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A53D0B" w14:textId="3F215F5E" w:rsidR="003048DD" w:rsidRDefault="003048DD" w:rsidP="003048DD">
      <w:pPr>
        <w:jc w:val="center"/>
      </w:pPr>
    </w:p>
    <w:p w14:paraId="7E5479A7" w14:textId="0FBAE476" w:rsidR="0090263C" w:rsidRDefault="0090263C" w:rsidP="003048DD">
      <w:pPr>
        <w:jc w:val="center"/>
      </w:pPr>
    </w:p>
    <w:p w14:paraId="0FDB4422" w14:textId="77777777" w:rsidR="0090263C" w:rsidRDefault="0090263C" w:rsidP="003048DD">
      <w:pPr>
        <w:jc w:val="center"/>
      </w:pPr>
    </w:p>
    <w:p w14:paraId="6323B62C" w14:textId="77777777" w:rsidR="003048DD" w:rsidRDefault="003048DD" w:rsidP="003048DD">
      <w:pPr>
        <w:jc w:val="center"/>
      </w:pPr>
    </w:p>
    <w:p w14:paraId="6C109464" w14:textId="77777777" w:rsidR="003048DD" w:rsidRDefault="003048DD" w:rsidP="003048DD">
      <w:pPr>
        <w:jc w:val="center"/>
      </w:pPr>
    </w:p>
    <w:p w14:paraId="5319BB6F" w14:textId="378D44C0" w:rsidR="003048DD" w:rsidRDefault="003048DD" w:rsidP="003048DD">
      <w:pPr>
        <w:jc w:val="center"/>
      </w:pPr>
    </w:p>
    <w:p w14:paraId="41935DEE" w14:textId="77F41187" w:rsidR="0090263C" w:rsidRDefault="0090263C" w:rsidP="003048DD">
      <w:pPr>
        <w:jc w:val="center"/>
      </w:pPr>
    </w:p>
    <w:p w14:paraId="695166E5" w14:textId="77777777" w:rsidR="0090263C" w:rsidRDefault="0090263C" w:rsidP="003048DD">
      <w:pPr>
        <w:jc w:val="center"/>
      </w:pPr>
    </w:p>
    <w:p w14:paraId="1D387BF3" w14:textId="77777777" w:rsidR="003048DD" w:rsidRDefault="003048DD" w:rsidP="003048DD">
      <w:pPr>
        <w:jc w:val="center"/>
      </w:pPr>
    </w:p>
    <w:p w14:paraId="1AF7DEF7" w14:textId="7520F21A" w:rsidR="003048DD" w:rsidRDefault="003048DD" w:rsidP="003048DD">
      <w:pPr>
        <w:jc w:val="center"/>
      </w:pPr>
    </w:p>
    <w:p w14:paraId="0BF4D891" w14:textId="270715C1" w:rsidR="00495131" w:rsidRDefault="00495131" w:rsidP="003048DD">
      <w:pPr>
        <w:jc w:val="center"/>
      </w:pPr>
    </w:p>
    <w:p w14:paraId="55DA5C89" w14:textId="248C522F" w:rsidR="00495131" w:rsidRDefault="00495131" w:rsidP="003048DD">
      <w:pPr>
        <w:jc w:val="center"/>
      </w:pPr>
    </w:p>
    <w:p w14:paraId="3639979D" w14:textId="77777777" w:rsidR="00495131" w:rsidRPr="00645435" w:rsidRDefault="00495131" w:rsidP="003048DD">
      <w:pPr>
        <w:jc w:val="center"/>
      </w:pPr>
    </w:p>
    <w:p w14:paraId="32315A5C" w14:textId="6F1CFD9C" w:rsidR="003048DD" w:rsidRDefault="003048DD" w:rsidP="003048DD">
      <w:pPr>
        <w:pStyle w:val="Title"/>
        <w:outlineLvl w:val="0"/>
      </w:pPr>
      <w:bookmarkStart w:id="0" w:name="_Toc432505475"/>
      <w:bookmarkStart w:id="1" w:name="_Toc448933024"/>
      <w:r>
        <w:t xml:space="preserve">Assessments of </w:t>
      </w:r>
      <w:r w:rsidR="00495131">
        <w:t xml:space="preserve">California, Oregon and Washington Stocks of </w:t>
      </w:r>
      <w:r>
        <w:t>Black Rockfish</w:t>
      </w:r>
      <w:bookmarkEnd w:id="0"/>
      <w:bookmarkEnd w:id="1"/>
    </w:p>
    <w:p w14:paraId="657E24A4" w14:textId="239ED2C3" w:rsidR="003048DD" w:rsidRPr="00775855" w:rsidRDefault="003048DD" w:rsidP="003048DD">
      <w:pPr>
        <w:pStyle w:val="Title"/>
      </w:pPr>
      <w:r>
        <w:t>(</w:t>
      </w:r>
      <w:r>
        <w:rPr>
          <w:i/>
        </w:rPr>
        <w:t>Sebastes melanops</w:t>
      </w:r>
      <w:r w:rsidR="00495131">
        <w:t>)</w:t>
      </w:r>
      <w:r w:rsidR="00BC6D8E">
        <w:t xml:space="preserve"> in 2015</w:t>
      </w:r>
    </w:p>
    <w:p w14:paraId="33508DEE" w14:textId="40C54AC4" w:rsidR="003048DD" w:rsidRDefault="003048DD" w:rsidP="003048DD">
      <w:pPr>
        <w:jc w:val="center"/>
        <w:rPr>
          <w:rFonts w:cs="Times New Roman"/>
        </w:rPr>
      </w:pPr>
    </w:p>
    <w:p w14:paraId="6BD212A6" w14:textId="77777777" w:rsidR="00495131" w:rsidRPr="00645435" w:rsidRDefault="00495131" w:rsidP="003048DD">
      <w:pPr>
        <w:jc w:val="center"/>
        <w:rPr>
          <w:rFonts w:cs="Times New Roman"/>
        </w:rPr>
      </w:pPr>
    </w:p>
    <w:p w14:paraId="3461C1F2" w14:textId="77777777" w:rsidR="003048DD" w:rsidRPr="00645435" w:rsidRDefault="003048DD" w:rsidP="003048DD">
      <w:pPr>
        <w:jc w:val="center"/>
        <w:rPr>
          <w:rFonts w:cs="Times New Roman"/>
        </w:rPr>
      </w:pPr>
    </w:p>
    <w:p w14:paraId="255A3CA1" w14:textId="77777777" w:rsidR="003048DD" w:rsidRPr="00645435" w:rsidRDefault="003048DD" w:rsidP="003048DD">
      <w:pPr>
        <w:jc w:val="center"/>
        <w:rPr>
          <w:rFonts w:cs="Times New Roman"/>
        </w:rPr>
      </w:pPr>
      <w:r w:rsidRPr="00645435">
        <w:rPr>
          <w:rFonts w:cs="Times New Roman"/>
        </w:rPr>
        <w:t>by</w:t>
      </w:r>
    </w:p>
    <w:p w14:paraId="11D4AC8E" w14:textId="77777777" w:rsidR="003048DD" w:rsidRPr="00645435" w:rsidRDefault="003048DD" w:rsidP="003048DD">
      <w:pPr>
        <w:jc w:val="center"/>
        <w:rPr>
          <w:rFonts w:cs="Times New Roman"/>
        </w:rPr>
      </w:pPr>
    </w:p>
    <w:p w14:paraId="6082D4CC" w14:textId="395B59A4" w:rsidR="00495131" w:rsidRDefault="00495131" w:rsidP="003048DD">
      <w:pPr>
        <w:jc w:val="center"/>
        <w:rPr>
          <w:rFonts w:cs="Times New Roman"/>
        </w:rPr>
      </w:pPr>
    </w:p>
    <w:p w14:paraId="008AB9BB" w14:textId="296F2D78" w:rsidR="00495131" w:rsidRDefault="00495131" w:rsidP="003048DD">
      <w:pPr>
        <w:jc w:val="center"/>
        <w:rPr>
          <w:rFonts w:cs="Times New Roman"/>
        </w:rPr>
      </w:pPr>
    </w:p>
    <w:p w14:paraId="2930145C" w14:textId="457DDCDF" w:rsidR="00495131" w:rsidRDefault="00495131" w:rsidP="003048DD">
      <w:pPr>
        <w:jc w:val="center"/>
        <w:rPr>
          <w:rFonts w:cs="Times New Roman"/>
        </w:rPr>
      </w:pPr>
    </w:p>
    <w:p w14:paraId="088F27F0" w14:textId="77777777" w:rsidR="00495131" w:rsidRPr="00645435" w:rsidRDefault="00495131" w:rsidP="003048DD">
      <w:pPr>
        <w:jc w:val="center"/>
        <w:rPr>
          <w:rFonts w:cs="Times New Roman"/>
        </w:rPr>
      </w:pPr>
    </w:p>
    <w:p w14:paraId="5A5DFE70" w14:textId="185F8830" w:rsidR="003048DD" w:rsidRPr="00645435" w:rsidRDefault="003048DD" w:rsidP="003048DD">
      <w:pPr>
        <w:jc w:val="center"/>
        <w:rPr>
          <w:rFonts w:cs="Times New Roman"/>
        </w:rPr>
      </w:pPr>
      <w:r>
        <w:rPr>
          <w:rFonts w:cs="Times New Roman"/>
        </w:rPr>
        <w:t xml:space="preserve">Jason M. Cope, David Sampson, Andi </w:t>
      </w:r>
      <w:r w:rsidR="00114BAD">
        <w:rPr>
          <w:rFonts w:cs="Times New Roman"/>
        </w:rPr>
        <w:t>Stephens, Meisha</w:t>
      </w:r>
      <w:r>
        <w:rPr>
          <w:rFonts w:cs="Times New Roman"/>
        </w:rPr>
        <w:t xml:space="preserve"> Key, Patrick P. M</w:t>
      </w:r>
      <w:r w:rsidRPr="00E45040">
        <w:rPr>
          <w:rFonts w:cs="Times New Roman"/>
        </w:rPr>
        <w:t>irick</w:t>
      </w:r>
      <w:r>
        <w:rPr>
          <w:rFonts w:cs="Times New Roman"/>
        </w:rPr>
        <w:t>,</w:t>
      </w:r>
      <w:r w:rsidRPr="008E6DFA">
        <w:rPr>
          <w:rFonts w:cs="Times New Roman"/>
        </w:rPr>
        <w:t xml:space="preserve"> </w:t>
      </w:r>
      <w:r w:rsidRPr="00E45040">
        <w:rPr>
          <w:rFonts w:cs="Times New Roman"/>
        </w:rPr>
        <w:t>Megan Stachura</w:t>
      </w:r>
      <w:r>
        <w:rPr>
          <w:rFonts w:cs="Times New Roman"/>
        </w:rPr>
        <w:t>,</w:t>
      </w:r>
      <w:r w:rsidRPr="00E45040">
        <w:rPr>
          <w:rFonts w:cs="Times New Roman"/>
        </w:rPr>
        <w:t xml:space="preserve"> </w:t>
      </w:r>
      <w:r>
        <w:rPr>
          <w:rFonts w:cs="Times New Roman"/>
        </w:rPr>
        <w:t xml:space="preserve">Tien-Shui Tsou, Phillip </w:t>
      </w:r>
      <w:r w:rsidRPr="00E45040">
        <w:rPr>
          <w:rFonts w:cs="Times New Roman"/>
        </w:rPr>
        <w:t>Weyland</w:t>
      </w:r>
      <w:r>
        <w:rPr>
          <w:rFonts w:cs="Times New Roman"/>
        </w:rPr>
        <w:t xml:space="preserve">, Aaron Berger, Troy </w:t>
      </w:r>
      <w:r w:rsidR="00114BAD">
        <w:rPr>
          <w:rFonts w:cs="Times New Roman"/>
        </w:rPr>
        <w:t>Buell,</w:t>
      </w:r>
      <w:r>
        <w:rPr>
          <w:rFonts w:cs="Times New Roman"/>
        </w:rPr>
        <w:t xml:space="preserve"> Elizabeth Councill, E.J. Dick, Kari H. Fenske, Melissa Monk, Brett T. Rodomsky</w:t>
      </w:r>
    </w:p>
    <w:p w14:paraId="60807150" w14:textId="60BBC8C2" w:rsidR="003048DD" w:rsidRDefault="003048DD" w:rsidP="003048DD">
      <w:pPr>
        <w:rPr>
          <w:rFonts w:cs="Times New Roman"/>
        </w:rPr>
      </w:pPr>
    </w:p>
    <w:p w14:paraId="3A8800D3" w14:textId="77777777" w:rsidR="003048DD" w:rsidRPr="00645435" w:rsidRDefault="003048DD" w:rsidP="003048DD">
      <w:pPr>
        <w:jc w:val="center"/>
        <w:rPr>
          <w:rFonts w:cs="Times New Roman"/>
        </w:rPr>
      </w:pPr>
    </w:p>
    <w:p w14:paraId="0E9474AC" w14:textId="77777777" w:rsidR="003048DD" w:rsidRPr="00645435" w:rsidRDefault="003048DD" w:rsidP="003048DD">
      <w:pPr>
        <w:jc w:val="center"/>
        <w:rPr>
          <w:rFonts w:cs="Times New Roman"/>
        </w:rPr>
      </w:pPr>
    </w:p>
    <w:p w14:paraId="0A6E4316" w14:textId="77777777" w:rsidR="00495131" w:rsidRDefault="00495131" w:rsidP="003048DD">
      <w:pPr>
        <w:jc w:val="center"/>
        <w:rPr>
          <w:rFonts w:cs="Times New Roman"/>
        </w:rPr>
      </w:pPr>
    </w:p>
    <w:p w14:paraId="317462A0" w14:textId="77777777" w:rsidR="00495131" w:rsidRDefault="00495131" w:rsidP="003048DD">
      <w:pPr>
        <w:jc w:val="center"/>
        <w:rPr>
          <w:rFonts w:cs="Times New Roman"/>
        </w:rPr>
      </w:pPr>
    </w:p>
    <w:p w14:paraId="2D97A724" w14:textId="77777777" w:rsidR="00495131" w:rsidRDefault="00495131" w:rsidP="003048DD">
      <w:pPr>
        <w:jc w:val="center"/>
        <w:rPr>
          <w:rFonts w:cs="Times New Roman"/>
        </w:rPr>
      </w:pPr>
    </w:p>
    <w:p w14:paraId="2390E6D1" w14:textId="77777777" w:rsidR="00495131" w:rsidRDefault="00495131" w:rsidP="003048DD">
      <w:pPr>
        <w:jc w:val="center"/>
        <w:rPr>
          <w:rFonts w:cs="Times New Roman"/>
        </w:rPr>
      </w:pPr>
    </w:p>
    <w:p w14:paraId="704CB20A" w14:textId="6EA74F0F" w:rsidR="003048DD" w:rsidRPr="00645435" w:rsidRDefault="003048DD" w:rsidP="003048DD">
      <w:pPr>
        <w:jc w:val="center"/>
        <w:rPr>
          <w:rFonts w:cs="Times New Roman"/>
        </w:rPr>
      </w:pPr>
      <w:r w:rsidRPr="00645435">
        <w:rPr>
          <w:rFonts w:cs="Times New Roman"/>
        </w:rPr>
        <w:t>Northwest Fisheries Science Center</w:t>
      </w:r>
    </w:p>
    <w:p w14:paraId="49571561" w14:textId="77777777" w:rsidR="003048DD" w:rsidRPr="00645435" w:rsidRDefault="003048DD" w:rsidP="003048DD">
      <w:pPr>
        <w:jc w:val="center"/>
        <w:rPr>
          <w:rFonts w:cs="Times New Roman"/>
        </w:rPr>
      </w:pPr>
      <w:r w:rsidRPr="00645435">
        <w:rPr>
          <w:rFonts w:cs="Times New Roman"/>
        </w:rPr>
        <w:t>U.S. Department of Commerce</w:t>
      </w:r>
    </w:p>
    <w:p w14:paraId="2CDC0BDF" w14:textId="77777777" w:rsidR="003048DD" w:rsidRPr="00645435" w:rsidRDefault="003048DD" w:rsidP="003048DD">
      <w:pPr>
        <w:jc w:val="center"/>
        <w:rPr>
          <w:rFonts w:cs="Times New Roman"/>
        </w:rPr>
      </w:pPr>
      <w:r w:rsidRPr="00645435">
        <w:rPr>
          <w:rFonts w:cs="Times New Roman"/>
        </w:rPr>
        <w:t>National Oceanic and Atmospheric Administration</w:t>
      </w:r>
    </w:p>
    <w:p w14:paraId="10C0377E" w14:textId="77777777" w:rsidR="003048DD" w:rsidRPr="00645435" w:rsidRDefault="003048DD" w:rsidP="003048DD">
      <w:pPr>
        <w:jc w:val="center"/>
        <w:rPr>
          <w:rFonts w:cs="Times New Roman"/>
        </w:rPr>
      </w:pPr>
      <w:r w:rsidRPr="00645435">
        <w:rPr>
          <w:rFonts w:cs="Times New Roman"/>
        </w:rPr>
        <w:t>National Marine Fisheries Service</w:t>
      </w:r>
    </w:p>
    <w:p w14:paraId="391D8935" w14:textId="77777777" w:rsidR="003048DD" w:rsidRPr="00645435" w:rsidRDefault="003048DD" w:rsidP="003048DD">
      <w:pPr>
        <w:jc w:val="center"/>
        <w:rPr>
          <w:rFonts w:cs="Times New Roman"/>
        </w:rPr>
      </w:pPr>
      <w:r w:rsidRPr="00645435">
        <w:rPr>
          <w:rFonts w:cs="Times New Roman"/>
        </w:rPr>
        <w:t>2725 Montlake Boulevard East</w:t>
      </w:r>
    </w:p>
    <w:p w14:paraId="3D258514" w14:textId="77777777" w:rsidR="003048DD" w:rsidRDefault="003048DD" w:rsidP="003048DD">
      <w:pPr>
        <w:jc w:val="center"/>
        <w:rPr>
          <w:rFonts w:cs="Times New Roman"/>
        </w:rPr>
      </w:pPr>
      <w:r w:rsidRPr="00645435">
        <w:rPr>
          <w:rFonts w:cs="Times New Roman"/>
        </w:rPr>
        <w:t>Seattle, Washington 98112-2097</w:t>
      </w:r>
    </w:p>
    <w:p w14:paraId="636F2D66" w14:textId="77777777" w:rsidR="003048DD" w:rsidRDefault="003048DD" w:rsidP="003048DD">
      <w:pPr>
        <w:jc w:val="center"/>
        <w:rPr>
          <w:rFonts w:cs="Times New Roman"/>
        </w:rPr>
      </w:pPr>
    </w:p>
    <w:p w14:paraId="0C3BC4F8" w14:textId="4C868B48" w:rsidR="00495131" w:rsidRDefault="00495131" w:rsidP="003048DD">
      <w:pPr>
        <w:jc w:val="center"/>
        <w:rPr>
          <w:rFonts w:cs="Times New Roman"/>
        </w:rPr>
      </w:pPr>
    </w:p>
    <w:p w14:paraId="609A1CED" w14:textId="658EC228" w:rsidR="00495131" w:rsidRDefault="00495131" w:rsidP="003048DD">
      <w:pPr>
        <w:jc w:val="center"/>
        <w:rPr>
          <w:rFonts w:cs="Times New Roman"/>
        </w:rPr>
      </w:pPr>
    </w:p>
    <w:p w14:paraId="30BB54FE" w14:textId="6DEC068D" w:rsidR="00495131" w:rsidRDefault="00495131" w:rsidP="003048DD">
      <w:pPr>
        <w:jc w:val="center"/>
        <w:rPr>
          <w:rFonts w:cs="Times New Roman"/>
        </w:rPr>
      </w:pPr>
    </w:p>
    <w:p w14:paraId="5F71BE43" w14:textId="030E827B" w:rsidR="003048DD" w:rsidRDefault="003048DD" w:rsidP="003048DD">
      <w:pPr>
        <w:jc w:val="center"/>
        <w:rPr>
          <w:rFonts w:cs="Times New Roman"/>
        </w:rPr>
      </w:pPr>
    </w:p>
    <w:p w14:paraId="048B8FFB" w14:textId="1CE058D9" w:rsidR="003048DD" w:rsidRDefault="0090263C" w:rsidP="003048DD">
      <w:pPr>
        <w:jc w:val="center"/>
        <w:rPr>
          <w:rFonts w:cs="Times New Roman"/>
        </w:rPr>
      </w:pPr>
      <w:r>
        <w:rPr>
          <w:rFonts w:cs="Times New Roman"/>
        </w:rPr>
        <w:t>3/31/2016</w:t>
      </w:r>
    </w:p>
    <w:p w14:paraId="791F43E2" w14:textId="77777777" w:rsidR="003048DD" w:rsidRDefault="003048DD" w:rsidP="003048DD">
      <w:pPr>
        <w:outlineLvl w:val="0"/>
        <w:rPr>
          <w:rFonts w:ascii="Arial" w:hAnsi="Arial" w:cs="Arial"/>
          <w:b/>
          <w:sz w:val="28"/>
          <w:szCs w:val="28"/>
        </w:rPr>
        <w:sectPr w:rsidR="003048DD" w:rsidSect="00D56543">
          <w:footerReference w:type="default" r:id="rId8"/>
          <w:pgSz w:w="12240" w:h="15840"/>
          <w:pgMar w:top="720" w:right="1440" w:bottom="1800" w:left="1440" w:header="720" w:footer="720" w:gutter="0"/>
          <w:cols w:space="720"/>
          <w:docGrid w:linePitch="360"/>
        </w:sectPr>
      </w:pPr>
    </w:p>
    <w:p w14:paraId="5051CF18" w14:textId="3B6A0B29" w:rsidR="006B0373" w:rsidRPr="007F583F" w:rsidRDefault="006B0373" w:rsidP="006B0373">
      <w:pPr>
        <w:outlineLvl w:val="0"/>
        <w:rPr>
          <w:rFonts w:ascii="Arial" w:hAnsi="Arial" w:cs="Arial"/>
        </w:rPr>
      </w:pPr>
      <w:bookmarkStart w:id="2" w:name="_Toc448933025"/>
      <w:r w:rsidRPr="007F583F">
        <w:rPr>
          <w:rFonts w:ascii="Arial" w:hAnsi="Arial" w:cs="Arial"/>
          <w:b/>
          <w:sz w:val="28"/>
          <w:szCs w:val="28"/>
        </w:rPr>
        <w:lastRenderedPageBreak/>
        <w:t>Table of Contents</w:t>
      </w:r>
      <w:bookmarkEnd w:id="2"/>
    </w:p>
    <w:p w14:paraId="6D82A076" w14:textId="77777777" w:rsidR="006B0373" w:rsidRDefault="006B0373" w:rsidP="006B0373"/>
    <w:p w14:paraId="632E1BBD" w14:textId="436B23CA" w:rsidR="00014E62" w:rsidRDefault="006B0373">
      <w:pPr>
        <w:pStyle w:val="TOC1"/>
        <w:rPr>
          <w:rFonts w:asciiTheme="minorHAnsi" w:hAnsiTheme="minorHAnsi"/>
          <w:b w:val="0"/>
          <w:noProof/>
          <w:sz w:val="22"/>
          <w:szCs w:val="22"/>
        </w:rPr>
      </w:pPr>
      <w:r>
        <w:fldChar w:fldCharType="begin"/>
      </w:r>
      <w:r>
        <w:instrText xml:space="preserve"> TOC \o "1-3" \h \z \u </w:instrText>
      </w:r>
      <w:r>
        <w:fldChar w:fldCharType="separate"/>
      </w:r>
      <w:hyperlink w:anchor="_Toc448933024" w:history="1">
        <w:r w:rsidR="00014E62" w:rsidRPr="002F0B8A">
          <w:rPr>
            <w:rStyle w:val="Hyperlink"/>
            <w:noProof/>
          </w:rPr>
          <w:t>Assessments of California, Oregon and Washington Stocks of Black Rockfish</w:t>
        </w:r>
        <w:r w:rsidR="00014E62">
          <w:rPr>
            <w:noProof/>
            <w:webHidden/>
          </w:rPr>
          <w:tab/>
        </w:r>
        <w:r w:rsidR="00014E62">
          <w:rPr>
            <w:noProof/>
            <w:webHidden/>
          </w:rPr>
          <w:fldChar w:fldCharType="begin"/>
        </w:r>
        <w:r w:rsidR="00014E62">
          <w:rPr>
            <w:noProof/>
            <w:webHidden/>
          </w:rPr>
          <w:instrText xml:space="preserve"> PAGEREF _Toc448933024 \h </w:instrText>
        </w:r>
        <w:r w:rsidR="00014E62">
          <w:rPr>
            <w:noProof/>
            <w:webHidden/>
          </w:rPr>
        </w:r>
        <w:r w:rsidR="00014E62">
          <w:rPr>
            <w:noProof/>
            <w:webHidden/>
          </w:rPr>
          <w:fldChar w:fldCharType="separate"/>
        </w:r>
        <w:r w:rsidR="008C61C8">
          <w:rPr>
            <w:noProof/>
            <w:webHidden/>
          </w:rPr>
          <w:t>1</w:t>
        </w:r>
        <w:r w:rsidR="00014E62">
          <w:rPr>
            <w:noProof/>
            <w:webHidden/>
          </w:rPr>
          <w:fldChar w:fldCharType="end"/>
        </w:r>
      </w:hyperlink>
    </w:p>
    <w:p w14:paraId="7AEB18B8" w14:textId="485C5A14" w:rsidR="00014E62" w:rsidRDefault="00014E62">
      <w:pPr>
        <w:pStyle w:val="TOC1"/>
        <w:rPr>
          <w:rFonts w:asciiTheme="minorHAnsi" w:hAnsiTheme="minorHAnsi"/>
          <w:b w:val="0"/>
          <w:noProof/>
          <w:sz w:val="22"/>
          <w:szCs w:val="22"/>
        </w:rPr>
      </w:pPr>
      <w:hyperlink w:anchor="_Toc448933025" w:history="1">
        <w:r w:rsidRPr="002F0B8A">
          <w:rPr>
            <w:rStyle w:val="Hyperlink"/>
            <w:rFonts w:cs="Arial"/>
            <w:noProof/>
          </w:rPr>
          <w:t>Table of Contents</w:t>
        </w:r>
        <w:r>
          <w:rPr>
            <w:noProof/>
            <w:webHidden/>
          </w:rPr>
          <w:tab/>
        </w:r>
        <w:r>
          <w:rPr>
            <w:noProof/>
            <w:webHidden/>
          </w:rPr>
          <w:fldChar w:fldCharType="begin"/>
        </w:r>
        <w:r>
          <w:rPr>
            <w:noProof/>
            <w:webHidden/>
          </w:rPr>
          <w:instrText xml:space="preserve"> PAGEREF _Toc448933025 \h </w:instrText>
        </w:r>
        <w:r>
          <w:rPr>
            <w:noProof/>
            <w:webHidden/>
          </w:rPr>
        </w:r>
        <w:r>
          <w:rPr>
            <w:noProof/>
            <w:webHidden/>
          </w:rPr>
          <w:fldChar w:fldCharType="separate"/>
        </w:r>
        <w:r w:rsidR="008C61C8">
          <w:rPr>
            <w:noProof/>
            <w:webHidden/>
          </w:rPr>
          <w:t>2</w:t>
        </w:r>
        <w:r>
          <w:rPr>
            <w:noProof/>
            <w:webHidden/>
          </w:rPr>
          <w:fldChar w:fldCharType="end"/>
        </w:r>
      </w:hyperlink>
    </w:p>
    <w:p w14:paraId="28203CBD" w14:textId="6D487023" w:rsidR="00014E62" w:rsidRDefault="00014E62">
      <w:pPr>
        <w:pStyle w:val="TOC1"/>
        <w:rPr>
          <w:rFonts w:asciiTheme="minorHAnsi" w:hAnsiTheme="minorHAnsi"/>
          <w:b w:val="0"/>
          <w:noProof/>
          <w:sz w:val="22"/>
          <w:szCs w:val="22"/>
        </w:rPr>
      </w:pPr>
      <w:hyperlink w:anchor="_Toc448933026" w:history="1">
        <w:r w:rsidRPr="002F0B8A">
          <w:rPr>
            <w:rStyle w:val="Hyperlink"/>
            <w:noProof/>
          </w:rPr>
          <w:t>Executive Summary</w:t>
        </w:r>
        <w:r>
          <w:rPr>
            <w:noProof/>
            <w:webHidden/>
          </w:rPr>
          <w:tab/>
        </w:r>
        <w:r>
          <w:rPr>
            <w:noProof/>
            <w:webHidden/>
          </w:rPr>
          <w:fldChar w:fldCharType="begin"/>
        </w:r>
        <w:r>
          <w:rPr>
            <w:noProof/>
            <w:webHidden/>
          </w:rPr>
          <w:instrText xml:space="preserve"> PAGEREF _Toc448933026 \h </w:instrText>
        </w:r>
        <w:r>
          <w:rPr>
            <w:noProof/>
            <w:webHidden/>
          </w:rPr>
        </w:r>
        <w:r>
          <w:rPr>
            <w:noProof/>
            <w:webHidden/>
          </w:rPr>
          <w:fldChar w:fldCharType="separate"/>
        </w:r>
        <w:r w:rsidR="008C61C8">
          <w:rPr>
            <w:noProof/>
            <w:webHidden/>
          </w:rPr>
          <w:t>4</w:t>
        </w:r>
        <w:r>
          <w:rPr>
            <w:noProof/>
            <w:webHidden/>
          </w:rPr>
          <w:fldChar w:fldCharType="end"/>
        </w:r>
      </w:hyperlink>
    </w:p>
    <w:p w14:paraId="77C6D5BB" w14:textId="7AA66C61" w:rsidR="00014E62" w:rsidRDefault="00014E62">
      <w:pPr>
        <w:pStyle w:val="TOC1"/>
        <w:rPr>
          <w:rFonts w:asciiTheme="minorHAnsi" w:hAnsiTheme="minorHAnsi"/>
          <w:b w:val="0"/>
          <w:noProof/>
          <w:sz w:val="22"/>
          <w:szCs w:val="22"/>
        </w:rPr>
      </w:pPr>
      <w:hyperlink w:anchor="_Toc448933027" w:history="1">
        <w:r w:rsidRPr="002F0B8A">
          <w:rPr>
            <w:rStyle w:val="Hyperlink"/>
            <w:noProof/>
          </w:rPr>
          <w:t>Stock</w:t>
        </w:r>
        <w:r>
          <w:rPr>
            <w:noProof/>
            <w:webHidden/>
          </w:rPr>
          <w:tab/>
        </w:r>
        <w:r>
          <w:rPr>
            <w:noProof/>
            <w:webHidden/>
          </w:rPr>
          <w:fldChar w:fldCharType="begin"/>
        </w:r>
        <w:r>
          <w:rPr>
            <w:noProof/>
            <w:webHidden/>
          </w:rPr>
          <w:instrText xml:space="preserve"> PAGEREF _Toc448933027 \h </w:instrText>
        </w:r>
        <w:r>
          <w:rPr>
            <w:noProof/>
            <w:webHidden/>
          </w:rPr>
        </w:r>
        <w:r>
          <w:rPr>
            <w:noProof/>
            <w:webHidden/>
          </w:rPr>
          <w:fldChar w:fldCharType="separate"/>
        </w:r>
        <w:r w:rsidR="008C61C8">
          <w:rPr>
            <w:noProof/>
            <w:webHidden/>
          </w:rPr>
          <w:t>4</w:t>
        </w:r>
        <w:r>
          <w:rPr>
            <w:noProof/>
            <w:webHidden/>
          </w:rPr>
          <w:fldChar w:fldCharType="end"/>
        </w:r>
      </w:hyperlink>
    </w:p>
    <w:p w14:paraId="2202542E" w14:textId="4785411D" w:rsidR="00014E62" w:rsidRDefault="00014E62">
      <w:pPr>
        <w:pStyle w:val="TOC1"/>
        <w:rPr>
          <w:rFonts w:asciiTheme="minorHAnsi" w:hAnsiTheme="minorHAnsi"/>
          <w:b w:val="0"/>
          <w:noProof/>
          <w:sz w:val="22"/>
          <w:szCs w:val="22"/>
        </w:rPr>
      </w:pPr>
      <w:hyperlink w:anchor="_Toc448933028" w:history="1">
        <w:r w:rsidRPr="002F0B8A">
          <w:rPr>
            <w:rStyle w:val="Hyperlink"/>
            <w:noProof/>
          </w:rPr>
          <w:t>Catches</w:t>
        </w:r>
        <w:r>
          <w:rPr>
            <w:noProof/>
            <w:webHidden/>
          </w:rPr>
          <w:tab/>
        </w:r>
        <w:r>
          <w:rPr>
            <w:noProof/>
            <w:webHidden/>
          </w:rPr>
          <w:fldChar w:fldCharType="begin"/>
        </w:r>
        <w:r>
          <w:rPr>
            <w:noProof/>
            <w:webHidden/>
          </w:rPr>
          <w:instrText xml:space="preserve"> PAGEREF _Toc448933028 \h </w:instrText>
        </w:r>
        <w:r>
          <w:rPr>
            <w:noProof/>
            <w:webHidden/>
          </w:rPr>
        </w:r>
        <w:r>
          <w:rPr>
            <w:noProof/>
            <w:webHidden/>
          </w:rPr>
          <w:fldChar w:fldCharType="separate"/>
        </w:r>
        <w:r w:rsidR="008C61C8">
          <w:rPr>
            <w:noProof/>
            <w:webHidden/>
          </w:rPr>
          <w:t>4</w:t>
        </w:r>
        <w:r>
          <w:rPr>
            <w:noProof/>
            <w:webHidden/>
          </w:rPr>
          <w:fldChar w:fldCharType="end"/>
        </w:r>
      </w:hyperlink>
    </w:p>
    <w:p w14:paraId="4E643C41" w14:textId="041316AF" w:rsidR="00014E62" w:rsidRDefault="00014E62">
      <w:pPr>
        <w:pStyle w:val="TOC1"/>
        <w:rPr>
          <w:rFonts w:asciiTheme="minorHAnsi" w:hAnsiTheme="minorHAnsi"/>
          <w:b w:val="0"/>
          <w:noProof/>
          <w:sz w:val="22"/>
          <w:szCs w:val="22"/>
        </w:rPr>
      </w:pPr>
      <w:hyperlink w:anchor="_Toc448933029" w:history="1">
        <w:r w:rsidRPr="002F0B8A">
          <w:rPr>
            <w:rStyle w:val="Hyperlink"/>
            <w:noProof/>
          </w:rPr>
          <w:t>Data and assessment</w:t>
        </w:r>
        <w:r>
          <w:rPr>
            <w:noProof/>
            <w:webHidden/>
          </w:rPr>
          <w:tab/>
        </w:r>
        <w:r>
          <w:rPr>
            <w:noProof/>
            <w:webHidden/>
          </w:rPr>
          <w:fldChar w:fldCharType="begin"/>
        </w:r>
        <w:r>
          <w:rPr>
            <w:noProof/>
            <w:webHidden/>
          </w:rPr>
          <w:instrText xml:space="preserve"> PAGEREF _Toc448933029 \h </w:instrText>
        </w:r>
        <w:r>
          <w:rPr>
            <w:noProof/>
            <w:webHidden/>
          </w:rPr>
        </w:r>
        <w:r>
          <w:rPr>
            <w:noProof/>
            <w:webHidden/>
          </w:rPr>
          <w:fldChar w:fldCharType="separate"/>
        </w:r>
        <w:r w:rsidR="008C61C8">
          <w:rPr>
            <w:noProof/>
            <w:webHidden/>
          </w:rPr>
          <w:t>8</w:t>
        </w:r>
        <w:r>
          <w:rPr>
            <w:noProof/>
            <w:webHidden/>
          </w:rPr>
          <w:fldChar w:fldCharType="end"/>
        </w:r>
      </w:hyperlink>
    </w:p>
    <w:p w14:paraId="766877C1" w14:textId="710EA0C0" w:rsidR="00014E62" w:rsidRDefault="00014E62">
      <w:pPr>
        <w:pStyle w:val="TOC1"/>
        <w:rPr>
          <w:rFonts w:asciiTheme="minorHAnsi" w:hAnsiTheme="minorHAnsi"/>
          <w:b w:val="0"/>
          <w:noProof/>
          <w:sz w:val="22"/>
          <w:szCs w:val="22"/>
        </w:rPr>
      </w:pPr>
      <w:hyperlink w:anchor="_Toc448933030" w:history="1">
        <w:r w:rsidRPr="002F0B8A">
          <w:rPr>
            <w:rStyle w:val="Hyperlink"/>
            <w:noProof/>
          </w:rPr>
          <w:t>Spawning stock output</w:t>
        </w:r>
        <w:r>
          <w:rPr>
            <w:noProof/>
            <w:webHidden/>
          </w:rPr>
          <w:tab/>
        </w:r>
        <w:r>
          <w:rPr>
            <w:noProof/>
            <w:webHidden/>
          </w:rPr>
          <w:fldChar w:fldCharType="begin"/>
        </w:r>
        <w:r>
          <w:rPr>
            <w:noProof/>
            <w:webHidden/>
          </w:rPr>
          <w:instrText xml:space="preserve"> PAGEREF _Toc448933030 \h </w:instrText>
        </w:r>
        <w:r>
          <w:rPr>
            <w:noProof/>
            <w:webHidden/>
          </w:rPr>
        </w:r>
        <w:r>
          <w:rPr>
            <w:noProof/>
            <w:webHidden/>
          </w:rPr>
          <w:fldChar w:fldCharType="separate"/>
        </w:r>
        <w:r w:rsidR="008C61C8">
          <w:rPr>
            <w:noProof/>
            <w:webHidden/>
          </w:rPr>
          <w:t>9</w:t>
        </w:r>
        <w:r>
          <w:rPr>
            <w:noProof/>
            <w:webHidden/>
          </w:rPr>
          <w:fldChar w:fldCharType="end"/>
        </w:r>
      </w:hyperlink>
    </w:p>
    <w:p w14:paraId="20C727C4" w14:textId="199FBCC6" w:rsidR="00014E62" w:rsidRDefault="00014E62">
      <w:pPr>
        <w:pStyle w:val="TOC1"/>
        <w:rPr>
          <w:rFonts w:asciiTheme="minorHAnsi" w:hAnsiTheme="minorHAnsi"/>
          <w:b w:val="0"/>
          <w:noProof/>
          <w:sz w:val="22"/>
          <w:szCs w:val="22"/>
        </w:rPr>
      </w:pPr>
      <w:hyperlink w:anchor="_Toc448933031" w:history="1">
        <w:r w:rsidRPr="002F0B8A">
          <w:rPr>
            <w:rStyle w:val="Hyperlink"/>
            <w:noProof/>
          </w:rPr>
          <w:t>Recruitment</w:t>
        </w:r>
        <w:r>
          <w:rPr>
            <w:noProof/>
            <w:webHidden/>
          </w:rPr>
          <w:tab/>
        </w:r>
        <w:r>
          <w:rPr>
            <w:noProof/>
            <w:webHidden/>
          </w:rPr>
          <w:fldChar w:fldCharType="begin"/>
        </w:r>
        <w:r>
          <w:rPr>
            <w:noProof/>
            <w:webHidden/>
          </w:rPr>
          <w:instrText xml:space="preserve"> PAGEREF _Toc448933031 \h </w:instrText>
        </w:r>
        <w:r>
          <w:rPr>
            <w:noProof/>
            <w:webHidden/>
          </w:rPr>
        </w:r>
        <w:r>
          <w:rPr>
            <w:noProof/>
            <w:webHidden/>
          </w:rPr>
          <w:fldChar w:fldCharType="separate"/>
        </w:r>
        <w:r w:rsidR="008C61C8">
          <w:rPr>
            <w:noProof/>
            <w:webHidden/>
          </w:rPr>
          <w:t>14</w:t>
        </w:r>
        <w:r>
          <w:rPr>
            <w:noProof/>
            <w:webHidden/>
          </w:rPr>
          <w:fldChar w:fldCharType="end"/>
        </w:r>
      </w:hyperlink>
    </w:p>
    <w:p w14:paraId="134D5F66" w14:textId="16F38260" w:rsidR="00014E62" w:rsidRDefault="00014E62">
      <w:pPr>
        <w:pStyle w:val="TOC1"/>
        <w:rPr>
          <w:rFonts w:asciiTheme="minorHAnsi" w:hAnsiTheme="minorHAnsi"/>
          <w:b w:val="0"/>
          <w:noProof/>
          <w:sz w:val="22"/>
          <w:szCs w:val="22"/>
        </w:rPr>
      </w:pPr>
      <w:hyperlink w:anchor="_Toc448933032" w:history="1">
        <w:r w:rsidRPr="002F0B8A">
          <w:rPr>
            <w:rStyle w:val="Hyperlink"/>
            <w:noProof/>
          </w:rPr>
          <w:t>Exploitation status</w:t>
        </w:r>
        <w:r>
          <w:rPr>
            <w:noProof/>
            <w:webHidden/>
          </w:rPr>
          <w:tab/>
        </w:r>
        <w:r>
          <w:rPr>
            <w:noProof/>
            <w:webHidden/>
          </w:rPr>
          <w:fldChar w:fldCharType="begin"/>
        </w:r>
        <w:r>
          <w:rPr>
            <w:noProof/>
            <w:webHidden/>
          </w:rPr>
          <w:instrText xml:space="preserve"> PAGEREF _Toc448933032 \h </w:instrText>
        </w:r>
        <w:r>
          <w:rPr>
            <w:noProof/>
            <w:webHidden/>
          </w:rPr>
        </w:r>
        <w:r>
          <w:rPr>
            <w:noProof/>
            <w:webHidden/>
          </w:rPr>
          <w:fldChar w:fldCharType="separate"/>
        </w:r>
        <w:r w:rsidR="008C61C8">
          <w:rPr>
            <w:noProof/>
            <w:webHidden/>
          </w:rPr>
          <w:t>16</w:t>
        </w:r>
        <w:r>
          <w:rPr>
            <w:noProof/>
            <w:webHidden/>
          </w:rPr>
          <w:fldChar w:fldCharType="end"/>
        </w:r>
      </w:hyperlink>
    </w:p>
    <w:p w14:paraId="1A5193B0" w14:textId="437A3D34" w:rsidR="00014E62" w:rsidRDefault="00014E62">
      <w:pPr>
        <w:pStyle w:val="TOC1"/>
        <w:rPr>
          <w:rFonts w:asciiTheme="minorHAnsi" w:hAnsiTheme="minorHAnsi"/>
          <w:b w:val="0"/>
          <w:noProof/>
          <w:sz w:val="22"/>
          <w:szCs w:val="22"/>
        </w:rPr>
      </w:pPr>
      <w:hyperlink w:anchor="_Toc448933033" w:history="1">
        <w:r w:rsidRPr="002F0B8A">
          <w:rPr>
            <w:rStyle w:val="Hyperlink"/>
            <w:noProof/>
          </w:rPr>
          <w:t>Ecosystem considerations</w:t>
        </w:r>
        <w:r>
          <w:rPr>
            <w:noProof/>
            <w:webHidden/>
          </w:rPr>
          <w:tab/>
        </w:r>
        <w:r>
          <w:rPr>
            <w:noProof/>
            <w:webHidden/>
          </w:rPr>
          <w:fldChar w:fldCharType="begin"/>
        </w:r>
        <w:r>
          <w:rPr>
            <w:noProof/>
            <w:webHidden/>
          </w:rPr>
          <w:instrText xml:space="preserve"> PAGEREF _Toc448933033 \h </w:instrText>
        </w:r>
        <w:r>
          <w:rPr>
            <w:noProof/>
            <w:webHidden/>
          </w:rPr>
        </w:r>
        <w:r>
          <w:rPr>
            <w:noProof/>
            <w:webHidden/>
          </w:rPr>
          <w:fldChar w:fldCharType="separate"/>
        </w:r>
        <w:r w:rsidR="008C61C8">
          <w:rPr>
            <w:noProof/>
            <w:webHidden/>
          </w:rPr>
          <w:t>21</w:t>
        </w:r>
        <w:r>
          <w:rPr>
            <w:noProof/>
            <w:webHidden/>
          </w:rPr>
          <w:fldChar w:fldCharType="end"/>
        </w:r>
      </w:hyperlink>
    </w:p>
    <w:p w14:paraId="469B934A" w14:textId="3F22EF2F" w:rsidR="00014E62" w:rsidRDefault="00014E62">
      <w:pPr>
        <w:pStyle w:val="TOC1"/>
        <w:rPr>
          <w:rFonts w:asciiTheme="minorHAnsi" w:hAnsiTheme="minorHAnsi"/>
          <w:b w:val="0"/>
          <w:noProof/>
          <w:sz w:val="22"/>
          <w:szCs w:val="22"/>
        </w:rPr>
      </w:pPr>
      <w:hyperlink w:anchor="_Toc448933034" w:history="1">
        <w:r w:rsidRPr="002F0B8A">
          <w:rPr>
            <w:rStyle w:val="Hyperlink"/>
            <w:noProof/>
          </w:rPr>
          <w:t>Reference points</w:t>
        </w:r>
        <w:r>
          <w:rPr>
            <w:noProof/>
            <w:webHidden/>
          </w:rPr>
          <w:tab/>
        </w:r>
        <w:r>
          <w:rPr>
            <w:noProof/>
            <w:webHidden/>
          </w:rPr>
          <w:fldChar w:fldCharType="begin"/>
        </w:r>
        <w:r>
          <w:rPr>
            <w:noProof/>
            <w:webHidden/>
          </w:rPr>
          <w:instrText xml:space="preserve"> PAGEREF _Toc448933034 \h </w:instrText>
        </w:r>
        <w:r>
          <w:rPr>
            <w:noProof/>
            <w:webHidden/>
          </w:rPr>
        </w:r>
        <w:r>
          <w:rPr>
            <w:noProof/>
            <w:webHidden/>
          </w:rPr>
          <w:fldChar w:fldCharType="separate"/>
        </w:r>
        <w:r w:rsidR="008C61C8">
          <w:rPr>
            <w:noProof/>
            <w:webHidden/>
          </w:rPr>
          <w:t>21</w:t>
        </w:r>
        <w:r>
          <w:rPr>
            <w:noProof/>
            <w:webHidden/>
          </w:rPr>
          <w:fldChar w:fldCharType="end"/>
        </w:r>
      </w:hyperlink>
    </w:p>
    <w:p w14:paraId="596E5B3E" w14:textId="1205CA7C" w:rsidR="00014E62" w:rsidRDefault="00014E62">
      <w:pPr>
        <w:pStyle w:val="TOC1"/>
        <w:rPr>
          <w:rFonts w:asciiTheme="minorHAnsi" w:hAnsiTheme="minorHAnsi"/>
          <w:b w:val="0"/>
          <w:noProof/>
          <w:sz w:val="22"/>
          <w:szCs w:val="22"/>
        </w:rPr>
      </w:pPr>
      <w:hyperlink w:anchor="_Toc448933035" w:history="1">
        <w:r w:rsidRPr="002F0B8A">
          <w:rPr>
            <w:rStyle w:val="Hyperlink"/>
            <w:noProof/>
          </w:rPr>
          <w:t>Management performance</w:t>
        </w:r>
        <w:r>
          <w:rPr>
            <w:noProof/>
            <w:webHidden/>
          </w:rPr>
          <w:tab/>
        </w:r>
        <w:r>
          <w:rPr>
            <w:noProof/>
            <w:webHidden/>
          </w:rPr>
          <w:fldChar w:fldCharType="begin"/>
        </w:r>
        <w:r>
          <w:rPr>
            <w:noProof/>
            <w:webHidden/>
          </w:rPr>
          <w:instrText xml:space="preserve"> PAGEREF _Toc448933035 \h </w:instrText>
        </w:r>
        <w:r>
          <w:rPr>
            <w:noProof/>
            <w:webHidden/>
          </w:rPr>
        </w:r>
        <w:r>
          <w:rPr>
            <w:noProof/>
            <w:webHidden/>
          </w:rPr>
          <w:fldChar w:fldCharType="separate"/>
        </w:r>
        <w:r w:rsidR="008C61C8">
          <w:rPr>
            <w:noProof/>
            <w:webHidden/>
          </w:rPr>
          <w:t>25</w:t>
        </w:r>
        <w:r>
          <w:rPr>
            <w:noProof/>
            <w:webHidden/>
          </w:rPr>
          <w:fldChar w:fldCharType="end"/>
        </w:r>
      </w:hyperlink>
    </w:p>
    <w:p w14:paraId="79AF3FCC" w14:textId="40709F19" w:rsidR="00014E62" w:rsidRDefault="00014E62">
      <w:pPr>
        <w:pStyle w:val="TOC1"/>
        <w:rPr>
          <w:rFonts w:asciiTheme="minorHAnsi" w:hAnsiTheme="minorHAnsi"/>
          <w:b w:val="0"/>
          <w:noProof/>
          <w:sz w:val="22"/>
          <w:szCs w:val="22"/>
        </w:rPr>
      </w:pPr>
      <w:hyperlink w:anchor="_Toc448933036" w:history="1">
        <w:r w:rsidRPr="002F0B8A">
          <w:rPr>
            <w:rStyle w:val="Hyperlink"/>
            <w:noProof/>
          </w:rPr>
          <w:t>Unresolved problems and major uncertainties</w:t>
        </w:r>
        <w:r>
          <w:rPr>
            <w:noProof/>
            <w:webHidden/>
          </w:rPr>
          <w:tab/>
        </w:r>
        <w:r>
          <w:rPr>
            <w:noProof/>
            <w:webHidden/>
          </w:rPr>
          <w:fldChar w:fldCharType="begin"/>
        </w:r>
        <w:r>
          <w:rPr>
            <w:noProof/>
            <w:webHidden/>
          </w:rPr>
          <w:instrText xml:space="preserve"> PAGEREF _Toc448933036 \h </w:instrText>
        </w:r>
        <w:r>
          <w:rPr>
            <w:noProof/>
            <w:webHidden/>
          </w:rPr>
        </w:r>
        <w:r>
          <w:rPr>
            <w:noProof/>
            <w:webHidden/>
          </w:rPr>
          <w:fldChar w:fldCharType="separate"/>
        </w:r>
        <w:r w:rsidR="008C61C8">
          <w:rPr>
            <w:noProof/>
            <w:webHidden/>
          </w:rPr>
          <w:t>26</w:t>
        </w:r>
        <w:r>
          <w:rPr>
            <w:noProof/>
            <w:webHidden/>
          </w:rPr>
          <w:fldChar w:fldCharType="end"/>
        </w:r>
      </w:hyperlink>
    </w:p>
    <w:p w14:paraId="532F72FD" w14:textId="43FC47E7" w:rsidR="00014E62" w:rsidRDefault="00014E62">
      <w:pPr>
        <w:pStyle w:val="TOC1"/>
        <w:rPr>
          <w:rFonts w:asciiTheme="minorHAnsi" w:hAnsiTheme="minorHAnsi"/>
          <w:b w:val="0"/>
          <w:noProof/>
          <w:sz w:val="22"/>
          <w:szCs w:val="22"/>
        </w:rPr>
      </w:pPr>
      <w:hyperlink w:anchor="_Toc448933037" w:history="1">
        <w:r w:rsidRPr="002F0B8A">
          <w:rPr>
            <w:rStyle w:val="Hyperlink"/>
            <w:noProof/>
          </w:rPr>
          <w:t>Harvest projections and decision tables</w:t>
        </w:r>
        <w:r>
          <w:rPr>
            <w:noProof/>
            <w:webHidden/>
          </w:rPr>
          <w:tab/>
        </w:r>
        <w:r>
          <w:rPr>
            <w:noProof/>
            <w:webHidden/>
          </w:rPr>
          <w:fldChar w:fldCharType="begin"/>
        </w:r>
        <w:r>
          <w:rPr>
            <w:noProof/>
            <w:webHidden/>
          </w:rPr>
          <w:instrText xml:space="preserve"> PAGEREF _Toc448933037 \h </w:instrText>
        </w:r>
        <w:r>
          <w:rPr>
            <w:noProof/>
            <w:webHidden/>
          </w:rPr>
        </w:r>
        <w:r>
          <w:rPr>
            <w:noProof/>
            <w:webHidden/>
          </w:rPr>
          <w:fldChar w:fldCharType="separate"/>
        </w:r>
        <w:r w:rsidR="008C61C8">
          <w:rPr>
            <w:noProof/>
            <w:webHidden/>
          </w:rPr>
          <w:t>26</w:t>
        </w:r>
        <w:r>
          <w:rPr>
            <w:noProof/>
            <w:webHidden/>
          </w:rPr>
          <w:fldChar w:fldCharType="end"/>
        </w:r>
      </w:hyperlink>
    </w:p>
    <w:p w14:paraId="5E5B33BE" w14:textId="223796A6" w:rsidR="00014E62" w:rsidRDefault="00014E62">
      <w:pPr>
        <w:pStyle w:val="TOC1"/>
        <w:rPr>
          <w:rFonts w:asciiTheme="minorHAnsi" w:hAnsiTheme="minorHAnsi"/>
          <w:b w:val="0"/>
          <w:noProof/>
          <w:sz w:val="22"/>
          <w:szCs w:val="22"/>
        </w:rPr>
      </w:pPr>
      <w:hyperlink w:anchor="_Toc448933038" w:history="1">
        <w:r w:rsidRPr="002F0B8A">
          <w:rPr>
            <w:rStyle w:val="Hyperlink"/>
            <w:noProof/>
          </w:rPr>
          <w:t>Research and data needs</w:t>
        </w:r>
        <w:r>
          <w:rPr>
            <w:noProof/>
            <w:webHidden/>
          </w:rPr>
          <w:tab/>
        </w:r>
        <w:r>
          <w:rPr>
            <w:noProof/>
            <w:webHidden/>
          </w:rPr>
          <w:fldChar w:fldCharType="begin"/>
        </w:r>
        <w:r>
          <w:rPr>
            <w:noProof/>
            <w:webHidden/>
          </w:rPr>
          <w:instrText xml:space="preserve"> PAGEREF _Toc448933038 \h </w:instrText>
        </w:r>
        <w:r>
          <w:rPr>
            <w:noProof/>
            <w:webHidden/>
          </w:rPr>
        </w:r>
        <w:r>
          <w:rPr>
            <w:noProof/>
            <w:webHidden/>
          </w:rPr>
          <w:fldChar w:fldCharType="separate"/>
        </w:r>
        <w:r w:rsidR="008C61C8">
          <w:rPr>
            <w:noProof/>
            <w:webHidden/>
          </w:rPr>
          <w:t>32</w:t>
        </w:r>
        <w:r>
          <w:rPr>
            <w:noProof/>
            <w:webHidden/>
          </w:rPr>
          <w:fldChar w:fldCharType="end"/>
        </w:r>
      </w:hyperlink>
    </w:p>
    <w:p w14:paraId="6BDCE613" w14:textId="61614526" w:rsidR="00014E62" w:rsidRDefault="00014E62">
      <w:pPr>
        <w:pStyle w:val="TOC1"/>
        <w:rPr>
          <w:rFonts w:asciiTheme="minorHAnsi" w:hAnsiTheme="minorHAnsi"/>
          <w:b w:val="0"/>
          <w:noProof/>
          <w:sz w:val="22"/>
          <w:szCs w:val="22"/>
        </w:rPr>
      </w:pPr>
      <w:hyperlink w:anchor="_Toc448933039" w:history="1">
        <w:r w:rsidRPr="002F0B8A">
          <w:rPr>
            <w:rStyle w:val="Hyperlink"/>
            <w:noProof/>
          </w:rPr>
          <w:t>Introduction</w:t>
        </w:r>
        <w:r>
          <w:rPr>
            <w:noProof/>
            <w:webHidden/>
          </w:rPr>
          <w:tab/>
        </w:r>
        <w:r>
          <w:rPr>
            <w:noProof/>
            <w:webHidden/>
          </w:rPr>
          <w:fldChar w:fldCharType="begin"/>
        </w:r>
        <w:r>
          <w:rPr>
            <w:noProof/>
            <w:webHidden/>
          </w:rPr>
          <w:instrText xml:space="preserve"> PAGEREF _Toc448933039 \h </w:instrText>
        </w:r>
        <w:r>
          <w:rPr>
            <w:noProof/>
            <w:webHidden/>
          </w:rPr>
        </w:r>
        <w:r>
          <w:rPr>
            <w:noProof/>
            <w:webHidden/>
          </w:rPr>
          <w:fldChar w:fldCharType="separate"/>
        </w:r>
        <w:r w:rsidR="008C61C8">
          <w:rPr>
            <w:noProof/>
            <w:webHidden/>
          </w:rPr>
          <w:t>36</w:t>
        </w:r>
        <w:r>
          <w:rPr>
            <w:noProof/>
            <w:webHidden/>
          </w:rPr>
          <w:fldChar w:fldCharType="end"/>
        </w:r>
      </w:hyperlink>
    </w:p>
    <w:p w14:paraId="14734FE1" w14:textId="739A632D" w:rsidR="00014E62" w:rsidRDefault="00014E62">
      <w:pPr>
        <w:pStyle w:val="TOC2"/>
        <w:tabs>
          <w:tab w:val="left" w:pos="880"/>
          <w:tab w:val="right" w:leader="dot" w:pos="9350"/>
        </w:tabs>
        <w:rPr>
          <w:rFonts w:asciiTheme="minorHAnsi" w:hAnsiTheme="minorHAnsi"/>
          <w:b w:val="0"/>
          <w:noProof/>
        </w:rPr>
      </w:pPr>
      <w:hyperlink w:anchor="_Toc448933040" w:history="1">
        <w:r w:rsidRPr="002F0B8A">
          <w:rPr>
            <w:rStyle w:val="Hyperlink"/>
            <w:noProof/>
          </w:rPr>
          <w:t>1.1</w:t>
        </w:r>
        <w:r>
          <w:rPr>
            <w:rFonts w:asciiTheme="minorHAnsi" w:hAnsiTheme="minorHAnsi"/>
            <w:b w:val="0"/>
            <w:noProof/>
          </w:rPr>
          <w:tab/>
        </w:r>
        <w:r w:rsidRPr="002F0B8A">
          <w:rPr>
            <w:rStyle w:val="Hyperlink"/>
            <w:noProof/>
          </w:rPr>
          <w:t>Basic Information</w:t>
        </w:r>
        <w:r>
          <w:rPr>
            <w:noProof/>
            <w:webHidden/>
          </w:rPr>
          <w:tab/>
        </w:r>
        <w:r>
          <w:rPr>
            <w:noProof/>
            <w:webHidden/>
          </w:rPr>
          <w:fldChar w:fldCharType="begin"/>
        </w:r>
        <w:r>
          <w:rPr>
            <w:noProof/>
            <w:webHidden/>
          </w:rPr>
          <w:instrText xml:space="preserve"> PAGEREF _Toc448933040 \h </w:instrText>
        </w:r>
        <w:r>
          <w:rPr>
            <w:noProof/>
            <w:webHidden/>
          </w:rPr>
        </w:r>
        <w:r>
          <w:rPr>
            <w:noProof/>
            <w:webHidden/>
          </w:rPr>
          <w:fldChar w:fldCharType="separate"/>
        </w:r>
        <w:r w:rsidR="008C61C8">
          <w:rPr>
            <w:noProof/>
            <w:webHidden/>
          </w:rPr>
          <w:t>36</w:t>
        </w:r>
        <w:r>
          <w:rPr>
            <w:noProof/>
            <w:webHidden/>
          </w:rPr>
          <w:fldChar w:fldCharType="end"/>
        </w:r>
      </w:hyperlink>
    </w:p>
    <w:p w14:paraId="26CC30A6" w14:textId="7BE7B2EE" w:rsidR="00014E62" w:rsidRDefault="00014E62">
      <w:pPr>
        <w:pStyle w:val="TOC2"/>
        <w:tabs>
          <w:tab w:val="left" w:pos="880"/>
          <w:tab w:val="right" w:leader="dot" w:pos="9350"/>
        </w:tabs>
        <w:rPr>
          <w:rFonts w:asciiTheme="minorHAnsi" w:hAnsiTheme="minorHAnsi"/>
          <w:b w:val="0"/>
          <w:noProof/>
        </w:rPr>
      </w:pPr>
      <w:hyperlink w:anchor="_Toc448933041" w:history="1">
        <w:r w:rsidRPr="002F0B8A">
          <w:rPr>
            <w:rStyle w:val="Hyperlink"/>
            <w:noProof/>
          </w:rPr>
          <w:t>1.2</w:t>
        </w:r>
        <w:r>
          <w:rPr>
            <w:rFonts w:asciiTheme="minorHAnsi" w:hAnsiTheme="minorHAnsi"/>
            <w:b w:val="0"/>
            <w:noProof/>
          </w:rPr>
          <w:tab/>
        </w:r>
        <w:r w:rsidRPr="002F0B8A">
          <w:rPr>
            <w:rStyle w:val="Hyperlink"/>
            <w:noProof/>
          </w:rPr>
          <w:t>Life History</w:t>
        </w:r>
        <w:r>
          <w:rPr>
            <w:noProof/>
            <w:webHidden/>
          </w:rPr>
          <w:tab/>
        </w:r>
        <w:r>
          <w:rPr>
            <w:noProof/>
            <w:webHidden/>
          </w:rPr>
          <w:fldChar w:fldCharType="begin"/>
        </w:r>
        <w:r>
          <w:rPr>
            <w:noProof/>
            <w:webHidden/>
          </w:rPr>
          <w:instrText xml:space="preserve"> PAGEREF _Toc448933041 \h </w:instrText>
        </w:r>
        <w:r>
          <w:rPr>
            <w:noProof/>
            <w:webHidden/>
          </w:rPr>
        </w:r>
        <w:r>
          <w:rPr>
            <w:noProof/>
            <w:webHidden/>
          </w:rPr>
          <w:fldChar w:fldCharType="separate"/>
        </w:r>
        <w:r w:rsidR="008C61C8">
          <w:rPr>
            <w:noProof/>
            <w:webHidden/>
          </w:rPr>
          <w:t>37</w:t>
        </w:r>
        <w:r>
          <w:rPr>
            <w:noProof/>
            <w:webHidden/>
          </w:rPr>
          <w:fldChar w:fldCharType="end"/>
        </w:r>
      </w:hyperlink>
    </w:p>
    <w:p w14:paraId="027315D8" w14:textId="5C2DDB04" w:rsidR="00014E62" w:rsidRDefault="00014E62">
      <w:pPr>
        <w:pStyle w:val="TOC2"/>
        <w:tabs>
          <w:tab w:val="left" w:pos="880"/>
          <w:tab w:val="right" w:leader="dot" w:pos="9350"/>
        </w:tabs>
        <w:rPr>
          <w:rFonts w:asciiTheme="minorHAnsi" w:hAnsiTheme="minorHAnsi"/>
          <w:b w:val="0"/>
          <w:noProof/>
        </w:rPr>
      </w:pPr>
      <w:hyperlink w:anchor="_Toc448933042" w:history="1">
        <w:r w:rsidRPr="002F0B8A">
          <w:rPr>
            <w:rStyle w:val="Hyperlink"/>
            <w:noProof/>
          </w:rPr>
          <w:t>1.3</w:t>
        </w:r>
        <w:r>
          <w:rPr>
            <w:rFonts w:asciiTheme="minorHAnsi" w:hAnsiTheme="minorHAnsi"/>
            <w:b w:val="0"/>
            <w:noProof/>
          </w:rPr>
          <w:tab/>
        </w:r>
        <w:r w:rsidRPr="002F0B8A">
          <w:rPr>
            <w:rStyle w:val="Hyperlink"/>
            <w:noProof/>
          </w:rPr>
          <w:t>Ecosystem Considerations</w:t>
        </w:r>
        <w:r>
          <w:rPr>
            <w:noProof/>
            <w:webHidden/>
          </w:rPr>
          <w:tab/>
        </w:r>
        <w:r>
          <w:rPr>
            <w:noProof/>
            <w:webHidden/>
          </w:rPr>
          <w:fldChar w:fldCharType="begin"/>
        </w:r>
        <w:r>
          <w:rPr>
            <w:noProof/>
            <w:webHidden/>
          </w:rPr>
          <w:instrText xml:space="preserve"> PAGEREF _Toc448933042 \h </w:instrText>
        </w:r>
        <w:r>
          <w:rPr>
            <w:noProof/>
            <w:webHidden/>
          </w:rPr>
        </w:r>
        <w:r>
          <w:rPr>
            <w:noProof/>
            <w:webHidden/>
          </w:rPr>
          <w:fldChar w:fldCharType="separate"/>
        </w:r>
        <w:r w:rsidR="008C61C8">
          <w:rPr>
            <w:noProof/>
            <w:webHidden/>
          </w:rPr>
          <w:t>38</w:t>
        </w:r>
        <w:r>
          <w:rPr>
            <w:noProof/>
            <w:webHidden/>
          </w:rPr>
          <w:fldChar w:fldCharType="end"/>
        </w:r>
      </w:hyperlink>
    </w:p>
    <w:p w14:paraId="1419A22A" w14:textId="0F4C6DF3" w:rsidR="00014E62" w:rsidRDefault="00014E62">
      <w:pPr>
        <w:pStyle w:val="TOC2"/>
        <w:tabs>
          <w:tab w:val="left" w:pos="880"/>
          <w:tab w:val="right" w:leader="dot" w:pos="9350"/>
        </w:tabs>
        <w:rPr>
          <w:rFonts w:asciiTheme="minorHAnsi" w:hAnsiTheme="minorHAnsi"/>
          <w:b w:val="0"/>
          <w:noProof/>
        </w:rPr>
      </w:pPr>
      <w:hyperlink w:anchor="_Toc448933043" w:history="1">
        <w:r w:rsidRPr="002F0B8A">
          <w:rPr>
            <w:rStyle w:val="Hyperlink"/>
            <w:noProof/>
          </w:rPr>
          <w:t>1.4</w:t>
        </w:r>
        <w:r>
          <w:rPr>
            <w:rFonts w:asciiTheme="minorHAnsi" w:hAnsiTheme="minorHAnsi"/>
            <w:b w:val="0"/>
            <w:noProof/>
          </w:rPr>
          <w:tab/>
        </w:r>
        <w:r w:rsidRPr="002F0B8A">
          <w:rPr>
            <w:rStyle w:val="Hyperlink"/>
            <w:noProof/>
          </w:rPr>
          <w:t>Fishery Information</w:t>
        </w:r>
        <w:r>
          <w:rPr>
            <w:noProof/>
            <w:webHidden/>
          </w:rPr>
          <w:tab/>
        </w:r>
        <w:r>
          <w:rPr>
            <w:noProof/>
            <w:webHidden/>
          </w:rPr>
          <w:fldChar w:fldCharType="begin"/>
        </w:r>
        <w:r>
          <w:rPr>
            <w:noProof/>
            <w:webHidden/>
          </w:rPr>
          <w:instrText xml:space="preserve"> PAGEREF _Toc448933043 \h </w:instrText>
        </w:r>
        <w:r>
          <w:rPr>
            <w:noProof/>
            <w:webHidden/>
          </w:rPr>
        </w:r>
        <w:r>
          <w:rPr>
            <w:noProof/>
            <w:webHidden/>
          </w:rPr>
          <w:fldChar w:fldCharType="separate"/>
        </w:r>
        <w:r w:rsidR="008C61C8">
          <w:rPr>
            <w:noProof/>
            <w:webHidden/>
          </w:rPr>
          <w:t>38</w:t>
        </w:r>
        <w:r>
          <w:rPr>
            <w:noProof/>
            <w:webHidden/>
          </w:rPr>
          <w:fldChar w:fldCharType="end"/>
        </w:r>
      </w:hyperlink>
    </w:p>
    <w:p w14:paraId="366EDC8F" w14:textId="07C167B0" w:rsidR="00014E62" w:rsidRDefault="00014E62">
      <w:pPr>
        <w:pStyle w:val="TOC2"/>
        <w:tabs>
          <w:tab w:val="left" w:pos="880"/>
          <w:tab w:val="right" w:leader="dot" w:pos="9350"/>
        </w:tabs>
        <w:rPr>
          <w:rFonts w:asciiTheme="minorHAnsi" w:hAnsiTheme="minorHAnsi"/>
          <w:b w:val="0"/>
          <w:noProof/>
        </w:rPr>
      </w:pPr>
      <w:hyperlink w:anchor="_Toc448933044" w:history="1">
        <w:r w:rsidRPr="002F0B8A">
          <w:rPr>
            <w:rStyle w:val="Hyperlink"/>
            <w:noProof/>
          </w:rPr>
          <w:t>1.5</w:t>
        </w:r>
        <w:r>
          <w:rPr>
            <w:rFonts w:asciiTheme="minorHAnsi" w:hAnsiTheme="minorHAnsi"/>
            <w:b w:val="0"/>
            <w:noProof/>
          </w:rPr>
          <w:tab/>
        </w:r>
        <w:r w:rsidRPr="002F0B8A">
          <w:rPr>
            <w:rStyle w:val="Hyperlink"/>
            <w:noProof/>
          </w:rPr>
          <w:t>Summary of Management History</w:t>
        </w:r>
        <w:r>
          <w:rPr>
            <w:noProof/>
            <w:webHidden/>
          </w:rPr>
          <w:tab/>
        </w:r>
        <w:r>
          <w:rPr>
            <w:noProof/>
            <w:webHidden/>
          </w:rPr>
          <w:fldChar w:fldCharType="begin"/>
        </w:r>
        <w:r>
          <w:rPr>
            <w:noProof/>
            <w:webHidden/>
          </w:rPr>
          <w:instrText xml:space="preserve"> PAGEREF _Toc448933044 \h </w:instrText>
        </w:r>
        <w:r>
          <w:rPr>
            <w:noProof/>
            <w:webHidden/>
          </w:rPr>
        </w:r>
        <w:r>
          <w:rPr>
            <w:noProof/>
            <w:webHidden/>
          </w:rPr>
          <w:fldChar w:fldCharType="separate"/>
        </w:r>
        <w:r w:rsidR="008C61C8">
          <w:rPr>
            <w:noProof/>
            <w:webHidden/>
          </w:rPr>
          <w:t>38</w:t>
        </w:r>
        <w:r>
          <w:rPr>
            <w:noProof/>
            <w:webHidden/>
          </w:rPr>
          <w:fldChar w:fldCharType="end"/>
        </w:r>
      </w:hyperlink>
    </w:p>
    <w:p w14:paraId="56102660" w14:textId="7D47D9B5" w:rsidR="00014E62" w:rsidRDefault="00014E62">
      <w:pPr>
        <w:pStyle w:val="TOC2"/>
        <w:tabs>
          <w:tab w:val="left" w:pos="880"/>
          <w:tab w:val="right" w:leader="dot" w:pos="9350"/>
        </w:tabs>
        <w:rPr>
          <w:rFonts w:asciiTheme="minorHAnsi" w:hAnsiTheme="minorHAnsi"/>
          <w:b w:val="0"/>
          <w:noProof/>
        </w:rPr>
      </w:pPr>
      <w:hyperlink w:anchor="_Toc448933045" w:history="1">
        <w:r w:rsidRPr="002F0B8A">
          <w:rPr>
            <w:rStyle w:val="Hyperlink"/>
            <w:noProof/>
          </w:rPr>
          <w:t>1.6</w:t>
        </w:r>
        <w:r>
          <w:rPr>
            <w:rFonts w:asciiTheme="minorHAnsi" w:hAnsiTheme="minorHAnsi"/>
            <w:b w:val="0"/>
            <w:noProof/>
          </w:rPr>
          <w:tab/>
        </w:r>
        <w:r w:rsidRPr="002F0B8A">
          <w:rPr>
            <w:rStyle w:val="Hyperlink"/>
            <w:noProof/>
          </w:rPr>
          <w:t>The Historical Fishery</w:t>
        </w:r>
        <w:r>
          <w:rPr>
            <w:noProof/>
            <w:webHidden/>
          </w:rPr>
          <w:tab/>
        </w:r>
        <w:r>
          <w:rPr>
            <w:noProof/>
            <w:webHidden/>
          </w:rPr>
          <w:fldChar w:fldCharType="begin"/>
        </w:r>
        <w:r>
          <w:rPr>
            <w:noProof/>
            <w:webHidden/>
          </w:rPr>
          <w:instrText xml:space="preserve"> PAGEREF _Toc448933045 \h </w:instrText>
        </w:r>
        <w:r>
          <w:rPr>
            <w:noProof/>
            <w:webHidden/>
          </w:rPr>
        </w:r>
        <w:r>
          <w:rPr>
            <w:noProof/>
            <w:webHidden/>
          </w:rPr>
          <w:fldChar w:fldCharType="separate"/>
        </w:r>
        <w:r w:rsidR="008C61C8">
          <w:rPr>
            <w:noProof/>
            <w:webHidden/>
          </w:rPr>
          <w:t>40</w:t>
        </w:r>
        <w:r>
          <w:rPr>
            <w:noProof/>
            <w:webHidden/>
          </w:rPr>
          <w:fldChar w:fldCharType="end"/>
        </w:r>
      </w:hyperlink>
    </w:p>
    <w:p w14:paraId="449D1534" w14:textId="39CB6195" w:rsidR="00014E62" w:rsidRDefault="00014E62">
      <w:pPr>
        <w:pStyle w:val="TOC2"/>
        <w:tabs>
          <w:tab w:val="left" w:pos="880"/>
          <w:tab w:val="right" w:leader="dot" w:pos="9350"/>
        </w:tabs>
        <w:rPr>
          <w:rFonts w:asciiTheme="minorHAnsi" w:hAnsiTheme="minorHAnsi"/>
          <w:b w:val="0"/>
          <w:noProof/>
        </w:rPr>
      </w:pPr>
      <w:hyperlink w:anchor="_Toc448933046" w:history="1">
        <w:r w:rsidRPr="002F0B8A">
          <w:rPr>
            <w:rStyle w:val="Hyperlink"/>
            <w:noProof/>
          </w:rPr>
          <w:t>1.7</w:t>
        </w:r>
        <w:r>
          <w:rPr>
            <w:rFonts w:asciiTheme="minorHAnsi" w:hAnsiTheme="minorHAnsi"/>
            <w:b w:val="0"/>
            <w:noProof/>
          </w:rPr>
          <w:tab/>
        </w:r>
        <w:r w:rsidRPr="002F0B8A">
          <w:rPr>
            <w:rStyle w:val="Hyperlink"/>
            <w:noProof/>
          </w:rPr>
          <w:t>Management Performance</w:t>
        </w:r>
        <w:r>
          <w:rPr>
            <w:noProof/>
            <w:webHidden/>
          </w:rPr>
          <w:tab/>
        </w:r>
        <w:r>
          <w:rPr>
            <w:noProof/>
            <w:webHidden/>
          </w:rPr>
          <w:fldChar w:fldCharType="begin"/>
        </w:r>
        <w:r>
          <w:rPr>
            <w:noProof/>
            <w:webHidden/>
          </w:rPr>
          <w:instrText xml:space="preserve"> PAGEREF _Toc448933046 \h </w:instrText>
        </w:r>
        <w:r>
          <w:rPr>
            <w:noProof/>
            <w:webHidden/>
          </w:rPr>
        </w:r>
        <w:r>
          <w:rPr>
            <w:noProof/>
            <w:webHidden/>
          </w:rPr>
          <w:fldChar w:fldCharType="separate"/>
        </w:r>
        <w:r w:rsidR="008C61C8">
          <w:rPr>
            <w:noProof/>
            <w:webHidden/>
          </w:rPr>
          <w:t>41</w:t>
        </w:r>
        <w:r>
          <w:rPr>
            <w:noProof/>
            <w:webHidden/>
          </w:rPr>
          <w:fldChar w:fldCharType="end"/>
        </w:r>
      </w:hyperlink>
    </w:p>
    <w:p w14:paraId="59434E0C" w14:textId="14EDE98A" w:rsidR="00014E62" w:rsidRDefault="00014E62">
      <w:pPr>
        <w:pStyle w:val="TOC2"/>
        <w:tabs>
          <w:tab w:val="left" w:pos="880"/>
          <w:tab w:val="right" w:leader="dot" w:pos="9350"/>
        </w:tabs>
        <w:rPr>
          <w:rFonts w:asciiTheme="minorHAnsi" w:hAnsiTheme="minorHAnsi"/>
          <w:b w:val="0"/>
          <w:noProof/>
        </w:rPr>
      </w:pPr>
      <w:hyperlink w:anchor="_Toc448933047" w:history="1">
        <w:r w:rsidRPr="002F0B8A">
          <w:rPr>
            <w:rStyle w:val="Hyperlink"/>
            <w:noProof/>
          </w:rPr>
          <w:t>1.8</w:t>
        </w:r>
        <w:r>
          <w:rPr>
            <w:rFonts w:asciiTheme="minorHAnsi" w:hAnsiTheme="minorHAnsi"/>
            <w:b w:val="0"/>
            <w:noProof/>
          </w:rPr>
          <w:tab/>
        </w:r>
        <w:r w:rsidRPr="002F0B8A">
          <w:rPr>
            <w:rStyle w:val="Hyperlink"/>
            <w:noProof/>
          </w:rPr>
          <w:t>Fisheries off Canada and Alaska</w:t>
        </w:r>
        <w:r>
          <w:rPr>
            <w:noProof/>
            <w:webHidden/>
          </w:rPr>
          <w:tab/>
        </w:r>
        <w:r>
          <w:rPr>
            <w:noProof/>
            <w:webHidden/>
          </w:rPr>
          <w:fldChar w:fldCharType="begin"/>
        </w:r>
        <w:r>
          <w:rPr>
            <w:noProof/>
            <w:webHidden/>
          </w:rPr>
          <w:instrText xml:space="preserve"> PAGEREF _Toc448933047 \h </w:instrText>
        </w:r>
        <w:r>
          <w:rPr>
            <w:noProof/>
            <w:webHidden/>
          </w:rPr>
        </w:r>
        <w:r>
          <w:rPr>
            <w:noProof/>
            <w:webHidden/>
          </w:rPr>
          <w:fldChar w:fldCharType="separate"/>
        </w:r>
        <w:r w:rsidR="008C61C8">
          <w:rPr>
            <w:noProof/>
            <w:webHidden/>
          </w:rPr>
          <w:t>41</w:t>
        </w:r>
        <w:r>
          <w:rPr>
            <w:noProof/>
            <w:webHidden/>
          </w:rPr>
          <w:fldChar w:fldCharType="end"/>
        </w:r>
      </w:hyperlink>
    </w:p>
    <w:p w14:paraId="0615FA41" w14:textId="541F8FFE" w:rsidR="00014E62" w:rsidRDefault="00014E62">
      <w:pPr>
        <w:pStyle w:val="TOC1"/>
        <w:tabs>
          <w:tab w:val="left" w:pos="440"/>
        </w:tabs>
        <w:rPr>
          <w:rFonts w:asciiTheme="minorHAnsi" w:hAnsiTheme="minorHAnsi"/>
          <w:b w:val="0"/>
          <w:noProof/>
          <w:sz w:val="22"/>
          <w:szCs w:val="22"/>
        </w:rPr>
      </w:pPr>
      <w:hyperlink w:anchor="_Toc448933048" w:history="1">
        <w:r w:rsidRPr="002F0B8A">
          <w:rPr>
            <w:rStyle w:val="Hyperlink"/>
            <w:noProof/>
          </w:rPr>
          <w:t>2</w:t>
        </w:r>
        <w:r>
          <w:rPr>
            <w:rFonts w:asciiTheme="minorHAnsi" w:hAnsiTheme="minorHAnsi"/>
            <w:b w:val="0"/>
            <w:noProof/>
            <w:sz w:val="22"/>
            <w:szCs w:val="22"/>
          </w:rPr>
          <w:tab/>
        </w:r>
        <w:r w:rsidRPr="002F0B8A">
          <w:rPr>
            <w:rStyle w:val="Hyperlink"/>
            <w:noProof/>
          </w:rPr>
          <w:t>Assessment</w:t>
        </w:r>
        <w:r>
          <w:rPr>
            <w:noProof/>
            <w:webHidden/>
          </w:rPr>
          <w:tab/>
        </w:r>
        <w:r>
          <w:rPr>
            <w:noProof/>
            <w:webHidden/>
          </w:rPr>
          <w:fldChar w:fldCharType="begin"/>
        </w:r>
        <w:r>
          <w:rPr>
            <w:noProof/>
            <w:webHidden/>
          </w:rPr>
          <w:instrText xml:space="preserve"> PAGEREF _Toc448933048 \h </w:instrText>
        </w:r>
        <w:r>
          <w:rPr>
            <w:noProof/>
            <w:webHidden/>
          </w:rPr>
        </w:r>
        <w:r>
          <w:rPr>
            <w:noProof/>
            <w:webHidden/>
          </w:rPr>
          <w:fldChar w:fldCharType="separate"/>
        </w:r>
        <w:r w:rsidR="008C61C8">
          <w:rPr>
            <w:noProof/>
            <w:webHidden/>
          </w:rPr>
          <w:t>42</w:t>
        </w:r>
        <w:r>
          <w:rPr>
            <w:noProof/>
            <w:webHidden/>
          </w:rPr>
          <w:fldChar w:fldCharType="end"/>
        </w:r>
      </w:hyperlink>
    </w:p>
    <w:p w14:paraId="142E4591" w14:textId="1592541D" w:rsidR="00014E62" w:rsidRDefault="00014E62">
      <w:pPr>
        <w:pStyle w:val="TOC2"/>
        <w:tabs>
          <w:tab w:val="left" w:pos="880"/>
          <w:tab w:val="right" w:leader="dot" w:pos="9350"/>
        </w:tabs>
        <w:rPr>
          <w:rFonts w:asciiTheme="minorHAnsi" w:hAnsiTheme="minorHAnsi"/>
          <w:b w:val="0"/>
          <w:noProof/>
        </w:rPr>
      </w:pPr>
      <w:hyperlink w:anchor="_Toc448933049" w:history="1">
        <w:r w:rsidRPr="002F0B8A">
          <w:rPr>
            <w:rStyle w:val="Hyperlink"/>
            <w:noProof/>
          </w:rPr>
          <w:t>2.1</w:t>
        </w:r>
        <w:r>
          <w:rPr>
            <w:rFonts w:asciiTheme="minorHAnsi" w:hAnsiTheme="minorHAnsi"/>
            <w:b w:val="0"/>
            <w:noProof/>
          </w:rPr>
          <w:tab/>
        </w:r>
        <w:r w:rsidRPr="002F0B8A">
          <w:rPr>
            <w:rStyle w:val="Hyperlink"/>
            <w:noProof/>
          </w:rPr>
          <w:t>Data</w:t>
        </w:r>
        <w:r>
          <w:rPr>
            <w:noProof/>
            <w:webHidden/>
          </w:rPr>
          <w:tab/>
        </w:r>
        <w:r>
          <w:rPr>
            <w:noProof/>
            <w:webHidden/>
          </w:rPr>
          <w:fldChar w:fldCharType="begin"/>
        </w:r>
        <w:r>
          <w:rPr>
            <w:noProof/>
            <w:webHidden/>
          </w:rPr>
          <w:instrText xml:space="preserve"> PAGEREF _Toc448933049 \h </w:instrText>
        </w:r>
        <w:r>
          <w:rPr>
            <w:noProof/>
            <w:webHidden/>
          </w:rPr>
        </w:r>
        <w:r>
          <w:rPr>
            <w:noProof/>
            <w:webHidden/>
          </w:rPr>
          <w:fldChar w:fldCharType="separate"/>
        </w:r>
        <w:r w:rsidR="008C61C8">
          <w:rPr>
            <w:noProof/>
            <w:webHidden/>
          </w:rPr>
          <w:t>42</w:t>
        </w:r>
        <w:r>
          <w:rPr>
            <w:noProof/>
            <w:webHidden/>
          </w:rPr>
          <w:fldChar w:fldCharType="end"/>
        </w:r>
      </w:hyperlink>
    </w:p>
    <w:p w14:paraId="4E2F76C2" w14:textId="203003C0" w:rsidR="00014E62" w:rsidRDefault="00014E62">
      <w:pPr>
        <w:pStyle w:val="TOC3"/>
        <w:tabs>
          <w:tab w:val="left" w:pos="1320"/>
          <w:tab w:val="right" w:leader="dot" w:pos="9350"/>
        </w:tabs>
        <w:rPr>
          <w:rFonts w:asciiTheme="minorHAnsi" w:hAnsiTheme="minorHAnsi"/>
          <w:b w:val="0"/>
          <w:noProof/>
        </w:rPr>
      </w:pPr>
      <w:hyperlink w:anchor="_Toc448933050" w:history="1">
        <w:r w:rsidRPr="002F0B8A">
          <w:rPr>
            <w:rStyle w:val="Hyperlink"/>
            <w:noProof/>
          </w:rPr>
          <w:t>2.1.1</w:t>
        </w:r>
        <w:r>
          <w:rPr>
            <w:rFonts w:asciiTheme="minorHAnsi" w:hAnsiTheme="minorHAnsi"/>
            <w:b w:val="0"/>
            <w:noProof/>
          </w:rPr>
          <w:tab/>
        </w:r>
        <w:r w:rsidRPr="002F0B8A">
          <w:rPr>
            <w:rStyle w:val="Hyperlink"/>
            <w:noProof/>
          </w:rPr>
          <w:t>Commercial Fishery Landings</w:t>
        </w:r>
        <w:r>
          <w:rPr>
            <w:noProof/>
            <w:webHidden/>
          </w:rPr>
          <w:tab/>
        </w:r>
        <w:r>
          <w:rPr>
            <w:noProof/>
            <w:webHidden/>
          </w:rPr>
          <w:fldChar w:fldCharType="begin"/>
        </w:r>
        <w:r>
          <w:rPr>
            <w:noProof/>
            <w:webHidden/>
          </w:rPr>
          <w:instrText xml:space="preserve"> PAGEREF _Toc448933050 \h </w:instrText>
        </w:r>
        <w:r>
          <w:rPr>
            <w:noProof/>
            <w:webHidden/>
          </w:rPr>
        </w:r>
        <w:r>
          <w:rPr>
            <w:noProof/>
            <w:webHidden/>
          </w:rPr>
          <w:fldChar w:fldCharType="separate"/>
        </w:r>
        <w:r w:rsidR="008C61C8">
          <w:rPr>
            <w:noProof/>
            <w:webHidden/>
          </w:rPr>
          <w:t>42</w:t>
        </w:r>
        <w:r>
          <w:rPr>
            <w:noProof/>
            <w:webHidden/>
          </w:rPr>
          <w:fldChar w:fldCharType="end"/>
        </w:r>
      </w:hyperlink>
    </w:p>
    <w:p w14:paraId="0DEBDB54" w14:textId="179B2083" w:rsidR="00014E62" w:rsidRDefault="00014E62">
      <w:pPr>
        <w:pStyle w:val="TOC3"/>
        <w:tabs>
          <w:tab w:val="left" w:pos="1320"/>
          <w:tab w:val="right" w:leader="dot" w:pos="9350"/>
        </w:tabs>
        <w:rPr>
          <w:rFonts w:asciiTheme="minorHAnsi" w:hAnsiTheme="minorHAnsi"/>
          <w:b w:val="0"/>
          <w:noProof/>
        </w:rPr>
      </w:pPr>
      <w:hyperlink w:anchor="_Toc448933051" w:history="1">
        <w:r w:rsidRPr="002F0B8A">
          <w:rPr>
            <w:rStyle w:val="Hyperlink"/>
            <w:noProof/>
          </w:rPr>
          <w:t>2.1.2</w:t>
        </w:r>
        <w:r>
          <w:rPr>
            <w:rFonts w:asciiTheme="minorHAnsi" w:hAnsiTheme="minorHAnsi"/>
            <w:b w:val="0"/>
            <w:noProof/>
          </w:rPr>
          <w:tab/>
        </w:r>
        <w:r w:rsidRPr="002F0B8A">
          <w:rPr>
            <w:rStyle w:val="Hyperlink"/>
            <w:noProof/>
          </w:rPr>
          <w:t>Sport Fishery Removals</w:t>
        </w:r>
        <w:r>
          <w:rPr>
            <w:noProof/>
            <w:webHidden/>
          </w:rPr>
          <w:tab/>
        </w:r>
        <w:r>
          <w:rPr>
            <w:noProof/>
            <w:webHidden/>
          </w:rPr>
          <w:fldChar w:fldCharType="begin"/>
        </w:r>
        <w:r>
          <w:rPr>
            <w:noProof/>
            <w:webHidden/>
          </w:rPr>
          <w:instrText xml:space="preserve"> PAGEREF _Toc448933051 \h </w:instrText>
        </w:r>
        <w:r>
          <w:rPr>
            <w:noProof/>
            <w:webHidden/>
          </w:rPr>
        </w:r>
        <w:r>
          <w:rPr>
            <w:noProof/>
            <w:webHidden/>
          </w:rPr>
          <w:fldChar w:fldCharType="separate"/>
        </w:r>
        <w:r w:rsidR="008C61C8">
          <w:rPr>
            <w:noProof/>
            <w:webHidden/>
          </w:rPr>
          <w:t>48</w:t>
        </w:r>
        <w:r>
          <w:rPr>
            <w:noProof/>
            <w:webHidden/>
          </w:rPr>
          <w:fldChar w:fldCharType="end"/>
        </w:r>
      </w:hyperlink>
    </w:p>
    <w:p w14:paraId="2C49D9BE" w14:textId="30F26932" w:rsidR="00014E62" w:rsidRDefault="00014E62">
      <w:pPr>
        <w:pStyle w:val="TOC3"/>
        <w:tabs>
          <w:tab w:val="left" w:pos="1320"/>
          <w:tab w:val="right" w:leader="dot" w:pos="9350"/>
        </w:tabs>
        <w:rPr>
          <w:rFonts w:asciiTheme="minorHAnsi" w:hAnsiTheme="minorHAnsi"/>
          <w:b w:val="0"/>
          <w:noProof/>
        </w:rPr>
      </w:pPr>
      <w:hyperlink w:anchor="_Toc448933052" w:history="1">
        <w:r w:rsidRPr="002F0B8A">
          <w:rPr>
            <w:rStyle w:val="Hyperlink"/>
            <w:noProof/>
          </w:rPr>
          <w:t>2.1.3</w:t>
        </w:r>
        <w:r>
          <w:rPr>
            <w:rFonts w:asciiTheme="minorHAnsi" w:hAnsiTheme="minorHAnsi"/>
            <w:b w:val="0"/>
            <w:noProof/>
          </w:rPr>
          <w:tab/>
        </w:r>
        <w:r w:rsidRPr="002F0B8A">
          <w:rPr>
            <w:rStyle w:val="Hyperlink"/>
            <w:noProof/>
          </w:rPr>
          <w:t>Estimated Discards</w:t>
        </w:r>
        <w:r>
          <w:rPr>
            <w:noProof/>
            <w:webHidden/>
          </w:rPr>
          <w:tab/>
        </w:r>
        <w:r>
          <w:rPr>
            <w:noProof/>
            <w:webHidden/>
          </w:rPr>
          <w:fldChar w:fldCharType="begin"/>
        </w:r>
        <w:r>
          <w:rPr>
            <w:noProof/>
            <w:webHidden/>
          </w:rPr>
          <w:instrText xml:space="preserve"> PAGEREF _Toc448933052 \h </w:instrText>
        </w:r>
        <w:r>
          <w:rPr>
            <w:noProof/>
            <w:webHidden/>
          </w:rPr>
        </w:r>
        <w:r>
          <w:rPr>
            <w:noProof/>
            <w:webHidden/>
          </w:rPr>
          <w:fldChar w:fldCharType="separate"/>
        </w:r>
        <w:r w:rsidR="008C61C8">
          <w:rPr>
            <w:noProof/>
            <w:webHidden/>
          </w:rPr>
          <w:t>52</w:t>
        </w:r>
        <w:r>
          <w:rPr>
            <w:noProof/>
            <w:webHidden/>
          </w:rPr>
          <w:fldChar w:fldCharType="end"/>
        </w:r>
      </w:hyperlink>
    </w:p>
    <w:p w14:paraId="283318A7" w14:textId="30F33CB6" w:rsidR="00014E62" w:rsidRDefault="00014E62">
      <w:pPr>
        <w:pStyle w:val="TOC3"/>
        <w:tabs>
          <w:tab w:val="left" w:pos="1320"/>
          <w:tab w:val="right" w:leader="dot" w:pos="9350"/>
        </w:tabs>
        <w:rPr>
          <w:rFonts w:asciiTheme="minorHAnsi" w:hAnsiTheme="minorHAnsi"/>
          <w:b w:val="0"/>
          <w:noProof/>
        </w:rPr>
      </w:pPr>
      <w:hyperlink w:anchor="_Toc448933053" w:history="1">
        <w:r w:rsidRPr="002F0B8A">
          <w:rPr>
            <w:rStyle w:val="Hyperlink"/>
            <w:noProof/>
          </w:rPr>
          <w:t>2.1.4</w:t>
        </w:r>
        <w:r>
          <w:rPr>
            <w:rFonts w:asciiTheme="minorHAnsi" w:hAnsiTheme="minorHAnsi"/>
            <w:b w:val="0"/>
            <w:noProof/>
          </w:rPr>
          <w:tab/>
        </w:r>
        <w:r w:rsidRPr="002F0B8A">
          <w:rPr>
            <w:rStyle w:val="Hyperlink"/>
            <w:noProof/>
          </w:rPr>
          <w:t>Biological Parameters and Data</w:t>
        </w:r>
        <w:r>
          <w:rPr>
            <w:noProof/>
            <w:webHidden/>
          </w:rPr>
          <w:tab/>
        </w:r>
        <w:r>
          <w:rPr>
            <w:noProof/>
            <w:webHidden/>
          </w:rPr>
          <w:fldChar w:fldCharType="begin"/>
        </w:r>
        <w:r>
          <w:rPr>
            <w:noProof/>
            <w:webHidden/>
          </w:rPr>
          <w:instrText xml:space="preserve"> PAGEREF _Toc448933053 \h </w:instrText>
        </w:r>
        <w:r>
          <w:rPr>
            <w:noProof/>
            <w:webHidden/>
          </w:rPr>
        </w:r>
        <w:r>
          <w:rPr>
            <w:noProof/>
            <w:webHidden/>
          </w:rPr>
          <w:fldChar w:fldCharType="separate"/>
        </w:r>
        <w:r w:rsidR="008C61C8">
          <w:rPr>
            <w:noProof/>
            <w:webHidden/>
          </w:rPr>
          <w:t>53</w:t>
        </w:r>
        <w:r>
          <w:rPr>
            <w:noProof/>
            <w:webHidden/>
          </w:rPr>
          <w:fldChar w:fldCharType="end"/>
        </w:r>
      </w:hyperlink>
    </w:p>
    <w:p w14:paraId="4B459536" w14:textId="3382693B" w:rsidR="00014E62" w:rsidRDefault="00014E62">
      <w:pPr>
        <w:pStyle w:val="TOC3"/>
        <w:tabs>
          <w:tab w:val="left" w:pos="1320"/>
          <w:tab w:val="right" w:leader="dot" w:pos="9350"/>
        </w:tabs>
        <w:rPr>
          <w:rFonts w:asciiTheme="minorHAnsi" w:hAnsiTheme="minorHAnsi"/>
          <w:b w:val="0"/>
          <w:noProof/>
        </w:rPr>
      </w:pPr>
      <w:hyperlink w:anchor="_Toc448933054" w:history="1">
        <w:r w:rsidRPr="002F0B8A">
          <w:rPr>
            <w:rStyle w:val="Hyperlink"/>
            <w:noProof/>
          </w:rPr>
          <w:t>2.1.5</w:t>
        </w:r>
        <w:r>
          <w:rPr>
            <w:rFonts w:asciiTheme="minorHAnsi" w:hAnsiTheme="minorHAnsi"/>
            <w:b w:val="0"/>
            <w:noProof/>
          </w:rPr>
          <w:tab/>
        </w:r>
        <w:r w:rsidRPr="002F0B8A">
          <w:rPr>
            <w:rStyle w:val="Hyperlink"/>
            <w:noProof/>
          </w:rPr>
          <w:t>Size and Age Composition Data</w:t>
        </w:r>
        <w:r>
          <w:rPr>
            <w:noProof/>
            <w:webHidden/>
          </w:rPr>
          <w:tab/>
        </w:r>
        <w:r>
          <w:rPr>
            <w:noProof/>
            <w:webHidden/>
          </w:rPr>
          <w:fldChar w:fldCharType="begin"/>
        </w:r>
        <w:r>
          <w:rPr>
            <w:noProof/>
            <w:webHidden/>
          </w:rPr>
          <w:instrText xml:space="preserve"> PAGEREF _Toc448933054 \h </w:instrText>
        </w:r>
        <w:r>
          <w:rPr>
            <w:noProof/>
            <w:webHidden/>
          </w:rPr>
        </w:r>
        <w:r>
          <w:rPr>
            <w:noProof/>
            <w:webHidden/>
          </w:rPr>
          <w:fldChar w:fldCharType="separate"/>
        </w:r>
        <w:r w:rsidR="008C61C8">
          <w:rPr>
            <w:noProof/>
            <w:webHidden/>
          </w:rPr>
          <w:t>55</w:t>
        </w:r>
        <w:r>
          <w:rPr>
            <w:noProof/>
            <w:webHidden/>
          </w:rPr>
          <w:fldChar w:fldCharType="end"/>
        </w:r>
      </w:hyperlink>
    </w:p>
    <w:p w14:paraId="477A0A97" w14:textId="36063CB2" w:rsidR="00014E62" w:rsidRDefault="00014E62">
      <w:pPr>
        <w:pStyle w:val="TOC3"/>
        <w:tabs>
          <w:tab w:val="left" w:pos="1320"/>
          <w:tab w:val="right" w:leader="dot" w:pos="9350"/>
        </w:tabs>
        <w:rPr>
          <w:rFonts w:asciiTheme="minorHAnsi" w:hAnsiTheme="minorHAnsi"/>
          <w:b w:val="0"/>
          <w:noProof/>
        </w:rPr>
      </w:pPr>
      <w:hyperlink w:anchor="_Toc448933055" w:history="1">
        <w:r w:rsidRPr="002F0B8A">
          <w:rPr>
            <w:rStyle w:val="Hyperlink"/>
            <w:noProof/>
          </w:rPr>
          <w:t>2.1.6</w:t>
        </w:r>
        <w:r>
          <w:rPr>
            <w:rFonts w:asciiTheme="minorHAnsi" w:hAnsiTheme="minorHAnsi"/>
            <w:b w:val="0"/>
            <w:noProof/>
          </w:rPr>
          <w:tab/>
        </w:r>
        <w:r w:rsidRPr="002F0B8A">
          <w:rPr>
            <w:rStyle w:val="Hyperlink"/>
            <w:noProof/>
          </w:rPr>
          <w:t>Abundance Indices</w:t>
        </w:r>
        <w:r>
          <w:rPr>
            <w:noProof/>
            <w:webHidden/>
          </w:rPr>
          <w:tab/>
        </w:r>
        <w:r>
          <w:rPr>
            <w:noProof/>
            <w:webHidden/>
          </w:rPr>
          <w:fldChar w:fldCharType="begin"/>
        </w:r>
        <w:r>
          <w:rPr>
            <w:noProof/>
            <w:webHidden/>
          </w:rPr>
          <w:instrText xml:space="preserve"> PAGEREF _Toc448933055 \h </w:instrText>
        </w:r>
        <w:r>
          <w:rPr>
            <w:noProof/>
            <w:webHidden/>
          </w:rPr>
        </w:r>
        <w:r>
          <w:rPr>
            <w:noProof/>
            <w:webHidden/>
          </w:rPr>
          <w:fldChar w:fldCharType="separate"/>
        </w:r>
        <w:r w:rsidR="008C61C8">
          <w:rPr>
            <w:noProof/>
            <w:webHidden/>
          </w:rPr>
          <w:t>62</w:t>
        </w:r>
        <w:r>
          <w:rPr>
            <w:noProof/>
            <w:webHidden/>
          </w:rPr>
          <w:fldChar w:fldCharType="end"/>
        </w:r>
      </w:hyperlink>
    </w:p>
    <w:p w14:paraId="2FF511C2" w14:textId="1CCDD05A" w:rsidR="00014E62" w:rsidRDefault="00014E62">
      <w:pPr>
        <w:pStyle w:val="TOC2"/>
        <w:tabs>
          <w:tab w:val="left" w:pos="880"/>
          <w:tab w:val="right" w:leader="dot" w:pos="9350"/>
        </w:tabs>
        <w:rPr>
          <w:rFonts w:asciiTheme="minorHAnsi" w:hAnsiTheme="minorHAnsi"/>
          <w:b w:val="0"/>
          <w:noProof/>
        </w:rPr>
      </w:pPr>
      <w:hyperlink w:anchor="_Toc448933056" w:history="1">
        <w:r w:rsidRPr="002F0B8A">
          <w:rPr>
            <w:rStyle w:val="Hyperlink"/>
            <w:noProof/>
          </w:rPr>
          <w:t>2.2</w:t>
        </w:r>
        <w:r>
          <w:rPr>
            <w:rFonts w:asciiTheme="minorHAnsi" w:hAnsiTheme="minorHAnsi"/>
            <w:b w:val="0"/>
            <w:noProof/>
          </w:rPr>
          <w:tab/>
        </w:r>
        <w:r w:rsidRPr="002F0B8A">
          <w:rPr>
            <w:rStyle w:val="Hyperlink"/>
            <w:noProof/>
          </w:rPr>
          <w:t>History of Modeling Approaches Used for this Stock</w:t>
        </w:r>
        <w:r>
          <w:rPr>
            <w:noProof/>
            <w:webHidden/>
          </w:rPr>
          <w:tab/>
        </w:r>
        <w:r>
          <w:rPr>
            <w:noProof/>
            <w:webHidden/>
          </w:rPr>
          <w:fldChar w:fldCharType="begin"/>
        </w:r>
        <w:r>
          <w:rPr>
            <w:noProof/>
            <w:webHidden/>
          </w:rPr>
          <w:instrText xml:space="preserve"> PAGEREF _Toc448933056 \h </w:instrText>
        </w:r>
        <w:r>
          <w:rPr>
            <w:noProof/>
            <w:webHidden/>
          </w:rPr>
        </w:r>
        <w:r>
          <w:rPr>
            <w:noProof/>
            <w:webHidden/>
          </w:rPr>
          <w:fldChar w:fldCharType="separate"/>
        </w:r>
        <w:r w:rsidR="008C61C8">
          <w:rPr>
            <w:noProof/>
            <w:webHidden/>
          </w:rPr>
          <w:t>72</w:t>
        </w:r>
        <w:r>
          <w:rPr>
            <w:noProof/>
            <w:webHidden/>
          </w:rPr>
          <w:fldChar w:fldCharType="end"/>
        </w:r>
      </w:hyperlink>
    </w:p>
    <w:p w14:paraId="67B6FD37" w14:textId="19408E3E" w:rsidR="00014E62" w:rsidRDefault="00014E62">
      <w:pPr>
        <w:pStyle w:val="TOC3"/>
        <w:tabs>
          <w:tab w:val="left" w:pos="1320"/>
          <w:tab w:val="right" w:leader="dot" w:pos="9350"/>
        </w:tabs>
        <w:rPr>
          <w:rFonts w:asciiTheme="minorHAnsi" w:hAnsiTheme="minorHAnsi"/>
          <w:b w:val="0"/>
          <w:noProof/>
        </w:rPr>
      </w:pPr>
      <w:hyperlink w:anchor="_Toc448933057" w:history="1">
        <w:r w:rsidRPr="002F0B8A">
          <w:rPr>
            <w:rStyle w:val="Hyperlink"/>
            <w:noProof/>
          </w:rPr>
          <w:t>2.2.1</w:t>
        </w:r>
        <w:r>
          <w:rPr>
            <w:rFonts w:asciiTheme="minorHAnsi" w:hAnsiTheme="minorHAnsi"/>
            <w:b w:val="0"/>
            <w:noProof/>
          </w:rPr>
          <w:tab/>
        </w:r>
        <w:r w:rsidRPr="002F0B8A">
          <w:rPr>
            <w:rStyle w:val="Hyperlink"/>
            <w:noProof/>
          </w:rPr>
          <w:t>Black Rockfish South of Cape Falcon</w:t>
        </w:r>
        <w:r>
          <w:rPr>
            <w:noProof/>
            <w:webHidden/>
          </w:rPr>
          <w:tab/>
        </w:r>
        <w:r>
          <w:rPr>
            <w:noProof/>
            <w:webHidden/>
          </w:rPr>
          <w:fldChar w:fldCharType="begin"/>
        </w:r>
        <w:r>
          <w:rPr>
            <w:noProof/>
            <w:webHidden/>
          </w:rPr>
          <w:instrText xml:space="preserve"> PAGEREF _Toc448933057 \h </w:instrText>
        </w:r>
        <w:r>
          <w:rPr>
            <w:noProof/>
            <w:webHidden/>
          </w:rPr>
        </w:r>
        <w:r>
          <w:rPr>
            <w:noProof/>
            <w:webHidden/>
          </w:rPr>
          <w:fldChar w:fldCharType="separate"/>
        </w:r>
        <w:r w:rsidR="008C61C8">
          <w:rPr>
            <w:noProof/>
            <w:webHidden/>
          </w:rPr>
          <w:t>72</w:t>
        </w:r>
        <w:r>
          <w:rPr>
            <w:noProof/>
            <w:webHidden/>
          </w:rPr>
          <w:fldChar w:fldCharType="end"/>
        </w:r>
      </w:hyperlink>
    </w:p>
    <w:p w14:paraId="721D1A98" w14:textId="257FC773" w:rsidR="00014E62" w:rsidRDefault="00014E62">
      <w:pPr>
        <w:pStyle w:val="TOC3"/>
        <w:tabs>
          <w:tab w:val="left" w:pos="1320"/>
          <w:tab w:val="right" w:leader="dot" w:pos="9350"/>
        </w:tabs>
        <w:rPr>
          <w:rFonts w:asciiTheme="minorHAnsi" w:hAnsiTheme="minorHAnsi"/>
          <w:b w:val="0"/>
          <w:noProof/>
        </w:rPr>
      </w:pPr>
      <w:hyperlink w:anchor="_Toc448933058" w:history="1">
        <w:r w:rsidRPr="002F0B8A">
          <w:rPr>
            <w:rStyle w:val="Hyperlink"/>
            <w:noProof/>
          </w:rPr>
          <w:t>2.2.2</w:t>
        </w:r>
        <w:r>
          <w:rPr>
            <w:rFonts w:asciiTheme="minorHAnsi" w:hAnsiTheme="minorHAnsi"/>
            <w:b w:val="0"/>
            <w:noProof/>
          </w:rPr>
          <w:tab/>
        </w:r>
        <w:r w:rsidRPr="002F0B8A">
          <w:rPr>
            <w:rStyle w:val="Hyperlink"/>
            <w:noProof/>
          </w:rPr>
          <w:t>Black Rockfish North of Cape Falcon</w:t>
        </w:r>
        <w:r>
          <w:rPr>
            <w:noProof/>
            <w:webHidden/>
          </w:rPr>
          <w:tab/>
        </w:r>
        <w:r>
          <w:rPr>
            <w:noProof/>
            <w:webHidden/>
          </w:rPr>
          <w:fldChar w:fldCharType="begin"/>
        </w:r>
        <w:r>
          <w:rPr>
            <w:noProof/>
            <w:webHidden/>
          </w:rPr>
          <w:instrText xml:space="preserve"> PAGEREF _Toc448933058 \h </w:instrText>
        </w:r>
        <w:r>
          <w:rPr>
            <w:noProof/>
            <w:webHidden/>
          </w:rPr>
        </w:r>
        <w:r>
          <w:rPr>
            <w:noProof/>
            <w:webHidden/>
          </w:rPr>
          <w:fldChar w:fldCharType="separate"/>
        </w:r>
        <w:r w:rsidR="008C61C8">
          <w:rPr>
            <w:noProof/>
            <w:webHidden/>
          </w:rPr>
          <w:t>72</w:t>
        </w:r>
        <w:r>
          <w:rPr>
            <w:noProof/>
            <w:webHidden/>
          </w:rPr>
          <w:fldChar w:fldCharType="end"/>
        </w:r>
      </w:hyperlink>
    </w:p>
    <w:p w14:paraId="61921D79" w14:textId="27AB95E8" w:rsidR="00014E62" w:rsidRDefault="00014E62">
      <w:pPr>
        <w:pStyle w:val="TOC3"/>
        <w:tabs>
          <w:tab w:val="left" w:pos="1320"/>
          <w:tab w:val="right" w:leader="dot" w:pos="9350"/>
        </w:tabs>
        <w:rPr>
          <w:rFonts w:asciiTheme="minorHAnsi" w:hAnsiTheme="minorHAnsi"/>
          <w:b w:val="0"/>
          <w:noProof/>
        </w:rPr>
      </w:pPr>
      <w:hyperlink w:anchor="_Toc448933059" w:history="1">
        <w:r w:rsidRPr="002F0B8A">
          <w:rPr>
            <w:rStyle w:val="Hyperlink"/>
            <w:noProof/>
          </w:rPr>
          <w:t>2.2.3</w:t>
        </w:r>
        <w:r>
          <w:rPr>
            <w:rFonts w:asciiTheme="minorHAnsi" w:hAnsiTheme="minorHAnsi"/>
            <w:b w:val="0"/>
            <w:noProof/>
          </w:rPr>
          <w:tab/>
        </w:r>
        <w:r w:rsidRPr="002F0B8A">
          <w:rPr>
            <w:rStyle w:val="Hyperlink"/>
            <w:noProof/>
          </w:rPr>
          <w:t>Response to 2007 STAR Panel Recommendations, South of Cape Falcon Assessment</w:t>
        </w:r>
        <w:r>
          <w:rPr>
            <w:noProof/>
            <w:webHidden/>
          </w:rPr>
          <w:tab/>
        </w:r>
        <w:r>
          <w:rPr>
            <w:noProof/>
            <w:webHidden/>
          </w:rPr>
          <w:fldChar w:fldCharType="begin"/>
        </w:r>
        <w:r>
          <w:rPr>
            <w:noProof/>
            <w:webHidden/>
          </w:rPr>
          <w:instrText xml:space="preserve"> PAGEREF _Toc448933059 \h </w:instrText>
        </w:r>
        <w:r>
          <w:rPr>
            <w:noProof/>
            <w:webHidden/>
          </w:rPr>
        </w:r>
        <w:r>
          <w:rPr>
            <w:noProof/>
            <w:webHidden/>
          </w:rPr>
          <w:fldChar w:fldCharType="separate"/>
        </w:r>
        <w:r w:rsidR="008C61C8">
          <w:rPr>
            <w:noProof/>
            <w:webHidden/>
          </w:rPr>
          <w:t>73</w:t>
        </w:r>
        <w:r>
          <w:rPr>
            <w:noProof/>
            <w:webHidden/>
          </w:rPr>
          <w:fldChar w:fldCharType="end"/>
        </w:r>
      </w:hyperlink>
    </w:p>
    <w:p w14:paraId="3D81864C" w14:textId="07DEB8B8" w:rsidR="00014E62" w:rsidRDefault="00014E62">
      <w:pPr>
        <w:pStyle w:val="TOC3"/>
        <w:tabs>
          <w:tab w:val="left" w:pos="1320"/>
          <w:tab w:val="right" w:leader="dot" w:pos="9350"/>
        </w:tabs>
        <w:rPr>
          <w:rFonts w:asciiTheme="minorHAnsi" w:hAnsiTheme="minorHAnsi"/>
          <w:b w:val="0"/>
          <w:noProof/>
        </w:rPr>
      </w:pPr>
      <w:hyperlink w:anchor="_Toc448933060" w:history="1">
        <w:r w:rsidRPr="002F0B8A">
          <w:rPr>
            <w:rStyle w:val="Hyperlink"/>
            <w:noProof/>
          </w:rPr>
          <w:t>2.2.4</w:t>
        </w:r>
        <w:r>
          <w:rPr>
            <w:rFonts w:asciiTheme="minorHAnsi" w:hAnsiTheme="minorHAnsi"/>
            <w:b w:val="0"/>
            <w:noProof/>
          </w:rPr>
          <w:tab/>
        </w:r>
        <w:r w:rsidRPr="002F0B8A">
          <w:rPr>
            <w:rStyle w:val="Hyperlink"/>
            <w:noProof/>
          </w:rPr>
          <w:t>Response to 2007 STAR Panel Recommendations, North of Cape Falcon Assessment</w:t>
        </w:r>
        <w:r>
          <w:rPr>
            <w:noProof/>
            <w:webHidden/>
          </w:rPr>
          <w:tab/>
        </w:r>
        <w:r>
          <w:rPr>
            <w:noProof/>
            <w:webHidden/>
          </w:rPr>
          <w:fldChar w:fldCharType="begin"/>
        </w:r>
        <w:r>
          <w:rPr>
            <w:noProof/>
            <w:webHidden/>
          </w:rPr>
          <w:instrText xml:space="preserve"> PAGEREF _Toc448933060 \h </w:instrText>
        </w:r>
        <w:r>
          <w:rPr>
            <w:noProof/>
            <w:webHidden/>
          </w:rPr>
        </w:r>
        <w:r>
          <w:rPr>
            <w:noProof/>
            <w:webHidden/>
          </w:rPr>
          <w:fldChar w:fldCharType="separate"/>
        </w:r>
        <w:r w:rsidR="008C61C8">
          <w:rPr>
            <w:noProof/>
            <w:webHidden/>
          </w:rPr>
          <w:t>74</w:t>
        </w:r>
        <w:r>
          <w:rPr>
            <w:noProof/>
            <w:webHidden/>
          </w:rPr>
          <w:fldChar w:fldCharType="end"/>
        </w:r>
      </w:hyperlink>
    </w:p>
    <w:p w14:paraId="2D09D532" w14:textId="54459EF2" w:rsidR="00014E62" w:rsidRDefault="00014E62">
      <w:pPr>
        <w:pStyle w:val="TOC2"/>
        <w:tabs>
          <w:tab w:val="left" w:pos="880"/>
          <w:tab w:val="right" w:leader="dot" w:pos="9350"/>
        </w:tabs>
        <w:rPr>
          <w:rFonts w:asciiTheme="minorHAnsi" w:hAnsiTheme="minorHAnsi"/>
          <w:b w:val="0"/>
          <w:noProof/>
        </w:rPr>
      </w:pPr>
      <w:hyperlink w:anchor="_Toc448933061" w:history="1">
        <w:r w:rsidRPr="002F0B8A">
          <w:rPr>
            <w:rStyle w:val="Hyperlink"/>
            <w:noProof/>
          </w:rPr>
          <w:t>2.3</w:t>
        </w:r>
        <w:r>
          <w:rPr>
            <w:rFonts w:asciiTheme="minorHAnsi" w:hAnsiTheme="minorHAnsi"/>
            <w:b w:val="0"/>
            <w:noProof/>
          </w:rPr>
          <w:tab/>
        </w:r>
        <w:r w:rsidRPr="002F0B8A">
          <w:rPr>
            <w:rStyle w:val="Hyperlink"/>
            <w:noProof/>
          </w:rPr>
          <w:t>Model Description</w:t>
        </w:r>
        <w:r>
          <w:rPr>
            <w:noProof/>
            <w:webHidden/>
          </w:rPr>
          <w:tab/>
        </w:r>
        <w:r>
          <w:rPr>
            <w:noProof/>
            <w:webHidden/>
          </w:rPr>
          <w:fldChar w:fldCharType="begin"/>
        </w:r>
        <w:r>
          <w:rPr>
            <w:noProof/>
            <w:webHidden/>
          </w:rPr>
          <w:instrText xml:space="preserve"> PAGEREF _Toc448933061 \h </w:instrText>
        </w:r>
        <w:r>
          <w:rPr>
            <w:noProof/>
            <w:webHidden/>
          </w:rPr>
        </w:r>
        <w:r>
          <w:rPr>
            <w:noProof/>
            <w:webHidden/>
          </w:rPr>
          <w:fldChar w:fldCharType="separate"/>
        </w:r>
        <w:r w:rsidR="008C61C8">
          <w:rPr>
            <w:noProof/>
            <w:webHidden/>
          </w:rPr>
          <w:t>75</w:t>
        </w:r>
        <w:r>
          <w:rPr>
            <w:noProof/>
            <w:webHidden/>
          </w:rPr>
          <w:fldChar w:fldCharType="end"/>
        </w:r>
      </w:hyperlink>
    </w:p>
    <w:p w14:paraId="6D44B2DB" w14:textId="3B6174F9" w:rsidR="00014E62" w:rsidRDefault="00014E62">
      <w:pPr>
        <w:pStyle w:val="TOC3"/>
        <w:tabs>
          <w:tab w:val="left" w:pos="1320"/>
          <w:tab w:val="right" w:leader="dot" w:pos="9350"/>
        </w:tabs>
        <w:rPr>
          <w:rFonts w:asciiTheme="minorHAnsi" w:hAnsiTheme="minorHAnsi"/>
          <w:b w:val="0"/>
          <w:noProof/>
        </w:rPr>
      </w:pPr>
      <w:hyperlink w:anchor="_Toc448933062" w:history="1">
        <w:r w:rsidRPr="002F0B8A">
          <w:rPr>
            <w:rStyle w:val="Hyperlink"/>
            <w:noProof/>
          </w:rPr>
          <w:t>2.3.1</w:t>
        </w:r>
        <w:r>
          <w:rPr>
            <w:rFonts w:asciiTheme="minorHAnsi" w:hAnsiTheme="minorHAnsi"/>
            <w:b w:val="0"/>
            <w:noProof/>
          </w:rPr>
          <w:tab/>
        </w:r>
        <w:r w:rsidRPr="002F0B8A">
          <w:rPr>
            <w:rStyle w:val="Hyperlink"/>
            <w:noProof/>
          </w:rPr>
          <w:t>Modeling framework</w:t>
        </w:r>
        <w:r>
          <w:rPr>
            <w:noProof/>
            <w:webHidden/>
          </w:rPr>
          <w:tab/>
        </w:r>
        <w:r>
          <w:rPr>
            <w:noProof/>
            <w:webHidden/>
          </w:rPr>
          <w:fldChar w:fldCharType="begin"/>
        </w:r>
        <w:r>
          <w:rPr>
            <w:noProof/>
            <w:webHidden/>
          </w:rPr>
          <w:instrText xml:space="preserve"> PAGEREF _Toc448933062 \h </w:instrText>
        </w:r>
        <w:r>
          <w:rPr>
            <w:noProof/>
            <w:webHidden/>
          </w:rPr>
        </w:r>
        <w:r>
          <w:rPr>
            <w:noProof/>
            <w:webHidden/>
          </w:rPr>
          <w:fldChar w:fldCharType="separate"/>
        </w:r>
        <w:r w:rsidR="008C61C8">
          <w:rPr>
            <w:noProof/>
            <w:webHidden/>
          </w:rPr>
          <w:t>75</w:t>
        </w:r>
        <w:r>
          <w:rPr>
            <w:noProof/>
            <w:webHidden/>
          </w:rPr>
          <w:fldChar w:fldCharType="end"/>
        </w:r>
      </w:hyperlink>
    </w:p>
    <w:p w14:paraId="7F8E77A3" w14:textId="0A31A841" w:rsidR="00014E62" w:rsidRDefault="00014E62">
      <w:pPr>
        <w:pStyle w:val="TOC3"/>
        <w:tabs>
          <w:tab w:val="left" w:pos="1320"/>
          <w:tab w:val="right" w:leader="dot" w:pos="9350"/>
        </w:tabs>
        <w:rPr>
          <w:rFonts w:asciiTheme="minorHAnsi" w:hAnsiTheme="minorHAnsi"/>
          <w:b w:val="0"/>
          <w:noProof/>
        </w:rPr>
      </w:pPr>
      <w:hyperlink w:anchor="_Toc448933063" w:history="1">
        <w:r w:rsidRPr="002F0B8A">
          <w:rPr>
            <w:rStyle w:val="Hyperlink"/>
            <w:noProof/>
          </w:rPr>
          <w:t>2.3.2</w:t>
        </w:r>
        <w:r>
          <w:rPr>
            <w:rFonts w:asciiTheme="minorHAnsi" w:hAnsiTheme="minorHAnsi"/>
            <w:b w:val="0"/>
            <w:noProof/>
          </w:rPr>
          <w:tab/>
        </w:r>
        <w:r w:rsidRPr="002F0B8A">
          <w:rPr>
            <w:rStyle w:val="Hyperlink"/>
            <w:noProof/>
          </w:rPr>
          <w:t>Fleet and survey designations</w:t>
        </w:r>
        <w:r>
          <w:rPr>
            <w:noProof/>
            <w:webHidden/>
          </w:rPr>
          <w:tab/>
        </w:r>
        <w:r>
          <w:rPr>
            <w:noProof/>
            <w:webHidden/>
          </w:rPr>
          <w:fldChar w:fldCharType="begin"/>
        </w:r>
        <w:r>
          <w:rPr>
            <w:noProof/>
            <w:webHidden/>
          </w:rPr>
          <w:instrText xml:space="preserve"> PAGEREF _Toc448933063 \h </w:instrText>
        </w:r>
        <w:r>
          <w:rPr>
            <w:noProof/>
            <w:webHidden/>
          </w:rPr>
        </w:r>
        <w:r>
          <w:rPr>
            <w:noProof/>
            <w:webHidden/>
          </w:rPr>
          <w:fldChar w:fldCharType="separate"/>
        </w:r>
        <w:r w:rsidR="008C61C8">
          <w:rPr>
            <w:noProof/>
            <w:webHidden/>
          </w:rPr>
          <w:t>75</w:t>
        </w:r>
        <w:r>
          <w:rPr>
            <w:noProof/>
            <w:webHidden/>
          </w:rPr>
          <w:fldChar w:fldCharType="end"/>
        </w:r>
      </w:hyperlink>
    </w:p>
    <w:p w14:paraId="1790A0A1" w14:textId="494CF5AA" w:rsidR="00014E62" w:rsidRDefault="00014E62">
      <w:pPr>
        <w:pStyle w:val="TOC3"/>
        <w:tabs>
          <w:tab w:val="left" w:pos="1320"/>
          <w:tab w:val="right" w:leader="dot" w:pos="9350"/>
        </w:tabs>
        <w:rPr>
          <w:rFonts w:asciiTheme="minorHAnsi" w:hAnsiTheme="minorHAnsi"/>
          <w:b w:val="0"/>
          <w:noProof/>
        </w:rPr>
      </w:pPr>
      <w:hyperlink w:anchor="_Toc448933064" w:history="1">
        <w:r w:rsidRPr="002F0B8A">
          <w:rPr>
            <w:rStyle w:val="Hyperlink"/>
            <w:rFonts w:ascii="Times New Roman" w:hAnsi="Times New Roman"/>
            <w:noProof/>
            <w14:scene3d>
              <w14:camera w14:prst="orthographicFront"/>
              <w14:lightRig w14:rig="threePt" w14:dir="t">
                <w14:rot w14:lat="0" w14:lon="0" w14:rev="0"/>
              </w14:lightRig>
            </w14:scene3d>
          </w:rPr>
          <w:t>1.1.1</w:t>
        </w:r>
        <w:r>
          <w:rPr>
            <w:rFonts w:asciiTheme="minorHAnsi" w:hAnsiTheme="minorHAnsi"/>
            <w:b w:val="0"/>
            <w:noProof/>
          </w:rPr>
          <w:tab/>
        </w:r>
        <w:r w:rsidRPr="002F0B8A">
          <w:rPr>
            <w:rStyle w:val="Hyperlink"/>
            <w:noProof/>
          </w:rPr>
          <w:t>Model likelihood components</w:t>
        </w:r>
        <w:r>
          <w:rPr>
            <w:noProof/>
            <w:webHidden/>
          </w:rPr>
          <w:tab/>
        </w:r>
        <w:r>
          <w:rPr>
            <w:noProof/>
            <w:webHidden/>
          </w:rPr>
          <w:fldChar w:fldCharType="begin"/>
        </w:r>
        <w:r>
          <w:rPr>
            <w:noProof/>
            <w:webHidden/>
          </w:rPr>
          <w:instrText xml:space="preserve"> PAGEREF _Toc448933064 \h </w:instrText>
        </w:r>
        <w:r>
          <w:rPr>
            <w:noProof/>
            <w:webHidden/>
          </w:rPr>
        </w:r>
        <w:r>
          <w:rPr>
            <w:noProof/>
            <w:webHidden/>
          </w:rPr>
          <w:fldChar w:fldCharType="separate"/>
        </w:r>
        <w:r w:rsidR="008C61C8">
          <w:rPr>
            <w:noProof/>
            <w:webHidden/>
          </w:rPr>
          <w:t>76</w:t>
        </w:r>
        <w:r>
          <w:rPr>
            <w:noProof/>
            <w:webHidden/>
          </w:rPr>
          <w:fldChar w:fldCharType="end"/>
        </w:r>
      </w:hyperlink>
    </w:p>
    <w:p w14:paraId="226EF012" w14:textId="52CEB652" w:rsidR="00014E62" w:rsidRDefault="00014E62">
      <w:pPr>
        <w:pStyle w:val="TOC3"/>
        <w:tabs>
          <w:tab w:val="left" w:pos="1320"/>
          <w:tab w:val="right" w:leader="dot" w:pos="9350"/>
        </w:tabs>
        <w:rPr>
          <w:rFonts w:asciiTheme="minorHAnsi" w:hAnsiTheme="minorHAnsi"/>
          <w:b w:val="0"/>
          <w:noProof/>
        </w:rPr>
      </w:pPr>
      <w:hyperlink w:anchor="_Toc448933065" w:history="1">
        <w:r w:rsidRPr="002F0B8A">
          <w:rPr>
            <w:rStyle w:val="Hyperlink"/>
            <w:noProof/>
          </w:rPr>
          <w:t>2.3.3</w:t>
        </w:r>
        <w:r>
          <w:rPr>
            <w:rFonts w:asciiTheme="minorHAnsi" w:hAnsiTheme="minorHAnsi"/>
            <w:b w:val="0"/>
            <w:noProof/>
          </w:rPr>
          <w:tab/>
        </w:r>
        <w:r w:rsidRPr="002F0B8A">
          <w:rPr>
            <w:rStyle w:val="Hyperlink"/>
            <w:noProof/>
          </w:rPr>
          <w:t>Model tuning</w:t>
        </w:r>
        <w:r>
          <w:rPr>
            <w:noProof/>
            <w:webHidden/>
          </w:rPr>
          <w:tab/>
        </w:r>
        <w:r>
          <w:rPr>
            <w:noProof/>
            <w:webHidden/>
          </w:rPr>
          <w:fldChar w:fldCharType="begin"/>
        </w:r>
        <w:r>
          <w:rPr>
            <w:noProof/>
            <w:webHidden/>
          </w:rPr>
          <w:instrText xml:space="preserve"> PAGEREF _Toc448933065 \h </w:instrText>
        </w:r>
        <w:r>
          <w:rPr>
            <w:noProof/>
            <w:webHidden/>
          </w:rPr>
        </w:r>
        <w:r>
          <w:rPr>
            <w:noProof/>
            <w:webHidden/>
          </w:rPr>
          <w:fldChar w:fldCharType="separate"/>
        </w:r>
        <w:r w:rsidR="008C61C8">
          <w:rPr>
            <w:noProof/>
            <w:webHidden/>
          </w:rPr>
          <w:t>76</w:t>
        </w:r>
        <w:r>
          <w:rPr>
            <w:noProof/>
            <w:webHidden/>
          </w:rPr>
          <w:fldChar w:fldCharType="end"/>
        </w:r>
      </w:hyperlink>
    </w:p>
    <w:p w14:paraId="14FCA321" w14:textId="1A8DBEDE" w:rsidR="00014E62" w:rsidRDefault="00014E62">
      <w:pPr>
        <w:pStyle w:val="TOC3"/>
        <w:tabs>
          <w:tab w:val="left" w:pos="1320"/>
          <w:tab w:val="right" w:leader="dot" w:pos="9350"/>
        </w:tabs>
        <w:rPr>
          <w:rFonts w:asciiTheme="minorHAnsi" w:hAnsiTheme="minorHAnsi"/>
          <w:b w:val="0"/>
          <w:noProof/>
        </w:rPr>
      </w:pPr>
      <w:hyperlink w:anchor="_Toc448933066" w:history="1">
        <w:r w:rsidRPr="002F0B8A">
          <w:rPr>
            <w:rStyle w:val="Hyperlink"/>
            <w:noProof/>
          </w:rPr>
          <w:t>2.3.4</w:t>
        </w:r>
        <w:r>
          <w:rPr>
            <w:rFonts w:asciiTheme="minorHAnsi" w:hAnsiTheme="minorHAnsi"/>
            <w:b w:val="0"/>
            <w:noProof/>
          </w:rPr>
          <w:tab/>
        </w:r>
        <w:r w:rsidRPr="002F0B8A">
          <w:rPr>
            <w:rStyle w:val="Hyperlink"/>
            <w:noProof/>
          </w:rPr>
          <w:t>Model parameterization</w:t>
        </w:r>
        <w:r>
          <w:rPr>
            <w:noProof/>
            <w:webHidden/>
          </w:rPr>
          <w:tab/>
        </w:r>
        <w:r>
          <w:rPr>
            <w:noProof/>
            <w:webHidden/>
          </w:rPr>
          <w:fldChar w:fldCharType="begin"/>
        </w:r>
        <w:r>
          <w:rPr>
            <w:noProof/>
            <w:webHidden/>
          </w:rPr>
          <w:instrText xml:space="preserve"> PAGEREF _Toc448933066 \h </w:instrText>
        </w:r>
        <w:r>
          <w:rPr>
            <w:noProof/>
            <w:webHidden/>
          </w:rPr>
        </w:r>
        <w:r>
          <w:rPr>
            <w:noProof/>
            <w:webHidden/>
          </w:rPr>
          <w:fldChar w:fldCharType="separate"/>
        </w:r>
        <w:r w:rsidR="008C61C8">
          <w:rPr>
            <w:noProof/>
            <w:webHidden/>
          </w:rPr>
          <w:t>77</w:t>
        </w:r>
        <w:r>
          <w:rPr>
            <w:noProof/>
            <w:webHidden/>
          </w:rPr>
          <w:fldChar w:fldCharType="end"/>
        </w:r>
      </w:hyperlink>
    </w:p>
    <w:p w14:paraId="3B0AF27E" w14:textId="10BFC54C" w:rsidR="00014E62" w:rsidRDefault="00014E62">
      <w:pPr>
        <w:pStyle w:val="TOC2"/>
        <w:tabs>
          <w:tab w:val="left" w:pos="880"/>
          <w:tab w:val="right" w:leader="dot" w:pos="9350"/>
        </w:tabs>
        <w:rPr>
          <w:rFonts w:asciiTheme="minorHAnsi" w:hAnsiTheme="minorHAnsi"/>
          <w:b w:val="0"/>
          <w:noProof/>
        </w:rPr>
      </w:pPr>
      <w:hyperlink w:anchor="_Toc448933067" w:history="1">
        <w:r w:rsidRPr="002F0B8A">
          <w:rPr>
            <w:rStyle w:val="Hyperlink"/>
            <w:noProof/>
          </w:rPr>
          <w:t>2.4</w:t>
        </w:r>
        <w:r>
          <w:rPr>
            <w:rFonts w:asciiTheme="minorHAnsi" w:hAnsiTheme="minorHAnsi"/>
            <w:b w:val="0"/>
            <w:noProof/>
          </w:rPr>
          <w:tab/>
        </w:r>
        <w:r w:rsidRPr="002F0B8A">
          <w:rPr>
            <w:rStyle w:val="Hyperlink"/>
            <w:noProof/>
          </w:rPr>
          <w:t>Model Selection and Evaluation</w:t>
        </w:r>
        <w:r>
          <w:rPr>
            <w:noProof/>
            <w:webHidden/>
          </w:rPr>
          <w:tab/>
        </w:r>
        <w:r>
          <w:rPr>
            <w:noProof/>
            <w:webHidden/>
          </w:rPr>
          <w:fldChar w:fldCharType="begin"/>
        </w:r>
        <w:r>
          <w:rPr>
            <w:noProof/>
            <w:webHidden/>
          </w:rPr>
          <w:instrText xml:space="preserve"> PAGEREF _Toc448933067 \h </w:instrText>
        </w:r>
        <w:r>
          <w:rPr>
            <w:noProof/>
            <w:webHidden/>
          </w:rPr>
        </w:r>
        <w:r>
          <w:rPr>
            <w:noProof/>
            <w:webHidden/>
          </w:rPr>
          <w:fldChar w:fldCharType="separate"/>
        </w:r>
        <w:r w:rsidR="008C61C8">
          <w:rPr>
            <w:noProof/>
            <w:webHidden/>
          </w:rPr>
          <w:t>77</w:t>
        </w:r>
        <w:r>
          <w:rPr>
            <w:noProof/>
            <w:webHidden/>
          </w:rPr>
          <w:fldChar w:fldCharType="end"/>
        </w:r>
      </w:hyperlink>
    </w:p>
    <w:p w14:paraId="2E05ACE2" w14:textId="3C9EE144" w:rsidR="00014E62" w:rsidRDefault="00014E62">
      <w:pPr>
        <w:pStyle w:val="TOC3"/>
        <w:tabs>
          <w:tab w:val="left" w:pos="1320"/>
          <w:tab w:val="right" w:leader="dot" w:pos="9350"/>
        </w:tabs>
        <w:rPr>
          <w:rFonts w:asciiTheme="minorHAnsi" w:hAnsiTheme="minorHAnsi"/>
          <w:b w:val="0"/>
          <w:noProof/>
        </w:rPr>
      </w:pPr>
      <w:hyperlink w:anchor="_Toc448933068" w:history="1">
        <w:r w:rsidRPr="002F0B8A">
          <w:rPr>
            <w:rStyle w:val="Hyperlink"/>
            <w:noProof/>
          </w:rPr>
          <w:t>2.4.1</w:t>
        </w:r>
        <w:r>
          <w:rPr>
            <w:rFonts w:asciiTheme="minorHAnsi" w:hAnsiTheme="minorHAnsi"/>
            <w:b w:val="0"/>
            <w:noProof/>
          </w:rPr>
          <w:tab/>
        </w:r>
        <w:r w:rsidRPr="002F0B8A">
          <w:rPr>
            <w:rStyle w:val="Hyperlink"/>
            <w:noProof/>
          </w:rPr>
          <w:t>Key assumptions and structural choices</w:t>
        </w:r>
        <w:r>
          <w:rPr>
            <w:noProof/>
            <w:webHidden/>
          </w:rPr>
          <w:tab/>
        </w:r>
        <w:r>
          <w:rPr>
            <w:noProof/>
            <w:webHidden/>
          </w:rPr>
          <w:fldChar w:fldCharType="begin"/>
        </w:r>
        <w:r>
          <w:rPr>
            <w:noProof/>
            <w:webHidden/>
          </w:rPr>
          <w:instrText xml:space="preserve"> PAGEREF _Toc448933068 \h </w:instrText>
        </w:r>
        <w:r>
          <w:rPr>
            <w:noProof/>
            <w:webHidden/>
          </w:rPr>
        </w:r>
        <w:r>
          <w:rPr>
            <w:noProof/>
            <w:webHidden/>
          </w:rPr>
          <w:fldChar w:fldCharType="separate"/>
        </w:r>
        <w:r w:rsidR="008C61C8">
          <w:rPr>
            <w:noProof/>
            <w:webHidden/>
          </w:rPr>
          <w:t>77</w:t>
        </w:r>
        <w:r>
          <w:rPr>
            <w:noProof/>
            <w:webHidden/>
          </w:rPr>
          <w:fldChar w:fldCharType="end"/>
        </w:r>
      </w:hyperlink>
    </w:p>
    <w:p w14:paraId="2AC61D2A" w14:textId="23C65AED" w:rsidR="00014E62" w:rsidRDefault="00014E62">
      <w:pPr>
        <w:pStyle w:val="TOC3"/>
        <w:tabs>
          <w:tab w:val="left" w:pos="1320"/>
          <w:tab w:val="right" w:leader="dot" w:pos="9350"/>
        </w:tabs>
        <w:rPr>
          <w:rFonts w:asciiTheme="minorHAnsi" w:hAnsiTheme="minorHAnsi"/>
          <w:b w:val="0"/>
          <w:noProof/>
        </w:rPr>
      </w:pPr>
      <w:hyperlink w:anchor="_Toc448933069" w:history="1">
        <w:r w:rsidRPr="002F0B8A">
          <w:rPr>
            <w:rStyle w:val="Hyperlink"/>
            <w:noProof/>
          </w:rPr>
          <w:t>2.4.2</w:t>
        </w:r>
        <w:r>
          <w:rPr>
            <w:rFonts w:asciiTheme="minorHAnsi" w:hAnsiTheme="minorHAnsi"/>
            <w:b w:val="0"/>
            <w:noProof/>
          </w:rPr>
          <w:tab/>
        </w:r>
        <w:r w:rsidRPr="002F0B8A">
          <w:rPr>
            <w:rStyle w:val="Hyperlink"/>
            <w:noProof/>
          </w:rPr>
          <w:t>Alternative model considerations</w:t>
        </w:r>
        <w:r>
          <w:rPr>
            <w:noProof/>
            <w:webHidden/>
          </w:rPr>
          <w:tab/>
        </w:r>
        <w:r>
          <w:rPr>
            <w:noProof/>
            <w:webHidden/>
          </w:rPr>
          <w:fldChar w:fldCharType="begin"/>
        </w:r>
        <w:r>
          <w:rPr>
            <w:noProof/>
            <w:webHidden/>
          </w:rPr>
          <w:instrText xml:space="preserve"> PAGEREF _Toc448933069 \h </w:instrText>
        </w:r>
        <w:r>
          <w:rPr>
            <w:noProof/>
            <w:webHidden/>
          </w:rPr>
        </w:r>
        <w:r>
          <w:rPr>
            <w:noProof/>
            <w:webHidden/>
          </w:rPr>
          <w:fldChar w:fldCharType="separate"/>
        </w:r>
        <w:r w:rsidR="008C61C8">
          <w:rPr>
            <w:noProof/>
            <w:webHidden/>
          </w:rPr>
          <w:t>78</w:t>
        </w:r>
        <w:r>
          <w:rPr>
            <w:noProof/>
            <w:webHidden/>
          </w:rPr>
          <w:fldChar w:fldCharType="end"/>
        </w:r>
      </w:hyperlink>
    </w:p>
    <w:p w14:paraId="0D599D8B" w14:textId="53F09C31" w:rsidR="00014E62" w:rsidRDefault="00014E62">
      <w:pPr>
        <w:pStyle w:val="TOC3"/>
        <w:tabs>
          <w:tab w:val="left" w:pos="1320"/>
          <w:tab w:val="right" w:leader="dot" w:pos="9350"/>
        </w:tabs>
        <w:rPr>
          <w:rFonts w:asciiTheme="minorHAnsi" w:hAnsiTheme="minorHAnsi"/>
          <w:b w:val="0"/>
          <w:noProof/>
        </w:rPr>
      </w:pPr>
      <w:hyperlink w:anchor="_Toc448933070" w:history="1">
        <w:r w:rsidRPr="002F0B8A">
          <w:rPr>
            <w:rStyle w:val="Hyperlink"/>
            <w:noProof/>
          </w:rPr>
          <w:t>2.4.3</w:t>
        </w:r>
        <w:r>
          <w:rPr>
            <w:rFonts w:asciiTheme="minorHAnsi" w:hAnsiTheme="minorHAnsi"/>
            <w:b w:val="0"/>
            <w:noProof/>
          </w:rPr>
          <w:tab/>
        </w:r>
        <w:r w:rsidRPr="002F0B8A">
          <w:rPr>
            <w:rStyle w:val="Hyperlink"/>
            <w:noProof/>
          </w:rPr>
          <w:t>Model convergence</w:t>
        </w:r>
        <w:r>
          <w:rPr>
            <w:noProof/>
            <w:webHidden/>
          </w:rPr>
          <w:tab/>
        </w:r>
        <w:r>
          <w:rPr>
            <w:noProof/>
            <w:webHidden/>
          </w:rPr>
          <w:fldChar w:fldCharType="begin"/>
        </w:r>
        <w:r>
          <w:rPr>
            <w:noProof/>
            <w:webHidden/>
          </w:rPr>
          <w:instrText xml:space="preserve"> PAGEREF _Toc448933070 \h </w:instrText>
        </w:r>
        <w:r>
          <w:rPr>
            <w:noProof/>
            <w:webHidden/>
          </w:rPr>
        </w:r>
        <w:r>
          <w:rPr>
            <w:noProof/>
            <w:webHidden/>
          </w:rPr>
          <w:fldChar w:fldCharType="separate"/>
        </w:r>
        <w:r w:rsidR="008C61C8">
          <w:rPr>
            <w:noProof/>
            <w:webHidden/>
          </w:rPr>
          <w:t>78</w:t>
        </w:r>
        <w:r>
          <w:rPr>
            <w:noProof/>
            <w:webHidden/>
          </w:rPr>
          <w:fldChar w:fldCharType="end"/>
        </w:r>
      </w:hyperlink>
    </w:p>
    <w:p w14:paraId="41FD8356" w14:textId="5EF1B898" w:rsidR="00014E62" w:rsidRDefault="00014E62">
      <w:pPr>
        <w:pStyle w:val="TOC2"/>
        <w:tabs>
          <w:tab w:val="left" w:pos="880"/>
          <w:tab w:val="right" w:leader="dot" w:pos="9350"/>
        </w:tabs>
        <w:rPr>
          <w:rFonts w:asciiTheme="minorHAnsi" w:hAnsiTheme="minorHAnsi"/>
          <w:b w:val="0"/>
          <w:noProof/>
        </w:rPr>
      </w:pPr>
      <w:hyperlink w:anchor="_Toc448933071" w:history="1">
        <w:r w:rsidRPr="002F0B8A">
          <w:rPr>
            <w:rStyle w:val="Hyperlink"/>
            <w:noProof/>
          </w:rPr>
          <w:t>2.5</w:t>
        </w:r>
        <w:r>
          <w:rPr>
            <w:rFonts w:asciiTheme="minorHAnsi" w:hAnsiTheme="minorHAnsi"/>
            <w:b w:val="0"/>
            <w:noProof/>
          </w:rPr>
          <w:tab/>
        </w:r>
        <w:r w:rsidRPr="002F0B8A">
          <w:rPr>
            <w:rStyle w:val="Hyperlink"/>
            <w:noProof/>
          </w:rPr>
          <w:t>California Model</w:t>
        </w:r>
        <w:r>
          <w:rPr>
            <w:noProof/>
            <w:webHidden/>
          </w:rPr>
          <w:tab/>
        </w:r>
        <w:r>
          <w:rPr>
            <w:noProof/>
            <w:webHidden/>
          </w:rPr>
          <w:fldChar w:fldCharType="begin"/>
        </w:r>
        <w:r>
          <w:rPr>
            <w:noProof/>
            <w:webHidden/>
          </w:rPr>
          <w:instrText xml:space="preserve"> PAGEREF _Toc448933071 \h </w:instrText>
        </w:r>
        <w:r>
          <w:rPr>
            <w:noProof/>
            <w:webHidden/>
          </w:rPr>
        </w:r>
        <w:r>
          <w:rPr>
            <w:noProof/>
            <w:webHidden/>
          </w:rPr>
          <w:fldChar w:fldCharType="separate"/>
        </w:r>
        <w:r w:rsidR="008C61C8">
          <w:rPr>
            <w:noProof/>
            <w:webHidden/>
          </w:rPr>
          <w:t>78</w:t>
        </w:r>
        <w:r>
          <w:rPr>
            <w:noProof/>
            <w:webHidden/>
          </w:rPr>
          <w:fldChar w:fldCharType="end"/>
        </w:r>
      </w:hyperlink>
    </w:p>
    <w:p w14:paraId="35A449AB" w14:textId="0CE09F96" w:rsidR="00014E62" w:rsidRDefault="00014E62">
      <w:pPr>
        <w:pStyle w:val="TOC3"/>
        <w:tabs>
          <w:tab w:val="left" w:pos="1320"/>
          <w:tab w:val="right" w:leader="dot" w:pos="9350"/>
        </w:tabs>
        <w:rPr>
          <w:rFonts w:asciiTheme="minorHAnsi" w:hAnsiTheme="minorHAnsi"/>
          <w:b w:val="0"/>
          <w:noProof/>
        </w:rPr>
      </w:pPr>
      <w:hyperlink w:anchor="_Toc448933072" w:history="1">
        <w:r w:rsidRPr="002F0B8A">
          <w:rPr>
            <w:rStyle w:val="Hyperlink"/>
            <w:noProof/>
          </w:rPr>
          <w:t>2.5.1</w:t>
        </w:r>
        <w:r>
          <w:rPr>
            <w:rFonts w:asciiTheme="minorHAnsi" w:hAnsiTheme="minorHAnsi"/>
            <w:b w:val="0"/>
            <w:noProof/>
          </w:rPr>
          <w:tab/>
        </w:r>
        <w:r w:rsidRPr="002F0B8A">
          <w:rPr>
            <w:rStyle w:val="Hyperlink"/>
            <w:noProof/>
          </w:rPr>
          <w:t>California Base Model Results</w:t>
        </w:r>
        <w:r>
          <w:rPr>
            <w:noProof/>
            <w:webHidden/>
          </w:rPr>
          <w:tab/>
        </w:r>
        <w:r>
          <w:rPr>
            <w:noProof/>
            <w:webHidden/>
          </w:rPr>
          <w:fldChar w:fldCharType="begin"/>
        </w:r>
        <w:r>
          <w:rPr>
            <w:noProof/>
            <w:webHidden/>
          </w:rPr>
          <w:instrText xml:space="preserve"> PAGEREF _Toc448933072 \h </w:instrText>
        </w:r>
        <w:r>
          <w:rPr>
            <w:noProof/>
            <w:webHidden/>
          </w:rPr>
        </w:r>
        <w:r>
          <w:rPr>
            <w:noProof/>
            <w:webHidden/>
          </w:rPr>
          <w:fldChar w:fldCharType="separate"/>
        </w:r>
        <w:r w:rsidR="008C61C8">
          <w:rPr>
            <w:noProof/>
            <w:webHidden/>
          </w:rPr>
          <w:t>78</w:t>
        </w:r>
        <w:r>
          <w:rPr>
            <w:noProof/>
            <w:webHidden/>
          </w:rPr>
          <w:fldChar w:fldCharType="end"/>
        </w:r>
      </w:hyperlink>
    </w:p>
    <w:p w14:paraId="7AAAED46" w14:textId="4244AD51" w:rsidR="00014E62" w:rsidRDefault="00014E62">
      <w:pPr>
        <w:pStyle w:val="TOC3"/>
        <w:tabs>
          <w:tab w:val="left" w:pos="1320"/>
          <w:tab w:val="right" w:leader="dot" w:pos="9350"/>
        </w:tabs>
        <w:rPr>
          <w:rFonts w:asciiTheme="minorHAnsi" w:hAnsiTheme="minorHAnsi"/>
          <w:b w:val="0"/>
          <w:noProof/>
        </w:rPr>
      </w:pPr>
      <w:hyperlink w:anchor="_Toc448933073" w:history="1">
        <w:r w:rsidRPr="002F0B8A">
          <w:rPr>
            <w:rStyle w:val="Hyperlink"/>
            <w:noProof/>
          </w:rPr>
          <w:t>2.5.2</w:t>
        </w:r>
        <w:r>
          <w:rPr>
            <w:rFonts w:asciiTheme="minorHAnsi" w:hAnsiTheme="minorHAnsi"/>
            <w:b w:val="0"/>
            <w:noProof/>
          </w:rPr>
          <w:tab/>
        </w:r>
        <w:r w:rsidRPr="002F0B8A">
          <w:rPr>
            <w:rStyle w:val="Hyperlink"/>
            <w:noProof/>
          </w:rPr>
          <w:t>California Uncertainty and Sensitivity Analysis</w:t>
        </w:r>
        <w:r>
          <w:rPr>
            <w:noProof/>
            <w:webHidden/>
          </w:rPr>
          <w:tab/>
        </w:r>
        <w:r>
          <w:rPr>
            <w:noProof/>
            <w:webHidden/>
          </w:rPr>
          <w:fldChar w:fldCharType="begin"/>
        </w:r>
        <w:r>
          <w:rPr>
            <w:noProof/>
            <w:webHidden/>
          </w:rPr>
          <w:instrText xml:space="preserve"> PAGEREF _Toc448933073 \h </w:instrText>
        </w:r>
        <w:r>
          <w:rPr>
            <w:noProof/>
            <w:webHidden/>
          </w:rPr>
        </w:r>
        <w:r>
          <w:rPr>
            <w:noProof/>
            <w:webHidden/>
          </w:rPr>
          <w:fldChar w:fldCharType="separate"/>
        </w:r>
        <w:r w:rsidR="008C61C8">
          <w:rPr>
            <w:noProof/>
            <w:webHidden/>
          </w:rPr>
          <w:t>79</w:t>
        </w:r>
        <w:r>
          <w:rPr>
            <w:noProof/>
            <w:webHidden/>
          </w:rPr>
          <w:fldChar w:fldCharType="end"/>
        </w:r>
      </w:hyperlink>
    </w:p>
    <w:p w14:paraId="0A5D9390" w14:textId="78F5EE02" w:rsidR="00014E62" w:rsidRDefault="00014E62">
      <w:pPr>
        <w:pStyle w:val="TOC3"/>
        <w:tabs>
          <w:tab w:val="left" w:pos="1320"/>
          <w:tab w:val="right" w:leader="dot" w:pos="9350"/>
        </w:tabs>
        <w:rPr>
          <w:rFonts w:asciiTheme="minorHAnsi" w:hAnsiTheme="minorHAnsi"/>
          <w:b w:val="0"/>
          <w:noProof/>
        </w:rPr>
      </w:pPr>
      <w:hyperlink w:anchor="_Toc448933074" w:history="1">
        <w:r w:rsidRPr="002F0B8A">
          <w:rPr>
            <w:rStyle w:val="Hyperlink"/>
            <w:noProof/>
          </w:rPr>
          <w:t>2.5.3</w:t>
        </w:r>
        <w:r>
          <w:rPr>
            <w:rFonts w:asciiTheme="minorHAnsi" w:hAnsiTheme="minorHAnsi"/>
            <w:b w:val="0"/>
            <w:noProof/>
          </w:rPr>
          <w:tab/>
        </w:r>
        <w:r w:rsidRPr="002F0B8A">
          <w:rPr>
            <w:rStyle w:val="Hyperlink"/>
            <w:noProof/>
          </w:rPr>
          <w:t>California Likelihood Profiles</w:t>
        </w:r>
        <w:r>
          <w:rPr>
            <w:noProof/>
            <w:webHidden/>
          </w:rPr>
          <w:tab/>
        </w:r>
        <w:r>
          <w:rPr>
            <w:noProof/>
            <w:webHidden/>
          </w:rPr>
          <w:fldChar w:fldCharType="begin"/>
        </w:r>
        <w:r>
          <w:rPr>
            <w:noProof/>
            <w:webHidden/>
          </w:rPr>
          <w:instrText xml:space="preserve"> PAGEREF _Toc448933074 \h </w:instrText>
        </w:r>
        <w:r>
          <w:rPr>
            <w:noProof/>
            <w:webHidden/>
          </w:rPr>
        </w:r>
        <w:r>
          <w:rPr>
            <w:noProof/>
            <w:webHidden/>
          </w:rPr>
          <w:fldChar w:fldCharType="separate"/>
        </w:r>
        <w:r w:rsidR="008C61C8">
          <w:rPr>
            <w:noProof/>
            <w:webHidden/>
          </w:rPr>
          <w:t>80</w:t>
        </w:r>
        <w:r>
          <w:rPr>
            <w:noProof/>
            <w:webHidden/>
          </w:rPr>
          <w:fldChar w:fldCharType="end"/>
        </w:r>
      </w:hyperlink>
    </w:p>
    <w:p w14:paraId="42F2BBFA" w14:textId="029407CD" w:rsidR="00014E62" w:rsidRDefault="00014E62">
      <w:pPr>
        <w:pStyle w:val="TOC3"/>
        <w:tabs>
          <w:tab w:val="left" w:pos="1320"/>
          <w:tab w:val="right" w:leader="dot" w:pos="9350"/>
        </w:tabs>
        <w:rPr>
          <w:rFonts w:asciiTheme="minorHAnsi" w:hAnsiTheme="minorHAnsi"/>
          <w:b w:val="0"/>
          <w:noProof/>
        </w:rPr>
      </w:pPr>
      <w:hyperlink w:anchor="_Toc448933075" w:history="1">
        <w:r w:rsidRPr="002F0B8A">
          <w:rPr>
            <w:rStyle w:val="Hyperlink"/>
            <w:noProof/>
          </w:rPr>
          <w:t>2.5.4</w:t>
        </w:r>
        <w:r>
          <w:rPr>
            <w:rFonts w:asciiTheme="minorHAnsi" w:hAnsiTheme="minorHAnsi"/>
            <w:b w:val="0"/>
            <w:noProof/>
          </w:rPr>
          <w:tab/>
        </w:r>
        <w:r w:rsidRPr="002F0B8A">
          <w:rPr>
            <w:rStyle w:val="Hyperlink"/>
            <w:noProof/>
          </w:rPr>
          <w:t>California Retrospective Analysis</w:t>
        </w:r>
        <w:r>
          <w:rPr>
            <w:noProof/>
            <w:webHidden/>
          </w:rPr>
          <w:tab/>
        </w:r>
        <w:r>
          <w:rPr>
            <w:noProof/>
            <w:webHidden/>
          </w:rPr>
          <w:fldChar w:fldCharType="begin"/>
        </w:r>
        <w:r>
          <w:rPr>
            <w:noProof/>
            <w:webHidden/>
          </w:rPr>
          <w:instrText xml:space="preserve"> PAGEREF _Toc448933075 \h </w:instrText>
        </w:r>
        <w:r>
          <w:rPr>
            <w:noProof/>
            <w:webHidden/>
          </w:rPr>
        </w:r>
        <w:r>
          <w:rPr>
            <w:noProof/>
            <w:webHidden/>
          </w:rPr>
          <w:fldChar w:fldCharType="separate"/>
        </w:r>
        <w:r w:rsidR="008C61C8">
          <w:rPr>
            <w:noProof/>
            <w:webHidden/>
          </w:rPr>
          <w:t>80</w:t>
        </w:r>
        <w:r>
          <w:rPr>
            <w:noProof/>
            <w:webHidden/>
          </w:rPr>
          <w:fldChar w:fldCharType="end"/>
        </w:r>
      </w:hyperlink>
    </w:p>
    <w:p w14:paraId="7522364A" w14:textId="72F8C890" w:rsidR="00014E62" w:rsidRDefault="00014E62">
      <w:pPr>
        <w:pStyle w:val="TOC3"/>
        <w:tabs>
          <w:tab w:val="left" w:pos="1320"/>
          <w:tab w:val="right" w:leader="dot" w:pos="9350"/>
        </w:tabs>
        <w:rPr>
          <w:rFonts w:asciiTheme="minorHAnsi" w:hAnsiTheme="minorHAnsi"/>
          <w:b w:val="0"/>
          <w:noProof/>
        </w:rPr>
      </w:pPr>
      <w:hyperlink w:anchor="_Toc448933076" w:history="1">
        <w:r w:rsidRPr="002F0B8A">
          <w:rPr>
            <w:rStyle w:val="Hyperlink"/>
            <w:noProof/>
          </w:rPr>
          <w:t>2.5.5</w:t>
        </w:r>
        <w:r>
          <w:rPr>
            <w:rFonts w:asciiTheme="minorHAnsi" w:hAnsiTheme="minorHAnsi"/>
            <w:b w:val="0"/>
            <w:noProof/>
          </w:rPr>
          <w:tab/>
        </w:r>
        <w:r w:rsidRPr="002F0B8A">
          <w:rPr>
            <w:rStyle w:val="Hyperlink"/>
            <w:noProof/>
          </w:rPr>
          <w:t>California Reference Points</w:t>
        </w:r>
        <w:r>
          <w:rPr>
            <w:noProof/>
            <w:webHidden/>
          </w:rPr>
          <w:tab/>
        </w:r>
        <w:r>
          <w:rPr>
            <w:noProof/>
            <w:webHidden/>
          </w:rPr>
          <w:fldChar w:fldCharType="begin"/>
        </w:r>
        <w:r>
          <w:rPr>
            <w:noProof/>
            <w:webHidden/>
          </w:rPr>
          <w:instrText xml:space="preserve"> PAGEREF _Toc448933076 \h </w:instrText>
        </w:r>
        <w:r>
          <w:rPr>
            <w:noProof/>
            <w:webHidden/>
          </w:rPr>
        </w:r>
        <w:r>
          <w:rPr>
            <w:noProof/>
            <w:webHidden/>
          </w:rPr>
          <w:fldChar w:fldCharType="separate"/>
        </w:r>
        <w:r w:rsidR="008C61C8">
          <w:rPr>
            <w:noProof/>
            <w:webHidden/>
          </w:rPr>
          <w:t>80</w:t>
        </w:r>
        <w:r>
          <w:rPr>
            <w:noProof/>
            <w:webHidden/>
          </w:rPr>
          <w:fldChar w:fldCharType="end"/>
        </w:r>
      </w:hyperlink>
    </w:p>
    <w:p w14:paraId="3C89B83C" w14:textId="40129BCB" w:rsidR="00014E62" w:rsidRDefault="00014E62">
      <w:pPr>
        <w:pStyle w:val="TOC2"/>
        <w:tabs>
          <w:tab w:val="left" w:pos="880"/>
          <w:tab w:val="right" w:leader="dot" w:pos="9350"/>
        </w:tabs>
        <w:rPr>
          <w:rFonts w:asciiTheme="minorHAnsi" w:hAnsiTheme="minorHAnsi"/>
          <w:b w:val="0"/>
          <w:noProof/>
        </w:rPr>
      </w:pPr>
      <w:hyperlink w:anchor="_Toc448933077" w:history="1">
        <w:r w:rsidRPr="002F0B8A">
          <w:rPr>
            <w:rStyle w:val="Hyperlink"/>
            <w:noProof/>
          </w:rPr>
          <w:t>2.6</w:t>
        </w:r>
        <w:r>
          <w:rPr>
            <w:rFonts w:asciiTheme="minorHAnsi" w:hAnsiTheme="minorHAnsi"/>
            <w:b w:val="0"/>
            <w:noProof/>
          </w:rPr>
          <w:tab/>
        </w:r>
        <w:r w:rsidRPr="002F0B8A">
          <w:rPr>
            <w:rStyle w:val="Hyperlink"/>
            <w:noProof/>
          </w:rPr>
          <w:t>Oregon Model</w:t>
        </w:r>
        <w:r>
          <w:rPr>
            <w:noProof/>
            <w:webHidden/>
          </w:rPr>
          <w:tab/>
        </w:r>
        <w:r>
          <w:rPr>
            <w:noProof/>
            <w:webHidden/>
          </w:rPr>
          <w:fldChar w:fldCharType="begin"/>
        </w:r>
        <w:r>
          <w:rPr>
            <w:noProof/>
            <w:webHidden/>
          </w:rPr>
          <w:instrText xml:space="preserve"> PAGEREF _Toc448933077 \h </w:instrText>
        </w:r>
        <w:r>
          <w:rPr>
            <w:noProof/>
            <w:webHidden/>
          </w:rPr>
        </w:r>
        <w:r>
          <w:rPr>
            <w:noProof/>
            <w:webHidden/>
          </w:rPr>
          <w:fldChar w:fldCharType="separate"/>
        </w:r>
        <w:r w:rsidR="008C61C8">
          <w:rPr>
            <w:noProof/>
            <w:webHidden/>
          </w:rPr>
          <w:t>81</w:t>
        </w:r>
        <w:r>
          <w:rPr>
            <w:noProof/>
            <w:webHidden/>
          </w:rPr>
          <w:fldChar w:fldCharType="end"/>
        </w:r>
      </w:hyperlink>
    </w:p>
    <w:p w14:paraId="0A6D9950" w14:textId="170725F3" w:rsidR="00014E62" w:rsidRDefault="00014E62">
      <w:pPr>
        <w:pStyle w:val="TOC3"/>
        <w:tabs>
          <w:tab w:val="left" w:pos="1320"/>
          <w:tab w:val="right" w:leader="dot" w:pos="9350"/>
        </w:tabs>
        <w:rPr>
          <w:rFonts w:asciiTheme="minorHAnsi" w:hAnsiTheme="minorHAnsi"/>
          <w:b w:val="0"/>
          <w:noProof/>
        </w:rPr>
      </w:pPr>
      <w:hyperlink w:anchor="_Toc448933078" w:history="1">
        <w:r w:rsidRPr="002F0B8A">
          <w:rPr>
            <w:rStyle w:val="Hyperlink"/>
            <w:noProof/>
          </w:rPr>
          <w:t>2.6.1</w:t>
        </w:r>
        <w:r>
          <w:rPr>
            <w:rFonts w:asciiTheme="minorHAnsi" w:hAnsiTheme="minorHAnsi"/>
            <w:b w:val="0"/>
            <w:noProof/>
          </w:rPr>
          <w:tab/>
        </w:r>
        <w:r w:rsidRPr="002F0B8A">
          <w:rPr>
            <w:rStyle w:val="Hyperlink"/>
            <w:noProof/>
          </w:rPr>
          <w:t>Response to July 2015 STAR Panel Recommendations</w:t>
        </w:r>
        <w:r>
          <w:rPr>
            <w:noProof/>
            <w:webHidden/>
          </w:rPr>
          <w:tab/>
        </w:r>
        <w:r>
          <w:rPr>
            <w:noProof/>
            <w:webHidden/>
          </w:rPr>
          <w:fldChar w:fldCharType="begin"/>
        </w:r>
        <w:r>
          <w:rPr>
            <w:noProof/>
            <w:webHidden/>
          </w:rPr>
          <w:instrText xml:space="preserve"> PAGEREF _Toc448933078 \h </w:instrText>
        </w:r>
        <w:r>
          <w:rPr>
            <w:noProof/>
            <w:webHidden/>
          </w:rPr>
        </w:r>
        <w:r>
          <w:rPr>
            <w:noProof/>
            <w:webHidden/>
          </w:rPr>
          <w:fldChar w:fldCharType="separate"/>
        </w:r>
        <w:r w:rsidR="008C61C8">
          <w:rPr>
            <w:noProof/>
            <w:webHidden/>
          </w:rPr>
          <w:t>81</w:t>
        </w:r>
        <w:r>
          <w:rPr>
            <w:noProof/>
            <w:webHidden/>
          </w:rPr>
          <w:fldChar w:fldCharType="end"/>
        </w:r>
      </w:hyperlink>
    </w:p>
    <w:p w14:paraId="299F386D" w14:textId="3F1F128C" w:rsidR="00014E62" w:rsidRDefault="00014E62">
      <w:pPr>
        <w:pStyle w:val="TOC3"/>
        <w:tabs>
          <w:tab w:val="left" w:pos="1320"/>
          <w:tab w:val="right" w:leader="dot" w:pos="9350"/>
        </w:tabs>
        <w:rPr>
          <w:rFonts w:asciiTheme="minorHAnsi" w:hAnsiTheme="minorHAnsi"/>
          <w:b w:val="0"/>
          <w:noProof/>
        </w:rPr>
      </w:pPr>
      <w:hyperlink w:anchor="_Toc448933079" w:history="1">
        <w:r w:rsidRPr="002F0B8A">
          <w:rPr>
            <w:rStyle w:val="Hyperlink"/>
            <w:noProof/>
          </w:rPr>
          <w:t>2.6.2</w:t>
        </w:r>
        <w:r>
          <w:rPr>
            <w:rFonts w:asciiTheme="minorHAnsi" w:hAnsiTheme="minorHAnsi"/>
            <w:b w:val="0"/>
            <w:noProof/>
          </w:rPr>
          <w:tab/>
        </w:r>
        <w:r w:rsidRPr="002F0B8A">
          <w:rPr>
            <w:rStyle w:val="Hyperlink"/>
            <w:noProof/>
          </w:rPr>
          <w:t>Model Selection and Evaluation</w:t>
        </w:r>
        <w:r>
          <w:rPr>
            <w:noProof/>
            <w:webHidden/>
          </w:rPr>
          <w:tab/>
        </w:r>
        <w:r>
          <w:rPr>
            <w:noProof/>
            <w:webHidden/>
          </w:rPr>
          <w:fldChar w:fldCharType="begin"/>
        </w:r>
        <w:r>
          <w:rPr>
            <w:noProof/>
            <w:webHidden/>
          </w:rPr>
          <w:instrText xml:space="preserve"> PAGEREF _Toc448933079 \h </w:instrText>
        </w:r>
        <w:r>
          <w:rPr>
            <w:noProof/>
            <w:webHidden/>
          </w:rPr>
        </w:r>
        <w:r>
          <w:rPr>
            <w:noProof/>
            <w:webHidden/>
          </w:rPr>
          <w:fldChar w:fldCharType="separate"/>
        </w:r>
        <w:r w:rsidR="008C61C8">
          <w:rPr>
            <w:noProof/>
            <w:webHidden/>
          </w:rPr>
          <w:t>82</w:t>
        </w:r>
        <w:r>
          <w:rPr>
            <w:noProof/>
            <w:webHidden/>
          </w:rPr>
          <w:fldChar w:fldCharType="end"/>
        </w:r>
      </w:hyperlink>
    </w:p>
    <w:p w14:paraId="5C44876F" w14:textId="6BC9517A" w:rsidR="00014E62" w:rsidRDefault="00014E62">
      <w:pPr>
        <w:pStyle w:val="TOC3"/>
        <w:tabs>
          <w:tab w:val="left" w:pos="1320"/>
          <w:tab w:val="right" w:leader="dot" w:pos="9350"/>
        </w:tabs>
        <w:rPr>
          <w:rFonts w:asciiTheme="minorHAnsi" w:hAnsiTheme="minorHAnsi"/>
          <w:b w:val="0"/>
          <w:noProof/>
        </w:rPr>
      </w:pPr>
      <w:hyperlink w:anchor="_Toc448933080" w:history="1">
        <w:r w:rsidRPr="002F0B8A">
          <w:rPr>
            <w:rStyle w:val="Hyperlink"/>
            <w:noProof/>
          </w:rPr>
          <w:t>2.6.3</w:t>
        </w:r>
        <w:r>
          <w:rPr>
            <w:rFonts w:asciiTheme="minorHAnsi" w:hAnsiTheme="minorHAnsi"/>
            <w:b w:val="0"/>
            <w:noProof/>
          </w:rPr>
          <w:tab/>
        </w:r>
        <w:r w:rsidRPr="002F0B8A">
          <w:rPr>
            <w:rStyle w:val="Hyperlink"/>
            <w:noProof/>
          </w:rPr>
          <w:t>Oregon Base Model Results</w:t>
        </w:r>
        <w:r>
          <w:rPr>
            <w:noProof/>
            <w:webHidden/>
          </w:rPr>
          <w:tab/>
        </w:r>
        <w:r>
          <w:rPr>
            <w:noProof/>
            <w:webHidden/>
          </w:rPr>
          <w:fldChar w:fldCharType="begin"/>
        </w:r>
        <w:r>
          <w:rPr>
            <w:noProof/>
            <w:webHidden/>
          </w:rPr>
          <w:instrText xml:space="preserve"> PAGEREF _Toc448933080 \h </w:instrText>
        </w:r>
        <w:r>
          <w:rPr>
            <w:noProof/>
            <w:webHidden/>
          </w:rPr>
        </w:r>
        <w:r>
          <w:rPr>
            <w:noProof/>
            <w:webHidden/>
          </w:rPr>
          <w:fldChar w:fldCharType="separate"/>
        </w:r>
        <w:r w:rsidR="008C61C8">
          <w:rPr>
            <w:noProof/>
            <w:webHidden/>
          </w:rPr>
          <w:t>83</w:t>
        </w:r>
        <w:r>
          <w:rPr>
            <w:noProof/>
            <w:webHidden/>
          </w:rPr>
          <w:fldChar w:fldCharType="end"/>
        </w:r>
      </w:hyperlink>
    </w:p>
    <w:p w14:paraId="4C0CA55C" w14:textId="4B4804A3" w:rsidR="00014E62" w:rsidRDefault="00014E62">
      <w:pPr>
        <w:pStyle w:val="TOC3"/>
        <w:tabs>
          <w:tab w:val="left" w:pos="1320"/>
          <w:tab w:val="right" w:leader="dot" w:pos="9350"/>
        </w:tabs>
        <w:rPr>
          <w:rFonts w:asciiTheme="minorHAnsi" w:hAnsiTheme="minorHAnsi"/>
          <w:b w:val="0"/>
          <w:noProof/>
        </w:rPr>
      </w:pPr>
      <w:hyperlink w:anchor="_Toc448933081" w:history="1">
        <w:r w:rsidRPr="002F0B8A">
          <w:rPr>
            <w:rStyle w:val="Hyperlink"/>
            <w:noProof/>
          </w:rPr>
          <w:t>2.6.4</w:t>
        </w:r>
        <w:r>
          <w:rPr>
            <w:rFonts w:asciiTheme="minorHAnsi" w:hAnsiTheme="minorHAnsi"/>
            <w:b w:val="0"/>
            <w:noProof/>
          </w:rPr>
          <w:tab/>
        </w:r>
        <w:r w:rsidRPr="002F0B8A">
          <w:rPr>
            <w:rStyle w:val="Hyperlink"/>
            <w:noProof/>
          </w:rPr>
          <w:t>Oregon Uncertainty and Sensitivity Analyses</w:t>
        </w:r>
        <w:r>
          <w:rPr>
            <w:noProof/>
            <w:webHidden/>
          </w:rPr>
          <w:tab/>
        </w:r>
        <w:r>
          <w:rPr>
            <w:noProof/>
            <w:webHidden/>
          </w:rPr>
          <w:fldChar w:fldCharType="begin"/>
        </w:r>
        <w:r>
          <w:rPr>
            <w:noProof/>
            <w:webHidden/>
          </w:rPr>
          <w:instrText xml:space="preserve"> PAGEREF _Toc448933081 \h </w:instrText>
        </w:r>
        <w:r>
          <w:rPr>
            <w:noProof/>
            <w:webHidden/>
          </w:rPr>
        </w:r>
        <w:r>
          <w:rPr>
            <w:noProof/>
            <w:webHidden/>
          </w:rPr>
          <w:fldChar w:fldCharType="separate"/>
        </w:r>
        <w:r w:rsidR="008C61C8">
          <w:rPr>
            <w:noProof/>
            <w:webHidden/>
          </w:rPr>
          <w:t>84</w:t>
        </w:r>
        <w:r>
          <w:rPr>
            <w:noProof/>
            <w:webHidden/>
          </w:rPr>
          <w:fldChar w:fldCharType="end"/>
        </w:r>
      </w:hyperlink>
    </w:p>
    <w:p w14:paraId="1C3093D0" w14:textId="41190B7A" w:rsidR="00014E62" w:rsidRDefault="00014E62">
      <w:pPr>
        <w:pStyle w:val="TOC3"/>
        <w:tabs>
          <w:tab w:val="left" w:pos="1320"/>
          <w:tab w:val="right" w:leader="dot" w:pos="9350"/>
        </w:tabs>
        <w:rPr>
          <w:rFonts w:asciiTheme="minorHAnsi" w:hAnsiTheme="minorHAnsi"/>
          <w:b w:val="0"/>
          <w:noProof/>
        </w:rPr>
      </w:pPr>
      <w:hyperlink w:anchor="_Toc448933082" w:history="1">
        <w:r w:rsidRPr="002F0B8A">
          <w:rPr>
            <w:rStyle w:val="Hyperlink"/>
            <w:noProof/>
          </w:rPr>
          <w:t>2.6.5</w:t>
        </w:r>
        <w:r>
          <w:rPr>
            <w:rFonts w:asciiTheme="minorHAnsi" w:hAnsiTheme="minorHAnsi"/>
            <w:b w:val="0"/>
            <w:noProof/>
          </w:rPr>
          <w:tab/>
        </w:r>
        <w:r w:rsidRPr="002F0B8A">
          <w:rPr>
            <w:rStyle w:val="Hyperlink"/>
            <w:noProof/>
          </w:rPr>
          <w:t>Oregon Likelihood Profiles</w:t>
        </w:r>
        <w:r>
          <w:rPr>
            <w:noProof/>
            <w:webHidden/>
          </w:rPr>
          <w:tab/>
        </w:r>
        <w:r>
          <w:rPr>
            <w:noProof/>
            <w:webHidden/>
          </w:rPr>
          <w:fldChar w:fldCharType="begin"/>
        </w:r>
        <w:r>
          <w:rPr>
            <w:noProof/>
            <w:webHidden/>
          </w:rPr>
          <w:instrText xml:space="preserve"> PAGEREF _Toc448933082 \h </w:instrText>
        </w:r>
        <w:r>
          <w:rPr>
            <w:noProof/>
            <w:webHidden/>
          </w:rPr>
        </w:r>
        <w:r>
          <w:rPr>
            <w:noProof/>
            <w:webHidden/>
          </w:rPr>
          <w:fldChar w:fldCharType="separate"/>
        </w:r>
        <w:r w:rsidR="008C61C8">
          <w:rPr>
            <w:noProof/>
            <w:webHidden/>
          </w:rPr>
          <w:t>85</w:t>
        </w:r>
        <w:r>
          <w:rPr>
            <w:noProof/>
            <w:webHidden/>
          </w:rPr>
          <w:fldChar w:fldCharType="end"/>
        </w:r>
      </w:hyperlink>
    </w:p>
    <w:p w14:paraId="0EA360CA" w14:textId="6184E718" w:rsidR="00014E62" w:rsidRDefault="00014E62">
      <w:pPr>
        <w:pStyle w:val="TOC3"/>
        <w:tabs>
          <w:tab w:val="left" w:pos="1320"/>
          <w:tab w:val="right" w:leader="dot" w:pos="9350"/>
        </w:tabs>
        <w:rPr>
          <w:rFonts w:asciiTheme="minorHAnsi" w:hAnsiTheme="minorHAnsi"/>
          <w:b w:val="0"/>
          <w:noProof/>
        </w:rPr>
      </w:pPr>
      <w:hyperlink w:anchor="_Toc448933083" w:history="1">
        <w:r w:rsidRPr="002F0B8A">
          <w:rPr>
            <w:rStyle w:val="Hyperlink"/>
            <w:noProof/>
          </w:rPr>
          <w:t>2.6.6</w:t>
        </w:r>
        <w:r>
          <w:rPr>
            <w:rFonts w:asciiTheme="minorHAnsi" w:hAnsiTheme="minorHAnsi"/>
            <w:b w:val="0"/>
            <w:noProof/>
          </w:rPr>
          <w:tab/>
        </w:r>
        <w:r w:rsidRPr="002F0B8A">
          <w:rPr>
            <w:rStyle w:val="Hyperlink"/>
            <w:noProof/>
          </w:rPr>
          <w:t>Oregon Retrospective Analysis</w:t>
        </w:r>
        <w:r>
          <w:rPr>
            <w:noProof/>
            <w:webHidden/>
          </w:rPr>
          <w:tab/>
        </w:r>
        <w:r>
          <w:rPr>
            <w:noProof/>
            <w:webHidden/>
          </w:rPr>
          <w:fldChar w:fldCharType="begin"/>
        </w:r>
        <w:r>
          <w:rPr>
            <w:noProof/>
            <w:webHidden/>
          </w:rPr>
          <w:instrText xml:space="preserve"> PAGEREF _Toc448933083 \h </w:instrText>
        </w:r>
        <w:r>
          <w:rPr>
            <w:noProof/>
            <w:webHidden/>
          </w:rPr>
        </w:r>
        <w:r>
          <w:rPr>
            <w:noProof/>
            <w:webHidden/>
          </w:rPr>
          <w:fldChar w:fldCharType="separate"/>
        </w:r>
        <w:r w:rsidR="008C61C8">
          <w:rPr>
            <w:noProof/>
            <w:webHidden/>
          </w:rPr>
          <w:t>85</w:t>
        </w:r>
        <w:r>
          <w:rPr>
            <w:noProof/>
            <w:webHidden/>
          </w:rPr>
          <w:fldChar w:fldCharType="end"/>
        </w:r>
      </w:hyperlink>
    </w:p>
    <w:p w14:paraId="2CC4F123" w14:textId="6B227AA7" w:rsidR="00014E62" w:rsidRDefault="00014E62">
      <w:pPr>
        <w:pStyle w:val="TOC3"/>
        <w:tabs>
          <w:tab w:val="left" w:pos="1320"/>
          <w:tab w:val="right" w:leader="dot" w:pos="9350"/>
        </w:tabs>
        <w:rPr>
          <w:rFonts w:asciiTheme="minorHAnsi" w:hAnsiTheme="minorHAnsi"/>
          <w:b w:val="0"/>
          <w:noProof/>
        </w:rPr>
      </w:pPr>
      <w:hyperlink w:anchor="_Toc448933084" w:history="1">
        <w:r w:rsidRPr="002F0B8A">
          <w:rPr>
            <w:rStyle w:val="Hyperlink"/>
            <w:noProof/>
          </w:rPr>
          <w:t>2.6.7</w:t>
        </w:r>
        <w:r>
          <w:rPr>
            <w:rFonts w:asciiTheme="minorHAnsi" w:hAnsiTheme="minorHAnsi"/>
            <w:b w:val="0"/>
            <w:noProof/>
          </w:rPr>
          <w:tab/>
        </w:r>
        <w:r w:rsidRPr="002F0B8A">
          <w:rPr>
            <w:rStyle w:val="Hyperlink"/>
            <w:noProof/>
          </w:rPr>
          <w:t>Oregon Reference Points</w:t>
        </w:r>
        <w:r>
          <w:rPr>
            <w:noProof/>
            <w:webHidden/>
          </w:rPr>
          <w:tab/>
        </w:r>
        <w:r>
          <w:rPr>
            <w:noProof/>
            <w:webHidden/>
          </w:rPr>
          <w:fldChar w:fldCharType="begin"/>
        </w:r>
        <w:r>
          <w:rPr>
            <w:noProof/>
            <w:webHidden/>
          </w:rPr>
          <w:instrText xml:space="preserve"> PAGEREF _Toc448933084 \h </w:instrText>
        </w:r>
        <w:r>
          <w:rPr>
            <w:noProof/>
            <w:webHidden/>
          </w:rPr>
        </w:r>
        <w:r>
          <w:rPr>
            <w:noProof/>
            <w:webHidden/>
          </w:rPr>
          <w:fldChar w:fldCharType="separate"/>
        </w:r>
        <w:r w:rsidR="008C61C8">
          <w:rPr>
            <w:noProof/>
            <w:webHidden/>
          </w:rPr>
          <w:t>85</w:t>
        </w:r>
        <w:r>
          <w:rPr>
            <w:noProof/>
            <w:webHidden/>
          </w:rPr>
          <w:fldChar w:fldCharType="end"/>
        </w:r>
      </w:hyperlink>
    </w:p>
    <w:p w14:paraId="1A6397B2" w14:textId="317F9D5E" w:rsidR="00014E62" w:rsidRDefault="00014E62">
      <w:pPr>
        <w:pStyle w:val="TOC2"/>
        <w:tabs>
          <w:tab w:val="left" w:pos="880"/>
          <w:tab w:val="right" w:leader="dot" w:pos="9350"/>
        </w:tabs>
        <w:rPr>
          <w:rFonts w:asciiTheme="minorHAnsi" w:hAnsiTheme="minorHAnsi"/>
          <w:b w:val="0"/>
          <w:noProof/>
        </w:rPr>
      </w:pPr>
      <w:hyperlink w:anchor="_Toc448933085" w:history="1">
        <w:r w:rsidRPr="002F0B8A">
          <w:rPr>
            <w:rStyle w:val="Hyperlink"/>
            <w:noProof/>
          </w:rPr>
          <w:t>2.7</w:t>
        </w:r>
        <w:r>
          <w:rPr>
            <w:rFonts w:asciiTheme="minorHAnsi" w:hAnsiTheme="minorHAnsi"/>
            <w:b w:val="0"/>
            <w:noProof/>
          </w:rPr>
          <w:tab/>
        </w:r>
        <w:r w:rsidRPr="002F0B8A">
          <w:rPr>
            <w:rStyle w:val="Hyperlink"/>
            <w:noProof/>
          </w:rPr>
          <w:t>Washington Model</w:t>
        </w:r>
        <w:r>
          <w:rPr>
            <w:noProof/>
            <w:webHidden/>
          </w:rPr>
          <w:tab/>
        </w:r>
        <w:r>
          <w:rPr>
            <w:noProof/>
            <w:webHidden/>
          </w:rPr>
          <w:fldChar w:fldCharType="begin"/>
        </w:r>
        <w:r>
          <w:rPr>
            <w:noProof/>
            <w:webHidden/>
          </w:rPr>
          <w:instrText xml:space="preserve"> PAGEREF _Toc448933085 \h </w:instrText>
        </w:r>
        <w:r>
          <w:rPr>
            <w:noProof/>
            <w:webHidden/>
          </w:rPr>
        </w:r>
        <w:r>
          <w:rPr>
            <w:noProof/>
            <w:webHidden/>
          </w:rPr>
          <w:fldChar w:fldCharType="separate"/>
        </w:r>
        <w:r w:rsidR="008C61C8">
          <w:rPr>
            <w:noProof/>
            <w:webHidden/>
          </w:rPr>
          <w:t>85</w:t>
        </w:r>
        <w:r>
          <w:rPr>
            <w:noProof/>
            <w:webHidden/>
          </w:rPr>
          <w:fldChar w:fldCharType="end"/>
        </w:r>
      </w:hyperlink>
    </w:p>
    <w:p w14:paraId="79BF422E" w14:textId="29FE3A2E" w:rsidR="00014E62" w:rsidRDefault="00014E62">
      <w:pPr>
        <w:pStyle w:val="TOC3"/>
        <w:tabs>
          <w:tab w:val="left" w:pos="1320"/>
          <w:tab w:val="right" w:leader="dot" w:pos="9350"/>
        </w:tabs>
        <w:rPr>
          <w:rFonts w:asciiTheme="minorHAnsi" w:hAnsiTheme="minorHAnsi"/>
          <w:b w:val="0"/>
          <w:noProof/>
        </w:rPr>
      </w:pPr>
      <w:hyperlink w:anchor="_Toc448933086" w:history="1">
        <w:r w:rsidRPr="002F0B8A">
          <w:rPr>
            <w:rStyle w:val="Hyperlink"/>
            <w:noProof/>
          </w:rPr>
          <w:t>2.7.1</w:t>
        </w:r>
        <w:r>
          <w:rPr>
            <w:rFonts w:asciiTheme="minorHAnsi" w:hAnsiTheme="minorHAnsi"/>
            <w:b w:val="0"/>
            <w:noProof/>
          </w:rPr>
          <w:tab/>
        </w:r>
        <w:r w:rsidRPr="002F0B8A">
          <w:rPr>
            <w:rStyle w:val="Hyperlink"/>
            <w:noProof/>
          </w:rPr>
          <w:t>Washington Base Model Results</w:t>
        </w:r>
        <w:r>
          <w:rPr>
            <w:noProof/>
            <w:webHidden/>
          </w:rPr>
          <w:tab/>
        </w:r>
        <w:r>
          <w:rPr>
            <w:noProof/>
            <w:webHidden/>
          </w:rPr>
          <w:fldChar w:fldCharType="begin"/>
        </w:r>
        <w:r>
          <w:rPr>
            <w:noProof/>
            <w:webHidden/>
          </w:rPr>
          <w:instrText xml:space="preserve"> PAGEREF _Toc448933086 \h </w:instrText>
        </w:r>
        <w:r>
          <w:rPr>
            <w:noProof/>
            <w:webHidden/>
          </w:rPr>
        </w:r>
        <w:r>
          <w:rPr>
            <w:noProof/>
            <w:webHidden/>
          </w:rPr>
          <w:fldChar w:fldCharType="separate"/>
        </w:r>
        <w:r w:rsidR="008C61C8">
          <w:rPr>
            <w:noProof/>
            <w:webHidden/>
          </w:rPr>
          <w:t>85</w:t>
        </w:r>
        <w:r>
          <w:rPr>
            <w:noProof/>
            <w:webHidden/>
          </w:rPr>
          <w:fldChar w:fldCharType="end"/>
        </w:r>
      </w:hyperlink>
    </w:p>
    <w:p w14:paraId="395AD998" w14:textId="4BDEC633" w:rsidR="00014E62" w:rsidRDefault="00014E62">
      <w:pPr>
        <w:pStyle w:val="TOC3"/>
        <w:tabs>
          <w:tab w:val="left" w:pos="1320"/>
          <w:tab w:val="right" w:leader="dot" w:pos="9350"/>
        </w:tabs>
        <w:rPr>
          <w:rFonts w:asciiTheme="minorHAnsi" w:hAnsiTheme="minorHAnsi"/>
          <w:b w:val="0"/>
          <w:noProof/>
        </w:rPr>
      </w:pPr>
      <w:hyperlink w:anchor="_Toc448933087" w:history="1">
        <w:r w:rsidRPr="002F0B8A">
          <w:rPr>
            <w:rStyle w:val="Hyperlink"/>
            <w:noProof/>
          </w:rPr>
          <w:t>2.7.2</w:t>
        </w:r>
        <w:r>
          <w:rPr>
            <w:rFonts w:asciiTheme="minorHAnsi" w:hAnsiTheme="minorHAnsi"/>
            <w:b w:val="0"/>
            <w:noProof/>
          </w:rPr>
          <w:tab/>
        </w:r>
        <w:r w:rsidRPr="002F0B8A">
          <w:rPr>
            <w:rStyle w:val="Hyperlink"/>
            <w:noProof/>
          </w:rPr>
          <w:t>Washington Uncertainty and Sensitivity Analyses</w:t>
        </w:r>
        <w:r>
          <w:rPr>
            <w:noProof/>
            <w:webHidden/>
          </w:rPr>
          <w:tab/>
        </w:r>
        <w:r>
          <w:rPr>
            <w:noProof/>
            <w:webHidden/>
          </w:rPr>
          <w:fldChar w:fldCharType="begin"/>
        </w:r>
        <w:r>
          <w:rPr>
            <w:noProof/>
            <w:webHidden/>
          </w:rPr>
          <w:instrText xml:space="preserve"> PAGEREF _Toc448933087 \h </w:instrText>
        </w:r>
        <w:r>
          <w:rPr>
            <w:noProof/>
            <w:webHidden/>
          </w:rPr>
        </w:r>
        <w:r>
          <w:rPr>
            <w:noProof/>
            <w:webHidden/>
          </w:rPr>
          <w:fldChar w:fldCharType="separate"/>
        </w:r>
        <w:r w:rsidR="008C61C8">
          <w:rPr>
            <w:noProof/>
            <w:webHidden/>
          </w:rPr>
          <w:t>86</w:t>
        </w:r>
        <w:r>
          <w:rPr>
            <w:noProof/>
            <w:webHidden/>
          </w:rPr>
          <w:fldChar w:fldCharType="end"/>
        </w:r>
      </w:hyperlink>
    </w:p>
    <w:p w14:paraId="6D5A71DC" w14:textId="4226EF00" w:rsidR="00014E62" w:rsidRDefault="00014E62">
      <w:pPr>
        <w:pStyle w:val="TOC3"/>
        <w:tabs>
          <w:tab w:val="left" w:pos="1320"/>
          <w:tab w:val="right" w:leader="dot" w:pos="9350"/>
        </w:tabs>
        <w:rPr>
          <w:rFonts w:asciiTheme="minorHAnsi" w:hAnsiTheme="minorHAnsi"/>
          <w:b w:val="0"/>
          <w:noProof/>
        </w:rPr>
      </w:pPr>
      <w:hyperlink w:anchor="_Toc448933088" w:history="1">
        <w:r w:rsidRPr="002F0B8A">
          <w:rPr>
            <w:rStyle w:val="Hyperlink"/>
            <w:noProof/>
          </w:rPr>
          <w:t>2.7.3</w:t>
        </w:r>
        <w:r>
          <w:rPr>
            <w:rFonts w:asciiTheme="minorHAnsi" w:hAnsiTheme="minorHAnsi"/>
            <w:b w:val="0"/>
            <w:noProof/>
          </w:rPr>
          <w:tab/>
        </w:r>
        <w:r w:rsidRPr="002F0B8A">
          <w:rPr>
            <w:rStyle w:val="Hyperlink"/>
            <w:noProof/>
          </w:rPr>
          <w:t>Washington Likelihood Profiles</w:t>
        </w:r>
        <w:r>
          <w:rPr>
            <w:noProof/>
            <w:webHidden/>
          </w:rPr>
          <w:tab/>
        </w:r>
        <w:r>
          <w:rPr>
            <w:noProof/>
            <w:webHidden/>
          </w:rPr>
          <w:fldChar w:fldCharType="begin"/>
        </w:r>
        <w:r>
          <w:rPr>
            <w:noProof/>
            <w:webHidden/>
          </w:rPr>
          <w:instrText xml:space="preserve"> PAGEREF _Toc448933088 \h </w:instrText>
        </w:r>
        <w:r>
          <w:rPr>
            <w:noProof/>
            <w:webHidden/>
          </w:rPr>
        </w:r>
        <w:r>
          <w:rPr>
            <w:noProof/>
            <w:webHidden/>
          </w:rPr>
          <w:fldChar w:fldCharType="separate"/>
        </w:r>
        <w:r w:rsidR="008C61C8">
          <w:rPr>
            <w:noProof/>
            <w:webHidden/>
          </w:rPr>
          <w:t>87</w:t>
        </w:r>
        <w:r>
          <w:rPr>
            <w:noProof/>
            <w:webHidden/>
          </w:rPr>
          <w:fldChar w:fldCharType="end"/>
        </w:r>
      </w:hyperlink>
    </w:p>
    <w:p w14:paraId="41CEF65D" w14:textId="554F3A15" w:rsidR="00014E62" w:rsidRDefault="00014E62">
      <w:pPr>
        <w:pStyle w:val="TOC3"/>
        <w:tabs>
          <w:tab w:val="left" w:pos="1320"/>
          <w:tab w:val="right" w:leader="dot" w:pos="9350"/>
        </w:tabs>
        <w:rPr>
          <w:rFonts w:asciiTheme="minorHAnsi" w:hAnsiTheme="minorHAnsi"/>
          <w:b w:val="0"/>
          <w:noProof/>
        </w:rPr>
      </w:pPr>
      <w:hyperlink w:anchor="_Toc448933089" w:history="1">
        <w:r w:rsidRPr="002F0B8A">
          <w:rPr>
            <w:rStyle w:val="Hyperlink"/>
            <w:noProof/>
          </w:rPr>
          <w:t>2.7.4</w:t>
        </w:r>
        <w:r>
          <w:rPr>
            <w:rFonts w:asciiTheme="minorHAnsi" w:hAnsiTheme="minorHAnsi"/>
            <w:b w:val="0"/>
            <w:noProof/>
          </w:rPr>
          <w:tab/>
        </w:r>
        <w:r w:rsidRPr="002F0B8A">
          <w:rPr>
            <w:rStyle w:val="Hyperlink"/>
            <w:noProof/>
          </w:rPr>
          <w:t>Washington Retrospectives</w:t>
        </w:r>
        <w:r>
          <w:rPr>
            <w:noProof/>
            <w:webHidden/>
          </w:rPr>
          <w:tab/>
        </w:r>
        <w:r>
          <w:rPr>
            <w:noProof/>
            <w:webHidden/>
          </w:rPr>
          <w:fldChar w:fldCharType="begin"/>
        </w:r>
        <w:r>
          <w:rPr>
            <w:noProof/>
            <w:webHidden/>
          </w:rPr>
          <w:instrText xml:space="preserve"> PAGEREF _Toc448933089 \h </w:instrText>
        </w:r>
        <w:r>
          <w:rPr>
            <w:noProof/>
            <w:webHidden/>
          </w:rPr>
        </w:r>
        <w:r>
          <w:rPr>
            <w:noProof/>
            <w:webHidden/>
          </w:rPr>
          <w:fldChar w:fldCharType="separate"/>
        </w:r>
        <w:r w:rsidR="008C61C8">
          <w:rPr>
            <w:noProof/>
            <w:webHidden/>
          </w:rPr>
          <w:t>87</w:t>
        </w:r>
        <w:r>
          <w:rPr>
            <w:noProof/>
            <w:webHidden/>
          </w:rPr>
          <w:fldChar w:fldCharType="end"/>
        </w:r>
      </w:hyperlink>
    </w:p>
    <w:p w14:paraId="3BCE27ED" w14:textId="0DF763F8" w:rsidR="00014E62" w:rsidRDefault="00014E62">
      <w:pPr>
        <w:pStyle w:val="TOC3"/>
        <w:tabs>
          <w:tab w:val="left" w:pos="1320"/>
          <w:tab w:val="right" w:leader="dot" w:pos="9350"/>
        </w:tabs>
        <w:rPr>
          <w:rFonts w:asciiTheme="minorHAnsi" w:hAnsiTheme="minorHAnsi"/>
          <w:b w:val="0"/>
          <w:noProof/>
        </w:rPr>
      </w:pPr>
      <w:hyperlink w:anchor="_Toc448933090" w:history="1">
        <w:r w:rsidRPr="002F0B8A">
          <w:rPr>
            <w:rStyle w:val="Hyperlink"/>
            <w:noProof/>
          </w:rPr>
          <w:t>2.7.5</w:t>
        </w:r>
        <w:r>
          <w:rPr>
            <w:rFonts w:asciiTheme="minorHAnsi" w:hAnsiTheme="minorHAnsi"/>
            <w:b w:val="0"/>
            <w:noProof/>
          </w:rPr>
          <w:tab/>
        </w:r>
        <w:r w:rsidRPr="002F0B8A">
          <w:rPr>
            <w:rStyle w:val="Hyperlink"/>
            <w:noProof/>
          </w:rPr>
          <w:t>Washington Reference Points</w:t>
        </w:r>
        <w:r>
          <w:rPr>
            <w:noProof/>
            <w:webHidden/>
          </w:rPr>
          <w:tab/>
        </w:r>
        <w:r>
          <w:rPr>
            <w:noProof/>
            <w:webHidden/>
          </w:rPr>
          <w:fldChar w:fldCharType="begin"/>
        </w:r>
        <w:r>
          <w:rPr>
            <w:noProof/>
            <w:webHidden/>
          </w:rPr>
          <w:instrText xml:space="preserve"> PAGEREF _Toc448933090 \h </w:instrText>
        </w:r>
        <w:r>
          <w:rPr>
            <w:noProof/>
            <w:webHidden/>
          </w:rPr>
        </w:r>
        <w:r>
          <w:rPr>
            <w:noProof/>
            <w:webHidden/>
          </w:rPr>
          <w:fldChar w:fldCharType="separate"/>
        </w:r>
        <w:r w:rsidR="008C61C8">
          <w:rPr>
            <w:noProof/>
            <w:webHidden/>
          </w:rPr>
          <w:t>87</w:t>
        </w:r>
        <w:r>
          <w:rPr>
            <w:noProof/>
            <w:webHidden/>
          </w:rPr>
          <w:fldChar w:fldCharType="end"/>
        </w:r>
      </w:hyperlink>
    </w:p>
    <w:p w14:paraId="6EDE7647" w14:textId="5BA3D3BC" w:rsidR="00014E62" w:rsidRDefault="00014E62">
      <w:pPr>
        <w:pStyle w:val="TOC1"/>
        <w:tabs>
          <w:tab w:val="left" w:pos="440"/>
        </w:tabs>
        <w:rPr>
          <w:rFonts w:asciiTheme="minorHAnsi" w:hAnsiTheme="minorHAnsi"/>
          <w:b w:val="0"/>
          <w:noProof/>
          <w:sz w:val="22"/>
          <w:szCs w:val="22"/>
        </w:rPr>
      </w:pPr>
      <w:hyperlink w:anchor="_Toc448933091" w:history="1">
        <w:r w:rsidRPr="002F0B8A">
          <w:rPr>
            <w:rStyle w:val="Hyperlink"/>
            <w:noProof/>
          </w:rPr>
          <w:t>3</w:t>
        </w:r>
        <w:r>
          <w:rPr>
            <w:rFonts w:asciiTheme="minorHAnsi" w:hAnsiTheme="minorHAnsi"/>
            <w:b w:val="0"/>
            <w:noProof/>
            <w:sz w:val="22"/>
            <w:szCs w:val="22"/>
          </w:rPr>
          <w:tab/>
        </w:r>
        <w:r w:rsidRPr="002F0B8A">
          <w:rPr>
            <w:rStyle w:val="Hyperlink"/>
            <w:noProof/>
          </w:rPr>
          <w:t>Harvest Projections and Decision Tables</w:t>
        </w:r>
        <w:r>
          <w:rPr>
            <w:noProof/>
            <w:webHidden/>
          </w:rPr>
          <w:tab/>
        </w:r>
        <w:r>
          <w:rPr>
            <w:noProof/>
            <w:webHidden/>
          </w:rPr>
          <w:fldChar w:fldCharType="begin"/>
        </w:r>
        <w:r>
          <w:rPr>
            <w:noProof/>
            <w:webHidden/>
          </w:rPr>
          <w:instrText xml:space="preserve"> PAGEREF _Toc448933091 \h </w:instrText>
        </w:r>
        <w:r>
          <w:rPr>
            <w:noProof/>
            <w:webHidden/>
          </w:rPr>
        </w:r>
        <w:r>
          <w:rPr>
            <w:noProof/>
            <w:webHidden/>
          </w:rPr>
          <w:fldChar w:fldCharType="separate"/>
        </w:r>
        <w:r w:rsidR="008C61C8">
          <w:rPr>
            <w:noProof/>
            <w:webHidden/>
          </w:rPr>
          <w:t>87</w:t>
        </w:r>
        <w:r>
          <w:rPr>
            <w:noProof/>
            <w:webHidden/>
          </w:rPr>
          <w:fldChar w:fldCharType="end"/>
        </w:r>
      </w:hyperlink>
    </w:p>
    <w:p w14:paraId="676C710F" w14:textId="663EA71D" w:rsidR="00014E62" w:rsidRDefault="00014E62">
      <w:pPr>
        <w:pStyle w:val="TOC3"/>
        <w:tabs>
          <w:tab w:val="left" w:pos="1320"/>
          <w:tab w:val="right" w:leader="dot" w:pos="9350"/>
        </w:tabs>
        <w:rPr>
          <w:rFonts w:asciiTheme="minorHAnsi" w:hAnsiTheme="minorHAnsi"/>
          <w:b w:val="0"/>
          <w:noProof/>
        </w:rPr>
      </w:pPr>
      <w:hyperlink w:anchor="_Toc448933092" w:history="1">
        <w:r w:rsidRPr="002F0B8A">
          <w:rPr>
            <w:rStyle w:val="Hyperlink"/>
            <w:noProof/>
          </w:rPr>
          <w:t>3.1.1</w:t>
        </w:r>
        <w:r>
          <w:rPr>
            <w:rFonts w:asciiTheme="minorHAnsi" w:hAnsiTheme="minorHAnsi"/>
            <w:b w:val="0"/>
            <w:noProof/>
          </w:rPr>
          <w:tab/>
        </w:r>
        <w:r w:rsidRPr="002F0B8A">
          <w:rPr>
            <w:rStyle w:val="Hyperlink"/>
            <w:noProof/>
          </w:rPr>
          <w:t>California Projections and Decision Tables</w:t>
        </w:r>
        <w:r>
          <w:rPr>
            <w:noProof/>
            <w:webHidden/>
          </w:rPr>
          <w:tab/>
        </w:r>
        <w:r>
          <w:rPr>
            <w:noProof/>
            <w:webHidden/>
          </w:rPr>
          <w:fldChar w:fldCharType="begin"/>
        </w:r>
        <w:r>
          <w:rPr>
            <w:noProof/>
            <w:webHidden/>
          </w:rPr>
          <w:instrText xml:space="preserve"> PAGEREF _Toc448933092 \h </w:instrText>
        </w:r>
        <w:r>
          <w:rPr>
            <w:noProof/>
            <w:webHidden/>
          </w:rPr>
        </w:r>
        <w:r>
          <w:rPr>
            <w:noProof/>
            <w:webHidden/>
          </w:rPr>
          <w:fldChar w:fldCharType="separate"/>
        </w:r>
        <w:r w:rsidR="008C61C8">
          <w:rPr>
            <w:noProof/>
            <w:webHidden/>
          </w:rPr>
          <w:t>88</w:t>
        </w:r>
        <w:r>
          <w:rPr>
            <w:noProof/>
            <w:webHidden/>
          </w:rPr>
          <w:fldChar w:fldCharType="end"/>
        </w:r>
      </w:hyperlink>
    </w:p>
    <w:p w14:paraId="463A429C" w14:textId="2241FB05" w:rsidR="00014E62" w:rsidRDefault="00014E62">
      <w:pPr>
        <w:pStyle w:val="TOC3"/>
        <w:tabs>
          <w:tab w:val="left" w:pos="1320"/>
          <w:tab w:val="right" w:leader="dot" w:pos="9350"/>
        </w:tabs>
        <w:rPr>
          <w:rFonts w:asciiTheme="minorHAnsi" w:hAnsiTheme="minorHAnsi"/>
          <w:b w:val="0"/>
          <w:noProof/>
        </w:rPr>
      </w:pPr>
      <w:hyperlink w:anchor="_Toc448933093" w:history="1">
        <w:r w:rsidRPr="002F0B8A">
          <w:rPr>
            <w:rStyle w:val="Hyperlink"/>
            <w:noProof/>
          </w:rPr>
          <w:t>3.1.2</w:t>
        </w:r>
        <w:r>
          <w:rPr>
            <w:rFonts w:asciiTheme="minorHAnsi" w:hAnsiTheme="minorHAnsi"/>
            <w:b w:val="0"/>
            <w:noProof/>
          </w:rPr>
          <w:tab/>
        </w:r>
        <w:r w:rsidRPr="002F0B8A">
          <w:rPr>
            <w:rStyle w:val="Hyperlink"/>
            <w:noProof/>
          </w:rPr>
          <w:t>Oregon Projections and Decision Tables</w:t>
        </w:r>
        <w:r>
          <w:rPr>
            <w:noProof/>
            <w:webHidden/>
          </w:rPr>
          <w:tab/>
        </w:r>
        <w:r>
          <w:rPr>
            <w:noProof/>
            <w:webHidden/>
          </w:rPr>
          <w:fldChar w:fldCharType="begin"/>
        </w:r>
        <w:r>
          <w:rPr>
            <w:noProof/>
            <w:webHidden/>
          </w:rPr>
          <w:instrText xml:space="preserve"> PAGEREF _Toc448933093 \h </w:instrText>
        </w:r>
        <w:r>
          <w:rPr>
            <w:noProof/>
            <w:webHidden/>
          </w:rPr>
        </w:r>
        <w:r>
          <w:rPr>
            <w:noProof/>
            <w:webHidden/>
          </w:rPr>
          <w:fldChar w:fldCharType="separate"/>
        </w:r>
        <w:r w:rsidR="008C61C8">
          <w:rPr>
            <w:noProof/>
            <w:webHidden/>
          </w:rPr>
          <w:t>88</w:t>
        </w:r>
        <w:r>
          <w:rPr>
            <w:noProof/>
            <w:webHidden/>
          </w:rPr>
          <w:fldChar w:fldCharType="end"/>
        </w:r>
      </w:hyperlink>
    </w:p>
    <w:p w14:paraId="441A45AB" w14:textId="50ED349D" w:rsidR="00014E62" w:rsidRDefault="00014E62">
      <w:pPr>
        <w:pStyle w:val="TOC3"/>
        <w:tabs>
          <w:tab w:val="left" w:pos="1320"/>
          <w:tab w:val="right" w:leader="dot" w:pos="9350"/>
        </w:tabs>
        <w:rPr>
          <w:rFonts w:asciiTheme="minorHAnsi" w:hAnsiTheme="minorHAnsi"/>
          <w:b w:val="0"/>
          <w:noProof/>
        </w:rPr>
      </w:pPr>
      <w:hyperlink w:anchor="_Toc448933094" w:history="1">
        <w:r w:rsidRPr="002F0B8A">
          <w:rPr>
            <w:rStyle w:val="Hyperlink"/>
            <w:noProof/>
          </w:rPr>
          <w:t>3.1.3</w:t>
        </w:r>
        <w:r>
          <w:rPr>
            <w:rFonts w:asciiTheme="minorHAnsi" w:hAnsiTheme="minorHAnsi"/>
            <w:b w:val="0"/>
            <w:noProof/>
          </w:rPr>
          <w:tab/>
        </w:r>
        <w:r w:rsidRPr="002F0B8A">
          <w:rPr>
            <w:rStyle w:val="Hyperlink"/>
            <w:noProof/>
          </w:rPr>
          <w:t>Washington Projections and Decision Tables</w:t>
        </w:r>
        <w:r>
          <w:rPr>
            <w:noProof/>
            <w:webHidden/>
          </w:rPr>
          <w:tab/>
        </w:r>
        <w:r>
          <w:rPr>
            <w:noProof/>
            <w:webHidden/>
          </w:rPr>
          <w:fldChar w:fldCharType="begin"/>
        </w:r>
        <w:r>
          <w:rPr>
            <w:noProof/>
            <w:webHidden/>
          </w:rPr>
          <w:instrText xml:space="preserve"> PAGEREF _Toc448933094 \h </w:instrText>
        </w:r>
        <w:r>
          <w:rPr>
            <w:noProof/>
            <w:webHidden/>
          </w:rPr>
        </w:r>
        <w:r>
          <w:rPr>
            <w:noProof/>
            <w:webHidden/>
          </w:rPr>
          <w:fldChar w:fldCharType="separate"/>
        </w:r>
        <w:r w:rsidR="008C61C8">
          <w:rPr>
            <w:noProof/>
            <w:webHidden/>
          </w:rPr>
          <w:t>88</w:t>
        </w:r>
        <w:r>
          <w:rPr>
            <w:noProof/>
            <w:webHidden/>
          </w:rPr>
          <w:fldChar w:fldCharType="end"/>
        </w:r>
      </w:hyperlink>
    </w:p>
    <w:p w14:paraId="3EEF99A5" w14:textId="53FC2EE6" w:rsidR="00014E62" w:rsidRDefault="00014E62">
      <w:pPr>
        <w:pStyle w:val="TOC1"/>
        <w:tabs>
          <w:tab w:val="left" w:pos="440"/>
        </w:tabs>
        <w:rPr>
          <w:rFonts w:asciiTheme="minorHAnsi" w:hAnsiTheme="minorHAnsi"/>
          <w:b w:val="0"/>
          <w:noProof/>
          <w:sz w:val="22"/>
          <w:szCs w:val="22"/>
        </w:rPr>
      </w:pPr>
      <w:hyperlink w:anchor="_Toc448933095" w:history="1">
        <w:r w:rsidRPr="002F0B8A">
          <w:rPr>
            <w:rStyle w:val="Hyperlink"/>
            <w:noProof/>
          </w:rPr>
          <w:t>4</w:t>
        </w:r>
        <w:r>
          <w:rPr>
            <w:rFonts w:asciiTheme="minorHAnsi" w:hAnsiTheme="minorHAnsi"/>
            <w:b w:val="0"/>
            <w:noProof/>
            <w:sz w:val="22"/>
            <w:szCs w:val="22"/>
          </w:rPr>
          <w:tab/>
        </w:r>
        <w:r w:rsidRPr="002F0B8A">
          <w:rPr>
            <w:rStyle w:val="Hyperlink"/>
            <w:noProof/>
          </w:rPr>
          <w:t>Regional Management Considerations</w:t>
        </w:r>
        <w:r>
          <w:rPr>
            <w:noProof/>
            <w:webHidden/>
          </w:rPr>
          <w:tab/>
        </w:r>
        <w:r>
          <w:rPr>
            <w:noProof/>
            <w:webHidden/>
          </w:rPr>
          <w:fldChar w:fldCharType="begin"/>
        </w:r>
        <w:r>
          <w:rPr>
            <w:noProof/>
            <w:webHidden/>
          </w:rPr>
          <w:instrText xml:space="preserve"> PAGEREF _Toc448933095 \h </w:instrText>
        </w:r>
        <w:r>
          <w:rPr>
            <w:noProof/>
            <w:webHidden/>
          </w:rPr>
        </w:r>
        <w:r>
          <w:rPr>
            <w:noProof/>
            <w:webHidden/>
          </w:rPr>
          <w:fldChar w:fldCharType="separate"/>
        </w:r>
        <w:r w:rsidR="008C61C8">
          <w:rPr>
            <w:noProof/>
            <w:webHidden/>
          </w:rPr>
          <w:t>88</w:t>
        </w:r>
        <w:r>
          <w:rPr>
            <w:noProof/>
            <w:webHidden/>
          </w:rPr>
          <w:fldChar w:fldCharType="end"/>
        </w:r>
      </w:hyperlink>
    </w:p>
    <w:p w14:paraId="08E637B2" w14:textId="738D50BF" w:rsidR="00014E62" w:rsidRDefault="00014E62">
      <w:pPr>
        <w:pStyle w:val="TOC1"/>
        <w:tabs>
          <w:tab w:val="left" w:pos="440"/>
        </w:tabs>
        <w:rPr>
          <w:rFonts w:asciiTheme="minorHAnsi" w:hAnsiTheme="minorHAnsi"/>
          <w:b w:val="0"/>
          <w:noProof/>
          <w:sz w:val="22"/>
          <w:szCs w:val="22"/>
        </w:rPr>
      </w:pPr>
      <w:hyperlink w:anchor="_Toc448933096" w:history="1">
        <w:r w:rsidRPr="002F0B8A">
          <w:rPr>
            <w:rStyle w:val="Hyperlink"/>
            <w:noProof/>
          </w:rPr>
          <w:t>5</w:t>
        </w:r>
        <w:r>
          <w:rPr>
            <w:rFonts w:asciiTheme="minorHAnsi" w:hAnsiTheme="minorHAnsi"/>
            <w:b w:val="0"/>
            <w:noProof/>
            <w:sz w:val="22"/>
            <w:szCs w:val="22"/>
          </w:rPr>
          <w:tab/>
        </w:r>
        <w:r w:rsidRPr="002F0B8A">
          <w:rPr>
            <w:rStyle w:val="Hyperlink"/>
            <w:noProof/>
          </w:rPr>
          <w:t>Research Needs</w:t>
        </w:r>
        <w:r>
          <w:rPr>
            <w:noProof/>
            <w:webHidden/>
          </w:rPr>
          <w:tab/>
        </w:r>
        <w:r>
          <w:rPr>
            <w:noProof/>
            <w:webHidden/>
          </w:rPr>
          <w:fldChar w:fldCharType="begin"/>
        </w:r>
        <w:r>
          <w:rPr>
            <w:noProof/>
            <w:webHidden/>
          </w:rPr>
          <w:instrText xml:space="preserve"> PAGEREF _Toc448933096 \h </w:instrText>
        </w:r>
        <w:r>
          <w:rPr>
            <w:noProof/>
            <w:webHidden/>
          </w:rPr>
        </w:r>
        <w:r>
          <w:rPr>
            <w:noProof/>
            <w:webHidden/>
          </w:rPr>
          <w:fldChar w:fldCharType="separate"/>
        </w:r>
        <w:r w:rsidR="008C61C8">
          <w:rPr>
            <w:noProof/>
            <w:webHidden/>
          </w:rPr>
          <w:t>89</w:t>
        </w:r>
        <w:r>
          <w:rPr>
            <w:noProof/>
            <w:webHidden/>
          </w:rPr>
          <w:fldChar w:fldCharType="end"/>
        </w:r>
      </w:hyperlink>
    </w:p>
    <w:p w14:paraId="02F35899" w14:textId="6402AFA2" w:rsidR="00014E62" w:rsidRDefault="00014E62">
      <w:pPr>
        <w:pStyle w:val="TOC1"/>
        <w:tabs>
          <w:tab w:val="left" w:pos="440"/>
        </w:tabs>
        <w:rPr>
          <w:rFonts w:asciiTheme="minorHAnsi" w:hAnsiTheme="minorHAnsi"/>
          <w:b w:val="0"/>
          <w:noProof/>
          <w:sz w:val="22"/>
          <w:szCs w:val="22"/>
        </w:rPr>
      </w:pPr>
      <w:hyperlink w:anchor="_Toc448933097" w:history="1">
        <w:r w:rsidRPr="002F0B8A">
          <w:rPr>
            <w:rStyle w:val="Hyperlink"/>
            <w:noProof/>
          </w:rPr>
          <w:t>6</w:t>
        </w:r>
        <w:r>
          <w:rPr>
            <w:rFonts w:asciiTheme="minorHAnsi" w:hAnsiTheme="minorHAnsi"/>
            <w:b w:val="0"/>
            <w:noProof/>
            <w:sz w:val="22"/>
            <w:szCs w:val="22"/>
          </w:rPr>
          <w:tab/>
        </w:r>
        <w:r w:rsidRPr="002F0B8A">
          <w:rPr>
            <w:rStyle w:val="Hyperlink"/>
            <w:noProof/>
          </w:rPr>
          <w:t>Acknowledgments</w:t>
        </w:r>
        <w:r>
          <w:rPr>
            <w:noProof/>
            <w:webHidden/>
          </w:rPr>
          <w:tab/>
        </w:r>
        <w:r>
          <w:rPr>
            <w:noProof/>
            <w:webHidden/>
          </w:rPr>
          <w:fldChar w:fldCharType="begin"/>
        </w:r>
        <w:r>
          <w:rPr>
            <w:noProof/>
            <w:webHidden/>
          </w:rPr>
          <w:instrText xml:space="preserve"> PAGEREF _Toc448933097 \h </w:instrText>
        </w:r>
        <w:r>
          <w:rPr>
            <w:noProof/>
            <w:webHidden/>
          </w:rPr>
        </w:r>
        <w:r>
          <w:rPr>
            <w:noProof/>
            <w:webHidden/>
          </w:rPr>
          <w:fldChar w:fldCharType="separate"/>
        </w:r>
        <w:r w:rsidR="008C61C8">
          <w:rPr>
            <w:noProof/>
            <w:webHidden/>
          </w:rPr>
          <w:t>90</w:t>
        </w:r>
        <w:r>
          <w:rPr>
            <w:noProof/>
            <w:webHidden/>
          </w:rPr>
          <w:fldChar w:fldCharType="end"/>
        </w:r>
      </w:hyperlink>
    </w:p>
    <w:p w14:paraId="4C9A8A26" w14:textId="104755B9" w:rsidR="00014E62" w:rsidRDefault="00014E62">
      <w:pPr>
        <w:pStyle w:val="TOC1"/>
        <w:tabs>
          <w:tab w:val="left" w:pos="440"/>
        </w:tabs>
        <w:rPr>
          <w:rFonts w:asciiTheme="minorHAnsi" w:hAnsiTheme="minorHAnsi"/>
          <w:b w:val="0"/>
          <w:noProof/>
          <w:sz w:val="22"/>
          <w:szCs w:val="22"/>
        </w:rPr>
      </w:pPr>
      <w:hyperlink w:anchor="_Toc448933098" w:history="1">
        <w:r w:rsidRPr="002F0B8A">
          <w:rPr>
            <w:rStyle w:val="Hyperlink"/>
            <w:noProof/>
          </w:rPr>
          <w:t>7</w:t>
        </w:r>
        <w:r>
          <w:rPr>
            <w:rFonts w:asciiTheme="minorHAnsi" w:hAnsiTheme="minorHAnsi"/>
            <w:b w:val="0"/>
            <w:noProof/>
            <w:sz w:val="22"/>
            <w:szCs w:val="22"/>
          </w:rPr>
          <w:tab/>
        </w:r>
        <w:r w:rsidRPr="002F0B8A">
          <w:rPr>
            <w:rStyle w:val="Hyperlink"/>
            <w:noProof/>
          </w:rPr>
          <w:t>Literature Cited</w:t>
        </w:r>
        <w:r>
          <w:rPr>
            <w:noProof/>
            <w:webHidden/>
          </w:rPr>
          <w:tab/>
        </w:r>
        <w:r>
          <w:rPr>
            <w:noProof/>
            <w:webHidden/>
          </w:rPr>
          <w:fldChar w:fldCharType="begin"/>
        </w:r>
        <w:r>
          <w:rPr>
            <w:noProof/>
            <w:webHidden/>
          </w:rPr>
          <w:instrText xml:space="preserve"> PAGEREF _Toc448933098 \h </w:instrText>
        </w:r>
        <w:r>
          <w:rPr>
            <w:noProof/>
            <w:webHidden/>
          </w:rPr>
        </w:r>
        <w:r>
          <w:rPr>
            <w:noProof/>
            <w:webHidden/>
          </w:rPr>
          <w:fldChar w:fldCharType="separate"/>
        </w:r>
        <w:r w:rsidR="008C61C8">
          <w:rPr>
            <w:noProof/>
            <w:webHidden/>
          </w:rPr>
          <w:t>90</w:t>
        </w:r>
        <w:r>
          <w:rPr>
            <w:noProof/>
            <w:webHidden/>
          </w:rPr>
          <w:fldChar w:fldCharType="end"/>
        </w:r>
      </w:hyperlink>
    </w:p>
    <w:p w14:paraId="5FB29FDC" w14:textId="5405F6BD" w:rsidR="00014E62" w:rsidRDefault="00014E62">
      <w:pPr>
        <w:pStyle w:val="TOC1"/>
        <w:tabs>
          <w:tab w:val="left" w:pos="440"/>
        </w:tabs>
        <w:rPr>
          <w:rFonts w:asciiTheme="minorHAnsi" w:hAnsiTheme="minorHAnsi"/>
          <w:b w:val="0"/>
          <w:noProof/>
          <w:sz w:val="22"/>
          <w:szCs w:val="22"/>
        </w:rPr>
      </w:pPr>
      <w:hyperlink w:anchor="_Toc448933099" w:history="1">
        <w:r w:rsidRPr="002F0B8A">
          <w:rPr>
            <w:rStyle w:val="Hyperlink"/>
            <w:noProof/>
          </w:rPr>
          <w:t>8</w:t>
        </w:r>
        <w:r>
          <w:rPr>
            <w:rFonts w:asciiTheme="minorHAnsi" w:hAnsiTheme="minorHAnsi"/>
            <w:b w:val="0"/>
            <w:noProof/>
            <w:sz w:val="22"/>
            <w:szCs w:val="22"/>
          </w:rPr>
          <w:tab/>
        </w:r>
        <w:r w:rsidRPr="002F0B8A">
          <w:rPr>
            <w:rStyle w:val="Hyperlink"/>
            <w:noProof/>
          </w:rPr>
          <w:t>Tables</w:t>
        </w:r>
        <w:r>
          <w:rPr>
            <w:noProof/>
            <w:webHidden/>
          </w:rPr>
          <w:tab/>
        </w:r>
        <w:r>
          <w:rPr>
            <w:noProof/>
            <w:webHidden/>
          </w:rPr>
          <w:fldChar w:fldCharType="begin"/>
        </w:r>
        <w:r>
          <w:rPr>
            <w:noProof/>
            <w:webHidden/>
          </w:rPr>
          <w:instrText xml:space="preserve"> PAGEREF _Toc448933099 \h </w:instrText>
        </w:r>
        <w:r>
          <w:rPr>
            <w:noProof/>
            <w:webHidden/>
          </w:rPr>
        </w:r>
        <w:r>
          <w:rPr>
            <w:noProof/>
            <w:webHidden/>
          </w:rPr>
          <w:fldChar w:fldCharType="separate"/>
        </w:r>
        <w:r w:rsidR="008C61C8">
          <w:rPr>
            <w:noProof/>
            <w:webHidden/>
          </w:rPr>
          <w:t>95</w:t>
        </w:r>
        <w:r>
          <w:rPr>
            <w:noProof/>
            <w:webHidden/>
          </w:rPr>
          <w:fldChar w:fldCharType="end"/>
        </w:r>
      </w:hyperlink>
    </w:p>
    <w:p w14:paraId="62AB9369" w14:textId="00EBAB07" w:rsidR="00014E62" w:rsidRDefault="00014E62">
      <w:pPr>
        <w:pStyle w:val="TOC2"/>
        <w:tabs>
          <w:tab w:val="left" w:pos="880"/>
          <w:tab w:val="right" w:leader="dot" w:pos="9350"/>
        </w:tabs>
        <w:rPr>
          <w:rFonts w:asciiTheme="minorHAnsi" w:hAnsiTheme="minorHAnsi"/>
          <w:b w:val="0"/>
          <w:noProof/>
        </w:rPr>
      </w:pPr>
      <w:hyperlink w:anchor="_Toc448933100" w:history="1">
        <w:r w:rsidRPr="002F0B8A">
          <w:rPr>
            <w:rStyle w:val="Hyperlink"/>
            <w:noProof/>
          </w:rPr>
          <w:t>8.1</w:t>
        </w:r>
        <w:r>
          <w:rPr>
            <w:rFonts w:asciiTheme="minorHAnsi" w:hAnsiTheme="minorHAnsi"/>
            <w:b w:val="0"/>
            <w:noProof/>
          </w:rPr>
          <w:tab/>
        </w:r>
        <w:r w:rsidRPr="002F0B8A">
          <w:rPr>
            <w:rStyle w:val="Hyperlink"/>
            <w:noProof/>
          </w:rPr>
          <w:t>Tables Common to All Assessments</w:t>
        </w:r>
        <w:r>
          <w:rPr>
            <w:noProof/>
            <w:webHidden/>
          </w:rPr>
          <w:tab/>
        </w:r>
        <w:r>
          <w:rPr>
            <w:noProof/>
            <w:webHidden/>
          </w:rPr>
          <w:fldChar w:fldCharType="begin"/>
        </w:r>
        <w:r>
          <w:rPr>
            <w:noProof/>
            <w:webHidden/>
          </w:rPr>
          <w:instrText xml:space="preserve"> PAGEREF _Toc448933100 \h </w:instrText>
        </w:r>
        <w:r>
          <w:rPr>
            <w:noProof/>
            <w:webHidden/>
          </w:rPr>
        </w:r>
        <w:r>
          <w:rPr>
            <w:noProof/>
            <w:webHidden/>
          </w:rPr>
          <w:fldChar w:fldCharType="separate"/>
        </w:r>
        <w:r w:rsidR="008C61C8">
          <w:rPr>
            <w:noProof/>
            <w:webHidden/>
          </w:rPr>
          <w:t>95</w:t>
        </w:r>
        <w:r>
          <w:rPr>
            <w:noProof/>
            <w:webHidden/>
          </w:rPr>
          <w:fldChar w:fldCharType="end"/>
        </w:r>
      </w:hyperlink>
    </w:p>
    <w:p w14:paraId="6B4310D6" w14:textId="43730466" w:rsidR="00014E62" w:rsidRDefault="00014E62">
      <w:pPr>
        <w:pStyle w:val="TOC2"/>
        <w:tabs>
          <w:tab w:val="left" w:pos="880"/>
          <w:tab w:val="right" w:leader="dot" w:pos="9350"/>
        </w:tabs>
        <w:rPr>
          <w:rFonts w:asciiTheme="minorHAnsi" w:hAnsiTheme="minorHAnsi"/>
          <w:b w:val="0"/>
          <w:noProof/>
        </w:rPr>
      </w:pPr>
      <w:hyperlink w:anchor="_Toc448933101" w:history="1">
        <w:r w:rsidRPr="002F0B8A">
          <w:rPr>
            <w:rStyle w:val="Hyperlink"/>
            <w:noProof/>
          </w:rPr>
          <w:t>8.2</w:t>
        </w:r>
        <w:r>
          <w:rPr>
            <w:rFonts w:asciiTheme="minorHAnsi" w:hAnsiTheme="minorHAnsi"/>
            <w:b w:val="0"/>
            <w:noProof/>
          </w:rPr>
          <w:tab/>
        </w:r>
        <w:r w:rsidRPr="002F0B8A">
          <w:rPr>
            <w:rStyle w:val="Hyperlink"/>
            <w:noProof/>
          </w:rPr>
          <w:t>CA Tables</w:t>
        </w:r>
        <w:r>
          <w:rPr>
            <w:noProof/>
            <w:webHidden/>
          </w:rPr>
          <w:tab/>
        </w:r>
        <w:r>
          <w:rPr>
            <w:noProof/>
            <w:webHidden/>
          </w:rPr>
          <w:fldChar w:fldCharType="begin"/>
        </w:r>
        <w:r>
          <w:rPr>
            <w:noProof/>
            <w:webHidden/>
          </w:rPr>
          <w:instrText xml:space="preserve"> PAGEREF _Toc448933101 \h </w:instrText>
        </w:r>
        <w:r>
          <w:rPr>
            <w:noProof/>
            <w:webHidden/>
          </w:rPr>
        </w:r>
        <w:r>
          <w:rPr>
            <w:noProof/>
            <w:webHidden/>
          </w:rPr>
          <w:fldChar w:fldCharType="separate"/>
        </w:r>
        <w:r w:rsidR="008C61C8">
          <w:rPr>
            <w:noProof/>
            <w:webHidden/>
          </w:rPr>
          <w:t>99</w:t>
        </w:r>
        <w:r>
          <w:rPr>
            <w:noProof/>
            <w:webHidden/>
          </w:rPr>
          <w:fldChar w:fldCharType="end"/>
        </w:r>
      </w:hyperlink>
    </w:p>
    <w:p w14:paraId="06E9DEF4" w14:textId="79DB81B5" w:rsidR="00014E62" w:rsidRDefault="00014E62">
      <w:pPr>
        <w:pStyle w:val="TOC2"/>
        <w:tabs>
          <w:tab w:val="left" w:pos="880"/>
          <w:tab w:val="right" w:leader="dot" w:pos="9350"/>
        </w:tabs>
        <w:rPr>
          <w:rFonts w:asciiTheme="minorHAnsi" w:hAnsiTheme="minorHAnsi"/>
          <w:b w:val="0"/>
          <w:noProof/>
        </w:rPr>
      </w:pPr>
      <w:hyperlink w:anchor="_Toc448933102" w:history="1">
        <w:r w:rsidRPr="002F0B8A">
          <w:rPr>
            <w:rStyle w:val="Hyperlink"/>
            <w:noProof/>
          </w:rPr>
          <w:t>8.3</w:t>
        </w:r>
        <w:r>
          <w:rPr>
            <w:rFonts w:asciiTheme="minorHAnsi" w:hAnsiTheme="minorHAnsi"/>
            <w:b w:val="0"/>
            <w:noProof/>
          </w:rPr>
          <w:tab/>
        </w:r>
        <w:r w:rsidRPr="002F0B8A">
          <w:rPr>
            <w:rStyle w:val="Hyperlink"/>
            <w:noProof/>
          </w:rPr>
          <w:t>OR Tables</w:t>
        </w:r>
        <w:r>
          <w:rPr>
            <w:noProof/>
            <w:webHidden/>
          </w:rPr>
          <w:tab/>
        </w:r>
        <w:r>
          <w:rPr>
            <w:noProof/>
            <w:webHidden/>
          </w:rPr>
          <w:fldChar w:fldCharType="begin"/>
        </w:r>
        <w:r>
          <w:rPr>
            <w:noProof/>
            <w:webHidden/>
          </w:rPr>
          <w:instrText xml:space="preserve"> PAGEREF _Toc448933102 \h </w:instrText>
        </w:r>
        <w:r>
          <w:rPr>
            <w:noProof/>
            <w:webHidden/>
          </w:rPr>
        </w:r>
        <w:r>
          <w:rPr>
            <w:noProof/>
            <w:webHidden/>
          </w:rPr>
          <w:fldChar w:fldCharType="separate"/>
        </w:r>
        <w:r w:rsidR="008C61C8">
          <w:rPr>
            <w:noProof/>
            <w:webHidden/>
          </w:rPr>
          <w:t>115</w:t>
        </w:r>
        <w:r>
          <w:rPr>
            <w:noProof/>
            <w:webHidden/>
          </w:rPr>
          <w:fldChar w:fldCharType="end"/>
        </w:r>
      </w:hyperlink>
    </w:p>
    <w:p w14:paraId="551AD7D5" w14:textId="698682A5" w:rsidR="00014E62" w:rsidRDefault="00014E62">
      <w:pPr>
        <w:pStyle w:val="TOC2"/>
        <w:tabs>
          <w:tab w:val="left" w:pos="880"/>
          <w:tab w:val="right" w:leader="dot" w:pos="9350"/>
        </w:tabs>
        <w:rPr>
          <w:rFonts w:asciiTheme="minorHAnsi" w:hAnsiTheme="minorHAnsi"/>
          <w:b w:val="0"/>
          <w:noProof/>
        </w:rPr>
      </w:pPr>
      <w:hyperlink w:anchor="_Toc448933103" w:history="1">
        <w:r w:rsidRPr="002F0B8A">
          <w:rPr>
            <w:rStyle w:val="Hyperlink"/>
            <w:noProof/>
          </w:rPr>
          <w:t>8.4</w:t>
        </w:r>
        <w:r>
          <w:rPr>
            <w:rFonts w:asciiTheme="minorHAnsi" w:hAnsiTheme="minorHAnsi"/>
            <w:b w:val="0"/>
            <w:noProof/>
          </w:rPr>
          <w:tab/>
        </w:r>
        <w:r w:rsidRPr="002F0B8A">
          <w:rPr>
            <w:rStyle w:val="Hyperlink"/>
            <w:noProof/>
          </w:rPr>
          <w:t>WA Tables</w:t>
        </w:r>
        <w:r>
          <w:rPr>
            <w:noProof/>
            <w:webHidden/>
          </w:rPr>
          <w:tab/>
        </w:r>
        <w:r>
          <w:rPr>
            <w:noProof/>
            <w:webHidden/>
          </w:rPr>
          <w:fldChar w:fldCharType="begin"/>
        </w:r>
        <w:r>
          <w:rPr>
            <w:noProof/>
            <w:webHidden/>
          </w:rPr>
          <w:instrText xml:space="preserve"> PAGEREF _Toc448933103 \h </w:instrText>
        </w:r>
        <w:r>
          <w:rPr>
            <w:noProof/>
            <w:webHidden/>
          </w:rPr>
        </w:r>
        <w:r>
          <w:rPr>
            <w:noProof/>
            <w:webHidden/>
          </w:rPr>
          <w:fldChar w:fldCharType="separate"/>
        </w:r>
        <w:r w:rsidR="008C61C8">
          <w:rPr>
            <w:noProof/>
            <w:webHidden/>
          </w:rPr>
          <w:t>138</w:t>
        </w:r>
        <w:r>
          <w:rPr>
            <w:noProof/>
            <w:webHidden/>
          </w:rPr>
          <w:fldChar w:fldCharType="end"/>
        </w:r>
      </w:hyperlink>
    </w:p>
    <w:p w14:paraId="01D6F221" w14:textId="32FCBA89" w:rsidR="00014E62" w:rsidRDefault="00014E62">
      <w:pPr>
        <w:pStyle w:val="TOC1"/>
        <w:tabs>
          <w:tab w:val="left" w:pos="440"/>
        </w:tabs>
        <w:rPr>
          <w:rFonts w:asciiTheme="minorHAnsi" w:hAnsiTheme="minorHAnsi"/>
          <w:b w:val="0"/>
          <w:noProof/>
          <w:sz w:val="22"/>
          <w:szCs w:val="22"/>
        </w:rPr>
      </w:pPr>
      <w:hyperlink w:anchor="_Toc448933104" w:history="1">
        <w:r w:rsidRPr="002F0B8A">
          <w:rPr>
            <w:rStyle w:val="Hyperlink"/>
            <w:noProof/>
          </w:rPr>
          <w:t>9</w:t>
        </w:r>
        <w:r>
          <w:rPr>
            <w:rFonts w:asciiTheme="minorHAnsi" w:hAnsiTheme="minorHAnsi"/>
            <w:b w:val="0"/>
            <w:noProof/>
            <w:sz w:val="22"/>
            <w:szCs w:val="22"/>
          </w:rPr>
          <w:tab/>
        </w:r>
        <w:r w:rsidRPr="002F0B8A">
          <w:rPr>
            <w:rStyle w:val="Hyperlink"/>
            <w:noProof/>
          </w:rPr>
          <w:t>Figures</w:t>
        </w:r>
        <w:r>
          <w:rPr>
            <w:noProof/>
            <w:webHidden/>
          </w:rPr>
          <w:tab/>
        </w:r>
        <w:r>
          <w:rPr>
            <w:noProof/>
            <w:webHidden/>
          </w:rPr>
          <w:fldChar w:fldCharType="begin"/>
        </w:r>
        <w:r>
          <w:rPr>
            <w:noProof/>
            <w:webHidden/>
          </w:rPr>
          <w:instrText xml:space="preserve"> PAGEREF _Toc448933104 \h </w:instrText>
        </w:r>
        <w:r>
          <w:rPr>
            <w:noProof/>
            <w:webHidden/>
          </w:rPr>
        </w:r>
        <w:r>
          <w:rPr>
            <w:noProof/>
            <w:webHidden/>
          </w:rPr>
          <w:fldChar w:fldCharType="separate"/>
        </w:r>
        <w:r w:rsidR="008C61C8">
          <w:rPr>
            <w:noProof/>
            <w:webHidden/>
          </w:rPr>
          <w:t>157</w:t>
        </w:r>
        <w:r>
          <w:rPr>
            <w:noProof/>
            <w:webHidden/>
          </w:rPr>
          <w:fldChar w:fldCharType="end"/>
        </w:r>
      </w:hyperlink>
    </w:p>
    <w:p w14:paraId="2E13971C" w14:textId="4C98CE4B" w:rsidR="00014E62" w:rsidRDefault="00014E62">
      <w:pPr>
        <w:pStyle w:val="TOC2"/>
        <w:tabs>
          <w:tab w:val="left" w:pos="880"/>
          <w:tab w:val="right" w:leader="dot" w:pos="9350"/>
        </w:tabs>
        <w:rPr>
          <w:rFonts w:asciiTheme="minorHAnsi" w:hAnsiTheme="minorHAnsi"/>
          <w:b w:val="0"/>
          <w:noProof/>
        </w:rPr>
      </w:pPr>
      <w:hyperlink w:anchor="_Toc448933105" w:history="1">
        <w:r w:rsidRPr="002F0B8A">
          <w:rPr>
            <w:rStyle w:val="Hyperlink"/>
            <w:noProof/>
          </w:rPr>
          <w:t>9.1</w:t>
        </w:r>
        <w:r>
          <w:rPr>
            <w:rFonts w:asciiTheme="minorHAnsi" w:hAnsiTheme="minorHAnsi"/>
            <w:b w:val="0"/>
            <w:noProof/>
          </w:rPr>
          <w:tab/>
        </w:r>
        <w:r w:rsidRPr="002F0B8A">
          <w:rPr>
            <w:rStyle w:val="Hyperlink"/>
            <w:noProof/>
          </w:rPr>
          <w:t>Figures Common to All Assessments</w:t>
        </w:r>
        <w:r>
          <w:rPr>
            <w:noProof/>
            <w:webHidden/>
          </w:rPr>
          <w:tab/>
        </w:r>
        <w:r>
          <w:rPr>
            <w:noProof/>
            <w:webHidden/>
          </w:rPr>
          <w:fldChar w:fldCharType="begin"/>
        </w:r>
        <w:r>
          <w:rPr>
            <w:noProof/>
            <w:webHidden/>
          </w:rPr>
          <w:instrText xml:space="preserve"> PAGEREF _Toc448933105 \h </w:instrText>
        </w:r>
        <w:r>
          <w:rPr>
            <w:noProof/>
            <w:webHidden/>
          </w:rPr>
        </w:r>
        <w:r>
          <w:rPr>
            <w:noProof/>
            <w:webHidden/>
          </w:rPr>
          <w:fldChar w:fldCharType="separate"/>
        </w:r>
        <w:r w:rsidR="008C61C8">
          <w:rPr>
            <w:noProof/>
            <w:webHidden/>
          </w:rPr>
          <w:t>157</w:t>
        </w:r>
        <w:r>
          <w:rPr>
            <w:noProof/>
            <w:webHidden/>
          </w:rPr>
          <w:fldChar w:fldCharType="end"/>
        </w:r>
      </w:hyperlink>
    </w:p>
    <w:p w14:paraId="4098CCB7" w14:textId="2E891CCD" w:rsidR="00014E62" w:rsidRDefault="00014E62">
      <w:pPr>
        <w:pStyle w:val="TOC2"/>
        <w:tabs>
          <w:tab w:val="left" w:pos="880"/>
          <w:tab w:val="right" w:leader="dot" w:pos="9350"/>
        </w:tabs>
        <w:rPr>
          <w:rFonts w:asciiTheme="minorHAnsi" w:hAnsiTheme="minorHAnsi"/>
          <w:b w:val="0"/>
          <w:noProof/>
        </w:rPr>
      </w:pPr>
      <w:hyperlink w:anchor="_Toc448933106" w:history="1">
        <w:r w:rsidRPr="002F0B8A">
          <w:rPr>
            <w:rStyle w:val="Hyperlink"/>
            <w:noProof/>
          </w:rPr>
          <w:t>9.2</w:t>
        </w:r>
        <w:r>
          <w:rPr>
            <w:rFonts w:asciiTheme="minorHAnsi" w:hAnsiTheme="minorHAnsi"/>
            <w:b w:val="0"/>
            <w:noProof/>
          </w:rPr>
          <w:tab/>
        </w:r>
        <w:r w:rsidRPr="002F0B8A">
          <w:rPr>
            <w:rStyle w:val="Hyperlink"/>
            <w:noProof/>
          </w:rPr>
          <w:t>CA Data Figures</w:t>
        </w:r>
        <w:r>
          <w:rPr>
            <w:noProof/>
            <w:webHidden/>
          </w:rPr>
          <w:tab/>
        </w:r>
        <w:r>
          <w:rPr>
            <w:noProof/>
            <w:webHidden/>
          </w:rPr>
          <w:fldChar w:fldCharType="begin"/>
        </w:r>
        <w:r>
          <w:rPr>
            <w:noProof/>
            <w:webHidden/>
          </w:rPr>
          <w:instrText xml:space="preserve"> PAGEREF _Toc448933106 \h </w:instrText>
        </w:r>
        <w:r>
          <w:rPr>
            <w:noProof/>
            <w:webHidden/>
          </w:rPr>
        </w:r>
        <w:r>
          <w:rPr>
            <w:noProof/>
            <w:webHidden/>
          </w:rPr>
          <w:fldChar w:fldCharType="separate"/>
        </w:r>
        <w:r w:rsidR="008C61C8">
          <w:rPr>
            <w:noProof/>
            <w:webHidden/>
          </w:rPr>
          <w:t>168</w:t>
        </w:r>
        <w:r>
          <w:rPr>
            <w:noProof/>
            <w:webHidden/>
          </w:rPr>
          <w:fldChar w:fldCharType="end"/>
        </w:r>
      </w:hyperlink>
    </w:p>
    <w:p w14:paraId="40F25429" w14:textId="1611B596" w:rsidR="00014E62" w:rsidRDefault="00014E62">
      <w:pPr>
        <w:pStyle w:val="TOC2"/>
        <w:tabs>
          <w:tab w:val="left" w:pos="880"/>
          <w:tab w:val="right" w:leader="dot" w:pos="9350"/>
        </w:tabs>
        <w:rPr>
          <w:rFonts w:asciiTheme="minorHAnsi" w:hAnsiTheme="minorHAnsi"/>
          <w:b w:val="0"/>
          <w:noProof/>
        </w:rPr>
      </w:pPr>
      <w:hyperlink w:anchor="_Toc448933107" w:history="1">
        <w:r w:rsidRPr="002F0B8A">
          <w:rPr>
            <w:rStyle w:val="Hyperlink"/>
            <w:noProof/>
          </w:rPr>
          <w:t>9.3</w:t>
        </w:r>
        <w:r>
          <w:rPr>
            <w:rFonts w:asciiTheme="minorHAnsi" w:hAnsiTheme="minorHAnsi"/>
            <w:b w:val="0"/>
            <w:noProof/>
          </w:rPr>
          <w:tab/>
        </w:r>
        <w:r w:rsidRPr="002F0B8A">
          <w:rPr>
            <w:rStyle w:val="Hyperlink"/>
            <w:noProof/>
          </w:rPr>
          <w:t>CA Model Figures</w:t>
        </w:r>
        <w:r>
          <w:rPr>
            <w:noProof/>
            <w:webHidden/>
          </w:rPr>
          <w:tab/>
        </w:r>
        <w:r>
          <w:rPr>
            <w:noProof/>
            <w:webHidden/>
          </w:rPr>
          <w:fldChar w:fldCharType="begin"/>
        </w:r>
        <w:r>
          <w:rPr>
            <w:noProof/>
            <w:webHidden/>
          </w:rPr>
          <w:instrText xml:space="preserve"> PAGEREF _Toc448933107 \h </w:instrText>
        </w:r>
        <w:r>
          <w:rPr>
            <w:noProof/>
            <w:webHidden/>
          </w:rPr>
        </w:r>
        <w:r>
          <w:rPr>
            <w:noProof/>
            <w:webHidden/>
          </w:rPr>
          <w:fldChar w:fldCharType="separate"/>
        </w:r>
        <w:r w:rsidR="008C61C8">
          <w:rPr>
            <w:noProof/>
            <w:webHidden/>
          </w:rPr>
          <w:t>179</w:t>
        </w:r>
        <w:r>
          <w:rPr>
            <w:noProof/>
            <w:webHidden/>
          </w:rPr>
          <w:fldChar w:fldCharType="end"/>
        </w:r>
      </w:hyperlink>
    </w:p>
    <w:p w14:paraId="2B936DE8" w14:textId="22C1DFA9" w:rsidR="00014E62" w:rsidRDefault="00014E62">
      <w:pPr>
        <w:pStyle w:val="TOC2"/>
        <w:tabs>
          <w:tab w:val="left" w:pos="880"/>
          <w:tab w:val="right" w:leader="dot" w:pos="9350"/>
        </w:tabs>
        <w:rPr>
          <w:rFonts w:asciiTheme="minorHAnsi" w:hAnsiTheme="minorHAnsi"/>
          <w:b w:val="0"/>
          <w:noProof/>
        </w:rPr>
      </w:pPr>
      <w:hyperlink w:anchor="_Toc448933108" w:history="1">
        <w:r w:rsidRPr="002F0B8A">
          <w:rPr>
            <w:rStyle w:val="Hyperlink"/>
            <w:noProof/>
          </w:rPr>
          <w:t>9.4</w:t>
        </w:r>
        <w:r>
          <w:rPr>
            <w:rFonts w:asciiTheme="minorHAnsi" w:hAnsiTheme="minorHAnsi"/>
            <w:b w:val="0"/>
            <w:noProof/>
          </w:rPr>
          <w:tab/>
        </w:r>
        <w:r w:rsidRPr="002F0B8A">
          <w:rPr>
            <w:rStyle w:val="Hyperlink"/>
            <w:noProof/>
          </w:rPr>
          <w:t>OR Data Figures</w:t>
        </w:r>
        <w:r>
          <w:rPr>
            <w:noProof/>
            <w:webHidden/>
          </w:rPr>
          <w:tab/>
        </w:r>
        <w:r>
          <w:rPr>
            <w:noProof/>
            <w:webHidden/>
          </w:rPr>
          <w:fldChar w:fldCharType="begin"/>
        </w:r>
        <w:r>
          <w:rPr>
            <w:noProof/>
            <w:webHidden/>
          </w:rPr>
          <w:instrText xml:space="preserve"> PAGEREF _Toc448933108 \h </w:instrText>
        </w:r>
        <w:r>
          <w:rPr>
            <w:noProof/>
            <w:webHidden/>
          </w:rPr>
        </w:r>
        <w:r>
          <w:rPr>
            <w:noProof/>
            <w:webHidden/>
          </w:rPr>
          <w:fldChar w:fldCharType="separate"/>
        </w:r>
        <w:r w:rsidR="008C61C8">
          <w:rPr>
            <w:noProof/>
            <w:webHidden/>
          </w:rPr>
          <w:t>233</w:t>
        </w:r>
        <w:r>
          <w:rPr>
            <w:noProof/>
            <w:webHidden/>
          </w:rPr>
          <w:fldChar w:fldCharType="end"/>
        </w:r>
      </w:hyperlink>
    </w:p>
    <w:p w14:paraId="51EC1BEC" w14:textId="6F3282D4" w:rsidR="00014E62" w:rsidRDefault="00014E62">
      <w:pPr>
        <w:pStyle w:val="TOC2"/>
        <w:tabs>
          <w:tab w:val="left" w:pos="880"/>
          <w:tab w:val="right" w:leader="dot" w:pos="9350"/>
        </w:tabs>
        <w:rPr>
          <w:rFonts w:asciiTheme="minorHAnsi" w:hAnsiTheme="minorHAnsi"/>
          <w:b w:val="0"/>
          <w:noProof/>
        </w:rPr>
      </w:pPr>
      <w:hyperlink w:anchor="_Toc448933109" w:history="1">
        <w:r w:rsidRPr="002F0B8A">
          <w:rPr>
            <w:rStyle w:val="Hyperlink"/>
            <w:noProof/>
          </w:rPr>
          <w:t>9.5</w:t>
        </w:r>
        <w:r>
          <w:rPr>
            <w:rFonts w:asciiTheme="minorHAnsi" w:hAnsiTheme="minorHAnsi"/>
            <w:b w:val="0"/>
            <w:noProof/>
          </w:rPr>
          <w:tab/>
        </w:r>
        <w:r w:rsidRPr="002F0B8A">
          <w:rPr>
            <w:rStyle w:val="Hyperlink"/>
            <w:noProof/>
          </w:rPr>
          <w:t>OR Model Figures</w:t>
        </w:r>
        <w:r>
          <w:rPr>
            <w:noProof/>
            <w:webHidden/>
          </w:rPr>
          <w:tab/>
        </w:r>
        <w:r>
          <w:rPr>
            <w:noProof/>
            <w:webHidden/>
          </w:rPr>
          <w:fldChar w:fldCharType="begin"/>
        </w:r>
        <w:r>
          <w:rPr>
            <w:noProof/>
            <w:webHidden/>
          </w:rPr>
          <w:instrText xml:space="preserve"> PAGEREF _Toc448933109 \h </w:instrText>
        </w:r>
        <w:r>
          <w:rPr>
            <w:noProof/>
            <w:webHidden/>
          </w:rPr>
        </w:r>
        <w:r>
          <w:rPr>
            <w:noProof/>
            <w:webHidden/>
          </w:rPr>
          <w:fldChar w:fldCharType="separate"/>
        </w:r>
        <w:r w:rsidR="008C61C8">
          <w:rPr>
            <w:noProof/>
            <w:webHidden/>
          </w:rPr>
          <w:t>248</w:t>
        </w:r>
        <w:r>
          <w:rPr>
            <w:noProof/>
            <w:webHidden/>
          </w:rPr>
          <w:fldChar w:fldCharType="end"/>
        </w:r>
      </w:hyperlink>
    </w:p>
    <w:p w14:paraId="69F800E0" w14:textId="34F6FE81" w:rsidR="00014E62" w:rsidRDefault="00014E62">
      <w:pPr>
        <w:pStyle w:val="TOC2"/>
        <w:tabs>
          <w:tab w:val="left" w:pos="880"/>
          <w:tab w:val="right" w:leader="dot" w:pos="9350"/>
        </w:tabs>
        <w:rPr>
          <w:rFonts w:asciiTheme="minorHAnsi" w:hAnsiTheme="minorHAnsi"/>
          <w:b w:val="0"/>
          <w:noProof/>
        </w:rPr>
      </w:pPr>
      <w:hyperlink w:anchor="_Toc448933110" w:history="1">
        <w:r w:rsidRPr="002F0B8A">
          <w:rPr>
            <w:rStyle w:val="Hyperlink"/>
            <w:noProof/>
          </w:rPr>
          <w:t>9.6</w:t>
        </w:r>
        <w:r>
          <w:rPr>
            <w:rFonts w:asciiTheme="minorHAnsi" w:hAnsiTheme="minorHAnsi"/>
            <w:b w:val="0"/>
            <w:noProof/>
          </w:rPr>
          <w:tab/>
        </w:r>
        <w:r w:rsidRPr="002F0B8A">
          <w:rPr>
            <w:rStyle w:val="Hyperlink"/>
            <w:noProof/>
          </w:rPr>
          <w:t>WA Data Figures</w:t>
        </w:r>
        <w:r>
          <w:rPr>
            <w:noProof/>
            <w:webHidden/>
          </w:rPr>
          <w:tab/>
        </w:r>
        <w:r>
          <w:rPr>
            <w:noProof/>
            <w:webHidden/>
          </w:rPr>
          <w:fldChar w:fldCharType="begin"/>
        </w:r>
        <w:r>
          <w:rPr>
            <w:noProof/>
            <w:webHidden/>
          </w:rPr>
          <w:instrText xml:space="preserve"> PAGEREF _Toc448933110 \h </w:instrText>
        </w:r>
        <w:r>
          <w:rPr>
            <w:noProof/>
            <w:webHidden/>
          </w:rPr>
        </w:r>
        <w:r>
          <w:rPr>
            <w:noProof/>
            <w:webHidden/>
          </w:rPr>
          <w:fldChar w:fldCharType="separate"/>
        </w:r>
        <w:r w:rsidR="008C61C8">
          <w:rPr>
            <w:noProof/>
            <w:webHidden/>
          </w:rPr>
          <w:t>327</w:t>
        </w:r>
        <w:r>
          <w:rPr>
            <w:noProof/>
            <w:webHidden/>
          </w:rPr>
          <w:fldChar w:fldCharType="end"/>
        </w:r>
      </w:hyperlink>
    </w:p>
    <w:p w14:paraId="6A4690E7" w14:textId="2CE3BD4A" w:rsidR="00014E62" w:rsidRDefault="00014E62">
      <w:pPr>
        <w:pStyle w:val="TOC2"/>
        <w:tabs>
          <w:tab w:val="left" w:pos="880"/>
          <w:tab w:val="right" w:leader="dot" w:pos="9350"/>
        </w:tabs>
        <w:rPr>
          <w:rFonts w:asciiTheme="minorHAnsi" w:hAnsiTheme="minorHAnsi"/>
          <w:b w:val="0"/>
          <w:noProof/>
        </w:rPr>
      </w:pPr>
      <w:hyperlink w:anchor="_Toc448933111" w:history="1">
        <w:r w:rsidRPr="002F0B8A">
          <w:rPr>
            <w:rStyle w:val="Hyperlink"/>
            <w:noProof/>
          </w:rPr>
          <w:t>9.7</w:t>
        </w:r>
        <w:r>
          <w:rPr>
            <w:rFonts w:asciiTheme="minorHAnsi" w:hAnsiTheme="minorHAnsi"/>
            <w:b w:val="0"/>
            <w:noProof/>
          </w:rPr>
          <w:tab/>
        </w:r>
        <w:r w:rsidRPr="002F0B8A">
          <w:rPr>
            <w:rStyle w:val="Hyperlink"/>
            <w:noProof/>
          </w:rPr>
          <w:t>WA Model Figures</w:t>
        </w:r>
        <w:r>
          <w:rPr>
            <w:noProof/>
            <w:webHidden/>
          </w:rPr>
          <w:tab/>
        </w:r>
        <w:r>
          <w:rPr>
            <w:noProof/>
            <w:webHidden/>
          </w:rPr>
          <w:fldChar w:fldCharType="begin"/>
        </w:r>
        <w:r>
          <w:rPr>
            <w:noProof/>
            <w:webHidden/>
          </w:rPr>
          <w:instrText xml:space="preserve"> PAGEREF _Toc448933111 \h </w:instrText>
        </w:r>
        <w:r>
          <w:rPr>
            <w:noProof/>
            <w:webHidden/>
          </w:rPr>
        </w:r>
        <w:r>
          <w:rPr>
            <w:noProof/>
            <w:webHidden/>
          </w:rPr>
          <w:fldChar w:fldCharType="separate"/>
        </w:r>
        <w:r w:rsidR="008C61C8">
          <w:rPr>
            <w:noProof/>
            <w:webHidden/>
          </w:rPr>
          <w:t>344</w:t>
        </w:r>
        <w:r>
          <w:rPr>
            <w:noProof/>
            <w:webHidden/>
          </w:rPr>
          <w:fldChar w:fldCharType="end"/>
        </w:r>
      </w:hyperlink>
    </w:p>
    <w:p w14:paraId="6DB67BCC" w14:textId="459E40F0" w:rsidR="006B0373" w:rsidRPr="00531E60" w:rsidRDefault="006B0373" w:rsidP="006B0373">
      <w:r>
        <w:fldChar w:fldCharType="end"/>
      </w:r>
    </w:p>
    <w:p w14:paraId="0CB82238" w14:textId="77777777" w:rsidR="006B0373" w:rsidRPr="00645435" w:rsidRDefault="006B0373" w:rsidP="006B0373">
      <w:pPr>
        <w:pStyle w:val="ExecFirstHeading"/>
      </w:pPr>
      <w:bookmarkStart w:id="3" w:name="_Toc303246001"/>
      <w:bookmarkStart w:id="4" w:name="_Toc345057894"/>
      <w:bookmarkStart w:id="5" w:name="_Toc345072586"/>
      <w:bookmarkStart w:id="6" w:name="_Toc349816316"/>
      <w:bookmarkStart w:id="7" w:name="_Toc345057908"/>
      <w:bookmarkStart w:id="8" w:name="_Toc345072600"/>
      <w:bookmarkStart w:id="9" w:name="_Toc448933026"/>
      <w:r w:rsidRPr="00645435">
        <w:t xml:space="preserve">Executive </w:t>
      </w:r>
      <w:r w:rsidRPr="00C416A5">
        <w:t>Summary</w:t>
      </w:r>
      <w:bookmarkEnd w:id="3"/>
      <w:bookmarkEnd w:id="9"/>
      <w:r w:rsidRPr="00645435">
        <w:t xml:space="preserve"> </w:t>
      </w:r>
    </w:p>
    <w:p w14:paraId="0F058168" w14:textId="77777777" w:rsidR="006B0373" w:rsidRPr="00645435" w:rsidRDefault="006B0373" w:rsidP="006B0373">
      <w:pPr>
        <w:rPr>
          <w:rFonts w:cs="Times New Roman"/>
        </w:rPr>
      </w:pPr>
    </w:p>
    <w:p w14:paraId="61423C0F" w14:textId="77777777" w:rsidR="006B0373" w:rsidRDefault="006B0373" w:rsidP="006B0373">
      <w:pPr>
        <w:pStyle w:val="ExecSecondHeading"/>
        <w:outlineLvl w:val="0"/>
      </w:pPr>
      <w:bookmarkStart w:id="10" w:name="_Toc303246002"/>
      <w:bookmarkStart w:id="11" w:name="_Toc448933027"/>
      <w:r w:rsidRPr="00DE0161">
        <w:t>Stock</w:t>
      </w:r>
      <w:bookmarkEnd w:id="10"/>
      <w:bookmarkEnd w:id="11"/>
    </w:p>
    <w:p w14:paraId="4506FE04" w14:textId="07325E63" w:rsidR="006B0373" w:rsidRPr="0072224D" w:rsidRDefault="006B0373" w:rsidP="006B0373">
      <w:pPr>
        <w:pStyle w:val="StyleParagraph011pt"/>
      </w:pPr>
      <w:r w:rsidRPr="0072224D">
        <w:t>The assessments described in this document apply to the black rockfish (</w:t>
      </w:r>
      <w:r w:rsidRPr="00E30D8E">
        <w:rPr>
          <w:i/>
        </w:rPr>
        <w:t>Sebastes melanops</w:t>
      </w:r>
      <w:r w:rsidRPr="0072224D">
        <w:t xml:space="preserve">) </w:t>
      </w:r>
      <w:r>
        <w:t xml:space="preserve">stocks </w:t>
      </w:r>
      <w:r w:rsidRPr="0072224D">
        <w:t>that reside in the wat</w:t>
      </w:r>
      <w:r>
        <w:t>ers from Point Conception (34°27</w:t>
      </w:r>
      <w:r w:rsidRPr="0072224D">
        <w:t>' N latitude) in the south to the</w:t>
      </w:r>
      <w:r w:rsidR="00C35E22">
        <w:t xml:space="preserve"> U.S. </w:t>
      </w:r>
      <w:r w:rsidRPr="0072224D">
        <w:t>boundary with Canada (approximately 48°30' N latitude).  Following the consensus recommendations from a preliminary stock assessment workshop in April 2015 (PFMC 2015), the stock assessment team (STAT) decided to prepare separa</w:t>
      </w:r>
      <w:r>
        <w:t>te geographic stock assessments that are</w:t>
      </w:r>
      <w:r w:rsidRPr="0072224D">
        <w:t xml:space="preserve"> spatially stratified with boundaries at the CA/OR border (42°00' N latitude) and OR/WA border (46°16' N latitude).  </w:t>
      </w:r>
    </w:p>
    <w:p w14:paraId="384BAEE1" w14:textId="77777777" w:rsidR="006B0373" w:rsidRPr="006D5354" w:rsidRDefault="006B0373" w:rsidP="006B0373">
      <w:pPr>
        <w:pStyle w:val="StyleParagraph011pt"/>
      </w:pPr>
      <w:r w:rsidRPr="0072224D">
        <w:t>Black rockfish are also caught from the waters off British Columbia and Alaska, but there have not been any formal assessments of stock status for those areas.</w:t>
      </w:r>
    </w:p>
    <w:p w14:paraId="4A80B5E5" w14:textId="77777777" w:rsidR="006B0373" w:rsidRDefault="006B0373" w:rsidP="006B0373">
      <w:pPr>
        <w:pStyle w:val="ExecSecondHeading"/>
        <w:outlineLvl w:val="0"/>
      </w:pPr>
      <w:bookmarkStart w:id="12" w:name="_Toc303246003"/>
      <w:bookmarkStart w:id="13" w:name="_Toc448933028"/>
      <w:r w:rsidRPr="00DE0161">
        <w:t>Catches</w:t>
      </w:r>
      <w:bookmarkEnd w:id="12"/>
      <w:bookmarkEnd w:id="13"/>
    </w:p>
    <w:p w14:paraId="46CEE8F5" w14:textId="77777777" w:rsidR="006B0373" w:rsidRPr="0072224D" w:rsidRDefault="006B0373" w:rsidP="006B0373">
      <w:pPr>
        <w:pStyle w:val="StyleParagraph011pt"/>
      </w:pPr>
      <w:r w:rsidRPr="0072224D">
        <w:t xml:space="preserve">Black rockfish are caught by a wide variety of gear types and in recent decades have been a very important target species for recreational charter-boats and private sport anglers in Washington and Oregon, and to a lesser extent in California.  In recent years the recreational fishery has accounted for most of the black rockfish catches (Figure ES-1 to Figure ES-3).  Black rockfish can also be an important component of nearshore commercial fisheries, either as incidental catch by the troll fishery for salmon or as directed catch by jig fisheries for groundfish.  Further, in California and Oregon there are nearshore fisheries that catch and sell fish live for the restaurant trade.  Washington </w:t>
      </w:r>
      <w:r>
        <w:t>closed nearshore commercial fisheries in state water in late 1990’s and never allowed the live-fish fishery to develop.</w:t>
      </w:r>
      <w:r w:rsidRPr="0072224D">
        <w:t xml:space="preserve"> In all states there have been almost no trawl-caught landings of black rockfish in recent years</w:t>
      </w:r>
      <w:r>
        <w:t xml:space="preserve"> </w:t>
      </w:r>
      <w:r w:rsidRPr="0072224D">
        <w:t>(Table ES-1), but trawl landings in the past were substantial</w:t>
      </w:r>
      <w:r>
        <w:t xml:space="preserve"> </w:t>
      </w:r>
      <w:r w:rsidRPr="0072224D">
        <w:t>(Figure ES-1 to Figure ES-3).</w:t>
      </w:r>
    </w:p>
    <w:p w14:paraId="0ACBE5E2" w14:textId="77777777" w:rsidR="006B0373" w:rsidRPr="0072224D" w:rsidRDefault="006B0373" w:rsidP="006B0373">
      <w:pPr>
        <w:pStyle w:val="StyleParagraph011pt"/>
      </w:pPr>
      <w:r w:rsidRPr="0072224D">
        <w:t>Detailed reports of commercial landings of black rockfish are generally unavailable prior to 1981, when the Pacific Fishery Information Network</w:t>
      </w:r>
      <w:r>
        <w:t xml:space="preserve"> (PacFIN) </w:t>
      </w:r>
      <w:r w:rsidRPr="0072224D">
        <w:t>database began.  The cat</w:t>
      </w:r>
      <w:r>
        <w:t>ch series prior to 1981 for these</w:t>
      </w:r>
      <w:r w:rsidRPr="0072224D">
        <w:t xml:space="preserve"> assessment</w:t>
      </w:r>
      <w:r>
        <w:t>s</w:t>
      </w:r>
      <w:r w:rsidRPr="0072224D">
        <w:t xml:space="preserve"> were derived by applying available estimates or assumed values for the p</w:t>
      </w:r>
      <w:r>
        <w:t>roportion</w:t>
      </w:r>
      <w:r w:rsidRPr="0072224D">
        <w:t xml:space="preserve"> </w:t>
      </w:r>
      <w:r>
        <w:t xml:space="preserve">of </w:t>
      </w:r>
      <w:r w:rsidRPr="0072224D">
        <w:t>black rockfish</w:t>
      </w:r>
      <w:r>
        <w:t xml:space="preserve"> landings in</w:t>
      </w:r>
      <w:r w:rsidRPr="0072224D">
        <w:t xml:space="preserve"> reported landings of rockfish.  Observer data, which are available only for the past decade, indicate low levels of discarding of black rockfish, generally less than 2%</w:t>
      </w:r>
      <w:r>
        <w:t xml:space="preserve"> of total catch</w:t>
      </w:r>
      <w:r w:rsidRPr="0072224D">
        <w:t>.</w:t>
      </w:r>
    </w:p>
    <w:p w14:paraId="4B3ED1A3" w14:textId="77777777" w:rsidR="006B0373" w:rsidRPr="0072224D" w:rsidRDefault="006B0373" w:rsidP="006B0373">
      <w:pPr>
        <w:pStyle w:val="StyleParagraph011pt"/>
      </w:pPr>
      <w:r w:rsidRPr="0072224D">
        <w:t xml:space="preserve">Because of their nearshore distribution and low abundance compared to other rockfish species, black rockfish are unlikely to have ever comprised a large percentage of rockfish landings, but it seems quite </w:t>
      </w:r>
      <w:r w:rsidRPr="0072224D">
        <w:lastRenderedPageBreak/>
        <w:t>certain that they have been more than a trivial component for many years.  Black rockfish were one of only four rockfish species mentioned by scientific name in reports of rockfish landings in Oregon during the 1940s, and they were one of only six rockfish species mentioned by scientific name in reports of rockfish landings in California during the same period. Mentions of black rockfish extend</w:t>
      </w:r>
      <w:r>
        <w:t xml:space="preserve"> back</w:t>
      </w:r>
      <w:r w:rsidRPr="0072224D">
        <w:t xml:space="preserve"> before the year 1900 in Washington.</w:t>
      </w:r>
    </w:p>
    <w:p w14:paraId="43FD3F71" w14:textId="77777777" w:rsidR="006B0373" w:rsidRPr="0072224D" w:rsidRDefault="006B0373" w:rsidP="006B0373">
      <w:pPr>
        <w:pStyle w:val="Caption"/>
      </w:pPr>
      <w:r w:rsidRPr="0072224D">
        <w:t>Table ES-1: Recent black rockfish removals by state.</w:t>
      </w:r>
    </w:p>
    <w:p w14:paraId="6577BB19" w14:textId="77777777" w:rsidR="006B0373" w:rsidRPr="00EE1E90" w:rsidRDefault="006B0373" w:rsidP="006B0373"/>
    <w:tbl>
      <w:tblPr>
        <w:tblW w:w="5761" w:type="dxa"/>
        <w:jc w:val="center"/>
        <w:tblLook w:val="04A0" w:firstRow="1" w:lastRow="0" w:firstColumn="1" w:lastColumn="0" w:noHBand="0" w:noVBand="1"/>
      </w:tblPr>
      <w:tblGrid>
        <w:gridCol w:w="960"/>
        <w:gridCol w:w="883"/>
        <w:gridCol w:w="1151"/>
        <w:gridCol w:w="808"/>
        <w:gridCol w:w="1151"/>
        <w:gridCol w:w="808"/>
      </w:tblGrid>
      <w:tr w:rsidR="006B0373" w:rsidRPr="00EE1E90" w14:paraId="4A3D5037" w14:textId="77777777" w:rsidTr="00F22621">
        <w:trPr>
          <w:trHeight w:val="300"/>
          <w:jc w:val="center"/>
        </w:trPr>
        <w:tc>
          <w:tcPr>
            <w:tcW w:w="960" w:type="dxa"/>
            <w:tcBorders>
              <w:top w:val="single" w:sz="4" w:space="0" w:color="auto"/>
              <w:left w:val="nil"/>
              <w:bottom w:val="single" w:sz="4" w:space="0" w:color="auto"/>
              <w:right w:val="nil"/>
            </w:tcBorders>
            <w:shd w:val="clear" w:color="000000" w:fill="FFFFFF"/>
            <w:noWrap/>
            <w:vAlign w:val="bottom"/>
            <w:hideMark/>
          </w:tcPr>
          <w:p w14:paraId="3D51A13F" w14:textId="77777777" w:rsidR="006B0373" w:rsidRPr="00EE1E90" w:rsidRDefault="006B0373" w:rsidP="00F22621">
            <w:pPr>
              <w:jc w:val="center"/>
              <w:rPr>
                <w:rFonts w:ascii="Times" w:eastAsia="Times New Roman" w:hAnsi="Times" w:cs="Times"/>
                <w:color w:val="000000"/>
                <w:sz w:val="20"/>
                <w:szCs w:val="20"/>
              </w:rPr>
            </w:pPr>
          </w:p>
        </w:tc>
        <w:tc>
          <w:tcPr>
            <w:tcW w:w="4801" w:type="dxa"/>
            <w:gridSpan w:val="5"/>
            <w:tcBorders>
              <w:top w:val="single" w:sz="4" w:space="0" w:color="auto"/>
              <w:left w:val="nil"/>
              <w:bottom w:val="single" w:sz="4" w:space="0" w:color="auto"/>
              <w:right w:val="nil"/>
            </w:tcBorders>
            <w:shd w:val="clear" w:color="000000" w:fill="FFFFFF"/>
            <w:noWrap/>
            <w:vAlign w:val="bottom"/>
            <w:hideMark/>
          </w:tcPr>
          <w:p w14:paraId="7FA3CEB1" w14:textId="77777777" w:rsidR="006B0373" w:rsidRPr="00EE1E90" w:rsidRDefault="006B0373" w:rsidP="00F22621">
            <w:pPr>
              <w:jc w:val="center"/>
              <w:rPr>
                <w:rFonts w:ascii="Times" w:eastAsia="Times New Roman" w:hAnsi="Times" w:cs="Times"/>
                <w:color w:val="000000"/>
                <w:sz w:val="20"/>
                <w:szCs w:val="20"/>
              </w:rPr>
            </w:pPr>
            <w:r w:rsidRPr="000874E5">
              <w:rPr>
                <w:rFonts w:ascii="Times" w:eastAsia="Times New Roman" w:hAnsi="Times" w:cs="Times"/>
                <w:color w:val="000000"/>
                <w:sz w:val="20"/>
                <w:szCs w:val="20"/>
              </w:rPr>
              <w:t>Removals in mt</w:t>
            </w:r>
          </w:p>
        </w:tc>
      </w:tr>
      <w:tr w:rsidR="006B0373" w:rsidRPr="00EE1E90" w14:paraId="2F0E8BE8" w14:textId="77777777" w:rsidTr="00F22621">
        <w:trPr>
          <w:trHeight w:val="300"/>
          <w:jc w:val="center"/>
        </w:trPr>
        <w:tc>
          <w:tcPr>
            <w:tcW w:w="960" w:type="dxa"/>
            <w:tcBorders>
              <w:top w:val="nil"/>
              <w:left w:val="nil"/>
              <w:bottom w:val="single" w:sz="4" w:space="0" w:color="auto"/>
              <w:right w:val="nil"/>
            </w:tcBorders>
            <w:shd w:val="clear" w:color="000000" w:fill="FFFFFF"/>
            <w:vAlign w:val="center"/>
            <w:hideMark/>
          </w:tcPr>
          <w:p w14:paraId="2D3B27D2"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Year</w:t>
            </w:r>
          </w:p>
        </w:tc>
        <w:tc>
          <w:tcPr>
            <w:tcW w:w="883" w:type="dxa"/>
            <w:tcBorders>
              <w:top w:val="nil"/>
              <w:left w:val="nil"/>
              <w:bottom w:val="single" w:sz="4" w:space="0" w:color="auto"/>
              <w:right w:val="nil"/>
            </w:tcBorders>
            <w:shd w:val="clear" w:color="000000" w:fill="FFFFFF"/>
            <w:noWrap/>
            <w:vAlign w:val="bottom"/>
            <w:hideMark/>
          </w:tcPr>
          <w:p w14:paraId="517374F6"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WA rec</w:t>
            </w:r>
          </w:p>
        </w:tc>
        <w:tc>
          <w:tcPr>
            <w:tcW w:w="1151" w:type="dxa"/>
            <w:tcBorders>
              <w:top w:val="nil"/>
              <w:left w:val="nil"/>
              <w:bottom w:val="single" w:sz="4" w:space="0" w:color="auto"/>
              <w:right w:val="nil"/>
            </w:tcBorders>
            <w:shd w:val="clear" w:color="000000" w:fill="FFFFFF"/>
            <w:noWrap/>
            <w:vAlign w:val="bottom"/>
            <w:hideMark/>
          </w:tcPr>
          <w:p w14:paraId="555ADAC1"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OR comm</w:t>
            </w:r>
          </w:p>
        </w:tc>
        <w:tc>
          <w:tcPr>
            <w:tcW w:w="808" w:type="dxa"/>
            <w:tcBorders>
              <w:top w:val="nil"/>
              <w:left w:val="nil"/>
              <w:bottom w:val="single" w:sz="4" w:space="0" w:color="auto"/>
              <w:right w:val="nil"/>
            </w:tcBorders>
            <w:shd w:val="clear" w:color="000000" w:fill="FFFFFF"/>
            <w:noWrap/>
            <w:vAlign w:val="bottom"/>
            <w:hideMark/>
          </w:tcPr>
          <w:p w14:paraId="198712B4"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OR rec</w:t>
            </w:r>
          </w:p>
        </w:tc>
        <w:tc>
          <w:tcPr>
            <w:tcW w:w="1151" w:type="dxa"/>
            <w:tcBorders>
              <w:top w:val="nil"/>
              <w:left w:val="nil"/>
              <w:bottom w:val="single" w:sz="4" w:space="0" w:color="auto"/>
              <w:right w:val="nil"/>
            </w:tcBorders>
            <w:shd w:val="clear" w:color="000000" w:fill="FFFFFF"/>
            <w:noWrap/>
            <w:vAlign w:val="bottom"/>
            <w:hideMark/>
          </w:tcPr>
          <w:p w14:paraId="6DE54F24"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CA comm</w:t>
            </w:r>
          </w:p>
        </w:tc>
        <w:tc>
          <w:tcPr>
            <w:tcW w:w="808" w:type="dxa"/>
            <w:tcBorders>
              <w:top w:val="nil"/>
              <w:left w:val="nil"/>
              <w:bottom w:val="single" w:sz="4" w:space="0" w:color="auto"/>
              <w:right w:val="nil"/>
            </w:tcBorders>
            <w:shd w:val="clear" w:color="000000" w:fill="FFFFFF"/>
            <w:noWrap/>
            <w:vAlign w:val="bottom"/>
            <w:hideMark/>
          </w:tcPr>
          <w:p w14:paraId="111A0A6C"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CA rec</w:t>
            </w:r>
          </w:p>
        </w:tc>
      </w:tr>
      <w:tr w:rsidR="006B0373" w:rsidRPr="00EE1E90" w14:paraId="57F612F4" w14:textId="77777777" w:rsidTr="00F22621">
        <w:trPr>
          <w:trHeight w:val="300"/>
          <w:jc w:val="center"/>
        </w:trPr>
        <w:tc>
          <w:tcPr>
            <w:tcW w:w="960" w:type="dxa"/>
            <w:tcBorders>
              <w:top w:val="nil"/>
              <w:left w:val="nil"/>
              <w:bottom w:val="nil"/>
              <w:right w:val="nil"/>
            </w:tcBorders>
            <w:shd w:val="clear" w:color="000000" w:fill="FFFFFF"/>
            <w:vAlign w:val="center"/>
            <w:hideMark/>
          </w:tcPr>
          <w:p w14:paraId="5C19FF5F"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2005</w:t>
            </w:r>
          </w:p>
        </w:tc>
        <w:tc>
          <w:tcPr>
            <w:tcW w:w="883" w:type="dxa"/>
            <w:tcBorders>
              <w:top w:val="nil"/>
              <w:left w:val="nil"/>
              <w:bottom w:val="nil"/>
              <w:right w:val="nil"/>
            </w:tcBorders>
            <w:shd w:val="clear" w:color="000000" w:fill="FFFFFF"/>
            <w:noWrap/>
            <w:vAlign w:val="bottom"/>
            <w:hideMark/>
          </w:tcPr>
          <w:p w14:paraId="6C66D346"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325</w:t>
            </w:r>
          </w:p>
        </w:tc>
        <w:tc>
          <w:tcPr>
            <w:tcW w:w="1151" w:type="dxa"/>
            <w:tcBorders>
              <w:top w:val="nil"/>
              <w:left w:val="nil"/>
              <w:bottom w:val="nil"/>
              <w:right w:val="nil"/>
            </w:tcBorders>
            <w:shd w:val="clear" w:color="000000" w:fill="FFFFFF"/>
            <w:noWrap/>
            <w:vAlign w:val="bottom"/>
            <w:hideMark/>
          </w:tcPr>
          <w:p w14:paraId="3FC4169F"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100</w:t>
            </w:r>
          </w:p>
        </w:tc>
        <w:tc>
          <w:tcPr>
            <w:tcW w:w="808" w:type="dxa"/>
            <w:tcBorders>
              <w:top w:val="nil"/>
              <w:left w:val="nil"/>
              <w:bottom w:val="nil"/>
              <w:right w:val="nil"/>
            </w:tcBorders>
            <w:shd w:val="clear" w:color="000000" w:fill="FFFFFF"/>
            <w:noWrap/>
            <w:vAlign w:val="bottom"/>
            <w:hideMark/>
          </w:tcPr>
          <w:p w14:paraId="60A4A4B5"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327</w:t>
            </w:r>
          </w:p>
        </w:tc>
        <w:tc>
          <w:tcPr>
            <w:tcW w:w="1151" w:type="dxa"/>
            <w:tcBorders>
              <w:top w:val="nil"/>
              <w:left w:val="nil"/>
              <w:bottom w:val="nil"/>
              <w:right w:val="nil"/>
            </w:tcBorders>
            <w:shd w:val="clear" w:color="000000" w:fill="FFFFFF"/>
            <w:noWrap/>
            <w:vAlign w:val="bottom"/>
            <w:hideMark/>
          </w:tcPr>
          <w:p w14:paraId="274F9084"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74</w:t>
            </w:r>
          </w:p>
        </w:tc>
        <w:tc>
          <w:tcPr>
            <w:tcW w:w="808" w:type="dxa"/>
            <w:tcBorders>
              <w:top w:val="nil"/>
              <w:left w:val="nil"/>
              <w:bottom w:val="nil"/>
              <w:right w:val="nil"/>
            </w:tcBorders>
            <w:shd w:val="clear" w:color="000000" w:fill="FFFFFF"/>
            <w:noWrap/>
            <w:vAlign w:val="bottom"/>
            <w:hideMark/>
          </w:tcPr>
          <w:p w14:paraId="3267ECD9"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187</w:t>
            </w:r>
          </w:p>
        </w:tc>
      </w:tr>
      <w:tr w:rsidR="006B0373" w:rsidRPr="00EE1E90" w14:paraId="35592EA4" w14:textId="77777777" w:rsidTr="00F22621">
        <w:trPr>
          <w:trHeight w:val="300"/>
          <w:jc w:val="center"/>
        </w:trPr>
        <w:tc>
          <w:tcPr>
            <w:tcW w:w="960" w:type="dxa"/>
            <w:tcBorders>
              <w:top w:val="nil"/>
              <w:left w:val="nil"/>
              <w:bottom w:val="nil"/>
              <w:right w:val="nil"/>
            </w:tcBorders>
            <w:shd w:val="clear" w:color="000000" w:fill="FFFFFF"/>
            <w:vAlign w:val="center"/>
            <w:hideMark/>
          </w:tcPr>
          <w:p w14:paraId="1641F77B"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2006</w:t>
            </w:r>
          </w:p>
        </w:tc>
        <w:tc>
          <w:tcPr>
            <w:tcW w:w="883" w:type="dxa"/>
            <w:tcBorders>
              <w:top w:val="nil"/>
              <w:left w:val="nil"/>
              <w:bottom w:val="nil"/>
              <w:right w:val="nil"/>
            </w:tcBorders>
            <w:shd w:val="clear" w:color="000000" w:fill="FFFFFF"/>
            <w:noWrap/>
            <w:vAlign w:val="bottom"/>
            <w:hideMark/>
          </w:tcPr>
          <w:p w14:paraId="7BBFDF2E"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312</w:t>
            </w:r>
          </w:p>
        </w:tc>
        <w:tc>
          <w:tcPr>
            <w:tcW w:w="1151" w:type="dxa"/>
            <w:tcBorders>
              <w:top w:val="nil"/>
              <w:left w:val="nil"/>
              <w:bottom w:val="nil"/>
              <w:right w:val="nil"/>
            </w:tcBorders>
            <w:shd w:val="clear" w:color="000000" w:fill="FFFFFF"/>
            <w:noWrap/>
            <w:vAlign w:val="bottom"/>
            <w:hideMark/>
          </w:tcPr>
          <w:p w14:paraId="0AE1DC14"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95</w:t>
            </w:r>
          </w:p>
        </w:tc>
        <w:tc>
          <w:tcPr>
            <w:tcW w:w="808" w:type="dxa"/>
            <w:tcBorders>
              <w:top w:val="nil"/>
              <w:left w:val="nil"/>
              <w:bottom w:val="nil"/>
              <w:right w:val="nil"/>
            </w:tcBorders>
            <w:shd w:val="clear" w:color="000000" w:fill="FFFFFF"/>
            <w:noWrap/>
            <w:vAlign w:val="bottom"/>
            <w:hideMark/>
          </w:tcPr>
          <w:p w14:paraId="15C4A231"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281</w:t>
            </w:r>
          </w:p>
        </w:tc>
        <w:tc>
          <w:tcPr>
            <w:tcW w:w="1151" w:type="dxa"/>
            <w:tcBorders>
              <w:top w:val="nil"/>
              <w:left w:val="nil"/>
              <w:bottom w:val="nil"/>
              <w:right w:val="nil"/>
            </w:tcBorders>
            <w:shd w:val="clear" w:color="000000" w:fill="FFFFFF"/>
            <w:noWrap/>
            <w:vAlign w:val="bottom"/>
            <w:hideMark/>
          </w:tcPr>
          <w:p w14:paraId="338EEABF"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63</w:t>
            </w:r>
          </w:p>
        </w:tc>
        <w:tc>
          <w:tcPr>
            <w:tcW w:w="808" w:type="dxa"/>
            <w:tcBorders>
              <w:top w:val="nil"/>
              <w:left w:val="nil"/>
              <w:bottom w:val="nil"/>
              <w:right w:val="nil"/>
            </w:tcBorders>
            <w:shd w:val="clear" w:color="000000" w:fill="FFFFFF"/>
            <w:noWrap/>
            <w:vAlign w:val="bottom"/>
            <w:hideMark/>
          </w:tcPr>
          <w:p w14:paraId="0CD07D07"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199</w:t>
            </w:r>
          </w:p>
        </w:tc>
      </w:tr>
      <w:tr w:rsidR="006B0373" w:rsidRPr="00EE1E90" w14:paraId="0B00BF0D" w14:textId="77777777" w:rsidTr="00F22621">
        <w:trPr>
          <w:trHeight w:val="300"/>
          <w:jc w:val="center"/>
        </w:trPr>
        <w:tc>
          <w:tcPr>
            <w:tcW w:w="960" w:type="dxa"/>
            <w:tcBorders>
              <w:top w:val="nil"/>
              <w:left w:val="nil"/>
              <w:bottom w:val="nil"/>
              <w:right w:val="nil"/>
            </w:tcBorders>
            <w:shd w:val="clear" w:color="000000" w:fill="FFFFFF"/>
            <w:vAlign w:val="center"/>
            <w:hideMark/>
          </w:tcPr>
          <w:p w14:paraId="395F0CCA"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2007</w:t>
            </w:r>
          </w:p>
        </w:tc>
        <w:tc>
          <w:tcPr>
            <w:tcW w:w="883" w:type="dxa"/>
            <w:tcBorders>
              <w:top w:val="nil"/>
              <w:left w:val="nil"/>
              <w:bottom w:val="nil"/>
              <w:right w:val="nil"/>
            </w:tcBorders>
            <w:shd w:val="clear" w:color="000000" w:fill="FFFFFF"/>
            <w:noWrap/>
            <w:vAlign w:val="bottom"/>
            <w:hideMark/>
          </w:tcPr>
          <w:p w14:paraId="0E7A789A"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286</w:t>
            </w:r>
          </w:p>
        </w:tc>
        <w:tc>
          <w:tcPr>
            <w:tcW w:w="1151" w:type="dxa"/>
            <w:tcBorders>
              <w:top w:val="nil"/>
              <w:left w:val="nil"/>
              <w:bottom w:val="nil"/>
              <w:right w:val="nil"/>
            </w:tcBorders>
            <w:shd w:val="clear" w:color="000000" w:fill="FFFFFF"/>
            <w:noWrap/>
            <w:vAlign w:val="bottom"/>
            <w:hideMark/>
          </w:tcPr>
          <w:p w14:paraId="0B716FE9"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103</w:t>
            </w:r>
          </w:p>
        </w:tc>
        <w:tc>
          <w:tcPr>
            <w:tcW w:w="808" w:type="dxa"/>
            <w:tcBorders>
              <w:top w:val="nil"/>
              <w:left w:val="nil"/>
              <w:bottom w:val="nil"/>
              <w:right w:val="nil"/>
            </w:tcBorders>
            <w:shd w:val="clear" w:color="000000" w:fill="FFFFFF"/>
            <w:noWrap/>
            <w:vAlign w:val="bottom"/>
            <w:hideMark/>
          </w:tcPr>
          <w:p w14:paraId="19DEE775"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272</w:t>
            </w:r>
          </w:p>
        </w:tc>
        <w:tc>
          <w:tcPr>
            <w:tcW w:w="1151" w:type="dxa"/>
            <w:tcBorders>
              <w:top w:val="nil"/>
              <w:left w:val="nil"/>
              <w:bottom w:val="nil"/>
              <w:right w:val="nil"/>
            </w:tcBorders>
            <w:shd w:val="clear" w:color="000000" w:fill="FFFFFF"/>
            <w:noWrap/>
            <w:vAlign w:val="bottom"/>
            <w:hideMark/>
          </w:tcPr>
          <w:p w14:paraId="1762349F"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85</w:t>
            </w:r>
          </w:p>
        </w:tc>
        <w:tc>
          <w:tcPr>
            <w:tcW w:w="808" w:type="dxa"/>
            <w:tcBorders>
              <w:top w:val="nil"/>
              <w:left w:val="nil"/>
              <w:bottom w:val="nil"/>
              <w:right w:val="nil"/>
            </w:tcBorders>
            <w:shd w:val="clear" w:color="000000" w:fill="FFFFFF"/>
            <w:noWrap/>
            <w:vAlign w:val="bottom"/>
            <w:hideMark/>
          </w:tcPr>
          <w:p w14:paraId="2D896552"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152</w:t>
            </w:r>
          </w:p>
        </w:tc>
      </w:tr>
      <w:tr w:rsidR="006B0373" w:rsidRPr="00EE1E90" w14:paraId="2A828381" w14:textId="77777777" w:rsidTr="00F22621">
        <w:trPr>
          <w:trHeight w:val="300"/>
          <w:jc w:val="center"/>
        </w:trPr>
        <w:tc>
          <w:tcPr>
            <w:tcW w:w="960" w:type="dxa"/>
            <w:tcBorders>
              <w:top w:val="nil"/>
              <w:left w:val="nil"/>
              <w:bottom w:val="nil"/>
              <w:right w:val="nil"/>
            </w:tcBorders>
            <w:shd w:val="clear" w:color="000000" w:fill="FFFFFF"/>
            <w:vAlign w:val="center"/>
            <w:hideMark/>
          </w:tcPr>
          <w:p w14:paraId="36AE1B68"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2008</w:t>
            </w:r>
          </w:p>
        </w:tc>
        <w:tc>
          <w:tcPr>
            <w:tcW w:w="883" w:type="dxa"/>
            <w:tcBorders>
              <w:top w:val="nil"/>
              <w:left w:val="nil"/>
              <w:bottom w:val="nil"/>
              <w:right w:val="nil"/>
            </w:tcBorders>
            <w:shd w:val="clear" w:color="000000" w:fill="FFFFFF"/>
            <w:noWrap/>
            <w:vAlign w:val="bottom"/>
            <w:hideMark/>
          </w:tcPr>
          <w:p w14:paraId="505E3BC6"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222</w:t>
            </w:r>
          </w:p>
        </w:tc>
        <w:tc>
          <w:tcPr>
            <w:tcW w:w="1151" w:type="dxa"/>
            <w:tcBorders>
              <w:top w:val="nil"/>
              <w:left w:val="nil"/>
              <w:bottom w:val="nil"/>
              <w:right w:val="nil"/>
            </w:tcBorders>
            <w:shd w:val="clear" w:color="000000" w:fill="FFFFFF"/>
            <w:noWrap/>
            <w:vAlign w:val="bottom"/>
            <w:hideMark/>
          </w:tcPr>
          <w:p w14:paraId="4A27F059"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100</w:t>
            </w:r>
          </w:p>
        </w:tc>
        <w:tc>
          <w:tcPr>
            <w:tcW w:w="808" w:type="dxa"/>
            <w:tcBorders>
              <w:top w:val="nil"/>
              <w:left w:val="nil"/>
              <w:bottom w:val="nil"/>
              <w:right w:val="nil"/>
            </w:tcBorders>
            <w:shd w:val="clear" w:color="000000" w:fill="FFFFFF"/>
            <w:noWrap/>
            <w:vAlign w:val="bottom"/>
            <w:hideMark/>
          </w:tcPr>
          <w:p w14:paraId="793C62DE"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253</w:t>
            </w:r>
          </w:p>
        </w:tc>
        <w:tc>
          <w:tcPr>
            <w:tcW w:w="1151" w:type="dxa"/>
            <w:tcBorders>
              <w:top w:val="nil"/>
              <w:left w:val="nil"/>
              <w:bottom w:val="nil"/>
              <w:right w:val="nil"/>
            </w:tcBorders>
            <w:shd w:val="clear" w:color="000000" w:fill="FFFFFF"/>
            <w:noWrap/>
            <w:vAlign w:val="bottom"/>
            <w:hideMark/>
          </w:tcPr>
          <w:p w14:paraId="1CA9C501"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85</w:t>
            </w:r>
          </w:p>
        </w:tc>
        <w:tc>
          <w:tcPr>
            <w:tcW w:w="808" w:type="dxa"/>
            <w:tcBorders>
              <w:top w:val="nil"/>
              <w:left w:val="nil"/>
              <w:bottom w:val="nil"/>
              <w:right w:val="nil"/>
            </w:tcBorders>
            <w:shd w:val="clear" w:color="000000" w:fill="FFFFFF"/>
            <w:noWrap/>
            <w:vAlign w:val="bottom"/>
            <w:hideMark/>
          </w:tcPr>
          <w:p w14:paraId="37F76FA3"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168</w:t>
            </w:r>
          </w:p>
        </w:tc>
      </w:tr>
      <w:tr w:rsidR="006B0373" w:rsidRPr="00EE1E90" w14:paraId="044FA47C" w14:textId="77777777" w:rsidTr="00F22621">
        <w:trPr>
          <w:trHeight w:val="300"/>
          <w:jc w:val="center"/>
        </w:trPr>
        <w:tc>
          <w:tcPr>
            <w:tcW w:w="960" w:type="dxa"/>
            <w:tcBorders>
              <w:top w:val="nil"/>
              <w:left w:val="nil"/>
              <w:bottom w:val="nil"/>
              <w:right w:val="nil"/>
            </w:tcBorders>
            <w:shd w:val="clear" w:color="000000" w:fill="FFFFFF"/>
            <w:vAlign w:val="center"/>
            <w:hideMark/>
          </w:tcPr>
          <w:p w14:paraId="6BFBA3AF"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2009</w:t>
            </w:r>
          </w:p>
        </w:tc>
        <w:tc>
          <w:tcPr>
            <w:tcW w:w="883" w:type="dxa"/>
            <w:tcBorders>
              <w:top w:val="nil"/>
              <w:left w:val="nil"/>
              <w:bottom w:val="nil"/>
              <w:right w:val="nil"/>
            </w:tcBorders>
            <w:shd w:val="clear" w:color="000000" w:fill="FFFFFF"/>
            <w:noWrap/>
            <w:vAlign w:val="bottom"/>
            <w:hideMark/>
          </w:tcPr>
          <w:p w14:paraId="2FC356C7"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251</w:t>
            </w:r>
          </w:p>
        </w:tc>
        <w:tc>
          <w:tcPr>
            <w:tcW w:w="1151" w:type="dxa"/>
            <w:tcBorders>
              <w:top w:val="nil"/>
              <w:left w:val="nil"/>
              <w:bottom w:val="nil"/>
              <w:right w:val="nil"/>
            </w:tcBorders>
            <w:shd w:val="clear" w:color="000000" w:fill="FFFFFF"/>
            <w:noWrap/>
            <w:vAlign w:val="bottom"/>
            <w:hideMark/>
          </w:tcPr>
          <w:p w14:paraId="73E4E0D7"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136</w:t>
            </w:r>
          </w:p>
        </w:tc>
        <w:tc>
          <w:tcPr>
            <w:tcW w:w="808" w:type="dxa"/>
            <w:tcBorders>
              <w:top w:val="nil"/>
              <w:left w:val="nil"/>
              <w:bottom w:val="nil"/>
              <w:right w:val="nil"/>
            </w:tcBorders>
            <w:shd w:val="clear" w:color="000000" w:fill="FFFFFF"/>
            <w:noWrap/>
            <w:vAlign w:val="bottom"/>
            <w:hideMark/>
          </w:tcPr>
          <w:p w14:paraId="2E927C10"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310</w:t>
            </w:r>
          </w:p>
        </w:tc>
        <w:tc>
          <w:tcPr>
            <w:tcW w:w="1151" w:type="dxa"/>
            <w:tcBorders>
              <w:top w:val="nil"/>
              <w:left w:val="nil"/>
              <w:bottom w:val="nil"/>
              <w:right w:val="nil"/>
            </w:tcBorders>
            <w:shd w:val="clear" w:color="000000" w:fill="FFFFFF"/>
            <w:noWrap/>
            <w:vAlign w:val="bottom"/>
            <w:hideMark/>
          </w:tcPr>
          <w:p w14:paraId="44AE3147"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94</w:t>
            </w:r>
          </w:p>
        </w:tc>
        <w:tc>
          <w:tcPr>
            <w:tcW w:w="808" w:type="dxa"/>
            <w:tcBorders>
              <w:top w:val="nil"/>
              <w:left w:val="nil"/>
              <w:bottom w:val="nil"/>
              <w:right w:val="nil"/>
            </w:tcBorders>
            <w:shd w:val="clear" w:color="000000" w:fill="FFFFFF"/>
            <w:noWrap/>
            <w:vAlign w:val="bottom"/>
            <w:hideMark/>
          </w:tcPr>
          <w:p w14:paraId="69A544DC"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271</w:t>
            </w:r>
          </w:p>
        </w:tc>
      </w:tr>
      <w:tr w:rsidR="006B0373" w:rsidRPr="00EE1E90" w14:paraId="18F91D3F" w14:textId="77777777" w:rsidTr="00F22621">
        <w:trPr>
          <w:trHeight w:val="300"/>
          <w:jc w:val="center"/>
        </w:trPr>
        <w:tc>
          <w:tcPr>
            <w:tcW w:w="960" w:type="dxa"/>
            <w:tcBorders>
              <w:top w:val="nil"/>
              <w:left w:val="nil"/>
              <w:bottom w:val="nil"/>
              <w:right w:val="nil"/>
            </w:tcBorders>
            <w:shd w:val="clear" w:color="000000" w:fill="FFFFFF"/>
            <w:vAlign w:val="center"/>
            <w:hideMark/>
          </w:tcPr>
          <w:p w14:paraId="7E65E67C"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2010</w:t>
            </w:r>
          </w:p>
        </w:tc>
        <w:tc>
          <w:tcPr>
            <w:tcW w:w="883" w:type="dxa"/>
            <w:tcBorders>
              <w:top w:val="nil"/>
              <w:left w:val="nil"/>
              <w:bottom w:val="nil"/>
              <w:right w:val="nil"/>
            </w:tcBorders>
            <w:shd w:val="clear" w:color="000000" w:fill="FFFFFF"/>
            <w:noWrap/>
            <w:vAlign w:val="bottom"/>
            <w:hideMark/>
          </w:tcPr>
          <w:p w14:paraId="26482127"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219</w:t>
            </w:r>
          </w:p>
        </w:tc>
        <w:tc>
          <w:tcPr>
            <w:tcW w:w="1151" w:type="dxa"/>
            <w:tcBorders>
              <w:top w:val="nil"/>
              <w:left w:val="nil"/>
              <w:bottom w:val="nil"/>
              <w:right w:val="nil"/>
            </w:tcBorders>
            <w:shd w:val="clear" w:color="000000" w:fill="FFFFFF"/>
            <w:noWrap/>
            <w:vAlign w:val="bottom"/>
            <w:hideMark/>
          </w:tcPr>
          <w:p w14:paraId="382CA39E"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102</w:t>
            </w:r>
          </w:p>
        </w:tc>
        <w:tc>
          <w:tcPr>
            <w:tcW w:w="808" w:type="dxa"/>
            <w:tcBorders>
              <w:top w:val="nil"/>
              <w:left w:val="nil"/>
              <w:bottom w:val="nil"/>
              <w:right w:val="nil"/>
            </w:tcBorders>
            <w:shd w:val="clear" w:color="000000" w:fill="FFFFFF"/>
            <w:noWrap/>
            <w:vAlign w:val="bottom"/>
            <w:hideMark/>
          </w:tcPr>
          <w:p w14:paraId="238DC50F"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318</w:t>
            </w:r>
          </w:p>
        </w:tc>
        <w:tc>
          <w:tcPr>
            <w:tcW w:w="1151" w:type="dxa"/>
            <w:tcBorders>
              <w:top w:val="nil"/>
              <w:left w:val="nil"/>
              <w:bottom w:val="nil"/>
              <w:right w:val="nil"/>
            </w:tcBorders>
            <w:shd w:val="clear" w:color="000000" w:fill="FFFFFF"/>
            <w:noWrap/>
            <w:vAlign w:val="bottom"/>
            <w:hideMark/>
          </w:tcPr>
          <w:p w14:paraId="10CD9011"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52</w:t>
            </w:r>
          </w:p>
        </w:tc>
        <w:tc>
          <w:tcPr>
            <w:tcW w:w="808" w:type="dxa"/>
            <w:tcBorders>
              <w:top w:val="nil"/>
              <w:left w:val="nil"/>
              <w:bottom w:val="nil"/>
              <w:right w:val="nil"/>
            </w:tcBorders>
            <w:shd w:val="clear" w:color="000000" w:fill="FFFFFF"/>
            <w:noWrap/>
            <w:vAlign w:val="bottom"/>
            <w:hideMark/>
          </w:tcPr>
          <w:p w14:paraId="391C97D2"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217</w:t>
            </w:r>
          </w:p>
        </w:tc>
      </w:tr>
      <w:tr w:rsidR="006B0373" w:rsidRPr="00EE1E90" w14:paraId="7D8C188F" w14:textId="77777777" w:rsidTr="00F22621">
        <w:trPr>
          <w:trHeight w:val="300"/>
          <w:jc w:val="center"/>
        </w:trPr>
        <w:tc>
          <w:tcPr>
            <w:tcW w:w="960" w:type="dxa"/>
            <w:tcBorders>
              <w:top w:val="nil"/>
              <w:left w:val="nil"/>
              <w:bottom w:val="nil"/>
              <w:right w:val="nil"/>
            </w:tcBorders>
            <w:shd w:val="clear" w:color="000000" w:fill="FFFFFF"/>
            <w:vAlign w:val="center"/>
            <w:hideMark/>
          </w:tcPr>
          <w:p w14:paraId="27E3B814"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2011</w:t>
            </w:r>
          </w:p>
        </w:tc>
        <w:tc>
          <w:tcPr>
            <w:tcW w:w="883" w:type="dxa"/>
            <w:tcBorders>
              <w:top w:val="nil"/>
              <w:left w:val="nil"/>
              <w:bottom w:val="nil"/>
              <w:right w:val="nil"/>
            </w:tcBorders>
            <w:shd w:val="clear" w:color="000000" w:fill="FFFFFF"/>
            <w:noWrap/>
            <w:vAlign w:val="bottom"/>
            <w:hideMark/>
          </w:tcPr>
          <w:p w14:paraId="6619A7F6"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231</w:t>
            </w:r>
          </w:p>
        </w:tc>
        <w:tc>
          <w:tcPr>
            <w:tcW w:w="1151" w:type="dxa"/>
            <w:tcBorders>
              <w:top w:val="nil"/>
              <w:left w:val="nil"/>
              <w:bottom w:val="nil"/>
              <w:right w:val="nil"/>
            </w:tcBorders>
            <w:shd w:val="clear" w:color="000000" w:fill="FFFFFF"/>
            <w:noWrap/>
            <w:vAlign w:val="bottom"/>
            <w:hideMark/>
          </w:tcPr>
          <w:p w14:paraId="014D7A43"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98</w:t>
            </w:r>
          </w:p>
        </w:tc>
        <w:tc>
          <w:tcPr>
            <w:tcW w:w="808" w:type="dxa"/>
            <w:tcBorders>
              <w:top w:val="nil"/>
              <w:left w:val="nil"/>
              <w:bottom w:val="nil"/>
              <w:right w:val="nil"/>
            </w:tcBorders>
            <w:shd w:val="clear" w:color="000000" w:fill="FFFFFF"/>
            <w:noWrap/>
            <w:vAlign w:val="bottom"/>
            <w:hideMark/>
          </w:tcPr>
          <w:p w14:paraId="1458136A"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221</w:t>
            </w:r>
          </w:p>
        </w:tc>
        <w:tc>
          <w:tcPr>
            <w:tcW w:w="1151" w:type="dxa"/>
            <w:tcBorders>
              <w:top w:val="nil"/>
              <w:left w:val="nil"/>
              <w:bottom w:val="nil"/>
              <w:right w:val="nil"/>
            </w:tcBorders>
            <w:shd w:val="clear" w:color="000000" w:fill="FFFFFF"/>
            <w:noWrap/>
            <w:vAlign w:val="bottom"/>
            <w:hideMark/>
          </w:tcPr>
          <w:p w14:paraId="11ED9065"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27</w:t>
            </w:r>
          </w:p>
        </w:tc>
        <w:tc>
          <w:tcPr>
            <w:tcW w:w="808" w:type="dxa"/>
            <w:tcBorders>
              <w:top w:val="nil"/>
              <w:left w:val="nil"/>
              <w:bottom w:val="nil"/>
              <w:right w:val="nil"/>
            </w:tcBorders>
            <w:shd w:val="clear" w:color="000000" w:fill="FFFFFF"/>
            <w:noWrap/>
            <w:vAlign w:val="bottom"/>
            <w:hideMark/>
          </w:tcPr>
          <w:p w14:paraId="61C92B39"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192</w:t>
            </w:r>
          </w:p>
        </w:tc>
      </w:tr>
      <w:tr w:rsidR="006B0373" w:rsidRPr="00EE1E90" w14:paraId="4677C332" w14:textId="77777777" w:rsidTr="00F22621">
        <w:trPr>
          <w:trHeight w:val="300"/>
          <w:jc w:val="center"/>
        </w:trPr>
        <w:tc>
          <w:tcPr>
            <w:tcW w:w="960" w:type="dxa"/>
            <w:tcBorders>
              <w:top w:val="nil"/>
              <w:left w:val="nil"/>
              <w:bottom w:val="nil"/>
              <w:right w:val="nil"/>
            </w:tcBorders>
            <w:shd w:val="clear" w:color="000000" w:fill="FFFFFF"/>
            <w:vAlign w:val="center"/>
            <w:hideMark/>
          </w:tcPr>
          <w:p w14:paraId="02972F39"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2012</w:t>
            </w:r>
          </w:p>
        </w:tc>
        <w:tc>
          <w:tcPr>
            <w:tcW w:w="883" w:type="dxa"/>
            <w:tcBorders>
              <w:top w:val="nil"/>
              <w:left w:val="nil"/>
              <w:bottom w:val="nil"/>
              <w:right w:val="nil"/>
            </w:tcBorders>
            <w:shd w:val="clear" w:color="000000" w:fill="FFFFFF"/>
            <w:noWrap/>
            <w:vAlign w:val="bottom"/>
            <w:hideMark/>
          </w:tcPr>
          <w:p w14:paraId="7CFB4830"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281</w:t>
            </w:r>
          </w:p>
        </w:tc>
        <w:tc>
          <w:tcPr>
            <w:tcW w:w="1151" w:type="dxa"/>
            <w:tcBorders>
              <w:top w:val="nil"/>
              <w:left w:val="nil"/>
              <w:bottom w:val="nil"/>
              <w:right w:val="nil"/>
            </w:tcBorders>
            <w:shd w:val="clear" w:color="000000" w:fill="FFFFFF"/>
            <w:noWrap/>
            <w:vAlign w:val="bottom"/>
            <w:hideMark/>
          </w:tcPr>
          <w:p w14:paraId="4F0D5944"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98</w:t>
            </w:r>
          </w:p>
        </w:tc>
        <w:tc>
          <w:tcPr>
            <w:tcW w:w="808" w:type="dxa"/>
            <w:tcBorders>
              <w:top w:val="nil"/>
              <w:left w:val="nil"/>
              <w:bottom w:val="nil"/>
              <w:right w:val="nil"/>
            </w:tcBorders>
            <w:shd w:val="clear" w:color="000000" w:fill="FFFFFF"/>
            <w:noWrap/>
            <w:vAlign w:val="bottom"/>
            <w:hideMark/>
          </w:tcPr>
          <w:p w14:paraId="4E2671F9"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233</w:t>
            </w:r>
          </w:p>
        </w:tc>
        <w:tc>
          <w:tcPr>
            <w:tcW w:w="1151" w:type="dxa"/>
            <w:tcBorders>
              <w:top w:val="nil"/>
              <w:left w:val="nil"/>
              <w:bottom w:val="nil"/>
              <w:right w:val="nil"/>
            </w:tcBorders>
            <w:shd w:val="clear" w:color="000000" w:fill="FFFFFF"/>
            <w:noWrap/>
            <w:vAlign w:val="bottom"/>
            <w:hideMark/>
          </w:tcPr>
          <w:p w14:paraId="33EF495B"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22</w:t>
            </w:r>
          </w:p>
        </w:tc>
        <w:tc>
          <w:tcPr>
            <w:tcW w:w="808" w:type="dxa"/>
            <w:tcBorders>
              <w:top w:val="nil"/>
              <w:left w:val="nil"/>
              <w:bottom w:val="nil"/>
              <w:right w:val="nil"/>
            </w:tcBorders>
            <w:shd w:val="clear" w:color="000000" w:fill="FFFFFF"/>
            <w:noWrap/>
            <w:vAlign w:val="bottom"/>
            <w:hideMark/>
          </w:tcPr>
          <w:p w14:paraId="7DDDF11C"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221</w:t>
            </w:r>
          </w:p>
        </w:tc>
      </w:tr>
      <w:tr w:rsidR="006B0373" w:rsidRPr="00EE1E90" w14:paraId="1D5C2269" w14:textId="77777777" w:rsidTr="00F22621">
        <w:trPr>
          <w:trHeight w:val="300"/>
          <w:jc w:val="center"/>
        </w:trPr>
        <w:tc>
          <w:tcPr>
            <w:tcW w:w="960" w:type="dxa"/>
            <w:tcBorders>
              <w:top w:val="nil"/>
              <w:left w:val="nil"/>
              <w:bottom w:val="nil"/>
              <w:right w:val="nil"/>
            </w:tcBorders>
            <w:shd w:val="clear" w:color="000000" w:fill="FFFFFF"/>
            <w:vAlign w:val="center"/>
            <w:hideMark/>
          </w:tcPr>
          <w:p w14:paraId="7B883119"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2013</w:t>
            </w:r>
          </w:p>
        </w:tc>
        <w:tc>
          <w:tcPr>
            <w:tcW w:w="883" w:type="dxa"/>
            <w:tcBorders>
              <w:top w:val="nil"/>
              <w:left w:val="nil"/>
              <w:bottom w:val="nil"/>
              <w:right w:val="nil"/>
            </w:tcBorders>
            <w:shd w:val="clear" w:color="000000" w:fill="FFFFFF"/>
            <w:noWrap/>
            <w:vAlign w:val="bottom"/>
            <w:hideMark/>
          </w:tcPr>
          <w:p w14:paraId="32D0876A"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325</w:t>
            </w:r>
          </w:p>
        </w:tc>
        <w:tc>
          <w:tcPr>
            <w:tcW w:w="1151" w:type="dxa"/>
            <w:tcBorders>
              <w:top w:val="nil"/>
              <w:left w:val="nil"/>
              <w:bottom w:val="nil"/>
              <w:right w:val="nil"/>
            </w:tcBorders>
            <w:shd w:val="clear" w:color="000000" w:fill="FFFFFF"/>
            <w:noWrap/>
            <w:vAlign w:val="bottom"/>
            <w:hideMark/>
          </w:tcPr>
          <w:p w14:paraId="04E7C6C0"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108</w:t>
            </w:r>
          </w:p>
        </w:tc>
        <w:tc>
          <w:tcPr>
            <w:tcW w:w="808" w:type="dxa"/>
            <w:tcBorders>
              <w:top w:val="nil"/>
              <w:left w:val="nil"/>
              <w:bottom w:val="nil"/>
              <w:right w:val="nil"/>
            </w:tcBorders>
            <w:shd w:val="clear" w:color="000000" w:fill="FFFFFF"/>
            <w:noWrap/>
            <w:vAlign w:val="bottom"/>
            <w:hideMark/>
          </w:tcPr>
          <w:p w14:paraId="4AC0740A"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328</w:t>
            </w:r>
          </w:p>
        </w:tc>
        <w:tc>
          <w:tcPr>
            <w:tcW w:w="1151" w:type="dxa"/>
            <w:tcBorders>
              <w:top w:val="nil"/>
              <w:left w:val="nil"/>
              <w:bottom w:val="nil"/>
              <w:right w:val="nil"/>
            </w:tcBorders>
            <w:shd w:val="clear" w:color="000000" w:fill="FFFFFF"/>
            <w:noWrap/>
            <w:vAlign w:val="bottom"/>
            <w:hideMark/>
          </w:tcPr>
          <w:p w14:paraId="543077A0"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35</w:t>
            </w:r>
          </w:p>
        </w:tc>
        <w:tc>
          <w:tcPr>
            <w:tcW w:w="808" w:type="dxa"/>
            <w:tcBorders>
              <w:top w:val="nil"/>
              <w:left w:val="nil"/>
              <w:bottom w:val="nil"/>
              <w:right w:val="nil"/>
            </w:tcBorders>
            <w:shd w:val="clear" w:color="000000" w:fill="FFFFFF"/>
            <w:noWrap/>
            <w:vAlign w:val="bottom"/>
            <w:hideMark/>
          </w:tcPr>
          <w:p w14:paraId="626A26B7"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385</w:t>
            </w:r>
          </w:p>
        </w:tc>
      </w:tr>
      <w:tr w:rsidR="006B0373" w:rsidRPr="00EE1E90" w14:paraId="1DE6FB0C" w14:textId="77777777" w:rsidTr="00F22621">
        <w:trPr>
          <w:trHeight w:val="300"/>
          <w:jc w:val="center"/>
        </w:trPr>
        <w:tc>
          <w:tcPr>
            <w:tcW w:w="960" w:type="dxa"/>
            <w:tcBorders>
              <w:top w:val="nil"/>
              <w:left w:val="nil"/>
              <w:bottom w:val="single" w:sz="4" w:space="0" w:color="auto"/>
              <w:right w:val="nil"/>
            </w:tcBorders>
            <w:shd w:val="clear" w:color="000000" w:fill="FFFFFF"/>
            <w:vAlign w:val="center"/>
            <w:hideMark/>
          </w:tcPr>
          <w:p w14:paraId="72A0C725"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2014</w:t>
            </w:r>
          </w:p>
        </w:tc>
        <w:tc>
          <w:tcPr>
            <w:tcW w:w="883" w:type="dxa"/>
            <w:tcBorders>
              <w:top w:val="nil"/>
              <w:left w:val="nil"/>
              <w:bottom w:val="single" w:sz="4" w:space="0" w:color="auto"/>
              <w:right w:val="nil"/>
            </w:tcBorders>
            <w:shd w:val="clear" w:color="000000" w:fill="FFFFFF"/>
            <w:noWrap/>
            <w:vAlign w:val="bottom"/>
            <w:hideMark/>
          </w:tcPr>
          <w:p w14:paraId="1D04CEB4"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355</w:t>
            </w:r>
          </w:p>
        </w:tc>
        <w:tc>
          <w:tcPr>
            <w:tcW w:w="1151" w:type="dxa"/>
            <w:tcBorders>
              <w:top w:val="nil"/>
              <w:left w:val="nil"/>
              <w:bottom w:val="single" w:sz="4" w:space="0" w:color="auto"/>
              <w:right w:val="nil"/>
            </w:tcBorders>
            <w:shd w:val="clear" w:color="000000" w:fill="FFFFFF"/>
            <w:noWrap/>
            <w:vAlign w:val="bottom"/>
            <w:hideMark/>
          </w:tcPr>
          <w:p w14:paraId="5C7A9765"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124</w:t>
            </w:r>
          </w:p>
        </w:tc>
        <w:tc>
          <w:tcPr>
            <w:tcW w:w="808" w:type="dxa"/>
            <w:tcBorders>
              <w:top w:val="nil"/>
              <w:left w:val="nil"/>
              <w:bottom w:val="single" w:sz="4" w:space="0" w:color="auto"/>
              <w:right w:val="nil"/>
            </w:tcBorders>
            <w:shd w:val="clear" w:color="000000" w:fill="FFFFFF"/>
            <w:noWrap/>
            <w:vAlign w:val="bottom"/>
            <w:hideMark/>
          </w:tcPr>
          <w:p w14:paraId="660EECE2"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362</w:t>
            </w:r>
          </w:p>
        </w:tc>
        <w:tc>
          <w:tcPr>
            <w:tcW w:w="1151" w:type="dxa"/>
            <w:tcBorders>
              <w:top w:val="nil"/>
              <w:left w:val="nil"/>
              <w:bottom w:val="single" w:sz="4" w:space="0" w:color="auto"/>
              <w:right w:val="nil"/>
            </w:tcBorders>
            <w:shd w:val="clear" w:color="000000" w:fill="FFFFFF"/>
            <w:noWrap/>
            <w:vAlign w:val="bottom"/>
            <w:hideMark/>
          </w:tcPr>
          <w:p w14:paraId="65A28938"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41</w:t>
            </w:r>
          </w:p>
        </w:tc>
        <w:tc>
          <w:tcPr>
            <w:tcW w:w="808" w:type="dxa"/>
            <w:tcBorders>
              <w:top w:val="nil"/>
              <w:left w:val="nil"/>
              <w:bottom w:val="single" w:sz="4" w:space="0" w:color="auto"/>
              <w:right w:val="nil"/>
            </w:tcBorders>
            <w:shd w:val="clear" w:color="000000" w:fill="FFFFFF"/>
            <w:noWrap/>
            <w:vAlign w:val="bottom"/>
            <w:hideMark/>
          </w:tcPr>
          <w:p w14:paraId="2777117F" w14:textId="77777777" w:rsidR="006B0373" w:rsidRPr="00EE1E90" w:rsidRDefault="006B0373" w:rsidP="00F22621">
            <w:pPr>
              <w:jc w:val="center"/>
              <w:rPr>
                <w:rFonts w:ascii="Times" w:eastAsia="Times New Roman" w:hAnsi="Times" w:cs="Times"/>
                <w:color w:val="000000"/>
                <w:sz w:val="20"/>
                <w:szCs w:val="20"/>
              </w:rPr>
            </w:pPr>
            <w:r w:rsidRPr="00EE1E90">
              <w:rPr>
                <w:rFonts w:ascii="Times" w:eastAsia="Times New Roman" w:hAnsi="Times" w:cs="Times"/>
                <w:color w:val="000000"/>
                <w:sz w:val="20"/>
                <w:szCs w:val="20"/>
              </w:rPr>
              <w:t>361</w:t>
            </w:r>
          </w:p>
        </w:tc>
      </w:tr>
    </w:tbl>
    <w:p w14:paraId="4139C0E5" w14:textId="77777777" w:rsidR="006B0373" w:rsidRDefault="006B0373" w:rsidP="006B0373"/>
    <w:p w14:paraId="5FA9DA3F" w14:textId="77777777" w:rsidR="006B0373" w:rsidRDefault="006B0373" w:rsidP="006B0373">
      <w:pPr>
        <w:pStyle w:val="Paragraph0"/>
      </w:pPr>
      <w:r>
        <w:rPr>
          <w:noProof/>
        </w:rPr>
        <w:lastRenderedPageBreak/>
        <w:drawing>
          <wp:inline distT="0" distB="0" distL="0" distR="0" wp14:anchorId="580EC93E" wp14:editId="4A4B2D2F">
            <wp:extent cx="5946140" cy="4572000"/>
            <wp:effectExtent l="0" t="0" r="0" b="0"/>
            <wp:docPr id="46" name="Picture 46" descr="C:\Users\Jason.Cope\Desktop\Black rockfish\Model Runs\CA\STAR runs\BC_new\plot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son.Cope\Desktop\Black rockfish\Model Runs\CA\STAR runs\BC_new\plots\catch2 landings stacke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1226808D" w14:textId="77777777" w:rsidR="006B0373" w:rsidRPr="0044513A" w:rsidRDefault="006B0373" w:rsidP="006B0373">
      <w:pPr>
        <w:pStyle w:val="Caption"/>
      </w:pPr>
      <w:r>
        <w:t>Figure ES-1</w:t>
      </w:r>
      <w:r w:rsidRPr="0044513A">
        <w:t xml:space="preserve">. </w:t>
      </w:r>
      <w:r>
        <w:t>Landings</w:t>
      </w:r>
      <w:r w:rsidRPr="0044513A">
        <w:t xml:space="preserve"> history of black rockfish for California.</w:t>
      </w:r>
    </w:p>
    <w:p w14:paraId="6A1E56A5" w14:textId="77777777" w:rsidR="006B0373" w:rsidRPr="005701D3" w:rsidRDefault="006B0373" w:rsidP="006B0373"/>
    <w:p w14:paraId="28EEE557" w14:textId="77777777" w:rsidR="006B0373" w:rsidRDefault="006B0373" w:rsidP="006B0373">
      <w:pPr>
        <w:pStyle w:val="Paragraph0"/>
      </w:pPr>
    </w:p>
    <w:p w14:paraId="6FE0F592" w14:textId="77777777" w:rsidR="006B0373" w:rsidRDefault="006B0373" w:rsidP="006B0373">
      <w:pPr>
        <w:pStyle w:val="Paragraph0"/>
      </w:pPr>
      <w:r>
        <w:rPr>
          <w:noProof/>
        </w:rPr>
        <w:lastRenderedPageBreak/>
        <w:drawing>
          <wp:inline distT="0" distB="0" distL="0" distR="0" wp14:anchorId="41113FDD" wp14:editId="4DCBC851">
            <wp:extent cx="5943600" cy="4569516"/>
            <wp:effectExtent l="0" t="0" r="0" b="254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569516"/>
                    </a:xfrm>
                    <a:prstGeom prst="rect">
                      <a:avLst/>
                    </a:prstGeom>
                    <a:noFill/>
                    <a:ln>
                      <a:noFill/>
                    </a:ln>
                  </pic:spPr>
                </pic:pic>
              </a:graphicData>
            </a:graphic>
          </wp:inline>
        </w:drawing>
      </w:r>
    </w:p>
    <w:p w14:paraId="2439E05F" w14:textId="77777777" w:rsidR="006B0373" w:rsidRPr="0044513A" w:rsidRDefault="006B0373" w:rsidP="006B0373">
      <w:pPr>
        <w:pStyle w:val="Caption"/>
      </w:pPr>
      <w:r w:rsidRPr="0044513A">
        <w:t xml:space="preserve">Figure ES-2. </w:t>
      </w:r>
      <w:r>
        <w:t>Landings</w:t>
      </w:r>
      <w:r w:rsidRPr="0044513A">
        <w:t xml:space="preserve"> history of black rockfish for Oregon.</w:t>
      </w:r>
    </w:p>
    <w:p w14:paraId="5B615994" w14:textId="77777777" w:rsidR="006B0373" w:rsidRDefault="006B0373" w:rsidP="006B0373">
      <w:pPr>
        <w:pStyle w:val="Paragraph0"/>
      </w:pPr>
      <w:r>
        <w:rPr>
          <w:noProof/>
        </w:rPr>
        <w:lastRenderedPageBreak/>
        <w:drawing>
          <wp:inline distT="0" distB="0" distL="0" distR="0" wp14:anchorId="1DD0ACC3" wp14:editId="69806671">
            <wp:extent cx="5946140" cy="4572000"/>
            <wp:effectExtent l="0" t="0" r="0" b="0"/>
            <wp:docPr id="58" name="Picture 58" descr="C:\Users\Jason.Cope\Desktop\Black rockfish\Model Runs\WA\STAR runs\BC\plot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son.Cope\Desktop\Black rockfish\Model Runs\WA\STAR runs\BC\plots\catch2 landings stack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40B65E07" w14:textId="77777777" w:rsidR="006B0373" w:rsidRPr="0044513A" w:rsidRDefault="006B0373" w:rsidP="006B0373">
      <w:pPr>
        <w:pStyle w:val="Caption"/>
      </w:pPr>
      <w:r>
        <w:t>Figure ES-3</w:t>
      </w:r>
      <w:r w:rsidRPr="0044513A">
        <w:t xml:space="preserve">. </w:t>
      </w:r>
      <w:r>
        <w:t>Landings</w:t>
      </w:r>
      <w:r w:rsidRPr="0044513A">
        <w:t xml:space="preserve"> history of black rockfish for Washington.</w:t>
      </w:r>
    </w:p>
    <w:p w14:paraId="2F421586" w14:textId="77777777" w:rsidR="006B0373" w:rsidRDefault="006B0373" w:rsidP="006B0373"/>
    <w:p w14:paraId="15408D80" w14:textId="77777777" w:rsidR="006B0373" w:rsidRPr="006D5354" w:rsidRDefault="006B0373" w:rsidP="006B0373"/>
    <w:p w14:paraId="6881167A" w14:textId="77777777" w:rsidR="006B0373" w:rsidRDefault="006B0373" w:rsidP="006B0373">
      <w:pPr>
        <w:pStyle w:val="ExecSecondHeading"/>
        <w:outlineLvl w:val="0"/>
      </w:pPr>
      <w:bookmarkStart w:id="14" w:name="_Toc303246004"/>
      <w:bookmarkStart w:id="15" w:name="_Toc448933029"/>
      <w:r w:rsidRPr="00DE0161">
        <w:t>Data and assessment</w:t>
      </w:r>
      <w:bookmarkEnd w:id="14"/>
      <w:bookmarkEnd w:id="15"/>
    </w:p>
    <w:p w14:paraId="3B484241" w14:textId="2C5D6EA7" w:rsidR="006B0373" w:rsidRPr="0072224D" w:rsidRDefault="006B0373" w:rsidP="006B0373">
      <w:pPr>
        <w:pStyle w:val="StyleParagraph011pt"/>
      </w:pPr>
      <w:r w:rsidRPr="0072224D">
        <w:t xml:space="preserve">The last </w:t>
      </w:r>
      <w:r>
        <w:t xml:space="preserve">stock </w:t>
      </w:r>
      <w:r w:rsidRPr="0072224D">
        <w:t>assessment</w:t>
      </w:r>
      <w:r>
        <w:t>s for black rockfish were</w:t>
      </w:r>
      <w:r w:rsidRPr="0072224D">
        <w:t xml:space="preserve"> conducted in 2007 for areas north and south of Cape Falcon (45°46´ North latitude). The current assessment</w:t>
      </w:r>
      <w:r>
        <w:t>s</w:t>
      </w:r>
      <w:r w:rsidR="009F40DA">
        <w:t xml:space="preserve"> assume</w:t>
      </w:r>
      <w:r w:rsidRPr="0072224D">
        <w:t xml:space="preserve"> three areas instead of two, deli</w:t>
      </w:r>
      <w:r>
        <w:t>neated by the state lines as</w:t>
      </w:r>
      <w:r w:rsidRPr="0072224D">
        <w:t xml:space="preserve"> was agreed upon at a pre-assessment and data workshop</w:t>
      </w:r>
      <w:r>
        <w:t xml:space="preserve"> in March 2015</w:t>
      </w:r>
      <w:r w:rsidRPr="0072224D">
        <w:t>. The prior assessment</w:t>
      </w:r>
      <w:r>
        <w:t>s</w:t>
      </w:r>
      <w:r w:rsidRPr="0072224D">
        <w:t xml:space="preserve"> used Stock Synthesis 2, while the current </w:t>
      </w:r>
      <w:r>
        <w:t>assessments use</w:t>
      </w:r>
      <w:r w:rsidRPr="0072224D">
        <w:t xml:space="preserve"> Stock Synthesis 3. The Washington </w:t>
      </w:r>
      <w:r>
        <w:t xml:space="preserve">base </w:t>
      </w:r>
      <w:r w:rsidRPr="0072224D">
        <w:t>assessment includes a</w:t>
      </w:r>
      <w:r>
        <w:t xml:space="preserve"> dockside and tag-based</w:t>
      </w:r>
      <w:r w:rsidRPr="0072224D">
        <w:t xml:space="preserve"> CPUE series, but does not include</w:t>
      </w:r>
      <w:r>
        <w:t xml:space="preserve"> the abundance estimate time series</w:t>
      </w:r>
      <w:r w:rsidRPr="0072224D">
        <w:t xml:space="preserve"> from that same tagging study</w:t>
      </w:r>
      <w:r>
        <w:t xml:space="preserve"> which was included in the last assessment due to too many violations in the assumptions of abundance estimation</w:t>
      </w:r>
      <w:r w:rsidRPr="0072224D">
        <w:t xml:space="preserve">. The same two commercial and </w:t>
      </w:r>
      <w:r>
        <w:t>single</w:t>
      </w:r>
      <w:r w:rsidRPr="0072224D">
        <w:t xml:space="preserve"> recreational fleet</w:t>
      </w:r>
      <w:r>
        <w:t>s</w:t>
      </w:r>
      <w:r w:rsidRPr="0072224D">
        <w:t xml:space="preserve"> are used as </w:t>
      </w:r>
      <w:r>
        <w:t>in the last assessment for Washington</w:t>
      </w:r>
      <w:r w:rsidRPr="00AC5244">
        <w:t>. The Oregon assessment has three commerci</w:t>
      </w:r>
      <w:r>
        <w:t>al fleets and two</w:t>
      </w:r>
      <w:r w:rsidRPr="00AC5244">
        <w:t xml:space="preserve"> recreational fleet</w:t>
      </w:r>
      <w:r>
        <w:t>s, while using five</w:t>
      </w:r>
      <w:r w:rsidRPr="00AC5244">
        <w:t xml:space="preserve"> surveys and</w:t>
      </w:r>
      <w:r>
        <w:t xml:space="preserve"> an additional research study</w:t>
      </w:r>
      <w:r w:rsidRPr="00AC5244">
        <w:t xml:space="preserve"> for biological compositions.</w:t>
      </w:r>
      <w:r w:rsidRPr="0072224D">
        <w:t xml:space="preserve"> California also has three commercial fleets and 1 recreational fleet with </w:t>
      </w:r>
      <w:r>
        <w:t>three</w:t>
      </w:r>
      <w:r w:rsidRPr="0072224D">
        <w:t xml:space="preserve"> surveys of abundance</w:t>
      </w:r>
      <w:r>
        <w:t>, all based on recreational fisheries</w:t>
      </w:r>
      <w:r w:rsidRPr="0072224D">
        <w:t xml:space="preserve">. All area models </w:t>
      </w:r>
      <w:r>
        <w:t>include</w:t>
      </w:r>
      <w:r w:rsidRPr="0072224D">
        <w:t xml:space="preserve"> age data as conditional age at lengths. Length compositions are </w:t>
      </w:r>
      <w:r>
        <w:t>also included</w:t>
      </w:r>
      <w:r w:rsidRPr="0072224D">
        <w:t xml:space="preserve"> in all models.</w:t>
      </w:r>
    </w:p>
    <w:p w14:paraId="5E227BB9" w14:textId="77777777" w:rsidR="006B0373" w:rsidRDefault="006B0373" w:rsidP="006B0373">
      <w:pPr>
        <w:pStyle w:val="ExecSecondHeading"/>
        <w:outlineLvl w:val="0"/>
      </w:pPr>
      <w:bookmarkStart w:id="16" w:name="_Toc303246005"/>
      <w:bookmarkStart w:id="17" w:name="_Toc448933030"/>
      <w:r>
        <w:lastRenderedPageBreak/>
        <w:t>Spawning s</w:t>
      </w:r>
      <w:r w:rsidRPr="00DE0161">
        <w:t xml:space="preserve">tock </w:t>
      </w:r>
      <w:r>
        <w:t>output</w:t>
      </w:r>
      <w:bookmarkEnd w:id="16"/>
      <w:bookmarkEnd w:id="17"/>
    </w:p>
    <w:p w14:paraId="6BF14651" w14:textId="77777777" w:rsidR="006B0373" w:rsidRPr="0072224D" w:rsidRDefault="006B0373" w:rsidP="006B0373">
      <w:pPr>
        <w:pStyle w:val="StyleParagraph011pt"/>
      </w:pPr>
      <w:r>
        <w:t>Spawning stock outputs</w:t>
      </w:r>
      <w:r w:rsidRPr="0072224D">
        <w:t xml:space="preserve"> are all </w:t>
      </w:r>
      <w:r>
        <w:t xml:space="preserve">at or </w:t>
      </w:r>
      <w:r w:rsidRPr="0072224D">
        <w:t xml:space="preserve">above limit reference points </w:t>
      </w:r>
      <w:r>
        <w:t>(</w:t>
      </w:r>
      <w:r w:rsidRPr="0072224D">
        <w:t>Table ES-2.</w:t>
      </w:r>
      <w:r>
        <w:t xml:space="preserve"> Only California shows declines significantly below this reference point at any point in the time series. California and Washington</w:t>
      </w:r>
      <w:r w:rsidRPr="0072224D">
        <w:t xml:space="preserve"> </w:t>
      </w:r>
      <w:r>
        <w:t>stocks</w:t>
      </w:r>
      <w:r w:rsidRPr="0072224D">
        <w:t xml:space="preserve"> show a declining population through </w:t>
      </w:r>
      <w:r>
        <w:t>most of the 20</w:t>
      </w:r>
      <w:r w:rsidRPr="00E30D8E">
        <w:rPr>
          <w:vertAlign w:val="superscript"/>
        </w:rPr>
        <w:t>th</w:t>
      </w:r>
      <w:r>
        <w:t xml:space="preserve"> Century, with stronger</w:t>
      </w:r>
      <w:r w:rsidRPr="0072224D">
        <w:t xml:space="preserve"> declines in the 1980s, and recoveries beginning </w:t>
      </w:r>
      <w:r>
        <w:t>in the mid-1990s. Oregon stocks follow this pattern, but with a decline in the most recent period. California (33</w:t>
      </w:r>
      <w:r w:rsidRPr="0072224D">
        <w:t>%) is below the target biomass reference point with an increasing biomass trend (</w:t>
      </w:r>
      <w:r>
        <w:t>Figures ES-4 and ES-5</w:t>
      </w:r>
      <w:r w:rsidRPr="00606D77">
        <w:t>).</w:t>
      </w:r>
      <w:r w:rsidRPr="0072224D">
        <w:t xml:space="preserve"> </w:t>
      </w:r>
      <w:r>
        <w:t xml:space="preserve"> The Oregon stock dropped after the quick ramp up of catches in the late 1970s and continued a steady decline until around year 2000, settling in at a stock status around 60% of initial conditions.</w:t>
      </w:r>
      <w:r w:rsidDel="003B1800">
        <w:t xml:space="preserve"> </w:t>
      </w:r>
      <w:r>
        <w:t>The Washington stock, currently 43%, dropped below the target biomass by in the early 1980s, then risen above since the late 1990s and has fluctuated above that point through 2014 (Figures ES-8 and ES-9).</w:t>
      </w:r>
    </w:p>
    <w:p w14:paraId="222370A9" w14:textId="77777777" w:rsidR="006B0373" w:rsidRDefault="006B0373" w:rsidP="006B0373">
      <w:pPr>
        <w:sectPr w:rsidR="006B0373" w:rsidSect="00277275">
          <w:footerReference w:type="default" r:id="rId12"/>
          <w:pgSz w:w="12240" w:h="15840"/>
          <w:pgMar w:top="1800" w:right="1440" w:bottom="1800" w:left="1440" w:header="720" w:footer="720" w:gutter="0"/>
          <w:cols w:space="720"/>
          <w:docGrid w:linePitch="360"/>
        </w:sectPr>
      </w:pPr>
    </w:p>
    <w:p w14:paraId="44A5D823" w14:textId="77777777" w:rsidR="006B0373" w:rsidRDefault="006B0373" w:rsidP="006B0373"/>
    <w:p w14:paraId="2961A144" w14:textId="77777777" w:rsidR="006B0373" w:rsidRDefault="006B0373" w:rsidP="006B0373">
      <w:pPr>
        <w:pStyle w:val="Caption"/>
      </w:pPr>
      <w:r w:rsidRPr="0072224D">
        <w:t>Table ES-2: Recent trend in beginning of the year biomass and depletion for black rockfish by assessment area.</w:t>
      </w:r>
    </w:p>
    <w:p w14:paraId="21746C6C" w14:textId="77777777" w:rsidR="006B0373" w:rsidRPr="009C4984" w:rsidRDefault="006B0373" w:rsidP="006B0373"/>
    <w:tbl>
      <w:tblPr>
        <w:tblW w:w="5033" w:type="pct"/>
        <w:tblLook w:val="04A0" w:firstRow="1" w:lastRow="0" w:firstColumn="1" w:lastColumn="0" w:noHBand="0" w:noVBand="1"/>
      </w:tblPr>
      <w:tblGrid>
        <w:gridCol w:w="536"/>
        <w:gridCol w:w="856"/>
        <w:gridCol w:w="918"/>
        <w:gridCol w:w="256"/>
        <w:gridCol w:w="856"/>
        <w:gridCol w:w="918"/>
        <w:gridCol w:w="256"/>
        <w:gridCol w:w="856"/>
        <w:gridCol w:w="918"/>
        <w:gridCol w:w="256"/>
        <w:gridCol w:w="856"/>
        <w:gridCol w:w="918"/>
        <w:gridCol w:w="256"/>
        <w:gridCol w:w="856"/>
        <w:gridCol w:w="918"/>
        <w:gridCol w:w="256"/>
        <w:gridCol w:w="856"/>
        <w:gridCol w:w="918"/>
      </w:tblGrid>
      <w:tr w:rsidR="006B0373" w:rsidRPr="005A2BA2" w14:paraId="72A8AAB8" w14:textId="77777777" w:rsidTr="00F22621">
        <w:trPr>
          <w:trHeight w:val="216"/>
        </w:trPr>
        <w:tc>
          <w:tcPr>
            <w:tcW w:w="244" w:type="pct"/>
            <w:tcBorders>
              <w:top w:val="single" w:sz="4" w:space="0" w:color="auto"/>
              <w:left w:val="nil"/>
              <w:bottom w:val="nil"/>
              <w:right w:val="nil"/>
            </w:tcBorders>
            <w:shd w:val="clear" w:color="000000" w:fill="FFFFFF"/>
            <w:noWrap/>
            <w:vAlign w:val="bottom"/>
            <w:hideMark/>
          </w:tcPr>
          <w:p w14:paraId="0A701FFD" w14:textId="77777777" w:rsidR="006B0373" w:rsidRPr="00EE105D" w:rsidRDefault="006B0373" w:rsidP="00F22621">
            <w:pP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 </w:t>
            </w:r>
          </w:p>
        </w:tc>
        <w:tc>
          <w:tcPr>
            <w:tcW w:w="1517" w:type="pct"/>
            <w:gridSpan w:val="5"/>
            <w:tcBorders>
              <w:top w:val="single" w:sz="4" w:space="0" w:color="auto"/>
              <w:left w:val="nil"/>
              <w:bottom w:val="single" w:sz="4" w:space="0" w:color="auto"/>
              <w:right w:val="nil"/>
            </w:tcBorders>
            <w:shd w:val="clear" w:color="000000" w:fill="FFFFFF"/>
            <w:noWrap/>
            <w:vAlign w:val="bottom"/>
            <w:hideMark/>
          </w:tcPr>
          <w:p w14:paraId="0A87DB98"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California</w:t>
            </w:r>
          </w:p>
        </w:tc>
        <w:tc>
          <w:tcPr>
            <w:tcW w:w="102" w:type="pct"/>
            <w:tcBorders>
              <w:top w:val="single" w:sz="4" w:space="0" w:color="auto"/>
              <w:left w:val="nil"/>
              <w:bottom w:val="nil"/>
              <w:right w:val="nil"/>
            </w:tcBorders>
            <w:shd w:val="clear" w:color="000000" w:fill="FFFFFF"/>
            <w:noWrap/>
            <w:vAlign w:val="bottom"/>
            <w:hideMark/>
          </w:tcPr>
          <w:p w14:paraId="19000FEB" w14:textId="77777777" w:rsidR="006B0373" w:rsidRPr="00EE105D" w:rsidRDefault="006B0373" w:rsidP="00F22621">
            <w:pP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 </w:t>
            </w:r>
          </w:p>
        </w:tc>
        <w:tc>
          <w:tcPr>
            <w:tcW w:w="1517" w:type="pct"/>
            <w:gridSpan w:val="5"/>
            <w:tcBorders>
              <w:top w:val="single" w:sz="4" w:space="0" w:color="auto"/>
              <w:left w:val="nil"/>
              <w:bottom w:val="single" w:sz="4" w:space="0" w:color="auto"/>
              <w:right w:val="nil"/>
            </w:tcBorders>
            <w:shd w:val="clear" w:color="000000" w:fill="FFFFFF"/>
            <w:noWrap/>
            <w:vAlign w:val="bottom"/>
            <w:hideMark/>
          </w:tcPr>
          <w:p w14:paraId="326F589A"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Oregon</w:t>
            </w:r>
          </w:p>
        </w:tc>
        <w:tc>
          <w:tcPr>
            <w:tcW w:w="102" w:type="pct"/>
            <w:tcBorders>
              <w:top w:val="single" w:sz="4" w:space="0" w:color="auto"/>
              <w:left w:val="nil"/>
              <w:bottom w:val="nil"/>
              <w:right w:val="nil"/>
            </w:tcBorders>
            <w:shd w:val="clear" w:color="000000" w:fill="FFFFFF"/>
            <w:noWrap/>
            <w:vAlign w:val="bottom"/>
            <w:hideMark/>
          </w:tcPr>
          <w:p w14:paraId="74A6E88E" w14:textId="77777777" w:rsidR="006B0373" w:rsidRPr="00EE105D" w:rsidRDefault="006B0373" w:rsidP="00F22621">
            <w:pP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 </w:t>
            </w:r>
          </w:p>
        </w:tc>
        <w:tc>
          <w:tcPr>
            <w:tcW w:w="1517" w:type="pct"/>
            <w:gridSpan w:val="5"/>
            <w:tcBorders>
              <w:top w:val="single" w:sz="4" w:space="0" w:color="auto"/>
              <w:left w:val="nil"/>
              <w:bottom w:val="single" w:sz="4" w:space="0" w:color="auto"/>
              <w:right w:val="nil"/>
            </w:tcBorders>
            <w:shd w:val="clear" w:color="000000" w:fill="FFFFFF"/>
            <w:noWrap/>
            <w:vAlign w:val="bottom"/>
            <w:hideMark/>
          </w:tcPr>
          <w:p w14:paraId="42347CE8"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Washington</w:t>
            </w:r>
          </w:p>
        </w:tc>
      </w:tr>
      <w:tr w:rsidR="006B0373" w:rsidRPr="005A2BA2" w14:paraId="5BD5629C" w14:textId="77777777" w:rsidTr="00F22621">
        <w:trPr>
          <w:trHeight w:val="216"/>
        </w:trPr>
        <w:tc>
          <w:tcPr>
            <w:tcW w:w="244" w:type="pct"/>
            <w:vMerge w:val="restart"/>
            <w:tcBorders>
              <w:top w:val="nil"/>
              <w:left w:val="nil"/>
              <w:bottom w:val="single" w:sz="8" w:space="0" w:color="000000"/>
              <w:right w:val="nil"/>
            </w:tcBorders>
            <w:shd w:val="clear" w:color="000000" w:fill="FFFFFF"/>
            <w:vAlign w:val="center"/>
            <w:hideMark/>
          </w:tcPr>
          <w:p w14:paraId="4BAA37E6"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Year</w:t>
            </w:r>
          </w:p>
        </w:tc>
        <w:tc>
          <w:tcPr>
            <w:tcW w:w="341" w:type="pct"/>
            <w:tcBorders>
              <w:top w:val="nil"/>
              <w:left w:val="nil"/>
              <w:bottom w:val="nil"/>
              <w:right w:val="nil"/>
            </w:tcBorders>
            <w:shd w:val="clear" w:color="000000" w:fill="FFFFFF"/>
            <w:vAlign w:val="center"/>
            <w:hideMark/>
          </w:tcPr>
          <w:p w14:paraId="5C2F517D"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Spawning</w:t>
            </w:r>
          </w:p>
        </w:tc>
        <w:tc>
          <w:tcPr>
            <w:tcW w:w="366" w:type="pct"/>
            <w:tcBorders>
              <w:top w:val="nil"/>
              <w:left w:val="nil"/>
              <w:bottom w:val="nil"/>
              <w:right w:val="nil"/>
            </w:tcBorders>
            <w:shd w:val="clear" w:color="000000" w:fill="FFFFFF"/>
            <w:vAlign w:val="center"/>
            <w:hideMark/>
          </w:tcPr>
          <w:p w14:paraId="1E560792"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~95%</w:t>
            </w:r>
          </w:p>
        </w:tc>
        <w:tc>
          <w:tcPr>
            <w:tcW w:w="102" w:type="pct"/>
            <w:vMerge w:val="restart"/>
            <w:tcBorders>
              <w:top w:val="nil"/>
              <w:left w:val="nil"/>
              <w:bottom w:val="single" w:sz="8" w:space="0" w:color="000000"/>
              <w:right w:val="nil"/>
            </w:tcBorders>
            <w:shd w:val="clear" w:color="000000" w:fill="FFFFFF"/>
            <w:vAlign w:val="center"/>
            <w:hideMark/>
          </w:tcPr>
          <w:p w14:paraId="656D39BD"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 </w:t>
            </w:r>
          </w:p>
        </w:tc>
        <w:tc>
          <w:tcPr>
            <w:tcW w:w="341" w:type="pct"/>
            <w:tcBorders>
              <w:top w:val="nil"/>
              <w:left w:val="nil"/>
              <w:bottom w:val="nil"/>
              <w:right w:val="nil"/>
            </w:tcBorders>
            <w:shd w:val="clear" w:color="000000" w:fill="FFFFFF"/>
            <w:vAlign w:val="center"/>
            <w:hideMark/>
          </w:tcPr>
          <w:p w14:paraId="2A4CEF5D"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Estimated</w:t>
            </w:r>
          </w:p>
        </w:tc>
        <w:tc>
          <w:tcPr>
            <w:tcW w:w="366" w:type="pct"/>
            <w:tcBorders>
              <w:top w:val="nil"/>
              <w:left w:val="nil"/>
              <w:bottom w:val="nil"/>
              <w:right w:val="nil"/>
            </w:tcBorders>
            <w:shd w:val="clear" w:color="000000" w:fill="FFFFFF"/>
            <w:vAlign w:val="center"/>
            <w:hideMark/>
          </w:tcPr>
          <w:p w14:paraId="6487853F"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~95%</w:t>
            </w:r>
          </w:p>
        </w:tc>
        <w:tc>
          <w:tcPr>
            <w:tcW w:w="102" w:type="pct"/>
            <w:tcBorders>
              <w:top w:val="nil"/>
              <w:left w:val="nil"/>
              <w:bottom w:val="nil"/>
              <w:right w:val="nil"/>
            </w:tcBorders>
            <w:shd w:val="clear" w:color="000000" w:fill="FFFFFF"/>
            <w:vAlign w:val="center"/>
            <w:hideMark/>
          </w:tcPr>
          <w:p w14:paraId="3E0FA026"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 </w:t>
            </w:r>
          </w:p>
        </w:tc>
        <w:tc>
          <w:tcPr>
            <w:tcW w:w="341" w:type="pct"/>
            <w:tcBorders>
              <w:top w:val="nil"/>
              <w:left w:val="nil"/>
              <w:bottom w:val="nil"/>
              <w:right w:val="nil"/>
            </w:tcBorders>
            <w:shd w:val="clear" w:color="000000" w:fill="FFFFFF"/>
            <w:vAlign w:val="center"/>
            <w:hideMark/>
          </w:tcPr>
          <w:p w14:paraId="787F989C"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Spawning</w:t>
            </w:r>
          </w:p>
        </w:tc>
        <w:tc>
          <w:tcPr>
            <w:tcW w:w="366" w:type="pct"/>
            <w:tcBorders>
              <w:top w:val="nil"/>
              <w:left w:val="nil"/>
              <w:bottom w:val="nil"/>
              <w:right w:val="nil"/>
            </w:tcBorders>
            <w:shd w:val="clear" w:color="000000" w:fill="FFFFFF"/>
            <w:vAlign w:val="center"/>
            <w:hideMark/>
          </w:tcPr>
          <w:p w14:paraId="520E8B76"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~95%</w:t>
            </w:r>
          </w:p>
        </w:tc>
        <w:tc>
          <w:tcPr>
            <w:tcW w:w="102" w:type="pct"/>
            <w:vMerge w:val="restart"/>
            <w:tcBorders>
              <w:top w:val="nil"/>
              <w:left w:val="nil"/>
              <w:bottom w:val="single" w:sz="8" w:space="0" w:color="000000"/>
              <w:right w:val="nil"/>
            </w:tcBorders>
            <w:shd w:val="clear" w:color="000000" w:fill="FFFFFF"/>
            <w:vAlign w:val="center"/>
            <w:hideMark/>
          </w:tcPr>
          <w:p w14:paraId="13091233"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 </w:t>
            </w:r>
          </w:p>
        </w:tc>
        <w:tc>
          <w:tcPr>
            <w:tcW w:w="341" w:type="pct"/>
            <w:tcBorders>
              <w:top w:val="nil"/>
              <w:left w:val="nil"/>
              <w:bottom w:val="nil"/>
              <w:right w:val="nil"/>
            </w:tcBorders>
            <w:shd w:val="clear" w:color="000000" w:fill="FFFFFF"/>
            <w:vAlign w:val="center"/>
            <w:hideMark/>
          </w:tcPr>
          <w:p w14:paraId="5E0BEA52"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Estimated</w:t>
            </w:r>
          </w:p>
        </w:tc>
        <w:tc>
          <w:tcPr>
            <w:tcW w:w="366" w:type="pct"/>
            <w:tcBorders>
              <w:top w:val="nil"/>
              <w:left w:val="nil"/>
              <w:bottom w:val="nil"/>
              <w:right w:val="nil"/>
            </w:tcBorders>
            <w:shd w:val="clear" w:color="000000" w:fill="FFFFFF"/>
            <w:vAlign w:val="center"/>
            <w:hideMark/>
          </w:tcPr>
          <w:p w14:paraId="0A2923AF"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~95%</w:t>
            </w:r>
          </w:p>
        </w:tc>
        <w:tc>
          <w:tcPr>
            <w:tcW w:w="102" w:type="pct"/>
            <w:tcBorders>
              <w:top w:val="nil"/>
              <w:left w:val="nil"/>
              <w:bottom w:val="nil"/>
              <w:right w:val="nil"/>
            </w:tcBorders>
            <w:shd w:val="clear" w:color="000000" w:fill="FFFFFF"/>
            <w:noWrap/>
            <w:vAlign w:val="bottom"/>
            <w:hideMark/>
          </w:tcPr>
          <w:p w14:paraId="674AA685" w14:textId="77777777" w:rsidR="006B0373" w:rsidRPr="00EE105D" w:rsidRDefault="006B0373" w:rsidP="00F22621">
            <w:pP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 </w:t>
            </w:r>
          </w:p>
        </w:tc>
        <w:tc>
          <w:tcPr>
            <w:tcW w:w="341" w:type="pct"/>
            <w:tcBorders>
              <w:top w:val="nil"/>
              <w:left w:val="nil"/>
              <w:bottom w:val="nil"/>
              <w:right w:val="nil"/>
            </w:tcBorders>
            <w:shd w:val="clear" w:color="000000" w:fill="FFFFFF"/>
            <w:vAlign w:val="center"/>
            <w:hideMark/>
          </w:tcPr>
          <w:p w14:paraId="35E33421"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Spawning</w:t>
            </w:r>
          </w:p>
        </w:tc>
        <w:tc>
          <w:tcPr>
            <w:tcW w:w="366" w:type="pct"/>
            <w:tcBorders>
              <w:top w:val="nil"/>
              <w:left w:val="nil"/>
              <w:bottom w:val="nil"/>
              <w:right w:val="nil"/>
            </w:tcBorders>
            <w:shd w:val="clear" w:color="000000" w:fill="FFFFFF"/>
            <w:vAlign w:val="center"/>
            <w:hideMark/>
          </w:tcPr>
          <w:p w14:paraId="68539A78"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~95%</w:t>
            </w:r>
          </w:p>
        </w:tc>
        <w:tc>
          <w:tcPr>
            <w:tcW w:w="102" w:type="pct"/>
            <w:vMerge w:val="restart"/>
            <w:tcBorders>
              <w:top w:val="nil"/>
              <w:left w:val="nil"/>
              <w:bottom w:val="single" w:sz="8" w:space="0" w:color="000000"/>
              <w:right w:val="nil"/>
            </w:tcBorders>
            <w:shd w:val="clear" w:color="000000" w:fill="FFFFFF"/>
            <w:vAlign w:val="center"/>
            <w:hideMark/>
          </w:tcPr>
          <w:p w14:paraId="6A59EE8B"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 </w:t>
            </w:r>
          </w:p>
        </w:tc>
        <w:tc>
          <w:tcPr>
            <w:tcW w:w="341" w:type="pct"/>
            <w:tcBorders>
              <w:top w:val="nil"/>
              <w:left w:val="nil"/>
              <w:bottom w:val="nil"/>
              <w:right w:val="nil"/>
            </w:tcBorders>
            <w:shd w:val="clear" w:color="000000" w:fill="FFFFFF"/>
            <w:vAlign w:val="center"/>
            <w:hideMark/>
          </w:tcPr>
          <w:p w14:paraId="17213B7E"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Estimated</w:t>
            </w:r>
          </w:p>
        </w:tc>
        <w:tc>
          <w:tcPr>
            <w:tcW w:w="366" w:type="pct"/>
            <w:tcBorders>
              <w:top w:val="nil"/>
              <w:left w:val="nil"/>
              <w:bottom w:val="nil"/>
              <w:right w:val="nil"/>
            </w:tcBorders>
            <w:shd w:val="clear" w:color="000000" w:fill="FFFFFF"/>
            <w:vAlign w:val="center"/>
            <w:hideMark/>
          </w:tcPr>
          <w:p w14:paraId="70F400F3"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~95%</w:t>
            </w:r>
          </w:p>
        </w:tc>
      </w:tr>
      <w:tr w:rsidR="006B0373" w:rsidRPr="005A2BA2" w14:paraId="11F4FDC4" w14:textId="77777777" w:rsidTr="00F22621">
        <w:trPr>
          <w:trHeight w:val="216"/>
        </w:trPr>
        <w:tc>
          <w:tcPr>
            <w:tcW w:w="244" w:type="pct"/>
            <w:vMerge/>
            <w:tcBorders>
              <w:top w:val="nil"/>
              <w:left w:val="nil"/>
              <w:bottom w:val="single" w:sz="8" w:space="0" w:color="000000"/>
              <w:right w:val="nil"/>
            </w:tcBorders>
            <w:vAlign w:val="center"/>
            <w:hideMark/>
          </w:tcPr>
          <w:p w14:paraId="2434F016" w14:textId="77777777" w:rsidR="006B0373" w:rsidRPr="00EE105D" w:rsidRDefault="006B0373" w:rsidP="00F22621">
            <w:pP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center"/>
            <w:hideMark/>
          </w:tcPr>
          <w:p w14:paraId="1DEB47AC"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Output</w:t>
            </w:r>
          </w:p>
        </w:tc>
        <w:tc>
          <w:tcPr>
            <w:tcW w:w="366" w:type="pct"/>
            <w:tcBorders>
              <w:top w:val="nil"/>
              <w:left w:val="nil"/>
              <w:bottom w:val="nil"/>
              <w:right w:val="nil"/>
            </w:tcBorders>
            <w:shd w:val="clear" w:color="000000" w:fill="FFFFFF"/>
            <w:vAlign w:val="center"/>
            <w:hideMark/>
          </w:tcPr>
          <w:p w14:paraId="6629567E"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confidence</w:t>
            </w:r>
          </w:p>
        </w:tc>
        <w:tc>
          <w:tcPr>
            <w:tcW w:w="102" w:type="pct"/>
            <w:vMerge/>
            <w:tcBorders>
              <w:top w:val="nil"/>
              <w:left w:val="nil"/>
              <w:bottom w:val="single" w:sz="8" w:space="0" w:color="000000"/>
              <w:right w:val="nil"/>
            </w:tcBorders>
            <w:vAlign w:val="center"/>
            <w:hideMark/>
          </w:tcPr>
          <w:p w14:paraId="5AE804C7" w14:textId="77777777" w:rsidR="006B0373" w:rsidRPr="00EE105D" w:rsidRDefault="006B0373" w:rsidP="00F22621">
            <w:pP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center"/>
            <w:hideMark/>
          </w:tcPr>
          <w:p w14:paraId="120C1A71"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depletion</w:t>
            </w:r>
          </w:p>
        </w:tc>
        <w:tc>
          <w:tcPr>
            <w:tcW w:w="366" w:type="pct"/>
            <w:tcBorders>
              <w:top w:val="nil"/>
              <w:left w:val="nil"/>
              <w:bottom w:val="nil"/>
              <w:right w:val="nil"/>
            </w:tcBorders>
            <w:shd w:val="clear" w:color="000000" w:fill="FFFFFF"/>
            <w:vAlign w:val="center"/>
            <w:hideMark/>
          </w:tcPr>
          <w:p w14:paraId="755F13D9"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confidence</w:t>
            </w:r>
          </w:p>
        </w:tc>
        <w:tc>
          <w:tcPr>
            <w:tcW w:w="102" w:type="pct"/>
            <w:tcBorders>
              <w:top w:val="nil"/>
              <w:left w:val="nil"/>
              <w:bottom w:val="nil"/>
              <w:right w:val="nil"/>
            </w:tcBorders>
            <w:shd w:val="clear" w:color="000000" w:fill="FFFFFF"/>
            <w:vAlign w:val="center"/>
            <w:hideMark/>
          </w:tcPr>
          <w:p w14:paraId="5B8971E1"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 </w:t>
            </w:r>
          </w:p>
        </w:tc>
        <w:tc>
          <w:tcPr>
            <w:tcW w:w="341" w:type="pct"/>
            <w:tcBorders>
              <w:top w:val="nil"/>
              <w:left w:val="nil"/>
              <w:bottom w:val="nil"/>
              <w:right w:val="nil"/>
            </w:tcBorders>
            <w:shd w:val="clear" w:color="000000" w:fill="FFFFFF"/>
            <w:vAlign w:val="center"/>
            <w:hideMark/>
          </w:tcPr>
          <w:p w14:paraId="42E29CEE"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Output</w:t>
            </w:r>
          </w:p>
        </w:tc>
        <w:tc>
          <w:tcPr>
            <w:tcW w:w="366" w:type="pct"/>
            <w:tcBorders>
              <w:top w:val="nil"/>
              <w:left w:val="nil"/>
              <w:bottom w:val="nil"/>
              <w:right w:val="nil"/>
            </w:tcBorders>
            <w:shd w:val="clear" w:color="000000" w:fill="FFFFFF"/>
            <w:vAlign w:val="center"/>
            <w:hideMark/>
          </w:tcPr>
          <w:p w14:paraId="0AAB2849"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confidence</w:t>
            </w:r>
          </w:p>
        </w:tc>
        <w:tc>
          <w:tcPr>
            <w:tcW w:w="102" w:type="pct"/>
            <w:vMerge/>
            <w:tcBorders>
              <w:top w:val="nil"/>
              <w:left w:val="nil"/>
              <w:bottom w:val="single" w:sz="8" w:space="0" w:color="000000"/>
              <w:right w:val="nil"/>
            </w:tcBorders>
            <w:vAlign w:val="center"/>
            <w:hideMark/>
          </w:tcPr>
          <w:p w14:paraId="6335397B" w14:textId="77777777" w:rsidR="006B0373" w:rsidRPr="00EE105D" w:rsidRDefault="006B0373" w:rsidP="00F22621">
            <w:pP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center"/>
            <w:hideMark/>
          </w:tcPr>
          <w:p w14:paraId="0BEB1009"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depletion</w:t>
            </w:r>
          </w:p>
        </w:tc>
        <w:tc>
          <w:tcPr>
            <w:tcW w:w="366" w:type="pct"/>
            <w:tcBorders>
              <w:top w:val="nil"/>
              <w:left w:val="nil"/>
              <w:bottom w:val="nil"/>
              <w:right w:val="nil"/>
            </w:tcBorders>
            <w:shd w:val="clear" w:color="000000" w:fill="FFFFFF"/>
            <w:vAlign w:val="center"/>
            <w:hideMark/>
          </w:tcPr>
          <w:p w14:paraId="53D2CF68"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confidence</w:t>
            </w:r>
          </w:p>
        </w:tc>
        <w:tc>
          <w:tcPr>
            <w:tcW w:w="102" w:type="pct"/>
            <w:tcBorders>
              <w:top w:val="nil"/>
              <w:left w:val="nil"/>
              <w:bottom w:val="nil"/>
              <w:right w:val="nil"/>
            </w:tcBorders>
            <w:shd w:val="clear" w:color="000000" w:fill="FFFFFF"/>
            <w:noWrap/>
            <w:vAlign w:val="bottom"/>
            <w:hideMark/>
          </w:tcPr>
          <w:p w14:paraId="596BB414" w14:textId="77777777" w:rsidR="006B0373" w:rsidRPr="00EE105D" w:rsidRDefault="006B0373" w:rsidP="00F22621">
            <w:pP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 </w:t>
            </w:r>
          </w:p>
        </w:tc>
        <w:tc>
          <w:tcPr>
            <w:tcW w:w="341" w:type="pct"/>
            <w:tcBorders>
              <w:top w:val="nil"/>
              <w:left w:val="nil"/>
              <w:bottom w:val="nil"/>
              <w:right w:val="nil"/>
            </w:tcBorders>
            <w:shd w:val="clear" w:color="000000" w:fill="FFFFFF"/>
            <w:vAlign w:val="center"/>
            <w:hideMark/>
          </w:tcPr>
          <w:p w14:paraId="13E8414E"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Output</w:t>
            </w:r>
          </w:p>
        </w:tc>
        <w:tc>
          <w:tcPr>
            <w:tcW w:w="366" w:type="pct"/>
            <w:tcBorders>
              <w:top w:val="nil"/>
              <w:left w:val="nil"/>
              <w:bottom w:val="nil"/>
              <w:right w:val="nil"/>
            </w:tcBorders>
            <w:shd w:val="clear" w:color="000000" w:fill="FFFFFF"/>
            <w:vAlign w:val="center"/>
            <w:hideMark/>
          </w:tcPr>
          <w:p w14:paraId="501DFF3D"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confidence</w:t>
            </w:r>
          </w:p>
        </w:tc>
        <w:tc>
          <w:tcPr>
            <w:tcW w:w="102" w:type="pct"/>
            <w:vMerge/>
            <w:tcBorders>
              <w:top w:val="nil"/>
              <w:left w:val="nil"/>
              <w:bottom w:val="single" w:sz="8" w:space="0" w:color="000000"/>
              <w:right w:val="nil"/>
            </w:tcBorders>
            <w:vAlign w:val="center"/>
            <w:hideMark/>
          </w:tcPr>
          <w:p w14:paraId="29D59FF4" w14:textId="77777777" w:rsidR="006B0373" w:rsidRPr="00EE105D" w:rsidRDefault="006B0373" w:rsidP="00F22621">
            <w:pP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center"/>
            <w:hideMark/>
          </w:tcPr>
          <w:p w14:paraId="0366107D"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depletion</w:t>
            </w:r>
          </w:p>
        </w:tc>
        <w:tc>
          <w:tcPr>
            <w:tcW w:w="366" w:type="pct"/>
            <w:tcBorders>
              <w:top w:val="nil"/>
              <w:left w:val="nil"/>
              <w:bottom w:val="nil"/>
              <w:right w:val="nil"/>
            </w:tcBorders>
            <w:shd w:val="clear" w:color="000000" w:fill="FFFFFF"/>
            <w:vAlign w:val="center"/>
            <w:hideMark/>
          </w:tcPr>
          <w:p w14:paraId="7D932B67"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confidence</w:t>
            </w:r>
          </w:p>
        </w:tc>
      </w:tr>
      <w:tr w:rsidR="006B0373" w:rsidRPr="005A2BA2" w14:paraId="7464958C" w14:textId="77777777" w:rsidTr="00F22621">
        <w:trPr>
          <w:trHeight w:val="216"/>
        </w:trPr>
        <w:tc>
          <w:tcPr>
            <w:tcW w:w="244" w:type="pct"/>
            <w:vMerge/>
            <w:tcBorders>
              <w:top w:val="nil"/>
              <w:left w:val="nil"/>
              <w:bottom w:val="single" w:sz="8" w:space="0" w:color="000000"/>
              <w:right w:val="nil"/>
            </w:tcBorders>
            <w:vAlign w:val="center"/>
            <w:hideMark/>
          </w:tcPr>
          <w:p w14:paraId="7EB7F8AE" w14:textId="77777777" w:rsidR="006B0373" w:rsidRPr="00EE105D" w:rsidRDefault="006B0373" w:rsidP="00F22621">
            <w:pPr>
              <w:rPr>
                <w:rFonts w:ascii="Times" w:eastAsia="Times New Roman" w:hAnsi="Times" w:cs="Times New Roman"/>
                <w:color w:val="000000"/>
                <w:sz w:val="16"/>
                <w:szCs w:val="16"/>
              </w:rPr>
            </w:pPr>
          </w:p>
        </w:tc>
        <w:tc>
          <w:tcPr>
            <w:tcW w:w="341" w:type="pct"/>
            <w:tcBorders>
              <w:top w:val="nil"/>
              <w:left w:val="nil"/>
              <w:bottom w:val="single" w:sz="8" w:space="0" w:color="auto"/>
              <w:right w:val="nil"/>
            </w:tcBorders>
            <w:shd w:val="clear" w:color="000000" w:fill="FFFFFF"/>
            <w:vAlign w:val="center"/>
            <w:hideMark/>
          </w:tcPr>
          <w:p w14:paraId="72CC190E" w14:textId="77777777" w:rsidR="006B0373" w:rsidRPr="00EE105D" w:rsidRDefault="006B0373" w:rsidP="00F22621">
            <w:pPr>
              <w:rPr>
                <w:rFonts w:ascii="Times" w:eastAsia="Times New Roman" w:hAnsi="Times" w:cs="Times New Roman"/>
                <w:color w:val="000000"/>
                <w:sz w:val="16"/>
                <w:szCs w:val="16"/>
              </w:rPr>
            </w:pPr>
          </w:p>
        </w:tc>
        <w:tc>
          <w:tcPr>
            <w:tcW w:w="366" w:type="pct"/>
            <w:tcBorders>
              <w:top w:val="nil"/>
              <w:left w:val="nil"/>
              <w:bottom w:val="single" w:sz="8" w:space="0" w:color="auto"/>
              <w:right w:val="nil"/>
            </w:tcBorders>
            <w:shd w:val="clear" w:color="000000" w:fill="FFFFFF"/>
            <w:vAlign w:val="center"/>
            <w:hideMark/>
          </w:tcPr>
          <w:p w14:paraId="1AEA1304"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interval</w:t>
            </w:r>
          </w:p>
        </w:tc>
        <w:tc>
          <w:tcPr>
            <w:tcW w:w="102" w:type="pct"/>
            <w:vMerge/>
            <w:tcBorders>
              <w:top w:val="nil"/>
              <w:left w:val="nil"/>
              <w:bottom w:val="single" w:sz="8" w:space="0" w:color="000000"/>
              <w:right w:val="nil"/>
            </w:tcBorders>
            <w:vAlign w:val="center"/>
            <w:hideMark/>
          </w:tcPr>
          <w:p w14:paraId="20E84DB5" w14:textId="77777777" w:rsidR="006B0373" w:rsidRPr="00EE105D" w:rsidRDefault="006B0373" w:rsidP="00F22621">
            <w:pPr>
              <w:rPr>
                <w:rFonts w:ascii="Times" w:eastAsia="Times New Roman" w:hAnsi="Times" w:cs="Times New Roman"/>
                <w:color w:val="000000"/>
                <w:sz w:val="16"/>
                <w:szCs w:val="16"/>
              </w:rPr>
            </w:pPr>
          </w:p>
        </w:tc>
        <w:tc>
          <w:tcPr>
            <w:tcW w:w="341" w:type="pct"/>
            <w:tcBorders>
              <w:top w:val="nil"/>
              <w:left w:val="nil"/>
              <w:bottom w:val="single" w:sz="8" w:space="0" w:color="auto"/>
              <w:right w:val="nil"/>
            </w:tcBorders>
            <w:shd w:val="clear" w:color="000000" w:fill="FFFFFF"/>
            <w:vAlign w:val="bottom"/>
            <w:hideMark/>
          </w:tcPr>
          <w:p w14:paraId="0AF9D6A6" w14:textId="77777777" w:rsidR="006B0373" w:rsidRPr="00EE105D" w:rsidRDefault="006B0373" w:rsidP="00F22621">
            <w:pP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 </w:t>
            </w:r>
          </w:p>
        </w:tc>
        <w:tc>
          <w:tcPr>
            <w:tcW w:w="366" w:type="pct"/>
            <w:tcBorders>
              <w:top w:val="nil"/>
              <w:left w:val="nil"/>
              <w:bottom w:val="single" w:sz="8" w:space="0" w:color="auto"/>
              <w:right w:val="nil"/>
            </w:tcBorders>
            <w:shd w:val="clear" w:color="000000" w:fill="FFFFFF"/>
            <w:vAlign w:val="center"/>
            <w:hideMark/>
          </w:tcPr>
          <w:p w14:paraId="2DAC5321"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interval</w:t>
            </w:r>
          </w:p>
        </w:tc>
        <w:tc>
          <w:tcPr>
            <w:tcW w:w="102" w:type="pct"/>
            <w:tcBorders>
              <w:top w:val="nil"/>
              <w:left w:val="nil"/>
              <w:bottom w:val="single" w:sz="8" w:space="0" w:color="auto"/>
              <w:right w:val="nil"/>
            </w:tcBorders>
            <w:shd w:val="clear" w:color="000000" w:fill="FFFFFF"/>
            <w:vAlign w:val="center"/>
            <w:hideMark/>
          </w:tcPr>
          <w:p w14:paraId="46FDF500"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 </w:t>
            </w:r>
          </w:p>
        </w:tc>
        <w:tc>
          <w:tcPr>
            <w:tcW w:w="341" w:type="pct"/>
            <w:tcBorders>
              <w:top w:val="nil"/>
              <w:left w:val="nil"/>
              <w:bottom w:val="single" w:sz="8" w:space="0" w:color="auto"/>
              <w:right w:val="nil"/>
            </w:tcBorders>
            <w:shd w:val="clear" w:color="000000" w:fill="FFFFFF"/>
            <w:vAlign w:val="center"/>
            <w:hideMark/>
          </w:tcPr>
          <w:p w14:paraId="17ACDCF1" w14:textId="77777777" w:rsidR="006B0373" w:rsidRPr="00EE105D" w:rsidRDefault="006B0373" w:rsidP="00F22621">
            <w:pPr>
              <w:jc w:val="center"/>
              <w:rPr>
                <w:rFonts w:ascii="Times" w:eastAsia="Times New Roman" w:hAnsi="Times" w:cs="Times New Roman"/>
                <w:color w:val="000000"/>
                <w:sz w:val="16"/>
                <w:szCs w:val="16"/>
              </w:rPr>
            </w:pPr>
          </w:p>
        </w:tc>
        <w:tc>
          <w:tcPr>
            <w:tcW w:w="366" w:type="pct"/>
            <w:tcBorders>
              <w:top w:val="nil"/>
              <w:left w:val="nil"/>
              <w:bottom w:val="single" w:sz="8" w:space="0" w:color="auto"/>
              <w:right w:val="nil"/>
            </w:tcBorders>
            <w:shd w:val="clear" w:color="000000" w:fill="FFFFFF"/>
            <w:vAlign w:val="center"/>
            <w:hideMark/>
          </w:tcPr>
          <w:p w14:paraId="5DA4B828"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interval</w:t>
            </w:r>
          </w:p>
        </w:tc>
        <w:tc>
          <w:tcPr>
            <w:tcW w:w="102" w:type="pct"/>
            <w:vMerge/>
            <w:tcBorders>
              <w:top w:val="nil"/>
              <w:left w:val="nil"/>
              <w:bottom w:val="single" w:sz="8" w:space="0" w:color="000000"/>
              <w:right w:val="nil"/>
            </w:tcBorders>
            <w:vAlign w:val="center"/>
            <w:hideMark/>
          </w:tcPr>
          <w:p w14:paraId="1339AFA0" w14:textId="77777777" w:rsidR="006B0373" w:rsidRPr="00EE105D" w:rsidRDefault="006B0373" w:rsidP="00F22621">
            <w:pPr>
              <w:rPr>
                <w:rFonts w:ascii="Times" w:eastAsia="Times New Roman" w:hAnsi="Times" w:cs="Times New Roman"/>
                <w:color w:val="000000"/>
                <w:sz w:val="16"/>
                <w:szCs w:val="16"/>
              </w:rPr>
            </w:pPr>
          </w:p>
        </w:tc>
        <w:tc>
          <w:tcPr>
            <w:tcW w:w="341" w:type="pct"/>
            <w:tcBorders>
              <w:top w:val="nil"/>
              <w:left w:val="nil"/>
              <w:bottom w:val="single" w:sz="8" w:space="0" w:color="auto"/>
              <w:right w:val="nil"/>
            </w:tcBorders>
            <w:shd w:val="clear" w:color="000000" w:fill="FFFFFF"/>
            <w:vAlign w:val="bottom"/>
            <w:hideMark/>
          </w:tcPr>
          <w:p w14:paraId="27133F7B" w14:textId="77777777" w:rsidR="006B0373" w:rsidRPr="00EE105D" w:rsidRDefault="006B0373" w:rsidP="00F22621">
            <w:pP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 </w:t>
            </w:r>
          </w:p>
        </w:tc>
        <w:tc>
          <w:tcPr>
            <w:tcW w:w="366" w:type="pct"/>
            <w:tcBorders>
              <w:top w:val="nil"/>
              <w:left w:val="nil"/>
              <w:bottom w:val="single" w:sz="8" w:space="0" w:color="auto"/>
              <w:right w:val="nil"/>
            </w:tcBorders>
            <w:shd w:val="clear" w:color="000000" w:fill="FFFFFF"/>
            <w:vAlign w:val="center"/>
            <w:hideMark/>
          </w:tcPr>
          <w:p w14:paraId="2877078F"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interval</w:t>
            </w:r>
          </w:p>
        </w:tc>
        <w:tc>
          <w:tcPr>
            <w:tcW w:w="102" w:type="pct"/>
            <w:tcBorders>
              <w:top w:val="nil"/>
              <w:left w:val="nil"/>
              <w:bottom w:val="nil"/>
              <w:right w:val="nil"/>
            </w:tcBorders>
            <w:shd w:val="clear" w:color="000000" w:fill="FFFFFF"/>
            <w:noWrap/>
            <w:vAlign w:val="bottom"/>
            <w:hideMark/>
          </w:tcPr>
          <w:p w14:paraId="7969C36D" w14:textId="77777777" w:rsidR="006B0373" w:rsidRPr="00EE105D" w:rsidRDefault="006B0373" w:rsidP="00F22621">
            <w:pP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 </w:t>
            </w:r>
          </w:p>
        </w:tc>
        <w:tc>
          <w:tcPr>
            <w:tcW w:w="341" w:type="pct"/>
            <w:tcBorders>
              <w:top w:val="nil"/>
              <w:left w:val="nil"/>
              <w:bottom w:val="single" w:sz="8" w:space="0" w:color="auto"/>
              <w:right w:val="nil"/>
            </w:tcBorders>
            <w:shd w:val="clear" w:color="000000" w:fill="FFFFFF"/>
            <w:vAlign w:val="center"/>
            <w:hideMark/>
          </w:tcPr>
          <w:p w14:paraId="697B1B90" w14:textId="77777777" w:rsidR="006B0373" w:rsidRPr="00EE105D" w:rsidRDefault="006B0373" w:rsidP="00F22621">
            <w:pPr>
              <w:jc w:val="center"/>
              <w:rPr>
                <w:rFonts w:ascii="Times" w:eastAsia="Times New Roman" w:hAnsi="Times" w:cs="Times New Roman"/>
                <w:color w:val="000000"/>
                <w:sz w:val="16"/>
                <w:szCs w:val="16"/>
              </w:rPr>
            </w:pPr>
          </w:p>
        </w:tc>
        <w:tc>
          <w:tcPr>
            <w:tcW w:w="366" w:type="pct"/>
            <w:tcBorders>
              <w:top w:val="nil"/>
              <w:left w:val="nil"/>
              <w:bottom w:val="single" w:sz="8" w:space="0" w:color="auto"/>
              <w:right w:val="nil"/>
            </w:tcBorders>
            <w:shd w:val="clear" w:color="000000" w:fill="FFFFFF"/>
            <w:vAlign w:val="center"/>
            <w:hideMark/>
          </w:tcPr>
          <w:p w14:paraId="32DD63F7"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interval</w:t>
            </w:r>
          </w:p>
        </w:tc>
        <w:tc>
          <w:tcPr>
            <w:tcW w:w="102" w:type="pct"/>
            <w:vMerge/>
            <w:tcBorders>
              <w:top w:val="nil"/>
              <w:left w:val="nil"/>
              <w:bottom w:val="single" w:sz="8" w:space="0" w:color="000000"/>
              <w:right w:val="nil"/>
            </w:tcBorders>
            <w:vAlign w:val="center"/>
            <w:hideMark/>
          </w:tcPr>
          <w:p w14:paraId="7250CFD9" w14:textId="77777777" w:rsidR="006B0373" w:rsidRPr="00EE105D" w:rsidRDefault="006B0373" w:rsidP="00F22621">
            <w:pPr>
              <w:rPr>
                <w:rFonts w:ascii="Times" w:eastAsia="Times New Roman" w:hAnsi="Times" w:cs="Times New Roman"/>
                <w:color w:val="000000"/>
                <w:sz w:val="16"/>
                <w:szCs w:val="16"/>
              </w:rPr>
            </w:pPr>
          </w:p>
        </w:tc>
        <w:tc>
          <w:tcPr>
            <w:tcW w:w="341" w:type="pct"/>
            <w:tcBorders>
              <w:top w:val="nil"/>
              <w:left w:val="nil"/>
              <w:bottom w:val="single" w:sz="8" w:space="0" w:color="auto"/>
              <w:right w:val="nil"/>
            </w:tcBorders>
            <w:shd w:val="clear" w:color="000000" w:fill="FFFFFF"/>
            <w:vAlign w:val="bottom"/>
            <w:hideMark/>
          </w:tcPr>
          <w:p w14:paraId="21429EDC" w14:textId="77777777" w:rsidR="006B0373" w:rsidRPr="00EE105D" w:rsidRDefault="006B0373" w:rsidP="00F22621">
            <w:pP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 </w:t>
            </w:r>
          </w:p>
        </w:tc>
        <w:tc>
          <w:tcPr>
            <w:tcW w:w="366" w:type="pct"/>
            <w:tcBorders>
              <w:top w:val="nil"/>
              <w:left w:val="nil"/>
              <w:bottom w:val="single" w:sz="8" w:space="0" w:color="auto"/>
              <w:right w:val="nil"/>
            </w:tcBorders>
            <w:shd w:val="clear" w:color="000000" w:fill="FFFFFF"/>
            <w:vAlign w:val="center"/>
            <w:hideMark/>
          </w:tcPr>
          <w:p w14:paraId="13D52E79"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interval</w:t>
            </w:r>
          </w:p>
        </w:tc>
      </w:tr>
      <w:tr w:rsidR="006B0373" w:rsidRPr="005A2BA2" w14:paraId="2F8C43DA" w14:textId="77777777" w:rsidTr="00F22621">
        <w:trPr>
          <w:trHeight w:val="216"/>
        </w:trPr>
        <w:tc>
          <w:tcPr>
            <w:tcW w:w="244" w:type="pct"/>
            <w:tcBorders>
              <w:top w:val="nil"/>
              <w:left w:val="nil"/>
              <w:bottom w:val="nil"/>
              <w:right w:val="nil"/>
            </w:tcBorders>
            <w:shd w:val="clear" w:color="000000" w:fill="FFFFFF"/>
            <w:vAlign w:val="center"/>
            <w:hideMark/>
          </w:tcPr>
          <w:p w14:paraId="51CA0189"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2006</w:t>
            </w:r>
          </w:p>
        </w:tc>
        <w:tc>
          <w:tcPr>
            <w:tcW w:w="341" w:type="pct"/>
            <w:tcBorders>
              <w:top w:val="nil"/>
              <w:left w:val="nil"/>
              <w:bottom w:val="nil"/>
              <w:right w:val="nil"/>
            </w:tcBorders>
            <w:shd w:val="clear" w:color="000000" w:fill="FFFFFF"/>
            <w:vAlign w:val="center"/>
          </w:tcPr>
          <w:p w14:paraId="4DA9D157"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228</w:t>
            </w:r>
          </w:p>
        </w:tc>
        <w:tc>
          <w:tcPr>
            <w:tcW w:w="366" w:type="pct"/>
            <w:tcBorders>
              <w:top w:val="nil"/>
              <w:left w:val="nil"/>
              <w:bottom w:val="nil"/>
              <w:right w:val="nil"/>
            </w:tcBorders>
            <w:shd w:val="clear" w:color="000000" w:fill="FFFFFF"/>
            <w:vAlign w:val="center"/>
          </w:tcPr>
          <w:p w14:paraId="06D0D804"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145-311</w:t>
            </w:r>
          </w:p>
        </w:tc>
        <w:tc>
          <w:tcPr>
            <w:tcW w:w="102" w:type="pct"/>
            <w:tcBorders>
              <w:top w:val="nil"/>
              <w:left w:val="nil"/>
              <w:bottom w:val="nil"/>
              <w:right w:val="nil"/>
            </w:tcBorders>
            <w:shd w:val="clear" w:color="000000" w:fill="FFFFFF"/>
            <w:vAlign w:val="center"/>
          </w:tcPr>
          <w:p w14:paraId="14FBCA07"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 </w:t>
            </w:r>
          </w:p>
        </w:tc>
        <w:tc>
          <w:tcPr>
            <w:tcW w:w="341" w:type="pct"/>
            <w:tcBorders>
              <w:top w:val="nil"/>
              <w:left w:val="nil"/>
              <w:bottom w:val="nil"/>
              <w:right w:val="nil"/>
            </w:tcBorders>
            <w:shd w:val="clear" w:color="000000" w:fill="FFFFFF"/>
            <w:vAlign w:val="center"/>
          </w:tcPr>
          <w:p w14:paraId="1A822757"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0.21</w:t>
            </w:r>
          </w:p>
        </w:tc>
        <w:tc>
          <w:tcPr>
            <w:tcW w:w="366" w:type="pct"/>
            <w:tcBorders>
              <w:top w:val="nil"/>
              <w:left w:val="nil"/>
              <w:bottom w:val="nil"/>
              <w:right w:val="nil"/>
            </w:tcBorders>
            <w:shd w:val="clear" w:color="000000" w:fill="FFFFFF"/>
            <w:vAlign w:val="center"/>
          </w:tcPr>
          <w:p w14:paraId="0E2C024F"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0.13-0.3</w:t>
            </w:r>
          </w:p>
        </w:tc>
        <w:tc>
          <w:tcPr>
            <w:tcW w:w="102" w:type="pct"/>
            <w:tcBorders>
              <w:top w:val="nil"/>
              <w:left w:val="nil"/>
              <w:bottom w:val="nil"/>
              <w:right w:val="nil"/>
            </w:tcBorders>
            <w:shd w:val="clear" w:color="000000" w:fill="FFFFFF"/>
            <w:vAlign w:val="center"/>
          </w:tcPr>
          <w:p w14:paraId="49615209" w14:textId="77777777" w:rsidR="006B0373" w:rsidRPr="00EE105D" w:rsidRDefault="006B0373" w:rsidP="00F22621">
            <w:pPr>
              <w:jc w:val="cente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bottom"/>
          </w:tcPr>
          <w:p w14:paraId="35950C18" w14:textId="77777777" w:rsidR="006B0373" w:rsidRPr="000C540F" w:rsidRDefault="006B0373" w:rsidP="00F22621">
            <w:pPr>
              <w:jc w:val="center"/>
              <w:rPr>
                <w:rFonts w:eastAsia="Times New Roman" w:cs="Times New Roman"/>
                <w:color w:val="000000"/>
                <w:sz w:val="16"/>
                <w:szCs w:val="16"/>
              </w:rPr>
            </w:pPr>
            <w:r>
              <w:rPr>
                <w:rFonts w:eastAsia="Times New Roman" w:cs="Times New Roman"/>
                <w:color w:val="000000"/>
                <w:sz w:val="16"/>
                <w:szCs w:val="16"/>
              </w:rPr>
              <w:t>817</w:t>
            </w:r>
          </w:p>
        </w:tc>
        <w:tc>
          <w:tcPr>
            <w:tcW w:w="366" w:type="pct"/>
            <w:tcBorders>
              <w:top w:val="nil"/>
              <w:left w:val="nil"/>
              <w:bottom w:val="nil"/>
              <w:right w:val="nil"/>
            </w:tcBorders>
            <w:shd w:val="clear" w:color="000000" w:fill="FFFFFF"/>
            <w:vAlign w:val="bottom"/>
          </w:tcPr>
          <w:p w14:paraId="31FDD2FB" w14:textId="77777777" w:rsidR="006B0373" w:rsidRPr="000C540F" w:rsidRDefault="006B0373" w:rsidP="00F22621">
            <w:pPr>
              <w:jc w:val="center"/>
              <w:rPr>
                <w:rFonts w:eastAsia="Times New Roman" w:cs="Times New Roman"/>
                <w:color w:val="000000"/>
                <w:sz w:val="16"/>
                <w:szCs w:val="16"/>
              </w:rPr>
            </w:pPr>
            <w:r>
              <w:rPr>
                <w:rFonts w:eastAsia="Times New Roman" w:cs="Times New Roman"/>
                <w:color w:val="000000"/>
                <w:sz w:val="16"/>
                <w:szCs w:val="16"/>
              </w:rPr>
              <w:t>705-929</w:t>
            </w:r>
          </w:p>
        </w:tc>
        <w:tc>
          <w:tcPr>
            <w:tcW w:w="102" w:type="pct"/>
            <w:tcBorders>
              <w:top w:val="nil"/>
              <w:left w:val="nil"/>
              <w:bottom w:val="nil"/>
              <w:right w:val="nil"/>
            </w:tcBorders>
            <w:shd w:val="clear" w:color="000000" w:fill="FFFFFF"/>
            <w:vAlign w:val="center"/>
          </w:tcPr>
          <w:p w14:paraId="7193ADFD" w14:textId="77777777" w:rsidR="006B0373" w:rsidRPr="00EE105D" w:rsidRDefault="006B0373" w:rsidP="00F22621">
            <w:pPr>
              <w:jc w:val="cente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bottom"/>
          </w:tcPr>
          <w:p w14:paraId="4986B5B3" w14:textId="77777777" w:rsidR="006B0373" w:rsidRPr="000C540F" w:rsidRDefault="006B0373" w:rsidP="00F22621">
            <w:pPr>
              <w:jc w:val="center"/>
              <w:rPr>
                <w:rFonts w:ascii="Times" w:eastAsia="Times New Roman" w:hAnsi="Times" w:cs="Times New Roman"/>
                <w:color w:val="000000"/>
                <w:sz w:val="16"/>
                <w:szCs w:val="16"/>
              </w:rPr>
            </w:pPr>
            <w:r>
              <w:rPr>
                <w:rFonts w:eastAsia="Times New Roman" w:cs="Times New Roman"/>
                <w:color w:val="000000"/>
                <w:sz w:val="16"/>
                <w:szCs w:val="16"/>
              </w:rPr>
              <w:t>59</w:t>
            </w:r>
          </w:p>
        </w:tc>
        <w:tc>
          <w:tcPr>
            <w:tcW w:w="366" w:type="pct"/>
            <w:tcBorders>
              <w:top w:val="nil"/>
              <w:left w:val="nil"/>
              <w:bottom w:val="nil"/>
              <w:right w:val="nil"/>
            </w:tcBorders>
            <w:shd w:val="clear" w:color="000000" w:fill="FFFFFF"/>
            <w:vAlign w:val="bottom"/>
          </w:tcPr>
          <w:p w14:paraId="4FF5785B" w14:textId="77777777" w:rsidR="006B0373" w:rsidRPr="000C540F" w:rsidRDefault="006B0373" w:rsidP="00F22621">
            <w:pPr>
              <w:jc w:val="center"/>
              <w:rPr>
                <w:rFonts w:ascii="Times" w:eastAsia="Times New Roman" w:hAnsi="Times" w:cs="Times New Roman"/>
                <w:color w:val="000000"/>
                <w:sz w:val="16"/>
                <w:szCs w:val="16"/>
              </w:rPr>
            </w:pPr>
            <w:r>
              <w:rPr>
                <w:rFonts w:eastAsia="Times New Roman" w:cs="Times New Roman"/>
                <w:color w:val="000000"/>
                <w:sz w:val="16"/>
                <w:szCs w:val="16"/>
              </w:rPr>
              <w:t>57.6-60.5</w:t>
            </w:r>
          </w:p>
        </w:tc>
        <w:tc>
          <w:tcPr>
            <w:tcW w:w="102" w:type="pct"/>
            <w:tcBorders>
              <w:top w:val="nil"/>
              <w:left w:val="nil"/>
              <w:bottom w:val="nil"/>
              <w:right w:val="nil"/>
            </w:tcBorders>
            <w:shd w:val="clear" w:color="000000" w:fill="FFFFFF"/>
            <w:noWrap/>
            <w:vAlign w:val="bottom"/>
          </w:tcPr>
          <w:p w14:paraId="17171D38" w14:textId="77777777" w:rsidR="006B0373" w:rsidRPr="00EE105D" w:rsidRDefault="006B0373" w:rsidP="00F22621">
            <w:pP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center"/>
          </w:tcPr>
          <w:p w14:paraId="6CC89EDE"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576</w:t>
            </w:r>
          </w:p>
        </w:tc>
        <w:tc>
          <w:tcPr>
            <w:tcW w:w="366" w:type="pct"/>
            <w:tcBorders>
              <w:top w:val="nil"/>
              <w:left w:val="nil"/>
              <w:bottom w:val="nil"/>
              <w:right w:val="nil"/>
            </w:tcBorders>
            <w:shd w:val="clear" w:color="000000" w:fill="FFFFFF"/>
            <w:vAlign w:val="center"/>
          </w:tcPr>
          <w:p w14:paraId="6783AD52"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466-686</w:t>
            </w:r>
          </w:p>
        </w:tc>
        <w:tc>
          <w:tcPr>
            <w:tcW w:w="102" w:type="pct"/>
            <w:tcBorders>
              <w:top w:val="nil"/>
              <w:left w:val="nil"/>
              <w:bottom w:val="nil"/>
              <w:right w:val="nil"/>
            </w:tcBorders>
            <w:shd w:val="clear" w:color="000000" w:fill="FFFFFF"/>
            <w:vAlign w:val="center"/>
          </w:tcPr>
          <w:p w14:paraId="419D1A9A"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 </w:t>
            </w:r>
          </w:p>
        </w:tc>
        <w:tc>
          <w:tcPr>
            <w:tcW w:w="341" w:type="pct"/>
            <w:tcBorders>
              <w:top w:val="nil"/>
              <w:left w:val="nil"/>
              <w:bottom w:val="nil"/>
              <w:right w:val="nil"/>
            </w:tcBorders>
            <w:shd w:val="clear" w:color="000000" w:fill="FFFFFF"/>
            <w:vAlign w:val="center"/>
          </w:tcPr>
          <w:p w14:paraId="43124A6E"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0.42</w:t>
            </w:r>
          </w:p>
        </w:tc>
        <w:tc>
          <w:tcPr>
            <w:tcW w:w="366" w:type="pct"/>
            <w:tcBorders>
              <w:top w:val="nil"/>
              <w:left w:val="nil"/>
              <w:bottom w:val="nil"/>
              <w:right w:val="nil"/>
            </w:tcBorders>
            <w:shd w:val="clear" w:color="000000" w:fill="FFFFFF"/>
            <w:vAlign w:val="center"/>
          </w:tcPr>
          <w:p w14:paraId="2FBE388D"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0.35-0.5</w:t>
            </w:r>
          </w:p>
        </w:tc>
      </w:tr>
      <w:tr w:rsidR="006B0373" w:rsidRPr="005A2BA2" w14:paraId="3C8C22DF" w14:textId="77777777" w:rsidTr="00F22621">
        <w:trPr>
          <w:trHeight w:val="216"/>
        </w:trPr>
        <w:tc>
          <w:tcPr>
            <w:tcW w:w="244" w:type="pct"/>
            <w:tcBorders>
              <w:top w:val="nil"/>
              <w:left w:val="nil"/>
              <w:bottom w:val="nil"/>
              <w:right w:val="nil"/>
            </w:tcBorders>
            <w:shd w:val="clear" w:color="000000" w:fill="FFFFFF"/>
            <w:vAlign w:val="center"/>
            <w:hideMark/>
          </w:tcPr>
          <w:p w14:paraId="3313D8BD"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2007</w:t>
            </w:r>
          </w:p>
        </w:tc>
        <w:tc>
          <w:tcPr>
            <w:tcW w:w="341" w:type="pct"/>
            <w:tcBorders>
              <w:top w:val="nil"/>
              <w:left w:val="nil"/>
              <w:bottom w:val="nil"/>
              <w:right w:val="nil"/>
            </w:tcBorders>
            <w:shd w:val="clear" w:color="000000" w:fill="FFFFFF"/>
            <w:vAlign w:val="center"/>
          </w:tcPr>
          <w:p w14:paraId="1B6E9CA2"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231</w:t>
            </w:r>
          </w:p>
        </w:tc>
        <w:tc>
          <w:tcPr>
            <w:tcW w:w="366" w:type="pct"/>
            <w:tcBorders>
              <w:top w:val="nil"/>
              <w:left w:val="nil"/>
              <w:bottom w:val="nil"/>
              <w:right w:val="nil"/>
            </w:tcBorders>
            <w:shd w:val="clear" w:color="000000" w:fill="FFFFFF"/>
            <w:vAlign w:val="center"/>
          </w:tcPr>
          <w:p w14:paraId="7D7BC1BF"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145-317</w:t>
            </w:r>
          </w:p>
        </w:tc>
        <w:tc>
          <w:tcPr>
            <w:tcW w:w="102" w:type="pct"/>
            <w:tcBorders>
              <w:top w:val="nil"/>
              <w:left w:val="nil"/>
              <w:bottom w:val="nil"/>
              <w:right w:val="nil"/>
            </w:tcBorders>
            <w:shd w:val="clear" w:color="000000" w:fill="FFFFFF"/>
            <w:vAlign w:val="center"/>
          </w:tcPr>
          <w:p w14:paraId="0FC4C6DC"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 </w:t>
            </w:r>
          </w:p>
        </w:tc>
        <w:tc>
          <w:tcPr>
            <w:tcW w:w="341" w:type="pct"/>
            <w:tcBorders>
              <w:top w:val="nil"/>
              <w:left w:val="nil"/>
              <w:bottom w:val="nil"/>
              <w:right w:val="nil"/>
            </w:tcBorders>
            <w:shd w:val="clear" w:color="000000" w:fill="FFFFFF"/>
            <w:vAlign w:val="center"/>
          </w:tcPr>
          <w:p w14:paraId="0B0D8CD0"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0.22</w:t>
            </w:r>
          </w:p>
        </w:tc>
        <w:tc>
          <w:tcPr>
            <w:tcW w:w="366" w:type="pct"/>
            <w:tcBorders>
              <w:top w:val="nil"/>
              <w:left w:val="nil"/>
              <w:bottom w:val="nil"/>
              <w:right w:val="nil"/>
            </w:tcBorders>
            <w:shd w:val="clear" w:color="000000" w:fill="FFFFFF"/>
            <w:vAlign w:val="center"/>
          </w:tcPr>
          <w:p w14:paraId="21DFC575"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0.13-0.31</w:t>
            </w:r>
          </w:p>
        </w:tc>
        <w:tc>
          <w:tcPr>
            <w:tcW w:w="102" w:type="pct"/>
            <w:tcBorders>
              <w:top w:val="nil"/>
              <w:left w:val="nil"/>
              <w:bottom w:val="nil"/>
              <w:right w:val="nil"/>
            </w:tcBorders>
            <w:shd w:val="clear" w:color="000000" w:fill="FFFFFF"/>
            <w:vAlign w:val="center"/>
          </w:tcPr>
          <w:p w14:paraId="20A6CE55" w14:textId="77777777" w:rsidR="006B0373" w:rsidRPr="00EE105D" w:rsidRDefault="006B0373" w:rsidP="00F22621">
            <w:pPr>
              <w:jc w:val="cente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bottom"/>
          </w:tcPr>
          <w:p w14:paraId="3A464887" w14:textId="77777777" w:rsidR="006B0373" w:rsidRPr="000C540F" w:rsidRDefault="006B0373" w:rsidP="00F22621">
            <w:pPr>
              <w:jc w:val="center"/>
              <w:rPr>
                <w:rFonts w:eastAsia="Times New Roman" w:cs="Times New Roman"/>
                <w:color w:val="000000"/>
                <w:sz w:val="16"/>
                <w:szCs w:val="16"/>
              </w:rPr>
            </w:pPr>
            <w:r>
              <w:rPr>
                <w:rFonts w:eastAsia="Times New Roman" w:cs="Times New Roman"/>
                <w:color w:val="000000"/>
                <w:sz w:val="16"/>
                <w:szCs w:val="16"/>
              </w:rPr>
              <w:t>819</w:t>
            </w:r>
          </w:p>
        </w:tc>
        <w:tc>
          <w:tcPr>
            <w:tcW w:w="366" w:type="pct"/>
            <w:tcBorders>
              <w:top w:val="nil"/>
              <w:left w:val="nil"/>
              <w:bottom w:val="nil"/>
              <w:right w:val="nil"/>
            </w:tcBorders>
            <w:shd w:val="clear" w:color="000000" w:fill="FFFFFF"/>
            <w:vAlign w:val="bottom"/>
          </w:tcPr>
          <w:p w14:paraId="35593EFB" w14:textId="77777777" w:rsidR="006B0373" w:rsidRPr="000C540F" w:rsidRDefault="006B0373" w:rsidP="00F22621">
            <w:pPr>
              <w:jc w:val="center"/>
              <w:rPr>
                <w:rFonts w:eastAsia="Times New Roman" w:cs="Times New Roman"/>
                <w:color w:val="000000"/>
                <w:sz w:val="16"/>
                <w:szCs w:val="16"/>
              </w:rPr>
            </w:pPr>
            <w:r>
              <w:rPr>
                <w:rFonts w:eastAsia="Times New Roman" w:cs="Times New Roman"/>
                <w:color w:val="000000"/>
                <w:sz w:val="16"/>
                <w:szCs w:val="16"/>
              </w:rPr>
              <w:t>707-931</w:t>
            </w:r>
          </w:p>
        </w:tc>
        <w:tc>
          <w:tcPr>
            <w:tcW w:w="102" w:type="pct"/>
            <w:tcBorders>
              <w:top w:val="nil"/>
              <w:left w:val="nil"/>
              <w:bottom w:val="nil"/>
              <w:right w:val="nil"/>
            </w:tcBorders>
            <w:shd w:val="clear" w:color="000000" w:fill="FFFFFF"/>
            <w:vAlign w:val="center"/>
          </w:tcPr>
          <w:p w14:paraId="3BD1F827" w14:textId="77777777" w:rsidR="006B0373" w:rsidRPr="00EE105D" w:rsidRDefault="006B0373" w:rsidP="00F22621">
            <w:pPr>
              <w:jc w:val="cente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bottom"/>
          </w:tcPr>
          <w:p w14:paraId="0129C943" w14:textId="77777777" w:rsidR="006B0373" w:rsidRPr="000C540F" w:rsidRDefault="006B0373" w:rsidP="00F22621">
            <w:pPr>
              <w:jc w:val="center"/>
              <w:rPr>
                <w:rFonts w:ascii="Times" w:eastAsia="Times New Roman" w:hAnsi="Times" w:cs="Times New Roman"/>
                <w:color w:val="000000"/>
                <w:sz w:val="16"/>
                <w:szCs w:val="16"/>
              </w:rPr>
            </w:pPr>
            <w:r>
              <w:rPr>
                <w:rFonts w:eastAsia="Times New Roman" w:cs="Times New Roman"/>
                <w:color w:val="000000"/>
                <w:sz w:val="16"/>
                <w:szCs w:val="16"/>
              </w:rPr>
              <w:t>59.1</w:t>
            </w:r>
          </w:p>
        </w:tc>
        <w:tc>
          <w:tcPr>
            <w:tcW w:w="366" w:type="pct"/>
            <w:tcBorders>
              <w:top w:val="nil"/>
              <w:left w:val="nil"/>
              <w:bottom w:val="nil"/>
              <w:right w:val="nil"/>
            </w:tcBorders>
            <w:shd w:val="clear" w:color="000000" w:fill="FFFFFF"/>
            <w:vAlign w:val="bottom"/>
          </w:tcPr>
          <w:p w14:paraId="3B1AC1B1" w14:textId="77777777" w:rsidR="006B0373" w:rsidRPr="000C540F" w:rsidRDefault="006B0373" w:rsidP="00F22621">
            <w:pPr>
              <w:jc w:val="center"/>
              <w:rPr>
                <w:rFonts w:ascii="Times" w:eastAsia="Times New Roman" w:hAnsi="Times" w:cs="Times New Roman"/>
                <w:color w:val="000000"/>
                <w:sz w:val="16"/>
                <w:szCs w:val="16"/>
              </w:rPr>
            </w:pPr>
            <w:r>
              <w:rPr>
                <w:rFonts w:eastAsia="Times New Roman" w:cs="Times New Roman"/>
                <w:color w:val="000000"/>
                <w:sz w:val="16"/>
                <w:szCs w:val="16"/>
              </w:rPr>
              <w:t>57.7-60.6</w:t>
            </w:r>
          </w:p>
        </w:tc>
        <w:tc>
          <w:tcPr>
            <w:tcW w:w="102" w:type="pct"/>
            <w:tcBorders>
              <w:top w:val="nil"/>
              <w:left w:val="nil"/>
              <w:bottom w:val="nil"/>
              <w:right w:val="nil"/>
            </w:tcBorders>
            <w:shd w:val="clear" w:color="000000" w:fill="FFFFFF"/>
            <w:noWrap/>
            <w:vAlign w:val="bottom"/>
          </w:tcPr>
          <w:p w14:paraId="0C857F8B" w14:textId="77777777" w:rsidR="006B0373" w:rsidRPr="00EE105D" w:rsidRDefault="006B0373" w:rsidP="00F22621">
            <w:pP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center"/>
          </w:tcPr>
          <w:p w14:paraId="787AA713"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564</w:t>
            </w:r>
          </w:p>
        </w:tc>
        <w:tc>
          <w:tcPr>
            <w:tcW w:w="366" w:type="pct"/>
            <w:tcBorders>
              <w:top w:val="nil"/>
              <w:left w:val="nil"/>
              <w:bottom w:val="nil"/>
              <w:right w:val="nil"/>
            </w:tcBorders>
            <w:shd w:val="clear" w:color="000000" w:fill="FFFFFF"/>
            <w:vAlign w:val="center"/>
          </w:tcPr>
          <w:p w14:paraId="14686ADB"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455-672</w:t>
            </w:r>
          </w:p>
        </w:tc>
        <w:tc>
          <w:tcPr>
            <w:tcW w:w="102" w:type="pct"/>
            <w:tcBorders>
              <w:top w:val="nil"/>
              <w:left w:val="nil"/>
              <w:bottom w:val="nil"/>
              <w:right w:val="nil"/>
            </w:tcBorders>
            <w:shd w:val="clear" w:color="000000" w:fill="FFFFFF"/>
            <w:vAlign w:val="center"/>
          </w:tcPr>
          <w:p w14:paraId="04D81D38"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 </w:t>
            </w:r>
          </w:p>
        </w:tc>
        <w:tc>
          <w:tcPr>
            <w:tcW w:w="341" w:type="pct"/>
            <w:tcBorders>
              <w:top w:val="nil"/>
              <w:left w:val="nil"/>
              <w:bottom w:val="nil"/>
              <w:right w:val="nil"/>
            </w:tcBorders>
            <w:shd w:val="clear" w:color="000000" w:fill="FFFFFF"/>
            <w:vAlign w:val="center"/>
          </w:tcPr>
          <w:p w14:paraId="71E58FA8"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0.42</w:t>
            </w:r>
          </w:p>
        </w:tc>
        <w:tc>
          <w:tcPr>
            <w:tcW w:w="366" w:type="pct"/>
            <w:tcBorders>
              <w:top w:val="nil"/>
              <w:left w:val="nil"/>
              <w:bottom w:val="nil"/>
              <w:right w:val="nil"/>
            </w:tcBorders>
            <w:shd w:val="clear" w:color="000000" w:fill="FFFFFF"/>
            <w:vAlign w:val="center"/>
          </w:tcPr>
          <w:p w14:paraId="0EC52794"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0.35-0.49</w:t>
            </w:r>
          </w:p>
        </w:tc>
      </w:tr>
      <w:tr w:rsidR="006B0373" w:rsidRPr="005A2BA2" w14:paraId="74E32051" w14:textId="77777777" w:rsidTr="00F22621">
        <w:trPr>
          <w:trHeight w:val="216"/>
        </w:trPr>
        <w:tc>
          <w:tcPr>
            <w:tcW w:w="244" w:type="pct"/>
            <w:tcBorders>
              <w:top w:val="nil"/>
              <w:left w:val="nil"/>
              <w:bottom w:val="nil"/>
              <w:right w:val="nil"/>
            </w:tcBorders>
            <w:shd w:val="clear" w:color="000000" w:fill="FFFFFF"/>
            <w:vAlign w:val="center"/>
            <w:hideMark/>
          </w:tcPr>
          <w:p w14:paraId="67229123"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2008</w:t>
            </w:r>
          </w:p>
        </w:tc>
        <w:tc>
          <w:tcPr>
            <w:tcW w:w="341" w:type="pct"/>
            <w:tcBorders>
              <w:top w:val="nil"/>
              <w:left w:val="nil"/>
              <w:bottom w:val="nil"/>
              <w:right w:val="nil"/>
            </w:tcBorders>
            <w:shd w:val="clear" w:color="000000" w:fill="FFFFFF"/>
            <w:vAlign w:val="center"/>
          </w:tcPr>
          <w:p w14:paraId="3426DA89"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241</w:t>
            </w:r>
          </w:p>
        </w:tc>
        <w:tc>
          <w:tcPr>
            <w:tcW w:w="366" w:type="pct"/>
            <w:tcBorders>
              <w:top w:val="nil"/>
              <w:left w:val="nil"/>
              <w:bottom w:val="nil"/>
              <w:right w:val="nil"/>
            </w:tcBorders>
            <w:shd w:val="clear" w:color="000000" w:fill="FFFFFF"/>
            <w:vAlign w:val="center"/>
          </w:tcPr>
          <w:p w14:paraId="519A860C"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151-332</w:t>
            </w:r>
          </w:p>
        </w:tc>
        <w:tc>
          <w:tcPr>
            <w:tcW w:w="102" w:type="pct"/>
            <w:tcBorders>
              <w:top w:val="nil"/>
              <w:left w:val="nil"/>
              <w:bottom w:val="nil"/>
              <w:right w:val="nil"/>
            </w:tcBorders>
            <w:shd w:val="clear" w:color="000000" w:fill="FFFFFF"/>
            <w:vAlign w:val="center"/>
          </w:tcPr>
          <w:p w14:paraId="301550C1"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 </w:t>
            </w:r>
          </w:p>
        </w:tc>
        <w:tc>
          <w:tcPr>
            <w:tcW w:w="341" w:type="pct"/>
            <w:tcBorders>
              <w:top w:val="nil"/>
              <w:left w:val="nil"/>
              <w:bottom w:val="nil"/>
              <w:right w:val="nil"/>
            </w:tcBorders>
            <w:shd w:val="clear" w:color="000000" w:fill="FFFFFF"/>
            <w:vAlign w:val="center"/>
          </w:tcPr>
          <w:p w14:paraId="3CC7C026"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0.23</w:t>
            </w:r>
          </w:p>
        </w:tc>
        <w:tc>
          <w:tcPr>
            <w:tcW w:w="366" w:type="pct"/>
            <w:tcBorders>
              <w:top w:val="nil"/>
              <w:left w:val="nil"/>
              <w:bottom w:val="nil"/>
              <w:right w:val="nil"/>
            </w:tcBorders>
            <w:shd w:val="clear" w:color="000000" w:fill="FFFFFF"/>
            <w:vAlign w:val="center"/>
          </w:tcPr>
          <w:p w14:paraId="562348F2"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0.14-0.32</w:t>
            </w:r>
          </w:p>
        </w:tc>
        <w:tc>
          <w:tcPr>
            <w:tcW w:w="102" w:type="pct"/>
            <w:tcBorders>
              <w:top w:val="nil"/>
              <w:left w:val="nil"/>
              <w:bottom w:val="nil"/>
              <w:right w:val="nil"/>
            </w:tcBorders>
            <w:shd w:val="clear" w:color="000000" w:fill="FFFFFF"/>
            <w:vAlign w:val="center"/>
          </w:tcPr>
          <w:p w14:paraId="22B24F45" w14:textId="77777777" w:rsidR="006B0373" w:rsidRPr="00EE105D" w:rsidRDefault="006B0373" w:rsidP="00F22621">
            <w:pPr>
              <w:jc w:val="cente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bottom"/>
          </w:tcPr>
          <w:p w14:paraId="2D97DE5D" w14:textId="77777777" w:rsidR="006B0373" w:rsidRPr="000C540F" w:rsidRDefault="006B0373" w:rsidP="00F22621">
            <w:pPr>
              <w:jc w:val="center"/>
              <w:rPr>
                <w:rFonts w:eastAsia="Times New Roman" w:cs="Times New Roman"/>
                <w:color w:val="000000"/>
                <w:sz w:val="16"/>
                <w:szCs w:val="16"/>
              </w:rPr>
            </w:pPr>
            <w:r>
              <w:rPr>
                <w:rFonts w:eastAsia="Times New Roman" w:cs="Times New Roman"/>
                <w:color w:val="000000"/>
                <w:sz w:val="16"/>
                <w:szCs w:val="16"/>
              </w:rPr>
              <w:t>822</w:t>
            </w:r>
          </w:p>
        </w:tc>
        <w:tc>
          <w:tcPr>
            <w:tcW w:w="366" w:type="pct"/>
            <w:tcBorders>
              <w:top w:val="nil"/>
              <w:left w:val="nil"/>
              <w:bottom w:val="nil"/>
              <w:right w:val="nil"/>
            </w:tcBorders>
            <w:shd w:val="clear" w:color="000000" w:fill="FFFFFF"/>
            <w:vAlign w:val="bottom"/>
          </w:tcPr>
          <w:p w14:paraId="363A5686" w14:textId="77777777" w:rsidR="006B0373" w:rsidRPr="000C540F" w:rsidRDefault="006B0373" w:rsidP="00F22621">
            <w:pPr>
              <w:jc w:val="center"/>
              <w:rPr>
                <w:rFonts w:eastAsia="Times New Roman" w:cs="Times New Roman"/>
                <w:color w:val="000000"/>
                <w:sz w:val="16"/>
                <w:szCs w:val="16"/>
              </w:rPr>
            </w:pPr>
            <w:r>
              <w:rPr>
                <w:rFonts w:eastAsia="Times New Roman" w:cs="Times New Roman"/>
                <w:color w:val="000000"/>
                <w:sz w:val="16"/>
                <w:szCs w:val="16"/>
              </w:rPr>
              <w:t>710-933</w:t>
            </w:r>
          </w:p>
        </w:tc>
        <w:tc>
          <w:tcPr>
            <w:tcW w:w="102" w:type="pct"/>
            <w:tcBorders>
              <w:top w:val="nil"/>
              <w:left w:val="nil"/>
              <w:bottom w:val="nil"/>
              <w:right w:val="nil"/>
            </w:tcBorders>
            <w:shd w:val="clear" w:color="000000" w:fill="FFFFFF"/>
            <w:vAlign w:val="center"/>
          </w:tcPr>
          <w:p w14:paraId="77162A1E" w14:textId="77777777" w:rsidR="006B0373" w:rsidRPr="00EE105D" w:rsidRDefault="006B0373" w:rsidP="00F22621">
            <w:pPr>
              <w:jc w:val="cente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bottom"/>
          </w:tcPr>
          <w:p w14:paraId="285AC021" w14:textId="77777777" w:rsidR="006B0373" w:rsidRPr="000C540F" w:rsidRDefault="006B0373" w:rsidP="00F22621">
            <w:pPr>
              <w:jc w:val="center"/>
              <w:rPr>
                <w:rFonts w:ascii="Times" w:eastAsia="Times New Roman" w:hAnsi="Times" w:cs="Times New Roman"/>
                <w:color w:val="000000"/>
                <w:sz w:val="16"/>
                <w:szCs w:val="16"/>
              </w:rPr>
            </w:pPr>
            <w:r>
              <w:rPr>
                <w:rFonts w:eastAsia="Times New Roman" w:cs="Times New Roman"/>
                <w:color w:val="000000"/>
                <w:sz w:val="16"/>
                <w:szCs w:val="16"/>
              </w:rPr>
              <w:t>59.4</w:t>
            </w:r>
          </w:p>
        </w:tc>
        <w:tc>
          <w:tcPr>
            <w:tcW w:w="366" w:type="pct"/>
            <w:tcBorders>
              <w:top w:val="nil"/>
              <w:left w:val="nil"/>
              <w:bottom w:val="nil"/>
              <w:right w:val="nil"/>
            </w:tcBorders>
            <w:shd w:val="clear" w:color="000000" w:fill="FFFFFF"/>
            <w:vAlign w:val="bottom"/>
          </w:tcPr>
          <w:p w14:paraId="3C8975F3" w14:textId="77777777" w:rsidR="006B0373" w:rsidRPr="000C540F" w:rsidRDefault="006B0373" w:rsidP="00F22621">
            <w:pPr>
              <w:jc w:val="center"/>
              <w:rPr>
                <w:rFonts w:ascii="Times" w:eastAsia="Times New Roman" w:hAnsi="Times" w:cs="Times New Roman"/>
                <w:color w:val="000000"/>
                <w:sz w:val="16"/>
                <w:szCs w:val="16"/>
              </w:rPr>
            </w:pPr>
            <w:r>
              <w:rPr>
                <w:rFonts w:eastAsia="Times New Roman" w:cs="Times New Roman"/>
                <w:color w:val="000000"/>
                <w:sz w:val="16"/>
                <w:szCs w:val="16"/>
              </w:rPr>
              <w:t>57.9-60.8</w:t>
            </w:r>
          </w:p>
        </w:tc>
        <w:tc>
          <w:tcPr>
            <w:tcW w:w="102" w:type="pct"/>
            <w:tcBorders>
              <w:top w:val="nil"/>
              <w:left w:val="nil"/>
              <w:bottom w:val="nil"/>
              <w:right w:val="nil"/>
            </w:tcBorders>
            <w:shd w:val="clear" w:color="000000" w:fill="FFFFFF"/>
            <w:noWrap/>
            <w:vAlign w:val="bottom"/>
          </w:tcPr>
          <w:p w14:paraId="007EBB74" w14:textId="77777777" w:rsidR="006B0373" w:rsidRPr="00EE105D" w:rsidRDefault="006B0373" w:rsidP="00F22621">
            <w:pP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center"/>
          </w:tcPr>
          <w:p w14:paraId="18EA1242"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557</w:t>
            </w:r>
          </w:p>
        </w:tc>
        <w:tc>
          <w:tcPr>
            <w:tcW w:w="366" w:type="pct"/>
            <w:tcBorders>
              <w:top w:val="nil"/>
              <w:left w:val="nil"/>
              <w:bottom w:val="nil"/>
              <w:right w:val="nil"/>
            </w:tcBorders>
            <w:shd w:val="clear" w:color="000000" w:fill="FFFFFF"/>
            <w:vAlign w:val="center"/>
          </w:tcPr>
          <w:p w14:paraId="66CB1B88"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449-665</w:t>
            </w:r>
          </w:p>
        </w:tc>
        <w:tc>
          <w:tcPr>
            <w:tcW w:w="102" w:type="pct"/>
            <w:tcBorders>
              <w:top w:val="nil"/>
              <w:left w:val="nil"/>
              <w:bottom w:val="nil"/>
              <w:right w:val="nil"/>
            </w:tcBorders>
            <w:shd w:val="clear" w:color="000000" w:fill="FFFFFF"/>
            <w:vAlign w:val="center"/>
          </w:tcPr>
          <w:p w14:paraId="18EC2689"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 </w:t>
            </w:r>
          </w:p>
        </w:tc>
        <w:tc>
          <w:tcPr>
            <w:tcW w:w="341" w:type="pct"/>
            <w:tcBorders>
              <w:top w:val="nil"/>
              <w:left w:val="nil"/>
              <w:bottom w:val="nil"/>
              <w:right w:val="nil"/>
            </w:tcBorders>
            <w:shd w:val="clear" w:color="000000" w:fill="FFFFFF"/>
            <w:vAlign w:val="center"/>
          </w:tcPr>
          <w:p w14:paraId="368F03C7"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0.41</w:t>
            </w:r>
          </w:p>
        </w:tc>
        <w:tc>
          <w:tcPr>
            <w:tcW w:w="366" w:type="pct"/>
            <w:tcBorders>
              <w:top w:val="nil"/>
              <w:left w:val="nil"/>
              <w:bottom w:val="nil"/>
              <w:right w:val="nil"/>
            </w:tcBorders>
            <w:shd w:val="clear" w:color="000000" w:fill="FFFFFF"/>
            <w:vAlign w:val="center"/>
          </w:tcPr>
          <w:p w14:paraId="2790B100"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0.34-0.48</w:t>
            </w:r>
          </w:p>
        </w:tc>
      </w:tr>
      <w:tr w:rsidR="006B0373" w:rsidRPr="005A2BA2" w14:paraId="1BD63E95" w14:textId="77777777" w:rsidTr="00F22621">
        <w:trPr>
          <w:trHeight w:val="216"/>
        </w:trPr>
        <w:tc>
          <w:tcPr>
            <w:tcW w:w="244" w:type="pct"/>
            <w:tcBorders>
              <w:top w:val="nil"/>
              <w:left w:val="nil"/>
              <w:bottom w:val="nil"/>
              <w:right w:val="nil"/>
            </w:tcBorders>
            <w:shd w:val="clear" w:color="000000" w:fill="FFFFFF"/>
            <w:vAlign w:val="center"/>
            <w:hideMark/>
          </w:tcPr>
          <w:p w14:paraId="485BC307"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2009</w:t>
            </w:r>
          </w:p>
        </w:tc>
        <w:tc>
          <w:tcPr>
            <w:tcW w:w="341" w:type="pct"/>
            <w:tcBorders>
              <w:top w:val="nil"/>
              <w:left w:val="nil"/>
              <w:bottom w:val="nil"/>
              <w:right w:val="nil"/>
            </w:tcBorders>
            <w:shd w:val="clear" w:color="000000" w:fill="FFFFFF"/>
            <w:vAlign w:val="center"/>
          </w:tcPr>
          <w:p w14:paraId="0355CA46"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257</w:t>
            </w:r>
          </w:p>
        </w:tc>
        <w:tc>
          <w:tcPr>
            <w:tcW w:w="366" w:type="pct"/>
            <w:tcBorders>
              <w:top w:val="nil"/>
              <w:left w:val="nil"/>
              <w:bottom w:val="nil"/>
              <w:right w:val="nil"/>
            </w:tcBorders>
            <w:shd w:val="clear" w:color="000000" w:fill="FFFFFF"/>
            <w:vAlign w:val="center"/>
          </w:tcPr>
          <w:p w14:paraId="0D3D9408"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159-354</w:t>
            </w:r>
          </w:p>
        </w:tc>
        <w:tc>
          <w:tcPr>
            <w:tcW w:w="102" w:type="pct"/>
            <w:tcBorders>
              <w:top w:val="nil"/>
              <w:left w:val="nil"/>
              <w:bottom w:val="nil"/>
              <w:right w:val="nil"/>
            </w:tcBorders>
            <w:shd w:val="clear" w:color="000000" w:fill="FFFFFF"/>
            <w:vAlign w:val="center"/>
          </w:tcPr>
          <w:p w14:paraId="0E64BE04"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 </w:t>
            </w:r>
          </w:p>
        </w:tc>
        <w:tc>
          <w:tcPr>
            <w:tcW w:w="341" w:type="pct"/>
            <w:tcBorders>
              <w:top w:val="nil"/>
              <w:left w:val="nil"/>
              <w:bottom w:val="nil"/>
              <w:right w:val="nil"/>
            </w:tcBorders>
            <w:shd w:val="clear" w:color="000000" w:fill="FFFFFF"/>
            <w:vAlign w:val="center"/>
          </w:tcPr>
          <w:p w14:paraId="49DA6164"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0.24</w:t>
            </w:r>
          </w:p>
        </w:tc>
        <w:tc>
          <w:tcPr>
            <w:tcW w:w="366" w:type="pct"/>
            <w:tcBorders>
              <w:top w:val="nil"/>
              <w:left w:val="nil"/>
              <w:bottom w:val="nil"/>
              <w:right w:val="nil"/>
            </w:tcBorders>
            <w:shd w:val="clear" w:color="000000" w:fill="FFFFFF"/>
            <w:vAlign w:val="center"/>
          </w:tcPr>
          <w:p w14:paraId="59D70D2C"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0.14-0.34</w:t>
            </w:r>
          </w:p>
        </w:tc>
        <w:tc>
          <w:tcPr>
            <w:tcW w:w="102" w:type="pct"/>
            <w:tcBorders>
              <w:top w:val="nil"/>
              <w:left w:val="nil"/>
              <w:bottom w:val="nil"/>
              <w:right w:val="nil"/>
            </w:tcBorders>
            <w:shd w:val="clear" w:color="000000" w:fill="FFFFFF"/>
            <w:vAlign w:val="center"/>
          </w:tcPr>
          <w:p w14:paraId="2A2134A4" w14:textId="77777777" w:rsidR="006B0373" w:rsidRPr="00EE105D" w:rsidRDefault="006B0373" w:rsidP="00F22621">
            <w:pPr>
              <w:jc w:val="cente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bottom"/>
          </w:tcPr>
          <w:p w14:paraId="56ED4162" w14:textId="77777777" w:rsidR="006B0373" w:rsidRPr="000C540F" w:rsidRDefault="006B0373" w:rsidP="00F22621">
            <w:pPr>
              <w:jc w:val="center"/>
              <w:rPr>
                <w:rFonts w:eastAsia="Times New Roman" w:cs="Times New Roman"/>
                <w:color w:val="000000"/>
                <w:sz w:val="16"/>
                <w:szCs w:val="16"/>
              </w:rPr>
            </w:pPr>
            <w:r>
              <w:rPr>
                <w:rFonts w:eastAsia="Times New Roman" w:cs="Times New Roman"/>
                <w:color w:val="000000"/>
                <w:sz w:val="16"/>
                <w:szCs w:val="16"/>
              </w:rPr>
              <w:t>827</w:t>
            </w:r>
          </w:p>
        </w:tc>
        <w:tc>
          <w:tcPr>
            <w:tcW w:w="366" w:type="pct"/>
            <w:tcBorders>
              <w:top w:val="nil"/>
              <w:left w:val="nil"/>
              <w:bottom w:val="nil"/>
              <w:right w:val="nil"/>
            </w:tcBorders>
            <w:shd w:val="clear" w:color="000000" w:fill="FFFFFF"/>
            <w:vAlign w:val="bottom"/>
          </w:tcPr>
          <w:p w14:paraId="66F22337" w14:textId="77777777" w:rsidR="006B0373" w:rsidRPr="000C540F" w:rsidRDefault="006B0373" w:rsidP="00F22621">
            <w:pPr>
              <w:jc w:val="center"/>
              <w:rPr>
                <w:rFonts w:eastAsia="Times New Roman" w:cs="Times New Roman"/>
                <w:color w:val="000000"/>
                <w:sz w:val="16"/>
                <w:szCs w:val="16"/>
              </w:rPr>
            </w:pPr>
            <w:r>
              <w:rPr>
                <w:rFonts w:eastAsia="Times New Roman" w:cs="Times New Roman"/>
                <w:color w:val="000000"/>
                <w:sz w:val="16"/>
                <w:szCs w:val="16"/>
              </w:rPr>
              <w:t>716-939</w:t>
            </w:r>
          </w:p>
        </w:tc>
        <w:tc>
          <w:tcPr>
            <w:tcW w:w="102" w:type="pct"/>
            <w:tcBorders>
              <w:top w:val="nil"/>
              <w:left w:val="nil"/>
              <w:bottom w:val="nil"/>
              <w:right w:val="nil"/>
            </w:tcBorders>
            <w:shd w:val="clear" w:color="000000" w:fill="FFFFFF"/>
            <w:vAlign w:val="center"/>
          </w:tcPr>
          <w:p w14:paraId="723DF448" w14:textId="77777777" w:rsidR="006B0373" w:rsidRPr="00EE105D" w:rsidRDefault="006B0373" w:rsidP="00F22621">
            <w:pPr>
              <w:jc w:val="cente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bottom"/>
          </w:tcPr>
          <w:p w14:paraId="4DD15F4C" w14:textId="77777777" w:rsidR="006B0373" w:rsidRPr="000C540F" w:rsidRDefault="006B0373" w:rsidP="00F22621">
            <w:pPr>
              <w:jc w:val="center"/>
              <w:rPr>
                <w:rFonts w:ascii="Times" w:eastAsia="Times New Roman" w:hAnsi="Times" w:cs="Times New Roman"/>
                <w:color w:val="000000"/>
                <w:sz w:val="16"/>
                <w:szCs w:val="16"/>
              </w:rPr>
            </w:pPr>
            <w:r>
              <w:rPr>
                <w:rFonts w:eastAsia="Times New Roman" w:cs="Times New Roman"/>
                <w:color w:val="000000"/>
                <w:sz w:val="16"/>
                <w:szCs w:val="16"/>
              </w:rPr>
              <w:t>59.8</w:t>
            </w:r>
          </w:p>
        </w:tc>
        <w:tc>
          <w:tcPr>
            <w:tcW w:w="366" w:type="pct"/>
            <w:tcBorders>
              <w:top w:val="nil"/>
              <w:left w:val="nil"/>
              <w:bottom w:val="nil"/>
              <w:right w:val="nil"/>
            </w:tcBorders>
            <w:shd w:val="clear" w:color="000000" w:fill="FFFFFF"/>
            <w:vAlign w:val="bottom"/>
          </w:tcPr>
          <w:p w14:paraId="7441CB3C" w14:textId="77777777" w:rsidR="006B0373" w:rsidRPr="000C540F" w:rsidRDefault="006B0373" w:rsidP="00F22621">
            <w:pPr>
              <w:jc w:val="center"/>
              <w:rPr>
                <w:rFonts w:ascii="Times" w:eastAsia="Times New Roman" w:hAnsi="Times" w:cs="Times New Roman"/>
                <w:color w:val="000000"/>
                <w:sz w:val="16"/>
                <w:szCs w:val="16"/>
              </w:rPr>
            </w:pPr>
            <w:r>
              <w:rPr>
                <w:rFonts w:eastAsia="Times New Roman" w:cs="Times New Roman"/>
                <w:color w:val="000000"/>
                <w:sz w:val="16"/>
                <w:szCs w:val="16"/>
              </w:rPr>
              <w:t>58.4-61.2</w:t>
            </w:r>
          </w:p>
        </w:tc>
        <w:tc>
          <w:tcPr>
            <w:tcW w:w="102" w:type="pct"/>
            <w:tcBorders>
              <w:top w:val="nil"/>
              <w:left w:val="nil"/>
              <w:bottom w:val="nil"/>
              <w:right w:val="nil"/>
            </w:tcBorders>
            <w:shd w:val="clear" w:color="000000" w:fill="FFFFFF"/>
            <w:noWrap/>
            <w:vAlign w:val="bottom"/>
          </w:tcPr>
          <w:p w14:paraId="1B1EBAD4" w14:textId="77777777" w:rsidR="006B0373" w:rsidRPr="00EE105D" w:rsidRDefault="006B0373" w:rsidP="00F22621">
            <w:pP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center"/>
          </w:tcPr>
          <w:p w14:paraId="04F21E93"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558</w:t>
            </w:r>
          </w:p>
        </w:tc>
        <w:tc>
          <w:tcPr>
            <w:tcW w:w="366" w:type="pct"/>
            <w:tcBorders>
              <w:top w:val="nil"/>
              <w:left w:val="nil"/>
              <w:bottom w:val="nil"/>
              <w:right w:val="nil"/>
            </w:tcBorders>
            <w:shd w:val="clear" w:color="000000" w:fill="FFFFFF"/>
            <w:vAlign w:val="center"/>
          </w:tcPr>
          <w:p w14:paraId="578BB2C9"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450-665</w:t>
            </w:r>
          </w:p>
        </w:tc>
        <w:tc>
          <w:tcPr>
            <w:tcW w:w="102" w:type="pct"/>
            <w:tcBorders>
              <w:top w:val="nil"/>
              <w:left w:val="nil"/>
              <w:bottom w:val="nil"/>
              <w:right w:val="nil"/>
            </w:tcBorders>
            <w:shd w:val="clear" w:color="000000" w:fill="FFFFFF"/>
            <w:vAlign w:val="center"/>
          </w:tcPr>
          <w:p w14:paraId="2556AA81"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 </w:t>
            </w:r>
          </w:p>
        </w:tc>
        <w:tc>
          <w:tcPr>
            <w:tcW w:w="341" w:type="pct"/>
            <w:tcBorders>
              <w:top w:val="nil"/>
              <w:left w:val="nil"/>
              <w:bottom w:val="nil"/>
              <w:right w:val="nil"/>
            </w:tcBorders>
            <w:shd w:val="clear" w:color="000000" w:fill="FFFFFF"/>
            <w:vAlign w:val="center"/>
          </w:tcPr>
          <w:p w14:paraId="08D7D668"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0.41</w:t>
            </w:r>
          </w:p>
        </w:tc>
        <w:tc>
          <w:tcPr>
            <w:tcW w:w="366" w:type="pct"/>
            <w:tcBorders>
              <w:top w:val="nil"/>
              <w:left w:val="nil"/>
              <w:bottom w:val="nil"/>
              <w:right w:val="nil"/>
            </w:tcBorders>
            <w:shd w:val="clear" w:color="000000" w:fill="FFFFFF"/>
            <w:vAlign w:val="center"/>
          </w:tcPr>
          <w:p w14:paraId="5B490874"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0.34-0.48</w:t>
            </w:r>
          </w:p>
        </w:tc>
      </w:tr>
      <w:tr w:rsidR="006B0373" w:rsidRPr="005A2BA2" w14:paraId="6CC2D797" w14:textId="77777777" w:rsidTr="00F22621">
        <w:trPr>
          <w:trHeight w:val="216"/>
        </w:trPr>
        <w:tc>
          <w:tcPr>
            <w:tcW w:w="244" w:type="pct"/>
            <w:tcBorders>
              <w:top w:val="nil"/>
              <w:left w:val="nil"/>
              <w:bottom w:val="nil"/>
              <w:right w:val="nil"/>
            </w:tcBorders>
            <w:shd w:val="clear" w:color="000000" w:fill="FFFFFF"/>
            <w:vAlign w:val="center"/>
            <w:hideMark/>
          </w:tcPr>
          <w:p w14:paraId="052B97F3"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2010</w:t>
            </w:r>
          </w:p>
        </w:tc>
        <w:tc>
          <w:tcPr>
            <w:tcW w:w="341" w:type="pct"/>
            <w:tcBorders>
              <w:top w:val="nil"/>
              <w:left w:val="nil"/>
              <w:bottom w:val="nil"/>
              <w:right w:val="nil"/>
            </w:tcBorders>
            <w:shd w:val="clear" w:color="000000" w:fill="FFFFFF"/>
            <w:vAlign w:val="center"/>
          </w:tcPr>
          <w:p w14:paraId="7470F321"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268</w:t>
            </w:r>
          </w:p>
        </w:tc>
        <w:tc>
          <w:tcPr>
            <w:tcW w:w="366" w:type="pct"/>
            <w:tcBorders>
              <w:top w:val="nil"/>
              <w:left w:val="nil"/>
              <w:bottom w:val="nil"/>
              <w:right w:val="nil"/>
            </w:tcBorders>
            <w:shd w:val="clear" w:color="000000" w:fill="FFFFFF"/>
            <w:vAlign w:val="center"/>
          </w:tcPr>
          <w:p w14:paraId="2C2C3F7C"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162-374</w:t>
            </w:r>
          </w:p>
        </w:tc>
        <w:tc>
          <w:tcPr>
            <w:tcW w:w="102" w:type="pct"/>
            <w:tcBorders>
              <w:top w:val="nil"/>
              <w:left w:val="nil"/>
              <w:bottom w:val="nil"/>
              <w:right w:val="nil"/>
            </w:tcBorders>
            <w:shd w:val="clear" w:color="000000" w:fill="FFFFFF"/>
            <w:vAlign w:val="center"/>
          </w:tcPr>
          <w:p w14:paraId="388C53AF"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 </w:t>
            </w:r>
          </w:p>
        </w:tc>
        <w:tc>
          <w:tcPr>
            <w:tcW w:w="341" w:type="pct"/>
            <w:tcBorders>
              <w:top w:val="nil"/>
              <w:left w:val="nil"/>
              <w:bottom w:val="nil"/>
              <w:right w:val="nil"/>
            </w:tcBorders>
            <w:shd w:val="clear" w:color="000000" w:fill="FFFFFF"/>
            <w:vAlign w:val="center"/>
          </w:tcPr>
          <w:p w14:paraId="7A734008"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0.25</w:t>
            </w:r>
          </w:p>
        </w:tc>
        <w:tc>
          <w:tcPr>
            <w:tcW w:w="366" w:type="pct"/>
            <w:tcBorders>
              <w:top w:val="nil"/>
              <w:left w:val="nil"/>
              <w:bottom w:val="nil"/>
              <w:right w:val="nil"/>
            </w:tcBorders>
            <w:shd w:val="clear" w:color="000000" w:fill="FFFFFF"/>
            <w:vAlign w:val="center"/>
          </w:tcPr>
          <w:p w14:paraId="326C5C7B"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0.15-0.36</w:t>
            </w:r>
          </w:p>
        </w:tc>
        <w:tc>
          <w:tcPr>
            <w:tcW w:w="102" w:type="pct"/>
            <w:tcBorders>
              <w:top w:val="nil"/>
              <w:left w:val="nil"/>
              <w:bottom w:val="nil"/>
              <w:right w:val="nil"/>
            </w:tcBorders>
            <w:shd w:val="clear" w:color="000000" w:fill="FFFFFF"/>
            <w:vAlign w:val="center"/>
          </w:tcPr>
          <w:p w14:paraId="0224B1FB" w14:textId="77777777" w:rsidR="006B0373" w:rsidRPr="00EE105D" w:rsidRDefault="006B0373" w:rsidP="00F22621">
            <w:pPr>
              <w:jc w:val="cente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bottom"/>
          </w:tcPr>
          <w:p w14:paraId="54CC8EBF" w14:textId="77777777" w:rsidR="006B0373" w:rsidRPr="000C540F" w:rsidRDefault="006B0373" w:rsidP="00F22621">
            <w:pPr>
              <w:jc w:val="center"/>
              <w:rPr>
                <w:rFonts w:eastAsia="Times New Roman" w:cs="Times New Roman"/>
                <w:color w:val="000000"/>
                <w:sz w:val="16"/>
                <w:szCs w:val="16"/>
              </w:rPr>
            </w:pPr>
            <w:r>
              <w:rPr>
                <w:rFonts w:eastAsia="Times New Roman" w:cs="Times New Roman"/>
                <w:color w:val="000000"/>
                <w:sz w:val="16"/>
                <w:szCs w:val="16"/>
              </w:rPr>
              <w:t>826</w:t>
            </w:r>
          </w:p>
        </w:tc>
        <w:tc>
          <w:tcPr>
            <w:tcW w:w="366" w:type="pct"/>
            <w:tcBorders>
              <w:top w:val="nil"/>
              <w:left w:val="nil"/>
              <w:bottom w:val="nil"/>
              <w:right w:val="nil"/>
            </w:tcBorders>
            <w:shd w:val="clear" w:color="000000" w:fill="FFFFFF"/>
            <w:vAlign w:val="bottom"/>
          </w:tcPr>
          <w:p w14:paraId="468D27CE" w14:textId="77777777" w:rsidR="006B0373" w:rsidRPr="000C540F" w:rsidRDefault="006B0373" w:rsidP="00F22621">
            <w:pPr>
              <w:jc w:val="center"/>
              <w:rPr>
                <w:rFonts w:eastAsia="Times New Roman" w:cs="Times New Roman"/>
                <w:color w:val="000000"/>
                <w:sz w:val="16"/>
                <w:szCs w:val="16"/>
              </w:rPr>
            </w:pPr>
            <w:r>
              <w:rPr>
                <w:rFonts w:eastAsia="Times New Roman" w:cs="Times New Roman"/>
                <w:color w:val="000000"/>
                <w:sz w:val="16"/>
                <w:szCs w:val="16"/>
              </w:rPr>
              <w:t>714-938</w:t>
            </w:r>
          </w:p>
        </w:tc>
        <w:tc>
          <w:tcPr>
            <w:tcW w:w="102" w:type="pct"/>
            <w:tcBorders>
              <w:top w:val="nil"/>
              <w:left w:val="nil"/>
              <w:bottom w:val="nil"/>
              <w:right w:val="nil"/>
            </w:tcBorders>
            <w:shd w:val="clear" w:color="000000" w:fill="FFFFFF"/>
            <w:vAlign w:val="center"/>
          </w:tcPr>
          <w:p w14:paraId="303CE254" w14:textId="77777777" w:rsidR="006B0373" w:rsidRPr="00EE105D" w:rsidRDefault="006B0373" w:rsidP="00F22621">
            <w:pPr>
              <w:jc w:val="cente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bottom"/>
          </w:tcPr>
          <w:p w14:paraId="2AC377D9" w14:textId="77777777" w:rsidR="006B0373" w:rsidRPr="000C540F" w:rsidRDefault="006B0373" w:rsidP="00F22621">
            <w:pPr>
              <w:jc w:val="center"/>
              <w:rPr>
                <w:rFonts w:ascii="Times" w:eastAsia="Times New Roman" w:hAnsi="Times" w:cs="Times New Roman"/>
                <w:color w:val="000000"/>
                <w:sz w:val="16"/>
                <w:szCs w:val="16"/>
              </w:rPr>
            </w:pPr>
            <w:r>
              <w:rPr>
                <w:rFonts w:eastAsia="Times New Roman" w:cs="Times New Roman"/>
                <w:color w:val="000000"/>
                <w:sz w:val="16"/>
                <w:szCs w:val="16"/>
              </w:rPr>
              <w:t>59.7</w:t>
            </w:r>
          </w:p>
        </w:tc>
        <w:tc>
          <w:tcPr>
            <w:tcW w:w="366" w:type="pct"/>
            <w:tcBorders>
              <w:top w:val="nil"/>
              <w:left w:val="nil"/>
              <w:bottom w:val="nil"/>
              <w:right w:val="nil"/>
            </w:tcBorders>
            <w:shd w:val="clear" w:color="000000" w:fill="FFFFFF"/>
            <w:vAlign w:val="bottom"/>
          </w:tcPr>
          <w:p w14:paraId="27D996AD" w14:textId="77777777" w:rsidR="006B0373" w:rsidRPr="000C540F" w:rsidRDefault="006B0373" w:rsidP="00F22621">
            <w:pPr>
              <w:jc w:val="center"/>
              <w:rPr>
                <w:rFonts w:ascii="Times" w:eastAsia="Times New Roman" w:hAnsi="Times" w:cs="Times New Roman"/>
                <w:color w:val="000000"/>
                <w:sz w:val="16"/>
                <w:szCs w:val="16"/>
              </w:rPr>
            </w:pPr>
            <w:r>
              <w:rPr>
                <w:rFonts w:eastAsia="Times New Roman" w:cs="Times New Roman"/>
                <w:color w:val="000000"/>
                <w:sz w:val="16"/>
                <w:szCs w:val="16"/>
              </w:rPr>
              <w:t>58.2-61.1</w:t>
            </w:r>
          </w:p>
        </w:tc>
        <w:tc>
          <w:tcPr>
            <w:tcW w:w="102" w:type="pct"/>
            <w:tcBorders>
              <w:top w:val="nil"/>
              <w:left w:val="nil"/>
              <w:bottom w:val="nil"/>
              <w:right w:val="nil"/>
            </w:tcBorders>
            <w:shd w:val="clear" w:color="000000" w:fill="FFFFFF"/>
            <w:noWrap/>
            <w:vAlign w:val="bottom"/>
          </w:tcPr>
          <w:p w14:paraId="61763254" w14:textId="77777777" w:rsidR="006B0373" w:rsidRPr="00EE105D" w:rsidRDefault="006B0373" w:rsidP="00F22621">
            <w:pP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center"/>
          </w:tcPr>
          <w:p w14:paraId="0E75A54C"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551</w:t>
            </w:r>
          </w:p>
        </w:tc>
        <w:tc>
          <w:tcPr>
            <w:tcW w:w="366" w:type="pct"/>
            <w:tcBorders>
              <w:top w:val="nil"/>
              <w:left w:val="nil"/>
              <w:bottom w:val="nil"/>
              <w:right w:val="nil"/>
            </w:tcBorders>
            <w:shd w:val="clear" w:color="000000" w:fill="FFFFFF"/>
            <w:vAlign w:val="center"/>
          </w:tcPr>
          <w:p w14:paraId="525313D9"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444-657</w:t>
            </w:r>
          </w:p>
        </w:tc>
        <w:tc>
          <w:tcPr>
            <w:tcW w:w="102" w:type="pct"/>
            <w:tcBorders>
              <w:top w:val="nil"/>
              <w:left w:val="nil"/>
              <w:bottom w:val="nil"/>
              <w:right w:val="nil"/>
            </w:tcBorders>
            <w:shd w:val="clear" w:color="000000" w:fill="FFFFFF"/>
            <w:vAlign w:val="center"/>
          </w:tcPr>
          <w:p w14:paraId="582D515C"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 </w:t>
            </w:r>
          </w:p>
        </w:tc>
        <w:tc>
          <w:tcPr>
            <w:tcW w:w="341" w:type="pct"/>
            <w:tcBorders>
              <w:top w:val="nil"/>
              <w:left w:val="nil"/>
              <w:bottom w:val="nil"/>
              <w:right w:val="nil"/>
            </w:tcBorders>
            <w:shd w:val="clear" w:color="000000" w:fill="FFFFFF"/>
            <w:vAlign w:val="center"/>
          </w:tcPr>
          <w:p w14:paraId="5D9714FB"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0.41</w:t>
            </w:r>
          </w:p>
        </w:tc>
        <w:tc>
          <w:tcPr>
            <w:tcW w:w="366" w:type="pct"/>
            <w:tcBorders>
              <w:top w:val="nil"/>
              <w:left w:val="nil"/>
              <w:bottom w:val="nil"/>
              <w:right w:val="nil"/>
            </w:tcBorders>
            <w:shd w:val="clear" w:color="000000" w:fill="FFFFFF"/>
            <w:vAlign w:val="center"/>
          </w:tcPr>
          <w:p w14:paraId="080CC3DE"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0.34-0.47</w:t>
            </w:r>
          </w:p>
        </w:tc>
      </w:tr>
      <w:tr w:rsidR="006B0373" w:rsidRPr="005A2BA2" w14:paraId="0CDB5432" w14:textId="77777777" w:rsidTr="00F22621">
        <w:trPr>
          <w:trHeight w:val="216"/>
        </w:trPr>
        <w:tc>
          <w:tcPr>
            <w:tcW w:w="244" w:type="pct"/>
            <w:tcBorders>
              <w:top w:val="nil"/>
              <w:left w:val="nil"/>
              <w:bottom w:val="nil"/>
              <w:right w:val="nil"/>
            </w:tcBorders>
            <w:shd w:val="clear" w:color="000000" w:fill="FFFFFF"/>
            <w:vAlign w:val="center"/>
            <w:hideMark/>
          </w:tcPr>
          <w:p w14:paraId="09D5A1B0"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2011</w:t>
            </w:r>
          </w:p>
        </w:tc>
        <w:tc>
          <w:tcPr>
            <w:tcW w:w="341" w:type="pct"/>
            <w:tcBorders>
              <w:top w:val="nil"/>
              <w:left w:val="nil"/>
              <w:bottom w:val="nil"/>
              <w:right w:val="nil"/>
            </w:tcBorders>
            <w:shd w:val="clear" w:color="000000" w:fill="FFFFFF"/>
            <w:vAlign w:val="center"/>
          </w:tcPr>
          <w:p w14:paraId="63A88AB8"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285</w:t>
            </w:r>
          </w:p>
        </w:tc>
        <w:tc>
          <w:tcPr>
            <w:tcW w:w="366" w:type="pct"/>
            <w:tcBorders>
              <w:top w:val="nil"/>
              <w:left w:val="nil"/>
              <w:bottom w:val="nil"/>
              <w:right w:val="nil"/>
            </w:tcBorders>
            <w:shd w:val="clear" w:color="000000" w:fill="FFFFFF"/>
            <w:vAlign w:val="center"/>
          </w:tcPr>
          <w:p w14:paraId="53DE8E02"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170-401</w:t>
            </w:r>
          </w:p>
        </w:tc>
        <w:tc>
          <w:tcPr>
            <w:tcW w:w="102" w:type="pct"/>
            <w:tcBorders>
              <w:top w:val="nil"/>
              <w:left w:val="nil"/>
              <w:bottom w:val="nil"/>
              <w:right w:val="nil"/>
            </w:tcBorders>
            <w:shd w:val="clear" w:color="000000" w:fill="FFFFFF"/>
            <w:vAlign w:val="center"/>
          </w:tcPr>
          <w:p w14:paraId="1BFAC26A"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 </w:t>
            </w:r>
          </w:p>
        </w:tc>
        <w:tc>
          <w:tcPr>
            <w:tcW w:w="341" w:type="pct"/>
            <w:tcBorders>
              <w:top w:val="nil"/>
              <w:left w:val="nil"/>
              <w:bottom w:val="nil"/>
              <w:right w:val="nil"/>
            </w:tcBorders>
            <w:shd w:val="clear" w:color="000000" w:fill="FFFFFF"/>
            <w:vAlign w:val="center"/>
          </w:tcPr>
          <w:p w14:paraId="7E010E42"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0.27</w:t>
            </w:r>
          </w:p>
        </w:tc>
        <w:tc>
          <w:tcPr>
            <w:tcW w:w="366" w:type="pct"/>
            <w:tcBorders>
              <w:top w:val="nil"/>
              <w:left w:val="nil"/>
              <w:bottom w:val="nil"/>
              <w:right w:val="nil"/>
            </w:tcBorders>
            <w:shd w:val="clear" w:color="000000" w:fill="FFFFFF"/>
            <w:vAlign w:val="center"/>
          </w:tcPr>
          <w:p w14:paraId="098CEB32"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0.15-0.38</w:t>
            </w:r>
          </w:p>
        </w:tc>
        <w:tc>
          <w:tcPr>
            <w:tcW w:w="102" w:type="pct"/>
            <w:tcBorders>
              <w:top w:val="nil"/>
              <w:left w:val="nil"/>
              <w:bottom w:val="nil"/>
              <w:right w:val="nil"/>
            </w:tcBorders>
            <w:shd w:val="clear" w:color="000000" w:fill="FFFFFF"/>
            <w:vAlign w:val="center"/>
          </w:tcPr>
          <w:p w14:paraId="7E27A252" w14:textId="77777777" w:rsidR="006B0373" w:rsidRPr="00EE105D" w:rsidRDefault="006B0373" w:rsidP="00F22621">
            <w:pPr>
              <w:jc w:val="cente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bottom"/>
          </w:tcPr>
          <w:p w14:paraId="518B16BA" w14:textId="77777777" w:rsidR="006B0373" w:rsidRPr="000C540F" w:rsidRDefault="006B0373" w:rsidP="00F22621">
            <w:pPr>
              <w:jc w:val="center"/>
              <w:rPr>
                <w:rFonts w:eastAsia="Times New Roman" w:cs="Times New Roman"/>
                <w:color w:val="000000"/>
                <w:sz w:val="16"/>
                <w:szCs w:val="16"/>
              </w:rPr>
            </w:pPr>
            <w:r>
              <w:rPr>
                <w:rFonts w:eastAsia="Times New Roman" w:cs="Times New Roman"/>
                <w:color w:val="000000"/>
                <w:sz w:val="16"/>
                <w:szCs w:val="16"/>
              </w:rPr>
              <w:t>826</w:t>
            </w:r>
          </w:p>
        </w:tc>
        <w:tc>
          <w:tcPr>
            <w:tcW w:w="366" w:type="pct"/>
            <w:tcBorders>
              <w:top w:val="nil"/>
              <w:left w:val="nil"/>
              <w:bottom w:val="nil"/>
              <w:right w:val="nil"/>
            </w:tcBorders>
            <w:shd w:val="clear" w:color="000000" w:fill="FFFFFF"/>
            <w:vAlign w:val="bottom"/>
          </w:tcPr>
          <w:p w14:paraId="5FF3CFFC" w14:textId="77777777" w:rsidR="006B0373" w:rsidRPr="000C540F" w:rsidRDefault="006B0373" w:rsidP="00F22621">
            <w:pPr>
              <w:jc w:val="center"/>
              <w:rPr>
                <w:rFonts w:eastAsia="Times New Roman" w:cs="Times New Roman"/>
                <w:color w:val="000000"/>
                <w:sz w:val="16"/>
                <w:szCs w:val="16"/>
              </w:rPr>
            </w:pPr>
            <w:r>
              <w:rPr>
                <w:rFonts w:eastAsia="Times New Roman" w:cs="Times New Roman"/>
                <w:color w:val="000000"/>
                <w:sz w:val="16"/>
                <w:szCs w:val="16"/>
              </w:rPr>
              <w:t>714-938</w:t>
            </w:r>
          </w:p>
        </w:tc>
        <w:tc>
          <w:tcPr>
            <w:tcW w:w="102" w:type="pct"/>
            <w:tcBorders>
              <w:top w:val="nil"/>
              <w:left w:val="nil"/>
              <w:bottom w:val="nil"/>
              <w:right w:val="nil"/>
            </w:tcBorders>
            <w:shd w:val="clear" w:color="000000" w:fill="FFFFFF"/>
            <w:vAlign w:val="center"/>
          </w:tcPr>
          <w:p w14:paraId="277EDE66" w14:textId="77777777" w:rsidR="006B0373" w:rsidRPr="00EE105D" w:rsidRDefault="006B0373" w:rsidP="00F22621">
            <w:pPr>
              <w:jc w:val="cente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bottom"/>
          </w:tcPr>
          <w:p w14:paraId="4926BF74" w14:textId="77777777" w:rsidR="006B0373" w:rsidRPr="000C540F" w:rsidRDefault="006B0373" w:rsidP="00F22621">
            <w:pPr>
              <w:jc w:val="center"/>
              <w:rPr>
                <w:rFonts w:ascii="Times" w:eastAsia="Times New Roman" w:hAnsi="Times" w:cs="Times New Roman"/>
                <w:color w:val="000000"/>
                <w:sz w:val="16"/>
                <w:szCs w:val="16"/>
              </w:rPr>
            </w:pPr>
            <w:r>
              <w:rPr>
                <w:rFonts w:eastAsia="Times New Roman" w:cs="Times New Roman"/>
                <w:color w:val="000000"/>
                <w:sz w:val="16"/>
                <w:szCs w:val="16"/>
              </w:rPr>
              <w:t>59.7</w:t>
            </w:r>
          </w:p>
        </w:tc>
        <w:tc>
          <w:tcPr>
            <w:tcW w:w="366" w:type="pct"/>
            <w:tcBorders>
              <w:top w:val="nil"/>
              <w:left w:val="nil"/>
              <w:bottom w:val="nil"/>
              <w:right w:val="nil"/>
            </w:tcBorders>
            <w:shd w:val="clear" w:color="000000" w:fill="FFFFFF"/>
            <w:vAlign w:val="bottom"/>
          </w:tcPr>
          <w:p w14:paraId="6E8B9B28" w14:textId="77777777" w:rsidR="006B0373" w:rsidRPr="000C540F" w:rsidRDefault="006B0373" w:rsidP="00F22621">
            <w:pPr>
              <w:jc w:val="center"/>
              <w:rPr>
                <w:rFonts w:ascii="Times" w:eastAsia="Times New Roman" w:hAnsi="Times" w:cs="Times New Roman"/>
                <w:color w:val="000000"/>
                <w:sz w:val="16"/>
                <w:szCs w:val="16"/>
              </w:rPr>
            </w:pPr>
            <w:r>
              <w:rPr>
                <w:rFonts w:eastAsia="Times New Roman" w:cs="Times New Roman"/>
                <w:color w:val="000000"/>
                <w:sz w:val="16"/>
                <w:szCs w:val="16"/>
              </w:rPr>
              <w:t>58.2-61.1</w:t>
            </w:r>
          </w:p>
        </w:tc>
        <w:tc>
          <w:tcPr>
            <w:tcW w:w="102" w:type="pct"/>
            <w:tcBorders>
              <w:top w:val="nil"/>
              <w:left w:val="nil"/>
              <w:bottom w:val="nil"/>
              <w:right w:val="nil"/>
            </w:tcBorders>
            <w:shd w:val="clear" w:color="000000" w:fill="FFFFFF"/>
            <w:noWrap/>
            <w:vAlign w:val="bottom"/>
          </w:tcPr>
          <w:p w14:paraId="7CCC3B73" w14:textId="77777777" w:rsidR="006B0373" w:rsidRPr="00EE105D" w:rsidRDefault="006B0373" w:rsidP="00F22621">
            <w:pP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center"/>
          </w:tcPr>
          <w:p w14:paraId="42119699"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550</w:t>
            </w:r>
          </w:p>
        </w:tc>
        <w:tc>
          <w:tcPr>
            <w:tcW w:w="366" w:type="pct"/>
            <w:tcBorders>
              <w:top w:val="nil"/>
              <w:left w:val="nil"/>
              <w:bottom w:val="nil"/>
              <w:right w:val="nil"/>
            </w:tcBorders>
            <w:shd w:val="clear" w:color="000000" w:fill="FFFFFF"/>
            <w:vAlign w:val="center"/>
          </w:tcPr>
          <w:p w14:paraId="37CB541C"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444-656</w:t>
            </w:r>
          </w:p>
        </w:tc>
        <w:tc>
          <w:tcPr>
            <w:tcW w:w="102" w:type="pct"/>
            <w:tcBorders>
              <w:top w:val="nil"/>
              <w:left w:val="nil"/>
              <w:bottom w:val="nil"/>
              <w:right w:val="nil"/>
            </w:tcBorders>
            <w:shd w:val="clear" w:color="000000" w:fill="FFFFFF"/>
            <w:vAlign w:val="center"/>
          </w:tcPr>
          <w:p w14:paraId="0E667890"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 </w:t>
            </w:r>
          </w:p>
        </w:tc>
        <w:tc>
          <w:tcPr>
            <w:tcW w:w="341" w:type="pct"/>
            <w:tcBorders>
              <w:top w:val="nil"/>
              <w:left w:val="nil"/>
              <w:bottom w:val="nil"/>
              <w:right w:val="nil"/>
            </w:tcBorders>
            <w:shd w:val="clear" w:color="000000" w:fill="FFFFFF"/>
            <w:vAlign w:val="center"/>
          </w:tcPr>
          <w:p w14:paraId="0C2BDD3F"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0.41</w:t>
            </w:r>
          </w:p>
        </w:tc>
        <w:tc>
          <w:tcPr>
            <w:tcW w:w="366" w:type="pct"/>
            <w:tcBorders>
              <w:top w:val="nil"/>
              <w:left w:val="nil"/>
              <w:bottom w:val="nil"/>
              <w:right w:val="nil"/>
            </w:tcBorders>
            <w:shd w:val="clear" w:color="000000" w:fill="FFFFFF"/>
            <w:vAlign w:val="center"/>
          </w:tcPr>
          <w:p w14:paraId="09D35E75"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0.34-0.47</w:t>
            </w:r>
          </w:p>
        </w:tc>
      </w:tr>
      <w:tr w:rsidR="006B0373" w:rsidRPr="005A2BA2" w14:paraId="142147F7" w14:textId="77777777" w:rsidTr="00F22621">
        <w:trPr>
          <w:trHeight w:val="216"/>
        </w:trPr>
        <w:tc>
          <w:tcPr>
            <w:tcW w:w="244" w:type="pct"/>
            <w:tcBorders>
              <w:top w:val="nil"/>
              <w:left w:val="nil"/>
              <w:bottom w:val="nil"/>
              <w:right w:val="nil"/>
            </w:tcBorders>
            <w:shd w:val="clear" w:color="000000" w:fill="FFFFFF"/>
            <w:vAlign w:val="center"/>
            <w:hideMark/>
          </w:tcPr>
          <w:p w14:paraId="5539C3A7"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2012</w:t>
            </w:r>
          </w:p>
        </w:tc>
        <w:tc>
          <w:tcPr>
            <w:tcW w:w="341" w:type="pct"/>
            <w:tcBorders>
              <w:top w:val="nil"/>
              <w:left w:val="nil"/>
              <w:bottom w:val="nil"/>
              <w:right w:val="nil"/>
            </w:tcBorders>
            <w:shd w:val="clear" w:color="000000" w:fill="FFFFFF"/>
            <w:vAlign w:val="center"/>
          </w:tcPr>
          <w:p w14:paraId="2413AE11"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305</w:t>
            </w:r>
          </w:p>
        </w:tc>
        <w:tc>
          <w:tcPr>
            <w:tcW w:w="366" w:type="pct"/>
            <w:tcBorders>
              <w:top w:val="nil"/>
              <w:left w:val="nil"/>
              <w:bottom w:val="nil"/>
              <w:right w:val="nil"/>
            </w:tcBorders>
            <w:shd w:val="clear" w:color="000000" w:fill="FFFFFF"/>
            <w:vAlign w:val="center"/>
          </w:tcPr>
          <w:p w14:paraId="22099832"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180-430</w:t>
            </w:r>
          </w:p>
        </w:tc>
        <w:tc>
          <w:tcPr>
            <w:tcW w:w="102" w:type="pct"/>
            <w:tcBorders>
              <w:top w:val="nil"/>
              <w:left w:val="nil"/>
              <w:bottom w:val="nil"/>
              <w:right w:val="nil"/>
            </w:tcBorders>
            <w:shd w:val="clear" w:color="000000" w:fill="FFFFFF"/>
            <w:vAlign w:val="center"/>
          </w:tcPr>
          <w:p w14:paraId="65207DB8"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 </w:t>
            </w:r>
          </w:p>
        </w:tc>
        <w:tc>
          <w:tcPr>
            <w:tcW w:w="341" w:type="pct"/>
            <w:tcBorders>
              <w:top w:val="nil"/>
              <w:left w:val="nil"/>
              <w:bottom w:val="nil"/>
              <w:right w:val="nil"/>
            </w:tcBorders>
            <w:shd w:val="clear" w:color="000000" w:fill="FFFFFF"/>
            <w:vAlign w:val="center"/>
          </w:tcPr>
          <w:p w14:paraId="2A83E798"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0.29</w:t>
            </w:r>
          </w:p>
        </w:tc>
        <w:tc>
          <w:tcPr>
            <w:tcW w:w="366" w:type="pct"/>
            <w:tcBorders>
              <w:top w:val="nil"/>
              <w:left w:val="nil"/>
              <w:bottom w:val="nil"/>
              <w:right w:val="nil"/>
            </w:tcBorders>
            <w:shd w:val="clear" w:color="000000" w:fill="FFFFFF"/>
            <w:vAlign w:val="center"/>
          </w:tcPr>
          <w:p w14:paraId="21586D57"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0.17-0.41</w:t>
            </w:r>
          </w:p>
        </w:tc>
        <w:tc>
          <w:tcPr>
            <w:tcW w:w="102" w:type="pct"/>
            <w:tcBorders>
              <w:top w:val="nil"/>
              <w:left w:val="nil"/>
              <w:bottom w:val="nil"/>
              <w:right w:val="nil"/>
            </w:tcBorders>
            <w:shd w:val="clear" w:color="000000" w:fill="FFFFFF"/>
            <w:vAlign w:val="center"/>
          </w:tcPr>
          <w:p w14:paraId="58676225" w14:textId="77777777" w:rsidR="006B0373" w:rsidRPr="00EE105D" w:rsidRDefault="006B0373" w:rsidP="00F22621">
            <w:pPr>
              <w:jc w:val="cente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bottom"/>
          </w:tcPr>
          <w:p w14:paraId="112D007C" w14:textId="77777777" w:rsidR="006B0373" w:rsidRPr="000C540F" w:rsidRDefault="006B0373" w:rsidP="00F22621">
            <w:pPr>
              <w:jc w:val="center"/>
              <w:rPr>
                <w:rFonts w:eastAsia="Times New Roman" w:cs="Times New Roman"/>
                <w:color w:val="000000"/>
                <w:sz w:val="16"/>
                <w:szCs w:val="16"/>
              </w:rPr>
            </w:pPr>
            <w:r>
              <w:rPr>
                <w:rFonts w:eastAsia="Times New Roman" w:cs="Times New Roman"/>
                <w:color w:val="000000"/>
                <w:sz w:val="16"/>
                <w:szCs w:val="16"/>
              </w:rPr>
              <w:t>834</w:t>
            </w:r>
          </w:p>
        </w:tc>
        <w:tc>
          <w:tcPr>
            <w:tcW w:w="366" w:type="pct"/>
            <w:tcBorders>
              <w:top w:val="nil"/>
              <w:left w:val="nil"/>
              <w:bottom w:val="nil"/>
              <w:right w:val="nil"/>
            </w:tcBorders>
            <w:shd w:val="clear" w:color="000000" w:fill="FFFFFF"/>
            <w:vAlign w:val="bottom"/>
          </w:tcPr>
          <w:p w14:paraId="06783CC3" w14:textId="77777777" w:rsidR="006B0373" w:rsidRPr="000C540F" w:rsidRDefault="006B0373" w:rsidP="00F22621">
            <w:pPr>
              <w:jc w:val="center"/>
              <w:rPr>
                <w:rFonts w:eastAsia="Times New Roman" w:cs="Times New Roman"/>
                <w:color w:val="000000"/>
                <w:sz w:val="16"/>
                <w:szCs w:val="16"/>
              </w:rPr>
            </w:pPr>
            <w:r>
              <w:rPr>
                <w:rFonts w:eastAsia="Times New Roman" w:cs="Times New Roman"/>
                <w:color w:val="000000"/>
                <w:sz w:val="16"/>
                <w:szCs w:val="16"/>
              </w:rPr>
              <w:t>722-946</w:t>
            </w:r>
          </w:p>
        </w:tc>
        <w:tc>
          <w:tcPr>
            <w:tcW w:w="102" w:type="pct"/>
            <w:tcBorders>
              <w:top w:val="nil"/>
              <w:left w:val="nil"/>
              <w:bottom w:val="nil"/>
              <w:right w:val="nil"/>
            </w:tcBorders>
            <w:shd w:val="clear" w:color="000000" w:fill="FFFFFF"/>
            <w:vAlign w:val="center"/>
          </w:tcPr>
          <w:p w14:paraId="4DBFC2A8" w14:textId="77777777" w:rsidR="006B0373" w:rsidRPr="00EE105D" w:rsidRDefault="006B0373" w:rsidP="00F22621">
            <w:pPr>
              <w:jc w:val="cente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bottom"/>
          </w:tcPr>
          <w:p w14:paraId="509B7B40" w14:textId="77777777" w:rsidR="006B0373" w:rsidRPr="000C540F" w:rsidRDefault="006B0373" w:rsidP="00F22621">
            <w:pPr>
              <w:jc w:val="center"/>
              <w:rPr>
                <w:rFonts w:ascii="Times" w:eastAsia="Times New Roman" w:hAnsi="Times" w:cs="Times New Roman"/>
                <w:color w:val="000000"/>
                <w:sz w:val="16"/>
                <w:szCs w:val="16"/>
              </w:rPr>
            </w:pPr>
            <w:r>
              <w:rPr>
                <w:rFonts w:eastAsia="Times New Roman" w:cs="Times New Roman"/>
                <w:color w:val="000000"/>
                <w:sz w:val="16"/>
                <w:szCs w:val="16"/>
              </w:rPr>
              <w:t>60.2</w:t>
            </w:r>
          </w:p>
        </w:tc>
        <w:tc>
          <w:tcPr>
            <w:tcW w:w="366" w:type="pct"/>
            <w:tcBorders>
              <w:top w:val="nil"/>
              <w:left w:val="nil"/>
              <w:bottom w:val="nil"/>
              <w:right w:val="nil"/>
            </w:tcBorders>
            <w:shd w:val="clear" w:color="000000" w:fill="FFFFFF"/>
            <w:vAlign w:val="bottom"/>
          </w:tcPr>
          <w:p w14:paraId="77D42661" w14:textId="77777777" w:rsidR="006B0373" w:rsidRPr="000C540F" w:rsidRDefault="006B0373" w:rsidP="00F22621">
            <w:pPr>
              <w:jc w:val="center"/>
              <w:rPr>
                <w:rFonts w:ascii="Times" w:eastAsia="Times New Roman" w:hAnsi="Times" w:cs="Times New Roman"/>
                <w:color w:val="000000"/>
                <w:sz w:val="16"/>
                <w:szCs w:val="16"/>
              </w:rPr>
            </w:pPr>
            <w:r>
              <w:rPr>
                <w:rFonts w:eastAsia="Times New Roman" w:cs="Times New Roman"/>
                <w:color w:val="000000"/>
                <w:sz w:val="16"/>
                <w:szCs w:val="16"/>
              </w:rPr>
              <w:t>58.8-61.6</w:t>
            </w:r>
          </w:p>
        </w:tc>
        <w:tc>
          <w:tcPr>
            <w:tcW w:w="102" w:type="pct"/>
            <w:tcBorders>
              <w:top w:val="nil"/>
              <w:left w:val="nil"/>
              <w:bottom w:val="nil"/>
              <w:right w:val="nil"/>
            </w:tcBorders>
            <w:shd w:val="clear" w:color="000000" w:fill="FFFFFF"/>
            <w:noWrap/>
            <w:vAlign w:val="bottom"/>
          </w:tcPr>
          <w:p w14:paraId="20D1592B" w14:textId="77777777" w:rsidR="006B0373" w:rsidRPr="00EE105D" w:rsidRDefault="006B0373" w:rsidP="00F22621">
            <w:pP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center"/>
          </w:tcPr>
          <w:p w14:paraId="1A5678E7"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552</w:t>
            </w:r>
          </w:p>
        </w:tc>
        <w:tc>
          <w:tcPr>
            <w:tcW w:w="366" w:type="pct"/>
            <w:tcBorders>
              <w:top w:val="nil"/>
              <w:left w:val="nil"/>
              <w:bottom w:val="nil"/>
              <w:right w:val="nil"/>
            </w:tcBorders>
            <w:shd w:val="clear" w:color="000000" w:fill="FFFFFF"/>
            <w:vAlign w:val="center"/>
          </w:tcPr>
          <w:p w14:paraId="0268E4D4"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446-658</w:t>
            </w:r>
          </w:p>
        </w:tc>
        <w:tc>
          <w:tcPr>
            <w:tcW w:w="102" w:type="pct"/>
            <w:tcBorders>
              <w:top w:val="nil"/>
              <w:left w:val="nil"/>
              <w:bottom w:val="nil"/>
              <w:right w:val="nil"/>
            </w:tcBorders>
            <w:shd w:val="clear" w:color="000000" w:fill="FFFFFF"/>
            <w:vAlign w:val="center"/>
          </w:tcPr>
          <w:p w14:paraId="0D1F4141"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 </w:t>
            </w:r>
          </w:p>
        </w:tc>
        <w:tc>
          <w:tcPr>
            <w:tcW w:w="341" w:type="pct"/>
            <w:tcBorders>
              <w:top w:val="nil"/>
              <w:left w:val="nil"/>
              <w:bottom w:val="nil"/>
              <w:right w:val="nil"/>
            </w:tcBorders>
            <w:shd w:val="clear" w:color="000000" w:fill="FFFFFF"/>
            <w:vAlign w:val="center"/>
          </w:tcPr>
          <w:p w14:paraId="031722DA"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0.41</w:t>
            </w:r>
          </w:p>
        </w:tc>
        <w:tc>
          <w:tcPr>
            <w:tcW w:w="366" w:type="pct"/>
            <w:tcBorders>
              <w:top w:val="nil"/>
              <w:left w:val="nil"/>
              <w:bottom w:val="nil"/>
              <w:right w:val="nil"/>
            </w:tcBorders>
            <w:shd w:val="clear" w:color="000000" w:fill="FFFFFF"/>
            <w:vAlign w:val="center"/>
          </w:tcPr>
          <w:p w14:paraId="29A0AD33"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0.34-0.47</w:t>
            </w:r>
          </w:p>
        </w:tc>
      </w:tr>
      <w:tr w:rsidR="006B0373" w:rsidRPr="005A2BA2" w14:paraId="5B9E7399" w14:textId="77777777" w:rsidTr="00F22621">
        <w:trPr>
          <w:trHeight w:val="216"/>
        </w:trPr>
        <w:tc>
          <w:tcPr>
            <w:tcW w:w="244" w:type="pct"/>
            <w:tcBorders>
              <w:top w:val="nil"/>
              <w:left w:val="nil"/>
              <w:bottom w:val="nil"/>
              <w:right w:val="nil"/>
            </w:tcBorders>
            <w:shd w:val="clear" w:color="000000" w:fill="FFFFFF"/>
            <w:vAlign w:val="center"/>
            <w:hideMark/>
          </w:tcPr>
          <w:p w14:paraId="5BD2886D"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2013</w:t>
            </w:r>
          </w:p>
        </w:tc>
        <w:tc>
          <w:tcPr>
            <w:tcW w:w="341" w:type="pct"/>
            <w:tcBorders>
              <w:top w:val="nil"/>
              <w:left w:val="nil"/>
              <w:bottom w:val="nil"/>
              <w:right w:val="nil"/>
            </w:tcBorders>
            <w:shd w:val="clear" w:color="000000" w:fill="FFFFFF"/>
            <w:vAlign w:val="center"/>
          </w:tcPr>
          <w:p w14:paraId="36C89231"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322</w:t>
            </w:r>
          </w:p>
        </w:tc>
        <w:tc>
          <w:tcPr>
            <w:tcW w:w="366" w:type="pct"/>
            <w:tcBorders>
              <w:top w:val="nil"/>
              <w:left w:val="nil"/>
              <w:bottom w:val="nil"/>
              <w:right w:val="nil"/>
            </w:tcBorders>
            <w:shd w:val="clear" w:color="000000" w:fill="FFFFFF"/>
            <w:vAlign w:val="center"/>
          </w:tcPr>
          <w:p w14:paraId="479D3E69"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189-454</w:t>
            </w:r>
          </w:p>
        </w:tc>
        <w:tc>
          <w:tcPr>
            <w:tcW w:w="102" w:type="pct"/>
            <w:tcBorders>
              <w:top w:val="nil"/>
              <w:left w:val="nil"/>
              <w:bottom w:val="nil"/>
              <w:right w:val="nil"/>
            </w:tcBorders>
            <w:shd w:val="clear" w:color="000000" w:fill="FFFFFF"/>
            <w:vAlign w:val="center"/>
          </w:tcPr>
          <w:p w14:paraId="76702F76"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 </w:t>
            </w:r>
          </w:p>
        </w:tc>
        <w:tc>
          <w:tcPr>
            <w:tcW w:w="341" w:type="pct"/>
            <w:tcBorders>
              <w:top w:val="nil"/>
              <w:left w:val="nil"/>
              <w:bottom w:val="nil"/>
              <w:right w:val="nil"/>
            </w:tcBorders>
            <w:shd w:val="clear" w:color="000000" w:fill="FFFFFF"/>
            <w:vAlign w:val="center"/>
          </w:tcPr>
          <w:p w14:paraId="48D9C298"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0.30</w:t>
            </w:r>
          </w:p>
        </w:tc>
        <w:tc>
          <w:tcPr>
            <w:tcW w:w="366" w:type="pct"/>
            <w:tcBorders>
              <w:top w:val="nil"/>
              <w:left w:val="nil"/>
              <w:bottom w:val="nil"/>
              <w:right w:val="nil"/>
            </w:tcBorders>
            <w:shd w:val="clear" w:color="000000" w:fill="FFFFFF"/>
            <w:vAlign w:val="center"/>
          </w:tcPr>
          <w:p w14:paraId="650B1D74"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0.17-0.43</w:t>
            </w:r>
          </w:p>
        </w:tc>
        <w:tc>
          <w:tcPr>
            <w:tcW w:w="102" w:type="pct"/>
            <w:tcBorders>
              <w:top w:val="nil"/>
              <w:left w:val="nil"/>
              <w:bottom w:val="nil"/>
              <w:right w:val="nil"/>
            </w:tcBorders>
            <w:shd w:val="clear" w:color="000000" w:fill="FFFFFF"/>
            <w:vAlign w:val="center"/>
          </w:tcPr>
          <w:p w14:paraId="7675DBFB" w14:textId="77777777" w:rsidR="006B0373" w:rsidRPr="00EE105D" w:rsidRDefault="006B0373" w:rsidP="00F22621">
            <w:pPr>
              <w:jc w:val="cente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bottom"/>
          </w:tcPr>
          <w:p w14:paraId="22851B28" w14:textId="77777777" w:rsidR="006B0373" w:rsidRPr="000C540F" w:rsidRDefault="006B0373" w:rsidP="00F22621">
            <w:pPr>
              <w:jc w:val="center"/>
              <w:rPr>
                <w:rFonts w:eastAsia="Times New Roman" w:cs="Times New Roman"/>
                <w:color w:val="000000"/>
                <w:sz w:val="16"/>
                <w:szCs w:val="16"/>
              </w:rPr>
            </w:pPr>
            <w:r>
              <w:rPr>
                <w:rFonts w:eastAsia="Times New Roman" w:cs="Times New Roman"/>
                <w:color w:val="000000"/>
                <w:sz w:val="16"/>
                <w:szCs w:val="16"/>
              </w:rPr>
              <w:t>842</w:t>
            </w:r>
          </w:p>
        </w:tc>
        <w:tc>
          <w:tcPr>
            <w:tcW w:w="366" w:type="pct"/>
            <w:tcBorders>
              <w:top w:val="nil"/>
              <w:left w:val="nil"/>
              <w:bottom w:val="nil"/>
              <w:right w:val="nil"/>
            </w:tcBorders>
            <w:shd w:val="clear" w:color="000000" w:fill="FFFFFF"/>
            <w:vAlign w:val="bottom"/>
          </w:tcPr>
          <w:p w14:paraId="676F8174" w14:textId="77777777" w:rsidR="006B0373" w:rsidRPr="000C540F" w:rsidRDefault="006B0373" w:rsidP="00F22621">
            <w:pPr>
              <w:jc w:val="center"/>
              <w:rPr>
                <w:rFonts w:eastAsia="Times New Roman" w:cs="Times New Roman"/>
                <w:color w:val="000000"/>
                <w:sz w:val="16"/>
                <w:szCs w:val="16"/>
              </w:rPr>
            </w:pPr>
            <w:r>
              <w:rPr>
                <w:rFonts w:eastAsia="Times New Roman" w:cs="Times New Roman"/>
                <w:color w:val="000000"/>
                <w:sz w:val="16"/>
                <w:szCs w:val="16"/>
              </w:rPr>
              <w:t>729-954</w:t>
            </w:r>
          </w:p>
        </w:tc>
        <w:tc>
          <w:tcPr>
            <w:tcW w:w="102" w:type="pct"/>
            <w:tcBorders>
              <w:top w:val="nil"/>
              <w:left w:val="nil"/>
              <w:bottom w:val="nil"/>
              <w:right w:val="nil"/>
            </w:tcBorders>
            <w:shd w:val="clear" w:color="000000" w:fill="FFFFFF"/>
            <w:vAlign w:val="center"/>
          </w:tcPr>
          <w:p w14:paraId="3BC63A9F" w14:textId="77777777" w:rsidR="006B0373" w:rsidRPr="00EE105D" w:rsidRDefault="006B0373" w:rsidP="00F22621">
            <w:pPr>
              <w:jc w:val="cente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bottom"/>
          </w:tcPr>
          <w:p w14:paraId="3EC3CCCA" w14:textId="77777777" w:rsidR="006B0373" w:rsidRPr="000C540F" w:rsidRDefault="006B0373" w:rsidP="00F22621">
            <w:pPr>
              <w:jc w:val="center"/>
              <w:rPr>
                <w:rFonts w:ascii="Times" w:eastAsia="Times New Roman" w:hAnsi="Times" w:cs="Times New Roman"/>
                <w:color w:val="000000"/>
                <w:sz w:val="16"/>
                <w:szCs w:val="16"/>
              </w:rPr>
            </w:pPr>
            <w:r>
              <w:rPr>
                <w:rFonts w:eastAsia="Times New Roman" w:cs="Times New Roman"/>
                <w:color w:val="000000"/>
                <w:sz w:val="16"/>
                <w:szCs w:val="16"/>
              </w:rPr>
              <w:t>60.8</w:t>
            </w:r>
          </w:p>
        </w:tc>
        <w:tc>
          <w:tcPr>
            <w:tcW w:w="366" w:type="pct"/>
            <w:tcBorders>
              <w:top w:val="nil"/>
              <w:left w:val="nil"/>
              <w:bottom w:val="nil"/>
              <w:right w:val="nil"/>
            </w:tcBorders>
            <w:shd w:val="clear" w:color="000000" w:fill="FFFFFF"/>
            <w:vAlign w:val="bottom"/>
          </w:tcPr>
          <w:p w14:paraId="789431DA" w14:textId="77777777" w:rsidR="006B0373" w:rsidRPr="000C540F" w:rsidRDefault="006B0373" w:rsidP="00F22621">
            <w:pPr>
              <w:jc w:val="center"/>
              <w:rPr>
                <w:rFonts w:ascii="Times" w:eastAsia="Times New Roman" w:hAnsi="Times" w:cs="Times New Roman"/>
                <w:color w:val="000000"/>
                <w:sz w:val="16"/>
                <w:szCs w:val="16"/>
              </w:rPr>
            </w:pPr>
            <w:r>
              <w:rPr>
                <w:rFonts w:eastAsia="Times New Roman" w:cs="Times New Roman"/>
                <w:color w:val="000000"/>
                <w:sz w:val="16"/>
                <w:szCs w:val="16"/>
              </w:rPr>
              <w:t>59.4-62.2</w:t>
            </w:r>
          </w:p>
        </w:tc>
        <w:tc>
          <w:tcPr>
            <w:tcW w:w="102" w:type="pct"/>
            <w:tcBorders>
              <w:top w:val="nil"/>
              <w:left w:val="nil"/>
              <w:bottom w:val="nil"/>
              <w:right w:val="nil"/>
            </w:tcBorders>
            <w:shd w:val="clear" w:color="000000" w:fill="FFFFFF"/>
            <w:noWrap/>
            <w:vAlign w:val="bottom"/>
          </w:tcPr>
          <w:p w14:paraId="68497B8B" w14:textId="77777777" w:rsidR="006B0373" w:rsidRPr="00EE105D" w:rsidRDefault="006B0373" w:rsidP="00F22621">
            <w:pP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center"/>
          </w:tcPr>
          <w:p w14:paraId="66156D5E"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557</w:t>
            </w:r>
          </w:p>
        </w:tc>
        <w:tc>
          <w:tcPr>
            <w:tcW w:w="366" w:type="pct"/>
            <w:tcBorders>
              <w:top w:val="nil"/>
              <w:left w:val="nil"/>
              <w:bottom w:val="nil"/>
              <w:right w:val="nil"/>
            </w:tcBorders>
            <w:shd w:val="clear" w:color="000000" w:fill="FFFFFF"/>
            <w:vAlign w:val="center"/>
          </w:tcPr>
          <w:p w14:paraId="5F11A23D"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449-664</w:t>
            </w:r>
          </w:p>
        </w:tc>
        <w:tc>
          <w:tcPr>
            <w:tcW w:w="102" w:type="pct"/>
            <w:tcBorders>
              <w:top w:val="nil"/>
              <w:left w:val="nil"/>
              <w:bottom w:val="nil"/>
              <w:right w:val="nil"/>
            </w:tcBorders>
            <w:shd w:val="clear" w:color="000000" w:fill="FFFFFF"/>
            <w:vAlign w:val="center"/>
          </w:tcPr>
          <w:p w14:paraId="4289D800"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 </w:t>
            </w:r>
          </w:p>
        </w:tc>
        <w:tc>
          <w:tcPr>
            <w:tcW w:w="341" w:type="pct"/>
            <w:tcBorders>
              <w:top w:val="nil"/>
              <w:left w:val="nil"/>
              <w:bottom w:val="nil"/>
              <w:right w:val="nil"/>
            </w:tcBorders>
            <w:shd w:val="clear" w:color="000000" w:fill="FFFFFF"/>
            <w:vAlign w:val="center"/>
          </w:tcPr>
          <w:p w14:paraId="3D3049AC"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0.41</w:t>
            </w:r>
          </w:p>
        </w:tc>
        <w:tc>
          <w:tcPr>
            <w:tcW w:w="366" w:type="pct"/>
            <w:tcBorders>
              <w:top w:val="nil"/>
              <w:left w:val="nil"/>
              <w:bottom w:val="nil"/>
              <w:right w:val="nil"/>
            </w:tcBorders>
            <w:shd w:val="clear" w:color="000000" w:fill="FFFFFF"/>
            <w:vAlign w:val="center"/>
          </w:tcPr>
          <w:p w14:paraId="008724E1"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0.34-0.48</w:t>
            </w:r>
          </w:p>
        </w:tc>
      </w:tr>
      <w:tr w:rsidR="006B0373" w:rsidRPr="005A2BA2" w14:paraId="08161F9C" w14:textId="77777777" w:rsidTr="00F22621">
        <w:trPr>
          <w:trHeight w:val="216"/>
        </w:trPr>
        <w:tc>
          <w:tcPr>
            <w:tcW w:w="244" w:type="pct"/>
            <w:tcBorders>
              <w:top w:val="nil"/>
              <w:left w:val="nil"/>
              <w:bottom w:val="nil"/>
              <w:right w:val="nil"/>
            </w:tcBorders>
            <w:shd w:val="clear" w:color="000000" w:fill="FFFFFF"/>
            <w:vAlign w:val="center"/>
            <w:hideMark/>
          </w:tcPr>
          <w:p w14:paraId="68C5A6B2"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2014</w:t>
            </w:r>
          </w:p>
        </w:tc>
        <w:tc>
          <w:tcPr>
            <w:tcW w:w="341" w:type="pct"/>
            <w:tcBorders>
              <w:top w:val="nil"/>
              <w:left w:val="nil"/>
              <w:bottom w:val="nil"/>
              <w:right w:val="nil"/>
            </w:tcBorders>
            <w:shd w:val="clear" w:color="000000" w:fill="FFFFFF"/>
            <w:vAlign w:val="center"/>
          </w:tcPr>
          <w:p w14:paraId="0198F879"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329</w:t>
            </w:r>
          </w:p>
        </w:tc>
        <w:tc>
          <w:tcPr>
            <w:tcW w:w="366" w:type="pct"/>
            <w:tcBorders>
              <w:top w:val="nil"/>
              <w:left w:val="nil"/>
              <w:bottom w:val="nil"/>
              <w:right w:val="nil"/>
            </w:tcBorders>
            <w:shd w:val="clear" w:color="000000" w:fill="FFFFFF"/>
            <w:vAlign w:val="center"/>
          </w:tcPr>
          <w:p w14:paraId="6480EC75"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191-468</w:t>
            </w:r>
          </w:p>
        </w:tc>
        <w:tc>
          <w:tcPr>
            <w:tcW w:w="102" w:type="pct"/>
            <w:tcBorders>
              <w:top w:val="nil"/>
              <w:left w:val="nil"/>
              <w:bottom w:val="nil"/>
              <w:right w:val="nil"/>
            </w:tcBorders>
            <w:shd w:val="clear" w:color="000000" w:fill="FFFFFF"/>
            <w:vAlign w:val="center"/>
          </w:tcPr>
          <w:p w14:paraId="40FC2EAE"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 </w:t>
            </w:r>
          </w:p>
        </w:tc>
        <w:tc>
          <w:tcPr>
            <w:tcW w:w="341" w:type="pct"/>
            <w:tcBorders>
              <w:top w:val="nil"/>
              <w:left w:val="nil"/>
              <w:bottom w:val="nil"/>
              <w:right w:val="nil"/>
            </w:tcBorders>
            <w:shd w:val="clear" w:color="000000" w:fill="FFFFFF"/>
            <w:vAlign w:val="center"/>
          </w:tcPr>
          <w:p w14:paraId="259796EA"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0.31</w:t>
            </w:r>
          </w:p>
        </w:tc>
        <w:tc>
          <w:tcPr>
            <w:tcW w:w="366" w:type="pct"/>
            <w:tcBorders>
              <w:top w:val="nil"/>
              <w:left w:val="nil"/>
              <w:bottom w:val="nil"/>
              <w:right w:val="nil"/>
            </w:tcBorders>
            <w:shd w:val="clear" w:color="000000" w:fill="FFFFFF"/>
            <w:vAlign w:val="center"/>
          </w:tcPr>
          <w:p w14:paraId="43855058"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0.18-0.44</w:t>
            </w:r>
          </w:p>
        </w:tc>
        <w:tc>
          <w:tcPr>
            <w:tcW w:w="102" w:type="pct"/>
            <w:tcBorders>
              <w:top w:val="nil"/>
              <w:left w:val="nil"/>
              <w:bottom w:val="nil"/>
              <w:right w:val="nil"/>
            </w:tcBorders>
            <w:shd w:val="clear" w:color="000000" w:fill="FFFFFF"/>
            <w:vAlign w:val="center"/>
          </w:tcPr>
          <w:p w14:paraId="6C6828CB" w14:textId="77777777" w:rsidR="006B0373" w:rsidRPr="00EE105D" w:rsidRDefault="006B0373" w:rsidP="00F22621">
            <w:pPr>
              <w:jc w:val="cente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bottom"/>
          </w:tcPr>
          <w:p w14:paraId="72F1D201" w14:textId="77777777" w:rsidR="006B0373" w:rsidRPr="000C540F" w:rsidRDefault="006B0373" w:rsidP="00F22621">
            <w:pPr>
              <w:jc w:val="center"/>
              <w:rPr>
                <w:rFonts w:eastAsia="Times New Roman" w:cs="Times New Roman"/>
                <w:color w:val="000000"/>
                <w:sz w:val="16"/>
                <w:szCs w:val="16"/>
              </w:rPr>
            </w:pPr>
            <w:r>
              <w:rPr>
                <w:rFonts w:eastAsia="Times New Roman" w:cs="Times New Roman"/>
                <w:color w:val="000000"/>
                <w:sz w:val="16"/>
                <w:szCs w:val="16"/>
              </w:rPr>
              <w:t>841</w:t>
            </w:r>
          </w:p>
        </w:tc>
        <w:tc>
          <w:tcPr>
            <w:tcW w:w="366" w:type="pct"/>
            <w:tcBorders>
              <w:top w:val="nil"/>
              <w:left w:val="nil"/>
              <w:bottom w:val="nil"/>
              <w:right w:val="nil"/>
            </w:tcBorders>
            <w:shd w:val="clear" w:color="000000" w:fill="FFFFFF"/>
            <w:vAlign w:val="bottom"/>
          </w:tcPr>
          <w:p w14:paraId="42125DAF" w14:textId="77777777" w:rsidR="006B0373" w:rsidRPr="000C540F" w:rsidRDefault="006B0373" w:rsidP="00F22621">
            <w:pPr>
              <w:jc w:val="center"/>
              <w:rPr>
                <w:rFonts w:eastAsia="Times New Roman" w:cs="Times New Roman"/>
                <w:color w:val="000000"/>
                <w:sz w:val="16"/>
                <w:szCs w:val="16"/>
              </w:rPr>
            </w:pPr>
            <w:r>
              <w:rPr>
                <w:rFonts w:eastAsia="Times New Roman" w:cs="Times New Roman"/>
                <w:color w:val="000000"/>
                <w:sz w:val="16"/>
                <w:szCs w:val="16"/>
              </w:rPr>
              <w:t>729-954</w:t>
            </w:r>
          </w:p>
        </w:tc>
        <w:tc>
          <w:tcPr>
            <w:tcW w:w="102" w:type="pct"/>
            <w:tcBorders>
              <w:top w:val="nil"/>
              <w:left w:val="nil"/>
              <w:bottom w:val="nil"/>
              <w:right w:val="nil"/>
            </w:tcBorders>
            <w:shd w:val="clear" w:color="000000" w:fill="FFFFFF"/>
            <w:vAlign w:val="center"/>
          </w:tcPr>
          <w:p w14:paraId="55A0DD03" w14:textId="77777777" w:rsidR="006B0373" w:rsidRPr="00EE105D" w:rsidRDefault="006B0373" w:rsidP="00F22621">
            <w:pPr>
              <w:jc w:val="cente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bottom"/>
          </w:tcPr>
          <w:p w14:paraId="174B9F26" w14:textId="77777777" w:rsidR="006B0373" w:rsidRPr="000C540F" w:rsidRDefault="006B0373" w:rsidP="00F22621">
            <w:pPr>
              <w:jc w:val="center"/>
              <w:rPr>
                <w:rFonts w:ascii="Times" w:eastAsia="Times New Roman" w:hAnsi="Times" w:cs="Times New Roman"/>
                <w:color w:val="000000"/>
                <w:sz w:val="16"/>
                <w:szCs w:val="16"/>
              </w:rPr>
            </w:pPr>
            <w:r>
              <w:rPr>
                <w:rFonts w:eastAsia="Times New Roman" w:cs="Times New Roman"/>
                <w:color w:val="000000"/>
                <w:sz w:val="16"/>
                <w:szCs w:val="16"/>
              </w:rPr>
              <w:t>60.8</w:t>
            </w:r>
          </w:p>
        </w:tc>
        <w:tc>
          <w:tcPr>
            <w:tcW w:w="366" w:type="pct"/>
            <w:tcBorders>
              <w:top w:val="nil"/>
              <w:left w:val="nil"/>
              <w:bottom w:val="nil"/>
              <w:right w:val="nil"/>
            </w:tcBorders>
            <w:shd w:val="clear" w:color="000000" w:fill="FFFFFF"/>
            <w:vAlign w:val="bottom"/>
          </w:tcPr>
          <w:p w14:paraId="4B252D3A" w14:textId="77777777" w:rsidR="006B0373" w:rsidRPr="000C540F" w:rsidRDefault="006B0373" w:rsidP="00F22621">
            <w:pPr>
              <w:jc w:val="center"/>
              <w:rPr>
                <w:rFonts w:ascii="Times" w:eastAsia="Times New Roman" w:hAnsi="Times" w:cs="Times New Roman"/>
                <w:color w:val="000000"/>
                <w:sz w:val="16"/>
                <w:szCs w:val="16"/>
              </w:rPr>
            </w:pPr>
            <w:r>
              <w:rPr>
                <w:rFonts w:eastAsia="Times New Roman" w:cs="Times New Roman"/>
                <w:color w:val="000000"/>
                <w:sz w:val="16"/>
                <w:szCs w:val="16"/>
              </w:rPr>
              <w:t>59.4-62.2</w:t>
            </w:r>
          </w:p>
        </w:tc>
        <w:tc>
          <w:tcPr>
            <w:tcW w:w="102" w:type="pct"/>
            <w:tcBorders>
              <w:top w:val="nil"/>
              <w:left w:val="nil"/>
              <w:bottom w:val="nil"/>
              <w:right w:val="nil"/>
            </w:tcBorders>
            <w:shd w:val="clear" w:color="000000" w:fill="FFFFFF"/>
            <w:noWrap/>
            <w:vAlign w:val="bottom"/>
          </w:tcPr>
          <w:p w14:paraId="6C44DB4A" w14:textId="77777777" w:rsidR="006B0373" w:rsidRPr="00EE105D" w:rsidRDefault="006B0373" w:rsidP="00F22621">
            <w:pPr>
              <w:rPr>
                <w:rFonts w:ascii="Times" w:eastAsia="Times New Roman" w:hAnsi="Times" w:cs="Times New Roman"/>
                <w:color w:val="000000"/>
                <w:sz w:val="16"/>
                <w:szCs w:val="16"/>
              </w:rPr>
            </w:pPr>
          </w:p>
        </w:tc>
        <w:tc>
          <w:tcPr>
            <w:tcW w:w="341" w:type="pct"/>
            <w:tcBorders>
              <w:top w:val="nil"/>
              <w:left w:val="nil"/>
              <w:bottom w:val="nil"/>
              <w:right w:val="nil"/>
            </w:tcBorders>
            <w:shd w:val="clear" w:color="000000" w:fill="FFFFFF"/>
            <w:vAlign w:val="center"/>
          </w:tcPr>
          <w:p w14:paraId="289DA231"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567</w:t>
            </w:r>
          </w:p>
        </w:tc>
        <w:tc>
          <w:tcPr>
            <w:tcW w:w="366" w:type="pct"/>
            <w:tcBorders>
              <w:top w:val="nil"/>
              <w:left w:val="nil"/>
              <w:bottom w:val="nil"/>
              <w:right w:val="nil"/>
            </w:tcBorders>
            <w:shd w:val="clear" w:color="000000" w:fill="FFFFFF"/>
            <w:vAlign w:val="center"/>
          </w:tcPr>
          <w:p w14:paraId="4263F277"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456-678</w:t>
            </w:r>
          </w:p>
        </w:tc>
        <w:tc>
          <w:tcPr>
            <w:tcW w:w="102" w:type="pct"/>
            <w:tcBorders>
              <w:top w:val="nil"/>
              <w:left w:val="nil"/>
              <w:bottom w:val="nil"/>
              <w:right w:val="nil"/>
            </w:tcBorders>
            <w:shd w:val="clear" w:color="000000" w:fill="FFFFFF"/>
            <w:vAlign w:val="center"/>
          </w:tcPr>
          <w:p w14:paraId="0F598FB5"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 </w:t>
            </w:r>
          </w:p>
        </w:tc>
        <w:tc>
          <w:tcPr>
            <w:tcW w:w="341" w:type="pct"/>
            <w:tcBorders>
              <w:top w:val="nil"/>
              <w:left w:val="nil"/>
              <w:bottom w:val="nil"/>
              <w:right w:val="nil"/>
            </w:tcBorders>
            <w:shd w:val="clear" w:color="000000" w:fill="FFFFFF"/>
            <w:vAlign w:val="center"/>
          </w:tcPr>
          <w:p w14:paraId="79EAC960"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0.42</w:t>
            </w:r>
          </w:p>
        </w:tc>
        <w:tc>
          <w:tcPr>
            <w:tcW w:w="366" w:type="pct"/>
            <w:tcBorders>
              <w:top w:val="nil"/>
              <w:left w:val="nil"/>
              <w:bottom w:val="nil"/>
              <w:right w:val="nil"/>
            </w:tcBorders>
            <w:shd w:val="clear" w:color="000000" w:fill="FFFFFF"/>
            <w:vAlign w:val="center"/>
          </w:tcPr>
          <w:p w14:paraId="3F3C51AD"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0.35-0.49</w:t>
            </w:r>
          </w:p>
        </w:tc>
      </w:tr>
      <w:tr w:rsidR="006B0373" w:rsidRPr="005A2BA2" w14:paraId="3A2FC4FB" w14:textId="77777777" w:rsidTr="00F22621">
        <w:trPr>
          <w:trHeight w:val="216"/>
        </w:trPr>
        <w:tc>
          <w:tcPr>
            <w:tcW w:w="244" w:type="pct"/>
            <w:tcBorders>
              <w:top w:val="nil"/>
              <w:left w:val="nil"/>
              <w:bottom w:val="single" w:sz="4" w:space="0" w:color="auto"/>
              <w:right w:val="nil"/>
            </w:tcBorders>
            <w:shd w:val="clear" w:color="000000" w:fill="FFFFFF"/>
            <w:vAlign w:val="center"/>
            <w:hideMark/>
          </w:tcPr>
          <w:p w14:paraId="53C75B45" w14:textId="77777777" w:rsidR="006B0373" w:rsidRPr="00EE105D" w:rsidRDefault="006B0373" w:rsidP="00F22621">
            <w:pPr>
              <w:jc w:val="center"/>
              <w:rPr>
                <w:rFonts w:ascii="Times" w:eastAsia="Times New Roman" w:hAnsi="Times" w:cs="Times New Roman"/>
                <w:color w:val="000000"/>
                <w:sz w:val="16"/>
                <w:szCs w:val="16"/>
              </w:rPr>
            </w:pPr>
            <w:r w:rsidRPr="00EE105D">
              <w:rPr>
                <w:rFonts w:ascii="Times" w:eastAsia="Times New Roman" w:hAnsi="Times" w:cs="Times New Roman"/>
                <w:color w:val="000000"/>
                <w:sz w:val="16"/>
                <w:szCs w:val="16"/>
              </w:rPr>
              <w:t>2015</w:t>
            </w:r>
          </w:p>
        </w:tc>
        <w:tc>
          <w:tcPr>
            <w:tcW w:w="341" w:type="pct"/>
            <w:tcBorders>
              <w:top w:val="nil"/>
              <w:left w:val="nil"/>
              <w:bottom w:val="single" w:sz="4" w:space="0" w:color="auto"/>
              <w:right w:val="nil"/>
            </w:tcBorders>
            <w:shd w:val="clear" w:color="000000" w:fill="FFFFFF"/>
            <w:vAlign w:val="center"/>
          </w:tcPr>
          <w:p w14:paraId="2205375E"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353</w:t>
            </w:r>
          </w:p>
        </w:tc>
        <w:tc>
          <w:tcPr>
            <w:tcW w:w="366" w:type="pct"/>
            <w:tcBorders>
              <w:top w:val="nil"/>
              <w:left w:val="nil"/>
              <w:bottom w:val="single" w:sz="4" w:space="0" w:color="auto"/>
              <w:right w:val="nil"/>
            </w:tcBorders>
            <w:shd w:val="clear" w:color="000000" w:fill="FFFFFF"/>
            <w:vAlign w:val="center"/>
          </w:tcPr>
          <w:p w14:paraId="3D29C7B2"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204-503</w:t>
            </w:r>
          </w:p>
        </w:tc>
        <w:tc>
          <w:tcPr>
            <w:tcW w:w="102" w:type="pct"/>
            <w:tcBorders>
              <w:top w:val="nil"/>
              <w:left w:val="nil"/>
              <w:bottom w:val="single" w:sz="4" w:space="0" w:color="auto"/>
              <w:right w:val="nil"/>
            </w:tcBorders>
            <w:shd w:val="clear" w:color="000000" w:fill="FFFFFF"/>
            <w:vAlign w:val="center"/>
          </w:tcPr>
          <w:p w14:paraId="06DEDA80"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 </w:t>
            </w:r>
          </w:p>
        </w:tc>
        <w:tc>
          <w:tcPr>
            <w:tcW w:w="341" w:type="pct"/>
            <w:tcBorders>
              <w:top w:val="nil"/>
              <w:left w:val="nil"/>
              <w:bottom w:val="single" w:sz="4" w:space="0" w:color="auto"/>
              <w:right w:val="nil"/>
            </w:tcBorders>
            <w:shd w:val="clear" w:color="000000" w:fill="FFFFFF"/>
            <w:vAlign w:val="center"/>
          </w:tcPr>
          <w:p w14:paraId="2E710404"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0.33</w:t>
            </w:r>
          </w:p>
        </w:tc>
        <w:tc>
          <w:tcPr>
            <w:tcW w:w="366" w:type="pct"/>
            <w:tcBorders>
              <w:top w:val="nil"/>
              <w:left w:val="nil"/>
              <w:bottom w:val="single" w:sz="4" w:space="0" w:color="auto"/>
              <w:right w:val="nil"/>
            </w:tcBorders>
            <w:shd w:val="clear" w:color="000000" w:fill="FFFFFF"/>
            <w:vAlign w:val="center"/>
          </w:tcPr>
          <w:p w14:paraId="40B3EB0A"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0.19-0.48</w:t>
            </w:r>
          </w:p>
        </w:tc>
        <w:tc>
          <w:tcPr>
            <w:tcW w:w="102" w:type="pct"/>
            <w:tcBorders>
              <w:top w:val="nil"/>
              <w:left w:val="nil"/>
              <w:bottom w:val="single" w:sz="4" w:space="0" w:color="auto"/>
              <w:right w:val="nil"/>
            </w:tcBorders>
            <w:shd w:val="clear" w:color="000000" w:fill="FFFFFF"/>
            <w:vAlign w:val="center"/>
          </w:tcPr>
          <w:p w14:paraId="514CB373" w14:textId="77777777" w:rsidR="006B0373" w:rsidRPr="00EE105D" w:rsidRDefault="006B0373" w:rsidP="00F22621">
            <w:pPr>
              <w:jc w:val="center"/>
              <w:rPr>
                <w:rFonts w:ascii="Times" w:eastAsia="Times New Roman" w:hAnsi="Times" w:cs="Times New Roman"/>
                <w:color w:val="000000"/>
                <w:sz w:val="16"/>
                <w:szCs w:val="16"/>
              </w:rPr>
            </w:pPr>
          </w:p>
        </w:tc>
        <w:tc>
          <w:tcPr>
            <w:tcW w:w="341" w:type="pct"/>
            <w:tcBorders>
              <w:top w:val="nil"/>
              <w:left w:val="nil"/>
              <w:bottom w:val="single" w:sz="4" w:space="0" w:color="auto"/>
              <w:right w:val="nil"/>
            </w:tcBorders>
            <w:shd w:val="clear" w:color="000000" w:fill="FFFFFF"/>
            <w:vAlign w:val="bottom"/>
          </w:tcPr>
          <w:p w14:paraId="068D344C" w14:textId="77777777" w:rsidR="006B0373" w:rsidRPr="000C540F" w:rsidRDefault="006B0373" w:rsidP="00F22621">
            <w:pPr>
              <w:jc w:val="center"/>
              <w:rPr>
                <w:rFonts w:eastAsia="Times New Roman" w:cs="Times New Roman"/>
                <w:color w:val="000000"/>
                <w:sz w:val="16"/>
                <w:szCs w:val="16"/>
              </w:rPr>
            </w:pPr>
            <w:r>
              <w:rPr>
                <w:rFonts w:eastAsia="Times New Roman" w:cs="Times New Roman"/>
                <w:color w:val="000000"/>
                <w:sz w:val="16"/>
                <w:szCs w:val="16"/>
              </w:rPr>
              <w:t>836</w:t>
            </w:r>
          </w:p>
        </w:tc>
        <w:tc>
          <w:tcPr>
            <w:tcW w:w="366" w:type="pct"/>
            <w:tcBorders>
              <w:top w:val="nil"/>
              <w:left w:val="nil"/>
              <w:bottom w:val="single" w:sz="4" w:space="0" w:color="auto"/>
              <w:right w:val="nil"/>
            </w:tcBorders>
            <w:shd w:val="clear" w:color="000000" w:fill="FFFFFF"/>
            <w:vAlign w:val="bottom"/>
          </w:tcPr>
          <w:p w14:paraId="721C0233" w14:textId="77777777" w:rsidR="006B0373" w:rsidRPr="000C540F" w:rsidRDefault="006B0373" w:rsidP="00F22621">
            <w:pPr>
              <w:jc w:val="center"/>
              <w:rPr>
                <w:rFonts w:eastAsia="Times New Roman" w:cs="Times New Roman"/>
                <w:color w:val="000000"/>
                <w:sz w:val="16"/>
                <w:szCs w:val="16"/>
              </w:rPr>
            </w:pPr>
            <w:r>
              <w:rPr>
                <w:rFonts w:eastAsia="Times New Roman" w:cs="Times New Roman"/>
                <w:color w:val="000000"/>
                <w:sz w:val="16"/>
                <w:szCs w:val="16"/>
              </w:rPr>
              <w:t>723-949</w:t>
            </w:r>
          </w:p>
        </w:tc>
        <w:tc>
          <w:tcPr>
            <w:tcW w:w="102" w:type="pct"/>
            <w:tcBorders>
              <w:top w:val="nil"/>
              <w:left w:val="nil"/>
              <w:bottom w:val="single" w:sz="4" w:space="0" w:color="auto"/>
              <w:right w:val="nil"/>
            </w:tcBorders>
            <w:shd w:val="clear" w:color="000000" w:fill="FFFFFF"/>
            <w:vAlign w:val="center"/>
          </w:tcPr>
          <w:p w14:paraId="378D6061" w14:textId="77777777" w:rsidR="006B0373" w:rsidRPr="00EE105D" w:rsidRDefault="006B0373" w:rsidP="00F22621">
            <w:pPr>
              <w:jc w:val="center"/>
              <w:rPr>
                <w:rFonts w:ascii="Times" w:eastAsia="Times New Roman" w:hAnsi="Times" w:cs="Times New Roman"/>
                <w:color w:val="000000"/>
                <w:sz w:val="16"/>
                <w:szCs w:val="16"/>
              </w:rPr>
            </w:pPr>
          </w:p>
        </w:tc>
        <w:tc>
          <w:tcPr>
            <w:tcW w:w="341" w:type="pct"/>
            <w:tcBorders>
              <w:top w:val="nil"/>
              <w:left w:val="nil"/>
              <w:bottom w:val="single" w:sz="4" w:space="0" w:color="auto"/>
              <w:right w:val="nil"/>
            </w:tcBorders>
            <w:shd w:val="clear" w:color="000000" w:fill="FFFFFF"/>
            <w:vAlign w:val="bottom"/>
          </w:tcPr>
          <w:p w14:paraId="45B73AD6" w14:textId="77777777" w:rsidR="006B0373" w:rsidRPr="000C540F" w:rsidRDefault="006B0373" w:rsidP="00F22621">
            <w:pPr>
              <w:jc w:val="center"/>
              <w:rPr>
                <w:rFonts w:ascii="Times" w:eastAsia="Times New Roman" w:hAnsi="Times" w:cs="Times New Roman"/>
                <w:color w:val="000000"/>
                <w:sz w:val="16"/>
                <w:szCs w:val="16"/>
              </w:rPr>
            </w:pPr>
            <w:r>
              <w:rPr>
                <w:rFonts w:eastAsia="Times New Roman" w:cs="Times New Roman"/>
                <w:color w:val="000000"/>
                <w:sz w:val="16"/>
                <w:szCs w:val="16"/>
              </w:rPr>
              <w:t>60.4</w:t>
            </w:r>
          </w:p>
        </w:tc>
        <w:tc>
          <w:tcPr>
            <w:tcW w:w="366" w:type="pct"/>
            <w:tcBorders>
              <w:top w:val="nil"/>
              <w:left w:val="nil"/>
              <w:bottom w:val="single" w:sz="4" w:space="0" w:color="auto"/>
              <w:right w:val="nil"/>
            </w:tcBorders>
            <w:shd w:val="clear" w:color="000000" w:fill="FFFFFF"/>
            <w:vAlign w:val="bottom"/>
          </w:tcPr>
          <w:p w14:paraId="2158F62A" w14:textId="77777777" w:rsidR="006B0373" w:rsidRPr="000C540F" w:rsidRDefault="006B0373" w:rsidP="00F22621">
            <w:pPr>
              <w:jc w:val="center"/>
              <w:rPr>
                <w:rFonts w:ascii="Times" w:eastAsia="Times New Roman" w:hAnsi="Times" w:cs="Times New Roman"/>
                <w:color w:val="000000"/>
                <w:sz w:val="16"/>
                <w:szCs w:val="16"/>
              </w:rPr>
            </w:pPr>
            <w:r>
              <w:rPr>
                <w:rFonts w:eastAsia="Times New Roman" w:cs="Times New Roman"/>
                <w:color w:val="000000"/>
                <w:sz w:val="16"/>
                <w:szCs w:val="16"/>
              </w:rPr>
              <w:t>58.9-61.8</w:t>
            </w:r>
          </w:p>
        </w:tc>
        <w:tc>
          <w:tcPr>
            <w:tcW w:w="102" w:type="pct"/>
            <w:tcBorders>
              <w:top w:val="nil"/>
              <w:left w:val="nil"/>
              <w:bottom w:val="single" w:sz="4" w:space="0" w:color="auto"/>
              <w:right w:val="nil"/>
            </w:tcBorders>
            <w:shd w:val="clear" w:color="000000" w:fill="FFFFFF"/>
            <w:noWrap/>
            <w:vAlign w:val="bottom"/>
          </w:tcPr>
          <w:p w14:paraId="6CE87B9A" w14:textId="77777777" w:rsidR="006B0373" w:rsidRPr="00EE105D" w:rsidRDefault="006B0373" w:rsidP="00F22621">
            <w:pPr>
              <w:rPr>
                <w:rFonts w:ascii="Times" w:eastAsia="Times New Roman" w:hAnsi="Times" w:cs="Times New Roman"/>
                <w:color w:val="000000"/>
                <w:sz w:val="16"/>
                <w:szCs w:val="16"/>
              </w:rPr>
            </w:pPr>
          </w:p>
        </w:tc>
        <w:tc>
          <w:tcPr>
            <w:tcW w:w="341" w:type="pct"/>
            <w:tcBorders>
              <w:top w:val="nil"/>
              <w:left w:val="nil"/>
              <w:bottom w:val="single" w:sz="4" w:space="0" w:color="auto"/>
              <w:right w:val="nil"/>
            </w:tcBorders>
            <w:shd w:val="clear" w:color="000000" w:fill="FFFFFF"/>
            <w:vAlign w:val="center"/>
          </w:tcPr>
          <w:p w14:paraId="2DDAB4B0"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582</w:t>
            </w:r>
          </w:p>
        </w:tc>
        <w:tc>
          <w:tcPr>
            <w:tcW w:w="366" w:type="pct"/>
            <w:tcBorders>
              <w:top w:val="nil"/>
              <w:left w:val="nil"/>
              <w:bottom w:val="single" w:sz="4" w:space="0" w:color="auto"/>
              <w:right w:val="nil"/>
            </w:tcBorders>
            <w:shd w:val="clear" w:color="000000" w:fill="FFFFFF"/>
            <w:vAlign w:val="center"/>
          </w:tcPr>
          <w:p w14:paraId="3A529396"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467-698</w:t>
            </w:r>
          </w:p>
        </w:tc>
        <w:tc>
          <w:tcPr>
            <w:tcW w:w="102" w:type="pct"/>
            <w:tcBorders>
              <w:top w:val="nil"/>
              <w:left w:val="nil"/>
              <w:bottom w:val="single" w:sz="4" w:space="0" w:color="auto"/>
              <w:right w:val="nil"/>
            </w:tcBorders>
            <w:shd w:val="clear" w:color="000000" w:fill="FFFFFF"/>
            <w:vAlign w:val="center"/>
          </w:tcPr>
          <w:p w14:paraId="0CF4BE8E"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 </w:t>
            </w:r>
          </w:p>
        </w:tc>
        <w:tc>
          <w:tcPr>
            <w:tcW w:w="341" w:type="pct"/>
            <w:tcBorders>
              <w:top w:val="nil"/>
              <w:left w:val="nil"/>
              <w:bottom w:val="single" w:sz="4" w:space="0" w:color="auto"/>
              <w:right w:val="nil"/>
            </w:tcBorders>
            <w:shd w:val="clear" w:color="000000" w:fill="FFFFFF"/>
            <w:vAlign w:val="center"/>
          </w:tcPr>
          <w:p w14:paraId="243F17FE"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0.43</w:t>
            </w:r>
          </w:p>
        </w:tc>
        <w:tc>
          <w:tcPr>
            <w:tcW w:w="366" w:type="pct"/>
            <w:tcBorders>
              <w:top w:val="nil"/>
              <w:left w:val="nil"/>
              <w:bottom w:val="single" w:sz="4" w:space="0" w:color="auto"/>
              <w:right w:val="nil"/>
            </w:tcBorders>
            <w:shd w:val="clear" w:color="000000" w:fill="FFFFFF"/>
            <w:vAlign w:val="center"/>
          </w:tcPr>
          <w:p w14:paraId="23882CEA" w14:textId="77777777" w:rsidR="006B0373" w:rsidRPr="00EE105D" w:rsidRDefault="006B0373" w:rsidP="00F22621">
            <w:pPr>
              <w:jc w:val="center"/>
              <w:rPr>
                <w:rFonts w:ascii="Times" w:eastAsia="Times New Roman" w:hAnsi="Times" w:cs="Times New Roman"/>
                <w:color w:val="000000"/>
                <w:sz w:val="16"/>
                <w:szCs w:val="16"/>
              </w:rPr>
            </w:pPr>
            <w:r w:rsidRPr="00EE105D">
              <w:rPr>
                <w:color w:val="000000"/>
                <w:sz w:val="16"/>
                <w:szCs w:val="16"/>
              </w:rPr>
              <w:t>0.36-0.5</w:t>
            </w:r>
          </w:p>
        </w:tc>
      </w:tr>
    </w:tbl>
    <w:p w14:paraId="55A49EF5" w14:textId="77777777" w:rsidR="006B0373" w:rsidRDefault="006B0373" w:rsidP="006B0373"/>
    <w:p w14:paraId="27730BAD" w14:textId="77777777" w:rsidR="006B0373" w:rsidRDefault="006B0373" w:rsidP="006B0373">
      <w:pPr>
        <w:rPr>
          <w:sz w:val="24"/>
        </w:rPr>
        <w:sectPr w:rsidR="006B0373" w:rsidSect="00515B9F">
          <w:pgSz w:w="15840" w:h="12240" w:orient="landscape"/>
          <w:pgMar w:top="1440" w:right="1800" w:bottom="1440" w:left="1800" w:header="720" w:footer="720" w:gutter="0"/>
          <w:cols w:space="720"/>
          <w:docGrid w:linePitch="360"/>
        </w:sectPr>
      </w:pPr>
    </w:p>
    <w:p w14:paraId="0393AA31" w14:textId="77777777" w:rsidR="006B0373" w:rsidRPr="0044513A" w:rsidRDefault="006B0373" w:rsidP="006B0373">
      <w:pPr>
        <w:rPr>
          <w:sz w:val="24"/>
        </w:rPr>
      </w:pPr>
    </w:p>
    <w:p w14:paraId="52F4D212" w14:textId="77777777" w:rsidR="006B0373" w:rsidRDefault="006B0373" w:rsidP="006B0373">
      <w:r>
        <w:rPr>
          <w:noProof/>
        </w:rPr>
        <w:drawing>
          <wp:inline distT="0" distB="0" distL="0" distR="0" wp14:anchorId="7DE6E054" wp14:editId="1D38EA35">
            <wp:extent cx="4162298" cy="3200400"/>
            <wp:effectExtent l="0" t="0" r="0" b="0"/>
            <wp:docPr id="59" name="Picture 59" descr="C:\Users\Jason.Cope\Desktop\Black rockfish\Model Runs\CA\STAR runs\BC_new\plots\ts7_Spawning_output_with_95_asymptotic_intervals_interv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son.Cope\Desktop\Black rockfish\Model Runs\CA\STAR runs\BC_new\plots\ts7_Spawning_output_with_95_asymptotic_intervals_interval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2298" cy="3200400"/>
                    </a:xfrm>
                    <a:prstGeom prst="rect">
                      <a:avLst/>
                    </a:prstGeom>
                    <a:noFill/>
                    <a:ln>
                      <a:noFill/>
                    </a:ln>
                  </pic:spPr>
                </pic:pic>
              </a:graphicData>
            </a:graphic>
          </wp:inline>
        </w:drawing>
      </w:r>
    </w:p>
    <w:p w14:paraId="152BE631" w14:textId="77777777" w:rsidR="006B0373" w:rsidRPr="0044513A" w:rsidRDefault="006B0373" w:rsidP="006B0373">
      <w:pPr>
        <w:pStyle w:val="Caption"/>
      </w:pPr>
      <w:r w:rsidRPr="0044513A">
        <w:t>Figure ES-</w:t>
      </w:r>
      <w:r>
        <w:t>4</w:t>
      </w:r>
      <w:r w:rsidRPr="0044513A">
        <w:t>.</w:t>
      </w:r>
      <w:r>
        <w:t xml:space="preserve"> Time series of s</w:t>
      </w:r>
      <w:r w:rsidRPr="0044513A">
        <w:t xml:space="preserve">pawning </w:t>
      </w:r>
      <w:r>
        <w:t>output</w:t>
      </w:r>
      <w:r w:rsidRPr="0044513A">
        <w:t xml:space="preserve"> of black rockfish in </w:t>
      </w:r>
      <w:r>
        <w:t>California</w:t>
      </w:r>
      <w:r w:rsidRPr="0044513A">
        <w:t>.</w:t>
      </w:r>
    </w:p>
    <w:p w14:paraId="502A9D9F" w14:textId="77777777" w:rsidR="006B0373" w:rsidRDefault="006B0373" w:rsidP="006B0373"/>
    <w:p w14:paraId="0DEDC2F8" w14:textId="77777777" w:rsidR="006B0373" w:rsidRDefault="006B0373" w:rsidP="006B0373">
      <w:r>
        <w:rPr>
          <w:noProof/>
        </w:rPr>
        <w:drawing>
          <wp:inline distT="0" distB="0" distL="0" distR="0" wp14:anchorId="2B7DB81D" wp14:editId="110D079B">
            <wp:extent cx="4162298" cy="3200400"/>
            <wp:effectExtent l="0" t="0" r="0" b="0"/>
            <wp:docPr id="60" name="Picture 60" descr="C:\Users\Jason.Cope\Desktop\Black rockfish\Model Runs\CA\STAR runs\BC_new\plots\ts9_Spawning_depletion_with_95_asymptotic_intervals_interv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son.Cope\Desktop\Black rockfish\Model Runs\CA\STAR runs\BC_new\plots\ts9_Spawning_depletion_with_95_asymptotic_intervals_interval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2298" cy="3200400"/>
                    </a:xfrm>
                    <a:prstGeom prst="rect">
                      <a:avLst/>
                    </a:prstGeom>
                    <a:noFill/>
                    <a:ln>
                      <a:noFill/>
                    </a:ln>
                  </pic:spPr>
                </pic:pic>
              </a:graphicData>
            </a:graphic>
          </wp:inline>
        </w:drawing>
      </w:r>
    </w:p>
    <w:p w14:paraId="755D4E47" w14:textId="77777777" w:rsidR="006B0373" w:rsidRPr="0044513A" w:rsidRDefault="006B0373" w:rsidP="006B0373">
      <w:pPr>
        <w:pStyle w:val="Caption"/>
      </w:pPr>
      <w:r w:rsidRPr="0044513A">
        <w:t>Figure ES-</w:t>
      </w:r>
      <w:r>
        <w:t>5</w:t>
      </w:r>
      <w:r w:rsidRPr="0044513A">
        <w:t>.</w:t>
      </w:r>
      <w:r>
        <w:t xml:space="preserve"> Time series of stock status (depletion) </w:t>
      </w:r>
      <w:r w:rsidRPr="0044513A">
        <w:t xml:space="preserve">of black rockfish in </w:t>
      </w:r>
      <w:r>
        <w:t>California</w:t>
      </w:r>
      <w:r w:rsidRPr="0044513A">
        <w:t>.</w:t>
      </w:r>
    </w:p>
    <w:p w14:paraId="1790DDC0" w14:textId="77777777" w:rsidR="006B0373" w:rsidRDefault="006B0373" w:rsidP="006B0373">
      <w:pPr>
        <w:rPr>
          <w:rFonts w:ascii="Times" w:hAnsi="Times" w:cs="Times"/>
          <w:b/>
          <w:bCs/>
          <w:color w:val="000000" w:themeColor="text1"/>
          <w:sz w:val="20"/>
          <w:szCs w:val="20"/>
        </w:rPr>
      </w:pPr>
      <w:r>
        <w:br w:type="page"/>
      </w:r>
    </w:p>
    <w:p w14:paraId="2B97CE37" w14:textId="77777777" w:rsidR="006B0373" w:rsidRPr="0044513A" w:rsidRDefault="006B0373" w:rsidP="006B0373">
      <w:pPr>
        <w:pStyle w:val="Caption"/>
      </w:pPr>
    </w:p>
    <w:p w14:paraId="79CEE80C" w14:textId="77777777" w:rsidR="006B0373" w:rsidRDefault="006B0373" w:rsidP="006B0373">
      <w:r>
        <w:rPr>
          <w:noProof/>
        </w:rPr>
        <w:drawing>
          <wp:inline distT="0" distB="0" distL="0" distR="0" wp14:anchorId="3BE97B55" wp14:editId="072D444C">
            <wp:extent cx="4210050" cy="3238500"/>
            <wp:effectExtent l="0" t="0" r="6350" b="1270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10050" cy="3238500"/>
                    </a:xfrm>
                    <a:prstGeom prst="rect">
                      <a:avLst/>
                    </a:prstGeom>
                    <a:noFill/>
                    <a:ln>
                      <a:noFill/>
                    </a:ln>
                  </pic:spPr>
                </pic:pic>
              </a:graphicData>
            </a:graphic>
          </wp:inline>
        </w:drawing>
      </w:r>
    </w:p>
    <w:p w14:paraId="11A90CEC" w14:textId="77777777" w:rsidR="006B0373" w:rsidRPr="0044513A" w:rsidRDefault="006B0373" w:rsidP="006B0373">
      <w:pPr>
        <w:pStyle w:val="Caption"/>
      </w:pPr>
      <w:r w:rsidRPr="0044513A">
        <w:t>Figure ES-</w:t>
      </w:r>
      <w:r>
        <w:t>6</w:t>
      </w:r>
      <w:r w:rsidRPr="0044513A">
        <w:t>.</w:t>
      </w:r>
      <w:r>
        <w:t xml:space="preserve"> Time series of s</w:t>
      </w:r>
      <w:r w:rsidRPr="0044513A">
        <w:t xml:space="preserve">pawning </w:t>
      </w:r>
      <w:r>
        <w:t>output</w:t>
      </w:r>
      <w:r w:rsidRPr="0044513A">
        <w:t xml:space="preserve"> of black rockfish in </w:t>
      </w:r>
      <w:r>
        <w:t>Oregon</w:t>
      </w:r>
      <w:r w:rsidRPr="0044513A">
        <w:t>.</w:t>
      </w:r>
    </w:p>
    <w:p w14:paraId="1D617741" w14:textId="77777777" w:rsidR="006B0373" w:rsidRPr="0044513A" w:rsidRDefault="006B0373" w:rsidP="006B0373">
      <w:pPr>
        <w:rPr>
          <w:sz w:val="24"/>
        </w:rPr>
      </w:pPr>
    </w:p>
    <w:p w14:paraId="3F28B0F6" w14:textId="77777777" w:rsidR="006B0373" w:rsidRDefault="006B0373" w:rsidP="006B0373">
      <w:r>
        <w:rPr>
          <w:noProof/>
        </w:rPr>
        <w:drawing>
          <wp:inline distT="0" distB="0" distL="0" distR="0" wp14:anchorId="6EA1D7F8" wp14:editId="51E7466B">
            <wp:extent cx="4210050" cy="3238500"/>
            <wp:effectExtent l="0" t="0" r="6350" b="12700"/>
            <wp:docPr id="5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0050" cy="3238500"/>
                    </a:xfrm>
                    <a:prstGeom prst="rect">
                      <a:avLst/>
                    </a:prstGeom>
                    <a:noFill/>
                    <a:ln>
                      <a:noFill/>
                    </a:ln>
                  </pic:spPr>
                </pic:pic>
              </a:graphicData>
            </a:graphic>
          </wp:inline>
        </w:drawing>
      </w:r>
    </w:p>
    <w:p w14:paraId="171997A0" w14:textId="77777777" w:rsidR="006B0373" w:rsidRDefault="006B0373" w:rsidP="006B0373">
      <w:pPr>
        <w:pStyle w:val="Caption"/>
      </w:pPr>
      <w:r w:rsidRPr="0044513A">
        <w:t>Figure ES-</w:t>
      </w:r>
      <w:r>
        <w:t>7</w:t>
      </w:r>
      <w:r w:rsidRPr="0044513A">
        <w:t>.</w:t>
      </w:r>
      <w:r>
        <w:t xml:space="preserve"> Time series of stock status (depletion) </w:t>
      </w:r>
      <w:r w:rsidRPr="0044513A">
        <w:t xml:space="preserve">of black rockfish in </w:t>
      </w:r>
      <w:r>
        <w:t>Oregon</w:t>
      </w:r>
      <w:r w:rsidRPr="0044513A">
        <w:t>.</w:t>
      </w:r>
    </w:p>
    <w:p w14:paraId="4BDA88D3" w14:textId="77777777" w:rsidR="006B0373" w:rsidRDefault="006B0373" w:rsidP="006B0373">
      <w:r>
        <w:br w:type="page"/>
      </w:r>
    </w:p>
    <w:p w14:paraId="19BFED3B" w14:textId="77777777" w:rsidR="006B0373" w:rsidRDefault="006B0373" w:rsidP="006B0373">
      <w:r>
        <w:rPr>
          <w:noProof/>
        </w:rPr>
        <w:lastRenderedPageBreak/>
        <w:drawing>
          <wp:inline distT="0" distB="0" distL="0" distR="0" wp14:anchorId="3085647E" wp14:editId="086D05A7">
            <wp:extent cx="4162298" cy="3200400"/>
            <wp:effectExtent l="0" t="0" r="0" b="0"/>
            <wp:docPr id="73" name="Picture 73" descr="C:\Users\Jason.Cope\Desktop\Black rockfish\Model Runs\WA\STAR runs\BC\plots\ts7_Spawning_output_with_95_asymptotic_intervals_interv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son.Cope\Desktop\Black rockfish\Model Runs\WA\STAR runs\BC\plots\ts7_Spawning_output_with_95_asymptotic_intervals_interval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2298" cy="3200400"/>
                    </a:xfrm>
                    <a:prstGeom prst="rect">
                      <a:avLst/>
                    </a:prstGeom>
                    <a:noFill/>
                    <a:ln>
                      <a:noFill/>
                    </a:ln>
                  </pic:spPr>
                </pic:pic>
              </a:graphicData>
            </a:graphic>
          </wp:inline>
        </w:drawing>
      </w:r>
    </w:p>
    <w:p w14:paraId="72FCBD75" w14:textId="77777777" w:rsidR="006B0373" w:rsidRDefault="006B0373" w:rsidP="006B0373"/>
    <w:p w14:paraId="64FD2737" w14:textId="77777777" w:rsidR="006B0373" w:rsidRPr="0044513A" w:rsidRDefault="006B0373" w:rsidP="006B0373">
      <w:pPr>
        <w:pStyle w:val="Caption"/>
      </w:pPr>
      <w:r w:rsidRPr="0044513A">
        <w:t>Figur</w:t>
      </w:r>
      <w:r>
        <w:t>e ES-8</w:t>
      </w:r>
      <w:r w:rsidRPr="0044513A">
        <w:t>.</w:t>
      </w:r>
      <w:r>
        <w:t xml:space="preserve"> Time series of spawning output</w:t>
      </w:r>
      <w:r w:rsidRPr="0044513A">
        <w:t xml:space="preserve"> of black rockfish in Washington.</w:t>
      </w:r>
    </w:p>
    <w:p w14:paraId="5ED6509B" w14:textId="77777777" w:rsidR="006B0373" w:rsidRPr="0072224D" w:rsidRDefault="006B0373" w:rsidP="006B0373">
      <w:r>
        <w:rPr>
          <w:noProof/>
        </w:rPr>
        <w:drawing>
          <wp:inline distT="0" distB="0" distL="0" distR="0" wp14:anchorId="597E7CE8" wp14:editId="648AB4AF">
            <wp:extent cx="4162298" cy="3200400"/>
            <wp:effectExtent l="0" t="0" r="0" b="0"/>
            <wp:docPr id="74" name="Picture 74" descr="C:\Users\Jason.Cope\Desktop\Black rockfish\Model Runs\WA\STAR runs\BC\plots\ts9_Spawning_depletion_with_95_asymptotic_intervals_interv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ason.Cope\Desktop\Black rockfish\Model Runs\WA\STAR runs\BC\plots\ts9_Spawning_depletion_with_95_asymptotic_intervals_interval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2298" cy="3200400"/>
                    </a:xfrm>
                    <a:prstGeom prst="rect">
                      <a:avLst/>
                    </a:prstGeom>
                    <a:noFill/>
                    <a:ln>
                      <a:noFill/>
                    </a:ln>
                  </pic:spPr>
                </pic:pic>
              </a:graphicData>
            </a:graphic>
          </wp:inline>
        </w:drawing>
      </w:r>
    </w:p>
    <w:p w14:paraId="5EDF2C2A" w14:textId="77777777" w:rsidR="006B0373" w:rsidRDefault="006B0373" w:rsidP="006B0373"/>
    <w:p w14:paraId="32AE29A4" w14:textId="77777777" w:rsidR="006B0373" w:rsidRPr="0044513A" w:rsidRDefault="006B0373" w:rsidP="006B0373">
      <w:pPr>
        <w:pStyle w:val="Caption"/>
      </w:pPr>
      <w:r w:rsidRPr="0044513A">
        <w:t>Figure ES-</w:t>
      </w:r>
      <w:r>
        <w:t>9</w:t>
      </w:r>
      <w:r w:rsidRPr="0044513A">
        <w:t>.</w:t>
      </w:r>
      <w:r>
        <w:t xml:space="preserve"> Time series of stock status (depletion) </w:t>
      </w:r>
      <w:r w:rsidRPr="0044513A">
        <w:t>of black rockfish in Washington.</w:t>
      </w:r>
    </w:p>
    <w:p w14:paraId="5E803F02" w14:textId="77777777" w:rsidR="006B0373" w:rsidRDefault="006B0373" w:rsidP="006B0373"/>
    <w:p w14:paraId="78FE2609" w14:textId="77777777" w:rsidR="006B0373" w:rsidRPr="006D5354" w:rsidRDefault="006B0373" w:rsidP="006B0373"/>
    <w:p w14:paraId="49062034" w14:textId="77777777" w:rsidR="006B0373" w:rsidRDefault="006B0373" w:rsidP="006B0373">
      <w:pPr>
        <w:rPr>
          <w:rFonts w:ascii="Arial" w:hAnsi="Arial" w:cs="Times New Roman"/>
          <w:b/>
          <w:sz w:val="24"/>
          <w:szCs w:val="28"/>
        </w:rPr>
      </w:pPr>
      <w:r>
        <w:br w:type="page"/>
      </w:r>
    </w:p>
    <w:p w14:paraId="0B0E4B54" w14:textId="77777777" w:rsidR="006B0373" w:rsidRDefault="006B0373" w:rsidP="006B0373">
      <w:pPr>
        <w:pStyle w:val="ExecSecondHeading"/>
        <w:outlineLvl w:val="0"/>
      </w:pPr>
      <w:bookmarkStart w:id="18" w:name="_Toc303246006"/>
      <w:bookmarkStart w:id="19" w:name="_Toc448933031"/>
      <w:r w:rsidRPr="00DE0161">
        <w:lastRenderedPageBreak/>
        <w:t>Recruitment</w:t>
      </w:r>
      <w:bookmarkEnd w:id="18"/>
      <w:bookmarkEnd w:id="19"/>
    </w:p>
    <w:p w14:paraId="3E6C803A" w14:textId="77777777" w:rsidR="006B0373" w:rsidRPr="00F55D3F" w:rsidRDefault="006B0373" w:rsidP="006B0373">
      <w:pPr>
        <w:rPr>
          <w:sz w:val="24"/>
        </w:rPr>
      </w:pPr>
      <w:r>
        <w:rPr>
          <w:sz w:val="24"/>
        </w:rPr>
        <w:t xml:space="preserve">The California model shows a few extraordinarily high recruitment events that are supported by the length composition data, index data and on-the-water reports (Table ES-3; Figure ES-10).  Oregon recruitment is highly uncertain (Table ES-3; Figure ES11).  </w:t>
      </w:r>
      <w:r w:rsidRPr="00F55D3F">
        <w:rPr>
          <w:sz w:val="24"/>
        </w:rPr>
        <w:t>Washington</w:t>
      </w:r>
      <w:r>
        <w:rPr>
          <w:sz w:val="24"/>
        </w:rPr>
        <w:t xml:space="preserve"> recruitment is dynamic, but also shows</w:t>
      </w:r>
      <w:r w:rsidRPr="00F55D3F">
        <w:rPr>
          <w:sz w:val="24"/>
        </w:rPr>
        <w:t xml:space="preserve"> the most informed recruitment time series, which is</w:t>
      </w:r>
      <w:r>
        <w:rPr>
          <w:sz w:val="24"/>
        </w:rPr>
        <w:t xml:space="preserve"> consistent with the </w:t>
      </w:r>
      <w:r w:rsidRPr="00F55D3F">
        <w:rPr>
          <w:sz w:val="24"/>
        </w:rPr>
        <w:t>ext</w:t>
      </w:r>
      <w:r>
        <w:rPr>
          <w:sz w:val="24"/>
        </w:rPr>
        <w:t>ent</w:t>
      </w:r>
      <w:r w:rsidRPr="00F55D3F">
        <w:rPr>
          <w:sz w:val="24"/>
        </w:rPr>
        <w:t xml:space="preserve"> of </w:t>
      </w:r>
      <w:r>
        <w:rPr>
          <w:sz w:val="24"/>
        </w:rPr>
        <w:t xml:space="preserve">length and </w:t>
      </w:r>
      <w:r w:rsidRPr="00F55D3F">
        <w:rPr>
          <w:sz w:val="24"/>
        </w:rPr>
        <w:t>age compositions available to that assessment</w:t>
      </w:r>
      <w:r>
        <w:rPr>
          <w:sz w:val="24"/>
        </w:rPr>
        <w:t xml:space="preserve"> (Table ES-3; Figure ES12)</w:t>
      </w:r>
      <w:r w:rsidRPr="00F55D3F">
        <w:rPr>
          <w:sz w:val="24"/>
        </w:rPr>
        <w:t>.</w:t>
      </w:r>
      <w:r>
        <w:rPr>
          <w:sz w:val="24"/>
        </w:rPr>
        <w:t xml:space="preserve"> Both California and Washington support elevated recruitment in the late 2000s.</w:t>
      </w:r>
    </w:p>
    <w:p w14:paraId="637FF913" w14:textId="77777777" w:rsidR="006B0373" w:rsidRPr="00F55D3F" w:rsidRDefault="006B0373" w:rsidP="006B0373">
      <w:pPr>
        <w:rPr>
          <w:sz w:val="24"/>
        </w:rPr>
      </w:pPr>
    </w:p>
    <w:p w14:paraId="3F833D19" w14:textId="77777777" w:rsidR="006B0373" w:rsidRPr="0072224D" w:rsidRDefault="006B0373" w:rsidP="006B0373">
      <w:r w:rsidRPr="0072224D">
        <w:t>Table ES-3. Recent trend in recruitment for black rockfish by assessment area.</w:t>
      </w:r>
    </w:p>
    <w:tbl>
      <w:tblPr>
        <w:tblW w:w="8198" w:type="dxa"/>
        <w:tblInd w:w="93" w:type="dxa"/>
        <w:tblLook w:val="04A0" w:firstRow="1" w:lastRow="0" w:firstColumn="1" w:lastColumn="0" w:noHBand="0" w:noVBand="1"/>
      </w:tblPr>
      <w:tblGrid>
        <w:gridCol w:w="960"/>
        <w:gridCol w:w="1138"/>
        <w:gridCol w:w="1094"/>
        <w:gridCol w:w="271"/>
        <w:gridCol w:w="1138"/>
        <w:gridCol w:w="1094"/>
        <w:gridCol w:w="271"/>
        <w:gridCol w:w="1138"/>
        <w:gridCol w:w="1094"/>
      </w:tblGrid>
      <w:tr w:rsidR="006B0373" w:rsidRPr="004C098B" w14:paraId="77220897" w14:textId="77777777" w:rsidTr="00F22621">
        <w:trPr>
          <w:trHeight w:val="299"/>
        </w:trPr>
        <w:tc>
          <w:tcPr>
            <w:tcW w:w="960" w:type="dxa"/>
            <w:tcBorders>
              <w:top w:val="nil"/>
              <w:left w:val="nil"/>
              <w:bottom w:val="single" w:sz="4" w:space="0" w:color="auto"/>
              <w:right w:val="nil"/>
            </w:tcBorders>
            <w:shd w:val="clear" w:color="000000" w:fill="FFFFFF"/>
            <w:noWrap/>
            <w:vAlign w:val="bottom"/>
            <w:hideMark/>
          </w:tcPr>
          <w:p w14:paraId="28CBB0D7"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 </w:t>
            </w:r>
          </w:p>
        </w:tc>
        <w:tc>
          <w:tcPr>
            <w:tcW w:w="1138" w:type="dxa"/>
            <w:tcBorders>
              <w:top w:val="nil"/>
              <w:left w:val="nil"/>
              <w:bottom w:val="single" w:sz="4" w:space="0" w:color="auto"/>
              <w:right w:val="nil"/>
            </w:tcBorders>
            <w:shd w:val="clear" w:color="000000" w:fill="FFFFFF"/>
            <w:noWrap/>
            <w:vAlign w:val="bottom"/>
            <w:hideMark/>
          </w:tcPr>
          <w:p w14:paraId="294BE9E5"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 </w:t>
            </w:r>
          </w:p>
        </w:tc>
        <w:tc>
          <w:tcPr>
            <w:tcW w:w="1094" w:type="dxa"/>
            <w:tcBorders>
              <w:top w:val="nil"/>
              <w:left w:val="nil"/>
              <w:bottom w:val="single" w:sz="4" w:space="0" w:color="auto"/>
              <w:right w:val="nil"/>
            </w:tcBorders>
            <w:shd w:val="clear" w:color="000000" w:fill="FFFFFF"/>
            <w:noWrap/>
            <w:vAlign w:val="bottom"/>
            <w:hideMark/>
          </w:tcPr>
          <w:p w14:paraId="6058BC19"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 </w:t>
            </w:r>
          </w:p>
        </w:tc>
        <w:tc>
          <w:tcPr>
            <w:tcW w:w="271" w:type="dxa"/>
            <w:tcBorders>
              <w:top w:val="nil"/>
              <w:left w:val="nil"/>
              <w:bottom w:val="single" w:sz="4" w:space="0" w:color="auto"/>
              <w:right w:val="nil"/>
            </w:tcBorders>
            <w:shd w:val="clear" w:color="000000" w:fill="FFFFFF"/>
            <w:noWrap/>
            <w:vAlign w:val="bottom"/>
            <w:hideMark/>
          </w:tcPr>
          <w:p w14:paraId="4734F6FB"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 </w:t>
            </w:r>
          </w:p>
        </w:tc>
        <w:tc>
          <w:tcPr>
            <w:tcW w:w="1138" w:type="dxa"/>
            <w:tcBorders>
              <w:top w:val="nil"/>
              <w:left w:val="nil"/>
              <w:bottom w:val="single" w:sz="4" w:space="0" w:color="auto"/>
              <w:right w:val="nil"/>
            </w:tcBorders>
            <w:shd w:val="clear" w:color="000000" w:fill="FFFFFF"/>
            <w:noWrap/>
            <w:vAlign w:val="bottom"/>
            <w:hideMark/>
          </w:tcPr>
          <w:p w14:paraId="55F3C43D"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 </w:t>
            </w:r>
          </w:p>
        </w:tc>
        <w:tc>
          <w:tcPr>
            <w:tcW w:w="1094" w:type="dxa"/>
            <w:tcBorders>
              <w:top w:val="nil"/>
              <w:left w:val="nil"/>
              <w:bottom w:val="single" w:sz="4" w:space="0" w:color="auto"/>
              <w:right w:val="nil"/>
            </w:tcBorders>
            <w:shd w:val="clear" w:color="000000" w:fill="FFFFFF"/>
            <w:noWrap/>
            <w:vAlign w:val="bottom"/>
            <w:hideMark/>
          </w:tcPr>
          <w:p w14:paraId="03BC35D3"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 </w:t>
            </w:r>
          </w:p>
        </w:tc>
        <w:tc>
          <w:tcPr>
            <w:tcW w:w="271" w:type="dxa"/>
            <w:tcBorders>
              <w:top w:val="nil"/>
              <w:left w:val="nil"/>
              <w:bottom w:val="single" w:sz="4" w:space="0" w:color="auto"/>
              <w:right w:val="nil"/>
            </w:tcBorders>
            <w:shd w:val="clear" w:color="000000" w:fill="FFFFFF"/>
            <w:noWrap/>
            <w:vAlign w:val="bottom"/>
            <w:hideMark/>
          </w:tcPr>
          <w:p w14:paraId="66699513"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 </w:t>
            </w:r>
          </w:p>
        </w:tc>
        <w:tc>
          <w:tcPr>
            <w:tcW w:w="1138" w:type="dxa"/>
            <w:tcBorders>
              <w:top w:val="nil"/>
              <w:left w:val="nil"/>
              <w:bottom w:val="single" w:sz="4" w:space="0" w:color="auto"/>
              <w:right w:val="nil"/>
            </w:tcBorders>
            <w:shd w:val="clear" w:color="000000" w:fill="FFFFFF"/>
            <w:noWrap/>
            <w:vAlign w:val="bottom"/>
            <w:hideMark/>
          </w:tcPr>
          <w:p w14:paraId="7B88E74B"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 </w:t>
            </w:r>
          </w:p>
        </w:tc>
        <w:tc>
          <w:tcPr>
            <w:tcW w:w="1094" w:type="dxa"/>
            <w:tcBorders>
              <w:top w:val="nil"/>
              <w:left w:val="nil"/>
              <w:bottom w:val="single" w:sz="4" w:space="0" w:color="auto"/>
              <w:right w:val="nil"/>
            </w:tcBorders>
            <w:shd w:val="clear" w:color="000000" w:fill="FFFFFF"/>
            <w:noWrap/>
            <w:vAlign w:val="bottom"/>
            <w:hideMark/>
          </w:tcPr>
          <w:p w14:paraId="4E1E2FF1"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 </w:t>
            </w:r>
          </w:p>
        </w:tc>
      </w:tr>
      <w:tr w:rsidR="006B0373" w:rsidRPr="004C098B" w14:paraId="64E50AA2" w14:textId="77777777" w:rsidTr="00F22621">
        <w:trPr>
          <w:trHeight w:val="299"/>
        </w:trPr>
        <w:tc>
          <w:tcPr>
            <w:tcW w:w="960" w:type="dxa"/>
            <w:tcBorders>
              <w:top w:val="nil"/>
              <w:left w:val="nil"/>
              <w:bottom w:val="nil"/>
              <w:right w:val="nil"/>
            </w:tcBorders>
            <w:shd w:val="clear" w:color="000000" w:fill="FFFFFF"/>
            <w:noWrap/>
            <w:vAlign w:val="bottom"/>
            <w:hideMark/>
          </w:tcPr>
          <w:p w14:paraId="6FB0731A"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 </w:t>
            </w:r>
          </w:p>
        </w:tc>
        <w:tc>
          <w:tcPr>
            <w:tcW w:w="2232" w:type="dxa"/>
            <w:gridSpan w:val="2"/>
            <w:tcBorders>
              <w:top w:val="nil"/>
              <w:left w:val="nil"/>
              <w:bottom w:val="single" w:sz="4" w:space="0" w:color="auto"/>
              <w:right w:val="nil"/>
            </w:tcBorders>
            <w:shd w:val="clear" w:color="000000" w:fill="FFFFFF"/>
            <w:noWrap/>
            <w:vAlign w:val="bottom"/>
            <w:hideMark/>
          </w:tcPr>
          <w:p w14:paraId="5F3C9C29" w14:textId="77777777" w:rsidR="006B0373" w:rsidRPr="004C098B" w:rsidRDefault="006B0373" w:rsidP="00F22621">
            <w:pPr>
              <w:jc w:val="center"/>
              <w:rPr>
                <w:rFonts w:ascii="Times" w:eastAsia="Times New Roman" w:hAnsi="Times" w:cs="Times New Roman"/>
                <w:color w:val="000000"/>
                <w:szCs w:val="22"/>
              </w:rPr>
            </w:pPr>
            <w:r>
              <w:rPr>
                <w:rFonts w:ascii="Times" w:eastAsia="Times New Roman" w:hAnsi="Times" w:cs="Times New Roman"/>
                <w:color w:val="000000"/>
                <w:szCs w:val="22"/>
              </w:rPr>
              <w:t>California</w:t>
            </w:r>
          </w:p>
        </w:tc>
        <w:tc>
          <w:tcPr>
            <w:tcW w:w="271" w:type="dxa"/>
            <w:tcBorders>
              <w:top w:val="nil"/>
              <w:left w:val="nil"/>
              <w:bottom w:val="single" w:sz="4" w:space="0" w:color="auto"/>
              <w:right w:val="nil"/>
            </w:tcBorders>
            <w:shd w:val="clear" w:color="000000" w:fill="FFFFFF"/>
            <w:noWrap/>
            <w:vAlign w:val="bottom"/>
            <w:hideMark/>
          </w:tcPr>
          <w:p w14:paraId="333FCA81"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 </w:t>
            </w:r>
          </w:p>
        </w:tc>
        <w:tc>
          <w:tcPr>
            <w:tcW w:w="2232" w:type="dxa"/>
            <w:gridSpan w:val="2"/>
            <w:tcBorders>
              <w:top w:val="nil"/>
              <w:left w:val="nil"/>
              <w:bottom w:val="single" w:sz="4" w:space="0" w:color="auto"/>
              <w:right w:val="nil"/>
            </w:tcBorders>
            <w:shd w:val="clear" w:color="000000" w:fill="FFFFFF"/>
            <w:noWrap/>
            <w:vAlign w:val="bottom"/>
            <w:hideMark/>
          </w:tcPr>
          <w:p w14:paraId="31488923" w14:textId="77777777" w:rsidR="006B0373" w:rsidRPr="004C098B" w:rsidRDefault="006B0373" w:rsidP="00F22621">
            <w:pPr>
              <w:jc w:val="center"/>
              <w:rPr>
                <w:rFonts w:ascii="Times" w:eastAsia="Times New Roman" w:hAnsi="Times" w:cs="Times New Roman"/>
                <w:color w:val="000000"/>
                <w:szCs w:val="22"/>
              </w:rPr>
            </w:pPr>
            <w:r w:rsidRPr="004C098B">
              <w:rPr>
                <w:rFonts w:ascii="Times" w:eastAsia="Times New Roman" w:hAnsi="Times" w:cs="Times New Roman"/>
                <w:color w:val="000000"/>
                <w:szCs w:val="22"/>
              </w:rPr>
              <w:t>Oregon</w:t>
            </w:r>
          </w:p>
        </w:tc>
        <w:tc>
          <w:tcPr>
            <w:tcW w:w="271" w:type="dxa"/>
            <w:tcBorders>
              <w:top w:val="nil"/>
              <w:left w:val="nil"/>
              <w:bottom w:val="nil"/>
              <w:right w:val="nil"/>
            </w:tcBorders>
            <w:shd w:val="clear" w:color="000000" w:fill="FFFFFF"/>
            <w:noWrap/>
            <w:vAlign w:val="bottom"/>
            <w:hideMark/>
          </w:tcPr>
          <w:p w14:paraId="46C1C820"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 </w:t>
            </w:r>
          </w:p>
        </w:tc>
        <w:tc>
          <w:tcPr>
            <w:tcW w:w="2232" w:type="dxa"/>
            <w:gridSpan w:val="2"/>
            <w:tcBorders>
              <w:top w:val="nil"/>
              <w:left w:val="nil"/>
              <w:bottom w:val="single" w:sz="4" w:space="0" w:color="auto"/>
              <w:right w:val="nil"/>
            </w:tcBorders>
            <w:shd w:val="clear" w:color="000000" w:fill="FFFFFF"/>
            <w:noWrap/>
            <w:vAlign w:val="bottom"/>
            <w:hideMark/>
          </w:tcPr>
          <w:p w14:paraId="1327473F" w14:textId="77777777" w:rsidR="006B0373" w:rsidRPr="004C098B" w:rsidRDefault="006B0373" w:rsidP="00F22621">
            <w:pPr>
              <w:jc w:val="center"/>
              <w:rPr>
                <w:rFonts w:ascii="Times" w:eastAsia="Times New Roman" w:hAnsi="Times" w:cs="Times New Roman"/>
                <w:color w:val="000000"/>
                <w:szCs w:val="22"/>
              </w:rPr>
            </w:pPr>
            <w:r>
              <w:rPr>
                <w:rFonts w:ascii="Times" w:eastAsia="Times New Roman" w:hAnsi="Times" w:cs="Times New Roman"/>
                <w:color w:val="000000"/>
                <w:szCs w:val="22"/>
              </w:rPr>
              <w:t>Washington</w:t>
            </w:r>
          </w:p>
        </w:tc>
      </w:tr>
      <w:tr w:rsidR="006B0373" w:rsidRPr="004C098B" w14:paraId="2F18B545" w14:textId="77777777" w:rsidTr="00F22621">
        <w:trPr>
          <w:trHeight w:val="299"/>
        </w:trPr>
        <w:tc>
          <w:tcPr>
            <w:tcW w:w="960" w:type="dxa"/>
            <w:vMerge w:val="restart"/>
            <w:tcBorders>
              <w:top w:val="nil"/>
              <w:left w:val="nil"/>
              <w:bottom w:val="single" w:sz="4" w:space="0" w:color="000000"/>
              <w:right w:val="nil"/>
            </w:tcBorders>
            <w:shd w:val="clear" w:color="000000" w:fill="FFFFFF"/>
            <w:vAlign w:val="center"/>
            <w:hideMark/>
          </w:tcPr>
          <w:p w14:paraId="41D5E562"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eastAsia="Times New Roman" w:hAnsi="Times" w:cs="Times New Roman"/>
                <w:color w:val="000000"/>
                <w:sz w:val="20"/>
                <w:szCs w:val="20"/>
              </w:rPr>
              <w:t>Year</w:t>
            </w:r>
          </w:p>
        </w:tc>
        <w:tc>
          <w:tcPr>
            <w:tcW w:w="1138" w:type="dxa"/>
            <w:tcBorders>
              <w:top w:val="nil"/>
              <w:left w:val="nil"/>
              <w:bottom w:val="nil"/>
              <w:right w:val="nil"/>
            </w:tcBorders>
            <w:shd w:val="clear" w:color="000000" w:fill="FFFFFF"/>
            <w:noWrap/>
            <w:vAlign w:val="center"/>
            <w:hideMark/>
          </w:tcPr>
          <w:p w14:paraId="45CDB618"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eastAsia="Times New Roman" w:hAnsi="Times" w:cs="Times New Roman"/>
                <w:color w:val="000000"/>
                <w:sz w:val="20"/>
                <w:szCs w:val="20"/>
              </w:rPr>
              <w:t>Estimated</w:t>
            </w:r>
          </w:p>
        </w:tc>
        <w:tc>
          <w:tcPr>
            <w:tcW w:w="1094" w:type="dxa"/>
            <w:tcBorders>
              <w:top w:val="nil"/>
              <w:left w:val="nil"/>
              <w:bottom w:val="nil"/>
              <w:right w:val="nil"/>
            </w:tcBorders>
            <w:shd w:val="clear" w:color="000000" w:fill="FFFFFF"/>
            <w:vAlign w:val="center"/>
            <w:hideMark/>
          </w:tcPr>
          <w:p w14:paraId="7FCF9A38"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eastAsia="Times New Roman" w:hAnsi="Times" w:cs="Times New Roman"/>
                <w:color w:val="000000"/>
                <w:sz w:val="20"/>
                <w:szCs w:val="20"/>
              </w:rPr>
              <w:t>~95%</w:t>
            </w:r>
          </w:p>
        </w:tc>
        <w:tc>
          <w:tcPr>
            <w:tcW w:w="271" w:type="dxa"/>
            <w:vMerge w:val="restart"/>
            <w:tcBorders>
              <w:top w:val="nil"/>
              <w:left w:val="nil"/>
              <w:bottom w:val="single" w:sz="4" w:space="0" w:color="000000"/>
              <w:right w:val="nil"/>
            </w:tcBorders>
            <w:shd w:val="clear" w:color="000000" w:fill="FFFFFF"/>
            <w:vAlign w:val="center"/>
            <w:hideMark/>
          </w:tcPr>
          <w:p w14:paraId="5A5C5EF0"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eastAsia="Times New Roman" w:hAnsi="Times" w:cs="Times New Roman"/>
                <w:color w:val="000000"/>
                <w:sz w:val="20"/>
                <w:szCs w:val="20"/>
              </w:rPr>
              <w:t> </w:t>
            </w:r>
          </w:p>
        </w:tc>
        <w:tc>
          <w:tcPr>
            <w:tcW w:w="1138" w:type="dxa"/>
            <w:tcBorders>
              <w:top w:val="nil"/>
              <w:left w:val="nil"/>
              <w:bottom w:val="nil"/>
              <w:right w:val="nil"/>
            </w:tcBorders>
            <w:shd w:val="clear" w:color="000000" w:fill="FFFFFF"/>
            <w:noWrap/>
            <w:vAlign w:val="center"/>
            <w:hideMark/>
          </w:tcPr>
          <w:p w14:paraId="24B2FC20"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eastAsia="Times New Roman" w:hAnsi="Times" w:cs="Times New Roman"/>
                <w:color w:val="000000"/>
                <w:sz w:val="20"/>
                <w:szCs w:val="20"/>
              </w:rPr>
              <w:t>Estimated</w:t>
            </w:r>
          </w:p>
        </w:tc>
        <w:tc>
          <w:tcPr>
            <w:tcW w:w="1094" w:type="dxa"/>
            <w:tcBorders>
              <w:top w:val="nil"/>
              <w:left w:val="nil"/>
              <w:bottom w:val="nil"/>
              <w:right w:val="nil"/>
            </w:tcBorders>
            <w:shd w:val="clear" w:color="000000" w:fill="FFFFFF"/>
            <w:vAlign w:val="center"/>
            <w:hideMark/>
          </w:tcPr>
          <w:p w14:paraId="017F106D"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eastAsia="Times New Roman" w:hAnsi="Times" w:cs="Times New Roman"/>
                <w:color w:val="000000"/>
                <w:sz w:val="20"/>
                <w:szCs w:val="20"/>
              </w:rPr>
              <w:t>~95%</w:t>
            </w:r>
          </w:p>
        </w:tc>
        <w:tc>
          <w:tcPr>
            <w:tcW w:w="271" w:type="dxa"/>
            <w:tcBorders>
              <w:top w:val="nil"/>
              <w:left w:val="nil"/>
              <w:bottom w:val="nil"/>
              <w:right w:val="nil"/>
            </w:tcBorders>
            <w:shd w:val="clear" w:color="000000" w:fill="FFFFFF"/>
            <w:vAlign w:val="center"/>
            <w:hideMark/>
          </w:tcPr>
          <w:p w14:paraId="02A5CCF0"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eastAsia="Times New Roman" w:hAnsi="Times" w:cs="Times New Roman"/>
                <w:color w:val="000000"/>
                <w:sz w:val="20"/>
                <w:szCs w:val="20"/>
              </w:rPr>
              <w:t> </w:t>
            </w:r>
          </w:p>
        </w:tc>
        <w:tc>
          <w:tcPr>
            <w:tcW w:w="1138" w:type="dxa"/>
            <w:tcBorders>
              <w:top w:val="nil"/>
              <w:left w:val="nil"/>
              <w:bottom w:val="nil"/>
              <w:right w:val="nil"/>
            </w:tcBorders>
            <w:shd w:val="clear" w:color="000000" w:fill="FFFFFF"/>
            <w:noWrap/>
            <w:vAlign w:val="center"/>
            <w:hideMark/>
          </w:tcPr>
          <w:p w14:paraId="2DB3D487"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eastAsia="Times New Roman" w:hAnsi="Times" w:cs="Times New Roman"/>
                <w:color w:val="000000"/>
                <w:sz w:val="20"/>
                <w:szCs w:val="20"/>
              </w:rPr>
              <w:t>Estimated</w:t>
            </w:r>
          </w:p>
        </w:tc>
        <w:tc>
          <w:tcPr>
            <w:tcW w:w="1094" w:type="dxa"/>
            <w:tcBorders>
              <w:top w:val="nil"/>
              <w:left w:val="nil"/>
              <w:bottom w:val="nil"/>
              <w:right w:val="nil"/>
            </w:tcBorders>
            <w:shd w:val="clear" w:color="000000" w:fill="FFFFFF"/>
            <w:vAlign w:val="center"/>
            <w:hideMark/>
          </w:tcPr>
          <w:p w14:paraId="66ED0D00"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eastAsia="Times New Roman" w:hAnsi="Times" w:cs="Times New Roman"/>
                <w:color w:val="000000"/>
                <w:sz w:val="20"/>
                <w:szCs w:val="20"/>
              </w:rPr>
              <w:t>~95%</w:t>
            </w:r>
          </w:p>
        </w:tc>
      </w:tr>
      <w:tr w:rsidR="006B0373" w:rsidRPr="004C098B" w14:paraId="58C0057D" w14:textId="77777777" w:rsidTr="00F22621">
        <w:trPr>
          <w:trHeight w:val="509"/>
        </w:trPr>
        <w:tc>
          <w:tcPr>
            <w:tcW w:w="960" w:type="dxa"/>
            <w:vMerge/>
            <w:tcBorders>
              <w:top w:val="nil"/>
              <w:left w:val="nil"/>
              <w:bottom w:val="single" w:sz="4" w:space="0" w:color="000000"/>
              <w:right w:val="nil"/>
            </w:tcBorders>
            <w:vAlign w:val="center"/>
            <w:hideMark/>
          </w:tcPr>
          <w:p w14:paraId="61EEE863" w14:textId="77777777" w:rsidR="006B0373" w:rsidRPr="004C098B" w:rsidRDefault="006B0373" w:rsidP="00F22621">
            <w:pPr>
              <w:rPr>
                <w:rFonts w:ascii="Times" w:eastAsia="Times New Roman" w:hAnsi="Times" w:cs="Times New Roman"/>
                <w:color w:val="000000"/>
                <w:sz w:val="20"/>
                <w:szCs w:val="20"/>
              </w:rPr>
            </w:pPr>
          </w:p>
        </w:tc>
        <w:tc>
          <w:tcPr>
            <w:tcW w:w="1138" w:type="dxa"/>
            <w:tcBorders>
              <w:top w:val="nil"/>
              <w:left w:val="nil"/>
              <w:bottom w:val="nil"/>
              <w:right w:val="nil"/>
            </w:tcBorders>
            <w:shd w:val="clear" w:color="000000" w:fill="FFFFFF"/>
            <w:noWrap/>
            <w:vAlign w:val="center"/>
            <w:hideMark/>
          </w:tcPr>
          <w:p w14:paraId="25561361"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eastAsia="Times New Roman" w:hAnsi="Times" w:cs="Times New Roman"/>
                <w:color w:val="000000"/>
                <w:sz w:val="20"/>
                <w:szCs w:val="20"/>
              </w:rPr>
              <w:t>recruitment</w:t>
            </w:r>
          </w:p>
        </w:tc>
        <w:tc>
          <w:tcPr>
            <w:tcW w:w="1094" w:type="dxa"/>
            <w:tcBorders>
              <w:top w:val="nil"/>
              <w:left w:val="nil"/>
              <w:bottom w:val="nil"/>
              <w:right w:val="nil"/>
            </w:tcBorders>
            <w:shd w:val="clear" w:color="000000" w:fill="FFFFFF"/>
            <w:vAlign w:val="center"/>
            <w:hideMark/>
          </w:tcPr>
          <w:p w14:paraId="72323BEA"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eastAsia="Times New Roman" w:hAnsi="Times" w:cs="Times New Roman"/>
                <w:color w:val="000000"/>
                <w:sz w:val="20"/>
                <w:szCs w:val="20"/>
              </w:rPr>
              <w:t>confidence</w:t>
            </w:r>
          </w:p>
        </w:tc>
        <w:tc>
          <w:tcPr>
            <w:tcW w:w="271" w:type="dxa"/>
            <w:vMerge/>
            <w:tcBorders>
              <w:top w:val="nil"/>
              <w:left w:val="nil"/>
              <w:bottom w:val="single" w:sz="4" w:space="0" w:color="000000"/>
              <w:right w:val="nil"/>
            </w:tcBorders>
            <w:vAlign w:val="center"/>
            <w:hideMark/>
          </w:tcPr>
          <w:p w14:paraId="0C316B62" w14:textId="77777777" w:rsidR="006B0373" w:rsidRPr="004C098B" w:rsidRDefault="006B0373" w:rsidP="00F22621">
            <w:pPr>
              <w:rPr>
                <w:rFonts w:ascii="Times" w:eastAsia="Times New Roman" w:hAnsi="Times" w:cs="Times New Roman"/>
                <w:color w:val="000000"/>
                <w:sz w:val="20"/>
                <w:szCs w:val="20"/>
              </w:rPr>
            </w:pPr>
          </w:p>
        </w:tc>
        <w:tc>
          <w:tcPr>
            <w:tcW w:w="1138" w:type="dxa"/>
            <w:tcBorders>
              <w:top w:val="nil"/>
              <w:left w:val="nil"/>
              <w:bottom w:val="nil"/>
              <w:right w:val="nil"/>
            </w:tcBorders>
            <w:shd w:val="clear" w:color="000000" w:fill="FFFFFF"/>
            <w:noWrap/>
            <w:vAlign w:val="center"/>
            <w:hideMark/>
          </w:tcPr>
          <w:p w14:paraId="5EF14D51"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eastAsia="Times New Roman" w:hAnsi="Times" w:cs="Times New Roman"/>
                <w:color w:val="000000"/>
                <w:sz w:val="20"/>
                <w:szCs w:val="20"/>
              </w:rPr>
              <w:t>recruitment</w:t>
            </w:r>
          </w:p>
        </w:tc>
        <w:tc>
          <w:tcPr>
            <w:tcW w:w="1094" w:type="dxa"/>
            <w:tcBorders>
              <w:top w:val="nil"/>
              <w:left w:val="nil"/>
              <w:bottom w:val="nil"/>
              <w:right w:val="nil"/>
            </w:tcBorders>
            <w:shd w:val="clear" w:color="000000" w:fill="FFFFFF"/>
            <w:vAlign w:val="center"/>
            <w:hideMark/>
          </w:tcPr>
          <w:p w14:paraId="6A2FF789"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eastAsia="Times New Roman" w:hAnsi="Times" w:cs="Times New Roman"/>
                <w:color w:val="000000"/>
                <w:sz w:val="20"/>
                <w:szCs w:val="20"/>
              </w:rPr>
              <w:t>confidence</w:t>
            </w:r>
          </w:p>
        </w:tc>
        <w:tc>
          <w:tcPr>
            <w:tcW w:w="271" w:type="dxa"/>
            <w:tcBorders>
              <w:top w:val="nil"/>
              <w:left w:val="nil"/>
              <w:bottom w:val="nil"/>
              <w:right w:val="nil"/>
            </w:tcBorders>
            <w:shd w:val="clear" w:color="000000" w:fill="FFFFFF"/>
            <w:vAlign w:val="center"/>
            <w:hideMark/>
          </w:tcPr>
          <w:p w14:paraId="4D383E2D"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eastAsia="Times New Roman" w:hAnsi="Times" w:cs="Times New Roman"/>
                <w:color w:val="000000"/>
                <w:sz w:val="20"/>
                <w:szCs w:val="20"/>
              </w:rPr>
              <w:t> </w:t>
            </w:r>
          </w:p>
        </w:tc>
        <w:tc>
          <w:tcPr>
            <w:tcW w:w="1138" w:type="dxa"/>
            <w:tcBorders>
              <w:top w:val="nil"/>
              <w:left w:val="nil"/>
              <w:bottom w:val="nil"/>
              <w:right w:val="nil"/>
            </w:tcBorders>
            <w:shd w:val="clear" w:color="000000" w:fill="FFFFFF"/>
            <w:noWrap/>
            <w:vAlign w:val="center"/>
            <w:hideMark/>
          </w:tcPr>
          <w:p w14:paraId="01B62469"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eastAsia="Times New Roman" w:hAnsi="Times" w:cs="Times New Roman"/>
                <w:color w:val="000000"/>
                <w:sz w:val="20"/>
                <w:szCs w:val="20"/>
              </w:rPr>
              <w:t>recruitment</w:t>
            </w:r>
          </w:p>
        </w:tc>
        <w:tc>
          <w:tcPr>
            <w:tcW w:w="1094" w:type="dxa"/>
            <w:tcBorders>
              <w:top w:val="nil"/>
              <w:left w:val="nil"/>
              <w:bottom w:val="nil"/>
              <w:right w:val="nil"/>
            </w:tcBorders>
            <w:shd w:val="clear" w:color="000000" w:fill="FFFFFF"/>
            <w:vAlign w:val="center"/>
            <w:hideMark/>
          </w:tcPr>
          <w:p w14:paraId="439F7E60"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eastAsia="Times New Roman" w:hAnsi="Times" w:cs="Times New Roman"/>
                <w:color w:val="000000"/>
                <w:sz w:val="20"/>
                <w:szCs w:val="20"/>
              </w:rPr>
              <w:t>confidence</w:t>
            </w:r>
          </w:p>
        </w:tc>
      </w:tr>
      <w:tr w:rsidR="006B0373" w:rsidRPr="004C098B" w14:paraId="1EA23E76" w14:textId="77777777" w:rsidTr="00F22621">
        <w:trPr>
          <w:trHeight w:val="314"/>
        </w:trPr>
        <w:tc>
          <w:tcPr>
            <w:tcW w:w="960" w:type="dxa"/>
            <w:vMerge/>
            <w:tcBorders>
              <w:top w:val="nil"/>
              <w:left w:val="nil"/>
              <w:bottom w:val="single" w:sz="4" w:space="0" w:color="000000"/>
              <w:right w:val="nil"/>
            </w:tcBorders>
            <w:vAlign w:val="center"/>
            <w:hideMark/>
          </w:tcPr>
          <w:p w14:paraId="599F6A5E" w14:textId="77777777" w:rsidR="006B0373" w:rsidRPr="004C098B" w:rsidRDefault="006B0373" w:rsidP="00F22621">
            <w:pPr>
              <w:rPr>
                <w:rFonts w:ascii="Times" w:eastAsia="Times New Roman" w:hAnsi="Times" w:cs="Times New Roman"/>
                <w:color w:val="000000"/>
                <w:sz w:val="20"/>
                <w:szCs w:val="20"/>
              </w:rPr>
            </w:pPr>
          </w:p>
        </w:tc>
        <w:tc>
          <w:tcPr>
            <w:tcW w:w="1138" w:type="dxa"/>
            <w:tcBorders>
              <w:top w:val="nil"/>
              <w:left w:val="nil"/>
              <w:bottom w:val="single" w:sz="4" w:space="0" w:color="auto"/>
              <w:right w:val="nil"/>
            </w:tcBorders>
            <w:shd w:val="clear" w:color="000000" w:fill="FFFFFF"/>
            <w:noWrap/>
            <w:vAlign w:val="bottom"/>
            <w:hideMark/>
          </w:tcPr>
          <w:p w14:paraId="53C08FCF"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(1,000’s)</w:t>
            </w:r>
          </w:p>
        </w:tc>
        <w:tc>
          <w:tcPr>
            <w:tcW w:w="1094" w:type="dxa"/>
            <w:tcBorders>
              <w:top w:val="nil"/>
              <w:left w:val="nil"/>
              <w:bottom w:val="single" w:sz="4" w:space="0" w:color="auto"/>
              <w:right w:val="nil"/>
            </w:tcBorders>
            <w:shd w:val="clear" w:color="000000" w:fill="FFFFFF"/>
            <w:vAlign w:val="center"/>
            <w:hideMark/>
          </w:tcPr>
          <w:p w14:paraId="1D59D51D"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eastAsia="Times New Roman" w:hAnsi="Times" w:cs="Times New Roman"/>
                <w:color w:val="000000"/>
                <w:sz w:val="20"/>
                <w:szCs w:val="20"/>
              </w:rPr>
              <w:t>interval</w:t>
            </w:r>
          </w:p>
        </w:tc>
        <w:tc>
          <w:tcPr>
            <w:tcW w:w="271" w:type="dxa"/>
            <w:vMerge/>
            <w:tcBorders>
              <w:top w:val="nil"/>
              <w:left w:val="nil"/>
              <w:bottom w:val="single" w:sz="4" w:space="0" w:color="000000"/>
              <w:right w:val="nil"/>
            </w:tcBorders>
            <w:vAlign w:val="center"/>
            <w:hideMark/>
          </w:tcPr>
          <w:p w14:paraId="1A517601" w14:textId="77777777" w:rsidR="006B0373" w:rsidRPr="004C098B" w:rsidRDefault="006B0373" w:rsidP="00F22621">
            <w:pPr>
              <w:rPr>
                <w:rFonts w:ascii="Times" w:eastAsia="Times New Roman" w:hAnsi="Times" w:cs="Times New Roman"/>
                <w:color w:val="000000"/>
                <w:sz w:val="20"/>
                <w:szCs w:val="20"/>
              </w:rPr>
            </w:pPr>
          </w:p>
        </w:tc>
        <w:tc>
          <w:tcPr>
            <w:tcW w:w="1138" w:type="dxa"/>
            <w:tcBorders>
              <w:top w:val="nil"/>
              <w:left w:val="nil"/>
              <w:bottom w:val="single" w:sz="4" w:space="0" w:color="auto"/>
              <w:right w:val="nil"/>
            </w:tcBorders>
            <w:shd w:val="clear" w:color="000000" w:fill="FFFFFF"/>
            <w:noWrap/>
            <w:vAlign w:val="bottom"/>
            <w:hideMark/>
          </w:tcPr>
          <w:p w14:paraId="4228CE3E"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(1,000’s)</w:t>
            </w:r>
          </w:p>
        </w:tc>
        <w:tc>
          <w:tcPr>
            <w:tcW w:w="1094" w:type="dxa"/>
            <w:tcBorders>
              <w:top w:val="nil"/>
              <w:left w:val="nil"/>
              <w:bottom w:val="single" w:sz="4" w:space="0" w:color="auto"/>
              <w:right w:val="nil"/>
            </w:tcBorders>
            <w:shd w:val="clear" w:color="000000" w:fill="FFFFFF"/>
            <w:vAlign w:val="center"/>
            <w:hideMark/>
          </w:tcPr>
          <w:p w14:paraId="327CFE1C"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eastAsia="Times New Roman" w:hAnsi="Times" w:cs="Times New Roman"/>
                <w:color w:val="000000"/>
                <w:sz w:val="20"/>
                <w:szCs w:val="20"/>
              </w:rPr>
              <w:t>interval</w:t>
            </w:r>
          </w:p>
        </w:tc>
        <w:tc>
          <w:tcPr>
            <w:tcW w:w="271" w:type="dxa"/>
            <w:tcBorders>
              <w:top w:val="nil"/>
              <w:left w:val="nil"/>
              <w:bottom w:val="single" w:sz="4" w:space="0" w:color="auto"/>
              <w:right w:val="nil"/>
            </w:tcBorders>
            <w:shd w:val="clear" w:color="000000" w:fill="FFFFFF"/>
            <w:vAlign w:val="center"/>
            <w:hideMark/>
          </w:tcPr>
          <w:p w14:paraId="002D4CFF"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eastAsia="Times New Roman" w:hAnsi="Times" w:cs="Times New Roman"/>
                <w:color w:val="000000"/>
                <w:sz w:val="20"/>
                <w:szCs w:val="20"/>
              </w:rPr>
              <w:t> </w:t>
            </w:r>
          </w:p>
        </w:tc>
        <w:tc>
          <w:tcPr>
            <w:tcW w:w="1138" w:type="dxa"/>
            <w:tcBorders>
              <w:top w:val="nil"/>
              <w:left w:val="nil"/>
              <w:bottom w:val="single" w:sz="4" w:space="0" w:color="auto"/>
              <w:right w:val="nil"/>
            </w:tcBorders>
            <w:shd w:val="clear" w:color="000000" w:fill="FFFFFF"/>
            <w:noWrap/>
            <w:vAlign w:val="bottom"/>
            <w:hideMark/>
          </w:tcPr>
          <w:p w14:paraId="64EF776D"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(1,000’s)</w:t>
            </w:r>
          </w:p>
        </w:tc>
        <w:tc>
          <w:tcPr>
            <w:tcW w:w="1094" w:type="dxa"/>
            <w:tcBorders>
              <w:top w:val="nil"/>
              <w:left w:val="nil"/>
              <w:bottom w:val="single" w:sz="4" w:space="0" w:color="auto"/>
              <w:right w:val="nil"/>
            </w:tcBorders>
            <w:shd w:val="clear" w:color="000000" w:fill="FFFFFF"/>
            <w:vAlign w:val="center"/>
            <w:hideMark/>
          </w:tcPr>
          <w:p w14:paraId="51C5718E"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eastAsia="Times New Roman" w:hAnsi="Times" w:cs="Times New Roman"/>
                <w:color w:val="000000"/>
                <w:sz w:val="20"/>
                <w:szCs w:val="20"/>
              </w:rPr>
              <w:t>interval</w:t>
            </w:r>
          </w:p>
        </w:tc>
      </w:tr>
      <w:tr w:rsidR="006B0373" w:rsidRPr="004C098B" w14:paraId="1FDE33DC" w14:textId="77777777" w:rsidTr="00F22621">
        <w:trPr>
          <w:trHeight w:val="299"/>
        </w:trPr>
        <w:tc>
          <w:tcPr>
            <w:tcW w:w="960" w:type="dxa"/>
            <w:tcBorders>
              <w:top w:val="nil"/>
              <w:left w:val="nil"/>
              <w:bottom w:val="nil"/>
              <w:right w:val="nil"/>
            </w:tcBorders>
            <w:shd w:val="clear" w:color="000000" w:fill="FFFFFF"/>
            <w:vAlign w:val="center"/>
            <w:hideMark/>
          </w:tcPr>
          <w:p w14:paraId="51430198"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hAnsi="Times"/>
                <w:color w:val="000000"/>
                <w:sz w:val="20"/>
                <w:szCs w:val="20"/>
              </w:rPr>
              <w:t>2005</w:t>
            </w:r>
          </w:p>
        </w:tc>
        <w:tc>
          <w:tcPr>
            <w:tcW w:w="1138" w:type="dxa"/>
            <w:tcBorders>
              <w:top w:val="nil"/>
              <w:left w:val="nil"/>
              <w:bottom w:val="nil"/>
              <w:right w:val="nil"/>
            </w:tcBorders>
            <w:shd w:val="clear" w:color="000000" w:fill="FFFFFF"/>
            <w:vAlign w:val="center"/>
          </w:tcPr>
          <w:p w14:paraId="12A0FE10"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1371</w:t>
            </w:r>
          </w:p>
        </w:tc>
        <w:tc>
          <w:tcPr>
            <w:tcW w:w="1094" w:type="dxa"/>
            <w:tcBorders>
              <w:top w:val="nil"/>
              <w:left w:val="nil"/>
              <w:bottom w:val="nil"/>
              <w:right w:val="nil"/>
            </w:tcBorders>
            <w:shd w:val="clear" w:color="000000" w:fill="FFFFFF"/>
            <w:vAlign w:val="center"/>
          </w:tcPr>
          <w:p w14:paraId="453F571F"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714-2029</w:t>
            </w:r>
          </w:p>
        </w:tc>
        <w:tc>
          <w:tcPr>
            <w:tcW w:w="271" w:type="dxa"/>
            <w:tcBorders>
              <w:top w:val="nil"/>
              <w:left w:val="nil"/>
              <w:bottom w:val="nil"/>
              <w:right w:val="nil"/>
            </w:tcBorders>
            <w:shd w:val="clear" w:color="000000" w:fill="FFFFFF"/>
            <w:vAlign w:val="center"/>
          </w:tcPr>
          <w:p w14:paraId="29FE19A7"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 </w:t>
            </w:r>
          </w:p>
        </w:tc>
        <w:tc>
          <w:tcPr>
            <w:tcW w:w="1138" w:type="dxa"/>
            <w:tcBorders>
              <w:top w:val="nil"/>
              <w:left w:val="nil"/>
              <w:bottom w:val="nil"/>
              <w:right w:val="nil"/>
            </w:tcBorders>
            <w:shd w:val="clear" w:color="000000" w:fill="FFFFFF"/>
            <w:vAlign w:val="bottom"/>
          </w:tcPr>
          <w:p w14:paraId="142AE9E5" w14:textId="77777777" w:rsidR="006B0373" w:rsidRPr="00C205EB" w:rsidRDefault="006B0373" w:rsidP="00F22621">
            <w:pPr>
              <w:jc w:val="center"/>
              <w:rPr>
                <w:rFonts w:eastAsia="Times New Roman" w:cs="Times New Roman"/>
                <w:color w:val="000000"/>
                <w:sz w:val="20"/>
                <w:szCs w:val="20"/>
                <w:highlight w:val="yellow"/>
              </w:rPr>
            </w:pPr>
            <w:r w:rsidRPr="00C205EB">
              <w:rPr>
                <w:rFonts w:eastAsia="Times New Roman" w:cs="Times New Roman"/>
                <w:color w:val="000000"/>
                <w:sz w:val="20"/>
                <w:szCs w:val="20"/>
              </w:rPr>
              <w:t>3490</w:t>
            </w:r>
          </w:p>
        </w:tc>
        <w:tc>
          <w:tcPr>
            <w:tcW w:w="1094" w:type="dxa"/>
            <w:tcBorders>
              <w:top w:val="nil"/>
              <w:left w:val="nil"/>
              <w:bottom w:val="nil"/>
              <w:right w:val="nil"/>
            </w:tcBorders>
            <w:shd w:val="clear" w:color="000000" w:fill="FFFFFF"/>
            <w:vAlign w:val="bottom"/>
          </w:tcPr>
          <w:p w14:paraId="4D5BC1F2" w14:textId="77777777" w:rsidR="006B0373" w:rsidRPr="00C205EB" w:rsidRDefault="006B0373" w:rsidP="00F22621">
            <w:pPr>
              <w:jc w:val="center"/>
              <w:rPr>
                <w:rFonts w:ascii="Times" w:eastAsia="Times New Roman" w:hAnsi="Times" w:cs="Times New Roman"/>
                <w:color w:val="000000"/>
                <w:sz w:val="20"/>
                <w:szCs w:val="20"/>
                <w:highlight w:val="yellow"/>
              </w:rPr>
            </w:pPr>
            <w:r w:rsidRPr="00C205EB">
              <w:rPr>
                <w:rFonts w:eastAsia="Times New Roman" w:cs="Times New Roman"/>
                <w:color w:val="000000"/>
                <w:sz w:val="20"/>
                <w:szCs w:val="20"/>
              </w:rPr>
              <w:t>3415-3565</w:t>
            </w:r>
          </w:p>
        </w:tc>
        <w:tc>
          <w:tcPr>
            <w:tcW w:w="271" w:type="dxa"/>
            <w:tcBorders>
              <w:top w:val="nil"/>
              <w:left w:val="nil"/>
              <w:bottom w:val="nil"/>
              <w:right w:val="nil"/>
            </w:tcBorders>
            <w:shd w:val="clear" w:color="000000" w:fill="FFFFFF"/>
            <w:vAlign w:val="center"/>
          </w:tcPr>
          <w:p w14:paraId="542C2CE4"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 </w:t>
            </w:r>
          </w:p>
        </w:tc>
        <w:tc>
          <w:tcPr>
            <w:tcW w:w="1138" w:type="dxa"/>
            <w:tcBorders>
              <w:top w:val="nil"/>
              <w:left w:val="nil"/>
              <w:bottom w:val="nil"/>
              <w:right w:val="nil"/>
            </w:tcBorders>
            <w:shd w:val="clear" w:color="000000" w:fill="FFFFFF"/>
            <w:vAlign w:val="center"/>
          </w:tcPr>
          <w:p w14:paraId="3DC307B6"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1773</w:t>
            </w:r>
          </w:p>
        </w:tc>
        <w:tc>
          <w:tcPr>
            <w:tcW w:w="1094" w:type="dxa"/>
            <w:tcBorders>
              <w:top w:val="nil"/>
              <w:left w:val="nil"/>
              <w:bottom w:val="nil"/>
              <w:right w:val="nil"/>
            </w:tcBorders>
            <w:shd w:val="clear" w:color="000000" w:fill="FFFFFF"/>
            <w:vAlign w:val="center"/>
          </w:tcPr>
          <w:p w14:paraId="7E0BA5A2"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1257-2288</w:t>
            </w:r>
          </w:p>
        </w:tc>
      </w:tr>
      <w:tr w:rsidR="006B0373" w:rsidRPr="004C098B" w14:paraId="1C1B91DD" w14:textId="77777777" w:rsidTr="00F22621">
        <w:trPr>
          <w:trHeight w:val="299"/>
        </w:trPr>
        <w:tc>
          <w:tcPr>
            <w:tcW w:w="960" w:type="dxa"/>
            <w:tcBorders>
              <w:top w:val="nil"/>
              <w:left w:val="nil"/>
              <w:bottom w:val="nil"/>
              <w:right w:val="nil"/>
            </w:tcBorders>
            <w:shd w:val="clear" w:color="000000" w:fill="FFFFFF"/>
            <w:vAlign w:val="center"/>
            <w:hideMark/>
          </w:tcPr>
          <w:p w14:paraId="2A784A14"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hAnsi="Times"/>
                <w:color w:val="000000"/>
                <w:sz w:val="20"/>
                <w:szCs w:val="20"/>
              </w:rPr>
              <w:t>2006</w:t>
            </w:r>
          </w:p>
        </w:tc>
        <w:tc>
          <w:tcPr>
            <w:tcW w:w="1138" w:type="dxa"/>
            <w:tcBorders>
              <w:top w:val="nil"/>
              <w:left w:val="nil"/>
              <w:bottom w:val="nil"/>
              <w:right w:val="nil"/>
            </w:tcBorders>
            <w:shd w:val="clear" w:color="000000" w:fill="FFFFFF"/>
            <w:vAlign w:val="center"/>
          </w:tcPr>
          <w:p w14:paraId="63BE9BDC"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984</w:t>
            </w:r>
          </w:p>
        </w:tc>
        <w:tc>
          <w:tcPr>
            <w:tcW w:w="1094" w:type="dxa"/>
            <w:tcBorders>
              <w:top w:val="nil"/>
              <w:left w:val="nil"/>
              <w:bottom w:val="nil"/>
              <w:right w:val="nil"/>
            </w:tcBorders>
            <w:shd w:val="clear" w:color="000000" w:fill="FFFFFF"/>
            <w:vAlign w:val="center"/>
          </w:tcPr>
          <w:p w14:paraId="226E2269"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465-1504</w:t>
            </w:r>
          </w:p>
        </w:tc>
        <w:tc>
          <w:tcPr>
            <w:tcW w:w="271" w:type="dxa"/>
            <w:tcBorders>
              <w:top w:val="nil"/>
              <w:left w:val="nil"/>
              <w:bottom w:val="nil"/>
              <w:right w:val="nil"/>
            </w:tcBorders>
            <w:shd w:val="clear" w:color="000000" w:fill="FFFFFF"/>
            <w:vAlign w:val="center"/>
          </w:tcPr>
          <w:p w14:paraId="762AE7AA"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 </w:t>
            </w:r>
          </w:p>
        </w:tc>
        <w:tc>
          <w:tcPr>
            <w:tcW w:w="1138" w:type="dxa"/>
            <w:tcBorders>
              <w:top w:val="nil"/>
              <w:left w:val="nil"/>
              <w:bottom w:val="nil"/>
              <w:right w:val="nil"/>
            </w:tcBorders>
            <w:shd w:val="clear" w:color="000000" w:fill="FFFFFF"/>
            <w:vAlign w:val="bottom"/>
          </w:tcPr>
          <w:p w14:paraId="67065692" w14:textId="77777777" w:rsidR="006B0373" w:rsidRPr="00C205EB" w:rsidRDefault="006B0373" w:rsidP="00F22621">
            <w:pPr>
              <w:jc w:val="center"/>
              <w:rPr>
                <w:rFonts w:eastAsia="Times New Roman" w:cs="Times New Roman"/>
                <w:color w:val="000000"/>
                <w:sz w:val="20"/>
                <w:szCs w:val="20"/>
                <w:highlight w:val="yellow"/>
              </w:rPr>
            </w:pPr>
            <w:r w:rsidRPr="00C205EB">
              <w:rPr>
                <w:rFonts w:eastAsia="Times New Roman" w:cs="Times New Roman"/>
                <w:color w:val="000000"/>
                <w:sz w:val="20"/>
                <w:szCs w:val="20"/>
              </w:rPr>
              <w:t>3488</w:t>
            </w:r>
          </w:p>
        </w:tc>
        <w:tc>
          <w:tcPr>
            <w:tcW w:w="1094" w:type="dxa"/>
            <w:tcBorders>
              <w:top w:val="nil"/>
              <w:left w:val="nil"/>
              <w:bottom w:val="nil"/>
              <w:right w:val="nil"/>
            </w:tcBorders>
            <w:shd w:val="clear" w:color="000000" w:fill="FFFFFF"/>
            <w:vAlign w:val="bottom"/>
          </w:tcPr>
          <w:p w14:paraId="79341BF1" w14:textId="77777777" w:rsidR="006B0373" w:rsidRPr="00C205EB" w:rsidRDefault="006B0373" w:rsidP="00F22621">
            <w:pPr>
              <w:jc w:val="center"/>
              <w:rPr>
                <w:rFonts w:ascii="Times" w:eastAsia="Times New Roman" w:hAnsi="Times" w:cs="Times New Roman"/>
                <w:color w:val="000000"/>
                <w:sz w:val="20"/>
                <w:szCs w:val="20"/>
                <w:highlight w:val="yellow"/>
              </w:rPr>
            </w:pPr>
            <w:r w:rsidRPr="00C205EB">
              <w:rPr>
                <w:rFonts w:eastAsia="Times New Roman" w:cs="Times New Roman"/>
                <w:color w:val="000000"/>
                <w:sz w:val="20"/>
                <w:szCs w:val="20"/>
              </w:rPr>
              <w:t>3414-3563</w:t>
            </w:r>
          </w:p>
        </w:tc>
        <w:tc>
          <w:tcPr>
            <w:tcW w:w="271" w:type="dxa"/>
            <w:tcBorders>
              <w:top w:val="nil"/>
              <w:left w:val="nil"/>
              <w:bottom w:val="nil"/>
              <w:right w:val="nil"/>
            </w:tcBorders>
            <w:shd w:val="clear" w:color="000000" w:fill="FFFFFF"/>
            <w:vAlign w:val="center"/>
          </w:tcPr>
          <w:p w14:paraId="5F20E4E2"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 </w:t>
            </w:r>
          </w:p>
        </w:tc>
        <w:tc>
          <w:tcPr>
            <w:tcW w:w="1138" w:type="dxa"/>
            <w:tcBorders>
              <w:top w:val="nil"/>
              <w:left w:val="nil"/>
              <w:bottom w:val="nil"/>
              <w:right w:val="nil"/>
            </w:tcBorders>
            <w:shd w:val="clear" w:color="000000" w:fill="FFFFFF"/>
            <w:vAlign w:val="center"/>
          </w:tcPr>
          <w:p w14:paraId="0BF9A785"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3518</w:t>
            </w:r>
          </w:p>
        </w:tc>
        <w:tc>
          <w:tcPr>
            <w:tcW w:w="1094" w:type="dxa"/>
            <w:tcBorders>
              <w:top w:val="nil"/>
              <w:left w:val="nil"/>
              <w:bottom w:val="nil"/>
              <w:right w:val="nil"/>
            </w:tcBorders>
            <w:shd w:val="clear" w:color="000000" w:fill="FFFFFF"/>
            <w:vAlign w:val="center"/>
          </w:tcPr>
          <w:p w14:paraId="039C3EA2"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2543-4493</w:t>
            </w:r>
          </w:p>
        </w:tc>
      </w:tr>
      <w:tr w:rsidR="006B0373" w:rsidRPr="004C098B" w14:paraId="118A04BB" w14:textId="77777777" w:rsidTr="00F22621">
        <w:trPr>
          <w:trHeight w:val="299"/>
        </w:trPr>
        <w:tc>
          <w:tcPr>
            <w:tcW w:w="960" w:type="dxa"/>
            <w:tcBorders>
              <w:top w:val="nil"/>
              <w:left w:val="nil"/>
              <w:bottom w:val="nil"/>
              <w:right w:val="nil"/>
            </w:tcBorders>
            <w:shd w:val="clear" w:color="000000" w:fill="FFFFFF"/>
            <w:vAlign w:val="center"/>
            <w:hideMark/>
          </w:tcPr>
          <w:p w14:paraId="68B789EC"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hAnsi="Times"/>
                <w:color w:val="000000"/>
                <w:sz w:val="20"/>
                <w:szCs w:val="20"/>
              </w:rPr>
              <w:t>2007</w:t>
            </w:r>
          </w:p>
        </w:tc>
        <w:tc>
          <w:tcPr>
            <w:tcW w:w="1138" w:type="dxa"/>
            <w:tcBorders>
              <w:top w:val="nil"/>
              <w:left w:val="nil"/>
              <w:bottom w:val="nil"/>
              <w:right w:val="nil"/>
            </w:tcBorders>
            <w:shd w:val="clear" w:color="000000" w:fill="FFFFFF"/>
            <w:vAlign w:val="center"/>
          </w:tcPr>
          <w:p w14:paraId="64331D3E"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1327</w:t>
            </w:r>
          </w:p>
        </w:tc>
        <w:tc>
          <w:tcPr>
            <w:tcW w:w="1094" w:type="dxa"/>
            <w:tcBorders>
              <w:top w:val="nil"/>
              <w:left w:val="nil"/>
              <w:bottom w:val="nil"/>
              <w:right w:val="nil"/>
            </w:tcBorders>
            <w:shd w:val="clear" w:color="000000" w:fill="FFFFFF"/>
            <w:vAlign w:val="center"/>
          </w:tcPr>
          <w:p w14:paraId="17F5ACB1"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565-2088</w:t>
            </w:r>
          </w:p>
        </w:tc>
        <w:tc>
          <w:tcPr>
            <w:tcW w:w="271" w:type="dxa"/>
            <w:tcBorders>
              <w:top w:val="nil"/>
              <w:left w:val="nil"/>
              <w:bottom w:val="nil"/>
              <w:right w:val="nil"/>
            </w:tcBorders>
            <w:shd w:val="clear" w:color="000000" w:fill="FFFFFF"/>
            <w:vAlign w:val="center"/>
          </w:tcPr>
          <w:p w14:paraId="46EEBB9F"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 </w:t>
            </w:r>
          </w:p>
        </w:tc>
        <w:tc>
          <w:tcPr>
            <w:tcW w:w="1138" w:type="dxa"/>
            <w:tcBorders>
              <w:top w:val="nil"/>
              <w:left w:val="nil"/>
              <w:bottom w:val="nil"/>
              <w:right w:val="nil"/>
            </w:tcBorders>
            <w:shd w:val="clear" w:color="000000" w:fill="FFFFFF"/>
            <w:vAlign w:val="bottom"/>
          </w:tcPr>
          <w:p w14:paraId="4FA09AE0" w14:textId="77777777" w:rsidR="006B0373" w:rsidRPr="00C205EB" w:rsidRDefault="006B0373" w:rsidP="00F22621">
            <w:pPr>
              <w:jc w:val="center"/>
              <w:rPr>
                <w:rFonts w:eastAsia="Times New Roman" w:cs="Times New Roman"/>
                <w:color w:val="000000"/>
                <w:sz w:val="20"/>
                <w:szCs w:val="20"/>
                <w:highlight w:val="yellow"/>
              </w:rPr>
            </w:pPr>
            <w:r w:rsidRPr="00C205EB">
              <w:rPr>
                <w:rFonts w:eastAsia="Times New Roman" w:cs="Times New Roman"/>
                <w:color w:val="000000"/>
                <w:sz w:val="20"/>
                <w:szCs w:val="20"/>
              </w:rPr>
              <w:t>3489</w:t>
            </w:r>
          </w:p>
        </w:tc>
        <w:tc>
          <w:tcPr>
            <w:tcW w:w="1094" w:type="dxa"/>
            <w:tcBorders>
              <w:top w:val="nil"/>
              <w:left w:val="nil"/>
              <w:bottom w:val="nil"/>
              <w:right w:val="nil"/>
            </w:tcBorders>
            <w:shd w:val="clear" w:color="000000" w:fill="FFFFFF"/>
            <w:vAlign w:val="bottom"/>
          </w:tcPr>
          <w:p w14:paraId="5F627497" w14:textId="77777777" w:rsidR="006B0373" w:rsidRPr="00C205EB" w:rsidRDefault="006B0373" w:rsidP="00F22621">
            <w:pPr>
              <w:jc w:val="center"/>
              <w:rPr>
                <w:rFonts w:ascii="Times" w:eastAsia="Times New Roman" w:hAnsi="Times" w:cs="Times New Roman"/>
                <w:color w:val="000000"/>
                <w:sz w:val="20"/>
                <w:szCs w:val="20"/>
                <w:highlight w:val="yellow"/>
              </w:rPr>
            </w:pPr>
            <w:r w:rsidRPr="00C205EB">
              <w:rPr>
                <w:rFonts w:eastAsia="Times New Roman" w:cs="Times New Roman"/>
                <w:color w:val="000000"/>
                <w:sz w:val="20"/>
                <w:szCs w:val="20"/>
              </w:rPr>
              <w:t>3414-3564</w:t>
            </w:r>
          </w:p>
        </w:tc>
        <w:tc>
          <w:tcPr>
            <w:tcW w:w="271" w:type="dxa"/>
            <w:tcBorders>
              <w:top w:val="nil"/>
              <w:left w:val="nil"/>
              <w:bottom w:val="nil"/>
              <w:right w:val="nil"/>
            </w:tcBorders>
            <w:shd w:val="clear" w:color="000000" w:fill="FFFFFF"/>
            <w:vAlign w:val="center"/>
          </w:tcPr>
          <w:p w14:paraId="5F1FB04D"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 </w:t>
            </w:r>
          </w:p>
        </w:tc>
        <w:tc>
          <w:tcPr>
            <w:tcW w:w="1138" w:type="dxa"/>
            <w:tcBorders>
              <w:top w:val="nil"/>
              <w:left w:val="nil"/>
              <w:bottom w:val="nil"/>
              <w:right w:val="nil"/>
            </w:tcBorders>
            <w:shd w:val="clear" w:color="000000" w:fill="FFFFFF"/>
            <w:vAlign w:val="center"/>
          </w:tcPr>
          <w:p w14:paraId="5DBB65F1"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1739</w:t>
            </w:r>
          </w:p>
        </w:tc>
        <w:tc>
          <w:tcPr>
            <w:tcW w:w="1094" w:type="dxa"/>
            <w:tcBorders>
              <w:top w:val="nil"/>
              <w:left w:val="nil"/>
              <w:bottom w:val="nil"/>
              <w:right w:val="nil"/>
            </w:tcBorders>
            <w:shd w:val="clear" w:color="000000" w:fill="FFFFFF"/>
            <w:vAlign w:val="center"/>
          </w:tcPr>
          <w:p w14:paraId="7942C4EF"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1181-2297</w:t>
            </w:r>
          </w:p>
        </w:tc>
      </w:tr>
      <w:tr w:rsidR="006B0373" w:rsidRPr="004C098B" w14:paraId="2B5AC215" w14:textId="77777777" w:rsidTr="00F22621">
        <w:trPr>
          <w:trHeight w:val="299"/>
        </w:trPr>
        <w:tc>
          <w:tcPr>
            <w:tcW w:w="960" w:type="dxa"/>
            <w:tcBorders>
              <w:top w:val="nil"/>
              <w:left w:val="nil"/>
              <w:bottom w:val="nil"/>
              <w:right w:val="nil"/>
            </w:tcBorders>
            <w:shd w:val="clear" w:color="000000" w:fill="FFFFFF"/>
            <w:vAlign w:val="center"/>
            <w:hideMark/>
          </w:tcPr>
          <w:p w14:paraId="76E42FCE"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hAnsi="Times"/>
                <w:color w:val="000000"/>
                <w:sz w:val="20"/>
                <w:szCs w:val="20"/>
              </w:rPr>
              <w:t>2008</w:t>
            </w:r>
          </w:p>
        </w:tc>
        <w:tc>
          <w:tcPr>
            <w:tcW w:w="1138" w:type="dxa"/>
            <w:tcBorders>
              <w:top w:val="nil"/>
              <w:left w:val="nil"/>
              <w:bottom w:val="nil"/>
              <w:right w:val="nil"/>
            </w:tcBorders>
            <w:shd w:val="clear" w:color="000000" w:fill="FFFFFF"/>
            <w:vAlign w:val="center"/>
          </w:tcPr>
          <w:p w14:paraId="2B0AE2AE"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4509</w:t>
            </w:r>
          </w:p>
        </w:tc>
        <w:tc>
          <w:tcPr>
            <w:tcW w:w="1094" w:type="dxa"/>
            <w:tcBorders>
              <w:top w:val="nil"/>
              <w:left w:val="nil"/>
              <w:bottom w:val="nil"/>
              <w:right w:val="nil"/>
            </w:tcBorders>
            <w:shd w:val="clear" w:color="000000" w:fill="FFFFFF"/>
            <w:vAlign w:val="center"/>
          </w:tcPr>
          <w:p w14:paraId="5BA6F5F7"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2176-6842</w:t>
            </w:r>
          </w:p>
        </w:tc>
        <w:tc>
          <w:tcPr>
            <w:tcW w:w="271" w:type="dxa"/>
            <w:tcBorders>
              <w:top w:val="nil"/>
              <w:left w:val="nil"/>
              <w:bottom w:val="nil"/>
              <w:right w:val="nil"/>
            </w:tcBorders>
            <w:shd w:val="clear" w:color="000000" w:fill="FFFFFF"/>
            <w:vAlign w:val="center"/>
          </w:tcPr>
          <w:p w14:paraId="2F36ECE2"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 </w:t>
            </w:r>
          </w:p>
        </w:tc>
        <w:tc>
          <w:tcPr>
            <w:tcW w:w="1138" w:type="dxa"/>
            <w:tcBorders>
              <w:top w:val="nil"/>
              <w:left w:val="nil"/>
              <w:bottom w:val="nil"/>
              <w:right w:val="nil"/>
            </w:tcBorders>
            <w:shd w:val="clear" w:color="000000" w:fill="FFFFFF"/>
            <w:vAlign w:val="bottom"/>
          </w:tcPr>
          <w:p w14:paraId="692A6002" w14:textId="77777777" w:rsidR="006B0373" w:rsidRPr="00C205EB" w:rsidRDefault="006B0373" w:rsidP="00F22621">
            <w:pPr>
              <w:jc w:val="center"/>
              <w:rPr>
                <w:rFonts w:eastAsia="Times New Roman" w:cs="Times New Roman"/>
                <w:color w:val="000000"/>
                <w:sz w:val="20"/>
                <w:szCs w:val="20"/>
                <w:highlight w:val="yellow"/>
              </w:rPr>
            </w:pPr>
            <w:r w:rsidRPr="00C205EB">
              <w:rPr>
                <w:rFonts w:eastAsia="Times New Roman" w:cs="Times New Roman"/>
                <w:color w:val="000000"/>
                <w:sz w:val="20"/>
                <w:szCs w:val="20"/>
              </w:rPr>
              <w:t>3491</w:t>
            </w:r>
          </w:p>
        </w:tc>
        <w:tc>
          <w:tcPr>
            <w:tcW w:w="1094" w:type="dxa"/>
            <w:tcBorders>
              <w:top w:val="nil"/>
              <w:left w:val="nil"/>
              <w:bottom w:val="nil"/>
              <w:right w:val="nil"/>
            </w:tcBorders>
            <w:shd w:val="clear" w:color="000000" w:fill="FFFFFF"/>
            <w:vAlign w:val="bottom"/>
          </w:tcPr>
          <w:p w14:paraId="19B218A0" w14:textId="77777777" w:rsidR="006B0373" w:rsidRPr="00C205EB" w:rsidRDefault="006B0373" w:rsidP="00F22621">
            <w:pPr>
              <w:jc w:val="center"/>
              <w:rPr>
                <w:rFonts w:ascii="Times" w:eastAsia="Times New Roman" w:hAnsi="Times" w:cs="Times New Roman"/>
                <w:color w:val="000000"/>
                <w:sz w:val="20"/>
                <w:szCs w:val="20"/>
                <w:highlight w:val="yellow"/>
              </w:rPr>
            </w:pPr>
            <w:r w:rsidRPr="00C205EB">
              <w:rPr>
                <w:rFonts w:eastAsia="Times New Roman" w:cs="Times New Roman"/>
                <w:color w:val="000000"/>
                <w:sz w:val="20"/>
                <w:szCs w:val="20"/>
              </w:rPr>
              <w:t>3416-3565</w:t>
            </w:r>
          </w:p>
        </w:tc>
        <w:tc>
          <w:tcPr>
            <w:tcW w:w="271" w:type="dxa"/>
            <w:tcBorders>
              <w:top w:val="nil"/>
              <w:left w:val="nil"/>
              <w:bottom w:val="nil"/>
              <w:right w:val="nil"/>
            </w:tcBorders>
            <w:shd w:val="clear" w:color="000000" w:fill="FFFFFF"/>
            <w:vAlign w:val="center"/>
          </w:tcPr>
          <w:p w14:paraId="60677B2E"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 </w:t>
            </w:r>
          </w:p>
        </w:tc>
        <w:tc>
          <w:tcPr>
            <w:tcW w:w="1138" w:type="dxa"/>
            <w:tcBorders>
              <w:top w:val="nil"/>
              <w:left w:val="nil"/>
              <w:bottom w:val="nil"/>
              <w:right w:val="nil"/>
            </w:tcBorders>
            <w:shd w:val="clear" w:color="000000" w:fill="FFFFFF"/>
            <w:vAlign w:val="center"/>
          </w:tcPr>
          <w:p w14:paraId="7CED715E"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3346</w:t>
            </w:r>
          </w:p>
        </w:tc>
        <w:tc>
          <w:tcPr>
            <w:tcW w:w="1094" w:type="dxa"/>
            <w:tcBorders>
              <w:top w:val="nil"/>
              <w:left w:val="nil"/>
              <w:bottom w:val="nil"/>
              <w:right w:val="nil"/>
            </w:tcBorders>
            <w:shd w:val="clear" w:color="000000" w:fill="FFFFFF"/>
            <w:vAlign w:val="center"/>
          </w:tcPr>
          <w:p w14:paraId="3C23254D"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2312-4379</w:t>
            </w:r>
          </w:p>
        </w:tc>
      </w:tr>
      <w:tr w:rsidR="006B0373" w:rsidRPr="004C098B" w14:paraId="238D68D2" w14:textId="77777777" w:rsidTr="00F22621">
        <w:trPr>
          <w:trHeight w:val="299"/>
        </w:trPr>
        <w:tc>
          <w:tcPr>
            <w:tcW w:w="960" w:type="dxa"/>
            <w:tcBorders>
              <w:top w:val="nil"/>
              <w:left w:val="nil"/>
              <w:bottom w:val="nil"/>
              <w:right w:val="nil"/>
            </w:tcBorders>
            <w:shd w:val="clear" w:color="000000" w:fill="FFFFFF"/>
            <w:vAlign w:val="center"/>
            <w:hideMark/>
          </w:tcPr>
          <w:p w14:paraId="53D46191"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hAnsi="Times"/>
                <w:color w:val="000000"/>
                <w:sz w:val="20"/>
                <w:szCs w:val="20"/>
              </w:rPr>
              <w:t>2009</w:t>
            </w:r>
          </w:p>
        </w:tc>
        <w:tc>
          <w:tcPr>
            <w:tcW w:w="1138" w:type="dxa"/>
            <w:tcBorders>
              <w:top w:val="nil"/>
              <w:left w:val="nil"/>
              <w:bottom w:val="nil"/>
              <w:right w:val="nil"/>
            </w:tcBorders>
            <w:shd w:val="clear" w:color="000000" w:fill="FFFFFF"/>
            <w:vAlign w:val="center"/>
          </w:tcPr>
          <w:p w14:paraId="15AFCB86"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4323</w:t>
            </w:r>
          </w:p>
        </w:tc>
        <w:tc>
          <w:tcPr>
            <w:tcW w:w="1094" w:type="dxa"/>
            <w:tcBorders>
              <w:top w:val="nil"/>
              <w:left w:val="nil"/>
              <w:bottom w:val="nil"/>
              <w:right w:val="nil"/>
            </w:tcBorders>
            <w:shd w:val="clear" w:color="000000" w:fill="FFFFFF"/>
            <w:vAlign w:val="center"/>
          </w:tcPr>
          <w:p w14:paraId="141F90F9"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1560-7086</w:t>
            </w:r>
          </w:p>
        </w:tc>
        <w:tc>
          <w:tcPr>
            <w:tcW w:w="271" w:type="dxa"/>
            <w:tcBorders>
              <w:top w:val="nil"/>
              <w:left w:val="nil"/>
              <w:bottom w:val="nil"/>
              <w:right w:val="nil"/>
            </w:tcBorders>
            <w:shd w:val="clear" w:color="000000" w:fill="FFFFFF"/>
            <w:vAlign w:val="center"/>
          </w:tcPr>
          <w:p w14:paraId="1A096A44"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 </w:t>
            </w:r>
          </w:p>
        </w:tc>
        <w:tc>
          <w:tcPr>
            <w:tcW w:w="1138" w:type="dxa"/>
            <w:tcBorders>
              <w:top w:val="nil"/>
              <w:left w:val="nil"/>
              <w:bottom w:val="nil"/>
              <w:right w:val="nil"/>
            </w:tcBorders>
            <w:shd w:val="clear" w:color="000000" w:fill="FFFFFF"/>
            <w:vAlign w:val="bottom"/>
          </w:tcPr>
          <w:p w14:paraId="763E62F4" w14:textId="77777777" w:rsidR="006B0373" w:rsidRPr="00C205EB" w:rsidRDefault="006B0373" w:rsidP="00F22621">
            <w:pPr>
              <w:jc w:val="center"/>
              <w:rPr>
                <w:rFonts w:eastAsia="Times New Roman" w:cs="Times New Roman"/>
                <w:color w:val="000000"/>
                <w:sz w:val="20"/>
                <w:szCs w:val="20"/>
                <w:highlight w:val="yellow"/>
              </w:rPr>
            </w:pPr>
            <w:r w:rsidRPr="00C205EB">
              <w:rPr>
                <w:rFonts w:eastAsia="Times New Roman" w:cs="Times New Roman"/>
                <w:color w:val="000000"/>
                <w:sz w:val="20"/>
                <w:szCs w:val="20"/>
              </w:rPr>
              <w:t>3494</w:t>
            </w:r>
          </w:p>
        </w:tc>
        <w:tc>
          <w:tcPr>
            <w:tcW w:w="1094" w:type="dxa"/>
            <w:tcBorders>
              <w:top w:val="nil"/>
              <w:left w:val="nil"/>
              <w:bottom w:val="nil"/>
              <w:right w:val="nil"/>
            </w:tcBorders>
            <w:shd w:val="clear" w:color="000000" w:fill="FFFFFF"/>
            <w:vAlign w:val="bottom"/>
          </w:tcPr>
          <w:p w14:paraId="526729F1" w14:textId="77777777" w:rsidR="006B0373" w:rsidRPr="00C205EB" w:rsidRDefault="006B0373" w:rsidP="00F22621">
            <w:pPr>
              <w:jc w:val="center"/>
              <w:rPr>
                <w:rFonts w:ascii="Times" w:eastAsia="Times New Roman" w:hAnsi="Times" w:cs="Times New Roman"/>
                <w:color w:val="000000"/>
                <w:sz w:val="20"/>
                <w:szCs w:val="20"/>
                <w:highlight w:val="yellow"/>
              </w:rPr>
            </w:pPr>
            <w:r w:rsidRPr="00C205EB">
              <w:rPr>
                <w:rFonts w:eastAsia="Times New Roman" w:cs="Times New Roman"/>
                <w:color w:val="000000"/>
                <w:sz w:val="20"/>
                <w:szCs w:val="20"/>
              </w:rPr>
              <w:t>3419-3568</w:t>
            </w:r>
          </w:p>
        </w:tc>
        <w:tc>
          <w:tcPr>
            <w:tcW w:w="271" w:type="dxa"/>
            <w:tcBorders>
              <w:top w:val="nil"/>
              <w:left w:val="nil"/>
              <w:bottom w:val="nil"/>
              <w:right w:val="nil"/>
            </w:tcBorders>
            <w:shd w:val="clear" w:color="000000" w:fill="FFFFFF"/>
            <w:vAlign w:val="center"/>
          </w:tcPr>
          <w:p w14:paraId="5AC0F3C4"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 </w:t>
            </w:r>
          </w:p>
        </w:tc>
        <w:tc>
          <w:tcPr>
            <w:tcW w:w="1138" w:type="dxa"/>
            <w:tcBorders>
              <w:top w:val="nil"/>
              <w:left w:val="nil"/>
              <w:bottom w:val="nil"/>
              <w:right w:val="nil"/>
            </w:tcBorders>
            <w:shd w:val="clear" w:color="000000" w:fill="FFFFFF"/>
            <w:vAlign w:val="center"/>
          </w:tcPr>
          <w:p w14:paraId="375491A7"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518</w:t>
            </w:r>
          </w:p>
        </w:tc>
        <w:tc>
          <w:tcPr>
            <w:tcW w:w="1094" w:type="dxa"/>
            <w:tcBorders>
              <w:top w:val="nil"/>
              <w:left w:val="nil"/>
              <w:bottom w:val="nil"/>
              <w:right w:val="nil"/>
            </w:tcBorders>
            <w:shd w:val="clear" w:color="000000" w:fill="FFFFFF"/>
            <w:vAlign w:val="center"/>
          </w:tcPr>
          <w:p w14:paraId="42647947"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184-852</w:t>
            </w:r>
          </w:p>
        </w:tc>
      </w:tr>
      <w:tr w:rsidR="006B0373" w:rsidRPr="004C098B" w14:paraId="4654F1C3" w14:textId="77777777" w:rsidTr="00F22621">
        <w:trPr>
          <w:trHeight w:val="299"/>
        </w:trPr>
        <w:tc>
          <w:tcPr>
            <w:tcW w:w="960" w:type="dxa"/>
            <w:tcBorders>
              <w:top w:val="nil"/>
              <w:left w:val="nil"/>
              <w:bottom w:val="nil"/>
              <w:right w:val="nil"/>
            </w:tcBorders>
            <w:shd w:val="clear" w:color="000000" w:fill="FFFFFF"/>
            <w:vAlign w:val="center"/>
            <w:hideMark/>
          </w:tcPr>
          <w:p w14:paraId="02FAF378"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hAnsi="Times"/>
                <w:color w:val="000000"/>
                <w:sz w:val="20"/>
                <w:szCs w:val="20"/>
              </w:rPr>
              <w:t>2010</w:t>
            </w:r>
          </w:p>
        </w:tc>
        <w:tc>
          <w:tcPr>
            <w:tcW w:w="1138" w:type="dxa"/>
            <w:tcBorders>
              <w:top w:val="nil"/>
              <w:left w:val="nil"/>
              <w:bottom w:val="nil"/>
              <w:right w:val="nil"/>
            </w:tcBorders>
            <w:shd w:val="clear" w:color="000000" w:fill="FFFFFF"/>
            <w:vAlign w:val="center"/>
          </w:tcPr>
          <w:p w14:paraId="705AF864"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2997</w:t>
            </w:r>
          </w:p>
        </w:tc>
        <w:tc>
          <w:tcPr>
            <w:tcW w:w="1094" w:type="dxa"/>
            <w:tcBorders>
              <w:top w:val="nil"/>
              <w:left w:val="nil"/>
              <w:bottom w:val="nil"/>
              <w:right w:val="nil"/>
            </w:tcBorders>
            <w:shd w:val="clear" w:color="000000" w:fill="FFFFFF"/>
            <w:vAlign w:val="center"/>
          </w:tcPr>
          <w:p w14:paraId="6CF7FE34"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841-5153</w:t>
            </w:r>
          </w:p>
        </w:tc>
        <w:tc>
          <w:tcPr>
            <w:tcW w:w="271" w:type="dxa"/>
            <w:tcBorders>
              <w:top w:val="nil"/>
              <w:left w:val="nil"/>
              <w:bottom w:val="nil"/>
              <w:right w:val="nil"/>
            </w:tcBorders>
            <w:shd w:val="clear" w:color="000000" w:fill="FFFFFF"/>
            <w:vAlign w:val="center"/>
          </w:tcPr>
          <w:p w14:paraId="00DFF4A0"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 </w:t>
            </w:r>
          </w:p>
        </w:tc>
        <w:tc>
          <w:tcPr>
            <w:tcW w:w="1138" w:type="dxa"/>
            <w:tcBorders>
              <w:top w:val="nil"/>
              <w:left w:val="nil"/>
              <w:bottom w:val="nil"/>
              <w:right w:val="nil"/>
            </w:tcBorders>
            <w:shd w:val="clear" w:color="000000" w:fill="FFFFFF"/>
            <w:vAlign w:val="bottom"/>
          </w:tcPr>
          <w:p w14:paraId="2AB8489C" w14:textId="77777777" w:rsidR="006B0373" w:rsidRPr="00C205EB" w:rsidRDefault="006B0373" w:rsidP="00F22621">
            <w:pPr>
              <w:jc w:val="center"/>
              <w:rPr>
                <w:rFonts w:eastAsia="Times New Roman" w:cs="Times New Roman"/>
                <w:color w:val="000000"/>
                <w:sz w:val="20"/>
                <w:szCs w:val="20"/>
                <w:highlight w:val="yellow"/>
              </w:rPr>
            </w:pPr>
            <w:r w:rsidRPr="00C205EB">
              <w:rPr>
                <w:rFonts w:eastAsia="Times New Roman" w:cs="Times New Roman"/>
                <w:color w:val="000000"/>
                <w:sz w:val="20"/>
                <w:szCs w:val="20"/>
              </w:rPr>
              <w:t>3493</w:t>
            </w:r>
          </w:p>
        </w:tc>
        <w:tc>
          <w:tcPr>
            <w:tcW w:w="1094" w:type="dxa"/>
            <w:tcBorders>
              <w:top w:val="nil"/>
              <w:left w:val="nil"/>
              <w:bottom w:val="nil"/>
              <w:right w:val="nil"/>
            </w:tcBorders>
            <w:shd w:val="clear" w:color="000000" w:fill="FFFFFF"/>
            <w:vAlign w:val="bottom"/>
          </w:tcPr>
          <w:p w14:paraId="7AC66222" w14:textId="77777777" w:rsidR="006B0373" w:rsidRPr="00C205EB" w:rsidRDefault="006B0373" w:rsidP="00F22621">
            <w:pPr>
              <w:jc w:val="center"/>
              <w:rPr>
                <w:rFonts w:ascii="Times" w:eastAsia="Times New Roman" w:hAnsi="Times" w:cs="Times New Roman"/>
                <w:color w:val="000000"/>
                <w:sz w:val="20"/>
                <w:szCs w:val="20"/>
                <w:highlight w:val="yellow"/>
              </w:rPr>
            </w:pPr>
            <w:r w:rsidRPr="00C205EB">
              <w:rPr>
                <w:rFonts w:eastAsia="Times New Roman" w:cs="Times New Roman"/>
                <w:color w:val="000000"/>
                <w:sz w:val="20"/>
                <w:szCs w:val="20"/>
              </w:rPr>
              <w:t>3418-3568</w:t>
            </w:r>
          </w:p>
        </w:tc>
        <w:tc>
          <w:tcPr>
            <w:tcW w:w="271" w:type="dxa"/>
            <w:tcBorders>
              <w:top w:val="nil"/>
              <w:left w:val="nil"/>
              <w:bottom w:val="nil"/>
              <w:right w:val="nil"/>
            </w:tcBorders>
            <w:shd w:val="clear" w:color="000000" w:fill="FFFFFF"/>
            <w:vAlign w:val="center"/>
          </w:tcPr>
          <w:p w14:paraId="27AFB969"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 </w:t>
            </w:r>
          </w:p>
        </w:tc>
        <w:tc>
          <w:tcPr>
            <w:tcW w:w="1138" w:type="dxa"/>
            <w:tcBorders>
              <w:top w:val="nil"/>
              <w:left w:val="nil"/>
              <w:bottom w:val="nil"/>
              <w:right w:val="nil"/>
            </w:tcBorders>
            <w:shd w:val="clear" w:color="000000" w:fill="FFFFFF"/>
            <w:vAlign w:val="center"/>
          </w:tcPr>
          <w:p w14:paraId="1B68C78A"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2670</w:t>
            </w:r>
          </w:p>
        </w:tc>
        <w:tc>
          <w:tcPr>
            <w:tcW w:w="1094" w:type="dxa"/>
            <w:tcBorders>
              <w:top w:val="nil"/>
              <w:left w:val="nil"/>
              <w:bottom w:val="nil"/>
              <w:right w:val="nil"/>
            </w:tcBorders>
            <w:shd w:val="clear" w:color="000000" w:fill="FFFFFF"/>
            <w:vAlign w:val="center"/>
          </w:tcPr>
          <w:p w14:paraId="1DBBBD2C"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1178-4161</w:t>
            </w:r>
          </w:p>
        </w:tc>
      </w:tr>
      <w:tr w:rsidR="006B0373" w:rsidRPr="004C098B" w14:paraId="565F0D03" w14:textId="77777777" w:rsidTr="00F22621">
        <w:trPr>
          <w:trHeight w:val="299"/>
        </w:trPr>
        <w:tc>
          <w:tcPr>
            <w:tcW w:w="960" w:type="dxa"/>
            <w:tcBorders>
              <w:top w:val="nil"/>
              <w:left w:val="nil"/>
              <w:bottom w:val="nil"/>
              <w:right w:val="nil"/>
            </w:tcBorders>
            <w:shd w:val="clear" w:color="000000" w:fill="FFFFFF"/>
            <w:vAlign w:val="center"/>
            <w:hideMark/>
          </w:tcPr>
          <w:p w14:paraId="43CBA932"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hAnsi="Times"/>
                <w:color w:val="000000"/>
                <w:sz w:val="20"/>
                <w:szCs w:val="20"/>
              </w:rPr>
              <w:t>2011</w:t>
            </w:r>
          </w:p>
        </w:tc>
        <w:tc>
          <w:tcPr>
            <w:tcW w:w="1138" w:type="dxa"/>
            <w:tcBorders>
              <w:top w:val="nil"/>
              <w:left w:val="nil"/>
              <w:bottom w:val="nil"/>
              <w:right w:val="nil"/>
            </w:tcBorders>
            <w:shd w:val="clear" w:color="000000" w:fill="FFFFFF"/>
            <w:vAlign w:val="center"/>
          </w:tcPr>
          <w:p w14:paraId="7726B775"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1765</w:t>
            </w:r>
          </w:p>
        </w:tc>
        <w:tc>
          <w:tcPr>
            <w:tcW w:w="1094" w:type="dxa"/>
            <w:tcBorders>
              <w:top w:val="nil"/>
              <w:left w:val="nil"/>
              <w:bottom w:val="nil"/>
              <w:right w:val="nil"/>
            </w:tcBorders>
            <w:shd w:val="clear" w:color="000000" w:fill="FFFFFF"/>
            <w:vAlign w:val="center"/>
          </w:tcPr>
          <w:p w14:paraId="2358EA9B"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306-3223</w:t>
            </w:r>
          </w:p>
        </w:tc>
        <w:tc>
          <w:tcPr>
            <w:tcW w:w="271" w:type="dxa"/>
            <w:tcBorders>
              <w:top w:val="nil"/>
              <w:left w:val="nil"/>
              <w:bottom w:val="nil"/>
              <w:right w:val="nil"/>
            </w:tcBorders>
            <w:shd w:val="clear" w:color="000000" w:fill="FFFFFF"/>
            <w:vAlign w:val="center"/>
          </w:tcPr>
          <w:p w14:paraId="252D13C0"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 </w:t>
            </w:r>
          </w:p>
        </w:tc>
        <w:tc>
          <w:tcPr>
            <w:tcW w:w="1138" w:type="dxa"/>
            <w:tcBorders>
              <w:top w:val="nil"/>
              <w:left w:val="nil"/>
              <w:bottom w:val="nil"/>
              <w:right w:val="nil"/>
            </w:tcBorders>
            <w:shd w:val="clear" w:color="000000" w:fill="FFFFFF"/>
            <w:vAlign w:val="bottom"/>
          </w:tcPr>
          <w:p w14:paraId="4D5B859D" w14:textId="77777777" w:rsidR="006B0373" w:rsidRPr="00C205EB" w:rsidRDefault="006B0373" w:rsidP="00F22621">
            <w:pPr>
              <w:jc w:val="center"/>
              <w:rPr>
                <w:rFonts w:eastAsia="Times New Roman" w:cs="Times New Roman"/>
                <w:color w:val="000000"/>
                <w:sz w:val="20"/>
                <w:szCs w:val="20"/>
                <w:highlight w:val="yellow"/>
              </w:rPr>
            </w:pPr>
            <w:r w:rsidRPr="00C205EB">
              <w:rPr>
                <w:rFonts w:eastAsia="Times New Roman" w:cs="Times New Roman"/>
                <w:color w:val="000000"/>
                <w:sz w:val="20"/>
                <w:szCs w:val="20"/>
              </w:rPr>
              <w:t>3493</w:t>
            </w:r>
          </w:p>
        </w:tc>
        <w:tc>
          <w:tcPr>
            <w:tcW w:w="1094" w:type="dxa"/>
            <w:tcBorders>
              <w:top w:val="nil"/>
              <w:left w:val="nil"/>
              <w:bottom w:val="nil"/>
              <w:right w:val="nil"/>
            </w:tcBorders>
            <w:shd w:val="clear" w:color="000000" w:fill="FFFFFF"/>
            <w:vAlign w:val="bottom"/>
          </w:tcPr>
          <w:p w14:paraId="4B21C235" w14:textId="77777777" w:rsidR="006B0373" w:rsidRPr="00C205EB" w:rsidRDefault="006B0373" w:rsidP="00F22621">
            <w:pPr>
              <w:jc w:val="center"/>
              <w:rPr>
                <w:rFonts w:ascii="Times" w:eastAsia="Times New Roman" w:hAnsi="Times" w:cs="Times New Roman"/>
                <w:color w:val="000000"/>
                <w:sz w:val="20"/>
                <w:szCs w:val="20"/>
                <w:highlight w:val="yellow"/>
              </w:rPr>
            </w:pPr>
            <w:r w:rsidRPr="00C205EB">
              <w:rPr>
                <w:rFonts w:eastAsia="Times New Roman" w:cs="Times New Roman"/>
                <w:color w:val="000000"/>
                <w:sz w:val="20"/>
                <w:szCs w:val="20"/>
              </w:rPr>
              <w:t>3418-3568</w:t>
            </w:r>
          </w:p>
        </w:tc>
        <w:tc>
          <w:tcPr>
            <w:tcW w:w="271" w:type="dxa"/>
            <w:tcBorders>
              <w:top w:val="nil"/>
              <w:left w:val="nil"/>
              <w:bottom w:val="nil"/>
              <w:right w:val="nil"/>
            </w:tcBorders>
            <w:shd w:val="clear" w:color="000000" w:fill="FFFFFF"/>
            <w:vAlign w:val="center"/>
          </w:tcPr>
          <w:p w14:paraId="692453DA"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 </w:t>
            </w:r>
          </w:p>
        </w:tc>
        <w:tc>
          <w:tcPr>
            <w:tcW w:w="1138" w:type="dxa"/>
            <w:tcBorders>
              <w:top w:val="nil"/>
              <w:left w:val="nil"/>
              <w:bottom w:val="nil"/>
              <w:right w:val="nil"/>
            </w:tcBorders>
            <w:shd w:val="clear" w:color="000000" w:fill="FFFFFF"/>
            <w:vAlign w:val="center"/>
          </w:tcPr>
          <w:p w14:paraId="31B1C1EA"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1157</w:t>
            </w:r>
          </w:p>
        </w:tc>
        <w:tc>
          <w:tcPr>
            <w:tcW w:w="1094" w:type="dxa"/>
            <w:tcBorders>
              <w:top w:val="nil"/>
              <w:left w:val="nil"/>
              <w:bottom w:val="nil"/>
              <w:right w:val="nil"/>
            </w:tcBorders>
            <w:shd w:val="clear" w:color="000000" w:fill="FFFFFF"/>
            <w:vAlign w:val="center"/>
          </w:tcPr>
          <w:p w14:paraId="0B69012F"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161-2153</w:t>
            </w:r>
          </w:p>
        </w:tc>
      </w:tr>
      <w:tr w:rsidR="006B0373" w:rsidRPr="004C098B" w14:paraId="029AFB7B" w14:textId="77777777" w:rsidTr="00F22621">
        <w:trPr>
          <w:trHeight w:val="299"/>
        </w:trPr>
        <w:tc>
          <w:tcPr>
            <w:tcW w:w="960" w:type="dxa"/>
            <w:tcBorders>
              <w:top w:val="nil"/>
              <w:left w:val="nil"/>
              <w:bottom w:val="nil"/>
              <w:right w:val="nil"/>
            </w:tcBorders>
            <w:shd w:val="clear" w:color="000000" w:fill="FFFFFF"/>
            <w:vAlign w:val="center"/>
            <w:hideMark/>
          </w:tcPr>
          <w:p w14:paraId="17831AFD"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hAnsi="Times"/>
                <w:color w:val="000000"/>
                <w:sz w:val="20"/>
                <w:szCs w:val="20"/>
              </w:rPr>
              <w:t>2012</w:t>
            </w:r>
          </w:p>
        </w:tc>
        <w:tc>
          <w:tcPr>
            <w:tcW w:w="1138" w:type="dxa"/>
            <w:tcBorders>
              <w:top w:val="nil"/>
              <w:left w:val="nil"/>
              <w:bottom w:val="nil"/>
              <w:right w:val="nil"/>
            </w:tcBorders>
            <w:shd w:val="clear" w:color="000000" w:fill="FFFFFF"/>
            <w:vAlign w:val="center"/>
          </w:tcPr>
          <w:p w14:paraId="1BAF08CB"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1701</w:t>
            </w:r>
          </w:p>
        </w:tc>
        <w:tc>
          <w:tcPr>
            <w:tcW w:w="1094" w:type="dxa"/>
            <w:tcBorders>
              <w:top w:val="nil"/>
              <w:left w:val="nil"/>
              <w:bottom w:val="nil"/>
              <w:right w:val="nil"/>
            </w:tcBorders>
            <w:shd w:val="clear" w:color="000000" w:fill="FFFFFF"/>
            <w:vAlign w:val="center"/>
          </w:tcPr>
          <w:p w14:paraId="24F12605"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1206-2195</w:t>
            </w:r>
          </w:p>
        </w:tc>
        <w:tc>
          <w:tcPr>
            <w:tcW w:w="271" w:type="dxa"/>
            <w:tcBorders>
              <w:top w:val="nil"/>
              <w:left w:val="nil"/>
              <w:bottom w:val="nil"/>
              <w:right w:val="nil"/>
            </w:tcBorders>
            <w:shd w:val="clear" w:color="000000" w:fill="FFFFFF"/>
            <w:vAlign w:val="center"/>
          </w:tcPr>
          <w:p w14:paraId="524C523A"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 </w:t>
            </w:r>
          </w:p>
        </w:tc>
        <w:tc>
          <w:tcPr>
            <w:tcW w:w="1138" w:type="dxa"/>
            <w:tcBorders>
              <w:top w:val="nil"/>
              <w:left w:val="nil"/>
              <w:bottom w:val="nil"/>
              <w:right w:val="nil"/>
            </w:tcBorders>
            <w:shd w:val="clear" w:color="000000" w:fill="FFFFFF"/>
            <w:vAlign w:val="bottom"/>
          </w:tcPr>
          <w:p w14:paraId="54FB4EB0" w14:textId="77777777" w:rsidR="006B0373" w:rsidRPr="00C205EB" w:rsidRDefault="006B0373" w:rsidP="00F22621">
            <w:pPr>
              <w:jc w:val="center"/>
              <w:rPr>
                <w:rFonts w:eastAsia="Times New Roman" w:cs="Times New Roman"/>
                <w:color w:val="000000"/>
                <w:sz w:val="20"/>
                <w:szCs w:val="20"/>
                <w:highlight w:val="yellow"/>
              </w:rPr>
            </w:pPr>
            <w:r w:rsidRPr="00C205EB">
              <w:rPr>
                <w:rFonts w:eastAsia="Times New Roman" w:cs="Times New Roman"/>
                <w:color w:val="000000"/>
                <w:sz w:val="20"/>
                <w:szCs w:val="20"/>
              </w:rPr>
              <w:t>3497</w:t>
            </w:r>
          </w:p>
        </w:tc>
        <w:tc>
          <w:tcPr>
            <w:tcW w:w="1094" w:type="dxa"/>
            <w:tcBorders>
              <w:top w:val="nil"/>
              <w:left w:val="nil"/>
              <w:bottom w:val="nil"/>
              <w:right w:val="nil"/>
            </w:tcBorders>
            <w:shd w:val="clear" w:color="000000" w:fill="FFFFFF"/>
            <w:vAlign w:val="bottom"/>
          </w:tcPr>
          <w:p w14:paraId="4806AB0D" w14:textId="77777777" w:rsidR="006B0373" w:rsidRPr="00C205EB" w:rsidRDefault="006B0373" w:rsidP="00F22621">
            <w:pPr>
              <w:jc w:val="center"/>
              <w:rPr>
                <w:rFonts w:ascii="Times" w:eastAsia="Times New Roman" w:hAnsi="Times" w:cs="Times New Roman"/>
                <w:color w:val="000000"/>
                <w:sz w:val="20"/>
                <w:szCs w:val="20"/>
                <w:highlight w:val="yellow"/>
              </w:rPr>
            </w:pPr>
            <w:r w:rsidRPr="00C205EB">
              <w:rPr>
                <w:rFonts w:eastAsia="Times New Roman" w:cs="Times New Roman"/>
                <w:color w:val="000000"/>
                <w:sz w:val="20"/>
                <w:szCs w:val="20"/>
              </w:rPr>
              <w:t>3422-3571</w:t>
            </w:r>
          </w:p>
        </w:tc>
        <w:tc>
          <w:tcPr>
            <w:tcW w:w="271" w:type="dxa"/>
            <w:tcBorders>
              <w:top w:val="nil"/>
              <w:left w:val="nil"/>
              <w:bottom w:val="nil"/>
              <w:right w:val="nil"/>
            </w:tcBorders>
            <w:shd w:val="clear" w:color="000000" w:fill="FFFFFF"/>
            <w:vAlign w:val="center"/>
          </w:tcPr>
          <w:p w14:paraId="42DCE7E4"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 </w:t>
            </w:r>
          </w:p>
        </w:tc>
        <w:tc>
          <w:tcPr>
            <w:tcW w:w="1138" w:type="dxa"/>
            <w:tcBorders>
              <w:top w:val="nil"/>
              <w:left w:val="nil"/>
              <w:bottom w:val="nil"/>
              <w:right w:val="nil"/>
            </w:tcBorders>
            <w:shd w:val="clear" w:color="000000" w:fill="FFFFFF"/>
            <w:vAlign w:val="center"/>
          </w:tcPr>
          <w:p w14:paraId="2FB8EB53"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1899</w:t>
            </w:r>
          </w:p>
        </w:tc>
        <w:tc>
          <w:tcPr>
            <w:tcW w:w="1094" w:type="dxa"/>
            <w:tcBorders>
              <w:top w:val="nil"/>
              <w:left w:val="nil"/>
              <w:bottom w:val="nil"/>
              <w:right w:val="nil"/>
            </w:tcBorders>
            <w:shd w:val="clear" w:color="000000" w:fill="FFFFFF"/>
            <w:vAlign w:val="center"/>
          </w:tcPr>
          <w:p w14:paraId="64288C4B"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1396-2402</w:t>
            </w:r>
          </w:p>
        </w:tc>
      </w:tr>
      <w:tr w:rsidR="006B0373" w:rsidRPr="004C098B" w14:paraId="23C4C1EA" w14:textId="77777777" w:rsidTr="00F22621">
        <w:trPr>
          <w:trHeight w:val="299"/>
        </w:trPr>
        <w:tc>
          <w:tcPr>
            <w:tcW w:w="960" w:type="dxa"/>
            <w:tcBorders>
              <w:top w:val="nil"/>
              <w:left w:val="nil"/>
              <w:bottom w:val="nil"/>
              <w:right w:val="nil"/>
            </w:tcBorders>
            <w:shd w:val="clear" w:color="000000" w:fill="FFFFFF"/>
            <w:vAlign w:val="center"/>
            <w:hideMark/>
          </w:tcPr>
          <w:p w14:paraId="0EAE562F"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hAnsi="Times"/>
                <w:color w:val="000000"/>
                <w:sz w:val="20"/>
                <w:szCs w:val="20"/>
              </w:rPr>
              <w:t>2013</w:t>
            </w:r>
          </w:p>
        </w:tc>
        <w:tc>
          <w:tcPr>
            <w:tcW w:w="1138" w:type="dxa"/>
            <w:tcBorders>
              <w:top w:val="nil"/>
              <w:left w:val="nil"/>
              <w:bottom w:val="nil"/>
              <w:right w:val="nil"/>
            </w:tcBorders>
            <w:shd w:val="clear" w:color="000000" w:fill="FFFFFF"/>
            <w:vAlign w:val="center"/>
          </w:tcPr>
          <w:p w14:paraId="512CFAE7"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1719</w:t>
            </w:r>
          </w:p>
        </w:tc>
        <w:tc>
          <w:tcPr>
            <w:tcW w:w="1094" w:type="dxa"/>
            <w:tcBorders>
              <w:top w:val="nil"/>
              <w:left w:val="nil"/>
              <w:bottom w:val="nil"/>
              <w:right w:val="nil"/>
            </w:tcBorders>
            <w:shd w:val="clear" w:color="000000" w:fill="FFFFFF"/>
            <w:vAlign w:val="center"/>
          </w:tcPr>
          <w:p w14:paraId="45A258BE"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1226-2213</w:t>
            </w:r>
          </w:p>
        </w:tc>
        <w:tc>
          <w:tcPr>
            <w:tcW w:w="271" w:type="dxa"/>
            <w:tcBorders>
              <w:top w:val="nil"/>
              <w:left w:val="nil"/>
              <w:bottom w:val="nil"/>
              <w:right w:val="nil"/>
            </w:tcBorders>
            <w:shd w:val="clear" w:color="000000" w:fill="FFFFFF"/>
            <w:vAlign w:val="center"/>
          </w:tcPr>
          <w:p w14:paraId="00334F4A"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 </w:t>
            </w:r>
          </w:p>
        </w:tc>
        <w:tc>
          <w:tcPr>
            <w:tcW w:w="1138" w:type="dxa"/>
            <w:tcBorders>
              <w:top w:val="nil"/>
              <w:left w:val="nil"/>
              <w:bottom w:val="nil"/>
              <w:right w:val="nil"/>
            </w:tcBorders>
            <w:shd w:val="clear" w:color="000000" w:fill="FFFFFF"/>
            <w:vAlign w:val="bottom"/>
          </w:tcPr>
          <w:p w14:paraId="4B756A54" w14:textId="77777777" w:rsidR="006B0373" w:rsidRPr="00C205EB" w:rsidRDefault="006B0373" w:rsidP="00F22621">
            <w:pPr>
              <w:jc w:val="center"/>
              <w:rPr>
                <w:rFonts w:eastAsia="Times New Roman" w:cs="Times New Roman"/>
                <w:color w:val="000000"/>
                <w:sz w:val="20"/>
                <w:szCs w:val="20"/>
                <w:highlight w:val="yellow"/>
              </w:rPr>
            </w:pPr>
            <w:r w:rsidRPr="00C205EB">
              <w:rPr>
                <w:rFonts w:eastAsia="Times New Roman" w:cs="Times New Roman"/>
                <w:color w:val="000000"/>
                <w:sz w:val="20"/>
                <w:szCs w:val="20"/>
              </w:rPr>
              <w:t>3501</w:t>
            </w:r>
          </w:p>
        </w:tc>
        <w:tc>
          <w:tcPr>
            <w:tcW w:w="1094" w:type="dxa"/>
            <w:tcBorders>
              <w:top w:val="nil"/>
              <w:left w:val="nil"/>
              <w:bottom w:val="nil"/>
              <w:right w:val="nil"/>
            </w:tcBorders>
            <w:shd w:val="clear" w:color="000000" w:fill="FFFFFF"/>
            <w:vAlign w:val="bottom"/>
          </w:tcPr>
          <w:p w14:paraId="727CE4F1" w14:textId="77777777" w:rsidR="006B0373" w:rsidRPr="00C205EB" w:rsidRDefault="006B0373" w:rsidP="00F22621">
            <w:pPr>
              <w:jc w:val="center"/>
              <w:rPr>
                <w:rFonts w:ascii="Times" w:eastAsia="Times New Roman" w:hAnsi="Times" w:cs="Times New Roman"/>
                <w:color w:val="000000"/>
                <w:sz w:val="20"/>
                <w:szCs w:val="20"/>
                <w:highlight w:val="yellow"/>
              </w:rPr>
            </w:pPr>
            <w:r w:rsidRPr="00C205EB">
              <w:rPr>
                <w:rFonts w:eastAsia="Times New Roman" w:cs="Times New Roman"/>
                <w:color w:val="000000"/>
                <w:sz w:val="20"/>
                <w:szCs w:val="20"/>
              </w:rPr>
              <w:t>69-6932</w:t>
            </w:r>
          </w:p>
        </w:tc>
        <w:tc>
          <w:tcPr>
            <w:tcW w:w="271" w:type="dxa"/>
            <w:tcBorders>
              <w:top w:val="nil"/>
              <w:left w:val="nil"/>
              <w:bottom w:val="nil"/>
              <w:right w:val="nil"/>
            </w:tcBorders>
            <w:shd w:val="clear" w:color="000000" w:fill="FFFFFF"/>
            <w:vAlign w:val="center"/>
          </w:tcPr>
          <w:p w14:paraId="3C67E444"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 </w:t>
            </w:r>
          </w:p>
        </w:tc>
        <w:tc>
          <w:tcPr>
            <w:tcW w:w="1138" w:type="dxa"/>
            <w:tcBorders>
              <w:top w:val="nil"/>
              <w:left w:val="nil"/>
              <w:bottom w:val="nil"/>
              <w:right w:val="nil"/>
            </w:tcBorders>
            <w:shd w:val="clear" w:color="000000" w:fill="FFFFFF"/>
            <w:vAlign w:val="center"/>
          </w:tcPr>
          <w:p w14:paraId="78ACE223"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1901</w:t>
            </w:r>
          </w:p>
        </w:tc>
        <w:tc>
          <w:tcPr>
            <w:tcW w:w="1094" w:type="dxa"/>
            <w:tcBorders>
              <w:top w:val="nil"/>
              <w:left w:val="nil"/>
              <w:bottom w:val="nil"/>
              <w:right w:val="nil"/>
            </w:tcBorders>
            <w:shd w:val="clear" w:color="000000" w:fill="FFFFFF"/>
            <w:vAlign w:val="center"/>
          </w:tcPr>
          <w:p w14:paraId="1B6C45F6"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1398-2404</w:t>
            </w:r>
          </w:p>
        </w:tc>
      </w:tr>
      <w:tr w:rsidR="006B0373" w:rsidRPr="004C098B" w14:paraId="454711AB" w14:textId="77777777" w:rsidTr="00F22621">
        <w:trPr>
          <w:trHeight w:val="299"/>
        </w:trPr>
        <w:tc>
          <w:tcPr>
            <w:tcW w:w="960" w:type="dxa"/>
            <w:tcBorders>
              <w:top w:val="nil"/>
              <w:left w:val="nil"/>
              <w:bottom w:val="single" w:sz="4" w:space="0" w:color="auto"/>
              <w:right w:val="nil"/>
            </w:tcBorders>
            <w:shd w:val="clear" w:color="000000" w:fill="FFFFFF"/>
            <w:vAlign w:val="center"/>
            <w:hideMark/>
          </w:tcPr>
          <w:p w14:paraId="4E4FF5CA" w14:textId="77777777" w:rsidR="006B0373" w:rsidRPr="004C098B" w:rsidRDefault="006B0373" w:rsidP="00F22621">
            <w:pPr>
              <w:jc w:val="center"/>
              <w:rPr>
                <w:rFonts w:ascii="Times" w:eastAsia="Times New Roman" w:hAnsi="Times" w:cs="Times New Roman"/>
                <w:color w:val="000000"/>
                <w:sz w:val="20"/>
                <w:szCs w:val="20"/>
              </w:rPr>
            </w:pPr>
            <w:r w:rsidRPr="004C098B">
              <w:rPr>
                <w:rFonts w:ascii="Times" w:hAnsi="Times"/>
                <w:color w:val="000000"/>
                <w:sz w:val="20"/>
                <w:szCs w:val="20"/>
              </w:rPr>
              <w:t>2014</w:t>
            </w:r>
          </w:p>
        </w:tc>
        <w:tc>
          <w:tcPr>
            <w:tcW w:w="1138" w:type="dxa"/>
            <w:tcBorders>
              <w:top w:val="nil"/>
              <w:left w:val="nil"/>
              <w:bottom w:val="single" w:sz="4" w:space="0" w:color="auto"/>
              <w:right w:val="nil"/>
            </w:tcBorders>
            <w:shd w:val="clear" w:color="000000" w:fill="FFFFFF"/>
            <w:vAlign w:val="center"/>
          </w:tcPr>
          <w:p w14:paraId="6C9520AB"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1728</w:t>
            </w:r>
          </w:p>
        </w:tc>
        <w:tc>
          <w:tcPr>
            <w:tcW w:w="1094" w:type="dxa"/>
            <w:tcBorders>
              <w:top w:val="nil"/>
              <w:left w:val="nil"/>
              <w:bottom w:val="single" w:sz="4" w:space="0" w:color="auto"/>
              <w:right w:val="nil"/>
            </w:tcBorders>
            <w:shd w:val="clear" w:color="000000" w:fill="FFFFFF"/>
            <w:vAlign w:val="center"/>
          </w:tcPr>
          <w:p w14:paraId="30133B9B"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1233-2223</w:t>
            </w:r>
          </w:p>
        </w:tc>
        <w:tc>
          <w:tcPr>
            <w:tcW w:w="271" w:type="dxa"/>
            <w:tcBorders>
              <w:top w:val="nil"/>
              <w:left w:val="nil"/>
              <w:bottom w:val="single" w:sz="4" w:space="0" w:color="auto"/>
              <w:right w:val="nil"/>
            </w:tcBorders>
            <w:shd w:val="clear" w:color="000000" w:fill="FFFFFF"/>
            <w:vAlign w:val="center"/>
          </w:tcPr>
          <w:p w14:paraId="6CE269F8"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 </w:t>
            </w:r>
          </w:p>
        </w:tc>
        <w:tc>
          <w:tcPr>
            <w:tcW w:w="1138" w:type="dxa"/>
            <w:tcBorders>
              <w:top w:val="nil"/>
              <w:left w:val="nil"/>
              <w:bottom w:val="single" w:sz="4" w:space="0" w:color="auto"/>
              <w:right w:val="nil"/>
            </w:tcBorders>
            <w:shd w:val="clear" w:color="000000" w:fill="FFFFFF"/>
            <w:vAlign w:val="bottom"/>
          </w:tcPr>
          <w:p w14:paraId="450845EE" w14:textId="77777777" w:rsidR="006B0373" w:rsidRPr="00C205EB" w:rsidRDefault="006B0373" w:rsidP="00F22621">
            <w:pPr>
              <w:jc w:val="center"/>
              <w:rPr>
                <w:rFonts w:eastAsia="Times New Roman" w:cs="Times New Roman"/>
                <w:color w:val="000000"/>
                <w:sz w:val="20"/>
                <w:szCs w:val="20"/>
                <w:highlight w:val="yellow"/>
              </w:rPr>
            </w:pPr>
            <w:r w:rsidRPr="00C205EB">
              <w:rPr>
                <w:rFonts w:eastAsia="Times New Roman" w:cs="Times New Roman"/>
                <w:color w:val="000000"/>
                <w:sz w:val="20"/>
                <w:szCs w:val="20"/>
              </w:rPr>
              <w:t>3500</w:t>
            </w:r>
          </w:p>
        </w:tc>
        <w:tc>
          <w:tcPr>
            <w:tcW w:w="1094" w:type="dxa"/>
            <w:tcBorders>
              <w:top w:val="nil"/>
              <w:left w:val="nil"/>
              <w:bottom w:val="single" w:sz="4" w:space="0" w:color="auto"/>
              <w:right w:val="nil"/>
            </w:tcBorders>
            <w:shd w:val="clear" w:color="000000" w:fill="FFFFFF"/>
            <w:vAlign w:val="bottom"/>
          </w:tcPr>
          <w:p w14:paraId="696F9898" w14:textId="77777777" w:rsidR="006B0373" w:rsidRPr="00C205EB" w:rsidRDefault="006B0373" w:rsidP="00F22621">
            <w:pPr>
              <w:jc w:val="center"/>
              <w:rPr>
                <w:rFonts w:ascii="Times" w:eastAsia="Times New Roman" w:hAnsi="Times" w:cs="Times New Roman"/>
                <w:color w:val="000000"/>
                <w:sz w:val="20"/>
                <w:szCs w:val="20"/>
                <w:highlight w:val="yellow"/>
              </w:rPr>
            </w:pPr>
            <w:r w:rsidRPr="00C205EB">
              <w:rPr>
                <w:rFonts w:eastAsia="Times New Roman" w:cs="Times New Roman"/>
                <w:color w:val="000000"/>
                <w:sz w:val="20"/>
                <w:szCs w:val="20"/>
              </w:rPr>
              <w:t>69-6932</w:t>
            </w:r>
          </w:p>
        </w:tc>
        <w:tc>
          <w:tcPr>
            <w:tcW w:w="271" w:type="dxa"/>
            <w:tcBorders>
              <w:top w:val="nil"/>
              <w:left w:val="nil"/>
              <w:bottom w:val="single" w:sz="4" w:space="0" w:color="auto"/>
              <w:right w:val="nil"/>
            </w:tcBorders>
            <w:shd w:val="clear" w:color="000000" w:fill="FFFFFF"/>
            <w:vAlign w:val="center"/>
          </w:tcPr>
          <w:p w14:paraId="793DF6F3"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 </w:t>
            </w:r>
          </w:p>
        </w:tc>
        <w:tc>
          <w:tcPr>
            <w:tcW w:w="1138" w:type="dxa"/>
            <w:tcBorders>
              <w:top w:val="nil"/>
              <w:left w:val="nil"/>
              <w:bottom w:val="single" w:sz="4" w:space="0" w:color="auto"/>
              <w:right w:val="nil"/>
            </w:tcBorders>
            <w:shd w:val="clear" w:color="000000" w:fill="FFFFFF"/>
            <w:vAlign w:val="center"/>
          </w:tcPr>
          <w:p w14:paraId="5937D285"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1907</w:t>
            </w:r>
          </w:p>
        </w:tc>
        <w:tc>
          <w:tcPr>
            <w:tcW w:w="1094" w:type="dxa"/>
            <w:tcBorders>
              <w:top w:val="nil"/>
              <w:left w:val="nil"/>
              <w:bottom w:val="single" w:sz="4" w:space="0" w:color="auto"/>
              <w:right w:val="nil"/>
            </w:tcBorders>
            <w:shd w:val="clear" w:color="000000" w:fill="FFFFFF"/>
            <w:vAlign w:val="center"/>
          </w:tcPr>
          <w:p w14:paraId="4D94171A" w14:textId="77777777" w:rsidR="006B0373" w:rsidRPr="004C098B" w:rsidRDefault="006B0373" w:rsidP="00F22621">
            <w:pPr>
              <w:jc w:val="center"/>
              <w:rPr>
                <w:rFonts w:ascii="Times" w:eastAsia="Times New Roman" w:hAnsi="Times" w:cs="Times New Roman"/>
                <w:color w:val="000000"/>
                <w:sz w:val="20"/>
                <w:szCs w:val="20"/>
              </w:rPr>
            </w:pPr>
            <w:r>
              <w:rPr>
                <w:color w:val="000000"/>
                <w:sz w:val="20"/>
                <w:szCs w:val="20"/>
              </w:rPr>
              <w:t>1403-2411</w:t>
            </w:r>
          </w:p>
        </w:tc>
      </w:tr>
      <w:tr w:rsidR="006B0373" w:rsidRPr="004C098B" w14:paraId="22A3527C" w14:textId="77777777" w:rsidTr="00F22621">
        <w:trPr>
          <w:trHeight w:val="299"/>
        </w:trPr>
        <w:tc>
          <w:tcPr>
            <w:tcW w:w="960" w:type="dxa"/>
            <w:tcBorders>
              <w:top w:val="nil"/>
              <w:left w:val="nil"/>
              <w:bottom w:val="nil"/>
              <w:right w:val="nil"/>
            </w:tcBorders>
            <w:shd w:val="clear" w:color="000000" w:fill="FFFFFF"/>
            <w:noWrap/>
            <w:vAlign w:val="bottom"/>
            <w:hideMark/>
          </w:tcPr>
          <w:p w14:paraId="527DA310" w14:textId="77777777" w:rsidR="006B0373" w:rsidRPr="004C098B" w:rsidRDefault="006B0373" w:rsidP="00F22621">
            <w:pPr>
              <w:rPr>
                <w:rFonts w:ascii="Times" w:eastAsia="Times New Roman" w:hAnsi="Times" w:cs="Times New Roman"/>
                <w:color w:val="000000"/>
                <w:szCs w:val="22"/>
              </w:rPr>
            </w:pPr>
          </w:p>
          <w:p w14:paraId="38E583C4" w14:textId="77777777" w:rsidR="006B0373" w:rsidRPr="004C098B" w:rsidRDefault="006B0373" w:rsidP="00F22621">
            <w:pPr>
              <w:rPr>
                <w:rFonts w:ascii="Times" w:eastAsia="Times New Roman" w:hAnsi="Times" w:cs="Times New Roman"/>
                <w:color w:val="000000"/>
                <w:szCs w:val="22"/>
              </w:rPr>
            </w:pPr>
          </w:p>
          <w:p w14:paraId="57FCBFB5"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 </w:t>
            </w:r>
          </w:p>
        </w:tc>
        <w:tc>
          <w:tcPr>
            <w:tcW w:w="1138" w:type="dxa"/>
            <w:tcBorders>
              <w:top w:val="nil"/>
              <w:left w:val="nil"/>
              <w:bottom w:val="nil"/>
              <w:right w:val="nil"/>
            </w:tcBorders>
            <w:shd w:val="clear" w:color="000000" w:fill="FFFFFF"/>
            <w:noWrap/>
            <w:vAlign w:val="bottom"/>
            <w:hideMark/>
          </w:tcPr>
          <w:p w14:paraId="165363DD"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 </w:t>
            </w:r>
          </w:p>
        </w:tc>
        <w:tc>
          <w:tcPr>
            <w:tcW w:w="1094" w:type="dxa"/>
            <w:tcBorders>
              <w:top w:val="nil"/>
              <w:left w:val="nil"/>
              <w:bottom w:val="nil"/>
              <w:right w:val="nil"/>
            </w:tcBorders>
            <w:shd w:val="clear" w:color="000000" w:fill="FFFFFF"/>
            <w:noWrap/>
            <w:vAlign w:val="bottom"/>
            <w:hideMark/>
          </w:tcPr>
          <w:p w14:paraId="182AD859"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 </w:t>
            </w:r>
          </w:p>
        </w:tc>
        <w:tc>
          <w:tcPr>
            <w:tcW w:w="271" w:type="dxa"/>
            <w:tcBorders>
              <w:top w:val="nil"/>
              <w:left w:val="nil"/>
              <w:bottom w:val="nil"/>
              <w:right w:val="nil"/>
            </w:tcBorders>
            <w:shd w:val="clear" w:color="000000" w:fill="FFFFFF"/>
            <w:noWrap/>
            <w:vAlign w:val="bottom"/>
            <w:hideMark/>
          </w:tcPr>
          <w:p w14:paraId="3EBA979D"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 </w:t>
            </w:r>
          </w:p>
        </w:tc>
        <w:tc>
          <w:tcPr>
            <w:tcW w:w="1138" w:type="dxa"/>
            <w:tcBorders>
              <w:top w:val="nil"/>
              <w:left w:val="nil"/>
              <w:bottom w:val="nil"/>
              <w:right w:val="nil"/>
            </w:tcBorders>
            <w:shd w:val="clear" w:color="000000" w:fill="FFFFFF"/>
            <w:noWrap/>
            <w:vAlign w:val="bottom"/>
            <w:hideMark/>
          </w:tcPr>
          <w:p w14:paraId="17572E3D"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 </w:t>
            </w:r>
          </w:p>
        </w:tc>
        <w:tc>
          <w:tcPr>
            <w:tcW w:w="1094" w:type="dxa"/>
            <w:tcBorders>
              <w:top w:val="nil"/>
              <w:left w:val="nil"/>
              <w:bottom w:val="nil"/>
              <w:right w:val="nil"/>
            </w:tcBorders>
            <w:shd w:val="clear" w:color="000000" w:fill="FFFFFF"/>
            <w:noWrap/>
            <w:vAlign w:val="bottom"/>
            <w:hideMark/>
          </w:tcPr>
          <w:p w14:paraId="0695A997"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 </w:t>
            </w:r>
          </w:p>
        </w:tc>
        <w:tc>
          <w:tcPr>
            <w:tcW w:w="271" w:type="dxa"/>
            <w:tcBorders>
              <w:top w:val="nil"/>
              <w:left w:val="nil"/>
              <w:bottom w:val="nil"/>
              <w:right w:val="nil"/>
            </w:tcBorders>
            <w:shd w:val="clear" w:color="000000" w:fill="FFFFFF"/>
            <w:noWrap/>
            <w:vAlign w:val="bottom"/>
            <w:hideMark/>
          </w:tcPr>
          <w:p w14:paraId="3697A7A6"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 </w:t>
            </w:r>
          </w:p>
        </w:tc>
        <w:tc>
          <w:tcPr>
            <w:tcW w:w="1138" w:type="dxa"/>
            <w:tcBorders>
              <w:top w:val="nil"/>
              <w:left w:val="nil"/>
              <w:bottom w:val="nil"/>
              <w:right w:val="nil"/>
            </w:tcBorders>
            <w:shd w:val="clear" w:color="000000" w:fill="FFFFFF"/>
            <w:noWrap/>
            <w:vAlign w:val="bottom"/>
            <w:hideMark/>
          </w:tcPr>
          <w:p w14:paraId="73076212"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 </w:t>
            </w:r>
          </w:p>
        </w:tc>
        <w:tc>
          <w:tcPr>
            <w:tcW w:w="1094" w:type="dxa"/>
            <w:tcBorders>
              <w:top w:val="nil"/>
              <w:left w:val="nil"/>
              <w:bottom w:val="nil"/>
              <w:right w:val="nil"/>
            </w:tcBorders>
            <w:shd w:val="clear" w:color="000000" w:fill="FFFFFF"/>
            <w:noWrap/>
            <w:vAlign w:val="bottom"/>
            <w:hideMark/>
          </w:tcPr>
          <w:p w14:paraId="7D4A336A" w14:textId="77777777" w:rsidR="006B0373" w:rsidRPr="004C098B" w:rsidRDefault="006B0373" w:rsidP="00F22621">
            <w:pPr>
              <w:rPr>
                <w:rFonts w:ascii="Times" w:eastAsia="Times New Roman" w:hAnsi="Times" w:cs="Times New Roman"/>
                <w:color w:val="000000"/>
                <w:szCs w:val="22"/>
              </w:rPr>
            </w:pPr>
            <w:r w:rsidRPr="004C098B">
              <w:rPr>
                <w:rFonts w:ascii="Times" w:eastAsia="Times New Roman" w:hAnsi="Times" w:cs="Times New Roman"/>
                <w:color w:val="000000"/>
                <w:szCs w:val="22"/>
              </w:rPr>
              <w:t> </w:t>
            </w:r>
          </w:p>
        </w:tc>
      </w:tr>
    </w:tbl>
    <w:p w14:paraId="6EA024F4" w14:textId="77777777" w:rsidR="006B0373" w:rsidRDefault="006B0373" w:rsidP="006B0373">
      <w:r>
        <w:rPr>
          <w:noProof/>
        </w:rPr>
        <w:lastRenderedPageBreak/>
        <w:drawing>
          <wp:inline distT="0" distB="0" distL="0" distR="0" wp14:anchorId="384286B3" wp14:editId="6B3654CB">
            <wp:extent cx="4162298" cy="3200400"/>
            <wp:effectExtent l="0" t="0" r="0" b="0"/>
            <wp:docPr id="75" name="Picture 75" descr="C:\Users\Jason.Cope\Desktop\Black rockfish\Model Runs\CA\STAR runs\BC_new\plots\ts11_Age-0_recruits_(1000s)_with_95_asymptotic_interv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son.Cope\Desktop\Black rockfish\Model Runs\CA\STAR runs\BC_new\plots\ts11_Age-0_recruits_(1000s)_with_95_asymptotic_interval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2298" cy="3200400"/>
                    </a:xfrm>
                    <a:prstGeom prst="rect">
                      <a:avLst/>
                    </a:prstGeom>
                    <a:noFill/>
                    <a:ln>
                      <a:noFill/>
                    </a:ln>
                  </pic:spPr>
                </pic:pic>
              </a:graphicData>
            </a:graphic>
          </wp:inline>
        </w:drawing>
      </w:r>
    </w:p>
    <w:p w14:paraId="10B6908A" w14:textId="77777777" w:rsidR="006B0373" w:rsidRPr="0044513A" w:rsidRDefault="006B0373" w:rsidP="006B0373">
      <w:pPr>
        <w:pStyle w:val="Caption"/>
      </w:pPr>
      <w:r w:rsidRPr="0044513A">
        <w:t>Figure ES-</w:t>
      </w:r>
      <w:r>
        <w:t>10</w:t>
      </w:r>
      <w:r w:rsidRPr="0044513A">
        <w:t>.</w:t>
      </w:r>
      <w:r>
        <w:t xml:space="preserve"> Time series of </w:t>
      </w:r>
      <w:r w:rsidRPr="0044513A">
        <w:t>black rockfish</w:t>
      </w:r>
      <w:r>
        <w:t xml:space="preserve"> recruitment</w:t>
      </w:r>
      <w:r w:rsidRPr="0044513A">
        <w:t xml:space="preserve"> in </w:t>
      </w:r>
      <w:r>
        <w:t>California</w:t>
      </w:r>
      <w:r w:rsidRPr="0044513A">
        <w:t>.</w:t>
      </w:r>
    </w:p>
    <w:p w14:paraId="46D3C730" w14:textId="77777777" w:rsidR="006B0373" w:rsidRDefault="006B0373" w:rsidP="006B0373"/>
    <w:p w14:paraId="458D5A19" w14:textId="77777777" w:rsidR="006B0373" w:rsidRDefault="006B0373" w:rsidP="006B0373">
      <w:r>
        <w:t xml:space="preserve"> </w:t>
      </w:r>
      <w:r>
        <w:rPr>
          <w:noProof/>
        </w:rPr>
        <w:drawing>
          <wp:inline distT="0" distB="0" distL="0" distR="0" wp14:anchorId="1E5FF2CC" wp14:editId="61F24A1C">
            <wp:extent cx="4210050" cy="3238500"/>
            <wp:effectExtent l="0" t="0" r="6350" b="12700"/>
            <wp:docPr id="51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0050" cy="3238500"/>
                    </a:xfrm>
                    <a:prstGeom prst="rect">
                      <a:avLst/>
                    </a:prstGeom>
                    <a:noFill/>
                    <a:ln>
                      <a:noFill/>
                    </a:ln>
                  </pic:spPr>
                </pic:pic>
              </a:graphicData>
            </a:graphic>
          </wp:inline>
        </w:drawing>
      </w:r>
    </w:p>
    <w:p w14:paraId="5AC64CDE" w14:textId="77777777" w:rsidR="006B0373" w:rsidRPr="0044513A" w:rsidRDefault="006B0373" w:rsidP="006B0373">
      <w:pPr>
        <w:pStyle w:val="Caption"/>
      </w:pPr>
      <w:r w:rsidRPr="0044513A">
        <w:t>Figure ES-</w:t>
      </w:r>
      <w:r>
        <w:t>11</w:t>
      </w:r>
      <w:r w:rsidRPr="0044513A">
        <w:t>.</w:t>
      </w:r>
      <w:r>
        <w:t xml:space="preserve"> Time series of </w:t>
      </w:r>
      <w:r w:rsidRPr="0044513A">
        <w:t>black rockfish</w:t>
      </w:r>
      <w:r>
        <w:t xml:space="preserve"> recruitment</w:t>
      </w:r>
      <w:r w:rsidRPr="0044513A">
        <w:t xml:space="preserve"> in </w:t>
      </w:r>
      <w:r>
        <w:t>Oregon</w:t>
      </w:r>
      <w:r w:rsidRPr="0044513A">
        <w:t>.</w:t>
      </w:r>
      <w:r>
        <w:t xml:space="preserve">  Recruitment deviations were not estimated in the Oregon model.</w:t>
      </w:r>
    </w:p>
    <w:p w14:paraId="047FCE0C" w14:textId="77777777" w:rsidR="006B0373" w:rsidRPr="00477390" w:rsidRDefault="006B0373" w:rsidP="006B0373"/>
    <w:p w14:paraId="36105D54" w14:textId="77777777" w:rsidR="006B0373" w:rsidRDefault="006B0373" w:rsidP="006B0373"/>
    <w:p w14:paraId="2CD9377C" w14:textId="77777777" w:rsidR="006B0373" w:rsidRDefault="006B0373" w:rsidP="006B0373">
      <w:pPr>
        <w:rPr>
          <w:b/>
          <w:sz w:val="24"/>
        </w:rPr>
      </w:pPr>
      <w:r>
        <w:rPr>
          <w:b/>
          <w:noProof/>
          <w:sz w:val="24"/>
        </w:rPr>
        <w:lastRenderedPageBreak/>
        <w:drawing>
          <wp:inline distT="0" distB="0" distL="0" distR="0" wp14:anchorId="2711F162" wp14:editId="766614F0">
            <wp:extent cx="4162298" cy="3200400"/>
            <wp:effectExtent l="0" t="0" r="0" b="0"/>
            <wp:docPr id="76" name="Picture 76" descr="C:\Users\Jason.Cope\Desktop\Black rockfish\Model Runs\WA\STAR runs\BC\plots\ts11_Age-0_recruits_(1000s)_with_95_asymptotic_interv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son.Cope\Desktop\Black rockfish\Model Runs\WA\STAR runs\BC\plots\ts11_Age-0_recruits_(1000s)_with_95_asymptotic_interval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2298" cy="3200400"/>
                    </a:xfrm>
                    <a:prstGeom prst="rect">
                      <a:avLst/>
                    </a:prstGeom>
                    <a:noFill/>
                    <a:ln>
                      <a:noFill/>
                    </a:ln>
                  </pic:spPr>
                </pic:pic>
              </a:graphicData>
            </a:graphic>
          </wp:inline>
        </w:drawing>
      </w:r>
    </w:p>
    <w:p w14:paraId="24324CF7" w14:textId="77777777" w:rsidR="006B0373" w:rsidRPr="0044513A" w:rsidRDefault="006B0373" w:rsidP="006B0373">
      <w:pPr>
        <w:pStyle w:val="Caption"/>
      </w:pPr>
      <w:r w:rsidRPr="0044513A">
        <w:t>Figure ES-</w:t>
      </w:r>
      <w:r>
        <w:t>12</w:t>
      </w:r>
      <w:r w:rsidRPr="0044513A">
        <w:t>.</w:t>
      </w:r>
      <w:r>
        <w:t xml:space="preserve"> Time series of </w:t>
      </w:r>
      <w:r w:rsidRPr="0044513A">
        <w:t>black rockfish</w:t>
      </w:r>
      <w:r>
        <w:t xml:space="preserve"> recruitment</w:t>
      </w:r>
      <w:r w:rsidRPr="0044513A">
        <w:t xml:space="preserve"> in </w:t>
      </w:r>
      <w:r>
        <w:t>Washington</w:t>
      </w:r>
      <w:r w:rsidRPr="0044513A">
        <w:t>.</w:t>
      </w:r>
    </w:p>
    <w:p w14:paraId="38BF6D0F" w14:textId="77777777" w:rsidR="006B0373" w:rsidRDefault="006B0373" w:rsidP="006B0373"/>
    <w:p w14:paraId="22C79D4F" w14:textId="77777777" w:rsidR="006B0373" w:rsidRPr="006D5354" w:rsidRDefault="006B0373" w:rsidP="006B0373"/>
    <w:p w14:paraId="5EEAB6C4" w14:textId="77777777" w:rsidR="006B0373" w:rsidRDefault="006B0373" w:rsidP="006B0373">
      <w:pPr>
        <w:pStyle w:val="ExecSecondHeading"/>
        <w:outlineLvl w:val="0"/>
      </w:pPr>
      <w:bookmarkStart w:id="20" w:name="_Toc303246007"/>
      <w:bookmarkStart w:id="21" w:name="_Toc448933032"/>
      <w:r w:rsidRPr="00DE0161">
        <w:t>Exploitation status</w:t>
      </w:r>
      <w:bookmarkEnd w:id="20"/>
      <w:bookmarkEnd w:id="21"/>
    </w:p>
    <w:p w14:paraId="6D725996" w14:textId="77777777" w:rsidR="006B0373" w:rsidRPr="007C63EA" w:rsidRDefault="006B0373" w:rsidP="006B0373">
      <w:pPr>
        <w:rPr>
          <w:sz w:val="24"/>
        </w:rPr>
      </w:pPr>
      <w:r>
        <w:rPr>
          <w:sz w:val="24"/>
        </w:rPr>
        <w:t>California and Washington</w:t>
      </w:r>
      <w:r w:rsidRPr="007C63EA">
        <w:rPr>
          <w:sz w:val="24"/>
        </w:rPr>
        <w:t xml:space="preserve"> models indicate that current fishing practices are</w:t>
      </w:r>
      <w:r>
        <w:rPr>
          <w:sz w:val="24"/>
        </w:rPr>
        <w:t xml:space="preserve"> near or</w:t>
      </w:r>
      <w:r w:rsidRPr="007C63EA">
        <w:rPr>
          <w:sz w:val="24"/>
        </w:rPr>
        <w:t xml:space="preserve"> above the SPR rate fishing intensity target</w:t>
      </w:r>
      <w:r>
        <w:rPr>
          <w:sz w:val="24"/>
        </w:rPr>
        <w:t>, while the Oregon model is quite a bit above the target</w:t>
      </w:r>
      <w:r w:rsidRPr="007C63EA">
        <w:rPr>
          <w:sz w:val="24"/>
        </w:rPr>
        <w:t xml:space="preserve"> (table ES-4</w:t>
      </w:r>
      <w:r>
        <w:rPr>
          <w:sz w:val="24"/>
        </w:rPr>
        <w:t>, compare to SPR=0.5</w:t>
      </w:r>
      <w:r w:rsidRPr="007C63EA">
        <w:rPr>
          <w:sz w:val="24"/>
        </w:rPr>
        <w:t>; Figure ES-13 to Figure ES-18)</w:t>
      </w:r>
      <w:r>
        <w:rPr>
          <w:sz w:val="24"/>
        </w:rPr>
        <w:t>, though the steepness value (0.773) indicates a much lower value of SPR for sustainable removals</w:t>
      </w:r>
      <w:r w:rsidRPr="007C63EA">
        <w:rPr>
          <w:sz w:val="24"/>
        </w:rPr>
        <w:t>. Fishing rates have been above the target</w:t>
      </w:r>
      <w:r>
        <w:rPr>
          <w:sz w:val="24"/>
        </w:rPr>
        <w:t xml:space="preserve"> in California in nearly all years</w:t>
      </w:r>
      <w:r w:rsidRPr="007C63EA">
        <w:rPr>
          <w:sz w:val="24"/>
        </w:rPr>
        <w:t xml:space="preserve"> since the 1980s, but have dropped considerably </w:t>
      </w:r>
      <w:r>
        <w:rPr>
          <w:sz w:val="24"/>
        </w:rPr>
        <w:t>in recent years</w:t>
      </w:r>
      <w:r w:rsidRPr="00606D77">
        <w:rPr>
          <w:sz w:val="24"/>
        </w:rPr>
        <w:t>.</w:t>
      </w:r>
      <w:r>
        <w:rPr>
          <w:sz w:val="24"/>
        </w:rPr>
        <w:t xml:space="preserve"> Oregon fishing rates have been consistently high in recent years.  Washington shows a dramatic decline in fishing intensity since the late 1990s and has fluctuated mostly below the target since. </w:t>
      </w:r>
    </w:p>
    <w:p w14:paraId="56E3CE45" w14:textId="77777777" w:rsidR="006B0373" w:rsidRPr="007C63EA" w:rsidRDefault="006B0373" w:rsidP="006B0373">
      <w:pPr>
        <w:rPr>
          <w:sz w:val="24"/>
        </w:rPr>
      </w:pPr>
    </w:p>
    <w:p w14:paraId="7C6D13CA" w14:textId="77777777" w:rsidR="006B0373" w:rsidRDefault="006B0373" w:rsidP="006B0373">
      <w:pPr>
        <w:rPr>
          <w:b/>
          <w:bCs/>
          <w:sz w:val="20"/>
          <w:szCs w:val="18"/>
        </w:rPr>
      </w:pPr>
      <w:r>
        <w:br w:type="page"/>
      </w:r>
    </w:p>
    <w:p w14:paraId="7F9D2DB5" w14:textId="77777777" w:rsidR="006B0373" w:rsidRDefault="006B0373" w:rsidP="006B0373">
      <w:pPr>
        <w:pStyle w:val="Caption"/>
        <w:sectPr w:rsidR="006B0373" w:rsidSect="00277275">
          <w:pgSz w:w="12240" w:h="15840"/>
          <w:pgMar w:top="1800" w:right="1440" w:bottom="1800" w:left="1440" w:header="720" w:footer="720" w:gutter="0"/>
          <w:cols w:space="720"/>
          <w:docGrid w:linePitch="360"/>
        </w:sectPr>
      </w:pPr>
    </w:p>
    <w:p w14:paraId="4BEF6660" w14:textId="77777777" w:rsidR="006B0373" w:rsidRPr="0072224D" w:rsidRDefault="006B0373" w:rsidP="006B0373">
      <w:pPr>
        <w:pStyle w:val="Caption"/>
      </w:pPr>
      <w:r w:rsidRPr="0072224D">
        <w:lastRenderedPageBreak/>
        <w:t>Table ES-4. Recent trend in spawning potential ratio (entered as 1-SPR) and summary exploitation rate (catch divided by biomass of age-3 and older fish)</w:t>
      </w:r>
    </w:p>
    <w:tbl>
      <w:tblPr>
        <w:tblW w:w="5000" w:type="pct"/>
        <w:tblLook w:val="04A0" w:firstRow="1" w:lastRow="0" w:firstColumn="1" w:lastColumn="0" w:noHBand="0" w:noVBand="1"/>
      </w:tblPr>
      <w:tblGrid>
        <w:gridCol w:w="745"/>
        <w:gridCol w:w="856"/>
        <w:gridCol w:w="918"/>
        <w:gridCol w:w="256"/>
        <w:gridCol w:w="714"/>
        <w:gridCol w:w="918"/>
        <w:gridCol w:w="256"/>
        <w:gridCol w:w="856"/>
        <w:gridCol w:w="918"/>
        <w:gridCol w:w="256"/>
        <w:gridCol w:w="635"/>
        <w:gridCol w:w="79"/>
        <w:gridCol w:w="918"/>
        <w:gridCol w:w="253"/>
        <w:gridCol w:w="856"/>
        <w:gridCol w:w="918"/>
        <w:gridCol w:w="256"/>
        <w:gridCol w:w="714"/>
        <w:gridCol w:w="918"/>
      </w:tblGrid>
      <w:tr w:rsidR="006B0373" w:rsidRPr="005378F8" w14:paraId="799A3FEE" w14:textId="77777777" w:rsidTr="00F22621">
        <w:trPr>
          <w:trHeight w:val="216"/>
        </w:trPr>
        <w:tc>
          <w:tcPr>
            <w:tcW w:w="321" w:type="pct"/>
            <w:tcBorders>
              <w:top w:val="single" w:sz="4" w:space="0" w:color="auto"/>
              <w:left w:val="nil"/>
              <w:bottom w:val="nil"/>
              <w:right w:val="nil"/>
            </w:tcBorders>
            <w:shd w:val="clear" w:color="000000" w:fill="FFFFFF"/>
            <w:noWrap/>
            <w:vAlign w:val="bottom"/>
            <w:hideMark/>
          </w:tcPr>
          <w:p w14:paraId="3A3740D3" w14:textId="77777777" w:rsidR="006B0373" w:rsidRPr="005378F8" w:rsidRDefault="006B0373" w:rsidP="00F22621">
            <w:pPr>
              <w:rPr>
                <w:rFonts w:ascii="Calibri" w:eastAsia="Times New Roman" w:hAnsi="Calibri" w:cs="Times New Roman"/>
                <w:color w:val="000000"/>
                <w:sz w:val="16"/>
                <w:szCs w:val="16"/>
              </w:rPr>
            </w:pPr>
            <w:r w:rsidRPr="005378F8">
              <w:rPr>
                <w:rFonts w:ascii="Calibri" w:eastAsia="Times New Roman" w:hAnsi="Calibri" w:cs="Times New Roman"/>
                <w:color w:val="000000"/>
                <w:sz w:val="16"/>
                <w:szCs w:val="16"/>
              </w:rPr>
              <w:t> </w:t>
            </w:r>
          </w:p>
        </w:tc>
        <w:tc>
          <w:tcPr>
            <w:tcW w:w="1492" w:type="pct"/>
            <w:gridSpan w:val="5"/>
            <w:tcBorders>
              <w:top w:val="single" w:sz="4" w:space="0" w:color="auto"/>
              <w:left w:val="nil"/>
              <w:bottom w:val="single" w:sz="4" w:space="0" w:color="auto"/>
              <w:right w:val="nil"/>
            </w:tcBorders>
            <w:shd w:val="clear" w:color="000000" w:fill="FFFFFF"/>
            <w:noWrap/>
            <w:vAlign w:val="bottom"/>
            <w:hideMark/>
          </w:tcPr>
          <w:p w14:paraId="74BEB138" w14:textId="77777777" w:rsidR="006B0373" w:rsidRPr="005378F8" w:rsidRDefault="006B0373" w:rsidP="00F22621">
            <w:pPr>
              <w:jc w:val="center"/>
              <w:rPr>
                <w:rFonts w:ascii="Calibri" w:eastAsia="Times New Roman" w:hAnsi="Calibri" w:cs="Times New Roman"/>
                <w:color w:val="000000"/>
                <w:sz w:val="16"/>
                <w:szCs w:val="16"/>
              </w:rPr>
            </w:pPr>
            <w:r w:rsidRPr="005378F8">
              <w:rPr>
                <w:rFonts w:ascii="Calibri" w:eastAsia="Times New Roman" w:hAnsi="Calibri" w:cs="Times New Roman"/>
                <w:color w:val="000000"/>
                <w:sz w:val="16"/>
                <w:szCs w:val="16"/>
              </w:rPr>
              <w:t>Washington</w:t>
            </w:r>
          </w:p>
        </w:tc>
        <w:tc>
          <w:tcPr>
            <w:tcW w:w="103" w:type="pct"/>
            <w:tcBorders>
              <w:top w:val="single" w:sz="4" w:space="0" w:color="auto"/>
              <w:left w:val="nil"/>
              <w:bottom w:val="nil"/>
              <w:right w:val="nil"/>
            </w:tcBorders>
            <w:shd w:val="clear" w:color="000000" w:fill="FFFFFF"/>
            <w:noWrap/>
            <w:vAlign w:val="bottom"/>
            <w:hideMark/>
          </w:tcPr>
          <w:p w14:paraId="52A1B7FD" w14:textId="77777777" w:rsidR="006B0373" w:rsidRPr="005378F8" w:rsidRDefault="006B0373" w:rsidP="00F22621">
            <w:pPr>
              <w:rPr>
                <w:rFonts w:ascii="Calibri" w:eastAsia="Times New Roman" w:hAnsi="Calibri" w:cs="Times New Roman"/>
                <w:color w:val="000000"/>
                <w:sz w:val="16"/>
                <w:szCs w:val="16"/>
              </w:rPr>
            </w:pPr>
            <w:r w:rsidRPr="005378F8">
              <w:rPr>
                <w:rFonts w:ascii="Calibri" w:eastAsia="Times New Roman" w:hAnsi="Calibri" w:cs="Times New Roman"/>
                <w:color w:val="000000"/>
                <w:sz w:val="16"/>
                <w:szCs w:val="16"/>
              </w:rPr>
              <w:t> </w:t>
            </w:r>
          </w:p>
        </w:tc>
        <w:tc>
          <w:tcPr>
            <w:tcW w:w="1491" w:type="pct"/>
            <w:gridSpan w:val="6"/>
            <w:tcBorders>
              <w:top w:val="single" w:sz="4" w:space="0" w:color="auto"/>
              <w:left w:val="nil"/>
              <w:bottom w:val="single" w:sz="4" w:space="0" w:color="auto"/>
              <w:right w:val="nil"/>
            </w:tcBorders>
            <w:shd w:val="clear" w:color="000000" w:fill="FFFFFF"/>
            <w:noWrap/>
            <w:vAlign w:val="bottom"/>
            <w:hideMark/>
          </w:tcPr>
          <w:p w14:paraId="211C4E7D" w14:textId="77777777" w:rsidR="006B0373" w:rsidRPr="005378F8" w:rsidRDefault="006B0373" w:rsidP="00F22621">
            <w:pPr>
              <w:jc w:val="center"/>
              <w:rPr>
                <w:rFonts w:ascii="Calibri" w:eastAsia="Times New Roman" w:hAnsi="Calibri" w:cs="Times New Roman"/>
                <w:color w:val="000000"/>
                <w:sz w:val="16"/>
                <w:szCs w:val="16"/>
              </w:rPr>
            </w:pPr>
            <w:r w:rsidRPr="005378F8">
              <w:rPr>
                <w:rFonts w:ascii="Calibri" w:eastAsia="Times New Roman" w:hAnsi="Calibri" w:cs="Times New Roman"/>
                <w:color w:val="000000"/>
                <w:sz w:val="16"/>
                <w:szCs w:val="16"/>
              </w:rPr>
              <w:t>Oregon</w:t>
            </w:r>
          </w:p>
        </w:tc>
        <w:tc>
          <w:tcPr>
            <w:tcW w:w="102" w:type="pct"/>
            <w:tcBorders>
              <w:top w:val="single" w:sz="4" w:space="0" w:color="auto"/>
              <w:left w:val="nil"/>
              <w:bottom w:val="nil"/>
              <w:right w:val="nil"/>
            </w:tcBorders>
            <w:shd w:val="clear" w:color="000000" w:fill="FFFFFF"/>
            <w:noWrap/>
            <w:vAlign w:val="bottom"/>
            <w:hideMark/>
          </w:tcPr>
          <w:p w14:paraId="55FBC243" w14:textId="77777777" w:rsidR="006B0373" w:rsidRPr="005378F8" w:rsidRDefault="006B0373" w:rsidP="00F22621">
            <w:pPr>
              <w:rPr>
                <w:rFonts w:ascii="Calibri" w:eastAsia="Times New Roman" w:hAnsi="Calibri" w:cs="Times New Roman"/>
                <w:color w:val="000000"/>
                <w:sz w:val="16"/>
                <w:szCs w:val="16"/>
              </w:rPr>
            </w:pPr>
            <w:r w:rsidRPr="005378F8">
              <w:rPr>
                <w:rFonts w:ascii="Calibri" w:eastAsia="Times New Roman" w:hAnsi="Calibri" w:cs="Times New Roman"/>
                <w:color w:val="000000"/>
                <w:sz w:val="16"/>
                <w:szCs w:val="16"/>
              </w:rPr>
              <w:t> </w:t>
            </w:r>
          </w:p>
        </w:tc>
        <w:tc>
          <w:tcPr>
            <w:tcW w:w="1492" w:type="pct"/>
            <w:gridSpan w:val="5"/>
            <w:tcBorders>
              <w:top w:val="single" w:sz="4" w:space="0" w:color="auto"/>
              <w:left w:val="nil"/>
              <w:bottom w:val="single" w:sz="4" w:space="0" w:color="auto"/>
              <w:right w:val="nil"/>
            </w:tcBorders>
            <w:shd w:val="clear" w:color="000000" w:fill="FFFFFF"/>
            <w:noWrap/>
            <w:vAlign w:val="bottom"/>
            <w:hideMark/>
          </w:tcPr>
          <w:p w14:paraId="36586EAA" w14:textId="77777777" w:rsidR="006B0373" w:rsidRPr="005378F8" w:rsidRDefault="006B0373" w:rsidP="00F22621">
            <w:pPr>
              <w:jc w:val="center"/>
              <w:rPr>
                <w:rFonts w:ascii="Calibri" w:eastAsia="Times New Roman" w:hAnsi="Calibri" w:cs="Times New Roman"/>
                <w:color w:val="000000"/>
                <w:sz w:val="16"/>
                <w:szCs w:val="16"/>
              </w:rPr>
            </w:pPr>
            <w:r w:rsidRPr="005378F8">
              <w:rPr>
                <w:rFonts w:ascii="Calibri" w:eastAsia="Times New Roman" w:hAnsi="Calibri" w:cs="Times New Roman"/>
                <w:color w:val="000000"/>
                <w:sz w:val="16"/>
                <w:szCs w:val="16"/>
              </w:rPr>
              <w:t>California</w:t>
            </w:r>
          </w:p>
        </w:tc>
      </w:tr>
      <w:tr w:rsidR="006B0373" w:rsidRPr="005378F8" w14:paraId="6B129F52" w14:textId="77777777" w:rsidTr="00F22621">
        <w:trPr>
          <w:trHeight w:val="216"/>
        </w:trPr>
        <w:tc>
          <w:tcPr>
            <w:tcW w:w="321" w:type="pct"/>
            <w:vMerge w:val="restart"/>
            <w:tcBorders>
              <w:top w:val="nil"/>
              <w:left w:val="nil"/>
              <w:bottom w:val="single" w:sz="8" w:space="0" w:color="000000"/>
              <w:right w:val="nil"/>
            </w:tcBorders>
            <w:shd w:val="clear" w:color="000000" w:fill="FFFFFF"/>
            <w:vAlign w:val="center"/>
            <w:hideMark/>
          </w:tcPr>
          <w:p w14:paraId="2D9374F0"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Year</w:t>
            </w:r>
          </w:p>
        </w:tc>
        <w:tc>
          <w:tcPr>
            <w:tcW w:w="366" w:type="pct"/>
            <w:tcBorders>
              <w:top w:val="nil"/>
              <w:left w:val="nil"/>
              <w:bottom w:val="nil"/>
              <w:right w:val="nil"/>
            </w:tcBorders>
            <w:shd w:val="clear" w:color="000000" w:fill="FFFFFF"/>
            <w:vAlign w:val="center"/>
            <w:hideMark/>
          </w:tcPr>
          <w:p w14:paraId="0CF9EF30"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 </w:t>
            </w:r>
          </w:p>
        </w:tc>
        <w:tc>
          <w:tcPr>
            <w:tcW w:w="368" w:type="pct"/>
            <w:tcBorders>
              <w:top w:val="nil"/>
              <w:left w:val="nil"/>
              <w:bottom w:val="nil"/>
              <w:right w:val="nil"/>
            </w:tcBorders>
            <w:shd w:val="clear" w:color="000000" w:fill="FFFFFF"/>
            <w:vAlign w:val="center"/>
            <w:hideMark/>
          </w:tcPr>
          <w:p w14:paraId="6B59A94D"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~95%</w:t>
            </w:r>
          </w:p>
        </w:tc>
        <w:tc>
          <w:tcPr>
            <w:tcW w:w="103" w:type="pct"/>
            <w:vMerge w:val="restart"/>
            <w:tcBorders>
              <w:top w:val="nil"/>
              <w:left w:val="nil"/>
              <w:bottom w:val="single" w:sz="8" w:space="0" w:color="000000"/>
              <w:right w:val="nil"/>
            </w:tcBorders>
            <w:shd w:val="clear" w:color="000000" w:fill="FFFFFF"/>
            <w:vAlign w:val="center"/>
            <w:hideMark/>
          </w:tcPr>
          <w:p w14:paraId="69C0D6E5"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 </w:t>
            </w:r>
          </w:p>
        </w:tc>
        <w:tc>
          <w:tcPr>
            <w:tcW w:w="287" w:type="pct"/>
            <w:tcBorders>
              <w:top w:val="nil"/>
              <w:left w:val="nil"/>
              <w:bottom w:val="nil"/>
              <w:right w:val="nil"/>
            </w:tcBorders>
            <w:shd w:val="clear" w:color="000000" w:fill="FFFFFF"/>
            <w:vAlign w:val="center"/>
            <w:hideMark/>
          </w:tcPr>
          <w:p w14:paraId="26010CFF"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 </w:t>
            </w:r>
          </w:p>
        </w:tc>
        <w:tc>
          <w:tcPr>
            <w:tcW w:w="368" w:type="pct"/>
            <w:tcBorders>
              <w:top w:val="nil"/>
              <w:left w:val="nil"/>
              <w:bottom w:val="nil"/>
              <w:right w:val="nil"/>
            </w:tcBorders>
            <w:shd w:val="clear" w:color="000000" w:fill="FFFFFF"/>
            <w:vAlign w:val="center"/>
            <w:hideMark/>
          </w:tcPr>
          <w:p w14:paraId="115C6B81"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~95%</w:t>
            </w:r>
          </w:p>
        </w:tc>
        <w:tc>
          <w:tcPr>
            <w:tcW w:w="103" w:type="pct"/>
            <w:tcBorders>
              <w:top w:val="nil"/>
              <w:left w:val="nil"/>
              <w:bottom w:val="nil"/>
              <w:right w:val="nil"/>
            </w:tcBorders>
            <w:shd w:val="clear" w:color="000000" w:fill="FFFFFF"/>
            <w:vAlign w:val="center"/>
            <w:hideMark/>
          </w:tcPr>
          <w:p w14:paraId="2194F7AD"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 </w:t>
            </w:r>
          </w:p>
        </w:tc>
        <w:tc>
          <w:tcPr>
            <w:tcW w:w="364" w:type="pct"/>
            <w:tcBorders>
              <w:top w:val="nil"/>
              <w:left w:val="nil"/>
              <w:bottom w:val="nil"/>
              <w:right w:val="nil"/>
            </w:tcBorders>
            <w:shd w:val="clear" w:color="000000" w:fill="FFFFFF"/>
            <w:vAlign w:val="center"/>
            <w:hideMark/>
          </w:tcPr>
          <w:p w14:paraId="6AEE6A15"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 </w:t>
            </w:r>
          </w:p>
        </w:tc>
        <w:tc>
          <w:tcPr>
            <w:tcW w:w="368" w:type="pct"/>
            <w:tcBorders>
              <w:top w:val="nil"/>
              <w:left w:val="nil"/>
              <w:bottom w:val="nil"/>
              <w:right w:val="nil"/>
            </w:tcBorders>
            <w:shd w:val="clear" w:color="000000" w:fill="FFFFFF"/>
            <w:vAlign w:val="center"/>
            <w:hideMark/>
          </w:tcPr>
          <w:p w14:paraId="57689759"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~95%</w:t>
            </w:r>
          </w:p>
        </w:tc>
        <w:tc>
          <w:tcPr>
            <w:tcW w:w="103" w:type="pct"/>
            <w:vMerge w:val="restart"/>
            <w:tcBorders>
              <w:top w:val="nil"/>
              <w:left w:val="nil"/>
              <w:bottom w:val="single" w:sz="8" w:space="0" w:color="000000"/>
              <w:right w:val="nil"/>
            </w:tcBorders>
            <w:shd w:val="clear" w:color="000000" w:fill="FFFFFF"/>
            <w:vAlign w:val="center"/>
            <w:hideMark/>
          </w:tcPr>
          <w:p w14:paraId="62830493"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 </w:t>
            </w:r>
          </w:p>
        </w:tc>
        <w:tc>
          <w:tcPr>
            <w:tcW w:w="287" w:type="pct"/>
            <w:gridSpan w:val="2"/>
            <w:tcBorders>
              <w:top w:val="nil"/>
              <w:left w:val="nil"/>
              <w:bottom w:val="nil"/>
              <w:right w:val="nil"/>
            </w:tcBorders>
            <w:shd w:val="clear" w:color="000000" w:fill="FFFFFF"/>
            <w:vAlign w:val="center"/>
            <w:hideMark/>
          </w:tcPr>
          <w:p w14:paraId="57537409"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 </w:t>
            </w:r>
          </w:p>
        </w:tc>
        <w:tc>
          <w:tcPr>
            <w:tcW w:w="369" w:type="pct"/>
            <w:tcBorders>
              <w:top w:val="nil"/>
              <w:left w:val="nil"/>
              <w:bottom w:val="nil"/>
              <w:right w:val="nil"/>
            </w:tcBorders>
            <w:shd w:val="clear" w:color="000000" w:fill="FFFFFF"/>
            <w:vAlign w:val="center"/>
            <w:hideMark/>
          </w:tcPr>
          <w:p w14:paraId="3797680B"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~95%</w:t>
            </w:r>
          </w:p>
        </w:tc>
        <w:tc>
          <w:tcPr>
            <w:tcW w:w="102" w:type="pct"/>
            <w:tcBorders>
              <w:top w:val="nil"/>
              <w:left w:val="nil"/>
              <w:bottom w:val="nil"/>
              <w:right w:val="nil"/>
            </w:tcBorders>
            <w:shd w:val="clear" w:color="000000" w:fill="FFFFFF"/>
            <w:noWrap/>
            <w:vAlign w:val="bottom"/>
            <w:hideMark/>
          </w:tcPr>
          <w:p w14:paraId="467F419E" w14:textId="77777777" w:rsidR="006B0373" w:rsidRPr="005378F8" w:rsidRDefault="006B0373" w:rsidP="00F22621">
            <w:pPr>
              <w:rPr>
                <w:rFonts w:ascii="Calibri" w:eastAsia="Times New Roman" w:hAnsi="Calibri" w:cs="Times New Roman"/>
                <w:color w:val="000000"/>
                <w:sz w:val="16"/>
                <w:szCs w:val="16"/>
              </w:rPr>
            </w:pPr>
            <w:r w:rsidRPr="005378F8">
              <w:rPr>
                <w:rFonts w:ascii="Calibri" w:eastAsia="Times New Roman" w:hAnsi="Calibri" w:cs="Times New Roman"/>
                <w:color w:val="000000"/>
                <w:sz w:val="16"/>
                <w:szCs w:val="16"/>
              </w:rPr>
              <w:t> </w:t>
            </w:r>
          </w:p>
        </w:tc>
        <w:tc>
          <w:tcPr>
            <w:tcW w:w="364" w:type="pct"/>
            <w:tcBorders>
              <w:top w:val="nil"/>
              <w:left w:val="nil"/>
              <w:bottom w:val="nil"/>
              <w:right w:val="nil"/>
            </w:tcBorders>
            <w:shd w:val="clear" w:color="000000" w:fill="FFFFFF"/>
            <w:vAlign w:val="center"/>
            <w:hideMark/>
          </w:tcPr>
          <w:p w14:paraId="1B051927"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 </w:t>
            </w:r>
          </w:p>
        </w:tc>
        <w:tc>
          <w:tcPr>
            <w:tcW w:w="368" w:type="pct"/>
            <w:tcBorders>
              <w:top w:val="nil"/>
              <w:left w:val="nil"/>
              <w:bottom w:val="nil"/>
              <w:right w:val="nil"/>
            </w:tcBorders>
            <w:shd w:val="clear" w:color="000000" w:fill="FFFFFF"/>
            <w:vAlign w:val="center"/>
            <w:hideMark/>
          </w:tcPr>
          <w:p w14:paraId="2DA29CF9"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~95%</w:t>
            </w:r>
          </w:p>
        </w:tc>
        <w:tc>
          <w:tcPr>
            <w:tcW w:w="103" w:type="pct"/>
            <w:vMerge w:val="restart"/>
            <w:tcBorders>
              <w:top w:val="nil"/>
              <w:left w:val="nil"/>
              <w:bottom w:val="single" w:sz="8" w:space="0" w:color="000000"/>
              <w:right w:val="nil"/>
            </w:tcBorders>
            <w:shd w:val="clear" w:color="000000" w:fill="FFFFFF"/>
            <w:vAlign w:val="center"/>
            <w:hideMark/>
          </w:tcPr>
          <w:p w14:paraId="526CD1F3"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 </w:t>
            </w:r>
          </w:p>
        </w:tc>
        <w:tc>
          <w:tcPr>
            <w:tcW w:w="287" w:type="pct"/>
            <w:tcBorders>
              <w:top w:val="nil"/>
              <w:left w:val="nil"/>
              <w:bottom w:val="nil"/>
              <w:right w:val="nil"/>
            </w:tcBorders>
            <w:shd w:val="clear" w:color="000000" w:fill="FFFFFF"/>
            <w:vAlign w:val="center"/>
            <w:hideMark/>
          </w:tcPr>
          <w:p w14:paraId="33BF3AC8"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 </w:t>
            </w:r>
          </w:p>
        </w:tc>
        <w:tc>
          <w:tcPr>
            <w:tcW w:w="369" w:type="pct"/>
            <w:tcBorders>
              <w:top w:val="nil"/>
              <w:left w:val="nil"/>
              <w:bottom w:val="nil"/>
              <w:right w:val="nil"/>
            </w:tcBorders>
            <w:shd w:val="clear" w:color="000000" w:fill="FFFFFF"/>
            <w:vAlign w:val="center"/>
            <w:hideMark/>
          </w:tcPr>
          <w:p w14:paraId="4A3EECE3"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~95%</w:t>
            </w:r>
          </w:p>
        </w:tc>
      </w:tr>
      <w:tr w:rsidR="006B0373" w:rsidRPr="005378F8" w14:paraId="1A4A77D4" w14:textId="77777777" w:rsidTr="00F22621">
        <w:trPr>
          <w:trHeight w:val="216"/>
        </w:trPr>
        <w:tc>
          <w:tcPr>
            <w:tcW w:w="321" w:type="pct"/>
            <w:vMerge/>
            <w:tcBorders>
              <w:top w:val="nil"/>
              <w:left w:val="nil"/>
              <w:bottom w:val="single" w:sz="8" w:space="0" w:color="000000"/>
              <w:right w:val="nil"/>
            </w:tcBorders>
            <w:vAlign w:val="center"/>
            <w:hideMark/>
          </w:tcPr>
          <w:p w14:paraId="44770B58" w14:textId="77777777" w:rsidR="006B0373" w:rsidRPr="005378F8" w:rsidRDefault="006B0373" w:rsidP="00F22621">
            <w:pPr>
              <w:rPr>
                <w:rFonts w:eastAsia="Times New Roman" w:cs="Times New Roman"/>
                <w:color w:val="000000"/>
                <w:sz w:val="16"/>
                <w:szCs w:val="16"/>
              </w:rPr>
            </w:pPr>
          </w:p>
        </w:tc>
        <w:tc>
          <w:tcPr>
            <w:tcW w:w="366" w:type="pct"/>
            <w:vMerge w:val="restart"/>
            <w:tcBorders>
              <w:top w:val="nil"/>
              <w:left w:val="nil"/>
              <w:bottom w:val="single" w:sz="8" w:space="0" w:color="000000"/>
              <w:right w:val="nil"/>
            </w:tcBorders>
            <w:shd w:val="clear" w:color="000000" w:fill="FFFFFF"/>
            <w:vAlign w:val="bottom"/>
            <w:hideMark/>
          </w:tcPr>
          <w:p w14:paraId="25FB00DE" w14:textId="77777777" w:rsidR="006B0373" w:rsidRPr="005378F8" w:rsidRDefault="006B0373" w:rsidP="00F22621">
            <w:pPr>
              <w:jc w:val="center"/>
              <w:rPr>
                <w:rFonts w:eastAsia="Times New Roman" w:cs="Times New Roman"/>
                <w:color w:val="000000"/>
                <w:sz w:val="16"/>
                <w:szCs w:val="16"/>
              </w:rPr>
            </w:pPr>
            <w:r>
              <w:rPr>
                <w:rFonts w:eastAsia="Times New Roman" w:cs="Times New Roman"/>
                <w:color w:val="000000"/>
                <w:sz w:val="16"/>
                <w:szCs w:val="16"/>
              </w:rPr>
              <w:t>Estimated 1-SPR</w:t>
            </w:r>
          </w:p>
        </w:tc>
        <w:tc>
          <w:tcPr>
            <w:tcW w:w="368" w:type="pct"/>
            <w:tcBorders>
              <w:top w:val="nil"/>
              <w:left w:val="nil"/>
              <w:bottom w:val="nil"/>
              <w:right w:val="nil"/>
            </w:tcBorders>
            <w:shd w:val="clear" w:color="000000" w:fill="FFFFFF"/>
            <w:vAlign w:val="center"/>
            <w:hideMark/>
          </w:tcPr>
          <w:p w14:paraId="295D0C95"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confidence</w:t>
            </w:r>
          </w:p>
        </w:tc>
        <w:tc>
          <w:tcPr>
            <w:tcW w:w="103" w:type="pct"/>
            <w:vMerge/>
            <w:tcBorders>
              <w:top w:val="nil"/>
              <w:left w:val="nil"/>
              <w:bottom w:val="single" w:sz="8" w:space="0" w:color="000000"/>
              <w:right w:val="nil"/>
            </w:tcBorders>
            <w:vAlign w:val="center"/>
            <w:hideMark/>
          </w:tcPr>
          <w:p w14:paraId="71B871FD" w14:textId="77777777" w:rsidR="006B0373" w:rsidRPr="005378F8" w:rsidRDefault="006B0373" w:rsidP="00F22621">
            <w:pPr>
              <w:rPr>
                <w:rFonts w:eastAsia="Times New Roman" w:cs="Times New Roman"/>
                <w:color w:val="000000"/>
                <w:sz w:val="16"/>
                <w:szCs w:val="16"/>
              </w:rPr>
            </w:pPr>
          </w:p>
        </w:tc>
        <w:tc>
          <w:tcPr>
            <w:tcW w:w="287" w:type="pct"/>
            <w:tcBorders>
              <w:top w:val="nil"/>
              <w:left w:val="nil"/>
              <w:bottom w:val="nil"/>
              <w:right w:val="nil"/>
            </w:tcBorders>
            <w:shd w:val="clear" w:color="000000" w:fill="FFFFFF"/>
            <w:vAlign w:val="center"/>
            <w:hideMark/>
          </w:tcPr>
          <w:p w14:paraId="4BF9EA26"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Harvest rate</w:t>
            </w:r>
          </w:p>
        </w:tc>
        <w:tc>
          <w:tcPr>
            <w:tcW w:w="368" w:type="pct"/>
            <w:tcBorders>
              <w:top w:val="nil"/>
              <w:left w:val="nil"/>
              <w:bottom w:val="nil"/>
              <w:right w:val="nil"/>
            </w:tcBorders>
            <w:shd w:val="clear" w:color="000000" w:fill="FFFFFF"/>
            <w:vAlign w:val="center"/>
            <w:hideMark/>
          </w:tcPr>
          <w:p w14:paraId="4D989BBB"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confidence</w:t>
            </w:r>
          </w:p>
        </w:tc>
        <w:tc>
          <w:tcPr>
            <w:tcW w:w="103" w:type="pct"/>
            <w:tcBorders>
              <w:top w:val="nil"/>
              <w:left w:val="nil"/>
              <w:bottom w:val="nil"/>
              <w:right w:val="nil"/>
            </w:tcBorders>
            <w:shd w:val="clear" w:color="000000" w:fill="FFFFFF"/>
            <w:vAlign w:val="center"/>
            <w:hideMark/>
          </w:tcPr>
          <w:p w14:paraId="729B2C4C"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 </w:t>
            </w:r>
          </w:p>
        </w:tc>
        <w:tc>
          <w:tcPr>
            <w:tcW w:w="364" w:type="pct"/>
            <w:vMerge w:val="restart"/>
            <w:tcBorders>
              <w:top w:val="nil"/>
              <w:left w:val="nil"/>
              <w:bottom w:val="single" w:sz="8" w:space="0" w:color="000000"/>
              <w:right w:val="nil"/>
            </w:tcBorders>
            <w:shd w:val="clear" w:color="000000" w:fill="FFFFFF"/>
            <w:vAlign w:val="bottom"/>
            <w:hideMark/>
          </w:tcPr>
          <w:p w14:paraId="45FF57DF" w14:textId="77777777" w:rsidR="006B0373" w:rsidRPr="005378F8" w:rsidRDefault="006B0373" w:rsidP="00F22621">
            <w:pPr>
              <w:jc w:val="center"/>
              <w:rPr>
                <w:rFonts w:eastAsia="Times New Roman" w:cs="Times New Roman"/>
                <w:color w:val="000000"/>
                <w:sz w:val="16"/>
                <w:szCs w:val="16"/>
              </w:rPr>
            </w:pPr>
            <w:r>
              <w:rPr>
                <w:rFonts w:eastAsia="Times New Roman" w:cs="Times New Roman"/>
                <w:color w:val="000000"/>
                <w:sz w:val="16"/>
                <w:szCs w:val="16"/>
              </w:rPr>
              <w:t>Estimated 1-SPR</w:t>
            </w:r>
          </w:p>
        </w:tc>
        <w:tc>
          <w:tcPr>
            <w:tcW w:w="368" w:type="pct"/>
            <w:tcBorders>
              <w:top w:val="nil"/>
              <w:left w:val="nil"/>
              <w:bottom w:val="nil"/>
              <w:right w:val="nil"/>
            </w:tcBorders>
            <w:shd w:val="clear" w:color="000000" w:fill="FFFFFF"/>
            <w:vAlign w:val="center"/>
            <w:hideMark/>
          </w:tcPr>
          <w:p w14:paraId="6FDACE04"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confidence</w:t>
            </w:r>
          </w:p>
        </w:tc>
        <w:tc>
          <w:tcPr>
            <w:tcW w:w="103" w:type="pct"/>
            <w:vMerge/>
            <w:tcBorders>
              <w:top w:val="nil"/>
              <w:left w:val="nil"/>
              <w:bottom w:val="single" w:sz="8" w:space="0" w:color="000000"/>
              <w:right w:val="nil"/>
            </w:tcBorders>
            <w:vAlign w:val="center"/>
            <w:hideMark/>
          </w:tcPr>
          <w:p w14:paraId="381E5EA6" w14:textId="77777777" w:rsidR="006B0373" w:rsidRPr="005378F8" w:rsidRDefault="006B0373" w:rsidP="00F22621">
            <w:pPr>
              <w:rPr>
                <w:rFonts w:eastAsia="Times New Roman" w:cs="Times New Roman"/>
                <w:color w:val="000000"/>
                <w:sz w:val="16"/>
                <w:szCs w:val="16"/>
              </w:rPr>
            </w:pPr>
          </w:p>
        </w:tc>
        <w:tc>
          <w:tcPr>
            <w:tcW w:w="287" w:type="pct"/>
            <w:gridSpan w:val="2"/>
            <w:tcBorders>
              <w:top w:val="nil"/>
              <w:left w:val="nil"/>
              <w:bottom w:val="nil"/>
              <w:right w:val="nil"/>
            </w:tcBorders>
            <w:shd w:val="clear" w:color="000000" w:fill="FFFFFF"/>
            <w:vAlign w:val="center"/>
            <w:hideMark/>
          </w:tcPr>
          <w:p w14:paraId="0021CF10"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Harvest rate</w:t>
            </w:r>
          </w:p>
        </w:tc>
        <w:tc>
          <w:tcPr>
            <w:tcW w:w="369" w:type="pct"/>
            <w:tcBorders>
              <w:top w:val="nil"/>
              <w:left w:val="nil"/>
              <w:bottom w:val="nil"/>
              <w:right w:val="nil"/>
            </w:tcBorders>
            <w:shd w:val="clear" w:color="000000" w:fill="FFFFFF"/>
            <w:vAlign w:val="center"/>
            <w:hideMark/>
          </w:tcPr>
          <w:p w14:paraId="2C115A9A"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confidence</w:t>
            </w:r>
          </w:p>
        </w:tc>
        <w:tc>
          <w:tcPr>
            <w:tcW w:w="102" w:type="pct"/>
            <w:tcBorders>
              <w:top w:val="nil"/>
              <w:left w:val="nil"/>
              <w:bottom w:val="nil"/>
              <w:right w:val="nil"/>
            </w:tcBorders>
            <w:shd w:val="clear" w:color="000000" w:fill="FFFFFF"/>
            <w:noWrap/>
            <w:vAlign w:val="bottom"/>
            <w:hideMark/>
          </w:tcPr>
          <w:p w14:paraId="30CD8BDB" w14:textId="77777777" w:rsidR="006B0373" w:rsidRPr="005378F8" w:rsidRDefault="006B0373" w:rsidP="00F22621">
            <w:pPr>
              <w:rPr>
                <w:rFonts w:ascii="Calibri" w:eastAsia="Times New Roman" w:hAnsi="Calibri" w:cs="Times New Roman"/>
                <w:color w:val="000000"/>
                <w:sz w:val="16"/>
                <w:szCs w:val="16"/>
              </w:rPr>
            </w:pPr>
            <w:r w:rsidRPr="005378F8">
              <w:rPr>
                <w:rFonts w:ascii="Calibri" w:eastAsia="Times New Roman" w:hAnsi="Calibri" w:cs="Times New Roman"/>
                <w:color w:val="000000"/>
                <w:sz w:val="16"/>
                <w:szCs w:val="16"/>
              </w:rPr>
              <w:t> </w:t>
            </w:r>
          </w:p>
        </w:tc>
        <w:tc>
          <w:tcPr>
            <w:tcW w:w="364" w:type="pct"/>
            <w:vMerge w:val="restart"/>
            <w:tcBorders>
              <w:top w:val="nil"/>
              <w:left w:val="nil"/>
              <w:bottom w:val="single" w:sz="8" w:space="0" w:color="000000"/>
              <w:right w:val="nil"/>
            </w:tcBorders>
            <w:shd w:val="clear" w:color="000000" w:fill="FFFFFF"/>
            <w:vAlign w:val="bottom"/>
            <w:hideMark/>
          </w:tcPr>
          <w:p w14:paraId="587B247A" w14:textId="77777777" w:rsidR="006B0373" w:rsidRPr="005378F8" w:rsidRDefault="006B0373" w:rsidP="00F22621">
            <w:pPr>
              <w:jc w:val="center"/>
              <w:rPr>
                <w:rFonts w:eastAsia="Times New Roman" w:cs="Times New Roman"/>
                <w:color w:val="000000"/>
                <w:sz w:val="16"/>
                <w:szCs w:val="16"/>
              </w:rPr>
            </w:pPr>
            <w:r>
              <w:rPr>
                <w:rFonts w:eastAsia="Times New Roman" w:cs="Times New Roman"/>
                <w:color w:val="000000"/>
                <w:sz w:val="16"/>
                <w:szCs w:val="16"/>
              </w:rPr>
              <w:t>Estimated 1-SPR</w:t>
            </w:r>
          </w:p>
        </w:tc>
        <w:tc>
          <w:tcPr>
            <w:tcW w:w="368" w:type="pct"/>
            <w:tcBorders>
              <w:top w:val="nil"/>
              <w:left w:val="nil"/>
              <w:bottom w:val="nil"/>
              <w:right w:val="nil"/>
            </w:tcBorders>
            <w:shd w:val="clear" w:color="000000" w:fill="FFFFFF"/>
            <w:vAlign w:val="center"/>
            <w:hideMark/>
          </w:tcPr>
          <w:p w14:paraId="073346F2"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confidence</w:t>
            </w:r>
          </w:p>
        </w:tc>
        <w:tc>
          <w:tcPr>
            <w:tcW w:w="103" w:type="pct"/>
            <w:vMerge/>
            <w:tcBorders>
              <w:top w:val="nil"/>
              <w:left w:val="nil"/>
              <w:bottom w:val="single" w:sz="8" w:space="0" w:color="000000"/>
              <w:right w:val="nil"/>
            </w:tcBorders>
            <w:vAlign w:val="center"/>
            <w:hideMark/>
          </w:tcPr>
          <w:p w14:paraId="55357799" w14:textId="77777777" w:rsidR="006B0373" w:rsidRPr="005378F8" w:rsidRDefault="006B0373" w:rsidP="00F22621">
            <w:pPr>
              <w:rPr>
                <w:rFonts w:eastAsia="Times New Roman" w:cs="Times New Roman"/>
                <w:color w:val="000000"/>
                <w:sz w:val="16"/>
                <w:szCs w:val="16"/>
              </w:rPr>
            </w:pPr>
          </w:p>
        </w:tc>
        <w:tc>
          <w:tcPr>
            <w:tcW w:w="287" w:type="pct"/>
            <w:tcBorders>
              <w:top w:val="nil"/>
              <w:left w:val="nil"/>
              <w:bottom w:val="nil"/>
              <w:right w:val="nil"/>
            </w:tcBorders>
            <w:shd w:val="clear" w:color="000000" w:fill="FFFFFF"/>
            <w:vAlign w:val="center"/>
            <w:hideMark/>
          </w:tcPr>
          <w:p w14:paraId="7F39FF92"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Harvest rate</w:t>
            </w:r>
          </w:p>
        </w:tc>
        <w:tc>
          <w:tcPr>
            <w:tcW w:w="369" w:type="pct"/>
            <w:tcBorders>
              <w:top w:val="nil"/>
              <w:left w:val="nil"/>
              <w:bottom w:val="nil"/>
              <w:right w:val="nil"/>
            </w:tcBorders>
            <w:shd w:val="clear" w:color="000000" w:fill="FFFFFF"/>
            <w:vAlign w:val="center"/>
            <w:hideMark/>
          </w:tcPr>
          <w:p w14:paraId="6F0E7FD1"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confidence</w:t>
            </w:r>
          </w:p>
        </w:tc>
      </w:tr>
      <w:tr w:rsidR="006B0373" w:rsidRPr="005378F8" w14:paraId="544BCCA5" w14:textId="77777777" w:rsidTr="00F22621">
        <w:trPr>
          <w:trHeight w:val="216"/>
        </w:trPr>
        <w:tc>
          <w:tcPr>
            <w:tcW w:w="321" w:type="pct"/>
            <w:vMerge/>
            <w:tcBorders>
              <w:top w:val="nil"/>
              <w:left w:val="nil"/>
              <w:bottom w:val="single" w:sz="8" w:space="0" w:color="000000"/>
              <w:right w:val="nil"/>
            </w:tcBorders>
            <w:vAlign w:val="center"/>
            <w:hideMark/>
          </w:tcPr>
          <w:p w14:paraId="35E3C015" w14:textId="77777777" w:rsidR="006B0373" w:rsidRPr="005378F8" w:rsidRDefault="006B0373" w:rsidP="00F22621">
            <w:pPr>
              <w:rPr>
                <w:rFonts w:eastAsia="Times New Roman" w:cs="Times New Roman"/>
                <w:color w:val="000000"/>
                <w:sz w:val="16"/>
                <w:szCs w:val="16"/>
              </w:rPr>
            </w:pPr>
          </w:p>
        </w:tc>
        <w:tc>
          <w:tcPr>
            <w:tcW w:w="366" w:type="pct"/>
            <w:vMerge/>
            <w:tcBorders>
              <w:top w:val="nil"/>
              <w:left w:val="nil"/>
              <w:bottom w:val="single" w:sz="8" w:space="0" w:color="000000"/>
              <w:right w:val="nil"/>
            </w:tcBorders>
            <w:vAlign w:val="center"/>
            <w:hideMark/>
          </w:tcPr>
          <w:p w14:paraId="7D4CA4B7" w14:textId="77777777" w:rsidR="006B0373" w:rsidRPr="005378F8" w:rsidRDefault="006B0373" w:rsidP="00F22621">
            <w:pPr>
              <w:rPr>
                <w:rFonts w:eastAsia="Times New Roman" w:cs="Times New Roman"/>
                <w:color w:val="000000"/>
                <w:sz w:val="16"/>
                <w:szCs w:val="16"/>
              </w:rPr>
            </w:pPr>
          </w:p>
        </w:tc>
        <w:tc>
          <w:tcPr>
            <w:tcW w:w="368" w:type="pct"/>
            <w:tcBorders>
              <w:top w:val="nil"/>
              <w:left w:val="nil"/>
              <w:bottom w:val="single" w:sz="8" w:space="0" w:color="auto"/>
              <w:right w:val="nil"/>
            </w:tcBorders>
            <w:shd w:val="clear" w:color="000000" w:fill="FFFFFF"/>
            <w:vAlign w:val="center"/>
            <w:hideMark/>
          </w:tcPr>
          <w:p w14:paraId="0057FE70"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interval</w:t>
            </w:r>
          </w:p>
        </w:tc>
        <w:tc>
          <w:tcPr>
            <w:tcW w:w="103" w:type="pct"/>
            <w:vMerge/>
            <w:tcBorders>
              <w:top w:val="nil"/>
              <w:left w:val="nil"/>
              <w:bottom w:val="single" w:sz="8" w:space="0" w:color="000000"/>
              <w:right w:val="nil"/>
            </w:tcBorders>
            <w:vAlign w:val="center"/>
            <w:hideMark/>
          </w:tcPr>
          <w:p w14:paraId="4AC8CF33" w14:textId="77777777" w:rsidR="006B0373" w:rsidRPr="005378F8" w:rsidRDefault="006B0373" w:rsidP="00F22621">
            <w:pPr>
              <w:rPr>
                <w:rFonts w:eastAsia="Times New Roman" w:cs="Times New Roman"/>
                <w:color w:val="000000"/>
                <w:sz w:val="16"/>
                <w:szCs w:val="16"/>
              </w:rPr>
            </w:pPr>
          </w:p>
        </w:tc>
        <w:tc>
          <w:tcPr>
            <w:tcW w:w="287" w:type="pct"/>
            <w:tcBorders>
              <w:top w:val="nil"/>
              <w:left w:val="nil"/>
              <w:bottom w:val="single" w:sz="8" w:space="0" w:color="auto"/>
              <w:right w:val="nil"/>
            </w:tcBorders>
            <w:shd w:val="clear" w:color="000000" w:fill="FFFFFF"/>
            <w:vAlign w:val="bottom"/>
            <w:hideMark/>
          </w:tcPr>
          <w:p w14:paraId="14C1C06E" w14:textId="77777777" w:rsidR="006B0373" w:rsidRPr="005378F8" w:rsidRDefault="006B0373" w:rsidP="00F22621">
            <w:pPr>
              <w:jc w:val="center"/>
              <w:rPr>
                <w:rFonts w:ascii="Times" w:eastAsia="Times New Roman" w:hAnsi="Times" w:cs="Times"/>
                <w:color w:val="000000"/>
                <w:sz w:val="16"/>
                <w:szCs w:val="16"/>
              </w:rPr>
            </w:pPr>
            <w:r w:rsidRPr="005378F8">
              <w:rPr>
                <w:rFonts w:ascii="Times" w:eastAsia="Times New Roman" w:hAnsi="Times" w:cs="Times"/>
                <w:color w:val="000000"/>
                <w:sz w:val="16"/>
                <w:szCs w:val="16"/>
              </w:rPr>
              <w:t>(ratio)</w:t>
            </w:r>
          </w:p>
        </w:tc>
        <w:tc>
          <w:tcPr>
            <w:tcW w:w="368" w:type="pct"/>
            <w:tcBorders>
              <w:top w:val="nil"/>
              <w:left w:val="nil"/>
              <w:bottom w:val="single" w:sz="8" w:space="0" w:color="auto"/>
              <w:right w:val="nil"/>
            </w:tcBorders>
            <w:shd w:val="clear" w:color="000000" w:fill="FFFFFF"/>
            <w:vAlign w:val="center"/>
            <w:hideMark/>
          </w:tcPr>
          <w:p w14:paraId="68000936"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interval</w:t>
            </w:r>
          </w:p>
        </w:tc>
        <w:tc>
          <w:tcPr>
            <w:tcW w:w="103" w:type="pct"/>
            <w:tcBorders>
              <w:top w:val="nil"/>
              <w:left w:val="nil"/>
              <w:bottom w:val="single" w:sz="8" w:space="0" w:color="auto"/>
              <w:right w:val="nil"/>
            </w:tcBorders>
            <w:shd w:val="clear" w:color="000000" w:fill="FFFFFF"/>
            <w:vAlign w:val="center"/>
            <w:hideMark/>
          </w:tcPr>
          <w:p w14:paraId="646E40DF"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 </w:t>
            </w:r>
          </w:p>
        </w:tc>
        <w:tc>
          <w:tcPr>
            <w:tcW w:w="364" w:type="pct"/>
            <w:vMerge/>
            <w:tcBorders>
              <w:top w:val="nil"/>
              <w:left w:val="nil"/>
              <w:bottom w:val="single" w:sz="8" w:space="0" w:color="000000"/>
              <w:right w:val="nil"/>
            </w:tcBorders>
            <w:vAlign w:val="center"/>
            <w:hideMark/>
          </w:tcPr>
          <w:p w14:paraId="74BB8632" w14:textId="77777777" w:rsidR="006B0373" w:rsidRPr="005378F8" w:rsidRDefault="006B0373" w:rsidP="00F22621">
            <w:pPr>
              <w:rPr>
                <w:rFonts w:eastAsia="Times New Roman" w:cs="Times New Roman"/>
                <w:color w:val="000000"/>
                <w:sz w:val="16"/>
                <w:szCs w:val="16"/>
              </w:rPr>
            </w:pPr>
          </w:p>
        </w:tc>
        <w:tc>
          <w:tcPr>
            <w:tcW w:w="368" w:type="pct"/>
            <w:tcBorders>
              <w:top w:val="nil"/>
              <w:left w:val="nil"/>
              <w:bottom w:val="single" w:sz="8" w:space="0" w:color="auto"/>
              <w:right w:val="nil"/>
            </w:tcBorders>
            <w:shd w:val="clear" w:color="000000" w:fill="FFFFFF"/>
            <w:vAlign w:val="center"/>
            <w:hideMark/>
          </w:tcPr>
          <w:p w14:paraId="59182E8A"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interval</w:t>
            </w:r>
          </w:p>
        </w:tc>
        <w:tc>
          <w:tcPr>
            <w:tcW w:w="103" w:type="pct"/>
            <w:vMerge/>
            <w:tcBorders>
              <w:top w:val="nil"/>
              <w:left w:val="nil"/>
              <w:bottom w:val="single" w:sz="8" w:space="0" w:color="000000"/>
              <w:right w:val="nil"/>
            </w:tcBorders>
            <w:vAlign w:val="center"/>
            <w:hideMark/>
          </w:tcPr>
          <w:p w14:paraId="0FBE4013" w14:textId="77777777" w:rsidR="006B0373" w:rsidRPr="005378F8" w:rsidRDefault="006B0373" w:rsidP="00F22621">
            <w:pPr>
              <w:rPr>
                <w:rFonts w:eastAsia="Times New Roman" w:cs="Times New Roman"/>
                <w:color w:val="000000"/>
                <w:sz w:val="16"/>
                <w:szCs w:val="16"/>
              </w:rPr>
            </w:pPr>
          </w:p>
        </w:tc>
        <w:tc>
          <w:tcPr>
            <w:tcW w:w="287" w:type="pct"/>
            <w:gridSpan w:val="2"/>
            <w:tcBorders>
              <w:top w:val="nil"/>
              <w:left w:val="nil"/>
              <w:bottom w:val="single" w:sz="8" w:space="0" w:color="auto"/>
              <w:right w:val="nil"/>
            </w:tcBorders>
            <w:shd w:val="clear" w:color="000000" w:fill="FFFFFF"/>
            <w:vAlign w:val="bottom"/>
            <w:hideMark/>
          </w:tcPr>
          <w:p w14:paraId="10ACC783" w14:textId="77777777" w:rsidR="006B0373" w:rsidRPr="005378F8" w:rsidRDefault="006B0373" w:rsidP="00F22621">
            <w:pPr>
              <w:jc w:val="center"/>
              <w:rPr>
                <w:rFonts w:ascii="Times" w:eastAsia="Times New Roman" w:hAnsi="Times" w:cs="Times"/>
                <w:color w:val="000000"/>
                <w:sz w:val="16"/>
                <w:szCs w:val="16"/>
              </w:rPr>
            </w:pPr>
            <w:r w:rsidRPr="005378F8">
              <w:rPr>
                <w:rFonts w:ascii="Times" w:eastAsia="Times New Roman" w:hAnsi="Times" w:cs="Times"/>
                <w:color w:val="000000"/>
                <w:sz w:val="16"/>
                <w:szCs w:val="16"/>
              </w:rPr>
              <w:t>(ratio)</w:t>
            </w:r>
          </w:p>
        </w:tc>
        <w:tc>
          <w:tcPr>
            <w:tcW w:w="369" w:type="pct"/>
            <w:tcBorders>
              <w:top w:val="nil"/>
              <w:left w:val="nil"/>
              <w:bottom w:val="single" w:sz="8" w:space="0" w:color="auto"/>
              <w:right w:val="nil"/>
            </w:tcBorders>
            <w:shd w:val="clear" w:color="000000" w:fill="FFFFFF"/>
            <w:vAlign w:val="center"/>
            <w:hideMark/>
          </w:tcPr>
          <w:p w14:paraId="4F6E9F51"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interval</w:t>
            </w:r>
          </w:p>
        </w:tc>
        <w:tc>
          <w:tcPr>
            <w:tcW w:w="102" w:type="pct"/>
            <w:tcBorders>
              <w:top w:val="nil"/>
              <w:left w:val="nil"/>
              <w:bottom w:val="nil"/>
              <w:right w:val="nil"/>
            </w:tcBorders>
            <w:shd w:val="clear" w:color="000000" w:fill="FFFFFF"/>
            <w:noWrap/>
            <w:vAlign w:val="bottom"/>
            <w:hideMark/>
          </w:tcPr>
          <w:p w14:paraId="61E2BF24" w14:textId="77777777" w:rsidR="006B0373" w:rsidRPr="005378F8" w:rsidRDefault="006B0373" w:rsidP="00F22621">
            <w:pPr>
              <w:rPr>
                <w:rFonts w:ascii="Calibri" w:eastAsia="Times New Roman" w:hAnsi="Calibri" w:cs="Times New Roman"/>
                <w:color w:val="000000"/>
                <w:sz w:val="16"/>
                <w:szCs w:val="16"/>
              </w:rPr>
            </w:pPr>
            <w:r w:rsidRPr="005378F8">
              <w:rPr>
                <w:rFonts w:ascii="Calibri" w:eastAsia="Times New Roman" w:hAnsi="Calibri" w:cs="Times New Roman"/>
                <w:color w:val="000000"/>
                <w:sz w:val="16"/>
                <w:szCs w:val="16"/>
              </w:rPr>
              <w:t> </w:t>
            </w:r>
          </w:p>
        </w:tc>
        <w:tc>
          <w:tcPr>
            <w:tcW w:w="364" w:type="pct"/>
            <w:vMerge/>
            <w:tcBorders>
              <w:top w:val="nil"/>
              <w:left w:val="nil"/>
              <w:bottom w:val="single" w:sz="8" w:space="0" w:color="000000"/>
              <w:right w:val="nil"/>
            </w:tcBorders>
            <w:vAlign w:val="center"/>
            <w:hideMark/>
          </w:tcPr>
          <w:p w14:paraId="52CBA450" w14:textId="77777777" w:rsidR="006B0373" w:rsidRPr="005378F8" w:rsidRDefault="006B0373" w:rsidP="00F22621">
            <w:pPr>
              <w:rPr>
                <w:rFonts w:eastAsia="Times New Roman" w:cs="Times New Roman"/>
                <w:color w:val="000000"/>
                <w:sz w:val="16"/>
                <w:szCs w:val="16"/>
              </w:rPr>
            </w:pPr>
          </w:p>
        </w:tc>
        <w:tc>
          <w:tcPr>
            <w:tcW w:w="368" w:type="pct"/>
            <w:tcBorders>
              <w:top w:val="nil"/>
              <w:left w:val="nil"/>
              <w:bottom w:val="single" w:sz="8" w:space="0" w:color="auto"/>
              <w:right w:val="nil"/>
            </w:tcBorders>
            <w:shd w:val="clear" w:color="000000" w:fill="FFFFFF"/>
            <w:vAlign w:val="center"/>
            <w:hideMark/>
          </w:tcPr>
          <w:p w14:paraId="696B81E7"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interval</w:t>
            </w:r>
          </w:p>
        </w:tc>
        <w:tc>
          <w:tcPr>
            <w:tcW w:w="103" w:type="pct"/>
            <w:vMerge/>
            <w:tcBorders>
              <w:top w:val="nil"/>
              <w:left w:val="nil"/>
              <w:bottom w:val="single" w:sz="8" w:space="0" w:color="000000"/>
              <w:right w:val="nil"/>
            </w:tcBorders>
            <w:vAlign w:val="center"/>
            <w:hideMark/>
          </w:tcPr>
          <w:p w14:paraId="5C6369E3" w14:textId="77777777" w:rsidR="006B0373" w:rsidRPr="005378F8" w:rsidRDefault="006B0373" w:rsidP="00F22621">
            <w:pPr>
              <w:rPr>
                <w:rFonts w:eastAsia="Times New Roman" w:cs="Times New Roman"/>
                <w:color w:val="000000"/>
                <w:sz w:val="16"/>
                <w:szCs w:val="16"/>
              </w:rPr>
            </w:pPr>
          </w:p>
        </w:tc>
        <w:tc>
          <w:tcPr>
            <w:tcW w:w="287" w:type="pct"/>
            <w:tcBorders>
              <w:top w:val="nil"/>
              <w:left w:val="nil"/>
              <w:bottom w:val="single" w:sz="8" w:space="0" w:color="auto"/>
              <w:right w:val="nil"/>
            </w:tcBorders>
            <w:shd w:val="clear" w:color="000000" w:fill="FFFFFF"/>
            <w:vAlign w:val="bottom"/>
            <w:hideMark/>
          </w:tcPr>
          <w:p w14:paraId="6CE203AD" w14:textId="77777777" w:rsidR="006B0373" w:rsidRPr="005378F8" w:rsidRDefault="006B0373" w:rsidP="00F22621">
            <w:pPr>
              <w:jc w:val="center"/>
              <w:rPr>
                <w:rFonts w:ascii="Times" w:eastAsia="Times New Roman" w:hAnsi="Times" w:cs="Times"/>
                <w:color w:val="000000"/>
                <w:sz w:val="16"/>
                <w:szCs w:val="16"/>
              </w:rPr>
            </w:pPr>
            <w:r w:rsidRPr="005378F8">
              <w:rPr>
                <w:rFonts w:ascii="Times" w:eastAsia="Times New Roman" w:hAnsi="Times" w:cs="Times"/>
                <w:color w:val="000000"/>
                <w:sz w:val="16"/>
                <w:szCs w:val="16"/>
              </w:rPr>
              <w:t>(ratio)</w:t>
            </w:r>
          </w:p>
        </w:tc>
        <w:tc>
          <w:tcPr>
            <w:tcW w:w="369" w:type="pct"/>
            <w:tcBorders>
              <w:top w:val="nil"/>
              <w:left w:val="nil"/>
              <w:bottom w:val="single" w:sz="8" w:space="0" w:color="auto"/>
              <w:right w:val="nil"/>
            </w:tcBorders>
            <w:shd w:val="clear" w:color="000000" w:fill="FFFFFF"/>
            <w:vAlign w:val="center"/>
            <w:hideMark/>
          </w:tcPr>
          <w:p w14:paraId="35B3F85D"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interval</w:t>
            </w:r>
          </w:p>
        </w:tc>
      </w:tr>
      <w:tr w:rsidR="006B0373" w:rsidRPr="005378F8" w14:paraId="3B3A5C69" w14:textId="77777777" w:rsidTr="00F22621">
        <w:trPr>
          <w:trHeight w:val="216"/>
        </w:trPr>
        <w:tc>
          <w:tcPr>
            <w:tcW w:w="321" w:type="pct"/>
            <w:tcBorders>
              <w:top w:val="nil"/>
              <w:left w:val="nil"/>
              <w:bottom w:val="nil"/>
              <w:right w:val="nil"/>
            </w:tcBorders>
            <w:shd w:val="clear" w:color="000000" w:fill="FFFFFF"/>
            <w:vAlign w:val="center"/>
            <w:hideMark/>
          </w:tcPr>
          <w:p w14:paraId="7AF6AD01"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2005</w:t>
            </w:r>
          </w:p>
        </w:tc>
        <w:tc>
          <w:tcPr>
            <w:tcW w:w="366" w:type="pct"/>
            <w:tcBorders>
              <w:top w:val="nil"/>
              <w:left w:val="nil"/>
              <w:bottom w:val="nil"/>
              <w:right w:val="nil"/>
            </w:tcBorders>
            <w:shd w:val="clear" w:color="000000" w:fill="FFFFFF"/>
            <w:vAlign w:val="center"/>
          </w:tcPr>
          <w:p w14:paraId="6458021C"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0.60</w:t>
            </w:r>
          </w:p>
        </w:tc>
        <w:tc>
          <w:tcPr>
            <w:tcW w:w="368" w:type="pct"/>
            <w:tcBorders>
              <w:top w:val="nil"/>
              <w:left w:val="nil"/>
              <w:bottom w:val="nil"/>
              <w:right w:val="nil"/>
            </w:tcBorders>
            <w:shd w:val="clear" w:color="000000" w:fill="FFFFFF"/>
            <w:vAlign w:val="center"/>
          </w:tcPr>
          <w:p w14:paraId="1F55EB07"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0.48-0.72</w:t>
            </w:r>
          </w:p>
        </w:tc>
        <w:tc>
          <w:tcPr>
            <w:tcW w:w="103" w:type="pct"/>
            <w:tcBorders>
              <w:top w:val="nil"/>
              <w:left w:val="nil"/>
              <w:bottom w:val="nil"/>
              <w:right w:val="nil"/>
            </w:tcBorders>
            <w:shd w:val="clear" w:color="000000" w:fill="FFFFFF"/>
            <w:vAlign w:val="center"/>
          </w:tcPr>
          <w:p w14:paraId="3E2632E0"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87" w:type="pct"/>
            <w:tcBorders>
              <w:top w:val="nil"/>
              <w:left w:val="nil"/>
              <w:bottom w:val="nil"/>
              <w:right w:val="nil"/>
            </w:tcBorders>
            <w:shd w:val="clear" w:color="000000" w:fill="FFFFFF"/>
            <w:vAlign w:val="center"/>
          </w:tcPr>
          <w:p w14:paraId="5A7A9237"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0.09</w:t>
            </w:r>
          </w:p>
        </w:tc>
        <w:tc>
          <w:tcPr>
            <w:tcW w:w="368" w:type="pct"/>
            <w:tcBorders>
              <w:top w:val="nil"/>
              <w:left w:val="nil"/>
              <w:bottom w:val="nil"/>
              <w:right w:val="nil"/>
            </w:tcBorders>
            <w:shd w:val="clear" w:color="000000" w:fill="FFFFFF"/>
            <w:vAlign w:val="center"/>
          </w:tcPr>
          <w:p w14:paraId="2B4835D4"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0.06-0.12</w:t>
            </w:r>
          </w:p>
        </w:tc>
        <w:tc>
          <w:tcPr>
            <w:tcW w:w="103" w:type="pct"/>
            <w:tcBorders>
              <w:top w:val="nil"/>
              <w:left w:val="nil"/>
              <w:bottom w:val="nil"/>
              <w:right w:val="nil"/>
            </w:tcBorders>
            <w:shd w:val="clear" w:color="000000" w:fill="FFFFFF"/>
            <w:vAlign w:val="center"/>
          </w:tcPr>
          <w:p w14:paraId="0C45C46F"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364" w:type="pct"/>
            <w:tcBorders>
              <w:top w:val="nil"/>
              <w:left w:val="nil"/>
              <w:bottom w:val="nil"/>
              <w:right w:val="nil"/>
            </w:tcBorders>
            <w:shd w:val="clear" w:color="000000" w:fill="FFFFFF"/>
            <w:vAlign w:val="bottom"/>
          </w:tcPr>
          <w:p w14:paraId="6B8D9590" w14:textId="77777777" w:rsidR="006B0373" w:rsidRPr="00C205EB" w:rsidRDefault="006B0373" w:rsidP="00F22621">
            <w:pPr>
              <w:jc w:val="center"/>
              <w:rPr>
                <w:rFonts w:eastAsia="Times New Roman" w:cs="Times New Roman"/>
                <w:color w:val="000000"/>
                <w:sz w:val="16"/>
                <w:szCs w:val="16"/>
              </w:rPr>
            </w:pPr>
            <w:r>
              <w:rPr>
                <w:rFonts w:eastAsia="Times New Roman" w:cs="Times New Roman"/>
                <w:color w:val="000000"/>
                <w:sz w:val="16"/>
                <w:szCs w:val="16"/>
              </w:rPr>
              <w:t>0.38</w:t>
            </w:r>
          </w:p>
        </w:tc>
        <w:tc>
          <w:tcPr>
            <w:tcW w:w="368" w:type="pct"/>
            <w:tcBorders>
              <w:top w:val="nil"/>
              <w:left w:val="nil"/>
              <w:bottom w:val="nil"/>
              <w:right w:val="nil"/>
            </w:tcBorders>
            <w:shd w:val="clear" w:color="000000" w:fill="FFFFFF"/>
            <w:vAlign w:val="bottom"/>
          </w:tcPr>
          <w:p w14:paraId="31AF9AD7" w14:textId="77777777" w:rsidR="006B0373" w:rsidRPr="00C205EB" w:rsidRDefault="006B0373" w:rsidP="00F22621">
            <w:pPr>
              <w:jc w:val="center"/>
              <w:rPr>
                <w:rFonts w:eastAsia="Times New Roman" w:cs="Times New Roman"/>
                <w:color w:val="000000"/>
                <w:sz w:val="16"/>
                <w:szCs w:val="16"/>
              </w:rPr>
            </w:pPr>
            <w:r>
              <w:rPr>
                <w:rFonts w:eastAsia="Times New Roman" w:cs="Times New Roman"/>
                <w:color w:val="000000"/>
                <w:sz w:val="16"/>
                <w:szCs w:val="16"/>
              </w:rPr>
              <w:t>0.37</w:t>
            </w:r>
            <w:r w:rsidRPr="00C205EB">
              <w:rPr>
                <w:rFonts w:eastAsia="Times New Roman" w:cs="Times New Roman"/>
                <w:color w:val="000000"/>
                <w:sz w:val="16"/>
                <w:szCs w:val="16"/>
              </w:rPr>
              <w:t>-</w:t>
            </w:r>
            <w:r>
              <w:rPr>
                <w:rFonts w:eastAsia="Times New Roman" w:cs="Times New Roman"/>
                <w:color w:val="000000"/>
                <w:sz w:val="16"/>
                <w:szCs w:val="16"/>
              </w:rPr>
              <w:t>.040</w:t>
            </w:r>
          </w:p>
        </w:tc>
        <w:tc>
          <w:tcPr>
            <w:tcW w:w="103" w:type="pct"/>
            <w:tcBorders>
              <w:top w:val="nil"/>
              <w:left w:val="nil"/>
              <w:bottom w:val="nil"/>
              <w:right w:val="nil"/>
            </w:tcBorders>
            <w:shd w:val="clear" w:color="000000" w:fill="FFFFFF"/>
            <w:vAlign w:val="center"/>
          </w:tcPr>
          <w:p w14:paraId="38D408BE"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55" w:type="pct"/>
            <w:tcBorders>
              <w:top w:val="nil"/>
              <w:left w:val="nil"/>
              <w:bottom w:val="nil"/>
              <w:right w:val="nil"/>
            </w:tcBorders>
            <w:shd w:val="clear" w:color="000000" w:fill="FFFFFF"/>
            <w:vAlign w:val="bottom"/>
          </w:tcPr>
          <w:p w14:paraId="3960244F" w14:textId="77777777" w:rsidR="006B0373" w:rsidRPr="00C205EB" w:rsidRDefault="006B0373" w:rsidP="00F22621">
            <w:pPr>
              <w:jc w:val="center"/>
              <w:rPr>
                <w:rFonts w:eastAsia="Times New Roman" w:cs="Times New Roman"/>
                <w:color w:val="000000"/>
                <w:sz w:val="16"/>
                <w:szCs w:val="16"/>
                <w:highlight w:val="yellow"/>
              </w:rPr>
            </w:pPr>
            <w:r w:rsidRPr="00C205EB">
              <w:rPr>
                <w:rFonts w:eastAsia="Times New Roman" w:cs="Times New Roman"/>
                <w:color w:val="000000"/>
                <w:sz w:val="16"/>
                <w:szCs w:val="16"/>
              </w:rPr>
              <w:t>0.08</w:t>
            </w:r>
          </w:p>
        </w:tc>
        <w:tc>
          <w:tcPr>
            <w:tcW w:w="401" w:type="pct"/>
            <w:gridSpan w:val="2"/>
            <w:tcBorders>
              <w:top w:val="nil"/>
              <w:left w:val="nil"/>
              <w:bottom w:val="nil"/>
              <w:right w:val="nil"/>
            </w:tcBorders>
            <w:shd w:val="clear" w:color="000000" w:fill="FFFFFF"/>
            <w:vAlign w:val="bottom"/>
          </w:tcPr>
          <w:p w14:paraId="385DC8E3" w14:textId="77777777" w:rsidR="006B0373" w:rsidRPr="00C205EB" w:rsidRDefault="006B0373" w:rsidP="00F22621">
            <w:pPr>
              <w:jc w:val="center"/>
              <w:rPr>
                <w:rFonts w:eastAsia="Times New Roman" w:cs="Times New Roman"/>
                <w:color w:val="000000"/>
                <w:sz w:val="16"/>
                <w:szCs w:val="16"/>
                <w:highlight w:val="yellow"/>
              </w:rPr>
            </w:pPr>
            <w:r w:rsidRPr="00C205EB">
              <w:rPr>
                <w:rFonts w:eastAsia="Times New Roman" w:cs="Times New Roman"/>
                <w:color w:val="000000"/>
                <w:sz w:val="16"/>
                <w:szCs w:val="16"/>
              </w:rPr>
              <w:t>0.076-0.084</w:t>
            </w:r>
          </w:p>
        </w:tc>
        <w:tc>
          <w:tcPr>
            <w:tcW w:w="102" w:type="pct"/>
            <w:tcBorders>
              <w:top w:val="nil"/>
              <w:left w:val="nil"/>
              <w:bottom w:val="nil"/>
              <w:right w:val="nil"/>
            </w:tcBorders>
            <w:shd w:val="clear" w:color="000000" w:fill="FFFFFF"/>
            <w:noWrap/>
            <w:vAlign w:val="bottom"/>
          </w:tcPr>
          <w:p w14:paraId="00F06C4F" w14:textId="77777777" w:rsidR="006B0373" w:rsidRPr="002B72C0" w:rsidRDefault="006B0373" w:rsidP="00F22621">
            <w:pPr>
              <w:rPr>
                <w:rFonts w:ascii="Calibri" w:eastAsia="Times New Roman" w:hAnsi="Calibri" w:cs="Times New Roman"/>
                <w:color w:val="000000"/>
                <w:sz w:val="16"/>
                <w:szCs w:val="16"/>
              </w:rPr>
            </w:pPr>
            <w:r w:rsidRPr="002B72C0">
              <w:rPr>
                <w:rFonts w:ascii="Calibri" w:hAnsi="Calibri"/>
                <w:color w:val="000000"/>
                <w:sz w:val="16"/>
                <w:szCs w:val="16"/>
              </w:rPr>
              <w:t> </w:t>
            </w:r>
          </w:p>
        </w:tc>
        <w:tc>
          <w:tcPr>
            <w:tcW w:w="364" w:type="pct"/>
            <w:tcBorders>
              <w:top w:val="nil"/>
              <w:left w:val="nil"/>
              <w:bottom w:val="nil"/>
              <w:right w:val="nil"/>
            </w:tcBorders>
            <w:shd w:val="clear" w:color="000000" w:fill="FFFFFF"/>
            <w:vAlign w:val="center"/>
          </w:tcPr>
          <w:p w14:paraId="2277BCE3"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0.54</w:t>
            </w:r>
          </w:p>
        </w:tc>
        <w:tc>
          <w:tcPr>
            <w:tcW w:w="368" w:type="pct"/>
            <w:tcBorders>
              <w:top w:val="nil"/>
              <w:left w:val="nil"/>
              <w:bottom w:val="nil"/>
              <w:right w:val="nil"/>
            </w:tcBorders>
            <w:shd w:val="clear" w:color="000000" w:fill="FFFFFF"/>
            <w:vAlign w:val="center"/>
          </w:tcPr>
          <w:p w14:paraId="66960E0E"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0.47-0.61</w:t>
            </w:r>
          </w:p>
        </w:tc>
        <w:tc>
          <w:tcPr>
            <w:tcW w:w="103" w:type="pct"/>
            <w:tcBorders>
              <w:top w:val="nil"/>
              <w:left w:val="nil"/>
              <w:bottom w:val="nil"/>
              <w:right w:val="nil"/>
            </w:tcBorders>
            <w:shd w:val="clear" w:color="000000" w:fill="FFFFFF"/>
            <w:vAlign w:val="center"/>
          </w:tcPr>
          <w:p w14:paraId="25A62044"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87" w:type="pct"/>
            <w:tcBorders>
              <w:top w:val="nil"/>
              <w:left w:val="nil"/>
              <w:bottom w:val="nil"/>
              <w:right w:val="nil"/>
            </w:tcBorders>
            <w:shd w:val="clear" w:color="000000" w:fill="FFFFFF"/>
            <w:vAlign w:val="center"/>
          </w:tcPr>
          <w:p w14:paraId="7130A585"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0.08</w:t>
            </w:r>
          </w:p>
        </w:tc>
        <w:tc>
          <w:tcPr>
            <w:tcW w:w="369" w:type="pct"/>
            <w:tcBorders>
              <w:top w:val="nil"/>
              <w:left w:val="nil"/>
              <w:bottom w:val="nil"/>
              <w:right w:val="nil"/>
            </w:tcBorders>
            <w:shd w:val="clear" w:color="000000" w:fill="FFFFFF"/>
            <w:vAlign w:val="center"/>
          </w:tcPr>
          <w:p w14:paraId="724AD0D4"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0.07-0.1</w:t>
            </w:r>
          </w:p>
        </w:tc>
      </w:tr>
      <w:tr w:rsidR="006B0373" w:rsidRPr="005378F8" w14:paraId="1F21C81D" w14:textId="77777777" w:rsidTr="00F22621">
        <w:trPr>
          <w:trHeight w:val="216"/>
        </w:trPr>
        <w:tc>
          <w:tcPr>
            <w:tcW w:w="321" w:type="pct"/>
            <w:tcBorders>
              <w:top w:val="nil"/>
              <w:left w:val="nil"/>
              <w:bottom w:val="nil"/>
              <w:right w:val="nil"/>
            </w:tcBorders>
            <w:shd w:val="clear" w:color="000000" w:fill="FFFFFF"/>
            <w:vAlign w:val="center"/>
            <w:hideMark/>
          </w:tcPr>
          <w:p w14:paraId="48F80AAD"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2006</w:t>
            </w:r>
          </w:p>
        </w:tc>
        <w:tc>
          <w:tcPr>
            <w:tcW w:w="366" w:type="pct"/>
            <w:tcBorders>
              <w:top w:val="nil"/>
              <w:left w:val="nil"/>
              <w:bottom w:val="nil"/>
              <w:right w:val="nil"/>
            </w:tcBorders>
            <w:shd w:val="clear" w:color="000000" w:fill="FFFFFF"/>
            <w:vAlign w:val="center"/>
          </w:tcPr>
          <w:p w14:paraId="6EBE6337"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0.58</w:t>
            </w:r>
          </w:p>
        </w:tc>
        <w:tc>
          <w:tcPr>
            <w:tcW w:w="368" w:type="pct"/>
            <w:tcBorders>
              <w:top w:val="nil"/>
              <w:left w:val="nil"/>
              <w:bottom w:val="nil"/>
              <w:right w:val="nil"/>
            </w:tcBorders>
            <w:shd w:val="clear" w:color="000000" w:fill="FFFFFF"/>
            <w:vAlign w:val="center"/>
          </w:tcPr>
          <w:p w14:paraId="18F1230E"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0.45-0.7</w:t>
            </w:r>
          </w:p>
        </w:tc>
        <w:tc>
          <w:tcPr>
            <w:tcW w:w="103" w:type="pct"/>
            <w:tcBorders>
              <w:top w:val="nil"/>
              <w:left w:val="nil"/>
              <w:bottom w:val="nil"/>
              <w:right w:val="nil"/>
            </w:tcBorders>
            <w:shd w:val="clear" w:color="000000" w:fill="FFFFFF"/>
            <w:vAlign w:val="center"/>
          </w:tcPr>
          <w:p w14:paraId="75DA7D1D"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87" w:type="pct"/>
            <w:tcBorders>
              <w:top w:val="nil"/>
              <w:left w:val="nil"/>
              <w:bottom w:val="nil"/>
              <w:right w:val="nil"/>
            </w:tcBorders>
            <w:shd w:val="clear" w:color="000000" w:fill="FFFFFF"/>
            <w:vAlign w:val="center"/>
          </w:tcPr>
          <w:p w14:paraId="59FEC81B"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0.08</w:t>
            </w:r>
          </w:p>
        </w:tc>
        <w:tc>
          <w:tcPr>
            <w:tcW w:w="368" w:type="pct"/>
            <w:tcBorders>
              <w:top w:val="nil"/>
              <w:left w:val="nil"/>
              <w:bottom w:val="nil"/>
              <w:right w:val="nil"/>
            </w:tcBorders>
            <w:shd w:val="clear" w:color="000000" w:fill="FFFFFF"/>
            <w:vAlign w:val="center"/>
          </w:tcPr>
          <w:p w14:paraId="1E4F9657"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0.06-0.11</w:t>
            </w:r>
          </w:p>
        </w:tc>
        <w:tc>
          <w:tcPr>
            <w:tcW w:w="103" w:type="pct"/>
            <w:tcBorders>
              <w:top w:val="nil"/>
              <w:left w:val="nil"/>
              <w:bottom w:val="nil"/>
              <w:right w:val="nil"/>
            </w:tcBorders>
            <w:shd w:val="clear" w:color="000000" w:fill="FFFFFF"/>
            <w:vAlign w:val="center"/>
          </w:tcPr>
          <w:p w14:paraId="6E475BF9"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364" w:type="pct"/>
            <w:tcBorders>
              <w:top w:val="nil"/>
              <w:left w:val="nil"/>
              <w:bottom w:val="nil"/>
              <w:right w:val="nil"/>
            </w:tcBorders>
            <w:shd w:val="clear" w:color="000000" w:fill="FFFFFF"/>
            <w:vAlign w:val="bottom"/>
          </w:tcPr>
          <w:p w14:paraId="42A04D87" w14:textId="77777777" w:rsidR="006B0373" w:rsidRPr="00C205EB" w:rsidRDefault="006B0373" w:rsidP="00F22621">
            <w:pPr>
              <w:jc w:val="center"/>
              <w:rPr>
                <w:rFonts w:eastAsia="Times New Roman" w:cs="Times New Roman"/>
                <w:color w:val="000000"/>
                <w:sz w:val="16"/>
                <w:szCs w:val="16"/>
              </w:rPr>
            </w:pPr>
            <w:r>
              <w:rPr>
                <w:rFonts w:eastAsia="Times New Roman" w:cs="Times New Roman"/>
                <w:color w:val="000000"/>
                <w:sz w:val="16"/>
                <w:szCs w:val="16"/>
              </w:rPr>
              <w:t>0.35</w:t>
            </w:r>
          </w:p>
        </w:tc>
        <w:tc>
          <w:tcPr>
            <w:tcW w:w="368" w:type="pct"/>
            <w:tcBorders>
              <w:top w:val="nil"/>
              <w:left w:val="nil"/>
              <w:bottom w:val="nil"/>
              <w:right w:val="nil"/>
            </w:tcBorders>
            <w:shd w:val="clear" w:color="000000" w:fill="FFFFFF"/>
            <w:vAlign w:val="bottom"/>
          </w:tcPr>
          <w:p w14:paraId="1ACB0771" w14:textId="77777777" w:rsidR="006B0373" w:rsidRPr="00C205EB" w:rsidRDefault="006B0373" w:rsidP="00F22621">
            <w:pPr>
              <w:jc w:val="center"/>
              <w:rPr>
                <w:rFonts w:eastAsia="Times New Roman" w:cs="Times New Roman"/>
                <w:color w:val="000000"/>
                <w:sz w:val="16"/>
                <w:szCs w:val="16"/>
              </w:rPr>
            </w:pPr>
            <w:r>
              <w:rPr>
                <w:rFonts w:eastAsia="Times New Roman" w:cs="Times New Roman"/>
                <w:color w:val="000000"/>
                <w:sz w:val="16"/>
                <w:szCs w:val="16"/>
              </w:rPr>
              <w:t>0.33</w:t>
            </w:r>
            <w:r w:rsidRPr="00C205EB">
              <w:rPr>
                <w:rFonts w:eastAsia="Times New Roman" w:cs="Times New Roman"/>
                <w:color w:val="000000"/>
                <w:sz w:val="16"/>
                <w:szCs w:val="16"/>
              </w:rPr>
              <w:t>-</w:t>
            </w:r>
            <w:r>
              <w:rPr>
                <w:rFonts w:eastAsia="Times New Roman" w:cs="Times New Roman"/>
                <w:color w:val="000000"/>
                <w:sz w:val="16"/>
                <w:szCs w:val="16"/>
              </w:rPr>
              <w:t>.036</w:t>
            </w:r>
          </w:p>
        </w:tc>
        <w:tc>
          <w:tcPr>
            <w:tcW w:w="103" w:type="pct"/>
            <w:tcBorders>
              <w:top w:val="nil"/>
              <w:left w:val="nil"/>
              <w:bottom w:val="nil"/>
              <w:right w:val="nil"/>
            </w:tcBorders>
            <w:shd w:val="clear" w:color="000000" w:fill="FFFFFF"/>
            <w:vAlign w:val="center"/>
          </w:tcPr>
          <w:p w14:paraId="79E933E4"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55" w:type="pct"/>
            <w:tcBorders>
              <w:top w:val="nil"/>
              <w:left w:val="nil"/>
              <w:bottom w:val="nil"/>
              <w:right w:val="nil"/>
            </w:tcBorders>
            <w:shd w:val="clear" w:color="000000" w:fill="FFFFFF"/>
            <w:vAlign w:val="bottom"/>
          </w:tcPr>
          <w:p w14:paraId="0278BABA" w14:textId="77777777" w:rsidR="006B0373" w:rsidRPr="00C205EB" w:rsidRDefault="006B0373" w:rsidP="00F22621">
            <w:pPr>
              <w:jc w:val="center"/>
              <w:rPr>
                <w:rFonts w:eastAsia="Times New Roman" w:cs="Times New Roman"/>
                <w:color w:val="000000"/>
                <w:sz w:val="16"/>
                <w:szCs w:val="16"/>
                <w:highlight w:val="yellow"/>
              </w:rPr>
            </w:pPr>
            <w:r w:rsidRPr="00C205EB">
              <w:rPr>
                <w:rFonts w:eastAsia="Times New Roman" w:cs="Times New Roman"/>
                <w:color w:val="000000"/>
                <w:sz w:val="16"/>
                <w:szCs w:val="16"/>
              </w:rPr>
              <w:t>0.07</w:t>
            </w:r>
          </w:p>
        </w:tc>
        <w:tc>
          <w:tcPr>
            <w:tcW w:w="401" w:type="pct"/>
            <w:gridSpan w:val="2"/>
            <w:tcBorders>
              <w:top w:val="nil"/>
              <w:left w:val="nil"/>
              <w:bottom w:val="nil"/>
              <w:right w:val="nil"/>
            </w:tcBorders>
            <w:shd w:val="clear" w:color="000000" w:fill="FFFFFF"/>
            <w:vAlign w:val="bottom"/>
          </w:tcPr>
          <w:p w14:paraId="6CA01FA6" w14:textId="77777777" w:rsidR="006B0373" w:rsidRPr="00C205EB" w:rsidRDefault="006B0373" w:rsidP="00F22621">
            <w:pPr>
              <w:jc w:val="center"/>
              <w:rPr>
                <w:rFonts w:eastAsia="Times New Roman" w:cs="Times New Roman"/>
                <w:color w:val="000000"/>
                <w:sz w:val="16"/>
                <w:szCs w:val="16"/>
                <w:highlight w:val="yellow"/>
              </w:rPr>
            </w:pPr>
            <w:r w:rsidRPr="00C205EB">
              <w:rPr>
                <w:rFonts w:eastAsia="Times New Roman" w:cs="Times New Roman"/>
                <w:color w:val="000000"/>
                <w:sz w:val="16"/>
                <w:szCs w:val="16"/>
              </w:rPr>
              <w:t>0.066-0.074</w:t>
            </w:r>
          </w:p>
        </w:tc>
        <w:tc>
          <w:tcPr>
            <w:tcW w:w="102" w:type="pct"/>
            <w:tcBorders>
              <w:top w:val="nil"/>
              <w:left w:val="nil"/>
              <w:bottom w:val="nil"/>
              <w:right w:val="nil"/>
            </w:tcBorders>
            <w:shd w:val="clear" w:color="000000" w:fill="FFFFFF"/>
            <w:noWrap/>
            <w:vAlign w:val="bottom"/>
          </w:tcPr>
          <w:p w14:paraId="55EB1858" w14:textId="77777777" w:rsidR="006B0373" w:rsidRPr="002B72C0" w:rsidRDefault="006B0373" w:rsidP="00F22621">
            <w:pPr>
              <w:rPr>
                <w:rFonts w:ascii="Calibri" w:eastAsia="Times New Roman" w:hAnsi="Calibri" w:cs="Times New Roman"/>
                <w:color w:val="000000"/>
                <w:sz w:val="16"/>
                <w:szCs w:val="16"/>
              </w:rPr>
            </w:pPr>
            <w:r w:rsidRPr="002B72C0">
              <w:rPr>
                <w:rFonts w:ascii="Calibri" w:hAnsi="Calibri"/>
                <w:color w:val="000000"/>
                <w:sz w:val="16"/>
                <w:szCs w:val="16"/>
              </w:rPr>
              <w:t> </w:t>
            </w:r>
          </w:p>
        </w:tc>
        <w:tc>
          <w:tcPr>
            <w:tcW w:w="364" w:type="pct"/>
            <w:tcBorders>
              <w:top w:val="nil"/>
              <w:left w:val="nil"/>
              <w:bottom w:val="nil"/>
              <w:right w:val="nil"/>
            </w:tcBorders>
            <w:shd w:val="clear" w:color="000000" w:fill="FFFFFF"/>
            <w:vAlign w:val="center"/>
          </w:tcPr>
          <w:p w14:paraId="3711CE3F"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0.54</w:t>
            </w:r>
          </w:p>
        </w:tc>
        <w:tc>
          <w:tcPr>
            <w:tcW w:w="368" w:type="pct"/>
            <w:tcBorders>
              <w:top w:val="nil"/>
              <w:left w:val="nil"/>
              <w:bottom w:val="nil"/>
              <w:right w:val="nil"/>
            </w:tcBorders>
            <w:shd w:val="clear" w:color="000000" w:fill="FFFFFF"/>
            <w:vAlign w:val="center"/>
          </w:tcPr>
          <w:p w14:paraId="41221E67"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0.47-0.61</w:t>
            </w:r>
          </w:p>
        </w:tc>
        <w:tc>
          <w:tcPr>
            <w:tcW w:w="103" w:type="pct"/>
            <w:tcBorders>
              <w:top w:val="nil"/>
              <w:left w:val="nil"/>
              <w:bottom w:val="nil"/>
              <w:right w:val="nil"/>
            </w:tcBorders>
            <w:shd w:val="clear" w:color="000000" w:fill="FFFFFF"/>
            <w:vAlign w:val="center"/>
          </w:tcPr>
          <w:p w14:paraId="54F53540"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87" w:type="pct"/>
            <w:tcBorders>
              <w:top w:val="nil"/>
              <w:left w:val="nil"/>
              <w:bottom w:val="nil"/>
              <w:right w:val="nil"/>
            </w:tcBorders>
            <w:shd w:val="clear" w:color="000000" w:fill="FFFFFF"/>
            <w:vAlign w:val="center"/>
          </w:tcPr>
          <w:p w14:paraId="5E08BE4D"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0.08</w:t>
            </w:r>
          </w:p>
        </w:tc>
        <w:tc>
          <w:tcPr>
            <w:tcW w:w="369" w:type="pct"/>
            <w:tcBorders>
              <w:top w:val="nil"/>
              <w:left w:val="nil"/>
              <w:bottom w:val="nil"/>
              <w:right w:val="nil"/>
            </w:tcBorders>
            <w:shd w:val="clear" w:color="000000" w:fill="FFFFFF"/>
            <w:vAlign w:val="center"/>
          </w:tcPr>
          <w:p w14:paraId="107978F3"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0.07-0.1</w:t>
            </w:r>
          </w:p>
        </w:tc>
      </w:tr>
      <w:tr w:rsidR="006B0373" w:rsidRPr="005378F8" w14:paraId="33F0FCAB" w14:textId="77777777" w:rsidTr="00F22621">
        <w:trPr>
          <w:trHeight w:val="216"/>
        </w:trPr>
        <w:tc>
          <w:tcPr>
            <w:tcW w:w="321" w:type="pct"/>
            <w:tcBorders>
              <w:top w:val="nil"/>
              <w:left w:val="nil"/>
              <w:bottom w:val="nil"/>
              <w:right w:val="nil"/>
            </w:tcBorders>
            <w:shd w:val="clear" w:color="000000" w:fill="FFFFFF"/>
            <w:vAlign w:val="center"/>
            <w:hideMark/>
          </w:tcPr>
          <w:p w14:paraId="6E06BF19"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2007</w:t>
            </w:r>
          </w:p>
        </w:tc>
        <w:tc>
          <w:tcPr>
            <w:tcW w:w="366" w:type="pct"/>
            <w:tcBorders>
              <w:top w:val="nil"/>
              <w:left w:val="nil"/>
              <w:bottom w:val="nil"/>
              <w:right w:val="nil"/>
            </w:tcBorders>
            <w:shd w:val="clear" w:color="000000" w:fill="FFFFFF"/>
            <w:vAlign w:val="center"/>
          </w:tcPr>
          <w:p w14:paraId="13DE15A0"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0.53</w:t>
            </w:r>
          </w:p>
        </w:tc>
        <w:tc>
          <w:tcPr>
            <w:tcW w:w="368" w:type="pct"/>
            <w:tcBorders>
              <w:top w:val="nil"/>
              <w:left w:val="nil"/>
              <w:bottom w:val="nil"/>
              <w:right w:val="nil"/>
            </w:tcBorders>
            <w:shd w:val="clear" w:color="000000" w:fill="FFFFFF"/>
            <w:vAlign w:val="center"/>
          </w:tcPr>
          <w:p w14:paraId="49F05232"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0.41-0.65</w:t>
            </w:r>
          </w:p>
        </w:tc>
        <w:tc>
          <w:tcPr>
            <w:tcW w:w="103" w:type="pct"/>
            <w:tcBorders>
              <w:top w:val="nil"/>
              <w:left w:val="nil"/>
              <w:bottom w:val="nil"/>
              <w:right w:val="nil"/>
            </w:tcBorders>
            <w:shd w:val="clear" w:color="000000" w:fill="FFFFFF"/>
            <w:vAlign w:val="center"/>
          </w:tcPr>
          <w:p w14:paraId="238E3569"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87" w:type="pct"/>
            <w:tcBorders>
              <w:top w:val="nil"/>
              <w:left w:val="nil"/>
              <w:bottom w:val="nil"/>
              <w:right w:val="nil"/>
            </w:tcBorders>
            <w:shd w:val="clear" w:color="000000" w:fill="FFFFFF"/>
            <w:vAlign w:val="center"/>
          </w:tcPr>
          <w:p w14:paraId="21A3D08B"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0.08</w:t>
            </w:r>
          </w:p>
        </w:tc>
        <w:tc>
          <w:tcPr>
            <w:tcW w:w="368" w:type="pct"/>
            <w:tcBorders>
              <w:top w:val="nil"/>
              <w:left w:val="nil"/>
              <w:bottom w:val="nil"/>
              <w:right w:val="nil"/>
            </w:tcBorders>
            <w:shd w:val="clear" w:color="000000" w:fill="FFFFFF"/>
            <w:vAlign w:val="center"/>
          </w:tcPr>
          <w:p w14:paraId="24841E58"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0.05-0.1</w:t>
            </w:r>
          </w:p>
        </w:tc>
        <w:tc>
          <w:tcPr>
            <w:tcW w:w="103" w:type="pct"/>
            <w:tcBorders>
              <w:top w:val="nil"/>
              <w:left w:val="nil"/>
              <w:bottom w:val="nil"/>
              <w:right w:val="nil"/>
            </w:tcBorders>
            <w:shd w:val="clear" w:color="000000" w:fill="FFFFFF"/>
            <w:vAlign w:val="center"/>
          </w:tcPr>
          <w:p w14:paraId="7B8CD222"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364" w:type="pct"/>
            <w:tcBorders>
              <w:top w:val="nil"/>
              <w:left w:val="nil"/>
              <w:bottom w:val="nil"/>
              <w:right w:val="nil"/>
            </w:tcBorders>
            <w:shd w:val="clear" w:color="000000" w:fill="FFFFFF"/>
            <w:vAlign w:val="bottom"/>
          </w:tcPr>
          <w:p w14:paraId="64665D15" w14:textId="77777777" w:rsidR="006B0373" w:rsidRPr="00C205EB" w:rsidRDefault="006B0373" w:rsidP="00F22621">
            <w:pPr>
              <w:jc w:val="center"/>
              <w:rPr>
                <w:rFonts w:eastAsia="Times New Roman" w:cs="Times New Roman"/>
                <w:color w:val="000000"/>
                <w:sz w:val="16"/>
                <w:szCs w:val="16"/>
              </w:rPr>
            </w:pPr>
            <w:r>
              <w:rPr>
                <w:rFonts w:eastAsia="Times New Roman" w:cs="Times New Roman"/>
                <w:color w:val="000000"/>
                <w:sz w:val="16"/>
                <w:szCs w:val="16"/>
              </w:rPr>
              <w:t>0.</w:t>
            </w:r>
            <w:r w:rsidRPr="00C205EB">
              <w:rPr>
                <w:rFonts w:eastAsia="Times New Roman" w:cs="Times New Roman"/>
                <w:color w:val="000000"/>
                <w:sz w:val="16"/>
                <w:szCs w:val="16"/>
              </w:rPr>
              <w:t>35</w:t>
            </w:r>
          </w:p>
        </w:tc>
        <w:tc>
          <w:tcPr>
            <w:tcW w:w="368" w:type="pct"/>
            <w:tcBorders>
              <w:top w:val="nil"/>
              <w:left w:val="nil"/>
              <w:bottom w:val="nil"/>
              <w:right w:val="nil"/>
            </w:tcBorders>
            <w:shd w:val="clear" w:color="000000" w:fill="FFFFFF"/>
            <w:vAlign w:val="bottom"/>
          </w:tcPr>
          <w:p w14:paraId="460DDCD9" w14:textId="77777777" w:rsidR="006B0373" w:rsidRPr="00C205EB" w:rsidRDefault="006B0373" w:rsidP="00F22621">
            <w:pPr>
              <w:jc w:val="center"/>
              <w:rPr>
                <w:rFonts w:eastAsia="Times New Roman" w:cs="Times New Roman"/>
                <w:color w:val="000000"/>
                <w:sz w:val="16"/>
                <w:szCs w:val="16"/>
              </w:rPr>
            </w:pPr>
            <w:r>
              <w:rPr>
                <w:rFonts w:eastAsia="Times New Roman" w:cs="Times New Roman"/>
                <w:color w:val="000000"/>
                <w:sz w:val="16"/>
                <w:szCs w:val="16"/>
              </w:rPr>
              <w:t>0.33</w:t>
            </w:r>
            <w:r w:rsidRPr="00C205EB">
              <w:rPr>
                <w:rFonts w:eastAsia="Times New Roman" w:cs="Times New Roman"/>
                <w:color w:val="000000"/>
                <w:sz w:val="16"/>
                <w:szCs w:val="16"/>
              </w:rPr>
              <w:t>-</w:t>
            </w:r>
            <w:r>
              <w:rPr>
                <w:rFonts w:eastAsia="Times New Roman" w:cs="Times New Roman"/>
                <w:color w:val="000000"/>
                <w:sz w:val="16"/>
                <w:szCs w:val="16"/>
              </w:rPr>
              <w:t>.036</w:t>
            </w:r>
          </w:p>
        </w:tc>
        <w:tc>
          <w:tcPr>
            <w:tcW w:w="103" w:type="pct"/>
            <w:tcBorders>
              <w:top w:val="nil"/>
              <w:left w:val="nil"/>
              <w:bottom w:val="nil"/>
              <w:right w:val="nil"/>
            </w:tcBorders>
            <w:shd w:val="clear" w:color="000000" w:fill="FFFFFF"/>
            <w:vAlign w:val="center"/>
          </w:tcPr>
          <w:p w14:paraId="1CDE5217"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55" w:type="pct"/>
            <w:tcBorders>
              <w:top w:val="nil"/>
              <w:left w:val="nil"/>
              <w:bottom w:val="nil"/>
              <w:right w:val="nil"/>
            </w:tcBorders>
            <w:shd w:val="clear" w:color="000000" w:fill="FFFFFF"/>
            <w:vAlign w:val="bottom"/>
          </w:tcPr>
          <w:p w14:paraId="18000D5B" w14:textId="77777777" w:rsidR="006B0373" w:rsidRPr="00C205EB" w:rsidRDefault="006B0373" w:rsidP="00F22621">
            <w:pPr>
              <w:jc w:val="center"/>
              <w:rPr>
                <w:rFonts w:eastAsia="Times New Roman" w:cs="Times New Roman"/>
                <w:color w:val="000000"/>
                <w:sz w:val="16"/>
                <w:szCs w:val="16"/>
                <w:highlight w:val="yellow"/>
              </w:rPr>
            </w:pPr>
            <w:r w:rsidRPr="00C205EB">
              <w:rPr>
                <w:rFonts w:eastAsia="Times New Roman" w:cs="Times New Roman"/>
                <w:color w:val="000000"/>
                <w:sz w:val="16"/>
                <w:szCs w:val="16"/>
              </w:rPr>
              <w:t>0.07</w:t>
            </w:r>
          </w:p>
        </w:tc>
        <w:tc>
          <w:tcPr>
            <w:tcW w:w="401" w:type="pct"/>
            <w:gridSpan w:val="2"/>
            <w:tcBorders>
              <w:top w:val="nil"/>
              <w:left w:val="nil"/>
              <w:bottom w:val="nil"/>
              <w:right w:val="nil"/>
            </w:tcBorders>
            <w:shd w:val="clear" w:color="000000" w:fill="FFFFFF"/>
            <w:vAlign w:val="bottom"/>
          </w:tcPr>
          <w:p w14:paraId="550D1D18" w14:textId="77777777" w:rsidR="006B0373" w:rsidRPr="00C205EB" w:rsidRDefault="006B0373" w:rsidP="00F22621">
            <w:pPr>
              <w:jc w:val="center"/>
              <w:rPr>
                <w:rFonts w:eastAsia="Times New Roman" w:cs="Times New Roman"/>
                <w:color w:val="000000"/>
                <w:sz w:val="16"/>
                <w:szCs w:val="16"/>
                <w:highlight w:val="yellow"/>
              </w:rPr>
            </w:pPr>
            <w:r w:rsidRPr="00C205EB">
              <w:rPr>
                <w:rFonts w:eastAsia="Times New Roman" w:cs="Times New Roman"/>
                <w:color w:val="000000"/>
                <w:sz w:val="16"/>
                <w:szCs w:val="16"/>
              </w:rPr>
              <w:t>0.066-0.074</w:t>
            </w:r>
          </w:p>
        </w:tc>
        <w:tc>
          <w:tcPr>
            <w:tcW w:w="102" w:type="pct"/>
            <w:tcBorders>
              <w:top w:val="nil"/>
              <w:left w:val="nil"/>
              <w:bottom w:val="nil"/>
              <w:right w:val="nil"/>
            </w:tcBorders>
            <w:shd w:val="clear" w:color="000000" w:fill="FFFFFF"/>
            <w:noWrap/>
            <w:vAlign w:val="bottom"/>
          </w:tcPr>
          <w:p w14:paraId="73221508" w14:textId="77777777" w:rsidR="006B0373" w:rsidRPr="002B72C0" w:rsidRDefault="006B0373" w:rsidP="00F22621">
            <w:pPr>
              <w:rPr>
                <w:rFonts w:ascii="Calibri" w:eastAsia="Times New Roman" w:hAnsi="Calibri" w:cs="Times New Roman"/>
                <w:color w:val="000000"/>
                <w:sz w:val="16"/>
                <w:szCs w:val="16"/>
              </w:rPr>
            </w:pPr>
            <w:r w:rsidRPr="002B72C0">
              <w:rPr>
                <w:rFonts w:ascii="Calibri" w:hAnsi="Calibri"/>
                <w:color w:val="000000"/>
                <w:sz w:val="16"/>
                <w:szCs w:val="16"/>
              </w:rPr>
              <w:t> </w:t>
            </w:r>
          </w:p>
        </w:tc>
        <w:tc>
          <w:tcPr>
            <w:tcW w:w="364" w:type="pct"/>
            <w:tcBorders>
              <w:top w:val="nil"/>
              <w:left w:val="nil"/>
              <w:bottom w:val="nil"/>
              <w:right w:val="nil"/>
            </w:tcBorders>
            <w:shd w:val="clear" w:color="000000" w:fill="FFFFFF"/>
            <w:vAlign w:val="center"/>
          </w:tcPr>
          <w:p w14:paraId="7D8DC2A6"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0.52</w:t>
            </w:r>
          </w:p>
        </w:tc>
        <w:tc>
          <w:tcPr>
            <w:tcW w:w="368" w:type="pct"/>
            <w:tcBorders>
              <w:top w:val="nil"/>
              <w:left w:val="nil"/>
              <w:bottom w:val="nil"/>
              <w:right w:val="nil"/>
            </w:tcBorders>
            <w:shd w:val="clear" w:color="000000" w:fill="FFFFFF"/>
            <w:vAlign w:val="center"/>
          </w:tcPr>
          <w:p w14:paraId="42714620"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0.45-0.59</w:t>
            </w:r>
          </w:p>
        </w:tc>
        <w:tc>
          <w:tcPr>
            <w:tcW w:w="103" w:type="pct"/>
            <w:tcBorders>
              <w:top w:val="nil"/>
              <w:left w:val="nil"/>
              <w:bottom w:val="nil"/>
              <w:right w:val="nil"/>
            </w:tcBorders>
            <w:shd w:val="clear" w:color="000000" w:fill="FFFFFF"/>
            <w:vAlign w:val="center"/>
          </w:tcPr>
          <w:p w14:paraId="0E9C2227"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87" w:type="pct"/>
            <w:tcBorders>
              <w:top w:val="nil"/>
              <w:left w:val="nil"/>
              <w:bottom w:val="nil"/>
              <w:right w:val="nil"/>
            </w:tcBorders>
            <w:shd w:val="clear" w:color="000000" w:fill="FFFFFF"/>
            <w:vAlign w:val="center"/>
          </w:tcPr>
          <w:p w14:paraId="16D6F48F"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0.08</w:t>
            </w:r>
          </w:p>
        </w:tc>
        <w:tc>
          <w:tcPr>
            <w:tcW w:w="369" w:type="pct"/>
            <w:tcBorders>
              <w:top w:val="nil"/>
              <w:left w:val="nil"/>
              <w:bottom w:val="nil"/>
              <w:right w:val="nil"/>
            </w:tcBorders>
            <w:shd w:val="clear" w:color="000000" w:fill="FFFFFF"/>
            <w:vAlign w:val="center"/>
          </w:tcPr>
          <w:p w14:paraId="4F70C2E0"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0.06-0.09</w:t>
            </w:r>
          </w:p>
        </w:tc>
      </w:tr>
      <w:tr w:rsidR="006B0373" w:rsidRPr="005378F8" w14:paraId="04836763" w14:textId="77777777" w:rsidTr="00F22621">
        <w:trPr>
          <w:trHeight w:val="216"/>
        </w:trPr>
        <w:tc>
          <w:tcPr>
            <w:tcW w:w="321" w:type="pct"/>
            <w:tcBorders>
              <w:top w:val="nil"/>
              <w:left w:val="nil"/>
              <w:bottom w:val="nil"/>
              <w:right w:val="nil"/>
            </w:tcBorders>
            <w:shd w:val="clear" w:color="000000" w:fill="FFFFFF"/>
            <w:vAlign w:val="center"/>
            <w:hideMark/>
          </w:tcPr>
          <w:p w14:paraId="3F19F82C"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2008</w:t>
            </w:r>
          </w:p>
        </w:tc>
        <w:tc>
          <w:tcPr>
            <w:tcW w:w="366" w:type="pct"/>
            <w:tcBorders>
              <w:top w:val="nil"/>
              <w:left w:val="nil"/>
              <w:bottom w:val="nil"/>
              <w:right w:val="nil"/>
            </w:tcBorders>
            <w:shd w:val="clear" w:color="000000" w:fill="FFFFFF"/>
            <w:vAlign w:val="center"/>
          </w:tcPr>
          <w:p w14:paraId="625297D5"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0.53</w:t>
            </w:r>
          </w:p>
        </w:tc>
        <w:tc>
          <w:tcPr>
            <w:tcW w:w="368" w:type="pct"/>
            <w:tcBorders>
              <w:top w:val="nil"/>
              <w:left w:val="nil"/>
              <w:bottom w:val="nil"/>
              <w:right w:val="nil"/>
            </w:tcBorders>
            <w:shd w:val="clear" w:color="000000" w:fill="FFFFFF"/>
            <w:vAlign w:val="center"/>
          </w:tcPr>
          <w:p w14:paraId="1597BD25"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0.41-0.66</w:t>
            </w:r>
          </w:p>
        </w:tc>
        <w:tc>
          <w:tcPr>
            <w:tcW w:w="103" w:type="pct"/>
            <w:tcBorders>
              <w:top w:val="nil"/>
              <w:left w:val="nil"/>
              <w:bottom w:val="nil"/>
              <w:right w:val="nil"/>
            </w:tcBorders>
            <w:shd w:val="clear" w:color="000000" w:fill="FFFFFF"/>
            <w:vAlign w:val="center"/>
          </w:tcPr>
          <w:p w14:paraId="793FE418"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87" w:type="pct"/>
            <w:tcBorders>
              <w:top w:val="nil"/>
              <w:left w:val="nil"/>
              <w:bottom w:val="nil"/>
              <w:right w:val="nil"/>
            </w:tcBorders>
            <w:shd w:val="clear" w:color="000000" w:fill="FFFFFF"/>
            <w:vAlign w:val="center"/>
          </w:tcPr>
          <w:p w14:paraId="231E5AA4"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0.08</w:t>
            </w:r>
          </w:p>
        </w:tc>
        <w:tc>
          <w:tcPr>
            <w:tcW w:w="368" w:type="pct"/>
            <w:tcBorders>
              <w:top w:val="nil"/>
              <w:left w:val="nil"/>
              <w:bottom w:val="nil"/>
              <w:right w:val="nil"/>
            </w:tcBorders>
            <w:shd w:val="clear" w:color="000000" w:fill="FFFFFF"/>
            <w:vAlign w:val="center"/>
          </w:tcPr>
          <w:p w14:paraId="5E880B09"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0.05-0.1</w:t>
            </w:r>
          </w:p>
        </w:tc>
        <w:tc>
          <w:tcPr>
            <w:tcW w:w="103" w:type="pct"/>
            <w:tcBorders>
              <w:top w:val="nil"/>
              <w:left w:val="nil"/>
              <w:bottom w:val="nil"/>
              <w:right w:val="nil"/>
            </w:tcBorders>
            <w:shd w:val="clear" w:color="000000" w:fill="FFFFFF"/>
            <w:vAlign w:val="center"/>
          </w:tcPr>
          <w:p w14:paraId="241C40B9"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364" w:type="pct"/>
            <w:tcBorders>
              <w:top w:val="nil"/>
              <w:left w:val="nil"/>
              <w:bottom w:val="nil"/>
              <w:right w:val="nil"/>
            </w:tcBorders>
            <w:shd w:val="clear" w:color="000000" w:fill="FFFFFF"/>
            <w:vAlign w:val="bottom"/>
          </w:tcPr>
          <w:p w14:paraId="6AEBB49F" w14:textId="77777777" w:rsidR="006B0373" w:rsidRPr="00C205EB" w:rsidRDefault="006B0373" w:rsidP="00F22621">
            <w:pPr>
              <w:jc w:val="center"/>
              <w:rPr>
                <w:rFonts w:eastAsia="Times New Roman" w:cs="Times New Roman"/>
                <w:color w:val="000000"/>
                <w:sz w:val="16"/>
                <w:szCs w:val="16"/>
              </w:rPr>
            </w:pPr>
            <w:r>
              <w:rPr>
                <w:rFonts w:eastAsia="Times New Roman" w:cs="Times New Roman"/>
                <w:color w:val="000000"/>
                <w:sz w:val="16"/>
                <w:szCs w:val="16"/>
              </w:rPr>
              <w:t>0.33</w:t>
            </w:r>
          </w:p>
        </w:tc>
        <w:tc>
          <w:tcPr>
            <w:tcW w:w="368" w:type="pct"/>
            <w:tcBorders>
              <w:top w:val="nil"/>
              <w:left w:val="nil"/>
              <w:bottom w:val="nil"/>
              <w:right w:val="nil"/>
            </w:tcBorders>
            <w:shd w:val="clear" w:color="000000" w:fill="FFFFFF"/>
            <w:vAlign w:val="bottom"/>
          </w:tcPr>
          <w:p w14:paraId="6F7D3989" w14:textId="77777777" w:rsidR="006B0373" w:rsidRPr="00C205EB" w:rsidRDefault="006B0373" w:rsidP="00F22621">
            <w:pPr>
              <w:jc w:val="center"/>
              <w:rPr>
                <w:rFonts w:eastAsia="Times New Roman" w:cs="Times New Roman"/>
                <w:color w:val="000000"/>
                <w:sz w:val="16"/>
                <w:szCs w:val="16"/>
              </w:rPr>
            </w:pPr>
            <w:r>
              <w:rPr>
                <w:rFonts w:eastAsia="Times New Roman" w:cs="Times New Roman"/>
                <w:color w:val="000000"/>
                <w:sz w:val="16"/>
                <w:szCs w:val="16"/>
              </w:rPr>
              <w:t>0.32</w:t>
            </w:r>
            <w:r w:rsidRPr="00C205EB">
              <w:rPr>
                <w:rFonts w:eastAsia="Times New Roman" w:cs="Times New Roman"/>
                <w:color w:val="000000"/>
                <w:sz w:val="16"/>
                <w:szCs w:val="16"/>
              </w:rPr>
              <w:t>-</w:t>
            </w:r>
            <w:r>
              <w:rPr>
                <w:rFonts w:eastAsia="Times New Roman" w:cs="Times New Roman"/>
                <w:color w:val="000000"/>
                <w:sz w:val="16"/>
                <w:szCs w:val="16"/>
              </w:rPr>
              <w:t>.034</w:t>
            </w:r>
          </w:p>
        </w:tc>
        <w:tc>
          <w:tcPr>
            <w:tcW w:w="103" w:type="pct"/>
            <w:tcBorders>
              <w:top w:val="nil"/>
              <w:left w:val="nil"/>
              <w:bottom w:val="nil"/>
              <w:right w:val="nil"/>
            </w:tcBorders>
            <w:shd w:val="clear" w:color="000000" w:fill="FFFFFF"/>
            <w:vAlign w:val="center"/>
          </w:tcPr>
          <w:p w14:paraId="32152DB0"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55" w:type="pct"/>
            <w:tcBorders>
              <w:top w:val="nil"/>
              <w:left w:val="nil"/>
              <w:bottom w:val="nil"/>
              <w:right w:val="nil"/>
            </w:tcBorders>
            <w:shd w:val="clear" w:color="000000" w:fill="FFFFFF"/>
            <w:vAlign w:val="bottom"/>
          </w:tcPr>
          <w:p w14:paraId="71868895" w14:textId="77777777" w:rsidR="006B0373" w:rsidRPr="00C205EB" w:rsidRDefault="006B0373" w:rsidP="00F22621">
            <w:pPr>
              <w:jc w:val="center"/>
              <w:rPr>
                <w:rFonts w:eastAsia="Times New Roman" w:cs="Times New Roman"/>
                <w:color w:val="000000"/>
                <w:sz w:val="16"/>
                <w:szCs w:val="16"/>
                <w:highlight w:val="yellow"/>
              </w:rPr>
            </w:pPr>
            <w:r w:rsidRPr="00C205EB">
              <w:rPr>
                <w:rFonts w:eastAsia="Times New Roman" w:cs="Times New Roman"/>
                <w:color w:val="000000"/>
                <w:sz w:val="16"/>
                <w:szCs w:val="16"/>
              </w:rPr>
              <w:t>0.07</w:t>
            </w:r>
          </w:p>
        </w:tc>
        <w:tc>
          <w:tcPr>
            <w:tcW w:w="401" w:type="pct"/>
            <w:gridSpan w:val="2"/>
            <w:tcBorders>
              <w:top w:val="nil"/>
              <w:left w:val="nil"/>
              <w:bottom w:val="nil"/>
              <w:right w:val="nil"/>
            </w:tcBorders>
            <w:shd w:val="clear" w:color="000000" w:fill="FFFFFF"/>
            <w:vAlign w:val="bottom"/>
          </w:tcPr>
          <w:p w14:paraId="5132BF8D" w14:textId="77777777" w:rsidR="006B0373" w:rsidRPr="00C205EB" w:rsidRDefault="006B0373" w:rsidP="00F22621">
            <w:pPr>
              <w:jc w:val="center"/>
              <w:rPr>
                <w:rFonts w:eastAsia="Times New Roman" w:cs="Times New Roman"/>
                <w:color w:val="000000"/>
                <w:sz w:val="16"/>
                <w:szCs w:val="16"/>
                <w:highlight w:val="yellow"/>
              </w:rPr>
            </w:pPr>
            <w:r w:rsidRPr="00C205EB">
              <w:rPr>
                <w:rFonts w:eastAsia="Times New Roman" w:cs="Times New Roman"/>
                <w:color w:val="000000"/>
                <w:sz w:val="16"/>
                <w:szCs w:val="16"/>
              </w:rPr>
              <w:t>0.066-0.074</w:t>
            </w:r>
          </w:p>
        </w:tc>
        <w:tc>
          <w:tcPr>
            <w:tcW w:w="102" w:type="pct"/>
            <w:tcBorders>
              <w:top w:val="nil"/>
              <w:left w:val="nil"/>
              <w:bottom w:val="nil"/>
              <w:right w:val="nil"/>
            </w:tcBorders>
            <w:shd w:val="clear" w:color="000000" w:fill="FFFFFF"/>
            <w:noWrap/>
            <w:vAlign w:val="bottom"/>
          </w:tcPr>
          <w:p w14:paraId="22EB7524" w14:textId="77777777" w:rsidR="006B0373" w:rsidRPr="002B72C0" w:rsidRDefault="006B0373" w:rsidP="00F22621">
            <w:pPr>
              <w:rPr>
                <w:rFonts w:ascii="Calibri" w:eastAsia="Times New Roman" w:hAnsi="Calibri" w:cs="Times New Roman"/>
                <w:color w:val="000000"/>
                <w:sz w:val="16"/>
                <w:szCs w:val="16"/>
              </w:rPr>
            </w:pPr>
            <w:r w:rsidRPr="002B72C0">
              <w:rPr>
                <w:rFonts w:ascii="Calibri" w:hAnsi="Calibri"/>
                <w:color w:val="000000"/>
                <w:sz w:val="16"/>
                <w:szCs w:val="16"/>
              </w:rPr>
              <w:t> </w:t>
            </w:r>
          </w:p>
        </w:tc>
        <w:tc>
          <w:tcPr>
            <w:tcW w:w="364" w:type="pct"/>
            <w:tcBorders>
              <w:top w:val="nil"/>
              <w:left w:val="nil"/>
              <w:bottom w:val="nil"/>
              <w:right w:val="nil"/>
            </w:tcBorders>
            <w:shd w:val="clear" w:color="000000" w:fill="FFFFFF"/>
            <w:vAlign w:val="center"/>
          </w:tcPr>
          <w:p w14:paraId="3DF9B5A7"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0.45</w:t>
            </w:r>
          </w:p>
        </w:tc>
        <w:tc>
          <w:tcPr>
            <w:tcW w:w="368" w:type="pct"/>
            <w:tcBorders>
              <w:top w:val="nil"/>
              <w:left w:val="nil"/>
              <w:bottom w:val="nil"/>
              <w:right w:val="nil"/>
            </w:tcBorders>
            <w:shd w:val="clear" w:color="000000" w:fill="FFFFFF"/>
            <w:vAlign w:val="center"/>
          </w:tcPr>
          <w:p w14:paraId="2FBA9DC3"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0.38-0.51</w:t>
            </w:r>
          </w:p>
        </w:tc>
        <w:tc>
          <w:tcPr>
            <w:tcW w:w="103" w:type="pct"/>
            <w:tcBorders>
              <w:top w:val="nil"/>
              <w:left w:val="nil"/>
              <w:bottom w:val="nil"/>
              <w:right w:val="nil"/>
            </w:tcBorders>
            <w:shd w:val="clear" w:color="000000" w:fill="FFFFFF"/>
            <w:vAlign w:val="center"/>
          </w:tcPr>
          <w:p w14:paraId="2543105E"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87" w:type="pct"/>
            <w:tcBorders>
              <w:top w:val="nil"/>
              <w:left w:val="nil"/>
              <w:bottom w:val="nil"/>
              <w:right w:val="nil"/>
            </w:tcBorders>
            <w:shd w:val="clear" w:color="000000" w:fill="FFFFFF"/>
            <w:vAlign w:val="center"/>
          </w:tcPr>
          <w:p w14:paraId="18D7A76A"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0.06</w:t>
            </w:r>
          </w:p>
        </w:tc>
        <w:tc>
          <w:tcPr>
            <w:tcW w:w="369" w:type="pct"/>
            <w:tcBorders>
              <w:top w:val="nil"/>
              <w:left w:val="nil"/>
              <w:bottom w:val="nil"/>
              <w:right w:val="nil"/>
            </w:tcBorders>
            <w:shd w:val="clear" w:color="000000" w:fill="FFFFFF"/>
            <w:vAlign w:val="center"/>
          </w:tcPr>
          <w:p w14:paraId="243E4901"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0.05-0.07</w:t>
            </w:r>
          </w:p>
        </w:tc>
      </w:tr>
      <w:tr w:rsidR="006B0373" w:rsidRPr="005378F8" w14:paraId="38EBD822" w14:textId="77777777" w:rsidTr="00F22621">
        <w:trPr>
          <w:trHeight w:val="216"/>
        </w:trPr>
        <w:tc>
          <w:tcPr>
            <w:tcW w:w="321" w:type="pct"/>
            <w:tcBorders>
              <w:top w:val="nil"/>
              <w:left w:val="nil"/>
              <w:bottom w:val="nil"/>
              <w:right w:val="nil"/>
            </w:tcBorders>
            <w:shd w:val="clear" w:color="000000" w:fill="FFFFFF"/>
            <w:vAlign w:val="center"/>
            <w:hideMark/>
          </w:tcPr>
          <w:p w14:paraId="4021E109"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2009</w:t>
            </w:r>
          </w:p>
        </w:tc>
        <w:tc>
          <w:tcPr>
            <w:tcW w:w="366" w:type="pct"/>
            <w:tcBorders>
              <w:top w:val="nil"/>
              <w:left w:val="nil"/>
              <w:bottom w:val="nil"/>
              <w:right w:val="nil"/>
            </w:tcBorders>
            <w:shd w:val="clear" w:color="000000" w:fill="FFFFFF"/>
            <w:vAlign w:val="center"/>
          </w:tcPr>
          <w:p w14:paraId="6EC2E637"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0.65</w:t>
            </w:r>
          </w:p>
        </w:tc>
        <w:tc>
          <w:tcPr>
            <w:tcW w:w="368" w:type="pct"/>
            <w:tcBorders>
              <w:top w:val="nil"/>
              <w:left w:val="nil"/>
              <w:bottom w:val="nil"/>
              <w:right w:val="nil"/>
            </w:tcBorders>
            <w:shd w:val="clear" w:color="000000" w:fill="FFFFFF"/>
            <w:vAlign w:val="center"/>
          </w:tcPr>
          <w:p w14:paraId="4606C4EA"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0.52-0.78</w:t>
            </w:r>
          </w:p>
        </w:tc>
        <w:tc>
          <w:tcPr>
            <w:tcW w:w="103" w:type="pct"/>
            <w:tcBorders>
              <w:top w:val="nil"/>
              <w:left w:val="nil"/>
              <w:bottom w:val="nil"/>
              <w:right w:val="nil"/>
            </w:tcBorders>
            <w:shd w:val="clear" w:color="000000" w:fill="FFFFFF"/>
            <w:vAlign w:val="center"/>
          </w:tcPr>
          <w:p w14:paraId="0CBD2572"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87" w:type="pct"/>
            <w:tcBorders>
              <w:top w:val="nil"/>
              <w:left w:val="nil"/>
              <w:bottom w:val="nil"/>
              <w:right w:val="nil"/>
            </w:tcBorders>
            <w:shd w:val="clear" w:color="000000" w:fill="FFFFFF"/>
            <w:vAlign w:val="center"/>
          </w:tcPr>
          <w:p w14:paraId="4F52311F"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0.10</w:t>
            </w:r>
          </w:p>
        </w:tc>
        <w:tc>
          <w:tcPr>
            <w:tcW w:w="368" w:type="pct"/>
            <w:tcBorders>
              <w:top w:val="nil"/>
              <w:left w:val="nil"/>
              <w:bottom w:val="nil"/>
              <w:right w:val="nil"/>
            </w:tcBorders>
            <w:shd w:val="clear" w:color="000000" w:fill="FFFFFF"/>
            <w:vAlign w:val="center"/>
          </w:tcPr>
          <w:p w14:paraId="1F3360A2"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0.07-0.14</w:t>
            </w:r>
          </w:p>
        </w:tc>
        <w:tc>
          <w:tcPr>
            <w:tcW w:w="103" w:type="pct"/>
            <w:tcBorders>
              <w:top w:val="nil"/>
              <w:left w:val="nil"/>
              <w:bottom w:val="nil"/>
              <w:right w:val="nil"/>
            </w:tcBorders>
            <w:shd w:val="clear" w:color="000000" w:fill="FFFFFF"/>
            <w:vAlign w:val="center"/>
          </w:tcPr>
          <w:p w14:paraId="110EEFAF"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364" w:type="pct"/>
            <w:tcBorders>
              <w:top w:val="nil"/>
              <w:left w:val="nil"/>
              <w:bottom w:val="nil"/>
              <w:right w:val="nil"/>
            </w:tcBorders>
            <w:shd w:val="clear" w:color="000000" w:fill="FFFFFF"/>
            <w:vAlign w:val="bottom"/>
          </w:tcPr>
          <w:p w14:paraId="050DD555" w14:textId="77777777" w:rsidR="006B0373" w:rsidRPr="00C205EB" w:rsidRDefault="006B0373" w:rsidP="00F22621">
            <w:pPr>
              <w:jc w:val="center"/>
              <w:rPr>
                <w:rFonts w:eastAsia="Times New Roman" w:cs="Times New Roman"/>
                <w:color w:val="000000"/>
                <w:sz w:val="16"/>
                <w:szCs w:val="16"/>
              </w:rPr>
            </w:pPr>
            <w:r>
              <w:rPr>
                <w:rFonts w:eastAsia="Times New Roman" w:cs="Times New Roman"/>
                <w:color w:val="000000"/>
                <w:sz w:val="16"/>
                <w:szCs w:val="16"/>
              </w:rPr>
              <w:t>0.39</w:t>
            </w:r>
          </w:p>
        </w:tc>
        <w:tc>
          <w:tcPr>
            <w:tcW w:w="368" w:type="pct"/>
            <w:tcBorders>
              <w:top w:val="nil"/>
              <w:left w:val="nil"/>
              <w:bottom w:val="nil"/>
              <w:right w:val="nil"/>
            </w:tcBorders>
            <w:shd w:val="clear" w:color="000000" w:fill="FFFFFF"/>
            <w:vAlign w:val="bottom"/>
          </w:tcPr>
          <w:p w14:paraId="7EBDDFAA" w14:textId="77777777" w:rsidR="006B0373" w:rsidRPr="00C205EB" w:rsidRDefault="006B0373" w:rsidP="00F22621">
            <w:pPr>
              <w:jc w:val="center"/>
              <w:rPr>
                <w:rFonts w:eastAsia="Times New Roman" w:cs="Times New Roman"/>
                <w:color w:val="000000"/>
                <w:sz w:val="16"/>
                <w:szCs w:val="16"/>
              </w:rPr>
            </w:pPr>
            <w:r>
              <w:rPr>
                <w:rFonts w:eastAsia="Times New Roman" w:cs="Times New Roman"/>
                <w:color w:val="000000"/>
                <w:sz w:val="16"/>
                <w:szCs w:val="16"/>
              </w:rPr>
              <w:t>0.38</w:t>
            </w:r>
            <w:r w:rsidRPr="00C205EB">
              <w:rPr>
                <w:rFonts w:eastAsia="Times New Roman" w:cs="Times New Roman"/>
                <w:color w:val="000000"/>
                <w:sz w:val="16"/>
                <w:szCs w:val="16"/>
              </w:rPr>
              <w:t>-</w:t>
            </w:r>
            <w:r>
              <w:rPr>
                <w:rFonts w:eastAsia="Times New Roman" w:cs="Times New Roman"/>
                <w:color w:val="000000"/>
                <w:sz w:val="16"/>
                <w:szCs w:val="16"/>
              </w:rPr>
              <w:t>.041</w:t>
            </w:r>
          </w:p>
        </w:tc>
        <w:tc>
          <w:tcPr>
            <w:tcW w:w="103" w:type="pct"/>
            <w:tcBorders>
              <w:top w:val="nil"/>
              <w:left w:val="nil"/>
              <w:bottom w:val="nil"/>
              <w:right w:val="nil"/>
            </w:tcBorders>
            <w:shd w:val="clear" w:color="000000" w:fill="FFFFFF"/>
            <w:vAlign w:val="center"/>
          </w:tcPr>
          <w:p w14:paraId="553A6907"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55" w:type="pct"/>
            <w:tcBorders>
              <w:top w:val="nil"/>
              <w:left w:val="nil"/>
              <w:bottom w:val="nil"/>
              <w:right w:val="nil"/>
            </w:tcBorders>
            <w:shd w:val="clear" w:color="000000" w:fill="FFFFFF"/>
            <w:vAlign w:val="bottom"/>
          </w:tcPr>
          <w:p w14:paraId="3CDC1D84" w14:textId="77777777" w:rsidR="006B0373" w:rsidRPr="00C205EB" w:rsidRDefault="006B0373" w:rsidP="00F22621">
            <w:pPr>
              <w:jc w:val="center"/>
              <w:rPr>
                <w:rFonts w:eastAsia="Times New Roman" w:cs="Times New Roman"/>
                <w:color w:val="000000"/>
                <w:sz w:val="16"/>
                <w:szCs w:val="16"/>
                <w:highlight w:val="yellow"/>
              </w:rPr>
            </w:pPr>
            <w:r w:rsidRPr="00C205EB">
              <w:rPr>
                <w:rFonts w:eastAsia="Times New Roman" w:cs="Times New Roman"/>
                <w:color w:val="000000"/>
                <w:sz w:val="16"/>
                <w:szCs w:val="16"/>
              </w:rPr>
              <w:t>0.09</w:t>
            </w:r>
          </w:p>
        </w:tc>
        <w:tc>
          <w:tcPr>
            <w:tcW w:w="401" w:type="pct"/>
            <w:gridSpan w:val="2"/>
            <w:tcBorders>
              <w:top w:val="nil"/>
              <w:left w:val="nil"/>
              <w:bottom w:val="nil"/>
              <w:right w:val="nil"/>
            </w:tcBorders>
            <w:shd w:val="clear" w:color="000000" w:fill="FFFFFF"/>
            <w:vAlign w:val="bottom"/>
          </w:tcPr>
          <w:p w14:paraId="636520FA" w14:textId="77777777" w:rsidR="006B0373" w:rsidRPr="00C205EB" w:rsidRDefault="006B0373" w:rsidP="00F22621">
            <w:pPr>
              <w:jc w:val="center"/>
              <w:rPr>
                <w:rFonts w:eastAsia="Times New Roman" w:cs="Times New Roman"/>
                <w:color w:val="000000"/>
                <w:sz w:val="16"/>
                <w:szCs w:val="16"/>
                <w:highlight w:val="yellow"/>
              </w:rPr>
            </w:pPr>
            <w:r w:rsidRPr="00C205EB">
              <w:rPr>
                <w:rFonts w:eastAsia="Times New Roman" w:cs="Times New Roman"/>
                <w:color w:val="000000"/>
                <w:sz w:val="16"/>
                <w:szCs w:val="16"/>
              </w:rPr>
              <w:t>0.086-0.094</w:t>
            </w:r>
          </w:p>
        </w:tc>
        <w:tc>
          <w:tcPr>
            <w:tcW w:w="102" w:type="pct"/>
            <w:tcBorders>
              <w:top w:val="nil"/>
              <w:left w:val="nil"/>
              <w:bottom w:val="nil"/>
              <w:right w:val="nil"/>
            </w:tcBorders>
            <w:shd w:val="clear" w:color="000000" w:fill="FFFFFF"/>
            <w:noWrap/>
            <w:vAlign w:val="bottom"/>
          </w:tcPr>
          <w:p w14:paraId="39AEF05C" w14:textId="77777777" w:rsidR="006B0373" w:rsidRPr="002B72C0" w:rsidRDefault="006B0373" w:rsidP="00F22621">
            <w:pPr>
              <w:rPr>
                <w:rFonts w:ascii="Calibri" w:eastAsia="Times New Roman" w:hAnsi="Calibri" w:cs="Times New Roman"/>
                <w:color w:val="000000"/>
                <w:sz w:val="16"/>
                <w:szCs w:val="16"/>
              </w:rPr>
            </w:pPr>
            <w:r w:rsidRPr="002B72C0">
              <w:rPr>
                <w:rFonts w:ascii="Calibri" w:hAnsi="Calibri"/>
                <w:color w:val="000000"/>
                <w:sz w:val="16"/>
                <w:szCs w:val="16"/>
              </w:rPr>
              <w:t> </w:t>
            </w:r>
          </w:p>
        </w:tc>
        <w:tc>
          <w:tcPr>
            <w:tcW w:w="364" w:type="pct"/>
            <w:tcBorders>
              <w:top w:val="nil"/>
              <w:left w:val="nil"/>
              <w:bottom w:val="nil"/>
              <w:right w:val="nil"/>
            </w:tcBorders>
            <w:shd w:val="clear" w:color="000000" w:fill="FFFFFF"/>
            <w:vAlign w:val="center"/>
          </w:tcPr>
          <w:p w14:paraId="0747D596"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0.48</w:t>
            </w:r>
          </w:p>
        </w:tc>
        <w:tc>
          <w:tcPr>
            <w:tcW w:w="368" w:type="pct"/>
            <w:tcBorders>
              <w:top w:val="nil"/>
              <w:left w:val="nil"/>
              <w:bottom w:val="nil"/>
              <w:right w:val="nil"/>
            </w:tcBorders>
            <w:shd w:val="clear" w:color="000000" w:fill="FFFFFF"/>
            <w:vAlign w:val="center"/>
          </w:tcPr>
          <w:p w14:paraId="69D99F00"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0.41-0.55</w:t>
            </w:r>
          </w:p>
        </w:tc>
        <w:tc>
          <w:tcPr>
            <w:tcW w:w="103" w:type="pct"/>
            <w:tcBorders>
              <w:top w:val="nil"/>
              <w:left w:val="nil"/>
              <w:bottom w:val="nil"/>
              <w:right w:val="nil"/>
            </w:tcBorders>
            <w:shd w:val="clear" w:color="000000" w:fill="FFFFFF"/>
            <w:vAlign w:val="center"/>
          </w:tcPr>
          <w:p w14:paraId="5CB5B617"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87" w:type="pct"/>
            <w:tcBorders>
              <w:top w:val="nil"/>
              <w:left w:val="nil"/>
              <w:bottom w:val="nil"/>
              <w:right w:val="nil"/>
            </w:tcBorders>
            <w:shd w:val="clear" w:color="000000" w:fill="FFFFFF"/>
            <w:vAlign w:val="center"/>
          </w:tcPr>
          <w:p w14:paraId="42176A32"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0.07</w:t>
            </w:r>
          </w:p>
        </w:tc>
        <w:tc>
          <w:tcPr>
            <w:tcW w:w="369" w:type="pct"/>
            <w:tcBorders>
              <w:top w:val="nil"/>
              <w:left w:val="nil"/>
              <w:bottom w:val="nil"/>
              <w:right w:val="nil"/>
            </w:tcBorders>
            <w:shd w:val="clear" w:color="000000" w:fill="FFFFFF"/>
            <w:vAlign w:val="center"/>
          </w:tcPr>
          <w:p w14:paraId="1751D1D7"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0.06-0.08</w:t>
            </w:r>
          </w:p>
        </w:tc>
      </w:tr>
      <w:tr w:rsidR="006B0373" w:rsidRPr="005378F8" w14:paraId="13F9FE4A" w14:textId="77777777" w:rsidTr="00F22621">
        <w:trPr>
          <w:trHeight w:val="216"/>
        </w:trPr>
        <w:tc>
          <w:tcPr>
            <w:tcW w:w="321" w:type="pct"/>
            <w:tcBorders>
              <w:top w:val="nil"/>
              <w:left w:val="nil"/>
              <w:bottom w:val="nil"/>
              <w:right w:val="nil"/>
            </w:tcBorders>
            <w:shd w:val="clear" w:color="000000" w:fill="FFFFFF"/>
            <w:vAlign w:val="center"/>
            <w:hideMark/>
          </w:tcPr>
          <w:p w14:paraId="4ACF5E94"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2010</w:t>
            </w:r>
          </w:p>
        </w:tc>
        <w:tc>
          <w:tcPr>
            <w:tcW w:w="366" w:type="pct"/>
            <w:tcBorders>
              <w:top w:val="nil"/>
              <w:left w:val="nil"/>
              <w:bottom w:val="nil"/>
              <w:right w:val="nil"/>
            </w:tcBorders>
            <w:shd w:val="clear" w:color="000000" w:fill="FFFFFF"/>
            <w:vAlign w:val="center"/>
          </w:tcPr>
          <w:p w14:paraId="106C1F85"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0.56</w:t>
            </w:r>
          </w:p>
        </w:tc>
        <w:tc>
          <w:tcPr>
            <w:tcW w:w="368" w:type="pct"/>
            <w:tcBorders>
              <w:top w:val="nil"/>
              <w:left w:val="nil"/>
              <w:bottom w:val="nil"/>
              <w:right w:val="nil"/>
            </w:tcBorders>
            <w:shd w:val="clear" w:color="000000" w:fill="FFFFFF"/>
            <w:vAlign w:val="center"/>
          </w:tcPr>
          <w:p w14:paraId="1F01FD4C"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0.42-0.69</w:t>
            </w:r>
          </w:p>
        </w:tc>
        <w:tc>
          <w:tcPr>
            <w:tcW w:w="103" w:type="pct"/>
            <w:tcBorders>
              <w:top w:val="nil"/>
              <w:left w:val="nil"/>
              <w:bottom w:val="nil"/>
              <w:right w:val="nil"/>
            </w:tcBorders>
            <w:shd w:val="clear" w:color="000000" w:fill="FFFFFF"/>
            <w:vAlign w:val="center"/>
          </w:tcPr>
          <w:p w14:paraId="2A5F0721"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87" w:type="pct"/>
            <w:tcBorders>
              <w:top w:val="nil"/>
              <w:left w:val="nil"/>
              <w:bottom w:val="nil"/>
              <w:right w:val="nil"/>
            </w:tcBorders>
            <w:shd w:val="clear" w:color="000000" w:fill="FFFFFF"/>
            <w:vAlign w:val="center"/>
          </w:tcPr>
          <w:p w14:paraId="1AA15183"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0.08</w:t>
            </w:r>
          </w:p>
        </w:tc>
        <w:tc>
          <w:tcPr>
            <w:tcW w:w="368" w:type="pct"/>
            <w:tcBorders>
              <w:top w:val="nil"/>
              <w:left w:val="nil"/>
              <w:bottom w:val="nil"/>
              <w:right w:val="nil"/>
            </w:tcBorders>
            <w:shd w:val="clear" w:color="000000" w:fill="FFFFFF"/>
            <w:vAlign w:val="center"/>
          </w:tcPr>
          <w:p w14:paraId="39C0BDDF"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0.05-0.11</w:t>
            </w:r>
          </w:p>
        </w:tc>
        <w:tc>
          <w:tcPr>
            <w:tcW w:w="103" w:type="pct"/>
            <w:tcBorders>
              <w:top w:val="nil"/>
              <w:left w:val="nil"/>
              <w:bottom w:val="nil"/>
              <w:right w:val="nil"/>
            </w:tcBorders>
            <w:shd w:val="clear" w:color="000000" w:fill="FFFFFF"/>
            <w:vAlign w:val="center"/>
          </w:tcPr>
          <w:p w14:paraId="3240DF17"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364" w:type="pct"/>
            <w:tcBorders>
              <w:top w:val="nil"/>
              <w:left w:val="nil"/>
              <w:bottom w:val="nil"/>
              <w:right w:val="nil"/>
            </w:tcBorders>
            <w:shd w:val="clear" w:color="000000" w:fill="FFFFFF"/>
            <w:vAlign w:val="bottom"/>
          </w:tcPr>
          <w:p w14:paraId="7DBB4F57" w14:textId="77777777" w:rsidR="006B0373" w:rsidRPr="00C205EB" w:rsidRDefault="006B0373" w:rsidP="00F22621">
            <w:pPr>
              <w:jc w:val="center"/>
              <w:rPr>
                <w:rFonts w:eastAsia="Times New Roman" w:cs="Times New Roman"/>
                <w:color w:val="000000"/>
                <w:sz w:val="16"/>
                <w:szCs w:val="16"/>
              </w:rPr>
            </w:pPr>
            <w:r>
              <w:rPr>
                <w:rFonts w:eastAsia="Times New Roman" w:cs="Times New Roman"/>
                <w:color w:val="000000"/>
                <w:sz w:val="16"/>
                <w:szCs w:val="16"/>
              </w:rPr>
              <w:t>0.37</w:t>
            </w:r>
          </w:p>
        </w:tc>
        <w:tc>
          <w:tcPr>
            <w:tcW w:w="368" w:type="pct"/>
            <w:tcBorders>
              <w:top w:val="nil"/>
              <w:left w:val="nil"/>
              <w:bottom w:val="nil"/>
              <w:right w:val="nil"/>
            </w:tcBorders>
            <w:shd w:val="clear" w:color="000000" w:fill="FFFFFF"/>
            <w:vAlign w:val="bottom"/>
          </w:tcPr>
          <w:p w14:paraId="15DFC295" w14:textId="77777777" w:rsidR="006B0373" w:rsidRPr="00C205EB" w:rsidRDefault="006B0373" w:rsidP="00F22621">
            <w:pPr>
              <w:jc w:val="center"/>
              <w:rPr>
                <w:rFonts w:eastAsia="Times New Roman" w:cs="Times New Roman"/>
                <w:color w:val="000000"/>
                <w:sz w:val="16"/>
                <w:szCs w:val="16"/>
              </w:rPr>
            </w:pPr>
            <w:r>
              <w:rPr>
                <w:rFonts w:eastAsia="Times New Roman" w:cs="Times New Roman"/>
                <w:color w:val="000000"/>
                <w:sz w:val="16"/>
                <w:szCs w:val="16"/>
              </w:rPr>
              <w:t>0.36</w:t>
            </w:r>
            <w:r w:rsidRPr="00C205EB">
              <w:rPr>
                <w:rFonts w:eastAsia="Times New Roman" w:cs="Times New Roman"/>
                <w:color w:val="000000"/>
                <w:sz w:val="16"/>
                <w:szCs w:val="16"/>
              </w:rPr>
              <w:t>-</w:t>
            </w:r>
            <w:r>
              <w:rPr>
                <w:rFonts w:eastAsia="Times New Roman" w:cs="Times New Roman"/>
                <w:color w:val="000000"/>
                <w:sz w:val="16"/>
                <w:szCs w:val="16"/>
              </w:rPr>
              <w:t>.039</w:t>
            </w:r>
          </w:p>
        </w:tc>
        <w:tc>
          <w:tcPr>
            <w:tcW w:w="103" w:type="pct"/>
            <w:tcBorders>
              <w:top w:val="nil"/>
              <w:left w:val="nil"/>
              <w:bottom w:val="nil"/>
              <w:right w:val="nil"/>
            </w:tcBorders>
            <w:shd w:val="clear" w:color="000000" w:fill="FFFFFF"/>
            <w:vAlign w:val="center"/>
          </w:tcPr>
          <w:p w14:paraId="443878EA"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55" w:type="pct"/>
            <w:tcBorders>
              <w:top w:val="nil"/>
              <w:left w:val="nil"/>
              <w:bottom w:val="nil"/>
              <w:right w:val="nil"/>
            </w:tcBorders>
            <w:shd w:val="clear" w:color="000000" w:fill="FFFFFF"/>
            <w:vAlign w:val="bottom"/>
          </w:tcPr>
          <w:p w14:paraId="458377FB" w14:textId="77777777" w:rsidR="006B0373" w:rsidRPr="00C205EB" w:rsidRDefault="006B0373" w:rsidP="00F22621">
            <w:pPr>
              <w:jc w:val="center"/>
              <w:rPr>
                <w:rFonts w:eastAsia="Times New Roman" w:cs="Times New Roman"/>
                <w:color w:val="000000"/>
                <w:sz w:val="16"/>
                <w:szCs w:val="16"/>
                <w:highlight w:val="yellow"/>
              </w:rPr>
            </w:pPr>
            <w:r w:rsidRPr="00C205EB">
              <w:rPr>
                <w:rFonts w:eastAsia="Times New Roman" w:cs="Times New Roman"/>
                <w:color w:val="000000"/>
                <w:sz w:val="16"/>
                <w:szCs w:val="16"/>
              </w:rPr>
              <w:t>0.08</w:t>
            </w:r>
          </w:p>
        </w:tc>
        <w:tc>
          <w:tcPr>
            <w:tcW w:w="401" w:type="pct"/>
            <w:gridSpan w:val="2"/>
            <w:tcBorders>
              <w:top w:val="nil"/>
              <w:left w:val="nil"/>
              <w:bottom w:val="nil"/>
              <w:right w:val="nil"/>
            </w:tcBorders>
            <w:shd w:val="clear" w:color="000000" w:fill="FFFFFF"/>
            <w:vAlign w:val="bottom"/>
          </w:tcPr>
          <w:p w14:paraId="5F9EC341" w14:textId="77777777" w:rsidR="006B0373" w:rsidRPr="00C205EB" w:rsidRDefault="006B0373" w:rsidP="00F22621">
            <w:pPr>
              <w:jc w:val="center"/>
              <w:rPr>
                <w:rFonts w:eastAsia="Times New Roman" w:cs="Times New Roman"/>
                <w:color w:val="000000"/>
                <w:sz w:val="16"/>
                <w:szCs w:val="16"/>
                <w:highlight w:val="yellow"/>
              </w:rPr>
            </w:pPr>
            <w:r w:rsidRPr="00C205EB">
              <w:rPr>
                <w:rFonts w:eastAsia="Times New Roman" w:cs="Times New Roman"/>
                <w:color w:val="000000"/>
                <w:sz w:val="16"/>
                <w:szCs w:val="16"/>
              </w:rPr>
              <w:t>0.076-0.084</w:t>
            </w:r>
          </w:p>
        </w:tc>
        <w:tc>
          <w:tcPr>
            <w:tcW w:w="102" w:type="pct"/>
            <w:tcBorders>
              <w:top w:val="nil"/>
              <w:left w:val="nil"/>
              <w:bottom w:val="nil"/>
              <w:right w:val="nil"/>
            </w:tcBorders>
            <w:shd w:val="clear" w:color="000000" w:fill="FFFFFF"/>
            <w:noWrap/>
            <w:vAlign w:val="bottom"/>
          </w:tcPr>
          <w:p w14:paraId="68B5841B" w14:textId="77777777" w:rsidR="006B0373" w:rsidRPr="002B72C0" w:rsidRDefault="006B0373" w:rsidP="00F22621">
            <w:pPr>
              <w:rPr>
                <w:rFonts w:ascii="Calibri" w:eastAsia="Times New Roman" w:hAnsi="Calibri" w:cs="Times New Roman"/>
                <w:color w:val="000000"/>
                <w:sz w:val="16"/>
                <w:szCs w:val="16"/>
              </w:rPr>
            </w:pPr>
            <w:r w:rsidRPr="002B72C0">
              <w:rPr>
                <w:rFonts w:ascii="Calibri" w:hAnsi="Calibri"/>
                <w:color w:val="000000"/>
                <w:sz w:val="16"/>
                <w:szCs w:val="16"/>
              </w:rPr>
              <w:t> </w:t>
            </w:r>
          </w:p>
        </w:tc>
        <w:tc>
          <w:tcPr>
            <w:tcW w:w="364" w:type="pct"/>
            <w:tcBorders>
              <w:top w:val="nil"/>
              <w:left w:val="nil"/>
              <w:bottom w:val="nil"/>
              <w:right w:val="nil"/>
            </w:tcBorders>
            <w:shd w:val="clear" w:color="000000" w:fill="FFFFFF"/>
            <w:vAlign w:val="center"/>
          </w:tcPr>
          <w:p w14:paraId="1699E471"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0.44</w:t>
            </w:r>
          </w:p>
        </w:tc>
        <w:tc>
          <w:tcPr>
            <w:tcW w:w="368" w:type="pct"/>
            <w:tcBorders>
              <w:top w:val="nil"/>
              <w:left w:val="nil"/>
              <w:bottom w:val="nil"/>
              <w:right w:val="nil"/>
            </w:tcBorders>
            <w:shd w:val="clear" w:color="000000" w:fill="FFFFFF"/>
            <w:vAlign w:val="center"/>
          </w:tcPr>
          <w:p w14:paraId="28DD745B"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0.37-0.51</w:t>
            </w:r>
          </w:p>
        </w:tc>
        <w:tc>
          <w:tcPr>
            <w:tcW w:w="103" w:type="pct"/>
            <w:tcBorders>
              <w:top w:val="nil"/>
              <w:left w:val="nil"/>
              <w:bottom w:val="nil"/>
              <w:right w:val="nil"/>
            </w:tcBorders>
            <w:shd w:val="clear" w:color="000000" w:fill="FFFFFF"/>
            <w:vAlign w:val="center"/>
          </w:tcPr>
          <w:p w14:paraId="52C58E77"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87" w:type="pct"/>
            <w:tcBorders>
              <w:top w:val="nil"/>
              <w:left w:val="nil"/>
              <w:bottom w:val="nil"/>
              <w:right w:val="nil"/>
            </w:tcBorders>
            <w:shd w:val="clear" w:color="000000" w:fill="FFFFFF"/>
            <w:vAlign w:val="center"/>
          </w:tcPr>
          <w:p w14:paraId="7FF7490A"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0.06</w:t>
            </w:r>
          </w:p>
        </w:tc>
        <w:tc>
          <w:tcPr>
            <w:tcW w:w="369" w:type="pct"/>
            <w:tcBorders>
              <w:top w:val="nil"/>
              <w:left w:val="nil"/>
              <w:bottom w:val="nil"/>
              <w:right w:val="nil"/>
            </w:tcBorders>
            <w:shd w:val="clear" w:color="000000" w:fill="FFFFFF"/>
            <w:vAlign w:val="center"/>
          </w:tcPr>
          <w:p w14:paraId="4CB9EE5B"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0.05-0.07</w:t>
            </w:r>
          </w:p>
        </w:tc>
      </w:tr>
      <w:tr w:rsidR="006B0373" w:rsidRPr="005378F8" w14:paraId="7A71121B" w14:textId="77777777" w:rsidTr="00F22621">
        <w:trPr>
          <w:trHeight w:val="216"/>
        </w:trPr>
        <w:tc>
          <w:tcPr>
            <w:tcW w:w="321" w:type="pct"/>
            <w:tcBorders>
              <w:top w:val="nil"/>
              <w:left w:val="nil"/>
              <w:bottom w:val="nil"/>
              <w:right w:val="nil"/>
            </w:tcBorders>
            <w:shd w:val="clear" w:color="000000" w:fill="FFFFFF"/>
            <w:vAlign w:val="center"/>
            <w:hideMark/>
          </w:tcPr>
          <w:p w14:paraId="789D1F91"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2011</w:t>
            </w:r>
          </w:p>
        </w:tc>
        <w:tc>
          <w:tcPr>
            <w:tcW w:w="366" w:type="pct"/>
            <w:tcBorders>
              <w:top w:val="nil"/>
              <w:left w:val="nil"/>
              <w:bottom w:val="nil"/>
              <w:right w:val="nil"/>
            </w:tcBorders>
            <w:shd w:val="clear" w:color="000000" w:fill="FFFFFF"/>
            <w:vAlign w:val="center"/>
          </w:tcPr>
          <w:p w14:paraId="3ED0F0D7"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0.46</w:t>
            </w:r>
          </w:p>
        </w:tc>
        <w:tc>
          <w:tcPr>
            <w:tcW w:w="368" w:type="pct"/>
            <w:tcBorders>
              <w:top w:val="nil"/>
              <w:left w:val="nil"/>
              <w:bottom w:val="nil"/>
              <w:right w:val="nil"/>
            </w:tcBorders>
            <w:shd w:val="clear" w:color="000000" w:fill="FFFFFF"/>
            <w:vAlign w:val="center"/>
          </w:tcPr>
          <w:p w14:paraId="70B448FC"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0.33-0.59</w:t>
            </w:r>
          </w:p>
        </w:tc>
        <w:tc>
          <w:tcPr>
            <w:tcW w:w="103" w:type="pct"/>
            <w:tcBorders>
              <w:top w:val="nil"/>
              <w:left w:val="nil"/>
              <w:bottom w:val="nil"/>
              <w:right w:val="nil"/>
            </w:tcBorders>
            <w:shd w:val="clear" w:color="000000" w:fill="FFFFFF"/>
            <w:vAlign w:val="center"/>
          </w:tcPr>
          <w:p w14:paraId="4F60E66E"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87" w:type="pct"/>
            <w:tcBorders>
              <w:top w:val="nil"/>
              <w:left w:val="nil"/>
              <w:bottom w:val="nil"/>
              <w:right w:val="nil"/>
            </w:tcBorders>
            <w:shd w:val="clear" w:color="000000" w:fill="FFFFFF"/>
            <w:vAlign w:val="center"/>
          </w:tcPr>
          <w:p w14:paraId="5374DF9A"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0.06</w:t>
            </w:r>
          </w:p>
        </w:tc>
        <w:tc>
          <w:tcPr>
            <w:tcW w:w="368" w:type="pct"/>
            <w:tcBorders>
              <w:top w:val="nil"/>
              <w:left w:val="nil"/>
              <w:bottom w:val="nil"/>
              <w:right w:val="nil"/>
            </w:tcBorders>
            <w:shd w:val="clear" w:color="000000" w:fill="FFFFFF"/>
            <w:vAlign w:val="center"/>
          </w:tcPr>
          <w:p w14:paraId="45B30863"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0.04-0.08</w:t>
            </w:r>
          </w:p>
        </w:tc>
        <w:tc>
          <w:tcPr>
            <w:tcW w:w="103" w:type="pct"/>
            <w:tcBorders>
              <w:top w:val="nil"/>
              <w:left w:val="nil"/>
              <w:bottom w:val="nil"/>
              <w:right w:val="nil"/>
            </w:tcBorders>
            <w:shd w:val="clear" w:color="000000" w:fill="FFFFFF"/>
            <w:vAlign w:val="center"/>
          </w:tcPr>
          <w:p w14:paraId="005597F5"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364" w:type="pct"/>
            <w:tcBorders>
              <w:top w:val="nil"/>
              <w:left w:val="nil"/>
              <w:bottom w:val="nil"/>
              <w:right w:val="nil"/>
            </w:tcBorders>
            <w:shd w:val="clear" w:color="000000" w:fill="FFFFFF"/>
            <w:vAlign w:val="bottom"/>
          </w:tcPr>
          <w:p w14:paraId="6EB34B3F" w14:textId="77777777" w:rsidR="006B0373" w:rsidRPr="00C205EB" w:rsidRDefault="006B0373" w:rsidP="00F22621">
            <w:pPr>
              <w:jc w:val="center"/>
              <w:rPr>
                <w:rFonts w:eastAsia="Times New Roman" w:cs="Times New Roman"/>
                <w:color w:val="000000"/>
                <w:sz w:val="16"/>
                <w:szCs w:val="16"/>
              </w:rPr>
            </w:pPr>
            <w:r>
              <w:rPr>
                <w:rFonts w:eastAsia="Times New Roman" w:cs="Times New Roman"/>
                <w:color w:val="000000"/>
                <w:sz w:val="16"/>
                <w:szCs w:val="16"/>
              </w:rPr>
              <w:t>0.30</w:t>
            </w:r>
          </w:p>
        </w:tc>
        <w:tc>
          <w:tcPr>
            <w:tcW w:w="368" w:type="pct"/>
            <w:tcBorders>
              <w:top w:val="nil"/>
              <w:left w:val="nil"/>
              <w:bottom w:val="nil"/>
              <w:right w:val="nil"/>
            </w:tcBorders>
            <w:shd w:val="clear" w:color="000000" w:fill="FFFFFF"/>
            <w:vAlign w:val="bottom"/>
          </w:tcPr>
          <w:p w14:paraId="6F5AA765" w14:textId="77777777" w:rsidR="006B0373" w:rsidRPr="00C205EB" w:rsidRDefault="006B0373" w:rsidP="00F22621">
            <w:pPr>
              <w:jc w:val="center"/>
              <w:rPr>
                <w:rFonts w:eastAsia="Times New Roman" w:cs="Times New Roman"/>
                <w:color w:val="000000"/>
                <w:sz w:val="16"/>
                <w:szCs w:val="16"/>
              </w:rPr>
            </w:pPr>
            <w:r>
              <w:rPr>
                <w:rFonts w:eastAsia="Times New Roman" w:cs="Times New Roman"/>
                <w:color w:val="000000"/>
                <w:sz w:val="16"/>
                <w:szCs w:val="16"/>
              </w:rPr>
              <w:t>0.29</w:t>
            </w:r>
            <w:r w:rsidRPr="00C205EB">
              <w:rPr>
                <w:rFonts w:eastAsia="Times New Roman" w:cs="Times New Roman"/>
                <w:color w:val="000000"/>
                <w:sz w:val="16"/>
                <w:szCs w:val="16"/>
              </w:rPr>
              <w:t>-</w:t>
            </w:r>
            <w:r>
              <w:rPr>
                <w:rFonts w:eastAsia="Times New Roman" w:cs="Times New Roman"/>
                <w:color w:val="000000"/>
                <w:sz w:val="16"/>
                <w:szCs w:val="16"/>
              </w:rPr>
              <w:t>.031</w:t>
            </w:r>
          </w:p>
        </w:tc>
        <w:tc>
          <w:tcPr>
            <w:tcW w:w="103" w:type="pct"/>
            <w:tcBorders>
              <w:top w:val="nil"/>
              <w:left w:val="nil"/>
              <w:bottom w:val="nil"/>
              <w:right w:val="nil"/>
            </w:tcBorders>
            <w:shd w:val="clear" w:color="000000" w:fill="FFFFFF"/>
            <w:vAlign w:val="center"/>
          </w:tcPr>
          <w:p w14:paraId="03D4D17F"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55" w:type="pct"/>
            <w:tcBorders>
              <w:top w:val="nil"/>
              <w:left w:val="nil"/>
              <w:bottom w:val="nil"/>
              <w:right w:val="nil"/>
            </w:tcBorders>
            <w:shd w:val="clear" w:color="000000" w:fill="FFFFFF"/>
            <w:vAlign w:val="bottom"/>
          </w:tcPr>
          <w:p w14:paraId="167595BC" w14:textId="77777777" w:rsidR="006B0373" w:rsidRPr="00C205EB" w:rsidRDefault="006B0373" w:rsidP="00F22621">
            <w:pPr>
              <w:jc w:val="center"/>
              <w:rPr>
                <w:rFonts w:eastAsia="Times New Roman" w:cs="Times New Roman"/>
                <w:color w:val="000000"/>
                <w:sz w:val="16"/>
                <w:szCs w:val="16"/>
                <w:highlight w:val="yellow"/>
              </w:rPr>
            </w:pPr>
            <w:r w:rsidRPr="00C205EB">
              <w:rPr>
                <w:rFonts w:eastAsia="Times New Roman" w:cs="Times New Roman"/>
                <w:color w:val="000000"/>
                <w:sz w:val="16"/>
                <w:szCs w:val="16"/>
              </w:rPr>
              <w:t>0.06</w:t>
            </w:r>
          </w:p>
        </w:tc>
        <w:tc>
          <w:tcPr>
            <w:tcW w:w="401" w:type="pct"/>
            <w:gridSpan w:val="2"/>
            <w:tcBorders>
              <w:top w:val="nil"/>
              <w:left w:val="nil"/>
              <w:bottom w:val="nil"/>
              <w:right w:val="nil"/>
            </w:tcBorders>
            <w:shd w:val="clear" w:color="000000" w:fill="FFFFFF"/>
            <w:vAlign w:val="bottom"/>
          </w:tcPr>
          <w:p w14:paraId="37FE014C" w14:textId="77777777" w:rsidR="006B0373" w:rsidRPr="00C205EB" w:rsidRDefault="006B0373" w:rsidP="00F22621">
            <w:pPr>
              <w:jc w:val="center"/>
              <w:rPr>
                <w:rFonts w:eastAsia="Times New Roman" w:cs="Times New Roman"/>
                <w:color w:val="000000"/>
                <w:sz w:val="16"/>
                <w:szCs w:val="16"/>
                <w:highlight w:val="yellow"/>
              </w:rPr>
            </w:pPr>
            <w:r w:rsidRPr="00C205EB">
              <w:rPr>
                <w:rFonts w:eastAsia="Times New Roman" w:cs="Times New Roman"/>
                <w:color w:val="000000"/>
                <w:sz w:val="16"/>
                <w:szCs w:val="16"/>
              </w:rPr>
              <w:t>0.058-0.062</w:t>
            </w:r>
          </w:p>
        </w:tc>
        <w:tc>
          <w:tcPr>
            <w:tcW w:w="102" w:type="pct"/>
            <w:tcBorders>
              <w:top w:val="nil"/>
              <w:left w:val="nil"/>
              <w:bottom w:val="nil"/>
              <w:right w:val="nil"/>
            </w:tcBorders>
            <w:shd w:val="clear" w:color="000000" w:fill="FFFFFF"/>
            <w:noWrap/>
            <w:vAlign w:val="bottom"/>
          </w:tcPr>
          <w:p w14:paraId="26849CB3" w14:textId="77777777" w:rsidR="006B0373" w:rsidRPr="002B72C0" w:rsidRDefault="006B0373" w:rsidP="00F22621">
            <w:pPr>
              <w:rPr>
                <w:rFonts w:ascii="Calibri" w:eastAsia="Times New Roman" w:hAnsi="Calibri" w:cs="Times New Roman"/>
                <w:color w:val="000000"/>
                <w:sz w:val="16"/>
                <w:szCs w:val="16"/>
              </w:rPr>
            </w:pPr>
            <w:r w:rsidRPr="002B72C0">
              <w:rPr>
                <w:rFonts w:ascii="Calibri" w:hAnsi="Calibri"/>
                <w:color w:val="000000"/>
                <w:sz w:val="16"/>
                <w:szCs w:val="16"/>
              </w:rPr>
              <w:t> </w:t>
            </w:r>
          </w:p>
        </w:tc>
        <w:tc>
          <w:tcPr>
            <w:tcW w:w="364" w:type="pct"/>
            <w:tcBorders>
              <w:top w:val="nil"/>
              <w:left w:val="nil"/>
              <w:bottom w:val="nil"/>
              <w:right w:val="nil"/>
            </w:tcBorders>
            <w:shd w:val="clear" w:color="000000" w:fill="FFFFFF"/>
            <w:vAlign w:val="center"/>
          </w:tcPr>
          <w:p w14:paraId="487C3B92"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0.45</w:t>
            </w:r>
          </w:p>
        </w:tc>
        <w:tc>
          <w:tcPr>
            <w:tcW w:w="368" w:type="pct"/>
            <w:tcBorders>
              <w:top w:val="nil"/>
              <w:left w:val="nil"/>
              <w:bottom w:val="nil"/>
              <w:right w:val="nil"/>
            </w:tcBorders>
            <w:shd w:val="clear" w:color="000000" w:fill="FFFFFF"/>
            <w:vAlign w:val="center"/>
          </w:tcPr>
          <w:p w14:paraId="610620E3"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0.38-0.51</w:t>
            </w:r>
          </w:p>
        </w:tc>
        <w:tc>
          <w:tcPr>
            <w:tcW w:w="103" w:type="pct"/>
            <w:tcBorders>
              <w:top w:val="nil"/>
              <w:left w:val="nil"/>
              <w:bottom w:val="nil"/>
              <w:right w:val="nil"/>
            </w:tcBorders>
            <w:shd w:val="clear" w:color="000000" w:fill="FFFFFF"/>
            <w:vAlign w:val="center"/>
          </w:tcPr>
          <w:p w14:paraId="43287DEE"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87" w:type="pct"/>
            <w:tcBorders>
              <w:top w:val="nil"/>
              <w:left w:val="nil"/>
              <w:bottom w:val="nil"/>
              <w:right w:val="nil"/>
            </w:tcBorders>
            <w:shd w:val="clear" w:color="000000" w:fill="FFFFFF"/>
            <w:vAlign w:val="center"/>
          </w:tcPr>
          <w:p w14:paraId="0373E8A9"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0.06</w:t>
            </w:r>
          </w:p>
        </w:tc>
        <w:tc>
          <w:tcPr>
            <w:tcW w:w="369" w:type="pct"/>
            <w:tcBorders>
              <w:top w:val="nil"/>
              <w:left w:val="nil"/>
              <w:bottom w:val="nil"/>
              <w:right w:val="nil"/>
            </w:tcBorders>
            <w:shd w:val="clear" w:color="000000" w:fill="FFFFFF"/>
            <w:vAlign w:val="center"/>
          </w:tcPr>
          <w:p w14:paraId="10B13CAA"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0.05-0.07</w:t>
            </w:r>
          </w:p>
        </w:tc>
      </w:tr>
      <w:tr w:rsidR="006B0373" w:rsidRPr="005378F8" w14:paraId="198C216A" w14:textId="77777777" w:rsidTr="00F22621">
        <w:trPr>
          <w:trHeight w:val="216"/>
        </w:trPr>
        <w:tc>
          <w:tcPr>
            <w:tcW w:w="321" w:type="pct"/>
            <w:tcBorders>
              <w:top w:val="nil"/>
              <w:left w:val="nil"/>
              <w:bottom w:val="nil"/>
              <w:right w:val="nil"/>
            </w:tcBorders>
            <w:shd w:val="clear" w:color="000000" w:fill="FFFFFF"/>
            <w:vAlign w:val="center"/>
            <w:hideMark/>
          </w:tcPr>
          <w:p w14:paraId="5ED09988"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2012</w:t>
            </w:r>
          </w:p>
        </w:tc>
        <w:tc>
          <w:tcPr>
            <w:tcW w:w="366" w:type="pct"/>
            <w:tcBorders>
              <w:top w:val="nil"/>
              <w:left w:val="nil"/>
              <w:bottom w:val="nil"/>
              <w:right w:val="nil"/>
            </w:tcBorders>
            <w:shd w:val="clear" w:color="000000" w:fill="FFFFFF"/>
            <w:vAlign w:val="center"/>
          </w:tcPr>
          <w:p w14:paraId="039EDCD6"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0.45</w:t>
            </w:r>
          </w:p>
        </w:tc>
        <w:tc>
          <w:tcPr>
            <w:tcW w:w="368" w:type="pct"/>
            <w:tcBorders>
              <w:top w:val="nil"/>
              <w:left w:val="nil"/>
              <w:bottom w:val="nil"/>
              <w:right w:val="nil"/>
            </w:tcBorders>
            <w:shd w:val="clear" w:color="000000" w:fill="FFFFFF"/>
            <w:vAlign w:val="center"/>
          </w:tcPr>
          <w:p w14:paraId="008ABCD6"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0.32-0.57</w:t>
            </w:r>
          </w:p>
        </w:tc>
        <w:tc>
          <w:tcPr>
            <w:tcW w:w="103" w:type="pct"/>
            <w:tcBorders>
              <w:top w:val="nil"/>
              <w:left w:val="nil"/>
              <w:bottom w:val="nil"/>
              <w:right w:val="nil"/>
            </w:tcBorders>
            <w:shd w:val="clear" w:color="000000" w:fill="FFFFFF"/>
            <w:vAlign w:val="center"/>
          </w:tcPr>
          <w:p w14:paraId="657B0EF8"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87" w:type="pct"/>
            <w:tcBorders>
              <w:top w:val="nil"/>
              <w:left w:val="nil"/>
              <w:bottom w:val="nil"/>
              <w:right w:val="nil"/>
            </w:tcBorders>
            <w:shd w:val="clear" w:color="000000" w:fill="FFFFFF"/>
            <w:vAlign w:val="center"/>
          </w:tcPr>
          <w:p w14:paraId="3CFA26E6"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0.05</w:t>
            </w:r>
          </w:p>
        </w:tc>
        <w:tc>
          <w:tcPr>
            <w:tcW w:w="368" w:type="pct"/>
            <w:tcBorders>
              <w:top w:val="nil"/>
              <w:left w:val="nil"/>
              <w:bottom w:val="nil"/>
              <w:right w:val="nil"/>
            </w:tcBorders>
            <w:shd w:val="clear" w:color="000000" w:fill="FFFFFF"/>
            <w:vAlign w:val="center"/>
          </w:tcPr>
          <w:p w14:paraId="63B30C96"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0.03-0.07</w:t>
            </w:r>
          </w:p>
        </w:tc>
        <w:tc>
          <w:tcPr>
            <w:tcW w:w="103" w:type="pct"/>
            <w:tcBorders>
              <w:top w:val="nil"/>
              <w:left w:val="nil"/>
              <w:bottom w:val="nil"/>
              <w:right w:val="nil"/>
            </w:tcBorders>
            <w:shd w:val="clear" w:color="000000" w:fill="FFFFFF"/>
            <w:vAlign w:val="center"/>
          </w:tcPr>
          <w:p w14:paraId="66F6B7D2"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364" w:type="pct"/>
            <w:tcBorders>
              <w:top w:val="nil"/>
              <w:left w:val="nil"/>
              <w:bottom w:val="nil"/>
              <w:right w:val="nil"/>
            </w:tcBorders>
            <w:shd w:val="clear" w:color="000000" w:fill="FFFFFF"/>
            <w:vAlign w:val="bottom"/>
          </w:tcPr>
          <w:p w14:paraId="21F6F19F" w14:textId="77777777" w:rsidR="006B0373" w:rsidRPr="00C205EB" w:rsidRDefault="006B0373" w:rsidP="00F22621">
            <w:pPr>
              <w:jc w:val="center"/>
              <w:rPr>
                <w:rFonts w:eastAsia="Times New Roman" w:cs="Times New Roman"/>
                <w:color w:val="000000"/>
                <w:sz w:val="16"/>
                <w:szCs w:val="16"/>
              </w:rPr>
            </w:pPr>
            <w:r>
              <w:rPr>
                <w:rFonts w:eastAsia="Times New Roman" w:cs="Times New Roman"/>
                <w:color w:val="000000"/>
                <w:sz w:val="16"/>
                <w:szCs w:val="16"/>
              </w:rPr>
              <w:t>0.31</w:t>
            </w:r>
          </w:p>
        </w:tc>
        <w:tc>
          <w:tcPr>
            <w:tcW w:w="368" w:type="pct"/>
            <w:tcBorders>
              <w:top w:val="nil"/>
              <w:left w:val="nil"/>
              <w:bottom w:val="nil"/>
              <w:right w:val="nil"/>
            </w:tcBorders>
            <w:shd w:val="clear" w:color="000000" w:fill="FFFFFF"/>
            <w:vAlign w:val="bottom"/>
          </w:tcPr>
          <w:p w14:paraId="19A01DAE" w14:textId="77777777" w:rsidR="006B0373" w:rsidRPr="00C205EB" w:rsidRDefault="006B0373" w:rsidP="00F22621">
            <w:pPr>
              <w:jc w:val="center"/>
              <w:rPr>
                <w:rFonts w:eastAsia="Times New Roman" w:cs="Times New Roman"/>
                <w:color w:val="000000"/>
                <w:sz w:val="16"/>
                <w:szCs w:val="16"/>
              </w:rPr>
            </w:pPr>
            <w:r>
              <w:rPr>
                <w:rFonts w:eastAsia="Times New Roman" w:cs="Times New Roman"/>
                <w:color w:val="000000"/>
                <w:sz w:val="16"/>
                <w:szCs w:val="16"/>
              </w:rPr>
              <w:t>0.2</w:t>
            </w:r>
            <w:r w:rsidRPr="00C205EB">
              <w:rPr>
                <w:rFonts w:eastAsia="Times New Roman" w:cs="Times New Roman"/>
                <w:color w:val="000000"/>
                <w:sz w:val="16"/>
                <w:szCs w:val="16"/>
              </w:rPr>
              <w:t>9-</w:t>
            </w:r>
            <w:r>
              <w:rPr>
                <w:rFonts w:eastAsia="Times New Roman" w:cs="Times New Roman"/>
                <w:color w:val="000000"/>
                <w:sz w:val="16"/>
                <w:szCs w:val="16"/>
              </w:rPr>
              <w:t>.032</w:t>
            </w:r>
          </w:p>
        </w:tc>
        <w:tc>
          <w:tcPr>
            <w:tcW w:w="103" w:type="pct"/>
            <w:tcBorders>
              <w:top w:val="nil"/>
              <w:left w:val="nil"/>
              <w:bottom w:val="nil"/>
              <w:right w:val="nil"/>
            </w:tcBorders>
            <w:shd w:val="clear" w:color="000000" w:fill="FFFFFF"/>
            <w:vAlign w:val="center"/>
          </w:tcPr>
          <w:p w14:paraId="2E9F698A"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55" w:type="pct"/>
            <w:tcBorders>
              <w:top w:val="nil"/>
              <w:left w:val="nil"/>
              <w:bottom w:val="nil"/>
              <w:right w:val="nil"/>
            </w:tcBorders>
            <w:shd w:val="clear" w:color="000000" w:fill="FFFFFF"/>
            <w:vAlign w:val="bottom"/>
          </w:tcPr>
          <w:p w14:paraId="34A097FE" w14:textId="77777777" w:rsidR="006B0373" w:rsidRPr="00C205EB" w:rsidRDefault="006B0373" w:rsidP="00F22621">
            <w:pPr>
              <w:jc w:val="center"/>
              <w:rPr>
                <w:rFonts w:eastAsia="Times New Roman" w:cs="Times New Roman"/>
                <w:color w:val="000000"/>
                <w:sz w:val="16"/>
                <w:szCs w:val="16"/>
                <w:highlight w:val="yellow"/>
              </w:rPr>
            </w:pPr>
            <w:r w:rsidRPr="00C205EB">
              <w:rPr>
                <w:rFonts w:eastAsia="Times New Roman" w:cs="Times New Roman"/>
                <w:color w:val="000000"/>
                <w:sz w:val="16"/>
                <w:szCs w:val="16"/>
              </w:rPr>
              <w:t>0.06</w:t>
            </w:r>
          </w:p>
        </w:tc>
        <w:tc>
          <w:tcPr>
            <w:tcW w:w="401" w:type="pct"/>
            <w:gridSpan w:val="2"/>
            <w:tcBorders>
              <w:top w:val="nil"/>
              <w:left w:val="nil"/>
              <w:bottom w:val="nil"/>
              <w:right w:val="nil"/>
            </w:tcBorders>
            <w:shd w:val="clear" w:color="000000" w:fill="FFFFFF"/>
            <w:vAlign w:val="bottom"/>
          </w:tcPr>
          <w:p w14:paraId="0FF3C258" w14:textId="77777777" w:rsidR="006B0373" w:rsidRPr="00C205EB" w:rsidRDefault="006B0373" w:rsidP="00F22621">
            <w:pPr>
              <w:jc w:val="center"/>
              <w:rPr>
                <w:rFonts w:eastAsia="Times New Roman" w:cs="Times New Roman"/>
                <w:color w:val="000000"/>
                <w:sz w:val="16"/>
                <w:szCs w:val="16"/>
                <w:highlight w:val="yellow"/>
              </w:rPr>
            </w:pPr>
            <w:r w:rsidRPr="00C205EB">
              <w:rPr>
                <w:rFonts w:eastAsia="Times New Roman" w:cs="Times New Roman"/>
                <w:color w:val="000000"/>
                <w:sz w:val="16"/>
                <w:szCs w:val="16"/>
              </w:rPr>
              <w:t>0.056-0.064</w:t>
            </w:r>
          </w:p>
        </w:tc>
        <w:tc>
          <w:tcPr>
            <w:tcW w:w="102" w:type="pct"/>
            <w:tcBorders>
              <w:top w:val="nil"/>
              <w:left w:val="nil"/>
              <w:bottom w:val="nil"/>
              <w:right w:val="nil"/>
            </w:tcBorders>
            <w:shd w:val="clear" w:color="000000" w:fill="FFFFFF"/>
            <w:noWrap/>
            <w:vAlign w:val="bottom"/>
          </w:tcPr>
          <w:p w14:paraId="15735FFF" w14:textId="77777777" w:rsidR="006B0373" w:rsidRPr="002B72C0" w:rsidRDefault="006B0373" w:rsidP="00F22621">
            <w:pPr>
              <w:rPr>
                <w:rFonts w:ascii="Calibri" w:eastAsia="Times New Roman" w:hAnsi="Calibri" w:cs="Times New Roman"/>
                <w:color w:val="000000"/>
                <w:sz w:val="16"/>
                <w:szCs w:val="16"/>
              </w:rPr>
            </w:pPr>
            <w:r w:rsidRPr="002B72C0">
              <w:rPr>
                <w:rFonts w:ascii="Calibri" w:hAnsi="Calibri"/>
                <w:color w:val="000000"/>
                <w:sz w:val="16"/>
                <w:szCs w:val="16"/>
              </w:rPr>
              <w:t> </w:t>
            </w:r>
          </w:p>
        </w:tc>
        <w:tc>
          <w:tcPr>
            <w:tcW w:w="364" w:type="pct"/>
            <w:tcBorders>
              <w:top w:val="nil"/>
              <w:left w:val="nil"/>
              <w:bottom w:val="nil"/>
              <w:right w:val="nil"/>
            </w:tcBorders>
            <w:shd w:val="clear" w:color="000000" w:fill="FFFFFF"/>
            <w:vAlign w:val="center"/>
          </w:tcPr>
          <w:p w14:paraId="06366BB1"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0.49</w:t>
            </w:r>
          </w:p>
        </w:tc>
        <w:tc>
          <w:tcPr>
            <w:tcW w:w="368" w:type="pct"/>
            <w:tcBorders>
              <w:top w:val="nil"/>
              <w:left w:val="nil"/>
              <w:bottom w:val="nil"/>
              <w:right w:val="nil"/>
            </w:tcBorders>
            <w:shd w:val="clear" w:color="000000" w:fill="FFFFFF"/>
            <w:vAlign w:val="center"/>
          </w:tcPr>
          <w:p w14:paraId="70CE25A9"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0.42-0.56</w:t>
            </w:r>
          </w:p>
        </w:tc>
        <w:tc>
          <w:tcPr>
            <w:tcW w:w="103" w:type="pct"/>
            <w:tcBorders>
              <w:top w:val="nil"/>
              <w:left w:val="nil"/>
              <w:bottom w:val="nil"/>
              <w:right w:val="nil"/>
            </w:tcBorders>
            <w:shd w:val="clear" w:color="000000" w:fill="FFFFFF"/>
            <w:vAlign w:val="center"/>
          </w:tcPr>
          <w:p w14:paraId="2F87C5B9"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87" w:type="pct"/>
            <w:tcBorders>
              <w:top w:val="nil"/>
              <w:left w:val="nil"/>
              <w:bottom w:val="nil"/>
              <w:right w:val="nil"/>
            </w:tcBorders>
            <w:shd w:val="clear" w:color="000000" w:fill="FFFFFF"/>
            <w:vAlign w:val="center"/>
          </w:tcPr>
          <w:p w14:paraId="06B91178"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0.07</w:t>
            </w:r>
          </w:p>
        </w:tc>
        <w:tc>
          <w:tcPr>
            <w:tcW w:w="369" w:type="pct"/>
            <w:tcBorders>
              <w:top w:val="nil"/>
              <w:left w:val="nil"/>
              <w:bottom w:val="nil"/>
              <w:right w:val="nil"/>
            </w:tcBorders>
            <w:shd w:val="clear" w:color="000000" w:fill="FFFFFF"/>
            <w:vAlign w:val="center"/>
          </w:tcPr>
          <w:p w14:paraId="04DFD21C"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0.06-0.08</w:t>
            </w:r>
          </w:p>
        </w:tc>
      </w:tr>
      <w:tr w:rsidR="006B0373" w:rsidRPr="005378F8" w14:paraId="70A645D6" w14:textId="77777777" w:rsidTr="00F22621">
        <w:trPr>
          <w:trHeight w:val="216"/>
        </w:trPr>
        <w:tc>
          <w:tcPr>
            <w:tcW w:w="321" w:type="pct"/>
            <w:tcBorders>
              <w:top w:val="nil"/>
              <w:left w:val="nil"/>
              <w:bottom w:val="nil"/>
              <w:right w:val="nil"/>
            </w:tcBorders>
            <w:shd w:val="clear" w:color="000000" w:fill="FFFFFF"/>
            <w:vAlign w:val="center"/>
            <w:hideMark/>
          </w:tcPr>
          <w:p w14:paraId="2FEA9D8D"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2013</w:t>
            </w:r>
          </w:p>
        </w:tc>
        <w:tc>
          <w:tcPr>
            <w:tcW w:w="366" w:type="pct"/>
            <w:tcBorders>
              <w:top w:val="nil"/>
              <w:left w:val="nil"/>
              <w:bottom w:val="nil"/>
              <w:right w:val="nil"/>
            </w:tcBorders>
            <w:shd w:val="clear" w:color="000000" w:fill="FFFFFF"/>
            <w:vAlign w:val="center"/>
          </w:tcPr>
          <w:p w14:paraId="56AAECFC"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0.57</w:t>
            </w:r>
          </w:p>
        </w:tc>
        <w:tc>
          <w:tcPr>
            <w:tcW w:w="368" w:type="pct"/>
            <w:tcBorders>
              <w:top w:val="nil"/>
              <w:left w:val="nil"/>
              <w:bottom w:val="nil"/>
              <w:right w:val="nil"/>
            </w:tcBorders>
            <w:shd w:val="clear" w:color="000000" w:fill="FFFFFF"/>
            <w:vAlign w:val="center"/>
          </w:tcPr>
          <w:p w14:paraId="76525350"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0.44-0.7</w:t>
            </w:r>
          </w:p>
        </w:tc>
        <w:tc>
          <w:tcPr>
            <w:tcW w:w="103" w:type="pct"/>
            <w:tcBorders>
              <w:top w:val="nil"/>
              <w:left w:val="nil"/>
              <w:bottom w:val="nil"/>
              <w:right w:val="nil"/>
            </w:tcBorders>
            <w:shd w:val="clear" w:color="000000" w:fill="FFFFFF"/>
            <w:vAlign w:val="center"/>
          </w:tcPr>
          <w:p w14:paraId="4F53271D"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87" w:type="pct"/>
            <w:tcBorders>
              <w:top w:val="nil"/>
              <w:left w:val="nil"/>
              <w:bottom w:val="nil"/>
              <w:right w:val="nil"/>
            </w:tcBorders>
            <w:shd w:val="clear" w:color="000000" w:fill="FFFFFF"/>
            <w:vAlign w:val="center"/>
          </w:tcPr>
          <w:p w14:paraId="44105189"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0.08</w:t>
            </w:r>
          </w:p>
        </w:tc>
        <w:tc>
          <w:tcPr>
            <w:tcW w:w="368" w:type="pct"/>
            <w:tcBorders>
              <w:top w:val="nil"/>
              <w:left w:val="nil"/>
              <w:bottom w:val="nil"/>
              <w:right w:val="nil"/>
            </w:tcBorders>
            <w:shd w:val="clear" w:color="000000" w:fill="FFFFFF"/>
            <w:vAlign w:val="center"/>
          </w:tcPr>
          <w:p w14:paraId="4114D1FB"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0.05-0.11</w:t>
            </w:r>
          </w:p>
        </w:tc>
        <w:tc>
          <w:tcPr>
            <w:tcW w:w="103" w:type="pct"/>
            <w:tcBorders>
              <w:top w:val="nil"/>
              <w:left w:val="nil"/>
              <w:bottom w:val="nil"/>
              <w:right w:val="nil"/>
            </w:tcBorders>
            <w:shd w:val="clear" w:color="000000" w:fill="FFFFFF"/>
            <w:vAlign w:val="center"/>
          </w:tcPr>
          <w:p w14:paraId="56C86286"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364" w:type="pct"/>
            <w:tcBorders>
              <w:top w:val="nil"/>
              <w:left w:val="nil"/>
              <w:bottom w:val="nil"/>
              <w:right w:val="nil"/>
            </w:tcBorders>
            <w:shd w:val="clear" w:color="000000" w:fill="FFFFFF"/>
            <w:vAlign w:val="bottom"/>
          </w:tcPr>
          <w:p w14:paraId="60788E70" w14:textId="77777777" w:rsidR="006B0373" w:rsidRPr="00C205EB" w:rsidRDefault="006B0373" w:rsidP="00F22621">
            <w:pPr>
              <w:jc w:val="center"/>
              <w:rPr>
                <w:rFonts w:eastAsia="Times New Roman" w:cs="Times New Roman"/>
                <w:color w:val="000000"/>
                <w:sz w:val="16"/>
                <w:szCs w:val="16"/>
              </w:rPr>
            </w:pPr>
            <w:r>
              <w:rPr>
                <w:rFonts w:eastAsia="Times New Roman" w:cs="Times New Roman"/>
                <w:color w:val="000000"/>
                <w:sz w:val="16"/>
                <w:szCs w:val="16"/>
              </w:rPr>
              <w:t>0.38</w:t>
            </w:r>
          </w:p>
        </w:tc>
        <w:tc>
          <w:tcPr>
            <w:tcW w:w="368" w:type="pct"/>
            <w:tcBorders>
              <w:top w:val="nil"/>
              <w:left w:val="nil"/>
              <w:bottom w:val="nil"/>
              <w:right w:val="nil"/>
            </w:tcBorders>
            <w:shd w:val="clear" w:color="000000" w:fill="FFFFFF"/>
            <w:vAlign w:val="bottom"/>
          </w:tcPr>
          <w:p w14:paraId="0BFD3DC6" w14:textId="77777777" w:rsidR="006B0373" w:rsidRPr="00C205EB" w:rsidRDefault="006B0373" w:rsidP="00F22621">
            <w:pPr>
              <w:jc w:val="center"/>
              <w:rPr>
                <w:rFonts w:eastAsia="Times New Roman" w:cs="Times New Roman"/>
                <w:color w:val="000000"/>
                <w:sz w:val="16"/>
                <w:szCs w:val="16"/>
              </w:rPr>
            </w:pPr>
            <w:r>
              <w:rPr>
                <w:rFonts w:eastAsia="Times New Roman" w:cs="Times New Roman"/>
                <w:color w:val="000000"/>
                <w:sz w:val="16"/>
                <w:szCs w:val="16"/>
              </w:rPr>
              <w:t>0.37</w:t>
            </w:r>
            <w:r w:rsidRPr="00C205EB">
              <w:rPr>
                <w:rFonts w:eastAsia="Times New Roman" w:cs="Times New Roman"/>
                <w:color w:val="000000"/>
                <w:sz w:val="16"/>
                <w:szCs w:val="16"/>
              </w:rPr>
              <w:t>-</w:t>
            </w:r>
            <w:r>
              <w:rPr>
                <w:rFonts w:eastAsia="Times New Roman" w:cs="Times New Roman"/>
                <w:color w:val="000000"/>
                <w:sz w:val="16"/>
                <w:szCs w:val="16"/>
              </w:rPr>
              <w:t>.039</w:t>
            </w:r>
          </w:p>
        </w:tc>
        <w:tc>
          <w:tcPr>
            <w:tcW w:w="103" w:type="pct"/>
            <w:tcBorders>
              <w:top w:val="nil"/>
              <w:left w:val="nil"/>
              <w:bottom w:val="nil"/>
              <w:right w:val="nil"/>
            </w:tcBorders>
            <w:shd w:val="clear" w:color="000000" w:fill="FFFFFF"/>
            <w:vAlign w:val="center"/>
          </w:tcPr>
          <w:p w14:paraId="0D379BAA"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55" w:type="pct"/>
            <w:tcBorders>
              <w:top w:val="nil"/>
              <w:left w:val="nil"/>
              <w:bottom w:val="nil"/>
              <w:right w:val="nil"/>
            </w:tcBorders>
            <w:shd w:val="clear" w:color="000000" w:fill="FFFFFF"/>
            <w:vAlign w:val="bottom"/>
          </w:tcPr>
          <w:p w14:paraId="295B8E38" w14:textId="77777777" w:rsidR="006B0373" w:rsidRPr="00C205EB" w:rsidRDefault="006B0373" w:rsidP="00F22621">
            <w:pPr>
              <w:jc w:val="center"/>
              <w:rPr>
                <w:rFonts w:eastAsia="Times New Roman" w:cs="Times New Roman"/>
                <w:color w:val="000000"/>
                <w:sz w:val="16"/>
                <w:szCs w:val="16"/>
                <w:highlight w:val="yellow"/>
              </w:rPr>
            </w:pPr>
            <w:r w:rsidRPr="00C205EB">
              <w:rPr>
                <w:rFonts w:eastAsia="Times New Roman" w:cs="Times New Roman"/>
                <w:color w:val="000000"/>
                <w:sz w:val="16"/>
                <w:szCs w:val="16"/>
              </w:rPr>
              <w:t>0.08</w:t>
            </w:r>
          </w:p>
        </w:tc>
        <w:tc>
          <w:tcPr>
            <w:tcW w:w="401" w:type="pct"/>
            <w:gridSpan w:val="2"/>
            <w:tcBorders>
              <w:top w:val="nil"/>
              <w:left w:val="nil"/>
              <w:bottom w:val="nil"/>
              <w:right w:val="nil"/>
            </w:tcBorders>
            <w:shd w:val="clear" w:color="000000" w:fill="FFFFFF"/>
            <w:vAlign w:val="bottom"/>
          </w:tcPr>
          <w:p w14:paraId="386BBC6E" w14:textId="77777777" w:rsidR="006B0373" w:rsidRPr="00C205EB" w:rsidRDefault="006B0373" w:rsidP="00F22621">
            <w:pPr>
              <w:jc w:val="center"/>
              <w:rPr>
                <w:rFonts w:eastAsia="Times New Roman" w:cs="Times New Roman"/>
                <w:color w:val="000000"/>
                <w:sz w:val="16"/>
                <w:szCs w:val="16"/>
                <w:highlight w:val="yellow"/>
              </w:rPr>
            </w:pPr>
            <w:r w:rsidRPr="00C205EB">
              <w:rPr>
                <w:rFonts w:eastAsia="Times New Roman" w:cs="Times New Roman"/>
                <w:color w:val="000000"/>
                <w:sz w:val="16"/>
                <w:szCs w:val="16"/>
              </w:rPr>
              <w:t>0.076-0.084</w:t>
            </w:r>
          </w:p>
        </w:tc>
        <w:tc>
          <w:tcPr>
            <w:tcW w:w="102" w:type="pct"/>
            <w:tcBorders>
              <w:top w:val="nil"/>
              <w:left w:val="nil"/>
              <w:bottom w:val="nil"/>
              <w:right w:val="nil"/>
            </w:tcBorders>
            <w:shd w:val="clear" w:color="000000" w:fill="FFFFFF"/>
            <w:noWrap/>
            <w:vAlign w:val="bottom"/>
          </w:tcPr>
          <w:p w14:paraId="1828A9BF" w14:textId="77777777" w:rsidR="006B0373" w:rsidRPr="002B72C0" w:rsidRDefault="006B0373" w:rsidP="00F22621">
            <w:pPr>
              <w:rPr>
                <w:rFonts w:ascii="Calibri" w:eastAsia="Times New Roman" w:hAnsi="Calibri" w:cs="Times New Roman"/>
                <w:color w:val="000000"/>
                <w:sz w:val="16"/>
                <w:szCs w:val="16"/>
              </w:rPr>
            </w:pPr>
            <w:r w:rsidRPr="002B72C0">
              <w:rPr>
                <w:rFonts w:ascii="Calibri" w:hAnsi="Calibri"/>
                <w:color w:val="000000"/>
                <w:sz w:val="16"/>
                <w:szCs w:val="16"/>
              </w:rPr>
              <w:t> </w:t>
            </w:r>
          </w:p>
        </w:tc>
        <w:tc>
          <w:tcPr>
            <w:tcW w:w="364" w:type="pct"/>
            <w:tcBorders>
              <w:top w:val="nil"/>
              <w:left w:val="nil"/>
              <w:bottom w:val="nil"/>
              <w:right w:val="nil"/>
            </w:tcBorders>
            <w:shd w:val="clear" w:color="000000" w:fill="FFFFFF"/>
            <w:vAlign w:val="center"/>
          </w:tcPr>
          <w:p w14:paraId="6B04B96F"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0.52</w:t>
            </w:r>
          </w:p>
        </w:tc>
        <w:tc>
          <w:tcPr>
            <w:tcW w:w="368" w:type="pct"/>
            <w:tcBorders>
              <w:top w:val="nil"/>
              <w:left w:val="nil"/>
              <w:bottom w:val="nil"/>
              <w:right w:val="nil"/>
            </w:tcBorders>
            <w:shd w:val="clear" w:color="000000" w:fill="FFFFFF"/>
            <w:vAlign w:val="center"/>
          </w:tcPr>
          <w:p w14:paraId="2F4AC83E"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0.45-0.59</w:t>
            </w:r>
          </w:p>
        </w:tc>
        <w:tc>
          <w:tcPr>
            <w:tcW w:w="103" w:type="pct"/>
            <w:tcBorders>
              <w:top w:val="nil"/>
              <w:left w:val="nil"/>
              <w:bottom w:val="nil"/>
              <w:right w:val="nil"/>
            </w:tcBorders>
            <w:shd w:val="clear" w:color="000000" w:fill="FFFFFF"/>
            <w:vAlign w:val="center"/>
          </w:tcPr>
          <w:p w14:paraId="62F0C22C"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87" w:type="pct"/>
            <w:tcBorders>
              <w:top w:val="nil"/>
              <w:left w:val="nil"/>
              <w:bottom w:val="nil"/>
              <w:right w:val="nil"/>
            </w:tcBorders>
            <w:shd w:val="clear" w:color="000000" w:fill="FFFFFF"/>
            <w:vAlign w:val="center"/>
          </w:tcPr>
          <w:p w14:paraId="4955EF0C"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0.08</w:t>
            </w:r>
          </w:p>
        </w:tc>
        <w:tc>
          <w:tcPr>
            <w:tcW w:w="369" w:type="pct"/>
            <w:tcBorders>
              <w:top w:val="nil"/>
              <w:left w:val="nil"/>
              <w:bottom w:val="nil"/>
              <w:right w:val="nil"/>
            </w:tcBorders>
            <w:shd w:val="clear" w:color="000000" w:fill="FFFFFF"/>
            <w:vAlign w:val="center"/>
          </w:tcPr>
          <w:p w14:paraId="00C069C4"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0.06-0.09</w:t>
            </w:r>
          </w:p>
        </w:tc>
      </w:tr>
      <w:tr w:rsidR="006B0373" w:rsidRPr="005378F8" w14:paraId="4810FD49" w14:textId="77777777" w:rsidTr="00F22621">
        <w:trPr>
          <w:trHeight w:val="216"/>
        </w:trPr>
        <w:tc>
          <w:tcPr>
            <w:tcW w:w="321" w:type="pct"/>
            <w:tcBorders>
              <w:top w:val="nil"/>
              <w:left w:val="nil"/>
              <w:bottom w:val="single" w:sz="4" w:space="0" w:color="auto"/>
              <w:right w:val="nil"/>
            </w:tcBorders>
            <w:shd w:val="clear" w:color="000000" w:fill="FFFFFF"/>
            <w:vAlign w:val="center"/>
            <w:hideMark/>
          </w:tcPr>
          <w:p w14:paraId="35D22771" w14:textId="77777777" w:rsidR="006B0373" w:rsidRPr="005378F8" w:rsidRDefault="006B0373" w:rsidP="00F22621">
            <w:pPr>
              <w:jc w:val="center"/>
              <w:rPr>
                <w:rFonts w:eastAsia="Times New Roman" w:cs="Times New Roman"/>
                <w:color w:val="000000"/>
                <w:sz w:val="16"/>
                <w:szCs w:val="16"/>
              </w:rPr>
            </w:pPr>
            <w:r w:rsidRPr="005378F8">
              <w:rPr>
                <w:rFonts w:eastAsia="Times New Roman" w:cs="Times New Roman"/>
                <w:color w:val="000000"/>
                <w:sz w:val="16"/>
                <w:szCs w:val="16"/>
              </w:rPr>
              <w:t>2014</w:t>
            </w:r>
          </w:p>
        </w:tc>
        <w:tc>
          <w:tcPr>
            <w:tcW w:w="366" w:type="pct"/>
            <w:tcBorders>
              <w:top w:val="nil"/>
              <w:left w:val="nil"/>
              <w:bottom w:val="single" w:sz="4" w:space="0" w:color="auto"/>
              <w:right w:val="nil"/>
            </w:tcBorders>
            <w:shd w:val="clear" w:color="000000" w:fill="FFFFFF"/>
            <w:vAlign w:val="center"/>
          </w:tcPr>
          <w:p w14:paraId="5A3FF370"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0.53</w:t>
            </w:r>
          </w:p>
        </w:tc>
        <w:tc>
          <w:tcPr>
            <w:tcW w:w="368" w:type="pct"/>
            <w:tcBorders>
              <w:top w:val="nil"/>
              <w:left w:val="nil"/>
              <w:bottom w:val="single" w:sz="4" w:space="0" w:color="auto"/>
              <w:right w:val="nil"/>
            </w:tcBorders>
            <w:shd w:val="clear" w:color="000000" w:fill="FFFFFF"/>
            <w:vAlign w:val="center"/>
          </w:tcPr>
          <w:p w14:paraId="626B0446"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0.4-0.67</w:t>
            </w:r>
          </w:p>
        </w:tc>
        <w:tc>
          <w:tcPr>
            <w:tcW w:w="103" w:type="pct"/>
            <w:tcBorders>
              <w:top w:val="nil"/>
              <w:left w:val="nil"/>
              <w:bottom w:val="single" w:sz="4" w:space="0" w:color="auto"/>
              <w:right w:val="nil"/>
            </w:tcBorders>
            <w:shd w:val="clear" w:color="000000" w:fill="FFFFFF"/>
            <w:vAlign w:val="center"/>
          </w:tcPr>
          <w:p w14:paraId="3E8FE38C"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87" w:type="pct"/>
            <w:tcBorders>
              <w:top w:val="nil"/>
              <w:left w:val="nil"/>
              <w:bottom w:val="single" w:sz="4" w:space="0" w:color="auto"/>
              <w:right w:val="nil"/>
            </w:tcBorders>
            <w:shd w:val="clear" w:color="000000" w:fill="FFFFFF"/>
            <w:vAlign w:val="center"/>
          </w:tcPr>
          <w:p w14:paraId="31193DD7"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0.07</w:t>
            </w:r>
          </w:p>
        </w:tc>
        <w:tc>
          <w:tcPr>
            <w:tcW w:w="368" w:type="pct"/>
            <w:tcBorders>
              <w:top w:val="nil"/>
              <w:left w:val="nil"/>
              <w:bottom w:val="single" w:sz="4" w:space="0" w:color="auto"/>
              <w:right w:val="nil"/>
            </w:tcBorders>
            <w:shd w:val="clear" w:color="000000" w:fill="FFFFFF"/>
            <w:vAlign w:val="center"/>
          </w:tcPr>
          <w:p w14:paraId="30661BA0"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0.05-0.1</w:t>
            </w:r>
          </w:p>
        </w:tc>
        <w:tc>
          <w:tcPr>
            <w:tcW w:w="103" w:type="pct"/>
            <w:tcBorders>
              <w:top w:val="nil"/>
              <w:left w:val="nil"/>
              <w:bottom w:val="single" w:sz="4" w:space="0" w:color="auto"/>
              <w:right w:val="nil"/>
            </w:tcBorders>
            <w:shd w:val="clear" w:color="000000" w:fill="FFFFFF"/>
            <w:vAlign w:val="center"/>
          </w:tcPr>
          <w:p w14:paraId="583E9DA5"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364" w:type="pct"/>
            <w:tcBorders>
              <w:top w:val="nil"/>
              <w:left w:val="nil"/>
              <w:bottom w:val="single" w:sz="4" w:space="0" w:color="auto"/>
              <w:right w:val="nil"/>
            </w:tcBorders>
            <w:shd w:val="clear" w:color="000000" w:fill="FFFFFF"/>
            <w:vAlign w:val="bottom"/>
          </w:tcPr>
          <w:p w14:paraId="75329895" w14:textId="77777777" w:rsidR="006B0373" w:rsidRPr="00C205EB" w:rsidRDefault="006B0373" w:rsidP="00F22621">
            <w:pPr>
              <w:jc w:val="center"/>
              <w:rPr>
                <w:rFonts w:eastAsia="Times New Roman" w:cs="Times New Roman"/>
                <w:color w:val="000000"/>
                <w:sz w:val="16"/>
                <w:szCs w:val="16"/>
              </w:rPr>
            </w:pPr>
            <w:r>
              <w:rPr>
                <w:rFonts w:eastAsia="Times New Roman" w:cs="Times New Roman"/>
                <w:color w:val="000000"/>
                <w:sz w:val="16"/>
                <w:szCs w:val="16"/>
              </w:rPr>
              <w:t>0.41</w:t>
            </w:r>
          </w:p>
        </w:tc>
        <w:tc>
          <w:tcPr>
            <w:tcW w:w="368" w:type="pct"/>
            <w:tcBorders>
              <w:top w:val="nil"/>
              <w:left w:val="nil"/>
              <w:bottom w:val="single" w:sz="4" w:space="0" w:color="auto"/>
              <w:right w:val="nil"/>
            </w:tcBorders>
            <w:shd w:val="clear" w:color="000000" w:fill="FFFFFF"/>
            <w:vAlign w:val="bottom"/>
          </w:tcPr>
          <w:p w14:paraId="31147D92" w14:textId="77777777" w:rsidR="006B0373" w:rsidRPr="00C205EB" w:rsidRDefault="006B0373" w:rsidP="00F22621">
            <w:pPr>
              <w:jc w:val="center"/>
              <w:rPr>
                <w:rFonts w:eastAsia="Times New Roman" w:cs="Times New Roman"/>
                <w:color w:val="000000"/>
                <w:sz w:val="16"/>
                <w:szCs w:val="16"/>
              </w:rPr>
            </w:pPr>
            <w:r>
              <w:rPr>
                <w:rFonts w:eastAsia="Times New Roman" w:cs="Times New Roman"/>
                <w:color w:val="000000"/>
                <w:sz w:val="16"/>
                <w:szCs w:val="16"/>
              </w:rPr>
              <w:t>0.40</w:t>
            </w:r>
            <w:r w:rsidRPr="00C205EB">
              <w:rPr>
                <w:rFonts w:eastAsia="Times New Roman" w:cs="Times New Roman"/>
                <w:color w:val="000000"/>
                <w:sz w:val="16"/>
                <w:szCs w:val="16"/>
              </w:rPr>
              <w:t>-</w:t>
            </w:r>
            <w:r>
              <w:rPr>
                <w:rFonts w:eastAsia="Times New Roman" w:cs="Times New Roman"/>
                <w:color w:val="000000"/>
                <w:sz w:val="16"/>
                <w:szCs w:val="16"/>
              </w:rPr>
              <w:t>0.43</w:t>
            </w:r>
          </w:p>
        </w:tc>
        <w:tc>
          <w:tcPr>
            <w:tcW w:w="103" w:type="pct"/>
            <w:tcBorders>
              <w:top w:val="nil"/>
              <w:left w:val="nil"/>
              <w:bottom w:val="single" w:sz="4" w:space="0" w:color="auto"/>
              <w:right w:val="nil"/>
            </w:tcBorders>
            <w:shd w:val="clear" w:color="000000" w:fill="FFFFFF"/>
            <w:vAlign w:val="center"/>
          </w:tcPr>
          <w:p w14:paraId="7A22242D"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55" w:type="pct"/>
            <w:tcBorders>
              <w:top w:val="nil"/>
              <w:left w:val="nil"/>
              <w:bottom w:val="single" w:sz="4" w:space="0" w:color="auto"/>
              <w:right w:val="nil"/>
            </w:tcBorders>
            <w:shd w:val="clear" w:color="000000" w:fill="FFFFFF"/>
            <w:vAlign w:val="bottom"/>
          </w:tcPr>
          <w:p w14:paraId="0AD2BFE5" w14:textId="77777777" w:rsidR="006B0373" w:rsidRPr="00C205EB" w:rsidRDefault="006B0373" w:rsidP="00F22621">
            <w:pPr>
              <w:jc w:val="center"/>
              <w:rPr>
                <w:rFonts w:eastAsia="Times New Roman" w:cs="Times New Roman"/>
                <w:color w:val="000000"/>
                <w:sz w:val="16"/>
                <w:szCs w:val="16"/>
                <w:highlight w:val="yellow"/>
              </w:rPr>
            </w:pPr>
            <w:r w:rsidRPr="00C205EB">
              <w:rPr>
                <w:rFonts w:eastAsia="Times New Roman" w:cs="Times New Roman"/>
                <w:color w:val="000000"/>
                <w:sz w:val="16"/>
                <w:szCs w:val="16"/>
              </w:rPr>
              <w:t>0.09</w:t>
            </w:r>
          </w:p>
        </w:tc>
        <w:tc>
          <w:tcPr>
            <w:tcW w:w="401" w:type="pct"/>
            <w:gridSpan w:val="2"/>
            <w:tcBorders>
              <w:top w:val="nil"/>
              <w:left w:val="nil"/>
              <w:bottom w:val="single" w:sz="4" w:space="0" w:color="auto"/>
              <w:right w:val="nil"/>
            </w:tcBorders>
            <w:shd w:val="clear" w:color="000000" w:fill="FFFFFF"/>
            <w:vAlign w:val="bottom"/>
          </w:tcPr>
          <w:p w14:paraId="52187D3F" w14:textId="77777777" w:rsidR="006B0373" w:rsidRPr="00C205EB" w:rsidRDefault="006B0373" w:rsidP="00F22621">
            <w:pPr>
              <w:jc w:val="center"/>
              <w:rPr>
                <w:rFonts w:eastAsia="Times New Roman" w:cs="Times New Roman"/>
                <w:color w:val="000000"/>
                <w:sz w:val="16"/>
                <w:szCs w:val="16"/>
                <w:highlight w:val="yellow"/>
              </w:rPr>
            </w:pPr>
            <w:r w:rsidRPr="00C205EB">
              <w:rPr>
                <w:rFonts w:eastAsia="Times New Roman" w:cs="Times New Roman"/>
                <w:color w:val="000000"/>
                <w:sz w:val="16"/>
                <w:szCs w:val="16"/>
              </w:rPr>
              <w:t>0.086-0.094</w:t>
            </w:r>
          </w:p>
        </w:tc>
        <w:tc>
          <w:tcPr>
            <w:tcW w:w="102" w:type="pct"/>
            <w:tcBorders>
              <w:top w:val="nil"/>
              <w:left w:val="nil"/>
              <w:bottom w:val="single" w:sz="4" w:space="0" w:color="auto"/>
              <w:right w:val="nil"/>
            </w:tcBorders>
            <w:shd w:val="clear" w:color="000000" w:fill="FFFFFF"/>
            <w:noWrap/>
            <w:vAlign w:val="bottom"/>
          </w:tcPr>
          <w:p w14:paraId="1089B78D" w14:textId="77777777" w:rsidR="006B0373" w:rsidRPr="002B72C0" w:rsidRDefault="006B0373" w:rsidP="00F22621">
            <w:pPr>
              <w:rPr>
                <w:rFonts w:ascii="Calibri" w:eastAsia="Times New Roman" w:hAnsi="Calibri" w:cs="Times New Roman"/>
                <w:color w:val="000000"/>
                <w:sz w:val="16"/>
                <w:szCs w:val="16"/>
              </w:rPr>
            </w:pPr>
            <w:r w:rsidRPr="002B72C0">
              <w:rPr>
                <w:rFonts w:ascii="Calibri" w:hAnsi="Calibri"/>
                <w:color w:val="000000"/>
                <w:sz w:val="16"/>
                <w:szCs w:val="16"/>
              </w:rPr>
              <w:t> </w:t>
            </w:r>
          </w:p>
        </w:tc>
        <w:tc>
          <w:tcPr>
            <w:tcW w:w="364" w:type="pct"/>
            <w:tcBorders>
              <w:top w:val="nil"/>
              <w:left w:val="nil"/>
              <w:bottom w:val="single" w:sz="4" w:space="0" w:color="auto"/>
              <w:right w:val="nil"/>
            </w:tcBorders>
            <w:shd w:val="clear" w:color="000000" w:fill="FFFFFF"/>
            <w:vAlign w:val="center"/>
          </w:tcPr>
          <w:p w14:paraId="0E5351A6"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0.54</w:t>
            </w:r>
          </w:p>
        </w:tc>
        <w:tc>
          <w:tcPr>
            <w:tcW w:w="368" w:type="pct"/>
            <w:tcBorders>
              <w:top w:val="nil"/>
              <w:left w:val="nil"/>
              <w:bottom w:val="single" w:sz="4" w:space="0" w:color="auto"/>
              <w:right w:val="nil"/>
            </w:tcBorders>
            <w:shd w:val="clear" w:color="000000" w:fill="FFFFFF"/>
            <w:vAlign w:val="center"/>
          </w:tcPr>
          <w:p w14:paraId="2D701457"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0.47-0.61</w:t>
            </w:r>
          </w:p>
        </w:tc>
        <w:tc>
          <w:tcPr>
            <w:tcW w:w="103" w:type="pct"/>
            <w:tcBorders>
              <w:top w:val="nil"/>
              <w:left w:val="nil"/>
              <w:bottom w:val="single" w:sz="4" w:space="0" w:color="auto"/>
              <w:right w:val="nil"/>
            </w:tcBorders>
            <w:shd w:val="clear" w:color="000000" w:fill="FFFFFF"/>
            <w:vAlign w:val="center"/>
          </w:tcPr>
          <w:p w14:paraId="3FC90893"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 </w:t>
            </w:r>
          </w:p>
        </w:tc>
        <w:tc>
          <w:tcPr>
            <w:tcW w:w="287" w:type="pct"/>
            <w:tcBorders>
              <w:top w:val="nil"/>
              <w:left w:val="nil"/>
              <w:bottom w:val="single" w:sz="4" w:space="0" w:color="auto"/>
              <w:right w:val="nil"/>
            </w:tcBorders>
            <w:shd w:val="clear" w:color="000000" w:fill="FFFFFF"/>
            <w:vAlign w:val="center"/>
          </w:tcPr>
          <w:p w14:paraId="1E5AC75F"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0.08</w:t>
            </w:r>
          </w:p>
        </w:tc>
        <w:tc>
          <w:tcPr>
            <w:tcW w:w="369" w:type="pct"/>
            <w:tcBorders>
              <w:top w:val="nil"/>
              <w:left w:val="nil"/>
              <w:bottom w:val="single" w:sz="4" w:space="0" w:color="auto"/>
              <w:right w:val="nil"/>
            </w:tcBorders>
            <w:shd w:val="clear" w:color="000000" w:fill="FFFFFF"/>
            <w:vAlign w:val="center"/>
          </w:tcPr>
          <w:p w14:paraId="1B9F446E" w14:textId="77777777" w:rsidR="006B0373" w:rsidRPr="002B72C0" w:rsidRDefault="006B0373" w:rsidP="00F22621">
            <w:pPr>
              <w:jc w:val="center"/>
              <w:rPr>
                <w:rFonts w:eastAsia="Times New Roman" w:cs="Times New Roman"/>
                <w:color w:val="000000"/>
                <w:sz w:val="16"/>
                <w:szCs w:val="16"/>
              </w:rPr>
            </w:pPr>
            <w:r w:rsidRPr="002B72C0">
              <w:rPr>
                <w:color w:val="000000"/>
                <w:sz w:val="16"/>
                <w:szCs w:val="16"/>
              </w:rPr>
              <w:t>0.07-0.1</w:t>
            </w:r>
          </w:p>
        </w:tc>
      </w:tr>
    </w:tbl>
    <w:p w14:paraId="4ED1C4BE" w14:textId="77777777" w:rsidR="006B0373" w:rsidRDefault="006B0373" w:rsidP="006B0373"/>
    <w:p w14:paraId="60758417" w14:textId="77777777" w:rsidR="006B0373" w:rsidRDefault="006B0373" w:rsidP="006B0373">
      <w:pPr>
        <w:sectPr w:rsidR="006B0373" w:rsidSect="005378F8">
          <w:pgSz w:w="15840" w:h="12240" w:orient="landscape"/>
          <w:pgMar w:top="1440" w:right="1800" w:bottom="1440" w:left="1800" w:header="720" w:footer="720" w:gutter="0"/>
          <w:cols w:space="720"/>
          <w:docGrid w:linePitch="360"/>
        </w:sectPr>
      </w:pPr>
    </w:p>
    <w:p w14:paraId="175942BF" w14:textId="77777777" w:rsidR="006B0373" w:rsidRDefault="006B0373" w:rsidP="006B0373">
      <w:r>
        <w:rPr>
          <w:noProof/>
        </w:rPr>
        <w:lastRenderedPageBreak/>
        <w:drawing>
          <wp:inline distT="0" distB="0" distL="0" distR="0" wp14:anchorId="453E414F" wp14:editId="005C52F0">
            <wp:extent cx="4162298" cy="3200400"/>
            <wp:effectExtent l="0" t="0" r="0" b="0"/>
            <wp:docPr id="90" name="Picture 90" descr="C:\Users\Jason.Cope\Desktop\Black rockfish\Model Runs\CA\STAR runs\BC_new\plots\SPR3_ratiointer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ason.Cope\Desktop\Black rockfish\Model Runs\CA\STAR runs\BC_new\plots\SPR3_ratiointerva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2298" cy="3200400"/>
                    </a:xfrm>
                    <a:prstGeom prst="rect">
                      <a:avLst/>
                    </a:prstGeom>
                    <a:noFill/>
                    <a:ln>
                      <a:noFill/>
                    </a:ln>
                  </pic:spPr>
                </pic:pic>
              </a:graphicData>
            </a:graphic>
          </wp:inline>
        </w:drawing>
      </w:r>
    </w:p>
    <w:p w14:paraId="56624B70" w14:textId="77777777" w:rsidR="006B0373" w:rsidRPr="00E35826" w:rsidRDefault="006B0373" w:rsidP="006B0373">
      <w:pPr>
        <w:pStyle w:val="Caption"/>
      </w:pPr>
      <w:r>
        <w:t>Figure ES-13</w:t>
      </w:r>
      <w:r w:rsidRPr="00E35826">
        <w:t xml:space="preserve">. Estimated spawning potential ratio (SPR) for the California assessment. </w:t>
      </w:r>
      <w:r>
        <w:t xml:space="preserve">Relative </w:t>
      </w:r>
      <w:r w:rsidRPr="00E35826">
        <w:t>SPR is plotted so that higher exploitation rates occur on the upper portion of the y-axis. The management target is plotted as a red horizontal line and values above this reflect harvests in excess of the overfishing proxy based on the SPR</w:t>
      </w:r>
      <w:r w:rsidRPr="00E30D8E">
        <w:rPr>
          <w:vertAlign w:val="subscript"/>
        </w:rPr>
        <w:t>50%</w:t>
      </w:r>
      <w:r w:rsidRPr="00E35826">
        <w:t xml:space="preserve"> harvest rate. The last year in the time series is 2014.</w:t>
      </w:r>
    </w:p>
    <w:p w14:paraId="49A27010" w14:textId="77777777" w:rsidR="006B0373" w:rsidRDefault="006B0373" w:rsidP="006B0373">
      <w:r>
        <w:rPr>
          <w:noProof/>
        </w:rPr>
        <w:drawing>
          <wp:inline distT="0" distB="0" distL="0" distR="0" wp14:anchorId="70E66F7E" wp14:editId="5350185B">
            <wp:extent cx="4210050" cy="3238500"/>
            <wp:effectExtent l="0" t="0" r="6350" b="12700"/>
            <wp:docPr id="5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0050" cy="3238500"/>
                    </a:xfrm>
                    <a:prstGeom prst="rect">
                      <a:avLst/>
                    </a:prstGeom>
                    <a:noFill/>
                    <a:ln>
                      <a:noFill/>
                    </a:ln>
                  </pic:spPr>
                </pic:pic>
              </a:graphicData>
            </a:graphic>
          </wp:inline>
        </w:drawing>
      </w:r>
    </w:p>
    <w:p w14:paraId="77B1FE1C" w14:textId="77777777" w:rsidR="006B0373" w:rsidRDefault="006B0373" w:rsidP="006B0373">
      <w:pPr>
        <w:pStyle w:val="Caption"/>
      </w:pPr>
      <w:r w:rsidRPr="00F55D3F">
        <w:t>Figure ES-</w:t>
      </w:r>
      <w:r>
        <w:t>14</w:t>
      </w:r>
      <w:r w:rsidRPr="00F55D3F">
        <w:t xml:space="preserve">. Estimated spawning potential ratio (SPR) for </w:t>
      </w:r>
      <w:r>
        <w:t>the Oregon assessment</w:t>
      </w:r>
      <w:r w:rsidRPr="00F55D3F">
        <w:t xml:space="preserve">. </w:t>
      </w:r>
      <w:r>
        <w:t xml:space="preserve">Relative </w:t>
      </w:r>
      <w:r w:rsidRPr="00E35826">
        <w:t>SPR</w:t>
      </w:r>
      <w:r w:rsidRPr="00F55D3F">
        <w:t xml:space="preserve"> is plotted so that higher exploitation rates occur on the upper portion of the y-axis. The</w:t>
      </w:r>
      <w:r>
        <w:t xml:space="preserve"> </w:t>
      </w:r>
      <w:r w:rsidRPr="00F55D3F">
        <w:t>management target is plotted as a red horizontal line and values above this reflect harvests</w:t>
      </w:r>
      <w:r>
        <w:t xml:space="preserve"> </w:t>
      </w:r>
      <w:r w:rsidRPr="00F55D3F">
        <w:t>in excess of the overfishing proxy based on the SPR</w:t>
      </w:r>
      <w:r w:rsidRPr="00F55D3F">
        <w:rPr>
          <w:vertAlign w:val="subscript"/>
        </w:rPr>
        <w:t>50%</w:t>
      </w:r>
      <w:r w:rsidRPr="00F55D3F">
        <w:t xml:space="preserve"> harvest rate. The last year in the</w:t>
      </w:r>
      <w:r>
        <w:t xml:space="preserve"> </w:t>
      </w:r>
      <w:r w:rsidRPr="00F55D3F">
        <w:t>time series is 2014.</w:t>
      </w:r>
    </w:p>
    <w:p w14:paraId="6226D6F7" w14:textId="77777777" w:rsidR="006B0373" w:rsidRDefault="006B0373" w:rsidP="006B0373">
      <w:pPr>
        <w:pStyle w:val="Caption"/>
      </w:pPr>
      <w:r>
        <w:rPr>
          <w:noProof/>
        </w:rPr>
        <w:lastRenderedPageBreak/>
        <w:drawing>
          <wp:inline distT="0" distB="0" distL="0" distR="0" wp14:anchorId="42C32C5B" wp14:editId="54897BF8">
            <wp:extent cx="4162298" cy="3200400"/>
            <wp:effectExtent l="0" t="0" r="0" b="0"/>
            <wp:docPr id="91" name="Picture 91" descr="C:\Users\Jason.Cope\Desktop\Black rockfish\Model Runs\WA\STAR runs\BC\plots\SPR3_ratiointer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ason.Cope\Desktop\Black rockfish\Model Runs\WA\STAR runs\BC\plots\SPR3_ratiointerva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62298" cy="3200400"/>
                    </a:xfrm>
                    <a:prstGeom prst="rect">
                      <a:avLst/>
                    </a:prstGeom>
                    <a:noFill/>
                    <a:ln>
                      <a:noFill/>
                    </a:ln>
                  </pic:spPr>
                </pic:pic>
              </a:graphicData>
            </a:graphic>
          </wp:inline>
        </w:drawing>
      </w:r>
    </w:p>
    <w:p w14:paraId="0711B8DF" w14:textId="77777777" w:rsidR="006B0373" w:rsidRDefault="006B0373" w:rsidP="006B0373">
      <w:pPr>
        <w:pStyle w:val="Caption"/>
      </w:pPr>
      <w:r w:rsidRPr="00F55D3F">
        <w:t>Figure ES-</w:t>
      </w:r>
      <w:r>
        <w:t>15</w:t>
      </w:r>
      <w:r w:rsidRPr="00F55D3F">
        <w:t xml:space="preserve">. Estimated spawning potential ratio (SPR) for </w:t>
      </w:r>
      <w:r>
        <w:t>the Washington assessment</w:t>
      </w:r>
      <w:r w:rsidRPr="00F55D3F">
        <w:t xml:space="preserve">. </w:t>
      </w:r>
      <w:r>
        <w:t xml:space="preserve">Relative </w:t>
      </w:r>
      <w:r w:rsidRPr="00E35826">
        <w:t>SPR</w:t>
      </w:r>
      <w:r w:rsidRPr="00F55D3F">
        <w:t xml:space="preserve"> is plotted so that higher exploitation rates occur on the upper portion of the y-axis. The</w:t>
      </w:r>
      <w:r>
        <w:t xml:space="preserve"> </w:t>
      </w:r>
      <w:r w:rsidRPr="00F55D3F">
        <w:t>management target is plotted as a red horizontal line and values above this reflect harvests</w:t>
      </w:r>
      <w:r>
        <w:t xml:space="preserve"> </w:t>
      </w:r>
      <w:r w:rsidRPr="00F55D3F">
        <w:t>in excess of the overfishing proxy based on the SPR</w:t>
      </w:r>
      <w:r w:rsidRPr="00F55D3F">
        <w:rPr>
          <w:vertAlign w:val="subscript"/>
        </w:rPr>
        <w:t>50%</w:t>
      </w:r>
      <w:r w:rsidRPr="00F55D3F">
        <w:t xml:space="preserve"> harvest rate. The last year in the</w:t>
      </w:r>
      <w:r>
        <w:t xml:space="preserve"> </w:t>
      </w:r>
      <w:r w:rsidRPr="00F55D3F">
        <w:t>time series is 2014.</w:t>
      </w:r>
    </w:p>
    <w:p w14:paraId="4DEE0626" w14:textId="77777777" w:rsidR="006B0373" w:rsidRPr="00841295" w:rsidRDefault="006B0373" w:rsidP="006B0373"/>
    <w:p w14:paraId="3F6EB00E" w14:textId="77777777" w:rsidR="006B0373" w:rsidRDefault="006B0373" w:rsidP="006B0373">
      <w:pPr>
        <w:pStyle w:val="Caption"/>
      </w:pPr>
      <w:r>
        <w:rPr>
          <w:noProof/>
        </w:rPr>
        <w:drawing>
          <wp:inline distT="0" distB="0" distL="0" distR="0" wp14:anchorId="3965BBED" wp14:editId="0EE73CFB">
            <wp:extent cx="4162483" cy="2903222"/>
            <wp:effectExtent l="0" t="0" r="9525" b="0"/>
            <wp:docPr id="95" name="Picture 95" descr="C:\Users\Jason.Cope\Desktop\Black rockfish\Model Runs\CA\STAR runs\BC_new\plots\SPR4_p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ason.Cope\Desktop\Black rockfish\Model Runs\CA\STAR runs\BC_new\plots\SPR4_phase.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9290"/>
                    <a:stretch/>
                  </pic:blipFill>
                  <pic:spPr bwMode="auto">
                    <a:xfrm>
                      <a:off x="0" y="0"/>
                      <a:ext cx="4162298" cy="2903093"/>
                    </a:xfrm>
                    <a:prstGeom prst="rect">
                      <a:avLst/>
                    </a:prstGeom>
                    <a:noFill/>
                    <a:ln>
                      <a:noFill/>
                    </a:ln>
                    <a:extLst>
                      <a:ext uri="{53640926-AAD7-44D8-BBD7-CCE9431645EC}">
                        <a14:shadowObscured xmlns:a14="http://schemas.microsoft.com/office/drawing/2010/main"/>
                      </a:ext>
                    </a:extLst>
                  </pic:spPr>
                </pic:pic>
              </a:graphicData>
            </a:graphic>
          </wp:inline>
        </w:drawing>
      </w:r>
    </w:p>
    <w:p w14:paraId="1464D12C" w14:textId="77777777" w:rsidR="006B0373" w:rsidRPr="00F55D3F" w:rsidRDefault="006B0373" w:rsidP="006B0373">
      <w:pPr>
        <w:pStyle w:val="Caption"/>
      </w:pPr>
      <w:r>
        <w:t>Figure ES-16</w:t>
      </w:r>
      <w:r w:rsidRPr="00F55D3F">
        <w:t xml:space="preserve">. Phase plot of relative spawning biomass vs fishing intensity for the </w:t>
      </w:r>
      <w:r>
        <w:t>California</w:t>
      </w:r>
      <w:r w:rsidRPr="00F55D3F">
        <w:t xml:space="preserve"> model. The relative fishing intensity is (1-SPR) divided by </w:t>
      </w:r>
      <w:r>
        <w:t>1-the SPR target</w:t>
      </w:r>
      <w:r w:rsidRPr="00F55D3F">
        <w:t xml:space="preserve">. The vertical red line is the relative spawning biomass target defined as the annual spawning </w:t>
      </w:r>
      <w:r>
        <w:t>output</w:t>
      </w:r>
      <w:r w:rsidRPr="00F55D3F">
        <w:t xml:space="preserve"> divided by the spawning biomass corresponding to 40% of the unfished spawning biomass.</w:t>
      </w:r>
    </w:p>
    <w:p w14:paraId="7AB92E6B" w14:textId="77777777" w:rsidR="006B0373" w:rsidRPr="00E35826" w:rsidRDefault="006B0373" w:rsidP="006B0373">
      <w:r>
        <w:rPr>
          <w:noProof/>
        </w:rPr>
        <w:lastRenderedPageBreak/>
        <w:drawing>
          <wp:inline distT="0" distB="0" distL="0" distR="0" wp14:anchorId="581B2068" wp14:editId="2214A2EE">
            <wp:extent cx="4210050" cy="2933700"/>
            <wp:effectExtent l="0" t="0" r="0" b="0"/>
            <wp:docPr id="5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t="9412"/>
                    <a:stretch/>
                  </pic:blipFill>
                  <pic:spPr bwMode="auto">
                    <a:xfrm>
                      <a:off x="0" y="0"/>
                      <a:ext cx="421005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2D36A9DF" w14:textId="77777777" w:rsidR="006B0373" w:rsidRDefault="006B0373" w:rsidP="006B0373"/>
    <w:p w14:paraId="251F922D" w14:textId="77777777" w:rsidR="006B0373" w:rsidRPr="00F55D3F" w:rsidRDefault="006B0373" w:rsidP="006B0373">
      <w:pPr>
        <w:pStyle w:val="Caption"/>
      </w:pPr>
      <w:r>
        <w:t>Figure ES-17</w:t>
      </w:r>
      <w:r w:rsidRPr="00F55D3F">
        <w:t xml:space="preserve">. Phase plot of relative spawning biomass vs fishing intensity for the </w:t>
      </w:r>
      <w:r>
        <w:t>Oregon</w:t>
      </w:r>
      <w:r w:rsidRPr="00F55D3F">
        <w:t xml:space="preserve"> model. The relative fishing intensity is (1-SPR) divided by </w:t>
      </w:r>
      <w:r>
        <w:t>1-the SPR target</w:t>
      </w:r>
      <w:r w:rsidRPr="00F55D3F">
        <w:t xml:space="preserve">. The vertical red line is the relative spawning biomass target defined as the annual spawning biomass divided by the spawning </w:t>
      </w:r>
      <w:r>
        <w:t>output</w:t>
      </w:r>
      <w:r w:rsidRPr="00F55D3F">
        <w:t xml:space="preserve"> corresponding to 40% of the unfished spawning biomass.</w:t>
      </w:r>
    </w:p>
    <w:p w14:paraId="47378ABC" w14:textId="77777777" w:rsidR="006B0373" w:rsidRPr="00F55D3F" w:rsidRDefault="006B0373" w:rsidP="006B0373">
      <w:pPr>
        <w:pStyle w:val="Caption"/>
      </w:pPr>
    </w:p>
    <w:p w14:paraId="38D22597" w14:textId="77777777" w:rsidR="006B0373" w:rsidRDefault="006B0373" w:rsidP="006B0373">
      <w:r>
        <w:rPr>
          <w:noProof/>
        </w:rPr>
        <w:drawing>
          <wp:inline distT="0" distB="0" distL="0" distR="0" wp14:anchorId="401E8119" wp14:editId="6D4B7D09">
            <wp:extent cx="4162483" cy="2869563"/>
            <wp:effectExtent l="0" t="0" r="0" b="7620"/>
            <wp:docPr id="98" name="Picture 98" descr="C:\Users\Jason.Cope\Desktop\Black rockfish\Model Runs\WA\STAR runs\BC\plots\SPR4_p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son.Cope\Desktop\Black rockfish\Model Runs\WA\STAR runs\BC\plots\SPR4_phase.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10341"/>
                    <a:stretch/>
                  </pic:blipFill>
                  <pic:spPr bwMode="auto">
                    <a:xfrm>
                      <a:off x="0" y="0"/>
                      <a:ext cx="4162298" cy="2869435"/>
                    </a:xfrm>
                    <a:prstGeom prst="rect">
                      <a:avLst/>
                    </a:prstGeom>
                    <a:noFill/>
                    <a:ln>
                      <a:noFill/>
                    </a:ln>
                    <a:extLst>
                      <a:ext uri="{53640926-AAD7-44D8-BBD7-CCE9431645EC}">
                        <a14:shadowObscured xmlns:a14="http://schemas.microsoft.com/office/drawing/2010/main"/>
                      </a:ext>
                    </a:extLst>
                  </pic:spPr>
                </pic:pic>
              </a:graphicData>
            </a:graphic>
          </wp:inline>
        </w:drawing>
      </w:r>
    </w:p>
    <w:p w14:paraId="70F8DCC8" w14:textId="77777777" w:rsidR="006B0373" w:rsidRDefault="006B0373" w:rsidP="006B0373"/>
    <w:p w14:paraId="163AD713" w14:textId="77777777" w:rsidR="006B0373" w:rsidRPr="00F55D3F" w:rsidRDefault="006B0373" w:rsidP="006B0373">
      <w:pPr>
        <w:pStyle w:val="Caption"/>
      </w:pPr>
      <w:r>
        <w:t>Figure ES-18</w:t>
      </w:r>
      <w:r w:rsidRPr="00F55D3F">
        <w:t xml:space="preserve">. Phase plot of relative spawning biomass vs fishing intensity for the Washington model. The relative fishing intensity is (1-SPR) divided by </w:t>
      </w:r>
      <w:r>
        <w:t>1-the SPR target</w:t>
      </w:r>
      <w:r w:rsidRPr="00F55D3F">
        <w:t>. The vertical red line is the relative spawning biomass target defined as the annual spawning</w:t>
      </w:r>
      <w:r>
        <w:t xml:space="preserve"> output</w:t>
      </w:r>
      <w:r w:rsidRPr="00F55D3F">
        <w:t xml:space="preserve"> divided by the spawning biomass corresponding to 40% of the unfished spawning biomass.</w:t>
      </w:r>
    </w:p>
    <w:p w14:paraId="6A59B576" w14:textId="77777777" w:rsidR="006B0373" w:rsidRPr="006D5354" w:rsidRDefault="006B0373" w:rsidP="006B0373"/>
    <w:p w14:paraId="0E936D9A" w14:textId="77777777" w:rsidR="006B0373" w:rsidRDefault="006B0373" w:rsidP="006B0373">
      <w:pPr>
        <w:pStyle w:val="ExecSecondHeading"/>
        <w:outlineLvl w:val="0"/>
      </w:pPr>
      <w:bookmarkStart w:id="22" w:name="_Toc303246008"/>
      <w:bookmarkStart w:id="23" w:name="_Toc448933033"/>
      <w:r w:rsidRPr="00DE0161">
        <w:t>Ecosystem considerations</w:t>
      </w:r>
      <w:bookmarkEnd w:id="22"/>
      <w:bookmarkEnd w:id="23"/>
    </w:p>
    <w:p w14:paraId="61D69B5E" w14:textId="77777777" w:rsidR="00856B03" w:rsidRDefault="006B0373" w:rsidP="00856B03">
      <w:r w:rsidRPr="00E35826">
        <w:t>Ecosystem considerations were not explicitly included in these models, though growth deviations were considered in the Washingto</w:t>
      </w:r>
      <w:r>
        <w:t>n model. While no mechanisms have</w:t>
      </w:r>
      <w:r w:rsidRPr="00E35826">
        <w:t xml:space="preserve"> been put forth for these </w:t>
      </w:r>
      <w:r>
        <w:t>time-varying changes in growth</w:t>
      </w:r>
      <w:r w:rsidRPr="00E35826">
        <w:t>, an environmental component is possible.</w:t>
      </w:r>
      <w:r>
        <w:t xml:space="preserve"> Limited data in Oregon and California also suggest the possibility that growth has changed over time.</w:t>
      </w:r>
      <w:bookmarkStart w:id="24" w:name="_Toc303246009"/>
    </w:p>
    <w:p w14:paraId="5EE20DDA" w14:textId="77777777" w:rsidR="00856B03" w:rsidRDefault="00856B03" w:rsidP="00856B03"/>
    <w:p w14:paraId="189C2543" w14:textId="01135CF7" w:rsidR="006B0373" w:rsidRPr="00856B03" w:rsidRDefault="006B0373" w:rsidP="00856B03">
      <w:pPr>
        <w:pStyle w:val="ExecFirstHeading"/>
        <w:rPr>
          <w:sz w:val="24"/>
          <w:szCs w:val="24"/>
        </w:rPr>
      </w:pPr>
      <w:bookmarkStart w:id="25" w:name="_Toc448933034"/>
      <w:r w:rsidRPr="00856B03">
        <w:rPr>
          <w:sz w:val="24"/>
          <w:szCs w:val="24"/>
        </w:rPr>
        <w:t>Reference points</w:t>
      </w:r>
      <w:bookmarkEnd w:id="24"/>
      <w:bookmarkEnd w:id="25"/>
    </w:p>
    <w:p w14:paraId="394E4838" w14:textId="77777777" w:rsidR="006B0373" w:rsidRPr="00E35826" w:rsidRDefault="006B0373" w:rsidP="006B0373">
      <w:pPr>
        <w:pStyle w:val="StyleParagraph011pt"/>
      </w:pPr>
      <w:r>
        <w:t>Reference points were based on the rockfish F</w:t>
      </w:r>
      <w:r w:rsidRPr="006E5348">
        <w:rPr>
          <w:vertAlign w:val="subscript"/>
        </w:rPr>
        <w:t>MSY</w:t>
      </w:r>
      <w:r>
        <w:t xml:space="preserve"> proxy (SPR</w:t>
      </w:r>
      <w:r w:rsidRPr="006E5348">
        <w:rPr>
          <w:vertAlign w:val="subscript"/>
        </w:rPr>
        <w:t>50%</w:t>
      </w:r>
      <w:r>
        <w:t>), target relative biomass (40%) and model-estimated selectivity for each fleet. California is below the target biomass reference point, but above the limit reference biomass (25%). Oregon is well above the target biomass.  Washington relative biomass is above the target biomass. California and Washington yield values are lower than the previous assessment for similar reference points due to lower overall natural mortality values (Table ES-5). The proxy MSY values of management quantities are the most conservative compared to the estimated MSY and MSY relative to 40% biomass for both California and Washington (Table ES-5). The</w:t>
      </w:r>
      <w:r w:rsidRPr="00E35826">
        <w:t xml:space="preserve"> equilibrium estimates of </w:t>
      </w:r>
      <w:r>
        <w:t xml:space="preserve">yield </w:t>
      </w:r>
      <w:r w:rsidRPr="00E35826">
        <w:t xml:space="preserve">relative </w:t>
      </w:r>
      <w:r>
        <w:t xml:space="preserve">to </w:t>
      </w:r>
      <w:r w:rsidRPr="00E35826">
        <w:t xml:space="preserve">biomass </w:t>
      </w:r>
      <w:r>
        <w:t>are provided</w:t>
      </w:r>
      <w:r w:rsidRPr="00E35826">
        <w:t xml:space="preserve"> in Figure ES-19 to Figure ES-21.</w:t>
      </w:r>
    </w:p>
    <w:p w14:paraId="0B354DC2" w14:textId="77777777" w:rsidR="006B0373" w:rsidRPr="002559D1" w:rsidRDefault="006B0373" w:rsidP="006B0373">
      <w:pPr>
        <w:rPr>
          <w:szCs w:val="22"/>
        </w:rPr>
      </w:pPr>
    </w:p>
    <w:p w14:paraId="16F4D4E9" w14:textId="77777777" w:rsidR="006B0373" w:rsidRDefault="006B0373" w:rsidP="006B0373">
      <w:pPr>
        <w:pStyle w:val="Caption"/>
      </w:pPr>
      <w:r w:rsidRPr="00E35826">
        <w:t xml:space="preserve">Table ES-5. Summary of reference points for each </w:t>
      </w:r>
      <w:r>
        <w:t>black rockfish base case model.</w:t>
      </w:r>
    </w:p>
    <w:p w14:paraId="4998A26B" w14:textId="77777777" w:rsidR="006B0373" w:rsidRPr="00E35826" w:rsidRDefault="006B0373" w:rsidP="006B0373">
      <w:r w:rsidRPr="00E35826">
        <w:t>California</w:t>
      </w:r>
    </w:p>
    <w:tbl>
      <w:tblPr>
        <w:tblW w:w="6992" w:type="dxa"/>
        <w:tblInd w:w="93" w:type="dxa"/>
        <w:tblLook w:val="04A0" w:firstRow="1" w:lastRow="0" w:firstColumn="1" w:lastColumn="0" w:noHBand="0" w:noVBand="1"/>
      </w:tblPr>
      <w:tblGrid>
        <w:gridCol w:w="4480"/>
        <w:gridCol w:w="972"/>
        <w:gridCol w:w="1540"/>
      </w:tblGrid>
      <w:tr w:rsidR="006B0373" w:rsidRPr="00500BA6" w14:paraId="7511605A" w14:textId="77777777" w:rsidTr="00F22621">
        <w:trPr>
          <w:trHeight w:val="300"/>
        </w:trPr>
        <w:tc>
          <w:tcPr>
            <w:tcW w:w="4480" w:type="dxa"/>
            <w:vMerge w:val="restart"/>
            <w:tcBorders>
              <w:top w:val="single" w:sz="8" w:space="0" w:color="auto"/>
              <w:left w:val="nil"/>
              <w:bottom w:val="double" w:sz="6" w:space="0" w:color="000000"/>
              <w:right w:val="nil"/>
            </w:tcBorders>
            <w:shd w:val="clear" w:color="000000" w:fill="FFFFFF"/>
            <w:noWrap/>
            <w:vAlign w:val="center"/>
            <w:hideMark/>
          </w:tcPr>
          <w:p w14:paraId="7F9BD06A" w14:textId="77777777" w:rsidR="006B0373" w:rsidRPr="00500BA6" w:rsidRDefault="006B0373" w:rsidP="00F22621">
            <w:pPr>
              <w:rPr>
                <w:rFonts w:eastAsia="Times New Roman" w:cs="Times New Roman"/>
                <w:b/>
                <w:bCs/>
                <w:color w:val="000000"/>
                <w:sz w:val="20"/>
                <w:szCs w:val="20"/>
              </w:rPr>
            </w:pPr>
            <w:r w:rsidRPr="00500BA6">
              <w:rPr>
                <w:rFonts w:eastAsia="Times New Roman" w:cs="Times New Roman"/>
                <w:b/>
                <w:bCs/>
                <w:color w:val="000000"/>
                <w:sz w:val="20"/>
                <w:szCs w:val="20"/>
              </w:rPr>
              <w:t>Quantity</w:t>
            </w:r>
          </w:p>
        </w:tc>
        <w:tc>
          <w:tcPr>
            <w:tcW w:w="972" w:type="dxa"/>
            <w:vMerge w:val="restart"/>
            <w:tcBorders>
              <w:top w:val="single" w:sz="8" w:space="0" w:color="auto"/>
              <w:left w:val="nil"/>
              <w:bottom w:val="double" w:sz="6" w:space="0" w:color="000000"/>
              <w:right w:val="nil"/>
            </w:tcBorders>
            <w:shd w:val="clear" w:color="000000" w:fill="FFFFFF"/>
            <w:noWrap/>
            <w:vAlign w:val="center"/>
            <w:hideMark/>
          </w:tcPr>
          <w:p w14:paraId="179761C7" w14:textId="77777777" w:rsidR="006B0373" w:rsidRPr="00500BA6" w:rsidRDefault="006B0373" w:rsidP="00F22621">
            <w:pPr>
              <w:jc w:val="center"/>
              <w:rPr>
                <w:rFonts w:eastAsia="Times New Roman" w:cs="Times New Roman"/>
                <w:b/>
                <w:bCs/>
                <w:color w:val="000000"/>
                <w:sz w:val="20"/>
                <w:szCs w:val="20"/>
              </w:rPr>
            </w:pPr>
            <w:r w:rsidRPr="00500BA6">
              <w:rPr>
                <w:rFonts w:eastAsia="Times New Roman" w:cs="Times New Roman"/>
                <w:b/>
                <w:bCs/>
                <w:color w:val="000000"/>
                <w:sz w:val="20"/>
                <w:szCs w:val="20"/>
              </w:rPr>
              <w:t>Estimate</w:t>
            </w:r>
          </w:p>
        </w:tc>
        <w:tc>
          <w:tcPr>
            <w:tcW w:w="1540" w:type="dxa"/>
            <w:vMerge w:val="restart"/>
            <w:tcBorders>
              <w:top w:val="single" w:sz="8" w:space="0" w:color="auto"/>
              <w:left w:val="nil"/>
              <w:bottom w:val="double" w:sz="6" w:space="0" w:color="000000"/>
              <w:right w:val="nil"/>
            </w:tcBorders>
            <w:shd w:val="clear" w:color="000000" w:fill="FFFFFF"/>
            <w:vAlign w:val="center"/>
            <w:hideMark/>
          </w:tcPr>
          <w:p w14:paraId="258EDF18" w14:textId="77777777" w:rsidR="006B0373" w:rsidRPr="00500BA6" w:rsidRDefault="006B0373" w:rsidP="00F22621">
            <w:pPr>
              <w:jc w:val="center"/>
              <w:rPr>
                <w:rFonts w:eastAsia="Times New Roman" w:cs="Times New Roman"/>
                <w:b/>
                <w:bCs/>
                <w:color w:val="000000"/>
                <w:sz w:val="20"/>
                <w:szCs w:val="20"/>
              </w:rPr>
            </w:pPr>
            <w:r w:rsidRPr="00500BA6">
              <w:rPr>
                <w:rFonts w:eastAsia="Times New Roman" w:cs="Times New Roman"/>
                <w:b/>
                <w:bCs/>
                <w:color w:val="000000"/>
                <w:sz w:val="20"/>
                <w:szCs w:val="20"/>
              </w:rPr>
              <w:t>~95% Confidence Interval</w:t>
            </w:r>
          </w:p>
        </w:tc>
      </w:tr>
      <w:tr w:rsidR="006B0373" w:rsidRPr="00500BA6" w14:paraId="35BA25E9" w14:textId="77777777" w:rsidTr="00F22621">
        <w:trPr>
          <w:trHeight w:val="510"/>
        </w:trPr>
        <w:tc>
          <w:tcPr>
            <w:tcW w:w="4480" w:type="dxa"/>
            <w:vMerge/>
            <w:tcBorders>
              <w:top w:val="single" w:sz="8" w:space="0" w:color="auto"/>
              <w:left w:val="nil"/>
              <w:bottom w:val="double" w:sz="6" w:space="0" w:color="000000"/>
              <w:right w:val="nil"/>
            </w:tcBorders>
            <w:vAlign w:val="center"/>
            <w:hideMark/>
          </w:tcPr>
          <w:p w14:paraId="36AA4539" w14:textId="77777777" w:rsidR="006B0373" w:rsidRPr="00500BA6" w:rsidRDefault="006B0373" w:rsidP="00F22621">
            <w:pPr>
              <w:rPr>
                <w:rFonts w:eastAsia="Times New Roman" w:cs="Times New Roman"/>
                <w:b/>
                <w:bCs/>
                <w:color w:val="000000"/>
                <w:sz w:val="20"/>
                <w:szCs w:val="20"/>
              </w:rPr>
            </w:pPr>
          </w:p>
        </w:tc>
        <w:tc>
          <w:tcPr>
            <w:tcW w:w="972" w:type="dxa"/>
            <w:vMerge/>
            <w:tcBorders>
              <w:top w:val="single" w:sz="8" w:space="0" w:color="auto"/>
              <w:left w:val="nil"/>
              <w:bottom w:val="double" w:sz="6" w:space="0" w:color="000000"/>
              <w:right w:val="nil"/>
            </w:tcBorders>
            <w:vAlign w:val="center"/>
            <w:hideMark/>
          </w:tcPr>
          <w:p w14:paraId="3D2E5E2B" w14:textId="77777777" w:rsidR="006B0373" w:rsidRPr="00500BA6" w:rsidRDefault="006B0373" w:rsidP="00F22621">
            <w:pPr>
              <w:rPr>
                <w:rFonts w:eastAsia="Times New Roman" w:cs="Times New Roman"/>
                <w:b/>
                <w:bCs/>
                <w:color w:val="000000"/>
                <w:sz w:val="20"/>
                <w:szCs w:val="20"/>
              </w:rPr>
            </w:pPr>
          </w:p>
        </w:tc>
        <w:tc>
          <w:tcPr>
            <w:tcW w:w="1540" w:type="dxa"/>
            <w:vMerge/>
            <w:tcBorders>
              <w:top w:val="single" w:sz="8" w:space="0" w:color="auto"/>
              <w:left w:val="nil"/>
              <w:bottom w:val="double" w:sz="6" w:space="0" w:color="000000"/>
              <w:right w:val="nil"/>
            </w:tcBorders>
            <w:vAlign w:val="center"/>
            <w:hideMark/>
          </w:tcPr>
          <w:p w14:paraId="36DF75E2" w14:textId="77777777" w:rsidR="006B0373" w:rsidRPr="00500BA6" w:rsidRDefault="006B0373" w:rsidP="00F22621">
            <w:pPr>
              <w:rPr>
                <w:rFonts w:eastAsia="Times New Roman" w:cs="Times New Roman"/>
                <w:b/>
                <w:bCs/>
                <w:color w:val="000000"/>
                <w:sz w:val="20"/>
                <w:szCs w:val="20"/>
              </w:rPr>
            </w:pPr>
          </w:p>
        </w:tc>
      </w:tr>
      <w:tr w:rsidR="006B0373" w:rsidRPr="00500BA6" w14:paraId="055012BB" w14:textId="77777777" w:rsidTr="00F22621">
        <w:trPr>
          <w:trHeight w:val="315"/>
        </w:trPr>
        <w:tc>
          <w:tcPr>
            <w:tcW w:w="4480" w:type="dxa"/>
            <w:tcBorders>
              <w:top w:val="nil"/>
              <w:left w:val="nil"/>
              <w:bottom w:val="nil"/>
              <w:right w:val="nil"/>
            </w:tcBorders>
            <w:shd w:val="clear" w:color="000000" w:fill="FFFFFF"/>
            <w:vAlign w:val="center"/>
            <w:hideMark/>
          </w:tcPr>
          <w:p w14:paraId="414D2812" w14:textId="77777777" w:rsidR="006B0373" w:rsidRPr="00500BA6" w:rsidRDefault="006B0373" w:rsidP="00F22621">
            <w:pPr>
              <w:rPr>
                <w:rFonts w:eastAsia="Times New Roman" w:cs="Times New Roman"/>
                <w:color w:val="000000"/>
                <w:sz w:val="20"/>
                <w:szCs w:val="20"/>
              </w:rPr>
            </w:pPr>
            <w:r>
              <w:rPr>
                <w:color w:val="000000"/>
                <w:sz w:val="20"/>
                <w:szCs w:val="20"/>
              </w:rPr>
              <w:t>Unfished Spawning output (mt)</w:t>
            </w:r>
          </w:p>
        </w:tc>
        <w:tc>
          <w:tcPr>
            <w:tcW w:w="972" w:type="dxa"/>
            <w:tcBorders>
              <w:top w:val="nil"/>
              <w:left w:val="nil"/>
              <w:bottom w:val="nil"/>
              <w:right w:val="nil"/>
            </w:tcBorders>
            <w:shd w:val="clear" w:color="000000" w:fill="FFFFFF"/>
            <w:noWrap/>
            <w:vAlign w:val="center"/>
          </w:tcPr>
          <w:p w14:paraId="48071EDE" w14:textId="77777777" w:rsidR="006B0373" w:rsidRPr="00500BA6" w:rsidRDefault="006B0373" w:rsidP="00F22621">
            <w:pPr>
              <w:jc w:val="center"/>
              <w:rPr>
                <w:rFonts w:eastAsia="Times New Roman" w:cs="Times New Roman"/>
                <w:color w:val="000000"/>
                <w:sz w:val="20"/>
                <w:szCs w:val="20"/>
              </w:rPr>
            </w:pPr>
            <w:r>
              <w:rPr>
                <w:color w:val="000000"/>
                <w:sz w:val="20"/>
                <w:szCs w:val="20"/>
              </w:rPr>
              <w:t>1062</w:t>
            </w:r>
          </w:p>
        </w:tc>
        <w:tc>
          <w:tcPr>
            <w:tcW w:w="1540" w:type="dxa"/>
            <w:tcBorders>
              <w:top w:val="nil"/>
              <w:left w:val="nil"/>
              <w:bottom w:val="nil"/>
              <w:right w:val="nil"/>
            </w:tcBorders>
            <w:shd w:val="clear" w:color="000000" w:fill="FFFFFF"/>
            <w:noWrap/>
            <w:vAlign w:val="center"/>
          </w:tcPr>
          <w:p w14:paraId="54380CCE" w14:textId="77777777" w:rsidR="006B0373" w:rsidRPr="00500BA6" w:rsidRDefault="006B0373" w:rsidP="00F22621">
            <w:pPr>
              <w:jc w:val="center"/>
              <w:rPr>
                <w:rFonts w:eastAsia="Times New Roman" w:cs="Times New Roman"/>
                <w:color w:val="000000"/>
                <w:sz w:val="20"/>
                <w:szCs w:val="20"/>
              </w:rPr>
            </w:pPr>
            <w:r>
              <w:rPr>
                <w:color w:val="000000"/>
                <w:sz w:val="20"/>
                <w:szCs w:val="20"/>
              </w:rPr>
              <w:t>830-1293</w:t>
            </w:r>
          </w:p>
        </w:tc>
      </w:tr>
      <w:tr w:rsidR="006B0373" w:rsidRPr="00500BA6" w14:paraId="26D3CB37" w14:textId="77777777" w:rsidTr="00F22621">
        <w:trPr>
          <w:trHeight w:val="300"/>
        </w:trPr>
        <w:tc>
          <w:tcPr>
            <w:tcW w:w="4480" w:type="dxa"/>
            <w:tcBorders>
              <w:top w:val="nil"/>
              <w:left w:val="nil"/>
              <w:bottom w:val="nil"/>
              <w:right w:val="nil"/>
            </w:tcBorders>
            <w:shd w:val="clear" w:color="000000" w:fill="FFFFFF"/>
            <w:vAlign w:val="center"/>
            <w:hideMark/>
          </w:tcPr>
          <w:p w14:paraId="6BEB45E1" w14:textId="77777777" w:rsidR="006B0373" w:rsidRPr="00500BA6" w:rsidRDefault="006B0373" w:rsidP="00F22621">
            <w:pPr>
              <w:rPr>
                <w:rFonts w:eastAsia="Times New Roman" w:cs="Times New Roman"/>
                <w:color w:val="000000"/>
                <w:sz w:val="20"/>
                <w:szCs w:val="20"/>
              </w:rPr>
            </w:pPr>
            <w:r>
              <w:rPr>
                <w:color w:val="000000"/>
                <w:sz w:val="20"/>
                <w:szCs w:val="20"/>
              </w:rPr>
              <w:t>Unfished age 3+ biomass (mt)</w:t>
            </w:r>
          </w:p>
        </w:tc>
        <w:tc>
          <w:tcPr>
            <w:tcW w:w="972" w:type="dxa"/>
            <w:tcBorders>
              <w:top w:val="nil"/>
              <w:left w:val="nil"/>
              <w:bottom w:val="nil"/>
              <w:right w:val="nil"/>
            </w:tcBorders>
            <w:shd w:val="clear" w:color="000000" w:fill="FFFFFF"/>
            <w:noWrap/>
            <w:vAlign w:val="center"/>
          </w:tcPr>
          <w:p w14:paraId="3BE4C08D" w14:textId="77777777" w:rsidR="006B0373" w:rsidRPr="00500BA6" w:rsidRDefault="006B0373" w:rsidP="00F22621">
            <w:pPr>
              <w:jc w:val="center"/>
              <w:rPr>
                <w:rFonts w:eastAsia="Times New Roman" w:cs="Times New Roman"/>
                <w:color w:val="000000"/>
                <w:sz w:val="20"/>
                <w:szCs w:val="20"/>
              </w:rPr>
            </w:pPr>
            <w:r>
              <w:rPr>
                <w:color w:val="000000"/>
                <w:sz w:val="20"/>
                <w:szCs w:val="20"/>
              </w:rPr>
              <w:t>9540</w:t>
            </w:r>
          </w:p>
        </w:tc>
        <w:tc>
          <w:tcPr>
            <w:tcW w:w="1540" w:type="dxa"/>
            <w:tcBorders>
              <w:top w:val="nil"/>
              <w:left w:val="nil"/>
              <w:bottom w:val="nil"/>
              <w:right w:val="nil"/>
            </w:tcBorders>
            <w:shd w:val="clear" w:color="000000" w:fill="FFFFFF"/>
            <w:noWrap/>
            <w:vAlign w:val="center"/>
          </w:tcPr>
          <w:p w14:paraId="51BBA5C8" w14:textId="77777777" w:rsidR="006B0373" w:rsidRPr="00500BA6" w:rsidRDefault="006B0373" w:rsidP="00F22621">
            <w:pPr>
              <w:jc w:val="center"/>
              <w:rPr>
                <w:rFonts w:eastAsia="Times New Roman" w:cs="Times New Roman"/>
                <w:color w:val="000000"/>
                <w:sz w:val="20"/>
                <w:szCs w:val="20"/>
              </w:rPr>
            </w:pPr>
            <w:r>
              <w:rPr>
                <w:color w:val="000000"/>
                <w:sz w:val="20"/>
                <w:szCs w:val="20"/>
              </w:rPr>
              <w:t>8862-10219</w:t>
            </w:r>
          </w:p>
        </w:tc>
      </w:tr>
      <w:tr w:rsidR="006B0373" w:rsidRPr="00500BA6" w14:paraId="48F5A963" w14:textId="77777777" w:rsidTr="00F22621">
        <w:trPr>
          <w:trHeight w:val="300"/>
        </w:trPr>
        <w:tc>
          <w:tcPr>
            <w:tcW w:w="4480" w:type="dxa"/>
            <w:tcBorders>
              <w:top w:val="nil"/>
              <w:left w:val="nil"/>
              <w:bottom w:val="nil"/>
              <w:right w:val="nil"/>
            </w:tcBorders>
            <w:shd w:val="clear" w:color="000000" w:fill="FFFFFF"/>
            <w:vAlign w:val="center"/>
            <w:hideMark/>
          </w:tcPr>
          <w:p w14:paraId="2627C37D" w14:textId="77777777" w:rsidR="006B0373" w:rsidRPr="00500BA6" w:rsidRDefault="006B0373" w:rsidP="00F22621">
            <w:pPr>
              <w:rPr>
                <w:rFonts w:eastAsia="Times New Roman" w:cs="Times New Roman"/>
                <w:color w:val="000000"/>
                <w:sz w:val="20"/>
                <w:szCs w:val="20"/>
              </w:rPr>
            </w:pPr>
            <w:r>
              <w:rPr>
                <w:color w:val="000000"/>
                <w:sz w:val="20"/>
                <w:szCs w:val="20"/>
              </w:rPr>
              <w:t>Unfished recruitment (R0)</w:t>
            </w:r>
          </w:p>
        </w:tc>
        <w:tc>
          <w:tcPr>
            <w:tcW w:w="972" w:type="dxa"/>
            <w:tcBorders>
              <w:top w:val="nil"/>
              <w:left w:val="nil"/>
              <w:bottom w:val="nil"/>
              <w:right w:val="nil"/>
            </w:tcBorders>
            <w:shd w:val="clear" w:color="000000" w:fill="FFFFFF"/>
            <w:noWrap/>
            <w:vAlign w:val="center"/>
          </w:tcPr>
          <w:p w14:paraId="5E836953" w14:textId="77777777" w:rsidR="006B0373" w:rsidRPr="00500BA6" w:rsidRDefault="006B0373" w:rsidP="00F22621">
            <w:pPr>
              <w:jc w:val="center"/>
              <w:rPr>
                <w:rFonts w:eastAsia="Times New Roman" w:cs="Times New Roman"/>
                <w:color w:val="000000"/>
                <w:sz w:val="20"/>
                <w:szCs w:val="20"/>
              </w:rPr>
            </w:pPr>
            <w:r>
              <w:rPr>
                <w:color w:val="000000"/>
                <w:sz w:val="20"/>
                <w:szCs w:val="20"/>
              </w:rPr>
              <w:t>2010</w:t>
            </w:r>
          </w:p>
        </w:tc>
        <w:tc>
          <w:tcPr>
            <w:tcW w:w="1540" w:type="dxa"/>
            <w:tcBorders>
              <w:top w:val="nil"/>
              <w:left w:val="nil"/>
              <w:bottom w:val="nil"/>
              <w:right w:val="nil"/>
            </w:tcBorders>
            <w:shd w:val="clear" w:color="000000" w:fill="FFFFFF"/>
            <w:noWrap/>
            <w:vAlign w:val="center"/>
          </w:tcPr>
          <w:p w14:paraId="726C89F6" w14:textId="77777777" w:rsidR="006B0373" w:rsidRPr="00500BA6" w:rsidRDefault="006B0373" w:rsidP="00F22621">
            <w:pPr>
              <w:jc w:val="center"/>
              <w:rPr>
                <w:rFonts w:eastAsia="Times New Roman" w:cs="Times New Roman"/>
                <w:color w:val="000000"/>
                <w:sz w:val="20"/>
                <w:szCs w:val="20"/>
              </w:rPr>
            </w:pPr>
            <w:r>
              <w:rPr>
                <w:color w:val="000000"/>
                <w:sz w:val="20"/>
                <w:szCs w:val="20"/>
              </w:rPr>
              <w:t>1580-2440</w:t>
            </w:r>
          </w:p>
        </w:tc>
      </w:tr>
      <w:tr w:rsidR="006B0373" w:rsidRPr="00500BA6" w14:paraId="324BF4E1" w14:textId="77777777" w:rsidTr="00F22621">
        <w:trPr>
          <w:trHeight w:val="300"/>
        </w:trPr>
        <w:tc>
          <w:tcPr>
            <w:tcW w:w="4480" w:type="dxa"/>
            <w:tcBorders>
              <w:top w:val="nil"/>
              <w:left w:val="nil"/>
              <w:bottom w:val="nil"/>
              <w:right w:val="nil"/>
            </w:tcBorders>
            <w:shd w:val="clear" w:color="000000" w:fill="FFFFFF"/>
            <w:vAlign w:val="center"/>
            <w:hideMark/>
          </w:tcPr>
          <w:p w14:paraId="13702118" w14:textId="77777777" w:rsidR="006B0373" w:rsidRPr="00500BA6" w:rsidRDefault="006B0373" w:rsidP="00F22621">
            <w:pPr>
              <w:rPr>
                <w:rFonts w:eastAsia="Times New Roman" w:cs="Times New Roman"/>
                <w:color w:val="000000"/>
                <w:sz w:val="20"/>
                <w:szCs w:val="20"/>
              </w:rPr>
            </w:pPr>
            <w:r>
              <w:rPr>
                <w:color w:val="000000"/>
                <w:sz w:val="20"/>
                <w:szCs w:val="20"/>
              </w:rPr>
              <w:t>Depletion (2015)</w:t>
            </w:r>
          </w:p>
        </w:tc>
        <w:tc>
          <w:tcPr>
            <w:tcW w:w="972" w:type="dxa"/>
            <w:tcBorders>
              <w:top w:val="nil"/>
              <w:left w:val="nil"/>
              <w:bottom w:val="nil"/>
              <w:right w:val="nil"/>
            </w:tcBorders>
            <w:shd w:val="clear" w:color="000000" w:fill="FFFFFF"/>
            <w:noWrap/>
            <w:vAlign w:val="center"/>
          </w:tcPr>
          <w:p w14:paraId="4FB25F4C" w14:textId="77777777" w:rsidR="006B0373" w:rsidRPr="00500BA6" w:rsidRDefault="006B0373" w:rsidP="00F22621">
            <w:pPr>
              <w:jc w:val="center"/>
              <w:rPr>
                <w:rFonts w:eastAsia="Times New Roman" w:cs="Times New Roman"/>
                <w:color w:val="000000"/>
                <w:sz w:val="20"/>
                <w:szCs w:val="20"/>
              </w:rPr>
            </w:pPr>
            <w:r>
              <w:rPr>
                <w:color w:val="000000"/>
                <w:sz w:val="20"/>
                <w:szCs w:val="20"/>
              </w:rPr>
              <w:t>0.33</w:t>
            </w:r>
          </w:p>
        </w:tc>
        <w:tc>
          <w:tcPr>
            <w:tcW w:w="1540" w:type="dxa"/>
            <w:tcBorders>
              <w:top w:val="nil"/>
              <w:left w:val="nil"/>
              <w:bottom w:val="nil"/>
              <w:right w:val="nil"/>
            </w:tcBorders>
            <w:shd w:val="clear" w:color="000000" w:fill="FFFFFF"/>
            <w:noWrap/>
            <w:vAlign w:val="center"/>
          </w:tcPr>
          <w:p w14:paraId="08FECEB0" w14:textId="77777777" w:rsidR="006B0373" w:rsidRPr="00500BA6" w:rsidRDefault="006B0373" w:rsidP="00F22621">
            <w:pPr>
              <w:jc w:val="center"/>
              <w:rPr>
                <w:rFonts w:eastAsia="Times New Roman" w:cs="Times New Roman"/>
                <w:color w:val="000000"/>
                <w:sz w:val="20"/>
                <w:szCs w:val="20"/>
              </w:rPr>
            </w:pPr>
            <w:r>
              <w:rPr>
                <w:color w:val="000000"/>
                <w:sz w:val="20"/>
                <w:szCs w:val="20"/>
              </w:rPr>
              <w:t>0.19-0.48</w:t>
            </w:r>
          </w:p>
        </w:tc>
      </w:tr>
      <w:tr w:rsidR="006B0373" w:rsidRPr="00500BA6" w14:paraId="03983BC6" w14:textId="77777777" w:rsidTr="00F22621">
        <w:trPr>
          <w:trHeight w:val="300"/>
        </w:trPr>
        <w:tc>
          <w:tcPr>
            <w:tcW w:w="4480" w:type="dxa"/>
            <w:tcBorders>
              <w:top w:val="nil"/>
              <w:left w:val="nil"/>
              <w:bottom w:val="nil"/>
              <w:right w:val="nil"/>
            </w:tcBorders>
            <w:shd w:val="clear" w:color="000000" w:fill="FFFFFF"/>
            <w:vAlign w:val="center"/>
            <w:hideMark/>
          </w:tcPr>
          <w:p w14:paraId="26FE2565" w14:textId="77777777" w:rsidR="006B0373" w:rsidRPr="00500BA6" w:rsidRDefault="006B0373" w:rsidP="00F22621">
            <w:pPr>
              <w:rPr>
                <w:rFonts w:eastAsia="Times New Roman" w:cs="Times New Roman"/>
                <w:b/>
                <w:bCs/>
                <w:i/>
                <w:iCs/>
                <w:color w:val="000000"/>
                <w:sz w:val="20"/>
                <w:szCs w:val="20"/>
              </w:rPr>
            </w:pPr>
            <w:r>
              <w:rPr>
                <w:b/>
                <w:bCs/>
                <w:i/>
                <w:iCs/>
                <w:color w:val="000000"/>
                <w:sz w:val="20"/>
                <w:szCs w:val="20"/>
              </w:rPr>
              <w:t>Reference points based on SB</w:t>
            </w:r>
            <w:r>
              <w:rPr>
                <w:b/>
                <w:bCs/>
                <w:i/>
                <w:iCs/>
                <w:color w:val="000000"/>
                <w:sz w:val="20"/>
                <w:szCs w:val="20"/>
                <w:vertAlign w:val="subscript"/>
              </w:rPr>
              <w:t>40%</w:t>
            </w:r>
          </w:p>
        </w:tc>
        <w:tc>
          <w:tcPr>
            <w:tcW w:w="972" w:type="dxa"/>
            <w:tcBorders>
              <w:top w:val="nil"/>
              <w:left w:val="nil"/>
              <w:bottom w:val="nil"/>
              <w:right w:val="nil"/>
            </w:tcBorders>
            <w:shd w:val="clear" w:color="000000" w:fill="FFFFFF"/>
            <w:noWrap/>
            <w:vAlign w:val="center"/>
          </w:tcPr>
          <w:p w14:paraId="7EED5C5E" w14:textId="77777777" w:rsidR="006B0373" w:rsidRPr="00500BA6" w:rsidRDefault="006B0373" w:rsidP="00F22621">
            <w:pPr>
              <w:jc w:val="center"/>
              <w:rPr>
                <w:rFonts w:eastAsia="Times New Roman" w:cs="Times New Roman"/>
                <w:color w:val="000000"/>
                <w:sz w:val="20"/>
                <w:szCs w:val="20"/>
              </w:rPr>
            </w:pPr>
            <w:r>
              <w:rPr>
                <w:color w:val="000000"/>
                <w:sz w:val="20"/>
                <w:szCs w:val="20"/>
              </w:rPr>
              <w:t> </w:t>
            </w:r>
          </w:p>
        </w:tc>
        <w:tc>
          <w:tcPr>
            <w:tcW w:w="1540" w:type="dxa"/>
            <w:tcBorders>
              <w:top w:val="nil"/>
              <w:left w:val="nil"/>
              <w:bottom w:val="nil"/>
              <w:right w:val="nil"/>
            </w:tcBorders>
            <w:shd w:val="clear" w:color="000000" w:fill="FFFFFF"/>
            <w:noWrap/>
            <w:vAlign w:val="center"/>
          </w:tcPr>
          <w:p w14:paraId="72FD89B1" w14:textId="77777777" w:rsidR="006B0373" w:rsidRPr="00500BA6" w:rsidRDefault="006B0373" w:rsidP="00F22621">
            <w:pPr>
              <w:jc w:val="center"/>
              <w:rPr>
                <w:rFonts w:eastAsia="Times New Roman" w:cs="Times New Roman"/>
                <w:color w:val="000000"/>
                <w:sz w:val="20"/>
                <w:szCs w:val="20"/>
              </w:rPr>
            </w:pPr>
            <w:r>
              <w:rPr>
                <w:color w:val="000000"/>
                <w:sz w:val="20"/>
                <w:szCs w:val="20"/>
              </w:rPr>
              <w:t> </w:t>
            </w:r>
          </w:p>
        </w:tc>
      </w:tr>
      <w:tr w:rsidR="006B0373" w:rsidRPr="00500BA6" w14:paraId="320695BB" w14:textId="77777777" w:rsidTr="00F22621">
        <w:trPr>
          <w:trHeight w:val="300"/>
        </w:trPr>
        <w:tc>
          <w:tcPr>
            <w:tcW w:w="4480" w:type="dxa"/>
            <w:tcBorders>
              <w:top w:val="nil"/>
              <w:left w:val="nil"/>
              <w:bottom w:val="nil"/>
              <w:right w:val="nil"/>
            </w:tcBorders>
            <w:shd w:val="clear" w:color="000000" w:fill="FFFFFF"/>
            <w:vAlign w:val="center"/>
            <w:hideMark/>
          </w:tcPr>
          <w:p w14:paraId="0239C0C6" w14:textId="77777777" w:rsidR="006B0373" w:rsidRPr="00500BA6" w:rsidRDefault="006B0373" w:rsidP="00F22621">
            <w:pPr>
              <w:rPr>
                <w:rFonts w:eastAsia="Times New Roman" w:cs="Times New Roman"/>
                <w:color w:val="000000"/>
                <w:sz w:val="20"/>
                <w:szCs w:val="20"/>
              </w:rPr>
            </w:pPr>
            <w:r>
              <w:rPr>
                <w:color w:val="000000"/>
                <w:sz w:val="20"/>
                <w:szCs w:val="20"/>
              </w:rPr>
              <w:t>Proxy spawning output (</w:t>
            </w:r>
            <w:r>
              <w:rPr>
                <w:i/>
                <w:iCs/>
                <w:color w:val="000000"/>
                <w:sz w:val="20"/>
                <w:szCs w:val="20"/>
              </w:rPr>
              <w:t>B</w:t>
            </w:r>
            <w:r>
              <w:rPr>
                <w:i/>
                <w:iCs/>
                <w:color w:val="000000"/>
                <w:sz w:val="20"/>
                <w:szCs w:val="20"/>
                <w:vertAlign w:val="subscript"/>
              </w:rPr>
              <w:t>40%</w:t>
            </w:r>
            <w:r>
              <w:rPr>
                <w:color w:val="000000"/>
                <w:sz w:val="20"/>
                <w:szCs w:val="20"/>
              </w:rPr>
              <w:t>)</w:t>
            </w:r>
          </w:p>
        </w:tc>
        <w:tc>
          <w:tcPr>
            <w:tcW w:w="972" w:type="dxa"/>
            <w:tcBorders>
              <w:top w:val="nil"/>
              <w:left w:val="nil"/>
              <w:bottom w:val="nil"/>
              <w:right w:val="nil"/>
            </w:tcBorders>
            <w:shd w:val="clear" w:color="000000" w:fill="FFFFFF"/>
            <w:noWrap/>
            <w:vAlign w:val="center"/>
          </w:tcPr>
          <w:p w14:paraId="7CA514FD" w14:textId="77777777" w:rsidR="006B0373" w:rsidRPr="00500BA6" w:rsidRDefault="006B0373" w:rsidP="00F22621">
            <w:pPr>
              <w:jc w:val="center"/>
              <w:rPr>
                <w:rFonts w:eastAsia="Times New Roman" w:cs="Times New Roman"/>
                <w:color w:val="000000"/>
                <w:sz w:val="20"/>
                <w:szCs w:val="20"/>
              </w:rPr>
            </w:pPr>
            <w:r>
              <w:rPr>
                <w:color w:val="000000"/>
                <w:sz w:val="20"/>
                <w:szCs w:val="20"/>
              </w:rPr>
              <w:t>425</w:t>
            </w:r>
          </w:p>
        </w:tc>
        <w:tc>
          <w:tcPr>
            <w:tcW w:w="1540" w:type="dxa"/>
            <w:tcBorders>
              <w:top w:val="nil"/>
              <w:left w:val="nil"/>
              <w:bottom w:val="nil"/>
              <w:right w:val="nil"/>
            </w:tcBorders>
            <w:shd w:val="clear" w:color="000000" w:fill="FFFFFF"/>
            <w:noWrap/>
            <w:vAlign w:val="center"/>
          </w:tcPr>
          <w:p w14:paraId="64231C6E" w14:textId="77777777" w:rsidR="006B0373" w:rsidRPr="00500BA6" w:rsidRDefault="006B0373" w:rsidP="00F22621">
            <w:pPr>
              <w:jc w:val="center"/>
              <w:rPr>
                <w:rFonts w:eastAsia="Times New Roman" w:cs="Times New Roman"/>
                <w:color w:val="000000"/>
                <w:sz w:val="20"/>
                <w:szCs w:val="20"/>
              </w:rPr>
            </w:pPr>
            <w:r>
              <w:rPr>
                <w:color w:val="000000"/>
                <w:sz w:val="20"/>
                <w:szCs w:val="20"/>
              </w:rPr>
              <w:t>332-517</w:t>
            </w:r>
          </w:p>
        </w:tc>
      </w:tr>
      <w:tr w:rsidR="006B0373" w:rsidRPr="00500BA6" w14:paraId="511D8A37" w14:textId="77777777" w:rsidTr="00F22621">
        <w:trPr>
          <w:trHeight w:val="300"/>
        </w:trPr>
        <w:tc>
          <w:tcPr>
            <w:tcW w:w="4480" w:type="dxa"/>
            <w:tcBorders>
              <w:top w:val="nil"/>
              <w:left w:val="nil"/>
              <w:bottom w:val="nil"/>
              <w:right w:val="nil"/>
            </w:tcBorders>
            <w:shd w:val="clear" w:color="000000" w:fill="FFFFFF"/>
            <w:vAlign w:val="center"/>
            <w:hideMark/>
          </w:tcPr>
          <w:p w14:paraId="41AB04BE" w14:textId="77777777" w:rsidR="006B0373" w:rsidRPr="00500BA6" w:rsidRDefault="006B0373" w:rsidP="00F22621">
            <w:pPr>
              <w:rPr>
                <w:rFonts w:eastAsia="Times New Roman" w:cs="Times New Roman"/>
                <w:color w:val="000000"/>
                <w:sz w:val="20"/>
                <w:szCs w:val="20"/>
              </w:rPr>
            </w:pPr>
            <w:r>
              <w:rPr>
                <w:color w:val="000000"/>
                <w:sz w:val="20"/>
                <w:szCs w:val="20"/>
              </w:rPr>
              <w:t xml:space="preserve">SPR resulting in </w:t>
            </w:r>
            <w:r>
              <w:rPr>
                <w:i/>
                <w:iCs/>
                <w:color w:val="000000"/>
                <w:sz w:val="20"/>
                <w:szCs w:val="20"/>
              </w:rPr>
              <w:t>B</w:t>
            </w:r>
            <w:r>
              <w:rPr>
                <w:i/>
                <w:iCs/>
                <w:color w:val="000000"/>
                <w:sz w:val="20"/>
                <w:szCs w:val="20"/>
                <w:vertAlign w:val="subscript"/>
              </w:rPr>
              <w:t>40%</w:t>
            </w:r>
            <w:r>
              <w:rPr>
                <w:color w:val="000000"/>
                <w:sz w:val="20"/>
                <w:szCs w:val="20"/>
              </w:rPr>
              <w:t xml:space="preserve"> (</w:t>
            </w:r>
            <w:r>
              <w:rPr>
                <w:i/>
                <w:iCs/>
                <w:color w:val="000000"/>
                <w:sz w:val="20"/>
                <w:szCs w:val="20"/>
              </w:rPr>
              <w:t>SPR</w:t>
            </w:r>
            <w:r>
              <w:rPr>
                <w:i/>
                <w:iCs/>
                <w:color w:val="000000"/>
                <w:sz w:val="20"/>
                <w:szCs w:val="20"/>
                <w:vertAlign w:val="subscript"/>
              </w:rPr>
              <w:t>50%</w:t>
            </w:r>
            <w:r>
              <w:rPr>
                <w:color w:val="000000"/>
                <w:sz w:val="20"/>
                <w:szCs w:val="20"/>
              </w:rPr>
              <w:t>)</w:t>
            </w:r>
          </w:p>
        </w:tc>
        <w:tc>
          <w:tcPr>
            <w:tcW w:w="972" w:type="dxa"/>
            <w:tcBorders>
              <w:top w:val="nil"/>
              <w:left w:val="nil"/>
              <w:bottom w:val="nil"/>
              <w:right w:val="nil"/>
            </w:tcBorders>
            <w:shd w:val="clear" w:color="000000" w:fill="FFFFFF"/>
            <w:noWrap/>
            <w:vAlign w:val="center"/>
          </w:tcPr>
          <w:p w14:paraId="58E1D6BF" w14:textId="77777777" w:rsidR="006B0373" w:rsidRPr="00500BA6" w:rsidRDefault="006B0373" w:rsidP="00F22621">
            <w:pPr>
              <w:jc w:val="center"/>
              <w:rPr>
                <w:rFonts w:eastAsia="Times New Roman" w:cs="Times New Roman"/>
                <w:color w:val="000000"/>
                <w:sz w:val="20"/>
                <w:szCs w:val="20"/>
              </w:rPr>
            </w:pPr>
            <w:r>
              <w:rPr>
                <w:color w:val="000000"/>
                <w:sz w:val="20"/>
                <w:szCs w:val="20"/>
              </w:rPr>
              <w:t>0.444</w:t>
            </w:r>
          </w:p>
        </w:tc>
        <w:tc>
          <w:tcPr>
            <w:tcW w:w="1540" w:type="dxa"/>
            <w:tcBorders>
              <w:top w:val="nil"/>
              <w:left w:val="nil"/>
              <w:bottom w:val="nil"/>
              <w:right w:val="nil"/>
            </w:tcBorders>
            <w:shd w:val="clear" w:color="000000" w:fill="FFFFFF"/>
            <w:noWrap/>
            <w:vAlign w:val="center"/>
          </w:tcPr>
          <w:p w14:paraId="6AF8428A" w14:textId="77777777" w:rsidR="006B0373" w:rsidRPr="00500BA6" w:rsidRDefault="006B0373" w:rsidP="00F22621">
            <w:pPr>
              <w:jc w:val="center"/>
              <w:rPr>
                <w:rFonts w:eastAsia="Times New Roman" w:cs="Times New Roman"/>
                <w:color w:val="000000"/>
                <w:sz w:val="20"/>
                <w:szCs w:val="20"/>
              </w:rPr>
            </w:pPr>
            <w:r>
              <w:rPr>
                <w:color w:val="000000"/>
                <w:sz w:val="20"/>
                <w:szCs w:val="20"/>
              </w:rPr>
              <w:t>0.44-0.44</w:t>
            </w:r>
          </w:p>
        </w:tc>
      </w:tr>
      <w:tr w:rsidR="006B0373" w:rsidRPr="00500BA6" w14:paraId="28BF74C7" w14:textId="77777777" w:rsidTr="00F22621">
        <w:trPr>
          <w:trHeight w:val="300"/>
        </w:trPr>
        <w:tc>
          <w:tcPr>
            <w:tcW w:w="4480" w:type="dxa"/>
            <w:tcBorders>
              <w:top w:val="nil"/>
              <w:left w:val="nil"/>
              <w:bottom w:val="nil"/>
              <w:right w:val="nil"/>
            </w:tcBorders>
            <w:shd w:val="clear" w:color="000000" w:fill="FFFFFF"/>
            <w:vAlign w:val="center"/>
            <w:hideMark/>
          </w:tcPr>
          <w:p w14:paraId="754C30FA" w14:textId="77777777" w:rsidR="006B0373" w:rsidRPr="00500BA6" w:rsidRDefault="006B0373" w:rsidP="00F22621">
            <w:pPr>
              <w:rPr>
                <w:rFonts w:eastAsia="Times New Roman" w:cs="Times New Roman"/>
                <w:color w:val="000000"/>
                <w:sz w:val="20"/>
                <w:szCs w:val="20"/>
              </w:rPr>
            </w:pPr>
            <w:r>
              <w:rPr>
                <w:color w:val="000000"/>
                <w:sz w:val="20"/>
                <w:szCs w:val="20"/>
              </w:rPr>
              <w:t xml:space="preserve">Exploitation rate resulting in </w:t>
            </w:r>
            <w:r>
              <w:rPr>
                <w:i/>
                <w:iCs/>
                <w:color w:val="000000"/>
                <w:sz w:val="20"/>
                <w:szCs w:val="20"/>
              </w:rPr>
              <w:t>B</w:t>
            </w:r>
            <w:r>
              <w:rPr>
                <w:i/>
                <w:iCs/>
                <w:color w:val="000000"/>
                <w:sz w:val="20"/>
                <w:szCs w:val="20"/>
                <w:vertAlign w:val="subscript"/>
              </w:rPr>
              <w:t>40%</w:t>
            </w:r>
          </w:p>
        </w:tc>
        <w:tc>
          <w:tcPr>
            <w:tcW w:w="972" w:type="dxa"/>
            <w:tcBorders>
              <w:top w:val="nil"/>
              <w:left w:val="nil"/>
              <w:bottom w:val="nil"/>
              <w:right w:val="nil"/>
            </w:tcBorders>
            <w:shd w:val="clear" w:color="000000" w:fill="FFFFFF"/>
            <w:noWrap/>
            <w:vAlign w:val="center"/>
          </w:tcPr>
          <w:p w14:paraId="06FFCE3A" w14:textId="77777777" w:rsidR="006B0373" w:rsidRPr="00500BA6" w:rsidRDefault="006B0373" w:rsidP="00F22621">
            <w:pPr>
              <w:jc w:val="center"/>
              <w:rPr>
                <w:rFonts w:eastAsia="Times New Roman" w:cs="Times New Roman"/>
                <w:color w:val="000000"/>
                <w:sz w:val="20"/>
                <w:szCs w:val="20"/>
              </w:rPr>
            </w:pPr>
            <w:r>
              <w:rPr>
                <w:color w:val="000000"/>
                <w:sz w:val="20"/>
                <w:szCs w:val="20"/>
              </w:rPr>
              <w:t>0.075</w:t>
            </w:r>
          </w:p>
        </w:tc>
        <w:tc>
          <w:tcPr>
            <w:tcW w:w="1540" w:type="dxa"/>
            <w:tcBorders>
              <w:top w:val="nil"/>
              <w:left w:val="nil"/>
              <w:bottom w:val="nil"/>
              <w:right w:val="nil"/>
            </w:tcBorders>
            <w:shd w:val="clear" w:color="000000" w:fill="FFFFFF"/>
            <w:noWrap/>
            <w:vAlign w:val="center"/>
          </w:tcPr>
          <w:p w14:paraId="1E972DA9" w14:textId="77777777" w:rsidR="006B0373" w:rsidRPr="00500BA6" w:rsidRDefault="006B0373" w:rsidP="00F22621">
            <w:pPr>
              <w:jc w:val="center"/>
              <w:rPr>
                <w:rFonts w:eastAsia="Times New Roman" w:cs="Times New Roman"/>
                <w:color w:val="000000"/>
                <w:sz w:val="20"/>
                <w:szCs w:val="20"/>
              </w:rPr>
            </w:pPr>
            <w:r>
              <w:rPr>
                <w:color w:val="000000"/>
                <w:sz w:val="20"/>
                <w:szCs w:val="20"/>
              </w:rPr>
              <w:t>0-0.0811</w:t>
            </w:r>
          </w:p>
        </w:tc>
      </w:tr>
      <w:tr w:rsidR="006B0373" w:rsidRPr="00500BA6" w14:paraId="70CF04B4" w14:textId="77777777" w:rsidTr="00F22621">
        <w:trPr>
          <w:trHeight w:val="300"/>
        </w:trPr>
        <w:tc>
          <w:tcPr>
            <w:tcW w:w="4480" w:type="dxa"/>
            <w:tcBorders>
              <w:top w:val="nil"/>
              <w:left w:val="nil"/>
              <w:bottom w:val="nil"/>
              <w:right w:val="nil"/>
            </w:tcBorders>
            <w:shd w:val="clear" w:color="000000" w:fill="FFFFFF"/>
            <w:vAlign w:val="center"/>
            <w:hideMark/>
          </w:tcPr>
          <w:p w14:paraId="53EFBB9A" w14:textId="77777777" w:rsidR="006B0373" w:rsidRPr="00500BA6" w:rsidRDefault="006B0373" w:rsidP="00F22621">
            <w:pPr>
              <w:rPr>
                <w:rFonts w:eastAsia="Times New Roman" w:cs="Times New Roman"/>
                <w:color w:val="000000"/>
                <w:sz w:val="20"/>
                <w:szCs w:val="20"/>
              </w:rPr>
            </w:pPr>
            <w:r>
              <w:rPr>
                <w:color w:val="000000"/>
                <w:sz w:val="20"/>
                <w:szCs w:val="20"/>
              </w:rPr>
              <w:t xml:space="preserve">Yield with </w:t>
            </w:r>
            <w:r>
              <w:rPr>
                <w:i/>
                <w:iCs/>
                <w:color w:val="000000"/>
                <w:sz w:val="20"/>
                <w:szCs w:val="20"/>
              </w:rPr>
              <w:t>SPR</w:t>
            </w:r>
            <w:r>
              <w:rPr>
                <w:i/>
                <w:iCs/>
                <w:color w:val="000000"/>
                <w:sz w:val="20"/>
                <w:szCs w:val="20"/>
                <w:vertAlign w:val="subscript"/>
              </w:rPr>
              <w:t>50%</w:t>
            </w:r>
            <w:r>
              <w:rPr>
                <w:color w:val="000000"/>
                <w:sz w:val="20"/>
                <w:szCs w:val="20"/>
              </w:rPr>
              <w:t xml:space="preserve"> at </w:t>
            </w:r>
            <w:r>
              <w:rPr>
                <w:i/>
                <w:iCs/>
                <w:color w:val="000000"/>
                <w:sz w:val="20"/>
                <w:szCs w:val="20"/>
              </w:rPr>
              <w:t>B</w:t>
            </w:r>
            <w:r>
              <w:rPr>
                <w:i/>
                <w:iCs/>
                <w:color w:val="000000"/>
                <w:sz w:val="20"/>
                <w:szCs w:val="20"/>
                <w:vertAlign w:val="subscript"/>
              </w:rPr>
              <w:t>40%</w:t>
            </w:r>
            <w:r>
              <w:rPr>
                <w:color w:val="000000"/>
                <w:sz w:val="20"/>
                <w:szCs w:val="20"/>
              </w:rPr>
              <w:t xml:space="preserve"> (mt)</w:t>
            </w:r>
          </w:p>
        </w:tc>
        <w:tc>
          <w:tcPr>
            <w:tcW w:w="972" w:type="dxa"/>
            <w:tcBorders>
              <w:top w:val="nil"/>
              <w:left w:val="nil"/>
              <w:bottom w:val="nil"/>
              <w:right w:val="nil"/>
            </w:tcBorders>
            <w:shd w:val="clear" w:color="000000" w:fill="FFFFFF"/>
            <w:noWrap/>
            <w:vAlign w:val="center"/>
          </w:tcPr>
          <w:p w14:paraId="2EFCDD76" w14:textId="77777777" w:rsidR="006B0373" w:rsidRPr="00500BA6" w:rsidRDefault="006B0373" w:rsidP="00F22621">
            <w:pPr>
              <w:jc w:val="center"/>
              <w:rPr>
                <w:rFonts w:eastAsia="Times New Roman" w:cs="Times New Roman"/>
                <w:color w:val="000000"/>
                <w:sz w:val="20"/>
                <w:szCs w:val="20"/>
              </w:rPr>
            </w:pPr>
            <w:r>
              <w:rPr>
                <w:color w:val="000000"/>
                <w:sz w:val="20"/>
                <w:szCs w:val="20"/>
              </w:rPr>
              <w:t>343</w:t>
            </w:r>
          </w:p>
        </w:tc>
        <w:tc>
          <w:tcPr>
            <w:tcW w:w="1540" w:type="dxa"/>
            <w:tcBorders>
              <w:top w:val="nil"/>
              <w:left w:val="nil"/>
              <w:bottom w:val="nil"/>
              <w:right w:val="nil"/>
            </w:tcBorders>
            <w:shd w:val="clear" w:color="000000" w:fill="FFFFFF"/>
            <w:noWrap/>
            <w:vAlign w:val="center"/>
          </w:tcPr>
          <w:p w14:paraId="35C8BB87" w14:textId="77777777" w:rsidR="006B0373" w:rsidRPr="00500BA6" w:rsidRDefault="006B0373" w:rsidP="00F22621">
            <w:pPr>
              <w:jc w:val="center"/>
              <w:rPr>
                <w:rFonts w:eastAsia="Times New Roman" w:cs="Times New Roman"/>
                <w:color w:val="000000"/>
                <w:sz w:val="20"/>
                <w:szCs w:val="20"/>
              </w:rPr>
            </w:pPr>
            <w:r>
              <w:rPr>
                <w:color w:val="000000"/>
                <w:sz w:val="20"/>
                <w:szCs w:val="20"/>
              </w:rPr>
              <w:t>316-369</w:t>
            </w:r>
          </w:p>
        </w:tc>
      </w:tr>
      <w:tr w:rsidR="006B0373" w:rsidRPr="00500BA6" w14:paraId="58561327" w14:textId="77777777" w:rsidTr="00F22621">
        <w:trPr>
          <w:trHeight w:val="300"/>
        </w:trPr>
        <w:tc>
          <w:tcPr>
            <w:tcW w:w="4480" w:type="dxa"/>
            <w:tcBorders>
              <w:top w:val="nil"/>
              <w:left w:val="nil"/>
              <w:bottom w:val="nil"/>
              <w:right w:val="nil"/>
            </w:tcBorders>
            <w:shd w:val="clear" w:color="000000" w:fill="FFFFFF"/>
            <w:vAlign w:val="center"/>
            <w:hideMark/>
          </w:tcPr>
          <w:p w14:paraId="50F4655A" w14:textId="77777777" w:rsidR="006B0373" w:rsidRPr="00500BA6" w:rsidRDefault="006B0373" w:rsidP="00F22621">
            <w:pPr>
              <w:rPr>
                <w:rFonts w:eastAsia="Times New Roman" w:cs="Times New Roman"/>
                <w:b/>
                <w:bCs/>
                <w:i/>
                <w:iCs/>
                <w:color w:val="000000"/>
                <w:sz w:val="20"/>
                <w:szCs w:val="20"/>
              </w:rPr>
            </w:pPr>
            <w:r>
              <w:rPr>
                <w:b/>
                <w:bCs/>
                <w:i/>
                <w:iCs/>
                <w:color w:val="000000"/>
                <w:sz w:val="20"/>
                <w:szCs w:val="20"/>
              </w:rPr>
              <w:t>Reference points based on SPR proxy for MSY</w:t>
            </w:r>
          </w:p>
        </w:tc>
        <w:tc>
          <w:tcPr>
            <w:tcW w:w="972" w:type="dxa"/>
            <w:tcBorders>
              <w:top w:val="nil"/>
              <w:left w:val="nil"/>
              <w:bottom w:val="nil"/>
              <w:right w:val="nil"/>
            </w:tcBorders>
            <w:shd w:val="clear" w:color="000000" w:fill="FFFFFF"/>
            <w:noWrap/>
            <w:vAlign w:val="center"/>
          </w:tcPr>
          <w:p w14:paraId="4AE10031" w14:textId="77777777" w:rsidR="006B0373" w:rsidRPr="00500BA6" w:rsidRDefault="006B0373" w:rsidP="00F22621">
            <w:pPr>
              <w:jc w:val="center"/>
              <w:rPr>
                <w:rFonts w:eastAsia="Times New Roman" w:cs="Times New Roman"/>
                <w:color w:val="000000"/>
                <w:sz w:val="20"/>
                <w:szCs w:val="20"/>
              </w:rPr>
            </w:pPr>
            <w:r>
              <w:rPr>
                <w:color w:val="000000"/>
                <w:sz w:val="20"/>
                <w:szCs w:val="20"/>
              </w:rPr>
              <w:t> </w:t>
            </w:r>
          </w:p>
        </w:tc>
        <w:tc>
          <w:tcPr>
            <w:tcW w:w="1540" w:type="dxa"/>
            <w:tcBorders>
              <w:top w:val="nil"/>
              <w:left w:val="nil"/>
              <w:bottom w:val="nil"/>
              <w:right w:val="nil"/>
            </w:tcBorders>
            <w:shd w:val="clear" w:color="000000" w:fill="FFFFFF"/>
            <w:noWrap/>
            <w:vAlign w:val="center"/>
          </w:tcPr>
          <w:p w14:paraId="34D1311E" w14:textId="77777777" w:rsidR="006B0373" w:rsidRPr="00500BA6" w:rsidRDefault="006B0373" w:rsidP="00F22621">
            <w:pPr>
              <w:jc w:val="center"/>
              <w:rPr>
                <w:rFonts w:eastAsia="Times New Roman" w:cs="Times New Roman"/>
                <w:color w:val="000000"/>
                <w:sz w:val="20"/>
                <w:szCs w:val="20"/>
              </w:rPr>
            </w:pPr>
            <w:r>
              <w:rPr>
                <w:color w:val="000000"/>
                <w:sz w:val="20"/>
                <w:szCs w:val="20"/>
              </w:rPr>
              <w:t> </w:t>
            </w:r>
          </w:p>
        </w:tc>
      </w:tr>
      <w:tr w:rsidR="006B0373" w:rsidRPr="00500BA6" w14:paraId="4A2A655C" w14:textId="77777777" w:rsidTr="00F22621">
        <w:trPr>
          <w:trHeight w:val="300"/>
        </w:trPr>
        <w:tc>
          <w:tcPr>
            <w:tcW w:w="4480" w:type="dxa"/>
            <w:tcBorders>
              <w:top w:val="nil"/>
              <w:left w:val="nil"/>
              <w:bottom w:val="nil"/>
              <w:right w:val="nil"/>
            </w:tcBorders>
            <w:shd w:val="clear" w:color="000000" w:fill="FFFFFF"/>
            <w:vAlign w:val="center"/>
            <w:hideMark/>
          </w:tcPr>
          <w:p w14:paraId="7929B567" w14:textId="77777777" w:rsidR="006B0373" w:rsidRPr="00500BA6" w:rsidRDefault="006B0373" w:rsidP="00F22621">
            <w:pPr>
              <w:rPr>
                <w:rFonts w:eastAsia="Times New Roman" w:cs="Times New Roman"/>
                <w:color w:val="000000"/>
                <w:sz w:val="20"/>
                <w:szCs w:val="20"/>
              </w:rPr>
            </w:pPr>
            <w:r>
              <w:rPr>
                <w:color w:val="000000"/>
                <w:sz w:val="20"/>
                <w:szCs w:val="20"/>
              </w:rPr>
              <w:t xml:space="preserve">Spawning output </w:t>
            </w:r>
          </w:p>
        </w:tc>
        <w:tc>
          <w:tcPr>
            <w:tcW w:w="972" w:type="dxa"/>
            <w:tcBorders>
              <w:top w:val="nil"/>
              <w:left w:val="nil"/>
              <w:bottom w:val="nil"/>
              <w:right w:val="nil"/>
            </w:tcBorders>
            <w:shd w:val="clear" w:color="000000" w:fill="FFFFFF"/>
            <w:noWrap/>
            <w:vAlign w:val="center"/>
          </w:tcPr>
          <w:p w14:paraId="50212262" w14:textId="77777777" w:rsidR="006B0373" w:rsidRPr="00500BA6" w:rsidRDefault="006B0373" w:rsidP="00F22621">
            <w:pPr>
              <w:jc w:val="center"/>
              <w:rPr>
                <w:rFonts w:eastAsia="Times New Roman" w:cs="Times New Roman"/>
                <w:color w:val="000000"/>
                <w:sz w:val="20"/>
                <w:szCs w:val="20"/>
              </w:rPr>
            </w:pPr>
            <w:r>
              <w:rPr>
                <w:color w:val="000000"/>
                <w:sz w:val="20"/>
                <w:szCs w:val="20"/>
              </w:rPr>
              <w:t>489</w:t>
            </w:r>
          </w:p>
        </w:tc>
        <w:tc>
          <w:tcPr>
            <w:tcW w:w="1540" w:type="dxa"/>
            <w:tcBorders>
              <w:top w:val="nil"/>
              <w:left w:val="nil"/>
              <w:bottom w:val="nil"/>
              <w:right w:val="nil"/>
            </w:tcBorders>
            <w:shd w:val="clear" w:color="000000" w:fill="FFFFFF"/>
            <w:noWrap/>
            <w:vAlign w:val="center"/>
          </w:tcPr>
          <w:p w14:paraId="2230EE15" w14:textId="77777777" w:rsidR="006B0373" w:rsidRPr="00500BA6" w:rsidRDefault="006B0373" w:rsidP="00F22621">
            <w:pPr>
              <w:jc w:val="center"/>
              <w:rPr>
                <w:rFonts w:eastAsia="Times New Roman" w:cs="Times New Roman"/>
                <w:color w:val="000000"/>
                <w:sz w:val="20"/>
                <w:szCs w:val="20"/>
              </w:rPr>
            </w:pPr>
            <w:r>
              <w:rPr>
                <w:color w:val="000000"/>
                <w:sz w:val="20"/>
                <w:szCs w:val="20"/>
              </w:rPr>
              <w:t>382-595</w:t>
            </w:r>
          </w:p>
        </w:tc>
      </w:tr>
      <w:tr w:rsidR="006B0373" w:rsidRPr="00500BA6" w14:paraId="5C2C9D55" w14:textId="77777777" w:rsidTr="00F22621">
        <w:trPr>
          <w:trHeight w:val="300"/>
        </w:trPr>
        <w:tc>
          <w:tcPr>
            <w:tcW w:w="4480" w:type="dxa"/>
            <w:tcBorders>
              <w:top w:val="nil"/>
              <w:left w:val="nil"/>
              <w:bottom w:val="nil"/>
              <w:right w:val="nil"/>
            </w:tcBorders>
            <w:shd w:val="clear" w:color="000000" w:fill="FFFFFF"/>
            <w:vAlign w:val="center"/>
            <w:hideMark/>
          </w:tcPr>
          <w:p w14:paraId="577F4A12" w14:textId="77777777" w:rsidR="006B0373" w:rsidRPr="00500BA6" w:rsidRDefault="006B0373" w:rsidP="00F22621">
            <w:pPr>
              <w:rPr>
                <w:rFonts w:eastAsia="Times New Roman" w:cs="Times New Roman"/>
                <w:i/>
                <w:iCs/>
                <w:color w:val="000000"/>
                <w:sz w:val="20"/>
                <w:szCs w:val="20"/>
              </w:rPr>
            </w:pPr>
            <w:r>
              <w:rPr>
                <w:i/>
                <w:iCs/>
                <w:color w:val="000000"/>
                <w:sz w:val="20"/>
                <w:szCs w:val="20"/>
              </w:rPr>
              <w:t>SPR</w:t>
            </w:r>
            <w:r>
              <w:rPr>
                <w:i/>
                <w:iCs/>
                <w:color w:val="000000"/>
                <w:sz w:val="20"/>
                <w:szCs w:val="20"/>
                <w:vertAlign w:val="subscript"/>
              </w:rPr>
              <w:t>proxy</w:t>
            </w:r>
          </w:p>
        </w:tc>
        <w:tc>
          <w:tcPr>
            <w:tcW w:w="972" w:type="dxa"/>
            <w:tcBorders>
              <w:top w:val="nil"/>
              <w:left w:val="nil"/>
              <w:bottom w:val="nil"/>
              <w:right w:val="nil"/>
            </w:tcBorders>
            <w:shd w:val="clear" w:color="000000" w:fill="FFFFFF"/>
            <w:noWrap/>
            <w:vAlign w:val="center"/>
          </w:tcPr>
          <w:p w14:paraId="4949719A" w14:textId="77777777" w:rsidR="006B0373" w:rsidRPr="00500BA6" w:rsidRDefault="006B0373" w:rsidP="00F22621">
            <w:pPr>
              <w:jc w:val="center"/>
              <w:rPr>
                <w:rFonts w:eastAsia="Times New Roman" w:cs="Times New Roman"/>
                <w:color w:val="000000"/>
                <w:sz w:val="20"/>
                <w:szCs w:val="20"/>
              </w:rPr>
            </w:pPr>
            <w:r>
              <w:rPr>
                <w:color w:val="000000"/>
                <w:sz w:val="20"/>
                <w:szCs w:val="20"/>
              </w:rPr>
              <w:t>0.5</w:t>
            </w:r>
          </w:p>
        </w:tc>
        <w:tc>
          <w:tcPr>
            <w:tcW w:w="1540" w:type="dxa"/>
            <w:tcBorders>
              <w:top w:val="nil"/>
              <w:left w:val="nil"/>
              <w:bottom w:val="nil"/>
              <w:right w:val="nil"/>
            </w:tcBorders>
            <w:shd w:val="clear" w:color="000000" w:fill="FFFFFF"/>
            <w:noWrap/>
            <w:vAlign w:val="center"/>
          </w:tcPr>
          <w:p w14:paraId="2197EB5A" w14:textId="77777777" w:rsidR="006B0373" w:rsidRPr="00500BA6" w:rsidRDefault="006B0373" w:rsidP="00F22621">
            <w:pPr>
              <w:jc w:val="center"/>
              <w:rPr>
                <w:rFonts w:eastAsia="Times New Roman" w:cs="Times New Roman"/>
                <w:color w:val="000000"/>
                <w:sz w:val="20"/>
                <w:szCs w:val="20"/>
              </w:rPr>
            </w:pPr>
            <w:r>
              <w:rPr>
                <w:color w:val="000000"/>
                <w:sz w:val="20"/>
                <w:szCs w:val="20"/>
              </w:rPr>
              <w:t> </w:t>
            </w:r>
          </w:p>
        </w:tc>
      </w:tr>
      <w:tr w:rsidR="006B0373" w:rsidRPr="00500BA6" w14:paraId="4E8EE65C" w14:textId="77777777" w:rsidTr="00F22621">
        <w:trPr>
          <w:trHeight w:val="300"/>
        </w:trPr>
        <w:tc>
          <w:tcPr>
            <w:tcW w:w="4480" w:type="dxa"/>
            <w:tcBorders>
              <w:top w:val="nil"/>
              <w:left w:val="nil"/>
              <w:bottom w:val="nil"/>
              <w:right w:val="nil"/>
            </w:tcBorders>
            <w:shd w:val="clear" w:color="000000" w:fill="FFFFFF"/>
            <w:vAlign w:val="center"/>
            <w:hideMark/>
          </w:tcPr>
          <w:p w14:paraId="369CA437" w14:textId="77777777" w:rsidR="006B0373" w:rsidRPr="00500BA6" w:rsidRDefault="006B0373" w:rsidP="00F22621">
            <w:pPr>
              <w:rPr>
                <w:rFonts w:eastAsia="Times New Roman" w:cs="Times New Roman"/>
                <w:color w:val="000000"/>
                <w:sz w:val="20"/>
                <w:szCs w:val="20"/>
              </w:rPr>
            </w:pPr>
            <w:r>
              <w:rPr>
                <w:color w:val="000000"/>
                <w:sz w:val="20"/>
                <w:szCs w:val="20"/>
              </w:rPr>
              <w:t xml:space="preserve">Exploitation rate corresponding to </w:t>
            </w:r>
            <w:r>
              <w:rPr>
                <w:i/>
                <w:iCs/>
                <w:color w:val="000000"/>
                <w:sz w:val="20"/>
                <w:szCs w:val="20"/>
              </w:rPr>
              <w:t>SPR</w:t>
            </w:r>
            <w:r>
              <w:rPr>
                <w:i/>
                <w:iCs/>
                <w:color w:val="000000"/>
                <w:sz w:val="20"/>
                <w:szCs w:val="20"/>
                <w:vertAlign w:val="subscript"/>
              </w:rPr>
              <w:t>proxy</w:t>
            </w:r>
          </w:p>
        </w:tc>
        <w:tc>
          <w:tcPr>
            <w:tcW w:w="972" w:type="dxa"/>
            <w:tcBorders>
              <w:top w:val="nil"/>
              <w:left w:val="nil"/>
              <w:bottom w:val="nil"/>
              <w:right w:val="nil"/>
            </w:tcBorders>
            <w:shd w:val="clear" w:color="000000" w:fill="FFFFFF"/>
            <w:noWrap/>
            <w:vAlign w:val="center"/>
          </w:tcPr>
          <w:p w14:paraId="32549FC2" w14:textId="77777777" w:rsidR="006B0373" w:rsidRPr="00500BA6" w:rsidRDefault="006B0373" w:rsidP="00F22621">
            <w:pPr>
              <w:jc w:val="center"/>
              <w:rPr>
                <w:rFonts w:eastAsia="Times New Roman" w:cs="Times New Roman"/>
                <w:color w:val="000000"/>
                <w:sz w:val="20"/>
                <w:szCs w:val="20"/>
              </w:rPr>
            </w:pPr>
            <w:r>
              <w:rPr>
                <w:color w:val="000000"/>
                <w:sz w:val="20"/>
                <w:szCs w:val="20"/>
              </w:rPr>
              <w:t>0.064</w:t>
            </w:r>
          </w:p>
        </w:tc>
        <w:tc>
          <w:tcPr>
            <w:tcW w:w="1540" w:type="dxa"/>
            <w:tcBorders>
              <w:top w:val="nil"/>
              <w:left w:val="nil"/>
              <w:bottom w:val="nil"/>
              <w:right w:val="nil"/>
            </w:tcBorders>
            <w:shd w:val="clear" w:color="000000" w:fill="FFFFFF"/>
            <w:noWrap/>
            <w:vAlign w:val="center"/>
          </w:tcPr>
          <w:p w14:paraId="73819DC8" w14:textId="77777777" w:rsidR="006B0373" w:rsidRPr="00500BA6" w:rsidRDefault="006B0373" w:rsidP="00F22621">
            <w:pPr>
              <w:jc w:val="center"/>
              <w:rPr>
                <w:rFonts w:eastAsia="Times New Roman" w:cs="Times New Roman"/>
                <w:color w:val="000000"/>
                <w:sz w:val="20"/>
                <w:szCs w:val="20"/>
              </w:rPr>
            </w:pPr>
            <w:r>
              <w:rPr>
                <w:color w:val="000000"/>
                <w:sz w:val="20"/>
                <w:szCs w:val="20"/>
              </w:rPr>
              <w:t>0.06-0.07</w:t>
            </w:r>
          </w:p>
        </w:tc>
      </w:tr>
      <w:tr w:rsidR="006B0373" w:rsidRPr="00500BA6" w14:paraId="15BF96E4" w14:textId="77777777" w:rsidTr="00F22621">
        <w:trPr>
          <w:trHeight w:val="300"/>
        </w:trPr>
        <w:tc>
          <w:tcPr>
            <w:tcW w:w="4480" w:type="dxa"/>
            <w:tcBorders>
              <w:top w:val="nil"/>
              <w:left w:val="nil"/>
              <w:bottom w:val="nil"/>
              <w:right w:val="nil"/>
            </w:tcBorders>
            <w:shd w:val="clear" w:color="000000" w:fill="FFFFFF"/>
            <w:vAlign w:val="center"/>
            <w:hideMark/>
          </w:tcPr>
          <w:p w14:paraId="5B28360E" w14:textId="77777777" w:rsidR="006B0373" w:rsidRPr="00500BA6" w:rsidRDefault="006B0373" w:rsidP="00F22621">
            <w:pPr>
              <w:rPr>
                <w:rFonts w:eastAsia="Times New Roman" w:cs="Times New Roman"/>
                <w:color w:val="000000"/>
                <w:sz w:val="20"/>
                <w:szCs w:val="20"/>
              </w:rPr>
            </w:pPr>
            <w:r>
              <w:rPr>
                <w:color w:val="000000"/>
                <w:sz w:val="20"/>
                <w:szCs w:val="20"/>
              </w:rPr>
              <w:t xml:space="preserve">Yield with </w:t>
            </w:r>
            <w:r>
              <w:rPr>
                <w:i/>
                <w:iCs/>
                <w:color w:val="000000"/>
                <w:sz w:val="20"/>
                <w:szCs w:val="20"/>
              </w:rPr>
              <w:t>SPR</w:t>
            </w:r>
            <w:r>
              <w:rPr>
                <w:i/>
                <w:iCs/>
                <w:color w:val="000000"/>
                <w:sz w:val="20"/>
                <w:szCs w:val="20"/>
                <w:vertAlign w:val="subscript"/>
              </w:rPr>
              <w:t>proxy</w:t>
            </w:r>
            <w:r>
              <w:rPr>
                <w:color w:val="000000"/>
                <w:sz w:val="20"/>
                <w:szCs w:val="20"/>
              </w:rPr>
              <w:t xml:space="preserve"> at </w:t>
            </w:r>
            <w:r>
              <w:rPr>
                <w:i/>
                <w:iCs/>
                <w:color w:val="000000"/>
                <w:sz w:val="20"/>
                <w:szCs w:val="20"/>
              </w:rPr>
              <w:t>SB</w:t>
            </w:r>
            <w:r>
              <w:rPr>
                <w:i/>
                <w:iCs/>
                <w:color w:val="000000"/>
                <w:sz w:val="20"/>
                <w:szCs w:val="20"/>
                <w:vertAlign w:val="subscript"/>
              </w:rPr>
              <w:t xml:space="preserve">SPR </w:t>
            </w:r>
            <w:r>
              <w:rPr>
                <w:color w:val="000000"/>
                <w:sz w:val="20"/>
                <w:szCs w:val="20"/>
              </w:rPr>
              <w:t>(mt)</w:t>
            </w:r>
          </w:p>
        </w:tc>
        <w:tc>
          <w:tcPr>
            <w:tcW w:w="972" w:type="dxa"/>
            <w:tcBorders>
              <w:top w:val="nil"/>
              <w:left w:val="nil"/>
              <w:bottom w:val="nil"/>
              <w:right w:val="nil"/>
            </w:tcBorders>
            <w:shd w:val="clear" w:color="000000" w:fill="FFFFFF"/>
            <w:noWrap/>
            <w:vAlign w:val="center"/>
          </w:tcPr>
          <w:p w14:paraId="30AEA0BC" w14:textId="77777777" w:rsidR="006B0373" w:rsidRPr="00500BA6" w:rsidRDefault="006B0373" w:rsidP="00F22621">
            <w:pPr>
              <w:jc w:val="center"/>
              <w:rPr>
                <w:rFonts w:eastAsia="Times New Roman" w:cs="Times New Roman"/>
                <w:color w:val="000000"/>
                <w:sz w:val="20"/>
                <w:szCs w:val="20"/>
              </w:rPr>
            </w:pPr>
            <w:r>
              <w:rPr>
                <w:color w:val="000000"/>
                <w:sz w:val="20"/>
                <w:szCs w:val="20"/>
              </w:rPr>
              <w:t>319</w:t>
            </w:r>
          </w:p>
        </w:tc>
        <w:tc>
          <w:tcPr>
            <w:tcW w:w="1540" w:type="dxa"/>
            <w:tcBorders>
              <w:top w:val="nil"/>
              <w:left w:val="nil"/>
              <w:bottom w:val="nil"/>
              <w:right w:val="nil"/>
            </w:tcBorders>
            <w:shd w:val="clear" w:color="000000" w:fill="FFFFFF"/>
            <w:noWrap/>
            <w:vAlign w:val="center"/>
          </w:tcPr>
          <w:p w14:paraId="36592A7C" w14:textId="77777777" w:rsidR="006B0373" w:rsidRPr="00500BA6" w:rsidRDefault="006B0373" w:rsidP="00F22621">
            <w:pPr>
              <w:jc w:val="center"/>
              <w:rPr>
                <w:rFonts w:eastAsia="Times New Roman" w:cs="Times New Roman"/>
                <w:color w:val="000000"/>
                <w:sz w:val="20"/>
                <w:szCs w:val="20"/>
              </w:rPr>
            </w:pPr>
            <w:r>
              <w:rPr>
                <w:color w:val="000000"/>
                <w:sz w:val="20"/>
                <w:szCs w:val="20"/>
              </w:rPr>
              <w:t>295-344</w:t>
            </w:r>
          </w:p>
        </w:tc>
      </w:tr>
      <w:tr w:rsidR="006B0373" w:rsidRPr="00500BA6" w14:paraId="5BE0DFB8" w14:textId="77777777" w:rsidTr="00F22621">
        <w:trPr>
          <w:trHeight w:val="300"/>
        </w:trPr>
        <w:tc>
          <w:tcPr>
            <w:tcW w:w="4480" w:type="dxa"/>
            <w:tcBorders>
              <w:top w:val="nil"/>
              <w:left w:val="nil"/>
              <w:bottom w:val="nil"/>
              <w:right w:val="nil"/>
            </w:tcBorders>
            <w:shd w:val="clear" w:color="000000" w:fill="FFFFFF"/>
            <w:vAlign w:val="center"/>
            <w:hideMark/>
          </w:tcPr>
          <w:p w14:paraId="720C5303" w14:textId="77777777" w:rsidR="006B0373" w:rsidRPr="00500BA6" w:rsidRDefault="006B0373" w:rsidP="00F22621">
            <w:pPr>
              <w:rPr>
                <w:rFonts w:eastAsia="Times New Roman" w:cs="Times New Roman"/>
                <w:b/>
                <w:bCs/>
                <w:i/>
                <w:iCs/>
                <w:color w:val="000000"/>
                <w:sz w:val="20"/>
                <w:szCs w:val="20"/>
              </w:rPr>
            </w:pPr>
            <w:r>
              <w:rPr>
                <w:b/>
                <w:bCs/>
                <w:i/>
                <w:iCs/>
                <w:color w:val="000000"/>
                <w:sz w:val="20"/>
                <w:szCs w:val="20"/>
              </w:rPr>
              <w:t>Reference points based on estimated MSY values</w:t>
            </w:r>
          </w:p>
        </w:tc>
        <w:tc>
          <w:tcPr>
            <w:tcW w:w="972" w:type="dxa"/>
            <w:tcBorders>
              <w:top w:val="nil"/>
              <w:left w:val="nil"/>
              <w:bottom w:val="nil"/>
              <w:right w:val="nil"/>
            </w:tcBorders>
            <w:shd w:val="clear" w:color="000000" w:fill="FFFFFF"/>
            <w:noWrap/>
            <w:vAlign w:val="center"/>
          </w:tcPr>
          <w:p w14:paraId="5DD97E0B" w14:textId="77777777" w:rsidR="006B0373" w:rsidRPr="00500BA6" w:rsidRDefault="006B0373" w:rsidP="00F22621">
            <w:pPr>
              <w:jc w:val="center"/>
              <w:rPr>
                <w:rFonts w:eastAsia="Times New Roman" w:cs="Times New Roman"/>
                <w:color w:val="000000"/>
                <w:sz w:val="20"/>
                <w:szCs w:val="20"/>
              </w:rPr>
            </w:pPr>
            <w:r>
              <w:rPr>
                <w:color w:val="000000"/>
                <w:sz w:val="20"/>
                <w:szCs w:val="20"/>
              </w:rPr>
              <w:t> </w:t>
            </w:r>
          </w:p>
        </w:tc>
        <w:tc>
          <w:tcPr>
            <w:tcW w:w="1540" w:type="dxa"/>
            <w:tcBorders>
              <w:top w:val="nil"/>
              <w:left w:val="nil"/>
              <w:bottom w:val="nil"/>
              <w:right w:val="nil"/>
            </w:tcBorders>
            <w:shd w:val="clear" w:color="000000" w:fill="FFFFFF"/>
            <w:noWrap/>
            <w:vAlign w:val="center"/>
          </w:tcPr>
          <w:p w14:paraId="7BC551D2" w14:textId="77777777" w:rsidR="006B0373" w:rsidRPr="00500BA6" w:rsidRDefault="006B0373" w:rsidP="00F22621">
            <w:pPr>
              <w:jc w:val="center"/>
              <w:rPr>
                <w:rFonts w:eastAsia="Times New Roman" w:cs="Times New Roman"/>
                <w:color w:val="000000"/>
                <w:sz w:val="20"/>
                <w:szCs w:val="20"/>
              </w:rPr>
            </w:pPr>
            <w:r>
              <w:rPr>
                <w:color w:val="000000"/>
                <w:sz w:val="20"/>
                <w:szCs w:val="20"/>
              </w:rPr>
              <w:t> </w:t>
            </w:r>
          </w:p>
        </w:tc>
      </w:tr>
      <w:tr w:rsidR="006B0373" w:rsidRPr="00500BA6" w14:paraId="663D358E" w14:textId="77777777" w:rsidTr="00F22621">
        <w:trPr>
          <w:trHeight w:val="300"/>
        </w:trPr>
        <w:tc>
          <w:tcPr>
            <w:tcW w:w="4480" w:type="dxa"/>
            <w:tcBorders>
              <w:top w:val="nil"/>
              <w:left w:val="nil"/>
              <w:bottom w:val="nil"/>
              <w:right w:val="nil"/>
            </w:tcBorders>
            <w:shd w:val="clear" w:color="000000" w:fill="FFFFFF"/>
            <w:vAlign w:val="center"/>
            <w:hideMark/>
          </w:tcPr>
          <w:p w14:paraId="5CF38E8D" w14:textId="77777777" w:rsidR="006B0373" w:rsidRPr="00500BA6" w:rsidRDefault="006B0373" w:rsidP="00F22621">
            <w:pPr>
              <w:rPr>
                <w:rFonts w:eastAsia="Times New Roman" w:cs="Times New Roman"/>
                <w:color w:val="000000"/>
                <w:sz w:val="20"/>
                <w:szCs w:val="20"/>
              </w:rPr>
            </w:pPr>
            <w:r>
              <w:rPr>
                <w:color w:val="000000"/>
                <w:sz w:val="20"/>
                <w:szCs w:val="20"/>
              </w:rPr>
              <w:t xml:space="preserve">Spawning output at </w:t>
            </w:r>
            <w:r>
              <w:rPr>
                <w:i/>
                <w:iCs/>
                <w:color w:val="000000"/>
                <w:sz w:val="20"/>
                <w:szCs w:val="20"/>
              </w:rPr>
              <w:t>MSY</w:t>
            </w:r>
            <w:r>
              <w:rPr>
                <w:color w:val="000000"/>
                <w:sz w:val="20"/>
                <w:szCs w:val="20"/>
              </w:rPr>
              <w:t xml:space="preserve"> (</w:t>
            </w:r>
            <w:r>
              <w:rPr>
                <w:i/>
                <w:iCs/>
                <w:color w:val="000000"/>
                <w:sz w:val="20"/>
                <w:szCs w:val="20"/>
              </w:rPr>
              <w:t>SB</w:t>
            </w:r>
            <w:r>
              <w:rPr>
                <w:i/>
                <w:iCs/>
                <w:color w:val="000000"/>
                <w:sz w:val="20"/>
                <w:szCs w:val="20"/>
                <w:vertAlign w:val="subscript"/>
              </w:rPr>
              <w:t>MSY</w:t>
            </w:r>
            <w:r>
              <w:rPr>
                <w:color w:val="000000"/>
                <w:sz w:val="20"/>
                <w:szCs w:val="20"/>
              </w:rPr>
              <w:t xml:space="preserve">) </w:t>
            </w:r>
          </w:p>
        </w:tc>
        <w:tc>
          <w:tcPr>
            <w:tcW w:w="972" w:type="dxa"/>
            <w:tcBorders>
              <w:top w:val="nil"/>
              <w:left w:val="nil"/>
              <w:bottom w:val="nil"/>
              <w:right w:val="nil"/>
            </w:tcBorders>
            <w:shd w:val="clear" w:color="000000" w:fill="FFFFFF"/>
            <w:noWrap/>
            <w:vAlign w:val="center"/>
          </w:tcPr>
          <w:p w14:paraId="06B0A8F8" w14:textId="77777777" w:rsidR="006B0373" w:rsidRPr="00500BA6" w:rsidRDefault="006B0373" w:rsidP="00F22621">
            <w:pPr>
              <w:jc w:val="center"/>
              <w:rPr>
                <w:rFonts w:eastAsia="Times New Roman" w:cs="Times New Roman"/>
                <w:color w:val="000000"/>
                <w:sz w:val="20"/>
                <w:szCs w:val="20"/>
              </w:rPr>
            </w:pPr>
            <w:r>
              <w:rPr>
                <w:color w:val="000000"/>
                <w:sz w:val="20"/>
                <w:szCs w:val="20"/>
              </w:rPr>
              <w:t>254</w:t>
            </w:r>
          </w:p>
        </w:tc>
        <w:tc>
          <w:tcPr>
            <w:tcW w:w="1540" w:type="dxa"/>
            <w:tcBorders>
              <w:top w:val="nil"/>
              <w:left w:val="nil"/>
              <w:bottom w:val="nil"/>
              <w:right w:val="nil"/>
            </w:tcBorders>
            <w:shd w:val="clear" w:color="000000" w:fill="FFFFFF"/>
            <w:noWrap/>
            <w:vAlign w:val="center"/>
          </w:tcPr>
          <w:p w14:paraId="424EDB3B" w14:textId="77777777" w:rsidR="006B0373" w:rsidRPr="00500BA6" w:rsidRDefault="006B0373" w:rsidP="00F22621">
            <w:pPr>
              <w:jc w:val="center"/>
              <w:rPr>
                <w:rFonts w:eastAsia="Times New Roman" w:cs="Times New Roman"/>
                <w:color w:val="000000"/>
                <w:sz w:val="20"/>
                <w:szCs w:val="20"/>
              </w:rPr>
            </w:pPr>
            <w:r>
              <w:rPr>
                <w:color w:val="000000"/>
                <w:sz w:val="20"/>
                <w:szCs w:val="20"/>
              </w:rPr>
              <w:t>199-309</w:t>
            </w:r>
          </w:p>
        </w:tc>
      </w:tr>
      <w:tr w:rsidR="006B0373" w:rsidRPr="00500BA6" w14:paraId="4519A414" w14:textId="77777777" w:rsidTr="00F22621">
        <w:trPr>
          <w:trHeight w:val="300"/>
        </w:trPr>
        <w:tc>
          <w:tcPr>
            <w:tcW w:w="4480" w:type="dxa"/>
            <w:tcBorders>
              <w:top w:val="nil"/>
              <w:left w:val="nil"/>
              <w:bottom w:val="nil"/>
              <w:right w:val="nil"/>
            </w:tcBorders>
            <w:shd w:val="clear" w:color="000000" w:fill="FFFFFF"/>
            <w:vAlign w:val="center"/>
            <w:hideMark/>
          </w:tcPr>
          <w:p w14:paraId="553C8198" w14:textId="77777777" w:rsidR="006B0373" w:rsidRPr="00500BA6" w:rsidRDefault="006B0373" w:rsidP="00F22621">
            <w:pPr>
              <w:rPr>
                <w:rFonts w:eastAsia="Times New Roman" w:cs="Times New Roman"/>
                <w:i/>
                <w:iCs/>
                <w:color w:val="000000"/>
                <w:sz w:val="20"/>
                <w:szCs w:val="20"/>
              </w:rPr>
            </w:pPr>
            <w:r>
              <w:rPr>
                <w:i/>
                <w:iCs/>
                <w:color w:val="000000"/>
                <w:sz w:val="20"/>
                <w:szCs w:val="20"/>
              </w:rPr>
              <w:t>SPR</w:t>
            </w:r>
            <w:r>
              <w:rPr>
                <w:i/>
                <w:iCs/>
                <w:color w:val="000000"/>
                <w:sz w:val="20"/>
                <w:szCs w:val="20"/>
                <w:vertAlign w:val="subscript"/>
              </w:rPr>
              <w:t>MSY</w:t>
            </w:r>
          </w:p>
        </w:tc>
        <w:tc>
          <w:tcPr>
            <w:tcW w:w="972" w:type="dxa"/>
            <w:tcBorders>
              <w:top w:val="nil"/>
              <w:left w:val="nil"/>
              <w:bottom w:val="nil"/>
              <w:right w:val="nil"/>
            </w:tcBorders>
            <w:shd w:val="clear" w:color="000000" w:fill="FFFFFF"/>
            <w:noWrap/>
            <w:vAlign w:val="center"/>
          </w:tcPr>
          <w:p w14:paraId="0D448B79" w14:textId="77777777" w:rsidR="006B0373" w:rsidRPr="00500BA6" w:rsidRDefault="006B0373" w:rsidP="00F22621">
            <w:pPr>
              <w:jc w:val="center"/>
              <w:rPr>
                <w:rFonts w:eastAsia="Times New Roman" w:cs="Times New Roman"/>
                <w:color w:val="000000"/>
                <w:sz w:val="20"/>
                <w:szCs w:val="20"/>
              </w:rPr>
            </w:pPr>
            <w:r>
              <w:rPr>
                <w:color w:val="000000"/>
                <w:sz w:val="20"/>
                <w:szCs w:val="20"/>
              </w:rPr>
              <w:t>0.295</w:t>
            </w:r>
          </w:p>
        </w:tc>
        <w:tc>
          <w:tcPr>
            <w:tcW w:w="1540" w:type="dxa"/>
            <w:tcBorders>
              <w:top w:val="nil"/>
              <w:left w:val="nil"/>
              <w:bottom w:val="nil"/>
              <w:right w:val="nil"/>
            </w:tcBorders>
            <w:shd w:val="clear" w:color="000000" w:fill="FFFFFF"/>
            <w:noWrap/>
            <w:vAlign w:val="center"/>
          </w:tcPr>
          <w:p w14:paraId="19A75FF9" w14:textId="77777777" w:rsidR="006B0373" w:rsidRPr="00500BA6" w:rsidRDefault="006B0373" w:rsidP="00F22621">
            <w:pPr>
              <w:jc w:val="center"/>
              <w:rPr>
                <w:rFonts w:eastAsia="Times New Roman" w:cs="Times New Roman"/>
                <w:color w:val="000000"/>
                <w:sz w:val="20"/>
                <w:szCs w:val="20"/>
              </w:rPr>
            </w:pPr>
            <w:r>
              <w:rPr>
                <w:color w:val="000000"/>
                <w:sz w:val="20"/>
                <w:szCs w:val="20"/>
              </w:rPr>
              <w:t>0.29-0.3</w:t>
            </w:r>
          </w:p>
        </w:tc>
      </w:tr>
      <w:tr w:rsidR="006B0373" w:rsidRPr="00500BA6" w14:paraId="1F3CE35C" w14:textId="77777777" w:rsidTr="00F22621">
        <w:trPr>
          <w:trHeight w:val="300"/>
        </w:trPr>
        <w:tc>
          <w:tcPr>
            <w:tcW w:w="4480" w:type="dxa"/>
            <w:tcBorders>
              <w:top w:val="nil"/>
              <w:left w:val="nil"/>
              <w:bottom w:val="nil"/>
              <w:right w:val="nil"/>
            </w:tcBorders>
            <w:shd w:val="clear" w:color="000000" w:fill="FFFFFF"/>
            <w:vAlign w:val="center"/>
            <w:hideMark/>
          </w:tcPr>
          <w:p w14:paraId="03B87E31" w14:textId="77777777" w:rsidR="006B0373" w:rsidRPr="00500BA6" w:rsidRDefault="006B0373" w:rsidP="00F22621">
            <w:pPr>
              <w:rPr>
                <w:rFonts w:eastAsia="Times New Roman" w:cs="Times New Roman"/>
                <w:color w:val="000000"/>
                <w:sz w:val="20"/>
                <w:szCs w:val="20"/>
              </w:rPr>
            </w:pPr>
            <w:r>
              <w:rPr>
                <w:color w:val="000000"/>
                <w:sz w:val="20"/>
                <w:szCs w:val="20"/>
              </w:rPr>
              <w:t xml:space="preserve">Exploitation rate corresponding to </w:t>
            </w:r>
            <w:r>
              <w:rPr>
                <w:i/>
                <w:iCs/>
                <w:color w:val="000000"/>
                <w:sz w:val="20"/>
                <w:szCs w:val="20"/>
              </w:rPr>
              <w:t>SPR</w:t>
            </w:r>
            <w:r>
              <w:rPr>
                <w:i/>
                <w:iCs/>
                <w:color w:val="000000"/>
                <w:sz w:val="20"/>
                <w:szCs w:val="20"/>
                <w:vertAlign w:val="subscript"/>
              </w:rPr>
              <w:t>MSY</w:t>
            </w:r>
          </w:p>
        </w:tc>
        <w:tc>
          <w:tcPr>
            <w:tcW w:w="972" w:type="dxa"/>
            <w:tcBorders>
              <w:top w:val="nil"/>
              <w:left w:val="nil"/>
              <w:bottom w:val="nil"/>
              <w:right w:val="nil"/>
            </w:tcBorders>
            <w:shd w:val="clear" w:color="000000" w:fill="FFFFFF"/>
            <w:noWrap/>
            <w:vAlign w:val="center"/>
          </w:tcPr>
          <w:p w14:paraId="57CDD8FE" w14:textId="77777777" w:rsidR="006B0373" w:rsidRPr="00500BA6" w:rsidRDefault="006B0373" w:rsidP="00F22621">
            <w:pPr>
              <w:jc w:val="center"/>
              <w:rPr>
                <w:rFonts w:eastAsia="Times New Roman" w:cs="Times New Roman"/>
                <w:color w:val="000000"/>
                <w:sz w:val="20"/>
                <w:szCs w:val="20"/>
              </w:rPr>
            </w:pPr>
            <w:r>
              <w:rPr>
                <w:color w:val="000000"/>
                <w:sz w:val="20"/>
                <w:szCs w:val="20"/>
              </w:rPr>
              <w:t>0.117</w:t>
            </w:r>
          </w:p>
        </w:tc>
        <w:tc>
          <w:tcPr>
            <w:tcW w:w="1540" w:type="dxa"/>
            <w:tcBorders>
              <w:top w:val="nil"/>
              <w:left w:val="nil"/>
              <w:bottom w:val="nil"/>
              <w:right w:val="nil"/>
            </w:tcBorders>
            <w:shd w:val="clear" w:color="000000" w:fill="FFFFFF"/>
            <w:noWrap/>
            <w:vAlign w:val="center"/>
          </w:tcPr>
          <w:p w14:paraId="0F0A7526" w14:textId="77777777" w:rsidR="006B0373" w:rsidRPr="00500BA6" w:rsidRDefault="006B0373" w:rsidP="00F22621">
            <w:pPr>
              <w:jc w:val="center"/>
              <w:rPr>
                <w:rFonts w:eastAsia="Times New Roman" w:cs="Times New Roman"/>
                <w:color w:val="000000"/>
                <w:sz w:val="20"/>
                <w:szCs w:val="20"/>
              </w:rPr>
            </w:pPr>
            <w:r>
              <w:rPr>
                <w:color w:val="000000"/>
                <w:sz w:val="20"/>
                <w:szCs w:val="20"/>
              </w:rPr>
              <w:t>0.11-0.13</w:t>
            </w:r>
          </w:p>
        </w:tc>
      </w:tr>
      <w:tr w:rsidR="006B0373" w:rsidRPr="00500BA6" w14:paraId="4C3837D4" w14:textId="77777777" w:rsidTr="00F22621">
        <w:trPr>
          <w:trHeight w:val="315"/>
        </w:trPr>
        <w:tc>
          <w:tcPr>
            <w:tcW w:w="4480" w:type="dxa"/>
            <w:tcBorders>
              <w:top w:val="nil"/>
              <w:left w:val="nil"/>
              <w:bottom w:val="single" w:sz="8" w:space="0" w:color="auto"/>
              <w:right w:val="nil"/>
            </w:tcBorders>
            <w:shd w:val="clear" w:color="000000" w:fill="FFFFFF"/>
            <w:vAlign w:val="center"/>
            <w:hideMark/>
          </w:tcPr>
          <w:p w14:paraId="7DEB0EDE" w14:textId="77777777" w:rsidR="006B0373" w:rsidRPr="00500BA6" w:rsidRDefault="006B0373" w:rsidP="00F22621">
            <w:pPr>
              <w:rPr>
                <w:rFonts w:eastAsia="Times New Roman" w:cs="Times New Roman"/>
                <w:i/>
                <w:iCs/>
                <w:color w:val="000000"/>
                <w:sz w:val="20"/>
                <w:szCs w:val="20"/>
              </w:rPr>
            </w:pPr>
            <w:r>
              <w:rPr>
                <w:i/>
                <w:iCs/>
                <w:color w:val="000000"/>
                <w:sz w:val="20"/>
                <w:szCs w:val="20"/>
              </w:rPr>
              <w:t>MSY</w:t>
            </w:r>
            <w:r>
              <w:rPr>
                <w:color w:val="000000"/>
                <w:sz w:val="20"/>
                <w:szCs w:val="20"/>
              </w:rPr>
              <w:t xml:space="preserve"> (mt)</w:t>
            </w:r>
          </w:p>
        </w:tc>
        <w:tc>
          <w:tcPr>
            <w:tcW w:w="972" w:type="dxa"/>
            <w:tcBorders>
              <w:top w:val="nil"/>
              <w:left w:val="nil"/>
              <w:bottom w:val="single" w:sz="8" w:space="0" w:color="auto"/>
              <w:right w:val="nil"/>
            </w:tcBorders>
            <w:shd w:val="clear" w:color="000000" w:fill="FFFFFF"/>
            <w:noWrap/>
            <w:vAlign w:val="center"/>
          </w:tcPr>
          <w:p w14:paraId="3DA661AB" w14:textId="77777777" w:rsidR="006B0373" w:rsidRPr="00500BA6" w:rsidRDefault="006B0373" w:rsidP="00F22621">
            <w:pPr>
              <w:jc w:val="center"/>
              <w:rPr>
                <w:rFonts w:eastAsia="Times New Roman" w:cs="Times New Roman"/>
                <w:color w:val="000000"/>
                <w:sz w:val="20"/>
                <w:szCs w:val="20"/>
              </w:rPr>
            </w:pPr>
            <w:r>
              <w:rPr>
                <w:color w:val="000000"/>
                <w:sz w:val="20"/>
                <w:szCs w:val="20"/>
              </w:rPr>
              <w:t>376</w:t>
            </w:r>
          </w:p>
        </w:tc>
        <w:tc>
          <w:tcPr>
            <w:tcW w:w="1540" w:type="dxa"/>
            <w:tcBorders>
              <w:top w:val="nil"/>
              <w:left w:val="nil"/>
              <w:bottom w:val="single" w:sz="8" w:space="0" w:color="auto"/>
              <w:right w:val="nil"/>
            </w:tcBorders>
            <w:shd w:val="clear" w:color="000000" w:fill="FFFFFF"/>
            <w:noWrap/>
            <w:vAlign w:val="center"/>
          </w:tcPr>
          <w:p w14:paraId="32FDC340" w14:textId="77777777" w:rsidR="006B0373" w:rsidRPr="00500BA6" w:rsidRDefault="006B0373" w:rsidP="00F22621">
            <w:pPr>
              <w:jc w:val="center"/>
              <w:rPr>
                <w:rFonts w:eastAsia="Times New Roman" w:cs="Times New Roman"/>
                <w:color w:val="000000"/>
                <w:sz w:val="20"/>
                <w:szCs w:val="20"/>
              </w:rPr>
            </w:pPr>
            <w:r>
              <w:rPr>
                <w:color w:val="000000"/>
                <w:sz w:val="20"/>
                <w:szCs w:val="20"/>
              </w:rPr>
              <w:t>345-408</w:t>
            </w:r>
          </w:p>
        </w:tc>
      </w:tr>
    </w:tbl>
    <w:p w14:paraId="23C2A818" w14:textId="77777777" w:rsidR="006B0373" w:rsidRDefault="006B0373" w:rsidP="006B0373"/>
    <w:p w14:paraId="7DB75FA8" w14:textId="77777777" w:rsidR="006B0373" w:rsidRDefault="006B0373" w:rsidP="006B0373"/>
    <w:p w14:paraId="7EDDA00C" w14:textId="77777777" w:rsidR="006B0373" w:rsidRDefault="006B0373" w:rsidP="006B0373">
      <w:r>
        <w:t>Oregon</w:t>
      </w:r>
    </w:p>
    <w:tbl>
      <w:tblPr>
        <w:tblW w:w="6992" w:type="dxa"/>
        <w:tblInd w:w="93" w:type="dxa"/>
        <w:tblLook w:val="04A0" w:firstRow="1" w:lastRow="0" w:firstColumn="1" w:lastColumn="0" w:noHBand="0" w:noVBand="1"/>
      </w:tblPr>
      <w:tblGrid>
        <w:gridCol w:w="4480"/>
        <w:gridCol w:w="972"/>
        <w:gridCol w:w="1540"/>
      </w:tblGrid>
      <w:tr w:rsidR="006B0373" w:rsidRPr="00500BA6" w14:paraId="04965614" w14:textId="77777777" w:rsidTr="00F22621">
        <w:trPr>
          <w:trHeight w:val="300"/>
        </w:trPr>
        <w:tc>
          <w:tcPr>
            <w:tcW w:w="4480" w:type="dxa"/>
            <w:vMerge w:val="restart"/>
            <w:tcBorders>
              <w:top w:val="single" w:sz="8" w:space="0" w:color="auto"/>
              <w:left w:val="nil"/>
              <w:bottom w:val="double" w:sz="6" w:space="0" w:color="000000"/>
              <w:right w:val="nil"/>
            </w:tcBorders>
            <w:shd w:val="clear" w:color="000000" w:fill="FFFFFF"/>
            <w:noWrap/>
            <w:vAlign w:val="center"/>
            <w:hideMark/>
          </w:tcPr>
          <w:p w14:paraId="1751DB7B" w14:textId="77777777" w:rsidR="006B0373" w:rsidRPr="00500BA6" w:rsidRDefault="006B0373" w:rsidP="00F22621">
            <w:pPr>
              <w:rPr>
                <w:rFonts w:eastAsia="Times New Roman" w:cs="Times New Roman"/>
                <w:b/>
                <w:bCs/>
                <w:color w:val="000000"/>
                <w:sz w:val="20"/>
                <w:szCs w:val="20"/>
              </w:rPr>
            </w:pPr>
            <w:r w:rsidRPr="00500BA6">
              <w:rPr>
                <w:rFonts w:eastAsia="Times New Roman" w:cs="Times New Roman"/>
                <w:b/>
                <w:bCs/>
                <w:color w:val="000000"/>
                <w:sz w:val="20"/>
                <w:szCs w:val="20"/>
              </w:rPr>
              <w:t>Quantity</w:t>
            </w:r>
          </w:p>
        </w:tc>
        <w:tc>
          <w:tcPr>
            <w:tcW w:w="972" w:type="dxa"/>
            <w:vMerge w:val="restart"/>
            <w:tcBorders>
              <w:top w:val="single" w:sz="8" w:space="0" w:color="auto"/>
              <w:left w:val="nil"/>
              <w:bottom w:val="double" w:sz="6" w:space="0" w:color="000000"/>
              <w:right w:val="nil"/>
            </w:tcBorders>
            <w:shd w:val="clear" w:color="000000" w:fill="FFFFFF"/>
            <w:noWrap/>
            <w:vAlign w:val="center"/>
            <w:hideMark/>
          </w:tcPr>
          <w:p w14:paraId="3A5DBF8C" w14:textId="77777777" w:rsidR="006B0373" w:rsidRPr="00500BA6" w:rsidRDefault="006B0373" w:rsidP="00F22621">
            <w:pPr>
              <w:jc w:val="center"/>
              <w:rPr>
                <w:rFonts w:eastAsia="Times New Roman" w:cs="Times New Roman"/>
                <w:b/>
                <w:bCs/>
                <w:color w:val="000000"/>
                <w:sz w:val="20"/>
                <w:szCs w:val="20"/>
              </w:rPr>
            </w:pPr>
            <w:r w:rsidRPr="00500BA6">
              <w:rPr>
                <w:rFonts w:eastAsia="Times New Roman" w:cs="Times New Roman"/>
                <w:b/>
                <w:bCs/>
                <w:color w:val="000000"/>
                <w:sz w:val="20"/>
                <w:szCs w:val="20"/>
              </w:rPr>
              <w:t>Estimate</w:t>
            </w:r>
          </w:p>
        </w:tc>
        <w:tc>
          <w:tcPr>
            <w:tcW w:w="1540" w:type="dxa"/>
            <w:vMerge w:val="restart"/>
            <w:tcBorders>
              <w:top w:val="single" w:sz="8" w:space="0" w:color="auto"/>
              <w:left w:val="nil"/>
              <w:bottom w:val="double" w:sz="6" w:space="0" w:color="000000"/>
              <w:right w:val="nil"/>
            </w:tcBorders>
            <w:shd w:val="clear" w:color="000000" w:fill="FFFFFF"/>
            <w:vAlign w:val="center"/>
            <w:hideMark/>
          </w:tcPr>
          <w:p w14:paraId="398A2ABD" w14:textId="77777777" w:rsidR="006B0373" w:rsidRPr="00500BA6" w:rsidRDefault="006B0373" w:rsidP="00F22621">
            <w:pPr>
              <w:jc w:val="center"/>
              <w:rPr>
                <w:rFonts w:eastAsia="Times New Roman" w:cs="Times New Roman"/>
                <w:b/>
                <w:bCs/>
                <w:color w:val="000000"/>
                <w:sz w:val="20"/>
                <w:szCs w:val="20"/>
              </w:rPr>
            </w:pPr>
            <w:r w:rsidRPr="00500BA6">
              <w:rPr>
                <w:rFonts w:eastAsia="Times New Roman" w:cs="Times New Roman"/>
                <w:b/>
                <w:bCs/>
                <w:color w:val="000000"/>
                <w:sz w:val="20"/>
                <w:szCs w:val="20"/>
              </w:rPr>
              <w:t>~95% Confidence Interval</w:t>
            </w:r>
          </w:p>
        </w:tc>
      </w:tr>
      <w:tr w:rsidR="006B0373" w:rsidRPr="00500BA6" w14:paraId="04C7C2E9" w14:textId="77777777" w:rsidTr="00F22621">
        <w:trPr>
          <w:trHeight w:val="435"/>
        </w:trPr>
        <w:tc>
          <w:tcPr>
            <w:tcW w:w="4480" w:type="dxa"/>
            <w:vMerge/>
            <w:tcBorders>
              <w:top w:val="single" w:sz="8" w:space="0" w:color="auto"/>
              <w:left w:val="nil"/>
              <w:bottom w:val="double" w:sz="6" w:space="0" w:color="000000"/>
              <w:right w:val="nil"/>
            </w:tcBorders>
            <w:vAlign w:val="center"/>
            <w:hideMark/>
          </w:tcPr>
          <w:p w14:paraId="1670E056" w14:textId="77777777" w:rsidR="006B0373" w:rsidRPr="00500BA6" w:rsidRDefault="006B0373" w:rsidP="00F22621">
            <w:pPr>
              <w:rPr>
                <w:rFonts w:eastAsia="Times New Roman" w:cs="Times New Roman"/>
                <w:b/>
                <w:bCs/>
                <w:color w:val="000000"/>
                <w:sz w:val="20"/>
                <w:szCs w:val="20"/>
              </w:rPr>
            </w:pPr>
          </w:p>
        </w:tc>
        <w:tc>
          <w:tcPr>
            <w:tcW w:w="972" w:type="dxa"/>
            <w:vMerge/>
            <w:tcBorders>
              <w:top w:val="single" w:sz="8" w:space="0" w:color="auto"/>
              <w:left w:val="nil"/>
              <w:bottom w:val="double" w:sz="6" w:space="0" w:color="000000"/>
              <w:right w:val="nil"/>
            </w:tcBorders>
            <w:vAlign w:val="center"/>
            <w:hideMark/>
          </w:tcPr>
          <w:p w14:paraId="035AF706" w14:textId="77777777" w:rsidR="006B0373" w:rsidRPr="00500BA6" w:rsidRDefault="006B0373" w:rsidP="00F22621">
            <w:pPr>
              <w:rPr>
                <w:rFonts w:eastAsia="Times New Roman" w:cs="Times New Roman"/>
                <w:b/>
                <w:bCs/>
                <w:color w:val="000000"/>
                <w:sz w:val="20"/>
                <w:szCs w:val="20"/>
              </w:rPr>
            </w:pPr>
          </w:p>
        </w:tc>
        <w:tc>
          <w:tcPr>
            <w:tcW w:w="1540" w:type="dxa"/>
            <w:vMerge/>
            <w:tcBorders>
              <w:top w:val="single" w:sz="8" w:space="0" w:color="auto"/>
              <w:left w:val="nil"/>
              <w:bottom w:val="double" w:sz="6" w:space="0" w:color="000000"/>
              <w:right w:val="nil"/>
            </w:tcBorders>
            <w:vAlign w:val="center"/>
            <w:hideMark/>
          </w:tcPr>
          <w:p w14:paraId="53C341FF" w14:textId="77777777" w:rsidR="006B0373" w:rsidRPr="00500BA6" w:rsidRDefault="006B0373" w:rsidP="00F22621">
            <w:pPr>
              <w:rPr>
                <w:rFonts w:eastAsia="Times New Roman" w:cs="Times New Roman"/>
                <w:b/>
                <w:bCs/>
                <w:color w:val="000000"/>
                <w:sz w:val="20"/>
                <w:szCs w:val="20"/>
              </w:rPr>
            </w:pPr>
          </w:p>
        </w:tc>
      </w:tr>
      <w:tr w:rsidR="006B0373" w:rsidRPr="00D60DA4" w14:paraId="221880B4" w14:textId="77777777" w:rsidTr="00F22621">
        <w:trPr>
          <w:trHeight w:val="315"/>
        </w:trPr>
        <w:tc>
          <w:tcPr>
            <w:tcW w:w="4480" w:type="dxa"/>
            <w:tcBorders>
              <w:top w:val="nil"/>
              <w:left w:val="nil"/>
              <w:bottom w:val="nil"/>
              <w:right w:val="nil"/>
            </w:tcBorders>
            <w:shd w:val="clear" w:color="000000" w:fill="FFFFFF"/>
            <w:vAlign w:val="center"/>
            <w:hideMark/>
          </w:tcPr>
          <w:p w14:paraId="7E8D0E00" w14:textId="77777777" w:rsidR="006B0373" w:rsidRPr="00500BA6" w:rsidRDefault="006B0373" w:rsidP="00F22621">
            <w:pPr>
              <w:rPr>
                <w:rFonts w:eastAsia="Times New Roman" w:cs="Times New Roman"/>
                <w:color w:val="000000"/>
                <w:sz w:val="20"/>
                <w:szCs w:val="20"/>
              </w:rPr>
            </w:pPr>
            <w:r w:rsidRPr="00500BA6">
              <w:rPr>
                <w:rFonts w:eastAsia="Times New Roman" w:cs="Times New Roman"/>
                <w:color w:val="000000"/>
                <w:sz w:val="20"/>
                <w:szCs w:val="20"/>
              </w:rPr>
              <w:t>Unfished Spawning biomass (mt)</w:t>
            </w:r>
          </w:p>
        </w:tc>
        <w:tc>
          <w:tcPr>
            <w:tcW w:w="972" w:type="dxa"/>
            <w:tcBorders>
              <w:top w:val="nil"/>
              <w:left w:val="nil"/>
              <w:bottom w:val="nil"/>
              <w:right w:val="nil"/>
            </w:tcBorders>
            <w:shd w:val="clear" w:color="000000" w:fill="FFFFFF"/>
            <w:noWrap/>
            <w:vAlign w:val="bottom"/>
          </w:tcPr>
          <w:p w14:paraId="045F2066"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1385</w:t>
            </w:r>
          </w:p>
        </w:tc>
        <w:tc>
          <w:tcPr>
            <w:tcW w:w="1540" w:type="dxa"/>
            <w:tcBorders>
              <w:top w:val="nil"/>
              <w:left w:val="nil"/>
              <w:bottom w:val="nil"/>
              <w:right w:val="nil"/>
            </w:tcBorders>
            <w:shd w:val="clear" w:color="000000" w:fill="FFFFFF"/>
            <w:noWrap/>
            <w:vAlign w:val="bottom"/>
          </w:tcPr>
          <w:p w14:paraId="506A890C"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1212-1557</w:t>
            </w:r>
          </w:p>
        </w:tc>
      </w:tr>
      <w:tr w:rsidR="006B0373" w:rsidRPr="00D60DA4" w14:paraId="7F96CB3C" w14:textId="77777777" w:rsidTr="00F22621">
        <w:trPr>
          <w:trHeight w:val="300"/>
        </w:trPr>
        <w:tc>
          <w:tcPr>
            <w:tcW w:w="4480" w:type="dxa"/>
            <w:tcBorders>
              <w:top w:val="nil"/>
              <w:left w:val="nil"/>
              <w:bottom w:val="nil"/>
              <w:right w:val="nil"/>
            </w:tcBorders>
            <w:shd w:val="clear" w:color="000000" w:fill="FFFFFF"/>
            <w:vAlign w:val="center"/>
            <w:hideMark/>
          </w:tcPr>
          <w:p w14:paraId="210E5016" w14:textId="77777777" w:rsidR="006B0373" w:rsidRPr="00500BA6" w:rsidRDefault="006B0373" w:rsidP="00F22621">
            <w:pPr>
              <w:rPr>
                <w:rFonts w:eastAsia="Times New Roman" w:cs="Times New Roman"/>
                <w:color w:val="000000"/>
                <w:sz w:val="20"/>
                <w:szCs w:val="20"/>
              </w:rPr>
            </w:pPr>
            <w:r w:rsidRPr="00500BA6">
              <w:rPr>
                <w:rFonts w:eastAsia="Times New Roman" w:cs="Times New Roman"/>
                <w:color w:val="000000"/>
                <w:sz w:val="20"/>
                <w:szCs w:val="20"/>
              </w:rPr>
              <w:t xml:space="preserve">Unfished age </w:t>
            </w:r>
            <w:r>
              <w:rPr>
                <w:rFonts w:eastAsia="Times New Roman" w:cs="Times New Roman"/>
                <w:color w:val="000000"/>
                <w:sz w:val="20"/>
                <w:szCs w:val="20"/>
              </w:rPr>
              <w:t>3</w:t>
            </w:r>
            <w:r w:rsidRPr="00500BA6">
              <w:rPr>
                <w:rFonts w:eastAsia="Times New Roman" w:cs="Times New Roman"/>
                <w:color w:val="000000"/>
                <w:sz w:val="20"/>
                <w:szCs w:val="20"/>
              </w:rPr>
              <w:t>+ biomass (mt)</w:t>
            </w:r>
          </w:p>
        </w:tc>
        <w:tc>
          <w:tcPr>
            <w:tcW w:w="972" w:type="dxa"/>
            <w:tcBorders>
              <w:top w:val="nil"/>
              <w:left w:val="nil"/>
              <w:bottom w:val="nil"/>
              <w:right w:val="nil"/>
            </w:tcBorders>
            <w:shd w:val="clear" w:color="000000" w:fill="FFFFFF"/>
            <w:noWrap/>
            <w:vAlign w:val="bottom"/>
          </w:tcPr>
          <w:p w14:paraId="3D23158A"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11611</w:t>
            </w:r>
          </w:p>
        </w:tc>
        <w:tc>
          <w:tcPr>
            <w:tcW w:w="1540" w:type="dxa"/>
            <w:tcBorders>
              <w:top w:val="nil"/>
              <w:left w:val="nil"/>
              <w:bottom w:val="nil"/>
              <w:right w:val="nil"/>
            </w:tcBorders>
            <w:shd w:val="clear" w:color="000000" w:fill="FFFFFF"/>
            <w:noWrap/>
            <w:vAlign w:val="bottom"/>
          </w:tcPr>
          <w:p w14:paraId="05FE15CB"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11318-11905</w:t>
            </w:r>
          </w:p>
        </w:tc>
      </w:tr>
      <w:tr w:rsidR="006B0373" w:rsidRPr="00D60DA4" w14:paraId="2A00415E" w14:textId="77777777" w:rsidTr="00F22621">
        <w:trPr>
          <w:trHeight w:val="300"/>
        </w:trPr>
        <w:tc>
          <w:tcPr>
            <w:tcW w:w="4480" w:type="dxa"/>
            <w:tcBorders>
              <w:top w:val="nil"/>
              <w:left w:val="nil"/>
              <w:bottom w:val="nil"/>
              <w:right w:val="nil"/>
            </w:tcBorders>
            <w:shd w:val="clear" w:color="000000" w:fill="FFFFFF"/>
            <w:vAlign w:val="center"/>
            <w:hideMark/>
          </w:tcPr>
          <w:p w14:paraId="56FFA95E" w14:textId="77777777" w:rsidR="006B0373" w:rsidRPr="00500BA6" w:rsidRDefault="006B0373" w:rsidP="00F22621">
            <w:pPr>
              <w:rPr>
                <w:rFonts w:eastAsia="Times New Roman" w:cs="Times New Roman"/>
                <w:color w:val="000000"/>
                <w:sz w:val="20"/>
                <w:szCs w:val="20"/>
              </w:rPr>
            </w:pPr>
            <w:r w:rsidRPr="00500BA6">
              <w:rPr>
                <w:rFonts w:eastAsia="Times New Roman" w:cs="Times New Roman"/>
                <w:color w:val="000000"/>
                <w:sz w:val="20"/>
                <w:szCs w:val="20"/>
              </w:rPr>
              <w:t>Unfished recruitment (R0)</w:t>
            </w:r>
          </w:p>
        </w:tc>
        <w:tc>
          <w:tcPr>
            <w:tcW w:w="972" w:type="dxa"/>
            <w:tcBorders>
              <w:top w:val="nil"/>
              <w:left w:val="nil"/>
              <w:bottom w:val="nil"/>
              <w:right w:val="nil"/>
            </w:tcBorders>
            <w:shd w:val="clear" w:color="000000" w:fill="FFFFFF"/>
            <w:noWrap/>
            <w:vAlign w:val="bottom"/>
          </w:tcPr>
          <w:p w14:paraId="29115CA2"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3666</w:t>
            </w:r>
          </w:p>
        </w:tc>
        <w:tc>
          <w:tcPr>
            <w:tcW w:w="1540" w:type="dxa"/>
            <w:tcBorders>
              <w:top w:val="nil"/>
              <w:left w:val="nil"/>
              <w:bottom w:val="nil"/>
              <w:right w:val="nil"/>
            </w:tcBorders>
            <w:shd w:val="clear" w:color="000000" w:fill="FFFFFF"/>
            <w:noWrap/>
            <w:vAlign w:val="bottom"/>
          </w:tcPr>
          <w:p w14:paraId="1A1B7265"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3594-3738</w:t>
            </w:r>
          </w:p>
        </w:tc>
      </w:tr>
      <w:tr w:rsidR="006B0373" w:rsidRPr="00D60DA4" w14:paraId="114774B6" w14:textId="77777777" w:rsidTr="00F22621">
        <w:trPr>
          <w:trHeight w:val="300"/>
        </w:trPr>
        <w:tc>
          <w:tcPr>
            <w:tcW w:w="4480" w:type="dxa"/>
            <w:tcBorders>
              <w:top w:val="nil"/>
              <w:left w:val="nil"/>
              <w:bottom w:val="nil"/>
              <w:right w:val="nil"/>
            </w:tcBorders>
            <w:shd w:val="clear" w:color="000000" w:fill="FFFFFF"/>
            <w:vAlign w:val="center"/>
            <w:hideMark/>
          </w:tcPr>
          <w:p w14:paraId="66D88139" w14:textId="77777777" w:rsidR="006B0373" w:rsidRPr="00500BA6" w:rsidRDefault="006B0373" w:rsidP="00F22621">
            <w:pPr>
              <w:rPr>
                <w:rFonts w:eastAsia="Times New Roman" w:cs="Times New Roman"/>
                <w:color w:val="000000"/>
                <w:sz w:val="20"/>
                <w:szCs w:val="20"/>
              </w:rPr>
            </w:pPr>
            <w:r w:rsidRPr="00500BA6">
              <w:rPr>
                <w:rFonts w:eastAsia="Times New Roman" w:cs="Times New Roman"/>
                <w:color w:val="000000"/>
                <w:sz w:val="20"/>
                <w:szCs w:val="20"/>
              </w:rPr>
              <w:t>Depletion (2015)</w:t>
            </w:r>
          </w:p>
        </w:tc>
        <w:tc>
          <w:tcPr>
            <w:tcW w:w="972" w:type="dxa"/>
            <w:tcBorders>
              <w:top w:val="nil"/>
              <w:left w:val="nil"/>
              <w:bottom w:val="nil"/>
              <w:right w:val="nil"/>
            </w:tcBorders>
            <w:shd w:val="clear" w:color="000000" w:fill="FFFFFF"/>
            <w:noWrap/>
            <w:vAlign w:val="bottom"/>
          </w:tcPr>
          <w:p w14:paraId="1AE24BE4" w14:textId="77777777" w:rsidR="006B0373" w:rsidRPr="006F5D9F" w:rsidRDefault="006B0373" w:rsidP="00F22621">
            <w:pPr>
              <w:jc w:val="center"/>
              <w:rPr>
                <w:rFonts w:eastAsia="Times New Roman" w:cs="Times New Roman"/>
                <w:b/>
                <w:color w:val="000000"/>
                <w:sz w:val="20"/>
                <w:szCs w:val="20"/>
              </w:rPr>
            </w:pPr>
            <w:r w:rsidRPr="006F5D9F">
              <w:rPr>
                <w:rFonts w:eastAsia="Times New Roman" w:cs="Times New Roman"/>
                <w:color w:val="000000"/>
                <w:sz w:val="20"/>
                <w:szCs w:val="20"/>
              </w:rPr>
              <w:t>60.4</w:t>
            </w:r>
          </w:p>
        </w:tc>
        <w:tc>
          <w:tcPr>
            <w:tcW w:w="1540" w:type="dxa"/>
            <w:tcBorders>
              <w:top w:val="nil"/>
              <w:left w:val="nil"/>
              <w:bottom w:val="nil"/>
              <w:right w:val="nil"/>
            </w:tcBorders>
            <w:shd w:val="clear" w:color="000000" w:fill="FFFFFF"/>
            <w:noWrap/>
            <w:vAlign w:val="bottom"/>
          </w:tcPr>
          <w:p w14:paraId="768617AE" w14:textId="77777777" w:rsidR="006B0373" w:rsidRPr="006F5D9F" w:rsidRDefault="006B0373" w:rsidP="00F22621">
            <w:pPr>
              <w:jc w:val="center"/>
              <w:rPr>
                <w:rFonts w:eastAsia="Times New Roman" w:cs="Times New Roman"/>
                <w:b/>
                <w:color w:val="000000"/>
                <w:sz w:val="20"/>
                <w:szCs w:val="20"/>
              </w:rPr>
            </w:pPr>
            <w:r w:rsidRPr="006F5D9F">
              <w:rPr>
                <w:rFonts w:eastAsia="Times New Roman" w:cs="Times New Roman"/>
                <w:color w:val="000000"/>
                <w:sz w:val="20"/>
                <w:szCs w:val="20"/>
              </w:rPr>
              <w:t>58.9-61.8</w:t>
            </w:r>
          </w:p>
        </w:tc>
      </w:tr>
      <w:tr w:rsidR="006B0373" w:rsidRPr="00D60DA4" w14:paraId="1B6AD42E" w14:textId="77777777" w:rsidTr="00F22621">
        <w:trPr>
          <w:trHeight w:val="300"/>
        </w:trPr>
        <w:tc>
          <w:tcPr>
            <w:tcW w:w="4480" w:type="dxa"/>
            <w:tcBorders>
              <w:top w:val="nil"/>
              <w:left w:val="nil"/>
              <w:bottom w:val="nil"/>
              <w:right w:val="nil"/>
            </w:tcBorders>
            <w:shd w:val="clear" w:color="000000" w:fill="FFFFFF"/>
            <w:vAlign w:val="center"/>
            <w:hideMark/>
          </w:tcPr>
          <w:p w14:paraId="7D551F63" w14:textId="77777777" w:rsidR="006B0373" w:rsidRPr="00500BA6" w:rsidRDefault="006B0373" w:rsidP="00F22621">
            <w:pPr>
              <w:rPr>
                <w:rFonts w:eastAsia="Times New Roman" w:cs="Times New Roman"/>
                <w:b/>
                <w:bCs/>
                <w:i/>
                <w:iCs/>
                <w:color w:val="000000"/>
                <w:sz w:val="20"/>
                <w:szCs w:val="20"/>
              </w:rPr>
            </w:pPr>
            <w:r w:rsidRPr="00500BA6">
              <w:rPr>
                <w:rFonts w:eastAsia="Times New Roman" w:cs="Times New Roman"/>
                <w:b/>
                <w:bCs/>
                <w:i/>
                <w:iCs/>
                <w:color w:val="000000"/>
                <w:sz w:val="20"/>
                <w:szCs w:val="20"/>
              </w:rPr>
              <w:t>Reference points based on SB</w:t>
            </w:r>
            <w:r w:rsidRPr="00500BA6">
              <w:rPr>
                <w:rFonts w:eastAsia="Times New Roman" w:cs="Times New Roman"/>
                <w:b/>
                <w:bCs/>
                <w:i/>
                <w:iCs/>
                <w:color w:val="000000"/>
                <w:sz w:val="20"/>
                <w:szCs w:val="20"/>
                <w:vertAlign w:val="subscript"/>
              </w:rPr>
              <w:t>40%</w:t>
            </w:r>
          </w:p>
        </w:tc>
        <w:tc>
          <w:tcPr>
            <w:tcW w:w="972" w:type="dxa"/>
            <w:tcBorders>
              <w:top w:val="nil"/>
              <w:left w:val="nil"/>
              <w:bottom w:val="nil"/>
              <w:right w:val="nil"/>
            </w:tcBorders>
            <w:shd w:val="clear" w:color="000000" w:fill="FFFFFF"/>
            <w:noWrap/>
            <w:vAlign w:val="bottom"/>
          </w:tcPr>
          <w:p w14:paraId="45A21EC9" w14:textId="77777777" w:rsidR="006B0373" w:rsidRPr="00D60DA4" w:rsidRDefault="006B0373" w:rsidP="00F22621">
            <w:pPr>
              <w:jc w:val="center"/>
              <w:rPr>
                <w:rFonts w:eastAsia="Times New Roman" w:cs="Times New Roman"/>
                <w:color w:val="000000"/>
                <w:sz w:val="20"/>
                <w:szCs w:val="20"/>
              </w:rPr>
            </w:pPr>
          </w:p>
        </w:tc>
        <w:tc>
          <w:tcPr>
            <w:tcW w:w="1540" w:type="dxa"/>
            <w:tcBorders>
              <w:top w:val="nil"/>
              <w:left w:val="nil"/>
              <w:bottom w:val="nil"/>
              <w:right w:val="nil"/>
            </w:tcBorders>
            <w:shd w:val="clear" w:color="000000" w:fill="FFFFFF"/>
            <w:noWrap/>
            <w:vAlign w:val="bottom"/>
          </w:tcPr>
          <w:p w14:paraId="7783EEBE" w14:textId="77777777" w:rsidR="006B0373" w:rsidRPr="00D60DA4" w:rsidRDefault="006B0373" w:rsidP="00F22621">
            <w:pPr>
              <w:jc w:val="center"/>
              <w:rPr>
                <w:rFonts w:eastAsia="Times New Roman" w:cs="Times New Roman"/>
                <w:color w:val="000000"/>
                <w:sz w:val="20"/>
                <w:szCs w:val="20"/>
              </w:rPr>
            </w:pPr>
          </w:p>
        </w:tc>
      </w:tr>
      <w:tr w:rsidR="006B0373" w:rsidRPr="00D60DA4" w14:paraId="2AF09F11" w14:textId="77777777" w:rsidTr="00F22621">
        <w:trPr>
          <w:trHeight w:val="300"/>
        </w:trPr>
        <w:tc>
          <w:tcPr>
            <w:tcW w:w="4480" w:type="dxa"/>
            <w:tcBorders>
              <w:top w:val="nil"/>
              <w:left w:val="nil"/>
              <w:bottom w:val="nil"/>
              <w:right w:val="nil"/>
            </w:tcBorders>
            <w:shd w:val="clear" w:color="000000" w:fill="FFFFFF"/>
            <w:vAlign w:val="center"/>
            <w:hideMark/>
          </w:tcPr>
          <w:p w14:paraId="6C5AA494" w14:textId="77777777" w:rsidR="006B0373" w:rsidRPr="00500BA6" w:rsidRDefault="006B0373" w:rsidP="00F22621">
            <w:pPr>
              <w:rPr>
                <w:rFonts w:eastAsia="Times New Roman" w:cs="Times New Roman"/>
                <w:color w:val="000000"/>
                <w:sz w:val="20"/>
                <w:szCs w:val="20"/>
              </w:rPr>
            </w:pPr>
            <w:r w:rsidRPr="00500BA6">
              <w:rPr>
                <w:rFonts w:eastAsia="Times New Roman" w:cs="Times New Roman"/>
                <w:color w:val="000000"/>
                <w:sz w:val="20"/>
                <w:szCs w:val="20"/>
              </w:rPr>
              <w:t>Proxy spawning biomass (</w:t>
            </w:r>
            <w:r w:rsidRPr="00500BA6">
              <w:rPr>
                <w:rFonts w:eastAsia="Times New Roman" w:cs="Times New Roman"/>
                <w:i/>
                <w:iCs/>
                <w:color w:val="000000"/>
                <w:sz w:val="20"/>
                <w:szCs w:val="20"/>
              </w:rPr>
              <w:t>B</w:t>
            </w:r>
            <w:r w:rsidRPr="00500BA6">
              <w:rPr>
                <w:rFonts w:eastAsia="Times New Roman" w:cs="Times New Roman"/>
                <w:i/>
                <w:iCs/>
                <w:color w:val="000000"/>
                <w:sz w:val="20"/>
                <w:szCs w:val="20"/>
                <w:vertAlign w:val="subscript"/>
              </w:rPr>
              <w:t>40%</w:t>
            </w:r>
            <w:r w:rsidRPr="00500BA6">
              <w:rPr>
                <w:rFonts w:eastAsia="Times New Roman" w:cs="Times New Roman"/>
                <w:color w:val="000000"/>
                <w:sz w:val="20"/>
                <w:szCs w:val="20"/>
              </w:rPr>
              <w:t>)</w:t>
            </w:r>
          </w:p>
        </w:tc>
        <w:tc>
          <w:tcPr>
            <w:tcW w:w="972" w:type="dxa"/>
            <w:tcBorders>
              <w:top w:val="nil"/>
              <w:left w:val="nil"/>
              <w:bottom w:val="nil"/>
              <w:right w:val="nil"/>
            </w:tcBorders>
            <w:shd w:val="clear" w:color="000000" w:fill="FFFFFF"/>
            <w:noWrap/>
            <w:vAlign w:val="bottom"/>
          </w:tcPr>
          <w:p w14:paraId="6C68A09F"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554</w:t>
            </w:r>
          </w:p>
        </w:tc>
        <w:tc>
          <w:tcPr>
            <w:tcW w:w="1540" w:type="dxa"/>
            <w:tcBorders>
              <w:top w:val="nil"/>
              <w:left w:val="nil"/>
              <w:bottom w:val="nil"/>
              <w:right w:val="nil"/>
            </w:tcBorders>
            <w:shd w:val="clear" w:color="000000" w:fill="FFFFFF"/>
            <w:noWrap/>
            <w:vAlign w:val="bottom"/>
          </w:tcPr>
          <w:p w14:paraId="04E6F278"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485-623</w:t>
            </w:r>
          </w:p>
        </w:tc>
      </w:tr>
      <w:tr w:rsidR="006B0373" w:rsidRPr="00D60DA4" w14:paraId="69DDB1C8" w14:textId="77777777" w:rsidTr="00F22621">
        <w:trPr>
          <w:trHeight w:val="300"/>
        </w:trPr>
        <w:tc>
          <w:tcPr>
            <w:tcW w:w="4480" w:type="dxa"/>
            <w:tcBorders>
              <w:top w:val="nil"/>
              <w:left w:val="nil"/>
              <w:bottom w:val="nil"/>
              <w:right w:val="nil"/>
            </w:tcBorders>
            <w:shd w:val="clear" w:color="000000" w:fill="FFFFFF"/>
            <w:vAlign w:val="center"/>
            <w:hideMark/>
          </w:tcPr>
          <w:p w14:paraId="6C130EDD" w14:textId="77777777" w:rsidR="006B0373" w:rsidRPr="00500BA6" w:rsidRDefault="006B0373" w:rsidP="00F22621">
            <w:pPr>
              <w:rPr>
                <w:rFonts w:eastAsia="Times New Roman" w:cs="Times New Roman"/>
                <w:color w:val="000000"/>
                <w:sz w:val="20"/>
                <w:szCs w:val="20"/>
              </w:rPr>
            </w:pPr>
            <w:r w:rsidRPr="00500BA6">
              <w:rPr>
                <w:rFonts w:eastAsia="Times New Roman" w:cs="Times New Roman"/>
                <w:color w:val="000000"/>
                <w:sz w:val="20"/>
                <w:szCs w:val="20"/>
              </w:rPr>
              <w:t xml:space="preserve">SPR resulting in </w:t>
            </w:r>
            <w:r w:rsidRPr="00500BA6">
              <w:rPr>
                <w:rFonts w:eastAsia="Times New Roman" w:cs="Times New Roman"/>
                <w:i/>
                <w:iCs/>
                <w:color w:val="000000"/>
                <w:sz w:val="20"/>
                <w:szCs w:val="20"/>
              </w:rPr>
              <w:t>B</w:t>
            </w:r>
            <w:r>
              <w:rPr>
                <w:rFonts w:eastAsia="Times New Roman" w:cs="Times New Roman"/>
                <w:i/>
                <w:iCs/>
                <w:color w:val="000000"/>
                <w:sz w:val="20"/>
                <w:szCs w:val="20"/>
              </w:rPr>
              <w:t>40</w:t>
            </w:r>
            <w:r w:rsidRPr="00500BA6">
              <w:rPr>
                <w:rFonts w:eastAsia="Times New Roman" w:cs="Times New Roman"/>
                <w:i/>
                <w:iCs/>
                <w:color w:val="000000"/>
                <w:sz w:val="20"/>
                <w:szCs w:val="20"/>
                <w:vertAlign w:val="subscript"/>
              </w:rPr>
              <w:t>%</w:t>
            </w:r>
            <w:r w:rsidRPr="00500BA6">
              <w:rPr>
                <w:rFonts w:eastAsia="Times New Roman" w:cs="Times New Roman"/>
                <w:color w:val="000000"/>
                <w:sz w:val="20"/>
                <w:szCs w:val="20"/>
              </w:rPr>
              <w:t xml:space="preserve"> (</w:t>
            </w:r>
            <w:r w:rsidRPr="00500BA6">
              <w:rPr>
                <w:rFonts w:eastAsia="Times New Roman" w:cs="Times New Roman"/>
                <w:i/>
                <w:iCs/>
                <w:color w:val="000000"/>
                <w:sz w:val="20"/>
                <w:szCs w:val="20"/>
              </w:rPr>
              <w:t>SPR</w:t>
            </w:r>
            <w:r w:rsidRPr="00500BA6">
              <w:rPr>
                <w:rFonts w:eastAsia="Times New Roman" w:cs="Times New Roman"/>
                <w:i/>
                <w:iCs/>
                <w:color w:val="000000"/>
                <w:sz w:val="20"/>
                <w:szCs w:val="20"/>
                <w:vertAlign w:val="subscript"/>
              </w:rPr>
              <w:t>50%</w:t>
            </w:r>
            <w:r w:rsidRPr="00500BA6">
              <w:rPr>
                <w:rFonts w:eastAsia="Times New Roman" w:cs="Times New Roman"/>
                <w:color w:val="000000"/>
                <w:sz w:val="20"/>
                <w:szCs w:val="20"/>
              </w:rPr>
              <w:t>)</w:t>
            </w:r>
          </w:p>
        </w:tc>
        <w:tc>
          <w:tcPr>
            <w:tcW w:w="972" w:type="dxa"/>
            <w:tcBorders>
              <w:top w:val="nil"/>
              <w:left w:val="nil"/>
              <w:bottom w:val="nil"/>
              <w:right w:val="nil"/>
            </w:tcBorders>
            <w:shd w:val="clear" w:color="000000" w:fill="FFFFFF"/>
            <w:noWrap/>
            <w:vAlign w:val="bottom"/>
          </w:tcPr>
          <w:p w14:paraId="322E1D43"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0.444</w:t>
            </w:r>
          </w:p>
        </w:tc>
        <w:tc>
          <w:tcPr>
            <w:tcW w:w="1540" w:type="dxa"/>
            <w:tcBorders>
              <w:top w:val="nil"/>
              <w:left w:val="nil"/>
              <w:bottom w:val="nil"/>
              <w:right w:val="nil"/>
            </w:tcBorders>
            <w:shd w:val="clear" w:color="000000" w:fill="FFFFFF"/>
            <w:noWrap/>
            <w:vAlign w:val="bottom"/>
          </w:tcPr>
          <w:p w14:paraId="2E255940" w14:textId="77777777" w:rsidR="006B0373" w:rsidRPr="006F5D9F" w:rsidRDefault="006B0373" w:rsidP="00F22621">
            <w:pPr>
              <w:jc w:val="center"/>
              <w:rPr>
                <w:rFonts w:eastAsia="Times New Roman" w:cs="Times New Roman"/>
                <w:color w:val="000000"/>
                <w:sz w:val="20"/>
                <w:szCs w:val="20"/>
              </w:rPr>
            </w:pPr>
          </w:p>
        </w:tc>
      </w:tr>
      <w:tr w:rsidR="006B0373" w:rsidRPr="00D60DA4" w14:paraId="3B380B38" w14:textId="77777777" w:rsidTr="00F22621">
        <w:trPr>
          <w:trHeight w:val="300"/>
        </w:trPr>
        <w:tc>
          <w:tcPr>
            <w:tcW w:w="4480" w:type="dxa"/>
            <w:tcBorders>
              <w:top w:val="nil"/>
              <w:left w:val="nil"/>
              <w:bottom w:val="nil"/>
              <w:right w:val="nil"/>
            </w:tcBorders>
            <w:shd w:val="clear" w:color="000000" w:fill="FFFFFF"/>
            <w:vAlign w:val="center"/>
            <w:hideMark/>
          </w:tcPr>
          <w:p w14:paraId="78FA3512" w14:textId="77777777" w:rsidR="006B0373" w:rsidRPr="00500BA6" w:rsidRDefault="006B0373" w:rsidP="00F22621">
            <w:pPr>
              <w:rPr>
                <w:rFonts w:eastAsia="Times New Roman" w:cs="Times New Roman"/>
                <w:color w:val="000000"/>
                <w:sz w:val="20"/>
                <w:szCs w:val="20"/>
              </w:rPr>
            </w:pPr>
            <w:r w:rsidRPr="00500BA6">
              <w:rPr>
                <w:rFonts w:eastAsia="Times New Roman" w:cs="Times New Roman"/>
                <w:color w:val="000000"/>
                <w:sz w:val="20"/>
                <w:szCs w:val="20"/>
              </w:rPr>
              <w:t xml:space="preserve">Exploitation rate resulting in </w:t>
            </w:r>
            <w:r w:rsidRPr="00500BA6">
              <w:rPr>
                <w:rFonts w:eastAsia="Times New Roman" w:cs="Times New Roman"/>
                <w:i/>
                <w:iCs/>
                <w:color w:val="000000"/>
                <w:sz w:val="20"/>
                <w:szCs w:val="20"/>
              </w:rPr>
              <w:t>B</w:t>
            </w:r>
            <w:r w:rsidRPr="00500BA6">
              <w:rPr>
                <w:rFonts w:eastAsia="Times New Roman" w:cs="Times New Roman"/>
                <w:i/>
                <w:iCs/>
                <w:color w:val="000000"/>
                <w:sz w:val="20"/>
                <w:szCs w:val="20"/>
                <w:vertAlign w:val="subscript"/>
              </w:rPr>
              <w:t>40%</w:t>
            </w:r>
          </w:p>
        </w:tc>
        <w:tc>
          <w:tcPr>
            <w:tcW w:w="972" w:type="dxa"/>
            <w:tcBorders>
              <w:top w:val="nil"/>
              <w:left w:val="nil"/>
              <w:bottom w:val="nil"/>
              <w:right w:val="nil"/>
            </w:tcBorders>
            <w:shd w:val="clear" w:color="000000" w:fill="FFFFFF"/>
            <w:noWrap/>
            <w:vAlign w:val="bottom"/>
          </w:tcPr>
          <w:p w14:paraId="31D2F790" w14:textId="77777777" w:rsidR="006B0373" w:rsidRPr="006F5D9F" w:rsidRDefault="006B0373" w:rsidP="00F22621">
            <w:pPr>
              <w:jc w:val="center"/>
              <w:rPr>
                <w:rFonts w:eastAsia="Times New Roman" w:cs="Times New Roman"/>
                <w:color w:val="000000"/>
                <w:sz w:val="20"/>
                <w:szCs w:val="20"/>
              </w:rPr>
            </w:pPr>
            <w:r>
              <w:rPr>
                <w:rFonts w:eastAsia="Times New Roman" w:cs="Times New Roman"/>
                <w:color w:val="000000"/>
              </w:rPr>
              <w:t>0.116</w:t>
            </w:r>
          </w:p>
        </w:tc>
        <w:tc>
          <w:tcPr>
            <w:tcW w:w="1540" w:type="dxa"/>
            <w:tcBorders>
              <w:top w:val="nil"/>
              <w:left w:val="nil"/>
              <w:bottom w:val="nil"/>
              <w:right w:val="nil"/>
            </w:tcBorders>
            <w:shd w:val="clear" w:color="000000" w:fill="FFFFFF"/>
            <w:noWrap/>
            <w:vAlign w:val="bottom"/>
          </w:tcPr>
          <w:p w14:paraId="05702B41" w14:textId="77777777" w:rsidR="006B0373" w:rsidRPr="006F5D9F" w:rsidRDefault="006B0373" w:rsidP="00F22621">
            <w:pPr>
              <w:jc w:val="center"/>
              <w:rPr>
                <w:rFonts w:eastAsia="Times New Roman" w:cs="Times New Roman"/>
                <w:color w:val="000000"/>
                <w:sz w:val="20"/>
                <w:szCs w:val="20"/>
              </w:rPr>
            </w:pPr>
            <w:r>
              <w:rPr>
                <w:rFonts w:eastAsia="Times New Roman" w:cs="Times New Roman"/>
                <w:color w:val="000000"/>
              </w:rPr>
              <w:t>0.108-0.125</w:t>
            </w:r>
          </w:p>
        </w:tc>
      </w:tr>
      <w:tr w:rsidR="006B0373" w:rsidRPr="00D60DA4" w14:paraId="0F1C037E" w14:textId="77777777" w:rsidTr="00F22621">
        <w:trPr>
          <w:trHeight w:val="300"/>
        </w:trPr>
        <w:tc>
          <w:tcPr>
            <w:tcW w:w="4480" w:type="dxa"/>
            <w:tcBorders>
              <w:top w:val="nil"/>
              <w:left w:val="nil"/>
              <w:bottom w:val="nil"/>
              <w:right w:val="nil"/>
            </w:tcBorders>
            <w:shd w:val="clear" w:color="000000" w:fill="FFFFFF"/>
            <w:vAlign w:val="center"/>
            <w:hideMark/>
          </w:tcPr>
          <w:p w14:paraId="70133C6E" w14:textId="77777777" w:rsidR="006B0373" w:rsidRPr="00500BA6" w:rsidRDefault="006B0373" w:rsidP="00F22621">
            <w:pPr>
              <w:rPr>
                <w:rFonts w:eastAsia="Times New Roman" w:cs="Times New Roman"/>
                <w:color w:val="000000"/>
                <w:sz w:val="20"/>
                <w:szCs w:val="20"/>
              </w:rPr>
            </w:pPr>
            <w:r w:rsidRPr="00500BA6">
              <w:rPr>
                <w:rFonts w:eastAsia="Times New Roman" w:cs="Times New Roman"/>
                <w:color w:val="000000"/>
                <w:sz w:val="20"/>
                <w:szCs w:val="20"/>
              </w:rPr>
              <w:t xml:space="preserve">Yield with </w:t>
            </w:r>
            <w:r w:rsidRPr="00500BA6">
              <w:rPr>
                <w:rFonts w:eastAsia="Times New Roman" w:cs="Times New Roman"/>
                <w:i/>
                <w:iCs/>
                <w:color w:val="000000"/>
                <w:sz w:val="20"/>
                <w:szCs w:val="20"/>
              </w:rPr>
              <w:t>SPR</w:t>
            </w:r>
            <w:r w:rsidRPr="00500BA6">
              <w:rPr>
                <w:rFonts w:eastAsia="Times New Roman" w:cs="Times New Roman"/>
                <w:i/>
                <w:iCs/>
                <w:color w:val="000000"/>
                <w:sz w:val="20"/>
                <w:szCs w:val="20"/>
                <w:vertAlign w:val="subscript"/>
              </w:rPr>
              <w:t>50%</w:t>
            </w:r>
            <w:r w:rsidRPr="00500BA6">
              <w:rPr>
                <w:rFonts w:eastAsia="Times New Roman" w:cs="Times New Roman"/>
                <w:color w:val="000000"/>
                <w:sz w:val="20"/>
                <w:szCs w:val="20"/>
              </w:rPr>
              <w:t xml:space="preserve"> at </w:t>
            </w:r>
            <w:r w:rsidRPr="00500BA6">
              <w:rPr>
                <w:rFonts w:eastAsia="Times New Roman" w:cs="Times New Roman"/>
                <w:i/>
                <w:iCs/>
                <w:color w:val="000000"/>
                <w:sz w:val="20"/>
                <w:szCs w:val="20"/>
              </w:rPr>
              <w:t>B</w:t>
            </w:r>
            <w:r w:rsidRPr="00500BA6">
              <w:rPr>
                <w:rFonts w:eastAsia="Times New Roman" w:cs="Times New Roman"/>
                <w:i/>
                <w:iCs/>
                <w:color w:val="000000"/>
                <w:sz w:val="20"/>
                <w:szCs w:val="20"/>
                <w:vertAlign w:val="subscript"/>
              </w:rPr>
              <w:t>40%</w:t>
            </w:r>
            <w:r w:rsidRPr="00500BA6">
              <w:rPr>
                <w:rFonts w:eastAsia="Times New Roman" w:cs="Times New Roman"/>
                <w:color w:val="000000"/>
                <w:sz w:val="20"/>
                <w:szCs w:val="20"/>
              </w:rPr>
              <w:t xml:space="preserve"> (mt)</w:t>
            </w:r>
          </w:p>
        </w:tc>
        <w:tc>
          <w:tcPr>
            <w:tcW w:w="972" w:type="dxa"/>
            <w:tcBorders>
              <w:top w:val="nil"/>
              <w:left w:val="nil"/>
              <w:bottom w:val="nil"/>
              <w:right w:val="nil"/>
            </w:tcBorders>
            <w:shd w:val="clear" w:color="000000" w:fill="FFFFFF"/>
            <w:noWrap/>
            <w:vAlign w:val="bottom"/>
          </w:tcPr>
          <w:p w14:paraId="2D02470A" w14:textId="77777777" w:rsidR="006B0373" w:rsidRPr="006F5D9F" w:rsidRDefault="006B0373" w:rsidP="00F22621">
            <w:pPr>
              <w:jc w:val="center"/>
              <w:rPr>
                <w:rFonts w:eastAsia="Times New Roman" w:cs="Times New Roman"/>
                <w:color w:val="000000"/>
                <w:sz w:val="20"/>
                <w:szCs w:val="20"/>
              </w:rPr>
            </w:pPr>
            <w:r>
              <w:rPr>
                <w:rFonts w:eastAsia="Times New Roman" w:cs="Times New Roman"/>
                <w:color w:val="000000"/>
              </w:rPr>
              <w:t>518</w:t>
            </w:r>
          </w:p>
        </w:tc>
        <w:tc>
          <w:tcPr>
            <w:tcW w:w="1540" w:type="dxa"/>
            <w:tcBorders>
              <w:top w:val="nil"/>
              <w:left w:val="nil"/>
              <w:bottom w:val="nil"/>
              <w:right w:val="nil"/>
            </w:tcBorders>
            <w:shd w:val="clear" w:color="000000" w:fill="FFFFFF"/>
            <w:noWrap/>
            <w:vAlign w:val="bottom"/>
          </w:tcPr>
          <w:p w14:paraId="4B6C26DF" w14:textId="77777777" w:rsidR="006B0373" w:rsidRPr="006F5D9F" w:rsidRDefault="006B0373" w:rsidP="00F22621">
            <w:pPr>
              <w:jc w:val="center"/>
              <w:rPr>
                <w:rFonts w:eastAsia="Times New Roman" w:cs="Times New Roman"/>
                <w:color w:val="000000"/>
                <w:sz w:val="20"/>
                <w:szCs w:val="20"/>
              </w:rPr>
            </w:pPr>
            <w:r>
              <w:rPr>
                <w:rFonts w:eastAsia="Times New Roman" w:cs="Times New Roman"/>
                <w:color w:val="000000"/>
              </w:rPr>
              <w:t>503-532</w:t>
            </w:r>
          </w:p>
        </w:tc>
      </w:tr>
      <w:tr w:rsidR="006B0373" w:rsidRPr="00D60DA4" w14:paraId="2B48F21B" w14:textId="77777777" w:rsidTr="00F22621">
        <w:trPr>
          <w:trHeight w:val="300"/>
        </w:trPr>
        <w:tc>
          <w:tcPr>
            <w:tcW w:w="4480" w:type="dxa"/>
            <w:tcBorders>
              <w:top w:val="nil"/>
              <w:left w:val="nil"/>
              <w:bottom w:val="nil"/>
              <w:right w:val="nil"/>
            </w:tcBorders>
            <w:shd w:val="clear" w:color="000000" w:fill="FFFFFF"/>
            <w:vAlign w:val="center"/>
            <w:hideMark/>
          </w:tcPr>
          <w:p w14:paraId="40BEC161" w14:textId="77777777" w:rsidR="006B0373" w:rsidRPr="00500BA6" w:rsidRDefault="006B0373" w:rsidP="00F22621">
            <w:pPr>
              <w:rPr>
                <w:rFonts w:eastAsia="Times New Roman" w:cs="Times New Roman"/>
                <w:b/>
                <w:bCs/>
                <w:i/>
                <w:iCs/>
                <w:color w:val="000000"/>
                <w:sz w:val="20"/>
                <w:szCs w:val="20"/>
              </w:rPr>
            </w:pPr>
            <w:r w:rsidRPr="00500BA6">
              <w:rPr>
                <w:rFonts w:eastAsia="Times New Roman" w:cs="Times New Roman"/>
                <w:b/>
                <w:bCs/>
                <w:i/>
                <w:iCs/>
                <w:color w:val="000000"/>
                <w:sz w:val="20"/>
                <w:szCs w:val="20"/>
              </w:rPr>
              <w:t>Reference points based on SPR proxy for MSY</w:t>
            </w:r>
          </w:p>
        </w:tc>
        <w:tc>
          <w:tcPr>
            <w:tcW w:w="972" w:type="dxa"/>
            <w:tcBorders>
              <w:top w:val="nil"/>
              <w:left w:val="nil"/>
              <w:bottom w:val="nil"/>
              <w:right w:val="nil"/>
            </w:tcBorders>
            <w:shd w:val="clear" w:color="000000" w:fill="FFFFFF"/>
            <w:noWrap/>
            <w:vAlign w:val="bottom"/>
          </w:tcPr>
          <w:p w14:paraId="710D8073" w14:textId="77777777" w:rsidR="006B0373" w:rsidRPr="00D60DA4" w:rsidRDefault="006B0373" w:rsidP="00F22621">
            <w:pPr>
              <w:jc w:val="center"/>
              <w:rPr>
                <w:rFonts w:eastAsia="Times New Roman" w:cs="Times New Roman"/>
                <w:color w:val="000000"/>
                <w:sz w:val="20"/>
                <w:szCs w:val="20"/>
              </w:rPr>
            </w:pPr>
          </w:p>
        </w:tc>
        <w:tc>
          <w:tcPr>
            <w:tcW w:w="1540" w:type="dxa"/>
            <w:tcBorders>
              <w:top w:val="nil"/>
              <w:left w:val="nil"/>
              <w:bottom w:val="nil"/>
              <w:right w:val="nil"/>
            </w:tcBorders>
            <w:shd w:val="clear" w:color="000000" w:fill="FFFFFF"/>
            <w:noWrap/>
            <w:vAlign w:val="bottom"/>
          </w:tcPr>
          <w:p w14:paraId="2E05B04B" w14:textId="77777777" w:rsidR="006B0373" w:rsidRPr="00D60DA4" w:rsidRDefault="006B0373" w:rsidP="00F22621">
            <w:pPr>
              <w:jc w:val="center"/>
              <w:rPr>
                <w:rFonts w:eastAsia="Times New Roman" w:cs="Times New Roman"/>
                <w:color w:val="000000"/>
                <w:sz w:val="20"/>
                <w:szCs w:val="20"/>
              </w:rPr>
            </w:pPr>
          </w:p>
        </w:tc>
      </w:tr>
      <w:tr w:rsidR="006B0373" w:rsidRPr="00D60DA4" w14:paraId="16A16258" w14:textId="77777777" w:rsidTr="00F22621">
        <w:trPr>
          <w:trHeight w:val="300"/>
        </w:trPr>
        <w:tc>
          <w:tcPr>
            <w:tcW w:w="4480" w:type="dxa"/>
            <w:tcBorders>
              <w:top w:val="nil"/>
              <w:left w:val="nil"/>
              <w:bottom w:val="nil"/>
              <w:right w:val="nil"/>
            </w:tcBorders>
            <w:shd w:val="clear" w:color="000000" w:fill="FFFFFF"/>
            <w:vAlign w:val="center"/>
            <w:hideMark/>
          </w:tcPr>
          <w:p w14:paraId="287CCCE1" w14:textId="77777777" w:rsidR="006B0373" w:rsidRPr="00500BA6" w:rsidRDefault="006B0373" w:rsidP="00F22621">
            <w:pPr>
              <w:rPr>
                <w:rFonts w:eastAsia="Times New Roman" w:cs="Times New Roman"/>
                <w:color w:val="000000"/>
                <w:sz w:val="20"/>
                <w:szCs w:val="20"/>
              </w:rPr>
            </w:pPr>
            <w:r w:rsidRPr="00500BA6">
              <w:rPr>
                <w:rFonts w:eastAsia="Times New Roman" w:cs="Times New Roman"/>
                <w:color w:val="000000"/>
                <w:sz w:val="20"/>
                <w:szCs w:val="20"/>
              </w:rPr>
              <w:t xml:space="preserve">Spawning biomass </w:t>
            </w:r>
          </w:p>
        </w:tc>
        <w:tc>
          <w:tcPr>
            <w:tcW w:w="972" w:type="dxa"/>
            <w:tcBorders>
              <w:top w:val="nil"/>
              <w:left w:val="nil"/>
              <w:bottom w:val="nil"/>
              <w:right w:val="nil"/>
            </w:tcBorders>
            <w:shd w:val="clear" w:color="000000" w:fill="FFFFFF"/>
            <w:noWrap/>
            <w:vAlign w:val="bottom"/>
          </w:tcPr>
          <w:p w14:paraId="56CC89C3"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637</w:t>
            </w:r>
          </w:p>
        </w:tc>
        <w:tc>
          <w:tcPr>
            <w:tcW w:w="1540" w:type="dxa"/>
            <w:tcBorders>
              <w:top w:val="nil"/>
              <w:left w:val="nil"/>
              <w:bottom w:val="nil"/>
              <w:right w:val="nil"/>
            </w:tcBorders>
            <w:shd w:val="clear" w:color="000000" w:fill="FFFFFF"/>
            <w:noWrap/>
            <w:vAlign w:val="bottom"/>
          </w:tcPr>
          <w:p w14:paraId="7FCDD640"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558-717</w:t>
            </w:r>
          </w:p>
        </w:tc>
      </w:tr>
      <w:tr w:rsidR="006B0373" w:rsidRPr="00D60DA4" w14:paraId="4349C212" w14:textId="77777777" w:rsidTr="00F22621">
        <w:trPr>
          <w:trHeight w:val="300"/>
        </w:trPr>
        <w:tc>
          <w:tcPr>
            <w:tcW w:w="4480" w:type="dxa"/>
            <w:tcBorders>
              <w:top w:val="nil"/>
              <w:left w:val="nil"/>
              <w:bottom w:val="nil"/>
              <w:right w:val="nil"/>
            </w:tcBorders>
            <w:shd w:val="clear" w:color="000000" w:fill="FFFFFF"/>
            <w:vAlign w:val="center"/>
            <w:hideMark/>
          </w:tcPr>
          <w:p w14:paraId="48467EA5" w14:textId="77777777" w:rsidR="006B0373" w:rsidRPr="00500BA6" w:rsidRDefault="006B0373" w:rsidP="00F22621">
            <w:pPr>
              <w:rPr>
                <w:rFonts w:eastAsia="Times New Roman" w:cs="Times New Roman"/>
                <w:i/>
                <w:iCs/>
                <w:color w:val="000000"/>
                <w:sz w:val="20"/>
                <w:szCs w:val="20"/>
              </w:rPr>
            </w:pPr>
            <w:r w:rsidRPr="00500BA6">
              <w:rPr>
                <w:rFonts w:eastAsia="Times New Roman" w:cs="Times New Roman"/>
                <w:i/>
                <w:iCs/>
                <w:color w:val="000000"/>
                <w:sz w:val="20"/>
                <w:szCs w:val="20"/>
              </w:rPr>
              <w:t>SPR</w:t>
            </w:r>
            <w:r w:rsidRPr="00500BA6">
              <w:rPr>
                <w:rFonts w:eastAsia="Times New Roman" w:cs="Times New Roman"/>
                <w:i/>
                <w:iCs/>
                <w:color w:val="000000"/>
                <w:sz w:val="20"/>
                <w:szCs w:val="20"/>
                <w:vertAlign w:val="subscript"/>
              </w:rPr>
              <w:t>proxy</w:t>
            </w:r>
          </w:p>
        </w:tc>
        <w:tc>
          <w:tcPr>
            <w:tcW w:w="972" w:type="dxa"/>
            <w:tcBorders>
              <w:top w:val="nil"/>
              <w:left w:val="nil"/>
              <w:bottom w:val="nil"/>
              <w:right w:val="nil"/>
            </w:tcBorders>
            <w:shd w:val="clear" w:color="000000" w:fill="FFFFFF"/>
            <w:noWrap/>
            <w:vAlign w:val="bottom"/>
          </w:tcPr>
          <w:p w14:paraId="53754E04"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0.5</w:t>
            </w:r>
          </w:p>
        </w:tc>
        <w:tc>
          <w:tcPr>
            <w:tcW w:w="1540" w:type="dxa"/>
            <w:tcBorders>
              <w:top w:val="nil"/>
              <w:left w:val="nil"/>
              <w:bottom w:val="nil"/>
              <w:right w:val="nil"/>
            </w:tcBorders>
            <w:shd w:val="clear" w:color="000000" w:fill="FFFFFF"/>
            <w:noWrap/>
            <w:vAlign w:val="bottom"/>
          </w:tcPr>
          <w:p w14:paraId="563ED3A2" w14:textId="77777777" w:rsidR="006B0373" w:rsidRPr="006F5D9F" w:rsidRDefault="006B0373" w:rsidP="00F22621">
            <w:pPr>
              <w:jc w:val="center"/>
              <w:rPr>
                <w:rFonts w:eastAsia="Times New Roman" w:cs="Times New Roman"/>
                <w:color w:val="000000"/>
                <w:sz w:val="20"/>
                <w:szCs w:val="20"/>
              </w:rPr>
            </w:pPr>
          </w:p>
        </w:tc>
      </w:tr>
      <w:tr w:rsidR="006B0373" w:rsidRPr="00D60DA4" w14:paraId="346F3445" w14:textId="77777777" w:rsidTr="00F22621">
        <w:trPr>
          <w:trHeight w:val="300"/>
        </w:trPr>
        <w:tc>
          <w:tcPr>
            <w:tcW w:w="4480" w:type="dxa"/>
            <w:tcBorders>
              <w:top w:val="nil"/>
              <w:left w:val="nil"/>
              <w:bottom w:val="nil"/>
              <w:right w:val="nil"/>
            </w:tcBorders>
            <w:shd w:val="clear" w:color="000000" w:fill="FFFFFF"/>
            <w:vAlign w:val="center"/>
            <w:hideMark/>
          </w:tcPr>
          <w:p w14:paraId="7FA70CAB" w14:textId="77777777" w:rsidR="006B0373" w:rsidRPr="00500BA6" w:rsidRDefault="006B0373" w:rsidP="00F22621">
            <w:pPr>
              <w:rPr>
                <w:rFonts w:eastAsia="Times New Roman" w:cs="Times New Roman"/>
                <w:color w:val="000000"/>
                <w:sz w:val="20"/>
                <w:szCs w:val="20"/>
              </w:rPr>
            </w:pPr>
            <w:r w:rsidRPr="00500BA6">
              <w:rPr>
                <w:rFonts w:eastAsia="Times New Roman" w:cs="Times New Roman"/>
                <w:color w:val="000000"/>
                <w:sz w:val="20"/>
                <w:szCs w:val="20"/>
              </w:rPr>
              <w:t xml:space="preserve">Exploitation rate corresponding to </w:t>
            </w:r>
            <w:r w:rsidRPr="00500BA6">
              <w:rPr>
                <w:rFonts w:eastAsia="Times New Roman" w:cs="Times New Roman"/>
                <w:i/>
                <w:iCs/>
                <w:color w:val="000000"/>
                <w:sz w:val="20"/>
                <w:szCs w:val="20"/>
              </w:rPr>
              <w:t>SPR</w:t>
            </w:r>
            <w:r w:rsidRPr="00500BA6">
              <w:rPr>
                <w:rFonts w:eastAsia="Times New Roman" w:cs="Times New Roman"/>
                <w:i/>
                <w:iCs/>
                <w:color w:val="000000"/>
                <w:sz w:val="20"/>
                <w:szCs w:val="20"/>
                <w:vertAlign w:val="subscript"/>
              </w:rPr>
              <w:t>proxy</w:t>
            </w:r>
          </w:p>
        </w:tc>
        <w:tc>
          <w:tcPr>
            <w:tcW w:w="972" w:type="dxa"/>
            <w:tcBorders>
              <w:top w:val="nil"/>
              <w:left w:val="nil"/>
              <w:bottom w:val="nil"/>
              <w:right w:val="nil"/>
            </w:tcBorders>
            <w:shd w:val="clear" w:color="000000" w:fill="FFFFFF"/>
            <w:noWrap/>
            <w:vAlign w:val="bottom"/>
          </w:tcPr>
          <w:p w14:paraId="469DFE0C"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0.116</w:t>
            </w:r>
          </w:p>
        </w:tc>
        <w:tc>
          <w:tcPr>
            <w:tcW w:w="1540" w:type="dxa"/>
            <w:tcBorders>
              <w:top w:val="nil"/>
              <w:left w:val="nil"/>
              <w:bottom w:val="nil"/>
              <w:right w:val="nil"/>
            </w:tcBorders>
            <w:shd w:val="clear" w:color="000000" w:fill="FFFFFF"/>
            <w:noWrap/>
            <w:vAlign w:val="bottom"/>
          </w:tcPr>
          <w:p w14:paraId="3627EB00"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0.108-0.125</w:t>
            </w:r>
          </w:p>
        </w:tc>
      </w:tr>
      <w:tr w:rsidR="006B0373" w:rsidRPr="00D60DA4" w14:paraId="490CE5CB" w14:textId="77777777" w:rsidTr="00F22621">
        <w:trPr>
          <w:trHeight w:val="300"/>
        </w:trPr>
        <w:tc>
          <w:tcPr>
            <w:tcW w:w="4480" w:type="dxa"/>
            <w:tcBorders>
              <w:top w:val="nil"/>
              <w:left w:val="nil"/>
              <w:bottom w:val="nil"/>
              <w:right w:val="nil"/>
            </w:tcBorders>
            <w:shd w:val="clear" w:color="000000" w:fill="FFFFFF"/>
            <w:vAlign w:val="center"/>
            <w:hideMark/>
          </w:tcPr>
          <w:p w14:paraId="293509AB" w14:textId="77777777" w:rsidR="006B0373" w:rsidRPr="00500BA6" w:rsidRDefault="006B0373" w:rsidP="00F22621">
            <w:pPr>
              <w:rPr>
                <w:rFonts w:eastAsia="Times New Roman" w:cs="Times New Roman"/>
                <w:color w:val="000000"/>
                <w:sz w:val="20"/>
                <w:szCs w:val="20"/>
              </w:rPr>
            </w:pPr>
            <w:r w:rsidRPr="00500BA6">
              <w:rPr>
                <w:rFonts w:eastAsia="Times New Roman" w:cs="Times New Roman"/>
                <w:color w:val="000000"/>
                <w:sz w:val="20"/>
                <w:szCs w:val="20"/>
              </w:rPr>
              <w:t xml:space="preserve">Yield with </w:t>
            </w:r>
            <w:r w:rsidRPr="00500BA6">
              <w:rPr>
                <w:rFonts w:eastAsia="Times New Roman" w:cs="Times New Roman"/>
                <w:i/>
                <w:iCs/>
                <w:color w:val="000000"/>
                <w:sz w:val="20"/>
                <w:szCs w:val="20"/>
              </w:rPr>
              <w:t>SPR</w:t>
            </w:r>
            <w:r w:rsidRPr="00500BA6">
              <w:rPr>
                <w:rFonts w:eastAsia="Times New Roman" w:cs="Times New Roman"/>
                <w:i/>
                <w:iCs/>
                <w:color w:val="000000"/>
                <w:sz w:val="20"/>
                <w:szCs w:val="20"/>
                <w:vertAlign w:val="subscript"/>
              </w:rPr>
              <w:t>proxy</w:t>
            </w:r>
            <w:r w:rsidRPr="00500BA6">
              <w:rPr>
                <w:rFonts w:eastAsia="Times New Roman" w:cs="Times New Roman"/>
                <w:color w:val="000000"/>
                <w:sz w:val="20"/>
                <w:szCs w:val="20"/>
              </w:rPr>
              <w:t xml:space="preserve"> at </w:t>
            </w:r>
            <w:r w:rsidRPr="00500BA6">
              <w:rPr>
                <w:rFonts w:eastAsia="Times New Roman" w:cs="Times New Roman"/>
                <w:i/>
                <w:iCs/>
                <w:color w:val="000000"/>
                <w:sz w:val="20"/>
                <w:szCs w:val="20"/>
              </w:rPr>
              <w:t>SB</w:t>
            </w:r>
            <w:r w:rsidRPr="00500BA6">
              <w:rPr>
                <w:rFonts w:eastAsia="Times New Roman" w:cs="Times New Roman"/>
                <w:i/>
                <w:iCs/>
                <w:color w:val="000000"/>
                <w:sz w:val="20"/>
                <w:szCs w:val="20"/>
                <w:vertAlign w:val="subscript"/>
              </w:rPr>
              <w:t xml:space="preserve">SPR </w:t>
            </w:r>
            <w:r w:rsidRPr="00500BA6">
              <w:rPr>
                <w:rFonts w:eastAsia="Times New Roman" w:cs="Times New Roman"/>
                <w:color w:val="000000"/>
                <w:sz w:val="20"/>
                <w:szCs w:val="20"/>
              </w:rPr>
              <w:t>(mt)</w:t>
            </w:r>
          </w:p>
        </w:tc>
        <w:tc>
          <w:tcPr>
            <w:tcW w:w="972" w:type="dxa"/>
            <w:tcBorders>
              <w:top w:val="nil"/>
              <w:left w:val="nil"/>
              <w:bottom w:val="nil"/>
              <w:right w:val="nil"/>
            </w:tcBorders>
            <w:shd w:val="clear" w:color="000000" w:fill="FFFFFF"/>
            <w:noWrap/>
            <w:vAlign w:val="bottom"/>
          </w:tcPr>
          <w:p w14:paraId="72C0AD59"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518</w:t>
            </w:r>
          </w:p>
        </w:tc>
        <w:tc>
          <w:tcPr>
            <w:tcW w:w="1540" w:type="dxa"/>
            <w:tcBorders>
              <w:top w:val="nil"/>
              <w:left w:val="nil"/>
              <w:bottom w:val="nil"/>
              <w:right w:val="nil"/>
            </w:tcBorders>
            <w:shd w:val="clear" w:color="000000" w:fill="FFFFFF"/>
            <w:noWrap/>
            <w:vAlign w:val="bottom"/>
          </w:tcPr>
          <w:p w14:paraId="64C7336E"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503-532</w:t>
            </w:r>
          </w:p>
        </w:tc>
      </w:tr>
      <w:tr w:rsidR="006B0373" w:rsidRPr="00D60DA4" w14:paraId="44300157" w14:textId="77777777" w:rsidTr="00F22621">
        <w:trPr>
          <w:trHeight w:val="300"/>
        </w:trPr>
        <w:tc>
          <w:tcPr>
            <w:tcW w:w="4480" w:type="dxa"/>
            <w:tcBorders>
              <w:top w:val="nil"/>
              <w:left w:val="nil"/>
              <w:bottom w:val="nil"/>
              <w:right w:val="nil"/>
            </w:tcBorders>
            <w:shd w:val="clear" w:color="000000" w:fill="FFFFFF"/>
            <w:vAlign w:val="center"/>
            <w:hideMark/>
          </w:tcPr>
          <w:p w14:paraId="0ED866A1" w14:textId="77777777" w:rsidR="006B0373" w:rsidRPr="00500BA6" w:rsidRDefault="006B0373" w:rsidP="00F22621">
            <w:pPr>
              <w:rPr>
                <w:rFonts w:eastAsia="Times New Roman" w:cs="Times New Roman"/>
                <w:b/>
                <w:bCs/>
                <w:i/>
                <w:iCs/>
                <w:color w:val="000000"/>
                <w:sz w:val="20"/>
                <w:szCs w:val="20"/>
              </w:rPr>
            </w:pPr>
            <w:r w:rsidRPr="00500BA6">
              <w:rPr>
                <w:rFonts w:eastAsia="Times New Roman" w:cs="Times New Roman"/>
                <w:b/>
                <w:bCs/>
                <w:i/>
                <w:iCs/>
                <w:color w:val="000000"/>
                <w:sz w:val="20"/>
                <w:szCs w:val="20"/>
              </w:rPr>
              <w:t>Reference points based on estimated MSY values</w:t>
            </w:r>
          </w:p>
        </w:tc>
        <w:tc>
          <w:tcPr>
            <w:tcW w:w="972" w:type="dxa"/>
            <w:tcBorders>
              <w:top w:val="nil"/>
              <w:left w:val="nil"/>
              <w:bottom w:val="nil"/>
              <w:right w:val="nil"/>
            </w:tcBorders>
            <w:shd w:val="clear" w:color="000000" w:fill="FFFFFF"/>
            <w:noWrap/>
            <w:vAlign w:val="bottom"/>
          </w:tcPr>
          <w:p w14:paraId="1EE5E5B6" w14:textId="77777777" w:rsidR="006B0373" w:rsidRPr="00D60DA4" w:rsidRDefault="006B0373" w:rsidP="00F22621">
            <w:pPr>
              <w:jc w:val="center"/>
              <w:rPr>
                <w:rFonts w:eastAsia="Times New Roman" w:cs="Times New Roman"/>
                <w:color w:val="000000"/>
                <w:sz w:val="20"/>
                <w:szCs w:val="20"/>
              </w:rPr>
            </w:pPr>
          </w:p>
        </w:tc>
        <w:tc>
          <w:tcPr>
            <w:tcW w:w="1540" w:type="dxa"/>
            <w:tcBorders>
              <w:top w:val="nil"/>
              <w:left w:val="nil"/>
              <w:bottom w:val="nil"/>
              <w:right w:val="nil"/>
            </w:tcBorders>
            <w:shd w:val="clear" w:color="000000" w:fill="FFFFFF"/>
            <w:noWrap/>
            <w:vAlign w:val="bottom"/>
          </w:tcPr>
          <w:p w14:paraId="74AA4BEF" w14:textId="77777777" w:rsidR="006B0373" w:rsidRPr="00D60DA4" w:rsidRDefault="006B0373" w:rsidP="00F22621">
            <w:pPr>
              <w:jc w:val="center"/>
              <w:rPr>
                <w:rFonts w:eastAsia="Times New Roman" w:cs="Times New Roman"/>
                <w:color w:val="000000"/>
                <w:sz w:val="20"/>
                <w:szCs w:val="20"/>
              </w:rPr>
            </w:pPr>
          </w:p>
        </w:tc>
      </w:tr>
      <w:tr w:rsidR="006B0373" w:rsidRPr="00D60DA4" w14:paraId="3E8BACCA" w14:textId="77777777" w:rsidTr="00F22621">
        <w:trPr>
          <w:trHeight w:val="300"/>
        </w:trPr>
        <w:tc>
          <w:tcPr>
            <w:tcW w:w="4480" w:type="dxa"/>
            <w:tcBorders>
              <w:top w:val="nil"/>
              <w:left w:val="nil"/>
              <w:bottom w:val="nil"/>
              <w:right w:val="nil"/>
            </w:tcBorders>
            <w:shd w:val="clear" w:color="000000" w:fill="FFFFFF"/>
            <w:vAlign w:val="center"/>
            <w:hideMark/>
          </w:tcPr>
          <w:p w14:paraId="00B047A4" w14:textId="77777777" w:rsidR="006B0373" w:rsidRPr="00500BA6" w:rsidRDefault="006B0373" w:rsidP="00F22621">
            <w:pPr>
              <w:rPr>
                <w:rFonts w:eastAsia="Times New Roman" w:cs="Times New Roman"/>
                <w:color w:val="000000"/>
                <w:sz w:val="20"/>
                <w:szCs w:val="20"/>
              </w:rPr>
            </w:pPr>
            <w:r w:rsidRPr="00500BA6">
              <w:rPr>
                <w:rFonts w:eastAsia="Times New Roman" w:cs="Times New Roman"/>
                <w:color w:val="000000"/>
                <w:sz w:val="20"/>
                <w:szCs w:val="20"/>
              </w:rPr>
              <w:t xml:space="preserve">Spawning biomass at </w:t>
            </w:r>
            <w:r w:rsidRPr="00500BA6">
              <w:rPr>
                <w:rFonts w:eastAsia="Times New Roman" w:cs="Times New Roman"/>
                <w:i/>
                <w:iCs/>
                <w:color w:val="000000"/>
                <w:sz w:val="20"/>
                <w:szCs w:val="20"/>
              </w:rPr>
              <w:t>MSY</w:t>
            </w:r>
            <w:r w:rsidRPr="00500BA6">
              <w:rPr>
                <w:rFonts w:eastAsia="Times New Roman" w:cs="Times New Roman"/>
                <w:color w:val="000000"/>
                <w:sz w:val="20"/>
                <w:szCs w:val="20"/>
              </w:rPr>
              <w:t xml:space="preserve"> (</w:t>
            </w:r>
            <w:r w:rsidRPr="00500BA6">
              <w:rPr>
                <w:rFonts w:eastAsia="Times New Roman" w:cs="Times New Roman"/>
                <w:i/>
                <w:iCs/>
                <w:color w:val="000000"/>
                <w:sz w:val="20"/>
                <w:szCs w:val="20"/>
              </w:rPr>
              <w:t>SB</w:t>
            </w:r>
            <w:r w:rsidRPr="00500BA6">
              <w:rPr>
                <w:rFonts w:eastAsia="Times New Roman" w:cs="Times New Roman"/>
                <w:i/>
                <w:iCs/>
                <w:color w:val="000000"/>
                <w:sz w:val="20"/>
                <w:szCs w:val="20"/>
                <w:vertAlign w:val="subscript"/>
              </w:rPr>
              <w:t>MSY</w:t>
            </w:r>
            <w:r w:rsidRPr="00500BA6">
              <w:rPr>
                <w:rFonts w:eastAsia="Times New Roman" w:cs="Times New Roman"/>
                <w:color w:val="000000"/>
                <w:sz w:val="20"/>
                <w:szCs w:val="20"/>
              </w:rPr>
              <w:t xml:space="preserve">) </w:t>
            </w:r>
          </w:p>
        </w:tc>
        <w:tc>
          <w:tcPr>
            <w:tcW w:w="972" w:type="dxa"/>
            <w:tcBorders>
              <w:top w:val="nil"/>
              <w:left w:val="nil"/>
              <w:bottom w:val="nil"/>
              <w:right w:val="nil"/>
            </w:tcBorders>
            <w:shd w:val="clear" w:color="000000" w:fill="FFFFFF"/>
            <w:noWrap/>
            <w:vAlign w:val="bottom"/>
          </w:tcPr>
          <w:p w14:paraId="05B91AAD"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318</w:t>
            </w:r>
          </w:p>
        </w:tc>
        <w:tc>
          <w:tcPr>
            <w:tcW w:w="1540" w:type="dxa"/>
            <w:tcBorders>
              <w:top w:val="nil"/>
              <w:left w:val="nil"/>
              <w:bottom w:val="nil"/>
              <w:right w:val="nil"/>
            </w:tcBorders>
            <w:shd w:val="clear" w:color="000000" w:fill="FFFFFF"/>
            <w:noWrap/>
            <w:vAlign w:val="bottom"/>
          </w:tcPr>
          <w:p w14:paraId="294105E3"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276-360</w:t>
            </w:r>
          </w:p>
        </w:tc>
      </w:tr>
      <w:tr w:rsidR="006B0373" w:rsidRPr="00D60DA4" w14:paraId="34B5790A" w14:textId="77777777" w:rsidTr="00F22621">
        <w:trPr>
          <w:trHeight w:val="300"/>
        </w:trPr>
        <w:tc>
          <w:tcPr>
            <w:tcW w:w="4480" w:type="dxa"/>
            <w:tcBorders>
              <w:top w:val="nil"/>
              <w:left w:val="nil"/>
              <w:bottom w:val="nil"/>
              <w:right w:val="nil"/>
            </w:tcBorders>
            <w:shd w:val="clear" w:color="000000" w:fill="FFFFFF"/>
            <w:vAlign w:val="center"/>
            <w:hideMark/>
          </w:tcPr>
          <w:p w14:paraId="0F709B56" w14:textId="77777777" w:rsidR="006B0373" w:rsidRPr="00500BA6" w:rsidRDefault="006B0373" w:rsidP="00F22621">
            <w:pPr>
              <w:rPr>
                <w:rFonts w:eastAsia="Times New Roman" w:cs="Times New Roman"/>
                <w:i/>
                <w:iCs/>
                <w:color w:val="000000"/>
                <w:sz w:val="20"/>
                <w:szCs w:val="20"/>
              </w:rPr>
            </w:pPr>
            <w:r w:rsidRPr="00500BA6">
              <w:rPr>
                <w:rFonts w:eastAsia="Times New Roman" w:cs="Times New Roman"/>
                <w:i/>
                <w:iCs/>
                <w:color w:val="000000"/>
                <w:sz w:val="20"/>
                <w:szCs w:val="20"/>
              </w:rPr>
              <w:t>SPR</w:t>
            </w:r>
            <w:r w:rsidRPr="00500BA6">
              <w:rPr>
                <w:rFonts w:eastAsia="Times New Roman" w:cs="Times New Roman"/>
                <w:i/>
                <w:iCs/>
                <w:color w:val="000000"/>
                <w:sz w:val="20"/>
                <w:szCs w:val="20"/>
                <w:vertAlign w:val="subscript"/>
              </w:rPr>
              <w:t>MSY</w:t>
            </w:r>
          </w:p>
        </w:tc>
        <w:tc>
          <w:tcPr>
            <w:tcW w:w="972" w:type="dxa"/>
            <w:tcBorders>
              <w:top w:val="nil"/>
              <w:left w:val="nil"/>
              <w:bottom w:val="nil"/>
              <w:right w:val="nil"/>
            </w:tcBorders>
            <w:shd w:val="clear" w:color="000000" w:fill="FFFFFF"/>
            <w:noWrap/>
            <w:vAlign w:val="bottom"/>
          </w:tcPr>
          <w:p w14:paraId="6E03FB38"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0.286</w:t>
            </w:r>
          </w:p>
        </w:tc>
        <w:tc>
          <w:tcPr>
            <w:tcW w:w="1540" w:type="dxa"/>
            <w:tcBorders>
              <w:top w:val="nil"/>
              <w:left w:val="nil"/>
              <w:bottom w:val="nil"/>
              <w:right w:val="nil"/>
            </w:tcBorders>
            <w:shd w:val="clear" w:color="000000" w:fill="FFFFFF"/>
            <w:noWrap/>
            <w:vAlign w:val="bottom"/>
          </w:tcPr>
          <w:p w14:paraId="29C99067"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0.283-0.289</w:t>
            </w:r>
          </w:p>
        </w:tc>
      </w:tr>
      <w:tr w:rsidR="006B0373" w:rsidRPr="00D60DA4" w14:paraId="10563AEA" w14:textId="77777777" w:rsidTr="00F22621">
        <w:trPr>
          <w:trHeight w:val="300"/>
        </w:trPr>
        <w:tc>
          <w:tcPr>
            <w:tcW w:w="4480" w:type="dxa"/>
            <w:tcBorders>
              <w:top w:val="nil"/>
              <w:left w:val="nil"/>
              <w:bottom w:val="nil"/>
              <w:right w:val="nil"/>
            </w:tcBorders>
            <w:shd w:val="clear" w:color="000000" w:fill="FFFFFF"/>
            <w:vAlign w:val="center"/>
            <w:hideMark/>
          </w:tcPr>
          <w:p w14:paraId="30F14243" w14:textId="77777777" w:rsidR="006B0373" w:rsidRPr="00500BA6" w:rsidRDefault="006B0373" w:rsidP="00F22621">
            <w:pPr>
              <w:rPr>
                <w:rFonts w:eastAsia="Times New Roman" w:cs="Times New Roman"/>
                <w:color w:val="000000"/>
                <w:sz w:val="20"/>
                <w:szCs w:val="20"/>
              </w:rPr>
            </w:pPr>
            <w:r w:rsidRPr="00500BA6">
              <w:rPr>
                <w:rFonts w:eastAsia="Times New Roman" w:cs="Times New Roman"/>
                <w:color w:val="000000"/>
                <w:sz w:val="20"/>
                <w:szCs w:val="20"/>
              </w:rPr>
              <w:t xml:space="preserve">Exploitation rate corresponding to </w:t>
            </w:r>
            <w:r w:rsidRPr="00500BA6">
              <w:rPr>
                <w:rFonts w:eastAsia="Times New Roman" w:cs="Times New Roman"/>
                <w:i/>
                <w:iCs/>
                <w:color w:val="000000"/>
                <w:sz w:val="20"/>
                <w:szCs w:val="20"/>
              </w:rPr>
              <w:t>SPR</w:t>
            </w:r>
            <w:r w:rsidRPr="00500BA6">
              <w:rPr>
                <w:rFonts w:eastAsia="Times New Roman" w:cs="Times New Roman"/>
                <w:i/>
                <w:iCs/>
                <w:color w:val="000000"/>
                <w:sz w:val="20"/>
                <w:szCs w:val="20"/>
                <w:vertAlign w:val="subscript"/>
              </w:rPr>
              <w:t>MSY</w:t>
            </w:r>
          </w:p>
        </w:tc>
        <w:tc>
          <w:tcPr>
            <w:tcW w:w="972" w:type="dxa"/>
            <w:tcBorders>
              <w:top w:val="nil"/>
              <w:left w:val="nil"/>
              <w:bottom w:val="nil"/>
              <w:right w:val="nil"/>
            </w:tcBorders>
            <w:shd w:val="clear" w:color="000000" w:fill="FFFFFF"/>
            <w:noWrap/>
            <w:vAlign w:val="bottom"/>
          </w:tcPr>
          <w:p w14:paraId="3287BEB6"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0.209</w:t>
            </w:r>
          </w:p>
        </w:tc>
        <w:tc>
          <w:tcPr>
            <w:tcW w:w="1540" w:type="dxa"/>
            <w:tcBorders>
              <w:top w:val="nil"/>
              <w:left w:val="nil"/>
              <w:bottom w:val="nil"/>
              <w:right w:val="nil"/>
            </w:tcBorders>
            <w:shd w:val="clear" w:color="000000" w:fill="FFFFFF"/>
            <w:noWrap/>
            <w:vAlign w:val="bottom"/>
          </w:tcPr>
          <w:p w14:paraId="1CAC12B4"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0.197-0.221</w:t>
            </w:r>
          </w:p>
        </w:tc>
      </w:tr>
      <w:tr w:rsidR="006B0373" w:rsidRPr="00D60DA4" w14:paraId="2777D9DE" w14:textId="77777777" w:rsidTr="00F22621">
        <w:trPr>
          <w:trHeight w:val="315"/>
        </w:trPr>
        <w:tc>
          <w:tcPr>
            <w:tcW w:w="4480" w:type="dxa"/>
            <w:tcBorders>
              <w:top w:val="nil"/>
              <w:left w:val="nil"/>
              <w:bottom w:val="single" w:sz="8" w:space="0" w:color="auto"/>
              <w:right w:val="nil"/>
            </w:tcBorders>
            <w:shd w:val="clear" w:color="000000" w:fill="FFFFFF"/>
            <w:vAlign w:val="center"/>
            <w:hideMark/>
          </w:tcPr>
          <w:p w14:paraId="571EED56" w14:textId="77777777" w:rsidR="006B0373" w:rsidRPr="00500BA6" w:rsidRDefault="006B0373" w:rsidP="00F22621">
            <w:pPr>
              <w:rPr>
                <w:rFonts w:eastAsia="Times New Roman" w:cs="Times New Roman"/>
                <w:i/>
                <w:iCs/>
                <w:color w:val="000000"/>
                <w:sz w:val="20"/>
                <w:szCs w:val="20"/>
              </w:rPr>
            </w:pPr>
            <w:r w:rsidRPr="00500BA6">
              <w:rPr>
                <w:rFonts w:eastAsia="Times New Roman" w:cs="Times New Roman"/>
                <w:i/>
                <w:iCs/>
                <w:color w:val="000000"/>
                <w:sz w:val="20"/>
                <w:szCs w:val="20"/>
              </w:rPr>
              <w:t>MSY</w:t>
            </w:r>
            <w:r w:rsidRPr="00500BA6">
              <w:rPr>
                <w:rFonts w:eastAsia="Times New Roman" w:cs="Times New Roman"/>
                <w:color w:val="000000"/>
                <w:sz w:val="20"/>
                <w:szCs w:val="20"/>
              </w:rPr>
              <w:t xml:space="preserve"> (mt)</w:t>
            </w:r>
          </w:p>
        </w:tc>
        <w:tc>
          <w:tcPr>
            <w:tcW w:w="972" w:type="dxa"/>
            <w:tcBorders>
              <w:top w:val="nil"/>
              <w:left w:val="nil"/>
              <w:bottom w:val="single" w:sz="8" w:space="0" w:color="auto"/>
              <w:right w:val="nil"/>
            </w:tcBorders>
            <w:shd w:val="clear" w:color="000000" w:fill="FFFFFF"/>
            <w:noWrap/>
            <w:vAlign w:val="bottom"/>
          </w:tcPr>
          <w:p w14:paraId="5883DD46"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616</w:t>
            </w:r>
          </w:p>
        </w:tc>
        <w:tc>
          <w:tcPr>
            <w:tcW w:w="1540" w:type="dxa"/>
            <w:tcBorders>
              <w:top w:val="nil"/>
              <w:left w:val="nil"/>
              <w:bottom w:val="single" w:sz="8" w:space="0" w:color="auto"/>
              <w:right w:val="nil"/>
            </w:tcBorders>
            <w:shd w:val="clear" w:color="000000" w:fill="FFFFFF"/>
            <w:noWrap/>
            <w:vAlign w:val="bottom"/>
          </w:tcPr>
          <w:p w14:paraId="55CCA8E2" w14:textId="77777777" w:rsidR="006B0373" w:rsidRPr="006F5D9F" w:rsidRDefault="006B0373" w:rsidP="00F22621">
            <w:pPr>
              <w:jc w:val="center"/>
              <w:rPr>
                <w:rFonts w:eastAsia="Times New Roman" w:cs="Times New Roman"/>
                <w:color w:val="000000"/>
                <w:sz w:val="20"/>
                <w:szCs w:val="20"/>
              </w:rPr>
            </w:pPr>
            <w:r w:rsidRPr="006F5D9F">
              <w:rPr>
                <w:rFonts w:eastAsia="Times New Roman" w:cs="Times New Roman"/>
                <w:color w:val="000000"/>
                <w:sz w:val="20"/>
                <w:szCs w:val="20"/>
              </w:rPr>
              <w:t>602-630</w:t>
            </w:r>
          </w:p>
        </w:tc>
      </w:tr>
    </w:tbl>
    <w:p w14:paraId="3BEDE57A" w14:textId="77777777" w:rsidR="006B0373" w:rsidRDefault="006B0373" w:rsidP="006B0373"/>
    <w:p w14:paraId="30894C44" w14:textId="77777777" w:rsidR="006B0373" w:rsidRDefault="006B0373" w:rsidP="006B0373"/>
    <w:p w14:paraId="1E3FA977" w14:textId="77777777" w:rsidR="006B0373" w:rsidRPr="0035157E" w:rsidRDefault="006B0373" w:rsidP="006B0373"/>
    <w:p w14:paraId="32750A85" w14:textId="77777777" w:rsidR="00A17DB2" w:rsidRDefault="00A17DB2">
      <w:r>
        <w:br w:type="page"/>
      </w:r>
    </w:p>
    <w:p w14:paraId="0B550F21" w14:textId="69C48025" w:rsidR="006B0373" w:rsidRDefault="006B0373" w:rsidP="006B0373">
      <w:r>
        <w:lastRenderedPageBreak/>
        <w:t>Washington</w:t>
      </w:r>
    </w:p>
    <w:tbl>
      <w:tblPr>
        <w:tblW w:w="6992" w:type="dxa"/>
        <w:tblInd w:w="93" w:type="dxa"/>
        <w:tblLook w:val="04A0" w:firstRow="1" w:lastRow="0" w:firstColumn="1" w:lastColumn="0" w:noHBand="0" w:noVBand="1"/>
      </w:tblPr>
      <w:tblGrid>
        <w:gridCol w:w="4480"/>
        <w:gridCol w:w="972"/>
        <w:gridCol w:w="1540"/>
      </w:tblGrid>
      <w:tr w:rsidR="006B0373" w:rsidRPr="00500BA6" w14:paraId="21A56931" w14:textId="77777777" w:rsidTr="00F22621">
        <w:trPr>
          <w:trHeight w:val="435"/>
        </w:trPr>
        <w:tc>
          <w:tcPr>
            <w:tcW w:w="4480" w:type="dxa"/>
            <w:vMerge w:val="restart"/>
            <w:tcBorders>
              <w:top w:val="single" w:sz="8" w:space="0" w:color="auto"/>
              <w:left w:val="nil"/>
              <w:bottom w:val="double" w:sz="6" w:space="0" w:color="000000"/>
              <w:right w:val="nil"/>
            </w:tcBorders>
            <w:shd w:val="clear" w:color="000000" w:fill="FFFFFF"/>
            <w:noWrap/>
            <w:vAlign w:val="center"/>
            <w:hideMark/>
          </w:tcPr>
          <w:p w14:paraId="593210BF" w14:textId="77777777" w:rsidR="006B0373" w:rsidRPr="00500BA6" w:rsidRDefault="006B0373" w:rsidP="00F22621">
            <w:pPr>
              <w:rPr>
                <w:rFonts w:eastAsia="Times New Roman" w:cs="Times New Roman"/>
                <w:b/>
                <w:bCs/>
                <w:color w:val="000000"/>
                <w:sz w:val="20"/>
                <w:szCs w:val="20"/>
              </w:rPr>
            </w:pPr>
            <w:r w:rsidRPr="00500BA6">
              <w:rPr>
                <w:rFonts w:eastAsia="Times New Roman" w:cs="Times New Roman"/>
                <w:b/>
                <w:bCs/>
                <w:color w:val="000000"/>
                <w:sz w:val="20"/>
                <w:szCs w:val="20"/>
              </w:rPr>
              <w:t>Quantity</w:t>
            </w:r>
          </w:p>
        </w:tc>
        <w:tc>
          <w:tcPr>
            <w:tcW w:w="972" w:type="dxa"/>
            <w:vMerge w:val="restart"/>
            <w:tcBorders>
              <w:top w:val="single" w:sz="8" w:space="0" w:color="auto"/>
              <w:left w:val="nil"/>
              <w:bottom w:val="double" w:sz="6" w:space="0" w:color="000000"/>
              <w:right w:val="nil"/>
            </w:tcBorders>
            <w:shd w:val="clear" w:color="000000" w:fill="FFFFFF"/>
            <w:noWrap/>
            <w:vAlign w:val="center"/>
            <w:hideMark/>
          </w:tcPr>
          <w:p w14:paraId="70B94C38" w14:textId="77777777" w:rsidR="006B0373" w:rsidRPr="00500BA6" w:rsidRDefault="006B0373" w:rsidP="00F22621">
            <w:pPr>
              <w:jc w:val="center"/>
              <w:rPr>
                <w:rFonts w:eastAsia="Times New Roman" w:cs="Times New Roman"/>
                <w:b/>
                <w:bCs/>
                <w:color w:val="000000"/>
                <w:sz w:val="20"/>
                <w:szCs w:val="20"/>
              </w:rPr>
            </w:pPr>
            <w:r w:rsidRPr="00500BA6">
              <w:rPr>
                <w:rFonts w:eastAsia="Times New Roman" w:cs="Times New Roman"/>
                <w:b/>
                <w:bCs/>
                <w:color w:val="000000"/>
                <w:sz w:val="20"/>
                <w:szCs w:val="20"/>
              </w:rPr>
              <w:t>Estimate</w:t>
            </w:r>
          </w:p>
        </w:tc>
        <w:tc>
          <w:tcPr>
            <w:tcW w:w="1540" w:type="dxa"/>
            <w:vMerge w:val="restart"/>
            <w:tcBorders>
              <w:top w:val="single" w:sz="8" w:space="0" w:color="auto"/>
              <w:left w:val="nil"/>
              <w:bottom w:val="double" w:sz="6" w:space="0" w:color="000000"/>
              <w:right w:val="nil"/>
            </w:tcBorders>
            <w:shd w:val="clear" w:color="000000" w:fill="FFFFFF"/>
            <w:vAlign w:val="center"/>
            <w:hideMark/>
          </w:tcPr>
          <w:p w14:paraId="0FAE0293" w14:textId="77777777" w:rsidR="006B0373" w:rsidRPr="00500BA6" w:rsidRDefault="006B0373" w:rsidP="00F22621">
            <w:pPr>
              <w:jc w:val="center"/>
              <w:rPr>
                <w:rFonts w:eastAsia="Times New Roman" w:cs="Times New Roman"/>
                <w:b/>
                <w:bCs/>
                <w:color w:val="000000"/>
                <w:sz w:val="20"/>
                <w:szCs w:val="20"/>
              </w:rPr>
            </w:pPr>
            <w:r w:rsidRPr="00500BA6">
              <w:rPr>
                <w:rFonts w:eastAsia="Times New Roman" w:cs="Times New Roman"/>
                <w:b/>
                <w:bCs/>
                <w:color w:val="000000"/>
                <w:sz w:val="20"/>
                <w:szCs w:val="20"/>
              </w:rPr>
              <w:t>~95% Confidence Interval</w:t>
            </w:r>
          </w:p>
        </w:tc>
      </w:tr>
      <w:tr w:rsidR="006B0373" w:rsidRPr="00500BA6" w14:paraId="450C03D3" w14:textId="77777777" w:rsidTr="00F22621">
        <w:trPr>
          <w:trHeight w:val="330"/>
        </w:trPr>
        <w:tc>
          <w:tcPr>
            <w:tcW w:w="4480" w:type="dxa"/>
            <w:vMerge/>
            <w:tcBorders>
              <w:top w:val="single" w:sz="8" w:space="0" w:color="auto"/>
              <w:left w:val="nil"/>
              <w:bottom w:val="double" w:sz="6" w:space="0" w:color="000000"/>
              <w:right w:val="nil"/>
            </w:tcBorders>
            <w:vAlign w:val="center"/>
            <w:hideMark/>
          </w:tcPr>
          <w:p w14:paraId="61C14195" w14:textId="77777777" w:rsidR="006B0373" w:rsidRPr="00500BA6" w:rsidRDefault="006B0373" w:rsidP="00F22621">
            <w:pPr>
              <w:rPr>
                <w:rFonts w:eastAsia="Times New Roman" w:cs="Times New Roman"/>
                <w:b/>
                <w:bCs/>
                <w:color w:val="000000"/>
                <w:sz w:val="20"/>
                <w:szCs w:val="20"/>
              </w:rPr>
            </w:pPr>
          </w:p>
        </w:tc>
        <w:tc>
          <w:tcPr>
            <w:tcW w:w="972" w:type="dxa"/>
            <w:vMerge/>
            <w:tcBorders>
              <w:top w:val="single" w:sz="8" w:space="0" w:color="auto"/>
              <w:left w:val="nil"/>
              <w:bottom w:val="double" w:sz="6" w:space="0" w:color="000000"/>
              <w:right w:val="nil"/>
            </w:tcBorders>
            <w:vAlign w:val="center"/>
            <w:hideMark/>
          </w:tcPr>
          <w:p w14:paraId="4DFDE797" w14:textId="77777777" w:rsidR="006B0373" w:rsidRPr="00500BA6" w:rsidRDefault="006B0373" w:rsidP="00F22621">
            <w:pPr>
              <w:rPr>
                <w:rFonts w:eastAsia="Times New Roman" w:cs="Times New Roman"/>
                <w:b/>
                <w:bCs/>
                <w:color w:val="000000"/>
                <w:sz w:val="20"/>
                <w:szCs w:val="20"/>
              </w:rPr>
            </w:pPr>
          </w:p>
        </w:tc>
        <w:tc>
          <w:tcPr>
            <w:tcW w:w="1540" w:type="dxa"/>
            <w:vMerge/>
            <w:tcBorders>
              <w:top w:val="single" w:sz="8" w:space="0" w:color="auto"/>
              <w:left w:val="nil"/>
              <w:bottom w:val="double" w:sz="6" w:space="0" w:color="000000"/>
              <w:right w:val="nil"/>
            </w:tcBorders>
            <w:vAlign w:val="center"/>
            <w:hideMark/>
          </w:tcPr>
          <w:p w14:paraId="20AA6C5E" w14:textId="77777777" w:rsidR="006B0373" w:rsidRPr="00500BA6" w:rsidRDefault="006B0373" w:rsidP="00F22621">
            <w:pPr>
              <w:rPr>
                <w:rFonts w:eastAsia="Times New Roman" w:cs="Times New Roman"/>
                <w:b/>
                <w:bCs/>
                <w:color w:val="000000"/>
                <w:sz w:val="20"/>
                <w:szCs w:val="20"/>
              </w:rPr>
            </w:pPr>
          </w:p>
        </w:tc>
      </w:tr>
      <w:tr w:rsidR="006B0373" w:rsidRPr="00500BA6" w14:paraId="3A56F557" w14:textId="77777777" w:rsidTr="00F22621">
        <w:trPr>
          <w:trHeight w:val="330"/>
        </w:trPr>
        <w:tc>
          <w:tcPr>
            <w:tcW w:w="4480" w:type="dxa"/>
            <w:tcBorders>
              <w:top w:val="nil"/>
              <w:left w:val="nil"/>
              <w:bottom w:val="nil"/>
              <w:right w:val="nil"/>
            </w:tcBorders>
            <w:shd w:val="clear" w:color="000000" w:fill="FFFFFF"/>
            <w:vAlign w:val="center"/>
            <w:hideMark/>
          </w:tcPr>
          <w:p w14:paraId="78FB9FE6" w14:textId="77777777" w:rsidR="006B0373" w:rsidRPr="00500BA6" w:rsidRDefault="006B0373" w:rsidP="00F22621">
            <w:pPr>
              <w:rPr>
                <w:rFonts w:eastAsia="Times New Roman" w:cs="Times New Roman"/>
                <w:color w:val="000000"/>
                <w:sz w:val="20"/>
                <w:szCs w:val="20"/>
              </w:rPr>
            </w:pPr>
            <w:r>
              <w:rPr>
                <w:color w:val="000000"/>
                <w:sz w:val="20"/>
                <w:szCs w:val="20"/>
              </w:rPr>
              <w:t>Unfished Spawning output (mt)</w:t>
            </w:r>
          </w:p>
        </w:tc>
        <w:tc>
          <w:tcPr>
            <w:tcW w:w="972" w:type="dxa"/>
            <w:tcBorders>
              <w:top w:val="nil"/>
              <w:left w:val="nil"/>
              <w:bottom w:val="nil"/>
              <w:right w:val="nil"/>
            </w:tcBorders>
            <w:shd w:val="clear" w:color="000000" w:fill="FFFFFF"/>
            <w:noWrap/>
            <w:vAlign w:val="center"/>
          </w:tcPr>
          <w:p w14:paraId="68322A1F" w14:textId="77777777" w:rsidR="006B0373" w:rsidRPr="00500BA6" w:rsidRDefault="006B0373" w:rsidP="00F22621">
            <w:pPr>
              <w:jc w:val="center"/>
              <w:rPr>
                <w:rFonts w:eastAsia="Times New Roman" w:cs="Times New Roman"/>
                <w:color w:val="000000"/>
                <w:sz w:val="20"/>
                <w:szCs w:val="20"/>
              </w:rPr>
            </w:pPr>
            <w:r>
              <w:rPr>
                <w:color w:val="000000"/>
                <w:sz w:val="20"/>
                <w:szCs w:val="20"/>
              </w:rPr>
              <w:t>1356</w:t>
            </w:r>
          </w:p>
        </w:tc>
        <w:tc>
          <w:tcPr>
            <w:tcW w:w="1540" w:type="dxa"/>
            <w:tcBorders>
              <w:top w:val="nil"/>
              <w:left w:val="nil"/>
              <w:bottom w:val="nil"/>
              <w:right w:val="nil"/>
            </w:tcBorders>
            <w:shd w:val="clear" w:color="000000" w:fill="FFFFFF"/>
            <w:noWrap/>
            <w:vAlign w:val="center"/>
          </w:tcPr>
          <w:p w14:paraId="6786D2EE" w14:textId="77777777" w:rsidR="006B0373" w:rsidRPr="00500BA6" w:rsidRDefault="006B0373" w:rsidP="00F22621">
            <w:pPr>
              <w:jc w:val="center"/>
              <w:rPr>
                <w:rFonts w:eastAsia="Times New Roman" w:cs="Times New Roman"/>
                <w:color w:val="000000"/>
                <w:sz w:val="20"/>
                <w:szCs w:val="20"/>
              </w:rPr>
            </w:pPr>
            <w:r>
              <w:rPr>
                <w:color w:val="000000"/>
                <w:sz w:val="20"/>
                <w:szCs w:val="20"/>
              </w:rPr>
              <w:t>1228-1483</w:t>
            </w:r>
          </w:p>
        </w:tc>
      </w:tr>
      <w:tr w:rsidR="006B0373" w:rsidRPr="00500BA6" w14:paraId="53AA05CF" w14:textId="77777777" w:rsidTr="00F22621">
        <w:trPr>
          <w:trHeight w:val="315"/>
        </w:trPr>
        <w:tc>
          <w:tcPr>
            <w:tcW w:w="4480" w:type="dxa"/>
            <w:tcBorders>
              <w:top w:val="nil"/>
              <w:left w:val="nil"/>
              <w:bottom w:val="nil"/>
              <w:right w:val="nil"/>
            </w:tcBorders>
            <w:shd w:val="clear" w:color="000000" w:fill="FFFFFF"/>
            <w:vAlign w:val="center"/>
            <w:hideMark/>
          </w:tcPr>
          <w:p w14:paraId="350ECE44" w14:textId="77777777" w:rsidR="006B0373" w:rsidRPr="00500BA6" w:rsidRDefault="006B0373" w:rsidP="00F22621">
            <w:pPr>
              <w:rPr>
                <w:rFonts w:eastAsia="Times New Roman" w:cs="Times New Roman"/>
                <w:color w:val="000000"/>
                <w:sz w:val="20"/>
                <w:szCs w:val="20"/>
              </w:rPr>
            </w:pPr>
            <w:r>
              <w:rPr>
                <w:color w:val="000000"/>
                <w:sz w:val="20"/>
                <w:szCs w:val="20"/>
              </w:rPr>
              <w:t>Unfished age 3+ biomass (mt)</w:t>
            </w:r>
          </w:p>
        </w:tc>
        <w:tc>
          <w:tcPr>
            <w:tcW w:w="972" w:type="dxa"/>
            <w:tcBorders>
              <w:top w:val="nil"/>
              <w:left w:val="nil"/>
              <w:bottom w:val="nil"/>
              <w:right w:val="nil"/>
            </w:tcBorders>
            <w:shd w:val="clear" w:color="000000" w:fill="FFFFFF"/>
            <w:noWrap/>
            <w:vAlign w:val="center"/>
          </w:tcPr>
          <w:p w14:paraId="140BE15F" w14:textId="77777777" w:rsidR="006B0373" w:rsidRPr="00500BA6" w:rsidRDefault="006B0373" w:rsidP="00F22621">
            <w:pPr>
              <w:jc w:val="center"/>
              <w:rPr>
                <w:rFonts w:eastAsia="Times New Roman" w:cs="Times New Roman"/>
                <w:color w:val="000000"/>
                <w:sz w:val="20"/>
                <w:szCs w:val="20"/>
              </w:rPr>
            </w:pPr>
            <w:r>
              <w:rPr>
                <w:color w:val="000000"/>
                <w:sz w:val="20"/>
                <w:szCs w:val="20"/>
              </w:rPr>
              <w:t>9119</w:t>
            </w:r>
          </w:p>
        </w:tc>
        <w:tc>
          <w:tcPr>
            <w:tcW w:w="1540" w:type="dxa"/>
            <w:tcBorders>
              <w:top w:val="nil"/>
              <w:left w:val="nil"/>
              <w:bottom w:val="nil"/>
              <w:right w:val="nil"/>
            </w:tcBorders>
            <w:shd w:val="clear" w:color="000000" w:fill="FFFFFF"/>
            <w:noWrap/>
            <w:vAlign w:val="center"/>
          </w:tcPr>
          <w:p w14:paraId="26D1A4BF" w14:textId="77777777" w:rsidR="006B0373" w:rsidRPr="00500BA6" w:rsidRDefault="006B0373" w:rsidP="00F22621">
            <w:pPr>
              <w:jc w:val="center"/>
              <w:rPr>
                <w:rFonts w:eastAsia="Times New Roman" w:cs="Times New Roman"/>
                <w:color w:val="000000"/>
                <w:sz w:val="20"/>
                <w:szCs w:val="20"/>
              </w:rPr>
            </w:pPr>
            <w:r>
              <w:rPr>
                <w:color w:val="000000"/>
                <w:sz w:val="20"/>
                <w:szCs w:val="20"/>
              </w:rPr>
              <w:t>8467-9772</w:t>
            </w:r>
          </w:p>
        </w:tc>
      </w:tr>
      <w:tr w:rsidR="006B0373" w:rsidRPr="00500BA6" w14:paraId="7D882797" w14:textId="77777777" w:rsidTr="00F22621">
        <w:trPr>
          <w:trHeight w:val="315"/>
        </w:trPr>
        <w:tc>
          <w:tcPr>
            <w:tcW w:w="4480" w:type="dxa"/>
            <w:tcBorders>
              <w:top w:val="nil"/>
              <w:left w:val="nil"/>
              <w:bottom w:val="nil"/>
              <w:right w:val="nil"/>
            </w:tcBorders>
            <w:shd w:val="clear" w:color="000000" w:fill="FFFFFF"/>
            <w:vAlign w:val="center"/>
            <w:hideMark/>
          </w:tcPr>
          <w:p w14:paraId="3CADA88C" w14:textId="77777777" w:rsidR="006B0373" w:rsidRPr="00500BA6" w:rsidRDefault="006B0373" w:rsidP="00F22621">
            <w:pPr>
              <w:rPr>
                <w:rFonts w:eastAsia="Times New Roman" w:cs="Times New Roman"/>
                <w:color w:val="000000"/>
                <w:sz w:val="20"/>
                <w:szCs w:val="20"/>
              </w:rPr>
            </w:pPr>
            <w:r>
              <w:rPr>
                <w:color w:val="000000"/>
                <w:sz w:val="20"/>
                <w:szCs w:val="20"/>
              </w:rPr>
              <w:t>Unfished recruitment (R0)</w:t>
            </w:r>
          </w:p>
        </w:tc>
        <w:tc>
          <w:tcPr>
            <w:tcW w:w="972" w:type="dxa"/>
            <w:tcBorders>
              <w:top w:val="nil"/>
              <w:left w:val="nil"/>
              <w:bottom w:val="nil"/>
              <w:right w:val="nil"/>
            </w:tcBorders>
            <w:shd w:val="clear" w:color="000000" w:fill="FFFFFF"/>
            <w:noWrap/>
            <w:vAlign w:val="center"/>
          </w:tcPr>
          <w:p w14:paraId="6D27CE3C" w14:textId="77777777" w:rsidR="006B0373" w:rsidRPr="00500BA6" w:rsidRDefault="006B0373" w:rsidP="00F22621">
            <w:pPr>
              <w:jc w:val="center"/>
              <w:rPr>
                <w:rFonts w:eastAsia="Times New Roman" w:cs="Times New Roman"/>
                <w:color w:val="000000"/>
                <w:sz w:val="20"/>
                <w:szCs w:val="20"/>
              </w:rPr>
            </w:pPr>
            <w:r>
              <w:rPr>
                <w:color w:val="000000"/>
                <w:sz w:val="20"/>
                <w:szCs w:val="20"/>
              </w:rPr>
              <w:t>2102</w:t>
            </w:r>
          </w:p>
        </w:tc>
        <w:tc>
          <w:tcPr>
            <w:tcW w:w="1540" w:type="dxa"/>
            <w:tcBorders>
              <w:top w:val="nil"/>
              <w:left w:val="nil"/>
              <w:bottom w:val="nil"/>
              <w:right w:val="nil"/>
            </w:tcBorders>
            <w:shd w:val="clear" w:color="000000" w:fill="FFFFFF"/>
            <w:noWrap/>
            <w:vAlign w:val="center"/>
          </w:tcPr>
          <w:p w14:paraId="2B1FC9A9" w14:textId="77777777" w:rsidR="006B0373" w:rsidRPr="00500BA6" w:rsidRDefault="006B0373" w:rsidP="00F22621">
            <w:pPr>
              <w:jc w:val="center"/>
              <w:rPr>
                <w:rFonts w:eastAsia="Times New Roman" w:cs="Times New Roman"/>
                <w:color w:val="000000"/>
                <w:sz w:val="20"/>
                <w:szCs w:val="20"/>
              </w:rPr>
            </w:pPr>
            <w:r>
              <w:rPr>
                <w:color w:val="000000"/>
                <w:sz w:val="20"/>
                <w:szCs w:val="20"/>
              </w:rPr>
              <w:t>1593-2610</w:t>
            </w:r>
          </w:p>
        </w:tc>
      </w:tr>
      <w:tr w:rsidR="006B0373" w:rsidRPr="00500BA6" w14:paraId="4106DF3B" w14:textId="77777777" w:rsidTr="00F22621">
        <w:trPr>
          <w:trHeight w:val="315"/>
        </w:trPr>
        <w:tc>
          <w:tcPr>
            <w:tcW w:w="4480" w:type="dxa"/>
            <w:tcBorders>
              <w:top w:val="nil"/>
              <w:left w:val="nil"/>
              <w:bottom w:val="nil"/>
              <w:right w:val="nil"/>
            </w:tcBorders>
            <w:shd w:val="clear" w:color="000000" w:fill="FFFFFF"/>
            <w:vAlign w:val="center"/>
            <w:hideMark/>
          </w:tcPr>
          <w:p w14:paraId="6B63CBD5" w14:textId="77777777" w:rsidR="006B0373" w:rsidRPr="00500BA6" w:rsidRDefault="006B0373" w:rsidP="00F22621">
            <w:pPr>
              <w:rPr>
                <w:rFonts w:eastAsia="Times New Roman" w:cs="Times New Roman"/>
                <w:color w:val="000000"/>
                <w:sz w:val="20"/>
                <w:szCs w:val="20"/>
              </w:rPr>
            </w:pPr>
            <w:r>
              <w:rPr>
                <w:color w:val="000000"/>
                <w:sz w:val="20"/>
                <w:szCs w:val="20"/>
              </w:rPr>
              <w:t>Depletion (2015)</w:t>
            </w:r>
          </w:p>
        </w:tc>
        <w:tc>
          <w:tcPr>
            <w:tcW w:w="972" w:type="dxa"/>
            <w:tcBorders>
              <w:top w:val="nil"/>
              <w:left w:val="nil"/>
              <w:bottom w:val="nil"/>
              <w:right w:val="nil"/>
            </w:tcBorders>
            <w:shd w:val="clear" w:color="000000" w:fill="FFFFFF"/>
            <w:noWrap/>
            <w:vAlign w:val="center"/>
          </w:tcPr>
          <w:p w14:paraId="6E8F8D82" w14:textId="77777777" w:rsidR="006B0373" w:rsidRPr="00500BA6" w:rsidRDefault="006B0373" w:rsidP="00F22621">
            <w:pPr>
              <w:jc w:val="center"/>
              <w:rPr>
                <w:rFonts w:eastAsia="Times New Roman" w:cs="Times New Roman"/>
                <w:color w:val="000000"/>
                <w:sz w:val="20"/>
                <w:szCs w:val="20"/>
              </w:rPr>
            </w:pPr>
            <w:r>
              <w:rPr>
                <w:color w:val="000000"/>
                <w:sz w:val="20"/>
                <w:szCs w:val="20"/>
              </w:rPr>
              <w:t>0.43</w:t>
            </w:r>
          </w:p>
        </w:tc>
        <w:tc>
          <w:tcPr>
            <w:tcW w:w="1540" w:type="dxa"/>
            <w:tcBorders>
              <w:top w:val="nil"/>
              <w:left w:val="nil"/>
              <w:bottom w:val="nil"/>
              <w:right w:val="nil"/>
            </w:tcBorders>
            <w:shd w:val="clear" w:color="000000" w:fill="FFFFFF"/>
            <w:noWrap/>
            <w:vAlign w:val="center"/>
          </w:tcPr>
          <w:p w14:paraId="14349A0F" w14:textId="77777777" w:rsidR="006B0373" w:rsidRPr="00500BA6" w:rsidRDefault="006B0373" w:rsidP="00F22621">
            <w:pPr>
              <w:jc w:val="center"/>
              <w:rPr>
                <w:rFonts w:eastAsia="Times New Roman" w:cs="Times New Roman"/>
                <w:color w:val="000000"/>
                <w:sz w:val="20"/>
                <w:szCs w:val="20"/>
              </w:rPr>
            </w:pPr>
            <w:r>
              <w:rPr>
                <w:color w:val="000000"/>
                <w:sz w:val="20"/>
                <w:szCs w:val="20"/>
              </w:rPr>
              <w:t>0.36-0.5</w:t>
            </w:r>
          </w:p>
        </w:tc>
      </w:tr>
      <w:tr w:rsidR="006B0373" w:rsidRPr="00500BA6" w14:paraId="51709F24" w14:textId="77777777" w:rsidTr="00F22621">
        <w:trPr>
          <w:trHeight w:val="315"/>
        </w:trPr>
        <w:tc>
          <w:tcPr>
            <w:tcW w:w="4480" w:type="dxa"/>
            <w:tcBorders>
              <w:top w:val="nil"/>
              <w:left w:val="nil"/>
              <w:bottom w:val="nil"/>
              <w:right w:val="nil"/>
            </w:tcBorders>
            <w:shd w:val="clear" w:color="000000" w:fill="FFFFFF"/>
            <w:vAlign w:val="center"/>
            <w:hideMark/>
          </w:tcPr>
          <w:p w14:paraId="3FAEB399" w14:textId="77777777" w:rsidR="006B0373" w:rsidRPr="00500BA6" w:rsidRDefault="006B0373" w:rsidP="00F22621">
            <w:pPr>
              <w:rPr>
                <w:rFonts w:eastAsia="Times New Roman" w:cs="Times New Roman"/>
                <w:b/>
                <w:bCs/>
                <w:i/>
                <w:iCs/>
                <w:color w:val="000000"/>
                <w:sz w:val="20"/>
                <w:szCs w:val="20"/>
              </w:rPr>
            </w:pPr>
            <w:r>
              <w:rPr>
                <w:b/>
                <w:bCs/>
                <w:i/>
                <w:iCs/>
                <w:color w:val="000000"/>
                <w:sz w:val="20"/>
                <w:szCs w:val="20"/>
              </w:rPr>
              <w:t>Reference points based on SB</w:t>
            </w:r>
            <w:r>
              <w:rPr>
                <w:b/>
                <w:bCs/>
                <w:i/>
                <w:iCs/>
                <w:color w:val="000000"/>
                <w:sz w:val="20"/>
                <w:szCs w:val="20"/>
                <w:vertAlign w:val="subscript"/>
              </w:rPr>
              <w:t>40%</w:t>
            </w:r>
          </w:p>
        </w:tc>
        <w:tc>
          <w:tcPr>
            <w:tcW w:w="972" w:type="dxa"/>
            <w:tcBorders>
              <w:top w:val="nil"/>
              <w:left w:val="nil"/>
              <w:bottom w:val="nil"/>
              <w:right w:val="nil"/>
            </w:tcBorders>
            <w:shd w:val="clear" w:color="000000" w:fill="FFFFFF"/>
            <w:noWrap/>
            <w:vAlign w:val="center"/>
          </w:tcPr>
          <w:p w14:paraId="2C2CD444" w14:textId="77777777" w:rsidR="006B0373" w:rsidRPr="00500BA6" w:rsidRDefault="006B0373" w:rsidP="00F22621">
            <w:pPr>
              <w:jc w:val="center"/>
              <w:rPr>
                <w:rFonts w:eastAsia="Times New Roman" w:cs="Times New Roman"/>
                <w:color w:val="000000"/>
                <w:sz w:val="20"/>
                <w:szCs w:val="20"/>
              </w:rPr>
            </w:pPr>
            <w:r>
              <w:rPr>
                <w:color w:val="000000"/>
                <w:sz w:val="20"/>
                <w:szCs w:val="20"/>
              </w:rPr>
              <w:t> </w:t>
            </w:r>
          </w:p>
        </w:tc>
        <w:tc>
          <w:tcPr>
            <w:tcW w:w="1540" w:type="dxa"/>
            <w:tcBorders>
              <w:top w:val="nil"/>
              <w:left w:val="nil"/>
              <w:bottom w:val="nil"/>
              <w:right w:val="nil"/>
            </w:tcBorders>
            <w:shd w:val="clear" w:color="000000" w:fill="FFFFFF"/>
            <w:noWrap/>
            <w:vAlign w:val="center"/>
          </w:tcPr>
          <w:p w14:paraId="4ED80CD1" w14:textId="77777777" w:rsidR="006B0373" w:rsidRPr="00500BA6" w:rsidRDefault="006B0373" w:rsidP="00F22621">
            <w:pPr>
              <w:jc w:val="center"/>
              <w:rPr>
                <w:rFonts w:eastAsia="Times New Roman" w:cs="Times New Roman"/>
                <w:color w:val="000000"/>
                <w:sz w:val="20"/>
                <w:szCs w:val="20"/>
              </w:rPr>
            </w:pPr>
            <w:r>
              <w:rPr>
                <w:color w:val="000000"/>
                <w:sz w:val="20"/>
                <w:szCs w:val="20"/>
              </w:rPr>
              <w:t> </w:t>
            </w:r>
          </w:p>
        </w:tc>
      </w:tr>
      <w:tr w:rsidR="006B0373" w:rsidRPr="00500BA6" w14:paraId="32597CD7" w14:textId="77777777" w:rsidTr="00F22621">
        <w:trPr>
          <w:trHeight w:val="315"/>
        </w:trPr>
        <w:tc>
          <w:tcPr>
            <w:tcW w:w="4480" w:type="dxa"/>
            <w:tcBorders>
              <w:top w:val="nil"/>
              <w:left w:val="nil"/>
              <w:bottom w:val="nil"/>
              <w:right w:val="nil"/>
            </w:tcBorders>
            <w:shd w:val="clear" w:color="000000" w:fill="FFFFFF"/>
            <w:vAlign w:val="center"/>
            <w:hideMark/>
          </w:tcPr>
          <w:p w14:paraId="68961386" w14:textId="77777777" w:rsidR="006B0373" w:rsidRPr="00500BA6" w:rsidRDefault="006B0373" w:rsidP="00F22621">
            <w:pPr>
              <w:rPr>
                <w:rFonts w:eastAsia="Times New Roman" w:cs="Times New Roman"/>
                <w:color w:val="000000"/>
                <w:sz w:val="20"/>
                <w:szCs w:val="20"/>
              </w:rPr>
            </w:pPr>
            <w:r>
              <w:rPr>
                <w:color w:val="000000"/>
                <w:sz w:val="20"/>
                <w:szCs w:val="20"/>
              </w:rPr>
              <w:t>Proxy spawning output (</w:t>
            </w:r>
            <w:r>
              <w:rPr>
                <w:i/>
                <w:iCs/>
                <w:color w:val="000000"/>
                <w:sz w:val="20"/>
                <w:szCs w:val="20"/>
              </w:rPr>
              <w:t>B</w:t>
            </w:r>
            <w:r>
              <w:rPr>
                <w:i/>
                <w:iCs/>
                <w:color w:val="000000"/>
                <w:sz w:val="20"/>
                <w:szCs w:val="20"/>
                <w:vertAlign w:val="subscript"/>
              </w:rPr>
              <w:t>40%</w:t>
            </w:r>
            <w:r>
              <w:rPr>
                <w:color w:val="000000"/>
                <w:sz w:val="20"/>
                <w:szCs w:val="20"/>
              </w:rPr>
              <w:t>)</w:t>
            </w:r>
          </w:p>
        </w:tc>
        <w:tc>
          <w:tcPr>
            <w:tcW w:w="972" w:type="dxa"/>
            <w:tcBorders>
              <w:top w:val="nil"/>
              <w:left w:val="nil"/>
              <w:bottom w:val="nil"/>
              <w:right w:val="nil"/>
            </w:tcBorders>
            <w:shd w:val="clear" w:color="000000" w:fill="FFFFFF"/>
            <w:noWrap/>
            <w:vAlign w:val="center"/>
          </w:tcPr>
          <w:p w14:paraId="6077E7A6" w14:textId="77777777" w:rsidR="006B0373" w:rsidRPr="00500BA6" w:rsidRDefault="006B0373" w:rsidP="00F22621">
            <w:pPr>
              <w:jc w:val="center"/>
              <w:rPr>
                <w:rFonts w:eastAsia="Times New Roman" w:cs="Times New Roman"/>
                <w:color w:val="000000"/>
                <w:sz w:val="20"/>
                <w:szCs w:val="20"/>
              </w:rPr>
            </w:pPr>
            <w:r>
              <w:rPr>
                <w:color w:val="000000"/>
                <w:sz w:val="20"/>
                <w:szCs w:val="20"/>
              </w:rPr>
              <w:t>542</w:t>
            </w:r>
          </w:p>
        </w:tc>
        <w:tc>
          <w:tcPr>
            <w:tcW w:w="1540" w:type="dxa"/>
            <w:tcBorders>
              <w:top w:val="nil"/>
              <w:left w:val="nil"/>
              <w:bottom w:val="nil"/>
              <w:right w:val="nil"/>
            </w:tcBorders>
            <w:shd w:val="clear" w:color="000000" w:fill="FFFFFF"/>
            <w:noWrap/>
            <w:vAlign w:val="center"/>
          </w:tcPr>
          <w:p w14:paraId="72FEC1B0" w14:textId="77777777" w:rsidR="006B0373" w:rsidRPr="00500BA6" w:rsidRDefault="006B0373" w:rsidP="00F22621">
            <w:pPr>
              <w:jc w:val="center"/>
              <w:rPr>
                <w:rFonts w:eastAsia="Times New Roman" w:cs="Times New Roman"/>
                <w:color w:val="000000"/>
                <w:sz w:val="20"/>
                <w:szCs w:val="20"/>
              </w:rPr>
            </w:pPr>
            <w:r>
              <w:rPr>
                <w:color w:val="000000"/>
                <w:sz w:val="20"/>
                <w:szCs w:val="20"/>
              </w:rPr>
              <w:t>491-593</w:t>
            </w:r>
          </w:p>
        </w:tc>
      </w:tr>
      <w:tr w:rsidR="006B0373" w:rsidRPr="00500BA6" w14:paraId="3C05E7D1" w14:textId="77777777" w:rsidTr="00F22621">
        <w:trPr>
          <w:trHeight w:val="315"/>
        </w:trPr>
        <w:tc>
          <w:tcPr>
            <w:tcW w:w="4480" w:type="dxa"/>
            <w:tcBorders>
              <w:top w:val="nil"/>
              <w:left w:val="nil"/>
              <w:bottom w:val="nil"/>
              <w:right w:val="nil"/>
            </w:tcBorders>
            <w:shd w:val="clear" w:color="000000" w:fill="FFFFFF"/>
            <w:vAlign w:val="center"/>
            <w:hideMark/>
          </w:tcPr>
          <w:p w14:paraId="2E172058" w14:textId="77777777" w:rsidR="006B0373" w:rsidRPr="00500BA6" w:rsidRDefault="006B0373" w:rsidP="00F22621">
            <w:pPr>
              <w:rPr>
                <w:rFonts w:eastAsia="Times New Roman" w:cs="Times New Roman"/>
                <w:color w:val="000000"/>
                <w:sz w:val="20"/>
                <w:szCs w:val="20"/>
              </w:rPr>
            </w:pPr>
            <w:r>
              <w:rPr>
                <w:color w:val="000000"/>
                <w:sz w:val="20"/>
                <w:szCs w:val="20"/>
              </w:rPr>
              <w:t xml:space="preserve">SPR resulting in </w:t>
            </w:r>
            <w:r>
              <w:rPr>
                <w:i/>
                <w:iCs/>
                <w:color w:val="000000"/>
                <w:sz w:val="20"/>
                <w:szCs w:val="20"/>
              </w:rPr>
              <w:t>B</w:t>
            </w:r>
            <w:r>
              <w:rPr>
                <w:i/>
                <w:iCs/>
                <w:color w:val="000000"/>
                <w:sz w:val="20"/>
                <w:szCs w:val="20"/>
                <w:vertAlign w:val="subscript"/>
              </w:rPr>
              <w:t>40%</w:t>
            </w:r>
            <w:r>
              <w:rPr>
                <w:color w:val="000000"/>
                <w:sz w:val="20"/>
                <w:szCs w:val="20"/>
              </w:rPr>
              <w:t xml:space="preserve"> (</w:t>
            </w:r>
            <w:r>
              <w:rPr>
                <w:i/>
                <w:iCs/>
                <w:color w:val="000000"/>
                <w:sz w:val="20"/>
                <w:szCs w:val="20"/>
              </w:rPr>
              <w:t>SPR</w:t>
            </w:r>
            <w:r>
              <w:rPr>
                <w:i/>
                <w:iCs/>
                <w:color w:val="000000"/>
                <w:sz w:val="20"/>
                <w:szCs w:val="20"/>
                <w:vertAlign w:val="subscript"/>
              </w:rPr>
              <w:t>50%</w:t>
            </w:r>
            <w:r>
              <w:rPr>
                <w:color w:val="000000"/>
                <w:sz w:val="20"/>
                <w:szCs w:val="20"/>
              </w:rPr>
              <w:t>)</w:t>
            </w:r>
          </w:p>
        </w:tc>
        <w:tc>
          <w:tcPr>
            <w:tcW w:w="972" w:type="dxa"/>
            <w:tcBorders>
              <w:top w:val="nil"/>
              <w:left w:val="nil"/>
              <w:bottom w:val="nil"/>
              <w:right w:val="nil"/>
            </w:tcBorders>
            <w:shd w:val="clear" w:color="000000" w:fill="FFFFFF"/>
            <w:noWrap/>
            <w:vAlign w:val="center"/>
          </w:tcPr>
          <w:p w14:paraId="48409A73" w14:textId="77777777" w:rsidR="006B0373" w:rsidRPr="00500BA6" w:rsidRDefault="006B0373" w:rsidP="00F22621">
            <w:pPr>
              <w:jc w:val="center"/>
              <w:rPr>
                <w:rFonts w:eastAsia="Times New Roman" w:cs="Times New Roman"/>
                <w:color w:val="000000"/>
                <w:sz w:val="20"/>
                <w:szCs w:val="20"/>
              </w:rPr>
            </w:pPr>
            <w:r>
              <w:rPr>
                <w:color w:val="000000"/>
                <w:sz w:val="20"/>
                <w:szCs w:val="20"/>
              </w:rPr>
              <w:t>0.444</w:t>
            </w:r>
          </w:p>
        </w:tc>
        <w:tc>
          <w:tcPr>
            <w:tcW w:w="1540" w:type="dxa"/>
            <w:tcBorders>
              <w:top w:val="nil"/>
              <w:left w:val="nil"/>
              <w:bottom w:val="nil"/>
              <w:right w:val="nil"/>
            </w:tcBorders>
            <w:shd w:val="clear" w:color="000000" w:fill="FFFFFF"/>
            <w:noWrap/>
            <w:vAlign w:val="center"/>
          </w:tcPr>
          <w:p w14:paraId="7171F661" w14:textId="77777777" w:rsidR="006B0373" w:rsidRPr="00500BA6" w:rsidRDefault="006B0373" w:rsidP="00F22621">
            <w:pPr>
              <w:jc w:val="center"/>
              <w:rPr>
                <w:rFonts w:eastAsia="Times New Roman" w:cs="Times New Roman"/>
                <w:color w:val="000000"/>
                <w:sz w:val="20"/>
                <w:szCs w:val="20"/>
              </w:rPr>
            </w:pPr>
            <w:r>
              <w:rPr>
                <w:color w:val="000000"/>
                <w:sz w:val="20"/>
                <w:szCs w:val="20"/>
              </w:rPr>
              <w:t>0.44-0.44</w:t>
            </w:r>
          </w:p>
        </w:tc>
      </w:tr>
      <w:tr w:rsidR="006B0373" w:rsidRPr="00500BA6" w14:paraId="6108EDCC" w14:textId="77777777" w:rsidTr="00F22621">
        <w:trPr>
          <w:trHeight w:val="315"/>
        </w:trPr>
        <w:tc>
          <w:tcPr>
            <w:tcW w:w="4480" w:type="dxa"/>
            <w:tcBorders>
              <w:top w:val="nil"/>
              <w:left w:val="nil"/>
              <w:bottom w:val="nil"/>
              <w:right w:val="nil"/>
            </w:tcBorders>
            <w:shd w:val="clear" w:color="000000" w:fill="FFFFFF"/>
            <w:vAlign w:val="center"/>
            <w:hideMark/>
          </w:tcPr>
          <w:p w14:paraId="499B0B13" w14:textId="77777777" w:rsidR="006B0373" w:rsidRPr="00500BA6" w:rsidRDefault="006B0373" w:rsidP="00F22621">
            <w:pPr>
              <w:rPr>
                <w:rFonts w:eastAsia="Times New Roman" w:cs="Times New Roman"/>
                <w:color w:val="000000"/>
                <w:sz w:val="20"/>
                <w:szCs w:val="20"/>
              </w:rPr>
            </w:pPr>
            <w:r>
              <w:rPr>
                <w:color w:val="000000"/>
                <w:sz w:val="20"/>
                <w:szCs w:val="20"/>
              </w:rPr>
              <w:t xml:space="preserve">Exploitation rate resulting in </w:t>
            </w:r>
            <w:r>
              <w:rPr>
                <w:i/>
                <w:iCs/>
                <w:color w:val="000000"/>
                <w:sz w:val="20"/>
                <w:szCs w:val="20"/>
              </w:rPr>
              <w:t>B</w:t>
            </w:r>
            <w:r>
              <w:rPr>
                <w:i/>
                <w:iCs/>
                <w:color w:val="000000"/>
                <w:sz w:val="20"/>
                <w:szCs w:val="20"/>
                <w:vertAlign w:val="subscript"/>
              </w:rPr>
              <w:t>40%</w:t>
            </w:r>
          </w:p>
        </w:tc>
        <w:tc>
          <w:tcPr>
            <w:tcW w:w="972" w:type="dxa"/>
            <w:tcBorders>
              <w:top w:val="nil"/>
              <w:left w:val="nil"/>
              <w:bottom w:val="nil"/>
              <w:right w:val="nil"/>
            </w:tcBorders>
            <w:shd w:val="clear" w:color="000000" w:fill="FFFFFF"/>
            <w:noWrap/>
            <w:vAlign w:val="center"/>
          </w:tcPr>
          <w:p w14:paraId="5C04C30C" w14:textId="77777777" w:rsidR="006B0373" w:rsidRPr="00500BA6" w:rsidRDefault="006B0373" w:rsidP="00F22621">
            <w:pPr>
              <w:jc w:val="center"/>
              <w:rPr>
                <w:rFonts w:eastAsia="Times New Roman" w:cs="Times New Roman"/>
                <w:color w:val="000000"/>
                <w:sz w:val="20"/>
                <w:szCs w:val="20"/>
              </w:rPr>
            </w:pPr>
            <w:r>
              <w:rPr>
                <w:color w:val="000000"/>
                <w:sz w:val="20"/>
                <w:szCs w:val="20"/>
              </w:rPr>
              <w:t>0.086</w:t>
            </w:r>
          </w:p>
        </w:tc>
        <w:tc>
          <w:tcPr>
            <w:tcW w:w="1540" w:type="dxa"/>
            <w:tcBorders>
              <w:top w:val="nil"/>
              <w:left w:val="nil"/>
              <w:bottom w:val="nil"/>
              <w:right w:val="nil"/>
            </w:tcBorders>
            <w:shd w:val="clear" w:color="000000" w:fill="FFFFFF"/>
            <w:noWrap/>
            <w:vAlign w:val="center"/>
          </w:tcPr>
          <w:p w14:paraId="3DBB99D2" w14:textId="77777777" w:rsidR="006B0373" w:rsidRPr="00500BA6" w:rsidRDefault="006B0373" w:rsidP="00F22621">
            <w:pPr>
              <w:jc w:val="center"/>
              <w:rPr>
                <w:rFonts w:eastAsia="Times New Roman" w:cs="Times New Roman"/>
                <w:color w:val="000000"/>
                <w:sz w:val="20"/>
                <w:szCs w:val="20"/>
              </w:rPr>
            </w:pPr>
            <w:r>
              <w:rPr>
                <w:color w:val="000000"/>
                <w:sz w:val="20"/>
                <w:szCs w:val="20"/>
              </w:rPr>
              <w:t>0.08-0.09</w:t>
            </w:r>
          </w:p>
        </w:tc>
      </w:tr>
      <w:tr w:rsidR="006B0373" w:rsidRPr="00500BA6" w14:paraId="4822277B" w14:textId="77777777" w:rsidTr="00F22621">
        <w:trPr>
          <w:trHeight w:val="315"/>
        </w:trPr>
        <w:tc>
          <w:tcPr>
            <w:tcW w:w="4480" w:type="dxa"/>
            <w:tcBorders>
              <w:top w:val="nil"/>
              <w:left w:val="nil"/>
              <w:bottom w:val="nil"/>
              <w:right w:val="nil"/>
            </w:tcBorders>
            <w:shd w:val="clear" w:color="000000" w:fill="FFFFFF"/>
            <w:vAlign w:val="center"/>
            <w:hideMark/>
          </w:tcPr>
          <w:p w14:paraId="2E978327" w14:textId="77777777" w:rsidR="006B0373" w:rsidRPr="00500BA6" w:rsidRDefault="006B0373" w:rsidP="00F22621">
            <w:pPr>
              <w:rPr>
                <w:rFonts w:eastAsia="Times New Roman" w:cs="Times New Roman"/>
                <w:color w:val="000000"/>
                <w:sz w:val="20"/>
                <w:szCs w:val="20"/>
              </w:rPr>
            </w:pPr>
            <w:r>
              <w:rPr>
                <w:color w:val="000000"/>
                <w:sz w:val="20"/>
                <w:szCs w:val="20"/>
              </w:rPr>
              <w:t xml:space="preserve">Yield with </w:t>
            </w:r>
            <w:r>
              <w:rPr>
                <w:i/>
                <w:iCs/>
                <w:color w:val="000000"/>
                <w:sz w:val="20"/>
                <w:szCs w:val="20"/>
              </w:rPr>
              <w:t>SPR</w:t>
            </w:r>
            <w:r>
              <w:rPr>
                <w:i/>
                <w:iCs/>
                <w:color w:val="000000"/>
                <w:sz w:val="20"/>
                <w:szCs w:val="20"/>
                <w:vertAlign w:val="subscript"/>
              </w:rPr>
              <w:t>50%</w:t>
            </w:r>
            <w:r>
              <w:rPr>
                <w:color w:val="000000"/>
                <w:sz w:val="20"/>
                <w:szCs w:val="20"/>
              </w:rPr>
              <w:t xml:space="preserve"> at </w:t>
            </w:r>
            <w:r>
              <w:rPr>
                <w:i/>
                <w:iCs/>
                <w:color w:val="000000"/>
                <w:sz w:val="20"/>
                <w:szCs w:val="20"/>
              </w:rPr>
              <w:t>B</w:t>
            </w:r>
            <w:r>
              <w:rPr>
                <w:i/>
                <w:iCs/>
                <w:color w:val="000000"/>
                <w:sz w:val="20"/>
                <w:szCs w:val="20"/>
                <w:vertAlign w:val="subscript"/>
              </w:rPr>
              <w:t>40%</w:t>
            </w:r>
            <w:r>
              <w:rPr>
                <w:color w:val="000000"/>
                <w:sz w:val="20"/>
                <w:szCs w:val="20"/>
              </w:rPr>
              <w:t xml:space="preserve"> (mt)</w:t>
            </w:r>
          </w:p>
        </w:tc>
        <w:tc>
          <w:tcPr>
            <w:tcW w:w="972" w:type="dxa"/>
            <w:tcBorders>
              <w:top w:val="nil"/>
              <w:left w:val="nil"/>
              <w:bottom w:val="nil"/>
              <w:right w:val="nil"/>
            </w:tcBorders>
            <w:shd w:val="clear" w:color="000000" w:fill="FFFFFF"/>
            <w:noWrap/>
            <w:vAlign w:val="center"/>
          </w:tcPr>
          <w:p w14:paraId="058F330F" w14:textId="77777777" w:rsidR="006B0373" w:rsidRPr="00500BA6" w:rsidRDefault="006B0373" w:rsidP="00F22621">
            <w:pPr>
              <w:jc w:val="center"/>
              <w:rPr>
                <w:rFonts w:eastAsia="Times New Roman" w:cs="Times New Roman"/>
                <w:color w:val="000000"/>
                <w:sz w:val="20"/>
                <w:szCs w:val="20"/>
              </w:rPr>
            </w:pPr>
            <w:r>
              <w:rPr>
                <w:color w:val="000000"/>
                <w:sz w:val="20"/>
                <w:szCs w:val="20"/>
              </w:rPr>
              <w:t>337</w:t>
            </w:r>
          </w:p>
        </w:tc>
        <w:tc>
          <w:tcPr>
            <w:tcW w:w="1540" w:type="dxa"/>
            <w:tcBorders>
              <w:top w:val="nil"/>
              <w:left w:val="nil"/>
              <w:bottom w:val="nil"/>
              <w:right w:val="nil"/>
            </w:tcBorders>
            <w:shd w:val="clear" w:color="000000" w:fill="FFFFFF"/>
            <w:noWrap/>
            <w:vAlign w:val="center"/>
          </w:tcPr>
          <w:p w14:paraId="61A6694A" w14:textId="77777777" w:rsidR="006B0373" w:rsidRPr="00500BA6" w:rsidRDefault="006B0373" w:rsidP="00F22621">
            <w:pPr>
              <w:jc w:val="center"/>
              <w:rPr>
                <w:rFonts w:eastAsia="Times New Roman" w:cs="Times New Roman"/>
                <w:color w:val="000000"/>
                <w:sz w:val="20"/>
                <w:szCs w:val="20"/>
              </w:rPr>
            </w:pPr>
            <w:r>
              <w:rPr>
                <w:color w:val="000000"/>
                <w:sz w:val="20"/>
                <w:szCs w:val="20"/>
              </w:rPr>
              <w:t>298-376</w:t>
            </w:r>
          </w:p>
        </w:tc>
      </w:tr>
      <w:tr w:rsidR="006B0373" w:rsidRPr="00500BA6" w14:paraId="496CDC2F" w14:textId="77777777" w:rsidTr="00F22621">
        <w:trPr>
          <w:trHeight w:val="315"/>
        </w:trPr>
        <w:tc>
          <w:tcPr>
            <w:tcW w:w="4480" w:type="dxa"/>
            <w:tcBorders>
              <w:top w:val="nil"/>
              <w:left w:val="nil"/>
              <w:bottom w:val="nil"/>
              <w:right w:val="nil"/>
            </w:tcBorders>
            <w:shd w:val="clear" w:color="000000" w:fill="FFFFFF"/>
            <w:vAlign w:val="center"/>
            <w:hideMark/>
          </w:tcPr>
          <w:p w14:paraId="61516D3A" w14:textId="77777777" w:rsidR="006B0373" w:rsidRPr="00500BA6" w:rsidRDefault="006B0373" w:rsidP="00F22621">
            <w:pPr>
              <w:rPr>
                <w:rFonts w:eastAsia="Times New Roman" w:cs="Times New Roman"/>
                <w:b/>
                <w:bCs/>
                <w:i/>
                <w:iCs/>
                <w:color w:val="000000"/>
                <w:sz w:val="20"/>
                <w:szCs w:val="20"/>
              </w:rPr>
            </w:pPr>
            <w:r>
              <w:rPr>
                <w:b/>
                <w:bCs/>
                <w:i/>
                <w:iCs/>
                <w:color w:val="000000"/>
                <w:sz w:val="20"/>
                <w:szCs w:val="20"/>
              </w:rPr>
              <w:t>Reference points based on SPR proxy for MSY</w:t>
            </w:r>
          </w:p>
        </w:tc>
        <w:tc>
          <w:tcPr>
            <w:tcW w:w="972" w:type="dxa"/>
            <w:tcBorders>
              <w:top w:val="nil"/>
              <w:left w:val="nil"/>
              <w:bottom w:val="nil"/>
              <w:right w:val="nil"/>
            </w:tcBorders>
            <w:shd w:val="clear" w:color="000000" w:fill="FFFFFF"/>
            <w:noWrap/>
            <w:vAlign w:val="center"/>
          </w:tcPr>
          <w:p w14:paraId="0BD83838" w14:textId="77777777" w:rsidR="006B0373" w:rsidRPr="00500BA6" w:rsidRDefault="006B0373" w:rsidP="00F22621">
            <w:pPr>
              <w:jc w:val="center"/>
              <w:rPr>
                <w:rFonts w:eastAsia="Times New Roman" w:cs="Times New Roman"/>
                <w:color w:val="000000"/>
                <w:sz w:val="20"/>
                <w:szCs w:val="20"/>
              </w:rPr>
            </w:pPr>
            <w:r>
              <w:rPr>
                <w:color w:val="000000"/>
                <w:sz w:val="20"/>
                <w:szCs w:val="20"/>
              </w:rPr>
              <w:t> </w:t>
            </w:r>
          </w:p>
        </w:tc>
        <w:tc>
          <w:tcPr>
            <w:tcW w:w="1540" w:type="dxa"/>
            <w:tcBorders>
              <w:top w:val="nil"/>
              <w:left w:val="nil"/>
              <w:bottom w:val="nil"/>
              <w:right w:val="nil"/>
            </w:tcBorders>
            <w:shd w:val="clear" w:color="000000" w:fill="FFFFFF"/>
            <w:noWrap/>
            <w:vAlign w:val="center"/>
          </w:tcPr>
          <w:p w14:paraId="00F17046" w14:textId="77777777" w:rsidR="006B0373" w:rsidRPr="00500BA6" w:rsidRDefault="006B0373" w:rsidP="00F22621">
            <w:pPr>
              <w:jc w:val="center"/>
              <w:rPr>
                <w:rFonts w:eastAsia="Times New Roman" w:cs="Times New Roman"/>
                <w:color w:val="000000"/>
                <w:sz w:val="20"/>
                <w:szCs w:val="20"/>
              </w:rPr>
            </w:pPr>
            <w:r>
              <w:rPr>
                <w:color w:val="000000"/>
                <w:sz w:val="20"/>
                <w:szCs w:val="20"/>
              </w:rPr>
              <w:t> </w:t>
            </w:r>
          </w:p>
        </w:tc>
      </w:tr>
      <w:tr w:rsidR="006B0373" w:rsidRPr="00500BA6" w14:paraId="78386CFF" w14:textId="77777777" w:rsidTr="00F22621">
        <w:trPr>
          <w:trHeight w:val="315"/>
        </w:trPr>
        <w:tc>
          <w:tcPr>
            <w:tcW w:w="4480" w:type="dxa"/>
            <w:tcBorders>
              <w:top w:val="nil"/>
              <w:left w:val="nil"/>
              <w:bottom w:val="nil"/>
              <w:right w:val="nil"/>
            </w:tcBorders>
            <w:shd w:val="clear" w:color="000000" w:fill="FFFFFF"/>
            <w:vAlign w:val="center"/>
            <w:hideMark/>
          </w:tcPr>
          <w:p w14:paraId="7047DE19" w14:textId="77777777" w:rsidR="006B0373" w:rsidRPr="00500BA6" w:rsidRDefault="006B0373" w:rsidP="00F22621">
            <w:pPr>
              <w:rPr>
                <w:rFonts w:eastAsia="Times New Roman" w:cs="Times New Roman"/>
                <w:color w:val="000000"/>
                <w:sz w:val="20"/>
                <w:szCs w:val="20"/>
              </w:rPr>
            </w:pPr>
            <w:r>
              <w:rPr>
                <w:color w:val="000000"/>
                <w:sz w:val="20"/>
                <w:szCs w:val="20"/>
              </w:rPr>
              <w:t xml:space="preserve">Spawning output </w:t>
            </w:r>
          </w:p>
        </w:tc>
        <w:tc>
          <w:tcPr>
            <w:tcW w:w="972" w:type="dxa"/>
            <w:tcBorders>
              <w:top w:val="nil"/>
              <w:left w:val="nil"/>
              <w:bottom w:val="nil"/>
              <w:right w:val="nil"/>
            </w:tcBorders>
            <w:shd w:val="clear" w:color="000000" w:fill="FFFFFF"/>
            <w:noWrap/>
            <w:vAlign w:val="center"/>
          </w:tcPr>
          <w:p w14:paraId="10206763" w14:textId="77777777" w:rsidR="006B0373" w:rsidRPr="00500BA6" w:rsidRDefault="006B0373" w:rsidP="00F22621">
            <w:pPr>
              <w:jc w:val="center"/>
              <w:rPr>
                <w:rFonts w:eastAsia="Times New Roman" w:cs="Times New Roman"/>
                <w:color w:val="000000"/>
                <w:sz w:val="20"/>
                <w:szCs w:val="20"/>
              </w:rPr>
            </w:pPr>
            <w:r>
              <w:rPr>
                <w:color w:val="000000"/>
                <w:sz w:val="20"/>
                <w:szCs w:val="20"/>
              </w:rPr>
              <w:t>624</w:t>
            </w:r>
          </w:p>
        </w:tc>
        <w:tc>
          <w:tcPr>
            <w:tcW w:w="1540" w:type="dxa"/>
            <w:tcBorders>
              <w:top w:val="nil"/>
              <w:left w:val="nil"/>
              <w:bottom w:val="nil"/>
              <w:right w:val="nil"/>
            </w:tcBorders>
            <w:shd w:val="clear" w:color="000000" w:fill="FFFFFF"/>
            <w:noWrap/>
            <w:vAlign w:val="center"/>
          </w:tcPr>
          <w:p w14:paraId="462AEFA5" w14:textId="77777777" w:rsidR="006B0373" w:rsidRPr="00500BA6" w:rsidRDefault="006B0373" w:rsidP="00F22621">
            <w:pPr>
              <w:jc w:val="center"/>
              <w:rPr>
                <w:rFonts w:eastAsia="Times New Roman" w:cs="Times New Roman"/>
                <w:color w:val="000000"/>
                <w:sz w:val="20"/>
                <w:szCs w:val="20"/>
              </w:rPr>
            </w:pPr>
            <w:r>
              <w:rPr>
                <w:color w:val="000000"/>
                <w:sz w:val="20"/>
                <w:szCs w:val="20"/>
              </w:rPr>
              <w:t>565-683</w:t>
            </w:r>
          </w:p>
        </w:tc>
      </w:tr>
      <w:tr w:rsidR="006B0373" w:rsidRPr="00500BA6" w14:paraId="0926ED80" w14:textId="77777777" w:rsidTr="00F22621">
        <w:trPr>
          <w:trHeight w:val="315"/>
        </w:trPr>
        <w:tc>
          <w:tcPr>
            <w:tcW w:w="4480" w:type="dxa"/>
            <w:tcBorders>
              <w:top w:val="nil"/>
              <w:left w:val="nil"/>
              <w:bottom w:val="nil"/>
              <w:right w:val="nil"/>
            </w:tcBorders>
            <w:shd w:val="clear" w:color="000000" w:fill="FFFFFF"/>
            <w:vAlign w:val="center"/>
            <w:hideMark/>
          </w:tcPr>
          <w:p w14:paraId="27BA6D99" w14:textId="77777777" w:rsidR="006B0373" w:rsidRPr="00500BA6" w:rsidRDefault="006B0373" w:rsidP="00F22621">
            <w:pPr>
              <w:rPr>
                <w:rFonts w:eastAsia="Times New Roman" w:cs="Times New Roman"/>
                <w:i/>
                <w:iCs/>
                <w:color w:val="000000"/>
                <w:sz w:val="20"/>
                <w:szCs w:val="20"/>
              </w:rPr>
            </w:pPr>
            <w:r>
              <w:rPr>
                <w:i/>
                <w:iCs/>
                <w:color w:val="000000"/>
                <w:sz w:val="20"/>
                <w:szCs w:val="20"/>
              </w:rPr>
              <w:t>SPR</w:t>
            </w:r>
            <w:r>
              <w:rPr>
                <w:i/>
                <w:iCs/>
                <w:color w:val="000000"/>
                <w:sz w:val="20"/>
                <w:szCs w:val="20"/>
                <w:vertAlign w:val="subscript"/>
              </w:rPr>
              <w:t>proxy</w:t>
            </w:r>
          </w:p>
        </w:tc>
        <w:tc>
          <w:tcPr>
            <w:tcW w:w="972" w:type="dxa"/>
            <w:tcBorders>
              <w:top w:val="nil"/>
              <w:left w:val="nil"/>
              <w:bottom w:val="nil"/>
              <w:right w:val="nil"/>
            </w:tcBorders>
            <w:shd w:val="clear" w:color="000000" w:fill="FFFFFF"/>
            <w:noWrap/>
            <w:vAlign w:val="center"/>
          </w:tcPr>
          <w:p w14:paraId="360B3CE8" w14:textId="77777777" w:rsidR="006B0373" w:rsidRPr="00500BA6" w:rsidRDefault="006B0373" w:rsidP="00F22621">
            <w:pPr>
              <w:jc w:val="center"/>
              <w:rPr>
                <w:rFonts w:eastAsia="Times New Roman" w:cs="Times New Roman"/>
                <w:color w:val="000000"/>
                <w:sz w:val="20"/>
                <w:szCs w:val="20"/>
              </w:rPr>
            </w:pPr>
            <w:r>
              <w:rPr>
                <w:color w:val="000000"/>
                <w:sz w:val="20"/>
                <w:szCs w:val="20"/>
              </w:rPr>
              <w:t> </w:t>
            </w:r>
          </w:p>
        </w:tc>
        <w:tc>
          <w:tcPr>
            <w:tcW w:w="1540" w:type="dxa"/>
            <w:tcBorders>
              <w:top w:val="nil"/>
              <w:left w:val="nil"/>
              <w:bottom w:val="nil"/>
              <w:right w:val="nil"/>
            </w:tcBorders>
            <w:shd w:val="clear" w:color="000000" w:fill="FFFFFF"/>
            <w:noWrap/>
            <w:vAlign w:val="center"/>
          </w:tcPr>
          <w:p w14:paraId="682C5E34" w14:textId="77777777" w:rsidR="006B0373" w:rsidRPr="00500BA6" w:rsidRDefault="006B0373" w:rsidP="00F22621">
            <w:pPr>
              <w:jc w:val="center"/>
              <w:rPr>
                <w:rFonts w:eastAsia="Times New Roman" w:cs="Times New Roman"/>
                <w:color w:val="000000"/>
                <w:sz w:val="20"/>
                <w:szCs w:val="20"/>
              </w:rPr>
            </w:pPr>
            <w:r>
              <w:rPr>
                <w:color w:val="000000"/>
                <w:sz w:val="20"/>
                <w:szCs w:val="20"/>
              </w:rPr>
              <w:t> </w:t>
            </w:r>
          </w:p>
        </w:tc>
      </w:tr>
      <w:tr w:rsidR="006B0373" w:rsidRPr="00500BA6" w14:paraId="74F76994" w14:textId="77777777" w:rsidTr="00F22621">
        <w:trPr>
          <w:trHeight w:val="315"/>
        </w:trPr>
        <w:tc>
          <w:tcPr>
            <w:tcW w:w="4480" w:type="dxa"/>
            <w:tcBorders>
              <w:top w:val="nil"/>
              <w:left w:val="nil"/>
              <w:bottom w:val="nil"/>
              <w:right w:val="nil"/>
            </w:tcBorders>
            <w:shd w:val="clear" w:color="000000" w:fill="FFFFFF"/>
            <w:vAlign w:val="center"/>
            <w:hideMark/>
          </w:tcPr>
          <w:p w14:paraId="3571FD99" w14:textId="77777777" w:rsidR="006B0373" w:rsidRPr="00500BA6" w:rsidRDefault="006B0373" w:rsidP="00F22621">
            <w:pPr>
              <w:rPr>
                <w:rFonts w:eastAsia="Times New Roman" w:cs="Times New Roman"/>
                <w:color w:val="000000"/>
                <w:sz w:val="20"/>
                <w:szCs w:val="20"/>
              </w:rPr>
            </w:pPr>
            <w:r>
              <w:rPr>
                <w:color w:val="000000"/>
                <w:sz w:val="20"/>
                <w:szCs w:val="20"/>
              </w:rPr>
              <w:t xml:space="preserve">Exploitation rate corresponding to </w:t>
            </w:r>
            <w:r>
              <w:rPr>
                <w:i/>
                <w:iCs/>
                <w:color w:val="000000"/>
                <w:sz w:val="20"/>
                <w:szCs w:val="20"/>
              </w:rPr>
              <w:t>SPR</w:t>
            </w:r>
            <w:r>
              <w:rPr>
                <w:i/>
                <w:iCs/>
                <w:color w:val="000000"/>
                <w:sz w:val="20"/>
                <w:szCs w:val="20"/>
                <w:vertAlign w:val="subscript"/>
              </w:rPr>
              <w:t>proxy</w:t>
            </w:r>
          </w:p>
        </w:tc>
        <w:tc>
          <w:tcPr>
            <w:tcW w:w="972" w:type="dxa"/>
            <w:tcBorders>
              <w:top w:val="nil"/>
              <w:left w:val="nil"/>
              <w:bottom w:val="nil"/>
              <w:right w:val="nil"/>
            </w:tcBorders>
            <w:shd w:val="clear" w:color="000000" w:fill="FFFFFF"/>
            <w:noWrap/>
            <w:vAlign w:val="center"/>
          </w:tcPr>
          <w:p w14:paraId="711AB5F7" w14:textId="77777777" w:rsidR="006B0373" w:rsidRPr="00500BA6" w:rsidRDefault="006B0373" w:rsidP="00F22621">
            <w:pPr>
              <w:jc w:val="center"/>
              <w:rPr>
                <w:rFonts w:eastAsia="Times New Roman" w:cs="Times New Roman"/>
                <w:color w:val="000000"/>
                <w:sz w:val="20"/>
                <w:szCs w:val="20"/>
              </w:rPr>
            </w:pPr>
            <w:r>
              <w:rPr>
                <w:color w:val="000000"/>
                <w:sz w:val="20"/>
                <w:szCs w:val="20"/>
              </w:rPr>
              <w:t>0.072</w:t>
            </w:r>
          </w:p>
        </w:tc>
        <w:tc>
          <w:tcPr>
            <w:tcW w:w="1540" w:type="dxa"/>
            <w:tcBorders>
              <w:top w:val="nil"/>
              <w:left w:val="nil"/>
              <w:bottom w:val="nil"/>
              <w:right w:val="nil"/>
            </w:tcBorders>
            <w:shd w:val="clear" w:color="000000" w:fill="FFFFFF"/>
            <w:noWrap/>
            <w:vAlign w:val="center"/>
          </w:tcPr>
          <w:p w14:paraId="28C3A756" w14:textId="77777777" w:rsidR="006B0373" w:rsidRPr="00500BA6" w:rsidRDefault="006B0373" w:rsidP="00F22621">
            <w:pPr>
              <w:jc w:val="center"/>
              <w:rPr>
                <w:rFonts w:eastAsia="Times New Roman" w:cs="Times New Roman"/>
                <w:color w:val="000000"/>
                <w:sz w:val="20"/>
                <w:szCs w:val="20"/>
              </w:rPr>
            </w:pPr>
            <w:r>
              <w:rPr>
                <w:color w:val="000000"/>
                <w:sz w:val="20"/>
                <w:szCs w:val="20"/>
              </w:rPr>
              <w:t>0.07-0.08</w:t>
            </w:r>
          </w:p>
        </w:tc>
      </w:tr>
      <w:tr w:rsidR="006B0373" w:rsidRPr="00500BA6" w14:paraId="0F6E6202" w14:textId="77777777" w:rsidTr="00F22621">
        <w:trPr>
          <w:trHeight w:val="315"/>
        </w:trPr>
        <w:tc>
          <w:tcPr>
            <w:tcW w:w="4480" w:type="dxa"/>
            <w:tcBorders>
              <w:top w:val="nil"/>
              <w:left w:val="nil"/>
              <w:bottom w:val="nil"/>
              <w:right w:val="nil"/>
            </w:tcBorders>
            <w:shd w:val="clear" w:color="000000" w:fill="FFFFFF"/>
            <w:vAlign w:val="center"/>
            <w:hideMark/>
          </w:tcPr>
          <w:p w14:paraId="529A3CB7" w14:textId="77777777" w:rsidR="006B0373" w:rsidRPr="00500BA6" w:rsidRDefault="006B0373" w:rsidP="00F22621">
            <w:pPr>
              <w:rPr>
                <w:rFonts w:eastAsia="Times New Roman" w:cs="Times New Roman"/>
                <w:color w:val="000000"/>
                <w:sz w:val="20"/>
                <w:szCs w:val="20"/>
              </w:rPr>
            </w:pPr>
            <w:r>
              <w:rPr>
                <w:color w:val="000000"/>
                <w:sz w:val="20"/>
                <w:szCs w:val="20"/>
              </w:rPr>
              <w:t xml:space="preserve">Yield with </w:t>
            </w:r>
            <w:r>
              <w:rPr>
                <w:i/>
                <w:iCs/>
                <w:color w:val="000000"/>
                <w:sz w:val="20"/>
                <w:szCs w:val="20"/>
              </w:rPr>
              <w:t>SPR</w:t>
            </w:r>
            <w:r>
              <w:rPr>
                <w:i/>
                <w:iCs/>
                <w:color w:val="000000"/>
                <w:sz w:val="20"/>
                <w:szCs w:val="20"/>
                <w:vertAlign w:val="subscript"/>
              </w:rPr>
              <w:t>proxy</w:t>
            </w:r>
            <w:r>
              <w:rPr>
                <w:color w:val="000000"/>
                <w:sz w:val="20"/>
                <w:szCs w:val="20"/>
              </w:rPr>
              <w:t xml:space="preserve"> at </w:t>
            </w:r>
            <w:r>
              <w:rPr>
                <w:i/>
                <w:iCs/>
                <w:color w:val="000000"/>
                <w:sz w:val="20"/>
                <w:szCs w:val="20"/>
              </w:rPr>
              <w:t>SB</w:t>
            </w:r>
            <w:r>
              <w:rPr>
                <w:i/>
                <w:iCs/>
                <w:color w:val="000000"/>
                <w:sz w:val="20"/>
                <w:szCs w:val="20"/>
                <w:vertAlign w:val="subscript"/>
              </w:rPr>
              <w:t xml:space="preserve">SPR </w:t>
            </w:r>
            <w:r>
              <w:rPr>
                <w:color w:val="000000"/>
                <w:sz w:val="20"/>
                <w:szCs w:val="20"/>
              </w:rPr>
              <w:t>(mt)</w:t>
            </w:r>
          </w:p>
        </w:tc>
        <w:tc>
          <w:tcPr>
            <w:tcW w:w="972" w:type="dxa"/>
            <w:tcBorders>
              <w:top w:val="nil"/>
              <w:left w:val="nil"/>
              <w:bottom w:val="nil"/>
              <w:right w:val="nil"/>
            </w:tcBorders>
            <w:shd w:val="clear" w:color="000000" w:fill="FFFFFF"/>
            <w:noWrap/>
            <w:vAlign w:val="center"/>
          </w:tcPr>
          <w:p w14:paraId="02180C54" w14:textId="77777777" w:rsidR="006B0373" w:rsidRPr="00500BA6" w:rsidRDefault="006B0373" w:rsidP="00F22621">
            <w:pPr>
              <w:jc w:val="center"/>
              <w:rPr>
                <w:rFonts w:eastAsia="Times New Roman" w:cs="Times New Roman"/>
                <w:color w:val="000000"/>
                <w:sz w:val="20"/>
                <w:szCs w:val="20"/>
              </w:rPr>
            </w:pPr>
            <w:r>
              <w:rPr>
                <w:color w:val="000000"/>
                <w:sz w:val="20"/>
                <w:szCs w:val="20"/>
              </w:rPr>
              <w:t>311</w:t>
            </w:r>
          </w:p>
        </w:tc>
        <w:tc>
          <w:tcPr>
            <w:tcW w:w="1540" w:type="dxa"/>
            <w:tcBorders>
              <w:top w:val="nil"/>
              <w:left w:val="nil"/>
              <w:bottom w:val="nil"/>
              <w:right w:val="nil"/>
            </w:tcBorders>
            <w:shd w:val="clear" w:color="000000" w:fill="FFFFFF"/>
            <w:noWrap/>
            <w:vAlign w:val="center"/>
          </w:tcPr>
          <w:p w14:paraId="6F9DAFCE" w14:textId="77777777" w:rsidR="006B0373" w:rsidRPr="00500BA6" w:rsidRDefault="006B0373" w:rsidP="00F22621">
            <w:pPr>
              <w:jc w:val="center"/>
              <w:rPr>
                <w:rFonts w:eastAsia="Times New Roman" w:cs="Times New Roman"/>
                <w:color w:val="000000"/>
                <w:sz w:val="20"/>
                <w:szCs w:val="20"/>
              </w:rPr>
            </w:pPr>
            <w:r>
              <w:rPr>
                <w:color w:val="000000"/>
                <w:sz w:val="20"/>
                <w:szCs w:val="20"/>
              </w:rPr>
              <w:t>275-346</w:t>
            </w:r>
          </w:p>
        </w:tc>
      </w:tr>
      <w:tr w:rsidR="006B0373" w:rsidRPr="00500BA6" w14:paraId="49B19425" w14:textId="77777777" w:rsidTr="00F22621">
        <w:trPr>
          <w:trHeight w:val="315"/>
        </w:trPr>
        <w:tc>
          <w:tcPr>
            <w:tcW w:w="4480" w:type="dxa"/>
            <w:tcBorders>
              <w:top w:val="nil"/>
              <w:left w:val="nil"/>
              <w:bottom w:val="nil"/>
              <w:right w:val="nil"/>
            </w:tcBorders>
            <w:shd w:val="clear" w:color="000000" w:fill="FFFFFF"/>
            <w:vAlign w:val="center"/>
            <w:hideMark/>
          </w:tcPr>
          <w:p w14:paraId="18B2ADFC" w14:textId="77777777" w:rsidR="006B0373" w:rsidRPr="00500BA6" w:rsidRDefault="006B0373" w:rsidP="00F22621">
            <w:pPr>
              <w:rPr>
                <w:rFonts w:eastAsia="Times New Roman" w:cs="Times New Roman"/>
                <w:b/>
                <w:bCs/>
                <w:i/>
                <w:iCs/>
                <w:color w:val="000000"/>
                <w:sz w:val="20"/>
                <w:szCs w:val="20"/>
              </w:rPr>
            </w:pPr>
            <w:r>
              <w:rPr>
                <w:b/>
                <w:bCs/>
                <w:i/>
                <w:iCs/>
                <w:color w:val="000000"/>
                <w:sz w:val="20"/>
                <w:szCs w:val="20"/>
              </w:rPr>
              <w:t>Reference points based on estimated MSY values</w:t>
            </w:r>
          </w:p>
        </w:tc>
        <w:tc>
          <w:tcPr>
            <w:tcW w:w="972" w:type="dxa"/>
            <w:tcBorders>
              <w:top w:val="nil"/>
              <w:left w:val="nil"/>
              <w:bottom w:val="nil"/>
              <w:right w:val="nil"/>
            </w:tcBorders>
            <w:shd w:val="clear" w:color="000000" w:fill="FFFFFF"/>
            <w:noWrap/>
            <w:vAlign w:val="center"/>
          </w:tcPr>
          <w:p w14:paraId="19C96C6C" w14:textId="77777777" w:rsidR="006B0373" w:rsidRPr="00500BA6" w:rsidRDefault="006B0373" w:rsidP="00F22621">
            <w:pPr>
              <w:jc w:val="center"/>
              <w:rPr>
                <w:rFonts w:eastAsia="Times New Roman" w:cs="Times New Roman"/>
                <w:color w:val="000000"/>
                <w:sz w:val="20"/>
                <w:szCs w:val="20"/>
              </w:rPr>
            </w:pPr>
            <w:r>
              <w:rPr>
                <w:color w:val="000000"/>
                <w:sz w:val="20"/>
                <w:szCs w:val="20"/>
              </w:rPr>
              <w:t> </w:t>
            </w:r>
          </w:p>
        </w:tc>
        <w:tc>
          <w:tcPr>
            <w:tcW w:w="1540" w:type="dxa"/>
            <w:tcBorders>
              <w:top w:val="nil"/>
              <w:left w:val="nil"/>
              <w:bottom w:val="nil"/>
              <w:right w:val="nil"/>
            </w:tcBorders>
            <w:shd w:val="clear" w:color="000000" w:fill="FFFFFF"/>
            <w:noWrap/>
            <w:vAlign w:val="center"/>
          </w:tcPr>
          <w:p w14:paraId="5F5136D6" w14:textId="77777777" w:rsidR="006B0373" w:rsidRPr="00500BA6" w:rsidRDefault="006B0373" w:rsidP="00F22621">
            <w:pPr>
              <w:jc w:val="center"/>
              <w:rPr>
                <w:rFonts w:eastAsia="Times New Roman" w:cs="Times New Roman"/>
                <w:color w:val="000000"/>
                <w:sz w:val="20"/>
                <w:szCs w:val="20"/>
              </w:rPr>
            </w:pPr>
            <w:r>
              <w:rPr>
                <w:color w:val="000000"/>
                <w:sz w:val="20"/>
                <w:szCs w:val="20"/>
              </w:rPr>
              <w:t> </w:t>
            </w:r>
          </w:p>
        </w:tc>
      </w:tr>
      <w:tr w:rsidR="006B0373" w:rsidRPr="00500BA6" w14:paraId="5457335F" w14:textId="77777777" w:rsidTr="00F22621">
        <w:trPr>
          <w:trHeight w:val="315"/>
        </w:trPr>
        <w:tc>
          <w:tcPr>
            <w:tcW w:w="4480" w:type="dxa"/>
            <w:tcBorders>
              <w:top w:val="nil"/>
              <w:left w:val="nil"/>
              <w:bottom w:val="nil"/>
              <w:right w:val="nil"/>
            </w:tcBorders>
            <w:shd w:val="clear" w:color="000000" w:fill="FFFFFF"/>
            <w:vAlign w:val="center"/>
            <w:hideMark/>
          </w:tcPr>
          <w:p w14:paraId="3C8D3891" w14:textId="77777777" w:rsidR="006B0373" w:rsidRPr="00500BA6" w:rsidRDefault="006B0373" w:rsidP="00F22621">
            <w:pPr>
              <w:rPr>
                <w:rFonts w:eastAsia="Times New Roman" w:cs="Times New Roman"/>
                <w:color w:val="000000"/>
                <w:sz w:val="20"/>
                <w:szCs w:val="20"/>
              </w:rPr>
            </w:pPr>
            <w:r>
              <w:rPr>
                <w:color w:val="000000"/>
                <w:sz w:val="20"/>
                <w:szCs w:val="20"/>
              </w:rPr>
              <w:t xml:space="preserve">Spawning output at </w:t>
            </w:r>
            <w:r>
              <w:rPr>
                <w:i/>
                <w:iCs/>
                <w:color w:val="000000"/>
                <w:sz w:val="20"/>
                <w:szCs w:val="20"/>
              </w:rPr>
              <w:t>MSY</w:t>
            </w:r>
            <w:r>
              <w:rPr>
                <w:color w:val="000000"/>
                <w:sz w:val="20"/>
                <w:szCs w:val="20"/>
              </w:rPr>
              <w:t xml:space="preserve"> (</w:t>
            </w:r>
            <w:r>
              <w:rPr>
                <w:i/>
                <w:iCs/>
                <w:color w:val="000000"/>
                <w:sz w:val="20"/>
                <w:szCs w:val="20"/>
              </w:rPr>
              <w:t>SB</w:t>
            </w:r>
            <w:r>
              <w:rPr>
                <w:i/>
                <w:iCs/>
                <w:color w:val="000000"/>
                <w:sz w:val="20"/>
                <w:szCs w:val="20"/>
                <w:vertAlign w:val="subscript"/>
              </w:rPr>
              <w:t>MSY</w:t>
            </w:r>
            <w:r>
              <w:rPr>
                <w:color w:val="000000"/>
                <w:sz w:val="20"/>
                <w:szCs w:val="20"/>
              </w:rPr>
              <w:t xml:space="preserve">) </w:t>
            </w:r>
          </w:p>
        </w:tc>
        <w:tc>
          <w:tcPr>
            <w:tcW w:w="972" w:type="dxa"/>
            <w:tcBorders>
              <w:top w:val="nil"/>
              <w:left w:val="nil"/>
              <w:bottom w:val="nil"/>
              <w:right w:val="nil"/>
            </w:tcBorders>
            <w:shd w:val="clear" w:color="000000" w:fill="FFFFFF"/>
            <w:noWrap/>
            <w:vAlign w:val="center"/>
          </w:tcPr>
          <w:p w14:paraId="10BFE673" w14:textId="77777777" w:rsidR="006B0373" w:rsidRPr="00500BA6" w:rsidRDefault="006B0373" w:rsidP="00F22621">
            <w:pPr>
              <w:jc w:val="center"/>
              <w:rPr>
                <w:rFonts w:eastAsia="Times New Roman" w:cs="Times New Roman"/>
                <w:color w:val="000000"/>
                <w:sz w:val="20"/>
                <w:szCs w:val="20"/>
              </w:rPr>
            </w:pPr>
            <w:r>
              <w:rPr>
                <w:color w:val="000000"/>
                <w:sz w:val="20"/>
                <w:szCs w:val="20"/>
              </w:rPr>
              <w:t>294</w:t>
            </w:r>
          </w:p>
        </w:tc>
        <w:tc>
          <w:tcPr>
            <w:tcW w:w="1540" w:type="dxa"/>
            <w:tcBorders>
              <w:top w:val="nil"/>
              <w:left w:val="nil"/>
              <w:bottom w:val="nil"/>
              <w:right w:val="nil"/>
            </w:tcBorders>
            <w:shd w:val="clear" w:color="000000" w:fill="FFFFFF"/>
            <w:noWrap/>
            <w:vAlign w:val="center"/>
          </w:tcPr>
          <w:p w14:paraId="2CF8801A" w14:textId="77777777" w:rsidR="006B0373" w:rsidRPr="00500BA6" w:rsidRDefault="006B0373" w:rsidP="00F22621">
            <w:pPr>
              <w:jc w:val="center"/>
              <w:rPr>
                <w:rFonts w:eastAsia="Times New Roman" w:cs="Times New Roman"/>
                <w:color w:val="000000"/>
                <w:sz w:val="20"/>
                <w:szCs w:val="20"/>
              </w:rPr>
            </w:pPr>
            <w:r>
              <w:rPr>
                <w:color w:val="000000"/>
                <w:sz w:val="20"/>
                <w:szCs w:val="20"/>
              </w:rPr>
              <w:t>267-322</w:t>
            </w:r>
          </w:p>
        </w:tc>
      </w:tr>
      <w:tr w:rsidR="006B0373" w:rsidRPr="00500BA6" w14:paraId="5DBF94A0" w14:textId="77777777" w:rsidTr="00F22621">
        <w:trPr>
          <w:trHeight w:val="315"/>
        </w:trPr>
        <w:tc>
          <w:tcPr>
            <w:tcW w:w="4480" w:type="dxa"/>
            <w:tcBorders>
              <w:top w:val="nil"/>
              <w:left w:val="nil"/>
              <w:bottom w:val="nil"/>
              <w:right w:val="nil"/>
            </w:tcBorders>
            <w:shd w:val="clear" w:color="000000" w:fill="FFFFFF"/>
            <w:vAlign w:val="center"/>
            <w:hideMark/>
          </w:tcPr>
          <w:p w14:paraId="305A99C1" w14:textId="77777777" w:rsidR="006B0373" w:rsidRPr="00500BA6" w:rsidRDefault="006B0373" w:rsidP="00F22621">
            <w:pPr>
              <w:rPr>
                <w:rFonts w:eastAsia="Times New Roman" w:cs="Times New Roman"/>
                <w:i/>
                <w:iCs/>
                <w:color w:val="000000"/>
                <w:sz w:val="20"/>
                <w:szCs w:val="20"/>
              </w:rPr>
            </w:pPr>
            <w:r>
              <w:rPr>
                <w:i/>
                <w:iCs/>
                <w:color w:val="000000"/>
                <w:sz w:val="20"/>
                <w:szCs w:val="20"/>
              </w:rPr>
              <w:t>SPR</w:t>
            </w:r>
            <w:r>
              <w:rPr>
                <w:i/>
                <w:iCs/>
                <w:color w:val="000000"/>
                <w:sz w:val="20"/>
                <w:szCs w:val="20"/>
                <w:vertAlign w:val="subscript"/>
              </w:rPr>
              <w:t>MSY</w:t>
            </w:r>
          </w:p>
        </w:tc>
        <w:tc>
          <w:tcPr>
            <w:tcW w:w="972" w:type="dxa"/>
            <w:tcBorders>
              <w:top w:val="nil"/>
              <w:left w:val="nil"/>
              <w:bottom w:val="nil"/>
              <w:right w:val="nil"/>
            </w:tcBorders>
            <w:shd w:val="clear" w:color="000000" w:fill="FFFFFF"/>
            <w:noWrap/>
            <w:vAlign w:val="center"/>
          </w:tcPr>
          <w:p w14:paraId="1EC95D94" w14:textId="77777777" w:rsidR="006B0373" w:rsidRPr="00500BA6" w:rsidRDefault="006B0373" w:rsidP="00F22621">
            <w:pPr>
              <w:jc w:val="center"/>
              <w:rPr>
                <w:rFonts w:eastAsia="Times New Roman" w:cs="Times New Roman"/>
                <w:color w:val="000000"/>
                <w:sz w:val="20"/>
                <w:szCs w:val="20"/>
              </w:rPr>
            </w:pPr>
            <w:r>
              <w:rPr>
                <w:color w:val="000000"/>
                <w:sz w:val="20"/>
                <w:szCs w:val="20"/>
              </w:rPr>
              <w:t>0.274385</w:t>
            </w:r>
          </w:p>
        </w:tc>
        <w:tc>
          <w:tcPr>
            <w:tcW w:w="1540" w:type="dxa"/>
            <w:tcBorders>
              <w:top w:val="nil"/>
              <w:left w:val="nil"/>
              <w:bottom w:val="nil"/>
              <w:right w:val="nil"/>
            </w:tcBorders>
            <w:shd w:val="clear" w:color="000000" w:fill="FFFFFF"/>
            <w:noWrap/>
            <w:vAlign w:val="center"/>
          </w:tcPr>
          <w:p w14:paraId="2E17AFCA" w14:textId="77777777" w:rsidR="006B0373" w:rsidRPr="00500BA6" w:rsidRDefault="006B0373" w:rsidP="00F22621">
            <w:pPr>
              <w:jc w:val="center"/>
              <w:rPr>
                <w:rFonts w:eastAsia="Times New Roman" w:cs="Times New Roman"/>
                <w:color w:val="000000"/>
                <w:sz w:val="20"/>
                <w:szCs w:val="20"/>
              </w:rPr>
            </w:pPr>
            <w:r>
              <w:rPr>
                <w:color w:val="000000"/>
                <w:sz w:val="20"/>
                <w:szCs w:val="20"/>
              </w:rPr>
              <w:t>0.27-0.28</w:t>
            </w:r>
          </w:p>
        </w:tc>
      </w:tr>
      <w:tr w:rsidR="006B0373" w:rsidRPr="00500BA6" w14:paraId="4BFD6F7B" w14:textId="77777777" w:rsidTr="00F22621">
        <w:trPr>
          <w:trHeight w:val="315"/>
        </w:trPr>
        <w:tc>
          <w:tcPr>
            <w:tcW w:w="4480" w:type="dxa"/>
            <w:tcBorders>
              <w:top w:val="nil"/>
              <w:left w:val="nil"/>
              <w:bottom w:val="nil"/>
              <w:right w:val="nil"/>
            </w:tcBorders>
            <w:shd w:val="clear" w:color="000000" w:fill="FFFFFF"/>
            <w:vAlign w:val="center"/>
            <w:hideMark/>
          </w:tcPr>
          <w:p w14:paraId="19B59977" w14:textId="77777777" w:rsidR="006B0373" w:rsidRPr="00500BA6" w:rsidRDefault="006B0373" w:rsidP="00F22621">
            <w:pPr>
              <w:rPr>
                <w:rFonts w:eastAsia="Times New Roman" w:cs="Times New Roman"/>
                <w:color w:val="000000"/>
                <w:sz w:val="20"/>
                <w:szCs w:val="20"/>
              </w:rPr>
            </w:pPr>
            <w:r>
              <w:rPr>
                <w:color w:val="000000"/>
                <w:sz w:val="20"/>
                <w:szCs w:val="20"/>
              </w:rPr>
              <w:t xml:space="preserve">Exploitation rate corresponding to </w:t>
            </w:r>
            <w:r>
              <w:rPr>
                <w:i/>
                <w:iCs/>
                <w:color w:val="000000"/>
                <w:sz w:val="20"/>
                <w:szCs w:val="20"/>
              </w:rPr>
              <w:t>SPR</w:t>
            </w:r>
            <w:r>
              <w:rPr>
                <w:i/>
                <w:iCs/>
                <w:color w:val="000000"/>
                <w:sz w:val="20"/>
                <w:szCs w:val="20"/>
                <w:vertAlign w:val="subscript"/>
              </w:rPr>
              <w:t>MSY</w:t>
            </w:r>
          </w:p>
        </w:tc>
        <w:tc>
          <w:tcPr>
            <w:tcW w:w="972" w:type="dxa"/>
            <w:tcBorders>
              <w:top w:val="nil"/>
              <w:left w:val="nil"/>
              <w:bottom w:val="nil"/>
              <w:right w:val="nil"/>
            </w:tcBorders>
            <w:shd w:val="clear" w:color="000000" w:fill="FFFFFF"/>
            <w:noWrap/>
            <w:vAlign w:val="center"/>
          </w:tcPr>
          <w:p w14:paraId="66CD2DD0" w14:textId="77777777" w:rsidR="006B0373" w:rsidRPr="00500BA6" w:rsidRDefault="006B0373" w:rsidP="00F22621">
            <w:pPr>
              <w:jc w:val="center"/>
              <w:rPr>
                <w:rFonts w:eastAsia="Times New Roman" w:cs="Times New Roman"/>
                <w:color w:val="000000"/>
                <w:sz w:val="20"/>
                <w:szCs w:val="20"/>
              </w:rPr>
            </w:pPr>
            <w:r>
              <w:rPr>
                <w:color w:val="000000"/>
                <w:sz w:val="20"/>
                <w:szCs w:val="20"/>
              </w:rPr>
              <w:t>0.149</w:t>
            </w:r>
          </w:p>
        </w:tc>
        <w:tc>
          <w:tcPr>
            <w:tcW w:w="1540" w:type="dxa"/>
            <w:tcBorders>
              <w:top w:val="nil"/>
              <w:left w:val="nil"/>
              <w:bottom w:val="nil"/>
              <w:right w:val="nil"/>
            </w:tcBorders>
            <w:shd w:val="clear" w:color="000000" w:fill="FFFFFF"/>
            <w:noWrap/>
            <w:vAlign w:val="center"/>
          </w:tcPr>
          <w:p w14:paraId="68637E9E" w14:textId="77777777" w:rsidR="006B0373" w:rsidRPr="00500BA6" w:rsidRDefault="006B0373" w:rsidP="00F22621">
            <w:pPr>
              <w:jc w:val="center"/>
              <w:rPr>
                <w:rFonts w:eastAsia="Times New Roman" w:cs="Times New Roman"/>
                <w:color w:val="000000"/>
                <w:sz w:val="20"/>
                <w:szCs w:val="20"/>
              </w:rPr>
            </w:pPr>
            <w:r>
              <w:rPr>
                <w:color w:val="000000"/>
                <w:sz w:val="20"/>
                <w:szCs w:val="20"/>
              </w:rPr>
              <w:t>0.14-0.16</w:t>
            </w:r>
          </w:p>
        </w:tc>
      </w:tr>
      <w:tr w:rsidR="006B0373" w:rsidRPr="00500BA6" w14:paraId="67746021" w14:textId="77777777" w:rsidTr="00F22621">
        <w:trPr>
          <w:trHeight w:val="330"/>
        </w:trPr>
        <w:tc>
          <w:tcPr>
            <w:tcW w:w="4480" w:type="dxa"/>
            <w:tcBorders>
              <w:top w:val="nil"/>
              <w:left w:val="nil"/>
              <w:bottom w:val="single" w:sz="8" w:space="0" w:color="auto"/>
              <w:right w:val="nil"/>
            </w:tcBorders>
            <w:shd w:val="clear" w:color="000000" w:fill="FFFFFF"/>
            <w:vAlign w:val="center"/>
            <w:hideMark/>
          </w:tcPr>
          <w:p w14:paraId="54AA93BB" w14:textId="77777777" w:rsidR="006B0373" w:rsidRPr="00500BA6" w:rsidRDefault="006B0373" w:rsidP="00F22621">
            <w:pPr>
              <w:rPr>
                <w:rFonts w:eastAsia="Times New Roman" w:cs="Times New Roman"/>
                <w:i/>
                <w:iCs/>
                <w:color w:val="000000"/>
                <w:sz w:val="20"/>
                <w:szCs w:val="20"/>
              </w:rPr>
            </w:pPr>
            <w:r>
              <w:rPr>
                <w:i/>
                <w:iCs/>
                <w:color w:val="000000"/>
                <w:sz w:val="20"/>
                <w:szCs w:val="20"/>
              </w:rPr>
              <w:t>MSY</w:t>
            </w:r>
            <w:r>
              <w:rPr>
                <w:color w:val="000000"/>
                <w:sz w:val="20"/>
                <w:szCs w:val="20"/>
              </w:rPr>
              <w:t xml:space="preserve"> (mt)</w:t>
            </w:r>
          </w:p>
        </w:tc>
        <w:tc>
          <w:tcPr>
            <w:tcW w:w="972" w:type="dxa"/>
            <w:tcBorders>
              <w:top w:val="nil"/>
              <w:left w:val="nil"/>
              <w:bottom w:val="single" w:sz="8" w:space="0" w:color="auto"/>
              <w:right w:val="nil"/>
            </w:tcBorders>
            <w:shd w:val="clear" w:color="000000" w:fill="FFFFFF"/>
            <w:noWrap/>
            <w:vAlign w:val="center"/>
          </w:tcPr>
          <w:p w14:paraId="2EF242CE" w14:textId="77777777" w:rsidR="006B0373" w:rsidRPr="00500BA6" w:rsidRDefault="006B0373" w:rsidP="00F22621">
            <w:pPr>
              <w:jc w:val="center"/>
              <w:rPr>
                <w:rFonts w:eastAsia="Times New Roman" w:cs="Times New Roman"/>
                <w:color w:val="000000"/>
                <w:sz w:val="20"/>
                <w:szCs w:val="20"/>
              </w:rPr>
            </w:pPr>
            <w:r>
              <w:rPr>
                <w:color w:val="000000"/>
                <w:sz w:val="20"/>
                <w:szCs w:val="20"/>
              </w:rPr>
              <w:t>383</w:t>
            </w:r>
          </w:p>
        </w:tc>
        <w:tc>
          <w:tcPr>
            <w:tcW w:w="1540" w:type="dxa"/>
            <w:tcBorders>
              <w:top w:val="nil"/>
              <w:left w:val="nil"/>
              <w:bottom w:val="single" w:sz="8" w:space="0" w:color="auto"/>
              <w:right w:val="nil"/>
            </w:tcBorders>
            <w:shd w:val="clear" w:color="000000" w:fill="FFFFFF"/>
            <w:noWrap/>
            <w:vAlign w:val="center"/>
          </w:tcPr>
          <w:p w14:paraId="1EF99275" w14:textId="77777777" w:rsidR="006B0373" w:rsidRPr="00500BA6" w:rsidRDefault="006B0373" w:rsidP="00F22621">
            <w:pPr>
              <w:jc w:val="center"/>
              <w:rPr>
                <w:rFonts w:eastAsia="Times New Roman" w:cs="Times New Roman"/>
                <w:color w:val="000000"/>
                <w:sz w:val="20"/>
                <w:szCs w:val="20"/>
              </w:rPr>
            </w:pPr>
            <w:r>
              <w:rPr>
                <w:color w:val="000000"/>
                <w:sz w:val="20"/>
                <w:szCs w:val="20"/>
              </w:rPr>
              <w:t>337-430</w:t>
            </w:r>
          </w:p>
        </w:tc>
      </w:tr>
    </w:tbl>
    <w:p w14:paraId="7698B2B8" w14:textId="77777777" w:rsidR="006B0373" w:rsidRPr="006D5354" w:rsidRDefault="006B0373" w:rsidP="006B0373"/>
    <w:p w14:paraId="5B0D29CA" w14:textId="77777777" w:rsidR="006B0373" w:rsidRDefault="006B0373" w:rsidP="006B0373">
      <w:pPr>
        <w:rPr>
          <w:rFonts w:cs="Times New Roman"/>
          <w:b/>
        </w:rPr>
      </w:pPr>
    </w:p>
    <w:p w14:paraId="2309086B" w14:textId="77777777" w:rsidR="006B0373" w:rsidRDefault="006B0373" w:rsidP="006B0373">
      <w:pPr>
        <w:pStyle w:val="Caption"/>
      </w:pPr>
      <w:r>
        <w:rPr>
          <w:noProof/>
        </w:rPr>
        <w:lastRenderedPageBreak/>
        <w:drawing>
          <wp:inline distT="0" distB="0" distL="0" distR="0" wp14:anchorId="0408C420" wp14:editId="5F58AADB">
            <wp:extent cx="4162298" cy="3200400"/>
            <wp:effectExtent l="0" t="0" r="0" b="0"/>
            <wp:docPr id="99" name="Picture 99" descr="C:\Users\Jason.Cope\Desktop\Black rockfish\Model Runs\CA\STAR runs\BC_new\plots\yield1_yield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son.Cope\Desktop\Black rockfish\Model Runs\CA\STAR runs\BC_new\plots\yield1_yield_curv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62298" cy="3200400"/>
                    </a:xfrm>
                    <a:prstGeom prst="rect">
                      <a:avLst/>
                    </a:prstGeom>
                    <a:noFill/>
                    <a:ln>
                      <a:noFill/>
                    </a:ln>
                  </pic:spPr>
                </pic:pic>
              </a:graphicData>
            </a:graphic>
          </wp:inline>
        </w:drawing>
      </w:r>
    </w:p>
    <w:p w14:paraId="2C94C923" w14:textId="77777777" w:rsidR="006B0373" w:rsidRPr="00E35826" w:rsidRDefault="006B0373" w:rsidP="006B0373">
      <w:pPr>
        <w:pStyle w:val="Caption"/>
      </w:pPr>
      <w:r>
        <w:t>Figure ES-19</w:t>
      </w:r>
      <w:r w:rsidRPr="00E35826">
        <w:t xml:space="preserve">. Equilibrium yield curve (derived from reference </w:t>
      </w:r>
      <w:r>
        <w:t>point values reported in Table ES-5</w:t>
      </w:r>
      <w:r w:rsidRPr="00E35826">
        <w:t>) for the California base case model. Values are based on 2014 fishery selectivity and distribution with steepness fixed at 0.773. The depletion is relative to unfished spawning biomass.</w:t>
      </w:r>
    </w:p>
    <w:p w14:paraId="62F51C81" w14:textId="77777777" w:rsidR="006B0373" w:rsidRDefault="006B0373" w:rsidP="006B0373">
      <w:pPr>
        <w:rPr>
          <w:rFonts w:cs="Times New Roman"/>
          <w:b/>
        </w:rPr>
      </w:pPr>
    </w:p>
    <w:p w14:paraId="70536411" w14:textId="77777777" w:rsidR="006B0373" w:rsidRDefault="006B0373" w:rsidP="006B0373">
      <w:pPr>
        <w:rPr>
          <w:rFonts w:cs="Times New Roman"/>
          <w:b/>
        </w:rPr>
      </w:pPr>
      <w:r>
        <w:rPr>
          <w:rFonts w:cs="Times New Roman"/>
          <w:b/>
          <w:noProof/>
        </w:rPr>
        <w:drawing>
          <wp:inline distT="0" distB="0" distL="0" distR="0" wp14:anchorId="679F8C57" wp14:editId="6ED7DE50">
            <wp:extent cx="4210050" cy="3238500"/>
            <wp:effectExtent l="0" t="0" r="6350" b="12700"/>
            <wp:docPr id="5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0050" cy="3238500"/>
                    </a:xfrm>
                    <a:prstGeom prst="rect">
                      <a:avLst/>
                    </a:prstGeom>
                    <a:noFill/>
                    <a:ln>
                      <a:noFill/>
                    </a:ln>
                  </pic:spPr>
                </pic:pic>
              </a:graphicData>
            </a:graphic>
          </wp:inline>
        </w:drawing>
      </w:r>
    </w:p>
    <w:p w14:paraId="4A32CCE5" w14:textId="77777777" w:rsidR="006B0373" w:rsidRDefault="006B0373" w:rsidP="006B0373">
      <w:pPr>
        <w:rPr>
          <w:rFonts w:cs="Times New Roman"/>
          <w:b/>
        </w:rPr>
      </w:pPr>
    </w:p>
    <w:p w14:paraId="19EB5C9D" w14:textId="77777777" w:rsidR="006B0373" w:rsidRPr="00E35826" w:rsidRDefault="006B0373" w:rsidP="006B0373">
      <w:pPr>
        <w:pStyle w:val="Caption"/>
      </w:pPr>
      <w:r w:rsidRPr="00E35826">
        <w:lastRenderedPageBreak/>
        <w:t xml:space="preserve">Figure ES-20. Equilibrium yield curve (derived from reference </w:t>
      </w:r>
      <w:r>
        <w:t>point values reported in Table ES-5</w:t>
      </w:r>
      <w:r w:rsidRPr="00E35826">
        <w:t>) for the Oregon base case model. Values are based on 2014 fishery selectivity and distribution with steepness fixed at 0.773. The depletion is relative to unfished spawning biomass.</w:t>
      </w:r>
    </w:p>
    <w:p w14:paraId="754CAA54" w14:textId="77777777" w:rsidR="006B0373" w:rsidRPr="00E35826" w:rsidRDefault="006B0373" w:rsidP="006B0373">
      <w:pPr>
        <w:pStyle w:val="Caption"/>
      </w:pPr>
    </w:p>
    <w:p w14:paraId="192F5AAB" w14:textId="77777777" w:rsidR="006B0373" w:rsidRDefault="006B0373" w:rsidP="006B0373">
      <w:pPr>
        <w:rPr>
          <w:rFonts w:cs="Times New Roman"/>
          <w:b/>
        </w:rPr>
      </w:pPr>
      <w:r>
        <w:rPr>
          <w:rFonts w:cs="Times New Roman"/>
          <w:b/>
          <w:noProof/>
        </w:rPr>
        <w:drawing>
          <wp:inline distT="0" distB="0" distL="0" distR="0" wp14:anchorId="6A7894CD" wp14:editId="2EF1727C">
            <wp:extent cx="4162298" cy="3200400"/>
            <wp:effectExtent l="0" t="0" r="0" b="0"/>
            <wp:docPr id="100" name="Picture 100" descr="C:\Users\Jason.Cope\Desktop\Black rockfish\Model Runs\WA\STAR runs\BC\plots\yield1_yield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son.Cope\Desktop\Black rockfish\Model Runs\WA\STAR runs\BC\plots\yield1_yield_curv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2298" cy="3200400"/>
                    </a:xfrm>
                    <a:prstGeom prst="rect">
                      <a:avLst/>
                    </a:prstGeom>
                    <a:noFill/>
                    <a:ln>
                      <a:noFill/>
                    </a:ln>
                  </pic:spPr>
                </pic:pic>
              </a:graphicData>
            </a:graphic>
          </wp:inline>
        </w:drawing>
      </w:r>
    </w:p>
    <w:p w14:paraId="48B6193A" w14:textId="77777777" w:rsidR="006B0373" w:rsidRDefault="006B0373" w:rsidP="006B0373">
      <w:pPr>
        <w:pStyle w:val="Caption"/>
      </w:pPr>
      <w:r>
        <w:t>Figure ES-21</w:t>
      </w:r>
      <w:r w:rsidRPr="00E35826">
        <w:t xml:space="preserve">. Equilibrium yield curve (derived from reference </w:t>
      </w:r>
      <w:r>
        <w:t>point values reported in Table ES-5</w:t>
      </w:r>
      <w:r w:rsidRPr="00E35826">
        <w:t>) for the Washington base case model. Values are based on 2014 fishery selectivity and distribution with steepness fixed at 0.773. The depletion is relative to unfished spawning biomass.</w:t>
      </w:r>
    </w:p>
    <w:p w14:paraId="0CF2AE60" w14:textId="77777777" w:rsidR="006B0373" w:rsidRPr="00841295" w:rsidRDefault="006B0373" w:rsidP="006B0373"/>
    <w:p w14:paraId="5518465B" w14:textId="77777777" w:rsidR="006B0373" w:rsidRDefault="006B0373" w:rsidP="006B0373"/>
    <w:p w14:paraId="1F4FF4B7" w14:textId="77777777" w:rsidR="006B0373" w:rsidRDefault="006B0373" w:rsidP="006B0373">
      <w:pPr>
        <w:pStyle w:val="ExecSecondHeading"/>
        <w:outlineLvl w:val="0"/>
      </w:pPr>
      <w:bookmarkStart w:id="26" w:name="_Toc303246010"/>
      <w:bookmarkStart w:id="27" w:name="_Toc448933035"/>
      <w:r w:rsidRPr="00DE0161">
        <w:t>Management performance</w:t>
      </w:r>
      <w:bookmarkEnd w:id="26"/>
      <w:bookmarkEnd w:id="27"/>
    </w:p>
    <w:p w14:paraId="596BDA49" w14:textId="77777777" w:rsidR="006B0373" w:rsidRDefault="006B0373" w:rsidP="006B0373">
      <w:r>
        <w:t>Removals have been below the equivalent ABC-ACL since the prior assessment (Table ES-6), but those specified ABCs from the 2007 assessments are higher than those coming from the current assessment models. Removals over the last few years have or may have exceeded the newly estimated ABC-ACL values in some years. The differences in the treatment of natural mortality between the previous and current assessments are the biggest reason for this discrepancy.</w:t>
      </w:r>
    </w:p>
    <w:p w14:paraId="19A1F924" w14:textId="77777777" w:rsidR="006B0373" w:rsidRDefault="006B0373" w:rsidP="006B0373"/>
    <w:p w14:paraId="1374DB62" w14:textId="77777777" w:rsidR="00BB28CF" w:rsidRDefault="00BB28CF">
      <w:pPr>
        <w:rPr>
          <w:rFonts w:ascii="Times" w:hAnsi="Times" w:cs="Times"/>
          <w:b/>
          <w:bCs/>
          <w:color w:val="000000" w:themeColor="text1"/>
          <w:sz w:val="20"/>
          <w:szCs w:val="20"/>
        </w:rPr>
      </w:pPr>
      <w:r>
        <w:br w:type="page"/>
      </w:r>
    </w:p>
    <w:p w14:paraId="75DF8CA7" w14:textId="21675000" w:rsidR="006B0373" w:rsidRPr="00C17A22" w:rsidRDefault="006B0373" w:rsidP="006B0373">
      <w:pPr>
        <w:pStyle w:val="Caption"/>
        <w:spacing w:after="240"/>
      </w:pPr>
      <w:r>
        <w:lastRenderedPageBreak/>
        <w:t>Table ES-6</w:t>
      </w:r>
      <w:r w:rsidRPr="00C17A22">
        <w:t>. Recent trend in total catch and commercial landings (mt) relative to the management guidelines.  Estimated total catch reflect the commercial landings plus estimated discarded biomass.</w:t>
      </w:r>
    </w:p>
    <w:tbl>
      <w:tblPr>
        <w:tblW w:w="7343" w:type="dxa"/>
        <w:tblInd w:w="93" w:type="dxa"/>
        <w:tblLook w:val="04A0" w:firstRow="1" w:lastRow="0" w:firstColumn="1" w:lastColumn="0" w:noHBand="0" w:noVBand="1"/>
      </w:tblPr>
      <w:tblGrid>
        <w:gridCol w:w="960"/>
        <w:gridCol w:w="960"/>
        <w:gridCol w:w="960"/>
        <w:gridCol w:w="271"/>
        <w:gridCol w:w="960"/>
        <w:gridCol w:w="960"/>
        <w:gridCol w:w="271"/>
        <w:gridCol w:w="960"/>
        <w:gridCol w:w="1041"/>
      </w:tblGrid>
      <w:tr w:rsidR="006B0373" w:rsidRPr="00F1448E" w14:paraId="19BA1220" w14:textId="77777777" w:rsidTr="00F22621">
        <w:trPr>
          <w:trHeight w:val="315"/>
        </w:trPr>
        <w:tc>
          <w:tcPr>
            <w:tcW w:w="960" w:type="dxa"/>
            <w:tcBorders>
              <w:top w:val="nil"/>
              <w:left w:val="nil"/>
              <w:bottom w:val="single" w:sz="4" w:space="0" w:color="auto"/>
              <w:right w:val="nil"/>
            </w:tcBorders>
            <w:shd w:val="clear" w:color="000000" w:fill="FFFFFF"/>
            <w:noWrap/>
            <w:vAlign w:val="bottom"/>
            <w:hideMark/>
          </w:tcPr>
          <w:p w14:paraId="1C23D3D0" w14:textId="77777777" w:rsidR="006B0373" w:rsidRPr="00F1448E" w:rsidRDefault="006B0373" w:rsidP="00F22621">
            <w:pPr>
              <w:jc w:val="center"/>
              <w:rPr>
                <w:rFonts w:ascii="Calibri" w:eastAsia="Times New Roman" w:hAnsi="Calibri" w:cs="Times New Roman"/>
                <w:color w:val="000000"/>
                <w:szCs w:val="22"/>
              </w:rPr>
            </w:pPr>
            <w:r w:rsidRPr="00F1448E">
              <w:rPr>
                <w:rFonts w:ascii="Calibri" w:eastAsia="Times New Roman" w:hAnsi="Calibri" w:cs="Times New Roman"/>
                <w:color w:val="000000"/>
                <w:szCs w:val="22"/>
              </w:rPr>
              <w:t> </w:t>
            </w:r>
          </w:p>
        </w:tc>
        <w:tc>
          <w:tcPr>
            <w:tcW w:w="960" w:type="dxa"/>
            <w:tcBorders>
              <w:top w:val="nil"/>
              <w:left w:val="nil"/>
              <w:bottom w:val="single" w:sz="4" w:space="0" w:color="auto"/>
              <w:right w:val="nil"/>
            </w:tcBorders>
            <w:shd w:val="clear" w:color="000000" w:fill="FFFFFF"/>
            <w:noWrap/>
            <w:vAlign w:val="bottom"/>
            <w:hideMark/>
          </w:tcPr>
          <w:p w14:paraId="258190D4" w14:textId="77777777" w:rsidR="006B0373" w:rsidRPr="00F1448E" w:rsidRDefault="006B0373" w:rsidP="00F22621">
            <w:pPr>
              <w:jc w:val="center"/>
              <w:rPr>
                <w:rFonts w:ascii="Calibri" w:eastAsia="Times New Roman" w:hAnsi="Calibri" w:cs="Times New Roman"/>
                <w:color w:val="000000"/>
                <w:szCs w:val="22"/>
              </w:rPr>
            </w:pPr>
            <w:r w:rsidRPr="00F1448E">
              <w:rPr>
                <w:rFonts w:ascii="Calibri" w:eastAsia="Times New Roman" w:hAnsi="Calibri" w:cs="Times New Roman"/>
                <w:color w:val="000000"/>
                <w:szCs w:val="22"/>
              </w:rPr>
              <w:t> </w:t>
            </w:r>
          </w:p>
        </w:tc>
        <w:tc>
          <w:tcPr>
            <w:tcW w:w="960" w:type="dxa"/>
            <w:tcBorders>
              <w:top w:val="nil"/>
              <w:left w:val="nil"/>
              <w:bottom w:val="single" w:sz="4" w:space="0" w:color="auto"/>
              <w:right w:val="nil"/>
            </w:tcBorders>
            <w:shd w:val="clear" w:color="000000" w:fill="FFFFFF"/>
            <w:noWrap/>
            <w:vAlign w:val="bottom"/>
            <w:hideMark/>
          </w:tcPr>
          <w:p w14:paraId="769DECAE" w14:textId="77777777" w:rsidR="006B0373" w:rsidRPr="00F1448E" w:rsidRDefault="006B0373" w:rsidP="00F22621">
            <w:pPr>
              <w:jc w:val="center"/>
              <w:rPr>
                <w:rFonts w:ascii="Calibri" w:eastAsia="Times New Roman" w:hAnsi="Calibri" w:cs="Times New Roman"/>
                <w:color w:val="000000"/>
                <w:szCs w:val="22"/>
              </w:rPr>
            </w:pPr>
            <w:r w:rsidRPr="00F1448E">
              <w:rPr>
                <w:rFonts w:ascii="Calibri" w:eastAsia="Times New Roman" w:hAnsi="Calibri" w:cs="Times New Roman"/>
                <w:color w:val="000000"/>
                <w:szCs w:val="22"/>
              </w:rPr>
              <w:t> </w:t>
            </w:r>
          </w:p>
        </w:tc>
        <w:tc>
          <w:tcPr>
            <w:tcW w:w="271" w:type="dxa"/>
            <w:tcBorders>
              <w:top w:val="nil"/>
              <w:left w:val="nil"/>
              <w:bottom w:val="single" w:sz="4" w:space="0" w:color="auto"/>
              <w:right w:val="nil"/>
            </w:tcBorders>
            <w:shd w:val="clear" w:color="000000" w:fill="FFFFFF"/>
            <w:noWrap/>
            <w:vAlign w:val="bottom"/>
            <w:hideMark/>
          </w:tcPr>
          <w:p w14:paraId="238DBCFC" w14:textId="77777777" w:rsidR="006B0373" w:rsidRPr="00F1448E" w:rsidRDefault="006B0373" w:rsidP="00F22621">
            <w:pPr>
              <w:jc w:val="center"/>
              <w:rPr>
                <w:rFonts w:ascii="Calibri" w:eastAsia="Times New Roman" w:hAnsi="Calibri" w:cs="Times New Roman"/>
                <w:color w:val="000000"/>
                <w:szCs w:val="22"/>
              </w:rPr>
            </w:pPr>
            <w:r w:rsidRPr="00F1448E">
              <w:rPr>
                <w:rFonts w:ascii="Calibri" w:eastAsia="Times New Roman" w:hAnsi="Calibri" w:cs="Times New Roman"/>
                <w:color w:val="000000"/>
                <w:szCs w:val="22"/>
              </w:rPr>
              <w:t> </w:t>
            </w:r>
          </w:p>
        </w:tc>
        <w:tc>
          <w:tcPr>
            <w:tcW w:w="960" w:type="dxa"/>
            <w:tcBorders>
              <w:top w:val="nil"/>
              <w:left w:val="nil"/>
              <w:bottom w:val="single" w:sz="4" w:space="0" w:color="auto"/>
              <w:right w:val="nil"/>
            </w:tcBorders>
            <w:shd w:val="clear" w:color="000000" w:fill="FFFFFF"/>
            <w:noWrap/>
            <w:vAlign w:val="bottom"/>
            <w:hideMark/>
          </w:tcPr>
          <w:p w14:paraId="0F97C712" w14:textId="77777777" w:rsidR="006B0373" w:rsidRPr="00F1448E" w:rsidRDefault="006B0373" w:rsidP="00F22621">
            <w:pPr>
              <w:jc w:val="center"/>
              <w:rPr>
                <w:rFonts w:ascii="Calibri" w:eastAsia="Times New Roman" w:hAnsi="Calibri" w:cs="Times New Roman"/>
                <w:color w:val="000000"/>
                <w:szCs w:val="22"/>
              </w:rPr>
            </w:pPr>
            <w:r w:rsidRPr="00F1448E">
              <w:rPr>
                <w:rFonts w:ascii="Calibri" w:eastAsia="Times New Roman" w:hAnsi="Calibri" w:cs="Times New Roman"/>
                <w:color w:val="000000"/>
                <w:szCs w:val="22"/>
              </w:rPr>
              <w:t> </w:t>
            </w:r>
          </w:p>
        </w:tc>
        <w:tc>
          <w:tcPr>
            <w:tcW w:w="960" w:type="dxa"/>
            <w:tcBorders>
              <w:top w:val="nil"/>
              <w:left w:val="nil"/>
              <w:bottom w:val="single" w:sz="4" w:space="0" w:color="auto"/>
              <w:right w:val="nil"/>
            </w:tcBorders>
            <w:shd w:val="clear" w:color="000000" w:fill="FFFFFF"/>
            <w:noWrap/>
            <w:vAlign w:val="bottom"/>
            <w:hideMark/>
          </w:tcPr>
          <w:p w14:paraId="4CBCC7DE" w14:textId="77777777" w:rsidR="006B0373" w:rsidRPr="00F1448E" w:rsidRDefault="006B0373" w:rsidP="00F22621">
            <w:pPr>
              <w:jc w:val="center"/>
              <w:rPr>
                <w:rFonts w:ascii="Calibri" w:eastAsia="Times New Roman" w:hAnsi="Calibri" w:cs="Times New Roman"/>
                <w:color w:val="000000"/>
                <w:szCs w:val="22"/>
              </w:rPr>
            </w:pPr>
            <w:r w:rsidRPr="00F1448E">
              <w:rPr>
                <w:rFonts w:ascii="Calibri" w:eastAsia="Times New Roman" w:hAnsi="Calibri" w:cs="Times New Roman"/>
                <w:color w:val="000000"/>
                <w:szCs w:val="22"/>
              </w:rPr>
              <w:t> </w:t>
            </w:r>
          </w:p>
        </w:tc>
        <w:tc>
          <w:tcPr>
            <w:tcW w:w="271" w:type="dxa"/>
            <w:tcBorders>
              <w:top w:val="nil"/>
              <w:left w:val="nil"/>
              <w:bottom w:val="single" w:sz="4" w:space="0" w:color="auto"/>
              <w:right w:val="nil"/>
            </w:tcBorders>
            <w:shd w:val="clear" w:color="000000" w:fill="FFFFFF"/>
            <w:noWrap/>
            <w:vAlign w:val="bottom"/>
            <w:hideMark/>
          </w:tcPr>
          <w:p w14:paraId="014C70AF" w14:textId="77777777" w:rsidR="006B0373" w:rsidRPr="00F1448E" w:rsidRDefault="006B0373" w:rsidP="00F22621">
            <w:pPr>
              <w:jc w:val="center"/>
              <w:rPr>
                <w:rFonts w:ascii="Calibri" w:eastAsia="Times New Roman" w:hAnsi="Calibri" w:cs="Times New Roman"/>
                <w:color w:val="000000"/>
                <w:szCs w:val="22"/>
              </w:rPr>
            </w:pPr>
            <w:r w:rsidRPr="00F1448E">
              <w:rPr>
                <w:rFonts w:ascii="Calibri" w:eastAsia="Times New Roman" w:hAnsi="Calibri" w:cs="Times New Roman"/>
                <w:color w:val="000000"/>
                <w:szCs w:val="22"/>
              </w:rPr>
              <w:t> </w:t>
            </w:r>
          </w:p>
        </w:tc>
        <w:tc>
          <w:tcPr>
            <w:tcW w:w="960" w:type="dxa"/>
            <w:tcBorders>
              <w:top w:val="nil"/>
              <w:left w:val="nil"/>
              <w:bottom w:val="single" w:sz="4" w:space="0" w:color="auto"/>
              <w:right w:val="nil"/>
            </w:tcBorders>
            <w:shd w:val="clear" w:color="000000" w:fill="FFFFFF"/>
            <w:noWrap/>
            <w:vAlign w:val="bottom"/>
            <w:hideMark/>
          </w:tcPr>
          <w:p w14:paraId="6C8BA5AA" w14:textId="77777777" w:rsidR="006B0373" w:rsidRPr="00F1448E" w:rsidRDefault="006B0373" w:rsidP="00F22621">
            <w:pPr>
              <w:jc w:val="center"/>
              <w:rPr>
                <w:rFonts w:ascii="Calibri" w:eastAsia="Times New Roman" w:hAnsi="Calibri" w:cs="Times New Roman"/>
                <w:color w:val="000000"/>
                <w:szCs w:val="22"/>
              </w:rPr>
            </w:pPr>
            <w:r w:rsidRPr="00F1448E">
              <w:rPr>
                <w:rFonts w:ascii="Calibri" w:eastAsia="Times New Roman" w:hAnsi="Calibri" w:cs="Times New Roman"/>
                <w:color w:val="000000"/>
                <w:szCs w:val="22"/>
              </w:rPr>
              <w:t> </w:t>
            </w:r>
          </w:p>
        </w:tc>
        <w:tc>
          <w:tcPr>
            <w:tcW w:w="1041" w:type="dxa"/>
            <w:tcBorders>
              <w:top w:val="nil"/>
              <w:left w:val="nil"/>
              <w:bottom w:val="single" w:sz="4" w:space="0" w:color="auto"/>
              <w:right w:val="nil"/>
            </w:tcBorders>
            <w:shd w:val="clear" w:color="000000" w:fill="FFFFFF"/>
            <w:noWrap/>
            <w:vAlign w:val="bottom"/>
            <w:hideMark/>
          </w:tcPr>
          <w:p w14:paraId="445F5E86" w14:textId="77777777" w:rsidR="006B0373" w:rsidRPr="00F1448E" w:rsidRDefault="006B0373" w:rsidP="00F22621">
            <w:pPr>
              <w:jc w:val="center"/>
              <w:rPr>
                <w:rFonts w:ascii="Calibri" w:eastAsia="Times New Roman" w:hAnsi="Calibri" w:cs="Times New Roman"/>
                <w:color w:val="000000"/>
                <w:szCs w:val="22"/>
              </w:rPr>
            </w:pPr>
            <w:r w:rsidRPr="00F1448E">
              <w:rPr>
                <w:rFonts w:ascii="Calibri" w:eastAsia="Times New Roman" w:hAnsi="Calibri" w:cs="Times New Roman"/>
                <w:color w:val="000000"/>
                <w:szCs w:val="22"/>
              </w:rPr>
              <w:t> </w:t>
            </w:r>
          </w:p>
        </w:tc>
      </w:tr>
      <w:tr w:rsidR="006B0373" w:rsidRPr="00F1448E" w14:paraId="7E5C9389" w14:textId="77777777" w:rsidTr="00F22621">
        <w:trPr>
          <w:trHeight w:val="300"/>
        </w:trPr>
        <w:tc>
          <w:tcPr>
            <w:tcW w:w="960" w:type="dxa"/>
            <w:tcBorders>
              <w:top w:val="nil"/>
              <w:left w:val="nil"/>
              <w:bottom w:val="nil"/>
              <w:right w:val="nil"/>
            </w:tcBorders>
            <w:shd w:val="clear" w:color="000000" w:fill="FFFFFF"/>
            <w:noWrap/>
            <w:vAlign w:val="bottom"/>
            <w:hideMark/>
          </w:tcPr>
          <w:p w14:paraId="12560821"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Times New Roman"/>
                <w:color w:val="000000"/>
                <w:szCs w:val="22"/>
              </w:rPr>
              <w:t> </w:t>
            </w:r>
          </w:p>
        </w:tc>
        <w:tc>
          <w:tcPr>
            <w:tcW w:w="1920" w:type="dxa"/>
            <w:gridSpan w:val="2"/>
            <w:tcBorders>
              <w:top w:val="single" w:sz="4" w:space="0" w:color="auto"/>
              <w:left w:val="nil"/>
              <w:bottom w:val="single" w:sz="4" w:space="0" w:color="auto"/>
              <w:right w:val="nil"/>
            </w:tcBorders>
            <w:shd w:val="clear" w:color="000000" w:fill="FFFFFF"/>
            <w:noWrap/>
            <w:vAlign w:val="bottom"/>
            <w:hideMark/>
          </w:tcPr>
          <w:p w14:paraId="09829DCD" w14:textId="77777777" w:rsidR="006B0373" w:rsidRPr="00F1448E" w:rsidRDefault="006B0373" w:rsidP="00F22621">
            <w:pPr>
              <w:jc w:val="center"/>
              <w:rPr>
                <w:rFonts w:ascii="Times" w:eastAsia="Times New Roman" w:hAnsi="Times" w:cs="Times New Roman"/>
                <w:color w:val="000000"/>
                <w:szCs w:val="22"/>
              </w:rPr>
            </w:pPr>
            <w:r>
              <w:rPr>
                <w:rFonts w:ascii="Times" w:eastAsia="Times New Roman" w:hAnsi="Times" w:cs="Times New Roman"/>
                <w:color w:val="000000"/>
                <w:szCs w:val="22"/>
              </w:rPr>
              <w:t>OFL</w:t>
            </w:r>
            <w:r w:rsidRPr="00F1448E">
              <w:rPr>
                <w:rFonts w:ascii="Times" w:eastAsia="Times New Roman" w:hAnsi="Times" w:cs="Times New Roman"/>
                <w:color w:val="000000"/>
                <w:szCs w:val="22"/>
              </w:rPr>
              <w:t xml:space="preserve"> (mt)</w:t>
            </w:r>
          </w:p>
        </w:tc>
        <w:tc>
          <w:tcPr>
            <w:tcW w:w="271" w:type="dxa"/>
            <w:tcBorders>
              <w:top w:val="nil"/>
              <w:left w:val="nil"/>
              <w:bottom w:val="nil"/>
              <w:right w:val="nil"/>
            </w:tcBorders>
            <w:shd w:val="clear" w:color="000000" w:fill="FFFFFF"/>
            <w:noWrap/>
            <w:vAlign w:val="bottom"/>
            <w:hideMark/>
          </w:tcPr>
          <w:p w14:paraId="72EC83B5"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Times New Roman"/>
                <w:color w:val="000000"/>
                <w:szCs w:val="22"/>
              </w:rPr>
              <w:t> </w:t>
            </w:r>
          </w:p>
        </w:tc>
        <w:tc>
          <w:tcPr>
            <w:tcW w:w="1920" w:type="dxa"/>
            <w:gridSpan w:val="2"/>
            <w:tcBorders>
              <w:top w:val="single" w:sz="4" w:space="0" w:color="auto"/>
              <w:left w:val="nil"/>
              <w:bottom w:val="single" w:sz="4" w:space="0" w:color="auto"/>
              <w:right w:val="nil"/>
            </w:tcBorders>
            <w:shd w:val="clear" w:color="000000" w:fill="FFFFFF"/>
            <w:noWrap/>
            <w:vAlign w:val="bottom"/>
            <w:hideMark/>
          </w:tcPr>
          <w:p w14:paraId="7685A678" w14:textId="77777777" w:rsidR="006B0373" w:rsidRPr="00F1448E" w:rsidRDefault="006B0373" w:rsidP="00F22621">
            <w:pPr>
              <w:jc w:val="center"/>
              <w:rPr>
                <w:rFonts w:ascii="Times" w:eastAsia="Times New Roman" w:hAnsi="Times" w:cs="Times New Roman"/>
                <w:color w:val="000000"/>
                <w:szCs w:val="22"/>
              </w:rPr>
            </w:pPr>
            <w:r>
              <w:rPr>
                <w:rFonts w:ascii="Times" w:eastAsia="Times New Roman" w:hAnsi="Times" w:cs="Arial"/>
                <w:color w:val="000000"/>
                <w:szCs w:val="22"/>
              </w:rPr>
              <w:t>ABC/ACL</w:t>
            </w:r>
            <w:r w:rsidRPr="00F1448E">
              <w:rPr>
                <w:rFonts w:ascii="Times" w:eastAsia="Times New Roman" w:hAnsi="Times" w:cs="Arial"/>
                <w:color w:val="000000"/>
                <w:szCs w:val="22"/>
              </w:rPr>
              <w:t xml:space="preserve"> (mt)</w:t>
            </w:r>
          </w:p>
        </w:tc>
        <w:tc>
          <w:tcPr>
            <w:tcW w:w="271" w:type="dxa"/>
            <w:tcBorders>
              <w:top w:val="nil"/>
              <w:left w:val="nil"/>
              <w:bottom w:val="nil"/>
              <w:right w:val="nil"/>
            </w:tcBorders>
            <w:shd w:val="clear" w:color="000000" w:fill="FFFFFF"/>
            <w:noWrap/>
            <w:vAlign w:val="bottom"/>
            <w:hideMark/>
          </w:tcPr>
          <w:p w14:paraId="00504335"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Times New Roman"/>
                <w:color w:val="000000"/>
                <w:szCs w:val="22"/>
              </w:rPr>
              <w:t> </w:t>
            </w:r>
          </w:p>
        </w:tc>
        <w:tc>
          <w:tcPr>
            <w:tcW w:w="2001" w:type="dxa"/>
            <w:gridSpan w:val="2"/>
            <w:tcBorders>
              <w:top w:val="single" w:sz="4" w:space="0" w:color="auto"/>
              <w:left w:val="nil"/>
              <w:bottom w:val="single" w:sz="4" w:space="0" w:color="auto"/>
              <w:right w:val="nil"/>
            </w:tcBorders>
            <w:shd w:val="clear" w:color="000000" w:fill="FFFFFF"/>
            <w:noWrap/>
            <w:vAlign w:val="bottom"/>
            <w:hideMark/>
          </w:tcPr>
          <w:p w14:paraId="222EF43D" w14:textId="77777777" w:rsidR="006B0373" w:rsidRPr="00F1448E" w:rsidRDefault="006B0373" w:rsidP="00F22621">
            <w:pPr>
              <w:jc w:val="center"/>
              <w:rPr>
                <w:rFonts w:ascii="Times" w:eastAsia="Times New Roman" w:hAnsi="Times" w:cs="Times New Roman"/>
                <w:color w:val="000000"/>
                <w:szCs w:val="22"/>
              </w:rPr>
            </w:pPr>
            <w:r>
              <w:rPr>
                <w:rFonts w:ascii="Times" w:eastAsia="Times New Roman" w:hAnsi="Times" w:cs="Arial"/>
                <w:color w:val="000000"/>
                <w:szCs w:val="22"/>
              </w:rPr>
              <w:t>Removals</w:t>
            </w:r>
            <w:r w:rsidRPr="00F1448E">
              <w:rPr>
                <w:rFonts w:ascii="Times" w:eastAsia="Times New Roman" w:hAnsi="Times" w:cs="Arial"/>
                <w:color w:val="000000"/>
                <w:szCs w:val="22"/>
              </w:rPr>
              <w:t xml:space="preserve"> (mt)</w:t>
            </w:r>
          </w:p>
        </w:tc>
      </w:tr>
      <w:tr w:rsidR="006B0373" w:rsidRPr="00F1448E" w14:paraId="74949086" w14:textId="77777777" w:rsidTr="00F22621">
        <w:trPr>
          <w:trHeight w:val="300"/>
        </w:trPr>
        <w:tc>
          <w:tcPr>
            <w:tcW w:w="960" w:type="dxa"/>
            <w:tcBorders>
              <w:top w:val="nil"/>
              <w:left w:val="nil"/>
              <w:bottom w:val="single" w:sz="4" w:space="0" w:color="auto"/>
              <w:right w:val="nil"/>
            </w:tcBorders>
            <w:shd w:val="clear" w:color="000000" w:fill="FFFFFF"/>
            <w:noWrap/>
            <w:vAlign w:val="bottom"/>
            <w:hideMark/>
          </w:tcPr>
          <w:p w14:paraId="4094F305"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Times New Roman"/>
                <w:color w:val="000000"/>
                <w:szCs w:val="22"/>
              </w:rPr>
              <w:t>Year</w:t>
            </w:r>
          </w:p>
        </w:tc>
        <w:tc>
          <w:tcPr>
            <w:tcW w:w="960" w:type="dxa"/>
            <w:tcBorders>
              <w:top w:val="nil"/>
              <w:left w:val="nil"/>
              <w:bottom w:val="single" w:sz="4" w:space="0" w:color="auto"/>
              <w:right w:val="nil"/>
            </w:tcBorders>
            <w:shd w:val="clear" w:color="000000" w:fill="FFFFFF"/>
            <w:noWrap/>
            <w:vAlign w:val="bottom"/>
            <w:hideMark/>
          </w:tcPr>
          <w:p w14:paraId="2D3BD139"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CA + OR</w:t>
            </w:r>
          </w:p>
        </w:tc>
        <w:tc>
          <w:tcPr>
            <w:tcW w:w="960" w:type="dxa"/>
            <w:tcBorders>
              <w:top w:val="nil"/>
              <w:left w:val="nil"/>
              <w:bottom w:val="single" w:sz="4" w:space="0" w:color="auto"/>
              <w:right w:val="nil"/>
            </w:tcBorders>
            <w:shd w:val="clear" w:color="000000" w:fill="FFFFFF"/>
            <w:noWrap/>
            <w:vAlign w:val="bottom"/>
            <w:hideMark/>
          </w:tcPr>
          <w:p w14:paraId="6AD63958"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WA</w:t>
            </w:r>
          </w:p>
        </w:tc>
        <w:tc>
          <w:tcPr>
            <w:tcW w:w="271" w:type="dxa"/>
            <w:tcBorders>
              <w:top w:val="nil"/>
              <w:left w:val="nil"/>
              <w:bottom w:val="single" w:sz="4" w:space="0" w:color="auto"/>
              <w:right w:val="nil"/>
            </w:tcBorders>
            <w:shd w:val="clear" w:color="000000" w:fill="FFFFFF"/>
            <w:noWrap/>
            <w:vAlign w:val="bottom"/>
            <w:hideMark/>
          </w:tcPr>
          <w:p w14:paraId="3762C34E"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Times New Roman"/>
                <w:color w:val="000000"/>
                <w:szCs w:val="22"/>
              </w:rPr>
              <w:t> </w:t>
            </w:r>
          </w:p>
        </w:tc>
        <w:tc>
          <w:tcPr>
            <w:tcW w:w="960" w:type="dxa"/>
            <w:tcBorders>
              <w:top w:val="nil"/>
              <w:left w:val="nil"/>
              <w:bottom w:val="single" w:sz="4" w:space="0" w:color="auto"/>
              <w:right w:val="nil"/>
            </w:tcBorders>
            <w:shd w:val="clear" w:color="000000" w:fill="FFFFFF"/>
            <w:noWrap/>
            <w:vAlign w:val="bottom"/>
            <w:hideMark/>
          </w:tcPr>
          <w:p w14:paraId="62EB552F"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CA + OR</w:t>
            </w:r>
          </w:p>
        </w:tc>
        <w:tc>
          <w:tcPr>
            <w:tcW w:w="960" w:type="dxa"/>
            <w:tcBorders>
              <w:top w:val="nil"/>
              <w:left w:val="nil"/>
              <w:bottom w:val="single" w:sz="4" w:space="0" w:color="auto"/>
              <w:right w:val="nil"/>
            </w:tcBorders>
            <w:shd w:val="clear" w:color="000000" w:fill="FFFFFF"/>
            <w:noWrap/>
            <w:vAlign w:val="bottom"/>
            <w:hideMark/>
          </w:tcPr>
          <w:p w14:paraId="792FE1B5"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WA</w:t>
            </w:r>
          </w:p>
        </w:tc>
        <w:tc>
          <w:tcPr>
            <w:tcW w:w="271" w:type="dxa"/>
            <w:tcBorders>
              <w:top w:val="nil"/>
              <w:left w:val="nil"/>
              <w:bottom w:val="single" w:sz="4" w:space="0" w:color="auto"/>
              <w:right w:val="nil"/>
            </w:tcBorders>
            <w:shd w:val="clear" w:color="000000" w:fill="FFFFFF"/>
            <w:noWrap/>
            <w:vAlign w:val="bottom"/>
            <w:hideMark/>
          </w:tcPr>
          <w:p w14:paraId="3CF2E3B3"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Times New Roman"/>
                <w:color w:val="000000"/>
                <w:szCs w:val="22"/>
              </w:rPr>
              <w:t> </w:t>
            </w:r>
          </w:p>
        </w:tc>
        <w:tc>
          <w:tcPr>
            <w:tcW w:w="960" w:type="dxa"/>
            <w:tcBorders>
              <w:top w:val="nil"/>
              <w:left w:val="nil"/>
              <w:bottom w:val="single" w:sz="4" w:space="0" w:color="auto"/>
              <w:right w:val="nil"/>
            </w:tcBorders>
            <w:shd w:val="clear" w:color="000000" w:fill="FFFFFF"/>
            <w:noWrap/>
            <w:vAlign w:val="bottom"/>
            <w:hideMark/>
          </w:tcPr>
          <w:p w14:paraId="4D16291C"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CA + OR</w:t>
            </w:r>
          </w:p>
        </w:tc>
        <w:tc>
          <w:tcPr>
            <w:tcW w:w="1041" w:type="dxa"/>
            <w:tcBorders>
              <w:top w:val="nil"/>
              <w:left w:val="nil"/>
              <w:bottom w:val="single" w:sz="4" w:space="0" w:color="auto"/>
              <w:right w:val="nil"/>
            </w:tcBorders>
            <w:shd w:val="clear" w:color="000000" w:fill="FFFFFF"/>
            <w:noWrap/>
            <w:vAlign w:val="bottom"/>
            <w:hideMark/>
          </w:tcPr>
          <w:p w14:paraId="66340444"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WA</w:t>
            </w:r>
          </w:p>
        </w:tc>
      </w:tr>
      <w:tr w:rsidR="006B0373" w:rsidRPr="00F1448E" w14:paraId="171DB1AB" w14:textId="77777777" w:rsidTr="00F22621">
        <w:trPr>
          <w:trHeight w:val="300"/>
        </w:trPr>
        <w:tc>
          <w:tcPr>
            <w:tcW w:w="960" w:type="dxa"/>
            <w:tcBorders>
              <w:top w:val="nil"/>
              <w:left w:val="nil"/>
              <w:bottom w:val="nil"/>
              <w:right w:val="nil"/>
            </w:tcBorders>
            <w:shd w:val="clear" w:color="000000" w:fill="FFFFFF"/>
            <w:noWrap/>
            <w:vAlign w:val="bottom"/>
            <w:hideMark/>
          </w:tcPr>
          <w:p w14:paraId="02794D22"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2007</w:t>
            </w:r>
          </w:p>
        </w:tc>
        <w:tc>
          <w:tcPr>
            <w:tcW w:w="960" w:type="dxa"/>
            <w:tcBorders>
              <w:top w:val="nil"/>
              <w:left w:val="nil"/>
              <w:bottom w:val="nil"/>
              <w:right w:val="nil"/>
            </w:tcBorders>
            <w:shd w:val="clear" w:color="000000" w:fill="FFFFFF"/>
            <w:noWrap/>
            <w:vAlign w:val="bottom"/>
            <w:hideMark/>
          </w:tcPr>
          <w:p w14:paraId="0290CCEC"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722</w:t>
            </w:r>
          </w:p>
        </w:tc>
        <w:tc>
          <w:tcPr>
            <w:tcW w:w="960" w:type="dxa"/>
            <w:tcBorders>
              <w:top w:val="nil"/>
              <w:left w:val="nil"/>
              <w:bottom w:val="nil"/>
              <w:right w:val="nil"/>
            </w:tcBorders>
            <w:shd w:val="clear" w:color="000000" w:fill="FFFFFF"/>
            <w:noWrap/>
            <w:vAlign w:val="bottom"/>
            <w:hideMark/>
          </w:tcPr>
          <w:p w14:paraId="08123CBA"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540</w:t>
            </w:r>
          </w:p>
        </w:tc>
        <w:tc>
          <w:tcPr>
            <w:tcW w:w="271" w:type="dxa"/>
            <w:tcBorders>
              <w:top w:val="nil"/>
              <w:left w:val="nil"/>
              <w:bottom w:val="nil"/>
              <w:right w:val="nil"/>
            </w:tcBorders>
            <w:shd w:val="clear" w:color="000000" w:fill="FFFFFF"/>
            <w:noWrap/>
            <w:vAlign w:val="bottom"/>
            <w:hideMark/>
          </w:tcPr>
          <w:p w14:paraId="3EB05E84"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0F26D3F4"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722</w:t>
            </w:r>
          </w:p>
        </w:tc>
        <w:tc>
          <w:tcPr>
            <w:tcW w:w="960" w:type="dxa"/>
            <w:tcBorders>
              <w:top w:val="nil"/>
              <w:left w:val="nil"/>
              <w:bottom w:val="nil"/>
              <w:right w:val="nil"/>
            </w:tcBorders>
            <w:shd w:val="clear" w:color="000000" w:fill="FFFFFF"/>
            <w:noWrap/>
            <w:vAlign w:val="bottom"/>
            <w:hideMark/>
          </w:tcPr>
          <w:p w14:paraId="5F9DEB6A"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540</w:t>
            </w:r>
          </w:p>
        </w:tc>
        <w:tc>
          <w:tcPr>
            <w:tcW w:w="271" w:type="dxa"/>
            <w:tcBorders>
              <w:top w:val="nil"/>
              <w:left w:val="nil"/>
              <w:bottom w:val="nil"/>
              <w:right w:val="nil"/>
            </w:tcBorders>
            <w:shd w:val="clear" w:color="000000" w:fill="FFFFFF"/>
            <w:noWrap/>
            <w:vAlign w:val="bottom"/>
            <w:hideMark/>
          </w:tcPr>
          <w:p w14:paraId="485D2F0E"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39E2F4FE"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577</w:t>
            </w:r>
          </w:p>
        </w:tc>
        <w:tc>
          <w:tcPr>
            <w:tcW w:w="1041" w:type="dxa"/>
            <w:tcBorders>
              <w:top w:val="nil"/>
              <w:left w:val="nil"/>
              <w:bottom w:val="nil"/>
              <w:right w:val="nil"/>
            </w:tcBorders>
            <w:shd w:val="clear" w:color="000000" w:fill="FFFFFF"/>
            <w:noWrap/>
            <w:vAlign w:val="bottom"/>
            <w:hideMark/>
          </w:tcPr>
          <w:p w14:paraId="52DD83FF" w14:textId="77777777" w:rsidR="006B0373" w:rsidRPr="00F1448E" w:rsidRDefault="006B0373" w:rsidP="00F22621">
            <w:pPr>
              <w:jc w:val="center"/>
              <w:rPr>
                <w:rFonts w:ascii="Times" w:eastAsia="Times New Roman" w:hAnsi="Times" w:cs="Times New Roman"/>
                <w:color w:val="000000"/>
                <w:szCs w:val="22"/>
              </w:rPr>
            </w:pPr>
            <w:r w:rsidRPr="00F1448E">
              <w:rPr>
                <w:rFonts w:ascii="Times" w:hAnsi="Times"/>
                <w:color w:val="000000"/>
                <w:szCs w:val="22"/>
              </w:rPr>
              <w:t>287</w:t>
            </w:r>
          </w:p>
        </w:tc>
      </w:tr>
      <w:tr w:rsidR="006B0373" w:rsidRPr="00F1448E" w14:paraId="3FE355B1" w14:textId="77777777" w:rsidTr="00F22621">
        <w:trPr>
          <w:trHeight w:val="300"/>
        </w:trPr>
        <w:tc>
          <w:tcPr>
            <w:tcW w:w="960" w:type="dxa"/>
            <w:tcBorders>
              <w:top w:val="nil"/>
              <w:left w:val="nil"/>
              <w:bottom w:val="nil"/>
              <w:right w:val="nil"/>
            </w:tcBorders>
            <w:shd w:val="clear" w:color="000000" w:fill="FFFFFF"/>
            <w:noWrap/>
            <w:vAlign w:val="bottom"/>
            <w:hideMark/>
          </w:tcPr>
          <w:p w14:paraId="6935B367"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2008</w:t>
            </w:r>
          </w:p>
        </w:tc>
        <w:tc>
          <w:tcPr>
            <w:tcW w:w="960" w:type="dxa"/>
            <w:tcBorders>
              <w:top w:val="nil"/>
              <w:left w:val="nil"/>
              <w:bottom w:val="nil"/>
              <w:right w:val="nil"/>
            </w:tcBorders>
            <w:shd w:val="clear" w:color="000000" w:fill="FFFFFF"/>
            <w:noWrap/>
            <w:vAlign w:val="bottom"/>
            <w:hideMark/>
          </w:tcPr>
          <w:p w14:paraId="4C305ECB"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722</w:t>
            </w:r>
          </w:p>
        </w:tc>
        <w:tc>
          <w:tcPr>
            <w:tcW w:w="960" w:type="dxa"/>
            <w:tcBorders>
              <w:top w:val="nil"/>
              <w:left w:val="nil"/>
              <w:bottom w:val="nil"/>
              <w:right w:val="nil"/>
            </w:tcBorders>
            <w:shd w:val="clear" w:color="000000" w:fill="FFFFFF"/>
            <w:noWrap/>
            <w:vAlign w:val="bottom"/>
            <w:hideMark/>
          </w:tcPr>
          <w:p w14:paraId="76B16C8E"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540</w:t>
            </w:r>
          </w:p>
        </w:tc>
        <w:tc>
          <w:tcPr>
            <w:tcW w:w="271" w:type="dxa"/>
            <w:tcBorders>
              <w:top w:val="nil"/>
              <w:left w:val="nil"/>
              <w:bottom w:val="nil"/>
              <w:right w:val="nil"/>
            </w:tcBorders>
            <w:shd w:val="clear" w:color="000000" w:fill="FFFFFF"/>
            <w:noWrap/>
            <w:vAlign w:val="bottom"/>
            <w:hideMark/>
          </w:tcPr>
          <w:p w14:paraId="0F9E897C"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500D244D"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722</w:t>
            </w:r>
          </w:p>
        </w:tc>
        <w:tc>
          <w:tcPr>
            <w:tcW w:w="960" w:type="dxa"/>
            <w:tcBorders>
              <w:top w:val="nil"/>
              <w:left w:val="nil"/>
              <w:bottom w:val="nil"/>
              <w:right w:val="nil"/>
            </w:tcBorders>
            <w:shd w:val="clear" w:color="000000" w:fill="FFFFFF"/>
            <w:noWrap/>
            <w:vAlign w:val="bottom"/>
            <w:hideMark/>
          </w:tcPr>
          <w:p w14:paraId="2336780A"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540</w:t>
            </w:r>
          </w:p>
        </w:tc>
        <w:tc>
          <w:tcPr>
            <w:tcW w:w="271" w:type="dxa"/>
            <w:tcBorders>
              <w:top w:val="nil"/>
              <w:left w:val="nil"/>
              <w:bottom w:val="nil"/>
              <w:right w:val="nil"/>
            </w:tcBorders>
            <w:shd w:val="clear" w:color="000000" w:fill="FFFFFF"/>
            <w:noWrap/>
            <w:vAlign w:val="bottom"/>
            <w:hideMark/>
          </w:tcPr>
          <w:p w14:paraId="7BA7D7D8"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71106CDB"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593</w:t>
            </w:r>
          </w:p>
        </w:tc>
        <w:tc>
          <w:tcPr>
            <w:tcW w:w="1041" w:type="dxa"/>
            <w:tcBorders>
              <w:top w:val="nil"/>
              <w:left w:val="nil"/>
              <w:bottom w:val="nil"/>
              <w:right w:val="nil"/>
            </w:tcBorders>
            <w:shd w:val="clear" w:color="000000" w:fill="FFFFFF"/>
            <w:noWrap/>
            <w:vAlign w:val="bottom"/>
            <w:hideMark/>
          </w:tcPr>
          <w:p w14:paraId="1E2D0346" w14:textId="77777777" w:rsidR="006B0373" w:rsidRPr="00F1448E" w:rsidRDefault="006B0373" w:rsidP="00F22621">
            <w:pPr>
              <w:jc w:val="center"/>
              <w:rPr>
                <w:rFonts w:ascii="Times" w:eastAsia="Times New Roman" w:hAnsi="Times" w:cs="Times New Roman"/>
                <w:color w:val="000000"/>
                <w:szCs w:val="22"/>
              </w:rPr>
            </w:pPr>
            <w:r w:rsidRPr="00F1448E">
              <w:rPr>
                <w:rFonts w:ascii="Times" w:hAnsi="Times"/>
                <w:color w:val="000000"/>
                <w:szCs w:val="22"/>
              </w:rPr>
              <w:t>222</w:t>
            </w:r>
          </w:p>
        </w:tc>
      </w:tr>
      <w:tr w:rsidR="006B0373" w:rsidRPr="00F1448E" w14:paraId="04C4FA47" w14:textId="77777777" w:rsidTr="00F22621">
        <w:trPr>
          <w:trHeight w:val="300"/>
        </w:trPr>
        <w:tc>
          <w:tcPr>
            <w:tcW w:w="960" w:type="dxa"/>
            <w:tcBorders>
              <w:top w:val="nil"/>
              <w:left w:val="nil"/>
              <w:bottom w:val="nil"/>
              <w:right w:val="nil"/>
            </w:tcBorders>
            <w:shd w:val="clear" w:color="000000" w:fill="FFFFFF"/>
            <w:noWrap/>
            <w:vAlign w:val="bottom"/>
            <w:hideMark/>
          </w:tcPr>
          <w:p w14:paraId="0F5B4929"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2009</w:t>
            </w:r>
          </w:p>
        </w:tc>
        <w:tc>
          <w:tcPr>
            <w:tcW w:w="960" w:type="dxa"/>
            <w:tcBorders>
              <w:top w:val="nil"/>
              <w:left w:val="nil"/>
              <w:bottom w:val="nil"/>
              <w:right w:val="nil"/>
            </w:tcBorders>
            <w:shd w:val="clear" w:color="000000" w:fill="FFFFFF"/>
            <w:noWrap/>
            <w:vAlign w:val="bottom"/>
            <w:hideMark/>
          </w:tcPr>
          <w:p w14:paraId="3C1265EA"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1469</w:t>
            </w:r>
          </w:p>
        </w:tc>
        <w:tc>
          <w:tcPr>
            <w:tcW w:w="960" w:type="dxa"/>
            <w:tcBorders>
              <w:top w:val="nil"/>
              <w:left w:val="nil"/>
              <w:bottom w:val="nil"/>
              <w:right w:val="nil"/>
            </w:tcBorders>
            <w:shd w:val="clear" w:color="000000" w:fill="FFFFFF"/>
            <w:noWrap/>
            <w:vAlign w:val="bottom"/>
            <w:hideMark/>
          </w:tcPr>
          <w:p w14:paraId="28DC8871"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490</w:t>
            </w:r>
          </w:p>
        </w:tc>
        <w:tc>
          <w:tcPr>
            <w:tcW w:w="271" w:type="dxa"/>
            <w:tcBorders>
              <w:top w:val="nil"/>
              <w:left w:val="nil"/>
              <w:bottom w:val="nil"/>
              <w:right w:val="nil"/>
            </w:tcBorders>
            <w:shd w:val="clear" w:color="000000" w:fill="FFFFFF"/>
            <w:noWrap/>
            <w:vAlign w:val="bottom"/>
            <w:hideMark/>
          </w:tcPr>
          <w:p w14:paraId="2F6B2700"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3CC3FD92"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1000</w:t>
            </w:r>
          </w:p>
        </w:tc>
        <w:tc>
          <w:tcPr>
            <w:tcW w:w="960" w:type="dxa"/>
            <w:tcBorders>
              <w:top w:val="nil"/>
              <w:left w:val="nil"/>
              <w:bottom w:val="nil"/>
              <w:right w:val="nil"/>
            </w:tcBorders>
            <w:shd w:val="clear" w:color="000000" w:fill="FFFFFF"/>
            <w:noWrap/>
            <w:vAlign w:val="bottom"/>
            <w:hideMark/>
          </w:tcPr>
          <w:p w14:paraId="45E3AA52"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490</w:t>
            </w:r>
          </w:p>
        </w:tc>
        <w:tc>
          <w:tcPr>
            <w:tcW w:w="271" w:type="dxa"/>
            <w:tcBorders>
              <w:top w:val="nil"/>
              <w:left w:val="nil"/>
              <w:bottom w:val="nil"/>
              <w:right w:val="nil"/>
            </w:tcBorders>
            <w:shd w:val="clear" w:color="000000" w:fill="FFFFFF"/>
            <w:noWrap/>
            <w:vAlign w:val="bottom"/>
            <w:hideMark/>
          </w:tcPr>
          <w:p w14:paraId="4A09F54A"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7B13E821"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784</w:t>
            </w:r>
          </w:p>
        </w:tc>
        <w:tc>
          <w:tcPr>
            <w:tcW w:w="1041" w:type="dxa"/>
            <w:tcBorders>
              <w:top w:val="nil"/>
              <w:left w:val="nil"/>
              <w:bottom w:val="nil"/>
              <w:right w:val="nil"/>
            </w:tcBorders>
            <w:shd w:val="clear" w:color="000000" w:fill="FFFFFF"/>
            <w:noWrap/>
            <w:vAlign w:val="bottom"/>
            <w:hideMark/>
          </w:tcPr>
          <w:p w14:paraId="45BD286F" w14:textId="77777777" w:rsidR="006B0373" w:rsidRPr="00F1448E" w:rsidRDefault="006B0373" w:rsidP="00F22621">
            <w:pPr>
              <w:jc w:val="center"/>
              <w:rPr>
                <w:rFonts w:ascii="Times" w:eastAsia="Times New Roman" w:hAnsi="Times" w:cs="Times New Roman"/>
                <w:color w:val="000000"/>
                <w:szCs w:val="22"/>
              </w:rPr>
            </w:pPr>
            <w:r w:rsidRPr="00F1448E">
              <w:rPr>
                <w:rFonts w:ascii="Times" w:hAnsi="Times"/>
                <w:color w:val="000000"/>
                <w:szCs w:val="22"/>
              </w:rPr>
              <w:t>251</w:t>
            </w:r>
          </w:p>
        </w:tc>
      </w:tr>
      <w:tr w:rsidR="006B0373" w:rsidRPr="00F1448E" w14:paraId="1CDBF941" w14:textId="77777777" w:rsidTr="00F22621">
        <w:trPr>
          <w:trHeight w:val="300"/>
        </w:trPr>
        <w:tc>
          <w:tcPr>
            <w:tcW w:w="960" w:type="dxa"/>
            <w:tcBorders>
              <w:top w:val="nil"/>
              <w:left w:val="nil"/>
              <w:bottom w:val="nil"/>
              <w:right w:val="nil"/>
            </w:tcBorders>
            <w:shd w:val="clear" w:color="000000" w:fill="FFFFFF"/>
            <w:noWrap/>
            <w:vAlign w:val="bottom"/>
            <w:hideMark/>
          </w:tcPr>
          <w:p w14:paraId="13C22201"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2010</w:t>
            </w:r>
          </w:p>
        </w:tc>
        <w:tc>
          <w:tcPr>
            <w:tcW w:w="960" w:type="dxa"/>
            <w:tcBorders>
              <w:top w:val="nil"/>
              <w:left w:val="nil"/>
              <w:bottom w:val="nil"/>
              <w:right w:val="nil"/>
            </w:tcBorders>
            <w:shd w:val="clear" w:color="000000" w:fill="FFFFFF"/>
            <w:noWrap/>
            <w:vAlign w:val="bottom"/>
            <w:hideMark/>
          </w:tcPr>
          <w:p w14:paraId="199F3A49"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1317</w:t>
            </w:r>
          </w:p>
        </w:tc>
        <w:tc>
          <w:tcPr>
            <w:tcW w:w="960" w:type="dxa"/>
            <w:tcBorders>
              <w:top w:val="nil"/>
              <w:left w:val="nil"/>
              <w:bottom w:val="nil"/>
              <w:right w:val="nil"/>
            </w:tcBorders>
            <w:shd w:val="clear" w:color="000000" w:fill="FFFFFF"/>
            <w:noWrap/>
            <w:vAlign w:val="bottom"/>
            <w:hideMark/>
          </w:tcPr>
          <w:p w14:paraId="0C8BC5A9"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464</w:t>
            </w:r>
          </w:p>
        </w:tc>
        <w:tc>
          <w:tcPr>
            <w:tcW w:w="271" w:type="dxa"/>
            <w:tcBorders>
              <w:top w:val="nil"/>
              <w:left w:val="nil"/>
              <w:bottom w:val="nil"/>
              <w:right w:val="nil"/>
            </w:tcBorders>
            <w:shd w:val="clear" w:color="000000" w:fill="FFFFFF"/>
            <w:noWrap/>
            <w:vAlign w:val="bottom"/>
            <w:hideMark/>
          </w:tcPr>
          <w:p w14:paraId="692A8E47"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20A1283D"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1000</w:t>
            </w:r>
          </w:p>
        </w:tc>
        <w:tc>
          <w:tcPr>
            <w:tcW w:w="960" w:type="dxa"/>
            <w:tcBorders>
              <w:top w:val="nil"/>
              <w:left w:val="nil"/>
              <w:bottom w:val="nil"/>
              <w:right w:val="nil"/>
            </w:tcBorders>
            <w:shd w:val="clear" w:color="000000" w:fill="FFFFFF"/>
            <w:noWrap/>
            <w:vAlign w:val="bottom"/>
            <w:hideMark/>
          </w:tcPr>
          <w:p w14:paraId="61917BF5"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464</w:t>
            </w:r>
          </w:p>
        </w:tc>
        <w:tc>
          <w:tcPr>
            <w:tcW w:w="271" w:type="dxa"/>
            <w:tcBorders>
              <w:top w:val="nil"/>
              <w:left w:val="nil"/>
              <w:bottom w:val="nil"/>
              <w:right w:val="nil"/>
            </w:tcBorders>
            <w:shd w:val="clear" w:color="000000" w:fill="FFFFFF"/>
            <w:noWrap/>
            <w:vAlign w:val="bottom"/>
            <w:hideMark/>
          </w:tcPr>
          <w:p w14:paraId="254D5101"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22295587"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650</w:t>
            </w:r>
          </w:p>
        </w:tc>
        <w:tc>
          <w:tcPr>
            <w:tcW w:w="1041" w:type="dxa"/>
            <w:tcBorders>
              <w:top w:val="nil"/>
              <w:left w:val="nil"/>
              <w:bottom w:val="nil"/>
              <w:right w:val="nil"/>
            </w:tcBorders>
            <w:shd w:val="clear" w:color="000000" w:fill="FFFFFF"/>
            <w:noWrap/>
            <w:vAlign w:val="bottom"/>
            <w:hideMark/>
          </w:tcPr>
          <w:p w14:paraId="26C2DE6E" w14:textId="77777777" w:rsidR="006B0373" w:rsidRPr="00F1448E" w:rsidRDefault="006B0373" w:rsidP="00F22621">
            <w:pPr>
              <w:jc w:val="center"/>
              <w:rPr>
                <w:rFonts w:ascii="Times" w:eastAsia="Times New Roman" w:hAnsi="Times" w:cs="Times New Roman"/>
                <w:color w:val="000000"/>
                <w:szCs w:val="22"/>
              </w:rPr>
            </w:pPr>
            <w:r w:rsidRPr="00F1448E">
              <w:rPr>
                <w:rFonts w:ascii="Times" w:hAnsi="Times"/>
                <w:color w:val="000000"/>
                <w:szCs w:val="22"/>
              </w:rPr>
              <w:t>219</w:t>
            </w:r>
          </w:p>
        </w:tc>
      </w:tr>
      <w:tr w:rsidR="006B0373" w:rsidRPr="00F1448E" w14:paraId="232D999E" w14:textId="77777777" w:rsidTr="00F22621">
        <w:trPr>
          <w:trHeight w:val="300"/>
        </w:trPr>
        <w:tc>
          <w:tcPr>
            <w:tcW w:w="960" w:type="dxa"/>
            <w:tcBorders>
              <w:top w:val="nil"/>
              <w:left w:val="nil"/>
              <w:bottom w:val="nil"/>
              <w:right w:val="nil"/>
            </w:tcBorders>
            <w:shd w:val="clear" w:color="000000" w:fill="FFFFFF"/>
            <w:noWrap/>
            <w:vAlign w:val="bottom"/>
            <w:hideMark/>
          </w:tcPr>
          <w:p w14:paraId="3DF5FD8B"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2011</w:t>
            </w:r>
          </w:p>
        </w:tc>
        <w:tc>
          <w:tcPr>
            <w:tcW w:w="960" w:type="dxa"/>
            <w:tcBorders>
              <w:top w:val="nil"/>
              <w:left w:val="nil"/>
              <w:bottom w:val="nil"/>
              <w:right w:val="nil"/>
            </w:tcBorders>
            <w:shd w:val="clear" w:color="000000" w:fill="FFFFFF"/>
            <w:noWrap/>
            <w:vAlign w:val="bottom"/>
            <w:hideMark/>
          </w:tcPr>
          <w:p w14:paraId="210C898D"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1163</w:t>
            </w:r>
          </w:p>
        </w:tc>
        <w:tc>
          <w:tcPr>
            <w:tcW w:w="960" w:type="dxa"/>
            <w:tcBorders>
              <w:top w:val="nil"/>
              <w:left w:val="nil"/>
              <w:bottom w:val="nil"/>
              <w:right w:val="nil"/>
            </w:tcBorders>
            <w:shd w:val="clear" w:color="000000" w:fill="FFFFFF"/>
            <w:noWrap/>
            <w:vAlign w:val="bottom"/>
            <w:hideMark/>
          </w:tcPr>
          <w:p w14:paraId="7905A7B5"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426</w:t>
            </w:r>
          </w:p>
        </w:tc>
        <w:tc>
          <w:tcPr>
            <w:tcW w:w="271" w:type="dxa"/>
            <w:tcBorders>
              <w:top w:val="nil"/>
              <w:left w:val="nil"/>
              <w:bottom w:val="nil"/>
              <w:right w:val="nil"/>
            </w:tcBorders>
            <w:shd w:val="clear" w:color="000000" w:fill="FFFFFF"/>
            <w:noWrap/>
            <w:vAlign w:val="bottom"/>
            <w:hideMark/>
          </w:tcPr>
          <w:p w14:paraId="68FFC183"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36AFBB0C"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1000</w:t>
            </w:r>
          </w:p>
        </w:tc>
        <w:tc>
          <w:tcPr>
            <w:tcW w:w="960" w:type="dxa"/>
            <w:tcBorders>
              <w:top w:val="nil"/>
              <w:left w:val="nil"/>
              <w:bottom w:val="nil"/>
              <w:right w:val="nil"/>
            </w:tcBorders>
            <w:shd w:val="clear" w:color="000000" w:fill="FFFFFF"/>
            <w:noWrap/>
            <w:vAlign w:val="bottom"/>
            <w:hideMark/>
          </w:tcPr>
          <w:p w14:paraId="0EA789E3"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426</w:t>
            </w:r>
          </w:p>
        </w:tc>
        <w:tc>
          <w:tcPr>
            <w:tcW w:w="271" w:type="dxa"/>
            <w:tcBorders>
              <w:top w:val="nil"/>
              <w:left w:val="nil"/>
              <w:bottom w:val="nil"/>
              <w:right w:val="nil"/>
            </w:tcBorders>
            <w:shd w:val="clear" w:color="000000" w:fill="FFFFFF"/>
            <w:noWrap/>
            <w:vAlign w:val="bottom"/>
            <w:hideMark/>
          </w:tcPr>
          <w:p w14:paraId="4C618ABA"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5513E36D"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523</w:t>
            </w:r>
          </w:p>
        </w:tc>
        <w:tc>
          <w:tcPr>
            <w:tcW w:w="1041" w:type="dxa"/>
            <w:tcBorders>
              <w:top w:val="nil"/>
              <w:left w:val="nil"/>
              <w:bottom w:val="nil"/>
              <w:right w:val="nil"/>
            </w:tcBorders>
            <w:shd w:val="clear" w:color="000000" w:fill="FFFFFF"/>
            <w:noWrap/>
            <w:vAlign w:val="bottom"/>
            <w:hideMark/>
          </w:tcPr>
          <w:p w14:paraId="7708AEFA" w14:textId="77777777" w:rsidR="006B0373" w:rsidRPr="00F1448E" w:rsidRDefault="006B0373" w:rsidP="00F22621">
            <w:pPr>
              <w:jc w:val="center"/>
              <w:rPr>
                <w:rFonts w:ascii="Times" w:eastAsia="Times New Roman" w:hAnsi="Times" w:cs="Times New Roman"/>
                <w:color w:val="000000"/>
                <w:szCs w:val="22"/>
              </w:rPr>
            </w:pPr>
            <w:r w:rsidRPr="00F1448E">
              <w:rPr>
                <w:rFonts w:ascii="Times" w:hAnsi="Times"/>
                <w:color w:val="000000"/>
                <w:szCs w:val="22"/>
              </w:rPr>
              <w:t>232</w:t>
            </w:r>
          </w:p>
        </w:tc>
      </w:tr>
      <w:tr w:rsidR="006B0373" w:rsidRPr="00F1448E" w14:paraId="0238E7B6" w14:textId="77777777" w:rsidTr="00F22621">
        <w:trPr>
          <w:trHeight w:val="300"/>
        </w:trPr>
        <w:tc>
          <w:tcPr>
            <w:tcW w:w="960" w:type="dxa"/>
            <w:tcBorders>
              <w:top w:val="nil"/>
              <w:left w:val="nil"/>
              <w:bottom w:val="nil"/>
              <w:right w:val="nil"/>
            </w:tcBorders>
            <w:shd w:val="clear" w:color="000000" w:fill="FFFFFF"/>
            <w:noWrap/>
            <w:vAlign w:val="bottom"/>
            <w:hideMark/>
          </w:tcPr>
          <w:p w14:paraId="276B1259"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2012</w:t>
            </w:r>
          </w:p>
        </w:tc>
        <w:tc>
          <w:tcPr>
            <w:tcW w:w="960" w:type="dxa"/>
            <w:tcBorders>
              <w:top w:val="nil"/>
              <w:left w:val="nil"/>
              <w:bottom w:val="nil"/>
              <w:right w:val="nil"/>
            </w:tcBorders>
            <w:shd w:val="clear" w:color="000000" w:fill="FFFFFF"/>
            <w:noWrap/>
            <w:vAlign w:val="bottom"/>
            <w:hideMark/>
          </w:tcPr>
          <w:p w14:paraId="51ABB2E7"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1117</w:t>
            </w:r>
          </w:p>
        </w:tc>
        <w:tc>
          <w:tcPr>
            <w:tcW w:w="960" w:type="dxa"/>
            <w:tcBorders>
              <w:top w:val="nil"/>
              <w:left w:val="nil"/>
              <w:bottom w:val="nil"/>
              <w:right w:val="nil"/>
            </w:tcBorders>
            <w:shd w:val="clear" w:color="000000" w:fill="FFFFFF"/>
            <w:noWrap/>
            <w:vAlign w:val="bottom"/>
            <w:hideMark/>
          </w:tcPr>
          <w:p w14:paraId="42FB2833"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415</w:t>
            </w:r>
          </w:p>
        </w:tc>
        <w:tc>
          <w:tcPr>
            <w:tcW w:w="271" w:type="dxa"/>
            <w:tcBorders>
              <w:top w:val="nil"/>
              <w:left w:val="nil"/>
              <w:bottom w:val="nil"/>
              <w:right w:val="nil"/>
            </w:tcBorders>
            <w:shd w:val="clear" w:color="000000" w:fill="FFFFFF"/>
            <w:noWrap/>
            <w:vAlign w:val="bottom"/>
            <w:hideMark/>
          </w:tcPr>
          <w:p w14:paraId="38421607"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5A53DACA"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1000</w:t>
            </w:r>
          </w:p>
        </w:tc>
        <w:tc>
          <w:tcPr>
            <w:tcW w:w="960" w:type="dxa"/>
            <w:tcBorders>
              <w:top w:val="nil"/>
              <w:left w:val="nil"/>
              <w:bottom w:val="nil"/>
              <w:right w:val="nil"/>
            </w:tcBorders>
            <w:shd w:val="clear" w:color="000000" w:fill="FFFFFF"/>
            <w:noWrap/>
            <w:vAlign w:val="bottom"/>
            <w:hideMark/>
          </w:tcPr>
          <w:p w14:paraId="5DFD65D3"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415</w:t>
            </w:r>
          </w:p>
        </w:tc>
        <w:tc>
          <w:tcPr>
            <w:tcW w:w="271" w:type="dxa"/>
            <w:tcBorders>
              <w:top w:val="nil"/>
              <w:left w:val="nil"/>
              <w:bottom w:val="nil"/>
              <w:right w:val="nil"/>
            </w:tcBorders>
            <w:shd w:val="clear" w:color="000000" w:fill="FFFFFF"/>
            <w:noWrap/>
            <w:vAlign w:val="bottom"/>
            <w:hideMark/>
          </w:tcPr>
          <w:p w14:paraId="5D3845D0"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52DB278F"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563</w:t>
            </w:r>
          </w:p>
        </w:tc>
        <w:tc>
          <w:tcPr>
            <w:tcW w:w="1041" w:type="dxa"/>
            <w:tcBorders>
              <w:top w:val="nil"/>
              <w:left w:val="nil"/>
              <w:bottom w:val="nil"/>
              <w:right w:val="nil"/>
            </w:tcBorders>
            <w:shd w:val="clear" w:color="000000" w:fill="FFFFFF"/>
            <w:noWrap/>
            <w:vAlign w:val="bottom"/>
            <w:hideMark/>
          </w:tcPr>
          <w:p w14:paraId="3C89817A" w14:textId="77777777" w:rsidR="006B0373" w:rsidRPr="00F1448E" w:rsidRDefault="006B0373" w:rsidP="00F22621">
            <w:pPr>
              <w:jc w:val="center"/>
              <w:rPr>
                <w:rFonts w:ascii="Times" w:eastAsia="Times New Roman" w:hAnsi="Times" w:cs="Times New Roman"/>
                <w:color w:val="000000"/>
                <w:szCs w:val="22"/>
              </w:rPr>
            </w:pPr>
            <w:r w:rsidRPr="00F1448E">
              <w:rPr>
                <w:rFonts w:ascii="Times" w:hAnsi="Times"/>
                <w:color w:val="000000"/>
                <w:szCs w:val="22"/>
              </w:rPr>
              <w:t>282</w:t>
            </w:r>
          </w:p>
        </w:tc>
      </w:tr>
      <w:tr w:rsidR="006B0373" w:rsidRPr="00F1448E" w14:paraId="708BB05C" w14:textId="77777777" w:rsidTr="00F22621">
        <w:trPr>
          <w:trHeight w:val="315"/>
        </w:trPr>
        <w:tc>
          <w:tcPr>
            <w:tcW w:w="960" w:type="dxa"/>
            <w:tcBorders>
              <w:top w:val="nil"/>
              <w:left w:val="nil"/>
              <w:bottom w:val="nil"/>
              <w:right w:val="nil"/>
            </w:tcBorders>
            <w:shd w:val="clear" w:color="000000" w:fill="FFFFFF"/>
            <w:noWrap/>
            <w:vAlign w:val="bottom"/>
            <w:hideMark/>
          </w:tcPr>
          <w:p w14:paraId="5C1DE20B"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2013</w:t>
            </w:r>
          </w:p>
        </w:tc>
        <w:tc>
          <w:tcPr>
            <w:tcW w:w="960" w:type="dxa"/>
            <w:tcBorders>
              <w:top w:val="nil"/>
              <w:left w:val="nil"/>
              <w:bottom w:val="nil"/>
              <w:right w:val="nil"/>
            </w:tcBorders>
            <w:shd w:val="clear" w:color="000000" w:fill="FFFFFF"/>
            <w:noWrap/>
            <w:vAlign w:val="bottom"/>
            <w:hideMark/>
          </w:tcPr>
          <w:p w14:paraId="0175B14B"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1108</w:t>
            </w:r>
          </w:p>
        </w:tc>
        <w:tc>
          <w:tcPr>
            <w:tcW w:w="960" w:type="dxa"/>
            <w:tcBorders>
              <w:top w:val="nil"/>
              <w:left w:val="nil"/>
              <w:bottom w:val="nil"/>
              <w:right w:val="nil"/>
            </w:tcBorders>
            <w:shd w:val="clear" w:color="000000" w:fill="FFFFFF"/>
            <w:noWrap/>
            <w:vAlign w:val="bottom"/>
            <w:hideMark/>
          </w:tcPr>
          <w:p w14:paraId="1B1F46F1"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411</w:t>
            </w:r>
          </w:p>
        </w:tc>
        <w:tc>
          <w:tcPr>
            <w:tcW w:w="271" w:type="dxa"/>
            <w:tcBorders>
              <w:top w:val="nil"/>
              <w:left w:val="nil"/>
              <w:bottom w:val="nil"/>
              <w:right w:val="nil"/>
            </w:tcBorders>
            <w:shd w:val="clear" w:color="000000" w:fill="FFFFFF"/>
            <w:noWrap/>
            <w:vAlign w:val="bottom"/>
            <w:hideMark/>
          </w:tcPr>
          <w:p w14:paraId="19F143FA"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57C9842E"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1000</w:t>
            </w:r>
          </w:p>
        </w:tc>
        <w:tc>
          <w:tcPr>
            <w:tcW w:w="960" w:type="dxa"/>
            <w:tcBorders>
              <w:top w:val="nil"/>
              <w:left w:val="nil"/>
              <w:bottom w:val="nil"/>
              <w:right w:val="nil"/>
            </w:tcBorders>
            <w:shd w:val="clear" w:color="000000" w:fill="FFFFFF"/>
            <w:noWrap/>
            <w:vAlign w:val="bottom"/>
            <w:hideMark/>
          </w:tcPr>
          <w:p w14:paraId="68E0BD4D"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411</w:t>
            </w:r>
          </w:p>
        </w:tc>
        <w:tc>
          <w:tcPr>
            <w:tcW w:w="271" w:type="dxa"/>
            <w:tcBorders>
              <w:top w:val="nil"/>
              <w:left w:val="nil"/>
              <w:bottom w:val="nil"/>
              <w:right w:val="nil"/>
            </w:tcBorders>
            <w:shd w:val="clear" w:color="000000" w:fill="FFFFFF"/>
            <w:noWrap/>
            <w:vAlign w:val="bottom"/>
            <w:hideMark/>
          </w:tcPr>
          <w:p w14:paraId="10CB1A60"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5ABFA1D3"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845</w:t>
            </w:r>
          </w:p>
        </w:tc>
        <w:tc>
          <w:tcPr>
            <w:tcW w:w="1041" w:type="dxa"/>
            <w:tcBorders>
              <w:top w:val="nil"/>
              <w:left w:val="nil"/>
              <w:bottom w:val="nil"/>
              <w:right w:val="nil"/>
            </w:tcBorders>
            <w:shd w:val="clear" w:color="000000" w:fill="FFFFFF"/>
            <w:noWrap/>
            <w:vAlign w:val="bottom"/>
            <w:hideMark/>
          </w:tcPr>
          <w:p w14:paraId="04B00A66" w14:textId="77777777" w:rsidR="006B0373" w:rsidRPr="00F1448E" w:rsidRDefault="006B0373" w:rsidP="00F22621">
            <w:pPr>
              <w:jc w:val="center"/>
              <w:rPr>
                <w:rFonts w:ascii="Times" w:eastAsia="Times New Roman" w:hAnsi="Times" w:cs="Times New Roman"/>
                <w:color w:val="000000"/>
                <w:szCs w:val="22"/>
              </w:rPr>
            </w:pPr>
            <w:r w:rsidRPr="00F1448E">
              <w:rPr>
                <w:rFonts w:ascii="Times" w:hAnsi="Times"/>
                <w:color w:val="000000"/>
                <w:szCs w:val="22"/>
              </w:rPr>
              <w:t>325</w:t>
            </w:r>
          </w:p>
        </w:tc>
      </w:tr>
      <w:tr w:rsidR="006B0373" w:rsidRPr="00F1448E" w14:paraId="57E207F3" w14:textId="77777777" w:rsidTr="00F22621">
        <w:trPr>
          <w:trHeight w:val="300"/>
        </w:trPr>
        <w:tc>
          <w:tcPr>
            <w:tcW w:w="960" w:type="dxa"/>
            <w:tcBorders>
              <w:top w:val="nil"/>
              <w:left w:val="nil"/>
              <w:bottom w:val="single" w:sz="4" w:space="0" w:color="auto"/>
              <w:right w:val="nil"/>
            </w:tcBorders>
            <w:shd w:val="clear" w:color="000000" w:fill="FFFFFF"/>
            <w:noWrap/>
            <w:vAlign w:val="bottom"/>
            <w:hideMark/>
          </w:tcPr>
          <w:p w14:paraId="39F9BA4D"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2014</w:t>
            </w:r>
          </w:p>
        </w:tc>
        <w:tc>
          <w:tcPr>
            <w:tcW w:w="960" w:type="dxa"/>
            <w:tcBorders>
              <w:top w:val="nil"/>
              <w:left w:val="nil"/>
              <w:bottom w:val="single" w:sz="4" w:space="0" w:color="auto"/>
              <w:right w:val="nil"/>
            </w:tcBorders>
            <w:shd w:val="clear" w:color="000000" w:fill="FFFFFF"/>
            <w:noWrap/>
            <w:vAlign w:val="bottom"/>
            <w:hideMark/>
          </w:tcPr>
          <w:p w14:paraId="3C6CDFA2"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1115</w:t>
            </w:r>
          </w:p>
        </w:tc>
        <w:tc>
          <w:tcPr>
            <w:tcW w:w="960" w:type="dxa"/>
            <w:tcBorders>
              <w:top w:val="nil"/>
              <w:left w:val="nil"/>
              <w:bottom w:val="single" w:sz="4" w:space="0" w:color="auto"/>
              <w:right w:val="nil"/>
            </w:tcBorders>
            <w:shd w:val="clear" w:color="000000" w:fill="FFFFFF"/>
            <w:noWrap/>
            <w:vAlign w:val="bottom"/>
            <w:hideMark/>
          </w:tcPr>
          <w:p w14:paraId="37CC2484"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409</w:t>
            </w:r>
          </w:p>
        </w:tc>
        <w:tc>
          <w:tcPr>
            <w:tcW w:w="271" w:type="dxa"/>
            <w:tcBorders>
              <w:top w:val="nil"/>
              <w:left w:val="nil"/>
              <w:bottom w:val="single" w:sz="4" w:space="0" w:color="auto"/>
              <w:right w:val="nil"/>
            </w:tcBorders>
            <w:shd w:val="clear" w:color="000000" w:fill="FFFFFF"/>
            <w:noWrap/>
            <w:vAlign w:val="bottom"/>
            <w:hideMark/>
          </w:tcPr>
          <w:p w14:paraId="2DA1AD8D"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single" w:sz="4" w:space="0" w:color="auto"/>
              <w:right w:val="nil"/>
            </w:tcBorders>
            <w:shd w:val="clear" w:color="000000" w:fill="FFFFFF"/>
            <w:noWrap/>
            <w:vAlign w:val="bottom"/>
            <w:hideMark/>
          </w:tcPr>
          <w:p w14:paraId="2E8BCCA5"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1000</w:t>
            </w:r>
          </w:p>
        </w:tc>
        <w:tc>
          <w:tcPr>
            <w:tcW w:w="960" w:type="dxa"/>
            <w:tcBorders>
              <w:top w:val="nil"/>
              <w:left w:val="nil"/>
              <w:bottom w:val="single" w:sz="4" w:space="0" w:color="auto"/>
              <w:right w:val="nil"/>
            </w:tcBorders>
            <w:shd w:val="clear" w:color="000000" w:fill="FFFFFF"/>
            <w:noWrap/>
            <w:vAlign w:val="bottom"/>
            <w:hideMark/>
          </w:tcPr>
          <w:p w14:paraId="4436A84A"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409</w:t>
            </w:r>
          </w:p>
        </w:tc>
        <w:tc>
          <w:tcPr>
            <w:tcW w:w="271" w:type="dxa"/>
            <w:tcBorders>
              <w:top w:val="nil"/>
              <w:left w:val="nil"/>
              <w:bottom w:val="single" w:sz="4" w:space="0" w:color="auto"/>
              <w:right w:val="nil"/>
            </w:tcBorders>
            <w:shd w:val="clear" w:color="000000" w:fill="FFFFFF"/>
            <w:noWrap/>
            <w:vAlign w:val="bottom"/>
            <w:hideMark/>
          </w:tcPr>
          <w:p w14:paraId="7FE2EA42"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single" w:sz="4" w:space="0" w:color="auto"/>
              <w:right w:val="nil"/>
            </w:tcBorders>
            <w:shd w:val="clear" w:color="000000" w:fill="FFFFFF"/>
            <w:noWrap/>
            <w:vAlign w:val="bottom"/>
            <w:hideMark/>
          </w:tcPr>
          <w:p w14:paraId="3F41DBD7" w14:textId="77777777" w:rsidR="006B0373" w:rsidRPr="00F1448E" w:rsidRDefault="006B0373" w:rsidP="00F22621">
            <w:pPr>
              <w:jc w:val="center"/>
              <w:rPr>
                <w:rFonts w:ascii="Times" w:eastAsia="Times New Roman" w:hAnsi="Times" w:cs="Times New Roman"/>
                <w:color w:val="000000"/>
                <w:szCs w:val="22"/>
              </w:rPr>
            </w:pPr>
            <w:r w:rsidRPr="00F1448E">
              <w:rPr>
                <w:rFonts w:ascii="Times" w:eastAsia="Times New Roman" w:hAnsi="Times" w:cs="Arial"/>
                <w:color w:val="000000"/>
                <w:szCs w:val="22"/>
              </w:rPr>
              <w:t>865</w:t>
            </w:r>
          </w:p>
        </w:tc>
        <w:tc>
          <w:tcPr>
            <w:tcW w:w="1041" w:type="dxa"/>
            <w:tcBorders>
              <w:top w:val="nil"/>
              <w:left w:val="nil"/>
              <w:bottom w:val="single" w:sz="4" w:space="0" w:color="auto"/>
              <w:right w:val="nil"/>
            </w:tcBorders>
            <w:shd w:val="clear" w:color="000000" w:fill="FFFFFF"/>
            <w:noWrap/>
            <w:vAlign w:val="bottom"/>
            <w:hideMark/>
          </w:tcPr>
          <w:p w14:paraId="5C9B964E" w14:textId="77777777" w:rsidR="006B0373" w:rsidRPr="00F1448E" w:rsidRDefault="006B0373" w:rsidP="00F22621">
            <w:pPr>
              <w:jc w:val="center"/>
              <w:rPr>
                <w:rFonts w:ascii="Times" w:eastAsia="Times New Roman" w:hAnsi="Times" w:cs="Times New Roman"/>
                <w:color w:val="000000"/>
                <w:szCs w:val="22"/>
              </w:rPr>
            </w:pPr>
            <w:r w:rsidRPr="00F1448E">
              <w:rPr>
                <w:rFonts w:ascii="Times" w:hAnsi="Times"/>
                <w:color w:val="000000"/>
                <w:szCs w:val="22"/>
              </w:rPr>
              <w:t>356</w:t>
            </w:r>
          </w:p>
        </w:tc>
      </w:tr>
    </w:tbl>
    <w:p w14:paraId="1557D869" w14:textId="77777777" w:rsidR="006B0373" w:rsidRPr="00C17A22" w:rsidRDefault="006B0373" w:rsidP="006B0373">
      <w:pPr>
        <w:shd w:val="clear" w:color="auto" w:fill="FFFFFF"/>
        <w:rPr>
          <w:rFonts w:ascii="Arial" w:hAnsi="Arial" w:cs="Arial"/>
          <w:color w:val="222222"/>
          <w:sz w:val="19"/>
          <w:szCs w:val="19"/>
        </w:rPr>
      </w:pPr>
      <w:r w:rsidRPr="00C17A22">
        <w:rPr>
          <w:rFonts w:ascii="Arial" w:hAnsi="Arial" w:cs="Arial"/>
          <w:color w:val="222222"/>
          <w:sz w:val="19"/>
          <w:szCs w:val="19"/>
        </w:rPr>
        <w:t> </w:t>
      </w:r>
    </w:p>
    <w:p w14:paraId="6615F388" w14:textId="77777777" w:rsidR="006B0373" w:rsidRDefault="006B0373" w:rsidP="006B0373"/>
    <w:p w14:paraId="732C9BDE" w14:textId="77777777" w:rsidR="006B0373" w:rsidRPr="00C950E1" w:rsidRDefault="006B0373" w:rsidP="006B0373">
      <w:pPr>
        <w:rPr>
          <w:rFonts w:cs="Times New Roman"/>
          <w:sz w:val="20"/>
          <w:szCs w:val="20"/>
        </w:rPr>
      </w:pPr>
    </w:p>
    <w:p w14:paraId="11649055" w14:textId="77777777" w:rsidR="006B0373" w:rsidRDefault="006B0373" w:rsidP="006B0373">
      <w:pPr>
        <w:pStyle w:val="ExecSecondHeading"/>
        <w:outlineLvl w:val="0"/>
      </w:pPr>
      <w:bookmarkStart w:id="28" w:name="_Toc303246011"/>
      <w:bookmarkStart w:id="29" w:name="_Toc448933036"/>
      <w:r w:rsidRPr="00DE0161">
        <w:t>Unresolved problems and major uncertainties</w:t>
      </w:r>
      <w:bookmarkEnd w:id="28"/>
      <w:bookmarkEnd w:id="29"/>
    </w:p>
    <w:p w14:paraId="5A01C9F2" w14:textId="77777777" w:rsidR="006B0373" w:rsidRDefault="006B0373" w:rsidP="006B0373">
      <w:r>
        <w:t>The most significant uncertainty for all models is the treatment and value of natural mortality and the form of fleet selectivity (e.g., length-based asymptotic vs. age-based dome-shaped selectivity). Data-driven selection between the extreme “kill” (using a ramping of M) or “hide” hypotheses are not currently resolvable. The current California and Washington base models instead use a form of the “kill” hypothesis by not implementing the age-based selectivity (“hide” hypothesis) and estimating female and male natural mortality, thus avoiding a fixing natural mortality as was necessary in the Oregon model. The Oregon model also contained a step in female natural mortality, a specification not used in the California or Washington models. Another important issue is the highly uncertain historical time-series of removals in all states, which needs further consideration. The development of fishery-dependent indices of abundance still requires further attention. Steepness, while fixed, is still highly uncertain for rockfishes and currently is mismatched to the MSY proxy. And while the steepness profile shows low sensitivity in several derived quantities, steepness strongly defines the yield capacity of stocks, and therefore could cause major uncertainty in the recommended management quantities. Stock structure and its relationship to the current political/management boundaries are also not fully understood, both within U.S. jurisdiction and between the U.S. and Canada. While this is a common challenge faced in most west coast stock assessments, further improvement on this topic will likely rely on black rockfish-specific data.</w:t>
      </w:r>
    </w:p>
    <w:p w14:paraId="11AD242E" w14:textId="77777777" w:rsidR="006B0373" w:rsidRPr="006D5354" w:rsidRDefault="006B0373" w:rsidP="006B0373"/>
    <w:p w14:paraId="3A51B554" w14:textId="77777777" w:rsidR="006B0373" w:rsidRDefault="006B0373" w:rsidP="006B0373">
      <w:pPr>
        <w:pStyle w:val="ExecSecondHeading"/>
        <w:outlineLvl w:val="0"/>
      </w:pPr>
      <w:bookmarkStart w:id="30" w:name="_Toc303246012"/>
      <w:bookmarkStart w:id="31" w:name="_Toc448933037"/>
      <w:r>
        <w:t>Harvest projections and d</w:t>
      </w:r>
      <w:r w:rsidRPr="00DE0161">
        <w:t>ecision table</w:t>
      </w:r>
      <w:r>
        <w:t>s</w:t>
      </w:r>
      <w:bookmarkEnd w:id="30"/>
      <w:bookmarkEnd w:id="31"/>
    </w:p>
    <w:p w14:paraId="6BA62F54" w14:textId="77777777" w:rsidR="006B0373" w:rsidRDefault="006B0373" w:rsidP="006B0373">
      <w:r>
        <w:t>Black rockfish assessments for California and Washington have a preliminary distinction as category 1 stock assessments, thus harvest projections and decision tables are based on using P*=0.45 and sigma = 0.36, resulting in a multiplier on the OFL of 0</w:t>
      </w:r>
      <w:r w:rsidRPr="002401F8">
        <w:t>.956. The Oregon black rockfish assessment is a category 2 assessment, with a P*=0.45 and sigma = 0.72 with a multiplier of 0.913 applied to the OFL.  These multipliers are also combined with the rockfis</w:t>
      </w:r>
      <w:r>
        <w:t>h MSY proxy of F</w:t>
      </w:r>
      <w:r w:rsidRPr="00E853BB">
        <w:rPr>
          <w:vertAlign w:val="subscript"/>
        </w:rPr>
        <w:t>SPR</w:t>
      </w:r>
      <w:r>
        <w:t xml:space="preserve">=50% MSY and the 40-10 harvest control rule to calculate OFLs, ABCs and ACLs. Projections for each state are provided in Table ES-7 to Table ES-9. </w:t>
      </w:r>
    </w:p>
    <w:p w14:paraId="6172A538" w14:textId="77777777" w:rsidR="006B0373" w:rsidRDefault="006B0373" w:rsidP="006B0373"/>
    <w:p w14:paraId="0639515B" w14:textId="4E67FA8A" w:rsidR="006B0373" w:rsidRDefault="006B0373" w:rsidP="006B0373">
      <w:r>
        <w:t xml:space="preserve">Uncertainty in management quantities for the base model of each state was characterized by exploring various model specifications in a decision table. Initial exploration included natural mortality and steepness values, and uncertainty in historical trawl catches for the WA and CA models. OR explored the scale factor coming from the value of the tagging catchability (Q) parameter, as well as M values. For the CA and WA models, there was very little sensitivity to steepness and trawl catches, but natural mortality produced sensitive results of predicted population scale and status. Discussion with the STAR panel resulted in high and low states of nature +/- 0.03 from the base case natural mortality values for females and males. High and low catch streams (rows) were determined by the forecasts, as described above, for each state of nature. Thus the low catch stream is based on the forecast from the low state of nature. The OR model demonstrated little sensitivity to </w:t>
      </w:r>
      <w:r w:rsidRPr="0061145A">
        <w:rPr>
          <w:i/>
        </w:rPr>
        <w:t>M</w:t>
      </w:r>
      <w:r>
        <w:t xml:space="preserve">, but high sensitivity to the tagging survey Q. High and low </w:t>
      </w:r>
      <w:r w:rsidR="0061145A">
        <w:t xml:space="preserve">states of nature, respectively, were based on </w:t>
      </w:r>
      <w:r>
        <w:t xml:space="preserve">a fixed tag </w:t>
      </w:r>
      <w:r w:rsidR="0061145A">
        <w:t xml:space="preserve">of </w:t>
      </w:r>
      <w:r>
        <w:t>Q = 0.125 and Q estimated by the model. Resultant decision tables are provided in Table ES-10 to Table ES-12.</w:t>
      </w:r>
    </w:p>
    <w:p w14:paraId="5FF2B4C6" w14:textId="77777777" w:rsidR="006B0373" w:rsidRDefault="006B0373" w:rsidP="006B0373"/>
    <w:p w14:paraId="7D0DE9EA" w14:textId="77777777" w:rsidR="006B0373" w:rsidRDefault="006B0373" w:rsidP="006B0373">
      <w:pPr>
        <w:rPr>
          <w:rFonts w:ascii="Times" w:hAnsi="Times" w:cs="Times"/>
          <w:b/>
          <w:bCs/>
          <w:color w:val="000000" w:themeColor="text1"/>
          <w:sz w:val="20"/>
          <w:szCs w:val="20"/>
        </w:rPr>
      </w:pPr>
    </w:p>
    <w:p w14:paraId="19D3BBFB" w14:textId="77777777" w:rsidR="006B0373" w:rsidRDefault="006B0373" w:rsidP="006B0373">
      <w:pPr>
        <w:pStyle w:val="Caption"/>
      </w:pPr>
      <w:r>
        <w:t>Table ES-7. Harvest projection of potential OFL and prescribed removals, summary biomass (age-3 and older), spawning output, and depletion for the California base case model projected with total projected catch equal to the 420 mt for 2015 and 2016. The predicted OFL is the calculated total catch determined by F</w:t>
      </w:r>
      <w:r w:rsidRPr="005F7D6F">
        <w:rPr>
          <w:vertAlign w:val="subscript"/>
        </w:rPr>
        <w:t>SPR</w:t>
      </w:r>
      <w:r>
        <w:t>=50%.</w:t>
      </w:r>
    </w:p>
    <w:tbl>
      <w:tblPr>
        <w:tblW w:w="6267" w:type="dxa"/>
        <w:tblInd w:w="93" w:type="dxa"/>
        <w:tblLook w:val="04A0" w:firstRow="1" w:lastRow="0" w:firstColumn="1" w:lastColumn="0" w:noHBand="0" w:noVBand="1"/>
      </w:tblPr>
      <w:tblGrid>
        <w:gridCol w:w="960"/>
        <w:gridCol w:w="1120"/>
        <w:gridCol w:w="1047"/>
        <w:gridCol w:w="960"/>
        <w:gridCol w:w="1096"/>
        <w:gridCol w:w="1084"/>
      </w:tblGrid>
      <w:tr w:rsidR="006B0373" w:rsidRPr="005F7D6F" w14:paraId="0C0E4F96" w14:textId="77777777" w:rsidTr="00F22621">
        <w:trPr>
          <w:trHeight w:val="300"/>
        </w:trPr>
        <w:tc>
          <w:tcPr>
            <w:tcW w:w="960" w:type="dxa"/>
            <w:tcBorders>
              <w:top w:val="single" w:sz="4" w:space="0" w:color="auto"/>
              <w:left w:val="nil"/>
              <w:bottom w:val="nil"/>
              <w:right w:val="nil"/>
            </w:tcBorders>
            <w:shd w:val="clear" w:color="000000" w:fill="FFFFFF"/>
            <w:noWrap/>
            <w:vAlign w:val="bottom"/>
            <w:hideMark/>
          </w:tcPr>
          <w:p w14:paraId="6ADF5D54"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 </w:t>
            </w:r>
          </w:p>
        </w:tc>
        <w:tc>
          <w:tcPr>
            <w:tcW w:w="1120" w:type="dxa"/>
            <w:vMerge w:val="restart"/>
            <w:tcBorders>
              <w:top w:val="single" w:sz="4" w:space="0" w:color="auto"/>
              <w:left w:val="nil"/>
              <w:bottom w:val="single" w:sz="4" w:space="0" w:color="000000"/>
              <w:right w:val="nil"/>
            </w:tcBorders>
            <w:shd w:val="clear" w:color="000000" w:fill="FFFFFF"/>
            <w:vAlign w:val="bottom"/>
            <w:hideMark/>
          </w:tcPr>
          <w:p w14:paraId="160C54DB"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Predicted OFL</w:t>
            </w:r>
          </w:p>
        </w:tc>
        <w:tc>
          <w:tcPr>
            <w:tcW w:w="1047" w:type="dxa"/>
            <w:vMerge w:val="restart"/>
            <w:tcBorders>
              <w:top w:val="single" w:sz="4" w:space="0" w:color="auto"/>
              <w:left w:val="nil"/>
              <w:bottom w:val="single" w:sz="4" w:space="0" w:color="000000"/>
              <w:right w:val="nil"/>
            </w:tcBorders>
            <w:shd w:val="clear" w:color="000000" w:fill="FFFFFF"/>
            <w:vAlign w:val="bottom"/>
            <w:hideMark/>
          </w:tcPr>
          <w:p w14:paraId="72201A6A"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Projected removals</w:t>
            </w:r>
          </w:p>
        </w:tc>
        <w:tc>
          <w:tcPr>
            <w:tcW w:w="960" w:type="dxa"/>
            <w:vMerge w:val="restart"/>
            <w:tcBorders>
              <w:top w:val="single" w:sz="4" w:space="0" w:color="auto"/>
              <w:left w:val="nil"/>
              <w:bottom w:val="single" w:sz="4" w:space="0" w:color="000000"/>
              <w:right w:val="nil"/>
            </w:tcBorders>
            <w:shd w:val="clear" w:color="000000" w:fill="FFFFFF"/>
            <w:vAlign w:val="bottom"/>
            <w:hideMark/>
          </w:tcPr>
          <w:p w14:paraId="54A251F0"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Age 3+ biomass</w:t>
            </w:r>
          </w:p>
        </w:tc>
        <w:tc>
          <w:tcPr>
            <w:tcW w:w="1096" w:type="dxa"/>
            <w:vMerge w:val="restart"/>
            <w:tcBorders>
              <w:top w:val="single" w:sz="4" w:space="0" w:color="auto"/>
              <w:left w:val="nil"/>
              <w:bottom w:val="single" w:sz="4" w:space="0" w:color="000000"/>
              <w:right w:val="nil"/>
            </w:tcBorders>
            <w:shd w:val="clear" w:color="000000" w:fill="FFFFFF"/>
            <w:vAlign w:val="bottom"/>
            <w:hideMark/>
          </w:tcPr>
          <w:p w14:paraId="722E40B9"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Spawning output</w:t>
            </w:r>
          </w:p>
        </w:tc>
        <w:tc>
          <w:tcPr>
            <w:tcW w:w="1084" w:type="dxa"/>
            <w:vMerge w:val="restart"/>
            <w:tcBorders>
              <w:top w:val="single" w:sz="4" w:space="0" w:color="auto"/>
              <w:left w:val="nil"/>
              <w:bottom w:val="single" w:sz="4" w:space="0" w:color="000000"/>
              <w:right w:val="nil"/>
            </w:tcBorders>
            <w:shd w:val="clear" w:color="000000" w:fill="FFFFFF"/>
            <w:vAlign w:val="bottom"/>
            <w:hideMark/>
          </w:tcPr>
          <w:p w14:paraId="7375DF8E"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Depletion (%)</w:t>
            </w:r>
          </w:p>
        </w:tc>
      </w:tr>
      <w:tr w:rsidR="006B0373" w:rsidRPr="005F7D6F" w14:paraId="3E30A136" w14:textId="77777777" w:rsidTr="00F22621">
        <w:trPr>
          <w:trHeight w:val="300"/>
        </w:trPr>
        <w:tc>
          <w:tcPr>
            <w:tcW w:w="960" w:type="dxa"/>
            <w:tcBorders>
              <w:top w:val="nil"/>
              <w:left w:val="nil"/>
              <w:bottom w:val="single" w:sz="4" w:space="0" w:color="auto"/>
              <w:right w:val="nil"/>
            </w:tcBorders>
            <w:shd w:val="clear" w:color="000000" w:fill="FFFFFF"/>
            <w:noWrap/>
            <w:vAlign w:val="bottom"/>
            <w:hideMark/>
          </w:tcPr>
          <w:p w14:paraId="1C0FF0DB"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Year</w:t>
            </w:r>
          </w:p>
        </w:tc>
        <w:tc>
          <w:tcPr>
            <w:tcW w:w="1120" w:type="dxa"/>
            <w:vMerge/>
            <w:tcBorders>
              <w:top w:val="single" w:sz="4" w:space="0" w:color="auto"/>
              <w:left w:val="nil"/>
              <w:bottom w:val="single" w:sz="4" w:space="0" w:color="000000"/>
              <w:right w:val="nil"/>
            </w:tcBorders>
            <w:vAlign w:val="center"/>
            <w:hideMark/>
          </w:tcPr>
          <w:p w14:paraId="2A97C05A" w14:textId="77777777" w:rsidR="006B0373" w:rsidRPr="005F7D6F" w:rsidRDefault="006B0373" w:rsidP="00F22621">
            <w:pPr>
              <w:rPr>
                <w:rFonts w:ascii="Times" w:eastAsia="Times New Roman" w:hAnsi="Times" w:cs="Times New Roman"/>
                <w:color w:val="000000"/>
                <w:szCs w:val="22"/>
              </w:rPr>
            </w:pPr>
          </w:p>
        </w:tc>
        <w:tc>
          <w:tcPr>
            <w:tcW w:w="1047" w:type="dxa"/>
            <w:vMerge/>
            <w:tcBorders>
              <w:top w:val="single" w:sz="4" w:space="0" w:color="auto"/>
              <w:left w:val="nil"/>
              <w:bottom w:val="single" w:sz="4" w:space="0" w:color="000000"/>
              <w:right w:val="nil"/>
            </w:tcBorders>
            <w:vAlign w:val="center"/>
            <w:hideMark/>
          </w:tcPr>
          <w:p w14:paraId="1ABAF86A" w14:textId="77777777" w:rsidR="006B0373" w:rsidRPr="005F7D6F" w:rsidRDefault="006B0373" w:rsidP="00F22621">
            <w:pPr>
              <w:rPr>
                <w:rFonts w:ascii="Times" w:eastAsia="Times New Roman" w:hAnsi="Times" w:cs="Times New Roman"/>
                <w:color w:val="000000"/>
                <w:szCs w:val="22"/>
              </w:rPr>
            </w:pPr>
          </w:p>
        </w:tc>
        <w:tc>
          <w:tcPr>
            <w:tcW w:w="960" w:type="dxa"/>
            <w:vMerge/>
            <w:tcBorders>
              <w:top w:val="single" w:sz="4" w:space="0" w:color="auto"/>
              <w:left w:val="nil"/>
              <w:bottom w:val="single" w:sz="4" w:space="0" w:color="000000"/>
              <w:right w:val="nil"/>
            </w:tcBorders>
            <w:vAlign w:val="center"/>
            <w:hideMark/>
          </w:tcPr>
          <w:p w14:paraId="11D8CB6F" w14:textId="77777777" w:rsidR="006B0373" w:rsidRPr="005F7D6F" w:rsidRDefault="006B0373" w:rsidP="00F22621">
            <w:pPr>
              <w:rPr>
                <w:rFonts w:ascii="Times" w:eastAsia="Times New Roman" w:hAnsi="Times" w:cs="Times New Roman"/>
                <w:color w:val="000000"/>
                <w:szCs w:val="22"/>
              </w:rPr>
            </w:pPr>
          </w:p>
        </w:tc>
        <w:tc>
          <w:tcPr>
            <w:tcW w:w="1096" w:type="dxa"/>
            <w:vMerge/>
            <w:tcBorders>
              <w:top w:val="single" w:sz="4" w:space="0" w:color="auto"/>
              <w:left w:val="nil"/>
              <w:bottom w:val="single" w:sz="4" w:space="0" w:color="000000"/>
              <w:right w:val="nil"/>
            </w:tcBorders>
            <w:vAlign w:val="center"/>
            <w:hideMark/>
          </w:tcPr>
          <w:p w14:paraId="45011B65" w14:textId="77777777" w:rsidR="006B0373" w:rsidRPr="005F7D6F" w:rsidRDefault="006B0373" w:rsidP="00F22621">
            <w:pPr>
              <w:rPr>
                <w:rFonts w:ascii="Times" w:eastAsia="Times New Roman" w:hAnsi="Times" w:cs="Times New Roman"/>
                <w:color w:val="000000"/>
                <w:szCs w:val="22"/>
              </w:rPr>
            </w:pPr>
          </w:p>
        </w:tc>
        <w:tc>
          <w:tcPr>
            <w:tcW w:w="1084" w:type="dxa"/>
            <w:vMerge/>
            <w:tcBorders>
              <w:top w:val="single" w:sz="4" w:space="0" w:color="auto"/>
              <w:left w:val="nil"/>
              <w:bottom w:val="single" w:sz="4" w:space="0" w:color="000000"/>
              <w:right w:val="nil"/>
            </w:tcBorders>
            <w:vAlign w:val="center"/>
            <w:hideMark/>
          </w:tcPr>
          <w:p w14:paraId="5684C2C3" w14:textId="77777777" w:rsidR="006B0373" w:rsidRPr="005F7D6F" w:rsidRDefault="006B0373" w:rsidP="00F22621">
            <w:pPr>
              <w:rPr>
                <w:rFonts w:ascii="Times" w:eastAsia="Times New Roman" w:hAnsi="Times" w:cs="Times New Roman"/>
                <w:color w:val="000000"/>
                <w:szCs w:val="22"/>
              </w:rPr>
            </w:pPr>
          </w:p>
        </w:tc>
      </w:tr>
      <w:tr w:rsidR="006B0373" w:rsidRPr="005F7D6F" w14:paraId="7B1C7E9B" w14:textId="77777777" w:rsidTr="00F22621">
        <w:trPr>
          <w:trHeight w:val="300"/>
        </w:trPr>
        <w:tc>
          <w:tcPr>
            <w:tcW w:w="960" w:type="dxa"/>
            <w:tcBorders>
              <w:top w:val="nil"/>
              <w:left w:val="nil"/>
              <w:bottom w:val="nil"/>
              <w:right w:val="nil"/>
            </w:tcBorders>
            <w:shd w:val="clear" w:color="000000" w:fill="FFFFFF"/>
            <w:noWrap/>
            <w:vAlign w:val="center"/>
            <w:hideMark/>
          </w:tcPr>
          <w:p w14:paraId="6AA55D72"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2015</w:t>
            </w:r>
          </w:p>
        </w:tc>
        <w:tc>
          <w:tcPr>
            <w:tcW w:w="1120" w:type="dxa"/>
            <w:tcBorders>
              <w:top w:val="nil"/>
              <w:left w:val="nil"/>
              <w:bottom w:val="nil"/>
              <w:right w:val="nil"/>
            </w:tcBorders>
            <w:shd w:val="clear" w:color="000000" w:fill="FFFFFF"/>
            <w:noWrap/>
            <w:vAlign w:val="center"/>
            <w:hideMark/>
          </w:tcPr>
          <w:p w14:paraId="64FECD88"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354</w:t>
            </w:r>
          </w:p>
        </w:tc>
        <w:tc>
          <w:tcPr>
            <w:tcW w:w="1047" w:type="dxa"/>
            <w:tcBorders>
              <w:top w:val="nil"/>
              <w:left w:val="nil"/>
              <w:bottom w:val="nil"/>
              <w:right w:val="nil"/>
            </w:tcBorders>
            <w:shd w:val="clear" w:color="000000" w:fill="FFFFFF"/>
            <w:noWrap/>
            <w:vAlign w:val="center"/>
            <w:hideMark/>
          </w:tcPr>
          <w:p w14:paraId="1E1FC28F"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420</w:t>
            </w:r>
          </w:p>
        </w:tc>
        <w:tc>
          <w:tcPr>
            <w:tcW w:w="960" w:type="dxa"/>
            <w:tcBorders>
              <w:top w:val="nil"/>
              <w:left w:val="nil"/>
              <w:bottom w:val="nil"/>
              <w:right w:val="nil"/>
            </w:tcBorders>
            <w:shd w:val="clear" w:color="000000" w:fill="FFFFFF"/>
            <w:noWrap/>
            <w:vAlign w:val="center"/>
            <w:hideMark/>
          </w:tcPr>
          <w:p w14:paraId="4377ADDC"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5,773</w:t>
            </w:r>
          </w:p>
        </w:tc>
        <w:tc>
          <w:tcPr>
            <w:tcW w:w="1096" w:type="dxa"/>
            <w:tcBorders>
              <w:top w:val="nil"/>
              <w:left w:val="nil"/>
              <w:bottom w:val="nil"/>
              <w:right w:val="nil"/>
            </w:tcBorders>
            <w:shd w:val="clear" w:color="000000" w:fill="FFFFFF"/>
            <w:noWrap/>
            <w:vAlign w:val="center"/>
            <w:hideMark/>
          </w:tcPr>
          <w:p w14:paraId="61559674"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353</w:t>
            </w:r>
          </w:p>
        </w:tc>
        <w:tc>
          <w:tcPr>
            <w:tcW w:w="1084" w:type="dxa"/>
            <w:tcBorders>
              <w:top w:val="nil"/>
              <w:left w:val="nil"/>
              <w:bottom w:val="nil"/>
              <w:right w:val="nil"/>
            </w:tcBorders>
            <w:shd w:val="clear" w:color="000000" w:fill="FFFFFF"/>
            <w:noWrap/>
            <w:vAlign w:val="center"/>
            <w:hideMark/>
          </w:tcPr>
          <w:p w14:paraId="2B79CF90"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33%</w:t>
            </w:r>
          </w:p>
        </w:tc>
      </w:tr>
      <w:tr w:rsidR="006B0373" w:rsidRPr="005F7D6F" w14:paraId="38B04C09" w14:textId="77777777" w:rsidTr="00F22621">
        <w:trPr>
          <w:trHeight w:val="300"/>
        </w:trPr>
        <w:tc>
          <w:tcPr>
            <w:tcW w:w="960" w:type="dxa"/>
            <w:tcBorders>
              <w:top w:val="nil"/>
              <w:left w:val="nil"/>
              <w:bottom w:val="nil"/>
              <w:right w:val="nil"/>
            </w:tcBorders>
            <w:shd w:val="clear" w:color="000000" w:fill="FFFFFF"/>
            <w:noWrap/>
            <w:vAlign w:val="center"/>
            <w:hideMark/>
          </w:tcPr>
          <w:p w14:paraId="0F320276"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2016</w:t>
            </w:r>
          </w:p>
        </w:tc>
        <w:tc>
          <w:tcPr>
            <w:tcW w:w="1120" w:type="dxa"/>
            <w:tcBorders>
              <w:top w:val="nil"/>
              <w:left w:val="nil"/>
              <w:bottom w:val="nil"/>
              <w:right w:val="nil"/>
            </w:tcBorders>
            <w:shd w:val="clear" w:color="000000" w:fill="FFFFFF"/>
            <w:noWrap/>
            <w:vAlign w:val="center"/>
            <w:hideMark/>
          </w:tcPr>
          <w:p w14:paraId="0C952FFA"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354</w:t>
            </w:r>
          </w:p>
        </w:tc>
        <w:tc>
          <w:tcPr>
            <w:tcW w:w="1047" w:type="dxa"/>
            <w:tcBorders>
              <w:top w:val="nil"/>
              <w:left w:val="nil"/>
              <w:bottom w:val="nil"/>
              <w:right w:val="nil"/>
            </w:tcBorders>
            <w:shd w:val="clear" w:color="000000" w:fill="FFFFFF"/>
            <w:noWrap/>
            <w:vAlign w:val="center"/>
            <w:hideMark/>
          </w:tcPr>
          <w:p w14:paraId="525E4BC2"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420</w:t>
            </w:r>
          </w:p>
        </w:tc>
        <w:tc>
          <w:tcPr>
            <w:tcW w:w="960" w:type="dxa"/>
            <w:tcBorders>
              <w:top w:val="nil"/>
              <w:left w:val="nil"/>
              <w:bottom w:val="nil"/>
              <w:right w:val="nil"/>
            </w:tcBorders>
            <w:shd w:val="clear" w:color="000000" w:fill="FFFFFF"/>
            <w:noWrap/>
            <w:vAlign w:val="center"/>
            <w:hideMark/>
          </w:tcPr>
          <w:p w14:paraId="068D2553"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5,800</w:t>
            </w:r>
          </w:p>
        </w:tc>
        <w:tc>
          <w:tcPr>
            <w:tcW w:w="1096" w:type="dxa"/>
            <w:tcBorders>
              <w:top w:val="nil"/>
              <w:left w:val="nil"/>
              <w:bottom w:val="nil"/>
              <w:right w:val="nil"/>
            </w:tcBorders>
            <w:shd w:val="clear" w:color="000000" w:fill="FFFFFF"/>
            <w:noWrap/>
            <w:vAlign w:val="center"/>
            <w:hideMark/>
          </w:tcPr>
          <w:p w14:paraId="6FDD9E71"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396</w:t>
            </w:r>
          </w:p>
        </w:tc>
        <w:tc>
          <w:tcPr>
            <w:tcW w:w="1084" w:type="dxa"/>
            <w:tcBorders>
              <w:top w:val="nil"/>
              <w:left w:val="nil"/>
              <w:bottom w:val="nil"/>
              <w:right w:val="nil"/>
            </w:tcBorders>
            <w:shd w:val="clear" w:color="000000" w:fill="FFFFFF"/>
            <w:noWrap/>
            <w:vAlign w:val="center"/>
            <w:hideMark/>
          </w:tcPr>
          <w:p w14:paraId="24144538"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37%</w:t>
            </w:r>
          </w:p>
        </w:tc>
      </w:tr>
      <w:tr w:rsidR="006B0373" w:rsidRPr="005F7D6F" w14:paraId="36C3CE7E" w14:textId="77777777" w:rsidTr="00F22621">
        <w:trPr>
          <w:trHeight w:val="300"/>
        </w:trPr>
        <w:tc>
          <w:tcPr>
            <w:tcW w:w="960" w:type="dxa"/>
            <w:tcBorders>
              <w:top w:val="nil"/>
              <w:left w:val="nil"/>
              <w:bottom w:val="nil"/>
              <w:right w:val="nil"/>
            </w:tcBorders>
            <w:shd w:val="clear" w:color="000000" w:fill="FFFFFF"/>
            <w:noWrap/>
            <w:vAlign w:val="center"/>
            <w:hideMark/>
          </w:tcPr>
          <w:p w14:paraId="5E61D52D"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2017</w:t>
            </w:r>
          </w:p>
        </w:tc>
        <w:tc>
          <w:tcPr>
            <w:tcW w:w="1120" w:type="dxa"/>
            <w:tcBorders>
              <w:top w:val="nil"/>
              <w:left w:val="nil"/>
              <w:bottom w:val="nil"/>
              <w:right w:val="nil"/>
            </w:tcBorders>
            <w:shd w:val="clear" w:color="000000" w:fill="FFFFFF"/>
            <w:noWrap/>
            <w:vAlign w:val="center"/>
            <w:hideMark/>
          </w:tcPr>
          <w:p w14:paraId="6A3C0C5E"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349</w:t>
            </w:r>
          </w:p>
        </w:tc>
        <w:tc>
          <w:tcPr>
            <w:tcW w:w="1047" w:type="dxa"/>
            <w:tcBorders>
              <w:top w:val="nil"/>
              <w:left w:val="nil"/>
              <w:bottom w:val="nil"/>
              <w:right w:val="nil"/>
            </w:tcBorders>
            <w:shd w:val="clear" w:color="000000" w:fill="FFFFFF"/>
            <w:noWrap/>
            <w:vAlign w:val="center"/>
            <w:hideMark/>
          </w:tcPr>
          <w:p w14:paraId="1CB35701"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334</w:t>
            </w:r>
          </w:p>
        </w:tc>
        <w:tc>
          <w:tcPr>
            <w:tcW w:w="960" w:type="dxa"/>
            <w:tcBorders>
              <w:top w:val="nil"/>
              <w:left w:val="nil"/>
              <w:bottom w:val="nil"/>
              <w:right w:val="nil"/>
            </w:tcBorders>
            <w:shd w:val="clear" w:color="000000" w:fill="FFFFFF"/>
            <w:noWrap/>
            <w:vAlign w:val="center"/>
            <w:hideMark/>
          </w:tcPr>
          <w:p w14:paraId="271D8793"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5,754</w:t>
            </w:r>
          </w:p>
        </w:tc>
        <w:tc>
          <w:tcPr>
            <w:tcW w:w="1096" w:type="dxa"/>
            <w:tcBorders>
              <w:top w:val="nil"/>
              <w:left w:val="nil"/>
              <w:bottom w:val="nil"/>
              <w:right w:val="nil"/>
            </w:tcBorders>
            <w:shd w:val="clear" w:color="000000" w:fill="FFFFFF"/>
            <w:noWrap/>
            <w:vAlign w:val="center"/>
            <w:hideMark/>
          </w:tcPr>
          <w:p w14:paraId="32E6CD72"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450</w:t>
            </w:r>
          </w:p>
        </w:tc>
        <w:tc>
          <w:tcPr>
            <w:tcW w:w="1084" w:type="dxa"/>
            <w:tcBorders>
              <w:top w:val="nil"/>
              <w:left w:val="nil"/>
              <w:bottom w:val="nil"/>
              <w:right w:val="nil"/>
            </w:tcBorders>
            <w:shd w:val="clear" w:color="000000" w:fill="FFFFFF"/>
            <w:noWrap/>
            <w:vAlign w:val="center"/>
            <w:hideMark/>
          </w:tcPr>
          <w:p w14:paraId="5B646D59"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42%</w:t>
            </w:r>
          </w:p>
        </w:tc>
      </w:tr>
      <w:tr w:rsidR="006B0373" w:rsidRPr="005F7D6F" w14:paraId="366D378E" w14:textId="77777777" w:rsidTr="00F22621">
        <w:trPr>
          <w:trHeight w:val="300"/>
        </w:trPr>
        <w:tc>
          <w:tcPr>
            <w:tcW w:w="960" w:type="dxa"/>
            <w:tcBorders>
              <w:top w:val="nil"/>
              <w:left w:val="nil"/>
              <w:bottom w:val="nil"/>
              <w:right w:val="nil"/>
            </w:tcBorders>
            <w:shd w:val="clear" w:color="000000" w:fill="FFFFFF"/>
            <w:noWrap/>
            <w:vAlign w:val="center"/>
            <w:hideMark/>
          </w:tcPr>
          <w:p w14:paraId="10D5857A"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2018</w:t>
            </w:r>
          </w:p>
        </w:tc>
        <w:tc>
          <w:tcPr>
            <w:tcW w:w="1120" w:type="dxa"/>
            <w:tcBorders>
              <w:top w:val="nil"/>
              <w:left w:val="nil"/>
              <w:bottom w:val="nil"/>
              <w:right w:val="nil"/>
            </w:tcBorders>
            <w:shd w:val="clear" w:color="000000" w:fill="FFFFFF"/>
            <w:noWrap/>
            <w:vAlign w:val="center"/>
            <w:hideMark/>
          </w:tcPr>
          <w:p w14:paraId="6A6E5AA8"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347</w:t>
            </w:r>
          </w:p>
        </w:tc>
        <w:tc>
          <w:tcPr>
            <w:tcW w:w="1047" w:type="dxa"/>
            <w:tcBorders>
              <w:top w:val="nil"/>
              <w:left w:val="nil"/>
              <w:bottom w:val="nil"/>
              <w:right w:val="nil"/>
            </w:tcBorders>
            <w:shd w:val="clear" w:color="000000" w:fill="FFFFFF"/>
            <w:noWrap/>
            <w:vAlign w:val="center"/>
            <w:hideMark/>
          </w:tcPr>
          <w:p w14:paraId="2698C7DC"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332</w:t>
            </w:r>
          </w:p>
        </w:tc>
        <w:tc>
          <w:tcPr>
            <w:tcW w:w="960" w:type="dxa"/>
            <w:tcBorders>
              <w:top w:val="nil"/>
              <w:left w:val="nil"/>
              <w:bottom w:val="nil"/>
              <w:right w:val="nil"/>
            </w:tcBorders>
            <w:shd w:val="clear" w:color="000000" w:fill="FFFFFF"/>
            <w:noWrap/>
            <w:vAlign w:val="center"/>
            <w:hideMark/>
          </w:tcPr>
          <w:p w14:paraId="4E37FAD1"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5,747</w:t>
            </w:r>
          </w:p>
        </w:tc>
        <w:tc>
          <w:tcPr>
            <w:tcW w:w="1096" w:type="dxa"/>
            <w:tcBorders>
              <w:top w:val="nil"/>
              <w:left w:val="nil"/>
              <w:bottom w:val="nil"/>
              <w:right w:val="nil"/>
            </w:tcBorders>
            <w:shd w:val="clear" w:color="000000" w:fill="FFFFFF"/>
            <w:noWrap/>
            <w:vAlign w:val="center"/>
            <w:hideMark/>
          </w:tcPr>
          <w:p w14:paraId="549E1118"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503</w:t>
            </w:r>
          </w:p>
        </w:tc>
        <w:tc>
          <w:tcPr>
            <w:tcW w:w="1084" w:type="dxa"/>
            <w:tcBorders>
              <w:top w:val="nil"/>
              <w:left w:val="nil"/>
              <w:bottom w:val="nil"/>
              <w:right w:val="nil"/>
            </w:tcBorders>
            <w:shd w:val="clear" w:color="000000" w:fill="FFFFFF"/>
            <w:noWrap/>
            <w:vAlign w:val="center"/>
            <w:hideMark/>
          </w:tcPr>
          <w:p w14:paraId="4F02B882"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47%</w:t>
            </w:r>
          </w:p>
        </w:tc>
      </w:tr>
      <w:tr w:rsidR="006B0373" w:rsidRPr="005F7D6F" w14:paraId="3E261A13" w14:textId="77777777" w:rsidTr="00F22621">
        <w:trPr>
          <w:trHeight w:val="300"/>
        </w:trPr>
        <w:tc>
          <w:tcPr>
            <w:tcW w:w="960" w:type="dxa"/>
            <w:tcBorders>
              <w:top w:val="nil"/>
              <w:left w:val="nil"/>
              <w:bottom w:val="nil"/>
              <w:right w:val="nil"/>
            </w:tcBorders>
            <w:shd w:val="clear" w:color="000000" w:fill="FFFFFF"/>
            <w:noWrap/>
            <w:vAlign w:val="center"/>
            <w:hideMark/>
          </w:tcPr>
          <w:p w14:paraId="16F924BF"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2019</w:t>
            </w:r>
          </w:p>
        </w:tc>
        <w:tc>
          <w:tcPr>
            <w:tcW w:w="1120" w:type="dxa"/>
            <w:tcBorders>
              <w:top w:val="nil"/>
              <w:left w:val="nil"/>
              <w:bottom w:val="nil"/>
              <w:right w:val="nil"/>
            </w:tcBorders>
            <w:shd w:val="clear" w:color="000000" w:fill="FFFFFF"/>
            <w:noWrap/>
            <w:vAlign w:val="center"/>
            <w:hideMark/>
          </w:tcPr>
          <w:p w14:paraId="6F0364E9"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344</w:t>
            </w:r>
          </w:p>
        </w:tc>
        <w:tc>
          <w:tcPr>
            <w:tcW w:w="1047" w:type="dxa"/>
            <w:tcBorders>
              <w:top w:val="nil"/>
              <w:left w:val="nil"/>
              <w:bottom w:val="nil"/>
              <w:right w:val="nil"/>
            </w:tcBorders>
            <w:shd w:val="clear" w:color="000000" w:fill="FFFFFF"/>
            <w:noWrap/>
            <w:vAlign w:val="center"/>
            <w:hideMark/>
          </w:tcPr>
          <w:p w14:paraId="70434151"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329</w:t>
            </w:r>
          </w:p>
        </w:tc>
        <w:tc>
          <w:tcPr>
            <w:tcW w:w="960" w:type="dxa"/>
            <w:tcBorders>
              <w:top w:val="nil"/>
              <w:left w:val="nil"/>
              <w:bottom w:val="nil"/>
              <w:right w:val="nil"/>
            </w:tcBorders>
            <w:shd w:val="clear" w:color="000000" w:fill="FFFFFF"/>
            <w:noWrap/>
            <w:vAlign w:val="center"/>
            <w:hideMark/>
          </w:tcPr>
          <w:p w14:paraId="5F2DB83C"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5,716</w:t>
            </w:r>
          </w:p>
        </w:tc>
        <w:tc>
          <w:tcPr>
            <w:tcW w:w="1096" w:type="dxa"/>
            <w:tcBorders>
              <w:top w:val="nil"/>
              <w:left w:val="nil"/>
              <w:bottom w:val="nil"/>
              <w:right w:val="nil"/>
            </w:tcBorders>
            <w:shd w:val="clear" w:color="000000" w:fill="FFFFFF"/>
            <w:noWrap/>
            <w:vAlign w:val="center"/>
            <w:hideMark/>
          </w:tcPr>
          <w:p w14:paraId="7801C0B7"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538</w:t>
            </w:r>
          </w:p>
        </w:tc>
        <w:tc>
          <w:tcPr>
            <w:tcW w:w="1084" w:type="dxa"/>
            <w:tcBorders>
              <w:top w:val="nil"/>
              <w:left w:val="nil"/>
              <w:bottom w:val="nil"/>
              <w:right w:val="nil"/>
            </w:tcBorders>
            <w:shd w:val="clear" w:color="000000" w:fill="FFFFFF"/>
            <w:noWrap/>
            <w:vAlign w:val="center"/>
            <w:hideMark/>
          </w:tcPr>
          <w:p w14:paraId="764B3466"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51%</w:t>
            </w:r>
          </w:p>
        </w:tc>
      </w:tr>
      <w:tr w:rsidR="006B0373" w:rsidRPr="005F7D6F" w14:paraId="597115A9" w14:textId="77777777" w:rsidTr="00F22621">
        <w:trPr>
          <w:trHeight w:val="300"/>
        </w:trPr>
        <w:tc>
          <w:tcPr>
            <w:tcW w:w="960" w:type="dxa"/>
            <w:tcBorders>
              <w:top w:val="nil"/>
              <w:left w:val="nil"/>
              <w:bottom w:val="nil"/>
              <w:right w:val="nil"/>
            </w:tcBorders>
            <w:shd w:val="clear" w:color="000000" w:fill="FFFFFF"/>
            <w:noWrap/>
            <w:vAlign w:val="center"/>
            <w:hideMark/>
          </w:tcPr>
          <w:p w14:paraId="56C32FD4"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2020</w:t>
            </w:r>
          </w:p>
        </w:tc>
        <w:tc>
          <w:tcPr>
            <w:tcW w:w="1120" w:type="dxa"/>
            <w:tcBorders>
              <w:top w:val="nil"/>
              <w:left w:val="nil"/>
              <w:bottom w:val="nil"/>
              <w:right w:val="nil"/>
            </w:tcBorders>
            <w:shd w:val="clear" w:color="000000" w:fill="FFFFFF"/>
            <w:noWrap/>
            <w:vAlign w:val="center"/>
            <w:hideMark/>
          </w:tcPr>
          <w:p w14:paraId="190ECB8F"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341</w:t>
            </w:r>
          </w:p>
        </w:tc>
        <w:tc>
          <w:tcPr>
            <w:tcW w:w="1047" w:type="dxa"/>
            <w:tcBorders>
              <w:top w:val="nil"/>
              <w:left w:val="nil"/>
              <w:bottom w:val="nil"/>
              <w:right w:val="nil"/>
            </w:tcBorders>
            <w:shd w:val="clear" w:color="000000" w:fill="FFFFFF"/>
            <w:noWrap/>
            <w:vAlign w:val="center"/>
            <w:hideMark/>
          </w:tcPr>
          <w:p w14:paraId="67A3E3DF"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326</w:t>
            </w:r>
          </w:p>
        </w:tc>
        <w:tc>
          <w:tcPr>
            <w:tcW w:w="960" w:type="dxa"/>
            <w:tcBorders>
              <w:top w:val="nil"/>
              <w:left w:val="nil"/>
              <w:bottom w:val="nil"/>
              <w:right w:val="nil"/>
            </w:tcBorders>
            <w:shd w:val="clear" w:color="000000" w:fill="FFFFFF"/>
            <w:noWrap/>
            <w:vAlign w:val="center"/>
            <w:hideMark/>
          </w:tcPr>
          <w:p w14:paraId="1569C153"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5,677</w:t>
            </w:r>
          </w:p>
        </w:tc>
        <w:tc>
          <w:tcPr>
            <w:tcW w:w="1096" w:type="dxa"/>
            <w:tcBorders>
              <w:top w:val="nil"/>
              <w:left w:val="nil"/>
              <w:bottom w:val="nil"/>
              <w:right w:val="nil"/>
            </w:tcBorders>
            <w:shd w:val="clear" w:color="000000" w:fill="FFFFFF"/>
            <w:noWrap/>
            <w:vAlign w:val="center"/>
            <w:hideMark/>
          </w:tcPr>
          <w:p w14:paraId="152A426E"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555</w:t>
            </w:r>
          </w:p>
        </w:tc>
        <w:tc>
          <w:tcPr>
            <w:tcW w:w="1084" w:type="dxa"/>
            <w:tcBorders>
              <w:top w:val="nil"/>
              <w:left w:val="nil"/>
              <w:bottom w:val="nil"/>
              <w:right w:val="nil"/>
            </w:tcBorders>
            <w:shd w:val="clear" w:color="000000" w:fill="FFFFFF"/>
            <w:noWrap/>
            <w:vAlign w:val="center"/>
            <w:hideMark/>
          </w:tcPr>
          <w:p w14:paraId="11432F0F"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52%</w:t>
            </w:r>
          </w:p>
        </w:tc>
      </w:tr>
      <w:tr w:rsidR="006B0373" w:rsidRPr="005F7D6F" w14:paraId="0F65A6B4" w14:textId="77777777" w:rsidTr="00F22621">
        <w:trPr>
          <w:trHeight w:val="300"/>
        </w:trPr>
        <w:tc>
          <w:tcPr>
            <w:tcW w:w="960" w:type="dxa"/>
            <w:tcBorders>
              <w:top w:val="nil"/>
              <w:left w:val="nil"/>
              <w:bottom w:val="nil"/>
              <w:right w:val="nil"/>
            </w:tcBorders>
            <w:shd w:val="clear" w:color="000000" w:fill="FFFFFF"/>
            <w:noWrap/>
            <w:vAlign w:val="center"/>
            <w:hideMark/>
          </w:tcPr>
          <w:p w14:paraId="6258CB9C"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2021</w:t>
            </w:r>
          </w:p>
        </w:tc>
        <w:tc>
          <w:tcPr>
            <w:tcW w:w="1120" w:type="dxa"/>
            <w:tcBorders>
              <w:top w:val="nil"/>
              <w:left w:val="nil"/>
              <w:bottom w:val="nil"/>
              <w:right w:val="nil"/>
            </w:tcBorders>
            <w:shd w:val="clear" w:color="000000" w:fill="FFFFFF"/>
            <w:noWrap/>
            <w:vAlign w:val="center"/>
            <w:hideMark/>
          </w:tcPr>
          <w:p w14:paraId="03880A00"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338</w:t>
            </w:r>
          </w:p>
        </w:tc>
        <w:tc>
          <w:tcPr>
            <w:tcW w:w="1047" w:type="dxa"/>
            <w:tcBorders>
              <w:top w:val="nil"/>
              <w:left w:val="nil"/>
              <w:bottom w:val="nil"/>
              <w:right w:val="nil"/>
            </w:tcBorders>
            <w:shd w:val="clear" w:color="000000" w:fill="FFFFFF"/>
            <w:noWrap/>
            <w:vAlign w:val="center"/>
            <w:hideMark/>
          </w:tcPr>
          <w:p w14:paraId="14F44BD0"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323</w:t>
            </w:r>
          </w:p>
        </w:tc>
        <w:tc>
          <w:tcPr>
            <w:tcW w:w="960" w:type="dxa"/>
            <w:tcBorders>
              <w:top w:val="nil"/>
              <w:left w:val="nil"/>
              <w:bottom w:val="nil"/>
              <w:right w:val="nil"/>
            </w:tcBorders>
            <w:shd w:val="clear" w:color="000000" w:fill="FFFFFF"/>
            <w:noWrap/>
            <w:vAlign w:val="center"/>
            <w:hideMark/>
          </w:tcPr>
          <w:p w14:paraId="7B0D2BAC"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5,640</w:t>
            </w:r>
          </w:p>
        </w:tc>
        <w:tc>
          <w:tcPr>
            <w:tcW w:w="1096" w:type="dxa"/>
            <w:tcBorders>
              <w:top w:val="nil"/>
              <w:left w:val="nil"/>
              <w:bottom w:val="nil"/>
              <w:right w:val="nil"/>
            </w:tcBorders>
            <w:shd w:val="clear" w:color="000000" w:fill="FFFFFF"/>
            <w:noWrap/>
            <w:vAlign w:val="center"/>
            <w:hideMark/>
          </w:tcPr>
          <w:p w14:paraId="43515FC4"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558</w:t>
            </w:r>
          </w:p>
        </w:tc>
        <w:tc>
          <w:tcPr>
            <w:tcW w:w="1084" w:type="dxa"/>
            <w:tcBorders>
              <w:top w:val="nil"/>
              <w:left w:val="nil"/>
              <w:bottom w:val="nil"/>
              <w:right w:val="nil"/>
            </w:tcBorders>
            <w:shd w:val="clear" w:color="000000" w:fill="FFFFFF"/>
            <w:noWrap/>
            <w:vAlign w:val="center"/>
            <w:hideMark/>
          </w:tcPr>
          <w:p w14:paraId="23D3CCD4"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53%</w:t>
            </w:r>
          </w:p>
        </w:tc>
      </w:tr>
      <w:tr w:rsidR="006B0373" w:rsidRPr="005F7D6F" w14:paraId="7F8915B4" w14:textId="77777777" w:rsidTr="00F22621">
        <w:trPr>
          <w:trHeight w:val="300"/>
        </w:trPr>
        <w:tc>
          <w:tcPr>
            <w:tcW w:w="960" w:type="dxa"/>
            <w:tcBorders>
              <w:top w:val="nil"/>
              <w:left w:val="nil"/>
              <w:bottom w:val="nil"/>
              <w:right w:val="nil"/>
            </w:tcBorders>
            <w:shd w:val="clear" w:color="000000" w:fill="FFFFFF"/>
            <w:noWrap/>
            <w:vAlign w:val="center"/>
            <w:hideMark/>
          </w:tcPr>
          <w:p w14:paraId="49B8F805"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2022</w:t>
            </w:r>
          </w:p>
        </w:tc>
        <w:tc>
          <w:tcPr>
            <w:tcW w:w="1120" w:type="dxa"/>
            <w:tcBorders>
              <w:top w:val="nil"/>
              <w:left w:val="nil"/>
              <w:bottom w:val="nil"/>
              <w:right w:val="nil"/>
            </w:tcBorders>
            <w:shd w:val="clear" w:color="000000" w:fill="FFFFFF"/>
            <w:noWrap/>
            <w:vAlign w:val="center"/>
            <w:hideMark/>
          </w:tcPr>
          <w:p w14:paraId="580FAD3C"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336</w:t>
            </w:r>
          </w:p>
        </w:tc>
        <w:tc>
          <w:tcPr>
            <w:tcW w:w="1047" w:type="dxa"/>
            <w:tcBorders>
              <w:top w:val="nil"/>
              <w:left w:val="nil"/>
              <w:bottom w:val="nil"/>
              <w:right w:val="nil"/>
            </w:tcBorders>
            <w:shd w:val="clear" w:color="000000" w:fill="FFFFFF"/>
            <w:noWrap/>
            <w:vAlign w:val="center"/>
            <w:hideMark/>
          </w:tcPr>
          <w:p w14:paraId="6C75B355"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321</w:t>
            </w:r>
          </w:p>
        </w:tc>
        <w:tc>
          <w:tcPr>
            <w:tcW w:w="960" w:type="dxa"/>
            <w:tcBorders>
              <w:top w:val="nil"/>
              <w:left w:val="nil"/>
              <w:bottom w:val="nil"/>
              <w:right w:val="nil"/>
            </w:tcBorders>
            <w:shd w:val="clear" w:color="000000" w:fill="FFFFFF"/>
            <w:noWrap/>
            <w:vAlign w:val="center"/>
            <w:hideMark/>
          </w:tcPr>
          <w:p w14:paraId="7A6DAA3A"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5,608</w:t>
            </w:r>
          </w:p>
        </w:tc>
        <w:tc>
          <w:tcPr>
            <w:tcW w:w="1096" w:type="dxa"/>
            <w:tcBorders>
              <w:top w:val="nil"/>
              <w:left w:val="nil"/>
              <w:bottom w:val="nil"/>
              <w:right w:val="nil"/>
            </w:tcBorders>
            <w:shd w:val="clear" w:color="000000" w:fill="FFFFFF"/>
            <w:noWrap/>
            <w:vAlign w:val="center"/>
            <w:hideMark/>
          </w:tcPr>
          <w:p w14:paraId="5C287811"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554</w:t>
            </w:r>
          </w:p>
        </w:tc>
        <w:tc>
          <w:tcPr>
            <w:tcW w:w="1084" w:type="dxa"/>
            <w:tcBorders>
              <w:top w:val="nil"/>
              <w:left w:val="nil"/>
              <w:bottom w:val="nil"/>
              <w:right w:val="nil"/>
            </w:tcBorders>
            <w:shd w:val="clear" w:color="000000" w:fill="FFFFFF"/>
            <w:noWrap/>
            <w:vAlign w:val="center"/>
            <w:hideMark/>
          </w:tcPr>
          <w:p w14:paraId="17930DE7"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52%</w:t>
            </w:r>
          </w:p>
        </w:tc>
      </w:tr>
      <w:tr w:rsidR="006B0373" w:rsidRPr="005F7D6F" w14:paraId="088874FE" w14:textId="77777777" w:rsidTr="00F22621">
        <w:trPr>
          <w:trHeight w:val="300"/>
        </w:trPr>
        <w:tc>
          <w:tcPr>
            <w:tcW w:w="960" w:type="dxa"/>
            <w:tcBorders>
              <w:top w:val="nil"/>
              <w:left w:val="nil"/>
              <w:bottom w:val="nil"/>
              <w:right w:val="nil"/>
            </w:tcBorders>
            <w:shd w:val="clear" w:color="000000" w:fill="FFFFFF"/>
            <w:noWrap/>
            <w:vAlign w:val="center"/>
            <w:hideMark/>
          </w:tcPr>
          <w:p w14:paraId="4912A2D6"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2023</w:t>
            </w:r>
          </w:p>
        </w:tc>
        <w:tc>
          <w:tcPr>
            <w:tcW w:w="1120" w:type="dxa"/>
            <w:tcBorders>
              <w:top w:val="nil"/>
              <w:left w:val="nil"/>
              <w:bottom w:val="nil"/>
              <w:right w:val="nil"/>
            </w:tcBorders>
            <w:shd w:val="clear" w:color="000000" w:fill="FFFFFF"/>
            <w:noWrap/>
            <w:vAlign w:val="center"/>
            <w:hideMark/>
          </w:tcPr>
          <w:p w14:paraId="6AFDBCBD"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334</w:t>
            </w:r>
          </w:p>
        </w:tc>
        <w:tc>
          <w:tcPr>
            <w:tcW w:w="1047" w:type="dxa"/>
            <w:tcBorders>
              <w:top w:val="nil"/>
              <w:left w:val="nil"/>
              <w:bottom w:val="nil"/>
              <w:right w:val="nil"/>
            </w:tcBorders>
            <w:shd w:val="clear" w:color="000000" w:fill="FFFFFF"/>
            <w:noWrap/>
            <w:vAlign w:val="center"/>
            <w:hideMark/>
          </w:tcPr>
          <w:p w14:paraId="233E8610"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319</w:t>
            </w:r>
          </w:p>
        </w:tc>
        <w:tc>
          <w:tcPr>
            <w:tcW w:w="960" w:type="dxa"/>
            <w:tcBorders>
              <w:top w:val="nil"/>
              <w:left w:val="nil"/>
              <w:bottom w:val="nil"/>
              <w:right w:val="nil"/>
            </w:tcBorders>
            <w:shd w:val="clear" w:color="000000" w:fill="FFFFFF"/>
            <w:noWrap/>
            <w:vAlign w:val="center"/>
            <w:hideMark/>
          </w:tcPr>
          <w:p w14:paraId="30A9E0C4"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5,583</w:t>
            </w:r>
          </w:p>
        </w:tc>
        <w:tc>
          <w:tcPr>
            <w:tcW w:w="1096" w:type="dxa"/>
            <w:tcBorders>
              <w:top w:val="nil"/>
              <w:left w:val="nil"/>
              <w:bottom w:val="nil"/>
              <w:right w:val="nil"/>
            </w:tcBorders>
            <w:shd w:val="clear" w:color="000000" w:fill="FFFFFF"/>
            <w:noWrap/>
            <w:vAlign w:val="center"/>
            <w:hideMark/>
          </w:tcPr>
          <w:p w14:paraId="00208797"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547</w:t>
            </w:r>
          </w:p>
        </w:tc>
        <w:tc>
          <w:tcPr>
            <w:tcW w:w="1084" w:type="dxa"/>
            <w:tcBorders>
              <w:top w:val="nil"/>
              <w:left w:val="nil"/>
              <w:bottom w:val="nil"/>
              <w:right w:val="nil"/>
            </w:tcBorders>
            <w:shd w:val="clear" w:color="000000" w:fill="FFFFFF"/>
            <w:noWrap/>
            <w:vAlign w:val="center"/>
            <w:hideMark/>
          </w:tcPr>
          <w:p w14:paraId="7AFE4ACC"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52%</w:t>
            </w:r>
          </w:p>
        </w:tc>
      </w:tr>
      <w:tr w:rsidR="006B0373" w:rsidRPr="005F7D6F" w14:paraId="409F36D3" w14:textId="77777777" w:rsidTr="00F22621">
        <w:trPr>
          <w:trHeight w:val="300"/>
        </w:trPr>
        <w:tc>
          <w:tcPr>
            <w:tcW w:w="960" w:type="dxa"/>
            <w:tcBorders>
              <w:top w:val="nil"/>
              <w:left w:val="nil"/>
              <w:bottom w:val="nil"/>
              <w:right w:val="nil"/>
            </w:tcBorders>
            <w:shd w:val="clear" w:color="000000" w:fill="FFFFFF"/>
            <w:noWrap/>
            <w:vAlign w:val="center"/>
            <w:hideMark/>
          </w:tcPr>
          <w:p w14:paraId="75FCDFF4"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2024</w:t>
            </w:r>
          </w:p>
        </w:tc>
        <w:tc>
          <w:tcPr>
            <w:tcW w:w="1120" w:type="dxa"/>
            <w:tcBorders>
              <w:top w:val="nil"/>
              <w:left w:val="nil"/>
              <w:bottom w:val="nil"/>
              <w:right w:val="nil"/>
            </w:tcBorders>
            <w:shd w:val="clear" w:color="000000" w:fill="FFFFFF"/>
            <w:noWrap/>
            <w:vAlign w:val="center"/>
            <w:hideMark/>
          </w:tcPr>
          <w:p w14:paraId="01288FE0"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333</w:t>
            </w:r>
          </w:p>
        </w:tc>
        <w:tc>
          <w:tcPr>
            <w:tcW w:w="1047" w:type="dxa"/>
            <w:tcBorders>
              <w:top w:val="nil"/>
              <w:left w:val="nil"/>
              <w:bottom w:val="nil"/>
              <w:right w:val="nil"/>
            </w:tcBorders>
            <w:shd w:val="clear" w:color="000000" w:fill="FFFFFF"/>
            <w:noWrap/>
            <w:vAlign w:val="center"/>
            <w:hideMark/>
          </w:tcPr>
          <w:p w14:paraId="0C243E26"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318</w:t>
            </w:r>
          </w:p>
        </w:tc>
        <w:tc>
          <w:tcPr>
            <w:tcW w:w="960" w:type="dxa"/>
            <w:tcBorders>
              <w:top w:val="nil"/>
              <w:left w:val="nil"/>
              <w:bottom w:val="nil"/>
              <w:right w:val="nil"/>
            </w:tcBorders>
            <w:shd w:val="clear" w:color="000000" w:fill="FFFFFF"/>
            <w:noWrap/>
            <w:vAlign w:val="center"/>
            <w:hideMark/>
          </w:tcPr>
          <w:p w14:paraId="6570ED01"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5,565</w:t>
            </w:r>
          </w:p>
        </w:tc>
        <w:tc>
          <w:tcPr>
            <w:tcW w:w="1096" w:type="dxa"/>
            <w:tcBorders>
              <w:top w:val="nil"/>
              <w:left w:val="nil"/>
              <w:bottom w:val="nil"/>
              <w:right w:val="nil"/>
            </w:tcBorders>
            <w:shd w:val="clear" w:color="000000" w:fill="FFFFFF"/>
            <w:noWrap/>
            <w:vAlign w:val="center"/>
            <w:hideMark/>
          </w:tcPr>
          <w:p w14:paraId="3841235B"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539</w:t>
            </w:r>
          </w:p>
        </w:tc>
        <w:tc>
          <w:tcPr>
            <w:tcW w:w="1084" w:type="dxa"/>
            <w:tcBorders>
              <w:top w:val="nil"/>
              <w:left w:val="nil"/>
              <w:bottom w:val="nil"/>
              <w:right w:val="nil"/>
            </w:tcBorders>
            <w:shd w:val="clear" w:color="000000" w:fill="FFFFFF"/>
            <w:noWrap/>
            <w:vAlign w:val="center"/>
            <w:hideMark/>
          </w:tcPr>
          <w:p w14:paraId="35F63014"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51%</w:t>
            </w:r>
          </w:p>
        </w:tc>
      </w:tr>
      <w:tr w:rsidR="006B0373" w:rsidRPr="005F7D6F" w14:paraId="12661A47" w14:textId="77777777" w:rsidTr="00F22621">
        <w:trPr>
          <w:trHeight w:val="300"/>
        </w:trPr>
        <w:tc>
          <w:tcPr>
            <w:tcW w:w="960" w:type="dxa"/>
            <w:tcBorders>
              <w:top w:val="nil"/>
              <w:left w:val="nil"/>
              <w:bottom w:val="nil"/>
              <w:right w:val="nil"/>
            </w:tcBorders>
            <w:shd w:val="clear" w:color="000000" w:fill="FFFFFF"/>
            <w:noWrap/>
            <w:vAlign w:val="center"/>
            <w:hideMark/>
          </w:tcPr>
          <w:p w14:paraId="37070209"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2025</w:t>
            </w:r>
          </w:p>
        </w:tc>
        <w:tc>
          <w:tcPr>
            <w:tcW w:w="1120" w:type="dxa"/>
            <w:tcBorders>
              <w:top w:val="nil"/>
              <w:left w:val="nil"/>
              <w:bottom w:val="nil"/>
              <w:right w:val="nil"/>
            </w:tcBorders>
            <w:shd w:val="clear" w:color="000000" w:fill="FFFFFF"/>
            <w:noWrap/>
            <w:vAlign w:val="center"/>
            <w:hideMark/>
          </w:tcPr>
          <w:p w14:paraId="22E5F4C1"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332</w:t>
            </w:r>
          </w:p>
        </w:tc>
        <w:tc>
          <w:tcPr>
            <w:tcW w:w="1047" w:type="dxa"/>
            <w:tcBorders>
              <w:top w:val="nil"/>
              <w:left w:val="nil"/>
              <w:bottom w:val="nil"/>
              <w:right w:val="nil"/>
            </w:tcBorders>
            <w:shd w:val="clear" w:color="000000" w:fill="FFFFFF"/>
            <w:noWrap/>
            <w:vAlign w:val="center"/>
            <w:hideMark/>
          </w:tcPr>
          <w:p w14:paraId="6AEB4FA6"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318</w:t>
            </w:r>
          </w:p>
        </w:tc>
        <w:tc>
          <w:tcPr>
            <w:tcW w:w="960" w:type="dxa"/>
            <w:tcBorders>
              <w:top w:val="nil"/>
              <w:left w:val="nil"/>
              <w:bottom w:val="nil"/>
              <w:right w:val="nil"/>
            </w:tcBorders>
            <w:shd w:val="clear" w:color="000000" w:fill="FFFFFF"/>
            <w:noWrap/>
            <w:vAlign w:val="center"/>
            <w:hideMark/>
          </w:tcPr>
          <w:p w14:paraId="605B94B4"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5,550</w:t>
            </w:r>
          </w:p>
        </w:tc>
        <w:tc>
          <w:tcPr>
            <w:tcW w:w="1096" w:type="dxa"/>
            <w:tcBorders>
              <w:top w:val="nil"/>
              <w:left w:val="nil"/>
              <w:bottom w:val="nil"/>
              <w:right w:val="nil"/>
            </w:tcBorders>
            <w:shd w:val="clear" w:color="000000" w:fill="FFFFFF"/>
            <w:noWrap/>
            <w:vAlign w:val="center"/>
            <w:hideMark/>
          </w:tcPr>
          <w:p w14:paraId="3464B1E8"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532</w:t>
            </w:r>
          </w:p>
        </w:tc>
        <w:tc>
          <w:tcPr>
            <w:tcW w:w="1084" w:type="dxa"/>
            <w:tcBorders>
              <w:top w:val="nil"/>
              <w:left w:val="nil"/>
              <w:bottom w:val="nil"/>
              <w:right w:val="nil"/>
            </w:tcBorders>
            <w:shd w:val="clear" w:color="000000" w:fill="FFFFFF"/>
            <w:noWrap/>
            <w:vAlign w:val="center"/>
            <w:hideMark/>
          </w:tcPr>
          <w:p w14:paraId="1609D611"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50%</w:t>
            </w:r>
          </w:p>
        </w:tc>
      </w:tr>
      <w:tr w:rsidR="006B0373" w:rsidRPr="005F7D6F" w14:paraId="70196519" w14:textId="77777777" w:rsidTr="00F22621">
        <w:trPr>
          <w:trHeight w:val="300"/>
        </w:trPr>
        <w:tc>
          <w:tcPr>
            <w:tcW w:w="960" w:type="dxa"/>
            <w:tcBorders>
              <w:top w:val="nil"/>
              <w:left w:val="nil"/>
              <w:bottom w:val="single" w:sz="4" w:space="0" w:color="auto"/>
              <w:right w:val="nil"/>
            </w:tcBorders>
            <w:shd w:val="clear" w:color="000000" w:fill="FFFFFF"/>
            <w:noWrap/>
            <w:vAlign w:val="center"/>
            <w:hideMark/>
          </w:tcPr>
          <w:p w14:paraId="720ACFEF"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2026</w:t>
            </w:r>
          </w:p>
        </w:tc>
        <w:tc>
          <w:tcPr>
            <w:tcW w:w="1120" w:type="dxa"/>
            <w:tcBorders>
              <w:top w:val="nil"/>
              <w:left w:val="nil"/>
              <w:bottom w:val="single" w:sz="4" w:space="0" w:color="auto"/>
              <w:right w:val="nil"/>
            </w:tcBorders>
            <w:shd w:val="clear" w:color="000000" w:fill="FFFFFF"/>
            <w:noWrap/>
            <w:vAlign w:val="center"/>
            <w:hideMark/>
          </w:tcPr>
          <w:p w14:paraId="23D8023B"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332</w:t>
            </w:r>
          </w:p>
        </w:tc>
        <w:tc>
          <w:tcPr>
            <w:tcW w:w="1047" w:type="dxa"/>
            <w:tcBorders>
              <w:top w:val="nil"/>
              <w:left w:val="nil"/>
              <w:bottom w:val="single" w:sz="4" w:space="0" w:color="auto"/>
              <w:right w:val="nil"/>
            </w:tcBorders>
            <w:shd w:val="clear" w:color="000000" w:fill="FFFFFF"/>
            <w:noWrap/>
            <w:vAlign w:val="center"/>
            <w:hideMark/>
          </w:tcPr>
          <w:p w14:paraId="30DA5565"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317</w:t>
            </w:r>
          </w:p>
        </w:tc>
        <w:tc>
          <w:tcPr>
            <w:tcW w:w="960" w:type="dxa"/>
            <w:tcBorders>
              <w:top w:val="nil"/>
              <w:left w:val="nil"/>
              <w:bottom w:val="single" w:sz="4" w:space="0" w:color="auto"/>
              <w:right w:val="nil"/>
            </w:tcBorders>
            <w:shd w:val="clear" w:color="000000" w:fill="FFFFFF"/>
            <w:noWrap/>
            <w:vAlign w:val="center"/>
            <w:hideMark/>
          </w:tcPr>
          <w:p w14:paraId="430AD3DD"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5,540</w:t>
            </w:r>
          </w:p>
        </w:tc>
        <w:tc>
          <w:tcPr>
            <w:tcW w:w="1096" w:type="dxa"/>
            <w:tcBorders>
              <w:top w:val="nil"/>
              <w:left w:val="nil"/>
              <w:bottom w:val="single" w:sz="4" w:space="0" w:color="auto"/>
              <w:right w:val="nil"/>
            </w:tcBorders>
            <w:shd w:val="clear" w:color="000000" w:fill="FFFFFF"/>
            <w:noWrap/>
            <w:vAlign w:val="center"/>
            <w:hideMark/>
          </w:tcPr>
          <w:p w14:paraId="116EACC4"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526</w:t>
            </w:r>
          </w:p>
        </w:tc>
        <w:tc>
          <w:tcPr>
            <w:tcW w:w="1084" w:type="dxa"/>
            <w:tcBorders>
              <w:top w:val="nil"/>
              <w:left w:val="nil"/>
              <w:bottom w:val="single" w:sz="4" w:space="0" w:color="auto"/>
              <w:right w:val="nil"/>
            </w:tcBorders>
            <w:shd w:val="clear" w:color="000000" w:fill="FFFFFF"/>
            <w:noWrap/>
            <w:vAlign w:val="center"/>
            <w:hideMark/>
          </w:tcPr>
          <w:p w14:paraId="5DE688C2" w14:textId="77777777" w:rsidR="006B0373" w:rsidRPr="005F7D6F" w:rsidRDefault="006B0373" w:rsidP="00F22621">
            <w:pPr>
              <w:jc w:val="center"/>
              <w:rPr>
                <w:rFonts w:ascii="Times" w:eastAsia="Times New Roman" w:hAnsi="Times" w:cs="Times New Roman"/>
                <w:color w:val="000000"/>
                <w:szCs w:val="22"/>
              </w:rPr>
            </w:pPr>
            <w:r w:rsidRPr="00002F9F">
              <w:rPr>
                <w:rFonts w:ascii="Times" w:hAnsi="Times"/>
                <w:color w:val="000000"/>
                <w:szCs w:val="22"/>
              </w:rPr>
              <w:t>50%</w:t>
            </w:r>
          </w:p>
        </w:tc>
      </w:tr>
    </w:tbl>
    <w:p w14:paraId="19485C22" w14:textId="77777777" w:rsidR="006B0373" w:rsidRDefault="006B0373" w:rsidP="006B0373"/>
    <w:p w14:paraId="08033522" w14:textId="77777777" w:rsidR="006B0373" w:rsidRDefault="006B0373" w:rsidP="006B0373"/>
    <w:p w14:paraId="7F630DF9" w14:textId="77777777" w:rsidR="00BB28CF" w:rsidRDefault="00BB28CF">
      <w:pPr>
        <w:rPr>
          <w:rFonts w:ascii="Times" w:hAnsi="Times" w:cs="Times"/>
          <w:b/>
          <w:bCs/>
          <w:color w:val="000000" w:themeColor="text1"/>
          <w:sz w:val="20"/>
          <w:szCs w:val="20"/>
        </w:rPr>
      </w:pPr>
      <w:r>
        <w:br w:type="page"/>
      </w:r>
    </w:p>
    <w:p w14:paraId="7E1A1657" w14:textId="02548445" w:rsidR="006B0373" w:rsidRDefault="006B0373" w:rsidP="006B0373">
      <w:pPr>
        <w:pStyle w:val="Caption"/>
      </w:pPr>
      <w:r>
        <w:lastRenderedPageBreak/>
        <w:t>Table ES-8. Harvest projection of potential OFL and prescribed removals, summary biomass (age-3 and older), spawning output, and depletion for the Oregon base case model projected with total projected catch equal to the 580 mt for 2015 and 2016. The predicted OFL is the calculated total catch determined by F</w:t>
      </w:r>
      <w:r w:rsidRPr="005F7D6F">
        <w:rPr>
          <w:vertAlign w:val="subscript"/>
        </w:rPr>
        <w:t>SPR</w:t>
      </w:r>
      <w:r>
        <w:t>=50%.</w:t>
      </w:r>
    </w:p>
    <w:tbl>
      <w:tblPr>
        <w:tblW w:w="6267" w:type="dxa"/>
        <w:tblInd w:w="93" w:type="dxa"/>
        <w:tblLook w:val="04A0" w:firstRow="1" w:lastRow="0" w:firstColumn="1" w:lastColumn="0" w:noHBand="0" w:noVBand="1"/>
      </w:tblPr>
      <w:tblGrid>
        <w:gridCol w:w="960"/>
        <w:gridCol w:w="1120"/>
        <w:gridCol w:w="1047"/>
        <w:gridCol w:w="960"/>
        <w:gridCol w:w="1096"/>
        <w:gridCol w:w="1084"/>
      </w:tblGrid>
      <w:tr w:rsidR="006B0373" w:rsidRPr="005F7D6F" w14:paraId="1F35B2F0" w14:textId="77777777" w:rsidTr="00F22621">
        <w:trPr>
          <w:trHeight w:val="300"/>
        </w:trPr>
        <w:tc>
          <w:tcPr>
            <w:tcW w:w="960" w:type="dxa"/>
            <w:tcBorders>
              <w:top w:val="single" w:sz="4" w:space="0" w:color="auto"/>
              <w:left w:val="nil"/>
              <w:bottom w:val="nil"/>
              <w:right w:val="nil"/>
            </w:tcBorders>
            <w:shd w:val="clear" w:color="000000" w:fill="FFFFFF"/>
            <w:noWrap/>
            <w:vAlign w:val="bottom"/>
            <w:hideMark/>
          </w:tcPr>
          <w:p w14:paraId="49D80243"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 </w:t>
            </w:r>
          </w:p>
        </w:tc>
        <w:tc>
          <w:tcPr>
            <w:tcW w:w="1120" w:type="dxa"/>
            <w:vMerge w:val="restart"/>
            <w:tcBorders>
              <w:top w:val="single" w:sz="4" w:space="0" w:color="auto"/>
              <w:left w:val="nil"/>
              <w:bottom w:val="single" w:sz="4" w:space="0" w:color="000000"/>
              <w:right w:val="nil"/>
            </w:tcBorders>
            <w:shd w:val="clear" w:color="000000" w:fill="FFFFFF"/>
            <w:vAlign w:val="bottom"/>
            <w:hideMark/>
          </w:tcPr>
          <w:p w14:paraId="7EDBAB83"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Predicted OFL</w:t>
            </w:r>
          </w:p>
        </w:tc>
        <w:tc>
          <w:tcPr>
            <w:tcW w:w="1047" w:type="dxa"/>
            <w:vMerge w:val="restart"/>
            <w:tcBorders>
              <w:top w:val="single" w:sz="4" w:space="0" w:color="auto"/>
              <w:left w:val="nil"/>
              <w:bottom w:val="single" w:sz="4" w:space="0" w:color="000000"/>
              <w:right w:val="nil"/>
            </w:tcBorders>
            <w:shd w:val="clear" w:color="000000" w:fill="FFFFFF"/>
            <w:vAlign w:val="bottom"/>
            <w:hideMark/>
          </w:tcPr>
          <w:p w14:paraId="4C4FC55D"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Projected removals</w:t>
            </w:r>
          </w:p>
        </w:tc>
        <w:tc>
          <w:tcPr>
            <w:tcW w:w="960" w:type="dxa"/>
            <w:vMerge w:val="restart"/>
            <w:tcBorders>
              <w:top w:val="single" w:sz="4" w:space="0" w:color="auto"/>
              <w:left w:val="nil"/>
              <w:bottom w:val="single" w:sz="4" w:space="0" w:color="000000"/>
              <w:right w:val="nil"/>
            </w:tcBorders>
            <w:shd w:val="clear" w:color="000000" w:fill="FFFFFF"/>
            <w:vAlign w:val="bottom"/>
            <w:hideMark/>
          </w:tcPr>
          <w:p w14:paraId="2B535588"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Age 3+ biomass</w:t>
            </w:r>
          </w:p>
        </w:tc>
        <w:tc>
          <w:tcPr>
            <w:tcW w:w="1096" w:type="dxa"/>
            <w:vMerge w:val="restart"/>
            <w:tcBorders>
              <w:top w:val="single" w:sz="4" w:space="0" w:color="auto"/>
              <w:left w:val="nil"/>
              <w:bottom w:val="single" w:sz="4" w:space="0" w:color="000000"/>
              <w:right w:val="nil"/>
            </w:tcBorders>
            <w:shd w:val="clear" w:color="000000" w:fill="FFFFFF"/>
            <w:vAlign w:val="bottom"/>
            <w:hideMark/>
          </w:tcPr>
          <w:p w14:paraId="37050698"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Spawning output</w:t>
            </w:r>
          </w:p>
        </w:tc>
        <w:tc>
          <w:tcPr>
            <w:tcW w:w="1084" w:type="dxa"/>
            <w:vMerge w:val="restart"/>
            <w:tcBorders>
              <w:top w:val="single" w:sz="4" w:space="0" w:color="auto"/>
              <w:left w:val="nil"/>
              <w:bottom w:val="single" w:sz="4" w:space="0" w:color="000000"/>
              <w:right w:val="nil"/>
            </w:tcBorders>
            <w:shd w:val="clear" w:color="000000" w:fill="FFFFFF"/>
            <w:vAlign w:val="bottom"/>
            <w:hideMark/>
          </w:tcPr>
          <w:p w14:paraId="56DAB3EF"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Depletion (%)</w:t>
            </w:r>
          </w:p>
        </w:tc>
      </w:tr>
      <w:tr w:rsidR="006B0373" w:rsidRPr="005F7D6F" w14:paraId="0635B233" w14:textId="77777777" w:rsidTr="00F22621">
        <w:trPr>
          <w:trHeight w:val="300"/>
        </w:trPr>
        <w:tc>
          <w:tcPr>
            <w:tcW w:w="960" w:type="dxa"/>
            <w:tcBorders>
              <w:top w:val="nil"/>
              <w:left w:val="nil"/>
              <w:bottom w:val="single" w:sz="4" w:space="0" w:color="auto"/>
              <w:right w:val="nil"/>
            </w:tcBorders>
            <w:shd w:val="clear" w:color="000000" w:fill="FFFFFF"/>
            <w:noWrap/>
            <w:vAlign w:val="bottom"/>
            <w:hideMark/>
          </w:tcPr>
          <w:p w14:paraId="6A1E763B"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Year</w:t>
            </w:r>
          </w:p>
        </w:tc>
        <w:tc>
          <w:tcPr>
            <w:tcW w:w="1120" w:type="dxa"/>
            <w:vMerge/>
            <w:tcBorders>
              <w:top w:val="single" w:sz="4" w:space="0" w:color="auto"/>
              <w:left w:val="nil"/>
              <w:bottom w:val="single" w:sz="4" w:space="0" w:color="000000"/>
              <w:right w:val="nil"/>
            </w:tcBorders>
            <w:vAlign w:val="center"/>
            <w:hideMark/>
          </w:tcPr>
          <w:p w14:paraId="2DAA957E" w14:textId="77777777" w:rsidR="006B0373" w:rsidRPr="005F7D6F" w:rsidRDefault="006B0373" w:rsidP="00F22621">
            <w:pPr>
              <w:rPr>
                <w:rFonts w:ascii="Times" w:eastAsia="Times New Roman" w:hAnsi="Times" w:cs="Times New Roman"/>
                <w:color w:val="000000"/>
                <w:szCs w:val="22"/>
              </w:rPr>
            </w:pPr>
          </w:p>
        </w:tc>
        <w:tc>
          <w:tcPr>
            <w:tcW w:w="1047" w:type="dxa"/>
            <w:vMerge/>
            <w:tcBorders>
              <w:top w:val="single" w:sz="4" w:space="0" w:color="auto"/>
              <w:left w:val="nil"/>
              <w:bottom w:val="single" w:sz="4" w:space="0" w:color="000000"/>
              <w:right w:val="nil"/>
            </w:tcBorders>
            <w:vAlign w:val="center"/>
            <w:hideMark/>
          </w:tcPr>
          <w:p w14:paraId="0435D75F" w14:textId="77777777" w:rsidR="006B0373" w:rsidRPr="005F7D6F" w:rsidRDefault="006B0373" w:rsidP="00F22621">
            <w:pPr>
              <w:rPr>
                <w:rFonts w:ascii="Times" w:eastAsia="Times New Roman" w:hAnsi="Times" w:cs="Times New Roman"/>
                <w:color w:val="000000"/>
                <w:szCs w:val="22"/>
              </w:rPr>
            </w:pPr>
          </w:p>
        </w:tc>
        <w:tc>
          <w:tcPr>
            <w:tcW w:w="960" w:type="dxa"/>
            <w:vMerge/>
            <w:tcBorders>
              <w:top w:val="single" w:sz="4" w:space="0" w:color="auto"/>
              <w:left w:val="nil"/>
              <w:bottom w:val="single" w:sz="4" w:space="0" w:color="000000"/>
              <w:right w:val="nil"/>
            </w:tcBorders>
            <w:vAlign w:val="center"/>
            <w:hideMark/>
          </w:tcPr>
          <w:p w14:paraId="20940DC3" w14:textId="77777777" w:rsidR="006B0373" w:rsidRPr="005F7D6F" w:rsidRDefault="006B0373" w:rsidP="00F22621">
            <w:pPr>
              <w:rPr>
                <w:rFonts w:ascii="Times" w:eastAsia="Times New Roman" w:hAnsi="Times" w:cs="Times New Roman"/>
                <w:color w:val="000000"/>
                <w:szCs w:val="22"/>
              </w:rPr>
            </w:pPr>
          </w:p>
        </w:tc>
        <w:tc>
          <w:tcPr>
            <w:tcW w:w="1096" w:type="dxa"/>
            <w:vMerge/>
            <w:tcBorders>
              <w:top w:val="single" w:sz="4" w:space="0" w:color="auto"/>
              <w:left w:val="nil"/>
              <w:bottom w:val="single" w:sz="4" w:space="0" w:color="000000"/>
              <w:right w:val="nil"/>
            </w:tcBorders>
            <w:vAlign w:val="center"/>
            <w:hideMark/>
          </w:tcPr>
          <w:p w14:paraId="6AE0B8CB" w14:textId="77777777" w:rsidR="006B0373" w:rsidRPr="005F7D6F" w:rsidRDefault="006B0373" w:rsidP="00F22621">
            <w:pPr>
              <w:rPr>
                <w:rFonts w:ascii="Times" w:eastAsia="Times New Roman" w:hAnsi="Times" w:cs="Times New Roman"/>
                <w:color w:val="000000"/>
                <w:szCs w:val="22"/>
              </w:rPr>
            </w:pPr>
          </w:p>
        </w:tc>
        <w:tc>
          <w:tcPr>
            <w:tcW w:w="1084" w:type="dxa"/>
            <w:vMerge/>
            <w:tcBorders>
              <w:top w:val="single" w:sz="4" w:space="0" w:color="auto"/>
              <w:left w:val="nil"/>
              <w:bottom w:val="single" w:sz="4" w:space="0" w:color="000000"/>
              <w:right w:val="nil"/>
            </w:tcBorders>
            <w:vAlign w:val="center"/>
            <w:hideMark/>
          </w:tcPr>
          <w:p w14:paraId="4A1E4479" w14:textId="77777777" w:rsidR="006B0373" w:rsidRPr="005F7D6F" w:rsidRDefault="006B0373" w:rsidP="00F22621">
            <w:pPr>
              <w:rPr>
                <w:rFonts w:ascii="Times" w:eastAsia="Times New Roman" w:hAnsi="Times" w:cs="Times New Roman"/>
                <w:color w:val="000000"/>
                <w:szCs w:val="22"/>
              </w:rPr>
            </w:pPr>
          </w:p>
        </w:tc>
      </w:tr>
      <w:tr w:rsidR="006B0373" w:rsidRPr="005F7D6F" w14:paraId="618D2AAE" w14:textId="77777777" w:rsidTr="00F22621">
        <w:trPr>
          <w:trHeight w:val="300"/>
        </w:trPr>
        <w:tc>
          <w:tcPr>
            <w:tcW w:w="960" w:type="dxa"/>
            <w:tcBorders>
              <w:top w:val="nil"/>
              <w:left w:val="nil"/>
              <w:bottom w:val="nil"/>
              <w:right w:val="nil"/>
            </w:tcBorders>
            <w:shd w:val="clear" w:color="000000" w:fill="FFFFFF"/>
            <w:noWrap/>
            <w:vAlign w:val="center"/>
            <w:hideMark/>
          </w:tcPr>
          <w:p w14:paraId="5501F2A4" w14:textId="77777777" w:rsidR="006B0373" w:rsidRPr="00200BE2" w:rsidRDefault="006B0373" w:rsidP="00F22621">
            <w:pPr>
              <w:jc w:val="center"/>
              <w:rPr>
                <w:rFonts w:eastAsia="Times New Roman" w:cs="Times New Roman"/>
                <w:color w:val="000000"/>
                <w:szCs w:val="22"/>
              </w:rPr>
            </w:pPr>
            <w:r w:rsidRPr="00200BE2">
              <w:rPr>
                <w:rFonts w:eastAsia="Times New Roman" w:cs="Times New Roman"/>
                <w:color w:val="000000"/>
                <w:szCs w:val="22"/>
              </w:rPr>
              <w:t>2015</w:t>
            </w:r>
          </w:p>
        </w:tc>
        <w:tc>
          <w:tcPr>
            <w:tcW w:w="1120" w:type="dxa"/>
            <w:tcBorders>
              <w:top w:val="nil"/>
              <w:left w:val="nil"/>
              <w:bottom w:val="nil"/>
              <w:right w:val="nil"/>
            </w:tcBorders>
            <w:shd w:val="clear" w:color="000000" w:fill="FFFFFF"/>
            <w:noWrap/>
          </w:tcPr>
          <w:p w14:paraId="46C66C8C" w14:textId="77777777" w:rsidR="006B0373" w:rsidRPr="003775DA" w:rsidRDefault="006B0373" w:rsidP="00F22621">
            <w:pPr>
              <w:jc w:val="center"/>
              <w:rPr>
                <w:rFonts w:eastAsia="Times New Roman" w:cs="Times New Roman"/>
                <w:b/>
                <w:color w:val="FF0000"/>
                <w:szCs w:val="22"/>
                <w:highlight w:val="yellow"/>
              </w:rPr>
            </w:pPr>
            <w:r>
              <w:t>606</w:t>
            </w:r>
          </w:p>
        </w:tc>
        <w:tc>
          <w:tcPr>
            <w:tcW w:w="1047" w:type="dxa"/>
            <w:tcBorders>
              <w:top w:val="nil"/>
              <w:left w:val="nil"/>
              <w:bottom w:val="nil"/>
              <w:right w:val="nil"/>
            </w:tcBorders>
            <w:shd w:val="clear" w:color="000000" w:fill="FFFFFF"/>
            <w:noWrap/>
          </w:tcPr>
          <w:p w14:paraId="453F1113" w14:textId="77777777" w:rsidR="006B0373" w:rsidRPr="003775DA" w:rsidRDefault="006B0373" w:rsidP="00F22621">
            <w:pPr>
              <w:jc w:val="center"/>
              <w:rPr>
                <w:rFonts w:eastAsia="Times New Roman" w:cs="Times New Roman"/>
                <w:b/>
                <w:color w:val="FF0000"/>
                <w:szCs w:val="22"/>
                <w:highlight w:val="yellow"/>
              </w:rPr>
            </w:pPr>
            <w:r w:rsidRPr="00BA6B42">
              <w:t>580</w:t>
            </w:r>
          </w:p>
        </w:tc>
        <w:tc>
          <w:tcPr>
            <w:tcW w:w="960" w:type="dxa"/>
            <w:tcBorders>
              <w:top w:val="nil"/>
              <w:left w:val="nil"/>
              <w:bottom w:val="nil"/>
              <w:right w:val="nil"/>
            </w:tcBorders>
            <w:shd w:val="clear" w:color="000000" w:fill="FFFFFF"/>
            <w:noWrap/>
          </w:tcPr>
          <w:p w14:paraId="1F7ED40E" w14:textId="77777777" w:rsidR="006B0373" w:rsidRPr="003775DA" w:rsidRDefault="006B0373" w:rsidP="00F22621">
            <w:pPr>
              <w:jc w:val="center"/>
              <w:rPr>
                <w:rFonts w:eastAsia="Times New Roman" w:cs="Times New Roman"/>
                <w:b/>
                <w:color w:val="FF0000"/>
                <w:szCs w:val="22"/>
                <w:highlight w:val="yellow"/>
              </w:rPr>
            </w:pPr>
            <w:r w:rsidRPr="00A54FFD">
              <w:t>7819</w:t>
            </w:r>
          </w:p>
        </w:tc>
        <w:tc>
          <w:tcPr>
            <w:tcW w:w="1096" w:type="dxa"/>
            <w:tcBorders>
              <w:top w:val="nil"/>
              <w:left w:val="nil"/>
              <w:bottom w:val="nil"/>
              <w:right w:val="nil"/>
            </w:tcBorders>
            <w:shd w:val="clear" w:color="000000" w:fill="FFFFFF"/>
            <w:noWrap/>
          </w:tcPr>
          <w:p w14:paraId="5F99E1DE" w14:textId="77777777" w:rsidR="006B0373" w:rsidRPr="003775DA" w:rsidRDefault="006B0373" w:rsidP="00F22621">
            <w:pPr>
              <w:jc w:val="center"/>
              <w:rPr>
                <w:rFonts w:eastAsia="Times New Roman" w:cs="Times New Roman"/>
                <w:b/>
                <w:color w:val="FF0000"/>
                <w:szCs w:val="22"/>
                <w:highlight w:val="yellow"/>
              </w:rPr>
            </w:pPr>
            <w:r w:rsidRPr="000D21C2">
              <w:t>795</w:t>
            </w:r>
          </w:p>
        </w:tc>
        <w:tc>
          <w:tcPr>
            <w:tcW w:w="1084" w:type="dxa"/>
            <w:tcBorders>
              <w:top w:val="nil"/>
              <w:left w:val="nil"/>
              <w:bottom w:val="nil"/>
              <w:right w:val="nil"/>
            </w:tcBorders>
            <w:shd w:val="clear" w:color="000000" w:fill="FFFFFF"/>
            <w:noWrap/>
            <w:vAlign w:val="bottom"/>
          </w:tcPr>
          <w:p w14:paraId="2D7AF81D" w14:textId="77777777" w:rsidR="006B0373" w:rsidRPr="003775DA" w:rsidRDefault="006B0373" w:rsidP="00F22621">
            <w:pPr>
              <w:jc w:val="center"/>
              <w:rPr>
                <w:rFonts w:eastAsia="Times New Roman" w:cs="Times New Roman"/>
                <w:b/>
                <w:color w:val="FF0000"/>
                <w:szCs w:val="22"/>
                <w:highlight w:val="yellow"/>
              </w:rPr>
            </w:pPr>
            <w:r>
              <w:rPr>
                <w:rFonts w:ascii="Calibri" w:hAnsi="Calibri"/>
                <w:color w:val="000000"/>
                <w:szCs w:val="22"/>
              </w:rPr>
              <w:t>60%</w:t>
            </w:r>
          </w:p>
        </w:tc>
      </w:tr>
      <w:tr w:rsidR="006B0373" w:rsidRPr="005F7D6F" w14:paraId="6762AF53" w14:textId="77777777" w:rsidTr="00F22621">
        <w:trPr>
          <w:trHeight w:val="300"/>
        </w:trPr>
        <w:tc>
          <w:tcPr>
            <w:tcW w:w="960" w:type="dxa"/>
            <w:tcBorders>
              <w:top w:val="nil"/>
              <w:left w:val="nil"/>
              <w:bottom w:val="nil"/>
              <w:right w:val="nil"/>
            </w:tcBorders>
            <w:shd w:val="clear" w:color="000000" w:fill="FFFFFF"/>
            <w:noWrap/>
            <w:vAlign w:val="center"/>
            <w:hideMark/>
          </w:tcPr>
          <w:p w14:paraId="7FAB2D40" w14:textId="77777777" w:rsidR="006B0373" w:rsidRPr="00200BE2" w:rsidRDefault="006B0373" w:rsidP="00F22621">
            <w:pPr>
              <w:jc w:val="center"/>
              <w:rPr>
                <w:rFonts w:eastAsia="Times New Roman" w:cs="Times New Roman"/>
                <w:color w:val="000000"/>
                <w:szCs w:val="22"/>
              </w:rPr>
            </w:pPr>
            <w:r w:rsidRPr="00200BE2">
              <w:rPr>
                <w:rFonts w:eastAsia="Times New Roman" w:cs="Times New Roman"/>
                <w:color w:val="000000"/>
                <w:szCs w:val="22"/>
              </w:rPr>
              <w:t>2016</w:t>
            </w:r>
          </w:p>
        </w:tc>
        <w:tc>
          <w:tcPr>
            <w:tcW w:w="1120" w:type="dxa"/>
            <w:tcBorders>
              <w:top w:val="nil"/>
              <w:left w:val="nil"/>
              <w:bottom w:val="nil"/>
              <w:right w:val="nil"/>
            </w:tcBorders>
            <w:shd w:val="clear" w:color="000000" w:fill="FFFFFF"/>
            <w:noWrap/>
          </w:tcPr>
          <w:p w14:paraId="64F3DA7F" w14:textId="77777777" w:rsidR="006B0373" w:rsidRPr="003775DA" w:rsidRDefault="006B0373" w:rsidP="00F22621">
            <w:pPr>
              <w:jc w:val="center"/>
              <w:rPr>
                <w:rFonts w:eastAsia="Times New Roman" w:cs="Times New Roman"/>
                <w:b/>
                <w:color w:val="FF0000"/>
                <w:szCs w:val="22"/>
                <w:highlight w:val="yellow"/>
              </w:rPr>
            </w:pPr>
            <w:r w:rsidRPr="00942C8F">
              <w:t>590</w:t>
            </w:r>
          </w:p>
        </w:tc>
        <w:tc>
          <w:tcPr>
            <w:tcW w:w="1047" w:type="dxa"/>
            <w:tcBorders>
              <w:top w:val="nil"/>
              <w:left w:val="nil"/>
              <w:bottom w:val="nil"/>
              <w:right w:val="nil"/>
            </w:tcBorders>
            <w:shd w:val="clear" w:color="000000" w:fill="FFFFFF"/>
            <w:noWrap/>
          </w:tcPr>
          <w:p w14:paraId="7A1229DA" w14:textId="77777777" w:rsidR="006B0373" w:rsidRPr="003775DA" w:rsidRDefault="006B0373" w:rsidP="00F22621">
            <w:pPr>
              <w:jc w:val="center"/>
              <w:rPr>
                <w:rFonts w:eastAsia="Times New Roman" w:cs="Times New Roman"/>
                <w:b/>
                <w:color w:val="FF0000"/>
                <w:szCs w:val="22"/>
                <w:highlight w:val="yellow"/>
              </w:rPr>
            </w:pPr>
            <w:r w:rsidRPr="00BA6B42">
              <w:t>580</w:t>
            </w:r>
          </w:p>
        </w:tc>
        <w:tc>
          <w:tcPr>
            <w:tcW w:w="960" w:type="dxa"/>
            <w:tcBorders>
              <w:top w:val="nil"/>
              <w:left w:val="nil"/>
              <w:bottom w:val="nil"/>
              <w:right w:val="nil"/>
            </w:tcBorders>
            <w:shd w:val="clear" w:color="000000" w:fill="FFFFFF"/>
            <w:noWrap/>
          </w:tcPr>
          <w:p w14:paraId="25DC89BB" w14:textId="77777777" w:rsidR="006B0373" w:rsidRPr="003775DA" w:rsidRDefault="006B0373" w:rsidP="00F22621">
            <w:pPr>
              <w:jc w:val="center"/>
              <w:rPr>
                <w:rFonts w:eastAsia="Times New Roman" w:cs="Times New Roman"/>
                <w:b/>
                <w:color w:val="FF0000"/>
                <w:szCs w:val="22"/>
                <w:highlight w:val="yellow"/>
              </w:rPr>
            </w:pPr>
            <w:r w:rsidRPr="00A54FFD">
              <w:t>7665</w:t>
            </w:r>
          </w:p>
        </w:tc>
        <w:tc>
          <w:tcPr>
            <w:tcW w:w="1096" w:type="dxa"/>
            <w:tcBorders>
              <w:top w:val="nil"/>
              <w:left w:val="nil"/>
              <w:bottom w:val="nil"/>
              <w:right w:val="nil"/>
            </w:tcBorders>
            <w:shd w:val="clear" w:color="000000" w:fill="FFFFFF"/>
            <w:noWrap/>
          </w:tcPr>
          <w:p w14:paraId="189C9664" w14:textId="77777777" w:rsidR="006B0373" w:rsidRPr="003775DA" w:rsidRDefault="006B0373" w:rsidP="00F22621">
            <w:pPr>
              <w:jc w:val="center"/>
              <w:rPr>
                <w:rFonts w:eastAsia="Times New Roman" w:cs="Times New Roman"/>
                <w:b/>
                <w:color w:val="FF0000"/>
                <w:szCs w:val="22"/>
                <w:highlight w:val="yellow"/>
              </w:rPr>
            </w:pPr>
            <w:r w:rsidRPr="000D21C2">
              <w:t>780</w:t>
            </w:r>
          </w:p>
        </w:tc>
        <w:tc>
          <w:tcPr>
            <w:tcW w:w="1084" w:type="dxa"/>
            <w:tcBorders>
              <w:top w:val="nil"/>
              <w:left w:val="nil"/>
              <w:bottom w:val="nil"/>
              <w:right w:val="nil"/>
            </w:tcBorders>
            <w:shd w:val="clear" w:color="000000" w:fill="FFFFFF"/>
            <w:noWrap/>
            <w:vAlign w:val="bottom"/>
          </w:tcPr>
          <w:p w14:paraId="4A422A6F" w14:textId="77777777" w:rsidR="006B0373" w:rsidRPr="003775DA" w:rsidRDefault="006B0373" w:rsidP="00F22621">
            <w:pPr>
              <w:jc w:val="center"/>
              <w:rPr>
                <w:rFonts w:eastAsia="Times New Roman" w:cs="Times New Roman"/>
                <w:b/>
                <w:color w:val="FF0000"/>
                <w:szCs w:val="22"/>
                <w:highlight w:val="yellow"/>
              </w:rPr>
            </w:pPr>
            <w:r>
              <w:rPr>
                <w:rFonts w:ascii="Calibri" w:hAnsi="Calibri"/>
                <w:color w:val="000000"/>
                <w:szCs w:val="22"/>
              </w:rPr>
              <w:t>59%</w:t>
            </w:r>
          </w:p>
        </w:tc>
      </w:tr>
      <w:tr w:rsidR="006B0373" w:rsidRPr="005F7D6F" w14:paraId="0E98FE15" w14:textId="77777777" w:rsidTr="00F22621">
        <w:trPr>
          <w:trHeight w:val="300"/>
        </w:trPr>
        <w:tc>
          <w:tcPr>
            <w:tcW w:w="960" w:type="dxa"/>
            <w:tcBorders>
              <w:top w:val="nil"/>
              <w:left w:val="nil"/>
              <w:bottom w:val="nil"/>
              <w:right w:val="nil"/>
            </w:tcBorders>
            <w:shd w:val="clear" w:color="000000" w:fill="FFFFFF"/>
            <w:noWrap/>
            <w:vAlign w:val="center"/>
            <w:hideMark/>
          </w:tcPr>
          <w:p w14:paraId="4FECFC89" w14:textId="77777777" w:rsidR="006B0373" w:rsidRPr="00200BE2" w:rsidRDefault="006B0373" w:rsidP="00F22621">
            <w:pPr>
              <w:jc w:val="center"/>
              <w:rPr>
                <w:rFonts w:eastAsia="Times New Roman" w:cs="Times New Roman"/>
                <w:color w:val="000000"/>
                <w:szCs w:val="22"/>
              </w:rPr>
            </w:pPr>
            <w:r w:rsidRPr="00200BE2">
              <w:rPr>
                <w:rFonts w:eastAsia="Times New Roman" w:cs="Times New Roman"/>
                <w:color w:val="000000"/>
                <w:szCs w:val="22"/>
              </w:rPr>
              <w:t>2017</w:t>
            </w:r>
          </w:p>
        </w:tc>
        <w:tc>
          <w:tcPr>
            <w:tcW w:w="1120" w:type="dxa"/>
            <w:tcBorders>
              <w:top w:val="nil"/>
              <w:left w:val="nil"/>
              <w:bottom w:val="nil"/>
              <w:right w:val="nil"/>
            </w:tcBorders>
            <w:shd w:val="clear" w:color="000000" w:fill="FFFFFF"/>
            <w:noWrap/>
          </w:tcPr>
          <w:p w14:paraId="51A0F780" w14:textId="77777777" w:rsidR="006B0373" w:rsidRPr="003775DA" w:rsidRDefault="006B0373" w:rsidP="00F22621">
            <w:pPr>
              <w:jc w:val="center"/>
              <w:rPr>
                <w:rFonts w:eastAsia="Times New Roman" w:cs="Times New Roman"/>
                <w:b/>
                <w:color w:val="FF0000"/>
                <w:szCs w:val="22"/>
                <w:highlight w:val="yellow"/>
              </w:rPr>
            </w:pPr>
            <w:r w:rsidRPr="00942C8F">
              <w:t>57</w:t>
            </w:r>
            <w:r>
              <w:t>7</w:t>
            </w:r>
          </w:p>
        </w:tc>
        <w:tc>
          <w:tcPr>
            <w:tcW w:w="1047" w:type="dxa"/>
            <w:tcBorders>
              <w:top w:val="nil"/>
              <w:left w:val="nil"/>
              <w:bottom w:val="nil"/>
              <w:right w:val="nil"/>
            </w:tcBorders>
            <w:shd w:val="clear" w:color="000000" w:fill="FFFFFF"/>
            <w:noWrap/>
          </w:tcPr>
          <w:p w14:paraId="2743BA46" w14:textId="77777777" w:rsidR="006B0373" w:rsidRPr="003775DA" w:rsidRDefault="006B0373" w:rsidP="00F22621">
            <w:pPr>
              <w:jc w:val="center"/>
              <w:rPr>
                <w:rFonts w:eastAsia="Times New Roman" w:cs="Times New Roman"/>
                <w:b/>
                <w:color w:val="FF0000"/>
                <w:szCs w:val="22"/>
                <w:highlight w:val="yellow"/>
              </w:rPr>
            </w:pPr>
            <w:r>
              <w:t>526</w:t>
            </w:r>
          </w:p>
        </w:tc>
        <w:tc>
          <w:tcPr>
            <w:tcW w:w="960" w:type="dxa"/>
            <w:tcBorders>
              <w:top w:val="nil"/>
              <w:left w:val="nil"/>
              <w:bottom w:val="nil"/>
              <w:right w:val="nil"/>
            </w:tcBorders>
            <w:shd w:val="clear" w:color="000000" w:fill="FFFFFF"/>
            <w:noWrap/>
          </w:tcPr>
          <w:p w14:paraId="6C4DE1EC" w14:textId="77777777" w:rsidR="006B0373" w:rsidRPr="003775DA" w:rsidRDefault="006B0373" w:rsidP="00F22621">
            <w:pPr>
              <w:jc w:val="center"/>
              <w:rPr>
                <w:rFonts w:eastAsia="Times New Roman" w:cs="Times New Roman"/>
                <w:b/>
                <w:color w:val="FF0000"/>
                <w:szCs w:val="22"/>
                <w:highlight w:val="yellow"/>
              </w:rPr>
            </w:pPr>
            <w:r w:rsidRPr="00A54FFD">
              <w:t>7577</w:t>
            </w:r>
          </w:p>
        </w:tc>
        <w:tc>
          <w:tcPr>
            <w:tcW w:w="1096" w:type="dxa"/>
            <w:tcBorders>
              <w:top w:val="nil"/>
              <w:left w:val="nil"/>
              <w:bottom w:val="nil"/>
              <w:right w:val="nil"/>
            </w:tcBorders>
            <w:shd w:val="clear" w:color="000000" w:fill="FFFFFF"/>
            <w:noWrap/>
          </w:tcPr>
          <w:p w14:paraId="02E11A6B" w14:textId="77777777" w:rsidR="006B0373" w:rsidRPr="003775DA" w:rsidRDefault="006B0373" w:rsidP="00F22621">
            <w:pPr>
              <w:jc w:val="center"/>
              <w:rPr>
                <w:rFonts w:eastAsia="Times New Roman" w:cs="Times New Roman"/>
                <w:b/>
                <w:color w:val="FF0000"/>
                <w:szCs w:val="22"/>
                <w:highlight w:val="yellow"/>
              </w:rPr>
            </w:pPr>
            <w:r w:rsidRPr="000D21C2">
              <w:t>763</w:t>
            </w:r>
          </w:p>
        </w:tc>
        <w:tc>
          <w:tcPr>
            <w:tcW w:w="1084" w:type="dxa"/>
            <w:tcBorders>
              <w:top w:val="nil"/>
              <w:left w:val="nil"/>
              <w:bottom w:val="nil"/>
              <w:right w:val="nil"/>
            </w:tcBorders>
            <w:shd w:val="clear" w:color="000000" w:fill="FFFFFF"/>
            <w:noWrap/>
            <w:vAlign w:val="bottom"/>
          </w:tcPr>
          <w:p w14:paraId="10BF1BC5" w14:textId="77777777" w:rsidR="006B0373" w:rsidRPr="003775DA" w:rsidRDefault="006B0373" w:rsidP="00F22621">
            <w:pPr>
              <w:jc w:val="center"/>
              <w:rPr>
                <w:rFonts w:eastAsia="Times New Roman" w:cs="Times New Roman"/>
                <w:b/>
                <w:color w:val="FF0000"/>
                <w:szCs w:val="22"/>
                <w:highlight w:val="yellow"/>
              </w:rPr>
            </w:pPr>
            <w:r>
              <w:rPr>
                <w:rFonts w:ascii="Calibri" w:hAnsi="Calibri"/>
                <w:color w:val="000000"/>
                <w:szCs w:val="22"/>
              </w:rPr>
              <w:t>58%</w:t>
            </w:r>
          </w:p>
        </w:tc>
      </w:tr>
      <w:tr w:rsidR="006B0373" w:rsidRPr="005F7D6F" w14:paraId="2936D3F5" w14:textId="77777777" w:rsidTr="00F22621">
        <w:trPr>
          <w:trHeight w:val="300"/>
        </w:trPr>
        <w:tc>
          <w:tcPr>
            <w:tcW w:w="960" w:type="dxa"/>
            <w:tcBorders>
              <w:top w:val="nil"/>
              <w:left w:val="nil"/>
              <w:bottom w:val="nil"/>
              <w:right w:val="nil"/>
            </w:tcBorders>
            <w:shd w:val="clear" w:color="000000" w:fill="FFFFFF"/>
            <w:noWrap/>
            <w:vAlign w:val="center"/>
            <w:hideMark/>
          </w:tcPr>
          <w:p w14:paraId="1E5827E0" w14:textId="77777777" w:rsidR="006B0373" w:rsidRPr="00200BE2" w:rsidRDefault="006B0373" w:rsidP="00F22621">
            <w:pPr>
              <w:jc w:val="center"/>
              <w:rPr>
                <w:rFonts w:eastAsia="Times New Roman" w:cs="Times New Roman"/>
                <w:color w:val="000000"/>
                <w:szCs w:val="22"/>
              </w:rPr>
            </w:pPr>
            <w:r w:rsidRPr="00200BE2">
              <w:rPr>
                <w:rFonts w:eastAsia="Times New Roman" w:cs="Times New Roman"/>
                <w:color w:val="000000"/>
                <w:szCs w:val="22"/>
              </w:rPr>
              <w:t>2018</w:t>
            </w:r>
          </w:p>
        </w:tc>
        <w:tc>
          <w:tcPr>
            <w:tcW w:w="1120" w:type="dxa"/>
            <w:tcBorders>
              <w:top w:val="nil"/>
              <w:left w:val="nil"/>
              <w:bottom w:val="nil"/>
              <w:right w:val="nil"/>
            </w:tcBorders>
            <w:shd w:val="clear" w:color="000000" w:fill="FFFFFF"/>
            <w:noWrap/>
          </w:tcPr>
          <w:p w14:paraId="36FE715A" w14:textId="77777777" w:rsidR="006B0373" w:rsidRPr="003775DA" w:rsidRDefault="006B0373" w:rsidP="00F22621">
            <w:pPr>
              <w:jc w:val="center"/>
              <w:rPr>
                <w:rFonts w:eastAsia="Times New Roman" w:cs="Times New Roman"/>
                <w:b/>
                <w:color w:val="FF0000"/>
                <w:szCs w:val="22"/>
                <w:highlight w:val="yellow"/>
              </w:rPr>
            </w:pPr>
            <w:r w:rsidRPr="00942C8F">
              <w:t>5</w:t>
            </w:r>
            <w:r>
              <w:t>70</w:t>
            </w:r>
          </w:p>
        </w:tc>
        <w:tc>
          <w:tcPr>
            <w:tcW w:w="1047" w:type="dxa"/>
            <w:tcBorders>
              <w:top w:val="nil"/>
              <w:left w:val="nil"/>
              <w:bottom w:val="nil"/>
              <w:right w:val="nil"/>
            </w:tcBorders>
            <w:shd w:val="clear" w:color="000000" w:fill="FFFFFF"/>
            <w:noWrap/>
          </w:tcPr>
          <w:p w14:paraId="5A4F4D48" w14:textId="77777777" w:rsidR="006B0373" w:rsidRPr="003775DA" w:rsidRDefault="006B0373" w:rsidP="00F22621">
            <w:pPr>
              <w:jc w:val="center"/>
              <w:rPr>
                <w:rFonts w:eastAsia="Times New Roman" w:cs="Times New Roman"/>
                <w:b/>
                <w:color w:val="FF0000"/>
                <w:szCs w:val="22"/>
                <w:highlight w:val="yellow"/>
              </w:rPr>
            </w:pPr>
            <w:r>
              <w:t>520</w:t>
            </w:r>
          </w:p>
        </w:tc>
        <w:tc>
          <w:tcPr>
            <w:tcW w:w="960" w:type="dxa"/>
            <w:tcBorders>
              <w:top w:val="nil"/>
              <w:left w:val="nil"/>
              <w:bottom w:val="nil"/>
              <w:right w:val="nil"/>
            </w:tcBorders>
            <w:shd w:val="clear" w:color="000000" w:fill="FFFFFF"/>
            <w:noWrap/>
          </w:tcPr>
          <w:p w14:paraId="2F5496DA" w14:textId="77777777" w:rsidR="006B0373" w:rsidRPr="003775DA" w:rsidRDefault="006B0373" w:rsidP="00F22621">
            <w:pPr>
              <w:jc w:val="center"/>
              <w:rPr>
                <w:rFonts w:eastAsia="Times New Roman" w:cs="Times New Roman"/>
                <w:b/>
                <w:color w:val="FF0000"/>
                <w:szCs w:val="22"/>
                <w:highlight w:val="yellow"/>
              </w:rPr>
            </w:pPr>
            <w:r w:rsidRPr="00A54FFD">
              <w:t>7506</w:t>
            </w:r>
          </w:p>
        </w:tc>
        <w:tc>
          <w:tcPr>
            <w:tcW w:w="1096" w:type="dxa"/>
            <w:tcBorders>
              <w:top w:val="nil"/>
              <w:left w:val="nil"/>
              <w:bottom w:val="nil"/>
              <w:right w:val="nil"/>
            </w:tcBorders>
            <w:shd w:val="clear" w:color="000000" w:fill="FFFFFF"/>
            <w:noWrap/>
          </w:tcPr>
          <w:p w14:paraId="5B2BFEE9" w14:textId="77777777" w:rsidR="006B0373" w:rsidRPr="003775DA" w:rsidRDefault="006B0373" w:rsidP="00F22621">
            <w:pPr>
              <w:jc w:val="center"/>
              <w:rPr>
                <w:rFonts w:eastAsia="Times New Roman" w:cs="Times New Roman"/>
                <w:b/>
                <w:color w:val="FF0000"/>
                <w:szCs w:val="22"/>
                <w:highlight w:val="yellow"/>
              </w:rPr>
            </w:pPr>
            <w:r w:rsidRPr="000D21C2">
              <w:t>749</w:t>
            </w:r>
          </w:p>
        </w:tc>
        <w:tc>
          <w:tcPr>
            <w:tcW w:w="1084" w:type="dxa"/>
            <w:tcBorders>
              <w:top w:val="nil"/>
              <w:left w:val="nil"/>
              <w:bottom w:val="nil"/>
              <w:right w:val="nil"/>
            </w:tcBorders>
            <w:shd w:val="clear" w:color="000000" w:fill="FFFFFF"/>
            <w:noWrap/>
            <w:vAlign w:val="bottom"/>
          </w:tcPr>
          <w:p w14:paraId="41DF290E" w14:textId="77777777" w:rsidR="006B0373" w:rsidRPr="003775DA" w:rsidRDefault="006B0373" w:rsidP="00F22621">
            <w:pPr>
              <w:jc w:val="center"/>
              <w:rPr>
                <w:rFonts w:eastAsia="Times New Roman" w:cs="Times New Roman"/>
                <w:b/>
                <w:color w:val="FF0000"/>
                <w:szCs w:val="22"/>
                <w:highlight w:val="yellow"/>
              </w:rPr>
            </w:pPr>
            <w:r>
              <w:rPr>
                <w:rFonts w:ascii="Calibri" w:hAnsi="Calibri"/>
                <w:color w:val="000000"/>
                <w:szCs w:val="22"/>
              </w:rPr>
              <w:t>57%</w:t>
            </w:r>
          </w:p>
        </w:tc>
      </w:tr>
      <w:tr w:rsidR="006B0373" w:rsidRPr="005F7D6F" w14:paraId="095339ED" w14:textId="77777777" w:rsidTr="00F22621">
        <w:trPr>
          <w:trHeight w:val="300"/>
        </w:trPr>
        <w:tc>
          <w:tcPr>
            <w:tcW w:w="960" w:type="dxa"/>
            <w:tcBorders>
              <w:top w:val="nil"/>
              <w:left w:val="nil"/>
              <w:bottom w:val="nil"/>
              <w:right w:val="nil"/>
            </w:tcBorders>
            <w:shd w:val="clear" w:color="000000" w:fill="FFFFFF"/>
            <w:noWrap/>
            <w:vAlign w:val="center"/>
            <w:hideMark/>
          </w:tcPr>
          <w:p w14:paraId="376E17A0" w14:textId="77777777" w:rsidR="006B0373" w:rsidRPr="00200BE2" w:rsidRDefault="006B0373" w:rsidP="00F22621">
            <w:pPr>
              <w:jc w:val="center"/>
              <w:rPr>
                <w:rFonts w:eastAsia="Times New Roman" w:cs="Times New Roman"/>
                <w:color w:val="000000"/>
                <w:szCs w:val="22"/>
              </w:rPr>
            </w:pPr>
            <w:r w:rsidRPr="00200BE2">
              <w:rPr>
                <w:rFonts w:eastAsia="Times New Roman" w:cs="Times New Roman"/>
                <w:color w:val="000000"/>
                <w:szCs w:val="22"/>
              </w:rPr>
              <w:t>2019</w:t>
            </w:r>
          </w:p>
        </w:tc>
        <w:tc>
          <w:tcPr>
            <w:tcW w:w="1120" w:type="dxa"/>
            <w:tcBorders>
              <w:top w:val="nil"/>
              <w:left w:val="nil"/>
              <w:bottom w:val="nil"/>
              <w:right w:val="nil"/>
            </w:tcBorders>
            <w:shd w:val="clear" w:color="000000" w:fill="FFFFFF"/>
            <w:noWrap/>
          </w:tcPr>
          <w:p w14:paraId="158D22C1" w14:textId="77777777" w:rsidR="006B0373" w:rsidRPr="003775DA" w:rsidRDefault="006B0373" w:rsidP="00F22621">
            <w:pPr>
              <w:jc w:val="center"/>
              <w:rPr>
                <w:rFonts w:eastAsia="Times New Roman" w:cs="Times New Roman"/>
                <w:b/>
                <w:color w:val="FF0000"/>
                <w:szCs w:val="22"/>
                <w:highlight w:val="yellow"/>
              </w:rPr>
            </w:pPr>
            <w:r w:rsidRPr="00942C8F">
              <w:t>565</w:t>
            </w:r>
          </w:p>
        </w:tc>
        <w:tc>
          <w:tcPr>
            <w:tcW w:w="1047" w:type="dxa"/>
            <w:tcBorders>
              <w:top w:val="nil"/>
              <w:left w:val="nil"/>
              <w:bottom w:val="nil"/>
              <w:right w:val="nil"/>
            </w:tcBorders>
            <w:shd w:val="clear" w:color="000000" w:fill="FFFFFF"/>
            <w:noWrap/>
          </w:tcPr>
          <w:p w14:paraId="627B007B" w14:textId="77777777" w:rsidR="006B0373" w:rsidRPr="003775DA" w:rsidRDefault="006B0373" w:rsidP="00F22621">
            <w:pPr>
              <w:jc w:val="center"/>
              <w:rPr>
                <w:rFonts w:eastAsia="Times New Roman" w:cs="Times New Roman"/>
                <w:b/>
                <w:color w:val="FF0000"/>
                <w:szCs w:val="22"/>
                <w:highlight w:val="yellow"/>
              </w:rPr>
            </w:pPr>
            <w:r>
              <w:t>515</w:t>
            </w:r>
          </w:p>
        </w:tc>
        <w:tc>
          <w:tcPr>
            <w:tcW w:w="960" w:type="dxa"/>
            <w:tcBorders>
              <w:top w:val="nil"/>
              <w:left w:val="nil"/>
              <w:bottom w:val="nil"/>
              <w:right w:val="nil"/>
            </w:tcBorders>
            <w:shd w:val="clear" w:color="000000" w:fill="FFFFFF"/>
            <w:noWrap/>
          </w:tcPr>
          <w:p w14:paraId="23CE5BA2" w14:textId="77777777" w:rsidR="006B0373" w:rsidRPr="003775DA" w:rsidRDefault="006B0373" w:rsidP="00F22621">
            <w:pPr>
              <w:jc w:val="center"/>
              <w:rPr>
                <w:rFonts w:eastAsia="Times New Roman" w:cs="Times New Roman"/>
                <w:b/>
                <w:color w:val="FF0000"/>
                <w:szCs w:val="22"/>
                <w:highlight w:val="yellow"/>
              </w:rPr>
            </w:pPr>
            <w:r w:rsidRPr="00A54FFD">
              <w:t>7449</w:t>
            </w:r>
          </w:p>
        </w:tc>
        <w:tc>
          <w:tcPr>
            <w:tcW w:w="1096" w:type="dxa"/>
            <w:tcBorders>
              <w:top w:val="nil"/>
              <w:left w:val="nil"/>
              <w:bottom w:val="nil"/>
              <w:right w:val="nil"/>
            </w:tcBorders>
            <w:shd w:val="clear" w:color="000000" w:fill="FFFFFF"/>
            <w:noWrap/>
          </w:tcPr>
          <w:p w14:paraId="3E9E0D60" w14:textId="77777777" w:rsidR="006B0373" w:rsidRPr="003775DA" w:rsidRDefault="006B0373" w:rsidP="00F22621">
            <w:pPr>
              <w:jc w:val="center"/>
              <w:rPr>
                <w:rFonts w:eastAsia="Times New Roman" w:cs="Times New Roman"/>
                <w:b/>
                <w:color w:val="FF0000"/>
                <w:szCs w:val="22"/>
                <w:highlight w:val="yellow"/>
              </w:rPr>
            </w:pPr>
            <w:r w:rsidRPr="000D21C2">
              <w:t>736</w:t>
            </w:r>
          </w:p>
        </w:tc>
        <w:tc>
          <w:tcPr>
            <w:tcW w:w="1084" w:type="dxa"/>
            <w:tcBorders>
              <w:top w:val="nil"/>
              <w:left w:val="nil"/>
              <w:bottom w:val="nil"/>
              <w:right w:val="nil"/>
            </w:tcBorders>
            <w:shd w:val="clear" w:color="000000" w:fill="FFFFFF"/>
            <w:noWrap/>
            <w:vAlign w:val="bottom"/>
          </w:tcPr>
          <w:p w14:paraId="5073E634" w14:textId="77777777" w:rsidR="006B0373" w:rsidRPr="003775DA" w:rsidRDefault="006B0373" w:rsidP="00F22621">
            <w:pPr>
              <w:jc w:val="center"/>
              <w:rPr>
                <w:rFonts w:eastAsia="Times New Roman" w:cs="Times New Roman"/>
                <w:b/>
                <w:color w:val="FF0000"/>
                <w:szCs w:val="22"/>
                <w:highlight w:val="yellow"/>
              </w:rPr>
            </w:pPr>
            <w:r>
              <w:rPr>
                <w:rFonts w:ascii="Calibri" w:hAnsi="Calibri"/>
                <w:color w:val="000000"/>
                <w:szCs w:val="22"/>
              </w:rPr>
              <w:t>56%</w:t>
            </w:r>
          </w:p>
        </w:tc>
      </w:tr>
      <w:tr w:rsidR="006B0373" w:rsidRPr="005F7D6F" w14:paraId="40D1A41B" w14:textId="77777777" w:rsidTr="00F22621">
        <w:trPr>
          <w:trHeight w:val="300"/>
        </w:trPr>
        <w:tc>
          <w:tcPr>
            <w:tcW w:w="960" w:type="dxa"/>
            <w:tcBorders>
              <w:top w:val="nil"/>
              <w:left w:val="nil"/>
              <w:bottom w:val="nil"/>
              <w:right w:val="nil"/>
            </w:tcBorders>
            <w:shd w:val="clear" w:color="000000" w:fill="FFFFFF"/>
            <w:noWrap/>
            <w:vAlign w:val="center"/>
            <w:hideMark/>
          </w:tcPr>
          <w:p w14:paraId="58E1F530" w14:textId="77777777" w:rsidR="006B0373" w:rsidRPr="00200BE2" w:rsidRDefault="006B0373" w:rsidP="00F22621">
            <w:pPr>
              <w:jc w:val="center"/>
              <w:rPr>
                <w:rFonts w:eastAsia="Times New Roman" w:cs="Times New Roman"/>
                <w:color w:val="000000"/>
                <w:szCs w:val="22"/>
              </w:rPr>
            </w:pPr>
            <w:r w:rsidRPr="00200BE2">
              <w:rPr>
                <w:rFonts w:eastAsia="Times New Roman" w:cs="Times New Roman"/>
                <w:color w:val="000000"/>
                <w:szCs w:val="22"/>
              </w:rPr>
              <w:t>2020</w:t>
            </w:r>
          </w:p>
        </w:tc>
        <w:tc>
          <w:tcPr>
            <w:tcW w:w="1120" w:type="dxa"/>
            <w:tcBorders>
              <w:top w:val="nil"/>
              <w:left w:val="nil"/>
              <w:bottom w:val="nil"/>
              <w:right w:val="nil"/>
            </w:tcBorders>
            <w:shd w:val="clear" w:color="000000" w:fill="FFFFFF"/>
            <w:noWrap/>
          </w:tcPr>
          <w:p w14:paraId="6F882633" w14:textId="77777777" w:rsidR="006B0373" w:rsidRPr="003775DA" w:rsidRDefault="006B0373" w:rsidP="00F22621">
            <w:pPr>
              <w:jc w:val="center"/>
              <w:rPr>
                <w:rFonts w:eastAsia="Times New Roman" w:cs="Times New Roman"/>
                <w:b/>
                <w:color w:val="FF0000"/>
                <w:szCs w:val="22"/>
                <w:highlight w:val="yellow"/>
              </w:rPr>
            </w:pPr>
            <w:r>
              <w:t>561</w:t>
            </w:r>
          </w:p>
        </w:tc>
        <w:tc>
          <w:tcPr>
            <w:tcW w:w="1047" w:type="dxa"/>
            <w:tcBorders>
              <w:top w:val="nil"/>
              <w:left w:val="nil"/>
              <w:bottom w:val="nil"/>
              <w:right w:val="nil"/>
            </w:tcBorders>
            <w:shd w:val="clear" w:color="000000" w:fill="FFFFFF"/>
            <w:noWrap/>
          </w:tcPr>
          <w:p w14:paraId="552E64B8" w14:textId="77777777" w:rsidR="006B0373" w:rsidRPr="003775DA" w:rsidRDefault="006B0373" w:rsidP="00F22621">
            <w:pPr>
              <w:jc w:val="center"/>
              <w:rPr>
                <w:rFonts w:eastAsia="Times New Roman" w:cs="Times New Roman"/>
                <w:b/>
                <w:color w:val="FF0000"/>
                <w:szCs w:val="22"/>
                <w:highlight w:val="yellow"/>
              </w:rPr>
            </w:pPr>
            <w:r>
              <w:t>512</w:t>
            </w:r>
          </w:p>
        </w:tc>
        <w:tc>
          <w:tcPr>
            <w:tcW w:w="960" w:type="dxa"/>
            <w:tcBorders>
              <w:top w:val="nil"/>
              <w:left w:val="nil"/>
              <w:bottom w:val="nil"/>
              <w:right w:val="nil"/>
            </w:tcBorders>
            <w:shd w:val="clear" w:color="000000" w:fill="FFFFFF"/>
            <w:noWrap/>
          </w:tcPr>
          <w:p w14:paraId="6FDAB9C9" w14:textId="77777777" w:rsidR="006B0373" w:rsidRPr="003775DA" w:rsidRDefault="006B0373" w:rsidP="00F22621">
            <w:pPr>
              <w:jc w:val="center"/>
              <w:rPr>
                <w:rFonts w:eastAsia="Times New Roman" w:cs="Times New Roman"/>
                <w:b/>
                <w:color w:val="FF0000"/>
                <w:szCs w:val="22"/>
                <w:highlight w:val="yellow"/>
              </w:rPr>
            </w:pPr>
            <w:r w:rsidRPr="00A54FFD">
              <w:t>7401</w:t>
            </w:r>
          </w:p>
        </w:tc>
        <w:tc>
          <w:tcPr>
            <w:tcW w:w="1096" w:type="dxa"/>
            <w:tcBorders>
              <w:top w:val="nil"/>
              <w:left w:val="nil"/>
              <w:bottom w:val="nil"/>
              <w:right w:val="nil"/>
            </w:tcBorders>
            <w:shd w:val="clear" w:color="000000" w:fill="FFFFFF"/>
            <w:noWrap/>
          </w:tcPr>
          <w:p w14:paraId="35165725" w14:textId="77777777" w:rsidR="006B0373" w:rsidRPr="003775DA" w:rsidRDefault="006B0373" w:rsidP="00F22621">
            <w:pPr>
              <w:jc w:val="center"/>
              <w:rPr>
                <w:rFonts w:eastAsia="Times New Roman" w:cs="Times New Roman"/>
                <w:b/>
                <w:color w:val="FF0000"/>
                <w:szCs w:val="22"/>
                <w:highlight w:val="yellow"/>
              </w:rPr>
            </w:pPr>
            <w:r w:rsidRPr="000D21C2">
              <w:t>724</w:t>
            </w:r>
          </w:p>
        </w:tc>
        <w:tc>
          <w:tcPr>
            <w:tcW w:w="1084" w:type="dxa"/>
            <w:tcBorders>
              <w:top w:val="nil"/>
              <w:left w:val="nil"/>
              <w:bottom w:val="nil"/>
              <w:right w:val="nil"/>
            </w:tcBorders>
            <w:shd w:val="clear" w:color="000000" w:fill="FFFFFF"/>
            <w:noWrap/>
            <w:vAlign w:val="bottom"/>
          </w:tcPr>
          <w:p w14:paraId="3519FB7C" w14:textId="77777777" w:rsidR="006B0373" w:rsidRPr="003775DA" w:rsidRDefault="006B0373" w:rsidP="00F22621">
            <w:pPr>
              <w:jc w:val="center"/>
              <w:rPr>
                <w:rFonts w:eastAsia="Times New Roman" w:cs="Times New Roman"/>
                <w:b/>
                <w:color w:val="FF0000"/>
                <w:szCs w:val="22"/>
                <w:highlight w:val="yellow"/>
              </w:rPr>
            </w:pPr>
            <w:r>
              <w:rPr>
                <w:rFonts w:ascii="Calibri" w:hAnsi="Calibri"/>
                <w:color w:val="000000"/>
                <w:szCs w:val="22"/>
              </w:rPr>
              <w:t>55%</w:t>
            </w:r>
          </w:p>
        </w:tc>
      </w:tr>
      <w:tr w:rsidR="006B0373" w:rsidRPr="005F7D6F" w14:paraId="00C24E98" w14:textId="77777777" w:rsidTr="00F22621">
        <w:trPr>
          <w:trHeight w:val="300"/>
        </w:trPr>
        <w:tc>
          <w:tcPr>
            <w:tcW w:w="960" w:type="dxa"/>
            <w:tcBorders>
              <w:top w:val="nil"/>
              <w:left w:val="nil"/>
              <w:bottom w:val="nil"/>
              <w:right w:val="nil"/>
            </w:tcBorders>
            <w:shd w:val="clear" w:color="000000" w:fill="FFFFFF"/>
            <w:noWrap/>
            <w:vAlign w:val="center"/>
            <w:hideMark/>
          </w:tcPr>
          <w:p w14:paraId="45917467" w14:textId="77777777" w:rsidR="006B0373" w:rsidRPr="00200BE2" w:rsidRDefault="006B0373" w:rsidP="00F22621">
            <w:pPr>
              <w:jc w:val="center"/>
              <w:rPr>
                <w:rFonts w:eastAsia="Times New Roman" w:cs="Times New Roman"/>
                <w:color w:val="000000"/>
                <w:szCs w:val="22"/>
              </w:rPr>
            </w:pPr>
            <w:r w:rsidRPr="00200BE2">
              <w:rPr>
                <w:rFonts w:eastAsia="Times New Roman" w:cs="Times New Roman"/>
                <w:color w:val="000000"/>
                <w:szCs w:val="22"/>
              </w:rPr>
              <w:t>2021</w:t>
            </w:r>
          </w:p>
        </w:tc>
        <w:tc>
          <w:tcPr>
            <w:tcW w:w="1120" w:type="dxa"/>
            <w:tcBorders>
              <w:top w:val="nil"/>
              <w:left w:val="nil"/>
              <w:bottom w:val="nil"/>
              <w:right w:val="nil"/>
            </w:tcBorders>
            <w:shd w:val="clear" w:color="000000" w:fill="FFFFFF"/>
            <w:noWrap/>
          </w:tcPr>
          <w:p w14:paraId="782B7007" w14:textId="77777777" w:rsidR="006B0373" w:rsidRPr="003775DA" w:rsidRDefault="006B0373" w:rsidP="00F22621">
            <w:pPr>
              <w:jc w:val="center"/>
              <w:rPr>
                <w:rFonts w:eastAsia="Times New Roman" w:cs="Times New Roman"/>
                <w:b/>
                <w:color w:val="FF0000"/>
                <w:szCs w:val="22"/>
                <w:highlight w:val="yellow"/>
              </w:rPr>
            </w:pPr>
            <w:r>
              <w:t>558</w:t>
            </w:r>
          </w:p>
        </w:tc>
        <w:tc>
          <w:tcPr>
            <w:tcW w:w="1047" w:type="dxa"/>
            <w:tcBorders>
              <w:top w:val="nil"/>
              <w:left w:val="nil"/>
              <w:bottom w:val="nil"/>
              <w:right w:val="nil"/>
            </w:tcBorders>
            <w:shd w:val="clear" w:color="000000" w:fill="FFFFFF"/>
            <w:noWrap/>
          </w:tcPr>
          <w:p w14:paraId="3575A9DD" w14:textId="77777777" w:rsidR="006B0373" w:rsidRPr="003775DA" w:rsidRDefault="006B0373" w:rsidP="00F22621">
            <w:pPr>
              <w:jc w:val="center"/>
              <w:rPr>
                <w:rFonts w:eastAsia="Times New Roman" w:cs="Times New Roman"/>
                <w:b/>
                <w:color w:val="FF0000"/>
                <w:szCs w:val="22"/>
                <w:highlight w:val="yellow"/>
              </w:rPr>
            </w:pPr>
            <w:r>
              <w:t>510</w:t>
            </w:r>
          </w:p>
        </w:tc>
        <w:tc>
          <w:tcPr>
            <w:tcW w:w="960" w:type="dxa"/>
            <w:tcBorders>
              <w:top w:val="nil"/>
              <w:left w:val="nil"/>
              <w:bottom w:val="nil"/>
              <w:right w:val="nil"/>
            </w:tcBorders>
            <w:shd w:val="clear" w:color="000000" w:fill="FFFFFF"/>
            <w:noWrap/>
          </w:tcPr>
          <w:p w14:paraId="7E025DB8" w14:textId="77777777" w:rsidR="006B0373" w:rsidRPr="003775DA" w:rsidRDefault="006B0373" w:rsidP="00F22621">
            <w:pPr>
              <w:jc w:val="center"/>
              <w:rPr>
                <w:rFonts w:eastAsia="Times New Roman" w:cs="Times New Roman"/>
                <w:b/>
                <w:color w:val="FF0000"/>
                <w:szCs w:val="22"/>
                <w:highlight w:val="yellow"/>
              </w:rPr>
            </w:pPr>
            <w:r w:rsidRPr="00A54FFD">
              <w:t>7361</w:t>
            </w:r>
          </w:p>
        </w:tc>
        <w:tc>
          <w:tcPr>
            <w:tcW w:w="1096" w:type="dxa"/>
            <w:tcBorders>
              <w:top w:val="nil"/>
              <w:left w:val="nil"/>
              <w:bottom w:val="nil"/>
              <w:right w:val="nil"/>
            </w:tcBorders>
            <w:shd w:val="clear" w:color="000000" w:fill="FFFFFF"/>
            <w:noWrap/>
          </w:tcPr>
          <w:p w14:paraId="3BD26543" w14:textId="77777777" w:rsidR="006B0373" w:rsidRPr="003775DA" w:rsidRDefault="006B0373" w:rsidP="00F22621">
            <w:pPr>
              <w:jc w:val="center"/>
              <w:rPr>
                <w:rFonts w:eastAsia="Times New Roman" w:cs="Times New Roman"/>
                <w:b/>
                <w:color w:val="FF0000"/>
                <w:szCs w:val="22"/>
                <w:highlight w:val="yellow"/>
              </w:rPr>
            </w:pPr>
            <w:r w:rsidRPr="000D21C2">
              <w:t>715</w:t>
            </w:r>
          </w:p>
        </w:tc>
        <w:tc>
          <w:tcPr>
            <w:tcW w:w="1084" w:type="dxa"/>
            <w:tcBorders>
              <w:top w:val="nil"/>
              <w:left w:val="nil"/>
              <w:bottom w:val="nil"/>
              <w:right w:val="nil"/>
            </w:tcBorders>
            <w:shd w:val="clear" w:color="000000" w:fill="FFFFFF"/>
            <w:noWrap/>
            <w:vAlign w:val="bottom"/>
          </w:tcPr>
          <w:p w14:paraId="11839A47" w14:textId="77777777" w:rsidR="006B0373" w:rsidRPr="003775DA" w:rsidRDefault="006B0373" w:rsidP="00F22621">
            <w:pPr>
              <w:jc w:val="center"/>
              <w:rPr>
                <w:rFonts w:eastAsia="Times New Roman" w:cs="Times New Roman"/>
                <w:b/>
                <w:color w:val="FF0000"/>
                <w:szCs w:val="22"/>
                <w:highlight w:val="yellow"/>
              </w:rPr>
            </w:pPr>
            <w:r>
              <w:rPr>
                <w:rFonts w:ascii="Calibri" w:hAnsi="Calibri"/>
                <w:color w:val="000000"/>
                <w:szCs w:val="22"/>
              </w:rPr>
              <w:t>54%</w:t>
            </w:r>
          </w:p>
        </w:tc>
      </w:tr>
      <w:tr w:rsidR="006B0373" w:rsidRPr="005F7D6F" w14:paraId="55762810" w14:textId="77777777" w:rsidTr="00F22621">
        <w:trPr>
          <w:trHeight w:val="300"/>
        </w:trPr>
        <w:tc>
          <w:tcPr>
            <w:tcW w:w="960" w:type="dxa"/>
            <w:tcBorders>
              <w:top w:val="nil"/>
              <w:left w:val="nil"/>
              <w:bottom w:val="nil"/>
              <w:right w:val="nil"/>
            </w:tcBorders>
            <w:shd w:val="clear" w:color="000000" w:fill="FFFFFF"/>
            <w:noWrap/>
            <w:vAlign w:val="center"/>
            <w:hideMark/>
          </w:tcPr>
          <w:p w14:paraId="394DC48F" w14:textId="77777777" w:rsidR="006B0373" w:rsidRPr="00200BE2" w:rsidRDefault="006B0373" w:rsidP="00F22621">
            <w:pPr>
              <w:jc w:val="center"/>
              <w:rPr>
                <w:rFonts w:eastAsia="Times New Roman" w:cs="Times New Roman"/>
                <w:color w:val="000000"/>
                <w:szCs w:val="22"/>
              </w:rPr>
            </w:pPr>
            <w:r w:rsidRPr="00200BE2">
              <w:rPr>
                <w:rFonts w:eastAsia="Times New Roman" w:cs="Times New Roman"/>
                <w:color w:val="000000"/>
                <w:szCs w:val="22"/>
              </w:rPr>
              <w:t>2022</w:t>
            </w:r>
          </w:p>
        </w:tc>
        <w:tc>
          <w:tcPr>
            <w:tcW w:w="1120" w:type="dxa"/>
            <w:tcBorders>
              <w:top w:val="nil"/>
              <w:left w:val="nil"/>
              <w:bottom w:val="nil"/>
              <w:right w:val="nil"/>
            </w:tcBorders>
            <w:shd w:val="clear" w:color="000000" w:fill="FFFFFF"/>
            <w:noWrap/>
          </w:tcPr>
          <w:p w14:paraId="777A6349" w14:textId="77777777" w:rsidR="006B0373" w:rsidRPr="003775DA" w:rsidRDefault="006B0373" w:rsidP="00F22621">
            <w:pPr>
              <w:jc w:val="center"/>
              <w:rPr>
                <w:rFonts w:eastAsia="Times New Roman" w:cs="Times New Roman"/>
                <w:b/>
                <w:color w:val="FF0000"/>
                <w:szCs w:val="22"/>
                <w:highlight w:val="yellow"/>
              </w:rPr>
            </w:pPr>
            <w:r w:rsidRPr="00942C8F">
              <w:t>556</w:t>
            </w:r>
          </w:p>
        </w:tc>
        <w:tc>
          <w:tcPr>
            <w:tcW w:w="1047" w:type="dxa"/>
            <w:tcBorders>
              <w:top w:val="nil"/>
              <w:left w:val="nil"/>
              <w:bottom w:val="nil"/>
              <w:right w:val="nil"/>
            </w:tcBorders>
            <w:shd w:val="clear" w:color="000000" w:fill="FFFFFF"/>
            <w:noWrap/>
          </w:tcPr>
          <w:p w14:paraId="2D3FDBCF" w14:textId="77777777" w:rsidR="006B0373" w:rsidRPr="003775DA" w:rsidRDefault="006B0373" w:rsidP="00F22621">
            <w:pPr>
              <w:jc w:val="center"/>
              <w:rPr>
                <w:rFonts w:eastAsia="Times New Roman" w:cs="Times New Roman"/>
                <w:b/>
                <w:color w:val="FF0000"/>
                <w:szCs w:val="22"/>
                <w:highlight w:val="yellow"/>
              </w:rPr>
            </w:pPr>
            <w:r>
              <w:t>508</w:t>
            </w:r>
          </w:p>
        </w:tc>
        <w:tc>
          <w:tcPr>
            <w:tcW w:w="960" w:type="dxa"/>
            <w:tcBorders>
              <w:top w:val="nil"/>
              <w:left w:val="nil"/>
              <w:bottom w:val="nil"/>
              <w:right w:val="nil"/>
            </w:tcBorders>
            <w:shd w:val="clear" w:color="000000" w:fill="FFFFFF"/>
            <w:noWrap/>
          </w:tcPr>
          <w:p w14:paraId="05E06A72" w14:textId="77777777" w:rsidR="006B0373" w:rsidRPr="003775DA" w:rsidRDefault="006B0373" w:rsidP="00F22621">
            <w:pPr>
              <w:jc w:val="center"/>
              <w:rPr>
                <w:rFonts w:eastAsia="Times New Roman" w:cs="Times New Roman"/>
                <w:b/>
                <w:color w:val="FF0000"/>
                <w:szCs w:val="22"/>
                <w:highlight w:val="yellow"/>
              </w:rPr>
            </w:pPr>
            <w:r w:rsidRPr="00A54FFD">
              <w:t>7326</w:t>
            </w:r>
          </w:p>
        </w:tc>
        <w:tc>
          <w:tcPr>
            <w:tcW w:w="1096" w:type="dxa"/>
            <w:tcBorders>
              <w:top w:val="nil"/>
              <w:left w:val="nil"/>
              <w:bottom w:val="nil"/>
              <w:right w:val="nil"/>
            </w:tcBorders>
            <w:shd w:val="clear" w:color="000000" w:fill="FFFFFF"/>
            <w:noWrap/>
          </w:tcPr>
          <w:p w14:paraId="0D604D84" w14:textId="77777777" w:rsidR="006B0373" w:rsidRPr="003775DA" w:rsidRDefault="006B0373" w:rsidP="00F22621">
            <w:pPr>
              <w:jc w:val="center"/>
              <w:rPr>
                <w:rFonts w:eastAsia="Times New Roman" w:cs="Times New Roman"/>
                <w:b/>
                <w:color w:val="FF0000"/>
                <w:szCs w:val="22"/>
                <w:highlight w:val="yellow"/>
              </w:rPr>
            </w:pPr>
            <w:r w:rsidRPr="000D21C2">
              <w:t>707</w:t>
            </w:r>
          </w:p>
        </w:tc>
        <w:tc>
          <w:tcPr>
            <w:tcW w:w="1084" w:type="dxa"/>
            <w:tcBorders>
              <w:top w:val="nil"/>
              <w:left w:val="nil"/>
              <w:bottom w:val="nil"/>
              <w:right w:val="nil"/>
            </w:tcBorders>
            <w:shd w:val="clear" w:color="000000" w:fill="FFFFFF"/>
            <w:noWrap/>
            <w:vAlign w:val="bottom"/>
          </w:tcPr>
          <w:p w14:paraId="428A79F9" w14:textId="77777777" w:rsidR="006B0373" w:rsidRPr="003775DA" w:rsidRDefault="006B0373" w:rsidP="00F22621">
            <w:pPr>
              <w:jc w:val="center"/>
              <w:rPr>
                <w:rFonts w:eastAsia="Times New Roman" w:cs="Times New Roman"/>
                <w:b/>
                <w:color w:val="FF0000"/>
                <w:szCs w:val="22"/>
                <w:highlight w:val="yellow"/>
              </w:rPr>
            </w:pPr>
            <w:r>
              <w:rPr>
                <w:rFonts w:ascii="Calibri" w:hAnsi="Calibri"/>
                <w:color w:val="000000"/>
                <w:szCs w:val="22"/>
              </w:rPr>
              <w:t>54%</w:t>
            </w:r>
          </w:p>
        </w:tc>
      </w:tr>
      <w:tr w:rsidR="006B0373" w:rsidRPr="005F7D6F" w14:paraId="70733AA4" w14:textId="77777777" w:rsidTr="00F22621">
        <w:trPr>
          <w:trHeight w:val="300"/>
        </w:trPr>
        <w:tc>
          <w:tcPr>
            <w:tcW w:w="960" w:type="dxa"/>
            <w:tcBorders>
              <w:top w:val="nil"/>
              <w:left w:val="nil"/>
              <w:bottom w:val="nil"/>
              <w:right w:val="nil"/>
            </w:tcBorders>
            <w:shd w:val="clear" w:color="000000" w:fill="FFFFFF"/>
            <w:noWrap/>
            <w:vAlign w:val="center"/>
            <w:hideMark/>
          </w:tcPr>
          <w:p w14:paraId="30EBC927" w14:textId="77777777" w:rsidR="006B0373" w:rsidRPr="00200BE2" w:rsidRDefault="006B0373" w:rsidP="00F22621">
            <w:pPr>
              <w:jc w:val="center"/>
              <w:rPr>
                <w:rFonts w:eastAsia="Times New Roman" w:cs="Times New Roman"/>
                <w:color w:val="000000"/>
                <w:szCs w:val="22"/>
              </w:rPr>
            </w:pPr>
            <w:r w:rsidRPr="00200BE2">
              <w:rPr>
                <w:rFonts w:eastAsia="Times New Roman" w:cs="Times New Roman"/>
                <w:color w:val="000000"/>
                <w:szCs w:val="22"/>
              </w:rPr>
              <w:t>2023</w:t>
            </w:r>
          </w:p>
        </w:tc>
        <w:tc>
          <w:tcPr>
            <w:tcW w:w="1120" w:type="dxa"/>
            <w:tcBorders>
              <w:top w:val="nil"/>
              <w:left w:val="nil"/>
              <w:bottom w:val="nil"/>
              <w:right w:val="nil"/>
            </w:tcBorders>
            <w:shd w:val="clear" w:color="000000" w:fill="FFFFFF"/>
            <w:noWrap/>
          </w:tcPr>
          <w:p w14:paraId="6090A0C0" w14:textId="77777777" w:rsidR="006B0373" w:rsidRPr="003775DA" w:rsidRDefault="006B0373" w:rsidP="00F22621">
            <w:pPr>
              <w:jc w:val="center"/>
              <w:rPr>
                <w:rFonts w:eastAsia="Times New Roman" w:cs="Times New Roman"/>
                <w:b/>
                <w:color w:val="FF0000"/>
                <w:szCs w:val="22"/>
                <w:highlight w:val="yellow"/>
              </w:rPr>
            </w:pPr>
            <w:r w:rsidRPr="00942C8F">
              <w:t>554</w:t>
            </w:r>
          </w:p>
        </w:tc>
        <w:tc>
          <w:tcPr>
            <w:tcW w:w="1047" w:type="dxa"/>
            <w:tcBorders>
              <w:top w:val="nil"/>
              <w:left w:val="nil"/>
              <w:bottom w:val="nil"/>
              <w:right w:val="nil"/>
            </w:tcBorders>
            <w:shd w:val="clear" w:color="000000" w:fill="FFFFFF"/>
            <w:noWrap/>
          </w:tcPr>
          <w:p w14:paraId="2773DFCF" w14:textId="77777777" w:rsidR="006B0373" w:rsidRPr="003775DA" w:rsidRDefault="006B0373" w:rsidP="00F22621">
            <w:pPr>
              <w:jc w:val="center"/>
              <w:rPr>
                <w:rFonts w:eastAsia="Times New Roman" w:cs="Times New Roman"/>
                <w:b/>
                <w:color w:val="FF0000"/>
                <w:szCs w:val="22"/>
                <w:highlight w:val="yellow"/>
              </w:rPr>
            </w:pPr>
            <w:r>
              <w:t>506</w:t>
            </w:r>
          </w:p>
        </w:tc>
        <w:tc>
          <w:tcPr>
            <w:tcW w:w="960" w:type="dxa"/>
            <w:tcBorders>
              <w:top w:val="nil"/>
              <w:left w:val="nil"/>
              <w:bottom w:val="nil"/>
              <w:right w:val="nil"/>
            </w:tcBorders>
            <w:shd w:val="clear" w:color="000000" w:fill="FFFFFF"/>
            <w:noWrap/>
          </w:tcPr>
          <w:p w14:paraId="235DDDEB" w14:textId="77777777" w:rsidR="006B0373" w:rsidRPr="003775DA" w:rsidRDefault="006B0373" w:rsidP="00F22621">
            <w:pPr>
              <w:jc w:val="center"/>
              <w:rPr>
                <w:rFonts w:eastAsia="Times New Roman" w:cs="Times New Roman"/>
                <w:b/>
                <w:color w:val="FF0000"/>
                <w:szCs w:val="22"/>
                <w:highlight w:val="yellow"/>
              </w:rPr>
            </w:pPr>
            <w:r w:rsidRPr="00A54FFD">
              <w:t>7296</w:t>
            </w:r>
          </w:p>
        </w:tc>
        <w:tc>
          <w:tcPr>
            <w:tcW w:w="1096" w:type="dxa"/>
            <w:tcBorders>
              <w:top w:val="nil"/>
              <w:left w:val="nil"/>
              <w:bottom w:val="nil"/>
              <w:right w:val="nil"/>
            </w:tcBorders>
            <w:shd w:val="clear" w:color="000000" w:fill="FFFFFF"/>
            <w:noWrap/>
          </w:tcPr>
          <w:p w14:paraId="6317526A" w14:textId="77777777" w:rsidR="006B0373" w:rsidRPr="003775DA" w:rsidRDefault="006B0373" w:rsidP="00F22621">
            <w:pPr>
              <w:jc w:val="center"/>
              <w:rPr>
                <w:rFonts w:eastAsia="Times New Roman" w:cs="Times New Roman"/>
                <w:b/>
                <w:color w:val="FF0000"/>
                <w:szCs w:val="22"/>
                <w:highlight w:val="yellow"/>
              </w:rPr>
            </w:pPr>
            <w:r w:rsidRPr="000D21C2">
              <w:t>700</w:t>
            </w:r>
          </w:p>
        </w:tc>
        <w:tc>
          <w:tcPr>
            <w:tcW w:w="1084" w:type="dxa"/>
            <w:tcBorders>
              <w:top w:val="nil"/>
              <w:left w:val="nil"/>
              <w:bottom w:val="nil"/>
              <w:right w:val="nil"/>
            </w:tcBorders>
            <w:shd w:val="clear" w:color="000000" w:fill="FFFFFF"/>
            <w:noWrap/>
            <w:vAlign w:val="bottom"/>
          </w:tcPr>
          <w:p w14:paraId="10C1A8BE" w14:textId="77777777" w:rsidR="006B0373" w:rsidRPr="003775DA" w:rsidRDefault="006B0373" w:rsidP="00F22621">
            <w:pPr>
              <w:jc w:val="center"/>
              <w:rPr>
                <w:rFonts w:eastAsia="Times New Roman" w:cs="Times New Roman"/>
                <w:b/>
                <w:color w:val="FF0000"/>
                <w:szCs w:val="22"/>
                <w:highlight w:val="yellow"/>
              </w:rPr>
            </w:pPr>
            <w:r>
              <w:rPr>
                <w:rFonts w:ascii="Calibri" w:hAnsi="Calibri"/>
                <w:color w:val="000000"/>
                <w:szCs w:val="22"/>
              </w:rPr>
              <w:t>53%</w:t>
            </w:r>
          </w:p>
        </w:tc>
      </w:tr>
      <w:tr w:rsidR="006B0373" w:rsidRPr="005F7D6F" w14:paraId="6B9C5FAC" w14:textId="77777777" w:rsidTr="00F22621">
        <w:trPr>
          <w:trHeight w:val="300"/>
        </w:trPr>
        <w:tc>
          <w:tcPr>
            <w:tcW w:w="960" w:type="dxa"/>
            <w:tcBorders>
              <w:top w:val="nil"/>
              <w:left w:val="nil"/>
              <w:bottom w:val="nil"/>
              <w:right w:val="nil"/>
            </w:tcBorders>
            <w:shd w:val="clear" w:color="000000" w:fill="FFFFFF"/>
            <w:noWrap/>
            <w:vAlign w:val="center"/>
            <w:hideMark/>
          </w:tcPr>
          <w:p w14:paraId="0F9D9992" w14:textId="77777777" w:rsidR="006B0373" w:rsidRPr="00200BE2" w:rsidRDefault="006B0373" w:rsidP="00F22621">
            <w:pPr>
              <w:jc w:val="center"/>
              <w:rPr>
                <w:rFonts w:eastAsia="Times New Roman" w:cs="Times New Roman"/>
                <w:color w:val="000000"/>
                <w:szCs w:val="22"/>
              </w:rPr>
            </w:pPr>
            <w:r w:rsidRPr="00200BE2">
              <w:rPr>
                <w:rFonts w:eastAsia="Times New Roman" w:cs="Times New Roman"/>
                <w:color w:val="000000"/>
                <w:szCs w:val="22"/>
              </w:rPr>
              <w:t>2024</w:t>
            </w:r>
          </w:p>
        </w:tc>
        <w:tc>
          <w:tcPr>
            <w:tcW w:w="1120" w:type="dxa"/>
            <w:tcBorders>
              <w:top w:val="nil"/>
              <w:left w:val="nil"/>
              <w:bottom w:val="nil"/>
              <w:right w:val="nil"/>
            </w:tcBorders>
            <w:shd w:val="clear" w:color="000000" w:fill="FFFFFF"/>
            <w:noWrap/>
          </w:tcPr>
          <w:p w14:paraId="2C193069" w14:textId="77777777" w:rsidR="006B0373" w:rsidRPr="003775DA" w:rsidRDefault="006B0373" w:rsidP="00F22621">
            <w:pPr>
              <w:jc w:val="center"/>
              <w:rPr>
                <w:rFonts w:eastAsia="Times New Roman" w:cs="Times New Roman"/>
                <w:b/>
                <w:color w:val="FF0000"/>
                <w:szCs w:val="22"/>
                <w:highlight w:val="yellow"/>
              </w:rPr>
            </w:pPr>
            <w:r w:rsidRPr="00942C8F">
              <w:t>55</w:t>
            </w:r>
            <w:r>
              <w:t>3</w:t>
            </w:r>
          </w:p>
        </w:tc>
        <w:tc>
          <w:tcPr>
            <w:tcW w:w="1047" w:type="dxa"/>
            <w:tcBorders>
              <w:top w:val="nil"/>
              <w:left w:val="nil"/>
              <w:bottom w:val="nil"/>
              <w:right w:val="nil"/>
            </w:tcBorders>
            <w:shd w:val="clear" w:color="000000" w:fill="FFFFFF"/>
            <w:noWrap/>
          </w:tcPr>
          <w:p w14:paraId="5D62F2BA" w14:textId="77777777" w:rsidR="006B0373" w:rsidRPr="003775DA" w:rsidRDefault="006B0373" w:rsidP="00F22621">
            <w:pPr>
              <w:jc w:val="center"/>
              <w:rPr>
                <w:rFonts w:eastAsia="Times New Roman" w:cs="Times New Roman"/>
                <w:b/>
                <w:color w:val="FF0000"/>
                <w:szCs w:val="22"/>
                <w:highlight w:val="yellow"/>
              </w:rPr>
            </w:pPr>
            <w:r>
              <w:t>504</w:t>
            </w:r>
          </w:p>
        </w:tc>
        <w:tc>
          <w:tcPr>
            <w:tcW w:w="960" w:type="dxa"/>
            <w:tcBorders>
              <w:top w:val="nil"/>
              <w:left w:val="nil"/>
              <w:bottom w:val="nil"/>
              <w:right w:val="nil"/>
            </w:tcBorders>
            <w:shd w:val="clear" w:color="000000" w:fill="FFFFFF"/>
            <w:noWrap/>
          </w:tcPr>
          <w:p w14:paraId="3806A775" w14:textId="77777777" w:rsidR="006B0373" w:rsidRPr="003775DA" w:rsidRDefault="006B0373" w:rsidP="00F22621">
            <w:pPr>
              <w:jc w:val="center"/>
              <w:rPr>
                <w:rFonts w:eastAsia="Times New Roman" w:cs="Times New Roman"/>
                <w:b/>
                <w:color w:val="FF0000"/>
                <w:szCs w:val="22"/>
                <w:highlight w:val="yellow"/>
              </w:rPr>
            </w:pPr>
            <w:r w:rsidRPr="00A54FFD">
              <w:t>7269</w:t>
            </w:r>
          </w:p>
        </w:tc>
        <w:tc>
          <w:tcPr>
            <w:tcW w:w="1096" w:type="dxa"/>
            <w:tcBorders>
              <w:top w:val="nil"/>
              <w:left w:val="nil"/>
              <w:bottom w:val="nil"/>
              <w:right w:val="nil"/>
            </w:tcBorders>
            <w:shd w:val="clear" w:color="000000" w:fill="FFFFFF"/>
            <w:noWrap/>
          </w:tcPr>
          <w:p w14:paraId="7252FDD4" w14:textId="77777777" w:rsidR="006B0373" w:rsidRPr="003775DA" w:rsidRDefault="006B0373" w:rsidP="00F22621">
            <w:pPr>
              <w:jc w:val="center"/>
              <w:rPr>
                <w:rFonts w:eastAsia="Times New Roman" w:cs="Times New Roman"/>
                <w:b/>
                <w:color w:val="FF0000"/>
                <w:szCs w:val="22"/>
                <w:highlight w:val="yellow"/>
              </w:rPr>
            </w:pPr>
            <w:r w:rsidRPr="000D21C2">
              <w:t>694</w:t>
            </w:r>
          </w:p>
        </w:tc>
        <w:tc>
          <w:tcPr>
            <w:tcW w:w="1084" w:type="dxa"/>
            <w:tcBorders>
              <w:top w:val="nil"/>
              <w:left w:val="nil"/>
              <w:bottom w:val="nil"/>
              <w:right w:val="nil"/>
            </w:tcBorders>
            <w:shd w:val="clear" w:color="000000" w:fill="FFFFFF"/>
            <w:noWrap/>
            <w:vAlign w:val="bottom"/>
          </w:tcPr>
          <w:p w14:paraId="74E0B568" w14:textId="77777777" w:rsidR="006B0373" w:rsidRPr="003775DA" w:rsidRDefault="006B0373" w:rsidP="00F22621">
            <w:pPr>
              <w:jc w:val="center"/>
              <w:rPr>
                <w:rFonts w:eastAsia="Times New Roman" w:cs="Times New Roman"/>
                <w:b/>
                <w:color w:val="FF0000"/>
                <w:szCs w:val="22"/>
                <w:highlight w:val="yellow"/>
              </w:rPr>
            </w:pPr>
            <w:r>
              <w:rPr>
                <w:rFonts w:ascii="Calibri" w:hAnsi="Calibri"/>
                <w:color w:val="000000"/>
                <w:szCs w:val="22"/>
              </w:rPr>
              <w:t>53%</w:t>
            </w:r>
          </w:p>
        </w:tc>
      </w:tr>
      <w:tr w:rsidR="006B0373" w:rsidRPr="005F7D6F" w14:paraId="10A2EA85" w14:textId="77777777" w:rsidTr="00F22621">
        <w:trPr>
          <w:trHeight w:val="300"/>
        </w:trPr>
        <w:tc>
          <w:tcPr>
            <w:tcW w:w="960" w:type="dxa"/>
            <w:tcBorders>
              <w:top w:val="nil"/>
              <w:left w:val="nil"/>
              <w:bottom w:val="nil"/>
              <w:right w:val="nil"/>
            </w:tcBorders>
            <w:shd w:val="clear" w:color="000000" w:fill="FFFFFF"/>
            <w:noWrap/>
            <w:vAlign w:val="center"/>
            <w:hideMark/>
          </w:tcPr>
          <w:p w14:paraId="690F444A" w14:textId="77777777" w:rsidR="006B0373" w:rsidRPr="00200BE2" w:rsidRDefault="006B0373" w:rsidP="00F22621">
            <w:pPr>
              <w:jc w:val="center"/>
              <w:rPr>
                <w:rFonts w:eastAsia="Times New Roman" w:cs="Times New Roman"/>
                <w:color w:val="000000"/>
                <w:szCs w:val="22"/>
              </w:rPr>
            </w:pPr>
            <w:r w:rsidRPr="00200BE2">
              <w:rPr>
                <w:rFonts w:eastAsia="Times New Roman" w:cs="Times New Roman"/>
                <w:color w:val="000000"/>
                <w:szCs w:val="22"/>
              </w:rPr>
              <w:t>2025</w:t>
            </w:r>
          </w:p>
        </w:tc>
        <w:tc>
          <w:tcPr>
            <w:tcW w:w="1120" w:type="dxa"/>
            <w:tcBorders>
              <w:top w:val="nil"/>
              <w:left w:val="nil"/>
              <w:bottom w:val="nil"/>
              <w:right w:val="nil"/>
            </w:tcBorders>
            <w:shd w:val="clear" w:color="000000" w:fill="FFFFFF"/>
            <w:noWrap/>
          </w:tcPr>
          <w:p w14:paraId="09BBC000" w14:textId="77777777" w:rsidR="006B0373" w:rsidRPr="003775DA" w:rsidRDefault="006B0373" w:rsidP="00F22621">
            <w:pPr>
              <w:jc w:val="center"/>
              <w:rPr>
                <w:rFonts w:eastAsia="Times New Roman" w:cs="Times New Roman"/>
                <w:b/>
                <w:color w:val="FF0000"/>
                <w:szCs w:val="22"/>
                <w:highlight w:val="yellow"/>
              </w:rPr>
            </w:pPr>
            <w:r>
              <w:t>551</w:t>
            </w:r>
          </w:p>
        </w:tc>
        <w:tc>
          <w:tcPr>
            <w:tcW w:w="1047" w:type="dxa"/>
            <w:tcBorders>
              <w:top w:val="nil"/>
              <w:left w:val="nil"/>
              <w:bottom w:val="nil"/>
              <w:right w:val="nil"/>
            </w:tcBorders>
            <w:shd w:val="clear" w:color="000000" w:fill="FFFFFF"/>
            <w:noWrap/>
          </w:tcPr>
          <w:p w14:paraId="02C16FCF" w14:textId="77777777" w:rsidR="006B0373" w:rsidRPr="003775DA" w:rsidRDefault="006B0373" w:rsidP="00F22621">
            <w:pPr>
              <w:jc w:val="center"/>
              <w:rPr>
                <w:rFonts w:eastAsia="Times New Roman" w:cs="Times New Roman"/>
                <w:b/>
                <w:color w:val="FF0000"/>
                <w:szCs w:val="22"/>
                <w:highlight w:val="yellow"/>
              </w:rPr>
            </w:pPr>
            <w:r>
              <w:t>503</w:t>
            </w:r>
          </w:p>
        </w:tc>
        <w:tc>
          <w:tcPr>
            <w:tcW w:w="960" w:type="dxa"/>
            <w:tcBorders>
              <w:top w:val="nil"/>
              <w:left w:val="nil"/>
              <w:bottom w:val="nil"/>
              <w:right w:val="nil"/>
            </w:tcBorders>
            <w:shd w:val="clear" w:color="000000" w:fill="FFFFFF"/>
            <w:noWrap/>
          </w:tcPr>
          <w:p w14:paraId="51EB0754" w14:textId="77777777" w:rsidR="006B0373" w:rsidRPr="003775DA" w:rsidRDefault="006B0373" w:rsidP="00F22621">
            <w:pPr>
              <w:jc w:val="center"/>
              <w:rPr>
                <w:rFonts w:eastAsia="Times New Roman" w:cs="Times New Roman"/>
                <w:b/>
                <w:color w:val="FF0000"/>
                <w:szCs w:val="22"/>
                <w:highlight w:val="yellow"/>
              </w:rPr>
            </w:pPr>
            <w:r w:rsidRPr="00A54FFD">
              <w:t>7245</w:t>
            </w:r>
          </w:p>
        </w:tc>
        <w:tc>
          <w:tcPr>
            <w:tcW w:w="1096" w:type="dxa"/>
            <w:tcBorders>
              <w:top w:val="nil"/>
              <w:left w:val="nil"/>
              <w:bottom w:val="nil"/>
              <w:right w:val="nil"/>
            </w:tcBorders>
            <w:shd w:val="clear" w:color="000000" w:fill="FFFFFF"/>
            <w:noWrap/>
          </w:tcPr>
          <w:p w14:paraId="40850506" w14:textId="77777777" w:rsidR="006B0373" w:rsidRPr="003775DA" w:rsidRDefault="006B0373" w:rsidP="00F22621">
            <w:pPr>
              <w:jc w:val="center"/>
              <w:rPr>
                <w:rFonts w:eastAsia="Times New Roman" w:cs="Times New Roman"/>
                <w:b/>
                <w:color w:val="FF0000"/>
                <w:szCs w:val="22"/>
                <w:highlight w:val="yellow"/>
              </w:rPr>
            </w:pPr>
            <w:r w:rsidRPr="000D21C2">
              <w:t>689</w:t>
            </w:r>
          </w:p>
        </w:tc>
        <w:tc>
          <w:tcPr>
            <w:tcW w:w="1084" w:type="dxa"/>
            <w:tcBorders>
              <w:top w:val="nil"/>
              <w:left w:val="nil"/>
              <w:bottom w:val="nil"/>
              <w:right w:val="nil"/>
            </w:tcBorders>
            <w:shd w:val="clear" w:color="000000" w:fill="FFFFFF"/>
            <w:noWrap/>
            <w:vAlign w:val="bottom"/>
          </w:tcPr>
          <w:p w14:paraId="4A1E8A0D" w14:textId="77777777" w:rsidR="006B0373" w:rsidRPr="003775DA" w:rsidRDefault="006B0373" w:rsidP="00F22621">
            <w:pPr>
              <w:jc w:val="center"/>
              <w:rPr>
                <w:rFonts w:eastAsia="Times New Roman" w:cs="Times New Roman"/>
                <w:b/>
                <w:color w:val="FF0000"/>
                <w:szCs w:val="22"/>
                <w:highlight w:val="yellow"/>
              </w:rPr>
            </w:pPr>
            <w:r>
              <w:rPr>
                <w:rFonts w:ascii="Calibri" w:hAnsi="Calibri"/>
                <w:color w:val="000000"/>
                <w:szCs w:val="22"/>
              </w:rPr>
              <w:t>52%</w:t>
            </w:r>
          </w:p>
        </w:tc>
      </w:tr>
      <w:tr w:rsidR="006B0373" w:rsidRPr="005F7D6F" w14:paraId="019DB560" w14:textId="77777777" w:rsidTr="00F22621">
        <w:trPr>
          <w:trHeight w:val="300"/>
        </w:trPr>
        <w:tc>
          <w:tcPr>
            <w:tcW w:w="960" w:type="dxa"/>
            <w:tcBorders>
              <w:top w:val="nil"/>
              <w:left w:val="nil"/>
              <w:bottom w:val="single" w:sz="4" w:space="0" w:color="auto"/>
              <w:right w:val="nil"/>
            </w:tcBorders>
            <w:shd w:val="clear" w:color="000000" w:fill="FFFFFF"/>
            <w:noWrap/>
            <w:vAlign w:val="center"/>
            <w:hideMark/>
          </w:tcPr>
          <w:p w14:paraId="550BA2F8" w14:textId="77777777" w:rsidR="006B0373" w:rsidRPr="00200BE2" w:rsidRDefault="006B0373" w:rsidP="00F22621">
            <w:pPr>
              <w:jc w:val="center"/>
              <w:rPr>
                <w:rFonts w:eastAsia="Times New Roman" w:cs="Times New Roman"/>
                <w:color w:val="000000"/>
                <w:szCs w:val="22"/>
              </w:rPr>
            </w:pPr>
            <w:r w:rsidRPr="00200BE2">
              <w:rPr>
                <w:rFonts w:eastAsia="Times New Roman" w:cs="Times New Roman"/>
                <w:color w:val="000000"/>
                <w:szCs w:val="22"/>
              </w:rPr>
              <w:t>2026</w:t>
            </w:r>
          </w:p>
        </w:tc>
        <w:tc>
          <w:tcPr>
            <w:tcW w:w="1120" w:type="dxa"/>
            <w:tcBorders>
              <w:top w:val="nil"/>
              <w:left w:val="nil"/>
              <w:bottom w:val="single" w:sz="4" w:space="0" w:color="auto"/>
              <w:right w:val="nil"/>
            </w:tcBorders>
            <w:shd w:val="clear" w:color="000000" w:fill="FFFFFF"/>
            <w:noWrap/>
          </w:tcPr>
          <w:p w14:paraId="3A77D5D7" w14:textId="77777777" w:rsidR="006B0373" w:rsidRPr="003775DA" w:rsidRDefault="006B0373" w:rsidP="00F22621">
            <w:pPr>
              <w:jc w:val="center"/>
              <w:rPr>
                <w:rFonts w:eastAsia="Times New Roman" w:cs="Times New Roman"/>
                <w:b/>
                <w:color w:val="FF0000"/>
                <w:szCs w:val="22"/>
                <w:highlight w:val="yellow"/>
              </w:rPr>
            </w:pPr>
            <w:r>
              <w:t>550</w:t>
            </w:r>
          </w:p>
        </w:tc>
        <w:tc>
          <w:tcPr>
            <w:tcW w:w="1047" w:type="dxa"/>
            <w:tcBorders>
              <w:top w:val="nil"/>
              <w:left w:val="nil"/>
              <w:bottom w:val="single" w:sz="4" w:space="0" w:color="auto"/>
              <w:right w:val="nil"/>
            </w:tcBorders>
            <w:shd w:val="clear" w:color="000000" w:fill="FFFFFF"/>
            <w:noWrap/>
          </w:tcPr>
          <w:p w14:paraId="22537977" w14:textId="77777777" w:rsidR="006B0373" w:rsidRPr="003775DA" w:rsidRDefault="006B0373" w:rsidP="00F22621">
            <w:pPr>
              <w:jc w:val="center"/>
              <w:rPr>
                <w:rFonts w:eastAsia="Times New Roman" w:cs="Times New Roman"/>
                <w:b/>
                <w:color w:val="FF0000"/>
                <w:szCs w:val="22"/>
                <w:highlight w:val="yellow"/>
              </w:rPr>
            </w:pPr>
            <w:r>
              <w:t>502</w:t>
            </w:r>
          </w:p>
        </w:tc>
        <w:tc>
          <w:tcPr>
            <w:tcW w:w="960" w:type="dxa"/>
            <w:tcBorders>
              <w:top w:val="nil"/>
              <w:left w:val="nil"/>
              <w:bottom w:val="single" w:sz="4" w:space="0" w:color="auto"/>
              <w:right w:val="nil"/>
            </w:tcBorders>
            <w:shd w:val="clear" w:color="000000" w:fill="FFFFFF"/>
            <w:noWrap/>
          </w:tcPr>
          <w:p w14:paraId="77679455" w14:textId="77777777" w:rsidR="006B0373" w:rsidRPr="003775DA" w:rsidRDefault="006B0373" w:rsidP="00F22621">
            <w:pPr>
              <w:jc w:val="center"/>
              <w:rPr>
                <w:rFonts w:eastAsia="Times New Roman" w:cs="Times New Roman"/>
                <w:b/>
                <w:color w:val="FF0000"/>
                <w:szCs w:val="22"/>
                <w:highlight w:val="yellow"/>
              </w:rPr>
            </w:pPr>
            <w:r w:rsidRPr="00A54FFD">
              <w:t>7819</w:t>
            </w:r>
          </w:p>
        </w:tc>
        <w:tc>
          <w:tcPr>
            <w:tcW w:w="1096" w:type="dxa"/>
            <w:tcBorders>
              <w:top w:val="nil"/>
              <w:left w:val="nil"/>
              <w:bottom w:val="single" w:sz="4" w:space="0" w:color="auto"/>
              <w:right w:val="nil"/>
            </w:tcBorders>
            <w:shd w:val="clear" w:color="000000" w:fill="FFFFFF"/>
            <w:noWrap/>
          </w:tcPr>
          <w:p w14:paraId="5BB2735E" w14:textId="77777777" w:rsidR="006B0373" w:rsidRPr="003775DA" w:rsidRDefault="006B0373" w:rsidP="00F22621">
            <w:pPr>
              <w:jc w:val="center"/>
              <w:rPr>
                <w:rFonts w:eastAsia="Times New Roman" w:cs="Times New Roman"/>
                <w:b/>
                <w:color w:val="FF0000"/>
                <w:szCs w:val="22"/>
                <w:highlight w:val="yellow"/>
              </w:rPr>
            </w:pPr>
            <w:r w:rsidRPr="000D21C2">
              <w:t>685</w:t>
            </w:r>
          </w:p>
        </w:tc>
        <w:tc>
          <w:tcPr>
            <w:tcW w:w="1084" w:type="dxa"/>
            <w:tcBorders>
              <w:top w:val="nil"/>
              <w:left w:val="nil"/>
              <w:bottom w:val="single" w:sz="4" w:space="0" w:color="auto"/>
              <w:right w:val="nil"/>
            </w:tcBorders>
            <w:shd w:val="clear" w:color="000000" w:fill="FFFFFF"/>
            <w:noWrap/>
            <w:vAlign w:val="bottom"/>
          </w:tcPr>
          <w:p w14:paraId="6800CBF7" w14:textId="77777777" w:rsidR="006B0373" w:rsidRPr="003775DA" w:rsidRDefault="006B0373" w:rsidP="00F22621">
            <w:pPr>
              <w:jc w:val="center"/>
              <w:rPr>
                <w:rFonts w:eastAsia="Times New Roman" w:cs="Times New Roman"/>
                <w:b/>
                <w:color w:val="FF0000"/>
                <w:szCs w:val="22"/>
                <w:highlight w:val="yellow"/>
              </w:rPr>
            </w:pPr>
            <w:r>
              <w:rPr>
                <w:rFonts w:ascii="Calibri" w:hAnsi="Calibri"/>
                <w:color w:val="000000"/>
                <w:szCs w:val="22"/>
              </w:rPr>
              <w:t>52%</w:t>
            </w:r>
          </w:p>
        </w:tc>
      </w:tr>
    </w:tbl>
    <w:p w14:paraId="2721DC1A" w14:textId="77777777" w:rsidR="00DB0943" w:rsidRDefault="00DB0943" w:rsidP="006B0373">
      <w:pPr>
        <w:pStyle w:val="Caption"/>
      </w:pPr>
    </w:p>
    <w:p w14:paraId="1A43D3E8" w14:textId="77777777" w:rsidR="006B0373" w:rsidRDefault="006B0373" w:rsidP="006B0373">
      <w:pPr>
        <w:pStyle w:val="Caption"/>
      </w:pPr>
      <w:r>
        <w:t>Table ES-9. Harvest projection of potential OFL and prescribed removals, summary biomass (age-3 and older), spawning output, and depletion for the Washington base case model projected with total projected catch equal to the 283 mt for 2015 and 2016. The predicted OFL is the calculated total catch determined by F</w:t>
      </w:r>
      <w:r w:rsidRPr="005F7D6F">
        <w:rPr>
          <w:vertAlign w:val="subscript"/>
        </w:rPr>
        <w:t>SPR</w:t>
      </w:r>
      <w:r>
        <w:t>=50%.</w:t>
      </w:r>
    </w:p>
    <w:tbl>
      <w:tblPr>
        <w:tblW w:w="5960" w:type="dxa"/>
        <w:tblInd w:w="93" w:type="dxa"/>
        <w:tblLook w:val="04A0" w:firstRow="1" w:lastRow="0" w:firstColumn="1" w:lastColumn="0" w:noHBand="0" w:noVBand="1"/>
      </w:tblPr>
      <w:tblGrid>
        <w:gridCol w:w="960"/>
        <w:gridCol w:w="1120"/>
        <w:gridCol w:w="1047"/>
        <w:gridCol w:w="960"/>
        <w:gridCol w:w="1096"/>
        <w:gridCol w:w="1084"/>
      </w:tblGrid>
      <w:tr w:rsidR="006B0373" w:rsidRPr="005F7D6F" w14:paraId="660C7F0A" w14:textId="77777777" w:rsidTr="00F22621">
        <w:trPr>
          <w:trHeight w:val="300"/>
        </w:trPr>
        <w:tc>
          <w:tcPr>
            <w:tcW w:w="960" w:type="dxa"/>
            <w:tcBorders>
              <w:top w:val="single" w:sz="4" w:space="0" w:color="auto"/>
              <w:left w:val="nil"/>
              <w:bottom w:val="nil"/>
              <w:right w:val="nil"/>
            </w:tcBorders>
            <w:shd w:val="clear" w:color="000000" w:fill="FFFFFF"/>
            <w:noWrap/>
            <w:vAlign w:val="bottom"/>
            <w:hideMark/>
          </w:tcPr>
          <w:p w14:paraId="37252F51"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 </w:t>
            </w:r>
          </w:p>
        </w:tc>
        <w:tc>
          <w:tcPr>
            <w:tcW w:w="1120" w:type="dxa"/>
            <w:vMerge w:val="restart"/>
            <w:tcBorders>
              <w:top w:val="single" w:sz="4" w:space="0" w:color="auto"/>
              <w:left w:val="nil"/>
              <w:bottom w:val="single" w:sz="4" w:space="0" w:color="000000"/>
              <w:right w:val="nil"/>
            </w:tcBorders>
            <w:shd w:val="clear" w:color="000000" w:fill="FFFFFF"/>
            <w:vAlign w:val="bottom"/>
            <w:hideMark/>
          </w:tcPr>
          <w:p w14:paraId="28951912"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Predicted OFL</w:t>
            </w:r>
          </w:p>
        </w:tc>
        <w:tc>
          <w:tcPr>
            <w:tcW w:w="1000" w:type="dxa"/>
            <w:vMerge w:val="restart"/>
            <w:tcBorders>
              <w:top w:val="single" w:sz="4" w:space="0" w:color="auto"/>
              <w:left w:val="nil"/>
              <w:bottom w:val="single" w:sz="4" w:space="0" w:color="000000"/>
              <w:right w:val="nil"/>
            </w:tcBorders>
            <w:shd w:val="clear" w:color="000000" w:fill="FFFFFF"/>
            <w:vAlign w:val="bottom"/>
            <w:hideMark/>
          </w:tcPr>
          <w:p w14:paraId="7AEF9337"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Projected removals</w:t>
            </w:r>
          </w:p>
        </w:tc>
        <w:tc>
          <w:tcPr>
            <w:tcW w:w="960" w:type="dxa"/>
            <w:vMerge w:val="restart"/>
            <w:tcBorders>
              <w:top w:val="single" w:sz="4" w:space="0" w:color="auto"/>
              <w:left w:val="nil"/>
              <w:bottom w:val="single" w:sz="4" w:space="0" w:color="000000"/>
              <w:right w:val="nil"/>
            </w:tcBorders>
            <w:shd w:val="clear" w:color="000000" w:fill="FFFFFF"/>
            <w:vAlign w:val="bottom"/>
            <w:hideMark/>
          </w:tcPr>
          <w:p w14:paraId="53EF905A"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Age 3+ biomass</w:t>
            </w:r>
          </w:p>
        </w:tc>
        <w:tc>
          <w:tcPr>
            <w:tcW w:w="960" w:type="dxa"/>
            <w:vMerge w:val="restart"/>
            <w:tcBorders>
              <w:top w:val="single" w:sz="4" w:space="0" w:color="auto"/>
              <w:left w:val="nil"/>
              <w:bottom w:val="single" w:sz="4" w:space="0" w:color="000000"/>
              <w:right w:val="nil"/>
            </w:tcBorders>
            <w:shd w:val="clear" w:color="000000" w:fill="FFFFFF"/>
            <w:vAlign w:val="bottom"/>
            <w:hideMark/>
          </w:tcPr>
          <w:p w14:paraId="2881B1C6"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Spawning output</w:t>
            </w:r>
          </w:p>
        </w:tc>
        <w:tc>
          <w:tcPr>
            <w:tcW w:w="960" w:type="dxa"/>
            <w:vMerge w:val="restart"/>
            <w:tcBorders>
              <w:top w:val="single" w:sz="4" w:space="0" w:color="auto"/>
              <w:left w:val="nil"/>
              <w:bottom w:val="single" w:sz="4" w:space="0" w:color="000000"/>
              <w:right w:val="nil"/>
            </w:tcBorders>
            <w:shd w:val="clear" w:color="000000" w:fill="FFFFFF"/>
            <w:vAlign w:val="bottom"/>
            <w:hideMark/>
          </w:tcPr>
          <w:p w14:paraId="128DD40C"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Depletion (%)</w:t>
            </w:r>
          </w:p>
        </w:tc>
      </w:tr>
      <w:tr w:rsidR="006B0373" w:rsidRPr="005F7D6F" w14:paraId="710136C5" w14:textId="77777777" w:rsidTr="00F22621">
        <w:trPr>
          <w:trHeight w:val="300"/>
        </w:trPr>
        <w:tc>
          <w:tcPr>
            <w:tcW w:w="960" w:type="dxa"/>
            <w:tcBorders>
              <w:top w:val="nil"/>
              <w:left w:val="nil"/>
              <w:bottom w:val="single" w:sz="4" w:space="0" w:color="auto"/>
              <w:right w:val="nil"/>
            </w:tcBorders>
            <w:shd w:val="clear" w:color="000000" w:fill="FFFFFF"/>
            <w:noWrap/>
            <w:vAlign w:val="bottom"/>
            <w:hideMark/>
          </w:tcPr>
          <w:p w14:paraId="087282B2"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Year</w:t>
            </w:r>
          </w:p>
        </w:tc>
        <w:tc>
          <w:tcPr>
            <w:tcW w:w="1120" w:type="dxa"/>
            <w:vMerge/>
            <w:tcBorders>
              <w:top w:val="single" w:sz="4" w:space="0" w:color="auto"/>
              <w:left w:val="nil"/>
              <w:bottom w:val="single" w:sz="4" w:space="0" w:color="000000"/>
              <w:right w:val="nil"/>
            </w:tcBorders>
            <w:vAlign w:val="center"/>
            <w:hideMark/>
          </w:tcPr>
          <w:p w14:paraId="2C0C94E5" w14:textId="77777777" w:rsidR="006B0373" w:rsidRPr="005F7D6F" w:rsidRDefault="006B0373" w:rsidP="00F22621">
            <w:pPr>
              <w:rPr>
                <w:rFonts w:ascii="Times" w:eastAsia="Times New Roman" w:hAnsi="Times" w:cs="Times New Roman"/>
                <w:color w:val="000000"/>
                <w:szCs w:val="22"/>
              </w:rPr>
            </w:pPr>
          </w:p>
        </w:tc>
        <w:tc>
          <w:tcPr>
            <w:tcW w:w="1000" w:type="dxa"/>
            <w:vMerge/>
            <w:tcBorders>
              <w:top w:val="single" w:sz="4" w:space="0" w:color="auto"/>
              <w:left w:val="nil"/>
              <w:bottom w:val="single" w:sz="4" w:space="0" w:color="000000"/>
              <w:right w:val="nil"/>
            </w:tcBorders>
            <w:vAlign w:val="center"/>
            <w:hideMark/>
          </w:tcPr>
          <w:p w14:paraId="79B8F1CD" w14:textId="77777777" w:rsidR="006B0373" w:rsidRPr="005F7D6F" w:rsidRDefault="006B0373" w:rsidP="00F22621">
            <w:pPr>
              <w:rPr>
                <w:rFonts w:ascii="Times" w:eastAsia="Times New Roman" w:hAnsi="Times" w:cs="Times New Roman"/>
                <w:color w:val="000000"/>
                <w:szCs w:val="22"/>
              </w:rPr>
            </w:pPr>
          </w:p>
        </w:tc>
        <w:tc>
          <w:tcPr>
            <w:tcW w:w="960" w:type="dxa"/>
            <w:vMerge/>
            <w:tcBorders>
              <w:top w:val="single" w:sz="4" w:space="0" w:color="auto"/>
              <w:left w:val="nil"/>
              <w:bottom w:val="single" w:sz="4" w:space="0" w:color="000000"/>
              <w:right w:val="nil"/>
            </w:tcBorders>
            <w:vAlign w:val="center"/>
            <w:hideMark/>
          </w:tcPr>
          <w:p w14:paraId="472132CB" w14:textId="77777777" w:rsidR="006B0373" w:rsidRPr="005F7D6F" w:rsidRDefault="006B0373" w:rsidP="00F22621">
            <w:pPr>
              <w:rPr>
                <w:rFonts w:ascii="Times" w:eastAsia="Times New Roman" w:hAnsi="Times" w:cs="Times New Roman"/>
                <w:color w:val="000000"/>
                <w:szCs w:val="22"/>
              </w:rPr>
            </w:pPr>
          </w:p>
        </w:tc>
        <w:tc>
          <w:tcPr>
            <w:tcW w:w="960" w:type="dxa"/>
            <w:vMerge/>
            <w:tcBorders>
              <w:top w:val="single" w:sz="4" w:space="0" w:color="auto"/>
              <w:left w:val="nil"/>
              <w:bottom w:val="single" w:sz="4" w:space="0" w:color="000000"/>
              <w:right w:val="nil"/>
            </w:tcBorders>
            <w:vAlign w:val="center"/>
            <w:hideMark/>
          </w:tcPr>
          <w:p w14:paraId="5FA6702F" w14:textId="77777777" w:rsidR="006B0373" w:rsidRPr="005F7D6F" w:rsidRDefault="006B0373" w:rsidP="00F22621">
            <w:pPr>
              <w:rPr>
                <w:rFonts w:ascii="Times" w:eastAsia="Times New Roman" w:hAnsi="Times" w:cs="Times New Roman"/>
                <w:color w:val="000000"/>
                <w:szCs w:val="22"/>
              </w:rPr>
            </w:pPr>
          </w:p>
        </w:tc>
        <w:tc>
          <w:tcPr>
            <w:tcW w:w="960" w:type="dxa"/>
            <w:vMerge/>
            <w:tcBorders>
              <w:top w:val="single" w:sz="4" w:space="0" w:color="auto"/>
              <w:left w:val="nil"/>
              <w:bottom w:val="single" w:sz="4" w:space="0" w:color="000000"/>
              <w:right w:val="nil"/>
            </w:tcBorders>
            <w:vAlign w:val="center"/>
            <w:hideMark/>
          </w:tcPr>
          <w:p w14:paraId="0F2A9E22" w14:textId="77777777" w:rsidR="006B0373" w:rsidRPr="005F7D6F" w:rsidRDefault="006B0373" w:rsidP="00F22621">
            <w:pPr>
              <w:rPr>
                <w:rFonts w:ascii="Times" w:eastAsia="Times New Roman" w:hAnsi="Times" w:cs="Times New Roman"/>
                <w:color w:val="000000"/>
                <w:szCs w:val="22"/>
              </w:rPr>
            </w:pPr>
          </w:p>
        </w:tc>
      </w:tr>
      <w:tr w:rsidR="006B0373" w:rsidRPr="005F7D6F" w14:paraId="357444B9" w14:textId="77777777" w:rsidTr="00F22621">
        <w:trPr>
          <w:trHeight w:val="300"/>
        </w:trPr>
        <w:tc>
          <w:tcPr>
            <w:tcW w:w="960" w:type="dxa"/>
            <w:tcBorders>
              <w:top w:val="nil"/>
              <w:left w:val="nil"/>
              <w:bottom w:val="nil"/>
              <w:right w:val="nil"/>
            </w:tcBorders>
            <w:shd w:val="clear" w:color="000000" w:fill="FFFFFF"/>
            <w:noWrap/>
            <w:vAlign w:val="center"/>
            <w:hideMark/>
          </w:tcPr>
          <w:p w14:paraId="569F1B27"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2015</w:t>
            </w:r>
          </w:p>
        </w:tc>
        <w:tc>
          <w:tcPr>
            <w:tcW w:w="1120" w:type="dxa"/>
            <w:tcBorders>
              <w:top w:val="nil"/>
              <w:left w:val="nil"/>
              <w:bottom w:val="nil"/>
              <w:right w:val="nil"/>
            </w:tcBorders>
            <w:shd w:val="clear" w:color="000000" w:fill="FFFFFF"/>
            <w:noWrap/>
            <w:vAlign w:val="center"/>
            <w:hideMark/>
          </w:tcPr>
          <w:p w14:paraId="30E17D1D"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319</w:t>
            </w:r>
          </w:p>
        </w:tc>
        <w:tc>
          <w:tcPr>
            <w:tcW w:w="1000" w:type="dxa"/>
            <w:tcBorders>
              <w:top w:val="nil"/>
              <w:left w:val="nil"/>
              <w:bottom w:val="nil"/>
              <w:right w:val="nil"/>
            </w:tcBorders>
            <w:shd w:val="clear" w:color="000000" w:fill="FFFFFF"/>
            <w:noWrap/>
            <w:vAlign w:val="center"/>
            <w:hideMark/>
          </w:tcPr>
          <w:p w14:paraId="5589821F"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283</w:t>
            </w:r>
          </w:p>
        </w:tc>
        <w:tc>
          <w:tcPr>
            <w:tcW w:w="960" w:type="dxa"/>
            <w:tcBorders>
              <w:top w:val="nil"/>
              <w:left w:val="nil"/>
              <w:bottom w:val="nil"/>
              <w:right w:val="nil"/>
            </w:tcBorders>
            <w:shd w:val="clear" w:color="000000" w:fill="FFFFFF"/>
            <w:noWrap/>
            <w:vAlign w:val="center"/>
            <w:hideMark/>
          </w:tcPr>
          <w:p w14:paraId="1751CF22"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5,645</w:t>
            </w:r>
          </w:p>
        </w:tc>
        <w:tc>
          <w:tcPr>
            <w:tcW w:w="960" w:type="dxa"/>
            <w:tcBorders>
              <w:top w:val="nil"/>
              <w:left w:val="nil"/>
              <w:bottom w:val="nil"/>
              <w:right w:val="nil"/>
            </w:tcBorders>
            <w:shd w:val="clear" w:color="000000" w:fill="FFFFFF"/>
            <w:noWrap/>
            <w:vAlign w:val="center"/>
            <w:hideMark/>
          </w:tcPr>
          <w:p w14:paraId="38840619"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582</w:t>
            </w:r>
          </w:p>
        </w:tc>
        <w:tc>
          <w:tcPr>
            <w:tcW w:w="960" w:type="dxa"/>
            <w:tcBorders>
              <w:top w:val="nil"/>
              <w:left w:val="nil"/>
              <w:bottom w:val="nil"/>
              <w:right w:val="nil"/>
            </w:tcBorders>
            <w:shd w:val="clear" w:color="000000" w:fill="FFFFFF"/>
            <w:noWrap/>
            <w:vAlign w:val="center"/>
            <w:hideMark/>
          </w:tcPr>
          <w:p w14:paraId="3BEAB025"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43%</w:t>
            </w:r>
          </w:p>
        </w:tc>
      </w:tr>
      <w:tr w:rsidR="006B0373" w:rsidRPr="005F7D6F" w14:paraId="02441C4F" w14:textId="77777777" w:rsidTr="00F22621">
        <w:trPr>
          <w:trHeight w:val="300"/>
        </w:trPr>
        <w:tc>
          <w:tcPr>
            <w:tcW w:w="960" w:type="dxa"/>
            <w:tcBorders>
              <w:top w:val="nil"/>
              <w:left w:val="nil"/>
              <w:bottom w:val="nil"/>
              <w:right w:val="nil"/>
            </w:tcBorders>
            <w:shd w:val="clear" w:color="000000" w:fill="FFFFFF"/>
            <w:noWrap/>
            <w:vAlign w:val="center"/>
            <w:hideMark/>
          </w:tcPr>
          <w:p w14:paraId="487D3969"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2016</w:t>
            </w:r>
          </w:p>
        </w:tc>
        <w:tc>
          <w:tcPr>
            <w:tcW w:w="1120" w:type="dxa"/>
            <w:tcBorders>
              <w:top w:val="nil"/>
              <w:left w:val="nil"/>
              <w:bottom w:val="nil"/>
              <w:right w:val="nil"/>
            </w:tcBorders>
            <w:shd w:val="clear" w:color="000000" w:fill="FFFFFF"/>
            <w:noWrap/>
            <w:vAlign w:val="center"/>
            <w:hideMark/>
          </w:tcPr>
          <w:p w14:paraId="07104093"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320</w:t>
            </w:r>
          </w:p>
        </w:tc>
        <w:tc>
          <w:tcPr>
            <w:tcW w:w="1000" w:type="dxa"/>
            <w:tcBorders>
              <w:top w:val="nil"/>
              <w:left w:val="nil"/>
              <w:bottom w:val="nil"/>
              <w:right w:val="nil"/>
            </w:tcBorders>
            <w:shd w:val="clear" w:color="000000" w:fill="FFFFFF"/>
            <w:noWrap/>
            <w:vAlign w:val="center"/>
            <w:hideMark/>
          </w:tcPr>
          <w:p w14:paraId="1589E933"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283</w:t>
            </w:r>
          </w:p>
        </w:tc>
        <w:tc>
          <w:tcPr>
            <w:tcW w:w="960" w:type="dxa"/>
            <w:tcBorders>
              <w:top w:val="nil"/>
              <w:left w:val="nil"/>
              <w:bottom w:val="nil"/>
              <w:right w:val="nil"/>
            </w:tcBorders>
            <w:shd w:val="clear" w:color="000000" w:fill="FFFFFF"/>
            <w:noWrap/>
            <w:vAlign w:val="center"/>
            <w:hideMark/>
          </w:tcPr>
          <w:p w14:paraId="66C3F9EE"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5,652</w:t>
            </w:r>
          </w:p>
        </w:tc>
        <w:tc>
          <w:tcPr>
            <w:tcW w:w="960" w:type="dxa"/>
            <w:tcBorders>
              <w:top w:val="nil"/>
              <w:left w:val="nil"/>
              <w:bottom w:val="nil"/>
              <w:right w:val="nil"/>
            </w:tcBorders>
            <w:shd w:val="clear" w:color="000000" w:fill="FFFFFF"/>
            <w:noWrap/>
            <w:vAlign w:val="center"/>
            <w:hideMark/>
          </w:tcPr>
          <w:p w14:paraId="07580657"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610</w:t>
            </w:r>
          </w:p>
        </w:tc>
        <w:tc>
          <w:tcPr>
            <w:tcW w:w="960" w:type="dxa"/>
            <w:tcBorders>
              <w:top w:val="nil"/>
              <w:left w:val="nil"/>
              <w:bottom w:val="nil"/>
              <w:right w:val="nil"/>
            </w:tcBorders>
            <w:shd w:val="clear" w:color="000000" w:fill="FFFFFF"/>
            <w:noWrap/>
            <w:vAlign w:val="center"/>
            <w:hideMark/>
          </w:tcPr>
          <w:p w14:paraId="56F7FA24"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45%</w:t>
            </w:r>
          </w:p>
        </w:tc>
      </w:tr>
      <w:tr w:rsidR="006B0373" w:rsidRPr="005F7D6F" w14:paraId="3C6E1638" w14:textId="77777777" w:rsidTr="00F22621">
        <w:trPr>
          <w:trHeight w:val="300"/>
        </w:trPr>
        <w:tc>
          <w:tcPr>
            <w:tcW w:w="960" w:type="dxa"/>
            <w:tcBorders>
              <w:top w:val="nil"/>
              <w:left w:val="nil"/>
              <w:bottom w:val="nil"/>
              <w:right w:val="nil"/>
            </w:tcBorders>
            <w:shd w:val="clear" w:color="000000" w:fill="FFFFFF"/>
            <w:noWrap/>
            <w:vAlign w:val="center"/>
            <w:hideMark/>
          </w:tcPr>
          <w:p w14:paraId="09FEC564"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2017</w:t>
            </w:r>
          </w:p>
        </w:tc>
        <w:tc>
          <w:tcPr>
            <w:tcW w:w="1120" w:type="dxa"/>
            <w:tcBorders>
              <w:top w:val="nil"/>
              <w:left w:val="nil"/>
              <w:bottom w:val="nil"/>
              <w:right w:val="nil"/>
            </w:tcBorders>
            <w:shd w:val="clear" w:color="000000" w:fill="FFFFFF"/>
            <w:noWrap/>
            <w:vAlign w:val="center"/>
            <w:hideMark/>
          </w:tcPr>
          <w:p w14:paraId="0DE733C6"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319</w:t>
            </w:r>
          </w:p>
        </w:tc>
        <w:tc>
          <w:tcPr>
            <w:tcW w:w="1000" w:type="dxa"/>
            <w:tcBorders>
              <w:top w:val="nil"/>
              <w:left w:val="nil"/>
              <w:bottom w:val="nil"/>
              <w:right w:val="nil"/>
            </w:tcBorders>
            <w:shd w:val="clear" w:color="000000" w:fill="FFFFFF"/>
            <w:noWrap/>
            <w:vAlign w:val="center"/>
            <w:hideMark/>
          </w:tcPr>
          <w:p w14:paraId="79B9DE00"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305</w:t>
            </w:r>
          </w:p>
        </w:tc>
        <w:tc>
          <w:tcPr>
            <w:tcW w:w="960" w:type="dxa"/>
            <w:tcBorders>
              <w:top w:val="nil"/>
              <w:left w:val="nil"/>
              <w:bottom w:val="nil"/>
              <w:right w:val="nil"/>
            </w:tcBorders>
            <w:shd w:val="clear" w:color="000000" w:fill="FFFFFF"/>
            <w:noWrap/>
            <w:vAlign w:val="center"/>
            <w:hideMark/>
          </w:tcPr>
          <w:p w14:paraId="6A86A7F6"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5,651</w:t>
            </w:r>
          </w:p>
        </w:tc>
        <w:tc>
          <w:tcPr>
            <w:tcW w:w="960" w:type="dxa"/>
            <w:tcBorders>
              <w:top w:val="nil"/>
              <w:left w:val="nil"/>
              <w:bottom w:val="nil"/>
              <w:right w:val="nil"/>
            </w:tcBorders>
            <w:shd w:val="clear" w:color="000000" w:fill="FFFFFF"/>
            <w:noWrap/>
            <w:vAlign w:val="center"/>
            <w:hideMark/>
          </w:tcPr>
          <w:p w14:paraId="4AE677A3"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632</w:t>
            </w:r>
          </w:p>
        </w:tc>
        <w:tc>
          <w:tcPr>
            <w:tcW w:w="960" w:type="dxa"/>
            <w:tcBorders>
              <w:top w:val="nil"/>
              <w:left w:val="nil"/>
              <w:bottom w:val="nil"/>
              <w:right w:val="nil"/>
            </w:tcBorders>
            <w:shd w:val="clear" w:color="000000" w:fill="FFFFFF"/>
            <w:noWrap/>
            <w:vAlign w:val="center"/>
            <w:hideMark/>
          </w:tcPr>
          <w:p w14:paraId="068877F1"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47%</w:t>
            </w:r>
          </w:p>
        </w:tc>
      </w:tr>
      <w:tr w:rsidR="006B0373" w:rsidRPr="005F7D6F" w14:paraId="35CA7A49" w14:textId="77777777" w:rsidTr="00F22621">
        <w:trPr>
          <w:trHeight w:val="300"/>
        </w:trPr>
        <w:tc>
          <w:tcPr>
            <w:tcW w:w="960" w:type="dxa"/>
            <w:tcBorders>
              <w:top w:val="nil"/>
              <w:left w:val="nil"/>
              <w:bottom w:val="nil"/>
              <w:right w:val="nil"/>
            </w:tcBorders>
            <w:shd w:val="clear" w:color="000000" w:fill="FFFFFF"/>
            <w:noWrap/>
            <w:vAlign w:val="center"/>
            <w:hideMark/>
          </w:tcPr>
          <w:p w14:paraId="665728A0"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2018</w:t>
            </w:r>
          </w:p>
        </w:tc>
        <w:tc>
          <w:tcPr>
            <w:tcW w:w="1120" w:type="dxa"/>
            <w:tcBorders>
              <w:top w:val="nil"/>
              <w:left w:val="nil"/>
              <w:bottom w:val="nil"/>
              <w:right w:val="nil"/>
            </w:tcBorders>
            <w:shd w:val="clear" w:color="000000" w:fill="FFFFFF"/>
            <w:noWrap/>
            <w:vAlign w:val="center"/>
            <w:hideMark/>
          </w:tcPr>
          <w:p w14:paraId="38BE6A80"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315</w:t>
            </w:r>
          </w:p>
        </w:tc>
        <w:tc>
          <w:tcPr>
            <w:tcW w:w="1000" w:type="dxa"/>
            <w:tcBorders>
              <w:top w:val="nil"/>
              <w:left w:val="nil"/>
              <w:bottom w:val="nil"/>
              <w:right w:val="nil"/>
            </w:tcBorders>
            <w:shd w:val="clear" w:color="000000" w:fill="FFFFFF"/>
            <w:noWrap/>
            <w:vAlign w:val="center"/>
            <w:hideMark/>
          </w:tcPr>
          <w:p w14:paraId="7C088B4F"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301</w:t>
            </w:r>
          </w:p>
        </w:tc>
        <w:tc>
          <w:tcPr>
            <w:tcW w:w="960" w:type="dxa"/>
            <w:tcBorders>
              <w:top w:val="nil"/>
              <w:left w:val="nil"/>
              <w:bottom w:val="nil"/>
              <w:right w:val="nil"/>
            </w:tcBorders>
            <w:shd w:val="clear" w:color="000000" w:fill="FFFFFF"/>
            <w:noWrap/>
            <w:vAlign w:val="center"/>
            <w:hideMark/>
          </w:tcPr>
          <w:p w14:paraId="6ED55B98"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5,629</w:t>
            </w:r>
          </w:p>
        </w:tc>
        <w:tc>
          <w:tcPr>
            <w:tcW w:w="960" w:type="dxa"/>
            <w:tcBorders>
              <w:top w:val="nil"/>
              <w:left w:val="nil"/>
              <w:bottom w:val="nil"/>
              <w:right w:val="nil"/>
            </w:tcBorders>
            <w:shd w:val="clear" w:color="000000" w:fill="FFFFFF"/>
            <w:noWrap/>
            <w:vAlign w:val="center"/>
            <w:hideMark/>
          </w:tcPr>
          <w:p w14:paraId="0A27C6D7"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643</w:t>
            </w:r>
          </w:p>
        </w:tc>
        <w:tc>
          <w:tcPr>
            <w:tcW w:w="960" w:type="dxa"/>
            <w:tcBorders>
              <w:top w:val="nil"/>
              <w:left w:val="nil"/>
              <w:bottom w:val="nil"/>
              <w:right w:val="nil"/>
            </w:tcBorders>
            <w:shd w:val="clear" w:color="000000" w:fill="FFFFFF"/>
            <w:noWrap/>
            <w:vAlign w:val="center"/>
            <w:hideMark/>
          </w:tcPr>
          <w:p w14:paraId="3303D9E2"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47%</w:t>
            </w:r>
          </w:p>
        </w:tc>
      </w:tr>
      <w:tr w:rsidR="006B0373" w:rsidRPr="005F7D6F" w14:paraId="544CEA52" w14:textId="77777777" w:rsidTr="00F22621">
        <w:trPr>
          <w:trHeight w:val="300"/>
        </w:trPr>
        <w:tc>
          <w:tcPr>
            <w:tcW w:w="960" w:type="dxa"/>
            <w:tcBorders>
              <w:top w:val="nil"/>
              <w:left w:val="nil"/>
              <w:bottom w:val="nil"/>
              <w:right w:val="nil"/>
            </w:tcBorders>
            <w:shd w:val="clear" w:color="000000" w:fill="FFFFFF"/>
            <w:noWrap/>
            <w:vAlign w:val="center"/>
            <w:hideMark/>
          </w:tcPr>
          <w:p w14:paraId="33C20B6D"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2019</w:t>
            </w:r>
          </w:p>
        </w:tc>
        <w:tc>
          <w:tcPr>
            <w:tcW w:w="1120" w:type="dxa"/>
            <w:tcBorders>
              <w:top w:val="nil"/>
              <w:left w:val="nil"/>
              <w:bottom w:val="nil"/>
              <w:right w:val="nil"/>
            </w:tcBorders>
            <w:shd w:val="clear" w:color="000000" w:fill="FFFFFF"/>
            <w:noWrap/>
            <w:vAlign w:val="center"/>
            <w:hideMark/>
          </w:tcPr>
          <w:p w14:paraId="363D2453"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312</w:t>
            </w:r>
          </w:p>
        </w:tc>
        <w:tc>
          <w:tcPr>
            <w:tcW w:w="1000" w:type="dxa"/>
            <w:tcBorders>
              <w:top w:val="nil"/>
              <w:left w:val="nil"/>
              <w:bottom w:val="nil"/>
              <w:right w:val="nil"/>
            </w:tcBorders>
            <w:shd w:val="clear" w:color="000000" w:fill="FFFFFF"/>
            <w:noWrap/>
            <w:vAlign w:val="center"/>
            <w:hideMark/>
          </w:tcPr>
          <w:p w14:paraId="62A741D1"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299</w:t>
            </w:r>
          </w:p>
        </w:tc>
        <w:tc>
          <w:tcPr>
            <w:tcW w:w="960" w:type="dxa"/>
            <w:tcBorders>
              <w:top w:val="nil"/>
              <w:left w:val="nil"/>
              <w:bottom w:val="nil"/>
              <w:right w:val="nil"/>
            </w:tcBorders>
            <w:shd w:val="clear" w:color="000000" w:fill="FFFFFF"/>
            <w:noWrap/>
            <w:vAlign w:val="center"/>
            <w:hideMark/>
          </w:tcPr>
          <w:p w14:paraId="4594DB92"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5,615</w:t>
            </w:r>
          </w:p>
        </w:tc>
        <w:tc>
          <w:tcPr>
            <w:tcW w:w="960" w:type="dxa"/>
            <w:tcBorders>
              <w:top w:val="nil"/>
              <w:left w:val="nil"/>
              <w:bottom w:val="nil"/>
              <w:right w:val="nil"/>
            </w:tcBorders>
            <w:shd w:val="clear" w:color="000000" w:fill="FFFFFF"/>
            <w:noWrap/>
            <w:vAlign w:val="center"/>
            <w:hideMark/>
          </w:tcPr>
          <w:p w14:paraId="7AB85869"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646</w:t>
            </w:r>
          </w:p>
        </w:tc>
        <w:tc>
          <w:tcPr>
            <w:tcW w:w="960" w:type="dxa"/>
            <w:tcBorders>
              <w:top w:val="nil"/>
              <w:left w:val="nil"/>
              <w:bottom w:val="nil"/>
              <w:right w:val="nil"/>
            </w:tcBorders>
            <w:shd w:val="clear" w:color="000000" w:fill="FFFFFF"/>
            <w:noWrap/>
            <w:vAlign w:val="center"/>
            <w:hideMark/>
          </w:tcPr>
          <w:p w14:paraId="0D24B553"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48%</w:t>
            </w:r>
          </w:p>
        </w:tc>
      </w:tr>
      <w:tr w:rsidR="006B0373" w:rsidRPr="005F7D6F" w14:paraId="60F3F3C4" w14:textId="77777777" w:rsidTr="00F22621">
        <w:trPr>
          <w:trHeight w:val="300"/>
        </w:trPr>
        <w:tc>
          <w:tcPr>
            <w:tcW w:w="960" w:type="dxa"/>
            <w:tcBorders>
              <w:top w:val="nil"/>
              <w:left w:val="nil"/>
              <w:bottom w:val="nil"/>
              <w:right w:val="nil"/>
            </w:tcBorders>
            <w:shd w:val="clear" w:color="000000" w:fill="FFFFFF"/>
            <w:noWrap/>
            <w:vAlign w:val="center"/>
            <w:hideMark/>
          </w:tcPr>
          <w:p w14:paraId="25C63C55"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2020</w:t>
            </w:r>
          </w:p>
        </w:tc>
        <w:tc>
          <w:tcPr>
            <w:tcW w:w="1120" w:type="dxa"/>
            <w:tcBorders>
              <w:top w:val="nil"/>
              <w:left w:val="nil"/>
              <w:bottom w:val="nil"/>
              <w:right w:val="nil"/>
            </w:tcBorders>
            <w:shd w:val="clear" w:color="000000" w:fill="FFFFFF"/>
            <w:noWrap/>
            <w:vAlign w:val="center"/>
            <w:hideMark/>
          </w:tcPr>
          <w:p w14:paraId="41055BFA"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311</w:t>
            </w:r>
          </w:p>
        </w:tc>
        <w:tc>
          <w:tcPr>
            <w:tcW w:w="1000" w:type="dxa"/>
            <w:tcBorders>
              <w:top w:val="nil"/>
              <w:left w:val="nil"/>
              <w:bottom w:val="nil"/>
              <w:right w:val="nil"/>
            </w:tcBorders>
            <w:shd w:val="clear" w:color="000000" w:fill="FFFFFF"/>
            <w:noWrap/>
            <w:vAlign w:val="center"/>
            <w:hideMark/>
          </w:tcPr>
          <w:p w14:paraId="05A64A29"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297</w:t>
            </w:r>
          </w:p>
        </w:tc>
        <w:tc>
          <w:tcPr>
            <w:tcW w:w="960" w:type="dxa"/>
            <w:tcBorders>
              <w:top w:val="nil"/>
              <w:left w:val="nil"/>
              <w:bottom w:val="nil"/>
              <w:right w:val="nil"/>
            </w:tcBorders>
            <w:shd w:val="clear" w:color="000000" w:fill="FFFFFF"/>
            <w:noWrap/>
            <w:vAlign w:val="center"/>
            <w:hideMark/>
          </w:tcPr>
          <w:p w14:paraId="5777AD2F"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5,609</w:t>
            </w:r>
          </w:p>
        </w:tc>
        <w:tc>
          <w:tcPr>
            <w:tcW w:w="960" w:type="dxa"/>
            <w:tcBorders>
              <w:top w:val="nil"/>
              <w:left w:val="nil"/>
              <w:bottom w:val="nil"/>
              <w:right w:val="nil"/>
            </w:tcBorders>
            <w:shd w:val="clear" w:color="000000" w:fill="FFFFFF"/>
            <w:noWrap/>
            <w:vAlign w:val="center"/>
            <w:hideMark/>
          </w:tcPr>
          <w:p w14:paraId="253BB6F2"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644</w:t>
            </w:r>
          </w:p>
        </w:tc>
        <w:tc>
          <w:tcPr>
            <w:tcW w:w="960" w:type="dxa"/>
            <w:tcBorders>
              <w:top w:val="nil"/>
              <w:left w:val="nil"/>
              <w:bottom w:val="nil"/>
              <w:right w:val="nil"/>
            </w:tcBorders>
            <w:shd w:val="clear" w:color="000000" w:fill="FFFFFF"/>
            <w:noWrap/>
            <w:vAlign w:val="center"/>
            <w:hideMark/>
          </w:tcPr>
          <w:p w14:paraId="7EE637B4"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48%</w:t>
            </w:r>
          </w:p>
        </w:tc>
      </w:tr>
      <w:tr w:rsidR="006B0373" w:rsidRPr="005F7D6F" w14:paraId="00C1B7BA" w14:textId="77777777" w:rsidTr="00F22621">
        <w:trPr>
          <w:trHeight w:val="300"/>
        </w:trPr>
        <w:tc>
          <w:tcPr>
            <w:tcW w:w="960" w:type="dxa"/>
            <w:tcBorders>
              <w:top w:val="nil"/>
              <w:left w:val="nil"/>
              <w:bottom w:val="nil"/>
              <w:right w:val="nil"/>
            </w:tcBorders>
            <w:shd w:val="clear" w:color="000000" w:fill="FFFFFF"/>
            <w:noWrap/>
            <w:vAlign w:val="center"/>
            <w:hideMark/>
          </w:tcPr>
          <w:p w14:paraId="09DB9E51"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2021</w:t>
            </w:r>
          </w:p>
        </w:tc>
        <w:tc>
          <w:tcPr>
            <w:tcW w:w="1120" w:type="dxa"/>
            <w:tcBorders>
              <w:top w:val="nil"/>
              <w:left w:val="nil"/>
              <w:bottom w:val="nil"/>
              <w:right w:val="nil"/>
            </w:tcBorders>
            <w:shd w:val="clear" w:color="000000" w:fill="FFFFFF"/>
            <w:noWrap/>
            <w:vAlign w:val="center"/>
            <w:hideMark/>
          </w:tcPr>
          <w:p w14:paraId="4955436C"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311</w:t>
            </w:r>
          </w:p>
        </w:tc>
        <w:tc>
          <w:tcPr>
            <w:tcW w:w="1000" w:type="dxa"/>
            <w:tcBorders>
              <w:top w:val="nil"/>
              <w:left w:val="nil"/>
              <w:bottom w:val="nil"/>
              <w:right w:val="nil"/>
            </w:tcBorders>
            <w:shd w:val="clear" w:color="000000" w:fill="FFFFFF"/>
            <w:noWrap/>
            <w:vAlign w:val="center"/>
            <w:hideMark/>
          </w:tcPr>
          <w:p w14:paraId="67085056"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297</w:t>
            </w:r>
          </w:p>
        </w:tc>
        <w:tc>
          <w:tcPr>
            <w:tcW w:w="960" w:type="dxa"/>
            <w:tcBorders>
              <w:top w:val="nil"/>
              <w:left w:val="nil"/>
              <w:bottom w:val="nil"/>
              <w:right w:val="nil"/>
            </w:tcBorders>
            <w:shd w:val="clear" w:color="000000" w:fill="FFFFFF"/>
            <w:noWrap/>
            <w:vAlign w:val="center"/>
            <w:hideMark/>
          </w:tcPr>
          <w:p w14:paraId="44FEE5BC"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5,610</w:t>
            </w:r>
          </w:p>
        </w:tc>
        <w:tc>
          <w:tcPr>
            <w:tcW w:w="960" w:type="dxa"/>
            <w:tcBorders>
              <w:top w:val="nil"/>
              <w:left w:val="nil"/>
              <w:bottom w:val="nil"/>
              <w:right w:val="nil"/>
            </w:tcBorders>
            <w:shd w:val="clear" w:color="000000" w:fill="FFFFFF"/>
            <w:noWrap/>
            <w:vAlign w:val="center"/>
            <w:hideMark/>
          </w:tcPr>
          <w:p w14:paraId="01C025C2"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640</w:t>
            </w:r>
          </w:p>
        </w:tc>
        <w:tc>
          <w:tcPr>
            <w:tcW w:w="960" w:type="dxa"/>
            <w:tcBorders>
              <w:top w:val="nil"/>
              <w:left w:val="nil"/>
              <w:bottom w:val="nil"/>
              <w:right w:val="nil"/>
            </w:tcBorders>
            <w:shd w:val="clear" w:color="000000" w:fill="FFFFFF"/>
            <w:noWrap/>
            <w:vAlign w:val="center"/>
            <w:hideMark/>
          </w:tcPr>
          <w:p w14:paraId="43752964"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47%</w:t>
            </w:r>
          </w:p>
        </w:tc>
      </w:tr>
      <w:tr w:rsidR="006B0373" w:rsidRPr="005F7D6F" w14:paraId="419D9CD6" w14:textId="77777777" w:rsidTr="00F22621">
        <w:trPr>
          <w:trHeight w:val="300"/>
        </w:trPr>
        <w:tc>
          <w:tcPr>
            <w:tcW w:w="960" w:type="dxa"/>
            <w:tcBorders>
              <w:top w:val="nil"/>
              <w:left w:val="nil"/>
              <w:bottom w:val="nil"/>
              <w:right w:val="nil"/>
            </w:tcBorders>
            <w:shd w:val="clear" w:color="000000" w:fill="FFFFFF"/>
            <w:noWrap/>
            <w:vAlign w:val="center"/>
            <w:hideMark/>
          </w:tcPr>
          <w:p w14:paraId="22B20F3F"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2022</w:t>
            </w:r>
          </w:p>
        </w:tc>
        <w:tc>
          <w:tcPr>
            <w:tcW w:w="1120" w:type="dxa"/>
            <w:tcBorders>
              <w:top w:val="nil"/>
              <w:left w:val="nil"/>
              <w:bottom w:val="nil"/>
              <w:right w:val="nil"/>
            </w:tcBorders>
            <w:shd w:val="clear" w:color="000000" w:fill="FFFFFF"/>
            <w:noWrap/>
            <w:vAlign w:val="center"/>
            <w:hideMark/>
          </w:tcPr>
          <w:p w14:paraId="23FFB1F7"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311</w:t>
            </w:r>
          </w:p>
        </w:tc>
        <w:tc>
          <w:tcPr>
            <w:tcW w:w="1000" w:type="dxa"/>
            <w:tcBorders>
              <w:top w:val="nil"/>
              <w:left w:val="nil"/>
              <w:bottom w:val="nil"/>
              <w:right w:val="nil"/>
            </w:tcBorders>
            <w:shd w:val="clear" w:color="000000" w:fill="FFFFFF"/>
            <w:noWrap/>
            <w:vAlign w:val="center"/>
            <w:hideMark/>
          </w:tcPr>
          <w:p w14:paraId="235B1A0D"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297</w:t>
            </w:r>
          </w:p>
        </w:tc>
        <w:tc>
          <w:tcPr>
            <w:tcW w:w="960" w:type="dxa"/>
            <w:tcBorders>
              <w:top w:val="nil"/>
              <w:left w:val="nil"/>
              <w:bottom w:val="nil"/>
              <w:right w:val="nil"/>
            </w:tcBorders>
            <w:shd w:val="clear" w:color="000000" w:fill="FFFFFF"/>
            <w:noWrap/>
            <w:vAlign w:val="center"/>
            <w:hideMark/>
          </w:tcPr>
          <w:p w14:paraId="79032139"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5,616</w:t>
            </w:r>
          </w:p>
        </w:tc>
        <w:tc>
          <w:tcPr>
            <w:tcW w:w="960" w:type="dxa"/>
            <w:tcBorders>
              <w:top w:val="nil"/>
              <w:left w:val="nil"/>
              <w:bottom w:val="nil"/>
              <w:right w:val="nil"/>
            </w:tcBorders>
            <w:shd w:val="clear" w:color="000000" w:fill="FFFFFF"/>
            <w:noWrap/>
            <w:vAlign w:val="center"/>
            <w:hideMark/>
          </w:tcPr>
          <w:p w14:paraId="081E8E9F"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636</w:t>
            </w:r>
          </w:p>
        </w:tc>
        <w:tc>
          <w:tcPr>
            <w:tcW w:w="960" w:type="dxa"/>
            <w:tcBorders>
              <w:top w:val="nil"/>
              <w:left w:val="nil"/>
              <w:bottom w:val="nil"/>
              <w:right w:val="nil"/>
            </w:tcBorders>
            <w:shd w:val="clear" w:color="000000" w:fill="FFFFFF"/>
            <w:noWrap/>
            <w:vAlign w:val="center"/>
            <w:hideMark/>
          </w:tcPr>
          <w:p w14:paraId="17520BDB"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47%</w:t>
            </w:r>
          </w:p>
        </w:tc>
      </w:tr>
      <w:tr w:rsidR="006B0373" w:rsidRPr="005F7D6F" w14:paraId="5A5F6A3B" w14:textId="77777777" w:rsidTr="00F22621">
        <w:trPr>
          <w:trHeight w:val="300"/>
        </w:trPr>
        <w:tc>
          <w:tcPr>
            <w:tcW w:w="960" w:type="dxa"/>
            <w:tcBorders>
              <w:top w:val="nil"/>
              <w:left w:val="nil"/>
              <w:bottom w:val="nil"/>
              <w:right w:val="nil"/>
            </w:tcBorders>
            <w:shd w:val="clear" w:color="000000" w:fill="FFFFFF"/>
            <w:noWrap/>
            <w:vAlign w:val="center"/>
            <w:hideMark/>
          </w:tcPr>
          <w:p w14:paraId="56969422"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2023</w:t>
            </w:r>
          </w:p>
        </w:tc>
        <w:tc>
          <w:tcPr>
            <w:tcW w:w="1120" w:type="dxa"/>
            <w:tcBorders>
              <w:top w:val="nil"/>
              <w:left w:val="nil"/>
              <w:bottom w:val="nil"/>
              <w:right w:val="nil"/>
            </w:tcBorders>
            <w:shd w:val="clear" w:color="000000" w:fill="FFFFFF"/>
            <w:noWrap/>
            <w:vAlign w:val="center"/>
            <w:hideMark/>
          </w:tcPr>
          <w:p w14:paraId="69BDC6BF"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311</w:t>
            </w:r>
          </w:p>
        </w:tc>
        <w:tc>
          <w:tcPr>
            <w:tcW w:w="1000" w:type="dxa"/>
            <w:tcBorders>
              <w:top w:val="nil"/>
              <w:left w:val="nil"/>
              <w:bottom w:val="nil"/>
              <w:right w:val="nil"/>
            </w:tcBorders>
            <w:shd w:val="clear" w:color="000000" w:fill="FFFFFF"/>
            <w:noWrap/>
            <w:vAlign w:val="center"/>
            <w:hideMark/>
          </w:tcPr>
          <w:p w14:paraId="307E8AE5"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297</w:t>
            </w:r>
          </w:p>
        </w:tc>
        <w:tc>
          <w:tcPr>
            <w:tcW w:w="960" w:type="dxa"/>
            <w:tcBorders>
              <w:top w:val="nil"/>
              <w:left w:val="nil"/>
              <w:bottom w:val="nil"/>
              <w:right w:val="nil"/>
            </w:tcBorders>
            <w:shd w:val="clear" w:color="000000" w:fill="FFFFFF"/>
            <w:noWrap/>
            <w:vAlign w:val="center"/>
            <w:hideMark/>
          </w:tcPr>
          <w:p w14:paraId="01A33030"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5,625</w:t>
            </w:r>
          </w:p>
        </w:tc>
        <w:tc>
          <w:tcPr>
            <w:tcW w:w="960" w:type="dxa"/>
            <w:tcBorders>
              <w:top w:val="nil"/>
              <w:left w:val="nil"/>
              <w:bottom w:val="nil"/>
              <w:right w:val="nil"/>
            </w:tcBorders>
            <w:shd w:val="clear" w:color="000000" w:fill="FFFFFF"/>
            <w:noWrap/>
            <w:vAlign w:val="center"/>
            <w:hideMark/>
          </w:tcPr>
          <w:p w14:paraId="6C7C4F5E"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634</w:t>
            </w:r>
          </w:p>
        </w:tc>
        <w:tc>
          <w:tcPr>
            <w:tcW w:w="960" w:type="dxa"/>
            <w:tcBorders>
              <w:top w:val="nil"/>
              <w:left w:val="nil"/>
              <w:bottom w:val="nil"/>
              <w:right w:val="nil"/>
            </w:tcBorders>
            <w:shd w:val="clear" w:color="000000" w:fill="FFFFFF"/>
            <w:noWrap/>
            <w:vAlign w:val="center"/>
            <w:hideMark/>
          </w:tcPr>
          <w:p w14:paraId="77FDB03F"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47%</w:t>
            </w:r>
          </w:p>
        </w:tc>
      </w:tr>
      <w:tr w:rsidR="006B0373" w:rsidRPr="005F7D6F" w14:paraId="2DC66611" w14:textId="77777777" w:rsidTr="00F22621">
        <w:trPr>
          <w:trHeight w:val="300"/>
        </w:trPr>
        <w:tc>
          <w:tcPr>
            <w:tcW w:w="960" w:type="dxa"/>
            <w:tcBorders>
              <w:top w:val="nil"/>
              <w:left w:val="nil"/>
              <w:bottom w:val="nil"/>
              <w:right w:val="nil"/>
            </w:tcBorders>
            <w:shd w:val="clear" w:color="000000" w:fill="FFFFFF"/>
            <w:noWrap/>
            <w:vAlign w:val="center"/>
            <w:hideMark/>
          </w:tcPr>
          <w:p w14:paraId="197B3154"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2024</w:t>
            </w:r>
          </w:p>
        </w:tc>
        <w:tc>
          <w:tcPr>
            <w:tcW w:w="1120" w:type="dxa"/>
            <w:tcBorders>
              <w:top w:val="nil"/>
              <w:left w:val="nil"/>
              <w:bottom w:val="nil"/>
              <w:right w:val="nil"/>
            </w:tcBorders>
            <w:shd w:val="clear" w:color="000000" w:fill="FFFFFF"/>
            <w:noWrap/>
            <w:vAlign w:val="center"/>
            <w:hideMark/>
          </w:tcPr>
          <w:p w14:paraId="26201977"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312</w:t>
            </w:r>
          </w:p>
        </w:tc>
        <w:tc>
          <w:tcPr>
            <w:tcW w:w="1000" w:type="dxa"/>
            <w:tcBorders>
              <w:top w:val="nil"/>
              <w:left w:val="nil"/>
              <w:bottom w:val="nil"/>
              <w:right w:val="nil"/>
            </w:tcBorders>
            <w:shd w:val="clear" w:color="000000" w:fill="FFFFFF"/>
            <w:noWrap/>
            <w:vAlign w:val="center"/>
            <w:hideMark/>
          </w:tcPr>
          <w:p w14:paraId="387DBBAE"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298</w:t>
            </w:r>
          </w:p>
        </w:tc>
        <w:tc>
          <w:tcPr>
            <w:tcW w:w="960" w:type="dxa"/>
            <w:tcBorders>
              <w:top w:val="nil"/>
              <w:left w:val="nil"/>
              <w:bottom w:val="nil"/>
              <w:right w:val="nil"/>
            </w:tcBorders>
            <w:shd w:val="clear" w:color="000000" w:fill="FFFFFF"/>
            <w:noWrap/>
            <w:vAlign w:val="center"/>
            <w:hideMark/>
          </w:tcPr>
          <w:p w14:paraId="4A95C6B2"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5,635</w:t>
            </w:r>
          </w:p>
        </w:tc>
        <w:tc>
          <w:tcPr>
            <w:tcW w:w="960" w:type="dxa"/>
            <w:tcBorders>
              <w:top w:val="nil"/>
              <w:left w:val="nil"/>
              <w:bottom w:val="nil"/>
              <w:right w:val="nil"/>
            </w:tcBorders>
            <w:shd w:val="clear" w:color="000000" w:fill="FFFFFF"/>
            <w:noWrap/>
            <w:vAlign w:val="center"/>
            <w:hideMark/>
          </w:tcPr>
          <w:p w14:paraId="6EF47540"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632</w:t>
            </w:r>
          </w:p>
        </w:tc>
        <w:tc>
          <w:tcPr>
            <w:tcW w:w="960" w:type="dxa"/>
            <w:tcBorders>
              <w:top w:val="nil"/>
              <w:left w:val="nil"/>
              <w:bottom w:val="nil"/>
              <w:right w:val="nil"/>
            </w:tcBorders>
            <w:shd w:val="clear" w:color="000000" w:fill="FFFFFF"/>
            <w:noWrap/>
            <w:vAlign w:val="center"/>
            <w:hideMark/>
          </w:tcPr>
          <w:p w14:paraId="3343093E"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47%</w:t>
            </w:r>
          </w:p>
        </w:tc>
      </w:tr>
      <w:tr w:rsidR="006B0373" w:rsidRPr="005F7D6F" w14:paraId="0288CC6C" w14:textId="77777777" w:rsidTr="00F22621">
        <w:trPr>
          <w:trHeight w:val="300"/>
        </w:trPr>
        <w:tc>
          <w:tcPr>
            <w:tcW w:w="960" w:type="dxa"/>
            <w:tcBorders>
              <w:top w:val="nil"/>
              <w:left w:val="nil"/>
              <w:bottom w:val="nil"/>
              <w:right w:val="nil"/>
            </w:tcBorders>
            <w:shd w:val="clear" w:color="000000" w:fill="FFFFFF"/>
            <w:noWrap/>
            <w:vAlign w:val="center"/>
            <w:hideMark/>
          </w:tcPr>
          <w:p w14:paraId="2F466C26"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2025</w:t>
            </w:r>
          </w:p>
        </w:tc>
        <w:tc>
          <w:tcPr>
            <w:tcW w:w="1120" w:type="dxa"/>
            <w:tcBorders>
              <w:top w:val="nil"/>
              <w:left w:val="nil"/>
              <w:bottom w:val="nil"/>
              <w:right w:val="nil"/>
            </w:tcBorders>
            <w:shd w:val="clear" w:color="000000" w:fill="FFFFFF"/>
            <w:noWrap/>
            <w:vAlign w:val="center"/>
            <w:hideMark/>
          </w:tcPr>
          <w:p w14:paraId="3BAFBCB4"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312</w:t>
            </w:r>
          </w:p>
        </w:tc>
        <w:tc>
          <w:tcPr>
            <w:tcW w:w="1000" w:type="dxa"/>
            <w:tcBorders>
              <w:top w:val="nil"/>
              <w:left w:val="nil"/>
              <w:bottom w:val="nil"/>
              <w:right w:val="nil"/>
            </w:tcBorders>
            <w:shd w:val="clear" w:color="000000" w:fill="FFFFFF"/>
            <w:noWrap/>
            <w:vAlign w:val="center"/>
            <w:hideMark/>
          </w:tcPr>
          <w:p w14:paraId="5FE7297E"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299</w:t>
            </w:r>
          </w:p>
        </w:tc>
        <w:tc>
          <w:tcPr>
            <w:tcW w:w="960" w:type="dxa"/>
            <w:tcBorders>
              <w:top w:val="nil"/>
              <w:left w:val="nil"/>
              <w:bottom w:val="nil"/>
              <w:right w:val="nil"/>
            </w:tcBorders>
            <w:shd w:val="clear" w:color="000000" w:fill="FFFFFF"/>
            <w:noWrap/>
            <w:vAlign w:val="center"/>
            <w:hideMark/>
          </w:tcPr>
          <w:p w14:paraId="422FBA63"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5,645</w:t>
            </w:r>
          </w:p>
        </w:tc>
        <w:tc>
          <w:tcPr>
            <w:tcW w:w="960" w:type="dxa"/>
            <w:tcBorders>
              <w:top w:val="nil"/>
              <w:left w:val="nil"/>
              <w:bottom w:val="nil"/>
              <w:right w:val="nil"/>
            </w:tcBorders>
            <w:shd w:val="clear" w:color="000000" w:fill="FFFFFF"/>
            <w:noWrap/>
            <w:vAlign w:val="center"/>
            <w:hideMark/>
          </w:tcPr>
          <w:p w14:paraId="3C0E4C38"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632</w:t>
            </w:r>
          </w:p>
        </w:tc>
        <w:tc>
          <w:tcPr>
            <w:tcW w:w="960" w:type="dxa"/>
            <w:tcBorders>
              <w:top w:val="nil"/>
              <w:left w:val="nil"/>
              <w:bottom w:val="nil"/>
              <w:right w:val="nil"/>
            </w:tcBorders>
            <w:shd w:val="clear" w:color="000000" w:fill="FFFFFF"/>
            <w:noWrap/>
            <w:vAlign w:val="center"/>
            <w:hideMark/>
          </w:tcPr>
          <w:p w14:paraId="0B8EDB89"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47%</w:t>
            </w:r>
          </w:p>
        </w:tc>
      </w:tr>
      <w:tr w:rsidR="006B0373" w:rsidRPr="005F7D6F" w14:paraId="6FBB129F" w14:textId="77777777" w:rsidTr="00F22621">
        <w:trPr>
          <w:trHeight w:val="300"/>
        </w:trPr>
        <w:tc>
          <w:tcPr>
            <w:tcW w:w="960" w:type="dxa"/>
            <w:tcBorders>
              <w:top w:val="nil"/>
              <w:left w:val="nil"/>
              <w:bottom w:val="single" w:sz="4" w:space="0" w:color="auto"/>
              <w:right w:val="nil"/>
            </w:tcBorders>
            <w:shd w:val="clear" w:color="000000" w:fill="FFFFFF"/>
            <w:noWrap/>
            <w:vAlign w:val="center"/>
            <w:hideMark/>
          </w:tcPr>
          <w:p w14:paraId="551700CF"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2026</w:t>
            </w:r>
          </w:p>
        </w:tc>
        <w:tc>
          <w:tcPr>
            <w:tcW w:w="1120" w:type="dxa"/>
            <w:tcBorders>
              <w:top w:val="nil"/>
              <w:left w:val="nil"/>
              <w:bottom w:val="single" w:sz="4" w:space="0" w:color="auto"/>
              <w:right w:val="nil"/>
            </w:tcBorders>
            <w:shd w:val="clear" w:color="000000" w:fill="FFFFFF"/>
            <w:noWrap/>
            <w:vAlign w:val="center"/>
            <w:hideMark/>
          </w:tcPr>
          <w:p w14:paraId="6E86DA2B"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313</w:t>
            </w:r>
          </w:p>
        </w:tc>
        <w:tc>
          <w:tcPr>
            <w:tcW w:w="1000" w:type="dxa"/>
            <w:tcBorders>
              <w:top w:val="nil"/>
              <w:left w:val="nil"/>
              <w:bottom w:val="single" w:sz="4" w:space="0" w:color="auto"/>
              <w:right w:val="nil"/>
            </w:tcBorders>
            <w:shd w:val="clear" w:color="000000" w:fill="FFFFFF"/>
            <w:noWrap/>
            <w:vAlign w:val="center"/>
            <w:hideMark/>
          </w:tcPr>
          <w:p w14:paraId="466C93B7"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299</w:t>
            </w:r>
          </w:p>
        </w:tc>
        <w:tc>
          <w:tcPr>
            <w:tcW w:w="960" w:type="dxa"/>
            <w:tcBorders>
              <w:top w:val="nil"/>
              <w:left w:val="nil"/>
              <w:bottom w:val="single" w:sz="4" w:space="0" w:color="auto"/>
              <w:right w:val="nil"/>
            </w:tcBorders>
            <w:shd w:val="clear" w:color="000000" w:fill="FFFFFF"/>
            <w:noWrap/>
            <w:vAlign w:val="center"/>
            <w:hideMark/>
          </w:tcPr>
          <w:p w14:paraId="4E6BA321"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5,655</w:t>
            </w:r>
          </w:p>
        </w:tc>
        <w:tc>
          <w:tcPr>
            <w:tcW w:w="960" w:type="dxa"/>
            <w:tcBorders>
              <w:top w:val="nil"/>
              <w:left w:val="nil"/>
              <w:bottom w:val="single" w:sz="4" w:space="0" w:color="auto"/>
              <w:right w:val="nil"/>
            </w:tcBorders>
            <w:shd w:val="clear" w:color="000000" w:fill="FFFFFF"/>
            <w:noWrap/>
            <w:vAlign w:val="center"/>
            <w:hideMark/>
          </w:tcPr>
          <w:p w14:paraId="125E060D"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632</w:t>
            </w:r>
          </w:p>
        </w:tc>
        <w:tc>
          <w:tcPr>
            <w:tcW w:w="960" w:type="dxa"/>
            <w:tcBorders>
              <w:top w:val="nil"/>
              <w:left w:val="nil"/>
              <w:bottom w:val="single" w:sz="4" w:space="0" w:color="auto"/>
              <w:right w:val="nil"/>
            </w:tcBorders>
            <w:shd w:val="clear" w:color="000000" w:fill="FFFFFF"/>
            <w:noWrap/>
            <w:vAlign w:val="center"/>
            <w:hideMark/>
          </w:tcPr>
          <w:p w14:paraId="3C1AEB21" w14:textId="77777777" w:rsidR="006B0373" w:rsidRPr="005F7D6F" w:rsidRDefault="006B0373" w:rsidP="00F22621">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47%</w:t>
            </w:r>
          </w:p>
        </w:tc>
      </w:tr>
    </w:tbl>
    <w:p w14:paraId="76C66275" w14:textId="77777777" w:rsidR="006B0373" w:rsidRDefault="006B0373" w:rsidP="006B0373"/>
    <w:p w14:paraId="33BC16B8" w14:textId="77777777" w:rsidR="006B0373" w:rsidRDefault="006B0373" w:rsidP="006B0373"/>
    <w:p w14:paraId="51C06031" w14:textId="77777777" w:rsidR="006B0373" w:rsidRDefault="006B0373" w:rsidP="006B0373"/>
    <w:p w14:paraId="5C371F5A" w14:textId="77777777" w:rsidR="006B0373" w:rsidRDefault="006B0373" w:rsidP="006B0373">
      <w:r>
        <w:br w:type="page"/>
      </w:r>
    </w:p>
    <w:p w14:paraId="49BA9A95" w14:textId="77777777" w:rsidR="006B0373" w:rsidRDefault="006B0373" w:rsidP="006B0373">
      <w:pPr>
        <w:pStyle w:val="Caption"/>
      </w:pPr>
      <w:r>
        <w:lastRenderedPageBreak/>
        <w:t>Table ES-10. Summary decision table of 12-year projections for the California model beginning in 2017 for alternate states of nature based on natural mortality. Columns range over low, mid, and high state of nature, and rows range over different assumptions of total catch levels corresponding to the forecast catches from each state of nature. Catches in 2015 and 2016 are allocated to each fleet based on the percentage of landings for each fleet in 2014.</w:t>
      </w:r>
    </w:p>
    <w:p w14:paraId="16C92CA2" w14:textId="77777777" w:rsidR="006B0373" w:rsidRDefault="006B0373" w:rsidP="006B0373"/>
    <w:tbl>
      <w:tblPr>
        <w:tblW w:w="7701" w:type="dxa"/>
        <w:tblInd w:w="93" w:type="dxa"/>
        <w:tblLook w:val="04A0" w:firstRow="1" w:lastRow="0" w:firstColumn="1" w:lastColumn="0" w:noHBand="0" w:noVBand="1"/>
      </w:tblPr>
      <w:tblGrid>
        <w:gridCol w:w="1338"/>
        <w:gridCol w:w="616"/>
        <w:gridCol w:w="683"/>
        <w:gridCol w:w="1016"/>
        <w:gridCol w:w="672"/>
        <w:gridCol w:w="1016"/>
        <w:gridCol w:w="672"/>
        <w:gridCol w:w="1016"/>
        <w:gridCol w:w="672"/>
      </w:tblGrid>
      <w:tr w:rsidR="006B0373" w:rsidRPr="0037506C" w14:paraId="0FDD8DB7" w14:textId="77777777" w:rsidTr="00F22621">
        <w:trPr>
          <w:trHeight w:val="315"/>
        </w:trPr>
        <w:tc>
          <w:tcPr>
            <w:tcW w:w="2637" w:type="dxa"/>
            <w:gridSpan w:val="3"/>
            <w:vMerge w:val="restart"/>
            <w:tcBorders>
              <w:top w:val="single" w:sz="8" w:space="0" w:color="auto"/>
              <w:left w:val="single" w:sz="8" w:space="0" w:color="auto"/>
              <w:bottom w:val="single" w:sz="8" w:space="0" w:color="000000"/>
              <w:right w:val="single" w:sz="8" w:space="0" w:color="000000"/>
            </w:tcBorders>
            <w:shd w:val="clear" w:color="000000" w:fill="FFFFFF"/>
            <w:vAlign w:val="center"/>
            <w:hideMark/>
          </w:tcPr>
          <w:p w14:paraId="3EC208E9" w14:textId="77777777" w:rsidR="006B0373" w:rsidRPr="0037506C" w:rsidRDefault="006B0373" w:rsidP="00F22621">
            <w:pPr>
              <w:jc w:val="center"/>
              <w:rPr>
                <w:rFonts w:eastAsia="Times New Roman" w:cs="Times New Roman"/>
                <w:color w:val="000000"/>
                <w:sz w:val="20"/>
                <w:szCs w:val="20"/>
              </w:rPr>
            </w:pPr>
            <w:r w:rsidRPr="00AE0FE3">
              <w:rPr>
                <w:rFonts w:eastAsia="Times New Roman" w:cs="Times New Roman"/>
                <w:color w:val="000000"/>
                <w:sz w:val="20"/>
                <w:szCs w:val="20"/>
              </w:rPr>
              <w:t>California</w:t>
            </w:r>
          </w:p>
        </w:tc>
        <w:tc>
          <w:tcPr>
            <w:tcW w:w="5064" w:type="dxa"/>
            <w:gridSpan w:val="6"/>
            <w:tcBorders>
              <w:top w:val="single" w:sz="8" w:space="0" w:color="auto"/>
              <w:left w:val="nil"/>
              <w:bottom w:val="single" w:sz="8" w:space="0" w:color="auto"/>
              <w:right w:val="single" w:sz="8" w:space="0" w:color="000000"/>
            </w:tcBorders>
            <w:shd w:val="clear" w:color="000000" w:fill="FFFFFF"/>
            <w:vAlign w:val="center"/>
            <w:hideMark/>
          </w:tcPr>
          <w:p w14:paraId="34DCA61E" w14:textId="77777777" w:rsidR="006B0373" w:rsidRPr="0037506C" w:rsidRDefault="006B0373" w:rsidP="00F22621">
            <w:pPr>
              <w:jc w:val="center"/>
              <w:rPr>
                <w:rFonts w:eastAsia="Times New Roman" w:cs="Times New Roman"/>
                <w:b/>
                <w:bCs/>
                <w:color w:val="000000"/>
                <w:sz w:val="20"/>
                <w:szCs w:val="20"/>
              </w:rPr>
            </w:pPr>
            <w:r w:rsidRPr="0037506C">
              <w:rPr>
                <w:rFonts w:eastAsia="Times New Roman" w:cs="Times New Roman"/>
                <w:b/>
                <w:bCs/>
                <w:color w:val="000000"/>
                <w:sz w:val="20"/>
                <w:szCs w:val="20"/>
              </w:rPr>
              <w:t>State of nature</w:t>
            </w:r>
          </w:p>
        </w:tc>
      </w:tr>
      <w:tr w:rsidR="006B0373" w:rsidRPr="0037506C" w14:paraId="300CD33A" w14:textId="77777777" w:rsidTr="00F22621">
        <w:trPr>
          <w:trHeight w:val="300"/>
        </w:trPr>
        <w:tc>
          <w:tcPr>
            <w:tcW w:w="2637" w:type="dxa"/>
            <w:gridSpan w:val="3"/>
            <w:vMerge/>
            <w:tcBorders>
              <w:top w:val="single" w:sz="8" w:space="0" w:color="auto"/>
              <w:left w:val="single" w:sz="8" w:space="0" w:color="auto"/>
              <w:bottom w:val="single" w:sz="8" w:space="0" w:color="000000"/>
              <w:right w:val="single" w:sz="8" w:space="0" w:color="000000"/>
            </w:tcBorders>
            <w:vAlign w:val="center"/>
            <w:hideMark/>
          </w:tcPr>
          <w:p w14:paraId="41925D87" w14:textId="77777777" w:rsidR="006B0373" w:rsidRPr="0037506C" w:rsidRDefault="006B0373" w:rsidP="00F22621">
            <w:pPr>
              <w:rPr>
                <w:rFonts w:eastAsia="Times New Roman" w:cs="Times New Roman"/>
                <w:color w:val="000000"/>
                <w:sz w:val="20"/>
                <w:szCs w:val="20"/>
              </w:rPr>
            </w:pPr>
          </w:p>
        </w:tc>
        <w:tc>
          <w:tcPr>
            <w:tcW w:w="1688" w:type="dxa"/>
            <w:gridSpan w:val="2"/>
            <w:tcBorders>
              <w:top w:val="single" w:sz="8" w:space="0" w:color="auto"/>
              <w:left w:val="nil"/>
              <w:bottom w:val="nil"/>
              <w:right w:val="single" w:sz="8" w:space="0" w:color="000000"/>
            </w:tcBorders>
            <w:shd w:val="clear" w:color="000000" w:fill="FFFFFF"/>
            <w:vAlign w:val="center"/>
            <w:hideMark/>
          </w:tcPr>
          <w:p w14:paraId="271AD8CA"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Low</w:t>
            </w:r>
          </w:p>
        </w:tc>
        <w:tc>
          <w:tcPr>
            <w:tcW w:w="1688" w:type="dxa"/>
            <w:gridSpan w:val="2"/>
            <w:tcBorders>
              <w:top w:val="single" w:sz="8" w:space="0" w:color="auto"/>
              <w:left w:val="nil"/>
              <w:bottom w:val="nil"/>
              <w:right w:val="single" w:sz="8" w:space="0" w:color="000000"/>
            </w:tcBorders>
            <w:shd w:val="clear" w:color="000000" w:fill="FFFFFF"/>
            <w:vAlign w:val="center"/>
            <w:hideMark/>
          </w:tcPr>
          <w:p w14:paraId="4BFB8191"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Base case</w:t>
            </w:r>
          </w:p>
        </w:tc>
        <w:tc>
          <w:tcPr>
            <w:tcW w:w="1688" w:type="dxa"/>
            <w:gridSpan w:val="2"/>
            <w:tcBorders>
              <w:top w:val="single" w:sz="8" w:space="0" w:color="auto"/>
              <w:left w:val="nil"/>
              <w:bottom w:val="nil"/>
              <w:right w:val="single" w:sz="8" w:space="0" w:color="000000"/>
            </w:tcBorders>
            <w:shd w:val="clear" w:color="000000" w:fill="FFFFFF"/>
            <w:vAlign w:val="center"/>
            <w:hideMark/>
          </w:tcPr>
          <w:p w14:paraId="0AA67CC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High</w:t>
            </w:r>
          </w:p>
        </w:tc>
      </w:tr>
      <w:tr w:rsidR="006B0373" w:rsidRPr="0037506C" w14:paraId="1698C93D" w14:textId="77777777" w:rsidTr="00F22621">
        <w:trPr>
          <w:trHeight w:val="142"/>
        </w:trPr>
        <w:tc>
          <w:tcPr>
            <w:tcW w:w="2637" w:type="dxa"/>
            <w:gridSpan w:val="3"/>
            <w:vMerge/>
            <w:tcBorders>
              <w:top w:val="single" w:sz="8" w:space="0" w:color="auto"/>
              <w:left w:val="single" w:sz="8" w:space="0" w:color="auto"/>
              <w:bottom w:val="single" w:sz="8" w:space="0" w:color="000000"/>
              <w:right w:val="single" w:sz="8" w:space="0" w:color="000000"/>
            </w:tcBorders>
            <w:vAlign w:val="center"/>
            <w:hideMark/>
          </w:tcPr>
          <w:p w14:paraId="77102D1C" w14:textId="77777777" w:rsidR="006B0373" w:rsidRPr="0037506C" w:rsidRDefault="006B0373" w:rsidP="00F22621">
            <w:pPr>
              <w:rPr>
                <w:rFonts w:eastAsia="Times New Roman" w:cs="Times New Roman"/>
                <w:color w:val="000000"/>
                <w:sz w:val="20"/>
                <w:szCs w:val="20"/>
              </w:rPr>
            </w:pPr>
          </w:p>
        </w:tc>
        <w:tc>
          <w:tcPr>
            <w:tcW w:w="1688" w:type="dxa"/>
            <w:gridSpan w:val="2"/>
            <w:tcBorders>
              <w:top w:val="nil"/>
              <w:left w:val="nil"/>
              <w:bottom w:val="single" w:sz="8" w:space="0" w:color="auto"/>
              <w:right w:val="single" w:sz="8" w:space="0" w:color="000000"/>
            </w:tcBorders>
            <w:shd w:val="clear" w:color="000000" w:fill="FFFFFF"/>
            <w:vAlign w:val="center"/>
            <w:hideMark/>
          </w:tcPr>
          <w:p w14:paraId="429F9198" w14:textId="77777777" w:rsidR="006B0373" w:rsidRPr="0037506C" w:rsidRDefault="006B0373" w:rsidP="00F22621">
            <w:pPr>
              <w:jc w:val="center"/>
              <w:rPr>
                <w:rFonts w:eastAsia="Times New Roman" w:cs="Times New Roman"/>
                <w:i/>
                <w:iCs/>
                <w:color w:val="000000"/>
                <w:sz w:val="20"/>
                <w:szCs w:val="20"/>
              </w:rPr>
            </w:pPr>
            <w:r w:rsidRPr="00AE0FE3">
              <w:rPr>
                <w:i/>
                <w:iCs/>
                <w:color w:val="000000"/>
                <w:sz w:val="20"/>
                <w:szCs w:val="20"/>
              </w:rPr>
              <w:t>M</w:t>
            </w:r>
            <w:r w:rsidRPr="00AE0FE3">
              <w:rPr>
                <w:i/>
                <w:iCs/>
                <w:color w:val="000000"/>
                <w:sz w:val="20"/>
                <w:szCs w:val="20"/>
                <w:vertAlign w:val="subscript"/>
              </w:rPr>
              <w:t xml:space="preserve">female </w:t>
            </w:r>
            <w:r w:rsidRPr="00AE0FE3">
              <w:rPr>
                <w:color w:val="000000"/>
                <w:sz w:val="20"/>
                <w:szCs w:val="20"/>
              </w:rPr>
              <w:t xml:space="preserve">= 0.15 ; </w:t>
            </w:r>
            <w:r w:rsidRPr="00AE0FE3">
              <w:rPr>
                <w:i/>
                <w:iCs/>
                <w:color w:val="000000"/>
                <w:sz w:val="20"/>
                <w:szCs w:val="20"/>
              </w:rPr>
              <w:t>M</w:t>
            </w:r>
            <w:r w:rsidRPr="00AE0FE3">
              <w:rPr>
                <w:i/>
                <w:iCs/>
                <w:color w:val="000000"/>
                <w:sz w:val="20"/>
                <w:szCs w:val="20"/>
                <w:vertAlign w:val="subscript"/>
              </w:rPr>
              <w:t xml:space="preserve">male </w:t>
            </w:r>
            <w:r w:rsidRPr="00AE0FE3">
              <w:rPr>
                <w:color w:val="000000"/>
                <w:sz w:val="20"/>
                <w:szCs w:val="20"/>
              </w:rPr>
              <w:t>= 0.10</w:t>
            </w:r>
          </w:p>
        </w:tc>
        <w:tc>
          <w:tcPr>
            <w:tcW w:w="1688" w:type="dxa"/>
            <w:gridSpan w:val="2"/>
            <w:tcBorders>
              <w:top w:val="nil"/>
              <w:left w:val="nil"/>
              <w:bottom w:val="single" w:sz="8" w:space="0" w:color="auto"/>
              <w:right w:val="single" w:sz="8" w:space="0" w:color="000000"/>
            </w:tcBorders>
            <w:shd w:val="clear" w:color="000000" w:fill="FFFFFF"/>
            <w:vAlign w:val="center"/>
            <w:hideMark/>
          </w:tcPr>
          <w:p w14:paraId="7EA148F6" w14:textId="77777777" w:rsidR="006B0373" w:rsidRPr="0037506C" w:rsidRDefault="006B0373" w:rsidP="00F22621">
            <w:pPr>
              <w:jc w:val="center"/>
              <w:rPr>
                <w:rFonts w:eastAsia="Times New Roman" w:cs="Times New Roman"/>
                <w:i/>
                <w:iCs/>
                <w:color w:val="000000"/>
                <w:sz w:val="20"/>
                <w:szCs w:val="20"/>
              </w:rPr>
            </w:pPr>
            <w:r w:rsidRPr="00AE0FE3">
              <w:rPr>
                <w:i/>
                <w:iCs/>
                <w:color w:val="000000"/>
                <w:sz w:val="20"/>
                <w:szCs w:val="20"/>
              </w:rPr>
              <w:t>M</w:t>
            </w:r>
            <w:r w:rsidRPr="00AE0FE3">
              <w:rPr>
                <w:i/>
                <w:iCs/>
                <w:color w:val="000000"/>
                <w:sz w:val="20"/>
                <w:szCs w:val="20"/>
                <w:vertAlign w:val="subscript"/>
              </w:rPr>
              <w:t xml:space="preserve">female </w:t>
            </w:r>
            <w:r w:rsidRPr="00AE0FE3">
              <w:rPr>
                <w:color w:val="000000"/>
                <w:sz w:val="20"/>
                <w:szCs w:val="20"/>
              </w:rPr>
              <w:t xml:space="preserve">= 0.18; </w:t>
            </w:r>
            <w:r w:rsidRPr="00AE0FE3">
              <w:rPr>
                <w:i/>
                <w:iCs/>
                <w:color w:val="000000"/>
                <w:sz w:val="20"/>
                <w:szCs w:val="20"/>
              </w:rPr>
              <w:t>M</w:t>
            </w:r>
            <w:r w:rsidRPr="00AE0FE3">
              <w:rPr>
                <w:i/>
                <w:iCs/>
                <w:color w:val="000000"/>
                <w:sz w:val="20"/>
                <w:szCs w:val="20"/>
                <w:vertAlign w:val="subscript"/>
              </w:rPr>
              <w:t>male</w:t>
            </w:r>
            <w:r w:rsidRPr="00AE0FE3">
              <w:rPr>
                <w:color w:val="000000"/>
                <w:sz w:val="20"/>
                <w:szCs w:val="20"/>
              </w:rPr>
              <w:t xml:space="preserve"> = 0.13</w:t>
            </w:r>
          </w:p>
        </w:tc>
        <w:tc>
          <w:tcPr>
            <w:tcW w:w="1688" w:type="dxa"/>
            <w:gridSpan w:val="2"/>
            <w:tcBorders>
              <w:top w:val="nil"/>
              <w:left w:val="nil"/>
              <w:bottom w:val="single" w:sz="8" w:space="0" w:color="auto"/>
              <w:right w:val="single" w:sz="8" w:space="0" w:color="000000"/>
            </w:tcBorders>
            <w:shd w:val="clear" w:color="000000" w:fill="FFFFFF"/>
            <w:vAlign w:val="center"/>
            <w:hideMark/>
          </w:tcPr>
          <w:p w14:paraId="0C78EFEB" w14:textId="77777777" w:rsidR="006B0373" w:rsidRPr="0037506C" w:rsidRDefault="006B0373" w:rsidP="00F22621">
            <w:pPr>
              <w:jc w:val="center"/>
              <w:rPr>
                <w:rFonts w:eastAsia="Times New Roman" w:cs="Times New Roman"/>
                <w:i/>
                <w:iCs/>
                <w:color w:val="000000"/>
                <w:sz w:val="20"/>
                <w:szCs w:val="20"/>
              </w:rPr>
            </w:pPr>
            <w:r w:rsidRPr="00AE0FE3">
              <w:rPr>
                <w:i/>
                <w:iCs/>
                <w:color w:val="000000"/>
                <w:sz w:val="20"/>
                <w:szCs w:val="20"/>
              </w:rPr>
              <w:t>M</w:t>
            </w:r>
            <w:r w:rsidRPr="00AE0FE3">
              <w:rPr>
                <w:i/>
                <w:iCs/>
                <w:color w:val="000000"/>
                <w:sz w:val="20"/>
                <w:szCs w:val="20"/>
                <w:vertAlign w:val="subscript"/>
              </w:rPr>
              <w:t xml:space="preserve">female </w:t>
            </w:r>
            <w:r w:rsidRPr="00AE0FE3">
              <w:rPr>
                <w:color w:val="000000"/>
                <w:sz w:val="20"/>
                <w:szCs w:val="20"/>
              </w:rPr>
              <w:t xml:space="preserve">= 0.21 ; </w:t>
            </w:r>
            <w:r w:rsidRPr="00AE0FE3">
              <w:rPr>
                <w:i/>
                <w:iCs/>
                <w:color w:val="000000"/>
                <w:sz w:val="20"/>
                <w:szCs w:val="20"/>
              </w:rPr>
              <w:t>M</w:t>
            </w:r>
            <w:r w:rsidRPr="00AE0FE3">
              <w:rPr>
                <w:i/>
                <w:iCs/>
                <w:color w:val="000000"/>
                <w:sz w:val="20"/>
                <w:szCs w:val="20"/>
                <w:vertAlign w:val="subscript"/>
              </w:rPr>
              <w:t>male</w:t>
            </w:r>
            <w:r w:rsidRPr="00AE0FE3">
              <w:rPr>
                <w:color w:val="000000"/>
                <w:sz w:val="20"/>
                <w:szCs w:val="20"/>
              </w:rPr>
              <w:t xml:space="preserve"> = 0.16</w:t>
            </w:r>
          </w:p>
        </w:tc>
      </w:tr>
      <w:tr w:rsidR="006B0373" w:rsidRPr="0037506C" w14:paraId="01AB3693" w14:textId="77777777" w:rsidTr="00F22621">
        <w:trPr>
          <w:trHeight w:val="385"/>
        </w:trPr>
        <w:tc>
          <w:tcPr>
            <w:tcW w:w="2637" w:type="dxa"/>
            <w:gridSpan w:val="3"/>
            <w:tcBorders>
              <w:top w:val="single" w:sz="8" w:space="0" w:color="auto"/>
              <w:left w:val="single" w:sz="8" w:space="0" w:color="auto"/>
              <w:bottom w:val="single" w:sz="8" w:space="0" w:color="auto"/>
              <w:right w:val="single" w:sz="8" w:space="0" w:color="000000"/>
            </w:tcBorders>
            <w:shd w:val="clear" w:color="000000" w:fill="FFFFFF"/>
            <w:vAlign w:val="center"/>
            <w:hideMark/>
          </w:tcPr>
          <w:p w14:paraId="7E6CEBD8" w14:textId="77777777" w:rsidR="006B0373" w:rsidRPr="0037506C" w:rsidRDefault="006B0373" w:rsidP="00F22621">
            <w:pPr>
              <w:jc w:val="center"/>
              <w:rPr>
                <w:rFonts w:eastAsia="Times New Roman" w:cs="Times New Roman"/>
                <w:b/>
                <w:bCs/>
                <w:color w:val="000000"/>
                <w:sz w:val="20"/>
                <w:szCs w:val="20"/>
              </w:rPr>
            </w:pPr>
            <w:r w:rsidRPr="0037506C">
              <w:rPr>
                <w:rFonts w:eastAsia="Times New Roman" w:cs="Times New Roman"/>
                <w:b/>
                <w:bCs/>
                <w:color w:val="000000"/>
                <w:sz w:val="20"/>
                <w:szCs w:val="20"/>
              </w:rPr>
              <w:t>Relative probability of states of nature</w:t>
            </w:r>
          </w:p>
        </w:tc>
        <w:tc>
          <w:tcPr>
            <w:tcW w:w="1688" w:type="dxa"/>
            <w:gridSpan w:val="2"/>
            <w:tcBorders>
              <w:top w:val="single" w:sz="8" w:space="0" w:color="auto"/>
              <w:left w:val="nil"/>
              <w:bottom w:val="single" w:sz="8" w:space="0" w:color="auto"/>
              <w:right w:val="single" w:sz="8" w:space="0" w:color="000000"/>
            </w:tcBorders>
            <w:shd w:val="clear" w:color="000000" w:fill="FFFFFF"/>
            <w:vAlign w:val="center"/>
            <w:hideMark/>
          </w:tcPr>
          <w:p w14:paraId="33A0B0A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0.25</w:t>
            </w:r>
          </w:p>
        </w:tc>
        <w:tc>
          <w:tcPr>
            <w:tcW w:w="1688" w:type="dxa"/>
            <w:gridSpan w:val="2"/>
            <w:tcBorders>
              <w:top w:val="single" w:sz="8" w:space="0" w:color="auto"/>
              <w:left w:val="nil"/>
              <w:bottom w:val="single" w:sz="8" w:space="0" w:color="auto"/>
              <w:right w:val="single" w:sz="8" w:space="0" w:color="000000"/>
            </w:tcBorders>
            <w:shd w:val="clear" w:color="000000" w:fill="FFFFFF"/>
            <w:vAlign w:val="center"/>
            <w:hideMark/>
          </w:tcPr>
          <w:p w14:paraId="36A517B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0.5</w:t>
            </w:r>
          </w:p>
        </w:tc>
        <w:tc>
          <w:tcPr>
            <w:tcW w:w="1688" w:type="dxa"/>
            <w:gridSpan w:val="2"/>
            <w:tcBorders>
              <w:top w:val="single" w:sz="8" w:space="0" w:color="auto"/>
              <w:left w:val="nil"/>
              <w:bottom w:val="single" w:sz="8" w:space="0" w:color="auto"/>
              <w:right w:val="single" w:sz="8" w:space="0" w:color="000000"/>
            </w:tcBorders>
            <w:shd w:val="clear" w:color="000000" w:fill="FFFFFF"/>
            <w:vAlign w:val="center"/>
            <w:hideMark/>
          </w:tcPr>
          <w:p w14:paraId="768C5BD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0.25</w:t>
            </w:r>
          </w:p>
        </w:tc>
      </w:tr>
      <w:tr w:rsidR="006B0373" w:rsidRPr="00AE0FE3" w14:paraId="601FD18C" w14:textId="77777777" w:rsidTr="00F22621">
        <w:trPr>
          <w:trHeight w:val="465"/>
        </w:trPr>
        <w:tc>
          <w:tcPr>
            <w:tcW w:w="1338" w:type="dxa"/>
            <w:tcBorders>
              <w:top w:val="nil"/>
              <w:left w:val="single" w:sz="8" w:space="0" w:color="auto"/>
              <w:bottom w:val="single" w:sz="8" w:space="0" w:color="auto"/>
              <w:right w:val="single" w:sz="8" w:space="0" w:color="auto"/>
            </w:tcBorders>
            <w:shd w:val="clear" w:color="000000" w:fill="FFFFFF"/>
            <w:vAlign w:val="center"/>
            <w:hideMark/>
          </w:tcPr>
          <w:p w14:paraId="20594A32" w14:textId="77777777" w:rsidR="006B0373" w:rsidRPr="0037506C" w:rsidRDefault="006B0373" w:rsidP="00F22621">
            <w:pPr>
              <w:rPr>
                <w:rFonts w:eastAsia="Times New Roman" w:cs="Times New Roman"/>
                <w:b/>
                <w:bCs/>
                <w:color w:val="000000"/>
                <w:sz w:val="20"/>
                <w:szCs w:val="20"/>
              </w:rPr>
            </w:pPr>
            <w:r w:rsidRPr="0037506C">
              <w:rPr>
                <w:rFonts w:eastAsia="Times New Roman" w:cs="Times New Roman"/>
                <w:b/>
                <w:bCs/>
                <w:color w:val="000000"/>
                <w:sz w:val="20"/>
                <w:szCs w:val="20"/>
              </w:rPr>
              <w:t>Management decision</w:t>
            </w:r>
          </w:p>
        </w:tc>
        <w:tc>
          <w:tcPr>
            <w:tcW w:w="616" w:type="dxa"/>
            <w:tcBorders>
              <w:top w:val="nil"/>
              <w:left w:val="nil"/>
              <w:bottom w:val="single" w:sz="8" w:space="0" w:color="auto"/>
              <w:right w:val="nil"/>
            </w:tcBorders>
            <w:shd w:val="clear" w:color="000000" w:fill="FFFFFF"/>
            <w:vAlign w:val="center"/>
            <w:hideMark/>
          </w:tcPr>
          <w:p w14:paraId="1C801AC3"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Year</w:t>
            </w:r>
          </w:p>
        </w:tc>
        <w:tc>
          <w:tcPr>
            <w:tcW w:w="683" w:type="dxa"/>
            <w:tcBorders>
              <w:top w:val="nil"/>
              <w:left w:val="nil"/>
              <w:bottom w:val="single" w:sz="8" w:space="0" w:color="auto"/>
              <w:right w:val="single" w:sz="8" w:space="0" w:color="auto"/>
            </w:tcBorders>
            <w:shd w:val="clear" w:color="000000" w:fill="FFFFFF"/>
            <w:vAlign w:val="center"/>
            <w:hideMark/>
          </w:tcPr>
          <w:p w14:paraId="798F76F7"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Catch (mt)</w:t>
            </w:r>
          </w:p>
        </w:tc>
        <w:tc>
          <w:tcPr>
            <w:tcW w:w="1016" w:type="dxa"/>
            <w:tcBorders>
              <w:top w:val="nil"/>
              <w:left w:val="nil"/>
              <w:bottom w:val="single" w:sz="8" w:space="0" w:color="auto"/>
              <w:right w:val="nil"/>
            </w:tcBorders>
            <w:shd w:val="clear" w:color="000000" w:fill="FFFFFF"/>
            <w:vAlign w:val="center"/>
            <w:hideMark/>
          </w:tcPr>
          <w:p w14:paraId="0FD3D08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Spawning output</w:t>
            </w:r>
          </w:p>
        </w:tc>
        <w:tc>
          <w:tcPr>
            <w:tcW w:w="672" w:type="dxa"/>
            <w:tcBorders>
              <w:top w:val="nil"/>
              <w:left w:val="nil"/>
              <w:bottom w:val="single" w:sz="8" w:space="0" w:color="auto"/>
              <w:right w:val="single" w:sz="8" w:space="0" w:color="auto"/>
            </w:tcBorders>
            <w:shd w:val="clear" w:color="000000" w:fill="FFFFFF"/>
            <w:vAlign w:val="center"/>
            <w:hideMark/>
          </w:tcPr>
          <w:p w14:paraId="4BF47D93"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Stock status</w:t>
            </w:r>
          </w:p>
        </w:tc>
        <w:tc>
          <w:tcPr>
            <w:tcW w:w="1016" w:type="dxa"/>
            <w:tcBorders>
              <w:top w:val="nil"/>
              <w:left w:val="nil"/>
              <w:bottom w:val="single" w:sz="8" w:space="0" w:color="auto"/>
              <w:right w:val="nil"/>
            </w:tcBorders>
            <w:shd w:val="clear" w:color="000000" w:fill="FFFFFF"/>
            <w:vAlign w:val="center"/>
            <w:hideMark/>
          </w:tcPr>
          <w:p w14:paraId="7D824DC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Spawning output</w:t>
            </w:r>
          </w:p>
        </w:tc>
        <w:tc>
          <w:tcPr>
            <w:tcW w:w="672" w:type="dxa"/>
            <w:tcBorders>
              <w:top w:val="nil"/>
              <w:left w:val="nil"/>
              <w:bottom w:val="single" w:sz="8" w:space="0" w:color="auto"/>
              <w:right w:val="single" w:sz="8" w:space="0" w:color="auto"/>
            </w:tcBorders>
            <w:shd w:val="clear" w:color="000000" w:fill="FFFFFF"/>
            <w:vAlign w:val="center"/>
            <w:hideMark/>
          </w:tcPr>
          <w:p w14:paraId="0AEE181F"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Stock status</w:t>
            </w:r>
          </w:p>
        </w:tc>
        <w:tc>
          <w:tcPr>
            <w:tcW w:w="1016" w:type="dxa"/>
            <w:tcBorders>
              <w:top w:val="nil"/>
              <w:left w:val="nil"/>
              <w:bottom w:val="single" w:sz="8" w:space="0" w:color="auto"/>
              <w:right w:val="nil"/>
            </w:tcBorders>
            <w:shd w:val="clear" w:color="000000" w:fill="FFFFFF"/>
            <w:vAlign w:val="center"/>
            <w:hideMark/>
          </w:tcPr>
          <w:p w14:paraId="6B200E7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Spawning output</w:t>
            </w:r>
          </w:p>
        </w:tc>
        <w:tc>
          <w:tcPr>
            <w:tcW w:w="672" w:type="dxa"/>
            <w:tcBorders>
              <w:top w:val="nil"/>
              <w:left w:val="nil"/>
              <w:bottom w:val="single" w:sz="8" w:space="0" w:color="auto"/>
              <w:right w:val="single" w:sz="8" w:space="0" w:color="auto"/>
            </w:tcBorders>
            <w:shd w:val="clear" w:color="000000" w:fill="FFFFFF"/>
            <w:vAlign w:val="center"/>
            <w:hideMark/>
          </w:tcPr>
          <w:p w14:paraId="47D8B836"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Stock status</w:t>
            </w:r>
          </w:p>
        </w:tc>
      </w:tr>
      <w:tr w:rsidR="006B0373" w:rsidRPr="00AE0FE3" w14:paraId="086ECA66" w14:textId="77777777" w:rsidTr="00F22621">
        <w:trPr>
          <w:trHeight w:val="20"/>
        </w:trPr>
        <w:tc>
          <w:tcPr>
            <w:tcW w:w="133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3FB6D135"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Low catch</w:t>
            </w:r>
          </w:p>
        </w:tc>
        <w:tc>
          <w:tcPr>
            <w:tcW w:w="616" w:type="dxa"/>
            <w:tcBorders>
              <w:top w:val="nil"/>
              <w:left w:val="nil"/>
              <w:bottom w:val="nil"/>
              <w:right w:val="nil"/>
            </w:tcBorders>
            <w:shd w:val="clear" w:color="000000" w:fill="FFFFFF"/>
            <w:vAlign w:val="center"/>
            <w:hideMark/>
          </w:tcPr>
          <w:p w14:paraId="6384C6E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2017</w:t>
            </w:r>
          </w:p>
        </w:tc>
        <w:tc>
          <w:tcPr>
            <w:tcW w:w="683" w:type="dxa"/>
            <w:tcBorders>
              <w:top w:val="nil"/>
              <w:left w:val="nil"/>
              <w:bottom w:val="nil"/>
              <w:right w:val="single" w:sz="8" w:space="0" w:color="auto"/>
            </w:tcBorders>
            <w:shd w:val="clear" w:color="000000" w:fill="FFFFFF"/>
            <w:hideMark/>
          </w:tcPr>
          <w:p w14:paraId="77D068C8" w14:textId="77777777" w:rsidR="006B0373" w:rsidRPr="0037506C" w:rsidRDefault="006B0373" w:rsidP="00F22621">
            <w:pPr>
              <w:jc w:val="center"/>
              <w:rPr>
                <w:rFonts w:eastAsia="Times New Roman" w:cs="Times New Roman"/>
                <w:color w:val="000000"/>
                <w:sz w:val="20"/>
                <w:szCs w:val="20"/>
              </w:rPr>
            </w:pPr>
            <w:r w:rsidRPr="00AE0FE3">
              <w:rPr>
                <w:sz w:val="20"/>
                <w:szCs w:val="20"/>
              </w:rPr>
              <w:t>185</w:t>
            </w:r>
          </w:p>
        </w:tc>
        <w:tc>
          <w:tcPr>
            <w:tcW w:w="1016" w:type="dxa"/>
            <w:tcBorders>
              <w:top w:val="nil"/>
              <w:left w:val="nil"/>
              <w:bottom w:val="nil"/>
              <w:right w:val="nil"/>
            </w:tcBorders>
            <w:shd w:val="clear" w:color="000000" w:fill="FFFFFF"/>
            <w:hideMark/>
          </w:tcPr>
          <w:p w14:paraId="1150B612" w14:textId="77777777" w:rsidR="006B0373" w:rsidRPr="0037506C" w:rsidRDefault="006B0373" w:rsidP="00F22621">
            <w:pPr>
              <w:jc w:val="center"/>
              <w:rPr>
                <w:rFonts w:eastAsia="Times New Roman" w:cs="Times New Roman"/>
                <w:color w:val="000000"/>
                <w:sz w:val="20"/>
                <w:szCs w:val="20"/>
              </w:rPr>
            </w:pPr>
            <w:r w:rsidRPr="00AE0FE3">
              <w:rPr>
                <w:sz w:val="20"/>
                <w:szCs w:val="20"/>
              </w:rPr>
              <w:t>325</w:t>
            </w:r>
          </w:p>
        </w:tc>
        <w:tc>
          <w:tcPr>
            <w:tcW w:w="672" w:type="dxa"/>
            <w:tcBorders>
              <w:top w:val="nil"/>
              <w:left w:val="nil"/>
              <w:bottom w:val="nil"/>
              <w:right w:val="single" w:sz="8" w:space="0" w:color="auto"/>
            </w:tcBorders>
            <w:shd w:val="clear" w:color="000000" w:fill="FFFFFF"/>
            <w:hideMark/>
          </w:tcPr>
          <w:p w14:paraId="60659C4A" w14:textId="77777777" w:rsidR="006B0373" w:rsidRPr="0037506C" w:rsidRDefault="006B0373" w:rsidP="00F22621">
            <w:pPr>
              <w:jc w:val="center"/>
              <w:rPr>
                <w:rFonts w:eastAsia="Times New Roman" w:cs="Times New Roman"/>
                <w:color w:val="000000"/>
                <w:sz w:val="20"/>
                <w:szCs w:val="20"/>
              </w:rPr>
            </w:pPr>
            <w:r w:rsidRPr="00AE0FE3">
              <w:rPr>
                <w:sz w:val="20"/>
                <w:szCs w:val="20"/>
              </w:rPr>
              <w:t>27%</w:t>
            </w:r>
          </w:p>
        </w:tc>
        <w:tc>
          <w:tcPr>
            <w:tcW w:w="1016" w:type="dxa"/>
            <w:tcBorders>
              <w:top w:val="nil"/>
              <w:left w:val="nil"/>
              <w:bottom w:val="nil"/>
              <w:right w:val="nil"/>
            </w:tcBorders>
            <w:shd w:val="clear" w:color="000000" w:fill="FFFFFF"/>
            <w:hideMark/>
          </w:tcPr>
          <w:p w14:paraId="3529B539" w14:textId="77777777" w:rsidR="006B0373" w:rsidRPr="0037506C" w:rsidRDefault="006B0373" w:rsidP="00F22621">
            <w:pPr>
              <w:jc w:val="center"/>
              <w:rPr>
                <w:rFonts w:eastAsia="Times New Roman" w:cs="Times New Roman"/>
                <w:color w:val="000000"/>
                <w:sz w:val="20"/>
                <w:szCs w:val="20"/>
              </w:rPr>
            </w:pPr>
            <w:r w:rsidRPr="00AE0FE3">
              <w:rPr>
                <w:sz w:val="20"/>
                <w:szCs w:val="20"/>
              </w:rPr>
              <w:t>450</w:t>
            </w:r>
          </w:p>
        </w:tc>
        <w:tc>
          <w:tcPr>
            <w:tcW w:w="672" w:type="dxa"/>
            <w:tcBorders>
              <w:top w:val="nil"/>
              <w:left w:val="nil"/>
              <w:bottom w:val="nil"/>
              <w:right w:val="single" w:sz="8" w:space="0" w:color="auto"/>
            </w:tcBorders>
            <w:shd w:val="clear" w:color="000000" w:fill="FFFFFF"/>
            <w:hideMark/>
          </w:tcPr>
          <w:p w14:paraId="1C1A2C98" w14:textId="77777777" w:rsidR="006B0373" w:rsidRPr="0037506C" w:rsidRDefault="006B0373" w:rsidP="00F22621">
            <w:pPr>
              <w:jc w:val="center"/>
              <w:rPr>
                <w:rFonts w:eastAsia="Times New Roman" w:cs="Times New Roman"/>
                <w:color w:val="000000"/>
                <w:sz w:val="20"/>
                <w:szCs w:val="20"/>
              </w:rPr>
            </w:pPr>
            <w:r w:rsidRPr="00AE0FE3">
              <w:rPr>
                <w:sz w:val="20"/>
                <w:szCs w:val="20"/>
              </w:rPr>
              <w:t>42%</w:t>
            </w:r>
          </w:p>
        </w:tc>
        <w:tc>
          <w:tcPr>
            <w:tcW w:w="1016" w:type="dxa"/>
            <w:tcBorders>
              <w:top w:val="nil"/>
              <w:left w:val="nil"/>
              <w:bottom w:val="nil"/>
              <w:right w:val="nil"/>
            </w:tcBorders>
            <w:shd w:val="clear" w:color="000000" w:fill="FFFFFF"/>
            <w:hideMark/>
          </w:tcPr>
          <w:p w14:paraId="332D7160" w14:textId="77777777" w:rsidR="006B0373" w:rsidRPr="0037506C" w:rsidRDefault="006B0373" w:rsidP="00F22621">
            <w:pPr>
              <w:jc w:val="center"/>
              <w:rPr>
                <w:rFonts w:eastAsia="Times New Roman" w:cs="Times New Roman"/>
                <w:color w:val="000000"/>
                <w:sz w:val="20"/>
                <w:szCs w:val="20"/>
              </w:rPr>
            </w:pPr>
            <w:r w:rsidRPr="00AE0FE3">
              <w:rPr>
                <w:sz w:val="20"/>
                <w:szCs w:val="20"/>
              </w:rPr>
              <w:t>589</w:t>
            </w:r>
          </w:p>
        </w:tc>
        <w:tc>
          <w:tcPr>
            <w:tcW w:w="672" w:type="dxa"/>
            <w:tcBorders>
              <w:top w:val="nil"/>
              <w:left w:val="nil"/>
              <w:bottom w:val="nil"/>
              <w:right w:val="single" w:sz="8" w:space="0" w:color="auto"/>
            </w:tcBorders>
            <w:shd w:val="clear" w:color="000000" w:fill="FFFFFF"/>
            <w:hideMark/>
          </w:tcPr>
          <w:p w14:paraId="71634584" w14:textId="77777777" w:rsidR="006B0373" w:rsidRPr="0037506C" w:rsidRDefault="006B0373" w:rsidP="00F22621">
            <w:pPr>
              <w:jc w:val="center"/>
              <w:rPr>
                <w:rFonts w:eastAsia="Times New Roman" w:cs="Times New Roman"/>
                <w:color w:val="000000"/>
                <w:sz w:val="20"/>
                <w:szCs w:val="20"/>
              </w:rPr>
            </w:pPr>
            <w:r w:rsidRPr="00AE0FE3">
              <w:rPr>
                <w:sz w:val="20"/>
                <w:szCs w:val="20"/>
              </w:rPr>
              <w:t>62%</w:t>
            </w:r>
          </w:p>
        </w:tc>
      </w:tr>
      <w:tr w:rsidR="006B0373" w:rsidRPr="00AE0FE3" w14:paraId="23B67D2E"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1D575ED5"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3BDDD89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2018</w:t>
            </w:r>
          </w:p>
        </w:tc>
        <w:tc>
          <w:tcPr>
            <w:tcW w:w="683" w:type="dxa"/>
            <w:tcBorders>
              <w:top w:val="nil"/>
              <w:left w:val="nil"/>
              <w:bottom w:val="nil"/>
              <w:right w:val="single" w:sz="8" w:space="0" w:color="auto"/>
            </w:tcBorders>
            <w:shd w:val="clear" w:color="000000" w:fill="FFFFFF"/>
            <w:hideMark/>
          </w:tcPr>
          <w:p w14:paraId="48C9D538" w14:textId="77777777" w:rsidR="006B0373" w:rsidRPr="0037506C" w:rsidRDefault="006B0373" w:rsidP="00F22621">
            <w:pPr>
              <w:jc w:val="center"/>
              <w:rPr>
                <w:rFonts w:eastAsia="Times New Roman" w:cs="Times New Roman"/>
                <w:color w:val="000000"/>
                <w:sz w:val="20"/>
                <w:szCs w:val="20"/>
              </w:rPr>
            </w:pPr>
            <w:r w:rsidRPr="00AE0FE3">
              <w:rPr>
                <w:sz w:val="20"/>
                <w:szCs w:val="20"/>
              </w:rPr>
              <w:t>207</w:t>
            </w:r>
          </w:p>
        </w:tc>
        <w:tc>
          <w:tcPr>
            <w:tcW w:w="1016" w:type="dxa"/>
            <w:tcBorders>
              <w:top w:val="nil"/>
              <w:left w:val="nil"/>
              <w:bottom w:val="nil"/>
              <w:right w:val="nil"/>
            </w:tcBorders>
            <w:shd w:val="clear" w:color="000000" w:fill="FFFFFF"/>
            <w:hideMark/>
          </w:tcPr>
          <w:p w14:paraId="02059512" w14:textId="77777777" w:rsidR="006B0373" w:rsidRPr="0037506C" w:rsidRDefault="006B0373" w:rsidP="00F22621">
            <w:pPr>
              <w:jc w:val="center"/>
              <w:rPr>
                <w:rFonts w:eastAsia="Times New Roman" w:cs="Times New Roman"/>
                <w:color w:val="000000"/>
                <w:sz w:val="20"/>
                <w:szCs w:val="20"/>
              </w:rPr>
            </w:pPr>
            <w:r w:rsidRPr="00AE0FE3">
              <w:rPr>
                <w:sz w:val="20"/>
                <w:szCs w:val="20"/>
              </w:rPr>
              <w:t>378</w:t>
            </w:r>
          </w:p>
        </w:tc>
        <w:tc>
          <w:tcPr>
            <w:tcW w:w="672" w:type="dxa"/>
            <w:tcBorders>
              <w:top w:val="nil"/>
              <w:left w:val="nil"/>
              <w:bottom w:val="nil"/>
              <w:right w:val="single" w:sz="8" w:space="0" w:color="auto"/>
            </w:tcBorders>
            <w:shd w:val="clear" w:color="000000" w:fill="FFFFFF"/>
            <w:hideMark/>
          </w:tcPr>
          <w:p w14:paraId="2B349135" w14:textId="77777777" w:rsidR="006B0373" w:rsidRPr="0037506C" w:rsidRDefault="006B0373" w:rsidP="00F22621">
            <w:pPr>
              <w:jc w:val="center"/>
              <w:rPr>
                <w:rFonts w:eastAsia="Times New Roman" w:cs="Times New Roman"/>
                <w:color w:val="000000"/>
                <w:sz w:val="20"/>
                <w:szCs w:val="20"/>
              </w:rPr>
            </w:pPr>
            <w:r w:rsidRPr="00AE0FE3">
              <w:rPr>
                <w:sz w:val="20"/>
                <w:szCs w:val="20"/>
              </w:rPr>
              <w:t>31%</w:t>
            </w:r>
          </w:p>
        </w:tc>
        <w:tc>
          <w:tcPr>
            <w:tcW w:w="1016" w:type="dxa"/>
            <w:tcBorders>
              <w:top w:val="nil"/>
              <w:left w:val="nil"/>
              <w:bottom w:val="nil"/>
              <w:right w:val="nil"/>
            </w:tcBorders>
            <w:shd w:val="clear" w:color="000000" w:fill="FFFFFF"/>
            <w:hideMark/>
          </w:tcPr>
          <w:p w14:paraId="1AB3648B" w14:textId="77777777" w:rsidR="006B0373" w:rsidRPr="0037506C" w:rsidRDefault="006B0373" w:rsidP="00F22621">
            <w:pPr>
              <w:jc w:val="center"/>
              <w:rPr>
                <w:rFonts w:eastAsia="Times New Roman" w:cs="Times New Roman"/>
                <w:color w:val="000000"/>
                <w:sz w:val="20"/>
                <w:szCs w:val="20"/>
              </w:rPr>
            </w:pPr>
            <w:r w:rsidRPr="00AE0FE3">
              <w:rPr>
                <w:sz w:val="20"/>
                <w:szCs w:val="20"/>
              </w:rPr>
              <w:t>517</w:t>
            </w:r>
          </w:p>
        </w:tc>
        <w:tc>
          <w:tcPr>
            <w:tcW w:w="672" w:type="dxa"/>
            <w:tcBorders>
              <w:top w:val="nil"/>
              <w:left w:val="nil"/>
              <w:bottom w:val="nil"/>
              <w:right w:val="single" w:sz="8" w:space="0" w:color="auto"/>
            </w:tcBorders>
            <w:shd w:val="clear" w:color="000000" w:fill="FFFFFF"/>
            <w:hideMark/>
          </w:tcPr>
          <w:p w14:paraId="6F24DB25" w14:textId="77777777" w:rsidR="006B0373" w:rsidRPr="0037506C" w:rsidRDefault="006B0373" w:rsidP="00F22621">
            <w:pPr>
              <w:jc w:val="center"/>
              <w:rPr>
                <w:rFonts w:eastAsia="Times New Roman" w:cs="Times New Roman"/>
                <w:color w:val="000000"/>
                <w:sz w:val="20"/>
                <w:szCs w:val="20"/>
              </w:rPr>
            </w:pPr>
            <w:r w:rsidRPr="00AE0FE3">
              <w:rPr>
                <w:sz w:val="20"/>
                <w:szCs w:val="20"/>
              </w:rPr>
              <w:t>49%</w:t>
            </w:r>
          </w:p>
        </w:tc>
        <w:tc>
          <w:tcPr>
            <w:tcW w:w="1016" w:type="dxa"/>
            <w:tcBorders>
              <w:top w:val="nil"/>
              <w:left w:val="nil"/>
              <w:bottom w:val="nil"/>
              <w:right w:val="nil"/>
            </w:tcBorders>
            <w:shd w:val="clear" w:color="000000" w:fill="FFFFFF"/>
            <w:hideMark/>
          </w:tcPr>
          <w:p w14:paraId="73F8128C" w14:textId="77777777" w:rsidR="006B0373" w:rsidRPr="0037506C" w:rsidRDefault="006B0373" w:rsidP="00F22621">
            <w:pPr>
              <w:jc w:val="center"/>
              <w:rPr>
                <w:rFonts w:eastAsia="Times New Roman" w:cs="Times New Roman"/>
                <w:color w:val="000000"/>
                <w:sz w:val="20"/>
                <w:szCs w:val="20"/>
              </w:rPr>
            </w:pPr>
            <w:r w:rsidRPr="00AE0FE3">
              <w:rPr>
                <w:sz w:val="20"/>
                <w:szCs w:val="20"/>
              </w:rPr>
              <w:t>668</w:t>
            </w:r>
          </w:p>
        </w:tc>
        <w:tc>
          <w:tcPr>
            <w:tcW w:w="672" w:type="dxa"/>
            <w:tcBorders>
              <w:top w:val="nil"/>
              <w:left w:val="nil"/>
              <w:bottom w:val="nil"/>
              <w:right w:val="single" w:sz="8" w:space="0" w:color="auto"/>
            </w:tcBorders>
            <w:shd w:val="clear" w:color="000000" w:fill="FFFFFF"/>
            <w:hideMark/>
          </w:tcPr>
          <w:p w14:paraId="0EEC8BA9" w14:textId="77777777" w:rsidR="006B0373" w:rsidRPr="0037506C" w:rsidRDefault="006B0373" w:rsidP="00F22621">
            <w:pPr>
              <w:jc w:val="center"/>
              <w:rPr>
                <w:rFonts w:eastAsia="Times New Roman" w:cs="Times New Roman"/>
                <w:color w:val="000000"/>
                <w:sz w:val="20"/>
                <w:szCs w:val="20"/>
              </w:rPr>
            </w:pPr>
            <w:r w:rsidRPr="00AE0FE3">
              <w:rPr>
                <w:sz w:val="20"/>
                <w:szCs w:val="20"/>
              </w:rPr>
              <w:t>70%</w:t>
            </w:r>
          </w:p>
        </w:tc>
      </w:tr>
      <w:tr w:rsidR="006B0373" w:rsidRPr="00AE0FE3" w14:paraId="1C633863"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2AED1CB0"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657250A5"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2019</w:t>
            </w:r>
          </w:p>
        </w:tc>
        <w:tc>
          <w:tcPr>
            <w:tcW w:w="683" w:type="dxa"/>
            <w:tcBorders>
              <w:top w:val="nil"/>
              <w:left w:val="nil"/>
              <w:bottom w:val="nil"/>
              <w:right w:val="single" w:sz="8" w:space="0" w:color="auto"/>
            </w:tcBorders>
            <w:shd w:val="clear" w:color="000000" w:fill="FFFFFF"/>
            <w:hideMark/>
          </w:tcPr>
          <w:p w14:paraId="6D8CB96F" w14:textId="77777777" w:rsidR="006B0373" w:rsidRPr="0037506C" w:rsidRDefault="006B0373" w:rsidP="00F22621">
            <w:pPr>
              <w:jc w:val="center"/>
              <w:rPr>
                <w:rFonts w:eastAsia="Times New Roman" w:cs="Times New Roman"/>
                <w:color w:val="000000"/>
                <w:sz w:val="20"/>
                <w:szCs w:val="20"/>
              </w:rPr>
            </w:pPr>
            <w:r w:rsidRPr="00AE0FE3">
              <w:rPr>
                <w:sz w:val="20"/>
                <w:szCs w:val="20"/>
              </w:rPr>
              <w:t>222</w:t>
            </w:r>
          </w:p>
        </w:tc>
        <w:tc>
          <w:tcPr>
            <w:tcW w:w="1016" w:type="dxa"/>
            <w:tcBorders>
              <w:top w:val="nil"/>
              <w:left w:val="nil"/>
              <w:bottom w:val="nil"/>
              <w:right w:val="nil"/>
            </w:tcBorders>
            <w:shd w:val="clear" w:color="000000" w:fill="FFFFFF"/>
            <w:hideMark/>
          </w:tcPr>
          <w:p w14:paraId="4AB2BBF4" w14:textId="77777777" w:rsidR="006B0373" w:rsidRPr="0037506C" w:rsidRDefault="006B0373" w:rsidP="00F22621">
            <w:pPr>
              <w:jc w:val="center"/>
              <w:rPr>
                <w:rFonts w:eastAsia="Times New Roman" w:cs="Times New Roman"/>
                <w:color w:val="000000"/>
                <w:sz w:val="20"/>
                <w:szCs w:val="20"/>
              </w:rPr>
            </w:pPr>
            <w:r w:rsidRPr="00AE0FE3">
              <w:rPr>
                <w:sz w:val="20"/>
                <w:szCs w:val="20"/>
              </w:rPr>
              <w:t>418</w:t>
            </w:r>
          </w:p>
        </w:tc>
        <w:tc>
          <w:tcPr>
            <w:tcW w:w="672" w:type="dxa"/>
            <w:tcBorders>
              <w:top w:val="nil"/>
              <w:left w:val="nil"/>
              <w:bottom w:val="nil"/>
              <w:right w:val="single" w:sz="8" w:space="0" w:color="auto"/>
            </w:tcBorders>
            <w:shd w:val="clear" w:color="000000" w:fill="FFFFFF"/>
            <w:hideMark/>
          </w:tcPr>
          <w:p w14:paraId="45E15762" w14:textId="77777777" w:rsidR="006B0373" w:rsidRPr="0037506C" w:rsidRDefault="006B0373" w:rsidP="00F22621">
            <w:pPr>
              <w:jc w:val="center"/>
              <w:rPr>
                <w:rFonts w:eastAsia="Times New Roman" w:cs="Times New Roman"/>
                <w:color w:val="000000"/>
                <w:sz w:val="20"/>
                <w:szCs w:val="20"/>
              </w:rPr>
            </w:pPr>
            <w:r w:rsidRPr="00AE0FE3">
              <w:rPr>
                <w:sz w:val="20"/>
                <w:szCs w:val="20"/>
              </w:rPr>
              <w:t>34%</w:t>
            </w:r>
          </w:p>
        </w:tc>
        <w:tc>
          <w:tcPr>
            <w:tcW w:w="1016" w:type="dxa"/>
            <w:tcBorders>
              <w:top w:val="nil"/>
              <w:left w:val="nil"/>
              <w:bottom w:val="nil"/>
              <w:right w:val="nil"/>
            </w:tcBorders>
            <w:shd w:val="clear" w:color="000000" w:fill="FFFFFF"/>
            <w:hideMark/>
          </w:tcPr>
          <w:p w14:paraId="70E218F9" w14:textId="77777777" w:rsidR="006B0373" w:rsidRPr="0037506C" w:rsidRDefault="006B0373" w:rsidP="00F22621">
            <w:pPr>
              <w:jc w:val="center"/>
              <w:rPr>
                <w:rFonts w:eastAsia="Times New Roman" w:cs="Times New Roman"/>
                <w:color w:val="000000"/>
                <w:sz w:val="20"/>
                <w:szCs w:val="20"/>
              </w:rPr>
            </w:pPr>
            <w:r w:rsidRPr="00AE0FE3">
              <w:rPr>
                <w:sz w:val="20"/>
                <w:szCs w:val="20"/>
              </w:rPr>
              <w:t>567</w:t>
            </w:r>
          </w:p>
        </w:tc>
        <w:tc>
          <w:tcPr>
            <w:tcW w:w="672" w:type="dxa"/>
            <w:tcBorders>
              <w:top w:val="nil"/>
              <w:left w:val="nil"/>
              <w:bottom w:val="nil"/>
              <w:right w:val="single" w:sz="8" w:space="0" w:color="auto"/>
            </w:tcBorders>
            <w:shd w:val="clear" w:color="000000" w:fill="FFFFFF"/>
            <w:hideMark/>
          </w:tcPr>
          <w:p w14:paraId="2CE50883" w14:textId="77777777" w:rsidR="006B0373" w:rsidRPr="0037506C" w:rsidRDefault="006B0373" w:rsidP="00F22621">
            <w:pPr>
              <w:jc w:val="center"/>
              <w:rPr>
                <w:rFonts w:eastAsia="Times New Roman" w:cs="Times New Roman"/>
                <w:color w:val="000000"/>
                <w:sz w:val="20"/>
                <w:szCs w:val="20"/>
              </w:rPr>
            </w:pPr>
            <w:r w:rsidRPr="00AE0FE3">
              <w:rPr>
                <w:sz w:val="20"/>
                <w:szCs w:val="20"/>
              </w:rPr>
              <w:t>53%</w:t>
            </w:r>
          </w:p>
        </w:tc>
        <w:tc>
          <w:tcPr>
            <w:tcW w:w="1016" w:type="dxa"/>
            <w:tcBorders>
              <w:top w:val="nil"/>
              <w:left w:val="nil"/>
              <w:bottom w:val="nil"/>
              <w:right w:val="nil"/>
            </w:tcBorders>
            <w:shd w:val="clear" w:color="000000" w:fill="FFFFFF"/>
            <w:hideMark/>
          </w:tcPr>
          <w:p w14:paraId="69844D66" w14:textId="77777777" w:rsidR="006B0373" w:rsidRPr="0037506C" w:rsidRDefault="006B0373" w:rsidP="00F22621">
            <w:pPr>
              <w:jc w:val="center"/>
              <w:rPr>
                <w:rFonts w:eastAsia="Times New Roman" w:cs="Times New Roman"/>
                <w:color w:val="000000"/>
                <w:sz w:val="20"/>
                <w:szCs w:val="20"/>
              </w:rPr>
            </w:pPr>
            <w:r w:rsidRPr="00AE0FE3">
              <w:rPr>
                <w:sz w:val="20"/>
                <w:szCs w:val="20"/>
              </w:rPr>
              <w:t>721</w:t>
            </w:r>
          </w:p>
        </w:tc>
        <w:tc>
          <w:tcPr>
            <w:tcW w:w="672" w:type="dxa"/>
            <w:tcBorders>
              <w:top w:val="nil"/>
              <w:left w:val="nil"/>
              <w:bottom w:val="nil"/>
              <w:right w:val="single" w:sz="8" w:space="0" w:color="auto"/>
            </w:tcBorders>
            <w:shd w:val="clear" w:color="000000" w:fill="FFFFFF"/>
            <w:hideMark/>
          </w:tcPr>
          <w:p w14:paraId="139A2AA8" w14:textId="77777777" w:rsidR="006B0373" w:rsidRPr="0037506C" w:rsidRDefault="006B0373" w:rsidP="00F22621">
            <w:pPr>
              <w:jc w:val="center"/>
              <w:rPr>
                <w:rFonts w:eastAsia="Times New Roman" w:cs="Times New Roman"/>
                <w:color w:val="000000"/>
                <w:sz w:val="20"/>
                <w:szCs w:val="20"/>
              </w:rPr>
            </w:pPr>
            <w:r w:rsidRPr="00AE0FE3">
              <w:rPr>
                <w:sz w:val="20"/>
                <w:szCs w:val="20"/>
              </w:rPr>
              <w:t>76%</w:t>
            </w:r>
          </w:p>
        </w:tc>
      </w:tr>
      <w:tr w:rsidR="006B0373" w:rsidRPr="00AE0FE3" w14:paraId="3C09AD32"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25770123"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6173670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2020</w:t>
            </w:r>
          </w:p>
        </w:tc>
        <w:tc>
          <w:tcPr>
            <w:tcW w:w="683" w:type="dxa"/>
            <w:tcBorders>
              <w:top w:val="nil"/>
              <w:left w:val="nil"/>
              <w:bottom w:val="nil"/>
              <w:right w:val="single" w:sz="8" w:space="0" w:color="auto"/>
            </w:tcBorders>
            <w:shd w:val="clear" w:color="000000" w:fill="FFFFFF"/>
            <w:hideMark/>
          </w:tcPr>
          <w:p w14:paraId="2343F359" w14:textId="77777777" w:rsidR="006B0373" w:rsidRPr="0037506C" w:rsidRDefault="006B0373" w:rsidP="00F22621">
            <w:pPr>
              <w:jc w:val="center"/>
              <w:rPr>
                <w:rFonts w:eastAsia="Times New Roman" w:cs="Times New Roman"/>
                <w:color w:val="000000"/>
                <w:sz w:val="20"/>
                <w:szCs w:val="20"/>
              </w:rPr>
            </w:pPr>
            <w:r w:rsidRPr="00AE0FE3">
              <w:rPr>
                <w:sz w:val="20"/>
                <w:szCs w:val="20"/>
              </w:rPr>
              <w:t>232</w:t>
            </w:r>
          </w:p>
        </w:tc>
        <w:tc>
          <w:tcPr>
            <w:tcW w:w="1016" w:type="dxa"/>
            <w:tcBorders>
              <w:top w:val="nil"/>
              <w:left w:val="nil"/>
              <w:bottom w:val="nil"/>
              <w:right w:val="nil"/>
            </w:tcBorders>
            <w:shd w:val="clear" w:color="000000" w:fill="FFFFFF"/>
            <w:hideMark/>
          </w:tcPr>
          <w:p w14:paraId="00DB7095" w14:textId="77777777" w:rsidR="006B0373" w:rsidRPr="0037506C" w:rsidRDefault="006B0373" w:rsidP="00F22621">
            <w:pPr>
              <w:jc w:val="center"/>
              <w:rPr>
                <w:rFonts w:eastAsia="Times New Roman" w:cs="Times New Roman"/>
                <w:color w:val="000000"/>
                <w:sz w:val="20"/>
                <w:szCs w:val="20"/>
              </w:rPr>
            </w:pPr>
            <w:r w:rsidRPr="00AE0FE3">
              <w:rPr>
                <w:sz w:val="20"/>
                <w:szCs w:val="20"/>
              </w:rPr>
              <w:t>446</w:t>
            </w:r>
          </w:p>
        </w:tc>
        <w:tc>
          <w:tcPr>
            <w:tcW w:w="672" w:type="dxa"/>
            <w:tcBorders>
              <w:top w:val="nil"/>
              <w:left w:val="nil"/>
              <w:bottom w:val="nil"/>
              <w:right w:val="single" w:sz="8" w:space="0" w:color="auto"/>
            </w:tcBorders>
            <w:shd w:val="clear" w:color="000000" w:fill="FFFFFF"/>
            <w:hideMark/>
          </w:tcPr>
          <w:p w14:paraId="7D7AB009" w14:textId="77777777" w:rsidR="006B0373" w:rsidRPr="0037506C" w:rsidRDefault="006B0373" w:rsidP="00F22621">
            <w:pPr>
              <w:jc w:val="center"/>
              <w:rPr>
                <w:rFonts w:eastAsia="Times New Roman" w:cs="Times New Roman"/>
                <w:color w:val="000000"/>
                <w:sz w:val="20"/>
                <w:szCs w:val="20"/>
              </w:rPr>
            </w:pPr>
            <w:r w:rsidRPr="00AE0FE3">
              <w:rPr>
                <w:sz w:val="20"/>
                <w:szCs w:val="20"/>
              </w:rPr>
              <w:t>37%</w:t>
            </w:r>
          </w:p>
        </w:tc>
        <w:tc>
          <w:tcPr>
            <w:tcW w:w="1016" w:type="dxa"/>
            <w:tcBorders>
              <w:top w:val="nil"/>
              <w:left w:val="nil"/>
              <w:bottom w:val="nil"/>
              <w:right w:val="nil"/>
            </w:tcBorders>
            <w:shd w:val="clear" w:color="000000" w:fill="FFFFFF"/>
            <w:hideMark/>
          </w:tcPr>
          <w:p w14:paraId="66C0340B" w14:textId="77777777" w:rsidR="006B0373" w:rsidRPr="0037506C" w:rsidRDefault="006B0373" w:rsidP="00F22621">
            <w:pPr>
              <w:jc w:val="center"/>
              <w:rPr>
                <w:rFonts w:eastAsia="Times New Roman" w:cs="Times New Roman"/>
                <w:color w:val="000000"/>
                <w:sz w:val="20"/>
                <w:szCs w:val="20"/>
              </w:rPr>
            </w:pPr>
            <w:r w:rsidRPr="00AE0FE3">
              <w:rPr>
                <w:sz w:val="20"/>
                <w:szCs w:val="20"/>
              </w:rPr>
              <w:t>598</w:t>
            </w:r>
          </w:p>
        </w:tc>
        <w:tc>
          <w:tcPr>
            <w:tcW w:w="672" w:type="dxa"/>
            <w:tcBorders>
              <w:top w:val="nil"/>
              <w:left w:val="nil"/>
              <w:bottom w:val="nil"/>
              <w:right w:val="single" w:sz="8" w:space="0" w:color="auto"/>
            </w:tcBorders>
            <w:shd w:val="clear" w:color="000000" w:fill="FFFFFF"/>
            <w:hideMark/>
          </w:tcPr>
          <w:p w14:paraId="7699693A" w14:textId="77777777" w:rsidR="006B0373" w:rsidRPr="0037506C" w:rsidRDefault="006B0373" w:rsidP="00F22621">
            <w:pPr>
              <w:jc w:val="center"/>
              <w:rPr>
                <w:rFonts w:eastAsia="Times New Roman" w:cs="Times New Roman"/>
                <w:color w:val="000000"/>
                <w:sz w:val="20"/>
                <w:szCs w:val="20"/>
              </w:rPr>
            </w:pPr>
            <w:r w:rsidRPr="00AE0FE3">
              <w:rPr>
                <w:sz w:val="20"/>
                <w:szCs w:val="20"/>
              </w:rPr>
              <w:t>56%</w:t>
            </w:r>
          </w:p>
        </w:tc>
        <w:tc>
          <w:tcPr>
            <w:tcW w:w="1016" w:type="dxa"/>
            <w:tcBorders>
              <w:top w:val="nil"/>
              <w:left w:val="nil"/>
              <w:bottom w:val="nil"/>
              <w:right w:val="nil"/>
            </w:tcBorders>
            <w:shd w:val="clear" w:color="000000" w:fill="FFFFFF"/>
            <w:hideMark/>
          </w:tcPr>
          <w:p w14:paraId="7666D119" w14:textId="77777777" w:rsidR="006B0373" w:rsidRPr="0037506C" w:rsidRDefault="006B0373" w:rsidP="00F22621">
            <w:pPr>
              <w:jc w:val="center"/>
              <w:rPr>
                <w:rFonts w:eastAsia="Times New Roman" w:cs="Times New Roman"/>
                <w:color w:val="000000"/>
                <w:sz w:val="20"/>
                <w:szCs w:val="20"/>
              </w:rPr>
            </w:pPr>
            <w:r w:rsidRPr="00AE0FE3">
              <w:rPr>
                <w:sz w:val="20"/>
                <w:szCs w:val="20"/>
              </w:rPr>
              <w:t>748</w:t>
            </w:r>
          </w:p>
        </w:tc>
        <w:tc>
          <w:tcPr>
            <w:tcW w:w="672" w:type="dxa"/>
            <w:tcBorders>
              <w:top w:val="nil"/>
              <w:left w:val="nil"/>
              <w:bottom w:val="nil"/>
              <w:right w:val="single" w:sz="8" w:space="0" w:color="auto"/>
            </w:tcBorders>
            <w:shd w:val="clear" w:color="000000" w:fill="FFFFFF"/>
            <w:hideMark/>
          </w:tcPr>
          <w:p w14:paraId="6170B62C" w14:textId="77777777" w:rsidR="006B0373" w:rsidRPr="0037506C" w:rsidRDefault="006B0373" w:rsidP="00F22621">
            <w:pPr>
              <w:jc w:val="center"/>
              <w:rPr>
                <w:rFonts w:eastAsia="Times New Roman" w:cs="Times New Roman"/>
                <w:color w:val="000000"/>
                <w:sz w:val="20"/>
                <w:szCs w:val="20"/>
              </w:rPr>
            </w:pPr>
            <w:r w:rsidRPr="00AE0FE3">
              <w:rPr>
                <w:sz w:val="20"/>
                <w:szCs w:val="20"/>
              </w:rPr>
              <w:t>79%</w:t>
            </w:r>
          </w:p>
        </w:tc>
      </w:tr>
      <w:tr w:rsidR="006B0373" w:rsidRPr="00AE0FE3" w14:paraId="19631EB2"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5A4630A1"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51C465A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2021</w:t>
            </w:r>
          </w:p>
        </w:tc>
        <w:tc>
          <w:tcPr>
            <w:tcW w:w="683" w:type="dxa"/>
            <w:tcBorders>
              <w:top w:val="nil"/>
              <w:left w:val="nil"/>
              <w:bottom w:val="nil"/>
              <w:right w:val="single" w:sz="8" w:space="0" w:color="auto"/>
            </w:tcBorders>
            <w:shd w:val="clear" w:color="000000" w:fill="FFFFFF"/>
            <w:hideMark/>
          </w:tcPr>
          <w:p w14:paraId="767DB234" w14:textId="77777777" w:rsidR="006B0373" w:rsidRPr="0037506C" w:rsidRDefault="006B0373" w:rsidP="00F22621">
            <w:pPr>
              <w:jc w:val="center"/>
              <w:rPr>
                <w:rFonts w:eastAsia="Times New Roman" w:cs="Times New Roman"/>
                <w:color w:val="000000"/>
                <w:sz w:val="20"/>
                <w:szCs w:val="20"/>
              </w:rPr>
            </w:pPr>
            <w:r w:rsidRPr="00AE0FE3">
              <w:rPr>
                <w:sz w:val="20"/>
                <w:szCs w:val="20"/>
              </w:rPr>
              <w:t>240</w:t>
            </w:r>
          </w:p>
        </w:tc>
        <w:tc>
          <w:tcPr>
            <w:tcW w:w="1016" w:type="dxa"/>
            <w:tcBorders>
              <w:top w:val="nil"/>
              <w:left w:val="nil"/>
              <w:bottom w:val="nil"/>
              <w:right w:val="nil"/>
            </w:tcBorders>
            <w:shd w:val="clear" w:color="000000" w:fill="FFFFFF"/>
            <w:hideMark/>
          </w:tcPr>
          <w:p w14:paraId="4F2A679B" w14:textId="77777777" w:rsidR="006B0373" w:rsidRPr="0037506C" w:rsidRDefault="006B0373" w:rsidP="00F22621">
            <w:pPr>
              <w:jc w:val="center"/>
              <w:rPr>
                <w:rFonts w:eastAsia="Times New Roman" w:cs="Times New Roman"/>
                <w:color w:val="000000"/>
                <w:sz w:val="20"/>
                <w:szCs w:val="20"/>
              </w:rPr>
            </w:pPr>
            <w:r w:rsidRPr="00AE0FE3">
              <w:rPr>
                <w:sz w:val="20"/>
                <w:szCs w:val="20"/>
              </w:rPr>
              <w:t>463</w:t>
            </w:r>
          </w:p>
        </w:tc>
        <w:tc>
          <w:tcPr>
            <w:tcW w:w="672" w:type="dxa"/>
            <w:tcBorders>
              <w:top w:val="nil"/>
              <w:left w:val="nil"/>
              <w:bottom w:val="nil"/>
              <w:right w:val="single" w:sz="8" w:space="0" w:color="auto"/>
            </w:tcBorders>
            <w:shd w:val="clear" w:color="000000" w:fill="FFFFFF"/>
            <w:hideMark/>
          </w:tcPr>
          <w:p w14:paraId="28D582BF" w14:textId="77777777" w:rsidR="006B0373" w:rsidRPr="0037506C" w:rsidRDefault="006B0373" w:rsidP="00F22621">
            <w:pPr>
              <w:jc w:val="center"/>
              <w:rPr>
                <w:rFonts w:eastAsia="Times New Roman" w:cs="Times New Roman"/>
                <w:color w:val="000000"/>
                <w:sz w:val="20"/>
                <w:szCs w:val="20"/>
              </w:rPr>
            </w:pPr>
            <w:r w:rsidRPr="00AE0FE3">
              <w:rPr>
                <w:sz w:val="20"/>
                <w:szCs w:val="20"/>
              </w:rPr>
              <w:t>38%</w:t>
            </w:r>
          </w:p>
        </w:tc>
        <w:tc>
          <w:tcPr>
            <w:tcW w:w="1016" w:type="dxa"/>
            <w:tcBorders>
              <w:top w:val="nil"/>
              <w:left w:val="nil"/>
              <w:bottom w:val="nil"/>
              <w:right w:val="nil"/>
            </w:tcBorders>
            <w:shd w:val="clear" w:color="000000" w:fill="FFFFFF"/>
            <w:hideMark/>
          </w:tcPr>
          <w:p w14:paraId="2205A045" w14:textId="77777777" w:rsidR="006B0373" w:rsidRPr="0037506C" w:rsidRDefault="006B0373" w:rsidP="00F22621">
            <w:pPr>
              <w:jc w:val="center"/>
              <w:rPr>
                <w:rFonts w:eastAsia="Times New Roman" w:cs="Times New Roman"/>
                <w:color w:val="000000"/>
                <w:sz w:val="20"/>
                <w:szCs w:val="20"/>
              </w:rPr>
            </w:pPr>
            <w:r w:rsidRPr="00AE0FE3">
              <w:rPr>
                <w:sz w:val="20"/>
                <w:szCs w:val="20"/>
              </w:rPr>
              <w:t>613</w:t>
            </w:r>
          </w:p>
        </w:tc>
        <w:tc>
          <w:tcPr>
            <w:tcW w:w="672" w:type="dxa"/>
            <w:tcBorders>
              <w:top w:val="nil"/>
              <w:left w:val="nil"/>
              <w:bottom w:val="nil"/>
              <w:right w:val="single" w:sz="8" w:space="0" w:color="auto"/>
            </w:tcBorders>
            <w:shd w:val="clear" w:color="000000" w:fill="FFFFFF"/>
            <w:hideMark/>
          </w:tcPr>
          <w:p w14:paraId="4CE24A76" w14:textId="77777777" w:rsidR="006B0373" w:rsidRPr="0037506C" w:rsidRDefault="006B0373" w:rsidP="00F22621">
            <w:pPr>
              <w:jc w:val="center"/>
              <w:rPr>
                <w:rFonts w:eastAsia="Times New Roman" w:cs="Times New Roman"/>
                <w:color w:val="000000"/>
                <w:sz w:val="20"/>
                <w:szCs w:val="20"/>
              </w:rPr>
            </w:pPr>
            <w:r w:rsidRPr="00AE0FE3">
              <w:rPr>
                <w:sz w:val="20"/>
                <w:szCs w:val="20"/>
              </w:rPr>
              <w:t>58%</w:t>
            </w:r>
          </w:p>
        </w:tc>
        <w:tc>
          <w:tcPr>
            <w:tcW w:w="1016" w:type="dxa"/>
            <w:tcBorders>
              <w:top w:val="nil"/>
              <w:left w:val="nil"/>
              <w:bottom w:val="nil"/>
              <w:right w:val="nil"/>
            </w:tcBorders>
            <w:shd w:val="clear" w:color="000000" w:fill="FFFFFF"/>
            <w:hideMark/>
          </w:tcPr>
          <w:p w14:paraId="204F7114" w14:textId="77777777" w:rsidR="006B0373" w:rsidRPr="0037506C" w:rsidRDefault="006B0373" w:rsidP="00F22621">
            <w:pPr>
              <w:jc w:val="center"/>
              <w:rPr>
                <w:rFonts w:eastAsia="Times New Roman" w:cs="Times New Roman"/>
                <w:color w:val="000000"/>
                <w:sz w:val="20"/>
                <w:szCs w:val="20"/>
              </w:rPr>
            </w:pPr>
            <w:r w:rsidRPr="00AE0FE3">
              <w:rPr>
                <w:sz w:val="20"/>
                <w:szCs w:val="20"/>
              </w:rPr>
              <w:t>754</w:t>
            </w:r>
          </w:p>
        </w:tc>
        <w:tc>
          <w:tcPr>
            <w:tcW w:w="672" w:type="dxa"/>
            <w:tcBorders>
              <w:top w:val="nil"/>
              <w:left w:val="nil"/>
              <w:bottom w:val="nil"/>
              <w:right w:val="single" w:sz="8" w:space="0" w:color="auto"/>
            </w:tcBorders>
            <w:shd w:val="clear" w:color="000000" w:fill="FFFFFF"/>
            <w:hideMark/>
          </w:tcPr>
          <w:p w14:paraId="22B1C86F" w14:textId="77777777" w:rsidR="006B0373" w:rsidRPr="0037506C" w:rsidRDefault="006B0373" w:rsidP="00F22621">
            <w:pPr>
              <w:jc w:val="center"/>
              <w:rPr>
                <w:rFonts w:eastAsia="Times New Roman" w:cs="Times New Roman"/>
                <w:color w:val="000000"/>
                <w:sz w:val="20"/>
                <w:szCs w:val="20"/>
              </w:rPr>
            </w:pPr>
            <w:r w:rsidRPr="00AE0FE3">
              <w:rPr>
                <w:sz w:val="20"/>
                <w:szCs w:val="20"/>
              </w:rPr>
              <w:t>79%</w:t>
            </w:r>
          </w:p>
        </w:tc>
      </w:tr>
      <w:tr w:rsidR="006B0373" w:rsidRPr="00AE0FE3" w14:paraId="32F25C5B"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0A9D5A60"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51A0C1D5"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2022</w:t>
            </w:r>
          </w:p>
        </w:tc>
        <w:tc>
          <w:tcPr>
            <w:tcW w:w="683" w:type="dxa"/>
            <w:tcBorders>
              <w:top w:val="nil"/>
              <w:left w:val="nil"/>
              <w:bottom w:val="nil"/>
              <w:right w:val="single" w:sz="8" w:space="0" w:color="auto"/>
            </w:tcBorders>
            <w:shd w:val="clear" w:color="000000" w:fill="FFFFFF"/>
            <w:hideMark/>
          </w:tcPr>
          <w:p w14:paraId="1F38E19F" w14:textId="77777777" w:rsidR="006B0373" w:rsidRPr="0037506C" w:rsidRDefault="006B0373" w:rsidP="00F22621">
            <w:pPr>
              <w:jc w:val="center"/>
              <w:rPr>
                <w:rFonts w:eastAsia="Times New Roman" w:cs="Times New Roman"/>
                <w:color w:val="000000"/>
                <w:sz w:val="20"/>
                <w:szCs w:val="20"/>
              </w:rPr>
            </w:pPr>
            <w:r w:rsidRPr="00AE0FE3">
              <w:rPr>
                <w:sz w:val="20"/>
                <w:szCs w:val="20"/>
              </w:rPr>
              <w:t>246</w:t>
            </w:r>
          </w:p>
        </w:tc>
        <w:tc>
          <w:tcPr>
            <w:tcW w:w="1016" w:type="dxa"/>
            <w:tcBorders>
              <w:top w:val="nil"/>
              <w:left w:val="nil"/>
              <w:bottom w:val="nil"/>
              <w:right w:val="nil"/>
            </w:tcBorders>
            <w:shd w:val="clear" w:color="000000" w:fill="FFFFFF"/>
            <w:hideMark/>
          </w:tcPr>
          <w:p w14:paraId="6434510C" w14:textId="77777777" w:rsidR="006B0373" w:rsidRPr="0037506C" w:rsidRDefault="006B0373" w:rsidP="00F22621">
            <w:pPr>
              <w:jc w:val="center"/>
              <w:rPr>
                <w:rFonts w:eastAsia="Times New Roman" w:cs="Times New Roman"/>
                <w:color w:val="000000"/>
                <w:sz w:val="20"/>
                <w:szCs w:val="20"/>
              </w:rPr>
            </w:pPr>
            <w:r w:rsidRPr="00AE0FE3">
              <w:rPr>
                <w:sz w:val="20"/>
                <w:szCs w:val="20"/>
              </w:rPr>
              <w:t>474</w:t>
            </w:r>
          </w:p>
        </w:tc>
        <w:tc>
          <w:tcPr>
            <w:tcW w:w="672" w:type="dxa"/>
            <w:tcBorders>
              <w:top w:val="nil"/>
              <w:left w:val="nil"/>
              <w:bottom w:val="nil"/>
              <w:right w:val="single" w:sz="8" w:space="0" w:color="auto"/>
            </w:tcBorders>
            <w:shd w:val="clear" w:color="000000" w:fill="FFFFFF"/>
            <w:hideMark/>
          </w:tcPr>
          <w:p w14:paraId="461633B8" w14:textId="77777777" w:rsidR="006B0373" w:rsidRPr="0037506C" w:rsidRDefault="006B0373" w:rsidP="00F22621">
            <w:pPr>
              <w:jc w:val="center"/>
              <w:rPr>
                <w:rFonts w:eastAsia="Times New Roman" w:cs="Times New Roman"/>
                <w:color w:val="000000"/>
                <w:sz w:val="20"/>
                <w:szCs w:val="20"/>
              </w:rPr>
            </w:pPr>
            <w:r w:rsidRPr="00AE0FE3">
              <w:rPr>
                <w:sz w:val="20"/>
                <w:szCs w:val="20"/>
              </w:rPr>
              <w:t>39%</w:t>
            </w:r>
          </w:p>
        </w:tc>
        <w:tc>
          <w:tcPr>
            <w:tcW w:w="1016" w:type="dxa"/>
            <w:tcBorders>
              <w:top w:val="nil"/>
              <w:left w:val="nil"/>
              <w:bottom w:val="nil"/>
              <w:right w:val="nil"/>
            </w:tcBorders>
            <w:shd w:val="clear" w:color="000000" w:fill="FFFFFF"/>
            <w:hideMark/>
          </w:tcPr>
          <w:p w14:paraId="5CCAE512" w14:textId="77777777" w:rsidR="006B0373" w:rsidRPr="0037506C" w:rsidRDefault="006B0373" w:rsidP="00F22621">
            <w:pPr>
              <w:jc w:val="center"/>
              <w:rPr>
                <w:rFonts w:eastAsia="Times New Roman" w:cs="Times New Roman"/>
                <w:color w:val="000000"/>
                <w:sz w:val="20"/>
                <w:szCs w:val="20"/>
              </w:rPr>
            </w:pPr>
            <w:r w:rsidRPr="00AE0FE3">
              <w:rPr>
                <w:sz w:val="20"/>
                <w:szCs w:val="20"/>
              </w:rPr>
              <w:t>620</w:t>
            </w:r>
          </w:p>
        </w:tc>
        <w:tc>
          <w:tcPr>
            <w:tcW w:w="672" w:type="dxa"/>
            <w:tcBorders>
              <w:top w:val="nil"/>
              <w:left w:val="nil"/>
              <w:bottom w:val="nil"/>
              <w:right w:val="single" w:sz="8" w:space="0" w:color="auto"/>
            </w:tcBorders>
            <w:shd w:val="clear" w:color="000000" w:fill="FFFFFF"/>
            <w:hideMark/>
          </w:tcPr>
          <w:p w14:paraId="6EC2CB76" w14:textId="77777777" w:rsidR="006B0373" w:rsidRPr="0037506C" w:rsidRDefault="006B0373" w:rsidP="00F22621">
            <w:pPr>
              <w:jc w:val="center"/>
              <w:rPr>
                <w:rFonts w:eastAsia="Times New Roman" w:cs="Times New Roman"/>
                <w:color w:val="000000"/>
                <w:sz w:val="20"/>
                <w:szCs w:val="20"/>
              </w:rPr>
            </w:pPr>
            <w:r w:rsidRPr="00AE0FE3">
              <w:rPr>
                <w:sz w:val="20"/>
                <w:szCs w:val="20"/>
              </w:rPr>
              <w:t>58%</w:t>
            </w:r>
          </w:p>
        </w:tc>
        <w:tc>
          <w:tcPr>
            <w:tcW w:w="1016" w:type="dxa"/>
            <w:tcBorders>
              <w:top w:val="nil"/>
              <w:left w:val="nil"/>
              <w:bottom w:val="nil"/>
              <w:right w:val="nil"/>
            </w:tcBorders>
            <w:shd w:val="clear" w:color="000000" w:fill="FFFFFF"/>
            <w:hideMark/>
          </w:tcPr>
          <w:p w14:paraId="42046B99" w14:textId="77777777" w:rsidR="006B0373" w:rsidRPr="0037506C" w:rsidRDefault="006B0373" w:rsidP="00F22621">
            <w:pPr>
              <w:jc w:val="center"/>
              <w:rPr>
                <w:rFonts w:eastAsia="Times New Roman" w:cs="Times New Roman"/>
                <w:color w:val="000000"/>
                <w:sz w:val="20"/>
                <w:szCs w:val="20"/>
              </w:rPr>
            </w:pPr>
            <w:r w:rsidRPr="00AE0FE3">
              <w:rPr>
                <w:sz w:val="20"/>
                <w:szCs w:val="20"/>
              </w:rPr>
              <w:t>748</w:t>
            </w:r>
          </w:p>
        </w:tc>
        <w:tc>
          <w:tcPr>
            <w:tcW w:w="672" w:type="dxa"/>
            <w:tcBorders>
              <w:top w:val="nil"/>
              <w:left w:val="nil"/>
              <w:bottom w:val="nil"/>
              <w:right w:val="single" w:sz="8" w:space="0" w:color="auto"/>
            </w:tcBorders>
            <w:shd w:val="clear" w:color="000000" w:fill="FFFFFF"/>
            <w:hideMark/>
          </w:tcPr>
          <w:p w14:paraId="3EA09EA1" w14:textId="77777777" w:rsidR="006B0373" w:rsidRPr="0037506C" w:rsidRDefault="006B0373" w:rsidP="00F22621">
            <w:pPr>
              <w:jc w:val="center"/>
              <w:rPr>
                <w:rFonts w:eastAsia="Times New Roman" w:cs="Times New Roman"/>
                <w:color w:val="000000"/>
                <w:sz w:val="20"/>
                <w:szCs w:val="20"/>
              </w:rPr>
            </w:pPr>
            <w:r w:rsidRPr="00AE0FE3">
              <w:rPr>
                <w:sz w:val="20"/>
                <w:szCs w:val="20"/>
              </w:rPr>
              <w:t>79%</w:t>
            </w:r>
          </w:p>
        </w:tc>
      </w:tr>
      <w:tr w:rsidR="006B0373" w:rsidRPr="00AE0FE3" w14:paraId="7F84033A"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16CDEF0B"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7558469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2023</w:t>
            </w:r>
          </w:p>
        </w:tc>
        <w:tc>
          <w:tcPr>
            <w:tcW w:w="683" w:type="dxa"/>
            <w:tcBorders>
              <w:top w:val="nil"/>
              <w:left w:val="nil"/>
              <w:bottom w:val="nil"/>
              <w:right w:val="single" w:sz="8" w:space="0" w:color="auto"/>
            </w:tcBorders>
            <w:shd w:val="clear" w:color="000000" w:fill="FFFFFF"/>
            <w:hideMark/>
          </w:tcPr>
          <w:p w14:paraId="569A227E" w14:textId="77777777" w:rsidR="006B0373" w:rsidRPr="0037506C" w:rsidRDefault="006B0373" w:rsidP="00F22621">
            <w:pPr>
              <w:jc w:val="center"/>
              <w:rPr>
                <w:rFonts w:eastAsia="Times New Roman" w:cs="Times New Roman"/>
                <w:color w:val="000000"/>
                <w:sz w:val="20"/>
                <w:szCs w:val="20"/>
              </w:rPr>
            </w:pPr>
            <w:r w:rsidRPr="00AE0FE3">
              <w:rPr>
                <w:sz w:val="20"/>
                <w:szCs w:val="20"/>
              </w:rPr>
              <w:t>251</w:t>
            </w:r>
          </w:p>
        </w:tc>
        <w:tc>
          <w:tcPr>
            <w:tcW w:w="1016" w:type="dxa"/>
            <w:tcBorders>
              <w:top w:val="nil"/>
              <w:left w:val="nil"/>
              <w:bottom w:val="nil"/>
              <w:right w:val="nil"/>
            </w:tcBorders>
            <w:shd w:val="clear" w:color="000000" w:fill="FFFFFF"/>
            <w:hideMark/>
          </w:tcPr>
          <w:p w14:paraId="722A28CB" w14:textId="77777777" w:rsidR="006B0373" w:rsidRPr="0037506C" w:rsidRDefault="006B0373" w:rsidP="00F22621">
            <w:pPr>
              <w:jc w:val="center"/>
              <w:rPr>
                <w:rFonts w:eastAsia="Times New Roman" w:cs="Times New Roman"/>
                <w:color w:val="000000"/>
                <w:sz w:val="20"/>
                <w:szCs w:val="20"/>
              </w:rPr>
            </w:pPr>
            <w:r w:rsidRPr="00AE0FE3">
              <w:rPr>
                <w:sz w:val="20"/>
                <w:szCs w:val="20"/>
              </w:rPr>
              <w:t>482</w:t>
            </w:r>
          </w:p>
        </w:tc>
        <w:tc>
          <w:tcPr>
            <w:tcW w:w="672" w:type="dxa"/>
            <w:tcBorders>
              <w:top w:val="nil"/>
              <w:left w:val="nil"/>
              <w:bottom w:val="nil"/>
              <w:right w:val="single" w:sz="8" w:space="0" w:color="auto"/>
            </w:tcBorders>
            <w:shd w:val="clear" w:color="000000" w:fill="FFFFFF"/>
            <w:hideMark/>
          </w:tcPr>
          <w:p w14:paraId="566BD899" w14:textId="77777777" w:rsidR="006B0373" w:rsidRPr="0037506C" w:rsidRDefault="006B0373" w:rsidP="00F22621">
            <w:pPr>
              <w:jc w:val="center"/>
              <w:rPr>
                <w:rFonts w:eastAsia="Times New Roman" w:cs="Times New Roman"/>
                <w:color w:val="000000"/>
                <w:sz w:val="20"/>
                <w:szCs w:val="20"/>
              </w:rPr>
            </w:pPr>
            <w:r w:rsidRPr="00AE0FE3">
              <w:rPr>
                <w:sz w:val="20"/>
                <w:szCs w:val="20"/>
              </w:rPr>
              <w:t>40%</w:t>
            </w:r>
          </w:p>
        </w:tc>
        <w:tc>
          <w:tcPr>
            <w:tcW w:w="1016" w:type="dxa"/>
            <w:tcBorders>
              <w:top w:val="nil"/>
              <w:left w:val="nil"/>
              <w:bottom w:val="nil"/>
              <w:right w:val="nil"/>
            </w:tcBorders>
            <w:shd w:val="clear" w:color="000000" w:fill="FFFFFF"/>
            <w:hideMark/>
          </w:tcPr>
          <w:p w14:paraId="0261524F" w14:textId="77777777" w:rsidR="006B0373" w:rsidRPr="0037506C" w:rsidRDefault="006B0373" w:rsidP="00F22621">
            <w:pPr>
              <w:jc w:val="center"/>
              <w:rPr>
                <w:rFonts w:eastAsia="Times New Roman" w:cs="Times New Roman"/>
                <w:color w:val="000000"/>
                <w:sz w:val="20"/>
                <w:szCs w:val="20"/>
              </w:rPr>
            </w:pPr>
            <w:r w:rsidRPr="00AE0FE3">
              <w:rPr>
                <w:sz w:val="20"/>
                <w:szCs w:val="20"/>
              </w:rPr>
              <w:t>621</w:t>
            </w:r>
          </w:p>
        </w:tc>
        <w:tc>
          <w:tcPr>
            <w:tcW w:w="672" w:type="dxa"/>
            <w:tcBorders>
              <w:top w:val="nil"/>
              <w:left w:val="nil"/>
              <w:bottom w:val="nil"/>
              <w:right w:val="single" w:sz="8" w:space="0" w:color="auto"/>
            </w:tcBorders>
            <w:shd w:val="clear" w:color="000000" w:fill="FFFFFF"/>
            <w:hideMark/>
          </w:tcPr>
          <w:p w14:paraId="6A9F4350" w14:textId="77777777" w:rsidR="006B0373" w:rsidRPr="0037506C" w:rsidRDefault="006B0373" w:rsidP="00F22621">
            <w:pPr>
              <w:jc w:val="center"/>
              <w:rPr>
                <w:rFonts w:eastAsia="Times New Roman" w:cs="Times New Roman"/>
                <w:color w:val="000000"/>
                <w:sz w:val="20"/>
                <w:szCs w:val="20"/>
              </w:rPr>
            </w:pPr>
            <w:r w:rsidRPr="00AE0FE3">
              <w:rPr>
                <w:sz w:val="20"/>
                <w:szCs w:val="20"/>
              </w:rPr>
              <w:t>59%</w:t>
            </w:r>
          </w:p>
        </w:tc>
        <w:tc>
          <w:tcPr>
            <w:tcW w:w="1016" w:type="dxa"/>
            <w:tcBorders>
              <w:top w:val="nil"/>
              <w:left w:val="nil"/>
              <w:bottom w:val="nil"/>
              <w:right w:val="nil"/>
            </w:tcBorders>
            <w:shd w:val="clear" w:color="000000" w:fill="FFFFFF"/>
            <w:hideMark/>
          </w:tcPr>
          <w:p w14:paraId="7AE6511E" w14:textId="77777777" w:rsidR="006B0373" w:rsidRPr="0037506C" w:rsidRDefault="006B0373" w:rsidP="00F22621">
            <w:pPr>
              <w:jc w:val="center"/>
              <w:rPr>
                <w:rFonts w:eastAsia="Times New Roman" w:cs="Times New Roman"/>
                <w:color w:val="000000"/>
                <w:sz w:val="20"/>
                <w:szCs w:val="20"/>
              </w:rPr>
            </w:pPr>
            <w:r w:rsidRPr="00AE0FE3">
              <w:rPr>
                <w:sz w:val="20"/>
                <w:szCs w:val="20"/>
              </w:rPr>
              <w:t>736</w:t>
            </w:r>
          </w:p>
        </w:tc>
        <w:tc>
          <w:tcPr>
            <w:tcW w:w="672" w:type="dxa"/>
            <w:tcBorders>
              <w:top w:val="nil"/>
              <w:left w:val="nil"/>
              <w:bottom w:val="nil"/>
              <w:right w:val="single" w:sz="8" w:space="0" w:color="auto"/>
            </w:tcBorders>
            <w:shd w:val="clear" w:color="000000" w:fill="FFFFFF"/>
            <w:hideMark/>
          </w:tcPr>
          <w:p w14:paraId="70C2E2CF" w14:textId="77777777" w:rsidR="006B0373" w:rsidRPr="0037506C" w:rsidRDefault="006B0373" w:rsidP="00F22621">
            <w:pPr>
              <w:jc w:val="center"/>
              <w:rPr>
                <w:rFonts w:eastAsia="Times New Roman" w:cs="Times New Roman"/>
                <w:color w:val="000000"/>
                <w:sz w:val="20"/>
                <w:szCs w:val="20"/>
              </w:rPr>
            </w:pPr>
            <w:r w:rsidRPr="00AE0FE3">
              <w:rPr>
                <w:sz w:val="20"/>
                <w:szCs w:val="20"/>
              </w:rPr>
              <w:t>77%</w:t>
            </w:r>
          </w:p>
        </w:tc>
      </w:tr>
      <w:tr w:rsidR="006B0373" w:rsidRPr="00AE0FE3" w14:paraId="78C2695A"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067CB4CC"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793098C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2024</w:t>
            </w:r>
          </w:p>
        </w:tc>
        <w:tc>
          <w:tcPr>
            <w:tcW w:w="683" w:type="dxa"/>
            <w:tcBorders>
              <w:top w:val="nil"/>
              <w:left w:val="nil"/>
              <w:bottom w:val="nil"/>
              <w:right w:val="single" w:sz="8" w:space="0" w:color="auto"/>
            </w:tcBorders>
            <w:shd w:val="clear" w:color="000000" w:fill="FFFFFF"/>
            <w:hideMark/>
          </w:tcPr>
          <w:p w14:paraId="5862CE22" w14:textId="77777777" w:rsidR="006B0373" w:rsidRPr="0037506C" w:rsidRDefault="006B0373" w:rsidP="00F22621">
            <w:pPr>
              <w:jc w:val="center"/>
              <w:rPr>
                <w:rFonts w:eastAsia="Times New Roman" w:cs="Times New Roman"/>
                <w:color w:val="000000"/>
                <w:sz w:val="20"/>
                <w:szCs w:val="20"/>
              </w:rPr>
            </w:pPr>
            <w:r w:rsidRPr="00AE0FE3">
              <w:rPr>
                <w:sz w:val="20"/>
                <w:szCs w:val="20"/>
              </w:rPr>
              <w:t>255</w:t>
            </w:r>
          </w:p>
        </w:tc>
        <w:tc>
          <w:tcPr>
            <w:tcW w:w="1016" w:type="dxa"/>
            <w:tcBorders>
              <w:top w:val="nil"/>
              <w:left w:val="nil"/>
              <w:bottom w:val="nil"/>
              <w:right w:val="nil"/>
            </w:tcBorders>
            <w:shd w:val="clear" w:color="000000" w:fill="FFFFFF"/>
            <w:hideMark/>
          </w:tcPr>
          <w:p w14:paraId="618ACA49" w14:textId="77777777" w:rsidR="006B0373" w:rsidRPr="0037506C" w:rsidRDefault="006B0373" w:rsidP="00F22621">
            <w:pPr>
              <w:jc w:val="center"/>
              <w:rPr>
                <w:rFonts w:eastAsia="Times New Roman" w:cs="Times New Roman"/>
                <w:color w:val="000000"/>
                <w:sz w:val="20"/>
                <w:szCs w:val="20"/>
              </w:rPr>
            </w:pPr>
            <w:r w:rsidRPr="00AE0FE3">
              <w:rPr>
                <w:sz w:val="20"/>
                <w:szCs w:val="20"/>
              </w:rPr>
              <w:t>488</w:t>
            </w:r>
          </w:p>
        </w:tc>
        <w:tc>
          <w:tcPr>
            <w:tcW w:w="672" w:type="dxa"/>
            <w:tcBorders>
              <w:top w:val="nil"/>
              <w:left w:val="nil"/>
              <w:bottom w:val="nil"/>
              <w:right w:val="single" w:sz="8" w:space="0" w:color="auto"/>
            </w:tcBorders>
            <w:shd w:val="clear" w:color="000000" w:fill="FFFFFF"/>
            <w:hideMark/>
          </w:tcPr>
          <w:p w14:paraId="247F4DDA" w14:textId="77777777" w:rsidR="006B0373" w:rsidRPr="0037506C" w:rsidRDefault="006B0373" w:rsidP="00F22621">
            <w:pPr>
              <w:jc w:val="center"/>
              <w:rPr>
                <w:rFonts w:eastAsia="Times New Roman" w:cs="Times New Roman"/>
                <w:color w:val="000000"/>
                <w:sz w:val="20"/>
                <w:szCs w:val="20"/>
              </w:rPr>
            </w:pPr>
            <w:r w:rsidRPr="00AE0FE3">
              <w:rPr>
                <w:sz w:val="20"/>
                <w:szCs w:val="20"/>
              </w:rPr>
              <w:t>40%</w:t>
            </w:r>
          </w:p>
        </w:tc>
        <w:tc>
          <w:tcPr>
            <w:tcW w:w="1016" w:type="dxa"/>
            <w:tcBorders>
              <w:top w:val="nil"/>
              <w:left w:val="nil"/>
              <w:bottom w:val="nil"/>
              <w:right w:val="nil"/>
            </w:tcBorders>
            <w:shd w:val="clear" w:color="000000" w:fill="FFFFFF"/>
            <w:hideMark/>
          </w:tcPr>
          <w:p w14:paraId="42DA7D49" w14:textId="77777777" w:rsidR="006B0373" w:rsidRPr="0037506C" w:rsidRDefault="006B0373" w:rsidP="00F22621">
            <w:pPr>
              <w:jc w:val="center"/>
              <w:rPr>
                <w:rFonts w:eastAsia="Times New Roman" w:cs="Times New Roman"/>
                <w:color w:val="000000"/>
                <w:sz w:val="20"/>
                <w:szCs w:val="20"/>
              </w:rPr>
            </w:pPr>
            <w:r w:rsidRPr="00AE0FE3">
              <w:rPr>
                <w:sz w:val="20"/>
                <w:szCs w:val="20"/>
              </w:rPr>
              <w:t>620</w:t>
            </w:r>
          </w:p>
        </w:tc>
        <w:tc>
          <w:tcPr>
            <w:tcW w:w="672" w:type="dxa"/>
            <w:tcBorders>
              <w:top w:val="nil"/>
              <w:left w:val="nil"/>
              <w:bottom w:val="nil"/>
              <w:right w:val="single" w:sz="8" w:space="0" w:color="auto"/>
            </w:tcBorders>
            <w:shd w:val="clear" w:color="000000" w:fill="FFFFFF"/>
            <w:hideMark/>
          </w:tcPr>
          <w:p w14:paraId="5305323C" w14:textId="77777777" w:rsidR="006B0373" w:rsidRPr="0037506C" w:rsidRDefault="006B0373" w:rsidP="00F22621">
            <w:pPr>
              <w:jc w:val="center"/>
              <w:rPr>
                <w:rFonts w:eastAsia="Times New Roman" w:cs="Times New Roman"/>
                <w:color w:val="000000"/>
                <w:sz w:val="20"/>
                <w:szCs w:val="20"/>
              </w:rPr>
            </w:pPr>
            <w:r w:rsidRPr="00AE0FE3">
              <w:rPr>
                <w:sz w:val="20"/>
                <w:szCs w:val="20"/>
              </w:rPr>
              <w:t>58%</w:t>
            </w:r>
          </w:p>
        </w:tc>
        <w:tc>
          <w:tcPr>
            <w:tcW w:w="1016" w:type="dxa"/>
            <w:tcBorders>
              <w:top w:val="nil"/>
              <w:left w:val="nil"/>
              <w:bottom w:val="nil"/>
              <w:right w:val="nil"/>
            </w:tcBorders>
            <w:shd w:val="clear" w:color="000000" w:fill="FFFFFF"/>
            <w:hideMark/>
          </w:tcPr>
          <w:p w14:paraId="0965040A" w14:textId="77777777" w:rsidR="006B0373" w:rsidRPr="0037506C" w:rsidRDefault="006B0373" w:rsidP="00F22621">
            <w:pPr>
              <w:jc w:val="center"/>
              <w:rPr>
                <w:rFonts w:eastAsia="Times New Roman" w:cs="Times New Roman"/>
                <w:color w:val="000000"/>
                <w:sz w:val="20"/>
                <w:szCs w:val="20"/>
              </w:rPr>
            </w:pPr>
            <w:r w:rsidRPr="00AE0FE3">
              <w:rPr>
                <w:sz w:val="20"/>
                <w:szCs w:val="20"/>
              </w:rPr>
              <w:t>722</w:t>
            </w:r>
          </w:p>
        </w:tc>
        <w:tc>
          <w:tcPr>
            <w:tcW w:w="672" w:type="dxa"/>
            <w:tcBorders>
              <w:top w:val="nil"/>
              <w:left w:val="nil"/>
              <w:bottom w:val="nil"/>
              <w:right w:val="single" w:sz="8" w:space="0" w:color="auto"/>
            </w:tcBorders>
            <w:shd w:val="clear" w:color="000000" w:fill="FFFFFF"/>
            <w:hideMark/>
          </w:tcPr>
          <w:p w14:paraId="035897C1" w14:textId="77777777" w:rsidR="006B0373" w:rsidRPr="0037506C" w:rsidRDefault="006B0373" w:rsidP="00F22621">
            <w:pPr>
              <w:jc w:val="center"/>
              <w:rPr>
                <w:rFonts w:eastAsia="Times New Roman" w:cs="Times New Roman"/>
                <w:color w:val="000000"/>
                <w:sz w:val="20"/>
                <w:szCs w:val="20"/>
              </w:rPr>
            </w:pPr>
            <w:r w:rsidRPr="00AE0FE3">
              <w:rPr>
                <w:sz w:val="20"/>
                <w:szCs w:val="20"/>
              </w:rPr>
              <w:t>76%</w:t>
            </w:r>
          </w:p>
        </w:tc>
      </w:tr>
      <w:tr w:rsidR="006B0373" w:rsidRPr="00AE0FE3" w14:paraId="014AF05D"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5550A245"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116E2595"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2025</w:t>
            </w:r>
          </w:p>
        </w:tc>
        <w:tc>
          <w:tcPr>
            <w:tcW w:w="683" w:type="dxa"/>
            <w:tcBorders>
              <w:top w:val="nil"/>
              <w:left w:val="nil"/>
              <w:bottom w:val="nil"/>
              <w:right w:val="single" w:sz="8" w:space="0" w:color="auto"/>
            </w:tcBorders>
            <w:shd w:val="clear" w:color="000000" w:fill="FFFFFF"/>
            <w:hideMark/>
          </w:tcPr>
          <w:p w14:paraId="49A489EA" w14:textId="77777777" w:rsidR="006B0373" w:rsidRPr="0037506C" w:rsidRDefault="006B0373" w:rsidP="00F22621">
            <w:pPr>
              <w:jc w:val="center"/>
              <w:rPr>
                <w:rFonts w:eastAsia="Times New Roman" w:cs="Times New Roman"/>
                <w:color w:val="000000"/>
                <w:sz w:val="20"/>
                <w:szCs w:val="20"/>
              </w:rPr>
            </w:pPr>
            <w:r w:rsidRPr="00AE0FE3">
              <w:rPr>
                <w:sz w:val="20"/>
                <w:szCs w:val="20"/>
              </w:rPr>
              <w:t>259</w:t>
            </w:r>
          </w:p>
        </w:tc>
        <w:tc>
          <w:tcPr>
            <w:tcW w:w="1016" w:type="dxa"/>
            <w:tcBorders>
              <w:top w:val="nil"/>
              <w:left w:val="nil"/>
              <w:bottom w:val="nil"/>
              <w:right w:val="nil"/>
            </w:tcBorders>
            <w:shd w:val="clear" w:color="000000" w:fill="FFFFFF"/>
            <w:hideMark/>
          </w:tcPr>
          <w:p w14:paraId="484BA61B" w14:textId="77777777" w:rsidR="006B0373" w:rsidRPr="0037506C" w:rsidRDefault="006B0373" w:rsidP="00F22621">
            <w:pPr>
              <w:jc w:val="center"/>
              <w:rPr>
                <w:rFonts w:eastAsia="Times New Roman" w:cs="Times New Roman"/>
                <w:color w:val="000000"/>
                <w:sz w:val="20"/>
                <w:szCs w:val="20"/>
              </w:rPr>
            </w:pPr>
            <w:r w:rsidRPr="00AE0FE3">
              <w:rPr>
                <w:sz w:val="20"/>
                <w:szCs w:val="20"/>
              </w:rPr>
              <w:t>493</w:t>
            </w:r>
          </w:p>
        </w:tc>
        <w:tc>
          <w:tcPr>
            <w:tcW w:w="672" w:type="dxa"/>
            <w:tcBorders>
              <w:top w:val="nil"/>
              <w:left w:val="nil"/>
              <w:bottom w:val="nil"/>
              <w:right w:val="single" w:sz="8" w:space="0" w:color="auto"/>
            </w:tcBorders>
            <w:shd w:val="clear" w:color="000000" w:fill="FFFFFF"/>
            <w:hideMark/>
          </w:tcPr>
          <w:p w14:paraId="19303A52" w14:textId="77777777" w:rsidR="006B0373" w:rsidRPr="0037506C" w:rsidRDefault="006B0373" w:rsidP="00F22621">
            <w:pPr>
              <w:jc w:val="center"/>
              <w:rPr>
                <w:rFonts w:eastAsia="Times New Roman" w:cs="Times New Roman"/>
                <w:color w:val="000000"/>
                <w:sz w:val="20"/>
                <w:szCs w:val="20"/>
              </w:rPr>
            </w:pPr>
            <w:r w:rsidRPr="00AE0FE3">
              <w:rPr>
                <w:sz w:val="20"/>
                <w:szCs w:val="20"/>
              </w:rPr>
              <w:t>41%</w:t>
            </w:r>
          </w:p>
        </w:tc>
        <w:tc>
          <w:tcPr>
            <w:tcW w:w="1016" w:type="dxa"/>
            <w:tcBorders>
              <w:top w:val="nil"/>
              <w:left w:val="nil"/>
              <w:bottom w:val="nil"/>
              <w:right w:val="nil"/>
            </w:tcBorders>
            <w:shd w:val="clear" w:color="000000" w:fill="FFFFFF"/>
            <w:hideMark/>
          </w:tcPr>
          <w:p w14:paraId="6A3A0D77" w14:textId="77777777" w:rsidR="006B0373" w:rsidRPr="0037506C" w:rsidRDefault="006B0373" w:rsidP="00F22621">
            <w:pPr>
              <w:jc w:val="center"/>
              <w:rPr>
                <w:rFonts w:eastAsia="Times New Roman" w:cs="Times New Roman"/>
                <w:color w:val="000000"/>
                <w:sz w:val="20"/>
                <w:szCs w:val="20"/>
              </w:rPr>
            </w:pPr>
            <w:r w:rsidRPr="00AE0FE3">
              <w:rPr>
                <w:sz w:val="20"/>
                <w:szCs w:val="20"/>
              </w:rPr>
              <w:t>617</w:t>
            </w:r>
          </w:p>
        </w:tc>
        <w:tc>
          <w:tcPr>
            <w:tcW w:w="672" w:type="dxa"/>
            <w:tcBorders>
              <w:top w:val="nil"/>
              <w:left w:val="nil"/>
              <w:bottom w:val="nil"/>
              <w:right w:val="single" w:sz="8" w:space="0" w:color="auto"/>
            </w:tcBorders>
            <w:shd w:val="clear" w:color="000000" w:fill="FFFFFF"/>
            <w:hideMark/>
          </w:tcPr>
          <w:p w14:paraId="5023787A" w14:textId="77777777" w:rsidR="006B0373" w:rsidRPr="0037506C" w:rsidRDefault="006B0373" w:rsidP="00F22621">
            <w:pPr>
              <w:jc w:val="center"/>
              <w:rPr>
                <w:rFonts w:eastAsia="Times New Roman" w:cs="Times New Roman"/>
                <w:color w:val="000000"/>
                <w:sz w:val="20"/>
                <w:szCs w:val="20"/>
              </w:rPr>
            </w:pPr>
            <w:r w:rsidRPr="00AE0FE3">
              <w:rPr>
                <w:sz w:val="20"/>
                <w:szCs w:val="20"/>
              </w:rPr>
              <w:t>58%</w:t>
            </w:r>
          </w:p>
        </w:tc>
        <w:tc>
          <w:tcPr>
            <w:tcW w:w="1016" w:type="dxa"/>
            <w:tcBorders>
              <w:top w:val="nil"/>
              <w:left w:val="nil"/>
              <w:bottom w:val="nil"/>
              <w:right w:val="nil"/>
            </w:tcBorders>
            <w:shd w:val="clear" w:color="000000" w:fill="FFFFFF"/>
            <w:hideMark/>
          </w:tcPr>
          <w:p w14:paraId="7BD1CFE3" w14:textId="77777777" w:rsidR="006B0373" w:rsidRPr="0037506C" w:rsidRDefault="006B0373" w:rsidP="00F22621">
            <w:pPr>
              <w:jc w:val="center"/>
              <w:rPr>
                <w:rFonts w:eastAsia="Times New Roman" w:cs="Times New Roman"/>
                <w:color w:val="000000"/>
                <w:sz w:val="20"/>
                <w:szCs w:val="20"/>
              </w:rPr>
            </w:pPr>
            <w:r w:rsidRPr="00AE0FE3">
              <w:rPr>
                <w:sz w:val="20"/>
                <w:szCs w:val="20"/>
              </w:rPr>
              <w:t>707</w:t>
            </w:r>
          </w:p>
        </w:tc>
        <w:tc>
          <w:tcPr>
            <w:tcW w:w="672" w:type="dxa"/>
            <w:tcBorders>
              <w:top w:val="nil"/>
              <w:left w:val="nil"/>
              <w:bottom w:val="nil"/>
              <w:right w:val="single" w:sz="8" w:space="0" w:color="auto"/>
            </w:tcBorders>
            <w:shd w:val="clear" w:color="000000" w:fill="FFFFFF"/>
            <w:hideMark/>
          </w:tcPr>
          <w:p w14:paraId="3B212310" w14:textId="77777777" w:rsidR="006B0373" w:rsidRPr="0037506C" w:rsidRDefault="006B0373" w:rsidP="00F22621">
            <w:pPr>
              <w:jc w:val="center"/>
              <w:rPr>
                <w:rFonts w:eastAsia="Times New Roman" w:cs="Times New Roman"/>
                <w:color w:val="000000"/>
                <w:sz w:val="20"/>
                <w:szCs w:val="20"/>
              </w:rPr>
            </w:pPr>
            <w:r w:rsidRPr="00AE0FE3">
              <w:rPr>
                <w:sz w:val="20"/>
                <w:szCs w:val="20"/>
              </w:rPr>
              <w:t>74%</w:t>
            </w:r>
          </w:p>
        </w:tc>
      </w:tr>
      <w:tr w:rsidR="006B0373" w:rsidRPr="00AE0FE3" w14:paraId="1F9AF29F"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32F3C134"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single" w:sz="8" w:space="0" w:color="auto"/>
              <w:right w:val="nil"/>
            </w:tcBorders>
            <w:shd w:val="clear" w:color="000000" w:fill="FFFFFF"/>
            <w:vAlign w:val="center"/>
            <w:hideMark/>
          </w:tcPr>
          <w:p w14:paraId="4C47C22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2026</w:t>
            </w:r>
          </w:p>
        </w:tc>
        <w:tc>
          <w:tcPr>
            <w:tcW w:w="683" w:type="dxa"/>
            <w:tcBorders>
              <w:top w:val="nil"/>
              <w:left w:val="nil"/>
              <w:bottom w:val="single" w:sz="8" w:space="0" w:color="auto"/>
              <w:right w:val="single" w:sz="8" w:space="0" w:color="auto"/>
            </w:tcBorders>
            <w:shd w:val="clear" w:color="000000" w:fill="FFFFFF"/>
            <w:hideMark/>
          </w:tcPr>
          <w:p w14:paraId="77F13F54" w14:textId="77777777" w:rsidR="006B0373" w:rsidRPr="0037506C" w:rsidRDefault="006B0373" w:rsidP="00F22621">
            <w:pPr>
              <w:jc w:val="center"/>
              <w:rPr>
                <w:rFonts w:eastAsia="Times New Roman" w:cs="Times New Roman"/>
                <w:color w:val="000000"/>
                <w:sz w:val="20"/>
                <w:szCs w:val="20"/>
              </w:rPr>
            </w:pPr>
            <w:r w:rsidRPr="00AE0FE3">
              <w:rPr>
                <w:sz w:val="20"/>
                <w:szCs w:val="20"/>
              </w:rPr>
              <w:t>262</w:t>
            </w:r>
          </w:p>
        </w:tc>
        <w:tc>
          <w:tcPr>
            <w:tcW w:w="1016" w:type="dxa"/>
            <w:tcBorders>
              <w:top w:val="nil"/>
              <w:left w:val="nil"/>
              <w:bottom w:val="single" w:sz="8" w:space="0" w:color="auto"/>
              <w:right w:val="nil"/>
            </w:tcBorders>
            <w:shd w:val="clear" w:color="000000" w:fill="FFFFFF"/>
            <w:hideMark/>
          </w:tcPr>
          <w:p w14:paraId="7D176F26" w14:textId="77777777" w:rsidR="006B0373" w:rsidRPr="0037506C" w:rsidRDefault="006B0373" w:rsidP="00F22621">
            <w:pPr>
              <w:jc w:val="center"/>
              <w:rPr>
                <w:rFonts w:eastAsia="Times New Roman" w:cs="Times New Roman"/>
                <w:color w:val="000000"/>
                <w:sz w:val="20"/>
                <w:szCs w:val="20"/>
              </w:rPr>
            </w:pPr>
            <w:r w:rsidRPr="00AE0FE3">
              <w:rPr>
                <w:sz w:val="20"/>
                <w:szCs w:val="20"/>
              </w:rPr>
              <w:t>498</w:t>
            </w:r>
          </w:p>
        </w:tc>
        <w:tc>
          <w:tcPr>
            <w:tcW w:w="672" w:type="dxa"/>
            <w:tcBorders>
              <w:top w:val="nil"/>
              <w:left w:val="nil"/>
              <w:bottom w:val="single" w:sz="8" w:space="0" w:color="auto"/>
              <w:right w:val="single" w:sz="8" w:space="0" w:color="auto"/>
            </w:tcBorders>
            <w:shd w:val="clear" w:color="000000" w:fill="FFFFFF"/>
            <w:hideMark/>
          </w:tcPr>
          <w:p w14:paraId="07100BE7" w14:textId="77777777" w:rsidR="006B0373" w:rsidRPr="0037506C" w:rsidRDefault="006B0373" w:rsidP="00F22621">
            <w:pPr>
              <w:jc w:val="center"/>
              <w:rPr>
                <w:rFonts w:eastAsia="Times New Roman" w:cs="Times New Roman"/>
                <w:color w:val="000000"/>
                <w:sz w:val="20"/>
                <w:szCs w:val="20"/>
              </w:rPr>
            </w:pPr>
            <w:r w:rsidRPr="00AE0FE3">
              <w:rPr>
                <w:sz w:val="20"/>
                <w:szCs w:val="20"/>
              </w:rPr>
              <w:t>41%</w:t>
            </w:r>
          </w:p>
        </w:tc>
        <w:tc>
          <w:tcPr>
            <w:tcW w:w="1016" w:type="dxa"/>
            <w:tcBorders>
              <w:top w:val="nil"/>
              <w:left w:val="nil"/>
              <w:bottom w:val="single" w:sz="8" w:space="0" w:color="auto"/>
              <w:right w:val="nil"/>
            </w:tcBorders>
            <w:shd w:val="clear" w:color="000000" w:fill="FFFFFF"/>
            <w:hideMark/>
          </w:tcPr>
          <w:p w14:paraId="0DA56394" w14:textId="77777777" w:rsidR="006B0373" w:rsidRPr="0037506C" w:rsidRDefault="006B0373" w:rsidP="00F22621">
            <w:pPr>
              <w:jc w:val="center"/>
              <w:rPr>
                <w:rFonts w:eastAsia="Times New Roman" w:cs="Times New Roman"/>
                <w:color w:val="000000"/>
                <w:sz w:val="20"/>
                <w:szCs w:val="20"/>
              </w:rPr>
            </w:pPr>
            <w:r w:rsidRPr="00AE0FE3">
              <w:rPr>
                <w:sz w:val="20"/>
                <w:szCs w:val="20"/>
              </w:rPr>
              <w:t>615</w:t>
            </w:r>
          </w:p>
        </w:tc>
        <w:tc>
          <w:tcPr>
            <w:tcW w:w="672" w:type="dxa"/>
            <w:tcBorders>
              <w:top w:val="nil"/>
              <w:left w:val="nil"/>
              <w:bottom w:val="single" w:sz="8" w:space="0" w:color="auto"/>
              <w:right w:val="single" w:sz="8" w:space="0" w:color="auto"/>
            </w:tcBorders>
            <w:shd w:val="clear" w:color="000000" w:fill="FFFFFF"/>
            <w:hideMark/>
          </w:tcPr>
          <w:p w14:paraId="1CE9E342" w14:textId="77777777" w:rsidR="006B0373" w:rsidRPr="0037506C" w:rsidRDefault="006B0373" w:rsidP="00F22621">
            <w:pPr>
              <w:jc w:val="center"/>
              <w:rPr>
                <w:rFonts w:eastAsia="Times New Roman" w:cs="Times New Roman"/>
                <w:color w:val="000000"/>
                <w:sz w:val="20"/>
                <w:szCs w:val="20"/>
              </w:rPr>
            </w:pPr>
            <w:r w:rsidRPr="00AE0FE3">
              <w:rPr>
                <w:sz w:val="20"/>
                <w:szCs w:val="20"/>
              </w:rPr>
              <w:t>58%</w:t>
            </w:r>
          </w:p>
        </w:tc>
        <w:tc>
          <w:tcPr>
            <w:tcW w:w="1016" w:type="dxa"/>
            <w:tcBorders>
              <w:top w:val="nil"/>
              <w:left w:val="nil"/>
              <w:bottom w:val="single" w:sz="8" w:space="0" w:color="auto"/>
              <w:right w:val="nil"/>
            </w:tcBorders>
            <w:shd w:val="clear" w:color="000000" w:fill="FFFFFF"/>
            <w:hideMark/>
          </w:tcPr>
          <w:p w14:paraId="53C0212F" w14:textId="77777777" w:rsidR="006B0373" w:rsidRPr="0037506C" w:rsidRDefault="006B0373" w:rsidP="00F22621">
            <w:pPr>
              <w:jc w:val="center"/>
              <w:rPr>
                <w:rFonts w:eastAsia="Times New Roman" w:cs="Times New Roman"/>
                <w:color w:val="000000"/>
                <w:sz w:val="20"/>
                <w:szCs w:val="20"/>
              </w:rPr>
            </w:pPr>
            <w:r w:rsidRPr="00AE0FE3">
              <w:rPr>
                <w:sz w:val="20"/>
                <w:szCs w:val="20"/>
              </w:rPr>
              <w:t>694</w:t>
            </w:r>
          </w:p>
        </w:tc>
        <w:tc>
          <w:tcPr>
            <w:tcW w:w="672" w:type="dxa"/>
            <w:tcBorders>
              <w:top w:val="nil"/>
              <w:left w:val="nil"/>
              <w:bottom w:val="single" w:sz="8" w:space="0" w:color="auto"/>
              <w:right w:val="single" w:sz="8" w:space="0" w:color="auto"/>
            </w:tcBorders>
            <w:shd w:val="clear" w:color="000000" w:fill="FFFFFF"/>
            <w:hideMark/>
          </w:tcPr>
          <w:p w14:paraId="0CC5E97C" w14:textId="77777777" w:rsidR="006B0373" w:rsidRPr="0037506C" w:rsidRDefault="006B0373" w:rsidP="00F22621">
            <w:pPr>
              <w:jc w:val="center"/>
              <w:rPr>
                <w:rFonts w:eastAsia="Times New Roman" w:cs="Times New Roman"/>
                <w:color w:val="000000"/>
                <w:sz w:val="20"/>
                <w:szCs w:val="20"/>
              </w:rPr>
            </w:pPr>
            <w:r w:rsidRPr="00AE0FE3">
              <w:rPr>
                <w:sz w:val="20"/>
                <w:szCs w:val="20"/>
              </w:rPr>
              <w:t>73%</w:t>
            </w:r>
          </w:p>
        </w:tc>
      </w:tr>
      <w:tr w:rsidR="006B0373" w:rsidRPr="00AE0FE3" w14:paraId="69B1486B" w14:textId="77777777" w:rsidTr="00F22621">
        <w:trPr>
          <w:trHeight w:val="20"/>
        </w:trPr>
        <w:tc>
          <w:tcPr>
            <w:tcW w:w="133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165A768F"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Base catch</w:t>
            </w:r>
          </w:p>
        </w:tc>
        <w:tc>
          <w:tcPr>
            <w:tcW w:w="616" w:type="dxa"/>
            <w:tcBorders>
              <w:top w:val="nil"/>
              <w:left w:val="nil"/>
              <w:bottom w:val="nil"/>
              <w:right w:val="nil"/>
            </w:tcBorders>
            <w:shd w:val="clear" w:color="000000" w:fill="FFFFFF"/>
            <w:vAlign w:val="center"/>
            <w:hideMark/>
          </w:tcPr>
          <w:p w14:paraId="278319A7"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2017</w:t>
            </w:r>
          </w:p>
        </w:tc>
        <w:tc>
          <w:tcPr>
            <w:tcW w:w="683" w:type="dxa"/>
            <w:tcBorders>
              <w:top w:val="nil"/>
              <w:left w:val="nil"/>
              <w:bottom w:val="nil"/>
              <w:right w:val="single" w:sz="8" w:space="0" w:color="auto"/>
            </w:tcBorders>
            <w:shd w:val="clear" w:color="000000" w:fill="FFFFFF"/>
            <w:hideMark/>
          </w:tcPr>
          <w:p w14:paraId="6B7BDD01" w14:textId="77777777" w:rsidR="006B0373" w:rsidRPr="0037506C" w:rsidRDefault="006B0373" w:rsidP="00F22621">
            <w:pPr>
              <w:jc w:val="center"/>
              <w:rPr>
                <w:rFonts w:eastAsia="Times New Roman" w:cs="Times New Roman"/>
                <w:color w:val="000000"/>
                <w:sz w:val="20"/>
                <w:szCs w:val="20"/>
              </w:rPr>
            </w:pPr>
            <w:r w:rsidRPr="00AE0FE3">
              <w:rPr>
                <w:sz w:val="20"/>
                <w:szCs w:val="20"/>
              </w:rPr>
              <w:t>334</w:t>
            </w:r>
          </w:p>
        </w:tc>
        <w:tc>
          <w:tcPr>
            <w:tcW w:w="1016" w:type="dxa"/>
            <w:tcBorders>
              <w:top w:val="nil"/>
              <w:left w:val="nil"/>
              <w:bottom w:val="nil"/>
              <w:right w:val="nil"/>
            </w:tcBorders>
            <w:shd w:val="clear" w:color="000000" w:fill="FFFFFF"/>
            <w:hideMark/>
          </w:tcPr>
          <w:p w14:paraId="09DA5831" w14:textId="77777777" w:rsidR="006B0373" w:rsidRPr="0037506C" w:rsidRDefault="006B0373" w:rsidP="00F22621">
            <w:pPr>
              <w:jc w:val="center"/>
              <w:rPr>
                <w:rFonts w:eastAsia="Times New Roman" w:cs="Times New Roman"/>
                <w:color w:val="000000"/>
                <w:sz w:val="20"/>
                <w:szCs w:val="20"/>
              </w:rPr>
            </w:pPr>
            <w:r w:rsidRPr="00AE0FE3">
              <w:rPr>
                <w:sz w:val="20"/>
                <w:szCs w:val="20"/>
              </w:rPr>
              <w:t>325</w:t>
            </w:r>
          </w:p>
        </w:tc>
        <w:tc>
          <w:tcPr>
            <w:tcW w:w="672" w:type="dxa"/>
            <w:tcBorders>
              <w:top w:val="nil"/>
              <w:left w:val="nil"/>
              <w:bottom w:val="nil"/>
              <w:right w:val="single" w:sz="8" w:space="0" w:color="auto"/>
            </w:tcBorders>
            <w:shd w:val="clear" w:color="000000" w:fill="FFFFFF"/>
            <w:hideMark/>
          </w:tcPr>
          <w:p w14:paraId="187607C6" w14:textId="77777777" w:rsidR="006B0373" w:rsidRPr="0037506C" w:rsidRDefault="006B0373" w:rsidP="00F22621">
            <w:pPr>
              <w:jc w:val="center"/>
              <w:rPr>
                <w:rFonts w:eastAsia="Times New Roman" w:cs="Times New Roman"/>
                <w:color w:val="000000"/>
                <w:sz w:val="20"/>
                <w:szCs w:val="20"/>
              </w:rPr>
            </w:pPr>
            <w:r w:rsidRPr="00AE0FE3">
              <w:rPr>
                <w:sz w:val="20"/>
                <w:szCs w:val="20"/>
              </w:rPr>
              <w:t>27%</w:t>
            </w:r>
          </w:p>
        </w:tc>
        <w:tc>
          <w:tcPr>
            <w:tcW w:w="1016" w:type="dxa"/>
            <w:tcBorders>
              <w:top w:val="nil"/>
              <w:left w:val="nil"/>
              <w:bottom w:val="nil"/>
              <w:right w:val="nil"/>
            </w:tcBorders>
            <w:shd w:val="clear" w:color="000000" w:fill="FFFFFF"/>
            <w:hideMark/>
          </w:tcPr>
          <w:p w14:paraId="031504B6" w14:textId="77777777" w:rsidR="006B0373" w:rsidRPr="0037506C" w:rsidRDefault="006B0373" w:rsidP="00F22621">
            <w:pPr>
              <w:jc w:val="center"/>
              <w:rPr>
                <w:rFonts w:eastAsia="Times New Roman" w:cs="Times New Roman"/>
                <w:color w:val="000000"/>
                <w:sz w:val="20"/>
                <w:szCs w:val="20"/>
              </w:rPr>
            </w:pPr>
            <w:r w:rsidRPr="00AE0FE3">
              <w:rPr>
                <w:sz w:val="20"/>
                <w:szCs w:val="20"/>
              </w:rPr>
              <w:t>450</w:t>
            </w:r>
          </w:p>
        </w:tc>
        <w:tc>
          <w:tcPr>
            <w:tcW w:w="672" w:type="dxa"/>
            <w:tcBorders>
              <w:top w:val="nil"/>
              <w:left w:val="nil"/>
              <w:bottom w:val="nil"/>
              <w:right w:val="single" w:sz="8" w:space="0" w:color="auto"/>
            </w:tcBorders>
            <w:shd w:val="clear" w:color="000000" w:fill="FFFFFF"/>
            <w:hideMark/>
          </w:tcPr>
          <w:p w14:paraId="58625C0F" w14:textId="77777777" w:rsidR="006B0373" w:rsidRPr="0037506C" w:rsidRDefault="006B0373" w:rsidP="00F22621">
            <w:pPr>
              <w:jc w:val="center"/>
              <w:rPr>
                <w:rFonts w:eastAsia="Times New Roman" w:cs="Times New Roman"/>
                <w:color w:val="000000"/>
                <w:sz w:val="20"/>
                <w:szCs w:val="20"/>
              </w:rPr>
            </w:pPr>
            <w:r w:rsidRPr="00AE0FE3">
              <w:rPr>
                <w:sz w:val="20"/>
                <w:szCs w:val="20"/>
              </w:rPr>
              <w:t>42%</w:t>
            </w:r>
          </w:p>
        </w:tc>
        <w:tc>
          <w:tcPr>
            <w:tcW w:w="1016" w:type="dxa"/>
            <w:tcBorders>
              <w:top w:val="nil"/>
              <w:left w:val="nil"/>
              <w:bottom w:val="nil"/>
              <w:right w:val="nil"/>
            </w:tcBorders>
            <w:shd w:val="clear" w:color="000000" w:fill="FFFFFF"/>
            <w:hideMark/>
          </w:tcPr>
          <w:p w14:paraId="50729028" w14:textId="77777777" w:rsidR="006B0373" w:rsidRPr="0037506C" w:rsidRDefault="006B0373" w:rsidP="00F22621">
            <w:pPr>
              <w:jc w:val="center"/>
              <w:rPr>
                <w:rFonts w:eastAsia="Times New Roman" w:cs="Times New Roman"/>
                <w:color w:val="000000"/>
                <w:sz w:val="20"/>
                <w:szCs w:val="20"/>
              </w:rPr>
            </w:pPr>
            <w:r w:rsidRPr="00AE0FE3">
              <w:rPr>
                <w:sz w:val="20"/>
                <w:szCs w:val="20"/>
              </w:rPr>
              <w:t>589</w:t>
            </w:r>
          </w:p>
        </w:tc>
        <w:tc>
          <w:tcPr>
            <w:tcW w:w="672" w:type="dxa"/>
            <w:tcBorders>
              <w:top w:val="nil"/>
              <w:left w:val="nil"/>
              <w:bottom w:val="nil"/>
              <w:right w:val="single" w:sz="8" w:space="0" w:color="auto"/>
            </w:tcBorders>
            <w:shd w:val="clear" w:color="000000" w:fill="FFFFFF"/>
            <w:hideMark/>
          </w:tcPr>
          <w:p w14:paraId="56111DCE" w14:textId="77777777" w:rsidR="006B0373" w:rsidRPr="0037506C" w:rsidRDefault="006B0373" w:rsidP="00F22621">
            <w:pPr>
              <w:jc w:val="center"/>
              <w:rPr>
                <w:rFonts w:eastAsia="Times New Roman" w:cs="Times New Roman"/>
                <w:color w:val="000000"/>
                <w:sz w:val="20"/>
                <w:szCs w:val="20"/>
              </w:rPr>
            </w:pPr>
            <w:r w:rsidRPr="00AE0FE3">
              <w:rPr>
                <w:sz w:val="20"/>
                <w:szCs w:val="20"/>
              </w:rPr>
              <w:t>62%</w:t>
            </w:r>
          </w:p>
        </w:tc>
      </w:tr>
      <w:tr w:rsidR="006B0373" w:rsidRPr="00AE0FE3" w14:paraId="6973BC58"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51340FE1"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555210D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2018</w:t>
            </w:r>
          </w:p>
        </w:tc>
        <w:tc>
          <w:tcPr>
            <w:tcW w:w="683" w:type="dxa"/>
            <w:tcBorders>
              <w:top w:val="nil"/>
              <w:left w:val="nil"/>
              <w:bottom w:val="nil"/>
              <w:right w:val="single" w:sz="8" w:space="0" w:color="auto"/>
            </w:tcBorders>
            <w:shd w:val="clear" w:color="000000" w:fill="FFFFFF"/>
            <w:hideMark/>
          </w:tcPr>
          <w:p w14:paraId="485DDE3A" w14:textId="77777777" w:rsidR="006B0373" w:rsidRPr="0037506C" w:rsidRDefault="006B0373" w:rsidP="00F22621">
            <w:pPr>
              <w:jc w:val="center"/>
              <w:rPr>
                <w:rFonts w:eastAsia="Times New Roman" w:cs="Times New Roman"/>
                <w:color w:val="000000"/>
                <w:sz w:val="20"/>
                <w:szCs w:val="20"/>
              </w:rPr>
            </w:pPr>
            <w:r w:rsidRPr="00AE0FE3">
              <w:rPr>
                <w:sz w:val="20"/>
                <w:szCs w:val="20"/>
              </w:rPr>
              <w:t>332</w:t>
            </w:r>
          </w:p>
        </w:tc>
        <w:tc>
          <w:tcPr>
            <w:tcW w:w="1016" w:type="dxa"/>
            <w:tcBorders>
              <w:top w:val="nil"/>
              <w:left w:val="nil"/>
              <w:bottom w:val="nil"/>
              <w:right w:val="nil"/>
            </w:tcBorders>
            <w:shd w:val="clear" w:color="000000" w:fill="FFFFFF"/>
            <w:hideMark/>
          </w:tcPr>
          <w:p w14:paraId="54233F25" w14:textId="77777777" w:rsidR="006B0373" w:rsidRPr="0037506C" w:rsidRDefault="006B0373" w:rsidP="00F22621">
            <w:pPr>
              <w:jc w:val="center"/>
              <w:rPr>
                <w:rFonts w:eastAsia="Times New Roman" w:cs="Times New Roman"/>
                <w:color w:val="000000"/>
                <w:sz w:val="20"/>
                <w:szCs w:val="20"/>
              </w:rPr>
            </w:pPr>
            <w:r w:rsidRPr="00AE0FE3">
              <w:rPr>
                <w:sz w:val="20"/>
                <w:szCs w:val="20"/>
              </w:rPr>
              <w:t>364</w:t>
            </w:r>
          </w:p>
        </w:tc>
        <w:tc>
          <w:tcPr>
            <w:tcW w:w="672" w:type="dxa"/>
            <w:tcBorders>
              <w:top w:val="nil"/>
              <w:left w:val="nil"/>
              <w:bottom w:val="nil"/>
              <w:right w:val="single" w:sz="8" w:space="0" w:color="auto"/>
            </w:tcBorders>
            <w:shd w:val="clear" w:color="000000" w:fill="FFFFFF"/>
            <w:hideMark/>
          </w:tcPr>
          <w:p w14:paraId="673A53BE" w14:textId="77777777" w:rsidR="006B0373" w:rsidRPr="0037506C" w:rsidRDefault="006B0373" w:rsidP="00F22621">
            <w:pPr>
              <w:jc w:val="center"/>
              <w:rPr>
                <w:rFonts w:eastAsia="Times New Roman" w:cs="Times New Roman"/>
                <w:color w:val="000000"/>
                <w:sz w:val="20"/>
                <w:szCs w:val="20"/>
              </w:rPr>
            </w:pPr>
            <w:r w:rsidRPr="00AE0FE3">
              <w:rPr>
                <w:sz w:val="20"/>
                <w:szCs w:val="20"/>
              </w:rPr>
              <w:t>30%</w:t>
            </w:r>
          </w:p>
        </w:tc>
        <w:tc>
          <w:tcPr>
            <w:tcW w:w="1016" w:type="dxa"/>
            <w:tcBorders>
              <w:top w:val="nil"/>
              <w:left w:val="nil"/>
              <w:bottom w:val="nil"/>
              <w:right w:val="nil"/>
            </w:tcBorders>
            <w:shd w:val="clear" w:color="000000" w:fill="FFFFFF"/>
            <w:hideMark/>
          </w:tcPr>
          <w:p w14:paraId="43AB900B" w14:textId="77777777" w:rsidR="006B0373" w:rsidRPr="0037506C" w:rsidRDefault="006B0373" w:rsidP="00F22621">
            <w:pPr>
              <w:jc w:val="center"/>
              <w:rPr>
                <w:rFonts w:eastAsia="Times New Roman" w:cs="Times New Roman"/>
                <w:color w:val="000000"/>
                <w:sz w:val="20"/>
                <w:szCs w:val="20"/>
              </w:rPr>
            </w:pPr>
            <w:r w:rsidRPr="00AE0FE3">
              <w:rPr>
                <w:sz w:val="20"/>
                <w:szCs w:val="20"/>
              </w:rPr>
              <w:t>503</w:t>
            </w:r>
          </w:p>
        </w:tc>
        <w:tc>
          <w:tcPr>
            <w:tcW w:w="672" w:type="dxa"/>
            <w:tcBorders>
              <w:top w:val="nil"/>
              <w:left w:val="nil"/>
              <w:bottom w:val="nil"/>
              <w:right w:val="single" w:sz="8" w:space="0" w:color="auto"/>
            </w:tcBorders>
            <w:shd w:val="clear" w:color="000000" w:fill="FFFFFF"/>
            <w:hideMark/>
          </w:tcPr>
          <w:p w14:paraId="27C1BEAE" w14:textId="77777777" w:rsidR="006B0373" w:rsidRPr="0037506C" w:rsidRDefault="006B0373" w:rsidP="00F22621">
            <w:pPr>
              <w:jc w:val="center"/>
              <w:rPr>
                <w:rFonts w:eastAsia="Times New Roman" w:cs="Times New Roman"/>
                <w:color w:val="000000"/>
                <w:sz w:val="20"/>
                <w:szCs w:val="20"/>
              </w:rPr>
            </w:pPr>
            <w:r w:rsidRPr="00AE0FE3">
              <w:rPr>
                <w:sz w:val="20"/>
                <w:szCs w:val="20"/>
              </w:rPr>
              <w:t>47%</w:t>
            </w:r>
          </w:p>
        </w:tc>
        <w:tc>
          <w:tcPr>
            <w:tcW w:w="1016" w:type="dxa"/>
            <w:tcBorders>
              <w:top w:val="nil"/>
              <w:left w:val="nil"/>
              <w:bottom w:val="nil"/>
              <w:right w:val="nil"/>
            </w:tcBorders>
            <w:shd w:val="clear" w:color="000000" w:fill="FFFFFF"/>
            <w:hideMark/>
          </w:tcPr>
          <w:p w14:paraId="4EBCD407" w14:textId="77777777" w:rsidR="006B0373" w:rsidRPr="0037506C" w:rsidRDefault="006B0373" w:rsidP="00F22621">
            <w:pPr>
              <w:jc w:val="center"/>
              <w:rPr>
                <w:rFonts w:eastAsia="Times New Roman" w:cs="Times New Roman"/>
                <w:color w:val="000000"/>
                <w:sz w:val="20"/>
                <w:szCs w:val="20"/>
              </w:rPr>
            </w:pPr>
            <w:r w:rsidRPr="00AE0FE3">
              <w:rPr>
                <w:sz w:val="20"/>
                <w:szCs w:val="20"/>
              </w:rPr>
              <w:t>654</w:t>
            </w:r>
          </w:p>
        </w:tc>
        <w:tc>
          <w:tcPr>
            <w:tcW w:w="672" w:type="dxa"/>
            <w:tcBorders>
              <w:top w:val="nil"/>
              <w:left w:val="nil"/>
              <w:bottom w:val="nil"/>
              <w:right w:val="single" w:sz="8" w:space="0" w:color="auto"/>
            </w:tcBorders>
            <w:shd w:val="clear" w:color="000000" w:fill="FFFFFF"/>
            <w:hideMark/>
          </w:tcPr>
          <w:p w14:paraId="3D1F00F0" w14:textId="77777777" w:rsidR="006B0373" w:rsidRPr="0037506C" w:rsidRDefault="006B0373" w:rsidP="00F22621">
            <w:pPr>
              <w:jc w:val="center"/>
              <w:rPr>
                <w:rFonts w:eastAsia="Times New Roman" w:cs="Times New Roman"/>
                <w:color w:val="000000"/>
                <w:sz w:val="20"/>
                <w:szCs w:val="20"/>
              </w:rPr>
            </w:pPr>
            <w:r w:rsidRPr="00AE0FE3">
              <w:rPr>
                <w:sz w:val="20"/>
                <w:szCs w:val="20"/>
              </w:rPr>
              <w:t>69%</w:t>
            </w:r>
          </w:p>
        </w:tc>
      </w:tr>
      <w:tr w:rsidR="006B0373" w:rsidRPr="00AE0FE3" w14:paraId="3560D04A"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180D6EE9"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5664AC8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2019</w:t>
            </w:r>
          </w:p>
        </w:tc>
        <w:tc>
          <w:tcPr>
            <w:tcW w:w="683" w:type="dxa"/>
            <w:tcBorders>
              <w:top w:val="nil"/>
              <w:left w:val="nil"/>
              <w:bottom w:val="nil"/>
              <w:right w:val="single" w:sz="8" w:space="0" w:color="auto"/>
            </w:tcBorders>
            <w:shd w:val="clear" w:color="000000" w:fill="FFFFFF"/>
            <w:hideMark/>
          </w:tcPr>
          <w:p w14:paraId="6F3C50C5" w14:textId="77777777" w:rsidR="006B0373" w:rsidRPr="0037506C" w:rsidRDefault="006B0373" w:rsidP="00F22621">
            <w:pPr>
              <w:jc w:val="center"/>
              <w:rPr>
                <w:rFonts w:eastAsia="Times New Roman" w:cs="Times New Roman"/>
                <w:color w:val="000000"/>
                <w:sz w:val="20"/>
                <w:szCs w:val="20"/>
              </w:rPr>
            </w:pPr>
            <w:r w:rsidRPr="00AE0FE3">
              <w:rPr>
                <w:sz w:val="20"/>
                <w:szCs w:val="20"/>
              </w:rPr>
              <w:t>329</w:t>
            </w:r>
          </w:p>
        </w:tc>
        <w:tc>
          <w:tcPr>
            <w:tcW w:w="1016" w:type="dxa"/>
            <w:tcBorders>
              <w:top w:val="nil"/>
              <w:left w:val="nil"/>
              <w:bottom w:val="nil"/>
              <w:right w:val="nil"/>
            </w:tcBorders>
            <w:shd w:val="clear" w:color="000000" w:fill="FFFFFF"/>
            <w:hideMark/>
          </w:tcPr>
          <w:p w14:paraId="77F39491" w14:textId="77777777" w:rsidR="006B0373" w:rsidRPr="0037506C" w:rsidRDefault="006B0373" w:rsidP="00F22621">
            <w:pPr>
              <w:jc w:val="center"/>
              <w:rPr>
                <w:rFonts w:eastAsia="Times New Roman" w:cs="Times New Roman"/>
                <w:color w:val="000000"/>
                <w:sz w:val="20"/>
                <w:szCs w:val="20"/>
              </w:rPr>
            </w:pPr>
            <w:r w:rsidRPr="00AE0FE3">
              <w:rPr>
                <w:sz w:val="20"/>
                <w:szCs w:val="20"/>
              </w:rPr>
              <w:t>389</w:t>
            </w:r>
          </w:p>
        </w:tc>
        <w:tc>
          <w:tcPr>
            <w:tcW w:w="672" w:type="dxa"/>
            <w:tcBorders>
              <w:top w:val="nil"/>
              <w:left w:val="nil"/>
              <w:bottom w:val="nil"/>
              <w:right w:val="single" w:sz="8" w:space="0" w:color="auto"/>
            </w:tcBorders>
            <w:shd w:val="clear" w:color="000000" w:fill="FFFFFF"/>
            <w:hideMark/>
          </w:tcPr>
          <w:p w14:paraId="56977A62" w14:textId="77777777" w:rsidR="006B0373" w:rsidRPr="0037506C" w:rsidRDefault="006B0373" w:rsidP="00F22621">
            <w:pPr>
              <w:jc w:val="center"/>
              <w:rPr>
                <w:rFonts w:eastAsia="Times New Roman" w:cs="Times New Roman"/>
                <w:color w:val="000000"/>
                <w:sz w:val="20"/>
                <w:szCs w:val="20"/>
              </w:rPr>
            </w:pPr>
            <w:r w:rsidRPr="00AE0FE3">
              <w:rPr>
                <w:sz w:val="20"/>
                <w:szCs w:val="20"/>
              </w:rPr>
              <w:t>32%</w:t>
            </w:r>
          </w:p>
        </w:tc>
        <w:tc>
          <w:tcPr>
            <w:tcW w:w="1016" w:type="dxa"/>
            <w:tcBorders>
              <w:top w:val="nil"/>
              <w:left w:val="nil"/>
              <w:bottom w:val="nil"/>
              <w:right w:val="nil"/>
            </w:tcBorders>
            <w:shd w:val="clear" w:color="000000" w:fill="FFFFFF"/>
            <w:hideMark/>
          </w:tcPr>
          <w:p w14:paraId="0C3ED740" w14:textId="77777777" w:rsidR="006B0373" w:rsidRPr="0037506C" w:rsidRDefault="006B0373" w:rsidP="00F22621">
            <w:pPr>
              <w:jc w:val="center"/>
              <w:rPr>
                <w:rFonts w:eastAsia="Times New Roman" w:cs="Times New Roman"/>
                <w:color w:val="000000"/>
                <w:sz w:val="20"/>
                <w:szCs w:val="20"/>
              </w:rPr>
            </w:pPr>
            <w:r w:rsidRPr="00AE0FE3">
              <w:rPr>
                <w:sz w:val="20"/>
                <w:szCs w:val="20"/>
              </w:rPr>
              <w:t>538</w:t>
            </w:r>
          </w:p>
        </w:tc>
        <w:tc>
          <w:tcPr>
            <w:tcW w:w="672" w:type="dxa"/>
            <w:tcBorders>
              <w:top w:val="nil"/>
              <w:left w:val="nil"/>
              <w:bottom w:val="nil"/>
              <w:right w:val="single" w:sz="8" w:space="0" w:color="auto"/>
            </w:tcBorders>
            <w:shd w:val="clear" w:color="000000" w:fill="FFFFFF"/>
            <w:hideMark/>
          </w:tcPr>
          <w:p w14:paraId="61D456F7" w14:textId="77777777" w:rsidR="006B0373" w:rsidRPr="0037506C" w:rsidRDefault="006B0373" w:rsidP="00F22621">
            <w:pPr>
              <w:jc w:val="center"/>
              <w:rPr>
                <w:rFonts w:eastAsia="Times New Roman" w:cs="Times New Roman"/>
                <w:color w:val="000000"/>
                <w:sz w:val="20"/>
                <w:szCs w:val="20"/>
              </w:rPr>
            </w:pPr>
            <w:r w:rsidRPr="00AE0FE3">
              <w:rPr>
                <w:sz w:val="20"/>
                <w:szCs w:val="20"/>
              </w:rPr>
              <w:t>51%</w:t>
            </w:r>
          </w:p>
        </w:tc>
        <w:tc>
          <w:tcPr>
            <w:tcW w:w="1016" w:type="dxa"/>
            <w:tcBorders>
              <w:top w:val="nil"/>
              <w:left w:val="nil"/>
              <w:bottom w:val="nil"/>
              <w:right w:val="nil"/>
            </w:tcBorders>
            <w:shd w:val="clear" w:color="000000" w:fill="FFFFFF"/>
            <w:hideMark/>
          </w:tcPr>
          <w:p w14:paraId="2A191BB9" w14:textId="77777777" w:rsidR="006B0373" w:rsidRPr="0037506C" w:rsidRDefault="006B0373" w:rsidP="00F22621">
            <w:pPr>
              <w:jc w:val="center"/>
              <w:rPr>
                <w:rFonts w:eastAsia="Times New Roman" w:cs="Times New Roman"/>
                <w:color w:val="000000"/>
                <w:sz w:val="20"/>
                <w:szCs w:val="20"/>
              </w:rPr>
            </w:pPr>
            <w:r w:rsidRPr="00AE0FE3">
              <w:rPr>
                <w:sz w:val="20"/>
                <w:szCs w:val="20"/>
              </w:rPr>
              <w:t>694</w:t>
            </w:r>
          </w:p>
        </w:tc>
        <w:tc>
          <w:tcPr>
            <w:tcW w:w="672" w:type="dxa"/>
            <w:tcBorders>
              <w:top w:val="nil"/>
              <w:left w:val="nil"/>
              <w:bottom w:val="nil"/>
              <w:right w:val="single" w:sz="8" w:space="0" w:color="auto"/>
            </w:tcBorders>
            <w:shd w:val="clear" w:color="000000" w:fill="FFFFFF"/>
            <w:hideMark/>
          </w:tcPr>
          <w:p w14:paraId="20494174" w14:textId="77777777" w:rsidR="006B0373" w:rsidRPr="0037506C" w:rsidRDefault="006B0373" w:rsidP="00F22621">
            <w:pPr>
              <w:jc w:val="center"/>
              <w:rPr>
                <w:rFonts w:eastAsia="Times New Roman" w:cs="Times New Roman"/>
                <w:color w:val="000000"/>
                <w:sz w:val="20"/>
                <w:szCs w:val="20"/>
              </w:rPr>
            </w:pPr>
            <w:r w:rsidRPr="00AE0FE3">
              <w:rPr>
                <w:sz w:val="20"/>
                <w:szCs w:val="20"/>
              </w:rPr>
              <w:t>73%</w:t>
            </w:r>
          </w:p>
        </w:tc>
      </w:tr>
      <w:tr w:rsidR="006B0373" w:rsidRPr="00AE0FE3" w14:paraId="2E163613"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5E2375DB"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116D3DA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2020</w:t>
            </w:r>
          </w:p>
        </w:tc>
        <w:tc>
          <w:tcPr>
            <w:tcW w:w="683" w:type="dxa"/>
            <w:tcBorders>
              <w:top w:val="nil"/>
              <w:left w:val="nil"/>
              <w:bottom w:val="nil"/>
              <w:right w:val="single" w:sz="8" w:space="0" w:color="auto"/>
            </w:tcBorders>
            <w:shd w:val="clear" w:color="000000" w:fill="FFFFFF"/>
            <w:hideMark/>
          </w:tcPr>
          <w:p w14:paraId="26E238FC" w14:textId="77777777" w:rsidR="006B0373" w:rsidRPr="0037506C" w:rsidRDefault="006B0373" w:rsidP="00F22621">
            <w:pPr>
              <w:jc w:val="center"/>
              <w:rPr>
                <w:rFonts w:eastAsia="Times New Roman" w:cs="Times New Roman"/>
                <w:color w:val="000000"/>
                <w:sz w:val="20"/>
                <w:szCs w:val="20"/>
              </w:rPr>
            </w:pPr>
            <w:r w:rsidRPr="00AE0FE3">
              <w:rPr>
                <w:sz w:val="20"/>
                <w:szCs w:val="20"/>
              </w:rPr>
              <w:t>326</w:t>
            </w:r>
          </w:p>
        </w:tc>
        <w:tc>
          <w:tcPr>
            <w:tcW w:w="1016" w:type="dxa"/>
            <w:tcBorders>
              <w:top w:val="nil"/>
              <w:left w:val="nil"/>
              <w:bottom w:val="nil"/>
              <w:right w:val="nil"/>
            </w:tcBorders>
            <w:shd w:val="clear" w:color="000000" w:fill="FFFFFF"/>
            <w:hideMark/>
          </w:tcPr>
          <w:p w14:paraId="4FB0D9D0" w14:textId="77777777" w:rsidR="006B0373" w:rsidRPr="0037506C" w:rsidRDefault="006B0373" w:rsidP="00F22621">
            <w:pPr>
              <w:jc w:val="center"/>
              <w:rPr>
                <w:rFonts w:eastAsia="Times New Roman" w:cs="Times New Roman"/>
                <w:color w:val="000000"/>
                <w:sz w:val="20"/>
                <w:szCs w:val="20"/>
              </w:rPr>
            </w:pPr>
            <w:r w:rsidRPr="00AE0FE3">
              <w:rPr>
                <w:sz w:val="20"/>
                <w:szCs w:val="20"/>
              </w:rPr>
              <w:t>402</w:t>
            </w:r>
          </w:p>
        </w:tc>
        <w:tc>
          <w:tcPr>
            <w:tcW w:w="672" w:type="dxa"/>
            <w:tcBorders>
              <w:top w:val="nil"/>
              <w:left w:val="nil"/>
              <w:bottom w:val="nil"/>
              <w:right w:val="single" w:sz="8" w:space="0" w:color="auto"/>
            </w:tcBorders>
            <w:shd w:val="clear" w:color="000000" w:fill="FFFFFF"/>
            <w:hideMark/>
          </w:tcPr>
          <w:p w14:paraId="4EA0D83A" w14:textId="77777777" w:rsidR="006B0373" w:rsidRPr="0037506C" w:rsidRDefault="006B0373" w:rsidP="00F22621">
            <w:pPr>
              <w:jc w:val="center"/>
              <w:rPr>
                <w:rFonts w:eastAsia="Times New Roman" w:cs="Times New Roman"/>
                <w:color w:val="000000"/>
                <w:sz w:val="20"/>
                <w:szCs w:val="20"/>
              </w:rPr>
            </w:pPr>
            <w:r w:rsidRPr="00AE0FE3">
              <w:rPr>
                <w:sz w:val="20"/>
                <w:szCs w:val="20"/>
              </w:rPr>
              <w:t>33%</w:t>
            </w:r>
          </w:p>
        </w:tc>
        <w:tc>
          <w:tcPr>
            <w:tcW w:w="1016" w:type="dxa"/>
            <w:tcBorders>
              <w:top w:val="nil"/>
              <w:left w:val="nil"/>
              <w:bottom w:val="nil"/>
              <w:right w:val="nil"/>
            </w:tcBorders>
            <w:shd w:val="clear" w:color="000000" w:fill="FFFFFF"/>
            <w:hideMark/>
          </w:tcPr>
          <w:p w14:paraId="0B9416D8" w14:textId="77777777" w:rsidR="006B0373" w:rsidRPr="0037506C" w:rsidRDefault="006B0373" w:rsidP="00F22621">
            <w:pPr>
              <w:jc w:val="center"/>
              <w:rPr>
                <w:rFonts w:eastAsia="Times New Roman" w:cs="Times New Roman"/>
                <w:color w:val="000000"/>
                <w:sz w:val="20"/>
                <w:szCs w:val="20"/>
              </w:rPr>
            </w:pPr>
            <w:r w:rsidRPr="00AE0FE3">
              <w:rPr>
                <w:sz w:val="20"/>
                <w:szCs w:val="20"/>
              </w:rPr>
              <w:t>555</w:t>
            </w:r>
          </w:p>
        </w:tc>
        <w:tc>
          <w:tcPr>
            <w:tcW w:w="672" w:type="dxa"/>
            <w:tcBorders>
              <w:top w:val="nil"/>
              <w:left w:val="nil"/>
              <w:bottom w:val="nil"/>
              <w:right w:val="single" w:sz="8" w:space="0" w:color="auto"/>
            </w:tcBorders>
            <w:shd w:val="clear" w:color="000000" w:fill="FFFFFF"/>
            <w:hideMark/>
          </w:tcPr>
          <w:p w14:paraId="4B3D13EA" w14:textId="77777777" w:rsidR="006B0373" w:rsidRPr="0037506C" w:rsidRDefault="006B0373" w:rsidP="00F22621">
            <w:pPr>
              <w:jc w:val="center"/>
              <w:rPr>
                <w:rFonts w:eastAsia="Times New Roman" w:cs="Times New Roman"/>
                <w:color w:val="000000"/>
                <w:sz w:val="20"/>
                <w:szCs w:val="20"/>
              </w:rPr>
            </w:pPr>
            <w:r w:rsidRPr="00AE0FE3">
              <w:rPr>
                <w:sz w:val="20"/>
                <w:szCs w:val="20"/>
              </w:rPr>
              <w:t>52%</w:t>
            </w:r>
          </w:p>
        </w:tc>
        <w:tc>
          <w:tcPr>
            <w:tcW w:w="1016" w:type="dxa"/>
            <w:tcBorders>
              <w:top w:val="nil"/>
              <w:left w:val="nil"/>
              <w:bottom w:val="nil"/>
              <w:right w:val="nil"/>
            </w:tcBorders>
            <w:shd w:val="clear" w:color="000000" w:fill="FFFFFF"/>
            <w:hideMark/>
          </w:tcPr>
          <w:p w14:paraId="0131E1BC" w14:textId="77777777" w:rsidR="006B0373" w:rsidRPr="0037506C" w:rsidRDefault="006B0373" w:rsidP="00F22621">
            <w:pPr>
              <w:jc w:val="center"/>
              <w:rPr>
                <w:rFonts w:eastAsia="Times New Roman" w:cs="Times New Roman"/>
                <w:color w:val="000000"/>
                <w:sz w:val="20"/>
                <w:szCs w:val="20"/>
              </w:rPr>
            </w:pPr>
            <w:r w:rsidRPr="00AE0FE3">
              <w:rPr>
                <w:sz w:val="20"/>
                <w:szCs w:val="20"/>
              </w:rPr>
              <w:t>708</w:t>
            </w:r>
          </w:p>
        </w:tc>
        <w:tc>
          <w:tcPr>
            <w:tcW w:w="672" w:type="dxa"/>
            <w:tcBorders>
              <w:top w:val="nil"/>
              <w:left w:val="nil"/>
              <w:bottom w:val="nil"/>
              <w:right w:val="single" w:sz="8" w:space="0" w:color="auto"/>
            </w:tcBorders>
            <w:shd w:val="clear" w:color="000000" w:fill="FFFFFF"/>
            <w:hideMark/>
          </w:tcPr>
          <w:p w14:paraId="71ADA816" w14:textId="77777777" w:rsidR="006B0373" w:rsidRPr="0037506C" w:rsidRDefault="006B0373" w:rsidP="00F22621">
            <w:pPr>
              <w:jc w:val="center"/>
              <w:rPr>
                <w:rFonts w:eastAsia="Times New Roman" w:cs="Times New Roman"/>
                <w:color w:val="000000"/>
                <w:sz w:val="20"/>
                <w:szCs w:val="20"/>
              </w:rPr>
            </w:pPr>
            <w:r w:rsidRPr="00AE0FE3">
              <w:rPr>
                <w:sz w:val="20"/>
                <w:szCs w:val="20"/>
              </w:rPr>
              <w:t>74%</w:t>
            </w:r>
          </w:p>
        </w:tc>
      </w:tr>
      <w:tr w:rsidR="006B0373" w:rsidRPr="00AE0FE3" w14:paraId="4BBC98D8"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25255371"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23FED60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2021</w:t>
            </w:r>
          </w:p>
        </w:tc>
        <w:tc>
          <w:tcPr>
            <w:tcW w:w="683" w:type="dxa"/>
            <w:tcBorders>
              <w:top w:val="nil"/>
              <w:left w:val="nil"/>
              <w:bottom w:val="nil"/>
              <w:right w:val="single" w:sz="8" w:space="0" w:color="auto"/>
            </w:tcBorders>
            <w:shd w:val="clear" w:color="000000" w:fill="FFFFFF"/>
            <w:hideMark/>
          </w:tcPr>
          <w:p w14:paraId="02661C1F" w14:textId="77777777" w:rsidR="006B0373" w:rsidRPr="0037506C" w:rsidRDefault="006B0373" w:rsidP="00F22621">
            <w:pPr>
              <w:jc w:val="center"/>
              <w:rPr>
                <w:rFonts w:eastAsia="Times New Roman" w:cs="Times New Roman"/>
                <w:color w:val="000000"/>
                <w:sz w:val="20"/>
                <w:szCs w:val="20"/>
              </w:rPr>
            </w:pPr>
            <w:r w:rsidRPr="00AE0FE3">
              <w:rPr>
                <w:sz w:val="20"/>
                <w:szCs w:val="20"/>
              </w:rPr>
              <w:t>323</w:t>
            </w:r>
          </w:p>
        </w:tc>
        <w:tc>
          <w:tcPr>
            <w:tcW w:w="1016" w:type="dxa"/>
            <w:tcBorders>
              <w:top w:val="nil"/>
              <w:left w:val="nil"/>
              <w:bottom w:val="nil"/>
              <w:right w:val="nil"/>
            </w:tcBorders>
            <w:shd w:val="clear" w:color="000000" w:fill="FFFFFF"/>
            <w:hideMark/>
          </w:tcPr>
          <w:p w14:paraId="2251869D" w14:textId="77777777" w:rsidR="006B0373" w:rsidRPr="0037506C" w:rsidRDefault="006B0373" w:rsidP="00F22621">
            <w:pPr>
              <w:jc w:val="center"/>
              <w:rPr>
                <w:rFonts w:eastAsia="Times New Roman" w:cs="Times New Roman"/>
                <w:color w:val="000000"/>
                <w:sz w:val="20"/>
                <w:szCs w:val="20"/>
              </w:rPr>
            </w:pPr>
            <w:r w:rsidRPr="00AE0FE3">
              <w:rPr>
                <w:sz w:val="20"/>
                <w:szCs w:val="20"/>
              </w:rPr>
              <w:t>406</w:t>
            </w:r>
          </w:p>
        </w:tc>
        <w:tc>
          <w:tcPr>
            <w:tcW w:w="672" w:type="dxa"/>
            <w:tcBorders>
              <w:top w:val="nil"/>
              <w:left w:val="nil"/>
              <w:bottom w:val="nil"/>
              <w:right w:val="single" w:sz="8" w:space="0" w:color="auto"/>
            </w:tcBorders>
            <w:shd w:val="clear" w:color="000000" w:fill="FFFFFF"/>
            <w:hideMark/>
          </w:tcPr>
          <w:p w14:paraId="2CA5F51A" w14:textId="77777777" w:rsidR="006B0373" w:rsidRPr="0037506C" w:rsidRDefault="006B0373" w:rsidP="00F22621">
            <w:pPr>
              <w:jc w:val="center"/>
              <w:rPr>
                <w:rFonts w:eastAsia="Times New Roman" w:cs="Times New Roman"/>
                <w:color w:val="000000"/>
                <w:sz w:val="20"/>
                <w:szCs w:val="20"/>
              </w:rPr>
            </w:pPr>
            <w:r w:rsidRPr="00AE0FE3">
              <w:rPr>
                <w:sz w:val="20"/>
                <w:szCs w:val="20"/>
              </w:rPr>
              <w:t>33%</w:t>
            </w:r>
          </w:p>
        </w:tc>
        <w:tc>
          <w:tcPr>
            <w:tcW w:w="1016" w:type="dxa"/>
            <w:tcBorders>
              <w:top w:val="nil"/>
              <w:left w:val="nil"/>
              <w:bottom w:val="nil"/>
              <w:right w:val="nil"/>
            </w:tcBorders>
            <w:shd w:val="clear" w:color="000000" w:fill="FFFFFF"/>
            <w:hideMark/>
          </w:tcPr>
          <w:p w14:paraId="75B8BC89" w14:textId="77777777" w:rsidR="006B0373" w:rsidRPr="0037506C" w:rsidRDefault="006B0373" w:rsidP="00F22621">
            <w:pPr>
              <w:jc w:val="center"/>
              <w:rPr>
                <w:rFonts w:eastAsia="Times New Roman" w:cs="Times New Roman"/>
                <w:color w:val="000000"/>
                <w:sz w:val="20"/>
                <w:szCs w:val="20"/>
              </w:rPr>
            </w:pPr>
            <w:r w:rsidRPr="00AE0FE3">
              <w:rPr>
                <w:sz w:val="20"/>
                <w:szCs w:val="20"/>
              </w:rPr>
              <w:t>558</w:t>
            </w:r>
          </w:p>
        </w:tc>
        <w:tc>
          <w:tcPr>
            <w:tcW w:w="672" w:type="dxa"/>
            <w:tcBorders>
              <w:top w:val="nil"/>
              <w:left w:val="nil"/>
              <w:bottom w:val="nil"/>
              <w:right w:val="single" w:sz="8" w:space="0" w:color="auto"/>
            </w:tcBorders>
            <w:shd w:val="clear" w:color="000000" w:fill="FFFFFF"/>
            <w:hideMark/>
          </w:tcPr>
          <w:p w14:paraId="4B25C8A8" w14:textId="77777777" w:rsidR="006B0373" w:rsidRPr="0037506C" w:rsidRDefault="006B0373" w:rsidP="00F22621">
            <w:pPr>
              <w:jc w:val="center"/>
              <w:rPr>
                <w:rFonts w:eastAsia="Times New Roman" w:cs="Times New Roman"/>
                <w:color w:val="000000"/>
                <w:sz w:val="20"/>
                <w:szCs w:val="20"/>
              </w:rPr>
            </w:pPr>
            <w:r w:rsidRPr="00AE0FE3">
              <w:rPr>
                <w:sz w:val="20"/>
                <w:szCs w:val="20"/>
              </w:rPr>
              <w:t>53%</w:t>
            </w:r>
          </w:p>
        </w:tc>
        <w:tc>
          <w:tcPr>
            <w:tcW w:w="1016" w:type="dxa"/>
            <w:tcBorders>
              <w:top w:val="nil"/>
              <w:left w:val="nil"/>
              <w:bottom w:val="nil"/>
              <w:right w:val="nil"/>
            </w:tcBorders>
            <w:shd w:val="clear" w:color="000000" w:fill="FFFFFF"/>
            <w:hideMark/>
          </w:tcPr>
          <w:p w14:paraId="038FBCA9" w14:textId="77777777" w:rsidR="006B0373" w:rsidRPr="0037506C" w:rsidRDefault="006B0373" w:rsidP="00F22621">
            <w:pPr>
              <w:jc w:val="center"/>
              <w:rPr>
                <w:rFonts w:eastAsia="Times New Roman" w:cs="Times New Roman"/>
                <w:color w:val="000000"/>
                <w:sz w:val="20"/>
                <w:szCs w:val="20"/>
              </w:rPr>
            </w:pPr>
            <w:r w:rsidRPr="00AE0FE3">
              <w:rPr>
                <w:sz w:val="20"/>
                <w:szCs w:val="20"/>
              </w:rPr>
              <w:t>703</w:t>
            </w:r>
          </w:p>
        </w:tc>
        <w:tc>
          <w:tcPr>
            <w:tcW w:w="672" w:type="dxa"/>
            <w:tcBorders>
              <w:top w:val="nil"/>
              <w:left w:val="nil"/>
              <w:bottom w:val="nil"/>
              <w:right w:val="single" w:sz="8" w:space="0" w:color="auto"/>
            </w:tcBorders>
            <w:shd w:val="clear" w:color="000000" w:fill="FFFFFF"/>
            <w:hideMark/>
          </w:tcPr>
          <w:p w14:paraId="3C455AE3" w14:textId="77777777" w:rsidR="006B0373" w:rsidRPr="0037506C" w:rsidRDefault="006B0373" w:rsidP="00F22621">
            <w:pPr>
              <w:jc w:val="center"/>
              <w:rPr>
                <w:rFonts w:eastAsia="Times New Roman" w:cs="Times New Roman"/>
                <w:color w:val="000000"/>
                <w:sz w:val="20"/>
                <w:szCs w:val="20"/>
              </w:rPr>
            </w:pPr>
            <w:r w:rsidRPr="00AE0FE3">
              <w:rPr>
                <w:sz w:val="20"/>
                <w:szCs w:val="20"/>
              </w:rPr>
              <w:t>74%</w:t>
            </w:r>
          </w:p>
        </w:tc>
      </w:tr>
      <w:tr w:rsidR="006B0373" w:rsidRPr="00AE0FE3" w14:paraId="4F222787"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1D408344"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4EF897A7"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2022</w:t>
            </w:r>
          </w:p>
        </w:tc>
        <w:tc>
          <w:tcPr>
            <w:tcW w:w="683" w:type="dxa"/>
            <w:tcBorders>
              <w:top w:val="nil"/>
              <w:left w:val="nil"/>
              <w:bottom w:val="nil"/>
              <w:right w:val="single" w:sz="8" w:space="0" w:color="auto"/>
            </w:tcBorders>
            <w:shd w:val="clear" w:color="000000" w:fill="FFFFFF"/>
            <w:hideMark/>
          </w:tcPr>
          <w:p w14:paraId="31DEB43D" w14:textId="77777777" w:rsidR="006B0373" w:rsidRPr="0037506C" w:rsidRDefault="006B0373" w:rsidP="00F22621">
            <w:pPr>
              <w:jc w:val="center"/>
              <w:rPr>
                <w:rFonts w:eastAsia="Times New Roman" w:cs="Times New Roman"/>
                <w:color w:val="000000"/>
                <w:sz w:val="20"/>
                <w:szCs w:val="20"/>
              </w:rPr>
            </w:pPr>
            <w:r w:rsidRPr="00AE0FE3">
              <w:rPr>
                <w:sz w:val="20"/>
                <w:szCs w:val="20"/>
              </w:rPr>
              <w:t>321</w:t>
            </w:r>
          </w:p>
        </w:tc>
        <w:tc>
          <w:tcPr>
            <w:tcW w:w="1016" w:type="dxa"/>
            <w:tcBorders>
              <w:top w:val="nil"/>
              <w:left w:val="nil"/>
              <w:bottom w:val="nil"/>
              <w:right w:val="nil"/>
            </w:tcBorders>
            <w:shd w:val="clear" w:color="000000" w:fill="FFFFFF"/>
            <w:hideMark/>
          </w:tcPr>
          <w:p w14:paraId="47B56871" w14:textId="77777777" w:rsidR="006B0373" w:rsidRPr="0037506C" w:rsidRDefault="006B0373" w:rsidP="00F22621">
            <w:pPr>
              <w:jc w:val="center"/>
              <w:rPr>
                <w:rFonts w:eastAsia="Times New Roman" w:cs="Times New Roman"/>
                <w:color w:val="000000"/>
                <w:sz w:val="20"/>
                <w:szCs w:val="20"/>
              </w:rPr>
            </w:pPr>
            <w:r w:rsidRPr="00AE0FE3">
              <w:rPr>
                <w:sz w:val="20"/>
                <w:szCs w:val="20"/>
              </w:rPr>
              <w:t>406</w:t>
            </w:r>
          </w:p>
        </w:tc>
        <w:tc>
          <w:tcPr>
            <w:tcW w:w="672" w:type="dxa"/>
            <w:tcBorders>
              <w:top w:val="nil"/>
              <w:left w:val="nil"/>
              <w:bottom w:val="nil"/>
              <w:right w:val="single" w:sz="8" w:space="0" w:color="auto"/>
            </w:tcBorders>
            <w:shd w:val="clear" w:color="000000" w:fill="FFFFFF"/>
            <w:hideMark/>
          </w:tcPr>
          <w:p w14:paraId="1574A08E" w14:textId="77777777" w:rsidR="006B0373" w:rsidRPr="0037506C" w:rsidRDefault="006B0373" w:rsidP="00F22621">
            <w:pPr>
              <w:jc w:val="center"/>
              <w:rPr>
                <w:rFonts w:eastAsia="Times New Roman" w:cs="Times New Roman"/>
                <w:color w:val="000000"/>
                <w:sz w:val="20"/>
                <w:szCs w:val="20"/>
              </w:rPr>
            </w:pPr>
            <w:r w:rsidRPr="00AE0FE3">
              <w:rPr>
                <w:sz w:val="20"/>
                <w:szCs w:val="20"/>
              </w:rPr>
              <w:t>33%</w:t>
            </w:r>
          </w:p>
        </w:tc>
        <w:tc>
          <w:tcPr>
            <w:tcW w:w="1016" w:type="dxa"/>
            <w:tcBorders>
              <w:top w:val="nil"/>
              <w:left w:val="nil"/>
              <w:bottom w:val="nil"/>
              <w:right w:val="nil"/>
            </w:tcBorders>
            <w:shd w:val="clear" w:color="000000" w:fill="FFFFFF"/>
            <w:hideMark/>
          </w:tcPr>
          <w:p w14:paraId="36401179" w14:textId="77777777" w:rsidR="006B0373" w:rsidRPr="0037506C" w:rsidRDefault="006B0373" w:rsidP="00F22621">
            <w:pPr>
              <w:jc w:val="center"/>
              <w:rPr>
                <w:rFonts w:eastAsia="Times New Roman" w:cs="Times New Roman"/>
                <w:color w:val="000000"/>
                <w:sz w:val="20"/>
                <w:szCs w:val="20"/>
              </w:rPr>
            </w:pPr>
            <w:r w:rsidRPr="00AE0FE3">
              <w:rPr>
                <w:sz w:val="20"/>
                <w:szCs w:val="20"/>
              </w:rPr>
              <w:t>554</w:t>
            </w:r>
          </w:p>
        </w:tc>
        <w:tc>
          <w:tcPr>
            <w:tcW w:w="672" w:type="dxa"/>
            <w:tcBorders>
              <w:top w:val="nil"/>
              <w:left w:val="nil"/>
              <w:bottom w:val="nil"/>
              <w:right w:val="single" w:sz="8" w:space="0" w:color="auto"/>
            </w:tcBorders>
            <w:shd w:val="clear" w:color="000000" w:fill="FFFFFF"/>
            <w:hideMark/>
          </w:tcPr>
          <w:p w14:paraId="52EB170A" w14:textId="77777777" w:rsidR="006B0373" w:rsidRPr="0037506C" w:rsidRDefault="006B0373" w:rsidP="00F22621">
            <w:pPr>
              <w:jc w:val="center"/>
              <w:rPr>
                <w:rFonts w:eastAsia="Times New Roman" w:cs="Times New Roman"/>
                <w:color w:val="000000"/>
                <w:sz w:val="20"/>
                <w:szCs w:val="20"/>
              </w:rPr>
            </w:pPr>
            <w:r w:rsidRPr="00AE0FE3">
              <w:rPr>
                <w:sz w:val="20"/>
                <w:szCs w:val="20"/>
              </w:rPr>
              <w:t>52%</w:t>
            </w:r>
          </w:p>
        </w:tc>
        <w:tc>
          <w:tcPr>
            <w:tcW w:w="1016" w:type="dxa"/>
            <w:tcBorders>
              <w:top w:val="nil"/>
              <w:left w:val="nil"/>
              <w:bottom w:val="nil"/>
              <w:right w:val="nil"/>
            </w:tcBorders>
            <w:shd w:val="clear" w:color="000000" w:fill="FFFFFF"/>
            <w:hideMark/>
          </w:tcPr>
          <w:p w14:paraId="1FDFAA6F" w14:textId="77777777" w:rsidR="006B0373" w:rsidRPr="0037506C" w:rsidRDefault="006B0373" w:rsidP="00F22621">
            <w:pPr>
              <w:jc w:val="center"/>
              <w:rPr>
                <w:rFonts w:eastAsia="Times New Roman" w:cs="Times New Roman"/>
                <w:color w:val="000000"/>
                <w:sz w:val="20"/>
                <w:szCs w:val="20"/>
              </w:rPr>
            </w:pPr>
            <w:r w:rsidRPr="00AE0FE3">
              <w:rPr>
                <w:sz w:val="20"/>
                <w:szCs w:val="20"/>
              </w:rPr>
              <w:t>689</w:t>
            </w:r>
          </w:p>
        </w:tc>
        <w:tc>
          <w:tcPr>
            <w:tcW w:w="672" w:type="dxa"/>
            <w:tcBorders>
              <w:top w:val="nil"/>
              <w:left w:val="nil"/>
              <w:bottom w:val="nil"/>
              <w:right w:val="single" w:sz="8" w:space="0" w:color="auto"/>
            </w:tcBorders>
            <w:shd w:val="clear" w:color="000000" w:fill="FFFFFF"/>
            <w:hideMark/>
          </w:tcPr>
          <w:p w14:paraId="629A28F5" w14:textId="77777777" w:rsidR="006B0373" w:rsidRPr="0037506C" w:rsidRDefault="006B0373" w:rsidP="00F22621">
            <w:pPr>
              <w:jc w:val="center"/>
              <w:rPr>
                <w:rFonts w:eastAsia="Times New Roman" w:cs="Times New Roman"/>
                <w:color w:val="000000"/>
                <w:sz w:val="20"/>
                <w:szCs w:val="20"/>
              </w:rPr>
            </w:pPr>
            <w:r w:rsidRPr="00AE0FE3">
              <w:rPr>
                <w:sz w:val="20"/>
                <w:szCs w:val="20"/>
              </w:rPr>
              <w:t>72%</w:t>
            </w:r>
          </w:p>
        </w:tc>
      </w:tr>
      <w:tr w:rsidR="006B0373" w:rsidRPr="00AE0FE3" w14:paraId="25D4558F"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6C534ECA"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53029909"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2023</w:t>
            </w:r>
          </w:p>
        </w:tc>
        <w:tc>
          <w:tcPr>
            <w:tcW w:w="683" w:type="dxa"/>
            <w:tcBorders>
              <w:top w:val="nil"/>
              <w:left w:val="nil"/>
              <w:bottom w:val="nil"/>
              <w:right w:val="single" w:sz="8" w:space="0" w:color="auto"/>
            </w:tcBorders>
            <w:shd w:val="clear" w:color="000000" w:fill="FFFFFF"/>
            <w:hideMark/>
          </w:tcPr>
          <w:p w14:paraId="25B5DFA3" w14:textId="77777777" w:rsidR="006B0373" w:rsidRPr="0037506C" w:rsidRDefault="006B0373" w:rsidP="00F22621">
            <w:pPr>
              <w:jc w:val="center"/>
              <w:rPr>
                <w:rFonts w:eastAsia="Times New Roman" w:cs="Times New Roman"/>
                <w:color w:val="000000"/>
                <w:sz w:val="20"/>
                <w:szCs w:val="20"/>
              </w:rPr>
            </w:pPr>
            <w:r w:rsidRPr="00AE0FE3">
              <w:rPr>
                <w:sz w:val="20"/>
                <w:szCs w:val="20"/>
              </w:rPr>
              <w:t>319</w:t>
            </w:r>
          </w:p>
        </w:tc>
        <w:tc>
          <w:tcPr>
            <w:tcW w:w="1016" w:type="dxa"/>
            <w:tcBorders>
              <w:top w:val="nil"/>
              <w:left w:val="nil"/>
              <w:bottom w:val="nil"/>
              <w:right w:val="nil"/>
            </w:tcBorders>
            <w:shd w:val="clear" w:color="000000" w:fill="FFFFFF"/>
            <w:hideMark/>
          </w:tcPr>
          <w:p w14:paraId="4D51433C" w14:textId="77777777" w:rsidR="006B0373" w:rsidRPr="0037506C" w:rsidRDefault="006B0373" w:rsidP="00F22621">
            <w:pPr>
              <w:jc w:val="center"/>
              <w:rPr>
                <w:rFonts w:eastAsia="Times New Roman" w:cs="Times New Roman"/>
                <w:color w:val="000000"/>
                <w:sz w:val="20"/>
                <w:szCs w:val="20"/>
              </w:rPr>
            </w:pPr>
            <w:r w:rsidRPr="00AE0FE3">
              <w:rPr>
                <w:sz w:val="20"/>
                <w:szCs w:val="20"/>
              </w:rPr>
              <w:t>404</w:t>
            </w:r>
          </w:p>
        </w:tc>
        <w:tc>
          <w:tcPr>
            <w:tcW w:w="672" w:type="dxa"/>
            <w:tcBorders>
              <w:top w:val="nil"/>
              <w:left w:val="nil"/>
              <w:bottom w:val="nil"/>
              <w:right w:val="single" w:sz="8" w:space="0" w:color="auto"/>
            </w:tcBorders>
            <w:shd w:val="clear" w:color="000000" w:fill="FFFFFF"/>
            <w:hideMark/>
          </w:tcPr>
          <w:p w14:paraId="418D3887" w14:textId="77777777" w:rsidR="006B0373" w:rsidRPr="0037506C" w:rsidRDefault="006B0373" w:rsidP="00F22621">
            <w:pPr>
              <w:jc w:val="center"/>
              <w:rPr>
                <w:rFonts w:eastAsia="Times New Roman" w:cs="Times New Roman"/>
                <w:color w:val="000000"/>
                <w:sz w:val="20"/>
                <w:szCs w:val="20"/>
              </w:rPr>
            </w:pPr>
            <w:r w:rsidRPr="00AE0FE3">
              <w:rPr>
                <w:sz w:val="20"/>
                <w:szCs w:val="20"/>
              </w:rPr>
              <w:t>33%</w:t>
            </w:r>
          </w:p>
        </w:tc>
        <w:tc>
          <w:tcPr>
            <w:tcW w:w="1016" w:type="dxa"/>
            <w:tcBorders>
              <w:top w:val="nil"/>
              <w:left w:val="nil"/>
              <w:bottom w:val="nil"/>
              <w:right w:val="nil"/>
            </w:tcBorders>
            <w:shd w:val="clear" w:color="000000" w:fill="FFFFFF"/>
            <w:hideMark/>
          </w:tcPr>
          <w:p w14:paraId="61BE63D0" w14:textId="77777777" w:rsidR="006B0373" w:rsidRPr="0037506C" w:rsidRDefault="006B0373" w:rsidP="00F22621">
            <w:pPr>
              <w:jc w:val="center"/>
              <w:rPr>
                <w:rFonts w:eastAsia="Times New Roman" w:cs="Times New Roman"/>
                <w:color w:val="000000"/>
                <w:sz w:val="20"/>
                <w:szCs w:val="20"/>
              </w:rPr>
            </w:pPr>
            <w:r w:rsidRPr="00AE0FE3">
              <w:rPr>
                <w:sz w:val="20"/>
                <w:szCs w:val="20"/>
              </w:rPr>
              <w:t>547</w:t>
            </w:r>
          </w:p>
        </w:tc>
        <w:tc>
          <w:tcPr>
            <w:tcW w:w="672" w:type="dxa"/>
            <w:tcBorders>
              <w:top w:val="nil"/>
              <w:left w:val="nil"/>
              <w:bottom w:val="nil"/>
              <w:right w:val="single" w:sz="8" w:space="0" w:color="auto"/>
            </w:tcBorders>
            <w:shd w:val="clear" w:color="000000" w:fill="FFFFFF"/>
            <w:hideMark/>
          </w:tcPr>
          <w:p w14:paraId="60081B6C" w14:textId="77777777" w:rsidR="006B0373" w:rsidRPr="0037506C" w:rsidRDefault="006B0373" w:rsidP="00F22621">
            <w:pPr>
              <w:jc w:val="center"/>
              <w:rPr>
                <w:rFonts w:eastAsia="Times New Roman" w:cs="Times New Roman"/>
                <w:color w:val="000000"/>
                <w:sz w:val="20"/>
                <w:szCs w:val="20"/>
              </w:rPr>
            </w:pPr>
            <w:r w:rsidRPr="00AE0FE3">
              <w:rPr>
                <w:sz w:val="20"/>
                <w:szCs w:val="20"/>
              </w:rPr>
              <w:t>52%</w:t>
            </w:r>
          </w:p>
        </w:tc>
        <w:tc>
          <w:tcPr>
            <w:tcW w:w="1016" w:type="dxa"/>
            <w:tcBorders>
              <w:top w:val="nil"/>
              <w:left w:val="nil"/>
              <w:bottom w:val="nil"/>
              <w:right w:val="nil"/>
            </w:tcBorders>
            <w:shd w:val="clear" w:color="000000" w:fill="FFFFFF"/>
            <w:hideMark/>
          </w:tcPr>
          <w:p w14:paraId="3210D78D" w14:textId="77777777" w:rsidR="006B0373" w:rsidRPr="0037506C" w:rsidRDefault="006B0373" w:rsidP="00F22621">
            <w:pPr>
              <w:jc w:val="center"/>
              <w:rPr>
                <w:rFonts w:eastAsia="Times New Roman" w:cs="Times New Roman"/>
                <w:color w:val="000000"/>
                <w:sz w:val="20"/>
                <w:szCs w:val="20"/>
              </w:rPr>
            </w:pPr>
            <w:r w:rsidRPr="00AE0FE3">
              <w:rPr>
                <w:sz w:val="20"/>
                <w:szCs w:val="20"/>
              </w:rPr>
              <w:t>670</w:t>
            </w:r>
          </w:p>
        </w:tc>
        <w:tc>
          <w:tcPr>
            <w:tcW w:w="672" w:type="dxa"/>
            <w:tcBorders>
              <w:top w:val="nil"/>
              <w:left w:val="nil"/>
              <w:bottom w:val="nil"/>
              <w:right w:val="single" w:sz="8" w:space="0" w:color="auto"/>
            </w:tcBorders>
            <w:shd w:val="clear" w:color="000000" w:fill="FFFFFF"/>
            <w:hideMark/>
          </w:tcPr>
          <w:p w14:paraId="4B2A037B" w14:textId="77777777" w:rsidR="006B0373" w:rsidRPr="0037506C" w:rsidRDefault="006B0373" w:rsidP="00F22621">
            <w:pPr>
              <w:jc w:val="center"/>
              <w:rPr>
                <w:rFonts w:eastAsia="Times New Roman" w:cs="Times New Roman"/>
                <w:color w:val="000000"/>
                <w:sz w:val="20"/>
                <w:szCs w:val="20"/>
              </w:rPr>
            </w:pPr>
            <w:r w:rsidRPr="00AE0FE3">
              <w:rPr>
                <w:sz w:val="20"/>
                <w:szCs w:val="20"/>
              </w:rPr>
              <w:t>70%</w:t>
            </w:r>
          </w:p>
        </w:tc>
      </w:tr>
      <w:tr w:rsidR="006B0373" w:rsidRPr="00AE0FE3" w14:paraId="16622D23"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5DE31A8D"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6C7E77A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2024</w:t>
            </w:r>
          </w:p>
        </w:tc>
        <w:tc>
          <w:tcPr>
            <w:tcW w:w="683" w:type="dxa"/>
            <w:tcBorders>
              <w:top w:val="nil"/>
              <w:left w:val="nil"/>
              <w:bottom w:val="nil"/>
              <w:right w:val="single" w:sz="8" w:space="0" w:color="auto"/>
            </w:tcBorders>
            <w:shd w:val="clear" w:color="000000" w:fill="FFFFFF"/>
            <w:hideMark/>
          </w:tcPr>
          <w:p w14:paraId="4AC01E40" w14:textId="77777777" w:rsidR="006B0373" w:rsidRPr="0037506C" w:rsidRDefault="006B0373" w:rsidP="00F22621">
            <w:pPr>
              <w:jc w:val="center"/>
              <w:rPr>
                <w:rFonts w:eastAsia="Times New Roman" w:cs="Times New Roman"/>
                <w:color w:val="000000"/>
                <w:sz w:val="20"/>
                <w:szCs w:val="20"/>
              </w:rPr>
            </w:pPr>
            <w:r w:rsidRPr="00AE0FE3">
              <w:rPr>
                <w:sz w:val="20"/>
                <w:szCs w:val="20"/>
              </w:rPr>
              <w:t>318</w:t>
            </w:r>
          </w:p>
        </w:tc>
        <w:tc>
          <w:tcPr>
            <w:tcW w:w="1016" w:type="dxa"/>
            <w:tcBorders>
              <w:top w:val="nil"/>
              <w:left w:val="nil"/>
              <w:bottom w:val="nil"/>
              <w:right w:val="nil"/>
            </w:tcBorders>
            <w:shd w:val="clear" w:color="000000" w:fill="FFFFFF"/>
            <w:hideMark/>
          </w:tcPr>
          <w:p w14:paraId="47555118" w14:textId="77777777" w:rsidR="006B0373" w:rsidRPr="0037506C" w:rsidRDefault="006B0373" w:rsidP="00F22621">
            <w:pPr>
              <w:jc w:val="center"/>
              <w:rPr>
                <w:rFonts w:eastAsia="Times New Roman" w:cs="Times New Roman"/>
                <w:color w:val="000000"/>
                <w:sz w:val="20"/>
                <w:szCs w:val="20"/>
              </w:rPr>
            </w:pPr>
            <w:r w:rsidRPr="00AE0FE3">
              <w:rPr>
                <w:sz w:val="20"/>
                <w:szCs w:val="20"/>
              </w:rPr>
              <w:t>401</w:t>
            </w:r>
          </w:p>
        </w:tc>
        <w:tc>
          <w:tcPr>
            <w:tcW w:w="672" w:type="dxa"/>
            <w:tcBorders>
              <w:top w:val="nil"/>
              <w:left w:val="nil"/>
              <w:bottom w:val="nil"/>
              <w:right w:val="single" w:sz="8" w:space="0" w:color="auto"/>
            </w:tcBorders>
            <w:shd w:val="clear" w:color="000000" w:fill="FFFFFF"/>
            <w:hideMark/>
          </w:tcPr>
          <w:p w14:paraId="2F14E960" w14:textId="77777777" w:rsidR="006B0373" w:rsidRPr="0037506C" w:rsidRDefault="006B0373" w:rsidP="00F22621">
            <w:pPr>
              <w:jc w:val="center"/>
              <w:rPr>
                <w:rFonts w:eastAsia="Times New Roman" w:cs="Times New Roman"/>
                <w:color w:val="000000"/>
                <w:sz w:val="20"/>
                <w:szCs w:val="20"/>
              </w:rPr>
            </w:pPr>
            <w:r w:rsidRPr="00AE0FE3">
              <w:rPr>
                <w:sz w:val="20"/>
                <w:szCs w:val="20"/>
              </w:rPr>
              <w:t>33%</w:t>
            </w:r>
          </w:p>
        </w:tc>
        <w:tc>
          <w:tcPr>
            <w:tcW w:w="1016" w:type="dxa"/>
            <w:tcBorders>
              <w:top w:val="nil"/>
              <w:left w:val="nil"/>
              <w:bottom w:val="nil"/>
              <w:right w:val="nil"/>
            </w:tcBorders>
            <w:shd w:val="clear" w:color="000000" w:fill="FFFFFF"/>
            <w:hideMark/>
          </w:tcPr>
          <w:p w14:paraId="5049D1AE" w14:textId="77777777" w:rsidR="006B0373" w:rsidRPr="0037506C" w:rsidRDefault="006B0373" w:rsidP="00F22621">
            <w:pPr>
              <w:jc w:val="center"/>
              <w:rPr>
                <w:rFonts w:eastAsia="Times New Roman" w:cs="Times New Roman"/>
                <w:color w:val="000000"/>
                <w:sz w:val="20"/>
                <w:szCs w:val="20"/>
              </w:rPr>
            </w:pPr>
            <w:r w:rsidRPr="00AE0FE3">
              <w:rPr>
                <w:sz w:val="20"/>
                <w:szCs w:val="20"/>
              </w:rPr>
              <w:t>539</w:t>
            </w:r>
          </w:p>
        </w:tc>
        <w:tc>
          <w:tcPr>
            <w:tcW w:w="672" w:type="dxa"/>
            <w:tcBorders>
              <w:top w:val="nil"/>
              <w:left w:val="nil"/>
              <w:bottom w:val="nil"/>
              <w:right w:val="single" w:sz="8" w:space="0" w:color="auto"/>
            </w:tcBorders>
            <w:shd w:val="clear" w:color="000000" w:fill="FFFFFF"/>
            <w:hideMark/>
          </w:tcPr>
          <w:p w14:paraId="3AFDD6D4" w14:textId="77777777" w:rsidR="006B0373" w:rsidRPr="0037506C" w:rsidRDefault="006B0373" w:rsidP="00F22621">
            <w:pPr>
              <w:jc w:val="center"/>
              <w:rPr>
                <w:rFonts w:eastAsia="Times New Roman" w:cs="Times New Roman"/>
                <w:color w:val="000000"/>
                <w:sz w:val="20"/>
                <w:szCs w:val="20"/>
              </w:rPr>
            </w:pPr>
            <w:r w:rsidRPr="00AE0FE3">
              <w:rPr>
                <w:sz w:val="20"/>
                <w:szCs w:val="20"/>
              </w:rPr>
              <w:t>51%</w:t>
            </w:r>
          </w:p>
        </w:tc>
        <w:tc>
          <w:tcPr>
            <w:tcW w:w="1016" w:type="dxa"/>
            <w:tcBorders>
              <w:top w:val="nil"/>
              <w:left w:val="nil"/>
              <w:bottom w:val="nil"/>
              <w:right w:val="nil"/>
            </w:tcBorders>
            <w:shd w:val="clear" w:color="000000" w:fill="FFFFFF"/>
            <w:hideMark/>
          </w:tcPr>
          <w:p w14:paraId="37275BF5" w14:textId="77777777" w:rsidR="006B0373" w:rsidRPr="0037506C" w:rsidRDefault="006B0373" w:rsidP="00F22621">
            <w:pPr>
              <w:jc w:val="center"/>
              <w:rPr>
                <w:rFonts w:eastAsia="Times New Roman" w:cs="Times New Roman"/>
                <w:color w:val="000000"/>
                <w:sz w:val="20"/>
                <w:szCs w:val="20"/>
              </w:rPr>
            </w:pPr>
            <w:r w:rsidRPr="00AE0FE3">
              <w:rPr>
                <w:sz w:val="20"/>
                <w:szCs w:val="20"/>
              </w:rPr>
              <w:t>651</w:t>
            </w:r>
          </w:p>
        </w:tc>
        <w:tc>
          <w:tcPr>
            <w:tcW w:w="672" w:type="dxa"/>
            <w:tcBorders>
              <w:top w:val="nil"/>
              <w:left w:val="nil"/>
              <w:bottom w:val="nil"/>
              <w:right w:val="single" w:sz="8" w:space="0" w:color="auto"/>
            </w:tcBorders>
            <w:shd w:val="clear" w:color="000000" w:fill="FFFFFF"/>
            <w:hideMark/>
          </w:tcPr>
          <w:p w14:paraId="7BFF90C7" w14:textId="77777777" w:rsidR="006B0373" w:rsidRPr="0037506C" w:rsidRDefault="006B0373" w:rsidP="00F22621">
            <w:pPr>
              <w:jc w:val="center"/>
              <w:rPr>
                <w:rFonts w:eastAsia="Times New Roman" w:cs="Times New Roman"/>
                <w:color w:val="000000"/>
                <w:sz w:val="20"/>
                <w:szCs w:val="20"/>
              </w:rPr>
            </w:pPr>
            <w:r w:rsidRPr="00AE0FE3">
              <w:rPr>
                <w:sz w:val="20"/>
                <w:szCs w:val="20"/>
              </w:rPr>
              <w:t>68%</w:t>
            </w:r>
          </w:p>
        </w:tc>
      </w:tr>
      <w:tr w:rsidR="006B0373" w:rsidRPr="00AE0FE3" w14:paraId="58612959"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4F6A6185"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3F2C01EF"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2025</w:t>
            </w:r>
          </w:p>
        </w:tc>
        <w:tc>
          <w:tcPr>
            <w:tcW w:w="683" w:type="dxa"/>
            <w:tcBorders>
              <w:top w:val="nil"/>
              <w:left w:val="nil"/>
              <w:bottom w:val="nil"/>
              <w:right w:val="single" w:sz="8" w:space="0" w:color="auto"/>
            </w:tcBorders>
            <w:shd w:val="clear" w:color="000000" w:fill="FFFFFF"/>
            <w:hideMark/>
          </w:tcPr>
          <w:p w14:paraId="165306C4" w14:textId="77777777" w:rsidR="006B0373" w:rsidRPr="0037506C" w:rsidRDefault="006B0373" w:rsidP="00F22621">
            <w:pPr>
              <w:jc w:val="center"/>
              <w:rPr>
                <w:rFonts w:eastAsia="Times New Roman" w:cs="Times New Roman"/>
                <w:color w:val="000000"/>
                <w:sz w:val="20"/>
                <w:szCs w:val="20"/>
              </w:rPr>
            </w:pPr>
            <w:r w:rsidRPr="00AE0FE3">
              <w:rPr>
                <w:sz w:val="20"/>
                <w:szCs w:val="20"/>
              </w:rPr>
              <w:t>318</w:t>
            </w:r>
          </w:p>
        </w:tc>
        <w:tc>
          <w:tcPr>
            <w:tcW w:w="1016" w:type="dxa"/>
            <w:tcBorders>
              <w:top w:val="nil"/>
              <w:left w:val="nil"/>
              <w:bottom w:val="nil"/>
              <w:right w:val="nil"/>
            </w:tcBorders>
            <w:shd w:val="clear" w:color="000000" w:fill="FFFFFF"/>
            <w:hideMark/>
          </w:tcPr>
          <w:p w14:paraId="0A3757FC" w14:textId="77777777" w:rsidR="006B0373" w:rsidRPr="0037506C" w:rsidRDefault="006B0373" w:rsidP="00F22621">
            <w:pPr>
              <w:jc w:val="center"/>
              <w:rPr>
                <w:rFonts w:eastAsia="Times New Roman" w:cs="Times New Roman"/>
                <w:color w:val="000000"/>
                <w:sz w:val="20"/>
                <w:szCs w:val="20"/>
              </w:rPr>
            </w:pPr>
            <w:r w:rsidRPr="00AE0FE3">
              <w:rPr>
                <w:sz w:val="20"/>
                <w:szCs w:val="20"/>
              </w:rPr>
              <w:t>400</w:t>
            </w:r>
          </w:p>
        </w:tc>
        <w:tc>
          <w:tcPr>
            <w:tcW w:w="672" w:type="dxa"/>
            <w:tcBorders>
              <w:top w:val="nil"/>
              <w:left w:val="nil"/>
              <w:bottom w:val="nil"/>
              <w:right w:val="single" w:sz="8" w:space="0" w:color="auto"/>
            </w:tcBorders>
            <w:shd w:val="clear" w:color="000000" w:fill="FFFFFF"/>
            <w:hideMark/>
          </w:tcPr>
          <w:p w14:paraId="08371CAB" w14:textId="77777777" w:rsidR="006B0373" w:rsidRPr="0037506C" w:rsidRDefault="006B0373" w:rsidP="00F22621">
            <w:pPr>
              <w:jc w:val="center"/>
              <w:rPr>
                <w:rFonts w:eastAsia="Times New Roman" w:cs="Times New Roman"/>
                <w:color w:val="000000"/>
                <w:sz w:val="20"/>
                <w:szCs w:val="20"/>
              </w:rPr>
            </w:pPr>
            <w:r w:rsidRPr="00AE0FE3">
              <w:rPr>
                <w:sz w:val="20"/>
                <w:szCs w:val="20"/>
              </w:rPr>
              <w:t>33%</w:t>
            </w:r>
          </w:p>
        </w:tc>
        <w:tc>
          <w:tcPr>
            <w:tcW w:w="1016" w:type="dxa"/>
            <w:tcBorders>
              <w:top w:val="nil"/>
              <w:left w:val="nil"/>
              <w:bottom w:val="nil"/>
              <w:right w:val="nil"/>
            </w:tcBorders>
            <w:shd w:val="clear" w:color="000000" w:fill="FFFFFF"/>
            <w:hideMark/>
          </w:tcPr>
          <w:p w14:paraId="45536F7D" w14:textId="77777777" w:rsidR="006B0373" w:rsidRPr="0037506C" w:rsidRDefault="006B0373" w:rsidP="00F22621">
            <w:pPr>
              <w:jc w:val="center"/>
              <w:rPr>
                <w:rFonts w:eastAsia="Times New Roman" w:cs="Times New Roman"/>
                <w:color w:val="000000"/>
                <w:sz w:val="20"/>
                <w:szCs w:val="20"/>
              </w:rPr>
            </w:pPr>
            <w:r w:rsidRPr="00AE0FE3">
              <w:rPr>
                <w:sz w:val="20"/>
                <w:szCs w:val="20"/>
              </w:rPr>
              <w:t>532</w:t>
            </w:r>
          </w:p>
        </w:tc>
        <w:tc>
          <w:tcPr>
            <w:tcW w:w="672" w:type="dxa"/>
            <w:tcBorders>
              <w:top w:val="nil"/>
              <w:left w:val="nil"/>
              <w:bottom w:val="nil"/>
              <w:right w:val="single" w:sz="8" w:space="0" w:color="auto"/>
            </w:tcBorders>
            <w:shd w:val="clear" w:color="000000" w:fill="FFFFFF"/>
            <w:hideMark/>
          </w:tcPr>
          <w:p w14:paraId="2CE8DE0F" w14:textId="77777777" w:rsidR="006B0373" w:rsidRPr="0037506C" w:rsidRDefault="006B0373" w:rsidP="00F22621">
            <w:pPr>
              <w:jc w:val="center"/>
              <w:rPr>
                <w:rFonts w:eastAsia="Times New Roman" w:cs="Times New Roman"/>
                <w:color w:val="000000"/>
                <w:sz w:val="20"/>
                <w:szCs w:val="20"/>
              </w:rPr>
            </w:pPr>
            <w:r w:rsidRPr="00AE0FE3">
              <w:rPr>
                <w:sz w:val="20"/>
                <w:szCs w:val="20"/>
              </w:rPr>
              <w:t>50%</w:t>
            </w:r>
          </w:p>
        </w:tc>
        <w:tc>
          <w:tcPr>
            <w:tcW w:w="1016" w:type="dxa"/>
            <w:tcBorders>
              <w:top w:val="nil"/>
              <w:left w:val="nil"/>
              <w:bottom w:val="nil"/>
              <w:right w:val="nil"/>
            </w:tcBorders>
            <w:shd w:val="clear" w:color="000000" w:fill="FFFFFF"/>
            <w:hideMark/>
          </w:tcPr>
          <w:p w14:paraId="7C9BC282" w14:textId="77777777" w:rsidR="006B0373" w:rsidRPr="0037506C" w:rsidRDefault="006B0373" w:rsidP="00F22621">
            <w:pPr>
              <w:jc w:val="center"/>
              <w:rPr>
                <w:rFonts w:eastAsia="Times New Roman" w:cs="Times New Roman"/>
                <w:color w:val="000000"/>
                <w:sz w:val="20"/>
                <w:szCs w:val="20"/>
              </w:rPr>
            </w:pPr>
            <w:r w:rsidRPr="00AE0FE3">
              <w:rPr>
                <w:sz w:val="20"/>
                <w:szCs w:val="20"/>
              </w:rPr>
              <w:t>634</w:t>
            </w:r>
          </w:p>
        </w:tc>
        <w:tc>
          <w:tcPr>
            <w:tcW w:w="672" w:type="dxa"/>
            <w:tcBorders>
              <w:top w:val="nil"/>
              <w:left w:val="nil"/>
              <w:bottom w:val="nil"/>
              <w:right w:val="single" w:sz="8" w:space="0" w:color="auto"/>
            </w:tcBorders>
            <w:shd w:val="clear" w:color="000000" w:fill="FFFFFF"/>
            <w:hideMark/>
          </w:tcPr>
          <w:p w14:paraId="7E81E5FD" w14:textId="77777777" w:rsidR="006B0373" w:rsidRPr="0037506C" w:rsidRDefault="006B0373" w:rsidP="00F22621">
            <w:pPr>
              <w:jc w:val="center"/>
              <w:rPr>
                <w:rFonts w:eastAsia="Times New Roman" w:cs="Times New Roman"/>
                <w:color w:val="000000"/>
                <w:sz w:val="20"/>
                <w:szCs w:val="20"/>
              </w:rPr>
            </w:pPr>
            <w:r w:rsidRPr="00AE0FE3">
              <w:rPr>
                <w:sz w:val="20"/>
                <w:szCs w:val="20"/>
              </w:rPr>
              <w:t>67%</w:t>
            </w:r>
          </w:p>
        </w:tc>
      </w:tr>
      <w:tr w:rsidR="006B0373" w:rsidRPr="00AE0FE3" w14:paraId="4C48F287"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227C20B6"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single" w:sz="8" w:space="0" w:color="auto"/>
              <w:right w:val="nil"/>
            </w:tcBorders>
            <w:shd w:val="clear" w:color="000000" w:fill="FFFFFF"/>
            <w:vAlign w:val="center"/>
            <w:hideMark/>
          </w:tcPr>
          <w:p w14:paraId="0EFFB6B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2026</w:t>
            </w:r>
          </w:p>
        </w:tc>
        <w:tc>
          <w:tcPr>
            <w:tcW w:w="683" w:type="dxa"/>
            <w:tcBorders>
              <w:top w:val="nil"/>
              <w:left w:val="nil"/>
              <w:bottom w:val="single" w:sz="8" w:space="0" w:color="auto"/>
              <w:right w:val="single" w:sz="8" w:space="0" w:color="auto"/>
            </w:tcBorders>
            <w:shd w:val="clear" w:color="000000" w:fill="FFFFFF"/>
            <w:hideMark/>
          </w:tcPr>
          <w:p w14:paraId="03125B96" w14:textId="77777777" w:rsidR="006B0373" w:rsidRPr="0037506C" w:rsidRDefault="006B0373" w:rsidP="00F22621">
            <w:pPr>
              <w:jc w:val="center"/>
              <w:rPr>
                <w:rFonts w:eastAsia="Times New Roman" w:cs="Times New Roman"/>
                <w:color w:val="000000"/>
                <w:sz w:val="20"/>
                <w:szCs w:val="20"/>
              </w:rPr>
            </w:pPr>
            <w:r w:rsidRPr="00AE0FE3">
              <w:rPr>
                <w:sz w:val="20"/>
                <w:szCs w:val="20"/>
              </w:rPr>
              <w:t>317</w:t>
            </w:r>
          </w:p>
        </w:tc>
        <w:tc>
          <w:tcPr>
            <w:tcW w:w="1016" w:type="dxa"/>
            <w:tcBorders>
              <w:top w:val="nil"/>
              <w:left w:val="nil"/>
              <w:bottom w:val="single" w:sz="8" w:space="0" w:color="auto"/>
              <w:right w:val="nil"/>
            </w:tcBorders>
            <w:shd w:val="clear" w:color="000000" w:fill="FFFFFF"/>
            <w:hideMark/>
          </w:tcPr>
          <w:p w14:paraId="725044AF" w14:textId="77777777" w:rsidR="006B0373" w:rsidRPr="0037506C" w:rsidRDefault="006B0373" w:rsidP="00F22621">
            <w:pPr>
              <w:jc w:val="center"/>
              <w:rPr>
                <w:rFonts w:eastAsia="Times New Roman" w:cs="Times New Roman"/>
                <w:color w:val="000000"/>
                <w:sz w:val="20"/>
                <w:szCs w:val="20"/>
              </w:rPr>
            </w:pPr>
            <w:r w:rsidRPr="00AE0FE3">
              <w:rPr>
                <w:sz w:val="20"/>
                <w:szCs w:val="20"/>
              </w:rPr>
              <w:t>400</w:t>
            </w:r>
          </w:p>
        </w:tc>
        <w:tc>
          <w:tcPr>
            <w:tcW w:w="672" w:type="dxa"/>
            <w:tcBorders>
              <w:top w:val="nil"/>
              <w:left w:val="nil"/>
              <w:bottom w:val="single" w:sz="8" w:space="0" w:color="auto"/>
              <w:right w:val="single" w:sz="8" w:space="0" w:color="auto"/>
            </w:tcBorders>
            <w:shd w:val="clear" w:color="000000" w:fill="FFFFFF"/>
            <w:hideMark/>
          </w:tcPr>
          <w:p w14:paraId="0C67DA73" w14:textId="77777777" w:rsidR="006B0373" w:rsidRPr="0037506C" w:rsidRDefault="006B0373" w:rsidP="00F22621">
            <w:pPr>
              <w:jc w:val="center"/>
              <w:rPr>
                <w:rFonts w:eastAsia="Times New Roman" w:cs="Times New Roman"/>
                <w:color w:val="000000"/>
                <w:sz w:val="20"/>
                <w:szCs w:val="20"/>
              </w:rPr>
            </w:pPr>
            <w:r w:rsidRPr="00AE0FE3">
              <w:rPr>
                <w:sz w:val="20"/>
                <w:szCs w:val="20"/>
              </w:rPr>
              <w:t>33%</w:t>
            </w:r>
          </w:p>
        </w:tc>
        <w:tc>
          <w:tcPr>
            <w:tcW w:w="1016" w:type="dxa"/>
            <w:tcBorders>
              <w:top w:val="nil"/>
              <w:left w:val="nil"/>
              <w:bottom w:val="single" w:sz="8" w:space="0" w:color="auto"/>
              <w:right w:val="nil"/>
            </w:tcBorders>
            <w:shd w:val="clear" w:color="000000" w:fill="FFFFFF"/>
            <w:hideMark/>
          </w:tcPr>
          <w:p w14:paraId="07343556" w14:textId="77777777" w:rsidR="006B0373" w:rsidRPr="0037506C" w:rsidRDefault="006B0373" w:rsidP="00F22621">
            <w:pPr>
              <w:jc w:val="center"/>
              <w:rPr>
                <w:rFonts w:eastAsia="Times New Roman" w:cs="Times New Roman"/>
                <w:color w:val="000000"/>
                <w:sz w:val="20"/>
                <w:szCs w:val="20"/>
              </w:rPr>
            </w:pPr>
            <w:r w:rsidRPr="00AE0FE3">
              <w:rPr>
                <w:sz w:val="20"/>
                <w:szCs w:val="20"/>
              </w:rPr>
              <w:t>526</w:t>
            </w:r>
          </w:p>
        </w:tc>
        <w:tc>
          <w:tcPr>
            <w:tcW w:w="672" w:type="dxa"/>
            <w:tcBorders>
              <w:top w:val="nil"/>
              <w:left w:val="nil"/>
              <w:bottom w:val="single" w:sz="8" w:space="0" w:color="auto"/>
              <w:right w:val="single" w:sz="8" w:space="0" w:color="auto"/>
            </w:tcBorders>
            <w:shd w:val="clear" w:color="000000" w:fill="FFFFFF"/>
            <w:hideMark/>
          </w:tcPr>
          <w:p w14:paraId="78EEE99F" w14:textId="77777777" w:rsidR="006B0373" w:rsidRPr="0037506C" w:rsidRDefault="006B0373" w:rsidP="00F22621">
            <w:pPr>
              <w:jc w:val="center"/>
              <w:rPr>
                <w:rFonts w:eastAsia="Times New Roman" w:cs="Times New Roman"/>
                <w:color w:val="000000"/>
                <w:sz w:val="20"/>
                <w:szCs w:val="20"/>
              </w:rPr>
            </w:pPr>
            <w:r w:rsidRPr="00AE0FE3">
              <w:rPr>
                <w:sz w:val="20"/>
                <w:szCs w:val="20"/>
              </w:rPr>
              <w:t>50%</w:t>
            </w:r>
          </w:p>
        </w:tc>
        <w:tc>
          <w:tcPr>
            <w:tcW w:w="1016" w:type="dxa"/>
            <w:tcBorders>
              <w:top w:val="nil"/>
              <w:left w:val="nil"/>
              <w:bottom w:val="single" w:sz="8" w:space="0" w:color="auto"/>
              <w:right w:val="nil"/>
            </w:tcBorders>
            <w:shd w:val="clear" w:color="000000" w:fill="FFFFFF"/>
            <w:hideMark/>
          </w:tcPr>
          <w:p w14:paraId="0085809C" w14:textId="77777777" w:rsidR="006B0373" w:rsidRPr="0037506C" w:rsidRDefault="006B0373" w:rsidP="00F22621">
            <w:pPr>
              <w:jc w:val="center"/>
              <w:rPr>
                <w:rFonts w:eastAsia="Times New Roman" w:cs="Times New Roman"/>
                <w:color w:val="000000"/>
                <w:sz w:val="20"/>
                <w:szCs w:val="20"/>
              </w:rPr>
            </w:pPr>
            <w:r w:rsidRPr="00AE0FE3">
              <w:rPr>
                <w:sz w:val="20"/>
                <w:szCs w:val="20"/>
              </w:rPr>
              <w:t>619</w:t>
            </w:r>
          </w:p>
        </w:tc>
        <w:tc>
          <w:tcPr>
            <w:tcW w:w="672" w:type="dxa"/>
            <w:tcBorders>
              <w:top w:val="nil"/>
              <w:left w:val="nil"/>
              <w:bottom w:val="single" w:sz="8" w:space="0" w:color="auto"/>
              <w:right w:val="single" w:sz="8" w:space="0" w:color="auto"/>
            </w:tcBorders>
            <w:shd w:val="clear" w:color="000000" w:fill="FFFFFF"/>
            <w:hideMark/>
          </w:tcPr>
          <w:p w14:paraId="1CA3A04A" w14:textId="77777777" w:rsidR="006B0373" w:rsidRPr="0037506C" w:rsidRDefault="006B0373" w:rsidP="00F22621">
            <w:pPr>
              <w:jc w:val="center"/>
              <w:rPr>
                <w:rFonts w:eastAsia="Times New Roman" w:cs="Times New Roman"/>
                <w:color w:val="000000"/>
                <w:sz w:val="20"/>
                <w:szCs w:val="20"/>
              </w:rPr>
            </w:pPr>
            <w:r w:rsidRPr="00AE0FE3">
              <w:rPr>
                <w:sz w:val="20"/>
                <w:szCs w:val="20"/>
              </w:rPr>
              <w:t>65%</w:t>
            </w:r>
          </w:p>
        </w:tc>
      </w:tr>
      <w:tr w:rsidR="006B0373" w:rsidRPr="00AE0FE3" w14:paraId="44F7321D" w14:textId="77777777" w:rsidTr="00F22621">
        <w:trPr>
          <w:trHeight w:val="20"/>
        </w:trPr>
        <w:tc>
          <w:tcPr>
            <w:tcW w:w="133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58CFA8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High catch</w:t>
            </w:r>
          </w:p>
        </w:tc>
        <w:tc>
          <w:tcPr>
            <w:tcW w:w="616" w:type="dxa"/>
            <w:tcBorders>
              <w:top w:val="nil"/>
              <w:left w:val="nil"/>
              <w:bottom w:val="nil"/>
              <w:right w:val="nil"/>
            </w:tcBorders>
            <w:shd w:val="clear" w:color="000000" w:fill="FFFFFF"/>
            <w:vAlign w:val="center"/>
            <w:hideMark/>
          </w:tcPr>
          <w:p w14:paraId="2C72CD61"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2017</w:t>
            </w:r>
          </w:p>
        </w:tc>
        <w:tc>
          <w:tcPr>
            <w:tcW w:w="683" w:type="dxa"/>
            <w:tcBorders>
              <w:top w:val="nil"/>
              <w:left w:val="nil"/>
              <w:bottom w:val="nil"/>
              <w:right w:val="single" w:sz="8" w:space="0" w:color="auto"/>
            </w:tcBorders>
            <w:shd w:val="clear" w:color="000000" w:fill="FFFFFF"/>
            <w:hideMark/>
          </w:tcPr>
          <w:p w14:paraId="4B3DC3A6" w14:textId="77777777" w:rsidR="006B0373" w:rsidRPr="0037506C" w:rsidRDefault="006B0373" w:rsidP="00F22621">
            <w:pPr>
              <w:jc w:val="center"/>
              <w:rPr>
                <w:rFonts w:eastAsia="Times New Roman" w:cs="Times New Roman"/>
                <w:color w:val="000000"/>
                <w:sz w:val="20"/>
                <w:szCs w:val="20"/>
              </w:rPr>
            </w:pPr>
            <w:r w:rsidRPr="00AE0FE3">
              <w:rPr>
                <w:sz w:val="20"/>
                <w:szCs w:val="20"/>
              </w:rPr>
              <w:t>478</w:t>
            </w:r>
          </w:p>
        </w:tc>
        <w:tc>
          <w:tcPr>
            <w:tcW w:w="1016" w:type="dxa"/>
            <w:tcBorders>
              <w:top w:val="nil"/>
              <w:left w:val="nil"/>
              <w:bottom w:val="nil"/>
              <w:right w:val="nil"/>
            </w:tcBorders>
            <w:shd w:val="clear" w:color="000000" w:fill="FFFFFF"/>
            <w:hideMark/>
          </w:tcPr>
          <w:p w14:paraId="1B87A71A" w14:textId="77777777" w:rsidR="006B0373" w:rsidRPr="0037506C" w:rsidRDefault="006B0373" w:rsidP="00F22621">
            <w:pPr>
              <w:jc w:val="center"/>
              <w:rPr>
                <w:rFonts w:eastAsia="Times New Roman" w:cs="Times New Roman"/>
                <w:color w:val="000000"/>
                <w:sz w:val="20"/>
                <w:szCs w:val="20"/>
              </w:rPr>
            </w:pPr>
            <w:r w:rsidRPr="00AE0FE3">
              <w:rPr>
                <w:sz w:val="20"/>
                <w:szCs w:val="20"/>
              </w:rPr>
              <w:t>325</w:t>
            </w:r>
          </w:p>
        </w:tc>
        <w:tc>
          <w:tcPr>
            <w:tcW w:w="672" w:type="dxa"/>
            <w:tcBorders>
              <w:top w:val="nil"/>
              <w:left w:val="nil"/>
              <w:bottom w:val="nil"/>
              <w:right w:val="single" w:sz="8" w:space="0" w:color="auto"/>
            </w:tcBorders>
            <w:shd w:val="clear" w:color="000000" w:fill="FFFFFF"/>
            <w:hideMark/>
          </w:tcPr>
          <w:p w14:paraId="3E224439" w14:textId="77777777" w:rsidR="006B0373" w:rsidRPr="0037506C" w:rsidRDefault="006B0373" w:rsidP="00F22621">
            <w:pPr>
              <w:jc w:val="center"/>
              <w:rPr>
                <w:rFonts w:eastAsia="Times New Roman" w:cs="Times New Roman"/>
                <w:color w:val="000000"/>
                <w:sz w:val="20"/>
                <w:szCs w:val="20"/>
              </w:rPr>
            </w:pPr>
            <w:r w:rsidRPr="00AE0FE3">
              <w:rPr>
                <w:sz w:val="20"/>
                <w:szCs w:val="20"/>
              </w:rPr>
              <w:t>27%</w:t>
            </w:r>
          </w:p>
        </w:tc>
        <w:tc>
          <w:tcPr>
            <w:tcW w:w="1016" w:type="dxa"/>
            <w:tcBorders>
              <w:top w:val="nil"/>
              <w:left w:val="nil"/>
              <w:bottom w:val="nil"/>
              <w:right w:val="nil"/>
            </w:tcBorders>
            <w:shd w:val="clear" w:color="000000" w:fill="FFFFFF"/>
            <w:hideMark/>
          </w:tcPr>
          <w:p w14:paraId="43A005E4" w14:textId="77777777" w:rsidR="006B0373" w:rsidRPr="0037506C" w:rsidRDefault="006B0373" w:rsidP="00F22621">
            <w:pPr>
              <w:jc w:val="center"/>
              <w:rPr>
                <w:rFonts w:eastAsia="Times New Roman" w:cs="Times New Roman"/>
                <w:color w:val="000000"/>
                <w:sz w:val="20"/>
                <w:szCs w:val="20"/>
              </w:rPr>
            </w:pPr>
            <w:r w:rsidRPr="00AE0FE3">
              <w:rPr>
                <w:sz w:val="20"/>
                <w:szCs w:val="20"/>
              </w:rPr>
              <w:t>450</w:t>
            </w:r>
          </w:p>
        </w:tc>
        <w:tc>
          <w:tcPr>
            <w:tcW w:w="672" w:type="dxa"/>
            <w:tcBorders>
              <w:top w:val="nil"/>
              <w:left w:val="nil"/>
              <w:bottom w:val="nil"/>
              <w:right w:val="single" w:sz="8" w:space="0" w:color="auto"/>
            </w:tcBorders>
            <w:shd w:val="clear" w:color="000000" w:fill="FFFFFF"/>
            <w:hideMark/>
          </w:tcPr>
          <w:p w14:paraId="6D0EC4BB" w14:textId="77777777" w:rsidR="006B0373" w:rsidRPr="0037506C" w:rsidRDefault="006B0373" w:rsidP="00F22621">
            <w:pPr>
              <w:jc w:val="center"/>
              <w:rPr>
                <w:rFonts w:eastAsia="Times New Roman" w:cs="Times New Roman"/>
                <w:color w:val="000000"/>
                <w:sz w:val="20"/>
                <w:szCs w:val="20"/>
              </w:rPr>
            </w:pPr>
            <w:r w:rsidRPr="00AE0FE3">
              <w:rPr>
                <w:sz w:val="20"/>
                <w:szCs w:val="20"/>
              </w:rPr>
              <w:t>42%</w:t>
            </w:r>
          </w:p>
        </w:tc>
        <w:tc>
          <w:tcPr>
            <w:tcW w:w="1016" w:type="dxa"/>
            <w:tcBorders>
              <w:top w:val="nil"/>
              <w:left w:val="nil"/>
              <w:bottom w:val="nil"/>
              <w:right w:val="nil"/>
            </w:tcBorders>
            <w:shd w:val="clear" w:color="000000" w:fill="FFFFFF"/>
            <w:hideMark/>
          </w:tcPr>
          <w:p w14:paraId="6A9E3005" w14:textId="77777777" w:rsidR="006B0373" w:rsidRPr="0037506C" w:rsidRDefault="006B0373" w:rsidP="00F22621">
            <w:pPr>
              <w:jc w:val="center"/>
              <w:rPr>
                <w:rFonts w:eastAsia="Times New Roman" w:cs="Times New Roman"/>
                <w:color w:val="000000"/>
                <w:sz w:val="20"/>
                <w:szCs w:val="20"/>
              </w:rPr>
            </w:pPr>
            <w:r w:rsidRPr="00AE0FE3">
              <w:rPr>
                <w:sz w:val="20"/>
                <w:szCs w:val="20"/>
              </w:rPr>
              <w:t>589</w:t>
            </w:r>
          </w:p>
        </w:tc>
        <w:tc>
          <w:tcPr>
            <w:tcW w:w="672" w:type="dxa"/>
            <w:tcBorders>
              <w:top w:val="nil"/>
              <w:left w:val="nil"/>
              <w:bottom w:val="nil"/>
              <w:right w:val="single" w:sz="8" w:space="0" w:color="auto"/>
            </w:tcBorders>
            <w:shd w:val="clear" w:color="000000" w:fill="FFFFFF"/>
            <w:hideMark/>
          </w:tcPr>
          <w:p w14:paraId="51A513D8" w14:textId="77777777" w:rsidR="006B0373" w:rsidRPr="0037506C" w:rsidRDefault="006B0373" w:rsidP="00F22621">
            <w:pPr>
              <w:jc w:val="center"/>
              <w:rPr>
                <w:rFonts w:eastAsia="Times New Roman" w:cs="Times New Roman"/>
                <w:color w:val="000000"/>
                <w:sz w:val="20"/>
                <w:szCs w:val="20"/>
              </w:rPr>
            </w:pPr>
            <w:r w:rsidRPr="00AE0FE3">
              <w:rPr>
                <w:sz w:val="20"/>
                <w:szCs w:val="20"/>
              </w:rPr>
              <w:t>62%</w:t>
            </w:r>
          </w:p>
        </w:tc>
      </w:tr>
      <w:tr w:rsidR="006B0373" w:rsidRPr="00AE0FE3" w14:paraId="7B7266D7"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5A4A6AE9"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73F4477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2018</w:t>
            </w:r>
          </w:p>
        </w:tc>
        <w:tc>
          <w:tcPr>
            <w:tcW w:w="683" w:type="dxa"/>
            <w:tcBorders>
              <w:top w:val="nil"/>
              <w:left w:val="nil"/>
              <w:bottom w:val="nil"/>
              <w:right w:val="single" w:sz="8" w:space="0" w:color="auto"/>
            </w:tcBorders>
            <w:shd w:val="clear" w:color="000000" w:fill="FFFFFF"/>
            <w:hideMark/>
          </w:tcPr>
          <w:p w14:paraId="7D663309" w14:textId="77777777" w:rsidR="006B0373" w:rsidRPr="0037506C" w:rsidRDefault="006B0373" w:rsidP="00F22621">
            <w:pPr>
              <w:jc w:val="center"/>
              <w:rPr>
                <w:rFonts w:eastAsia="Times New Roman" w:cs="Times New Roman"/>
                <w:color w:val="000000"/>
                <w:sz w:val="20"/>
                <w:szCs w:val="20"/>
              </w:rPr>
            </w:pPr>
            <w:r w:rsidRPr="00AE0FE3">
              <w:rPr>
                <w:sz w:val="20"/>
                <w:szCs w:val="20"/>
              </w:rPr>
              <w:t>461</w:t>
            </w:r>
          </w:p>
        </w:tc>
        <w:tc>
          <w:tcPr>
            <w:tcW w:w="1016" w:type="dxa"/>
            <w:tcBorders>
              <w:top w:val="nil"/>
              <w:left w:val="nil"/>
              <w:bottom w:val="nil"/>
              <w:right w:val="nil"/>
            </w:tcBorders>
            <w:shd w:val="clear" w:color="000000" w:fill="FFFFFF"/>
            <w:hideMark/>
          </w:tcPr>
          <w:p w14:paraId="54C0D0E3" w14:textId="77777777" w:rsidR="006B0373" w:rsidRPr="0037506C" w:rsidRDefault="006B0373" w:rsidP="00F22621">
            <w:pPr>
              <w:jc w:val="center"/>
              <w:rPr>
                <w:rFonts w:eastAsia="Times New Roman" w:cs="Times New Roman"/>
                <w:color w:val="000000"/>
                <w:sz w:val="20"/>
                <w:szCs w:val="20"/>
              </w:rPr>
            </w:pPr>
            <w:r w:rsidRPr="00AE0FE3">
              <w:rPr>
                <w:sz w:val="20"/>
                <w:szCs w:val="20"/>
              </w:rPr>
              <w:t>350</w:t>
            </w:r>
          </w:p>
        </w:tc>
        <w:tc>
          <w:tcPr>
            <w:tcW w:w="672" w:type="dxa"/>
            <w:tcBorders>
              <w:top w:val="nil"/>
              <w:left w:val="nil"/>
              <w:bottom w:val="nil"/>
              <w:right w:val="single" w:sz="8" w:space="0" w:color="auto"/>
            </w:tcBorders>
            <w:shd w:val="clear" w:color="000000" w:fill="FFFFFF"/>
            <w:hideMark/>
          </w:tcPr>
          <w:p w14:paraId="041A6E9C" w14:textId="77777777" w:rsidR="006B0373" w:rsidRPr="0037506C" w:rsidRDefault="006B0373" w:rsidP="00F22621">
            <w:pPr>
              <w:jc w:val="center"/>
              <w:rPr>
                <w:rFonts w:eastAsia="Times New Roman" w:cs="Times New Roman"/>
                <w:color w:val="000000"/>
                <w:sz w:val="20"/>
                <w:szCs w:val="20"/>
              </w:rPr>
            </w:pPr>
            <w:r w:rsidRPr="00AE0FE3">
              <w:rPr>
                <w:sz w:val="20"/>
                <w:szCs w:val="20"/>
              </w:rPr>
              <w:t>29%</w:t>
            </w:r>
          </w:p>
        </w:tc>
        <w:tc>
          <w:tcPr>
            <w:tcW w:w="1016" w:type="dxa"/>
            <w:tcBorders>
              <w:top w:val="nil"/>
              <w:left w:val="nil"/>
              <w:bottom w:val="nil"/>
              <w:right w:val="nil"/>
            </w:tcBorders>
            <w:shd w:val="clear" w:color="000000" w:fill="FFFFFF"/>
            <w:hideMark/>
          </w:tcPr>
          <w:p w14:paraId="0511F77F" w14:textId="77777777" w:rsidR="006B0373" w:rsidRPr="0037506C" w:rsidRDefault="006B0373" w:rsidP="00F22621">
            <w:pPr>
              <w:jc w:val="center"/>
              <w:rPr>
                <w:rFonts w:eastAsia="Times New Roman" w:cs="Times New Roman"/>
                <w:color w:val="000000"/>
                <w:sz w:val="20"/>
                <w:szCs w:val="20"/>
              </w:rPr>
            </w:pPr>
            <w:r w:rsidRPr="00AE0FE3">
              <w:rPr>
                <w:sz w:val="20"/>
                <w:szCs w:val="20"/>
              </w:rPr>
              <w:t>490</w:t>
            </w:r>
          </w:p>
        </w:tc>
        <w:tc>
          <w:tcPr>
            <w:tcW w:w="672" w:type="dxa"/>
            <w:tcBorders>
              <w:top w:val="nil"/>
              <w:left w:val="nil"/>
              <w:bottom w:val="nil"/>
              <w:right w:val="single" w:sz="8" w:space="0" w:color="auto"/>
            </w:tcBorders>
            <w:shd w:val="clear" w:color="000000" w:fill="FFFFFF"/>
            <w:hideMark/>
          </w:tcPr>
          <w:p w14:paraId="1D5065AE" w14:textId="77777777" w:rsidR="006B0373" w:rsidRPr="0037506C" w:rsidRDefault="006B0373" w:rsidP="00F22621">
            <w:pPr>
              <w:jc w:val="center"/>
              <w:rPr>
                <w:rFonts w:eastAsia="Times New Roman" w:cs="Times New Roman"/>
                <w:color w:val="000000"/>
                <w:sz w:val="20"/>
                <w:szCs w:val="20"/>
              </w:rPr>
            </w:pPr>
            <w:r w:rsidRPr="00AE0FE3">
              <w:rPr>
                <w:sz w:val="20"/>
                <w:szCs w:val="20"/>
              </w:rPr>
              <w:t>46%</w:t>
            </w:r>
          </w:p>
        </w:tc>
        <w:tc>
          <w:tcPr>
            <w:tcW w:w="1016" w:type="dxa"/>
            <w:tcBorders>
              <w:top w:val="nil"/>
              <w:left w:val="nil"/>
              <w:bottom w:val="nil"/>
              <w:right w:val="nil"/>
            </w:tcBorders>
            <w:shd w:val="clear" w:color="000000" w:fill="FFFFFF"/>
            <w:hideMark/>
          </w:tcPr>
          <w:p w14:paraId="305993F0" w14:textId="77777777" w:rsidR="006B0373" w:rsidRPr="0037506C" w:rsidRDefault="006B0373" w:rsidP="00F22621">
            <w:pPr>
              <w:jc w:val="center"/>
              <w:rPr>
                <w:rFonts w:eastAsia="Times New Roman" w:cs="Times New Roman"/>
                <w:color w:val="000000"/>
                <w:sz w:val="20"/>
                <w:szCs w:val="20"/>
              </w:rPr>
            </w:pPr>
            <w:r w:rsidRPr="00AE0FE3">
              <w:rPr>
                <w:sz w:val="20"/>
                <w:szCs w:val="20"/>
              </w:rPr>
              <w:t>641</w:t>
            </w:r>
          </w:p>
        </w:tc>
        <w:tc>
          <w:tcPr>
            <w:tcW w:w="672" w:type="dxa"/>
            <w:tcBorders>
              <w:top w:val="nil"/>
              <w:left w:val="nil"/>
              <w:bottom w:val="nil"/>
              <w:right w:val="single" w:sz="8" w:space="0" w:color="auto"/>
            </w:tcBorders>
            <w:shd w:val="clear" w:color="000000" w:fill="FFFFFF"/>
            <w:hideMark/>
          </w:tcPr>
          <w:p w14:paraId="778D1BDA" w14:textId="77777777" w:rsidR="006B0373" w:rsidRPr="0037506C" w:rsidRDefault="006B0373" w:rsidP="00F22621">
            <w:pPr>
              <w:jc w:val="center"/>
              <w:rPr>
                <w:rFonts w:eastAsia="Times New Roman" w:cs="Times New Roman"/>
                <w:color w:val="000000"/>
                <w:sz w:val="20"/>
                <w:szCs w:val="20"/>
              </w:rPr>
            </w:pPr>
            <w:r w:rsidRPr="00AE0FE3">
              <w:rPr>
                <w:sz w:val="20"/>
                <w:szCs w:val="20"/>
              </w:rPr>
              <w:t>67%</w:t>
            </w:r>
          </w:p>
        </w:tc>
      </w:tr>
      <w:tr w:rsidR="006B0373" w:rsidRPr="00AE0FE3" w14:paraId="7320BDBD"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6EE02EA1"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2969BF51"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2019</w:t>
            </w:r>
          </w:p>
        </w:tc>
        <w:tc>
          <w:tcPr>
            <w:tcW w:w="683" w:type="dxa"/>
            <w:tcBorders>
              <w:top w:val="nil"/>
              <w:left w:val="nil"/>
              <w:bottom w:val="nil"/>
              <w:right w:val="single" w:sz="8" w:space="0" w:color="auto"/>
            </w:tcBorders>
            <w:shd w:val="clear" w:color="000000" w:fill="FFFFFF"/>
            <w:hideMark/>
          </w:tcPr>
          <w:p w14:paraId="58DD3E65" w14:textId="77777777" w:rsidR="006B0373" w:rsidRPr="0037506C" w:rsidRDefault="006B0373" w:rsidP="00F22621">
            <w:pPr>
              <w:jc w:val="center"/>
              <w:rPr>
                <w:rFonts w:eastAsia="Times New Roman" w:cs="Times New Roman"/>
                <w:color w:val="000000"/>
                <w:sz w:val="20"/>
                <w:szCs w:val="20"/>
              </w:rPr>
            </w:pPr>
            <w:r w:rsidRPr="00AE0FE3">
              <w:rPr>
                <w:sz w:val="20"/>
                <w:szCs w:val="20"/>
              </w:rPr>
              <w:t>444</w:t>
            </w:r>
          </w:p>
        </w:tc>
        <w:tc>
          <w:tcPr>
            <w:tcW w:w="1016" w:type="dxa"/>
            <w:tcBorders>
              <w:top w:val="nil"/>
              <w:left w:val="nil"/>
              <w:bottom w:val="nil"/>
              <w:right w:val="nil"/>
            </w:tcBorders>
            <w:shd w:val="clear" w:color="000000" w:fill="FFFFFF"/>
            <w:hideMark/>
          </w:tcPr>
          <w:p w14:paraId="3AAF9CD5" w14:textId="77777777" w:rsidR="006B0373" w:rsidRPr="0037506C" w:rsidRDefault="006B0373" w:rsidP="00F22621">
            <w:pPr>
              <w:jc w:val="center"/>
              <w:rPr>
                <w:rFonts w:eastAsia="Times New Roman" w:cs="Times New Roman"/>
                <w:color w:val="000000"/>
                <w:sz w:val="20"/>
                <w:szCs w:val="20"/>
              </w:rPr>
            </w:pPr>
            <w:r w:rsidRPr="00AE0FE3">
              <w:rPr>
                <w:sz w:val="20"/>
                <w:szCs w:val="20"/>
              </w:rPr>
              <w:t>360</w:t>
            </w:r>
          </w:p>
        </w:tc>
        <w:tc>
          <w:tcPr>
            <w:tcW w:w="672" w:type="dxa"/>
            <w:tcBorders>
              <w:top w:val="nil"/>
              <w:left w:val="nil"/>
              <w:bottom w:val="nil"/>
              <w:right w:val="single" w:sz="8" w:space="0" w:color="auto"/>
            </w:tcBorders>
            <w:shd w:val="clear" w:color="000000" w:fill="FFFFFF"/>
            <w:hideMark/>
          </w:tcPr>
          <w:p w14:paraId="7E205FAE" w14:textId="77777777" w:rsidR="006B0373" w:rsidRPr="0037506C" w:rsidRDefault="006B0373" w:rsidP="00F22621">
            <w:pPr>
              <w:jc w:val="center"/>
              <w:rPr>
                <w:rFonts w:eastAsia="Times New Roman" w:cs="Times New Roman"/>
                <w:color w:val="000000"/>
                <w:sz w:val="20"/>
                <w:szCs w:val="20"/>
              </w:rPr>
            </w:pPr>
            <w:r w:rsidRPr="00AE0FE3">
              <w:rPr>
                <w:sz w:val="20"/>
                <w:szCs w:val="20"/>
              </w:rPr>
              <w:t>30%</w:t>
            </w:r>
          </w:p>
        </w:tc>
        <w:tc>
          <w:tcPr>
            <w:tcW w:w="1016" w:type="dxa"/>
            <w:tcBorders>
              <w:top w:val="nil"/>
              <w:left w:val="nil"/>
              <w:bottom w:val="nil"/>
              <w:right w:val="nil"/>
            </w:tcBorders>
            <w:shd w:val="clear" w:color="000000" w:fill="FFFFFF"/>
            <w:hideMark/>
          </w:tcPr>
          <w:p w14:paraId="3B03A147" w14:textId="77777777" w:rsidR="006B0373" w:rsidRPr="0037506C" w:rsidRDefault="006B0373" w:rsidP="00F22621">
            <w:pPr>
              <w:jc w:val="center"/>
              <w:rPr>
                <w:rFonts w:eastAsia="Times New Roman" w:cs="Times New Roman"/>
                <w:color w:val="000000"/>
                <w:sz w:val="20"/>
                <w:szCs w:val="20"/>
              </w:rPr>
            </w:pPr>
            <w:r w:rsidRPr="00AE0FE3">
              <w:rPr>
                <w:sz w:val="20"/>
                <w:szCs w:val="20"/>
              </w:rPr>
              <w:t>510</w:t>
            </w:r>
          </w:p>
        </w:tc>
        <w:tc>
          <w:tcPr>
            <w:tcW w:w="672" w:type="dxa"/>
            <w:tcBorders>
              <w:top w:val="nil"/>
              <w:left w:val="nil"/>
              <w:bottom w:val="nil"/>
              <w:right w:val="single" w:sz="8" w:space="0" w:color="auto"/>
            </w:tcBorders>
            <w:shd w:val="clear" w:color="000000" w:fill="FFFFFF"/>
            <w:hideMark/>
          </w:tcPr>
          <w:p w14:paraId="154EFF6E" w14:textId="77777777" w:rsidR="006B0373" w:rsidRPr="0037506C" w:rsidRDefault="006B0373" w:rsidP="00F22621">
            <w:pPr>
              <w:jc w:val="center"/>
              <w:rPr>
                <w:rFonts w:eastAsia="Times New Roman" w:cs="Times New Roman"/>
                <w:color w:val="000000"/>
                <w:sz w:val="20"/>
                <w:szCs w:val="20"/>
              </w:rPr>
            </w:pPr>
            <w:r w:rsidRPr="00AE0FE3">
              <w:rPr>
                <w:sz w:val="20"/>
                <w:szCs w:val="20"/>
              </w:rPr>
              <w:t>48%</w:t>
            </w:r>
          </w:p>
        </w:tc>
        <w:tc>
          <w:tcPr>
            <w:tcW w:w="1016" w:type="dxa"/>
            <w:tcBorders>
              <w:top w:val="nil"/>
              <w:left w:val="nil"/>
              <w:bottom w:val="nil"/>
              <w:right w:val="nil"/>
            </w:tcBorders>
            <w:shd w:val="clear" w:color="000000" w:fill="FFFFFF"/>
            <w:hideMark/>
          </w:tcPr>
          <w:p w14:paraId="12A9E240" w14:textId="77777777" w:rsidR="006B0373" w:rsidRPr="0037506C" w:rsidRDefault="006B0373" w:rsidP="00F22621">
            <w:pPr>
              <w:jc w:val="center"/>
              <w:rPr>
                <w:rFonts w:eastAsia="Times New Roman" w:cs="Times New Roman"/>
                <w:color w:val="000000"/>
                <w:sz w:val="20"/>
                <w:szCs w:val="20"/>
              </w:rPr>
            </w:pPr>
            <w:r w:rsidRPr="00AE0FE3">
              <w:rPr>
                <w:sz w:val="20"/>
                <w:szCs w:val="20"/>
              </w:rPr>
              <w:t>666</w:t>
            </w:r>
          </w:p>
        </w:tc>
        <w:tc>
          <w:tcPr>
            <w:tcW w:w="672" w:type="dxa"/>
            <w:tcBorders>
              <w:top w:val="nil"/>
              <w:left w:val="nil"/>
              <w:bottom w:val="nil"/>
              <w:right w:val="single" w:sz="8" w:space="0" w:color="auto"/>
            </w:tcBorders>
            <w:shd w:val="clear" w:color="000000" w:fill="FFFFFF"/>
            <w:hideMark/>
          </w:tcPr>
          <w:p w14:paraId="1A596913" w14:textId="77777777" w:rsidR="006B0373" w:rsidRPr="0037506C" w:rsidRDefault="006B0373" w:rsidP="00F22621">
            <w:pPr>
              <w:jc w:val="center"/>
              <w:rPr>
                <w:rFonts w:eastAsia="Times New Roman" w:cs="Times New Roman"/>
                <w:color w:val="000000"/>
                <w:sz w:val="20"/>
                <w:szCs w:val="20"/>
              </w:rPr>
            </w:pPr>
            <w:r w:rsidRPr="00AE0FE3">
              <w:rPr>
                <w:sz w:val="20"/>
                <w:szCs w:val="20"/>
              </w:rPr>
              <w:t>70%</w:t>
            </w:r>
          </w:p>
        </w:tc>
      </w:tr>
      <w:tr w:rsidR="006B0373" w:rsidRPr="00AE0FE3" w14:paraId="717F7CDB"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4A1BF292"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2D35AF1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2020</w:t>
            </w:r>
          </w:p>
        </w:tc>
        <w:tc>
          <w:tcPr>
            <w:tcW w:w="683" w:type="dxa"/>
            <w:tcBorders>
              <w:top w:val="nil"/>
              <w:left w:val="nil"/>
              <w:bottom w:val="nil"/>
              <w:right w:val="single" w:sz="8" w:space="0" w:color="auto"/>
            </w:tcBorders>
            <w:shd w:val="clear" w:color="000000" w:fill="FFFFFF"/>
            <w:hideMark/>
          </w:tcPr>
          <w:p w14:paraId="7F8A0BD1" w14:textId="77777777" w:rsidR="006B0373" w:rsidRPr="0037506C" w:rsidRDefault="006B0373" w:rsidP="00F22621">
            <w:pPr>
              <w:jc w:val="center"/>
              <w:rPr>
                <w:rFonts w:eastAsia="Times New Roman" w:cs="Times New Roman"/>
                <w:color w:val="000000"/>
                <w:sz w:val="20"/>
                <w:szCs w:val="20"/>
              </w:rPr>
            </w:pPr>
            <w:r w:rsidRPr="00AE0FE3">
              <w:rPr>
                <w:sz w:val="20"/>
                <w:szCs w:val="20"/>
              </w:rPr>
              <w:t>428</w:t>
            </w:r>
          </w:p>
        </w:tc>
        <w:tc>
          <w:tcPr>
            <w:tcW w:w="1016" w:type="dxa"/>
            <w:tcBorders>
              <w:top w:val="nil"/>
              <w:left w:val="nil"/>
              <w:bottom w:val="nil"/>
              <w:right w:val="nil"/>
            </w:tcBorders>
            <w:shd w:val="clear" w:color="000000" w:fill="FFFFFF"/>
            <w:hideMark/>
          </w:tcPr>
          <w:p w14:paraId="6DF45FA9" w14:textId="77777777" w:rsidR="006B0373" w:rsidRPr="0037506C" w:rsidRDefault="006B0373" w:rsidP="00F22621">
            <w:pPr>
              <w:jc w:val="center"/>
              <w:rPr>
                <w:rFonts w:eastAsia="Times New Roman" w:cs="Times New Roman"/>
                <w:color w:val="000000"/>
                <w:sz w:val="20"/>
                <w:szCs w:val="20"/>
              </w:rPr>
            </w:pPr>
            <w:r w:rsidRPr="00AE0FE3">
              <w:rPr>
                <w:sz w:val="20"/>
                <w:szCs w:val="20"/>
              </w:rPr>
              <w:t>357</w:t>
            </w:r>
          </w:p>
        </w:tc>
        <w:tc>
          <w:tcPr>
            <w:tcW w:w="672" w:type="dxa"/>
            <w:tcBorders>
              <w:top w:val="nil"/>
              <w:left w:val="nil"/>
              <w:bottom w:val="nil"/>
              <w:right w:val="single" w:sz="8" w:space="0" w:color="auto"/>
            </w:tcBorders>
            <w:shd w:val="clear" w:color="000000" w:fill="FFFFFF"/>
            <w:hideMark/>
          </w:tcPr>
          <w:p w14:paraId="5306D7A5" w14:textId="77777777" w:rsidR="006B0373" w:rsidRPr="0037506C" w:rsidRDefault="006B0373" w:rsidP="00F22621">
            <w:pPr>
              <w:jc w:val="center"/>
              <w:rPr>
                <w:rFonts w:eastAsia="Times New Roman" w:cs="Times New Roman"/>
                <w:color w:val="000000"/>
                <w:sz w:val="20"/>
                <w:szCs w:val="20"/>
              </w:rPr>
            </w:pPr>
            <w:r w:rsidRPr="00AE0FE3">
              <w:rPr>
                <w:sz w:val="20"/>
                <w:szCs w:val="20"/>
              </w:rPr>
              <w:t>29%</w:t>
            </w:r>
          </w:p>
        </w:tc>
        <w:tc>
          <w:tcPr>
            <w:tcW w:w="1016" w:type="dxa"/>
            <w:tcBorders>
              <w:top w:val="nil"/>
              <w:left w:val="nil"/>
              <w:bottom w:val="nil"/>
              <w:right w:val="nil"/>
            </w:tcBorders>
            <w:shd w:val="clear" w:color="000000" w:fill="FFFFFF"/>
            <w:hideMark/>
          </w:tcPr>
          <w:p w14:paraId="488BBB85" w14:textId="77777777" w:rsidR="006B0373" w:rsidRPr="0037506C" w:rsidRDefault="006B0373" w:rsidP="00F22621">
            <w:pPr>
              <w:jc w:val="center"/>
              <w:rPr>
                <w:rFonts w:eastAsia="Times New Roman" w:cs="Times New Roman"/>
                <w:color w:val="000000"/>
                <w:sz w:val="20"/>
                <w:szCs w:val="20"/>
              </w:rPr>
            </w:pPr>
            <w:r w:rsidRPr="00AE0FE3">
              <w:rPr>
                <w:sz w:val="20"/>
                <w:szCs w:val="20"/>
              </w:rPr>
              <w:t>512</w:t>
            </w:r>
          </w:p>
        </w:tc>
        <w:tc>
          <w:tcPr>
            <w:tcW w:w="672" w:type="dxa"/>
            <w:tcBorders>
              <w:top w:val="nil"/>
              <w:left w:val="nil"/>
              <w:bottom w:val="nil"/>
              <w:right w:val="single" w:sz="8" w:space="0" w:color="auto"/>
            </w:tcBorders>
            <w:shd w:val="clear" w:color="000000" w:fill="FFFFFF"/>
            <w:hideMark/>
          </w:tcPr>
          <w:p w14:paraId="33A5AA58" w14:textId="77777777" w:rsidR="006B0373" w:rsidRPr="0037506C" w:rsidRDefault="006B0373" w:rsidP="00F22621">
            <w:pPr>
              <w:jc w:val="center"/>
              <w:rPr>
                <w:rFonts w:eastAsia="Times New Roman" w:cs="Times New Roman"/>
                <w:color w:val="000000"/>
                <w:sz w:val="20"/>
                <w:szCs w:val="20"/>
              </w:rPr>
            </w:pPr>
            <w:r w:rsidRPr="00AE0FE3">
              <w:rPr>
                <w:sz w:val="20"/>
                <w:szCs w:val="20"/>
              </w:rPr>
              <w:t>48%</w:t>
            </w:r>
          </w:p>
        </w:tc>
        <w:tc>
          <w:tcPr>
            <w:tcW w:w="1016" w:type="dxa"/>
            <w:tcBorders>
              <w:top w:val="nil"/>
              <w:left w:val="nil"/>
              <w:bottom w:val="nil"/>
              <w:right w:val="nil"/>
            </w:tcBorders>
            <w:shd w:val="clear" w:color="000000" w:fill="FFFFFF"/>
            <w:hideMark/>
          </w:tcPr>
          <w:p w14:paraId="7584C151" w14:textId="77777777" w:rsidR="006B0373" w:rsidRPr="0037506C" w:rsidRDefault="006B0373" w:rsidP="00F22621">
            <w:pPr>
              <w:jc w:val="center"/>
              <w:rPr>
                <w:rFonts w:eastAsia="Times New Roman" w:cs="Times New Roman"/>
                <w:color w:val="000000"/>
                <w:sz w:val="20"/>
                <w:szCs w:val="20"/>
              </w:rPr>
            </w:pPr>
            <w:r w:rsidRPr="00AE0FE3">
              <w:rPr>
                <w:sz w:val="20"/>
                <w:szCs w:val="20"/>
              </w:rPr>
              <w:t>666</w:t>
            </w:r>
          </w:p>
        </w:tc>
        <w:tc>
          <w:tcPr>
            <w:tcW w:w="672" w:type="dxa"/>
            <w:tcBorders>
              <w:top w:val="nil"/>
              <w:left w:val="nil"/>
              <w:bottom w:val="nil"/>
              <w:right w:val="single" w:sz="8" w:space="0" w:color="auto"/>
            </w:tcBorders>
            <w:shd w:val="clear" w:color="000000" w:fill="FFFFFF"/>
            <w:hideMark/>
          </w:tcPr>
          <w:p w14:paraId="00F927FB" w14:textId="77777777" w:rsidR="006B0373" w:rsidRPr="0037506C" w:rsidRDefault="006B0373" w:rsidP="00F22621">
            <w:pPr>
              <w:jc w:val="center"/>
              <w:rPr>
                <w:rFonts w:eastAsia="Times New Roman" w:cs="Times New Roman"/>
                <w:color w:val="000000"/>
                <w:sz w:val="20"/>
                <w:szCs w:val="20"/>
              </w:rPr>
            </w:pPr>
            <w:r w:rsidRPr="00AE0FE3">
              <w:rPr>
                <w:sz w:val="20"/>
                <w:szCs w:val="20"/>
              </w:rPr>
              <w:t>70%</w:t>
            </w:r>
          </w:p>
        </w:tc>
      </w:tr>
      <w:tr w:rsidR="006B0373" w:rsidRPr="00AE0FE3" w14:paraId="1F4B0EE7"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42E5D200"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05B6135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2021</w:t>
            </w:r>
          </w:p>
        </w:tc>
        <w:tc>
          <w:tcPr>
            <w:tcW w:w="683" w:type="dxa"/>
            <w:tcBorders>
              <w:top w:val="nil"/>
              <w:left w:val="nil"/>
              <w:bottom w:val="nil"/>
              <w:right w:val="single" w:sz="8" w:space="0" w:color="auto"/>
            </w:tcBorders>
            <w:shd w:val="clear" w:color="000000" w:fill="FFFFFF"/>
            <w:hideMark/>
          </w:tcPr>
          <w:p w14:paraId="35115D3B" w14:textId="77777777" w:rsidR="006B0373" w:rsidRPr="0037506C" w:rsidRDefault="006B0373" w:rsidP="00F22621">
            <w:pPr>
              <w:jc w:val="center"/>
              <w:rPr>
                <w:rFonts w:eastAsia="Times New Roman" w:cs="Times New Roman"/>
                <w:color w:val="000000"/>
                <w:sz w:val="20"/>
                <w:szCs w:val="20"/>
              </w:rPr>
            </w:pPr>
            <w:r w:rsidRPr="00AE0FE3">
              <w:rPr>
                <w:sz w:val="20"/>
                <w:szCs w:val="20"/>
              </w:rPr>
              <w:t>415</w:t>
            </w:r>
          </w:p>
        </w:tc>
        <w:tc>
          <w:tcPr>
            <w:tcW w:w="1016" w:type="dxa"/>
            <w:tcBorders>
              <w:top w:val="nil"/>
              <w:left w:val="nil"/>
              <w:bottom w:val="nil"/>
              <w:right w:val="nil"/>
            </w:tcBorders>
            <w:shd w:val="clear" w:color="000000" w:fill="FFFFFF"/>
            <w:hideMark/>
          </w:tcPr>
          <w:p w14:paraId="76326BBC" w14:textId="77777777" w:rsidR="006B0373" w:rsidRPr="0037506C" w:rsidRDefault="006B0373" w:rsidP="00F22621">
            <w:pPr>
              <w:jc w:val="center"/>
              <w:rPr>
                <w:rFonts w:eastAsia="Times New Roman" w:cs="Times New Roman"/>
                <w:color w:val="000000"/>
                <w:sz w:val="20"/>
                <w:szCs w:val="20"/>
              </w:rPr>
            </w:pPr>
            <w:r w:rsidRPr="00AE0FE3">
              <w:rPr>
                <w:sz w:val="20"/>
                <w:szCs w:val="20"/>
              </w:rPr>
              <w:t>348</w:t>
            </w:r>
          </w:p>
        </w:tc>
        <w:tc>
          <w:tcPr>
            <w:tcW w:w="672" w:type="dxa"/>
            <w:tcBorders>
              <w:top w:val="nil"/>
              <w:left w:val="nil"/>
              <w:bottom w:val="nil"/>
              <w:right w:val="single" w:sz="8" w:space="0" w:color="auto"/>
            </w:tcBorders>
            <w:shd w:val="clear" w:color="000000" w:fill="FFFFFF"/>
            <w:hideMark/>
          </w:tcPr>
          <w:p w14:paraId="075BFA32" w14:textId="77777777" w:rsidR="006B0373" w:rsidRPr="0037506C" w:rsidRDefault="006B0373" w:rsidP="00F22621">
            <w:pPr>
              <w:jc w:val="center"/>
              <w:rPr>
                <w:rFonts w:eastAsia="Times New Roman" w:cs="Times New Roman"/>
                <w:color w:val="000000"/>
                <w:sz w:val="20"/>
                <w:szCs w:val="20"/>
              </w:rPr>
            </w:pPr>
            <w:r w:rsidRPr="00AE0FE3">
              <w:rPr>
                <w:sz w:val="20"/>
                <w:szCs w:val="20"/>
              </w:rPr>
              <w:t>29%</w:t>
            </w:r>
          </w:p>
        </w:tc>
        <w:tc>
          <w:tcPr>
            <w:tcW w:w="1016" w:type="dxa"/>
            <w:tcBorders>
              <w:top w:val="nil"/>
              <w:left w:val="nil"/>
              <w:bottom w:val="nil"/>
              <w:right w:val="nil"/>
            </w:tcBorders>
            <w:shd w:val="clear" w:color="000000" w:fill="FFFFFF"/>
            <w:hideMark/>
          </w:tcPr>
          <w:p w14:paraId="6E99FD0B" w14:textId="77777777" w:rsidR="006B0373" w:rsidRPr="0037506C" w:rsidRDefault="006B0373" w:rsidP="00F22621">
            <w:pPr>
              <w:jc w:val="center"/>
              <w:rPr>
                <w:rFonts w:eastAsia="Times New Roman" w:cs="Times New Roman"/>
                <w:color w:val="000000"/>
                <w:sz w:val="20"/>
                <w:szCs w:val="20"/>
              </w:rPr>
            </w:pPr>
            <w:r w:rsidRPr="00AE0FE3">
              <w:rPr>
                <w:sz w:val="20"/>
                <w:szCs w:val="20"/>
              </w:rPr>
              <w:t>503</w:t>
            </w:r>
          </w:p>
        </w:tc>
        <w:tc>
          <w:tcPr>
            <w:tcW w:w="672" w:type="dxa"/>
            <w:tcBorders>
              <w:top w:val="nil"/>
              <w:left w:val="nil"/>
              <w:bottom w:val="nil"/>
              <w:right w:val="single" w:sz="8" w:space="0" w:color="auto"/>
            </w:tcBorders>
            <w:shd w:val="clear" w:color="000000" w:fill="FFFFFF"/>
            <w:hideMark/>
          </w:tcPr>
          <w:p w14:paraId="248D87A2" w14:textId="77777777" w:rsidR="006B0373" w:rsidRPr="0037506C" w:rsidRDefault="006B0373" w:rsidP="00F22621">
            <w:pPr>
              <w:jc w:val="center"/>
              <w:rPr>
                <w:rFonts w:eastAsia="Times New Roman" w:cs="Times New Roman"/>
                <w:color w:val="000000"/>
                <w:sz w:val="20"/>
                <w:szCs w:val="20"/>
              </w:rPr>
            </w:pPr>
            <w:r w:rsidRPr="00AE0FE3">
              <w:rPr>
                <w:sz w:val="20"/>
                <w:szCs w:val="20"/>
              </w:rPr>
              <w:t>47%</w:t>
            </w:r>
          </w:p>
        </w:tc>
        <w:tc>
          <w:tcPr>
            <w:tcW w:w="1016" w:type="dxa"/>
            <w:tcBorders>
              <w:top w:val="nil"/>
              <w:left w:val="nil"/>
              <w:bottom w:val="nil"/>
              <w:right w:val="nil"/>
            </w:tcBorders>
            <w:shd w:val="clear" w:color="000000" w:fill="FFFFFF"/>
            <w:hideMark/>
          </w:tcPr>
          <w:p w14:paraId="64991669" w14:textId="77777777" w:rsidR="006B0373" w:rsidRPr="0037506C" w:rsidRDefault="006B0373" w:rsidP="00F22621">
            <w:pPr>
              <w:jc w:val="center"/>
              <w:rPr>
                <w:rFonts w:eastAsia="Times New Roman" w:cs="Times New Roman"/>
                <w:color w:val="000000"/>
                <w:sz w:val="20"/>
                <w:szCs w:val="20"/>
              </w:rPr>
            </w:pPr>
            <w:r w:rsidRPr="00AE0FE3">
              <w:rPr>
                <w:sz w:val="20"/>
                <w:szCs w:val="20"/>
              </w:rPr>
              <w:t>650</w:t>
            </w:r>
          </w:p>
        </w:tc>
        <w:tc>
          <w:tcPr>
            <w:tcW w:w="672" w:type="dxa"/>
            <w:tcBorders>
              <w:top w:val="nil"/>
              <w:left w:val="nil"/>
              <w:bottom w:val="nil"/>
              <w:right w:val="single" w:sz="8" w:space="0" w:color="auto"/>
            </w:tcBorders>
            <w:shd w:val="clear" w:color="000000" w:fill="FFFFFF"/>
            <w:hideMark/>
          </w:tcPr>
          <w:p w14:paraId="5FFD9BB3" w14:textId="77777777" w:rsidR="006B0373" w:rsidRPr="0037506C" w:rsidRDefault="006B0373" w:rsidP="00F22621">
            <w:pPr>
              <w:jc w:val="center"/>
              <w:rPr>
                <w:rFonts w:eastAsia="Times New Roman" w:cs="Times New Roman"/>
                <w:color w:val="000000"/>
                <w:sz w:val="20"/>
                <w:szCs w:val="20"/>
              </w:rPr>
            </w:pPr>
            <w:r w:rsidRPr="00AE0FE3">
              <w:rPr>
                <w:sz w:val="20"/>
                <w:szCs w:val="20"/>
              </w:rPr>
              <w:t>68%</w:t>
            </w:r>
          </w:p>
        </w:tc>
      </w:tr>
      <w:tr w:rsidR="006B0373" w:rsidRPr="00AE0FE3" w14:paraId="786422C2"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1D876479"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6E26446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2022</w:t>
            </w:r>
          </w:p>
        </w:tc>
        <w:tc>
          <w:tcPr>
            <w:tcW w:w="683" w:type="dxa"/>
            <w:tcBorders>
              <w:top w:val="nil"/>
              <w:left w:val="nil"/>
              <w:bottom w:val="nil"/>
              <w:right w:val="single" w:sz="8" w:space="0" w:color="auto"/>
            </w:tcBorders>
            <w:shd w:val="clear" w:color="000000" w:fill="FFFFFF"/>
            <w:hideMark/>
          </w:tcPr>
          <w:p w14:paraId="4D1B2A70" w14:textId="77777777" w:rsidR="006B0373" w:rsidRPr="0037506C" w:rsidRDefault="006B0373" w:rsidP="00F22621">
            <w:pPr>
              <w:jc w:val="center"/>
              <w:rPr>
                <w:rFonts w:eastAsia="Times New Roman" w:cs="Times New Roman"/>
                <w:color w:val="000000"/>
                <w:sz w:val="20"/>
                <w:szCs w:val="20"/>
              </w:rPr>
            </w:pPr>
            <w:r w:rsidRPr="00AE0FE3">
              <w:rPr>
                <w:sz w:val="20"/>
                <w:szCs w:val="20"/>
              </w:rPr>
              <w:t>404</w:t>
            </w:r>
          </w:p>
        </w:tc>
        <w:tc>
          <w:tcPr>
            <w:tcW w:w="1016" w:type="dxa"/>
            <w:tcBorders>
              <w:top w:val="nil"/>
              <w:left w:val="nil"/>
              <w:bottom w:val="nil"/>
              <w:right w:val="nil"/>
            </w:tcBorders>
            <w:shd w:val="clear" w:color="000000" w:fill="FFFFFF"/>
            <w:hideMark/>
          </w:tcPr>
          <w:p w14:paraId="2637F0D1" w14:textId="77777777" w:rsidR="006B0373" w:rsidRPr="0037506C" w:rsidRDefault="006B0373" w:rsidP="00F22621">
            <w:pPr>
              <w:jc w:val="center"/>
              <w:rPr>
                <w:rFonts w:eastAsia="Times New Roman" w:cs="Times New Roman"/>
                <w:color w:val="000000"/>
                <w:sz w:val="20"/>
                <w:szCs w:val="20"/>
              </w:rPr>
            </w:pPr>
            <w:r w:rsidRPr="00AE0FE3">
              <w:rPr>
                <w:sz w:val="20"/>
                <w:szCs w:val="20"/>
              </w:rPr>
              <w:t>335</w:t>
            </w:r>
          </w:p>
        </w:tc>
        <w:tc>
          <w:tcPr>
            <w:tcW w:w="672" w:type="dxa"/>
            <w:tcBorders>
              <w:top w:val="nil"/>
              <w:left w:val="nil"/>
              <w:bottom w:val="nil"/>
              <w:right w:val="single" w:sz="8" w:space="0" w:color="auto"/>
            </w:tcBorders>
            <w:shd w:val="clear" w:color="000000" w:fill="FFFFFF"/>
            <w:hideMark/>
          </w:tcPr>
          <w:p w14:paraId="4B1E4B81" w14:textId="77777777" w:rsidR="006B0373" w:rsidRPr="0037506C" w:rsidRDefault="006B0373" w:rsidP="00F22621">
            <w:pPr>
              <w:jc w:val="center"/>
              <w:rPr>
                <w:rFonts w:eastAsia="Times New Roman" w:cs="Times New Roman"/>
                <w:color w:val="000000"/>
                <w:sz w:val="20"/>
                <w:szCs w:val="20"/>
              </w:rPr>
            </w:pPr>
            <w:r w:rsidRPr="00AE0FE3">
              <w:rPr>
                <w:sz w:val="20"/>
                <w:szCs w:val="20"/>
              </w:rPr>
              <w:t>28%</w:t>
            </w:r>
          </w:p>
        </w:tc>
        <w:tc>
          <w:tcPr>
            <w:tcW w:w="1016" w:type="dxa"/>
            <w:tcBorders>
              <w:top w:val="nil"/>
              <w:left w:val="nil"/>
              <w:bottom w:val="nil"/>
              <w:right w:val="nil"/>
            </w:tcBorders>
            <w:shd w:val="clear" w:color="000000" w:fill="FFFFFF"/>
            <w:hideMark/>
          </w:tcPr>
          <w:p w14:paraId="64437BF0" w14:textId="77777777" w:rsidR="006B0373" w:rsidRPr="0037506C" w:rsidRDefault="006B0373" w:rsidP="00F22621">
            <w:pPr>
              <w:jc w:val="center"/>
              <w:rPr>
                <w:rFonts w:eastAsia="Times New Roman" w:cs="Times New Roman"/>
                <w:color w:val="000000"/>
                <w:sz w:val="20"/>
                <w:szCs w:val="20"/>
              </w:rPr>
            </w:pPr>
            <w:r w:rsidRPr="00AE0FE3">
              <w:rPr>
                <w:sz w:val="20"/>
                <w:szCs w:val="20"/>
              </w:rPr>
              <w:t>489</w:t>
            </w:r>
          </w:p>
        </w:tc>
        <w:tc>
          <w:tcPr>
            <w:tcW w:w="672" w:type="dxa"/>
            <w:tcBorders>
              <w:top w:val="nil"/>
              <w:left w:val="nil"/>
              <w:bottom w:val="nil"/>
              <w:right w:val="single" w:sz="8" w:space="0" w:color="auto"/>
            </w:tcBorders>
            <w:shd w:val="clear" w:color="000000" w:fill="FFFFFF"/>
            <w:hideMark/>
          </w:tcPr>
          <w:p w14:paraId="0BF68B7E" w14:textId="77777777" w:rsidR="006B0373" w:rsidRPr="0037506C" w:rsidRDefault="006B0373" w:rsidP="00F22621">
            <w:pPr>
              <w:jc w:val="center"/>
              <w:rPr>
                <w:rFonts w:eastAsia="Times New Roman" w:cs="Times New Roman"/>
                <w:color w:val="000000"/>
                <w:sz w:val="20"/>
                <w:szCs w:val="20"/>
              </w:rPr>
            </w:pPr>
            <w:r w:rsidRPr="00AE0FE3">
              <w:rPr>
                <w:sz w:val="20"/>
                <w:szCs w:val="20"/>
              </w:rPr>
              <w:t>46%</w:t>
            </w:r>
          </w:p>
        </w:tc>
        <w:tc>
          <w:tcPr>
            <w:tcW w:w="1016" w:type="dxa"/>
            <w:tcBorders>
              <w:top w:val="nil"/>
              <w:left w:val="nil"/>
              <w:bottom w:val="nil"/>
              <w:right w:val="nil"/>
            </w:tcBorders>
            <w:shd w:val="clear" w:color="000000" w:fill="FFFFFF"/>
            <w:hideMark/>
          </w:tcPr>
          <w:p w14:paraId="0C522A6E" w14:textId="77777777" w:rsidR="006B0373" w:rsidRPr="0037506C" w:rsidRDefault="006B0373" w:rsidP="00F22621">
            <w:pPr>
              <w:jc w:val="center"/>
              <w:rPr>
                <w:rFonts w:eastAsia="Times New Roman" w:cs="Times New Roman"/>
                <w:color w:val="000000"/>
                <w:sz w:val="20"/>
                <w:szCs w:val="20"/>
              </w:rPr>
            </w:pPr>
            <w:r w:rsidRPr="00AE0FE3">
              <w:rPr>
                <w:sz w:val="20"/>
                <w:szCs w:val="20"/>
              </w:rPr>
              <w:t>626</w:t>
            </w:r>
          </w:p>
        </w:tc>
        <w:tc>
          <w:tcPr>
            <w:tcW w:w="672" w:type="dxa"/>
            <w:tcBorders>
              <w:top w:val="nil"/>
              <w:left w:val="nil"/>
              <w:bottom w:val="nil"/>
              <w:right w:val="single" w:sz="8" w:space="0" w:color="auto"/>
            </w:tcBorders>
            <w:shd w:val="clear" w:color="000000" w:fill="FFFFFF"/>
            <w:hideMark/>
          </w:tcPr>
          <w:p w14:paraId="473286A4" w14:textId="77777777" w:rsidR="006B0373" w:rsidRPr="0037506C" w:rsidRDefault="006B0373" w:rsidP="00F22621">
            <w:pPr>
              <w:jc w:val="center"/>
              <w:rPr>
                <w:rFonts w:eastAsia="Times New Roman" w:cs="Times New Roman"/>
                <w:color w:val="000000"/>
                <w:sz w:val="20"/>
                <w:szCs w:val="20"/>
              </w:rPr>
            </w:pPr>
            <w:r w:rsidRPr="00AE0FE3">
              <w:rPr>
                <w:sz w:val="20"/>
                <w:szCs w:val="20"/>
              </w:rPr>
              <w:t>66%</w:t>
            </w:r>
          </w:p>
        </w:tc>
      </w:tr>
      <w:tr w:rsidR="006B0373" w:rsidRPr="00AE0FE3" w14:paraId="09E92D54"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34965CDF"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07759C2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2023</w:t>
            </w:r>
          </w:p>
        </w:tc>
        <w:tc>
          <w:tcPr>
            <w:tcW w:w="683" w:type="dxa"/>
            <w:tcBorders>
              <w:top w:val="nil"/>
              <w:left w:val="nil"/>
              <w:bottom w:val="nil"/>
              <w:right w:val="single" w:sz="8" w:space="0" w:color="auto"/>
            </w:tcBorders>
            <w:shd w:val="clear" w:color="000000" w:fill="FFFFFF"/>
            <w:hideMark/>
          </w:tcPr>
          <w:p w14:paraId="45F51090" w14:textId="77777777" w:rsidR="006B0373" w:rsidRPr="0037506C" w:rsidRDefault="006B0373" w:rsidP="00F22621">
            <w:pPr>
              <w:jc w:val="center"/>
              <w:rPr>
                <w:rFonts w:eastAsia="Times New Roman" w:cs="Times New Roman"/>
                <w:color w:val="000000"/>
                <w:sz w:val="20"/>
                <w:szCs w:val="20"/>
              </w:rPr>
            </w:pPr>
            <w:r w:rsidRPr="00AE0FE3">
              <w:rPr>
                <w:sz w:val="20"/>
                <w:szCs w:val="20"/>
              </w:rPr>
              <w:t>395</w:t>
            </w:r>
          </w:p>
        </w:tc>
        <w:tc>
          <w:tcPr>
            <w:tcW w:w="1016" w:type="dxa"/>
            <w:tcBorders>
              <w:top w:val="nil"/>
              <w:left w:val="nil"/>
              <w:bottom w:val="nil"/>
              <w:right w:val="nil"/>
            </w:tcBorders>
            <w:shd w:val="clear" w:color="000000" w:fill="FFFFFF"/>
            <w:hideMark/>
          </w:tcPr>
          <w:p w14:paraId="65893037" w14:textId="77777777" w:rsidR="006B0373" w:rsidRPr="0037506C" w:rsidRDefault="006B0373" w:rsidP="00F22621">
            <w:pPr>
              <w:jc w:val="center"/>
              <w:rPr>
                <w:rFonts w:eastAsia="Times New Roman" w:cs="Times New Roman"/>
                <w:color w:val="000000"/>
                <w:sz w:val="20"/>
                <w:szCs w:val="20"/>
              </w:rPr>
            </w:pPr>
            <w:r w:rsidRPr="00AE0FE3">
              <w:rPr>
                <w:sz w:val="20"/>
                <w:szCs w:val="20"/>
              </w:rPr>
              <w:t>322</w:t>
            </w:r>
          </w:p>
        </w:tc>
        <w:tc>
          <w:tcPr>
            <w:tcW w:w="672" w:type="dxa"/>
            <w:tcBorders>
              <w:top w:val="nil"/>
              <w:left w:val="nil"/>
              <w:bottom w:val="nil"/>
              <w:right w:val="single" w:sz="8" w:space="0" w:color="auto"/>
            </w:tcBorders>
            <w:shd w:val="clear" w:color="000000" w:fill="FFFFFF"/>
            <w:hideMark/>
          </w:tcPr>
          <w:p w14:paraId="5B0B87E5" w14:textId="77777777" w:rsidR="006B0373" w:rsidRPr="0037506C" w:rsidRDefault="006B0373" w:rsidP="00F22621">
            <w:pPr>
              <w:jc w:val="center"/>
              <w:rPr>
                <w:rFonts w:eastAsia="Times New Roman" w:cs="Times New Roman"/>
                <w:color w:val="000000"/>
                <w:sz w:val="20"/>
                <w:szCs w:val="20"/>
              </w:rPr>
            </w:pPr>
            <w:r w:rsidRPr="00AE0FE3">
              <w:rPr>
                <w:sz w:val="20"/>
                <w:szCs w:val="20"/>
              </w:rPr>
              <w:t>27%</w:t>
            </w:r>
          </w:p>
        </w:tc>
        <w:tc>
          <w:tcPr>
            <w:tcW w:w="1016" w:type="dxa"/>
            <w:tcBorders>
              <w:top w:val="nil"/>
              <w:left w:val="nil"/>
              <w:bottom w:val="nil"/>
              <w:right w:val="nil"/>
            </w:tcBorders>
            <w:shd w:val="clear" w:color="000000" w:fill="FFFFFF"/>
            <w:hideMark/>
          </w:tcPr>
          <w:p w14:paraId="646934D4" w14:textId="77777777" w:rsidR="006B0373" w:rsidRPr="0037506C" w:rsidRDefault="006B0373" w:rsidP="00F22621">
            <w:pPr>
              <w:jc w:val="center"/>
              <w:rPr>
                <w:rFonts w:eastAsia="Times New Roman" w:cs="Times New Roman"/>
                <w:color w:val="000000"/>
                <w:sz w:val="20"/>
                <w:szCs w:val="20"/>
              </w:rPr>
            </w:pPr>
            <w:r w:rsidRPr="00AE0FE3">
              <w:rPr>
                <w:sz w:val="20"/>
                <w:szCs w:val="20"/>
              </w:rPr>
              <w:t>473</w:t>
            </w:r>
          </w:p>
        </w:tc>
        <w:tc>
          <w:tcPr>
            <w:tcW w:w="672" w:type="dxa"/>
            <w:tcBorders>
              <w:top w:val="nil"/>
              <w:left w:val="nil"/>
              <w:bottom w:val="nil"/>
              <w:right w:val="single" w:sz="8" w:space="0" w:color="auto"/>
            </w:tcBorders>
            <w:shd w:val="clear" w:color="000000" w:fill="FFFFFF"/>
            <w:hideMark/>
          </w:tcPr>
          <w:p w14:paraId="331CA4A6" w14:textId="77777777" w:rsidR="006B0373" w:rsidRPr="0037506C" w:rsidRDefault="006B0373" w:rsidP="00F22621">
            <w:pPr>
              <w:jc w:val="center"/>
              <w:rPr>
                <w:rFonts w:eastAsia="Times New Roman" w:cs="Times New Roman"/>
                <w:color w:val="000000"/>
                <w:sz w:val="20"/>
                <w:szCs w:val="20"/>
              </w:rPr>
            </w:pPr>
            <w:r w:rsidRPr="00AE0FE3">
              <w:rPr>
                <w:sz w:val="20"/>
                <w:szCs w:val="20"/>
              </w:rPr>
              <w:t>45%</w:t>
            </w:r>
          </w:p>
        </w:tc>
        <w:tc>
          <w:tcPr>
            <w:tcW w:w="1016" w:type="dxa"/>
            <w:tcBorders>
              <w:top w:val="nil"/>
              <w:left w:val="nil"/>
              <w:bottom w:val="nil"/>
              <w:right w:val="nil"/>
            </w:tcBorders>
            <w:shd w:val="clear" w:color="000000" w:fill="FFFFFF"/>
            <w:hideMark/>
          </w:tcPr>
          <w:p w14:paraId="6CE542E7" w14:textId="77777777" w:rsidR="006B0373" w:rsidRPr="0037506C" w:rsidRDefault="006B0373" w:rsidP="00F22621">
            <w:pPr>
              <w:jc w:val="center"/>
              <w:rPr>
                <w:rFonts w:eastAsia="Times New Roman" w:cs="Times New Roman"/>
                <w:color w:val="000000"/>
                <w:sz w:val="20"/>
                <w:szCs w:val="20"/>
              </w:rPr>
            </w:pPr>
            <w:r w:rsidRPr="00AE0FE3">
              <w:rPr>
                <w:sz w:val="20"/>
                <w:szCs w:val="20"/>
              </w:rPr>
              <w:t>600</w:t>
            </w:r>
          </w:p>
        </w:tc>
        <w:tc>
          <w:tcPr>
            <w:tcW w:w="672" w:type="dxa"/>
            <w:tcBorders>
              <w:top w:val="nil"/>
              <w:left w:val="nil"/>
              <w:bottom w:val="nil"/>
              <w:right w:val="single" w:sz="8" w:space="0" w:color="auto"/>
            </w:tcBorders>
            <w:shd w:val="clear" w:color="000000" w:fill="FFFFFF"/>
            <w:hideMark/>
          </w:tcPr>
          <w:p w14:paraId="32448683" w14:textId="77777777" w:rsidR="006B0373" w:rsidRPr="0037506C" w:rsidRDefault="006B0373" w:rsidP="00F22621">
            <w:pPr>
              <w:jc w:val="center"/>
              <w:rPr>
                <w:rFonts w:eastAsia="Times New Roman" w:cs="Times New Roman"/>
                <w:color w:val="000000"/>
                <w:sz w:val="20"/>
                <w:szCs w:val="20"/>
              </w:rPr>
            </w:pPr>
            <w:r w:rsidRPr="00AE0FE3">
              <w:rPr>
                <w:sz w:val="20"/>
                <w:szCs w:val="20"/>
              </w:rPr>
              <w:t>63%</w:t>
            </w:r>
          </w:p>
        </w:tc>
      </w:tr>
      <w:tr w:rsidR="006B0373" w:rsidRPr="00AE0FE3" w14:paraId="7156C745"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517CABE8"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36DBCC8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2024</w:t>
            </w:r>
          </w:p>
        </w:tc>
        <w:tc>
          <w:tcPr>
            <w:tcW w:w="683" w:type="dxa"/>
            <w:tcBorders>
              <w:top w:val="nil"/>
              <w:left w:val="nil"/>
              <w:bottom w:val="nil"/>
              <w:right w:val="single" w:sz="8" w:space="0" w:color="auto"/>
            </w:tcBorders>
            <w:shd w:val="clear" w:color="000000" w:fill="FFFFFF"/>
            <w:hideMark/>
          </w:tcPr>
          <w:p w14:paraId="2943454B" w14:textId="77777777" w:rsidR="006B0373" w:rsidRPr="0037506C" w:rsidRDefault="006B0373" w:rsidP="00F22621">
            <w:pPr>
              <w:jc w:val="center"/>
              <w:rPr>
                <w:rFonts w:eastAsia="Times New Roman" w:cs="Times New Roman"/>
                <w:color w:val="000000"/>
                <w:sz w:val="20"/>
                <w:szCs w:val="20"/>
              </w:rPr>
            </w:pPr>
            <w:r w:rsidRPr="00AE0FE3">
              <w:rPr>
                <w:sz w:val="20"/>
                <w:szCs w:val="20"/>
              </w:rPr>
              <w:t>388</w:t>
            </w:r>
          </w:p>
        </w:tc>
        <w:tc>
          <w:tcPr>
            <w:tcW w:w="1016" w:type="dxa"/>
            <w:tcBorders>
              <w:top w:val="nil"/>
              <w:left w:val="nil"/>
              <w:bottom w:val="nil"/>
              <w:right w:val="nil"/>
            </w:tcBorders>
            <w:shd w:val="clear" w:color="000000" w:fill="FFFFFF"/>
            <w:hideMark/>
          </w:tcPr>
          <w:p w14:paraId="14C622B1" w14:textId="77777777" w:rsidR="006B0373" w:rsidRPr="0037506C" w:rsidRDefault="006B0373" w:rsidP="00F22621">
            <w:pPr>
              <w:jc w:val="center"/>
              <w:rPr>
                <w:rFonts w:eastAsia="Times New Roman" w:cs="Times New Roman"/>
                <w:color w:val="000000"/>
                <w:sz w:val="20"/>
                <w:szCs w:val="20"/>
              </w:rPr>
            </w:pPr>
            <w:r w:rsidRPr="00AE0FE3">
              <w:rPr>
                <w:sz w:val="20"/>
                <w:szCs w:val="20"/>
              </w:rPr>
              <w:t>311</w:t>
            </w:r>
          </w:p>
        </w:tc>
        <w:tc>
          <w:tcPr>
            <w:tcW w:w="672" w:type="dxa"/>
            <w:tcBorders>
              <w:top w:val="nil"/>
              <w:left w:val="nil"/>
              <w:bottom w:val="nil"/>
              <w:right w:val="single" w:sz="8" w:space="0" w:color="auto"/>
            </w:tcBorders>
            <w:shd w:val="clear" w:color="000000" w:fill="FFFFFF"/>
            <w:hideMark/>
          </w:tcPr>
          <w:p w14:paraId="102DAEFB" w14:textId="77777777" w:rsidR="006B0373" w:rsidRPr="0037506C" w:rsidRDefault="006B0373" w:rsidP="00F22621">
            <w:pPr>
              <w:jc w:val="center"/>
              <w:rPr>
                <w:rFonts w:eastAsia="Times New Roman" w:cs="Times New Roman"/>
                <w:color w:val="000000"/>
                <w:sz w:val="20"/>
                <w:szCs w:val="20"/>
              </w:rPr>
            </w:pPr>
            <w:r w:rsidRPr="00AE0FE3">
              <w:rPr>
                <w:sz w:val="20"/>
                <w:szCs w:val="20"/>
              </w:rPr>
              <w:t>26%</w:t>
            </w:r>
          </w:p>
        </w:tc>
        <w:tc>
          <w:tcPr>
            <w:tcW w:w="1016" w:type="dxa"/>
            <w:tcBorders>
              <w:top w:val="nil"/>
              <w:left w:val="nil"/>
              <w:bottom w:val="nil"/>
              <w:right w:val="nil"/>
            </w:tcBorders>
            <w:shd w:val="clear" w:color="000000" w:fill="FFFFFF"/>
            <w:hideMark/>
          </w:tcPr>
          <w:p w14:paraId="439E7C05" w14:textId="77777777" w:rsidR="006B0373" w:rsidRPr="0037506C" w:rsidRDefault="006B0373" w:rsidP="00F22621">
            <w:pPr>
              <w:jc w:val="center"/>
              <w:rPr>
                <w:rFonts w:eastAsia="Times New Roman" w:cs="Times New Roman"/>
                <w:color w:val="000000"/>
                <w:sz w:val="20"/>
                <w:szCs w:val="20"/>
              </w:rPr>
            </w:pPr>
            <w:r w:rsidRPr="00AE0FE3">
              <w:rPr>
                <w:sz w:val="20"/>
                <w:szCs w:val="20"/>
              </w:rPr>
              <w:t>458</w:t>
            </w:r>
          </w:p>
        </w:tc>
        <w:tc>
          <w:tcPr>
            <w:tcW w:w="672" w:type="dxa"/>
            <w:tcBorders>
              <w:top w:val="nil"/>
              <w:left w:val="nil"/>
              <w:bottom w:val="nil"/>
              <w:right w:val="single" w:sz="8" w:space="0" w:color="auto"/>
            </w:tcBorders>
            <w:shd w:val="clear" w:color="000000" w:fill="FFFFFF"/>
            <w:hideMark/>
          </w:tcPr>
          <w:p w14:paraId="3208A56F" w14:textId="77777777" w:rsidR="006B0373" w:rsidRPr="0037506C" w:rsidRDefault="006B0373" w:rsidP="00F22621">
            <w:pPr>
              <w:jc w:val="center"/>
              <w:rPr>
                <w:rFonts w:eastAsia="Times New Roman" w:cs="Times New Roman"/>
                <w:color w:val="000000"/>
                <w:sz w:val="20"/>
                <w:szCs w:val="20"/>
              </w:rPr>
            </w:pPr>
            <w:r w:rsidRPr="00AE0FE3">
              <w:rPr>
                <w:sz w:val="20"/>
                <w:szCs w:val="20"/>
              </w:rPr>
              <w:t>43%</w:t>
            </w:r>
          </w:p>
        </w:tc>
        <w:tc>
          <w:tcPr>
            <w:tcW w:w="1016" w:type="dxa"/>
            <w:tcBorders>
              <w:top w:val="nil"/>
              <w:left w:val="nil"/>
              <w:bottom w:val="nil"/>
              <w:right w:val="nil"/>
            </w:tcBorders>
            <w:shd w:val="clear" w:color="000000" w:fill="FFFFFF"/>
            <w:hideMark/>
          </w:tcPr>
          <w:p w14:paraId="10BF5018" w14:textId="77777777" w:rsidR="006B0373" w:rsidRPr="0037506C" w:rsidRDefault="006B0373" w:rsidP="00F22621">
            <w:pPr>
              <w:jc w:val="center"/>
              <w:rPr>
                <w:rFonts w:eastAsia="Times New Roman" w:cs="Times New Roman"/>
                <w:color w:val="000000"/>
                <w:sz w:val="20"/>
                <w:szCs w:val="20"/>
              </w:rPr>
            </w:pPr>
            <w:r w:rsidRPr="00AE0FE3">
              <w:rPr>
                <w:sz w:val="20"/>
                <w:szCs w:val="20"/>
              </w:rPr>
              <w:t>576</w:t>
            </w:r>
          </w:p>
        </w:tc>
        <w:tc>
          <w:tcPr>
            <w:tcW w:w="672" w:type="dxa"/>
            <w:tcBorders>
              <w:top w:val="nil"/>
              <w:left w:val="nil"/>
              <w:bottom w:val="nil"/>
              <w:right w:val="single" w:sz="8" w:space="0" w:color="auto"/>
            </w:tcBorders>
            <w:shd w:val="clear" w:color="000000" w:fill="FFFFFF"/>
            <w:hideMark/>
          </w:tcPr>
          <w:p w14:paraId="1670681C" w14:textId="77777777" w:rsidR="006B0373" w:rsidRPr="0037506C" w:rsidRDefault="006B0373" w:rsidP="00F22621">
            <w:pPr>
              <w:jc w:val="center"/>
              <w:rPr>
                <w:rFonts w:eastAsia="Times New Roman" w:cs="Times New Roman"/>
                <w:color w:val="000000"/>
                <w:sz w:val="20"/>
                <w:szCs w:val="20"/>
              </w:rPr>
            </w:pPr>
            <w:r w:rsidRPr="00AE0FE3">
              <w:rPr>
                <w:sz w:val="20"/>
                <w:szCs w:val="20"/>
              </w:rPr>
              <w:t>60%</w:t>
            </w:r>
          </w:p>
        </w:tc>
      </w:tr>
      <w:tr w:rsidR="006B0373" w:rsidRPr="00AE0FE3" w14:paraId="232600DA"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29279EC0"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7001E8D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2025</w:t>
            </w:r>
          </w:p>
        </w:tc>
        <w:tc>
          <w:tcPr>
            <w:tcW w:w="683" w:type="dxa"/>
            <w:tcBorders>
              <w:top w:val="nil"/>
              <w:left w:val="nil"/>
              <w:bottom w:val="nil"/>
              <w:right w:val="single" w:sz="8" w:space="0" w:color="auto"/>
            </w:tcBorders>
            <w:shd w:val="clear" w:color="000000" w:fill="FFFFFF"/>
            <w:hideMark/>
          </w:tcPr>
          <w:p w14:paraId="144D7531" w14:textId="77777777" w:rsidR="006B0373" w:rsidRPr="0037506C" w:rsidRDefault="006B0373" w:rsidP="00F22621">
            <w:pPr>
              <w:jc w:val="center"/>
              <w:rPr>
                <w:rFonts w:eastAsia="Times New Roman" w:cs="Times New Roman"/>
                <w:color w:val="000000"/>
                <w:sz w:val="20"/>
                <w:szCs w:val="20"/>
              </w:rPr>
            </w:pPr>
            <w:r w:rsidRPr="00AE0FE3">
              <w:rPr>
                <w:sz w:val="20"/>
                <w:szCs w:val="20"/>
              </w:rPr>
              <w:t>382</w:t>
            </w:r>
          </w:p>
        </w:tc>
        <w:tc>
          <w:tcPr>
            <w:tcW w:w="1016" w:type="dxa"/>
            <w:tcBorders>
              <w:top w:val="nil"/>
              <w:left w:val="nil"/>
              <w:bottom w:val="nil"/>
              <w:right w:val="nil"/>
            </w:tcBorders>
            <w:shd w:val="clear" w:color="000000" w:fill="FFFFFF"/>
            <w:hideMark/>
          </w:tcPr>
          <w:p w14:paraId="7A959590" w14:textId="77777777" w:rsidR="006B0373" w:rsidRPr="0037506C" w:rsidRDefault="006B0373" w:rsidP="00F22621">
            <w:pPr>
              <w:jc w:val="center"/>
              <w:rPr>
                <w:rFonts w:eastAsia="Times New Roman" w:cs="Times New Roman"/>
                <w:color w:val="000000"/>
                <w:sz w:val="20"/>
                <w:szCs w:val="20"/>
              </w:rPr>
            </w:pPr>
            <w:r w:rsidRPr="00AE0FE3">
              <w:rPr>
                <w:sz w:val="20"/>
                <w:szCs w:val="20"/>
              </w:rPr>
              <w:t>303</w:t>
            </w:r>
          </w:p>
        </w:tc>
        <w:tc>
          <w:tcPr>
            <w:tcW w:w="672" w:type="dxa"/>
            <w:tcBorders>
              <w:top w:val="nil"/>
              <w:left w:val="nil"/>
              <w:bottom w:val="nil"/>
              <w:right w:val="single" w:sz="8" w:space="0" w:color="auto"/>
            </w:tcBorders>
            <w:shd w:val="clear" w:color="000000" w:fill="FFFFFF"/>
            <w:hideMark/>
          </w:tcPr>
          <w:p w14:paraId="5797C16D" w14:textId="77777777" w:rsidR="006B0373" w:rsidRPr="0037506C" w:rsidRDefault="006B0373" w:rsidP="00F22621">
            <w:pPr>
              <w:jc w:val="center"/>
              <w:rPr>
                <w:rFonts w:eastAsia="Times New Roman" w:cs="Times New Roman"/>
                <w:color w:val="000000"/>
                <w:sz w:val="20"/>
                <w:szCs w:val="20"/>
              </w:rPr>
            </w:pPr>
            <w:r w:rsidRPr="00AE0FE3">
              <w:rPr>
                <w:sz w:val="20"/>
                <w:szCs w:val="20"/>
              </w:rPr>
              <w:t>25%</w:t>
            </w:r>
          </w:p>
        </w:tc>
        <w:tc>
          <w:tcPr>
            <w:tcW w:w="1016" w:type="dxa"/>
            <w:tcBorders>
              <w:top w:val="nil"/>
              <w:left w:val="nil"/>
              <w:bottom w:val="nil"/>
              <w:right w:val="nil"/>
            </w:tcBorders>
            <w:shd w:val="clear" w:color="000000" w:fill="FFFFFF"/>
            <w:hideMark/>
          </w:tcPr>
          <w:p w14:paraId="73E46636" w14:textId="77777777" w:rsidR="006B0373" w:rsidRPr="0037506C" w:rsidRDefault="006B0373" w:rsidP="00F22621">
            <w:pPr>
              <w:jc w:val="center"/>
              <w:rPr>
                <w:rFonts w:eastAsia="Times New Roman" w:cs="Times New Roman"/>
                <w:color w:val="000000"/>
                <w:sz w:val="20"/>
                <w:szCs w:val="20"/>
              </w:rPr>
            </w:pPr>
            <w:r w:rsidRPr="00AE0FE3">
              <w:rPr>
                <w:sz w:val="20"/>
                <w:szCs w:val="20"/>
              </w:rPr>
              <w:t>446</w:t>
            </w:r>
          </w:p>
        </w:tc>
        <w:tc>
          <w:tcPr>
            <w:tcW w:w="672" w:type="dxa"/>
            <w:tcBorders>
              <w:top w:val="nil"/>
              <w:left w:val="nil"/>
              <w:bottom w:val="nil"/>
              <w:right w:val="single" w:sz="8" w:space="0" w:color="auto"/>
            </w:tcBorders>
            <w:shd w:val="clear" w:color="000000" w:fill="FFFFFF"/>
            <w:hideMark/>
          </w:tcPr>
          <w:p w14:paraId="1C3209E0" w14:textId="77777777" w:rsidR="006B0373" w:rsidRPr="0037506C" w:rsidRDefault="006B0373" w:rsidP="00F22621">
            <w:pPr>
              <w:jc w:val="center"/>
              <w:rPr>
                <w:rFonts w:eastAsia="Times New Roman" w:cs="Times New Roman"/>
                <w:color w:val="000000"/>
                <w:sz w:val="20"/>
                <w:szCs w:val="20"/>
              </w:rPr>
            </w:pPr>
            <w:r w:rsidRPr="00AE0FE3">
              <w:rPr>
                <w:sz w:val="20"/>
                <w:szCs w:val="20"/>
              </w:rPr>
              <w:t>42%</w:t>
            </w:r>
          </w:p>
        </w:tc>
        <w:tc>
          <w:tcPr>
            <w:tcW w:w="1016" w:type="dxa"/>
            <w:tcBorders>
              <w:top w:val="nil"/>
              <w:left w:val="nil"/>
              <w:bottom w:val="nil"/>
              <w:right w:val="nil"/>
            </w:tcBorders>
            <w:shd w:val="clear" w:color="000000" w:fill="FFFFFF"/>
            <w:hideMark/>
          </w:tcPr>
          <w:p w14:paraId="46B18B59" w14:textId="77777777" w:rsidR="006B0373" w:rsidRPr="0037506C" w:rsidRDefault="006B0373" w:rsidP="00F22621">
            <w:pPr>
              <w:jc w:val="center"/>
              <w:rPr>
                <w:rFonts w:eastAsia="Times New Roman" w:cs="Times New Roman"/>
                <w:color w:val="000000"/>
                <w:sz w:val="20"/>
                <w:szCs w:val="20"/>
              </w:rPr>
            </w:pPr>
            <w:r w:rsidRPr="00AE0FE3">
              <w:rPr>
                <w:sz w:val="20"/>
                <w:szCs w:val="20"/>
              </w:rPr>
              <w:t>555</w:t>
            </w:r>
          </w:p>
        </w:tc>
        <w:tc>
          <w:tcPr>
            <w:tcW w:w="672" w:type="dxa"/>
            <w:tcBorders>
              <w:top w:val="nil"/>
              <w:left w:val="nil"/>
              <w:bottom w:val="nil"/>
              <w:right w:val="single" w:sz="8" w:space="0" w:color="auto"/>
            </w:tcBorders>
            <w:shd w:val="clear" w:color="000000" w:fill="FFFFFF"/>
            <w:hideMark/>
          </w:tcPr>
          <w:p w14:paraId="243BBF48" w14:textId="77777777" w:rsidR="006B0373" w:rsidRPr="0037506C" w:rsidRDefault="006B0373" w:rsidP="00F22621">
            <w:pPr>
              <w:jc w:val="center"/>
              <w:rPr>
                <w:rFonts w:eastAsia="Times New Roman" w:cs="Times New Roman"/>
                <w:color w:val="000000"/>
                <w:sz w:val="20"/>
                <w:szCs w:val="20"/>
              </w:rPr>
            </w:pPr>
            <w:r w:rsidRPr="00AE0FE3">
              <w:rPr>
                <w:sz w:val="20"/>
                <w:szCs w:val="20"/>
              </w:rPr>
              <w:t>58%</w:t>
            </w:r>
          </w:p>
        </w:tc>
      </w:tr>
      <w:tr w:rsidR="006B0373" w:rsidRPr="00AE0FE3" w14:paraId="41D5B3EC"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03FB80EB"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single" w:sz="8" w:space="0" w:color="auto"/>
              <w:right w:val="nil"/>
            </w:tcBorders>
            <w:shd w:val="clear" w:color="000000" w:fill="FFFFFF"/>
            <w:vAlign w:val="center"/>
            <w:hideMark/>
          </w:tcPr>
          <w:p w14:paraId="628D630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2026</w:t>
            </w:r>
          </w:p>
        </w:tc>
        <w:tc>
          <w:tcPr>
            <w:tcW w:w="683" w:type="dxa"/>
            <w:tcBorders>
              <w:top w:val="nil"/>
              <w:left w:val="nil"/>
              <w:bottom w:val="single" w:sz="8" w:space="0" w:color="auto"/>
              <w:right w:val="single" w:sz="8" w:space="0" w:color="auto"/>
            </w:tcBorders>
            <w:shd w:val="clear" w:color="000000" w:fill="FFFFFF"/>
            <w:hideMark/>
          </w:tcPr>
          <w:p w14:paraId="651DE5F4" w14:textId="77777777" w:rsidR="006B0373" w:rsidRPr="0037506C" w:rsidRDefault="006B0373" w:rsidP="00F22621">
            <w:pPr>
              <w:jc w:val="center"/>
              <w:rPr>
                <w:rFonts w:eastAsia="Times New Roman" w:cs="Times New Roman"/>
                <w:color w:val="000000"/>
                <w:sz w:val="20"/>
                <w:szCs w:val="20"/>
              </w:rPr>
            </w:pPr>
            <w:r w:rsidRPr="00AE0FE3">
              <w:rPr>
                <w:sz w:val="20"/>
                <w:szCs w:val="20"/>
              </w:rPr>
              <w:t>377</w:t>
            </w:r>
          </w:p>
        </w:tc>
        <w:tc>
          <w:tcPr>
            <w:tcW w:w="1016" w:type="dxa"/>
            <w:tcBorders>
              <w:top w:val="nil"/>
              <w:left w:val="nil"/>
              <w:bottom w:val="single" w:sz="8" w:space="0" w:color="auto"/>
              <w:right w:val="nil"/>
            </w:tcBorders>
            <w:shd w:val="clear" w:color="000000" w:fill="FFFFFF"/>
            <w:hideMark/>
          </w:tcPr>
          <w:p w14:paraId="470BA1A0" w14:textId="77777777" w:rsidR="006B0373" w:rsidRPr="0037506C" w:rsidRDefault="006B0373" w:rsidP="00F22621">
            <w:pPr>
              <w:jc w:val="center"/>
              <w:rPr>
                <w:rFonts w:eastAsia="Times New Roman" w:cs="Times New Roman"/>
                <w:color w:val="000000"/>
                <w:sz w:val="20"/>
                <w:szCs w:val="20"/>
              </w:rPr>
            </w:pPr>
            <w:r w:rsidRPr="00AE0FE3">
              <w:rPr>
                <w:sz w:val="20"/>
                <w:szCs w:val="20"/>
              </w:rPr>
              <w:t>296</w:t>
            </w:r>
          </w:p>
        </w:tc>
        <w:tc>
          <w:tcPr>
            <w:tcW w:w="672" w:type="dxa"/>
            <w:tcBorders>
              <w:top w:val="nil"/>
              <w:left w:val="nil"/>
              <w:bottom w:val="single" w:sz="8" w:space="0" w:color="auto"/>
              <w:right w:val="single" w:sz="8" w:space="0" w:color="auto"/>
            </w:tcBorders>
            <w:shd w:val="clear" w:color="000000" w:fill="FFFFFF"/>
            <w:hideMark/>
          </w:tcPr>
          <w:p w14:paraId="244444C1" w14:textId="77777777" w:rsidR="006B0373" w:rsidRPr="0037506C" w:rsidRDefault="006B0373" w:rsidP="00F22621">
            <w:pPr>
              <w:jc w:val="center"/>
              <w:rPr>
                <w:rFonts w:eastAsia="Times New Roman" w:cs="Times New Roman"/>
                <w:color w:val="000000"/>
                <w:sz w:val="20"/>
                <w:szCs w:val="20"/>
              </w:rPr>
            </w:pPr>
            <w:r w:rsidRPr="00AE0FE3">
              <w:rPr>
                <w:sz w:val="20"/>
                <w:szCs w:val="20"/>
              </w:rPr>
              <w:t>24%</w:t>
            </w:r>
          </w:p>
        </w:tc>
        <w:tc>
          <w:tcPr>
            <w:tcW w:w="1016" w:type="dxa"/>
            <w:tcBorders>
              <w:top w:val="nil"/>
              <w:left w:val="nil"/>
              <w:bottom w:val="single" w:sz="8" w:space="0" w:color="auto"/>
              <w:right w:val="nil"/>
            </w:tcBorders>
            <w:shd w:val="clear" w:color="000000" w:fill="FFFFFF"/>
            <w:hideMark/>
          </w:tcPr>
          <w:p w14:paraId="6A0E5A7B" w14:textId="77777777" w:rsidR="006B0373" w:rsidRPr="0037506C" w:rsidRDefault="006B0373" w:rsidP="00F22621">
            <w:pPr>
              <w:jc w:val="center"/>
              <w:rPr>
                <w:rFonts w:eastAsia="Times New Roman" w:cs="Times New Roman"/>
                <w:color w:val="000000"/>
                <w:sz w:val="20"/>
                <w:szCs w:val="20"/>
              </w:rPr>
            </w:pPr>
            <w:r w:rsidRPr="00AE0FE3">
              <w:rPr>
                <w:sz w:val="20"/>
                <w:szCs w:val="20"/>
              </w:rPr>
              <w:t>437</w:t>
            </w:r>
          </w:p>
        </w:tc>
        <w:tc>
          <w:tcPr>
            <w:tcW w:w="672" w:type="dxa"/>
            <w:tcBorders>
              <w:top w:val="nil"/>
              <w:left w:val="nil"/>
              <w:bottom w:val="single" w:sz="8" w:space="0" w:color="auto"/>
              <w:right w:val="single" w:sz="8" w:space="0" w:color="auto"/>
            </w:tcBorders>
            <w:shd w:val="clear" w:color="000000" w:fill="FFFFFF"/>
            <w:hideMark/>
          </w:tcPr>
          <w:p w14:paraId="43B20DA1" w14:textId="77777777" w:rsidR="006B0373" w:rsidRPr="0037506C" w:rsidRDefault="006B0373" w:rsidP="00F22621">
            <w:pPr>
              <w:jc w:val="center"/>
              <w:rPr>
                <w:rFonts w:eastAsia="Times New Roman" w:cs="Times New Roman"/>
                <w:color w:val="000000"/>
                <w:sz w:val="20"/>
                <w:szCs w:val="20"/>
              </w:rPr>
            </w:pPr>
            <w:r w:rsidRPr="00AE0FE3">
              <w:rPr>
                <w:sz w:val="20"/>
                <w:szCs w:val="20"/>
              </w:rPr>
              <w:t>41%</w:t>
            </w:r>
          </w:p>
        </w:tc>
        <w:tc>
          <w:tcPr>
            <w:tcW w:w="1016" w:type="dxa"/>
            <w:tcBorders>
              <w:top w:val="nil"/>
              <w:left w:val="nil"/>
              <w:bottom w:val="single" w:sz="8" w:space="0" w:color="auto"/>
              <w:right w:val="nil"/>
            </w:tcBorders>
            <w:shd w:val="clear" w:color="000000" w:fill="FFFFFF"/>
            <w:hideMark/>
          </w:tcPr>
          <w:p w14:paraId="20C1B760" w14:textId="77777777" w:rsidR="006B0373" w:rsidRPr="0037506C" w:rsidRDefault="006B0373" w:rsidP="00F22621">
            <w:pPr>
              <w:jc w:val="center"/>
              <w:rPr>
                <w:rFonts w:eastAsia="Times New Roman" w:cs="Times New Roman"/>
                <w:color w:val="000000"/>
                <w:sz w:val="20"/>
                <w:szCs w:val="20"/>
              </w:rPr>
            </w:pPr>
            <w:r w:rsidRPr="00AE0FE3">
              <w:rPr>
                <w:sz w:val="20"/>
                <w:szCs w:val="20"/>
              </w:rPr>
              <w:t>538</w:t>
            </w:r>
          </w:p>
        </w:tc>
        <w:tc>
          <w:tcPr>
            <w:tcW w:w="672" w:type="dxa"/>
            <w:tcBorders>
              <w:top w:val="nil"/>
              <w:left w:val="nil"/>
              <w:bottom w:val="single" w:sz="8" w:space="0" w:color="auto"/>
              <w:right w:val="single" w:sz="8" w:space="0" w:color="auto"/>
            </w:tcBorders>
            <w:shd w:val="clear" w:color="000000" w:fill="FFFFFF"/>
            <w:hideMark/>
          </w:tcPr>
          <w:p w14:paraId="42A4A834" w14:textId="77777777" w:rsidR="006B0373" w:rsidRPr="0037506C" w:rsidRDefault="006B0373" w:rsidP="00F22621">
            <w:pPr>
              <w:jc w:val="center"/>
              <w:rPr>
                <w:rFonts w:eastAsia="Times New Roman" w:cs="Times New Roman"/>
                <w:color w:val="000000"/>
                <w:sz w:val="20"/>
                <w:szCs w:val="20"/>
              </w:rPr>
            </w:pPr>
            <w:r w:rsidRPr="00AE0FE3">
              <w:rPr>
                <w:sz w:val="20"/>
                <w:szCs w:val="20"/>
              </w:rPr>
              <w:t>56%</w:t>
            </w:r>
          </w:p>
        </w:tc>
      </w:tr>
    </w:tbl>
    <w:p w14:paraId="3E644731" w14:textId="77777777" w:rsidR="006B0373" w:rsidRDefault="006B0373" w:rsidP="006B0373"/>
    <w:p w14:paraId="280BF034" w14:textId="77777777" w:rsidR="006B0373" w:rsidRDefault="006B0373" w:rsidP="006B0373">
      <w:pPr>
        <w:pStyle w:val="Caption"/>
      </w:pPr>
      <w:r>
        <w:br w:type="page"/>
      </w:r>
      <w:r>
        <w:lastRenderedPageBreak/>
        <w:t>Table ES-11. Summary decision table of 12-year projections for the Oregon model beginning in 2017 for alternate states of nature based on natural mortality. Columns range over low, mid, and high state of nature, and rows range over different assumptions of total catch levels corresponding to the forecast catches from each state of nature. Catches in 2015 and 2016 are allocated to each fleet by the overall percentage of landings for each fleet over the last 10 years.</w:t>
      </w:r>
    </w:p>
    <w:tbl>
      <w:tblPr>
        <w:tblW w:w="7834" w:type="dxa"/>
        <w:tblInd w:w="93" w:type="dxa"/>
        <w:tblLook w:val="04A0" w:firstRow="1" w:lastRow="0" w:firstColumn="1" w:lastColumn="0" w:noHBand="0" w:noVBand="1"/>
      </w:tblPr>
      <w:tblGrid>
        <w:gridCol w:w="1338"/>
        <w:gridCol w:w="616"/>
        <w:gridCol w:w="816"/>
        <w:gridCol w:w="1016"/>
        <w:gridCol w:w="672"/>
        <w:gridCol w:w="1016"/>
        <w:gridCol w:w="672"/>
        <w:gridCol w:w="1016"/>
        <w:gridCol w:w="672"/>
      </w:tblGrid>
      <w:tr w:rsidR="006B0373" w:rsidRPr="0037506C" w14:paraId="43794938" w14:textId="77777777" w:rsidTr="00F22621">
        <w:trPr>
          <w:trHeight w:val="315"/>
        </w:trPr>
        <w:tc>
          <w:tcPr>
            <w:tcW w:w="2770" w:type="dxa"/>
            <w:gridSpan w:val="3"/>
            <w:vMerge w:val="restart"/>
            <w:tcBorders>
              <w:top w:val="single" w:sz="8" w:space="0" w:color="auto"/>
              <w:left w:val="single" w:sz="8" w:space="0" w:color="auto"/>
              <w:bottom w:val="single" w:sz="8" w:space="0" w:color="000000"/>
              <w:right w:val="single" w:sz="8" w:space="0" w:color="000000"/>
            </w:tcBorders>
            <w:shd w:val="clear" w:color="000000" w:fill="FFFFFF"/>
            <w:vAlign w:val="center"/>
            <w:hideMark/>
          </w:tcPr>
          <w:p w14:paraId="6D0AC6B7" w14:textId="77777777" w:rsidR="006B0373" w:rsidRPr="0037506C" w:rsidRDefault="006B0373" w:rsidP="00F22621">
            <w:pPr>
              <w:jc w:val="center"/>
              <w:rPr>
                <w:rFonts w:eastAsia="Times New Roman" w:cs="Times New Roman"/>
                <w:color w:val="000000"/>
                <w:sz w:val="20"/>
                <w:szCs w:val="20"/>
              </w:rPr>
            </w:pPr>
            <w:r>
              <w:rPr>
                <w:rFonts w:eastAsia="Times New Roman" w:cs="Times New Roman"/>
                <w:color w:val="000000"/>
                <w:sz w:val="20"/>
                <w:szCs w:val="20"/>
              </w:rPr>
              <w:t>Oregon</w:t>
            </w:r>
          </w:p>
        </w:tc>
        <w:tc>
          <w:tcPr>
            <w:tcW w:w="5064" w:type="dxa"/>
            <w:gridSpan w:val="6"/>
            <w:tcBorders>
              <w:top w:val="single" w:sz="8" w:space="0" w:color="auto"/>
              <w:left w:val="nil"/>
              <w:bottom w:val="single" w:sz="8" w:space="0" w:color="auto"/>
              <w:right w:val="single" w:sz="8" w:space="0" w:color="000000"/>
            </w:tcBorders>
            <w:shd w:val="clear" w:color="000000" w:fill="FFFFFF"/>
            <w:vAlign w:val="center"/>
            <w:hideMark/>
          </w:tcPr>
          <w:p w14:paraId="517653CA" w14:textId="77777777" w:rsidR="006B0373" w:rsidRPr="0037506C" w:rsidRDefault="006B0373" w:rsidP="00F22621">
            <w:pPr>
              <w:jc w:val="center"/>
              <w:rPr>
                <w:rFonts w:eastAsia="Times New Roman" w:cs="Times New Roman"/>
                <w:b/>
                <w:bCs/>
                <w:color w:val="000000"/>
                <w:sz w:val="20"/>
                <w:szCs w:val="20"/>
              </w:rPr>
            </w:pPr>
            <w:r w:rsidRPr="0037506C">
              <w:rPr>
                <w:rFonts w:eastAsia="Times New Roman" w:cs="Times New Roman"/>
                <w:b/>
                <w:bCs/>
                <w:color w:val="000000"/>
                <w:sz w:val="20"/>
                <w:szCs w:val="20"/>
              </w:rPr>
              <w:t>State of nature</w:t>
            </w:r>
          </w:p>
        </w:tc>
      </w:tr>
      <w:tr w:rsidR="006B0373" w:rsidRPr="0037506C" w14:paraId="67EC481B" w14:textId="77777777" w:rsidTr="00F22621">
        <w:trPr>
          <w:trHeight w:val="300"/>
        </w:trPr>
        <w:tc>
          <w:tcPr>
            <w:tcW w:w="2770" w:type="dxa"/>
            <w:gridSpan w:val="3"/>
            <w:vMerge/>
            <w:tcBorders>
              <w:top w:val="single" w:sz="8" w:space="0" w:color="auto"/>
              <w:left w:val="single" w:sz="8" w:space="0" w:color="auto"/>
              <w:bottom w:val="single" w:sz="8" w:space="0" w:color="000000"/>
              <w:right w:val="single" w:sz="8" w:space="0" w:color="000000"/>
            </w:tcBorders>
            <w:vAlign w:val="center"/>
            <w:hideMark/>
          </w:tcPr>
          <w:p w14:paraId="1EFAC535" w14:textId="77777777" w:rsidR="006B0373" w:rsidRPr="0037506C" w:rsidRDefault="006B0373" w:rsidP="00F22621">
            <w:pPr>
              <w:rPr>
                <w:rFonts w:eastAsia="Times New Roman" w:cs="Times New Roman"/>
                <w:color w:val="000000"/>
                <w:sz w:val="20"/>
                <w:szCs w:val="20"/>
              </w:rPr>
            </w:pPr>
          </w:p>
        </w:tc>
        <w:tc>
          <w:tcPr>
            <w:tcW w:w="1688" w:type="dxa"/>
            <w:gridSpan w:val="2"/>
            <w:tcBorders>
              <w:top w:val="single" w:sz="8" w:space="0" w:color="auto"/>
              <w:left w:val="nil"/>
              <w:bottom w:val="nil"/>
              <w:right w:val="single" w:sz="8" w:space="0" w:color="000000"/>
            </w:tcBorders>
            <w:shd w:val="clear" w:color="000000" w:fill="FFFFFF"/>
            <w:vAlign w:val="center"/>
            <w:hideMark/>
          </w:tcPr>
          <w:p w14:paraId="156C504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Low</w:t>
            </w:r>
          </w:p>
        </w:tc>
        <w:tc>
          <w:tcPr>
            <w:tcW w:w="1688" w:type="dxa"/>
            <w:gridSpan w:val="2"/>
            <w:tcBorders>
              <w:top w:val="single" w:sz="8" w:space="0" w:color="auto"/>
              <w:left w:val="nil"/>
              <w:bottom w:val="nil"/>
              <w:right w:val="single" w:sz="8" w:space="0" w:color="000000"/>
            </w:tcBorders>
            <w:shd w:val="clear" w:color="000000" w:fill="FFFFFF"/>
            <w:vAlign w:val="center"/>
            <w:hideMark/>
          </w:tcPr>
          <w:p w14:paraId="774FAAD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Base case</w:t>
            </w:r>
          </w:p>
        </w:tc>
        <w:tc>
          <w:tcPr>
            <w:tcW w:w="1688" w:type="dxa"/>
            <w:gridSpan w:val="2"/>
            <w:tcBorders>
              <w:top w:val="single" w:sz="8" w:space="0" w:color="auto"/>
              <w:left w:val="nil"/>
              <w:bottom w:val="nil"/>
              <w:right w:val="single" w:sz="8" w:space="0" w:color="000000"/>
            </w:tcBorders>
            <w:shd w:val="clear" w:color="000000" w:fill="FFFFFF"/>
            <w:vAlign w:val="center"/>
            <w:hideMark/>
          </w:tcPr>
          <w:p w14:paraId="465938F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High</w:t>
            </w:r>
          </w:p>
        </w:tc>
      </w:tr>
      <w:tr w:rsidR="006B0373" w:rsidRPr="0037506C" w14:paraId="6E93C841" w14:textId="77777777" w:rsidTr="00F22621">
        <w:trPr>
          <w:trHeight w:val="142"/>
        </w:trPr>
        <w:tc>
          <w:tcPr>
            <w:tcW w:w="2770" w:type="dxa"/>
            <w:gridSpan w:val="3"/>
            <w:vMerge/>
            <w:tcBorders>
              <w:top w:val="single" w:sz="8" w:space="0" w:color="auto"/>
              <w:left w:val="single" w:sz="8" w:space="0" w:color="auto"/>
              <w:bottom w:val="single" w:sz="8" w:space="0" w:color="000000"/>
              <w:right w:val="single" w:sz="8" w:space="0" w:color="000000"/>
            </w:tcBorders>
            <w:vAlign w:val="center"/>
            <w:hideMark/>
          </w:tcPr>
          <w:p w14:paraId="6E9719DC" w14:textId="77777777" w:rsidR="006B0373" w:rsidRPr="0037506C" w:rsidRDefault="006B0373" w:rsidP="00F22621">
            <w:pPr>
              <w:rPr>
                <w:rFonts w:eastAsia="Times New Roman" w:cs="Times New Roman"/>
                <w:color w:val="000000"/>
                <w:sz w:val="20"/>
                <w:szCs w:val="20"/>
              </w:rPr>
            </w:pPr>
          </w:p>
        </w:tc>
        <w:tc>
          <w:tcPr>
            <w:tcW w:w="1688" w:type="dxa"/>
            <w:gridSpan w:val="2"/>
            <w:tcBorders>
              <w:top w:val="nil"/>
              <w:left w:val="nil"/>
              <w:bottom w:val="single" w:sz="8" w:space="0" w:color="auto"/>
              <w:right w:val="single" w:sz="8" w:space="0" w:color="000000"/>
            </w:tcBorders>
            <w:shd w:val="clear" w:color="000000" w:fill="FFFFFF"/>
            <w:vAlign w:val="center"/>
            <w:hideMark/>
          </w:tcPr>
          <w:p w14:paraId="35C7F5E6" w14:textId="77777777" w:rsidR="006B0373" w:rsidRPr="0037506C" w:rsidRDefault="006B0373" w:rsidP="00F22621">
            <w:pPr>
              <w:jc w:val="center"/>
              <w:rPr>
                <w:rFonts w:eastAsia="Times New Roman" w:cs="Times New Roman"/>
                <w:i/>
                <w:iCs/>
                <w:color w:val="000000"/>
                <w:sz w:val="20"/>
                <w:szCs w:val="20"/>
              </w:rPr>
            </w:pPr>
            <w:r>
              <w:rPr>
                <w:rFonts w:eastAsia="Times New Roman" w:cs="Times New Roman"/>
                <w:i/>
                <w:iCs/>
                <w:color w:val="000000"/>
                <w:sz w:val="20"/>
                <w:szCs w:val="20"/>
              </w:rPr>
              <w:t>Tag Q estimated</w:t>
            </w:r>
          </w:p>
        </w:tc>
        <w:tc>
          <w:tcPr>
            <w:tcW w:w="1688" w:type="dxa"/>
            <w:gridSpan w:val="2"/>
            <w:tcBorders>
              <w:top w:val="nil"/>
              <w:left w:val="nil"/>
              <w:bottom w:val="single" w:sz="8" w:space="0" w:color="auto"/>
              <w:right w:val="single" w:sz="8" w:space="0" w:color="000000"/>
            </w:tcBorders>
            <w:shd w:val="clear" w:color="000000" w:fill="FFFFFF"/>
            <w:vAlign w:val="center"/>
            <w:hideMark/>
          </w:tcPr>
          <w:p w14:paraId="53313E76" w14:textId="77777777" w:rsidR="006B0373" w:rsidRPr="0037506C" w:rsidRDefault="006B0373" w:rsidP="00F22621">
            <w:pPr>
              <w:jc w:val="center"/>
              <w:rPr>
                <w:rFonts w:eastAsia="Times New Roman" w:cs="Times New Roman"/>
                <w:i/>
                <w:iCs/>
                <w:color w:val="000000"/>
                <w:sz w:val="20"/>
                <w:szCs w:val="20"/>
              </w:rPr>
            </w:pPr>
            <w:r>
              <w:rPr>
                <w:rFonts w:eastAsia="Times New Roman" w:cs="Times New Roman"/>
                <w:i/>
                <w:iCs/>
                <w:color w:val="000000"/>
                <w:sz w:val="20"/>
                <w:szCs w:val="20"/>
              </w:rPr>
              <w:t>Tag Q = 0.25</w:t>
            </w:r>
          </w:p>
        </w:tc>
        <w:tc>
          <w:tcPr>
            <w:tcW w:w="1688" w:type="dxa"/>
            <w:gridSpan w:val="2"/>
            <w:tcBorders>
              <w:top w:val="nil"/>
              <w:left w:val="nil"/>
              <w:bottom w:val="single" w:sz="8" w:space="0" w:color="auto"/>
              <w:right w:val="single" w:sz="8" w:space="0" w:color="000000"/>
            </w:tcBorders>
            <w:shd w:val="clear" w:color="000000" w:fill="FFFFFF"/>
            <w:vAlign w:val="center"/>
            <w:hideMark/>
          </w:tcPr>
          <w:p w14:paraId="233620C4" w14:textId="77777777" w:rsidR="006B0373" w:rsidRPr="0037506C" w:rsidRDefault="006B0373" w:rsidP="00F22621">
            <w:pPr>
              <w:jc w:val="center"/>
              <w:rPr>
                <w:rFonts w:eastAsia="Times New Roman" w:cs="Times New Roman"/>
                <w:i/>
                <w:iCs/>
                <w:color w:val="000000"/>
                <w:sz w:val="20"/>
                <w:szCs w:val="20"/>
              </w:rPr>
            </w:pPr>
            <w:r>
              <w:rPr>
                <w:rFonts w:eastAsia="Times New Roman" w:cs="Times New Roman"/>
                <w:i/>
                <w:iCs/>
                <w:color w:val="000000"/>
                <w:sz w:val="20"/>
                <w:szCs w:val="20"/>
              </w:rPr>
              <w:t>Tag Q = 0.125</w:t>
            </w:r>
          </w:p>
        </w:tc>
      </w:tr>
      <w:tr w:rsidR="006B0373" w:rsidRPr="0037506C" w14:paraId="4D3DCD4B" w14:textId="77777777" w:rsidTr="00F22621">
        <w:trPr>
          <w:trHeight w:val="385"/>
        </w:trPr>
        <w:tc>
          <w:tcPr>
            <w:tcW w:w="2770" w:type="dxa"/>
            <w:gridSpan w:val="3"/>
            <w:tcBorders>
              <w:top w:val="single" w:sz="8" w:space="0" w:color="auto"/>
              <w:left w:val="single" w:sz="8" w:space="0" w:color="auto"/>
              <w:bottom w:val="single" w:sz="8" w:space="0" w:color="auto"/>
              <w:right w:val="single" w:sz="8" w:space="0" w:color="000000"/>
            </w:tcBorders>
            <w:shd w:val="clear" w:color="000000" w:fill="FFFFFF"/>
            <w:vAlign w:val="center"/>
            <w:hideMark/>
          </w:tcPr>
          <w:p w14:paraId="367669A3" w14:textId="77777777" w:rsidR="006B0373" w:rsidRPr="0037506C" w:rsidRDefault="006B0373" w:rsidP="00F22621">
            <w:pPr>
              <w:jc w:val="center"/>
              <w:rPr>
                <w:rFonts w:eastAsia="Times New Roman" w:cs="Times New Roman"/>
                <w:b/>
                <w:bCs/>
                <w:color w:val="000000"/>
                <w:sz w:val="20"/>
                <w:szCs w:val="20"/>
              </w:rPr>
            </w:pPr>
            <w:r w:rsidRPr="0037506C">
              <w:rPr>
                <w:rFonts w:eastAsia="Times New Roman" w:cs="Times New Roman"/>
                <w:b/>
                <w:bCs/>
                <w:color w:val="000000"/>
                <w:sz w:val="20"/>
                <w:szCs w:val="20"/>
              </w:rPr>
              <w:t>Relative probability of states of nature</w:t>
            </w:r>
          </w:p>
        </w:tc>
        <w:tc>
          <w:tcPr>
            <w:tcW w:w="1688" w:type="dxa"/>
            <w:gridSpan w:val="2"/>
            <w:tcBorders>
              <w:top w:val="single" w:sz="8" w:space="0" w:color="auto"/>
              <w:left w:val="nil"/>
              <w:bottom w:val="single" w:sz="8" w:space="0" w:color="auto"/>
              <w:right w:val="single" w:sz="8" w:space="0" w:color="000000"/>
            </w:tcBorders>
            <w:shd w:val="clear" w:color="000000" w:fill="FFFFFF"/>
            <w:vAlign w:val="center"/>
            <w:hideMark/>
          </w:tcPr>
          <w:p w14:paraId="77BF6E26"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0.25</w:t>
            </w:r>
          </w:p>
        </w:tc>
        <w:tc>
          <w:tcPr>
            <w:tcW w:w="1688" w:type="dxa"/>
            <w:gridSpan w:val="2"/>
            <w:tcBorders>
              <w:top w:val="single" w:sz="8" w:space="0" w:color="auto"/>
              <w:left w:val="nil"/>
              <w:bottom w:val="single" w:sz="8" w:space="0" w:color="auto"/>
              <w:right w:val="single" w:sz="8" w:space="0" w:color="000000"/>
            </w:tcBorders>
            <w:shd w:val="clear" w:color="000000" w:fill="FFFFFF"/>
            <w:vAlign w:val="center"/>
            <w:hideMark/>
          </w:tcPr>
          <w:p w14:paraId="05F1A32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0.5</w:t>
            </w:r>
          </w:p>
        </w:tc>
        <w:tc>
          <w:tcPr>
            <w:tcW w:w="1688" w:type="dxa"/>
            <w:gridSpan w:val="2"/>
            <w:tcBorders>
              <w:top w:val="single" w:sz="8" w:space="0" w:color="auto"/>
              <w:left w:val="nil"/>
              <w:bottom w:val="single" w:sz="8" w:space="0" w:color="auto"/>
              <w:right w:val="single" w:sz="8" w:space="0" w:color="000000"/>
            </w:tcBorders>
            <w:shd w:val="clear" w:color="000000" w:fill="FFFFFF"/>
            <w:vAlign w:val="center"/>
            <w:hideMark/>
          </w:tcPr>
          <w:p w14:paraId="220C4EF5"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0.25</w:t>
            </w:r>
          </w:p>
        </w:tc>
      </w:tr>
      <w:tr w:rsidR="006B0373" w:rsidRPr="007C466A" w14:paraId="0E007257" w14:textId="77777777" w:rsidTr="00F22621">
        <w:trPr>
          <w:trHeight w:val="465"/>
        </w:trPr>
        <w:tc>
          <w:tcPr>
            <w:tcW w:w="1338" w:type="dxa"/>
            <w:tcBorders>
              <w:top w:val="nil"/>
              <w:left w:val="single" w:sz="8" w:space="0" w:color="auto"/>
              <w:bottom w:val="single" w:sz="8" w:space="0" w:color="auto"/>
              <w:right w:val="single" w:sz="8" w:space="0" w:color="auto"/>
            </w:tcBorders>
            <w:shd w:val="clear" w:color="000000" w:fill="FFFFFF"/>
            <w:vAlign w:val="center"/>
            <w:hideMark/>
          </w:tcPr>
          <w:p w14:paraId="56F98A3D" w14:textId="77777777" w:rsidR="006B0373" w:rsidRPr="0037506C" w:rsidRDefault="006B0373" w:rsidP="00F22621">
            <w:pPr>
              <w:rPr>
                <w:rFonts w:eastAsia="Times New Roman" w:cs="Times New Roman"/>
                <w:b/>
                <w:bCs/>
                <w:color w:val="000000"/>
                <w:sz w:val="20"/>
                <w:szCs w:val="20"/>
              </w:rPr>
            </w:pPr>
            <w:r w:rsidRPr="0037506C">
              <w:rPr>
                <w:rFonts w:eastAsia="Times New Roman" w:cs="Times New Roman"/>
                <w:b/>
                <w:bCs/>
                <w:color w:val="000000"/>
                <w:sz w:val="20"/>
                <w:szCs w:val="20"/>
              </w:rPr>
              <w:t>Management decision</w:t>
            </w:r>
          </w:p>
        </w:tc>
        <w:tc>
          <w:tcPr>
            <w:tcW w:w="616" w:type="dxa"/>
            <w:tcBorders>
              <w:top w:val="nil"/>
              <w:left w:val="nil"/>
              <w:bottom w:val="single" w:sz="8" w:space="0" w:color="auto"/>
              <w:right w:val="nil"/>
            </w:tcBorders>
            <w:shd w:val="clear" w:color="000000" w:fill="FFFFFF"/>
            <w:vAlign w:val="center"/>
            <w:hideMark/>
          </w:tcPr>
          <w:p w14:paraId="3E3937C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Year</w:t>
            </w:r>
          </w:p>
        </w:tc>
        <w:tc>
          <w:tcPr>
            <w:tcW w:w="816" w:type="dxa"/>
            <w:tcBorders>
              <w:top w:val="nil"/>
              <w:left w:val="nil"/>
              <w:bottom w:val="single" w:sz="8" w:space="0" w:color="auto"/>
              <w:right w:val="single" w:sz="8" w:space="0" w:color="auto"/>
            </w:tcBorders>
            <w:shd w:val="clear" w:color="000000" w:fill="FFFFFF"/>
            <w:vAlign w:val="center"/>
            <w:hideMark/>
          </w:tcPr>
          <w:p w14:paraId="341CA8A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Catch (mt)</w:t>
            </w:r>
          </w:p>
        </w:tc>
        <w:tc>
          <w:tcPr>
            <w:tcW w:w="1016" w:type="dxa"/>
            <w:tcBorders>
              <w:top w:val="nil"/>
              <w:left w:val="nil"/>
              <w:bottom w:val="single" w:sz="8" w:space="0" w:color="auto"/>
              <w:right w:val="nil"/>
            </w:tcBorders>
            <w:shd w:val="clear" w:color="000000" w:fill="FFFFFF"/>
            <w:vAlign w:val="center"/>
            <w:hideMark/>
          </w:tcPr>
          <w:p w14:paraId="4A7FCC37"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Spawning output</w:t>
            </w:r>
          </w:p>
        </w:tc>
        <w:tc>
          <w:tcPr>
            <w:tcW w:w="672" w:type="dxa"/>
            <w:tcBorders>
              <w:top w:val="nil"/>
              <w:left w:val="nil"/>
              <w:bottom w:val="single" w:sz="8" w:space="0" w:color="auto"/>
              <w:right w:val="single" w:sz="8" w:space="0" w:color="auto"/>
            </w:tcBorders>
            <w:shd w:val="clear" w:color="000000" w:fill="FFFFFF"/>
            <w:vAlign w:val="center"/>
            <w:hideMark/>
          </w:tcPr>
          <w:p w14:paraId="23CA2BE1"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Stock status</w:t>
            </w:r>
          </w:p>
        </w:tc>
        <w:tc>
          <w:tcPr>
            <w:tcW w:w="1016" w:type="dxa"/>
            <w:tcBorders>
              <w:top w:val="nil"/>
              <w:left w:val="nil"/>
              <w:bottom w:val="single" w:sz="8" w:space="0" w:color="auto"/>
              <w:right w:val="nil"/>
            </w:tcBorders>
            <w:shd w:val="clear" w:color="000000" w:fill="FFFFFF"/>
            <w:vAlign w:val="center"/>
            <w:hideMark/>
          </w:tcPr>
          <w:p w14:paraId="1E021EA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Spawning output</w:t>
            </w:r>
          </w:p>
        </w:tc>
        <w:tc>
          <w:tcPr>
            <w:tcW w:w="672" w:type="dxa"/>
            <w:tcBorders>
              <w:top w:val="nil"/>
              <w:left w:val="nil"/>
              <w:bottom w:val="single" w:sz="8" w:space="0" w:color="auto"/>
              <w:right w:val="single" w:sz="8" w:space="0" w:color="auto"/>
            </w:tcBorders>
            <w:shd w:val="clear" w:color="000000" w:fill="FFFFFF"/>
            <w:vAlign w:val="center"/>
            <w:hideMark/>
          </w:tcPr>
          <w:p w14:paraId="525F6E5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Stock status</w:t>
            </w:r>
          </w:p>
        </w:tc>
        <w:tc>
          <w:tcPr>
            <w:tcW w:w="1016" w:type="dxa"/>
            <w:tcBorders>
              <w:top w:val="nil"/>
              <w:left w:val="nil"/>
              <w:bottom w:val="single" w:sz="8" w:space="0" w:color="auto"/>
              <w:right w:val="nil"/>
            </w:tcBorders>
            <w:shd w:val="clear" w:color="000000" w:fill="FFFFFF"/>
            <w:vAlign w:val="center"/>
            <w:hideMark/>
          </w:tcPr>
          <w:p w14:paraId="32191936"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Spawning output</w:t>
            </w:r>
          </w:p>
        </w:tc>
        <w:tc>
          <w:tcPr>
            <w:tcW w:w="672" w:type="dxa"/>
            <w:tcBorders>
              <w:top w:val="nil"/>
              <w:left w:val="nil"/>
              <w:bottom w:val="single" w:sz="8" w:space="0" w:color="auto"/>
              <w:right w:val="single" w:sz="8" w:space="0" w:color="auto"/>
            </w:tcBorders>
            <w:shd w:val="clear" w:color="000000" w:fill="FFFFFF"/>
            <w:vAlign w:val="center"/>
            <w:hideMark/>
          </w:tcPr>
          <w:p w14:paraId="07E8EE09"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Stock status</w:t>
            </w:r>
          </w:p>
        </w:tc>
      </w:tr>
      <w:tr w:rsidR="006B0373" w:rsidRPr="007C466A" w14:paraId="386F13D5" w14:textId="77777777" w:rsidTr="00F22621">
        <w:trPr>
          <w:trHeight w:val="20"/>
        </w:trPr>
        <w:tc>
          <w:tcPr>
            <w:tcW w:w="133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22F2762" w14:textId="77777777" w:rsidR="006B0373" w:rsidRPr="0037506C" w:rsidRDefault="006B0373" w:rsidP="00F22621">
            <w:pPr>
              <w:jc w:val="center"/>
              <w:rPr>
                <w:rFonts w:eastAsia="Times New Roman" w:cs="Times New Roman"/>
                <w:color w:val="000000"/>
                <w:sz w:val="20"/>
                <w:szCs w:val="20"/>
              </w:rPr>
            </w:pPr>
            <w:r>
              <w:rPr>
                <w:rFonts w:eastAsia="Times New Roman" w:cs="Times New Roman"/>
                <w:color w:val="000000"/>
                <w:sz w:val="20"/>
                <w:szCs w:val="20"/>
              </w:rPr>
              <w:t>2014 Catch</w:t>
            </w:r>
          </w:p>
        </w:tc>
        <w:tc>
          <w:tcPr>
            <w:tcW w:w="616" w:type="dxa"/>
            <w:tcBorders>
              <w:top w:val="nil"/>
              <w:left w:val="nil"/>
              <w:bottom w:val="nil"/>
              <w:right w:val="nil"/>
            </w:tcBorders>
            <w:shd w:val="clear" w:color="000000" w:fill="FFFFFF"/>
            <w:vAlign w:val="center"/>
            <w:hideMark/>
          </w:tcPr>
          <w:p w14:paraId="2606A1C9"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2017</w:t>
            </w:r>
          </w:p>
        </w:tc>
        <w:tc>
          <w:tcPr>
            <w:tcW w:w="816" w:type="dxa"/>
            <w:tcBorders>
              <w:top w:val="nil"/>
              <w:left w:val="nil"/>
              <w:bottom w:val="nil"/>
              <w:right w:val="single" w:sz="8" w:space="0" w:color="auto"/>
            </w:tcBorders>
            <w:shd w:val="clear" w:color="000000" w:fill="FFFFFF"/>
            <w:vAlign w:val="center"/>
          </w:tcPr>
          <w:p w14:paraId="677964EC" w14:textId="77777777" w:rsidR="006B0373" w:rsidRPr="0037506C" w:rsidRDefault="006B0373" w:rsidP="00F22621">
            <w:pPr>
              <w:jc w:val="center"/>
              <w:rPr>
                <w:rFonts w:eastAsia="Times New Roman" w:cs="Times New Roman"/>
                <w:color w:val="000000"/>
                <w:sz w:val="20"/>
                <w:szCs w:val="20"/>
              </w:rPr>
            </w:pPr>
            <w:r>
              <w:rPr>
                <w:rFonts w:eastAsia="Times New Roman" w:cs="Times New Roman"/>
                <w:color w:val="000000"/>
                <w:sz w:val="20"/>
                <w:szCs w:val="20"/>
              </w:rPr>
              <w:t>485</w:t>
            </w:r>
          </w:p>
        </w:tc>
        <w:tc>
          <w:tcPr>
            <w:tcW w:w="1016" w:type="dxa"/>
            <w:tcBorders>
              <w:top w:val="nil"/>
              <w:left w:val="nil"/>
              <w:bottom w:val="nil"/>
              <w:right w:val="nil"/>
            </w:tcBorders>
            <w:shd w:val="clear" w:color="000000" w:fill="FFFFFF"/>
          </w:tcPr>
          <w:p w14:paraId="3721A7D2" w14:textId="77777777" w:rsidR="006B0373" w:rsidRPr="0037506C" w:rsidRDefault="006B0373" w:rsidP="00F22621">
            <w:pPr>
              <w:jc w:val="center"/>
              <w:rPr>
                <w:rFonts w:eastAsia="Times New Roman" w:cs="Times New Roman"/>
                <w:color w:val="000000"/>
                <w:sz w:val="20"/>
                <w:szCs w:val="20"/>
              </w:rPr>
            </w:pPr>
            <w:r w:rsidRPr="00946298">
              <w:t>117</w:t>
            </w:r>
          </w:p>
        </w:tc>
        <w:tc>
          <w:tcPr>
            <w:tcW w:w="672" w:type="dxa"/>
            <w:tcBorders>
              <w:top w:val="nil"/>
              <w:left w:val="nil"/>
              <w:bottom w:val="nil"/>
              <w:right w:val="single" w:sz="8" w:space="0" w:color="auto"/>
            </w:tcBorders>
            <w:shd w:val="clear" w:color="000000" w:fill="FFFFFF"/>
          </w:tcPr>
          <w:p w14:paraId="21300752" w14:textId="77777777" w:rsidR="006B0373" w:rsidRPr="0037506C" w:rsidRDefault="006B0373" w:rsidP="00F22621">
            <w:pPr>
              <w:jc w:val="center"/>
              <w:rPr>
                <w:rFonts w:eastAsia="Times New Roman" w:cs="Times New Roman"/>
                <w:color w:val="000000"/>
                <w:sz w:val="20"/>
                <w:szCs w:val="20"/>
              </w:rPr>
            </w:pPr>
            <w:r w:rsidRPr="00946298">
              <w:t>16%</w:t>
            </w:r>
          </w:p>
        </w:tc>
        <w:tc>
          <w:tcPr>
            <w:tcW w:w="1016" w:type="dxa"/>
            <w:tcBorders>
              <w:top w:val="nil"/>
              <w:left w:val="nil"/>
              <w:bottom w:val="nil"/>
              <w:right w:val="nil"/>
            </w:tcBorders>
            <w:shd w:val="clear" w:color="000000" w:fill="FFFFFF"/>
          </w:tcPr>
          <w:p w14:paraId="4A959B12" w14:textId="77777777" w:rsidR="006B0373" w:rsidRPr="0037506C" w:rsidRDefault="006B0373" w:rsidP="00F22621">
            <w:pPr>
              <w:jc w:val="center"/>
              <w:rPr>
                <w:rFonts w:eastAsia="Times New Roman" w:cs="Times New Roman"/>
                <w:color w:val="000000"/>
                <w:sz w:val="20"/>
                <w:szCs w:val="20"/>
              </w:rPr>
            </w:pPr>
            <w:r w:rsidRPr="00402193">
              <w:t>804</w:t>
            </w:r>
          </w:p>
        </w:tc>
        <w:tc>
          <w:tcPr>
            <w:tcW w:w="672" w:type="dxa"/>
            <w:tcBorders>
              <w:top w:val="nil"/>
              <w:left w:val="nil"/>
              <w:bottom w:val="nil"/>
              <w:right w:val="single" w:sz="8" w:space="0" w:color="auto"/>
            </w:tcBorders>
            <w:shd w:val="clear" w:color="000000" w:fill="FFFFFF"/>
          </w:tcPr>
          <w:p w14:paraId="686AE9E9" w14:textId="77777777" w:rsidR="006B0373" w:rsidRPr="0037506C" w:rsidRDefault="006B0373" w:rsidP="00F22621">
            <w:pPr>
              <w:jc w:val="center"/>
              <w:rPr>
                <w:rFonts w:eastAsia="Times New Roman" w:cs="Times New Roman"/>
                <w:color w:val="000000"/>
                <w:sz w:val="20"/>
                <w:szCs w:val="20"/>
              </w:rPr>
            </w:pPr>
            <w:r w:rsidRPr="00402193">
              <w:t>60%</w:t>
            </w:r>
          </w:p>
        </w:tc>
        <w:tc>
          <w:tcPr>
            <w:tcW w:w="1016" w:type="dxa"/>
            <w:tcBorders>
              <w:top w:val="nil"/>
              <w:left w:val="nil"/>
              <w:bottom w:val="nil"/>
              <w:right w:val="nil"/>
            </w:tcBorders>
            <w:shd w:val="clear" w:color="000000" w:fill="FFFFFF"/>
          </w:tcPr>
          <w:p w14:paraId="689C90D2" w14:textId="77777777" w:rsidR="006B0373" w:rsidRPr="0037506C" w:rsidRDefault="006B0373" w:rsidP="00F22621">
            <w:pPr>
              <w:jc w:val="center"/>
              <w:rPr>
                <w:rFonts w:eastAsia="Times New Roman" w:cs="Times New Roman"/>
                <w:color w:val="000000"/>
                <w:sz w:val="20"/>
                <w:szCs w:val="20"/>
              </w:rPr>
            </w:pPr>
            <w:r w:rsidRPr="0022551D">
              <w:t>1808</w:t>
            </w:r>
          </w:p>
        </w:tc>
        <w:tc>
          <w:tcPr>
            <w:tcW w:w="672" w:type="dxa"/>
            <w:tcBorders>
              <w:top w:val="nil"/>
              <w:left w:val="nil"/>
              <w:bottom w:val="nil"/>
              <w:right w:val="single" w:sz="8" w:space="0" w:color="auto"/>
            </w:tcBorders>
            <w:shd w:val="clear" w:color="000000" w:fill="FFFFFF"/>
          </w:tcPr>
          <w:p w14:paraId="596CA7D2" w14:textId="77777777" w:rsidR="006B0373" w:rsidRPr="0037506C" w:rsidRDefault="006B0373" w:rsidP="00F22621">
            <w:pPr>
              <w:jc w:val="center"/>
              <w:rPr>
                <w:rFonts w:eastAsia="Times New Roman" w:cs="Times New Roman"/>
                <w:color w:val="000000"/>
                <w:sz w:val="20"/>
                <w:szCs w:val="20"/>
              </w:rPr>
            </w:pPr>
            <w:r w:rsidRPr="0022551D">
              <w:t>80%</w:t>
            </w:r>
          </w:p>
        </w:tc>
      </w:tr>
      <w:tr w:rsidR="006B0373" w:rsidRPr="007C466A" w14:paraId="2B718079"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1858A57A"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1BD0FDA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2018</w:t>
            </w:r>
          </w:p>
        </w:tc>
        <w:tc>
          <w:tcPr>
            <w:tcW w:w="816" w:type="dxa"/>
            <w:tcBorders>
              <w:top w:val="nil"/>
              <w:left w:val="nil"/>
              <w:bottom w:val="nil"/>
              <w:right w:val="single" w:sz="8" w:space="0" w:color="auto"/>
            </w:tcBorders>
            <w:shd w:val="clear" w:color="000000" w:fill="FFFFFF"/>
          </w:tcPr>
          <w:p w14:paraId="3B9FE2AF" w14:textId="77777777" w:rsidR="006B0373" w:rsidRPr="0037506C" w:rsidRDefault="006B0373" w:rsidP="00F22621">
            <w:pPr>
              <w:jc w:val="center"/>
              <w:rPr>
                <w:rFonts w:eastAsia="Times New Roman" w:cs="Times New Roman"/>
                <w:color w:val="000000"/>
                <w:sz w:val="20"/>
                <w:szCs w:val="20"/>
              </w:rPr>
            </w:pPr>
            <w:r w:rsidRPr="000858E0">
              <w:rPr>
                <w:rFonts w:eastAsia="Times New Roman" w:cs="Times New Roman"/>
                <w:color w:val="000000"/>
                <w:sz w:val="20"/>
                <w:szCs w:val="20"/>
              </w:rPr>
              <w:t>485</w:t>
            </w:r>
          </w:p>
        </w:tc>
        <w:tc>
          <w:tcPr>
            <w:tcW w:w="1016" w:type="dxa"/>
            <w:tcBorders>
              <w:top w:val="nil"/>
              <w:left w:val="nil"/>
              <w:bottom w:val="nil"/>
              <w:right w:val="nil"/>
            </w:tcBorders>
            <w:shd w:val="clear" w:color="000000" w:fill="FFFFFF"/>
          </w:tcPr>
          <w:p w14:paraId="7FC82671" w14:textId="77777777" w:rsidR="006B0373" w:rsidRPr="0037506C" w:rsidRDefault="006B0373" w:rsidP="00F22621">
            <w:pPr>
              <w:jc w:val="center"/>
              <w:rPr>
                <w:rFonts w:eastAsia="Times New Roman" w:cs="Times New Roman"/>
                <w:color w:val="000000"/>
                <w:sz w:val="20"/>
                <w:szCs w:val="20"/>
              </w:rPr>
            </w:pPr>
            <w:r w:rsidRPr="00946298">
              <w:t>105</w:t>
            </w:r>
          </w:p>
        </w:tc>
        <w:tc>
          <w:tcPr>
            <w:tcW w:w="672" w:type="dxa"/>
            <w:tcBorders>
              <w:top w:val="nil"/>
              <w:left w:val="nil"/>
              <w:bottom w:val="nil"/>
              <w:right w:val="single" w:sz="8" w:space="0" w:color="auto"/>
            </w:tcBorders>
            <w:shd w:val="clear" w:color="000000" w:fill="FFFFFF"/>
          </w:tcPr>
          <w:p w14:paraId="3C77B935" w14:textId="77777777" w:rsidR="006B0373" w:rsidRPr="0037506C" w:rsidRDefault="006B0373" w:rsidP="00F22621">
            <w:pPr>
              <w:jc w:val="center"/>
              <w:rPr>
                <w:rFonts w:eastAsia="Times New Roman" w:cs="Times New Roman"/>
                <w:color w:val="000000"/>
                <w:sz w:val="20"/>
                <w:szCs w:val="20"/>
              </w:rPr>
            </w:pPr>
            <w:r w:rsidRPr="00946298">
              <w:t>14%</w:t>
            </w:r>
          </w:p>
        </w:tc>
        <w:tc>
          <w:tcPr>
            <w:tcW w:w="1016" w:type="dxa"/>
            <w:tcBorders>
              <w:top w:val="nil"/>
              <w:left w:val="nil"/>
              <w:bottom w:val="nil"/>
              <w:right w:val="nil"/>
            </w:tcBorders>
            <w:shd w:val="clear" w:color="000000" w:fill="FFFFFF"/>
          </w:tcPr>
          <w:p w14:paraId="5808FF58" w14:textId="77777777" w:rsidR="006B0373" w:rsidRPr="0037506C" w:rsidRDefault="006B0373" w:rsidP="00F22621">
            <w:pPr>
              <w:jc w:val="center"/>
              <w:rPr>
                <w:rFonts w:eastAsia="Times New Roman" w:cs="Times New Roman"/>
                <w:color w:val="000000"/>
                <w:sz w:val="20"/>
                <w:szCs w:val="20"/>
              </w:rPr>
            </w:pPr>
            <w:r w:rsidRPr="00402193">
              <w:t>796</w:t>
            </w:r>
          </w:p>
        </w:tc>
        <w:tc>
          <w:tcPr>
            <w:tcW w:w="672" w:type="dxa"/>
            <w:tcBorders>
              <w:top w:val="nil"/>
              <w:left w:val="nil"/>
              <w:bottom w:val="nil"/>
              <w:right w:val="single" w:sz="8" w:space="0" w:color="auto"/>
            </w:tcBorders>
            <w:shd w:val="clear" w:color="000000" w:fill="FFFFFF"/>
          </w:tcPr>
          <w:p w14:paraId="6C38ABAE" w14:textId="77777777" w:rsidR="006B0373" w:rsidRPr="0037506C" w:rsidRDefault="006B0373" w:rsidP="00F22621">
            <w:pPr>
              <w:jc w:val="center"/>
              <w:rPr>
                <w:rFonts w:eastAsia="Times New Roman" w:cs="Times New Roman"/>
                <w:color w:val="000000"/>
                <w:sz w:val="20"/>
                <w:szCs w:val="20"/>
              </w:rPr>
            </w:pPr>
            <w:r w:rsidRPr="00402193">
              <w:t>60%</w:t>
            </w:r>
          </w:p>
        </w:tc>
        <w:tc>
          <w:tcPr>
            <w:tcW w:w="1016" w:type="dxa"/>
            <w:tcBorders>
              <w:top w:val="nil"/>
              <w:left w:val="nil"/>
              <w:bottom w:val="nil"/>
              <w:right w:val="nil"/>
            </w:tcBorders>
            <w:shd w:val="clear" w:color="000000" w:fill="FFFFFF"/>
          </w:tcPr>
          <w:p w14:paraId="551F34CF" w14:textId="77777777" w:rsidR="006B0373" w:rsidRPr="0037506C" w:rsidRDefault="006B0373" w:rsidP="00F22621">
            <w:pPr>
              <w:jc w:val="center"/>
              <w:rPr>
                <w:rFonts w:eastAsia="Times New Roman" w:cs="Times New Roman"/>
                <w:color w:val="000000"/>
                <w:sz w:val="20"/>
                <w:szCs w:val="20"/>
              </w:rPr>
            </w:pPr>
            <w:r w:rsidRPr="0022551D">
              <w:t>1802</w:t>
            </w:r>
          </w:p>
        </w:tc>
        <w:tc>
          <w:tcPr>
            <w:tcW w:w="672" w:type="dxa"/>
            <w:tcBorders>
              <w:top w:val="nil"/>
              <w:left w:val="nil"/>
              <w:bottom w:val="nil"/>
              <w:right w:val="single" w:sz="8" w:space="0" w:color="auto"/>
            </w:tcBorders>
            <w:shd w:val="clear" w:color="000000" w:fill="FFFFFF"/>
          </w:tcPr>
          <w:p w14:paraId="2939DA1E" w14:textId="77777777" w:rsidR="006B0373" w:rsidRPr="0037506C" w:rsidRDefault="006B0373" w:rsidP="00F22621">
            <w:pPr>
              <w:jc w:val="center"/>
              <w:rPr>
                <w:rFonts w:eastAsia="Times New Roman" w:cs="Times New Roman"/>
                <w:color w:val="000000"/>
                <w:sz w:val="20"/>
                <w:szCs w:val="20"/>
              </w:rPr>
            </w:pPr>
            <w:r w:rsidRPr="0022551D">
              <w:t>79%</w:t>
            </w:r>
          </w:p>
        </w:tc>
      </w:tr>
      <w:tr w:rsidR="006B0373" w:rsidRPr="007C466A" w14:paraId="1D72FDDE"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3C5A780D"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75BC593F"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2019</w:t>
            </w:r>
          </w:p>
        </w:tc>
        <w:tc>
          <w:tcPr>
            <w:tcW w:w="816" w:type="dxa"/>
            <w:tcBorders>
              <w:top w:val="nil"/>
              <w:left w:val="nil"/>
              <w:bottom w:val="nil"/>
              <w:right w:val="single" w:sz="8" w:space="0" w:color="auto"/>
            </w:tcBorders>
            <w:shd w:val="clear" w:color="000000" w:fill="FFFFFF"/>
          </w:tcPr>
          <w:p w14:paraId="55B8AD83" w14:textId="77777777" w:rsidR="006B0373" w:rsidRPr="0037506C" w:rsidRDefault="006B0373" w:rsidP="00F22621">
            <w:pPr>
              <w:jc w:val="center"/>
              <w:rPr>
                <w:rFonts w:eastAsia="Times New Roman" w:cs="Times New Roman"/>
                <w:color w:val="000000"/>
                <w:sz w:val="20"/>
                <w:szCs w:val="20"/>
              </w:rPr>
            </w:pPr>
            <w:r w:rsidRPr="000858E0">
              <w:rPr>
                <w:rFonts w:eastAsia="Times New Roman" w:cs="Times New Roman"/>
                <w:color w:val="000000"/>
                <w:sz w:val="20"/>
                <w:szCs w:val="20"/>
              </w:rPr>
              <w:t>485</w:t>
            </w:r>
          </w:p>
        </w:tc>
        <w:tc>
          <w:tcPr>
            <w:tcW w:w="1016" w:type="dxa"/>
            <w:tcBorders>
              <w:top w:val="nil"/>
              <w:left w:val="nil"/>
              <w:bottom w:val="nil"/>
              <w:right w:val="nil"/>
            </w:tcBorders>
            <w:shd w:val="clear" w:color="000000" w:fill="FFFFFF"/>
          </w:tcPr>
          <w:p w14:paraId="28E55C86" w14:textId="77777777" w:rsidR="006B0373" w:rsidRPr="0037506C" w:rsidRDefault="006B0373" w:rsidP="00F22621">
            <w:pPr>
              <w:jc w:val="center"/>
              <w:rPr>
                <w:rFonts w:eastAsia="Times New Roman" w:cs="Times New Roman"/>
                <w:color w:val="000000"/>
                <w:sz w:val="20"/>
                <w:szCs w:val="20"/>
              </w:rPr>
            </w:pPr>
            <w:r w:rsidRPr="00946298">
              <w:t>93</w:t>
            </w:r>
          </w:p>
        </w:tc>
        <w:tc>
          <w:tcPr>
            <w:tcW w:w="672" w:type="dxa"/>
            <w:tcBorders>
              <w:top w:val="nil"/>
              <w:left w:val="nil"/>
              <w:bottom w:val="nil"/>
              <w:right w:val="single" w:sz="8" w:space="0" w:color="auto"/>
            </w:tcBorders>
            <w:shd w:val="clear" w:color="000000" w:fill="FFFFFF"/>
          </w:tcPr>
          <w:p w14:paraId="021B43AB" w14:textId="77777777" w:rsidR="006B0373" w:rsidRPr="0037506C" w:rsidRDefault="006B0373" w:rsidP="00F22621">
            <w:pPr>
              <w:jc w:val="center"/>
              <w:rPr>
                <w:rFonts w:eastAsia="Times New Roman" w:cs="Times New Roman"/>
                <w:color w:val="000000"/>
                <w:sz w:val="20"/>
                <w:szCs w:val="20"/>
              </w:rPr>
            </w:pPr>
            <w:r w:rsidRPr="00946298">
              <w:t>13%</w:t>
            </w:r>
          </w:p>
        </w:tc>
        <w:tc>
          <w:tcPr>
            <w:tcW w:w="1016" w:type="dxa"/>
            <w:tcBorders>
              <w:top w:val="nil"/>
              <w:left w:val="nil"/>
              <w:bottom w:val="nil"/>
              <w:right w:val="nil"/>
            </w:tcBorders>
            <w:shd w:val="clear" w:color="000000" w:fill="FFFFFF"/>
          </w:tcPr>
          <w:p w14:paraId="6AFFB96E" w14:textId="77777777" w:rsidR="006B0373" w:rsidRPr="0037506C" w:rsidRDefault="006B0373" w:rsidP="00F22621">
            <w:pPr>
              <w:jc w:val="center"/>
              <w:rPr>
                <w:rFonts w:eastAsia="Times New Roman" w:cs="Times New Roman"/>
                <w:color w:val="000000"/>
                <w:sz w:val="20"/>
                <w:szCs w:val="20"/>
              </w:rPr>
            </w:pPr>
            <w:r w:rsidRPr="00402193">
              <w:t>788</w:t>
            </w:r>
          </w:p>
        </w:tc>
        <w:tc>
          <w:tcPr>
            <w:tcW w:w="672" w:type="dxa"/>
            <w:tcBorders>
              <w:top w:val="nil"/>
              <w:left w:val="nil"/>
              <w:bottom w:val="nil"/>
              <w:right w:val="single" w:sz="8" w:space="0" w:color="auto"/>
            </w:tcBorders>
            <w:shd w:val="clear" w:color="000000" w:fill="FFFFFF"/>
          </w:tcPr>
          <w:p w14:paraId="6F79A7A6" w14:textId="77777777" w:rsidR="006B0373" w:rsidRPr="0037506C" w:rsidRDefault="006B0373" w:rsidP="00F22621">
            <w:pPr>
              <w:jc w:val="center"/>
              <w:rPr>
                <w:rFonts w:eastAsia="Times New Roman" w:cs="Times New Roman"/>
                <w:color w:val="000000"/>
                <w:sz w:val="20"/>
                <w:szCs w:val="20"/>
              </w:rPr>
            </w:pPr>
            <w:r w:rsidRPr="00402193">
              <w:t>59%</w:t>
            </w:r>
          </w:p>
        </w:tc>
        <w:tc>
          <w:tcPr>
            <w:tcW w:w="1016" w:type="dxa"/>
            <w:tcBorders>
              <w:top w:val="nil"/>
              <w:left w:val="nil"/>
              <w:bottom w:val="nil"/>
              <w:right w:val="nil"/>
            </w:tcBorders>
            <w:shd w:val="clear" w:color="000000" w:fill="FFFFFF"/>
          </w:tcPr>
          <w:p w14:paraId="2921716F" w14:textId="77777777" w:rsidR="006B0373" w:rsidRPr="0037506C" w:rsidRDefault="006B0373" w:rsidP="00F22621">
            <w:pPr>
              <w:jc w:val="center"/>
              <w:rPr>
                <w:rFonts w:eastAsia="Times New Roman" w:cs="Times New Roman"/>
                <w:color w:val="000000"/>
                <w:sz w:val="20"/>
                <w:szCs w:val="20"/>
              </w:rPr>
            </w:pPr>
            <w:r w:rsidRPr="0022551D">
              <w:t>1794</w:t>
            </w:r>
          </w:p>
        </w:tc>
        <w:tc>
          <w:tcPr>
            <w:tcW w:w="672" w:type="dxa"/>
            <w:tcBorders>
              <w:top w:val="nil"/>
              <w:left w:val="nil"/>
              <w:bottom w:val="nil"/>
              <w:right w:val="single" w:sz="8" w:space="0" w:color="auto"/>
            </w:tcBorders>
            <w:shd w:val="clear" w:color="000000" w:fill="FFFFFF"/>
          </w:tcPr>
          <w:p w14:paraId="030978FC" w14:textId="77777777" w:rsidR="006B0373" w:rsidRPr="0037506C" w:rsidRDefault="006B0373" w:rsidP="00F22621">
            <w:pPr>
              <w:jc w:val="center"/>
              <w:rPr>
                <w:rFonts w:eastAsia="Times New Roman" w:cs="Times New Roman"/>
                <w:color w:val="000000"/>
                <w:sz w:val="20"/>
                <w:szCs w:val="20"/>
              </w:rPr>
            </w:pPr>
            <w:r w:rsidRPr="0022551D">
              <w:t>79%</w:t>
            </w:r>
          </w:p>
        </w:tc>
      </w:tr>
      <w:tr w:rsidR="006B0373" w:rsidRPr="007C466A" w14:paraId="60AFCF7A"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5F81E878"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15C024A1"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2020</w:t>
            </w:r>
          </w:p>
        </w:tc>
        <w:tc>
          <w:tcPr>
            <w:tcW w:w="816" w:type="dxa"/>
            <w:tcBorders>
              <w:top w:val="nil"/>
              <w:left w:val="nil"/>
              <w:bottom w:val="nil"/>
              <w:right w:val="single" w:sz="8" w:space="0" w:color="auto"/>
            </w:tcBorders>
            <w:shd w:val="clear" w:color="000000" w:fill="FFFFFF"/>
          </w:tcPr>
          <w:p w14:paraId="0749F096" w14:textId="77777777" w:rsidR="006B0373" w:rsidRPr="0037506C" w:rsidRDefault="006B0373" w:rsidP="00F22621">
            <w:pPr>
              <w:jc w:val="center"/>
              <w:rPr>
                <w:rFonts w:eastAsia="Times New Roman" w:cs="Times New Roman"/>
                <w:color w:val="000000"/>
                <w:sz w:val="20"/>
                <w:szCs w:val="20"/>
              </w:rPr>
            </w:pPr>
            <w:r w:rsidRPr="000858E0">
              <w:rPr>
                <w:rFonts w:eastAsia="Times New Roman" w:cs="Times New Roman"/>
                <w:color w:val="000000"/>
                <w:sz w:val="20"/>
                <w:szCs w:val="20"/>
              </w:rPr>
              <w:t>485</w:t>
            </w:r>
          </w:p>
        </w:tc>
        <w:tc>
          <w:tcPr>
            <w:tcW w:w="1016" w:type="dxa"/>
            <w:tcBorders>
              <w:top w:val="nil"/>
              <w:left w:val="nil"/>
              <w:bottom w:val="nil"/>
              <w:right w:val="nil"/>
            </w:tcBorders>
            <w:shd w:val="clear" w:color="000000" w:fill="FFFFFF"/>
          </w:tcPr>
          <w:p w14:paraId="3A9F5188" w14:textId="77777777" w:rsidR="006B0373" w:rsidRPr="0037506C" w:rsidRDefault="006B0373" w:rsidP="00F22621">
            <w:pPr>
              <w:jc w:val="center"/>
              <w:rPr>
                <w:rFonts w:eastAsia="Times New Roman" w:cs="Times New Roman"/>
                <w:color w:val="000000"/>
                <w:sz w:val="20"/>
                <w:szCs w:val="20"/>
              </w:rPr>
            </w:pPr>
            <w:r w:rsidRPr="00946298">
              <w:t>81</w:t>
            </w:r>
          </w:p>
        </w:tc>
        <w:tc>
          <w:tcPr>
            <w:tcW w:w="672" w:type="dxa"/>
            <w:tcBorders>
              <w:top w:val="nil"/>
              <w:left w:val="nil"/>
              <w:bottom w:val="nil"/>
              <w:right w:val="single" w:sz="8" w:space="0" w:color="auto"/>
            </w:tcBorders>
            <w:shd w:val="clear" w:color="000000" w:fill="FFFFFF"/>
          </w:tcPr>
          <w:p w14:paraId="0D079A3D" w14:textId="77777777" w:rsidR="006B0373" w:rsidRPr="0037506C" w:rsidRDefault="006B0373" w:rsidP="00F22621">
            <w:pPr>
              <w:jc w:val="center"/>
              <w:rPr>
                <w:rFonts w:eastAsia="Times New Roman" w:cs="Times New Roman"/>
                <w:color w:val="000000"/>
                <w:sz w:val="20"/>
                <w:szCs w:val="20"/>
              </w:rPr>
            </w:pPr>
            <w:r w:rsidRPr="00946298">
              <w:t>11%</w:t>
            </w:r>
          </w:p>
        </w:tc>
        <w:tc>
          <w:tcPr>
            <w:tcW w:w="1016" w:type="dxa"/>
            <w:tcBorders>
              <w:top w:val="nil"/>
              <w:left w:val="nil"/>
              <w:bottom w:val="nil"/>
              <w:right w:val="nil"/>
            </w:tcBorders>
            <w:shd w:val="clear" w:color="000000" w:fill="FFFFFF"/>
          </w:tcPr>
          <w:p w14:paraId="77B4C2BD" w14:textId="77777777" w:rsidR="006B0373" w:rsidRPr="0037506C" w:rsidRDefault="006B0373" w:rsidP="00F22621">
            <w:pPr>
              <w:jc w:val="center"/>
              <w:rPr>
                <w:rFonts w:eastAsia="Times New Roman" w:cs="Times New Roman"/>
                <w:color w:val="000000"/>
                <w:sz w:val="20"/>
                <w:szCs w:val="20"/>
              </w:rPr>
            </w:pPr>
            <w:r w:rsidRPr="00402193">
              <w:t>779</w:t>
            </w:r>
          </w:p>
        </w:tc>
        <w:tc>
          <w:tcPr>
            <w:tcW w:w="672" w:type="dxa"/>
            <w:tcBorders>
              <w:top w:val="nil"/>
              <w:left w:val="nil"/>
              <w:bottom w:val="nil"/>
              <w:right w:val="single" w:sz="8" w:space="0" w:color="auto"/>
            </w:tcBorders>
            <w:shd w:val="clear" w:color="000000" w:fill="FFFFFF"/>
          </w:tcPr>
          <w:p w14:paraId="6C9FCFC8" w14:textId="77777777" w:rsidR="006B0373" w:rsidRPr="0037506C" w:rsidRDefault="006B0373" w:rsidP="00F22621">
            <w:pPr>
              <w:jc w:val="center"/>
              <w:rPr>
                <w:rFonts w:eastAsia="Times New Roman" w:cs="Times New Roman"/>
                <w:color w:val="000000"/>
                <w:sz w:val="20"/>
                <w:szCs w:val="20"/>
              </w:rPr>
            </w:pPr>
            <w:r w:rsidRPr="00402193">
              <w:t>59%</w:t>
            </w:r>
          </w:p>
        </w:tc>
        <w:tc>
          <w:tcPr>
            <w:tcW w:w="1016" w:type="dxa"/>
            <w:tcBorders>
              <w:top w:val="nil"/>
              <w:left w:val="nil"/>
              <w:bottom w:val="nil"/>
              <w:right w:val="nil"/>
            </w:tcBorders>
            <w:shd w:val="clear" w:color="000000" w:fill="FFFFFF"/>
          </w:tcPr>
          <w:p w14:paraId="49F32710" w14:textId="77777777" w:rsidR="006B0373" w:rsidRPr="0037506C" w:rsidRDefault="006B0373" w:rsidP="00F22621">
            <w:pPr>
              <w:jc w:val="center"/>
              <w:rPr>
                <w:rFonts w:eastAsia="Times New Roman" w:cs="Times New Roman"/>
                <w:color w:val="000000"/>
                <w:sz w:val="20"/>
                <w:szCs w:val="20"/>
              </w:rPr>
            </w:pPr>
            <w:r w:rsidRPr="0022551D">
              <w:t>1786</w:t>
            </w:r>
          </w:p>
        </w:tc>
        <w:tc>
          <w:tcPr>
            <w:tcW w:w="672" w:type="dxa"/>
            <w:tcBorders>
              <w:top w:val="nil"/>
              <w:left w:val="nil"/>
              <w:bottom w:val="nil"/>
              <w:right w:val="single" w:sz="8" w:space="0" w:color="auto"/>
            </w:tcBorders>
            <w:shd w:val="clear" w:color="000000" w:fill="FFFFFF"/>
          </w:tcPr>
          <w:p w14:paraId="102E70F3" w14:textId="77777777" w:rsidR="006B0373" w:rsidRPr="0037506C" w:rsidRDefault="006B0373" w:rsidP="00F22621">
            <w:pPr>
              <w:jc w:val="center"/>
              <w:rPr>
                <w:rFonts w:eastAsia="Times New Roman" w:cs="Times New Roman"/>
                <w:color w:val="000000"/>
                <w:sz w:val="20"/>
                <w:szCs w:val="20"/>
              </w:rPr>
            </w:pPr>
            <w:r w:rsidRPr="0022551D">
              <w:t>79%</w:t>
            </w:r>
          </w:p>
        </w:tc>
      </w:tr>
      <w:tr w:rsidR="006B0373" w:rsidRPr="007C466A" w14:paraId="640E4631"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53B753CF"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3B1719E5"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2021</w:t>
            </w:r>
          </w:p>
        </w:tc>
        <w:tc>
          <w:tcPr>
            <w:tcW w:w="816" w:type="dxa"/>
            <w:tcBorders>
              <w:top w:val="nil"/>
              <w:left w:val="nil"/>
              <w:bottom w:val="nil"/>
              <w:right w:val="single" w:sz="8" w:space="0" w:color="auto"/>
            </w:tcBorders>
            <w:shd w:val="clear" w:color="000000" w:fill="FFFFFF"/>
          </w:tcPr>
          <w:p w14:paraId="00493D0A" w14:textId="77777777" w:rsidR="006B0373" w:rsidRPr="0037506C" w:rsidRDefault="006B0373" w:rsidP="00F22621">
            <w:pPr>
              <w:jc w:val="center"/>
              <w:rPr>
                <w:rFonts w:eastAsia="Times New Roman" w:cs="Times New Roman"/>
                <w:color w:val="000000"/>
                <w:sz w:val="20"/>
                <w:szCs w:val="20"/>
              </w:rPr>
            </w:pPr>
            <w:r w:rsidRPr="000858E0">
              <w:rPr>
                <w:rFonts w:eastAsia="Times New Roman" w:cs="Times New Roman"/>
                <w:color w:val="000000"/>
                <w:sz w:val="20"/>
                <w:szCs w:val="20"/>
              </w:rPr>
              <w:t>485</w:t>
            </w:r>
          </w:p>
        </w:tc>
        <w:tc>
          <w:tcPr>
            <w:tcW w:w="1016" w:type="dxa"/>
            <w:tcBorders>
              <w:top w:val="nil"/>
              <w:left w:val="nil"/>
              <w:bottom w:val="nil"/>
              <w:right w:val="nil"/>
            </w:tcBorders>
            <w:shd w:val="clear" w:color="000000" w:fill="FFFFFF"/>
          </w:tcPr>
          <w:p w14:paraId="14B749C1" w14:textId="77777777" w:rsidR="006B0373" w:rsidRPr="0037506C" w:rsidRDefault="006B0373" w:rsidP="00F22621">
            <w:pPr>
              <w:jc w:val="center"/>
              <w:rPr>
                <w:rFonts w:eastAsia="Times New Roman" w:cs="Times New Roman"/>
                <w:color w:val="000000"/>
                <w:sz w:val="20"/>
                <w:szCs w:val="20"/>
              </w:rPr>
            </w:pPr>
            <w:r w:rsidRPr="00946298">
              <w:t>71</w:t>
            </w:r>
          </w:p>
        </w:tc>
        <w:tc>
          <w:tcPr>
            <w:tcW w:w="672" w:type="dxa"/>
            <w:tcBorders>
              <w:top w:val="nil"/>
              <w:left w:val="nil"/>
              <w:bottom w:val="nil"/>
              <w:right w:val="single" w:sz="8" w:space="0" w:color="auto"/>
            </w:tcBorders>
            <w:shd w:val="clear" w:color="000000" w:fill="FFFFFF"/>
          </w:tcPr>
          <w:p w14:paraId="56952F87" w14:textId="77777777" w:rsidR="006B0373" w:rsidRPr="0037506C" w:rsidRDefault="006B0373" w:rsidP="00F22621">
            <w:pPr>
              <w:jc w:val="center"/>
              <w:rPr>
                <w:rFonts w:eastAsia="Times New Roman" w:cs="Times New Roman"/>
                <w:color w:val="000000"/>
                <w:sz w:val="20"/>
                <w:szCs w:val="20"/>
              </w:rPr>
            </w:pPr>
            <w:r w:rsidRPr="00946298">
              <w:t>10%</w:t>
            </w:r>
          </w:p>
        </w:tc>
        <w:tc>
          <w:tcPr>
            <w:tcW w:w="1016" w:type="dxa"/>
            <w:tcBorders>
              <w:top w:val="nil"/>
              <w:left w:val="nil"/>
              <w:bottom w:val="nil"/>
              <w:right w:val="nil"/>
            </w:tcBorders>
            <w:shd w:val="clear" w:color="000000" w:fill="FFFFFF"/>
          </w:tcPr>
          <w:p w14:paraId="344D4204" w14:textId="77777777" w:rsidR="006B0373" w:rsidRPr="0037506C" w:rsidRDefault="006B0373" w:rsidP="00F22621">
            <w:pPr>
              <w:jc w:val="center"/>
              <w:rPr>
                <w:rFonts w:eastAsia="Times New Roman" w:cs="Times New Roman"/>
                <w:color w:val="000000"/>
                <w:sz w:val="20"/>
                <w:szCs w:val="20"/>
              </w:rPr>
            </w:pPr>
            <w:r w:rsidRPr="00402193">
              <w:t>771</w:t>
            </w:r>
          </w:p>
        </w:tc>
        <w:tc>
          <w:tcPr>
            <w:tcW w:w="672" w:type="dxa"/>
            <w:tcBorders>
              <w:top w:val="nil"/>
              <w:left w:val="nil"/>
              <w:bottom w:val="nil"/>
              <w:right w:val="single" w:sz="8" w:space="0" w:color="auto"/>
            </w:tcBorders>
            <w:shd w:val="clear" w:color="000000" w:fill="FFFFFF"/>
          </w:tcPr>
          <w:p w14:paraId="12EA55B1" w14:textId="77777777" w:rsidR="006B0373" w:rsidRPr="0037506C" w:rsidRDefault="006B0373" w:rsidP="00F22621">
            <w:pPr>
              <w:jc w:val="center"/>
              <w:rPr>
                <w:rFonts w:eastAsia="Times New Roman" w:cs="Times New Roman"/>
                <w:color w:val="000000"/>
                <w:sz w:val="20"/>
                <w:szCs w:val="20"/>
              </w:rPr>
            </w:pPr>
            <w:r w:rsidRPr="00402193">
              <w:t>58%</w:t>
            </w:r>
          </w:p>
        </w:tc>
        <w:tc>
          <w:tcPr>
            <w:tcW w:w="1016" w:type="dxa"/>
            <w:tcBorders>
              <w:top w:val="nil"/>
              <w:left w:val="nil"/>
              <w:bottom w:val="nil"/>
              <w:right w:val="nil"/>
            </w:tcBorders>
            <w:shd w:val="clear" w:color="000000" w:fill="FFFFFF"/>
          </w:tcPr>
          <w:p w14:paraId="42E630A8" w14:textId="77777777" w:rsidR="006B0373" w:rsidRPr="0037506C" w:rsidRDefault="006B0373" w:rsidP="00F22621">
            <w:pPr>
              <w:jc w:val="center"/>
              <w:rPr>
                <w:rFonts w:eastAsia="Times New Roman" w:cs="Times New Roman"/>
                <w:color w:val="000000"/>
                <w:sz w:val="20"/>
                <w:szCs w:val="20"/>
              </w:rPr>
            </w:pPr>
            <w:r w:rsidRPr="0022551D">
              <w:t>1778</w:t>
            </w:r>
          </w:p>
        </w:tc>
        <w:tc>
          <w:tcPr>
            <w:tcW w:w="672" w:type="dxa"/>
            <w:tcBorders>
              <w:top w:val="nil"/>
              <w:left w:val="nil"/>
              <w:bottom w:val="nil"/>
              <w:right w:val="single" w:sz="8" w:space="0" w:color="auto"/>
            </w:tcBorders>
            <w:shd w:val="clear" w:color="000000" w:fill="FFFFFF"/>
          </w:tcPr>
          <w:p w14:paraId="13E57034" w14:textId="77777777" w:rsidR="006B0373" w:rsidRPr="0037506C" w:rsidRDefault="006B0373" w:rsidP="00F22621">
            <w:pPr>
              <w:jc w:val="center"/>
              <w:rPr>
                <w:rFonts w:eastAsia="Times New Roman" w:cs="Times New Roman"/>
                <w:color w:val="000000"/>
                <w:sz w:val="20"/>
                <w:szCs w:val="20"/>
              </w:rPr>
            </w:pPr>
            <w:r w:rsidRPr="0022551D">
              <w:t>78%</w:t>
            </w:r>
          </w:p>
        </w:tc>
      </w:tr>
      <w:tr w:rsidR="006B0373" w:rsidRPr="007C466A" w14:paraId="48101958"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12A7B4B3"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46CBE3E9"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2022</w:t>
            </w:r>
          </w:p>
        </w:tc>
        <w:tc>
          <w:tcPr>
            <w:tcW w:w="816" w:type="dxa"/>
            <w:tcBorders>
              <w:top w:val="nil"/>
              <w:left w:val="nil"/>
              <w:bottom w:val="nil"/>
              <w:right w:val="single" w:sz="8" w:space="0" w:color="auto"/>
            </w:tcBorders>
            <w:shd w:val="clear" w:color="000000" w:fill="FFFFFF"/>
          </w:tcPr>
          <w:p w14:paraId="16F333EB" w14:textId="77777777" w:rsidR="006B0373" w:rsidRPr="0037506C" w:rsidRDefault="006B0373" w:rsidP="00F22621">
            <w:pPr>
              <w:jc w:val="center"/>
              <w:rPr>
                <w:rFonts w:eastAsia="Times New Roman" w:cs="Times New Roman"/>
                <w:color w:val="000000"/>
                <w:sz w:val="20"/>
                <w:szCs w:val="20"/>
              </w:rPr>
            </w:pPr>
            <w:r w:rsidRPr="000858E0">
              <w:rPr>
                <w:rFonts w:eastAsia="Times New Roman" w:cs="Times New Roman"/>
                <w:color w:val="000000"/>
                <w:sz w:val="20"/>
                <w:szCs w:val="20"/>
              </w:rPr>
              <w:t>485</w:t>
            </w:r>
          </w:p>
        </w:tc>
        <w:tc>
          <w:tcPr>
            <w:tcW w:w="1016" w:type="dxa"/>
            <w:tcBorders>
              <w:top w:val="nil"/>
              <w:left w:val="nil"/>
              <w:bottom w:val="nil"/>
              <w:right w:val="nil"/>
            </w:tcBorders>
            <w:shd w:val="clear" w:color="000000" w:fill="FFFFFF"/>
          </w:tcPr>
          <w:p w14:paraId="0B1B82C9" w14:textId="77777777" w:rsidR="006B0373" w:rsidRPr="0037506C" w:rsidRDefault="006B0373" w:rsidP="00F22621">
            <w:pPr>
              <w:jc w:val="center"/>
              <w:rPr>
                <w:rFonts w:eastAsia="Times New Roman" w:cs="Times New Roman"/>
                <w:color w:val="000000"/>
                <w:sz w:val="20"/>
                <w:szCs w:val="20"/>
              </w:rPr>
            </w:pPr>
            <w:r w:rsidRPr="00946298">
              <w:t>61</w:t>
            </w:r>
          </w:p>
        </w:tc>
        <w:tc>
          <w:tcPr>
            <w:tcW w:w="672" w:type="dxa"/>
            <w:tcBorders>
              <w:top w:val="nil"/>
              <w:left w:val="nil"/>
              <w:bottom w:val="nil"/>
              <w:right w:val="single" w:sz="8" w:space="0" w:color="auto"/>
            </w:tcBorders>
            <w:shd w:val="clear" w:color="000000" w:fill="FFFFFF"/>
          </w:tcPr>
          <w:p w14:paraId="39750647" w14:textId="77777777" w:rsidR="006B0373" w:rsidRPr="0037506C" w:rsidRDefault="006B0373" w:rsidP="00F22621">
            <w:pPr>
              <w:jc w:val="center"/>
              <w:rPr>
                <w:rFonts w:eastAsia="Times New Roman" w:cs="Times New Roman"/>
                <w:color w:val="000000"/>
                <w:sz w:val="20"/>
                <w:szCs w:val="20"/>
              </w:rPr>
            </w:pPr>
            <w:r w:rsidRPr="00946298">
              <w:t>8%</w:t>
            </w:r>
          </w:p>
        </w:tc>
        <w:tc>
          <w:tcPr>
            <w:tcW w:w="1016" w:type="dxa"/>
            <w:tcBorders>
              <w:top w:val="nil"/>
              <w:left w:val="nil"/>
              <w:bottom w:val="nil"/>
              <w:right w:val="nil"/>
            </w:tcBorders>
            <w:shd w:val="clear" w:color="000000" w:fill="FFFFFF"/>
          </w:tcPr>
          <w:p w14:paraId="597EA08B" w14:textId="77777777" w:rsidR="006B0373" w:rsidRPr="0037506C" w:rsidRDefault="006B0373" w:rsidP="00F22621">
            <w:pPr>
              <w:jc w:val="center"/>
              <w:rPr>
                <w:rFonts w:eastAsia="Times New Roman" w:cs="Times New Roman"/>
                <w:color w:val="000000"/>
                <w:sz w:val="20"/>
                <w:szCs w:val="20"/>
              </w:rPr>
            </w:pPr>
            <w:r w:rsidRPr="00402193">
              <w:t>762</w:t>
            </w:r>
          </w:p>
        </w:tc>
        <w:tc>
          <w:tcPr>
            <w:tcW w:w="672" w:type="dxa"/>
            <w:tcBorders>
              <w:top w:val="nil"/>
              <w:left w:val="nil"/>
              <w:bottom w:val="nil"/>
              <w:right w:val="single" w:sz="8" w:space="0" w:color="auto"/>
            </w:tcBorders>
            <w:shd w:val="clear" w:color="000000" w:fill="FFFFFF"/>
          </w:tcPr>
          <w:p w14:paraId="69E1CAA9" w14:textId="77777777" w:rsidR="006B0373" w:rsidRPr="0037506C" w:rsidRDefault="006B0373" w:rsidP="00F22621">
            <w:pPr>
              <w:jc w:val="center"/>
              <w:rPr>
                <w:rFonts w:eastAsia="Times New Roman" w:cs="Times New Roman"/>
                <w:color w:val="000000"/>
                <w:sz w:val="20"/>
                <w:szCs w:val="20"/>
              </w:rPr>
            </w:pPr>
            <w:r w:rsidRPr="00402193">
              <w:t>57%</w:t>
            </w:r>
          </w:p>
        </w:tc>
        <w:tc>
          <w:tcPr>
            <w:tcW w:w="1016" w:type="dxa"/>
            <w:tcBorders>
              <w:top w:val="nil"/>
              <w:left w:val="nil"/>
              <w:bottom w:val="nil"/>
              <w:right w:val="nil"/>
            </w:tcBorders>
            <w:shd w:val="clear" w:color="000000" w:fill="FFFFFF"/>
          </w:tcPr>
          <w:p w14:paraId="1628B141" w14:textId="77777777" w:rsidR="006B0373" w:rsidRPr="0037506C" w:rsidRDefault="006B0373" w:rsidP="00F22621">
            <w:pPr>
              <w:jc w:val="center"/>
              <w:rPr>
                <w:rFonts w:eastAsia="Times New Roman" w:cs="Times New Roman"/>
                <w:color w:val="000000"/>
                <w:sz w:val="20"/>
                <w:szCs w:val="20"/>
              </w:rPr>
            </w:pPr>
            <w:r w:rsidRPr="0022551D">
              <w:t>1771</w:t>
            </w:r>
          </w:p>
        </w:tc>
        <w:tc>
          <w:tcPr>
            <w:tcW w:w="672" w:type="dxa"/>
            <w:tcBorders>
              <w:top w:val="nil"/>
              <w:left w:val="nil"/>
              <w:bottom w:val="nil"/>
              <w:right w:val="single" w:sz="8" w:space="0" w:color="auto"/>
            </w:tcBorders>
            <w:shd w:val="clear" w:color="000000" w:fill="FFFFFF"/>
          </w:tcPr>
          <w:p w14:paraId="3224C7C2" w14:textId="77777777" w:rsidR="006B0373" w:rsidRPr="0037506C" w:rsidRDefault="006B0373" w:rsidP="00F22621">
            <w:pPr>
              <w:jc w:val="center"/>
              <w:rPr>
                <w:rFonts w:eastAsia="Times New Roman" w:cs="Times New Roman"/>
                <w:color w:val="000000"/>
                <w:sz w:val="20"/>
                <w:szCs w:val="20"/>
              </w:rPr>
            </w:pPr>
            <w:r w:rsidRPr="0022551D">
              <w:t>78%</w:t>
            </w:r>
          </w:p>
        </w:tc>
      </w:tr>
      <w:tr w:rsidR="006B0373" w:rsidRPr="007C466A" w14:paraId="4EA8CB9A"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2CA923D4"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6FD0543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2023</w:t>
            </w:r>
          </w:p>
        </w:tc>
        <w:tc>
          <w:tcPr>
            <w:tcW w:w="816" w:type="dxa"/>
            <w:tcBorders>
              <w:top w:val="nil"/>
              <w:left w:val="nil"/>
              <w:bottom w:val="nil"/>
              <w:right w:val="single" w:sz="8" w:space="0" w:color="auto"/>
            </w:tcBorders>
            <w:shd w:val="clear" w:color="000000" w:fill="FFFFFF"/>
          </w:tcPr>
          <w:p w14:paraId="263B4714" w14:textId="77777777" w:rsidR="006B0373" w:rsidRPr="0037506C" w:rsidRDefault="006B0373" w:rsidP="00F22621">
            <w:pPr>
              <w:jc w:val="center"/>
              <w:rPr>
                <w:rFonts w:eastAsia="Times New Roman" w:cs="Times New Roman"/>
                <w:color w:val="000000"/>
                <w:sz w:val="20"/>
                <w:szCs w:val="20"/>
              </w:rPr>
            </w:pPr>
            <w:r w:rsidRPr="000858E0">
              <w:rPr>
                <w:rFonts w:eastAsia="Times New Roman" w:cs="Times New Roman"/>
                <w:color w:val="000000"/>
                <w:sz w:val="20"/>
                <w:szCs w:val="20"/>
              </w:rPr>
              <w:t>485</w:t>
            </w:r>
          </w:p>
        </w:tc>
        <w:tc>
          <w:tcPr>
            <w:tcW w:w="1016" w:type="dxa"/>
            <w:tcBorders>
              <w:top w:val="nil"/>
              <w:left w:val="nil"/>
              <w:bottom w:val="nil"/>
              <w:right w:val="nil"/>
            </w:tcBorders>
            <w:shd w:val="clear" w:color="000000" w:fill="FFFFFF"/>
          </w:tcPr>
          <w:p w14:paraId="4B228B3A" w14:textId="77777777" w:rsidR="006B0373" w:rsidRPr="0037506C" w:rsidRDefault="006B0373" w:rsidP="00F22621">
            <w:pPr>
              <w:jc w:val="center"/>
              <w:rPr>
                <w:rFonts w:eastAsia="Times New Roman" w:cs="Times New Roman"/>
                <w:color w:val="000000"/>
                <w:sz w:val="20"/>
                <w:szCs w:val="20"/>
              </w:rPr>
            </w:pPr>
            <w:r w:rsidRPr="00946298">
              <w:t>53</w:t>
            </w:r>
          </w:p>
        </w:tc>
        <w:tc>
          <w:tcPr>
            <w:tcW w:w="672" w:type="dxa"/>
            <w:tcBorders>
              <w:top w:val="nil"/>
              <w:left w:val="nil"/>
              <w:bottom w:val="nil"/>
              <w:right w:val="single" w:sz="8" w:space="0" w:color="auto"/>
            </w:tcBorders>
            <w:shd w:val="clear" w:color="000000" w:fill="FFFFFF"/>
          </w:tcPr>
          <w:p w14:paraId="07441C6C" w14:textId="77777777" w:rsidR="006B0373" w:rsidRPr="0037506C" w:rsidRDefault="006B0373" w:rsidP="00F22621">
            <w:pPr>
              <w:jc w:val="center"/>
              <w:rPr>
                <w:rFonts w:eastAsia="Times New Roman" w:cs="Times New Roman"/>
                <w:color w:val="000000"/>
                <w:sz w:val="20"/>
                <w:szCs w:val="20"/>
              </w:rPr>
            </w:pPr>
            <w:r w:rsidRPr="00946298">
              <w:t>7%</w:t>
            </w:r>
          </w:p>
        </w:tc>
        <w:tc>
          <w:tcPr>
            <w:tcW w:w="1016" w:type="dxa"/>
            <w:tcBorders>
              <w:top w:val="nil"/>
              <w:left w:val="nil"/>
              <w:bottom w:val="nil"/>
              <w:right w:val="nil"/>
            </w:tcBorders>
            <w:shd w:val="clear" w:color="000000" w:fill="FFFFFF"/>
          </w:tcPr>
          <w:p w14:paraId="5B03015F" w14:textId="77777777" w:rsidR="006B0373" w:rsidRPr="0037506C" w:rsidRDefault="006B0373" w:rsidP="00F22621">
            <w:pPr>
              <w:jc w:val="center"/>
              <w:rPr>
                <w:rFonts w:eastAsia="Times New Roman" w:cs="Times New Roman"/>
                <w:color w:val="000000"/>
                <w:sz w:val="20"/>
                <w:szCs w:val="20"/>
              </w:rPr>
            </w:pPr>
            <w:r w:rsidRPr="00402193">
              <w:t>755</w:t>
            </w:r>
          </w:p>
        </w:tc>
        <w:tc>
          <w:tcPr>
            <w:tcW w:w="672" w:type="dxa"/>
            <w:tcBorders>
              <w:top w:val="nil"/>
              <w:left w:val="nil"/>
              <w:bottom w:val="nil"/>
              <w:right w:val="single" w:sz="8" w:space="0" w:color="auto"/>
            </w:tcBorders>
            <w:shd w:val="clear" w:color="000000" w:fill="FFFFFF"/>
          </w:tcPr>
          <w:p w14:paraId="1D5884D0" w14:textId="77777777" w:rsidR="006B0373" w:rsidRPr="0037506C" w:rsidRDefault="006B0373" w:rsidP="00F22621">
            <w:pPr>
              <w:jc w:val="center"/>
              <w:rPr>
                <w:rFonts w:eastAsia="Times New Roman" w:cs="Times New Roman"/>
                <w:color w:val="000000"/>
                <w:sz w:val="20"/>
                <w:szCs w:val="20"/>
              </w:rPr>
            </w:pPr>
            <w:r w:rsidRPr="00402193">
              <w:t>57%</w:t>
            </w:r>
          </w:p>
        </w:tc>
        <w:tc>
          <w:tcPr>
            <w:tcW w:w="1016" w:type="dxa"/>
            <w:tcBorders>
              <w:top w:val="nil"/>
              <w:left w:val="nil"/>
              <w:bottom w:val="nil"/>
              <w:right w:val="nil"/>
            </w:tcBorders>
            <w:shd w:val="clear" w:color="000000" w:fill="FFFFFF"/>
          </w:tcPr>
          <w:p w14:paraId="67EBD73B" w14:textId="77777777" w:rsidR="006B0373" w:rsidRPr="0037506C" w:rsidRDefault="006B0373" w:rsidP="00F22621">
            <w:pPr>
              <w:jc w:val="center"/>
              <w:rPr>
                <w:rFonts w:eastAsia="Times New Roman" w:cs="Times New Roman"/>
                <w:color w:val="000000"/>
                <w:sz w:val="20"/>
                <w:szCs w:val="20"/>
              </w:rPr>
            </w:pPr>
            <w:r w:rsidRPr="0022551D">
              <w:t>1765</w:t>
            </w:r>
          </w:p>
        </w:tc>
        <w:tc>
          <w:tcPr>
            <w:tcW w:w="672" w:type="dxa"/>
            <w:tcBorders>
              <w:top w:val="nil"/>
              <w:left w:val="nil"/>
              <w:bottom w:val="nil"/>
              <w:right w:val="single" w:sz="8" w:space="0" w:color="auto"/>
            </w:tcBorders>
            <w:shd w:val="clear" w:color="000000" w:fill="FFFFFF"/>
          </w:tcPr>
          <w:p w14:paraId="5DACF110" w14:textId="77777777" w:rsidR="006B0373" w:rsidRPr="0037506C" w:rsidRDefault="006B0373" w:rsidP="00F22621">
            <w:pPr>
              <w:jc w:val="center"/>
              <w:rPr>
                <w:rFonts w:eastAsia="Times New Roman" w:cs="Times New Roman"/>
                <w:color w:val="000000"/>
                <w:sz w:val="20"/>
                <w:szCs w:val="20"/>
              </w:rPr>
            </w:pPr>
            <w:r w:rsidRPr="0022551D">
              <w:t>78%</w:t>
            </w:r>
          </w:p>
        </w:tc>
      </w:tr>
      <w:tr w:rsidR="006B0373" w:rsidRPr="007C466A" w14:paraId="197AE240"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3C97B627"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2333BC87"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2024</w:t>
            </w:r>
          </w:p>
        </w:tc>
        <w:tc>
          <w:tcPr>
            <w:tcW w:w="816" w:type="dxa"/>
            <w:tcBorders>
              <w:top w:val="nil"/>
              <w:left w:val="nil"/>
              <w:bottom w:val="nil"/>
              <w:right w:val="single" w:sz="8" w:space="0" w:color="auto"/>
            </w:tcBorders>
            <w:shd w:val="clear" w:color="000000" w:fill="FFFFFF"/>
          </w:tcPr>
          <w:p w14:paraId="12D45007" w14:textId="77777777" w:rsidR="006B0373" w:rsidRPr="0037506C" w:rsidRDefault="006B0373" w:rsidP="00F22621">
            <w:pPr>
              <w:jc w:val="center"/>
              <w:rPr>
                <w:rFonts w:eastAsia="Times New Roman" w:cs="Times New Roman"/>
                <w:color w:val="000000"/>
                <w:sz w:val="20"/>
                <w:szCs w:val="20"/>
              </w:rPr>
            </w:pPr>
            <w:r w:rsidRPr="000858E0">
              <w:rPr>
                <w:rFonts w:eastAsia="Times New Roman" w:cs="Times New Roman"/>
                <w:color w:val="000000"/>
                <w:sz w:val="20"/>
                <w:szCs w:val="20"/>
              </w:rPr>
              <w:t>485</w:t>
            </w:r>
          </w:p>
        </w:tc>
        <w:tc>
          <w:tcPr>
            <w:tcW w:w="1016" w:type="dxa"/>
            <w:tcBorders>
              <w:top w:val="nil"/>
              <w:left w:val="nil"/>
              <w:bottom w:val="nil"/>
              <w:right w:val="nil"/>
            </w:tcBorders>
            <w:shd w:val="clear" w:color="000000" w:fill="FFFFFF"/>
          </w:tcPr>
          <w:p w14:paraId="760ECCDE" w14:textId="77777777" w:rsidR="006B0373" w:rsidRPr="0037506C" w:rsidRDefault="006B0373" w:rsidP="00F22621">
            <w:pPr>
              <w:jc w:val="center"/>
              <w:rPr>
                <w:rFonts w:eastAsia="Times New Roman" w:cs="Times New Roman"/>
                <w:color w:val="000000"/>
                <w:sz w:val="20"/>
                <w:szCs w:val="20"/>
              </w:rPr>
            </w:pPr>
            <w:r w:rsidRPr="00946298">
              <w:t>44</w:t>
            </w:r>
          </w:p>
        </w:tc>
        <w:tc>
          <w:tcPr>
            <w:tcW w:w="672" w:type="dxa"/>
            <w:tcBorders>
              <w:top w:val="nil"/>
              <w:left w:val="nil"/>
              <w:bottom w:val="nil"/>
              <w:right w:val="single" w:sz="8" w:space="0" w:color="auto"/>
            </w:tcBorders>
            <w:shd w:val="clear" w:color="000000" w:fill="FFFFFF"/>
          </w:tcPr>
          <w:p w14:paraId="30D666EC" w14:textId="77777777" w:rsidR="006B0373" w:rsidRPr="0037506C" w:rsidRDefault="006B0373" w:rsidP="00F22621">
            <w:pPr>
              <w:jc w:val="center"/>
              <w:rPr>
                <w:rFonts w:eastAsia="Times New Roman" w:cs="Times New Roman"/>
                <w:color w:val="000000"/>
                <w:sz w:val="20"/>
                <w:szCs w:val="20"/>
              </w:rPr>
            </w:pPr>
            <w:r w:rsidRPr="00946298">
              <w:t>6%</w:t>
            </w:r>
          </w:p>
        </w:tc>
        <w:tc>
          <w:tcPr>
            <w:tcW w:w="1016" w:type="dxa"/>
            <w:tcBorders>
              <w:top w:val="nil"/>
              <w:left w:val="nil"/>
              <w:bottom w:val="nil"/>
              <w:right w:val="nil"/>
            </w:tcBorders>
            <w:shd w:val="clear" w:color="000000" w:fill="FFFFFF"/>
          </w:tcPr>
          <w:p w14:paraId="2C373265" w14:textId="77777777" w:rsidR="006B0373" w:rsidRPr="0037506C" w:rsidRDefault="006B0373" w:rsidP="00F22621">
            <w:pPr>
              <w:jc w:val="center"/>
              <w:rPr>
                <w:rFonts w:eastAsia="Times New Roman" w:cs="Times New Roman"/>
                <w:color w:val="000000"/>
                <w:sz w:val="20"/>
                <w:szCs w:val="20"/>
              </w:rPr>
            </w:pPr>
            <w:r w:rsidRPr="00402193">
              <w:t>748</w:t>
            </w:r>
          </w:p>
        </w:tc>
        <w:tc>
          <w:tcPr>
            <w:tcW w:w="672" w:type="dxa"/>
            <w:tcBorders>
              <w:top w:val="nil"/>
              <w:left w:val="nil"/>
              <w:bottom w:val="nil"/>
              <w:right w:val="single" w:sz="8" w:space="0" w:color="auto"/>
            </w:tcBorders>
            <w:shd w:val="clear" w:color="000000" w:fill="FFFFFF"/>
          </w:tcPr>
          <w:p w14:paraId="5C950B2E" w14:textId="77777777" w:rsidR="006B0373" w:rsidRPr="0037506C" w:rsidRDefault="006B0373" w:rsidP="00F22621">
            <w:pPr>
              <w:jc w:val="center"/>
              <w:rPr>
                <w:rFonts w:eastAsia="Times New Roman" w:cs="Times New Roman"/>
                <w:color w:val="000000"/>
                <w:sz w:val="20"/>
                <w:szCs w:val="20"/>
              </w:rPr>
            </w:pPr>
            <w:r w:rsidRPr="00402193">
              <w:t>56%</w:t>
            </w:r>
          </w:p>
        </w:tc>
        <w:tc>
          <w:tcPr>
            <w:tcW w:w="1016" w:type="dxa"/>
            <w:tcBorders>
              <w:top w:val="nil"/>
              <w:left w:val="nil"/>
              <w:bottom w:val="nil"/>
              <w:right w:val="nil"/>
            </w:tcBorders>
            <w:shd w:val="clear" w:color="000000" w:fill="FFFFFF"/>
          </w:tcPr>
          <w:p w14:paraId="5CDAD048" w14:textId="77777777" w:rsidR="006B0373" w:rsidRPr="0037506C" w:rsidRDefault="006B0373" w:rsidP="00F22621">
            <w:pPr>
              <w:jc w:val="center"/>
              <w:rPr>
                <w:rFonts w:eastAsia="Times New Roman" w:cs="Times New Roman"/>
                <w:color w:val="000000"/>
                <w:sz w:val="20"/>
                <w:szCs w:val="20"/>
              </w:rPr>
            </w:pPr>
            <w:r w:rsidRPr="0022551D">
              <w:t>1759</w:t>
            </w:r>
          </w:p>
        </w:tc>
        <w:tc>
          <w:tcPr>
            <w:tcW w:w="672" w:type="dxa"/>
            <w:tcBorders>
              <w:top w:val="nil"/>
              <w:left w:val="nil"/>
              <w:bottom w:val="nil"/>
              <w:right w:val="single" w:sz="8" w:space="0" w:color="auto"/>
            </w:tcBorders>
            <w:shd w:val="clear" w:color="000000" w:fill="FFFFFF"/>
          </w:tcPr>
          <w:p w14:paraId="51753B90" w14:textId="77777777" w:rsidR="006B0373" w:rsidRPr="0037506C" w:rsidRDefault="006B0373" w:rsidP="00F22621">
            <w:pPr>
              <w:jc w:val="center"/>
              <w:rPr>
                <w:rFonts w:eastAsia="Times New Roman" w:cs="Times New Roman"/>
                <w:color w:val="000000"/>
                <w:sz w:val="20"/>
                <w:szCs w:val="20"/>
              </w:rPr>
            </w:pPr>
            <w:r w:rsidRPr="0022551D">
              <w:t>77%</w:t>
            </w:r>
          </w:p>
        </w:tc>
      </w:tr>
      <w:tr w:rsidR="006B0373" w:rsidRPr="007C466A" w14:paraId="170157FE"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1A466A0C"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1A5F1C1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2025</w:t>
            </w:r>
          </w:p>
        </w:tc>
        <w:tc>
          <w:tcPr>
            <w:tcW w:w="816" w:type="dxa"/>
            <w:tcBorders>
              <w:top w:val="nil"/>
              <w:left w:val="nil"/>
              <w:bottom w:val="nil"/>
              <w:right w:val="single" w:sz="8" w:space="0" w:color="auto"/>
            </w:tcBorders>
            <w:shd w:val="clear" w:color="000000" w:fill="FFFFFF"/>
          </w:tcPr>
          <w:p w14:paraId="4DC45326" w14:textId="77777777" w:rsidR="006B0373" w:rsidRPr="0037506C" w:rsidRDefault="006B0373" w:rsidP="00F22621">
            <w:pPr>
              <w:jc w:val="center"/>
              <w:rPr>
                <w:rFonts w:eastAsia="Times New Roman" w:cs="Times New Roman"/>
                <w:color w:val="000000"/>
                <w:sz w:val="20"/>
                <w:szCs w:val="20"/>
              </w:rPr>
            </w:pPr>
            <w:r w:rsidRPr="000858E0">
              <w:rPr>
                <w:rFonts w:eastAsia="Times New Roman" w:cs="Times New Roman"/>
                <w:color w:val="000000"/>
                <w:sz w:val="20"/>
                <w:szCs w:val="20"/>
              </w:rPr>
              <w:t>485</w:t>
            </w:r>
          </w:p>
        </w:tc>
        <w:tc>
          <w:tcPr>
            <w:tcW w:w="1016" w:type="dxa"/>
            <w:tcBorders>
              <w:top w:val="nil"/>
              <w:left w:val="nil"/>
              <w:bottom w:val="nil"/>
              <w:right w:val="nil"/>
            </w:tcBorders>
            <w:shd w:val="clear" w:color="000000" w:fill="FFFFFF"/>
          </w:tcPr>
          <w:p w14:paraId="7FB6C1A0" w14:textId="77777777" w:rsidR="006B0373" w:rsidRPr="0037506C" w:rsidRDefault="006B0373" w:rsidP="00F22621">
            <w:pPr>
              <w:jc w:val="center"/>
              <w:rPr>
                <w:rFonts w:eastAsia="Times New Roman" w:cs="Times New Roman"/>
                <w:color w:val="000000"/>
                <w:sz w:val="20"/>
                <w:szCs w:val="20"/>
              </w:rPr>
            </w:pPr>
            <w:r w:rsidRPr="00946298">
              <w:t>36</w:t>
            </w:r>
          </w:p>
        </w:tc>
        <w:tc>
          <w:tcPr>
            <w:tcW w:w="672" w:type="dxa"/>
            <w:tcBorders>
              <w:top w:val="nil"/>
              <w:left w:val="nil"/>
              <w:bottom w:val="nil"/>
              <w:right w:val="single" w:sz="8" w:space="0" w:color="auto"/>
            </w:tcBorders>
            <w:shd w:val="clear" w:color="000000" w:fill="FFFFFF"/>
          </w:tcPr>
          <w:p w14:paraId="212F1BC0" w14:textId="77777777" w:rsidR="006B0373" w:rsidRPr="0037506C" w:rsidRDefault="006B0373" w:rsidP="00F22621">
            <w:pPr>
              <w:jc w:val="center"/>
              <w:rPr>
                <w:rFonts w:eastAsia="Times New Roman" w:cs="Times New Roman"/>
                <w:color w:val="000000"/>
                <w:sz w:val="20"/>
                <w:szCs w:val="20"/>
              </w:rPr>
            </w:pPr>
            <w:r w:rsidRPr="00946298">
              <w:t>5%</w:t>
            </w:r>
          </w:p>
        </w:tc>
        <w:tc>
          <w:tcPr>
            <w:tcW w:w="1016" w:type="dxa"/>
            <w:tcBorders>
              <w:top w:val="nil"/>
              <w:left w:val="nil"/>
              <w:bottom w:val="nil"/>
              <w:right w:val="nil"/>
            </w:tcBorders>
            <w:shd w:val="clear" w:color="000000" w:fill="FFFFFF"/>
          </w:tcPr>
          <w:p w14:paraId="27485BB5" w14:textId="77777777" w:rsidR="006B0373" w:rsidRPr="0037506C" w:rsidRDefault="006B0373" w:rsidP="00F22621">
            <w:pPr>
              <w:jc w:val="center"/>
              <w:rPr>
                <w:rFonts w:eastAsia="Times New Roman" w:cs="Times New Roman"/>
                <w:color w:val="000000"/>
                <w:sz w:val="20"/>
                <w:szCs w:val="20"/>
              </w:rPr>
            </w:pPr>
            <w:r w:rsidRPr="00402193">
              <w:t>743</w:t>
            </w:r>
          </w:p>
        </w:tc>
        <w:tc>
          <w:tcPr>
            <w:tcW w:w="672" w:type="dxa"/>
            <w:tcBorders>
              <w:top w:val="nil"/>
              <w:left w:val="nil"/>
              <w:bottom w:val="nil"/>
              <w:right w:val="single" w:sz="8" w:space="0" w:color="auto"/>
            </w:tcBorders>
            <w:shd w:val="clear" w:color="000000" w:fill="FFFFFF"/>
          </w:tcPr>
          <w:p w14:paraId="1DF3091F" w14:textId="77777777" w:rsidR="006B0373" w:rsidRPr="0037506C" w:rsidRDefault="006B0373" w:rsidP="00F22621">
            <w:pPr>
              <w:jc w:val="center"/>
              <w:rPr>
                <w:rFonts w:eastAsia="Times New Roman" w:cs="Times New Roman"/>
                <w:color w:val="000000"/>
                <w:sz w:val="20"/>
                <w:szCs w:val="20"/>
              </w:rPr>
            </w:pPr>
            <w:r w:rsidRPr="00402193">
              <w:t>56%</w:t>
            </w:r>
          </w:p>
        </w:tc>
        <w:tc>
          <w:tcPr>
            <w:tcW w:w="1016" w:type="dxa"/>
            <w:tcBorders>
              <w:top w:val="nil"/>
              <w:left w:val="nil"/>
              <w:bottom w:val="nil"/>
              <w:right w:val="nil"/>
            </w:tcBorders>
            <w:shd w:val="clear" w:color="000000" w:fill="FFFFFF"/>
          </w:tcPr>
          <w:p w14:paraId="0FB19FFD" w14:textId="77777777" w:rsidR="006B0373" w:rsidRPr="0037506C" w:rsidRDefault="006B0373" w:rsidP="00F22621">
            <w:pPr>
              <w:jc w:val="center"/>
              <w:rPr>
                <w:rFonts w:eastAsia="Times New Roman" w:cs="Times New Roman"/>
                <w:color w:val="000000"/>
                <w:sz w:val="20"/>
                <w:szCs w:val="20"/>
              </w:rPr>
            </w:pPr>
            <w:r w:rsidRPr="0022551D">
              <w:t>1754</w:t>
            </w:r>
          </w:p>
        </w:tc>
        <w:tc>
          <w:tcPr>
            <w:tcW w:w="672" w:type="dxa"/>
            <w:tcBorders>
              <w:top w:val="nil"/>
              <w:left w:val="nil"/>
              <w:bottom w:val="nil"/>
              <w:right w:val="single" w:sz="8" w:space="0" w:color="auto"/>
            </w:tcBorders>
            <w:shd w:val="clear" w:color="000000" w:fill="FFFFFF"/>
          </w:tcPr>
          <w:p w14:paraId="2C536974" w14:textId="77777777" w:rsidR="006B0373" w:rsidRPr="0037506C" w:rsidRDefault="006B0373" w:rsidP="00F22621">
            <w:pPr>
              <w:jc w:val="center"/>
              <w:rPr>
                <w:rFonts w:eastAsia="Times New Roman" w:cs="Times New Roman"/>
                <w:color w:val="000000"/>
                <w:sz w:val="20"/>
                <w:szCs w:val="20"/>
              </w:rPr>
            </w:pPr>
            <w:r w:rsidRPr="0022551D">
              <w:t>77%</w:t>
            </w:r>
          </w:p>
        </w:tc>
      </w:tr>
      <w:tr w:rsidR="006B0373" w:rsidRPr="007C466A" w14:paraId="4A7A48C9"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29995E60"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single" w:sz="8" w:space="0" w:color="auto"/>
              <w:right w:val="nil"/>
            </w:tcBorders>
            <w:shd w:val="clear" w:color="000000" w:fill="FFFFFF"/>
            <w:vAlign w:val="center"/>
            <w:hideMark/>
          </w:tcPr>
          <w:p w14:paraId="7BC65E11"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2026</w:t>
            </w:r>
          </w:p>
        </w:tc>
        <w:tc>
          <w:tcPr>
            <w:tcW w:w="816" w:type="dxa"/>
            <w:tcBorders>
              <w:top w:val="nil"/>
              <w:left w:val="nil"/>
              <w:bottom w:val="single" w:sz="8" w:space="0" w:color="auto"/>
              <w:right w:val="single" w:sz="8" w:space="0" w:color="auto"/>
            </w:tcBorders>
            <w:shd w:val="clear" w:color="000000" w:fill="FFFFFF"/>
          </w:tcPr>
          <w:p w14:paraId="0413A02D" w14:textId="77777777" w:rsidR="006B0373" w:rsidRPr="0037506C" w:rsidRDefault="006B0373" w:rsidP="00F22621">
            <w:pPr>
              <w:jc w:val="center"/>
              <w:rPr>
                <w:rFonts w:eastAsia="Times New Roman" w:cs="Times New Roman"/>
                <w:color w:val="000000"/>
                <w:sz w:val="20"/>
                <w:szCs w:val="20"/>
              </w:rPr>
            </w:pPr>
            <w:r w:rsidRPr="000858E0">
              <w:rPr>
                <w:rFonts w:eastAsia="Times New Roman" w:cs="Times New Roman"/>
                <w:color w:val="000000"/>
                <w:sz w:val="20"/>
                <w:szCs w:val="20"/>
              </w:rPr>
              <w:t>485</w:t>
            </w:r>
          </w:p>
        </w:tc>
        <w:tc>
          <w:tcPr>
            <w:tcW w:w="1016" w:type="dxa"/>
            <w:tcBorders>
              <w:top w:val="nil"/>
              <w:left w:val="nil"/>
              <w:bottom w:val="single" w:sz="8" w:space="0" w:color="auto"/>
              <w:right w:val="nil"/>
            </w:tcBorders>
            <w:shd w:val="clear" w:color="000000" w:fill="FFFFFF"/>
          </w:tcPr>
          <w:p w14:paraId="7FF48455" w14:textId="77777777" w:rsidR="006B0373" w:rsidRPr="0037506C" w:rsidRDefault="006B0373" w:rsidP="00F22621">
            <w:pPr>
              <w:jc w:val="center"/>
              <w:rPr>
                <w:rFonts w:eastAsia="Times New Roman" w:cs="Times New Roman"/>
                <w:color w:val="000000"/>
                <w:sz w:val="20"/>
                <w:szCs w:val="20"/>
              </w:rPr>
            </w:pPr>
            <w:r w:rsidRPr="00946298">
              <w:t>28</w:t>
            </w:r>
          </w:p>
        </w:tc>
        <w:tc>
          <w:tcPr>
            <w:tcW w:w="672" w:type="dxa"/>
            <w:tcBorders>
              <w:top w:val="nil"/>
              <w:left w:val="nil"/>
              <w:bottom w:val="single" w:sz="8" w:space="0" w:color="auto"/>
              <w:right w:val="single" w:sz="8" w:space="0" w:color="auto"/>
            </w:tcBorders>
            <w:shd w:val="clear" w:color="000000" w:fill="FFFFFF"/>
          </w:tcPr>
          <w:p w14:paraId="6285B49A" w14:textId="77777777" w:rsidR="006B0373" w:rsidRPr="0037506C" w:rsidRDefault="006B0373" w:rsidP="00F22621">
            <w:pPr>
              <w:jc w:val="center"/>
              <w:rPr>
                <w:rFonts w:eastAsia="Times New Roman" w:cs="Times New Roman"/>
                <w:color w:val="000000"/>
                <w:sz w:val="20"/>
                <w:szCs w:val="20"/>
              </w:rPr>
            </w:pPr>
            <w:r w:rsidRPr="00946298">
              <w:t>4%</w:t>
            </w:r>
          </w:p>
        </w:tc>
        <w:tc>
          <w:tcPr>
            <w:tcW w:w="1016" w:type="dxa"/>
            <w:tcBorders>
              <w:top w:val="nil"/>
              <w:left w:val="nil"/>
              <w:bottom w:val="single" w:sz="8" w:space="0" w:color="auto"/>
              <w:right w:val="nil"/>
            </w:tcBorders>
            <w:shd w:val="clear" w:color="000000" w:fill="FFFFFF"/>
          </w:tcPr>
          <w:p w14:paraId="3E6E5E5F" w14:textId="77777777" w:rsidR="006B0373" w:rsidRPr="0037506C" w:rsidRDefault="006B0373" w:rsidP="00F22621">
            <w:pPr>
              <w:jc w:val="center"/>
              <w:rPr>
                <w:rFonts w:eastAsia="Times New Roman" w:cs="Times New Roman"/>
                <w:color w:val="000000"/>
                <w:sz w:val="20"/>
                <w:szCs w:val="20"/>
              </w:rPr>
            </w:pPr>
            <w:r w:rsidRPr="00402193">
              <w:t>737</w:t>
            </w:r>
          </w:p>
        </w:tc>
        <w:tc>
          <w:tcPr>
            <w:tcW w:w="672" w:type="dxa"/>
            <w:tcBorders>
              <w:top w:val="nil"/>
              <w:left w:val="nil"/>
              <w:bottom w:val="single" w:sz="8" w:space="0" w:color="auto"/>
              <w:right w:val="single" w:sz="8" w:space="0" w:color="auto"/>
            </w:tcBorders>
            <w:shd w:val="clear" w:color="000000" w:fill="FFFFFF"/>
          </w:tcPr>
          <w:p w14:paraId="2B2747F7" w14:textId="77777777" w:rsidR="006B0373" w:rsidRPr="0037506C" w:rsidRDefault="006B0373" w:rsidP="00F22621">
            <w:pPr>
              <w:jc w:val="center"/>
              <w:rPr>
                <w:rFonts w:eastAsia="Times New Roman" w:cs="Times New Roman"/>
                <w:color w:val="000000"/>
                <w:sz w:val="20"/>
                <w:szCs w:val="20"/>
              </w:rPr>
            </w:pPr>
            <w:r w:rsidRPr="00402193">
              <w:t>55%</w:t>
            </w:r>
          </w:p>
        </w:tc>
        <w:tc>
          <w:tcPr>
            <w:tcW w:w="1016" w:type="dxa"/>
            <w:tcBorders>
              <w:top w:val="nil"/>
              <w:left w:val="nil"/>
              <w:bottom w:val="single" w:sz="8" w:space="0" w:color="auto"/>
              <w:right w:val="nil"/>
            </w:tcBorders>
            <w:shd w:val="clear" w:color="000000" w:fill="FFFFFF"/>
          </w:tcPr>
          <w:p w14:paraId="1D00A653" w14:textId="77777777" w:rsidR="006B0373" w:rsidRPr="0037506C" w:rsidRDefault="006B0373" w:rsidP="00F22621">
            <w:pPr>
              <w:jc w:val="center"/>
              <w:rPr>
                <w:rFonts w:eastAsia="Times New Roman" w:cs="Times New Roman"/>
                <w:color w:val="000000"/>
                <w:sz w:val="20"/>
                <w:szCs w:val="20"/>
              </w:rPr>
            </w:pPr>
            <w:r w:rsidRPr="0022551D">
              <w:t>1750</w:t>
            </w:r>
          </w:p>
        </w:tc>
        <w:tc>
          <w:tcPr>
            <w:tcW w:w="672" w:type="dxa"/>
            <w:tcBorders>
              <w:top w:val="nil"/>
              <w:left w:val="nil"/>
              <w:bottom w:val="single" w:sz="8" w:space="0" w:color="auto"/>
              <w:right w:val="single" w:sz="8" w:space="0" w:color="auto"/>
            </w:tcBorders>
            <w:shd w:val="clear" w:color="000000" w:fill="FFFFFF"/>
          </w:tcPr>
          <w:p w14:paraId="3CF97E97" w14:textId="77777777" w:rsidR="006B0373" w:rsidRPr="0037506C" w:rsidRDefault="006B0373" w:rsidP="00F22621">
            <w:pPr>
              <w:jc w:val="center"/>
              <w:rPr>
                <w:rFonts w:eastAsia="Times New Roman" w:cs="Times New Roman"/>
                <w:color w:val="000000"/>
                <w:sz w:val="20"/>
                <w:szCs w:val="20"/>
              </w:rPr>
            </w:pPr>
            <w:r w:rsidRPr="0022551D">
              <w:t>77%</w:t>
            </w:r>
          </w:p>
        </w:tc>
      </w:tr>
      <w:tr w:rsidR="006B0373" w:rsidRPr="007C466A" w14:paraId="258A5682" w14:textId="77777777" w:rsidTr="00F22621">
        <w:trPr>
          <w:trHeight w:val="20"/>
        </w:trPr>
        <w:tc>
          <w:tcPr>
            <w:tcW w:w="133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047305E" w14:textId="77777777" w:rsidR="006B0373" w:rsidRPr="0037506C" w:rsidRDefault="006B0373" w:rsidP="00F22621">
            <w:pPr>
              <w:jc w:val="center"/>
              <w:rPr>
                <w:rFonts w:eastAsia="Times New Roman" w:cs="Times New Roman"/>
                <w:color w:val="000000"/>
                <w:sz w:val="20"/>
                <w:szCs w:val="20"/>
              </w:rPr>
            </w:pPr>
            <w:r>
              <w:rPr>
                <w:rFonts w:eastAsia="Times New Roman" w:cs="Times New Roman"/>
                <w:color w:val="000000"/>
                <w:sz w:val="20"/>
                <w:szCs w:val="20"/>
              </w:rPr>
              <w:t>State harvest guideline: 440.8 rec/139.2 comm.</w:t>
            </w:r>
          </w:p>
        </w:tc>
        <w:tc>
          <w:tcPr>
            <w:tcW w:w="616" w:type="dxa"/>
            <w:tcBorders>
              <w:top w:val="nil"/>
              <w:left w:val="nil"/>
              <w:bottom w:val="nil"/>
              <w:right w:val="nil"/>
            </w:tcBorders>
            <w:shd w:val="clear" w:color="000000" w:fill="FFFFFF"/>
            <w:vAlign w:val="center"/>
            <w:hideMark/>
          </w:tcPr>
          <w:p w14:paraId="56176ED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2017</w:t>
            </w:r>
          </w:p>
        </w:tc>
        <w:tc>
          <w:tcPr>
            <w:tcW w:w="816" w:type="dxa"/>
            <w:tcBorders>
              <w:top w:val="nil"/>
              <w:left w:val="nil"/>
              <w:bottom w:val="nil"/>
              <w:right w:val="single" w:sz="8" w:space="0" w:color="auto"/>
            </w:tcBorders>
            <w:shd w:val="clear" w:color="000000" w:fill="FFFFFF"/>
            <w:vAlign w:val="center"/>
          </w:tcPr>
          <w:p w14:paraId="5C0364F9" w14:textId="77777777" w:rsidR="006B0373" w:rsidRPr="0037506C" w:rsidRDefault="006B0373" w:rsidP="00F22621">
            <w:pPr>
              <w:jc w:val="center"/>
              <w:rPr>
                <w:rFonts w:eastAsia="Times New Roman" w:cs="Times New Roman"/>
                <w:color w:val="000000"/>
                <w:sz w:val="20"/>
                <w:szCs w:val="20"/>
              </w:rPr>
            </w:pPr>
            <w:r>
              <w:rPr>
                <w:rFonts w:eastAsia="Times New Roman" w:cs="Times New Roman"/>
                <w:color w:val="000000"/>
                <w:sz w:val="20"/>
                <w:szCs w:val="20"/>
              </w:rPr>
              <w:t>580</w:t>
            </w:r>
          </w:p>
        </w:tc>
        <w:tc>
          <w:tcPr>
            <w:tcW w:w="1016" w:type="dxa"/>
            <w:tcBorders>
              <w:top w:val="nil"/>
              <w:left w:val="nil"/>
              <w:bottom w:val="nil"/>
              <w:right w:val="nil"/>
            </w:tcBorders>
            <w:shd w:val="clear" w:color="000000" w:fill="FFFFFF"/>
          </w:tcPr>
          <w:p w14:paraId="094599E0" w14:textId="77777777" w:rsidR="006B0373" w:rsidRPr="0037506C" w:rsidRDefault="006B0373" w:rsidP="00F22621">
            <w:pPr>
              <w:jc w:val="center"/>
              <w:rPr>
                <w:rFonts w:eastAsia="Times New Roman" w:cs="Times New Roman"/>
                <w:color w:val="000000"/>
                <w:sz w:val="20"/>
                <w:szCs w:val="20"/>
              </w:rPr>
            </w:pPr>
            <w:r w:rsidRPr="008662B8">
              <w:t>117</w:t>
            </w:r>
          </w:p>
        </w:tc>
        <w:tc>
          <w:tcPr>
            <w:tcW w:w="672" w:type="dxa"/>
            <w:tcBorders>
              <w:top w:val="nil"/>
              <w:left w:val="nil"/>
              <w:bottom w:val="nil"/>
              <w:right w:val="single" w:sz="8" w:space="0" w:color="auto"/>
            </w:tcBorders>
            <w:shd w:val="clear" w:color="000000" w:fill="FFFFFF"/>
          </w:tcPr>
          <w:p w14:paraId="4E2CCBB0" w14:textId="77777777" w:rsidR="006B0373" w:rsidRPr="0037506C" w:rsidRDefault="006B0373" w:rsidP="00F22621">
            <w:pPr>
              <w:jc w:val="center"/>
              <w:rPr>
                <w:rFonts w:eastAsia="Times New Roman" w:cs="Times New Roman"/>
                <w:color w:val="000000"/>
                <w:sz w:val="20"/>
                <w:szCs w:val="20"/>
              </w:rPr>
            </w:pPr>
            <w:r w:rsidRPr="008662B8">
              <w:t>16%</w:t>
            </w:r>
          </w:p>
        </w:tc>
        <w:tc>
          <w:tcPr>
            <w:tcW w:w="1016" w:type="dxa"/>
            <w:tcBorders>
              <w:top w:val="nil"/>
              <w:left w:val="nil"/>
              <w:bottom w:val="nil"/>
              <w:right w:val="nil"/>
            </w:tcBorders>
            <w:shd w:val="clear" w:color="000000" w:fill="FFFFFF"/>
          </w:tcPr>
          <w:p w14:paraId="278F0A50" w14:textId="77777777" w:rsidR="006B0373" w:rsidRPr="0037506C" w:rsidRDefault="006B0373" w:rsidP="00F22621">
            <w:pPr>
              <w:jc w:val="center"/>
              <w:rPr>
                <w:rFonts w:eastAsia="Times New Roman" w:cs="Times New Roman"/>
                <w:color w:val="000000"/>
                <w:sz w:val="20"/>
                <w:szCs w:val="20"/>
              </w:rPr>
            </w:pPr>
            <w:r w:rsidRPr="005C6946">
              <w:t>804</w:t>
            </w:r>
          </w:p>
        </w:tc>
        <w:tc>
          <w:tcPr>
            <w:tcW w:w="672" w:type="dxa"/>
            <w:tcBorders>
              <w:top w:val="nil"/>
              <w:left w:val="nil"/>
              <w:bottom w:val="nil"/>
              <w:right w:val="single" w:sz="8" w:space="0" w:color="auto"/>
            </w:tcBorders>
            <w:shd w:val="clear" w:color="000000" w:fill="FFFFFF"/>
          </w:tcPr>
          <w:p w14:paraId="358B5DB4" w14:textId="77777777" w:rsidR="006B0373" w:rsidRPr="0037506C" w:rsidRDefault="006B0373" w:rsidP="00F22621">
            <w:pPr>
              <w:jc w:val="center"/>
              <w:rPr>
                <w:rFonts w:eastAsia="Times New Roman" w:cs="Times New Roman"/>
                <w:color w:val="000000"/>
                <w:sz w:val="20"/>
                <w:szCs w:val="20"/>
              </w:rPr>
            </w:pPr>
            <w:r w:rsidRPr="005C6946">
              <w:t>60%</w:t>
            </w:r>
          </w:p>
        </w:tc>
        <w:tc>
          <w:tcPr>
            <w:tcW w:w="1016" w:type="dxa"/>
            <w:tcBorders>
              <w:top w:val="nil"/>
              <w:left w:val="nil"/>
              <w:bottom w:val="nil"/>
              <w:right w:val="nil"/>
            </w:tcBorders>
            <w:shd w:val="clear" w:color="000000" w:fill="FFFFFF"/>
          </w:tcPr>
          <w:p w14:paraId="3E969689" w14:textId="77777777" w:rsidR="006B0373" w:rsidRPr="0037506C" w:rsidRDefault="006B0373" w:rsidP="00F22621">
            <w:pPr>
              <w:jc w:val="center"/>
              <w:rPr>
                <w:rFonts w:eastAsia="Times New Roman" w:cs="Times New Roman"/>
                <w:color w:val="000000"/>
                <w:sz w:val="20"/>
                <w:szCs w:val="20"/>
              </w:rPr>
            </w:pPr>
            <w:r w:rsidRPr="00561D74">
              <w:t>1808</w:t>
            </w:r>
          </w:p>
        </w:tc>
        <w:tc>
          <w:tcPr>
            <w:tcW w:w="672" w:type="dxa"/>
            <w:tcBorders>
              <w:top w:val="nil"/>
              <w:left w:val="nil"/>
              <w:bottom w:val="nil"/>
              <w:right w:val="single" w:sz="8" w:space="0" w:color="auto"/>
            </w:tcBorders>
            <w:shd w:val="clear" w:color="000000" w:fill="FFFFFF"/>
          </w:tcPr>
          <w:p w14:paraId="3219DEEF" w14:textId="77777777" w:rsidR="006B0373" w:rsidRPr="0037506C" w:rsidRDefault="006B0373" w:rsidP="00F22621">
            <w:pPr>
              <w:jc w:val="center"/>
              <w:rPr>
                <w:rFonts w:eastAsia="Times New Roman" w:cs="Times New Roman"/>
                <w:color w:val="000000"/>
                <w:sz w:val="20"/>
                <w:szCs w:val="20"/>
              </w:rPr>
            </w:pPr>
            <w:r w:rsidRPr="00561D74">
              <w:t>80%</w:t>
            </w:r>
          </w:p>
        </w:tc>
      </w:tr>
      <w:tr w:rsidR="006B0373" w:rsidRPr="007C466A" w14:paraId="6984DD0A"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47259158"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0745A7D3"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2018</w:t>
            </w:r>
          </w:p>
        </w:tc>
        <w:tc>
          <w:tcPr>
            <w:tcW w:w="816" w:type="dxa"/>
            <w:tcBorders>
              <w:top w:val="nil"/>
              <w:left w:val="nil"/>
              <w:bottom w:val="nil"/>
              <w:right w:val="single" w:sz="8" w:space="0" w:color="auto"/>
            </w:tcBorders>
            <w:shd w:val="clear" w:color="000000" w:fill="FFFFFF"/>
          </w:tcPr>
          <w:p w14:paraId="16440EBD" w14:textId="77777777" w:rsidR="006B0373" w:rsidRPr="0037506C" w:rsidRDefault="006B0373" w:rsidP="00F22621">
            <w:pPr>
              <w:jc w:val="center"/>
              <w:rPr>
                <w:rFonts w:eastAsia="Times New Roman" w:cs="Times New Roman"/>
                <w:color w:val="000000"/>
                <w:sz w:val="20"/>
                <w:szCs w:val="20"/>
              </w:rPr>
            </w:pPr>
            <w:r w:rsidRPr="005C74FB">
              <w:rPr>
                <w:rFonts w:eastAsia="Times New Roman" w:cs="Times New Roman"/>
                <w:color w:val="000000"/>
                <w:sz w:val="20"/>
                <w:szCs w:val="20"/>
              </w:rPr>
              <w:t>580</w:t>
            </w:r>
          </w:p>
        </w:tc>
        <w:tc>
          <w:tcPr>
            <w:tcW w:w="1016" w:type="dxa"/>
            <w:tcBorders>
              <w:top w:val="nil"/>
              <w:left w:val="nil"/>
              <w:bottom w:val="nil"/>
              <w:right w:val="nil"/>
            </w:tcBorders>
            <w:shd w:val="clear" w:color="000000" w:fill="FFFFFF"/>
          </w:tcPr>
          <w:p w14:paraId="4BF62E45" w14:textId="77777777" w:rsidR="006B0373" w:rsidRPr="0037506C" w:rsidRDefault="006B0373" w:rsidP="00F22621">
            <w:pPr>
              <w:jc w:val="center"/>
              <w:rPr>
                <w:rFonts w:eastAsia="Times New Roman" w:cs="Times New Roman"/>
                <w:color w:val="000000"/>
                <w:sz w:val="20"/>
                <w:szCs w:val="20"/>
              </w:rPr>
            </w:pPr>
            <w:r w:rsidRPr="008662B8">
              <w:t>98</w:t>
            </w:r>
          </w:p>
        </w:tc>
        <w:tc>
          <w:tcPr>
            <w:tcW w:w="672" w:type="dxa"/>
            <w:tcBorders>
              <w:top w:val="nil"/>
              <w:left w:val="nil"/>
              <w:bottom w:val="nil"/>
              <w:right w:val="single" w:sz="8" w:space="0" w:color="auto"/>
            </w:tcBorders>
            <w:shd w:val="clear" w:color="000000" w:fill="FFFFFF"/>
          </w:tcPr>
          <w:p w14:paraId="3E59DD17" w14:textId="77777777" w:rsidR="006B0373" w:rsidRPr="0037506C" w:rsidRDefault="006B0373" w:rsidP="00F22621">
            <w:pPr>
              <w:jc w:val="center"/>
              <w:rPr>
                <w:rFonts w:eastAsia="Times New Roman" w:cs="Times New Roman"/>
                <w:color w:val="000000"/>
                <w:sz w:val="20"/>
                <w:szCs w:val="20"/>
              </w:rPr>
            </w:pPr>
            <w:r w:rsidRPr="008662B8">
              <w:t>13%</w:t>
            </w:r>
          </w:p>
        </w:tc>
        <w:tc>
          <w:tcPr>
            <w:tcW w:w="1016" w:type="dxa"/>
            <w:tcBorders>
              <w:top w:val="nil"/>
              <w:left w:val="nil"/>
              <w:bottom w:val="nil"/>
              <w:right w:val="nil"/>
            </w:tcBorders>
            <w:shd w:val="clear" w:color="000000" w:fill="FFFFFF"/>
          </w:tcPr>
          <w:p w14:paraId="188394E6" w14:textId="77777777" w:rsidR="006B0373" w:rsidRPr="0037506C" w:rsidRDefault="006B0373" w:rsidP="00F22621">
            <w:pPr>
              <w:jc w:val="center"/>
              <w:rPr>
                <w:rFonts w:eastAsia="Times New Roman" w:cs="Times New Roman"/>
                <w:color w:val="000000"/>
                <w:sz w:val="20"/>
                <w:szCs w:val="20"/>
              </w:rPr>
            </w:pPr>
            <w:r w:rsidRPr="005C6946">
              <w:t>789</w:t>
            </w:r>
          </w:p>
        </w:tc>
        <w:tc>
          <w:tcPr>
            <w:tcW w:w="672" w:type="dxa"/>
            <w:tcBorders>
              <w:top w:val="nil"/>
              <w:left w:val="nil"/>
              <w:bottom w:val="nil"/>
              <w:right w:val="single" w:sz="8" w:space="0" w:color="auto"/>
            </w:tcBorders>
            <w:shd w:val="clear" w:color="000000" w:fill="FFFFFF"/>
          </w:tcPr>
          <w:p w14:paraId="0AF3F15B" w14:textId="77777777" w:rsidR="006B0373" w:rsidRPr="0037506C" w:rsidRDefault="006B0373" w:rsidP="00F22621">
            <w:pPr>
              <w:jc w:val="center"/>
              <w:rPr>
                <w:rFonts w:eastAsia="Times New Roman" w:cs="Times New Roman"/>
                <w:color w:val="000000"/>
                <w:sz w:val="20"/>
                <w:szCs w:val="20"/>
              </w:rPr>
            </w:pPr>
            <w:r w:rsidRPr="005C6946">
              <w:t>59%</w:t>
            </w:r>
          </w:p>
        </w:tc>
        <w:tc>
          <w:tcPr>
            <w:tcW w:w="1016" w:type="dxa"/>
            <w:tcBorders>
              <w:top w:val="nil"/>
              <w:left w:val="nil"/>
              <w:bottom w:val="nil"/>
              <w:right w:val="nil"/>
            </w:tcBorders>
            <w:shd w:val="clear" w:color="000000" w:fill="FFFFFF"/>
          </w:tcPr>
          <w:p w14:paraId="4B7EF392" w14:textId="77777777" w:rsidR="006B0373" w:rsidRPr="0037506C" w:rsidRDefault="006B0373" w:rsidP="00F22621">
            <w:pPr>
              <w:jc w:val="center"/>
              <w:rPr>
                <w:rFonts w:eastAsia="Times New Roman" w:cs="Times New Roman"/>
                <w:color w:val="000000"/>
                <w:sz w:val="20"/>
                <w:szCs w:val="20"/>
              </w:rPr>
            </w:pPr>
            <w:r w:rsidRPr="00561D74">
              <w:t>1794</w:t>
            </w:r>
          </w:p>
        </w:tc>
        <w:tc>
          <w:tcPr>
            <w:tcW w:w="672" w:type="dxa"/>
            <w:tcBorders>
              <w:top w:val="nil"/>
              <w:left w:val="nil"/>
              <w:bottom w:val="nil"/>
              <w:right w:val="single" w:sz="8" w:space="0" w:color="auto"/>
            </w:tcBorders>
            <w:shd w:val="clear" w:color="000000" w:fill="FFFFFF"/>
          </w:tcPr>
          <w:p w14:paraId="6052F4C4" w14:textId="77777777" w:rsidR="006B0373" w:rsidRPr="0037506C" w:rsidRDefault="006B0373" w:rsidP="00F22621">
            <w:pPr>
              <w:jc w:val="center"/>
              <w:rPr>
                <w:rFonts w:eastAsia="Times New Roman" w:cs="Times New Roman"/>
                <w:color w:val="000000"/>
                <w:sz w:val="20"/>
                <w:szCs w:val="20"/>
              </w:rPr>
            </w:pPr>
            <w:r w:rsidRPr="00561D74">
              <w:t>79%</w:t>
            </w:r>
          </w:p>
        </w:tc>
      </w:tr>
      <w:tr w:rsidR="006B0373" w:rsidRPr="007C466A" w14:paraId="5D7B6559"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2920C0AB"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688C398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2019</w:t>
            </w:r>
          </w:p>
        </w:tc>
        <w:tc>
          <w:tcPr>
            <w:tcW w:w="816" w:type="dxa"/>
            <w:tcBorders>
              <w:top w:val="nil"/>
              <w:left w:val="nil"/>
              <w:bottom w:val="nil"/>
              <w:right w:val="single" w:sz="8" w:space="0" w:color="auto"/>
            </w:tcBorders>
            <w:shd w:val="clear" w:color="000000" w:fill="FFFFFF"/>
          </w:tcPr>
          <w:p w14:paraId="668724D0" w14:textId="77777777" w:rsidR="006B0373" w:rsidRPr="0037506C" w:rsidRDefault="006B0373" w:rsidP="00F22621">
            <w:pPr>
              <w:jc w:val="center"/>
              <w:rPr>
                <w:rFonts w:eastAsia="Times New Roman" w:cs="Times New Roman"/>
                <w:color w:val="000000"/>
                <w:sz w:val="20"/>
                <w:szCs w:val="20"/>
              </w:rPr>
            </w:pPr>
            <w:r w:rsidRPr="005C74FB">
              <w:rPr>
                <w:rFonts w:eastAsia="Times New Roman" w:cs="Times New Roman"/>
                <w:color w:val="000000"/>
                <w:sz w:val="20"/>
                <w:szCs w:val="20"/>
              </w:rPr>
              <w:t>580</w:t>
            </w:r>
          </w:p>
        </w:tc>
        <w:tc>
          <w:tcPr>
            <w:tcW w:w="1016" w:type="dxa"/>
            <w:tcBorders>
              <w:top w:val="nil"/>
              <w:left w:val="nil"/>
              <w:bottom w:val="nil"/>
              <w:right w:val="nil"/>
            </w:tcBorders>
            <w:shd w:val="clear" w:color="000000" w:fill="FFFFFF"/>
          </w:tcPr>
          <w:p w14:paraId="699C31AD" w14:textId="77777777" w:rsidR="006B0373" w:rsidRPr="0037506C" w:rsidRDefault="006B0373" w:rsidP="00F22621">
            <w:pPr>
              <w:jc w:val="center"/>
              <w:rPr>
                <w:rFonts w:eastAsia="Times New Roman" w:cs="Times New Roman"/>
                <w:color w:val="000000"/>
                <w:sz w:val="20"/>
                <w:szCs w:val="20"/>
              </w:rPr>
            </w:pPr>
            <w:r w:rsidRPr="008662B8">
              <w:t>78</w:t>
            </w:r>
          </w:p>
        </w:tc>
        <w:tc>
          <w:tcPr>
            <w:tcW w:w="672" w:type="dxa"/>
            <w:tcBorders>
              <w:top w:val="nil"/>
              <w:left w:val="nil"/>
              <w:bottom w:val="nil"/>
              <w:right w:val="single" w:sz="8" w:space="0" w:color="auto"/>
            </w:tcBorders>
            <w:shd w:val="clear" w:color="000000" w:fill="FFFFFF"/>
          </w:tcPr>
          <w:p w14:paraId="282AAC31" w14:textId="77777777" w:rsidR="006B0373" w:rsidRPr="0037506C" w:rsidRDefault="006B0373" w:rsidP="00F22621">
            <w:pPr>
              <w:jc w:val="center"/>
              <w:rPr>
                <w:rFonts w:eastAsia="Times New Roman" w:cs="Times New Roman"/>
                <w:color w:val="000000"/>
                <w:sz w:val="20"/>
                <w:szCs w:val="20"/>
              </w:rPr>
            </w:pPr>
            <w:r w:rsidRPr="008662B8">
              <w:t>11%</w:t>
            </w:r>
          </w:p>
        </w:tc>
        <w:tc>
          <w:tcPr>
            <w:tcW w:w="1016" w:type="dxa"/>
            <w:tcBorders>
              <w:top w:val="nil"/>
              <w:left w:val="nil"/>
              <w:bottom w:val="nil"/>
              <w:right w:val="nil"/>
            </w:tcBorders>
            <w:shd w:val="clear" w:color="000000" w:fill="FFFFFF"/>
          </w:tcPr>
          <w:p w14:paraId="081C8E53" w14:textId="77777777" w:rsidR="006B0373" w:rsidRPr="0037506C" w:rsidRDefault="006B0373" w:rsidP="00F22621">
            <w:pPr>
              <w:jc w:val="center"/>
              <w:rPr>
                <w:rFonts w:eastAsia="Times New Roman" w:cs="Times New Roman"/>
                <w:color w:val="000000"/>
                <w:sz w:val="20"/>
                <w:szCs w:val="20"/>
              </w:rPr>
            </w:pPr>
            <w:r w:rsidRPr="005C6946">
              <w:t>772</w:t>
            </w:r>
          </w:p>
        </w:tc>
        <w:tc>
          <w:tcPr>
            <w:tcW w:w="672" w:type="dxa"/>
            <w:tcBorders>
              <w:top w:val="nil"/>
              <w:left w:val="nil"/>
              <w:bottom w:val="nil"/>
              <w:right w:val="single" w:sz="8" w:space="0" w:color="auto"/>
            </w:tcBorders>
            <w:shd w:val="clear" w:color="000000" w:fill="FFFFFF"/>
          </w:tcPr>
          <w:p w14:paraId="4A8CB44F" w14:textId="77777777" w:rsidR="006B0373" w:rsidRPr="0037506C" w:rsidRDefault="006B0373" w:rsidP="00F22621">
            <w:pPr>
              <w:jc w:val="center"/>
              <w:rPr>
                <w:rFonts w:eastAsia="Times New Roman" w:cs="Times New Roman"/>
                <w:color w:val="000000"/>
                <w:sz w:val="20"/>
                <w:szCs w:val="20"/>
              </w:rPr>
            </w:pPr>
            <w:r w:rsidRPr="005C6946">
              <w:t>58%</w:t>
            </w:r>
          </w:p>
        </w:tc>
        <w:tc>
          <w:tcPr>
            <w:tcW w:w="1016" w:type="dxa"/>
            <w:tcBorders>
              <w:top w:val="nil"/>
              <w:left w:val="nil"/>
              <w:bottom w:val="nil"/>
              <w:right w:val="nil"/>
            </w:tcBorders>
            <w:shd w:val="clear" w:color="000000" w:fill="FFFFFF"/>
          </w:tcPr>
          <w:p w14:paraId="12EE1058" w14:textId="77777777" w:rsidR="006B0373" w:rsidRPr="0037506C" w:rsidRDefault="006B0373" w:rsidP="00F22621">
            <w:pPr>
              <w:jc w:val="center"/>
              <w:rPr>
                <w:rFonts w:eastAsia="Times New Roman" w:cs="Times New Roman"/>
                <w:color w:val="000000"/>
                <w:sz w:val="20"/>
                <w:szCs w:val="20"/>
              </w:rPr>
            </w:pPr>
            <w:r w:rsidRPr="00561D74">
              <w:t>1779</w:t>
            </w:r>
          </w:p>
        </w:tc>
        <w:tc>
          <w:tcPr>
            <w:tcW w:w="672" w:type="dxa"/>
            <w:tcBorders>
              <w:top w:val="nil"/>
              <w:left w:val="nil"/>
              <w:bottom w:val="nil"/>
              <w:right w:val="single" w:sz="8" w:space="0" w:color="auto"/>
            </w:tcBorders>
            <w:shd w:val="clear" w:color="000000" w:fill="FFFFFF"/>
          </w:tcPr>
          <w:p w14:paraId="51F5CB0C" w14:textId="77777777" w:rsidR="006B0373" w:rsidRPr="0037506C" w:rsidRDefault="006B0373" w:rsidP="00F22621">
            <w:pPr>
              <w:jc w:val="center"/>
              <w:rPr>
                <w:rFonts w:eastAsia="Times New Roman" w:cs="Times New Roman"/>
                <w:color w:val="000000"/>
                <w:sz w:val="20"/>
                <w:szCs w:val="20"/>
              </w:rPr>
            </w:pPr>
            <w:r w:rsidRPr="00561D74">
              <w:t>78%</w:t>
            </w:r>
          </w:p>
        </w:tc>
      </w:tr>
      <w:tr w:rsidR="006B0373" w:rsidRPr="007C466A" w14:paraId="2F00C7A4"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61EBE6F0"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32077CB3"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2020</w:t>
            </w:r>
          </w:p>
        </w:tc>
        <w:tc>
          <w:tcPr>
            <w:tcW w:w="816" w:type="dxa"/>
            <w:tcBorders>
              <w:top w:val="nil"/>
              <w:left w:val="nil"/>
              <w:bottom w:val="nil"/>
              <w:right w:val="single" w:sz="8" w:space="0" w:color="auto"/>
            </w:tcBorders>
            <w:shd w:val="clear" w:color="000000" w:fill="FFFFFF"/>
          </w:tcPr>
          <w:p w14:paraId="6447AE00" w14:textId="77777777" w:rsidR="006B0373" w:rsidRPr="0037506C" w:rsidRDefault="006B0373" w:rsidP="00F22621">
            <w:pPr>
              <w:jc w:val="center"/>
              <w:rPr>
                <w:rFonts w:eastAsia="Times New Roman" w:cs="Times New Roman"/>
                <w:color w:val="000000"/>
                <w:sz w:val="20"/>
                <w:szCs w:val="20"/>
              </w:rPr>
            </w:pPr>
            <w:r w:rsidRPr="005C74FB">
              <w:rPr>
                <w:rFonts w:eastAsia="Times New Roman" w:cs="Times New Roman"/>
                <w:color w:val="000000"/>
                <w:sz w:val="20"/>
                <w:szCs w:val="20"/>
              </w:rPr>
              <w:t>580</w:t>
            </w:r>
          </w:p>
        </w:tc>
        <w:tc>
          <w:tcPr>
            <w:tcW w:w="1016" w:type="dxa"/>
            <w:tcBorders>
              <w:top w:val="nil"/>
              <w:left w:val="nil"/>
              <w:bottom w:val="nil"/>
              <w:right w:val="nil"/>
            </w:tcBorders>
            <w:shd w:val="clear" w:color="000000" w:fill="FFFFFF"/>
          </w:tcPr>
          <w:p w14:paraId="2CEB2113" w14:textId="77777777" w:rsidR="006B0373" w:rsidRPr="0037506C" w:rsidRDefault="006B0373" w:rsidP="00F22621">
            <w:pPr>
              <w:jc w:val="center"/>
              <w:rPr>
                <w:rFonts w:eastAsia="Times New Roman" w:cs="Times New Roman"/>
                <w:color w:val="000000"/>
                <w:sz w:val="20"/>
                <w:szCs w:val="20"/>
              </w:rPr>
            </w:pPr>
            <w:r w:rsidRPr="008662B8">
              <w:t>59</w:t>
            </w:r>
          </w:p>
        </w:tc>
        <w:tc>
          <w:tcPr>
            <w:tcW w:w="672" w:type="dxa"/>
            <w:tcBorders>
              <w:top w:val="nil"/>
              <w:left w:val="nil"/>
              <w:bottom w:val="nil"/>
              <w:right w:val="single" w:sz="8" w:space="0" w:color="auto"/>
            </w:tcBorders>
            <w:shd w:val="clear" w:color="000000" w:fill="FFFFFF"/>
          </w:tcPr>
          <w:p w14:paraId="53609F08" w14:textId="77777777" w:rsidR="006B0373" w:rsidRPr="0037506C" w:rsidRDefault="006B0373" w:rsidP="00F22621">
            <w:pPr>
              <w:jc w:val="center"/>
              <w:rPr>
                <w:rFonts w:eastAsia="Times New Roman" w:cs="Times New Roman"/>
                <w:color w:val="000000"/>
                <w:sz w:val="20"/>
                <w:szCs w:val="20"/>
              </w:rPr>
            </w:pPr>
            <w:r w:rsidRPr="008662B8">
              <w:t>8%</w:t>
            </w:r>
          </w:p>
        </w:tc>
        <w:tc>
          <w:tcPr>
            <w:tcW w:w="1016" w:type="dxa"/>
            <w:tcBorders>
              <w:top w:val="nil"/>
              <w:left w:val="nil"/>
              <w:bottom w:val="nil"/>
              <w:right w:val="nil"/>
            </w:tcBorders>
            <w:shd w:val="clear" w:color="000000" w:fill="FFFFFF"/>
          </w:tcPr>
          <w:p w14:paraId="3CC1DA89" w14:textId="77777777" w:rsidR="006B0373" w:rsidRPr="0037506C" w:rsidRDefault="006B0373" w:rsidP="00F22621">
            <w:pPr>
              <w:jc w:val="center"/>
              <w:rPr>
                <w:rFonts w:eastAsia="Times New Roman" w:cs="Times New Roman"/>
                <w:color w:val="000000"/>
                <w:sz w:val="20"/>
                <w:szCs w:val="20"/>
              </w:rPr>
            </w:pPr>
            <w:r w:rsidRPr="005C6946">
              <w:t>754</w:t>
            </w:r>
          </w:p>
        </w:tc>
        <w:tc>
          <w:tcPr>
            <w:tcW w:w="672" w:type="dxa"/>
            <w:tcBorders>
              <w:top w:val="nil"/>
              <w:left w:val="nil"/>
              <w:bottom w:val="nil"/>
              <w:right w:val="single" w:sz="8" w:space="0" w:color="auto"/>
            </w:tcBorders>
            <w:shd w:val="clear" w:color="000000" w:fill="FFFFFF"/>
          </w:tcPr>
          <w:p w14:paraId="73E9916F" w14:textId="77777777" w:rsidR="006B0373" w:rsidRPr="0037506C" w:rsidRDefault="006B0373" w:rsidP="00F22621">
            <w:pPr>
              <w:jc w:val="center"/>
              <w:rPr>
                <w:rFonts w:eastAsia="Times New Roman" w:cs="Times New Roman"/>
                <w:color w:val="000000"/>
                <w:sz w:val="20"/>
                <w:szCs w:val="20"/>
              </w:rPr>
            </w:pPr>
            <w:r w:rsidRPr="005C6946">
              <w:t>57%</w:t>
            </w:r>
          </w:p>
        </w:tc>
        <w:tc>
          <w:tcPr>
            <w:tcW w:w="1016" w:type="dxa"/>
            <w:tcBorders>
              <w:top w:val="nil"/>
              <w:left w:val="nil"/>
              <w:bottom w:val="nil"/>
              <w:right w:val="nil"/>
            </w:tcBorders>
            <w:shd w:val="clear" w:color="000000" w:fill="FFFFFF"/>
          </w:tcPr>
          <w:p w14:paraId="627D3D18" w14:textId="77777777" w:rsidR="006B0373" w:rsidRPr="0037506C" w:rsidRDefault="006B0373" w:rsidP="00F22621">
            <w:pPr>
              <w:jc w:val="center"/>
              <w:rPr>
                <w:rFonts w:eastAsia="Times New Roman" w:cs="Times New Roman"/>
                <w:color w:val="000000"/>
                <w:sz w:val="20"/>
                <w:szCs w:val="20"/>
              </w:rPr>
            </w:pPr>
            <w:r w:rsidRPr="00561D74">
              <w:t>1762</w:t>
            </w:r>
          </w:p>
        </w:tc>
        <w:tc>
          <w:tcPr>
            <w:tcW w:w="672" w:type="dxa"/>
            <w:tcBorders>
              <w:top w:val="nil"/>
              <w:left w:val="nil"/>
              <w:bottom w:val="nil"/>
              <w:right w:val="single" w:sz="8" w:space="0" w:color="auto"/>
            </w:tcBorders>
            <w:shd w:val="clear" w:color="000000" w:fill="FFFFFF"/>
          </w:tcPr>
          <w:p w14:paraId="799D9F9A" w14:textId="77777777" w:rsidR="006B0373" w:rsidRPr="0037506C" w:rsidRDefault="006B0373" w:rsidP="00F22621">
            <w:pPr>
              <w:jc w:val="center"/>
              <w:rPr>
                <w:rFonts w:eastAsia="Times New Roman" w:cs="Times New Roman"/>
                <w:color w:val="000000"/>
                <w:sz w:val="20"/>
                <w:szCs w:val="20"/>
              </w:rPr>
            </w:pPr>
            <w:r w:rsidRPr="00561D74">
              <w:t>78%</w:t>
            </w:r>
          </w:p>
        </w:tc>
      </w:tr>
      <w:tr w:rsidR="006B0373" w:rsidRPr="007C466A" w14:paraId="15D891A2"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4BF7993F"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74BEE857"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2021</w:t>
            </w:r>
          </w:p>
        </w:tc>
        <w:tc>
          <w:tcPr>
            <w:tcW w:w="816" w:type="dxa"/>
            <w:tcBorders>
              <w:top w:val="nil"/>
              <w:left w:val="nil"/>
              <w:bottom w:val="nil"/>
              <w:right w:val="single" w:sz="8" w:space="0" w:color="auto"/>
            </w:tcBorders>
            <w:shd w:val="clear" w:color="000000" w:fill="FFFFFF"/>
          </w:tcPr>
          <w:p w14:paraId="5AE4455E" w14:textId="77777777" w:rsidR="006B0373" w:rsidRPr="0037506C" w:rsidRDefault="006B0373" w:rsidP="00F22621">
            <w:pPr>
              <w:jc w:val="center"/>
              <w:rPr>
                <w:rFonts w:eastAsia="Times New Roman" w:cs="Times New Roman"/>
                <w:color w:val="000000"/>
                <w:sz w:val="20"/>
                <w:szCs w:val="20"/>
              </w:rPr>
            </w:pPr>
            <w:r w:rsidRPr="005C74FB">
              <w:rPr>
                <w:rFonts w:eastAsia="Times New Roman" w:cs="Times New Roman"/>
                <w:color w:val="000000"/>
                <w:sz w:val="20"/>
                <w:szCs w:val="20"/>
              </w:rPr>
              <w:t>580</w:t>
            </w:r>
          </w:p>
        </w:tc>
        <w:tc>
          <w:tcPr>
            <w:tcW w:w="1016" w:type="dxa"/>
            <w:tcBorders>
              <w:top w:val="nil"/>
              <w:left w:val="nil"/>
              <w:bottom w:val="nil"/>
              <w:right w:val="nil"/>
            </w:tcBorders>
            <w:shd w:val="clear" w:color="000000" w:fill="FFFFFF"/>
          </w:tcPr>
          <w:p w14:paraId="0246196B" w14:textId="77777777" w:rsidR="006B0373" w:rsidRPr="0037506C" w:rsidRDefault="006B0373" w:rsidP="00F22621">
            <w:pPr>
              <w:jc w:val="center"/>
              <w:rPr>
                <w:rFonts w:eastAsia="Times New Roman" w:cs="Times New Roman"/>
                <w:color w:val="000000"/>
                <w:sz w:val="20"/>
                <w:szCs w:val="20"/>
              </w:rPr>
            </w:pPr>
            <w:r w:rsidRPr="008662B8">
              <w:t>43</w:t>
            </w:r>
          </w:p>
        </w:tc>
        <w:tc>
          <w:tcPr>
            <w:tcW w:w="672" w:type="dxa"/>
            <w:tcBorders>
              <w:top w:val="nil"/>
              <w:left w:val="nil"/>
              <w:bottom w:val="nil"/>
              <w:right w:val="single" w:sz="8" w:space="0" w:color="auto"/>
            </w:tcBorders>
            <w:shd w:val="clear" w:color="000000" w:fill="FFFFFF"/>
          </w:tcPr>
          <w:p w14:paraId="5649D16C" w14:textId="77777777" w:rsidR="006B0373" w:rsidRPr="0037506C" w:rsidRDefault="006B0373" w:rsidP="00F22621">
            <w:pPr>
              <w:jc w:val="center"/>
              <w:rPr>
                <w:rFonts w:eastAsia="Times New Roman" w:cs="Times New Roman"/>
                <w:color w:val="000000"/>
                <w:sz w:val="20"/>
                <w:szCs w:val="20"/>
              </w:rPr>
            </w:pPr>
            <w:r w:rsidRPr="008662B8">
              <w:t>6%</w:t>
            </w:r>
          </w:p>
        </w:tc>
        <w:tc>
          <w:tcPr>
            <w:tcW w:w="1016" w:type="dxa"/>
            <w:tcBorders>
              <w:top w:val="nil"/>
              <w:left w:val="nil"/>
              <w:bottom w:val="nil"/>
              <w:right w:val="nil"/>
            </w:tcBorders>
            <w:shd w:val="clear" w:color="000000" w:fill="FFFFFF"/>
          </w:tcPr>
          <w:p w14:paraId="68F3F4E0" w14:textId="77777777" w:rsidR="006B0373" w:rsidRPr="0037506C" w:rsidRDefault="006B0373" w:rsidP="00F22621">
            <w:pPr>
              <w:jc w:val="center"/>
              <w:rPr>
                <w:rFonts w:eastAsia="Times New Roman" w:cs="Times New Roman"/>
                <w:color w:val="000000"/>
                <w:sz w:val="20"/>
                <w:szCs w:val="20"/>
              </w:rPr>
            </w:pPr>
            <w:r w:rsidRPr="005C6946">
              <w:t>736</w:t>
            </w:r>
          </w:p>
        </w:tc>
        <w:tc>
          <w:tcPr>
            <w:tcW w:w="672" w:type="dxa"/>
            <w:tcBorders>
              <w:top w:val="nil"/>
              <w:left w:val="nil"/>
              <w:bottom w:val="nil"/>
              <w:right w:val="single" w:sz="8" w:space="0" w:color="auto"/>
            </w:tcBorders>
            <w:shd w:val="clear" w:color="000000" w:fill="FFFFFF"/>
          </w:tcPr>
          <w:p w14:paraId="720621A5" w14:textId="77777777" w:rsidR="006B0373" w:rsidRPr="0037506C" w:rsidRDefault="006B0373" w:rsidP="00F22621">
            <w:pPr>
              <w:jc w:val="center"/>
              <w:rPr>
                <w:rFonts w:eastAsia="Times New Roman" w:cs="Times New Roman"/>
                <w:color w:val="000000"/>
                <w:sz w:val="20"/>
                <w:szCs w:val="20"/>
              </w:rPr>
            </w:pPr>
            <w:r w:rsidRPr="005C6946">
              <w:t>55%</w:t>
            </w:r>
          </w:p>
        </w:tc>
        <w:tc>
          <w:tcPr>
            <w:tcW w:w="1016" w:type="dxa"/>
            <w:tcBorders>
              <w:top w:val="nil"/>
              <w:left w:val="nil"/>
              <w:bottom w:val="nil"/>
              <w:right w:val="nil"/>
            </w:tcBorders>
            <w:shd w:val="clear" w:color="000000" w:fill="FFFFFF"/>
          </w:tcPr>
          <w:p w14:paraId="7045A2D6" w14:textId="77777777" w:rsidR="006B0373" w:rsidRPr="0037506C" w:rsidRDefault="006B0373" w:rsidP="00F22621">
            <w:pPr>
              <w:jc w:val="center"/>
              <w:rPr>
                <w:rFonts w:eastAsia="Times New Roman" w:cs="Times New Roman"/>
                <w:color w:val="000000"/>
                <w:sz w:val="20"/>
                <w:szCs w:val="20"/>
              </w:rPr>
            </w:pPr>
            <w:r w:rsidRPr="00561D74">
              <w:t>1745</w:t>
            </w:r>
          </w:p>
        </w:tc>
        <w:tc>
          <w:tcPr>
            <w:tcW w:w="672" w:type="dxa"/>
            <w:tcBorders>
              <w:top w:val="nil"/>
              <w:left w:val="nil"/>
              <w:bottom w:val="nil"/>
              <w:right w:val="single" w:sz="8" w:space="0" w:color="auto"/>
            </w:tcBorders>
            <w:shd w:val="clear" w:color="000000" w:fill="FFFFFF"/>
          </w:tcPr>
          <w:p w14:paraId="3A84DB29" w14:textId="77777777" w:rsidR="006B0373" w:rsidRPr="0037506C" w:rsidRDefault="006B0373" w:rsidP="00F22621">
            <w:pPr>
              <w:jc w:val="center"/>
              <w:rPr>
                <w:rFonts w:eastAsia="Times New Roman" w:cs="Times New Roman"/>
                <w:color w:val="000000"/>
                <w:sz w:val="20"/>
                <w:szCs w:val="20"/>
              </w:rPr>
            </w:pPr>
            <w:r w:rsidRPr="00561D74">
              <w:t>77%</w:t>
            </w:r>
          </w:p>
        </w:tc>
      </w:tr>
      <w:tr w:rsidR="006B0373" w:rsidRPr="007C466A" w14:paraId="630CF543"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3057B03F"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2F1123C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2022</w:t>
            </w:r>
          </w:p>
        </w:tc>
        <w:tc>
          <w:tcPr>
            <w:tcW w:w="816" w:type="dxa"/>
            <w:tcBorders>
              <w:top w:val="nil"/>
              <w:left w:val="nil"/>
              <w:bottom w:val="nil"/>
              <w:right w:val="single" w:sz="8" w:space="0" w:color="auto"/>
            </w:tcBorders>
            <w:shd w:val="clear" w:color="000000" w:fill="FFFFFF"/>
          </w:tcPr>
          <w:p w14:paraId="3F972AD1" w14:textId="77777777" w:rsidR="006B0373" w:rsidRPr="0037506C" w:rsidRDefault="006B0373" w:rsidP="00F22621">
            <w:pPr>
              <w:jc w:val="center"/>
              <w:rPr>
                <w:rFonts w:eastAsia="Times New Roman" w:cs="Times New Roman"/>
                <w:color w:val="000000"/>
                <w:sz w:val="20"/>
                <w:szCs w:val="20"/>
              </w:rPr>
            </w:pPr>
            <w:r w:rsidRPr="005C74FB">
              <w:rPr>
                <w:rFonts w:eastAsia="Times New Roman" w:cs="Times New Roman"/>
                <w:color w:val="000000"/>
                <w:sz w:val="20"/>
                <w:szCs w:val="20"/>
              </w:rPr>
              <w:t>580</w:t>
            </w:r>
          </w:p>
        </w:tc>
        <w:tc>
          <w:tcPr>
            <w:tcW w:w="1016" w:type="dxa"/>
            <w:tcBorders>
              <w:top w:val="nil"/>
              <w:left w:val="nil"/>
              <w:bottom w:val="nil"/>
              <w:right w:val="nil"/>
            </w:tcBorders>
            <w:shd w:val="clear" w:color="000000" w:fill="FFFFFF"/>
          </w:tcPr>
          <w:p w14:paraId="2552685F" w14:textId="77777777" w:rsidR="006B0373" w:rsidRPr="0037506C" w:rsidRDefault="006B0373" w:rsidP="00F22621">
            <w:pPr>
              <w:jc w:val="center"/>
              <w:rPr>
                <w:rFonts w:eastAsia="Times New Roman" w:cs="Times New Roman"/>
                <w:color w:val="000000"/>
                <w:sz w:val="20"/>
                <w:szCs w:val="20"/>
              </w:rPr>
            </w:pPr>
            <w:r w:rsidRPr="008662B8">
              <w:t>29</w:t>
            </w:r>
          </w:p>
        </w:tc>
        <w:tc>
          <w:tcPr>
            <w:tcW w:w="672" w:type="dxa"/>
            <w:tcBorders>
              <w:top w:val="nil"/>
              <w:left w:val="nil"/>
              <w:bottom w:val="nil"/>
              <w:right w:val="single" w:sz="8" w:space="0" w:color="auto"/>
            </w:tcBorders>
            <w:shd w:val="clear" w:color="000000" w:fill="FFFFFF"/>
          </w:tcPr>
          <w:p w14:paraId="657AD32F" w14:textId="77777777" w:rsidR="006B0373" w:rsidRPr="0037506C" w:rsidRDefault="006B0373" w:rsidP="00F22621">
            <w:pPr>
              <w:jc w:val="center"/>
              <w:rPr>
                <w:rFonts w:eastAsia="Times New Roman" w:cs="Times New Roman"/>
                <w:color w:val="000000"/>
                <w:sz w:val="20"/>
                <w:szCs w:val="20"/>
              </w:rPr>
            </w:pPr>
            <w:r w:rsidRPr="008662B8">
              <w:t>4%</w:t>
            </w:r>
          </w:p>
        </w:tc>
        <w:tc>
          <w:tcPr>
            <w:tcW w:w="1016" w:type="dxa"/>
            <w:tcBorders>
              <w:top w:val="nil"/>
              <w:left w:val="nil"/>
              <w:bottom w:val="nil"/>
              <w:right w:val="nil"/>
            </w:tcBorders>
            <w:shd w:val="clear" w:color="000000" w:fill="FFFFFF"/>
          </w:tcPr>
          <w:p w14:paraId="3404A7A3" w14:textId="77777777" w:rsidR="006B0373" w:rsidRPr="0037506C" w:rsidRDefault="006B0373" w:rsidP="00F22621">
            <w:pPr>
              <w:jc w:val="center"/>
              <w:rPr>
                <w:rFonts w:eastAsia="Times New Roman" w:cs="Times New Roman"/>
                <w:color w:val="000000"/>
                <w:sz w:val="20"/>
                <w:szCs w:val="20"/>
              </w:rPr>
            </w:pPr>
            <w:r w:rsidRPr="005C6946">
              <w:t>718</w:t>
            </w:r>
          </w:p>
        </w:tc>
        <w:tc>
          <w:tcPr>
            <w:tcW w:w="672" w:type="dxa"/>
            <w:tcBorders>
              <w:top w:val="nil"/>
              <w:left w:val="nil"/>
              <w:bottom w:val="nil"/>
              <w:right w:val="single" w:sz="8" w:space="0" w:color="auto"/>
            </w:tcBorders>
            <w:shd w:val="clear" w:color="000000" w:fill="FFFFFF"/>
          </w:tcPr>
          <w:p w14:paraId="319FF1D5" w14:textId="77777777" w:rsidR="006B0373" w:rsidRPr="0037506C" w:rsidRDefault="006B0373" w:rsidP="00F22621">
            <w:pPr>
              <w:jc w:val="center"/>
              <w:rPr>
                <w:rFonts w:eastAsia="Times New Roman" w:cs="Times New Roman"/>
                <w:color w:val="000000"/>
                <w:sz w:val="20"/>
                <w:szCs w:val="20"/>
              </w:rPr>
            </w:pPr>
            <w:r w:rsidRPr="005C6946">
              <w:t>54%</w:t>
            </w:r>
          </w:p>
        </w:tc>
        <w:tc>
          <w:tcPr>
            <w:tcW w:w="1016" w:type="dxa"/>
            <w:tcBorders>
              <w:top w:val="nil"/>
              <w:left w:val="nil"/>
              <w:bottom w:val="nil"/>
              <w:right w:val="nil"/>
            </w:tcBorders>
            <w:shd w:val="clear" w:color="000000" w:fill="FFFFFF"/>
          </w:tcPr>
          <w:p w14:paraId="600D3525" w14:textId="77777777" w:rsidR="006B0373" w:rsidRPr="0037506C" w:rsidRDefault="006B0373" w:rsidP="00F22621">
            <w:pPr>
              <w:jc w:val="center"/>
              <w:rPr>
                <w:rFonts w:eastAsia="Times New Roman" w:cs="Times New Roman"/>
                <w:color w:val="000000"/>
                <w:sz w:val="20"/>
                <w:szCs w:val="20"/>
              </w:rPr>
            </w:pPr>
            <w:r w:rsidRPr="00561D74">
              <w:t>1729</w:t>
            </w:r>
          </w:p>
        </w:tc>
        <w:tc>
          <w:tcPr>
            <w:tcW w:w="672" w:type="dxa"/>
            <w:tcBorders>
              <w:top w:val="nil"/>
              <w:left w:val="nil"/>
              <w:bottom w:val="nil"/>
              <w:right w:val="single" w:sz="8" w:space="0" w:color="auto"/>
            </w:tcBorders>
            <w:shd w:val="clear" w:color="000000" w:fill="FFFFFF"/>
          </w:tcPr>
          <w:p w14:paraId="75BCB231" w14:textId="77777777" w:rsidR="006B0373" w:rsidRPr="0037506C" w:rsidRDefault="006B0373" w:rsidP="00F22621">
            <w:pPr>
              <w:jc w:val="center"/>
              <w:rPr>
                <w:rFonts w:eastAsia="Times New Roman" w:cs="Times New Roman"/>
                <w:color w:val="000000"/>
                <w:sz w:val="20"/>
                <w:szCs w:val="20"/>
              </w:rPr>
            </w:pPr>
            <w:r w:rsidRPr="00561D74">
              <w:t>76%</w:t>
            </w:r>
          </w:p>
        </w:tc>
      </w:tr>
      <w:tr w:rsidR="006B0373" w:rsidRPr="007C466A" w14:paraId="731D3118"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032A0819"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7E856B1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2023</w:t>
            </w:r>
          </w:p>
        </w:tc>
        <w:tc>
          <w:tcPr>
            <w:tcW w:w="816" w:type="dxa"/>
            <w:tcBorders>
              <w:top w:val="nil"/>
              <w:left w:val="nil"/>
              <w:bottom w:val="nil"/>
              <w:right w:val="single" w:sz="8" w:space="0" w:color="auto"/>
            </w:tcBorders>
            <w:shd w:val="clear" w:color="000000" w:fill="FFFFFF"/>
          </w:tcPr>
          <w:p w14:paraId="5F6B350A" w14:textId="77777777" w:rsidR="006B0373" w:rsidRPr="0037506C" w:rsidRDefault="006B0373" w:rsidP="00F22621">
            <w:pPr>
              <w:jc w:val="center"/>
              <w:rPr>
                <w:rFonts w:eastAsia="Times New Roman" w:cs="Times New Roman"/>
                <w:color w:val="000000"/>
                <w:sz w:val="20"/>
                <w:szCs w:val="20"/>
              </w:rPr>
            </w:pPr>
            <w:r w:rsidRPr="005C74FB">
              <w:rPr>
                <w:rFonts w:eastAsia="Times New Roman" w:cs="Times New Roman"/>
                <w:color w:val="000000"/>
                <w:sz w:val="20"/>
                <w:szCs w:val="20"/>
              </w:rPr>
              <w:t>580</w:t>
            </w:r>
          </w:p>
        </w:tc>
        <w:tc>
          <w:tcPr>
            <w:tcW w:w="1016" w:type="dxa"/>
            <w:tcBorders>
              <w:top w:val="nil"/>
              <w:left w:val="nil"/>
              <w:bottom w:val="nil"/>
              <w:right w:val="nil"/>
            </w:tcBorders>
            <w:shd w:val="clear" w:color="000000" w:fill="FFFFFF"/>
          </w:tcPr>
          <w:p w14:paraId="2EDEBAFE" w14:textId="77777777" w:rsidR="006B0373" w:rsidRPr="0037506C" w:rsidRDefault="006B0373" w:rsidP="00F22621">
            <w:pPr>
              <w:jc w:val="center"/>
              <w:rPr>
                <w:rFonts w:eastAsia="Times New Roman" w:cs="Times New Roman"/>
                <w:color w:val="000000"/>
                <w:sz w:val="20"/>
                <w:szCs w:val="20"/>
              </w:rPr>
            </w:pPr>
            <w:r w:rsidRPr="008662B8">
              <w:t>18</w:t>
            </w:r>
          </w:p>
        </w:tc>
        <w:tc>
          <w:tcPr>
            <w:tcW w:w="672" w:type="dxa"/>
            <w:tcBorders>
              <w:top w:val="nil"/>
              <w:left w:val="nil"/>
              <w:bottom w:val="nil"/>
              <w:right w:val="single" w:sz="8" w:space="0" w:color="auto"/>
            </w:tcBorders>
            <w:shd w:val="clear" w:color="000000" w:fill="FFFFFF"/>
          </w:tcPr>
          <w:p w14:paraId="31B86D81" w14:textId="77777777" w:rsidR="006B0373" w:rsidRPr="0037506C" w:rsidRDefault="006B0373" w:rsidP="00F22621">
            <w:pPr>
              <w:jc w:val="center"/>
              <w:rPr>
                <w:rFonts w:eastAsia="Times New Roman" w:cs="Times New Roman"/>
                <w:color w:val="000000"/>
                <w:sz w:val="20"/>
                <w:szCs w:val="20"/>
              </w:rPr>
            </w:pPr>
            <w:r w:rsidRPr="008662B8">
              <w:t>3%</w:t>
            </w:r>
          </w:p>
        </w:tc>
        <w:tc>
          <w:tcPr>
            <w:tcW w:w="1016" w:type="dxa"/>
            <w:tcBorders>
              <w:top w:val="nil"/>
              <w:left w:val="nil"/>
              <w:bottom w:val="nil"/>
              <w:right w:val="nil"/>
            </w:tcBorders>
            <w:shd w:val="clear" w:color="000000" w:fill="FFFFFF"/>
          </w:tcPr>
          <w:p w14:paraId="0B4DAF6E" w14:textId="77777777" w:rsidR="006B0373" w:rsidRPr="0037506C" w:rsidRDefault="006B0373" w:rsidP="00F22621">
            <w:pPr>
              <w:jc w:val="center"/>
              <w:rPr>
                <w:rFonts w:eastAsia="Times New Roman" w:cs="Times New Roman"/>
                <w:color w:val="000000"/>
                <w:sz w:val="20"/>
                <w:szCs w:val="20"/>
              </w:rPr>
            </w:pPr>
            <w:r w:rsidRPr="005C6946">
              <w:t>702</w:t>
            </w:r>
          </w:p>
        </w:tc>
        <w:tc>
          <w:tcPr>
            <w:tcW w:w="672" w:type="dxa"/>
            <w:tcBorders>
              <w:top w:val="nil"/>
              <w:left w:val="nil"/>
              <w:bottom w:val="nil"/>
              <w:right w:val="single" w:sz="8" w:space="0" w:color="auto"/>
            </w:tcBorders>
            <w:shd w:val="clear" w:color="000000" w:fill="FFFFFF"/>
          </w:tcPr>
          <w:p w14:paraId="3E4FBFF7" w14:textId="77777777" w:rsidR="006B0373" w:rsidRPr="0037506C" w:rsidRDefault="006B0373" w:rsidP="00F22621">
            <w:pPr>
              <w:jc w:val="center"/>
              <w:rPr>
                <w:rFonts w:eastAsia="Times New Roman" w:cs="Times New Roman"/>
                <w:color w:val="000000"/>
                <w:sz w:val="20"/>
                <w:szCs w:val="20"/>
              </w:rPr>
            </w:pPr>
            <w:r w:rsidRPr="005C6946">
              <w:t>53%</w:t>
            </w:r>
          </w:p>
        </w:tc>
        <w:tc>
          <w:tcPr>
            <w:tcW w:w="1016" w:type="dxa"/>
            <w:tcBorders>
              <w:top w:val="nil"/>
              <w:left w:val="nil"/>
              <w:bottom w:val="nil"/>
              <w:right w:val="nil"/>
            </w:tcBorders>
            <w:shd w:val="clear" w:color="000000" w:fill="FFFFFF"/>
          </w:tcPr>
          <w:p w14:paraId="148438A1" w14:textId="77777777" w:rsidR="006B0373" w:rsidRPr="0037506C" w:rsidRDefault="006B0373" w:rsidP="00F22621">
            <w:pPr>
              <w:jc w:val="center"/>
              <w:rPr>
                <w:rFonts w:eastAsia="Times New Roman" w:cs="Times New Roman"/>
                <w:color w:val="000000"/>
                <w:sz w:val="20"/>
                <w:szCs w:val="20"/>
              </w:rPr>
            </w:pPr>
            <w:r w:rsidRPr="00561D74">
              <w:t>1715</w:t>
            </w:r>
          </w:p>
        </w:tc>
        <w:tc>
          <w:tcPr>
            <w:tcW w:w="672" w:type="dxa"/>
            <w:tcBorders>
              <w:top w:val="nil"/>
              <w:left w:val="nil"/>
              <w:bottom w:val="nil"/>
              <w:right w:val="single" w:sz="8" w:space="0" w:color="auto"/>
            </w:tcBorders>
            <w:shd w:val="clear" w:color="000000" w:fill="FFFFFF"/>
          </w:tcPr>
          <w:p w14:paraId="2F7D406C" w14:textId="77777777" w:rsidR="006B0373" w:rsidRPr="0037506C" w:rsidRDefault="006B0373" w:rsidP="00F22621">
            <w:pPr>
              <w:jc w:val="center"/>
              <w:rPr>
                <w:rFonts w:eastAsia="Times New Roman" w:cs="Times New Roman"/>
                <w:color w:val="000000"/>
                <w:sz w:val="20"/>
                <w:szCs w:val="20"/>
              </w:rPr>
            </w:pPr>
            <w:r w:rsidRPr="00561D74">
              <w:t>75%</w:t>
            </w:r>
          </w:p>
        </w:tc>
      </w:tr>
      <w:tr w:rsidR="006B0373" w:rsidRPr="007C466A" w14:paraId="5E9BB909"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41F158F5"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62EE96E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2024</w:t>
            </w:r>
          </w:p>
        </w:tc>
        <w:tc>
          <w:tcPr>
            <w:tcW w:w="816" w:type="dxa"/>
            <w:tcBorders>
              <w:top w:val="nil"/>
              <w:left w:val="nil"/>
              <w:bottom w:val="nil"/>
              <w:right w:val="single" w:sz="8" w:space="0" w:color="auto"/>
            </w:tcBorders>
            <w:shd w:val="clear" w:color="000000" w:fill="FFFFFF"/>
          </w:tcPr>
          <w:p w14:paraId="7620FFD3" w14:textId="77777777" w:rsidR="006B0373" w:rsidRPr="0037506C" w:rsidRDefault="006B0373" w:rsidP="00F22621">
            <w:pPr>
              <w:jc w:val="center"/>
              <w:rPr>
                <w:rFonts w:eastAsia="Times New Roman" w:cs="Times New Roman"/>
                <w:color w:val="000000"/>
                <w:sz w:val="20"/>
                <w:szCs w:val="20"/>
              </w:rPr>
            </w:pPr>
            <w:r w:rsidRPr="005C74FB">
              <w:rPr>
                <w:rFonts w:eastAsia="Times New Roman" w:cs="Times New Roman"/>
                <w:color w:val="000000"/>
                <w:sz w:val="20"/>
                <w:szCs w:val="20"/>
              </w:rPr>
              <w:t>580</w:t>
            </w:r>
          </w:p>
        </w:tc>
        <w:tc>
          <w:tcPr>
            <w:tcW w:w="1016" w:type="dxa"/>
            <w:tcBorders>
              <w:top w:val="nil"/>
              <w:left w:val="nil"/>
              <w:bottom w:val="nil"/>
              <w:right w:val="nil"/>
            </w:tcBorders>
            <w:shd w:val="clear" w:color="000000" w:fill="FFFFFF"/>
          </w:tcPr>
          <w:p w14:paraId="6B0339E9" w14:textId="77777777" w:rsidR="006B0373" w:rsidRPr="0037506C" w:rsidRDefault="006B0373" w:rsidP="00F22621">
            <w:pPr>
              <w:jc w:val="center"/>
              <w:rPr>
                <w:rFonts w:eastAsia="Times New Roman" w:cs="Times New Roman"/>
                <w:color w:val="000000"/>
                <w:sz w:val="20"/>
                <w:szCs w:val="20"/>
              </w:rPr>
            </w:pPr>
            <w:r w:rsidRPr="008662B8">
              <w:t>9</w:t>
            </w:r>
          </w:p>
        </w:tc>
        <w:tc>
          <w:tcPr>
            <w:tcW w:w="672" w:type="dxa"/>
            <w:tcBorders>
              <w:top w:val="nil"/>
              <w:left w:val="nil"/>
              <w:bottom w:val="nil"/>
              <w:right w:val="single" w:sz="8" w:space="0" w:color="auto"/>
            </w:tcBorders>
            <w:shd w:val="clear" w:color="000000" w:fill="FFFFFF"/>
          </w:tcPr>
          <w:p w14:paraId="75D18E03" w14:textId="77777777" w:rsidR="006B0373" w:rsidRPr="0037506C" w:rsidRDefault="006B0373" w:rsidP="00F22621">
            <w:pPr>
              <w:jc w:val="center"/>
              <w:rPr>
                <w:rFonts w:eastAsia="Times New Roman" w:cs="Times New Roman"/>
                <w:color w:val="000000"/>
                <w:sz w:val="20"/>
                <w:szCs w:val="20"/>
              </w:rPr>
            </w:pPr>
            <w:r w:rsidRPr="008662B8">
              <w:t>1%</w:t>
            </w:r>
          </w:p>
        </w:tc>
        <w:tc>
          <w:tcPr>
            <w:tcW w:w="1016" w:type="dxa"/>
            <w:tcBorders>
              <w:top w:val="nil"/>
              <w:left w:val="nil"/>
              <w:bottom w:val="nil"/>
              <w:right w:val="nil"/>
            </w:tcBorders>
            <w:shd w:val="clear" w:color="000000" w:fill="FFFFFF"/>
          </w:tcPr>
          <w:p w14:paraId="0341F85D" w14:textId="77777777" w:rsidR="006B0373" w:rsidRPr="0037506C" w:rsidRDefault="006B0373" w:rsidP="00F22621">
            <w:pPr>
              <w:jc w:val="center"/>
              <w:rPr>
                <w:rFonts w:eastAsia="Times New Roman" w:cs="Times New Roman"/>
                <w:color w:val="000000"/>
                <w:sz w:val="20"/>
                <w:szCs w:val="20"/>
              </w:rPr>
            </w:pPr>
            <w:r w:rsidRPr="005C6946">
              <w:t>687</w:t>
            </w:r>
          </w:p>
        </w:tc>
        <w:tc>
          <w:tcPr>
            <w:tcW w:w="672" w:type="dxa"/>
            <w:tcBorders>
              <w:top w:val="nil"/>
              <w:left w:val="nil"/>
              <w:bottom w:val="nil"/>
              <w:right w:val="single" w:sz="8" w:space="0" w:color="auto"/>
            </w:tcBorders>
            <w:shd w:val="clear" w:color="000000" w:fill="FFFFFF"/>
          </w:tcPr>
          <w:p w14:paraId="14E1B139" w14:textId="77777777" w:rsidR="006B0373" w:rsidRPr="0037506C" w:rsidRDefault="006B0373" w:rsidP="00F22621">
            <w:pPr>
              <w:jc w:val="center"/>
              <w:rPr>
                <w:rFonts w:eastAsia="Times New Roman" w:cs="Times New Roman"/>
                <w:color w:val="000000"/>
                <w:sz w:val="20"/>
                <w:szCs w:val="20"/>
              </w:rPr>
            </w:pPr>
            <w:r w:rsidRPr="005C6946">
              <w:t>52%</w:t>
            </w:r>
          </w:p>
        </w:tc>
        <w:tc>
          <w:tcPr>
            <w:tcW w:w="1016" w:type="dxa"/>
            <w:tcBorders>
              <w:top w:val="nil"/>
              <w:left w:val="nil"/>
              <w:bottom w:val="nil"/>
              <w:right w:val="nil"/>
            </w:tcBorders>
            <w:shd w:val="clear" w:color="000000" w:fill="FFFFFF"/>
          </w:tcPr>
          <w:p w14:paraId="31589C58" w14:textId="77777777" w:rsidR="006B0373" w:rsidRPr="0037506C" w:rsidRDefault="006B0373" w:rsidP="00F22621">
            <w:pPr>
              <w:jc w:val="center"/>
              <w:rPr>
                <w:rFonts w:eastAsia="Times New Roman" w:cs="Times New Roman"/>
                <w:color w:val="000000"/>
                <w:sz w:val="20"/>
                <w:szCs w:val="20"/>
              </w:rPr>
            </w:pPr>
            <w:r w:rsidRPr="00561D74">
              <w:t>1702</w:t>
            </w:r>
          </w:p>
        </w:tc>
        <w:tc>
          <w:tcPr>
            <w:tcW w:w="672" w:type="dxa"/>
            <w:tcBorders>
              <w:top w:val="nil"/>
              <w:left w:val="nil"/>
              <w:bottom w:val="nil"/>
              <w:right w:val="single" w:sz="8" w:space="0" w:color="auto"/>
            </w:tcBorders>
            <w:shd w:val="clear" w:color="000000" w:fill="FFFFFF"/>
          </w:tcPr>
          <w:p w14:paraId="2F72B522" w14:textId="77777777" w:rsidR="006B0373" w:rsidRPr="0037506C" w:rsidRDefault="006B0373" w:rsidP="00F22621">
            <w:pPr>
              <w:jc w:val="center"/>
              <w:rPr>
                <w:rFonts w:eastAsia="Times New Roman" w:cs="Times New Roman"/>
                <w:color w:val="000000"/>
                <w:sz w:val="20"/>
                <w:szCs w:val="20"/>
              </w:rPr>
            </w:pPr>
            <w:r w:rsidRPr="00561D74">
              <w:t>75%</w:t>
            </w:r>
          </w:p>
        </w:tc>
      </w:tr>
      <w:tr w:rsidR="006B0373" w:rsidRPr="007C466A" w14:paraId="53574B5C"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17166663"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5162AED1"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2025</w:t>
            </w:r>
          </w:p>
        </w:tc>
        <w:tc>
          <w:tcPr>
            <w:tcW w:w="816" w:type="dxa"/>
            <w:tcBorders>
              <w:top w:val="nil"/>
              <w:left w:val="nil"/>
              <w:bottom w:val="nil"/>
              <w:right w:val="single" w:sz="8" w:space="0" w:color="auto"/>
            </w:tcBorders>
            <w:shd w:val="clear" w:color="000000" w:fill="FFFFFF"/>
          </w:tcPr>
          <w:p w14:paraId="51D9735F" w14:textId="77777777" w:rsidR="006B0373" w:rsidRPr="0037506C" w:rsidRDefault="006B0373" w:rsidP="00F22621">
            <w:pPr>
              <w:jc w:val="center"/>
              <w:rPr>
                <w:rFonts w:eastAsia="Times New Roman" w:cs="Times New Roman"/>
                <w:color w:val="000000"/>
                <w:sz w:val="20"/>
                <w:szCs w:val="20"/>
              </w:rPr>
            </w:pPr>
            <w:r w:rsidRPr="005C74FB">
              <w:rPr>
                <w:rFonts w:eastAsia="Times New Roman" w:cs="Times New Roman"/>
                <w:color w:val="000000"/>
                <w:sz w:val="20"/>
                <w:szCs w:val="20"/>
              </w:rPr>
              <w:t>580</w:t>
            </w:r>
          </w:p>
        </w:tc>
        <w:tc>
          <w:tcPr>
            <w:tcW w:w="1016" w:type="dxa"/>
            <w:tcBorders>
              <w:top w:val="nil"/>
              <w:left w:val="nil"/>
              <w:bottom w:val="nil"/>
              <w:right w:val="nil"/>
            </w:tcBorders>
            <w:shd w:val="clear" w:color="000000" w:fill="FFFFFF"/>
          </w:tcPr>
          <w:p w14:paraId="1E2BEF7C" w14:textId="77777777" w:rsidR="006B0373" w:rsidRPr="0037506C" w:rsidRDefault="006B0373" w:rsidP="00F22621">
            <w:pPr>
              <w:jc w:val="center"/>
              <w:rPr>
                <w:rFonts w:eastAsia="Times New Roman" w:cs="Times New Roman"/>
                <w:color w:val="000000"/>
                <w:sz w:val="20"/>
                <w:szCs w:val="20"/>
              </w:rPr>
            </w:pPr>
            <w:r w:rsidRPr="008662B8">
              <w:t>3</w:t>
            </w:r>
          </w:p>
        </w:tc>
        <w:tc>
          <w:tcPr>
            <w:tcW w:w="672" w:type="dxa"/>
            <w:tcBorders>
              <w:top w:val="nil"/>
              <w:left w:val="nil"/>
              <w:bottom w:val="nil"/>
              <w:right w:val="single" w:sz="8" w:space="0" w:color="auto"/>
            </w:tcBorders>
            <w:shd w:val="clear" w:color="000000" w:fill="FFFFFF"/>
          </w:tcPr>
          <w:p w14:paraId="168F3813" w14:textId="77777777" w:rsidR="006B0373" w:rsidRPr="0037506C" w:rsidRDefault="006B0373" w:rsidP="00F22621">
            <w:pPr>
              <w:jc w:val="center"/>
              <w:rPr>
                <w:rFonts w:eastAsia="Times New Roman" w:cs="Times New Roman"/>
                <w:color w:val="000000"/>
                <w:sz w:val="20"/>
                <w:szCs w:val="20"/>
              </w:rPr>
            </w:pPr>
            <w:r w:rsidRPr="008662B8">
              <w:t>0%</w:t>
            </w:r>
          </w:p>
        </w:tc>
        <w:tc>
          <w:tcPr>
            <w:tcW w:w="1016" w:type="dxa"/>
            <w:tcBorders>
              <w:top w:val="nil"/>
              <w:left w:val="nil"/>
              <w:bottom w:val="nil"/>
              <w:right w:val="nil"/>
            </w:tcBorders>
            <w:shd w:val="clear" w:color="000000" w:fill="FFFFFF"/>
          </w:tcPr>
          <w:p w14:paraId="0F66E415" w14:textId="77777777" w:rsidR="006B0373" w:rsidRPr="0037506C" w:rsidRDefault="006B0373" w:rsidP="00F22621">
            <w:pPr>
              <w:jc w:val="center"/>
              <w:rPr>
                <w:rFonts w:eastAsia="Times New Roman" w:cs="Times New Roman"/>
                <w:color w:val="000000"/>
                <w:sz w:val="20"/>
                <w:szCs w:val="20"/>
              </w:rPr>
            </w:pPr>
            <w:r w:rsidRPr="005C6946">
              <w:t>673</w:t>
            </w:r>
          </w:p>
        </w:tc>
        <w:tc>
          <w:tcPr>
            <w:tcW w:w="672" w:type="dxa"/>
            <w:tcBorders>
              <w:top w:val="nil"/>
              <w:left w:val="nil"/>
              <w:bottom w:val="nil"/>
              <w:right w:val="single" w:sz="8" w:space="0" w:color="auto"/>
            </w:tcBorders>
            <w:shd w:val="clear" w:color="000000" w:fill="FFFFFF"/>
          </w:tcPr>
          <w:p w14:paraId="7948AF6D" w14:textId="77777777" w:rsidR="006B0373" w:rsidRPr="0037506C" w:rsidRDefault="006B0373" w:rsidP="00F22621">
            <w:pPr>
              <w:jc w:val="center"/>
              <w:rPr>
                <w:rFonts w:eastAsia="Times New Roman" w:cs="Times New Roman"/>
                <w:color w:val="000000"/>
                <w:sz w:val="20"/>
                <w:szCs w:val="20"/>
              </w:rPr>
            </w:pPr>
            <w:r w:rsidRPr="005C6946">
              <w:t>51%</w:t>
            </w:r>
          </w:p>
        </w:tc>
        <w:tc>
          <w:tcPr>
            <w:tcW w:w="1016" w:type="dxa"/>
            <w:tcBorders>
              <w:top w:val="nil"/>
              <w:left w:val="nil"/>
              <w:bottom w:val="nil"/>
              <w:right w:val="nil"/>
            </w:tcBorders>
            <w:shd w:val="clear" w:color="000000" w:fill="FFFFFF"/>
          </w:tcPr>
          <w:p w14:paraId="747ED278" w14:textId="77777777" w:rsidR="006B0373" w:rsidRPr="0037506C" w:rsidRDefault="006B0373" w:rsidP="00F22621">
            <w:pPr>
              <w:jc w:val="center"/>
              <w:rPr>
                <w:rFonts w:eastAsia="Times New Roman" w:cs="Times New Roman"/>
                <w:color w:val="000000"/>
                <w:sz w:val="20"/>
                <w:szCs w:val="20"/>
              </w:rPr>
            </w:pPr>
            <w:r w:rsidRPr="00561D74">
              <w:t>1690</w:t>
            </w:r>
          </w:p>
        </w:tc>
        <w:tc>
          <w:tcPr>
            <w:tcW w:w="672" w:type="dxa"/>
            <w:tcBorders>
              <w:top w:val="nil"/>
              <w:left w:val="nil"/>
              <w:bottom w:val="nil"/>
              <w:right w:val="single" w:sz="8" w:space="0" w:color="auto"/>
            </w:tcBorders>
            <w:shd w:val="clear" w:color="000000" w:fill="FFFFFF"/>
          </w:tcPr>
          <w:p w14:paraId="405D38C2" w14:textId="77777777" w:rsidR="006B0373" w:rsidRPr="0037506C" w:rsidRDefault="006B0373" w:rsidP="00F22621">
            <w:pPr>
              <w:jc w:val="center"/>
              <w:rPr>
                <w:rFonts w:eastAsia="Times New Roman" w:cs="Times New Roman"/>
                <w:color w:val="000000"/>
                <w:sz w:val="20"/>
                <w:szCs w:val="20"/>
              </w:rPr>
            </w:pPr>
            <w:r w:rsidRPr="00561D74">
              <w:t>74%</w:t>
            </w:r>
          </w:p>
        </w:tc>
      </w:tr>
      <w:tr w:rsidR="006B0373" w:rsidRPr="007C466A" w14:paraId="654BDAA7"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56F2DCF1"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single" w:sz="8" w:space="0" w:color="auto"/>
              <w:right w:val="nil"/>
            </w:tcBorders>
            <w:shd w:val="clear" w:color="000000" w:fill="FFFFFF"/>
            <w:vAlign w:val="center"/>
            <w:hideMark/>
          </w:tcPr>
          <w:p w14:paraId="3E12DF3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2026</w:t>
            </w:r>
          </w:p>
        </w:tc>
        <w:tc>
          <w:tcPr>
            <w:tcW w:w="816" w:type="dxa"/>
            <w:tcBorders>
              <w:top w:val="nil"/>
              <w:left w:val="nil"/>
              <w:bottom w:val="single" w:sz="8" w:space="0" w:color="auto"/>
              <w:right w:val="single" w:sz="8" w:space="0" w:color="auto"/>
            </w:tcBorders>
            <w:shd w:val="clear" w:color="000000" w:fill="FFFFFF"/>
          </w:tcPr>
          <w:p w14:paraId="75094C3D" w14:textId="77777777" w:rsidR="006B0373" w:rsidRPr="0037506C" w:rsidRDefault="006B0373" w:rsidP="00F22621">
            <w:pPr>
              <w:jc w:val="center"/>
              <w:rPr>
                <w:rFonts w:eastAsia="Times New Roman" w:cs="Times New Roman"/>
                <w:color w:val="000000"/>
                <w:sz w:val="20"/>
                <w:szCs w:val="20"/>
              </w:rPr>
            </w:pPr>
            <w:r w:rsidRPr="005C74FB">
              <w:rPr>
                <w:rFonts w:eastAsia="Times New Roman" w:cs="Times New Roman"/>
                <w:color w:val="000000"/>
                <w:sz w:val="20"/>
                <w:szCs w:val="20"/>
              </w:rPr>
              <w:t>580</w:t>
            </w:r>
          </w:p>
        </w:tc>
        <w:tc>
          <w:tcPr>
            <w:tcW w:w="1016" w:type="dxa"/>
            <w:tcBorders>
              <w:top w:val="nil"/>
              <w:left w:val="nil"/>
              <w:bottom w:val="single" w:sz="8" w:space="0" w:color="auto"/>
              <w:right w:val="nil"/>
            </w:tcBorders>
            <w:shd w:val="clear" w:color="000000" w:fill="FFFFFF"/>
          </w:tcPr>
          <w:p w14:paraId="00BEC084" w14:textId="77777777" w:rsidR="006B0373" w:rsidRPr="0037506C" w:rsidRDefault="006B0373" w:rsidP="00F22621">
            <w:pPr>
              <w:jc w:val="center"/>
              <w:rPr>
                <w:rFonts w:eastAsia="Times New Roman" w:cs="Times New Roman"/>
                <w:color w:val="000000"/>
                <w:sz w:val="20"/>
                <w:szCs w:val="20"/>
              </w:rPr>
            </w:pPr>
            <w:r w:rsidRPr="008662B8">
              <w:t>2</w:t>
            </w:r>
          </w:p>
        </w:tc>
        <w:tc>
          <w:tcPr>
            <w:tcW w:w="672" w:type="dxa"/>
            <w:tcBorders>
              <w:top w:val="nil"/>
              <w:left w:val="nil"/>
              <w:bottom w:val="single" w:sz="8" w:space="0" w:color="auto"/>
              <w:right w:val="single" w:sz="8" w:space="0" w:color="auto"/>
            </w:tcBorders>
            <w:shd w:val="clear" w:color="000000" w:fill="FFFFFF"/>
          </w:tcPr>
          <w:p w14:paraId="30EC4146" w14:textId="77777777" w:rsidR="006B0373" w:rsidRPr="0037506C" w:rsidRDefault="006B0373" w:rsidP="00F22621">
            <w:pPr>
              <w:jc w:val="center"/>
              <w:rPr>
                <w:rFonts w:eastAsia="Times New Roman" w:cs="Times New Roman"/>
                <w:color w:val="000000"/>
                <w:sz w:val="20"/>
                <w:szCs w:val="20"/>
              </w:rPr>
            </w:pPr>
            <w:r w:rsidRPr="008662B8">
              <w:t>0%</w:t>
            </w:r>
          </w:p>
        </w:tc>
        <w:tc>
          <w:tcPr>
            <w:tcW w:w="1016" w:type="dxa"/>
            <w:tcBorders>
              <w:top w:val="nil"/>
              <w:left w:val="nil"/>
              <w:bottom w:val="single" w:sz="8" w:space="0" w:color="auto"/>
              <w:right w:val="nil"/>
            </w:tcBorders>
            <w:shd w:val="clear" w:color="000000" w:fill="FFFFFF"/>
          </w:tcPr>
          <w:p w14:paraId="7290F28B" w14:textId="77777777" w:rsidR="006B0373" w:rsidRPr="0037506C" w:rsidRDefault="006B0373" w:rsidP="00F22621">
            <w:pPr>
              <w:jc w:val="center"/>
              <w:rPr>
                <w:rFonts w:eastAsia="Times New Roman" w:cs="Times New Roman"/>
                <w:color w:val="000000"/>
                <w:sz w:val="20"/>
                <w:szCs w:val="20"/>
              </w:rPr>
            </w:pPr>
            <w:r w:rsidRPr="005C6946">
              <w:t>661</w:t>
            </w:r>
          </w:p>
        </w:tc>
        <w:tc>
          <w:tcPr>
            <w:tcW w:w="672" w:type="dxa"/>
            <w:tcBorders>
              <w:top w:val="nil"/>
              <w:left w:val="nil"/>
              <w:bottom w:val="single" w:sz="8" w:space="0" w:color="auto"/>
              <w:right w:val="single" w:sz="8" w:space="0" w:color="auto"/>
            </w:tcBorders>
            <w:shd w:val="clear" w:color="000000" w:fill="FFFFFF"/>
          </w:tcPr>
          <w:p w14:paraId="3DB5BB37" w14:textId="77777777" w:rsidR="006B0373" w:rsidRPr="0037506C" w:rsidRDefault="006B0373" w:rsidP="00F22621">
            <w:pPr>
              <w:jc w:val="center"/>
              <w:rPr>
                <w:rFonts w:eastAsia="Times New Roman" w:cs="Times New Roman"/>
                <w:color w:val="000000"/>
                <w:sz w:val="20"/>
                <w:szCs w:val="20"/>
              </w:rPr>
            </w:pPr>
            <w:r w:rsidRPr="005C6946">
              <w:t>50%</w:t>
            </w:r>
          </w:p>
        </w:tc>
        <w:tc>
          <w:tcPr>
            <w:tcW w:w="1016" w:type="dxa"/>
            <w:tcBorders>
              <w:top w:val="nil"/>
              <w:left w:val="nil"/>
              <w:bottom w:val="single" w:sz="8" w:space="0" w:color="auto"/>
              <w:right w:val="nil"/>
            </w:tcBorders>
            <w:shd w:val="clear" w:color="000000" w:fill="FFFFFF"/>
          </w:tcPr>
          <w:p w14:paraId="7FDC00D2" w14:textId="77777777" w:rsidR="006B0373" w:rsidRPr="0037506C" w:rsidRDefault="006B0373" w:rsidP="00F22621">
            <w:pPr>
              <w:jc w:val="center"/>
              <w:rPr>
                <w:rFonts w:eastAsia="Times New Roman" w:cs="Times New Roman"/>
                <w:color w:val="000000"/>
                <w:sz w:val="20"/>
                <w:szCs w:val="20"/>
              </w:rPr>
            </w:pPr>
            <w:r w:rsidRPr="00561D74">
              <w:t>1679</w:t>
            </w:r>
          </w:p>
        </w:tc>
        <w:tc>
          <w:tcPr>
            <w:tcW w:w="672" w:type="dxa"/>
            <w:tcBorders>
              <w:top w:val="nil"/>
              <w:left w:val="nil"/>
              <w:bottom w:val="single" w:sz="8" w:space="0" w:color="auto"/>
              <w:right w:val="single" w:sz="8" w:space="0" w:color="auto"/>
            </w:tcBorders>
            <w:shd w:val="clear" w:color="000000" w:fill="FFFFFF"/>
          </w:tcPr>
          <w:p w14:paraId="3618824F" w14:textId="77777777" w:rsidR="006B0373" w:rsidRPr="0037506C" w:rsidRDefault="006B0373" w:rsidP="00F22621">
            <w:pPr>
              <w:jc w:val="center"/>
              <w:rPr>
                <w:rFonts w:eastAsia="Times New Roman" w:cs="Times New Roman"/>
                <w:color w:val="000000"/>
                <w:sz w:val="20"/>
                <w:szCs w:val="20"/>
              </w:rPr>
            </w:pPr>
            <w:r w:rsidRPr="00561D74">
              <w:t>74%</w:t>
            </w:r>
          </w:p>
        </w:tc>
      </w:tr>
      <w:tr w:rsidR="006B0373" w:rsidRPr="007C466A" w14:paraId="69D1C622" w14:textId="77777777" w:rsidTr="00F22621">
        <w:trPr>
          <w:trHeight w:val="20"/>
        </w:trPr>
        <w:tc>
          <w:tcPr>
            <w:tcW w:w="133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A101D39"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High catch</w:t>
            </w:r>
          </w:p>
        </w:tc>
        <w:tc>
          <w:tcPr>
            <w:tcW w:w="616" w:type="dxa"/>
            <w:tcBorders>
              <w:top w:val="nil"/>
              <w:left w:val="nil"/>
              <w:bottom w:val="nil"/>
              <w:right w:val="nil"/>
            </w:tcBorders>
            <w:shd w:val="clear" w:color="000000" w:fill="FFFFFF"/>
            <w:vAlign w:val="center"/>
            <w:hideMark/>
          </w:tcPr>
          <w:p w14:paraId="473DE46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2017</w:t>
            </w:r>
          </w:p>
        </w:tc>
        <w:tc>
          <w:tcPr>
            <w:tcW w:w="816" w:type="dxa"/>
            <w:tcBorders>
              <w:top w:val="nil"/>
              <w:left w:val="nil"/>
              <w:bottom w:val="nil"/>
              <w:right w:val="single" w:sz="8" w:space="0" w:color="auto"/>
            </w:tcBorders>
            <w:shd w:val="clear" w:color="000000" w:fill="FFFFFF"/>
            <w:vAlign w:val="center"/>
          </w:tcPr>
          <w:p w14:paraId="2C70354F" w14:textId="77777777" w:rsidR="006B0373" w:rsidRPr="0037506C" w:rsidRDefault="006B0373" w:rsidP="00F22621">
            <w:pPr>
              <w:jc w:val="center"/>
              <w:rPr>
                <w:rFonts w:eastAsia="Times New Roman" w:cs="Times New Roman"/>
                <w:color w:val="000000"/>
                <w:sz w:val="20"/>
                <w:szCs w:val="20"/>
              </w:rPr>
            </w:pPr>
            <w:r>
              <w:rPr>
                <w:rFonts w:eastAsia="Times New Roman" w:cs="Times New Roman"/>
                <w:color w:val="000000"/>
                <w:sz w:val="20"/>
                <w:szCs w:val="20"/>
              </w:rPr>
              <w:t>645</w:t>
            </w:r>
          </w:p>
        </w:tc>
        <w:tc>
          <w:tcPr>
            <w:tcW w:w="1016" w:type="dxa"/>
            <w:tcBorders>
              <w:top w:val="nil"/>
              <w:left w:val="nil"/>
              <w:bottom w:val="nil"/>
              <w:right w:val="nil"/>
            </w:tcBorders>
            <w:shd w:val="clear" w:color="000000" w:fill="FFFFFF"/>
          </w:tcPr>
          <w:p w14:paraId="67B9F522" w14:textId="77777777" w:rsidR="006B0373" w:rsidRPr="0037506C" w:rsidRDefault="006B0373" w:rsidP="00F22621">
            <w:pPr>
              <w:jc w:val="center"/>
              <w:rPr>
                <w:rFonts w:eastAsia="Times New Roman" w:cs="Times New Roman"/>
                <w:color w:val="000000"/>
                <w:sz w:val="20"/>
                <w:szCs w:val="20"/>
              </w:rPr>
            </w:pPr>
            <w:r w:rsidRPr="00D6755F">
              <w:t>117</w:t>
            </w:r>
          </w:p>
        </w:tc>
        <w:tc>
          <w:tcPr>
            <w:tcW w:w="672" w:type="dxa"/>
            <w:tcBorders>
              <w:top w:val="nil"/>
              <w:left w:val="nil"/>
              <w:bottom w:val="nil"/>
              <w:right w:val="single" w:sz="8" w:space="0" w:color="auto"/>
            </w:tcBorders>
            <w:shd w:val="clear" w:color="000000" w:fill="FFFFFF"/>
          </w:tcPr>
          <w:p w14:paraId="63FE0698" w14:textId="77777777" w:rsidR="006B0373" w:rsidRPr="0037506C" w:rsidRDefault="006B0373" w:rsidP="00F22621">
            <w:pPr>
              <w:jc w:val="center"/>
              <w:rPr>
                <w:rFonts w:eastAsia="Times New Roman" w:cs="Times New Roman"/>
                <w:color w:val="000000"/>
                <w:sz w:val="20"/>
                <w:szCs w:val="20"/>
              </w:rPr>
            </w:pPr>
            <w:r w:rsidRPr="00D6755F">
              <w:t>16%</w:t>
            </w:r>
          </w:p>
        </w:tc>
        <w:tc>
          <w:tcPr>
            <w:tcW w:w="1016" w:type="dxa"/>
            <w:tcBorders>
              <w:top w:val="nil"/>
              <w:left w:val="nil"/>
              <w:bottom w:val="nil"/>
              <w:right w:val="nil"/>
            </w:tcBorders>
            <w:shd w:val="clear" w:color="000000" w:fill="FFFFFF"/>
          </w:tcPr>
          <w:p w14:paraId="234FEEFB" w14:textId="77777777" w:rsidR="006B0373" w:rsidRPr="0037506C" w:rsidRDefault="006B0373" w:rsidP="00F22621">
            <w:pPr>
              <w:jc w:val="center"/>
              <w:rPr>
                <w:rFonts w:eastAsia="Times New Roman" w:cs="Times New Roman"/>
                <w:color w:val="000000"/>
                <w:sz w:val="20"/>
                <w:szCs w:val="20"/>
              </w:rPr>
            </w:pPr>
            <w:r w:rsidRPr="003052B7">
              <w:t>804</w:t>
            </w:r>
          </w:p>
        </w:tc>
        <w:tc>
          <w:tcPr>
            <w:tcW w:w="672" w:type="dxa"/>
            <w:tcBorders>
              <w:top w:val="nil"/>
              <w:left w:val="nil"/>
              <w:bottom w:val="nil"/>
              <w:right w:val="single" w:sz="8" w:space="0" w:color="auto"/>
            </w:tcBorders>
            <w:shd w:val="clear" w:color="000000" w:fill="FFFFFF"/>
          </w:tcPr>
          <w:p w14:paraId="4C8FCD07" w14:textId="77777777" w:rsidR="006B0373" w:rsidRPr="0037506C" w:rsidRDefault="006B0373" w:rsidP="00F22621">
            <w:pPr>
              <w:jc w:val="center"/>
              <w:rPr>
                <w:rFonts w:eastAsia="Times New Roman" w:cs="Times New Roman"/>
                <w:color w:val="000000"/>
                <w:sz w:val="20"/>
                <w:szCs w:val="20"/>
              </w:rPr>
            </w:pPr>
            <w:r w:rsidRPr="003052B7">
              <w:t>60%</w:t>
            </w:r>
          </w:p>
        </w:tc>
        <w:tc>
          <w:tcPr>
            <w:tcW w:w="1016" w:type="dxa"/>
            <w:tcBorders>
              <w:top w:val="nil"/>
              <w:left w:val="nil"/>
              <w:bottom w:val="nil"/>
              <w:right w:val="nil"/>
            </w:tcBorders>
            <w:shd w:val="clear" w:color="000000" w:fill="FFFFFF"/>
          </w:tcPr>
          <w:p w14:paraId="43B96813" w14:textId="77777777" w:rsidR="006B0373" w:rsidRPr="0037506C" w:rsidRDefault="006B0373" w:rsidP="00F22621">
            <w:pPr>
              <w:jc w:val="center"/>
              <w:rPr>
                <w:rFonts w:eastAsia="Times New Roman" w:cs="Times New Roman"/>
                <w:color w:val="000000"/>
                <w:sz w:val="20"/>
                <w:szCs w:val="20"/>
              </w:rPr>
            </w:pPr>
            <w:r w:rsidRPr="00CB5CFD">
              <w:t>1808</w:t>
            </w:r>
          </w:p>
        </w:tc>
        <w:tc>
          <w:tcPr>
            <w:tcW w:w="672" w:type="dxa"/>
            <w:tcBorders>
              <w:top w:val="nil"/>
              <w:left w:val="nil"/>
              <w:bottom w:val="nil"/>
              <w:right w:val="single" w:sz="8" w:space="0" w:color="auto"/>
            </w:tcBorders>
            <w:shd w:val="clear" w:color="000000" w:fill="FFFFFF"/>
          </w:tcPr>
          <w:p w14:paraId="3ADA7546" w14:textId="77777777" w:rsidR="006B0373" w:rsidRPr="0037506C" w:rsidRDefault="006B0373" w:rsidP="00F22621">
            <w:pPr>
              <w:jc w:val="center"/>
              <w:rPr>
                <w:rFonts w:eastAsia="Times New Roman" w:cs="Times New Roman"/>
                <w:color w:val="000000"/>
                <w:sz w:val="20"/>
                <w:szCs w:val="20"/>
              </w:rPr>
            </w:pPr>
            <w:r w:rsidRPr="00CB5CFD">
              <w:t>80%</w:t>
            </w:r>
          </w:p>
        </w:tc>
      </w:tr>
      <w:tr w:rsidR="006B0373" w:rsidRPr="007C466A" w14:paraId="4E23C0FA"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2FAB0009"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4E2D328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2018</w:t>
            </w:r>
          </w:p>
        </w:tc>
        <w:tc>
          <w:tcPr>
            <w:tcW w:w="816" w:type="dxa"/>
            <w:tcBorders>
              <w:top w:val="nil"/>
              <w:left w:val="nil"/>
              <w:bottom w:val="nil"/>
              <w:right w:val="single" w:sz="8" w:space="0" w:color="auto"/>
            </w:tcBorders>
            <w:shd w:val="clear" w:color="000000" w:fill="FFFFFF"/>
          </w:tcPr>
          <w:p w14:paraId="36F78BE1" w14:textId="77777777" w:rsidR="006B0373" w:rsidRPr="0037506C" w:rsidRDefault="006B0373" w:rsidP="00F22621">
            <w:pPr>
              <w:jc w:val="center"/>
              <w:rPr>
                <w:rFonts w:eastAsia="Times New Roman" w:cs="Times New Roman"/>
                <w:color w:val="000000"/>
                <w:sz w:val="20"/>
                <w:szCs w:val="20"/>
              </w:rPr>
            </w:pPr>
            <w:r w:rsidRPr="00F4689F">
              <w:rPr>
                <w:rFonts w:eastAsia="Times New Roman" w:cs="Times New Roman"/>
                <w:color w:val="000000"/>
                <w:sz w:val="20"/>
                <w:szCs w:val="20"/>
              </w:rPr>
              <w:t>645</w:t>
            </w:r>
          </w:p>
        </w:tc>
        <w:tc>
          <w:tcPr>
            <w:tcW w:w="1016" w:type="dxa"/>
            <w:tcBorders>
              <w:top w:val="nil"/>
              <w:left w:val="nil"/>
              <w:bottom w:val="nil"/>
              <w:right w:val="nil"/>
            </w:tcBorders>
            <w:shd w:val="clear" w:color="000000" w:fill="FFFFFF"/>
          </w:tcPr>
          <w:p w14:paraId="51BE0ABB" w14:textId="77777777" w:rsidR="006B0373" w:rsidRPr="0037506C" w:rsidRDefault="006B0373" w:rsidP="00F22621">
            <w:pPr>
              <w:jc w:val="center"/>
              <w:rPr>
                <w:rFonts w:eastAsia="Times New Roman" w:cs="Times New Roman"/>
                <w:color w:val="000000"/>
                <w:sz w:val="20"/>
                <w:szCs w:val="20"/>
              </w:rPr>
            </w:pPr>
            <w:r w:rsidRPr="00D6755F">
              <w:t>92</w:t>
            </w:r>
          </w:p>
        </w:tc>
        <w:tc>
          <w:tcPr>
            <w:tcW w:w="672" w:type="dxa"/>
            <w:tcBorders>
              <w:top w:val="nil"/>
              <w:left w:val="nil"/>
              <w:bottom w:val="nil"/>
              <w:right w:val="single" w:sz="8" w:space="0" w:color="auto"/>
            </w:tcBorders>
            <w:shd w:val="clear" w:color="000000" w:fill="FFFFFF"/>
          </w:tcPr>
          <w:p w14:paraId="02AE9987" w14:textId="77777777" w:rsidR="006B0373" w:rsidRPr="0037506C" w:rsidRDefault="006B0373" w:rsidP="00F22621">
            <w:pPr>
              <w:jc w:val="center"/>
              <w:rPr>
                <w:rFonts w:eastAsia="Times New Roman" w:cs="Times New Roman"/>
                <w:color w:val="000000"/>
                <w:sz w:val="20"/>
                <w:szCs w:val="20"/>
              </w:rPr>
            </w:pPr>
            <w:r w:rsidRPr="00D6755F">
              <w:t>13%</w:t>
            </w:r>
          </w:p>
        </w:tc>
        <w:tc>
          <w:tcPr>
            <w:tcW w:w="1016" w:type="dxa"/>
            <w:tcBorders>
              <w:top w:val="nil"/>
              <w:left w:val="nil"/>
              <w:bottom w:val="nil"/>
              <w:right w:val="nil"/>
            </w:tcBorders>
            <w:shd w:val="clear" w:color="000000" w:fill="FFFFFF"/>
          </w:tcPr>
          <w:p w14:paraId="7F44919A" w14:textId="77777777" w:rsidR="006B0373" w:rsidRPr="0037506C" w:rsidRDefault="006B0373" w:rsidP="00F22621">
            <w:pPr>
              <w:jc w:val="center"/>
              <w:rPr>
                <w:rFonts w:eastAsia="Times New Roman" w:cs="Times New Roman"/>
                <w:color w:val="000000"/>
                <w:sz w:val="20"/>
                <w:szCs w:val="20"/>
              </w:rPr>
            </w:pPr>
            <w:r w:rsidRPr="003052B7">
              <w:t>783</w:t>
            </w:r>
          </w:p>
        </w:tc>
        <w:tc>
          <w:tcPr>
            <w:tcW w:w="672" w:type="dxa"/>
            <w:tcBorders>
              <w:top w:val="nil"/>
              <w:left w:val="nil"/>
              <w:bottom w:val="nil"/>
              <w:right w:val="single" w:sz="8" w:space="0" w:color="auto"/>
            </w:tcBorders>
            <w:shd w:val="clear" w:color="000000" w:fill="FFFFFF"/>
          </w:tcPr>
          <w:p w14:paraId="0492BEAE" w14:textId="77777777" w:rsidR="006B0373" w:rsidRPr="0037506C" w:rsidRDefault="006B0373" w:rsidP="00F22621">
            <w:pPr>
              <w:jc w:val="center"/>
              <w:rPr>
                <w:rFonts w:eastAsia="Times New Roman" w:cs="Times New Roman"/>
                <w:color w:val="000000"/>
                <w:sz w:val="20"/>
                <w:szCs w:val="20"/>
              </w:rPr>
            </w:pPr>
            <w:r w:rsidRPr="003052B7">
              <w:t>59%</w:t>
            </w:r>
          </w:p>
        </w:tc>
        <w:tc>
          <w:tcPr>
            <w:tcW w:w="1016" w:type="dxa"/>
            <w:tcBorders>
              <w:top w:val="nil"/>
              <w:left w:val="nil"/>
              <w:bottom w:val="nil"/>
              <w:right w:val="nil"/>
            </w:tcBorders>
            <w:shd w:val="clear" w:color="000000" w:fill="FFFFFF"/>
          </w:tcPr>
          <w:p w14:paraId="0CA9DBD3" w14:textId="77777777" w:rsidR="006B0373" w:rsidRPr="0037506C" w:rsidRDefault="006B0373" w:rsidP="00F22621">
            <w:pPr>
              <w:jc w:val="center"/>
              <w:rPr>
                <w:rFonts w:eastAsia="Times New Roman" w:cs="Times New Roman"/>
                <w:color w:val="000000"/>
                <w:sz w:val="20"/>
                <w:szCs w:val="20"/>
              </w:rPr>
            </w:pPr>
            <w:r w:rsidRPr="00CB5CFD">
              <w:t>1789</w:t>
            </w:r>
          </w:p>
        </w:tc>
        <w:tc>
          <w:tcPr>
            <w:tcW w:w="672" w:type="dxa"/>
            <w:tcBorders>
              <w:top w:val="nil"/>
              <w:left w:val="nil"/>
              <w:bottom w:val="nil"/>
              <w:right w:val="single" w:sz="8" w:space="0" w:color="auto"/>
            </w:tcBorders>
            <w:shd w:val="clear" w:color="000000" w:fill="FFFFFF"/>
          </w:tcPr>
          <w:p w14:paraId="6B62F37C" w14:textId="77777777" w:rsidR="006B0373" w:rsidRPr="0037506C" w:rsidRDefault="006B0373" w:rsidP="00F22621">
            <w:pPr>
              <w:jc w:val="center"/>
              <w:rPr>
                <w:rFonts w:eastAsia="Times New Roman" w:cs="Times New Roman"/>
                <w:color w:val="000000"/>
                <w:sz w:val="20"/>
                <w:szCs w:val="20"/>
              </w:rPr>
            </w:pPr>
            <w:r w:rsidRPr="00CB5CFD">
              <w:t>79%</w:t>
            </w:r>
          </w:p>
        </w:tc>
      </w:tr>
      <w:tr w:rsidR="006B0373" w:rsidRPr="007C466A" w14:paraId="5B5A3F5A"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4CAF0412"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713C0ACA"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2019</w:t>
            </w:r>
          </w:p>
        </w:tc>
        <w:tc>
          <w:tcPr>
            <w:tcW w:w="816" w:type="dxa"/>
            <w:tcBorders>
              <w:top w:val="nil"/>
              <w:left w:val="nil"/>
              <w:bottom w:val="nil"/>
              <w:right w:val="single" w:sz="8" w:space="0" w:color="auto"/>
            </w:tcBorders>
            <w:shd w:val="clear" w:color="000000" w:fill="FFFFFF"/>
          </w:tcPr>
          <w:p w14:paraId="2776E8F0" w14:textId="77777777" w:rsidR="006B0373" w:rsidRPr="0037506C" w:rsidRDefault="006B0373" w:rsidP="00F22621">
            <w:pPr>
              <w:jc w:val="center"/>
              <w:rPr>
                <w:rFonts w:eastAsia="Times New Roman" w:cs="Times New Roman"/>
                <w:color w:val="000000"/>
                <w:sz w:val="20"/>
                <w:szCs w:val="20"/>
              </w:rPr>
            </w:pPr>
            <w:r w:rsidRPr="00F4689F">
              <w:rPr>
                <w:rFonts w:eastAsia="Times New Roman" w:cs="Times New Roman"/>
                <w:color w:val="000000"/>
                <w:sz w:val="20"/>
                <w:szCs w:val="20"/>
              </w:rPr>
              <w:t>645</w:t>
            </w:r>
          </w:p>
        </w:tc>
        <w:tc>
          <w:tcPr>
            <w:tcW w:w="1016" w:type="dxa"/>
            <w:tcBorders>
              <w:top w:val="nil"/>
              <w:left w:val="nil"/>
              <w:bottom w:val="nil"/>
              <w:right w:val="nil"/>
            </w:tcBorders>
            <w:shd w:val="clear" w:color="000000" w:fill="FFFFFF"/>
          </w:tcPr>
          <w:p w14:paraId="17D2F4EA" w14:textId="77777777" w:rsidR="006B0373" w:rsidRPr="0037506C" w:rsidRDefault="006B0373" w:rsidP="00F22621">
            <w:pPr>
              <w:jc w:val="center"/>
              <w:rPr>
                <w:rFonts w:eastAsia="Times New Roman" w:cs="Times New Roman"/>
                <w:color w:val="000000"/>
                <w:sz w:val="20"/>
                <w:szCs w:val="20"/>
              </w:rPr>
            </w:pPr>
            <w:r w:rsidRPr="00D6755F">
              <w:t>68</w:t>
            </w:r>
          </w:p>
        </w:tc>
        <w:tc>
          <w:tcPr>
            <w:tcW w:w="672" w:type="dxa"/>
            <w:tcBorders>
              <w:top w:val="nil"/>
              <w:left w:val="nil"/>
              <w:bottom w:val="nil"/>
              <w:right w:val="single" w:sz="8" w:space="0" w:color="auto"/>
            </w:tcBorders>
            <w:shd w:val="clear" w:color="000000" w:fill="FFFFFF"/>
          </w:tcPr>
          <w:p w14:paraId="130A718E" w14:textId="77777777" w:rsidR="006B0373" w:rsidRPr="0037506C" w:rsidRDefault="006B0373" w:rsidP="00F22621">
            <w:pPr>
              <w:jc w:val="center"/>
              <w:rPr>
                <w:rFonts w:eastAsia="Times New Roman" w:cs="Times New Roman"/>
                <w:color w:val="000000"/>
                <w:sz w:val="20"/>
                <w:szCs w:val="20"/>
              </w:rPr>
            </w:pPr>
            <w:r w:rsidRPr="00D6755F">
              <w:t>9%</w:t>
            </w:r>
          </w:p>
        </w:tc>
        <w:tc>
          <w:tcPr>
            <w:tcW w:w="1016" w:type="dxa"/>
            <w:tcBorders>
              <w:top w:val="nil"/>
              <w:left w:val="nil"/>
              <w:bottom w:val="nil"/>
              <w:right w:val="nil"/>
            </w:tcBorders>
            <w:shd w:val="clear" w:color="000000" w:fill="FFFFFF"/>
          </w:tcPr>
          <w:p w14:paraId="12B2FF13" w14:textId="77777777" w:rsidR="006B0373" w:rsidRPr="0037506C" w:rsidRDefault="006B0373" w:rsidP="00F22621">
            <w:pPr>
              <w:jc w:val="center"/>
              <w:rPr>
                <w:rFonts w:eastAsia="Times New Roman" w:cs="Times New Roman"/>
                <w:color w:val="000000"/>
                <w:sz w:val="20"/>
                <w:szCs w:val="20"/>
              </w:rPr>
            </w:pPr>
            <w:r w:rsidRPr="003052B7">
              <w:t>760</w:t>
            </w:r>
          </w:p>
        </w:tc>
        <w:tc>
          <w:tcPr>
            <w:tcW w:w="672" w:type="dxa"/>
            <w:tcBorders>
              <w:top w:val="nil"/>
              <w:left w:val="nil"/>
              <w:bottom w:val="nil"/>
              <w:right w:val="single" w:sz="8" w:space="0" w:color="auto"/>
            </w:tcBorders>
            <w:shd w:val="clear" w:color="000000" w:fill="FFFFFF"/>
          </w:tcPr>
          <w:p w14:paraId="77F02F00" w14:textId="77777777" w:rsidR="006B0373" w:rsidRPr="0037506C" w:rsidRDefault="006B0373" w:rsidP="00F22621">
            <w:pPr>
              <w:jc w:val="center"/>
              <w:rPr>
                <w:rFonts w:eastAsia="Times New Roman" w:cs="Times New Roman"/>
                <w:color w:val="000000"/>
                <w:sz w:val="20"/>
                <w:szCs w:val="20"/>
              </w:rPr>
            </w:pPr>
            <w:r w:rsidRPr="003052B7">
              <w:t>57%</w:t>
            </w:r>
          </w:p>
        </w:tc>
        <w:tc>
          <w:tcPr>
            <w:tcW w:w="1016" w:type="dxa"/>
            <w:tcBorders>
              <w:top w:val="nil"/>
              <w:left w:val="nil"/>
              <w:bottom w:val="nil"/>
              <w:right w:val="nil"/>
            </w:tcBorders>
            <w:shd w:val="clear" w:color="000000" w:fill="FFFFFF"/>
          </w:tcPr>
          <w:p w14:paraId="54480E8E" w14:textId="77777777" w:rsidR="006B0373" w:rsidRPr="0037506C" w:rsidRDefault="006B0373" w:rsidP="00F22621">
            <w:pPr>
              <w:jc w:val="center"/>
              <w:rPr>
                <w:rFonts w:eastAsia="Times New Roman" w:cs="Times New Roman"/>
                <w:color w:val="000000"/>
                <w:sz w:val="20"/>
                <w:szCs w:val="20"/>
              </w:rPr>
            </w:pPr>
            <w:r w:rsidRPr="00CB5CFD">
              <w:t>1767</w:t>
            </w:r>
          </w:p>
        </w:tc>
        <w:tc>
          <w:tcPr>
            <w:tcW w:w="672" w:type="dxa"/>
            <w:tcBorders>
              <w:top w:val="nil"/>
              <w:left w:val="nil"/>
              <w:bottom w:val="nil"/>
              <w:right w:val="single" w:sz="8" w:space="0" w:color="auto"/>
            </w:tcBorders>
            <w:shd w:val="clear" w:color="000000" w:fill="FFFFFF"/>
          </w:tcPr>
          <w:p w14:paraId="6B634BA7" w14:textId="77777777" w:rsidR="006B0373" w:rsidRPr="0037506C" w:rsidRDefault="006B0373" w:rsidP="00F22621">
            <w:pPr>
              <w:jc w:val="center"/>
              <w:rPr>
                <w:rFonts w:eastAsia="Times New Roman" w:cs="Times New Roman"/>
                <w:color w:val="000000"/>
                <w:sz w:val="20"/>
                <w:szCs w:val="20"/>
              </w:rPr>
            </w:pPr>
            <w:r w:rsidRPr="00CB5CFD">
              <w:t>78%</w:t>
            </w:r>
          </w:p>
        </w:tc>
      </w:tr>
      <w:tr w:rsidR="006B0373" w:rsidRPr="007C466A" w14:paraId="17F160C5"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303D38F0"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37BE0F7A"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2020</w:t>
            </w:r>
          </w:p>
        </w:tc>
        <w:tc>
          <w:tcPr>
            <w:tcW w:w="816" w:type="dxa"/>
            <w:tcBorders>
              <w:top w:val="nil"/>
              <w:left w:val="nil"/>
              <w:bottom w:val="nil"/>
              <w:right w:val="single" w:sz="8" w:space="0" w:color="auto"/>
            </w:tcBorders>
            <w:shd w:val="clear" w:color="000000" w:fill="FFFFFF"/>
          </w:tcPr>
          <w:p w14:paraId="11648F51" w14:textId="77777777" w:rsidR="006B0373" w:rsidRPr="0037506C" w:rsidRDefault="006B0373" w:rsidP="00F22621">
            <w:pPr>
              <w:jc w:val="center"/>
              <w:rPr>
                <w:rFonts w:eastAsia="Times New Roman" w:cs="Times New Roman"/>
                <w:color w:val="000000"/>
                <w:sz w:val="20"/>
                <w:szCs w:val="20"/>
              </w:rPr>
            </w:pPr>
            <w:r w:rsidRPr="00F4689F">
              <w:rPr>
                <w:rFonts w:eastAsia="Times New Roman" w:cs="Times New Roman"/>
                <w:color w:val="000000"/>
                <w:sz w:val="20"/>
                <w:szCs w:val="20"/>
              </w:rPr>
              <w:t>645</w:t>
            </w:r>
          </w:p>
        </w:tc>
        <w:tc>
          <w:tcPr>
            <w:tcW w:w="1016" w:type="dxa"/>
            <w:tcBorders>
              <w:top w:val="nil"/>
              <w:left w:val="nil"/>
              <w:bottom w:val="nil"/>
              <w:right w:val="nil"/>
            </w:tcBorders>
            <w:shd w:val="clear" w:color="000000" w:fill="FFFFFF"/>
          </w:tcPr>
          <w:p w14:paraId="59DAE1A7" w14:textId="77777777" w:rsidR="006B0373" w:rsidRPr="0037506C" w:rsidRDefault="006B0373" w:rsidP="00F22621">
            <w:pPr>
              <w:jc w:val="center"/>
              <w:rPr>
                <w:rFonts w:eastAsia="Times New Roman" w:cs="Times New Roman"/>
                <w:color w:val="000000"/>
                <w:sz w:val="20"/>
                <w:szCs w:val="20"/>
              </w:rPr>
            </w:pPr>
            <w:r w:rsidRPr="00D6755F">
              <w:t>45</w:t>
            </w:r>
          </w:p>
        </w:tc>
        <w:tc>
          <w:tcPr>
            <w:tcW w:w="672" w:type="dxa"/>
            <w:tcBorders>
              <w:top w:val="nil"/>
              <w:left w:val="nil"/>
              <w:bottom w:val="nil"/>
              <w:right w:val="single" w:sz="8" w:space="0" w:color="auto"/>
            </w:tcBorders>
            <w:shd w:val="clear" w:color="000000" w:fill="FFFFFF"/>
          </w:tcPr>
          <w:p w14:paraId="3D0FAB98" w14:textId="77777777" w:rsidR="006B0373" w:rsidRPr="0037506C" w:rsidRDefault="006B0373" w:rsidP="00F22621">
            <w:pPr>
              <w:jc w:val="center"/>
              <w:rPr>
                <w:rFonts w:eastAsia="Times New Roman" w:cs="Times New Roman"/>
                <w:color w:val="000000"/>
                <w:sz w:val="20"/>
                <w:szCs w:val="20"/>
              </w:rPr>
            </w:pPr>
            <w:r w:rsidRPr="00D6755F">
              <w:t>6%</w:t>
            </w:r>
          </w:p>
        </w:tc>
        <w:tc>
          <w:tcPr>
            <w:tcW w:w="1016" w:type="dxa"/>
            <w:tcBorders>
              <w:top w:val="nil"/>
              <w:left w:val="nil"/>
              <w:bottom w:val="nil"/>
              <w:right w:val="nil"/>
            </w:tcBorders>
            <w:shd w:val="clear" w:color="000000" w:fill="FFFFFF"/>
          </w:tcPr>
          <w:p w14:paraId="1D36BD96" w14:textId="77777777" w:rsidR="006B0373" w:rsidRPr="0037506C" w:rsidRDefault="006B0373" w:rsidP="00F22621">
            <w:pPr>
              <w:jc w:val="center"/>
              <w:rPr>
                <w:rFonts w:eastAsia="Times New Roman" w:cs="Times New Roman"/>
                <w:color w:val="000000"/>
                <w:sz w:val="20"/>
                <w:szCs w:val="20"/>
              </w:rPr>
            </w:pPr>
            <w:r w:rsidRPr="003052B7">
              <w:t>735</w:t>
            </w:r>
          </w:p>
        </w:tc>
        <w:tc>
          <w:tcPr>
            <w:tcW w:w="672" w:type="dxa"/>
            <w:tcBorders>
              <w:top w:val="nil"/>
              <w:left w:val="nil"/>
              <w:bottom w:val="nil"/>
              <w:right w:val="single" w:sz="8" w:space="0" w:color="auto"/>
            </w:tcBorders>
            <w:shd w:val="clear" w:color="000000" w:fill="FFFFFF"/>
          </w:tcPr>
          <w:p w14:paraId="5813F563" w14:textId="77777777" w:rsidR="006B0373" w:rsidRPr="0037506C" w:rsidRDefault="006B0373" w:rsidP="00F22621">
            <w:pPr>
              <w:jc w:val="center"/>
              <w:rPr>
                <w:rFonts w:eastAsia="Times New Roman" w:cs="Times New Roman"/>
                <w:color w:val="000000"/>
                <w:sz w:val="20"/>
                <w:szCs w:val="20"/>
              </w:rPr>
            </w:pPr>
            <w:r w:rsidRPr="003052B7">
              <w:t>55%</w:t>
            </w:r>
          </w:p>
        </w:tc>
        <w:tc>
          <w:tcPr>
            <w:tcW w:w="1016" w:type="dxa"/>
            <w:tcBorders>
              <w:top w:val="nil"/>
              <w:left w:val="nil"/>
              <w:bottom w:val="nil"/>
              <w:right w:val="nil"/>
            </w:tcBorders>
            <w:shd w:val="clear" w:color="000000" w:fill="FFFFFF"/>
          </w:tcPr>
          <w:p w14:paraId="10B9C543" w14:textId="77777777" w:rsidR="006B0373" w:rsidRPr="0037506C" w:rsidRDefault="006B0373" w:rsidP="00F22621">
            <w:pPr>
              <w:jc w:val="center"/>
              <w:rPr>
                <w:rFonts w:eastAsia="Times New Roman" w:cs="Times New Roman"/>
                <w:color w:val="000000"/>
                <w:sz w:val="20"/>
                <w:szCs w:val="20"/>
              </w:rPr>
            </w:pPr>
            <w:r w:rsidRPr="00CB5CFD">
              <w:t>1744</w:t>
            </w:r>
          </w:p>
        </w:tc>
        <w:tc>
          <w:tcPr>
            <w:tcW w:w="672" w:type="dxa"/>
            <w:tcBorders>
              <w:top w:val="nil"/>
              <w:left w:val="nil"/>
              <w:bottom w:val="nil"/>
              <w:right w:val="single" w:sz="8" w:space="0" w:color="auto"/>
            </w:tcBorders>
            <w:shd w:val="clear" w:color="000000" w:fill="FFFFFF"/>
          </w:tcPr>
          <w:p w14:paraId="41D15D34" w14:textId="77777777" w:rsidR="006B0373" w:rsidRPr="0037506C" w:rsidRDefault="006B0373" w:rsidP="00F22621">
            <w:pPr>
              <w:jc w:val="center"/>
              <w:rPr>
                <w:rFonts w:eastAsia="Times New Roman" w:cs="Times New Roman"/>
                <w:color w:val="000000"/>
                <w:sz w:val="20"/>
                <w:szCs w:val="20"/>
              </w:rPr>
            </w:pPr>
            <w:r w:rsidRPr="00CB5CFD">
              <w:t>77%</w:t>
            </w:r>
          </w:p>
        </w:tc>
      </w:tr>
      <w:tr w:rsidR="006B0373" w:rsidRPr="007C466A" w14:paraId="3A13CF1F"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221A26FB"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6056349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2021</w:t>
            </w:r>
          </w:p>
        </w:tc>
        <w:tc>
          <w:tcPr>
            <w:tcW w:w="816" w:type="dxa"/>
            <w:tcBorders>
              <w:top w:val="nil"/>
              <w:left w:val="nil"/>
              <w:bottom w:val="nil"/>
              <w:right w:val="single" w:sz="8" w:space="0" w:color="auto"/>
            </w:tcBorders>
            <w:shd w:val="clear" w:color="000000" w:fill="FFFFFF"/>
          </w:tcPr>
          <w:p w14:paraId="662D452C" w14:textId="77777777" w:rsidR="006B0373" w:rsidRPr="0037506C" w:rsidRDefault="006B0373" w:rsidP="00F22621">
            <w:pPr>
              <w:jc w:val="center"/>
              <w:rPr>
                <w:rFonts w:eastAsia="Times New Roman" w:cs="Times New Roman"/>
                <w:color w:val="000000"/>
                <w:sz w:val="20"/>
                <w:szCs w:val="20"/>
              </w:rPr>
            </w:pPr>
            <w:r w:rsidRPr="00F4689F">
              <w:rPr>
                <w:rFonts w:eastAsia="Times New Roman" w:cs="Times New Roman"/>
                <w:color w:val="000000"/>
                <w:sz w:val="20"/>
                <w:szCs w:val="20"/>
              </w:rPr>
              <w:t>645</w:t>
            </w:r>
          </w:p>
        </w:tc>
        <w:tc>
          <w:tcPr>
            <w:tcW w:w="1016" w:type="dxa"/>
            <w:tcBorders>
              <w:top w:val="nil"/>
              <w:left w:val="nil"/>
              <w:bottom w:val="nil"/>
              <w:right w:val="nil"/>
            </w:tcBorders>
            <w:shd w:val="clear" w:color="000000" w:fill="FFFFFF"/>
          </w:tcPr>
          <w:p w14:paraId="71C39687" w14:textId="77777777" w:rsidR="006B0373" w:rsidRPr="0037506C" w:rsidRDefault="006B0373" w:rsidP="00F22621">
            <w:pPr>
              <w:jc w:val="center"/>
              <w:rPr>
                <w:rFonts w:eastAsia="Times New Roman" w:cs="Times New Roman"/>
                <w:color w:val="000000"/>
                <w:sz w:val="20"/>
                <w:szCs w:val="20"/>
              </w:rPr>
            </w:pPr>
            <w:r w:rsidRPr="00D6755F">
              <w:t>26</w:t>
            </w:r>
          </w:p>
        </w:tc>
        <w:tc>
          <w:tcPr>
            <w:tcW w:w="672" w:type="dxa"/>
            <w:tcBorders>
              <w:top w:val="nil"/>
              <w:left w:val="nil"/>
              <w:bottom w:val="nil"/>
              <w:right w:val="single" w:sz="8" w:space="0" w:color="auto"/>
            </w:tcBorders>
            <w:shd w:val="clear" w:color="000000" w:fill="FFFFFF"/>
          </w:tcPr>
          <w:p w14:paraId="7772A84F" w14:textId="77777777" w:rsidR="006B0373" w:rsidRPr="0037506C" w:rsidRDefault="006B0373" w:rsidP="00F22621">
            <w:pPr>
              <w:jc w:val="center"/>
              <w:rPr>
                <w:rFonts w:eastAsia="Times New Roman" w:cs="Times New Roman"/>
                <w:color w:val="000000"/>
                <w:sz w:val="20"/>
                <w:szCs w:val="20"/>
              </w:rPr>
            </w:pPr>
            <w:r w:rsidRPr="00D6755F">
              <w:t>4%</w:t>
            </w:r>
          </w:p>
        </w:tc>
        <w:tc>
          <w:tcPr>
            <w:tcW w:w="1016" w:type="dxa"/>
            <w:tcBorders>
              <w:top w:val="nil"/>
              <w:left w:val="nil"/>
              <w:bottom w:val="nil"/>
              <w:right w:val="nil"/>
            </w:tcBorders>
            <w:shd w:val="clear" w:color="000000" w:fill="FFFFFF"/>
          </w:tcPr>
          <w:p w14:paraId="04AFD4DD" w14:textId="77777777" w:rsidR="006B0373" w:rsidRPr="0037506C" w:rsidRDefault="006B0373" w:rsidP="00F22621">
            <w:pPr>
              <w:jc w:val="center"/>
              <w:rPr>
                <w:rFonts w:eastAsia="Times New Roman" w:cs="Times New Roman"/>
                <w:color w:val="000000"/>
                <w:sz w:val="20"/>
                <w:szCs w:val="20"/>
              </w:rPr>
            </w:pPr>
            <w:r w:rsidRPr="003052B7">
              <w:t>710</w:t>
            </w:r>
          </w:p>
        </w:tc>
        <w:tc>
          <w:tcPr>
            <w:tcW w:w="672" w:type="dxa"/>
            <w:tcBorders>
              <w:top w:val="nil"/>
              <w:left w:val="nil"/>
              <w:bottom w:val="nil"/>
              <w:right w:val="single" w:sz="8" w:space="0" w:color="auto"/>
            </w:tcBorders>
            <w:shd w:val="clear" w:color="000000" w:fill="FFFFFF"/>
          </w:tcPr>
          <w:p w14:paraId="6885E6FE" w14:textId="77777777" w:rsidR="006B0373" w:rsidRPr="0037506C" w:rsidRDefault="006B0373" w:rsidP="00F22621">
            <w:pPr>
              <w:jc w:val="center"/>
              <w:rPr>
                <w:rFonts w:eastAsia="Times New Roman" w:cs="Times New Roman"/>
                <w:color w:val="000000"/>
                <w:sz w:val="20"/>
                <w:szCs w:val="20"/>
              </w:rPr>
            </w:pPr>
            <w:r w:rsidRPr="003052B7">
              <w:t>53%</w:t>
            </w:r>
          </w:p>
        </w:tc>
        <w:tc>
          <w:tcPr>
            <w:tcW w:w="1016" w:type="dxa"/>
            <w:tcBorders>
              <w:top w:val="nil"/>
              <w:left w:val="nil"/>
              <w:bottom w:val="nil"/>
              <w:right w:val="nil"/>
            </w:tcBorders>
            <w:shd w:val="clear" w:color="000000" w:fill="FFFFFF"/>
          </w:tcPr>
          <w:p w14:paraId="73FB8DC4" w14:textId="77777777" w:rsidR="006B0373" w:rsidRPr="0037506C" w:rsidRDefault="006B0373" w:rsidP="00F22621">
            <w:pPr>
              <w:jc w:val="center"/>
              <w:rPr>
                <w:rFonts w:eastAsia="Times New Roman" w:cs="Times New Roman"/>
                <w:color w:val="000000"/>
                <w:sz w:val="20"/>
                <w:szCs w:val="20"/>
              </w:rPr>
            </w:pPr>
            <w:r w:rsidRPr="00CB5CFD">
              <w:t>1721</w:t>
            </w:r>
          </w:p>
        </w:tc>
        <w:tc>
          <w:tcPr>
            <w:tcW w:w="672" w:type="dxa"/>
            <w:tcBorders>
              <w:top w:val="nil"/>
              <w:left w:val="nil"/>
              <w:bottom w:val="nil"/>
              <w:right w:val="single" w:sz="8" w:space="0" w:color="auto"/>
            </w:tcBorders>
            <w:shd w:val="clear" w:color="000000" w:fill="FFFFFF"/>
          </w:tcPr>
          <w:p w14:paraId="147A7CD6" w14:textId="77777777" w:rsidR="006B0373" w:rsidRPr="0037506C" w:rsidRDefault="006B0373" w:rsidP="00F22621">
            <w:pPr>
              <w:jc w:val="center"/>
              <w:rPr>
                <w:rFonts w:eastAsia="Times New Roman" w:cs="Times New Roman"/>
                <w:color w:val="000000"/>
                <w:sz w:val="20"/>
                <w:szCs w:val="20"/>
              </w:rPr>
            </w:pPr>
            <w:r w:rsidRPr="00CB5CFD">
              <w:t>76%</w:t>
            </w:r>
          </w:p>
        </w:tc>
      </w:tr>
      <w:tr w:rsidR="006B0373" w:rsidRPr="007C466A" w14:paraId="75FE86A1"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24FDA6A4"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31EE94E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2022</w:t>
            </w:r>
          </w:p>
        </w:tc>
        <w:tc>
          <w:tcPr>
            <w:tcW w:w="816" w:type="dxa"/>
            <w:tcBorders>
              <w:top w:val="nil"/>
              <w:left w:val="nil"/>
              <w:bottom w:val="nil"/>
              <w:right w:val="single" w:sz="8" w:space="0" w:color="auto"/>
            </w:tcBorders>
            <w:shd w:val="clear" w:color="000000" w:fill="FFFFFF"/>
          </w:tcPr>
          <w:p w14:paraId="28D34C05" w14:textId="77777777" w:rsidR="006B0373" w:rsidRPr="0037506C" w:rsidRDefault="006B0373" w:rsidP="00F22621">
            <w:pPr>
              <w:jc w:val="center"/>
              <w:rPr>
                <w:rFonts w:eastAsia="Times New Roman" w:cs="Times New Roman"/>
                <w:color w:val="000000"/>
                <w:sz w:val="20"/>
                <w:szCs w:val="20"/>
              </w:rPr>
            </w:pPr>
            <w:r w:rsidRPr="00F4689F">
              <w:rPr>
                <w:rFonts w:eastAsia="Times New Roman" w:cs="Times New Roman"/>
                <w:color w:val="000000"/>
                <w:sz w:val="20"/>
                <w:szCs w:val="20"/>
              </w:rPr>
              <w:t>645</w:t>
            </w:r>
          </w:p>
        </w:tc>
        <w:tc>
          <w:tcPr>
            <w:tcW w:w="1016" w:type="dxa"/>
            <w:tcBorders>
              <w:top w:val="nil"/>
              <w:left w:val="nil"/>
              <w:bottom w:val="nil"/>
              <w:right w:val="nil"/>
            </w:tcBorders>
            <w:shd w:val="clear" w:color="000000" w:fill="FFFFFF"/>
          </w:tcPr>
          <w:p w14:paraId="4D181716" w14:textId="77777777" w:rsidR="006B0373" w:rsidRPr="0037506C" w:rsidRDefault="006B0373" w:rsidP="00F22621">
            <w:pPr>
              <w:jc w:val="center"/>
              <w:rPr>
                <w:rFonts w:eastAsia="Times New Roman" w:cs="Times New Roman"/>
                <w:color w:val="000000"/>
                <w:sz w:val="20"/>
                <w:szCs w:val="20"/>
              </w:rPr>
            </w:pPr>
            <w:r w:rsidRPr="00D6755F">
              <w:t>13</w:t>
            </w:r>
          </w:p>
        </w:tc>
        <w:tc>
          <w:tcPr>
            <w:tcW w:w="672" w:type="dxa"/>
            <w:tcBorders>
              <w:top w:val="nil"/>
              <w:left w:val="nil"/>
              <w:bottom w:val="nil"/>
              <w:right w:val="single" w:sz="8" w:space="0" w:color="auto"/>
            </w:tcBorders>
            <w:shd w:val="clear" w:color="000000" w:fill="FFFFFF"/>
          </w:tcPr>
          <w:p w14:paraId="303A7478" w14:textId="77777777" w:rsidR="006B0373" w:rsidRPr="0037506C" w:rsidRDefault="006B0373" w:rsidP="00F22621">
            <w:pPr>
              <w:jc w:val="center"/>
              <w:rPr>
                <w:rFonts w:eastAsia="Times New Roman" w:cs="Times New Roman"/>
                <w:color w:val="000000"/>
                <w:sz w:val="20"/>
                <w:szCs w:val="20"/>
              </w:rPr>
            </w:pPr>
            <w:r w:rsidRPr="00D6755F">
              <w:t>2%</w:t>
            </w:r>
          </w:p>
        </w:tc>
        <w:tc>
          <w:tcPr>
            <w:tcW w:w="1016" w:type="dxa"/>
            <w:tcBorders>
              <w:top w:val="nil"/>
              <w:left w:val="nil"/>
              <w:bottom w:val="nil"/>
              <w:right w:val="nil"/>
            </w:tcBorders>
            <w:shd w:val="clear" w:color="000000" w:fill="FFFFFF"/>
          </w:tcPr>
          <w:p w14:paraId="4D92F264" w14:textId="77777777" w:rsidR="006B0373" w:rsidRPr="0037506C" w:rsidRDefault="006B0373" w:rsidP="00F22621">
            <w:pPr>
              <w:jc w:val="center"/>
              <w:rPr>
                <w:rFonts w:eastAsia="Times New Roman" w:cs="Times New Roman"/>
                <w:color w:val="000000"/>
                <w:sz w:val="20"/>
                <w:szCs w:val="20"/>
              </w:rPr>
            </w:pPr>
            <w:r w:rsidRPr="003052B7">
              <w:t>686</w:t>
            </w:r>
          </w:p>
        </w:tc>
        <w:tc>
          <w:tcPr>
            <w:tcW w:w="672" w:type="dxa"/>
            <w:tcBorders>
              <w:top w:val="nil"/>
              <w:left w:val="nil"/>
              <w:bottom w:val="nil"/>
              <w:right w:val="single" w:sz="8" w:space="0" w:color="auto"/>
            </w:tcBorders>
            <w:shd w:val="clear" w:color="000000" w:fill="FFFFFF"/>
          </w:tcPr>
          <w:p w14:paraId="1969B528" w14:textId="77777777" w:rsidR="006B0373" w:rsidRPr="0037506C" w:rsidRDefault="006B0373" w:rsidP="00F22621">
            <w:pPr>
              <w:jc w:val="center"/>
              <w:rPr>
                <w:rFonts w:eastAsia="Times New Roman" w:cs="Times New Roman"/>
                <w:color w:val="000000"/>
                <w:sz w:val="20"/>
                <w:szCs w:val="20"/>
              </w:rPr>
            </w:pPr>
            <w:r w:rsidRPr="003052B7">
              <w:t>52%</w:t>
            </w:r>
          </w:p>
        </w:tc>
        <w:tc>
          <w:tcPr>
            <w:tcW w:w="1016" w:type="dxa"/>
            <w:tcBorders>
              <w:top w:val="nil"/>
              <w:left w:val="nil"/>
              <w:bottom w:val="nil"/>
              <w:right w:val="nil"/>
            </w:tcBorders>
            <w:shd w:val="clear" w:color="000000" w:fill="FFFFFF"/>
          </w:tcPr>
          <w:p w14:paraId="0757764F" w14:textId="77777777" w:rsidR="006B0373" w:rsidRPr="0037506C" w:rsidRDefault="006B0373" w:rsidP="00F22621">
            <w:pPr>
              <w:jc w:val="center"/>
              <w:rPr>
                <w:rFonts w:eastAsia="Times New Roman" w:cs="Times New Roman"/>
                <w:color w:val="000000"/>
                <w:sz w:val="20"/>
                <w:szCs w:val="20"/>
              </w:rPr>
            </w:pPr>
            <w:r w:rsidRPr="00CB5CFD">
              <w:t>1699</w:t>
            </w:r>
          </w:p>
        </w:tc>
        <w:tc>
          <w:tcPr>
            <w:tcW w:w="672" w:type="dxa"/>
            <w:tcBorders>
              <w:top w:val="nil"/>
              <w:left w:val="nil"/>
              <w:bottom w:val="nil"/>
              <w:right w:val="single" w:sz="8" w:space="0" w:color="auto"/>
            </w:tcBorders>
            <w:shd w:val="clear" w:color="000000" w:fill="FFFFFF"/>
          </w:tcPr>
          <w:p w14:paraId="41625FB5" w14:textId="77777777" w:rsidR="006B0373" w:rsidRPr="0037506C" w:rsidRDefault="006B0373" w:rsidP="00F22621">
            <w:pPr>
              <w:jc w:val="center"/>
              <w:rPr>
                <w:rFonts w:eastAsia="Times New Roman" w:cs="Times New Roman"/>
                <w:color w:val="000000"/>
                <w:sz w:val="20"/>
                <w:szCs w:val="20"/>
              </w:rPr>
            </w:pPr>
            <w:r w:rsidRPr="00CB5CFD">
              <w:t>75%</w:t>
            </w:r>
          </w:p>
        </w:tc>
      </w:tr>
      <w:tr w:rsidR="006B0373" w:rsidRPr="007C466A" w14:paraId="70263C42"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407FD390"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02E4059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2023</w:t>
            </w:r>
          </w:p>
        </w:tc>
        <w:tc>
          <w:tcPr>
            <w:tcW w:w="816" w:type="dxa"/>
            <w:tcBorders>
              <w:top w:val="nil"/>
              <w:left w:val="nil"/>
              <w:bottom w:val="nil"/>
              <w:right w:val="single" w:sz="8" w:space="0" w:color="auto"/>
            </w:tcBorders>
            <w:shd w:val="clear" w:color="000000" w:fill="FFFFFF"/>
          </w:tcPr>
          <w:p w14:paraId="00B665BE" w14:textId="77777777" w:rsidR="006B0373" w:rsidRPr="0037506C" w:rsidRDefault="006B0373" w:rsidP="00F22621">
            <w:pPr>
              <w:jc w:val="center"/>
              <w:rPr>
                <w:rFonts w:eastAsia="Times New Roman" w:cs="Times New Roman"/>
                <w:color w:val="000000"/>
                <w:sz w:val="20"/>
                <w:szCs w:val="20"/>
              </w:rPr>
            </w:pPr>
            <w:r w:rsidRPr="00F4689F">
              <w:rPr>
                <w:rFonts w:eastAsia="Times New Roman" w:cs="Times New Roman"/>
                <w:color w:val="000000"/>
                <w:sz w:val="20"/>
                <w:szCs w:val="20"/>
              </w:rPr>
              <w:t>645</w:t>
            </w:r>
          </w:p>
        </w:tc>
        <w:tc>
          <w:tcPr>
            <w:tcW w:w="1016" w:type="dxa"/>
            <w:tcBorders>
              <w:top w:val="nil"/>
              <w:left w:val="nil"/>
              <w:bottom w:val="nil"/>
              <w:right w:val="nil"/>
            </w:tcBorders>
            <w:shd w:val="clear" w:color="000000" w:fill="FFFFFF"/>
          </w:tcPr>
          <w:p w14:paraId="7069EA3D" w14:textId="77777777" w:rsidR="006B0373" w:rsidRPr="0037506C" w:rsidRDefault="006B0373" w:rsidP="00F22621">
            <w:pPr>
              <w:jc w:val="center"/>
              <w:rPr>
                <w:rFonts w:eastAsia="Times New Roman" w:cs="Times New Roman"/>
                <w:color w:val="000000"/>
                <w:sz w:val="20"/>
                <w:szCs w:val="20"/>
              </w:rPr>
            </w:pPr>
            <w:r w:rsidRPr="00D6755F">
              <w:t>4</w:t>
            </w:r>
          </w:p>
        </w:tc>
        <w:tc>
          <w:tcPr>
            <w:tcW w:w="672" w:type="dxa"/>
            <w:tcBorders>
              <w:top w:val="nil"/>
              <w:left w:val="nil"/>
              <w:bottom w:val="nil"/>
              <w:right w:val="single" w:sz="8" w:space="0" w:color="auto"/>
            </w:tcBorders>
            <w:shd w:val="clear" w:color="000000" w:fill="FFFFFF"/>
          </w:tcPr>
          <w:p w14:paraId="2A4C0A2F" w14:textId="77777777" w:rsidR="006B0373" w:rsidRPr="0037506C" w:rsidRDefault="006B0373" w:rsidP="00F22621">
            <w:pPr>
              <w:jc w:val="center"/>
              <w:rPr>
                <w:rFonts w:eastAsia="Times New Roman" w:cs="Times New Roman"/>
                <w:color w:val="000000"/>
                <w:sz w:val="20"/>
                <w:szCs w:val="20"/>
              </w:rPr>
            </w:pPr>
            <w:r w:rsidRPr="00D6755F">
              <w:t>1%</w:t>
            </w:r>
          </w:p>
        </w:tc>
        <w:tc>
          <w:tcPr>
            <w:tcW w:w="1016" w:type="dxa"/>
            <w:tcBorders>
              <w:top w:val="nil"/>
              <w:left w:val="nil"/>
              <w:bottom w:val="nil"/>
              <w:right w:val="nil"/>
            </w:tcBorders>
            <w:shd w:val="clear" w:color="000000" w:fill="FFFFFF"/>
          </w:tcPr>
          <w:p w14:paraId="422F869D" w14:textId="77777777" w:rsidR="006B0373" w:rsidRPr="0037506C" w:rsidRDefault="006B0373" w:rsidP="00F22621">
            <w:pPr>
              <w:jc w:val="center"/>
              <w:rPr>
                <w:rFonts w:eastAsia="Times New Roman" w:cs="Times New Roman"/>
                <w:color w:val="000000"/>
                <w:sz w:val="20"/>
                <w:szCs w:val="20"/>
              </w:rPr>
            </w:pPr>
            <w:r w:rsidRPr="003052B7">
              <w:t>664</w:t>
            </w:r>
          </w:p>
        </w:tc>
        <w:tc>
          <w:tcPr>
            <w:tcW w:w="672" w:type="dxa"/>
            <w:tcBorders>
              <w:top w:val="nil"/>
              <w:left w:val="nil"/>
              <w:bottom w:val="nil"/>
              <w:right w:val="single" w:sz="8" w:space="0" w:color="auto"/>
            </w:tcBorders>
            <w:shd w:val="clear" w:color="000000" w:fill="FFFFFF"/>
          </w:tcPr>
          <w:p w14:paraId="344C1133" w14:textId="77777777" w:rsidR="006B0373" w:rsidRPr="0037506C" w:rsidRDefault="006B0373" w:rsidP="00F22621">
            <w:pPr>
              <w:jc w:val="center"/>
              <w:rPr>
                <w:rFonts w:eastAsia="Times New Roman" w:cs="Times New Roman"/>
                <w:color w:val="000000"/>
                <w:sz w:val="20"/>
                <w:szCs w:val="20"/>
              </w:rPr>
            </w:pPr>
            <w:r w:rsidRPr="003052B7">
              <w:t>50%</w:t>
            </w:r>
          </w:p>
        </w:tc>
        <w:tc>
          <w:tcPr>
            <w:tcW w:w="1016" w:type="dxa"/>
            <w:tcBorders>
              <w:top w:val="nil"/>
              <w:left w:val="nil"/>
              <w:bottom w:val="nil"/>
              <w:right w:val="nil"/>
            </w:tcBorders>
            <w:shd w:val="clear" w:color="000000" w:fill="FFFFFF"/>
          </w:tcPr>
          <w:p w14:paraId="653C9509" w14:textId="77777777" w:rsidR="006B0373" w:rsidRPr="0037506C" w:rsidRDefault="006B0373" w:rsidP="00F22621">
            <w:pPr>
              <w:jc w:val="center"/>
              <w:rPr>
                <w:rFonts w:eastAsia="Times New Roman" w:cs="Times New Roman"/>
                <w:color w:val="000000"/>
                <w:sz w:val="20"/>
                <w:szCs w:val="20"/>
              </w:rPr>
            </w:pPr>
            <w:r w:rsidRPr="00CB5CFD">
              <w:t>1679</w:t>
            </w:r>
          </w:p>
        </w:tc>
        <w:tc>
          <w:tcPr>
            <w:tcW w:w="672" w:type="dxa"/>
            <w:tcBorders>
              <w:top w:val="nil"/>
              <w:left w:val="nil"/>
              <w:bottom w:val="nil"/>
              <w:right w:val="single" w:sz="8" w:space="0" w:color="auto"/>
            </w:tcBorders>
            <w:shd w:val="clear" w:color="000000" w:fill="FFFFFF"/>
          </w:tcPr>
          <w:p w14:paraId="602E6D5C" w14:textId="77777777" w:rsidR="006B0373" w:rsidRPr="0037506C" w:rsidRDefault="006B0373" w:rsidP="00F22621">
            <w:pPr>
              <w:jc w:val="center"/>
              <w:rPr>
                <w:rFonts w:eastAsia="Times New Roman" w:cs="Times New Roman"/>
                <w:color w:val="000000"/>
                <w:sz w:val="20"/>
                <w:szCs w:val="20"/>
              </w:rPr>
            </w:pPr>
            <w:r w:rsidRPr="00CB5CFD">
              <w:t>74%</w:t>
            </w:r>
          </w:p>
        </w:tc>
      </w:tr>
      <w:tr w:rsidR="006B0373" w:rsidRPr="007C466A" w14:paraId="61943AB1"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05E2A804"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635454A1"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2024</w:t>
            </w:r>
          </w:p>
        </w:tc>
        <w:tc>
          <w:tcPr>
            <w:tcW w:w="816" w:type="dxa"/>
            <w:tcBorders>
              <w:top w:val="nil"/>
              <w:left w:val="nil"/>
              <w:bottom w:val="nil"/>
              <w:right w:val="single" w:sz="8" w:space="0" w:color="auto"/>
            </w:tcBorders>
            <w:shd w:val="clear" w:color="000000" w:fill="FFFFFF"/>
          </w:tcPr>
          <w:p w14:paraId="353F80A7" w14:textId="77777777" w:rsidR="006B0373" w:rsidRPr="0037506C" w:rsidRDefault="006B0373" w:rsidP="00F22621">
            <w:pPr>
              <w:jc w:val="center"/>
              <w:rPr>
                <w:rFonts w:eastAsia="Times New Roman" w:cs="Times New Roman"/>
                <w:color w:val="000000"/>
                <w:sz w:val="20"/>
                <w:szCs w:val="20"/>
              </w:rPr>
            </w:pPr>
            <w:r w:rsidRPr="00F4689F">
              <w:rPr>
                <w:rFonts w:eastAsia="Times New Roman" w:cs="Times New Roman"/>
                <w:color w:val="000000"/>
                <w:sz w:val="20"/>
                <w:szCs w:val="20"/>
              </w:rPr>
              <w:t>645</w:t>
            </w:r>
          </w:p>
        </w:tc>
        <w:tc>
          <w:tcPr>
            <w:tcW w:w="1016" w:type="dxa"/>
            <w:tcBorders>
              <w:top w:val="nil"/>
              <w:left w:val="nil"/>
              <w:bottom w:val="nil"/>
              <w:right w:val="nil"/>
            </w:tcBorders>
            <w:shd w:val="clear" w:color="000000" w:fill="FFFFFF"/>
          </w:tcPr>
          <w:p w14:paraId="60374A2D" w14:textId="77777777" w:rsidR="006B0373" w:rsidRPr="0037506C" w:rsidRDefault="006B0373" w:rsidP="00F22621">
            <w:pPr>
              <w:jc w:val="center"/>
              <w:rPr>
                <w:rFonts w:eastAsia="Times New Roman" w:cs="Times New Roman"/>
                <w:color w:val="000000"/>
                <w:sz w:val="20"/>
                <w:szCs w:val="20"/>
              </w:rPr>
            </w:pPr>
            <w:r w:rsidRPr="00D6755F">
              <w:t>2</w:t>
            </w:r>
          </w:p>
        </w:tc>
        <w:tc>
          <w:tcPr>
            <w:tcW w:w="672" w:type="dxa"/>
            <w:tcBorders>
              <w:top w:val="nil"/>
              <w:left w:val="nil"/>
              <w:bottom w:val="nil"/>
              <w:right w:val="single" w:sz="8" w:space="0" w:color="auto"/>
            </w:tcBorders>
            <w:shd w:val="clear" w:color="000000" w:fill="FFFFFF"/>
          </w:tcPr>
          <w:p w14:paraId="44259370" w14:textId="77777777" w:rsidR="006B0373" w:rsidRPr="0037506C" w:rsidRDefault="006B0373" w:rsidP="00F22621">
            <w:pPr>
              <w:jc w:val="center"/>
              <w:rPr>
                <w:rFonts w:eastAsia="Times New Roman" w:cs="Times New Roman"/>
                <w:color w:val="000000"/>
                <w:sz w:val="20"/>
                <w:szCs w:val="20"/>
              </w:rPr>
            </w:pPr>
            <w:r w:rsidRPr="00D6755F">
              <w:t>0%</w:t>
            </w:r>
          </w:p>
        </w:tc>
        <w:tc>
          <w:tcPr>
            <w:tcW w:w="1016" w:type="dxa"/>
            <w:tcBorders>
              <w:top w:val="nil"/>
              <w:left w:val="nil"/>
              <w:bottom w:val="nil"/>
              <w:right w:val="nil"/>
            </w:tcBorders>
            <w:shd w:val="clear" w:color="000000" w:fill="FFFFFF"/>
          </w:tcPr>
          <w:p w14:paraId="70960986" w14:textId="77777777" w:rsidR="006B0373" w:rsidRPr="0037506C" w:rsidRDefault="006B0373" w:rsidP="00F22621">
            <w:pPr>
              <w:jc w:val="center"/>
              <w:rPr>
                <w:rFonts w:eastAsia="Times New Roman" w:cs="Times New Roman"/>
                <w:color w:val="000000"/>
                <w:sz w:val="20"/>
                <w:szCs w:val="20"/>
              </w:rPr>
            </w:pPr>
            <w:r w:rsidRPr="003052B7">
              <w:t>643</w:t>
            </w:r>
          </w:p>
        </w:tc>
        <w:tc>
          <w:tcPr>
            <w:tcW w:w="672" w:type="dxa"/>
            <w:tcBorders>
              <w:top w:val="nil"/>
              <w:left w:val="nil"/>
              <w:bottom w:val="nil"/>
              <w:right w:val="single" w:sz="8" w:space="0" w:color="auto"/>
            </w:tcBorders>
            <w:shd w:val="clear" w:color="000000" w:fill="FFFFFF"/>
          </w:tcPr>
          <w:p w14:paraId="46F851B7" w14:textId="77777777" w:rsidR="006B0373" w:rsidRPr="0037506C" w:rsidRDefault="006B0373" w:rsidP="00F22621">
            <w:pPr>
              <w:jc w:val="center"/>
              <w:rPr>
                <w:rFonts w:eastAsia="Times New Roman" w:cs="Times New Roman"/>
                <w:color w:val="000000"/>
                <w:sz w:val="20"/>
                <w:szCs w:val="20"/>
              </w:rPr>
            </w:pPr>
            <w:r w:rsidRPr="003052B7">
              <w:t>48%</w:t>
            </w:r>
          </w:p>
        </w:tc>
        <w:tc>
          <w:tcPr>
            <w:tcW w:w="1016" w:type="dxa"/>
            <w:tcBorders>
              <w:top w:val="nil"/>
              <w:left w:val="nil"/>
              <w:bottom w:val="nil"/>
              <w:right w:val="nil"/>
            </w:tcBorders>
            <w:shd w:val="clear" w:color="000000" w:fill="FFFFFF"/>
          </w:tcPr>
          <w:p w14:paraId="3F63B305" w14:textId="77777777" w:rsidR="006B0373" w:rsidRPr="0037506C" w:rsidRDefault="006B0373" w:rsidP="00F22621">
            <w:pPr>
              <w:jc w:val="center"/>
              <w:rPr>
                <w:rFonts w:eastAsia="Times New Roman" w:cs="Times New Roman"/>
                <w:color w:val="000000"/>
                <w:sz w:val="20"/>
                <w:szCs w:val="20"/>
              </w:rPr>
            </w:pPr>
            <w:r w:rsidRPr="00CB5CFD">
              <w:t>1660</w:t>
            </w:r>
          </w:p>
        </w:tc>
        <w:tc>
          <w:tcPr>
            <w:tcW w:w="672" w:type="dxa"/>
            <w:tcBorders>
              <w:top w:val="nil"/>
              <w:left w:val="nil"/>
              <w:bottom w:val="nil"/>
              <w:right w:val="single" w:sz="8" w:space="0" w:color="auto"/>
            </w:tcBorders>
            <w:shd w:val="clear" w:color="000000" w:fill="FFFFFF"/>
          </w:tcPr>
          <w:p w14:paraId="6ED7A2FA" w14:textId="77777777" w:rsidR="006B0373" w:rsidRPr="0037506C" w:rsidRDefault="006B0373" w:rsidP="00F22621">
            <w:pPr>
              <w:jc w:val="center"/>
              <w:rPr>
                <w:rFonts w:eastAsia="Times New Roman" w:cs="Times New Roman"/>
                <w:color w:val="000000"/>
                <w:sz w:val="20"/>
                <w:szCs w:val="20"/>
              </w:rPr>
            </w:pPr>
            <w:r w:rsidRPr="00CB5CFD">
              <w:t>73%</w:t>
            </w:r>
          </w:p>
        </w:tc>
      </w:tr>
      <w:tr w:rsidR="006B0373" w:rsidRPr="007C466A" w14:paraId="1CF49084"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0E9C8B78"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269F350A"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2025</w:t>
            </w:r>
          </w:p>
        </w:tc>
        <w:tc>
          <w:tcPr>
            <w:tcW w:w="816" w:type="dxa"/>
            <w:tcBorders>
              <w:top w:val="nil"/>
              <w:left w:val="nil"/>
              <w:bottom w:val="nil"/>
              <w:right w:val="single" w:sz="8" w:space="0" w:color="auto"/>
            </w:tcBorders>
            <w:shd w:val="clear" w:color="000000" w:fill="FFFFFF"/>
          </w:tcPr>
          <w:p w14:paraId="44C28E2F" w14:textId="77777777" w:rsidR="006B0373" w:rsidRPr="0037506C" w:rsidRDefault="006B0373" w:rsidP="00F22621">
            <w:pPr>
              <w:jc w:val="center"/>
              <w:rPr>
                <w:rFonts w:eastAsia="Times New Roman" w:cs="Times New Roman"/>
                <w:color w:val="000000"/>
                <w:sz w:val="20"/>
                <w:szCs w:val="20"/>
              </w:rPr>
            </w:pPr>
            <w:r w:rsidRPr="00F4689F">
              <w:rPr>
                <w:rFonts w:eastAsia="Times New Roman" w:cs="Times New Roman"/>
                <w:color w:val="000000"/>
                <w:sz w:val="20"/>
                <w:szCs w:val="20"/>
              </w:rPr>
              <w:t>645</w:t>
            </w:r>
          </w:p>
        </w:tc>
        <w:tc>
          <w:tcPr>
            <w:tcW w:w="1016" w:type="dxa"/>
            <w:tcBorders>
              <w:top w:val="nil"/>
              <w:left w:val="nil"/>
              <w:bottom w:val="nil"/>
              <w:right w:val="nil"/>
            </w:tcBorders>
            <w:shd w:val="clear" w:color="000000" w:fill="FFFFFF"/>
          </w:tcPr>
          <w:p w14:paraId="76D57AD6" w14:textId="77777777" w:rsidR="006B0373" w:rsidRPr="0037506C" w:rsidRDefault="006B0373" w:rsidP="00F22621">
            <w:pPr>
              <w:jc w:val="center"/>
              <w:rPr>
                <w:rFonts w:eastAsia="Times New Roman" w:cs="Times New Roman"/>
                <w:color w:val="000000"/>
                <w:sz w:val="20"/>
                <w:szCs w:val="20"/>
              </w:rPr>
            </w:pPr>
            <w:r w:rsidRPr="00D6755F">
              <w:t>1</w:t>
            </w:r>
          </w:p>
        </w:tc>
        <w:tc>
          <w:tcPr>
            <w:tcW w:w="672" w:type="dxa"/>
            <w:tcBorders>
              <w:top w:val="nil"/>
              <w:left w:val="nil"/>
              <w:bottom w:val="nil"/>
              <w:right w:val="single" w:sz="8" w:space="0" w:color="auto"/>
            </w:tcBorders>
            <w:shd w:val="clear" w:color="000000" w:fill="FFFFFF"/>
          </w:tcPr>
          <w:p w14:paraId="76D654CE" w14:textId="77777777" w:rsidR="006B0373" w:rsidRPr="0037506C" w:rsidRDefault="006B0373" w:rsidP="00F22621">
            <w:pPr>
              <w:jc w:val="center"/>
              <w:rPr>
                <w:rFonts w:eastAsia="Times New Roman" w:cs="Times New Roman"/>
                <w:color w:val="000000"/>
                <w:sz w:val="20"/>
                <w:szCs w:val="20"/>
              </w:rPr>
            </w:pPr>
            <w:r w:rsidRPr="00D6755F">
              <w:t>0%</w:t>
            </w:r>
          </w:p>
        </w:tc>
        <w:tc>
          <w:tcPr>
            <w:tcW w:w="1016" w:type="dxa"/>
            <w:tcBorders>
              <w:top w:val="nil"/>
              <w:left w:val="nil"/>
              <w:bottom w:val="nil"/>
              <w:right w:val="nil"/>
            </w:tcBorders>
            <w:shd w:val="clear" w:color="000000" w:fill="FFFFFF"/>
          </w:tcPr>
          <w:p w14:paraId="178066CA" w14:textId="77777777" w:rsidR="006B0373" w:rsidRPr="0037506C" w:rsidRDefault="006B0373" w:rsidP="00F22621">
            <w:pPr>
              <w:jc w:val="center"/>
              <w:rPr>
                <w:rFonts w:eastAsia="Times New Roman" w:cs="Times New Roman"/>
                <w:color w:val="000000"/>
                <w:sz w:val="20"/>
                <w:szCs w:val="20"/>
              </w:rPr>
            </w:pPr>
            <w:r w:rsidRPr="003052B7">
              <w:t>624</w:t>
            </w:r>
          </w:p>
        </w:tc>
        <w:tc>
          <w:tcPr>
            <w:tcW w:w="672" w:type="dxa"/>
            <w:tcBorders>
              <w:top w:val="nil"/>
              <w:left w:val="nil"/>
              <w:bottom w:val="nil"/>
              <w:right w:val="single" w:sz="8" w:space="0" w:color="auto"/>
            </w:tcBorders>
            <w:shd w:val="clear" w:color="000000" w:fill="FFFFFF"/>
          </w:tcPr>
          <w:p w14:paraId="33F401EA" w14:textId="77777777" w:rsidR="006B0373" w:rsidRPr="0037506C" w:rsidRDefault="006B0373" w:rsidP="00F22621">
            <w:pPr>
              <w:jc w:val="center"/>
              <w:rPr>
                <w:rFonts w:eastAsia="Times New Roman" w:cs="Times New Roman"/>
                <w:color w:val="000000"/>
                <w:sz w:val="20"/>
                <w:szCs w:val="20"/>
              </w:rPr>
            </w:pPr>
            <w:r w:rsidRPr="003052B7">
              <w:t>47%</w:t>
            </w:r>
          </w:p>
        </w:tc>
        <w:tc>
          <w:tcPr>
            <w:tcW w:w="1016" w:type="dxa"/>
            <w:tcBorders>
              <w:top w:val="nil"/>
              <w:left w:val="nil"/>
              <w:bottom w:val="nil"/>
              <w:right w:val="nil"/>
            </w:tcBorders>
            <w:shd w:val="clear" w:color="000000" w:fill="FFFFFF"/>
          </w:tcPr>
          <w:p w14:paraId="32FA4021" w14:textId="77777777" w:rsidR="006B0373" w:rsidRPr="0037506C" w:rsidRDefault="006B0373" w:rsidP="00F22621">
            <w:pPr>
              <w:jc w:val="center"/>
              <w:rPr>
                <w:rFonts w:eastAsia="Times New Roman" w:cs="Times New Roman"/>
                <w:color w:val="000000"/>
                <w:sz w:val="20"/>
                <w:szCs w:val="20"/>
              </w:rPr>
            </w:pPr>
            <w:r w:rsidRPr="00CB5CFD">
              <w:t>1644</w:t>
            </w:r>
          </w:p>
        </w:tc>
        <w:tc>
          <w:tcPr>
            <w:tcW w:w="672" w:type="dxa"/>
            <w:tcBorders>
              <w:top w:val="nil"/>
              <w:left w:val="nil"/>
              <w:bottom w:val="nil"/>
              <w:right w:val="single" w:sz="8" w:space="0" w:color="auto"/>
            </w:tcBorders>
            <w:shd w:val="clear" w:color="000000" w:fill="FFFFFF"/>
          </w:tcPr>
          <w:p w14:paraId="457B0ED3" w14:textId="77777777" w:rsidR="006B0373" w:rsidRPr="0037506C" w:rsidRDefault="006B0373" w:rsidP="00F22621">
            <w:pPr>
              <w:jc w:val="center"/>
              <w:rPr>
                <w:rFonts w:eastAsia="Times New Roman" w:cs="Times New Roman"/>
                <w:color w:val="000000"/>
                <w:sz w:val="20"/>
                <w:szCs w:val="20"/>
              </w:rPr>
            </w:pPr>
            <w:r w:rsidRPr="00CB5CFD">
              <w:t>72%</w:t>
            </w:r>
          </w:p>
        </w:tc>
      </w:tr>
      <w:tr w:rsidR="006B0373" w:rsidRPr="007C466A" w14:paraId="2F6DB9AF" w14:textId="77777777" w:rsidTr="00F22621">
        <w:trPr>
          <w:trHeight w:val="20"/>
        </w:trPr>
        <w:tc>
          <w:tcPr>
            <w:tcW w:w="1338" w:type="dxa"/>
            <w:vMerge/>
            <w:tcBorders>
              <w:top w:val="nil"/>
              <w:left w:val="single" w:sz="8" w:space="0" w:color="auto"/>
              <w:bottom w:val="single" w:sz="8" w:space="0" w:color="000000"/>
              <w:right w:val="single" w:sz="8" w:space="0" w:color="auto"/>
            </w:tcBorders>
            <w:vAlign w:val="center"/>
            <w:hideMark/>
          </w:tcPr>
          <w:p w14:paraId="6D58E5F3" w14:textId="77777777" w:rsidR="006B0373" w:rsidRPr="0037506C" w:rsidRDefault="006B0373" w:rsidP="00F22621">
            <w:pPr>
              <w:rPr>
                <w:rFonts w:eastAsia="Times New Roman" w:cs="Times New Roman"/>
                <w:color w:val="000000"/>
                <w:sz w:val="20"/>
                <w:szCs w:val="20"/>
              </w:rPr>
            </w:pPr>
          </w:p>
        </w:tc>
        <w:tc>
          <w:tcPr>
            <w:tcW w:w="616" w:type="dxa"/>
            <w:tcBorders>
              <w:top w:val="nil"/>
              <w:left w:val="nil"/>
              <w:bottom w:val="single" w:sz="8" w:space="0" w:color="auto"/>
              <w:right w:val="nil"/>
            </w:tcBorders>
            <w:shd w:val="clear" w:color="000000" w:fill="FFFFFF"/>
            <w:vAlign w:val="center"/>
            <w:hideMark/>
          </w:tcPr>
          <w:p w14:paraId="067A9ED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2026</w:t>
            </w:r>
          </w:p>
        </w:tc>
        <w:tc>
          <w:tcPr>
            <w:tcW w:w="816" w:type="dxa"/>
            <w:tcBorders>
              <w:top w:val="nil"/>
              <w:left w:val="nil"/>
              <w:bottom w:val="single" w:sz="8" w:space="0" w:color="auto"/>
              <w:right w:val="single" w:sz="8" w:space="0" w:color="auto"/>
            </w:tcBorders>
            <w:shd w:val="clear" w:color="000000" w:fill="FFFFFF"/>
          </w:tcPr>
          <w:p w14:paraId="292CE98A" w14:textId="77777777" w:rsidR="006B0373" w:rsidRPr="0037506C" w:rsidRDefault="006B0373" w:rsidP="00F22621">
            <w:pPr>
              <w:jc w:val="center"/>
              <w:rPr>
                <w:rFonts w:eastAsia="Times New Roman" w:cs="Times New Roman"/>
                <w:color w:val="000000"/>
                <w:sz w:val="20"/>
                <w:szCs w:val="20"/>
              </w:rPr>
            </w:pPr>
            <w:r w:rsidRPr="00F4689F">
              <w:rPr>
                <w:rFonts w:eastAsia="Times New Roman" w:cs="Times New Roman"/>
                <w:color w:val="000000"/>
                <w:sz w:val="20"/>
                <w:szCs w:val="20"/>
              </w:rPr>
              <w:t>645</w:t>
            </w:r>
          </w:p>
        </w:tc>
        <w:tc>
          <w:tcPr>
            <w:tcW w:w="1016" w:type="dxa"/>
            <w:tcBorders>
              <w:top w:val="nil"/>
              <w:left w:val="nil"/>
              <w:bottom w:val="single" w:sz="8" w:space="0" w:color="auto"/>
              <w:right w:val="nil"/>
            </w:tcBorders>
            <w:shd w:val="clear" w:color="000000" w:fill="FFFFFF"/>
          </w:tcPr>
          <w:p w14:paraId="3B080C87" w14:textId="77777777" w:rsidR="006B0373" w:rsidRPr="0037506C" w:rsidRDefault="006B0373" w:rsidP="00F22621">
            <w:pPr>
              <w:jc w:val="center"/>
              <w:rPr>
                <w:rFonts w:eastAsia="Times New Roman" w:cs="Times New Roman"/>
                <w:color w:val="000000"/>
                <w:sz w:val="20"/>
                <w:szCs w:val="20"/>
              </w:rPr>
            </w:pPr>
            <w:r w:rsidRPr="00D6755F">
              <w:t>0</w:t>
            </w:r>
          </w:p>
        </w:tc>
        <w:tc>
          <w:tcPr>
            <w:tcW w:w="672" w:type="dxa"/>
            <w:tcBorders>
              <w:top w:val="nil"/>
              <w:left w:val="nil"/>
              <w:bottom w:val="single" w:sz="8" w:space="0" w:color="auto"/>
              <w:right w:val="single" w:sz="8" w:space="0" w:color="auto"/>
            </w:tcBorders>
            <w:shd w:val="clear" w:color="000000" w:fill="FFFFFF"/>
          </w:tcPr>
          <w:p w14:paraId="3ED57621" w14:textId="77777777" w:rsidR="006B0373" w:rsidRPr="0037506C" w:rsidRDefault="006B0373" w:rsidP="00F22621">
            <w:pPr>
              <w:jc w:val="center"/>
              <w:rPr>
                <w:rFonts w:eastAsia="Times New Roman" w:cs="Times New Roman"/>
                <w:color w:val="000000"/>
                <w:sz w:val="20"/>
                <w:szCs w:val="20"/>
              </w:rPr>
            </w:pPr>
            <w:r w:rsidRPr="00D6755F">
              <w:t>0%</w:t>
            </w:r>
          </w:p>
        </w:tc>
        <w:tc>
          <w:tcPr>
            <w:tcW w:w="1016" w:type="dxa"/>
            <w:tcBorders>
              <w:top w:val="nil"/>
              <w:left w:val="nil"/>
              <w:bottom w:val="single" w:sz="8" w:space="0" w:color="auto"/>
              <w:right w:val="nil"/>
            </w:tcBorders>
            <w:shd w:val="clear" w:color="000000" w:fill="FFFFFF"/>
          </w:tcPr>
          <w:p w14:paraId="1E2196B9" w14:textId="77777777" w:rsidR="006B0373" w:rsidRPr="0037506C" w:rsidRDefault="006B0373" w:rsidP="00F22621">
            <w:pPr>
              <w:jc w:val="center"/>
              <w:rPr>
                <w:rFonts w:eastAsia="Times New Roman" w:cs="Times New Roman"/>
                <w:color w:val="000000"/>
                <w:sz w:val="20"/>
                <w:szCs w:val="20"/>
              </w:rPr>
            </w:pPr>
            <w:r w:rsidRPr="003052B7">
              <w:t>607</w:t>
            </w:r>
          </w:p>
        </w:tc>
        <w:tc>
          <w:tcPr>
            <w:tcW w:w="672" w:type="dxa"/>
            <w:tcBorders>
              <w:top w:val="nil"/>
              <w:left w:val="nil"/>
              <w:bottom w:val="single" w:sz="8" w:space="0" w:color="auto"/>
              <w:right w:val="single" w:sz="8" w:space="0" w:color="auto"/>
            </w:tcBorders>
            <w:shd w:val="clear" w:color="000000" w:fill="FFFFFF"/>
          </w:tcPr>
          <w:p w14:paraId="099FFCAB" w14:textId="77777777" w:rsidR="006B0373" w:rsidRPr="0037506C" w:rsidRDefault="006B0373" w:rsidP="00F22621">
            <w:pPr>
              <w:jc w:val="center"/>
              <w:rPr>
                <w:rFonts w:eastAsia="Times New Roman" w:cs="Times New Roman"/>
                <w:color w:val="000000"/>
                <w:sz w:val="20"/>
                <w:szCs w:val="20"/>
              </w:rPr>
            </w:pPr>
            <w:r w:rsidRPr="003052B7">
              <w:t>46%</w:t>
            </w:r>
          </w:p>
        </w:tc>
        <w:tc>
          <w:tcPr>
            <w:tcW w:w="1016" w:type="dxa"/>
            <w:tcBorders>
              <w:top w:val="nil"/>
              <w:left w:val="nil"/>
              <w:bottom w:val="single" w:sz="8" w:space="0" w:color="auto"/>
              <w:right w:val="nil"/>
            </w:tcBorders>
            <w:shd w:val="clear" w:color="000000" w:fill="FFFFFF"/>
          </w:tcPr>
          <w:p w14:paraId="59ACEE35" w14:textId="77777777" w:rsidR="006B0373" w:rsidRPr="0037506C" w:rsidRDefault="006B0373" w:rsidP="00F22621">
            <w:pPr>
              <w:jc w:val="center"/>
              <w:rPr>
                <w:rFonts w:eastAsia="Times New Roman" w:cs="Times New Roman"/>
                <w:color w:val="000000"/>
                <w:sz w:val="20"/>
                <w:szCs w:val="20"/>
              </w:rPr>
            </w:pPr>
            <w:r w:rsidRPr="00CB5CFD">
              <w:t>1629</w:t>
            </w:r>
          </w:p>
        </w:tc>
        <w:tc>
          <w:tcPr>
            <w:tcW w:w="672" w:type="dxa"/>
            <w:tcBorders>
              <w:top w:val="nil"/>
              <w:left w:val="nil"/>
              <w:bottom w:val="single" w:sz="8" w:space="0" w:color="auto"/>
              <w:right w:val="single" w:sz="8" w:space="0" w:color="auto"/>
            </w:tcBorders>
            <w:shd w:val="clear" w:color="000000" w:fill="FFFFFF"/>
          </w:tcPr>
          <w:p w14:paraId="5A3B4909" w14:textId="77777777" w:rsidR="006B0373" w:rsidRPr="0037506C" w:rsidRDefault="006B0373" w:rsidP="00F22621">
            <w:pPr>
              <w:jc w:val="center"/>
              <w:rPr>
                <w:rFonts w:eastAsia="Times New Roman" w:cs="Times New Roman"/>
                <w:color w:val="000000"/>
                <w:sz w:val="20"/>
                <w:szCs w:val="20"/>
              </w:rPr>
            </w:pPr>
            <w:r w:rsidRPr="00CB5CFD">
              <w:t>72%</w:t>
            </w:r>
          </w:p>
        </w:tc>
      </w:tr>
    </w:tbl>
    <w:p w14:paraId="1F793921" w14:textId="77777777" w:rsidR="006B0373" w:rsidRDefault="006B0373" w:rsidP="006B0373"/>
    <w:p w14:paraId="08917691" w14:textId="77777777" w:rsidR="006B0373" w:rsidRDefault="006B0373" w:rsidP="006B0373">
      <w:r>
        <w:br w:type="page"/>
      </w:r>
    </w:p>
    <w:p w14:paraId="4F7E4868" w14:textId="77777777" w:rsidR="006B0373" w:rsidRDefault="006B0373" w:rsidP="006B0373">
      <w:pPr>
        <w:pStyle w:val="Caption"/>
      </w:pPr>
      <w:r>
        <w:lastRenderedPageBreak/>
        <w:t>Table ES-12. Summary decision table of 12-year projections for the Washington model beginning in 2017 for alternate states of nature based on natural mortality. Columns range over low, mid, and high state of nature, and rows range over different assumptions of total catch levels corresponding to the forecast catches from each state of nature. Catches in 2015 and 2016 are allocated to each fleet based on the percentage of landings for each fleet in 2014.</w:t>
      </w:r>
    </w:p>
    <w:tbl>
      <w:tblPr>
        <w:tblW w:w="6860" w:type="dxa"/>
        <w:tblInd w:w="93" w:type="dxa"/>
        <w:tblLook w:val="04A0" w:firstRow="1" w:lastRow="0" w:firstColumn="1" w:lastColumn="0" w:noHBand="0" w:noVBand="1"/>
      </w:tblPr>
      <w:tblGrid>
        <w:gridCol w:w="1338"/>
        <w:gridCol w:w="616"/>
        <w:gridCol w:w="683"/>
        <w:gridCol w:w="1016"/>
        <w:gridCol w:w="672"/>
        <w:gridCol w:w="1016"/>
        <w:gridCol w:w="672"/>
        <w:gridCol w:w="1016"/>
        <w:gridCol w:w="672"/>
      </w:tblGrid>
      <w:tr w:rsidR="006B0373" w:rsidRPr="0037506C" w14:paraId="0260863A" w14:textId="77777777" w:rsidTr="00F22621">
        <w:trPr>
          <w:trHeight w:val="315"/>
        </w:trPr>
        <w:tc>
          <w:tcPr>
            <w:tcW w:w="2360" w:type="dxa"/>
            <w:gridSpan w:val="3"/>
            <w:vMerge w:val="restart"/>
            <w:tcBorders>
              <w:top w:val="single" w:sz="8" w:space="0" w:color="auto"/>
              <w:left w:val="single" w:sz="8" w:space="0" w:color="auto"/>
              <w:bottom w:val="single" w:sz="8" w:space="0" w:color="000000"/>
              <w:right w:val="single" w:sz="8" w:space="0" w:color="000000"/>
            </w:tcBorders>
            <w:shd w:val="clear" w:color="000000" w:fill="FFFFFF"/>
            <w:vAlign w:val="center"/>
            <w:hideMark/>
          </w:tcPr>
          <w:p w14:paraId="3AAC8C4F"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Washington</w:t>
            </w:r>
          </w:p>
        </w:tc>
        <w:tc>
          <w:tcPr>
            <w:tcW w:w="4500" w:type="dxa"/>
            <w:gridSpan w:val="6"/>
            <w:tcBorders>
              <w:top w:val="single" w:sz="8" w:space="0" w:color="auto"/>
              <w:left w:val="nil"/>
              <w:bottom w:val="single" w:sz="8" w:space="0" w:color="auto"/>
              <w:right w:val="single" w:sz="8" w:space="0" w:color="000000"/>
            </w:tcBorders>
            <w:shd w:val="clear" w:color="000000" w:fill="FFFFFF"/>
            <w:vAlign w:val="center"/>
            <w:hideMark/>
          </w:tcPr>
          <w:p w14:paraId="088F73F7" w14:textId="77777777" w:rsidR="006B0373" w:rsidRPr="0037506C" w:rsidRDefault="006B0373" w:rsidP="00F22621">
            <w:pPr>
              <w:jc w:val="center"/>
              <w:rPr>
                <w:rFonts w:eastAsia="Times New Roman" w:cs="Times New Roman"/>
                <w:b/>
                <w:bCs/>
                <w:color w:val="000000"/>
                <w:sz w:val="20"/>
                <w:szCs w:val="20"/>
              </w:rPr>
            </w:pPr>
            <w:r w:rsidRPr="0037506C">
              <w:rPr>
                <w:rFonts w:eastAsia="Times New Roman" w:cs="Times New Roman"/>
                <w:b/>
                <w:bCs/>
                <w:color w:val="000000"/>
                <w:sz w:val="20"/>
                <w:szCs w:val="20"/>
              </w:rPr>
              <w:t>State of nature</w:t>
            </w:r>
          </w:p>
        </w:tc>
      </w:tr>
      <w:tr w:rsidR="006B0373" w:rsidRPr="0037506C" w14:paraId="2B94AB7F" w14:textId="77777777" w:rsidTr="00F22621">
        <w:trPr>
          <w:trHeight w:val="300"/>
        </w:trPr>
        <w:tc>
          <w:tcPr>
            <w:tcW w:w="2360" w:type="dxa"/>
            <w:gridSpan w:val="3"/>
            <w:vMerge/>
            <w:tcBorders>
              <w:top w:val="single" w:sz="8" w:space="0" w:color="auto"/>
              <w:left w:val="single" w:sz="8" w:space="0" w:color="auto"/>
              <w:bottom w:val="single" w:sz="8" w:space="0" w:color="000000"/>
              <w:right w:val="single" w:sz="8" w:space="0" w:color="000000"/>
            </w:tcBorders>
            <w:vAlign w:val="center"/>
            <w:hideMark/>
          </w:tcPr>
          <w:p w14:paraId="4C0A1B16" w14:textId="77777777" w:rsidR="006B0373" w:rsidRPr="0037506C" w:rsidRDefault="006B0373" w:rsidP="00F22621">
            <w:pPr>
              <w:rPr>
                <w:rFonts w:eastAsia="Times New Roman" w:cs="Times New Roman"/>
                <w:color w:val="000000"/>
                <w:sz w:val="20"/>
                <w:szCs w:val="20"/>
              </w:rPr>
            </w:pPr>
          </w:p>
        </w:tc>
        <w:tc>
          <w:tcPr>
            <w:tcW w:w="1500" w:type="dxa"/>
            <w:gridSpan w:val="2"/>
            <w:tcBorders>
              <w:top w:val="single" w:sz="8" w:space="0" w:color="auto"/>
              <w:left w:val="nil"/>
              <w:bottom w:val="nil"/>
              <w:right w:val="single" w:sz="8" w:space="0" w:color="000000"/>
            </w:tcBorders>
            <w:shd w:val="clear" w:color="000000" w:fill="FFFFFF"/>
            <w:vAlign w:val="center"/>
            <w:hideMark/>
          </w:tcPr>
          <w:p w14:paraId="3ABE07C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Low</w:t>
            </w:r>
          </w:p>
        </w:tc>
        <w:tc>
          <w:tcPr>
            <w:tcW w:w="1500" w:type="dxa"/>
            <w:gridSpan w:val="2"/>
            <w:tcBorders>
              <w:top w:val="single" w:sz="8" w:space="0" w:color="auto"/>
              <w:left w:val="nil"/>
              <w:bottom w:val="nil"/>
              <w:right w:val="single" w:sz="8" w:space="0" w:color="000000"/>
            </w:tcBorders>
            <w:shd w:val="clear" w:color="000000" w:fill="FFFFFF"/>
            <w:vAlign w:val="center"/>
            <w:hideMark/>
          </w:tcPr>
          <w:p w14:paraId="273DB756"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Base case</w:t>
            </w:r>
          </w:p>
        </w:tc>
        <w:tc>
          <w:tcPr>
            <w:tcW w:w="1500" w:type="dxa"/>
            <w:gridSpan w:val="2"/>
            <w:tcBorders>
              <w:top w:val="single" w:sz="8" w:space="0" w:color="auto"/>
              <w:left w:val="nil"/>
              <w:bottom w:val="nil"/>
              <w:right w:val="single" w:sz="8" w:space="0" w:color="000000"/>
            </w:tcBorders>
            <w:shd w:val="clear" w:color="000000" w:fill="FFFFFF"/>
            <w:vAlign w:val="center"/>
            <w:hideMark/>
          </w:tcPr>
          <w:p w14:paraId="05AF27C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High</w:t>
            </w:r>
          </w:p>
        </w:tc>
      </w:tr>
      <w:tr w:rsidR="006B0373" w:rsidRPr="0037506C" w14:paraId="2875BCD7" w14:textId="77777777" w:rsidTr="00F22621">
        <w:trPr>
          <w:trHeight w:val="142"/>
        </w:trPr>
        <w:tc>
          <w:tcPr>
            <w:tcW w:w="2360" w:type="dxa"/>
            <w:gridSpan w:val="3"/>
            <w:vMerge/>
            <w:tcBorders>
              <w:top w:val="single" w:sz="8" w:space="0" w:color="auto"/>
              <w:left w:val="single" w:sz="8" w:space="0" w:color="auto"/>
              <w:bottom w:val="single" w:sz="8" w:space="0" w:color="000000"/>
              <w:right w:val="single" w:sz="8" w:space="0" w:color="000000"/>
            </w:tcBorders>
            <w:vAlign w:val="center"/>
            <w:hideMark/>
          </w:tcPr>
          <w:p w14:paraId="0183EA34" w14:textId="77777777" w:rsidR="006B0373" w:rsidRPr="0037506C" w:rsidRDefault="006B0373" w:rsidP="00F22621">
            <w:pPr>
              <w:rPr>
                <w:rFonts w:eastAsia="Times New Roman" w:cs="Times New Roman"/>
                <w:color w:val="000000"/>
                <w:sz w:val="20"/>
                <w:szCs w:val="20"/>
              </w:rPr>
            </w:pPr>
          </w:p>
        </w:tc>
        <w:tc>
          <w:tcPr>
            <w:tcW w:w="1500" w:type="dxa"/>
            <w:gridSpan w:val="2"/>
            <w:tcBorders>
              <w:top w:val="nil"/>
              <w:left w:val="nil"/>
              <w:bottom w:val="single" w:sz="8" w:space="0" w:color="auto"/>
              <w:right w:val="single" w:sz="8" w:space="0" w:color="000000"/>
            </w:tcBorders>
            <w:shd w:val="clear" w:color="000000" w:fill="FFFFFF"/>
            <w:vAlign w:val="center"/>
            <w:hideMark/>
          </w:tcPr>
          <w:p w14:paraId="3CBC6FCF" w14:textId="77777777" w:rsidR="006B0373" w:rsidRPr="0037506C" w:rsidRDefault="006B0373" w:rsidP="00F22621">
            <w:pPr>
              <w:jc w:val="center"/>
              <w:rPr>
                <w:rFonts w:eastAsia="Times New Roman" w:cs="Times New Roman"/>
                <w:i/>
                <w:iCs/>
                <w:color w:val="000000"/>
                <w:sz w:val="20"/>
                <w:szCs w:val="20"/>
              </w:rPr>
            </w:pPr>
            <w:r w:rsidRPr="0037506C">
              <w:rPr>
                <w:rFonts w:eastAsia="Times New Roman" w:cs="Times New Roman"/>
                <w:i/>
                <w:iCs/>
                <w:color w:val="000000"/>
                <w:sz w:val="20"/>
                <w:szCs w:val="20"/>
              </w:rPr>
              <w:t>M</w:t>
            </w:r>
            <w:r w:rsidRPr="0037506C">
              <w:rPr>
                <w:rFonts w:eastAsia="Times New Roman" w:cs="Times New Roman"/>
                <w:i/>
                <w:iCs/>
                <w:color w:val="000000"/>
                <w:sz w:val="20"/>
                <w:szCs w:val="20"/>
                <w:vertAlign w:val="subscript"/>
              </w:rPr>
              <w:t>female</w:t>
            </w:r>
            <w:r w:rsidRPr="0037506C">
              <w:rPr>
                <w:rFonts w:eastAsia="Times New Roman" w:cs="Times New Roman"/>
                <w:color w:val="000000"/>
                <w:sz w:val="20"/>
                <w:szCs w:val="20"/>
              </w:rPr>
              <w:t xml:space="preserve">= 0.133 ; </w:t>
            </w:r>
            <w:r w:rsidRPr="0037506C">
              <w:rPr>
                <w:rFonts w:eastAsia="Times New Roman" w:cs="Times New Roman"/>
                <w:i/>
                <w:iCs/>
                <w:color w:val="000000"/>
                <w:sz w:val="20"/>
                <w:szCs w:val="20"/>
              </w:rPr>
              <w:t>M</w:t>
            </w:r>
            <w:r w:rsidRPr="0037506C">
              <w:rPr>
                <w:rFonts w:eastAsia="Times New Roman" w:cs="Times New Roman"/>
                <w:i/>
                <w:iCs/>
                <w:color w:val="000000"/>
                <w:sz w:val="20"/>
                <w:szCs w:val="20"/>
                <w:vertAlign w:val="subscript"/>
              </w:rPr>
              <w:t>male</w:t>
            </w:r>
            <w:r w:rsidRPr="0037506C">
              <w:rPr>
                <w:rFonts w:eastAsia="Times New Roman" w:cs="Times New Roman"/>
                <w:color w:val="000000"/>
                <w:sz w:val="20"/>
                <w:szCs w:val="20"/>
              </w:rPr>
              <w:t xml:space="preserve"> = 0.115</w:t>
            </w:r>
          </w:p>
        </w:tc>
        <w:tc>
          <w:tcPr>
            <w:tcW w:w="1500" w:type="dxa"/>
            <w:gridSpan w:val="2"/>
            <w:tcBorders>
              <w:top w:val="nil"/>
              <w:left w:val="nil"/>
              <w:bottom w:val="single" w:sz="8" w:space="0" w:color="auto"/>
              <w:right w:val="single" w:sz="8" w:space="0" w:color="000000"/>
            </w:tcBorders>
            <w:shd w:val="clear" w:color="000000" w:fill="FFFFFF"/>
            <w:vAlign w:val="center"/>
            <w:hideMark/>
          </w:tcPr>
          <w:p w14:paraId="241A2468" w14:textId="77777777" w:rsidR="006B0373" w:rsidRPr="0037506C" w:rsidRDefault="006B0373" w:rsidP="00F22621">
            <w:pPr>
              <w:jc w:val="center"/>
              <w:rPr>
                <w:rFonts w:eastAsia="Times New Roman" w:cs="Times New Roman"/>
                <w:i/>
                <w:iCs/>
                <w:color w:val="000000"/>
                <w:sz w:val="20"/>
                <w:szCs w:val="20"/>
              </w:rPr>
            </w:pPr>
            <w:r w:rsidRPr="0037506C">
              <w:rPr>
                <w:rFonts w:eastAsia="Times New Roman" w:cs="Times New Roman"/>
                <w:i/>
                <w:iCs/>
                <w:color w:val="000000"/>
                <w:sz w:val="20"/>
                <w:szCs w:val="20"/>
              </w:rPr>
              <w:t>M</w:t>
            </w:r>
            <w:r w:rsidRPr="0037506C">
              <w:rPr>
                <w:rFonts w:eastAsia="Times New Roman" w:cs="Times New Roman"/>
                <w:i/>
                <w:iCs/>
                <w:color w:val="000000"/>
                <w:sz w:val="20"/>
                <w:szCs w:val="20"/>
                <w:vertAlign w:val="subscript"/>
              </w:rPr>
              <w:t>female</w:t>
            </w:r>
            <w:r w:rsidRPr="0037506C">
              <w:rPr>
                <w:rFonts w:eastAsia="Times New Roman" w:cs="Times New Roman"/>
                <w:color w:val="000000"/>
                <w:sz w:val="20"/>
                <w:szCs w:val="20"/>
              </w:rPr>
              <w:t xml:space="preserve">= 0.163 ; </w:t>
            </w:r>
            <w:r w:rsidRPr="0037506C">
              <w:rPr>
                <w:rFonts w:eastAsia="Times New Roman" w:cs="Times New Roman"/>
                <w:i/>
                <w:iCs/>
                <w:color w:val="000000"/>
                <w:sz w:val="20"/>
                <w:szCs w:val="20"/>
              </w:rPr>
              <w:t>M</w:t>
            </w:r>
            <w:r w:rsidRPr="0037506C">
              <w:rPr>
                <w:rFonts w:eastAsia="Times New Roman" w:cs="Times New Roman"/>
                <w:i/>
                <w:iCs/>
                <w:color w:val="000000"/>
                <w:sz w:val="20"/>
                <w:szCs w:val="20"/>
                <w:vertAlign w:val="subscript"/>
              </w:rPr>
              <w:t>male</w:t>
            </w:r>
            <w:r w:rsidRPr="0037506C">
              <w:rPr>
                <w:rFonts w:eastAsia="Times New Roman" w:cs="Times New Roman"/>
                <w:color w:val="000000"/>
                <w:sz w:val="20"/>
                <w:szCs w:val="20"/>
              </w:rPr>
              <w:t xml:space="preserve"> = 0.145</w:t>
            </w:r>
          </w:p>
        </w:tc>
        <w:tc>
          <w:tcPr>
            <w:tcW w:w="1500" w:type="dxa"/>
            <w:gridSpan w:val="2"/>
            <w:tcBorders>
              <w:top w:val="nil"/>
              <w:left w:val="nil"/>
              <w:bottom w:val="single" w:sz="8" w:space="0" w:color="auto"/>
              <w:right w:val="single" w:sz="8" w:space="0" w:color="000000"/>
            </w:tcBorders>
            <w:shd w:val="clear" w:color="000000" w:fill="FFFFFF"/>
            <w:vAlign w:val="center"/>
            <w:hideMark/>
          </w:tcPr>
          <w:p w14:paraId="19F35E4F" w14:textId="77777777" w:rsidR="006B0373" w:rsidRPr="0037506C" w:rsidRDefault="006B0373" w:rsidP="00F22621">
            <w:pPr>
              <w:jc w:val="center"/>
              <w:rPr>
                <w:rFonts w:eastAsia="Times New Roman" w:cs="Times New Roman"/>
                <w:i/>
                <w:iCs/>
                <w:color w:val="000000"/>
                <w:sz w:val="20"/>
                <w:szCs w:val="20"/>
              </w:rPr>
            </w:pPr>
            <w:r w:rsidRPr="0037506C">
              <w:rPr>
                <w:rFonts w:eastAsia="Times New Roman" w:cs="Times New Roman"/>
                <w:i/>
                <w:iCs/>
                <w:color w:val="000000"/>
                <w:sz w:val="20"/>
                <w:szCs w:val="20"/>
              </w:rPr>
              <w:t>M</w:t>
            </w:r>
            <w:r w:rsidRPr="0037506C">
              <w:rPr>
                <w:rFonts w:eastAsia="Times New Roman" w:cs="Times New Roman"/>
                <w:i/>
                <w:iCs/>
                <w:color w:val="000000"/>
                <w:sz w:val="20"/>
                <w:szCs w:val="20"/>
                <w:vertAlign w:val="subscript"/>
              </w:rPr>
              <w:t>female</w:t>
            </w:r>
            <w:r w:rsidRPr="0037506C">
              <w:rPr>
                <w:rFonts w:eastAsia="Times New Roman" w:cs="Times New Roman"/>
                <w:color w:val="000000"/>
                <w:sz w:val="20"/>
                <w:szCs w:val="20"/>
              </w:rPr>
              <w:t xml:space="preserve">= 0.193 ; </w:t>
            </w:r>
            <w:r w:rsidRPr="0037506C">
              <w:rPr>
                <w:rFonts w:eastAsia="Times New Roman" w:cs="Times New Roman"/>
                <w:i/>
                <w:iCs/>
                <w:color w:val="000000"/>
                <w:sz w:val="20"/>
                <w:szCs w:val="20"/>
              </w:rPr>
              <w:t>M</w:t>
            </w:r>
            <w:r w:rsidRPr="0037506C">
              <w:rPr>
                <w:rFonts w:eastAsia="Times New Roman" w:cs="Times New Roman"/>
                <w:i/>
                <w:iCs/>
                <w:color w:val="000000"/>
                <w:sz w:val="20"/>
                <w:szCs w:val="20"/>
                <w:vertAlign w:val="subscript"/>
              </w:rPr>
              <w:t>male</w:t>
            </w:r>
            <w:r w:rsidRPr="0037506C">
              <w:rPr>
                <w:rFonts w:eastAsia="Times New Roman" w:cs="Times New Roman"/>
                <w:color w:val="000000"/>
                <w:sz w:val="20"/>
                <w:szCs w:val="20"/>
              </w:rPr>
              <w:t xml:space="preserve"> = 0.175</w:t>
            </w:r>
          </w:p>
        </w:tc>
      </w:tr>
      <w:tr w:rsidR="006B0373" w:rsidRPr="0037506C" w14:paraId="36C945DB" w14:textId="77777777" w:rsidTr="00F22621">
        <w:trPr>
          <w:trHeight w:val="385"/>
        </w:trPr>
        <w:tc>
          <w:tcPr>
            <w:tcW w:w="2360" w:type="dxa"/>
            <w:gridSpan w:val="3"/>
            <w:tcBorders>
              <w:top w:val="single" w:sz="8" w:space="0" w:color="auto"/>
              <w:left w:val="single" w:sz="8" w:space="0" w:color="auto"/>
              <w:bottom w:val="single" w:sz="8" w:space="0" w:color="auto"/>
              <w:right w:val="single" w:sz="8" w:space="0" w:color="000000"/>
            </w:tcBorders>
            <w:shd w:val="clear" w:color="000000" w:fill="FFFFFF"/>
            <w:vAlign w:val="center"/>
            <w:hideMark/>
          </w:tcPr>
          <w:p w14:paraId="47DA4A2A" w14:textId="77777777" w:rsidR="006B0373" w:rsidRPr="0037506C" w:rsidRDefault="006B0373" w:rsidP="00F22621">
            <w:pPr>
              <w:jc w:val="center"/>
              <w:rPr>
                <w:rFonts w:eastAsia="Times New Roman" w:cs="Times New Roman"/>
                <w:b/>
                <w:bCs/>
                <w:color w:val="000000"/>
                <w:sz w:val="20"/>
                <w:szCs w:val="20"/>
              </w:rPr>
            </w:pPr>
            <w:r w:rsidRPr="0037506C">
              <w:rPr>
                <w:rFonts w:eastAsia="Times New Roman" w:cs="Times New Roman"/>
                <w:b/>
                <w:bCs/>
                <w:color w:val="000000"/>
                <w:sz w:val="20"/>
                <w:szCs w:val="20"/>
              </w:rPr>
              <w:t>Relative probability of states of nature</w:t>
            </w:r>
          </w:p>
        </w:tc>
        <w:tc>
          <w:tcPr>
            <w:tcW w:w="1500" w:type="dxa"/>
            <w:gridSpan w:val="2"/>
            <w:tcBorders>
              <w:top w:val="single" w:sz="8" w:space="0" w:color="auto"/>
              <w:left w:val="nil"/>
              <w:bottom w:val="single" w:sz="8" w:space="0" w:color="auto"/>
              <w:right w:val="single" w:sz="8" w:space="0" w:color="000000"/>
            </w:tcBorders>
            <w:shd w:val="clear" w:color="000000" w:fill="FFFFFF"/>
            <w:vAlign w:val="center"/>
            <w:hideMark/>
          </w:tcPr>
          <w:p w14:paraId="1C5C00B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0.25</w:t>
            </w:r>
          </w:p>
        </w:tc>
        <w:tc>
          <w:tcPr>
            <w:tcW w:w="1500" w:type="dxa"/>
            <w:gridSpan w:val="2"/>
            <w:tcBorders>
              <w:top w:val="single" w:sz="8" w:space="0" w:color="auto"/>
              <w:left w:val="nil"/>
              <w:bottom w:val="single" w:sz="8" w:space="0" w:color="auto"/>
              <w:right w:val="single" w:sz="8" w:space="0" w:color="000000"/>
            </w:tcBorders>
            <w:shd w:val="clear" w:color="000000" w:fill="FFFFFF"/>
            <w:vAlign w:val="center"/>
            <w:hideMark/>
          </w:tcPr>
          <w:p w14:paraId="1094C6C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0.5</w:t>
            </w:r>
          </w:p>
        </w:tc>
        <w:tc>
          <w:tcPr>
            <w:tcW w:w="1500" w:type="dxa"/>
            <w:gridSpan w:val="2"/>
            <w:tcBorders>
              <w:top w:val="single" w:sz="8" w:space="0" w:color="auto"/>
              <w:left w:val="nil"/>
              <w:bottom w:val="single" w:sz="8" w:space="0" w:color="auto"/>
              <w:right w:val="single" w:sz="8" w:space="0" w:color="000000"/>
            </w:tcBorders>
            <w:shd w:val="clear" w:color="000000" w:fill="FFFFFF"/>
            <w:vAlign w:val="center"/>
            <w:hideMark/>
          </w:tcPr>
          <w:p w14:paraId="36996BC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0.25</w:t>
            </w:r>
          </w:p>
        </w:tc>
      </w:tr>
      <w:tr w:rsidR="006B0373" w:rsidRPr="007C466A" w14:paraId="69A8B9E2" w14:textId="77777777" w:rsidTr="00F22621">
        <w:trPr>
          <w:trHeight w:val="46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6289A6BE" w14:textId="77777777" w:rsidR="006B0373" w:rsidRPr="0037506C" w:rsidRDefault="006B0373" w:rsidP="00F22621">
            <w:pPr>
              <w:rPr>
                <w:rFonts w:eastAsia="Times New Roman" w:cs="Times New Roman"/>
                <w:b/>
                <w:bCs/>
                <w:color w:val="000000"/>
                <w:sz w:val="20"/>
                <w:szCs w:val="20"/>
              </w:rPr>
            </w:pPr>
            <w:r w:rsidRPr="0037506C">
              <w:rPr>
                <w:rFonts w:eastAsia="Times New Roman" w:cs="Times New Roman"/>
                <w:b/>
                <w:bCs/>
                <w:color w:val="000000"/>
                <w:sz w:val="20"/>
                <w:szCs w:val="20"/>
              </w:rPr>
              <w:t>Management decision</w:t>
            </w:r>
          </w:p>
        </w:tc>
        <w:tc>
          <w:tcPr>
            <w:tcW w:w="460" w:type="dxa"/>
            <w:tcBorders>
              <w:top w:val="nil"/>
              <w:left w:val="nil"/>
              <w:bottom w:val="single" w:sz="8" w:space="0" w:color="auto"/>
              <w:right w:val="nil"/>
            </w:tcBorders>
            <w:shd w:val="clear" w:color="000000" w:fill="FFFFFF"/>
            <w:vAlign w:val="center"/>
            <w:hideMark/>
          </w:tcPr>
          <w:p w14:paraId="55CEAC1A"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Year</w:t>
            </w:r>
          </w:p>
        </w:tc>
        <w:tc>
          <w:tcPr>
            <w:tcW w:w="940" w:type="dxa"/>
            <w:tcBorders>
              <w:top w:val="nil"/>
              <w:left w:val="nil"/>
              <w:bottom w:val="single" w:sz="8" w:space="0" w:color="auto"/>
              <w:right w:val="single" w:sz="8" w:space="0" w:color="auto"/>
            </w:tcBorders>
            <w:shd w:val="clear" w:color="000000" w:fill="FFFFFF"/>
            <w:vAlign w:val="center"/>
            <w:hideMark/>
          </w:tcPr>
          <w:p w14:paraId="74AD3C8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Catch (mt)</w:t>
            </w:r>
          </w:p>
        </w:tc>
        <w:tc>
          <w:tcPr>
            <w:tcW w:w="900" w:type="dxa"/>
            <w:tcBorders>
              <w:top w:val="nil"/>
              <w:left w:val="nil"/>
              <w:bottom w:val="single" w:sz="8" w:space="0" w:color="auto"/>
              <w:right w:val="nil"/>
            </w:tcBorders>
            <w:shd w:val="clear" w:color="000000" w:fill="FFFFFF"/>
            <w:vAlign w:val="center"/>
            <w:hideMark/>
          </w:tcPr>
          <w:p w14:paraId="34F90EF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Spawning output</w:t>
            </w:r>
          </w:p>
        </w:tc>
        <w:tc>
          <w:tcPr>
            <w:tcW w:w="600" w:type="dxa"/>
            <w:tcBorders>
              <w:top w:val="nil"/>
              <w:left w:val="nil"/>
              <w:bottom w:val="single" w:sz="8" w:space="0" w:color="auto"/>
              <w:right w:val="single" w:sz="8" w:space="0" w:color="auto"/>
            </w:tcBorders>
            <w:shd w:val="clear" w:color="000000" w:fill="FFFFFF"/>
            <w:vAlign w:val="center"/>
            <w:hideMark/>
          </w:tcPr>
          <w:p w14:paraId="51C1066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Stock status</w:t>
            </w:r>
          </w:p>
        </w:tc>
        <w:tc>
          <w:tcPr>
            <w:tcW w:w="900" w:type="dxa"/>
            <w:tcBorders>
              <w:top w:val="nil"/>
              <w:left w:val="nil"/>
              <w:bottom w:val="single" w:sz="8" w:space="0" w:color="auto"/>
              <w:right w:val="nil"/>
            </w:tcBorders>
            <w:shd w:val="clear" w:color="000000" w:fill="FFFFFF"/>
            <w:vAlign w:val="center"/>
            <w:hideMark/>
          </w:tcPr>
          <w:p w14:paraId="751F9F57"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Spawning output</w:t>
            </w:r>
          </w:p>
        </w:tc>
        <w:tc>
          <w:tcPr>
            <w:tcW w:w="600" w:type="dxa"/>
            <w:tcBorders>
              <w:top w:val="nil"/>
              <w:left w:val="nil"/>
              <w:bottom w:val="single" w:sz="8" w:space="0" w:color="auto"/>
              <w:right w:val="single" w:sz="8" w:space="0" w:color="auto"/>
            </w:tcBorders>
            <w:shd w:val="clear" w:color="000000" w:fill="FFFFFF"/>
            <w:vAlign w:val="center"/>
            <w:hideMark/>
          </w:tcPr>
          <w:p w14:paraId="5930CB75"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Stock status</w:t>
            </w:r>
          </w:p>
        </w:tc>
        <w:tc>
          <w:tcPr>
            <w:tcW w:w="900" w:type="dxa"/>
            <w:tcBorders>
              <w:top w:val="nil"/>
              <w:left w:val="nil"/>
              <w:bottom w:val="single" w:sz="8" w:space="0" w:color="auto"/>
              <w:right w:val="nil"/>
            </w:tcBorders>
            <w:shd w:val="clear" w:color="000000" w:fill="FFFFFF"/>
            <w:vAlign w:val="center"/>
            <w:hideMark/>
          </w:tcPr>
          <w:p w14:paraId="3FFA3546"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Spawning output</w:t>
            </w:r>
          </w:p>
        </w:tc>
        <w:tc>
          <w:tcPr>
            <w:tcW w:w="600" w:type="dxa"/>
            <w:tcBorders>
              <w:top w:val="nil"/>
              <w:left w:val="nil"/>
              <w:bottom w:val="single" w:sz="8" w:space="0" w:color="auto"/>
              <w:right w:val="single" w:sz="8" w:space="0" w:color="auto"/>
            </w:tcBorders>
            <w:shd w:val="clear" w:color="000000" w:fill="FFFFFF"/>
            <w:vAlign w:val="center"/>
            <w:hideMark/>
          </w:tcPr>
          <w:p w14:paraId="7CDA9C3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Stock status</w:t>
            </w:r>
          </w:p>
        </w:tc>
      </w:tr>
      <w:tr w:rsidR="006B0373" w:rsidRPr="007C466A" w14:paraId="20AC610C" w14:textId="77777777" w:rsidTr="00F22621">
        <w:trPr>
          <w:trHeight w:val="2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8EFF855"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Low catch</w:t>
            </w:r>
          </w:p>
        </w:tc>
        <w:tc>
          <w:tcPr>
            <w:tcW w:w="460" w:type="dxa"/>
            <w:tcBorders>
              <w:top w:val="nil"/>
              <w:left w:val="nil"/>
              <w:bottom w:val="nil"/>
              <w:right w:val="nil"/>
            </w:tcBorders>
            <w:shd w:val="clear" w:color="000000" w:fill="FFFFFF"/>
            <w:vAlign w:val="center"/>
            <w:hideMark/>
          </w:tcPr>
          <w:p w14:paraId="7916979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2017</w:t>
            </w:r>
          </w:p>
        </w:tc>
        <w:tc>
          <w:tcPr>
            <w:tcW w:w="940" w:type="dxa"/>
            <w:tcBorders>
              <w:top w:val="nil"/>
              <w:left w:val="nil"/>
              <w:bottom w:val="nil"/>
              <w:right w:val="single" w:sz="8" w:space="0" w:color="auto"/>
            </w:tcBorders>
            <w:shd w:val="clear" w:color="000000" w:fill="FFFFFF"/>
            <w:vAlign w:val="center"/>
            <w:hideMark/>
          </w:tcPr>
          <w:p w14:paraId="72C16279"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193</w:t>
            </w:r>
          </w:p>
        </w:tc>
        <w:tc>
          <w:tcPr>
            <w:tcW w:w="900" w:type="dxa"/>
            <w:tcBorders>
              <w:top w:val="nil"/>
              <w:left w:val="nil"/>
              <w:bottom w:val="nil"/>
              <w:right w:val="nil"/>
            </w:tcBorders>
            <w:shd w:val="clear" w:color="000000" w:fill="FFFFFF"/>
            <w:vAlign w:val="center"/>
            <w:hideMark/>
          </w:tcPr>
          <w:p w14:paraId="7FEBC333"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498</w:t>
            </w:r>
          </w:p>
        </w:tc>
        <w:tc>
          <w:tcPr>
            <w:tcW w:w="600" w:type="dxa"/>
            <w:tcBorders>
              <w:top w:val="nil"/>
              <w:left w:val="nil"/>
              <w:bottom w:val="nil"/>
              <w:right w:val="single" w:sz="8" w:space="0" w:color="auto"/>
            </w:tcBorders>
            <w:shd w:val="clear" w:color="000000" w:fill="FFFFFF"/>
            <w:vAlign w:val="center"/>
            <w:hideMark/>
          </w:tcPr>
          <w:p w14:paraId="12AC767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34%</w:t>
            </w:r>
          </w:p>
        </w:tc>
        <w:tc>
          <w:tcPr>
            <w:tcW w:w="900" w:type="dxa"/>
            <w:tcBorders>
              <w:top w:val="nil"/>
              <w:left w:val="nil"/>
              <w:bottom w:val="nil"/>
              <w:right w:val="nil"/>
            </w:tcBorders>
            <w:shd w:val="clear" w:color="000000" w:fill="FFFFFF"/>
            <w:vAlign w:val="center"/>
            <w:hideMark/>
          </w:tcPr>
          <w:p w14:paraId="7D4A4FB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632</w:t>
            </w:r>
          </w:p>
        </w:tc>
        <w:tc>
          <w:tcPr>
            <w:tcW w:w="600" w:type="dxa"/>
            <w:tcBorders>
              <w:top w:val="nil"/>
              <w:left w:val="nil"/>
              <w:bottom w:val="nil"/>
              <w:right w:val="single" w:sz="8" w:space="0" w:color="auto"/>
            </w:tcBorders>
            <w:shd w:val="clear" w:color="000000" w:fill="FFFFFF"/>
            <w:vAlign w:val="center"/>
            <w:hideMark/>
          </w:tcPr>
          <w:p w14:paraId="26E1AD39"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47%</w:t>
            </w:r>
          </w:p>
        </w:tc>
        <w:tc>
          <w:tcPr>
            <w:tcW w:w="900" w:type="dxa"/>
            <w:tcBorders>
              <w:top w:val="nil"/>
              <w:left w:val="nil"/>
              <w:bottom w:val="nil"/>
              <w:right w:val="nil"/>
            </w:tcBorders>
            <w:shd w:val="clear" w:color="000000" w:fill="FFFFFF"/>
            <w:vAlign w:val="center"/>
            <w:hideMark/>
          </w:tcPr>
          <w:p w14:paraId="3ABF39F3"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844</w:t>
            </w:r>
          </w:p>
        </w:tc>
        <w:tc>
          <w:tcPr>
            <w:tcW w:w="600" w:type="dxa"/>
            <w:tcBorders>
              <w:top w:val="nil"/>
              <w:left w:val="nil"/>
              <w:bottom w:val="nil"/>
              <w:right w:val="single" w:sz="8" w:space="0" w:color="auto"/>
            </w:tcBorders>
            <w:shd w:val="clear" w:color="000000" w:fill="FFFFFF"/>
            <w:vAlign w:val="center"/>
            <w:hideMark/>
          </w:tcPr>
          <w:p w14:paraId="551EFBB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59%</w:t>
            </w:r>
          </w:p>
        </w:tc>
      </w:tr>
      <w:tr w:rsidR="006B0373" w:rsidRPr="007C466A" w14:paraId="4F6D4FB2"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1013C59B"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6190804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2018</w:t>
            </w:r>
          </w:p>
        </w:tc>
        <w:tc>
          <w:tcPr>
            <w:tcW w:w="940" w:type="dxa"/>
            <w:tcBorders>
              <w:top w:val="nil"/>
              <w:left w:val="nil"/>
              <w:bottom w:val="nil"/>
              <w:right w:val="single" w:sz="8" w:space="0" w:color="auto"/>
            </w:tcBorders>
            <w:shd w:val="clear" w:color="000000" w:fill="FFFFFF"/>
            <w:vAlign w:val="center"/>
            <w:hideMark/>
          </w:tcPr>
          <w:p w14:paraId="7F96341A"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200</w:t>
            </w:r>
          </w:p>
        </w:tc>
        <w:tc>
          <w:tcPr>
            <w:tcW w:w="900" w:type="dxa"/>
            <w:tcBorders>
              <w:top w:val="nil"/>
              <w:left w:val="nil"/>
              <w:bottom w:val="nil"/>
              <w:right w:val="nil"/>
            </w:tcBorders>
            <w:shd w:val="clear" w:color="000000" w:fill="FFFFFF"/>
            <w:vAlign w:val="center"/>
            <w:hideMark/>
          </w:tcPr>
          <w:p w14:paraId="4059C381"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525</w:t>
            </w:r>
          </w:p>
        </w:tc>
        <w:tc>
          <w:tcPr>
            <w:tcW w:w="600" w:type="dxa"/>
            <w:tcBorders>
              <w:top w:val="nil"/>
              <w:left w:val="nil"/>
              <w:bottom w:val="nil"/>
              <w:right w:val="single" w:sz="8" w:space="0" w:color="auto"/>
            </w:tcBorders>
            <w:shd w:val="clear" w:color="000000" w:fill="FFFFFF"/>
            <w:vAlign w:val="center"/>
            <w:hideMark/>
          </w:tcPr>
          <w:p w14:paraId="4EAE01A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36%</w:t>
            </w:r>
          </w:p>
        </w:tc>
        <w:tc>
          <w:tcPr>
            <w:tcW w:w="900" w:type="dxa"/>
            <w:tcBorders>
              <w:top w:val="nil"/>
              <w:left w:val="nil"/>
              <w:bottom w:val="nil"/>
              <w:right w:val="nil"/>
            </w:tcBorders>
            <w:shd w:val="clear" w:color="000000" w:fill="FFFFFF"/>
            <w:vAlign w:val="center"/>
            <w:hideMark/>
          </w:tcPr>
          <w:p w14:paraId="0482630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660</w:t>
            </w:r>
          </w:p>
        </w:tc>
        <w:tc>
          <w:tcPr>
            <w:tcW w:w="600" w:type="dxa"/>
            <w:tcBorders>
              <w:top w:val="nil"/>
              <w:left w:val="nil"/>
              <w:bottom w:val="nil"/>
              <w:right w:val="single" w:sz="8" w:space="0" w:color="auto"/>
            </w:tcBorders>
            <w:shd w:val="clear" w:color="000000" w:fill="FFFFFF"/>
            <w:vAlign w:val="center"/>
            <w:hideMark/>
          </w:tcPr>
          <w:p w14:paraId="191E951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49%</w:t>
            </w:r>
          </w:p>
        </w:tc>
        <w:tc>
          <w:tcPr>
            <w:tcW w:w="900" w:type="dxa"/>
            <w:tcBorders>
              <w:top w:val="nil"/>
              <w:left w:val="nil"/>
              <w:bottom w:val="nil"/>
              <w:right w:val="nil"/>
            </w:tcBorders>
            <w:shd w:val="clear" w:color="000000" w:fill="FFFFFF"/>
            <w:vAlign w:val="center"/>
            <w:hideMark/>
          </w:tcPr>
          <w:p w14:paraId="454B0D2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871</w:t>
            </w:r>
          </w:p>
        </w:tc>
        <w:tc>
          <w:tcPr>
            <w:tcW w:w="600" w:type="dxa"/>
            <w:tcBorders>
              <w:top w:val="nil"/>
              <w:left w:val="nil"/>
              <w:bottom w:val="nil"/>
              <w:right w:val="single" w:sz="8" w:space="0" w:color="auto"/>
            </w:tcBorders>
            <w:shd w:val="clear" w:color="000000" w:fill="FFFFFF"/>
            <w:vAlign w:val="center"/>
            <w:hideMark/>
          </w:tcPr>
          <w:p w14:paraId="6B44F4B9"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61%</w:t>
            </w:r>
          </w:p>
        </w:tc>
      </w:tr>
      <w:tr w:rsidR="006B0373" w:rsidRPr="007C466A" w14:paraId="482B091A"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2F974E7C"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5AAAB753"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2019</w:t>
            </w:r>
          </w:p>
        </w:tc>
        <w:tc>
          <w:tcPr>
            <w:tcW w:w="940" w:type="dxa"/>
            <w:tcBorders>
              <w:top w:val="nil"/>
              <w:left w:val="nil"/>
              <w:bottom w:val="nil"/>
              <w:right w:val="single" w:sz="8" w:space="0" w:color="auto"/>
            </w:tcBorders>
            <w:shd w:val="clear" w:color="000000" w:fill="FFFFFF"/>
            <w:vAlign w:val="center"/>
            <w:hideMark/>
          </w:tcPr>
          <w:p w14:paraId="6247C18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206</w:t>
            </w:r>
          </w:p>
        </w:tc>
        <w:tc>
          <w:tcPr>
            <w:tcW w:w="900" w:type="dxa"/>
            <w:tcBorders>
              <w:top w:val="nil"/>
              <w:left w:val="nil"/>
              <w:bottom w:val="nil"/>
              <w:right w:val="nil"/>
            </w:tcBorders>
            <w:shd w:val="clear" w:color="000000" w:fill="FFFFFF"/>
            <w:vAlign w:val="center"/>
            <w:hideMark/>
          </w:tcPr>
          <w:p w14:paraId="75D8DBE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545</w:t>
            </w:r>
          </w:p>
        </w:tc>
        <w:tc>
          <w:tcPr>
            <w:tcW w:w="600" w:type="dxa"/>
            <w:tcBorders>
              <w:top w:val="nil"/>
              <w:left w:val="nil"/>
              <w:bottom w:val="nil"/>
              <w:right w:val="single" w:sz="8" w:space="0" w:color="auto"/>
            </w:tcBorders>
            <w:shd w:val="clear" w:color="000000" w:fill="FFFFFF"/>
            <w:vAlign w:val="center"/>
            <w:hideMark/>
          </w:tcPr>
          <w:p w14:paraId="1B78B756"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38%</w:t>
            </w:r>
          </w:p>
        </w:tc>
        <w:tc>
          <w:tcPr>
            <w:tcW w:w="900" w:type="dxa"/>
            <w:tcBorders>
              <w:top w:val="nil"/>
              <w:left w:val="nil"/>
              <w:bottom w:val="nil"/>
              <w:right w:val="nil"/>
            </w:tcBorders>
            <w:shd w:val="clear" w:color="000000" w:fill="FFFFFF"/>
            <w:vAlign w:val="center"/>
            <w:hideMark/>
          </w:tcPr>
          <w:p w14:paraId="011E1B5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679</w:t>
            </w:r>
          </w:p>
        </w:tc>
        <w:tc>
          <w:tcPr>
            <w:tcW w:w="600" w:type="dxa"/>
            <w:tcBorders>
              <w:top w:val="nil"/>
              <w:left w:val="nil"/>
              <w:bottom w:val="nil"/>
              <w:right w:val="single" w:sz="8" w:space="0" w:color="auto"/>
            </w:tcBorders>
            <w:shd w:val="clear" w:color="000000" w:fill="FFFFFF"/>
            <w:vAlign w:val="center"/>
            <w:hideMark/>
          </w:tcPr>
          <w:p w14:paraId="7B0A80F5"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50%</w:t>
            </w:r>
          </w:p>
        </w:tc>
        <w:tc>
          <w:tcPr>
            <w:tcW w:w="900" w:type="dxa"/>
            <w:tcBorders>
              <w:top w:val="nil"/>
              <w:left w:val="nil"/>
              <w:bottom w:val="nil"/>
              <w:right w:val="nil"/>
            </w:tcBorders>
            <w:shd w:val="clear" w:color="000000" w:fill="FFFFFF"/>
            <w:vAlign w:val="center"/>
            <w:hideMark/>
          </w:tcPr>
          <w:p w14:paraId="5D024059"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886</w:t>
            </w:r>
          </w:p>
        </w:tc>
        <w:tc>
          <w:tcPr>
            <w:tcW w:w="600" w:type="dxa"/>
            <w:tcBorders>
              <w:top w:val="nil"/>
              <w:left w:val="nil"/>
              <w:bottom w:val="nil"/>
              <w:right w:val="single" w:sz="8" w:space="0" w:color="auto"/>
            </w:tcBorders>
            <w:shd w:val="clear" w:color="000000" w:fill="FFFFFF"/>
            <w:vAlign w:val="center"/>
            <w:hideMark/>
          </w:tcPr>
          <w:p w14:paraId="3A6B79C3"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62%</w:t>
            </w:r>
          </w:p>
        </w:tc>
      </w:tr>
      <w:tr w:rsidR="006B0373" w:rsidRPr="007C466A" w14:paraId="2F540DB1"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36090D6D"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1454E66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2020</w:t>
            </w:r>
          </w:p>
        </w:tc>
        <w:tc>
          <w:tcPr>
            <w:tcW w:w="940" w:type="dxa"/>
            <w:tcBorders>
              <w:top w:val="nil"/>
              <w:left w:val="nil"/>
              <w:bottom w:val="nil"/>
              <w:right w:val="single" w:sz="8" w:space="0" w:color="auto"/>
            </w:tcBorders>
            <w:shd w:val="clear" w:color="000000" w:fill="FFFFFF"/>
            <w:vAlign w:val="center"/>
            <w:hideMark/>
          </w:tcPr>
          <w:p w14:paraId="181845D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210</w:t>
            </w:r>
          </w:p>
        </w:tc>
        <w:tc>
          <w:tcPr>
            <w:tcW w:w="900" w:type="dxa"/>
            <w:tcBorders>
              <w:top w:val="nil"/>
              <w:left w:val="nil"/>
              <w:bottom w:val="nil"/>
              <w:right w:val="nil"/>
            </w:tcBorders>
            <w:shd w:val="clear" w:color="000000" w:fill="FFFFFF"/>
            <w:vAlign w:val="center"/>
            <w:hideMark/>
          </w:tcPr>
          <w:p w14:paraId="763C91C3"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559</w:t>
            </w:r>
          </w:p>
        </w:tc>
        <w:tc>
          <w:tcPr>
            <w:tcW w:w="600" w:type="dxa"/>
            <w:tcBorders>
              <w:top w:val="nil"/>
              <w:left w:val="nil"/>
              <w:bottom w:val="nil"/>
              <w:right w:val="single" w:sz="8" w:space="0" w:color="auto"/>
            </w:tcBorders>
            <w:shd w:val="clear" w:color="000000" w:fill="FFFFFF"/>
            <w:vAlign w:val="center"/>
            <w:hideMark/>
          </w:tcPr>
          <w:p w14:paraId="0CB0D051"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38%</w:t>
            </w:r>
          </w:p>
        </w:tc>
        <w:tc>
          <w:tcPr>
            <w:tcW w:w="900" w:type="dxa"/>
            <w:tcBorders>
              <w:top w:val="nil"/>
              <w:left w:val="nil"/>
              <w:bottom w:val="nil"/>
              <w:right w:val="nil"/>
            </w:tcBorders>
            <w:shd w:val="clear" w:color="000000" w:fill="FFFFFF"/>
            <w:vAlign w:val="center"/>
            <w:hideMark/>
          </w:tcPr>
          <w:p w14:paraId="76346B3F"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692</w:t>
            </w:r>
          </w:p>
        </w:tc>
        <w:tc>
          <w:tcPr>
            <w:tcW w:w="600" w:type="dxa"/>
            <w:tcBorders>
              <w:top w:val="nil"/>
              <w:left w:val="nil"/>
              <w:bottom w:val="nil"/>
              <w:right w:val="single" w:sz="8" w:space="0" w:color="auto"/>
            </w:tcBorders>
            <w:shd w:val="clear" w:color="000000" w:fill="FFFFFF"/>
            <w:vAlign w:val="center"/>
            <w:hideMark/>
          </w:tcPr>
          <w:p w14:paraId="54033617"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51%</w:t>
            </w:r>
          </w:p>
        </w:tc>
        <w:tc>
          <w:tcPr>
            <w:tcW w:w="900" w:type="dxa"/>
            <w:tcBorders>
              <w:top w:val="nil"/>
              <w:left w:val="nil"/>
              <w:bottom w:val="nil"/>
              <w:right w:val="nil"/>
            </w:tcBorders>
            <w:shd w:val="clear" w:color="000000" w:fill="FFFFFF"/>
            <w:vAlign w:val="center"/>
            <w:hideMark/>
          </w:tcPr>
          <w:p w14:paraId="1A3EE0E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894</w:t>
            </w:r>
          </w:p>
        </w:tc>
        <w:tc>
          <w:tcPr>
            <w:tcW w:w="600" w:type="dxa"/>
            <w:tcBorders>
              <w:top w:val="nil"/>
              <w:left w:val="nil"/>
              <w:bottom w:val="nil"/>
              <w:right w:val="single" w:sz="8" w:space="0" w:color="auto"/>
            </w:tcBorders>
            <w:shd w:val="clear" w:color="000000" w:fill="FFFFFF"/>
            <w:vAlign w:val="center"/>
            <w:hideMark/>
          </w:tcPr>
          <w:p w14:paraId="7946E1D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63%</w:t>
            </w:r>
          </w:p>
        </w:tc>
      </w:tr>
      <w:tr w:rsidR="006B0373" w:rsidRPr="007C466A" w14:paraId="371D20BD"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469E0582"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37462DA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2021</w:t>
            </w:r>
          </w:p>
        </w:tc>
        <w:tc>
          <w:tcPr>
            <w:tcW w:w="940" w:type="dxa"/>
            <w:tcBorders>
              <w:top w:val="nil"/>
              <w:left w:val="nil"/>
              <w:bottom w:val="nil"/>
              <w:right w:val="single" w:sz="8" w:space="0" w:color="auto"/>
            </w:tcBorders>
            <w:shd w:val="clear" w:color="000000" w:fill="FFFFFF"/>
            <w:vAlign w:val="center"/>
            <w:hideMark/>
          </w:tcPr>
          <w:p w14:paraId="1A517ECA"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215</w:t>
            </w:r>
          </w:p>
        </w:tc>
        <w:tc>
          <w:tcPr>
            <w:tcW w:w="900" w:type="dxa"/>
            <w:tcBorders>
              <w:top w:val="nil"/>
              <w:left w:val="nil"/>
              <w:bottom w:val="nil"/>
              <w:right w:val="nil"/>
            </w:tcBorders>
            <w:shd w:val="clear" w:color="000000" w:fill="FFFFFF"/>
            <w:vAlign w:val="center"/>
            <w:hideMark/>
          </w:tcPr>
          <w:p w14:paraId="4379C42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569</w:t>
            </w:r>
          </w:p>
        </w:tc>
        <w:tc>
          <w:tcPr>
            <w:tcW w:w="600" w:type="dxa"/>
            <w:tcBorders>
              <w:top w:val="nil"/>
              <w:left w:val="nil"/>
              <w:bottom w:val="nil"/>
              <w:right w:val="single" w:sz="8" w:space="0" w:color="auto"/>
            </w:tcBorders>
            <w:shd w:val="clear" w:color="000000" w:fill="FFFFFF"/>
            <w:vAlign w:val="center"/>
            <w:hideMark/>
          </w:tcPr>
          <w:p w14:paraId="3167E66A"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39%</w:t>
            </w:r>
          </w:p>
        </w:tc>
        <w:tc>
          <w:tcPr>
            <w:tcW w:w="900" w:type="dxa"/>
            <w:tcBorders>
              <w:top w:val="nil"/>
              <w:left w:val="nil"/>
              <w:bottom w:val="nil"/>
              <w:right w:val="nil"/>
            </w:tcBorders>
            <w:shd w:val="clear" w:color="000000" w:fill="FFFFFF"/>
            <w:vAlign w:val="center"/>
            <w:hideMark/>
          </w:tcPr>
          <w:p w14:paraId="79FF31D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701</w:t>
            </w:r>
          </w:p>
        </w:tc>
        <w:tc>
          <w:tcPr>
            <w:tcW w:w="600" w:type="dxa"/>
            <w:tcBorders>
              <w:top w:val="nil"/>
              <w:left w:val="nil"/>
              <w:bottom w:val="nil"/>
              <w:right w:val="single" w:sz="8" w:space="0" w:color="auto"/>
            </w:tcBorders>
            <w:shd w:val="clear" w:color="000000" w:fill="FFFFFF"/>
            <w:vAlign w:val="center"/>
            <w:hideMark/>
          </w:tcPr>
          <w:p w14:paraId="4E28144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52%</w:t>
            </w:r>
          </w:p>
        </w:tc>
        <w:tc>
          <w:tcPr>
            <w:tcW w:w="900" w:type="dxa"/>
            <w:tcBorders>
              <w:top w:val="nil"/>
              <w:left w:val="nil"/>
              <w:bottom w:val="nil"/>
              <w:right w:val="nil"/>
            </w:tcBorders>
            <w:shd w:val="clear" w:color="000000" w:fill="FFFFFF"/>
            <w:vAlign w:val="center"/>
            <w:hideMark/>
          </w:tcPr>
          <w:p w14:paraId="729F5F9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899</w:t>
            </w:r>
          </w:p>
        </w:tc>
        <w:tc>
          <w:tcPr>
            <w:tcW w:w="600" w:type="dxa"/>
            <w:tcBorders>
              <w:top w:val="nil"/>
              <w:left w:val="nil"/>
              <w:bottom w:val="nil"/>
              <w:right w:val="single" w:sz="8" w:space="0" w:color="auto"/>
            </w:tcBorders>
            <w:shd w:val="clear" w:color="000000" w:fill="FFFFFF"/>
            <w:vAlign w:val="center"/>
            <w:hideMark/>
          </w:tcPr>
          <w:p w14:paraId="6722A4E7"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63%</w:t>
            </w:r>
          </w:p>
        </w:tc>
      </w:tr>
      <w:tr w:rsidR="006B0373" w:rsidRPr="007C466A" w14:paraId="4C65B3F1"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737DBEEF"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3A12D395"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2022</w:t>
            </w:r>
          </w:p>
        </w:tc>
        <w:tc>
          <w:tcPr>
            <w:tcW w:w="940" w:type="dxa"/>
            <w:tcBorders>
              <w:top w:val="nil"/>
              <w:left w:val="nil"/>
              <w:bottom w:val="nil"/>
              <w:right w:val="single" w:sz="8" w:space="0" w:color="auto"/>
            </w:tcBorders>
            <w:shd w:val="clear" w:color="000000" w:fill="FFFFFF"/>
            <w:vAlign w:val="center"/>
            <w:hideMark/>
          </w:tcPr>
          <w:p w14:paraId="7F4BBF3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218</w:t>
            </w:r>
          </w:p>
        </w:tc>
        <w:tc>
          <w:tcPr>
            <w:tcW w:w="900" w:type="dxa"/>
            <w:tcBorders>
              <w:top w:val="nil"/>
              <w:left w:val="nil"/>
              <w:bottom w:val="nil"/>
              <w:right w:val="nil"/>
            </w:tcBorders>
            <w:shd w:val="clear" w:color="000000" w:fill="FFFFFF"/>
            <w:vAlign w:val="center"/>
            <w:hideMark/>
          </w:tcPr>
          <w:p w14:paraId="17F46546"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578</w:t>
            </w:r>
          </w:p>
        </w:tc>
        <w:tc>
          <w:tcPr>
            <w:tcW w:w="600" w:type="dxa"/>
            <w:tcBorders>
              <w:top w:val="nil"/>
              <w:left w:val="nil"/>
              <w:bottom w:val="nil"/>
              <w:right w:val="single" w:sz="8" w:space="0" w:color="auto"/>
            </w:tcBorders>
            <w:shd w:val="clear" w:color="000000" w:fill="FFFFFF"/>
            <w:vAlign w:val="center"/>
            <w:hideMark/>
          </w:tcPr>
          <w:p w14:paraId="15DDE74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40%</w:t>
            </w:r>
          </w:p>
        </w:tc>
        <w:tc>
          <w:tcPr>
            <w:tcW w:w="900" w:type="dxa"/>
            <w:tcBorders>
              <w:top w:val="nil"/>
              <w:left w:val="nil"/>
              <w:bottom w:val="nil"/>
              <w:right w:val="nil"/>
            </w:tcBorders>
            <w:shd w:val="clear" w:color="000000" w:fill="FFFFFF"/>
            <w:vAlign w:val="center"/>
            <w:hideMark/>
          </w:tcPr>
          <w:p w14:paraId="7CFF49A3"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709</w:t>
            </w:r>
          </w:p>
        </w:tc>
        <w:tc>
          <w:tcPr>
            <w:tcW w:w="600" w:type="dxa"/>
            <w:tcBorders>
              <w:top w:val="nil"/>
              <w:left w:val="nil"/>
              <w:bottom w:val="nil"/>
              <w:right w:val="single" w:sz="8" w:space="0" w:color="auto"/>
            </w:tcBorders>
            <w:shd w:val="clear" w:color="000000" w:fill="FFFFFF"/>
            <w:vAlign w:val="center"/>
            <w:hideMark/>
          </w:tcPr>
          <w:p w14:paraId="68B8FC2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52%</w:t>
            </w:r>
          </w:p>
        </w:tc>
        <w:tc>
          <w:tcPr>
            <w:tcW w:w="900" w:type="dxa"/>
            <w:tcBorders>
              <w:top w:val="nil"/>
              <w:left w:val="nil"/>
              <w:bottom w:val="nil"/>
              <w:right w:val="nil"/>
            </w:tcBorders>
            <w:shd w:val="clear" w:color="000000" w:fill="FFFFFF"/>
            <w:vAlign w:val="center"/>
            <w:hideMark/>
          </w:tcPr>
          <w:p w14:paraId="1BAE73CF"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905</w:t>
            </w:r>
          </w:p>
        </w:tc>
        <w:tc>
          <w:tcPr>
            <w:tcW w:w="600" w:type="dxa"/>
            <w:tcBorders>
              <w:top w:val="nil"/>
              <w:left w:val="nil"/>
              <w:bottom w:val="nil"/>
              <w:right w:val="single" w:sz="8" w:space="0" w:color="auto"/>
            </w:tcBorders>
            <w:shd w:val="clear" w:color="000000" w:fill="FFFFFF"/>
            <w:vAlign w:val="center"/>
            <w:hideMark/>
          </w:tcPr>
          <w:p w14:paraId="0E9D878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64%</w:t>
            </w:r>
          </w:p>
        </w:tc>
      </w:tr>
      <w:tr w:rsidR="006B0373" w:rsidRPr="007C466A" w14:paraId="6E2540BD"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74B4F339"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5CE3C745"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2023</w:t>
            </w:r>
          </w:p>
        </w:tc>
        <w:tc>
          <w:tcPr>
            <w:tcW w:w="940" w:type="dxa"/>
            <w:tcBorders>
              <w:top w:val="nil"/>
              <w:left w:val="nil"/>
              <w:bottom w:val="nil"/>
              <w:right w:val="single" w:sz="8" w:space="0" w:color="auto"/>
            </w:tcBorders>
            <w:shd w:val="clear" w:color="000000" w:fill="FFFFFF"/>
            <w:vAlign w:val="center"/>
            <w:hideMark/>
          </w:tcPr>
          <w:p w14:paraId="29607BC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221</w:t>
            </w:r>
          </w:p>
        </w:tc>
        <w:tc>
          <w:tcPr>
            <w:tcW w:w="900" w:type="dxa"/>
            <w:tcBorders>
              <w:top w:val="nil"/>
              <w:left w:val="nil"/>
              <w:bottom w:val="nil"/>
              <w:right w:val="nil"/>
            </w:tcBorders>
            <w:shd w:val="clear" w:color="000000" w:fill="FFFFFF"/>
            <w:vAlign w:val="center"/>
            <w:hideMark/>
          </w:tcPr>
          <w:p w14:paraId="75788535"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585</w:t>
            </w:r>
          </w:p>
        </w:tc>
        <w:tc>
          <w:tcPr>
            <w:tcW w:w="600" w:type="dxa"/>
            <w:tcBorders>
              <w:top w:val="nil"/>
              <w:left w:val="nil"/>
              <w:bottom w:val="nil"/>
              <w:right w:val="single" w:sz="8" w:space="0" w:color="auto"/>
            </w:tcBorders>
            <w:shd w:val="clear" w:color="000000" w:fill="FFFFFF"/>
            <w:vAlign w:val="center"/>
            <w:hideMark/>
          </w:tcPr>
          <w:p w14:paraId="2B9B4A4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40%</w:t>
            </w:r>
          </w:p>
        </w:tc>
        <w:tc>
          <w:tcPr>
            <w:tcW w:w="900" w:type="dxa"/>
            <w:tcBorders>
              <w:top w:val="nil"/>
              <w:left w:val="nil"/>
              <w:bottom w:val="nil"/>
              <w:right w:val="nil"/>
            </w:tcBorders>
            <w:shd w:val="clear" w:color="000000" w:fill="FFFFFF"/>
            <w:vAlign w:val="center"/>
            <w:hideMark/>
          </w:tcPr>
          <w:p w14:paraId="7F7C46C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716</w:t>
            </w:r>
          </w:p>
        </w:tc>
        <w:tc>
          <w:tcPr>
            <w:tcW w:w="600" w:type="dxa"/>
            <w:tcBorders>
              <w:top w:val="nil"/>
              <w:left w:val="nil"/>
              <w:bottom w:val="nil"/>
              <w:right w:val="single" w:sz="8" w:space="0" w:color="auto"/>
            </w:tcBorders>
            <w:shd w:val="clear" w:color="000000" w:fill="FFFFFF"/>
            <w:vAlign w:val="center"/>
            <w:hideMark/>
          </w:tcPr>
          <w:p w14:paraId="5DB5003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53%</w:t>
            </w:r>
          </w:p>
        </w:tc>
        <w:tc>
          <w:tcPr>
            <w:tcW w:w="900" w:type="dxa"/>
            <w:tcBorders>
              <w:top w:val="nil"/>
              <w:left w:val="nil"/>
              <w:bottom w:val="nil"/>
              <w:right w:val="nil"/>
            </w:tcBorders>
            <w:shd w:val="clear" w:color="000000" w:fill="FFFFFF"/>
            <w:vAlign w:val="center"/>
            <w:hideMark/>
          </w:tcPr>
          <w:p w14:paraId="03D6EF0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912</w:t>
            </w:r>
          </w:p>
        </w:tc>
        <w:tc>
          <w:tcPr>
            <w:tcW w:w="600" w:type="dxa"/>
            <w:tcBorders>
              <w:top w:val="nil"/>
              <w:left w:val="nil"/>
              <w:bottom w:val="nil"/>
              <w:right w:val="single" w:sz="8" w:space="0" w:color="auto"/>
            </w:tcBorders>
            <w:shd w:val="clear" w:color="000000" w:fill="FFFFFF"/>
            <w:vAlign w:val="center"/>
            <w:hideMark/>
          </w:tcPr>
          <w:p w14:paraId="679C3189"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64%</w:t>
            </w:r>
          </w:p>
        </w:tc>
      </w:tr>
      <w:tr w:rsidR="006B0373" w:rsidRPr="007C466A" w14:paraId="144BA04F"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2631890C"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55636AE6"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2024</w:t>
            </w:r>
          </w:p>
        </w:tc>
        <w:tc>
          <w:tcPr>
            <w:tcW w:w="940" w:type="dxa"/>
            <w:tcBorders>
              <w:top w:val="nil"/>
              <w:left w:val="nil"/>
              <w:bottom w:val="nil"/>
              <w:right w:val="single" w:sz="8" w:space="0" w:color="auto"/>
            </w:tcBorders>
            <w:shd w:val="clear" w:color="000000" w:fill="FFFFFF"/>
            <w:vAlign w:val="center"/>
            <w:hideMark/>
          </w:tcPr>
          <w:p w14:paraId="6208D5B7"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224</w:t>
            </w:r>
          </w:p>
        </w:tc>
        <w:tc>
          <w:tcPr>
            <w:tcW w:w="900" w:type="dxa"/>
            <w:tcBorders>
              <w:top w:val="nil"/>
              <w:left w:val="nil"/>
              <w:bottom w:val="nil"/>
              <w:right w:val="nil"/>
            </w:tcBorders>
            <w:shd w:val="clear" w:color="000000" w:fill="FFFFFF"/>
            <w:vAlign w:val="center"/>
            <w:hideMark/>
          </w:tcPr>
          <w:p w14:paraId="07FBB75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593</w:t>
            </w:r>
          </w:p>
        </w:tc>
        <w:tc>
          <w:tcPr>
            <w:tcW w:w="600" w:type="dxa"/>
            <w:tcBorders>
              <w:top w:val="nil"/>
              <w:left w:val="nil"/>
              <w:bottom w:val="nil"/>
              <w:right w:val="single" w:sz="8" w:space="0" w:color="auto"/>
            </w:tcBorders>
            <w:shd w:val="clear" w:color="000000" w:fill="FFFFFF"/>
            <w:vAlign w:val="center"/>
            <w:hideMark/>
          </w:tcPr>
          <w:p w14:paraId="5EB5EAC9"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41%</w:t>
            </w:r>
          </w:p>
        </w:tc>
        <w:tc>
          <w:tcPr>
            <w:tcW w:w="900" w:type="dxa"/>
            <w:tcBorders>
              <w:top w:val="nil"/>
              <w:left w:val="nil"/>
              <w:bottom w:val="nil"/>
              <w:right w:val="nil"/>
            </w:tcBorders>
            <w:shd w:val="clear" w:color="000000" w:fill="FFFFFF"/>
            <w:vAlign w:val="center"/>
            <w:hideMark/>
          </w:tcPr>
          <w:p w14:paraId="03FCFAD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724</w:t>
            </w:r>
          </w:p>
        </w:tc>
        <w:tc>
          <w:tcPr>
            <w:tcW w:w="600" w:type="dxa"/>
            <w:tcBorders>
              <w:top w:val="nil"/>
              <w:left w:val="nil"/>
              <w:bottom w:val="nil"/>
              <w:right w:val="single" w:sz="8" w:space="0" w:color="auto"/>
            </w:tcBorders>
            <w:shd w:val="clear" w:color="000000" w:fill="FFFFFF"/>
            <w:vAlign w:val="center"/>
            <w:hideMark/>
          </w:tcPr>
          <w:p w14:paraId="1B309B99"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53%</w:t>
            </w:r>
          </w:p>
        </w:tc>
        <w:tc>
          <w:tcPr>
            <w:tcW w:w="900" w:type="dxa"/>
            <w:tcBorders>
              <w:top w:val="nil"/>
              <w:left w:val="nil"/>
              <w:bottom w:val="nil"/>
              <w:right w:val="nil"/>
            </w:tcBorders>
            <w:shd w:val="clear" w:color="000000" w:fill="FFFFFF"/>
            <w:vAlign w:val="center"/>
            <w:hideMark/>
          </w:tcPr>
          <w:p w14:paraId="32CDEF9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919</w:t>
            </w:r>
          </w:p>
        </w:tc>
        <w:tc>
          <w:tcPr>
            <w:tcW w:w="600" w:type="dxa"/>
            <w:tcBorders>
              <w:top w:val="nil"/>
              <w:left w:val="nil"/>
              <w:bottom w:val="nil"/>
              <w:right w:val="single" w:sz="8" w:space="0" w:color="auto"/>
            </w:tcBorders>
            <w:shd w:val="clear" w:color="000000" w:fill="FFFFFF"/>
            <w:vAlign w:val="center"/>
            <w:hideMark/>
          </w:tcPr>
          <w:p w14:paraId="216E01E6"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65%</w:t>
            </w:r>
          </w:p>
        </w:tc>
      </w:tr>
      <w:tr w:rsidR="006B0373" w:rsidRPr="007C466A" w14:paraId="7B7A541B"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3451C2AD"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3FA647B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2025</w:t>
            </w:r>
          </w:p>
        </w:tc>
        <w:tc>
          <w:tcPr>
            <w:tcW w:w="940" w:type="dxa"/>
            <w:tcBorders>
              <w:top w:val="nil"/>
              <w:left w:val="nil"/>
              <w:bottom w:val="nil"/>
              <w:right w:val="single" w:sz="8" w:space="0" w:color="auto"/>
            </w:tcBorders>
            <w:shd w:val="clear" w:color="000000" w:fill="FFFFFF"/>
            <w:vAlign w:val="center"/>
            <w:hideMark/>
          </w:tcPr>
          <w:p w14:paraId="691AA573"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226</w:t>
            </w:r>
          </w:p>
        </w:tc>
        <w:tc>
          <w:tcPr>
            <w:tcW w:w="900" w:type="dxa"/>
            <w:tcBorders>
              <w:top w:val="nil"/>
              <w:left w:val="nil"/>
              <w:bottom w:val="nil"/>
              <w:right w:val="nil"/>
            </w:tcBorders>
            <w:shd w:val="clear" w:color="000000" w:fill="FFFFFF"/>
            <w:vAlign w:val="center"/>
            <w:hideMark/>
          </w:tcPr>
          <w:p w14:paraId="3E4A28C9"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600</w:t>
            </w:r>
          </w:p>
        </w:tc>
        <w:tc>
          <w:tcPr>
            <w:tcW w:w="600" w:type="dxa"/>
            <w:tcBorders>
              <w:top w:val="nil"/>
              <w:left w:val="nil"/>
              <w:bottom w:val="nil"/>
              <w:right w:val="single" w:sz="8" w:space="0" w:color="auto"/>
            </w:tcBorders>
            <w:shd w:val="clear" w:color="000000" w:fill="FFFFFF"/>
            <w:vAlign w:val="center"/>
            <w:hideMark/>
          </w:tcPr>
          <w:p w14:paraId="3E0B7219"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41%</w:t>
            </w:r>
          </w:p>
        </w:tc>
        <w:tc>
          <w:tcPr>
            <w:tcW w:w="900" w:type="dxa"/>
            <w:tcBorders>
              <w:top w:val="nil"/>
              <w:left w:val="nil"/>
              <w:bottom w:val="nil"/>
              <w:right w:val="nil"/>
            </w:tcBorders>
            <w:shd w:val="clear" w:color="000000" w:fill="FFFFFF"/>
            <w:vAlign w:val="center"/>
            <w:hideMark/>
          </w:tcPr>
          <w:p w14:paraId="5825031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731</w:t>
            </w:r>
          </w:p>
        </w:tc>
        <w:tc>
          <w:tcPr>
            <w:tcW w:w="600" w:type="dxa"/>
            <w:tcBorders>
              <w:top w:val="nil"/>
              <w:left w:val="nil"/>
              <w:bottom w:val="nil"/>
              <w:right w:val="single" w:sz="8" w:space="0" w:color="auto"/>
            </w:tcBorders>
            <w:shd w:val="clear" w:color="000000" w:fill="FFFFFF"/>
            <w:vAlign w:val="center"/>
            <w:hideMark/>
          </w:tcPr>
          <w:p w14:paraId="1EF3A926"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54%</w:t>
            </w:r>
          </w:p>
        </w:tc>
        <w:tc>
          <w:tcPr>
            <w:tcW w:w="900" w:type="dxa"/>
            <w:tcBorders>
              <w:top w:val="nil"/>
              <w:left w:val="nil"/>
              <w:bottom w:val="nil"/>
              <w:right w:val="nil"/>
            </w:tcBorders>
            <w:shd w:val="clear" w:color="000000" w:fill="FFFFFF"/>
            <w:vAlign w:val="center"/>
            <w:hideMark/>
          </w:tcPr>
          <w:p w14:paraId="04ACE7F5"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927</w:t>
            </w:r>
          </w:p>
        </w:tc>
        <w:tc>
          <w:tcPr>
            <w:tcW w:w="600" w:type="dxa"/>
            <w:tcBorders>
              <w:top w:val="nil"/>
              <w:left w:val="nil"/>
              <w:bottom w:val="nil"/>
              <w:right w:val="single" w:sz="8" w:space="0" w:color="auto"/>
            </w:tcBorders>
            <w:shd w:val="clear" w:color="000000" w:fill="FFFFFF"/>
            <w:vAlign w:val="center"/>
            <w:hideMark/>
          </w:tcPr>
          <w:p w14:paraId="784B4A9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65%</w:t>
            </w:r>
          </w:p>
        </w:tc>
      </w:tr>
      <w:tr w:rsidR="006B0373" w:rsidRPr="007C466A" w14:paraId="589E0265"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1EF97F61"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single" w:sz="8" w:space="0" w:color="auto"/>
              <w:right w:val="nil"/>
            </w:tcBorders>
            <w:shd w:val="clear" w:color="000000" w:fill="FFFFFF"/>
            <w:vAlign w:val="center"/>
            <w:hideMark/>
          </w:tcPr>
          <w:p w14:paraId="6498718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2026</w:t>
            </w:r>
          </w:p>
        </w:tc>
        <w:tc>
          <w:tcPr>
            <w:tcW w:w="940" w:type="dxa"/>
            <w:tcBorders>
              <w:top w:val="nil"/>
              <w:left w:val="nil"/>
              <w:bottom w:val="single" w:sz="8" w:space="0" w:color="auto"/>
              <w:right w:val="single" w:sz="8" w:space="0" w:color="auto"/>
            </w:tcBorders>
            <w:shd w:val="clear" w:color="000000" w:fill="FFFFFF"/>
            <w:vAlign w:val="center"/>
            <w:hideMark/>
          </w:tcPr>
          <w:p w14:paraId="4748E25F"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228</w:t>
            </w:r>
          </w:p>
        </w:tc>
        <w:tc>
          <w:tcPr>
            <w:tcW w:w="900" w:type="dxa"/>
            <w:tcBorders>
              <w:top w:val="nil"/>
              <w:left w:val="nil"/>
              <w:bottom w:val="single" w:sz="8" w:space="0" w:color="auto"/>
              <w:right w:val="nil"/>
            </w:tcBorders>
            <w:shd w:val="clear" w:color="000000" w:fill="FFFFFF"/>
            <w:vAlign w:val="center"/>
            <w:hideMark/>
          </w:tcPr>
          <w:p w14:paraId="52214089"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607</w:t>
            </w:r>
          </w:p>
        </w:tc>
        <w:tc>
          <w:tcPr>
            <w:tcW w:w="600" w:type="dxa"/>
            <w:tcBorders>
              <w:top w:val="nil"/>
              <w:left w:val="nil"/>
              <w:bottom w:val="single" w:sz="8" w:space="0" w:color="auto"/>
              <w:right w:val="single" w:sz="8" w:space="0" w:color="auto"/>
            </w:tcBorders>
            <w:shd w:val="clear" w:color="000000" w:fill="FFFFFF"/>
            <w:vAlign w:val="center"/>
            <w:hideMark/>
          </w:tcPr>
          <w:p w14:paraId="60B5A26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42%</w:t>
            </w:r>
          </w:p>
        </w:tc>
        <w:tc>
          <w:tcPr>
            <w:tcW w:w="900" w:type="dxa"/>
            <w:tcBorders>
              <w:top w:val="nil"/>
              <w:left w:val="nil"/>
              <w:bottom w:val="single" w:sz="8" w:space="0" w:color="auto"/>
              <w:right w:val="nil"/>
            </w:tcBorders>
            <w:shd w:val="clear" w:color="000000" w:fill="FFFFFF"/>
            <w:vAlign w:val="center"/>
            <w:hideMark/>
          </w:tcPr>
          <w:p w14:paraId="33254DE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737</w:t>
            </w:r>
          </w:p>
        </w:tc>
        <w:tc>
          <w:tcPr>
            <w:tcW w:w="600" w:type="dxa"/>
            <w:tcBorders>
              <w:top w:val="nil"/>
              <w:left w:val="nil"/>
              <w:bottom w:val="single" w:sz="8" w:space="0" w:color="auto"/>
              <w:right w:val="single" w:sz="8" w:space="0" w:color="auto"/>
            </w:tcBorders>
            <w:shd w:val="clear" w:color="000000" w:fill="FFFFFF"/>
            <w:vAlign w:val="center"/>
            <w:hideMark/>
          </w:tcPr>
          <w:p w14:paraId="392B292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54%</w:t>
            </w:r>
          </w:p>
        </w:tc>
        <w:tc>
          <w:tcPr>
            <w:tcW w:w="900" w:type="dxa"/>
            <w:tcBorders>
              <w:top w:val="nil"/>
              <w:left w:val="nil"/>
              <w:bottom w:val="single" w:sz="8" w:space="0" w:color="auto"/>
              <w:right w:val="nil"/>
            </w:tcBorders>
            <w:shd w:val="clear" w:color="000000" w:fill="FFFFFF"/>
            <w:vAlign w:val="center"/>
            <w:hideMark/>
          </w:tcPr>
          <w:p w14:paraId="47D6B5E1"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935</w:t>
            </w:r>
          </w:p>
        </w:tc>
        <w:tc>
          <w:tcPr>
            <w:tcW w:w="600" w:type="dxa"/>
            <w:tcBorders>
              <w:top w:val="nil"/>
              <w:left w:val="nil"/>
              <w:bottom w:val="single" w:sz="8" w:space="0" w:color="auto"/>
              <w:right w:val="single" w:sz="8" w:space="0" w:color="auto"/>
            </w:tcBorders>
            <w:shd w:val="clear" w:color="000000" w:fill="FFFFFF"/>
            <w:vAlign w:val="center"/>
            <w:hideMark/>
          </w:tcPr>
          <w:p w14:paraId="130C441F"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66%</w:t>
            </w:r>
          </w:p>
        </w:tc>
      </w:tr>
      <w:tr w:rsidR="006B0373" w:rsidRPr="007C466A" w14:paraId="4517F082" w14:textId="77777777" w:rsidTr="00F22621">
        <w:trPr>
          <w:trHeight w:val="2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0CED22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Base catch</w:t>
            </w:r>
          </w:p>
        </w:tc>
        <w:tc>
          <w:tcPr>
            <w:tcW w:w="460" w:type="dxa"/>
            <w:tcBorders>
              <w:top w:val="nil"/>
              <w:left w:val="nil"/>
              <w:bottom w:val="nil"/>
              <w:right w:val="nil"/>
            </w:tcBorders>
            <w:shd w:val="clear" w:color="000000" w:fill="FFFFFF"/>
            <w:vAlign w:val="center"/>
            <w:hideMark/>
          </w:tcPr>
          <w:p w14:paraId="5962015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2017</w:t>
            </w:r>
          </w:p>
        </w:tc>
        <w:tc>
          <w:tcPr>
            <w:tcW w:w="940" w:type="dxa"/>
            <w:tcBorders>
              <w:top w:val="nil"/>
              <w:left w:val="nil"/>
              <w:bottom w:val="nil"/>
              <w:right w:val="single" w:sz="8" w:space="0" w:color="auto"/>
            </w:tcBorders>
            <w:shd w:val="clear" w:color="000000" w:fill="FFFFFF"/>
            <w:vAlign w:val="center"/>
            <w:hideMark/>
          </w:tcPr>
          <w:p w14:paraId="1FDAE75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305</w:t>
            </w:r>
          </w:p>
        </w:tc>
        <w:tc>
          <w:tcPr>
            <w:tcW w:w="900" w:type="dxa"/>
            <w:tcBorders>
              <w:top w:val="nil"/>
              <w:left w:val="nil"/>
              <w:bottom w:val="nil"/>
              <w:right w:val="nil"/>
            </w:tcBorders>
            <w:shd w:val="clear" w:color="000000" w:fill="FFFFFF"/>
            <w:vAlign w:val="center"/>
            <w:hideMark/>
          </w:tcPr>
          <w:p w14:paraId="2BE8A71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498</w:t>
            </w:r>
          </w:p>
        </w:tc>
        <w:tc>
          <w:tcPr>
            <w:tcW w:w="600" w:type="dxa"/>
            <w:tcBorders>
              <w:top w:val="nil"/>
              <w:left w:val="nil"/>
              <w:bottom w:val="nil"/>
              <w:right w:val="single" w:sz="8" w:space="0" w:color="auto"/>
            </w:tcBorders>
            <w:shd w:val="clear" w:color="000000" w:fill="FFFFFF"/>
            <w:vAlign w:val="center"/>
            <w:hideMark/>
          </w:tcPr>
          <w:p w14:paraId="175E7AE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34%</w:t>
            </w:r>
          </w:p>
        </w:tc>
        <w:tc>
          <w:tcPr>
            <w:tcW w:w="900" w:type="dxa"/>
            <w:tcBorders>
              <w:top w:val="nil"/>
              <w:left w:val="nil"/>
              <w:bottom w:val="nil"/>
              <w:right w:val="nil"/>
            </w:tcBorders>
            <w:shd w:val="clear" w:color="000000" w:fill="FFFFFF"/>
            <w:vAlign w:val="center"/>
            <w:hideMark/>
          </w:tcPr>
          <w:p w14:paraId="1E9D416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632</w:t>
            </w:r>
          </w:p>
        </w:tc>
        <w:tc>
          <w:tcPr>
            <w:tcW w:w="600" w:type="dxa"/>
            <w:tcBorders>
              <w:top w:val="nil"/>
              <w:left w:val="nil"/>
              <w:bottom w:val="nil"/>
              <w:right w:val="single" w:sz="8" w:space="0" w:color="auto"/>
            </w:tcBorders>
            <w:shd w:val="clear" w:color="000000" w:fill="FFFFFF"/>
            <w:vAlign w:val="center"/>
            <w:hideMark/>
          </w:tcPr>
          <w:p w14:paraId="11E25486"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47%</w:t>
            </w:r>
          </w:p>
        </w:tc>
        <w:tc>
          <w:tcPr>
            <w:tcW w:w="900" w:type="dxa"/>
            <w:tcBorders>
              <w:top w:val="nil"/>
              <w:left w:val="nil"/>
              <w:bottom w:val="nil"/>
              <w:right w:val="nil"/>
            </w:tcBorders>
            <w:shd w:val="clear" w:color="000000" w:fill="FFFFFF"/>
            <w:vAlign w:val="center"/>
            <w:hideMark/>
          </w:tcPr>
          <w:p w14:paraId="32D15F3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844</w:t>
            </w:r>
          </w:p>
        </w:tc>
        <w:tc>
          <w:tcPr>
            <w:tcW w:w="600" w:type="dxa"/>
            <w:tcBorders>
              <w:top w:val="nil"/>
              <w:left w:val="nil"/>
              <w:bottom w:val="nil"/>
              <w:right w:val="single" w:sz="8" w:space="0" w:color="auto"/>
            </w:tcBorders>
            <w:shd w:val="clear" w:color="000000" w:fill="FFFFFF"/>
            <w:vAlign w:val="center"/>
            <w:hideMark/>
          </w:tcPr>
          <w:p w14:paraId="253D8B5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59%</w:t>
            </w:r>
          </w:p>
        </w:tc>
      </w:tr>
      <w:tr w:rsidR="006B0373" w:rsidRPr="007C466A" w14:paraId="2BA8153E"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42728BE2"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3F6D431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2018</w:t>
            </w:r>
          </w:p>
        </w:tc>
        <w:tc>
          <w:tcPr>
            <w:tcW w:w="940" w:type="dxa"/>
            <w:tcBorders>
              <w:top w:val="nil"/>
              <w:left w:val="nil"/>
              <w:bottom w:val="nil"/>
              <w:right w:val="single" w:sz="8" w:space="0" w:color="auto"/>
            </w:tcBorders>
            <w:shd w:val="clear" w:color="000000" w:fill="FFFFFF"/>
            <w:vAlign w:val="center"/>
            <w:hideMark/>
          </w:tcPr>
          <w:p w14:paraId="5DB33845"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301</w:t>
            </w:r>
          </w:p>
        </w:tc>
        <w:tc>
          <w:tcPr>
            <w:tcW w:w="900" w:type="dxa"/>
            <w:tcBorders>
              <w:top w:val="nil"/>
              <w:left w:val="nil"/>
              <w:bottom w:val="nil"/>
              <w:right w:val="nil"/>
            </w:tcBorders>
            <w:shd w:val="clear" w:color="000000" w:fill="FFFFFF"/>
            <w:vAlign w:val="center"/>
            <w:hideMark/>
          </w:tcPr>
          <w:p w14:paraId="3F829F6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508</w:t>
            </w:r>
          </w:p>
        </w:tc>
        <w:tc>
          <w:tcPr>
            <w:tcW w:w="600" w:type="dxa"/>
            <w:tcBorders>
              <w:top w:val="nil"/>
              <w:left w:val="nil"/>
              <w:bottom w:val="nil"/>
              <w:right w:val="single" w:sz="8" w:space="0" w:color="auto"/>
            </w:tcBorders>
            <w:shd w:val="clear" w:color="000000" w:fill="FFFFFF"/>
            <w:vAlign w:val="center"/>
            <w:hideMark/>
          </w:tcPr>
          <w:p w14:paraId="11295729"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35%</w:t>
            </w:r>
          </w:p>
        </w:tc>
        <w:tc>
          <w:tcPr>
            <w:tcW w:w="900" w:type="dxa"/>
            <w:tcBorders>
              <w:top w:val="nil"/>
              <w:left w:val="nil"/>
              <w:bottom w:val="nil"/>
              <w:right w:val="nil"/>
            </w:tcBorders>
            <w:shd w:val="clear" w:color="000000" w:fill="FFFFFF"/>
            <w:vAlign w:val="center"/>
            <w:hideMark/>
          </w:tcPr>
          <w:p w14:paraId="7A016A3A"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643</w:t>
            </w:r>
          </w:p>
        </w:tc>
        <w:tc>
          <w:tcPr>
            <w:tcW w:w="600" w:type="dxa"/>
            <w:tcBorders>
              <w:top w:val="nil"/>
              <w:left w:val="nil"/>
              <w:bottom w:val="nil"/>
              <w:right w:val="single" w:sz="8" w:space="0" w:color="auto"/>
            </w:tcBorders>
            <w:shd w:val="clear" w:color="000000" w:fill="FFFFFF"/>
            <w:vAlign w:val="center"/>
            <w:hideMark/>
          </w:tcPr>
          <w:p w14:paraId="235524F7"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47%</w:t>
            </w:r>
          </w:p>
        </w:tc>
        <w:tc>
          <w:tcPr>
            <w:tcW w:w="900" w:type="dxa"/>
            <w:tcBorders>
              <w:top w:val="nil"/>
              <w:left w:val="nil"/>
              <w:bottom w:val="nil"/>
              <w:right w:val="nil"/>
            </w:tcBorders>
            <w:shd w:val="clear" w:color="000000" w:fill="FFFFFF"/>
            <w:vAlign w:val="center"/>
            <w:hideMark/>
          </w:tcPr>
          <w:p w14:paraId="1477CEC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855</w:t>
            </w:r>
          </w:p>
        </w:tc>
        <w:tc>
          <w:tcPr>
            <w:tcW w:w="600" w:type="dxa"/>
            <w:tcBorders>
              <w:top w:val="nil"/>
              <w:left w:val="nil"/>
              <w:bottom w:val="nil"/>
              <w:right w:val="single" w:sz="8" w:space="0" w:color="auto"/>
            </w:tcBorders>
            <w:shd w:val="clear" w:color="000000" w:fill="FFFFFF"/>
            <w:vAlign w:val="center"/>
            <w:hideMark/>
          </w:tcPr>
          <w:p w14:paraId="53457BB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60%</w:t>
            </w:r>
          </w:p>
        </w:tc>
      </w:tr>
      <w:tr w:rsidR="006B0373" w:rsidRPr="007C466A" w14:paraId="005E974B"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6A43A55E"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402BE9A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2019</w:t>
            </w:r>
          </w:p>
        </w:tc>
        <w:tc>
          <w:tcPr>
            <w:tcW w:w="940" w:type="dxa"/>
            <w:tcBorders>
              <w:top w:val="nil"/>
              <w:left w:val="nil"/>
              <w:bottom w:val="nil"/>
              <w:right w:val="single" w:sz="8" w:space="0" w:color="auto"/>
            </w:tcBorders>
            <w:shd w:val="clear" w:color="000000" w:fill="FFFFFF"/>
            <w:vAlign w:val="center"/>
            <w:hideMark/>
          </w:tcPr>
          <w:p w14:paraId="6FB08C9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299</w:t>
            </w:r>
          </w:p>
        </w:tc>
        <w:tc>
          <w:tcPr>
            <w:tcW w:w="900" w:type="dxa"/>
            <w:tcBorders>
              <w:top w:val="nil"/>
              <w:left w:val="nil"/>
              <w:bottom w:val="nil"/>
              <w:right w:val="nil"/>
            </w:tcBorders>
            <w:shd w:val="clear" w:color="000000" w:fill="FFFFFF"/>
            <w:vAlign w:val="center"/>
            <w:hideMark/>
          </w:tcPr>
          <w:p w14:paraId="630DF7D5"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511</w:t>
            </w:r>
          </w:p>
        </w:tc>
        <w:tc>
          <w:tcPr>
            <w:tcW w:w="600" w:type="dxa"/>
            <w:tcBorders>
              <w:top w:val="nil"/>
              <w:left w:val="nil"/>
              <w:bottom w:val="nil"/>
              <w:right w:val="single" w:sz="8" w:space="0" w:color="auto"/>
            </w:tcBorders>
            <w:shd w:val="clear" w:color="000000" w:fill="FFFFFF"/>
            <w:vAlign w:val="center"/>
            <w:hideMark/>
          </w:tcPr>
          <w:p w14:paraId="29E9A02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35%</w:t>
            </w:r>
          </w:p>
        </w:tc>
        <w:tc>
          <w:tcPr>
            <w:tcW w:w="900" w:type="dxa"/>
            <w:tcBorders>
              <w:top w:val="nil"/>
              <w:left w:val="nil"/>
              <w:bottom w:val="nil"/>
              <w:right w:val="nil"/>
            </w:tcBorders>
            <w:shd w:val="clear" w:color="000000" w:fill="FFFFFF"/>
            <w:vAlign w:val="center"/>
            <w:hideMark/>
          </w:tcPr>
          <w:p w14:paraId="02B13EE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646</w:t>
            </w:r>
          </w:p>
        </w:tc>
        <w:tc>
          <w:tcPr>
            <w:tcW w:w="600" w:type="dxa"/>
            <w:tcBorders>
              <w:top w:val="nil"/>
              <w:left w:val="nil"/>
              <w:bottom w:val="nil"/>
              <w:right w:val="single" w:sz="8" w:space="0" w:color="auto"/>
            </w:tcBorders>
            <w:shd w:val="clear" w:color="000000" w:fill="FFFFFF"/>
            <w:vAlign w:val="center"/>
            <w:hideMark/>
          </w:tcPr>
          <w:p w14:paraId="64C7C643"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48%</w:t>
            </w:r>
          </w:p>
        </w:tc>
        <w:tc>
          <w:tcPr>
            <w:tcW w:w="900" w:type="dxa"/>
            <w:tcBorders>
              <w:top w:val="nil"/>
              <w:left w:val="nil"/>
              <w:bottom w:val="nil"/>
              <w:right w:val="nil"/>
            </w:tcBorders>
            <w:shd w:val="clear" w:color="000000" w:fill="FFFFFF"/>
            <w:vAlign w:val="center"/>
            <w:hideMark/>
          </w:tcPr>
          <w:p w14:paraId="5F0DF313"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855</w:t>
            </w:r>
          </w:p>
        </w:tc>
        <w:tc>
          <w:tcPr>
            <w:tcW w:w="600" w:type="dxa"/>
            <w:tcBorders>
              <w:top w:val="nil"/>
              <w:left w:val="nil"/>
              <w:bottom w:val="nil"/>
              <w:right w:val="single" w:sz="8" w:space="0" w:color="auto"/>
            </w:tcBorders>
            <w:shd w:val="clear" w:color="000000" w:fill="FFFFFF"/>
            <w:vAlign w:val="center"/>
            <w:hideMark/>
          </w:tcPr>
          <w:p w14:paraId="3532FE9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60%</w:t>
            </w:r>
          </w:p>
        </w:tc>
      </w:tr>
      <w:tr w:rsidR="006B0373" w:rsidRPr="007C466A" w14:paraId="10276B69"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47DECBF2"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4942E97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2020</w:t>
            </w:r>
          </w:p>
        </w:tc>
        <w:tc>
          <w:tcPr>
            <w:tcW w:w="940" w:type="dxa"/>
            <w:tcBorders>
              <w:top w:val="nil"/>
              <w:left w:val="nil"/>
              <w:bottom w:val="nil"/>
              <w:right w:val="single" w:sz="8" w:space="0" w:color="auto"/>
            </w:tcBorders>
            <w:shd w:val="clear" w:color="000000" w:fill="FFFFFF"/>
            <w:vAlign w:val="center"/>
            <w:hideMark/>
          </w:tcPr>
          <w:p w14:paraId="2704623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297</w:t>
            </w:r>
          </w:p>
        </w:tc>
        <w:tc>
          <w:tcPr>
            <w:tcW w:w="900" w:type="dxa"/>
            <w:tcBorders>
              <w:top w:val="nil"/>
              <w:left w:val="nil"/>
              <w:bottom w:val="nil"/>
              <w:right w:val="nil"/>
            </w:tcBorders>
            <w:shd w:val="clear" w:color="000000" w:fill="FFFFFF"/>
            <w:vAlign w:val="center"/>
            <w:hideMark/>
          </w:tcPr>
          <w:p w14:paraId="6E3795F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508</w:t>
            </w:r>
          </w:p>
        </w:tc>
        <w:tc>
          <w:tcPr>
            <w:tcW w:w="600" w:type="dxa"/>
            <w:tcBorders>
              <w:top w:val="nil"/>
              <w:left w:val="nil"/>
              <w:bottom w:val="nil"/>
              <w:right w:val="single" w:sz="8" w:space="0" w:color="auto"/>
            </w:tcBorders>
            <w:shd w:val="clear" w:color="000000" w:fill="FFFFFF"/>
            <w:vAlign w:val="center"/>
            <w:hideMark/>
          </w:tcPr>
          <w:p w14:paraId="658200D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35%</w:t>
            </w:r>
          </w:p>
        </w:tc>
        <w:tc>
          <w:tcPr>
            <w:tcW w:w="900" w:type="dxa"/>
            <w:tcBorders>
              <w:top w:val="nil"/>
              <w:left w:val="nil"/>
              <w:bottom w:val="nil"/>
              <w:right w:val="nil"/>
            </w:tcBorders>
            <w:shd w:val="clear" w:color="000000" w:fill="FFFFFF"/>
            <w:vAlign w:val="center"/>
            <w:hideMark/>
          </w:tcPr>
          <w:p w14:paraId="47675B13"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644</w:t>
            </w:r>
          </w:p>
        </w:tc>
        <w:tc>
          <w:tcPr>
            <w:tcW w:w="600" w:type="dxa"/>
            <w:tcBorders>
              <w:top w:val="nil"/>
              <w:left w:val="nil"/>
              <w:bottom w:val="nil"/>
              <w:right w:val="single" w:sz="8" w:space="0" w:color="auto"/>
            </w:tcBorders>
            <w:shd w:val="clear" w:color="000000" w:fill="FFFFFF"/>
            <w:vAlign w:val="center"/>
            <w:hideMark/>
          </w:tcPr>
          <w:p w14:paraId="631DC45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48%</w:t>
            </w:r>
          </w:p>
        </w:tc>
        <w:tc>
          <w:tcPr>
            <w:tcW w:w="900" w:type="dxa"/>
            <w:tcBorders>
              <w:top w:val="nil"/>
              <w:left w:val="nil"/>
              <w:bottom w:val="nil"/>
              <w:right w:val="nil"/>
            </w:tcBorders>
            <w:shd w:val="clear" w:color="000000" w:fill="FFFFFF"/>
            <w:vAlign w:val="center"/>
            <w:hideMark/>
          </w:tcPr>
          <w:p w14:paraId="0803032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849</w:t>
            </w:r>
          </w:p>
        </w:tc>
        <w:tc>
          <w:tcPr>
            <w:tcW w:w="600" w:type="dxa"/>
            <w:tcBorders>
              <w:top w:val="nil"/>
              <w:left w:val="nil"/>
              <w:bottom w:val="nil"/>
              <w:right w:val="single" w:sz="8" w:space="0" w:color="auto"/>
            </w:tcBorders>
            <w:shd w:val="clear" w:color="000000" w:fill="FFFFFF"/>
            <w:vAlign w:val="center"/>
            <w:hideMark/>
          </w:tcPr>
          <w:p w14:paraId="769D6B39"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60%</w:t>
            </w:r>
          </w:p>
        </w:tc>
      </w:tr>
      <w:tr w:rsidR="006B0373" w:rsidRPr="007C466A" w14:paraId="0B8CA701"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53505ECE"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4D51DF8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2021</w:t>
            </w:r>
          </w:p>
        </w:tc>
        <w:tc>
          <w:tcPr>
            <w:tcW w:w="940" w:type="dxa"/>
            <w:tcBorders>
              <w:top w:val="nil"/>
              <w:left w:val="nil"/>
              <w:bottom w:val="nil"/>
              <w:right w:val="single" w:sz="8" w:space="0" w:color="auto"/>
            </w:tcBorders>
            <w:shd w:val="clear" w:color="000000" w:fill="FFFFFF"/>
            <w:vAlign w:val="center"/>
            <w:hideMark/>
          </w:tcPr>
          <w:p w14:paraId="58F80319"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297</w:t>
            </w:r>
          </w:p>
        </w:tc>
        <w:tc>
          <w:tcPr>
            <w:tcW w:w="900" w:type="dxa"/>
            <w:tcBorders>
              <w:top w:val="nil"/>
              <w:left w:val="nil"/>
              <w:bottom w:val="nil"/>
              <w:right w:val="nil"/>
            </w:tcBorders>
            <w:shd w:val="clear" w:color="000000" w:fill="FFFFFF"/>
            <w:vAlign w:val="center"/>
            <w:hideMark/>
          </w:tcPr>
          <w:p w14:paraId="3D9BA881"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504</w:t>
            </w:r>
          </w:p>
        </w:tc>
        <w:tc>
          <w:tcPr>
            <w:tcW w:w="600" w:type="dxa"/>
            <w:tcBorders>
              <w:top w:val="nil"/>
              <w:left w:val="nil"/>
              <w:bottom w:val="nil"/>
              <w:right w:val="single" w:sz="8" w:space="0" w:color="auto"/>
            </w:tcBorders>
            <w:shd w:val="clear" w:color="000000" w:fill="FFFFFF"/>
            <w:vAlign w:val="center"/>
            <w:hideMark/>
          </w:tcPr>
          <w:p w14:paraId="179C2F36"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35%</w:t>
            </w:r>
          </w:p>
        </w:tc>
        <w:tc>
          <w:tcPr>
            <w:tcW w:w="900" w:type="dxa"/>
            <w:tcBorders>
              <w:top w:val="nil"/>
              <w:left w:val="nil"/>
              <w:bottom w:val="nil"/>
              <w:right w:val="nil"/>
            </w:tcBorders>
            <w:shd w:val="clear" w:color="000000" w:fill="FFFFFF"/>
            <w:vAlign w:val="center"/>
            <w:hideMark/>
          </w:tcPr>
          <w:p w14:paraId="5DCBF5F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640</w:t>
            </w:r>
          </w:p>
        </w:tc>
        <w:tc>
          <w:tcPr>
            <w:tcW w:w="600" w:type="dxa"/>
            <w:tcBorders>
              <w:top w:val="nil"/>
              <w:left w:val="nil"/>
              <w:bottom w:val="nil"/>
              <w:right w:val="single" w:sz="8" w:space="0" w:color="auto"/>
            </w:tcBorders>
            <w:shd w:val="clear" w:color="000000" w:fill="FFFFFF"/>
            <w:vAlign w:val="center"/>
            <w:hideMark/>
          </w:tcPr>
          <w:p w14:paraId="74A9072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47%</w:t>
            </w:r>
          </w:p>
        </w:tc>
        <w:tc>
          <w:tcPr>
            <w:tcW w:w="900" w:type="dxa"/>
            <w:tcBorders>
              <w:top w:val="nil"/>
              <w:left w:val="nil"/>
              <w:bottom w:val="nil"/>
              <w:right w:val="nil"/>
            </w:tcBorders>
            <w:shd w:val="clear" w:color="000000" w:fill="FFFFFF"/>
            <w:vAlign w:val="center"/>
            <w:hideMark/>
          </w:tcPr>
          <w:p w14:paraId="138398D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843</w:t>
            </w:r>
          </w:p>
        </w:tc>
        <w:tc>
          <w:tcPr>
            <w:tcW w:w="600" w:type="dxa"/>
            <w:tcBorders>
              <w:top w:val="nil"/>
              <w:left w:val="nil"/>
              <w:bottom w:val="nil"/>
              <w:right w:val="single" w:sz="8" w:space="0" w:color="auto"/>
            </w:tcBorders>
            <w:shd w:val="clear" w:color="000000" w:fill="FFFFFF"/>
            <w:vAlign w:val="center"/>
            <w:hideMark/>
          </w:tcPr>
          <w:p w14:paraId="3A8B42C1"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59%</w:t>
            </w:r>
          </w:p>
        </w:tc>
      </w:tr>
      <w:tr w:rsidR="006B0373" w:rsidRPr="007C466A" w14:paraId="1AA7DADF"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2DEF9061"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5A82A9D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2022</w:t>
            </w:r>
          </w:p>
        </w:tc>
        <w:tc>
          <w:tcPr>
            <w:tcW w:w="940" w:type="dxa"/>
            <w:tcBorders>
              <w:top w:val="nil"/>
              <w:left w:val="nil"/>
              <w:bottom w:val="nil"/>
              <w:right w:val="single" w:sz="8" w:space="0" w:color="auto"/>
            </w:tcBorders>
            <w:shd w:val="clear" w:color="000000" w:fill="FFFFFF"/>
            <w:vAlign w:val="center"/>
            <w:hideMark/>
          </w:tcPr>
          <w:p w14:paraId="61BB47D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297</w:t>
            </w:r>
          </w:p>
        </w:tc>
        <w:tc>
          <w:tcPr>
            <w:tcW w:w="900" w:type="dxa"/>
            <w:tcBorders>
              <w:top w:val="nil"/>
              <w:left w:val="nil"/>
              <w:bottom w:val="nil"/>
              <w:right w:val="nil"/>
            </w:tcBorders>
            <w:shd w:val="clear" w:color="000000" w:fill="FFFFFF"/>
            <w:vAlign w:val="center"/>
            <w:hideMark/>
          </w:tcPr>
          <w:p w14:paraId="68C00B06"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499</w:t>
            </w:r>
          </w:p>
        </w:tc>
        <w:tc>
          <w:tcPr>
            <w:tcW w:w="600" w:type="dxa"/>
            <w:tcBorders>
              <w:top w:val="nil"/>
              <w:left w:val="nil"/>
              <w:bottom w:val="nil"/>
              <w:right w:val="single" w:sz="8" w:space="0" w:color="auto"/>
            </w:tcBorders>
            <w:shd w:val="clear" w:color="000000" w:fill="FFFFFF"/>
            <w:vAlign w:val="center"/>
            <w:hideMark/>
          </w:tcPr>
          <w:p w14:paraId="2A73D20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34%</w:t>
            </w:r>
          </w:p>
        </w:tc>
        <w:tc>
          <w:tcPr>
            <w:tcW w:w="900" w:type="dxa"/>
            <w:tcBorders>
              <w:top w:val="nil"/>
              <w:left w:val="nil"/>
              <w:bottom w:val="nil"/>
              <w:right w:val="nil"/>
            </w:tcBorders>
            <w:shd w:val="clear" w:color="000000" w:fill="FFFFFF"/>
            <w:vAlign w:val="center"/>
            <w:hideMark/>
          </w:tcPr>
          <w:p w14:paraId="384E13A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636</w:t>
            </w:r>
          </w:p>
        </w:tc>
        <w:tc>
          <w:tcPr>
            <w:tcW w:w="600" w:type="dxa"/>
            <w:tcBorders>
              <w:top w:val="nil"/>
              <w:left w:val="nil"/>
              <w:bottom w:val="nil"/>
              <w:right w:val="single" w:sz="8" w:space="0" w:color="auto"/>
            </w:tcBorders>
            <w:shd w:val="clear" w:color="000000" w:fill="FFFFFF"/>
            <w:vAlign w:val="center"/>
            <w:hideMark/>
          </w:tcPr>
          <w:p w14:paraId="2654490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47%</w:t>
            </w:r>
          </w:p>
        </w:tc>
        <w:tc>
          <w:tcPr>
            <w:tcW w:w="900" w:type="dxa"/>
            <w:tcBorders>
              <w:top w:val="nil"/>
              <w:left w:val="nil"/>
              <w:bottom w:val="nil"/>
              <w:right w:val="nil"/>
            </w:tcBorders>
            <w:shd w:val="clear" w:color="000000" w:fill="FFFFFF"/>
            <w:vAlign w:val="center"/>
            <w:hideMark/>
          </w:tcPr>
          <w:p w14:paraId="0A82723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839</w:t>
            </w:r>
          </w:p>
        </w:tc>
        <w:tc>
          <w:tcPr>
            <w:tcW w:w="600" w:type="dxa"/>
            <w:tcBorders>
              <w:top w:val="nil"/>
              <w:left w:val="nil"/>
              <w:bottom w:val="nil"/>
              <w:right w:val="single" w:sz="8" w:space="0" w:color="auto"/>
            </w:tcBorders>
            <w:shd w:val="clear" w:color="000000" w:fill="FFFFFF"/>
            <w:vAlign w:val="center"/>
            <w:hideMark/>
          </w:tcPr>
          <w:p w14:paraId="4963F481"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59%</w:t>
            </w:r>
          </w:p>
        </w:tc>
      </w:tr>
      <w:tr w:rsidR="006B0373" w:rsidRPr="007C466A" w14:paraId="7E7FC218"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348466F8"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566EF64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2023</w:t>
            </w:r>
          </w:p>
        </w:tc>
        <w:tc>
          <w:tcPr>
            <w:tcW w:w="940" w:type="dxa"/>
            <w:tcBorders>
              <w:top w:val="nil"/>
              <w:left w:val="nil"/>
              <w:bottom w:val="nil"/>
              <w:right w:val="single" w:sz="8" w:space="0" w:color="auto"/>
            </w:tcBorders>
            <w:shd w:val="clear" w:color="000000" w:fill="FFFFFF"/>
            <w:vAlign w:val="center"/>
            <w:hideMark/>
          </w:tcPr>
          <w:p w14:paraId="79EB1F37"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297</w:t>
            </w:r>
          </w:p>
        </w:tc>
        <w:tc>
          <w:tcPr>
            <w:tcW w:w="900" w:type="dxa"/>
            <w:tcBorders>
              <w:top w:val="nil"/>
              <w:left w:val="nil"/>
              <w:bottom w:val="nil"/>
              <w:right w:val="nil"/>
            </w:tcBorders>
            <w:shd w:val="clear" w:color="000000" w:fill="FFFFFF"/>
            <w:vAlign w:val="center"/>
            <w:hideMark/>
          </w:tcPr>
          <w:p w14:paraId="4C1972DF"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494</w:t>
            </w:r>
          </w:p>
        </w:tc>
        <w:tc>
          <w:tcPr>
            <w:tcW w:w="600" w:type="dxa"/>
            <w:tcBorders>
              <w:top w:val="nil"/>
              <w:left w:val="nil"/>
              <w:bottom w:val="nil"/>
              <w:right w:val="single" w:sz="8" w:space="0" w:color="auto"/>
            </w:tcBorders>
            <w:shd w:val="clear" w:color="000000" w:fill="FFFFFF"/>
            <w:vAlign w:val="center"/>
            <w:hideMark/>
          </w:tcPr>
          <w:p w14:paraId="0758B273"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34%</w:t>
            </w:r>
          </w:p>
        </w:tc>
        <w:tc>
          <w:tcPr>
            <w:tcW w:w="900" w:type="dxa"/>
            <w:tcBorders>
              <w:top w:val="nil"/>
              <w:left w:val="nil"/>
              <w:bottom w:val="nil"/>
              <w:right w:val="nil"/>
            </w:tcBorders>
            <w:shd w:val="clear" w:color="000000" w:fill="FFFFFF"/>
            <w:vAlign w:val="center"/>
            <w:hideMark/>
          </w:tcPr>
          <w:p w14:paraId="70C2ACA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634</w:t>
            </w:r>
          </w:p>
        </w:tc>
        <w:tc>
          <w:tcPr>
            <w:tcW w:w="600" w:type="dxa"/>
            <w:tcBorders>
              <w:top w:val="nil"/>
              <w:left w:val="nil"/>
              <w:bottom w:val="nil"/>
              <w:right w:val="single" w:sz="8" w:space="0" w:color="auto"/>
            </w:tcBorders>
            <w:shd w:val="clear" w:color="000000" w:fill="FFFFFF"/>
            <w:vAlign w:val="center"/>
            <w:hideMark/>
          </w:tcPr>
          <w:p w14:paraId="7766A2C9"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47%</w:t>
            </w:r>
          </w:p>
        </w:tc>
        <w:tc>
          <w:tcPr>
            <w:tcW w:w="900" w:type="dxa"/>
            <w:tcBorders>
              <w:top w:val="nil"/>
              <w:left w:val="nil"/>
              <w:bottom w:val="nil"/>
              <w:right w:val="nil"/>
            </w:tcBorders>
            <w:shd w:val="clear" w:color="000000" w:fill="FFFFFF"/>
            <w:vAlign w:val="center"/>
            <w:hideMark/>
          </w:tcPr>
          <w:p w14:paraId="377FFFA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837</w:t>
            </w:r>
          </w:p>
        </w:tc>
        <w:tc>
          <w:tcPr>
            <w:tcW w:w="600" w:type="dxa"/>
            <w:tcBorders>
              <w:top w:val="nil"/>
              <w:left w:val="nil"/>
              <w:bottom w:val="nil"/>
              <w:right w:val="single" w:sz="8" w:space="0" w:color="auto"/>
            </w:tcBorders>
            <w:shd w:val="clear" w:color="000000" w:fill="FFFFFF"/>
            <w:vAlign w:val="center"/>
            <w:hideMark/>
          </w:tcPr>
          <w:p w14:paraId="44800655"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59%</w:t>
            </w:r>
          </w:p>
        </w:tc>
      </w:tr>
      <w:tr w:rsidR="006B0373" w:rsidRPr="007C466A" w14:paraId="60C95F89"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0645FD0C"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46095F3F"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2024</w:t>
            </w:r>
          </w:p>
        </w:tc>
        <w:tc>
          <w:tcPr>
            <w:tcW w:w="940" w:type="dxa"/>
            <w:tcBorders>
              <w:top w:val="nil"/>
              <w:left w:val="nil"/>
              <w:bottom w:val="nil"/>
              <w:right w:val="single" w:sz="8" w:space="0" w:color="auto"/>
            </w:tcBorders>
            <w:shd w:val="clear" w:color="000000" w:fill="FFFFFF"/>
            <w:vAlign w:val="center"/>
            <w:hideMark/>
          </w:tcPr>
          <w:p w14:paraId="7097BBF7"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298</w:t>
            </w:r>
          </w:p>
        </w:tc>
        <w:tc>
          <w:tcPr>
            <w:tcW w:w="900" w:type="dxa"/>
            <w:tcBorders>
              <w:top w:val="nil"/>
              <w:left w:val="nil"/>
              <w:bottom w:val="nil"/>
              <w:right w:val="nil"/>
            </w:tcBorders>
            <w:shd w:val="clear" w:color="000000" w:fill="FFFFFF"/>
            <w:vAlign w:val="center"/>
            <w:hideMark/>
          </w:tcPr>
          <w:p w14:paraId="0812E8E5"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491</w:t>
            </w:r>
          </w:p>
        </w:tc>
        <w:tc>
          <w:tcPr>
            <w:tcW w:w="600" w:type="dxa"/>
            <w:tcBorders>
              <w:top w:val="nil"/>
              <w:left w:val="nil"/>
              <w:bottom w:val="nil"/>
              <w:right w:val="single" w:sz="8" w:space="0" w:color="auto"/>
            </w:tcBorders>
            <w:shd w:val="clear" w:color="000000" w:fill="FFFFFF"/>
            <w:vAlign w:val="center"/>
            <w:hideMark/>
          </w:tcPr>
          <w:p w14:paraId="587D5DE6"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34%</w:t>
            </w:r>
          </w:p>
        </w:tc>
        <w:tc>
          <w:tcPr>
            <w:tcW w:w="900" w:type="dxa"/>
            <w:tcBorders>
              <w:top w:val="nil"/>
              <w:left w:val="nil"/>
              <w:bottom w:val="nil"/>
              <w:right w:val="nil"/>
            </w:tcBorders>
            <w:shd w:val="clear" w:color="000000" w:fill="FFFFFF"/>
            <w:vAlign w:val="center"/>
            <w:hideMark/>
          </w:tcPr>
          <w:p w14:paraId="5C88300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632</w:t>
            </w:r>
          </w:p>
        </w:tc>
        <w:tc>
          <w:tcPr>
            <w:tcW w:w="600" w:type="dxa"/>
            <w:tcBorders>
              <w:top w:val="nil"/>
              <w:left w:val="nil"/>
              <w:bottom w:val="nil"/>
              <w:right w:val="single" w:sz="8" w:space="0" w:color="auto"/>
            </w:tcBorders>
            <w:shd w:val="clear" w:color="000000" w:fill="FFFFFF"/>
            <w:vAlign w:val="center"/>
            <w:hideMark/>
          </w:tcPr>
          <w:p w14:paraId="6FA820F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47%</w:t>
            </w:r>
          </w:p>
        </w:tc>
        <w:tc>
          <w:tcPr>
            <w:tcW w:w="900" w:type="dxa"/>
            <w:tcBorders>
              <w:top w:val="nil"/>
              <w:left w:val="nil"/>
              <w:bottom w:val="nil"/>
              <w:right w:val="nil"/>
            </w:tcBorders>
            <w:shd w:val="clear" w:color="000000" w:fill="FFFFFF"/>
            <w:vAlign w:val="center"/>
            <w:hideMark/>
          </w:tcPr>
          <w:p w14:paraId="2006619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838</w:t>
            </w:r>
          </w:p>
        </w:tc>
        <w:tc>
          <w:tcPr>
            <w:tcW w:w="600" w:type="dxa"/>
            <w:tcBorders>
              <w:top w:val="nil"/>
              <w:left w:val="nil"/>
              <w:bottom w:val="nil"/>
              <w:right w:val="single" w:sz="8" w:space="0" w:color="auto"/>
            </w:tcBorders>
            <w:shd w:val="clear" w:color="000000" w:fill="FFFFFF"/>
            <w:vAlign w:val="center"/>
            <w:hideMark/>
          </w:tcPr>
          <w:p w14:paraId="2FDA3253"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59%</w:t>
            </w:r>
          </w:p>
        </w:tc>
      </w:tr>
      <w:tr w:rsidR="006B0373" w:rsidRPr="007C466A" w14:paraId="73C27C3B"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2862EC41"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760E3926"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2025</w:t>
            </w:r>
          </w:p>
        </w:tc>
        <w:tc>
          <w:tcPr>
            <w:tcW w:w="940" w:type="dxa"/>
            <w:tcBorders>
              <w:top w:val="nil"/>
              <w:left w:val="nil"/>
              <w:bottom w:val="nil"/>
              <w:right w:val="single" w:sz="8" w:space="0" w:color="auto"/>
            </w:tcBorders>
            <w:shd w:val="clear" w:color="000000" w:fill="FFFFFF"/>
            <w:vAlign w:val="center"/>
            <w:hideMark/>
          </w:tcPr>
          <w:p w14:paraId="1AB36835"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299</w:t>
            </w:r>
          </w:p>
        </w:tc>
        <w:tc>
          <w:tcPr>
            <w:tcW w:w="900" w:type="dxa"/>
            <w:tcBorders>
              <w:top w:val="nil"/>
              <w:left w:val="nil"/>
              <w:bottom w:val="nil"/>
              <w:right w:val="nil"/>
            </w:tcBorders>
            <w:shd w:val="clear" w:color="000000" w:fill="FFFFFF"/>
            <w:vAlign w:val="center"/>
            <w:hideMark/>
          </w:tcPr>
          <w:p w14:paraId="6FB18767"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489</w:t>
            </w:r>
          </w:p>
        </w:tc>
        <w:tc>
          <w:tcPr>
            <w:tcW w:w="600" w:type="dxa"/>
            <w:tcBorders>
              <w:top w:val="nil"/>
              <w:left w:val="nil"/>
              <w:bottom w:val="nil"/>
              <w:right w:val="single" w:sz="8" w:space="0" w:color="auto"/>
            </w:tcBorders>
            <w:shd w:val="clear" w:color="000000" w:fill="FFFFFF"/>
            <w:vAlign w:val="center"/>
            <w:hideMark/>
          </w:tcPr>
          <w:p w14:paraId="08A4659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34%</w:t>
            </w:r>
          </w:p>
        </w:tc>
        <w:tc>
          <w:tcPr>
            <w:tcW w:w="900" w:type="dxa"/>
            <w:tcBorders>
              <w:top w:val="nil"/>
              <w:left w:val="nil"/>
              <w:bottom w:val="nil"/>
              <w:right w:val="nil"/>
            </w:tcBorders>
            <w:shd w:val="clear" w:color="000000" w:fill="FFFFFF"/>
            <w:vAlign w:val="center"/>
            <w:hideMark/>
          </w:tcPr>
          <w:p w14:paraId="25D93BE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632</w:t>
            </w:r>
          </w:p>
        </w:tc>
        <w:tc>
          <w:tcPr>
            <w:tcW w:w="600" w:type="dxa"/>
            <w:tcBorders>
              <w:top w:val="nil"/>
              <w:left w:val="nil"/>
              <w:bottom w:val="nil"/>
              <w:right w:val="single" w:sz="8" w:space="0" w:color="auto"/>
            </w:tcBorders>
            <w:shd w:val="clear" w:color="000000" w:fill="FFFFFF"/>
            <w:vAlign w:val="center"/>
            <w:hideMark/>
          </w:tcPr>
          <w:p w14:paraId="19DCBB2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47%</w:t>
            </w:r>
          </w:p>
        </w:tc>
        <w:tc>
          <w:tcPr>
            <w:tcW w:w="900" w:type="dxa"/>
            <w:tcBorders>
              <w:top w:val="nil"/>
              <w:left w:val="nil"/>
              <w:bottom w:val="nil"/>
              <w:right w:val="nil"/>
            </w:tcBorders>
            <w:shd w:val="clear" w:color="000000" w:fill="FFFFFF"/>
            <w:vAlign w:val="center"/>
            <w:hideMark/>
          </w:tcPr>
          <w:p w14:paraId="4405A38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840</w:t>
            </w:r>
          </w:p>
        </w:tc>
        <w:tc>
          <w:tcPr>
            <w:tcW w:w="600" w:type="dxa"/>
            <w:tcBorders>
              <w:top w:val="nil"/>
              <w:left w:val="nil"/>
              <w:bottom w:val="nil"/>
              <w:right w:val="single" w:sz="8" w:space="0" w:color="auto"/>
            </w:tcBorders>
            <w:shd w:val="clear" w:color="000000" w:fill="FFFFFF"/>
            <w:vAlign w:val="center"/>
            <w:hideMark/>
          </w:tcPr>
          <w:p w14:paraId="275E9D3A"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59%</w:t>
            </w:r>
          </w:p>
        </w:tc>
      </w:tr>
      <w:tr w:rsidR="006B0373" w:rsidRPr="007C466A" w14:paraId="38880E0F"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0724CC30"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single" w:sz="8" w:space="0" w:color="auto"/>
              <w:right w:val="nil"/>
            </w:tcBorders>
            <w:shd w:val="clear" w:color="000000" w:fill="FFFFFF"/>
            <w:vAlign w:val="center"/>
            <w:hideMark/>
          </w:tcPr>
          <w:p w14:paraId="29B9FE8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2026</w:t>
            </w:r>
          </w:p>
        </w:tc>
        <w:tc>
          <w:tcPr>
            <w:tcW w:w="940" w:type="dxa"/>
            <w:tcBorders>
              <w:top w:val="nil"/>
              <w:left w:val="nil"/>
              <w:bottom w:val="single" w:sz="8" w:space="0" w:color="auto"/>
              <w:right w:val="single" w:sz="8" w:space="0" w:color="auto"/>
            </w:tcBorders>
            <w:shd w:val="clear" w:color="000000" w:fill="FFFFFF"/>
            <w:vAlign w:val="center"/>
            <w:hideMark/>
          </w:tcPr>
          <w:p w14:paraId="5F65E6D1"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299</w:t>
            </w:r>
          </w:p>
        </w:tc>
        <w:tc>
          <w:tcPr>
            <w:tcW w:w="900" w:type="dxa"/>
            <w:tcBorders>
              <w:top w:val="nil"/>
              <w:left w:val="nil"/>
              <w:bottom w:val="single" w:sz="8" w:space="0" w:color="auto"/>
              <w:right w:val="nil"/>
            </w:tcBorders>
            <w:shd w:val="clear" w:color="000000" w:fill="FFFFFF"/>
            <w:vAlign w:val="center"/>
            <w:hideMark/>
          </w:tcPr>
          <w:p w14:paraId="6354CA19"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487</w:t>
            </w:r>
          </w:p>
        </w:tc>
        <w:tc>
          <w:tcPr>
            <w:tcW w:w="600" w:type="dxa"/>
            <w:tcBorders>
              <w:top w:val="nil"/>
              <w:left w:val="nil"/>
              <w:bottom w:val="single" w:sz="8" w:space="0" w:color="auto"/>
              <w:right w:val="single" w:sz="8" w:space="0" w:color="auto"/>
            </w:tcBorders>
            <w:shd w:val="clear" w:color="000000" w:fill="FFFFFF"/>
            <w:vAlign w:val="center"/>
            <w:hideMark/>
          </w:tcPr>
          <w:p w14:paraId="46DA09AF"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34%</w:t>
            </w:r>
          </w:p>
        </w:tc>
        <w:tc>
          <w:tcPr>
            <w:tcW w:w="900" w:type="dxa"/>
            <w:tcBorders>
              <w:top w:val="nil"/>
              <w:left w:val="nil"/>
              <w:bottom w:val="single" w:sz="8" w:space="0" w:color="auto"/>
              <w:right w:val="nil"/>
            </w:tcBorders>
            <w:shd w:val="clear" w:color="000000" w:fill="FFFFFF"/>
            <w:vAlign w:val="center"/>
            <w:hideMark/>
          </w:tcPr>
          <w:p w14:paraId="35B247E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632</w:t>
            </w:r>
          </w:p>
        </w:tc>
        <w:tc>
          <w:tcPr>
            <w:tcW w:w="600" w:type="dxa"/>
            <w:tcBorders>
              <w:top w:val="nil"/>
              <w:left w:val="nil"/>
              <w:bottom w:val="single" w:sz="8" w:space="0" w:color="auto"/>
              <w:right w:val="single" w:sz="8" w:space="0" w:color="auto"/>
            </w:tcBorders>
            <w:shd w:val="clear" w:color="000000" w:fill="FFFFFF"/>
            <w:vAlign w:val="center"/>
            <w:hideMark/>
          </w:tcPr>
          <w:p w14:paraId="137E48A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47%</w:t>
            </w:r>
          </w:p>
        </w:tc>
        <w:tc>
          <w:tcPr>
            <w:tcW w:w="900" w:type="dxa"/>
            <w:tcBorders>
              <w:top w:val="nil"/>
              <w:left w:val="nil"/>
              <w:bottom w:val="single" w:sz="8" w:space="0" w:color="auto"/>
              <w:right w:val="nil"/>
            </w:tcBorders>
            <w:shd w:val="clear" w:color="000000" w:fill="FFFFFF"/>
            <w:vAlign w:val="center"/>
            <w:hideMark/>
          </w:tcPr>
          <w:p w14:paraId="6EB53A27"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843</w:t>
            </w:r>
          </w:p>
        </w:tc>
        <w:tc>
          <w:tcPr>
            <w:tcW w:w="600" w:type="dxa"/>
            <w:tcBorders>
              <w:top w:val="nil"/>
              <w:left w:val="nil"/>
              <w:bottom w:val="single" w:sz="8" w:space="0" w:color="auto"/>
              <w:right w:val="single" w:sz="8" w:space="0" w:color="auto"/>
            </w:tcBorders>
            <w:shd w:val="clear" w:color="000000" w:fill="FFFFFF"/>
            <w:vAlign w:val="center"/>
            <w:hideMark/>
          </w:tcPr>
          <w:p w14:paraId="3984D91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59%</w:t>
            </w:r>
          </w:p>
        </w:tc>
      </w:tr>
      <w:tr w:rsidR="006B0373" w:rsidRPr="007C466A" w14:paraId="2AF5F2B3" w14:textId="77777777" w:rsidTr="00F22621">
        <w:trPr>
          <w:trHeight w:val="2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69027B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High catch</w:t>
            </w:r>
          </w:p>
        </w:tc>
        <w:tc>
          <w:tcPr>
            <w:tcW w:w="460" w:type="dxa"/>
            <w:tcBorders>
              <w:top w:val="nil"/>
              <w:left w:val="nil"/>
              <w:bottom w:val="nil"/>
              <w:right w:val="nil"/>
            </w:tcBorders>
            <w:shd w:val="clear" w:color="000000" w:fill="FFFFFF"/>
            <w:vAlign w:val="center"/>
            <w:hideMark/>
          </w:tcPr>
          <w:p w14:paraId="7350A89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2017</w:t>
            </w:r>
          </w:p>
        </w:tc>
        <w:tc>
          <w:tcPr>
            <w:tcW w:w="940" w:type="dxa"/>
            <w:tcBorders>
              <w:top w:val="nil"/>
              <w:left w:val="nil"/>
              <w:bottom w:val="nil"/>
              <w:right w:val="single" w:sz="8" w:space="0" w:color="auto"/>
            </w:tcBorders>
            <w:shd w:val="clear" w:color="000000" w:fill="FFFFFF"/>
            <w:vAlign w:val="center"/>
            <w:hideMark/>
          </w:tcPr>
          <w:p w14:paraId="7861890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464</w:t>
            </w:r>
          </w:p>
        </w:tc>
        <w:tc>
          <w:tcPr>
            <w:tcW w:w="900" w:type="dxa"/>
            <w:tcBorders>
              <w:top w:val="nil"/>
              <w:left w:val="nil"/>
              <w:bottom w:val="nil"/>
              <w:right w:val="nil"/>
            </w:tcBorders>
            <w:shd w:val="clear" w:color="000000" w:fill="FFFFFF"/>
            <w:vAlign w:val="center"/>
            <w:hideMark/>
          </w:tcPr>
          <w:p w14:paraId="50D25391"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498</w:t>
            </w:r>
          </w:p>
        </w:tc>
        <w:tc>
          <w:tcPr>
            <w:tcW w:w="600" w:type="dxa"/>
            <w:tcBorders>
              <w:top w:val="nil"/>
              <w:left w:val="nil"/>
              <w:bottom w:val="nil"/>
              <w:right w:val="single" w:sz="8" w:space="0" w:color="auto"/>
            </w:tcBorders>
            <w:shd w:val="clear" w:color="000000" w:fill="FFFFFF"/>
            <w:vAlign w:val="center"/>
            <w:hideMark/>
          </w:tcPr>
          <w:p w14:paraId="2FDCB7E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34%</w:t>
            </w:r>
          </w:p>
        </w:tc>
        <w:tc>
          <w:tcPr>
            <w:tcW w:w="900" w:type="dxa"/>
            <w:tcBorders>
              <w:top w:val="nil"/>
              <w:left w:val="nil"/>
              <w:bottom w:val="nil"/>
              <w:right w:val="nil"/>
            </w:tcBorders>
            <w:shd w:val="clear" w:color="000000" w:fill="FFFFFF"/>
            <w:vAlign w:val="center"/>
            <w:hideMark/>
          </w:tcPr>
          <w:p w14:paraId="41888ED5"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632</w:t>
            </w:r>
          </w:p>
        </w:tc>
        <w:tc>
          <w:tcPr>
            <w:tcW w:w="600" w:type="dxa"/>
            <w:tcBorders>
              <w:top w:val="nil"/>
              <w:left w:val="nil"/>
              <w:bottom w:val="nil"/>
              <w:right w:val="single" w:sz="8" w:space="0" w:color="auto"/>
            </w:tcBorders>
            <w:shd w:val="clear" w:color="000000" w:fill="FFFFFF"/>
            <w:vAlign w:val="center"/>
            <w:hideMark/>
          </w:tcPr>
          <w:p w14:paraId="2EDC60C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47%</w:t>
            </w:r>
          </w:p>
        </w:tc>
        <w:tc>
          <w:tcPr>
            <w:tcW w:w="900" w:type="dxa"/>
            <w:tcBorders>
              <w:top w:val="nil"/>
              <w:left w:val="nil"/>
              <w:bottom w:val="nil"/>
              <w:right w:val="nil"/>
            </w:tcBorders>
            <w:shd w:val="clear" w:color="000000" w:fill="FFFFFF"/>
            <w:vAlign w:val="center"/>
            <w:hideMark/>
          </w:tcPr>
          <w:p w14:paraId="5778FB7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844</w:t>
            </w:r>
          </w:p>
        </w:tc>
        <w:tc>
          <w:tcPr>
            <w:tcW w:w="600" w:type="dxa"/>
            <w:tcBorders>
              <w:top w:val="nil"/>
              <w:left w:val="nil"/>
              <w:bottom w:val="nil"/>
              <w:right w:val="single" w:sz="8" w:space="0" w:color="auto"/>
            </w:tcBorders>
            <w:shd w:val="clear" w:color="000000" w:fill="FFFFFF"/>
            <w:vAlign w:val="center"/>
            <w:hideMark/>
          </w:tcPr>
          <w:p w14:paraId="57531FC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59%</w:t>
            </w:r>
          </w:p>
        </w:tc>
      </w:tr>
      <w:tr w:rsidR="006B0373" w:rsidRPr="007C466A" w14:paraId="4EFB2776"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386C90B9"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37F8DEE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2018</w:t>
            </w:r>
          </w:p>
        </w:tc>
        <w:tc>
          <w:tcPr>
            <w:tcW w:w="940" w:type="dxa"/>
            <w:tcBorders>
              <w:top w:val="nil"/>
              <w:left w:val="nil"/>
              <w:bottom w:val="nil"/>
              <w:right w:val="single" w:sz="8" w:space="0" w:color="auto"/>
            </w:tcBorders>
            <w:shd w:val="clear" w:color="000000" w:fill="FFFFFF"/>
            <w:vAlign w:val="center"/>
            <w:hideMark/>
          </w:tcPr>
          <w:p w14:paraId="618CFC2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448</w:t>
            </w:r>
          </w:p>
        </w:tc>
        <w:tc>
          <w:tcPr>
            <w:tcW w:w="900" w:type="dxa"/>
            <w:tcBorders>
              <w:top w:val="nil"/>
              <w:left w:val="nil"/>
              <w:bottom w:val="nil"/>
              <w:right w:val="nil"/>
            </w:tcBorders>
            <w:shd w:val="clear" w:color="000000" w:fill="FFFFFF"/>
            <w:vAlign w:val="center"/>
            <w:hideMark/>
          </w:tcPr>
          <w:p w14:paraId="78B1ED4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483</w:t>
            </w:r>
          </w:p>
        </w:tc>
        <w:tc>
          <w:tcPr>
            <w:tcW w:w="600" w:type="dxa"/>
            <w:tcBorders>
              <w:top w:val="nil"/>
              <w:left w:val="nil"/>
              <w:bottom w:val="nil"/>
              <w:right w:val="single" w:sz="8" w:space="0" w:color="auto"/>
            </w:tcBorders>
            <w:shd w:val="clear" w:color="000000" w:fill="FFFFFF"/>
            <w:vAlign w:val="center"/>
            <w:hideMark/>
          </w:tcPr>
          <w:p w14:paraId="5CE9CFA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33%</w:t>
            </w:r>
          </w:p>
        </w:tc>
        <w:tc>
          <w:tcPr>
            <w:tcW w:w="900" w:type="dxa"/>
            <w:tcBorders>
              <w:top w:val="nil"/>
              <w:left w:val="nil"/>
              <w:bottom w:val="nil"/>
              <w:right w:val="nil"/>
            </w:tcBorders>
            <w:shd w:val="clear" w:color="000000" w:fill="FFFFFF"/>
            <w:vAlign w:val="center"/>
            <w:hideMark/>
          </w:tcPr>
          <w:p w14:paraId="10D13A47"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619</w:t>
            </w:r>
          </w:p>
        </w:tc>
        <w:tc>
          <w:tcPr>
            <w:tcW w:w="600" w:type="dxa"/>
            <w:tcBorders>
              <w:top w:val="nil"/>
              <w:left w:val="nil"/>
              <w:bottom w:val="nil"/>
              <w:right w:val="single" w:sz="8" w:space="0" w:color="auto"/>
            </w:tcBorders>
            <w:shd w:val="clear" w:color="000000" w:fill="FFFFFF"/>
            <w:vAlign w:val="center"/>
            <w:hideMark/>
          </w:tcPr>
          <w:p w14:paraId="45B57721"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46%</w:t>
            </w:r>
          </w:p>
        </w:tc>
        <w:tc>
          <w:tcPr>
            <w:tcW w:w="900" w:type="dxa"/>
            <w:tcBorders>
              <w:top w:val="nil"/>
              <w:left w:val="nil"/>
              <w:bottom w:val="nil"/>
              <w:right w:val="nil"/>
            </w:tcBorders>
            <w:shd w:val="clear" w:color="000000" w:fill="FFFFFF"/>
            <w:vAlign w:val="center"/>
            <w:hideMark/>
          </w:tcPr>
          <w:p w14:paraId="5DA815D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831</w:t>
            </w:r>
          </w:p>
        </w:tc>
        <w:tc>
          <w:tcPr>
            <w:tcW w:w="600" w:type="dxa"/>
            <w:tcBorders>
              <w:top w:val="nil"/>
              <w:left w:val="nil"/>
              <w:bottom w:val="nil"/>
              <w:right w:val="single" w:sz="8" w:space="0" w:color="auto"/>
            </w:tcBorders>
            <w:shd w:val="clear" w:color="000000" w:fill="FFFFFF"/>
            <w:vAlign w:val="center"/>
            <w:hideMark/>
          </w:tcPr>
          <w:p w14:paraId="1459AAD3"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58%</w:t>
            </w:r>
          </w:p>
        </w:tc>
      </w:tr>
      <w:tr w:rsidR="006B0373" w:rsidRPr="007C466A" w14:paraId="7118AD61"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1425A64C"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03696F9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2019</w:t>
            </w:r>
          </w:p>
        </w:tc>
        <w:tc>
          <w:tcPr>
            <w:tcW w:w="940" w:type="dxa"/>
            <w:tcBorders>
              <w:top w:val="nil"/>
              <w:left w:val="nil"/>
              <w:bottom w:val="nil"/>
              <w:right w:val="single" w:sz="8" w:space="0" w:color="auto"/>
            </w:tcBorders>
            <w:shd w:val="clear" w:color="000000" w:fill="FFFFFF"/>
            <w:vAlign w:val="center"/>
            <w:hideMark/>
          </w:tcPr>
          <w:p w14:paraId="7EEA3C8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436</w:t>
            </w:r>
          </w:p>
        </w:tc>
        <w:tc>
          <w:tcPr>
            <w:tcW w:w="900" w:type="dxa"/>
            <w:tcBorders>
              <w:top w:val="nil"/>
              <w:left w:val="nil"/>
              <w:bottom w:val="nil"/>
              <w:right w:val="nil"/>
            </w:tcBorders>
            <w:shd w:val="clear" w:color="000000" w:fill="FFFFFF"/>
            <w:vAlign w:val="center"/>
            <w:hideMark/>
          </w:tcPr>
          <w:p w14:paraId="7B2211D6"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461</w:t>
            </w:r>
          </w:p>
        </w:tc>
        <w:tc>
          <w:tcPr>
            <w:tcW w:w="600" w:type="dxa"/>
            <w:tcBorders>
              <w:top w:val="nil"/>
              <w:left w:val="nil"/>
              <w:bottom w:val="nil"/>
              <w:right w:val="single" w:sz="8" w:space="0" w:color="auto"/>
            </w:tcBorders>
            <w:shd w:val="clear" w:color="000000" w:fill="FFFFFF"/>
            <w:vAlign w:val="center"/>
            <w:hideMark/>
          </w:tcPr>
          <w:p w14:paraId="6513417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32%</w:t>
            </w:r>
          </w:p>
        </w:tc>
        <w:tc>
          <w:tcPr>
            <w:tcW w:w="900" w:type="dxa"/>
            <w:tcBorders>
              <w:top w:val="nil"/>
              <w:left w:val="nil"/>
              <w:bottom w:val="nil"/>
              <w:right w:val="nil"/>
            </w:tcBorders>
            <w:shd w:val="clear" w:color="000000" w:fill="FFFFFF"/>
            <w:vAlign w:val="center"/>
            <w:hideMark/>
          </w:tcPr>
          <w:p w14:paraId="2EC4574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599</w:t>
            </w:r>
          </w:p>
        </w:tc>
        <w:tc>
          <w:tcPr>
            <w:tcW w:w="600" w:type="dxa"/>
            <w:tcBorders>
              <w:top w:val="nil"/>
              <w:left w:val="nil"/>
              <w:bottom w:val="nil"/>
              <w:right w:val="single" w:sz="8" w:space="0" w:color="auto"/>
            </w:tcBorders>
            <w:shd w:val="clear" w:color="000000" w:fill="FFFFFF"/>
            <w:vAlign w:val="center"/>
            <w:hideMark/>
          </w:tcPr>
          <w:p w14:paraId="3D549309"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44%</w:t>
            </w:r>
          </w:p>
        </w:tc>
        <w:tc>
          <w:tcPr>
            <w:tcW w:w="900" w:type="dxa"/>
            <w:tcBorders>
              <w:top w:val="nil"/>
              <w:left w:val="nil"/>
              <w:bottom w:val="nil"/>
              <w:right w:val="nil"/>
            </w:tcBorders>
            <w:shd w:val="clear" w:color="000000" w:fill="FFFFFF"/>
            <w:vAlign w:val="center"/>
            <w:hideMark/>
          </w:tcPr>
          <w:p w14:paraId="7099971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810</w:t>
            </w:r>
          </w:p>
        </w:tc>
        <w:tc>
          <w:tcPr>
            <w:tcW w:w="600" w:type="dxa"/>
            <w:tcBorders>
              <w:top w:val="nil"/>
              <w:left w:val="nil"/>
              <w:bottom w:val="nil"/>
              <w:right w:val="single" w:sz="8" w:space="0" w:color="auto"/>
            </w:tcBorders>
            <w:shd w:val="clear" w:color="000000" w:fill="FFFFFF"/>
            <w:vAlign w:val="center"/>
            <w:hideMark/>
          </w:tcPr>
          <w:p w14:paraId="4F46FB0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57%</w:t>
            </w:r>
          </w:p>
        </w:tc>
      </w:tr>
      <w:tr w:rsidR="006B0373" w:rsidRPr="007C466A" w14:paraId="3E229002"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5AC055C7"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1FA790B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2020</w:t>
            </w:r>
          </w:p>
        </w:tc>
        <w:tc>
          <w:tcPr>
            <w:tcW w:w="940" w:type="dxa"/>
            <w:tcBorders>
              <w:top w:val="nil"/>
              <w:left w:val="nil"/>
              <w:bottom w:val="nil"/>
              <w:right w:val="single" w:sz="8" w:space="0" w:color="auto"/>
            </w:tcBorders>
            <w:shd w:val="clear" w:color="000000" w:fill="FFFFFF"/>
            <w:vAlign w:val="center"/>
            <w:hideMark/>
          </w:tcPr>
          <w:p w14:paraId="7A681CD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428</w:t>
            </w:r>
          </w:p>
        </w:tc>
        <w:tc>
          <w:tcPr>
            <w:tcW w:w="900" w:type="dxa"/>
            <w:tcBorders>
              <w:top w:val="nil"/>
              <w:left w:val="nil"/>
              <w:bottom w:val="nil"/>
              <w:right w:val="nil"/>
            </w:tcBorders>
            <w:shd w:val="clear" w:color="000000" w:fill="FFFFFF"/>
            <w:vAlign w:val="center"/>
            <w:hideMark/>
          </w:tcPr>
          <w:p w14:paraId="07265153"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436</w:t>
            </w:r>
          </w:p>
        </w:tc>
        <w:tc>
          <w:tcPr>
            <w:tcW w:w="600" w:type="dxa"/>
            <w:tcBorders>
              <w:top w:val="nil"/>
              <w:left w:val="nil"/>
              <w:bottom w:val="nil"/>
              <w:right w:val="single" w:sz="8" w:space="0" w:color="auto"/>
            </w:tcBorders>
            <w:shd w:val="clear" w:color="000000" w:fill="FFFFFF"/>
            <w:vAlign w:val="center"/>
            <w:hideMark/>
          </w:tcPr>
          <w:p w14:paraId="640A971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30%</w:t>
            </w:r>
          </w:p>
        </w:tc>
        <w:tc>
          <w:tcPr>
            <w:tcW w:w="900" w:type="dxa"/>
            <w:tcBorders>
              <w:top w:val="nil"/>
              <w:left w:val="nil"/>
              <w:bottom w:val="nil"/>
              <w:right w:val="nil"/>
            </w:tcBorders>
            <w:shd w:val="clear" w:color="000000" w:fill="FFFFFF"/>
            <w:vAlign w:val="center"/>
            <w:hideMark/>
          </w:tcPr>
          <w:p w14:paraId="0552770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576</w:t>
            </w:r>
          </w:p>
        </w:tc>
        <w:tc>
          <w:tcPr>
            <w:tcW w:w="600" w:type="dxa"/>
            <w:tcBorders>
              <w:top w:val="nil"/>
              <w:left w:val="nil"/>
              <w:bottom w:val="nil"/>
              <w:right w:val="single" w:sz="8" w:space="0" w:color="auto"/>
            </w:tcBorders>
            <w:shd w:val="clear" w:color="000000" w:fill="FFFFFF"/>
            <w:vAlign w:val="center"/>
            <w:hideMark/>
          </w:tcPr>
          <w:p w14:paraId="47AD8AE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42%</w:t>
            </w:r>
          </w:p>
        </w:tc>
        <w:tc>
          <w:tcPr>
            <w:tcW w:w="900" w:type="dxa"/>
            <w:tcBorders>
              <w:top w:val="nil"/>
              <w:left w:val="nil"/>
              <w:bottom w:val="nil"/>
              <w:right w:val="nil"/>
            </w:tcBorders>
            <w:shd w:val="clear" w:color="000000" w:fill="FFFFFF"/>
            <w:vAlign w:val="center"/>
            <w:hideMark/>
          </w:tcPr>
          <w:p w14:paraId="67B5C82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785</w:t>
            </w:r>
          </w:p>
        </w:tc>
        <w:tc>
          <w:tcPr>
            <w:tcW w:w="600" w:type="dxa"/>
            <w:tcBorders>
              <w:top w:val="nil"/>
              <w:left w:val="nil"/>
              <w:bottom w:val="nil"/>
              <w:right w:val="single" w:sz="8" w:space="0" w:color="auto"/>
            </w:tcBorders>
            <w:shd w:val="clear" w:color="000000" w:fill="FFFFFF"/>
            <w:vAlign w:val="center"/>
            <w:hideMark/>
          </w:tcPr>
          <w:p w14:paraId="43CD82DF"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55%</w:t>
            </w:r>
          </w:p>
        </w:tc>
      </w:tr>
      <w:tr w:rsidR="006B0373" w:rsidRPr="007C466A" w14:paraId="3DD7488C"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4EFB8540"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2233D10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2021</w:t>
            </w:r>
          </w:p>
        </w:tc>
        <w:tc>
          <w:tcPr>
            <w:tcW w:w="940" w:type="dxa"/>
            <w:tcBorders>
              <w:top w:val="nil"/>
              <w:left w:val="nil"/>
              <w:bottom w:val="nil"/>
              <w:right w:val="single" w:sz="8" w:space="0" w:color="auto"/>
            </w:tcBorders>
            <w:shd w:val="clear" w:color="000000" w:fill="FFFFFF"/>
            <w:vAlign w:val="center"/>
            <w:hideMark/>
          </w:tcPr>
          <w:p w14:paraId="38E5C44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423</w:t>
            </w:r>
          </w:p>
        </w:tc>
        <w:tc>
          <w:tcPr>
            <w:tcW w:w="900" w:type="dxa"/>
            <w:tcBorders>
              <w:top w:val="nil"/>
              <w:left w:val="nil"/>
              <w:bottom w:val="nil"/>
              <w:right w:val="nil"/>
            </w:tcBorders>
            <w:shd w:val="clear" w:color="000000" w:fill="FFFFFF"/>
            <w:vAlign w:val="center"/>
            <w:hideMark/>
          </w:tcPr>
          <w:p w14:paraId="61A83C2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409</w:t>
            </w:r>
          </w:p>
        </w:tc>
        <w:tc>
          <w:tcPr>
            <w:tcW w:w="600" w:type="dxa"/>
            <w:tcBorders>
              <w:top w:val="nil"/>
              <w:left w:val="nil"/>
              <w:bottom w:val="nil"/>
              <w:right w:val="single" w:sz="8" w:space="0" w:color="auto"/>
            </w:tcBorders>
            <w:shd w:val="clear" w:color="000000" w:fill="FFFFFF"/>
            <w:vAlign w:val="center"/>
            <w:hideMark/>
          </w:tcPr>
          <w:p w14:paraId="0E195667"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28%</w:t>
            </w:r>
          </w:p>
        </w:tc>
        <w:tc>
          <w:tcPr>
            <w:tcW w:w="900" w:type="dxa"/>
            <w:tcBorders>
              <w:top w:val="nil"/>
              <w:left w:val="nil"/>
              <w:bottom w:val="nil"/>
              <w:right w:val="nil"/>
            </w:tcBorders>
            <w:shd w:val="clear" w:color="000000" w:fill="FFFFFF"/>
            <w:vAlign w:val="center"/>
            <w:hideMark/>
          </w:tcPr>
          <w:p w14:paraId="7D146EE7"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553</w:t>
            </w:r>
          </w:p>
        </w:tc>
        <w:tc>
          <w:tcPr>
            <w:tcW w:w="600" w:type="dxa"/>
            <w:tcBorders>
              <w:top w:val="nil"/>
              <w:left w:val="nil"/>
              <w:bottom w:val="nil"/>
              <w:right w:val="single" w:sz="8" w:space="0" w:color="auto"/>
            </w:tcBorders>
            <w:shd w:val="clear" w:color="000000" w:fill="FFFFFF"/>
            <w:vAlign w:val="center"/>
            <w:hideMark/>
          </w:tcPr>
          <w:p w14:paraId="13EF8AAF"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41%</w:t>
            </w:r>
          </w:p>
        </w:tc>
        <w:tc>
          <w:tcPr>
            <w:tcW w:w="900" w:type="dxa"/>
            <w:tcBorders>
              <w:top w:val="nil"/>
              <w:left w:val="nil"/>
              <w:bottom w:val="nil"/>
              <w:right w:val="nil"/>
            </w:tcBorders>
            <w:shd w:val="clear" w:color="000000" w:fill="FFFFFF"/>
            <w:vAlign w:val="center"/>
            <w:hideMark/>
          </w:tcPr>
          <w:p w14:paraId="67A80B4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761</w:t>
            </w:r>
          </w:p>
        </w:tc>
        <w:tc>
          <w:tcPr>
            <w:tcW w:w="600" w:type="dxa"/>
            <w:tcBorders>
              <w:top w:val="nil"/>
              <w:left w:val="nil"/>
              <w:bottom w:val="nil"/>
              <w:right w:val="single" w:sz="8" w:space="0" w:color="auto"/>
            </w:tcBorders>
            <w:shd w:val="clear" w:color="000000" w:fill="FFFFFF"/>
            <w:vAlign w:val="center"/>
            <w:hideMark/>
          </w:tcPr>
          <w:p w14:paraId="34C67DD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53%</w:t>
            </w:r>
          </w:p>
        </w:tc>
      </w:tr>
      <w:tr w:rsidR="006B0373" w:rsidRPr="007C466A" w14:paraId="662FF977"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070704B8"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334CC2DD"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2022</w:t>
            </w:r>
          </w:p>
        </w:tc>
        <w:tc>
          <w:tcPr>
            <w:tcW w:w="940" w:type="dxa"/>
            <w:tcBorders>
              <w:top w:val="nil"/>
              <w:left w:val="nil"/>
              <w:bottom w:val="nil"/>
              <w:right w:val="single" w:sz="8" w:space="0" w:color="auto"/>
            </w:tcBorders>
            <w:shd w:val="clear" w:color="000000" w:fill="FFFFFF"/>
            <w:vAlign w:val="center"/>
            <w:hideMark/>
          </w:tcPr>
          <w:p w14:paraId="22DC5EB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419</w:t>
            </w:r>
          </w:p>
        </w:tc>
        <w:tc>
          <w:tcPr>
            <w:tcW w:w="900" w:type="dxa"/>
            <w:tcBorders>
              <w:top w:val="nil"/>
              <w:left w:val="nil"/>
              <w:bottom w:val="nil"/>
              <w:right w:val="nil"/>
            </w:tcBorders>
            <w:shd w:val="clear" w:color="000000" w:fill="FFFFFF"/>
            <w:vAlign w:val="center"/>
            <w:hideMark/>
          </w:tcPr>
          <w:p w14:paraId="7B2A88CA"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385</w:t>
            </w:r>
          </w:p>
        </w:tc>
        <w:tc>
          <w:tcPr>
            <w:tcW w:w="600" w:type="dxa"/>
            <w:tcBorders>
              <w:top w:val="nil"/>
              <w:left w:val="nil"/>
              <w:bottom w:val="nil"/>
              <w:right w:val="single" w:sz="8" w:space="0" w:color="auto"/>
            </w:tcBorders>
            <w:shd w:val="clear" w:color="000000" w:fill="FFFFFF"/>
            <w:vAlign w:val="center"/>
            <w:hideMark/>
          </w:tcPr>
          <w:p w14:paraId="29CEA65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27%</w:t>
            </w:r>
          </w:p>
        </w:tc>
        <w:tc>
          <w:tcPr>
            <w:tcW w:w="900" w:type="dxa"/>
            <w:tcBorders>
              <w:top w:val="nil"/>
              <w:left w:val="nil"/>
              <w:bottom w:val="nil"/>
              <w:right w:val="nil"/>
            </w:tcBorders>
            <w:shd w:val="clear" w:color="000000" w:fill="FFFFFF"/>
            <w:vAlign w:val="center"/>
            <w:hideMark/>
          </w:tcPr>
          <w:p w14:paraId="77CF51D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532</w:t>
            </w:r>
          </w:p>
        </w:tc>
        <w:tc>
          <w:tcPr>
            <w:tcW w:w="600" w:type="dxa"/>
            <w:tcBorders>
              <w:top w:val="nil"/>
              <w:left w:val="nil"/>
              <w:bottom w:val="nil"/>
              <w:right w:val="single" w:sz="8" w:space="0" w:color="auto"/>
            </w:tcBorders>
            <w:shd w:val="clear" w:color="000000" w:fill="FFFFFF"/>
            <w:vAlign w:val="center"/>
            <w:hideMark/>
          </w:tcPr>
          <w:p w14:paraId="678435FE"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39%</w:t>
            </w:r>
          </w:p>
        </w:tc>
        <w:tc>
          <w:tcPr>
            <w:tcW w:w="900" w:type="dxa"/>
            <w:tcBorders>
              <w:top w:val="nil"/>
              <w:left w:val="nil"/>
              <w:bottom w:val="nil"/>
              <w:right w:val="nil"/>
            </w:tcBorders>
            <w:shd w:val="clear" w:color="000000" w:fill="FFFFFF"/>
            <w:vAlign w:val="center"/>
            <w:hideMark/>
          </w:tcPr>
          <w:p w14:paraId="56183FC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742</w:t>
            </w:r>
          </w:p>
        </w:tc>
        <w:tc>
          <w:tcPr>
            <w:tcW w:w="600" w:type="dxa"/>
            <w:tcBorders>
              <w:top w:val="nil"/>
              <w:left w:val="nil"/>
              <w:bottom w:val="nil"/>
              <w:right w:val="single" w:sz="8" w:space="0" w:color="auto"/>
            </w:tcBorders>
            <w:shd w:val="clear" w:color="000000" w:fill="FFFFFF"/>
            <w:vAlign w:val="center"/>
            <w:hideMark/>
          </w:tcPr>
          <w:p w14:paraId="7B542582"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52%</w:t>
            </w:r>
          </w:p>
        </w:tc>
      </w:tr>
      <w:tr w:rsidR="006B0373" w:rsidRPr="007C466A" w14:paraId="3672A7DC"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59823334"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72F33E16"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2023</w:t>
            </w:r>
          </w:p>
        </w:tc>
        <w:tc>
          <w:tcPr>
            <w:tcW w:w="940" w:type="dxa"/>
            <w:tcBorders>
              <w:top w:val="nil"/>
              <w:left w:val="nil"/>
              <w:bottom w:val="nil"/>
              <w:right w:val="single" w:sz="8" w:space="0" w:color="auto"/>
            </w:tcBorders>
            <w:shd w:val="clear" w:color="000000" w:fill="FFFFFF"/>
            <w:vAlign w:val="center"/>
            <w:hideMark/>
          </w:tcPr>
          <w:p w14:paraId="78A1B6E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417</w:t>
            </w:r>
          </w:p>
        </w:tc>
        <w:tc>
          <w:tcPr>
            <w:tcW w:w="900" w:type="dxa"/>
            <w:tcBorders>
              <w:top w:val="nil"/>
              <w:left w:val="nil"/>
              <w:bottom w:val="nil"/>
              <w:right w:val="nil"/>
            </w:tcBorders>
            <w:shd w:val="clear" w:color="000000" w:fill="FFFFFF"/>
            <w:vAlign w:val="center"/>
            <w:hideMark/>
          </w:tcPr>
          <w:p w14:paraId="6EF348F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363</w:t>
            </w:r>
          </w:p>
        </w:tc>
        <w:tc>
          <w:tcPr>
            <w:tcW w:w="600" w:type="dxa"/>
            <w:tcBorders>
              <w:top w:val="nil"/>
              <w:left w:val="nil"/>
              <w:bottom w:val="nil"/>
              <w:right w:val="single" w:sz="8" w:space="0" w:color="auto"/>
            </w:tcBorders>
            <w:shd w:val="clear" w:color="000000" w:fill="FFFFFF"/>
            <w:vAlign w:val="center"/>
            <w:hideMark/>
          </w:tcPr>
          <w:p w14:paraId="0643CFE1"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25%</w:t>
            </w:r>
          </w:p>
        </w:tc>
        <w:tc>
          <w:tcPr>
            <w:tcW w:w="900" w:type="dxa"/>
            <w:tcBorders>
              <w:top w:val="nil"/>
              <w:left w:val="nil"/>
              <w:bottom w:val="nil"/>
              <w:right w:val="nil"/>
            </w:tcBorders>
            <w:shd w:val="clear" w:color="000000" w:fill="FFFFFF"/>
            <w:vAlign w:val="center"/>
            <w:hideMark/>
          </w:tcPr>
          <w:p w14:paraId="728AA69A"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514</w:t>
            </w:r>
          </w:p>
        </w:tc>
        <w:tc>
          <w:tcPr>
            <w:tcW w:w="600" w:type="dxa"/>
            <w:tcBorders>
              <w:top w:val="nil"/>
              <w:left w:val="nil"/>
              <w:bottom w:val="nil"/>
              <w:right w:val="single" w:sz="8" w:space="0" w:color="auto"/>
            </w:tcBorders>
            <w:shd w:val="clear" w:color="000000" w:fill="FFFFFF"/>
            <w:vAlign w:val="center"/>
            <w:hideMark/>
          </w:tcPr>
          <w:p w14:paraId="4C26672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38%</w:t>
            </w:r>
          </w:p>
        </w:tc>
        <w:tc>
          <w:tcPr>
            <w:tcW w:w="900" w:type="dxa"/>
            <w:tcBorders>
              <w:top w:val="nil"/>
              <w:left w:val="nil"/>
              <w:bottom w:val="nil"/>
              <w:right w:val="nil"/>
            </w:tcBorders>
            <w:shd w:val="clear" w:color="000000" w:fill="FFFFFF"/>
            <w:vAlign w:val="center"/>
            <w:hideMark/>
          </w:tcPr>
          <w:p w14:paraId="7850B4F5"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728</w:t>
            </w:r>
          </w:p>
        </w:tc>
        <w:tc>
          <w:tcPr>
            <w:tcW w:w="600" w:type="dxa"/>
            <w:tcBorders>
              <w:top w:val="nil"/>
              <w:left w:val="nil"/>
              <w:bottom w:val="nil"/>
              <w:right w:val="single" w:sz="8" w:space="0" w:color="auto"/>
            </w:tcBorders>
            <w:shd w:val="clear" w:color="000000" w:fill="FFFFFF"/>
            <w:vAlign w:val="center"/>
            <w:hideMark/>
          </w:tcPr>
          <w:p w14:paraId="4B3B212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51%</w:t>
            </w:r>
          </w:p>
        </w:tc>
      </w:tr>
      <w:tr w:rsidR="006B0373" w:rsidRPr="007C466A" w14:paraId="018AA52F"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679E7797"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455EBF6F"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2024</w:t>
            </w:r>
          </w:p>
        </w:tc>
        <w:tc>
          <w:tcPr>
            <w:tcW w:w="940" w:type="dxa"/>
            <w:tcBorders>
              <w:top w:val="nil"/>
              <w:left w:val="nil"/>
              <w:bottom w:val="nil"/>
              <w:right w:val="single" w:sz="8" w:space="0" w:color="auto"/>
            </w:tcBorders>
            <w:shd w:val="clear" w:color="000000" w:fill="FFFFFF"/>
            <w:vAlign w:val="center"/>
            <w:hideMark/>
          </w:tcPr>
          <w:p w14:paraId="5EE2EE86"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415</w:t>
            </w:r>
          </w:p>
        </w:tc>
        <w:tc>
          <w:tcPr>
            <w:tcW w:w="900" w:type="dxa"/>
            <w:tcBorders>
              <w:top w:val="nil"/>
              <w:left w:val="nil"/>
              <w:bottom w:val="nil"/>
              <w:right w:val="nil"/>
            </w:tcBorders>
            <w:shd w:val="clear" w:color="000000" w:fill="FFFFFF"/>
            <w:vAlign w:val="center"/>
            <w:hideMark/>
          </w:tcPr>
          <w:p w14:paraId="42E5656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344</w:t>
            </w:r>
          </w:p>
        </w:tc>
        <w:tc>
          <w:tcPr>
            <w:tcW w:w="600" w:type="dxa"/>
            <w:tcBorders>
              <w:top w:val="nil"/>
              <w:left w:val="nil"/>
              <w:bottom w:val="nil"/>
              <w:right w:val="single" w:sz="8" w:space="0" w:color="auto"/>
            </w:tcBorders>
            <w:shd w:val="clear" w:color="000000" w:fill="FFFFFF"/>
            <w:vAlign w:val="center"/>
            <w:hideMark/>
          </w:tcPr>
          <w:p w14:paraId="7570926F"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24%</w:t>
            </w:r>
          </w:p>
        </w:tc>
        <w:tc>
          <w:tcPr>
            <w:tcW w:w="900" w:type="dxa"/>
            <w:tcBorders>
              <w:top w:val="nil"/>
              <w:left w:val="nil"/>
              <w:bottom w:val="nil"/>
              <w:right w:val="nil"/>
            </w:tcBorders>
            <w:shd w:val="clear" w:color="000000" w:fill="FFFFFF"/>
            <w:vAlign w:val="center"/>
            <w:hideMark/>
          </w:tcPr>
          <w:p w14:paraId="7AAEA0F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500</w:t>
            </w:r>
          </w:p>
        </w:tc>
        <w:tc>
          <w:tcPr>
            <w:tcW w:w="600" w:type="dxa"/>
            <w:tcBorders>
              <w:top w:val="nil"/>
              <w:left w:val="nil"/>
              <w:bottom w:val="nil"/>
              <w:right w:val="single" w:sz="8" w:space="0" w:color="auto"/>
            </w:tcBorders>
            <w:shd w:val="clear" w:color="000000" w:fill="FFFFFF"/>
            <w:vAlign w:val="center"/>
            <w:hideMark/>
          </w:tcPr>
          <w:p w14:paraId="1862DCB5"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37%</w:t>
            </w:r>
          </w:p>
        </w:tc>
        <w:tc>
          <w:tcPr>
            <w:tcW w:w="900" w:type="dxa"/>
            <w:tcBorders>
              <w:top w:val="nil"/>
              <w:left w:val="nil"/>
              <w:bottom w:val="nil"/>
              <w:right w:val="nil"/>
            </w:tcBorders>
            <w:shd w:val="clear" w:color="000000" w:fill="FFFFFF"/>
            <w:vAlign w:val="center"/>
            <w:hideMark/>
          </w:tcPr>
          <w:p w14:paraId="23B9DAA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718</w:t>
            </w:r>
          </w:p>
        </w:tc>
        <w:tc>
          <w:tcPr>
            <w:tcW w:w="600" w:type="dxa"/>
            <w:tcBorders>
              <w:top w:val="nil"/>
              <w:left w:val="nil"/>
              <w:bottom w:val="nil"/>
              <w:right w:val="single" w:sz="8" w:space="0" w:color="auto"/>
            </w:tcBorders>
            <w:shd w:val="clear" w:color="000000" w:fill="FFFFFF"/>
            <w:vAlign w:val="center"/>
            <w:hideMark/>
          </w:tcPr>
          <w:p w14:paraId="2C061CC6"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50%</w:t>
            </w:r>
          </w:p>
        </w:tc>
      </w:tr>
      <w:tr w:rsidR="006B0373" w:rsidRPr="007C466A" w14:paraId="2E88FB36"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3EEFB9F7"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0DBE13E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2025</w:t>
            </w:r>
          </w:p>
        </w:tc>
        <w:tc>
          <w:tcPr>
            <w:tcW w:w="940" w:type="dxa"/>
            <w:tcBorders>
              <w:top w:val="nil"/>
              <w:left w:val="nil"/>
              <w:bottom w:val="nil"/>
              <w:right w:val="single" w:sz="8" w:space="0" w:color="auto"/>
            </w:tcBorders>
            <w:shd w:val="clear" w:color="000000" w:fill="FFFFFF"/>
            <w:vAlign w:val="center"/>
            <w:hideMark/>
          </w:tcPr>
          <w:p w14:paraId="500F05D9"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414</w:t>
            </w:r>
          </w:p>
        </w:tc>
        <w:tc>
          <w:tcPr>
            <w:tcW w:w="900" w:type="dxa"/>
            <w:tcBorders>
              <w:top w:val="nil"/>
              <w:left w:val="nil"/>
              <w:bottom w:val="nil"/>
              <w:right w:val="nil"/>
            </w:tcBorders>
            <w:shd w:val="clear" w:color="000000" w:fill="FFFFFF"/>
            <w:vAlign w:val="center"/>
            <w:hideMark/>
          </w:tcPr>
          <w:p w14:paraId="6B6029C0"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327</w:t>
            </w:r>
          </w:p>
        </w:tc>
        <w:tc>
          <w:tcPr>
            <w:tcW w:w="600" w:type="dxa"/>
            <w:tcBorders>
              <w:top w:val="nil"/>
              <w:left w:val="nil"/>
              <w:bottom w:val="nil"/>
              <w:right w:val="single" w:sz="8" w:space="0" w:color="auto"/>
            </w:tcBorders>
            <w:shd w:val="clear" w:color="000000" w:fill="FFFFFF"/>
            <w:vAlign w:val="center"/>
            <w:hideMark/>
          </w:tcPr>
          <w:p w14:paraId="632E955F"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23%</w:t>
            </w:r>
          </w:p>
        </w:tc>
        <w:tc>
          <w:tcPr>
            <w:tcW w:w="900" w:type="dxa"/>
            <w:tcBorders>
              <w:top w:val="nil"/>
              <w:left w:val="nil"/>
              <w:bottom w:val="nil"/>
              <w:right w:val="nil"/>
            </w:tcBorders>
            <w:shd w:val="clear" w:color="000000" w:fill="FFFFFF"/>
            <w:vAlign w:val="center"/>
            <w:hideMark/>
          </w:tcPr>
          <w:p w14:paraId="0D2549A3"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488</w:t>
            </w:r>
          </w:p>
        </w:tc>
        <w:tc>
          <w:tcPr>
            <w:tcW w:w="600" w:type="dxa"/>
            <w:tcBorders>
              <w:top w:val="nil"/>
              <w:left w:val="nil"/>
              <w:bottom w:val="nil"/>
              <w:right w:val="single" w:sz="8" w:space="0" w:color="auto"/>
            </w:tcBorders>
            <w:shd w:val="clear" w:color="000000" w:fill="FFFFFF"/>
            <w:vAlign w:val="center"/>
            <w:hideMark/>
          </w:tcPr>
          <w:p w14:paraId="6A86A9CF"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36%</w:t>
            </w:r>
          </w:p>
        </w:tc>
        <w:tc>
          <w:tcPr>
            <w:tcW w:w="900" w:type="dxa"/>
            <w:tcBorders>
              <w:top w:val="nil"/>
              <w:left w:val="nil"/>
              <w:bottom w:val="nil"/>
              <w:right w:val="nil"/>
            </w:tcBorders>
            <w:shd w:val="clear" w:color="000000" w:fill="FFFFFF"/>
            <w:vAlign w:val="center"/>
            <w:hideMark/>
          </w:tcPr>
          <w:p w14:paraId="4B2D61DC"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711</w:t>
            </w:r>
          </w:p>
        </w:tc>
        <w:tc>
          <w:tcPr>
            <w:tcW w:w="600" w:type="dxa"/>
            <w:tcBorders>
              <w:top w:val="nil"/>
              <w:left w:val="nil"/>
              <w:bottom w:val="nil"/>
              <w:right w:val="single" w:sz="8" w:space="0" w:color="auto"/>
            </w:tcBorders>
            <w:shd w:val="clear" w:color="000000" w:fill="FFFFFF"/>
            <w:vAlign w:val="center"/>
            <w:hideMark/>
          </w:tcPr>
          <w:p w14:paraId="271011D6"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50%</w:t>
            </w:r>
          </w:p>
        </w:tc>
      </w:tr>
      <w:tr w:rsidR="006B0373" w:rsidRPr="007C466A" w14:paraId="374D3348" w14:textId="77777777" w:rsidTr="00F22621">
        <w:trPr>
          <w:trHeight w:val="20"/>
        </w:trPr>
        <w:tc>
          <w:tcPr>
            <w:tcW w:w="960" w:type="dxa"/>
            <w:vMerge/>
            <w:tcBorders>
              <w:top w:val="nil"/>
              <w:left w:val="single" w:sz="8" w:space="0" w:color="auto"/>
              <w:bottom w:val="single" w:sz="8" w:space="0" w:color="000000"/>
              <w:right w:val="single" w:sz="8" w:space="0" w:color="auto"/>
            </w:tcBorders>
            <w:vAlign w:val="center"/>
            <w:hideMark/>
          </w:tcPr>
          <w:p w14:paraId="581A107F" w14:textId="77777777" w:rsidR="006B0373" w:rsidRPr="0037506C" w:rsidRDefault="006B0373" w:rsidP="00F22621">
            <w:pPr>
              <w:rPr>
                <w:rFonts w:eastAsia="Times New Roman" w:cs="Times New Roman"/>
                <w:color w:val="000000"/>
                <w:sz w:val="20"/>
                <w:szCs w:val="20"/>
              </w:rPr>
            </w:pPr>
          </w:p>
        </w:tc>
        <w:tc>
          <w:tcPr>
            <w:tcW w:w="460" w:type="dxa"/>
            <w:tcBorders>
              <w:top w:val="nil"/>
              <w:left w:val="nil"/>
              <w:bottom w:val="single" w:sz="8" w:space="0" w:color="auto"/>
              <w:right w:val="nil"/>
            </w:tcBorders>
            <w:shd w:val="clear" w:color="000000" w:fill="FFFFFF"/>
            <w:vAlign w:val="center"/>
            <w:hideMark/>
          </w:tcPr>
          <w:p w14:paraId="7AF7B5B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2026</w:t>
            </w:r>
          </w:p>
        </w:tc>
        <w:tc>
          <w:tcPr>
            <w:tcW w:w="940" w:type="dxa"/>
            <w:tcBorders>
              <w:top w:val="nil"/>
              <w:left w:val="nil"/>
              <w:bottom w:val="single" w:sz="8" w:space="0" w:color="auto"/>
              <w:right w:val="single" w:sz="8" w:space="0" w:color="auto"/>
            </w:tcBorders>
            <w:shd w:val="clear" w:color="000000" w:fill="FFFFFF"/>
            <w:vAlign w:val="center"/>
            <w:hideMark/>
          </w:tcPr>
          <w:p w14:paraId="0C034F08"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413</w:t>
            </w:r>
          </w:p>
        </w:tc>
        <w:tc>
          <w:tcPr>
            <w:tcW w:w="900" w:type="dxa"/>
            <w:tcBorders>
              <w:top w:val="nil"/>
              <w:left w:val="nil"/>
              <w:bottom w:val="single" w:sz="8" w:space="0" w:color="auto"/>
              <w:right w:val="nil"/>
            </w:tcBorders>
            <w:shd w:val="clear" w:color="000000" w:fill="FFFFFF"/>
            <w:vAlign w:val="center"/>
            <w:hideMark/>
          </w:tcPr>
          <w:p w14:paraId="75FB8AB1"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313</w:t>
            </w:r>
          </w:p>
        </w:tc>
        <w:tc>
          <w:tcPr>
            <w:tcW w:w="600" w:type="dxa"/>
            <w:tcBorders>
              <w:top w:val="nil"/>
              <w:left w:val="nil"/>
              <w:bottom w:val="single" w:sz="8" w:space="0" w:color="auto"/>
              <w:right w:val="single" w:sz="8" w:space="0" w:color="auto"/>
            </w:tcBorders>
            <w:shd w:val="clear" w:color="000000" w:fill="FFFFFF"/>
            <w:vAlign w:val="center"/>
            <w:hideMark/>
          </w:tcPr>
          <w:p w14:paraId="4E04AF9F"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22%</w:t>
            </w:r>
          </w:p>
        </w:tc>
        <w:tc>
          <w:tcPr>
            <w:tcW w:w="900" w:type="dxa"/>
            <w:tcBorders>
              <w:top w:val="nil"/>
              <w:left w:val="nil"/>
              <w:bottom w:val="single" w:sz="8" w:space="0" w:color="auto"/>
              <w:right w:val="nil"/>
            </w:tcBorders>
            <w:shd w:val="clear" w:color="000000" w:fill="FFFFFF"/>
            <w:vAlign w:val="center"/>
            <w:hideMark/>
          </w:tcPr>
          <w:p w14:paraId="24D24267"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478</w:t>
            </w:r>
          </w:p>
        </w:tc>
        <w:tc>
          <w:tcPr>
            <w:tcW w:w="600" w:type="dxa"/>
            <w:tcBorders>
              <w:top w:val="nil"/>
              <w:left w:val="nil"/>
              <w:bottom w:val="single" w:sz="8" w:space="0" w:color="auto"/>
              <w:right w:val="single" w:sz="8" w:space="0" w:color="auto"/>
            </w:tcBorders>
            <w:shd w:val="clear" w:color="000000" w:fill="FFFFFF"/>
            <w:vAlign w:val="center"/>
            <w:hideMark/>
          </w:tcPr>
          <w:p w14:paraId="314A2284"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35%</w:t>
            </w:r>
          </w:p>
        </w:tc>
        <w:tc>
          <w:tcPr>
            <w:tcW w:w="900" w:type="dxa"/>
            <w:tcBorders>
              <w:top w:val="nil"/>
              <w:left w:val="nil"/>
              <w:bottom w:val="single" w:sz="8" w:space="0" w:color="auto"/>
              <w:right w:val="nil"/>
            </w:tcBorders>
            <w:shd w:val="clear" w:color="000000" w:fill="FFFFFF"/>
            <w:vAlign w:val="center"/>
            <w:hideMark/>
          </w:tcPr>
          <w:p w14:paraId="041AE52B"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706</w:t>
            </w:r>
          </w:p>
        </w:tc>
        <w:tc>
          <w:tcPr>
            <w:tcW w:w="600" w:type="dxa"/>
            <w:tcBorders>
              <w:top w:val="nil"/>
              <w:left w:val="nil"/>
              <w:bottom w:val="single" w:sz="8" w:space="0" w:color="auto"/>
              <w:right w:val="single" w:sz="8" w:space="0" w:color="auto"/>
            </w:tcBorders>
            <w:shd w:val="clear" w:color="000000" w:fill="FFFFFF"/>
            <w:vAlign w:val="center"/>
            <w:hideMark/>
          </w:tcPr>
          <w:p w14:paraId="16D6537A" w14:textId="77777777" w:rsidR="006B0373" w:rsidRPr="0037506C" w:rsidRDefault="006B0373" w:rsidP="00F22621">
            <w:pPr>
              <w:jc w:val="center"/>
              <w:rPr>
                <w:rFonts w:eastAsia="Times New Roman" w:cs="Times New Roman"/>
                <w:color w:val="000000"/>
                <w:sz w:val="20"/>
                <w:szCs w:val="20"/>
              </w:rPr>
            </w:pPr>
            <w:r w:rsidRPr="0037506C">
              <w:rPr>
                <w:rFonts w:eastAsia="Times New Roman" w:cs="Times New Roman"/>
                <w:color w:val="000000"/>
                <w:sz w:val="20"/>
                <w:szCs w:val="20"/>
              </w:rPr>
              <w:t>50%</w:t>
            </w:r>
          </w:p>
        </w:tc>
      </w:tr>
    </w:tbl>
    <w:p w14:paraId="27B52155" w14:textId="77777777" w:rsidR="006B0373" w:rsidRDefault="006B0373" w:rsidP="006B0373"/>
    <w:p w14:paraId="6ACC7AFD" w14:textId="77777777" w:rsidR="006B0373" w:rsidRDefault="006B0373" w:rsidP="006B0373"/>
    <w:p w14:paraId="41973631" w14:textId="77777777" w:rsidR="006B0373" w:rsidRDefault="006B0373" w:rsidP="006B0373"/>
    <w:p w14:paraId="6106E06C" w14:textId="77777777" w:rsidR="006B0373" w:rsidRDefault="006B0373" w:rsidP="006B0373">
      <w:pPr>
        <w:rPr>
          <w:rFonts w:ascii="Arial" w:hAnsi="Arial" w:cs="Times New Roman"/>
          <w:b/>
          <w:sz w:val="24"/>
          <w:szCs w:val="28"/>
        </w:rPr>
      </w:pPr>
      <w:r>
        <w:br w:type="page"/>
      </w:r>
    </w:p>
    <w:p w14:paraId="5FDC7B48" w14:textId="77777777" w:rsidR="006B0373" w:rsidRDefault="006B0373" w:rsidP="006B0373">
      <w:pPr>
        <w:pStyle w:val="ExecSecondHeading"/>
        <w:outlineLvl w:val="0"/>
      </w:pPr>
      <w:bookmarkStart w:id="32" w:name="_Toc303246013"/>
      <w:bookmarkStart w:id="33" w:name="_Toc448933038"/>
      <w:r w:rsidRPr="00DE0161">
        <w:lastRenderedPageBreak/>
        <w:t>Research and data needs</w:t>
      </w:r>
      <w:bookmarkEnd w:id="32"/>
      <w:bookmarkEnd w:id="33"/>
    </w:p>
    <w:p w14:paraId="28725026" w14:textId="77777777" w:rsidR="006B0373" w:rsidRDefault="006B0373" w:rsidP="006B0373">
      <w:pPr>
        <w:spacing w:before="120"/>
      </w:pPr>
      <w:r>
        <w:t>Recommended avenues for research to help improve future black rockfish stock assessments:</w:t>
      </w:r>
    </w:p>
    <w:p w14:paraId="44799739" w14:textId="77777777" w:rsidR="006B0373" w:rsidRDefault="006B0373" w:rsidP="006B0373">
      <w:pPr>
        <w:pStyle w:val="ListParagraph"/>
        <w:numPr>
          <w:ilvl w:val="0"/>
          <w:numId w:val="10"/>
        </w:numPr>
        <w:spacing w:before="120"/>
        <w:contextualSpacing w:val="0"/>
      </w:pPr>
      <w:r>
        <w:t>Further investigation into the movement and behavior of older (&gt; age 10) females to reconcile their absence in fisheries data. If the females are currently inaccessible to fishing gear, can we find where they are?</w:t>
      </w:r>
    </w:p>
    <w:p w14:paraId="07AB423F" w14:textId="77777777" w:rsidR="006B0373" w:rsidRDefault="006B0373" w:rsidP="006B0373">
      <w:pPr>
        <w:pStyle w:val="ListParagraph"/>
        <w:numPr>
          <w:ilvl w:val="0"/>
          <w:numId w:val="10"/>
        </w:numPr>
        <w:spacing w:before="120"/>
        <w:contextualSpacing w:val="0"/>
      </w:pPr>
      <w:r>
        <w:t>Appropriate natural mortality values for females and males. This will help resolve the extent to which dome-shaped age-based selectivity may be occurring for each.</w:t>
      </w:r>
    </w:p>
    <w:p w14:paraId="50192AE0" w14:textId="77777777" w:rsidR="006B0373" w:rsidRDefault="006B0373" w:rsidP="006B0373">
      <w:pPr>
        <w:pStyle w:val="ListParagraph"/>
        <w:numPr>
          <w:ilvl w:val="0"/>
          <w:numId w:val="10"/>
        </w:numPr>
        <w:spacing w:before="120"/>
        <w:contextualSpacing w:val="0"/>
      </w:pPr>
      <w:r>
        <w:t>All states need improved historical catch reconstructions. The trawl fishery catches in particular require particular attention. Given the huge historical removals of that fleet in each state, the assessment is very sensitive to the assumed functional form of selectivity. A synoptic catch reconstruction is recommended, where states work together to resolve cross-state catch issues as well as standardize the approach to catch recommendations.</w:t>
      </w:r>
    </w:p>
    <w:p w14:paraId="708EB1DB" w14:textId="77777777" w:rsidR="006B0373" w:rsidRDefault="006B0373" w:rsidP="006B0373">
      <w:pPr>
        <w:pStyle w:val="ListParagraph"/>
        <w:numPr>
          <w:ilvl w:val="0"/>
          <w:numId w:val="10"/>
        </w:numPr>
        <w:spacing w:before="120"/>
        <w:contextualSpacing w:val="0"/>
      </w:pPr>
      <w:r>
        <w:t xml:space="preserve">Identifying stanzas or periods of uncertainty in the historical catch series will aid in the exploration of catch uncertainty in future assessment sensitivity runs. </w:t>
      </w:r>
    </w:p>
    <w:p w14:paraId="2D4A20A3" w14:textId="77777777" w:rsidR="006B0373" w:rsidRDefault="006B0373" w:rsidP="006B0373">
      <w:pPr>
        <w:pStyle w:val="ListParagraph"/>
        <w:numPr>
          <w:ilvl w:val="0"/>
          <w:numId w:val="10"/>
        </w:numPr>
        <w:spacing w:before="120"/>
        <w:contextualSpacing w:val="0"/>
      </w:pPr>
      <w:r>
        <w:t>The ODFW tagging study off Newport should be continued and expanded to other areas.  To provide better prior information on the spatial distribution of the black rockfish stock, further work should be conducted to map the extent of black rockfish habitat and the densities of black rockfish residing there.</w:t>
      </w:r>
    </w:p>
    <w:p w14:paraId="0FD2CD48" w14:textId="77777777" w:rsidR="006B0373" w:rsidRDefault="006B0373" w:rsidP="006B0373">
      <w:pPr>
        <w:pStyle w:val="ListParagraph"/>
        <w:numPr>
          <w:ilvl w:val="0"/>
          <w:numId w:val="10"/>
        </w:numPr>
        <w:spacing w:before="120"/>
        <w:contextualSpacing w:val="0"/>
      </w:pPr>
      <w:r>
        <w:t>An independent nearshore survey should be supported in all states to avoid the reliance on fishery-based CPUE indices.</w:t>
      </w:r>
    </w:p>
    <w:p w14:paraId="251A023F" w14:textId="77777777" w:rsidR="006B0373" w:rsidRPr="006D5354" w:rsidRDefault="006B0373" w:rsidP="006B0373">
      <w:pPr>
        <w:pStyle w:val="ListParagraph"/>
        <w:numPr>
          <w:ilvl w:val="0"/>
          <w:numId w:val="10"/>
        </w:numPr>
        <w:spacing w:before="120"/>
        <w:contextualSpacing w:val="0"/>
      </w:pPr>
      <w:r>
        <w:t>Stock structure for black rockfish is a complicated topic that needs further analysis. How this is determined (e.g., exploitation history, genetics, life history variability, biogeography, etc.) and what this means for management units needs to be further refined. This is a general issue for all nearshore stocks that likely have significant and small scale stock structure among and within states, but limited data collections to support small-scale management.</w:t>
      </w:r>
    </w:p>
    <w:p w14:paraId="71D5027A" w14:textId="77777777" w:rsidR="006B0373" w:rsidRDefault="006B0373" w:rsidP="006B0373"/>
    <w:p w14:paraId="13CCE920" w14:textId="77777777" w:rsidR="006B0373" w:rsidRDefault="006B0373" w:rsidP="006B0373">
      <w:pPr>
        <w:sectPr w:rsidR="006B0373" w:rsidSect="00277275">
          <w:pgSz w:w="12240" w:h="15840"/>
          <w:pgMar w:top="1800" w:right="1440" w:bottom="1800" w:left="1440" w:header="720" w:footer="720" w:gutter="0"/>
          <w:cols w:space="720"/>
          <w:docGrid w:linePitch="360"/>
        </w:sectPr>
      </w:pPr>
    </w:p>
    <w:p w14:paraId="37182C32" w14:textId="0FC03272" w:rsidR="006B0373" w:rsidRDefault="006B0373" w:rsidP="006B0373">
      <w:pPr>
        <w:pStyle w:val="Caption"/>
      </w:pPr>
      <w:r>
        <w:lastRenderedPageBreak/>
        <w:t>Table ES-13.  Summary table</w:t>
      </w:r>
      <w:r w:rsidR="000E0123">
        <w:t>s</w:t>
      </w:r>
      <w:r>
        <w:t xml:space="preserve"> of the result for each state assessment model for black rockfish.</w:t>
      </w:r>
      <w:r w:rsidR="000E0123">
        <w:t xml:space="preserve"> OFL and ACL values for California and Oregon are combined across both states (see ES-6).</w:t>
      </w:r>
    </w:p>
    <w:tbl>
      <w:tblPr>
        <w:tblW w:w="11286" w:type="dxa"/>
        <w:tblInd w:w="93" w:type="dxa"/>
        <w:tblLook w:val="04A0" w:firstRow="1" w:lastRow="0" w:firstColumn="1" w:lastColumn="0" w:noHBand="0" w:noVBand="1"/>
      </w:tblPr>
      <w:tblGrid>
        <w:gridCol w:w="1266"/>
        <w:gridCol w:w="1002"/>
        <w:gridCol w:w="1002"/>
        <w:gridCol w:w="1002"/>
        <w:gridCol w:w="1002"/>
        <w:gridCol w:w="1002"/>
        <w:gridCol w:w="1002"/>
        <w:gridCol w:w="1002"/>
        <w:gridCol w:w="1002"/>
        <w:gridCol w:w="1002"/>
        <w:gridCol w:w="1002"/>
      </w:tblGrid>
      <w:tr w:rsidR="006B0373" w:rsidRPr="00500BA6" w14:paraId="6B3E8C74" w14:textId="77777777" w:rsidTr="000E0123">
        <w:trPr>
          <w:trHeight w:val="269"/>
        </w:trPr>
        <w:tc>
          <w:tcPr>
            <w:tcW w:w="1266" w:type="dxa"/>
            <w:tcBorders>
              <w:top w:val="nil"/>
              <w:left w:val="nil"/>
              <w:bottom w:val="nil"/>
              <w:right w:val="nil"/>
            </w:tcBorders>
            <w:shd w:val="clear" w:color="000000" w:fill="FFFFFF"/>
            <w:vAlign w:val="center"/>
            <w:hideMark/>
          </w:tcPr>
          <w:p w14:paraId="35643D27" w14:textId="77777777" w:rsidR="006B0373" w:rsidRPr="00500BA6" w:rsidRDefault="006B0373" w:rsidP="00F22621">
            <w:pPr>
              <w:rPr>
                <w:rFonts w:eastAsia="Times New Roman" w:cs="Times New Roman"/>
                <w:color w:val="000000"/>
                <w:sz w:val="20"/>
                <w:szCs w:val="20"/>
              </w:rPr>
            </w:pPr>
            <w:r w:rsidRPr="00500BA6">
              <w:rPr>
                <w:rFonts w:eastAsia="Times New Roman" w:cs="Times New Roman"/>
                <w:color w:val="000000"/>
                <w:sz w:val="20"/>
                <w:szCs w:val="20"/>
              </w:rPr>
              <w:t>California</w:t>
            </w:r>
          </w:p>
        </w:tc>
        <w:tc>
          <w:tcPr>
            <w:tcW w:w="1002" w:type="dxa"/>
            <w:tcBorders>
              <w:top w:val="nil"/>
              <w:left w:val="nil"/>
              <w:bottom w:val="nil"/>
              <w:right w:val="nil"/>
            </w:tcBorders>
            <w:shd w:val="clear" w:color="000000" w:fill="FFFFFF"/>
            <w:noWrap/>
            <w:vAlign w:val="bottom"/>
            <w:hideMark/>
          </w:tcPr>
          <w:p w14:paraId="618AC37A"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02" w:type="dxa"/>
            <w:tcBorders>
              <w:top w:val="nil"/>
              <w:left w:val="nil"/>
              <w:bottom w:val="nil"/>
              <w:right w:val="nil"/>
            </w:tcBorders>
            <w:shd w:val="clear" w:color="000000" w:fill="FFFFFF"/>
            <w:noWrap/>
            <w:vAlign w:val="bottom"/>
            <w:hideMark/>
          </w:tcPr>
          <w:p w14:paraId="237A1602"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02" w:type="dxa"/>
            <w:tcBorders>
              <w:top w:val="nil"/>
              <w:left w:val="nil"/>
              <w:bottom w:val="nil"/>
              <w:right w:val="nil"/>
            </w:tcBorders>
            <w:shd w:val="clear" w:color="000000" w:fill="FFFFFF"/>
            <w:noWrap/>
            <w:vAlign w:val="bottom"/>
            <w:hideMark/>
          </w:tcPr>
          <w:p w14:paraId="1DAB19C7"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02" w:type="dxa"/>
            <w:tcBorders>
              <w:top w:val="nil"/>
              <w:left w:val="nil"/>
              <w:bottom w:val="nil"/>
              <w:right w:val="nil"/>
            </w:tcBorders>
            <w:shd w:val="clear" w:color="000000" w:fill="FFFFFF"/>
            <w:noWrap/>
            <w:vAlign w:val="bottom"/>
            <w:hideMark/>
          </w:tcPr>
          <w:p w14:paraId="4808B2F8"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02" w:type="dxa"/>
            <w:tcBorders>
              <w:top w:val="nil"/>
              <w:left w:val="nil"/>
              <w:bottom w:val="nil"/>
              <w:right w:val="nil"/>
            </w:tcBorders>
            <w:shd w:val="clear" w:color="000000" w:fill="FFFFFF"/>
            <w:noWrap/>
            <w:vAlign w:val="bottom"/>
            <w:hideMark/>
          </w:tcPr>
          <w:p w14:paraId="10C6BF78"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02" w:type="dxa"/>
            <w:tcBorders>
              <w:top w:val="nil"/>
              <w:left w:val="nil"/>
              <w:bottom w:val="nil"/>
              <w:right w:val="nil"/>
            </w:tcBorders>
            <w:shd w:val="clear" w:color="000000" w:fill="FFFFFF"/>
            <w:noWrap/>
            <w:vAlign w:val="bottom"/>
            <w:hideMark/>
          </w:tcPr>
          <w:p w14:paraId="33AC1D3C"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02" w:type="dxa"/>
            <w:tcBorders>
              <w:top w:val="nil"/>
              <w:left w:val="nil"/>
              <w:bottom w:val="nil"/>
              <w:right w:val="nil"/>
            </w:tcBorders>
            <w:shd w:val="clear" w:color="000000" w:fill="FFFFFF"/>
            <w:noWrap/>
            <w:vAlign w:val="bottom"/>
            <w:hideMark/>
          </w:tcPr>
          <w:p w14:paraId="6CEA5AF0"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02" w:type="dxa"/>
            <w:tcBorders>
              <w:top w:val="nil"/>
              <w:left w:val="nil"/>
              <w:bottom w:val="nil"/>
              <w:right w:val="nil"/>
            </w:tcBorders>
            <w:shd w:val="clear" w:color="000000" w:fill="FFFFFF"/>
            <w:noWrap/>
            <w:vAlign w:val="bottom"/>
            <w:hideMark/>
          </w:tcPr>
          <w:p w14:paraId="75AFA8B6"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02" w:type="dxa"/>
            <w:tcBorders>
              <w:top w:val="nil"/>
              <w:left w:val="nil"/>
              <w:bottom w:val="nil"/>
              <w:right w:val="nil"/>
            </w:tcBorders>
            <w:shd w:val="clear" w:color="000000" w:fill="FFFFFF"/>
            <w:noWrap/>
            <w:vAlign w:val="bottom"/>
            <w:hideMark/>
          </w:tcPr>
          <w:p w14:paraId="6EE85450"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02" w:type="dxa"/>
            <w:tcBorders>
              <w:top w:val="nil"/>
              <w:left w:val="nil"/>
              <w:bottom w:val="nil"/>
              <w:right w:val="nil"/>
            </w:tcBorders>
            <w:shd w:val="clear" w:color="000000" w:fill="FFFFFF"/>
            <w:noWrap/>
            <w:vAlign w:val="bottom"/>
            <w:hideMark/>
          </w:tcPr>
          <w:p w14:paraId="61F76730"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r>
      <w:tr w:rsidR="006B0373" w:rsidRPr="00500BA6" w14:paraId="769D926D" w14:textId="77777777" w:rsidTr="000E0123">
        <w:trPr>
          <w:trHeight w:val="269"/>
        </w:trPr>
        <w:tc>
          <w:tcPr>
            <w:tcW w:w="1266" w:type="dxa"/>
            <w:tcBorders>
              <w:top w:val="single" w:sz="8" w:space="0" w:color="auto"/>
              <w:left w:val="single" w:sz="8" w:space="0" w:color="auto"/>
              <w:bottom w:val="single" w:sz="8" w:space="0" w:color="auto"/>
              <w:right w:val="nil"/>
            </w:tcBorders>
            <w:shd w:val="clear" w:color="000000" w:fill="FFFFFF"/>
            <w:vAlign w:val="center"/>
            <w:hideMark/>
          </w:tcPr>
          <w:p w14:paraId="599F2D2F" w14:textId="77777777" w:rsidR="006B0373" w:rsidRPr="00500BA6" w:rsidRDefault="006B0373" w:rsidP="00F22621">
            <w:pPr>
              <w:rPr>
                <w:rFonts w:eastAsia="Times New Roman" w:cs="Times New Roman"/>
                <w:color w:val="000000"/>
                <w:sz w:val="20"/>
                <w:szCs w:val="20"/>
              </w:rPr>
            </w:pPr>
            <w:r>
              <w:rPr>
                <w:color w:val="000000"/>
                <w:sz w:val="20"/>
                <w:szCs w:val="20"/>
              </w:rPr>
              <w:t> </w:t>
            </w:r>
          </w:p>
        </w:tc>
        <w:tc>
          <w:tcPr>
            <w:tcW w:w="1002" w:type="dxa"/>
            <w:tcBorders>
              <w:top w:val="single" w:sz="4" w:space="0" w:color="auto"/>
              <w:left w:val="nil"/>
              <w:bottom w:val="single" w:sz="8" w:space="0" w:color="auto"/>
              <w:right w:val="nil"/>
            </w:tcBorders>
            <w:shd w:val="clear" w:color="000000" w:fill="FFFFFF"/>
            <w:noWrap/>
            <w:vAlign w:val="center"/>
            <w:hideMark/>
          </w:tcPr>
          <w:p w14:paraId="4A954568" w14:textId="77777777" w:rsidR="006B0373" w:rsidRPr="00500BA6" w:rsidRDefault="006B0373" w:rsidP="00F22621">
            <w:pPr>
              <w:jc w:val="center"/>
              <w:rPr>
                <w:rFonts w:eastAsia="Times New Roman" w:cs="Times New Roman"/>
                <w:color w:val="000000"/>
                <w:sz w:val="20"/>
                <w:szCs w:val="20"/>
              </w:rPr>
            </w:pPr>
            <w:r>
              <w:rPr>
                <w:color w:val="000000"/>
                <w:sz w:val="20"/>
                <w:szCs w:val="20"/>
              </w:rPr>
              <w:t>2005</w:t>
            </w:r>
          </w:p>
        </w:tc>
        <w:tc>
          <w:tcPr>
            <w:tcW w:w="1002" w:type="dxa"/>
            <w:tcBorders>
              <w:top w:val="single" w:sz="8" w:space="0" w:color="auto"/>
              <w:left w:val="nil"/>
              <w:bottom w:val="single" w:sz="8" w:space="0" w:color="auto"/>
              <w:right w:val="nil"/>
            </w:tcBorders>
            <w:shd w:val="clear" w:color="000000" w:fill="FFFFFF"/>
            <w:noWrap/>
            <w:vAlign w:val="center"/>
            <w:hideMark/>
          </w:tcPr>
          <w:p w14:paraId="5B947EBF" w14:textId="77777777" w:rsidR="006B0373" w:rsidRPr="00500BA6" w:rsidRDefault="006B0373" w:rsidP="00F22621">
            <w:pPr>
              <w:jc w:val="center"/>
              <w:rPr>
                <w:rFonts w:eastAsia="Times New Roman" w:cs="Times New Roman"/>
                <w:color w:val="000000"/>
                <w:sz w:val="20"/>
                <w:szCs w:val="20"/>
              </w:rPr>
            </w:pPr>
            <w:r>
              <w:rPr>
                <w:color w:val="000000"/>
                <w:sz w:val="20"/>
                <w:szCs w:val="20"/>
              </w:rPr>
              <w:t>2006</w:t>
            </w:r>
          </w:p>
        </w:tc>
        <w:tc>
          <w:tcPr>
            <w:tcW w:w="1002" w:type="dxa"/>
            <w:tcBorders>
              <w:top w:val="single" w:sz="8" w:space="0" w:color="auto"/>
              <w:left w:val="nil"/>
              <w:bottom w:val="single" w:sz="8" w:space="0" w:color="auto"/>
              <w:right w:val="nil"/>
            </w:tcBorders>
            <w:shd w:val="clear" w:color="000000" w:fill="FFFFFF"/>
            <w:noWrap/>
            <w:vAlign w:val="center"/>
            <w:hideMark/>
          </w:tcPr>
          <w:p w14:paraId="6ACF48AA" w14:textId="77777777" w:rsidR="006B0373" w:rsidRPr="00500BA6" w:rsidRDefault="006B0373" w:rsidP="00F22621">
            <w:pPr>
              <w:jc w:val="center"/>
              <w:rPr>
                <w:rFonts w:eastAsia="Times New Roman" w:cs="Times New Roman"/>
                <w:color w:val="000000"/>
                <w:sz w:val="20"/>
                <w:szCs w:val="20"/>
              </w:rPr>
            </w:pPr>
            <w:r>
              <w:rPr>
                <w:color w:val="000000"/>
                <w:sz w:val="20"/>
                <w:szCs w:val="20"/>
              </w:rPr>
              <w:t>2007</w:t>
            </w:r>
          </w:p>
        </w:tc>
        <w:tc>
          <w:tcPr>
            <w:tcW w:w="1002" w:type="dxa"/>
            <w:tcBorders>
              <w:top w:val="single" w:sz="8" w:space="0" w:color="auto"/>
              <w:left w:val="nil"/>
              <w:bottom w:val="single" w:sz="8" w:space="0" w:color="auto"/>
              <w:right w:val="nil"/>
            </w:tcBorders>
            <w:shd w:val="clear" w:color="000000" w:fill="FFFFFF"/>
            <w:noWrap/>
            <w:vAlign w:val="center"/>
            <w:hideMark/>
          </w:tcPr>
          <w:p w14:paraId="2D239573" w14:textId="77777777" w:rsidR="006B0373" w:rsidRPr="00500BA6" w:rsidRDefault="006B0373" w:rsidP="00F22621">
            <w:pPr>
              <w:jc w:val="center"/>
              <w:rPr>
                <w:rFonts w:eastAsia="Times New Roman" w:cs="Times New Roman"/>
                <w:color w:val="000000"/>
                <w:sz w:val="20"/>
                <w:szCs w:val="20"/>
              </w:rPr>
            </w:pPr>
            <w:r>
              <w:rPr>
                <w:color w:val="000000"/>
                <w:sz w:val="20"/>
                <w:szCs w:val="20"/>
              </w:rPr>
              <w:t>2008</w:t>
            </w:r>
          </w:p>
        </w:tc>
        <w:tc>
          <w:tcPr>
            <w:tcW w:w="1002" w:type="dxa"/>
            <w:tcBorders>
              <w:top w:val="single" w:sz="8" w:space="0" w:color="auto"/>
              <w:left w:val="nil"/>
              <w:bottom w:val="single" w:sz="8" w:space="0" w:color="auto"/>
              <w:right w:val="nil"/>
            </w:tcBorders>
            <w:shd w:val="clear" w:color="000000" w:fill="FFFFFF"/>
            <w:noWrap/>
            <w:vAlign w:val="center"/>
            <w:hideMark/>
          </w:tcPr>
          <w:p w14:paraId="492921A3" w14:textId="77777777" w:rsidR="006B0373" w:rsidRPr="00500BA6" w:rsidRDefault="006B0373" w:rsidP="00F22621">
            <w:pPr>
              <w:jc w:val="center"/>
              <w:rPr>
                <w:rFonts w:eastAsia="Times New Roman" w:cs="Times New Roman"/>
                <w:color w:val="000000"/>
                <w:sz w:val="20"/>
                <w:szCs w:val="20"/>
              </w:rPr>
            </w:pPr>
            <w:r>
              <w:rPr>
                <w:color w:val="000000"/>
                <w:sz w:val="20"/>
                <w:szCs w:val="20"/>
              </w:rPr>
              <w:t>2009</w:t>
            </w:r>
          </w:p>
        </w:tc>
        <w:tc>
          <w:tcPr>
            <w:tcW w:w="1002" w:type="dxa"/>
            <w:tcBorders>
              <w:top w:val="single" w:sz="8" w:space="0" w:color="auto"/>
              <w:left w:val="nil"/>
              <w:bottom w:val="single" w:sz="8" w:space="0" w:color="auto"/>
              <w:right w:val="nil"/>
            </w:tcBorders>
            <w:shd w:val="clear" w:color="000000" w:fill="FFFFFF"/>
            <w:noWrap/>
            <w:vAlign w:val="center"/>
            <w:hideMark/>
          </w:tcPr>
          <w:p w14:paraId="49FC4148" w14:textId="77777777" w:rsidR="006B0373" w:rsidRPr="00500BA6" w:rsidRDefault="006B0373" w:rsidP="00F22621">
            <w:pPr>
              <w:jc w:val="center"/>
              <w:rPr>
                <w:rFonts w:eastAsia="Times New Roman" w:cs="Times New Roman"/>
                <w:color w:val="000000"/>
                <w:sz w:val="20"/>
                <w:szCs w:val="20"/>
              </w:rPr>
            </w:pPr>
            <w:r>
              <w:rPr>
                <w:color w:val="000000"/>
                <w:sz w:val="20"/>
                <w:szCs w:val="20"/>
              </w:rPr>
              <w:t>2010</w:t>
            </w:r>
          </w:p>
        </w:tc>
        <w:tc>
          <w:tcPr>
            <w:tcW w:w="1002" w:type="dxa"/>
            <w:tcBorders>
              <w:top w:val="single" w:sz="8" w:space="0" w:color="auto"/>
              <w:left w:val="nil"/>
              <w:bottom w:val="single" w:sz="8" w:space="0" w:color="auto"/>
              <w:right w:val="nil"/>
            </w:tcBorders>
            <w:shd w:val="clear" w:color="000000" w:fill="FFFFFF"/>
            <w:noWrap/>
            <w:vAlign w:val="center"/>
            <w:hideMark/>
          </w:tcPr>
          <w:p w14:paraId="6D61438A" w14:textId="77777777" w:rsidR="006B0373" w:rsidRPr="00500BA6" w:rsidRDefault="006B0373" w:rsidP="00F22621">
            <w:pPr>
              <w:jc w:val="center"/>
              <w:rPr>
                <w:rFonts w:eastAsia="Times New Roman" w:cs="Times New Roman"/>
                <w:color w:val="000000"/>
                <w:sz w:val="20"/>
                <w:szCs w:val="20"/>
              </w:rPr>
            </w:pPr>
            <w:r>
              <w:rPr>
                <w:color w:val="000000"/>
                <w:sz w:val="20"/>
                <w:szCs w:val="20"/>
              </w:rPr>
              <w:t>2011</w:t>
            </w:r>
          </w:p>
        </w:tc>
        <w:tc>
          <w:tcPr>
            <w:tcW w:w="1002" w:type="dxa"/>
            <w:tcBorders>
              <w:top w:val="single" w:sz="8" w:space="0" w:color="auto"/>
              <w:left w:val="nil"/>
              <w:bottom w:val="single" w:sz="8" w:space="0" w:color="auto"/>
              <w:right w:val="nil"/>
            </w:tcBorders>
            <w:shd w:val="clear" w:color="000000" w:fill="FFFFFF"/>
            <w:noWrap/>
            <w:vAlign w:val="center"/>
            <w:hideMark/>
          </w:tcPr>
          <w:p w14:paraId="476903E9" w14:textId="77777777" w:rsidR="006B0373" w:rsidRPr="00500BA6" w:rsidRDefault="006B0373" w:rsidP="00F22621">
            <w:pPr>
              <w:jc w:val="center"/>
              <w:rPr>
                <w:rFonts w:eastAsia="Times New Roman" w:cs="Times New Roman"/>
                <w:color w:val="000000"/>
                <w:sz w:val="20"/>
                <w:szCs w:val="20"/>
              </w:rPr>
            </w:pPr>
            <w:r>
              <w:rPr>
                <w:color w:val="000000"/>
                <w:sz w:val="20"/>
                <w:szCs w:val="20"/>
              </w:rPr>
              <w:t>2012</w:t>
            </w:r>
          </w:p>
        </w:tc>
        <w:tc>
          <w:tcPr>
            <w:tcW w:w="1002" w:type="dxa"/>
            <w:tcBorders>
              <w:top w:val="single" w:sz="8" w:space="0" w:color="auto"/>
              <w:left w:val="nil"/>
              <w:bottom w:val="single" w:sz="8" w:space="0" w:color="auto"/>
              <w:right w:val="nil"/>
            </w:tcBorders>
            <w:shd w:val="clear" w:color="000000" w:fill="FFFFFF"/>
            <w:noWrap/>
            <w:vAlign w:val="center"/>
            <w:hideMark/>
          </w:tcPr>
          <w:p w14:paraId="22C7E860" w14:textId="77777777" w:rsidR="006B0373" w:rsidRPr="00500BA6" w:rsidRDefault="006B0373" w:rsidP="00F22621">
            <w:pPr>
              <w:jc w:val="center"/>
              <w:rPr>
                <w:rFonts w:eastAsia="Times New Roman" w:cs="Times New Roman"/>
                <w:color w:val="000000"/>
                <w:sz w:val="20"/>
                <w:szCs w:val="20"/>
              </w:rPr>
            </w:pPr>
            <w:r>
              <w:rPr>
                <w:color w:val="000000"/>
                <w:sz w:val="20"/>
                <w:szCs w:val="20"/>
              </w:rPr>
              <w:t>2013</w:t>
            </w:r>
          </w:p>
        </w:tc>
        <w:tc>
          <w:tcPr>
            <w:tcW w:w="1002" w:type="dxa"/>
            <w:tcBorders>
              <w:top w:val="single" w:sz="8" w:space="0" w:color="auto"/>
              <w:left w:val="nil"/>
              <w:bottom w:val="single" w:sz="8" w:space="0" w:color="auto"/>
              <w:right w:val="single" w:sz="8" w:space="0" w:color="auto"/>
            </w:tcBorders>
            <w:shd w:val="clear" w:color="000000" w:fill="FFFFFF"/>
            <w:noWrap/>
            <w:vAlign w:val="center"/>
            <w:hideMark/>
          </w:tcPr>
          <w:p w14:paraId="6A2A5F79" w14:textId="77777777" w:rsidR="006B0373" w:rsidRPr="00500BA6" w:rsidRDefault="006B0373" w:rsidP="00F22621">
            <w:pPr>
              <w:jc w:val="center"/>
              <w:rPr>
                <w:rFonts w:eastAsia="Times New Roman" w:cs="Times New Roman"/>
                <w:color w:val="000000"/>
                <w:sz w:val="20"/>
                <w:szCs w:val="20"/>
              </w:rPr>
            </w:pPr>
            <w:r>
              <w:rPr>
                <w:color w:val="000000"/>
                <w:sz w:val="20"/>
                <w:szCs w:val="20"/>
              </w:rPr>
              <w:t>2014</w:t>
            </w:r>
          </w:p>
        </w:tc>
      </w:tr>
      <w:tr w:rsidR="006B0373" w:rsidRPr="00500BA6" w14:paraId="571CFEC5" w14:textId="77777777" w:rsidTr="000E0123">
        <w:trPr>
          <w:trHeight w:val="438"/>
        </w:trPr>
        <w:tc>
          <w:tcPr>
            <w:tcW w:w="1266" w:type="dxa"/>
            <w:tcBorders>
              <w:top w:val="nil"/>
              <w:left w:val="single" w:sz="8" w:space="0" w:color="auto"/>
              <w:bottom w:val="nil"/>
              <w:right w:val="nil"/>
            </w:tcBorders>
            <w:shd w:val="clear" w:color="000000" w:fill="FFFFFF"/>
            <w:vAlign w:val="center"/>
            <w:hideMark/>
          </w:tcPr>
          <w:p w14:paraId="160747E7" w14:textId="77777777" w:rsidR="006B0373" w:rsidRPr="00500BA6" w:rsidRDefault="006B0373" w:rsidP="00F22621">
            <w:pPr>
              <w:rPr>
                <w:rFonts w:eastAsia="Times New Roman" w:cs="Times New Roman"/>
                <w:color w:val="000000"/>
                <w:sz w:val="20"/>
                <w:szCs w:val="20"/>
              </w:rPr>
            </w:pPr>
            <w:r>
              <w:rPr>
                <w:color w:val="000000"/>
                <w:sz w:val="20"/>
                <w:szCs w:val="20"/>
              </w:rPr>
              <w:t>Landings  (mt)</w:t>
            </w:r>
          </w:p>
        </w:tc>
        <w:tc>
          <w:tcPr>
            <w:tcW w:w="1002" w:type="dxa"/>
            <w:tcBorders>
              <w:top w:val="nil"/>
              <w:left w:val="nil"/>
              <w:bottom w:val="nil"/>
              <w:right w:val="nil"/>
            </w:tcBorders>
            <w:shd w:val="clear" w:color="000000" w:fill="FFFFFF"/>
            <w:vAlign w:val="center"/>
            <w:hideMark/>
          </w:tcPr>
          <w:p w14:paraId="305E1667" w14:textId="77777777" w:rsidR="006B0373" w:rsidRPr="00500BA6" w:rsidRDefault="006B0373" w:rsidP="00F22621">
            <w:pPr>
              <w:jc w:val="center"/>
              <w:rPr>
                <w:rFonts w:eastAsia="Times New Roman" w:cs="Times New Roman"/>
                <w:color w:val="000000"/>
                <w:sz w:val="20"/>
                <w:szCs w:val="20"/>
              </w:rPr>
            </w:pPr>
            <w:r>
              <w:rPr>
                <w:color w:val="000000"/>
                <w:sz w:val="20"/>
                <w:szCs w:val="20"/>
              </w:rPr>
              <w:t>257</w:t>
            </w:r>
          </w:p>
        </w:tc>
        <w:tc>
          <w:tcPr>
            <w:tcW w:w="1002" w:type="dxa"/>
            <w:tcBorders>
              <w:top w:val="nil"/>
              <w:left w:val="nil"/>
              <w:bottom w:val="nil"/>
              <w:right w:val="nil"/>
            </w:tcBorders>
            <w:shd w:val="clear" w:color="000000" w:fill="FFFFFF"/>
            <w:vAlign w:val="center"/>
            <w:hideMark/>
          </w:tcPr>
          <w:p w14:paraId="248E2AB6" w14:textId="77777777" w:rsidR="006B0373" w:rsidRPr="00500BA6" w:rsidRDefault="006B0373" w:rsidP="00F22621">
            <w:pPr>
              <w:jc w:val="center"/>
              <w:rPr>
                <w:rFonts w:eastAsia="Times New Roman" w:cs="Times New Roman"/>
                <w:color w:val="000000"/>
                <w:sz w:val="20"/>
                <w:szCs w:val="20"/>
              </w:rPr>
            </w:pPr>
            <w:r>
              <w:rPr>
                <w:color w:val="000000"/>
                <w:sz w:val="20"/>
                <w:szCs w:val="20"/>
              </w:rPr>
              <w:t>258</w:t>
            </w:r>
          </w:p>
        </w:tc>
        <w:tc>
          <w:tcPr>
            <w:tcW w:w="1002" w:type="dxa"/>
            <w:tcBorders>
              <w:top w:val="nil"/>
              <w:left w:val="nil"/>
              <w:bottom w:val="nil"/>
              <w:right w:val="nil"/>
            </w:tcBorders>
            <w:shd w:val="clear" w:color="000000" w:fill="FFFFFF"/>
            <w:vAlign w:val="center"/>
            <w:hideMark/>
          </w:tcPr>
          <w:p w14:paraId="7D0951EB" w14:textId="77777777" w:rsidR="006B0373" w:rsidRPr="00500BA6" w:rsidRDefault="006B0373" w:rsidP="00F22621">
            <w:pPr>
              <w:jc w:val="center"/>
              <w:rPr>
                <w:rFonts w:eastAsia="Times New Roman" w:cs="Times New Roman"/>
                <w:color w:val="000000"/>
                <w:sz w:val="20"/>
                <w:szCs w:val="20"/>
              </w:rPr>
            </w:pPr>
            <w:r>
              <w:rPr>
                <w:color w:val="000000"/>
                <w:sz w:val="20"/>
                <w:szCs w:val="20"/>
              </w:rPr>
              <w:t>233</w:t>
            </w:r>
          </w:p>
        </w:tc>
        <w:tc>
          <w:tcPr>
            <w:tcW w:w="1002" w:type="dxa"/>
            <w:tcBorders>
              <w:top w:val="nil"/>
              <w:left w:val="nil"/>
              <w:bottom w:val="nil"/>
              <w:right w:val="nil"/>
            </w:tcBorders>
            <w:shd w:val="clear" w:color="000000" w:fill="FFFFFF"/>
            <w:vAlign w:val="center"/>
            <w:hideMark/>
          </w:tcPr>
          <w:p w14:paraId="6998A159" w14:textId="77777777" w:rsidR="006B0373" w:rsidRPr="00500BA6" w:rsidRDefault="006B0373" w:rsidP="00F22621">
            <w:pPr>
              <w:jc w:val="center"/>
              <w:rPr>
                <w:rFonts w:eastAsia="Times New Roman" w:cs="Times New Roman"/>
                <w:color w:val="000000"/>
                <w:sz w:val="20"/>
                <w:szCs w:val="20"/>
              </w:rPr>
            </w:pPr>
            <w:r>
              <w:rPr>
                <w:color w:val="000000"/>
                <w:sz w:val="20"/>
                <w:szCs w:val="20"/>
              </w:rPr>
              <w:t>248</w:t>
            </w:r>
          </w:p>
        </w:tc>
        <w:tc>
          <w:tcPr>
            <w:tcW w:w="1002" w:type="dxa"/>
            <w:tcBorders>
              <w:top w:val="nil"/>
              <w:left w:val="nil"/>
              <w:bottom w:val="nil"/>
              <w:right w:val="nil"/>
            </w:tcBorders>
            <w:shd w:val="clear" w:color="000000" w:fill="FFFFFF"/>
            <w:vAlign w:val="center"/>
            <w:hideMark/>
          </w:tcPr>
          <w:p w14:paraId="1F72D2A3" w14:textId="77777777" w:rsidR="006B0373" w:rsidRPr="00500BA6" w:rsidRDefault="006B0373" w:rsidP="00F22621">
            <w:pPr>
              <w:jc w:val="center"/>
              <w:rPr>
                <w:rFonts w:eastAsia="Times New Roman" w:cs="Times New Roman"/>
                <w:color w:val="000000"/>
                <w:sz w:val="20"/>
                <w:szCs w:val="20"/>
              </w:rPr>
            </w:pPr>
            <w:r>
              <w:rPr>
                <w:color w:val="000000"/>
                <w:sz w:val="20"/>
                <w:szCs w:val="20"/>
              </w:rPr>
              <w:t>359</w:t>
            </w:r>
          </w:p>
        </w:tc>
        <w:tc>
          <w:tcPr>
            <w:tcW w:w="1002" w:type="dxa"/>
            <w:tcBorders>
              <w:top w:val="nil"/>
              <w:left w:val="nil"/>
              <w:bottom w:val="nil"/>
              <w:right w:val="nil"/>
            </w:tcBorders>
            <w:shd w:val="clear" w:color="000000" w:fill="FFFFFF"/>
            <w:vAlign w:val="center"/>
            <w:hideMark/>
          </w:tcPr>
          <w:p w14:paraId="130781FF" w14:textId="77777777" w:rsidR="006B0373" w:rsidRPr="00500BA6" w:rsidRDefault="006B0373" w:rsidP="00F22621">
            <w:pPr>
              <w:jc w:val="center"/>
              <w:rPr>
                <w:rFonts w:eastAsia="Times New Roman" w:cs="Times New Roman"/>
                <w:color w:val="000000"/>
                <w:sz w:val="20"/>
                <w:szCs w:val="20"/>
              </w:rPr>
            </w:pPr>
            <w:r>
              <w:rPr>
                <w:color w:val="000000"/>
                <w:sz w:val="20"/>
                <w:szCs w:val="20"/>
              </w:rPr>
              <w:t>265</w:t>
            </w:r>
          </w:p>
        </w:tc>
        <w:tc>
          <w:tcPr>
            <w:tcW w:w="1002" w:type="dxa"/>
            <w:tcBorders>
              <w:top w:val="nil"/>
              <w:left w:val="nil"/>
              <w:bottom w:val="nil"/>
              <w:right w:val="nil"/>
            </w:tcBorders>
            <w:shd w:val="clear" w:color="000000" w:fill="FFFFFF"/>
            <w:vAlign w:val="center"/>
            <w:hideMark/>
          </w:tcPr>
          <w:p w14:paraId="2212D1C1" w14:textId="77777777" w:rsidR="006B0373" w:rsidRPr="00500BA6" w:rsidRDefault="006B0373" w:rsidP="00F22621">
            <w:pPr>
              <w:jc w:val="center"/>
              <w:rPr>
                <w:rFonts w:eastAsia="Times New Roman" w:cs="Times New Roman"/>
                <w:color w:val="000000"/>
                <w:sz w:val="20"/>
                <w:szCs w:val="20"/>
              </w:rPr>
            </w:pPr>
            <w:r>
              <w:rPr>
                <w:color w:val="000000"/>
                <w:sz w:val="20"/>
                <w:szCs w:val="20"/>
              </w:rPr>
              <w:t>216</w:t>
            </w:r>
          </w:p>
        </w:tc>
        <w:tc>
          <w:tcPr>
            <w:tcW w:w="1002" w:type="dxa"/>
            <w:tcBorders>
              <w:top w:val="nil"/>
              <w:left w:val="nil"/>
              <w:bottom w:val="nil"/>
              <w:right w:val="nil"/>
            </w:tcBorders>
            <w:shd w:val="clear" w:color="000000" w:fill="FFFFFF"/>
            <w:vAlign w:val="center"/>
            <w:hideMark/>
          </w:tcPr>
          <w:p w14:paraId="4705A2D8" w14:textId="77777777" w:rsidR="006B0373" w:rsidRPr="00500BA6" w:rsidRDefault="006B0373" w:rsidP="00F22621">
            <w:pPr>
              <w:jc w:val="center"/>
              <w:rPr>
                <w:rFonts w:eastAsia="Times New Roman" w:cs="Times New Roman"/>
                <w:color w:val="000000"/>
                <w:sz w:val="20"/>
                <w:szCs w:val="20"/>
              </w:rPr>
            </w:pPr>
            <w:r>
              <w:rPr>
                <w:color w:val="000000"/>
                <w:sz w:val="20"/>
                <w:szCs w:val="20"/>
              </w:rPr>
              <w:t>239</w:t>
            </w:r>
          </w:p>
        </w:tc>
        <w:tc>
          <w:tcPr>
            <w:tcW w:w="1002" w:type="dxa"/>
            <w:tcBorders>
              <w:top w:val="nil"/>
              <w:left w:val="nil"/>
              <w:bottom w:val="nil"/>
              <w:right w:val="nil"/>
            </w:tcBorders>
            <w:shd w:val="clear" w:color="000000" w:fill="FFFFFF"/>
            <w:vAlign w:val="center"/>
            <w:hideMark/>
          </w:tcPr>
          <w:p w14:paraId="3E45081E" w14:textId="77777777" w:rsidR="006B0373" w:rsidRPr="00500BA6" w:rsidRDefault="006B0373" w:rsidP="00F22621">
            <w:pPr>
              <w:jc w:val="center"/>
              <w:rPr>
                <w:rFonts w:eastAsia="Times New Roman" w:cs="Times New Roman"/>
                <w:color w:val="000000"/>
                <w:sz w:val="20"/>
                <w:szCs w:val="20"/>
              </w:rPr>
            </w:pPr>
            <w:r>
              <w:rPr>
                <w:color w:val="000000"/>
                <w:sz w:val="20"/>
                <w:szCs w:val="20"/>
              </w:rPr>
              <w:t>414</w:t>
            </w:r>
          </w:p>
        </w:tc>
        <w:tc>
          <w:tcPr>
            <w:tcW w:w="1002" w:type="dxa"/>
            <w:tcBorders>
              <w:top w:val="nil"/>
              <w:left w:val="nil"/>
              <w:bottom w:val="nil"/>
              <w:right w:val="single" w:sz="8" w:space="0" w:color="auto"/>
            </w:tcBorders>
            <w:shd w:val="clear" w:color="000000" w:fill="FFFFFF"/>
            <w:noWrap/>
            <w:vAlign w:val="center"/>
            <w:hideMark/>
          </w:tcPr>
          <w:p w14:paraId="795543F5" w14:textId="77777777" w:rsidR="006B0373" w:rsidRPr="00500BA6" w:rsidRDefault="006B0373" w:rsidP="00F22621">
            <w:pPr>
              <w:jc w:val="center"/>
              <w:rPr>
                <w:rFonts w:eastAsia="Times New Roman" w:cs="Times New Roman"/>
                <w:color w:val="000000"/>
                <w:sz w:val="20"/>
                <w:szCs w:val="20"/>
              </w:rPr>
            </w:pPr>
            <w:r>
              <w:rPr>
                <w:color w:val="000000"/>
                <w:sz w:val="20"/>
                <w:szCs w:val="20"/>
              </w:rPr>
              <w:t>396</w:t>
            </w:r>
          </w:p>
        </w:tc>
      </w:tr>
      <w:tr w:rsidR="006B0373" w:rsidRPr="00500BA6" w14:paraId="22178DD2" w14:textId="77777777" w:rsidTr="000E0123">
        <w:trPr>
          <w:trHeight w:val="656"/>
        </w:trPr>
        <w:tc>
          <w:tcPr>
            <w:tcW w:w="1266" w:type="dxa"/>
            <w:tcBorders>
              <w:top w:val="nil"/>
              <w:left w:val="single" w:sz="8" w:space="0" w:color="auto"/>
              <w:bottom w:val="nil"/>
              <w:right w:val="nil"/>
            </w:tcBorders>
            <w:shd w:val="clear" w:color="000000" w:fill="FFFFFF"/>
            <w:vAlign w:val="center"/>
            <w:hideMark/>
          </w:tcPr>
          <w:p w14:paraId="0E66B3A5" w14:textId="77777777" w:rsidR="006B0373" w:rsidRPr="00500BA6" w:rsidRDefault="006B0373" w:rsidP="00F22621">
            <w:pPr>
              <w:rPr>
                <w:rFonts w:eastAsia="Times New Roman" w:cs="Times New Roman"/>
                <w:color w:val="000000"/>
                <w:sz w:val="20"/>
                <w:szCs w:val="20"/>
              </w:rPr>
            </w:pPr>
            <w:r>
              <w:rPr>
                <w:color w:val="000000"/>
                <w:sz w:val="20"/>
                <w:szCs w:val="20"/>
              </w:rPr>
              <w:t>Total removals (mt)</w:t>
            </w:r>
          </w:p>
        </w:tc>
        <w:tc>
          <w:tcPr>
            <w:tcW w:w="1002" w:type="dxa"/>
            <w:tcBorders>
              <w:top w:val="nil"/>
              <w:left w:val="nil"/>
              <w:bottom w:val="nil"/>
              <w:right w:val="nil"/>
            </w:tcBorders>
            <w:shd w:val="clear" w:color="000000" w:fill="FFFFFF"/>
            <w:noWrap/>
            <w:vAlign w:val="center"/>
            <w:hideMark/>
          </w:tcPr>
          <w:p w14:paraId="15067FE2" w14:textId="77777777" w:rsidR="006B0373" w:rsidRPr="00500BA6" w:rsidRDefault="006B0373" w:rsidP="00F22621">
            <w:pPr>
              <w:jc w:val="center"/>
              <w:rPr>
                <w:rFonts w:eastAsia="Times New Roman" w:cs="Times New Roman"/>
                <w:color w:val="000000"/>
                <w:sz w:val="20"/>
                <w:szCs w:val="20"/>
              </w:rPr>
            </w:pPr>
            <w:r>
              <w:rPr>
                <w:color w:val="000000"/>
                <w:sz w:val="20"/>
                <w:szCs w:val="20"/>
              </w:rPr>
              <w:t>261</w:t>
            </w:r>
          </w:p>
        </w:tc>
        <w:tc>
          <w:tcPr>
            <w:tcW w:w="1002" w:type="dxa"/>
            <w:tcBorders>
              <w:top w:val="nil"/>
              <w:left w:val="nil"/>
              <w:bottom w:val="nil"/>
              <w:right w:val="nil"/>
            </w:tcBorders>
            <w:shd w:val="clear" w:color="000000" w:fill="FFFFFF"/>
            <w:noWrap/>
            <w:vAlign w:val="center"/>
            <w:hideMark/>
          </w:tcPr>
          <w:p w14:paraId="3564CAC2" w14:textId="77777777" w:rsidR="006B0373" w:rsidRPr="00500BA6" w:rsidRDefault="006B0373" w:rsidP="00F22621">
            <w:pPr>
              <w:jc w:val="center"/>
              <w:rPr>
                <w:rFonts w:eastAsia="Times New Roman" w:cs="Times New Roman"/>
                <w:color w:val="000000"/>
                <w:sz w:val="20"/>
                <w:szCs w:val="20"/>
              </w:rPr>
            </w:pPr>
            <w:r>
              <w:rPr>
                <w:color w:val="000000"/>
                <w:sz w:val="20"/>
                <w:szCs w:val="20"/>
              </w:rPr>
              <w:t>261</w:t>
            </w:r>
          </w:p>
        </w:tc>
        <w:tc>
          <w:tcPr>
            <w:tcW w:w="1002" w:type="dxa"/>
            <w:tcBorders>
              <w:top w:val="nil"/>
              <w:left w:val="nil"/>
              <w:bottom w:val="nil"/>
              <w:right w:val="nil"/>
            </w:tcBorders>
            <w:shd w:val="clear" w:color="000000" w:fill="FFFFFF"/>
            <w:noWrap/>
            <w:vAlign w:val="center"/>
            <w:hideMark/>
          </w:tcPr>
          <w:p w14:paraId="76C33D27" w14:textId="77777777" w:rsidR="006B0373" w:rsidRPr="00500BA6" w:rsidRDefault="006B0373" w:rsidP="00F22621">
            <w:pPr>
              <w:jc w:val="center"/>
              <w:rPr>
                <w:rFonts w:eastAsia="Times New Roman" w:cs="Times New Roman"/>
                <w:color w:val="000000"/>
                <w:sz w:val="20"/>
                <w:szCs w:val="20"/>
              </w:rPr>
            </w:pPr>
            <w:r>
              <w:rPr>
                <w:color w:val="000000"/>
                <w:sz w:val="20"/>
                <w:szCs w:val="20"/>
              </w:rPr>
              <w:t>237</w:t>
            </w:r>
          </w:p>
        </w:tc>
        <w:tc>
          <w:tcPr>
            <w:tcW w:w="1002" w:type="dxa"/>
            <w:tcBorders>
              <w:top w:val="nil"/>
              <w:left w:val="nil"/>
              <w:bottom w:val="nil"/>
              <w:right w:val="nil"/>
            </w:tcBorders>
            <w:shd w:val="clear" w:color="000000" w:fill="FFFFFF"/>
            <w:noWrap/>
            <w:vAlign w:val="center"/>
            <w:hideMark/>
          </w:tcPr>
          <w:p w14:paraId="3B0E08B7" w14:textId="77777777" w:rsidR="006B0373" w:rsidRPr="00500BA6" w:rsidRDefault="006B0373" w:rsidP="00F22621">
            <w:pPr>
              <w:jc w:val="center"/>
              <w:rPr>
                <w:rFonts w:eastAsia="Times New Roman" w:cs="Times New Roman"/>
                <w:color w:val="000000"/>
                <w:sz w:val="20"/>
                <w:szCs w:val="20"/>
              </w:rPr>
            </w:pPr>
            <w:r>
              <w:rPr>
                <w:color w:val="000000"/>
                <w:sz w:val="20"/>
                <w:szCs w:val="20"/>
              </w:rPr>
              <w:t>252</w:t>
            </w:r>
          </w:p>
        </w:tc>
        <w:tc>
          <w:tcPr>
            <w:tcW w:w="1002" w:type="dxa"/>
            <w:tcBorders>
              <w:top w:val="nil"/>
              <w:left w:val="nil"/>
              <w:bottom w:val="nil"/>
              <w:right w:val="nil"/>
            </w:tcBorders>
            <w:shd w:val="clear" w:color="000000" w:fill="FFFFFF"/>
            <w:noWrap/>
            <w:vAlign w:val="center"/>
            <w:hideMark/>
          </w:tcPr>
          <w:p w14:paraId="24711E96" w14:textId="77777777" w:rsidR="006B0373" w:rsidRPr="00500BA6" w:rsidRDefault="006B0373" w:rsidP="00F22621">
            <w:pPr>
              <w:jc w:val="center"/>
              <w:rPr>
                <w:rFonts w:eastAsia="Times New Roman" w:cs="Times New Roman"/>
                <w:color w:val="000000"/>
                <w:sz w:val="20"/>
                <w:szCs w:val="20"/>
              </w:rPr>
            </w:pPr>
            <w:r>
              <w:rPr>
                <w:color w:val="000000"/>
                <w:sz w:val="20"/>
                <w:szCs w:val="20"/>
              </w:rPr>
              <w:t>365</w:t>
            </w:r>
          </w:p>
        </w:tc>
        <w:tc>
          <w:tcPr>
            <w:tcW w:w="1002" w:type="dxa"/>
            <w:tcBorders>
              <w:top w:val="nil"/>
              <w:left w:val="nil"/>
              <w:bottom w:val="nil"/>
              <w:right w:val="nil"/>
            </w:tcBorders>
            <w:shd w:val="clear" w:color="000000" w:fill="FFFFFF"/>
            <w:noWrap/>
            <w:vAlign w:val="center"/>
            <w:hideMark/>
          </w:tcPr>
          <w:p w14:paraId="22AF2C9F" w14:textId="77777777" w:rsidR="006B0373" w:rsidRPr="00500BA6" w:rsidRDefault="006B0373" w:rsidP="00F22621">
            <w:pPr>
              <w:jc w:val="center"/>
              <w:rPr>
                <w:rFonts w:eastAsia="Times New Roman" w:cs="Times New Roman"/>
                <w:color w:val="000000"/>
                <w:sz w:val="20"/>
                <w:szCs w:val="20"/>
              </w:rPr>
            </w:pPr>
            <w:r>
              <w:rPr>
                <w:color w:val="000000"/>
                <w:sz w:val="20"/>
                <w:szCs w:val="20"/>
              </w:rPr>
              <w:t>269</w:t>
            </w:r>
          </w:p>
        </w:tc>
        <w:tc>
          <w:tcPr>
            <w:tcW w:w="1002" w:type="dxa"/>
            <w:tcBorders>
              <w:top w:val="nil"/>
              <w:left w:val="nil"/>
              <w:bottom w:val="nil"/>
              <w:right w:val="nil"/>
            </w:tcBorders>
            <w:shd w:val="clear" w:color="000000" w:fill="FFFFFF"/>
            <w:noWrap/>
            <w:vAlign w:val="center"/>
            <w:hideMark/>
          </w:tcPr>
          <w:p w14:paraId="354F9838" w14:textId="77777777" w:rsidR="006B0373" w:rsidRPr="00500BA6" w:rsidRDefault="006B0373" w:rsidP="00F22621">
            <w:pPr>
              <w:jc w:val="center"/>
              <w:rPr>
                <w:rFonts w:eastAsia="Times New Roman" w:cs="Times New Roman"/>
                <w:color w:val="000000"/>
                <w:sz w:val="20"/>
                <w:szCs w:val="20"/>
              </w:rPr>
            </w:pPr>
            <w:r>
              <w:rPr>
                <w:color w:val="000000"/>
                <w:sz w:val="20"/>
                <w:szCs w:val="20"/>
              </w:rPr>
              <w:t>219</w:t>
            </w:r>
          </w:p>
        </w:tc>
        <w:tc>
          <w:tcPr>
            <w:tcW w:w="1002" w:type="dxa"/>
            <w:tcBorders>
              <w:top w:val="nil"/>
              <w:left w:val="nil"/>
              <w:bottom w:val="nil"/>
              <w:right w:val="nil"/>
            </w:tcBorders>
            <w:shd w:val="clear" w:color="000000" w:fill="FFFFFF"/>
            <w:noWrap/>
            <w:vAlign w:val="center"/>
            <w:hideMark/>
          </w:tcPr>
          <w:p w14:paraId="498F689F" w14:textId="77777777" w:rsidR="006B0373" w:rsidRPr="00500BA6" w:rsidRDefault="006B0373" w:rsidP="00F22621">
            <w:pPr>
              <w:jc w:val="center"/>
              <w:rPr>
                <w:rFonts w:eastAsia="Times New Roman" w:cs="Times New Roman"/>
                <w:color w:val="000000"/>
                <w:sz w:val="20"/>
                <w:szCs w:val="20"/>
              </w:rPr>
            </w:pPr>
            <w:r>
              <w:rPr>
                <w:color w:val="000000"/>
                <w:sz w:val="20"/>
                <w:szCs w:val="20"/>
              </w:rPr>
              <w:t>243</w:t>
            </w:r>
          </w:p>
        </w:tc>
        <w:tc>
          <w:tcPr>
            <w:tcW w:w="1002" w:type="dxa"/>
            <w:tcBorders>
              <w:top w:val="nil"/>
              <w:left w:val="nil"/>
              <w:bottom w:val="nil"/>
              <w:right w:val="nil"/>
            </w:tcBorders>
            <w:shd w:val="clear" w:color="000000" w:fill="FFFFFF"/>
            <w:noWrap/>
            <w:vAlign w:val="center"/>
            <w:hideMark/>
          </w:tcPr>
          <w:p w14:paraId="1DAD7228" w14:textId="77777777" w:rsidR="006B0373" w:rsidRPr="00500BA6" w:rsidRDefault="006B0373" w:rsidP="00F22621">
            <w:pPr>
              <w:jc w:val="center"/>
              <w:rPr>
                <w:rFonts w:eastAsia="Times New Roman" w:cs="Times New Roman"/>
                <w:color w:val="000000"/>
                <w:sz w:val="20"/>
                <w:szCs w:val="20"/>
              </w:rPr>
            </w:pPr>
            <w:r>
              <w:rPr>
                <w:color w:val="000000"/>
                <w:sz w:val="20"/>
                <w:szCs w:val="20"/>
              </w:rPr>
              <w:t>421</w:t>
            </w:r>
          </w:p>
        </w:tc>
        <w:tc>
          <w:tcPr>
            <w:tcW w:w="1002" w:type="dxa"/>
            <w:tcBorders>
              <w:top w:val="nil"/>
              <w:left w:val="nil"/>
              <w:bottom w:val="nil"/>
              <w:right w:val="single" w:sz="8" w:space="0" w:color="auto"/>
            </w:tcBorders>
            <w:shd w:val="clear" w:color="000000" w:fill="FFFFFF"/>
            <w:noWrap/>
            <w:vAlign w:val="center"/>
            <w:hideMark/>
          </w:tcPr>
          <w:p w14:paraId="22012C91" w14:textId="77777777" w:rsidR="006B0373" w:rsidRPr="00500BA6" w:rsidRDefault="006B0373" w:rsidP="00F22621">
            <w:pPr>
              <w:jc w:val="center"/>
              <w:rPr>
                <w:rFonts w:eastAsia="Times New Roman" w:cs="Times New Roman"/>
                <w:color w:val="000000"/>
                <w:sz w:val="20"/>
                <w:szCs w:val="20"/>
              </w:rPr>
            </w:pPr>
            <w:r>
              <w:rPr>
                <w:color w:val="000000"/>
                <w:sz w:val="20"/>
                <w:szCs w:val="20"/>
              </w:rPr>
              <w:t>402</w:t>
            </w:r>
          </w:p>
        </w:tc>
      </w:tr>
      <w:tr w:rsidR="00856B03" w:rsidRPr="00500BA6" w14:paraId="5B0E9372" w14:textId="77777777" w:rsidTr="000E0123">
        <w:trPr>
          <w:trHeight w:val="258"/>
        </w:trPr>
        <w:tc>
          <w:tcPr>
            <w:tcW w:w="1266" w:type="dxa"/>
            <w:tcBorders>
              <w:top w:val="nil"/>
              <w:left w:val="single" w:sz="8" w:space="0" w:color="auto"/>
              <w:bottom w:val="nil"/>
              <w:right w:val="nil"/>
            </w:tcBorders>
            <w:shd w:val="clear" w:color="000000" w:fill="FFFFFF"/>
            <w:vAlign w:val="center"/>
            <w:hideMark/>
          </w:tcPr>
          <w:p w14:paraId="7CA86E47" w14:textId="77777777" w:rsidR="00856B03" w:rsidRPr="00500BA6" w:rsidRDefault="00856B03" w:rsidP="00F22621">
            <w:pPr>
              <w:rPr>
                <w:rFonts w:eastAsia="Times New Roman" w:cs="Times New Roman"/>
                <w:color w:val="000000"/>
                <w:sz w:val="20"/>
                <w:szCs w:val="20"/>
              </w:rPr>
            </w:pPr>
            <w:r>
              <w:rPr>
                <w:color w:val="000000"/>
                <w:sz w:val="20"/>
                <w:szCs w:val="20"/>
              </w:rPr>
              <w:t>OFL (mt)</w:t>
            </w:r>
          </w:p>
        </w:tc>
        <w:tc>
          <w:tcPr>
            <w:tcW w:w="1002" w:type="dxa"/>
            <w:tcBorders>
              <w:top w:val="nil"/>
              <w:left w:val="nil"/>
              <w:bottom w:val="nil"/>
              <w:right w:val="nil"/>
            </w:tcBorders>
            <w:shd w:val="clear" w:color="000000" w:fill="FFFFFF"/>
            <w:vAlign w:val="bottom"/>
          </w:tcPr>
          <w:p w14:paraId="649B9473" w14:textId="180BE8F2" w:rsidR="00856B03" w:rsidRPr="00500BA6" w:rsidRDefault="00856B03" w:rsidP="00F22621">
            <w:pPr>
              <w:jc w:val="center"/>
              <w:rPr>
                <w:rFonts w:eastAsia="Times New Roman" w:cs="Times New Roman"/>
                <w:color w:val="000000"/>
                <w:sz w:val="20"/>
                <w:szCs w:val="20"/>
              </w:rPr>
            </w:pPr>
            <w:r w:rsidRPr="00856B03">
              <w:rPr>
                <w:rFonts w:cs="Times New Roman"/>
                <w:color w:val="000000"/>
                <w:sz w:val="20"/>
                <w:szCs w:val="20"/>
              </w:rPr>
              <w:t>722</w:t>
            </w:r>
          </w:p>
        </w:tc>
        <w:tc>
          <w:tcPr>
            <w:tcW w:w="1002" w:type="dxa"/>
            <w:tcBorders>
              <w:top w:val="nil"/>
              <w:left w:val="nil"/>
              <w:bottom w:val="nil"/>
              <w:right w:val="nil"/>
            </w:tcBorders>
            <w:shd w:val="clear" w:color="000000" w:fill="FFFFFF"/>
            <w:vAlign w:val="bottom"/>
          </w:tcPr>
          <w:p w14:paraId="3F9AE6F4" w14:textId="1BF43E32" w:rsidR="00856B03" w:rsidRPr="00500BA6" w:rsidRDefault="00856B03" w:rsidP="00F22621">
            <w:pPr>
              <w:jc w:val="center"/>
              <w:rPr>
                <w:rFonts w:eastAsia="Times New Roman" w:cs="Times New Roman"/>
                <w:color w:val="000000"/>
                <w:sz w:val="20"/>
                <w:szCs w:val="20"/>
              </w:rPr>
            </w:pPr>
            <w:r w:rsidRPr="00856B03">
              <w:rPr>
                <w:rFonts w:cs="Times New Roman"/>
                <w:color w:val="000000"/>
                <w:sz w:val="20"/>
                <w:szCs w:val="20"/>
              </w:rPr>
              <w:t>722</w:t>
            </w:r>
          </w:p>
        </w:tc>
        <w:tc>
          <w:tcPr>
            <w:tcW w:w="1002" w:type="dxa"/>
            <w:tcBorders>
              <w:top w:val="nil"/>
              <w:left w:val="nil"/>
              <w:bottom w:val="nil"/>
              <w:right w:val="nil"/>
            </w:tcBorders>
            <w:shd w:val="clear" w:color="000000" w:fill="FFFFFF"/>
            <w:vAlign w:val="bottom"/>
          </w:tcPr>
          <w:p w14:paraId="349AFD0D" w14:textId="227AA70E" w:rsidR="00856B03" w:rsidRPr="00856B03" w:rsidRDefault="00856B03" w:rsidP="00F22621">
            <w:pPr>
              <w:jc w:val="center"/>
              <w:rPr>
                <w:rFonts w:eastAsia="Times New Roman" w:cs="Times New Roman"/>
                <w:color w:val="000000"/>
                <w:sz w:val="20"/>
                <w:szCs w:val="20"/>
              </w:rPr>
            </w:pPr>
            <w:r w:rsidRPr="00856B03">
              <w:rPr>
                <w:rFonts w:cs="Times New Roman"/>
                <w:color w:val="000000"/>
                <w:sz w:val="20"/>
                <w:szCs w:val="20"/>
              </w:rPr>
              <w:t>722</w:t>
            </w:r>
          </w:p>
        </w:tc>
        <w:tc>
          <w:tcPr>
            <w:tcW w:w="1002" w:type="dxa"/>
            <w:tcBorders>
              <w:top w:val="nil"/>
              <w:left w:val="nil"/>
              <w:bottom w:val="nil"/>
              <w:right w:val="nil"/>
            </w:tcBorders>
            <w:shd w:val="clear" w:color="000000" w:fill="FFFFFF"/>
            <w:vAlign w:val="bottom"/>
          </w:tcPr>
          <w:p w14:paraId="38EAB078" w14:textId="56678BF1" w:rsidR="00856B03" w:rsidRPr="00856B03" w:rsidRDefault="00856B03" w:rsidP="00F22621">
            <w:pPr>
              <w:jc w:val="center"/>
              <w:rPr>
                <w:rFonts w:eastAsia="Times New Roman" w:cs="Times New Roman"/>
                <w:color w:val="000000"/>
                <w:sz w:val="20"/>
                <w:szCs w:val="20"/>
              </w:rPr>
            </w:pPr>
            <w:r w:rsidRPr="00856B03">
              <w:rPr>
                <w:rFonts w:cs="Times New Roman"/>
                <w:color w:val="000000"/>
                <w:sz w:val="20"/>
                <w:szCs w:val="20"/>
              </w:rPr>
              <w:t>722</w:t>
            </w:r>
          </w:p>
        </w:tc>
        <w:tc>
          <w:tcPr>
            <w:tcW w:w="1002" w:type="dxa"/>
            <w:tcBorders>
              <w:top w:val="nil"/>
              <w:left w:val="nil"/>
              <w:bottom w:val="nil"/>
              <w:right w:val="nil"/>
            </w:tcBorders>
            <w:shd w:val="clear" w:color="000000" w:fill="FFFFFF"/>
            <w:vAlign w:val="bottom"/>
          </w:tcPr>
          <w:p w14:paraId="1E80AFC8" w14:textId="5D707DCE" w:rsidR="00856B03" w:rsidRPr="00856B03" w:rsidRDefault="00856B03" w:rsidP="00F22621">
            <w:pPr>
              <w:jc w:val="center"/>
              <w:rPr>
                <w:rFonts w:eastAsia="Times New Roman" w:cs="Times New Roman"/>
                <w:color w:val="000000"/>
                <w:sz w:val="20"/>
                <w:szCs w:val="20"/>
              </w:rPr>
            </w:pPr>
            <w:r w:rsidRPr="00856B03">
              <w:rPr>
                <w:rFonts w:cs="Times New Roman"/>
                <w:color w:val="000000"/>
                <w:sz w:val="20"/>
                <w:szCs w:val="20"/>
              </w:rPr>
              <w:t>1469</w:t>
            </w:r>
          </w:p>
        </w:tc>
        <w:tc>
          <w:tcPr>
            <w:tcW w:w="1002" w:type="dxa"/>
            <w:tcBorders>
              <w:top w:val="nil"/>
              <w:left w:val="nil"/>
              <w:bottom w:val="nil"/>
              <w:right w:val="nil"/>
            </w:tcBorders>
            <w:shd w:val="clear" w:color="000000" w:fill="FFFFFF"/>
            <w:vAlign w:val="bottom"/>
          </w:tcPr>
          <w:p w14:paraId="49E44A5F" w14:textId="3F973F32" w:rsidR="00856B03" w:rsidRPr="00856B03" w:rsidRDefault="00856B03" w:rsidP="00F22621">
            <w:pPr>
              <w:jc w:val="center"/>
              <w:rPr>
                <w:rFonts w:eastAsia="Times New Roman" w:cs="Times New Roman"/>
                <w:color w:val="000000"/>
                <w:sz w:val="20"/>
                <w:szCs w:val="20"/>
              </w:rPr>
            </w:pPr>
            <w:r w:rsidRPr="00856B03">
              <w:rPr>
                <w:rFonts w:cs="Times New Roman"/>
                <w:color w:val="000000"/>
                <w:sz w:val="20"/>
                <w:szCs w:val="20"/>
              </w:rPr>
              <w:t>1317</w:t>
            </w:r>
          </w:p>
        </w:tc>
        <w:tc>
          <w:tcPr>
            <w:tcW w:w="1002" w:type="dxa"/>
            <w:tcBorders>
              <w:top w:val="nil"/>
              <w:left w:val="nil"/>
              <w:bottom w:val="nil"/>
              <w:right w:val="nil"/>
            </w:tcBorders>
            <w:shd w:val="clear" w:color="000000" w:fill="FFFFFF"/>
            <w:vAlign w:val="bottom"/>
          </w:tcPr>
          <w:p w14:paraId="5605F9A0" w14:textId="28604891" w:rsidR="00856B03" w:rsidRPr="00856B03" w:rsidRDefault="00856B03" w:rsidP="00F22621">
            <w:pPr>
              <w:jc w:val="center"/>
              <w:rPr>
                <w:rFonts w:eastAsia="Times New Roman" w:cs="Times New Roman"/>
                <w:color w:val="000000"/>
                <w:sz w:val="20"/>
                <w:szCs w:val="20"/>
              </w:rPr>
            </w:pPr>
            <w:r w:rsidRPr="00856B03">
              <w:rPr>
                <w:rFonts w:cs="Times New Roman"/>
                <w:color w:val="000000"/>
                <w:sz w:val="20"/>
                <w:szCs w:val="20"/>
              </w:rPr>
              <w:t>1163</w:t>
            </w:r>
          </w:p>
        </w:tc>
        <w:tc>
          <w:tcPr>
            <w:tcW w:w="1002" w:type="dxa"/>
            <w:tcBorders>
              <w:top w:val="nil"/>
              <w:left w:val="nil"/>
              <w:bottom w:val="nil"/>
              <w:right w:val="nil"/>
            </w:tcBorders>
            <w:shd w:val="clear" w:color="000000" w:fill="FFFFFF"/>
            <w:vAlign w:val="bottom"/>
          </w:tcPr>
          <w:p w14:paraId="3E46442B" w14:textId="10CCAFA1" w:rsidR="00856B03" w:rsidRPr="00856B03" w:rsidRDefault="00856B03" w:rsidP="00F22621">
            <w:pPr>
              <w:jc w:val="center"/>
              <w:rPr>
                <w:rFonts w:eastAsia="Times New Roman" w:cs="Times New Roman"/>
                <w:color w:val="000000"/>
                <w:sz w:val="20"/>
                <w:szCs w:val="20"/>
              </w:rPr>
            </w:pPr>
            <w:r w:rsidRPr="00856B03">
              <w:rPr>
                <w:rFonts w:cs="Times New Roman"/>
                <w:color w:val="000000"/>
                <w:sz w:val="20"/>
                <w:szCs w:val="20"/>
              </w:rPr>
              <w:t>1117</w:t>
            </w:r>
          </w:p>
        </w:tc>
        <w:tc>
          <w:tcPr>
            <w:tcW w:w="1002" w:type="dxa"/>
            <w:tcBorders>
              <w:top w:val="nil"/>
              <w:left w:val="nil"/>
              <w:bottom w:val="nil"/>
              <w:right w:val="nil"/>
            </w:tcBorders>
            <w:shd w:val="clear" w:color="000000" w:fill="FFFFFF"/>
            <w:vAlign w:val="bottom"/>
          </w:tcPr>
          <w:p w14:paraId="28B205AE" w14:textId="177A7BDF" w:rsidR="00856B03" w:rsidRPr="00856B03" w:rsidRDefault="00856B03" w:rsidP="00F22621">
            <w:pPr>
              <w:jc w:val="center"/>
              <w:rPr>
                <w:rFonts w:eastAsia="Times New Roman" w:cs="Times New Roman"/>
                <w:color w:val="000000"/>
                <w:sz w:val="20"/>
                <w:szCs w:val="20"/>
              </w:rPr>
            </w:pPr>
            <w:r w:rsidRPr="00856B03">
              <w:rPr>
                <w:rFonts w:cs="Times New Roman"/>
                <w:color w:val="000000"/>
                <w:sz w:val="20"/>
                <w:szCs w:val="20"/>
              </w:rPr>
              <w:t>1108</w:t>
            </w:r>
          </w:p>
        </w:tc>
        <w:tc>
          <w:tcPr>
            <w:tcW w:w="1002" w:type="dxa"/>
            <w:tcBorders>
              <w:top w:val="nil"/>
              <w:left w:val="nil"/>
              <w:bottom w:val="nil"/>
              <w:right w:val="single" w:sz="8" w:space="0" w:color="auto"/>
            </w:tcBorders>
            <w:shd w:val="clear" w:color="000000" w:fill="FFFFFF"/>
            <w:vAlign w:val="bottom"/>
          </w:tcPr>
          <w:p w14:paraId="5090B8CE" w14:textId="50EEDF52" w:rsidR="00856B03" w:rsidRPr="00856B03" w:rsidRDefault="00856B03" w:rsidP="00F22621">
            <w:pPr>
              <w:jc w:val="center"/>
              <w:rPr>
                <w:rFonts w:eastAsia="Times New Roman" w:cs="Times New Roman"/>
                <w:color w:val="000000"/>
                <w:sz w:val="20"/>
                <w:szCs w:val="20"/>
              </w:rPr>
            </w:pPr>
            <w:r w:rsidRPr="00856B03">
              <w:rPr>
                <w:rFonts w:cs="Times New Roman"/>
                <w:color w:val="000000"/>
                <w:sz w:val="20"/>
                <w:szCs w:val="20"/>
              </w:rPr>
              <w:t>1115</w:t>
            </w:r>
          </w:p>
        </w:tc>
      </w:tr>
      <w:tr w:rsidR="00856B03" w:rsidRPr="00500BA6" w14:paraId="425F6464" w14:textId="77777777" w:rsidTr="000E0123">
        <w:trPr>
          <w:trHeight w:val="269"/>
        </w:trPr>
        <w:tc>
          <w:tcPr>
            <w:tcW w:w="1266" w:type="dxa"/>
            <w:tcBorders>
              <w:top w:val="nil"/>
              <w:left w:val="single" w:sz="8" w:space="0" w:color="auto"/>
              <w:bottom w:val="single" w:sz="8" w:space="0" w:color="auto"/>
              <w:right w:val="nil"/>
            </w:tcBorders>
            <w:shd w:val="clear" w:color="000000" w:fill="FFFFFF"/>
            <w:vAlign w:val="center"/>
            <w:hideMark/>
          </w:tcPr>
          <w:p w14:paraId="593B69BC" w14:textId="77777777" w:rsidR="00856B03" w:rsidRPr="00500BA6" w:rsidRDefault="00856B03" w:rsidP="00F22621">
            <w:pPr>
              <w:rPr>
                <w:rFonts w:eastAsia="Times New Roman" w:cs="Times New Roman"/>
                <w:color w:val="000000"/>
                <w:sz w:val="20"/>
                <w:szCs w:val="20"/>
              </w:rPr>
            </w:pPr>
            <w:r>
              <w:rPr>
                <w:color w:val="000000"/>
                <w:sz w:val="20"/>
                <w:szCs w:val="20"/>
              </w:rPr>
              <w:t>ACL (mt)</w:t>
            </w:r>
          </w:p>
        </w:tc>
        <w:tc>
          <w:tcPr>
            <w:tcW w:w="1002" w:type="dxa"/>
            <w:tcBorders>
              <w:top w:val="nil"/>
              <w:left w:val="nil"/>
              <w:bottom w:val="single" w:sz="8" w:space="0" w:color="auto"/>
              <w:right w:val="nil"/>
            </w:tcBorders>
            <w:shd w:val="clear" w:color="000000" w:fill="FFFFFF"/>
            <w:vAlign w:val="bottom"/>
          </w:tcPr>
          <w:p w14:paraId="57542BA9" w14:textId="0402B313" w:rsidR="00856B03" w:rsidRPr="00500BA6" w:rsidRDefault="00856B03" w:rsidP="00F22621">
            <w:pPr>
              <w:jc w:val="center"/>
              <w:rPr>
                <w:rFonts w:eastAsia="Times New Roman" w:cs="Times New Roman"/>
                <w:color w:val="000000"/>
                <w:sz w:val="20"/>
                <w:szCs w:val="20"/>
              </w:rPr>
            </w:pPr>
            <w:r w:rsidRPr="00856B03">
              <w:rPr>
                <w:rFonts w:cs="Times New Roman"/>
                <w:color w:val="000000"/>
                <w:sz w:val="20"/>
                <w:szCs w:val="20"/>
              </w:rPr>
              <w:t>722</w:t>
            </w:r>
          </w:p>
        </w:tc>
        <w:tc>
          <w:tcPr>
            <w:tcW w:w="1002" w:type="dxa"/>
            <w:tcBorders>
              <w:top w:val="nil"/>
              <w:left w:val="nil"/>
              <w:bottom w:val="single" w:sz="8" w:space="0" w:color="auto"/>
              <w:right w:val="nil"/>
            </w:tcBorders>
            <w:shd w:val="clear" w:color="000000" w:fill="FFFFFF"/>
            <w:noWrap/>
            <w:vAlign w:val="bottom"/>
          </w:tcPr>
          <w:p w14:paraId="531BCE7B" w14:textId="769C8823" w:rsidR="00856B03" w:rsidRPr="00500BA6" w:rsidRDefault="00856B03" w:rsidP="00F22621">
            <w:pPr>
              <w:jc w:val="center"/>
              <w:rPr>
                <w:rFonts w:eastAsia="Times New Roman" w:cs="Times New Roman"/>
                <w:color w:val="000000"/>
                <w:sz w:val="20"/>
                <w:szCs w:val="20"/>
              </w:rPr>
            </w:pPr>
            <w:r w:rsidRPr="00856B03">
              <w:rPr>
                <w:rFonts w:cs="Times New Roman"/>
                <w:color w:val="000000"/>
                <w:sz w:val="20"/>
                <w:szCs w:val="20"/>
              </w:rPr>
              <w:t>722</w:t>
            </w:r>
          </w:p>
        </w:tc>
        <w:tc>
          <w:tcPr>
            <w:tcW w:w="1002" w:type="dxa"/>
            <w:tcBorders>
              <w:top w:val="nil"/>
              <w:left w:val="nil"/>
              <w:bottom w:val="single" w:sz="8" w:space="0" w:color="auto"/>
              <w:right w:val="nil"/>
            </w:tcBorders>
            <w:shd w:val="clear" w:color="000000" w:fill="FFFFFF"/>
            <w:noWrap/>
            <w:vAlign w:val="bottom"/>
          </w:tcPr>
          <w:p w14:paraId="6CCD2796" w14:textId="76FA274D" w:rsidR="00856B03" w:rsidRPr="00856B03" w:rsidRDefault="00856B03" w:rsidP="00F22621">
            <w:pPr>
              <w:jc w:val="center"/>
              <w:rPr>
                <w:rFonts w:eastAsia="Times New Roman" w:cs="Times New Roman"/>
                <w:color w:val="000000"/>
                <w:sz w:val="20"/>
                <w:szCs w:val="20"/>
              </w:rPr>
            </w:pPr>
            <w:r w:rsidRPr="00856B03">
              <w:rPr>
                <w:rFonts w:cs="Times New Roman"/>
                <w:color w:val="000000"/>
                <w:sz w:val="20"/>
                <w:szCs w:val="20"/>
              </w:rPr>
              <w:t>722</w:t>
            </w:r>
          </w:p>
        </w:tc>
        <w:tc>
          <w:tcPr>
            <w:tcW w:w="1002" w:type="dxa"/>
            <w:tcBorders>
              <w:top w:val="nil"/>
              <w:left w:val="nil"/>
              <w:bottom w:val="single" w:sz="8" w:space="0" w:color="auto"/>
              <w:right w:val="nil"/>
            </w:tcBorders>
            <w:shd w:val="clear" w:color="000000" w:fill="FFFFFF"/>
            <w:noWrap/>
            <w:vAlign w:val="bottom"/>
          </w:tcPr>
          <w:p w14:paraId="15749CB5" w14:textId="75C29EFE" w:rsidR="00856B03" w:rsidRPr="00856B03" w:rsidRDefault="00856B03" w:rsidP="00F22621">
            <w:pPr>
              <w:jc w:val="center"/>
              <w:rPr>
                <w:rFonts w:eastAsia="Times New Roman" w:cs="Times New Roman"/>
                <w:color w:val="000000"/>
                <w:sz w:val="20"/>
                <w:szCs w:val="20"/>
              </w:rPr>
            </w:pPr>
            <w:r w:rsidRPr="00856B03">
              <w:rPr>
                <w:rFonts w:cs="Times New Roman"/>
                <w:color w:val="000000"/>
                <w:sz w:val="20"/>
                <w:szCs w:val="20"/>
              </w:rPr>
              <w:t>722</w:t>
            </w:r>
          </w:p>
        </w:tc>
        <w:tc>
          <w:tcPr>
            <w:tcW w:w="1002" w:type="dxa"/>
            <w:tcBorders>
              <w:top w:val="nil"/>
              <w:left w:val="nil"/>
              <w:bottom w:val="single" w:sz="8" w:space="0" w:color="auto"/>
              <w:right w:val="nil"/>
            </w:tcBorders>
            <w:shd w:val="clear" w:color="000000" w:fill="FFFFFF"/>
            <w:noWrap/>
            <w:vAlign w:val="bottom"/>
          </w:tcPr>
          <w:p w14:paraId="35AC7EEE" w14:textId="465A7760" w:rsidR="00856B03" w:rsidRPr="00856B03" w:rsidRDefault="00856B03" w:rsidP="00F22621">
            <w:pPr>
              <w:jc w:val="center"/>
              <w:rPr>
                <w:rFonts w:eastAsia="Times New Roman" w:cs="Times New Roman"/>
                <w:color w:val="000000"/>
                <w:sz w:val="20"/>
                <w:szCs w:val="20"/>
              </w:rPr>
            </w:pPr>
            <w:r w:rsidRPr="00856B03">
              <w:rPr>
                <w:rFonts w:cs="Times New Roman"/>
                <w:color w:val="000000"/>
                <w:sz w:val="20"/>
                <w:szCs w:val="20"/>
              </w:rPr>
              <w:t>1000</w:t>
            </w:r>
          </w:p>
        </w:tc>
        <w:tc>
          <w:tcPr>
            <w:tcW w:w="1002" w:type="dxa"/>
            <w:tcBorders>
              <w:top w:val="nil"/>
              <w:left w:val="nil"/>
              <w:bottom w:val="single" w:sz="8" w:space="0" w:color="auto"/>
              <w:right w:val="nil"/>
            </w:tcBorders>
            <w:shd w:val="clear" w:color="000000" w:fill="FFFFFF"/>
            <w:noWrap/>
            <w:vAlign w:val="bottom"/>
          </w:tcPr>
          <w:p w14:paraId="358E4CA0" w14:textId="17A27685" w:rsidR="00856B03" w:rsidRPr="00856B03" w:rsidRDefault="00856B03" w:rsidP="00F22621">
            <w:pPr>
              <w:jc w:val="center"/>
              <w:rPr>
                <w:rFonts w:eastAsia="Times New Roman" w:cs="Times New Roman"/>
                <w:color w:val="000000"/>
                <w:sz w:val="20"/>
                <w:szCs w:val="20"/>
              </w:rPr>
            </w:pPr>
            <w:r w:rsidRPr="00856B03">
              <w:rPr>
                <w:rFonts w:cs="Times New Roman"/>
                <w:color w:val="000000"/>
                <w:sz w:val="20"/>
                <w:szCs w:val="20"/>
              </w:rPr>
              <w:t>1000</w:t>
            </w:r>
          </w:p>
        </w:tc>
        <w:tc>
          <w:tcPr>
            <w:tcW w:w="1002" w:type="dxa"/>
            <w:tcBorders>
              <w:top w:val="nil"/>
              <w:left w:val="nil"/>
              <w:bottom w:val="single" w:sz="8" w:space="0" w:color="auto"/>
              <w:right w:val="nil"/>
            </w:tcBorders>
            <w:shd w:val="clear" w:color="000000" w:fill="FFFFFF"/>
            <w:noWrap/>
            <w:vAlign w:val="bottom"/>
          </w:tcPr>
          <w:p w14:paraId="2F1E59A3" w14:textId="4EA97B39" w:rsidR="00856B03" w:rsidRPr="00856B03" w:rsidRDefault="00856B03" w:rsidP="00F22621">
            <w:pPr>
              <w:jc w:val="center"/>
              <w:rPr>
                <w:rFonts w:eastAsia="Times New Roman" w:cs="Times New Roman"/>
                <w:color w:val="000000"/>
                <w:sz w:val="20"/>
                <w:szCs w:val="20"/>
              </w:rPr>
            </w:pPr>
            <w:r w:rsidRPr="00856B03">
              <w:rPr>
                <w:rFonts w:cs="Times New Roman"/>
                <w:color w:val="000000"/>
                <w:sz w:val="20"/>
                <w:szCs w:val="20"/>
              </w:rPr>
              <w:t>1000</w:t>
            </w:r>
          </w:p>
        </w:tc>
        <w:tc>
          <w:tcPr>
            <w:tcW w:w="1002" w:type="dxa"/>
            <w:tcBorders>
              <w:top w:val="nil"/>
              <w:left w:val="nil"/>
              <w:bottom w:val="single" w:sz="8" w:space="0" w:color="auto"/>
              <w:right w:val="nil"/>
            </w:tcBorders>
            <w:shd w:val="clear" w:color="000000" w:fill="FFFFFF"/>
            <w:noWrap/>
            <w:vAlign w:val="bottom"/>
          </w:tcPr>
          <w:p w14:paraId="3A618EF1" w14:textId="56E9084E" w:rsidR="00856B03" w:rsidRPr="00856B03" w:rsidRDefault="00856B03" w:rsidP="00F22621">
            <w:pPr>
              <w:jc w:val="center"/>
              <w:rPr>
                <w:rFonts w:eastAsia="Times New Roman" w:cs="Times New Roman"/>
                <w:color w:val="000000"/>
                <w:sz w:val="20"/>
                <w:szCs w:val="20"/>
              </w:rPr>
            </w:pPr>
            <w:r w:rsidRPr="00856B03">
              <w:rPr>
                <w:rFonts w:cs="Times New Roman"/>
                <w:color w:val="000000"/>
                <w:sz w:val="20"/>
                <w:szCs w:val="20"/>
              </w:rPr>
              <w:t>1000</w:t>
            </w:r>
          </w:p>
        </w:tc>
        <w:tc>
          <w:tcPr>
            <w:tcW w:w="1002" w:type="dxa"/>
            <w:tcBorders>
              <w:top w:val="nil"/>
              <w:left w:val="nil"/>
              <w:bottom w:val="single" w:sz="8" w:space="0" w:color="auto"/>
              <w:right w:val="nil"/>
            </w:tcBorders>
            <w:shd w:val="clear" w:color="000000" w:fill="FFFFFF"/>
            <w:noWrap/>
            <w:vAlign w:val="bottom"/>
          </w:tcPr>
          <w:p w14:paraId="4BB58D64" w14:textId="44F086EE" w:rsidR="00856B03" w:rsidRPr="00856B03" w:rsidRDefault="00856B03" w:rsidP="00F22621">
            <w:pPr>
              <w:jc w:val="center"/>
              <w:rPr>
                <w:rFonts w:eastAsia="Times New Roman" w:cs="Times New Roman"/>
                <w:color w:val="000000"/>
                <w:sz w:val="20"/>
                <w:szCs w:val="20"/>
              </w:rPr>
            </w:pPr>
            <w:r w:rsidRPr="00856B03">
              <w:rPr>
                <w:rFonts w:cs="Times New Roman"/>
                <w:color w:val="000000"/>
                <w:sz w:val="20"/>
                <w:szCs w:val="20"/>
              </w:rPr>
              <w:t>1000</w:t>
            </w:r>
          </w:p>
        </w:tc>
        <w:tc>
          <w:tcPr>
            <w:tcW w:w="1002" w:type="dxa"/>
            <w:tcBorders>
              <w:top w:val="nil"/>
              <w:left w:val="nil"/>
              <w:bottom w:val="single" w:sz="8" w:space="0" w:color="auto"/>
              <w:right w:val="single" w:sz="8" w:space="0" w:color="auto"/>
            </w:tcBorders>
            <w:shd w:val="clear" w:color="000000" w:fill="FFFFFF"/>
            <w:noWrap/>
            <w:vAlign w:val="bottom"/>
          </w:tcPr>
          <w:p w14:paraId="0EFE0701" w14:textId="5A753632" w:rsidR="00856B03" w:rsidRPr="00856B03" w:rsidRDefault="00856B03" w:rsidP="00F22621">
            <w:pPr>
              <w:jc w:val="center"/>
              <w:rPr>
                <w:rFonts w:eastAsia="Times New Roman" w:cs="Times New Roman"/>
                <w:color w:val="000000"/>
                <w:sz w:val="20"/>
                <w:szCs w:val="20"/>
              </w:rPr>
            </w:pPr>
            <w:r w:rsidRPr="00856B03">
              <w:rPr>
                <w:rFonts w:cs="Times New Roman"/>
                <w:color w:val="000000"/>
                <w:sz w:val="20"/>
                <w:szCs w:val="20"/>
              </w:rPr>
              <w:t>1000</w:t>
            </w:r>
          </w:p>
        </w:tc>
      </w:tr>
      <w:tr w:rsidR="00856B03" w:rsidRPr="00500BA6" w14:paraId="0E671F21" w14:textId="77777777" w:rsidTr="000E0123">
        <w:trPr>
          <w:trHeight w:val="269"/>
        </w:trPr>
        <w:tc>
          <w:tcPr>
            <w:tcW w:w="1266" w:type="dxa"/>
            <w:tcBorders>
              <w:top w:val="nil"/>
              <w:left w:val="single" w:sz="8" w:space="0" w:color="auto"/>
              <w:bottom w:val="nil"/>
              <w:right w:val="nil"/>
            </w:tcBorders>
            <w:shd w:val="clear" w:color="000000" w:fill="FFFFFF"/>
            <w:vAlign w:val="center"/>
            <w:hideMark/>
          </w:tcPr>
          <w:p w14:paraId="609B1E8D" w14:textId="77777777" w:rsidR="00856B03" w:rsidRPr="00500BA6" w:rsidRDefault="00856B03" w:rsidP="00F22621">
            <w:pPr>
              <w:rPr>
                <w:rFonts w:eastAsia="Times New Roman" w:cs="Times New Roman"/>
                <w:color w:val="000000"/>
                <w:sz w:val="20"/>
                <w:szCs w:val="20"/>
              </w:rPr>
            </w:pPr>
            <w:r>
              <w:rPr>
                <w:color w:val="000000"/>
                <w:sz w:val="20"/>
                <w:szCs w:val="20"/>
              </w:rPr>
              <w:t>1-SPR</w:t>
            </w:r>
          </w:p>
        </w:tc>
        <w:tc>
          <w:tcPr>
            <w:tcW w:w="1002" w:type="dxa"/>
            <w:tcBorders>
              <w:top w:val="nil"/>
              <w:left w:val="nil"/>
              <w:bottom w:val="nil"/>
              <w:right w:val="nil"/>
            </w:tcBorders>
            <w:shd w:val="clear" w:color="000000" w:fill="FFFFFF"/>
            <w:noWrap/>
            <w:vAlign w:val="center"/>
            <w:hideMark/>
          </w:tcPr>
          <w:p w14:paraId="39EFF957" w14:textId="77777777" w:rsidR="00856B03" w:rsidRPr="00500BA6" w:rsidRDefault="00856B03" w:rsidP="00F22621">
            <w:pPr>
              <w:jc w:val="center"/>
              <w:rPr>
                <w:rFonts w:eastAsia="Times New Roman" w:cs="Times New Roman"/>
                <w:color w:val="000000"/>
                <w:sz w:val="20"/>
                <w:szCs w:val="20"/>
              </w:rPr>
            </w:pPr>
            <w:r>
              <w:rPr>
                <w:color w:val="000000"/>
                <w:sz w:val="20"/>
                <w:szCs w:val="20"/>
              </w:rPr>
              <w:t>0.60</w:t>
            </w:r>
          </w:p>
        </w:tc>
        <w:tc>
          <w:tcPr>
            <w:tcW w:w="1002" w:type="dxa"/>
            <w:tcBorders>
              <w:top w:val="nil"/>
              <w:left w:val="nil"/>
              <w:bottom w:val="nil"/>
              <w:right w:val="nil"/>
            </w:tcBorders>
            <w:shd w:val="clear" w:color="000000" w:fill="FFFFFF"/>
            <w:noWrap/>
            <w:vAlign w:val="center"/>
            <w:hideMark/>
          </w:tcPr>
          <w:p w14:paraId="463D4A95" w14:textId="77777777" w:rsidR="00856B03" w:rsidRPr="00500BA6" w:rsidRDefault="00856B03" w:rsidP="00F22621">
            <w:pPr>
              <w:jc w:val="center"/>
              <w:rPr>
                <w:rFonts w:eastAsia="Times New Roman" w:cs="Times New Roman"/>
                <w:color w:val="000000"/>
                <w:sz w:val="20"/>
                <w:szCs w:val="20"/>
              </w:rPr>
            </w:pPr>
            <w:r>
              <w:rPr>
                <w:color w:val="000000"/>
                <w:sz w:val="20"/>
                <w:szCs w:val="20"/>
              </w:rPr>
              <w:t>0.58</w:t>
            </w:r>
          </w:p>
        </w:tc>
        <w:tc>
          <w:tcPr>
            <w:tcW w:w="1002" w:type="dxa"/>
            <w:tcBorders>
              <w:top w:val="nil"/>
              <w:left w:val="nil"/>
              <w:bottom w:val="nil"/>
              <w:right w:val="nil"/>
            </w:tcBorders>
            <w:shd w:val="clear" w:color="000000" w:fill="FFFFFF"/>
            <w:noWrap/>
            <w:vAlign w:val="center"/>
            <w:hideMark/>
          </w:tcPr>
          <w:p w14:paraId="38631703" w14:textId="77777777" w:rsidR="00856B03" w:rsidRPr="00500BA6" w:rsidRDefault="00856B03" w:rsidP="00F22621">
            <w:pPr>
              <w:jc w:val="center"/>
              <w:rPr>
                <w:rFonts w:eastAsia="Times New Roman" w:cs="Times New Roman"/>
                <w:color w:val="000000"/>
                <w:sz w:val="20"/>
                <w:szCs w:val="20"/>
              </w:rPr>
            </w:pPr>
            <w:r>
              <w:rPr>
                <w:color w:val="000000"/>
                <w:sz w:val="20"/>
                <w:szCs w:val="20"/>
              </w:rPr>
              <w:t>0.53</w:t>
            </w:r>
          </w:p>
        </w:tc>
        <w:tc>
          <w:tcPr>
            <w:tcW w:w="1002" w:type="dxa"/>
            <w:tcBorders>
              <w:top w:val="nil"/>
              <w:left w:val="nil"/>
              <w:bottom w:val="nil"/>
              <w:right w:val="nil"/>
            </w:tcBorders>
            <w:shd w:val="clear" w:color="000000" w:fill="FFFFFF"/>
            <w:noWrap/>
            <w:vAlign w:val="center"/>
            <w:hideMark/>
          </w:tcPr>
          <w:p w14:paraId="4C76A29C" w14:textId="77777777" w:rsidR="00856B03" w:rsidRPr="00500BA6" w:rsidRDefault="00856B03" w:rsidP="00F22621">
            <w:pPr>
              <w:jc w:val="center"/>
              <w:rPr>
                <w:rFonts w:eastAsia="Times New Roman" w:cs="Times New Roman"/>
                <w:color w:val="000000"/>
                <w:sz w:val="20"/>
                <w:szCs w:val="20"/>
              </w:rPr>
            </w:pPr>
            <w:r>
              <w:rPr>
                <w:color w:val="000000"/>
                <w:sz w:val="20"/>
                <w:szCs w:val="20"/>
              </w:rPr>
              <w:t>0.53</w:t>
            </w:r>
          </w:p>
        </w:tc>
        <w:tc>
          <w:tcPr>
            <w:tcW w:w="1002" w:type="dxa"/>
            <w:tcBorders>
              <w:top w:val="nil"/>
              <w:left w:val="nil"/>
              <w:bottom w:val="nil"/>
              <w:right w:val="nil"/>
            </w:tcBorders>
            <w:shd w:val="clear" w:color="000000" w:fill="FFFFFF"/>
            <w:noWrap/>
            <w:vAlign w:val="center"/>
            <w:hideMark/>
          </w:tcPr>
          <w:p w14:paraId="7E491050" w14:textId="77777777" w:rsidR="00856B03" w:rsidRPr="00500BA6" w:rsidRDefault="00856B03" w:rsidP="00F22621">
            <w:pPr>
              <w:jc w:val="center"/>
              <w:rPr>
                <w:rFonts w:eastAsia="Times New Roman" w:cs="Times New Roman"/>
                <w:color w:val="000000"/>
                <w:sz w:val="20"/>
                <w:szCs w:val="20"/>
              </w:rPr>
            </w:pPr>
            <w:r>
              <w:rPr>
                <w:color w:val="000000"/>
                <w:sz w:val="20"/>
                <w:szCs w:val="20"/>
              </w:rPr>
              <w:t>0.65</w:t>
            </w:r>
          </w:p>
        </w:tc>
        <w:tc>
          <w:tcPr>
            <w:tcW w:w="1002" w:type="dxa"/>
            <w:tcBorders>
              <w:top w:val="nil"/>
              <w:left w:val="nil"/>
              <w:bottom w:val="nil"/>
              <w:right w:val="nil"/>
            </w:tcBorders>
            <w:shd w:val="clear" w:color="000000" w:fill="FFFFFF"/>
            <w:noWrap/>
            <w:vAlign w:val="center"/>
            <w:hideMark/>
          </w:tcPr>
          <w:p w14:paraId="5403BE81" w14:textId="77777777" w:rsidR="00856B03" w:rsidRPr="00500BA6" w:rsidRDefault="00856B03" w:rsidP="00F22621">
            <w:pPr>
              <w:jc w:val="center"/>
              <w:rPr>
                <w:rFonts w:eastAsia="Times New Roman" w:cs="Times New Roman"/>
                <w:color w:val="000000"/>
                <w:sz w:val="20"/>
                <w:szCs w:val="20"/>
              </w:rPr>
            </w:pPr>
            <w:r>
              <w:rPr>
                <w:color w:val="000000"/>
                <w:sz w:val="20"/>
                <w:szCs w:val="20"/>
              </w:rPr>
              <w:t>0.56</w:t>
            </w:r>
          </w:p>
        </w:tc>
        <w:tc>
          <w:tcPr>
            <w:tcW w:w="1002" w:type="dxa"/>
            <w:tcBorders>
              <w:top w:val="nil"/>
              <w:left w:val="nil"/>
              <w:bottom w:val="nil"/>
              <w:right w:val="nil"/>
            </w:tcBorders>
            <w:shd w:val="clear" w:color="000000" w:fill="FFFFFF"/>
            <w:noWrap/>
            <w:vAlign w:val="center"/>
            <w:hideMark/>
          </w:tcPr>
          <w:p w14:paraId="2EB03501" w14:textId="77777777" w:rsidR="00856B03" w:rsidRPr="00500BA6" w:rsidRDefault="00856B03" w:rsidP="00F22621">
            <w:pPr>
              <w:jc w:val="center"/>
              <w:rPr>
                <w:rFonts w:eastAsia="Times New Roman" w:cs="Times New Roman"/>
                <w:color w:val="000000"/>
                <w:sz w:val="20"/>
                <w:szCs w:val="20"/>
              </w:rPr>
            </w:pPr>
            <w:r>
              <w:rPr>
                <w:color w:val="000000"/>
                <w:sz w:val="20"/>
                <w:szCs w:val="20"/>
              </w:rPr>
              <w:t>0.46</w:t>
            </w:r>
          </w:p>
        </w:tc>
        <w:tc>
          <w:tcPr>
            <w:tcW w:w="1002" w:type="dxa"/>
            <w:tcBorders>
              <w:top w:val="nil"/>
              <w:left w:val="nil"/>
              <w:bottom w:val="nil"/>
              <w:right w:val="nil"/>
            </w:tcBorders>
            <w:shd w:val="clear" w:color="000000" w:fill="FFFFFF"/>
            <w:noWrap/>
            <w:vAlign w:val="center"/>
            <w:hideMark/>
          </w:tcPr>
          <w:p w14:paraId="38EE2E8C" w14:textId="77777777" w:rsidR="00856B03" w:rsidRPr="00500BA6" w:rsidRDefault="00856B03" w:rsidP="00F22621">
            <w:pPr>
              <w:jc w:val="center"/>
              <w:rPr>
                <w:rFonts w:eastAsia="Times New Roman" w:cs="Times New Roman"/>
                <w:color w:val="000000"/>
                <w:sz w:val="20"/>
                <w:szCs w:val="20"/>
              </w:rPr>
            </w:pPr>
            <w:r>
              <w:rPr>
                <w:color w:val="000000"/>
                <w:sz w:val="20"/>
                <w:szCs w:val="20"/>
              </w:rPr>
              <w:t>0.45</w:t>
            </w:r>
          </w:p>
        </w:tc>
        <w:tc>
          <w:tcPr>
            <w:tcW w:w="1002" w:type="dxa"/>
            <w:tcBorders>
              <w:top w:val="nil"/>
              <w:left w:val="nil"/>
              <w:bottom w:val="nil"/>
              <w:right w:val="nil"/>
            </w:tcBorders>
            <w:shd w:val="clear" w:color="000000" w:fill="FFFFFF"/>
            <w:noWrap/>
            <w:vAlign w:val="center"/>
            <w:hideMark/>
          </w:tcPr>
          <w:p w14:paraId="247C79C4" w14:textId="77777777" w:rsidR="00856B03" w:rsidRPr="00500BA6" w:rsidRDefault="00856B03" w:rsidP="00F22621">
            <w:pPr>
              <w:jc w:val="center"/>
              <w:rPr>
                <w:rFonts w:eastAsia="Times New Roman" w:cs="Times New Roman"/>
                <w:color w:val="000000"/>
                <w:sz w:val="20"/>
                <w:szCs w:val="20"/>
              </w:rPr>
            </w:pPr>
            <w:r>
              <w:rPr>
                <w:color w:val="000000"/>
                <w:sz w:val="20"/>
                <w:szCs w:val="20"/>
              </w:rPr>
              <w:t>0.57</w:t>
            </w:r>
          </w:p>
        </w:tc>
        <w:tc>
          <w:tcPr>
            <w:tcW w:w="1002" w:type="dxa"/>
            <w:tcBorders>
              <w:top w:val="nil"/>
              <w:left w:val="nil"/>
              <w:bottom w:val="nil"/>
              <w:right w:val="single" w:sz="8" w:space="0" w:color="auto"/>
            </w:tcBorders>
            <w:shd w:val="clear" w:color="000000" w:fill="FFFFFF"/>
            <w:noWrap/>
            <w:vAlign w:val="center"/>
            <w:hideMark/>
          </w:tcPr>
          <w:p w14:paraId="565823ED" w14:textId="77777777" w:rsidR="00856B03" w:rsidRPr="00500BA6" w:rsidRDefault="00856B03" w:rsidP="00F22621">
            <w:pPr>
              <w:jc w:val="center"/>
              <w:rPr>
                <w:rFonts w:eastAsia="Times New Roman" w:cs="Times New Roman"/>
                <w:color w:val="000000"/>
                <w:sz w:val="20"/>
                <w:szCs w:val="20"/>
              </w:rPr>
            </w:pPr>
            <w:r>
              <w:rPr>
                <w:color w:val="000000"/>
                <w:sz w:val="20"/>
                <w:szCs w:val="20"/>
              </w:rPr>
              <w:t>0.53</w:t>
            </w:r>
          </w:p>
        </w:tc>
      </w:tr>
      <w:tr w:rsidR="00856B03" w:rsidRPr="00500BA6" w14:paraId="533FCCA4" w14:textId="77777777" w:rsidTr="000E0123">
        <w:trPr>
          <w:trHeight w:val="1093"/>
        </w:trPr>
        <w:tc>
          <w:tcPr>
            <w:tcW w:w="1266" w:type="dxa"/>
            <w:tcBorders>
              <w:top w:val="single" w:sz="8" w:space="0" w:color="auto"/>
              <w:left w:val="single" w:sz="8" w:space="0" w:color="auto"/>
              <w:bottom w:val="nil"/>
              <w:right w:val="nil"/>
            </w:tcBorders>
            <w:shd w:val="clear" w:color="000000" w:fill="FFFFFF"/>
            <w:vAlign w:val="center"/>
            <w:hideMark/>
          </w:tcPr>
          <w:p w14:paraId="2521FB46" w14:textId="77777777" w:rsidR="00856B03" w:rsidRPr="00500BA6" w:rsidRDefault="00856B03" w:rsidP="00F22621">
            <w:pPr>
              <w:rPr>
                <w:rFonts w:eastAsia="Times New Roman" w:cs="Times New Roman"/>
                <w:color w:val="000000"/>
                <w:sz w:val="20"/>
                <w:szCs w:val="20"/>
              </w:rPr>
            </w:pPr>
            <w:r>
              <w:rPr>
                <w:color w:val="000000"/>
                <w:sz w:val="20"/>
                <w:szCs w:val="20"/>
              </w:rPr>
              <w:t>Exploitation rate (catch/ age 3+ biomass)</w:t>
            </w:r>
          </w:p>
        </w:tc>
        <w:tc>
          <w:tcPr>
            <w:tcW w:w="1002" w:type="dxa"/>
            <w:tcBorders>
              <w:top w:val="single" w:sz="8" w:space="0" w:color="auto"/>
              <w:left w:val="nil"/>
              <w:bottom w:val="nil"/>
              <w:right w:val="nil"/>
            </w:tcBorders>
            <w:shd w:val="clear" w:color="000000" w:fill="FFFFFF"/>
            <w:noWrap/>
            <w:vAlign w:val="center"/>
            <w:hideMark/>
          </w:tcPr>
          <w:p w14:paraId="23B16E72" w14:textId="77777777" w:rsidR="00856B03" w:rsidRPr="00500BA6" w:rsidRDefault="00856B03" w:rsidP="00F22621">
            <w:pPr>
              <w:jc w:val="center"/>
              <w:rPr>
                <w:rFonts w:eastAsia="Times New Roman" w:cs="Times New Roman"/>
                <w:color w:val="000000"/>
                <w:sz w:val="20"/>
                <w:szCs w:val="20"/>
              </w:rPr>
            </w:pPr>
            <w:r>
              <w:rPr>
                <w:color w:val="000000"/>
                <w:sz w:val="20"/>
                <w:szCs w:val="20"/>
              </w:rPr>
              <w:t>0.09</w:t>
            </w:r>
          </w:p>
        </w:tc>
        <w:tc>
          <w:tcPr>
            <w:tcW w:w="1002" w:type="dxa"/>
            <w:tcBorders>
              <w:top w:val="single" w:sz="8" w:space="0" w:color="auto"/>
              <w:left w:val="nil"/>
              <w:bottom w:val="nil"/>
              <w:right w:val="nil"/>
            </w:tcBorders>
            <w:shd w:val="clear" w:color="000000" w:fill="FFFFFF"/>
            <w:noWrap/>
            <w:vAlign w:val="center"/>
            <w:hideMark/>
          </w:tcPr>
          <w:p w14:paraId="68E6BFDD" w14:textId="77777777" w:rsidR="00856B03" w:rsidRPr="00500BA6" w:rsidRDefault="00856B03" w:rsidP="00F22621">
            <w:pPr>
              <w:jc w:val="center"/>
              <w:rPr>
                <w:rFonts w:eastAsia="Times New Roman" w:cs="Times New Roman"/>
                <w:color w:val="000000"/>
                <w:sz w:val="20"/>
                <w:szCs w:val="20"/>
              </w:rPr>
            </w:pPr>
            <w:r>
              <w:rPr>
                <w:color w:val="000000"/>
                <w:sz w:val="20"/>
                <w:szCs w:val="20"/>
              </w:rPr>
              <w:t>0.08</w:t>
            </w:r>
          </w:p>
        </w:tc>
        <w:tc>
          <w:tcPr>
            <w:tcW w:w="1002" w:type="dxa"/>
            <w:tcBorders>
              <w:top w:val="single" w:sz="8" w:space="0" w:color="auto"/>
              <w:left w:val="nil"/>
              <w:bottom w:val="nil"/>
              <w:right w:val="nil"/>
            </w:tcBorders>
            <w:shd w:val="clear" w:color="000000" w:fill="FFFFFF"/>
            <w:noWrap/>
            <w:vAlign w:val="center"/>
            <w:hideMark/>
          </w:tcPr>
          <w:p w14:paraId="775B60D1" w14:textId="77777777" w:rsidR="00856B03" w:rsidRPr="00500BA6" w:rsidRDefault="00856B03" w:rsidP="00F22621">
            <w:pPr>
              <w:jc w:val="center"/>
              <w:rPr>
                <w:rFonts w:eastAsia="Times New Roman" w:cs="Times New Roman"/>
                <w:color w:val="000000"/>
                <w:sz w:val="20"/>
                <w:szCs w:val="20"/>
              </w:rPr>
            </w:pPr>
            <w:r>
              <w:rPr>
                <w:color w:val="000000"/>
                <w:sz w:val="20"/>
                <w:szCs w:val="20"/>
              </w:rPr>
              <w:t>0.07</w:t>
            </w:r>
          </w:p>
        </w:tc>
        <w:tc>
          <w:tcPr>
            <w:tcW w:w="1002" w:type="dxa"/>
            <w:tcBorders>
              <w:top w:val="single" w:sz="8" w:space="0" w:color="auto"/>
              <w:left w:val="nil"/>
              <w:bottom w:val="nil"/>
              <w:right w:val="nil"/>
            </w:tcBorders>
            <w:shd w:val="clear" w:color="000000" w:fill="FFFFFF"/>
            <w:noWrap/>
            <w:vAlign w:val="center"/>
            <w:hideMark/>
          </w:tcPr>
          <w:p w14:paraId="079E2279" w14:textId="77777777" w:rsidR="00856B03" w:rsidRPr="00500BA6" w:rsidRDefault="00856B03" w:rsidP="00F22621">
            <w:pPr>
              <w:jc w:val="center"/>
              <w:rPr>
                <w:rFonts w:eastAsia="Times New Roman" w:cs="Times New Roman"/>
                <w:color w:val="000000"/>
                <w:sz w:val="20"/>
                <w:szCs w:val="20"/>
              </w:rPr>
            </w:pPr>
            <w:r>
              <w:rPr>
                <w:color w:val="000000"/>
                <w:sz w:val="20"/>
                <w:szCs w:val="20"/>
              </w:rPr>
              <w:t>0.07</w:t>
            </w:r>
          </w:p>
        </w:tc>
        <w:tc>
          <w:tcPr>
            <w:tcW w:w="1002" w:type="dxa"/>
            <w:tcBorders>
              <w:top w:val="single" w:sz="8" w:space="0" w:color="auto"/>
              <w:left w:val="nil"/>
              <w:bottom w:val="nil"/>
              <w:right w:val="nil"/>
            </w:tcBorders>
            <w:shd w:val="clear" w:color="000000" w:fill="FFFFFF"/>
            <w:noWrap/>
            <w:vAlign w:val="center"/>
            <w:hideMark/>
          </w:tcPr>
          <w:p w14:paraId="589D28D7" w14:textId="77777777" w:rsidR="00856B03" w:rsidRPr="00500BA6" w:rsidRDefault="00856B03" w:rsidP="00F22621">
            <w:pPr>
              <w:jc w:val="center"/>
              <w:rPr>
                <w:rFonts w:eastAsia="Times New Roman" w:cs="Times New Roman"/>
                <w:color w:val="000000"/>
                <w:sz w:val="20"/>
                <w:szCs w:val="20"/>
              </w:rPr>
            </w:pPr>
            <w:r>
              <w:rPr>
                <w:color w:val="000000"/>
                <w:sz w:val="20"/>
                <w:szCs w:val="20"/>
              </w:rPr>
              <w:t>0.10</w:t>
            </w:r>
          </w:p>
        </w:tc>
        <w:tc>
          <w:tcPr>
            <w:tcW w:w="1002" w:type="dxa"/>
            <w:tcBorders>
              <w:top w:val="single" w:sz="8" w:space="0" w:color="auto"/>
              <w:left w:val="nil"/>
              <w:bottom w:val="nil"/>
              <w:right w:val="nil"/>
            </w:tcBorders>
            <w:shd w:val="clear" w:color="000000" w:fill="FFFFFF"/>
            <w:noWrap/>
            <w:vAlign w:val="center"/>
            <w:hideMark/>
          </w:tcPr>
          <w:p w14:paraId="20349261" w14:textId="77777777" w:rsidR="00856B03" w:rsidRPr="00500BA6" w:rsidRDefault="00856B03" w:rsidP="00F22621">
            <w:pPr>
              <w:jc w:val="center"/>
              <w:rPr>
                <w:rFonts w:eastAsia="Times New Roman" w:cs="Times New Roman"/>
                <w:color w:val="000000"/>
                <w:sz w:val="20"/>
                <w:szCs w:val="20"/>
              </w:rPr>
            </w:pPr>
            <w:r>
              <w:rPr>
                <w:color w:val="000000"/>
                <w:sz w:val="20"/>
                <w:szCs w:val="20"/>
              </w:rPr>
              <w:t>0.08</w:t>
            </w:r>
          </w:p>
        </w:tc>
        <w:tc>
          <w:tcPr>
            <w:tcW w:w="1002" w:type="dxa"/>
            <w:tcBorders>
              <w:top w:val="single" w:sz="8" w:space="0" w:color="auto"/>
              <w:left w:val="nil"/>
              <w:bottom w:val="nil"/>
              <w:right w:val="nil"/>
            </w:tcBorders>
            <w:shd w:val="clear" w:color="000000" w:fill="FFFFFF"/>
            <w:noWrap/>
            <w:vAlign w:val="center"/>
            <w:hideMark/>
          </w:tcPr>
          <w:p w14:paraId="1BE057A6" w14:textId="77777777" w:rsidR="00856B03" w:rsidRPr="00500BA6" w:rsidRDefault="00856B03" w:rsidP="00F22621">
            <w:pPr>
              <w:jc w:val="center"/>
              <w:rPr>
                <w:rFonts w:eastAsia="Times New Roman" w:cs="Times New Roman"/>
                <w:color w:val="000000"/>
                <w:sz w:val="20"/>
                <w:szCs w:val="20"/>
              </w:rPr>
            </w:pPr>
            <w:r>
              <w:rPr>
                <w:color w:val="000000"/>
                <w:sz w:val="20"/>
                <w:szCs w:val="20"/>
              </w:rPr>
              <w:t>0.06</w:t>
            </w:r>
          </w:p>
        </w:tc>
        <w:tc>
          <w:tcPr>
            <w:tcW w:w="1002" w:type="dxa"/>
            <w:tcBorders>
              <w:top w:val="single" w:sz="8" w:space="0" w:color="auto"/>
              <w:left w:val="nil"/>
              <w:bottom w:val="nil"/>
              <w:right w:val="nil"/>
            </w:tcBorders>
            <w:shd w:val="clear" w:color="000000" w:fill="FFFFFF"/>
            <w:noWrap/>
            <w:vAlign w:val="center"/>
            <w:hideMark/>
          </w:tcPr>
          <w:p w14:paraId="088F4EEE" w14:textId="77777777" w:rsidR="00856B03" w:rsidRPr="00500BA6" w:rsidRDefault="00856B03" w:rsidP="00F22621">
            <w:pPr>
              <w:jc w:val="center"/>
              <w:rPr>
                <w:rFonts w:eastAsia="Times New Roman" w:cs="Times New Roman"/>
                <w:color w:val="000000"/>
                <w:sz w:val="20"/>
                <w:szCs w:val="20"/>
              </w:rPr>
            </w:pPr>
            <w:r>
              <w:rPr>
                <w:color w:val="000000"/>
                <w:sz w:val="20"/>
                <w:szCs w:val="20"/>
              </w:rPr>
              <w:t>0.05</w:t>
            </w:r>
          </w:p>
        </w:tc>
        <w:tc>
          <w:tcPr>
            <w:tcW w:w="1002" w:type="dxa"/>
            <w:tcBorders>
              <w:top w:val="single" w:sz="8" w:space="0" w:color="auto"/>
              <w:left w:val="nil"/>
              <w:bottom w:val="nil"/>
              <w:right w:val="nil"/>
            </w:tcBorders>
            <w:shd w:val="clear" w:color="000000" w:fill="FFFFFF"/>
            <w:noWrap/>
            <w:vAlign w:val="center"/>
            <w:hideMark/>
          </w:tcPr>
          <w:p w14:paraId="7CD3A8D8" w14:textId="77777777" w:rsidR="00856B03" w:rsidRPr="00500BA6" w:rsidRDefault="00856B03" w:rsidP="00F22621">
            <w:pPr>
              <w:jc w:val="center"/>
              <w:rPr>
                <w:rFonts w:eastAsia="Times New Roman" w:cs="Times New Roman"/>
                <w:color w:val="000000"/>
                <w:sz w:val="20"/>
                <w:szCs w:val="20"/>
              </w:rPr>
            </w:pPr>
            <w:r>
              <w:rPr>
                <w:color w:val="000000"/>
                <w:sz w:val="20"/>
                <w:szCs w:val="20"/>
              </w:rPr>
              <w:t>0.08</w:t>
            </w:r>
          </w:p>
        </w:tc>
        <w:tc>
          <w:tcPr>
            <w:tcW w:w="1002" w:type="dxa"/>
            <w:tcBorders>
              <w:top w:val="single" w:sz="8" w:space="0" w:color="auto"/>
              <w:left w:val="nil"/>
              <w:bottom w:val="nil"/>
              <w:right w:val="single" w:sz="8" w:space="0" w:color="auto"/>
            </w:tcBorders>
            <w:shd w:val="clear" w:color="000000" w:fill="FFFFFF"/>
            <w:noWrap/>
            <w:vAlign w:val="center"/>
            <w:hideMark/>
          </w:tcPr>
          <w:p w14:paraId="5F0162FF" w14:textId="77777777" w:rsidR="00856B03" w:rsidRPr="00500BA6" w:rsidRDefault="00856B03" w:rsidP="00F22621">
            <w:pPr>
              <w:jc w:val="center"/>
              <w:rPr>
                <w:rFonts w:eastAsia="Times New Roman" w:cs="Times New Roman"/>
                <w:color w:val="000000"/>
                <w:sz w:val="20"/>
                <w:szCs w:val="20"/>
              </w:rPr>
            </w:pPr>
            <w:r>
              <w:rPr>
                <w:color w:val="000000"/>
                <w:sz w:val="20"/>
                <w:szCs w:val="20"/>
              </w:rPr>
              <w:t>0.07</w:t>
            </w:r>
          </w:p>
        </w:tc>
      </w:tr>
      <w:tr w:rsidR="00856B03" w:rsidRPr="00500BA6" w14:paraId="4C0482F8" w14:textId="77777777" w:rsidTr="000E0123">
        <w:trPr>
          <w:trHeight w:val="669"/>
        </w:trPr>
        <w:tc>
          <w:tcPr>
            <w:tcW w:w="1266" w:type="dxa"/>
            <w:tcBorders>
              <w:top w:val="nil"/>
              <w:left w:val="single" w:sz="8" w:space="0" w:color="auto"/>
              <w:bottom w:val="single" w:sz="8" w:space="0" w:color="auto"/>
              <w:right w:val="nil"/>
            </w:tcBorders>
            <w:shd w:val="clear" w:color="000000" w:fill="FFFFFF"/>
            <w:vAlign w:val="center"/>
            <w:hideMark/>
          </w:tcPr>
          <w:p w14:paraId="519AA105" w14:textId="77777777" w:rsidR="00856B03" w:rsidRPr="00500BA6" w:rsidRDefault="00856B03" w:rsidP="00F22621">
            <w:pPr>
              <w:rPr>
                <w:rFonts w:eastAsia="Times New Roman" w:cs="Times New Roman"/>
                <w:color w:val="000000"/>
                <w:sz w:val="20"/>
                <w:szCs w:val="20"/>
              </w:rPr>
            </w:pPr>
            <w:r>
              <w:rPr>
                <w:color w:val="000000"/>
                <w:sz w:val="20"/>
                <w:szCs w:val="20"/>
              </w:rPr>
              <w:t>Age 3+ biomass (mt)</w:t>
            </w:r>
          </w:p>
        </w:tc>
        <w:tc>
          <w:tcPr>
            <w:tcW w:w="1002" w:type="dxa"/>
            <w:tcBorders>
              <w:top w:val="nil"/>
              <w:left w:val="nil"/>
              <w:bottom w:val="single" w:sz="8" w:space="0" w:color="auto"/>
              <w:right w:val="nil"/>
            </w:tcBorders>
            <w:shd w:val="clear" w:color="000000" w:fill="FFFFFF"/>
            <w:noWrap/>
            <w:vAlign w:val="center"/>
            <w:hideMark/>
          </w:tcPr>
          <w:p w14:paraId="342016CE" w14:textId="77777777" w:rsidR="00856B03" w:rsidRPr="00500BA6" w:rsidRDefault="00856B03" w:rsidP="00F22621">
            <w:pPr>
              <w:jc w:val="center"/>
              <w:rPr>
                <w:rFonts w:eastAsia="Times New Roman" w:cs="Times New Roman"/>
                <w:color w:val="000000"/>
                <w:sz w:val="20"/>
                <w:szCs w:val="20"/>
              </w:rPr>
            </w:pPr>
            <w:r>
              <w:rPr>
                <w:color w:val="000000"/>
                <w:sz w:val="20"/>
                <w:szCs w:val="20"/>
              </w:rPr>
              <w:t>2987</w:t>
            </w:r>
          </w:p>
        </w:tc>
        <w:tc>
          <w:tcPr>
            <w:tcW w:w="1002" w:type="dxa"/>
            <w:tcBorders>
              <w:top w:val="nil"/>
              <w:left w:val="nil"/>
              <w:bottom w:val="single" w:sz="8" w:space="0" w:color="auto"/>
              <w:right w:val="nil"/>
            </w:tcBorders>
            <w:shd w:val="clear" w:color="000000" w:fill="FFFFFF"/>
            <w:noWrap/>
            <w:vAlign w:val="center"/>
            <w:hideMark/>
          </w:tcPr>
          <w:p w14:paraId="4E17BC72" w14:textId="77777777" w:rsidR="00856B03" w:rsidRPr="00500BA6" w:rsidRDefault="00856B03" w:rsidP="00F22621">
            <w:pPr>
              <w:jc w:val="center"/>
              <w:rPr>
                <w:rFonts w:eastAsia="Times New Roman" w:cs="Times New Roman"/>
                <w:color w:val="000000"/>
                <w:sz w:val="20"/>
                <w:szCs w:val="20"/>
              </w:rPr>
            </w:pPr>
            <w:r>
              <w:rPr>
                <w:color w:val="000000"/>
                <w:sz w:val="20"/>
                <w:szCs w:val="20"/>
              </w:rPr>
              <w:t>3143</w:t>
            </w:r>
          </w:p>
        </w:tc>
        <w:tc>
          <w:tcPr>
            <w:tcW w:w="1002" w:type="dxa"/>
            <w:tcBorders>
              <w:top w:val="nil"/>
              <w:left w:val="nil"/>
              <w:bottom w:val="single" w:sz="8" w:space="0" w:color="auto"/>
              <w:right w:val="nil"/>
            </w:tcBorders>
            <w:shd w:val="clear" w:color="000000" w:fill="FFFFFF"/>
            <w:noWrap/>
            <w:vAlign w:val="center"/>
            <w:hideMark/>
          </w:tcPr>
          <w:p w14:paraId="7FA5328F" w14:textId="77777777" w:rsidR="00856B03" w:rsidRPr="00500BA6" w:rsidRDefault="00856B03" w:rsidP="00F22621">
            <w:pPr>
              <w:jc w:val="center"/>
              <w:rPr>
                <w:rFonts w:eastAsia="Times New Roman" w:cs="Times New Roman"/>
                <w:color w:val="000000"/>
                <w:sz w:val="20"/>
                <w:szCs w:val="20"/>
              </w:rPr>
            </w:pPr>
            <w:r>
              <w:rPr>
                <w:color w:val="000000"/>
                <w:sz w:val="20"/>
                <w:szCs w:val="20"/>
              </w:rPr>
              <w:t>3315</w:t>
            </w:r>
          </w:p>
        </w:tc>
        <w:tc>
          <w:tcPr>
            <w:tcW w:w="1002" w:type="dxa"/>
            <w:tcBorders>
              <w:top w:val="nil"/>
              <w:left w:val="nil"/>
              <w:bottom w:val="single" w:sz="8" w:space="0" w:color="auto"/>
              <w:right w:val="nil"/>
            </w:tcBorders>
            <w:shd w:val="clear" w:color="000000" w:fill="FFFFFF"/>
            <w:noWrap/>
            <w:vAlign w:val="center"/>
            <w:hideMark/>
          </w:tcPr>
          <w:p w14:paraId="7F918D49" w14:textId="77777777" w:rsidR="00856B03" w:rsidRPr="00500BA6" w:rsidRDefault="00856B03" w:rsidP="00F22621">
            <w:pPr>
              <w:jc w:val="center"/>
              <w:rPr>
                <w:rFonts w:eastAsia="Times New Roman" w:cs="Times New Roman"/>
                <w:color w:val="000000"/>
                <w:sz w:val="20"/>
                <w:szCs w:val="20"/>
              </w:rPr>
            </w:pPr>
            <w:r>
              <w:rPr>
                <w:color w:val="000000"/>
                <w:sz w:val="20"/>
                <w:szCs w:val="20"/>
              </w:rPr>
              <w:t>3456</w:t>
            </w:r>
          </w:p>
        </w:tc>
        <w:tc>
          <w:tcPr>
            <w:tcW w:w="1002" w:type="dxa"/>
            <w:tcBorders>
              <w:top w:val="nil"/>
              <w:left w:val="nil"/>
              <w:bottom w:val="single" w:sz="8" w:space="0" w:color="auto"/>
              <w:right w:val="nil"/>
            </w:tcBorders>
            <w:shd w:val="clear" w:color="000000" w:fill="FFFFFF"/>
            <w:noWrap/>
            <w:vAlign w:val="center"/>
            <w:hideMark/>
          </w:tcPr>
          <w:p w14:paraId="0DE614BF" w14:textId="77777777" w:rsidR="00856B03" w:rsidRPr="00500BA6" w:rsidRDefault="00856B03" w:rsidP="00F22621">
            <w:pPr>
              <w:jc w:val="center"/>
              <w:rPr>
                <w:rFonts w:eastAsia="Times New Roman" w:cs="Times New Roman"/>
                <w:color w:val="000000"/>
                <w:sz w:val="20"/>
                <w:szCs w:val="20"/>
              </w:rPr>
            </w:pPr>
            <w:r>
              <w:rPr>
                <w:color w:val="000000"/>
                <w:sz w:val="20"/>
                <w:szCs w:val="20"/>
              </w:rPr>
              <w:t>3496</w:t>
            </w:r>
          </w:p>
        </w:tc>
        <w:tc>
          <w:tcPr>
            <w:tcW w:w="1002" w:type="dxa"/>
            <w:tcBorders>
              <w:top w:val="nil"/>
              <w:left w:val="nil"/>
              <w:bottom w:val="single" w:sz="8" w:space="0" w:color="auto"/>
              <w:right w:val="nil"/>
            </w:tcBorders>
            <w:shd w:val="clear" w:color="000000" w:fill="FFFFFF"/>
            <w:noWrap/>
            <w:vAlign w:val="center"/>
            <w:hideMark/>
          </w:tcPr>
          <w:p w14:paraId="4EB6942A" w14:textId="77777777" w:rsidR="00856B03" w:rsidRPr="00500BA6" w:rsidRDefault="00856B03" w:rsidP="00F22621">
            <w:pPr>
              <w:jc w:val="center"/>
              <w:rPr>
                <w:rFonts w:eastAsia="Times New Roman" w:cs="Times New Roman"/>
                <w:color w:val="000000"/>
                <w:sz w:val="20"/>
                <w:szCs w:val="20"/>
              </w:rPr>
            </w:pPr>
            <w:r>
              <w:rPr>
                <w:color w:val="000000"/>
                <w:sz w:val="20"/>
                <w:szCs w:val="20"/>
              </w:rPr>
              <w:t>3447</w:t>
            </w:r>
          </w:p>
        </w:tc>
        <w:tc>
          <w:tcPr>
            <w:tcW w:w="1002" w:type="dxa"/>
            <w:tcBorders>
              <w:top w:val="nil"/>
              <w:left w:val="nil"/>
              <w:bottom w:val="single" w:sz="8" w:space="0" w:color="auto"/>
              <w:right w:val="nil"/>
            </w:tcBorders>
            <w:shd w:val="clear" w:color="000000" w:fill="FFFFFF"/>
            <w:noWrap/>
            <w:vAlign w:val="center"/>
            <w:hideMark/>
          </w:tcPr>
          <w:p w14:paraId="4D5EF29D" w14:textId="77777777" w:rsidR="00856B03" w:rsidRPr="00500BA6" w:rsidRDefault="00856B03" w:rsidP="00F22621">
            <w:pPr>
              <w:jc w:val="center"/>
              <w:rPr>
                <w:rFonts w:eastAsia="Times New Roman" w:cs="Times New Roman"/>
                <w:color w:val="000000"/>
                <w:sz w:val="20"/>
                <w:szCs w:val="20"/>
              </w:rPr>
            </w:pPr>
            <w:r>
              <w:rPr>
                <w:color w:val="000000"/>
                <w:sz w:val="20"/>
                <w:szCs w:val="20"/>
              </w:rPr>
              <w:t>3975</w:t>
            </w:r>
          </w:p>
        </w:tc>
        <w:tc>
          <w:tcPr>
            <w:tcW w:w="1002" w:type="dxa"/>
            <w:tcBorders>
              <w:top w:val="nil"/>
              <w:left w:val="nil"/>
              <w:bottom w:val="single" w:sz="8" w:space="0" w:color="auto"/>
              <w:right w:val="nil"/>
            </w:tcBorders>
            <w:shd w:val="clear" w:color="000000" w:fill="FFFFFF"/>
            <w:noWrap/>
            <w:vAlign w:val="center"/>
            <w:hideMark/>
          </w:tcPr>
          <w:p w14:paraId="4E8E4554" w14:textId="77777777" w:rsidR="00856B03" w:rsidRPr="00500BA6" w:rsidRDefault="00856B03" w:rsidP="00F22621">
            <w:pPr>
              <w:jc w:val="center"/>
              <w:rPr>
                <w:rFonts w:eastAsia="Times New Roman" w:cs="Times New Roman"/>
                <w:color w:val="000000"/>
                <w:sz w:val="20"/>
                <w:szCs w:val="20"/>
              </w:rPr>
            </w:pPr>
            <w:r>
              <w:rPr>
                <w:color w:val="000000"/>
                <w:sz w:val="20"/>
                <w:szCs w:val="20"/>
              </w:rPr>
              <w:t>4714</w:t>
            </w:r>
          </w:p>
        </w:tc>
        <w:tc>
          <w:tcPr>
            <w:tcW w:w="1002" w:type="dxa"/>
            <w:tcBorders>
              <w:top w:val="nil"/>
              <w:left w:val="nil"/>
              <w:bottom w:val="single" w:sz="8" w:space="0" w:color="auto"/>
              <w:right w:val="nil"/>
            </w:tcBorders>
            <w:shd w:val="clear" w:color="000000" w:fill="FFFFFF"/>
            <w:noWrap/>
            <w:vAlign w:val="center"/>
            <w:hideMark/>
          </w:tcPr>
          <w:p w14:paraId="43068E9E" w14:textId="77777777" w:rsidR="00856B03" w:rsidRPr="00500BA6" w:rsidRDefault="00856B03" w:rsidP="00F22621">
            <w:pPr>
              <w:jc w:val="center"/>
              <w:rPr>
                <w:rFonts w:eastAsia="Times New Roman" w:cs="Times New Roman"/>
                <w:color w:val="000000"/>
                <w:sz w:val="20"/>
                <w:szCs w:val="20"/>
              </w:rPr>
            </w:pPr>
            <w:r>
              <w:rPr>
                <w:color w:val="000000"/>
                <w:sz w:val="20"/>
                <w:szCs w:val="20"/>
              </w:rPr>
              <w:t>5346</w:t>
            </w:r>
          </w:p>
        </w:tc>
        <w:tc>
          <w:tcPr>
            <w:tcW w:w="1002" w:type="dxa"/>
            <w:tcBorders>
              <w:top w:val="nil"/>
              <w:left w:val="nil"/>
              <w:bottom w:val="single" w:sz="8" w:space="0" w:color="auto"/>
              <w:right w:val="single" w:sz="8" w:space="0" w:color="auto"/>
            </w:tcBorders>
            <w:shd w:val="clear" w:color="000000" w:fill="FFFFFF"/>
            <w:noWrap/>
            <w:vAlign w:val="center"/>
            <w:hideMark/>
          </w:tcPr>
          <w:p w14:paraId="6D9A1AD6" w14:textId="77777777" w:rsidR="00856B03" w:rsidRPr="00500BA6" w:rsidRDefault="00856B03" w:rsidP="00F22621">
            <w:pPr>
              <w:jc w:val="center"/>
              <w:rPr>
                <w:rFonts w:eastAsia="Times New Roman" w:cs="Times New Roman"/>
                <w:color w:val="000000"/>
                <w:sz w:val="20"/>
                <w:szCs w:val="20"/>
              </w:rPr>
            </w:pPr>
            <w:r>
              <w:rPr>
                <w:color w:val="000000"/>
                <w:sz w:val="20"/>
                <w:szCs w:val="20"/>
              </w:rPr>
              <w:t>5610</w:t>
            </w:r>
          </w:p>
        </w:tc>
      </w:tr>
      <w:tr w:rsidR="00856B03" w:rsidRPr="00500BA6" w14:paraId="0CF65BA5" w14:textId="77777777" w:rsidTr="000E0123">
        <w:trPr>
          <w:trHeight w:val="438"/>
        </w:trPr>
        <w:tc>
          <w:tcPr>
            <w:tcW w:w="1266" w:type="dxa"/>
            <w:tcBorders>
              <w:top w:val="nil"/>
              <w:left w:val="single" w:sz="8" w:space="0" w:color="auto"/>
              <w:bottom w:val="nil"/>
              <w:right w:val="nil"/>
            </w:tcBorders>
            <w:shd w:val="clear" w:color="000000" w:fill="FFFFFF"/>
            <w:vAlign w:val="center"/>
            <w:hideMark/>
          </w:tcPr>
          <w:p w14:paraId="64214E6A" w14:textId="77777777" w:rsidR="00856B03" w:rsidRPr="00500BA6" w:rsidRDefault="00856B03" w:rsidP="00F22621">
            <w:pPr>
              <w:rPr>
                <w:rFonts w:eastAsia="Times New Roman" w:cs="Times New Roman"/>
                <w:color w:val="000000"/>
                <w:sz w:val="20"/>
                <w:szCs w:val="20"/>
              </w:rPr>
            </w:pPr>
            <w:r>
              <w:rPr>
                <w:color w:val="000000"/>
                <w:sz w:val="20"/>
                <w:szCs w:val="20"/>
              </w:rPr>
              <w:t>Spawning Output</w:t>
            </w:r>
          </w:p>
        </w:tc>
        <w:tc>
          <w:tcPr>
            <w:tcW w:w="1002" w:type="dxa"/>
            <w:tcBorders>
              <w:top w:val="nil"/>
              <w:left w:val="nil"/>
              <w:bottom w:val="nil"/>
              <w:right w:val="nil"/>
            </w:tcBorders>
            <w:shd w:val="clear" w:color="000000" w:fill="FFFFFF"/>
            <w:noWrap/>
            <w:vAlign w:val="center"/>
            <w:hideMark/>
          </w:tcPr>
          <w:p w14:paraId="6CCA2F0B" w14:textId="77777777" w:rsidR="00856B03" w:rsidRPr="00500BA6" w:rsidRDefault="00856B03" w:rsidP="00F22621">
            <w:pPr>
              <w:jc w:val="center"/>
              <w:rPr>
                <w:rFonts w:eastAsia="Times New Roman" w:cs="Times New Roman"/>
                <w:color w:val="000000"/>
                <w:sz w:val="20"/>
                <w:szCs w:val="20"/>
              </w:rPr>
            </w:pPr>
            <w:r>
              <w:rPr>
                <w:color w:val="000000"/>
                <w:sz w:val="20"/>
                <w:szCs w:val="20"/>
              </w:rPr>
              <w:t>226</w:t>
            </w:r>
          </w:p>
        </w:tc>
        <w:tc>
          <w:tcPr>
            <w:tcW w:w="1002" w:type="dxa"/>
            <w:tcBorders>
              <w:top w:val="nil"/>
              <w:left w:val="nil"/>
              <w:bottom w:val="nil"/>
              <w:right w:val="nil"/>
            </w:tcBorders>
            <w:shd w:val="clear" w:color="000000" w:fill="FFFFFF"/>
            <w:noWrap/>
            <w:vAlign w:val="center"/>
            <w:hideMark/>
          </w:tcPr>
          <w:p w14:paraId="237BA079" w14:textId="77777777" w:rsidR="00856B03" w:rsidRPr="00500BA6" w:rsidRDefault="00856B03" w:rsidP="00F22621">
            <w:pPr>
              <w:jc w:val="center"/>
              <w:rPr>
                <w:rFonts w:eastAsia="Times New Roman" w:cs="Times New Roman"/>
                <w:color w:val="000000"/>
                <w:sz w:val="20"/>
                <w:szCs w:val="20"/>
              </w:rPr>
            </w:pPr>
            <w:r>
              <w:rPr>
                <w:color w:val="000000"/>
                <w:sz w:val="20"/>
                <w:szCs w:val="20"/>
              </w:rPr>
              <w:t>228</w:t>
            </w:r>
          </w:p>
        </w:tc>
        <w:tc>
          <w:tcPr>
            <w:tcW w:w="1002" w:type="dxa"/>
            <w:tcBorders>
              <w:top w:val="nil"/>
              <w:left w:val="nil"/>
              <w:bottom w:val="nil"/>
              <w:right w:val="nil"/>
            </w:tcBorders>
            <w:shd w:val="clear" w:color="000000" w:fill="FFFFFF"/>
            <w:noWrap/>
            <w:vAlign w:val="center"/>
            <w:hideMark/>
          </w:tcPr>
          <w:p w14:paraId="58C815F3" w14:textId="77777777" w:rsidR="00856B03" w:rsidRPr="00500BA6" w:rsidRDefault="00856B03" w:rsidP="00F22621">
            <w:pPr>
              <w:jc w:val="center"/>
              <w:rPr>
                <w:rFonts w:eastAsia="Times New Roman" w:cs="Times New Roman"/>
                <w:color w:val="000000"/>
                <w:sz w:val="20"/>
                <w:szCs w:val="20"/>
              </w:rPr>
            </w:pPr>
            <w:r>
              <w:rPr>
                <w:color w:val="000000"/>
                <w:sz w:val="20"/>
                <w:szCs w:val="20"/>
              </w:rPr>
              <w:t>231</w:t>
            </w:r>
          </w:p>
        </w:tc>
        <w:tc>
          <w:tcPr>
            <w:tcW w:w="1002" w:type="dxa"/>
            <w:tcBorders>
              <w:top w:val="nil"/>
              <w:left w:val="nil"/>
              <w:bottom w:val="nil"/>
              <w:right w:val="nil"/>
            </w:tcBorders>
            <w:shd w:val="clear" w:color="000000" w:fill="FFFFFF"/>
            <w:noWrap/>
            <w:vAlign w:val="center"/>
            <w:hideMark/>
          </w:tcPr>
          <w:p w14:paraId="0EFEFCDF" w14:textId="77777777" w:rsidR="00856B03" w:rsidRPr="00500BA6" w:rsidRDefault="00856B03" w:rsidP="00F22621">
            <w:pPr>
              <w:jc w:val="center"/>
              <w:rPr>
                <w:rFonts w:eastAsia="Times New Roman" w:cs="Times New Roman"/>
                <w:color w:val="000000"/>
                <w:sz w:val="20"/>
                <w:szCs w:val="20"/>
              </w:rPr>
            </w:pPr>
            <w:r>
              <w:rPr>
                <w:color w:val="000000"/>
                <w:sz w:val="20"/>
                <w:szCs w:val="20"/>
              </w:rPr>
              <w:t>241</w:t>
            </w:r>
          </w:p>
        </w:tc>
        <w:tc>
          <w:tcPr>
            <w:tcW w:w="1002" w:type="dxa"/>
            <w:tcBorders>
              <w:top w:val="nil"/>
              <w:left w:val="nil"/>
              <w:bottom w:val="nil"/>
              <w:right w:val="nil"/>
            </w:tcBorders>
            <w:shd w:val="clear" w:color="000000" w:fill="FFFFFF"/>
            <w:noWrap/>
            <w:vAlign w:val="center"/>
            <w:hideMark/>
          </w:tcPr>
          <w:p w14:paraId="6737B892" w14:textId="77777777" w:rsidR="00856B03" w:rsidRPr="00500BA6" w:rsidRDefault="00856B03" w:rsidP="00F22621">
            <w:pPr>
              <w:jc w:val="center"/>
              <w:rPr>
                <w:rFonts w:eastAsia="Times New Roman" w:cs="Times New Roman"/>
                <w:color w:val="000000"/>
                <w:sz w:val="20"/>
                <w:szCs w:val="20"/>
              </w:rPr>
            </w:pPr>
            <w:r>
              <w:rPr>
                <w:color w:val="000000"/>
                <w:sz w:val="20"/>
                <w:szCs w:val="20"/>
              </w:rPr>
              <w:t>257</w:t>
            </w:r>
          </w:p>
        </w:tc>
        <w:tc>
          <w:tcPr>
            <w:tcW w:w="1002" w:type="dxa"/>
            <w:tcBorders>
              <w:top w:val="nil"/>
              <w:left w:val="nil"/>
              <w:bottom w:val="nil"/>
              <w:right w:val="nil"/>
            </w:tcBorders>
            <w:shd w:val="clear" w:color="000000" w:fill="FFFFFF"/>
            <w:noWrap/>
            <w:vAlign w:val="center"/>
            <w:hideMark/>
          </w:tcPr>
          <w:p w14:paraId="5FB0B6C4" w14:textId="77777777" w:rsidR="00856B03" w:rsidRPr="00500BA6" w:rsidRDefault="00856B03" w:rsidP="00F22621">
            <w:pPr>
              <w:jc w:val="center"/>
              <w:rPr>
                <w:rFonts w:eastAsia="Times New Roman" w:cs="Times New Roman"/>
                <w:color w:val="000000"/>
                <w:sz w:val="20"/>
                <w:szCs w:val="20"/>
              </w:rPr>
            </w:pPr>
            <w:r>
              <w:rPr>
                <w:color w:val="000000"/>
                <w:sz w:val="20"/>
                <w:szCs w:val="20"/>
              </w:rPr>
              <w:t>268</w:t>
            </w:r>
          </w:p>
        </w:tc>
        <w:tc>
          <w:tcPr>
            <w:tcW w:w="1002" w:type="dxa"/>
            <w:tcBorders>
              <w:top w:val="nil"/>
              <w:left w:val="nil"/>
              <w:bottom w:val="nil"/>
              <w:right w:val="nil"/>
            </w:tcBorders>
            <w:shd w:val="clear" w:color="000000" w:fill="FFFFFF"/>
            <w:noWrap/>
            <w:vAlign w:val="center"/>
            <w:hideMark/>
          </w:tcPr>
          <w:p w14:paraId="19607577" w14:textId="77777777" w:rsidR="00856B03" w:rsidRPr="00500BA6" w:rsidRDefault="00856B03" w:rsidP="00F22621">
            <w:pPr>
              <w:jc w:val="center"/>
              <w:rPr>
                <w:rFonts w:eastAsia="Times New Roman" w:cs="Times New Roman"/>
                <w:color w:val="000000"/>
                <w:sz w:val="20"/>
                <w:szCs w:val="20"/>
              </w:rPr>
            </w:pPr>
            <w:r>
              <w:rPr>
                <w:color w:val="000000"/>
                <w:sz w:val="20"/>
                <w:szCs w:val="20"/>
              </w:rPr>
              <w:t>285</w:t>
            </w:r>
          </w:p>
        </w:tc>
        <w:tc>
          <w:tcPr>
            <w:tcW w:w="1002" w:type="dxa"/>
            <w:tcBorders>
              <w:top w:val="nil"/>
              <w:left w:val="nil"/>
              <w:bottom w:val="nil"/>
              <w:right w:val="nil"/>
            </w:tcBorders>
            <w:shd w:val="clear" w:color="000000" w:fill="FFFFFF"/>
            <w:noWrap/>
            <w:vAlign w:val="center"/>
            <w:hideMark/>
          </w:tcPr>
          <w:p w14:paraId="24871E2A" w14:textId="77777777" w:rsidR="00856B03" w:rsidRPr="00500BA6" w:rsidRDefault="00856B03" w:rsidP="00F22621">
            <w:pPr>
              <w:jc w:val="center"/>
              <w:rPr>
                <w:rFonts w:eastAsia="Times New Roman" w:cs="Times New Roman"/>
                <w:color w:val="000000"/>
                <w:sz w:val="20"/>
                <w:szCs w:val="20"/>
              </w:rPr>
            </w:pPr>
            <w:r>
              <w:rPr>
                <w:color w:val="000000"/>
                <w:sz w:val="20"/>
                <w:szCs w:val="20"/>
              </w:rPr>
              <w:t>305</w:t>
            </w:r>
          </w:p>
        </w:tc>
        <w:tc>
          <w:tcPr>
            <w:tcW w:w="1002" w:type="dxa"/>
            <w:tcBorders>
              <w:top w:val="nil"/>
              <w:left w:val="nil"/>
              <w:bottom w:val="nil"/>
              <w:right w:val="nil"/>
            </w:tcBorders>
            <w:shd w:val="clear" w:color="000000" w:fill="FFFFFF"/>
            <w:noWrap/>
            <w:vAlign w:val="center"/>
            <w:hideMark/>
          </w:tcPr>
          <w:p w14:paraId="6E9CF31E" w14:textId="77777777" w:rsidR="00856B03" w:rsidRPr="00500BA6" w:rsidRDefault="00856B03" w:rsidP="00F22621">
            <w:pPr>
              <w:jc w:val="center"/>
              <w:rPr>
                <w:rFonts w:eastAsia="Times New Roman" w:cs="Times New Roman"/>
                <w:color w:val="000000"/>
                <w:sz w:val="20"/>
                <w:szCs w:val="20"/>
              </w:rPr>
            </w:pPr>
            <w:r>
              <w:rPr>
                <w:color w:val="000000"/>
                <w:sz w:val="20"/>
                <w:szCs w:val="20"/>
              </w:rPr>
              <w:t>322</w:t>
            </w:r>
          </w:p>
        </w:tc>
        <w:tc>
          <w:tcPr>
            <w:tcW w:w="1002" w:type="dxa"/>
            <w:tcBorders>
              <w:top w:val="nil"/>
              <w:left w:val="nil"/>
              <w:bottom w:val="nil"/>
              <w:right w:val="single" w:sz="8" w:space="0" w:color="auto"/>
            </w:tcBorders>
            <w:shd w:val="clear" w:color="000000" w:fill="FFFFFF"/>
            <w:noWrap/>
            <w:vAlign w:val="center"/>
            <w:hideMark/>
          </w:tcPr>
          <w:p w14:paraId="1627B924" w14:textId="77777777" w:rsidR="00856B03" w:rsidRPr="00500BA6" w:rsidRDefault="00856B03" w:rsidP="00F22621">
            <w:pPr>
              <w:jc w:val="center"/>
              <w:rPr>
                <w:rFonts w:eastAsia="Times New Roman" w:cs="Times New Roman"/>
                <w:color w:val="000000"/>
                <w:sz w:val="20"/>
                <w:szCs w:val="20"/>
              </w:rPr>
            </w:pPr>
            <w:r>
              <w:rPr>
                <w:color w:val="000000"/>
                <w:sz w:val="20"/>
                <w:szCs w:val="20"/>
              </w:rPr>
              <w:t>329</w:t>
            </w:r>
          </w:p>
        </w:tc>
      </w:tr>
      <w:tr w:rsidR="00856B03" w:rsidRPr="00500BA6" w14:paraId="447FD4A8" w14:textId="77777777" w:rsidTr="000E0123">
        <w:trPr>
          <w:trHeight w:val="669"/>
        </w:trPr>
        <w:tc>
          <w:tcPr>
            <w:tcW w:w="1266" w:type="dxa"/>
            <w:tcBorders>
              <w:top w:val="nil"/>
              <w:left w:val="single" w:sz="8" w:space="0" w:color="auto"/>
              <w:bottom w:val="single" w:sz="8" w:space="0" w:color="auto"/>
              <w:right w:val="nil"/>
            </w:tcBorders>
            <w:shd w:val="clear" w:color="000000" w:fill="FFFFFF"/>
            <w:vAlign w:val="center"/>
            <w:hideMark/>
          </w:tcPr>
          <w:p w14:paraId="622679F1" w14:textId="77777777" w:rsidR="00856B03" w:rsidRPr="00500BA6" w:rsidRDefault="00856B03" w:rsidP="00F22621">
            <w:pPr>
              <w:rPr>
                <w:rFonts w:eastAsia="Times New Roman" w:cs="Times New Roman"/>
                <w:color w:val="000000"/>
                <w:sz w:val="20"/>
                <w:szCs w:val="20"/>
              </w:rPr>
            </w:pPr>
            <w:r>
              <w:rPr>
                <w:color w:val="000000"/>
                <w:sz w:val="20"/>
                <w:szCs w:val="20"/>
              </w:rPr>
              <w:t>~95%  CI</w:t>
            </w:r>
          </w:p>
        </w:tc>
        <w:tc>
          <w:tcPr>
            <w:tcW w:w="1002" w:type="dxa"/>
            <w:tcBorders>
              <w:top w:val="nil"/>
              <w:left w:val="nil"/>
              <w:bottom w:val="single" w:sz="8" w:space="0" w:color="auto"/>
              <w:right w:val="nil"/>
            </w:tcBorders>
            <w:shd w:val="clear" w:color="000000" w:fill="FFFFFF"/>
            <w:vAlign w:val="center"/>
            <w:hideMark/>
          </w:tcPr>
          <w:p w14:paraId="79210ACF" w14:textId="77777777" w:rsidR="00856B03" w:rsidRPr="00500BA6" w:rsidRDefault="00856B03" w:rsidP="00F22621">
            <w:pPr>
              <w:jc w:val="center"/>
              <w:rPr>
                <w:rFonts w:eastAsia="Times New Roman" w:cs="Times New Roman"/>
                <w:color w:val="000000"/>
                <w:sz w:val="20"/>
                <w:szCs w:val="20"/>
              </w:rPr>
            </w:pPr>
            <w:r>
              <w:rPr>
                <w:color w:val="000000"/>
                <w:sz w:val="20"/>
                <w:szCs w:val="20"/>
              </w:rPr>
              <w:t>146-306</w:t>
            </w:r>
          </w:p>
        </w:tc>
        <w:tc>
          <w:tcPr>
            <w:tcW w:w="1002" w:type="dxa"/>
            <w:tcBorders>
              <w:top w:val="nil"/>
              <w:left w:val="nil"/>
              <w:bottom w:val="single" w:sz="8" w:space="0" w:color="auto"/>
              <w:right w:val="nil"/>
            </w:tcBorders>
            <w:shd w:val="clear" w:color="000000" w:fill="FFFFFF"/>
            <w:vAlign w:val="center"/>
            <w:hideMark/>
          </w:tcPr>
          <w:p w14:paraId="03A8957F" w14:textId="77777777" w:rsidR="00856B03" w:rsidRPr="00500BA6" w:rsidRDefault="00856B03" w:rsidP="00F22621">
            <w:pPr>
              <w:jc w:val="center"/>
              <w:rPr>
                <w:rFonts w:eastAsia="Times New Roman" w:cs="Times New Roman"/>
                <w:color w:val="000000"/>
                <w:sz w:val="20"/>
                <w:szCs w:val="20"/>
              </w:rPr>
            </w:pPr>
            <w:r>
              <w:rPr>
                <w:color w:val="000000"/>
                <w:sz w:val="20"/>
                <w:szCs w:val="20"/>
              </w:rPr>
              <w:t>145-311</w:t>
            </w:r>
          </w:p>
        </w:tc>
        <w:tc>
          <w:tcPr>
            <w:tcW w:w="1002" w:type="dxa"/>
            <w:tcBorders>
              <w:top w:val="nil"/>
              <w:left w:val="nil"/>
              <w:bottom w:val="single" w:sz="8" w:space="0" w:color="auto"/>
              <w:right w:val="nil"/>
            </w:tcBorders>
            <w:shd w:val="clear" w:color="000000" w:fill="FFFFFF"/>
            <w:vAlign w:val="center"/>
            <w:hideMark/>
          </w:tcPr>
          <w:p w14:paraId="757BEAFF" w14:textId="77777777" w:rsidR="00856B03" w:rsidRPr="00500BA6" w:rsidRDefault="00856B03" w:rsidP="00F22621">
            <w:pPr>
              <w:jc w:val="center"/>
              <w:rPr>
                <w:rFonts w:eastAsia="Times New Roman" w:cs="Times New Roman"/>
                <w:color w:val="000000"/>
                <w:sz w:val="20"/>
                <w:szCs w:val="20"/>
              </w:rPr>
            </w:pPr>
            <w:r>
              <w:rPr>
                <w:color w:val="000000"/>
                <w:sz w:val="20"/>
                <w:szCs w:val="20"/>
              </w:rPr>
              <w:t>145-317</w:t>
            </w:r>
          </w:p>
        </w:tc>
        <w:tc>
          <w:tcPr>
            <w:tcW w:w="1002" w:type="dxa"/>
            <w:tcBorders>
              <w:top w:val="nil"/>
              <w:left w:val="nil"/>
              <w:bottom w:val="single" w:sz="8" w:space="0" w:color="auto"/>
              <w:right w:val="nil"/>
            </w:tcBorders>
            <w:shd w:val="clear" w:color="000000" w:fill="FFFFFF"/>
            <w:vAlign w:val="center"/>
            <w:hideMark/>
          </w:tcPr>
          <w:p w14:paraId="2DF32BE1" w14:textId="77777777" w:rsidR="00856B03" w:rsidRPr="00500BA6" w:rsidRDefault="00856B03" w:rsidP="00F22621">
            <w:pPr>
              <w:jc w:val="center"/>
              <w:rPr>
                <w:rFonts w:eastAsia="Times New Roman" w:cs="Times New Roman"/>
                <w:color w:val="000000"/>
                <w:sz w:val="20"/>
                <w:szCs w:val="20"/>
              </w:rPr>
            </w:pPr>
            <w:r>
              <w:rPr>
                <w:color w:val="000000"/>
                <w:sz w:val="20"/>
                <w:szCs w:val="20"/>
              </w:rPr>
              <w:t>151-332</w:t>
            </w:r>
          </w:p>
        </w:tc>
        <w:tc>
          <w:tcPr>
            <w:tcW w:w="1002" w:type="dxa"/>
            <w:tcBorders>
              <w:top w:val="nil"/>
              <w:left w:val="nil"/>
              <w:bottom w:val="single" w:sz="8" w:space="0" w:color="auto"/>
              <w:right w:val="nil"/>
            </w:tcBorders>
            <w:shd w:val="clear" w:color="000000" w:fill="FFFFFF"/>
            <w:vAlign w:val="center"/>
            <w:hideMark/>
          </w:tcPr>
          <w:p w14:paraId="64E7184C" w14:textId="77777777" w:rsidR="00856B03" w:rsidRPr="00500BA6" w:rsidRDefault="00856B03" w:rsidP="00F22621">
            <w:pPr>
              <w:jc w:val="center"/>
              <w:rPr>
                <w:rFonts w:eastAsia="Times New Roman" w:cs="Times New Roman"/>
                <w:color w:val="000000"/>
                <w:sz w:val="20"/>
                <w:szCs w:val="20"/>
              </w:rPr>
            </w:pPr>
            <w:r>
              <w:rPr>
                <w:color w:val="000000"/>
                <w:sz w:val="20"/>
                <w:szCs w:val="20"/>
              </w:rPr>
              <w:t>159-354</w:t>
            </w:r>
          </w:p>
        </w:tc>
        <w:tc>
          <w:tcPr>
            <w:tcW w:w="1002" w:type="dxa"/>
            <w:tcBorders>
              <w:top w:val="nil"/>
              <w:left w:val="nil"/>
              <w:bottom w:val="single" w:sz="8" w:space="0" w:color="auto"/>
              <w:right w:val="nil"/>
            </w:tcBorders>
            <w:shd w:val="clear" w:color="000000" w:fill="FFFFFF"/>
            <w:vAlign w:val="center"/>
            <w:hideMark/>
          </w:tcPr>
          <w:p w14:paraId="109C1958" w14:textId="77777777" w:rsidR="00856B03" w:rsidRPr="00500BA6" w:rsidRDefault="00856B03" w:rsidP="00F22621">
            <w:pPr>
              <w:jc w:val="center"/>
              <w:rPr>
                <w:rFonts w:eastAsia="Times New Roman" w:cs="Times New Roman"/>
                <w:color w:val="000000"/>
                <w:sz w:val="20"/>
                <w:szCs w:val="20"/>
              </w:rPr>
            </w:pPr>
            <w:r>
              <w:rPr>
                <w:color w:val="000000"/>
                <w:sz w:val="20"/>
                <w:szCs w:val="20"/>
              </w:rPr>
              <w:t>162-374</w:t>
            </w:r>
          </w:p>
        </w:tc>
        <w:tc>
          <w:tcPr>
            <w:tcW w:w="1002" w:type="dxa"/>
            <w:tcBorders>
              <w:top w:val="nil"/>
              <w:left w:val="nil"/>
              <w:bottom w:val="single" w:sz="8" w:space="0" w:color="auto"/>
              <w:right w:val="nil"/>
            </w:tcBorders>
            <w:shd w:val="clear" w:color="000000" w:fill="FFFFFF"/>
            <w:vAlign w:val="center"/>
            <w:hideMark/>
          </w:tcPr>
          <w:p w14:paraId="4F84F080" w14:textId="77777777" w:rsidR="00856B03" w:rsidRPr="00500BA6" w:rsidRDefault="00856B03" w:rsidP="00F22621">
            <w:pPr>
              <w:jc w:val="center"/>
              <w:rPr>
                <w:rFonts w:eastAsia="Times New Roman" w:cs="Times New Roman"/>
                <w:color w:val="000000"/>
                <w:sz w:val="20"/>
                <w:szCs w:val="20"/>
              </w:rPr>
            </w:pPr>
            <w:r>
              <w:rPr>
                <w:color w:val="000000"/>
                <w:sz w:val="20"/>
                <w:szCs w:val="20"/>
              </w:rPr>
              <w:t>170-401</w:t>
            </w:r>
          </w:p>
        </w:tc>
        <w:tc>
          <w:tcPr>
            <w:tcW w:w="1002" w:type="dxa"/>
            <w:tcBorders>
              <w:top w:val="nil"/>
              <w:left w:val="nil"/>
              <w:bottom w:val="single" w:sz="8" w:space="0" w:color="auto"/>
              <w:right w:val="nil"/>
            </w:tcBorders>
            <w:shd w:val="clear" w:color="000000" w:fill="FFFFFF"/>
            <w:vAlign w:val="center"/>
            <w:hideMark/>
          </w:tcPr>
          <w:p w14:paraId="3A0B4CCC" w14:textId="77777777" w:rsidR="00856B03" w:rsidRPr="00500BA6" w:rsidRDefault="00856B03" w:rsidP="00F22621">
            <w:pPr>
              <w:jc w:val="center"/>
              <w:rPr>
                <w:rFonts w:eastAsia="Times New Roman" w:cs="Times New Roman"/>
                <w:color w:val="000000"/>
                <w:sz w:val="20"/>
                <w:szCs w:val="20"/>
              </w:rPr>
            </w:pPr>
            <w:r>
              <w:rPr>
                <w:color w:val="000000"/>
                <w:sz w:val="20"/>
                <w:szCs w:val="20"/>
              </w:rPr>
              <w:t>180-430</w:t>
            </w:r>
          </w:p>
        </w:tc>
        <w:tc>
          <w:tcPr>
            <w:tcW w:w="1002" w:type="dxa"/>
            <w:tcBorders>
              <w:top w:val="nil"/>
              <w:left w:val="nil"/>
              <w:bottom w:val="single" w:sz="8" w:space="0" w:color="auto"/>
              <w:right w:val="nil"/>
            </w:tcBorders>
            <w:shd w:val="clear" w:color="000000" w:fill="FFFFFF"/>
            <w:vAlign w:val="center"/>
            <w:hideMark/>
          </w:tcPr>
          <w:p w14:paraId="5E8DEFF8" w14:textId="77777777" w:rsidR="00856B03" w:rsidRPr="00500BA6" w:rsidRDefault="00856B03" w:rsidP="00F22621">
            <w:pPr>
              <w:jc w:val="center"/>
              <w:rPr>
                <w:rFonts w:eastAsia="Times New Roman" w:cs="Times New Roman"/>
                <w:color w:val="000000"/>
                <w:sz w:val="20"/>
                <w:szCs w:val="20"/>
              </w:rPr>
            </w:pPr>
            <w:r>
              <w:rPr>
                <w:color w:val="000000"/>
                <w:sz w:val="20"/>
                <w:szCs w:val="20"/>
              </w:rPr>
              <w:t>189-454</w:t>
            </w:r>
          </w:p>
        </w:tc>
        <w:tc>
          <w:tcPr>
            <w:tcW w:w="1002" w:type="dxa"/>
            <w:tcBorders>
              <w:top w:val="nil"/>
              <w:left w:val="nil"/>
              <w:bottom w:val="single" w:sz="8" w:space="0" w:color="auto"/>
              <w:right w:val="single" w:sz="8" w:space="0" w:color="auto"/>
            </w:tcBorders>
            <w:shd w:val="clear" w:color="000000" w:fill="FFFFFF"/>
            <w:vAlign w:val="center"/>
            <w:hideMark/>
          </w:tcPr>
          <w:p w14:paraId="063BF056" w14:textId="77777777" w:rsidR="00856B03" w:rsidRPr="00500BA6" w:rsidRDefault="00856B03" w:rsidP="00F22621">
            <w:pPr>
              <w:jc w:val="center"/>
              <w:rPr>
                <w:rFonts w:eastAsia="Times New Roman" w:cs="Times New Roman"/>
                <w:color w:val="000000"/>
                <w:sz w:val="20"/>
                <w:szCs w:val="20"/>
              </w:rPr>
            </w:pPr>
            <w:r>
              <w:rPr>
                <w:color w:val="000000"/>
                <w:sz w:val="20"/>
                <w:szCs w:val="20"/>
              </w:rPr>
              <w:t>191-468</w:t>
            </w:r>
          </w:p>
        </w:tc>
      </w:tr>
      <w:tr w:rsidR="00856B03" w:rsidRPr="00500BA6" w14:paraId="5AC4A747" w14:textId="77777777" w:rsidTr="000E0123">
        <w:trPr>
          <w:trHeight w:val="258"/>
        </w:trPr>
        <w:tc>
          <w:tcPr>
            <w:tcW w:w="1266" w:type="dxa"/>
            <w:tcBorders>
              <w:top w:val="nil"/>
              <w:left w:val="single" w:sz="8" w:space="0" w:color="auto"/>
              <w:bottom w:val="nil"/>
              <w:right w:val="nil"/>
            </w:tcBorders>
            <w:shd w:val="clear" w:color="000000" w:fill="FFFFFF"/>
            <w:vAlign w:val="center"/>
            <w:hideMark/>
          </w:tcPr>
          <w:p w14:paraId="770DFA75" w14:textId="77777777" w:rsidR="00856B03" w:rsidRPr="00500BA6" w:rsidRDefault="00856B03" w:rsidP="00F22621">
            <w:pPr>
              <w:rPr>
                <w:rFonts w:eastAsia="Times New Roman" w:cs="Times New Roman"/>
                <w:color w:val="000000"/>
                <w:sz w:val="20"/>
                <w:szCs w:val="20"/>
              </w:rPr>
            </w:pPr>
            <w:r>
              <w:rPr>
                <w:color w:val="000000"/>
                <w:sz w:val="20"/>
                <w:szCs w:val="20"/>
              </w:rPr>
              <w:t>Recruitment</w:t>
            </w:r>
          </w:p>
        </w:tc>
        <w:tc>
          <w:tcPr>
            <w:tcW w:w="1002" w:type="dxa"/>
            <w:tcBorders>
              <w:top w:val="nil"/>
              <w:left w:val="nil"/>
              <w:bottom w:val="nil"/>
              <w:right w:val="nil"/>
            </w:tcBorders>
            <w:shd w:val="clear" w:color="000000" w:fill="FFFFFF"/>
            <w:vAlign w:val="center"/>
            <w:hideMark/>
          </w:tcPr>
          <w:p w14:paraId="6E4E5B01" w14:textId="77777777" w:rsidR="00856B03" w:rsidRPr="00500BA6" w:rsidRDefault="00856B03" w:rsidP="00F22621">
            <w:pPr>
              <w:jc w:val="center"/>
              <w:rPr>
                <w:rFonts w:eastAsia="Times New Roman" w:cs="Times New Roman"/>
                <w:color w:val="000000"/>
                <w:sz w:val="20"/>
                <w:szCs w:val="20"/>
              </w:rPr>
            </w:pPr>
            <w:r>
              <w:rPr>
                <w:color w:val="000000"/>
                <w:sz w:val="20"/>
                <w:szCs w:val="20"/>
              </w:rPr>
              <w:t>1371</w:t>
            </w:r>
          </w:p>
        </w:tc>
        <w:tc>
          <w:tcPr>
            <w:tcW w:w="1002" w:type="dxa"/>
            <w:tcBorders>
              <w:top w:val="nil"/>
              <w:left w:val="nil"/>
              <w:bottom w:val="nil"/>
              <w:right w:val="nil"/>
            </w:tcBorders>
            <w:shd w:val="clear" w:color="000000" w:fill="FFFFFF"/>
            <w:vAlign w:val="center"/>
            <w:hideMark/>
          </w:tcPr>
          <w:p w14:paraId="4F0622FC" w14:textId="77777777" w:rsidR="00856B03" w:rsidRPr="00500BA6" w:rsidRDefault="00856B03" w:rsidP="00F22621">
            <w:pPr>
              <w:jc w:val="center"/>
              <w:rPr>
                <w:rFonts w:eastAsia="Times New Roman" w:cs="Times New Roman"/>
                <w:color w:val="000000"/>
                <w:sz w:val="20"/>
                <w:szCs w:val="20"/>
              </w:rPr>
            </w:pPr>
            <w:r>
              <w:rPr>
                <w:color w:val="000000"/>
                <w:sz w:val="20"/>
                <w:szCs w:val="20"/>
              </w:rPr>
              <w:t>984</w:t>
            </w:r>
          </w:p>
        </w:tc>
        <w:tc>
          <w:tcPr>
            <w:tcW w:w="1002" w:type="dxa"/>
            <w:tcBorders>
              <w:top w:val="nil"/>
              <w:left w:val="nil"/>
              <w:bottom w:val="nil"/>
              <w:right w:val="nil"/>
            </w:tcBorders>
            <w:shd w:val="clear" w:color="000000" w:fill="FFFFFF"/>
            <w:vAlign w:val="center"/>
            <w:hideMark/>
          </w:tcPr>
          <w:p w14:paraId="3978ED7F" w14:textId="77777777" w:rsidR="00856B03" w:rsidRPr="00500BA6" w:rsidRDefault="00856B03" w:rsidP="00F22621">
            <w:pPr>
              <w:jc w:val="center"/>
              <w:rPr>
                <w:rFonts w:eastAsia="Times New Roman" w:cs="Times New Roman"/>
                <w:color w:val="000000"/>
                <w:sz w:val="20"/>
                <w:szCs w:val="20"/>
              </w:rPr>
            </w:pPr>
            <w:r>
              <w:rPr>
                <w:color w:val="000000"/>
                <w:sz w:val="20"/>
                <w:szCs w:val="20"/>
              </w:rPr>
              <w:t>1327</w:t>
            </w:r>
          </w:p>
        </w:tc>
        <w:tc>
          <w:tcPr>
            <w:tcW w:w="1002" w:type="dxa"/>
            <w:tcBorders>
              <w:top w:val="nil"/>
              <w:left w:val="nil"/>
              <w:bottom w:val="nil"/>
              <w:right w:val="nil"/>
            </w:tcBorders>
            <w:shd w:val="clear" w:color="000000" w:fill="FFFFFF"/>
            <w:vAlign w:val="center"/>
            <w:hideMark/>
          </w:tcPr>
          <w:p w14:paraId="6F3BF3B5" w14:textId="77777777" w:rsidR="00856B03" w:rsidRPr="00500BA6" w:rsidRDefault="00856B03" w:rsidP="00F22621">
            <w:pPr>
              <w:jc w:val="center"/>
              <w:rPr>
                <w:rFonts w:eastAsia="Times New Roman" w:cs="Times New Roman"/>
                <w:color w:val="000000"/>
                <w:sz w:val="20"/>
                <w:szCs w:val="20"/>
              </w:rPr>
            </w:pPr>
            <w:r>
              <w:rPr>
                <w:color w:val="000000"/>
                <w:sz w:val="20"/>
                <w:szCs w:val="20"/>
              </w:rPr>
              <w:t>4509</w:t>
            </w:r>
          </w:p>
        </w:tc>
        <w:tc>
          <w:tcPr>
            <w:tcW w:w="1002" w:type="dxa"/>
            <w:tcBorders>
              <w:top w:val="nil"/>
              <w:left w:val="nil"/>
              <w:bottom w:val="nil"/>
              <w:right w:val="nil"/>
            </w:tcBorders>
            <w:shd w:val="clear" w:color="000000" w:fill="FFFFFF"/>
            <w:vAlign w:val="center"/>
            <w:hideMark/>
          </w:tcPr>
          <w:p w14:paraId="6A014709" w14:textId="77777777" w:rsidR="00856B03" w:rsidRPr="00500BA6" w:rsidRDefault="00856B03" w:rsidP="00F22621">
            <w:pPr>
              <w:jc w:val="center"/>
              <w:rPr>
                <w:rFonts w:eastAsia="Times New Roman" w:cs="Times New Roman"/>
                <w:color w:val="000000"/>
                <w:sz w:val="20"/>
                <w:szCs w:val="20"/>
              </w:rPr>
            </w:pPr>
            <w:r>
              <w:rPr>
                <w:color w:val="000000"/>
                <w:sz w:val="20"/>
                <w:szCs w:val="20"/>
              </w:rPr>
              <w:t>4323</w:t>
            </w:r>
          </w:p>
        </w:tc>
        <w:tc>
          <w:tcPr>
            <w:tcW w:w="1002" w:type="dxa"/>
            <w:tcBorders>
              <w:top w:val="nil"/>
              <w:left w:val="nil"/>
              <w:bottom w:val="nil"/>
              <w:right w:val="nil"/>
            </w:tcBorders>
            <w:shd w:val="clear" w:color="000000" w:fill="FFFFFF"/>
            <w:vAlign w:val="center"/>
            <w:hideMark/>
          </w:tcPr>
          <w:p w14:paraId="4E0F0DD8" w14:textId="77777777" w:rsidR="00856B03" w:rsidRPr="00500BA6" w:rsidRDefault="00856B03" w:rsidP="00F22621">
            <w:pPr>
              <w:jc w:val="center"/>
              <w:rPr>
                <w:rFonts w:eastAsia="Times New Roman" w:cs="Times New Roman"/>
                <w:color w:val="000000"/>
                <w:sz w:val="20"/>
                <w:szCs w:val="20"/>
              </w:rPr>
            </w:pPr>
            <w:r>
              <w:rPr>
                <w:color w:val="000000"/>
                <w:sz w:val="20"/>
                <w:szCs w:val="20"/>
              </w:rPr>
              <w:t>2997</w:t>
            </w:r>
          </w:p>
        </w:tc>
        <w:tc>
          <w:tcPr>
            <w:tcW w:w="1002" w:type="dxa"/>
            <w:tcBorders>
              <w:top w:val="nil"/>
              <w:left w:val="nil"/>
              <w:bottom w:val="nil"/>
              <w:right w:val="nil"/>
            </w:tcBorders>
            <w:shd w:val="clear" w:color="000000" w:fill="FFFFFF"/>
            <w:vAlign w:val="center"/>
            <w:hideMark/>
          </w:tcPr>
          <w:p w14:paraId="3292EEB0" w14:textId="77777777" w:rsidR="00856B03" w:rsidRPr="00500BA6" w:rsidRDefault="00856B03" w:rsidP="00F22621">
            <w:pPr>
              <w:jc w:val="center"/>
              <w:rPr>
                <w:rFonts w:eastAsia="Times New Roman" w:cs="Times New Roman"/>
                <w:color w:val="000000"/>
                <w:sz w:val="20"/>
                <w:szCs w:val="20"/>
              </w:rPr>
            </w:pPr>
            <w:r>
              <w:rPr>
                <w:color w:val="000000"/>
                <w:sz w:val="20"/>
                <w:szCs w:val="20"/>
              </w:rPr>
              <w:t>1765</w:t>
            </w:r>
          </w:p>
        </w:tc>
        <w:tc>
          <w:tcPr>
            <w:tcW w:w="1002" w:type="dxa"/>
            <w:tcBorders>
              <w:top w:val="nil"/>
              <w:left w:val="nil"/>
              <w:bottom w:val="nil"/>
              <w:right w:val="nil"/>
            </w:tcBorders>
            <w:shd w:val="clear" w:color="000000" w:fill="FFFFFF"/>
            <w:vAlign w:val="center"/>
            <w:hideMark/>
          </w:tcPr>
          <w:p w14:paraId="49DB99E6" w14:textId="77777777" w:rsidR="00856B03" w:rsidRPr="00500BA6" w:rsidRDefault="00856B03" w:rsidP="00F22621">
            <w:pPr>
              <w:jc w:val="center"/>
              <w:rPr>
                <w:rFonts w:eastAsia="Times New Roman" w:cs="Times New Roman"/>
                <w:color w:val="000000"/>
                <w:sz w:val="20"/>
                <w:szCs w:val="20"/>
              </w:rPr>
            </w:pPr>
            <w:r>
              <w:rPr>
                <w:color w:val="000000"/>
                <w:sz w:val="20"/>
                <w:szCs w:val="20"/>
              </w:rPr>
              <w:t>1701</w:t>
            </w:r>
          </w:p>
        </w:tc>
        <w:tc>
          <w:tcPr>
            <w:tcW w:w="1002" w:type="dxa"/>
            <w:tcBorders>
              <w:top w:val="nil"/>
              <w:left w:val="nil"/>
              <w:bottom w:val="nil"/>
              <w:right w:val="nil"/>
            </w:tcBorders>
            <w:shd w:val="clear" w:color="000000" w:fill="FFFFFF"/>
            <w:vAlign w:val="center"/>
            <w:hideMark/>
          </w:tcPr>
          <w:p w14:paraId="08ABDCBB" w14:textId="77777777" w:rsidR="00856B03" w:rsidRPr="00500BA6" w:rsidRDefault="00856B03" w:rsidP="00F22621">
            <w:pPr>
              <w:jc w:val="center"/>
              <w:rPr>
                <w:rFonts w:eastAsia="Times New Roman" w:cs="Times New Roman"/>
                <w:color w:val="000000"/>
                <w:sz w:val="20"/>
                <w:szCs w:val="20"/>
              </w:rPr>
            </w:pPr>
            <w:r>
              <w:rPr>
                <w:color w:val="000000"/>
                <w:sz w:val="20"/>
                <w:szCs w:val="20"/>
              </w:rPr>
              <w:t>1719</w:t>
            </w:r>
          </w:p>
        </w:tc>
        <w:tc>
          <w:tcPr>
            <w:tcW w:w="1002" w:type="dxa"/>
            <w:tcBorders>
              <w:top w:val="nil"/>
              <w:left w:val="nil"/>
              <w:bottom w:val="nil"/>
              <w:right w:val="single" w:sz="8" w:space="0" w:color="auto"/>
            </w:tcBorders>
            <w:shd w:val="clear" w:color="000000" w:fill="FFFFFF"/>
            <w:noWrap/>
            <w:vAlign w:val="center"/>
            <w:hideMark/>
          </w:tcPr>
          <w:p w14:paraId="443FB30C" w14:textId="77777777" w:rsidR="00856B03" w:rsidRPr="00500BA6" w:rsidRDefault="00856B03" w:rsidP="00F22621">
            <w:pPr>
              <w:jc w:val="center"/>
              <w:rPr>
                <w:rFonts w:eastAsia="Times New Roman" w:cs="Times New Roman"/>
                <w:color w:val="000000"/>
                <w:sz w:val="18"/>
                <w:szCs w:val="18"/>
              </w:rPr>
            </w:pPr>
            <w:r>
              <w:rPr>
                <w:color w:val="000000"/>
                <w:sz w:val="18"/>
                <w:szCs w:val="18"/>
              </w:rPr>
              <w:t>1728</w:t>
            </w:r>
          </w:p>
        </w:tc>
      </w:tr>
      <w:tr w:rsidR="00856B03" w:rsidRPr="00500BA6" w14:paraId="21B4A5C8" w14:textId="77777777" w:rsidTr="000E0123">
        <w:trPr>
          <w:trHeight w:val="669"/>
        </w:trPr>
        <w:tc>
          <w:tcPr>
            <w:tcW w:w="1266" w:type="dxa"/>
            <w:tcBorders>
              <w:top w:val="nil"/>
              <w:left w:val="single" w:sz="8" w:space="0" w:color="auto"/>
              <w:bottom w:val="single" w:sz="8" w:space="0" w:color="auto"/>
              <w:right w:val="nil"/>
            </w:tcBorders>
            <w:shd w:val="clear" w:color="000000" w:fill="FFFFFF"/>
            <w:vAlign w:val="center"/>
            <w:hideMark/>
          </w:tcPr>
          <w:p w14:paraId="4552396A" w14:textId="77777777" w:rsidR="00856B03" w:rsidRPr="00500BA6" w:rsidRDefault="00856B03" w:rsidP="00F22621">
            <w:pPr>
              <w:rPr>
                <w:rFonts w:eastAsia="Times New Roman" w:cs="Times New Roman"/>
                <w:color w:val="000000"/>
                <w:sz w:val="20"/>
                <w:szCs w:val="20"/>
              </w:rPr>
            </w:pPr>
            <w:r>
              <w:rPr>
                <w:color w:val="000000"/>
                <w:sz w:val="20"/>
                <w:szCs w:val="20"/>
              </w:rPr>
              <w:t>~95%  CI</w:t>
            </w:r>
          </w:p>
        </w:tc>
        <w:tc>
          <w:tcPr>
            <w:tcW w:w="1002" w:type="dxa"/>
            <w:tcBorders>
              <w:top w:val="nil"/>
              <w:left w:val="nil"/>
              <w:bottom w:val="single" w:sz="8" w:space="0" w:color="auto"/>
              <w:right w:val="nil"/>
            </w:tcBorders>
            <w:shd w:val="clear" w:color="000000" w:fill="FFFFFF"/>
            <w:noWrap/>
            <w:vAlign w:val="center"/>
            <w:hideMark/>
          </w:tcPr>
          <w:p w14:paraId="7E71838D" w14:textId="77777777" w:rsidR="00856B03" w:rsidRPr="00500BA6" w:rsidRDefault="00856B03" w:rsidP="00F22621">
            <w:pPr>
              <w:jc w:val="center"/>
              <w:rPr>
                <w:rFonts w:eastAsia="Times New Roman" w:cs="Times New Roman"/>
                <w:color w:val="000000"/>
                <w:sz w:val="20"/>
                <w:szCs w:val="20"/>
              </w:rPr>
            </w:pPr>
            <w:r>
              <w:rPr>
                <w:color w:val="000000"/>
                <w:sz w:val="20"/>
                <w:szCs w:val="20"/>
              </w:rPr>
              <w:t>714-2029</w:t>
            </w:r>
          </w:p>
        </w:tc>
        <w:tc>
          <w:tcPr>
            <w:tcW w:w="1002" w:type="dxa"/>
            <w:tcBorders>
              <w:top w:val="nil"/>
              <w:left w:val="nil"/>
              <w:bottom w:val="single" w:sz="8" w:space="0" w:color="auto"/>
              <w:right w:val="nil"/>
            </w:tcBorders>
            <w:shd w:val="clear" w:color="000000" w:fill="FFFFFF"/>
            <w:noWrap/>
            <w:vAlign w:val="center"/>
            <w:hideMark/>
          </w:tcPr>
          <w:p w14:paraId="63D0B593" w14:textId="77777777" w:rsidR="00856B03" w:rsidRPr="00500BA6" w:rsidRDefault="00856B03" w:rsidP="00F22621">
            <w:pPr>
              <w:jc w:val="center"/>
              <w:rPr>
                <w:rFonts w:eastAsia="Times New Roman" w:cs="Times New Roman"/>
                <w:color w:val="000000"/>
                <w:sz w:val="20"/>
                <w:szCs w:val="20"/>
              </w:rPr>
            </w:pPr>
            <w:r>
              <w:rPr>
                <w:color w:val="000000"/>
                <w:sz w:val="20"/>
                <w:szCs w:val="20"/>
              </w:rPr>
              <w:t>465-1504</w:t>
            </w:r>
          </w:p>
        </w:tc>
        <w:tc>
          <w:tcPr>
            <w:tcW w:w="1002" w:type="dxa"/>
            <w:tcBorders>
              <w:top w:val="nil"/>
              <w:left w:val="nil"/>
              <w:bottom w:val="single" w:sz="8" w:space="0" w:color="auto"/>
              <w:right w:val="nil"/>
            </w:tcBorders>
            <w:shd w:val="clear" w:color="000000" w:fill="FFFFFF"/>
            <w:noWrap/>
            <w:vAlign w:val="center"/>
            <w:hideMark/>
          </w:tcPr>
          <w:p w14:paraId="58D2C442" w14:textId="77777777" w:rsidR="00856B03" w:rsidRPr="00500BA6" w:rsidRDefault="00856B03" w:rsidP="00F22621">
            <w:pPr>
              <w:jc w:val="center"/>
              <w:rPr>
                <w:rFonts w:eastAsia="Times New Roman" w:cs="Times New Roman"/>
                <w:color w:val="000000"/>
                <w:sz w:val="20"/>
                <w:szCs w:val="20"/>
              </w:rPr>
            </w:pPr>
            <w:r>
              <w:rPr>
                <w:color w:val="000000"/>
                <w:sz w:val="20"/>
                <w:szCs w:val="20"/>
              </w:rPr>
              <w:t>565-2088</w:t>
            </w:r>
          </w:p>
        </w:tc>
        <w:tc>
          <w:tcPr>
            <w:tcW w:w="1002" w:type="dxa"/>
            <w:tcBorders>
              <w:top w:val="nil"/>
              <w:left w:val="nil"/>
              <w:bottom w:val="single" w:sz="8" w:space="0" w:color="auto"/>
              <w:right w:val="nil"/>
            </w:tcBorders>
            <w:shd w:val="clear" w:color="000000" w:fill="FFFFFF"/>
            <w:noWrap/>
            <w:vAlign w:val="center"/>
            <w:hideMark/>
          </w:tcPr>
          <w:p w14:paraId="28BFFB7C" w14:textId="77777777" w:rsidR="00856B03" w:rsidRPr="00500BA6" w:rsidRDefault="00856B03" w:rsidP="00F22621">
            <w:pPr>
              <w:jc w:val="center"/>
              <w:rPr>
                <w:rFonts w:eastAsia="Times New Roman" w:cs="Times New Roman"/>
                <w:color w:val="000000"/>
                <w:sz w:val="20"/>
                <w:szCs w:val="20"/>
              </w:rPr>
            </w:pPr>
            <w:r>
              <w:rPr>
                <w:color w:val="000000"/>
                <w:sz w:val="20"/>
                <w:szCs w:val="20"/>
              </w:rPr>
              <w:t>2176-6842</w:t>
            </w:r>
          </w:p>
        </w:tc>
        <w:tc>
          <w:tcPr>
            <w:tcW w:w="1002" w:type="dxa"/>
            <w:tcBorders>
              <w:top w:val="nil"/>
              <w:left w:val="nil"/>
              <w:bottom w:val="single" w:sz="8" w:space="0" w:color="auto"/>
              <w:right w:val="nil"/>
            </w:tcBorders>
            <w:shd w:val="clear" w:color="000000" w:fill="FFFFFF"/>
            <w:noWrap/>
            <w:vAlign w:val="center"/>
            <w:hideMark/>
          </w:tcPr>
          <w:p w14:paraId="681F7FEA" w14:textId="77777777" w:rsidR="00856B03" w:rsidRPr="00500BA6" w:rsidRDefault="00856B03" w:rsidP="00F22621">
            <w:pPr>
              <w:jc w:val="center"/>
              <w:rPr>
                <w:rFonts w:eastAsia="Times New Roman" w:cs="Times New Roman"/>
                <w:color w:val="000000"/>
                <w:sz w:val="20"/>
                <w:szCs w:val="20"/>
              </w:rPr>
            </w:pPr>
            <w:r>
              <w:rPr>
                <w:color w:val="000000"/>
                <w:sz w:val="20"/>
                <w:szCs w:val="20"/>
              </w:rPr>
              <w:t>1560-7086</w:t>
            </w:r>
          </w:p>
        </w:tc>
        <w:tc>
          <w:tcPr>
            <w:tcW w:w="1002" w:type="dxa"/>
            <w:tcBorders>
              <w:top w:val="nil"/>
              <w:left w:val="nil"/>
              <w:bottom w:val="single" w:sz="8" w:space="0" w:color="auto"/>
              <w:right w:val="nil"/>
            </w:tcBorders>
            <w:shd w:val="clear" w:color="000000" w:fill="FFFFFF"/>
            <w:noWrap/>
            <w:vAlign w:val="center"/>
            <w:hideMark/>
          </w:tcPr>
          <w:p w14:paraId="1B7B12DF" w14:textId="77777777" w:rsidR="00856B03" w:rsidRPr="00500BA6" w:rsidRDefault="00856B03" w:rsidP="00F22621">
            <w:pPr>
              <w:jc w:val="center"/>
              <w:rPr>
                <w:rFonts w:eastAsia="Times New Roman" w:cs="Times New Roman"/>
                <w:color w:val="000000"/>
                <w:sz w:val="20"/>
                <w:szCs w:val="20"/>
              </w:rPr>
            </w:pPr>
            <w:r>
              <w:rPr>
                <w:color w:val="000000"/>
                <w:sz w:val="20"/>
                <w:szCs w:val="20"/>
              </w:rPr>
              <w:t>841-5153</w:t>
            </w:r>
          </w:p>
        </w:tc>
        <w:tc>
          <w:tcPr>
            <w:tcW w:w="1002" w:type="dxa"/>
            <w:tcBorders>
              <w:top w:val="nil"/>
              <w:left w:val="nil"/>
              <w:bottom w:val="single" w:sz="8" w:space="0" w:color="auto"/>
              <w:right w:val="nil"/>
            </w:tcBorders>
            <w:shd w:val="clear" w:color="000000" w:fill="FFFFFF"/>
            <w:noWrap/>
            <w:vAlign w:val="center"/>
            <w:hideMark/>
          </w:tcPr>
          <w:p w14:paraId="5B8FA6D6" w14:textId="77777777" w:rsidR="00856B03" w:rsidRPr="00500BA6" w:rsidRDefault="00856B03" w:rsidP="00F22621">
            <w:pPr>
              <w:jc w:val="center"/>
              <w:rPr>
                <w:rFonts w:eastAsia="Times New Roman" w:cs="Times New Roman"/>
                <w:color w:val="000000"/>
                <w:sz w:val="20"/>
                <w:szCs w:val="20"/>
              </w:rPr>
            </w:pPr>
            <w:r>
              <w:rPr>
                <w:color w:val="000000"/>
                <w:sz w:val="20"/>
                <w:szCs w:val="20"/>
              </w:rPr>
              <w:t>306-3223</w:t>
            </w:r>
          </w:p>
        </w:tc>
        <w:tc>
          <w:tcPr>
            <w:tcW w:w="1002" w:type="dxa"/>
            <w:tcBorders>
              <w:top w:val="nil"/>
              <w:left w:val="nil"/>
              <w:bottom w:val="single" w:sz="8" w:space="0" w:color="auto"/>
              <w:right w:val="nil"/>
            </w:tcBorders>
            <w:shd w:val="clear" w:color="000000" w:fill="FFFFFF"/>
            <w:noWrap/>
            <w:vAlign w:val="center"/>
            <w:hideMark/>
          </w:tcPr>
          <w:p w14:paraId="310057EE" w14:textId="77777777" w:rsidR="00856B03" w:rsidRPr="00500BA6" w:rsidRDefault="00856B03" w:rsidP="00F22621">
            <w:pPr>
              <w:jc w:val="center"/>
              <w:rPr>
                <w:rFonts w:eastAsia="Times New Roman" w:cs="Times New Roman"/>
                <w:color w:val="000000"/>
                <w:sz w:val="20"/>
                <w:szCs w:val="20"/>
              </w:rPr>
            </w:pPr>
            <w:r>
              <w:rPr>
                <w:color w:val="000000"/>
                <w:sz w:val="20"/>
                <w:szCs w:val="20"/>
              </w:rPr>
              <w:t>1206-2195</w:t>
            </w:r>
          </w:p>
        </w:tc>
        <w:tc>
          <w:tcPr>
            <w:tcW w:w="1002" w:type="dxa"/>
            <w:tcBorders>
              <w:top w:val="nil"/>
              <w:left w:val="nil"/>
              <w:bottom w:val="single" w:sz="8" w:space="0" w:color="auto"/>
              <w:right w:val="nil"/>
            </w:tcBorders>
            <w:shd w:val="clear" w:color="000000" w:fill="FFFFFF"/>
            <w:noWrap/>
            <w:vAlign w:val="center"/>
            <w:hideMark/>
          </w:tcPr>
          <w:p w14:paraId="753A066C" w14:textId="77777777" w:rsidR="00856B03" w:rsidRPr="00500BA6" w:rsidRDefault="00856B03" w:rsidP="00F22621">
            <w:pPr>
              <w:jc w:val="center"/>
              <w:rPr>
                <w:rFonts w:eastAsia="Times New Roman" w:cs="Times New Roman"/>
                <w:color w:val="000000"/>
                <w:sz w:val="20"/>
                <w:szCs w:val="20"/>
              </w:rPr>
            </w:pPr>
            <w:r>
              <w:rPr>
                <w:color w:val="000000"/>
                <w:sz w:val="20"/>
                <w:szCs w:val="20"/>
              </w:rPr>
              <w:t>1226-2213</w:t>
            </w:r>
          </w:p>
        </w:tc>
        <w:tc>
          <w:tcPr>
            <w:tcW w:w="1002" w:type="dxa"/>
            <w:tcBorders>
              <w:top w:val="nil"/>
              <w:left w:val="nil"/>
              <w:bottom w:val="single" w:sz="8" w:space="0" w:color="auto"/>
              <w:right w:val="single" w:sz="8" w:space="0" w:color="auto"/>
            </w:tcBorders>
            <w:shd w:val="clear" w:color="000000" w:fill="FFFFFF"/>
            <w:noWrap/>
            <w:vAlign w:val="center"/>
            <w:hideMark/>
          </w:tcPr>
          <w:p w14:paraId="4E154995" w14:textId="77777777" w:rsidR="00856B03" w:rsidRPr="00500BA6" w:rsidRDefault="00856B03" w:rsidP="00F22621">
            <w:pPr>
              <w:jc w:val="center"/>
              <w:rPr>
                <w:rFonts w:eastAsia="Times New Roman" w:cs="Times New Roman"/>
                <w:color w:val="000000"/>
                <w:sz w:val="20"/>
                <w:szCs w:val="20"/>
              </w:rPr>
            </w:pPr>
            <w:r>
              <w:rPr>
                <w:color w:val="000000"/>
                <w:sz w:val="20"/>
                <w:szCs w:val="20"/>
              </w:rPr>
              <w:t>1233-2223</w:t>
            </w:r>
          </w:p>
        </w:tc>
      </w:tr>
      <w:tr w:rsidR="00856B03" w:rsidRPr="00500BA6" w14:paraId="45661767" w14:textId="77777777" w:rsidTr="000E0123">
        <w:trPr>
          <w:trHeight w:val="438"/>
        </w:trPr>
        <w:tc>
          <w:tcPr>
            <w:tcW w:w="1266" w:type="dxa"/>
            <w:tcBorders>
              <w:top w:val="nil"/>
              <w:left w:val="single" w:sz="8" w:space="0" w:color="auto"/>
              <w:bottom w:val="nil"/>
              <w:right w:val="nil"/>
            </w:tcBorders>
            <w:shd w:val="clear" w:color="000000" w:fill="FFFFFF"/>
            <w:vAlign w:val="center"/>
            <w:hideMark/>
          </w:tcPr>
          <w:p w14:paraId="2A48BC87" w14:textId="77777777" w:rsidR="00856B03" w:rsidRPr="00500BA6" w:rsidRDefault="00856B03" w:rsidP="00F22621">
            <w:pPr>
              <w:rPr>
                <w:rFonts w:eastAsia="Times New Roman" w:cs="Times New Roman"/>
                <w:color w:val="000000"/>
                <w:sz w:val="20"/>
                <w:szCs w:val="20"/>
              </w:rPr>
            </w:pPr>
            <w:r>
              <w:rPr>
                <w:color w:val="000000"/>
                <w:sz w:val="20"/>
                <w:szCs w:val="20"/>
              </w:rPr>
              <w:t>Depletion (%)</w:t>
            </w:r>
          </w:p>
        </w:tc>
        <w:tc>
          <w:tcPr>
            <w:tcW w:w="1002" w:type="dxa"/>
            <w:tcBorders>
              <w:top w:val="nil"/>
              <w:left w:val="nil"/>
              <w:bottom w:val="nil"/>
              <w:right w:val="nil"/>
            </w:tcBorders>
            <w:shd w:val="clear" w:color="000000" w:fill="FFFFFF"/>
            <w:noWrap/>
            <w:vAlign w:val="center"/>
            <w:hideMark/>
          </w:tcPr>
          <w:p w14:paraId="43755CD6" w14:textId="77777777" w:rsidR="00856B03" w:rsidRPr="00500BA6" w:rsidRDefault="00856B03" w:rsidP="00F22621">
            <w:pPr>
              <w:jc w:val="center"/>
              <w:rPr>
                <w:rFonts w:eastAsia="Times New Roman" w:cs="Times New Roman"/>
                <w:color w:val="000000"/>
                <w:sz w:val="18"/>
                <w:szCs w:val="18"/>
              </w:rPr>
            </w:pPr>
            <w:r>
              <w:rPr>
                <w:color w:val="000000"/>
                <w:sz w:val="18"/>
                <w:szCs w:val="18"/>
              </w:rPr>
              <w:t>0.21</w:t>
            </w:r>
          </w:p>
        </w:tc>
        <w:tc>
          <w:tcPr>
            <w:tcW w:w="1002" w:type="dxa"/>
            <w:tcBorders>
              <w:top w:val="nil"/>
              <w:left w:val="nil"/>
              <w:bottom w:val="nil"/>
              <w:right w:val="nil"/>
            </w:tcBorders>
            <w:shd w:val="clear" w:color="000000" w:fill="FFFFFF"/>
            <w:noWrap/>
            <w:vAlign w:val="center"/>
            <w:hideMark/>
          </w:tcPr>
          <w:p w14:paraId="087756C3" w14:textId="77777777" w:rsidR="00856B03" w:rsidRPr="00500BA6" w:rsidRDefault="00856B03" w:rsidP="00F22621">
            <w:pPr>
              <w:jc w:val="center"/>
              <w:rPr>
                <w:rFonts w:eastAsia="Times New Roman" w:cs="Times New Roman"/>
                <w:color w:val="000000"/>
                <w:sz w:val="20"/>
                <w:szCs w:val="20"/>
              </w:rPr>
            </w:pPr>
            <w:r>
              <w:rPr>
                <w:color w:val="000000"/>
                <w:sz w:val="20"/>
                <w:szCs w:val="20"/>
              </w:rPr>
              <w:t>0.21</w:t>
            </w:r>
          </w:p>
        </w:tc>
        <w:tc>
          <w:tcPr>
            <w:tcW w:w="1002" w:type="dxa"/>
            <w:tcBorders>
              <w:top w:val="nil"/>
              <w:left w:val="nil"/>
              <w:bottom w:val="nil"/>
              <w:right w:val="nil"/>
            </w:tcBorders>
            <w:shd w:val="clear" w:color="000000" w:fill="FFFFFF"/>
            <w:noWrap/>
            <w:vAlign w:val="center"/>
            <w:hideMark/>
          </w:tcPr>
          <w:p w14:paraId="65482239" w14:textId="77777777" w:rsidR="00856B03" w:rsidRPr="00500BA6" w:rsidRDefault="00856B03" w:rsidP="00F22621">
            <w:pPr>
              <w:jc w:val="center"/>
              <w:rPr>
                <w:rFonts w:eastAsia="Times New Roman" w:cs="Times New Roman"/>
                <w:color w:val="000000"/>
                <w:sz w:val="20"/>
                <w:szCs w:val="20"/>
              </w:rPr>
            </w:pPr>
            <w:r>
              <w:rPr>
                <w:color w:val="000000"/>
                <w:sz w:val="20"/>
                <w:szCs w:val="20"/>
              </w:rPr>
              <w:t>0.22</w:t>
            </w:r>
          </w:p>
        </w:tc>
        <w:tc>
          <w:tcPr>
            <w:tcW w:w="1002" w:type="dxa"/>
            <w:tcBorders>
              <w:top w:val="nil"/>
              <w:left w:val="nil"/>
              <w:bottom w:val="nil"/>
              <w:right w:val="nil"/>
            </w:tcBorders>
            <w:shd w:val="clear" w:color="000000" w:fill="FFFFFF"/>
            <w:noWrap/>
            <w:vAlign w:val="center"/>
            <w:hideMark/>
          </w:tcPr>
          <w:p w14:paraId="1B55C511" w14:textId="77777777" w:rsidR="00856B03" w:rsidRPr="00500BA6" w:rsidRDefault="00856B03" w:rsidP="00F22621">
            <w:pPr>
              <w:jc w:val="center"/>
              <w:rPr>
                <w:rFonts w:eastAsia="Times New Roman" w:cs="Times New Roman"/>
                <w:color w:val="000000"/>
                <w:sz w:val="20"/>
                <w:szCs w:val="20"/>
              </w:rPr>
            </w:pPr>
            <w:r>
              <w:rPr>
                <w:color w:val="000000"/>
                <w:sz w:val="20"/>
                <w:szCs w:val="20"/>
              </w:rPr>
              <w:t>0.23</w:t>
            </w:r>
          </w:p>
        </w:tc>
        <w:tc>
          <w:tcPr>
            <w:tcW w:w="1002" w:type="dxa"/>
            <w:tcBorders>
              <w:top w:val="nil"/>
              <w:left w:val="nil"/>
              <w:bottom w:val="nil"/>
              <w:right w:val="nil"/>
            </w:tcBorders>
            <w:shd w:val="clear" w:color="000000" w:fill="FFFFFF"/>
            <w:noWrap/>
            <w:vAlign w:val="center"/>
            <w:hideMark/>
          </w:tcPr>
          <w:p w14:paraId="4475E748" w14:textId="77777777" w:rsidR="00856B03" w:rsidRPr="00500BA6" w:rsidRDefault="00856B03" w:rsidP="00F22621">
            <w:pPr>
              <w:jc w:val="center"/>
              <w:rPr>
                <w:rFonts w:eastAsia="Times New Roman" w:cs="Times New Roman"/>
                <w:color w:val="000000"/>
                <w:sz w:val="20"/>
                <w:szCs w:val="20"/>
              </w:rPr>
            </w:pPr>
            <w:r>
              <w:rPr>
                <w:color w:val="000000"/>
                <w:sz w:val="20"/>
                <w:szCs w:val="20"/>
              </w:rPr>
              <w:t>0.24</w:t>
            </w:r>
          </w:p>
        </w:tc>
        <w:tc>
          <w:tcPr>
            <w:tcW w:w="1002" w:type="dxa"/>
            <w:tcBorders>
              <w:top w:val="nil"/>
              <w:left w:val="nil"/>
              <w:bottom w:val="nil"/>
              <w:right w:val="nil"/>
            </w:tcBorders>
            <w:shd w:val="clear" w:color="000000" w:fill="FFFFFF"/>
            <w:noWrap/>
            <w:vAlign w:val="center"/>
            <w:hideMark/>
          </w:tcPr>
          <w:p w14:paraId="7A368148" w14:textId="77777777" w:rsidR="00856B03" w:rsidRPr="00500BA6" w:rsidRDefault="00856B03" w:rsidP="00F22621">
            <w:pPr>
              <w:jc w:val="center"/>
              <w:rPr>
                <w:rFonts w:eastAsia="Times New Roman" w:cs="Times New Roman"/>
                <w:color w:val="000000"/>
                <w:sz w:val="20"/>
                <w:szCs w:val="20"/>
              </w:rPr>
            </w:pPr>
            <w:r>
              <w:rPr>
                <w:color w:val="000000"/>
                <w:sz w:val="20"/>
                <w:szCs w:val="20"/>
              </w:rPr>
              <w:t>0.25</w:t>
            </w:r>
          </w:p>
        </w:tc>
        <w:tc>
          <w:tcPr>
            <w:tcW w:w="1002" w:type="dxa"/>
            <w:tcBorders>
              <w:top w:val="nil"/>
              <w:left w:val="nil"/>
              <w:bottom w:val="nil"/>
              <w:right w:val="nil"/>
            </w:tcBorders>
            <w:shd w:val="clear" w:color="000000" w:fill="FFFFFF"/>
            <w:noWrap/>
            <w:vAlign w:val="center"/>
            <w:hideMark/>
          </w:tcPr>
          <w:p w14:paraId="180A95FA" w14:textId="77777777" w:rsidR="00856B03" w:rsidRPr="00500BA6" w:rsidRDefault="00856B03" w:rsidP="00F22621">
            <w:pPr>
              <w:jc w:val="center"/>
              <w:rPr>
                <w:rFonts w:eastAsia="Times New Roman" w:cs="Times New Roman"/>
                <w:color w:val="000000"/>
                <w:sz w:val="20"/>
                <w:szCs w:val="20"/>
              </w:rPr>
            </w:pPr>
            <w:r>
              <w:rPr>
                <w:color w:val="000000"/>
                <w:sz w:val="20"/>
                <w:szCs w:val="20"/>
              </w:rPr>
              <w:t>0.27</w:t>
            </w:r>
          </w:p>
        </w:tc>
        <w:tc>
          <w:tcPr>
            <w:tcW w:w="1002" w:type="dxa"/>
            <w:tcBorders>
              <w:top w:val="nil"/>
              <w:left w:val="nil"/>
              <w:bottom w:val="nil"/>
              <w:right w:val="nil"/>
            </w:tcBorders>
            <w:shd w:val="clear" w:color="000000" w:fill="FFFFFF"/>
            <w:noWrap/>
            <w:vAlign w:val="center"/>
            <w:hideMark/>
          </w:tcPr>
          <w:p w14:paraId="6928642C" w14:textId="77777777" w:rsidR="00856B03" w:rsidRPr="00500BA6" w:rsidRDefault="00856B03" w:rsidP="00F22621">
            <w:pPr>
              <w:jc w:val="center"/>
              <w:rPr>
                <w:rFonts w:eastAsia="Times New Roman" w:cs="Times New Roman"/>
                <w:color w:val="000000"/>
                <w:sz w:val="20"/>
                <w:szCs w:val="20"/>
              </w:rPr>
            </w:pPr>
            <w:r>
              <w:rPr>
                <w:color w:val="000000"/>
                <w:sz w:val="20"/>
                <w:szCs w:val="20"/>
              </w:rPr>
              <w:t>0.29</w:t>
            </w:r>
          </w:p>
        </w:tc>
        <w:tc>
          <w:tcPr>
            <w:tcW w:w="1002" w:type="dxa"/>
            <w:tcBorders>
              <w:top w:val="nil"/>
              <w:left w:val="nil"/>
              <w:bottom w:val="nil"/>
              <w:right w:val="nil"/>
            </w:tcBorders>
            <w:shd w:val="clear" w:color="000000" w:fill="FFFFFF"/>
            <w:noWrap/>
            <w:vAlign w:val="center"/>
            <w:hideMark/>
          </w:tcPr>
          <w:p w14:paraId="4D97C958" w14:textId="77777777" w:rsidR="00856B03" w:rsidRPr="00500BA6" w:rsidRDefault="00856B03" w:rsidP="00F22621">
            <w:pPr>
              <w:jc w:val="center"/>
              <w:rPr>
                <w:rFonts w:eastAsia="Times New Roman" w:cs="Times New Roman"/>
                <w:color w:val="000000"/>
                <w:sz w:val="20"/>
                <w:szCs w:val="20"/>
              </w:rPr>
            </w:pPr>
            <w:r>
              <w:rPr>
                <w:color w:val="000000"/>
                <w:sz w:val="20"/>
                <w:szCs w:val="20"/>
              </w:rPr>
              <w:t>0.30</w:t>
            </w:r>
          </w:p>
        </w:tc>
        <w:tc>
          <w:tcPr>
            <w:tcW w:w="1002" w:type="dxa"/>
            <w:tcBorders>
              <w:top w:val="nil"/>
              <w:left w:val="nil"/>
              <w:bottom w:val="nil"/>
              <w:right w:val="single" w:sz="8" w:space="0" w:color="auto"/>
            </w:tcBorders>
            <w:shd w:val="clear" w:color="000000" w:fill="FFFFFF"/>
            <w:noWrap/>
            <w:vAlign w:val="center"/>
            <w:hideMark/>
          </w:tcPr>
          <w:p w14:paraId="53141B3F" w14:textId="77777777" w:rsidR="00856B03" w:rsidRPr="00500BA6" w:rsidRDefault="00856B03" w:rsidP="00F22621">
            <w:pPr>
              <w:jc w:val="center"/>
              <w:rPr>
                <w:rFonts w:eastAsia="Times New Roman" w:cs="Times New Roman"/>
                <w:color w:val="000000"/>
                <w:sz w:val="20"/>
                <w:szCs w:val="20"/>
              </w:rPr>
            </w:pPr>
            <w:r>
              <w:rPr>
                <w:color w:val="000000"/>
                <w:sz w:val="20"/>
                <w:szCs w:val="20"/>
              </w:rPr>
              <w:t>0.31</w:t>
            </w:r>
          </w:p>
        </w:tc>
      </w:tr>
      <w:tr w:rsidR="00856B03" w:rsidRPr="00500BA6" w14:paraId="2903B312" w14:textId="77777777" w:rsidTr="000E0123">
        <w:trPr>
          <w:trHeight w:val="669"/>
        </w:trPr>
        <w:tc>
          <w:tcPr>
            <w:tcW w:w="1266" w:type="dxa"/>
            <w:tcBorders>
              <w:top w:val="nil"/>
              <w:left w:val="single" w:sz="8" w:space="0" w:color="auto"/>
              <w:bottom w:val="single" w:sz="8" w:space="0" w:color="auto"/>
              <w:right w:val="nil"/>
            </w:tcBorders>
            <w:shd w:val="clear" w:color="000000" w:fill="FFFFFF"/>
            <w:vAlign w:val="center"/>
            <w:hideMark/>
          </w:tcPr>
          <w:p w14:paraId="789CAA40" w14:textId="77777777" w:rsidR="00856B03" w:rsidRPr="00500BA6" w:rsidRDefault="00856B03" w:rsidP="00F22621">
            <w:pPr>
              <w:rPr>
                <w:rFonts w:eastAsia="Times New Roman" w:cs="Times New Roman"/>
                <w:color w:val="000000"/>
                <w:sz w:val="20"/>
                <w:szCs w:val="20"/>
              </w:rPr>
            </w:pPr>
            <w:r>
              <w:rPr>
                <w:color w:val="000000"/>
                <w:sz w:val="20"/>
                <w:szCs w:val="20"/>
              </w:rPr>
              <w:t>~95%  CI</w:t>
            </w:r>
          </w:p>
        </w:tc>
        <w:tc>
          <w:tcPr>
            <w:tcW w:w="1002" w:type="dxa"/>
            <w:tcBorders>
              <w:top w:val="nil"/>
              <w:left w:val="nil"/>
              <w:bottom w:val="single" w:sz="8" w:space="0" w:color="auto"/>
              <w:right w:val="nil"/>
            </w:tcBorders>
            <w:shd w:val="clear" w:color="000000" w:fill="FFFFFF"/>
            <w:noWrap/>
            <w:vAlign w:val="center"/>
            <w:hideMark/>
          </w:tcPr>
          <w:p w14:paraId="2D3C3F4E" w14:textId="77777777" w:rsidR="00856B03" w:rsidRPr="00500BA6" w:rsidRDefault="00856B03" w:rsidP="00F22621">
            <w:pPr>
              <w:jc w:val="center"/>
              <w:rPr>
                <w:rFonts w:eastAsia="Times New Roman" w:cs="Times New Roman"/>
                <w:color w:val="000000"/>
                <w:sz w:val="20"/>
                <w:szCs w:val="20"/>
              </w:rPr>
            </w:pPr>
            <w:r>
              <w:rPr>
                <w:color w:val="000000"/>
                <w:sz w:val="20"/>
                <w:szCs w:val="20"/>
              </w:rPr>
              <w:t>0.13-0.3</w:t>
            </w:r>
          </w:p>
        </w:tc>
        <w:tc>
          <w:tcPr>
            <w:tcW w:w="1002" w:type="dxa"/>
            <w:tcBorders>
              <w:top w:val="nil"/>
              <w:left w:val="nil"/>
              <w:bottom w:val="single" w:sz="8" w:space="0" w:color="auto"/>
              <w:right w:val="nil"/>
            </w:tcBorders>
            <w:shd w:val="clear" w:color="000000" w:fill="FFFFFF"/>
            <w:noWrap/>
            <w:vAlign w:val="center"/>
            <w:hideMark/>
          </w:tcPr>
          <w:p w14:paraId="7B555618" w14:textId="77777777" w:rsidR="00856B03" w:rsidRPr="00500BA6" w:rsidRDefault="00856B03" w:rsidP="00F22621">
            <w:pPr>
              <w:jc w:val="center"/>
              <w:rPr>
                <w:rFonts w:eastAsia="Times New Roman" w:cs="Times New Roman"/>
                <w:color w:val="000000"/>
                <w:sz w:val="20"/>
                <w:szCs w:val="20"/>
              </w:rPr>
            </w:pPr>
            <w:r>
              <w:rPr>
                <w:color w:val="000000"/>
                <w:sz w:val="20"/>
                <w:szCs w:val="20"/>
              </w:rPr>
              <w:t>0.13-0.3</w:t>
            </w:r>
          </w:p>
        </w:tc>
        <w:tc>
          <w:tcPr>
            <w:tcW w:w="1002" w:type="dxa"/>
            <w:tcBorders>
              <w:top w:val="nil"/>
              <w:left w:val="nil"/>
              <w:bottom w:val="single" w:sz="8" w:space="0" w:color="auto"/>
              <w:right w:val="nil"/>
            </w:tcBorders>
            <w:shd w:val="clear" w:color="000000" w:fill="FFFFFF"/>
            <w:noWrap/>
            <w:vAlign w:val="center"/>
            <w:hideMark/>
          </w:tcPr>
          <w:p w14:paraId="13D4D0DB" w14:textId="77777777" w:rsidR="00856B03" w:rsidRPr="00500BA6" w:rsidRDefault="00856B03" w:rsidP="00F22621">
            <w:pPr>
              <w:jc w:val="center"/>
              <w:rPr>
                <w:rFonts w:eastAsia="Times New Roman" w:cs="Times New Roman"/>
                <w:color w:val="000000"/>
                <w:sz w:val="20"/>
                <w:szCs w:val="20"/>
              </w:rPr>
            </w:pPr>
            <w:r>
              <w:rPr>
                <w:color w:val="000000"/>
                <w:sz w:val="20"/>
                <w:szCs w:val="20"/>
              </w:rPr>
              <w:t>0.13-0.31</w:t>
            </w:r>
          </w:p>
        </w:tc>
        <w:tc>
          <w:tcPr>
            <w:tcW w:w="1002" w:type="dxa"/>
            <w:tcBorders>
              <w:top w:val="nil"/>
              <w:left w:val="nil"/>
              <w:bottom w:val="single" w:sz="8" w:space="0" w:color="auto"/>
              <w:right w:val="nil"/>
            </w:tcBorders>
            <w:shd w:val="clear" w:color="000000" w:fill="FFFFFF"/>
            <w:noWrap/>
            <w:vAlign w:val="center"/>
            <w:hideMark/>
          </w:tcPr>
          <w:p w14:paraId="665D1808" w14:textId="77777777" w:rsidR="00856B03" w:rsidRPr="00500BA6" w:rsidRDefault="00856B03" w:rsidP="00F22621">
            <w:pPr>
              <w:jc w:val="center"/>
              <w:rPr>
                <w:rFonts w:eastAsia="Times New Roman" w:cs="Times New Roman"/>
                <w:color w:val="000000"/>
                <w:sz w:val="20"/>
                <w:szCs w:val="20"/>
              </w:rPr>
            </w:pPr>
            <w:r>
              <w:rPr>
                <w:color w:val="000000"/>
                <w:sz w:val="20"/>
                <w:szCs w:val="20"/>
              </w:rPr>
              <w:t>0.14-0.32</w:t>
            </w:r>
          </w:p>
        </w:tc>
        <w:tc>
          <w:tcPr>
            <w:tcW w:w="1002" w:type="dxa"/>
            <w:tcBorders>
              <w:top w:val="nil"/>
              <w:left w:val="nil"/>
              <w:bottom w:val="single" w:sz="8" w:space="0" w:color="auto"/>
              <w:right w:val="nil"/>
            </w:tcBorders>
            <w:shd w:val="clear" w:color="000000" w:fill="FFFFFF"/>
            <w:noWrap/>
            <w:vAlign w:val="center"/>
            <w:hideMark/>
          </w:tcPr>
          <w:p w14:paraId="1C6FC6C5" w14:textId="77777777" w:rsidR="00856B03" w:rsidRPr="00500BA6" w:rsidRDefault="00856B03" w:rsidP="00F22621">
            <w:pPr>
              <w:jc w:val="center"/>
              <w:rPr>
                <w:rFonts w:eastAsia="Times New Roman" w:cs="Times New Roman"/>
                <w:color w:val="000000"/>
                <w:sz w:val="20"/>
                <w:szCs w:val="20"/>
              </w:rPr>
            </w:pPr>
            <w:r>
              <w:rPr>
                <w:color w:val="000000"/>
                <w:sz w:val="20"/>
                <w:szCs w:val="20"/>
              </w:rPr>
              <w:t>0.14-0.34</w:t>
            </w:r>
          </w:p>
        </w:tc>
        <w:tc>
          <w:tcPr>
            <w:tcW w:w="1002" w:type="dxa"/>
            <w:tcBorders>
              <w:top w:val="nil"/>
              <w:left w:val="nil"/>
              <w:bottom w:val="single" w:sz="8" w:space="0" w:color="auto"/>
              <w:right w:val="nil"/>
            </w:tcBorders>
            <w:shd w:val="clear" w:color="000000" w:fill="FFFFFF"/>
            <w:noWrap/>
            <w:vAlign w:val="center"/>
            <w:hideMark/>
          </w:tcPr>
          <w:p w14:paraId="07294192" w14:textId="77777777" w:rsidR="00856B03" w:rsidRPr="00500BA6" w:rsidRDefault="00856B03" w:rsidP="00F22621">
            <w:pPr>
              <w:jc w:val="center"/>
              <w:rPr>
                <w:rFonts w:eastAsia="Times New Roman" w:cs="Times New Roman"/>
                <w:color w:val="000000"/>
                <w:sz w:val="20"/>
                <w:szCs w:val="20"/>
              </w:rPr>
            </w:pPr>
            <w:r>
              <w:rPr>
                <w:color w:val="000000"/>
                <w:sz w:val="20"/>
                <w:szCs w:val="20"/>
              </w:rPr>
              <w:t>0.15-0.36</w:t>
            </w:r>
          </w:p>
        </w:tc>
        <w:tc>
          <w:tcPr>
            <w:tcW w:w="1002" w:type="dxa"/>
            <w:tcBorders>
              <w:top w:val="nil"/>
              <w:left w:val="nil"/>
              <w:bottom w:val="single" w:sz="8" w:space="0" w:color="auto"/>
              <w:right w:val="nil"/>
            </w:tcBorders>
            <w:shd w:val="clear" w:color="000000" w:fill="FFFFFF"/>
            <w:noWrap/>
            <w:vAlign w:val="center"/>
            <w:hideMark/>
          </w:tcPr>
          <w:p w14:paraId="54C534E3" w14:textId="77777777" w:rsidR="00856B03" w:rsidRPr="00500BA6" w:rsidRDefault="00856B03" w:rsidP="00F22621">
            <w:pPr>
              <w:jc w:val="center"/>
              <w:rPr>
                <w:rFonts w:eastAsia="Times New Roman" w:cs="Times New Roman"/>
                <w:color w:val="000000"/>
                <w:sz w:val="20"/>
                <w:szCs w:val="20"/>
              </w:rPr>
            </w:pPr>
            <w:r>
              <w:rPr>
                <w:color w:val="000000"/>
                <w:sz w:val="20"/>
                <w:szCs w:val="20"/>
              </w:rPr>
              <w:t>0.15-0.38</w:t>
            </w:r>
          </w:p>
        </w:tc>
        <w:tc>
          <w:tcPr>
            <w:tcW w:w="1002" w:type="dxa"/>
            <w:tcBorders>
              <w:top w:val="nil"/>
              <w:left w:val="nil"/>
              <w:bottom w:val="single" w:sz="8" w:space="0" w:color="auto"/>
              <w:right w:val="nil"/>
            </w:tcBorders>
            <w:shd w:val="clear" w:color="000000" w:fill="FFFFFF"/>
            <w:noWrap/>
            <w:vAlign w:val="center"/>
            <w:hideMark/>
          </w:tcPr>
          <w:p w14:paraId="2C8AC0CF" w14:textId="77777777" w:rsidR="00856B03" w:rsidRPr="00500BA6" w:rsidRDefault="00856B03" w:rsidP="00F22621">
            <w:pPr>
              <w:jc w:val="center"/>
              <w:rPr>
                <w:rFonts w:eastAsia="Times New Roman" w:cs="Times New Roman"/>
                <w:color w:val="000000"/>
                <w:sz w:val="20"/>
                <w:szCs w:val="20"/>
              </w:rPr>
            </w:pPr>
            <w:r>
              <w:rPr>
                <w:color w:val="000000"/>
                <w:sz w:val="20"/>
                <w:szCs w:val="20"/>
              </w:rPr>
              <w:t>0.17-0.41</w:t>
            </w:r>
          </w:p>
        </w:tc>
        <w:tc>
          <w:tcPr>
            <w:tcW w:w="1002" w:type="dxa"/>
            <w:tcBorders>
              <w:top w:val="nil"/>
              <w:left w:val="nil"/>
              <w:bottom w:val="single" w:sz="8" w:space="0" w:color="auto"/>
              <w:right w:val="nil"/>
            </w:tcBorders>
            <w:shd w:val="clear" w:color="000000" w:fill="FFFFFF"/>
            <w:noWrap/>
            <w:vAlign w:val="center"/>
            <w:hideMark/>
          </w:tcPr>
          <w:p w14:paraId="62137E98" w14:textId="77777777" w:rsidR="00856B03" w:rsidRPr="00500BA6" w:rsidRDefault="00856B03" w:rsidP="00F22621">
            <w:pPr>
              <w:jc w:val="center"/>
              <w:rPr>
                <w:rFonts w:eastAsia="Times New Roman" w:cs="Times New Roman"/>
                <w:color w:val="000000"/>
                <w:sz w:val="20"/>
                <w:szCs w:val="20"/>
              </w:rPr>
            </w:pPr>
            <w:r>
              <w:rPr>
                <w:color w:val="000000"/>
                <w:sz w:val="20"/>
                <w:szCs w:val="20"/>
              </w:rPr>
              <w:t>0.17-0.43</w:t>
            </w:r>
          </w:p>
        </w:tc>
        <w:tc>
          <w:tcPr>
            <w:tcW w:w="1002" w:type="dxa"/>
            <w:tcBorders>
              <w:top w:val="nil"/>
              <w:left w:val="nil"/>
              <w:bottom w:val="single" w:sz="8" w:space="0" w:color="auto"/>
              <w:right w:val="single" w:sz="8" w:space="0" w:color="auto"/>
            </w:tcBorders>
            <w:shd w:val="clear" w:color="000000" w:fill="FFFFFF"/>
            <w:noWrap/>
            <w:vAlign w:val="center"/>
            <w:hideMark/>
          </w:tcPr>
          <w:p w14:paraId="20EC6C4E" w14:textId="77777777" w:rsidR="00856B03" w:rsidRPr="00500BA6" w:rsidRDefault="00856B03" w:rsidP="00F22621">
            <w:pPr>
              <w:jc w:val="center"/>
              <w:rPr>
                <w:rFonts w:eastAsia="Times New Roman" w:cs="Times New Roman"/>
                <w:color w:val="000000"/>
                <w:sz w:val="20"/>
                <w:szCs w:val="20"/>
              </w:rPr>
            </w:pPr>
            <w:r>
              <w:rPr>
                <w:color w:val="000000"/>
                <w:sz w:val="20"/>
                <w:szCs w:val="20"/>
              </w:rPr>
              <w:t>0.18-0.44</w:t>
            </w:r>
          </w:p>
        </w:tc>
      </w:tr>
    </w:tbl>
    <w:p w14:paraId="0DF97F00" w14:textId="77777777" w:rsidR="006B0373" w:rsidRDefault="006B0373" w:rsidP="006B0373"/>
    <w:tbl>
      <w:tblPr>
        <w:tblW w:w="11355" w:type="dxa"/>
        <w:tblInd w:w="93" w:type="dxa"/>
        <w:tblLook w:val="04A0" w:firstRow="1" w:lastRow="0" w:firstColumn="1" w:lastColumn="0" w:noHBand="0" w:noVBand="1"/>
      </w:tblPr>
      <w:tblGrid>
        <w:gridCol w:w="1205"/>
        <w:gridCol w:w="1015"/>
        <w:gridCol w:w="1015"/>
        <w:gridCol w:w="1015"/>
        <w:gridCol w:w="1015"/>
        <w:gridCol w:w="1015"/>
        <w:gridCol w:w="1015"/>
        <w:gridCol w:w="1015"/>
        <w:gridCol w:w="1015"/>
        <w:gridCol w:w="1015"/>
        <w:gridCol w:w="1015"/>
      </w:tblGrid>
      <w:tr w:rsidR="006B0373" w:rsidRPr="00500BA6" w14:paraId="65EFF47F" w14:textId="77777777" w:rsidTr="00F22621">
        <w:trPr>
          <w:trHeight w:val="300"/>
        </w:trPr>
        <w:tc>
          <w:tcPr>
            <w:tcW w:w="1205" w:type="dxa"/>
            <w:tcBorders>
              <w:top w:val="nil"/>
              <w:left w:val="nil"/>
              <w:bottom w:val="nil"/>
              <w:right w:val="nil"/>
            </w:tcBorders>
            <w:shd w:val="clear" w:color="000000" w:fill="FFFFFF"/>
            <w:vAlign w:val="center"/>
            <w:hideMark/>
          </w:tcPr>
          <w:p w14:paraId="3789E516" w14:textId="77777777" w:rsidR="006B0373" w:rsidRPr="00500BA6" w:rsidRDefault="006B0373" w:rsidP="00F22621">
            <w:pPr>
              <w:rPr>
                <w:rFonts w:eastAsia="Times New Roman" w:cs="Times New Roman"/>
                <w:color w:val="000000"/>
                <w:sz w:val="20"/>
                <w:szCs w:val="20"/>
              </w:rPr>
            </w:pPr>
            <w:r w:rsidRPr="00500BA6">
              <w:rPr>
                <w:rFonts w:eastAsia="Times New Roman" w:cs="Times New Roman"/>
                <w:color w:val="000000"/>
                <w:sz w:val="20"/>
                <w:szCs w:val="20"/>
              </w:rPr>
              <w:lastRenderedPageBreak/>
              <w:t>Oregon</w:t>
            </w:r>
          </w:p>
        </w:tc>
        <w:tc>
          <w:tcPr>
            <w:tcW w:w="1015" w:type="dxa"/>
            <w:tcBorders>
              <w:top w:val="nil"/>
              <w:left w:val="nil"/>
              <w:bottom w:val="nil"/>
              <w:right w:val="nil"/>
            </w:tcBorders>
            <w:shd w:val="clear" w:color="000000" w:fill="FFFFFF"/>
            <w:noWrap/>
            <w:vAlign w:val="bottom"/>
            <w:hideMark/>
          </w:tcPr>
          <w:p w14:paraId="40265EC6"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15" w:type="dxa"/>
            <w:tcBorders>
              <w:top w:val="nil"/>
              <w:left w:val="nil"/>
              <w:bottom w:val="nil"/>
              <w:right w:val="nil"/>
            </w:tcBorders>
            <w:shd w:val="clear" w:color="000000" w:fill="FFFFFF"/>
            <w:noWrap/>
            <w:vAlign w:val="bottom"/>
            <w:hideMark/>
          </w:tcPr>
          <w:p w14:paraId="1B0EAD58"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15" w:type="dxa"/>
            <w:tcBorders>
              <w:top w:val="nil"/>
              <w:left w:val="nil"/>
              <w:bottom w:val="nil"/>
              <w:right w:val="nil"/>
            </w:tcBorders>
            <w:shd w:val="clear" w:color="000000" w:fill="FFFFFF"/>
            <w:noWrap/>
            <w:vAlign w:val="bottom"/>
            <w:hideMark/>
          </w:tcPr>
          <w:p w14:paraId="1D1CD386"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15" w:type="dxa"/>
            <w:tcBorders>
              <w:top w:val="nil"/>
              <w:left w:val="nil"/>
              <w:bottom w:val="nil"/>
              <w:right w:val="nil"/>
            </w:tcBorders>
            <w:shd w:val="clear" w:color="000000" w:fill="FFFFFF"/>
            <w:noWrap/>
            <w:vAlign w:val="bottom"/>
            <w:hideMark/>
          </w:tcPr>
          <w:p w14:paraId="75EB8B40"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15" w:type="dxa"/>
            <w:tcBorders>
              <w:top w:val="nil"/>
              <w:left w:val="nil"/>
              <w:bottom w:val="nil"/>
              <w:right w:val="nil"/>
            </w:tcBorders>
            <w:shd w:val="clear" w:color="000000" w:fill="FFFFFF"/>
            <w:noWrap/>
            <w:vAlign w:val="bottom"/>
            <w:hideMark/>
          </w:tcPr>
          <w:p w14:paraId="684A12B4"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15" w:type="dxa"/>
            <w:tcBorders>
              <w:top w:val="nil"/>
              <w:left w:val="nil"/>
              <w:bottom w:val="nil"/>
              <w:right w:val="nil"/>
            </w:tcBorders>
            <w:shd w:val="clear" w:color="000000" w:fill="FFFFFF"/>
            <w:noWrap/>
            <w:vAlign w:val="bottom"/>
            <w:hideMark/>
          </w:tcPr>
          <w:p w14:paraId="7CBC785A"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15" w:type="dxa"/>
            <w:tcBorders>
              <w:top w:val="nil"/>
              <w:left w:val="nil"/>
              <w:bottom w:val="nil"/>
              <w:right w:val="nil"/>
            </w:tcBorders>
            <w:shd w:val="clear" w:color="000000" w:fill="FFFFFF"/>
            <w:noWrap/>
            <w:vAlign w:val="bottom"/>
            <w:hideMark/>
          </w:tcPr>
          <w:p w14:paraId="6562034A"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15" w:type="dxa"/>
            <w:tcBorders>
              <w:top w:val="nil"/>
              <w:left w:val="nil"/>
              <w:bottom w:val="nil"/>
              <w:right w:val="nil"/>
            </w:tcBorders>
            <w:shd w:val="clear" w:color="000000" w:fill="FFFFFF"/>
            <w:noWrap/>
            <w:vAlign w:val="bottom"/>
            <w:hideMark/>
          </w:tcPr>
          <w:p w14:paraId="7C250B9D"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15" w:type="dxa"/>
            <w:tcBorders>
              <w:top w:val="nil"/>
              <w:left w:val="nil"/>
              <w:bottom w:val="nil"/>
              <w:right w:val="nil"/>
            </w:tcBorders>
            <w:shd w:val="clear" w:color="000000" w:fill="FFFFFF"/>
            <w:noWrap/>
            <w:vAlign w:val="bottom"/>
            <w:hideMark/>
          </w:tcPr>
          <w:p w14:paraId="343B8F28"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15" w:type="dxa"/>
            <w:tcBorders>
              <w:top w:val="nil"/>
              <w:left w:val="nil"/>
              <w:bottom w:val="nil"/>
              <w:right w:val="nil"/>
            </w:tcBorders>
            <w:shd w:val="clear" w:color="000000" w:fill="FFFFFF"/>
            <w:noWrap/>
            <w:vAlign w:val="bottom"/>
            <w:hideMark/>
          </w:tcPr>
          <w:p w14:paraId="6BEFB497"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r>
      <w:tr w:rsidR="006B0373" w:rsidRPr="00500BA6" w14:paraId="5ADA285A" w14:textId="77777777" w:rsidTr="00F22621">
        <w:trPr>
          <w:trHeight w:val="300"/>
        </w:trPr>
        <w:tc>
          <w:tcPr>
            <w:tcW w:w="1205" w:type="dxa"/>
            <w:tcBorders>
              <w:top w:val="single" w:sz="8" w:space="0" w:color="auto"/>
              <w:left w:val="single" w:sz="8" w:space="0" w:color="auto"/>
              <w:bottom w:val="single" w:sz="8" w:space="0" w:color="auto"/>
              <w:right w:val="nil"/>
            </w:tcBorders>
            <w:shd w:val="clear" w:color="000000" w:fill="FFFFFF"/>
            <w:vAlign w:val="center"/>
            <w:hideMark/>
          </w:tcPr>
          <w:p w14:paraId="41839EDA" w14:textId="77777777" w:rsidR="006B0373" w:rsidRPr="00500BA6" w:rsidRDefault="006B0373" w:rsidP="00F22621">
            <w:pPr>
              <w:rPr>
                <w:rFonts w:eastAsia="Times New Roman" w:cs="Times New Roman"/>
                <w:color w:val="000000"/>
                <w:sz w:val="20"/>
                <w:szCs w:val="20"/>
              </w:rPr>
            </w:pPr>
            <w:r>
              <w:rPr>
                <w:color w:val="000000"/>
                <w:sz w:val="20"/>
                <w:szCs w:val="20"/>
              </w:rPr>
              <w:t> </w:t>
            </w:r>
          </w:p>
        </w:tc>
        <w:tc>
          <w:tcPr>
            <w:tcW w:w="1015" w:type="dxa"/>
            <w:tcBorders>
              <w:top w:val="single" w:sz="4" w:space="0" w:color="auto"/>
              <w:left w:val="nil"/>
              <w:bottom w:val="single" w:sz="8" w:space="0" w:color="auto"/>
              <w:right w:val="nil"/>
            </w:tcBorders>
            <w:shd w:val="clear" w:color="000000" w:fill="FFFFFF"/>
            <w:noWrap/>
            <w:vAlign w:val="center"/>
            <w:hideMark/>
          </w:tcPr>
          <w:p w14:paraId="7171EE8E" w14:textId="77777777" w:rsidR="006B0373" w:rsidRPr="00500BA6" w:rsidRDefault="006B0373" w:rsidP="00F22621">
            <w:pPr>
              <w:jc w:val="center"/>
              <w:rPr>
                <w:rFonts w:eastAsia="Times New Roman" w:cs="Times New Roman"/>
                <w:color w:val="000000"/>
                <w:sz w:val="20"/>
                <w:szCs w:val="20"/>
              </w:rPr>
            </w:pPr>
            <w:r>
              <w:rPr>
                <w:color w:val="000000"/>
                <w:sz w:val="20"/>
                <w:szCs w:val="20"/>
              </w:rPr>
              <w:t>2005</w:t>
            </w:r>
          </w:p>
        </w:tc>
        <w:tc>
          <w:tcPr>
            <w:tcW w:w="1015" w:type="dxa"/>
            <w:tcBorders>
              <w:top w:val="single" w:sz="8" w:space="0" w:color="auto"/>
              <w:left w:val="nil"/>
              <w:bottom w:val="single" w:sz="8" w:space="0" w:color="auto"/>
              <w:right w:val="nil"/>
            </w:tcBorders>
            <w:shd w:val="clear" w:color="000000" w:fill="FFFFFF"/>
            <w:noWrap/>
            <w:vAlign w:val="center"/>
            <w:hideMark/>
          </w:tcPr>
          <w:p w14:paraId="3AD9A3DD" w14:textId="77777777" w:rsidR="006B0373" w:rsidRPr="00500BA6" w:rsidRDefault="006B0373" w:rsidP="00F22621">
            <w:pPr>
              <w:jc w:val="center"/>
              <w:rPr>
                <w:rFonts w:eastAsia="Times New Roman" w:cs="Times New Roman"/>
                <w:color w:val="000000"/>
                <w:sz w:val="20"/>
                <w:szCs w:val="20"/>
              </w:rPr>
            </w:pPr>
            <w:r>
              <w:rPr>
                <w:color w:val="000000"/>
                <w:sz w:val="20"/>
                <w:szCs w:val="20"/>
              </w:rPr>
              <w:t>2006</w:t>
            </w:r>
          </w:p>
        </w:tc>
        <w:tc>
          <w:tcPr>
            <w:tcW w:w="1015" w:type="dxa"/>
            <w:tcBorders>
              <w:top w:val="single" w:sz="8" w:space="0" w:color="auto"/>
              <w:left w:val="nil"/>
              <w:bottom w:val="single" w:sz="8" w:space="0" w:color="auto"/>
              <w:right w:val="nil"/>
            </w:tcBorders>
            <w:shd w:val="clear" w:color="000000" w:fill="FFFFFF"/>
            <w:noWrap/>
            <w:vAlign w:val="center"/>
            <w:hideMark/>
          </w:tcPr>
          <w:p w14:paraId="4A702CE0" w14:textId="77777777" w:rsidR="006B0373" w:rsidRPr="00500BA6" w:rsidRDefault="006B0373" w:rsidP="00F22621">
            <w:pPr>
              <w:jc w:val="center"/>
              <w:rPr>
                <w:rFonts w:eastAsia="Times New Roman" w:cs="Times New Roman"/>
                <w:color w:val="000000"/>
                <w:sz w:val="20"/>
                <w:szCs w:val="20"/>
              </w:rPr>
            </w:pPr>
            <w:r>
              <w:rPr>
                <w:color w:val="000000"/>
                <w:sz w:val="20"/>
                <w:szCs w:val="20"/>
              </w:rPr>
              <w:t>2007</w:t>
            </w:r>
          </w:p>
        </w:tc>
        <w:tc>
          <w:tcPr>
            <w:tcW w:w="1015" w:type="dxa"/>
            <w:tcBorders>
              <w:top w:val="single" w:sz="8" w:space="0" w:color="auto"/>
              <w:left w:val="nil"/>
              <w:bottom w:val="single" w:sz="8" w:space="0" w:color="auto"/>
              <w:right w:val="nil"/>
            </w:tcBorders>
            <w:shd w:val="clear" w:color="000000" w:fill="FFFFFF"/>
            <w:noWrap/>
            <w:vAlign w:val="center"/>
            <w:hideMark/>
          </w:tcPr>
          <w:p w14:paraId="4C76742D" w14:textId="77777777" w:rsidR="006B0373" w:rsidRPr="00500BA6" w:rsidRDefault="006B0373" w:rsidP="00F22621">
            <w:pPr>
              <w:jc w:val="center"/>
              <w:rPr>
                <w:rFonts w:eastAsia="Times New Roman" w:cs="Times New Roman"/>
                <w:color w:val="000000"/>
                <w:sz w:val="20"/>
                <w:szCs w:val="20"/>
              </w:rPr>
            </w:pPr>
            <w:r>
              <w:rPr>
                <w:color w:val="000000"/>
                <w:sz w:val="20"/>
                <w:szCs w:val="20"/>
              </w:rPr>
              <w:t>2008</w:t>
            </w:r>
          </w:p>
        </w:tc>
        <w:tc>
          <w:tcPr>
            <w:tcW w:w="1015" w:type="dxa"/>
            <w:tcBorders>
              <w:top w:val="single" w:sz="8" w:space="0" w:color="auto"/>
              <w:left w:val="nil"/>
              <w:bottom w:val="single" w:sz="8" w:space="0" w:color="auto"/>
              <w:right w:val="nil"/>
            </w:tcBorders>
            <w:shd w:val="clear" w:color="000000" w:fill="FFFFFF"/>
            <w:noWrap/>
            <w:vAlign w:val="center"/>
            <w:hideMark/>
          </w:tcPr>
          <w:p w14:paraId="7753C447" w14:textId="77777777" w:rsidR="006B0373" w:rsidRPr="00500BA6" w:rsidRDefault="006B0373" w:rsidP="00F22621">
            <w:pPr>
              <w:jc w:val="center"/>
              <w:rPr>
                <w:rFonts w:eastAsia="Times New Roman" w:cs="Times New Roman"/>
                <w:color w:val="000000"/>
                <w:sz w:val="20"/>
                <w:szCs w:val="20"/>
              </w:rPr>
            </w:pPr>
            <w:r>
              <w:rPr>
                <w:color w:val="000000"/>
                <w:sz w:val="20"/>
                <w:szCs w:val="20"/>
              </w:rPr>
              <w:t>2009</w:t>
            </w:r>
          </w:p>
        </w:tc>
        <w:tc>
          <w:tcPr>
            <w:tcW w:w="1015" w:type="dxa"/>
            <w:tcBorders>
              <w:top w:val="single" w:sz="8" w:space="0" w:color="auto"/>
              <w:left w:val="nil"/>
              <w:bottom w:val="single" w:sz="8" w:space="0" w:color="auto"/>
              <w:right w:val="nil"/>
            </w:tcBorders>
            <w:shd w:val="clear" w:color="000000" w:fill="FFFFFF"/>
            <w:noWrap/>
            <w:vAlign w:val="center"/>
            <w:hideMark/>
          </w:tcPr>
          <w:p w14:paraId="639DC124" w14:textId="77777777" w:rsidR="006B0373" w:rsidRPr="00500BA6" w:rsidRDefault="006B0373" w:rsidP="00F22621">
            <w:pPr>
              <w:jc w:val="center"/>
              <w:rPr>
                <w:rFonts w:eastAsia="Times New Roman" w:cs="Times New Roman"/>
                <w:color w:val="000000"/>
                <w:sz w:val="20"/>
                <w:szCs w:val="20"/>
              </w:rPr>
            </w:pPr>
            <w:r>
              <w:rPr>
                <w:color w:val="000000"/>
                <w:sz w:val="20"/>
                <w:szCs w:val="20"/>
              </w:rPr>
              <w:t>2010</w:t>
            </w:r>
          </w:p>
        </w:tc>
        <w:tc>
          <w:tcPr>
            <w:tcW w:w="1015" w:type="dxa"/>
            <w:tcBorders>
              <w:top w:val="single" w:sz="8" w:space="0" w:color="auto"/>
              <w:left w:val="nil"/>
              <w:bottom w:val="single" w:sz="8" w:space="0" w:color="auto"/>
              <w:right w:val="nil"/>
            </w:tcBorders>
            <w:shd w:val="clear" w:color="000000" w:fill="FFFFFF"/>
            <w:noWrap/>
            <w:vAlign w:val="center"/>
            <w:hideMark/>
          </w:tcPr>
          <w:p w14:paraId="36076AE7" w14:textId="77777777" w:rsidR="006B0373" w:rsidRPr="00500BA6" w:rsidRDefault="006B0373" w:rsidP="00F22621">
            <w:pPr>
              <w:jc w:val="center"/>
              <w:rPr>
                <w:rFonts w:eastAsia="Times New Roman" w:cs="Times New Roman"/>
                <w:color w:val="000000"/>
                <w:sz w:val="20"/>
                <w:szCs w:val="20"/>
              </w:rPr>
            </w:pPr>
            <w:r>
              <w:rPr>
                <w:color w:val="000000"/>
                <w:sz w:val="20"/>
                <w:szCs w:val="20"/>
              </w:rPr>
              <w:t>2011</w:t>
            </w:r>
          </w:p>
        </w:tc>
        <w:tc>
          <w:tcPr>
            <w:tcW w:w="1015" w:type="dxa"/>
            <w:tcBorders>
              <w:top w:val="single" w:sz="8" w:space="0" w:color="auto"/>
              <w:left w:val="nil"/>
              <w:bottom w:val="single" w:sz="8" w:space="0" w:color="auto"/>
              <w:right w:val="nil"/>
            </w:tcBorders>
            <w:shd w:val="clear" w:color="000000" w:fill="FFFFFF"/>
            <w:noWrap/>
            <w:vAlign w:val="center"/>
            <w:hideMark/>
          </w:tcPr>
          <w:p w14:paraId="559CFE2D" w14:textId="77777777" w:rsidR="006B0373" w:rsidRPr="00500BA6" w:rsidRDefault="006B0373" w:rsidP="00F22621">
            <w:pPr>
              <w:jc w:val="center"/>
              <w:rPr>
                <w:rFonts w:eastAsia="Times New Roman" w:cs="Times New Roman"/>
                <w:color w:val="000000"/>
                <w:sz w:val="20"/>
                <w:szCs w:val="20"/>
              </w:rPr>
            </w:pPr>
            <w:r>
              <w:rPr>
                <w:color w:val="000000"/>
                <w:sz w:val="20"/>
                <w:szCs w:val="20"/>
              </w:rPr>
              <w:t>2012</w:t>
            </w:r>
          </w:p>
        </w:tc>
        <w:tc>
          <w:tcPr>
            <w:tcW w:w="1015" w:type="dxa"/>
            <w:tcBorders>
              <w:top w:val="single" w:sz="8" w:space="0" w:color="auto"/>
              <w:left w:val="nil"/>
              <w:bottom w:val="single" w:sz="8" w:space="0" w:color="auto"/>
              <w:right w:val="nil"/>
            </w:tcBorders>
            <w:shd w:val="clear" w:color="000000" w:fill="FFFFFF"/>
            <w:noWrap/>
            <w:vAlign w:val="center"/>
            <w:hideMark/>
          </w:tcPr>
          <w:p w14:paraId="02CFF186" w14:textId="77777777" w:rsidR="006B0373" w:rsidRPr="00500BA6" w:rsidRDefault="006B0373" w:rsidP="00F22621">
            <w:pPr>
              <w:jc w:val="center"/>
              <w:rPr>
                <w:rFonts w:eastAsia="Times New Roman" w:cs="Times New Roman"/>
                <w:color w:val="000000"/>
                <w:sz w:val="20"/>
                <w:szCs w:val="20"/>
              </w:rPr>
            </w:pPr>
            <w:r>
              <w:rPr>
                <w:color w:val="000000"/>
                <w:sz w:val="20"/>
                <w:szCs w:val="20"/>
              </w:rPr>
              <w:t>2013</w:t>
            </w:r>
          </w:p>
        </w:tc>
        <w:tc>
          <w:tcPr>
            <w:tcW w:w="1015" w:type="dxa"/>
            <w:tcBorders>
              <w:top w:val="single" w:sz="8" w:space="0" w:color="auto"/>
              <w:left w:val="nil"/>
              <w:bottom w:val="single" w:sz="8" w:space="0" w:color="auto"/>
              <w:right w:val="single" w:sz="8" w:space="0" w:color="auto"/>
            </w:tcBorders>
            <w:shd w:val="clear" w:color="000000" w:fill="FFFFFF"/>
            <w:noWrap/>
            <w:vAlign w:val="center"/>
            <w:hideMark/>
          </w:tcPr>
          <w:p w14:paraId="7E7147BD" w14:textId="77777777" w:rsidR="006B0373" w:rsidRPr="00500BA6" w:rsidRDefault="006B0373" w:rsidP="00F22621">
            <w:pPr>
              <w:jc w:val="center"/>
              <w:rPr>
                <w:rFonts w:eastAsia="Times New Roman" w:cs="Times New Roman"/>
                <w:color w:val="000000"/>
                <w:sz w:val="20"/>
                <w:szCs w:val="20"/>
              </w:rPr>
            </w:pPr>
            <w:r>
              <w:rPr>
                <w:color w:val="000000"/>
                <w:sz w:val="20"/>
                <w:szCs w:val="20"/>
              </w:rPr>
              <w:t>2014</w:t>
            </w:r>
          </w:p>
        </w:tc>
      </w:tr>
      <w:tr w:rsidR="006B0373" w:rsidRPr="00500BA6" w14:paraId="13F1DEC6" w14:textId="77777777" w:rsidTr="00F22621">
        <w:trPr>
          <w:trHeight w:val="485"/>
        </w:trPr>
        <w:tc>
          <w:tcPr>
            <w:tcW w:w="1205" w:type="dxa"/>
            <w:tcBorders>
              <w:top w:val="nil"/>
              <w:left w:val="single" w:sz="8" w:space="0" w:color="auto"/>
              <w:bottom w:val="nil"/>
              <w:right w:val="nil"/>
            </w:tcBorders>
            <w:shd w:val="clear" w:color="000000" w:fill="FFFFFF"/>
            <w:vAlign w:val="center"/>
            <w:hideMark/>
          </w:tcPr>
          <w:p w14:paraId="7E4AFDDA" w14:textId="77777777" w:rsidR="006B0373" w:rsidRPr="00500BA6" w:rsidRDefault="006B0373" w:rsidP="00F22621">
            <w:pPr>
              <w:rPr>
                <w:rFonts w:eastAsia="Times New Roman" w:cs="Times New Roman"/>
                <w:color w:val="000000"/>
                <w:sz w:val="20"/>
                <w:szCs w:val="20"/>
              </w:rPr>
            </w:pPr>
            <w:r>
              <w:rPr>
                <w:color w:val="000000"/>
                <w:sz w:val="20"/>
                <w:szCs w:val="20"/>
              </w:rPr>
              <w:t>Landings  (mt)</w:t>
            </w:r>
          </w:p>
        </w:tc>
        <w:tc>
          <w:tcPr>
            <w:tcW w:w="1015" w:type="dxa"/>
            <w:tcBorders>
              <w:top w:val="nil"/>
              <w:left w:val="nil"/>
              <w:bottom w:val="nil"/>
              <w:right w:val="nil"/>
            </w:tcBorders>
            <w:shd w:val="clear" w:color="000000" w:fill="FFFFFF"/>
            <w:vAlign w:val="center"/>
          </w:tcPr>
          <w:p w14:paraId="1DF98963" w14:textId="77777777" w:rsidR="006B0373" w:rsidRPr="006F4FF5" w:rsidRDefault="006B0373" w:rsidP="00F22621">
            <w:pPr>
              <w:jc w:val="center"/>
              <w:rPr>
                <w:rFonts w:eastAsia="Times New Roman" w:cs="Times New Roman"/>
                <w:color w:val="000000"/>
                <w:sz w:val="20"/>
                <w:szCs w:val="20"/>
              </w:rPr>
            </w:pPr>
            <w:r w:rsidRPr="006F4FF5">
              <w:rPr>
                <w:rFonts w:eastAsia="Times New Roman" w:cs="Times New Roman"/>
                <w:color w:val="000000"/>
                <w:sz w:val="20"/>
                <w:szCs w:val="20"/>
              </w:rPr>
              <w:t>426</w:t>
            </w:r>
          </w:p>
        </w:tc>
        <w:tc>
          <w:tcPr>
            <w:tcW w:w="1015" w:type="dxa"/>
            <w:tcBorders>
              <w:top w:val="nil"/>
              <w:left w:val="nil"/>
              <w:bottom w:val="nil"/>
              <w:right w:val="nil"/>
            </w:tcBorders>
            <w:shd w:val="clear" w:color="000000" w:fill="FFFFFF"/>
            <w:vAlign w:val="center"/>
          </w:tcPr>
          <w:p w14:paraId="091851BE" w14:textId="77777777" w:rsidR="006B0373" w:rsidRPr="006F4FF5" w:rsidRDefault="006B0373" w:rsidP="00F22621">
            <w:pPr>
              <w:jc w:val="center"/>
              <w:rPr>
                <w:rFonts w:eastAsia="Times New Roman" w:cs="Times New Roman"/>
                <w:color w:val="000000"/>
                <w:sz w:val="20"/>
                <w:szCs w:val="20"/>
              </w:rPr>
            </w:pPr>
            <w:r w:rsidRPr="006F4FF5">
              <w:rPr>
                <w:rFonts w:eastAsia="Times New Roman" w:cs="Times New Roman"/>
                <w:color w:val="000000"/>
                <w:sz w:val="20"/>
                <w:szCs w:val="20"/>
              </w:rPr>
              <w:t>374</w:t>
            </w:r>
          </w:p>
        </w:tc>
        <w:tc>
          <w:tcPr>
            <w:tcW w:w="1015" w:type="dxa"/>
            <w:tcBorders>
              <w:top w:val="nil"/>
              <w:left w:val="nil"/>
              <w:bottom w:val="nil"/>
              <w:right w:val="nil"/>
            </w:tcBorders>
            <w:shd w:val="clear" w:color="000000" w:fill="FFFFFF"/>
            <w:vAlign w:val="center"/>
          </w:tcPr>
          <w:p w14:paraId="05049109" w14:textId="77777777" w:rsidR="006B0373" w:rsidRPr="006F4FF5" w:rsidRDefault="006B0373" w:rsidP="00F22621">
            <w:pPr>
              <w:jc w:val="center"/>
              <w:rPr>
                <w:rFonts w:eastAsia="Times New Roman" w:cs="Times New Roman"/>
                <w:color w:val="000000"/>
                <w:sz w:val="20"/>
                <w:szCs w:val="20"/>
              </w:rPr>
            </w:pPr>
            <w:r w:rsidRPr="006F4FF5">
              <w:rPr>
                <w:rFonts w:eastAsia="Times New Roman" w:cs="Times New Roman"/>
                <w:color w:val="000000"/>
                <w:sz w:val="20"/>
                <w:szCs w:val="20"/>
              </w:rPr>
              <w:t>372</w:t>
            </w:r>
          </w:p>
        </w:tc>
        <w:tc>
          <w:tcPr>
            <w:tcW w:w="1015" w:type="dxa"/>
            <w:tcBorders>
              <w:top w:val="nil"/>
              <w:left w:val="nil"/>
              <w:bottom w:val="nil"/>
              <w:right w:val="nil"/>
            </w:tcBorders>
            <w:shd w:val="clear" w:color="000000" w:fill="FFFFFF"/>
            <w:vAlign w:val="center"/>
          </w:tcPr>
          <w:p w14:paraId="1B3CC3CA" w14:textId="77777777" w:rsidR="006B0373" w:rsidRPr="006F4FF5" w:rsidRDefault="006B0373" w:rsidP="00F22621">
            <w:pPr>
              <w:jc w:val="center"/>
              <w:rPr>
                <w:rFonts w:eastAsia="Times New Roman" w:cs="Times New Roman"/>
                <w:color w:val="000000"/>
                <w:sz w:val="20"/>
                <w:szCs w:val="20"/>
              </w:rPr>
            </w:pPr>
            <w:r w:rsidRPr="006F4FF5">
              <w:rPr>
                <w:rFonts w:eastAsia="Times New Roman" w:cs="Times New Roman"/>
                <w:color w:val="000000"/>
                <w:sz w:val="20"/>
                <w:szCs w:val="20"/>
              </w:rPr>
              <w:t>351</w:t>
            </w:r>
          </w:p>
        </w:tc>
        <w:tc>
          <w:tcPr>
            <w:tcW w:w="1015" w:type="dxa"/>
            <w:tcBorders>
              <w:top w:val="nil"/>
              <w:left w:val="nil"/>
              <w:bottom w:val="nil"/>
              <w:right w:val="nil"/>
            </w:tcBorders>
            <w:shd w:val="clear" w:color="000000" w:fill="FFFFFF"/>
            <w:vAlign w:val="center"/>
          </w:tcPr>
          <w:p w14:paraId="052FD4BC" w14:textId="77777777" w:rsidR="006B0373" w:rsidRPr="006F4FF5" w:rsidRDefault="006B0373" w:rsidP="00F22621">
            <w:pPr>
              <w:jc w:val="center"/>
              <w:rPr>
                <w:rFonts w:eastAsia="Times New Roman" w:cs="Times New Roman"/>
                <w:color w:val="000000"/>
                <w:sz w:val="20"/>
                <w:szCs w:val="20"/>
              </w:rPr>
            </w:pPr>
            <w:r w:rsidRPr="006F4FF5">
              <w:rPr>
                <w:rFonts w:eastAsia="Times New Roman" w:cs="Times New Roman"/>
                <w:color w:val="000000"/>
                <w:sz w:val="20"/>
                <w:szCs w:val="20"/>
              </w:rPr>
              <w:t>443</w:t>
            </w:r>
          </w:p>
        </w:tc>
        <w:tc>
          <w:tcPr>
            <w:tcW w:w="1015" w:type="dxa"/>
            <w:tcBorders>
              <w:top w:val="nil"/>
              <w:left w:val="nil"/>
              <w:bottom w:val="nil"/>
              <w:right w:val="nil"/>
            </w:tcBorders>
            <w:shd w:val="clear" w:color="000000" w:fill="FFFFFF"/>
            <w:vAlign w:val="center"/>
          </w:tcPr>
          <w:p w14:paraId="1700D431" w14:textId="77777777" w:rsidR="006B0373" w:rsidRPr="006F4FF5" w:rsidRDefault="006B0373" w:rsidP="00F22621">
            <w:pPr>
              <w:jc w:val="center"/>
              <w:rPr>
                <w:rFonts w:eastAsia="Times New Roman" w:cs="Times New Roman"/>
                <w:color w:val="000000"/>
                <w:sz w:val="20"/>
                <w:szCs w:val="20"/>
              </w:rPr>
            </w:pPr>
            <w:r w:rsidRPr="006F4FF5">
              <w:rPr>
                <w:rFonts w:eastAsia="Times New Roman" w:cs="Times New Roman"/>
                <w:color w:val="000000"/>
                <w:sz w:val="20"/>
                <w:szCs w:val="20"/>
              </w:rPr>
              <w:t>418</w:t>
            </w:r>
          </w:p>
        </w:tc>
        <w:tc>
          <w:tcPr>
            <w:tcW w:w="1015" w:type="dxa"/>
            <w:tcBorders>
              <w:top w:val="nil"/>
              <w:left w:val="nil"/>
              <w:bottom w:val="nil"/>
              <w:right w:val="nil"/>
            </w:tcBorders>
            <w:shd w:val="clear" w:color="000000" w:fill="FFFFFF"/>
            <w:vAlign w:val="center"/>
          </w:tcPr>
          <w:p w14:paraId="15D90F81" w14:textId="77777777" w:rsidR="006B0373" w:rsidRPr="006F4FF5" w:rsidRDefault="006B0373" w:rsidP="00F22621">
            <w:pPr>
              <w:jc w:val="center"/>
              <w:rPr>
                <w:rFonts w:eastAsia="Times New Roman" w:cs="Times New Roman"/>
                <w:color w:val="000000"/>
                <w:sz w:val="20"/>
                <w:szCs w:val="20"/>
              </w:rPr>
            </w:pPr>
            <w:r w:rsidRPr="006F4FF5">
              <w:rPr>
                <w:rFonts w:eastAsia="Times New Roman" w:cs="Times New Roman"/>
                <w:color w:val="000000"/>
                <w:sz w:val="20"/>
                <w:szCs w:val="20"/>
              </w:rPr>
              <w:t>318</w:t>
            </w:r>
          </w:p>
        </w:tc>
        <w:tc>
          <w:tcPr>
            <w:tcW w:w="1015" w:type="dxa"/>
            <w:tcBorders>
              <w:top w:val="nil"/>
              <w:left w:val="nil"/>
              <w:bottom w:val="nil"/>
              <w:right w:val="nil"/>
            </w:tcBorders>
            <w:shd w:val="clear" w:color="000000" w:fill="FFFFFF"/>
            <w:vAlign w:val="center"/>
          </w:tcPr>
          <w:p w14:paraId="43348814" w14:textId="77777777" w:rsidR="006B0373" w:rsidRPr="006F4FF5" w:rsidRDefault="006B0373" w:rsidP="00F22621">
            <w:pPr>
              <w:jc w:val="center"/>
              <w:rPr>
                <w:rFonts w:eastAsia="Times New Roman" w:cs="Times New Roman"/>
                <w:color w:val="000000"/>
                <w:sz w:val="20"/>
                <w:szCs w:val="20"/>
              </w:rPr>
            </w:pPr>
            <w:r w:rsidRPr="006F4FF5">
              <w:rPr>
                <w:rFonts w:eastAsia="Times New Roman" w:cs="Times New Roman"/>
                <w:color w:val="000000"/>
                <w:sz w:val="20"/>
                <w:szCs w:val="20"/>
              </w:rPr>
              <w:t>329</w:t>
            </w:r>
          </w:p>
        </w:tc>
        <w:tc>
          <w:tcPr>
            <w:tcW w:w="1015" w:type="dxa"/>
            <w:tcBorders>
              <w:top w:val="nil"/>
              <w:left w:val="nil"/>
              <w:bottom w:val="nil"/>
              <w:right w:val="nil"/>
            </w:tcBorders>
            <w:shd w:val="clear" w:color="000000" w:fill="FFFFFF"/>
            <w:vAlign w:val="center"/>
          </w:tcPr>
          <w:p w14:paraId="5155344B" w14:textId="77777777" w:rsidR="006B0373" w:rsidRPr="006F4FF5" w:rsidRDefault="006B0373" w:rsidP="00F22621">
            <w:pPr>
              <w:jc w:val="center"/>
              <w:rPr>
                <w:rFonts w:eastAsia="Times New Roman" w:cs="Times New Roman"/>
                <w:color w:val="000000"/>
                <w:sz w:val="20"/>
                <w:szCs w:val="20"/>
              </w:rPr>
            </w:pPr>
            <w:r w:rsidRPr="006F4FF5">
              <w:rPr>
                <w:rFonts w:eastAsia="Times New Roman" w:cs="Times New Roman"/>
                <w:color w:val="000000"/>
                <w:sz w:val="20"/>
                <w:szCs w:val="20"/>
              </w:rPr>
              <w:t>434</w:t>
            </w:r>
          </w:p>
        </w:tc>
        <w:tc>
          <w:tcPr>
            <w:tcW w:w="1015" w:type="dxa"/>
            <w:tcBorders>
              <w:top w:val="nil"/>
              <w:left w:val="nil"/>
              <w:bottom w:val="nil"/>
              <w:right w:val="single" w:sz="8" w:space="0" w:color="auto"/>
            </w:tcBorders>
            <w:shd w:val="clear" w:color="000000" w:fill="FFFFFF"/>
            <w:noWrap/>
            <w:vAlign w:val="center"/>
          </w:tcPr>
          <w:p w14:paraId="4CC3F098" w14:textId="77777777" w:rsidR="006B0373" w:rsidRPr="006F4FF5" w:rsidRDefault="006B0373" w:rsidP="00F22621">
            <w:pPr>
              <w:jc w:val="center"/>
              <w:rPr>
                <w:rFonts w:eastAsia="Times New Roman" w:cs="Times New Roman"/>
                <w:color w:val="000000"/>
                <w:sz w:val="20"/>
                <w:szCs w:val="20"/>
              </w:rPr>
            </w:pPr>
            <w:r w:rsidRPr="006F4FF5">
              <w:rPr>
                <w:rFonts w:eastAsia="Times New Roman" w:cs="Times New Roman"/>
                <w:color w:val="000000"/>
                <w:sz w:val="20"/>
                <w:szCs w:val="20"/>
              </w:rPr>
              <w:t>483</w:t>
            </w:r>
          </w:p>
        </w:tc>
      </w:tr>
      <w:tr w:rsidR="006B0373" w:rsidRPr="00500BA6" w14:paraId="710AE1F8" w14:textId="77777777" w:rsidTr="00F22621">
        <w:trPr>
          <w:trHeight w:val="728"/>
        </w:trPr>
        <w:tc>
          <w:tcPr>
            <w:tcW w:w="1205" w:type="dxa"/>
            <w:tcBorders>
              <w:top w:val="nil"/>
              <w:left w:val="single" w:sz="8" w:space="0" w:color="auto"/>
              <w:bottom w:val="nil"/>
              <w:right w:val="nil"/>
            </w:tcBorders>
            <w:shd w:val="clear" w:color="000000" w:fill="FFFFFF"/>
            <w:vAlign w:val="center"/>
            <w:hideMark/>
          </w:tcPr>
          <w:p w14:paraId="40FC0674" w14:textId="77777777" w:rsidR="006B0373" w:rsidRPr="00500BA6" w:rsidRDefault="006B0373" w:rsidP="00F22621">
            <w:pPr>
              <w:rPr>
                <w:rFonts w:eastAsia="Times New Roman" w:cs="Times New Roman"/>
                <w:color w:val="000000"/>
                <w:sz w:val="20"/>
                <w:szCs w:val="20"/>
              </w:rPr>
            </w:pPr>
            <w:r>
              <w:rPr>
                <w:color w:val="000000"/>
                <w:sz w:val="20"/>
                <w:szCs w:val="20"/>
              </w:rPr>
              <w:t>Total removals (mt)</w:t>
            </w:r>
          </w:p>
        </w:tc>
        <w:tc>
          <w:tcPr>
            <w:tcW w:w="1015" w:type="dxa"/>
            <w:tcBorders>
              <w:top w:val="nil"/>
              <w:left w:val="nil"/>
              <w:bottom w:val="nil"/>
              <w:right w:val="nil"/>
            </w:tcBorders>
            <w:shd w:val="clear" w:color="000000" w:fill="FFFFFF"/>
            <w:noWrap/>
            <w:vAlign w:val="center"/>
          </w:tcPr>
          <w:p w14:paraId="1F9076A5" w14:textId="77777777" w:rsidR="006B0373" w:rsidRPr="006F4FF5" w:rsidRDefault="006B0373" w:rsidP="00F22621">
            <w:pPr>
              <w:jc w:val="center"/>
              <w:rPr>
                <w:rFonts w:eastAsia="Times New Roman" w:cs="Times New Roman"/>
                <w:color w:val="000000"/>
                <w:sz w:val="20"/>
                <w:szCs w:val="20"/>
              </w:rPr>
            </w:pPr>
            <w:r w:rsidRPr="006F4FF5">
              <w:rPr>
                <w:rFonts w:eastAsia="Times New Roman" w:cs="Times New Roman"/>
                <w:color w:val="000000"/>
                <w:sz w:val="20"/>
                <w:szCs w:val="20"/>
              </w:rPr>
              <w:t>427</w:t>
            </w:r>
          </w:p>
        </w:tc>
        <w:tc>
          <w:tcPr>
            <w:tcW w:w="1015" w:type="dxa"/>
            <w:tcBorders>
              <w:top w:val="nil"/>
              <w:left w:val="nil"/>
              <w:bottom w:val="nil"/>
              <w:right w:val="nil"/>
            </w:tcBorders>
            <w:shd w:val="clear" w:color="000000" w:fill="FFFFFF"/>
            <w:noWrap/>
            <w:vAlign w:val="center"/>
          </w:tcPr>
          <w:p w14:paraId="04245E01" w14:textId="77777777" w:rsidR="006B0373" w:rsidRPr="006F4FF5" w:rsidRDefault="006B0373" w:rsidP="00F22621">
            <w:pPr>
              <w:jc w:val="center"/>
              <w:rPr>
                <w:rFonts w:eastAsia="Times New Roman" w:cs="Times New Roman"/>
                <w:color w:val="000000"/>
                <w:sz w:val="20"/>
                <w:szCs w:val="20"/>
              </w:rPr>
            </w:pPr>
            <w:r w:rsidRPr="006F4FF5">
              <w:rPr>
                <w:rFonts w:eastAsia="Times New Roman" w:cs="Times New Roman"/>
                <w:color w:val="000000"/>
                <w:sz w:val="20"/>
                <w:szCs w:val="20"/>
              </w:rPr>
              <w:t>376</w:t>
            </w:r>
          </w:p>
        </w:tc>
        <w:tc>
          <w:tcPr>
            <w:tcW w:w="1015" w:type="dxa"/>
            <w:tcBorders>
              <w:top w:val="nil"/>
              <w:left w:val="nil"/>
              <w:bottom w:val="nil"/>
              <w:right w:val="nil"/>
            </w:tcBorders>
            <w:shd w:val="clear" w:color="000000" w:fill="FFFFFF"/>
            <w:noWrap/>
            <w:vAlign w:val="center"/>
          </w:tcPr>
          <w:p w14:paraId="0236F979" w14:textId="77777777" w:rsidR="006B0373" w:rsidRPr="006F4FF5" w:rsidRDefault="006B0373" w:rsidP="00F22621">
            <w:pPr>
              <w:jc w:val="center"/>
              <w:rPr>
                <w:rFonts w:eastAsia="Times New Roman" w:cs="Times New Roman"/>
                <w:color w:val="000000"/>
                <w:sz w:val="20"/>
                <w:szCs w:val="20"/>
              </w:rPr>
            </w:pPr>
            <w:r w:rsidRPr="006F4FF5">
              <w:rPr>
                <w:rFonts w:eastAsia="Times New Roman" w:cs="Times New Roman"/>
                <w:color w:val="000000"/>
                <w:sz w:val="20"/>
                <w:szCs w:val="20"/>
              </w:rPr>
              <w:t>374</w:t>
            </w:r>
          </w:p>
        </w:tc>
        <w:tc>
          <w:tcPr>
            <w:tcW w:w="1015" w:type="dxa"/>
            <w:tcBorders>
              <w:top w:val="nil"/>
              <w:left w:val="nil"/>
              <w:bottom w:val="nil"/>
              <w:right w:val="nil"/>
            </w:tcBorders>
            <w:shd w:val="clear" w:color="000000" w:fill="FFFFFF"/>
            <w:noWrap/>
            <w:vAlign w:val="center"/>
          </w:tcPr>
          <w:p w14:paraId="120D57C6" w14:textId="77777777" w:rsidR="006B0373" w:rsidRPr="006F4FF5" w:rsidRDefault="006B0373" w:rsidP="00F22621">
            <w:pPr>
              <w:jc w:val="center"/>
              <w:rPr>
                <w:rFonts w:eastAsia="Times New Roman" w:cs="Times New Roman"/>
                <w:color w:val="000000"/>
                <w:sz w:val="20"/>
                <w:szCs w:val="20"/>
              </w:rPr>
            </w:pPr>
            <w:r w:rsidRPr="006F4FF5">
              <w:rPr>
                <w:rFonts w:eastAsia="Times New Roman" w:cs="Times New Roman"/>
                <w:color w:val="000000"/>
                <w:sz w:val="20"/>
                <w:szCs w:val="20"/>
              </w:rPr>
              <w:t>353</w:t>
            </w:r>
          </w:p>
        </w:tc>
        <w:tc>
          <w:tcPr>
            <w:tcW w:w="1015" w:type="dxa"/>
            <w:tcBorders>
              <w:top w:val="nil"/>
              <w:left w:val="nil"/>
              <w:bottom w:val="nil"/>
              <w:right w:val="nil"/>
            </w:tcBorders>
            <w:shd w:val="clear" w:color="000000" w:fill="FFFFFF"/>
            <w:noWrap/>
            <w:vAlign w:val="center"/>
          </w:tcPr>
          <w:p w14:paraId="24ECFEFB" w14:textId="77777777" w:rsidR="006B0373" w:rsidRPr="006F4FF5" w:rsidRDefault="006B0373" w:rsidP="00F22621">
            <w:pPr>
              <w:jc w:val="center"/>
              <w:rPr>
                <w:rFonts w:eastAsia="Times New Roman" w:cs="Times New Roman"/>
                <w:color w:val="000000"/>
                <w:sz w:val="20"/>
                <w:szCs w:val="20"/>
              </w:rPr>
            </w:pPr>
            <w:r w:rsidRPr="006F4FF5">
              <w:rPr>
                <w:rFonts w:eastAsia="Times New Roman" w:cs="Times New Roman"/>
                <w:color w:val="000000"/>
                <w:sz w:val="20"/>
                <w:szCs w:val="20"/>
              </w:rPr>
              <w:t>446</w:t>
            </w:r>
          </w:p>
        </w:tc>
        <w:tc>
          <w:tcPr>
            <w:tcW w:w="1015" w:type="dxa"/>
            <w:tcBorders>
              <w:top w:val="nil"/>
              <w:left w:val="nil"/>
              <w:bottom w:val="nil"/>
              <w:right w:val="nil"/>
            </w:tcBorders>
            <w:shd w:val="clear" w:color="000000" w:fill="FFFFFF"/>
            <w:noWrap/>
            <w:vAlign w:val="center"/>
          </w:tcPr>
          <w:p w14:paraId="32FEA891" w14:textId="77777777" w:rsidR="006B0373" w:rsidRPr="006F4FF5" w:rsidRDefault="006B0373" w:rsidP="00F22621">
            <w:pPr>
              <w:jc w:val="center"/>
              <w:rPr>
                <w:rFonts w:eastAsia="Times New Roman" w:cs="Times New Roman"/>
                <w:color w:val="000000"/>
                <w:sz w:val="20"/>
                <w:szCs w:val="20"/>
              </w:rPr>
            </w:pPr>
            <w:r w:rsidRPr="006F4FF5">
              <w:rPr>
                <w:rFonts w:eastAsia="Times New Roman" w:cs="Times New Roman"/>
                <w:color w:val="000000"/>
                <w:sz w:val="20"/>
                <w:szCs w:val="20"/>
              </w:rPr>
              <w:t>420</w:t>
            </w:r>
          </w:p>
        </w:tc>
        <w:tc>
          <w:tcPr>
            <w:tcW w:w="1015" w:type="dxa"/>
            <w:tcBorders>
              <w:top w:val="nil"/>
              <w:left w:val="nil"/>
              <w:bottom w:val="nil"/>
              <w:right w:val="nil"/>
            </w:tcBorders>
            <w:shd w:val="clear" w:color="000000" w:fill="FFFFFF"/>
            <w:noWrap/>
            <w:vAlign w:val="center"/>
          </w:tcPr>
          <w:p w14:paraId="6E95A428" w14:textId="77777777" w:rsidR="006B0373" w:rsidRPr="006F4FF5" w:rsidRDefault="006B0373" w:rsidP="00F22621">
            <w:pPr>
              <w:jc w:val="center"/>
              <w:rPr>
                <w:rFonts w:eastAsia="Times New Roman" w:cs="Times New Roman"/>
                <w:color w:val="000000"/>
                <w:sz w:val="20"/>
                <w:szCs w:val="20"/>
              </w:rPr>
            </w:pPr>
            <w:r w:rsidRPr="006F4FF5">
              <w:rPr>
                <w:rFonts w:eastAsia="Times New Roman" w:cs="Times New Roman"/>
                <w:color w:val="000000"/>
                <w:sz w:val="20"/>
                <w:szCs w:val="20"/>
              </w:rPr>
              <w:t>319</w:t>
            </w:r>
          </w:p>
        </w:tc>
        <w:tc>
          <w:tcPr>
            <w:tcW w:w="1015" w:type="dxa"/>
            <w:tcBorders>
              <w:top w:val="nil"/>
              <w:left w:val="nil"/>
              <w:bottom w:val="nil"/>
              <w:right w:val="nil"/>
            </w:tcBorders>
            <w:shd w:val="clear" w:color="000000" w:fill="FFFFFF"/>
            <w:noWrap/>
            <w:vAlign w:val="center"/>
          </w:tcPr>
          <w:p w14:paraId="7DC7786E" w14:textId="77777777" w:rsidR="006B0373" w:rsidRPr="006F4FF5" w:rsidRDefault="006B0373" w:rsidP="00F22621">
            <w:pPr>
              <w:jc w:val="center"/>
              <w:rPr>
                <w:rFonts w:eastAsia="Times New Roman" w:cs="Times New Roman"/>
                <w:color w:val="000000"/>
                <w:sz w:val="20"/>
                <w:szCs w:val="20"/>
              </w:rPr>
            </w:pPr>
            <w:r w:rsidRPr="006F4FF5">
              <w:rPr>
                <w:rFonts w:eastAsia="Times New Roman" w:cs="Times New Roman"/>
                <w:color w:val="000000"/>
                <w:sz w:val="20"/>
                <w:szCs w:val="20"/>
              </w:rPr>
              <w:t>330</w:t>
            </w:r>
          </w:p>
        </w:tc>
        <w:tc>
          <w:tcPr>
            <w:tcW w:w="1015" w:type="dxa"/>
            <w:tcBorders>
              <w:top w:val="nil"/>
              <w:left w:val="nil"/>
              <w:bottom w:val="nil"/>
              <w:right w:val="nil"/>
            </w:tcBorders>
            <w:shd w:val="clear" w:color="000000" w:fill="FFFFFF"/>
            <w:noWrap/>
            <w:vAlign w:val="center"/>
          </w:tcPr>
          <w:p w14:paraId="6864155C" w14:textId="77777777" w:rsidR="006B0373" w:rsidRPr="006F4FF5" w:rsidRDefault="006B0373" w:rsidP="00F22621">
            <w:pPr>
              <w:jc w:val="center"/>
              <w:rPr>
                <w:rFonts w:eastAsia="Times New Roman" w:cs="Times New Roman"/>
                <w:color w:val="000000"/>
                <w:sz w:val="20"/>
                <w:szCs w:val="20"/>
              </w:rPr>
            </w:pPr>
            <w:r w:rsidRPr="006F4FF5">
              <w:rPr>
                <w:rFonts w:eastAsia="Times New Roman" w:cs="Times New Roman"/>
                <w:color w:val="000000"/>
                <w:sz w:val="20"/>
                <w:szCs w:val="20"/>
              </w:rPr>
              <w:t>436</w:t>
            </w:r>
          </w:p>
        </w:tc>
        <w:tc>
          <w:tcPr>
            <w:tcW w:w="1015" w:type="dxa"/>
            <w:tcBorders>
              <w:top w:val="nil"/>
              <w:left w:val="nil"/>
              <w:bottom w:val="nil"/>
              <w:right w:val="single" w:sz="8" w:space="0" w:color="auto"/>
            </w:tcBorders>
            <w:shd w:val="clear" w:color="000000" w:fill="FFFFFF"/>
            <w:noWrap/>
            <w:vAlign w:val="center"/>
          </w:tcPr>
          <w:p w14:paraId="62945EEF" w14:textId="77777777" w:rsidR="006B0373" w:rsidRPr="006F4FF5" w:rsidRDefault="006B0373" w:rsidP="00F22621">
            <w:pPr>
              <w:jc w:val="center"/>
              <w:rPr>
                <w:rFonts w:eastAsia="Times New Roman" w:cs="Times New Roman"/>
                <w:color w:val="000000"/>
                <w:sz w:val="20"/>
                <w:szCs w:val="20"/>
              </w:rPr>
            </w:pPr>
            <w:r w:rsidRPr="006F4FF5">
              <w:rPr>
                <w:rFonts w:eastAsia="Times New Roman" w:cs="Times New Roman"/>
                <w:color w:val="000000"/>
                <w:sz w:val="20"/>
                <w:szCs w:val="20"/>
              </w:rPr>
              <w:t>485</w:t>
            </w:r>
          </w:p>
        </w:tc>
      </w:tr>
      <w:tr w:rsidR="00856B03" w:rsidRPr="00500BA6" w14:paraId="32ED8798" w14:textId="77777777" w:rsidTr="00281B39">
        <w:trPr>
          <w:trHeight w:val="285"/>
        </w:trPr>
        <w:tc>
          <w:tcPr>
            <w:tcW w:w="1205" w:type="dxa"/>
            <w:tcBorders>
              <w:top w:val="nil"/>
              <w:left w:val="single" w:sz="8" w:space="0" w:color="auto"/>
              <w:bottom w:val="nil"/>
              <w:right w:val="nil"/>
            </w:tcBorders>
            <w:shd w:val="clear" w:color="000000" w:fill="FFFFFF"/>
            <w:vAlign w:val="center"/>
            <w:hideMark/>
          </w:tcPr>
          <w:p w14:paraId="498BDD8E" w14:textId="77777777" w:rsidR="00856B03" w:rsidRPr="006F4F68" w:rsidRDefault="00856B03" w:rsidP="00F22621">
            <w:pPr>
              <w:rPr>
                <w:rFonts w:eastAsia="Times New Roman" w:cs="Times New Roman"/>
                <w:color w:val="000000"/>
                <w:sz w:val="20"/>
                <w:szCs w:val="20"/>
              </w:rPr>
            </w:pPr>
            <w:r w:rsidRPr="006F4F68">
              <w:rPr>
                <w:color w:val="000000"/>
                <w:sz w:val="20"/>
                <w:szCs w:val="20"/>
              </w:rPr>
              <w:t>OFL (mt)</w:t>
            </w:r>
          </w:p>
        </w:tc>
        <w:tc>
          <w:tcPr>
            <w:tcW w:w="1015" w:type="dxa"/>
            <w:tcBorders>
              <w:top w:val="nil"/>
              <w:left w:val="nil"/>
              <w:bottom w:val="nil"/>
              <w:right w:val="nil"/>
            </w:tcBorders>
            <w:shd w:val="clear" w:color="000000" w:fill="FFFFFF"/>
            <w:vAlign w:val="bottom"/>
          </w:tcPr>
          <w:p w14:paraId="15BF712C" w14:textId="1378768D" w:rsidR="00856B03" w:rsidRPr="006F4FF5" w:rsidRDefault="00856B03" w:rsidP="00F22621">
            <w:pPr>
              <w:jc w:val="center"/>
              <w:rPr>
                <w:rFonts w:eastAsia="Times New Roman" w:cs="Times New Roman"/>
                <w:color w:val="000000"/>
                <w:sz w:val="20"/>
                <w:szCs w:val="20"/>
                <w:highlight w:val="yellow"/>
              </w:rPr>
            </w:pPr>
            <w:r w:rsidRPr="00856B03">
              <w:rPr>
                <w:rFonts w:cs="Times New Roman"/>
                <w:color w:val="000000"/>
                <w:sz w:val="20"/>
                <w:szCs w:val="20"/>
              </w:rPr>
              <w:t>722</w:t>
            </w:r>
          </w:p>
        </w:tc>
        <w:tc>
          <w:tcPr>
            <w:tcW w:w="1015" w:type="dxa"/>
            <w:tcBorders>
              <w:top w:val="nil"/>
              <w:left w:val="nil"/>
              <w:bottom w:val="nil"/>
              <w:right w:val="nil"/>
            </w:tcBorders>
            <w:shd w:val="clear" w:color="000000" w:fill="FFFFFF"/>
            <w:vAlign w:val="bottom"/>
          </w:tcPr>
          <w:p w14:paraId="6C655DA1" w14:textId="3D999A57" w:rsidR="00856B03" w:rsidRPr="006F4FF5" w:rsidRDefault="00856B03" w:rsidP="00F22621">
            <w:pPr>
              <w:jc w:val="center"/>
              <w:rPr>
                <w:rFonts w:eastAsia="Times New Roman" w:cs="Times New Roman"/>
                <w:color w:val="000000"/>
                <w:sz w:val="20"/>
                <w:szCs w:val="20"/>
                <w:highlight w:val="yellow"/>
              </w:rPr>
            </w:pPr>
            <w:r w:rsidRPr="00856B03">
              <w:rPr>
                <w:rFonts w:cs="Times New Roman"/>
                <w:color w:val="000000"/>
                <w:sz w:val="20"/>
                <w:szCs w:val="20"/>
              </w:rPr>
              <w:t>722</w:t>
            </w:r>
          </w:p>
        </w:tc>
        <w:tc>
          <w:tcPr>
            <w:tcW w:w="1015" w:type="dxa"/>
            <w:tcBorders>
              <w:top w:val="nil"/>
              <w:left w:val="nil"/>
              <w:bottom w:val="nil"/>
              <w:right w:val="nil"/>
            </w:tcBorders>
            <w:shd w:val="clear" w:color="000000" w:fill="FFFFFF"/>
            <w:vAlign w:val="bottom"/>
          </w:tcPr>
          <w:p w14:paraId="07C5CF9F" w14:textId="6BB7D537" w:rsidR="00856B03" w:rsidRPr="006F4FF5" w:rsidRDefault="00856B03" w:rsidP="00F22621">
            <w:pPr>
              <w:jc w:val="center"/>
              <w:rPr>
                <w:rFonts w:eastAsia="Times New Roman" w:cs="Times New Roman"/>
                <w:color w:val="000000"/>
                <w:sz w:val="20"/>
                <w:szCs w:val="20"/>
                <w:highlight w:val="yellow"/>
              </w:rPr>
            </w:pPr>
            <w:r w:rsidRPr="00856B03">
              <w:rPr>
                <w:rFonts w:cs="Times New Roman"/>
                <w:color w:val="000000"/>
                <w:sz w:val="20"/>
                <w:szCs w:val="20"/>
              </w:rPr>
              <w:t>722</w:t>
            </w:r>
          </w:p>
        </w:tc>
        <w:tc>
          <w:tcPr>
            <w:tcW w:w="1015" w:type="dxa"/>
            <w:tcBorders>
              <w:top w:val="nil"/>
              <w:left w:val="nil"/>
              <w:bottom w:val="nil"/>
              <w:right w:val="nil"/>
            </w:tcBorders>
            <w:shd w:val="clear" w:color="000000" w:fill="FFFFFF"/>
            <w:vAlign w:val="bottom"/>
          </w:tcPr>
          <w:p w14:paraId="4ABAAA0D" w14:textId="4C40E628" w:rsidR="00856B03" w:rsidRPr="006F4FF5" w:rsidRDefault="00856B03" w:rsidP="00F22621">
            <w:pPr>
              <w:jc w:val="center"/>
              <w:rPr>
                <w:rFonts w:eastAsia="Times New Roman" w:cs="Times New Roman"/>
                <w:color w:val="000000"/>
                <w:sz w:val="20"/>
                <w:szCs w:val="20"/>
                <w:highlight w:val="yellow"/>
              </w:rPr>
            </w:pPr>
            <w:r w:rsidRPr="00856B03">
              <w:rPr>
                <w:rFonts w:cs="Times New Roman"/>
                <w:color w:val="000000"/>
                <w:sz w:val="20"/>
                <w:szCs w:val="20"/>
              </w:rPr>
              <w:t>722</w:t>
            </w:r>
          </w:p>
        </w:tc>
        <w:tc>
          <w:tcPr>
            <w:tcW w:w="1015" w:type="dxa"/>
            <w:tcBorders>
              <w:top w:val="nil"/>
              <w:left w:val="nil"/>
              <w:bottom w:val="nil"/>
              <w:right w:val="nil"/>
            </w:tcBorders>
            <w:shd w:val="clear" w:color="000000" w:fill="FFFFFF"/>
            <w:vAlign w:val="bottom"/>
          </w:tcPr>
          <w:p w14:paraId="761AA3C3" w14:textId="1F28034C" w:rsidR="00856B03" w:rsidRPr="006F4FF5" w:rsidRDefault="00856B03" w:rsidP="00F22621">
            <w:pPr>
              <w:jc w:val="center"/>
              <w:rPr>
                <w:rFonts w:eastAsia="Times New Roman" w:cs="Times New Roman"/>
                <w:color w:val="000000"/>
                <w:sz w:val="20"/>
                <w:szCs w:val="20"/>
                <w:highlight w:val="yellow"/>
              </w:rPr>
            </w:pPr>
            <w:r w:rsidRPr="00856B03">
              <w:rPr>
                <w:rFonts w:cs="Times New Roman"/>
                <w:color w:val="000000"/>
                <w:sz w:val="20"/>
                <w:szCs w:val="20"/>
              </w:rPr>
              <w:t>1469</w:t>
            </w:r>
          </w:p>
        </w:tc>
        <w:tc>
          <w:tcPr>
            <w:tcW w:w="1015" w:type="dxa"/>
            <w:tcBorders>
              <w:top w:val="nil"/>
              <w:left w:val="nil"/>
              <w:bottom w:val="nil"/>
              <w:right w:val="nil"/>
            </w:tcBorders>
            <w:shd w:val="clear" w:color="000000" w:fill="FFFFFF"/>
            <w:vAlign w:val="bottom"/>
          </w:tcPr>
          <w:p w14:paraId="77097762" w14:textId="4906182D" w:rsidR="00856B03" w:rsidRPr="006F4FF5" w:rsidRDefault="00856B03" w:rsidP="00F22621">
            <w:pPr>
              <w:jc w:val="center"/>
              <w:rPr>
                <w:rFonts w:eastAsia="Times New Roman" w:cs="Times New Roman"/>
                <w:color w:val="000000"/>
                <w:sz w:val="20"/>
                <w:szCs w:val="20"/>
                <w:highlight w:val="yellow"/>
              </w:rPr>
            </w:pPr>
            <w:r w:rsidRPr="00856B03">
              <w:rPr>
                <w:rFonts w:cs="Times New Roman"/>
                <w:color w:val="000000"/>
                <w:sz w:val="20"/>
                <w:szCs w:val="20"/>
              </w:rPr>
              <w:t>1317</w:t>
            </w:r>
          </w:p>
        </w:tc>
        <w:tc>
          <w:tcPr>
            <w:tcW w:w="1015" w:type="dxa"/>
            <w:tcBorders>
              <w:top w:val="nil"/>
              <w:left w:val="nil"/>
              <w:bottom w:val="nil"/>
              <w:right w:val="nil"/>
            </w:tcBorders>
            <w:shd w:val="clear" w:color="000000" w:fill="FFFFFF"/>
            <w:vAlign w:val="bottom"/>
          </w:tcPr>
          <w:p w14:paraId="4135DB12" w14:textId="14D06F4E" w:rsidR="00856B03" w:rsidRPr="006F4FF5" w:rsidRDefault="00856B03" w:rsidP="00F22621">
            <w:pPr>
              <w:jc w:val="center"/>
              <w:rPr>
                <w:rFonts w:eastAsia="Times New Roman" w:cs="Times New Roman"/>
                <w:color w:val="000000"/>
                <w:sz w:val="20"/>
                <w:szCs w:val="20"/>
                <w:highlight w:val="yellow"/>
              </w:rPr>
            </w:pPr>
            <w:r w:rsidRPr="00856B03">
              <w:rPr>
                <w:rFonts w:cs="Times New Roman"/>
                <w:color w:val="000000"/>
                <w:sz w:val="20"/>
                <w:szCs w:val="20"/>
              </w:rPr>
              <w:t>1163</w:t>
            </w:r>
          </w:p>
        </w:tc>
        <w:tc>
          <w:tcPr>
            <w:tcW w:w="1015" w:type="dxa"/>
            <w:tcBorders>
              <w:top w:val="nil"/>
              <w:left w:val="nil"/>
              <w:bottom w:val="nil"/>
              <w:right w:val="nil"/>
            </w:tcBorders>
            <w:shd w:val="clear" w:color="000000" w:fill="FFFFFF"/>
            <w:vAlign w:val="bottom"/>
          </w:tcPr>
          <w:p w14:paraId="4A220DBE" w14:textId="1EAA0056" w:rsidR="00856B03" w:rsidRPr="006F4FF5" w:rsidRDefault="00856B03" w:rsidP="00F22621">
            <w:pPr>
              <w:jc w:val="center"/>
              <w:rPr>
                <w:rFonts w:eastAsia="Times New Roman" w:cs="Times New Roman"/>
                <w:color w:val="000000"/>
                <w:sz w:val="20"/>
                <w:szCs w:val="20"/>
                <w:highlight w:val="yellow"/>
              </w:rPr>
            </w:pPr>
            <w:r w:rsidRPr="00856B03">
              <w:rPr>
                <w:rFonts w:cs="Times New Roman"/>
                <w:color w:val="000000"/>
                <w:sz w:val="20"/>
                <w:szCs w:val="20"/>
              </w:rPr>
              <w:t>1117</w:t>
            </w:r>
          </w:p>
        </w:tc>
        <w:tc>
          <w:tcPr>
            <w:tcW w:w="1015" w:type="dxa"/>
            <w:tcBorders>
              <w:top w:val="nil"/>
              <w:left w:val="nil"/>
              <w:bottom w:val="nil"/>
              <w:right w:val="nil"/>
            </w:tcBorders>
            <w:shd w:val="clear" w:color="000000" w:fill="FFFFFF"/>
            <w:vAlign w:val="bottom"/>
          </w:tcPr>
          <w:p w14:paraId="17760173" w14:textId="58E677D6" w:rsidR="00856B03" w:rsidRPr="006F4FF5" w:rsidRDefault="00856B03" w:rsidP="00F22621">
            <w:pPr>
              <w:jc w:val="center"/>
              <w:rPr>
                <w:rFonts w:eastAsia="Times New Roman" w:cs="Times New Roman"/>
                <w:color w:val="000000"/>
                <w:sz w:val="20"/>
                <w:szCs w:val="20"/>
                <w:highlight w:val="yellow"/>
              </w:rPr>
            </w:pPr>
            <w:r w:rsidRPr="00856B03">
              <w:rPr>
                <w:rFonts w:cs="Times New Roman"/>
                <w:color w:val="000000"/>
                <w:sz w:val="20"/>
                <w:szCs w:val="20"/>
              </w:rPr>
              <w:t>1108</w:t>
            </w:r>
          </w:p>
        </w:tc>
        <w:tc>
          <w:tcPr>
            <w:tcW w:w="1015" w:type="dxa"/>
            <w:tcBorders>
              <w:top w:val="nil"/>
              <w:left w:val="nil"/>
              <w:bottom w:val="nil"/>
              <w:right w:val="single" w:sz="8" w:space="0" w:color="auto"/>
            </w:tcBorders>
            <w:shd w:val="clear" w:color="000000" w:fill="FFFFFF"/>
            <w:vAlign w:val="bottom"/>
          </w:tcPr>
          <w:p w14:paraId="252260EF" w14:textId="643E501B" w:rsidR="00856B03" w:rsidRPr="006F4FF5" w:rsidRDefault="00856B03" w:rsidP="00F22621">
            <w:pPr>
              <w:jc w:val="center"/>
              <w:rPr>
                <w:rFonts w:eastAsia="Times New Roman" w:cs="Times New Roman"/>
                <w:color w:val="000000"/>
                <w:sz w:val="20"/>
                <w:szCs w:val="20"/>
                <w:highlight w:val="yellow"/>
              </w:rPr>
            </w:pPr>
            <w:r w:rsidRPr="00856B03">
              <w:rPr>
                <w:rFonts w:cs="Times New Roman"/>
                <w:color w:val="000000"/>
                <w:sz w:val="20"/>
                <w:szCs w:val="20"/>
              </w:rPr>
              <w:t>1115</w:t>
            </w:r>
          </w:p>
        </w:tc>
      </w:tr>
      <w:tr w:rsidR="00856B03" w:rsidRPr="00500BA6" w14:paraId="6F4FD8A6" w14:textId="77777777" w:rsidTr="00281B39">
        <w:trPr>
          <w:trHeight w:val="300"/>
        </w:trPr>
        <w:tc>
          <w:tcPr>
            <w:tcW w:w="1205" w:type="dxa"/>
            <w:tcBorders>
              <w:top w:val="nil"/>
              <w:left w:val="single" w:sz="8" w:space="0" w:color="auto"/>
              <w:bottom w:val="single" w:sz="8" w:space="0" w:color="auto"/>
              <w:right w:val="nil"/>
            </w:tcBorders>
            <w:shd w:val="clear" w:color="000000" w:fill="FFFFFF"/>
            <w:vAlign w:val="center"/>
            <w:hideMark/>
          </w:tcPr>
          <w:p w14:paraId="5D7792BB" w14:textId="77777777" w:rsidR="00856B03" w:rsidRPr="006F4F68" w:rsidRDefault="00856B03" w:rsidP="00F22621">
            <w:pPr>
              <w:rPr>
                <w:rFonts w:eastAsia="Times New Roman" w:cs="Times New Roman"/>
                <w:color w:val="000000"/>
                <w:sz w:val="20"/>
                <w:szCs w:val="20"/>
              </w:rPr>
            </w:pPr>
            <w:r w:rsidRPr="006F4F68">
              <w:rPr>
                <w:color w:val="000000"/>
                <w:sz w:val="20"/>
                <w:szCs w:val="20"/>
              </w:rPr>
              <w:t>ACL (mt)</w:t>
            </w:r>
          </w:p>
        </w:tc>
        <w:tc>
          <w:tcPr>
            <w:tcW w:w="1015" w:type="dxa"/>
            <w:tcBorders>
              <w:top w:val="nil"/>
              <w:left w:val="nil"/>
              <w:bottom w:val="single" w:sz="8" w:space="0" w:color="auto"/>
              <w:right w:val="nil"/>
            </w:tcBorders>
            <w:shd w:val="clear" w:color="000000" w:fill="FFFFFF"/>
            <w:vAlign w:val="bottom"/>
          </w:tcPr>
          <w:p w14:paraId="4F44F8D5" w14:textId="73895ED8" w:rsidR="00856B03" w:rsidRPr="006F4FF5" w:rsidRDefault="00856B03" w:rsidP="00F22621">
            <w:pPr>
              <w:jc w:val="center"/>
              <w:rPr>
                <w:rFonts w:eastAsia="Times New Roman" w:cs="Times New Roman"/>
                <w:color w:val="000000"/>
                <w:sz w:val="20"/>
                <w:szCs w:val="20"/>
                <w:highlight w:val="yellow"/>
              </w:rPr>
            </w:pPr>
            <w:r w:rsidRPr="00856B03">
              <w:rPr>
                <w:rFonts w:cs="Times New Roman"/>
                <w:color w:val="000000"/>
                <w:sz w:val="20"/>
                <w:szCs w:val="20"/>
              </w:rPr>
              <w:t>722</w:t>
            </w:r>
          </w:p>
        </w:tc>
        <w:tc>
          <w:tcPr>
            <w:tcW w:w="1015" w:type="dxa"/>
            <w:tcBorders>
              <w:top w:val="nil"/>
              <w:left w:val="nil"/>
              <w:bottom w:val="single" w:sz="8" w:space="0" w:color="auto"/>
              <w:right w:val="nil"/>
            </w:tcBorders>
            <w:shd w:val="clear" w:color="000000" w:fill="FFFFFF"/>
            <w:noWrap/>
            <w:vAlign w:val="bottom"/>
          </w:tcPr>
          <w:p w14:paraId="240AE89C" w14:textId="793B5336" w:rsidR="00856B03" w:rsidRPr="006F4FF5" w:rsidRDefault="00856B03" w:rsidP="00F22621">
            <w:pPr>
              <w:jc w:val="center"/>
              <w:rPr>
                <w:rFonts w:eastAsia="Times New Roman" w:cs="Times New Roman"/>
                <w:color w:val="000000"/>
                <w:sz w:val="20"/>
                <w:szCs w:val="20"/>
                <w:highlight w:val="yellow"/>
              </w:rPr>
            </w:pPr>
            <w:r w:rsidRPr="00856B03">
              <w:rPr>
                <w:rFonts w:cs="Times New Roman"/>
                <w:color w:val="000000"/>
                <w:sz w:val="20"/>
                <w:szCs w:val="20"/>
              </w:rPr>
              <w:t>722</w:t>
            </w:r>
          </w:p>
        </w:tc>
        <w:tc>
          <w:tcPr>
            <w:tcW w:w="1015" w:type="dxa"/>
            <w:tcBorders>
              <w:top w:val="nil"/>
              <w:left w:val="nil"/>
              <w:bottom w:val="single" w:sz="8" w:space="0" w:color="auto"/>
              <w:right w:val="nil"/>
            </w:tcBorders>
            <w:shd w:val="clear" w:color="000000" w:fill="FFFFFF"/>
            <w:noWrap/>
            <w:vAlign w:val="bottom"/>
          </w:tcPr>
          <w:p w14:paraId="518A6B5B" w14:textId="5A37DC79" w:rsidR="00856B03" w:rsidRPr="006F4FF5" w:rsidRDefault="00856B03" w:rsidP="00F22621">
            <w:pPr>
              <w:jc w:val="center"/>
              <w:rPr>
                <w:rFonts w:eastAsia="Times New Roman" w:cs="Times New Roman"/>
                <w:color w:val="000000"/>
                <w:sz w:val="20"/>
                <w:szCs w:val="20"/>
                <w:highlight w:val="yellow"/>
              </w:rPr>
            </w:pPr>
            <w:r w:rsidRPr="00856B03">
              <w:rPr>
                <w:rFonts w:cs="Times New Roman"/>
                <w:color w:val="000000"/>
                <w:sz w:val="20"/>
                <w:szCs w:val="20"/>
              </w:rPr>
              <w:t>722</w:t>
            </w:r>
          </w:p>
        </w:tc>
        <w:tc>
          <w:tcPr>
            <w:tcW w:w="1015" w:type="dxa"/>
            <w:tcBorders>
              <w:top w:val="nil"/>
              <w:left w:val="nil"/>
              <w:bottom w:val="single" w:sz="8" w:space="0" w:color="auto"/>
              <w:right w:val="nil"/>
            </w:tcBorders>
            <w:shd w:val="clear" w:color="000000" w:fill="FFFFFF"/>
            <w:noWrap/>
            <w:vAlign w:val="bottom"/>
          </w:tcPr>
          <w:p w14:paraId="46457539" w14:textId="47AB3B20" w:rsidR="00856B03" w:rsidRPr="006F4FF5" w:rsidRDefault="00856B03" w:rsidP="00F22621">
            <w:pPr>
              <w:jc w:val="center"/>
              <w:rPr>
                <w:rFonts w:eastAsia="Times New Roman" w:cs="Times New Roman"/>
                <w:color w:val="000000"/>
                <w:sz w:val="20"/>
                <w:szCs w:val="20"/>
                <w:highlight w:val="yellow"/>
              </w:rPr>
            </w:pPr>
            <w:r w:rsidRPr="00856B03">
              <w:rPr>
                <w:rFonts w:cs="Times New Roman"/>
                <w:color w:val="000000"/>
                <w:sz w:val="20"/>
                <w:szCs w:val="20"/>
              </w:rPr>
              <w:t>722</w:t>
            </w:r>
          </w:p>
        </w:tc>
        <w:tc>
          <w:tcPr>
            <w:tcW w:w="1015" w:type="dxa"/>
            <w:tcBorders>
              <w:top w:val="nil"/>
              <w:left w:val="nil"/>
              <w:bottom w:val="single" w:sz="8" w:space="0" w:color="auto"/>
              <w:right w:val="nil"/>
            </w:tcBorders>
            <w:shd w:val="clear" w:color="000000" w:fill="FFFFFF"/>
            <w:noWrap/>
            <w:vAlign w:val="bottom"/>
          </w:tcPr>
          <w:p w14:paraId="71AEEC83" w14:textId="4211C168" w:rsidR="00856B03" w:rsidRPr="006F4FF5" w:rsidRDefault="00856B03" w:rsidP="00F22621">
            <w:pPr>
              <w:jc w:val="center"/>
              <w:rPr>
                <w:rFonts w:eastAsia="Times New Roman" w:cs="Times New Roman"/>
                <w:color w:val="000000"/>
                <w:sz w:val="20"/>
                <w:szCs w:val="20"/>
                <w:highlight w:val="yellow"/>
              </w:rPr>
            </w:pPr>
            <w:r w:rsidRPr="00856B03">
              <w:rPr>
                <w:rFonts w:cs="Times New Roman"/>
                <w:color w:val="000000"/>
                <w:sz w:val="20"/>
                <w:szCs w:val="20"/>
              </w:rPr>
              <w:t>1000</w:t>
            </w:r>
          </w:p>
        </w:tc>
        <w:tc>
          <w:tcPr>
            <w:tcW w:w="1015" w:type="dxa"/>
            <w:tcBorders>
              <w:top w:val="nil"/>
              <w:left w:val="nil"/>
              <w:bottom w:val="single" w:sz="8" w:space="0" w:color="auto"/>
              <w:right w:val="nil"/>
            </w:tcBorders>
            <w:shd w:val="clear" w:color="000000" w:fill="FFFFFF"/>
            <w:noWrap/>
            <w:vAlign w:val="bottom"/>
          </w:tcPr>
          <w:p w14:paraId="5EB45181" w14:textId="258916A5" w:rsidR="00856B03" w:rsidRPr="006F4FF5" w:rsidRDefault="00856B03" w:rsidP="00F22621">
            <w:pPr>
              <w:jc w:val="center"/>
              <w:rPr>
                <w:rFonts w:eastAsia="Times New Roman" w:cs="Times New Roman"/>
                <w:color w:val="000000"/>
                <w:sz w:val="20"/>
                <w:szCs w:val="20"/>
                <w:highlight w:val="yellow"/>
              </w:rPr>
            </w:pPr>
            <w:r w:rsidRPr="00856B03">
              <w:rPr>
                <w:rFonts w:cs="Times New Roman"/>
                <w:color w:val="000000"/>
                <w:sz w:val="20"/>
                <w:szCs w:val="20"/>
              </w:rPr>
              <w:t>1000</w:t>
            </w:r>
          </w:p>
        </w:tc>
        <w:tc>
          <w:tcPr>
            <w:tcW w:w="1015" w:type="dxa"/>
            <w:tcBorders>
              <w:top w:val="nil"/>
              <w:left w:val="nil"/>
              <w:bottom w:val="single" w:sz="8" w:space="0" w:color="auto"/>
              <w:right w:val="nil"/>
            </w:tcBorders>
            <w:shd w:val="clear" w:color="000000" w:fill="FFFFFF"/>
            <w:noWrap/>
            <w:vAlign w:val="bottom"/>
          </w:tcPr>
          <w:p w14:paraId="46A79BB4" w14:textId="213ED174" w:rsidR="00856B03" w:rsidRPr="006F4FF5" w:rsidRDefault="00856B03" w:rsidP="00F22621">
            <w:pPr>
              <w:jc w:val="center"/>
              <w:rPr>
                <w:rFonts w:eastAsia="Times New Roman" w:cs="Times New Roman"/>
                <w:color w:val="000000"/>
                <w:sz w:val="20"/>
                <w:szCs w:val="20"/>
                <w:highlight w:val="yellow"/>
              </w:rPr>
            </w:pPr>
            <w:r w:rsidRPr="00856B03">
              <w:rPr>
                <w:rFonts w:cs="Times New Roman"/>
                <w:color w:val="000000"/>
                <w:sz w:val="20"/>
                <w:szCs w:val="20"/>
              </w:rPr>
              <w:t>1000</w:t>
            </w:r>
          </w:p>
        </w:tc>
        <w:tc>
          <w:tcPr>
            <w:tcW w:w="1015" w:type="dxa"/>
            <w:tcBorders>
              <w:top w:val="nil"/>
              <w:left w:val="nil"/>
              <w:bottom w:val="single" w:sz="8" w:space="0" w:color="auto"/>
              <w:right w:val="nil"/>
            </w:tcBorders>
            <w:shd w:val="clear" w:color="000000" w:fill="FFFFFF"/>
            <w:noWrap/>
            <w:vAlign w:val="bottom"/>
          </w:tcPr>
          <w:p w14:paraId="270D1A10" w14:textId="59C30B8C" w:rsidR="00856B03" w:rsidRPr="006F4FF5" w:rsidRDefault="00856B03" w:rsidP="00F22621">
            <w:pPr>
              <w:jc w:val="center"/>
              <w:rPr>
                <w:rFonts w:eastAsia="Times New Roman" w:cs="Times New Roman"/>
                <w:color w:val="000000"/>
                <w:sz w:val="20"/>
                <w:szCs w:val="20"/>
                <w:highlight w:val="yellow"/>
              </w:rPr>
            </w:pPr>
            <w:r w:rsidRPr="00856B03">
              <w:rPr>
                <w:rFonts w:cs="Times New Roman"/>
                <w:color w:val="000000"/>
                <w:sz w:val="20"/>
                <w:szCs w:val="20"/>
              </w:rPr>
              <w:t>1000</w:t>
            </w:r>
          </w:p>
        </w:tc>
        <w:tc>
          <w:tcPr>
            <w:tcW w:w="1015" w:type="dxa"/>
            <w:tcBorders>
              <w:top w:val="nil"/>
              <w:left w:val="nil"/>
              <w:bottom w:val="single" w:sz="8" w:space="0" w:color="auto"/>
              <w:right w:val="nil"/>
            </w:tcBorders>
            <w:shd w:val="clear" w:color="000000" w:fill="FFFFFF"/>
            <w:noWrap/>
            <w:vAlign w:val="bottom"/>
          </w:tcPr>
          <w:p w14:paraId="3CADB134" w14:textId="2B2F1710" w:rsidR="00856B03" w:rsidRPr="006F4FF5" w:rsidRDefault="00856B03" w:rsidP="00F22621">
            <w:pPr>
              <w:jc w:val="center"/>
              <w:rPr>
                <w:rFonts w:eastAsia="Times New Roman" w:cs="Times New Roman"/>
                <w:color w:val="000000"/>
                <w:sz w:val="20"/>
                <w:szCs w:val="20"/>
                <w:highlight w:val="yellow"/>
              </w:rPr>
            </w:pPr>
            <w:r w:rsidRPr="00856B03">
              <w:rPr>
                <w:rFonts w:cs="Times New Roman"/>
                <w:color w:val="000000"/>
                <w:sz w:val="20"/>
                <w:szCs w:val="20"/>
              </w:rPr>
              <w:t>1000</w:t>
            </w:r>
          </w:p>
        </w:tc>
        <w:tc>
          <w:tcPr>
            <w:tcW w:w="1015" w:type="dxa"/>
            <w:tcBorders>
              <w:top w:val="nil"/>
              <w:left w:val="nil"/>
              <w:bottom w:val="single" w:sz="8" w:space="0" w:color="auto"/>
              <w:right w:val="single" w:sz="8" w:space="0" w:color="auto"/>
            </w:tcBorders>
            <w:shd w:val="clear" w:color="000000" w:fill="FFFFFF"/>
            <w:noWrap/>
            <w:vAlign w:val="bottom"/>
          </w:tcPr>
          <w:p w14:paraId="6E73E61D" w14:textId="087964C8" w:rsidR="00856B03" w:rsidRPr="006F4FF5" w:rsidRDefault="00856B03" w:rsidP="00F22621">
            <w:pPr>
              <w:jc w:val="center"/>
              <w:rPr>
                <w:rFonts w:eastAsia="Times New Roman" w:cs="Times New Roman"/>
                <w:color w:val="000000"/>
                <w:sz w:val="20"/>
                <w:szCs w:val="20"/>
                <w:highlight w:val="yellow"/>
              </w:rPr>
            </w:pPr>
            <w:r w:rsidRPr="00856B03">
              <w:rPr>
                <w:rFonts w:cs="Times New Roman"/>
                <w:color w:val="000000"/>
                <w:sz w:val="20"/>
                <w:szCs w:val="20"/>
              </w:rPr>
              <w:t>1000</w:t>
            </w:r>
          </w:p>
        </w:tc>
      </w:tr>
      <w:tr w:rsidR="00856B03" w:rsidRPr="00500BA6" w14:paraId="4FEAB7B1" w14:textId="77777777" w:rsidTr="00F22621">
        <w:trPr>
          <w:trHeight w:val="300"/>
        </w:trPr>
        <w:tc>
          <w:tcPr>
            <w:tcW w:w="1205" w:type="dxa"/>
            <w:tcBorders>
              <w:top w:val="nil"/>
              <w:left w:val="single" w:sz="8" w:space="0" w:color="auto"/>
              <w:bottom w:val="nil"/>
              <w:right w:val="nil"/>
            </w:tcBorders>
            <w:shd w:val="clear" w:color="000000" w:fill="FFFFFF"/>
            <w:vAlign w:val="center"/>
            <w:hideMark/>
          </w:tcPr>
          <w:p w14:paraId="65374AB8" w14:textId="77777777" w:rsidR="00856B03" w:rsidRPr="00500BA6" w:rsidRDefault="00856B03" w:rsidP="00F22621">
            <w:pPr>
              <w:rPr>
                <w:rFonts w:eastAsia="Times New Roman" w:cs="Times New Roman"/>
                <w:color w:val="000000"/>
                <w:sz w:val="20"/>
                <w:szCs w:val="20"/>
              </w:rPr>
            </w:pPr>
            <w:r>
              <w:rPr>
                <w:color w:val="000000"/>
                <w:sz w:val="20"/>
                <w:szCs w:val="20"/>
              </w:rPr>
              <w:t>1-SPR</w:t>
            </w:r>
          </w:p>
        </w:tc>
        <w:tc>
          <w:tcPr>
            <w:tcW w:w="1015" w:type="dxa"/>
            <w:tcBorders>
              <w:top w:val="nil"/>
              <w:left w:val="nil"/>
              <w:bottom w:val="nil"/>
              <w:right w:val="nil"/>
            </w:tcBorders>
            <w:shd w:val="clear" w:color="000000" w:fill="FFFFFF"/>
            <w:noWrap/>
            <w:vAlign w:val="center"/>
          </w:tcPr>
          <w:p w14:paraId="153A5CC6"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0.38</w:t>
            </w:r>
          </w:p>
        </w:tc>
        <w:tc>
          <w:tcPr>
            <w:tcW w:w="1015" w:type="dxa"/>
            <w:tcBorders>
              <w:top w:val="nil"/>
              <w:left w:val="nil"/>
              <w:bottom w:val="nil"/>
              <w:right w:val="nil"/>
            </w:tcBorders>
            <w:shd w:val="clear" w:color="000000" w:fill="FFFFFF"/>
            <w:noWrap/>
            <w:vAlign w:val="center"/>
          </w:tcPr>
          <w:p w14:paraId="7B05C8EE"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0.35</w:t>
            </w:r>
          </w:p>
        </w:tc>
        <w:tc>
          <w:tcPr>
            <w:tcW w:w="1015" w:type="dxa"/>
            <w:tcBorders>
              <w:top w:val="nil"/>
              <w:left w:val="nil"/>
              <w:bottom w:val="nil"/>
              <w:right w:val="nil"/>
            </w:tcBorders>
            <w:shd w:val="clear" w:color="000000" w:fill="FFFFFF"/>
            <w:noWrap/>
            <w:vAlign w:val="center"/>
          </w:tcPr>
          <w:p w14:paraId="27FA4AB9"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0.35</w:t>
            </w:r>
          </w:p>
        </w:tc>
        <w:tc>
          <w:tcPr>
            <w:tcW w:w="1015" w:type="dxa"/>
            <w:tcBorders>
              <w:top w:val="nil"/>
              <w:left w:val="nil"/>
              <w:bottom w:val="nil"/>
              <w:right w:val="nil"/>
            </w:tcBorders>
            <w:shd w:val="clear" w:color="000000" w:fill="FFFFFF"/>
            <w:noWrap/>
            <w:vAlign w:val="center"/>
          </w:tcPr>
          <w:p w14:paraId="48116337"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3.3</w:t>
            </w:r>
          </w:p>
        </w:tc>
        <w:tc>
          <w:tcPr>
            <w:tcW w:w="1015" w:type="dxa"/>
            <w:tcBorders>
              <w:top w:val="nil"/>
              <w:left w:val="nil"/>
              <w:bottom w:val="nil"/>
              <w:right w:val="nil"/>
            </w:tcBorders>
            <w:shd w:val="clear" w:color="000000" w:fill="FFFFFF"/>
            <w:noWrap/>
            <w:vAlign w:val="center"/>
          </w:tcPr>
          <w:p w14:paraId="5E17FDCF"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0.39</w:t>
            </w:r>
          </w:p>
        </w:tc>
        <w:tc>
          <w:tcPr>
            <w:tcW w:w="1015" w:type="dxa"/>
            <w:tcBorders>
              <w:top w:val="nil"/>
              <w:left w:val="nil"/>
              <w:bottom w:val="nil"/>
              <w:right w:val="nil"/>
            </w:tcBorders>
            <w:shd w:val="clear" w:color="000000" w:fill="FFFFFF"/>
            <w:noWrap/>
            <w:vAlign w:val="center"/>
          </w:tcPr>
          <w:p w14:paraId="5970DD51"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0.37</w:t>
            </w:r>
          </w:p>
        </w:tc>
        <w:tc>
          <w:tcPr>
            <w:tcW w:w="1015" w:type="dxa"/>
            <w:tcBorders>
              <w:top w:val="nil"/>
              <w:left w:val="nil"/>
              <w:bottom w:val="nil"/>
              <w:right w:val="nil"/>
            </w:tcBorders>
            <w:shd w:val="clear" w:color="000000" w:fill="FFFFFF"/>
            <w:noWrap/>
            <w:vAlign w:val="center"/>
          </w:tcPr>
          <w:p w14:paraId="59E75493"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0.3</w:t>
            </w:r>
          </w:p>
        </w:tc>
        <w:tc>
          <w:tcPr>
            <w:tcW w:w="1015" w:type="dxa"/>
            <w:tcBorders>
              <w:top w:val="nil"/>
              <w:left w:val="nil"/>
              <w:bottom w:val="nil"/>
              <w:right w:val="nil"/>
            </w:tcBorders>
            <w:shd w:val="clear" w:color="000000" w:fill="FFFFFF"/>
            <w:noWrap/>
            <w:vAlign w:val="center"/>
          </w:tcPr>
          <w:p w14:paraId="1AA477AD"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0.31</w:t>
            </w:r>
          </w:p>
        </w:tc>
        <w:tc>
          <w:tcPr>
            <w:tcW w:w="1015" w:type="dxa"/>
            <w:tcBorders>
              <w:top w:val="nil"/>
              <w:left w:val="nil"/>
              <w:bottom w:val="nil"/>
              <w:right w:val="nil"/>
            </w:tcBorders>
            <w:shd w:val="clear" w:color="000000" w:fill="FFFFFF"/>
            <w:noWrap/>
            <w:vAlign w:val="center"/>
          </w:tcPr>
          <w:p w14:paraId="328FED62"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0.38</w:t>
            </w:r>
          </w:p>
        </w:tc>
        <w:tc>
          <w:tcPr>
            <w:tcW w:w="1015" w:type="dxa"/>
            <w:tcBorders>
              <w:top w:val="nil"/>
              <w:left w:val="nil"/>
              <w:bottom w:val="nil"/>
              <w:right w:val="single" w:sz="8" w:space="0" w:color="auto"/>
            </w:tcBorders>
            <w:shd w:val="clear" w:color="000000" w:fill="FFFFFF"/>
            <w:noWrap/>
            <w:vAlign w:val="center"/>
          </w:tcPr>
          <w:p w14:paraId="569291A8"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0.41</w:t>
            </w:r>
          </w:p>
        </w:tc>
      </w:tr>
      <w:tr w:rsidR="00856B03" w:rsidRPr="00500BA6" w14:paraId="12CD6BA7" w14:textId="77777777" w:rsidTr="00F22621">
        <w:trPr>
          <w:trHeight w:val="1213"/>
        </w:trPr>
        <w:tc>
          <w:tcPr>
            <w:tcW w:w="1205" w:type="dxa"/>
            <w:tcBorders>
              <w:top w:val="single" w:sz="8" w:space="0" w:color="auto"/>
              <w:left w:val="single" w:sz="8" w:space="0" w:color="auto"/>
              <w:bottom w:val="nil"/>
              <w:right w:val="nil"/>
            </w:tcBorders>
            <w:shd w:val="clear" w:color="000000" w:fill="FFFFFF"/>
            <w:vAlign w:val="center"/>
            <w:hideMark/>
          </w:tcPr>
          <w:p w14:paraId="7A95DD16" w14:textId="77777777" w:rsidR="00856B03" w:rsidRPr="00500BA6" w:rsidRDefault="00856B03" w:rsidP="00F22621">
            <w:pPr>
              <w:rPr>
                <w:rFonts w:eastAsia="Times New Roman" w:cs="Times New Roman"/>
                <w:color w:val="000000"/>
                <w:sz w:val="20"/>
                <w:szCs w:val="20"/>
              </w:rPr>
            </w:pPr>
            <w:r>
              <w:rPr>
                <w:color w:val="000000"/>
                <w:sz w:val="20"/>
                <w:szCs w:val="20"/>
              </w:rPr>
              <w:t>Exploitation rate (catch/ age 3+ biomass)</w:t>
            </w:r>
          </w:p>
        </w:tc>
        <w:tc>
          <w:tcPr>
            <w:tcW w:w="1015" w:type="dxa"/>
            <w:tcBorders>
              <w:top w:val="single" w:sz="8" w:space="0" w:color="auto"/>
              <w:left w:val="nil"/>
              <w:bottom w:val="nil"/>
              <w:right w:val="nil"/>
            </w:tcBorders>
            <w:shd w:val="clear" w:color="000000" w:fill="FFFFFF"/>
            <w:noWrap/>
            <w:vAlign w:val="center"/>
          </w:tcPr>
          <w:p w14:paraId="624F8263"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0.08</w:t>
            </w:r>
          </w:p>
        </w:tc>
        <w:tc>
          <w:tcPr>
            <w:tcW w:w="1015" w:type="dxa"/>
            <w:tcBorders>
              <w:top w:val="single" w:sz="8" w:space="0" w:color="auto"/>
              <w:left w:val="nil"/>
              <w:bottom w:val="nil"/>
              <w:right w:val="nil"/>
            </w:tcBorders>
            <w:shd w:val="clear" w:color="000000" w:fill="FFFFFF"/>
            <w:noWrap/>
            <w:vAlign w:val="center"/>
          </w:tcPr>
          <w:p w14:paraId="1F49F14D"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0.07</w:t>
            </w:r>
          </w:p>
        </w:tc>
        <w:tc>
          <w:tcPr>
            <w:tcW w:w="1015" w:type="dxa"/>
            <w:tcBorders>
              <w:top w:val="single" w:sz="8" w:space="0" w:color="auto"/>
              <w:left w:val="nil"/>
              <w:bottom w:val="nil"/>
              <w:right w:val="nil"/>
            </w:tcBorders>
            <w:shd w:val="clear" w:color="000000" w:fill="FFFFFF"/>
            <w:noWrap/>
            <w:vAlign w:val="center"/>
          </w:tcPr>
          <w:p w14:paraId="72BAC893"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0.07</w:t>
            </w:r>
          </w:p>
        </w:tc>
        <w:tc>
          <w:tcPr>
            <w:tcW w:w="1015" w:type="dxa"/>
            <w:tcBorders>
              <w:top w:val="single" w:sz="8" w:space="0" w:color="auto"/>
              <w:left w:val="nil"/>
              <w:bottom w:val="nil"/>
              <w:right w:val="nil"/>
            </w:tcBorders>
            <w:shd w:val="clear" w:color="000000" w:fill="FFFFFF"/>
            <w:noWrap/>
            <w:vAlign w:val="center"/>
          </w:tcPr>
          <w:p w14:paraId="02AD92B0"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0.07</w:t>
            </w:r>
          </w:p>
        </w:tc>
        <w:tc>
          <w:tcPr>
            <w:tcW w:w="1015" w:type="dxa"/>
            <w:tcBorders>
              <w:top w:val="single" w:sz="8" w:space="0" w:color="auto"/>
              <w:left w:val="nil"/>
              <w:bottom w:val="nil"/>
              <w:right w:val="nil"/>
            </w:tcBorders>
            <w:shd w:val="clear" w:color="000000" w:fill="FFFFFF"/>
            <w:noWrap/>
            <w:vAlign w:val="center"/>
          </w:tcPr>
          <w:p w14:paraId="57E110F9"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0.09</w:t>
            </w:r>
          </w:p>
        </w:tc>
        <w:tc>
          <w:tcPr>
            <w:tcW w:w="1015" w:type="dxa"/>
            <w:tcBorders>
              <w:top w:val="single" w:sz="8" w:space="0" w:color="auto"/>
              <w:left w:val="nil"/>
              <w:bottom w:val="nil"/>
              <w:right w:val="nil"/>
            </w:tcBorders>
            <w:shd w:val="clear" w:color="000000" w:fill="FFFFFF"/>
            <w:noWrap/>
            <w:vAlign w:val="center"/>
          </w:tcPr>
          <w:p w14:paraId="705512A6"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0.08</w:t>
            </w:r>
          </w:p>
        </w:tc>
        <w:tc>
          <w:tcPr>
            <w:tcW w:w="1015" w:type="dxa"/>
            <w:tcBorders>
              <w:top w:val="single" w:sz="8" w:space="0" w:color="auto"/>
              <w:left w:val="nil"/>
              <w:bottom w:val="nil"/>
              <w:right w:val="nil"/>
            </w:tcBorders>
            <w:shd w:val="clear" w:color="000000" w:fill="FFFFFF"/>
            <w:noWrap/>
            <w:vAlign w:val="center"/>
          </w:tcPr>
          <w:p w14:paraId="0AB95442"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0.06</w:t>
            </w:r>
          </w:p>
        </w:tc>
        <w:tc>
          <w:tcPr>
            <w:tcW w:w="1015" w:type="dxa"/>
            <w:tcBorders>
              <w:top w:val="single" w:sz="8" w:space="0" w:color="auto"/>
              <w:left w:val="nil"/>
              <w:bottom w:val="nil"/>
              <w:right w:val="nil"/>
            </w:tcBorders>
            <w:shd w:val="clear" w:color="000000" w:fill="FFFFFF"/>
            <w:noWrap/>
            <w:vAlign w:val="center"/>
          </w:tcPr>
          <w:p w14:paraId="02E21576"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0.06</w:t>
            </w:r>
          </w:p>
        </w:tc>
        <w:tc>
          <w:tcPr>
            <w:tcW w:w="1015" w:type="dxa"/>
            <w:tcBorders>
              <w:top w:val="single" w:sz="8" w:space="0" w:color="auto"/>
              <w:left w:val="nil"/>
              <w:bottom w:val="nil"/>
              <w:right w:val="nil"/>
            </w:tcBorders>
            <w:shd w:val="clear" w:color="000000" w:fill="FFFFFF"/>
            <w:noWrap/>
            <w:vAlign w:val="center"/>
          </w:tcPr>
          <w:p w14:paraId="365E0D29"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0.08</w:t>
            </w:r>
          </w:p>
        </w:tc>
        <w:tc>
          <w:tcPr>
            <w:tcW w:w="1015" w:type="dxa"/>
            <w:tcBorders>
              <w:top w:val="single" w:sz="8" w:space="0" w:color="auto"/>
              <w:left w:val="nil"/>
              <w:bottom w:val="nil"/>
              <w:right w:val="single" w:sz="8" w:space="0" w:color="auto"/>
            </w:tcBorders>
            <w:shd w:val="clear" w:color="000000" w:fill="FFFFFF"/>
            <w:noWrap/>
            <w:vAlign w:val="center"/>
          </w:tcPr>
          <w:p w14:paraId="512BA7B3"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0.09</w:t>
            </w:r>
          </w:p>
        </w:tc>
      </w:tr>
      <w:tr w:rsidR="00856B03" w:rsidRPr="00500BA6" w14:paraId="6DF8B1F9" w14:textId="77777777" w:rsidTr="00F22621">
        <w:trPr>
          <w:trHeight w:val="743"/>
        </w:trPr>
        <w:tc>
          <w:tcPr>
            <w:tcW w:w="1205" w:type="dxa"/>
            <w:tcBorders>
              <w:top w:val="nil"/>
              <w:left w:val="single" w:sz="8" w:space="0" w:color="auto"/>
              <w:bottom w:val="single" w:sz="8" w:space="0" w:color="auto"/>
              <w:right w:val="nil"/>
            </w:tcBorders>
            <w:shd w:val="clear" w:color="000000" w:fill="FFFFFF"/>
            <w:vAlign w:val="center"/>
            <w:hideMark/>
          </w:tcPr>
          <w:p w14:paraId="6DA78F2D" w14:textId="77777777" w:rsidR="00856B03" w:rsidRPr="00500BA6" w:rsidRDefault="00856B03" w:rsidP="00F22621">
            <w:pPr>
              <w:rPr>
                <w:rFonts w:eastAsia="Times New Roman" w:cs="Times New Roman"/>
                <w:color w:val="000000"/>
                <w:sz w:val="20"/>
                <w:szCs w:val="20"/>
              </w:rPr>
            </w:pPr>
            <w:r>
              <w:rPr>
                <w:color w:val="000000"/>
                <w:sz w:val="20"/>
                <w:szCs w:val="20"/>
              </w:rPr>
              <w:t>Age 3+ biomass (mt)</w:t>
            </w:r>
          </w:p>
        </w:tc>
        <w:tc>
          <w:tcPr>
            <w:tcW w:w="1015" w:type="dxa"/>
            <w:tcBorders>
              <w:top w:val="nil"/>
              <w:left w:val="nil"/>
              <w:bottom w:val="single" w:sz="8" w:space="0" w:color="auto"/>
              <w:right w:val="nil"/>
            </w:tcBorders>
            <w:shd w:val="clear" w:color="000000" w:fill="FFFFFF"/>
            <w:noWrap/>
            <w:vAlign w:val="center"/>
          </w:tcPr>
          <w:p w14:paraId="502CA350"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8277</w:t>
            </w:r>
          </w:p>
        </w:tc>
        <w:tc>
          <w:tcPr>
            <w:tcW w:w="1015" w:type="dxa"/>
            <w:tcBorders>
              <w:top w:val="nil"/>
              <w:left w:val="nil"/>
              <w:bottom w:val="single" w:sz="8" w:space="0" w:color="auto"/>
              <w:right w:val="nil"/>
            </w:tcBorders>
            <w:shd w:val="clear" w:color="000000" w:fill="FFFFFF"/>
            <w:noWrap/>
            <w:vAlign w:val="center"/>
          </w:tcPr>
          <w:p w14:paraId="5B82188A"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8582</w:t>
            </w:r>
          </w:p>
        </w:tc>
        <w:tc>
          <w:tcPr>
            <w:tcW w:w="1015" w:type="dxa"/>
            <w:tcBorders>
              <w:top w:val="nil"/>
              <w:left w:val="nil"/>
              <w:bottom w:val="single" w:sz="8" w:space="0" w:color="auto"/>
              <w:right w:val="nil"/>
            </w:tcBorders>
            <w:shd w:val="clear" w:color="000000" w:fill="FFFFFF"/>
            <w:noWrap/>
            <w:vAlign w:val="center"/>
          </w:tcPr>
          <w:p w14:paraId="28F4563A"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8608</w:t>
            </w:r>
          </w:p>
        </w:tc>
        <w:tc>
          <w:tcPr>
            <w:tcW w:w="1015" w:type="dxa"/>
            <w:tcBorders>
              <w:top w:val="nil"/>
              <w:left w:val="nil"/>
              <w:bottom w:val="single" w:sz="8" w:space="0" w:color="auto"/>
              <w:right w:val="nil"/>
            </w:tcBorders>
            <w:shd w:val="clear" w:color="000000" w:fill="FFFFFF"/>
            <w:noWrap/>
            <w:vAlign w:val="center"/>
          </w:tcPr>
          <w:p w14:paraId="409CBEB8"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8753</w:t>
            </w:r>
          </w:p>
        </w:tc>
        <w:tc>
          <w:tcPr>
            <w:tcW w:w="1015" w:type="dxa"/>
            <w:tcBorders>
              <w:top w:val="nil"/>
              <w:left w:val="nil"/>
              <w:bottom w:val="single" w:sz="8" w:space="0" w:color="auto"/>
              <w:right w:val="nil"/>
            </w:tcBorders>
            <w:shd w:val="clear" w:color="000000" w:fill="FFFFFF"/>
            <w:noWrap/>
            <w:vAlign w:val="center"/>
          </w:tcPr>
          <w:p w14:paraId="584D75E7"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8230</w:t>
            </w:r>
          </w:p>
        </w:tc>
        <w:tc>
          <w:tcPr>
            <w:tcW w:w="1015" w:type="dxa"/>
            <w:tcBorders>
              <w:top w:val="nil"/>
              <w:left w:val="nil"/>
              <w:bottom w:val="single" w:sz="8" w:space="0" w:color="auto"/>
              <w:right w:val="nil"/>
            </w:tcBorders>
            <w:shd w:val="clear" w:color="000000" w:fill="FFFFFF"/>
            <w:noWrap/>
            <w:vAlign w:val="center"/>
          </w:tcPr>
          <w:p w14:paraId="2EB10FB0"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8366</w:t>
            </w:r>
          </w:p>
        </w:tc>
        <w:tc>
          <w:tcPr>
            <w:tcW w:w="1015" w:type="dxa"/>
            <w:tcBorders>
              <w:top w:val="nil"/>
              <w:left w:val="nil"/>
              <w:bottom w:val="single" w:sz="8" w:space="0" w:color="auto"/>
              <w:right w:val="nil"/>
            </w:tcBorders>
            <w:shd w:val="clear" w:color="000000" w:fill="FFFFFF"/>
            <w:noWrap/>
            <w:vAlign w:val="center"/>
          </w:tcPr>
          <w:p w14:paraId="59B39493"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8971</w:t>
            </w:r>
          </w:p>
        </w:tc>
        <w:tc>
          <w:tcPr>
            <w:tcW w:w="1015" w:type="dxa"/>
            <w:tcBorders>
              <w:top w:val="nil"/>
              <w:left w:val="nil"/>
              <w:bottom w:val="single" w:sz="8" w:space="0" w:color="auto"/>
              <w:right w:val="nil"/>
            </w:tcBorders>
            <w:shd w:val="clear" w:color="000000" w:fill="FFFFFF"/>
            <w:noWrap/>
            <w:vAlign w:val="center"/>
          </w:tcPr>
          <w:p w14:paraId="5957A9BC"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8929</w:t>
            </w:r>
          </w:p>
        </w:tc>
        <w:tc>
          <w:tcPr>
            <w:tcW w:w="1015" w:type="dxa"/>
            <w:tcBorders>
              <w:top w:val="nil"/>
              <w:left w:val="nil"/>
              <w:bottom w:val="single" w:sz="8" w:space="0" w:color="auto"/>
              <w:right w:val="nil"/>
            </w:tcBorders>
            <w:shd w:val="clear" w:color="000000" w:fill="FFFFFF"/>
            <w:noWrap/>
            <w:vAlign w:val="center"/>
          </w:tcPr>
          <w:p w14:paraId="13178570"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8322</w:t>
            </w:r>
          </w:p>
        </w:tc>
        <w:tc>
          <w:tcPr>
            <w:tcW w:w="1015" w:type="dxa"/>
            <w:tcBorders>
              <w:top w:val="nil"/>
              <w:left w:val="nil"/>
              <w:bottom w:val="single" w:sz="8" w:space="0" w:color="auto"/>
              <w:right w:val="single" w:sz="8" w:space="0" w:color="auto"/>
            </w:tcBorders>
            <w:shd w:val="clear" w:color="000000" w:fill="FFFFFF"/>
            <w:noWrap/>
            <w:vAlign w:val="center"/>
          </w:tcPr>
          <w:p w14:paraId="0866E1FF"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8040</w:t>
            </w:r>
          </w:p>
        </w:tc>
      </w:tr>
      <w:tr w:rsidR="00856B03" w:rsidRPr="00500BA6" w14:paraId="77CCF75C" w14:textId="77777777" w:rsidTr="00F22621">
        <w:trPr>
          <w:trHeight w:val="485"/>
        </w:trPr>
        <w:tc>
          <w:tcPr>
            <w:tcW w:w="1205" w:type="dxa"/>
            <w:tcBorders>
              <w:top w:val="nil"/>
              <w:left w:val="single" w:sz="8" w:space="0" w:color="auto"/>
              <w:bottom w:val="nil"/>
              <w:right w:val="nil"/>
            </w:tcBorders>
            <w:shd w:val="clear" w:color="000000" w:fill="FFFFFF"/>
            <w:vAlign w:val="center"/>
            <w:hideMark/>
          </w:tcPr>
          <w:p w14:paraId="78D0A274" w14:textId="77777777" w:rsidR="00856B03" w:rsidRPr="00500BA6" w:rsidRDefault="00856B03" w:rsidP="00F22621">
            <w:pPr>
              <w:rPr>
                <w:rFonts w:eastAsia="Times New Roman" w:cs="Times New Roman"/>
                <w:color w:val="000000"/>
                <w:sz w:val="20"/>
                <w:szCs w:val="20"/>
              </w:rPr>
            </w:pPr>
            <w:r>
              <w:rPr>
                <w:color w:val="000000"/>
                <w:sz w:val="20"/>
                <w:szCs w:val="20"/>
              </w:rPr>
              <w:t>Spawning Output</w:t>
            </w:r>
          </w:p>
        </w:tc>
        <w:tc>
          <w:tcPr>
            <w:tcW w:w="1015" w:type="dxa"/>
            <w:tcBorders>
              <w:top w:val="nil"/>
              <w:left w:val="nil"/>
              <w:bottom w:val="nil"/>
              <w:right w:val="nil"/>
            </w:tcBorders>
            <w:shd w:val="clear" w:color="000000" w:fill="FFFFFF"/>
            <w:noWrap/>
            <w:vAlign w:val="center"/>
          </w:tcPr>
          <w:p w14:paraId="76F525DD"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820</w:t>
            </w:r>
          </w:p>
        </w:tc>
        <w:tc>
          <w:tcPr>
            <w:tcW w:w="1015" w:type="dxa"/>
            <w:tcBorders>
              <w:top w:val="nil"/>
              <w:left w:val="nil"/>
              <w:bottom w:val="nil"/>
              <w:right w:val="nil"/>
            </w:tcBorders>
            <w:shd w:val="clear" w:color="000000" w:fill="FFFFFF"/>
            <w:noWrap/>
            <w:vAlign w:val="center"/>
          </w:tcPr>
          <w:p w14:paraId="35BA7484"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817</w:t>
            </w:r>
          </w:p>
        </w:tc>
        <w:tc>
          <w:tcPr>
            <w:tcW w:w="1015" w:type="dxa"/>
            <w:tcBorders>
              <w:top w:val="nil"/>
              <w:left w:val="nil"/>
              <w:bottom w:val="nil"/>
              <w:right w:val="nil"/>
            </w:tcBorders>
            <w:shd w:val="clear" w:color="000000" w:fill="FFFFFF"/>
            <w:noWrap/>
            <w:vAlign w:val="center"/>
          </w:tcPr>
          <w:p w14:paraId="4D14AEB7"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819</w:t>
            </w:r>
          </w:p>
        </w:tc>
        <w:tc>
          <w:tcPr>
            <w:tcW w:w="1015" w:type="dxa"/>
            <w:tcBorders>
              <w:top w:val="nil"/>
              <w:left w:val="nil"/>
              <w:bottom w:val="nil"/>
              <w:right w:val="nil"/>
            </w:tcBorders>
            <w:shd w:val="clear" w:color="000000" w:fill="FFFFFF"/>
            <w:noWrap/>
            <w:vAlign w:val="center"/>
          </w:tcPr>
          <w:p w14:paraId="2D7F7640"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822</w:t>
            </w:r>
          </w:p>
        </w:tc>
        <w:tc>
          <w:tcPr>
            <w:tcW w:w="1015" w:type="dxa"/>
            <w:tcBorders>
              <w:top w:val="nil"/>
              <w:left w:val="nil"/>
              <w:bottom w:val="nil"/>
              <w:right w:val="nil"/>
            </w:tcBorders>
            <w:shd w:val="clear" w:color="000000" w:fill="FFFFFF"/>
            <w:noWrap/>
            <w:vAlign w:val="center"/>
          </w:tcPr>
          <w:p w14:paraId="0DE851F1"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827</w:t>
            </w:r>
          </w:p>
        </w:tc>
        <w:tc>
          <w:tcPr>
            <w:tcW w:w="1015" w:type="dxa"/>
            <w:tcBorders>
              <w:top w:val="nil"/>
              <w:left w:val="nil"/>
              <w:bottom w:val="nil"/>
              <w:right w:val="nil"/>
            </w:tcBorders>
            <w:shd w:val="clear" w:color="000000" w:fill="FFFFFF"/>
            <w:noWrap/>
            <w:vAlign w:val="center"/>
          </w:tcPr>
          <w:p w14:paraId="249C321D"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826</w:t>
            </w:r>
          </w:p>
        </w:tc>
        <w:tc>
          <w:tcPr>
            <w:tcW w:w="1015" w:type="dxa"/>
            <w:tcBorders>
              <w:top w:val="nil"/>
              <w:left w:val="nil"/>
              <w:bottom w:val="nil"/>
              <w:right w:val="nil"/>
            </w:tcBorders>
            <w:shd w:val="clear" w:color="000000" w:fill="FFFFFF"/>
            <w:noWrap/>
            <w:vAlign w:val="center"/>
          </w:tcPr>
          <w:p w14:paraId="173B58C8"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826</w:t>
            </w:r>
          </w:p>
        </w:tc>
        <w:tc>
          <w:tcPr>
            <w:tcW w:w="1015" w:type="dxa"/>
            <w:tcBorders>
              <w:top w:val="nil"/>
              <w:left w:val="nil"/>
              <w:bottom w:val="nil"/>
              <w:right w:val="nil"/>
            </w:tcBorders>
            <w:shd w:val="clear" w:color="000000" w:fill="FFFFFF"/>
            <w:noWrap/>
            <w:vAlign w:val="center"/>
          </w:tcPr>
          <w:p w14:paraId="5AC9A6C1"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834</w:t>
            </w:r>
          </w:p>
        </w:tc>
        <w:tc>
          <w:tcPr>
            <w:tcW w:w="1015" w:type="dxa"/>
            <w:tcBorders>
              <w:top w:val="nil"/>
              <w:left w:val="nil"/>
              <w:bottom w:val="nil"/>
              <w:right w:val="nil"/>
            </w:tcBorders>
            <w:shd w:val="clear" w:color="000000" w:fill="FFFFFF"/>
            <w:noWrap/>
            <w:vAlign w:val="center"/>
          </w:tcPr>
          <w:p w14:paraId="050F1980"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842</w:t>
            </w:r>
          </w:p>
        </w:tc>
        <w:tc>
          <w:tcPr>
            <w:tcW w:w="1015" w:type="dxa"/>
            <w:tcBorders>
              <w:top w:val="nil"/>
              <w:left w:val="nil"/>
              <w:bottom w:val="nil"/>
              <w:right w:val="single" w:sz="8" w:space="0" w:color="auto"/>
            </w:tcBorders>
            <w:shd w:val="clear" w:color="000000" w:fill="FFFFFF"/>
            <w:noWrap/>
            <w:vAlign w:val="center"/>
          </w:tcPr>
          <w:p w14:paraId="2F51FFBE"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841</w:t>
            </w:r>
          </w:p>
        </w:tc>
      </w:tr>
      <w:tr w:rsidR="00856B03" w:rsidRPr="00500BA6" w14:paraId="2119D922" w14:textId="77777777" w:rsidTr="00F22621">
        <w:trPr>
          <w:trHeight w:val="743"/>
        </w:trPr>
        <w:tc>
          <w:tcPr>
            <w:tcW w:w="1205" w:type="dxa"/>
            <w:tcBorders>
              <w:top w:val="nil"/>
              <w:left w:val="single" w:sz="8" w:space="0" w:color="auto"/>
              <w:bottom w:val="single" w:sz="8" w:space="0" w:color="auto"/>
              <w:right w:val="nil"/>
            </w:tcBorders>
            <w:shd w:val="clear" w:color="000000" w:fill="FFFFFF"/>
            <w:vAlign w:val="center"/>
            <w:hideMark/>
          </w:tcPr>
          <w:p w14:paraId="0D3A6E60" w14:textId="77777777" w:rsidR="00856B03" w:rsidRPr="00500BA6" w:rsidRDefault="00856B03" w:rsidP="00F22621">
            <w:pPr>
              <w:rPr>
                <w:rFonts w:eastAsia="Times New Roman" w:cs="Times New Roman"/>
                <w:color w:val="000000"/>
                <w:sz w:val="20"/>
                <w:szCs w:val="20"/>
              </w:rPr>
            </w:pPr>
            <w:r>
              <w:rPr>
                <w:color w:val="000000"/>
                <w:sz w:val="20"/>
                <w:szCs w:val="20"/>
              </w:rPr>
              <w:t>~95%  CI</w:t>
            </w:r>
          </w:p>
        </w:tc>
        <w:tc>
          <w:tcPr>
            <w:tcW w:w="1015" w:type="dxa"/>
            <w:tcBorders>
              <w:top w:val="nil"/>
              <w:left w:val="nil"/>
              <w:bottom w:val="single" w:sz="8" w:space="0" w:color="auto"/>
              <w:right w:val="nil"/>
            </w:tcBorders>
            <w:shd w:val="clear" w:color="000000" w:fill="FFFFFF"/>
            <w:vAlign w:val="center"/>
          </w:tcPr>
          <w:p w14:paraId="15A9065C"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708-933</w:t>
            </w:r>
          </w:p>
        </w:tc>
        <w:tc>
          <w:tcPr>
            <w:tcW w:w="1015" w:type="dxa"/>
            <w:tcBorders>
              <w:top w:val="nil"/>
              <w:left w:val="nil"/>
              <w:bottom w:val="single" w:sz="8" w:space="0" w:color="auto"/>
              <w:right w:val="nil"/>
            </w:tcBorders>
            <w:shd w:val="clear" w:color="000000" w:fill="FFFFFF"/>
            <w:vAlign w:val="center"/>
          </w:tcPr>
          <w:p w14:paraId="1065B4B7"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705-929</w:t>
            </w:r>
          </w:p>
        </w:tc>
        <w:tc>
          <w:tcPr>
            <w:tcW w:w="1015" w:type="dxa"/>
            <w:tcBorders>
              <w:top w:val="nil"/>
              <w:left w:val="nil"/>
              <w:bottom w:val="single" w:sz="8" w:space="0" w:color="auto"/>
              <w:right w:val="nil"/>
            </w:tcBorders>
            <w:shd w:val="clear" w:color="000000" w:fill="FFFFFF"/>
            <w:vAlign w:val="center"/>
          </w:tcPr>
          <w:p w14:paraId="28D29A49"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707-931</w:t>
            </w:r>
          </w:p>
        </w:tc>
        <w:tc>
          <w:tcPr>
            <w:tcW w:w="1015" w:type="dxa"/>
            <w:tcBorders>
              <w:top w:val="nil"/>
              <w:left w:val="nil"/>
              <w:bottom w:val="single" w:sz="8" w:space="0" w:color="auto"/>
              <w:right w:val="nil"/>
            </w:tcBorders>
            <w:shd w:val="clear" w:color="000000" w:fill="FFFFFF"/>
            <w:vAlign w:val="center"/>
          </w:tcPr>
          <w:p w14:paraId="3275B923"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710-933</w:t>
            </w:r>
          </w:p>
        </w:tc>
        <w:tc>
          <w:tcPr>
            <w:tcW w:w="1015" w:type="dxa"/>
            <w:tcBorders>
              <w:top w:val="nil"/>
              <w:left w:val="nil"/>
              <w:bottom w:val="single" w:sz="8" w:space="0" w:color="auto"/>
              <w:right w:val="nil"/>
            </w:tcBorders>
            <w:shd w:val="clear" w:color="000000" w:fill="FFFFFF"/>
            <w:vAlign w:val="center"/>
          </w:tcPr>
          <w:p w14:paraId="694C4CA7"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716-939</w:t>
            </w:r>
          </w:p>
        </w:tc>
        <w:tc>
          <w:tcPr>
            <w:tcW w:w="1015" w:type="dxa"/>
            <w:tcBorders>
              <w:top w:val="nil"/>
              <w:left w:val="nil"/>
              <w:bottom w:val="single" w:sz="8" w:space="0" w:color="auto"/>
              <w:right w:val="nil"/>
            </w:tcBorders>
            <w:shd w:val="clear" w:color="000000" w:fill="FFFFFF"/>
            <w:vAlign w:val="center"/>
          </w:tcPr>
          <w:p w14:paraId="2F2593D0"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714-938</w:t>
            </w:r>
          </w:p>
        </w:tc>
        <w:tc>
          <w:tcPr>
            <w:tcW w:w="1015" w:type="dxa"/>
            <w:tcBorders>
              <w:top w:val="nil"/>
              <w:left w:val="nil"/>
              <w:bottom w:val="single" w:sz="8" w:space="0" w:color="auto"/>
              <w:right w:val="nil"/>
            </w:tcBorders>
            <w:shd w:val="clear" w:color="000000" w:fill="FFFFFF"/>
            <w:vAlign w:val="center"/>
          </w:tcPr>
          <w:p w14:paraId="4FA450AD"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714-938</w:t>
            </w:r>
          </w:p>
        </w:tc>
        <w:tc>
          <w:tcPr>
            <w:tcW w:w="1015" w:type="dxa"/>
            <w:tcBorders>
              <w:top w:val="nil"/>
              <w:left w:val="nil"/>
              <w:bottom w:val="single" w:sz="8" w:space="0" w:color="auto"/>
              <w:right w:val="nil"/>
            </w:tcBorders>
            <w:shd w:val="clear" w:color="000000" w:fill="FFFFFF"/>
            <w:vAlign w:val="center"/>
          </w:tcPr>
          <w:p w14:paraId="6DB7ECF0"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722-946</w:t>
            </w:r>
          </w:p>
        </w:tc>
        <w:tc>
          <w:tcPr>
            <w:tcW w:w="1015" w:type="dxa"/>
            <w:tcBorders>
              <w:top w:val="nil"/>
              <w:left w:val="nil"/>
              <w:bottom w:val="single" w:sz="8" w:space="0" w:color="auto"/>
              <w:right w:val="nil"/>
            </w:tcBorders>
            <w:shd w:val="clear" w:color="000000" w:fill="FFFFFF"/>
            <w:vAlign w:val="center"/>
          </w:tcPr>
          <w:p w14:paraId="4409A933"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729-954</w:t>
            </w:r>
          </w:p>
        </w:tc>
        <w:tc>
          <w:tcPr>
            <w:tcW w:w="1015" w:type="dxa"/>
            <w:tcBorders>
              <w:top w:val="nil"/>
              <w:left w:val="nil"/>
              <w:bottom w:val="single" w:sz="8" w:space="0" w:color="auto"/>
              <w:right w:val="single" w:sz="8" w:space="0" w:color="auto"/>
            </w:tcBorders>
            <w:shd w:val="clear" w:color="000000" w:fill="FFFFFF"/>
            <w:vAlign w:val="center"/>
          </w:tcPr>
          <w:p w14:paraId="41ACE6AA"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729-954</w:t>
            </w:r>
          </w:p>
        </w:tc>
      </w:tr>
      <w:tr w:rsidR="00856B03" w:rsidRPr="00500BA6" w14:paraId="30A25EA9" w14:textId="77777777" w:rsidTr="00F22621">
        <w:trPr>
          <w:trHeight w:val="285"/>
        </w:trPr>
        <w:tc>
          <w:tcPr>
            <w:tcW w:w="1205" w:type="dxa"/>
            <w:tcBorders>
              <w:top w:val="nil"/>
              <w:left w:val="single" w:sz="8" w:space="0" w:color="auto"/>
              <w:bottom w:val="nil"/>
              <w:right w:val="nil"/>
            </w:tcBorders>
            <w:shd w:val="clear" w:color="000000" w:fill="FFFFFF"/>
            <w:vAlign w:val="center"/>
            <w:hideMark/>
          </w:tcPr>
          <w:p w14:paraId="77ABAADD" w14:textId="77777777" w:rsidR="00856B03" w:rsidRPr="00500BA6" w:rsidRDefault="00856B03" w:rsidP="00F22621">
            <w:pPr>
              <w:rPr>
                <w:rFonts w:eastAsia="Times New Roman" w:cs="Times New Roman"/>
                <w:color w:val="000000"/>
                <w:sz w:val="20"/>
                <w:szCs w:val="20"/>
              </w:rPr>
            </w:pPr>
            <w:r>
              <w:rPr>
                <w:color w:val="000000"/>
                <w:sz w:val="20"/>
                <w:szCs w:val="20"/>
              </w:rPr>
              <w:t>Recruitment</w:t>
            </w:r>
          </w:p>
        </w:tc>
        <w:tc>
          <w:tcPr>
            <w:tcW w:w="1015" w:type="dxa"/>
            <w:tcBorders>
              <w:top w:val="nil"/>
              <w:left w:val="nil"/>
              <w:bottom w:val="nil"/>
              <w:right w:val="nil"/>
            </w:tcBorders>
            <w:shd w:val="clear" w:color="000000" w:fill="FFFFFF"/>
            <w:vAlign w:val="center"/>
          </w:tcPr>
          <w:p w14:paraId="0FC6E55C"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3490</w:t>
            </w:r>
          </w:p>
        </w:tc>
        <w:tc>
          <w:tcPr>
            <w:tcW w:w="1015" w:type="dxa"/>
            <w:tcBorders>
              <w:top w:val="nil"/>
              <w:left w:val="nil"/>
              <w:bottom w:val="nil"/>
              <w:right w:val="nil"/>
            </w:tcBorders>
            <w:shd w:val="clear" w:color="000000" w:fill="FFFFFF"/>
            <w:vAlign w:val="center"/>
          </w:tcPr>
          <w:p w14:paraId="5C59C4AD"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3488</w:t>
            </w:r>
          </w:p>
        </w:tc>
        <w:tc>
          <w:tcPr>
            <w:tcW w:w="1015" w:type="dxa"/>
            <w:tcBorders>
              <w:top w:val="nil"/>
              <w:left w:val="nil"/>
              <w:bottom w:val="nil"/>
              <w:right w:val="nil"/>
            </w:tcBorders>
            <w:shd w:val="clear" w:color="000000" w:fill="FFFFFF"/>
            <w:vAlign w:val="center"/>
          </w:tcPr>
          <w:p w14:paraId="7ADAFAE8"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3489</w:t>
            </w:r>
          </w:p>
        </w:tc>
        <w:tc>
          <w:tcPr>
            <w:tcW w:w="1015" w:type="dxa"/>
            <w:tcBorders>
              <w:top w:val="nil"/>
              <w:left w:val="nil"/>
              <w:bottom w:val="nil"/>
              <w:right w:val="nil"/>
            </w:tcBorders>
            <w:shd w:val="clear" w:color="000000" w:fill="FFFFFF"/>
            <w:vAlign w:val="center"/>
          </w:tcPr>
          <w:p w14:paraId="3DD8A339"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3491</w:t>
            </w:r>
          </w:p>
        </w:tc>
        <w:tc>
          <w:tcPr>
            <w:tcW w:w="1015" w:type="dxa"/>
            <w:tcBorders>
              <w:top w:val="nil"/>
              <w:left w:val="nil"/>
              <w:bottom w:val="nil"/>
              <w:right w:val="nil"/>
            </w:tcBorders>
            <w:shd w:val="clear" w:color="000000" w:fill="FFFFFF"/>
            <w:vAlign w:val="center"/>
          </w:tcPr>
          <w:p w14:paraId="3AFA8ECF"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3494</w:t>
            </w:r>
          </w:p>
        </w:tc>
        <w:tc>
          <w:tcPr>
            <w:tcW w:w="1015" w:type="dxa"/>
            <w:tcBorders>
              <w:top w:val="nil"/>
              <w:left w:val="nil"/>
              <w:bottom w:val="nil"/>
              <w:right w:val="nil"/>
            </w:tcBorders>
            <w:shd w:val="clear" w:color="000000" w:fill="FFFFFF"/>
            <w:vAlign w:val="center"/>
          </w:tcPr>
          <w:p w14:paraId="39457184"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3493</w:t>
            </w:r>
          </w:p>
        </w:tc>
        <w:tc>
          <w:tcPr>
            <w:tcW w:w="1015" w:type="dxa"/>
            <w:tcBorders>
              <w:top w:val="nil"/>
              <w:left w:val="nil"/>
              <w:bottom w:val="nil"/>
              <w:right w:val="nil"/>
            </w:tcBorders>
            <w:shd w:val="clear" w:color="000000" w:fill="FFFFFF"/>
            <w:vAlign w:val="center"/>
          </w:tcPr>
          <w:p w14:paraId="3820B862"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3493</w:t>
            </w:r>
          </w:p>
        </w:tc>
        <w:tc>
          <w:tcPr>
            <w:tcW w:w="1015" w:type="dxa"/>
            <w:tcBorders>
              <w:top w:val="nil"/>
              <w:left w:val="nil"/>
              <w:bottom w:val="nil"/>
              <w:right w:val="nil"/>
            </w:tcBorders>
            <w:shd w:val="clear" w:color="000000" w:fill="FFFFFF"/>
            <w:vAlign w:val="center"/>
          </w:tcPr>
          <w:p w14:paraId="5A4E62DD"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3497</w:t>
            </w:r>
          </w:p>
        </w:tc>
        <w:tc>
          <w:tcPr>
            <w:tcW w:w="1015" w:type="dxa"/>
            <w:tcBorders>
              <w:top w:val="nil"/>
              <w:left w:val="nil"/>
              <w:bottom w:val="nil"/>
              <w:right w:val="nil"/>
            </w:tcBorders>
            <w:shd w:val="clear" w:color="000000" w:fill="FFFFFF"/>
            <w:vAlign w:val="center"/>
          </w:tcPr>
          <w:p w14:paraId="0C339B45"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3501</w:t>
            </w:r>
          </w:p>
        </w:tc>
        <w:tc>
          <w:tcPr>
            <w:tcW w:w="1015" w:type="dxa"/>
            <w:tcBorders>
              <w:top w:val="nil"/>
              <w:left w:val="nil"/>
              <w:bottom w:val="nil"/>
              <w:right w:val="single" w:sz="8" w:space="0" w:color="auto"/>
            </w:tcBorders>
            <w:shd w:val="clear" w:color="000000" w:fill="FFFFFF"/>
            <w:noWrap/>
            <w:vAlign w:val="bottom"/>
          </w:tcPr>
          <w:p w14:paraId="32D85785"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3500</w:t>
            </w:r>
          </w:p>
        </w:tc>
      </w:tr>
      <w:tr w:rsidR="00856B03" w:rsidRPr="00500BA6" w14:paraId="0B20EF3D" w14:textId="77777777" w:rsidTr="00F22621">
        <w:trPr>
          <w:trHeight w:val="743"/>
        </w:trPr>
        <w:tc>
          <w:tcPr>
            <w:tcW w:w="1205" w:type="dxa"/>
            <w:tcBorders>
              <w:top w:val="nil"/>
              <w:left w:val="single" w:sz="8" w:space="0" w:color="auto"/>
              <w:bottom w:val="single" w:sz="8" w:space="0" w:color="auto"/>
              <w:right w:val="nil"/>
            </w:tcBorders>
            <w:shd w:val="clear" w:color="000000" w:fill="FFFFFF"/>
            <w:vAlign w:val="center"/>
            <w:hideMark/>
          </w:tcPr>
          <w:p w14:paraId="60164EF6" w14:textId="77777777" w:rsidR="00856B03" w:rsidRPr="00500BA6" w:rsidRDefault="00856B03" w:rsidP="00F22621">
            <w:pPr>
              <w:rPr>
                <w:rFonts w:eastAsia="Times New Roman" w:cs="Times New Roman"/>
                <w:color w:val="000000"/>
                <w:sz w:val="20"/>
                <w:szCs w:val="20"/>
              </w:rPr>
            </w:pPr>
            <w:r>
              <w:rPr>
                <w:color w:val="000000"/>
                <w:sz w:val="20"/>
                <w:szCs w:val="20"/>
              </w:rPr>
              <w:t>~95%  CI</w:t>
            </w:r>
          </w:p>
        </w:tc>
        <w:tc>
          <w:tcPr>
            <w:tcW w:w="1015" w:type="dxa"/>
            <w:tcBorders>
              <w:top w:val="nil"/>
              <w:left w:val="nil"/>
              <w:bottom w:val="single" w:sz="8" w:space="0" w:color="auto"/>
              <w:right w:val="nil"/>
            </w:tcBorders>
            <w:shd w:val="clear" w:color="000000" w:fill="FFFFFF"/>
            <w:noWrap/>
            <w:vAlign w:val="center"/>
          </w:tcPr>
          <w:p w14:paraId="52E01DD7"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3415-3565</w:t>
            </w:r>
          </w:p>
        </w:tc>
        <w:tc>
          <w:tcPr>
            <w:tcW w:w="1015" w:type="dxa"/>
            <w:tcBorders>
              <w:top w:val="nil"/>
              <w:left w:val="nil"/>
              <w:bottom w:val="single" w:sz="8" w:space="0" w:color="auto"/>
              <w:right w:val="nil"/>
            </w:tcBorders>
            <w:shd w:val="clear" w:color="000000" w:fill="FFFFFF"/>
            <w:noWrap/>
            <w:vAlign w:val="center"/>
          </w:tcPr>
          <w:p w14:paraId="7AE59F36"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3414-3563</w:t>
            </w:r>
          </w:p>
        </w:tc>
        <w:tc>
          <w:tcPr>
            <w:tcW w:w="1015" w:type="dxa"/>
            <w:tcBorders>
              <w:top w:val="nil"/>
              <w:left w:val="nil"/>
              <w:bottom w:val="single" w:sz="8" w:space="0" w:color="auto"/>
              <w:right w:val="nil"/>
            </w:tcBorders>
            <w:shd w:val="clear" w:color="000000" w:fill="FFFFFF"/>
            <w:noWrap/>
            <w:vAlign w:val="center"/>
          </w:tcPr>
          <w:p w14:paraId="5619E037"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3414-3564</w:t>
            </w:r>
          </w:p>
        </w:tc>
        <w:tc>
          <w:tcPr>
            <w:tcW w:w="1015" w:type="dxa"/>
            <w:tcBorders>
              <w:top w:val="nil"/>
              <w:left w:val="nil"/>
              <w:bottom w:val="single" w:sz="8" w:space="0" w:color="auto"/>
              <w:right w:val="nil"/>
            </w:tcBorders>
            <w:shd w:val="clear" w:color="000000" w:fill="FFFFFF"/>
            <w:noWrap/>
            <w:vAlign w:val="center"/>
          </w:tcPr>
          <w:p w14:paraId="39BB72BA"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3416-3565</w:t>
            </w:r>
          </w:p>
        </w:tc>
        <w:tc>
          <w:tcPr>
            <w:tcW w:w="1015" w:type="dxa"/>
            <w:tcBorders>
              <w:top w:val="nil"/>
              <w:left w:val="nil"/>
              <w:bottom w:val="single" w:sz="8" w:space="0" w:color="auto"/>
              <w:right w:val="nil"/>
            </w:tcBorders>
            <w:shd w:val="clear" w:color="000000" w:fill="FFFFFF"/>
            <w:noWrap/>
            <w:vAlign w:val="center"/>
          </w:tcPr>
          <w:p w14:paraId="672D0DC1"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3419-3568</w:t>
            </w:r>
          </w:p>
        </w:tc>
        <w:tc>
          <w:tcPr>
            <w:tcW w:w="1015" w:type="dxa"/>
            <w:tcBorders>
              <w:top w:val="nil"/>
              <w:left w:val="nil"/>
              <w:bottom w:val="single" w:sz="8" w:space="0" w:color="auto"/>
              <w:right w:val="nil"/>
            </w:tcBorders>
            <w:shd w:val="clear" w:color="000000" w:fill="FFFFFF"/>
            <w:noWrap/>
            <w:vAlign w:val="center"/>
          </w:tcPr>
          <w:p w14:paraId="46758A31"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3418-3568</w:t>
            </w:r>
          </w:p>
        </w:tc>
        <w:tc>
          <w:tcPr>
            <w:tcW w:w="1015" w:type="dxa"/>
            <w:tcBorders>
              <w:top w:val="nil"/>
              <w:left w:val="nil"/>
              <w:bottom w:val="single" w:sz="8" w:space="0" w:color="auto"/>
              <w:right w:val="nil"/>
            </w:tcBorders>
            <w:shd w:val="clear" w:color="000000" w:fill="FFFFFF"/>
            <w:noWrap/>
            <w:vAlign w:val="center"/>
          </w:tcPr>
          <w:p w14:paraId="264354EA"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3418-3568</w:t>
            </w:r>
          </w:p>
        </w:tc>
        <w:tc>
          <w:tcPr>
            <w:tcW w:w="1015" w:type="dxa"/>
            <w:tcBorders>
              <w:top w:val="nil"/>
              <w:left w:val="nil"/>
              <w:bottom w:val="single" w:sz="8" w:space="0" w:color="auto"/>
              <w:right w:val="nil"/>
            </w:tcBorders>
            <w:shd w:val="clear" w:color="000000" w:fill="FFFFFF"/>
            <w:noWrap/>
            <w:vAlign w:val="center"/>
          </w:tcPr>
          <w:p w14:paraId="001D6A0E"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3422-3571</w:t>
            </w:r>
          </w:p>
        </w:tc>
        <w:tc>
          <w:tcPr>
            <w:tcW w:w="1015" w:type="dxa"/>
            <w:tcBorders>
              <w:top w:val="nil"/>
              <w:left w:val="nil"/>
              <w:bottom w:val="single" w:sz="8" w:space="0" w:color="auto"/>
              <w:right w:val="nil"/>
            </w:tcBorders>
            <w:shd w:val="clear" w:color="000000" w:fill="FFFFFF"/>
            <w:noWrap/>
            <w:vAlign w:val="center"/>
          </w:tcPr>
          <w:p w14:paraId="037A54C9"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69-6932</w:t>
            </w:r>
          </w:p>
        </w:tc>
        <w:tc>
          <w:tcPr>
            <w:tcW w:w="1015" w:type="dxa"/>
            <w:tcBorders>
              <w:top w:val="nil"/>
              <w:left w:val="nil"/>
              <w:bottom w:val="single" w:sz="8" w:space="0" w:color="auto"/>
              <w:right w:val="single" w:sz="8" w:space="0" w:color="auto"/>
            </w:tcBorders>
            <w:shd w:val="clear" w:color="000000" w:fill="FFFFFF"/>
            <w:noWrap/>
            <w:vAlign w:val="center"/>
          </w:tcPr>
          <w:p w14:paraId="07135141"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69-6932</w:t>
            </w:r>
          </w:p>
        </w:tc>
      </w:tr>
      <w:tr w:rsidR="00856B03" w:rsidRPr="00500BA6" w14:paraId="5B9B14D4" w14:textId="77777777" w:rsidTr="00F22621">
        <w:trPr>
          <w:trHeight w:val="485"/>
        </w:trPr>
        <w:tc>
          <w:tcPr>
            <w:tcW w:w="1205" w:type="dxa"/>
            <w:tcBorders>
              <w:top w:val="nil"/>
              <w:left w:val="single" w:sz="8" w:space="0" w:color="auto"/>
              <w:bottom w:val="nil"/>
              <w:right w:val="nil"/>
            </w:tcBorders>
            <w:shd w:val="clear" w:color="000000" w:fill="FFFFFF"/>
            <w:vAlign w:val="center"/>
            <w:hideMark/>
          </w:tcPr>
          <w:p w14:paraId="0986A26F" w14:textId="77777777" w:rsidR="00856B03" w:rsidRPr="00500BA6" w:rsidRDefault="00856B03" w:rsidP="00F22621">
            <w:pPr>
              <w:rPr>
                <w:rFonts w:eastAsia="Times New Roman" w:cs="Times New Roman"/>
                <w:color w:val="000000"/>
                <w:sz w:val="20"/>
                <w:szCs w:val="20"/>
              </w:rPr>
            </w:pPr>
            <w:r>
              <w:rPr>
                <w:color w:val="000000"/>
                <w:sz w:val="20"/>
                <w:szCs w:val="20"/>
              </w:rPr>
              <w:t>Depletion (%)</w:t>
            </w:r>
          </w:p>
        </w:tc>
        <w:tc>
          <w:tcPr>
            <w:tcW w:w="1015" w:type="dxa"/>
            <w:tcBorders>
              <w:top w:val="nil"/>
              <w:left w:val="nil"/>
              <w:bottom w:val="nil"/>
              <w:right w:val="nil"/>
            </w:tcBorders>
            <w:shd w:val="clear" w:color="000000" w:fill="FFFFFF"/>
            <w:noWrap/>
            <w:vAlign w:val="center"/>
          </w:tcPr>
          <w:p w14:paraId="0D123F0D"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59.3</w:t>
            </w:r>
          </w:p>
        </w:tc>
        <w:tc>
          <w:tcPr>
            <w:tcW w:w="1015" w:type="dxa"/>
            <w:tcBorders>
              <w:top w:val="nil"/>
              <w:left w:val="nil"/>
              <w:bottom w:val="nil"/>
              <w:right w:val="nil"/>
            </w:tcBorders>
            <w:shd w:val="clear" w:color="000000" w:fill="FFFFFF"/>
            <w:noWrap/>
            <w:vAlign w:val="center"/>
          </w:tcPr>
          <w:p w14:paraId="100992D4"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59</w:t>
            </w:r>
          </w:p>
        </w:tc>
        <w:tc>
          <w:tcPr>
            <w:tcW w:w="1015" w:type="dxa"/>
            <w:tcBorders>
              <w:top w:val="nil"/>
              <w:left w:val="nil"/>
              <w:bottom w:val="nil"/>
              <w:right w:val="nil"/>
            </w:tcBorders>
            <w:shd w:val="clear" w:color="000000" w:fill="FFFFFF"/>
            <w:noWrap/>
            <w:vAlign w:val="center"/>
          </w:tcPr>
          <w:p w14:paraId="5A529A94"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59.1</w:t>
            </w:r>
          </w:p>
        </w:tc>
        <w:tc>
          <w:tcPr>
            <w:tcW w:w="1015" w:type="dxa"/>
            <w:tcBorders>
              <w:top w:val="nil"/>
              <w:left w:val="nil"/>
              <w:bottom w:val="nil"/>
              <w:right w:val="nil"/>
            </w:tcBorders>
            <w:shd w:val="clear" w:color="000000" w:fill="FFFFFF"/>
            <w:noWrap/>
            <w:vAlign w:val="center"/>
          </w:tcPr>
          <w:p w14:paraId="2E0113DE"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59.4</w:t>
            </w:r>
          </w:p>
        </w:tc>
        <w:tc>
          <w:tcPr>
            <w:tcW w:w="1015" w:type="dxa"/>
            <w:tcBorders>
              <w:top w:val="nil"/>
              <w:left w:val="nil"/>
              <w:bottom w:val="nil"/>
              <w:right w:val="nil"/>
            </w:tcBorders>
            <w:shd w:val="clear" w:color="000000" w:fill="FFFFFF"/>
            <w:noWrap/>
            <w:vAlign w:val="center"/>
          </w:tcPr>
          <w:p w14:paraId="7A64039C"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59.8</w:t>
            </w:r>
          </w:p>
        </w:tc>
        <w:tc>
          <w:tcPr>
            <w:tcW w:w="1015" w:type="dxa"/>
            <w:tcBorders>
              <w:top w:val="nil"/>
              <w:left w:val="nil"/>
              <w:bottom w:val="nil"/>
              <w:right w:val="nil"/>
            </w:tcBorders>
            <w:shd w:val="clear" w:color="000000" w:fill="FFFFFF"/>
            <w:noWrap/>
            <w:vAlign w:val="center"/>
          </w:tcPr>
          <w:p w14:paraId="69EB8150"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59.7</w:t>
            </w:r>
          </w:p>
        </w:tc>
        <w:tc>
          <w:tcPr>
            <w:tcW w:w="1015" w:type="dxa"/>
            <w:tcBorders>
              <w:top w:val="nil"/>
              <w:left w:val="nil"/>
              <w:bottom w:val="nil"/>
              <w:right w:val="nil"/>
            </w:tcBorders>
            <w:shd w:val="clear" w:color="000000" w:fill="FFFFFF"/>
            <w:noWrap/>
            <w:vAlign w:val="center"/>
          </w:tcPr>
          <w:p w14:paraId="0ACCCDD5"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59.7</w:t>
            </w:r>
          </w:p>
        </w:tc>
        <w:tc>
          <w:tcPr>
            <w:tcW w:w="1015" w:type="dxa"/>
            <w:tcBorders>
              <w:top w:val="nil"/>
              <w:left w:val="nil"/>
              <w:bottom w:val="nil"/>
              <w:right w:val="nil"/>
            </w:tcBorders>
            <w:shd w:val="clear" w:color="000000" w:fill="FFFFFF"/>
            <w:noWrap/>
            <w:vAlign w:val="center"/>
          </w:tcPr>
          <w:p w14:paraId="6E0109D7"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60.2</w:t>
            </w:r>
          </w:p>
        </w:tc>
        <w:tc>
          <w:tcPr>
            <w:tcW w:w="1015" w:type="dxa"/>
            <w:tcBorders>
              <w:top w:val="nil"/>
              <w:left w:val="nil"/>
              <w:bottom w:val="nil"/>
              <w:right w:val="nil"/>
            </w:tcBorders>
            <w:shd w:val="clear" w:color="000000" w:fill="FFFFFF"/>
            <w:noWrap/>
            <w:vAlign w:val="center"/>
          </w:tcPr>
          <w:p w14:paraId="38E3766A"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60.8</w:t>
            </w:r>
          </w:p>
        </w:tc>
        <w:tc>
          <w:tcPr>
            <w:tcW w:w="1015" w:type="dxa"/>
            <w:tcBorders>
              <w:top w:val="nil"/>
              <w:left w:val="nil"/>
              <w:bottom w:val="nil"/>
              <w:right w:val="single" w:sz="8" w:space="0" w:color="auto"/>
            </w:tcBorders>
            <w:shd w:val="clear" w:color="000000" w:fill="FFFFFF"/>
            <w:noWrap/>
            <w:vAlign w:val="center"/>
          </w:tcPr>
          <w:p w14:paraId="09429D59"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60.8</w:t>
            </w:r>
          </w:p>
        </w:tc>
      </w:tr>
      <w:tr w:rsidR="00856B03" w:rsidRPr="00500BA6" w14:paraId="65EC061D" w14:textId="77777777" w:rsidTr="00F22621">
        <w:trPr>
          <w:trHeight w:val="743"/>
        </w:trPr>
        <w:tc>
          <w:tcPr>
            <w:tcW w:w="1205" w:type="dxa"/>
            <w:tcBorders>
              <w:top w:val="nil"/>
              <w:left w:val="single" w:sz="8" w:space="0" w:color="auto"/>
              <w:bottom w:val="single" w:sz="8" w:space="0" w:color="auto"/>
              <w:right w:val="nil"/>
            </w:tcBorders>
            <w:shd w:val="clear" w:color="000000" w:fill="FFFFFF"/>
            <w:vAlign w:val="center"/>
            <w:hideMark/>
          </w:tcPr>
          <w:p w14:paraId="677AFD61" w14:textId="77777777" w:rsidR="00856B03" w:rsidRPr="00500BA6" w:rsidRDefault="00856B03" w:rsidP="00F22621">
            <w:pPr>
              <w:rPr>
                <w:rFonts w:eastAsia="Times New Roman" w:cs="Times New Roman"/>
                <w:color w:val="000000"/>
                <w:sz w:val="20"/>
                <w:szCs w:val="20"/>
              </w:rPr>
            </w:pPr>
            <w:r>
              <w:rPr>
                <w:color w:val="000000"/>
                <w:sz w:val="20"/>
                <w:szCs w:val="20"/>
              </w:rPr>
              <w:t>~95%  CI</w:t>
            </w:r>
          </w:p>
        </w:tc>
        <w:tc>
          <w:tcPr>
            <w:tcW w:w="1015" w:type="dxa"/>
            <w:tcBorders>
              <w:top w:val="nil"/>
              <w:left w:val="nil"/>
              <w:bottom w:val="single" w:sz="8" w:space="0" w:color="auto"/>
              <w:right w:val="nil"/>
            </w:tcBorders>
            <w:shd w:val="clear" w:color="000000" w:fill="FFFFFF"/>
            <w:noWrap/>
            <w:vAlign w:val="center"/>
          </w:tcPr>
          <w:p w14:paraId="74574F72"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57.8-60.7</w:t>
            </w:r>
          </w:p>
        </w:tc>
        <w:tc>
          <w:tcPr>
            <w:tcW w:w="1015" w:type="dxa"/>
            <w:tcBorders>
              <w:top w:val="nil"/>
              <w:left w:val="nil"/>
              <w:bottom w:val="single" w:sz="8" w:space="0" w:color="auto"/>
              <w:right w:val="nil"/>
            </w:tcBorders>
            <w:shd w:val="clear" w:color="000000" w:fill="FFFFFF"/>
            <w:noWrap/>
            <w:vAlign w:val="center"/>
          </w:tcPr>
          <w:p w14:paraId="548FC71E"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57.6-60.5</w:t>
            </w:r>
          </w:p>
        </w:tc>
        <w:tc>
          <w:tcPr>
            <w:tcW w:w="1015" w:type="dxa"/>
            <w:tcBorders>
              <w:top w:val="nil"/>
              <w:left w:val="nil"/>
              <w:bottom w:val="single" w:sz="8" w:space="0" w:color="auto"/>
              <w:right w:val="nil"/>
            </w:tcBorders>
            <w:shd w:val="clear" w:color="000000" w:fill="FFFFFF"/>
            <w:noWrap/>
            <w:vAlign w:val="center"/>
          </w:tcPr>
          <w:p w14:paraId="2AD6A9BC"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57.7-60.6</w:t>
            </w:r>
          </w:p>
        </w:tc>
        <w:tc>
          <w:tcPr>
            <w:tcW w:w="1015" w:type="dxa"/>
            <w:tcBorders>
              <w:top w:val="nil"/>
              <w:left w:val="nil"/>
              <w:bottom w:val="single" w:sz="8" w:space="0" w:color="auto"/>
              <w:right w:val="nil"/>
            </w:tcBorders>
            <w:shd w:val="clear" w:color="000000" w:fill="FFFFFF"/>
            <w:noWrap/>
            <w:vAlign w:val="center"/>
          </w:tcPr>
          <w:p w14:paraId="083A50FD"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57.9-60.8</w:t>
            </w:r>
          </w:p>
        </w:tc>
        <w:tc>
          <w:tcPr>
            <w:tcW w:w="1015" w:type="dxa"/>
            <w:tcBorders>
              <w:top w:val="nil"/>
              <w:left w:val="nil"/>
              <w:bottom w:val="single" w:sz="8" w:space="0" w:color="auto"/>
              <w:right w:val="nil"/>
            </w:tcBorders>
            <w:shd w:val="clear" w:color="000000" w:fill="FFFFFF"/>
            <w:noWrap/>
            <w:vAlign w:val="center"/>
          </w:tcPr>
          <w:p w14:paraId="4041BC86"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58.4-61.2</w:t>
            </w:r>
          </w:p>
        </w:tc>
        <w:tc>
          <w:tcPr>
            <w:tcW w:w="1015" w:type="dxa"/>
            <w:tcBorders>
              <w:top w:val="nil"/>
              <w:left w:val="nil"/>
              <w:bottom w:val="single" w:sz="8" w:space="0" w:color="auto"/>
              <w:right w:val="nil"/>
            </w:tcBorders>
            <w:shd w:val="clear" w:color="000000" w:fill="FFFFFF"/>
            <w:noWrap/>
            <w:vAlign w:val="center"/>
          </w:tcPr>
          <w:p w14:paraId="34EA2684"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58.2-61.1</w:t>
            </w:r>
          </w:p>
        </w:tc>
        <w:tc>
          <w:tcPr>
            <w:tcW w:w="1015" w:type="dxa"/>
            <w:tcBorders>
              <w:top w:val="nil"/>
              <w:left w:val="nil"/>
              <w:bottom w:val="single" w:sz="8" w:space="0" w:color="auto"/>
              <w:right w:val="nil"/>
            </w:tcBorders>
            <w:shd w:val="clear" w:color="000000" w:fill="FFFFFF"/>
            <w:noWrap/>
            <w:vAlign w:val="center"/>
          </w:tcPr>
          <w:p w14:paraId="15D45485"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58.2-61.1</w:t>
            </w:r>
          </w:p>
        </w:tc>
        <w:tc>
          <w:tcPr>
            <w:tcW w:w="1015" w:type="dxa"/>
            <w:tcBorders>
              <w:top w:val="nil"/>
              <w:left w:val="nil"/>
              <w:bottom w:val="single" w:sz="8" w:space="0" w:color="auto"/>
              <w:right w:val="nil"/>
            </w:tcBorders>
            <w:shd w:val="clear" w:color="000000" w:fill="FFFFFF"/>
            <w:noWrap/>
            <w:vAlign w:val="center"/>
          </w:tcPr>
          <w:p w14:paraId="0DBB3F7F"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58.8-61.6</w:t>
            </w:r>
          </w:p>
        </w:tc>
        <w:tc>
          <w:tcPr>
            <w:tcW w:w="1015" w:type="dxa"/>
            <w:tcBorders>
              <w:top w:val="nil"/>
              <w:left w:val="nil"/>
              <w:bottom w:val="single" w:sz="8" w:space="0" w:color="auto"/>
              <w:right w:val="nil"/>
            </w:tcBorders>
            <w:shd w:val="clear" w:color="000000" w:fill="FFFFFF"/>
            <w:noWrap/>
            <w:vAlign w:val="center"/>
          </w:tcPr>
          <w:p w14:paraId="637FA20F"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59.4-62.2</w:t>
            </w:r>
          </w:p>
        </w:tc>
        <w:tc>
          <w:tcPr>
            <w:tcW w:w="1015" w:type="dxa"/>
            <w:tcBorders>
              <w:top w:val="nil"/>
              <w:left w:val="nil"/>
              <w:bottom w:val="single" w:sz="8" w:space="0" w:color="auto"/>
              <w:right w:val="single" w:sz="8" w:space="0" w:color="auto"/>
            </w:tcBorders>
            <w:shd w:val="clear" w:color="000000" w:fill="FFFFFF"/>
            <w:noWrap/>
            <w:vAlign w:val="center"/>
          </w:tcPr>
          <w:p w14:paraId="3278F8C2" w14:textId="77777777" w:rsidR="00856B03" w:rsidRPr="006F4FF5" w:rsidRDefault="00856B03" w:rsidP="00F22621">
            <w:pPr>
              <w:jc w:val="center"/>
              <w:rPr>
                <w:rFonts w:eastAsia="Times New Roman" w:cs="Times New Roman"/>
                <w:color w:val="000000"/>
                <w:sz w:val="20"/>
                <w:szCs w:val="20"/>
              </w:rPr>
            </w:pPr>
            <w:r w:rsidRPr="006F4FF5">
              <w:rPr>
                <w:rFonts w:eastAsia="Times New Roman" w:cs="Times New Roman"/>
                <w:color w:val="000000"/>
                <w:sz w:val="20"/>
                <w:szCs w:val="20"/>
              </w:rPr>
              <w:t>59.4-62.2</w:t>
            </w:r>
          </w:p>
        </w:tc>
      </w:tr>
    </w:tbl>
    <w:p w14:paraId="2AB365FF" w14:textId="77777777" w:rsidR="006B0373" w:rsidRPr="00E35826" w:rsidRDefault="006B0373" w:rsidP="006B0373"/>
    <w:tbl>
      <w:tblPr>
        <w:tblW w:w="11215" w:type="dxa"/>
        <w:tblInd w:w="93" w:type="dxa"/>
        <w:tblLook w:val="04A0" w:firstRow="1" w:lastRow="0" w:firstColumn="1" w:lastColumn="0" w:noHBand="0" w:noVBand="1"/>
      </w:tblPr>
      <w:tblGrid>
        <w:gridCol w:w="1205"/>
        <w:gridCol w:w="1001"/>
        <w:gridCol w:w="1001"/>
        <w:gridCol w:w="1001"/>
        <w:gridCol w:w="1001"/>
        <w:gridCol w:w="1001"/>
        <w:gridCol w:w="1001"/>
        <w:gridCol w:w="1001"/>
        <w:gridCol w:w="1001"/>
        <w:gridCol w:w="1001"/>
        <w:gridCol w:w="1001"/>
      </w:tblGrid>
      <w:tr w:rsidR="006B0373" w:rsidRPr="00500BA6" w14:paraId="5399CA3E" w14:textId="77777777" w:rsidTr="00F22621">
        <w:trPr>
          <w:trHeight w:val="289"/>
        </w:trPr>
        <w:tc>
          <w:tcPr>
            <w:tcW w:w="1205" w:type="dxa"/>
            <w:tcBorders>
              <w:top w:val="nil"/>
              <w:left w:val="nil"/>
              <w:bottom w:val="nil"/>
              <w:right w:val="nil"/>
            </w:tcBorders>
            <w:shd w:val="clear" w:color="000000" w:fill="FFFFFF"/>
            <w:noWrap/>
            <w:vAlign w:val="bottom"/>
            <w:hideMark/>
          </w:tcPr>
          <w:p w14:paraId="3F5CAAD9" w14:textId="77777777" w:rsidR="006B0373" w:rsidRPr="00500BA6" w:rsidRDefault="006B0373" w:rsidP="00F22621">
            <w:pPr>
              <w:rPr>
                <w:rFonts w:ascii="Times" w:eastAsia="Times New Roman" w:hAnsi="Times" w:cs="Times"/>
                <w:color w:val="000000"/>
                <w:sz w:val="20"/>
                <w:szCs w:val="20"/>
              </w:rPr>
            </w:pPr>
            <w:r w:rsidRPr="00500BA6">
              <w:rPr>
                <w:rFonts w:ascii="Times" w:eastAsia="Times New Roman" w:hAnsi="Times" w:cs="Times"/>
                <w:color w:val="000000"/>
                <w:sz w:val="20"/>
                <w:szCs w:val="20"/>
              </w:rPr>
              <w:lastRenderedPageBreak/>
              <w:t>Washington</w:t>
            </w:r>
          </w:p>
        </w:tc>
        <w:tc>
          <w:tcPr>
            <w:tcW w:w="1001" w:type="dxa"/>
            <w:tcBorders>
              <w:top w:val="nil"/>
              <w:left w:val="nil"/>
              <w:bottom w:val="nil"/>
              <w:right w:val="nil"/>
            </w:tcBorders>
            <w:shd w:val="clear" w:color="000000" w:fill="FFFFFF"/>
            <w:noWrap/>
            <w:vAlign w:val="bottom"/>
            <w:hideMark/>
          </w:tcPr>
          <w:p w14:paraId="61131E0C"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01" w:type="dxa"/>
            <w:tcBorders>
              <w:top w:val="nil"/>
              <w:left w:val="nil"/>
              <w:bottom w:val="nil"/>
              <w:right w:val="nil"/>
            </w:tcBorders>
            <w:shd w:val="clear" w:color="000000" w:fill="FFFFFF"/>
            <w:noWrap/>
            <w:vAlign w:val="bottom"/>
            <w:hideMark/>
          </w:tcPr>
          <w:p w14:paraId="35749CAF"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01" w:type="dxa"/>
            <w:tcBorders>
              <w:top w:val="nil"/>
              <w:left w:val="nil"/>
              <w:bottom w:val="nil"/>
              <w:right w:val="nil"/>
            </w:tcBorders>
            <w:shd w:val="clear" w:color="000000" w:fill="FFFFFF"/>
            <w:noWrap/>
            <w:vAlign w:val="bottom"/>
            <w:hideMark/>
          </w:tcPr>
          <w:p w14:paraId="55ABB5BF"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01" w:type="dxa"/>
            <w:tcBorders>
              <w:top w:val="nil"/>
              <w:left w:val="nil"/>
              <w:bottom w:val="nil"/>
              <w:right w:val="nil"/>
            </w:tcBorders>
            <w:shd w:val="clear" w:color="000000" w:fill="FFFFFF"/>
            <w:noWrap/>
            <w:vAlign w:val="bottom"/>
            <w:hideMark/>
          </w:tcPr>
          <w:p w14:paraId="376847DD"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01" w:type="dxa"/>
            <w:tcBorders>
              <w:top w:val="nil"/>
              <w:left w:val="nil"/>
              <w:bottom w:val="nil"/>
              <w:right w:val="nil"/>
            </w:tcBorders>
            <w:shd w:val="clear" w:color="000000" w:fill="FFFFFF"/>
            <w:noWrap/>
            <w:vAlign w:val="bottom"/>
            <w:hideMark/>
          </w:tcPr>
          <w:p w14:paraId="3699BD35"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01" w:type="dxa"/>
            <w:tcBorders>
              <w:top w:val="nil"/>
              <w:left w:val="nil"/>
              <w:bottom w:val="nil"/>
              <w:right w:val="nil"/>
            </w:tcBorders>
            <w:shd w:val="clear" w:color="000000" w:fill="FFFFFF"/>
            <w:noWrap/>
            <w:vAlign w:val="bottom"/>
            <w:hideMark/>
          </w:tcPr>
          <w:p w14:paraId="42FC5E84"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01" w:type="dxa"/>
            <w:tcBorders>
              <w:top w:val="nil"/>
              <w:left w:val="nil"/>
              <w:bottom w:val="nil"/>
              <w:right w:val="nil"/>
            </w:tcBorders>
            <w:shd w:val="clear" w:color="000000" w:fill="FFFFFF"/>
            <w:noWrap/>
            <w:vAlign w:val="bottom"/>
            <w:hideMark/>
          </w:tcPr>
          <w:p w14:paraId="66C2B3A2"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01" w:type="dxa"/>
            <w:tcBorders>
              <w:top w:val="nil"/>
              <w:left w:val="nil"/>
              <w:bottom w:val="nil"/>
              <w:right w:val="nil"/>
            </w:tcBorders>
            <w:shd w:val="clear" w:color="000000" w:fill="FFFFFF"/>
            <w:noWrap/>
            <w:vAlign w:val="bottom"/>
            <w:hideMark/>
          </w:tcPr>
          <w:p w14:paraId="56724B35"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01" w:type="dxa"/>
            <w:tcBorders>
              <w:top w:val="nil"/>
              <w:left w:val="nil"/>
              <w:bottom w:val="nil"/>
              <w:right w:val="nil"/>
            </w:tcBorders>
            <w:shd w:val="clear" w:color="000000" w:fill="FFFFFF"/>
            <w:noWrap/>
            <w:vAlign w:val="bottom"/>
            <w:hideMark/>
          </w:tcPr>
          <w:p w14:paraId="79BC05AB"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c>
          <w:tcPr>
            <w:tcW w:w="1001" w:type="dxa"/>
            <w:tcBorders>
              <w:top w:val="nil"/>
              <w:left w:val="nil"/>
              <w:bottom w:val="nil"/>
              <w:right w:val="nil"/>
            </w:tcBorders>
            <w:shd w:val="clear" w:color="000000" w:fill="FFFFFF"/>
            <w:noWrap/>
            <w:vAlign w:val="bottom"/>
            <w:hideMark/>
          </w:tcPr>
          <w:p w14:paraId="3D327405" w14:textId="77777777" w:rsidR="006B0373" w:rsidRPr="00500BA6" w:rsidRDefault="006B0373" w:rsidP="00F22621">
            <w:pPr>
              <w:rPr>
                <w:rFonts w:ascii="Calibri" w:eastAsia="Times New Roman" w:hAnsi="Calibri" w:cs="Times New Roman"/>
                <w:color w:val="000000"/>
                <w:szCs w:val="22"/>
              </w:rPr>
            </w:pPr>
            <w:r w:rsidRPr="00500BA6">
              <w:rPr>
                <w:rFonts w:ascii="Calibri" w:eastAsia="Times New Roman" w:hAnsi="Calibri" w:cs="Times New Roman"/>
                <w:color w:val="000000"/>
                <w:szCs w:val="22"/>
              </w:rPr>
              <w:t> </w:t>
            </w:r>
          </w:p>
        </w:tc>
      </w:tr>
      <w:tr w:rsidR="006B0373" w:rsidRPr="00500BA6" w14:paraId="1D0C1260" w14:textId="77777777" w:rsidTr="00F22621">
        <w:trPr>
          <w:trHeight w:val="289"/>
        </w:trPr>
        <w:tc>
          <w:tcPr>
            <w:tcW w:w="1205" w:type="dxa"/>
            <w:tcBorders>
              <w:top w:val="single" w:sz="8" w:space="0" w:color="auto"/>
              <w:left w:val="single" w:sz="8" w:space="0" w:color="auto"/>
              <w:bottom w:val="single" w:sz="8" w:space="0" w:color="auto"/>
              <w:right w:val="nil"/>
            </w:tcBorders>
            <w:shd w:val="clear" w:color="000000" w:fill="FFFFFF"/>
            <w:vAlign w:val="center"/>
            <w:hideMark/>
          </w:tcPr>
          <w:p w14:paraId="4DF091FA" w14:textId="77777777" w:rsidR="006B0373" w:rsidRPr="00500BA6" w:rsidRDefault="006B0373" w:rsidP="00F22621">
            <w:pPr>
              <w:rPr>
                <w:rFonts w:eastAsia="Times New Roman" w:cs="Times New Roman"/>
                <w:color w:val="000000"/>
                <w:sz w:val="20"/>
                <w:szCs w:val="20"/>
              </w:rPr>
            </w:pPr>
            <w:r>
              <w:rPr>
                <w:color w:val="000000"/>
                <w:sz w:val="20"/>
                <w:szCs w:val="20"/>
              </w:rPr>
              <w:t> </w:t>
            </w:r>
          </w:p>
        </w:tc>
        <w:tc>
          <w:tcPr>
            <w:tcW w:w="1001" w:type="dxa"/>
            <w:tcBorders>
              <w:top w:val="single" w:sz="8" w:space="0" w:color="auto"/>
              <w:left w:val="nil"/>
              <w:bottom w:val="single" w:sz="8" w:space="0" w:color="auto"/>
              <w:right w:val="nil"/>
            </w:tcBorders>
            <w:shd w:val="clear" w:color="000000" w:fill="FFFFFF"/>
            <w:noWrap/>
            <w:vAlign w:val="center"/>
            <w:hideMark/>
          </w:tcPr>
          <w:p w14:paraId="211CFB6A" w14:textId="77777777" w:rsidR="006B0373" w:rsidRPr="00500BA6" w:rsidRDefault="006B0373" w:rsidP="00F22621">
            <w:pPr>
              <w:jc w:val="center"/>
              <w:rPr>
                <w:rFonts w:eastAsia="Times New Roman" w:cs="Times New Roman"/>
                <w:color w:val="000000"/>
                <w:sz w:val="20"/>
                <w:szCs w:val="20"/>
              </w:rPr>
            </w:pPr>
            <w:r>
              <w:rPr>
                <w:color w:val="000000"/>
                <w:sz w:val="20"/>
                <w:szCs w:val="20"/>
              </w:rPr>
              <w:t>2005</w:t>
            </w:r>
          </w:p>
        </w:tc>
        <w:tc>
          <w:tcPr>
            <w:tcW w:w="1001" w:type="dxa"/>
            <w:tcBorders>
              <w:top w:val="single" w:sz="4" w:space="0" w:color="auto"/>
              <w:left w:val="nil"/>
              <w:bottom w:val="single" w:sz="8" w:space="0" w:color="auto"/>
              <w:right w:val="nil"/>
            </w:tcBorders>
            <w:shd w:val="clear" w:color="000000" w:fill="FFFFFF"/>
            <w:noWrap/>
            <w:vAlign w:val="center"/>
            <w:hideMark/>
          </w:tcPr>
          <w:p w14:paraId="6FE5D1F2" w14:textId="77777777" w:rsidR="006B0373" w:rsidRPr="00500BA6" w:rsidRDefault="006B0373" w:rsidP="00F22621">
            <w:pPr>
              <w:jc w:val="center"/>
              <w:rPr>
                <w:rFonts w:eastAsia="Times New Roman" w:cs="Times New Roman"/>
                <w:color w:val="000000"/>
                <w:sz w:val="20"/>
                <w:szCs w:val="20"/>
              </w:rPr>
            </w:pPr>
            <w:r>
              <w:rPr>
                <w:color w:val="000000"/>
                <w:sz w:val="20"/>
                <w:szCs w:val="20"/>
              </w:rPr>
              <w:t>2006</w:t>
            </w:r>
          </w:p>
        </w:tc>
        <w:tc>
          <w:tcPr>
            <w:tcW w:w="1001" w:type="dxa"/>
            <w:tcBorders>
              <w:top w:val="single" w:sz="8" w:space="0" w:color="auto"/>
              <w:left w:val="nil"/>
              <w:bottom w:val="single" w:sz="8" w:space="0" w:color="auto"/>
              <w:right w:val="nil"/>
            </w:tcBorders>
            <w:shd w:val="clear" w:color="000000" w:fill="FFFFFF"/>
            <w:noWrap/>
            <w:vAlign w:val="center"/>
            <w:hideMark/>
          </w:tcPr>
          <w:p w14:paraId="5EB412D8" w14:textId="77777777" w:rsidR="006B0373" w:rsidRPr="00500BA6" w:rsidRDefault="006B0373" w:rsidP="00F22621">
            <w:pPr>
              <w:jc w:val="center"/>
              <w:rPr>
                <w:rFonts w:eastAsia="Times New Roman" w:cs="Times New Roman"/>
                <w:color w:val="000000"/>
                <w:sz w:val="20"/>
                <w:szCs w:val="20"/>
              </w:rPr>
            </w:pPr>
            <w:r>
              <w:rPr>
                <w:color w:val="000000"/>
                <w:sz w:val="20"/>
                <w:szCs w:val="20"/>
              </w:rPr>
              <w:t>2007</w:t>
            </w:r>
          </w:p>
        </w:tc>
        <w:tc>
          <w:tcPr>
            <w:tcW w:w="1001" w:type="dxa"/>
            <w:tcBorders>
              <w:top w:val="single" w:sz="8" w:space="0" w:color="auto"/>
              <w:left w:val="nil"/>
              <w:bottom w:val="single" w:sz="8" w:space="0" w:color="auto"/>
              <w:right w:val="nil"/>
            </w:tcBorders>
            <w:shd w:val="clear" w:color="000000" w:fill="FFFFFF"/>
            <w:noWrap/>
            <w:vAlign w:val="center"/>
            <w:hideMark/>
          </w:tcPr>
          <w:p w14:paraId="3D43D1E5" w14:textId="77777777" w:rsidR="006B0373" w:rsidRPr="00500BA6" w:rsidRDefault="006B0373" w:rsidP="00F22621">
            <w:pPr>
              <w:jc w:val="center"/>
              <w:rPr>
                <w:rFonts w:eastAsia="Times New Roman" w:cs="Times New Roman"/>
                <w:color w:val="000000"/>
                <w:sz w:val="20"/>
                <w:szCs w:val="20"/>
              </w:rPr>
            </w:pPr>
            <w:r>
              <w:rPr>
                <w:color w:val="000000"/>
                <w:sz w:val="20"/>
                <w:szCs w:val="20"/>
              </w:rPr>
              <w:t>2008</w:t>
            </w:r>
          </w:p>
        </w:tc>
        <w:tc>
          <w:tcPr>
            <w:tcW w:w="1001" w:type="dxa"/>
            <w:tcBorders>
              <w:top w:val="single" w:sz="8" w:space="0" w:color="auto"/>
              <w:left w:val="nil"/>
              <w:bottom w:val="single" w:sz="8" w:space="0" w:color="auto"/>
              <w:right w:val="nil"/>
            </w:tcBorders>
            <w:shd w:val="clear" w:color="000000" w:fill="FFFFFF"/>
            <w:noWrap/>
            <w:vAlign w:val="center"/>
            <w:hideMark/>
          </w:tcPr>
          <w:p w14:paraId="6DD80778" w14:textId="77777777" w:rsidR="006B0373" w:rsidRPr="00500BA6" w:rsidRDefault="006B0373" w:rsidP="00F22621">
            <w:pPr>
              <w:jc w:val="center"/>
              <w:rPr>
                <w:rFonts w:eastAsia="Times New Roman" w:cs="Times New Roman"/>
                <w:color w:val="000000"/>
                <w:sz w:val="20"/>
                <w:szCs w:val="20"/>
              </w:rPr>
            </w:pPr>
            <w:r>
              <w:rPr>
                <w:color w:val="000000"/>
                <w:sz w:val="20"/>
                <w:szCs w:val="20"/>
              </w:rPr>
              <w:t>2009</w:t>
            </w:r>
          </w:p>
        </w:tc>
        <w:tc>
          <w:tcPr>
            <w:tcW w:w="1001" w:type="dxa"/>
            <w:tcBorders>
              <w:top w:val="single" w:sz="8" w:space="0" w:color="auto"/>
              <w:left w:val="nil"/>
              <w:bottom w:val="single" w:sz="8" w:space="0" w:color="auto"/>
              <w:right w:val="nil"/>
            </w:tcBorders>
            <w:shd w:val="clear" w:color="000000" w:fill="FFFFFF"/>
            <w:noWrap/>
            <w:vAlign w:val="center"/>
            <w:hideMark/>
          </w:tcPr>
          <w:p w14:paraId="13A3792A" w14:textId="77777777" w:rsidR="006B0373" w:rsidRPr="00500BA6" w:rsidRDefault="006B0373" w:rsidP="00F22621">
            <w:pPr>
              <w:jc w:val="center"/>
              <w:rPr>
                <w:rFonts w:eastAsia="Times New Roman" w:cs="Times New Roman"/>
                <w:color w:val="000000"/>
                <w:sz w:val="20"/>
                <w:szCs w:val="20"/>
              </w:rPr>
            </w:pPr>
            <w:r>
              <w:rPr>
                <w:color w:val="000000"/>
                <w:sz w:val="20"/>
                <w:szCs w:val="20"/>
              </w:rPr>
              <w:t>2010</w:t>
            </w:r>
          </w:p>
        </w:tc>
        <w:tc>
          <w:tcPr>
            <w:tcW w:w="1001" w:type="dxa"/>
            <w:tcBorders>
              <w:top w:val="single" w:sz="8" w:space="0" w:color="auto"/>
              <w:left w:val="nil"/>
              <w:bottom w:val="single" w:sz="8" w:space="0" w:color="auto"/>
              <w:right w:val="nil"/>
            </w:tcBorders>
            <w:shd w:val="clear" w:color="000000" w:fill="FFFFFF"/>
            <w:noWrap/>
            <w:vAlign w:val="center"/>
            <w:hideMark/>
          </w:tcPr>
          <w:p w14:paraId="016BE966" w14:textId="77777777" w:rsidR="006B0373" w:rsidRPr="00500BA6" w:rsidRDefault="006B0373" w:rsidP="00F22621">
            <w:pPr>
              <w:jc w:val="center"/>
              <w:rPr>
                <w:rFonts w:eastAsia="Times New Roman" w:cs="Times New Roman"/>
                <w:color w:val="000000"/>
                <w:sz w:val="20"/>
                <w:szCs w:val="20"/>
              </w:rPr>
            </w:pPr>
            <w:r>
              <w:rPr>
                <w:color w:val="000000"/>
                <w:sz w:val="20"/>
                <w:szCs w:val="20"/>
              </w:rPr>
              <w:t>2011</w:t>
            </w:r>
          </w:p>
        </w:tc>
        <w:tc>
          <w:tcPr>
            <w:tcW w:w="1001" w:type="dxa"/>
            <w:tcBorders>
              <w:top w:val="single" w:sz="8" w:space="0" w:color="auto"/>
              <w:left w:val="nil"/>
              <w:bottom w:val="single" w:sz="8" w:space="0" w:color="auto"/>
              <w:right w:val="nil"/>
            </w:tcBorders>
            <w:shd w:val="clear" w:color="000000" w:fill="FFFFFF"/>
            <w:noWrap/>
            <w:vAlign w:val="center"/>
            <w:hideMark/>
          </w:tcPr>
          <w:p w14:paraId="23E596D1" w14:textId="77777777" w:rsidR="006B0373" w:rsidRPr="00500BA6" w:rsidRDefault="006B0373" w:rsidP="00F22621">
            <w:pPr>
              <w:jc w:val="center"/>
              <w:rPr>
                <w:rFonts w:eastAsia="Times New Roman" w:cs="Times New Roman"/>
                <w:color w:val="000000"/>
                <w:sz w:val="20"/>
                <w:szCs w:val="20"/>
              </w:rPr>
            </w:pPr>
            <w:r>
              <w:rPr>
                <w:color w:val="000000"/>
                <w:sz w:val="20"/>
                <w:szCs w:val="20"/>
              </w:rPr>
              <w:t>2012</w:t>
            </w:r>
          </w:p>
        </w:tc>
        <w:tc>
          <w:tcPr>
            <w:tcW w:w="1001" w:type="dxa"/>
            <w:tcBorders>
              <w:top w:val="single" w:sz="8" w:space="0" w:color="auto"/>
              <w:left w:val="nil"/>
              <w:bottom w:val="single" w:sz="8" w:space="0" w:color="auto"/>
              <w:right w:val="nil"/>
            </w:tcBorders>
            <w:shd w:val="clear" w:color="000000" w:fill="FFFFFF"/>
            <w:noWrap/>
            <w:vAlign w:val="center"/>
            <w:hideMark/>
          </w:tcPr>
          <w:p w14:paraId="39D7A293" w14:textId="77777777" w:rsidR="006B0373" w:rsidRPr="00500BA6" w:rsidRDefault="006B0373" w:rsidP="00F22621">
            <w:pPr>
              <w:jc w:val="center"/>
              <w:rPr>
                <w:rFonts w:eastAsia="Times New Roman" w:cs="Times New Roman"/>
                <w:color w:val="000000"/>
                <w:sz w:val="20"/>
                <w:szCs w:val="20"/>
              </w:rPr>
            </w:pPr>
            <w:r>
              <w:rPr>
                <w:color w:val="000000"/>
                <w:sz w:val="20"/>
                <w:szCs w:val="20"/>
              </w:rPr>
              <w:t>2013</w:t>
            </w:r>
          </w:p>
        </w:tc>
        <w:tc>
          <w:tcPr>
            <w:tcW w:w="1001" w:type="dxa"/>
            <w:tcBorders>
              <w:top w:val="single" w:sz="8" w:space="0" w:color="auto"/>
              <w:left w:val="nil"/>
              <w:bottom w:val="single" w:sz="8" w:space="0" w:color="auto"/>
              <w:right w:val="single" w:sz="8" w:space="0" w:color="auto"/>
            </w:tcBorders>
            <w:shd w:val="clear" w:color="000000" w:fill="FFFFFF"/>
            <w:noWrap/>
            <w:vAlign w:val="center"/>
            <w:hideMark/>
          </w:tcPr>
          <w:p w14:paraId="2084ADCB" w14:textId="77777777" w:rsidR="006B0373" w:rsidRPr="00500BA6" w:rsidRDefault="006B0373" w:rsidP="00F22621">
            <w:pPr>
              <w:jc w:val="center"/>
              <w:rPr>
                <w:rFonts w:eastAsia="Times New Roman" w:cs="Times New Roman"/>
                <w:color w:val="000000"/>
                <w:sz w:val="20"/>
                <w:szCs w:val="20"/>
              </w:rPr>
            </w:pPr>
            <w:r>
              <w:rPr>
                <w:color w:val="000000"/>
                <w:sz w:val="20"/>
                <w:szCs w:val="20"/>
              </w:rPr>
              <w:t>2014</w:t>
            </w:r>
          </w:p>
        </w:tc>
      </w:tr>
      <w:tr w:rsidR="006B0373" w:rsidRPr="00500BA6" w14:paraId="29ECB7DE" w14:textId="77777777" w:rsidTr="00F22621">
        <w:trPr>
          <w:trHeight w:val="467"/>
        </w:trPr>
        <w:tc>
          <w:tcPr>
            <w:tcW w:w="1205" w:type="dxa"/>
            <w:tcBorders>
              <w:top w:val="nil"/>
              <w:left w:val="single" w:sz="8" w:space="0" w:color="auto"/>
              <w:bottom w:val="nil"/>
              <w:right w:val="nil"/>
            </w:tcBorders>
            <w:shd w:val="clear" w:color="000000" w:fill="FFFFFF"/>
            <w:vAlign w:val="center"/>
            <w:hideMark/>
          </w:tcPr>
          <w:p w14:paraId="7329A73E" w14:textId="77777777" w:rsidR="006B0373" w:rsidRPr="00500BA6" w:rsidRDefault="006B0373" w:rsidP="00F22621">
            <w:pPr>
              <w:rPr>
                <w:rFonts w:eastAsia="Times New Roman" w:cs="Times New Roman"/>
                <w:color w:val="000000"/>
                <w:sz w:val="20"/>
                <w:szCs w:val="20"/>
              </w:rPr>
            </w:pPr>
            <w:r>
              <w:rPr>
                <w:color w:val="000000"/>
                <w:sz w:val="20"/>
                <w:szCs w:val="20"/>
              </w:rPr>
              <w:t>Landings  (mt)</w:t>
            </w:r>
          </w:p>
        </w:tc>
        <w:tc>
          <w:tcPr>
            <w:tcW w:w="1001" w:type="dxa"/>
            <w:tcBorders>
              <w:top w:val="nil"/>
              <w:left w:val="nil"/>
              <w:bottom w:val="nil"/>
              <w:right w:val="nil"/>
            </w:tcBorders>
            <w:shd w:val="clear" w:color="000000" w:fill="FFFFFF"/>
            <w:vAlign w:val="center"/>
            <w:hideMark/>
          </w:tcPr>
          <w:p w14:paraId="2001E279" w14:textId="77777777" w:rsidR="006B0373" w:rsidRPr="00500BA6" w:rsidRDefault="006B0373" w:rsidP="00F22621">
            <w:pPr>
              <w:jc w:val="center"/>
              <w:rPr>
                <w:rFonts w:eastAsia="Times New Roman" w:cs="Times New Roman"/>
                <w:color w:val="000000"/>
                <w:sz w:val="20"/>
                <w:szCs w:val="20"/>
              </w:rPr>
            </w:pPr>
            <w:r>
              <w:rPr>
                <w:color w:val="000000"/>
                <w:sz w:val="20"/>
                <w:szCs w:val="20"/>
              </w:rPr>
              <w:t>321</w:t>
            </w:r>
          </w:p>
        </w:tc>
        <w:tc>
          <w:tcPr>
            <w:tcW w:w="1001" w:type="dxa"/>
            <w:tcBorders>
              <w:top w:val="nil"/>
              <w:left w:val="nil"/>
              <w:bottom w:val="nil"/>
              <w:right w:val="nil"/>
            </w:tcBorders>
            <w:shd w:val="clear" w:color="000000" w:fill="FFFFFF"/>
            <w:vAlign w:val="center"/>
            <w:hideMark/>
          </w:tcPr>
          <w:p w14:paraId="0359F3A2" w14:textId="77777777" w:rsidR="006B0373" w:rsidRPr="00500BA6" w:rsidRDefault="006B0373" w:rsidP="00F22621">
            <w:pPr>
              <w:jc w:val="center"/>
              <w:rPr>
                <w:rFonts w:eastAsia="Times New Roman" w:cs="Times New Roman"/>
                <w:color w:val="000000"/>
                <w:sz w:val="20"/>
                <w:szCs w:val="20"/>
              </w:rPr>
            </w:pPr>
            <w:r>
              <w:rPr>
                <w:color w:val="000000"/>
                <w:sz w:val="20"/>
                <w:szCs w:val="20"/>
              </w:rPr>
              <w:t>307</w:t>
            </w:r>
          </w:p>
        </w:tc>
        <w:tc>
          <w:tcPr>
            <w:tcW w:w="1001" w:type="dxa"/>
            <w:tcBorders>
              <w:top w:val="nil"/>
              <w:left w:val="nil"/>
              <w:bottom w:val="nil"/>
              <w:right w:val="nil"/>
            </w:tcBorders>
            <w:shd w:val="clear" w:color="000000" w:fill="FFFFFF"/>
            <w:vAlign w:val="center"/>
            <w:hideMark/>
          </w:tcPr>
          <w:p w14:paraId="2CE43FC1" w14:textId="77777777" w:rsidR="006B0373" w:rsidRPr="00500BA6" w:rsidRDefault="006B0373" w:rsidP="00F22621">
            <w:pPr>
              <w:jc w:val="center"/>
              <w:rPr>
                <w:rFonts w:eastAsia="Times New Roman" w:cs="Times New Roman"/>
                <w:color w:val="000000"/>
                <w:sz w:val="20"/>
                <w:szCs w:val="20"/>
              </w:rPr>
            </w:pPr>
            <w:r>
              <w:rPr>
                <w:color w:val="000000"/>
                <w:sz w:val="20"/>
                <w:szCs w:val="20"/>
              </w:rPr>
              <w:t>283</w:t>
            </w:r>
          </w:p>
        </w:tc>
        <w:tc>
          <w:tcPr>
            <w:tcW w:w="1001" w:type="dxa"/>
            <w:tcBorders>
              <w:top w:val="nil"/>
              <w:left w:val="nil"/>
              <w:bottom w:val="nil"/>
              <w:right w:val="nil"/>
            </w:tcBorders>
            <w:shd w:val="clear" w:color="000000" w:fill="FFFFFF"/>
            <w:vAlign w:val="center"/>
            <w:hideMark/>
          </w:tcPr>
          <w:p w14:paraId="4B6EA7E7" w14:textId="77777777" w:rsidR="006B0373" w:rsidRPr="00500BA6" w:rsidRDefault="006B0373" w:rsidP="00F22621">
            <w:pPr>
              <w:jc w:val="center"/>
              <w:rPr>
                <w:rFonts w:eastAsia="Times New Roman" w:cs="Times New Roman"/>
                <w:color w:val="000000"/>
                <w:sz w:val="20"/>
                <w:szCs w:val="20"/>
              </w:rPr>
            </w:pPr>
            <w:r>
              <w:rPr>
                <w:color w:val="000000"/>
                <w:sz w:val="20"/>
                <w:szCs w:val="20"/>
              </w:rPr>
              <w:t>219</w:t>
            </w:r>
          </w:p>
        </w:tc>
        <w:tc>
          <w:tcPr>
            <w:tcW w:w="1001" w:type="dxa"/>
            <w:tcBorders>
              <w:top w:val="nil"/>
              <w:left w:val="nil"/>
              <w:bottom w:val="nil"/>
              <w:right w:val="nil"/>
            </w:tcBorders>
            <w:shd w:val="clear" w:color="000000" w:fill="FFFFFF"/>
            <w:vAlign w:val="center"/>
            <w:hideMark/>
          </w:tcPr>
          <w:p w14:paraId="6F2C2C1F" w14:textId="77777777" w:rsidR="006B0373" w:rsidRPr="00500BA6" w:rsidRDefault="006B0373" w:rsidP="00F22621">
            <w:pPr>
              <w:jc w:val="center"/>
              <w:rPr>
                <w:rFonts w:eastAsia="Times New Roman" w:cs="Times New Roman"/>
                <w:color w:val="000000"/>
                <w:sz w:val="20"/>
                <w:szCs w:val="20"/>
              </w:rPr>
            </w:pPr>
            <w:r>
              <w:rPr>
                <w:color w:val="000000"/>
                <w:sz w:val="20"/>
                <w:szCs w:val="20"/>
              </w:rPr>
              <w:t>247</w:t>
            </w:r>
          </w:p>
        </w:tc>
        <w:tc>
          <w:tcPr>
            <w:tcW w:w="1001" w:type="dxa"/>
            <w:tcBorders>
              <w:top w:val="nil"/>
              <w:left w:val="nil"/>
              <w:bottom w:val="nil"/>
              <w:right w:val="nil"/>
            </w:tcBorders>
            <w:shd w:val="clear" w:color="000000" w:fill="FFFFFF"/>
            <w:vAlign w:val="center"/>
            <w:hideMark/>
          </w:tcPr>
          <w:p w14:paraId="0CA58DFC" w14:textId="77777777" w:rsidR="006B0373" w:rsidRPr="00500BA6" w:rsidRDefault="006B0373" w:rsidP="00F22621">
            <w:pPr>
              <w:jc w:val="center"/>
              <w:rPr>
                <w:rFonts w:eastAsia="Times New Roman" w:cs="Times New Roman"/>
                <w:color w:val="000000"/>
                <w:sz w:val="20"/>
                <w:szCs w:val="20"/>
              </w:rPr>
            </w:pPr>
            <w:r>
              <w:rPr>
                <w:color w:val="000000"/>
                <w:sz w:val="20"/>
                <w:szCs w:val="20"/>
              </w:rPr>
              <w:t>216</w:t>
            </w:r>
          </w:p>
        </w:tc>
        <w:tc>
          <w:tcPr>
            <w:tcW w:w="1001" w:type="dxa"/>
            <w:tcBorders>
              <w:top w:val="nil"/>
              <w:left w:val="nil"/>
              <w:bottom w:val="nil"/>
              <w:right w:val="nil"/>
            </w:tcBorders>
            <w:shd w:val="clear" w:color="000000" w:fill="FFFFFF"/>
            <w:vAlign w:val="center"/>
            <w:hideMark/>
          </w:tcPr>
          <w:p w14:paraId="4644C59A" w14:textId="77777777" w:rsidR="006B0373" w:rsidRPr="00500BA6" w:rsidRDefault="006B0373" w:rsidP="00F22621">
            <w:pPr>
              <w:jc w:val="center"/>
              <w:rPr>
                <w:rFonts w:eastAsia="Times New Roman" w:cs="Times New Roman"/>
                <w:color w:val="000000"/>
                <w:sz w:val="20"/>
                <w:szCs w:val="20"/>
              </w:rPr>
            </w:pPr>
            <w:r>
              <w:rPr>
                <w:color w:val="000000"/>
                <w:sz w:val="20"/>
                <w:szCs w:val="20"/>
              </w:rPr>
              <w:t>228</w:t>
            </w:r>
          </w:p>
        </w:tc>
        <w:tc>
          <w:tcPr>
            <w:tcW w:w="1001" w:type="dxa"/>
            <w:tcBorders>
              <w:top w:val="nil"/>
              <w:left w:val="nil"/>
              <w:bottom w:val="nil"/>
              <w:right w:val="nil"/>
            </w:tcBorders>
            <w:shd w:val="clear" w:color="000000" w:fill="FFFFFF"/>
            <w:vAlign w:val="center"/>
            <w:hideMark/>
          </w:tcPr>
          <w:p w14:paraId="575D829B" w14:textId="77777777" w:rsidR="006B0373" w:rsidRPr="00500BA6" w:rsidRDefault="006B0373" w:rsidP="00F22621">
            <w:pPr>
              <w:jc w:val="center"/>
              <w:rPr>
                <w:rFonts w:eastAsia="Times New Roman" w:cs="Times New Roman"/>
                <w:color w:val="000000"/>
                <w:sz w:val="20"/>
                <w:szCs w:val="20"/>
              </w:rPr>
            </w:pPr>
            <w:r>
              <w:rPr>
                <w:color w:val="000000"/>
                <w:sz w:val="20"/>
                <w:szCs w:val="20"/>
              </w:rPr>
              <w:t>277</w:t>
            </w:r>
          </w:p>
        </w:tc>
        <w:tc>
          <w:tcPr>
            <w:tcW w:w="1001" w:type="dxa"/>
            <w:tcBorders>
              <w:top w:val="nil"/>
              <w:left w:val="nil"/>
              <w:bottom w:val="nil"/>
              <w:right w:val="nil"/>
            </w:tcBorders>
            <w:shd w:val="clear" w:color="000000" w:fill="FFFFFF"/>
            <w:vAlign w:val="center"/>
            <w:hideMark/>
          </w:tcPr>
          <w:p w14:paraId="39685019" w14:textId="77777777" w:rsidR="006B0373" w:rsidRPr="00500BA6" w:rsidRDefault="006B0373" w:rsidP="00F22621">
            <w:pPr>
              <w:jc w:val="center"/>
              <w:rPr>
                <w:rFonts w:eastAsia="Times New Roman" w:cs="Times New Roman"/>
                <w:color w:val="000000"/>
                <w:sz w:val="20"/>
                <w:szCs w:val="20"/>
              </w:rPr>
            </w:pPr>
            <w:r>
              <w:rPr>
                <w:color w:val="000000"/>
                <w:sz w:val="20"/>
                <w:szCs w:val="20"/>
              </w:rPr>
              <w:t>321</w:t>
            </w:r>
          </w:p>
        </w:tc>
        <w:tc>
          <w:tcPr>
            <w:tcW w:w="1001" w:type="dxa"/>
            <w:tcBorders>
              <w:top w:val="nil"/>
              <w:left w:val="nil"/>
              <w:bottom w:val="nil"/>
              <w:right w:val="single" w:sz="8" w:space="0" w:color="auto"/>
            </w:tcBorders>
            <w:shd w:val="clear" w:color="000000" w:fill="FFFFFF"/>
            <w:noWrap/>
            <w:vAlign w:val="center"/>
            <w:hideMark/>
          </w:tcPr>
          <w:p w14:paraId="71D5961D" w14:textId="77777777" w:rsidR="006B0373" w:rsidRPr="00500BA6" w:rsidRDefault="006B0373" w:rsidP="00F22621">
            <w:pPr>
              <w:jc w:val="center"/>
              <w:rPr>
                <w:rFonts w:eastAsia="Times New Roman" w:cs="Times New Roman"/>
                <w:color w:val="000000"/>
                <w:sz w:val="20"/>
                <w:szCs w:val="20"/>
              </w:rPr>
            </w:pPr>
            <w:r>
              <w:rPr>
                <w:color w:val="000000"/>
                <w:sz w:val="20"/>
                <w:szCs w:val="20"/>
              </w:rPr>
              <w:t>350</w:t>
            </w:r>
          </w:p>
        </w:tc>
      </w:tr>
      <w:tr w:rsidR="006B0373" w:rsidRPr="00500BA6" w14:paraId="6A28358E" w14:textId="77777777" w:rsidTr="00F22621">
        <w:trPr>
          <w:trHeight w:val="702"/>
        </w:trPr>
        <w:tc>
          <w:tcPr>
            <w:tcW w:w="1205" w:type="dxa"/>
            <w:tcBorders>
              <w:top w:val="nil"/>
              <w:left w:val="single" w:sz="8" w:space="0" w:color="auto"/>
              <w:bottom w:val="nil"/>
              <w:right w:val="nil"/>
            </w:tcBorders>
            <w:shd w:val="clear" w:color="000000" w:fill="FFFFFF"/>
            <w:vAlign w:val="center"/>
            <w:hideMark/>
          </w:tcPr>
          <w:p w14:paraId="795697B0" w14:textId="77777777" w:rsidR="006B0373" w:rsidRPr="00500BA6" w:rsidRDefault="006B0373" w:rsidP="00F22621">
            <w:pPr>
              <w:rPr>
                <w:rFonts w:eastAsia="Times New Roman" w:cs="Times New Roman"/>
                <w:color w:val="000000"/>
                <w:sz w:val="20"/>
                <w:szCs w:val="20"/>
              </w:rPr>
            </w:pPr>
            <w:r>
              <w:rPr>
                <w:color w:val="000000"/>
                <w:sz w:val="20"/>
                <w:szCs w:val="20"/>
              </w:rPr>
              <w:t>Total removals (mt)</w:t>
            </w:r>
          </w:p>
        </w:tc>
        <w:tc>
          <w:tcPr>
            <w:tcW w:w="1001" w:type="dxa"/>
            <w:tcBorders>
              <w:top w:val="nil"/>
              <w:left w:val="nil"/>
              <w:bottom w:val="nil"/>
              <w:right w:val="nil"/>
            </w:tcBorders>
            <w:shd w:val="clear" w:color="000000" w:fill="FFFFFF"/>
            <w:noWrap/>
            <w:vAlign w:val="center"/>
            <w:hideMark/>
          </w:tcPr>
          <w:p w14:paraId="0A062530" w14:textId="77777777" w:rsidR="006B0373" w:rsidRPr="00500BA6" w:rsidRDefault="006B0373" w:rsidP="00F22621">
            <w:pPr>
              <w:jc w:val="center"/>
              <w:rPr>
                <w:rFonts w:eastAsia="Times New Roman" w:cs="Times New Roman"/>
                <w:color w:val="000000"/>
                <w:sz w:val="20"/>
                <w:szCs w:val="20"/>
              </w:rPr>
            </w:pPr>
            <w:r>
              <w:rPr>
                <w:color w:val="000000"/>
                <w:sz w:val="20"/>
                <w:szCs w:val="20"/>
              </w:rPr>
              <w:t>325</w:t>
            </w:r>
          </w:p>
        </w:tc>
        <w:tc>
          <w:tcPr>
            <w:tcW w:w="1001" w:type="dxa"/>
            <w:tcBorders>
              <w:top w:val="nil"/>
              <w:left w:val="nil"/>
              <w:bottom w:val="nil"/>
              <w:right w:val="nil"/>
            </w:tcBorders>
            <w:shd w:val="clear" w:color="000000" w:fill="FFFFFF"/>
            <w:noWrap/>
            <w:vAlign w:val="center"/>
            <w:hideMark/>
          </w:tcPr>
          <w:p w14:paraId="28CD6BCB" w14:textId="77777777" w:rsidR="006B0373" w:rsidRPr="00500BA6" w:rsidRDefault="006B0373" w:rsidP="00F22621">
            <w:pPr>
              <w:jc w:val="center"/>
              <w:rPr>
                <w:rFonts w:eastAsia="Times New Roman" w:cs="Times New Roman"/>
                <w:color w:val="000000"/>
                <w:sz w:val="20"/>
                <w:szCs w:val="20"/>
              </w:rPr>
            </w:pPr>
            <w:r>
              <w:rPr>
                <w:color w:val="000000"/>
                <w:sz w:val="20"/>
                <w:szCs w:val="20"/>
              </w:rPr>
              <w:t>312</w:t>
            </w:r>
          </w:p>
        </w:tc>
        <w:tc>
          <w:tcPr>
            <w:tcW w:w="1001" w:type="dxa"/>
            <w:tcBorders>
              <w:top w:val="nil"/>
              <w:left w:val="nil"/>
              <w:bottom w:val="nil"/>
              <w:right w:val="nil"/>
            </w:tcBorders>
            <w:shd w:val="clear" w:color="000000" w:fill="FFFFFF"/>
            <w:noWrap/>
            <w:vAlign w:val="center"/>
            <w:hideMark/>
          </w:tcPr>
          <w:p w14:paraId="6BAD1DEA" w14:textId="77777777" w:rsidR="006B0373" w:rsidRPr="00500BA6" w:rsidRDefault="006B0373" w:rsidP="00F22621">
            <w:pPr>
              <w:jc w:val="center"/>
              <w:rPr>
                <w:rFonts w:eastAsia="Times New Roman" w:cs="Times New Roman"/>
                <w:color w:val="000000"/>
                <w:sz w:val="20"/>
                <w:szCs w:val="20"/>
              </w:rPr>
            </w:pPr>
            <w:r>
              <w:rPr>
                <w:color w:val="000000"/>
                <w:sz w:val="20"/>
                <w:szCs w:val="20"/>
              </w:rPr>
              <w:t>287</w:t>
            </w:r>
          </w:p>
        </w:tc>
        <w:tc>
          <w:tcPr>
            <w:tcW w:w="1001" w:type="dxa"/>
            <w:tcBorders>
              <w:top w:val="nil"/>
              <w:left w:val="nil"/>
              <w:bottom w:val="nil"/>
              <w:right w:val="nil"/>
            </w:tcBorders>
            <w:shd w:val="clear" w:color="000000" w:fill="FFFFFF"/>
            <w:noWrap/>
            <w:vAlign w:val="center"/>
            <w:hideMark/>
          </w:tcPr>
          <w:p w14:paraId="6B618BAC" w14:textId="77777777" w:rsidR="006B0373" w:rsidRPr="00500BA6" w:rsidRDefault="006B0373" w:rsidP="00F22621">
            <w:pPr>
              <w:jc w:val="center"/>
              <w:rPr>
                <w:rFonts w:eastAsia="Times New Roman" w:cs="Times New Roman"/>
                <w:color w:val="000000"/>
                <w:sz w:val="20"/>
                <w:szCs w:val="20"/>
              </w:rPr>
            </w:pPr>
            <w:r>
              <w:rPr>
                <w:color w:val="000000"/>
                <w:sz w:val="20"/>
                <w:szCs w:val="20"/>
              </w:rPr>
              <w:t>222</w:t>
            </w:r>
          </w:p>
        </w:tc>
        <w:tc>
          <w:tcPr>
            <w:tcW w:w="1001" w:type="dxa"/>
            <w:tcBorders>
              <w:top w:val="nil"/>
              <w:left w:val="nil"/>
              <w:bottom w:val="nil"/>
              <w:right w:val="nil"/>
            </w:tcBorders>
            <w:shd w:val="clear" w:color="000000" w:fill="FFFFFF"/>
            <w:noWrap/>
            <w:vAlign w:val="center"/>
            <w:hideMark/>
          </w:tcPr>
          <w:p w14:paraId="18383475" w14:textId="77777777" w:rsidR="006B0373" w:rsidRPr="00500BA6" w:rsidRDefault="006B0373" w:rsidP="00F22621">
            <w:pPr>
              <w:jc w:val="center"/>
              <w:rPr>
                <w:rFonts w:eastAsia="Times New Roman" w:cs="Times New Roman"/>
                <w:color w:val="000000"/>
                <w:sz w:val="20"/>
                <w:szCs w:val="20"/>
              </w:rPr>
            </w:pPr>
            <w:r>
              <w:rPr>
                <w:color w:val="000000"/>
                <w:sz w:val="20"/>
                <w:szCs w:val="20"/>
              </w:rPr>
              <w:t>251</w:t>
            </w:r>
          </w:p>
        </w:tc>
        <w:tc>
          <w:tcPr>
            <w:tcW w:w="1001" w:type="dxa"/>
            <w:tcBorders>
              <w:top w:val="nil"/>
              <w:left w:val="nil"/>
              <w:bottom w:val="nil"/>
              <w:right w:val="nil"/>
            </w:tcBorders>
            <w:shd w:val="clear" w:color="000000" w:fill="FFFFFF"/>
            <w:noWrap/>
            <w:vAlign w:val="center"/>
            <w:hideMark/>
          </w:tcPr>
          <w:p w14:paraId="3F41206E" w14:textId="77777777" w:rsidR="006B0373" w:rsidRPr="00500BA6" w:rsidRDefault="006B0373" w:rsidP="00F22621">
            <w:pPr>
              <w:jc w:val="center"/>
              <w:rPr>
                <w:rFonts w:eastAsia="Times New Roman" w:cs="Times New Roman"/>
                <w:color w:val="000000"/>
                <w:sz w:val="20"/>
                <w:szCs w:val="20"/>
              </w:rPr>
            </w:pPr>
            <w:r>
              <w:rPr>
                <w:color w:val="000000"/>
                <w:sz w:val="20"/>
                <w:szCs w:val="20"/>
              </w:rPr>
              <w:t>219</w:t>
            </w:r>
          </w:p>
        </w:tc>
        <w:tc>
          <w:tcPr>
            <w:tcW w:w="1001" w:type="dxa"/>
            <w:tcBorders>
              <w:top w:val="nil"/>
              <w:left w:val="nil"/>
              <w:bottom w:val="nil"/>
              <w:right w:val="nil"/>
            </w:tcBorders>
            <w:shd w:val="clear" w:color="000000" w:fill="FFFFFF"/>
            <w:noWrap/>
            <w:vAlign w:val="center"/>
            <w:hideMark/>
          </w:tcPr>
          <w:p w14:paraId="4085F114" w14:textId="77777777" w:rsidR="006B0373" w:rsidRPr="00500BA6" w:rsidRDefault="006B0373" w:rsidP="00F22621">
            <w:pPr>
              <w:jc w:val="center"/>
              <w:rPr>
                <w:rFonts w:eastAsia="Times New Roman" w:cs="Times New Roman"/>
                <w:color w:val="000000"/>
                <w:sz w:val="20"/>
                <w:szCs w:val="20"/>
              </w:rPr>
            </w:pPr>
            <w:r>
              <w:rPr>
                <w:color w:val="000000"/>
                <w:sz w:val="20"/>
                <w:szCs w:val="20"/>
              </w:rPr>
              <w:t>232</w:t>
            </w:r>
          </w:p>
        </w:tc>
        <w:tc>
          <w:tcPr>
            <w:tcW w:w="1001" w:type="dxa"/>
            <w:tcBorders>
              <w:top w:val="nil"/>
              <w:left w:val="nil"/>
              <w:bottom w:val="nil"/>
              <w:right w:val="nil"/>
            </w:tcBorders>
            <w:shd w:val="clear" w:color="000000" w:fill="FFFFFF"/>
            <w:noWrap/>
            <w:vAlign w:val="center"/>
            <w:hideMark/>
          </w:tcPr>
          <w:p w14:paraId="6D7E734A" w14:textId="77777777" w:rsidR="006B0373" w:rsidRPr="00500BA6" w:rsidRDefault="006B0373" w:rsidP="00F22621">
            <w:pPr>
              <w:jc w:val="center"/>
              <w:rPr>
                <w:rFonts w:eastAsia="Times New Roman" w:cs="Times New Roman"/>
                <w:color w:val="000000"/>
                <w:sz w:val="20"/>
                <w:szCs w:val="20"/>
              </w:rPr>
            </w:pPr>
            <w:r>
              <w:rPr>
                <w:color w:val="000000"/>
                <w:sz w:val="20"/>
                <w:szCs w:val="20"/>
              </w:rPr>
              <w:t>282</w:t>
            </w:r>
          </w:p>
        </w:tc>
        <w:tc>
          <w:tcPr>
            <w:tcW w:w="1001" w:type="dxa"/>
            <w:tcBorders>
              <w:top w:val="nil"/>
              <w:left w:val="nil"/>
              <w:bottom w:val="nil"/>
              <w:right w:val="nil"/>
            </w:tcBorders>
            <w:shd w:val="clear" w:color="000000" w:fill="FFFFFF"/>
            <w:noWrap/>
            <w:vAlign w:val="center"/>
            <w:hideMark/>
          </w:tcPr>
          <w:p w14:paraId="2719D4B9" w14:textId="77777777" w:rsidR="006B0373" w:rsidRPr="00500BA6" w:rsidRDefault="006B0373" w:rsidP="00F22621">
            <w:pPr>
              <w:jc w:val="center"/>
              <w:rPr>
                <w:rFonts w:eastAsia="Times New Roman" w:cs="Times New Roman"/>
                <w:color w:val="000000"/>
                <w:sz w:val="20"/>
                <w:szCs w:val="20"/>
              </w:rPr>
            </w:pPr>
            <w:r>
              <w:rPr>
                <w:color w:val="000000"/>
                <w:sz w:val="20"/>
                <w:szCs w:val="20"/>
              </w:rPr>
              <w:t>325</w:t>
            </w:r>
          </w:p>
        </w:tc>
        <w:tc>
          <w:tcPr>
            <w:tcW w:w="1001" w:type="dxa"/>
            <w:tcBorders>
              <w:top w:val="nil"/>
              <w:left w:val="nil"/>
              <w:bottom w:val="nil"/>
              <w:right w:val="single" w:sz="8" w:space="0" w:color="auto"/>
            </w:tcBorders>
            <w:shd w:val="clear" w:color="000000" w:fill="FFFFFF"/>
            <w:noWrap/>
            <w:vAlign w:val="center"/>
            <w:hideMark/>
          </w:tcPr>
          <w:p w14:paraId="250273FB" w14:textId="77777777" w:rsidR="006B0373" w:rsidRPr="00500BA6" w:rsidRDefault="006B0373" w:rsidP="00F22621">
            <w:pPr>
              <w:jc w:val="center"/>
              <w:rPr>
                <w:rFonts w:eastAsia="Times New Roman" w:cs="Times New Roman"/>
                <w:color w:val="000000"/>
                <w:sz w:val="20"/>
                <w:szCs w:val="20"/>
              </w:rPr>
            </w:pPr>
            <w:r>
              <w:rPr>
                <w:color w:val="000000"/>
                <w:sz w:val="20"/>
                <w:szCs w:val="20"/>
              </w:rPr>
              <w:t>356</w:t>
            </w:r>
          </w:p>
        </w:tc>
      </w:tr>
      <w:tr w:rsidR="006B0373" w:rsidRPr="00500BA6" w14:paraId="70DB649E" w14:textId="77777777" w:rsidTr="00F22621">
        <w:trPr>
          <w:trHeight w:val="275"/>
        </w:trPr>
        <w:tc>
          <w:tcPr>
            <w:tcW w:w="1205" w:type="dxa"/>
            <w:tcBorders>
              <w:top w:val="nil"/>
              <w:left w:val="single" w:sz="8" w:space="0" w:color="auto"/>
              <w:bottom w:val="nil"/>
              <w:right w:val="nil"/>
            </w:tcBorders>
            <w:shd w:val="clear" w:color="000000" w:fill="FFFFFF"/>
            <w:vAlign w:val="center"/>
            <w:hideMark/>
          </w:tcPr>
          <w:p w14:paraId="239B6C78" w14:textId="77777777" w:rsidR="006B0373" w:rsidRPr="00500BA6" w:rsidRDefault="006B0373" w:rsidP="00F22621">
            <w:pPr>
              <w:rPr>
                <w:rFonts w:eastAsia="Times New Roman" w:cs="Times New Roman"/>
                <w:color w:val="000000"/>
                <w:sz w:val="20"/>
                <w:szCs w:val="20"/>
              </w:rPr>
            </w:pPr>
            <w:r>
              <w:rPr>
                <w:color w:val="000000"/>
                <w:sz w:val="20"/>
                <w:szCs w:val="20"/>
              </w:rPr>
              <w:t>OFL (mt)</w:t>
            </w:r>
          </w:p>
        </w:tc>
        <w:tc>
          <w:tcPr>
            <w:tcW w:w="1001" w:type="dxa"/>
            <w:tcBorders>
              <w:top w:val="nil"/>
              <w:left w:val="nil"/>
              <w:bottom w:val="nil"/>
              <w:right w:val="nil"/>
            </w:tcBorders>
            <w:shd w:val="clear" w:color="000000" w:fill="FFFFFF"/>
            <w:vAlign w:val="center"/>
            <w:hideMark/>
          </w:tcPr>
          <w:p w14:paraId="1C9CEFF1" w14:textId="77777777" w:rsidR="006B0373" w:rsidRPr="00500BA6" w:rsidRDefault="006B0373" w:rsidP="00F22621">
            <w:pPr>
              <w:jc w:val="center"/>
              <w:rPr>
                <w:rFonts w:eastAsia="Times New Roman" w:cs="Times New Roman"/>
                <w:color w:val="000000"/>
                <w:sz w:val="20"/>
                <w:szCs w:val="20"/>
              </w:rPr>
            </w:pPr>
            <w:r>
              <w:rPr>
                <w:color w:val="000000"/>
                <w:sz w:val="20"/>
                <w:szCs w:val="20"/>
              </w:rPr>
              <w:t>540</w:t>
            </w:r>
          </w:p>
        </w:tc>
        <w:tc>
          <w:tcPr>
            <w:tcW w:w="1001" w:type="dxa"/>
            <w:tcBorders>
              <w:top w:val="nil"/>
              <w:left w:val="nil"/>
              <w:bottom w:val="nil"/>
              <w:right w:val="nil"/>
            </w:tcBorders>
            <w:shd w:val="clear" w:color="000000" w:fill="FFFFFF"/>
            <w:vAlign w:val="center"/>
            <w:hideMark/>
          </w:tcPr>
          <w:p w14:paraId="4BADBACE" w14:textId="77777777" w:rsidR="006B0373" w:rsidRPr="00500BA6" w:rsidRDefault="006B0373" w:rsidP="00F22621">
            <w:pPr>
              <w:jc w:val="center"/>
              <w:rPr>
                <w:rFonts w:eastAsia="Times New Roman" w:cs="Times New Roman"/>
                <w:color w:val="000000"/>
                <w:sz w:val="20"/>
                <w:szCs w:val="20"/>
              </w:rPr>
            </w:pPr>
            <w:r>
              <w:rPr>
                <w:color w:val="000000"/>
                <w:sz w:val="20"/>
                <w:szCs w:val="20"/>
              </w:rPr>
              <w:t>540</w:t>
            </w:r>
          </w:p>
        </w:tc>
        <w:tc>
          <w:tcPr>
            <w:tcW w:w="1001" w:type="dxa"/>
            <w:tcBorders>
              <w:top w:val="nil"/>
              <w:left w:val="nil"/>
              <w:bottom w:val="nil"/>
              <w:right w:val="nil"/>
            </w:tcBorders>
            <w:shd w:val="clear" w:color="000000" w:fill="FFFFFF"/>
            <w:vAlign w:val="center"/>
            <w:hideMark/>
          </w:tcPr>
          <w:p w14:paraId="62E44AE6" w14:textId="77777777" w:rsidR="006B0373" w:rsidRPr="00500BA6" w:rsidRDefault="006B0373" w:rsidP="00F22621">
            <w:pPr>
              <w:jc w:val="center"/>
              <w:rPr>
                <w:rFonts w:eastAsia="Times New Roman" w:cs="Times New Roman"/>
                <w:color w:val="000000"/>
                <w:sz w:val="20"/>
                <w:szCs w:val="20"/>
              </w:rPr>
            </w:pPr>
            <w:r>
              <w:rPr>
                <w:color w:val="000000"/>
                <w:sz w:val="20"/>
                <w:szCs w:val="20"/>
              </w:rPr>
              <w:t>540</w:t>
            </w:r>
          </w:p>
        </w:tc>
        <w:tc>
          <w:tcPr>
            <w:tcW w:w="1001" w:type="dxa"/>
            <w:tcBorders>
              <w:top w:val="nil"/>
              <w:left w:val="nil"/>
              <w:bottom w:val="nil"/>
              <w:right w:val="nil"/>
            </w:tcBorders>
            <w:shd w:val="clear" w:color="000000" w:fill="FFFFFF"/>
            <w:vAlign w:val="center"/>
            <w:hideMark/>
          </w:tcPr>
          <w:p w14:paraId="6B1A4021" w14:textId="77777777" w:rsidR="006B0373" w:rsidRPr="00500BA6" w:rsidRDefault="006B0373" w:rsidP="00F22621">
            <w:pPr>
              <w:jc w:val="center"/>
              <w:rPr>
                <w:rFonts w:eastAsia="Times New Roman" w:cs="Times New Roman"/>
                <w:color w:val="000000"/>
                <w:sz w:val="20"/>
                <w:szCs w:val="20"/>
              </w:rPr>
            </w:pPr>
            <w:r>
              <w:rPr>
                <w:color w:val="000000"/>
                <w:sz w:val="20"/>
                <w:szCs w:val="20"/>
              </w:rPr>
              <w:t>540</w:t>
            </w:r>
          </w:p>
        </w:tc>
        <w:tc>
          <w:tcPr>
            <w:tcW w:w="1001" w:type="dxa"/>
            <w:tcBorders>
              <w:top w:val="nil"/>
              <w:left w:val="nil"/>
              <w:bottom w:val="nil"/>
              <w:right w:val="nil"/>
            </w:tcBorders>
            <w:shd w:val="clear" w:color="000000" w:fill="FFFFFF"/>
            <w:vAlign w:val="center"/>
            <w:hideMark/>
          </w:tcPr>
          <w:p w14:paraId="691B2560" w14:textId="77777777" w:rsidR="006B0373" w:rsidRPr="00500BA6" w:rsidRDefault="006B0373" w:rsidP="00F22621">
            <w:pPr>
              <w:jc w:val="center"/>
              <w:rPr>
                <w:rFonts w:eastAsia="Times New Roman" w:cs="Times New Roman"/>
                <w:color w:val="000000"/>
                <w:sz w:val="20"/>
                <w:szCs w:val="20"/>
              </w:rPr>
            </w:pPr>
            <w:r>
              <w:rPr>
                <w:color w:val="000000"/>
                <w:sz w:val="20"/>
                <w:szCs w:val="20"/>
              </w:rPr>
              <w:t>490</w:t>
            </w:r>
          </w:p>
        </w:tc>
        <w:tc>
          <w:tcPr>
            <w:tcW w:w="1001" w:type="dxa"/>
            <w:tcBorders>
              <w:top w:val="nil"/>
              <w:left w:val="nil"/>
              <w:bottom w:val="nil"/>
              <w:right w:val="nil"/>
            </w:tcBorders>
            <w:shd w:val="clear" w:color="000000" w:fill="FFFFFF"/>
            <w:vAlign w:val="center"/>
            <w:hideMark/>
          </w:tcPr>
          <w:p w14:paraId="5175C996" w14:textId="77777777" w:rsidR="006B0373" w:rsidRPr="00500BA6" w:rsidRDefault="006B0373" w:rsidP="00F22621">
            <w:pPr>
              <w:jc w:val="center"/>
              <w:rPr>
                <w:rFonts w:eastAsia="Times New Roman" w:cs="Times New Roman"/>
                <w:color w:val="000000"/>
                <w:sz w:val="20"/>
                <w:szCs w:val="20"/>
              </w:rPr>
            </w:pPr>
            <w:r>
              <w:rPr>
                <w:color w:val="000000"/>
                <w:sz w:val="20"/>
                <w:szCs w:val="20"/>
              </w:rPr>
              <w:t>464</w:t>
            </w:r>
          </w:p>
        </w:tc>
        <w:tc>
          <w:tcPr>
            <w:tcW w:w="1001" w:type="dxa"/>
            <w:tcBorders>
              <w:top w:val="nil"/>
              <w:left w:val="nil"/>
              <w:bottom w:val="nil"/>
              <w:right w:val="nil"/>
            </w:tcBorders>
            <w:shd w:val="clear" w:color="000000" w:fill="FFFFFF"/>
            <w:vAlign w:val="center"/>
            <w:hideMark/>
          </w:tcPr>
          <w:p w14:paraId="2EC3670B" w14:textId="77777777" w:rsidR="006B0373" w:rsidRPr="00500BA6" w:rsidRDefault="006B0373" w:rsidP="00F22621">
            <w:pPr>
              <w:jc w:val="center"/>
              <w:rPr>
                <w:rFonts w:eastAsia="Times New Roman" w:cs="Times New Roman"/>
                <w:color w:val="000000"/>
                <w:sz w:val="20"/>
                <w:szCs w:val="20"/>
              </w:rPr>
            </w:pPr>
            <w:r>
              <w:rPr>
                <w:color w:val="000000"/>
                <w:sz w:val="20"/>
                <w:szCs w:val="20"/>
              </w:rPr>
              <w:t>426</w:t>
            </w:r>
          </w:p>
        </w:tc>
        <w:tc>
          <w:tcPr>
            <w:tcW w:w="1001" w:type="dxa"/>
            <w:tcBorders>
              <w:top w:val="nil"/>
              <w:left w:val="nil"/>
              <w:bottom w:val="nil"/>
              <w:right w:val="nil"/>
            </w:tcBorders>
            <w:shd w:val="clear" w:color="000000" w:fill="FFFFFF"/>
            <w:vAlign w:val="center"/>
            <w:hideMark/>
          </w:tcPr>
          <w:p w14:paraId="1954EBE3" w14:textId="77777777" w:rsidR="006B0373" w:rsidRPr="00500BA6" w:rsidRDefault="006B0373" w:rsidP="00F22621">
            <w:pPr>
              <w:jc w:val="center"/>
              <w:rPr>
                <w:rFonts w:eastAsia="Times New Roman" w:cs="Times New Roman"/>
                <w:color w:val="000000"/>
                <w:sz w:val="20"/>
                <w:szCs w:val="20"/>
              </w:rPr>
            </w:pPr>
            <w:r>
              <w:rPr>
                <w:color w:val="000000"/>
                <w:sz w:val="20"/>
                <w:szCs w:val="20"/>
              </w:rPr>
              <w:t>415</w:t>
            </w:r>
          </w:p>
        </w:tc>
        <w:tc>
          <w:tcPr>
            <w:tcW w:w="1001" w:type="dxa"/>
            <w:tcBorders>
              <w:top w:val="nil"/>
              <w:left w:val="nil"/>
              <w:bottom w:val="nil"/>
              <w:right w:val="nil"/>
            </w:tcBorders>
            <w:shd w:val="clear" w:color="000000" w:fill="FFFFFF"/>
            <w:vAlign w:val="center"/>
            <w:hideMark/>
          </w:tcPr>
          <w:p w14:paraId="69EA239A" w14:textId="77777777" w:rsidR="006B0373" w:rsidRPr="00500BA6" w:rsidRDefault="006B0373" w:rsidP="00F22621">
            <w:pPr>
              <w:jc w:val="center"/>
              <w:rPr>
                <w:rFonts w:eastAsia="Times New Roman" w:cs="Times New Roman"/>
                <w:color w:val="000000"/>
                <w:sz w:val="20"/>
                <w:szCs w:val="20"/>
              </w:rPr>
            </w:pPr>
            <w:r>
              <w:rPr>
                <w:color w:val="000000"/>
                <w:sz w:val="20"/>
                <w:szCs w:val="20"/>
              </w:rPr>
              <w:t>411</w:t>
            </w:r>
          </w:p>
        </w:tc>
        <w:tc>
          <w:tcPr>
            <w:tcW w:w="1001" w:type="dxa"/>
            <w:tcBorders>
              <w:top w:val="nil"/>
              <w:left w:val="nil"/>
              <w:bottom w:val="nil"/>
              <w:right w:val="single" w:sz="8" w:space="0" w:color="auto"/>
            </w:tcBorders>
            <w:shd w:val="clear" w:color="000000" w:fill="FFFFFF"/>
            <w:vAlign w:val="center"/>
            <w:hideMark/>
          </w:tcPr>
          <w:p w14:paraId="5664B75E" w14:textId="77777777" w:rsidR="006B0373" w:rsidRPr="00500BA6" w:rsidRDefault="006B0373" w:rsidP="00F22621">
            <w:pPr>
              <w:jc w:val="center"/>
              <w:rPr>
                <w:rFonts w:eastAsia="Times New Roman" w:cs="Times New Roman"/>
                <w:color w:val="000000"/>
                <w:sz w:val="20"/>
                <w:szCs w:val="20"/>
              </w:rPr>
            </w:pPr>
            <w:r>
              <w:rPr>
                <w:color w:val="000000"/>
                <w:sz w:val="20"/>
                <w:szCs w:val="20"/>
              </w:rPr>
              <w:t>409</w:t>
            </w:r>
          </w:p>
        </w:tc>
      </w:tr>
      <w:tr w:rsidR="006B0373" w:rsidRPr="00500BA6" w14:paraId="57239DA5" w14:textId="77777777" w:rsidTr="00F22621">
        <w:trPr>
          <w:trHeight w:val="289"/>
        </w:trPr>
        <w:tc>
          <w:tcPr>
            <w:tcW w:w="1205" w:type="dxa"/>
            <w:tcBorders>
              <w:top w:val="nil"/>
              <w:left w:val="single" w:sz="8" w:space="0" w:color="auto"/>
              <w:bottom w:val="single" w:sz="8" w:space="0" w:color="auto"/>
              <w:right w:val="nil"/>
            </w:tcBorders>
            <w:shd w:val="clear" w:color="000000" w:fill="FFFFFF"/>
            <w:vAlign w:val="center"/>
            <w:hideMark/>
          </w:tcPr>
          <w:p w14:paraId="2BAFE894" w14:textId="77777777" w:rsidR="006B0373" w:rsidRPr="00500BA6" w:rsidRDefault="006B0373" w:rsidP="00F22621">
            <w:pPr>
              <w:rPr>
                <w:rFonts w:eastAsia="Times New Roman" w:cs="Times New Roman"/>
                <w:color w:val="000000"/>
                <w:sz w:val="20"/>
                <w:szCs w:val="20"/>
              </w:rPr>
            </w:pPr>
            <w:r>
              <w:rPr>
                <w:color w:val="000000"/>
                <w:sz w:val="20"/>
                <w:szCs w:val="20"/>
              </w:rPr>
              <w:t>ACL (mt)</w:t>
            </w:r>
          </w:p>
        </w:tc>
        <w:tc>
          <w:tcPr>
            <w:tcW w:w="1001" w:type="dxa"/>
            <w:tcBorders>
              <w:top w:val="nil"/>
              <w:left w:val="nil"/>
              <w:bottom w:val="single" w:sz="8" w:space="0" w:color="auto"/>
              <w:right w:val="nil"/>
            </w:tcBorders>
            <w:shd w:val="clear" w:color="000000" w:fill="FFFFFF"/>
            <w:vAlign w:val="center"/>
            <w:hideMark/>
          </w:tcPr>
          <w:p w14:paraId="167A2DE4" w14:textId="77777777" w:rsidR="006B0373" w:rsidRPr="00500BA6" w:rsidRDefault="006B0373" w:rsidP="00F22621">
            <w:pPr>
              <w:jc w:val="center"/>
              <w:rPr>
                <w:rFonts w:eastAsia="Times New Roman" w:cs="Times New Roman"/>
                <w:color w:val="000000"/>
                <w:sz w:val="20"/>
                <w:szCs w:val="20"/>
              </w:rPr>
            </w:pPr>
            <w:r>
              <w:rPr>
                <w:color w:val="000000"/>
                <w:sz w:val="20"/>
                <w:szCs w:val="20"/>
              </w:rPr>
              <w:t>540</w:t>
            </w:r>
          </w:p>
        </w:tc>
        <w:tc>
          <w:tcPr>
            <w:tcW w:w="1001" w:type="dxa"/>
            <w:tcBorders>
              <w:top w:val="nil"/>
              <w:left w:val="nil"/>
              <w:bottom w:val="single" w:sz="8" w:space="0" w:color="auto"/>
              <w:right w:val="nil"/>
            </w:tcBorders>
            <w:shd w:val="clear" w:color="000000" w:fill="FFFFFF"/>
            <w:noWrap/>
            <w:vAlign w:val="center"/>
            <w:hideMark/>
          </w:tcPr>
          <w:p w14:paraId="683F392D" w14:textId="77777777" w:rsidR="006B0373" w:rsidRPr="00500BA6" w:rsidRDefault="006B0373" w:rsidP="00F22621">
            <w:pPr>
              <w:jc w:val="center"/>
              <w:rPr>
                <w:rFonts w:eastAsia="Times New Roman" w:cs="Times New Roman"/>
                <w:color w:val="000000"/>
                <w:sz w:val="20"/>
                <w:szCs w:val="20"/>
              </w:rPr>
            </w:pPr>
            <w:r>
              <w:rPr>
                <w:color w:val="000000"/>
                <w:sz w:val="20"/>
                <w:szCs w:val="20"/>
              </w:rPr>
              <w:t>540</w:t>
            </w:r>
          </w:p>
        </w:tc>
        <w:tc>
          <w:tcPr>
            <w:tcW w:w="1001" w:type="dxa"/>
            <w:tcBorders>
              <w:top w:val="nil"/>
              <w:left w:val="nil"/>
              <w:bottom w:val="single" w:sz="8" w:space="0" w:color="auto"/>
              <w:right w:val="nil"/>
            </w:tcBorders>
            <w:shd w:val="clear" w:color="000000" w:fill="FFFFFF"/>
            <w:noWrap/>
            <w:vAlign w:val="center"/>
            <w:hideMark/>
          </w:tcPr>
          <w:p w14:paraId="5C8159C6" w14:textId="77777777" w:rsidR="006B0373" w:rsidRPr="00500BA6" w:rsidRDefault="006B0373" w:rsidP="00F22621">
            <w:pPr>
              <w:jc w:val="center"/>
              <w:rPr>
                <w:rFonts w:eastAsia="Times New Roman" w:cs="Times New Roman"/>
                <w:color w:val="000000"/>
                <w:sz w:val="20"/>
                <w:szCs w:val="20"/>
              </w:rPr>
            </w:pPr>
            <w:r>
              <w:rPr>
                <w:color w:val="000000"/>
                <w:sz w:val="20"/>
                <w:szCs w:val="20"/>
              </w:rPr>
              <w:t>540</w:t>
            </w:r>
          </w:p>
        </w:tc>
        <w:tc>
          <w:tcPr>
            <w:tcW w:w="1001" w:type="dxa"/>
            <w:tcBorders>
              <w:top w:val="nil"/>
              <w:left w:val="nil"/>
              <w:bottom w:val="single" w:sz="8" w:space="0" w:color="auto"/>
              <w:right w:val="nil"/>
            </w:tcBorders>
            <w:shd w:val="clear" w:color="000000" w:fill="FFFFFF"/>
            <w:noWrap/>
            <w:vAlign w:val="center"/>
            <w:hideMark/>
          </w:tcPr>
          <w:p w14:paraId="695DE661" w14:textId="77777777" w:rsidR="006B0373" w:rsidRPr="00500BA6" w:rsidRDefault="006B0373" w:rsidP="00F22621">
            <w:pPr>
              <w:jc w:val="center"/>
              <w:rPr>
                <w:rFonts w:eastAsia="Times New Roman" w:cs="Times New Roman"/>
                <w:color w:val="000000"/>
                <w:sz w:val="20"/>
                <w:szCs w:val="20"/>
              </w:rPr>
            </w:pPr>
            <w:r>
              <w:rPr>
                <w:color w:val="000000"/>
                <w:sz w:val="20"/>
                <w:szCs w:val="20"/>
              </w:rPr>
              <w:t>540</w:t>
            </w:r>
          </w:p>
        </w:tc>
        <w:tc>
          <w:tcPr>
            <w:tcW w:w="1001" w:type="dxa"/>
            <w:tcBorders>
              <w:top w:val="nil"/>
              <w:left w:val="nil"/>
              <w:bottom w:val="single" w:sz="8" w:space="0" w:color="auto"/>
              <w:right w:val="nil"/>
            </w:tcBorders>
            <w:shd w:val="clear" w:color="000000" w:fill="FFFFFF"/>
            <w:noWrap/>
            <w:vAlign w:val="center"/>
            <w:hideMark/>
          </w:tcPr>
          <w:p w14:paraId="525C1531" w14:textId="77777777" w:rsidR="006B0373" w:rsidRPr="00500BA6" w:rsidRDefault="006B0373" w:rsidP="00F22621">
            <w:pPr>
              <w:jc w:val="center"/>
              <w:rPr>
                <w:rFonts w:eastAsia="Times New Roman" w:cs="Times New Roman"/>
                <w:color w:val="000000"/>
                <w:sz w:val="20"/>
                <w:szCs w:val="20"/>
              </w:rPr>
            </w:pPr>
            <w:r>
              <w:rPr>
                <w:color w:val="000000"/>
                <w:sz w:val="20"/>
                <w:szCs w:val="20"/>
              </w:rPr>
              <w:t>490</w:t>
            </w:r>
          </w:p>
        </w:tc>
        <w:tc>
          <w:tcPr>
            <w:tcW w:w="1001" w:type="dxa"/>
            <w:tcBorders>
              <w:top w:val="nil"/>
              <w:left w:val="nil"/>
              <w:bottom w:val="single" w:sz="8" w:space="0" w:color="auto"/>
              <w:right w:val="nil"/>
            </w:tcBorders>
            <w:shd w:val="clear" w:color="000000" w:fill="FFFFFF"/>
            <w:noWrap/>
            <w:vAlign w:val="center"/>
            <w:hideMark/>
          </w:tcPr>
          <w:p w14:paraId="31A5DF9B" w14:textId="77777777" w:rsidR="006B0373" w:rsidRPr="00500BA6" w:rsidRDefault="006B0373" w:rsidP="00F22621">
            <w:pPr>
              <w:jc w:val="center"/>
              <w:rPr>
                <w:rFonts w:eastAsia="Times New Roman" w:cs="Times New Roman"/>
                <w:color w:val="000000"/>
                <w:sz w:val="20"/>
                <w:szCs w:val="20"/>
              </w:rPr>
            </w:pPr>
            <w:r>
              <w:rPr>
                <w:color w:val="000000"/>
                <w:sz w:val="20"/>
                <w:szCs w:val="20"/>
              </w:rPr>
              <w:t>464</w:t>
            </w:r>
          </w:p>
        </w:tc>
        <w:tc>
          <w:tcPr>
            <w:tcW w:w="1001" w:type="dxa"/>
            <w:tcBorders>
              <w:top w:val="nil"/>
              <w:left w:val="nil"/>
              <w:bottom w:val="single" w:sz="8" w:space="0" w:color="auto"/>
              <w:right w:val="nil"/>
            </w:tcBorders>
            <w:shd w:val="clear" w:color="000000" w:fill="FFFFFF"/>
            <w:noWrap/>
            <w:vAlign w:val="center"/>
            <w:hideMark/>
          </w:tcPr>
          <w:p w14:paraId="437FF8E0" w14:textId="77777777" w:rsidR="006B0373" w:rsidRPr="00500BA6" w:rsidRDefault="006B0373" w:rsidP="00F22621">
            <w:pPr>
              <w:jc w:val="center"/>
              <w:rPr>
                <w:rFonts w:eastAsia="Times New Roman" w:cs="Times New Roman"/>
                <w:color w:val="000000"/>
                <w:sz w:val="20"/>
                <w:szCs w:val="20"/>
              </w:rPr>
            </w:pPr>
            <w:r>
              <w:rPr>
                <w:color w:val="000000"/>
                <w:sz w:val="20"/>
                <w:szCs w:val="20"/>
              </w:rPr>
              <w:t>426</w:t>
            </w:r>
          </w:p>
        </w:tc>
        <w:tc>
          <w:tcPr>
            <w:tcW w:w="1001" w:type="dxa"/>
            <w:tcBorders>
              <w:top w:val="nil"/>
              <w:left w:val="nil"/>
              <w:bottom w:val="single" w:sz="8" w:space="0" w:color="auto"/>
              <w:right w:val="nil"/>
            </w:tcBorders>
            <w:shd w:val="clear" w:color="000000" w:fill="FFFFFF"/>
            <w:noWrap/>
            <w:vAlign w:val="center"/>
            <w:hideMark/>
          </w:tcPr>
          <w:p w14:paraId="1F7B92BA" w14:textId="77777777" w:rsidR="006B0373" w:rsidRPr="00500BA6" w:rsidRDefault="006B0373" w:rsidP="00F22621">
            <w:pPr>
              <w:jc w:val="center"/>
              <w:rPr>
                <w:rFonts w:eastAsia="Times New Roman" w:cs="Times New Roman"/>
                <w:color w:val="000000"/>
                <w:sz w:val="20"/>
                <w:szCs w:val="20"/>
              </w:rPr>
            </w:pPr>
            <w:r>
              <w:rPr>
                <w:color w:val="000000"/>
                <w:sz w:val="20"/>
                <w:szCs w:val="20"/>
              </w:rPr>
              <w:t>415</w:t>
            </w:r>
          </w:p>
        </w:tc>
        <w:tc>
          <w:tcPr>
            <w:tcW w:w="1001" w:type="dxa"/>
            <w:tcBorders>
              <w:top w:val="nil"/>
              <w:left w:val="nil"/>
              <w:bottom w:val="single" w:sz="8" w:space="0" w:color="auto"/>
              <w:right w:val="nil"/>
            </w:tcBorders>
            <w:shd w:val="clear" w:color="000000" w:fill="FFFFFF"/>
            <w:noWrap/>
            <w:vAlign w:val="center"/>
            <w:hideMark/>
          </w:tcPr>
          <w:p w14:paraId="62B8ABE1" w14:textId="77777777" w:rsidR="006B0373" w:rsidRPr="00500BA6" w:rsidRDefault="006B0373" w:rsidP="00F22621">
            <w:pPr>
              <w:jc w:val="center"/>
              <w:rPr>
                <w:rFonts w:eastAsia="Times New Roman" w:cs="Times New Roman"/>
                <w:color w:val="000000"/>
                <w:sz w:val="20"/>
                <w:szCs w:val="20"/>
              </w:rPr>
            </w:pPr>
            <w:r>
              <w:rPr>
                <w:color w:val="000000"/>
                <w:sz w:val="20"/>
                <w:szCs w:val="20"/>
              </w:rPr>
              <w:t>411</w:t>
            </w:r>
          </w:p>
        </w:tc>
        <w:tc>
          <w:tcPr>
            <w:tcW w:w="1001" w:type="dxa"/>
            <w:tcBorders>
              <w:top w:val="nil"/>
              <w:left w:val="nil"/>
              <w:bottom w:val="single" w:sz="8" w:space="0" w:color="auto"/>
              <w:right w:val="single" w:sz="8" w:space="0" w:color="auto"/>
            </w:tcBorders>
            <w:shd w:val="clear" w:color="000000" w:fill="FFFFFF"/>
            <w:noWrap/>
            <w:vAlign w:val="center"/>
            <w:hideMark/>
          </w:tcPr>
          <w:p w14:paraId="61A6CD6C" w14:textId="77777777" w:rsidR="006B0373" w:rsidRPr="00500BA6" w:rsidRDefault="006B0373" w:rsidP="00F22621">
            <w:pPr>
              <w:jc w:val="center"/>
              <w:rPr>
                <w:rFonts w:eastAsia="Times New Roman" w:cs="Times New Roman"/>
                <w:color w:val="000000"/>
                <w:sz w:val="20"/>
                <w:szCs w:val="20"/>
              </w:rPr>
            </w:pPr>
            <w:r>
              <w:rPr>
                <w:color w:val="000000"/>
                <w:sz w:val="20"/>
                <w:szCs w:val="20"/>
              </w:rPr>
              <w:t>409</w:t>
            </w:r>
          </w:p>
        </w:tc>
      </w:tr>
      <w:tr w:rsidR="006B0373" w:rsidRPr="00500BA6" w14:paraId="1BBB70B8" w14:textId="77777777" w:rsidTr="00F22621">
        <w:trPr>
          <w:trHeight w:val="289"/>
        </w:trPr>
        <w:tc>
          <w:tcPr>
            <w:tcW w:w="1205" w:type="dxa"/>
            <w:tcBorders>
              <w:top w:val="nil"/>
              <w:left w:val="single" w:sz="8" w:space="0" w:color="auto"/>
              <w:bottom w:val="nil"/>
              <w:right w:val="nil"/>
            </w:tcBorders>
            <w:shd w:val="clear" w:color="000000" w:fill="FFFFFF"/>
            <w:vAlign w:val="center"/>
            <w:hideMark/>
          </w:tcPr>
          <w:p w14:paraId="0C63B4FC" w14:textId="77777777" w:rsidR="006B0373" w:rsidRPr="00500BA6" w:rsidRDefault="006B0373" w:rsidP="00F22621">
            <w:pPr>
              <w:rPr>
                <w:rFonts w:eastAsia="Times New Roman" w:cs="Times New Roman"/>
                <w:color w:val="000000"/>
                <w:sz w:val="20"/>
                <w:szCs w:val="20"/>
              </w:rPr>
            </w:pPr>
            <w:r>
              <w:rPr>
                <w:color w:val="000000"/>
                <w:sz w:val="20"/>
                <w:szCs w:val="20"/>
              </w:rPr>
              <w:t>1-SPR</w:t>
            </w:r>
          </w:p>
        </w:tc>
        <w:tc>
          <w:tcPr>
            <w:tcW w:w="1001" w:type="dxa"/>
            <w:tcBorders>
              <w:top w:val="nil"/>
              <w:left w:val="nil"/>
              <w:bottom w:val="nil"/>
              <w:right w:val="nil"/>
            </w:tcBorders>
            <w:shd w:val="clear" w:color="000000" w:fill="FFFFFF"/>
            <w:noWrap/>
            <w:vAlign w:val="center"/>
            <w:hideMark/>
          </w:tcPr>
          <w:p w14:paraId="6822EC8E" w14:textId="77777777" w:rsidR="006B0373" w:rsidRPr="00500BA6" w:rsidRDefault="006B0373" w:rsidP="00F22621">
            <w:pPr>
              <w:jc w:val="center"/>
              <w:rPr>
                <w:rFonts w:eastAsia="Times New Roman" w:cs="Times New Roman"/>
                <w:color w:val="000000"/>
                <w:sz w:val="20"/>
                <w:szCs w:val="20"/>
              </w:rPr>
            </w:pPr>
            <w:r>
              <w:rPr>
                <w:color w:val="000000"/>
                <w:sz w:val="20"/>
                <w:szCs w:val="20"/>
              </w:rPr>
              <w:t>0.54</w:t>
            </w:r>
          </w:p>
        </w:tc>
        <w:tc>
          <w:tcPr>
            <w:tcW w:w="1001" w:type="dxa"/>
            <w:tcBorders>
              <w:top w:val="nil"/>
              <w:left w:val="nil"/>
              <w:bottom w:val="nil"/>
              <w:right w:val="nil"/>
            </w:tcBorders>
            <w:shd w:val="clear" w:color="000000" w:fill="FFFFFF"/>
            <w:noWrap/>
            <w:vAlign w:val="center"/>
            <w:hideMark/>
          </w:tcPr>
          <w:p w14:paraId="1ED9E897" w14:textId="77777777" w:rsidR="006B0373" w:rsidRPr="00500BA6" w:rsidRDefault="006B0373" w:rsidP="00F22621">
            <w:pPr>
              <w:jc w:val="center"/>
              <w:rPr>
                <w:rFonts w:eastAsia="Times New Roman" w:cs="Times New Roman"/>
                <w:color w:val="000000"/>
                <w:sz w:val="20"/>
                <w:szCs w:val="20"/>
              </w:rPr>
            </w:pPr>
            <w:r>
              <w:rPr>
                <w:color w:val="000000"/>
                <w:sz w:val="20"/>
                <w:szCs w:val="20"/>
              </w:rPr>
              <w:t>0.54</w:t>
            </w:r>
          </w:p>
        </w:tc>
        <w:tc>
          <w:tcPr>
            <w:tcW w:w="1001" w:type="dxa"/>
            <w:tcBorders>
              <w:top w:val="nil"/>
              <w:left w:val="nil"/>
              <w:bottom w:val="nil"/>
              <w:right w:val="nil"/>
            </w:tcBorders>
            <w:shd w:val="clear" w:color="000000" w:fill="FFFFFF"/>
            <w:noWrap/>
            <w:vAlign w:val="center"/>
            <w:hideMark/>
          </w:tcPr>
          <w:p w14:paraId="28BCBD00" w14:textId="77777777" w:rsidR="006B0373" w:rsidRPr="00500BA6" w:rsidRDefault="006B0373" w:rsidP="00F22621">
            <w:pPr>
              <w:jc w:val="center"/>
              <w:rPr>
                <w:rFonts w:eastAsia="Times New Roman" w:cs="Times New Roman"/>
                <w:color w:val="000000"/>
                <w:sz w:val="20"/>
                <w:szCs w:val="20"/>
              </w:rPr>
            </w:pPr>
            <w:r>
              <w:rPr>
                <w:color w:val="000000"/>
                <w:sz w:val="20"/>
                <w:szCs w:val="20"/>
              </w:rPr>
              <w:t>0.52</w:t>
            </w:r>
          </w:p>
        </w:tc>
        <w:tc>
          <w:tcPr>
            <w:tcW w:w="1001" w:type="dxa"/>
            <w:tcBorders>
              <w:top w:val="nil"/>
              <w:left w:val="nil"/>
              <w:bottom w:val="nil"/>
              <w:right w:val="nil"/>
            </w:tcBorders>
            <w:shd w:val="clear" w:color="000000" w:fill="FFFFFF"/>
            <w:noWrap/>
            <w:vAlign w:val="center"/>
            <w:hideMark/>
          </w:tcPr>
          <w:p w14:paraId="6BAB822A" w14:textId="77777777" w:rsidR="006B0373" w:rsidRPr="00500BA6" w:rsidRDefault="006B0373" w:rsidP="00F22621">
            <w:pPr>
              <w:jc w:val="center"/>
              <w:rPr>
                <w:rFonts w:eastAsia="Times New Roman" w:cs="Times New Roman"/>
                <w:color w:val="000000"/>
                <w:sz w:val="20"/>
                <w:szCs w:val="20"/>
              </w:rPr>
            </w:pPr>
            <w:r>
              <w:rPr>
                <w:color w:val="000000"/>
                <w:sz w:val="20"/>
                <w:szCs w:val="20"/>
              </w:rPr>
              <w:t>0.45</w:t>
            </w:r>
          </w:p>
        </w:tc>
        <w:tc>
          <w:tcPr>
            <w:tcW w:w="1001" w:type="dxa"/>
            <w:tcBorders>
              <w:top w:val="nil"/>
              <w:left w:val="nil"/>
              <w:bottom w:val="nil"/>
              <w:right w:val="nil"/>
            </w:tcBorders>
            <w:shd w:val="clear" w:color="000000" w:fill="FFFFFF"/>
            <w:noWrap/>
            <w:vAlign w:val="center"/>
            <w:hideMark/>
          </w:tcPr>
          <w:p w14:paraId="2DAD64F1" w14:textId="77777777" w:rsidR="006B0373" w:rsidRPr="00500BA6" w:rsidRDefault="006B0373" w:rsidP="00F22621">
            <w:pPr>
              <w:jc w:val="center"/>
              <w:rPr>
                <w:rFonts w:eastAsia="Times New Roman" w:cs="Times New Roman"/>
                <w:color w:val="000000"/>
                <w:sz w:val="20"/>
                <w:szCs w:val="20"/>
              </w:rPr>
            </w:pPr>
            <w:r>
              <w:rPr>
                <w:color w:val="000000"/>
                <w:sz w:val="20"/>
                <w:szCs w:val="20"/>
              </w:rPr>
              <w:t>0.48</w:t>
            </w:r>
          </w:p>
        </w:tc>
        <w:tc>
          <w:tcPr>
            <w:tcW w:w="1001" w:type="dxa"/>
            <w:tcBorders>
              <w:top w:val="nil"/>
              <w:left w:val="nil"/>
              <w:bottom w:val="nil"/>
              <w:right w:val="nil"/>
            </w:tcBorders>
            <w:shd w:val="clear" w:color="000000" w:fill="FFFFFF"/>
            <w:noWrap/>
            <w:vAlign w:val="center"/>
            <w:hideMark/>
          </w:tcPr>
          <w:p w14:paraId="700649BD" w14:textId="77777777" w:rsidR="006B0373" w:rsidRPr="00500BA6" w:rsidRDefault="006B0373" w:rsidP="00F22621">
            <w:pPr>
              <w:jc w:val="center"/>
              <w:rPr>
                <w:rFonts w:eastAsia="Times New Roman" w:cs="Times New Roman"/>
                <w:color w:val="000000"/>
                <w:sz w:val="20"/>
                <w:szCs w:val="20"/>
              </w:rPr>
            </w:pPr>
            <w:r>
              <w:rPr>
                <w:color w:val="000000"/>
                <w:sz w:val="20"/>
                <w:szCs w:val="20"/>
              </w:rPr>
              <w:t>0.44</w:t>
            </w:r>
          </w:p>
        </w:tc>
        <w:tc>
          <w:tcPr>
            <w:tcW w:w="1001" w:type="dxa"/>
            <w:tcBorders>
              <w:top w:val="nil"/>
              <w:left w:val="nil"/>
              <w:bottom w:val="nil"/>
              <w:right w:val="nil"/>
            </w:tcBorders>
            <w:shd w:val="clear" w:color="000000" w:fill="FFFFFF"/>
            <w:noWrap/>
            <w:vAlign w:val="center"/>
            <w:hideMark/>
          </w:tcPr>
          <w:p w14:paraId="3C47CFD8" w14:textId="77777777" w:rsidR="006B0373" w:rsidRPr="00500BA6" w:rsidRDefault="006B0373" w:rsidP="00F22621">
            <w:pPr>
              <w:jc w:val="center"/>
              <w:rPr>
                <w:rFonts w:eastAsia="Times New Roman" w:cs="Times New Roman"/>
                <w:color w:val="000000"/>
                <w:sz w:val="20"/>
                <w:szCs w:val="20"/>
              </w:rPr>
            </w:pPr>
            <w:r>
              <w:rPr>
                <w:color w:val="000000"/>
                <w:sz w:val="20"/>
                <w:szCs w:val="20"/>
              </w:rPr>
              <w:t>0.45</w:t>
            </w:r>
          </w:p>
        </w:tc>
        <w:tc>
          <w:tcPr>
            <w:tcW w:w="1001" w:type="dxa"/>
            <w:tcBorders>
              <w:top w:val="nil"/>
              <w:left w:val="nil"/>
              <w:bottom w:val="nil"/>
              <w:right w:val="nil"/>
            </w:tcBorders>
            <w:shd w:val="clear" w:color="000000" w:fill="FFFFFF"/>
            <w:noWrap/>
            <w:vAlign w:val="center"/>
            <w:hideMark/>
          </w:tcPr>
          <w:p w14:paraId="29FD78CC" w14:textId="77777777" w:rsidR="006B0373" w:rsidRPr="00500BA6" w:rsidRDefault="006B0373" w:rsidP="00F22621">
            <w:pPr>
              <w:jc w:val="center"/>
              <w:rPr>
                <w:rFonts w:eastAsia="Times New Roman" w:cs="Times New Roman"/>
                <w:color w:val="000000"/>
                <w:sz w:val="20"/>
                <w:szCs w:val="20"/>
              </w:rPr>
            </w:pPr>
            <w:r>
              <w:rPr>
                <w:color w:val="000000"/>
                <w:sz w:val="20"/>
                <w:szCs w:val="20"/>
              </w:rPr>
              <w:t>0.49</w:t>
            </w:r>
          </w:p>
        </w:tc>
        <w:tc>
          <w:tcPr>
            <w:tcW w:w="1001" w:type="dxa"/>
            <w:tcBorders>
              <w:top w:val="nil"/>
              <w:left w:val="nil"/>
              <w:bottom w:val="nil"/>
              <w:right w:val="nil"/>
            </w:tcBorders>
            <w:shd w:val="clear" w:color="000000" w:fill="FFFFFF"/>
            <w:noWrap/>
            <w:vAlign w:val="center"/>
            <w:hideMark/>
          </w:tcPr>
          <w:p w14:paraId="7C0FF017" w14:textId="77777777" w:rsidR="006B0373" w:rsidRPr="00500BA6" w:rsidRDefault="006B0373" w:rsidP="00F22621">
            <w:pPr>
              <w:jc w:val="center"/>
              <w:rPr>
                <w:rFonts w:eastAsia="Times New Roman" w:cs="Times New Roman"/>
                <w:color w:val="000000"/>
                <w:sz w:val="20"/>
                <w:szCs w:val="20"/>
              </w:rPr>
            </w:pPr>
            <w:r>
              <w:rPr>
                <w:color w:val="000000"/>
                <w:sz w:val="20"/>
                <w:szCs w:val="20"/>
              </w:rPr>
              <w:t>0.52</w:t>
            </w:r>
          </w:p>
        </w:tc>
        <w:tc>
          <w:tcPr>
            <w:tcW w:w="1001" w:type="dxa"/>
            <w:tcBorders>
              <w:top w:val="nil"/>
              <w:left w:val="nil"/>
              <w:bottom w:val="nil"/>
              <w:right w:val="single" w:sz="8" w:space="0" w:color="auto"/>
            </w:tcBorders>
            <w:shd w:val="clear" w:color="000000" w:fill="FFFFFF"/>
            <w:noWrap/>
            <w:vAlign w:val="center"/>
            <w:hideMark/>
          </w:tcPr>
          <w:p w14:paraId="0A7A9539" w14:textId="77777777" w:rsidR="006B0373" w:rsidRPr="00500BA6" w:rsidRDefault="006B0373" w:rsidP="00F22621">
            <w:pPr>
              <w:jc w:val="center"/>
              <w:rPr>
                <w:rFonts w:eastAsia="Times New Roman" w:cs="Times New Roman"/>
                <w:color w:val="000000"/>
                <w:sz w:val="20"/>
                <w:szCs w:val="20"/>
              </w:rPr>
            </w:pPr>
            <w:r>
              <w:rPr>
                <w:color w:val="000000"/>
                <w:sz w:val="20"/>
                <w:szCs w:val="20"/>
              </w:rPr>
              <w:t>0.54</w:t>
            </w:r>
          </w:p>
        </w:tc>
      </w:tr>
      <w:tr w:rsidR="006B0373" w:rsidRPr="00500BA6" w14:paraId="0A0144D5" w14:textId="77777777" w:rsidTr="00F22621">
        <w:trPr>
          <w:trHeight w:val="1169"/>
        </w:trPr>
        <w:tc>
          <w:tcPr>
            <w:tcW w:w="1205" w:type="dxa"/>
            <w:tcBorders>
              <w:top w:val="single" w:sz="8" w:space="0" w:color="auto"/>
              <w:left w:val="single" w:sz="8" w:space="0" w:color="auto"/>
              <w:bottom w:val="nil"/>
              <w:right w:val="nil"/>
            </w:tcBorders>
            <w:shd w:val="clear" w:color="000000" w:fill="FFFFFF"/>
            <w:vAlign w:val="center"/>
            <w:hideMark/>
          </w:tcPr>
          <w:p w14:paraId="00E0017D" w14:textId="77777777" w:rsidR="006B0373" w:rsidRPr="00500BA6" w:rsidRDefault="006B0373" w:rsidP="00F22621">
            <w:pPr>
              <w:rPr>
                <w:rFonts w:eastAsia="Times New Roman" w:cs="Times New Roman"/>
                <w:color w:val="000000"/>
                <w:sz w:val="20"/>
                <w:szCs w:val="20"/>
              </w:rPr>
            </w:pPr>
            <w:r>
              <w:rPr>
                <w:color w:val="000000"/>
                <w:sz w:val="20"/>
                <w:szCs w:val="20"/>
              </w:rPr>
              <w:t>Exploitation rate (catch/ age 3+ biomass)</w:t>
            </w:r>
          </w:p>
        </w:tc>
        <w:tc>
          <w:tcPr>
            <w:tcW w:w="1001" w:type="dxa"/>
            <w:tcBorders>
              <w:top w:val="single" w:sz="8" w:space="0" w:color="auto"/>
              <w:left w:val="nil"/>
              <w:bottom w:val="nil"/>
              <w:right w:val="nil"/>
            </w:tcBorders>
            <w:shd w:val="clear" w:color="000000" w:fill="FFFFFF"/>
            <w:noWrap/>
            <w:vAlign w:val="center"/>
            <w:hideMark/>
          </w:tcPr>
          <w:p w14:paraId="2CA5C631" w14:textId="77777777" w:rsidR="006B0373" w:rsidRPr="00500BA6" w:rsidRDefault="006B0373" w:rsidP="00F22621">
            <w:pPr>
              <w:jc w:val="center"/>
              <w:rPr>
                <w:rFonts w:eastAsia="Times New Roman" w:cs="Times New Roman"/>
                <w:color w:val="000000"/>
                <w:sz w:val="20"/>
                <w:szCs w:val="20"/>
              </w:rPr>
            </w:pPr>
            <w:r>
              <w:rPr>
                <w:color w:val="000000"/>
                <w:sz w:val="20"/>
                <w:szCs w:val="20"/>
              </w:rPr>
              <w:t>0.07</w:t>
            </w:r>
          </w:p>
        </w:tc>
        <w:tc>
          <w:tcPr>
            <w:tcW w:w="1001" w:type="dxa"/>
            <w:tcBorders>
              <w:top w:val="single" w:sz="8" w:space="0" w:color="auto"/>
              <w:left w:val="nil"/>
              <w:bottom w:val="nil"/>
              <w:right w:val="nil"/>
            </w:tcBorders>
            <w:shd w:val="clear" w:color="000000" w:fill="FFFFFF"/>
            <w:noWrap/>
            <w:vAlign w:val="center"/>
            <w:hideMark/>
          </w:tcPr>
          <w:p w14:paraId="6EB11EF7" w14:textId="77777777" w:rsidR="006B0373" w:rsidRPr="00500BA6" w:rsidRDefault="006B0373" w:rsidP="00F22621">
            <w:pPr>
              <w:jc w:val="center"/>
              <w:rPr>
                <w:rFonts w:eastAsia="Times New Roman" w:cs="Times New Roman"/>
                <w:color w:val="000000"/>
                <w:sz w:val="20"/>
                <w:szCs w:val="20"/>
              </w:rPr>
            </w:pPr>
            <w:r>
              <w:rPr>
                <w:color w:val="000000"/>
                <w:sz w:val="20"/>
                <w:szCs w:val="20"/>
              </w:rPr>
              <w:t>0.06</w:t>
            </w:r>
          </w:p>
        </w:tc>
        <w:tc>
          <w:tcPr>
            <w:tcW w:w="1001" w:type="dxa"/>
            <w:tcBorders>
              <w:top w:val="single" w:sz="8" w:space="0" w:color="auto"/>
              <w:left w:val="nil"/>
              <w:bottom w:val="nil"/>
              <w:right w:val="nil"/>
            </w:tcBorders>
            <w:shd w:val="clear" w:color="000000" w:fill="FFFFFF"/>
            <w:noWrap/>
            <w:vAlign w:val="center"/>
            <w:hideMark/>
          </w:tcPr>
          <w:p w14:paraId="1BFDD4EB" w14:textId="77777777" w:rsidR="006B0373" w:rsidRPr="00500BA6" w:rsidRDefault="006B0373" w:rsidP="00F22621">
            <w:pPr>
              <w:jc w:val="center"/>
              <w:rPr>
                <w:rFonts w:eastAsia="Times New Roman" w:cs="Times New Roman"/>
                <w:color w:val="000000"/>
                <w:sz w:val="20"/>
                <w:szCs w:val="20"/>
              </w:rPr>
            </w:pPr>
            <w:r>
              <w:rPr>
                <w:color w:val="000000"/>
                <w:sz w:val="20"/>
                <w:szCs w:val="20"/>
              </w:rPr>
              <w:t>0.06</w:t>
            </w:r>
          </w:p>
        </w:tc>
        <w:tc>
          <w:tcPr>
            <w:tcW w:w="1001" w:type="dxa"/>
            <w:tcBorders>
              <w:top w:val="single" w:sz="8" w:space="0" w:color="auto"/>
              <w:left w:val="nil"/>
              <w:bottom w:val="nil"/>
              <w:right w:val="nil"/>
            </w:tcBorders>
            <w:shd w:val="clear" w:color="000000" w:fill="FFFFFF"/>
            <w:noWrap/>
            <w:vAlign w:val="center"/>
            <w:hideMark/>
          </w:tcPr>
          <w:p w14:paraId="73DDFBE2" w14:textId="77777777" w:rsidR="006B0373" w:rsidRPr="00500BA6" w:rsidRDefault="006B0373" w:rsidP="00F22621">
            <w:pPr>
              <w:jc w:val="center"/>
              <w:rPr>
                <w:rFonts w:eastAsia="Times New Roman" w:cs="Times New Roman"/>
                <w:color w:val="000000"/>
                <w:sz w:val="20"/>
                <w:szCs w:val="20"/>
              </w:rPr>
            </w:pPr>
            <w:r>
              <w:rPr>
                <w:color w:val="000000"/>
                <w:sz w:val="20"/>
                <w:szCs w:val="20"/>
              </w:rPr>
              <w:t>0.05</w:t>
            </w:r>
          </w:p>
        </w:tc>
        <w:tc>
          <w:tcPr>
            <w:tcW w:w="1001" w:type="dxa"/>
            <w:tcBorders>
              <w:top w:val="single" w:sz="8" w:space="0" w:color="auto"/>
              <w:left w:val="nil"/>
              <w:bottom w:val="nil"/>
              <w:right w:val="nil"/>
            </w:tcBorders>
            <w:shd w:val="clear" w:color="000000" w:fill="FFFFFF"/>
            <w:noWrap/>
            <w:vAlign w:val="center"/>
            <w:hideMark/>
          </w:tcPr>
          <w:p w14:paraId="2614F601" w14:textId="77777777" w:rsidR="006B0373" w:rsidRPr="00500BA6" w:rsidRDefault="006B0373" w:rsidP="00F22621">
            <w:pPr>
              <w:jc w:val="center"/>
              <w:rPr>
                <w:rFonts w:eastAsia="Times New Roman" w:cs="Times New Roman"/>
                <w:color w:val="000000"/>
                <w:sz w:val="20"/>
                <w:szCs w:val="20"/>
              </w:rPr>
            </w:pPr>
            <w:r>
              <w:rPr>
                <w:color w:val="000000"/>
                <w:sz w:val="20"/>
                <w:szCs w:val="20"/>
              </w:rPr>
              <w:t>0.05</w:t>
            </w:r>
          </w:p>
        </w:tc>
        <w:tc>
          <w:tcPr>
            <w:tcW w:w="1001" w:type="dxa"/>
            <w:tcBorders>
              <w:top w:val="single" w:sz="8" w:space="0" w:color="auto"/>
              <w:left w:val="nil"/>
              <w:bottom w:val="nil"/>
              <w:right w:val="nil"/>
            </w:tcBorders>
            <w:shd w:val="clear" w:color="000000" w:fill="FFFFFF"/>
            <w:noWrap/>
            <w:vAlign w:val="center"/>
            <w:hideMark/>
          </w:tcPr>
          <w:p w14:paraId="0D2E433B" w14:textId="77777777" w:rsidR="006B0373" w:rsidRPr="00500BA6" w:rsidRDefault="006B0373" w:rsidP="00F22621">
            <w:pPr>
              <w:jc w:val="center"/>
              <w:rPr>
                <w:rFonts w:eastAsia="Times New Roman" w:cs="Times New Roman"/>
                <w:color w:val="000000"/>
                <w:sz w:val="20"/>
                <w:szCs w:val="20"/>
              </w:rPr>
            </w:pPr>
            <w:r>
              <w:rPr>
                <w:color w:val="000000"/>
                <w:sz w:val="20"/>
                <w:szCs w:val="20"/>
              </w:rPr>
              <w:t>0.04</w:t>
            </w:r>
          </w:p>
        </w:tc>
        <w:tc>
          <w:tcPr>
            <w:tcW w:w="1001" w:type="dxa"/>
            <w:tcBorders>
              <w:top w:val="single" w:sz="8" w:space="0" w:color="auto"/>
              <w:left w:val="nil"/>
              <w:bottom w:val="nil"/>
              <w:right w:val="nil"/>
            </w:tcBorders>
            <w:shd w:val="clear" w:color="000000" w:fill="FFFFFF"/>
            <w:noWrap/>
            <w:vAlign w:val="center"/>
            <w:hideMark/>
          </w:tcPr>
          <w:p w14:paraId="42D5F11F" w14:textId="77777777" w:rsidR="006B0373" w:rsidRPr="00500BA6" w:rsidRDefault="006B0373" w:rsidP="00F22621">
            <w:pPr>
              <w:jc w:val="center"/>
              <w:rPr>
                <w:rFonts w:eastAsia="Times New Roman" w:cs="Times New Roman"/>
                <w:color w:val="000000"/>
                <w:sz w:val="20"/>
                <w:szCs w:val="20"/>
              </w:rPr>
            </w:pPr>
            <w:r>
              <w:rPr>
                <w:color w:val="000000"/>
                <w:sz w:val="20"/>
                <w:szCs w:val="20"/>
              </w:rPr>
              <w:t>0.04</w:t>
            </w:r>
          </w:p>
        </w:tc>
        <w:tc>
          <w:tcPr>
            <w:tcW w:w="1001" w:type="dxa"/>
            <w:tcBorders>
              <w:top w:val="single" w:sz="8" w:space="0" w:color="auto"/>
              <w:left w:val="nil"/>
              <w:bottom w:val="nil"/>
              <w:right w:val="nil"/>
            </w:tcBorders>
            <w:shd w:val="clear" w:color="000000" w:fill="FFFFFF"/>
            <w:noWrap/>
            <w:vAlign w:val="center"/>
            <w:hideMark/>
          </w:tcPr>
          <w:p w14:paraId="248FFF11" w14:textId="77777777" w:rsidR="006B0373" w:rsidRPr="00500BA6" w:rsidRDefault="006B0373" w:rsidP="00F22621">
            <w:pPr>
              <w:jc w:val="center"/>
              <w:rPr>
                <w:rFonts w:eastAsia="Times New Roman" w:cs="Times New Roman"/>
                <w:color w:val="000000"/>
                <w:sz w:val="20"/>
                <w:szCs w:val="20"/>
              </w:rPr>
            </w:pPr>
            <w:r>
              <w:rPr>
                <w:color w:val="000000"/>
                <w:sz w:val="20"/>
                <w:szCs w:val="20"/>
              </w:rPr>
              <w:t>0.05</w:t>
            </w:r>
          </w:p>
        </w:tc>
        <w:tc>
          <w:tcPr>
            <w:tcW w:w="1001" w:type="dxa"/>
            <w:tcBorders>
              <w:top w:val="single" w:sz="8" w:space="0" w:color="auto"/>
              <w:left w:val="nil"/>
              <w:bottom w:val="nil"/>
              <w:right w:val="nil"/>
            </w:tcBorders>
            <w:shd w:val="clear" w:color="000000" w:fill="FFFFFF"/>
            <w:noWrap/>
            <w:vAlign w:val="center"/>
            <w:hideMark/>
          </w:tcPr>
          <w:p w14:paraId="4338E99F" w14:textId="77777777" w:rsidR="006B0373" w:rsidRPr="00500BA6" w:rsidRDefault="006B0373" w:rsidP="00F22621">
            <w:pPr>
              <w:jc w:val="center"/>
              <w:rPr>
                <w:rFonts w:eastAsia="Times New Roman" w:cs="Times New Roman"/>
                <w:color w:val="000000"/>
                <w:sz w:val="20"/>
                <w:szCs w:val="20"/>
              </w:rPr>
            </w:pPr>
            <w:r>
              <w:rPr>
                <w:color w:val="000000"/>
                <w:sz w:val="20"/>
                <w:szCs w:val="20"/>
              </w:rPr>
              <w:t>0.06</w:t>
            </w:r>
          </w:p>
        </w:tc>
        <w:tc>
          <w:tcPr>
            <w:tcW w:w="1001" w:type="dxa"/>
            <w:tcBorders>
              <w:top w:val="single" w:sz="8" w:space="0" w:color="auto"/>
              <w:left w:val="nil"/>
              <w:bottom w:val="nil"/>
              <w:right w:val="single" w:sz="8" w:space="0" w:color="auto"/>
            </w:tcBorders>
            <w:shd w:val="clear" w:color="000000" w:fill="FFFFFF"/>
            <w:noWrap/>
            <w:vAlign w:val="center"/>
            <w:hideMark/>
          </w:tcPr>
          <w:p w14:paraId="7967464F" w14:textId="77777777" w:rsidR="006B0373" w:rsidRPr="00500BA6" w:rsidRDefault="006B0373" w:rsidP="00F22621">
            <w:pPr>
              <w:jc w:val="center"/>
              <w:rPr>
                <w:rFonts w:eastAsia="Times New Roman" w:cs="Times New Roman"/>
                <w:color w:val="000000"/>
                <w:sz w:val="20"/>
                <w:szCs w:val="20"/>
              </w:rPr>
            </w:pPr>
            <w:r>
              <w:rPr>
                <w:color w:val="000000"/>
                <w:sz w:val="20"/>
                <w:szCs w:val="20"/>
              </w:rPr>
              <w:t>0.06</w:t>
            </w:r>
          </w:p>
        </w:tc>
      </w:tr>
      <w:tr w:rsidR="006B0373" w:rsidRPr="00500BA6" w14:paraId="396A892A" w14:textId="77777777" w:rsidTr="00F22621">
        <w:trPr>
          <w:trHeight w:val="715"/>
        </w:trPr>
        <w:tc>
          <w:tcPr>
            <w:tcW w:w="1205" w:type="dxa"/>
            <w:tcBorders>
              <w:top w:val="nil"/>
              <w:left w:val="single" w:sz="8" w:space="0" w:color="auto"/>
              <w:bottom w:val="single" w:sz="8" w:space="0" w:color="auto"/>
              <w:right w:val="nil"/>
            </w:tcBorders>
            <w:shd w:val="clear" w:color="000000" w:fill="FFFFFF"/>
            <w:vAlign w:val="center"/>
            <w:hideMark/>
          </w:tcPr>
          <w:p w14:paraId="6DBA43DE" w14:textId="77777777" w:rsidR="006B0373" w:rsidRPr="00500BA6" w:rsidRDefault="006B0373" w:rsidP="00F22621">
            <w:pPr>
              <w:rPr>
                <w:rFonts w:eastAsia="Times New Roman" w:cs="Times New Roman"/>
                <w:color w:val="000000"/>
                <w:sz w:val="20"/>
                <w:szCs w:val="20"/>
              </w:rPr>
            </w:pPr>
            <w:r>
              <w:rPr>
                <w:color w:val="000000"/>
                <w:sz w:val="20"/>
                <w:szCs w:val="20"/>
              </w:rPr>
              <w:t>Age 3+ biomass (mt)</w:t>
            </w:r>
          </w:p>
        </w:tc>
        <w:tc>
          <w:tcPr>
            <w:tcW w:w="1001" w:type="dxa"/>
            <w:tcBorders>
              <w:top w:val="nil"/>
              <w:left w:val="nil"/>
              <w:bottom w:val="single" w:sz="8" w:space="0" w:color="auto"/>
              <w:right w:val="nil"/>
            </w:tcBorders>
            <w:shd w:val="clear" w:color="000000" w:fill="FFFFFF"/>
            <w:noWrap/>
            <w:vAlign w:val="center"/>
            <w:hideMark/>
          </w:tcPr>
          <w:p w14:paraId="1DCA8719" w14:textId="77777777" w:rsidR="006B0373" w:rsidRPr="00500BA6" w:rsidRDefault="006B0373" w:rsidP="00F22621">
            <w:pPr>
              <w:jc w:val="center"/>
              <w:rPr>
                <w:rFonts w:eastAsia="Times New Roman" w:cs="Times New Roman"/>
                <w:color w:val="000000"/>
                <w:sz w:val="20"/>
                <w:szCs w:val="20"/>
              </w:rPr>
            </w:pPr>
            <w:r>
              <w:rPr>
                <w:color w:val="000000"/>
                <w:sz w:val="20"/>
                <w:szCs w:val="20"/>
              </w:rPr>
              <w:t>4984</w:t>
            </w:r>
          </w:p>
        </w:tc>
        <w:tc>
          <w:tcPr>
            <w:tcW w:w="1001" w:type="dxa"/>
            <w:tcBorders>
              <w:top w:val="nil"/>
              <w:left w:val="nil"/>
              <w:bottom w:val="single" w:sz="8" w:space="0" w:color="auto"/>
              <w:right w:val="nil"/>
            </w:tcBorders>
            <w:shd w:val="clear" w:color="000000" w:fill="FFFFFF"/>
            <w:noWrap/>
            <w:vAlign w:val="center"/>
            <w:hideMark/>
          </w:tcPr>
          <w:p w14:paraId="7DAD8FD6" w14:textId="77777777" w:rsidR="006B0373" w:rsidRPr="00500BA6" w:rsidRDefault="006B0373" w:rsidP="00F22621">
            <w:pPr>
              <w:jc w:val="center"/>
              <w:rPr>
                <w:rFonts w:eastAsia="Times New Roman" w:cs="Times New Roman"/>
                <w:color w:val="000000"/>
                <w:sz w:val="20"/>
                <w:szCs w:val="20"/>
              </w:rPr>
            </w:pPr>
            <w:r>
              <w:rPr>
                <w:color w:val="000000"/>
                <w:sz w:val="20"/>
                <w:szCs w:val="20"/>
              </w:rPr>
              <w:t>4899</w:t>
            </w:r>
          </w:p>
        </w:tc>
        <w:tc>
          <w:tcPr>
            <w:tcW w:w="1001" w:type="dxa"/>
            <w:tcBorders>
              <w:top w:val="nil"/>
              <w:left w:val="nil"/>
              <w:bottom w:val="single" w:sz="8" w:space="0" w:color="auto"/>
              <w:right w:val="nil"/>
            </w:tcBorders>
            <w:shd w:val="clear" w:color="000000" w:fill="FFFFFF"/>
            <w:noWrap/>
            <w:vAlign w:val="center"/>
            <w:hideMark/>
          </w:tcPr>
          <w:p w14:paraId="06740912" w14:textId="77777777" w:rsidR="006B0373" w:rsidRPr="00500BA6" w:rsidRDefault="006B0373" w:rsidP="00F22621">
            <w:pPr>
              <w:jc w:val="center"/>
              <w:rPr>
                <w:rFonts w:eastAsia="Times New Roman" w:cs="Times New Roman"/>
                <w:color w:val="000000"/>
                <w:sz w:val="20"/>
                <w:szCs w:val="20"/>
              </w:rPr>
            </w:pPr>
            <w:r>
              <w:rPr>
                <w:color w:val="000000"/>
                <w:sz w:val="20"/>
                <w:szCs w:val="20"/>
              </w:rPr>
              <w:t>4814</w:t>
            </w:r>
          </w:p>
        </w:tc>
        <w:tc>
          <w:tcPr>
            <w:tcW w:w="1001" w:type="dxa"/>
            <w:tcBorders>
              <w:top w:val="nil"/>
              <w:left w:val="nil"/>
              <w:bottom w:val="single" w:sz="8" w:space="0" w:color="auto"/>
              <w:right w:val="nil"/>
            </w:tcBorders>
            <w:shd w:val="clear" w:color="000000" w:fill="FFFFFF"/>
            <w:noWrap/>
            <w:vAlign w:val="center"/>
            <w:hideMark/>
          </w:tcPr>
          <w:p w14:paraId="2C8CA2A0" w14:textId="77777777" w:rsidR="006B0373" w:rsidRPr="00500BA6" w:rsidRDefault="006B0373" w:rsidP="00F22621">
            <w:pPr>
              <w:jc w:val="center"/>
              <w:rPr>
                <w:rFonts w:eastAsia="Times New Roman" w:cs="Times New Roman"/>
                <w:color w:val="000000"/>
                <w:sz w:val="20"/>
                <w:szCs w:val="20"/>
              </w:rPr>
            </w:pPr>
            <w:r>
              <w:rPr>
                <w:color w:val="000000"/>
                <w:sz w:val="20"/>
                <w:szCs w:val="20"/>
              </w:rPr>
              <w:t>4779</w:t>
            </w:r>
          </w:p>
        </w:tc>
        <w:tc>
          <w:tcPr>
            <w:tcW w:w="1001" w:type="dxa"/>
            <w:tcBorders>
              <w:top w:val="nil"/>
              <w:left w:val="nil"/>
              <w:bottom w:val="single" w:sz="8" w:space="0" w:color="auto"/>
              <w:right w:val="nil"/>
            </w:tcBorders>
            <w:shd w:val="clear" w:color="000000" w:fill="FFFFFF"/>
            <w:noWrap/>
            <w:vAlign w:val="center"/>
            <w:hideMark/>
          </w:tcPr>
          <w:p w14:paraId="2A47989C" w14:textId="77777777" w:rsidR="006B0373" w:rsidRPr="00500BA6" w:rsidRDefault="006B0373" w:rsidP="00F22621">
            <w:pPr>
              <w:jc w:val="center"/>
              <w:rPr>
                <w:rFonts w:eastAsia="Times New Roman" w:cs="Times New Roman"/>
                <w:color w:val="000000"/>
                <w:sz w:val="20"/>
                <w:szCs w:val="20"/>
              </w:rPr>
            </w:pPr>
            <w:r>
              <w:rPr>
                <w:color w:val="000000"/>
                <w:sz w:val="20"/>
                <w:szCs w:val="20"/>
              </w:rPr>
              <w:t>4980</w:t>
            </w:r>
          </w:p>
        </w:tc>
        <w:tc>
          <w:tcPr>
            <w:tcW w:w="1001" w:type="dxa"/>
            <w:tcBorders>
              <w:top w:val="nil"/>
              <w:left w:val="nil"/>
              <w:bottom w:val="single" w:sz="8" w:space="0" w:color="auto"/>
              <w:right w:val="nil"/>
            </w:tcBorders>
            <w:shd w:val="clear" w:color="000000" w:fill="FFFFFF"/>
            <w:noWrap/>
            <w:vAlign w:val="center"/>
            <w:hideMark/>
          </w:tcPr>
          <w:p w14:paraId="17B67343" w14:textId="77777777" w:rsidR="006B0373" w:rsidRPr="00500BA6" w:rsidRDefault="006B0373" w:rsidP="00F22621">
            <w:pPr>
              <w:jc w:val="center"/>
              <w:rPr>
                <w:rFonts w:eastAsia="Times New Roman" w:cs="Times New Roman"/>
                <w:color w:val="000000"/>
                <w:sz w:val="20"/>
                <w:szCs w:val="20"/>
              </w:rPr>
            </w:pPr>
            <w:r>
              <w:rPr>
                <w:color w:val="000000"/>
                <w:sz w:val="20"/>
                <w:szCs w:val="20"/>
              </w:rPr>
              <w:t>5119</w:t>
            </w:r>
          </w:p>
        </w:tc>
        <w:tc>
          <w:tcPr>
            <w:tcW w:w="1001" w:type="dxa"/>
            <w:tcBorders>
              <w:top w:val="nil"/>
              <w:left w:val="nil"/>
              <w:bottom w:val="single" w:sz="8" w:space="0" w:color="auto"/>
              <w:right w:val="nil"/>
            </w:tcBorders>
            <w:shd w:val="clear" w:color="000000" w:fill="FFFFFF"/>
            <w:noWrap/>
            <w:vAlign w:val="center"/>
            <w:hideMark/>
          </w:tcPr>
          <w:p w14:paraId="4D709BF8" w14:textId="77777777" w:rsidR="006B0373" w:rsidRPr="00500BA6" w:rsidRDefault="006B0373" w:rsidP="00F22621">
            <w:pPr>
              <w:jc w:val="center"/>
              <w:rPr>
                <w:rFonts w:eastAsia="Times New Roman" w:cs="Times New Roman"/>
                <w:color w:val="000000"/>
                <w:sz w:val="20"/>
                <w:szCs w:val="20"/>
              </w:rPr>
            </w:pPr>
            <w:r>
              <w:rPr>
                <w:color w:val="000000"/>
                <w:sz w:val="20"/>
                <w:szCs w:val="20"/>
              </w:rPr>
              <w:t>5427</w:t>
            </w:r>
          </w:p>
        </w:tc>
        <w:tc>
          <w:tcPr>
            <w:tcW w:w="1001" w:type="dxa"/>
            <w:tcBorders>
              <w:top w:val="nil"/>
              <w:left w:val="nil"/>
              <w:bottom w:val="single" w:sz="8" w:space="0" w:color="auto"/>
              <w:right w:val="nil"/>
            </w:tcBorders>
            <w:shd w:val="clear" w:color="000000" w:fill="FFFFFF"/>
            <w:noWrap/>
            <w:vAlign w:val="center"/>
            <w:hideMark/>
          </w:tcPr>
          <w:p w14:paraId="741C4FA2" w14:textId="77777777" w:rsidR="006B0373" w:rsidRPr="00500BA6" w:rsidRDefault="006B0373" w:rsidP="00F22621">
            <w:pPr>
              <w:jc w:val="center"/>
              <w:rPr>
                <w:rFonts w:eastAsia="Times New Roman" w:cs="Times New Roman"/>
                <w:color w:val="000000"/>
                <w:sz w:val="20"/>
                <w:szCs w:val="20"/>
              </w:rPr>
            </w:pPr>
            <w:r>
              <w:rPr>
                <w:color w:val="000000"/>
                <w:sz w:val="20"/>
                <w:szCs w:val="20"/>
              </w:rPr>
              <w:t>5550</w:t>
            </w:r>
          </w:p>
        </w:tc>
        <w:tc>
          <w:tcPr>
            <w:tcW w:w="1001" w:type="dxa"/>
            <w:tcBorders>
              <w:top w:val="nil"/>
              <w:left w:val="nil"/>
              <w:bottom w:val="single" w:sz="8" w:space="0" w:color="auto"/>
              <w:right w:val="nil"/>
            </w:tcBorders>
            <w:shd w:val="clear" w:color="000000" w:fill="FFFFFF"/>
            <w:noWrap/>
            <w:vAlign w:val="center"/>
            <w:hideMark/>
          </w:tcPr>
          <w:p w14:paraId="7D27F22F" w14:textId="77777777" w:rsidR="006B0373" w:rsidRPr="00500BA6" w:rsidRDefault="006B0373" w:rsidP="00F22621">
            <w:pPr>
              <w:jc w:val="center"/>
              <w:rPr>
                <w:rFonts w:eastAsia="Times New Roman" w:cs="Times New Roman"/>
                <w:color w:val="000000"/>
                <w:sz w:val="20"/>
                <w:szCs w:val="20"/>
              </w:rPr>
            </w:pPr>
            <w:r>
              <w:rPr>
                <w:color w:val="000000"/>
                <w:sz w:val="20"/>
                <w:szCs w:val="20"/>
              </w:rPr>
              <w:t>5699</w:t>
            </w:r>
          </w:p>
        </w:tc>
        <w:tc>
          <w:tcPr>
            <w:tcW w:w="1001" w:type="dxa"/>
            <w:tcBorders>
              <w:top w:val="nil"/>
              <w:left w:val="nil"/>
              <w:bottom w:val="single" w:sz="8" w:space="0" w:color="auto"/>
              <w:right w:val="single" w:sz="8" w:space="0" w:color="auto"/>
            </w:tcBorders>
            <w:shd w:val="clear" w:color="000000" w:fill="FFFFFF"/>
            <w:noWrap/>
            <w:vAlign w:val="center"/>
            <w:hideMark/>
          </w:tcPr>
          <w:p w14:paraId="0082EA7E" w14:textId="77777777" w:rsidR="006B0373" w:rsidRPr="00500BA6" w:rsidRDefault="006B0373" w:rsidP="00F22621">
            <w:pPr>
              <w:jc w:val="center"/>
              <w:rPr>
                <w:rFonts w:eastAsia="Times New Roman" w:cs="Times New Roman"/>
                <w:color w:val="000000"/>
                <w:sz w:val="20"/>
                <w:szCs w:val="20"/>
              </w:rPr>
            </w:pPr>
            <w:r>
              <w:rPr>
                <w:color w:val="000000"/>
                <w:sz w:val="20"/>
                <w:szCs w:val="20"/>
              </w:rPr>
              <w:t>5690</w:t>
            </w:r>
          </w:p>
        </w:tc>
      </w:tr>
      <w:tr w:rsidR="006B0373" w:rsidRPr="00500BA6" w14:paraId="28BC32A5" w14:textId="77777777" w:rsidTr="00F22621">
        <w:trPr>
          <w:trHeight w:val="467"/>
        </w:trPr>
        <w:tc>
          <w:tcPr>
            <w:tcW w:w="1205" w:type="dxa"/>
            <w:tcBorders>
              <w:top w:val="nil"/>
              <w:left w:val="single" w:sz="8" w:space="0" w:color="auto"/>
              <w:bottom w:val="nil"/>
              <w:right w:val="nil"/>
            </w:tcBorders>
            <w:shd w:val="clear" w:color="000000" w:fill="FFFFFF"/>
            <w:vAlign w:val="center"/>
            <w:hideMark/>
          </w:tcPr>
          <w:p w14:paraId="471CDC3C" w14:textId="77777777" w:rsidR="006B0373" w:rsidRPr="00500BA6" w:rsidRDefault="006B0373" w:rsidP="00F22621">
            <w:pPr>
              <w:rPr>
                <w:rFonts w:eastAsia="Times New Roman" w:cs="Times New Roman"/>
                <w:color w:val="000000"/>
                <w:sz w:val="20"/>
                <w:szCs w:val="20"/>
              </w:rPr>
            </w:pPr>
            <w:r>
              <w:rPr>
                <w:color w:val="000000"/>
                <w:sz w:val="20"/>
                <w:szCs w:val="20"/>
              </w:rPr>
              <w:t>Spawning Output</w:t>
            </w:r>
          </w:p>
        </w:tc>
        <w:tc>
          <w:tcPr>
            <w:tcW w:w="1001" w:type="dxa"/>
            <w:tcBorders>
              <w:top w:val="nil"/>
              <w:left w:val="nil"/>
              <w:bottom w:val="nil"/>
              <w:right w:val="nil"/>
            </w:tcBorders>
            <w:shd w:val="clear" w:color="000000" w:fill="FFFFFF"/>
            <w:noWrap/>
            <w:vAlign w:val="center"/>
            <w:hideMark/>
          </w:tcPr>
          <w:p w14:paraId="3939D625" w14:textId="77777777" w:rsidR="006B0373" w:rsidRPr="00500BA6" w:rsidRDefault="006B0373" w:rsidP="00F22621">
            <w:pPr>
              <w:jc w:val="center"/>
              <w:rPr>
                <w:rFonts w:eastAsia="Times New Roman" w:cs="Times New Roman"/>
                <w:color w:val="000000"/>
                <w:sz w:val="20"/>
                <w:szCs w:val="20"/>
              </w:rPr>
            </w:pPr>
            <w:r>
              <w:rPr>
                <w:color w:val="000000"/>
                <w:sz w:val="20"/>
                <w:szCs w:val="20"/>
              </w:rPr>
              <w:t>594</w:t>
            </w:r>
          </w:p>
        </w:tc>
        <w:tc>
          <w:tcPr>
            <w:tcW w:w="1001" w:type="dxa"/>
            <w:tcBorders>
              <w:top w:val="nil"/>
              <w:left w:val="nil"/>
              <w:bottom w:val="nil"/>
              <w:right w:val="nil"/>
            </w:tcBorders>
            <w:shd w:val="clear" w:color="000000" w:fill="FFFFFF"/>
            <w:noWrap/>
            <w:vAlign w:val="center"/>
            <w:hideMark/>
          </w:tcPr>
          <w:p w14:paraId="7AD915F1" w14:textId="77777777" w:rsidR="006B0373" w:rsidRPr="00500BA6" w:rsidRDefault="006B0373" w:rsidP="00F22621">
            <w:pPr>
              <w:jc w:val="center"/>
              <w:rPr>
                <w:rFonts w:eastAsia="Times New Roman" w:cs="Times New Roman"/>
                <w:color w:val="000000"/>
                <w:sz w:val="20"/>
                <w:szCs w:val="20"/>
              </w:rPr>
            </w:pPr>
            <w:r>
              <w:rPr>
                <w:color w:val="000000"/>
                <w:sz w:val="20"/>
                <w:szCs w:val="20"/>
              </w:rPr>
              <w:t>576</w:t>
            </w:r>
          </w:p>
        </w:tc>
        <w:tc>
          <w:tcPr>
            <w:tcW w:w="1001" w:type="dxa"/>
            <w:tcBorders>
              <w:top w:val="nil"/>
              <w:left w:val="nil"/>
              <w:bottom w:val="nil"/>
              <w:right w:val="nil"/>
            </w:tcBorders>
            <w:shd w:val="clear" w:color="000000" w:fill="FFFFFF"/>
            <w:noWrap/>
            <w:vAlign w:val="center"/>
            <w:hideMark/>
          </w:tcPr>
          <w:p w14:paraId="752BA9D8" w14:textId="77777777" w:rsidR="006B0373" w:rsidRPr="00500BA6" w:rsidRDefault="006B0373" w:rsidP="00F22621">
            <w:pPr>
              <w:jc w:val="center"/>
              <w:rPr>
                <w:rFonts w:eastAsia="Times New Roman" w:cs="Times New Roman"/>
                <w:color w:val="000000"/>
                <w:sz w:val="20"/>
                <w:szCs w:val="20"/>
              </w:rPr>
            </w:pPr>
            <w:r>
              <w:rPr>
                <w:color w:val="000000"/>
                <w:sz w:val="20"/>
                <w:szCs w:val="20"/>
              </w:rPr>
              <w:t>564</w:t>
            </w:r>
          </w:p>
        </w:tc>
        <w:tc>
          <w:tcPr>
            <w:tcW w:w="1001" w:type="dxa"/>
            <w:tcBorders>
              <w:top w:val="nil"/>
              <w:left w:val="nil"/>
              <w:bottom w:val="nil"/>
              <w:right w:val="nil"/>
            </w:tcBorders>
            <w:shd w:val="clear" w:color="000000" w:fill="FFFFFF"/>
            <w:noWrap/>
            <w:vAlign w:val="center"/>
            <w:hideMark/>
          </w:tcPr>
          <w:p w14:paraId="271FC7DE" w14:textId="77777777" w:rsidR="006B0373" w:rsidRPr="00500BA6" w:rsidRDefault="006B0373" w:rsidP="00F22621">
            <w:pPr>
              <w:jc w:val="center"/>
              <w:rPr>
                <w:rFonts w:eastAsia="Times New Roman" w:cs="Times New Roman"/>
                <w:color w:val="000000"/>
                <w:sz w:val="20"/>
                <w:szCs w:val="20"/>
              </w:rPr>
            </w:pPr>
            <w:r>
              <w:rPr>
                <w:color w:val="000000"/>
                <w:sz w:val="20"/>
                <w:szCs w:val="20"/>
              </w:rPr>
              <w:t>557</w:t>
            </w:r>
          </w:p>
        </w:tc>
        <w:tc>
          <w:tcPr>
            <w:tcW w:w="1001" w:type="dxa"/>
            <w:tcBorders>
              <w:top w:val="nil"/>
              <w:left w:val="nil"/>
              <w:bottom w:val="nil"/>
              <w:right w:val="nil"/>
            </w:tcBorders>
            <w:shd w:val="clear" w:color="000000" w:fill="FFFFFF"/>
            <w:noWrap/>
            <w:vAlign w:val="center"/>
            <w:hideMark/>
          </w:tcPr>
          <w:p w14:paraId="094367FE" w14:textId="77777777" w:rsidR="006B0373" w:rsidRPr="00500BA6" w:rsidRDefault="006B0373" w:rsidP="00F22621">
            <w:pPr>
              <w:jc w:val="center"/>
              <w:rPr>
                <w:rFonts w:eastAsia="Times New Roman" w:cs="Times New Roman"/>
                <w:color w:val="000000"/>
                <w:sz w:val="20"/>
                <w:szCs w:val="20"/>
              </w:rPr>
            </w:pPr>
            <w:r>
              <w:rPr>
                <w:color w:val="000000"/>
                <w:sz w:val="20"/>
                <w:szCs w:val="20"/>
              </w:rPr>
              <w:t>558</w:t>
            </w:r>
          </w:p>
        </w:tc>
        <w:tc>
          <w:tcPr>
            <w:tcW w:w="1001" w:type="dxa"/>
            <w:tcBorders>
              <w:top w:val="nil"/>
              <w:left w:val="nil"/>
              <w:bottom w:val="nil"/>
              <w:right w:val="nil"/>
            </w:tcBorders>
            <w:shd w:val="clear" w:color="000000" w:fill="FFFFFF"/>
            <w:noWrap/>
            <w:vAlign w:val="center"/>
            <w:hideMark/>
          </w:tcPr>
          <w:p w14:paraId="79F934AA" w14:textId="77777777" w:rsidR="006B0373" w:rsidRPr="00500BA6" w:rsidRDefault="006B0373" w:rsidP="00F22621">
            <w:pPr>
              <w:jc w:val="center"/>
              <w:rPr>
                <w:rFonts w:eastAsia="Times New Roman" w:cs="Times New Roman"/>
                <w:color w:val="000000"/>
                <w:sz w:val="20"/>
                <w:szCs w:val="20"/>
              </w:rPr>
            </w:pPr>
            <w:r>
              <w:rPr>
                <w:color w:val="000000"/>
                <w:sz w:val="20"/>
                <w:szCs w:val="20"/>
              </w:rPr>
              <w:t>551</w:t>
            </w:r>
          </w:p>
        </w:tc>
        <w:tc>
          <w:tcPr>
            <w:tcW w:w="1001" w:type="dxa"/>
            <w:tcBorders>
              <w:top w:val="nil"/>
              <w:left w:val="nil"/>
              <w:bottom w:val="nil"/>
              <w:right w:val="nil"/>
            </w:tcBorders>
            <w:shd w:val="clear" w:color="000000" w:fill="FFFFFF"/>
            <w:noWrap/>
            <w:vAlign w:val="center"/>
            <w:hideMark/>
          </w:tcPr>
          <w:p w14:paraId="68666334" w14:textId="77777777" w:rsidR="006B0373" w:rsidRPr="00500BA6" w:rsidRDefault="006B0373" w:rsidP="00F22621">
            <w:pPr>
              <w:jc w:val="center"/>
              <w:rPr>
                <w:rFonts w:eastAsia="Times New Roman" w:cs="Times New Roman"/>
                <w:color w:val="000000"/>
                <w:sz w:val="20"/>
                <w:szCs w:val="20"/>
              </w:rPr>
            </w:pPr>
            <w:r>
              <w:rPr>
                <w:color w:val="000000"/>
                <w:sz w:val="20"/>
                <w:szCs w:val="20"/>
              </w:rPr>
              <w:t>550</w:t>
            </w:r>
          </w:p>
        </w:tc>
        <w:tc>
          <w:tcPr>
            <w:tcW w:w="1001" w:type="dxa"/>
            <w:tcBorders>
              <w:top w:val="nil"/>
              <w:left w:val="nil"/>
              <w:bottom w:val="nil"/>
              <w:right w:val="nil"/>
            </w:tcBorders>
            <w:shd w:val="clear" w:color="000000" w:fill="FFFFFF"/>
            <w:noWrap/>
            <w:vAlign w:val="center"/>
            <w:hideMark/>
          </w:tcPr>
          <w:p w14:paraId="3AF8AF10" w14:textId="77777777" w:rsidR="006B0373" w:rsidRPr="00500BA6" w:rsidRDefault="006B0373" w:rsidP="00F22621">
            <w:pPr>
              <w:jc w:val="center"/>
              <w:rPr>
                <w:rFonts w:eastAsia="Times New Roman" w:cs="Times New Roman"/>
                <w:color w:val="000000"/>
                <w:sz w:val="20"/>
                <w:szCs w:val="20"/>
              </w:rPr>
            </w:pPr>
            <w:r>
              <w:rPr>
                <w:color w:val="000000"/>
                <w:sz w:val="20"/>
                <w:szCs w:val="20"/>
              </w:rPr>
              <w:t>552</w:t>
            </w:r>
          </w:p>
        </w:tc>
        <w:tc>
          <w:tcPr>
            <w:tcW w:w="1001" w:type="dxa"/>
            <w:tcBorders>
              <w:top w:val="nil"/>
              <w:left w:val="nil"/>
              <w:bottom w:val="nil"/>
              <w:right w:val="nil"/>
            </w:tcBorders>
            <w:shd w:val="clear" w:color="000000" w:fill="FFFFFF"/>
            <w:noWrap/>
            <w:vAlign w:val="center"/>
            <w:hideMark/>
          </w:tcPr>
          <w:p w14:paraId="7160C53D" w14:textId="77777777" w:rsidR="006B0373" w:rsidRPr="00500BA6" w:rsidRDefault="006B0373" w:rsidP="00F22621">
            <w:pPr>
              <w:jc w:val="center"/>
              <w:rPr>
                <w:rFonts w:eastAsia="Times New Roman" w:cs="Times New Roman"/>
                <w:color w:val="000000"/>
                <w:sz w:val="20"/>
                <w:szCs w:val="20"/>
              </w:rPr>
            </w:pPr>
            <w:r>
              <w:rPr>
                <w:color w:val="000000"/>
                <w:sz w:val="20"/>
                <w:szCs w:val="20"/>
              </w:rPr>
              <w:t>557</w:t>
            </w:r>
          </w:p>
        </w:tc>
        <w:tc>
          <w:tcPr>
            <w:tcW w:w="1001" w:type="dxa"/>
            <w:tcBorders>
              <w:top w:val="nil"/>
              <w:left w:val="nil"/>
              <w:bottom w:val="nil"/>
              <w:right w:val="single" w:sz="8" w:space="0" w:color="auto"/>
            </w:tcBorders>
            <w:shd w:val="clear" w:color="000000" w:fill="FFFFFF"/>
            <w:noWrap/>
            <w:vAlign w:val="center"/>
            <w:hideMark/>
          </w:tcPr>
          <w:p w14:paraId="287B997E" w14:textId="77777777" w:rsidR="006B0373" w:rsidRPr="00500BA6" w:rsidRDefault="006B0373" w:rsidP="00F22621">
            <w:pPr>
              <w:jc w:val="center"/>
              <w:rPr>
                <w:rFonts w:eastAsia="Times New Roman" w:cs="Times New Roman"/>
                <w:color w:val="000000"/>
                <w:sz w:val="20"/>
                <w:szCs w:val="20"/>
              </w:rPr>
            </w:pPr>
            <w:r>
              <w:rPr>
                <w:color w:val="000000"/>
                <w:sz w:val="20"/>
                <w:szCs w:val="20"/>
              </w:rPr>
              <w:t>567</w:t>
            </w:r>
          </w:p>
        </w:tc>
      </w:tr>
      <w:tr w:rsidR="006B0373" w:rsidRPr="00500BA6" w14:paraId="1A914F47" w14:textId="77777777" w:rsidTr="00F22621">
        <w:trPr>
          <w:trHeight w:val="715"/>
        </w:trPr>
        <w:tc>
          <w:tcPr>
            <w:tcW w:w="1205" w:type="dxa"/>
            <w:tcBorders>
              <w:top w:val="nil"/>
              <w:left w:val="single" w:sz="8" w:space="0" w:color="auto"/>
              <w:bottom w:val="single" w:sz="8" w:space="0" w:color="auto"/>
              <w:right w:val="nil"/>
            </w:tcBorders>
            <w:shd w:val="clear" w:color="000000" w:fill="FFFFFF"/>
            <w:vAlign w:val="center"/>
            <w:hideMark/>
          </w:tcPr>
          <w:p w14:paraId="56EF9C70" w14:textId="77777777" w:rsidR="006B0373" w:rsidRPr="00500BA6" w:rsidRDefault="006B0373" w:rsidP="00F22621">
            <w:pPr>
              <w:rPr>
                <w:rFonts w:eastAsia="Times New Roman" w:cs="Times New Roman"/>
                <w:color w:val="000000"/>
                <w:sz w:val="20"/>
                <w:szCs w:val="20"/>
              </w:rPr>
            </w:pPr>
            <w:r>
              <w:rPr>
                <w:color w:val="000000"/>
                <w:sz w:val="20"/>
                <w:szCs w:val="20"/>
              </w:rPr>
              <w:t>~95%  CI</w:t>
            </w:r>
          </w:p>
        </w:tc>
        <w:tc>
          <w:tcPr>
            <w:tcW w:w="1001" w:type="dxa"/>
            <w:tcBorders>
              <w:top w:val="nil"/>
              <w:left w:val="nil"/>
              <w:bottom w:val="single" w:sz="8" w:space="0" w:color="auto"/>
              <w:right w:val="nil"/>
            </w:tcBorders>
            <w:shd w:val="clear" w:color="000000" w:fill="FFFFFF"/>
            <w:vAlign w:val="center"/>
            <w:hideMark/>
          </w:tcPr>
          <w:p w14:paraId="41514CE1" w14:textId="77777777" w:rsidR="006B0373" w:rsidRPr="00500BA6" w:rsidRDefault="006B0373" w:rsidP="00F22621">
            <w:pPr>
              <w:jc w:val="center"/>
              <w:rPr>
                <w:rFonts w:eastAsia="Times New Roman" w:cs="Times New Roman"/>
                <w:color w:val="000000"/>
                <w:sz w:val="20"/>
                <w:szCs w:val="20"/>
              </w:rPr>
            </w:pPr>
            <w:r>
              <w:rPr>
                <w:color w:val="000000"/>
                <w:sz w:val="20"/>
                <w:szCs w:val="20"/>
              </w:rPr>
              <w:t>482-706</w:t>
            </w:r>
          </w:p>
        </w:tc>
        <w:tc>
          <w:tcPr>
            <w:tcW w:w="1001" w:type="dxa"/>
            <w:tcBorders>
              <w:top w:val="nil"/>
              <w:left w:val="nil"/>
              <w:bottom w:val="single" w:sz="8" w:space="0" w:color="auto"/>
              <w:right w:val="nil"/>
            </w:tcBorders>
            <w:shd w:val="clear" w:color="000000" w:fill="FFFFFF"/>
            <w:vAlign w:val="center"/>
            <w:hideMark/>
          </w:tcPr>
          <w:p w14:paraId="66FF258F" w14:textId="77777777" w:rsidR="006B0373" w:rsidRPr="00500BA6" w:rsidRDefault="006B0373" w:rsidP="00F22621">
            <w:pPr>
              <w:jc w:val="center"/>
              <w:rPr>
                <w:rFonts w:eastAsia="Times New Roman" w:cs="Times New Roman"/>
                <w:color w:val="000000"/>
                <w:sz w:val="20"/>
                <w:szCs w:val="20"/>
              </w:rPr>
            </w:pPr>
            <w:r>
              <w:rPr>
                <w:color w:val="000000"/>
                <w:sz w:val="20"/>
                <w:szCs w:val="20"/>
              </w:rPr>
              <w:t>466-686</w:t>
            </w:r>
          </w:p>
        </w:tc>
        <w:tc>
          <w:tcPr>
            <w:tcW w:w="1001" w:type="dxa"/>
            <w:tcBorders>
              <w:top w:val="nil"/>
              <w:left w:val="nil"/>
              <w:bottom w:val="single" w:sz="8" w:space="0" w:color="auto"/>
              <w:right w:val="nil"/>
            </w:tcBorders>
            <w:shd w:val="clear" w:color="000000" w:fill="FFFFFF"/>
            <w:vAlign w:val="center"/>
            <w:hideMark/>
          </w:tcPr>
          <w:p w14:paraId="6550C646" w14:textId="77777777" w:rsidR="006B0373" w:rsidRPr="00500BA6" w:rsidRDefault="006B0373" w:rsidP="00F22621">
            <w:pPr>
              <w:jc w:val="center"/>
              <w:rPr>
                <w:rFonts w:eastAsia="Times New Roman" w:cs="Times New Roman"/>
                <w:color w:val="000000"/>
                <w:sz w:val="20"/>
                <w:szCs w:val="20"/>
              </w:rPr>
            </w:pPr>
            <w:r>
              <w:rPr>
                <w:color w:val="000000"/>
                <w:sz w:val="20"/>
                <w:szCs w:val="20"/>
              </w:rPr>
              <w:t>455-672</w:t>
            </w:r>
          </w:p>
        </w:tc>
        <w:tc>
          <w:tcPr>
            <w:tcW w:w="1001" w:type="dxa"/>
            <w:tcBorders>
              <w:top w:val="nil"/>
              <w:left w:val="nil"/>
              <w:bottom w:val="single" w:sz="8" w:space="0" w:color="auto"/>
              <w:right w:val="nil"/>
            </w:tcBorders>
            <w:shd w:val="clear" w:color="000000" w:fill="FFFFFF"/>
            <w:vAlign w:val="center"/>
            <w:hideMark/>
          </w:tcPr>
          <w:p w14:paraId="66D357C6" w14:textId="77777777" w:rsidR="006B0373" w:rsidRPr="00500BA6" w:rsidRDefault="006B0373" w:rsidP="00F22621">
            <w:pPr>
              <w:jc w:val="center"/>
              <w:rPr>
                <w:rFonts w:eastAsia="Times New Roman" w:cs="Times New Roman"/>
                <w:color w:val="000000"/>
                <w:sz w:val="20"/>
                <w:szCs w:val="20"/>
              </w:rPr>
            </w:pPr>
            <w:r>
              <w:rPr>
                <w:color w:val="000000"/>
                <w:sz w:val="20"/>
                <w:szCs w:val="20"/>
              </w:rPr>
              <w:t>449-665</w:t>
            </w:r>
          </w:p>
        </w:tc>
        <w:tc>
          <w:tcPr>
            <w:tcW w:w="1001" w:type="dxa"/>
            <w:tcBorders>
              <w:top w:val="nil"/>
              <w:left w:val="nil"/>
              <w:bottom w:val="single" w:sz="8" w:space="0" w:color="auto"/>
              <w:right w:val="nil"/>
            </w:tcBorders>
            <w:shd w:val="clear" w:color="000000" w:fill="FFFFFF"/>
            <w:vAlign w:val="center"/>
            <w:hideMark/>
          </w:tcPr>
          <w:p w14:paraId="54DB39CB" w14:textId="77777777" w:rsidR="006B0373" w:rsidRPr="00500BA6" w:rsidRDefault="006B0373" w:rsidP="00F22621">
            <w:pPr>
              <w:jc w:val="center"/>
              <w:rPr>
                <w:rFonts w:eastAsia="Times New Roman" w:cs="Times New Roman"/>
                <w:color w:val="000000"/>
                <w:sz w:val="20"/>
                <w:szCs w:val="20"/>
              </w:rPr>
            </w:pPr>
            <w:r>
              <w:rPr>
                <w:color w:val="000000"/>
                <w:sz w:val="20"/>
                <w:szCs w:val="20"/>
              </w:rPr>
              <w:t>450-665</w:t>
            </w:r>
          </w:p>
        </w:tc>
        <w:tc>
          <w:tcPr>
            <w:tcW w:w="1001" w:type="dxa"/>
            <w:tcBorders>
              <w:top w:val="nil"/>
              <w:left w:val="nil"/>
              <w:bottom w:val="single" w:sz="8" w:space="0" w:color="auto"/>
              <w:right w:val="nil"/>
            </w:tcBorders>
            <w:shd w:val="clear" w:color="000000" w:fill="FFFFFF"/>
            <w:vAlign w:val="center"/>
            <w:hideMark/>
          </w:tcPr>
          <w:p w14:paraId="79450C0A" w14:textId="77777777" w:rsidR="006B0373" w:rsidRPr="00500BA6" w:rsidRDefault="006B0373" w:rsidP="00F22621">
            <w:pPr>
              <w:jc w:val="center"/>
              <w:rPr>
                <w:rFonts w:eastAsia="Times New Roman" w:cs="Times New Roman"/>
                <w:color w:val="000000"/>
                <w:sz w:val="20"/>
                <w:szCs w:val="20"/>
              </w:rPr>
            </w:pPr>
            <w:r>
              <w:rPr>
                <w:color w:val="000000"/>
                <w:sz w:val="20"/>
                <w:szCs w:val="20"/>
              </w:rPr>
              <w:t>444-657</w:t>
            </w:r>
          </w:p>
        </w:tc>
        <w:tc>
          <w:tcPr>
            <w:tcW w:w="1001" w:type="dxa"/>
            <w:tcBorders>
              <w:top w:val="nil"/>
              <w:left w:val="nil"/>
              <w:bottom w:val="single" w:sz="8" w:space="0" w:color="auto"/>
              <w:right w:val="nil"/>
            </w:tcBorders>
            <w:shd w:val="clear" w:color="000000" w:fill="FFFFFF"/>
            <w:vAlign w:val="center"/>
            <w:hideMark/>
          </w:tcPr>
          <w:p w14:paraId="68EBE007" w14:textId="77777777" w:rsidR="006B0373" w:rsidRPr="00500BA6" w:rsidRDefault="006B0373" w:rsidP="00F22621">
            <w:pPr>
              <w:jc w:val="center"/>
              <w:rPr>
                <w:rFonts w:eastAsia="Times New Roman" w:cs="Times New Roman"/>
                <w:color w:val="000000"/>
                <w:sz w:val="20"/>
                <w:szCs w:val="20"/>
              </w:rPr>
            </w:pPr>
            <w:r>
              <w:rPr>
                <w:color w:val="000000"/>
                <w:sz w:val="20"/>
                <w:szCs w:val="20"/>
              </w:rPr>
              <w:t>444-656</w:t>
            </w:r>
          </w:p>
        </w:tc>
        <w:tc>
          <w:tcPr>
            <w:tcW w:w="1001" w:type="dxa"/>
            <w:tcBorders>
              <w:top w:val="nil"/>
              <w:left w:val="nil"/>
              <w:bottom w:val="single" w:sz="8" w:space="0" w:color="auto"/>
              <w:right w:val="nil"/>
            </w:tcBorders>
            <w:shd w:val="clear" w:color="000000" w:fill="FFFFFF"/>
            <w:vAlign w:val="center"/>
            <w:hideMark/>
          </w:tcPr>
          <w:p w14:paraId="3BFE6B3F" w14:textId="77777777" w:rsidR="006B0373" w:rsidRPr="00500BA6" w:rsidRDefault="006B0373" w:rsidP="00F22621">
            <w:pPr>
              <w:jc w:val="center"/>
              <w:rPr>
                <w:rFonts w:eastAsia="Times New Roman" w:cs="Times New Roman"/>
                <w:color w:val="000000"/>
                <w:sz w:val="20"/>
                <w:szCs w:val="20"/>
              </w:rPr>
            </w:pPr>
            <w:r>
              <w:rPr>
                <w:color w:val="000000"/>
                <w:sz w:val="20"/>
                <w:szCs w:val="20"/>
              </w:rPr>
              <w:t>446-658</w:t>
            </w:r>
          </w:p>
        </w:tc>
        <w:tc>
          <w:tcPr>
            <w:tcW w:w="1001" w:type="dxa"/>
            <w:tcBorders>
              <w:top w:val="nil"/>
              <w:left w:val="nil"/>
              <w:bottom w:val="single" w:sz="8" w:space="0" w:color="auto"/>
              <w:right w:val="nil"/>
            </w:tcBorders>
            <w:shd w:val="clear" w:color="000000" w:fill="FFFFFF"/>
            <w:vAlign w:val="center"/>
            <w:hideMark/>
          </w:tcPr>
          <w:p w14:paraId="2A652FA6" w14:textId="77777777" w:rsidR="006B0373" w:rsidRPr="00500BA6" w:rsidRDefault="006B0373" w:rsidP="00F22621">
            <w:pPr>
              <w:jc w:val="center"/>
              <w:rPr>
                <w:rFonts w:eastAsia="Times New Roman" w:cs="Times New Roman"/>
                <w:color w:val="000000"/>
                <w:sz w:val="20"/>
                <w:szCs w:val="20"/>
              </w:rPr>
            </w:pPr>
            <w:r>
              <w:rPr>
                <w:color w:val="000000"/>
                <w:sz w:val="20"/>
                <w:szCs w:val="20"/>
              </w:rPr>
              <w:t>449-664</w:t>
            </w:r>
          </w:p>
        </w:tc>
        <w:tc>
          <w:tcPr>
            <w:tcW w:w="1001" w:type="dxa"/>
            <w:tcBorders>
              <w:top w:val="nil"/>
              <w:left w:val="nil"/>
              <w:bottom w:val="single" w:sz="8" w:space="0" w:color="auto"/>
              <w:right w:val="single" w:sz="8" w:space="0" w:color="auto"/>
            </w:tcBorders>
            <w:shd w:val="clear" w:color="000000" w:fill="FFFFFF"/>
            <w:vAlign w:val="center"/>
            <w:hideMark/>
          </w:tcPr>
          <w:p w14:paraId="06E1AC07" w14:textId="77777777" w:rsidR="006B0373" w:rsidRPr="00500BA6" w:rsidRDefault="006B0373" w:rsidP="00F22621">
            <w:pPr>
              <w:jc w:val="center"/>
              <w:rPr>
                <w:rFonts w:eastAsia="Times New Roman" w:cs="Times New Roman"/>
                <w:color w:val="000000"/>
                <w:sz w:val="20"/>
                <w:szCs w:val="20"/>
              </w:rPr>
            </w:pPr>
            <w:r>
              <w:rPr>
                <w:color w:val="000000"/>
                <w:sz w:val="20"/>
                <w:szCs w:val="20"/>
              </w:rPr>
              <w:t>456-678</w:t>
            </w:r>
          </w:p>
        </w:tc>
      </w:tr>
      <w:tr w:rsidR="006B0373" w:rsidRPr="00500BA6" w14:paraId="73474334" w14:textId="77777777" w:rsidTr="00F22621">
        <w:trPr>
          <w:trHeight w:val="467"/>
        </w:trPr>
        <w:tc>
          <w:tcPr>
            <w:tcW w:w="1205" w:type="dxa"/>
            <w:tcBorders>
              <w:top w:val="nil"/>
              <w:left w:val="single" w:sz="8" w:space="0" w:color="auto"/>
              <w:bottom w:val="nil"/>
              <w:right w:val="nil"/>
            </w:tcBorders>
            <w:shd w:val="clear" w:color="000000" w:fill="FFFFFF"/>
            <w:vAlign w:val="center"/>
            <w:hideMark/>
          </w:tcPr>
          <w:p w14:paraId="539B1C40" w14:textId="77777777" w:rsidR="006B0373" w:rsidRPr="00500BA6" w:rsidRDefault="006B0373" w:rsidP="00F22621">
            <w:pPr>
              <w:rPr>
                <w:rFonts w:eastAsia="Times New Roman" w:cs="Times New Roman"/>
                <w:color w:val="000000"/>
                <w:sz w:val="20"/>
                <w:szCs w:val="20"/>
              </w:rPr>
            </w:pPr>
            <w:r>
              <w:rPr>
                <w:color w:val="000000"/>
                <w:sz w:val="20"/>
                <w:szCs w:val="20"/>
              </w:rPr>
              <w:t>Recruitment</w:t>
            </w:r>
          </w:p>
        </w:tc>
        <w:tc>
          <w:tcPr>
            <w:tcW w:w="1001" w:type="dxa"/>
            <w:tcBorders>
              <w:top w:val="nil"/>
              <w:left w:val="nil"/>
              <w:bottom w:val="nil"/>
              <w:right w:val="nil"/>
            </w:tcBorders>
            <w:shd w:val="clear" w:color="000000" w:fill="FFFFFF"/>
            <w:vAlign w:val="center"/>
            <w:hideMark/>
          </w:tcPr>
          <w:p w14:paraId="0097ABB4" w14:textId="77777777" w:rsidR="006B0373" w:rsidRPr="00500BA6" w:rsidRDefault="006B0373" w:rsidP="00F22621">
            <w:pPr>
              <w:jc w:val="center"/>
              <w:rPr>
                <w:rFonts w:eastAsia="Times New Roman" w:cs="Times New Roman"/>
                <w:color w:val="000000"/>
                <w:sz w:val="20"/>
                <w:szCs w:val="20"/>
              </w:rPr>
            </w:pPr>
            <w:r>
              <w:rPr>
                <w:color w:val="000000"/>
                <w:sz w:val="20"/>
                <w:szCs w:val="20"/>
              </w:rPr>
              <w:t>1371</w:t>
            </w:r>
          </w:p>
        </w:tc>
        <w:tc>
          <w:tcPr>
            <w:tcW w:w="1001" w:type="dxa"/>
            <w:tcBorders>
              <w:top w:val="nil"/>
              <w:left w:val="nil"/>
              <w:bottom w:val="nil"/>
              <w:right w:val="nil"/>
            </w:tcBorders>
            <w:shd w:val="clear" w:color="000000" w:fill="FFFFFF"/>
            <w:vAlign w:val="center"/>
            <w:hideMark/>
          </w:tcPr>
          <w:p w14:paraId="55A2D3CF" w14:textId="77777777" w:rsidR="006B0373" w:rsidRPr="00500BA6" w:rsidRDefault="006B0373" w:rsidP="00F22621">
            <w:pPr>
              <w:jc w:val="center"/>
              <w:rPr>
                <w:rFonts w:eastAsia="Times New Roman" w:cs="Times New Roman"/>
                <w:color w:val="000000"/>
                <w:sz w:val="20"/>
                <w:szCs w:val="20"/>
              </w:rPr>
            </w:pPr>
            <w:r>
              <w:rPr>
                <w:color w:val="000000"/>
                <w:sz w:val="20"/>
                <w:szCs w:val="20"/>
              </w:rPr>
              <w:t>984</w:t>
            </w:r>
          </w:p>
        </w:tc>
        <w:tc>
          <w:tcPr>
            <w:tcW w:w="1001" w:type="dxa"/>
            <w:tcBorders>
              <w:top w:val="nil"/>
              <w:left w:val="nil"/>
              <w:bottom w:val="nil"/>
              <w:right w:val="nil"/>
            </w:tcBorders>
            <w:shd w:val="clear" w:color="000000" w:fill="FFFFFF"/>
            <w:vAlign w:val="center"/>
            <w:hideMark/>
          </w:tcPr>
          <w:p w14:paraId="62A4879C" w14:textId="77777777" w:rsidR="006B0373" w:rsidRPr="00500BA6" w:rsidRDefault="006B0373" w:rsidP="00F22621">
            <w:pPr>
              <w:jc w:val="center"/>
              <w:rPr>
                <w:rFonts w:eastAsia="Times New Roman" w:cs="Times New Roman"/>
                <w:color w:val="000000"/>
                <w:sz w:val="20"/>
                <w:szCs w:val="20"/>
              </w:rPr>
            </w:pPr>
            <w:r>
              <w:rPr>
                <w:color w:val="000000"/>
                <w:sz w:val="20"/>
                <w:szCs w:val="20"/>
              </w:rPr>
              <w:t>1327</w:t>
            </w:r>
          </w:p>
        </w:tc>
        <w:tc>
          <w:tcPr>
            <w:tcW w:w="1001" w:type="dxa"/>
            <w:tcBorders>
              <w:top w:val="nil"/>
              <w:left w:val="nil"/>
              <w:bottom w:val="nil"/>
              <w:right w:val="nil"/>
            </w:tcBorders>
            <w:shd w:val="clear" w:color="000000" w:fill="FFFFFF"/>
            <w:vAlign w:val="center"/>
            <w:hideMark/>
          </w:tcPr>
          <w:p w14:paraId="5CF3680D" w14:textId="77777777" w:rsidR="006B0373" w:rsidRPr="00500BA6" w:rsidRDefault="006B0373" w:rsidP="00F22621">
            <w:pPr>
              <w:jc w:val="center"/>
              <w:rPr>
                <w:rFonts w:eastAsia="Times New Roman" w:cs="Times New Roman"/>
                <w:color w:val="000000"/>
                <w:sz w:val="20"/>
                <w:szCs w:val="20"/>
              </w:rPr>
            </w:pPr>
            <w:r>
              <w:rPr>
                <w:color w:val="000000"/>
                <w:sz w:val="20"/>
                <w:szCs w:val="20"/>
              </w:rPr>
              <w:t>4509</w:t>
            </w:r>
          </w:p>
        </w:tc>
        <w:tc>
          <w:tcPr>
            <w:tcW w:w="1001" w:type="dxa"/>
            <w:tcBorders>
              <w:top w:val="nil"/>
              <w:left w:val="nil"/>
              <w:bottom w:val="nil"/>
              <w:right w:val="nil"/>
            </w:tcBorders>
            <w:shd w:val="clear" w:color="000000" w:fill="FFFFFF"/>
            <w:vAlign w:val="center"/>
            <w:hideMark/>
          </w:tcPr>
          <w:p w14:paraId="00EBA8A6" w14:textId="77777777" w:rsidR="006B0373" w:rsidRPr="00500BA6" w:rsidRDefault="006B0373" w:rsidP="00F22621">
            <w:pPr>
              <w:jc w:val="center"/>
              <w:rPr>
                <w:rFonts w:eastAsia="Times New Roman" w:cs="Times New Roman"/>
                <w:color w:val="000000"/>
                <w:sz w:val="20"/>
                <w:szCs w:val="20"/>
              </w:rPr>
            </w:pPr>
            <w:r>
              <w:rPr>
                <w:color w:val="000000"/>
                <w:sz w:val="20"/>
                <w:szCs w:val="20"/>
              </w:rPr>
              <w:t>4323</w:t>
            </w:r>
          </w:p>
        </w:tc>
        <w:tc>
          <w:tcPr>
            <w:tcW w:w="1001" w:type="dxa"/>
            <w:tcBorders>
              <w:top w:val="nil"/>
              <w:left w:val="nil"/>
              <w:bottom w:val="nil"/>
              <w:right w:val="nil"/>
            </w:tcBorders>
            <w:shd w:val="clear" w:color="000000" w:fill="FFFFFF"/>
            <w:vAlign w:val="center"/>
            <w:hideMark/>
          </w:tcPr>
          <w:p w14:paraId="6BB18753" w14:textId="77777777" w:rsidR="006B0373" w:rsidRPr="00500BA6" w:rsidRDefault="006B0373" w:rsidP="00F22621">
            <w:pPr>
              <w:jc w:val="center"/>
              <w:rPr>
                <w:rFonts w:eastAsia="Times New Roman" w:cs="Times New Roman"/>
                <w:color w:val="000000"/>
                <w:sz w:val="20"/>
                <w:szCs w:val="20"/>
              </w:rPr>
            </w:pPr>
            <w:r>
              <w:rPr>
                <w:color w:val="000000"/>
                <w:sz w:val="20"/>
                <w:szCs w:val="20"/>
              </w:rPr>
              <w:t>2997</w:t>
            </w:r>
          </w:p>
        </w:tc>
        <w:tc>
          <w:tcPr>
            <w:tcW w:w="1001" w:type="dxa"/>
            <w:tcBorders>
              <w:top w:val="nil"/>
              <w:left w:val="nil"/>
              <w:bottom w:val="nil"/>
              <w:right w:val="nil"/>
            </w:tcBorders>
            <w:shd w:val="clear" w:color="000000" w:fill="FFFFFF"/>
            <w:vAlign w:val="center"/>
            <w:hideMark/>
          </w:tcPr>
          <w:p w14:paraId="14A15CA3" w14:textId="77777777" w:rsidR="006B0373" w:rsidRPr="00500BA6" w:rsidRDefault="006B0373" w:rsidP="00F22621">
            <w:pPr>
              <w:jc w:val="center"/>
              <w:rPr>
                <w:rFonts w:eastAsia="Times New Roman" w:cs="Times New Roman"/>
                <w:color w:val="000000"/>
                <w:sz w:val="20"/>
                <w:szCs w:val="20"/>
              </w:rPr>
            </w:pPr>
            <w:r>
              <w:rPr>
                <w:color w:val="000000"/>
                <w:sz w:val="20"/>
                <w:szCs w:val="20"/>
              </w:rPr>
              <w:t>1765</w:t>
            </w:r>
          </w:p>
        </w:tc>
        <w:tc>
          <w:tcPr>
            <w:tcW w:w="1001" w:type="dxa"/>
            <w:tcBorders>
              <w:top w:val="nil"/>
              <w:left w:val="nil"/>
              <w:bottom w:val="nil"/>
              <w:right w:val="nil"/>
            </w:tcBorders>
            <w:shd w:val="clear" w:color="000000" w:fill="FFFFFF"/>
            <w:vAlign w:val="center"/>
            <w:hideMark/>
          </w:tcPr>
          <w:p w14:paraId="0D6BA45F" w14:textId="77777777" w:rsidR="006B0373" w:rsidRPr="00500BA6" w:rsidRDefault="006B0373" w:rsidP="00F22621">
            <w:pPr>
              <w:jc w:val="center"/>
              <w:rPr>
                <w:rFonts w:eastAsia="Times New Roman" w:cs="Times New Roman"/>
                <w:color w:val="000000"/>
                <w:sz w:val="20"/>
                <w:szCs w:val="20"/>
              </w:rPr>
            </w:pPr>
            <w:r>
              <w:rPr>
                <w:color w:val="000000"/>
                <w:sz w:val="20"/>
                <w:szCs w:val="20"/>
              </w:rPr>
              <w:t>1701</w:t>
            </w:r>
          </w:p>
        </w:tc>
        <w:tc>
          <w:tcPr>
            <w:tcW w:w="1001" w:type="dxa"/>
            <w:tcBorders>
              <w:top w:val="nil"/>
              <w:left w:val="nil"/>
              <w:bottom w:val="nil"/>
              <w:right w:val="nil"/>
            </w:tcBorders>
            <w:shd w:val="clear" w:color="000000" w:fill="FFFFFF"/>
            <w:vAlign w:val="center"/>
            <w:hideMark/>
          </w:tcPr>
          <w:p w14:paraId="758D8B1A" w14:textId="77777777" w:rsidR="006B0373" w:rsidRPr="00500BA6" w:rsidRDefault="006B0373" w:rsidP="00F22621">
            <w:pPr>
              <w:jc w:val="center"/>
              <w:rPr>
                <w:rFonts w:eastAsia="Times New Roman" w:cs="Times New Roman"/>
                <w:color w:val="000000"/>
                <w:sz w:val="20"/>
                <w:szCs w:val="20"/>
              </w:rPr>
            </w:pPr>
            <w:r>
              <w:rPr>
                <w:color w:val="000000"/>
                <w:sz w:val="20"/>
                <w:szCs w:val="20"/>
              </w:rPr>
              <w:t>1719</w:t>
            </w:r>
          </w:p>
        </w:tc>
        <w:tc>
          <w:tcPr>
            <w:tcW w:w="1001" w:type="dxa"/>
            <w:tcBorders>
              <w:top w:val="nil"/>
              <w:left w:val="nil"/>
              <w:bottom w:val="nil"/>
              <w:right w:val="single" w:sz="8" w:space="0" w:color="auto"/>
            </w:tcBorders>
            <w:shd w:val="clear" w:color="000000" w:fill="FFFFFF"/>
            <w:noWrap/>
            <w:vAlign w:val="center"/>
            <w:hideMark/>
          </w:tcPr>
          <w:p w14:paraId="521E664C" w14:textId="77777777" w:rsidR="006B0373" w:rsidRPr="00500BA6" w:rsidRDefault="006B0373" w:rsidP="00F22621">
            <w:pPr>
              <w:jc w:val="center"/>
              <w:rPr>
                <w:rFonts w:eastAsia="Times New Roman" w:cs="Times New Roman"/>
                <w:color w:val="000000"/>
                <w:sz w:val="18"/>
                <w:szCs w:val="18"/>
              </w:rPr>
            </w:pPr>
            <w:r>
              <w:rPr>
                <w:color w:val="000000"/>
                <w:sz w:val="18"/>
                <w:szCs w:val="18"/>
              </w:rPr>
              <w:t>1728</w:t>
            </w:r>
          </w:p>
        </w:tc>
      </w:tr>
      <w:tr w:rsidR="006B0373" w:rsidRPr="00500BA6" w14:paraId="30C88356" w14:textId="77777777" w:rsidTr="00F22621">
        <w:trPr>
          <w:trHeight w:val="715"/>
        </w:trPr>
        <w:tc>
          <w:tcPr>
            <w:tcW w:w="1205" w:type="dxa"/>
            <w:tcBorders>
              <w:top w:val="nil"/>
              <w:left w:val="single" w:sz="8" w:space="0" w:color="auto"/>
              <w:bottom w:val="single" w:sz="8" w:space="0" w:color="auto"/>
              <w:right w:val="nil"/>
            </w:tcBorders>
            <w:shd w:val="clear" w:color="000000" w:fill="FFFFFF"/>
            <w:vAlign w:val="center"/>
            <w:hideMark/>
          </w:tcPr>
          <w:p w14:paraId="0FEA1AAE" w14:textId="77777777" w:rsidR="006B0373" w:rsidRPr="00500BA6" w:rsidRDefault="006B0373" w:rsidP="00F22621">
            <w:pPr>
              <w:rPr>
                <w:rFonts w:eastAsia="Times New Roman" w:cs="Times New Roman"/>
                <w:color w:val="000000"/>
                <w:sz w:val="20"/>
                <w:szCs w:val="20"/>
              </w:rPr>
            </w:pPr>
            <w:r>
              <w:rPr>
                <w:color w:val="000000"/>
                <w:sz w:val="20"/>
                <w:szCs w:val="20"/>
              </w:rPr>
              <w:t>~95%  CI</w:t>
            </w:r>
          </w:p>
        </w:tc>
        <w:tc>
          <w:tcPr>
            <w:tcW w:w="1001" w:type="dxa"/>
            <w:tcBorders>
              <w:top w:val="nil"/>
              <w:left w:val="nil"/>
              <w:bottom w:val="single" w:sz="8" w:space="0" w:color="auto"/>
              <w:right w:val="nil"/>
            </w:tcBorders>
            <w:shd w:val="clear" w:color="000000" w:fill="FFFFFF"/>
            <w:noWrap/>
            <w:vAlign w:val="center"/>
            <w:hideMark/>
          </w:tcPr>
          <w:p w14:paraId="230E3132" w14:textId="77777777" w:rsidR="006B0373" w:rsidRPr="00500BA6" w:rsidRDefault="006B0373" w:rsidP="00F22621">
            <w:pPr>
              <w:jc w:val="center"/>
              <w:rPr>
                <w:rFonts w:eastAsia="Times New Roman" w:cs="Times New Roman"/>
                <w:color w:val="000000"/>
                <w:sz w:val="20"/>
                <w:szCs w:val="20"/>
              </w:rPr>
            </w:pPr>
            <w:r>
              <w:rPr>
                <w:color w:val="000000"/>
                <w:sz w:val="20"/>
                <w:szCs w:val="20"/>
              </w:rPr>
              <w:t>714-2029</w:t>
            </w:r>
          </w:p>
        </w:tc>
        <w:tc>
          <w:tcPr>
            <w:tcW w:w="1001" w:type="dxa"/>
            <w:tcBorders>
              <w:top w:val="nil"/>
              <w:left w:val="nil"/>
              <w:bottom w:val="single" w:sz="8" w:space="0" w:color="auto"/>
              <w:right w:val="nil"/>
            </w:tcBorders>
            <w:shd w:val="clear" w:color="000000" w:fill="FFFFFF"/>
            <w:noWrap/>
            <w:vAlign w:val="center"/>
            <w:hideMark/>
          </w:tcPr>
          <w:p w14:paraId="7282168A" w14:textId="77777777" w:rsidR="006B0373" w:rsidRPr="00500BA6" w:rsidRDefault="006B0373" w:rsidP="00F22621">
            <w:pPr>
              <w:jc w:val="center"/>
              <w:rPr>
                <w:rFonts w:eastAsia="Times New Roman" w:cs="Times New Roman"/>
                <w:color w:val="000000"/>
                <w:sz w:val="20"/>
                <w:szCs w:val="20"/>
              </w:rPr>
            </w:pPr>
            <w:r>
              <w:rPr>
                <w:color w:val="000000"/>
                <w:sz w:val="20"/>
                <w:szCs w:val="20"/>
              </w:rPr>
              <w:t>465-1504</w:t>
            </w:r>
          </w:p>
        </w:tc>
        <w:tc>
          <w:tcPr>
            <w:tcW w:w="1001" w:type="dxa"/>
            <w:tcBorders>
              <w:top w:val="nil"/>
              <w:left w:val="nil"/>
              <w:bottom w:val="single" w:sz="8" w:space="0" w:color="auto"/>
              <w:right w:val="nil"/>
            </w:tcBorders>
            <w:shd w:val="clear" w:color="000000" w:fill="FFFFFF"/>
            <w:noWrap/>
            <w:vAlign w:val="center"/>
            <w:hideMark/>
          </w:tcPr>
          <w:p w14:paraId="03A7A200" w14:textId="77777777" w:rsidR="006B0373" w:rsidRPr="00500BA6" w:rsidRDefault="006B0373" w:rsidP="00F22621">
            <w:pPr>
              <w:jc w:val="center"/>
              <w:rPr>
                <w:rFonts w:eastAsia="Times New Roman" w:cs="Times New Roman"/>
                <w:color w:val="000000"/>
                <w:sz w:val="20"/>
                <w:szCs w:val="20"/>
              </w:rPr>
            </w:pPr>
            <w:r>
              <w:rPr>
                <w:color w:val="000000"/>
                <w:sz w:val="20"/>
                <w:szCs w:val="20"/>
              </w:rPr>
              <w:t>565-2088</w:t>
            </w:r>
          </w:p>
        </w:tc>
        <w:tc>
          <w:tcPr>
            <w:tcW w:w="1001" w:type="dxa"/>
            <w:tcBorders>
              <w:top w:val="nil"/>
              <w:left w:val="nil"/>
              <w:bottom w:val="single" w:sz="8" w:space="0" w:color="auto"/>
              <w:right w:val="nil"/>
            </w:tcBorders>
            <w:shd w:val="clear" w:color="000000" w:fill="FFFFFF"/>
            <w:noWrap/>
            <w:vAlign w:val="center"/>
            <w:hideMark/>
          </w:tcPr>
          <w:p w14:paraId="50FE82D6" w14:textId="77777777" w:rsidR="006B0373" w:rsidRPr="00500BA6" w:rsidRDefault="006B0373" w:rsidP="00F22621">
            <w:pPr>
              <w:jc w:val="center"/>
              <w:rPr>
                <w:rFonts w:eastAsia="Times New Roman" w:cs="Times New Roman"/>
                <w:color w:val="000000"/>
                <w:sz w:val="20"/>
                <w:szCs w:val="20"/>
              </w:rPr>
            </w:pPr>
            <w:r>
              <w:rPr>
                <w:color w:val="000000"/>
                <w:sz w:val="20"/>
                <w:szCs w:val="20"/>
              </w:rPr>
              <w:t>2176-6842</w:t>
            </w:r>
          </w:p>
        </w:tc>
        <w:tc>
          <w:tcPr>
            <w:tcW w:w="1001" w:type="dxa"/>
            <w:tcBorders>
              <w:top w:val="nil"/>
              <w:left w:val="nil"/>
              <w:bottom w:val="single" w:sz="8" w:space="0" w:color="auto"/>
              <w:right w:val="nil"/>
            </w:tcBorders>
            <w:shd w:val="clear" w:color="000000" w:fill="FFFFFF"/>
            <w:noWrap/>
            <w:vAlign w:val="center"/>
            <w:hideMark/>
          </w:tcPr>
          <w:p w14:paraId="4EEE255B" w14:textId="77777777" w:rsidR="006B0373" w:rsidRPr="00500BA6" w:rsidRDefault="006B0373" w:rsidP="00F22621">
            <w:pPr>
              <w:jc w:val="center"/>
              <w:rPr>
                <w:rFonts w:eastAsia="Times New Roman" w:cs="Times New Roman"/>
                <w:color w:val="000000"/>
                <w:sz w:val="20"/>
                <w:szCs w:val="20"/>
              </w:rPr>
            </w:pPr>
            <w:r>
              <w:rPr>
                <w:color w:val="000000"/>
                <w:sz w:val="20"/>
                <w:szCs w:val="20"/>
              </w:rPr>
              <w:t>1560-7086</w:t>
            </w:r>
          </w:p>
        </w:tc>
        <w:tc>
          <w:tcPr>
            <w:tcW w:w="1001" w:type="dxa"/>
            <w:tcBorders>
              <w:top w:val="nil"/>
              <w:left w:val="nil"/>
              <w:bottom w:val="single" w:sz="8" w:space="0" w:color="auto"/>
              <w:right w:val="nil"/>
            </w:tcBorders>
            <w:shd w:val="clear" w:color="000000" w:fill="FFFFFF"/>
            <w:noWrap/>
            <w:vAlign w:val="center"/>
            <w:hideMark/>
          </w:tcPr>
          <w:p w14:paraId="211BF731" w14:textId="77777777" w:rsidR="006B0373" w:rsidRPr="00500BA6" w:rsidRDefault="006B0373" w:rsidP="00F22621">
            <w:pPr>
              <w:jc w:val="center"/>
              <w:rPr>
                <w:rFonts w:eastAsia="Times New Roman" w:cs="Times New Roman"/>
                <w:color w:val="000000"/>
                <w:sz w:val="20"/>
                <w:szCs w:val="20"/>
              </w:rPr>
            </w:pPr>
            <w:r>
              <w:rPr>
                <w:color w:val="000000"/>
                <w:sz w:val="20"/>
                <w:szCs w:val="20"/>
              </w:rPr>
              <w:t>841-5153</w:t>
            </w:r>
          </w:p>
        </w:tc>
        <w:tc>
          <w:tcPr>
            <w:tcW w:w="1001" w:type="dxa"/>
            <w:tcBorders>
              <w:top w:val="nil"/>
              <w:left w:val="nil"/>
              <w:bottom w:val="single" w:sz="8" w:space="0" w:color="auto"/>
              <w:right w:val="nil"/>
            </w:tcBorders>
            <w:shd w:val="clear" w:color="000000" w:fill="FFFFFF"/>
            <w:noWrap/>
            <w:vAlign w:val="center"/>
            <w:hideMark/>
          </w:tcPr>
          <w:p w14:paraId="48E6D231" w14:textId="77777777" w:rsidR="006B0373" w:rsidRPr="00500BA6" w:rsidRDefault="006B0373" w:rsidP="00F22621">
            <w:pPr>
              <w:jc w:val="center"/>
              <w:rPr>
                <w:rFonts w:eastAsia="Times New Roman" w:cs="Times New Roman"/>
                <w:color w:val="000000"/>
                <w:sz w:val="20"/>
                <w:szCs w:val="20"/>
              </w:rPr>
            </w:pPr>
            <w:r>
              <w:rPr>
                <w:color w:val="000000"/>
                <w:sz w:val="20"/>
                <w:szCs w:val="20"/>
              </w:rPr>
              <w:t>306-3223</w:t>
            </w:r>
          </w:p>
        </w:tc>
        <w:tc>
          <w:tcPr>
            <w:tcW w:w="1001" w:type="dxa"/>
            <w:tcBorders>
              <w:top w:val="nil"/>
              <w:left w:val="nil"/>
              <w:bottom w:val="single" w:sz="8" w:space="0" w:color="auto"/>
              <w:right w:val="nil"/>
            </w:tcBorders>
            <w:shd w:val="clear" w:color="000000" w:fill="FFFFFF"/>
            <w:noWrap/>
            <w:vAlign w:val="center"/>
            <w:hideMark/>
          </w:tcPr>
          <w:p w14:paraId="5A1A6EE7" w14:textId="77777777" w:rsidR="006B0373" w:rsidRPr="00500BA6" w:rsidRDefault="006B0373" w:rsidP="00F22621">
            <w:pPr>
              <w:jc w:val="center"/>
              <w:rPr>
                <w:rFonts w:eastAsia="Times New Roman" w:cs="Times New Roman"/>
                <w:color w:val="000000"/>
                <w:sz w:val="20"/>
                <w:szCs w:val="20"/>
              </w:rPr>
            </w:pPr>
            <w:r>
              <w:rPr>
                <w:color w:val="000000"/>
                <w:sz w:val="20"/>
                <w:szCs w:val="20"/>
              </w:rPr>
              <w:t>1206-2195</w:t>
            </w:r>
          </w:p>
        </w:tc>
        <w:tc>
          <w:tcPr>
            <w:tcW w:w="1001" w:type="dxa"/>
            <w:tcBorders>
              <w:top w:val="nil"/>
              <w:left w:val="nil"/>
              <w:bottom w:val="single" w:sz="8" w:space="0" w:color="auto"/>
              <w:right w:val="nil"/>
            </w:tcBorders>
            <w:shd w:val="clear" w:color="000000" w:fill="FFFFFF"/>
            <w:noWrap/>
            <w:vAlign w:val="center"/>
            <w:hideMark/>
          </w:tcPr>
          <w:p w14:paraId="431D6A3C" w14:textId="77777777" w:rsidR="006B0373" w:rsidRPr="00500BA6" w:rsidRDefault="006B0373" w:rsidP="00F22621">
            <w:pPr>
              <w:jc w:val="center"/>
              <w:rPr>
                <w:rFonts w:eastAsia="Times New Roman" w:cs="Times New Roman"/>
                <w:color w:val="000000"/>
                <w:sz w:val="20"/>
                <w:szCs w:val="20"/>
              </w:rPr>
            </w:pPr>
            <w:r>
              <w:rPr>
                <w:color w:val="000000"/>
                <w:sz w:val="20"/>
                <w:szCs w:val="20"/>
              </w:rPr>
              <w:t>1226-2213</w:t>
            </w:r>
          </w:p>
        </w:tc>
        <w:tc>
          <w:tcPr>
            <w:tcW w:w="1001" w:type="dxa"/>
            <w:tcBorders>
              <w:top w:val="nil"/>
              <w:left w:val="nil"/>
              <w:bottom w:val="single" w:sz="8" w:space="0" w:color="auto"/>
              <w:right w:val="single" w:sz="8" w:space="0" w:color="auto"/>
            </w:tcBorders>
            <w:shd w:val="clear" w:color="000000" w:fill="FFFFFF"/>
            <w:noWrap/>
            <w:vAlign w:val="center"/>
            <w:hideMark/>
          </w:tcPr>
          <w:p w14:paraId="5A81633A" w14:textId="77777777" w:rsidR="006B0373" w:rsidRPr="00500BA6" w:rsidRDefault="006B0373" w:rsidP="00F22621">
            <w:pPr>
              <w:jc w:val="center"/>
              <w:rPr>
                <w:rFonts w:eastAsia="Times New Roman" w:cs="Times New Roman"/>
                <w:color w:val="000000"/>
                <w:sz w:val="20"/>
                <w:szCs w:val="20"/>
              </w:rPr>
            </w:pPr>
            <w:r>
              <w:rPr>
                <w:color w:val="000000"/>
                <w:sz w:val="20"/>
                <w:szCs w:val="20"/>
              </w:rPr>
              <w:t>1233-2223</w:t>
            </w:r>
          </w:p>
        </w:tc>
      </w:tr>
      <w:tr w:rsidR="006B0373" w:rsidRPr="00500BA6" w14:paraId="5427418A" w14:textId="77777777" w:rsidTr="00F22621">
        <w:trPr>
          <w:trHeight w:val="467"/>
        </w:trPr>
        <w:tc>
          <w:tcPr>
            <w:tcW w:w="1205" w:type="dxa"/>
            <w:tcBorders>
              <w:top w:val="nil"/>
              <w:left w:val="single" w:sz="8" w:space="0" w:color="auto"/>
              <w:bottom w:val="nil"/>
              <w:right w:val="nil"/>
            </w:tcBorders>
            <w:shd w:val="clear" w:color="000000" w:fill="FFFFFF"/>
            <w:vAlign w:val="center"/>
            <w:hideMark/>
          </w:tcPr>
          <w:p w14:paraId="176336DD" w14:textId="77777777" w:rsidR="006B0373" w:rsidRPr="00500BA6" w:rsidRDefault="006B0373" w:rsidP="00F22621">
            <w:pPr>
              <w:rPr>
                <w:rFonts w:eastAsia="Times New Roman" w:cs="Times New Roman"/>
                <w:color w:val="000000"/>
                <w:sz w:val="20"/>
                <w:szCs w:val="20"/>
              </w:rPr>
            </w:pPr>
            <w:r>
              <w:rPr>
                <w:color w:val="000000"/>
                <w:sz w:val="20"/>
                <w:szCs w:val="20"/>
              </w:rPr>
              <w:t>Depletion (%)</w:t>
            </w:r>
          </w:p>
        </w:tc>
        <w:tc>
          <w:tcPr>
            <w:tcW w:w="1001" w:type="dxa"/>
            <w:tcBorders>
              <w:top w:val="nil"/>
              <w:left w:val="nil"/>
              <w:bottom w:val="nil"/>
              <w:right w:val="nil"/>
            </w:tcBorders>
            <w:shd w:val="clear" w:color="000000" w:fill="FFFFFF"/>
            <w:noWrap/>
            <w:vAlign w:val="center"/>
            <w:hideMark/>
          </w:tcPr>
          <w:p w14:paraId="543C6DBD" w14:textId="77777777" w:rsidR="006B0373" w:rsidRPr="00500BA6" w:rsidRDefault="006B0373" w:rsidP="00F22621">
            <w:pPr>
              <w:jc w:val="center"/>
              <w:rPr>
                <w:rFonts w:eastAsia="Times New Roman" w:cs="Times New Roman"/>
                <w:color w:val="000000"/>
                <w:sz w:val="18"/>
                <w:szCs w:val="18"/>
              </w:rPr>
            </w:pPr>
            <w:r>
              <w:rPr>
                <w:color w:val="000000"/>
                <w:sz w:val="18"/>
                <w:szCs w:val="18"/>
              </w:rPr>
              <w:t>0.44</w:t>
            </w:r>
          </w:p>
        </w:tc>
        <w:tc>
          <w:tcPr>
            <w:tcW w:w="1001" w:type="dxa"/>
            <w:tcBorders>
              <w:top w:val="nil"/>
              <w:left w:val="nil"/>
              <w:bottom w:val="nil"/>
              <w:right w:val="nil"/>
            </w:tcBorders>
            <w:shd w:val="clear" w:color="000000" w:fill="FFFFFF"/>
            <w:noWrap/>
            <w:vAlign w:val="center"/>
            <w:hideMark/>
          </w:tcPr>
          <w:p w14:paraId="2D4AC101" w14:textId="77777777" w:rsidR="006B0373" w:rsidRPr="00500BA6" w:rsidRDefault="006B0373" w:rsidP="00F22621">
            <w:pPr>
              <w:jc w:val="center"/>
              <w:rPr>
                <w:rFonts w:eastAsia="Times New Roman" w:cs="Times New Roman"/>
                <w:color w:val="000000"/>
                <w:sz w:val="20"/>
                <w:szCs w:val="20"/>
              </w:rPr>
            </w:pPr>
            <w:r>
              <w:rPr>
                <w:color w:val="000000"/>
                <w:sz w:val="20"/>
                <w:szCs w:val="20"/>
              </w:rPr>
              <w:t>0.42</w:t>
            </w:r>
          </w:p>
        </w:tc>
        <w:tc>
          <w:tcPr>
            <w:tcW w:w="1001" w:type="dxa"/>
            <w:tcBorders>
              <w:top w:val="nil"/>
              <w:left w:val="nil"/>
              <w:bottom w:val="nil"/>
              <w:right w:val="nil"/>
            </w:tcBorders>
            <w:shd w:val="clear" w:color="000000" w:fill="FFFFFF"/>
            <w:noWrap/>
            <w:vAlign w:val="center"/>
            <w:hideMark/>
          </w:tcPr>
          <w:p w14:paraId="27DB18EF" w14:textId="77777777" w:rsidR="006B0373" w:rsidRPr="00500BA6" w:rsidRDefault="006B0373" w:rsidP="00F22621">
            <w:pPr>
              <w:jc w:val="center"/>
              <w:rPr>
                <w:rFonts w:eastAsia="Times New Roman" w:cs="Times New Roman"/>
                <w:color w:val="000000"/>
                <w:sz w:val="20"/>
                <w:szCs w:val="20"/>
              </w:rPr>
            </w:pPr>
            <w:r>
              <w:rPr>
                <w:color w:val="000000"/>
                <w:sz w:val="20"/>
                <w:szCs w:val="20"/>
              </w:rPr>
              <w:t>0.42</w:t>
            </w:r>
          </w:p>
        </w:tc>
        <w:tc>
          <w:tcPr>
            <w:tcW w:w="1001" w:type="dxa"/>
            <w:tcBorders>
              <w:top w:val="nil"/>
              <w:left w:val="nil"/>
              <w:bottom w:val="nil"/>
              <w:right w:val="nil"/>
            </w:tcBorders>
            <w:shd w:val="clear" w:color="000000" w:fill="FFFFFF"/>
            <w:noWrap/>
            <w:vAlign w:val="center"/>
            <w:hideMark/>
          </w:tcPr>
          <w:p w14:paraId="1B584CF0" w14:textId="77777777" w:rsidR="006B0373" w:rsidRPr="00500BA6" w:rsidRDefault="006B0373" w:rsidP="00F22621">
            <w:pPr>
              <w:jc w:val="center"/>
              <w:rPr>
                <w:rFonts w:eastAsia="Times New Roman" w:cs="Times New Roman"/>
                <w:color w:val="000000"/>
                <w:sz w:val="20"/>
                <w:szCs w:val="20"/>
              </w:rPr>
            </w:pPr>
            <w:r>
              <w:rPr>
                <w:color w:val="000000"/>
                <w:sz w:val="20"/>
                <w:szCs w:val="20"/>
              </w:rPr>
              <w:t>0.41</w:t>
            </w:r>
          </w:p>
        </w:tc>
        <w:tc>
          <w:tcPr>
            <w:tcW w:w="1001" w:type="dxa"/>
            <w:tcBorders>
              <w:top w:val="nil"/>
              <w:left w:val="nil"/>
              <w:bottom w:val="nil"/>
              <w:right w:val="nil"/>
            </w:tcBorders>
            <w:shd w:val="clear" w:color="000000" w:fill="FFFFFF"/>
            <w:noWrap/>
            <w:vAlign w:val="center"/>
            <w:hideMark/>
          </w:tcPr>
          <w:p w14:paraId="258C4AF0" w14:textId="77777777" w:rsidR="006B0373" w:rsidRPr="00500BA6" w:rsidRDefault="006B0373" w:rsidP="00F22621">
            <w:pPr>
              <w:jc w:val="center"/>
              <w:rPr>
                <w:rFonts w:eastAsia="Times New Roman" w:cs="Times New Roman"/>
                <w:color w:val="000000"/>
                <w:sz w:val="20"/>
                <w:szCs w:val="20"/>
              </w:rPr>
            </w:pPr>
            <w:r>
              <w:rPr>
                <w:color w:val="000000"/>
                <w:sz w:val="20"/>
                <w:szCs w:val="20"/>
              </w:rPr>
              <w:t>0.41</w:t>
            </w:r>
          </w:p>
        </w:tc>
        <w:tc>
          <w:tcPr>
            <w:tcW w:w="1001" w:type="dxa"/>
            <w:tcBorders>
              <w:top w:val="nil"/>
              <w:left w:val="nil"/>
              <w:bottom w:val="nil"/>
              <w:right w:val="nil"/>
            </w:tcBorders>
            <w:shd w:val="clear" w:color="000000" w:fill="FFFFFF"/>
            <w:noWrap/>
            <w:vAlign w:val="center"/>
            <w:hideMark/>
          </w:tcPr>
          <w:p w14:paraId="12239210" w14:textId="77777777" w:rsidR="006B0373" w:rsidRPr="00500BA6" w:rsidRDefault="006B0373" w:rsidP="00F22621">
            <w:pPr>
              <w:jc w:val="center"/>
              <w:rPr>
                <w:rFonts w:eastAsia="Times New Roman" w:cs="Times New Roman"/>
                <w:color w:val="000000"/>
                <w:sz w:val="20"/>
                <w:szCs w:val="20"/>
              </w:rPr>
            </w:pPr>
            <w:r>
              <w:rPr>
                <w:color w:val="000000"/>
                <w:sz w:val="20"/>
                <w:szCs w:val="20"/>
              </w:rPr>
              <w:t>0.41</w:t>
            </w:r>
          </w:p>
        </w:tc>
        <w:tc>
          <w:tcPr>
            <w:tcW w:w="1001" w:type="dxa"/>
            <w:tcBorders>
              <w:top w:val="nil"/>
              <w:left w:val="nil"/>
              <w:bottom w:val="nil"/>
              <w:right w:val="nil"/>
            </w:tcBorders>
            <w:shd w:val="clear" w:color="000000" w:fill="FFFFFF"/>
            <w:noWrap/>
            <w:vAlign w:val="center"/>
            <w:hideMark/>
          </w:tcPr>
          <w:p w14:paraId="79A71E1D" w14:textId="77777777" w:rsidR="006B0373" w:rsidRPr="00500BA6" w:rsidRDefault="006B0373" w:rsidP="00F22621">
            <w:pPr>
              <w:jc w:val="center"/>
              <w:rPr>
                <w:rFonts w:eastAsia="Times New Roman" w:cs="Times New Roman"/>
                <w:color w:val="000000"/>
                <w:sz w:val="20"/>
                <w:szCs w:val="20"/>
              </w:rPr>
            </w:pPr>
            <w:r>
              <w:rPr>
                <w:color w:val="000000"/>
                <w:sz w:val="20"/>
                <w:szCs w:val="20"/>
              </w:rPr>
              <w:t>0.41</w:t>
            </w:r>
          </w:p>
        </w:tc>
        <w:tc>
          <w:tcPr>
            <w:tcW w:w="1001" w:type="dxa"/>
            <w:tcBorders>
              <w:top w:val="nil"/>
              <w:left w:val="nil"/>
              <w:bottom w:val="nil"/>
              <w:right w:val="nil"/>
            </w:tcBorders>
            <w:shd w:val="clear" w:color="000000" w:fill="FFFFFF"/>
            <w:noWrap/>
            <w:vAlign w:val="center"/>
            <w:hideMark/>
          </w:tcPr>
          <w:p w14:paraId="1B3B487B" w14:textId="77777777" w:rsidR="006B0373" w:rsidRPr="00500BA6" w:rsidRDefault="006B0373" w:rsidP="00F22621">
            <w:pPr>
              <w:jc w:val="center"/>
              <w:rPr>
                <w:rFonts w:eastAsia="Times New Roman" w:cs="Times New Roman"/>
                <w:color w:val="000000"/>
                <w:sz w:val="20"/>
                <w:szCs w:val="20"/>
              </w:rPr>
            </w:pPr>
            <w:r>
              <w:rPr>
                <w:color w:val="000000"/>
                <w:sz w:val="20"/>
                <w:szCs w:val="20"/>
              </w:rPr>
              <w:t>0.41</w:t>
            </w:r>
          </w:p>
        </w:tc>
        <w:tc>
          <w:tcPr>
            <w:tcW w:w="1001" w:type="dxa"/>
            <w:tcBorders>
              <w:top w:val="nil"/>
              <w:left w:val="nil"/>
              <w:bottom w:val="nil"/>
              <w:right w:val="nil"/>
            </w:tcBorders>
            <w:shd w:val="clear" w:color="000000" w:fill="FFFFFF"/>
            <w:noWrap/>
            <w:vAlign w:val="center"/>
            <w:hideMark/>
          </w:tcPr>
          <w:p w14:paraId="4C585998" w14:textId="77777777" w:rsidR="006B0373" w:rsidRPr="00500BA6" w:rsidRDefault="006B0373" w:rsidP="00F22621">
            <w:pPr>
              <w:jc w:val="center"/>
              <w:rPr>
                <w:rFonts w:eastAsia="Times New Roman" w:cs="Times New Roman"/>
                <w:color w:val="000000"/>
                <w:sz w:val="20"/>
                <w:szCs w:val="20"/>
              </w:rPr>
            </w:pPr>
            <w:r>
              <w:rPr>
                <w:color w:val="000000"/>
                <w:sz w:val="20"/>
                <w:szCs w:val="20"/>
              </w:rPr>
              <w:t>0.41</w:t>
            </w:r>
          </w:p>
        </w:tc>
        <w:tc>
          <w:tcPr>
            <w:tcW w:w="1001" w:type="dxa"/>
            <w:tcBorders>
              <w:top w:val="nil"/>
              <w:left w:val="nil"/>
              <w:bottom w:val="nil"/>
              <w:right w:val="single" w:sz="8" w:space="0" w:color="auto"/>
            </w:tcBorders>
            <w:shd w:val="clear" w:color="000000" w:fill="FFFFFF"/>
            <w:noWrap/>
            <w:vAlign w:val="center"/>
            <w:hideMark/>
          </w:tcPr>
          <w:p w14:paraId="7471FDEC" w14:textId="77777777" w:rsidR="006B0373" w:rsidRPr="00500BA6" w:rsidRDefault="006B0373" w:rsidP="00F22621">
            <w:pPr>
              <w:jc w:val="center"/>
              <w:rPr>
                <w:rFonts w:eastAsia="Times New Roman" w:cs="Times New Roman"/>
                <w:color w:val="000000"/>
                <w:sz w:val="20"/>
                <w:szCs w:val="20"/>
              </w:rPr>
            </w:pPr>
            <w:r>
              <w:rPr>
                <w:color w:val="000000"/>
                <w:sz w:val="20"/>
                <w:szCs w:val="20"/>
              </w:rPr>
              <w:t>0.42</w:t>
            </w:r>
          </w:p>
        </w:tc>
      </w:tr>
      <w:tr w:rsidR="006B0373" w:rsidRPr="00500BA6" w14:paraId="6EA9A3A8" w14:textId="77777777" w:rsidTr="00F22621">
        <w:trPr>
          <w:trHeight w:val="715"/>
        </w:trPr>
        <w:tc>
          <w:tcPr>
            <w:tcW w:w="1205" w:type="dxa"/>
            <w:tcBorders>
              <w:top w:val="nil"/>
              <w:left w:val="single" w:sz="8" w:space="0" w:color="auto"/>
              <w:bottom w:val="single" w:sz="8" w:space="0" w:color="auto"/>
              <w:right w:val="nil"/>
            </w:tcBorders>
            <w:shd w:val="clear" w:color="000000" w:fill="FFFFFF"/>
            <w:vAlign w:val="center"/>
            <w:hideMark/>
          </w:tcPr>
          <w:p w14:paraId="010A4040" w14:textId="77777777" w:rsidR="006B0373" w:rsidRPr="00500BA6" w:rsidRDefault="006B0373" w:rsidP="00F22621">
            <w:pPr>
              <w:rPr>
                <w:rFonts w:eastAsia="Times New Roman" w:cs="Times New Roman"/>
                <w:color w:val="000000"/>
                <w:sz w:val="20"/>
                <w:szCs w:val="20"/>
              </w:rPr>
            </w:pPr>
            <w:r>
              <w:rPr>
                <w:color w:val="000000"/>
                <w:sz w:val="20"/>
                <w:szCs w:val="20"/>
              </w:rPr>
              <w:t>~95%  CI</w:t>
            </w:r>
          </w:p>
        </w:tc>
        <w:tc>
          <w:tcPr>
            <w:tcW w:w="1001" w:type="dxa"/>
            <w:tcBorders>
              <w:top w:val="nil"/>
              <w:left w:val="nil"/>
              <w:bottom w:val="single" w:sz="8" w:space="0" w:color="auto"/>
              <w:right w:val="nil"/>
            </w:tcBorders>
            <w:shd w:val="clear" w:color="000000" w:fill="FFFFFF"/>
            <w:noWrap/>
            <w:vAlign w:val="center"/>
            <w:hideMark/>
          </w:tcPr>
          <w:p w14:paraId="014F870F" w14:textId="77777777" w:rsidR="006B0373" w:rsidRPr="00500BA6" w:rsidRDefault="006B0373" w:rsidP="00F22621">
            <w:pPr>
              <w:jc w:val="center"/>
              <w:rPr>
                <w:rFonts w:eastAsia="Times New Roman" w:cs="Times New Roman"/>
                <w:color w:val="000000"/>
                <w:sz w:val="20"/>
                <w:szCs w:val="20"/>
              </w:rPr>
            </w:pPr>
            <w:r>
              <w:rPr>
                <w:color w:val="000000"/>
                <w:sz w:val="20"/>
                <w:szCs w:val="20"/>
              </w:rPr>
              <w:t>0.36-0.51</w:t>
            </w:r>
          </w:p>
        </w:tc>
        <w:tc>
          <w:tcPr>
            <w:tcW w:w="1001" w:type="dxa"/>
            <w:tcBorders>
              <w:top w:val="nil"/>
              <w:left w:val="nil"/>
              <w:bottom w:val="single" w:sz="8" w:space="0" w:color="auto"/>
              <w:right w:val="nil"/>
            </w:tcBorders>
            <w:shd w:val="clear" w:color="000000" w:fill="FFFFFF"/>
            <w:noWrap/>
            <w:vAlign w:val="center"/>
            <w:hideMark/>
          </w:tcPr>
          <w:p w14:paraId="62FCF994" w14:textId="77777777" w:rsidR="006B0373" w:rsidRPr="00500BA6" w:rsidRDefault="006B0373" w:rsidP="00F22621">
            <w:pPr>
              <w:jc w:val="center"/>
              <w:rPr>
                <w:rFonts w:eastAsia="Times New Roman" w:cs="Times New Roman"/>
                <w:color w:val="000000"/>
                <w:sz w:val="20"/>
                <w:szCs w:val="20"/>
              </w:rPr>
            </w:pPr>
            <w:r>
              <w:rPr>
                <w:color w:val="000000"/>
                <w:sz w:val="20"/>
                <w:szCs w:val="20"/>
              </w:rPr>
              <w:t>0.35-0.5</w:t>
            </w:r>
          </w:p>
        </w:tc>
        <w:tc>
          <w:tcPr>
            <w:tcW w:w="1001" w:type="dxa"/>
            <w:tcBorders>
              <w:top w:val="nil"/>
              <w:left w:val="nil"/>
              <w:bottom w:val="single" w:sz="8" w:space="0" w:color="auto"/>
              <w:right w:val="nil"/>
            </w:tcBorders>
            <w:shd w:val="clear" w:color="000000" w:fill="FFFFFF"/>
            <w:noWrap/>
            <w:vAlign w:val="center"/>
            <w:hideMark/>
          </w:tcPr>
          <w:p w14:paraId="1DFF91C6" w14:textId="77777777" w:rsidR="006B0373" w:rsidRPr="00500BA6" w:rsidRDefault="006B0373" w:rsidP="00F22621">
            <w:pPr>
              <w:jc w:val="center"/>
              <w:rPr>
                <w:rFonts w:eastAsia="Times New Roman" w:cs="Times New Roman"/>
                <w:color w:val="000000"/>
                <w:sz w:val="20"/>
                <w:szCs w:val="20"/>
              </w:rPr>
            </w:pPr>
            <w:r>
              <w:rPr>
                <w:color w:val="000000"/>
                <w:sz w:val="20"/>
                <w:szCs w:val="20"/>
              </w:rPr>
              <w:t>0.35-0.49</w:t>
            </w:r>
          </w:p>
        </w:tc>
        <w:tc>
          <w:tcPr>
            <w:tcW w:w="1001" w:type="dxa"/>
            <w:tcBorders>
              <w:top w:val="nil"/>
              <w:left w:val="nil"/>
              <w:bottom w:val="single" w:sz="8" w:space="0" w:color="auto"/>
              <w:right w:val="nil"/>
            </w:tcBorders>
            <w:shd w:val="clear" w:color="000000" w:fill="FFFFFF"/>
            <w:noWrap/>
            <w:vAlign w:val="center"/>
            <w:hideMark/>
          </w:tcPr>
          <w:p w14:paraId="70880C7A" w14:textId="77777777" w:rsidR="006B0373" w:rsidRPr="00500BA6" w:rsidRDefault="006B0373" w:rsidP="00F22621">
            <w:pPr>
              <w:jc w:val="center"/>
              <w:rPr>
                <w:rFonts w:eastAsia="Times New Roman" w:cs="Times New Roman"/>
                <w:color w:val="000000"/>
                <w:sz w:val="20"/>
                <w:szCs w:val="20"/>
              </w:rPr>
            </w:pPr>
            <w:r>
              <w:rPr>
                <w:color w:val="000000"/>
                <w:sz w:val="20"/>
                <w:szCs w:val="20"/>
              </w:rPr>
              <w:t>0.34-0.48</w:t>
            </w:r>
          </w:p>
        </w:tc>
        <w:tc>
          <w:tcPr>
            <w:tcW w:w="1001" w:type="dxa"/>
            <w:tcBorders>
              <w:top w:val="nil"/>
              <w:left w:val="nil"/>
              <w:bottom w:val="single" w:sz="8" w:space="0" w:color="auto"/>
              <w:right w:val="nil"/>
            </w:tcBorders>
            <w:shd w:val="clear" w:color="000000" w:fill="FFFFFF"/>
            <w:noWrap/>
            <w:vAlign w:val="center"/>
            <w:hideMark/>
          </w:tcPr>
          <w:p w14:paraId="2E53A353" w14:textId="77777777" w:rsidR="006B0373" w:rsidRPr="00500BA6" w:rsidRDefault="006B0373" w:rsidP="00F22621">
            <w:pPr>
              <w:jc w:val="center"/>
              <w:rPr>
                <w:rFonts w:eastAsia="Times New Roman" w:cs="Times New Roman"/>
                <w:color w:val="000000"/>
                <w:sz w:val="20"/>
                <w:szCs w:val="20"/>
              </w:rPr>
            </w:pPr>
            <w:r>
              <w:rPr>
                <w:color w:val="000000"/>
                <w:sz w:val="20"/>
                <w:szCs w:val="20"/>
              </w:rPr>
              <w:t>0.34-0.48</w:t>
            </w:r>
          </w:p>
        </w:tc>
        <w:tc>
          <w:tcPr>
            <w:tcW w:w="1001" w:type="dxa"/>
            <w:tcBorders>
              <w:top w:val="nil"/>
              <w:left w:val="nil"/>
              <w:bottom w:val="single" w:sz="8" w:space="0" w:color="auto"/>
              <w:right w:val="nil"/>
            </w:tcBorders>
            <w:shd w:val="clear" w:color="000000" w:fill="FFFFFF"/>
            <w:noWrap/>
            <w:vAlign w:val="center"/>
            <w:hideMark/>
          </w:tcPr>
          <w:p w14:paraId="59AD7C7F" w14:textId="77777777" w:rsidR="006B0373" w:rsidRPr="00500BA6" w:rsidRDefault="006B0373" w:rsidP="00F22621">
            <w:pPr>
              <w:jc w:val="center"/>
              <w:rPr>
                <w:rFonts w:eastAsia="Times New Roman" w:cs="Times New Roman"/>
                <w:color w:val="000000"/>
                <w:sz w:val="20"/>
                <w:szCs w:val="20"/>
              </w:rPr>
            </w:pPr>
            <w:r>
              <w:rPr>
                <w:color w:val="000000"/>
                <w:sz w:val="20"/>
                <w:szCs w:val="20"/>
              </w:rPr>
              <w:t>0.34-0.47</w:t>
            </w:r>
          </w:p>
        </w:tc>
        <w:tc>
          <w:tcPr>
            <w:tcW w:w="1001" w:type="dxa"/>
            <w:tcBorders>
              <w:top w:val="nil"/>
              <w:left w:val="nil"/>
              <w:bottom w:val="single" w:sz="8" w:space="0" w:color="auto"/>
              <w:right w:val="nil"/>
            </w:tcBorders>
            <w:shd w:val="clear" w:color="000000" w:fill="FFFFFF"/>
            <w:noWrap/>
            <w:vAlign w:val="center"/>
            <w:hideMark/>
          </w:tcPr>
          <w:p w14:paraId="6F8DE9B4" w14:textId="77777777" w:rsidR="006B0373" w:rsidRPr="00500BA6" w:rsidRDefault="006B0373" w:rsidP="00F22621">
            <w:pPr>
              <w:jc w:val="center"/>
              <w:rPr>
                <w:rFonts w:eastAsia="Times New Roman" w:cs="Times New Roman"/>
                <w:color w:val="000000"/>
                <w:sz w:val="20"/>
                <w:szCs w:val="20"/>
              </w:rPr>
            </w:pPr>
            <w:r>
              <w:rPr>
                <w:color w:val="000000"/>
                <w:sz w:val="20"/>
                <w:szCs w:val="20"/>
              </w:rPr>
              <w:t>0.34-0.47</w:t>
            </w:r>
          </w:p>
        </w:tc>
        <w:tc>
          <w:tcPr>
            <w:tcW w:w="1001" w:type="dxa"/>
            <w:tcBorders>
              <w:top w:val="nil"/>
              <w:left w:val="nil"/>
              <w:bottom w:val="single" w:sz="8" w:space="0" w:color="auto"/>
              <w:right w:val="nil"/>
            </w:tcBorders>
            <w:shd w:val="clear" w:color="000000" w:fill="FFFFFF"/>
            <w:noWrap/>
            <w:vAlign w:val="center"/>
            <w:hideMark/>
          </w:tcPr>
          <w:p w14:paraId="324B88DD" w14:textId="77777777" w:rsidR="006B0373" w:rsidRPr="00500BA6" w:rsidRDefault="006B0373" w:rsidP="00F22621">
            <w:pPr>
              <w:jc w:val="center"/>
              <w:rPr>
                <w:rFonts w:eastAsia="Times New Roman" w:cs="Times New Roman"/>
                <w:color w:val="000000"/>
                <w:sz w:val="20"/>
                <w:szCs w:val="20"/>
              </w:rPr>
            </w:pPr>
            <w:r>
              <w:rPr>
                <w:color w:val="000000"/>
                <w:sz w:val="20"/>
                <w:szCs w:val="20"/>
              </w:rPr>
              <w:t>0.34-0.47</w:t>
            </w:r>
          </w:p>
        </w:tc>
        <w:tc>
          <w:tcPr>
            <w:tcW w:w="1001" w:type="dxa"/>
            <w:tcBorders>
              <w:top w:val="nil"/>
              <w:left w:val="nil"/>
              <w:bottom w:val="single" w:sz="8" w:space="0" w:color="auto"/>
              <w:right w:val="nil"/>
            </w:tcBorders>
            <w:shd w:val="clear" w:color="000000" w:fill="FFFFFF"/>
            <w:noWrap/>
            <w:vAlign w:val="center"/>
            <w:hideMark/>
          </w:tcPr>
          <w:p w14:paraId="16CE6479" w14:textId="77777777" w:rsidR="006B0373" w:rsidRPr="00500BA6" w:rsidRDefault="006B0373" w:rsidP="00F22621">
            <w:pPr>
              <w:jc w:val="center"/>
              <w:rPr>
                <w:rFonts w:eastAsia="Times New Roman" w:cs="Times New Roman"/>
                <w:color w:val="000000"/>
                <w:sz w:val="20"/>
                <w:szCs w:val="20"/>
              </w:rPr>
            </w:pPr>
            <w:r>
              <w:rPr>
                <w:color w:val="000000"/>
                <w:sz w:val="20"/>
                <w:szCs w:val="20"/>
              </w:rPr>
              <w:t>0.34-0.48</w:t>
            </w:r>
          </w:p>
        </w:tc>
        <w:tc>
          <w:tcPr>
            <w:tcW w:w="1001" w:type="dxa"/>
            <w:tcBorders>
              <w:top w:val="nil"/>
              <w:left w:val="nil"/>
              <w:bottom w:val="single" w:sz="8" w:space="0" w:color="auto"/>
              <w:right w:val="single" w:sz="8" w:space="0" w:color="auto"/>
            </w:tcBorders>
            <w:shd w:val="clear" w:color="000000" w:fill="FFFFFF"/>
            <w:noWrap/>
            <w:vAlign w:val="center"/>
            <w:hideMark/>
          </w:tcPr>
          <w:p w14:paraId="06F135CD" w14:textId="77777777" w:rsidR="006B0373" w:rsidRPr="00500BA6" w:rsidRDefault="006B0373" w:rsidP="00F22621">
            <w:pPr>
              <w:jc w:val="center"/>
              <w:rPr>
                <w:rFonts w:eastAsia="Times New Roman" w:cs="Times New Roman"/>
                <w:color w:val="000000"/>
                <w:sz w:val="20"/>
                <w:szCs w:val="20"/>
              </w:rPr>
            </w:pPr>
            <w:r>
              <w:rPr>
                <w:color w:val="000000"/>
                <w:sz w:val="20"/>
                <w:szCs w:val="20"/>
              </w:rPr>
              <w:t>0.35-0.49</w:t>
            </w:r>
          </w:p>
        </w:tc>
      </w:tr>
    </w:tbl>
    <w:p w14:paraId="7CF847FB" w14:textId="77777777" w:rsidR="006B0373" w:rsidRDefault="006B0373" w:rsidP="006B0373">
      <w:pPr>
        <w:rPr>
          <w:rFonts w:cs="Times New Roman"/>
          <w:b/>
        </w:rPr>
        <w:sectPr w:rsidR="006B0373" w:rsidSect="00277275">
          <w:pgSz w:w="15840" w:h="12240" w:orient="landscape"/>
          <w:pgMar w:top="1800" w:right="1440" w:bottom="1800" w:left="1440" w:header="720" w:footer="720" w:gutter="0"/>
          <w:cols w:space="720"/>
          <w:docGrid w:linePitch="360"/>
        </w:sectPr>
      </w:pPr>
    </w:p>
    <w:p w14:paraId="5BEE7460" w14:textId="77777777" w:rsidR="006B0373" w:rsidRDefault="006B0373" w:rsidP="006B0373">
      <w:pPr>
        <w:pStyle w:val="Heading1"/>
        <w:numPr>
          <w:ilvl w:val="0"/>
          <w:numId w:val="0"/>
        </w:numPr>
      </w:pPr>
      <w:bookmarkStart w:id="34" w:name="_Toc448933039"/>
      <w:bookmarkEnd w:id="4"/>
      <w:bookmarkEnd w:id="5"/>
      <w:bookmarkEnd w:id="6"/>
      <w:r w:rsidRPr="00D87496">
        <w:lastRenderedPageBreak/>
        <w:t>Introduction</w:t>
      </w:r>
      <w:bookmarkEnd w:id="7"/>
      <w:bookmarkEnd w:id="8"/>
      <w:bookmarkEnd w:id="34"/>
    </w:p>
    <w:p w14:paraId="65F35B04" w14:textId="77777777" w:rsidR="006B0373" w:rsidRPr="00E06A8D" w:rsidRDefault="006B0373" w:rsidP="006B0373"/>
    <w:p w14:paraId="43F7A7FB" w14:textId="77777777" w:rsidR="006B0373" w:rsidRDefault="006B0373" w:rsidP="006B0373">
      <w:pPr>
        <w:pStyle w:val="Heading2"/>
      </w:pPr>
      <w:bookmarkStart w:id="35" w:name="_Toc345057909"/>
      <w:bookmarkStart w:id="36" w:name="_Toc345072601"/>
      <w:bookmarkStart w:id="37" w:name="_Toc448933040"/>
      <w:r>
        <w:t>Basic Information</w:t>
      </w:r>
      <w:bookmarkEnd w:id="35"/>
      <w:bookmarkEnd w:id="36"/>
      <w:bookmarkEnd w:id="37"/>
    </w:p>
    <w:p w14:paraId="0EF427DF" w14:textId="5B3B4E11" w:rsidR="006B0373" w:rsidRDefault="006B0373" w:rsidP="006B0373">
      <w:pPr>
        <w:pStyle w:val="Paragraph0"/>
      </w:pPr>
      <w:r>
        <w:t>Black rockfish (</w:t>
      </w:r>
      <w:r>
        <w:rPr>
          <w:i/>
          <w:iCs/>
        </w:rPr>
        <w:t>Sebastes melanops</w:t>
      </w:r>
      <w:r>
        <w:t>) are an important component of the recreational fisheries in the nearshore waters off central and northern California, Oregon, and</w:t>
      </w:r>
      <w:r w:rsidR="00955651">
        <w:t xml:space="preserve"> Washington, as well as</w:t>
      </w:r>
      <w:r>
        <w:t xml:space="preserve"> </w:t>
      </w:r>
      <w:r w:rsidR="00955651">
        <w:t>the</w:t>
      </w:r>
      <w:r>
        <w:t xml:space="preserve"> non-trawl commercial fisheries in California and Oregon. They range as far north as Amchitka and Kodiak islands in Alaska and are </w:t>
      </w:r>
      <w:r w:rsidR="008A406C">
        <w:t>considered uncommon</w:t>
      </w:r>
      <w:r>
        <w:t xml:space="preserve"> </w:t>
      </w:r>
      <w:r w:rsidR="008A406C">
        <w:t>south of</w:t>
      </w:r>
      <w:r>
        <w:t xml:space="preserve"> central California (Love et al. 2002).  </w:t>
      </w:r>
    </w:p>
    <w:p w14:paraId="47AA47C4" w14:textId="4C6A6723" w:rsidR="006B0373" w:rsidRDefault="006B0373" w:rsidP="006B0373">
      <w:pPr>
        <w:pStyle w:val="Paragraph0"/>
      </w:pPr>
      <w:r>
        <w:t>A previous assessment of black rockfish off Oregon and California (Ralston and Dick 2003) reviewed the evidence supporting genetic stock structure for black rockfish and other rockfish off the U.S. West Coast and concluded that the Oregon and California populations of black rockfish are probably not genetically heterogeneous.  That assessment treated the black rockfish off California and Oregon as a unit stock.  Previous assessments of black rockfish off Washington (Wallace et al. 1999, 2007) describe a study of coastal black rockfish ge</w:t>
      </w:r>
      <w:r w:rsidR="00EA3A5E">
        <w:t>netic structure using 10 sampled sites</w:t>
      </w:r>
      <w:r>
        <w:t xml:space="preserve"> collected from northern California to southern British Columbia t 1995-97.  Results of that study support the notion of separate genetic stocks north and south of Cape Falcon.  However, a later study (Baker 1999) of black rockfish collected from eight sites along the northern Oregon coast concluded that black rockfish from north and south of Cape Falcon were genetically very similar.</w:t>
      </w:r>
    </w:p>
    <w:p w14:paraId="6A8FF50E" w14:textId="4B72B9FC" w:rsidR="006B0373" w:rsidRDefault="006B0373" w:rsidP="006B0373">
      <w:pPr>
        <w:pStyle w:val="Paragraph0"/>
      </w:pPr>
      <w:r>
        <w:t>Although a stock boundary line at the Columbia River seems reasonable for black rockfish, both because it is a state fishery management boundary and because the Columbia River plume is likely to be a natural barrier to the north-south exchange of black rockfish adults and larvae, the 2007 assessment of black rockfish off Oregon and California (Sampson 2007) differed slightly from Ralston and Dick (2003) in placing the northern boundary at Cape Falcon rather than at the Columbia River.  The boundary was changed to avoid overlap with the separate northern assessment (Wallace et al. 2007) and to simplify the process of assembling historical commercial landings data, which are largely available in terms of Pacific Marine Fisheries Commission (PMFC) statistical areas.  The northern boundary of PMFC Area 2C is at Cape Falcon (</w:t>
      </w:r>
      <w:r>
        <w:fldChar w:fldCharType="begin"/>
      </w:r>
      <w:r>
        <w:instrText xml:space="preserve"> REF _Ref424042491 \h </w:instrText>
      </w:r>
      <w:r>
        <w:fldChar w:fldCharType="separate"/>
      </w:r>
      <w:r w:rsidR="008C61C8">
        <w:t xml:space="preserve">Figure </w:t>
      </w:r>
      <w:r w:rsidR="008C61C8">
        <w:rPr>
          <w:noProof/>
        </w:rPr>
        <w:t>1</w:t>
      </w:r>
      <w:r>
        <w:fldChar w:fldCharType="end"/>
      </w:r>
      <w:r>
        <w:t>).  Given the spatial resolution of the historical commercial fishery data, it is very problematic to estimate the catch of black rockfish taken north of Cape Falcon but south of the Columbia River.</w:t>
      </w:r>
    </w:p>
    <w:p w14:paraId="2FB90589" w14:textId="488398B9" w:rsidR="006B0373" w:rsidRDefault="006B0373" w:rsidP="006B0373">
      <w:pPr>
        <w:pStyle w:val="Paragraph0"/>
      </w:pPr>
      <w:r>
        <w:t>During a preliminary workshop in April 2015 (PFMC 2015), to discuss approaches for assessing black rockfish, China rockfish (</w:t>
      </w:r>
      <w:r w:rsidRPr="008B4584">
        <w:rPr>
          <w:i/>
        </w:rPr>
        <w:t>S. nebulosus</w:t>
      </w:r>
      <w:r>
        <w:t>), and kelp greenling (</w:t>
      </w:r>
      <w:r w:rsidRPr="009A07BB">
        <w:rPr>
          <w:i/>
        </w:rPr>
        <w:t>Hexagrammos decagrammus</w:t>
      </w:r>
      <w:r>
        <w:t>), it was agreed that the assessments for these nearshore species should at a minimum be spatially stratified with boundaries at the CA/OR border (42</w:t>
      </w:r>
      <w:r w:rsidRPr="00BD076C">
        <w:t>°</w:t>
      </w:r>
      <w:r>
        <w:t>00</w:t>
      </w:r>
      <w:r w:rsidRPr="00BD076C">
        <w:t>'</w:t>
      </w:r>
      <w:r>
        <w:t> N latitude) and the OR/WA border (</w:t>
      </w:r>
      <w:r w:rsidRPr="00BD076C">
        <w:t>46°16'</w:t>
      </w:r>
      <w:r>
        <w:t xml:space="preserve"> </w:t>
      </w:r>
      <w:r w:rsidRPr="00BD076C">
        <w:t>N latitude</w:t>
      </w:r>
      <w:r>
        <w:t>).  Such a spatial stratification would be consistent with two ideas: (a) these nearshore species do not exhibit much adult movement and (b) exploitation and management histories have varied significantly among the three states.  Together these features would likely create appreciable state-to-state differences in age composition for each of the three species.  Stock assessment teams were advised that they could use geographic strata that were finer than the state level if there were data to support such an approach (</w:t>
      </w:r>
      <w:r>
        <w:fldChar w:fldCharType="begin"/>
      </w:r>
      <w:r>
        <w:instrText xml:space="preserve"> REF _Ref424042491 \h </w:instrText>
      </w:r>
      <w:r>
        <w:fldChar w:fldCharType="separate"/>
      </w:r>
      <w:r w:rsidR="008C61C8">
        <w:t xml:space="preserve">Figure </w:t>
      </w:r>
      <w:r w:rsidR="008C61C8">
        <w:rPr>
          <w:noProof/>
        </w:rPr>
        <w:t>1</w:t>
      </w:r>
      <w:r>
        <w:fldChar w:fldCharType="end"/>
      </w:r>
      <w:r>
        <w:t>).</w:t>
      </w:r>
    </w:p>
    <w:p w14:paraId="68161E60" w14:textId="32BA585E" w:rsidR="006B0373" w:rsidRDefault="006B0373" w:rsidP="006B0373">
      <w:pPr>
        <w:pStyle w:val="Paragraph0"/>
      </w:pPr>
      <w:r>
        <w:t xml:space="preserve">At the same nearshore stock assessment </w:t>
      </w:r>
      <w:r w:rsidR="008A406C">
        <w:t>workshop,</w:t>
      </w:r>
      <w:r>
        <w:t xml:space="preserve"> it was agreed that recreational catch histories for the stocks of black rockfish should be assembled on the basis of port of landing rather than </w:t>
      </w:r>
      <w:r>
        <w:lastRenderedPageBreak/>
        <w:t>location of fish capture, even though fishing vessels landing their catches into a port in one state might have captured fish in waters off a neighboring state.</w:t>
      </w:r>
    </w:p>
    <w:p w14:paraId="7B524063" w14:textId="3D198051" w:rsidR="009622D0" w:rsidRDefault="006B0373" w:rsidP="006B0373">
      <w:pPr>
        <w:pStyle w:val="Paragraph0"/>
      </w:pPr>
      <w:r>
        <w:t xml:space="preserve">Accounting for location of capture is very problematic for recreationally caught fish and for commercial catches taken with non-trawl types of gear (e.g., hook-and-line), for which there are no or very limited logbooks that report fishing location.  For these regional assessments the commercially caught black rockfish were apportioned to assessment region based on the port of landing, with the exception of trawl caught fish landed into Astoria, OR.  Most of these fish were assumed to have been caught off Washington and most of the trawl landings into Astoria were therefore included with the catch history for the Washington assessment region.  Details are provided below in Section </w:t>
      </w:r>
      <w:r>
        <w:fldChar w:fldCharType="begin"/>
      </w:r>
      <w:r>
        <w:instrText xml:space="preserve"> REF _Ref423431137 \w \h </w:instrText>
      </w:r>
      <w:r>
        <w:fldChar w:fldCharType="separate"/>
      </w:r>
      <w:r w:rsidR="008C61C8">
        <w:t>2.1.1.1</w:t>
      </w:r>
      <w:r>
        <w:fldChar w:fldCharType="end"/>
      </w:r>
      <w:r>
        <w:t xml:space="preserve"> </w:t>
      </w:r>
      <w:r>
        <w:fldChar w:fldCharType="begin"/>
      </w:r>
      <w:r>
        <w:instrText xml:space="preserve"> REF _Ref423431137 \h </w:instrText>
      </w:r>
      <w:r>
        <w:fldChar w:fldCharType="separate"/>
      </w:r>
      <w:r w:rsidR="008C61C8">
        <w:t>The PacFIN Era – 1981 to 2014</w:t>
      </w:r>
      <w:r>
        <w:fldChar w:fldCharType="end"/>
      </w:r>
      <w:r>
        <w:t>.</w:t>
      </w:r>
    </w:p>
    <w:p w14:paraId="72BFC6E0" w14:textId="77777777" w:rsidR="006B0373" w:rsidRDefault="006B0373" w:rsidP="006B0373">
      <w:pPr>
        <w:pStyle w:val="Heading2"/>
      </w:pPr>
      <w:bookmarkStart w:id="38" w:name="_Toc345057911"/>
      <w:bookmarkStart w:id="39" w:name="_Toc345072603"/>
      <w:bookmarkStart w:id="40" w:name="_Toc448933041"/>
      <w:r>
        <w:t>Life History</w:t>
      </w:r>
      <w:bookmarkEnd w:id="38"/>
      <w:bookmarkEnd w:id="39"/>
      <w:bookmarkEnd w:id="40"/>
    </w:p>
    <w:p w14:paraId="423D81E6" w14:textId="6E8AA716" w:rsidR="006B0373" w:rsidRDefault="006B0373" w:rsidP="006B0373">
      <w:pPr>
        <w:pStyle w:val="Paragraph0"/>
      </w:pPr>
      <w:r>
        <w:t xml:space="preserve">Adults tend to occur in schools over rocky structure at depths less than 40 fathoms, and sometimes feed actively on or near the surface.  They feed on a wide variety of prey including zooplankton, krill, mysids, </w:t>
      </w:r>
      <w:r w:rsidR="008A406C">
        <w:t>sand lance</w:t>
      </w:r>
      <w:r>
        <w:t xml:space="preserve">, and juvenile rockfish (Love 1969), and are subject to predation by lingcod and marine mammals. </w:t>
      </w:r>
    </w:p>
    <w:p w14:paraId="4CAD3E94" w14:textId="0052A2A5" w:rsidR="006B0373" w:rsidRDefault="006B0373" w:rsidP="006B0373">
      <w:pPr>
        <w:pStyle w:val="Paragraph0"/>
      </w:pPr>
      <w:r>
        <w:t>Although tagging studies have documented some individuals moving long distances (several hundreds of miles), the vast majority of recaptured individuals were found close to the areas of initial cap</w:t>
      </w:r>
      <w:r w:rsidR="00C35E22">
        <w:t xml:space="preserve">ture and tagging (Culver 1987; </w:t>
      </w:r>
      <w:r>
        <w:t>Ayres 1988; Starr and Green 2007; Wallace et al. 2010).  Results from a 2004-05 study off Newport, OR of 42 black rockfish implanted with acoustic tags indicated that all but seven fish remained within range of a 3 x 5 km array of acoustic receivers during one full year of monitoring and had relatively small home ranges that did not vary seasonally (Parker et al. 2007).  Green and Starr (2011) report similar findings from a study in Carmel Bay, CA of 23 acoustically tagged black rockfish. The extensive Washington state tagging study also supported low movements for most individuals, with some exceptional movements recorded (Wallace et al. 2010).</w:t>
      </w:r>
    </w:p>
    <w:p w14:paraId="2D468E6E" w14:textId="77777777" w:rsidR="006B0373" w:rsidRDefault="006B0373" w:rsidP="006B0373">
      <w:pPr>
        <w:pStyle w:val="Paragraph0"/>
      </w:pPr>
      <w:r>
        <w:t xml:space="preserve">Like all members of the genus </w:t>
      </w:r>
      <w:r>
        <w:rPr>
          <w:i/>
          <w:iCs/>
        </w:rPr>
        <w:t xml:space="preserve">Sebastes, </w:t>
      </w:r>
      <w:r>
        <w:t xml:space="preserve">black rockfish have internal fertilization and bear live young approximately two months after insemination. Black rockfish are quite fecund, with a six-year-old female annually producing about 300,000 embryos and a 16-year-old producing about 950,000 embryos (Bobko and Berkeley 2004).  Recent studies have demonstrated that the relative number and quality of larvae increase with age in female black rockfish (Berkeley et al. 2004; Hixon et al. 2014). Parturition of larvae occurs during winter (Wyllie-Echeverria 1987) and larvae and small juveniles are pelagic for several months to a year (Boehlert and Yoklavich 1983).  Settlement occurs in estuaries, tide-pools, and in the nearshore at depths less than 20 m (Stein and Hassler 1989).  </w:t>
      </w:r>
    </w:p>
    <w:p w14:paraId="06D2E390" w14:textId="77777777" w:rsidR="006B0373" w:rsidRDefault="006B0373" w:rsidP="006B0373">
      <w:pPr>
        <w:pStyle w:val="Paragraph0"/>
      </w:pPr>
      <w:r>
        <w:t>Black rockfish begin recruiting to nearshore fisheries at 3-4 years of age, corresponding to a fork length of about 25</w:t>
      </w:r>
      <w:r>
        <w:noBreakHyphen/>
        <w:t>30 cm, and 50% of females attain maturity at about 6-8 years, corresponding to a fork length of about 38</w:t>
      </w:r>
      <w:r>
        <w:noBreakHyphen/>
        <w:t>42 cm.  Adult female black rockfish grow 3</w:t>
      </w:r>
      <w:r>
        <w:noBreakHyphen/>
        <w:t>5 cm larger than males, with a few females attaining fork lengths greater than 55 cm.</w:t>
      </w:r>
    </w:p>
    <w:p w14:paraId="6370B75E" w14:textId="77777777" w:rsidR="006B0373" w:rsidRDefault="006B0373" w:rsidP="006B0373"/>
    <w:p w14:paraId="763789DB" w14:textId="77777777" w:rsidR="006B0373" w:rsidRDefault="006B0373" w:rsidP="006B0373">
      <w:pPr>
        <w:pStyle w:val="Heading2"/>
      </w:pPr>
      <w:bookmarkStart w:id="41" w:name="_Toc345057912"/>
      <w:bookmarkStart w:id="42" w:name="_Toc345072604"/>
      <w:bookmarkStart w:id="43" w:name="_Toc448933042"/>
      <w:r>
        <w:lastRenderedPageBreak/>
        <w:t>Ecosystem Considerations</w:t>
      </w:r>
      <w:bookmarkEnd w:id="41"/>
      <w:bookmarkEnd w:id="42"/>
      <w:bookmarkEnd w:id="43"/>
    </w:p>
    <w:p w14:paraId="4E69C19F" w14:textId="390C2C9C" w:rsidR="006B0373" w:rsidRDefault="006B0373" w:rsidP="009622D0">
      <w:pPr>
        <w:pStyle w:val="StyleParagraph011pt"/>
      </w:pPr>
      <w:r w:rsidRPr="00D920CB">
        <w:t>No formal ecosystem considerations have been made given the lack of data for such an undertaking. Differences in growth though time have been considered in the model specification</w:t>
      </w:r>
      <w:r>
        <w:t xml:space="preserve"> in the Washington model</w:t>
      </w:r>
      <w:r w:rsidRPr="00D920CB">
        <w:t>. Though the mechanism is not specified, this could certainly be due to process error driven by environmental conditions</w:t>
      </w:r>
      <w:r>
        <w:t>.</w:t>
      </w:r>
    </w:p>
    <w:p w14:paraId="4A35CDD3" w14:textId="77777777" w:rsidR="006B0373" w:rsidRDefault="006B0373" w:rsidP="006B0373">
      <w:pPr>
        <w:pStyle w:val="Heading2"/>
      </w:pPr>
      <w:bookmarkStart w:id="44" w:name="_Toc345057913"/>
      <w:bookmarkStart w:id="45" w:name="_Toc345072605"/>
      <w:bookmarkStart w:id="46" w:name="_Toc448933043"/>
      <w:r>
        <w:t>Fishery Information</w:t>
      </w:r>
      <w:bookmarkEnd w:id="44"/>
      <w:bookmarkEnd w:id="45"/>
      <w:bookmarkEnd w:id="46"/>
    </w:p>
    <w:p w14:paraId="0D25E20F" w14:textId="77777777" w:rsidR="006B0373" w:rsidRPr="00D920CB" w:rsidRDefault="006B0373" w:rsidP="006B0373">
      <w:pPr>
        <w:pStyle w:val="StyleParagraph011pt"/>
      </w:pPr>
      <w:r w:rsidRPr="00D920CB">
        <w:t xml:space="preserve">Black rockfish are harvested by a wide variety of fishing methods including trawling, trolling, and </w:t>
      </w:r>
      <w:r>
        <w:t>hook-and-line</w:t>
      </w:r>
      <w:r w:rsidRPr="00D920CB">
        <w:t xml:space="preserve"> fishing with jigs and long-lines.  Although black rockfish have never been a dominant component of any commercial fisheries, they are important as incidental catch in the troll fishery for salmon and the troll and jig fisheries for groundfish.  With the decline of salmon fishing opportunities in </w:t>
      </w:r>
      <w:r>
        <w:t xml:space="preserve">the </w:t>
      </w:r>
      <w:r w:rsidRPr="00D920CB">
        <w:t xml:space="preserve">late 1970s and early 1980s black rockfish became a vital target of marine recreational fisheries in Oregon and Washington, especially during periods of restricted or slack fishing for salmon, halibut, and tuna.  </w:t>
      </w:r>
    </w:p>
    <w:p w14:paraId="594914BE" w14:textId="4615E1AD" w:rsidR="009622D0" w:rsidRPr="009622D0" w:rsidRDefault="006B0373" w:rsidP="006B0373">
      <w:pPr>
        <w:rPr>
          <w:shd w:val="clear" w:color="auto" w:fill="FFFFFF"/>
        </w:rPr>
      </w:pPr>
      <w:r w:rsidRPr="00E37A1A">
        <w:rPr>
          <w:shd w:val="clear" w:color="auto" w:fill="FFFFFF"/>
        </w:rPr>
        <w:t>Black rockfish are also an important component of the recreational fisheries in northern California but are of less significance south of Cape Mendocino due to their reduced prevalence compared to other species.  Since 1990 annual recreational harvests of black rockfish have averaged 229.6 tons off California, 304.4 tons off Oregon, and 272.5 tons off Washington.  Commercial annual harvests by non-trawl gear types during the same period averaged 44.6 tons in California, 62.0 tons in Oregon, and 14.7 tons in Washington.  Harvests by trawl on average during this period have been less than 19.3 tons annually for all three states combined.</w:t>
      </w:r>
    </w:p>
    <w:p w14:paraId="0806D94C" w14:textId="77777777" w:rsidR="006B0373" w:rsidRPr="004D2F47" w:rsidRDefault="006B0373" w:rsidP="006B0373">
      <w:pPr>
        <w:pStyle w:val="Heading2"/>
      </w:pPr>
      <w:bookmarkStart w:id="47" w:name="_Toc345057914"/>
      <w:bookmarkStart w:id="48" w:name="_Toc345072606"/>
      <w:bookmarkStart w:id="49" w:name="_Toc448933044"/>
      <w:r w:rsidRPr="004D2F47">
        <w:t>Summary of Management History</w:t>
      </w:r>
      <w:bookmarkEnd w:id="47"/>
      <w:bookmarkEnd w:id="48"/>
      <w:bookmarkEnd w:id="49"/>
      <w:r w:rsidRPr="004D2F47">
        <w:t xml:space="preserve"> </w:t>
      </w:r>
    </w:p>
    <w:p w14:paraId="09CAE60F" w14:textId="77777777" w:rsidR="006B0373" w:rsidRPr="00D920CB" w:rsidRDefault="006B0373" w:rsidP="006B0373">
      <w:pPr>
        <w:pStyle w:val="StyleParagraph011pt"/>
      </w:pPr>
      <w:r w:rsidRPr="00D920CB">
        <w:t xml:space="preserve">Prior to 2000 </w:t>
      </w:r>
      <w:r>
        <w:t xml:space="preserve">the </w:t>
      </w:r>
      <w:r w:rsidRPr="00D920CB">
        <w:t>Pacific Fishery Management Council (PFMC</w:t>
      </w:r>
      <w:r>
        <w:t xml:space="preserve"> or Council</w:t>
      </w:r>
      <w:r w:rsidRPr="00D920CB">
        <w:t xml:space="preserve">) managed the fishery for black rockfish as part of the </w:t>
      </w:r>
      <w:r w:rsidRPr="002518BC">
        <w:rPr>
          <w:i/>
        </w:rPr>
        <w:t>Sebastes</w:t>
      </w:r>
      <w:r w:rsidRPr="00D920CB">
        <w:t xml:space="preserve"> complex, with no separate Acceptable Biological Catch (ABC) or Optimum Yield (OY) for black rockfish.  In 2000 the Coun</w:t>
      </w:r>
      <w:r>
        <w:t xml:space="preserve">cil established an ABC of 1,200 </w:t>
      </w:r>
      <w:r w:rsidRPr="00D920CB">
        <w:t>mt for black rockfish caught north of Cape Mendocino (in the Eureka, Columbia, and Vancouver INPFC statistical areas), but left black rockfish south of Cape Mendocino as part of the "other rockfish" category.  For 2001 through 2003 the ABC for black rockfish caught north of Cape Mendo</w:t>
      </w:r>
      <w:r>
        <w:t xml:space="preserve">cino was 1,115 </w:t>
      </w:r>
      <w:r w:rsidRPr="00D920CB">
        <w:t>mt annually, and black rockfish south of Cape Mendocino remained part of the "other rockfish" category and without a separate ABC or OY.</w:t>
      </w:r>
    </w:p>
    <w:p w14:paraId="47E87413" w14:textId="77777777" w:rsidR="006B0373" w:rsidRPr="00E07E6A" w:rsidRDefault="006B0373" w:rsidP="006B0373">
      <w:pPr>
        <w:pStyle w:val="StyleParagraph011pt"/>
      </w:pPr>
      <w:r w:rsidRPr="00D920CB">
        <w:t xml:space="preserve">Regulation of the black rockfish fisheries by the PFMC prior to 2004 was accomplished primarily by trip limits for commercial fisheries and </w:t>
      </w:r>
      <w:r>
        <w:t>bag limit</w:t>
      </w:r>
      <w:r w:rsidRPr="00D920CB">
        <w:t xml:space="preserve"> restrictions for recreational fisheries, with different limits applying in differen</w:t>
      </w:r>
      <w:r>
        <w:t xml:space="preserve">t geographic regions (see Table 1 </w:t>
      </w:r>
      <w:r w:rsidRPr="00D920CB">
        <w:t>in Ralston and Dick, 2003).  Some other important regulations include the following.</w:t>
      </w:r>
    </w:p>
    <w:p w14:paraId="3BB9DBF3" w14:textId="77777777" w:rsidR="006B0373" w:rsidRPr="00E07E6A" w:rsidRDefault="006B0373" w:rsidP="006B0373">
      <w:pPr>
        <w:pStyle w:val="Bullet"/>
        <w:spacing w:after="120"/>
        <w:rPr>
          <w:sz w:val="22"/>
          <w:szCs w:val="22"/>
        </w:rPr>
      </w:pPr>
      <w:r w:rsidRPr="00E07E6A">
        <w:rPr>
          <w:sz w:val="22"/>
          <w:szCs w:val="22"/>
        </w:rPr>
        <w:t>1953: California prohibited trawling within three miles of shore.</w:t>
      </w:r>
    </w:p>
    <w:p w14:paraId="6437CFBE" w14:textId="77777777" w:rsidR="006B0373" w:rsidRPr="00E07E6A" w:rsidRDefault="006B0373" w:rsidP="006B0373">
      <w:pPr>
        <w:pStyle w:val="Bullet"/>
        <w:spacing w:after="120"/>
        <w:rPr>
          <w:sz w:val="22"/>
          <w:szCs w:val="22"/>
        </w:rPr>
      </w:pPr>
      <w:r w:rsidRPr="00E07E6A">
        <w:rPr>
          <w:sz w:val="22"/>
          <w:szCs w:val="22"/>
        </w:rPr>
        <w:t xml:space="preserve">1995: The commercial </w:t>
      </w:r>
      <w:r>
        <w:rPr>
          <w:sz w:val="22"/>
          <w:szCs w:val="22"/>
        </w:rPr>
        <w:t>hook-and-line</w:t>
      </w:r>
      <w:r w:rsidRPr="00E07E6A">
        <w:rPr>
          <w:sz w:val="22"/>
          <w:szCs w:val="22"/>
        </w:rPr>
        <w:t xml:space="preserve"> fishing in Washington state waters (0-3 miles) was closed to preserve recreational fishing opportunities and avoid localized depletion; the closure was extended to trawlers in 1999.</w:t>
      </w:r>
      <w:r>
        <w:rPr>
          <w:sz w:val="22"/>
          <w:szCs w:val="22"/>
        </w:rPr>
        <w:t xml:space="preserve">  Oregon established black rockfish management areas with reduced daily commercial fishery trip limits in area near ports with large recreational fisheries.</w:t>
      </w:r>
    </w:p>
    <w:p w14:paraId="4C299D64" w14:textId="77777777" w:rsidR="006B0373" w:rsidRPr="00E07E6A" w:rsidRDefault="006B0373" w:rsidP="006B0373">
      <w:pPr>
        <w:pStyle w:val="Bullet"/>
        <w:spacing w:after="120"/>
        <w:rPr>
          <w:sz w:val="22"/>
          <w:szCs w:val="22"/>
        </w:rPr>
      </w:pPr>
      <w:r w:rsidRPr="00E07E6A">
        <w:rPr>
          <w:sz w:val="22"/>
          <w:szCs w:val="22"/>
        </w:rPr>
        <w:lastRenderedPageBreak/>
        <w:t xml:space="preserve">2000: Black rockfish began to be managed by the Council as a minor nearshore species.  Commercial </w:t>
      </w:r>
      <w:r>
        <w:rPr>
          <w:sz w:val="22"/>
          <w:szCs w:val="22"/>
        </w:rPr>
        <w:t>trip limits</w:t>
      </w:r>
      <w:r w:rsidRPr="00E07E6A">
        <w:rPr>
          <w:sz w:val="22"/>
          <w:szCs w:val="22"/>
        </w:rPr>
        <w:t xml:space="preserve"> were significantly reduced, with specific restrictions applying to black rockfish.  California instituted seasonal closures for commercial and recreational fisheries inside 20 fathoms, reduced the bag limit for rockfish from 15 to 10 fish, and limited recreational gear to one line with three hooks.</w:t>
      </w:r>
    </w:p>
    <w:p w14:paraId="7387D859" w14:textId="77777777" w:rsidR="006B0373" w:rsidRPr="00E07E6A" w:rsidRDefault="006B0373" w:rsidP="006B0373">
      <w:pPr>
        <w:pStyle w:val="Bullet"/>
        <w:spacing w:after="120"/>
        <w:rPr>
          <w:sz w:val="22"/>
          <w:szCs w:val="22"/>
        </w:rPr>
      </w:pPr>
      <w:r w:rsidRPr="00E07E6A">
        <w:rPr>
          <w:sz w:val="22"/>
          <w:szCs w:val="22"/>
        </w:rPr>
        <w:t>2002: California adopted a Nearshore Fishery Management Plan and began more active management of nearshore fisheries including the use of seasonal, regional, and depth-specific closures.  Oregon adopted an Interim Nearshore Fishery Management Plan in anticipation of increased pressure on nearshore stocks due to reduced fishing opportunities for groundfish in federal waters.  Regulations included fishing-sector specific caps on retained harvests, set approximately at the levels attained in 2000</w:t>
      </w:r>
      <w:r>
        <w:rPr>
          <w:sz w:val="22"/>
          <w:szCs w:val="22"/>
        </w:rPr>
        <w:t>.</w:t>
      </w:r>
    </w:p>
    <w:p w14:paraId="3D83B210" w14:textId="65844330" w:rsidR="006B0373" w:rsidRPr="00E07E6A" w:rsidRDefault="006B0373" w:rsidP="006B0373">
      <w:pPr>
        <w:pStyle w:val="Bullet"/>
        <w:spacing w:after="120"/>
        <w:rPr>
          <w:sz w:val="22"/>
          <w:szCs w:val="22"/>
        </w:rPr>
      </w:pPr>
      <w:r w:rsidRPr="00E07E6A">
        <w:rPr>
          <w:sz w:val="22"/>
          <w:szCs w:val="22"/>
        </w:rPr>
        <w:t xml:space="preserve">2003: </w:t>
      </w:r>
      <w:r w:rsidR="008A406C" w:rsidRPr="00E07E6A">
        <w:rPr>
          <w:sz w:val="22"/>
          <w:szCs w:val="22"/>
        </w:rPr>
        <w:t>The</w:t>
      </w:r>
      <w:r w:rsidRPr="00E07E6A">
        <w:rPr>
          <w:sz w:val="22"/>
          <w:szCs w:val="22"/>
        </w:rPr>
        <w:t xml:space="preserve"> Council established Rockfish Conservation Areas (RCAs) to control catches of overfished rockfish species, and large portions of the shelf were closed to fishing.  </w:t>
      </w:r>
      <w:r w:rsidRPr="002518BC">
        <w:rPr>
          <w:sz w:val="22"/>
          <w:szCs w:val="22"/>
        </w:rPr>
        <w:t xml:space="preserve">Differential trip limits were applied north and south of a management boundary at 40º10’ N. latitude for nearshore </w:t>
      </w:r>
      <w:r w:rsidRPr="002518BC">
        <w:rPr>
          <w:i/>
          <w:sz w:val="22"/>
          <w:szCs w:val="22"/>
        </w:rPr>
        <w:t>Sebastes</w:t>
      </w:r>
      <w:r w:rsidRPr="002518BC">
        <w:rPr>
          <w:sz w:val="22"/>
          <w:szCs w:val="22"/>
        </w:rPr>
        <w:t xml:space="preserve"> species.</w:t>
      </w:r>
      <w:r>
        <w:rPr>
          <w:sz w:val="22"/>
          <w:szCs w:val="22"/>
        </w:rPr>
        <w:t xml:space="preserve"> </w:t>
      </w:r>
      <w:r w:rsidRPr="00E07E6A">
        <w:rPr>
          <w:sz w:val="22"/>
          <w:szCs w:val="22"/>
        </w:rPr>
        <w:t>Nearshore permittees in California became subject to depth restrictions consistent with the shoreward non-trawl RCA boundary.  In California the commercial and recreational fisheries for rockfish were closed early.</w:t>
      </w:r>
    </w:p>
    <w:p w14:paraId="0052E0AA" w14:textId="77777777" w:rsidR="006B0373" w:rsidRPr="00E07E6A" w:rsidRDefault="006B0373" w:rsidP="006B0373">
      <w:pPr>
        <w:pStyle w:val="Bullet"/>
        <w:spacing w:after="120"/>
        <w:rPr>
          <w:sz w:val="22"/>
          <w:szCs w:val="22"/>
        </w:rPr>
      </w:pPr>
      <w:r w:rsidRPr="00E07E6A">
        <w:rPr>
          <w:sz w:val="22"/>
          <w:szCs w:val="22"/>
        </w:rPr>
        <w:t>In 2004</w:t>
      </w:r>
      <w:r>
        <w:rPr>
          <w:sz w:val="22"/>
          <w:szCs w:val="22"/>
        </w:rPr>
        <w:t xml:space="preserve"> and 2005:</w:t>
      </w:r>
      <w:r w:rsidRPr="00E07E6A">
        <w:rPr>
          <w:sz w:val="22"/>
          <w:szCs w:val="22"/>
        </w:rPr>
        <w:t xml:space="preserve"> the sport fishery in Oregon closed in September</w:t>
      </w:r>
      <w:r>
        <w:rPr>
          <w:sz w:val="22"/>
          <w:szCs w:val="22"/>
        </w:rPr>
        <w:t xml:space="preserve"> 2004</w:t>
      </w:r>
      <w:r w:rsidRPr="00E07E6A">
        <w:rPr>
          <w:sz w:val="22"/>
          <w:szCs w:val="22"/>
        </w:rPr>
        <w:t xml:space="preserve"> due to early attainment of the state's limit for sport-caught black rockfish.  This was the first time that the sport rockfish fishery in Oregon had not been open all year.  In 2005 it closed early again.</w:t>
      </w:r>
    </w:p>
    <w:p w14:paraId="06818CDD" w14:textId="77777777" w:rsidR="006B0373" w:rsidRPr="00E07E6A" w:rsidRDefault="006B0373" w:rsidP="006B0373">
      <w:pPr>
        <w:pStyle w:val="Bullet"/>
        <w:spacing w:after="120"/>
        <w:rPr>
          <w:sz w:val="22"/>
          <w:szCs w:val="22"/>
        </w:rPr>
      </w:pPr>
      <w:r w:rsidRPr="00E07E6A">
        <w:rPr>
          <w:sz w:val="22"/>
          <w:szCs w:val="22"/>
        </w:rPr>
        <w:t>In 2008 the groundfish trawl fishery was closed in Washington from the seaward RCA boundary to the shore north of 48°10' N. latitude to address increased encounters with yelloweye rockfish and canary rockfish.</w:t>
      </w:r>
    </w:p>
    <w:p w14:paraId="3305A91E" w14:textId="77777777" w:rsidR="006B0373" w:rsidRDefault="006B0373" w:rsidP="006B0373">
      <w:pPr>
        <w:pStyle w:val="Bullet"/>
        <w:numPr>
          <w:ilvl w:val="0"/>
          <w:numId w:val="0"/>
        </w:numPr>
      </w:pPr>
    </w:p>
    <w:p w14:paraId="7B35B9E6" w14:textId="77777777" w:rsidR="006B0373" w:rsidRDefault="006B0373" w:rsidP="006B0373">
      <w:pPr>
        <w:pStyle w:val="StyleParagraphLeft0"/>
      </w:pPr>
      <w:r>
        <w:t>In recent years California, Oregon and Washington regulations for the marine sport fisheries, which has been the major source of mortality on black rockfish, have become quite complicated and variable through time.  Tools for regulating the sport fishery include closed areas, depth restrictions, seasonal closures, and bag limits.</w:t>
      </w:r>
    </w:p>
    <w:p w14:paraId="5729A9F2" w14:textId="77777777" w:rsidR="006B0373" w:rsidRDefault="006B0373" w:rsidP="006B0373">
      <w:pPr>
        <w:pStyle w:val="StyleParagraphLeft0"/>
      </w:pPr>
      <w:r w:rsidRPr="00C04403">
        <w:rPr>
          <w:u w:val="single"/>
        </w:rPr>
        <w:t>California</w:t>
      </w:r>
      <w:r>
        <w:t xml:space="preserve"> had no recreational bag limit for rockfish until 1990 when a 15 fish per day per angler limit was implemented.  In 2000 the limit was reduced to 10 fish per day for each angler’s combined bag of rockfish, cabezon and greenling.  The fishing season was year-round prior to 2000 and since then has been variable by state management area.  There were no gear restrictions prior to 2000.  In 2000 anglers were limited to fishing one line with three hooks.  Since 2001 they have been restricted to one line with two hooks.  There is no minimum size limit for black rockfish.</w:t>
      </w:r>
    </w:p>
    <w:p w14:paraId="74699508" w14:textId="77777777" w:rsidR="006B0373" w:rsidRDefault="006B0373" w:rsidP="006B0373">
      <w:pPr>
        <w:pStyle w:val="StyleParagraphLeft0"/>
      </w:pPr>
      <w:r w:rsidRPr="0054768C">
        <w:rPr>
          <w:u w:val="single"/>
        </w:rPr>
        <w:t>Oregon</w:t>
      </w:r>
      <w:r>
        <w:t xml:space="preserve"> had no recreational bag limits for marine fishes until 1976 when the state established a 25-fish limit.  In 1978 the state established a daily limit of 15 fish for each angler’s combined bag of rockfish, cabezon and greenling, which stayed in effect until 1994 when the state established a 10-fish-per-angler daily bag limit specifically for black rockfish.  Following the early closure of the fishing season for black rockfish in 2004, the daily bag limit for black rockfish was dropped to 5 fish at the start of 2005 but was increased in-season to 6 fish.  The per-angler daily bag limit was 6 fish during 2006 and 2007, 5 fish at the start of 2008 and increased in-season to 6 fish, 6 fish at the start of 2009 and increased in-season to 7 fish where it has remained since.  </w:t>
      </w:r>
    </w:p>
    <w:p w14:paraId="1187583C" w14:textId="77777777" w:rsidR="006B0373" w:rsidRDefault="006B0373" w:rsidP="006B0373">
      <w:pPr>
        <w:pStyle w:val="StyleParagraphLeft0"/>
      </w:pPr>
      <w:r>
        <w:t xml:space="preserve">The goal of Oregon’s sport fishery management is to maintain </w:t>
      </w:r>
      <w:r w:rsidRPr="0091020A">
        <w:t>yea</w:t>
      </w:r>
      <w:r>
        <w:t>r-</w:t>
      </w:r>
      <w:r w:rsidRPr="0091020A">
        <w:t>round fishing opportunities</w:t>
      </w:r>
      <w:r>
        <w:t xml:space="preserve">.  In-season adjustments to regulations can be made more restrictive or less restrictive, depending </w:t>
      </w:r>
      <w:r>
        <w:lastRenderedPageBreak/>
        <w:t xml:space="preserve">on circumstances and the prospects for early attainment of harvest caps.  Seasonal depth restrictions (e.g., </w:t>
      </w:r>
      <w:r w:rsidRPr="0091020A">
        <w:t>inside 30 fathoms April</w:t>
      </w:r>
      <w:r>
        <w:t xml:space="preserve"> 1 to </w:t>
      </w:r>
      <w:r w:rsidRPr="0091020A">
        <w:t>September</w:t>
      </w:r>
      <w:r>
        <w:t xml:space="preserve"> 30) are one tool used regularly in recent years to control the fishery, driven largely by the need to avoid bycatch of the primary rebuilding species, canary rockfish and yelloweye rockfish.</w:t>
      </w:r>
    </w:p>
    <w:p w14:paraId="13965164" w14:textId="1F9BE493" w:rsidR="009622D0" w:rsidRDefault="006B0373" w:rsidP="009622D0">
      <w:pPr>
        <w:pStyle w:val="StyleParagraphLeft0"/>
        <w:spacing w:after="0"/>
      </w:pPr>
      <w:r w:rsidRPr="00C04403">
        <w:rPr>
          <w:u w:val="single"/>
        </w:rPr>
        <w:t>Washington</w:t>
      </w:r>
      <w:r>
        <w:t xml:space="preserve"> had a recreational daily bag limit for rockfish (all species) of 15 fish per day from 1961 to 1991, 12 fish per day from 1992 to 1994, and 10 fish per day from 1995 to 2015.  The bag limit for blue rockfish plus black rockfish in Marine Area 4B (Neah Bay) has been 6 fish per day since 2010.  Fishing seasons for groundfish species are structured to provide year-round fishing opportunities, if possible.  Depth restrictions vary by state management area, being more restrictive in the north compared to the south due to higher encounter rates with overfished yelloweye rockfish and canary rockfish.  There is no minimum size limit for black rockfish.</w:t>
      </w:r>
    </w:p>
    <w:p w14:paraId="0038C297" w14:textId="77777777" w:rsidR="006B0373" w:rsidRDefault="006B0373" w:rsidP="009622D0">
      <w:pPr>
        <w:pStyle w:val="Heading2"/>
      </w:pPr>
      <w:bookmarkStart w:id="50" w:name="_Toc448933045"/>
      <w:r>
        <w:t>The Historical Fishery</w:t>
      </w:r>
      <w:bookmarkEnd w:id="50"/>
    </w:p>
    <w:p w14:paraId="1C8DCF15" w14:textId="77777777" w:rsidR="006B0373" w:rsidRDefault="006B0373" w:rsidP="006B0373">
      <w:r>
        <w:t>Removal histories have been a significant axis of uncertainty in the past assessments of black rockfish.  Because of concerns about the effects of initial equilibrium assumptions on the level of depletion estimated in the preliminary base model, the 2003 Stock Assessment Review (STAR) panel worked with the Stock Assessment Team (STAT) to develop a catch history that avoided the need to assume historical catch and equilibrium conditions in the first year of the assessment.  The assumed catch reconstruction began in 1946, ramping up from zero in 1945 and all prior years.  In hindsight, this may not have been a good assumption, as indicated by the following text from Cleaver (1951) that describes catches of rockfish from 1941 to 1949 in Oregon.</w:t>
      </w:r>
    </w:p>
    <w:p w14:paraId="074E2343" w14:textId="77777777" w:rsidR="006B0373" w:rsidRPr="00E07E6A" w:rsidRDefault="006B0373" w:rsidP="006B0373">
      <w:pPr>
        <w:spacing w:before="240" w:after="240"/>
        <w:ind w:left="720" w:right="720"/>
        <w:rPr>
          <w:szCs w:val="22"/>
        </w:rPr>
      </w:pPr>
      <w:r>
        <w:t>"The rockfish are caught by otter trawl and long-line gear.  The principal species caught by the otter trawl are the black rockfish (</w:t>
      </w:r>
      <w:r>
        <w:rPr>
          <w:i/>
          <w:iCs/>
        </w:rPr>
        <w:t>Sebastodes melanops</w:t>
      </w:r>
      <w:r>
        <w:t>); green or yellow-tail rockfish (</w:t>
      </w:r>
      <w:r>
        <w:rPr>
          <w:i/>
          <w:iCs/>
        </w:rPr>
        <w:t>S. flavidus</w:t>
      </w:r>
      <w:r>
        <w:t>); red or orange rockfish (</w:t>
      </w:r>
      <w:r>
        <w:rPr>
          <w:i/>
          <w:iCs/>
        </w:rPr>
        <w:t>S. pinniger</w:t>
      </w:r>
      <w:r>
        <w:t>); and rosefish (</w:t>
      </w:r>
      <w:r>
        <w:rPr>
          <w:i/>
          <w:iCs/>
        </w:rPr>
        <w:t>S. alutus</w:t>
      </w:r>
      <w:r>
        <w:t>) …</w:t>
      </w:r>
      <w:r w:rsidRPr="00E07E6A">
        <w:rPr>
          <w:szCs w:val="22"/>
        </w:rPr>
        <w:t>The landings of rockfish (all species) rose rapidly during the war from 1,301,400 pounds in 1941 to a peak of over 17,000,000 in 1945. Subsequently the landings fell rapidly because of decreased demand and leveled off at ab</w:t>
      </w:r>
      <w:r>
        <w:rPr>
          <w:szCs w:val="22"/>
        </w:rPr>
        <w:t>out 4,000,000 per year in 1949.”</w:t>
      </w:r>
    </w:p>
    <w:p w14:paraId="5BAB7FE7" w14:textId="77777777" w:rsidR="006B0373" w:rsidRPr="00E07E6A" w:rsidRDefault="006B0373" w:rsidP="006B0373">
      <w:pPr>
        <w:pStyle w:val="StyleParagraph011pt"/>
      </w:pPr>
      <w:r w:rsidRPr="00E07E6A">
        <w:t>Cleaver also states, in an introductory section on Bottom Fisheries, that the "otter trawl fishery accounts for at least 95 percent by weight of the bottom fish landings."</w:t>
      </w:r>
    </w:p>
    <w:p w14:paraId="5D56B475" w14:textId="77777777" w:rsidR="006B0373" w:rsidRDefault="006B0373" w:rsidP="006B0373">
      <w:pPr>
        <w:pStyle w:val="StyleParagraphLeft0"/>
      </w:pPr>
      <w:r>
        <w:t>That black rockfish is one of only four species that Cleaver identifies as composing the large landings of rockfish in Oregon (most of which was actually taken off of Washington waters) during WWII suggests that black rockfish were not a trivial fraction of the large catches taken during the 1940s.  One might also suppose that the otter trawl fishery took a large portion of the landings of black rockfish.  Cleaver's statements are certainly at odds with the catch reconstruction developed in the previous assessments.</w:t>
      </w:r>
    </w:p>
    <w:p w14:paraId="6255C9CA" w14:textId="77777777" w:rsidR="006B0373" w:rsidRDefault="006B0373" w:rsidP="006B0373">
      <w:pPr>
        <w:pStyle w:val="StyleParagraphLeft0"/>
      </w:pPr>
      <w:r>
        <w:t>It seems that black rockfish were also landed in appreciable quantities in California during the 1940s.  Black rockfish was identified by scientific name as one of the "half-dozen of the larger and more abundant species [that] make up over half of the annual California commercial poundage landed …" (Anon. 1949).</w:t>
      </w:r>
    </w:p>
    <w:p w14:paraId="102B29B2" w14:textId="51BEAE94" w:rsidR="006B0373" w:rsidRDefault="006B0373" w:rsidP="006B0373">
      <w:pPr>
        <w:pStyle w:val="StyleParagraphLeft0"/>
      </w:pPr>
      <w:r>
        <w:t>A major task for the 2007 assessments of black rockfish in was developing a plausible reconstruction of historical landings of black rockfish and exploring the consequences of those landings.  For the current set of assessments catch histories from the past assessments have been reconsidered. Formal catch reconstruction</w:t>
      </w:r>
      <w:r w:rsidR="008A406C">
        <w:t>s</w:t>
      </w:r>
      <w:r>
        <w:t xml:space="preserve"> have been conducted in California (Ralston et al. </w:t>
      </w:r>
      <w:r>
        <w:lastRenderedPageBreak/>
        <w:t>2010) and Oregon (</w:t>
      </w:r>
      <w:r w:rsidRPr="009F4D91">
        <w:rPr>
          <w:szCs w:val="22"/>
        </w:rPr>
        <w:t>Karnowski</w:t>
      </w:r>
      <w:r>
        <w:rPr>
          <w:szCs w:val="22"/>
        </w:rPr>
        <w:t xml:space="preserve"> et al. 2014</w:t>
      </w:r>
      <w:r>
        <w:t>), but even those relatively newer attempts were reconsidered in light of contributions from state agencies. For this assessment, Washington provided a first step in an approach to provide a reconstructed historical catch time series for a stock, something needed for all species in the state’s waters.</w:t>
      </w:r>
    </w:p>
    <w:p w14:paraId="62EB46F0" w14:textId="77777777" w:rsidR="006B0373" w:rsidRDefault="006B0373" w:rsidP="006B0373">
      <w:pPr>
        <w:pStyle w:val="Heading2"/>
      </w:pPr>
      <w:bookmarkStart w:id="51" w:name="_Toc345057915"/>
      <w:bookmarkStart w:id="52" w:name="_Toc345072607"/>
      <w:bookmarkStart w:id="53" w:name="_Toc448933046"/>
      <w:r>
        <w:t>Management Performance</w:t>
      </w:r>
      <w:bookmarkEnd w:id="51"/>
      <w:bookmarkEnd w:id="52"/>
      <w:bookmarkEnd w:id="53"/>
    </w:p>
    <w:p w14:paraId="770D44A5" w14:textId="4A3BE3DC" w:rsidR="006B0373" w:rsidRDefault="006B0373" w:rsidP="006B0373">
      <w:pPr>
        <w:pStyle w:val="StyleParagraphLeft0"/>
      </w:pPr>
      <w:r>
        <w:t>In 2004 the coastwide ABC established for black rockfish was based on the projected yields derived from separate northern (Wallace et al. 1999) and southern (Ralston and Dick 2003) stock assessments (</w:t>
      </w:r>
      <w:r>
        <w:fldChar w:fldCharType="begin"/>
      </w:r>
      <w:r>
        <w:instrText xml:space="preserve"> REF _Ref427577823 \h </w:instrText>
      </w:r>
      <w:r>
        <w:fldChar w:fldCharType="separate"/>
      </w:r>
      <w:r w:rsidR="008C61C8">
        <w:t xml:space="preserve">Table </w:t>
      </w:r>
      <w:r w:rsidR="008C61C8">
        <w:rPr>
          <w:noProof/>
        </w:rPr>
        <w:t>1</w:t>
      </w:r>
      <w:r>
        <w:fldChar w:fldCharType="end"/>
      </w:r>
      <w:r>
        <w:t xml:space="preserve">). The northern assessment covered the Washington coast and the northernmost portion of Oregon, from Cape Falcon to the WA/OR border at the Columbia River.  The southern assessment covered the entire Oregon coast and the California coastline north of Point Arena.  </w:t>
      </w:r>
    </w:p>
    <w:p w14:paraId="530F5784" w14:textId="77777777" w:rsidR="006B0373" w:rsidRDefault="006B0373" w:rsidP="006B0373">
      <w:pPr>
        <w:pStyle w:val="StyleParagraphLeft0"/>
      </w:pPr>
      <w:r>
        <w:t xml:space="preserve">To account for the spatial overlap of the two assessment areas, 12% of the projected yield from the northern assessment was transferred to the southern region when deriving the coastwide ABC and OY values of 1,315 mt for 2004.  State-by-state harvest guidelines were established: 326 mt for California, 450 mt for Oregon, and 540 mt for Washington.  A similar approach was taken in </w:t>
      </w:r>
      <w:r w:rsidRPr="00640663">
        <w:t>2005 and 2006 and the OY for the area south of the Columbia River was apportioned to harvest guidelines for California and Oregon based on a 42:58 split.  The basis for this apportionment is unclear was to support separate harvest guidelines for each state. The catches were apportioned by the average catch share by state in the 1985-2002 period (PFMC 2004)</w:t>
      </w:r>
      <w:r>
        <w:t xml:space="preserve">. </w:t>
      </w:r>
    </w:p>
    <w:p w14:paraId="0E9D3A3F" w14:textId="77777777" w:rsidR="006B0373" w:rsidRDefault="006B0373" w:rsidP="006B0373">
      <w:pPr>
        <w:pStyle w:val="StyleParagraphLeft0"/>
      </w:pPr>
      <w:r>
        <w:t>In all years when there has been an OY specified for black rockfish the estimated catch has been less than the OY, except for 2003 when the estimated coastwide catch exceeded the ABC for north of Cape Mendocino.  In 2003 the estimated coastwide catch exceeded the OY by 183 mt for the region north of Cape Mendocino, but 290 mt of this coastwide catch was recreational harvest taken south of Cape Mendocino.</w:t>
      </w:r>
    </w:p>
    <w:p w14:paraId="40D04DD1" w14:textId="77777777" w:rsidR="006B0373" w:rsidRDefault="006B0373" w:rsidP="006B0373">
      <w:pPr>
        <w:pStyle w:val="Heading2"/>
      </w:pPr>
      <w:bookmarkStart w:id="54" w:name="_Toc345057916"/>
      <w:bookmarkStart w:id="55" w:name="_Toc345072608"/>
      <w:bookmarkStart w:id="56" w:name="_Toc448933047"/>
      <w:r>
        <w:t>Fisheries off Canada and Alaska</w:t>
      </w:r>
      <w:bookmarkEnd w:id="54"/>
      <w:bookmarkEnd w:id="55"/>
      <w:bookmarkEnd w:id="56"/>
    </w:p>
    <w:p w14:paraId="124616FB" w14:textId="77777777" w:rsidR="006B0373" w:rsidRDefault="006B0373" w:rsidP="006B0373">
      <w:pPr>
        <w:pStyle w:val="StyleParagraph011pt"/>
      </w:pPr>
      <w:r>
        <w:t>Black Rockfish is a “Non-Quota” species in the Department of Fisheries and Oceans Management Plan, and is not formally assessed in nearshore Canada waters (DFO, 2014).</w:t>
      </w:r>
    </w:p>
    <w:p w14:paraId="25EC5CAC" w14:textId="77777777" w:rsidR="006B0373" w:rsidRPr="00731559" w:rsidRDefault="006B0373" w:rsidP="006B0373">
      <w:pPr>
        <w:pStyle w:val="StyleParagraph011pt"/>
      </w:pPr>
      <w:r>
        <w:t>S</w:t>
      </w:r>
      <w:r w:rsidRPr="00731559">
        <w:t>toc</w:t>
      </w:r>
      <w:r>
        <w:t>k assessments are not conducted for black r</w:t>
      </w:r>
      <w:r w:rsidRPr="00731559">
        <w:t xml:space="preserve">ockfish stocks in Southeast Alaska or Central </w:t>
      </w:r>
      <w:r>
        <w:t>Alaska</w:t>
      </w:r>
      <w:r w:rsidRPr="00731559">
        <w:t xml:space="preserve">, </w:t>
      </w:r>
      <w:r>
        <w:t xml:space="preserve">and </w:t>
      </w:r>
      <w:r w:rsidRPr="00731559">
        <w:t>there is no concern for these stocks at this time, because the directed fisheries for black rockfish and pelagic shelf rockfish in these areas are small with reduced fishing effort in recent years. In the Westward region (Kodiak area) directed fisheries for black rockfish have been conservatively managed in the past, and a stock assessment program in this region is being developed based on acoustic techniques as an index of abundance w</w:t>
      </w:r>
      <w:r>
        <w:t>ith a goal of incorporating these</w:t>
      </w:r>
      <w:r w:rsidRPr="00731559">
        <w:t xml:space="preserve"> data into an age-structured model in the future</w:t>
      </w:r>
      <w:r>
        <w:t xml:space="preserve"> (Alaska Department of Fish and Wildlife, 2015)</w:t>
      </w:r>
      <w:r w:rsidRPr="00731559">
        <w:t>.</w:t>
      </w:r>
    </w:p>
    <w:p w14:paraId="77AC02E1" w14:textId="77777777" w:rsidR="006B0373" w:rsidRDefault="006B0373" w:rsidP="006B0373">
      <w:pPr>
        <w:rPr>
          <w:rFonts w:ascii="Arial" w:eastAsia="Times New Roman" w:hAnsi="Arial" w:cs="Times New Roman"/>
          <w:b/>
          <w:sz w:val="28"/>
        </w:rPr>
      </w:pPr>
      <w:bookmarkStart w:id="57" w:name="_Toc345057917"/>
      <w:bookmarkStart w:id="58" w:name="_Toc345072609"/>
      <w:r>
        <w:br w:type="page"/>
      </w:r>
    </w:p>
    <w:p w14:paraId="1CF76E1F" w14:textId="77777777" w:rsidR="006B0373" w:rsidRPr="00C2226E" w:rsidRDefault="006B0373" w:rsidP="006B0373">
      <w:pPr>
        <w:pStyle w:val="Heading1"/>
      </w:pPr>
      <w:bookmarkStart w:id="59" w:name="_Toc448933048"/>
      <w:r>
        <w:lastRenderedPageBreak/>
        <w:t>Assessment</w:t>
      </w:r>
      <w:bookmarkEnd w:id="57"/>
      <w:bookmarkEnd w:id="58"/>
      <w:bookmarkEnd w:id="59"/>
    </w:p>
    <w:p w14:paraId="5B4862D1" w14:textId="77777777" w:rsidR="006B0373" w:rsidRDefault="006B0373" w:rsidP="006B0373">
      <w:pPr>
        <w:pStyle w:val="Heading2"/>
      </w:pPr>
      <w:bookmarkStart w:id="60" w:name="_Toc345057918"/>
      <w:bookmarkStart w:id="61" w:name="_Toc345072610"/>
      <w:bookmarkStart w:id="62" w:name="_Toc448933049"/>
      <w:r>
        <w:t>Data</w:t>
      </w:r>
      <w:bookmarkEnd w:id="60"/>
      <w:bookmarkEnd w:id="61"/>
      <w:bookmarkEnd w:id="62"/>
    </w:p>
    <w:p w14:paraId="0303D7AD" w14:textId="32B8A195" w:rsidR="006B0373" w:rsidRDefault="006B0373" w:rsidP="006B0373">
      <w:r>
        <w:t xml:space="preserve">The full complement of data and data types for each model are given in </w:t>
      </w:r>
      <w:r>
        <w:fldChar w:fldCharType="begin"/>
      </w:r>
      <w:r>
        <w:instrText xml:space="preserve"> REF _Ref423369360 \h </w:instrText>
      </w:r>
      <w:r>
        <w:fldChar w:fldCharType="separate"/>
      </w:r>
      <w:r w:rsidR="008C61C8">
        <w:t xml:space="preserve">Figure </w:t>
      </w:r>
      <w:r w:rsidR="008C61C8">
        <w:rPr>
          <w:noProof/>
        </w:rPr>
        <w:t>12</w:t>
      </w:r>
      <w:r>
        <w:fldChar w:fldCharType="end"/>
      </w:r>
      <w:r>
        <w:t xml:space="preserve"> (CA), </w:t>
      </w:r>
      <w:r>
        <w:fldChar w:fldCharType="begin"/>
      </w:r>
      <w:r>
        <w:instrText xml:space="preserve"> REF _Ref423511084 \h </w:instrText>
      </w:r>
      <w:r>
        <w:fldChar w:fldCharType="separate"/>
      </w:r>
      <w:r w:rsidR="008C61C8">
        <w:t xml:space="preserve">Figure </w:t>
      </w:r>
      <w:r w:rsidR="008C61C8">
        <w:rPr>
          <w:noProof/>
        </w:rPr>
        <w:t>80</w:t>
      </w:r>
      <w:r>
        <w:fldChar w:fldCharType="end"/>
      </w:r>
      <w:r>
        <w:t xml:space="preserve"> (OR), and </w:t>
      </w:r>
      <w:r>
        <w:fldChar w:fldCharType="begin"/>
      </w:r>
      <w:r>
        <w:instrText xml:space="preserve"> REF _Ref423369353 \h </w:instrText>
      </w:r>
      <w:r>
        <w:fldChar w:fldCharType="separate"/>
      </w:r>
      <w:r w:rsidR="008C61C8">
        <w:t xml:space="preserve">Figure </w:t>
      </w:r>
      <w:r w:rsidR="008C61C8">
        <w:rPr>
          <w:noProof/>
        </w:rPr>
        <w:t>176</w:t>
      </w:r>
      <w:r>
        <w:fldChar w:fldCharType="end"/>
      </w:r>
      <w:r>
        <w:t xml:space="preserve"> (WA). </w:t>
      </w:r>
    </w:p>
    <w:p w14:paraId="4575C2F7" w14:textId="77777777" w:rsidR="006B0373" w:rsidRDefault="006B0373" w:rsidP="006B0373"/>
    <w:p w14:paraId="51C563A2" w14:textId="77777777" w:rsidR="006B0373" w:rsidRPr="004D2F47" w:rsidRDefault="006B0373" w:rsidP="006B0373">
      <w:r>
        <w:t>The following sections detail each data set and its preparation for each assessment model.</w:t>
      </w:r>
    </w:p>
    <w:p w14:paraId="1C8C2FE5" w14:textId="77777777" w:rsidR="006B0373" w:rsidRDefault="006B0373" w:rsidP="006B0373"/>
    <w:p w14:paraId="49162933" w14:textId="1C3549C6" w:rsidR="006B0373" w:rsidRDefault="006B0373" w:rsidP="006B0373">
      <w:r>
        <w:t xml:space="preserve">Comparisons of the total removals in each fishery for the current and previous assessments are in </w:t>
      </w:r>
      <w:r>
        <w:fldChar w:fldCharType="begin"/>
      </w:r>
      <w:r>
        <w:instrText xml:space="preserve"> REF _Ref423370260 \h </w:instrText>
      </w:r>
      <w:r>
        <w:fldChar w:fldCharType="separate"/>
      </w:r>
      <w:r w:rsidR="008C61C8" w:rsidRPr="00007DE8">
        <w:t xml:space="preserve">Figure </w:t>
      </w:r>
      <w:r w:rsidR="008C61C8">
        <w:rPr>
          <w:noProof/>
        </w:rPr>
        <w:t>20</w:t>
      </w:r>
      <w:r>
        <w:fldChar w:fldCharType="end"/>
      </w:r>
      <w:r>
        <w:t xml:space="preserve"> (CA), </w:t>
      </w:r>
      <w:r>
        <w:fldChar w:fldCharType="begin"/>
      </w:r>
      <w:r>
        <w:instrText xml:space="preserve"> REF _Ref297474393 \h </w:instrText>
      </w:r>
      <w:r>
        <w:fldChar w:fldCharType="separate"/>
      </w:r>
      <w:r w:rsidR="008C61C8">
        <w:t xml:space="preserve">Figure </w:t>
      </w:r>
      <w:r w:rsidR="008C61C8">
        <w:rPr>
          <w:noProof/>
        </w:rPr>
        <w:t>81</w:t>
      </w:r>
      <w:r>
        <w:fldChar w:fldCharType="end"/>
      </w:r>
      <w:r>
        <w:t xml:space="preserve"> (OR), and </w:t>
      </w:r>
      <w:r>
        <w:fldChar w:fldCharType="begin"/>
      </w:r>
      <w:r>
        <w:instrText xml:space="preserve"> REF _Ref297474394 \h </w:instrText>
      </w:r>
      <w:r>
        <w:fldChar w:fldCharType="separate"/>
      </w:r>
      <w:r w:rsidR="008C61C8">
        <w:t xml:space="preserve">Figure </w:t>
      </w:r>
      <w:r w:rsidR="008C61C8">
        <w:rPr>
          <w:noProof/>
        </w:rPr>
        <w:t>179</w:t>
      </w:r>
      <w:r>
        <w:fldChar w:fldCharType="end"/>
      </w:r>
      <w:r>
        <w:t xml:space="preserve"> (WA).</w:t>
      </w:r>
    </w:p>
    <w:p w14:paraId="72376E87" w14:textId="77777777" w:rsidR="006B0373" w:rsidRPr="005D20BA" w:rsidRDefault="006B0373" w:rsidP="006B0373"/>
    <w:p w14:paraId="53982B8D" w14:textId="77777777" w:rsidR="006B0373" w:rsidRDefault="006B0373" w:rsidP="006B0373">
      <w:pPr>
        <w:pStyle w:val="Heading3"/>
      </w:pPr>
      <w:bookmarkStart w:id="63" w:name="_Toc448933050"/>
      <w:r>
        <w:t>Commercial Fishery Landings</w:t>
      </w:r>
      <w:bookmarkEnd w:id="63"/>
    </w:p>
    <w:p w14:paraId="0FCB9977" w14:textId="7ED6F23B" w:rsidR="006B0373" w:rsidRPr="00E07E6A" w:rsidRDefault="006B0373" w:rsidP="006B0373">
      <w:pPr>
        <w:pStyle w:val="StyleParagraph011pt"/>
      </w:pPr>
      <w:r w:rsidRPr="00E07E6A">
        <w:t>The systems along the</w:t>
      </w:r>
      <w:r>
        <w:t xml:space="preserve"> U.S. </w:t>
      </w:r>
      <w:r w:rsidRPr="00E07E6A">
        <w:t xml:space="preserve">West Coast for monitoring commercial fishery landings in the past did not keep track of the landings of individual rockfish species, largely because many rockfish species have similar market characteristics and therefore were landed as an unsorted mix of species.  Black rockfish in particular, which are a nearshore species and much less abundant than many of the offshore rockfish species, were generally landed in mixed-species categories.  As a </w:t>
      </w:r>
      <w:r w:rsidR="008A406C" w:rsidRPr="00E07E6A">
        <w:t>consequence,</w:t>
      </w:r>
      <w:r w:rsidRPr="00E07E6A">
        <w:t xml:space="preserve"> the historical records do not provide a detailed accounting of the landings of black rockfish.  The basic approach taken to develop the landings series in this asses</w:t>
      </w:r>
      <w:r>
        <w:t>sment (as in past assessments</w:t>
      </w:r>
      <w:r w:rsidRPr="00E07E6A">
        <w:t>) was to apply values for the p</w:t>
      </w:r>
      <w:r>
        <w:t>roportion</w:t>
      </w:r>
      <w:r w:rsidRPr="00E07E6A">
        <w:t xml:space="preserve"> of black rockfish </w:t>
      </w:r>
      <w:r>
        <w:t>sampled in mixed-rockfish landings</w:t>
      </w:r>
      <w:r w:rsidRPr="00E07E6A">
        <w:t>.  Data on the p</w:t>
      </w:r>
      <w:r>
        <w:t xml:space="preserve">roportions of black rockfish </w:t>
      </w:r>
      <w:r w:rsidRPr="00E07E6A">
        <w:t>are sparse, with the consequence that the l</w:t>
      </w:r>
      <w:r>
        <w:t>andings reconstructions are highly</w:t>
      </w:r>
      <w:r w:rsidRPr="00E07E6A">
        <w:t xml:space="preserve"> uncertain.</w:t>
      </w:r>
    </w:p>
    <w:p w14:paraId="10CB2A86" w14:textId="05E53A01" w:rsidR="006B0373" w:rsidRDefault="006B0373" w:rsidP="006B0373">
      <w:r w:rsidRPr="00E07E6A">
        <w:t>All three regional assessments use data for the modern era (for 1981 to 2014) from the Pacific Fishery Information system (PacFIN), which is a central repository for</w:t>
      </w:r>
      <w:r>
        <w:t xml:space="preserve"> U.S. </w:t>
      </w:r>
      <w:r w:rsidRPr="00E07E6A">
        <w:t xml:space="preserve">West Coast groundfish landings and auxiliary information collected by the three state fishery agencies and other agencies.  A description of basic state data collection systems and overview of PacFIN is provided in Sampson and Crone (1997).  </w:t>
      </w:r>
      <w:r>
        <w:t xml:space="preserve">Updated dockside sampling protocols and data processing procedures for Washington are described in Tsou et al. (2015) and Tsou and Weyland (2015).  </w:t>
      </w:r>
      <w:r w:rsidRPr="00E07E6A">
        <w:t>A variety of sources were used to reconstruct regional landings histories for years earlier than 1981.</w:t>
      </w:r>
      <w:r>
        <w:t xml:space="preserve"> Comparisons of the commercial catch in each fishery for the current and previous assessments are in </w:t>
      </w:r>
      <w:r>
        <w:fldChar w:fldCharType="begin"/>
      </w:r>
      <w:r>
        <w:instrText xml:space="preserve"> REF _Ref423370260 \h </w:instrText>
      </w:r>
      <w:r>
        <w:fldChar w:fldCharType="separate"/>
      </w:r>
      <w:r w:rsidR="008C61C8" w:rsidRPr="00007DE8">
        <w:t xml:space="preserve">Figure </w:t>
      </w:r>
      <w:r w:rsidR="008C61C8">
        <w:rPr>
          <w:noProof/>
        </w:rPr>
        <w:t>20</w:t>
      </w:r>
      <w:r>
        <w:fldChar w:fldCharType="end"/>
      </w:r>
      <w:r>
        <w:t xml:space="preserve"> (CA), </w:t>
      </w:r>
      <w:r>
        <w:fldChar w:fldCharType="begin"/>
      </w:r>
      <w:r>
        <w:instrText xml:space="preserve"> REF _Ref297474393 \h </w:instrText>
      </w:r>
      <w:r>
        <w:fldChar w:fldCharType="separate"/>
      </w:r>
      <w:r w:rsidR="008C61C8">
        <w:t xml:space="preserve">Figure </w:t>
      </w:r>
      <w:r w:rsidR="008C61C8">
        <w:rPr>
          <w:noProof/>
        </w:rPr>
        <w:t>81</w:t>
      </w:r>
      <w:r>
        <w:fldChar w:fldCharType="end"/>
      </w:r>
      <w:r>
        <w:t xml:space="preserve"> (OR), and </w:t>
      </w:r>
      <w:r>
        <w:fldChar w:fldCharType="begin"/>
      </w:r>
      <w:r>
        <w:instrText xml:space="preserve"> REF _Ref297474394 \h </w:instrText>
      </w:r>
      <w:r>
        <w:fldChar w:fldCharType="separate"/>
      </w:r>
      <w:r w:rsidR="008C61C8">
        <w:t xml:space="preserve">Figure </w:t>
      </w:r>
      <w:r w:rsidR="008C61C8">
        <w:rPr>
          <w:noProof/>
        </w:rPr>
        <w:t>179</w:t>
      </w:r>
      <w:r>
        <w:fldChar w:fldCharType="end"/>
      </w:r>
      <w:r>
        <w:t xml:space="preserve"> (WA).</w:t>
      </w:r>
    </w:p>
    <w:p w14:paraId="5D2B044F" w14:textId="77777777" w:rsidR="006B0373" w:rsidRPr="00FA11E8" w:rsidRDefault="006B0373" w:rsidP="006B0373">
      <w:pPr>
        <w:pStyle w:val="Heading4"/>
      </w:pPr>
      <w:bookmarkStart w:id="64" w:name="_Ref423431137"/>
      <w:r>
        <w:t>The PacFIN Era – 1981 to 2014</w:t>
      </w:r>
      <w:bookmarkEnd w:id="64"/>
    </w:p>
    <w:p w14:paraId="56513C4A" w14:textId="77777777" w:rsidR="006B0373" w:rsidRPr="00271E3D" w:rsidRDefault="006B0373" w:rsidP="006B0373">
      <w:pPr>
        <w:pStyle w:val="StyleParagraph011pt"/>
      </w:pPr>
      <w:r w:rsidRPr="00271E3D">
        <w:t>The PacFIN system provides estimates of commercial fishery rockfish landings by species for those strata (year, quarter, port, area, gear type, condition [alive or dead], and market category) that have species composition data available to apportion the landings to species.  For the commercial fisheries in California the source of the information provided to PacFIN is the CalCOM database, which is the repository for commercial groundfish market sample data managed by the California Cooperative Groundfish Survey (Pearson et al. 2008).  In either system, when no species composition data are available, the system reports the landings as the nominal species or as the mixed-species category that it was sold as (e.g., small rockfish), depending on how the landings were originally reported.  The amount of unspecified rockfish that cannot be apportioned to species varies by year, area, and gear type.  In many instances the landings of unspecified rockfish reported by PacFIN are quite substantial.</w:t>
      </w:r>
    </w:p>
    <w:p w14:paraId="0582CAD0" w14:textId="77777777" w:rsidR="006B0373" w:rsidRDefault="006B0373" w:rsidP="006B0373">
      <w:pPr>
        <w:pStyle w:val="StyleParagraphLeft0"/>
      </w:pPr>
      <w:r>
        <w:lastRenderedPageBreak/>
        <w:t xml:space="preserve">Although the separate geographic assessments by state region would ideally have strict geographic separation of landed catch to the location of capture, this is not possible to accomplish because information on the fishing location is generally unavailable.  Until recently logbooks that report area of capture were only available for landings by the groundfish trawl fleet.  Oregon has required a logbook for commercial vessels participating in its nearshore fishery </w:t>
      </w:r>
      <w:r w:rsidRPr="00E37A1A">
        <w:t>since 2004.</w:t>
      </w:r>
      <w:r>
        <w:t xml:space="preserve">  </w:t>
      </w:r>
      <w:r w:rsidRPr="00BF4BCF">
        <w:t xml:space="preserve">At the same nearshore stock assessment workshop </w:t>
      </w:r>
      <w:r>
        <w:t xml:space="preserve">(PFMC 2015) </w:t>
      </w:r>
      <w:r w:rsidRPr="00BF4BCF">
        <w:t xml:space="preserve">it was agreed that catch histories for the </w:t>
      </w:r>
      <w:r>
        <w:t>three “</w:t>
      </w:r>
      <w:r w:rsidRPr="00BF4BCF">
        <w:t>stocks</w:t>
      </w:r>
      <w:r>
        <w:t>”</w:t>
      </w:r>
      <w:r w:rsidRPr="00BF4BCF">
        <w:t xml:space="preserve"> of black rockfish should be assembled on the basis of port of landing rather than location of fish capture</w:t>
      </w:r>
      <w:r>
        <w:t>, based on the assumption that neighboring state would catch approximately equal amounts from off each other’s waters</w:t>
      </w:r>
      <w:r w:rsidRPr="00BF4BCF">
        <w:t xml:space="preserve">.  </w:t>
      </w:r>
      <w:r>
        <w:t>The one exception to this “port-of-landing equals the state-of-capture” rule is for trawl-caught fish landed at Astoria, OR, the vast majority of which were caught in waters off Washington.</w:t>
      </w:r>
    </w:p>
    <w:p w14:paraId="05AB3E92" w14:textId="77777777" w:rsidR="006B0373" w:rsidRDefault="006B0373" w:rsidP="006B0373">
      <w:pPr>
        <w:pStyle w:val="StyleParagraphLeft0"/>
      </w:pPr>
      <w:r>
        <w:t xml:space="preserve">Staff from the Oregon Department of Fish and Wildlife (ODFW) used species composition samples collected during 1976 to 1993 to conduct an analysis of the spatial distribution of black rockfish landed at Astoria, OR.  Astoria is the northernmost port in Oregon and is located near the mouth of the Columbia River, which forms the boundary between Oregon and Washington.  The aggregate proportion </w:t>
      </w:r>
      <w:r w:rsidRPr="003614AC">
        <w:t xml:space="preserve">of black rockfish </w:t>
      </w:r>
      <w:r>
        <w:t>“expanded pounds”</w:t>
      </w:r>
      <w:r w:rsidRPr="003614AC">
        <w:t xml:space="preserve"> </w:t>
      </w:r>
      <w:r>
        <w:t xml:space="preserve">that were </w:t>
      </w:r>
      <w:r w:rsidRPr="003614AC">
        <w:t xml:space="preserve">taken </w:t>
      </w:r>
      <w:r>
        <w:t>n</w:t>
      </w:r>
      <w:r w:rsidRPr="003614AC">
        <w:t xml:space="preserve">orth of the </w:t>
      </w:r>
      <w:r>
        <w:t>Columbia R</w:t>
      </w:r>
      <w:r w:rsidRPr="003614AC">
        <w:t xml:space="preserve">iver </w:t>
      </w:r>
      <w:r>
        <w:t xml:space="preserve">(i.e., from waters off Washington) was 98.6%.  This percentage was applied to all historical trawl landings of rockfish at Oregon’s Columbia River District ports prior to 1976.  </w:t>
      </w:r>
    </w:p>
    <w:p w14:paraId="158C1293" w14:textId="77777777" w:rsidR="006B0373" w:rsidRDefault="006B0373" w:rsidP="006B0373">
      <w:pPr>
        <w:pStyle w:val="StyleParagraphLeft0"/>
      </w:pPr>
      <w:r>
        <w:t xml:space="preserve">Non-trawl landings into Astoria were assumed to have been caught from Oregon waters.  </w:t>
      </w:r>
    </w:p>
    <w:p w14:paraId="39B15956" w14:textId="125DCE03" w:rsidR="006B0373" w:rsidRDefault="006B0373" w:rsidP="006B0373">
      <w:pPr>
        <w:pStyle w:val="StyleParagraphLeft0"/>
      </w:pPr>
      <w:r>
        <w:t xml:space="preserve">Starting in 1994 </w:t>
      </w:r>
      <w:r w:rsidRPr="00EA637A">
        <w:t xml:space="preserve">black rockfish </w:t>
      </w:r>
      <w:r>
        <w:t xml:space="preserve">landed into Oregon </w:t>
      </w:r>
      <w:r w:rsidRPr="00EA637A">
        <w:t xml:space="preserve">were legally required to be sorted </w:t>
      </w:r>
      <w:r>
        <w:t xml:space="preserve">and sold </w:t>
      </w:r>
      <w:r w:rsidRPr="00EA637A">
        <w:t>in a separate black rockfish market category</w:t>
      </w:r>
      <w:r>
        <w:t xml:space="preserve"> and were also reported as separate retained catches in the mandatory trawl logbooks</w:t>
      </w:r>
      <w:r w:rsidRPr="00EA637A">
        <w:t>.</w:t>
      </w:r>
      <w:r>
        <w:t xml:space="preserve">  Based on the retained catches reported in the logbooks, the estimated proportion of the trawl-caught black rockfish that were caught from off Washington and landed into Astoria ranged from 65 to 100 percent. These black rockfish are accounted for in the Washington regional assessment (</w:t>
      </w:r>
      <w:r>
        <w:fldChar w:fldCharType="begin"/>
      </w:r>
      <w:r>
        <w:instrText xml:space="preserve"> REF _Ref423953488 \h </w:instrText>
      </w:r>
      <w:r>
        <w:fldChar w:fldCharType="separate"/>
      </w:r>
      <w:r w:rsidR="008C61C8" w:rsidRPr="00712873">
        <w:t xml:space="preserve">Table </w:t>
      </w:r>
      <w:r w:rsidR="008C61C8">
        <w:rPr>
          <w:noProof/>
        </w:rPr>
        <w:t>48</w:t>
      </w:r>
      <w:r>
        <w:fldChar w:fldCharType="end"/>
      </w:r>
      <w:r>
        <w:t>).</w:t>
      </w:r>
    </w:p>
    <w:p w14:paraId="63BCFA1A" w14:textId="77777777" w:rsidR="006B0373" w:rsidRDefault="006B0373" w:rsidP="006B0373">
      <w:pPr>
        <w:pStyle w:val="StyleParagraphLeft0"/>
      </w:pPr>
      <w:r>
        <w:t>The Washington Department of Fish and Wildlife (WDFW) provided commercial fishery landings based on fish ticket records of black rockfish harvested off Oregon by vessels landing at ports in Washington.  Landings were less than 1 mt per year for the period 1971 to 2014; therefore, all landings to Washington ports were assumed to occur in waters off Washington in this assessment.</w:t>
      </w:r>
    </w:p>
    <w:p w14:paraId="63D3AAAF" w14:textId="77777777" w:rsidR="006B0373" w:rsidRDefault="006B0373" w:rsidP="006B0373">
      <w:pPr>
        <w:pStyle w:val="Paragraph0"/>
      </w:pPr>
      <w:r>
        <w:t>The landings data series for black rockfish landed in California, Oregon, and Washington during 1981 to 2014 were assembled from three PacFIN or CalCOM data sets.  The first data set consisted of direct estimates of black rockfish landings by state (described as BLCK in PacFIN), which the systems derived from fish tickets, species composition estimates, and trawl-logbooks provided by the California Department of Fish and Wildlife (CDFW), the ODFW, and the Washington Department of Fish and Wildlife (WDFW).  The second data set consisted of landings of black rockfish that were nominally landed in the black rockfish market category (described as BLK1 in PacFIN) but no direct species composition samples were available to confirm their purity.</w:t>
      </w:r>
      <w:r w:rsidRPr="00CB4369">
        <w:t xml:space="preserve"> </w:t>
      </w:r>
      <w:r>
        <w:t xml:space="preserve"> Prior to 1993, there was no sorting requirement in the states and no explicit market category for black rockfish, which were landed in a mixed-species rockfish category.  Starting in 1994, black rockfish landed in Oregon were legally required to be landed and sorted into a separate black rockfish market category.  Similar sorting requirements were implemented in 2001 in California and in 2006 in Washington.  </w:t>
      </w:r>
    </w:p>
    <w:p w14:paraId="4A47E359" w14:textId="77777777" w:rsidR="006B0373" w:rsidRDefault="006B0373" w:rsidP="006B0373">
      <w:pPr>
        <w:pStyle w:val="Paragraph0"/>
      </w:pPr>
      <w:r>
        <w:t xml:space="preserve">The third PacFIN data set (URCK in PacFIN) was derived from landings of rockfish for which species composition sample estimates were unavailable, but which might feasibly contain some </w:t>
      </w:r>
      <w:r>
        <w:lastRenderedPageBreak/>
        <w:t>black rockfish.  This derivation involved applying estimates of the percentages of black rockfish (</w:t>
      </w:r>
      <w:r w:rsidRPr="00DA24FE">
        <w:t>%</w:t>
      </w:r>
      <w:r w:rsidRPr="00DA24FE">
        <w:rPr>
          <w:i/>
        </w:rPr>
        <w:t>Black</w:t>
      </w:r>
      <w:r>
        <w:t>) to the landings of unspecified rockfish.</w:t>
      </w:r>
    </w:p>
    <w:p w14:paraId="42E9BD20" w14:textId="77777777" w:rsidR="006B0373" w:rsidRDefault="006B0373" w:rsidP="006B0373">
      <w:pPr>
        <w:pStyle w:val="StyleParagraphLeft0"/>
      </w:pPr>
      <w:r>
        <w:t>For each regional assessment the final values for annual commercial landings of black rockfish were the sum of the original PacFIN estimates, to which were added the nominal landings of black rockfish (listed as black rockfish on fish tickets but not verified by sampling) and the estimates of black rockfish in the unspecified rockfish landings.</w:t>
      </w:r>
    </w:p>
    <w:p w14:paraId="1C094EC4" w14:textId="77777777" w:rsidR="006B0373" w:rsidRDefault="006B0373" w:rsidP="006B0373">
      <w:pPr>
        <w:pStyle w:val="StyleParagraphLeft0"/>
      </w:pPr>
      <w:r>
        <w:t>The landings series during the PacFIN era are quite erratic, sometimes exhibiting large variations between years.  While these changes could be a true reflection of changing fishing patterns, they may be no more than artifacts of low levels of species composition sampling.  A study of the groundfish landings estimates for California (Pearson et al. 2007) evaluated the reliability of species composition sampling for various rockfish species.  The study noted that black rockfish are readily misidentified as blue rockfish, that the hook-and-line fishery in California was not well sampled until the 1990s, and that many of the California landings estimates are based on "borrowed" data or by treating the black rockfish market category as "pure".</w:t>
      </w:r>
    </w:p>
    <w:p w14:paraId="2C1F7C63" w14:textId="77777777" w:rsidR="006B0373" w:rsidRPr="00271E3D" w:rsidRDefault="006B0373" w:rsidP="006B0373">
      <w:pPr>
        <w:pStyle w:val="Heading4"/>
      </w:pPr>
      <w:r>
        <w:t>California Commercial Fishery Landings – 1916 to 2014</w:t>
      </w:r>
    </w:p>
    <w:p w14:paraId="4EF3AADF" w14:textId="6426D0C5" w:rsidR="006B0373" w:rsidRDefault="006B0373" w:rsidP="006B0373">
      <w:pPr>
        <w:pStyle w:val="StyleParagraphLeft0"/>
      </w:pPr>
      <w:r>
        <w:t>The commercial fishery landings data series for California (</w:t>
      </w:r>
      <w:r>
        <w:fldChar w:fldCharType="begin"/>
      </w:r>
      <w:r>
        <w:instrText xml:space="preserve"> REF _Ref423511626 \h </w:instrText>
      </w:r>
      <w:r>
        <w:fldChar w:fldCharType="separate"/>
      </w:r>
      <w:r w:rsidR="008C61C8" w:rsidRPr="00B25732">
        <w:t xml:space="preserve">Table </w:t>
      </w:r>
      <w:r w:rsidR="008C61C8">
        <w:rPr>
          <w:noProof/>
        </w:rPr>
        <w:t>6</w:t>
      </w:r>
      <w:r>
        <w:fldChar w:fldCharType="end"/>
      </w:r>
      <w:r>
        <w:t xml:space="preserve">) were separated into three fisheries, including Trawl (TWL), dead commercial non-trawl and live commercial non-trawl.  Non-trawl landings are primarily made with hook-and-line (HKL) gears. The commercial landings data series was assembled from two sources during two time periods.  1916-1968 estimates came from California’s historical catch reconstruction efforts (Ralston et al 2010), and 1968-2014 came from the California commercial landings survey (CalCOM).  The same sources that were used in the 2007 assessment were also used in the reconstruction efforts (e.g., U.S. Fishery Statistics, Nitsos (1965)).  A comparison of the historical estimates is provided in </w:t>
      </w:r>
      <w:r>
        <w:fldChar w:fldCharType="begin"/>
      </w:r>
      <w:r>
        <w:instrText xml:space="preserve"> REF _Ref423511691 \h </w:instrText>
      </w:r>
      <w:r>
        <w:fldChar w:fldCharType="separate"/>
      </w:r>
      <w:r w:rsidR="008C61C8">
        <w:t xml:space="preserve">Figure </w:t>
      </w:r>
      <w:r w:rsidR="008C61C8">
        <w:rPr>
          <w:noProof/>
        </w:rPr>
        <w:t>13</w:t>
      </w:r>
      <w:r>
        <w:fldChar w:fldCharType="end"/>
      </w:r>
      <w:r>
        <w:t>.</w:t>
      </w:r>
    </w:p>
    <w:p w14:paraId="74EEFCBC" w14:textId="77777777" w:rsidR="006B0373" w:rsidRDefault="006B0373" w:rsidP="006B0373">
      <w:pPr>
        <w:pStyle w:val="StyleParagraphLeft0"/>
      </w:pPr>
      <w:r>
        <w:t xml:space="preserve">Under analysis, specific concerns with the landings data were identified: 1) the very high landings after WWII, 2) the low landings during the 1970s, 3) the very high landings in the early 1980s, and 4) the very low landings in 1986.  Don Pearson (NOAA-NMFS-SWFSC) examined these concerns and provided the following explanations for the potential anomalies.  </w:t>
      </w:r>
    </w:p>
    <w:p w14:paraId="0F629C54" w14:textId="77777777" w:rsidR="006B0373" w:rsidRDefault="006B0373" w:rsidP="006B0373">
      <w:pPr>
        <w:pStyle w:val="Paragraph"/>
        <w:numPr>
          <w:ilvl w:val="0"/>
          <w:numId w:val="4"/>
        </w:numPr>
        <w:spacing w:after="120"/>
      </w:pPr>
      <w:r>
        <w:t xml:space="preserve">The very high landings after WWII followed an identical pattern to all rockfish landings after the war and therefore are to be expected.  </w:t>
      </w:r>
    </w:p>
    <w:p w14:paraId="551408DF" w14:textId="77777777" w:rsidR="006B0373" w:rsidRDefault="006B0373" w:rsidP="006B0373">
      <w:pPr>
        <w:pStyle w:val="Paragraph"/>
        <w:numPr>
          <w:ilvl w:val="0"/>
          <w:numId w:val="4"/>
        </w:numPr>
        <w:spacing w:after="120"/>
      </w:pPr>
      <w:r>
        <w:t xml:space="preserve">Hook-and-line landings of rockfish in Eureka in 1969-1971 were very low (based on landing receipts).  The landings began to increase after 1971, suggesting the trend of low landings of black rockfish during the 1970s is reasonable.  </w:t>
      </w:r>
    </w:p>
    <w:p w14:paraId="7CA5425A" w14:textId="77777777" w:rsidR="006B0373" w:rsidRPr="00693521" w:rsidRDefault="006B0373" w:rsidP="006B0373">
      <w:pPr>
        <w:pStyle w:val="Paragraph"/>
        <w:numPr>
          <w:ilvl w:val="0"/>
          <w:numId w:val="4"/>
        </w:numPr>
        <w:spacing w:after="120"/>
      </w:pPr>
      <w:r w:rsidRPr="00693521">
        <w:t xml:space="preserve">In the late 1970s through the early 1980s, the extremely high level of landings of black rockfish is problematic.  Port sample data for Eureka suggests that a lot of black rockfish were landed in the unspecified rockfish market category (250).  Some landings of 250 were entirely black rockfish.  At the same time, widow rockfish were frequently landed in this market category, driving total landings for the market category to high levels and consequently the estimate of black rockfish landings went up as a result of the expansion process. </w:t>
      </w:r>
    </w:p>
    <w:p w14:paraId="6AEF73C0" w14:textId="77777777" w:rsidR="006B0373" w:rsidRPr="00693521" w:rsidRDefault="006B0373" w:rsidP="006B0373">
      <w:pPr>
        <w:pStyle w:val="Paragraph"/>
        <w:spacing w:after="120"/>
        <w:ind w:left="720"/>
      </w:pPr>
      <w:r w:rsidRPr="00693521">
        <w:t xml:space="preserve"> The problem is amplified by the fact that landing estimates for Fort Bragg and Crescent City relied on “borrowing” of species compositions from Eureka and as a result, the landing estimates of black rockfish for those ports were high.  If the species compositions for Eureka were not reflective of Fort Bragg and Crescent City, then the total landing </w:t>
      </w:r>
      <w:r w:rsidRPr="00693521">
        <w:lastRenderedPageBreak/>
        <w:t xml:space="preserve">estimates for black rockfish would be higher than the actual landings.  By 1985, widow rockfish were being sorted into their own market category, the black rockfish market category (252) was being used more often, black rockfish were less common in samples taken from the unspecified rockfish market category, and total landings in the unspecified market category were going down and therefore black rockfish landing estimates were probably more accurate.  </w:t>
      </w:r>
    </w:p>
    <w:p w14:paraId="7F386CBB" w14:textId="518EB106" w:rsidR="006B0373" w:rsidRDefault="006B0373" w:rsidP="006B0373">
      <w:pPr>
        <w:pStyle w:val="Paragraph"/>
        <w:numPr>
          <w:ilvl w:val="0"/>
          <w:numId w:val="4"/>
        </w:numPr>
        <w:spacing w:after="120"/>
      </w:pPr>
      <w:r w:rsidRPr="00693521">
        <w:t>Landing estimates in</w:t>
      </w:r>
      <w:r>
        <w:t xml:space="preserve"> 1986 for black rockfish based on actual samples (as opposed to “Nominal” or “Borrowing”) showed one of the lowest actual counts of black rockfish in the samples observed between 1978 and 1989.  This suggests that the landings </w:t>
      </w:r>
      <w:r w:rsidR="008A406C">
        <w:t>estimate</w:t>
      </w:r>
      <w:r>
        <w:t xml:space="preserve"> in 1986 may be reasonable.  Species compositions of rockfish (all market categories except widow) in 1986 suggest a possible switch in effort to yellowtail, chilipepper and other species.</w:t>
      </w:r>
    </w:p>
    <w:p w14:paraId="32B03600" w14:textId="410293A8" w:rsidR="006B0373" w:rsidRDefault="006B0373" w:rsidP="006B0373">
      <w:pPr>
        <w:pStyle w:val="Paragraph"/>
        <w:spacing w:after="120"/>
        <w:ind w:left="0"/>
      </w:pPr>
      <w:r>
        <w:t xml:space="preserve">The catches in the early 1980s were particularly questionable, so additional discussion with Bob Leos (CDFW), who had been working as a port sampler during the era, provided further insight into those catches. Mr. Leos identified unrealistic catch values in the trawl fishery in region 2 for 1981 and in region 1 for 1982. Region 1 also had unrealistically high catches for years 1983 and 1985 in the hook-and-line fishery. Consulting with Mr. Leos provided the basis for correcting the values for those regions and years to 52.5 mt, 62.6 mt, 147 mt and 145.5 mt, respectively. These corrected values were calculated based on averages within the region in question across years in the 1980s. This average was the corrected value that was then summed to the other regions with the corresponding year of the inaccurate value to get the final catch for that year. Further investigation into such values by year and region should be explored as an overall historical catch reconstruction for future stock assessments. Sensitivity to these and another (see California recreational catch in 2003 in section </w:t>
      </w:r>
      <w:r>
        <w:fldChar w:fldCharType="begin"/>
      </w:r>
      <w:r>
        <w:instrText xml:space="preserve"> REF _Ref427581451 \r \h </w:instrText>
      </w:r>
      <w:r>
        <w:fldChar w:fldCharType="separate"/>
      </w:r>
      <w:r w:rsidR="008C61C8">
        <w:t>2.1.2.1</w:t>
      </w:r>
      <w:r>
        <w:fldChar w:fldCharType="end"/>
      </w:r>
      <w:r>
        <w:t xml:space="preserve">) catch was explored in a sensitivity to the pre-STAR panel base model and showed a large difference in the scale and stock status (i.e., the old catches resulted in a more depleted stock), demonstrating the correction of these values was an important consideration to model interpretation. </w:t>
      </w:r>
    </w:p>
    <w:p w14:paraId="2D145F6A" w14:textId="77777777" w:rsidR="006B0373" w:rsidRDefault="006B0373" w:rsidP="006B0373">
      <w:pPr>
        <w:pStyle w:val="Heading4"/>
      </w:pPr>
      <w:r w:rsidRPr="00FA11E8">
        <w:t xml:space="preserve">Oregon Commercial Fishery Landings – 1892 to 2014 </w:t>
      </w:r>
    </w:p>
    <w:p w14:paraId="019D2EF1" w14:textId="6A76B04D" w:rsidR="006B0373" w:rsidRDefault="006B0373" w:rsidP="006B0373">
      <w:pPr>
        <w:pStyle w:val="StyleParagraphLeft0"/>
      </w:pPr>
      <w:r>
        <w:t>The commercial fishery landings data series for Oregon (</w:t>
      </w:r>
      <w:r>
        <w:rPr>
          <w:highlight w:val="yellow"/>
        </w:rPr>
        <w:fldChar w:fldCharType="begin"/>
      </w:r>
      <w:r>
        <w:instrText xml:space="preserve"> REF _Ref423953656 \h </w:instrText>
      </w:r>
      <w:r>
        <w:rPr>
          <w:highlight w:val="yellow"/>
        </w:rPr>
      </w:r>
      <w:r>
        <w:rPr>
          <w:highlight w:val="yellow"/>
        </w:rPr>
        <w:fldChar w:fldCharType="separate"/>
      </w:r>
      <w:r w:rsidR="008C61C8" w:rsidRPr="000C0560">
        <w:t xml:space="preserve">Table </w:t>
      </w:r>
      <w:r w:rsidR="008C61C8">
        <w:rPr>
          <w:noProof/>
        </w:rPr>
        <w:t>25</w:t>
      </w:r>
      <w:r>
        <w:rPr>
          <w:highlight w:val="yellow"/>
        </w:rPr>
        <w:fldChar w:fldCharType="end"/>
      </w:r>
      <w:r>
        <w:t>) were assembled from four primary sources: 1) PacFIN, as described above; 2) the Pacific Marine Fisheries Commission (PMFC) landings data series for 1956 to 1980; 3) Fishery Statistics of the U.S. for 1927 to 1955; and (4) the ODFW’s Ocean Recreational Boat Survey for 1979 to 2014 (provided by P. Mirick, ODFW).  Details regarding the PMFC and Fishery Statistics of the U.S. data series are provided in the 2007 assessment document.</w:t>
      </w:r>
    </w:p>
    <w:p w14:paraId="061E8755" w14:textId="77777777" w:rsidR="006B0373" w:rsidRDefault="006B0373" w:rsidP="006B0373">
      <w:pPr>
        <w:pStyle w:val="StyleParagraphLeft0"/>
      </w:pPr>
      <w:r>
        <w:t>Much of the information underlying the commercial catch reconstruction was assembled from primary sources described above in a database documented in Karnowski et al. (2014).  Careful review of the Karnowski et al. database uncovered some unusual features in the species composition information that underlies the landings reconstruction.  For example, during the period 1963 to 1975 the annual %</w:t>
      </w:r>
      <w:r w:rsidRPr="00835B1F">
        <w:rPr>
          <w:i/>
        </w:rPr>
        <w:t>Black</w:t>
      </w:r>
      <w:r>
        <w:t xml:space="preserve"> values used in the Karnowski et al. database varied from 0% to 100%, and produced very erratic year-to-year variations in the landings of black rockfish. </w:t>
      </w:r>
    </w:p>
    <w:p w14:paraId="5C3A68B3" w14:textId="77777777" w:rsidR="006B0373" w:rsidRDefault="006B0373" w:rsidP="006B0373">
      <w:pPr>
        <w:pStyle w:val="StyleParagraphLeft0"/>
      </w:pPr>
      <w:r>
        <w:t>Staff from ODFW recommended using an alternative reconstruction of historic landings that was based on a fixed set of PMFC-area specific %</w:t>
      </w:r>
      <w:r w:rsidRPr="00F218CD">
        <w:rPr>
          <w:i/>
        </w:rPr>
        <w:t>Black</w:t>
      </w:r>
      <w:r>
        <w:t xml:space="preserve"> values for the time period 1949 to 1975 (2.2% for area 2A, 4.5% for 2B, 4.4% for 2C, and 14.1% for 3A).  There were similar issues with high variability in the %</w:t>
      </w:r>
      <w:r w:rsidRPr="00F218CD">
        <w:rPr>
          <w:i/>
        </w:rPr>
        <w:t>Black</w:t>
      </w:r>
      <w:r>
        <w:t xml:space="preserve"> values used in the Karnowski et al. database for the period 1976 to 1986.  For this period staff from ODFW recommended an alternative reconstruction of historic </w:t>
      </w:r>
      <w:r>
        <w:lastRenderedPageBreak/>
        <w:t>landings based on the following fixed set of PMFC-area specific %</w:t>
      </w:r>
      <w:r w:rsidRPr="00F218CD">
        <w:rPr>
          <w:i/>
        </w:rPr>
        <w:t>Black</w:t>
      </w:r>
      <w:r>
        <w:t xml:space="preserve"> values: 0.77% for area 2A, 0.29% for 2B, 0.54% for 2C, and 6.82% for 3A.</w:t>
      </w:r>
    </w:p>
    <w:p w14:paraId="47CF6F6E" w14:textId="77777777" w:rsidR="006B0373" w:rsidRPr="002974AE" w:rsidRDefault="006B0373" w:rsidP="006B0373">
      <w:pPr>
        <w:pStyle w:val="Heading4"/>
      </w:pPr>
      <w:r>
        <w:t>Washington Commercial Fishery Landings – 1940 to 2014</w:t>
      </w:r>
    </w:p>
    <w:p w14:paraId="7BF2A5B9" w14:textId="359745B5" w:rsidR="006B0373" w:rsidRPr="00271E3D" w:rsidRDefault="006B0373" w:rsidP="006B0373">
      <w:pPr>
        <w:pStyle w:val="StyleParagraph011pt"/>
      </w:pPr>
      <w:r w:rsidRPr="00271E3D">
        <w:t xml:space="preserve">Commercial fishery landings of black rockfish in Washington are compiled from a variety of sources including PacFIN, agency reports, </w:t>
      </w:r>
      <w:r>
        <w:t xml:space="preserve">historical </w:t>
      </w:r>
      <w:r w:rsidRPr="00271E3D">
        <w:t>fish ticket information and communication with agency personnel</w:t>
      </w:r>
      <w:r>
        <w:t xml:space="preserve"> (</w:t>
      </w:r>
      <w:r>
        <w:fldChar w:fldCharType="begin"/>
      </w:r>
      <w:r>
        <w:instrText xml:space="preserve"> REF _Ref423953488 \h </w:instrText>
      </w:r>
      <w:r>
        <w:fldChar w:fldCharType="separate"/>
      </w:r>
      <w:r w:rsidR="008C61C8" w:rsidRPr="00712873">
        <w:t xml:space="preserve">Table </w:t>
      </w:r>
      <w:r w:rsidR="008C61C8">
        <w:rPr>
          <w:noProof/>
        </w:rPr>
        <w:t>48</w:t>
      </w:r>
      <w:r>
        <w:fldChar w:fldCharType="end"/>
      </w:r>
      <w:r>
        <w:t>)</w:t>
      </w:r>
      <w:r w:rsidRPr="00271E3D">
        <w:t xml:space="preserve">.  Since 1935, commercial fishing vessels have been required to submit a fish receiving ticket (‘fish ticket’) for each landing.  Rockfish landings from domestic fishers are usually reported in </w:t>
      </w:r>
      <w:r>
        <w:t>mixed</w:t>
      </w:r>
      <w:r w:rsidRPr="00271E3D">
        <w:t>-species market categories, and are routinely sampled for species composition by port samplers.  The information required on the ticket and sampling methods have changed through time. Due to these changes, we separated the data into three time periods 1935-1969, 1970-1980, and 1981-present based on the level of detail available in the data for compiling landing history in Washington for this assessment.</w:t>
      </w:r>
    </w:p>
    <w:p w14:paraId="26CCB773" w14:textId="77777777" w:rsidR="006B0373" w:rsidRDefault="006B0373" w:rsidP="006B0373">
      <w:pPr>
        <w:pStyle w:val="Heading5"/>
      </w:pPr>
      <w:r>
        <w:t>1935 to 1969</w:t>
      </w:r>
    </w:p>
    <w:p w14:paraId="16A67964" w14:textId="77777777" w:rsidR="006B0373" w:rsidRPr="00271E3D" w:rsidRDefault="006B0373" w:rsidP="006B0373">
      <w:pPr>
        <w:pStyle w:val="StyleParagraphLeft0"/>
      </w:pPr>
      <w:r w:rsidRPr="00271E3D">
        <w:t>Although the original paper fish tickets are no longer available for th</w:t>
      </w:r>
      <w:r>
        <w:t>is</w:t>
      </w:r>
      <w:r w:rsidRPr="00271E3D">
        <w:t xml:space="preserve"> period, WDFW recently digitized the daily aggregated data from printed reports, to assist in reconstructing the commercial groundfish fishery landings history for Washington.  These daily aggregated data reports contain summaries of daily catches for port-groups by gear and area fished.  The data are available for 1935 and for 1949-1969, and were used as the basis for the black rockfish catch reconstruction for this time period. </w:t>
      </w:r>
    </w:p>
    <w:p w14:paraId="0B8BB72A" w14:textId="77777777" w:rsidR="006B0373" w:rsidRDefault="006B0373" w:rsidP="006B0373">
      <w:pPr>
        <w:pStyle w:val="StyleParagraphLeft0"/>
      </w:pPr>
      <w:r w:rsidRPr="00271E3D">
        <w:t xml:space="preserve">During this period, </w:t>
      </w:r>
      <w:r>
        <w:t>mixed</w:t>
      </w:r>
      <w:r w:rsidRPr="00271E3D">
        <w:t>-species, nominal market categories were typically used for reporting of the aggregated data.  Market categories such as “red rockfish”, “black rockfish” (BLK1), and “unidentified rockfish” (URCK) are typical on fish tickets during this time, lumping all red colored fish and black colored fish into these categories for reporting.  For bottom trawl gears, the BLK1 market category consisted of mostly</w:t>
      </w:r>
      <w:r>
        <w:t xml:space="preserve"> yellowtail rockfish and silver</w:t>
      </w:r>
      <w:r w:rsidRPr="00271E3D">
        <w:t>grey rockfish</w:t>
      </w:r>
      <w:r>
        <w:t xml:space="preserve"> (Greg Lippert, pers. comm.)</w:t>
      </w:r>
      <w:r w:rsidRPr="00271E3D">
        <w:t>.  To split the black rockfish landings out of the BLK1</w:t>
      </w:r>
      <w:r>
        <w:t xml:space="preserve"> market category, we assumed 10% </w:t>
      </w:r>
      <w:r w:rsidRPr="00271E3D">
        <w:t xml:space="preserve">of the BLK1 landings were </w:t>
      </w:r>
      <w:r w:rsidRPr="00271E3D">
        <w:rPr>
          <w:i/>
        </w:rPr>
        <w:t>S. melanops</w:t>
      </w:r>
      <w:r w:rsidRPr="00271E3D">
        <w:t xml:space="preserve"> (BLCK). We further assumed that no other nominal market categories in the trawl fishery contained </w:t>
      </w:r>
      <w:r w:rsidRPr="00271E3D">
        <w:rPr>
          <w:i/>
        </w:rPr>
        <w:t>S. melanops</w:t>
      </w:r>
      <w:r w:rsidRPr="00271E3D">
        <w:t xml:space="preserve"> (see table below). </w:t>
      </w:r>
    </w:p>
    <w:p w14:paraId="09FE84D4" w14:textId="77777777" w:rsidR="006B0373" w:rsidRPr="00FA11E8" w:rsidRDefault="006B0373" w:rsidP="006B0373">
      <w:pPr>
        <w:pStyle w:val="StyleParagraphLeft0"/>
        <w:rPr>
          <w:color w:val="000000"/>
        </w:rPr>
      </w:pPr>
      <w:r w:rsidRPr="00271E3D">
        <w:t xml:space="preserve">For the commercial jig and troll fisheries, rockfish were landed in the unidentified rockfish (URCK) market category.  No species composition samples are available during this time, so we assumed 85% of URCK landings were </w:t>
      </w:r>
      <w:r w:rsidRPr="00271E3D">
        <w:rPr>
          <w:i/>
        </w:rPr>
        <w:t>S. melanops</w:t>
      </w:r>
      <w:r w:rsidRPr="00271E3D">
        <w:t xml:space="preserve">, which matches the species composition data from </w:t>
      </w:r>
      <w:r>
        <w:t xml:space="preserve">the </w:t>
      </w:r>
      <w:r w:rsidRPr="00271E3D">
        <w:t xml:space="preserve">1985-1989 commercial jig fishery.  These estimates were also supported by interviews with port samplers active during portions of this period.  </w:t>
      </w:r>
      <w:r w:rsidRPr="00271E3D">
        <w:rPr>
          <w:color w:val="000000"/>
        </w:rPr>
        <w:t xml:space="preserve">The rockfish caught by troll gears composed of mostly yellowtail and black rockfishes.  Wright (1967) reported rockfish species composition of the troll landings by port.  We assumed 80% of URCK caught off central Washington were BLCK and 20% for northern </w:t>
      </w:r>
      <w:r>
        <w:rPr>
          <w:color w:val="000000"/>
        </w:rPr>
        <w:t xml:space="preserve">Washington </w:t>
      </w:r>
      <w:r w:rsidRPr="00271E3D">
        <w:rPr>
          <w:color w:val="000000"/>
        </w:rPr>
        <w:t>landings.</w:t>
      </w:r>
      <w:r>
        <w:rPr>
          <w:color w:val="000000"/>
        </w:rPr>
        <w:t xml:space="preserve">  </w:t>
      </w:r>
    </w:p>
    <w:p w14:paraId="043A5FD5" w14:textId="77777777" w:rsidR="006B0373" w:rsidRDefault="006B0373" w:rsidP="006B0373">
      <w:pPr>
        <w:pStyle w:val="Heading5"/>
      </w:pPr>
      <w:r>
        <w:t>1970 to 1980</w:t>
      </w:r>
    </w:p>
    <w:p w14:paraId="4E7B254D" w14:textId="539FEF49" w:rsidR="006B0373" w:rsidRPr="003D324B" w:rsidRDefault="006B0373" w:rsidP="006B0373">
      <w:pPr>
        <w:pStyle w:val="StyleParagraph011pt"/>
      </w:pPr>
      <w:r w:rsidRPr="003D324B">
        <w:t xml:space="preserve">Original </w:t>
      </w:r>
      <w:r w:rsidR="00C35E22">
        <w:t xml:space="preserve">fish ticket data were used for </w:t>
      </w:r>
      <w:r>
        <w:t xml:space="preserve">commercial catch estimate during </w:t>
      </w:r>
      <w:r w:rsidRPr="003D324B">
        <w:t xml:space="preserve">this period.  Fishing areas were better defined and reported during this period; there </w:t>
      </w:r>
      <w:r>
        <w:t>were</w:t>
      </w:r>
      <w:r w:rsidRPr="003D324B">
        <w:t xml:space="preserve"> no longer interstate areas due to the introduction of curr</w:t>
      </w:r>
      <w:r>
        <w:t>ent management areas, with a boundary line</w:t>
      </w:r>
      <w:r w:rsidRPr="003D324B">
        <w:t xml:space="preserve"> at the OR/WA state border.  However, issues </w:t>
      </w:r>
      <w:r>
        <w:t xml:space="preserve">with URCK market category </w:t>
      </w:r>
      <w:r w:rsidRPr="003D324B">
        <w:t>remain</w:t>
      </w:r>
      <w:r>
        <w:t>ed.</w:t>
      </w:r>
      <w:r w:rsidRPr="003D324B">
        <w:t xml:space="preserve">  Species composition sampling of URCK were conducted for trawl and jig fisheries but not for salmon troll and the ‘other gears’ gear type</w:t>
      </w:r>
      <w:r>
        <w:t>s</w:t>
      </w:r>
      <w:r w:rsidRPr="003D324B">
        <w:t xml:space="preserve">. </w:t>
      </w:r>
    </w:p>
    <w:p w14:paraId="6552DA48" w14:textId="77777777" w:rsidR="006B0373" w:rsidRPr="003D324B" w:rsidRDefault="006B0373" w:rsidP="006B0373">
      <w:pPr>
        <w:pStyle w:val="StyleParagraphLeft0"/>
      </w:pPr>
      <w:r w:rsidRPr="003D324B">
        <w:lastRenderedPageBreak/>
        <w:t xml:space="preserve">To estimate the trawl landings of black rockfish </w:t>
      </w:r>
      <w:r>
        <w:t>in</w:t>
      </w:r>
      <w:r w:rsidRPr="003D324B">
        <w:t xml:space="preserve"> the category URCK, we applied the current WDFW species composition algorithm by gear, port, and quarter.  If no species composition samples were taken during a quarter, we first borrowed annual composition data for the gear/port group.  If </w:t>
      </w:r>
      <w:r>
        <w:t>those data were not available, a coast</w:t>
      </w:r>
      <w:r w:rsidRPr="003D324B">
        <w:t>wide annual composition for the particular gear type was applied.  There was no borrowing of composition information across gear groups or years.</w:t>
      </w:r>
    </w:p>
    <w:p w14:paraId="368CD7CB" w14:textId="0A8C6698" w:rsidR="006B0373" w:rsidRPr="003D324B" w:rsidRDefault="006B0373" w:rsidP="006B0373">
      <w:pPr>
        <w:pStyle w:val="StyleParagraphLeft0"/>
      </w:pPr>
      <w:r w:rsidRPr="003D324B">
        <w:t>The commercial jig fleet operates in nearshore waters and black rockfish is the dominant component of the URCK landing for this gear type.  Species composition sampling was not conducted during the 1970-</w:t>
      </w:r>
      <w:r w:rsidR="008A406C">
        <w:t>19</w:t>
      </w:r>
      <w:r w:rsidRPr="003D324B">
        <w:t xml:space="preserve">80 time period.  Based on the samples collected in the </w:t>
      </w:r>
      <w:r>
        <w:t>1980</w:t>
      </w:r>
      <w:r w:rsidRPr="003D324B">
        <w:t>s, we assumed that black rockfish made up 80% of the total rockfish landed by the jig fleet.  For the troll fishery, the same proportions as for the pre-1970 time period were applied.</w:t>
      </w:r>
    </w:p>
    <w:p w14:paraId="543F6634" w14:textId="77777777" w:rsidR="006B0373" w:rsidRDefault="006B0373" w:rsidP="006B0373">
      <w:pPr>
        <w:pStyle w:val="StyleParagraphLeft0"/>
      </w:pPr>
      <w:r w:rsidRPr="003D324B">
        <w:t>Rockfish (URCK) were also landed in small amounts by other c</w:t>
      </w:r>
      <w:r>
        <w:t xml:space="preserve">ommercial fleets, such as fixed </w:t>
      </w:r>
      <w:r w:rsidRPr="003D324B">
        <w:t>gears and salmon troll.  The fleets in the 70s and 80s predominantly targeted sablefish and halibut in waters too deep for black rockfish.  Port samplers did not recall observing any black rockfish in the fixed gear landings (James Beam and Greg Lippe</w:t>
      </w:r>
      <w:r>
        <w:t xml:space="preserve">rt, pers. comm.).  Therefore, </w:t>
      </w:r>
      <w:r w:rsidRPr="003D324B">
        <w:t xml:space="preserve">we assumed fixed gear landings were negligible.  For URCK landed by the salmon troll fleet, the </w:t>
      </w:r>
      <w:r>
        <w:t>majority</w:t>
      </w:r>
      <w:r w:rsidRPr="003D324B">
        <w:t xml:space="preserve"> of troll landings w</w:t>
      </w:r>
      <w:r>
        <w:t>as</w:t>
      </w:r>
      <w:r w:rsidRPr="003D324B">
        <w:t xml:space="preserve"> yellowtail rockfish with smaller numbers of widow, canary</w:t>
      </w:r>
      <w:r>
        <w:t>,</w:t>
      </w:r>
      <w:r w:rsidRPr="003D324B">
        <w:t xml:space="preserve"> and black rockfish (Wendy Beeghley and James Beam, pers. comm.). We assumed that 10% of the troll rockfish landings were black rockfish for 1970-1980.</w:t>
      </w:r>
      <w:r>
        <w:t xml:space="preserve">  </w:t>
      </w:r>
    </w:p>
    <w:p w14:paraId="1F40C278" w14:textId="77777777" w:rsidR="006B0373" w:rsidRDefault="006B0373" w:rsidP="006B0373">
      <w:pPr>
        <w:pStyle w:val="Heading5"/>
      </w:pPr>
      <w:r>
        <w:t>1981 to the Present (the PacFIN era)</w:t>
      </w:r>
    </w:p>
    <w:p w14:paraId="12712673" w14:textId="77777777" w:rsidR="006B0373" w:rsidRDefault="006B0373" w:rsidP="006B0373">
      <w:pPr>
        <w:pStyle w:val="StyleParagraph011pt"/>
      </w:pPr>
      <w:r w:rsidRPr="003D324B">
        <w:t xml:space="preserve">Rockfish landings from this period are pulled from the PacFIN table called VDRFD.  Landings in this table are the products of nominal landings, </w:t>
      </w:r>
      <w:r>
        <w:t xml:space="preserve">as well as </w:t>
      </w:r>
      <w:r w:rsidRPr="003D324B">
        <w:t xml:space="preserve">area and species compositions.  For the remaining URCK in this table, we applied a </w:t>
      </w:r>
      <w:r>
        <w:t>coastwide</w:t>
      </w:r>
      <w:r w:rsidRPr="003D324B">
        <w:t xml:space="preserve"> annual composition for each gear, as described above.  After this step, there are still small amounts of URCK for trawl and setline gears.  These landings are not included in this assessment. </w:t>
      </w:r>
    </w:p>
    <w:p w14:paraId="19DCCDBD" w14:textId="03C3542D" w:rsidR="006B0373" w:rsidRDefault="006B0373" w:rsidP="006B0373">
      <w:pPr>
        <w:pStyle w:val="StyleParagraph011pt"/>
      </w:pPr>
      <w:r w:rsidRPr="003D324B">
        <w:t xml:space="preserve">For the jig-gear fishery, dockside sampling was conducted by the </w:t>
      </w:r>
      <w:r>
        <w:t xml:space="preserve">WDFW </w:t>
      </w:r>
      <w:r w:rsidRPr="003D324B">
        <w:t xml:space="preserve">Ocean Sampling Program </w:t>
      </w:r>
      <w:r>
        <w:t xml:space="preserve">(OSP) </w:t>
      </w:r>
      <w:r w:rsidRPr="003D324B">
        <w:t>during 1985-1991. These species composition data are not available in PacFIN.  For landings during 1985-1991 the URCK species compositions were stratified by year and port.  For other years, species compositions were stratified by port only.  For jig-caught fish landed into Seattle annual species compositions from Neah B</w:t>
      </w:r>
      <w:r>
        <w:t>ay were applied (</w:t>
      </w:r>
      <w:r>
        <w:fldChar w:fldCharType="begin"/>
      </w:r>
      <w:r>
        <w:instrText xml:space="preserve"> REF _Ref423954036 \h </w:instrText>
      </w:r>
      <w:r>
        <w:fldChar w:fldCharType="separate"/>
      </w:r>
      <w:r w:rsidR="008C61C8">
        <w:t xml:space="preserve">Table </w:t>
      </w:r>
      <w:r w:rsidR="008C61C8">
        <w:rPr>
          <w:noProof/>
        </w:rPr>
        <w:t>49</w:t>
      </w:r>
      <w:r>
        <w:fldChar w:fldCharType="end"/>
      </w:r>
      <w:r w:rsidRPr="003D324B">
        <w:t>) because there was no port sampling in Seattle.</w:t>
      </w:r>
    </w:p>
    <w:p w14:paraId="46CD9BD5" w14:textId="77777777" w:rsidR="006B0373" w:rsidRPr="003D324B" w:rsidRDefault="006B0373" w:rsidP="006B0373">
      <w:pPr>
        <w:pStyle w:val="StyleParagraphLeft0"/>
      </w:pPr>
      <w:r w:rsidRPr="003D324B">
        <w:t>The URCK market category was used until 2000, after which it was replaced by the Slope, Shelf, and Nearshore rockfish market categories.  The commercial nearshore fishery was closed in 1999, so starting in 2000 there are negligible black rockfish landings in any market categories. In 2005 mandatory sorting was established for black rockfish, so all black rockfish landed should be recorded on fish tickets in the BLK1 category.</w:t>
      </w:r>
    </w:p>
    <w:p w14:paraId="58E021DB" w14:textId="77777777" w:rsidR="006B0373" w:rsidRDefault="006B0373" w:rsidP="006B0373">
      <w:pPr>
        <w:pStyle w:val="StyleParagraphLeft0"/>
      </w:pPr>
      <w:r w:rsidRPr="003D324B">
        <w:t>To assign URCK commercial salmon troll landings, we used the same reasoning</w:t>
      </w:r>
      <w:r>
        <w:t xml:space="preserve"> assumption</w:t>
      </w:r>
      <w:r w:rsidRPr="003D324B">
        <w:t xml:space="preserve"> as applied to earlier periods (see 1970-1980) to assign 10% of the URCK landed in the salmon troll fishery to black rockfish.  After a complete nearshore closure in 1999, black rockfish landings have been negligible.</w:t>
      </w:r>
    </w:p>
    <w:p w14:paraId="297FA27B" w14:textId="77777777" w:rsidR="006B0373" w:rsidRDefault="006B0373" w:rsidP="006B0373">
      <w:pPr>
        <w:pStyle w:val="Heading4"/>
      </w:pPr>
      <w:r>
        <w:t>Foreign Fishery Catches of Black Rockfish</w:t>
      </w:r>
    </w:p>
    <w:p w14:paraId="20890CF2" w14:textId="77777777" w:rsidR="006B0373" w:rsidRPr="00271E3D" w:rsidRDefault="006B0373" w:rsidP="006B0373">
      <w:pPr>
        <w:pStyle w:val="Paragraph0"/>
      </w:pPr>
      <w:r>
        <w:t xml:space="preserve">Rogers (2003) developed catch reconstructions for removals by foreign trawlers operating off the U.S. West Coast during the late 1960s to mid-1970s.  Although this study reports that Japanese </w:t>
      </w:r>
      <w:r>
        <w:lastRenderedPageBreak/>
        <w:t xml:space="preserve">vessels operating in the Columbia and Eureka statistical areas (Oregon and northern California) caught substantial amounts of black rockfish, with cumulative catches of more than 500 mt over 10 years, it seems very unlikely that foreign vessels could have operated sufficiently close to shore to catch appreciable amounts of black rockfish.  This assessment does not include Rogers' estimates of foreign fleet removals of black rockfish. </w:t>
      </w:r>
    </w:p>
    <w:p w14:paraId="44C26599" w14:textId="77777777" w:rsidR="006B0373" w:rsidRDefault="006B0373" w:rsidP="006B0373">
      <w:pPr>
        <w:pStyle w:val="Heading3"/>
      </w:pPr>
      <w:bookmarkStart w:id="65" w:name="_Toc448933051"/>
      <w:r>
        <w:t>Sport Fishery Removals</w:t>
      </w:r>
      <w:bookmarkEnd w:id="65"/>
    </w:p>
    <w:p w14:paraId="70C07592" w14:textId="636EE051" w:rsidR="006B0373" w:rsidRDefault="006B0373" w:rsidP="006B0373">
      <w:r>
        <w:t xml:space="preserve">Comparisons of the catch in each recreational fishery for the current and previous assessments are in </w:t>
      </w:r>
      <w:r>
        <w:fldChar w:fldCharType="begin"/>
      </w:r>
      <w:r>
        <w:instrText xml:space="preserve"> REF _Ref423370260 \h </w:instrText>
      </w:r>
      <w:r>
        <w:fldChar w:fldCharType="separate"/>
      </w:r>
      <w:r w:rsidR="008C61C8" w:rsidRPr="00007DE8">
        <w:t xml:space="preserve">Figure </w:t>
      </w:r>
      <w:r w:rsidR="008C61C8">
        <w:rPr>
          <w:noProof/>
        </w:rPr>
        <w:t>20</w:t>
      </w:r>
      <w:r>
        <w:fldChar w:fldCharType="end"/>
      </w:r>
      <w:r>
        <w:t xml:space="preserve"> (CA), </w:t>
      </w:r>
      <w:r>
        <w:fldChar w:fldCharType="begin"/>
      </w:r>
      <w:r>
        <w:instrText xml:space="preserve"> REF _Ref297474393 \h </w:instrText>
      </w:r>
      <w:r>
        <w:fldChar w:fldCharType="separate"/>
      </w:r>
      <w:r w:rsidR="008C61C8">
        <w:t xml:space="preserve">Figure </w:t>
      </w:r>
      <w:r w:rsidR="008C61C8">
        <w:rPr>
          <w:noProof/>
        </w:rPr>
        <w:t>81</w:t>
      </w:r>
      <w:r>
        <w:fldChar w:fldCharType="end"/>
      </w:r>
      <w:r>
        <w:t xml:space="preserve"> (OR), and </w:t>
      </w:r>
      <w:r>
        <w:fldChar w:fldCharType="begin"/>
      </w:r>
      <w:r>
        <w:instrText xml:space="preserve"> REF _Ref297474394 \h </w:instrText>
      </w:r>
      <w:r>
        <w:fldChar w:fldCharType="separate"/>
      </w:r>
      <w:r w:rsidR="008C61C8">
        <w:t xml:space="preserve">Figure </w:t>
      </w:r>
      <w:r w:rsidR="008C61C8">
        <w:rPr>
          <w:noProof/>
        </w:rPr>
        <w:t>179</w:t>
      </w:r>
      <w:r>
        <w:fldChar w:fldCharType="end"/>
      </w:r>
      <w:r>
        <w:t xml:space="preserve"> (WA).</w:t>
      </w:r>
    </w:p>
    <w:p w14:paraId="226B5DD3" w14:textId="77777777" w:rsidR="006B0373" w:rsidRPr="008F4C04" w:rsidRDefault="006B0373" w:rsidP="006B0373"/>
    <w:p w14:paraId="0BFB1DD4" w14:textId="77777777" w:rsidR="006B0373" w:rsidRPr="00FA11E8" w:rsidRDefault="006B0373" w:rsidP="006B0373">
      <w:pPr>
        <w:pStyle w:val="Heading4"/>
      </w:pPr>
      <w:bookmarkStart w:id="66" w:name="_Ref427581451"/>
      <w:r>
        <w:t>California Sport Fishery Removals – 1928 to 2014</w:t>
      </w:r>
      <w:bookmarkEnd w:id="66"/>
    </w:p>
    <w:p w14:paraId="3BB40E01" w14:textId="6CAC76DA" w:rsidR="006B0373" w:rsidRDefault="006B0373" w:rsidP="006B0373">
      <w:pPr>
        <w:pStyle w:val="StyleParagraph011pt"/>
      </w:pPr>
      <w:r w:rsidRPr="00F304DC">
        <w:t>Recreational catch estimates for California go back to 1928 (</w:t>
      </w:r>
      <w:r>
        <w:rPr>
          <w:highlight w:val="yellow"/>
        </w:rPr>
        <w:fldChar w:fldCharType="begin"/>
      </w:r>
      <w:r>
        <w:instrText xml:space="preserve"> REF _Ref423369360 \h </w:instrText>
      </w:r>
      <w:r>
        <w:rPr>
          <w:highlight w:val="yellow"/>
        </w:rPr>
      </w:r>
      <w:r>
        <w:rPr>
          <w:highlight w:val="yellow"/>
        </w:rPr>
        <w:fldChar w:fldCharType="separate"/>
      </w:r>
      <w:r w:rsidR="008C61C8">
        <w:t xml:space="preserve">Figure </w:t>
      </w:r>
      <w:r w:rsidR="008C61C8">
        <w:rPr>
          <w:noProof/>
        </w:rPr>
        <w:t>12</w:t>
      </w:r>
      <w:r>
        <w:rPr>
          <w:highlight w:val="yellow"/>
        </w:rPr>
        <w:fldChar w:fldCharType="end"/>
      </w:r>
      <w:r w:rsidRPr="00F304DC">
        <w:t>), based on the historical catch reconstruction efforts of Ralston et al 2010, up to 1980. It is recognized there are uncertainties in the approach that warrant further refinement to improve estimates in the future.  For example, the analysis is based on relatively recent species compo</w:t>
      </w:r>
      <w:r>
        <w:t>sitions, and information on boat</w:t>
      </w:r>
      <w:r w:rsidRPr="00F304DC">
        <w:t xml:space="preserve"> and shore modes is sparse.  </w:t>
      </w:r>
    </w:p>
    <w:p w14:paraId="058A1ADA" w14:textId="34D46DDA" w:rsidR="006B0373" w:rsidRPr="00F304DC" w:rsidRDefault="006B0373" w:rsidP="006B0373">
      <w:pPr>
        <w:pStyle w:val="StyleParagraph011pt"/>
      </w:pPr>
      <w:r w:rsidRPr="00F304DC">
        <w:t>In this case, it is challenging to account for long-term trends in species compositions and relative abundance in the catches (Ralston et al 2010).  Currently, all of the skiff and shore modes are pooled in the reconstruction, hence making it difficult to separate the catch into these two fisheries.  Information from 1962 to 1972 for skiff and shore modes has now been digitized and can be used for refin</w:t>
      </w:r>
      <w:r>
        <w:t>ing future catch reconstructions of black rockfish.  A c</w:t>
      </w:r>
      <w:r w:rsidRPr="00F304DC">
        <w:t>omparison of historical catches estimated</w:t>
      </w:r>
      <w:r>
        <w:t xml:space="preserve"> for this assessment and those </w:t>
      </w:r>
      <w:r w:rsidRPr="00F304DC">
        <w:t>f</w:t>
      </w:r>
      <w:r>
        <w:t>rom</w:t>
      </w:r>
      <w:r w:rsidRPr="00F304DC">
        <w:t xml:space="preserve"> the 2007 assessment </w:t>
      </w:r>
      <w:r>
        <w:t>is provided</w:t>
      </w:r>
      <w:r w:rsidRPr="00F304DC">
        <w:t xml:space="preserve"> in </w:t>
      </w:r>
      <w:r>
        <w:rPr>
          <w:highlight w:val="yellow"/>
        </w:rPr>
        <w:fldChar w:fldCharType="begin"/>
      </w:r>
      <w:r>
        <w:instrText xml:space="preserve"> REF _Ref423511691 \h </w:instrText>
      </w:r>
      <w:r>
        <w:rPr>
          <w:highlight w:val="yellow"/>
        </w:rPr>
      </w:r>
      <w:r>
        <w:rPr>
          <w:highlight w:val="yellow"/>
        </w:rPr>
        <w:fldChar w:fldCharType="separate"/>
      </w:r>
      <w:r w:rsidR="008C61C8">
        <w:t xml:space="preserve">Figure </w:t>
      </w:r>
      <w:r w:rsidR="008C61C8">
        <w:rPr>
          <w:noProof/>
        </w:rPr>
        <w:t>13</w:t>
      </w:r>
      <w:r>
        <w:rPr>
          <w:highlight w:val="yellow"/>
        </w:rPr>
        <w:fldChar w:fldCharType="end"/>
      </w:r>
      <w:r w:rsidRPr="00F304DC">
        <w:t>.</w:t>
      </w:r>
    </w:p>
    <w:p w14:paraId="1E34D28C" w14:textId="77777777" w:rsidR="006B0373" w:rsidRDefault="006B0373" w:rsidP="006B0373">
      <w:pPr>
        <w:pStyle w:val="StyleParagraph011pt"/>
      </w:pPr>
      <w:r w:rsidRPr="00F304DC">
        <w:t xml:space="preserve">Estimates in California during 1980 to 2014 were obtained from </w:t>
      </w:r>
      <w:r>
        <w:t>the Recreational Fisheries Information Network (</w:t>
      </w:r>
      <w:r w:rsidRPr="00F304DC">
        <w:t>RecFIN</w:t>
      </w:r>
      <w:r>
        <w:t>)</w:t>
      </w:r>
      <w:r w:rsidRPr="00F304DC">
        <w:t xml:space="preserve">, with supplemental information provided (for the 2007 assessment) by California Department of Fish and Wildlife (CDFW, D. Wilson-Vandenberg) for 1993-96, when the catch of black rockfish by commercial passenger fishing vessels (CPFV) was not included in the RecFIN estimates.  The estimated black rockfish catches for 1990-92 were derived by linear interpolation from catches during 1989 and 1993 because </w:t>
      </w:r>
      <w:r>
        <w:t xml:space="preserve">the </w:t>
      </w:r>
      <w:r w:rsidRPr="00F304DC">
        <w:t>Marine Recreational Fisheries Statistics Survey (MRFSS) was unfunded for those years</w:t>
      </w:r>
      <w:r>
        <w:t xml:space="preserve"> and the fishery was not sampled</w:t>
      </w:r>
      <w:r w:rsidRPr="00F304DC">
        <w:t xml:space="preserve">.  </w:t>
      </w:r>
    </w:p>
    <w:p w14:paraId="6B7E04EC" w14:textId="77777777" w:rsidR="006B0373" w:rsidRDefault="006B0373" w:rsidP="006B0373">
      <w:pPr>
        <w:pStyle w:val="StyleParagraph011pt"/>
      </w:pPr>
      <w:r w:rsidRPr="00F304DC">
        <w:t xml:space="preserve">MRFSS </w:t>
      </w:r>
      <w:r>
        <w:t xml:space="preserve">estimates are available for </w:t>
      </w:r>
      <w:r w:rsidRPr="00F304DC">
        <w:t xml:space="preserve">1980-2003 and in some years, a number of extreme estimates were noticed in the private/rental (PR) mode, particularly in the early </w:t>
      </w:r>
      <w:r>
        <w:t>19</w:t>
      </w:r>
      <w:r w:rsidRPr="00F304DC">
        <w:t xml:space="preserve">80s as well as in 2003.  </w:t>
      </w:r>
      <w:r>
        <w:t>Year 2003 was particularly outstanding, with an order of magnitude difference in the estimate of effort in wave 4 and region 7, resulting in a total removal estimate in 2003 of 655 mt, 2 to 3 times higher than most RecFIN estimates. John Budrick (CDFW recreational fisheries, Groundfish Management Team) confirmed this seemed to be an outrageous value, so a correction was made by taking the average wave 4 catches in years 2004-2008. Adding this new wave value to the other waves and regions gives an estimated removal of 214 mt in 2003.</w:t>
      </w:r>
    </w:p>
    <w:p w14:paraId="5C8FB730" w14:textId="77777777" w:rsidR="006B0373" w:rsidRPr="00FA11E8" w:rsidRDefault="006B0373" w:rsidP="006B0373">
      <w:pPr>
        <w:pStyle w:val="StyleParagraph011pt"/>
        <w:rPr>
          <w:color w:val="FF0000"/>
        </w:rPr>
      </w:pPr>
      <w:r w:rsidRPr="00F304DC">
        <w:t xml:space="preserve">The California Recreational Fisheries Survey (CRFS) </w:t>
      </w:r>
      <w:r>
        <w:t>was used to</w:t>
      </w:r>
      <w:r w:rsidRPr="00F304DC">
        <w:t xml:space="preserve"> </w:t>
      </w:r>
      <w:r>
        <w:t>sample the California recreational fishery beginning in</w:t>
      </w:r>
      <w:r w:rsidRPr="00F304DC">
        <w:t xml:space="preserve"> 2004.  In 2010, there was</w:t>
      </w:r>
      <w:r>
        <w:t xml:space="preserve"> also a large estimate of 21 mt for the beach/</w:t>
      </w:r>
      <w:r w:rsidRPr="00F304DC">
        <w:t xml:space="preserve">bank (BB) mode, with a note </w:t>
      </w:r>
      <w:r>
        <w:t>explaining</w:t>
      </w:r>
      <w:r w:rsidRPr="00F304DC">
        <w:t xml:space="preserve"> “California did not sample Beaches and Backs May 2010-December 2010.”  Given that, this </w:t>
      </w:r>
      <w:r>
        <w:t xml:space="preserve">estimate </w:t>
      </w:r>
      <w:r w:rsidRPr="00F304DC">
        <w:t xml:space="preserve">was </w:t>
      </w:r>
      <w:r>
        <w:t>adjusted to the mean (3.32 mt</w:t>
      </w:r>
      <w:r w:rsidRPr="00F304DC">
        <w:t xml:space="preserve">) of the CRFS </w:t>
      </w:r>
      <w:r>
        <w:t>estimates</w:t>
      </w:r>
      <w:r w:rsidRPr="00F304DC">
        <w:t xml:space="preserve"> for this mode from 2004-2014.</w:t>
      </w:r>
    </w:p>
    <w:p w14:paraId="1073842F" w14:textId="77777777" w:rsidR="006B0373" w:rsidRPr="00FA11E8" w:rsidRDefault="006B0373" w:rsidP="006B0373">
      <w:pPr>
        <w:pStyle w:val="Heading4"/>
      </w:pPr>
      <w:r>
        <w:lastRenderedPageBreak/>
        <w:t xml:space="preserve">Oregon Ocean Boats, 1973 -2014 </w:t>
      </w:r>
    </w:p>
    <w:p w14:paraId="3AA2A716" w14:textId="77777777" w:rsidR="006B0373" w:rsidRPr="00CD5F37" w:rsidRDefault="006B0373" w:rsidP="006B0373">
      <w:pPr>
        <w:pStyle w:val="StyleParagraph011pt"/>
      </w:pPr>
      <w:r w:rsidRPr="00CD5F37">
        <w:t xml:space="preserve">To produce total catch estimates, </w:t>
      </w:r>
      <w:r>
        <w:t>the Oregon Recreational Boat Survey (</w:t>
      </w:r>
      <w:r w:rsidRPr="00CD5F37">
        <w:t>ORBS</w:t>
      </w:r>
      <w:r>
        <w:t>)</w:t>
      </w:r>
      <w:r w:rsidRPr="00CD5F37">
        <w:t xml:space="preserve"> applies catch rates from a subsample of vessels (from dockside interviews) to total effort counts at fine levels of stratification (e.g., by week, port, fishery, and type of boat).  </w:t>
      </w:r>
    </w:p>
    <w:p w14:paraId="0CF0D0AF" w14:textId="77777777" w:rsidR="006B0373" w:rsidRPr="00CD5F37" w:rsidRDefault="006B0373" w:rsidP="006B0373">
      <w:pPr>
        <w:pStyle w:val="StyleParagraphLeft0"/>
      </w:pPr>
      <w:r w:rsidRPr="00CD5F37">
        <w:t xml:space="preserve">For estimates of landings, catch rates are verified by ORBS biologists.  However, estimates of discarded mortality are based on angler-reported data and thus are less certain.  To estimate discard mortality, ORBS first estimates the number of discarded fish (by species), to which it then applies stratified mortality rates based on the depth of capture to account for the depth-dependent mortality rates associated with barotrauma </w:t>
      </w:r>
      <w:r>
        <w:t xml:space="preserve">(PFMC 2014). </w:t>
      </w:r>
      <w:r w:rsidRPr="00CD5F37">
        <w:t xml:space="preserve">Since the </w:t>
      </w:r>
      <w:r>
        <w:t>greatest source of black rockfish</w:t>
      </w:r>
      <w:r w:rsidRPr="00CD5F37">
        <w:t xml:space="preserve"> removals has been from landed catch (</w:t>
      </w:r>
      <w:r>
        <w:t>typically only 1% of removals are</w:t>
      </w:r>
      <w:r w:rsidRPr="00CD5F37">
        <w:t xml:space="preserve"> from discard mortality), there has been a relatively high degree of certainty in sport fishery removals.</w:t>
      </w:r>
    </w:p>
    <w:p w14:paraId="0D828D50" w14:textId="77777777" w:rsidR="006B0373" w:rsidRPr="00CD5F37" w:rsidRDefault="006B0373" w:rsidP="006B0373">
      <w:pPr>
        <w:pStyle w:val="StyleParagraphLeft0"/>
      </w:pPr>
      <w:r w:rsidRPr="00CD5F37">
        <w:t xml:space="preserve">Since 2001, ORBS has produced comprehensive year-round estimates of catch and effort for all developed Oregon ports (which are available from RecFIN).  However, prior to 2001, ORBS sampling was typically only conducted at major ports during the peak months of sport fishing activity, and no estimates of landed catch were made for unsampled ports and times.  Accordingly, </w:t>
      </w:r>
      <w:r>
        <w:t>ODFW</w:t>
      </w:r>
      <w:r w:rsidRPr="00CD5F37">
        <w:t xml:space="preserve"> reconstructed historic ORBS estimates of black rockfish to include landed catch from all ports and times (not yet available on RecFIN), as is done in recent years. </w:t>
      </w:r>
    </w:p>
    <w:p w14:paraId="6473F154" w14:textId="77777777" w:rsidR="006B0373" w:rsidRDefault="006B0373" w:rsidP="006B0373">
      <w:pPr>
        <w:pStyle w:val="StyleParagraphLeft0"/>
      </w:pPr>
      <w:r w:rsidRPr="00CD5F37">
        <w:t xml:space="preserve">The sport reconstruction addressed four spatial and temporal coverage biases identified during an external review of ORBS by the RecFIN Statistical Subcommittee (Van Vorhees et al. 2000): </w:t>
      </w:r>
    </w:p>
    <w:p w14:paraId="4EFE175B" w14:textId="77777777" w:rsidR="006B0373" w:rsidRDefault="006B0373" w:rsidP="006B0373">
      <w:pPr>
        <w:pStyle w:val="ListParagraph"/>
        <w:numPr>
          <w:ilvl w:val="0"/>
          <w:numId w:val="9"/>
        </w:numPr>
        <w:spacing w:line="276" w:lineRule="auto"/>
      </w:pPr>
      <w:r w:rsidRPr="00CD5F37">
        <w:t>“major ports” that were sampled each year were not s</w:t>
      </w:r>
      <w:r>
        <w:t>ampled during the winter months</w:t>
      </w:r>
    </w:p>
    <w:p w14:paraId="04D2D0DC" w14:textId="77777777" w:rsidR="006B0373" w:rsidRDefault="006B0373" w:rsidP="006B0373">
      <w:pPr>
        <w:pStyle w:val="ListParagraph"/>
        <w:numPr>
          <w:ilvl w:val="0"/>
          <w:numId w:val="9"/>
        </w:numPr>
        <w:spacing w:line="276" w:lineRule="auto"/>
      </w:pPr>
      <w:r w:rsidRPr="00CD5F37">
        <w:t>“minor ports” were not sa</w:t>
      </w:r>
      <w:r>
        <w:t>mpled at all during some years</w:t>
      </w:r>
    </w:p>
    <w:p w14:paraId="26A33063" w14:textId="77777777" w:rsidR="006B0373" w:rsidRDefault="006B0373" w:rsidP="006B0373">
      <w:pPr>
        <w:pStyle w:val="ListParagraph"/>
        <w:numPr>
          <w:ilvl w:val="0"/>
          <w:numId w:val="9"/>
        </w:numPr>
        <w:spacing w:line="276" w:lineRule="auto"/>
      </w:pPr>
      <w:r w:rsidRPr="00CD5F37">
        <w:t>effort counts for private boats excluded afternoon and night tri</w:t>
      </w:r>
      <w:r>
        <w:t>ps</w:t>
      </w:r>
    </w:p>
    <w:p w14:paraId="5D83FCBC" w14:textId="77777777" w:rsidR="006B0373" w:rsidRDefault="006B0373" w:rsidP="006B0373">
      <w:pPr>
        <w:pStyle w:val="ListParagraph"/>
        <w:numPr>
          <w:ilvl w:val="0"/>
          <w:numId w:val="9"/>
        </w:numPr>
        <w:spacing w:line="276" w:lineRule="auto"/>
      </w:pPr>
      <w:r w:rsidRPr="00CD5F37">
        <w:t>undeveloped launch sites were never sampled (e.g., beaches).</w:t>
      </w:r>
    </w:p>
    <w:p w14:paraId="2B83B009" w14:textId="77777777" w:rsidR="006B0373" w:rsidRPr="00CD5F37" w:rsidRDefault="006B0373" w:rsidP="006B0373">
      <w:pPr>
        <w:pStyle w:val="ListParagraph"/>
      </w:pPr>
    </w:p>
    <w:p w14:paraId="760506C8" w14:textId="77777777" w:rsidR="006B0373" w:rsidRPr="00FA11E8" w:rsidRDefault="006B0373" w:rsidP="006B0373">
      <w:pPr>
        <w:rPr>
          <w:szCs w:val="22"/>
        </w:rPr>
      </w:pPr>
      <w:r w:rsidRPr="00CD5F37">
        <w:rPr>
          <w:szCs w:val="22"/>
        </w:rPr>
        <w:t>The sport reconstruction utilized ratio estimators, based on years with complete sampling, to expand catches from years with partial sampling.  For instance, the contribution of winter catch to total catch during years with complete sampling was used to the expand catches for years with missing winter catch.  Similarly, the contribution of catch from a minor port to that of the major ports during years with complete sampling was used to expand catches of years that the minor port was not sampled.</w:t>
      </w:r>
      <w:r>
        <w:rPr>
          <w:szCs w:val="22"/>
        </w:rPr>
        <w:t xml:space="preserve">  The reconstructed catch and effort estimates for ocean boats ramp up in a near linear fashion from the beginning of the time series in 1973 to an initial peak in 1984.  Attempts to estimate ocean boat catch prior to 1973 by fitting a linear function to this initial ramp up resulted in negative catch for 1972, therefore the ocean boat fishery was assumed to have started in 1973.  This comports well with anecdotal information on the early years of the ocean boat fishery, but is in contrast to the treatment of shore based and estuary boat fisheries described below. </w:t>
      </w:r>
    </w:p>
    <w:p w14:paraId="39E22BBB" w14:textId="77777777" w:rsidR="006B0373" w:rsidRDefault="006B0373" w:rsidP="006B0373">
      <w:pPr>
        <w:pStyle w:val="Heading4"/>
      </w:pPr>
      <w:r>
        <w:t>Oregon Estuary Boats and Shore, 1915-2014</w:t>
      </w:r>
    </w:p>
    <w:p w14:paraId="34B46F30" w14:textId="77777777" w:rsidR="006B0373" w:rsidRPr="00CD5F37" w:rsidRDefault="006B0373" w:rsidP="006B0373">
      <w:pPr>
        <w:pStyle w:val="StyleParagraph011pt"/>
      </w:pPr>
      <w:r w:rsidRPr="00CD5F37">
        <w:t xml:space="preserve">Since ORBS has only produced estimates of catch and effort for the ocean boat </w:t>
      </w:r>
      <w:r>
        <w:t>fishery, estimates of historic black r</w:t>
      </w:r>
      <w:r w:rsidRPr="00CD5F37">
        <w:t xml:space="preserve">ockfish removals from the estuary boat and shore fisheries were obtained from MRFSS. </w:t>
      </w:r>
    </w:p>
    <w:p w14:paraId="091A5E81" w14:textId="77777777" w:rsidR="006B0373" w:rsidRPr="00CD5F37" w:rsidRDefault="006B0373" w:rsidP="006B0373">
      <w:pPr>
        <w:pStyle w:val="StyleParagraphLeft0"/>
      </w:pPr>
      <w:r w:rsidRPr="00CD5F37">
        <w:t xml:space="preserve">Both MRFSS and ORBS were similar in that a dockside angler intercept survey component was used to obtain catch rates.  However, MRFSS used a random-digit phone survey to estimate total </w:t>
      </w:r>
      <w:r w:rsidRPr="00CD5F37">
        <w:lastRenderedPageBreak/>
        <w:t>effort, whereas ORBS used visual counts to estimate private boat effort (i.e., of vessels crossing the ocean bar or trailer counts) and obtained a cens</w:t>
      </w:r>
      <w:r>
        <w:t xml:space="preserve">us of charter effort via </w:t>
      </w:r>
      <w:r w:rsidRPr="00CD5F37">
        <w:t xml:space="preserve">logbooks. </w:t>
      </w:r>
    </w:p>
    <w:p w14:paraId="53A83B13" w14:textId="77777777" w:rsidR="006B0373" w:rsidRPr="00CD5F37" w:rsidRDefault="006B0373" w:rsidP="006B0373">
      <w:pPr>
        <w:pStyle w:val="StyleParagraphLeft0"/>
      </w:pPr>
      <w:r w:rsidRPr="00CD5F37">
        <w:t>Although MRFSS had comprehensive spatial and temporal coverage, MRFSS estimates were determined to be biased during the same external review that identified ORBS biases (Van Vorhees et al. 2000).</w:t>
      </w:r>
    </w:p>
    <w:p w14:paraId="77EF3B4A" w14:textId="77777777" w:rsidR="006B0373" w:rsidRPr="00CD5F37" w:rsidRDefault="006B0373" w:rsidP="006B0373">
      <w:pPr>
        <w:pStyle w:val="StyleParagraphLeft0"/>
      </w:pPr>
      <w:r w:rsidRPr="00CD5F37">
        <w:t xml:space="preserve">The first bias was inclusion of freshwater fishing trips in effort counts for marine fisheries that caused the estimates of trips by boat (and presumably also shore-based </w:t>
      </w:r>
      <w:r>
        <w:t>trips</w:t>
      </w:r>
      <w:r w:rsidRPr="00CD5F37">
        <w:t>) to be overestimated by 17%.  Specifically, trips from zip codes non-adjacent to the ocean were being recorded as marine trips in the phone survey.  Accordingly, the reconstruction applied a scaling factor to both the shore and estuary boat estimates to remove the freshwater bias.</w:t>
      </w:r>
    </w:p>
    <w:p w14:paraId="2FC27B99" w14:textId="77777777" w:rsidR="006B0373" w:rsidRDefault="006B0373" w:rsidP="006B0373">
      <w:pPr>
        <w:pStyle w:val="StyleParagraphLeft0"/>
      </w:pPr>
      <w:r w:rsidRPr="00CD5F37">
        <w:t xml:space="preserve">The second MRFSS bias was an area bias for the boat estimates, whereby ocean boat landings were overestimated by 23% </w:t>
      </w:r>
      <w:r>
        <w:t xml:space="preserve">which led to an underestimation </w:t>
      </w:r>
      <w:r w:rsidRPr="00CD5F37">
        <w:t xml:space="preserve">of landings by estuary boats.  Although MRFSS estimates of boat catch (by boat type) were not stratified by area, the total (coastwide) estimates were partitioned to inland and ocean areas based on ratios observed in the dockside survey (e.g., if 35% of sampled catch was from the ocean, then 35% of total catch was assigned to ocean boats).  </w:t>
      </w:r>
    </w:p>
    <w:p w14:paraId="530C5DD8" w14:textId="77777777" w:rsidR="006B0373" w:rsidRPr="00CD5F37" w:rsidRDefault="006B0373" w:rsidP="006B0373">
      <w:pPr>
        <w:pStyle w:val="StyleParagraphLeft0"/>
      </w:pPr>
      <w:r>
        <w:t>In order for these area-</w:t>
      </w:r>
      <w:r w:rsidRPr="00CD5F37">
        <w:t xml:space="preserve">partitioned estimates to be correct, the MRFSS dockside samples would have had to been representative; however, </w:t>
      </w:r>
      <w:r>
        <w:t>it was determined that MRFSS had</w:t>
      </w:r>
      <w:r w:rsidRPr="00CD5F37">
        <w:t xml:space="preserve"> oversampled the central and southern parts of Oregon, with a greater proportion of ocean trips, than to the north, with a great proportion of estuary trips.  Accordingly, another scaling factor was applied to the estuary boat estimates to account for this boat area bias (</w:t>
      </w:r>
      <w:r>
        <w:t xml:space="preserve">this bias </w:t>
      </w:r>
      <w:r w:rsidRPr="00CD5F37">
        <w:t xml:space="preserve">did not affect the </w:t>
      </w:r>
      <w:r>
        <w:t xml:space="preserve">estimates for the </w:t>
      </w:r>
      <w:r w:rsidRPr="00CD5F37">
        <w:t>shore fishery).</w:t>
      </w:r>
    </w:p>
    <w:p w14:paraId="1C790954" w14:textId="77777777" w:rsidR="006B0373" w:rsidRPr="00E37A1A" w:rsidRDefault="006B0373" w:rsidP="006B0373">
      <w:pPr>
        <w:pStyle w:val="Paragraph0"/>
      </w:pPr>
      <w:r w:rsidRPr="00E37A1A">
        <w:t>In addition to using scaling factors to account for MRFSS biases –  note that the two biases nearly cancel each other for estuary boats –  the reconstruction also corrected errors in weights of individual fish that were used to covert estimated number of fish (the measure p</w:t>
      </w:r>
      <w:r>
        <w:t xml:space="preserve">roduced by MRFSS) to metric tons. While </w:t>
      </w:r>
      <w:r w:rsidRPr="00E37A1A">
        <w:rPr>
          <w:szCs w:val="22"/>
          <w:shd w:val="clear" w:color="auto" w:fill="FFFFFF"/>
        </w:rPr>
        <w:t>there were a few clear errors for black rockfish (e.g., a 962 mm, 14 kg fish), these had far less relative effect on total removals than occurred for kelp greenling (where the erroneous 91 kg fish doubled the removals for the shore mode in 1981). </w:t>
      </w:r>
    </w:p>
    <w:p w14:paraId="6A679788" w14:textId="77777777" w:rsidR="006B0373" w:rsidRDefault="006B0373" w:rsidP="006B0373">
      <w:pPr>
        <w:pStyle w:val="StyleParagraphLeft0"/>
      </w:pPr>
      <w:r>
        <w:t>Finally</w:t>
      </w:r>
      <w:r w:rsidRPr="00CD5F37">
        <w:t>, the reconstruction extrapolated landings for years outside the scope of MRFSS coverage (i.e., 1915-1980, 2005-current).   For years prior to 1980, fishing license sales, the only Oregon auxiliary data source found to be directed related to fishing, was used to scale historic black rockfish landings.  This extrapolation based on Oregon fishing license sales followed the same pattern as observed in the California sport fishery reconstruction for the shore and skiff fisheries (Ralston et al. 2010).  For missing years during the modern era (2005-present), a simple linear trend of the landings from 1980-2005 was used, which also followed the same trajectory as seen with recent license sales (mostly flat, but slightly decreasing).</w:t>
      </w:r>
    </w:p>
    <w:p w14:paraId="232D2934" w14:textId="77777777" w:rsidR="006B0373" w:rsidRPr="00CD5F37" w:rsidRDefault="006B0373" w:rsidP="006B0373">
      <w:pPr>
        <w:pStyle w:val="Heading4"/>
      </w:pPr>
      <w:bookmarkStart w:id="67" w:name="_Ref297831754"/>
      <w:r>
        <w:t>Washington Sport Fishery Removals – 1940 to 2014</w:t>
      </w:r>
      <w:bookmarkEnd w:id="67"/>
    </w:p>
    <w:p w14:paraId="16927FD8" w14:textId="5F87C4E6" w:rsidR="006B0373" w:rsidRPr="00FA11E8" w:rsidRDefault="006B0373" w:rsidP="006B0373">
      <w:pPr>
        <w:pStyle w:val="Paragraph0"/>
      </w:pPr>
      <w:r w:rsidRPr="00FA11E8">
        <w:t>The</w:t>
      </w:r>
      <w:r>
        <w:t xml:space="preserve"> Washington</w:t>
      </w:r>
      <w:r w:rsidRPr="00FA11E8">
        <w:t xml:space="preserve"> recreational catch history of black rockfish </w:t>
      </w:r>
      <w:r>
        <w:t>was reconstructed using</w:t>
      </w:r>
      <w:r w:rsidRPr="00FA11E8">
        <w:t xml:space="preserve"> several direct and indirect records of black rockfish catch</w:t>
      </w:r>
      <w:r>
        <w:t xml:space="preserve"> (</w:t>
      </w:r>
      <w:r>
        <w:fldChar w:fldCharType="begin"/>
      </w:r>
      <w:r>
        <w:instrText xml:space="preserve"> REF _Ref423954403 \h </w:instrText>
      </w:r>
      <w:r>
        <w:fldChar w:fldCharType="separate"/>
      </w:r>
      <w:r w:rsidR="008C61C8">
        <w:t xml:space="preserve">Table </w:t>
      </w:r>
      <w:r w:rsidR="008C61C8">
        <w:rPr>
          <w:noProof/>
        </w:rPr>
        <w:t>50</w:t>
      </w:r>
      <w:r>
        <w:fldChar w:fldCharType="end"/>
      </w:r>
      <w:r>
        <w:t>)</w:t>
      </w:r>
      <w:r w:rsidRPr="00FA11E8">
        <w:t xml:space="preserve">. All primary </w:t>
      </w:r>
      <w:r>
        <w:t>sources report catch in numbers of fish.</w:t>
      </w:r>
      <w:r w:rsidRPr="00FA11E8">
        <w:t xml:space="preserve"> As sources have been modified and re-evaluated, a completely new catch reconstruction for Washington was developed for this assessment. The following main sources were used in the reconstruction to get numbers of </w:t>
      </w:r>
      <w:r>
        <w:t xml:space="preserve">landed </w:t>
      </w:r>
      <w:r w:rsidRPr="00FA11E8">
        <w:t>black rockfish</w:t>
      </w:r>
      <w:r>
        <w:t>:</w:t>
      </w:r>
    </w:p>
    <w:p w14:paraId="0D3F2DAE" w14:textId="77777777" w:rsidR="006B0373" w:rsidRPr="004A3568" w:rsidRDefault="006B0373" w:rsidP="006B0373">
      <w:pPr>
        <w:pStyle w:val="ListParagraph"/>
        <w:numPr>
          <w:ilvl w:val="0"/>
          <w:numId w:val="5"/>
        </w:numPr>
        <w:spacing w:after="120" w:line="276" w:lineRule="auto"/>
        <w:ind w:left="720"/>
        <w:contextualSpacing w:val="0"/>
        <w:rPr>
          <w:rFonts w:ascii="Times" w:hAnsi="Times" w:cs="Times"/>
          <w:szCs w:val="22"/>
        </w:rPr>
      </w:pPr>
      <w:r w:rsidRPr="004A3568">
        <w:rPr>
          <w:rFonts w:ascii="Times" w:hAnsi="Times" w:cs="Times"/>
          <w:szCs w:val="22"/>
        </w:rPr>
        <w:lastRenderedPageBreak/>
        <w:t xml:space="preserve">Years 1990-2014: Washington </w:t>
      </w:r>
      <w:r>
        <w:rPr>
          <w:rFonts w:ascii="Times" w:hAnsi="Times" w:cs="Times"/>
          <w:szCs w:val="22"/>
        </w:rPr>
        <w:t>Ocean Sampling Program (OSP) boat based angler survey</w:t>
      </w:r>
      <w:r w:rsidRPr="004A3568">
        <w:rPr>
          <w:rFonts w:ascii="Times" w:hAnsi="Times" w:cs="Times"/>
          <w:szCs w:val="22"/>
        </w:rPr>
        <w:t xml:space="preserve">. </w:t>
      </w:r>
      <w:r>
        <w:rPr>
          <w:rFonts w:ascii="Times" w:hAnsi="Times" w:cs="Times"/>
          <w:szCs w:val="22"/>
        </w:rPr>
        <w:t>Monthly catch and effort estimates were based on an</w:t>
      </w:r>
      <w:r w:rsidRPr="004A3568">
        <w:rPr>
          <w:rFonts w:ascii="Times" w:hAnsi="Times" w:cs="Times"/>
          <w:szCs w:val="22"/>
        </w:rPr>
        <w:t xml:space="preserve"> expansion procedure that </w:t>
      </w:r>
      <w:r>
        <w:rPr>
          <w:rFonts w:ascii="Times" w:hAnsi="Times" w:cs="Times"/>
          <w:szCs w:val="22"/>
        </w:rPr>
        <w:t>uses</w:t>
      </w:r>
      <w:r w:rsidRPr="004A3568">
        <w:rPr>
          <w:rFonts w:ascii="Times" w:hAnsi="Times" w:cs="Times"/>
          <w:szCs w:val="22"/>
        </w:rPr>
        <w:t xml:space="preserve"> a complete count of vessels leaving or entering a port and dockside angler interviews.  Dockside interview collects information</w:t>
      </w:r>
      <w:r>
        <w:rPr>
          <w:rFonts w:ascii="Times" w:hAnsi="Times" w:cs="Times"/>
          <w:szCs w:val="22"/>
        </w:rPr>
        <w:t xml:space="preserve"> on number of anglers</w:t>
      </w:r>
      <w:r w:rsidRPr="004A3568">
        <w:rPr>
          <w:rFonts w:ascii="Times" w:hAnsi="Times" w:cs="Times"/>
          <w:szCs w:val="22"/>
        </w:rPr>
        <w:t>, catch area, and target species</w:t>
      </w:r>
      <w:r>
        <w:rPr>
          <w:rFonts w:ascii="Times" w:hAnsi="Times" w:cs="Times"/>
          <w:szCs w:val="22"/>
        </w:rPr>
        <w:t xml:space="preserve"> for all sampled trips</w:t>
      </w:r>
      <w:r w:rsidRPr="004A3568">
        <w:rPr>
          <w:rFonts w:ascii="Times" w:hAnsi="Times" w:cs="Times"/>
          <w:szCs w:val="22"/>
        </w:rPr>
        <w:t>.  Shore-based fishing, other than major jetties</w:t>
      </w:r>
      <w:r>
        <w:rPr>
          <w:rFonts w:ascii="Times" w:hAnsi="Times" w:cs="Times"/>
          <w:szCs w:val="22"/>
        </w:rPr>
        <w:t xml:space="preserve"> (e.g., the north jetty at the mouth of the Columbia River)</w:t>
      </w:r>
      <w:r w:rsidRPr="004A3568">
        <w:rPr>
          <w:rFonts w:ascii="Times" w:hAnsi="Times" w:cs="Times"/>
          <w:szCs w:val="22"/>
        </w:rPr>
        <w:t xml:space="preserve">, is not sampled and is considered </w:t>
      </w:r>
      <w:r>
        <w:rPr>
          <w:rFonts w:ascii="Times" w:hAnsi="Times" w:cs="Times"/>
          <w:szCs w:val="22"/>
        </w:rPr>
        <w:t xml:space="preserve">a </w:t>
      </w:r>
      <w:r w:rsidRPr="004A3568">
        <w:rPr>
          <w:rFonts w:ascii="Times" w:hAnsi="Times" w:cs="Times"/>
          <w:szCs w:val="22"/>
        </w:rPr>
        <w:t>negligible</w:t>
      </w:r>
      <w:r>
        <w:rPr>
          <w:rFonts w:ascii="Times" w:hAnsi="Times" w:cs="Times"/>
          <w:szCs w:val="22"/>
        </w:rPr>
        <w:t xml:space="preserve"> mode for catching black rockfish in Washington</w:t>
      </w:r>
      <w:r w:rsidRPr="004A3568">
        <w:rPr>
          <w:rFonts w:ascii="Times" w:hAnsi="Times" w:cs="Times"/>
          <w:szCs w:val="22"/>
        </w:rPr>
        <w:t>.  Sampling and effort count</w:t>
      </w:r>
      <w:r>
        <w:rPr>
          <w:rFonts w:ascii="Times" w:hAnsi="Times" w:cs="Times"/>
          <w:szCs w:val="22"/>
        </w:rPr>
        <w:t>s</w:t>
      </w:r>
      <w:r w:rsidRPr="004A3568">
        <w:rPr>
          <w:rFonts w:ascii="Times" w:hAnsi="Times" w:cs="Times"/>
          <w:szCs w:val="22"/>
        </w:rPr>
        <w:t xml:space="preserve"> occur mainly from April to October.  Winter fishing is also considered negligible.</w:t>
      </w:r>
      <w:r>
        <w:rPr>
          <w:rFonts w:ascii="Times" w:hAnsi="Times" w:cs="Times"/>
          <w:szCs w:val="22"/>
        </w:rPr>
        <w:t xml:space="preserve"> </w:t>
      </w:r>
    </w:p>
    <w:p w14:paraId="4BC82621" w14:textId="77777777" w:rsidR="006B0373" w:rsidRPr="004A3568" w:rsidRDefault="006B0373" w:rsidP="006B0373">
      <w:pPr>
        <w:pStyle w:val="ListParagraph"/>
        <w:numPr>
          <w:ilvl w:val="0"/>
          <w:numId w:val="5"/>
        </w:numPr>
        <w:spacing w:after="120" w:line="276" w:lineRule="auto"/>
        <w:ind w:left="720"/>
        <w:contextualSpacing w:val="0"/>
        <w:rPr>
          <w:rFonts w:ascii="Times" w:hAnsi="Times" w:cs="Times"/>
          <w:szCs w:val="22"/>
        </w:rPr>
      </w:pPr>
      <w:r w:rsidRPr="004A3568">
        <w:rPr>
          <w:rFonts w:ascii="Times" w:hAnsi="Times" w:cs="Times"/>
          <w:szCs w:val="22"/>
        </w:rPr>
        <w:t>Years 1967,</w:t>
      </w:r>
      <w:r>
        <w:rPr>
          <w:rFonts w:ascii="Times" w:hAnsi="Times" w:cs="Times"/>
          <w:szCs w:val="22"/>
        </w:rPr>
        <w:t xml:space="preserve"> </w:t>
      </w:r>
      <w:r w:rsidRPr="004A3568">
        <w:rPr>
          <w:rFonts w:ascii="Times" w:hAnsi="Times" w:cs="Times"/>
          <w:szCs w:val="22"/>
        </w:rPr>
        <w:t xml:space="preserve">1975-1986: Published catch from </w:t>
      </w:r>
      <w:r>
        <w:rPr>
          <w:rFonts w:ascii="Times" w:hAnsi="Times" w:cs="Times"/>
          <w:szCs w:val="22"/>
        </w:rPr>
        <w:t>h</w:t>
      </w:r>
      <w:r w:rsidRPr="004A3568">
        <w:rPr>
          <w:rFonts w:ascii="Times" w:hAnsi="Times" w:cs="Times"/>
          <w:szCs w:val="22"/>
        </w:rPr>
        <w:t xml:space="preserve">istorical sport catch report series by </w:t>
      </w:r>
      <w:r>
        <w:rPr>
          <w:rFonts w:ascii="Times" w:hAnsi="Times" w:cs="Times"/>
          <w:szCs w:val="22"/>
        </w:rPr>
        <w:t xml:space="preserve">the </w:t>
      </w:r>
      <w:r w:rsidRPr="004A3568">
        <w:rPr>
          <w:rFonts w:ascii="Times" w:hAnsi="Times" w:cs="Times"/>
          <w:szCs w:val="22"/>
        </w:rPr>
        <w:t>Washington Department of Fisheries.</w:t>
      </w:r>
    </w:p>
    <w:p w14:paraId="586BA97C" w14:textId="77777777" w:rsidR="006B0373" w:rsidRPr="004E4D84" w:rsidRDefault="006B0373" w:rsidP="006B0373">
      <w:pPr>
        <w:pStyle w:val="ListParagraph"/>
        <w:numPr>
          <w:ilvl w:val="0"/>
          <w:numId w:val="5"/>
        </w:numPr>
        <w:spacing w:after="120" w:line="276" w:lineRule="auto"/>
        <w:ind w:left="720"/>
        <w:contextualSpacing w:val="0"/>
        <w:rPr>
          <w:rFonts w:ascii="Times" w:hAnsi="Times" w:cs="Times"/>
          <w:szCs w:val="22"/>
        </w:rPr>
      </w:pPr>
      <w:r w:rsidRPr="004A3568">
        <w:rPr>
          <w:rFonts w:ascii="Times" w:hAnsi="Times" w:cs="Times"/>
          <w:szCs w:val="22"/>
        </w:rPr>
        <w:t xml:space="preserve">Years 1987-1989: The RecFIN </w:t>
      </w:r>
      <w:r>
        <w:rPr>
          <w:rFonts w:ascii="Times" w:hAnsi="Times" w:cs="Times"/>
          <w:szCs w:val="22"/>
        </w:rPr>
        <w:t xml:space="preserve">estimates </w:t>
      </w:r>
      <w:r w:rsidRPr="004A3568">
        <w:rPr>
          <w:rFonts w:ascii="Times" w:hAnsi="Times" w:cs="Times"/>
          <w:szCs w:val="22"/>
        </w:rPr>
        <w:t xml:space="preserve">were initially considered to supplement these missing years, but the reported values </w:t>
      </w:r>
      <w:r w:rsidRPr="004E4D84">
        <w:rPr>
          <w:rFonts w:ascii="Times" w:hAnsi="Times" w:cs="Times"/>
          <w:szCs w:val="22"/>
        </w:rPr>
        <w:t xml:space="preserve">of numbers </w:t>
      </w:r>
      <w:r>
        <w:rPr>
          <w:rFonts w:ascii="Times" w:hAnsi="Times" w:cs="Times"/>
          <w:szCs w:val="22"/>
        </w:rPr>
        <w:t xml:space="preserve">or black rockfish </w:t>
      </w:r>
      <w:r w:rsidRPr="004E4D84">
        <w:rPr>
          <w:rFonts w:ascii="Times" w:hAnsi="Times" w:cs="Times"/>
          <w:szCs w:val="22"/>
        </w:rPr>
        <w:t xml:space="preserve">caught were </w:t>
      </w:r>
      <w:r>
        <w:rPr>
          <w:rFonts w:ascii="Times" w:hAnsi="Times" w:cs="Times"/>
          <w:szCs w:val="22"/>
        </w:rPr>
        <w:t>half</w:t>
      </w:r>
      <w:r w:rsidRPr="004E4D84">
        <w:rPr>
          <w:rFonts w:ascii="Times" w:hAnsi="Times" w:cs="Times"/>
          <w:szCs w:val="22"/>
        </w:rPr>
        <w:t xml:space="preserve"> the numbers reported in the adjacent years </w:t>
      </w:r>
      <w:r>
        <w:rPr>
          <w:rFonts w:ascii="Times" w:hAnsi="Times" w:cs="Times"/>
          <w:szCs w:val="22"/>
        </w:rPr>
        <w:t>in</w:t>
      </w:r>
      <w:r w:rsidRPr="004E4D84">
        <w:rPr>
          <w:rFonts w:ascii="Times" w:hAnsi="Times" w:cs="Times"/>
          <w:szCs w:val="22"/>
        </w:rPr>
        <w:t xml:space="preserve"> the published catch records and the </w:t>
      </w:r>
      <w:r>
        <w:rPr>
          <w:rFonts w:ascii="Times" w:hAnsi="Times" w:cs="Times"/>
          <w:szCs w:val="22"/>
        </w:rPr>
        <w:t xml:space="preserve">estimated in the </w:t>
      </w:r>
      <w:r w:rsidRPr="004E4D84">
        <w:rPr>
          <w:rFonts w:ascii="Times" w:hAnsi="Times" w:cs="Times"/>
          <w:szCs w:val="22"/>
        </w:rPr>
        <w:t>OSP. The average value from years 1984-1986 and 1990-1992 were instead used</w:t>
      </w:r>
      <w:r>
        <w:rPr>
          <w:rFonts w:ascii="Times" w:hAnsi="Times" w:cs="Times"/>
          <w:szCs w:val="22"/>
        </w:rPr>
        <w:t xml:space="preserve"> in an interpolation of estimated numbers of black rockfish caught in 1987-1989</w:t>
      </w:r>
      <w:r w:rsidRPr="004E4D84">
        <w:rPr>
          <w:rFonts w:ascii="Times" w:hAnsi="Times" w:cs="Times"/>
          <w:szCs w:val="22"/>
        </w:rPr>
        <w:t>.</w:t>
      </w:r>
    </w:p>
    <w:p w14:paraId="3551F0A9" w14:textId="5402D322" w:rsidR="006B0373" w:rsidRDefault="006B0373" w:rsidP="006B0373">
      <w:pPr>
        <w:pStyle w:val="ListParagraph"/>
        <w:numPr>
          <w:ilvl w:val="0"/>
          <w:numId w:val="5"/>
        </w:numPr>
        <w:spacing w:after="120" w:line="276" w:lineRule="auto"/>
        <w:ind w:left="720"/>
        <w:contextualSpacing w:val="0"/>
        <w:rPr>
          <w:rFonts w:ascii="Times" w:hAnsi="Times" w:cs="Times"/>
          <w:szCs w:val="22"/>
        </w:rPr>
      </w:pPr>
      <w:r w:rsidRPr="004A3568">
        <w:rPr>
          <w:rFonts w:ascii="Times" w:hAnsi="Times" w:cs="Times"/>
          <w:szCs w:val="22"/>
        </w:rPr>
        <w:t>Years 1950-1966,</w:t>
      </w:r>
      <w:r>
        <w:rPr>
          <w:rFonts w:ascii="Times" w:hAnsi="Times" w:cs="Times"/>
          <w:szCs w:val="22"/>
        </w:rPr>
        <w:t xml:space="preserve"> </w:t>
      </w:r>
      <w:r w:rsidRPr="004A3568">
        <w:rPr>
          <w:rFonts w:ascii="Times" w:hAnsi="Times" w:cs="Times"/>
          <w:szCs w:val="22"/>
        </w:rPr>
        <w:t>1968-1974: Ratio of total rockfish to salmon catch. Buckley (1965) and WDFW (pers. comm.) reported the number of total rockfish caught relative to the number of salmon. This ratio was used to predict total number of rockfishes for the missing years (</w:t>
      </w:r>
      <w:r>
        <w:rPr>
          <w:rFonts w:ascii="Times" w:hAnsi="Times" w:cs="Times"/>
          <w:szCs w:val="22"/>
        </w:rPr>
        <w:fldChar w:fldCharType="begin"/>
      </w:r>
      <w:r>
        <w:rPr>
          <w:rFonts w:ascii="Times" w:hAnsi="Times" w:cs="Times"/>
          <w:szCs w:val="22"/>
        </w:rPr>
        <w:instrText xml:space="preserve"> REF _Ref423370210 \h </w:instrText>
      </w:r>
      <w:r>
        <w:rPr>
          <w:rFonts w:ascii="Times" w:hAnsi="Times" w:cs="Times"/>
          <w:szCs w:val="22"/>
        </w:rPr>
      </w:r>
      <w:r>
        <w:rPr>
          <w:rFonts w:ascii="Times" w:hAnsi="Times" w:cs="Times"/>
          <w:szCs w:val="22"/>
        </w:rPr>
        <w:fldChar w:fldCharType="separate"/>
      </w:r>
      <w:r w:rsidR="008C61C8">
        <w:t xml:space="preserve">Figure </w:t>
      </w:r>
      <w:r w:rsidR="008C61C8">
        <w:rPr>
          <w:noProof/>
        </w:rPr>
        <w:t>177</w:t>
      </w:r>
      <w:r>
        <w:rPr>
          <w:rFonts w:ascii="Times" w:hAnsi="Times" w:cs="Times"/>
          <w:szCs w:val="22"/>
        </w:rPr>
        <w:fldChar w:fldCharType="end"/>
      </w:r>
      <w:r w:rsidRPr="004A3568">
        <w:rPr>
          <w:rFonts w:ascii="Times" w:hAnsi="Times" w:cs="Times"/>
          <w:szCs w:val="22"/>
        </w:rPr>
        <w:t xml:space="preserve">). Data from Buckley (1965) showed black rockfish </w:t>
      </w:r>
      <w:r>
        <w:rPr>
          <w:rFonts w:ascii="Times" w:hAnsi="Times" w:cs="Times"/>
          <w:szCs w:val="22"/>
        </w:rPr>
        <w:t xml:space="preserve">comprised </w:t>
      </w:r>
      <w:r w:rsidRPr="004A3568">
        <w:rPr>
          <w:rFonts w:ascii="Times" w:hAnsi="Times" w:cs="Times"/>
          <w:szCs w:val="22"/>
        </w:rPr>
        <w:t>approximately 60% of total rockfish landings in 1964 and 1965.  This ratio was applied to the predicted total rockfish estimates to derived black rockfish estimates.</w:t>
      </w:r>
    </w:p>
    <w:p w14:paraId="238A4B7A" w14:textId="3B83487A" w:rsidR="006B0373" w:rsidRPr="00BB4026" w:rsidRDefault="006B0373" w:rsidP="006B0373">
      <w:pPr>
        <w:pStyle w:val="ListParagraph"/>
        <w:numPr>
          <w:ilvl w:val="0"/>
          <w:numId w:val="5"/>
        </w:numPr>
        <w:spacing w:after="120" w:line="276" w:lineRule="auto"/>
        <w:ind w:left="720"/>
        <w:contextualSpacing w:val="0"/>
        <w:rPr>
          <w:rFonts w:ascii="Times" w:hAnsi="Times" w:cs="Times"/>
          <w:szCs w:val="22"/>
        </w:rPr>
      </w:pPr>
      <w:r>
        <w:rPr>
          <w:rFonts w:ascii="Times" w:hAnsi="Times" w:cs="Times"/>
          <w:szCs w:val="22"/>
        </w:rPr>
        <w:t xml:space="preserve">Years prior to 1950: </w:t>
      </w:r>
      <w:r w:rsidRPr="004A3568">
        <w:t xml:space="preserve">The resultant values of estimated black rockfish catches </w:t>
      </w:r>
      <w:r>
        <w:t>during</w:t>
      </w:r>
      <w:r w:rsidRPr="004A3568">
        <w:t xml:space="preserve"> 1950-1974 were used to predict values before 1950</w:t>
      </w:r>
      <w:r>
        <w:t xml:space="preserve"> (</w:t>
      </w:r>
      <w:r>
        <w:fldChar w:fldCharType="begin"/>
      </w:r>
      <w:r>
        <w:instrText xml:space="preserve"> REF _Ref297713538 \h </w:instrText>
      </w:r>
      <w:r>
        <w:fldChar w:fldCharType="separate"/>
      </w:r>
      <w:r w:rsidR="008C61C8" w:rsidRPr="0094551C">
        <w:t xml:space="preserve">Figure </w:t>
      </w:r>
      <w:r w:rsidR="008C61C8">
        <w:rPr>
          <w:noProof/>
        </w:rPr>
        <w:t>178</w:t>
      </w:r>
      <w:r>
        <w:fldChar w:fldCharType="end"/>
      </w:r>
      <w:r>
        <w:t xml:space="preserve">).  Only year 1949 </w:t>
      </w:r>
      <w:r w:rsidRPr="004A3568">
        <w:t>showed a positive catch estimate, so it was th</w:t>
      </w:r>
      <w:r>
        <w:t>e final year of predicted catch.</w:t>
      </w:r>
      <w:r w:rsidRPr="004A3568">
        <w:t xml:space="preserve"> </w:t>
      </w:r>
    </w:p>
    <w:p w14:paraId="0B7E571F" w14:textId="77777777" w:rsidR="006B0373" w:rsidRPr="00380A00" w:rsidRDefault="006B0373" w:rsidP="006B0373">
      <w:pPr>
        <w:pStyle w:val="Paragraph"/>
      </w:pPr>
    </w:p>
    <w:p w14:paraId="08E104E6" w14:textId="77777777" w:rsidR="006B0373" w:rsidRDefault="006B0373" w:rsidP="006B0373">
      <w:pPr>
        <w:rPr>
          <w:rFonts w:ascii="Times" w:hAnsi="Times" w:cs="Times"/>
          <w:szCs w:val="22"/>
        </w:rPr>
      </w:pPr>
      <w:r>
        <w:rPr>
          <w:rFonts w:ascii="Times" w:hAnsi="Times" w:cs="Times"/>
          <w:szCs w:val="22"/>
        </w:rPr>
        <w:t>Because the catch was reported in numbers, a</w:t>
      </w:r>
      <w:r w:rsidRPr="004A3568">
        <w:rPr>
          <w:rFonts w:ascii="Times" w:hAnsi="Times" w:cs="Times"/>
          <w:szCs w:val="22"/>
        </w:rPr>
        <w:t xml:space="preserve">verage weights were used to expand numbers to biomass by year in two ways </w:t>
      </w:r>
    </w:p>
    <w:p w14:paraId="3B85ADB8" w14:textId="77777777" w:rsidR="006B0373" w:rsidRPr="004A3568" w:rsidRDefault="006B0373" w:rsidP="006B0373">
      <w:pPr>
        <w:rPr>
          <w:rFonts w:ascii="Times" w:hAnsi="Times" w:cs="Times"/>
          <w:szCs w:val="22"/>
        </w:rPr>
      </w:pPr>
    </w:p>
    <w:p w14:paraId="12662E3C" w14:textId="77777777" w:rsidR="006B0373" w:rsidRPr="004A3568" w:rsidRDefault="006B0373" w:rsidP="006B0373">
      <w:pPr>
        <w:pStyle w:val="ListParagraph"/>
        <w:numPr>
          <w:ilvl w:val="0"/>
          <w:numId w:val="6"/>
        </w:numPr>
        <w:spacing w:after="200" w:line="276" w:lineRule="auto"/>
        <w:ind w:left="720"/>
        <w:rPr>
          <w:rFonts w:ascii="Times" w:hAnsi="Times" w:cs="Times"/>
          <w:szCs w:val="22"/>
        </w:rPr>
      </w:pPr>
      <w:r w:rsidRPr="004A3568">
        <w:rPr>
          <w:rFonts w:ascii="Times" w:hAnsi="Times" w:cs="Times"/>
          <w:szCs w:val="22"/>
        </w:rPr>
        <w:t>Years 1979-2014: Average weight</w:t>
      </w:r>
      <w:r>
        <w:rPr>
          <w:rFonts w:ascii="Times" w:hAnsi="Times" w:cs="Times"/>
          <w:szCs w:val="22"/>
        </w:rPr>
        <w:t>s</w:t>
      </w:r>
      <w:r w:rsidRPr="004A3568">
        <w:rPr>
          <w:rFonts w:ascii="Times" w:hAnsi="Times" w:cs="Times"/>
          <w:szCs w:val="22"/>
        </w:rPr>
        <w:t xml:space="preserve"> </w:t>
      </w:r>
      <w:r>
        <w:rPr>
          <w:rFonts w:ascii="Times" w:hAnsi="Times" w:cs="Times"/>
          <w:szCs w:val="22"/>
        </w:rPr>
        <w:t xml:space="preserve">converted from lengths (see Section 2.1.4.4 for source of length-weight relationship) </w:t>
      </w:r>
      <w:r w:rsidRPr="004A3568">
        <w:rPr>
          <w:rFonts w:ascii="Times" w:hAnsi="Times" w:cs="Times"/>
          <w:szCs w:val="22"/>
        </w:rPr>
        <w:t>from the OSP dat</w:t>
      </w:r>
      <w:r>
        <w:rPr>
          <w:rFonts w:ascii="Times" w:hAnsi="Times" w:cs="Times"/>
          <w:szCs w:val="22"/>
        </w:rPr>
        <w:t>abase were</w:t>
      </w:r>
      <w:r w:rsidRPr="004A3568">
        <w:rPr>
          <w:rFonts w:ascii="Times" w:hAnsi="Times" w:cs="Times"/>
          <w:szCs w:val="22"/>
        </w:rPr>
        <w:t xml:space="preserve"> available (except for 1989, which used the average of years 1980-1989).</w:t>
      </w:r>
    </w:p>
    <w:p w14:paraId="750864B9" w14:textId="77777777" w:rsidR="006B0373" w:rsidRPr="004A3568" w:rsidRDefault="006B0373" w:rsidP="006B0373">
      <w:pPr>
        <w:pStyle w:val="ListParagraph"/>
        <w:numPr>
          <w:ilvl w:val="0"/>
          <w:numId w:val="6"/>
        </w:numPr>
        <w:spacing w:after="200" w:line="276" w:lineRule="auto"/>
        <w:ind w:left="720"/>
        <w:rPr>
          <w:rFonts w:ascii="Times" w:hAnsi="Times" w:cs="Times"/>
          <w:szCs w:val="22"/>
        </w:rPr>
      </w:pPr>
      <w:r w:rsidRPr="004A3568">
        <w:rPr>
          <w:rFonts w:ascii="Times" w:hAnsi="Times" w:cs="Times"/>
          <w:szCs w:val="22"/>
        </w:rPr>
        <w:t>Years prior to 1979: The value from 1979 was extended backwards to all previous years. 1979 and 1980 values were very different from the rest of the time series (larger sizes), so it was reasoned older years would be more similar to the adjacent years than other, more recent years.</w:t>
      </w:r>
    </w:p>
    <w:p w14:paraId="5E0CFE7F" w14:textId="5EEBD72B" w:rsidR="006B0373" w:rsidRPr="004A3568" w:rsidRDefault="006B0373" w:rsidP="006B0373">
      <w:pPr>
        <w:rPr>
          <w:rFonts w:ascii="Times" w:hAnsi="Times" w:cs="Times"/>
          <w:szCs w:val="22"/>
        </w:rPr>
      </w:pPr>
      <w:r>
        <w:rPr>
          <w:rFonts w:ascii="Times" w:hAnsi="Times" w:cs="Times"/>
          <w:szCs w:val="22"/>
        </w:rPr>
        <w:t>Annual</w:t>
      </w:r>
      <w:r w:rsidRPr="004A3568">
        <w:rPr>
          <w:rFonts w:ascii="Times" w:hAnsi="Times" w:cs="Times"/>
          <w:szCs w:val="22"/>
        </w:rPr>
        <w:t xml:space="preserve"> numbers </w:t>
      </w:r>
      <w:r>
        <w:rPr>
          <w:rFonts w:ascii="Times" w:hAnsi="Times" w:cs="Times"/>
          <w:szCs w:val="22"/>
        </w:rPr>
        <w:t xml:space="preserve">of black rockfish </w:t>
      </w:r>
      <w:r w:rsidRPr="004A3568">
        <w:rPr>
          <w:rFonts w:ascii="Times" w:hAnsi="Times" w:cs="Times"/>
          <w:szCs w:val="22"/>
        </w:rPr>
        <w:t>were multiplied by yearly average weight</w:t>
      </w:r>
      <w:r>
        <w:rPr>
          <w:rFonts w:ascii="Times" w:hAnsi="Times" w:cs="Times"/>
          <w:szCs w:val="22"/>
        </w:rPr>
        <w:t>s</w:t>
      </w:r>
      <w:r w:rsidRPr="004A3568">
        <w:rPr>
          <w:rFonts w:ascii="Times" w:hAnsi="Times" w:cs="Times"/>
          <w:szCs w:val="22"/>
        </w:rPr>
        <w:t xml:space="preserve"> to get the final catch </w:t>
      </w:r>
      <w:r>
        <w:rPr>
          <w:rFonts w:ascii="Times" w:hAnsi="Times" w:cs="Times"/>
          <w:szCs w:val="22"/>
        </w:rPr>
        <w:t xml:space="preserve">estimates </w:t>
      </w:r>
      <w:r w:rsidRPr="004A3568">
        <w:rPr>
          <w:rFonts w:ascii="Times" w:hAnsi="Times" w:cs="Times"/>
          <w:szCs w:val="22"/>
        </w:rPr>
        <w:t xml:space="preserve">in biomass. Despite </w:t>
      </w:r>
      <w:r>
        <w:rPr>
          <w:rFonts w:ascii="Times" w:hAnsi="Times" w:cs="Times"/>
          <w:szCs w:val="22"/>
        </w:rPr>
        <w:t xml:space="preserve">this </w:t>
      </w:r>
      <w:r w:rsidRPr="004A3568">
        <w:rPr>
          <w:rFonts w:ascii="Times" w:hAnsi="Times" w:cs="Times"/>
          <w:szCs w:val="22"/>
        </w:rPr>
        <w:t xml:space="preserve">very different approach to catch reconstruction, the final results did not differ greatly from the </w:t>
      </w:r>
      <w:r>
        <w:rPr>
          <w:rFonts w:ascii="Times" w:hAnsi="Times" w:cs="Times"/>
          <w:szCs w:val="22"/>
        </w:rPr>
        <w:t>2007</w:t>
      </w:r>
      <w:r w:rsidRPr="004A3568">
        <w:rPr>
          <w:rFonts w:ascii="Times" w:hAnsi="Times" w:cs="Times"/>
          <w:szCs w:val="22"/>
        </w:rPr>
        <w:t xml:space="preserve"> assessment (</w:t>
      </w:r>
      <w:r>
        <w:rPr>
          <w:rFonts w:ascii="Times" w:hAnsi="Times" w:cs="Times"/>
          <w:szCs w:val="22"/>
        </w:rPr>
        <w:fldChar w:fldCharType="begin"/>
      </w:r>
      <w:r>
        <w:rPr>
          <w:rFonts w:ascii="Times" w:hAnsi="Times" w:cs="Times"/>
          <w:szCs w:val="22"/>
        </w:rPr>
        <w:instrText xml:space="preserve"> REF _Ref423370260 \h </w:instrText>
      </w:r>
      <w:r>
        <w:rPr>
          <w:rFonts w:ascii="Times" w:hAnsi="Times" w:cs="Times"/>
          <w:szCs w:val="22"/>
        </w:rPr>
      </w:r>
      <w:r>
        <w:rPr>
          <w:rFonts w:ascii="Times" w:hAnsi="Times" w:cs="Times"/>
          <w:szCs w:val="22"/>
        </w:rPr>
        <w:fldChar w:fldCharType="separate"/>
      </w:r>
      <w:r w:rsidR="008C61C8" w:rsidRPr="00007DE8">
        <w:t xml:space="preserve">Figure </w:t>
      </w:r>
      <w:r w:rsidR="008C61C8">
        <w:rPr>
          <w:noProof/>
        </w:rPr>
        <w:t>20</w:t>
      </w:r>
      <w:r>
        <w:rPr>
          <w:rFonts w:ascii="Times" w:hAnsi="Times" w:cs="Times"/>
          <w:szCs w:val="22"/>
        </w:rPr>
        <w:fldChar w:fldCharType="end"/>
      </w:r>
      <w:r w:rsidRPr="004A3568">
        <w:rPr>
          <w:rFonts w:ascii="Times" w:hAnsi="Times" w:cs="Times"/>
          <w:szCs w:val="22"/>
        </w:rPr>
        <w:t>).</w:t>
      </w:r>
    </w:p>
    <w:p w14:paraId="338C408E" w14:textId="77777777" w:rsidR="006B0373" w:rsidRPr="00CD5F37" w:rsidRDefault="006B0373" w:rsidP="006B0373">
      <w:pPr>
        <w:pStyle w:val="StyleParagraph011pt"/>
      </w:pPr>
    </w:p>
    <w:p w14:paraId="26954913" w14:textId="77777777" w:rsidR="006B0373" w:rsidRPr="00BB4026" w:rsidRDefault="006B0373" w:rsidP="006B0373">
      <w:pPr>
        <w:pStyle w:val="Heading4"/>
      </w:pPr>
      <w:r>
        <w:lastRenderedPageBreak/>
        <w:t>Alternate Historical Catch Series</w:t>
      </w:r>
    </w:p>
    <w:p w14:paraId="48212E4D" w14:textId="77777777" w:rsidR="006B0373" w:rsidRPr="00BB4026" w:rsidRDefault="006B0373" w:rsidP="006B0373">
      <w:r>
        <w:t>The exploration of alternative removal histories was limited before, during and after the STAR panel. After consulting with state representatives it was apparent that more formal catch history reconstructions with the intent on characterizing stanzas of catch uncertainty is generally needed to specify alternative catch histories that reflect the underlying uncertainty in the catch reconstructions. Sensitivities to 50% and 150% catch times series, as well as using the former catch history in the Washington model were explore and demonstrated little sensitivity to such changes. More work in the future is thus needed to formalize either alternative catch series or explicitly incorporating catch uncertainty into model specification.</w:t>
      </w:r>
    </w:p>
    <w:p w14:paraId="3BFA15FE" w14:textId="77777777" w:rsidR="006B0373" w:rsidRDefault="006B0373" w:rsidP="006B0373">
      <w:pPr>
        <w:pStyle w:val="Heading3"/>
      </w:pPr>
      <w:bookmarkStart w:id="68" w:name="_Toc448933052"/>
      <w:r>
        <w:t>Estimated Discards</w:t>
      </w:r>
      <w:bookmarkEnd w:id="68"/>
    </w:p>
    <w:p w14:paraId="042A78D5" w14:textId="0B80B8E7" w:rsidR="006B0373" w:rsidRPr="00F304DC" w:rsidRDefault="006B0373" w:rsidP="006B0373">
      <w:pPr>
        <w:pStyle w:val="StyleParagraph011pt"/>
      </w:pPr>
      <w:r w:rsidRPr="00F304DC">
        <w:t xml:space="preserve">In the previous assessment, commercial discards were not accounted for due to the information provided by the West Coast Groundfish Observer Program (WCGOP) at that time, showing about a 1% discard rate in their survey.  We evaluated the WCGOP estimates of </w:t>
      </w:r>
      <w:r>
        <w:t xml:space="preserve">black rockfish </w:t>
      </w:r>
      <w:r w:rsidRPr="00F304DC">
        <w:t xml:space="preserve">discards from 2002-2013, </w:t>
      </w:r>
      <w:r>
        <w:t>which showed</w:t>
      </w:r>
      <w:r w:rsidRPr="00F304DC">
        <w:t xml:space="preserve"> a total of 32.2 mt in estimated discards and total landings of 2042.5</w:t>
      </w:r>
      <w:r>
        <w:t xml:space="preserve"> mt</w:t>
      </w:r>
      <w:r w:rsidRPr="00F304DC">
        <w:t xml:space="preserve"> coastwide, resulting in a rough discard rate estimate of 1.58%.  This amount of discards was included in the </w:t>
      </w:r>
      <w:r>
        <w:t xml:space="preserve">CA </w:t>
      </w:r>
      <w:r w:rsidRPr="00F304DC">
        <w:t>HKL non-live fisher</w:t>
      </w:r>
      <w:r>
        <w:t xml:space="preserve">y landings, going back to 1916, and in the OR HKL non-live fishery landings to 1892. </w:t>
      </w:r>
      <w:r w:rsidRPr="00F304DC">
        <w:t>Given the minimal amount of discards, no further depth</w:t>
      </w:r>
      <w:r>
        <w:t>-</w:t>
      </w:r>
      <w:r w:rsidRPr="00F304DC">
        <w:t>dependent mortality estimates were evaluated</w:t>
      </w:r>
      <w:r>
        <w:t xml:space="preserve"> for Oregon and California and this discard rate was added to the total commercial removals</w:t>
      </w:r>
      <w:r w:rsidRPr="00F304DC">
        <w:t>.  Parker et al (2006) concluded that semi</w:t>
      </w:r>
      <w:r w:rsidR="00C35E22">
        <w:t>-</w:t>
      </w:r>
      <w:r w:rsidRPr="00F304DC">
        <w:t>pelagic, vertically mobile species, such as black rockfish, show less barotrauma</w:t>
      </w:r>
      <w:r>
        <w:t>;</w:t>
      </w:r>
      <w:r w:rsidRPr="00F304DC">
        <w:t xml:space="preserve"> hence these estimates could be slightly overestimated.  </w:t>
      </w:r>
    </w:p>
    <w:p w14:paraId="6C6A48C3" w14:textId="77777777" w:rsidR="006B0373" w:rsidRPr="00F304DC" w:rsidRDefault="006B0373" w:rsidP="006B0373">
      <w:pPr>
        <w:pStyle w:val="StyleParagraph011pt"/>
      </w:pPr>
      <w:r>
        <w:t>California</w:t>
      </w:r>
      <w:r w:rsidRPr="00F304DC">
        <w:t xml:space="preserve"> recreational discards estimates came directly from RecFIN (A</w:t>
      </w:r>
      <w:r>
        <w:t xml:space="preserve"> (landings) </w:t>
      </w:r>
      <w:r w:rsidRPr="00F304DC">
        <w:t>+</w:t>
      </w:r>
      <w:r>
        <w:t xml:space="preserve"> </w:t>
      </w:r>
      <w:r w:rsidRPr="00F304DC">
        <w:t>B1</w:t>
      </w:r>
      <w:r>
        <w:t xml:space="preserve"> (estimated dead discards)</w:t>
      </w:r>
      <w:r w:rsidRPr="00F304DC">
        <w:t>).  Where no additional discards were included in the catches historically, Miller and Gotshall (1965) did provide a discard rate estimate of 0.03% for black rockfish in 1960, from Bodega Bay to Avila</w:t>
      </w:r>
      <w:r>
        <w:t xml:space="preserve"> Beach</w:t>
      </w:r>
      <w:r w:rsidRPr="00F304DC">
        <w:t xml:space="preserve">.  </w:t>
      </w:r>
    </w:p>
    <w:p w14:paraId="44764252" w14:textId="77777777" w:rsidR="006B0373" w:rsidRDefault="006B0373" w:rsidP="006B0373">
      <w:pPr>
        <w:pStyle w:val="StyleParagraph011pt"/>
      </w:pPr>
      <w:r w:rsidRPr="00CD5F37">
        <w:t>Estimates from the ORBS program of discards of black rockfish in the Oregon sport fishery, based on data collected by observers on charter boat trips, also indi</w:t>
      </w:r>
      <w:r>
        <w:t>cated low levels of discarding. This assessment assumes a discard rate of 0.9% in the sport landings, which is the average of the RecFIN discard estimates in recent years, and this rate is calculated per year and added to the total.</w:t>
      </w:r>
    </w:p>
    <w:p w14:paraId="07DB29C5" w14:textId="240447D8" w:rsidR="006B0373" w:rsidRPr="00870FD3" w:rsidRDefault="006B0373" w:rsidP="006B0373">
      <w:pPr>
        <w:pStyle w:val="Default"/>
        <w:rPr>
          <w:sz w:val="22"/>
          <w:szCs w:val="22"/>
        </w:rPr>
      </w:pPr>
      <w:r w:rsidRPr="00870FD3">
        <w:rPr>
          <w:sz w:val="22"/>
          <w:szCs w:val="22"/>
        </w:rPr>
        <w:t xml:space="preserve">Washington recreational discard estimates were not available until 2002.  Numbers of discarded-by-depth black rockfish were estimated using the same catch expansion algorithm for landed catch.  Surface release mortalities adopted by the Groundfish Management Team (GMT) in their death-by-depth matrix (11%, 20%, 29%, and 63%) were then applied to the number of release </w:t>
      </w:r>
      <w:r>
        <w:rPr>
          <w:sz w:val="22"/>
          <w:szCs w:val="22"/>
        </w:rPr>
        <w:t>black rockfish</w:t>
      </w:r>
      <w:r w:rsidRPr="00870FD3">
        <w:rPr>
          <w:sz w:val="22"/>
          <w:szCs w:val="22"/>
        </w:rPr>
        <w:t xml:space="preserve"> for each of 4 release depth bins (0-10 fm, 11-20 fm, 21-30 fm, and &gt;30fm), respectively. Total dead released </w:t>
      </w:r>
      <w:r>
        <w:rPr>
          <w:sz w:val="22"/>
          <w:szCs w:val="22"/>
        </w:rPr>
        <w:t xml:space="preserve">black rockfish </w:t>
      </w:r>
      <w:r w:rsidRPr="00870FD3">
        <w:rPr>
          <w:sz w:val="22"/>
          <w:szCs w:val="22"/>
        </w:rPr>
        <w:t>were then summed across each depth bin. The average weights of discards were assumed to be the same as the average weights of landed and multiplied by the number</w:t>
      </w:r>
      <w:r>
        <w:rPr>
          <w:sz w:val="22"/>
          <w:szCs w:val="22"/>
        </w:rPr>
        <w:t xml:space="preserve"> of released dead</w:t>
      </w:r>
      <w:r w:rsidRPr="00870FD3">
        <w:rPr>
          <w:sz w:val="22"/>
          <w:szCs w:val="22"/>
        </w:rPr>
        <w:t xml:space="preserve"> to get total dead in metric tons.   For pre-2002 release, proportions of releases based on a ratio estimator using 2003-2007 data</w:t>
      </w:r>
      <w:r>
        <w:rPr>
          <w:sz w:val="22"/>
          <w:szCs w:val="22"/>
        </w:rPr>
        <w:t xml:space="preserve"> were applied</w:t>
      </w:r>
      <w:r w:rsidRPr="00870FD3">
        <w:rPr>
          <w:sz w:val="22"/>
          <w:szCs w:val="22"/>
        </w:rPr>
        <w:t>.  For the split between charter and private vessels, the same algorithm used for splitting retained catch was applied. Th</w:t>
      </w:r>
      <w:r>
        <w:rPr>
          <w:sz w:val="22"/>
          <w:szCs w:val="22"/>
        </w:rPr>
        <w:t xml:space="preserve">e </w:t>
      </w:r>
      <w:r w:rsidRPr="00870FD3">
        <w:rPr>
          <w:sz w:val="22"/>
          <w:szCs w:val="22"/>
        </w:rPr>
        <w:t xml:space="preserve">overall average discard rate </w:t>
      </w:r>
      <w:r>
        <w:rPr>
          <w:sz w:val="22"/>
          <w:szCs w:val="22"/>
        </w:rPr>
        <w:t xml:space="preserve">in the recreational fisheries was </w:t>
      </w:r>
      <w:r w:rsidRPr="00870FD3">
        <w:rPr>
          <w:sz w:val="22"/>
          <w:szCs w:val="22"/>
        </w:rPr>
        <w:t>1.37</w:t>
      </w:r>
      <w:r w:rsidR="008A406C" w:rsidRPr="00870FD3">
        <w:rPr>
          <w:sz w:val="22"/>
          <w:szCs w:val="22"/>
        </w:rPr>
        <w:t>%. There</w:t>
      </w:r>
      <w:r w:rsidRPr="00870FD3">
        <w:rPr>
          <w:sz w:val="22"/>
          <w:szCs w:val="22"/>
        </w:rPr>
        <w:t xml:space="preserve"> was no information on Washington commercial discards, so the rate of 1.37% (same as the historical recreational discards) was </w:t>
      </w:r>
      <w:r>
        <w:rPr>
          <w:sz w:val="22"/>
          <w:szCs w:val="22"/>
        </w:rPr>
        <w:t xml:space="preserve">also </w:t>
      </w:r>
      <w:r w:rsidRPr="00870FD3">
        <w:rPr>
          <w:sz w:val="22"/>
          <w:szCs w:val="22"/>
        </w:rPr>
        <w:t xml:space="preserve">applied to the entire </w:t>
      </w:r>
      <w:r>
        <w:rPr>
          <w:sz w:val="22"/>
          <w:szCs w:val="22"/>
        </w:rPr>
        <w:t xml:space="preserve">commercial </w:t>
      </w:r>
      <w:r w:rsidRPr="00870FD3">
        <w:rPr>
          <w:sz w:val="22"/>
          <w:szCs w:val="22"/>
        </w:rPr>
        <w:t>time series. This low rate was similar to discard rates estimated in the other states.</w:t>
      </w:r>
    </w:p>
    <w:p w14:paraId="7DDE2635" w14:textId="77777777" w:rsidR="006B0373" w:rsidRPr="00380A00" w:rsidRDefault="006B0373" w:rsidP="006B0373">
      <w:pPr>
        <w:pStyle w:val="StyleParagraph011pt"/>
      </w:pPr>
    </w:p>
    <w:p w14:paraId="4E6CAF92" w14:textId="77777777" w:rsidR="006B0373" w:rsidRDefault="006B0373" w:rsidP="006B0373">
      <w:pPr>
        <w:pStyle w:val="Heading3"/>
      </w:pPr>
      <w:bookmarkStart w:id="69" w:name="_Toc448933053"/>
      <w:r>
        <w:lastRenderedPageBreak/>
        <w:t>Biological Parameters and Data</w:t>
      </w:r>
      <w:bookmarkEnd w:id="69"/>
    </w:p>
    <w:p w14:paraId="3A9858AB" w14:textId="419D7D1C" w:rsidR="006B0373" w:rsidRPr="00FA11E8" w:rsidRDefault="006B0373" w:rsidP="006B0373">
      <w:r w:rsidRPr="00CD5F37">
        <w:t>The major biological inputs to the models are age and growth parameters, natural mortality, weight-length, maturity and stock-recruitment parameters (</w:t>
      </w:r>
      <w:r>
        <w:fldChar w:fldCharType="begin"/>
      </w:r>
      <w:r>
        <w:instrText xml:space="preserve"> REF _Ref427268826 \h  \* MERGEFORMAT </w:instrText>
      </w:r>
      <w:r>
        <w:fldChar w:fldCharType="separate"/>
      </w:r>
      <w:r w:rsidR="008C61C8" w:rsidRPr="006E4408">
        <w:t xml:space="preserve">Table </w:t>
      </w:r>
      <w:r w:rsidR="008C61C8">
        <w:rPr>
          <w:noProof/>
        </w:rPr>
        <w:t>18</w:t>
      </w:r>
      <w:r>
        <w:fldChar w:fldCharType="end"/>
      </w:r>
      <w:r>
        <w:t xml:space="preserve"> (CA), </w:t>
      </w:r>
      <w:r>
        <w:fldChar w:fldCharType="begin"/>
      </w:r>
      <w:r>
        <w:instrText xml:space="preserve"> REF _Ref427280676 \h </w:instrText>
      </w:r>
      <w:r>
        <w:fldChar w:fldCharType="separate"/>
      </w:r>
      <w:r w:rsidR="008C61C8" w:rsidRPr="006E4408">
        <w:t xml:space="preserve">Table </w:t>
      </w:r>
      <w:r w:rsidR="008C61C8">
        <w:rPr>
          <w:noProof/>
        </w:rPr>
        <w:t>40</w:t>
      </w:r>
      <w:r>
        <w:fldChar w:fldCharType="end"/>
      </w:r>
      <w:r>
        <w:t xml:space="preserve"> (OR), and </w:t>
      </w:r>
      <w:r>
        <w:fldChar w:fldCharType="begin"/>
      </w:r>
      <w:r>
        <w:instrText xml:space="preserve"> REF _Ref423528334 \h  \* MERGEFORMAT </w:instrText>
      </w:r>
      <w:r>
        <w:fldChar w:fldCharType="separate"/>
      </w:r>
      <w:r w:rsidR="008C61C8" w:rsidRPr="006E4408">
        <w:t xml:space="preserve">Table </w:t>
      </w:r>
      <w:r w:rsidR="008C61C8">
        <w:rPr>
          <w:noProof/>
        </w:rPr>
        <w:t>63</w:t>
      </w:r>
      <w:r>
        <w:fldChar w:fldCharType="end"/>
      </w:r>
      <w:r>
        <w:t xml:space="preserve"> (WA)</w:t>
      </w:r>
      <w:r w:rsidRPr="00FA11E8">
        <w:t>).</w:t>
      </w:r>
    </w:p>
    <w:p w14:paraId="018E6FCB" w14:textId="77777777" w:rsidR="006B0373" w:rsidRDefault="006B0373" w:rsidP="006B0373">
      <w:pPr>
        <w:pStyle w:val="Heading4"/>
      </w:pPr>
      <w:r>
        <w:t>Age and growth</w:t>
      </w:r>
    </w:p>
    <w:p w14:paraId="50635FCA" w14:textId="385F3B1C" w:rsidR="006B0373" w:rsidRDefault="006B0373" w:rsidP="006B0373">
      <w:r w:rsidRPr="00CD5F37">
        <w:t xml:space="preserve">Age </w:t>
      </w:r>
      <w:r w:rsidRPr="000C7E0F">
        <w:t xml:space="preserve">and length data were available for all states across years, so an initial investigation of the growth parameters across areas was produced to look at </w:t>
      </w:r>
      <w:r>
        <w:t xml:space="preserve">spatial and temporal </w:t>
      </w:r>
      <w:r w:rsidRPr="000C7E0F">
        <w:t>trends b</w:t>
      </w:r>
      <w:r>
        <w:t>y sex.</w:t>
      </w:r>
      <w:r w:rsidRPr="000C7E0F">
        <w:t xml:space="preserve"> The standard von Bertalanffy growth function was used to fit the length and age data. Washington State had the most years</w:t>
      </w:r>
      <w:r>
        <w:t xml:space="preserve"> of</w:t>
      </w:r>
      <w:r w:rsidRPr="000C7E0F">
        <w:t xml:space="preserve"> available</w:t>
      </w:r>
      <w:r>
        <w:t xml:space="preserve"> composition data</w:t>
      </w:r>
      <w:r w:rsidRPr="000C7E0F">
        <w:t xml:space="preserve"> (</w:t>
      </w:r>
      <w:r w:rsidRPr="000C7E0F">
        <w:fldChar w:fldCharType="begin"/>
      </w:r>
      <w:r w:rsidRPr="000C7E0F">
        <w:instrText xml:space="preserve"> REF _Ref423185658 \h </w:instrText>
      </w:r>
      <w:r>
        <w:instrText xml:space="preserve"> \* MERGEFORMAT </w:instrText>
      </w:r>
      <w:r w:rsidRPr="000C7E0F">
        <w:fldChar w:fldCharType="separate"/>
      </w:r>
      <w:r w:rsidR="008C61C8">
        <w:t xml:space="preserve">Figure </w:t>
      </w:r>
      <w:r w:rsidR="008C61C8">
        <w:rPr>
          <w:noProof/>
        </w:rPr>
        <w:t>2</w:t>
      </w:r>
      <w:r w:rsidRPr="000C7E0F">
        <w:fldChar w:fldCharType="end"/>
      </w:r>
      <w:r w:rsidRPr="00FA11E8">
        <w:t xml:space="preserve">). In general, males seem to </w:t>
      </w:r>
      <w:r>
        <w:t xml:space="preserve">be consistently </w:t>
      </w:r>
      <w:r w:rsidRPr="00FA11E8">
        <w:t>better sampled in all states (</w:t>
      </w:r>
      <w:r w:rsidRPr="000C7E0F">
        <w:fldChar w:fldCharType="begin"/>
      </w:r>
      <w:r w:rsidRPr="000C7E0F">
        <w:instrText xml:space="preserve"> REF _Ref423185939 \h </w:instrText>
      </w:r>
      <w:r>
        <w:instrText xml:space="preserve"> \* MERGEFORMAT </w:instrText>
      </w:r>
      <w:r w:rsidRPr="000C7E0F">
        <w:fldChar w:fldCharType="separate"/>
      </w:r>
      <w:r w:rsidR="008C61C8">
        <w:t xml:space="preserve">Figure </w:t>
      </w:r>
      <w:r w:rsidR="008C61C8">
        <w:rPr>
          <w:noProof/>
        </w:rPr>
        <w:t>3</w:t>
      </w:r>
      <w:r w:rsidRPr="000C7E0F">
        <w:fldChar w:fldCharType="end"/>
      </w:r>
      <w:r w:rsidRPr="00FA11E8">
        <w:t xml:space="preserve">). Patterns of growth between sexes are similar among areas, while trends in parameters estimates are </w:t>
      </w:r>
      <w:r>
        <w:t>apparent</w:t>
      </w:r>
      <w:r w:rsidRPr="00FA11E8">
        <w:t xml:space="preserve"> in </w:t>
      </w:r>
      <w:r>
        <w:t xml:space="preserve">California and Washington </w:t>
      </w:r>
      <w:r w:rsidRPr="00FA11E8">
        <w:t>(</w:t>
      </w:r>
      <w:r w:rsidRPr="000C7E0F">
        <w:fldChar w:fldCharType="begin"/>
      </w:r>
      <w:r w:rsidRPr="000C7E0F">
        <w:instrText xml:space="preserve"> REF _Ref423186815 \h </w:instrText>
      </w:r>
      <w:r>
        <w:instrText xml:space="preserve"> \* MERGEFORMAT </w:instrText>
      </w:r>
      <w:r w:rsidRPr="000C7E0F">
        <w:fldChar w:fldCharType="separate"/>
      </w:r>
      <w:r w:rsidR="008C61C8">
        <w:t xml:space="preserve">Figure </w:t>
      </w:r>
      <w:r w:rsidR="008C61C8">
        <w:rPr>
          <w:noProof/>
        </w:rPr>
        <w:t>25</w:t>
      </w:r>
      <w:r w:rsidRPr="000C7E0F">
        <w:fldChar w:fldCharType="end"/>
      </w:r>
      <w:r>
        <w:t xml:space="preserve"> and </w:t>
      </w:r>
      <w:r w:rsidRPr="000C7E0F">
        <w:fldChar w:fldCharType="begin"/>
      </w:r>
      <w:r w:rsidRPr="000C7E0F">
        <w:instrText xml:space="preserve"> REF _Ref423186808 \h </w:instrText>
      </w:r>
      <w:r>
        <w:instrText xml:space="preserve"> \* MERGEFORMAT </w:instrText>
      </w:r>
      <w:r w:rsidRPr="000C7E0F">
        <w:fldChar w:fldCharType="separate"/>
      </w:r>
      <w:r w:rsidR="008C61C8">
        <w:t xml:space="preserve">Figure </w:t>
      </w:r>
      <w:r w:rsidR="008C61C8">
        <w:rPr>
          <w:noProof/>
        </w:rPr>
        <w:t>193</w:t>
      </w:r>
      <w:r w:rsidRPr="000C7E0F">
        <w:fldChar w:fldCharType="end"/>
      </w:r>
      <w:r w:rsidRPr="00FA11E8">
        <w:t>).  Washington was the best temporally and numerically sampled area, with California having the fewest samples. Given the level of data, attempts were made to estimate growth parameters inter</w:t>
      </w:r>
      <w:r>
        <w:t xml:space="preserve">nal to the model. When that </w:t>
      </w:r>
      <w:r w:rsidRPr="00FA11E8">
        <w:t>was not possible, the parameters were fixed to the external fits (</w:t>
      </w:r>
      <w:r>
        <w:fldChar w:fldCharType="begin"/>
      </w:r>
      <w:r>
        <w:instrText xml:space="preserve"> REF _Ref427268826 \h  \* MERGEFORMAT </w:instrText>
      </w:r>
      <w:r>
        <w:fldChar w:fldCharType="separate"/>
      </w:r>
      <w:r w:rsidR="008C61C8" w:rsidRPr="006E4408">
        <w:t xml:space="preserve">Table </w:t>
      </w:r>
      <w:r w:rsidR="008C61C8">
        <w:rPr>
          <w:noProof/>
        </w:rPr>
        <w:t>18</w:t>
      </w:r>
      <w:r>
        <w:fldChar w:fldCharType="end"/>
      </w:r>
      <w:r>
        <w:t xml:space="preserve"> (CA); </w:t>
      </w:r>
      <w:r>
        <w:fldChar w:fldCharType="begin"/>
      </w:r>
      <w:r>
        <w:instrText xml:space="preserve"> REF _Ref427280676 \h </w:instrText>
      </w:r>
      <w:r>
        <w:fldChar w:fldCharType="separate"/>
      </w:r>
      <w:r w:rsidR="008C61C8" w:rsidRPr="006E4408">
        <w:t xml:space="preserve">Table </w:t>
      </w:r>
      <w:r w:rsidR="008C61C8">
        <w:rPr>
          <w:noProof/>
        </w:rPr>
        <w:t>40</w:t>
      </w:r>
      <w:r>
        <w:fldChar w:fldCharType="end"/>
      </w:r>
      <w:r>
        <w:t xml:space="preserve"> (</w:t>
      </w:r>
      <w:r w:rsidRPr="00606D77">
        <w:t>OR</w:t>
      </w:r>
      <w:r>
        <w:t xml:space="preserve">); </w:t>
      </w:r>
      <w:r>
        <w:fldChar w:fldCharType="begin"/>
      </w:r>
      <w:r>
        <w:instrText xml:space="preserve"> REF _Ref423528334 \h  \* MERGEFORMAT </w:instrText>
      </w:r>
      <w:r>
        <w:fldChar w:fldCharType="separate"/>
      </w:r>
      <w:r w:rsidR="008C61C8" w:rsidRPr="006E4408">
        <w:t xml:space="preserve">Table </w:t>
      </w:r>
      <w:r w:rsidR="008C61C8">
        <w:rPr>
          <w:noProof/>
        </w:rPr>
        <w:t>63</w:t>
      </w:r>
      <w:r>
        <w:fldChar w:fldCharType="end"/>
      </w:r>
      <w:r>
        <w:t xml:space="preserve"> (WA)</w:t>
      </w:r>
      <w:r w:rsidRPr="000C7E0F">
        <w:t>).</w:t>
      </w:r>
    </w:p>
    <w:p w14:paraId="0F5EA633" w14:textId="77777777" w:rsidR="006B0373" w:rsidRDefault="006B0373" w:rsidP="006B0373">
      <w:pPr>
        <w:pStyle w:val="Heading4"/>
      </w:pPr>
      <w:r>
        <w:t>Age-reading Error</w:t>
      </w:r>
    </w:p>
    <w:p w14:paraId="3D1A9AFD" w14:textId="54ECA1FE" w:rsidR="006B0373" w:rsidRDefault="006B0373" w:rsidP="006B0373">
      <w:pPr>
        <w:pStyle w:val="StyleParagraph011pt"/>
      </w:pPr>
      <w:r w:rsidRPr="00CD5F37">
        <w:t xml:space="preserve">Ageing otoliths, while a common practice, rarely provides a prefect estimate of true age. This ageing error (both in bias and imprecision) can have large effects on stock assessment outputs and should be incorporated when using ages. Several multiple age read studies were available to develop ageing error vectors for use in interpreting conditional ages at length. For Washington, there were two data sets: 1) 280 triple reads from WDFW for the commercial fisheries and 2) 3240 double reads from WDFW for the recreational fishery. For Oregon, </w:t>
      </w:r>
      <w:r>
        <w:t xml:space="preserve">the </w:t>
      </w:r>
      <w:r w:rsidRPr="00CD5F37">
        <w:t>Cooperative Ageing Project (CAP) provided a set of 302 multiple reads (five total readers), while ODFW prov</w:t>
      </w:r>
      <w:r>
        <w:t xml:space="preserve">ided 150 from five readers. </w:t>
      </w:r>
      <w:r w:rsidRPr="00CD5F37">
        <w:t>California had one set of 318 double reads from the Cooperative Ageing Project (CAP).</w:t>
      </w:r>
      <w:r w:rsidRPr="00FA11E8">
        <w:t xml:space="preserve">). Resultant forms for each chosen model are given in </w:t>
      </w:r>
      <w:r>
        <w:fldChar w:fldCharType="begin"/>
      </w:r>
      <w:r>
        <w:instrText xml:space="preserve"> REF _Ref423371300 \h </w:instrText>
      </w:r>
      <w:r>
        <w:fldChar w:fldCharType="separate"/>
      </w:r>
      <w:r w:rsidR="008C61C8">
        <w:t xml:space="preserve">Figure </w:t>
      </w:r>
      <w:r w:rsidR="008C61C8">
        <w:rPr>
          <w:noProof/>
        </w:rPr>
        <w:t>4</w:t>
      </w:r>
      <w:r>
        <w:fldChar w:fldCharType="end"/>
      </w:r>
      <w:r>
        <w:t>.</w:t>
      </w:r>
    </w:p>
    <w:p w14:paraId="40B8B90C" w14:textId="5AB088D8" w:rsidR="006B0373" w:rsidRPr="0063361B" w:rsidRDefault="006B0373" w:rsidP="006B0373">
      <w:pPr>
        <w:pStyle w:val="StyleParagraph011pt"/>
      </w:pPr>
      <w:r w:rsidRPr="00CD5F37">
        <w:t xml:space="preserve">The Punt et al. (2008) </w:t>
      </w:r>
      <w:r>
        <w:t xml:space="preserve">method </w:t>
      </w:r>
      <w:r w:rsidRPr="00CD5F37">
        <w:t xml:space="preserve">and accompanying software was used to determine the underlying true age distribution and resultant imprecision, assuming at least one of the readers is unbiased. The first reader in all comparisons was assumed unbiased, but we considered several model configurations based on the functional form (unbiased, linear or curvilinear) of bias in the subsequent readers, and precisions of all readers (constant CV, curvilinear standard deviation, or curvilinear CV). Model selection was based on </w:t>
      </w:r>
      <w:r>
        <w:t>Akaike Information Criterion (</w:t>
      </w:r>
      <w:r w:rsidRPr="00CD5F37">
        <w:t>AIC</w:t>
      </w:r>
      <w:r>
        <w:t>)</w:t>
      </w:r>
      <w:r w:rsidRPr="00CD5F37">
        <w:t xml:space="preserve"> corrected for small sample size (AICc), which converges to AIC when sample sizes are large. Both Washington data sets supported a linear bias in the other readers and constant CV of precision for all readers </w:t>
      </w:r>
      <w:r>
        <w:t>(</w:t>
      </w:r>
      <w:r>
        <w:fldChar w:fldCharType="begin"/>
      </w:r>
      <w:r>
        <w:instrText xml:space="preserve"> REF _Ref427584477 \h </w:instrText>
      </w:r>
      <w:r>
        <w:fldChar w:fldCharType="separate"/>
      </w:r>
      <w:r w:rsidR="008C61C8">
        <w:t xml:space="preserve">Table </w:t>
      </w:r>
      <w:r w:rsidR="008C61C8">
        <w:rPr>
          <w:noProof/>
        </w:rPr>
        <w:t>2</w:t>
      </w:r>
      <w:r>
        <w:fldChar w:fldCharType="end"/>
      </w:r>
      <w:r w:rsidRPr="00FA11E8">
        <w:t>). Oregon data sets agreed that linear bias and curvilinear precision was best supported (</w:t>
      </w:r>
      <w:r>
        <w:rPr>
          <w:highlight w:val="yellow"/>
        </w:rPr>
        <w:fldChar w:fldCharType="begin"/>
      </w:r>
      <w:r>
        <w:instrText xml:space="preserve"> REF _Ref427584477 \h </w:instrText>
      </w:r>
      <w:r>
        <w:rPr>
          <w:highlight w:val="yellow"/>
        </w:rPr>
      </w:r>
      <w:r>
        <w:rPr>
          <w:highlight w:val="yellow"/>
        </w:rPr>
        <w:fldChar w:fldCharType="separate"/>
      </w:r>
      <w:r w:rsidR="008C61C8">
        <w:t xml:space="preserve">Table </w:t>
      </w:r>
      <w:r w:rsidR="008C61C8">
        <w:rPr>
          <w:noProof/>
        </w:rPr>
        <w:t>2</w:t>
      </w:r>
      <w:r>
        <w:rPr>
          <w:highlight w:val="yellow"/>
        </w:rPr>
        <w:fldChar w:fldCharType="end"/>
      </w:r>
      <w:r w:rsidRPr="00FA11E8">
        <w:t>). The California data set supports curvilinear bias in the second reader with constant CV for both readers (</w:t>
      </w:r>
      <w:r>
        <w:fldChar w:fldCharType="begin"/>
      </w:r>
      <w:r>
        <w:instrText xml:space="preserve"> REF _Ref427584477 \h </w:instrText>
      </w:r>
      <w:r>
        <w:fldChar w:fldCharType="separate"/>
      </w:r>
      <w:r w:rsidR="008C61C8">
        <w:t xml:space="preserve">Table </w:t>
      </w:r>
      <w:r w:rsidR="008C61C8">
        <w:rPr>
          <w:noProof/>
        </w:rPr>
        <w:t>2</w:t>
      </w:r>
      <w:r>
        <w:fldChar w:fldCharType="end"/>
      </w:r>
      <w:r w:rsidRPr="00FA11E8">
        <w:t>).</w:t>
      </w:r>
      <w:r w:rsidRPr="002D12BB">
        <w:t xml:space="preserve"> </w:t>
      </w:r>
      <w:r w:rsidRPr="00FA11E8">
        <w:t>Resultant forms for each chosen model are given in</w:t>
      </w:r>
      <w:r>
        <w:t xml:space="preserve"> </w:t>
      </w:r>
      <w:r>
        <w:fldChar w:fldCharType="begin"/>
      </w:r>
      <w:r>
        <w:instrText xml:space="preserve"> REF _Ref423371300 \h </w:instrText>
      </w:r>
      <w:r>
        <w:fldChar w:fldCharType="separate"/>
      </w:r>
      <w:r w:rsidR="008C61C8">
        <w:t xml:space="preserve">Figure </w:t>
      </w:r>
      <w:r w:rsidR="008C61C8">
        <w:rPr>
          <w:noProof/>
        </w:rPr>
        <w:t>4</w:t>
      </w:r>
      <w:r>
        <w:fldChar w:fldCharType="end"/>
      </w:r>
      <w:r>
        <w:t>.</w:t>
      </w:r>
    </w:p>
    <w:p w14:paraId="099FD2BC" w14:textId="77777777" w:rsidR="006B0373" w:rsidRDefault="006B0373" w:rsidP="006B0373">
      <w:pPr>
        <w:pStyle w:val="Heading4"/>
      </w:pPr>
      <w:r>
        <w:t>Maturity-at-length and Fecundity</w:t>
      </w:r>
    </w:p>
    <w:p w14:paraId="536433D0" w14:textId="7A2EA5D1" w:rsidR="006B0373" w:rsidRPr="0063361B" w:rsidRDefault="006B0373" w:rsidP="006B0373">
      <w:pPr>
        <w:pStyle w:val="StyleParagraph011pt"/>
      </w:pPr>
      <w:r w:rsidRPr="0028621B">
        <w:t xml:space="preserve">The black rockfish maturity is assumed to be based on length, as </w:t>
      </w:r>
      <w:r>
        <w:t>assumed</w:t>
      </w:r>
      <w:r w:rsidRPr="0028621B">
        <w:t xml:space="preserve"> in past assessments. A notable difference in our approach in these assessments is the use of “functional” maturity instead of sexual maturity (the typical application). Functional maturity is a more stringent definition of maturity as compared to sexual maturity. Instead of just using the presence of yolk as a measure of sexual maturity, functional maturity takes into account both the presence of strict spawning </w:t>
      </w:r>
      <w:r w:rsidRPr="0028621B">
        <w:lastRenderedPageBreak/>
        <w:t xml:space="preserve">individuals and the level of atresia or skipped spawning. Such an approach yields length at 50% maturity estimates larger than </w:t>
      </w:r>
      <w:r>
        <w:t xml:space="preserve">the standard </w:t>
      </w:r>
      <w:r w:rsidRPr="0028621B">
        <w:t>sexual maturity</w:t>
      </w:r>
      <w:r>
        <w:t xml:space="preserve"> application</w:t>
      </w:r>
      <w:r w:rsidRPr="0028621B">
        <w:t>. Melissa Head of the Northwest Fisheries Science Center provided estimates of both functional and sexual maturity from black rockfish sampled in the months of July to January (deemed the best time for identifying mature individuals) off Oregon and Washington waters combined. The logistic fit to those the functional and sexual maturity values are found in</w:t>
      </w:r>
      <w:r>
        <w:t xml:space="preserve"> </w:t>
      </w:r>
      <w:r>
        <w:fldChar w:fldCharType="begin"/>
      </w:r>
      <w:r>
        <w:instrText xml:space="preserve"> REF _Ref297456676 \h </w:instrText>
      </w:r>
      <w:r>
        <w:fldChar w:fldCharType="separate"/>
      </w:r>
      <w:r w:rsidR="008C61C8">
        <w:t xml:space="preserve">Table </w:t>
      </w:r>
      <w:r w:rsidR="008C61C8">
        <w:rPr>
          <w:noProof/>
        </w:rPr>
        <w:t>4</w:t>
      </w:r>
      <w:r>
        <w:fldChar w:fldCharType="end"/>
      </w:r>
      <w:r w:rsidRPr="00FA11E8">
        <w:t xml:space="preserve">. </w:t>
      </w:r>
      <w:r>
        <w:t xml:space="preserve">The functional maturity values were sampled from individuals from one year, which happened to be the year of the “warm blob”. It is therefore unknown how this may have affected the estimate of functional maturity, particularly the levels of mass atresia in older individuals. Discussion in the STAR panel lead to the decision to assume all individuals above 45cm to be mature in the functional maturity data set in order to be conservative on the estimate of the effect of atresia on maturity estimation. </w:t>
      </w:r>
      <w:r w:rsidRPr="0063361B">
        <w:t>The</w:t>
      </w:r>
      <w:r>
        <w:t xml:space="preserve"> </w:t>
      </w:r>
      <w:r w:rsidRPr="0063361B">
        <w:t>functional maturity values</w:t>
      </w:r>
      <w:r>
        <w:t xml:space="preserve"> from this modified data set</w:t>
      </w:r>
      <w:r w:rsidRPr="0063361B">
        <w:t xml:space="preserve"> are used for all states, but sensitivities to the new sexual maturity estimate, as well as the respective area values from the previous assessments </w:t>
      </w:r>
      <w:r>
        <w:t xml:space="preserve">and the unmodified functional maturity data set </w:t>
      </w:r>
      <w:r w:rsidRPr="0063361B">
        <w:t>are explored.</w:t>
      </w:r>
    </w:p>
    <w:p w14:paraId="46249146" w14:textId="19FD011A" w:rsidR="006B0373" w:rsidRDefault="006B0373" w:rsidP="006B0373">
      <w:r w:rsidRPr="0028621B">
        <w:t xml:space="preserve">Similarly, this assessment, like previous assessments, assumes that weight-specific fecundity is linearly related to female body weight. Values for the slope and intercept were taken from Dick (2009) and are found in </w:t>
      </w:r>
      <w:r>
        <w:t>the parameterization tables for each state assessment model (</w:t>
      </w:r>
      <w:r>
        <w:fldChar w:fldCharType="begin"/>
      </w:r>
      <w:r>
        <w:instrText xml:space="preserve"> REF _Ref427268826 \h </w:instrText>
      </w:r>
      <w:r>
        <w:fldChar w:fldCharType="separate"/>
      </w:r>
      <w:r w:rsidR="008C61C8" w:rsidRPr="006E4408">
        <w:t xml:space="preserve">Table </w:t>
      </w:r>
      <w:r w:rsidR="008C61C8">
        <w:rPr>
          <w:noProof/>
        </w:rPr>
        <w:t>18</w:t>
      </w:r>
      <w:r>
        <w:fldChar w:fldCharType="end"/>
      </w:r>
      <w:r>
        <w:t xml:space="preserve"> (CA); </w:t>
      </w:r>
      <w:r>
        <w:fldChar w:fldCharType="begin"/>
      </w:r>
      <w:r>
        <w:instrText xml:space="preserve"> REF _Ref427280676 \h </w:instrText>
      </w:r>
      <w:r>
        <w:fldChar w:fldCharType="separate"/>
      </w:r>
      <w:r w:rsidR="008C61C8" w:rsidRPr="006E4408">
        <w:t xml:space="preserve">Table </w:t>
      </w:r>
      <w:r w:rsidR="008C61C8">
        <w:rPr>
          <w:noProof/>
        </w:rPr>
        <w:t>40</w:t>
      </w:r>
      <w:r>
        <w:fldChar w:fldCharType="end"/>
      </w:r>
      <w:r>
        <w:t xml:space="preserve"> (OR); </w:t>
      </w:r>
      <w:r>
        <w:fldChar w:fldCharType="begin"/>
      </w:r>
      <w:r>
        <w:instrText xml:space="preserve"> REF _Ref423528334 \h </w:instrText>
      </w:r>
      <w:r>
        <w:fldChar w:fldCharType="separate"/>
      </w:r>
      <w:r w:rsidR="008C61C8" w:rsidRPr="006E4408">
        <w:t xml:space="preserve">Table </w:t>
      </w:r>
      <w:r w:rsidR="008C61C8">
        <w:rPr>
          <w:noProof/>
        </w:rPr>
        <w:t>63</w:t>
      </w:r>
      <w:r>
        <w:fldChar w:fldCharType="end"/>
      </w:r>
      <w:r>
        <w:t xml:space="preserve"> (WA)). </w:t>
      </w:r>
    </w:p>
    <w:p w14:paraId="03E5F4B0" w14:textId="77777777" w:rsidR="006B0373" w:rsidRDefault="006B0373" w:rsidP="006B0373">
      <w:pPr>
        <w:pStyle w:val="Heading4"/>
      </w:pPr>
      <w:r>
        <w:t>Length-weight Relationships</w:t>
      </w:r>
    </w:p>
    <w:p w14:paraId="27E8B7A4" w14:textId="2C0F242E" w:rsidR="006B0373" w:rsidRDefault="006B0373" w:rsidP="006B0373">
      <w:r w:rsidRPr="0028621B">
        <w:t xml:space="preserve">Length-weight relationships (kg to fork lengths) were developed with state-specific data. </w:t>
      </w:r>
      <w:r w:rsidRPr="00FA11E8">
        <w:t>The California weight-length relationship was based on 8943 combined sex samples (</w:t>
      </w:r>
      <w:r>
        <w:fldChar w:fldCharType="begin"/>
      </w:r>
      <w:r>
        <w:instrText xml:space="preserve"> REF _Ref427268826 \h </w:instrText>
      </w:r>
      <w:r>
        <w:fldChar w:fldCharType="separate"/>
      </w:r>
      <w:r w:rsidR="008C61C8" w:rsidRPr="006E4408">
        <w:t xml:space="preserve">Table </w:t>
      </w:r>
      <w:r w:rsidR="008C61C8">
        <w:rPr>
          <w:noProof/>
        </w:rPr>
        <w:t>18</w:t>
      </w:r>
      <w:r>
        <w:fldChar w:fldCharType="end"/>
      </w:r>
      <w:r w:rsidRPr="00FA11E8">
        <w:t xml:space="preserve">). Oregon </w:t>
      </w:r>
      <w:r>
        <w:t>relationships were</w:t>
      </w:r>
      <w:r w:rsidRPr="00FA11E8">
        <w:t xml:space="preserve"> based on length and weight measurements from almost 4,000 individual black rockfish of combined sex and was the same as used in the previous assessment (</w:t>
      </w:r>
      <w:r>
        <w:fldChar w:fldCharType="begin"/>
      </w:r>
      <w:r>
        <w:instrText xml:space="preserve"> REF _Ref427280676 \h </w:instrText>
      </w:r>
      <w:r>
        <w:fldChar w:fldCharType="separate"/>
      </w:r>
      <w:r w:rsidR="008C61C8" w:rsidRPr="006E4408">
        <w:t xml:space="preserve">Table </w:t>
      </w:r>
      <w:r w:rsidR="008C61C8">
        <w:rPr>
          <w:noProof/>
        </w:rPr>
        <w:t>40</w:t>
      </w:r>
      <w:r>
        <w:fldChar w:fldCharType="end"/>
      </w:r>
      <w:r>
        <w:t xml:space="preserve">). </w:t>
      </w:r>
      <w:r w:rsidRPr="0028621B">
        <w:t>Wash</w:t>
      </w:r>
      <w:r>
        <w:t xml:space="preserve">ington relationships were </w:t>
      </w:r>
      <w:r w:rsidRPr="0028621B">
        <w:t xml:space="preserve">sex-specific and based on 1551 female </w:t>
      </w:r>
      <w:r>
        <w:t xml:space="preserve">samples and 1284 males samples </w:t>
      </w:r>
      <w:r w:rsidRPr="00CD5F37">
        <w:t>(</w:t>
      </w:r>
      <w:r>
        <w:fldChar w:fldCharType="begin"/>
      </w:r>
      <w:r>
        <w:instrText xml:space="preserve"> REF _Ref423528334 \h </w:instrText>
      </w:r>
      <w:r>
        <w:fldChar w:fldCharType="separate"/>
      </w:r>
      <w:r w:rsidR="008C61C8" w:rsidRPr="006E4408">
        <w:t xml:space="preserve">Table </w:t>
      </w:r>
      <w:r w:rsidR="008C61C8">
        <w:rPr>
          <w:noProof/>
        </w:rPr>
        <w:t>63</w:t>
      </w:r>
      <w:r>
        <w:fldChar w:fldCharType="end"/>
      </w:r>
      <w:r>
        <w:t>), though both sexes had</w:t>
      </w:r>
      <w:r w:rsidRPr="00FA11E8">
        <w:t xml:space="preserve"> very similar</w:t>
      </w:r>
      <w:r>
        <w:t xml:space="preserve"> relationships</w:t>
      </w:r>
      <w:r w:rsidRPr="00FA11E8">
        <w:t>.</w:t>
      </w:r>
    </w:p>
    <w:p w14:paraId="25D9CECB" w14:textId="77777777" w:rsidR="006B0373" w:rsidRDefault="006B0373" w:rsidP="006B0373">
      <w:pPr>
        <w:pStyle w:val="Heading4"/>
      </w:pPr>
      <w:r>
        <w:t>Natural Mortality</w:t>
      </w:r>
    </w:p>
    <w:p w14:paraId="2FDF0EC6" w14:textId="72AE08B2" w:rsidR="006B0373" w:rsidRDefault="006B0373" w:rsidP="006B0373">
      <w:pPr>
        <w:pStyle w:val="StyleParagraph011pt"/>
      </w:pPr>
      <w:r>
        <w:t>P</w:t>
      </w:r>
      <w:r w:rsidRPr="0028621B">
        <w:t>revious assessments of black rockfish used different rates of natural mortality for males versus females to account for the lack of older females in fishery samples</w:t>
      </w:r>
      <w:r>
        <w:t xml:space="preserve"> (</w:t>
      </w:r>
      <w:r>
        <w:fldChar w:fldCharType="begin"/>
      </w:r>
      <w:r>
        <w:instrText xml:space="preserve"> REF _Ref427585268 \h </w:instrText>
      </w:r>
      <w:r>
        <w:fldChar w:fldCharType="separate"/>
      </w:r>
      <w:r w:rsidR="008C61C8">
        <w:t xml:space="preserve">Figure </w:t>
      </w:r>
      <w:r w:rsidR="008C61C8">
        <w:rPr>
          <w:noProof/>
        </w:rPr>
        <w:t>5</w:t>
      </w:r>
      <w:r>
        <w:fldChar w:fldCharType="end"/>
      </w:r>
      <w:r>
        <w:t xml:space="preserve"> and </w:t>
      </w:r>
      <w:r>
        <w:fldChar w:fldCharType="begin"/>
      </w:r>
      <w:r>
        <w:instrText xml:space="preserve"> REF _Ref423786978 \h </w:instrText>
      </w:r>
      <w:r>
        <w:fldChar w:fldCharType="separate"/>
      </w:r>
      <w:r w:rsidR="008C61C8">
        <w:t xml:space="preserve">Figure </w:t>
      </w:r>
      <w:r w:rsidR="008C61C8">
        <w:rPr>
          <w:noProof/>
        </w:rPr>
        <w:t>6</w:t>
      </w:r>
      <w:r>
        <w:fldChar w:fldCharType="end"/>
      </w:r>
      <w:r>
        <w:t>)</w:t>
      </w:r>
      <w:r w:rsidRPr="0028621B">
        <w:t xml:space="preserve">.  The assumed instantaneous rate of natural mortality </w:t>
      </w:r>
      <w:r>
        <w:t xml:space="preserve">(M) </w:t>
      </w:r>
      <w:r w:rsidRPr="0028621B">
        <w:t>for males was 0.16 and was co</w:t>
      </w:r>
      <w:r>
        <w:t>nstant with age.  F</w:t>
      </w:r>
      <w:r w:rsidRPr="0028621B">
        <w:t>emales assume</w:t>
      </w:r>
      <w:r>
        <w:t>d</w:t>
      </w:r>
      <w:r w:rsidRPr="0028621B">
        <w:t xml:space="preserve"> the male natural mortality value up to age 10, after which natural mortality linear</w:t>
      </w:r>
      <w:r>
        <w:t>ly increased</w:t>
      </w:r>
      <w:r w:rsidRPr="0028621B">
        <w:t xml:space="preserve"> to 0.24</w:t>
      </w:r>
      <w:r>
        <w:t xml:space="preserve"> (up to age 15)</w:t>
      </w:r>
      <w:r w:rsidRPr="0028621B">
        <w:t xml:space="preserve">, remaining constant for all subsequent ages. The </w:t>
      </w:r>
      <w:r>
        <w:t>lower</w:t>
      </w:r>
      <w:r w:rsidRPr="0028621B">
        <w:t xml:space="preserve"> of the two nat</w:t>
      </w:r>
      <w:r>
        <w:t xml:space="preserve">ural mortality rates corresponds to a </w:t>
      </w:r>
      <w:r w:rsidRPr="0028621B">
        <w:t>longevity of only 27</w:t>
      </w:r>
      <w:r>
        <w:t xml:space="preserve"> years</w:t>
      </w:r>
      <w:r w:rsidRPr="0028621B">
        <w:t xml:space="preserve">. Given </w:t>
      </w:r>
      <w:r>
        <w:t xml:space="preserve">that </w:t>
      </w:r>
      <w:r w:rsidRPr="0028621B">
        <w:t>individuals over the age of 30 are not uncommon in the age samples being used in the assessment (</w:t>
      </w:r>
      <w:r w:rsidRPr="0028621B">
        <w:fldChar w:fldCharType="begin"/>
      </w:r>
      <w:r w:rsidRPr="0028621B">
        <w:instrText xml:space="preserve"> REF _Ref423185939 \h </w:instrText>
      </w:r>
      <w:r w:rsidRPr="0028621B">
        <w:fldChar w:fldCharType="separate"/>
      </w:r>
      <w:r w:rsidR="008C61C8">
        <w:t xml:space="preserve">Figure </w:t>
      </w:r>
      <w:r w:rsidR="008C61C8">
        <w:rPr>
          <w:noProof/>
        </w:rPr>
        <w:t>3</w:t>
      </w:r>
      <w:r w:rsidRPr="0028621B">
        <w:fldChar w:fldCharType="end"/>
      </w:r>
      <w:r w:rsidRPr="0028621B">
        <w:t>), this seems t</w:t>
      </w:r>
      <w:r>
        <w:t>o be an overestimate of what M sh</w:t>
      </w:r>
      <w:r w:rsidRPr="0028621B">
        <w:t>ould be for black rockfish</w:t>
      </w:r>
      <w:r>
        <w:t xml:space="preserve"> (</w:t>
      </w:r>
      <w:r>
        <w:fldChar w:fldCharType="begin"/>
      </w:r>
      <w:r>
        <w:instrText xml:space="preserve"> REF _Ref427585268 \h </w:instrText>
      </w:r>
      <w:r>
        <w:fldChar w:fldCharType="separate"/>
      </w:r>
      <w:r w:rsidR="008C61C8">
        <w:t xml:space="preserve">Figure </w:t>
      </w:r>
      <w:r w:rsidR="008C61C8">
        <w:rPr>
          <w:noProof/>
        </w:rPr>
        <w:t>5</w:t>
      </w:r>
      <w:r>
        <w:fldChar w:fldCharType="end"/>
      </w:r>
      <w:r>
        <w:t>)</w:t>
      </w:r>
      <w:r w:rsidRPr="0028621B">
        <w:t xml:space="preserve">. Furthermore, the major increase in female natural mortality is invoked well before the theoretical age of asymptotic length, a theory which seems very unlikely given what is known about rockfish life history and growth. This decline in female sex ratio is also seen in </w:t>
      </w:r>
      <w:r>
        <w:t xml:space="preserve">other rockfishes (e.g., </w:t>
      </w:r>
      <w:r w:rsidRPr="0028621B">
        <w:t>canary and yellowtail rockfish</w:t>
      </w:r>
      <w:r>
        <w:t>)</w:t>
      </w:r>
      <w:r w:rsidRPr="0028621B">
        <w:t>. The most recent canary rockfish assessment also invoked a similar ramp up to natural mortality to explain this</w:t>
      </w:r>
      <w:r>
        <w:t xml:space="preserve"> discrepancy on the data (</w:t>
      </w:r>
      <w:r>
        <w:fldChar w:fldCharType="begin"/>
      </w:r>
      <w:r>
        <w:instrText xml:space="preserve"> REF _Ref427585268 \h </w:instrText>
      </w:r>
      <w:r>
        <w:fldChar w:fldCharType="separate"/>
      </w:r>
      <w:r w:rsidR="008C61C8">
        <w:t xml:space="preserve">Figure </w:t>
      </w:r>
      <w:r w:rsidR="008C61C8">
        <w:rPr>
          <w:noProof/>
        </w:rPr>
        <w:t>5</w:t>
      </w:r>
      <w:r>
        <w:fldChar w:fldCharType="end"/>
      </w:r>
      <w:r>
        <w:t>).</w:t>
      </w:r>
    </w:p>
    <w:p w14:paraId="7D403857" w14:textId="5FE55778" w:rsidR="006B0373" w:rsidRPr="009622D0" w:rsidRDefault="006B0373" w:rsidP="009622D0">
      <w:pPr>
        <w:pStyle w:val="StyleParagraph011pt"/>
        <w:rPr>
          <w:szCs w:val="22"/>
        </w:rPr>
      </w:pPr>
      <w:r>
        <w:rPr>
          <w:szCs w:val="22"/>
        </w:rPr>
        <w:t>The pre-STAR approach in this assessment wa</w:t>
      </w:r>
      <w:r w:rsidRPr="0028621B">
        <w:rPr>
          <w:szCs w:val="22"/>
        </w:rPr>
        <w:t>s to fix values of natural mortality at ages to be more in line with the proposed longevity of black rockfish (56</w:t>
      </w:r>
      <w:r>
        <w:rPr>
          <w:szCs w:val="22"/>
        </w:rPr>
        <w:t xml:space="preserve"> years old; Love 2011) and coupled with</w:t>
      </w:r>
      <w:r w:rsidRPr="0028621B">
        <w:rPr>
          <w:szCs w:val="22"/>
        </w:rPr>
        <w:t xml:space="preserve"> an age-based selectivity for females to account for the missing samples of that sex (see</w:t>
      </w:r>
      <w:r>
        <w:rPr>
          <w:szCs w:val="22"/>
        </w:rPr>
        <w:t xml:space="preserve"> Section</w:t>
      </w:r>
      <w:r w:rsidRPr="0028621B">
        <w:rPr>
          <w:szCs w:val="22"/>
        </w:rPr>
        <w:t xml:space="preserve"> </w:t>
      </w:r>
      <w:r>
        <w:rPr>
          <w:szCs w:val="22"/>
        </w:rPr>
        <w:fldChar w:fldCharType="begin"/>
      </w:r>
      <w:r>
        <w:rPr>
          <w:szCs w:val="22"/>
        </w:rPr>
        <w:instrText xml:space="preserve"> REF _Ref297886407 \r \h </w:instrText>
      </w:r>
      <w:r>
        <w:rPr>
          <w:szCs w:val="22"/>
        </w:rPr>
      </w:r>
      <w:r>
        <w:rPr>
          <w:szCs w:val="22"/>
        </w:rPr>
        <w:fldChar w:fldCharType="separate"/>
      </w:r>
      <w:r w:rsidR="008C61C8">
        <w:rPr>
          <w:szCs w:val="22"/>
        </w:rPr>
        <w:t>2.3</w:t>
      </w:r>
      <w:r>
        <w:rPr>
          <w:szCs w:val="22"/>
        </w:rPr>
        <w:fldChar w:fldCharType="end"/>
      </w:r>
      <w:r w:rsidRPr="0028621B">
        <w:rPr>
          <w:szCs w:val="22"/>
        </w:rPr>
        <w:t>for details).  A variety of natural mortality estimates based on longevity values and von Bertalanffy values were explored (</w:t>
      </w:r>
      <w:r>
        <w:rPr>
          <w:szCs w:val="22"/>
        </w:rPr>
        <w:fldChar w:fldCharType="begin"/>
      </w:r>
      <w:r>
        <w:rPr>
          <w:szCs w:val="22"/>
        </w:rPr>
        <w:instrText xml:space="preserve"> REF _Ref423519268 \h </w:instrText>
      </w:r>
      <w:r>
        <w:rPr>
          <w:szCs w:val="22"/>
        </w:rPr>
      </w:r>
      <w:r>
        <w:rPr>
          <w:szCs w:val="22"/>
        </w:rPr>
        <w:fldChar w:fldCharType="separate"/>
      </w:r>
      <w:r w:rsidR="008C61C8">
        <w:t xml:space="preserve">Table </w:t>
      </w:r>
      <w:r w:rsidR="008C61C8">
        <w:rPr>
          <w:noProof/>
        </w:rPr>
        <w:t>3</w:t>
      </w:r>
      <w:r>
        <w:rPr>
          <w:szCs w:val="22"/>
        </w:rPr>
        <w:fldChar w:fldCharType="end"/>
      </w:r>
      <w:r w:rsidRPr="00FA11E8">
        <w:t>).  The estimators using the von Bertalanffy values were ultimately chosen because they incorporated both sex and area dif</w:t>
      </w:r>
      <w:r>
        <w:t xml:space="preserve">ferences in natural </w:t>
      </w:r>
      <w:r>
        <w:lastRenderedPageBreak/>
        <w:t>mortality. This choice of dome-shaped age-based selectivity and fixed lower natural mortality causes the productivity of the population to drop greatly relative to assuming a logistic selectivity and a ramp in M, but also creates a very large amount of cryptic (i.e. unavailable) biomass (</w:t>
      </w:r>
      <w:r>
        <w:fldChar w:fldCharType="begin"/>
      </w:r>
      <w:r>
        <w:instrText xml:space="preserve"> REF _Ref427585948 \h </w:instrText>
      </w:r>
      <w:r>
        <w:fldChar w:fldCharType="separate"/>
      </w:r>
      <w:r w:rsidR="008C61C8">
        <w:t xml:space="preserve">Figure </w:t>
      </w:r>
      <w:r w:rsidR="008C61C8">
        <w:rPr>
          <w:noProof/>
        </w:rPr>
        <w:t>7</w:t>
      </w:r>
      <w:r>
        <w:fldChar w:fldCharType="end"/>
      </w:r>
      <w:r>
        <w:t xml:space="preserve">) compared to the model with a ramp in </w:t>
      </w:r>
      <w:r w:rsidRPr="00BD4A45">
        <w:rPr>
          <w:i/>
        </w:rPr>
        <w:t>M</w:t>
      </w:r>
      <w:r>
        <w:t xml:space="preserve"> (</w:t>
      </w:r>
      <w:r>
        <w:fldChar w:fldCharType="begin"/>
      </w:r>
      <w:r>
        <w:instrText xml:space="preserve"> REF _Ref427585965 \h </w:instrText>
      </w:r>
      <w:r>
        <w:fldChar w:fldCharType="separate"/>
      </w:r>
      <w:r w:rsidR="008C61C8">
        <w:t xml:space="preserve">Figure </w:t>
      </w:r>
      <w:r w:rsidR="008C61C8">
        <w:rPr>
          <w:noProof/>
        </w:rPr>
        <w:t>8</w:t>
      </w:r>
      <w:r>
        <w:fldChar w:fldCharType="end"/>
      </w:r>
      <w:r>
        <w:t xml:space="preserve">). Given such high relative cryptic biomass when invoking dome-shaped age-based selectivity, but discomfort with the </w:t>
      </w:r>
      <w:r w:rsidRPr="00BD4A45">
        <w:rPr>
          <w:i/>
        </w:rPr>
        <w:t>M</w:t>
      </w:r>
      <w:r>
        <w:t xml:space="preserve"> ramp scenario, it was decided during the STAR panel that estimating a sex-specific </w:t>
      </w:r>
      <w:r w:rsidRPr="00BD4A45">
        <w:rPr>
          <w:i/>
        </w:rPr>
        <w:t>M</w:t>
      </w:r>
      <w:r>
        <w:t xml:space="preserve"> was a defensible approach in lieu of data supporting either dome-shaped selectivity and high cryptic biomass or extreme natural mortality values using </w:t>
      </w:r>
      <w:r w:rsidR="008A406C">
        <w:t>a</w:t>
      </w:r>
      <w:r>
        <w:t xml:space="preserve"> ramp in </w:t>
      </w:r>
      <w:r w:rsidRPr="00986D58">
        <w:rPr>
          <w:i/>
        </w:rPr>
        <w:t>M</w:t>
      </w:r>
      <w:r>
        <w:t xml:space="preserve">, and thus was adopted as the approach to M in the California and Washington base models. </w:t>
      </w:r>
      <w:r w:rsidRPr="0063361B">
        <w:rPr>
          <w:szCs w:val="22"/>
        </w:rPr>
        <w:t xml:space="preserve">Sensitivities to </w:t>
      </w:r>
      <w:r>
        <w:rPr>
          <w:szCs w:val="22"/>
        </w:rPr>
        <w:t xml:space="preserve">the other proposed </w:t>
      </w:r>
      <w:r w:rsidRPr="0063361B">
        <w:rPr>
          <w:szCs w:val="22"/>
        </w:rPr>
        <w:t>treatment</w:t>
      </w:r>
      <w:r>
        <w:rPr>
          <w:szCs w:val="22"/>
        </w:rPr>
        <w:t>s</w:t>
      </w:r>
      <w:r w:rsidRPr="0063361B">
        <w:rPr>
          <w:szCs w:val="22"/>
        </w:rPr>
        <w:t xml:space="preserve"> of natural mortality</w:t>
      </w:r>
      <w:r>
        <w:rPr>
          <w:szCs w:val="22"/>
        </w:rPr>
        <w:t xml:space="preserve"> were also provided</w:t>
      </w:r>
      <w:r w:rsidRPr="0063361B">
        <w:t>.</w:t>
      </w:r>
    </w:p>
    <w:p w14:paraId="23BE62DC" w14:textId="77777777" w:rsidR="006B0373" w:rsidRPr="00855212" w:rsidRDefault="006B0373" w:rsidP="006B0373">
      <w:pPr>
        <w:pStyle w:val="Heading4"/>
      </w:pPr>
      <w:r>
        <w:t>Stock -recruitment function and compensation</w:t>
      </w:r>
    </w:p>
    <w:p w14:paraId="59E35222" w14:textId="77777777" w:rsidR="006B0373" w:rsidRPr="0028621B" w:rsidRDefault="006B0373" w:rsidP="006B0373">
      <w:pPr>
        <w:pStyle w:val="StyleParagraph011pt"/>
      </w:pPr>
      <w:r w:rsidRPr="0028621B">
        <w:t>The Beverton-Holt stock-recruit model (Beverton-Holt 1957) has been the traditional recruitment function for rockfishes and is assumed for black rockfish.  Specifically, the re-parameterized Beverton-Holt that uses a “steepness” parameter defined as the proportion of average recruitment for an unfished population expected for a population at 20% of unfished spawning output (Mace and Doonan)</w:t>
      </w:r>
      <w:r>
        <w:t xml:space="preserve"> was used in these assessments</w:t>
      </w:r>
      <w:r w:rsidRPr="0028621B">
        <w:t xml:space="preserve">.  This is a notoriously difficult parameter to estimate, thus several attempts to derive a prior of steepness have been attempted (Myers et al. 1995, Dorn 2002).  This prior is typically updated each cycle (following the method of Dorn 2002) and subject to a review by the Council’s Science and Statistical Committee.  The prior for 2015 has an expected value of 0.773 and a standard deviation of 0.147 using a beta distribution. Attempts were made to estimate this value, but were not successful, so it is fixed and its influence is explored via </w:t>
      </w:r>
      <w:r>
        <w:t xml:space="preserve">a </w:t>
      </w:r>
      <w:r w:rsidRPr="0028621B">
        <w:t>likelihood profile.</w:t>
      </w:r>
    </w:p>
    <w:p w14:paraId="00D2D5BF" w14:textId="77777777" w:rsidR="006B0373" w:rsidRPr="00AC5244" w:rsidRDefault="006B0373" w:rsidP="006B0373">
      <w:pPr>
        <w:pStyle w:val="Heading3"/>
      </w:pPr>
      <w:bookmarkStart w:id="70" w:name="_Toc448933054"/>
      <w:r w:rsidRPr="00AC5244">
        <w:t>Size and Age Composition Data</w:t>
      </w:r>
      <w:bookmarkEnd w:id="70"/>
    </w:p>
    <w:p w14:paraId="335EA960" w14:textId="77777777" w:rsidR="006B0373" w:rsidRPr="0028621B" w:rsidRDefault="006B0373" w:rsidP="006B0373">
      <w:pPr>
        <w:pStyle w:val="StyleParagraph011pt"/>
      </w:pPr>
      <w:bookmarkStart w:id="71" w:name="_Toc345057923"/>
      <w:bookmarkStart w:id="72" w:name="_Toc345072615"/>
      <w:r w:rsidRPr="0028621B">
        <w:t>Fish length measurements, primarily from the recreational fishery, are one of the major sources of data for this assessment.  Length composition data from the commercial fisheries in Oregon and California were also included, as were some age composition data from the commercial and recreational fisheries in Oregon.</w:t>
      </w:r>
    </w:p>
    <w:p w14:paraId="51948910" w14:textId="77777777" w:rsidR="006B0373" w:rsidRDefault="006B0373" w:rsidP="006B0373">
      <w:pPr>
        <w:pStyle w:val="StyleParagraphLeft0"/>
      </w:pPr>
      <w:r w:rsidRPr="0028621B">
        <w:t>A large proportion of the length composition data were from the Marine Recreational Fishery Statistics Survey (MRFSS), which is a federally funded program</w:t>
      </w:r>
      <w:r>
        <w:t xml:space="preserve"> operating since 1980 that collects information on the marine sport fisheries.  The MRFSS program includes an intercept survey in which sport anglers are interviewed as they return from fishing trips, and where samplers can identify and measure the retained catches.  The MRFSS sampling is intended to cover all forms of marine recreational fishing, including shore-based activities from beaches, jetties, and piers.  In contrast the ORBS program that operates only in Oregon interviews and samples anglers operating from boats.  The MRFSS length data, which are housed in the RecFIN database, generally do not indicate the sex of individual fish that were measured.  Similarly, the length data collected by the ORBS program does not generally indicate gender.  In Oregon, a separate and independent sampling program from ORBS, the Marine Non-Salmonid Recreational Fishery Study (MNSRFS), collects length, age and gender data from recreational anglers operating from boats.  The length and age data collected by the MNSRFS program are the only recreational data used in the assessment where gender is recorded.</w:t>
      </w:r>
    </w:p>
    <w:p w14:paraId="4A5B1134" w14:textId="77777777" w:rsidR="006B0373" w:rsidRPr="00B92E4E" w:rsidRDefault="006B0373" w:rsidP="006B0373">
      <w:pPr>
        <w:pStyle w:val="Heading4"/>
      </w:pPr>
      <w:r w:rsidRPr="00B92E4E">
        <w:t>Length and Age Sample Sizes</w:t>
      </w:r>
    </w:p>
    <w:p w14:paraId="2ECD79C6" w14:textId="34600A08" w:rsidR="006B0373" w:rsidRDefault="006B0373" w:rsidP="009622D0">
      <w:pPr>
        <w:pStyle w:val="StyleParagraph011pt"/>
      </w:pPr>
      <w:r w:rsidRPr="0028621B">
        <w:t>The level of commercial fishery sampling for black rockfish has been erratic, with almost no samples taken in Oregon until the early 1990s (</w:t>
      </w:r>
      <w:r>
        <w:fldChar w:fldCharType="begin"/>
      </w:r>
      <w:r>
        <w:instrText xml:space="preserve"> REF _Ref423511084 \h </w:instrText>
      </w:r>
      <w:r>
        <w:fldChar w:fldCharType="separate"/>
      </w:r>
      <w:r w:rsidR="008C61C8">
        <w:t xml:space="preserve">Figure </w:t>
      </w:r>
      <w:r w:rsidR="008C61C8">
        <w:rPr>
          <w:noProof/>
        </w:rPr>
        <w:t>80</w:t>
      </w:r>
      <w:r>
        <w:fldChar w:fldCharType="end"/>
      </w:r>
      <w:r w:rsidRPr="0028621B">
        <w:t xml:space="preserve">).  In California there was a shift from </w:t>
      </w:r>
      <w:r w:rsidRPr="0028621B">
        <w:lastRenderedPageBreak/>
        <w:t xml:space="preserve">trawl to non-trawl samples, which in part reflects the growing importance of hook-and-line fishing in the nearshore </w:t>
      </w:r>
      <w:r>
        <w:t xml:space="preserve">areas </w:t>
      </w:r>
      <w:r w:rsidRPr="0028621B">
        <w:t xml:space="preserve">and the development of a </w:t>
      </w:r>
      <w:r>
        <w:t>live-fish fishery</w:t>
      </w:r>
      <w:r w:rsidRPr="0028621B">
        <w:t xml:space="preserve">.  Sampling of the recreational fisheries in Oregon and California by the MRFSS program has been reasonably consistent except for the hiatus during 1990-92 when the program was not funded.  The standard MRFSS sampling program stopped in 2003 in Oregon and in 2004 in California, </w:t>
      </w:r>
      <w:r>
        <w:t>around</w:t>
      </w:r>
      <w:r w:rsidRPr="0028621B">
        <w:t xml:space="preserve"> which time the states assumed larger roles in sampling their recreational fisheries.  This resulted in some loss of continuity in the sampling processes.</w:t>
      </w:r>
    </w:p>
    <w:p w14:paraId="1BC55E73" w14:textId="77777777" w:rsidR="006B0373" w:rsidRDefault="006B0373" w:rsidP="006B0373">
      <w:pPr>
        <w:pStyle w:val="Heading4"/>
      </w:pPr>
      <w:bookmarkStart w:id="73" w:name="_Ref303857236"/>
      <w:r>
        <w:t>Multinomial Sample Sizes</w:t>
      </w:r>
      <w:bookmarkEnd w:id="73"/>
    </w:p>
    <w:p w14:paraId="7DC51A1F" w14:textId="77777777" w:rsidR="006B0373" w:rsidRPr="00E91B91" w:rsidRDefault="006B0373" w:rsidP="006B0373">
      <w:pPr>
        <w:pStyle w:val="StyleParagraph011pt"/>
      </w:pPr>
      <w:r w:rsidRPr="00E91B91">
        <w:t>Initial input values for the multinomial samples sizes determine the relative weights applied in fitting the annual composition data within the set of observations for each fishery.  The initial input values in this assessment were based on the following equation developed by I.</w:t>
      </w:r>
      <w:r>
        <w:t xml:space="preserve"> </w:t>
      </w:r>
      <w:r w:rsidRPr="00E91B91">
        <w:t>Stewart and S.</w:t>
      </w:r>
      <w:r>
        <w:t xml:space="preserve"> </w:t>
      </w:r>
      <w:r w:rsidRPr="00E91B91">
        <w:t>Miller (NWFSC), and presented at the 2006 Stock Assessment Data and Modeling workshop.</w:t>
      </w:r>
    </w:p>
    <w:p w14:paraId="0D8807E2" w14:textId="360B91D2" w:rsidR="006B0373" w:rsidRPr="005E6D2D" w:rsidRDefault="006B0373" w:rsidP="006B0373">
      <w:pPr>
        <w:shd w:val="clear" w:color="auto" w:fill="FFFFFF"/>
        <w:spacing w:before="240" w:after="240"/>
        <w:jc w:val="center"/>
        <w:rPr>
          <w:rFonts w:eastAsia="Times New Roman" w:cs="Times New Roman"/>
          <w:color w:val="222222"/>
          <w:szCs w:val="22"/>
        </w:rPr>
      </w:pPr>
      <w:r w:rsidRPr="005E6D2D">
        <w:rPr>
          <w:rFonts w:eastAsia="Times New Roman" w:cs="Times New Roman"/>
          <w:color w:val="222222"/>
          <w:szCs w:val="22"/>
        </w:rPr>
        <w:t>N</w:t>
      </w:r>
      <w:r w:rsidR="008A406C">
        <w:rPr>
          <w:rFonts w:eastAsia="Times New Roman" w:cs="Times New Roman"/>
          <w:color w:val="222222"/>
          <w:szCs w:val="22"/>
          <w:vertAlign w:val="subscript"/>
        </w:rPr>
        <w:t>eff</w:t>
      </w:r>
      <w:r w:rsidRPr="005E6D2D">
        <w:rPr>
          <w:rFonts w:eastAsia="Times New Roman" w:cs="Times New Roman"/>
          <w:color w:val="222222"/>
          <w:szCs w:val="22"/>
        </w:rPr>
        <w:t xml:space="preserve"> = N</w:t>
      </w:r>
      <w:r w:rsidRPr="008A406C">
        <w:rPr>
          <w:rFonts w:eastAsia="Times New Roman" w:cs="Times New Roman"/>
          <w:color w:val="222222"/>
          <w:szCs w:val="22"/>
          <w:vertAlign w:val="subscript"/>
        </w:rPr>
        <w:t>trips</w:t>
      </w:r>
      <w:r w:rsidRPr="005E6D2D">
        <w:rPr>
          <w:rFonts w:eastAsia="Times New Roman" w:cs="Times New Roman"/>
          <w:color w:val="222222"/>
          <w:szCs w:val="22"/>
        </w:rPr>
        <w:t xml:space="preserve"> + 0.138 * N</w:t>
      </w:r>
      <w:r w:rsidRPr="008A406C">
        <w:rPr>
          <w:rFonts w:eastAsia="Times New Roman" w:cs="Times New Roman"/>
          <w:color w:val="222222"/>
          <w:szCs w:val="22"/>
          <w:vertAlign w:val="subscript"/>
        </w:rPr>
        <w:t>fish</w:t>
      </w:r>
      <w:r w:rsidRPr="005E6D2D">
        <w:rPr>
          <w:rFonts w:eastAsia="Times New Roman" w:cs="Times New Roman"/>
          <w:color w:val="222222"/>
          <w:szCs w:val="22"/>
        </w:rPr>
        <w:t xml:space="preserve"> ………………………………if N</w:t>
      </w:r>
      <w:r w:rsidRPr="008A406C">
        <w:rPr>
          <w:rFonts w:eastAsia="Times New Roman" w:cs="Times New Roman"/>
          <w:color w:val="222222"/>
          <w:szCs w:val="22"/>
          <w:vertAlign w:val="subscript"/>
        </w:rPr>
        <w:t>fish</w:t>
      </w:r>
      <w:r w:rsidRPr="005E6D2D">
        <w:rPr>
          <w:rFonts w:eastAsia="Times New Roman" w:cs="Times New Roman"/>
          <w:color w:val="222222"/>
          <w:szCs w:val="22"/>
        </w:rPr>
        <w:t>/N</w:t>
      </w:r>
      <w:r w:rsidRPr="008A406C">
        <w:rPr>
          <w:rFonts w:eastAsia="Times New Roman" w:cs="Times New Roman"/>
          <w:color w:val="222222"/>
          <w:szCs w:val="22"/>
          <w:vertAlign w:val="subscript"/>
        </w:rPr>
        <w:t>trips</w:t>
      </w:r>
      <w:r w:rsidRPr="005E6D2D">
        <w:rPr>
          <w:rFonts w:eastAsia="Times New Roman" w:cs="Times New Roman"/>
          <w:color w:val="222222"/>
          <w:szCs w:val="22"/>
        </w:rPr>
        <w:t xml:space="preserve"> &lt; 44</w:t>
      </w:r>
    </w:p>
    <w:p w14:paraId="36A31CE1" w14:textId="70AA1685" w:rsidR="006B0373" w:rsidRPr="005E6D2D" w:rsidRDefault="008A406C" w:rsidP="006B0373">
      <w:pPr>
        <w:shd w:val="clear" w:color="auto" w:fill="FFFFFF"/>
        <w:spacing w:before="240" w:after="240"/>
        <w:jc w:val="center"/>
        <w:rPr>
          <w:rFonts w:eastAsia="Times New Roman" w:cs="Times New Roman"/>
          <w:color w:val="222222"/>
          <w:szCs w:val="22"/>
        </w:rPr>
      </w:pPr>
      <w:r>
        <w:rPr>
          <w:rFonts w:eastAsia="Times New Roman" w:cs="Times New Roman"/>
          <w:color w:val="222222"/>
          <w:szCs w:val="22"/>
        </w:rPr>
        <w:t>N</w:t>
      </w:r>
      <w:r w:rsidRPr="008A406C">
        <w:rPr>
          <w:rFonts w:eastAsia="Times New Roman" w:cs="Times New Roman"/>
          <w:color w:val="222222"/>
          <w:szCs w:val="22"/>
          <w:vertAlign w:val="subscript"/>
        </w:rPr>
        <w:t>eff</w:t>
      </w:r>
      <w:r w:rsidR="006B0373" w:rsidRPr="005E6D2D">
        <w:rPr>
          <w:rFonts w:eastAsia="Times New Roman" w:cs="Times New Roman"/>
          <w:color w:val="222222"/>
          <w:szCs w:val="22"/>
        </w:rPr>
        <w:t xml:space="preserve"> = 7.06 * N</w:t>
      </w:r>
      <w:r w:rsidR="006B0373" w:rsidRPr="008A406C">
        <w:rPr>
          <w:rFonts w:eastAsia="Times New Roman" w:cs="Times New Roman"/>
          <w:color w:val="222222"/>
          <w:szCs w:val="22"/>
          <w:vertAlign w:val="subscript"/>
        </w:rPr>
        <w:t xml:space="preserve">trips </w:t>
      </w:r>
      <w:r w:rsidR="006B0373" w:rsidRPr="005E6D2D">
        <w:rPr>
          <w:rFonts w:eastAsia="Times New Roman" w:cs="Times New Roman"/>
          <w:color w:val="222222"/>
          <w:szCs w:val="22"/>
        </w:rPr>
        <w:t>…………………………………………if N</w:t>
      </w:r>
      <w:r w:rsidR="006B0373" w:rsidRPr="008A406C">
        <w:rPr>
          <w:rFonts w:eastAsia="Times New Roman" w:cs="Times New Roman"/>
          <w:color w:val="222222"/>
          <w:szCs w:val="22"/>
          <w:vertAlign w:val="subscript"/>
        </w:rPr>
        <w:t>fish</w:t>
      </w:r>
      <w:r w:rsidR="006B0373" w:rsidRPr="005E6D2D">
        <w:rPr>
          <w:rFonts w:eastAsia="Times New Roman" w:cs="Times New Roman"/>
          <w:color w:val="222222"/>
          <w:szCs w:val="22"/>
        </w:rPr>
        <w:t>/N</w:t>
      </w:r>
      <w:r w:rsidR="006B0373" w:rsidRPr="008A406C">
        <w:rPr>
          <w:rFonts w:eastAsia="Times New Roman" w:cs="Times New Roman"/>
          <w:color w:val="222222"/>
          <w:szCs w:val="22"/>
          <w:vertAlign w:val="subscript"/>
        </w:rPr>
        <w:t>trips</w:t>
      </w:r>
      <w:r w:rsidR="006B0373" w:rsidRPr="005E6D2D">
        <w:rPr>
          <w:rFonts w:eastAsia="Times New Roman" w:cs="Times New Roman"/>
          <w:color w:val="222222"/>
          <w:szCs w:val="22"/>
        </w:rPr>
        <w:t xml:space="preserve"> ≥ 44</w:t>
      </w:r>
    </w:p>
    <w:p w14:paraId="2A97AAEC" w14:textId="77777777" w:rsidR="006B0373" w:rsidRDefault="006B0373" w:rsidP="006B0373">
      <w:pPr>
        <w:pStyle w:val="StyleParagraphLeft0"/>
      </w:pPr>
      <w:r>
        <w:t>Tuning of the assessment model involved multiplying the input sample sizes for each fishery by an adjustment factor to achieve a better balance between how well the model fit the set of composition data and how well it should have fit the data given the sample sizes underlying the data.</w:t>
      </w:r>
    </w:p>
    <w:p w14:paraId="1784E8A4" w14:textId="77777777" w:rsidR="006B0373" w:rsidRPr="00B92E4E" w:rsidRDefault="006B0373" w:rsidP="006B0373">
      <w:pPr>
        <w:pStyle w:val="Heading4"/>
      </w:pPr>
      <w:r w:rsidRPr="00B92E4E">
        <w:t>Length Compositions</w:t>
      </w:r>
    </w:p>
    <w:p w14:paraId="60DDAB4D" w14:textId="77777777" w:rsidR="006B0373" w:rsidRDefault="006B0373" w:rsidP="006B0373">
      <w:pPr>
        <w:pStyle w:val="StyleParagraph011pt"/>
      </w:pPr>
      <w:r w:rsidRPr="00E91B91">
        <w:t>The length data for the assessment model were tabulated into</w:t>
      </w:r>
      <w:r>
        <w:t xml:space="preserve"> 2-cm length bins ranging from 10 cm to 64</w:t>
      </w:r>
      <w:r w:rsidRPr="00E91B91">
        <w:t xml:space="preserve"> cm, with</w:t>
      </w:r>
      <w:r>
        <w:t xml:space="preserve"> accumulator bins at each end. </w:t>
      </w:r>
    </w:p>
    <w:p w14:paraId="33018D01" w14:textId="77777777" w:rsidR="006B0373" w:rsidRDefault="006B0373" w:rsidP="006B0373">
      <w:pPr>
        <w:pStyle w:val="StyleParagraphLeft0"/>
      </w:pPr>
      <w:r>
        <w:t>The length composition data indicate some general differences between the three fishery types, with the trawl fisheries producing the largest fish, the recreational fisheries producing the smallest fish, and the non-trawl fisheries producing fish of intermediate length.  There is little evidence in any of the length composition data of distinct modes or successions of modes from one year to the next that might represent strong year-classes.</w:t>
      </w:r>
    </w:p>
    <w:p w14:paraId="5D8B25A5" w14:textId="77777777" w:rsidR="006B0373" w:rsidRDefault="006B0373" w:rsidP="006B0373">
      <w:pPr>
        <w:pStyle w:val="StyleParagraphLeft0"/>
      </w:pPr>
      <w:r>
        <w:t>The recreational fishery length composition data from Oregon are generally quite symmetrically distributed, whereas the recreational fishery length composition data from California are often quite asymmetric, with an extended shoulder having modest numbers of large fish.   However, the data for the first few years of the California series are similar in general shape to the Oregon recreational length composition data.</w:t>
      </w:r>
    </w:p>
    <w:p w14:paraId="3E301351" w14:textId="77777777" w:rsidR="006B0373" w:rsidRDefault="006B0373" w:rsidP="006B0373">
      <w:pPr>
        <w:pStyle w:val="StyleParagraphLeft0"/>
      </w:pPr>
      <w:r>
        <w:t>Sample length composition data from the California sport fishery for 1999 and 2000 were excluded from the assessment model because they had very narrow distributions and were extremely different from adjacent years.  Close examination of the raw data did not indicate any obvious reason for the odd appearance of these length compositions.</w:t>
      </w:r>
    </w:p>
    <w:p w14:paraId="5561E53D" w14:textId="77777777" w:rsidR="006B0373" w:rsidRPr="00F13F3D" w:rsidRDefault="006B0373" w:rsidP="006B0373">
      <w:pPr>
        <w:pStyle w:val="Heading5"/>
      </w:pPr>
      <w:r>
        <w:t xml:space="preserve">California </w:t>
      </w:r>
      <w:r w:rsidRPr="00F13F3D">
        <w:t>Length Compositions</w:t>
      </w:r>
    </w:p>
    <w:p w14:paraId="27A434B2" w14:textId="77777777" w:rsidR="006B0373" w:rsidRDefault="006B0373" w:rsidP="006B0373">
      <w:pPr>
        <w:rPr>
          <w:i/>
        </w:rPr>
      </w:pPr>
    </w:p>
    <w:p w14:paraId="61865AD7" w14:textId="77777777" w:rsidR="006B0373" w:rsidRPr="00EE021C" w:rsidRDefault="006B0373" w:rsidP="006B0373">
      <w:pPr>
        <w:rPr>
          <w:i/>
        </w:rPr>
      </w:pPr>
      <w:r w:rsidRPr="00EE021C">
        <w:rPr>
          <w:i/>
        </w:rPr>
        <w:t>Commercial</w:t>
      </w:r>
    </w:p>
    <w:p w14:paraId="7A57E390" w14:textId="77777777" w:rsidR="006B0373" w:rsidRDefault="006B0373" w:rsidP="006B0373"/>
    <w:p w14:paraId="18C1F603" w14:textId="7BF24E4E" w:rsidR="006B0373" w:rsidRDefault="006B0373" w:rsidP="006B0373">
      <w:r>
        <w:lastRenderedPageBreak/>
        <w:t>Length composition data were extracted from CALCOM and they were reported in fork length.  These data are expanded through the CALCOM sampling program and borrowing does occur across strata when samples are not available.  First, fisheries were separated between the trawl (TWL) and hook-and-line (HKL) gears based on the trawl-caught species being larger in size (</w:t>
      </w:r>
      <w:r>
        <w:fldChar w:fldCharType="begin"/>
      </w:r>
      <w:r>
        <w:instrText xml:space="preserve"> REF _Ref424050019 \h </w:instrText>
      </w:r>
      <w:r>
        <w:fldChar w:fldCharType="separate"/>
      </w:r>
      <w:r w:rsidR="008C61C8" w:rsidRPr="00AE1499">
        <w:t xml:space="preserve">Table </w:t>
      </w:r>
      <w:r w:rsidR="008C61C8">
        <w:rPr>
          <w:noProof/>
        </w:rPr>
        <w:t>8</w:t>
      </w:r>
      <w:r>
        <w:fldChar w:fldCharType="end"/>
      </w:r>
      <w:r>
        <w:t xml:space="preserve">; </w:t>
      </w:r>
      <w:r>
        <w:fldChar w:fldCharType="begin"/>
      </w:r>
      <w:r>
        <w:instrText xml:space="preserve"> REF _Ref423413587 \h </w:instrText>
      </w:r>
      <w:r>
        <w:fldChar w:fldCharType="separate"/>
      </w:r>
      <w:r w:rsidR="008C61C8">
        <w:t xml:space="preserve">Figure </w:t>
      </w:r>
      <w:r w:rsidR="008C61C8">
        <w:rPr>
          <w:noProof/>
        </w:rPr>
        <w:t>15</w:t>
      </w:r>
      <w:r>
        <w:fldChar w:fldCharType="end"/>
      </w:r>
      <w:r>
        <w:t>).  Even though there is not strong evidence of differing sizes between the live and dead hook-and-line (HKL) fisheries (</w:t>
      </w:r>
      <w:r>
        <w:fldChar w:fldCharType="begin"/>
      </w:r>
      <w:r>
        <w:instrText xml:space="preserve"> REF _Ref423413643 \h </w:instrText>
      </w:r>
      <w:r>
        <w:fldChar w:fldCharType="separate"/>
      </w:r>
      <w:r w:rsidR="008C61C8">
        <w:t xml:space="preserve">Figure </w:t>
      </w:r>
      <w:r w:rsidR="008C61C8">
        <w:rPr>
          <w:noProof/>
        </w:rPr>
        <w:t>16</w:t>
      </w:r>
      <w:r>
        <w:fldChar w:fldCharType="end"/>
      </w:r>
      <w:r>
        <w:t>), the live-fish fishery generally retains smaller plate-sized fish, therefore we chose to separate these fisheries</w:t>
      </w:r>
      <w:r w:rsidRPr="008A0FC1">
        <w:t>.  The 2013 and 2014 l</w:t>
      </w:r>
      <w:r>
        <w:t>ive-fishery composition data were</w:t>
      </w:r>
      <w:r w:rsidRPr="008A0FC1">
        <w:t xml:space="preserve"> excluded based on few samples out of the San Francisco, Monterey and Morro Bay area.  The number of samples of</w:t>
      </w:r>
      <w:r>
        <w:t xml:space="preserve"> live</w:t>
      </w:r>
      <w:r w:rsidRPr="008A0FC1">
        <w:t xml:space="preserve"> black rockfish ha</w:t>
      </w:r>
      <w:r>
        <w:t>ve</w:t>
      </w:r>
      <w:r w:rsidRPr="008A0FC1">
        <w:t xml:space="preserve"> dropped off substantially in recent years, which in turn, increases the borrowing and making the data less reliable</w:t>
      </w:r>
      <w:r>
        <w:t xml:space="preserve"> (D. Pearson, pers. comm.)</w:t>
      </w:r>
      <w:r w:rsidRPr="008A0FC1">
        <w:t>.</w:t>
      </w:r>
      <w:r>
        <w:t xml:space="preserve">  Compositional data were separated by sex when that information was available.</w:t>
      </w:r>
    </w:p>
    <w:p w14:paraId="64079DBD" w14:textId="4BB00538" w:rsidR="006B0373" w:rsidRPr="00422E5A" w:rsidRDefault="006B0373" w:rsidP="006B0373">
      <w:pPr>
        <w:rPr>
          <w:rFonts w:ascii="Times" w:hAnsi="Times" w:cs="Times"/>
          <w:b/>
          <w:bCs/>
          <w:sz w:val="24"/>
        </w:rPr>
      </w:pPr>
      <w:r>
        <w:fldChar w:fldCharType="begin"/>
      </w:r>
      <w:r>
        <w:instrText xml:space="preserve"> REF _Ref424047681 \h </w:instrText>
      </w:r>
      <w:r>
        <w:fldChar w:fldCharType="separate"/>
      </w:r>
      <w:r w:rsidR="008C61C8">
        <w:t xml:space="preserve">Table </w:t>
      </w:r>
      <w:r w:rsidR="008C61C8">
        <w:rPr>
          <w:noProof/>
        </w:rPr>
        <w:t>12</w:t>
      </w:r>
      <w:r>
        <w:fldChar w:fldCharType="end"/>
      </w:r>
      <w:r>
        <w:t xml:space="preserve"> shows the sample sizes associated with the length compositions by year and fishery</w:t>
      </w:r>
      <w:r w:rsidRPr="004C7A20">
        <w:t>.</w:t>
      </w:r>
      <w:r>
        <w:t xml:space="preserve">  </w:t>
      </w:r>
    </w:p>
    <w:p w14:paraId="133B54E6" w14:textId="77777777" w:rsidR="006B0373" w:rsidRDefault="006B0373" w:rsidP="006B0373">
      <w:pPr>
        <w:rPr>
          <w:i/>
        </w:rPr>
      </w:pPr>
    </w:p>
    <w:p w14:paraId="6634AAFB" w14:textId="77777777" w:rsidR="006B0373" w:rsidRPr="00EE021C" w:rsidRDefault="006B0373" w:rsidP="006B0373">
      <w:pPr>
        <w:rPr>
          <w:i/>
        </w:rPr>
      </w:pPr>
      <w:r w:rsidRPr="00EE021C">
        <w:rPr>
          <w:i/>
        </w:rPr>
        <w:t>Recreational</w:t>
      </w:r>
    </w:p>
    <w:p w14:paraId="0D905E91" w14:textId="77777777" w:rsidR="006B0373" w:rsidRPr="008D2251" w:rsidRDefault="006B0373" w:rsidP="006B0373">
      <w:pPr>
        <w:rPr>
          <w:i/>
        </w:rPr>
      </w:pPr>
    </w:p>
    <w:p w14:paraId="76888C0E" w14:textId="79B9B250" w:rsidR="006B0373" w:rsidRDefault="006B0373" w:rsidP="006B0373">
      <w:r>
        <w:t xml:space="preserve">Recreational length composition information was obtained and considered from 4 sources: RecFIN, the CDFG CPFV onboard observer survey, Miller and Gotshall (1965) and the California Collaborative Fisheries Research Program (CCFRP).  Sex-specific information was not available from any of these sources.  All lengths were set up in 2 cm bins. </w:t>
      </w:r>
      <w:r>
        <w:fldChar w:fldCharType="begin"/>
      </w:r>
      <w:r>
        <w:instrText xml:space="preserve"> REF _Ref423413754 \h </w:instrText>
      </w:r>
      <w:r>
        <w:fldChar w:fldCharType="separate"/>
      </w:r>
      <w:r w:rsidR="008C61C8" w:rsidRPr="00AE1499">
        <w:t xml:space="preserve">Table </w:t>
      </w:r>
      <w:r w:rsidR="008C61C8">
        <w:rPr>
          <w:noProof/>
        </w:rPr>
        <w:t>14</w:t>
      </w:r>
      <w:r>
        <w:fldChar w:fldCharType="end"/>
      </w:r>
      <w:r>
        <w:t xml:space="preserve"> shows sample sizes and years where this information was available. </w:t>
      </w:r>
    </w:p>
    <w:p w14:paraId="6F71FBCE" w14:textId="77777777" w:rsidR="006B0373" w:rsidRDefault="006B0373" w:rsidP="006B0373"/>
    <w:p w14:paraId="02D5FE75" w14:textId="77777777" w:rsidR="006B0373" w:rsidRDefault="006B0373" w:rsidP="006B0373">
      <w:r>
        <w:t>RecFIN length data for all modes of fishing (man-made (MM), beach bank (BB), CPFV and private/rental (PR)) were all combined.  Black rockfish caught in the shore modes (MM and BB) were slightly smaller in size, although the shore mode catch is extremely small, therefore stratifying data by these modes did not seem necessary.  Additionally, the historical catches were not stratified to this level from 1928-1979.  Lengths from the 1980s, and the majority from 1997 and 1998 were not used because they had been converted from weights accounting for a loss of about 9,700 records being excluded.</w:t>
      </w:r>
    </w:p>
    <w:p w14:paraId="668F8247" w14:textId="77777777" w:rsidR="006B0373" w:rsidRDefault="006B0373" w:rsidP="006B0373">
      <w:pPr>
        <w:ind w:firstLine="720"/>
      </w:pPr>
    </w:p>
    <w:p w14:paraId="2A85CB58" w14:textId="639F1682" w:rsidR="006B0373" w:rsidRDefault="006B0373" w:rsidP="006B0373">
      <w:r>
        <w:t>Length compositions from the CDFG CPFV onboard observer survey (</w:t>
      </w:r>
      <w:r>
        <w:rPr>
          <w:highlight w:val="yellow"/>
        </w:rPr>
        <w:fldChar w:fldCharType="begin"/>
      </w:r>
      <w:r>
        <w:instrText xml:space="preserve"> REF _Ref423413853 \h </w:instrText>
      </w:r>
      <w:r>
        <w:rPr>
          <w:highlight w:val="yellow"/>
        </w:rPr>
      </w:r>
      <w:r>
        <w:rPr>
          <w:highlight w:val="yellow"/>
        </w:rPr>
        <w:fldChar w:fldCharType="separate"/>
      </w:r>
      <w:r w:rsidR="008C61C8">
        <w:t xml:space="preserve">Figure </w:t>
      </w:r>
      <w:r w:rsidR="008C61C8">
        <w:rPr>
          <w:noProof/>
        </w:rPr>
        <w:t>18</w:t>
      </w:r>
      <w:r>
        <w:rPr>
          <w:highlight w:val="yellow"/>
        </w:rPr>
        <w:fldChar w:fldCharType="end"/>
      </w:r>
      <w:r>
        <w:t xml:space="preserve">) for the years 1987-1998 were also used in this assessment.  Total lengths were converted to fork lengths using the following equation from Love et al 2002: </w:t>
      </w:r>
      <w:r w:rsidRPr="001871CA">
        <w:rPr>
          <w:i/>
          <w:color w:val="000000"/>
        </w:rPr>
        <w:t>FL = -1.421 + 0.983*TL</w:t>
      </w:r>
      <w:r>
        <w:rPr>
          <w:i/>
          <w:color w:val="000000"/>
        </w:rPr>
        <w:t>.</w:t>
      </w:r>
      <w:r>
        <w:rPr>
          <w:rFonts w:ascii="Calibri" w:hAnsi="Calibri"/>
          <w:color w:val="000000"/>
          <w:szCs w:val="22"/>
        </w:rPr>
        <w:t xml:space="preserve">  </w:t>
      </w:r>
      <w:r>
        <w:rPr>
          <w:color w:val="000000"/>
        </w:rPr>
        <w:t xml:space="preserve">This survey sampled mainly in central California with some trips also sampled in northern California.  </w:t>
      </w:r>
      <w:r>
        <w:fldChar w:fldCharType="begin"/>
      </w:r>
      <w:r>
        <w:rPr>
          <w:color w:val="000000"/>
        </w:rPr>
        <w:instrText xml:space="preserve"> REF _Ref423413789 \h </w:instrText>
      </w:r>
      <w:r>
        <w:fldChar w:fldCharType="separate"/>
      </w:r>
      <w:r w:rsidR="008C61C8" w:rsidRPr="00AE1499">
        <w:t xml:space="preserve">Table </w:t>
      </w:r>
      <w:r w:rsidR="008C61C8">
        <w:rPr>
          <w:noProof/>
        </w:rPr>
        <w:t>13</w:t>
      </w:r>
      <w:r>
        <w:fldChar w:fldCharType="end"/>
      </w:r>
      <w:r>
        <w:t xml:space="preserve"> shows the number of trips and actual lengths taken by year and area.  Crescent City was excluded due to only one trip taken that far north and only one length taken, although it would not be unreasonable to include that data point with Eureka.  Compositional data do show a difference in size in northern California (</w:t>
      </w:r>
      <w:r>
        <w:fldChar w:fldCharType="begin"/>
      </w:r>
      <w:r>
        <w:instrText xml:space="preserve"> REF _Ref423413853 \h </w:instrText>
      </w:r>
      <w:r>
        <w:fldChar w:fldCharType="separate"/>
      </w:r>
      <w:r w:rsidR="008C61C8">
        <w:t xml:space="preserve">Figure </w:t>
      </w:r>
      <w:r w:rsidR="008C61C8">
        <w:rPr>
          <w:noProof/>
        </w:rPr>
        <w:t>18</w:t>
      </w:r>
      <w:r>
        <w:fldChar w:fldCharType="end"/>
      </w:r>
      <w:r>
        <w:t xml:space="preserve">), similar to the commercial compositional data.  </w:t>
      </w:r>
    </w:p>
    <w:p w14:paraId="69D6A883" w14:textId="77777777" w:rsidR="006B0373" w:rsidRDefault="006B0373" w:rsidP="006B0373"/>
    <w:p w14:paraId="6B0B969C" w14:textId="77777777" w:rsidR="006B0373" w:rsidRDefault="006B0373" w:rsidP="006B0373">
      <w:r>
        <w:t>Our earliest dated compositions come from a study in Fish Bulletin 130, conducted by Miller and Gotshall (1965) from the Oregon border to Point Arguello.  Lengths were used from skiff and CPFVs for the years 1959-1961.  Sample sizes are not particularly known, although we used a proxy, identifying a unique index by year, month, port, fishery and notes that were also captured.  Numbers of lengths taken in 1959, 1960 and 1961 were 1491, 2277 and 49, respectively.</w:t>
      </w:r>
    </w:p>
    <w:p w14:paraId="369DC387" w14:textId="77777777" w:rsidR="006B0373" w:rsidRDefault="006B0373" w:rsidP="006B0373"/>
    <w:p w14:paraId="5D62D866" w14:textId="37BE116D" w:rsidR="006B0373" w:rsidRDefault="006B0373" w:rsidP="006B0373">
      <w:r w:rsidRPr="005448F3">
        <w:t>The California Collaborative Fisheries Research Program (CCFRP), created by Rick Starr (Sea Grant and Moss Landing Marine Laboratory) and Dean Wendt (Cal Poly San Luis Obispo), monitors marine protected areas (MPAs) and gathers information useful for fisheries management</w:t>
      </w:r>
      <w:r>
        <w:t xml:space="preserve"> through hook-and-line surveys (Starr et al. 2015)</w:t>
      </w:r>
      <w:r w:rsidRPr="005448F3">
        <w:t xml:space="preserve">.  This program has been running in Central California since 2007 and </w:t>
      </w:r>
      <w:r>
        <w:t xml:space="preserve">information regarding the program can be found at </w:t>
      </w:r>
      <w:hyperlink r:id="rId31" w:history="1">
        <w:r w:rsidRPr="00302CE7">
          <w:rPr>
            <w:rStyle w:val="Hyperlink"/>
          </w:rPr>
          <w:t>https://seagrant.mlml.calstate.edu/research/ccfrp/</w:t>
        </w:r>
      </w:hyperlink>
      <w:r>
        <w:t>.</w:t>
      </w:r>
    </w:p>
    <w:p w14:paraId="3414B066" w14:textId="77777777" w:rsidR="006B0373" w:rsidRDefault="006B0373" w:rsidP="006B0373"/>
    <w:p w14:paraId="18C00FC0" w14:textId="30BD4B30" w:rsidR="006B0373" w:rsidRDefault="006B0373" w:rsidP="006B0373">
      <w:r w:rsidRPr="007E6C55">
        <w:lastRenderedPageBreak/>
        <w:t xml:space="preserve">47,206 lengths </w:t>
      </w:r>
      <w:r>
        <w:t xml:space="preserve">were taken from 2007-2013 where 8,496 were from black rockfish (18%).  Lengths were reported in total length and converted to fork length using the above equation from Love et al 2002.   Data were collected inside </w:t>
      </w:r>
      <w:r w:rsidRPr="007E6C55">
        <w:t>(MPA) and outside (</w:t>
      </w:r>
      <w:r>
        <w:t>Starr et al. 2015</w:t>
      </w:r>
      <w:r w:rsidRPr="007E6C55">
        <w:t>) the following reserves: Año Nuevo, Point Lo</w:t>
      </w:r>
      <w:r>
        <w:t xml:space="preserve">bos, Piedras Blancas, and Point Buchon.  </w:t>
      </w:r>
      <w:r w:rsidRPr="007E6C55">
        <w:t>Additionally, surveys were conducted in the proposed Poin</w:t>
      </w:r>
      <w:r>
        <w:t xml:space="preserve">t Reyes and North and Southeast </w:t>
      </w:r>
      <w:r w:rsidRPr="007E6C55">
        <w:t>Farallon Islands MPAs, and near Bolinas/ Duxbury Reef in 200</w:t>
      </w:r>
      <w:r>
        <w:t xml:space="preserve">8 and 2009. Within these areas, </w:t>
      </w:r>
      <w:r w:rsidRPr="007E6C55">
        <w:t>a stratified random sampling design to select sampli</w:t>
      </w:r>
      <w:r>
        <w:t xml:space="preserve">ng locations was used. At each location, </w:t>
      </w:r>
      <w:r w:rsidRPr="007E6C55">
        <w:t>volunteer anglers fished with standardized gear for a specifie</w:t>
      </w:r>
      <w:r>
        <w:t xml:space="preserve">d amount of time. </w:t>
      </w:r>
      <w:r>
        <w:fldChar w:fldCharType="begin"/>
      </w:r>
      <w:r>
        <w:instrText xml:space="preserve"> REF _Ref424047681 \h </w:instrText>
      </w:r>
      <w:r>
        <w:fldChar w:fldCharType="separate"/>
      </w:r>
      <w:r w:rsidR="008C61C8">
        <w:t xml:space="preserve">Table </w:t>
      </w:r>
      <w:r w:rsidR="008C61C8">
        <w:rPr>
          <w:noProof/>
        </w:rPr>
        <w:t>12</w:t>
      </w:r>
      <w:r>
        <w:fldChar w:fldCharType="end"/>
      </w:r>
      <w:r>
        <w:t xml:space="preserve"> shows the number of lengths and trips, by year, area and site (MPA/REF).  </w:t>
      </w:r>
    </w:p>
    <w:p w14:paraId="1B28F24C" w14:textId="77777777" w:rsidR="006B0373" w:rsidRDefault="006B0373" w:rsidP="006B0373"/>
    <w:p w14:paraId="24EA598F" w14:textId="2568B0CC" w:rsidR="006B0373" w:rsidRDefault="006B0373" w:rsidP="009622D0">
      <w:r>
        <w:t xml:space="preserve">A difference in size of black rockfish is not evident inside and outside of these MPAs.  However, there does appear to be a pulse of young fish seen in 2010.  When this was investigated in each study area, this pulse is seen in a few areas, although it is extremely evident around </w:t>
      </w:r>
      <w:r w:rsidRPr="007E6C55">
        <w:t>Año</w:t>
      </w:r>
      <w:r>
        <w:t xml:space="preserve"> Nuevo (</w:t>
      </w:r>
      <w:r>
        <w:fldChar w:fldCharType="begin"/>
      </w:r>
      <w:r>
        <w:instrText xml:space="preserve"> REF _Ref423413947 \h </w:instrText>
      </w:r>
      <w:r>
        <w:fldChar w:fldCharType="separate"/>
      </w:r>
      <w:r w:rsidR="008C61C8">
        <w:t xml:space="preserve">Figure </w:t>
      </w:r>
      <w:r w:rsidR="008C61C8">
        <w:rPr>
          <w:noProof/>
        </w:rPr>
        <w:t>19</w:t>
      </w:r>
      <w:r>
        <w:fldChar w:fldCharType="end"/>
      </w:r>
      <w:r>
        <w:t>).</w:t>
      </w:r>
    </w:p>
    <w:p w14:paraId="4D7A8928" w14:textId="77777777" w:rsidR="006B0373" w:rsidRPr="00B92E4E" w:rsidRDefault="006B0373" w:rsidP="006B0373">
      <w:pPr>
        <w:pStyle w:val="Heading5"/>
      </w:pPr>
      <w:r w:rsidRPr="00B92E4E">
        <w:t>Oregon Length Compositions</w:t>
      </w:r>
    </w:p>
    <w:p w14:paraId="70ECA4EF" w14:textId="77777777" w:rsidR="006B0373" w:rsidRPr="00BB4026" w:rsidRDefault="006B0373" w:rsidP="006B0373">
      <w:pPr>
        <w:rPr>
          <w:i/>
        </w:rPr>
      </w:pPr>
      <w:r w:rsidRPr="00BB4026">
        <w:rPr>
          <w:i/>
        </w:rPr>
        <w:t>Commercial</w:t>
      </w:r>
    </w:p>
    <w:p w14:paraId="41806A1F" w14:textId="77777777" w:rsidR="006B0373" w:rsidRDefault="006B0373" w:rsidP="006B0373"/>
    <w:p w14:paraId="7674067E" w14:textId="645EFA30" w:rsidR="006B0373" w:rsidRDefault="006B0373" w:rsidP="006B0373">
      <w:r w:rsidRPr="00B92E4E">
        <w:t>The biological data for the commercial fishery were extracted from PacFIN on April 24</w:t>
      </w:r>
      <w:r w:rsidRPr="00B92E4E">
        <w:rPr>
          <w:vertAlign w:val="superscript"/>
        </w:rPr>
        <w:t>th</w:t>
      </w:r>
      <w:r w:rsidRPr="00B92E4E">
        <w:t>, 2015.  These data are from trawl and non-trawl (</w:t>
      </w:r>
      <w:r>
        <w:t>hook-and-line</w:t>
      </w:r>
      <w:r w:rsidRPr="00B92E4E">
        <w:t xml:space="preserve">) </w:t>
      </w:r>
      <w:r>
        <w:t xml:space="preserve">dead and live-fish </w:t>
      </w:r>
      <w:r w:rsidRPr="00B92E4E">
        <w:t>fisheries</w:t>
      </w:r>
      <w:r>
        <w:t xml:space="preserve"> from ports south of Astoria</w:t>
      </w:r>
      <w:r w:rsidRPr="00B92E4E">
        <w:t>.</w:t>
      </w:r>
      <w:r>
        <w:t xml:space="preserve">  The PacFIN dataset contains records for Oregon landings into Astoria; </w:t>
      </w:r>
      <w:r w:rsidR="008A406C">
        <w:t>however,</w:t>
      </w:r>
      <w:r>
        <w:t xml:space="preserve"> these are believed to have been landed in Washington waters and are used in the Washington model.  </w:t>
      </w:r>
      <w:r w:rsidRPr="00B92E4E">
        <w:t>Length composition data are reported either in fork length or total length</w:t>
      </w:r>
      <w:r>
        <w:t xml:space="preserve"> (</w:t>
      </w:r>
      <w:r>
        <w:fldChar w:fldCharType="begin"/>
      </w:r>
      <w:r>
        <w:instrText xml:space="preserve"> REF _Ref429496632 \h </w:instrText>
      </w:r>
      <w:r>
        <w:fldChar w:fldCharType="separate"/>
      </w:r>
      <w:r w:rsidR="008C61C8">
        <w:t xml:space="preserve">Table </w:t>
      </w:r>
      <w:r w:rsidR="008C61C8">
        <w:rPr>
          <w:noProof/>
        </w:rPr>
        <w:t>27</w:t>
      </w:r>
      <w:r>
        <w:fldChar w:fldCharType="end"/>
      </w:r>
      <w:r>
        <w:t>)</w:t>
      </w:r>
      <w:r w:rsidRPr="00B92E4E">
        <w:t>.  Fork lengths are preferred; where they are missing the total length is used. These data are expanded to reduce the effect of non-uniform sampling effort. The expansions are by weight, catch/sampled catch; first on a per-trip level, and then on a per-year, per-fishery level.  Expansion factors have a minimum value of 1, and are capped at their 90</w:t>
      </w:r>
      <w:r w:rsidRPr="00B92E4E">
        <w:rPr>
          <w:vertAlign w:val="superscript"/>
        </w:rPr>
        <w:t>th</w:t>
      </w:r>
      <w:r w:rsidRPr="00B92E4E">
        <w:t xml:space="preserve"> percentile value. The final sample size is the product of the two expansion factors, which is then capped at its 90</w:t>
      </w:r>
      <w:r w:rsidRPr="00B92E4E">
        <w:rPr>
          <w:vertAlign w:val="superscript"/>
        </w:rPr>
        <w:t>th</w:t>
      </w:r>
      <w:r w:rsidRPr="00B92E4E">
        <w:t xml:space="preserve"> percentile value. The data were stratified by gender and fishery</w:t>
      </w:r>
      <w:r>
        <w:t xml:space="preserve"> (</w:t>
      </w:r>
      <w:r>
        <w:fldChar w:fldCharType="begin"/>
      </w:r>
      <w:r>
        <w:instrText xml:space="preserve"> REF _Ref429496632 \h </w:instrText>
      </w:r>
      <w:r>
        <w:fldChar w:fldCharType="separate"/>
      </w:r>
      <w:r w:rsidR="008C61C8">
        <w:t xml:space="preserve">Table </w:t>
      </w:r>
      <w:r w:rsidR="008C61C8">
        <w:rPr>
          <w:noProof/>
        </w:rPr>
        <w:t>27</w:t>
      </w:r>
      <w:r>
        <w:fldChar w:fldCharType="end"/>
      </w:r>
      <w:r>
        <w:t>)</w:t>
      </w:r>
      <w:r w:rsidRPr="00B92E4E">
        <w:t xml:space="preserve">.  The final sample sizes were stratified and summed by length bin (10 cm – 60 </w:t>
      </w:r>
      <w:r>
        <w:t>64</w:t>
      </w:r>
      <w:r w:rsidRPr="00B92E4E">
        <w:t xml:space="preserve"> cm bins, 2 cm in width), and an effective sample size is computed from the number of trips and number of fish each stratum represents, according to the Stewart and Miller method for multinomial fishery data</w:t>
      </w:r>
      <w:r>
        <w:t xml:space="preserve"> (See page </w:t>
      </w:r>
      <w:r>
        <w:fldChar w:fldCharType="begin"/>
      </w:r>
      <w:r>
        <w:instrText xml:space="preserve"> PAGEREF _Ref303857236 \h </w:instrText>
      </w:r>
      <w:r>
        <w:fldChar w:fldCharType="separate"/>
      </w:r>
      <w:r w:rsidR="008C61C8">
        <w:rPr>
          <w:noProof/>
        </w:rPr>
        <w:t>56</w:t>
      </w:r>
      <w:r>
        <w:fldChar w:fldCharType="end"/>
      </w:r>
      <w:r>
        <w:t>)</w:t>
      </w:r>
      <w:r w:rsidRPr="00B92E4E">
        <w:t xml:space="preserve">. </w:t>
      </w:r>
      <w:r>
        <w:t>A small number of unsexed fish were present in the data; as these did not represent a distinct length dist</w:t>
      </w:r>
      <w:r w:rsidR="00C35E22">
        <w:t>ribution, they were excluded fro</w:t>
      </w:r>
      <w:r>
        <w:t>m the model.</w:t>
      </w:r>
    </w:p>
    <w:p w14:paraId="5C2A0ACE" w14:textId="77777777" w:rsidR="006B0373" w:rsidRDefault="006B0373" w:rsidP="006B0373">
      <w:pPr>
        <w:rPr>
          <w:highlight w:val="yellow"/>
        </w:rPr>
      </w:pPr>
    </w:p>
    <w:p w14:paraId="53ED6491" w14:textId="77777777" w:rsidR="006B0373" w:rsidRPr="00A05FBF" w:rsidRDefault="006B0373" w:rsidP="006B0373">
      <w:pPr>
        <w:rPr>
          <w:i/>
        </w:rPr>
      </w:pPr>
      <w:r w:rsidRPr="00A05FBF">
        <w:rPr>
          <w:i/>
        </w:rPr>
        <w:t>Recreational</w:t>
      </w:r>
    </w:p>
    <w:p w14:paraId="5537DF73" w14:textId="7E771E1F" w:rsidR="006B0373" w:rsidRDefault="006B0373" w:rsidP="006B0373">
      <w:r>
        <w:t>Recreational length composition samples for Oregon were obtained and considered from 3 sources: RecFIN, ODFW-ORBS, and independent ODFW length-age sampling.  For 1980-1989 and 1993-2003, the MRFSS program collected unsexed individual fish lengths for all modes (MM, BB, CPFV and PR) from both ocean and inland (estuary) areas. From 1980-1989, MRFSS collected total lengths, but after a hiatus from 1990-1992, the renewed MRFSS program began collecting fork lengths.  RecFIN provides a species-specific total length to fork length conversion, which was used in to standardize all MRFSS length data to fork length.  From 2003-2005, the state managed Shore and Estuary Boat Survey (SEBS) collected fork length data from shore modes in both ocean and inland areas, and from boat modes only in inland areas.  MRFSS/SEBS length data were extracted from RecFIN using the sample data query (</w:t>
      </w:r>
      <w:hyperlink r:id="rId32" w:history="1">
        <w:r w:rsidRPr="00B70464">
          <w:rPr>
            <w:rStyle w:val="Hyperlink"/>
          </w:rPr>
          <w:t>http://www.recfin.org/sample-data</w:t>
        </w:r>
      </w:hyperlink>
      <w:r>
        <w:t xml:space="preserve">).  Sample sizes and number of trips by year, and fishery used to generate the effective sample size for inputs are shown in </w:t>
      </w:r>
      <w:r>
        <w:fldChar w:fldCharType="begin"/>
      </w:r>
      <w:r>
        <w:instrText xml:space="preserve"> REF _Ref303855511 \h </w:instrText>
      </w:r>
      <w:r>
        <w:fldChar w:fldCharType="separate"/>
      </w:r>
      <w:r w:rsidR="008C61C8">
        <w:t xml:space="preserve">Table </w:t>
      </w:r>
      <w:r w:rsidR="008C61C8">
        <w:rPr>
          <w:noProof/>
        </w:rPr>
        <w:t>29</w:t>
      </w:r>
      <w:r>
        <w:fldChar w:fldCharType="end"/>
      </w:r>
      <w:r>
        <w:t>.</w:t>
      </w:r>
    </w:p>
    <w:p w14:paraId="5B841146" w14:textId="77777777" w:rsidR="006B0373" w:rsidRDefault="006B0373" w:rsidP="006B0373"/>
    <w:p w14:paraId="749783BE" w14:textId="250DD6D9" w:rsidR="006B0373" w:rsidRDefault="006B0373" w:rsidP="006B0373">
      <w:r>
        <w:lastRenderedPageBreak/>
        <w:t>From 2001 through the present, the state managed ORBS program has collected unsexed groundfish fork length data from recreational boats, primarily from ocean fisheries but with a handful of samples from boats fishing in inland waters.  For this assessment, ORBS length data from 2001-2014 were obtained from ODFW (</w:t>
      </w:r>
      <w:r>
        <w:fldChar w:fldCharType="begin"/>
      </w:r>
      <w:r>
        <w:instrText xml:space="preserve"> REF _Ref303855511 \h </w:instrText>
      </w:r>
      <w:r>
        <w:fldChar w:fldCharType="separate"/>
      </w:r>
      <w:r w:rsidR="008C61C8">
        <w:t xml:space="preserve">Table </w:t>
      </w:r>
      <w:r w:rsidR="008C61C8">
        <w:rPr>
          <w:noProof/>
        </w:rPr>
        <w:t>29</w:t>
      </w:r>
      <w:r>
        <w:fldChar w:fldCharType="end"/>
      </w:r>
      <w:r>
        <w:t xml:space="preserve">). Shore based modes are not sampled by ORBS. A comparison of the ORBS and MRFSS data showed a 2 cm different in average lengths, even though the average lengths by year within each data set change little over time. The reason for this difference is not understood. Given both data sets inform one fishery (the recreational ocean fishery), a block in the selectivity parameters was explored to address this issue, but very similar selectivity values were estimated, so the block was not included in the final base model. </w:t>
      </w:r>
      <w:r w:rsidR="008A406C">
        <w:t>Therefore,</w:t>
      </w:r>
      <w:r>
        <w:t xml:space="preserve"> the effect of this difference is very small in the model, though understanding why it exists (and if it exists in other species) should be looked into further.</w:t>
      </w:r>
    </w:p>
    <w:p w14:paraId="73A5FDA4" w14:textId="77777777" w:rsidR="006B0373" w:rsidRPr="00A05FBF" w:rsidRDefault="006B0373" w:rsidP="006B0373"/>
    <w:p w14:paraId="420072E4" w14:textId="6A055422" w:rsidR="006B0373" w:rsidRPr="00A05FBF" w:rsidRDefault="006B0373" w:rsidP="006B0373">
      <w:r>
        <w:t>From 1978 through the present, ODFW has collected sexed black rockfish length composition data from recreational ocean boat fisheries in conjunction with age structure sampling, independent of both the MRFSS/SEBS and ORBS sampling programs.  These collections have been managed u</w:t>
      </w:r>
      <w:r w:rsidR="008A406C">
        <w:t xml:space="preserve">nder </w:t>
      </w:r>
      <w:r>
        <w:t xml:space="preserve">various programs over the years; the current program is known as Marine Non-Salmonid Recreational Fish Studies (MNSRFS), which has existed in its current form since 2005.  Collections from 1978 were only from the port of Brookings, and from 1979-1989 were only from the port of Garibaldi.  Beginning in 1990, geographic representation improved with sampling occurring in Garibaldi, Newport, and Brookings each year.  Beginning in 1994 the port of Charleston was also sampled each year and in 1999, sampling was expanded to include all ports with significant black rockfish landings, although this has been somewhat sporadic in the relatively minor ports (Table X1).  No sampling was conducted in 2008. Due to concerns about spatial coverage and aging error in the early part of this dataset, samples from 1996 onward are used in the model.  Samples from 1996-1998 are included as a “Legacy” dataset.  </w:t>
      </w:r>
      <w:r w:rsidRPr="00A05FBF">
        <w:t xml:space="preserve">Composition data were used as collected (i.e., not expanded). </w:t>
      </w:r>
      <w:r>
        <w:t>Sample sizes per trip for the Effective N calculation</w:t>
      </w:r>
      <w:r w:rsidRPr="00A05FBF">
        <w:t xml:space="preserve"> were based on unique combinations of </w:t>
      </w:r>
      <w:r w:rsidRPr="00A05FBF">
        <w:rPr>
          <w:i/>
        </w:rPr>
        <w:t>Date</w:t>
      </w:r>
      <w:r w:rsidRPr="00A05FBF">
        <w:t xml:space="preserve">, </w:t>
      </w:r>
      <w:r w:rsidRPr="00A05FBF">
        <w:rPr>
          <w:i/>
        </w:rPr>
        <w:t>Port</w:t>
      </w:r>
      <w:r w:rsidRPr="00A05FBF">
        <w:t xml:space="preserve">, </w:t>
      </w:r>
      <w:r w:rsidRPr="007322D2">
        <w:rPr>
          <w:i/>
        </w:rPr>
        <w:t>BoatName</w:t>
      </w:r>
      <w:r>
        <w:t xml:space="preserve"> </w:t>
      </w:r>
      <w:r w:rsidRPr="00A05FBF">
        <w:t xml:space="preserve">and </w:t>
      </w:r>
      <w:r w:rsidRPr="00A05FBF">
        <w:rPr>
          <w:i/>
        </w:rPr>
        <w:t>ReefNumber</w:t>
      </w:r>
      <w:r w:rsidRPr="00A05FBF">
        <w:t xml:space="preserve">, </w:t>
      </w:r>
      <w:r>
        <w:t>as a rough approximation</w:t>
      </w:r>
      <w:r w:rsidRPr="00A05FBF">
        <w:t xml:space="preserve"> </w:t>
      </w:r>
      <w:r>
        <w:t>of</w:t>
      </w:r>
      <w:r w:rsidRPr="00A05FBF">
        <w:t xml:space="preserve"> a trip</w:t>
      </w:r>
      <w:r>
        <w:t xml:space="preserve"> (</w:t>
      </w:r>
      <w:r>
        <w:fldChar w:fldCharType="begin"/>
      </w:r>
      <w:r>
        <w:instrText xml:space="preserve"> REF _Ref303855511 \h </w:instrText>
      </w:r>
      <w:r>
        <w:fldChar w:fldCharType="separate"/>
      </w:r>
      <w:r w:rsidR="008C61C8">
        <w:t xml:space="preserve">Table </w:t>
      </w:r>
      <w:r w:rsidR="008C61C8">
        <w:rPr>
          <w:noProof/>
        </w:rPr>
        <w:t>29</w:t>
      </w:r>
      <w:r>
        <w:fldChar w:fldCharType="end"/>
      </w:r>
      <w:r>
        <w:t>).</w:t>
      </w:r>
    </w:p>
    <w:p w14:paraId="29427436" w14:textId="0821705F" w:rsidR="006B0373" w:rsidRDefault="006B0373" w:rsidP="006B0373">
      <w:pPr>
        <w:pStyle w:val="Heading5"/>
      </w:pPr>
      <w:r w:rsidRPr="00B92E4E">
        <w:t>Washington Length Compositions</w:t>
      </w:r>
    </w:p>
    <w:p w14:paraId="0A4BE97A" w14:textId="08D7B196" w:rsidR="006B0373" w:rsidRPr="009811F1" w:rsidRDefault="006B0373" w:rsidP="006B0373">
      <w:pPr>
        <w:rPr>
          <w:i/>
        </w:rPr>
      </w:pPr>
      <w:r w:rsidRPr="009811F1">
        <w:rPr>
          <w:i/>
        </w:rPr>
        <w:t>C</w:t>
      </w:r>
      <w:r w:rsidR="00971983">
        <w:rPr>
          <w:i/>
        </w:rPr>
        <w:t>ommercial</w:t>
      </w:r>
    </w:p>
    <w:p w14:paraId="4BC792DB" w14:textId="77777777" w:rsidR="00971983" w:rsidRDefault="00971983" w:rsidP="006B0373"/>
    <w:p w14:paraId="1D48B1E2" w14:textId="05A2EB65" w:rsidR="006B0373" w:rsidRDefault="006B0373" w:rsidP="006B0373">
      <w:r>
        <w:t>The biological data for the commercial fishery were extracted from PacFIN on April 24</w:t>
      </w:r>
      <w:r w:rsidRPr="00A33591">
        <w:rPr>
          <w:vertAlign w:val="superscript"/>
        </w:rPr>
        <w:t>th</w:t>
      </w:r>
      <w:r>
        <w:t>, 2015.  These data are from trawl and non-trawl (hook-and-line) fisheries; there is no live-fish fishery off Washington.  Of 9009 records (each representing a single specimen), 4989 were from the trawl fishery (</w:t>
      </w:r>
      <w:r>
        <w:fldChar w:fldCharType="begin"/>
      </w:r>
      <w:r>
        <w:instrText xml:space="preserve"> REF _Ref424049759 \h </w:instrText>
      </w:r>
      <w:r>
        <w:fldChar w:fldCharType="separate"/>
      </w:r>
      <w:r w:rsidR="008C61C8">
        <w:t xml:space="preserve">Table </w:t>
      </w:r>
      <w:r w:rsidR="008C61C8">
        <w:rPr>
          <w:noProof/>
        </w:rPr>
        <w:t>52</w:t>
      </w:r>
      <w:r>
        <w:fldChar w:fldCharType="end"/>
      </w:r>
      <w:r>
        <w:t>).</w:t>
      </w:r>
    </w:p>
    <w:p w14:paraId="08DCE64C" w14:textId="77777777" w:rsidR="006B0373" w:rsidRDefault="006B0373" w:rsidP="006B0373"/>
    <w:p w14:paraId="1D7BB81F" w14:textId="6BF7AFDD" w:rsidR="006B0373" w:rsidRDefault="006B0373" w:rsidP="006B0373">
      <w:r>
        <w:t>Length composition data are reported either in fork length or total length.  Fork lengths are preferred; where they are missing the total length is used. These data are expanded to reduce the effect of non-uniform sampling effort (</w:t>
      </w:r>
      <w:r>
        <w:fldChar w:fldCharType="begin"/>
      </w:r>
      <w:r>
        <w:instrText xml:space="preserve"> REF _Ref424049759 \h </w:instrText>
      </w:r>
      <w:r>
        <w:fldChar w:fldCharType="separate"/>
      </w:r>
      <w:r w:rsidR="008C61C8">
        <w:t xml:space="preserve">Table </w:t>
      </w:r>
      <w:r w:rsidR="008C61C8">
        <w:rPr>
          <w:noProof/>
        </w:rPr>
        <w:t>52</w:t>
      </w:r>
      <w:r>
        <w:fldChar w:fldCharType="end"/>
      </w:r>
      <w:r>
        <w:t>). The expansions are by weight, catch/sampled catch; first on a per-trip level, and then on a per-year, per-fishery level.  Expansion factors have a minimum value of 1, and are capped at their 90</w:t>
      </w:r>
      <w:r w:rsidRPr="00A33591">
        <w:rPr>
          <w:vertAlign w:val="superscript"/>
        </w:rPr>
        <w:t>th</w:t>
      </w:r>
      <w:r>
        <w:t xml:space="preserve"> percentile value. The final sample size is the product of the two expansion factors, which is then capped at its 90</w:t>
      </w:r>
      <w:r w:rsidRPr="00A33591">
        <w:rPr>
          <w:vertAlign w:val="superscript"/>
        </w:rPr>
        <w:t>th</w:t>
      </w:r>
      <w:r>
        <w:t xml:space="preserve"> percentile value.  The final sample sizes for the WA biological data ranged from 1 – 389.7, with a median value of 10.4.  </w:t>
      </w:r>
    </w:p>
    <w:p w14:paraId="2E532DD1" w14:textId="77777777" w:rsidR="006B0373" w:rsidRDefault="006B0373" w:rsidP="006B0373"/>
    <w:p w14:paraId="48117960" w14:textId="77777777" w:rsidR="006B0373" w:rsidRDefault="006B0373" w:rsidP="006B0373">
      <w:r>
        <w:t>The data were stratified by gender and fishery.  The final sample sizes were stratified and summed by length bin (10 cm – 64 cm bins, 2 cm in width), and an effective sample size is computed from the number of trips and number of fish each stratum represents, according to the Stewart and Miller method for multinomial fishery data. Unsexed fish were treated as above, but entered as a separate dataset.</w:t>
      </w:r>
    </w:p>
    <w:p w14:paraId="616A3888" w14:textId="77777777" w:rsidR="006B0373" w:rsidRDefault="006B0373" w:rsidP="006B0373"/>
    <w:p w14:paraId="43079F62" w14:textId="77777777" w:rsidR="006B0373" w:rsidRPr="009811F1" w:rsidRDefault="006B0373" w:rsidP="006B0373">
      <w:pPr>
        <w:pStyle w:val="StyleParagraphLeft0"/>
        <w:rPr>
          <w:i/>
        </w:rPr>
      </w:pPr>
      <w:r w:rsidRPr="009811F1">
        <w:rPr>
          <w:i/>
        </w:rPr>
        <w:t>Recreational</w:t>
      </w:r>
    </w:p>
    <w:p w14:paraId="167A549C" w14:textId="12F143EF" w:rsidR="006B0373" w:rsidRDefault="006B0373" w:rsidP="006B0373">
      <w:r>
        <w:t>The Washington Department of Fish and Wildlife biological database provided sampled length data from the recreational fishery for sexed and unsexed samples for years 1979-2014. Sexed samples were the largest sample sizes and covered most years (</w:t>
      </w:r>
      <w:r>
        <w:fldChar w:fldCharType="begin"/>
      </w:r>
      <w:r>
        <w:instrText xml:space="preserve"> REF _Ref424050990 \h </w:instrText>
      </w:r>
      <w:r>
        <w:fldChar w:fldCharType="separate"/>
      </w:r>
      <w:r w:rsidR="008C61C8">
        <w:t xml:space="preserve">Table </w:t>
      </w:r>
      <w:r w:rsidR="008C61C8">
        <w:rPr>
          <w:noProof/>
        </w:rPr>
        <w:t>53</w:t>
      </w:r>
      <w:r>
        <w:fldChar w:fldCharType="end"/>
      </w:r>
      <w:r>
        <w:t xml:space="preserve">). Composition data were used as collected (i.e., not expanded). Effective sample sizes were based on unique “sequence” sizes, which is roughly equivalent to a trip. </w:t>
      </w:r>
    </w:p>
    <w:p w14:paraId="6E0CAEA0" w14:textId="77777777" w:rsidR="006B0373" w:rsidRDefault="006B0373" w:rsidP="006B0373"/>
    <w:p w14:paraId="779414AD" w14:textId="77777777" w:rsidR="006B0373" w:rsidRDefault="006B0373" w:rsidP="006B0373">
      <w:pPr>
        <w:rPr>
          <w:i/>
        </w:rPr>
      </w:pPr>
      <w:r w:rsidRPr="005E6D2D">
        <w:rPr>
          <w:i/>
        </w:rPr>
        <w:t>Tagging data</w:t>
      </w:r>
    </w:p>
    <w:p w14:paraId="06EA2810" w14:textId="64B0EBF8" w:rsidR="006B0373" w:rsidRDefault="006B0373" w:rsidP="006B0373">
      <w:r>
        <w:t>The Washington Department of Fish and Wildlife provided sampled length data from the tagging survey for sexed and unsexed samples for years 1981-2014 (</w:t>
      </w:r>
      <w:r>
        <w:fldChar w:fldCharType="begin"/>
      </w:r>
      <w:r>
        <w:instrText xml:space="preserve"> REF _Ref427590109 \h </w:instrText>
      </w:r>
      <w:r>
        <w:fldChar w:fldCharType="separate"/>
      </w:r>
      <w:r w:rsidR="008C61C8">
        <w:t xml:space="preserve">Table </w:t>
      </w:r>
      <w:r w:rsidR="008C61C8">
        <w:rPr>
          <w:noProof/>
        </w:rPr>
        <w:t>54</w:t>
      </w:r>
      <w:r>
        <w:fldChar w:fldCharType="end"/>
      </w:r>
      <w:r>
        <w:t xml:space="preserve">). Unsexed and sexed data were generally available in different years. Like the recreational data, composition data were used as collected (i.e., not expanded) and effective sample sizes were based on unique “sequence” sizes, which is roughly equivalent to a trip. </w:t>
      </w:r>
    </w:p>
    <w:p w14:paraId="600FA0FD" w14:textId="77777777" w:rsidR="006B0373" w:rsidRPr="000669C0" w:rsidRDefault="006B0373" w:rsidP="006B0373"/>
    <w:p w14:paraId="529FE612" w14:textId="77777777" w:rsidR="006B0373" w:rsidRPr="00830F0F" w:rsidRDefault="006B0373" w:rsidP="006B0373">
      <w:pPr>
        <w:pStyle w:val="Heading4"/>
      </w:pPr>
      <w:r>
        <w:t>Age Compositions</w:t>
      </w:r>
    </w:p>
    <w:p w14:paraId="5B4A2A69" w14:textId="77777777" w:rsidR="006B0373" w:rsidRPr="00AE1499" w:rsidRDefault="006B0373" w:rsidP="006B0373">
      <w:pPr>
        <w:pStyle w:val="Heading5"/>
      </w:pPr>
      <w:r>
        <w:t>CA Age Compositions</w:t>
      </w:r>
    </w:p>
    <w:p w14:paraId="4749F13C" w14:textId="77777777" w:rsidR="006B0373" w:rsidRPr="00AE1499" w:rsidRDefault="006B0373" w:rsidP="006B0373">
      <w:pPr>
        <w:pStyle w:val="StyleParagraph011pt"/>
      </w:pPr>
      <w:r w:rsidRPr="00AE1499">
        <w:t xml:space="preserve">In the previous assessment, there was no age information in California to include for analysis.  This year, a number of otoliths have been retrieved and aged by </w:t>
      </w:r>
      <w:r>
        <w:t>PSFMC</w:t>
      </w:r>
      <w:r w:rsidRPr="00AE1499">
        <w:t xml:space="preserve"> staff </w:t>
      </w:r>
      <w:r>
        <w:t>(Tyler Johnson</w:t>
      </w:r>
      <w:r w:rsidRPr="00AE1499">
        <w:t xml:space="preserve">).  </w:t>
      </w:r>
      <w:r>
        <w:t>These samples</w:t>
      </w:r>
      <w:r w:rsidRPr="00AE1499">
        <w:t xml:space="preserve"> were from commercial and recreational sampling as well as from research studies, from the 1980s </w:t>
      </w:r>
      <w:r>
        <w:t>to present</w:t>
      </w:r>
      <w:r w:rsidRPr="00AE1499">
        <w:t>.</w:t>
      </w:r>
    </w:p>
    <w:p w14:paraId="7AB864A2" w14:textId="57612E77" w:rsidR="006B0373" w:rsidRPr="00AE1499" w:rsidRDefault="006B0373" w:rsidP="006B0373">
      <w:r w:rsidRPr="00AE1499">
        <w:t xml:space="preserve">The most recent samples came from a </w:t>
      </w:r>
      <w:r>
        <w:t>hook-and-line</w:t>
      </w:r>
      <w:r w:rsidRPr="00AE1499">
        <w:t xml:space="preserve"> study conducted by Abrams (2014) along California’s north coast, examining whether historic fishing effort on rocky reefs is inversely correlated with distance-from-port. Rocky habitat was identified from high resolution bathymetric data and gridded into 500 m by 500 m cells (California Seafloor Mapping Project, data available from: </w:t>
      </w:r>
      <w:hyperlink r:id="rId33" w:history="1">
        <w:r w:rsidRPr="00AE1499">
          <w:rPr>
            <w:rStyle w:val="Hyperlink"/>
          </w:rPr>
          <w:t>http://seafloor.otterlabs.org/index.html</w:t>
        </w:r>
      </w:hyperlink>
      <w:r w:rsidRPr="00AE1499">
        <w:t>).  Data were collected aboard recreational CPFVs from the three northern California ports of Crescent City Harbor, Trinidad Bay, and Noyo River Harbor.  Age data were generated for black rockfish (as well a</w:t>
      </w:r>
      <w:r>
        <w:t>s blue rockfish). This study</w:t>
      </w:r>
      <w:r w:rsidRPr="00AE1499">
        <w:t xml:space="preserve"> provided over 300 black rockfish</w:t>
      </w:r>
      <w:r>
        <w:t xml:space="preserve"> samples</w:t>
      </w:r>
      <w:r w:rsidRPr="00AE1499">
        <w:t xml:space="preserve"> (</w:t>
      </w:r>
      <w:r>
        <w:fldChar w:fldCharType="begin"/>
      </w:r>
      <w:r>
        <w:instrText xml:space="preserve"> REF _Ref424049893 \h </w:instrText>
      </w:r>
      <w:r>
        <w:fldChar w:fldCharType="separate"/>
      </w:r>
      <w:r w:rsidR="008C61C8">
        <w:t xml:space="preserve">Table </w:t>
      </w:r>
      <w:r w:rsidR="008C61C8">
        <w:rPr>
          <w:noProof/>
        </w:rPr>
        <w:t>9</w:t>
      </w:r>
      <w:r>
        <w:fldChar w:fldCharType="end"/>
      </w:r>
      <w:r w:rsidRPr="00AE1499">
        <w:t xml:space="preserve">) for use in this assessment, which were used as Conditional Age-at-Length (CAAL) in the California model.  Although variable among ports, there appeared to be a significant positive effect of distance-from-port on the lengths and ages of black rockfish (i.e. larger and older </w:t>
      </w:r>
      <w:r>
        <w:t>fish were found</w:t>
      </w:r>
      <w:r w:rsidRPr="00AE1499">
        <w:t xml:space="preserve"> further away from port). </w:t>
      </w:r>
    </w:p>
    <w:p w14:paraId="0EF992E4" w14:textId="77777777" w:rsidR="006B0373" w:rsidRDefault="006B0373" w:rsidP="006B0373">
      <w:pPr>
        <w:pStyle w:val="StyleParagraph011pt"/>
      </w:pPr>
    </w:p>
    <w:p w14:paraId="1784E802" w14:textId="344287D8" w:rsidR="006B0373" w:rsidRPr="00AE1499" w:rsidRDefault="006B0373" w:rsidP="006B0373">
      <w:pPr>
        <w:pStyle w:val="StyleParagraph011pt"/>
      </w:pPr>
      <w:r w:rsidRPr="00AE1499">
        <w:t xml:space="preserve">Another study that was primarily carried out in the 1980s (Lea et al 1999) in central California collected life history information for many nearshore species.  Data were collected via research cruises, project vessels, as well as the Central California Council of Diving Clubs (Cen-Cal).  Data sheets and otoliths discovered by California Department of Fish and Wildlife staff and samples (n=188, </w:t>
      </w:r>
      <w:r>
        <w:rPr>
          <w:highlight w:val="yellow"/>
        </w:rPr>
        <w:fldChar w:fldCharType="begin"/>
      </w:r>
      <w:r>
        <w:instrText xml:space="preserve"> REF _Ref423522134 \h </w:instrText>
      </w:r>
      <w:r>
        <w:rPr>
          <w:highlight w:val="yellow"/>
        </w:rPr>
      </w:r>
      <w:r>
        <w:rPr>
          <w:highlight w:val="yellow"/>
        </w:rPr>
        <w:fldChar w:fldCharType="separate"/>
      </w:r>
      <w:r w:rsidR="008C61C8">
        <w:t xml:space="preserve">Table </w:t>
      </w:r>
      <w:r w:rsidR="008C61C8">
        <w:rPr>
          <w:noProof/>
        </w:rPr>
        <w:t>10</w:t>
      </w:r>
      <w:r>
        <w:rPr>
          <w:highlight w:val="yellow"/>
        </w:rPr>
        <w:fldChar w:fldCharType="end"/>
      </w:r>
      <w:r w:rsidRPr="00AE1499">
        <w:t xml:space="preserve">) were also sent to the NWFSC for ageing.  </w:t>
      </w:r>
    </w:p>
    <w:p w14:paraId="60C54A86" w14:textId="0DF3E093" w:rsidR="006B0373" w:rsidRPr="00AC5244" w:rsidRDefault="006B0373" w:rsidP="006B0373">
      <w:pPr>
        <w:pStyle w:val="StyleParagraph011pt"/>
      </w:pPr>
      <w:r w:rsidRPr="00AE1499">
        <w:t>The SWFSC has an otolith inventory consisting of structures taken from commercial and recreational sampling.  Over 1</w:t>
      </w:r>
      <w:r>
        <w:t>,</w:t>
      </w:r>
      <w:r w:rsidRPr="00AE1499">
        <w:t xml:space="preserve">100 otoliths were aged </w:t>
      </w:r>
      <w:r>
        <w:t>(</w:t>
      </w:r>
      <w:r>
        <w:fldChar w:fldCharType="begin"/>
      </w:r>
      <w:r>
        <w:instrText xml:space="preserve"> REF _Ref423522027 \h </w:instrText>
      </w:r>
      <w:r>
        <w:fldChar w:fldCharType="separate"/>
      </w:r>
      <w:r w:rsidR="008C61C8">
        <w:t xml:space="preserve">Table </w:t>
      </w:r>
      <w:r w:rsidR="008C61C8">
        <w:rPr>
          <w:noProof/>
        </w:rPr>
        <w:t>11</w:t>
      </w:r>
      <w:r>
        <w:fldChar w:fldCharType="end"/>
      </w:r>
      <w:r w:rsidRPr="00AE1499">
        <w:t xml:space="preserve">) for use in the California </w:t>
      </w:r>
      <w:r w:rsidRPr="00AC5244">
        <w:t>assessment.</w:t>
      </w:r>
    </w:p>
    <w:p w14:paraId="0BC8E08F" w14:textId="77777777" w:rsidR="006B0373" w:rsidRPr="00AC5244" w:rsidRDefault="006B0373" w:rsidP="006B0373">
      <w:pPr>
        <w:pStyle w:val="Heading5"/>
      </w:pPr>
      <w:r w:rsidRPr="00AC5244">
        <w:lastRenderedPageBreak/>
        <w:t>Oregon Age Compositions</w:t>
      </w:r>
    </w:p>
    <w:p w14:paraId="345B7450" w14:textId="54DB8F12" w:rsidR="006B0373" w:rsidRPr="00AC5244" w:rsidRDefault="006B0373" w:rsidP="006B0373">
      <w:pPr>
        <w:pStyle w:val="StyleParagraph011pt"/>
      </w:pPr>
      <w:r w:rsidRPr="00AC5244">
        <w:t xml:space="preserve">The fishery data for the assessment model consisted of otolith age-readings, mostly from the recreational fishery </w:t>
      </w:r>
      <w:r>
        <w:t>(</w:t>
      </w:r>
      <w:r>
        <w:fldChar w:fldCharType="begin"/>
      </w:r>
      <w:r>
        <w:instrText xml:space="preserve"> REF _Ref303849938 \h </w:instrText>
      </w:r>
      <w:r>
        <w:fldChar w:fldCharType="separate"/>
      </w:r>
      <w:r w:rsidR="008C61C8">
        <w:t xml:space="preserve">Table </w:t>
      </w:r>
      <w:r w:rsidR="008C61C8">
        <w:rPr>
          <w:noProof/>
        </w:rPr>
        <w:t>30</w:t>
      </w:r>
      <w:r>
        <w:fldChar w:fldCharType="end"/>
      </w:r>
      <w:r>
        <w:t xml:space="preserve"> to </w:t>
      </w:r>
      <w:r>
        <w:fldChar w:fldCharType="begin"/>
      </w:r>
      <w:r>
        <w:instrText xml:space="preserve"> REF _Ref303849946 \h </w:instrText>
      </w:r>
      <w:r>
        <w:fldChar w:fldCharType="separate"/>
      </w:r>
      <w:r w:rsidR="008C61C8">
        <w:t xml:space="preserve">Table </w:t>
      </w:r>
      <w:r w:rsidR="008C61C8">
        <w:rPr>
          <w:noProof/>
        </w:rPr>
        <w:t>32</w:t>
      </w:r>
      <w:r>
        <w:fldChar w:fldCharType="end"/>
      </w:r>
      <w:r>
        <w:t>)</w:t>
      </w:r>
      <w:r w:rsidRPr="00AC5244">
        <w:t>.  Age composition data were a subset of the len</w:t>
      </w:r>
      <w:r>
        <w:t>gth data, 41,212 records in total.</w:t>
      </w:r>
      <w:r w:rsidRPr="00AC5244">
        <w:t xml:space="preserve"> The </w:t>
      </w:r>
      <w:r>
        <w:t>age composition</w:t>
      </w:r>
      <w:r w:rsidRPr="00AC5244">
        <w:t xml:space="preserve"> data for the assessment model were tabulated into 1-yr age bins from 1 to </w:t>
      </w:r>
      <w:r>
        <w:t>40</w:t>
      </w:r>
      <w:r w:rsidRPr="00AC5244">
        <w:t> years.  For the data tabulation provided in this document, the accumulator bins were extended to compress and simplify display of the data.</w:t>
      </w:r>
    </w:p>
    <w:p w14:paraId="3389FAE7" w14:textId="77777777" w:rsidR="006B0373" w:rsidRPr="00AC5244" w:rsidRDefault="006B0373" w:rsidP="006B0373">
      <w:pPr>
        <w:pStyle w:val="StyleParagraphLeft0"/>
      </w:pPr>
      <w:r w:rsidRPr="00AC5244">
        <w:t xml:space="preserve">The </w:t>
      </w:r>
      <w:r>
        <w:t>age composition</w:t>
      </w:r>
      <w:r w:rsidRPr="00AC5244">
        <w:t xml:space="preserve"> data generally do not show much evidence of distinct year-classes that can be easily tracked from one year to the next, which suggests that that there is not much recruitment variability from year-to-year or that age-reading error is sufficient to mask the appearance of strong year-classes.</w:t>
      </w:r>
    </w:p>
    <w:p w14:paraId="4F6B4197" w14:textId="77777777" w:rsidR="006B0373" w:rsidRPr="00AC5244" w:rsidRDefault="006B0373" w:rsidP="006B0373">
      <w:r w:rsidRPr="00AC5244">
        <w:t xml:space="preserve">As for the length comps, the unsexed fish (139 samples) were treated as a separate dataset.  </w:t>
      </w:r>
    </w:p>
    <w:p w14:paraId="60C0173E" w14:textId="77777777" w:rsidR="006B0373" w:rsidRDefault="006B0373" w:rsidP="006B0373">
      <w:r w:rsidRPr="00AC5244">
        <w:t>Age-at-length compositions were not expanded; the final sample sizes were set to 1 before tallying.  For all three models, the ages were modeled as conditional age-at-length.</w:t>
      </w:r>
    </w:p>
    <w:p w14:paraId="44489A1D" w14:textId="77777777" w:rsidR="006B0373" w:rsidRPr="00AF36F6" w:rsidRDefault="006B0373" w:rsidP="006B0373"/>
    <w:p w14:paraId="304D164A" w14:textId="77777777" w:rsidR="006B0373" w:rsidRPr="00AC5244" w:rsidRDefault="006B0373" w:rsidP="006B0373">
      <w:pPr>
        <w:pStyle w:val="Heading5"/>
      </w:pPr>
      <w:r>
        <w:t>Washington Age Compositions</w:t>
      </w:r>
    </w:p>
    <w:p w14:paraId="185CE0DD" w14:textId="7B33F271" w:rsidR="006B0373" w:rsidRDefault="00C35E22" w:rsidP="006B0373">
      <w:r>
        <w:t>Commercial</w:t>
      </w:r>
      <w:r w:rsidR="006B0373">
        <w:t xml:space="preserve"> age composition data were a subset of the length data, 7984 records in total, and were expanded in the same manner as the lengths (</w:t>
      </w:r>
      <w:r w:rsidR="006B0373">
        <w:fldChar w:fldCharType="begin"/>
      </w:r>
      <w:r w:rsidR="006B0373">
        <w:instrText xml:space="preserve"> REF _Ref424050200 \h </w:instrText>
      </w:r>
      <w:r w:rsidR="006B0373">
        <w:fldChar w:fldCharType="separate"/>
      </w:r>
      <w:r w:rsidR="008C61C8">
        <w:t xml:space="preserve">Table </w:t>
      </w:r>
      <w:r w:rsidR="008C61C8">
        <w:rPr>
          <w:noProof/>
        </w:rPr>
        <w:t>55</w:t>
      </w:r>
      <w:r w:rsidR="006B0373">
        <w:fldChar w:fldCharType="end"/>
      </w:r>
      <w:r w:rsidR="006B0373">
        <w:t>).  Ages were stratified by fishery and gender, and binned in 1-year bins from 0 to 45, with additional bins 50 and 55.  As for the length compositions, the unsexed fish (29 samples) were treated as a separate dataset.  Samples were also available by sex for several years in the recreational data (</w:t>
      </w:r>
      <w:r w:rsidR="006B0373">
        <w:fldChar w:fldCharType="begin"/>
      </w:r>
      <w:r w:rsidR="006B0373">
        <w:instrText xml:space="preserve"> REF _Ref424051044 \h </w:instrText>
      </w:r>
      <w:r w:rsidR="006B0373">
        <w:fldChar w:fldCharType="separate"/>
      </w:r>
      <w:r w:rsidR="008C61C8">
        <w:t xml:space="preserve">Table </w:t>
      </w:r>
      <w:r w:rsidR="008C61C8">
        <w:rPr>
          <w:noProof/>
        </w:rPr>
        <w:t>56</w:t>
      </w:r>
      <w:r w:rsidR="006B0373">
        <w:fldChar w:fldCharType="end"/>
      </w:r>
      <w:r w:rsidR="006B0373">
        <w:t>).</w:t>
      </w:r>
    </w:p>
    <w:p w14:paraId="3E2B38CE" w14:textId="77777777" w:rsidR="006B0373" w:rsidRDefault="006B0373" w:rsidP="006B0373"/>
    <w:p w14:paraId="76D377B3" w14:textId="388669A5" w:rsidR="006B0373" w:rsidRDefault="006B0373" w:rsidP="006B0373">
      <w:r>
        <w:t>Age-at-length compositions were not expanded; the final sample sizes were the sum of all individual age samples per length bin.</w:t>
      </w:r>
      <w:r w:rsidRPr="00AC5244">
        <w:t xml:space="preserve"> For all three models, the ages were modeled as conditional age-at-length.</w:t>
      </w:r>
    </w:p>
    <w:p w14:paraId="29A3FF78" w14:textId="77777777" w:rsidR="006B0373" w:rsidRDefault="006B0373" w:rsidP="006B0373">
      <w:pPr>
        <w:pStyle w:val="Heading4"/>
      </w:pPr>
      <w:r w:rsidRPr="001C0B2A">
        <w:t>Mean weights</w:t>
      </w:r>
    </w:p>
    <w:p w14:paraId="138C78BC" w14:textId="77777777" w:rsidR="006B0373" w:rsidRDefault="006B0373" w:rsidP="006B0373">
      <w:pPr>
        <w:pStyle w:val="Heading5"/>
      </w:pPr>
      <w:r>
        <w:t>Oregon</w:t>
      </w:r>
    </w:p>
    <w:p w14:paraId="0F008B7B" w14:textId="4FD48917" w:rsidR="006B0373" w:rsidRDefault="006B0373" w:rsidP="006B0373">
      <w:pPr>
        <w:pStyle w:val="Paragraph00"/>
        <w:spacing w:after="0"/>
        <w:rPr>
          <w:sz w:val="22"/>
          <w:szCs w:val="22"/>
        </w:rPr>
      </w:pPr>
      <w:r w:rsidRPr="001C0B2A">
        <w:rPr>
          <w:sz w:val="22"/>
          <w:szCs w:val="22"/>
        </w:rPr>
        <w:t>Although length- or age-compositional data are needed to inform the assessment model about the selection characteristics of the fleets, there are very limited black rockfish compositional data available from the commercial fleets, because the harvests of this species are small compared to harvests of other, more abundant rockfish species.  To supplement the sparse compositional data series from the commercial fleets, series of annual average weight estimates were developed from data on sample weights and numbers of black rockfish, information collected routinely as part of the species composition sampling program in Oregon.  The data indicate substantial differences in mean weight between the trawl and non-trawl fleets, with the trawl fleet landing fish that are about 0.5 kg heavier on average than the fish landed by the non-trawl commercial fisheries (</w:t>
      </w:r>
      <w:r>
        <w:rPr>
          <w:sz w:val="22"/>
          <w:szCs w:val="22"/>
        </w:rPr>
        <w:fldChar w:fldCharType="begin"/>
      </w:r>
      <w:r>
        <w:rPr>
          <w:sz w:val="22"/>
          <w:szCs w:val="22"/>
        </w:rPr>
        <w:instrText xml:space="preserve"> REF _Ref432266778 \h </w:instrText>
      </w:r>
      <w:r>
        <w:rPr>
          <w:sz w:val="22"/>
          <w:szCs w:val="22"/>
        </w:rPr>
      </w:r>
      <w:r>
        <w:rPr>
          <w:sz w:val="22"/>
          <w:szCs w:val="22"/>
        </w:rPr>
        <w:fldChar w:fldCharType="separate"/>
      </w:r>
      <w:r w:rsidR="008C61C8">
        <w:t xml:space="preserve">Table </w:t>
      </w:r>
      <w:r w:rsidR="008C61C8">
        <w:rPr>
          <w:noProof/>
        </w:rPr>
        <w:t>33</w:t>
      </w:r>
      <w:r>
        <w:rPr>
          <w:sz w:val="22"/>
          <w:szCs w:val="22"/>
        </w:rPr>
        <w:fldChar w:fldCharType="end"/>
      </w:r>
      <w:r w:rsidRPr="001C0B2A">
        <w:rPr>
          <w:sz w:val="22"/>
          <w:szCs w:val="22"/>
        </w:rPr>
        <w:t>).</w:t>
      </w:r>
    </w:p>
    <w:p w14:paraId="22F3B697" w14:textId="77777777" w:rsidR="006B0373" w:rsidRPr="001C0B2A" w:rsidRDefault="006B0373" w:rsidP="006B0373">
      <w:pPr>
        <w:pStyle w:val="Paragraph00"/>
        <w:spacing w:after="0"/>
        <w:rPr>
          <w:sz w:val="22"/>
          <w:szCs w:val="22"/>
        </w:rPr>
      </w:pPr>
    </w:p>
    <w:p w14:paraId="2865DB93" w14:textId="0AEB3524" w:rsidR="006B0373" w:rsidRPr="00971983" w:rsidRDefault="006B0373" w:rsidP="00971983">
      <w:pPr>
        <w:pStyle w:val="Paragraph00"/>
        <w:spacing w:after="0"/>
        <w:rPr>
          <w:sz w:val="22"/>
          <w:szCs w:val="22"/>
        </w:rPr>
      </w:pPr>
      <w:r w:rsidRPr="001C0B2A">
        <w:rPr>
          <w:sz w:val="22"/>
          <w:szCs w:val="22"/>
        </w:rPr>
        <w:t>The Stock Synthesis model requires standard errors for the mean weight observations, to give greater emphasis to more precise observations and reduced emphasis to imprecise observations.  Standard errors for the observations were estimated by applying a fleet specific coefficient of variation (CV) in fish weight to the annual observed mean weight values and dividing the product by the square root of the annual sample sizes.  The estimates for CV</w:t>
      </w:r>
      <w:r>
        <w:rPr>
          <w:sz w:val="22"/>
          <w:szCs w:val="22"/>
        </w:rPr>
        <w:t xml:space="preserve"> </w:t>
      </w:r>
      <w:r w:rsidRPr="001C0B2A">
        <w:rPr>
          <w:sz w:val="22"/>
          <w:szCs w:val="22"/>
        </w:rPr>
        <w:t xml:space="preserve">(weight) by fleet were developed from an analysis of variability in estimated weights derived by applying the length - weight relationship used in the assessment model (both sexes: alpha = 0.00002602, beta = 2.884) to available sample observations of length composition from the commercial fleets.  The </w:t>
      </w:r>
      <w:r w:rsidRPr="001C0B2A">
        <w:rPr>
          <w:sz w:val="22"/>
          <w:szCs w:val="22"/>
        </w:rPr>
        <w:lastRenderedPageBreak/>
        <w:t>estimated average coefficient of variation in weight was 0.2512 for black rockfish caught by the 1.</w:t>
      </w:r>
      <w:r w:rsidRPr="001C0B2A">
        <w:rPr>
          <w:i/>
          <w:sz w:val="22"/>
          <w:szCs w:val="22"/>
        </w:rPr>
        <w:t>Trawl</w:t>
      </w:r>
      <w:r w:rsidRPr="001C0B2A">
        <w:rPr>
          <w:sz w:val="22"/>
          <w:szCs w:val="22"/>
        </w:rPr>
        <w:t xml:space="preserve"> fleet and 0.2722 for black rockfish caught by the 2.</w:t>
      </w:r>
      <w:r w:rsidRPr="001C0B2A">
        <w:rPr>
          <w:i/>
          <w:sz w:val="22"/>
          <w:szCs w:val="22"/>
        </w:rPr>
        <w:t>Dead</w:t>
      </w:r>
      <w:r w:rsidRPr="001C0B2A">
        <w:rPr>
          <w:sz w:val="22"/>
          <w:szCs w:val="22"/>
        </w:rPr>
        <w:t xml:space="preserve"> fleet, but these estimates ignore the considerable between-sample variability that was evident in the estimated values for the coefficients of variation (</w:t>
      </w:r>
      <w:r>
        <w:rPr>
          <w:sz w:val="22"/>
          <w:szCs w:val="22"/>
        </w:rPr>
        <w:fldChar w:fldCharType="begin"/>
      </w:r>
      <w:r>
        <w:rPr>
          <w:sz w:val="22"/>
          <w:szCs w:val="22"/>
        </w:rPr>
        <w:instrText xml:space="preserve"> REF _Ref432266999 \h </w:instrText>
      </w:r>
      <w:r>
        <w:rPr>
          <w:sz w:val="22"/>
          <w:szCs w:val="22"/>
        </w:rPr>
      </w:r>
      <w:r>
        <w:rPr>
          <w:sz w:val="22"/>
          <w:szCs w:val="22"/>
        </w:rPr>
        <w:fldChar w:fldCharType="separate"/>
      </w:r>
      <w:r w:rsidR="008C61C8">
        <w:t xml:space="preserve">Figure </w:t>
      </w:r>
      <w:r w:rsidR="008C61C8">
        <w:rPr>
          <w:noProof/>
        </w:rPr>
        <w:t>83</w:t>
      </w:r>
      <w:r>
        <w:rPr>
          <w:sz w:val="22"/>
          <w:szCs w:val="22"/>
        </w:rPr>
        <w:fldChar w:fldCharType="end"/>
      </w:r>
      <w:r w:rsidR="00971983">
        <w:rPr>
          <w:sz w:val="22"/>
          <w:szCs w:val="22"/>
        </w:rPr>
        <w:t>).</w:t>
      </w:r>
    </w:p>
    <w:p w14:paraId="66A56D18" w14:textId="77777777" w:rsidR="006B0373" w:rsidRDefault="006B0373" w:rsidP="006B0373">
      <w:pPr>
        <w:pStyle w:val="Heading3"/>
      </w:pPr>
      <w:bookmarkStart w:id="74" w:name="_Toc448933055"/>
      <w:r>
        <w:t>Abundance Indices</w:t>
      </w:r>
      <w:bookmarkEnd w:id="74"/>
    </w:p>
    <w:p w14:paraId="735711A0" w14:textId="634ED9D1" w:rsidR="006B0373" w:rsidRPr="00E91B91" w:rsidRDefault="006B0373" w:rsidP="006B0373">
      <w:pPr>
        <w:pStyle w:val="StyleParagraph011pt"/>
      </w:pPr>
      <w:r>
        <w:t>Age</w:t>
      </w:r>
      <w:r w:rsidRPr="00E91B91">
        <w:t xml:space="preserve"> and </w:t>
      </w:r>
      <w:r>
        <w:t>length composition</w:t>
      </w:r>
      <w:r w:rsidRPr="00E91B91">
        <w:t xml:space="preserve"> data by themselves do not provide sufficient information to reliably determine trends in stock abundance and biomass.  Most assessments of</w:t>
      </w:r>
      <w:r>
        <w:t xml:space="preserve"> U.S.</w:t>
      </w:r>
      <w:r w:rsidR="00C35E22">
        <w:t xml:space="preserve"> </w:t>
      </w:r>
      <w:r w:rsidRPr="00E91B91">
        <w:t>West Coast groundfish stocks rely on estimates of stock biomass from research trawl surveys to provide information on biomass trends, but black rockfish are very infrequently caught in any of the bottom trawl surveys, which have a limited coverage of shallow nearshore waters</w:t>
      </w:r>
      <w:r>
        <w:t xml:space="preserve"> (none of the surveys have ever been conducted in waters shallower than 55 m)</w:t>
      </w:r>
      <w:r w:rsidRPr="00E91B91">
        <w:t xml:space="preserve">.  The primary tuning indices available for these assessments are based on recreational catch-per-unit-effort (CPUE), although a series of estimates of absolute abundance, based on an ODFW tagging study, </w:t>
      </w:r>
      <w:r>
        <w:t>are</w:t>
      </w:r>
      <w:r w:rsidRPr="00E91B91">
        <w:t xml:space="preserve"> available for a portion of the stock off Oregon.</w:t>
      </w:r>
    </w:p>
    <w:p w14:paraId="6E4C1425" w14:textId="77777777" w:rsidR="006B0373" w:rsidRDefault="006B0373" w:rsidP="006B0373">
      <w:pPr>
        <w:pStyle w:val="StyleParagraphLeft0"/>
      </w:pPr>
      <w:r>
        <w:t>The regional assessments for California and Oregon use an approach similar to that used in the 2007 assessment for deriving standardized indices of abundance, and uses the same basic data: dockside interview data from Marine Recreational Fisheries Statistics Survey (MRFSS Type-3 records) in both states, dockside interview data from Ocean Recreational Boat Survey (ORBS) in Oregon; and at-sea observer data from observers aboard commercial passenger fishing vessels (CPFVs) off central California and Oregon.  Dockside interview data are available for Washington from the WDFW OSP.</w:t>
      </w:r>
    </w:p>
    <w:p w14:paraId="77ADB45E" w14:textId="77777777" w:rsidR="006B0373" w:rsidRDefault="006B0373" w:rsidP="006B0373">
      <w:pPr>
        <w:pStyle w:val="StyleParagraphLeft0"/>
      </w:pPr>
      <w:r>
        <w:t xml:space="preserve">Given the reliance of all three regional assessments on recreational fishery CPUE data, all three assessments used similar approaches to develop their CPUE indices.  Because sport anglers target a wide variety of species, many fishing trips are very unlikely to ever encounter a black rockfish.  The lack of any catch of black rockfish on these trips provides no information on the relative abundance of black rockfish, and these trips were not included in a catch-rate analysis in these assessments.  </w:t>
      </w:r>
    </w:p>
    <w:p w14:paraId="5DED6DC3" w14:textId="77777777" w:rsidR="006B0373" w:rsidRDefault="006B0373" w:rsidP="006B0373">
      <w:pPr>
        <w:pStyle w:val="StyleParagraphLeft0"/>
      </w:pPr>
      <w:r>
        <w:t xml:space="preserve">To restrict the sets of ORBS and MRFSS data (respectively) to trips that are likely to have encountered black rockfish, the multispecies analysis developed by Stephens and MacCall (2004) was used to select a subset of the data for developing the CPUE indices.  The analysis applies a logistic regression to trip-level data on the presence or absence of the target species (black rockfish) based on presence or absence data for a suite of other species that occur with reasonable frequency in the catch and effort data set.  </w:t>
      </w:r>
    </w:p>
    <w:p w14:paraId="7898B62A" w14:textId="5A297E07" w:rsidR="006B0373" w:rsidRDefault="006B0373" w:rsidP="006B0373">
      <w:pPr>
        <w:pStyle w:val="StyleParagraphLeft0"/>
      </w:pPr>
      <w:r>
        <w:t>The resulting logistic regression coefficients for each of the other species provide a measure of the likelihood of catching the target species, given that the other species were caught.  Positive coefficients imply a greater likelihood of catching the target species.  Separate analyses were done for the dockside MRFSS and ORBS data, and only data from ocean charter boats were used.  Data from private boats were excluded because it seemed likely that private anglers would have less consistent fishing patterns than charter boat operators, and would therefore provide noisier information. A summary of indices considered in each assessment model and general the influence each has on the base models (</w:t>
      </w:r>
      <w:r w:rsidR="008A406C">
        <w:t>i.e.</w:t>
      </w:r>
      <w:r>
        <w:t xml:space="preserve">, rank) is give in </w:t>
      </w:r>
      <w:r w:rsidRPr="00D145F1">
        <w:fldChar w:fldCharType="begin"/>
      </w:r>
      <w:r w:rsidRPr="00D145F1">
        <w:instrText xml:space="preserve"> REF _Ref427590364 \h  \* MERGEFORMAT </w:instrText>
      </w:r>
      <w:r w:rsidRPr="00D145F1">
        <w:fldChar w:fldCharType="separate"/>
      </w:r>
      <w:r w:rsidR="008C61C8" w:rsidRPr="008C61C8">
        <w:rPr>
          <w:sz w:val="20"/>
        </w:rPr>
        <w:t xml:space="preserve">Table </w:t>
      </w:r>
      <w:r w:rsidR="008C61C8" w:rsidRPr="008C61C8">
        <w:rPr>
          <w:noProof/>
          <w:sz w:val="20"/>
        </w:rPr>
        <w:t>5</w:t>
      </w:r>
      <w:r w:rsidRPr="00D145F1">
        <w:fldChar w:fldCharType="end"/>
      </w:r>
      <w:r>
        <w:t>.</w:t>
      </w:r>
    </w:p>
    <w:p w14:paraId="159171C8" w14:textId="77777777" w:rsidR="006B0373" w:rsidRDefault="006B0373" w:rsidP="006B0373">
      <w:pPr>
        <w:pStyle w:val="Heading4"/>
      </w:pPr>
      <w:r>
        <w:lastRenderedPageBreak/>
        <w:t>On-board Observer Programs, California and Oregon</w:t>
      </w:r>
    </w:p>
    <w:p w14:paraId="07C6B756" w14:textId="77777777" w:rsidR="006B0373" w:rsidRPr="000D1089" w:rsidRDefault="006B0373" w:rsidP="006B0373">
      <w:pPr>
        <w:pStyle w:val="StyleParagraph011pt"/>
      </w:pPr>
      <w:r w:rsidRPr="000D1089">
        <w:t>The onboard observer programs in Cali</w:t>
      </w:r>
      <w:r>
        <w:t>fornia and Oregon collect drift-</w:t>
      </w:r>
      <w:r w:rsidRPr="000D1089">
        <w:t xml:space="preserve">specific information at each fishing stop on an observed trip.  At each fishing stop recorded information includes start and end times, start and end location (latitude/longitude), start and end depth, number of observed anglers (a subset of the total anglers), and the catch (retained and discarded) by species of the observed anglers.  Data for the onboard observer indices used in these black rockfish assessments for the recreational CPFV fleet are from several sampling programs.  </w:t>
      </w:r>
    </w:p>
    <w:p w14:paraId="6D742220" w14:textId="77777777" w:rsidR="006B0373" w:rsidRDefault="006B0373" w:rsidP="006B0373">
      <w:pPr>
        <w:pStyle w:val="StyleParagraphLeft0"/>
      </w:pPr>
      <w:r>
        <w:t>The CDFW conducted an onboard observer program in central California from 1987-1998 (Reilly et al. 1998).  These data were previously used in the 2013 data-moderate assessments, at the level of a fishing trip.  Since the 2013 assessments, the original data sheets were acquired and data were keypunched to the level of fishing stop.  One caveat of these data is that location data were recorded at a finer scale than the catch data.  We aggregated the relevant location information (time and number of observed anglers) to match the available catch information.</w:t>
      </w:r>
    </w:p>
    <w:p w14:paraId="1B4E1532" w14:textId="77777777" w:rsidR="006B0373" w:rsidRDefault="006B0373" w:rsidP="006B0373">
      <w:pPr>
        <w:pStyle w:val="StyleParagraphLeft0"/>
      </w:pPr>
      <w:r>
        <w:t>California implemented a coastwide sampling program in 1999 (Monk et al. 2014).  Cal Poly has conducted an independent onboard sampling program as of 2003 for boats in Port San Luis and Morro Bay (Stephens et al. 2006), but follows the protocols established in Reilly et al. (1998), and modified to reflect sampling changes that CDFW has also adopted, e.g., observing fish as they are landed instead of at the level of a fisher’s bag.  Therefore, the Cal Poly data area incorporated in the same index as the CDFW data from 1999-2014.</w:t>
      </w:r>
    </w:p>
    <w:p w14:paraId="1D8FE47A" w14:textId="77777777" w:rsidR="006B0373" w:rsidRDefault="006B0373" w:rsidP="006B0373">
      <w:pPr>
        <w:pStyle w:val="StyleParagraphLeft0"/>
      </w:pPr>
      <w:r>
        <w:t>The ODFW initiated an onboard observer program in 2001, which became a yearly sampling program in 2003 (Monk et al. 2013).  Both California and Oregon provided onboard sampling data through 2014.  Data were analyzed at the drift level and catch was taken to be the sum of observed retained and discarded fish.</w:t>
      </w:r>
    </w:p>
    <w:p w14:paraId="343CD079" w14:textId="77777777" w:rsidR="006B0373" w:rsidRDefault="006B0373" w:rsidP="006B0373">
      <w:pPr>
        <w:pStyle w:val="StyleParagraphLeft0"/>
      </w:pPr>
      <w:r>
        <w:t xml:space="preserve">We created separate indices in California for the 1987-1999 and 2000-2014 datasets due to the number of regulation changes occurring throughout the time </w:t>
      </w:r>
      <w:r w:rsidRPr="00EB3C58">
        <w:t>period (see Appendix A</w:t>
      </w:r>
      <w:r>
        <w:t xml:space="preserve"> for regulations history).  In 1987, trips were only observed in Monterey, and are therefore excluded from the analysis. </w:t>
      </w:r>
    </w:p>
    <w:p w14:paraId="1C16759F" w14:textId="77777777" w:rsidR="006B0373" w:rsidRDefault="006B0373" w:rsidP="006B0373">
      <w:pPr>
        <w:pStyle w:val="Heading5"/>
      </w:pPr>
      <w:r>
        <w:t>Data Filtering</w:t>
      </w:r>
    </w:p>
    <w:p w14:paraId="24AB0910" w14:textId="77777777" w:rsidR="006B0373" w:rsidRPr="000D1089" w:rsidRDefault="006B0373" w:rsidP="006B0373">
      <w:pPr>
        <w:pStyle w:val="StyleParagraph011pt"/>
      </w:pPr>
      <w:r w:rsidRPr="000D1089">
        <w:t>Prior to any analyses, preliminary data filters were applied.  Trips/drifts from the CDFW 1988-1998 meeting the following criteria were excluded from analyses:</w:t>
      </w:r>
    </w:p>
    <w:p w14:paraId="50877C69" w14:textId="77777777" w:rsidR="006B0373" w:rsidRPr="000D1089" w:rsidRDefault="006B0373" w:rsidP="006B0373">
      <w:pPr>
        <w:pStyle w:val="Paragraph"/>
        <w:spacing w:after="120"/>
        <w:rPr>
          <w:szCs w:val="22"/>
        </w:rPr>
      </w:pPr>
      <w:r w:rsidRPr="000D1089">
        <w:rPr>
          <w:szCs w:val="22"/>
        </w:rPr>
        <w:t>1.</w:t>
      </w:r>
      <w:r w:rsidRPr="000D1089">
        <w:rPr>
          <w:szCs w:val="22"/>
        </w:rPr>
        <w:tab/>
        <w:t>Drift associated with a fishing location code that was not assigned to a reef.</w:t>
      </w:r>
    </w:p>
    <w:p w14:paraId="78BC9A90" w14:textId="77777777" w:rsidR="006B0373" w:rsidRPr="000D1089" w:rsidRDefault="006B0373" w:rsidP="006B0373">
      <w:pPr>
        <w:pStyle w:val="Paragraph"/>
        <w:spacing w:after="120"/>
        <w:rPr>
          <w:szCs w:val="22"/>
        </w:rPr>
      </w:pPr>
      <w:r w:rsidRPr="000D1089">
        <w:rPr>
          <w:szCs w:val="22"/>
        </w:rPr>
        <w:t>2.</w:t>
      </w:r>
      <w:r w:rsidRPr="000D1089">
        <w:rPr>
          <w:szCs w:val="22"/>
        </w:rPr>
        <w:tab/>
        <w:t>Drifts identified as having possible erroneous location, observed anglers, or time data</w:t>
      </w:r>
    </w:p>
    <w:p w14:paraId="76827F05" w14:textId="77777777" w:rsidR="006B0373" w:rsidRPr="000D1089" w:rsidRDefault="006B0373" w:rsidP="006B0373">
      <w:pPr>
        <w:pStyle w:val="Paragraph"/>
        <w:spacing w:after="120"/>
        <w:rPr>
          <w:szCs w:val="22"/>
        </w:rPr>
      </w:pPr>
      <w:r w:rsidRPr="000D1089">
        <w:rPr>
          <w:szCs w:val="22"/>
        </w:rPr>
        <w:t>3.</w:t>
      </w:r>
      <w:r w:rsidRPr="000D1089">
        <w:rPr>
          <w:szCs w:val="22"/>
        </w:rPr>
        <w:tab/>
        <w:t>Trips encountering &lt;50% groundfish species.</w:t>
      </w:r>
    </w:p>
    <w:p w14:paraId="074FD4A3" w14:textId="77777777" w:rsidR="006B0373" w:rsidRPr="000D1089" w:rsidRDefault="006B0373" w:rsidP="006B0373">
      <w:pPr>
        <w:pStyle w:val="StyleParagraph011pt"/>
      </w:pPr>
      <w:r w:rsidRPr="000D1089">
        <w:t>Trips/drifts from the ODFW, CDFW 1999-2014, and Cal Poly databases meeting the following criteria were excluded from analyses:</w:t>
      </w:r>
    </w:p>
    <w:p w14:paraId="1C9D2165" w14:textId="77777777" w:rsidR="006B0373" w:rsidRPr="000D1089" w:rsidRDefault="006B0373" w:rsidP="006B0373">
      <w:pPr>
        <w:pStyle w:val="Paragraph"/>
        <w:tabs>
          <w:tab w:val="left" w:pos="720"/>
        </w:tabs>
        <w:spacing w:after="120"/>
        <w:ind w:left="720" w:hanging="360"/>
        <w:rPr>
          <w:szCs w:val="22"/>
        </w:rPr>
      </w:pPr>
      <w:r w:rsidRPr="000D1089">
        <w:rPr>
          <w:szCs w:val="22"/>
        </w:rPr>
        <w:t>1.</w:t>
      </w:r>
      <w:r w:rsidRPr="000D1089">
        <w:rPr>
          <w:szCs w:val="22"/>
        </w:rPr>
        <w:tab/>
        <w:t>ODFW halibut-targeted trips were excluded.</w:t>
      </w:r>
    </w:p>
    <w:p w14:paraId="5316F1AA" w14:textId="77777777" w:rsidR="006B0373" w:rsidRPr="000D1089" w:rsidRDefault="006B0373" w:rsidP="006B0373">
      <w:pPr>
        <w:pStyle w:val="Paragraph"/>
        <w:tabs>
          <w:tab w:val="left" w:pos="720"/>
        </w:tabs>
        <w:spacing w:after="120"/>
        <w:ind w:left="720" w:hanging="360"/>
        <w:rPr>
          <w:szCs w:val="22"/>
        </w:rPr>
      </w:pPr>
      <w:r w:rsidRPr="000D1089">
        <w:rPr>
          <w:szCs w:val="22"/>
        </w:rPr>
        <w:t>2.</w:t>
      </w:r>
      <w:r w:rsidRPr="000D1089">
        <w:rPr>
          <w:szCs w:val="22"/>
        </w:rPr>
        <w:tab/>
        <w:t xml:space="preserve">Trips encountering &lt;50% groundfish species. </w:t>
      </w:r>
    </w:p>
    <w:p w14:paraId="3241D5A9" w14:textId="77777777" w:rsidR="006B0373" w:rsidRPr="000D1089" w:rsidRDefault="006B0373" w:rsidP="006B0373">
      <w:pPr>
        <w:pStyle w:val="Paragraph"/>
        <w:tabs>
          <w:tab w:val="left" w:pos="720"/>
        </w:tabs>
        <w:spacing w:after="120"/>
        <w:ind w:left="720" w:hanging="360"/>
        <w:rPr>
          <w:szCs w:val="22"/>
        </w:rPr>
      </w:pPr>
      <w:r w:rsidRPr="000D1089">
        <w:rPr>
          <w:szCs w:val="22"/>
        </w:rPr>
        <w:t>3.</w:t>
      </w:r>
      <w:r w:rsidRPr="000D1089">
        <w:rPr>
          <w:szCs w:val="22"/>
        </w:rPr>
        <w:tab/>
        <w:t>Drifts within the current Stonewall Bank Yelloweye Rockfish Conservation Area.</w:t>
      </w:r>
    </w:p>
    <w:p w14:paraId="22AE7223" w14:textId="77777777" w:rsidR="006B0373" w:rsidRPr="000D1089" w:rsidRDefault="006B0373" w:rsidP="006B0373">
      <w:pPr>
        <w:pStyle w:val="Paragraph"/>
        <w:tabs>
          <w:tab w:val="left" w:pos="720"/>
        </w:tabs>
        <w:spacing w:after="120"/>
        <w:ind w:left="720" w:hanging="360"/>
        <w:rPr>
          <w:szCs w:val="22"/>
        </w:rPr>
      </w:pPr>
      <w:r w:rsidRPr="000D1089">
        <w:rPr>
          <w:szCs w:val="22"/>
        </w:rPr>
        <w:t>4.</w:t>
      </w:r>
      <w:r w:rsidRPr="000D1089">
        <w:rPr>
          <w:szCs w:val="22"/>
        </w:rPr>
        <w:tab/>
        <w:t>Drifts within Arcata Bay, Humboldt Bay, South Bay, or San Francisco Bay.</w:t>
      </w:r>
    </w:p>
    <w:p w14:paraId="195D75F8" w14:textId="77777777" w:rsidR="006B0373" w:rsidRPr="000D1089" w:rsidRDefault="006B0373" w:rsidP="006B0373">
      <w:pPr>
        <w:pStyle w:val="Paragraph"/>
        <w:tabs>
          <w:tab w:val="left" w:pos="720"/>
        </w:tabs>
        <w:spacing w:after="120"/>
        <w:ind w:left="720" w:hanging="360"/>
        <w:rPr>
          <w:szCs w:val="22"/>
        </w:rPr>
      </w:pPr>
      <w:r w:rsidRPr="000D1089">
        <w:rPr>
          <w:szCs w:val="22"/>
        </w:rPr>
        <w:lastRenderedPageBreak/>
        <w:t>5.</w:t>
      </w:r>
      <w:r w:rsidRPr="000D1089">
        <w:rPr>
          <w:szCs w:val="22"/>
        </w:rPr>
        <w:tab/>
        <w:t>Drifts missing a starting location (latitude/longitude).</w:t>
      </w:r>
    </w:p>
    <w:p w14:paraId="318368FC" w14:textId="77777777" w:rsidR="006B0373" w:rsidRPr="000D1089" w:rsidRDefault="006B0373" w:rsidP="006B0373">
      <w:pPr>
        <w:pStyle w:val="Paragraph"/>
        <w:tabs>
          <w:tab w:val="left" w:pos="720"/>
        </w:tabs>
        <w:spacing w:after="120"/>
        <w:ind w:left="720" w:hanging="360"/>
        <w:rPr>
          <w:szCs w:val="22"/>
        </w:rPr>
      </w:pPr>
      <w:r w:rsidRPr="000D1089">
        <w:rPr>
          <w:szCs w:val="22"/>
        </w:rPr>
        <w:t>6.</w:t>
      </w:r>
      <w:r w:rsidRPr="000D1089">
        <w:rPr>
          <w:szCs w:val="22"/>
        </w:rPr>
        <w:tab/>
        <w:t>Drifts identified as having possible erroneous location or time data.</w:t>
      </w:r>
    </w:p>
    <w:p w14:paraId="195F66BD" w14:textId="77777777" w:rsidR="006B0373" w:rsidRPr="000D1089" w:rsidRDefault="006B0373" w:rsidP="006B0373">
      <w:pPr>
        <w:pStyle w:val="Paragraph"/>
        <w:tabs>
          <w:tab w:val="left" w:pos="720"/>
        </w:tabs>
        <w:spacing w:after="120"/>
        <w:ind w:left="720" w:hanging="360"/>
        <w:rPr>
          <w:szCs w:val="22"/>
        </w:rPr>
      </w:pPr>
      <w:r w:rsidRPr="000D1089">
        <w:rPr>
          <w:szCs w:val="22"/>
        </w:rPr>
        <w:t>7.</w:t>
      </w:r>
      <w:r w:rsidRPr="000D1089">
        <w:rPr>
          <w:szCs w:val="22"/>
        </w:rPr>
        <w:tab/>
        <w:t>Drifts missing both starting and ending depths.</w:t>
      </w:r>
    </w:p>
    <w:p w14:paraId="7BF5164E" w14:textId="77777777" w:rsidR="006B0373" w:rsidRPr="000D1089" w:rsidRDefault="006B0373" w:rsidP="006B0373">
      <w:pPr>
        <w:pStyle w:val="Paragraph"/>
        <w:tabs>
          <w:tab w:val="left" w:pos="720"/>
        </w:tabs>
        <w:spacing w:after="120"/>
        <w:ind w:left="720" w:hanging="360"/>
        <w:rPr>
          <w:szCs w:val="22"/>
        </w:rPr>
      </w:pPr>
      <w:r w:rsidRPr="000D1089">
        <w:rPr>
          <w:szCs w:val="22"/>
        </w:rPr>
        <w:t>8.</w:t>
      </w:r>
      <w:r w:rsidRPr="000D1089">
        <w:rPr>
          <w:szCs w:val="22"/>
        </w:rPr>
        <w:tab/>
        <w:t>Drifts within the habitat data occurring farther than 83 m from a reef in Oregon and 34</w:t>
      </w:r>
      <w:r>
        <w:rPr>
          <w:szCs w:val="22"/>
        </w:rPr>
        <w:t xml:space="preserve"> m in California (see Appendix B</w:t>
      </w:r>
      <w:r w:rsidRPr="000D1089">
        <w:rPr>
          <w:szCs w:val="22"/>
        </w:rPr>
        <w:t xml:space="preserve"> for details on reef filtering).</w:t>
      </w:r>
    </w:p>
    <w:p w14:paraId="0465B0A4" w14:textId="77777777" w:rsidR="006B0373" w:rsidRPr="000D1089" w:rsidRDefault="006B0373" w:rsidP="006B0373">
      <w:pPr>
        <w:pStyle w:val="Paragraph"/>
        <w:tabs>
          <w:tab w:val="left" w:pos="720"/>
        </w:tabs>
        <w:spacing w:after="120"/>
        <w:ind w:left="720" w:hanging="360"/>
        <w:rPr>
          <w:szCs w:val="22"/>
        </w:rPr>
      </w:pPr>
      <w:r w:rsidRPr="000D1089">
        <w:rPr>
          <w:szCs w:val="22"/>
        </w:rPr>
        <w:t>9.</w:t>
      </w:r>
      <w:r w:rsidRPr="000D1089">
        <w:rPr>
          <w:szCs w:val="22"/>
        </w:rPr>
        <w:tab/>
        <w:t>Drifts outside the habitat data in California occurring farther than</w:t>
      </w:r>
      <w:r>
        <w:rPr>
          <w:szCs w:val="22"/>
        </w:rPr>
        <w:t xml:space="preserve"> 141 m from reef (see Appendix B</w:t>
      </w:r>
      <w:r w:rsidRPr="000D1089">
        <w:rPr>
          <w:szCs w:val="22"/>
        </w:rPr>
        <w:t xml:space="preserve"> for details on reef filtering).</w:t>
      </w:r>
    </w:p>
    <w:p w14:paraId="4C363242" w14:textId="77777777" w:rsidR="006B0373" w:rsidRPr="000D1089" w:rsidRDefault="006B0373" w:rsidP="006B0373">
      <w:pPr>
        <w:pStyle w:val="Paragraph"/>
        <w:tabs>
          <w:tab w:val="left" w:pos="720"/>
        </w:tabs>
        <w:spacing w:after="120"/>
        <w:ind w:left="720" w:hanging="360"/>
        <w:rPr>
          <w:szCs w:val="22"/>
        </w:rPr>
      </w:pPr>
      <w:r w:rsidRPr="000D1089">
        <w:rPr>
          <w:szCs w:val="22"/>
        </w:rPr>
        <w:t>10.</w:t>
      </w:r>
      <w:r w:rsidRPr="000D1089">
        <w:rPr>
          <w:szCs w:val="22"/>
        </w:rPr>
        <w:tab/>
        <w:t>Drifts occurring on a reef with &lt;3 positive encounters of black rockfish.</w:t>
      </w:r>
    </w:p>
    <w:p w14:paraId="5632EE09" w14:textId="77777777" w:rsidR="006B0373" w:rsidRPr="000D1089" w:rsidRDefault="006B0373" w:rsidP="006B0373">
      <w:pPr>
        <w:pStyle w:val="Paragraph"/>
        <w:tabs>
          <w:tab w:val="left" w:pos="720"/>
        </w:tabs>
        <w:spacing w:after="120"/>
        <w:ind w:left="720" w:hanging="360"/>
        <w:rPr>
          <w:szCs w:val="22"/>
        </w:rPr>
      </w:pPr>
      <w:r w:rsidRPr="000D1089">
        <w:rPr>
          <w:szCs w:val="22"/>
        </w:rPr>
        <w:t>11.</w:t>
      </w:r>
      <w:r w:rsidRPr="000D1089">
        <w:rPr>
          <w:szCs w:val="22"/>
        </w:rPr>
        <w:tab/>
        <w:t>Drifts occurring on a reef in which black rockfish was observed in &lt;25% of years the reef was visited.</w:t>
      </w:r>
    </w:p>
    <w:p w14:paraId="7AE2A3DC" w14:textId="77777777" w:rsidR="006B0373" w:rsidRPr="005B3161" w:rsidRDefault="006B0373" w:rsidP="006B0373">
      <w:pPr>
        <w:pStyle w:val="Heading4"/>
      </w:pPr>
      <w:r w:rsidRPr="005B3161">
        <w:t>SWFSC Juvenile Rockfish Survey Index</w:t>
      </w:r>
    </w:p>
    <w:p w14:paraId="63B531E5" w14:textId="77777777" w:rsidR="006B0373" w:rsidRDefault="006B0373" w:rsidP="006B0373">
      <w:pPr>
        <w:pStyle w:val="Paragraph0"/>
        <w:rPr>
          <w:rFonts w:ascii="Times" w:hAnsi="Times"/>
        </w:rPr>
      </w:pPr>
      <w:r w:rsidRPr="00A906B7">
        <w:rPr>
          <w:rFonts w:ascii="Times" w:hAnsi="Times"/>
        </w:rPr>
        <w:t>Since 2001, the NMFS Southwest Fisheries Science Center</w:t>
      </w:r>
      <w:r>
        <w:rPr>
          <w:rFonts w:ascii="Times" w:hAnsi="Times"/>
        </w:rPr>
        <w:t xml:space="preserve"> (SWFSC)</w:t>
      </w:r>
      <w:r w:rsidRPr="00A906B7">
        <w:rPr>
          <w:rFonts w:ascii="Times" w:hAnsi="Times"/>
        </w:rPr>
        <w:t xml:space="preserve"> has conducted a </w:t>
      </w:r>
      <w:r>
        <w:rPr>
          <w:rFonts w:ascii="Times" w:hAnsi="Times"/>
        </w:rPr>
        <w:t>coastwide</w:t>
      </w:r>
      <w:r w:rsidRPr="00A906B7">
        <w:rPr>
          <w:rFonts w:ascii="Times" w:hAnsi="Times"/>
        </w:rPr>
        <w:t>, mid-water trawl survey of pre-recruit pelagic juvenile rockfish.  This index was used in the last assessment; however, the estimated coefficients of variation (CVs) for the index values were inflated by a factor of 10 because the CVs seemed extraordinarily low.  This index is not included in the base case models in the assessment, for any state, considering black rockfish are the most unreliable of the</w:t>
      </w:r>
      <w:r w:rsidRPr="00BB4026">
        <w:rPr>
          <w:rStyle w:val="apple-converted-space"/>
          <w:rFonts w:ascii="Times" w:hAnsi="Times" w:cs="Arial"/>
          <w:i/>
          <w:szCs w:val="19"/>
        </w:rPr>
        <w:t> </w:t>
      </w:r>
      <w:r w:rsidRPr="00BB4026">
        <w:rPr>
          <w:rFonts w:ascii="Times" w:hAnsi="Times"/>
          <w:i/>
        </w:rPr>
        <w:t>Sebastes</w:t>
      </w:r>
      <w:r w:rsidRPr="00A906B7">
        <w:rPr>
          <w:rFonts w:ascii="Times" w:hAnsi="Times"/>
        </w:rPr>
        <w:t xml:space="preserve"> </w:t>
      </w:r>
      <w:r>
        <w:rPr>
          <w:rFonts w:ascii="Times" w:hAnsi="Times"/>
        </w:rPr>
        <w:t>species</w:t>
      </w:r>
      <w:r w:rsidRPr="00A906B7">
        <w:rPr>
          <w:rStyle w:val="apple-converted-space"/>
          <w:rFonts w:ascii="Times" w:hAnsi="Times" w:cs="Arial"/>
          <w:szCs w:val="19"/>
        </w:rPr>
        <w:t> </w:t>
      </w:r>
      <w:r>
        <w:rPr>
          <w:rStyle w:val="apple-converted-space"/>
          <w:rFonts w:ascii="Times" w:hAnsi="Times" w:cs="Arial"/>
          <w:szCs w:val="19"/>
        </w:rPr>
        <w:t xml:space="preserve">to be accurately recorded in the survey </w:t>
      </w:r>
      <w:r w:rsidRPr="00A906B7">
        <w:rPr>
          <w:rFonts w:ascii="Times" w:hAnsi="Times"/>
        </w:rPr>
        <w:t>due to low catch rates and the difficulty in identifying them (S. Ralston, pers</w:t>
      </w:r>
      <w:r>
        <w:rPr>
          <w:rFonts w:ascii="Times" w:hAnsi="Times"/>
        </w:rPr>
        <w:t>.</w:t>
      </w:r>
      <w:r w:rsidRPr="00A906B7">
        <w:rPr>
          <w:rFonts w:ascii="Times" w:hAnsi="Times"/>
        </w:rPr>
        <w:t xml:space="preserve"> comm).  </w:t>
      </w:r>
    </w:p>
    <w:p w14:paraId="39480B83" w14:textId="21EE2BC3" w:rsidR="006B0373" w:rsidRPr="005B3161" w:rsidRDefault="006B0373" w:rsidP="006B0373">
      <w:pPr>
        <w:pStyle w:val="Paragraph0"/>
        <w:rPr>
          <w:rFonts w:ascii="Times" w:hAnsi="Times"/>
        </w:rPr>
      </w:pPr>
      <w:r w:rsidRPr="00A906B7">
        <w:rPr>
          <w:rFonts w:ascii="Times" w:hAnsi="Times"/>
        </w:rPr>
        <w:t xml:space="preserve">Data also become </w:t>
      </w:r>
      <w:r w:rsidR="00C35E22" w:rsidRPr="00A906B7">
        <w:rPr>
          <w:rFonts w:ascii="Times" w:hAnsi="Times"/>
        </w:rPr>
        <w:t>sparser</w:t>
      </w:r>
      <w:r w:rsidRPr="00A906B7">
        <w:rPr>
          <w:rFonts w:ascii="Times" w:hAnsi="Times"/>
        </w:rPr>
        <w:t xml:space="preserve"> from south to north, from 2140 trawls in California to 167 trawls in WA.  California was the only state with enough information where the analysis included year, period and depth fixed effects and vessel as a random effect.  Although the index is not being used, it is worth noting that 2004, and to a lesser extent 2005, seem to be the years with the greatest abundance of black rockfish in the survey</w:t>
      </w:r>
      <w:r w:rsidRPr="00EB3C58">
        <w:rPr>
          <w:rFonts w:ascii="Times" w:hAnsi="Times"/>
        </w:rPr>
        <w:t>.  Details of the method used to produce a coastwide index (provided by J. Field, SWFSC) is attached as</w:t>
      </w:r>
      <w:r w:rsidRPr="00EB3C58">
        <w:rPr>
          <w:rStyle w:val="apple-converted-space"/>
          <w:rFonts w:ascii="Times" w:hAnsi="Times" w:cs="Arial"/>
          <w:szCs w:val="19"/>
        </w:rPr>
        <w:t> </w:t>
      </w:r>
      <w:r w:rsidRPr="00EB3C58">
        <w:rPr>
          <w:rFonts w:ascii="Times" w:hAnsi="Times"/>
        </w:rPr>
        <w:t>Appendix C.</w:t>
      </w:r>
    </w:p>
    <w:p w14:paraId="1BEE7AF5" w14:textId="77777777" w:rsidR="006B0373" w:rsidRDefault="006B0373" w:rsidP="006B0373">
      <w:pPr>
        <w:pStyle w:val="Heading4"/>
      </w:pPr>
      <w:r>
        <w:t>California Indices</w:t>
      </w:r>
    </w:p>
    <w:p w14:paraId="26EFBEBB" w14:textId="77777777" w:rsidR="006B0373" w:rsidRPr="007B02C5" w:rsidRDefault="006B0373" w:rsidP="006B0373">
      <w:pPr>
        <w:pStyle w:val="Heading5"/>
      </w:pPr>
      <w:r w:rsidRPr="007B02C5">
        <w:t>MRFSS Dockside CPUE for California, 1980 to 2003</w:t>
      </w:r>
    </w:p>
    <w:p w14:paraId="5674C87A" w14:textId="0CED4110" w:rsidR="006B0373" w:rsidRDefault="006B0373" w:rsidP="006B0373">
      <w:pPr>
        <w:pStyle w:val="StyleParagraph011pt"/>
      </w:pPr>
      <w:r w:rsidRPr="000D1089">
        <w:t xml:space="preserve">The analysis for the RecFIN data from California, which was based on </w:t>
      </w:r>
      <w:r w:rsidRPr="007B02C5">
        <w:t>2,745 trips and 205</w:t>
      </w:r>
      <w:r w:rsidRPr="000D1089">
        <w:t xml:space="preserve"> species, identified that black rockfish are likely to be caught in association with black and yellow rockfish and gopher rockfish, whereas they are unlikely to be caught on trips that land sablefish or chilipepper rockfish (</w:t>
      </w:r>
      <w:r>
        <w:fldChar w:fldCharType="begin"/>
      </w:r>
      <w:r>
        <w:instrText xml:space="preserve"> REF _Ref423963388 \h </w:instrText>
      </w:r>
      <w:r>
        <w:fldChar w:fldCharType="separate"/>
      </w:r>
      <w:r w:rsidR="008C61C8">
        <w:t xml:space="preserve">Figure </w:t>
      </w:r>
      <w:r w:rsidR="008C61C8">
        <w:rPr>
          <w:noProof/>
        </w:rPr>
        <w:t>21</w:t>
      </w:r>
      <w:r>
        <w:fldChar w:fldCharType="end"/>
      </w:r>
      <w:r w:rsidRPr="000D1089">
        <w:t>).  Trips were selected for the CPUE analysis if the estimated probability of producing a black rockfish exceeded a cut-off of 0.</w:t>
      </w:r>
      <w:r>
        <w:t>33</w:t>
      </w:r>
      <w:r w:rsidRPr="000D1089">
        <w:t xml:space="preserve">, which resulted in the exclusion of </w:t>
      </w:r>
      <w:r>
        <w:t>166</w:t>
      </w:r>
      <w:r w:rsidRPr="000D1089">
        <w:t xml:space="preserve"> trips that were deemed to be false positives, and the inclusion of </w:t>
      </w:r>
      <w:r>
        <w:t>0</w:t>
      </w:r>
      <w:r w:rsidRPr="000D1089">
        <w:t xml:space="preserve"> trips that did not catch any</w:t>
      </w:r>
      <w:r>
        <w:t xml:space="preserve"> black rockfish.  A total of 613</w:t>
      </w:r>
      <w:r w:rsidRPr="000D1089">
        <w:t xml:space="preserve"> trips were selected for the CPUE analysis.</w:t>
      </w:r>
    </w:p>
    <w:p w14:paraId="593BC12B" w14:textId="10F29D9A" w:rsidR="006B0373" w:rsidRDefault="006B0373" w:rsidP="006B0373">
      <w:pPr>
        <w:pStyle w:val="StyleParagraph011pt"/>
      </w:pPr>
      <w:r>
        <w:t>CPUE (number of fish per angler hour) was modelled using a “delta-GLM” model (Lo et al. 1992, Stefánsson 1996) where the binomial and positive model shared the same factors. Model selection using AIC supported inclusion of year, wave, distance from shore and county for both the binomial and gamma model (</w:t>
      </w:r>
      <w:r>
        <w:fldChar w:fldCharType="begin"/>
      </w:r>
      <w:r>
        <w:instrText xml:space="preserve"> REF _Ref427594774 \h </w:instrText>
      </w:r>
      <w:r>
        <w:fldChar w:fldCharType="separate"/>
      </w:r>
      <w:r w:rsidR="008C61C8">
        <w:t xml:space="preserve">Table </w:t>
      </w:r>
      <w:r w:rsidR="008C61C8">
        <w:rPr>
          <w:noProof/>
        </w:rPr>
        <w:t>15</w:t>
      </w:r>
      <w:r>
        <w:fldChar w:fldCharType="end"/>
      </w:r>
      <w:r>
        <w:t>). Residual-based model diagnostics for the positive component of the index suggest the data generally met the assumptions of the GLM (</w:t>
      </w:r>
      <w:r>
        <w:fldChar w:fldCharType="begin"/>
      </w:r>
      <w:r>
        <w:instrText xml:space="preserve"> REF _Ref427594798 \h </w:instrText>
      </w:r>
      <w:r>
        <w:fldChar w:fldCharType="separate"/>
      </w:r>
      <w:r w:rsidR="008C61C8">
        <w:t xml:space="preserve">Figure </w:t>
      </w:r>
      <w:r w:rsidR="008C61C8">
        <w:rPr>
          <w:noProof/>
        </w:rPr>
        <w:t>22</w:t>
      </w:r>
      <w:r>
        <w:fldChar w:fldCharType="end"/>
      </w:r>
      <w:r>
        <w:t>). The resulting index is highly variable, but suggests an increase in catch rates through time (</w:t>
      </w:r>
      <w:r>
        <w:fldChar w:fldCharType="begin"/>
      </w:r>
      <w:r>
        <w:instrText xml:space="preserve"> REF _Ref423964590 \h </w:instrText>
      </w:r>
      <w:r>
        <w:fldChar w:fldCharType="separate"/>
      </w:r>
      <w:r w:rsidR="008C61C8">
        <w:t xml:space="preserve">Figure </w:t>
      </w:r>
      <w:r w:rsidR="008C61C8">
        <w:rPr>
          <w:noProof/>
        </w:rPr>
        <w:t>23</w:t>
      </w:r>
      <w:r>
        <w:fldChar w:fldCharType="end"/>
      </w:r>
      <w:r>
        <w:t>).</w:t>
      </w:r>
    </w:p>
    <w:p w14:paraId="646E6815" w14:textId="77777777" w:rsidR="006B0373" w:rsidRDefault="006B0373" w:rsidP="006B0373">
      <w:pPr>
        <w:pStyle w:val="Heading5"/>
      </w:pPr>
      <w:r>
        <w:lastRenderedPageBreak/>
        <w:t>On-Board Observer CPUE for Central California, 1988 to 1998</w:t>
      </w:r>
    </w:p>
    <w:p w14:paraId="7A9BE92F" w14:textId="77777777" w:rsidR="006B0373" w:rsidRPr="000D1089" w:rsidRDefault="006B0373" w:rsidP="006B0373">
      <w:pPr>
        <w:pStyle w:val="StyleParagraph011pt"/>
      </w:pPr>
      <w:r w:rsidRPr="000D1089">
        <w:t>The filtered dataset included 2,332 drifts, of which 649 (28%) were positive black rockfish encounters.  Sampling and encounters of black rockfish were sparse north of Ten Mile River and in Region 7, and we therefore removed these Regions from the index.  To increase sample sizes, Regions 2 and 3 were aggregated, as well as Regions 8 and 9 (</w:t>
      </w:r>
      <w:r w:rsidRPr="00EB3C58">
        <w:t>see Appendix B for Region definitions).  Regions remaining in the index were 2,3,5,8 and</w:t>
      </w:r>
      <w:r w:rsidRPr="000D1089">
        <w:t xml:space="preserve"> 9. Waves 1 and 2 were combined and drifts greater than 60 m were excluded.  Only 14 drifts were observed in depths greater than 60 m.</w:t>
      </w:r>
    </w:p>
    <w:p w14:paraId="4A4D9E12" w14:textId="282018ED" w:rsidR="006B0373" w:rsidRPr="00EE1AB9" w:rsidRDefault="006B0373" w:rsidP="006B0373">
      <w:pPr>
        <w:rPr>
          <w:szCs w:val="22"/>
        </w:rPr>
      </w:pPr>
      <w:r w:rsidRPr="000D1089">
        <w:rPr>
          <w:szCs w:val="22"/>
        </w:rPr>
        <w:t xml:space="preserve">The selected data contained categorical variables for </w:t>
      </w:r>
      <w:r w:rsidRPr="000D1089">
        <w:rPr>
          <w:i/>
          <w:szCs w:val="22"/>
        </w:rPr>
        <w:t>Year</w:t>
      </w:r>
      <w:r w:rsidRPr="000D1089">
        <w:rPr>
          <w:szCs w:val="22"/>
        </w:rPr>
        <w:t xml:space="preserve"> (12 levels), </w:t>
      </w:r>
      <w:r w:rsidRPr="000D1089">
        <w:rPr>
          <w:i/>
          <w:szCs w:val="22"/>
        </w:rPr>
        <w:t>Wave</w:t>
      </w:r>
      <w:r w:rsidRPr="000D1089">
        <w:rPr>
          <w:szCs w:val="22"/>
        </w:rPr>
        <w:t xml:space="preserve"> (5 levels), </w:t>
      </w:r>
      <w:r w:rsidRPr="000D1089">
        <w:rPr>
          <w:i/>
          <w:szCs w:val="22"/>
        </w:rPr>
        <w:t>Region</w:t>
      </w:r>
      <w:r w:rsidRPr="000D1089">
        <w:rPr>
          <w:szCs w:val="22"/>
        </w:rPr>
        <w:t xml:space="preserve"> (3 levels) and three depth bins (</w:t>
      </w:r>
      <w:r w:rsidRPr="000D1089">
        <w:rPr>
          <w:i/>
          <w:szCs w:val="22"/>
        </w:rPr>
        <w:t>Depth</w:t>
      </w:r>
      <w:r w:rsidRPr="000D1089">
        <w:rPr>
          <w:szCs w:val="22"/>
        </w:rPr>
        <w:t>: 0-19 m, 20-39 m, and 40-58 m)</w:t>
      </w:r>
      <w:r>
        <w:rPr>
          <w:szCs w:val="22"/>
        </w:rPr>
        <w:t xml:space="preserve"> (</w:t>
      </w:r>
      <w:r>
        <w:rPr>
          <w:szCs w:val="22"/>
        </w:rPr>
        <w:fldChar w:fldCharType="begin"/>
      </w:r>
      <w:r>
        <w:rPr>
          <w:szCs w:val="22"/>
        </w:rPr>
        <w:instrText xml:space="preserve"> REF _Ref427594828 \h </w:instrText>
      </w:r>
      <w:r>
        <w:rPr>
          <w:szCs w:val="22"/>
        </w:rPr>
      </w:r>
      <w:r>
        <w:rPr>
          <w:szCs w:val="22"/>
        </w:rPr>
        <w:fldChar w:fldCharType="separate"/>
      </w:r>
      <w:r w:rsidR="008C61C8">
        <w:t xml:space="preserve">Table </w:t>
      </w:r>
      <w:r w:rsidR="008C61C8">
        <w:rPr>
          <w:noProof/>
        </w:rPr>
        <w:t>16</w:t>
      </w:r>
      <w:r>
        <w:rPr>
          <w:szCs w:val="22"/>
        </w:rPr>
        <w:fldChar w:fldCharType="end"/>
      </w:r>
      <w:r>
        <w:rPr>
          <w:szCs w:val="22"/>
        </w:rPr>
        <w:t>)</w:t>
      </w:r>
      <w:r w:rsidRPr="000D1089">
        <w:rPr>
          <w:szCs w:val="22"/>
        </w:rPr>
        <w:t xml:space="preserve">. Data were too sparse to explore an area-weighted model.  In the lognormal submodel, stepwise </w:t>
      </w:r>
      <w:r>
        <w:rPr>
          <w:szCs w:val="22"/>
        </w:rPr>
        <w:t>Bayesian Information Criterion (</w:t>
      </w:r>
      <w:r w:rsidRPr="000D1089">
        <w:rPr>
          <w:szCs w:val="22"/>
        </w:rPr>
        <w:t>BIC</w:t>
      </w:r>
      <w:r>
        <w:rPr>
          <w:szCs w:val="22"/>
        </w:rPr>
        <w:t>)</w:t>
      </w:r>
      <w:r w:rsidRPr="000D1089">
        <w:rPr>
          <w:szCs w:val="22"/>
        </w:rPr>
        <w:t xml:space="preserve"> retained Depth and </w:t>
      </w:r>
      <w:r w:rsidRPr="000D1089">
        <w:rPr>
          <w:i/>
          <w:szCs w:val="22"/>
        </w:rPr>
        <w:t>Region</w:t>
      </w:r>
      <w:r w:rsidRPr="000D1089">
        <w:rPr>
          <w:szCs w:val="22"/>
        </w:rPr>
        <w:t xml:space="preserve">.  The final binomial model retained </w:t>
      </w:r>
      <w:r w:rsidRPr="000D1089">
        <w:rPr>
          <w:i/>
          <w:szCs w:val="22"/>
        </w:rPr>
        <w:t>Year</w:t>
      </w:r>
      <w:r w:rsidRPr="000D1089">
        <w:rPr>
          <w:szCs w:val="22"/>
        </w:rPr>
        <w:t xml:space="preserve">, </w:t>
      </w:r>
      <w:r w:rsidRPr="000D1089">
        <w:rPr>
          <w:i/>
          <w:szCs w:val="22"/>
        </w:rPr>
        <w:t>Depth</w:t>
      </w:r>
      <w:r w:rsidRPr="000D1089">
        <w:rPr>
          <w:szCs w:val="22"/>
        </w:rPr>
        <w:t xml:space="preserve">, </w:t>
      </w:r>
      <w:r w:rsidRPr="000D1089">
        <w:rPr>
          <w:i/>
          <w:szCs w:val="22"/>
        </w:rPr>
        <w:t>Wave</w:t>
      </w:r>
      <w:r w:rsidRPr="000D1089">
        <w:rPr>
          <w:szCs w:val="22"/>
        </w:rPr>
        <w:t xml:space="preserve"> and </w:t>
      </w:r>
      <w:r w:rsidRPr="000D1089">
        <w:rPr>
          <w:i/>
          <w:szCs w:val="22"/>
        </w:rPr>
        <w:t>Region</w:t>
      </w:r>
      <w:r>
        <w:t xml:space="preserve">.  The </w:t>
      </w:r>
      <w:r w:rsidRPr="00E95340">
        <w:rPr>
          <w:i/>
        </w:rPr>
        <w:t>Year</w:t>
      </w:r>
      <w:r>
        <w:t xml:space="preserve"> effects are shown in </w:t>
      </w:r>
      <w:r>
        <w:fldChar w:fldCharType="begin"/>
      </w:r>
      <w:r>
        <w:instrText xml:space="preserve"> REF _Ref423964667 \h </w:instrText>
      </w:r>
      <w:r>
        <w:fldChar w:fldCharType="separate"/>
      </w:r>
      <w:r w:rsidR="008C61C8">
        <w:t xml:space="preserve">Figure </w:t>
      </w:r>
      <w:r w:rsidR="008C61C8">
        <w:rPr>
          <w:noProof/>
        </w:rPr>
        <w:t>24</w:t>
      </w:r>
      <w:r>
        <w:fldChar w:fldCharType="end"/>
      </w:r>
      <w:r>
        <w:t xml:space="preserve">.  </w:t>
      </w:r>
      <w:r w:rsidRPr="000D1089">
        <w:t>Sample sizes were smaller for 1990 and 1991, leading to the wider confidence intervals for those years.  Excluding 1990 does not change the index.</w:t>
      </w:r>
    </w:p>
    <w:p w14:paraId="1EB5E4E5" w14:textId="77777777" w:rsidR="006B0373" w:rsidRDefault="006B0373" w:rsidP="006B0373">
      <w:pPr>
        <w:pStyle w:val="Heading5"/>
      </w:pPr>
      <w:r>
        <w:t>On-Board Observer CPUE for California, 1999 to 2014</w:t>
      </w:r>
    </w:p>
    <w:p w14:paraId="431ADC30" w14:textId="25D129FE" w:rsidR="006B0373" w:rsidRPr="000D1089" w:rsidRDefault="006B0373" w:rsidP="006B0373">
      <w:pPr>
        <w:pStyle w:val="StyleParagraph011pt"/>
      </w:pPr>
      <w:r w:rsidRPr="000D1089">
        <w:t>The filtered dataset included 11,405 drifts, of which 2,399 (21%) were drifts with positive encounters.  Positive encounters of black rockfish were too sparse to support a model exploring interactions with Region in the CPUE index.  Wave 1 (January/February) was removed as it was only sampled with any intensity in 2004. Black rockfish were not encountered in the 60-79 m depth range</w:t>
      </w:r>
      <w:r w:rsidR="008A406C">
        <w:t>.</w:t>
      </w:r>
      <w:r>
        <w:t xml:space="preserve"> </w:t>
      </w:r>
      <w:r w:rsidR="008A406C">
        <w:t>That</w:t>
      </w:r>
      <w:r>
        <w:t xml:space="preserve"> depth category </w:t>
      </w:r>
      <w:r w:rsidRPr="000D1089">
        <w:t>was</w:t>
      </w:r>
      <w:r w:rsidR="008A406C">
        <w:t xml:space="preserve"> therefore</w:t>
      </w:r>
      <w:r w:rsidRPr="000D1089">
        <w:t xml:space="preserve"> excluded from the analysis.  Regions 3 and 4 were aggregated as well as Regions 9 and 10.  Region 6, the Farallon Islands, was excluded from the analysis, with only 12 drifts </w:t>
      </w:r>
      <w:r>
        <w:t xml:space="preserve">that </w:t>
      </w:r>
      <w:r w:rsidRPr="000D1089">
        <w:t>encountered black rockfish in that area.  The remaining Regions included 2, 3, 4, 5, 7, 8, 9, 10, 11, and 12.</w:t>
      </w:r>
    </w:p>
    <w:p w14:paraId="787E03B6" w14:textId="3F51DF2F" w:rsidR="006B0373" w:rsidRDefault="006B0373" w:rsidP="006B0373">
      <w:pPr>
        <w:pStyle w:val="StyleParagraphLeft0"/>
      </w:pPr>
      <w:r>
        <w:t xml:space="preserve">The selected data contained categorical variables for </w:t>
      </w:r>
      <w:r w:rsidRPr="00E95340">
        <w:rPr>
          <w:i/>
        </w:rPr>
        <w:t>Year</w:t>
      </w:r>
      <w:r>
        <w:t xml:space="preserve"> (15 levels), </w:t>
      </w:r>
      <w:r w:rsidRPr="00E95340">
        <w:rPr>
          <w:i/>
        </w:rPr>
        <w:t>Wave</w:t>
      </w:r>
      <w:r>
        <w:t xml:space="preserve"> (5 levels), and three </w:t>
      </w:r>
      <w:r w:rsidRPr="00E95340">
        <w:rPr>
          <w:i/>
        </w:rPr>
        <w:t>Depth</w:t>
      </w:r>
      <w:r>
        <w:t xml:space="preserve"> bins (0-19 m, 20-39 m, and 40-59 m), and </w:t>
      </w:r>
      <w:r w:rsidRPr="00E95340">
        <w:rPr>
          <w:i/>
        </w:rPr>
        <w:t>Region</w:t>
      </w:r>
      <w:r>
        <w:t xml:space="preserve"> (8 levels) (</w:t>
      </w:r>
      <w:r>
        <w:fldChar w:fldCharType="begin"/>
      </w:r>
      <w:r>
        <w:instrText xml:space="preserve"> REF _Ref427594828 \h </w:instrText>
      </w:r>
      <w:r>
        <w:fldChar w:fldCharType="separate"/>
      </w:r>
      <w:r w:rsidR="008C61C8">
        <w:t xml:space="preserve">Table </w:t>
      </w:r>
      <w:r w:rsidR="008C61C8">
        <w:rPr>
          <w:noProof/>
        </w:rPr>
        <w:t>16</w:t>
      </w:r>
      <w:r>
        <w:fldChar w:fldCharType="end"/>
      </w:r>
      <w:r>
        <w:t xml:space="preserve">). Both AIC and BIC selected the same submodels for the lognormal and binomial models.  The </w:t>
      </w:r>
      <w:r w:rsidRPr="00E95340">
        <w:rPr>
          <w:i/>
        </w:rPr>
        <w:t>Year</w:t>
      </w:r>
      <w:r>
        <w:t xml:space="preserve"> effects from the delta-GLM are </w:t>
      </w:r>
      <w:r w:rsidRPr="006301C2">
        <w:t>shown in</w:t>
      </w:r>
      <w:r>
        <w:t xml:space="preserve"> </w:t>
      </w:r>
      <w:r>
        <w:fldChar w:fldCharType="begin"/>
      </w:r>
      <w:r>
        <w:instrText xml:space="preserve"> REF _Ref423964667 \h </w:instrText>
      </w:r>
      <w:r>
        <w:fldChar w:fldCharType="separate"/>
      </w:r>
      <w:r w:rsidR="008C61C8">
        <w:t xml:space="preserve">Figure </w:t>
      </w:r>
      <w:r w:rsidR="008C61C8">
        <w:rPr>
          <w:noProof/>
        </w:rPr>
        <w:t>24</w:t>
      </w:r>
      <w:r>
        <w:fldChar w:fldCharType="end"/>
      </w:r>
      <w:r>
        <w:t>.</w:t>
      </w:r>
    </w:p>
    <w:p w14:paraId="15615B00" w14:textId="77777777" w:rsidR="006B0373" w:rsidRDefault="006B0373" w:rsidP="006B0373">
      <w:pPr>
        <w:pStyle w:val="Heading4"/>
      </w:pPr>
      <w:r>
        <w:t>Oregon Commercial Fishery Indices</w:t>
      </w:r>
    </w:p>
    <w:p w14:paraId="52ECC878" w14:textId="77777777" w:rsidR="006B0373" w:rsidRPr="00BC7CDE" w:rsidRDefault="006B0373" w:rsidP="006B0373">
      <w:pPr>
        <w:pStyle w:val="StyleParagraph011pt"/>
      </w:pPr>
      <w:r w:rsidRPr="000D1089">
        <w:t xml:space="preserve">Only one abundance index is available from the Oregon commercial fisheries, one derived from a nearshore logbook </w:t>
      </w:r>
      <w:r>
        <w:t xml:space="preserve">CPUE time-series </w:t>
      </w:r>
      <w:r w:rsidRPr="000D1089">
        <w:t>that was not long enough for use in the 2007 assessment.</w:t>
      </w:r>
    </w:p>
    <w:p w14:paraId="60D389A5" w14:textId="77777777" w:rsidR="006B0373" w:rsidRDefault="006B0373" w:rsidP="006B0373">
      <w:pPr>
        <w:pStyle w:val="Heading5"/>
      </w:pPr>
      <w:r>
        <w:t>The Nearshore Logbook Index</w:t>
      </w:r>
    </w:p>
    <w:p w14:paraId="2E5467EB" w14:textId="77777777" w:rsidR="006B0373" w:rsidRPr="000D1089" w:rsidRDefault="006B0373" w:rsidP="006B0373">
      <w:pPr>
        <w:pStyle w:val="StyleParagraph011pt"/>
      </w:pPr>
      <w:r w:rsidRPr="000D1089">
        <w:t xml:space="preserve">The </w:t>
      </w:r>
      <w:r>
        <w:t xml:space="preserve">ODFW </w:t>
      </w:r>
      <w:r w:rsidRPr="000D1089">
        <w:t>has required nearshore commercial fishers (both nearshore permitted vessels and open access vessels) to submit fishin</w:t>
      </w:r>
      <w:r>
        <w:t>g logbooks since 2004.  C</w:t>
      </w:r>
      <w:r w:rsidRPr="000D1089">
        <w:t>ompliance is generally high, averaging around 80%, but has varied through time ranging from 65% in 2007 to 95% in recent years.  Although required to provide all requested information in the logbook per fishing gear set, there has been substantial variation in the quantity and quality of information reported in logbooks.  Responses from submitted logbooks were entered into a central database and span the years 2004 through 2013.  At the time of this assessment, 2014 logbook submissions were not fully processed and thus were not available.</w:t>
      </w:r>
    </w:p>
    <w:p w14:paraId="77236834" w14:textId="3B255E17" w:rsidR="006B0373" w:rsidRDefault="006B0373" w:rsidP="006B0373">
      <w:r>
        <w:t xml:space="preserve">Logbook information went through several data quality filters to attain the most consistent and representative data set through time to estimate relative abundance trends.  Results from the filtration algorithm are summarized in </w:t>
      </w:r>
      <w:r>
        <w:fldChar w:fldCharType="begin"/>
      </w:r>
      <w:r>
        <w:instrText xml:space="preserve"> REF _Ref432505792 \h </w:instrText>
      </w:r>
      <w:r>
        <w:fldChar w:fldCharType="separate"/>
      </w:r>
      <w:r w:rsidR="008C61C8">
        <w:t xml:space="preserve">Table </w:t>
      </w:r>
      <w:r w:rsidR="008C61C8">
        <w:rPr>
          <w:noProof/>
        </w:rPr>
        <w:t>34</w:t>
      </w:r>
      <w:r>
        <w:fldChar w:fldCharType="end"/>
      </w:r>
      <w:r>
        <w:t xml:space="preserve">. Of note, logbook submissions from black and </w:t>
      </w:r>
      <w:r>
        <w:lastRenderedPageBreak/>
        <w:t xml:space="preserve">blue rockfish-permitted vessels with and without a nearshore endorsement were included in the analysis, because these vessels consistently fish in areas where black rockfish are encountered.  </w:t>
      </w:r>
    </w:p>
    <w:p w14:paraId="246177D2" w14:textId="77777777" w:rsidR="006B0373" w:rsidRDefault="006B0373" w:rsidP="006B0373">
      <w:pPr>
        <w:pStyle w:val="StyleParagraph011pt"/>
      </w:pPr>
    </w:p>
    <w:p w14:paraId="4A3E808A" w14:textId="7F69AF7E" w:rsidR="006B0373" w:rsidRPr="000D1089" w:rsidRDefault="008A406C" w:rsidP="006B0373">
      <w:pPr>
        <w:pStyle w:val="StyleParagraphLeft0"/>
      </w:pPr>
      <w:r>
        <w:t xml:space="preserve">Based on advice from the </w:t>
      </w:r>
      <w:r w:rsidR="006B0373">
        <w:t>July STAR panel, a filter that had previously required that a vessel fished in all 10 years (2004-2013) to be included was relaxed to requiring vessels to have fished in only three years to be included.</w:t>
      </w:r>
      <w:r w:rsidR="006B0373" w:rsidRPr="000D1089">
        <w:t xml:space="preserve">  </w:t>
      </w:r>
      <w:r w:rsidR="006B0373">
        <w:t xml:space="preserve">This increased precision, but did not change the selection of covariates in the final model.  </w:t>
      </w:r>
      <w:r w:rsidR="006B0373" w:rsidRPr="000D1089">
        <w:t>Individual observations of catch (</w:t>
      </w:r>
      <w:r w:rsidR="006B0373">
        <w:t xml:space="preserve">in </w:t>
      </w:r>
      <w:r w:rsidR="006B0373" w:rsidRPr="000D1089">
        <w:t>kg) and effort (hook hour</w:t>
      </w:r>
      <w:r w:rsidR="006B0373">
        <w:t>, or the number of hooks used multiplied by the number of hours fished</w:t>
      </w:r>
      <w:r w:rsidR="006B0373" w:rsidRPr="000D1089">
        <w:t xml:space="preserve">) were at the trip level, where multi-set trips were aggregated to the trip level.  ODFW sets bimonthly trip landing limits for black rockfish and these have changed through time.  However, trip limits have not generally been </w:t>
      </w:r>
      <w:r w:rsidR="006B0373">
        <w:t>exceeded</w:t>
      </w:r>
      <w:r w:rsidR="006B0373" w:rsidRPr="000D1089">
        <w:t xml:space="preserve"> in the subset of logbook data used for black rockfish, and thus there was no need to exclude subsequent trips.  The final subset of logbook data included </w:t>
      </w:r>
      <w:r w:rsidR="006B0373">
        <w:t>13,522</w:t>
      </w:r>
      <w:r w:rsidR="006B0373" w:rsidRPr="000D1089">
        <w:t xml:space="preserve"> trips (</w:t>
      </w:r>
      <w:r w:rsidR="006B0373">
        <w:t>60</w:t>
      </w:r>
      <w:r w:rsidR="006B0373" w:rsidRPr="000D1089">
        <w:t xml:space="preserve">% of the full set of logbook data) from </w:t>
      </w:r>
      <w:r w:rsidR="006B0373">
        <w:t>113</w:t>
      </w:r>
      <w:r w:rsidR="006B0373" w:rsidRPr="000D1089">
        <w:t xml:space="preserve"> vessels (</w:t>
      </w:r>
      <w:r w:rsidR="006B0373">
        <w:fldChar w:fldCharType="begin"/>
      </w:r>
      <w:r w:rsidR="006B0373">
        <w:instrText xml:space="preserve"> REF _Ref423416843 \h </w:instrText>
      </w:r>
      <w:r w:rsidR="006B0373">
        <w:fldChar w:fldCharType="separate"/>
      </w:r>
      <w:r w:rsidR="008C61C8">
        <w:t xml:space="preserve">Figure </w:t>
      </w:r>
      <w:r w:rsidR="008C61C8">
        <w:rPr>
          <w:noProof/>
        </w:rPr>
        <w:t>84</w:t>
      </w:r>
      <w:r w:rsidR="006B0373">
        <w:fldChar w:fldCharType="end"/>
      </w:r>
      <w:r w:rsidR="006B0373" w:rsidRPr="000D1089">
        <w:t>).</w:t>
      </w:r>
    </w:p>
    <w:p w14:paraId="5AD61263" w14:textId="3EB7D69E" w:rsidR="006B0373" w:rsidRDefault="006B0373" w:rsidP="006B0373">
      <w:pPr>
        <w:pStyle w:val="Paragraph0"/>
      </w:pPr>
      <w:r>
        <w:t>Preliminary data analyses identified levels or limits of filtering variables in order to preserve adequate sample sizes and representative trips for black rockfish.  For example, gear type was restricted to hook-and-line (excluding longline gear) because this method accounted for 85% of all sets.  Garibaldi, Pacific City, Port Orford, Gold Beach, and Brookings were the only ports that included a sufficient number of vessels and sets throughout the time series.  Thus, this abundance index is representative of black rockfish in the nearshore in waters adjacent to these locations (</w:t>
      </w:r>
      <w:r>
        <w:fldChar w:fldCharType="begin"/>
      </w:r>
      <w:r>
        <w:instrText xml:space="preserve"> REF _Ref423530069 \h </w:instrText>
      </w:r>
      <w:r>
        <w:fldChar w:fldCharType="separate"/>
      </w:r>
      <w:r w:rsidR="008C61C8">
        <w:t xml:space="preserve">Figure </w:t>
      </w:r>
      <w:r w:rsidR="008C61C8">
        <w:rPr>
          <w:noProof/>
        </w:rPr>
        <w:t>82</w:t>
      </w:r>
      <w:r>
        <w:fldChar w:fldCharType="end"/>
      </w:r>
      <w:r>
        <w:t>)</w:t>
      </w:r>
    </w:p>
    <w:p w14:paraId="618C3B27" w14:textId="77777777" w:rsidR="006B0373" w:rsidRDefault="006B0373" w:rsidP="006B0373">
      <w:pPr>
        <w:pStyle w:val="StyleParagraphLeft0"/>
      </w:pPr>
      <w:r>
        <w:t>Fishing depth at the start of a set was restricted to within 30 fathoms (54.9 m), which included more than 99% of all sets by permitted vessels, to ensure only CPUE in areas where black rockfish are commonly encountered was evaluated.</w:t>
      </w:r>
    </w:p>
    <w:p w14:paraId="5BC6232E" w14:textId="7286D60C" w:rsidR="006B0373" w:rsidRDefault="006B0373" w:rsidP="006B0373">
      <w:pPr>
        <w:pStyle w:val="Paragraph0"/>
      </w:pPr>
      <w:r>
        <w:t xml:space="preserve">Covariates considered in the full model included </w:t>
      </w:r>
      <w:r>
        <w:rPr>
          <w:i/>
        </w:rPr>
        <w:t>M</w:t>
      </w:r>
      <w:r w:rsidRPr="003468D0">
        <w:rPr>
          <w:i/>
        </w:rPr>
        <w:t>onth</w:t>
      </w:r>
      <w:r>
        <w:t xml:space="preserve">, </w:t>
      </w:r>
      <w:r>
        <w:rPr>
          <w:i/>
        </w:rPr>
        <w:t>V</w:t>
      </w:r>
      <w:r w:rsidRPr="003468D0">
        <w:rPr>
          <w:i/>
        </w:rPr>
        <w:t>essel</w:t>
      </w:r>
      <w:r>
        <w:t xml:space="preserve">, </w:t>
      </w:r>
      <w:r>
        <w:rPr>
          <w:i/>
        </w:rPr>
        <w:t>P</w:t>
      </w:r>
      <w:r w:rsidRPr="003468D0">
        <w:rPr>
          <w:i/>
        </w:rPr>
        <w:t>ort</w:t>
      </w:r>
      <w:r>
        <w:t xml:space="preserve">, </w:t>
      </w:r>
      <w:r>
        <w:rPr>
          <w:i/>
        </w:rPr>
        <w:t>D</w:t>
      </w:r>
      <w:r w:rsidRPr="003468D0">
        <w:rPr>
          <w:i/>
        </w:rPr>
        <w:t>epth</w:t>
      </w:r>
      <w:r>
        <w:t xml:space="preserve">, and </w:t>
      </w:r>
      <w:r>
        <w:rPr>
          <w:i/>
        </w:rPr>
        <w:t>P</w:t>
      </w:r>
      <w:r w:rsidRPr="003468D0">
        <w:rPr>
          <w:i/>
        </w:rPr>
        <w:t>eople</w:t>
      </w:r>
      <w:r>
        <w:t xml:space="preserve"> (</w:t>
      </w:r>
      <w:r>
        <w:fldChar w:fldCharType="begin"/>
      </w:r>
      <w:r>
        <w:instrText xml:space="preserve"> REF _Ref423530116 \h </w:instrText>
      </w:r>
      <w:r>
        <w:fldChar w:fldCharType="separate"/>
      </w:r>
      <w:r w:rsidR="008C61C8">
        <w:t xml:space="preserve">Figure </w:t>
      </w:r>
      <w:r w:rsidR="008C61C8">
        <w:rPr>
          <w:noProof/>
        </w:rPr>
        <w:t>85</w:t>
      </w:r>
      <w:r>
        <w:fldChar w:fldCharType="end"/>
      </w:r>
      <w:r>
        <w:t xml:space="preserve">).  All covariates were specified as categorical variables, except depth was a continuous variable.  </w:t>
      </w:r>
      <w:r w:rsidRPr="003468D0">
        <w:rPr>
          <w:i/>
        </w:rPr>
        <w:t>Depth</w:t>
      </w:r>
      <w:r>
        <w:t xml:space="preserve"> was included to account for general differences in bathymetry and fishing depth restrictions associated primarily with limiting catch of yelloweye rockfish.  </w:t>
      </w:r>
      <w:r w:rsidRPr="003468D0">
        <w:rPr>
          <w:i/>
        </w:rPr>
        <w:t>People</w:t>
      </w:r>
      <w:r>
        <w:t xml:space="preserve"> were included in an attempt to control for the potential oversaturation of hooks at a given fishing location and the interaction that multi-crew trips (# fishers onboard) may have on fishing efficiency.  The selection of covariates included in final models were evaluated using standard information criterion for relative goodness of fit (AICc and BIC) in a backwards stepwise fashion, where a covariate remained in the model if model fit was improved relative to an otherwise identical model without the covariate.   </w:t>
      </w:r>
    </w:p>
    <w:p w14:paraId="5B4077A6" w14:textId="77777777" w:rsidR="006B0373" w:rsidRDefault="006B0373" w:rsidP="006B0373">
      <w:pPr>
        <w:pStyle w:val="StyleParagraphLeft0"/>
      </w:pPr>
      <w:r>
        <w:t>CPUE was modeled using a delta-GLM approach, where the catch occurrence (binomial) component was modeled using a logit link function and the positive catch component was modeled according to a gamma distribution with a log link function.  CPUE was calculated for each trip, where total catch was defined as the sum total of all reported retained catch (in weight) and released catch (numbers converted to weight by applying a median catch weight) and total effort was defined by hook-hours.  A lognormal distribution for the positive catch component was also evaluated, but graphical summary diagnostics of model adequacy slightly favored the gamma distribution.   A delta-GLMM was also attempted to specify vessel-year interaction effects as stemming from a distribution (random effect) and to account for this added source of variation.  However, the delta-GLM approach was preferred because runtime for the delta-GLMM jackknife procedure to estimate standard errors was restrictive; an alternative normal approximation to the delta-GLMM index standard error estimates resulted in overinflated CVs; and the resulting index time-series between the two approaches was very similar.</w:t>
      </w:r>
    </w:p>
    <w:p w14:paraId="533AF046" w14:textId="4249E3B4" w:rsidR="006B0373" w:rsidRDefault="006B0373" w:rsidP="006B0373">
      <w:pPr>
        <w:pStyle w:val="StyleParagraphLeft0"/>
      </w:pPr>
      <w:r>
        <w:lastRenderedPageBreak/>
        <w:t xml:space="preserve">Model selection procedures identified the covariates </w:t>
      </w:r>
      <w:r>
        <w:rPr>
          <w:i/>
        </w:rPr>
        <w:t>V</w:t>
      </w:r>
      <w:r w:rsidRPr="003468D0">
        <w:rPr>
          <w:i/>
        </w:rPr>
        <w:t>essel</w:t>
      </w:r>
      <w:r>
        <w:t xml:space="preserve">, </w:t>
      </w:r>
      <w:r>
        <w:rPr>
          <w:i/>
        </w:rPr>
        <w:t>P</w:t>
      </w:r>
      <w:r w:rsidRPr="003468D0">
        <w:rPr>
          <w:i/>
        </w:rPr>
        <w:t>ort</w:t>
      </w:r>
      <w:r>
        <w:t xml:space="preserve">, and </w:t>
      </w:r>
      <w:r>
        <w:rPr>
          <w:i/>
        </w:rPr>
        <w:t>P</w:t>
      </w:r>
      <w:r w:rsidRPr="003468D0">
        <w:rPr>
          <w:i/>
        </w:rPr>
        <w:t>eople</w:t>
      </w:r>
      <w:r>
        <w:t xml:space="preserve"> as important for the catch occurrence (binomial) model component and </w:t>
      </w:r>
      <w:r>
        <w:rPr>
          <w:i/>
        </w:rPr>
        <w:t>V</w:t>
      </w:r>
      <w:r w:rsidRPr="003468D0">
        <w:rPr>
          <w:i/>
        </w:rPr>
        <w:t>essel</w:t>
      </w:r>
      <w:r>
        <w:t xml:space="preserve">, </w:t>
      </w:r>
      <w:r>
        <w:rPr>
          <w:i/>
        </w:rPr>
        <w:t>M</w:t>
      </w:r>
      <w:r w:rsidRPr="003468D0">
        <w:rPr>
          <w:i/>
        </w:rPr>
        <w:t>onth</w:t>
      </w:r>
      <w:r>
        <w:t xml:space="preserve">, </w:t>
      </w:r>
      <w:r>
        <w:rPr>
          <w:i/>
        </w:rPr>
        <w:t>P</w:t>
      </w:r>
      <w:r w:rsidRPr="003468D0">
        <w:rPr>
          <w:i/>
        </w:rPr>
        <w:t>ort</w:t>
      </w:r>
      <w:r>
        <w:t xml:space="preserve">, </w:t>
      </w:r>
      <w:r>
        <w:rPr>
          <w:i/>
        </w:rPr>
        <w:t>D</w:t>
      </w:r>
      <w:r w:rsidRPr="003468D0">
        <w:rPr>
          <w:i/>
        </w:rPr>
        <w:t>epth</w:t>
      </w:r>
      <w:r>
        <w:t xml:space="preserve">, and </w:t>
      </w:r>
      <w:r>
        <w:rPr>
          <w:i/>
        </w:rPr>
        <w:t>P</w:t>
      </w:r>
      <w:r w:rsidRPr="003468D0">
        <w:rPr>
          <w:i/>
        </w:rPr>
        <w:t>eople</w:t>
      </w:r>
      <w:r>
        <w:t xml:space="preserve"> for the positive catch model component.  The categorical </w:t>
      </w:r>
      <w:r>
        <w:rPr>
          <w:i/>
        </w:rPr>
        <w:t>Y</w:t>
      </w:r>
      <w:r w:rsidRPr="003468D0">
        <w:rPr>
          <w:i/>
        </w:rPr>
        <w:t>ear</w:t>
      </w:r>
      <w:r>
        <w:t xml:space="preserve"> factor of interest was automatically included in each model component.  Extracted, back-transformed and bias corrected estimates of the </w:t>
      </w:r>
      <w:r>
        <w:rPr>
          <w:i/>
        </w:rPr>
        <w:t>Y</w:t>
      </w:r>
      <w:r w:rsidRPr="003468D0">
        <w:rPr>
          <w:i/>
        </w:rPr>
        <w:t>ear</w:t>
      </w:r>
      <w:r>
        <w:t xml:space="preserve"> effect from each model component were then combined and used for the abundance illustrated in </w:t>
      </w:r>
      <w:r>
        <w:fldChar w:fldCharType="begin"/>
      </w:r>
      <w:r>
        <w:instrText xml:space="preserve"> REF _Ref423416920 \h </w:instrText>
      </w:r>
      <w:r>
        <w:fldChar w:fldCharType="separate"/>
      </w:r>
      <w:r w:rsidR="008C61C8">
        <w:t xml:space="preserve">Figure </w:t>
      </w:r>
      <w:r w:rsidR="008C61C8">
        <w:rPr>
          <w:noProof/>
        </w:rPr>
        <w:t>86</w:t>
      </w:r>
      <w:r>
        <w:fldChar w:fldCharType="end"/>
      </w:r>
      <w:r>
        <w:t xml:space="preserve">.  A jackknife resampling routine was conducted to estimate the standard error (and CV) of the </w:t>
      </w:r>
      <w:r>
        <w:rPr>
          <w:i/>
        </w:rPr>
        <w:t>Y</w:t>
      </w:r>
      <w:r w:rsidRPr="003468D0">
        <w:rPr>
          <w:i/>
        </w:rPr>
        <w:t>ear</w:t>
      </w:r>
      <w:r>
        <w:t xml:space="preserve"> effects.  The relative effects of each covariate are shown in </w:t>
      </w:r>
      <w:r>
        <w:fldChar w:fldCharType="begin"/>
      </w:r>
      <w:r>
        <w:instrText xml:space="preserve"> REF _Ref423416944 \h </w:instrText>
      </w:r>
      <w:r>
        <w:fldChar w:fldCharType="separate"/>
      </w:r>
      <w:r w:rsidR="008C61C8">
        <w:t xml:space="preserve">Figure </w:t>
      </w:r>
      <w:r w:rsidR="008C61C8">
        <w:rPr>
          <w:noProof/>
        </w:rPr>
        <w:t>87</w:t>
      </w:r>
      <w:r>
        <w:fldChar w:fldCharType="end"/>
      </w:r>
      <w:r>
        <w:t xml:space="preserve"> for the catch occurrence component and </w:t>
      </w:r>
      <w:r>
        <w:fldChar w:fldCharType="begin"/>
      </w:r>
      <w:r>
        <w:instrText xml:space="preserve"> REF _Ref423418654 \h </w:instrText>
      </w:r>
      <w:r>
        <w:fldChar w:fldCharType="separate"/>
      </w:r>
      <w:r w:rsidR="008C61C8">
        <w:t xml:space="preserve">Figure </w:t>
      </w:r>
      <w:r w:rsidR="008C61C8">
        <w:rPr>
          <w:noProof/>
        </w:rPr>
        <w:t>88</w:t>
      </w:r>
      <w:r>
        <w:fldChar w:fldCharType="end"/>
      </w:r>
      <w:r>
        <w:t xml:space="preserve"> for the positive catch component.  Standard model diagnostics show adequate fit and general consistency with GLM model assumptions for the positive catch component (</w:t>
      </w:r>
      <w:r>
        <w:fldChar w:fldCharType="begin"/>
      </w:r>
      <w:r>
        <w:instrText xml:space="preserve"> REF _Ref423418674 \h </w:instrText>
      </w:r>
      <w:r>
        <w:fldChar w:fldCharType="separate"/>
      </w:r>
      <w:r w:rsidR="008C61C8">
        <w:t xml:space="preserve">Figure </w:t>
      </w:r>
      <w:r w:rsidR="008C61C8">
        <w:rPr>
          <w:noProof/>
        </w:rPr>
        <w:t>89</w:t>
      </w:r>
      <w:r>
        <w:fldChar w:fldCharType="end"/>
      </w:r>
      <w:r>
        <w:t>).</w:t>
      </w:r>
    </w:p>
    <w:p w14:paraId="17208686" w14:textId="77777777" w:rsidR="006B0373" w:rsidRDefault="006B0373" w:rsidP="006B0373">
      <w:pPr>
        <w:pStyle w:val="Heading4"/>
      </w:pPr>
      <w:r>
        <w:t>Oregon Recreational Indices</w:t>
      </w:r>
    </w:p>
    <w:p w14:paraId="55D57508" w14:textId="55DD0B22" w:rsidR="006B0373" w:rsidRDefault="006B0373" w:rsidP="006B0373">
      <w:r w:rsidRPr="000D1089">
        <w:t>The four recreational fishery abundance indices available for the Oregon regional assessment are summarized in</w:t>
      </w:r>
      <w:r>
        <w:t xml:space="preserve"> </w:t>
      </w:r>
      <w:r>
        <w:fldChar w:fldCharType="begin"/>
      </w:r>
      <w:r>
        <w:instrText xml:space="preserve"> REF _Ref432505856 \h </w:instrText>
      </w:r>
      <w:r>
        <w:fldChar w:fldCharType="separate"/>
      </w:r>
      <w:r w:rsidR="008C61C8">
        <w:t xml:space="preserve">Table </w:t>
      </w:r>
      <w:r w:rsidR="008C61C8">
        <w:rPr>
          <w:noProof/>
        </w:rPr>
        <w:t>35</w:t>
      </w:r>
      <w:r>
        <w:fldChar w:fldCharType="end"/>
      </w:r>
      <w:r>
        <w:t xml:space="preserve"> </w:t>
      </w:r>
      <w:r w:rsidRPr="000D1089">
        <w:t xml:space="preserve">and </w:t>
      </w:r>
      <w:r>
        <w:fldChar w:fldCharType="begin"/>
      </w:r>
      <w:r>
        <w:instrText xml:space="preserve"> REF _Ref423418742 \h </w:instrText>
      </w:r>
      <w:r>
        <w:fldChar w:fldCharType="separate"/>
      </w:r>
      <w:r w:rsidR="008C61C8">
        <w:t xml:space="preserve">Figure </w:t>
      </w:r>
      <w:r w:rsidR="008C61C8">
        <w:rPr>
          <w:noProof/>
        </w:rPr>
        <w:t>95</w:t>
      </w:r>
      <w:r>
        <w:fldChar w:fldCharType="end"/>
      </w:r>
      <w:r w:rsidRPr="00FA11E8">
        <w:t>.  The sections below describe the underlying data and derivations of the indices.</w:t>
      </w:r>
    </w:p>
    <w:p w14:paraId="78F79024" w14:textId="77777777" w:rsidR="006B0373" w:rsidRDefault="006B0373" w:rsidP="006B0373">
      <w:pPr>
        <w:pStyle w:val="Heading5"/>
      </w:pPr>
      <w:r>
        <w:t>On-Board Observer CPUE for Oregon, 2001 and 2003 to 2014</w:t>
      </w:r>
    </w:p>
    <w:p w14:paraId="4C61A5EB" w14:textId="77777777" w:rsidR="006B0373" w:rsidRPr="000D1089" w:rsidRDefault="006B0373" w:rsidP="006B0373">
      <w:pPr>
        <w:pStyle w:val="StyleParagraph011pt"/>
      </w:pPr>
      <w:r w:rsidRPr="000D1089">
        <w:t>The filtered dataset included 10,738 drifts, of which 6,410 (60%) drifts with positive encounters.  Only eight samples occurred in the 60-79 m depth range, and we therefore removed drifts from this depth range from the analysis.  ODFW does not sample in Wave 1 (January/February).</w:t>
      </w:r>
    </w:p>
    <w:p w14:paraId="5927177D" w14:textId="72E1ED9A" w:rsidR="006B0373" w:rsidRDefault="006B0373" w:rsidP="006B0373">
      <w:pPr>
        <w:pStyle w:val="StyleParagraphLeft0"/>
      </w:pPr>
      <w:r>
        <w:t xml:space="preserve">The selected data contained categorical variables for </w:t>
      </w:r>
      <w:r w:rsidRPr="003840E1">
        <w:rPr>
          <w:i/>
        </w:rPr>
        <w:t>Year</w:t>
      </w:r>
      <w:r>
        <w:t xml:space="preserve"> (13 levels), </w:t>
      </w:r>
      <w:r w:rsidRPr="003840E1">
        <w:rPr>
          <w:i/>
        </w:rPr>
        <w:t>Wave</w:t>
      </w:r>
      <w:r>
        <w:t xml:space="preserve"> (4 levels), two </w:t>
      </w:r>
      <w:r w:rsidRPr="003840E1">
        <w:rPr>
          <w:i/>
        </w:rPr>
        <w:t>Regions</w:t>
      </w:r>
      <w:r>
        <w:t xml:space="preserve"> (north and south of Florence), and three depth bins (</w:t>
      </w:r>
      <w:r w:rsidRPr="003840E1">
        <w:rPr>
          <w:i/>
        </w:rPr>
        <w:t>Depth</w:t>
      </w:r>
      <w:r>
        <w:t xml:space="preserve">: 0-19 m, 20-39 m, and 40-59 m).  Model selection via AIC selected a lognormal model with </w:t>
      </w:r>
      <w:r w:rsidRPr="003840E1">
        <w:rPr>
          <w:i/>
        </w:rPr>
        <w:t>Year</w:t>
      </w:r>
      <w:r>
        <w:t xml:space="preserve">, </w:t>
      </w:r>
      <w:r w:rsidRPr="003840E1">
        <w:rPr>
          <w:i/>
        </w:rPr>
        <w:t>Wave</w:t>
      </w:r>
      <w:r>
        <w:t xml:space="preserve">, </w:t>
      </w:r>
      <w:r w:rsidRPr="003840E1">
        <w:rPr>
          <w:i/>
        </w:rPr>
        <w:t>Depth</w:t>
      </w:r>
      <w:r>
        <w:t xml:space="preserve">, </w:t>
      </w:r>
      <w:r w:rsidRPr="003840E1">
        <w:rPr>
          <w:i/>
        </w:rPr>
        <w:t>Region</w:t>
      </w:r>
      <w:r>
        <w:t xml:space="preserve">, </w:t>
      </w:r>
      <w:r w:rsidRPr="003840E1">
        <w:rPr>
          <w:i/>
        </w:rPr>
        <w:t>Depth</w:t>
      </w:r>
      <w:r>
        <w:t>:</w:t>
      </w:r>
      <w:r w:rsidRPr="003840E1">
        <w:rPr>
          <w:i/>
        </w:rPr>
        <w:t>Region</w:t>
      </w:r>
      <w:r>
        <w:t xml:space="preserve">, and </w:t>
      </w:r>
      <w:r w:rsidRPr="003840E1">
        <w:rPr>
          <w:i/>
        </w:rPr>
        <w:t>Year</w:t>
      </w:r>
      <w:r>
        <w:t>:</w:t>
      </w:r>
      <w:r w:rsidRPr="003840E1">
        <w:rPr>
          <w:i/>
        </w:rPr>
        <w:t>Region</w:t>
      </w:r>
      <w:r>
        <w:t xml:space="preserve">, while a binomial with </w:t>
      </w:r>
      <w:r w:rsidRPr="003840E1">
        <w:rPr>
          <w:i/>
        </w:rPr>
        <w:t>Year</w:t>
      </w:r>
      <w:r>
        <w:t xml:space="preserve">, </w:t>
      </w:r>
      <w:r w:rsidRPr="003840E1">
        <w:rPr>
          <w:i/>
        </w:rPr>
        <w:t>Depth</w:t>
      </w:r>
      <w:r>
        <w:t xml:space="preserve">, </w:t>
      </w:r>
      <w:r w:rsidRPr="003840E1">
        <w:rPr>
          <w:i/>
        </w:rPr>
        <w:t>Region</w:t>
      </w:r>
      <w:r>
        <w:t xml:space="preserve">, and </w:t>
      </w:r>
      <w:r w:rsidRPr="003840E1">
        <w:rPr>
          <w:i/>
        </w:rPr>
        <w:t>Year</w:t>
      </w:r>
      <w:r>
        <w:t>:</w:t>
      </w:r>
      <w:r w:rsidRPr="003840E1">
        <w:rPr>
          <w:i/>
        </w:rPr>
        <w:t>Region</w:t>
      </w:r>
      <w:r>
        <w:t>.  There was enough data to explore a difference in the CPUE trends between regions.  The region south of Florence comprised 72% of the area where black rockfish were encountered, with the remaining 28% north of Florence.  There is no discernable difference, except for 2001, in the indices between the regions (</w:t>
      </w:r>
      <w:r>
        <w:fldChar w:fldCharType="begin"/>
      </w:r>
      <w:r>
        <w:instrText xml:space="preserve"> REF _Ref423968753 \h </w:instrText>
      </w:r>
      <w:r>
        <w:fldChar w:fldCharType="separate"/>
      </w:r>
      <w:r w:rsidR="008C61C8">
        <w:t xml:space="preserve">Figure </w:t>
      </w:r>
      <w:r w:rsidR="008C61C8">
        <w:rPr>
          <w:noProof/>
        </w:rPr>
        <w:t>90</w:t>
      </w:r>
      <w:r>
        <w:fldChar w:fldCharType="end"/>
      </w:r>
      <w:r>
        <w:t>).  The trends between the main effects model and the area-weighted mean model are very similar (</w:t>
      </w:r>
      <w:r>
        <w:fldChar w:fldCharType="begin"/>
      </w:r>
      <w:r>
        <w:instrText xml:space="preserve"> REF _Ref423968753 \h </w:instrText>
      </w:r>
      <w:r>
        <w:fldChar w:fldCharType="separate"/>
      </w:r>
      <w:r w:rsidR="008C61C8">
        <w:t xml:space="preserve">Figure </w:t>
      </w:r>
      <w:r w:rsidR="008C61C8">
        <w:rPr>
          <w:noProof/>
        </w:rPr>
        <w:t>90</w:t>
      </w:r>
      <w:r>
        <w:fldChar w:fldCharType="end"/>
      </w:r>
      <w:r>
        <w:t>).</w:t>
      </w:r>
    </w:p>
    <w:p w14:paraId="4BBCFE8F" w14:textId="353A6F5F" w:rsidR="006B0373" w:rsidRDefault="006B0373" w:rsidP="006B0373">
      <w:r w:rsidRPr="004E1AFE">
        <w:t xml:space="preserve">In the lognormal submodel, stepwise BIC retained the </w:t>
      </w:r>
      <w:r w:rsidRPr="004E1AFE">
        <w:rPr>
          <w:i/>
        </w:rPr>
        <w:t>Year</w:t>
      </w:r>
      <w:r w:rsidRPr="004E1AFE">
        <w:t xml:space="preserve">, </w:t>
      </w:r>
      <w:r w:rsidRPr="004E1AFE">
        <w:rPr>
          <w:i/>
        </w:rPr>
        <w:t>Depth</w:t>
      </w:r>
      <w:r w:rsidRPr="004E1AFE">
        <w:t xml:space="preserve">, </w:t>
      </w:r>
      <w:r w:rsidRPr="004E1AFE">
        <w:rPr>
          <w:i/>
        </w:rPr>
        <w:t>Region</w:t>
      </w:r>
      <w:r w:rsidRPr="004E1AFE">
        <w:t xml:space="preserve"> and the </w:t>
      </w:r>
      <w:r w:rsidRPr="004E1AFE">
        <w:rPr>
          <w:i/>
        </w:rPr>
        <w:t>Depth</w:t>
      </w:r>
      <w:r w:rsidRPr="004E1AFE">
        <w:t>:</w:t>
      </w:r>
      <w:r w:rsidRPr="004E1AFE">
        <w:rPr>
          <w:i/>
        </w:rPr>
        <w:t>Region</w:t>
      </w:r>
      <w:r w:rsidRPr="004E1AFE">
        <w:t xml:space="preserve"> interaction, but did not include any interactions with </w:t>
      </w:r>
      <w:r w:rsidRPr="004E1AFE">
        <w:rPr>
          <w:i/>
        </w:rPr>
        <w:t>Year</w:t>
      </w:r>
      <w:r w:rsidRPr="004E1AFE">
        <w:t xml:space="preserve">. In the binomial model, stepwise BIC retained </w:t>
      </w:r>
      <w:r w:rsidRPr="004E1AFE">
        <w:rPr>
          <w:i/>
        </w:rPr>
        <w:t>Year</w:t>
      </w:r>
      <w:r w:rsidRPr="004E1AFE">
        <w:t xml:space="preserve"> and </w:t>
      </w:r>
      <w:r w:rsidRPr="004E1AFE">
        <w:rPr>
          <w:i/>
        </w:rPr>
        <w:t>Depth</w:t>
      </w:r>
      <w:r w:rsidRPr="004E1AFE">
        <w:t xml:space="preserve">. The final </w:t>
      </w:r>
      <w:r w:rsidRPr="004E1AFE">
        <w:rPr>
          <w:i/>
        </w:rPr>
        <w:t>Year</w:t>
      </w:r>
      <w:r w:rsidRPr="004E1AFE">
        <w:t xml:space="preserve"> effects </w:t>
      </w:r>
      <w:r>
        <w:t xml:space="preserve">are shown in </w:t>
      </w:r>
      <w:r>
        <w:fldChar w:fldCharType="begin"/>
      </w:r>
      <w:r>
        <w:instrText xml:space="preserve"> REF _Ref432505856 \h </w:instrText>
      </w:r>
      <w:r>
        <w:fldChar w:fldCharType="separate"/>
      </w:r>
      <w:r w:rsidR="008C61C8">
        <w:t xml:space="preserve">Table </w:t>
      </w:r>
      <w:r w:rsidR="008C61C8">
        <w:rPr>
          <w:noProof/>
        </w:rPr>
        <w:t>35</w:t>
      </w:r>
      <w:r>
        <w:fldChar w:fldCharType="end"/>
      </w:r>
      <w:r>
        <w:t xml:space="preserve"> and </w:t>
      </w:r>
      <w:r>
        <w:fldChar w:fldCharType="begin"/>
      </w:r>
      <w:r>
        <w:instrText xml:space="preserve"> REF _Ref423418742 \h </w:instrText>
      </w:r>
      <w:r>
        <w:fldChar w:fldCharType="separate"/>
      </w:r>
      <w:r w:rsidR="008C61C8">
        <w:t xml:space="preserve">Figure </w:t>
      </w:r>
      <w:r w:rsidR="008C61C8">
        <w:rPr>
          <w:noProof/>
        </w:rPr>
        <w:t>95</w:t>
      </w:r>
      <w:r>
        <w:fldChar w:fldCharType="end"/>
      </w:r>
      <w:r w:rsidRPr="004E1AFE">
        <w:t>.</w:t>
      </w:r>
    </w:p>
    <w:p w14:paraId="2C7EA039" w14:textId="77777777" w:rsidR="006B0373" w:rsidRPr="000E33E5" w:rsidRDefault="006B0373" w:rsidP="006B0373">
      <w:pPr>
        <w:pStyle w:val="Heading5"/>
      </w:pPr>
      <w:r>
        <w:t>MRFSS Dockside CPUE for Oregon, 1980 to 2000</w:t>
      </w:r>
    </w:p>
    <w:p w14:paraId="10D5703E" w14:textId="77777777" w:rsidR="006B0373" w:rsidRDefault="006B0373" w:rsidP="006B0373">
      <w:pPr>
        <w:pStyle w:val="StyleParagraph011pt"/>
      </w:pPr>
      <w:r w:rsidRPr="000D1089">
        <w:t>For the RecFIN data from Oregon, the logistic regression analysis to select likely black rockfish trips was based on data from 6,165 charter-boat trips and a suite of 23 species (excluding black rockfish).  The analysis generally produced large positive coefficients for shallow-water species that one would expect to co-occur with black rockfish (e.g., copper rockfish and blue rockfish), and large negative coefficients for deep</w:t>
      </w:r>
      <w:r>
        <w:t>-</w:t>
      </w:r>
      <w:r w:rsidRPr="000D1089">
        <w:t>water or pelagic species that one would not expect to co-occur with black rockf</w:t>
      </w:r>
      <w:r>
        <w:t>ish (e.g., Pacific halibut and coho salmon)</w:t>
      </w:r>
      <w:r w:rsidRPr="000D1089">
        <w:t xml:space="preserve">.  Those trips having an estimated probability of producing a black rockfish that exceeded the cut-off value of 0.758 were selected for the CPUE analysis.  </w:t>
      </w:r>
    </w:p>
    <w:p w14:paraId="673FC394" w14:textId="77777777" w:rsidR="006B0373" w:rsidRPr="000D1089" w:rsidRDefault="006B0373" w:rsidP="006B0373">
      <w:pPr>
        <w:pStyle w:val="StyleParagraph011pt"/>
      </w:pPr>
      <w:r w:rsidRPr="000D1089">
        <w:t>This cut-off value was chosen to balance the false-positives against the false-negatives and resulted in some trips that were estimated to be false positives, where black rockfish were caught, but should not have been, given the other species caught during those trips.  These probably represent trips that fished in multiple locations, and thus caught a mix of shallow- and deep</w:t>
      </w:r>
      <w:r>
        <w:t>-</w:t>
      </w:r>
      <w:r w:rsidRPr="000D1089">
        <w:t xml:space="preserve">water </w:t>
      </w:r>
      <w:r w:rsidRPr="000D1089">
        <w:lastRenderedPageBreak/>
        <w:t>species.  The screening also resulted in the inclusion of trips (false negatives) that should have caught black rockfish (given the other species), but did not.  A total of 5,261 trips were selected for the CPUE analysis.</w:t>
      </w:r>
    </w:p>
    <w:p w14:paraId="143EE26E" w14:textId="4E023CA0" w:rsidR="006B0373" w:rsidRDefault="006B0373" w:rsidP="006B0373">
      <w:pPr>
        <w:pStyle w:val="StyleParagraphLeft0"/>
      </w:pPr>
      <w:r>
        <w:t>The MRFSS dockside standardized CPUE index for Oregon (</w:t>
      </w:r>
      <w:r>
        <w:fldChar w:fldCharType="begin"/>
      </w:r>
      <w:r>
        <w:instrText xml:space="preserve"> REF _Ref423418742 \h </w:instrText>
      </w:r>
      <w:r>
        <w:fldChar w:fldCharType="separate"/>
      </w:r>
      <w:r w:rsidR="008C61C8">
        <w:t xml:space="preserve">Figure </w:t>
      </w:r>
      <w:r w:rsidR="008C61C8">
        <w:rPr>
          <w:noProof/>
        </w:rPr>
        <w:t>95</w:t>
      </w:r>
      <w:r>
        <w:fldChar w:fldCharType="end"/>
      </w:r>
      <w:r>
        <w:t xml:space="preserve">) was developed from the selected subset of the catch and effort data using GLMs, with a binomial model to estimate the probability of catching at least one black rockfish and a gamma model to estimate the magnitude of the positive catches per angler-fishing-hour.  In all cases, the structural models had three main effects for the factors </w:t>
      </w:r>
      <w:r w:rsidRPr="00BB4026">
        <w:rPr>
          <w:i/>
        </w:rPr>
        <w:t>Year, Wave</w:t>
      </w:r>
      <w:r>
        <w:t xml:space="preserve"> (bimonthly period) and </w:t>
      </w:r>
      <w:r w:rsidRPr="00BB4026">
        <w:rPr>
          <w:i/>
        </w:rPr>
        <w:t>Region</w:t>
      </w:r>
      <w:r>
        <w:t xml:space="preserve"> (southern versus northern OR), and there were no interaction terms.  </w:t>
      </w:r>
    </w:p>
    <w:p w14:paraId="4B814B62" w14:textId="77777777" w:rsidR="006B0373" w:rsidRPr="00B77E6A" w:rsidRDefault="006B0373" w:rsidP="006B0373">
      <w:pPr>
        <w:pStyle w:val="StyleParagraphLeft0"/>
      </w:pPr>
      <w:r>
        <w:t>The annual index values were derived as the product of two components: predicted values for the probability of catching a black rockfish during a trip, and predicted values for the number of black rockfish caught by an angler per hour of fishing, given that at least one black rockfish was caught.  This CPUE index for Oregon has a high amount of inter-annual variation, particularly in the early part of the time-series.  The index shows a fairly steady upward trend starting from 1987.</w:t>
      </w:r>
    </w:p>
    <w:p w14:paraId="3A35DBFF" w14:textId="77777777" w:rsidR="006B0373" w:rsidRPr="000E33E5" w:rsidRDefault="006B0373" w:rsidP="006B0373">
      <w:pPr>
        <w:pStyle w:val="Heading5"/>
      </w:pPr>
      <w:r>
        <w:t>ORBS Dockside CPUE for Oregon, 2001 to 2014</w:t>
      </w:r>
    </w:p>
    <w:p w14:paraId="3F45A6F8" w14:textId="6B0D6015" w:rsidR="006B0373" w:rsidRPr="000D1089" w:rsidRDefault="006B0373" w:rsidP="006B0373">
      <w:pPr>
        <w:pStyle w:val="StyleParagraph011pt"/>
      </w:pPr>
      <w:r w:rsidRPr="000D1089">
        <w:t>The ORBS data series for most years does not include full species composition information, and therefore the anal</w:t>
      </w:r>
      <w:r>
        <w:t>ysis of these</w:t>
      </w:r>
      <w:r w:rsidRPr="000D1089">
        <w:t xml:space="preserve"> data was restricted to the years 2001-2014, when species composition of the catch is available.  Further, in order to be certain that the characteristics of a “trip” were comparable, the analysis was restricted to </w:t>
      </w:r>
      <w:r>
        <w:t>charter</w:t>
      </w:r>
      <w:r w:rsidRPr="000D1089">
        <w:t xml:space="preserve"> boat trips</w:t>
      </w:r>
      <w:r>
        <w:t xml:space="preserve"> (37,951 records)</w:t>
      </w:r>
      <w:r w:rsidRPr="000D1089">
        <w:t xml:space="preserve">.  The hourly effort associated with these trips can be confounded with travel time, so the travel time was subtracted from the hours fished.  Travel time for </w:t>
      </w:r>
      <w:r>
        <w:t>charter</w:t>
      </w:r>
      <w:r w:rsidRPr="000D1089">
        <w:t xml:space="preserve"> boats was calculated as 13 mph multiplied by twice the distance between the port of origin and the reef fished</w:t>
      </w:r>
      <w:r w:rsidR="002E2080">
        <w:t xml:space="preserve"> </w:t>
      </w:r>
      <w:r w:rsidR="00A90722">
        <w:t>(</w:t>
      </w:r>
      <w:r w:rsidR="00A90722">
        <w:fldChar w:fldCharType="begin"/>
      </w:r>
      <w:r w:rsidR="00A90722">
        <w:instrText xml:space="preserve"> REF _Ref448149219 \h </w:instrText>
      </w:r>
      <w:r w:rsidR="00A90722">
        <w:fldChar w:fldCharType="separate"/>
      </w:r>
      <w:r w:rsidR="008C61C8">
        <w:t xml:space="preserve">Table </w:t>
      </w:r>
      <w:r w:rsidR="008C61C8">
        <w:rPr>
          <w:noProof/>
        </w:rPr>
        <w:t>37</w:t>
      </w:r>
      <w:r w:rsidR="00A90722">
        <w:fldChar w:fldCharType="end"/>
      </w:r>
      <w:r w:rsidR="00A90722">
        <w:t>)</w:t>
      </w:r>
      <w:r w:rsidRPr="000D1089">
        <w:t>.  The adjusted hours were multiplied by the number of anglers, and CPUE is expressed in terms of fish per angler-hour.</w:t>
      </w:r>
    </w:p>
    <w:p w14:paraId="6E23500F" w14:textId="23963D47" w:rsidR="006B0373" w:rsidRPr="000D1089" w:rsidRDefault="006B0373" w:rsidP="006B0373">
      <w:pPr>
        <w:pStyle w:val="StyleParagraphLeft0"/>
      </w:pPr>
      <w:r w:rsidRPr="000D1089">
        <w:t xml:space="preserve">The species associated with the </w:t>
      </w:r>
      <w:r>
        <w:t>charter</w:t>
      </w:r>
      <w:r w:rsidRPr="000D1089">
        <w:t xml:space="preserve"> trips were analyzed for inclusion in a Stephens and MacCall (2004) logistic regression analysis; “rare species”, those occurring in less than 1% of trips, were excluded from consideration as covariates in the analysis.  The regression was run and </w:t>
      </w:r>
      <w:r>
        <w:t xml:space="preserve">21,999 </w:t>
      </w:r>
      <w:r w:rsidRPr="000D1089">
        <w:t>trips predicted to</w:t>
      </w:r>
      <w:r>
        <w:t xml:space="preserve"> have a likelihood of catching black ro</w:t>
      </w:r>
      <w:r w:rsidRPr="000D1089">
        <w:t>ckfish above a threshold value of 0.36 were selected as the basis for an index developed in a delta-GLM analysis.</w:t>
      </w:r>
      <w:r>
        <w:t xml:space="preserve"> Coefficients for predictive species in the analysis are provided in </w:t>
      </w:r>
      <w:r>
        <w:fldChar w:fldCharType="begin"/>
      </w:r>
      <w:r>
        <w:instrText xml:space="preserve"> REF _Ref297790182 \h </w:instrText>
      </w:r>
      <w:r>
        <w:fldChar w:fldCharType="separate"/>
      </w:r>
      <w:r w:rsidR="008C61C8">
        <w:t xml:space="preserve">Figure </w:t>
      </w:r>
      <w:r w:rsidR="008C61C8">
        <w:rPr>
          <w:noProof/>
        </w:rPr>
        <w:t>91</w:t>
      </w:r>
      <w:r>
        <w:fldChar w:fldCharType="end"/>
      </w:r>
      <w:r>
        <w:t>.</w:t>
      </w:r>
    </w:p>
    <w:p w14:paraId="5BC332BA" w14:textId="77777777" w:rsidR="006B0373" w:rsidRDefault="006B0373" w:rsidP="006B0373">
      <w:pPr>
        <w:pStyle w:val="StyleParagraphLeft0"/>
      </w:pPr>
      <w:r w:rsidRPr="000D1089">
        <w:t>To develop a standardized CPUE index from the ORBS series, the selected CPUE observations (aggregated catch over aggregated effo</w:t>
      </w:r>
      <w:r>
        <w:t>rt) were fitted with a gamma</w:t>
      </w:r>
      <w:r w:rsidRPr="000D1089">
        <w:t xml:space="preserve"> model with main effects for </w:t>
      </w:r>
      <w:r w:rsidRPr="00BB4026">
        <w:rPr>
          <w:i/>
        </w:rPr>
        <w:t>Year,</w:t>
      </w:r>
      <w:r>
        <w:rPr>
          <w:i/>
        </w:rPr>
        <w:t xml:space="preserve"> Month,</w:t>
      </w:r>
      <w:r w:rsidRPr="00BB4026">
        <w:rPr>
          <w:i/>
        </w:rPr>
        <w:t xml:space="preserve"> Port</w:t>
      </w:r>
      <w:r w:rsidRPr="000D1089">
        <w:t xml:space="preserve">, </w:t>
      </w:r>
      <w:r w:rsidRPr="007322D2">
        <w:rPr>
          <w:i/>
        </w:rPr>
        <w:t>MarBagLim, GF_OpenDepth</w:t>
      </w:r>
      <w:r>
        <w:t xml:space="preserve"> </w:t>
      </w:r>
      <w:r w:rsidRPr="000D1089">
        <w:t xml:space="preserve">and </w:t>
      </w:r>
      <w:r w:rsidRPr="00BB4026">
        <w:rPr>
          <w:i/>
        </w:rPr>
        <w:t>ReefFished,</w:t>
      </w:r>
      <w:r w:rsidRPr="000D1089">
        <w:t xml:space="preserve"> with no interactions.  </w:t>
      </w:r>
    </w:p>
    <w:p w14:paraId="6A7DFD55" w14:textId="3CCA4793" w:rsidR="006B0373" w:rsidRDefault="006B0373" w:rsidP="006B0373">
      <w:pPr>
        <w:pStyle w:val="StyleParagraphLeft0"/>
      </w:pPr>
      <w:r>
        <w:t>Model selection based on AIC was used to choose the model with the most support within error distributions (</w:t>
      </w:r>
      <w:r>
        <w:fldChar w:fldCharType="begin"/>
      </w:r>
      <w:r>
        <w:instrText xml:space="preserve"> REF _Ref303853153 \h </w:instrText>
      </w:r>
      <w:r>
        <w:fldChar w:fldCharType="separate"/>
      </w:r>
      <w:r w:rsidR="008C61C8">
        <w:t xml:space="preserve">Table </w:t>
      </w:r>
      <w:r w:rsidR="008C61C8">
        <w:rPr>
          <w:noProof/>
        </w:rPr>
        <w:t>36</w:t>
      </w:r>
      <w:r>
        <w:fldChar w:fldCharType="end"/>
      </w:r>
      <w:r>
        <w:t>). AIC was not used to choose between error distributions for the positive catches. This was instead done using quantile-quantile plots (</w:t>
      </w:r>
      <w:r>
        <w:fldChar w:fldCharType="begin"/>
      </w:r>
      <w:r>
        <w:instrText xml:space="preserve"> REF _Ref297835634 \h </w:instrText>
      </w:r>
      <w:r>
        <w:fldChar w:fldCharType="separate"/>
      </w:r>
      <w:r w:rsidR="008C61C8">
        <w:t xml:space="preserve">Figure </w:t>
      </w:r>
      <w:r w:rsidR="008C61C8">
        <w:rPr>
          <w:noProof/>
        </w:rPr>
        <w:t>92</w:t>
      </w:r>
      <w:r>
        <w:fldChar w:fldCharType="end"/>
      </w:r>
      <w:r>
        <w:t xml:space="preserve"> and </w:t>
      </w:r>
      <w:r>
        <w:fldChar w:fldCharType="begin"/>
      </w:r>
      <w:r>
        <w:instrText xml:space="preserve"> REF _Ref297789970 \h </w:instrText>
      </w:r>
      <w:r>
        <w:fldChar w:fldCharType="separate"/>
      </w:r>
      <w:r w:rsidR="008C61C8">
        <w:t xml:space="preserve">Figure </w:t>
      </w:r>
      <w:r w:rsidR="008C61C8">
        <w:rPr>
          <w:noProof/>
        </w:rPr>
        <w:t>93</w:t>
      </w:r>
      <w:r>
        <w:fldChar w:fldCharType="end"/>
      </w:r>
      <w:r>
        <w:t>). The full model with lognormal distribution was chosen (</w:t>
      </w:r>
      <w:r>
        <w:fldChar w:fldCharType="begin"/>
      </w:r>
      <w:r>
        <w:instrText xml:space="preserve"> REF _Ref297789970 \h </w:instrText>
      </w:r>
      <w:r>
        <w:fldChar w:fldCharType="separate"/>
      </w:r>
      <w:r w:rsidR="008C61C8">
        <w:t xml:space="preserve">Figure </w:t>
      </w:r>
      <w:r w:rsidR="008C61C8">
        <w:rPr>
          <w:noProof/>
        </w:rPr>
        <w:t>93</w:t>
      </w:r>
      <w:r>
        <w:fldChar w:fldCharType="end"/>
      </w:r>
      <w:r>
        <w:t>) and a bootstrap analysis (N=500) was used to estimate the standard errors and CVs of the year effects (</w:t>
      </w:r>
      <w:r>
        <w:fldChar w:fldCharType="begin"/>
      </w:r>
      <w:r>
        <w:instrText xml:space="preserve"> REF _Ref297790228 \h </w:instrText>
      </w:r>
      <w:r>
        <w:fldChar w:fldCharType="separate"/>
      </w:r>
      <w:r w:rsidR="008C61C8">
        <w:t xml:space="preserve">Figure </w:t>
      </w:r>
      <w:r w:rsidR="008C61C8">
        <w:rPr>
          <w:noProof/>
        </w:rPr>
        <w:t>94</w:t>
      </w:r>
      <w:r>
        <w:fldChar w:fldCharType="end"/>
      </w:r>
      <w:r>
        <w:t>).</w:t>
      </w:r>
    </w:p>
    <w:p w14:paraId="7E6C9811" w14:textId="77777777" w:rsidR="006B0373" w:rsidRPr="000D1089" w:rsidRDefault="006B0373" w:rsidP="006B0373">
      <w:pPr>
        <w:pStyle w:val="Heading5"/>
      </w:pPr>
      <w:r w:rsidRPr="000D1089">
        <w:t xml:space="preserve">Tagging Study Estimates </w:t>
      </w:r>
      <w:r>
        <w:t>of Abundance off Newport, OR</w:t>
      </w:r>
      <w:r w:rsidRPr="000D1089">
        <w:t>, 2002 to 2013</w:t>
      </w:r>
    </w:p>
    <w:p w14:paraId="2712BD7D" w14:textId="77777777" w:rsidR="006B0373" w:rsidRDefault="006B0373" w:rsidP="006B0373">
      <w:pPr>
        <w:pStyle w:val="StyleParagraph011pt"/>
      </w:pPr>
      <w:r w:rsidRPr="000D1089">
        <w:t>In a study that started in 2002 and concluded in 2014, the ODFW used Passive Integrated Transpond</w:t>
      </w:r>
      <w:r>
        <w:t>er (PIT) tags to mark 2,500 to 4</w:t>
      </w:r>
      <w:r w:rsidRPr="000D1089">
        <w:t>,000 black rockf</w:t>
      </w:r>
      <w:r>
        <w:t>ish annually off Newport, OR</w:t>
      </w:r>
      <w:r w:rsidRPr="000D1089">
        <w:t xml:space="preserve">.  Marked fish are recovered from recreational fishery landings, with sampling focused on the charter vessel </w:t>
      </w:r>
      <w:r w:rsidRPr="000D1089">
        <w:lastRenderedPageBreak/>
        <w:t xml:space="preserve">fleet.  Approximately 80% of the annual landings are sampled for marked fish, </w:t>
      </w:r>
      <w:r>
        <w:t>resulting in the recovery of 3,263</w:t>
      </w:r>
      <w:r w:rsidRPr="000D1089">
        <w:t xml:space="preserve"> marked fish to date.  </w:t>
      </w:r>
    </w:p>
    <w:p w14:paraId="14FC1AE3" w14:textId="12CB5615" w:rsidR="006B0373" w:rsidRPr="000D1089" w:rsidRDefault="006B0373" w:rsidP="006B0373">
      <w:pPr>
        <w:pStyle w:val="StyleParagraph011pt"/>
      </w:pPr>
      <w:r w:rsidRPr="000D1089">
        <w:t xml:space="preserve">The multi-stage mark-recovery model </w:t>
      </w:r>
      <w:r>
        <w:t xml:space="preserve">used to estimate annual survival and recovery rates for the black rockfish population off Newport was similar to “Model 0”, as </w:t>
      </w:r>
      <w:r w:rsidRPr="000D1089">
        <w:t>des</w:t>
      </w:r>
      <w:r>
        <w:t xml:space="preserve">cribed in Brownie et al. (1985), except that the recovery  rates after the initial year at liberty were held constant </w:t>
      </w:r>
      <w:r w:rsidRPr="000D1089">
        <w:t>(</w:t>
      </w:r>
      <w:r>
        <w:fldChar w:fldCharType="begin"/>
      </w:r>
      <w:r>
        <w:instrText xml:space="preserve"> REF _Ref297887096 \h </w:instrText>
      </w:r>
      <w:r>
        <w:fldChar w:fldCharType="separate"/>
      </w:r>
      <w:r w:rsidR="008C61C8" w:rsidRPr="00BB4026">
        <w:t xml:space="preserve">Table </w:t>
      </w:r>
      <w:r w:rsidR="008C61C8">
        <w:rPr>
          <w:noProof/>
        </w:rPr>
        <w:t>38</w:t>
      </w:r>
      <w:r>
        <w:fldChar w:fldCharType="end"/>
      </w:r>
      <w:r w:rsidRPr="000D1089">
        <w:t>).  This particular tagging model configuration was selected because it provided a better AIC score than other models that were evaluated.  It allows direct (first-year) recovery rates to differ from recovery rates of previously marked cohorts, which appeared to be the case in the black rockfish mark-recovery data.  Model 0 parameters were then used to calculate annual exploitation rates, which were then applied to the annual landings to estimate annual abundance.</w:t>
      </w:r>
    </w:p>
    <w:p w14:paraId="26A02BF7" w14:textId="77777777" w:rsidR="006B0373" w:rsidRPr="000D1089" w:rsidRDefault="006B0373" w:rsidP="006B0373">
      <w:pPr>
        <w:pStyle w:val="StyleParagraphLeft0"/>
      </w:pPr>
      <w:r w:rsidRPr="000D1089">
        <w:t xml:space="preserve">Details for the tagging study are available in Buell et al. (2007), which is included as </w:t>
      </w:r>
      <w:r w:rsidRPr="000D1089">
        <w:rPr>
          <w:caps/>
        </w:rPr>
        <w:t>A</w:t>
      </w:r>
      <w:r>
        <w:t>ppendix E</w:t>
      </w:r>
      <w:r w:rsidRPr="000D1089">
        <w:t xml:space="preserve"> to this assessment.  During the 13 years of the study the following minor changes occurred in the study’s protocols.  It seems unlikely that these would have had any large effect on the consistency of the results.</w:t>
      </w:r>
    </w:p>
    <w:p w14:paraId="69C370BB" w14:textId="77777777" w:rsidR="006B0373" w:rsidRPr="000D1089" w:rsidRDefault="006B0373" w:rsidP="006B0373">
      <w:pPr>
        <w:pStyle w:val="Bullet"/>
        <w:spacing w:after="60"/>
        <w:rPr>
          <w:sz w:val="22"/>
          <w:szCs w:val="22"/>
        </w:rPr>
      </w:pPr>
      <w:r w:rsidRPr="000D1089">
        <w:rPr>
          <w:sz w:val="22"/>
          <w:szCs w:val="22"/>
        </w:rPr>
        <w:t>The PIT tags used changed twice as manufacturers introduced updated products.  Specifications listed in the document (Hz and size) did not change and we verified detection rates (always near 100%) each time.</w:t>
      </w:r>
    </w:p>
    <w:p w14:paraId="09C89326" w14:textId="77777777" w:rsidR="006B0373" w:rsidRPr="000D1089" w:rsidRDefault="006B0373" w:rsidP="006B0373">
      <w:pPr>
        <w:pStyle w:val="Bullet"/>
        <w:spacing w:after="60"/>
        <w:rPr>
          <w:sz w:val="22"/>
          <w:szCs w:val="22"/>
        </w:rPr>
      </w:pPr>
      <w:r>
        <w:rPr>
          <w:sz w:val="22"/>
          <w:szCs w:val="22"/>
        </w:rPr>
        <w:t>The report in Appendix E</w:t>
      </w:r>
      <w:r w:rsidRPr="000D1089">
        <w:rPr>
          <w:sz w:val="22"/>
          <w:szCs w:val="22"/>
        </w:rPr>
        <w:t xml:space="preserve"> lists week 11(</w:t>
      </w:r>
      <w:r>
        <w:rPr>
          <w:sz w:val="22"/>
          <w:szCs w:val="22"/>
        </w:rPr>
        <w:t>mid-</w:t>
      </w:r>
      <w:r w:rsidRPr="000D1089">
        <w:rPr>
          <w:sz w:val="22"/>
          <w:szCs w:val="22"/>
        </w:rPr>
        <w:t>March) as the earliest that annual tagging effort commenced.  In the later years this was as early as week 8 (mid-February) but more often the tagging season did not begin until March.</w:t>
      </w:r>
    </w:p>
    <w:p w14:paraId="6EC1CAC8" w14:textId="77777777" w:rsidR="006B0373" w:rsidRPr="000D1089" w:rsidRDefault="006B0373" w:rsidP="006B0373">
      <w:pPr>
        <w:pStyle w:val="Bullet"/>
        <w:spacing w:after="60"/>
        <w:rPr>
          <w:sz w:val="22"/>
          <w:szCs w:val="22"/>
        </w:rPr>
      </w:pPr>
      <w:r w:rsidRPr="000D1089">
        <w:rPr>
          <w:sz w:val="22"/>
          <w:szCs w:val="22"/>
        </w:rPr>
        <w:t xml:space="preserve">There was one tagging trip in July in </w:t>
      </w:r>
      <w:r>
        <w:rPr>
          <w:sz w:val="22"/>
          <w:szCs w:val="22"/>
        </w:rPr>
        <w:t>2007,</w:t>
      </w:r>
      <w:r w:rsidRPr="000D1089">
        <w:rPr>
          <w:sz w:val="22"/>
          <w:szCs w:val="22"/>
        </w:rPr>
        <w:t xml:space="preserve"> but this was excluded from the analysis.</w:t>
      </w:r>
    </w:p>
    <w:p w14:paraId="1B8D3A6B" w14:textId="0A339217" w:rsidR="006B0373" w:rsidRPr="000D1089" w:rsidRDefault="006B0373" w:rsidP="006B0373">
      <w:pPr>
        <w:pStyle w:val="Bullet"/>
        <w:spacing w:after="60"/>
        <w:rPr>
          <w:sz w:val="22"/>
          <w:szCs w:val="22"/>
        </w:rPr>
      </w:pPr>
      <w:r w:rsidRPr="000D1089">
        <w:rPr>
          <w:sz w:val="22"/>
          <w:szCs w:val="22"/>
        </w:rPr>
        <w:t xml:space="preserve">The definition of the ‘recovery period’ for the analysis was changed from week 26 (year 1) through week 25 (year 2) to July 1 (year 1) through June 30 (year 2).  This results in a shift of 5 to 12 days for when the recovery period is considered to have started.  While this is a minor difference, it accounts for the differences in the recovery matrix shown in </w:t>
      </w:r>
      <w:r>
        <w:rPr>
          <w:sz w:val="22"/>
          <w:szCs w:val="22"/>
        </w:rPr>
        <w:t>Appendix E</w:t>
      </w:r>
      <w:r w:rsidRPr="000D1089">
        <w:rPr>
          <w:sz w:val="22"/>
          <w:szCs w:val="22"/>
        </w:rPr>
        <w:t xml:space="preserve"> versus the one in </w:t>
      </w:r>
      <w:r>
        <w:rPr>
          <w:sz w:val="22"/>
          <w:szCs w:val="22"/>
          <w:highlight w:val="yellow"/>
        </w:rPr>
        <w:fldChar w:fldCharType="begin"/>
      </w:r>
      <w:r>
        <w:rPr>
          <w:sz w:val="22"/>
          <w:szCs w:val="22"/>
        </w:rPr>
        <w:instrText xml:space="preserve"> REF _Ref297887096 \h </w:instrText>
      </w:r>
      <w:r>
        <w:rPr>
          <w:sz w:val="22"/>
          <w:szCs w:val="22"/>
          <w:highlight w:val="yellow"/>
        </w:rPr>
      </w:r>
      <w:r>
        <w:rPr>
          <w:sz w:val="22"/>
          <w:szCs w:val="22"/>
          <w:highlight w:val="yellow"/>
        </w:rPr>
        <w:fldChar w:fldCharType="separate"/>
      </w:r>
      <w:r w:rsidR="008C61C8" w:rsidRPr="00BB4026">
        <w:t xml:space="preserve">Table </w:t>
      </w:r>
      <w:r w:rsidR="008C61C8">
        <w:rPr>
          <w:noProof/>
        </w:rPr>
        <w:t>38</w:t>
      </w:r>
      <w:r>
        <w:rPr>
          <w:sz w:val="22"/>
          <w:szCs w:val="22"/>
          <w:highlight w:val="yellow"/>
        </w:rPr>
        <w:fldChar w:fldCharType="end"/>
      </w:r>
      <w:r w:rsidRPr="000D1089">
        <w:rPr>
          <w:sz w:val="22"/>
          <w:szCs w:val="22"/>
        </w:rPr>
        <w:t>.</w:t>
      </w:r>
    </w:p>
    <w:p w14:paraId="1406D3BF" w14:textId="77777777" w:rsidR="006B0373" w:rsidRPr="000D1089" w:rsidRDefault="006B0373" w:rsidP="006B0373">
      <w:pPr>
        <w:rPr>
          <w:szCs w:val="22"/>
        </w:rPr>
      </w:pPr>
    </w:p>
    <w:p w14:paraId="64F5F4B1" w14:textId="49119162" w:rsidR="006B0373" w:rsidRDefault="006B0373" w:rsidP="006B0373">
      <w:pPr>
        <w:pStyle w:val="StyleParagraphLeft0"/>
      </w:pPr>
      <w:r w:rsidRPr="000D1089">
        <w:t>The method for deriving the estimates of annual abundance and their corresponding standard errors differs slightly from</w:t>
      </w:r>
      <w:r>
        <w:t xml:space="preserve"> what is described in Appendix E</w:t>
      </w:r>
      <w:r w:rsidRPr="000D1089">
        <w:t>.  The basic approach is to</w:t>
      </w:r>
      <w:r>
        <w:t xml:space="preserve"> estimate the numbers of fish from the equation </w:t>
      </w:r>
      <w:r w:rsidRPr="0058260A">
        <w:rPr>
          <w:i/>
        </w:rPr>
        <w:t>N</w:t>
      </w:r>
      <w:r>
        <w:rPr>
          <w:vertAlign w:val="subscript"/>
        </w:rPr>
        <w:t>y</w:t>
      </w:r>
      <w:r>
        <w:t xml:space="preserve"> = </w:t>
      </w:r>
      <w:r w:rsidRPr="0058260A">
        <w:rPr>
          <w:i/>
        </w:rPr>
        <w:t>C</w:t>
      </w:r>
      <w:r>
        <w:rPr>
          <w:vertAlign w:val="subscript"/>
        </w:rPr>
        <w:t>y</w:t>
      </w:r>
      <w:r>
        <w:t> / </w:t>
      </w:r>
      <w:r w:rsidRPr="0058260A">
        <w:rPr>
          <w:i/>
        </w:rPr>
        <w:t>u</w:t>
      </w:r>
      <w:r>
        <w:rPr>
          <w:vertAlign w:val="subscript"/>
        </w:rPr>
        <w:t>y</w:t>
      </w:r>
      <w:r>
        <w:t xml:space="preserve">, where </w:t>
      </w:r>
      <w:r w:rsidRPr="0058260A">
        <w:rPr>
          <w:i/>
        </w:rPr>
        <w:t>C</w:t>
      </w:r>
      <w:r>
        <w:rPr>
          <w:vertAlign w:val="subscript"/>
        </w:rPr>
        <w:t>y</w:t>
      </w:r>
      <w:r>
        <w:t xml:space="preserve"> is the catch (in numbers of fish) in year </w:t>
      </w:r>
      <w:r>
        <w:rPr>
          <w:i/>
        </w:rPr>
        <w:t>y</w:t>
      </w:r>
      <w:r>
        <w:t xml:space="preserve">, </w:t>
      </w:r>
      <w:r w:rsidRPr="0058260A">
        <w:rPr>
          <w:i/>
        </w:rPr>
        <w:t>N</w:t>
      </w:r>
      <w:r>
        <w:rPr>
          <w:vertAlign w:val="subscript"/>
        </w:rPr>
        <w:t>y</w:t>
      </w:r>
      <w:r>
        <w:t xml:space="preserve"> is the population abundance at the start of the year, and </w:t>
      </w:r>
      <w:r w:rsidRPr="0058260A">
        <w:rPr>
          <w:i/>
        </w:rPr>
        <w:t>u</w:t>
      </w:r>
      <w:r>
        <w:rPr>
          <w:vertAlign w:val="subscript"/>
        </w:rPr>
        <w:t>y</w:t>
      </w:r>
      <w:r>
        <w:t xml:space="preserve"> is the exploitation rate.  As described in Appendix E, </w:t>
      </w:r>
      <w:r w:rsidRPr="0058260A">
        <w:rPr>
          <w:i/>
        </w:rPr>
        <w:t>u</w:t>
      </w:r>
      <w:r>
        <w:rPr>
          <w:vertAlign w:val="subscript"/>
        </w:rPr>
        <w:t>y</w:t>
      </w:r>
      <w:r>
        <w:t xml:space="preserve"> can be estimated from the ratio of the estimated recovery rate (</w:t>
      </w:r>
      <w:r>
        <w:rPr>
          <w:i/>
        </w:rPr>
        <w:t> </w:t>
      </w:r>
      <m:oMath>
        <m:acc>
          <m:accPr>
            <m:ctrlPr>
              <w:rPr>
                <w:rFonts w:ascii="Cambria Math" w:hAnsi="Cambria Math" w:cs="Arial"/>
                <w:i/>
              </w:rPr>
            </m:ctrlPr>
          </m:accPr>
          <m:e>
            <m:sSub>
              <m:sSubPr>
                <m:ctrlPr>
                  <w:rPr>
                    <w:rFonts w:ascii="Cambria Math" w:hAnsi="Cambria Math" w:cs="Arial"/>
                    <w:i/>
                  </w:rPr>
                </m:ctrlPr>
              </m:sSubPr>
              <m:e>
                <m:r>
                  <w:rPr>
                    <w:rFonts w:ascii="Cambria Math" w:hAnsi="Cambria Math" w:cs="Arial"/>
                  </w:rPr>
                  <m:t>f</m:t>
                </m:r>
              </m:e>
              <m:sub>
                <m:r>
                  <m:rPr>
                    <m:sty m:val="p"/>
                  </m:rPr>
                  <w:rPr>
                    <w:rFonts w:ascii="Cambria Math" w:hAnsi="Cambria Math" w:cs="Arial"/>
                  </w:rPr>
                  <m:t>y</m:t>
                </m:r>
              </m:sub>
            </m:sSub>
          </m:e>
        </m:acc>
      </m:oMath>
      <w:r>
        <w:t xml:space="preserve"> ) times </w:t>
      </w:r>
      <w:r w:rsidRPr="0058260A">
        <w:rPr>
          <w:i/>
        </w:rPr>
        <w:t>C</w:t>
      </w:r>
      <w:r>
        <w:rPr>
          <w:vertAlign w:val="subscript"/>
        </w:rPr>
        <w:t>y</w:t>
      </w:r>
      <w:r>
        <w:t xml:space="preserve"> divided by the number of fish sampled for marks (</w:t>
      </w:r>
      <w:r>
        <w:rPr>
          <w:i/>
        </w:rPr>
        <w:t> cs</w:t>
      </w:r>
      <w:r>
        <w:rPr>
          <w:vertAlign w:val="subscript"/>
        </w:rPr>
        <w:t>y</w:t>
      </w:r>
      <w:r>
        <w:t xml:space="preserve"> ).  The </w:t>
      </w:r>
      <w:r w:rsidRPr="0058260A">
        <w:rPr>
          <w:i/>
        </w:rPr>
        <w:t>C</w:t>
      </w:r>
      <w:r>
        <w:rPr>
          <w:vertAlign w:val="subscript"/>
        </w:rPr>
        <w:t>y</w:t>
      </w:r>
      <w:r>
        <w:t xml:space="preserve"> appearing in the numerator of the equation for </w:t>
      </w:r>
      <w:r w:rsidRPr="0058260A">
        <w:rPr>
          <w:i/>
        </w:rPr>
        <w:t>N</w:t>
      </w:r>
      <w:r>
        <w:rPr>
          <w:vertAlign w:val="subscript"/>
        </w:rPr>
        <w:t>y</w:t>
      </w:r>
      <w:r>
        <w:t xml:space="preserve"> cancels with the </w:t>
      </w:r>
      <w:r w:rsidRPr="0058260A">
        <w:rPr>
          <w:i/>
        </w:rPr>
        <w:t>C</w:t>
      </w:r>
      <w:r>
        <w:rPr>
          <w:vertAlign w:val="subscript"/>
        </w:rPr>
        <w:t>y</w:t>
      </w:r>
      <w:r>
        <w:t xml:space="preserve"> in the numerator of the equation for </w:t>
      </w:r>
      <w:r>
        <w:rPr>
          <w:i/>
        </w:rPr>
        <w:t> </w:t>
      </w:r>
      <m:oMath>
        <m:acc>
          <m:accPr>
            <m:ctrlPr>
              <w:rPr>
                <w:rFonts w:ascii="Cambria Math" w:hAnsi="Cambria Math"/>
                <w:i/>
              </w:rPr>
            </m:ctrlPr>
          </m:accPr>
          <m:e>
            <m:sSub>
              <m:sSubPr>
                <m:ctrlPr>
                  <w:rPr>
                    <w:rFonts w:ascii="Cambria Math" w:hAnsi="Cambria Math"/>
                    <w:i/>
                  </w:rPr>
                </m:ctrlPr>
              </m:sSubPr>
              <m:e>
                <m:r>
                  <w:rPr>
                    <w:rFonts w:ascii="Cambria Math" w:hAnsi="Cambria Math"/>
                  </w:rPr>
                  <m:t>u</m:t>
                </m:r>
              </m:e>
              <m:sub>
                <m:r>
                  <m:rPr>
                    <m:sty m:val="p"/>
                  </m:rPr>
                  <w:rPr>
                    <w:rFonts w:ascii="Cambria Math" w:hAnsi="Cambria Math"/>
                  </w:rPr>
                  <m:t>y</m:t>
                </m:r>
              </m:sub>
            </m:sSub>
          </m:e>
        </m:acc>
      </m:oMath>
      <w:r>
        <w:t> , leaving as the following estimator for</w:t>
      </w:r>
      <w:r w:rsidR="00C35E22">
        <w:t xml:space="preserve"> </w:t>
      </w:r>
      <w:r>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m:rPr>
                    <m:sty m:val="p"/>
                  </m:rPr>
                  <w:rPr>
                    <w:rFonts w:ascii="Cambria Math" w:hAnsi="Cambria Math"/>
                  </w:rPr>
                  <m:t>y</m:t>
                </m:r>
              </m:sub>
            </m:sSub>
          </m:e>
        </m:acc>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cs</m:t>
                </m:r>
              </m:e>
              <m:sub>
                <m:r>
                  <m:rPr>
                    <m:sty m:val="p"/>
                  </m:rPr>
                  <w:rPr>
                    <w:rFonts w:ascii="Cambria Math" w:hAnsi="Cambria Math"/>
                  </w:rPr>
                  <m:t>y</m:t>
                </m:r>
              </m:sub>
            </m:sSub>
          </m:num>
          <m:den>
            <m:acc>
              <m:accPr>
                <m:ctrlPr>
                  <w:rPr>
                    <w:rFonts w:ascii="Cambria Math" w:hAnsi="Cambria Math"/>
                    <w:i/>
                  </w:rPr>
                </m:ctrlPr>
              </m:accPr>
              <m:e>
                <m:sSub>
                  <m:sSubPr>
                    <m:ctrlPr>
                      <w:rPr>
                        <w:rFonts w:ascii="Cambria Math" w:hAnsi="Cambria Math"/>
                        <w:i/>
                      </w:rPr>
                    </m:ctrlPr>
                  </m:sSubPr>
                  <m:e>
                    <m:r>
                      <w:rPr>
                        <w:rFonts w:ascii="Cambria Math" w:hAnsi="Cambria Math"/>
                      </w:rPr>
                      <m:t>u</m:t>
                    </m:r>
                  </m:e>
                  <m:sub>
                    <m:r>
                      <m:rPr>
                        <m:sty m:val="p"/>
                      </m:rPr>
                      <w:rPr>
                        <w:rFonts w:ascii="Cambria Math" w:hAnsi="Cambria Math"/>
                      </w:rPr>
                      <m:t>y</m:t>
                    </m:r>
                  </m:sub>
                </m:sSub>
              </m:e>
            </m:acc>
          </m:den>
        </m:f>
      </m:oMath>
      <w:r>
        <w:t xml:space="preserve"> .  Note that </w:t>
      </w:r>
      <w:r>
        <w:rPr>
          <w:i/>
        </w:rPr>
        <w:t>cs</w:t>
      </w:r>
      <w:r>
        <w:rPr>
          <w:vertAlign w:val="subscript"/>
        </w:rPr>
        <w:t>y</w:t>
      </w:r>
      <w:r>
        <w:t xml:space="preserve"> is the number of fish checked for marks, which is known without error in this study.  Approximate estimates of variance for the </w:t>
      </w:r>
      <m:oMath>
        <m:acc>
          <m:accPr>
            <m:ctrlPr>
              <w:rPr>
                <w:rFonts w:ascii="Cambria Math" w:hAnsi="Cambria Math"/>
                <w:i/>
              </w:rPr>
            </m:ctrlPr>
          </m:accPr>
          <m:e>
            <m:sSub>
              <m:sSubPr>
                <m:ctrlPr>
                  <w:rPr>
                    <w:rFonts w:ascii="Cambria Math" w:hAnsi="Cambria Math"/>
                    <w:i/>
                  </w:rPr>
                </m:ctrlPr>
              </m:sSubPr>
              <m:e>
                <m:r>
                  <w:rPr>
                    <w:rFonts w:ascii="Cambria Math" w:hAnsi="Cambria Math"/>
                  </w:rPr>
                  <m:t>N</m:t>
                </m:r>
              </m:e>
              <m:sub>
                <m:r>
                  <m:rPr>
                    <m:sty m:val="p"/>
                  </m:rPr>
                  <w:rPr>
                    <w:rFonts w:ascii="Cambria Math" w:hAnsi="Cambria Math"/>
                  </w:rPr>
                  <m:t>y</m:t>
                </m:r>
              </m:sub>
            </m:sSub>
          </m:e>
        </m:acc>
      </m:oMath>
      <w:r>
        <w:t xml:space="preserve"> values were derived from the delta method.</w:t>
      </w:r>
    </w:p>
    <w:p w14:paraId="4AB90DE1" w14:textId="77777777" w:rsidR="006B0373" w:rsidRPr="00CC0D80" w:rsidRDefault="006B0373" w:rsidP="006B0373">
      <m:oMathPara>
        <m:oMath>
          <m:r>
            <w:rPr>
              <w:rFonts w:ascii="Cambria Math" w:hAnsi="Cambria Math"/>
            </w:rPr>
            <m:t>var</m:t>
          </m:r>
          <m:d>
            <m:dPr>
              <m:begChr m:val="["/>
              <m:endChr m:val="]"/>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N</m:t>
                      </m:r>
                    </m:e>
                    <m:sub>
                      <m:r>
                        <m:rPr>
                          <m:sty m:val="p"/>
                        </m:rPr>
                        <w:rPr>
                          <w:rFonts w:ascii="Cambria Math" w:hAnsi="Cambria Math"/>
                        </w:rPr>
                        <m:t>y</m:t>
                      </m:r>
                    </m:sub>
                  </m:sSub>
                </m:e>
              </m:acc>
            </m:e>
          </m:d>
          <m:r>
            <w:rPr>
              <w:rFonts w:ascii="Cambria Math" w:hAnsi="Cambria Math"/>
            </w:rPr>
            <m:t>≈</m:t>
          </m:r>
          <m:d>
            <m:dPr>
              <m:begChr m:val="["/>
              <m:endChr m:val="]"/>
              <m:ctrlPr>
                <w:rPr>
                  <w:rFonts w:ascii="Cambria Math" w:hAnsi="Cambria Math"/>
                  <w:i/>
                </w:rPr>
              </m:ctrlPr>
            </m:dPr>
            <m:e>
              <m:f>
                <m:fPr>
                  <m:type m:val="skw"/>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cs</m:t>
                              </m:r>
                            </m:e>
                            <m:sub>
                              <m:r>
                                <m:rPr>
                                  <m:sty m:val="p"/>
                                </m:rPr>
                                <w:rPr>
                                  <w:rFonts w:ascii="Cambria Math" w:hAnsi="Cambria Math"/>
                                </w:rPr>
                                <m:t>y</m:t>
                              </m:r>
                            </m:sub>
                          </m:sSub>
                        </m:e>
                      </m:d>
                    </m:e>
                    <m:sup>
                      <m:r>
                        <w:rPr>
                          <w:rFonts w:ascii="Cambria Math" w:hAnsi="Cambria Math"/>
                        </w:rPr>
                        <m:t>2</m:t>
                      </m:r>
                    </m:sup>
                  </m:sSup>
                </m:num>
                <m:den>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f</m:t>
                                  </m:r>
                                </m:e>
                                <m:sub>
                                  <m:r>
                                    <m:rPr>
                                      <m:sty m:val="p"/>
                                    </m:rPr>
                                    <w:rPr>
                                      <w:rFonts w:ascii="Cambria Math" w:hAnsi="Cambria Math"/>
                                    </w:rPr>
                                    <m:t>y</m:t>
                                  </m:r>
                                </m:sub>
                              </m:sSub>
                            </m:e>
                          </m:acc>
                        </m:e>
                      </m:d>
                    </m:e>
                    <m:sup>
                      <m:r>
                        <w:rPr>
                          <w:rFonts w:ascii="Cambria Math" w:hAnsi="Cambria Math"/>
                        </w:rPr>
                        <m:t>4</m:t>
                      </m:r>
                    </m:sup>
                  </m:sSup>
                </m:den>
              </m:f>
            </m:e>
          </m:d>
          <m:r>
            <w:rPr>
              <w:rFonts w:ascii="Cambria Math" w:hAnsi="Cambria Math"/>
            </w:rPr>
            <m:t>*var</m:t>
          </m:r>
          <m:d>
            <m:dPr>
              <m:begChr m:val="["/>
              <m:endChr m:val="]"/>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f</m:t>
                      </m:r>
                    </m:e>
                    <m:sub>
                      <m:r>
                        <m:rPr>
                          <m:sty m:val="p"/>
                        </m:rPr>
                        <w:rPr>
                          <w:rFonts w:ascii="Cambria Math" w:hAnsi="Cambria Math"/>
                        </w:rPr>
                        <m:t>y</m:t>
                      </m:r>
                    </m:sub>
                  </m:sSub>
                </m:e>
              </m:acc>
            </m:e>
          </m:d>
        </m:oMath>
      </m:oMathPara>
    </w:p>
    <w:p w14:paraId="385659F0" w14:textId="77777777" w:rsidR="006B0373" w:rsidRDefault="006B0373" w:rsidP="006B0373"/>
    <w:p w14:paraId="63C526EC" w14:textId="77777777" w:rsidR="006B0373" w:rsidRDefault="006B0373" w:rsidP="006B0373">
      <w:pPr>
        <w:pStyle w:val="Heading6"/>
      </w:pPr>
      <w:r>
        <w:t>Spatial Coverage of the Oregon Tagging Study off Newport</w:t>
      </w:r>
    </w:p>
    <w:p w14:paraId="1D732AAA" w14:textId="166FA862" w:rsidR="006B0373" w:rsidRPr="00EE1AB9" w:rsidRDefault="006B0373" w:rsidP="006B0373">
      <w:pPr>
        <w:pStyle w:val="Paragraph00"/>
      </w:pPr>
      <w:r>
        <w:t xml:space="preserve">One feature of the Oregon assessment model that is somewhat unique is the use of a prior probability distribution for the catchability parameter associated with the tagging study </w:t>
      </w:r>
      <w:r>
        <w:lastRenderedPageBreak/>
        <w:t>estimates of abundance of exploitable black rockfish off Newport.  Based on estimates of habitat area by port coupled with port-specific estimates of black rockfish densities, a lognormal prior distribution was developed for the tagging study catchability coefficient (</w:t>
      </w:r>
      <w:r w:rsidRPr="000A1698">
        <w:rPr>
          <w:i/>
        </w:rPr>
        <w:t>Tag-Q</w:t>
      </w:r>
      <w:r w:rsidRPr="006B3BC1">
        <w:t>)</w:t>
      </w:r>
      <w:r>
        <w:t>.  The prior developed for the July STAR and subsequent Mop-up STAR was based on catch-per-unit-effort data (CPUE, catch numbers per angler-fishing-hour) from the MRFSS sampling program for the years 1980 to 2003.  The Mop-up STAR Panel requested that the prior distribution be revised using CPUE data that were more contemporaneous with the tagging study.  A revised prior distribution was developed based on CPUE data from the ORBS sampling program for the period 2001 to 2014.  The analysis of habitat area coupled with CPUE fish densities indicates that on average 12.7% of the exploitable portion of the black rockfish population off Oregon reside in the waters off Newport (</w:t>
      </w:r>
      <w:r>
        <w:fldChar w:fldCharType="begin"/>
      </w:r>
      <w:r>
        <w:instrText xml:space="preserve"> REF _Ref432269555 \h </w:instrText>
      </w:r>
      <w:r>
        <w:fldChar w:fldCharType="separate"/>
      </w:r>
      <w:r w:rsidR="008C61C8">
        <w:t xml:space="preserve">Table </w:t>
      </w:r>
      <w:r w:rsidR="008C61C8">
        <w:rPr>
          <w:noProof/>
        </w:rPr>
        <w:t>39</w:t>
      </w:r>
      <w:r>
        <w:fldChar w:fldCharType="end"/>
      </w:r>
      <w:r>
        <w:t>)</w:t>
      </w:r>
      <w:r w:rsidRPr="0035643E">
        <w:t xml:space="preserve">.  The lognormal prior distribution </w:t>
      </w:r>
      <w:r>
        <w:t>(</w:t>
      </w:r>
      <w:r>
        <w:fldChar w:fldCharType="begin"/>
      </w:r>
      <w:r>
        <w:instrText xml:space="preserve"> REF _Ref432269575 \h </w:instrText>
      </w:r>
      <w:r>
        <w:fldChar w:fldCharType="separate"/>
      </w:r>
      <w:r w:rsidR="008C61C8">
        <w:t xml:space="preserve">Figure </w:t>
      </w:r>
      <w:r w:rsidR="008C61C8">
        <w:rPr>
          <w:noProof/>
        </w:rPr>
        <w:t>96</w:t>
      </w:r>
      <w:r>
        <w:fldChar w:fldCharType="end"/>
      </w:r>
      <w:r>
        <w:t xml:space="preserve">) </w:t>
      </w:r>
      <w:r w:rsidRPr="0035643E">
        <w:t xml:space="preserve">was assumed to have a standard deviation of 0.5, which is </w:t>
      </w:r>
      <w:r>
        <w:t xml:space="preserve">more than double </w:t>
      </w:r>
      <w:r w:rsidRPr="0035643E">
        <w:t>the between-port variability calculated from the available CPUE data (CV = 0.</w:t>
      </w:r>
      <w:r>
        <w:t>157</w:t>
      </w:r>
      <w:r w:rsidRPr="0035643E">
        <w:t>).</w:t>
      </w:r>
      <w:r>
        <w:t xml:space="preserve">  Although trip-level variability in CPUE is typically much larger than 50%, most of the variation in CPUE is due to variability in catchability rather variability in the abundance of the fish.</w:t>
      </w:r>
    </w:p>
    <w:p w14:paraId="66388A0E" w14:textId="77777777" w:rsidR="006B0373" w:rsidRPr="00E91B91" w:rsidRDefault="006B0373" w:rsidP="006B0373">
      <w:pPr>
        <w:pStyle w:val="Heading4"/>
      </w:pPr>
      <w:r>
        <w:t>Washington Indices</w:t>
      </w:r>
    </w:p>
    <w:p w14:paraId="2215342C" w14:textId="77777777" w:rsidR="006B0373" w:rsidRPr="000E33E5" w:rsidRDefault="006B0373" w:rsidP="006B0373">
      <w:pPr>
        <w:pStyle w:val="Heading5"/>
      </w:pPr>
      <w:r>
        <w:t>Dockside catch-per-unit-effort for Washington</w:t>
      </w:r>
    </w:p>
    <w:p w14:paraId="227F43D8" w14:textId="0486C927" w:rsidR="006B0373" w:rsidRPr="00E91B91" w:rsidRDefault="006B0373" w:rsidP="006B0373">
      <w:pPr>
        <w:pStyle w:val="StyleParagraph011pt"/>
      </w:pPr>
      <w:r w:rsidRPr="00E91B91">
        <w:t xml:space="preserve">The Washington Department of Fish and Wildlife (WDFW) provided recreational dockside fisheries data from 1981 to 2014. The original data set consisted of 736,271 records, but several data quality filters were used to identify the best subset of the available data to </w:t>
      </w:r>
      <w:r>
        <w:t xml:space="preserve">create a </w:t>
      </w:r>
      <w:r w:rsidRPr="00E91B91">
        <w:t>representative relative index of abundance (</w:t>
      </w:r>
      <w:r>
        <w:fldChar w:fldCharType="begin"/>
      </w:r>
      <w:r>
        <w:instrText xml:space="preserve"> REF _Ref423966512 \h </w:instrText>
      </w:r>
      <w:r>
        <w:fldChar w:fldCharType="separate"/>
      </w:r>
      <w:r w:rsidR="008C61C8">
        <w:t xml:space="preserve">Table </w:t>
      </w:r>
      <w:r w:rsidR="008C61C8">
        <w:rPr>
          <w:noProof/>
        </w:rPr>
        <w:t>57</w:t>
      </w:r>
      <w:r>
        <w:fldChar w:fldCharType="end"/>
      </w:r>
      <w:r>
        <w:t>)</w:t>
      </w:r>
      <w:r w:rsidRPr="00E91B91">
        <w:t xml:space="preserve">. The Stephens-MacCall method is an objective approach for identifying trip records of catch and effort data when fishing locations are unknown, based inference regarding the species composition of the catch identifying habitats where the target species is likely to occur (Stephens and MacCall 2004). </w:t>
      </w:r>
    </w:p>
    <w:p w14:paraId="075A705E" w14:textId="51519349" w:rsidR="006B0373" w:rsidRDefault="006B0373" w:rsidP="006B0373">
      <w:pPr>
        <w:pStyle w:val="Paragraph0"/>
      </w:pPr>
      <w:r w:rsidRPr="005B3161">
        <w:t xml:space="preserve">Prior to applying the Stephens-MacCall filter, we identified potentially informative “predictor” species, i.e., those </w:t>
      </w:r>
      <w:r>
        <w:t xml:space="preserve">species </w:t>
      </w:r>
      <w:r w:rsidRPr="005B3161">
        <w:t>with sufficient sample sizes and temporal coverage (at least 30 positive trips total, distributed across at least 10 years of the index) to inform the binomial model. Coefficients from the Stephens-MacCall analysis (a binomial GLM) are positive for species which co-occur with black</w:t>
      </w:r>
      <w:r>
        <w:t xml:space="preserve"> </w:t>
      </w:r>
      <w:r w:rsidRPr="005B3161">
        <w:t xml:space="preserve">rockfish, and negative for species that are not caught with black rockfish. This filter was performed for years 1981-1989 and 1990-2014 as the recorded species were different in each time series. Species groups are </w:t>
      </w:r>
      <w:r>
        <w:t>provided in</w:t>
      </w:r>
      <w:r w:rsidRPr="005B3161">
        <w:t xml:space="preserve"> </w:t>
      </w:r>
      <w:r w:rsidRPr="005B3161">
        <w:fldChar w:fldCharType="begin"/>
      </w:r>
      <w:r w:rsidRPr="005B3161">
        <w:instrText xml:space="preserve"> REF _Ref423192135 \h  \* MERGEFORMAT </w:instrText>
      </w:r>
      <w:r w:rsidRPr="005B3161">
        <w:fldChar w:fldCharType="separate"/>
      </w:r>
      <w:r w:rsidR="008C61C8">
        <w:t>Figure 180</w:t>
      </w:r>
      <w:r w:rsidRPr="005B3161">
        <w:fldChar w:fldCharType="end"/>
      </w:r>
      <w:r w:rsidRPr="005B3161">
        <w:t xml:space="preserve"> and </w:t>
      </w:r>
      <w:r w:rsidRPr="005B3161">
        <w:fldChar w:fldCharType="begin"/>
      </w:r>
      <w:r w:rsidRPr="005B3161">
        <w:instrText xml:space="preserve"> REF _Ref423192143 \h  \* MERGEFORMAT </w:instrText>
      </w:r>
      <w:r w:rsidRPr="005B3161">
        <w:fldChar w:fldCharType="separate"/>
      </w:r>
      <w:r w:rsidR="008C61C8">
        <w:t>Figure 181</w:t>
      </w:r>
      <w:r w:rsidRPr="005B3161">
        <w:fldChar w:fldCharType="end"/>
      </w:r>
      <w:r w:rsidRPr="005B3161">
        <w:t xml:space="preserve">. Black rockfish are extremely common in bottomfish catches, so the Stephens-MacCall filtering method retained a large </w:t>
      </w:r>
      <w:r>
        <w:t>proportion</w:t>
      </w:r>
      <w:r w:rsidRPr="005B3161">
        <w:t xml:space="preserve"> of </w:t>
      </w:r>
      <w:r>
        <w:t xml:space="preserve">the available </w:t>
      </w:r>
      <w:r w:rsidRPr="005B3161">
        <w:t>records (</w:t>
      </w:r>
      <w:r>
        <w:rPr>
          <w:highlight w:val="yellow"/>
        </w:rPr>
        <w:fldChar w:fldCharType="begin"/>
      </w:r>
      <w:r>
        <w:instrText xml:space="preserve"> REF _Ref423966512 \h </w:instrText>
      </w:r>
      <w:r>
        <w:rPr>
          <w:highlight w:val="yellow"/>
        </w:rPr>
      </w:r>
      <w:r>
        <w:rPr>
          <w:highlight w:val="yellow"/>
        </w:rPr>
        <w:fldChar w:fldCharType="separate"/>
      </w:r>
      <w:r w:rsidR="008C61C8">
        <w:t xml:space="preserve">Table </w:t>
      </w:r>
      <w:r w:rsidR="008C61C8">
        <w:rPr>
          <w:noProof/>
        </w:rPr>
        <w:t>57</w:t>
      </w:r>
      <w:r>
        <w:rPr>
          <w:highlight w:val="yellow"/>
        </w:rPr>
        <w:fldChar w:fldCharType="end"/>
      </w:r>
      <w:r w:rsidRPr="005B3161">
        <w:t>).</w:t>
      </w:r>
      <w:r>
        <w:t xml:space="preserve"> </w:t>
      </w:r>
    </w:p>
    <w:p w14:paraId="339570C9" w14:textId="77777777" w:rsidR="006B0373" w:rsidRDefault="006B0373" w:rsidP="006B0373">
      <w:pPr>
        <w:pStyle w:val="StyleParagraphLeft0"/>
      </w:pPr>
      <w:r>
        <w:t xml:space="preserve">Catch of black rockfish per angler day was the response variable. Data were collected at the trip level, with the number of landed fish and the number of anglers on each vessel being recorded. The amount of time fished by each angler is not recorded, but was noted to be about 2-3 hours over the time period. This response variable was modeled using a delta-GLM approach, where the catch occurrence (binomial) component was modeled using a logit link function and the positive catch component was modeled using either lognormal or gamma distributions.  </w:t>
      </w:r>
    </w:p>
    <w:p w14:paraId="07149010" w14:textId="77777777" w:rsidR="006B0373" w:rsidRDefault="006B0373" w:rsidP="006B0373">
      <w:pPr>
        <w:pStyle w:val="StyleParagraphLeft0"/>
      </w:pPr>
      <w:r>
        <w:t xml:space="preserve">Several covariates were considered in the full model included year, month, boat type, area, daily bag limits and depth restrictions. Depth was not consistently recorded, so depth-based management could not be filtered out. Instead covariates for depth restrictions and daily bag limits were included to represent management changes.  Summer fishing restrictions based on </w:t>
      </w:r>
      <w:r>
        <w:lastRenderedPageBreak/>
        <w:t xml:space="preserve">depth limits were implemented during 2006 in WDFW areas 2, 3, and 4. The daily rockfish limit was 15 fish from 1961-1991, 12 fish from 1992-1994, and reduced to 10 fish in 1995. </w:t>
      </w:r>
    </w:p>
    <w:p w14:paraId="3AE75C67" w14:textId="78470A47" w:rsidR="006B0373" w:rsidRDefault="006B0373" w:rsidP="006B0373">
      <w:pPr>
        <w:pStyle w:val="StyleParagraphLeft0"/>
      </w:pPr>
      <w:r>
        <w:t>Model selection was used to choose the model with the most support within error distributions (</w:t>
      </w:r>
      <w:r>
        <w:fldChar w:fldCharType="begin"/>
      </w:r>
      <w:r>
        <w:instrText xml:space="preserve"> REF _Ref423192915 \h </w:instrText>
      </w:r>
      <w:r>
        <w:fldChar w:fldCharType="separate"/>
      </w:r>
      <w:r w:rsidR="008C61C8">
        <w:t xml:space="preserve">Table </w:t>
      </w:r>
      <w:r w:rsidR="008C61C8">
        <w:rPr>
          <w:noProof/>
        </w:rPr>
        <w:t>58</w:t>
      </w:r>
      <w:r>
        <w:fldChar w:fldCharType="end"/>
      </w:r>
      <w:r>
        <w:t xml:space="preserve">). </w:t>
      </w:r>
    </w:p>
    <w:p w14:paraId="58D0A3CC" w14:textId="01754A8E" w:rsidR="006B0373" w:rsidRDefault="006B0373" w:rsidP="006B0373">
      <w:pPr>
        <w:pStyle w:val="StyleParagraphLeft0"/>
      </w:pPr>
      <w:r>
        <w:t>This was done for data sets with and without the Stephens-MacCall filtering method. AIC was not used to choose between error distributions for the positive catches. This was instead done using quantile-quantile plots (</w:t>
      </w:r>
      <w:r>
        <w:fldChar w:fldCharType="begin"/>
      </w:r>
      <w:r>
        <w:instrText xml:space="preserve"> REF _Ref423193298 \h </w:instrText>
      </w:r>
      <w:r>
        <w:fldChar w:fldCharType="separate"/>
      </w:r>
      <w:r w:rsidR="008C61C8">
        <w:t xml:space="preserve">Figure </w:t>
      </w:r>
      <w:r w:rsidR="008C61C8">
        <w:rPr>
          <w:noProof/>
        </w:rPr>
        <w:t>182</w:t>
      </w:r>
      <w:r>
        <w:fldChar w:fldCharType="end"/>
      </w:r>
      <w:r>
        <w:t xml:space="preserve"> to </w:t>
      </w:r>
      <w:r>
        <w:fldChar w:fldCharType="begin"/>
      </w:r>
      <w:r>
        <w:instrText xml:space="preserve"> REF _Ref423193305 \h </w:instrText>
      </w:r>
      <w:r>
        <w:fldChar w:fldCharType="separate"/>
      </w:r>
      <w:r w:rsidR="008C61C8">
        <w:t xml:space="preserve">Figure </w:t>
      </w:r>
      <w:r w:rsidR="008C61C8">
        <w:rPr>
          <w:noProof/>
        </w:rPr>
        <w:t>185</w:t>
      </w:r>
      <w:r>
        <w:fldChar w:fldCharType="end"/>
      </w:r>
      <w:r>
        <w:t>). The full model with gamma distribution was chosen for each data set (</w:t>
      </w:r>
      <w:r>
        <w:fldChar w:fldCharType="begin"/>
      </w:r>
      <w:r>
        <w:instrText xml:space="preserve"> REF _Ref423194030 \h </w:instrText>
      </w:r>
      <w:r>
        <w:fldChar w:fldCharType="separate"/>
      </w:r>
      <w:r w:rsidR="008C61C8">
        <w:t xml:space="preserve">Figure </w:t>
      </w:r>
      <w:r w:rsidR="008C61C8">
        <w:rPr>
          <w:noProof/>
        </w:rPr>
        <w:t>186</w:t>
      </w:r>
      <w:r>
        <w:fldChar w:fldCharType="end"/>
      </w:r>
      <w:r>
        <w:t>) and a bootstrap analysis (N=500) was used to estimate the standard errors and CVs of the year effects (</w:t>
      </w:r>
      <w:r>
        <w:fldChar w:fldCharType="begin"/>
      </w:r>
      <w:r>
        <w:instrText xml:space="preserve"> REF _Ref297455322 \h </w:instrText>
      </w:r>
      <w:r>
        <w:fldChar w:fldCharType="separate"/>
      </w:r>
      <w:r w:rsidR="008C61C8">
        <w:t xml:space="preserve">Figure </w:t>
      </w:r>
      <w:r w:rsidR="008C61C8">
        <w:rPr>
          <w:noProof/>
        </w:rPr>
        <w:t>187</w:t>
      </w:r>
      <w:r>
        <w:fldChar w:fldCharType="end"/>
      </w:r>
      <w:r>
        <w:t>). There is little difference between the filtered-data sets, so the Stephens-MacCall data-set was ultimately used in the base case.</w:t>
      </w:r>
    </w:p>
    <w:p w14:paraId="5728B4C8" w14:textId="77777777" w:rsidR="006B0373" w:rsidRDefault="006B0373" w:rsidP="006B0373">
      <w:pPr>
        <w:pStyle w:val="Heading5"/>
      </w:pPr>
      <w:r>
        <w:t>Tagging CPUE index for Washington</w:t>
      </w:r>
    </w:p>
    <w:p w14:paraId="4FAC372B" w14:textId="055BBDE1" w:rsidR="006B0373" w:rsidRPr="00712873" w:rsidRDefault="006B0373" w:rsidP="006B0373">
      <w:pPr>
        <w:pStyle w:val="StyleParagraph011pt"/>
      </w:pPr>
      <w:r w:rsidRPr="00E91B91">
        <w:t>In Washington, the first black rockfish tagging project began in 1981.  Details of this extensive program can be found in Wallace et al (2010), but germane to the possibility of extracting abundance information from the program, there were several major changes to objectives and scope of the project.  In early years, the objectives were to collect biological information such as growth, movement, and population mixing rate.  Since 1986, the main goal was to</w:t>
      </w:r>
      <w:r w:rsidR="002416EE">
        <w:t xml:space="preserve"> estimate abundance using the </w:t>
      </w:r>
      <w:r w:rsidRPr="00E91B91">
        <w:t>Jolly</w:t>
      </w:r>
      <w:r w:rsidR="002416EE">
        <w:t>-Seber</w:t>
      </w:r>
      <w:r w:rsidRPr="00E91B91">
        <w:t xml:space="preserve"> model (Wallace et al 2010</w:t>
      </w:r>
      <w:r>
        <w:t xml:space="preserve">).  </w:t>
      </w:r>
      <w:r w:rsidRPr="00674922">
        <w:fldChar w:fldCharType="begin"/>
      </w:r>
      <w:r w:rsidRPr="00674922">
        <w:instrText xml:space="preserve"> REF _Ref423194790 \h  \* MERGEFORMAT </w:instrText>
      </w:r>
      <w:r w:rsidRPr="00674922">
        <w:fldChar w:fldCharType="separate"/>
      </w:r>
      <w:r w:rsidR="008C61C8" w:rsidRPr="008C61C8">
        <w:t xml:space="preserve">Table </w:t>
      </w:r>
      <w:r w:rsidR="008C61C8" w:rsidRPr="008C61C8">
        <w:rPr>
          <w:noProof/>
        </w:rPr>
        <w:t>59</w:t>
      </w:r>
      <w:r w:rsidRPr="00674922">
        <w:fldChar w:fldCharType="end"/>
      </w:r>
      <w:r>
        <w:t xml:space="preserve"> and </w:t>
      </w:r>
      <w:r>
        <w:fldChar w:fldCharType="begin"/>
      </w:r>
      <w:r>
        <w:instrText xml:space="preserve"> REF _Ref297395073 \h </w:instrText>
      </w:r>
      <w:r>
        <w:fldChar w:fldCharType="separate"/>
      </w:r>
      <w:r w:rsidR="008C61C8" w:rsidRPr="0063361B">
        <w:t xml:space="preserve">Table </w:t>
      </w:r>
      <w:r w:rsidR="008C61C8">
        <w:rPr>
          <w:noProof/>
        </w:rPr>
        <w:t>60</w:t>
      </w:r>
      <w:r>
        <w:fldChar w:fldCharType="end"/>
      </w:r>
      <w:r>
        <w:t xml:space="preserve"> summarize </w:t>
      </w:r>
      <w:r w:rsidRPr="00E91B91">
        <w:t xml:space="preserve">the changes in the long-term tagging program, many of which compromise the direct calculation of abundance. </w:t>
      </w:r>
    </w:p>
    <w:p w14:paraId="1CCD56A6" w14:textId="2EA20970" w:rsidR="006B0373" w:rsidRDefault="006B0373" w:rsidP="006B0373">
      <w:pPr>
        <w:pStyle w:val="StyleParagraphLeft0"/>
      </w:pPr>
      <w:r>
        <w:t>During the tagging process, catches of black rockfish per angler minute were collected, as were covariates month and punch card area. As Spring was the most consistent time for fishing during these tagging trips as was Punch Card Area 2, the database was reduced to only using Spring trips and Punch Card Area 2 (which were the vast majority of trips). Because black rockfish were explicitly targeted during the trips, no other filters were applied. As done in the dockside CPUE analysis, a delta-GLM was used to analyze the data, using the same error distributions and diagnostics. Model selection (</w:t>
      </w:r>
      <w:r w:rsidRPr="00674922">
        <w:fldChar w:fldCharType="begin"/>
      </w:r>
      <w:r w:rsidRPr="00674922">
        <w:instrText xml:space="preserve"> REF _Ref423197643 \h  \* MERGEFORMAT </w:instrText>
      </w:r>
      <w:r w:rsidRPr="00674922">
        <w:fldChar w:fldCharType="separate"/>
      </w:r>
      <w:r w:rsidR="008C61C8" w:rsidRPr="008C61C8">
        <w:t xml:space="preserve">Table </w:t>
      </w:r>
      <w:r w:rsidR="008C61C8" w:rsidRPr="008C61C8">
        <w:rPr>
          <w:noProof/>
        </w:rPr>
        <w:t>61</w:t>
      </w:r>
      <w:r w:rsidRPr="00674922">
        <w:fldChar w:fldCharType="end"/>
      </w:r>
      <w:r w:rsidRPr="00674922">
        <w:t>)</w:t>
      </w:r>
      <w:r>
        <w:t xml:space="preserve"> and Q-Q plots were used to choose the lognormal model with Year and Month (</w:t>
      </w:r>
      <w:r>
        <w:fldChar w:fldCharType="begin"/>
      </w:r>
      <w:r>
        <w:instrText xml:space="preserve"> REF _Ref423197732 \h </w:instrText>
      </w:r>
      <w:r>
        <w:fldChar w:fldCharType="separate"/>
      </w:r>
      <w:r w:rsidR="008C61C8">
        <w:t xml:space="preserve">Figure </w:t>
      </w:r>
      <w:r w:rsidR="008C61C8">
        <w:rPr>
          <w:noProof/>
        </w:rPr>
        <w:t>190</w:t>
      </w:r>
      <w:r>
        <w:fldChar w:fldCharType="end"/>
      </w:r>
      <w:r>
        <w:t>). A jackknife routine was used to estimate variance (</w:t>
      </w:r>
      <w:r>
        <w:fldChar w:fldCharType="begin"/>
      </w:r>
      <w:r>
        <w:instrText xml:space="preserve"> REF _Ref423197718 \h </w:instrText>
      </w:r>
      <w:r>
        <w:fldChar w:fldCharType="separate"/>
      </w:r>
      <w:r w:rsidR="008C61C8">
        <w:t xml:space="preserve">Figure </w:t>
      </w:r>
      <w:r w:rsidR="008C61C8">
        <w:rPr>
          <w:noProof/>
        </w:rPr>
        <w:t>191</w:t>
      </w:r>
      <w:r>
        <w:fldChar w:fldCharType="end"/>
      </w:r>
      <w:r>
        <w:t>).</w:t>
      </w:r>
    </w:p>
    <w:p w14:paraId="0C81D29C" w14:textId="77777777" w:rsidR="006B0373" w:rsidRPr="00622018" w:rsidRDefault="006B0373" w:rsidP="006B0373">
      <w:pPr>
        <w:pStyle w:val="Paragraph0"/>
      </w:pPr>
      <w:r w:rsidRPr="00DB66FC">
        <w:t>The annual absolute abundance of black rockfish using the mark-recapture portion of the tagging data</w:t>
      </w:r>
      <w:r>
        <w:t xml:space="preserve"> was also considered, as had been done in the former assessment.</w:t>
      </w:r>
      <w:r w:rsidRPr="00DB66FC">
        <w:t xml:space="preserve"> The Petersen method</w:t>
      </w:r>
      <w:r>
        <w:t xml:space="preserve"> to population</w:t>
      </w:r>
      <w:r w:rsidRPr="00DB66FC">
        <w:t xml:space="preserve"> assumes the population is closed to immigration, emigration, recruitment and mortality during the sampled periods and this assumption is violated. </w:t>
      </w:r>
      <w:r>
        <w:t>It is acknowledged that</w:t>
      </w:r>
      <w:r w:rsidRPr="00DB66FC">
        <w:t xml:space="preserve"> fishing mortality occ</w:t>
      </w:r>
      <w:r>
        <w:t>urred between periods of marking</w:t>
      </w:r>
      <w:r w:rsidRPr="00DB66FC">
        <w:t xml:space="preserve"> and recapture. In addition, there were very low rates of tag loss (0.0035-0.007, Wallace et al. 2010) that were not accounted for in these estimates. Only fish marked and recaptured in a given year were used for that year’s abundance estimate.  Estimates are provided for 1998-2013, but the 2007 assessment author suggested only years 2000 and onward be used.  Prior to 1998 there were tag and recapture efforts, but methods were sufficiently different to not recommend them for use in abundance estimation; see Wallace et al. (2010) for more details and history on the WDFW black rockfish tagging program. No tagging occurred during 2008.</w:t>
      </w:r>
    </w:p>
    <w:p w14:paraId="6B7955E7" w14:textId="77777777" w:rsidR="006B0373" w:rsidRPr="00BB4026" w:rsidRDefault="006B0373" w:rsidP="006B0373">
      <w:pPr>
        <w:rPr>
          <w:rFonts w:ascii="Times" w:hAnsi="Times" w:cs="Times"/>
          <w:szCs w:val="22"/>
        </w:rPr>
      </w:pPr>
      <w:r w:rsidRPr="00BB4026">
        <w:rPr>
          <w:rFonts w:ascii="Times" w:hAnsi="Times" w:cs="Times"/>
          <w:szCs w:val="22"/>
        </w:rPr>
        <w:t xml:space="preserve">The Petersen method (Chapman 1951) estimates abundance by tagging </w:t>
      </w:r>
      <w:r w:rsidRPr="00BB4026">
        <w:rPr>
          <w:rFonts w:ascii="Times" w:hAnsi="Times" w:cs="Times"/>
          <w:i/>
          <w:szCs w:val="22"/>
        </w:rPr>
        <w:t>n</w:t>
      </w:r>
      <w:r w:rsidRPr="00BB4026">
        <w:rPr>
          <w:rFonts w:ascii="Times" w:hAnsi="Times" w:cs="Times"/>
          <w:i/>
          <w:szCs w:val="22"/>
          <w:vertAlign w:val="subscript"/>
        </w:rPr>
        <w:t>1</w:t>
      </w:r>
      <w:r w:rsidRPr="00BB4026">
        <w:rPr>
          <w:rFonts w:ascii="Times" w:hAnsi="Times" w:cs="Times"/>
          <w:szCs w:val="22"/>
        </w:rPr>
        <w:t xml:space="preserve"> fish at time period one, then recovering fish </w:t>
      </w:r>
      <w:r w:rsidRPr="00BB4026">
        <w:rPr>
          <w:rFonts w:ascii="Times" w:hAnsi="Times" w:cs="Times"/>
          <w:i/>
          <w:szCs w:val="22"/>
        </w:rPr>
        <w:t>n</w:t>
      </w:r>
      <w:r w:rsidRPr="00BB4026">
        <w:rPr>
          <w:rFonts w:ascii="Times" w:hAnsi="Times" w:cs="Times"/>
          <w:i/>
          <w:szCs w:val="22"/>
          <w:vertAlign w:val="subscript"/>
        </w:rPr>
        <w:t>2</w:t>
      </w:r>
      <w:r w:rsidRPr="00BB4026">
        <w:rPr>
          <w:rFonts w:ascii="Times" w:hAnsi="Times" w:cs="Times"/>
          <w:szCs w:val="22"/>
        </w:rPr>
        <w:t xml:space="preserve"> at a second time period during which the number </w:t>
      </w:r>
      <w:r w:rsidRPr="00BB4026">
        <w:rPr>
          <w:rFonts w:ascii="Times" w:hAnsi="Times" w:cs="Times"/>
          <w:i/>
          <w:szCs w:val="22"/>
        </w:rPr>
        <w:t>m</w:t>
      </w:r>
      <w:r w:rsidRPr="00BB4026">
        <w:rPr>
          <w:rFonts w:ascii="Times" w:hAnsi="Times" w:cs="Times"/>
          <w:szCs w:val="22"/>
        </w:rPr>
        <w:t xml:space="preserve"> of tagged fish are recorded, </w:t>
      </w:r>
    </w:p>
    <w:p w14:paraId="28E177B4" w14:textId="77777777" w:rsidR="006B0373" w:rsidRPr="00BB4026" w:rsidRDefault="006B0373" w:rsidP="006B0373">
      <w:pPr>
        <w:jc w:val="center"/>
        <w:rPr>
          <w:rFonts w:ascii="Times" w:hAnsi="Times" w:cs="Times"/>
          <w:szCs w:val="22"/>
        </w:rPr>
      </w:pPr>
      <w:r w:rsidRPr="00BB4026">
        <w:rPr>
          <w:rFonts w:ascii="Times" w:hAnsi="Times" w:cs="Times"/>
          <w:position w:val="-24"/>
          <w:szCs w:val="22"/>
        </w:rPr>
        <w:object w:dxaOrig="1400" w:dyaOrig="660" w14:anchorId="5FF169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7pt;height:32.25pt" o:ole="">
            <v:imagedata r:id="rId34" o:title=""/>
          </v:shape>
          <o:OLEObject Type="Embed" ProgID="Equation.3" ShapeID="_x0000_i1025" DrawAspect="Content" ObjectID="_1522674997" r:id="rId35"/>
        </w:object>
      </w:r>
      <w:r w:rsidRPr="00BB4026">
        <w:rPr>
          <w:rFonts w:ascii="Times" w:hAnsi="Times" w:cs="Times"/>
          <w:szCs w:val="22"/>
        </w:rPr>
        <w:t>.</w:t>
      </w:r>
    </w:p>
    <w:p w14:paraId="6CBA06BC" w14:textId="77777777" w:rsidR="006B0373" w:rsidRPr="00BB4026" w:rsidRDefault="006B0373" w:rsidP="006B0373">
      <w:pPr>
        <w:rPr>
          <w:rFonts w:ascii="Times" w:hAnsi="Times" w:cs="Times"/>
          <w:szCs w:val="22"/>
        </w:rPr>
      </w:pPr>
      <w:r w:rsidRPr="00BB4026">
        <w:rPr>
          <w:rFonts w:ascii="Times" w:hAnsi="Times" w:cs="Times"/>
          <w:szCs w:val="22"/>
        </w:rPr>
        <w:t>For the estimates, only fish marked during January through July in marine area 2 were included in the marked fish counts (</w:t>
      </w:r>
      <w:r w:rsidRPr="00BB4026">
        <w:rPr>
          <w:rFonts w:ascii="Times" w:hAnsi="Times" w:cs="Times"/>
          <w:i/>
          <w:szCs w:val="22"/>
        </w:rPr>
        <w:t>n</w:t>
      </w:r>
      <w:r w:rsidRPr="00BB4026">
        <w:rPr>
          <w:rFonts w:ascii="Times" w:hAnsi="Times" w:cs="Times"/>
          <w:i/>
          <w:szCs w:val="22"/>
          <w:vertAlign w:val="subscript"/>
        </w:rPr>
        <w:t>1</w:t>
      </w:r>
      <w:r w:rsidRPr="00BB4026">
        <w:rPr>
          <w:rFonts w:ascii="Times" w:hAnsi="Times" w:cs="Times"/>
          <w:szCs w:val="22"/>
        </w:rPr>
        <w:t>). Only tagged fish recovered through the dockside sampling program at the Westport location were included in the recaptured fish counts (</w:t>
      </w:r>
      <w:r w:rsidRPr="00BB4026">
        <w:rPr>
          <w:rFonts w:ascii="Times" w:hAnsi="Times" w:cs="Times"/>
          <w:i/>
          <w:szCs w:val="22"/>
        </w:rPr>
        <w:t>m</w:t>
      </w:r>
      <w:r w:rsidRPr="00BB4026">
        <w:rPr>
          <w:rFonts w:ascii="Times" w:hAnsi="Times" w:cs="Times"/>
          <w:szCs w:val="22"/>
        </w:rPr>
        <w:t xml:space="preserve">), and the total number of fished processed and scanned for pit tags and coded wire tags was </w:t>
      </w:r>
      <w:r w:rsidRPr="00BB4026">
        <w:rPr>
          <w:rFonts w:ascii="Times" w:hAnsi="Times" w:cs="Times"/>
          <w:i/>
          <w:szCs w:val="22"/>
        </w:rPr>
        <w:t>n</w:t>
      </w:r>
      <w:r w:rsidRPr="00BB4026">
        <w:rPr>
          <w:rFonts w:ascii="Times" w:hAnsi="Times" w:cs="Times"/>
          <w:i/>
          <w:szCs w:val="22"/>
          <w:vertAlign w:val="subscript"/>
        </w:rPr>
        <w:t>2</w:t>
      </w:r>
      <w:r w:rsidRPr="00BB4026">
        <w:rPr>
          <w:rFonts w:ascii="Times" w:hAnsi="Times" w:cs="Times"/>
          <w:szCs w:val="22"/>
        </w:rPr>
        <w:t xml:space="preserve">. </w:t>
      </w:r>
    </w:p>
    <w:p w14:paraId="37A14C0A" w14:textId="77777777" w:rsidR="006B0373" w:rsidRPr="00BB4026" w:rsidRDefault="006B0373" w:rsidP="006B0373">
      <w:pPr>
        <w:rPr>
          <w:rFonts w:ascii="Times" w:hAnsi="Times" w:cs="Times"/>
          <w:szCs w:val="22"/>
        </w:rPr>
      </w:pPr>
    </w:p>
    <w:p w14:paraId="41EEEB48" w14:textId="50841936" w:rsidR="006B0373" w:rsidRPr="00BB4026" w:rsidRDefault="006B0373" w:rsidP="006B0373">
      <w:pPr>
        <w:rPr>
          <w:rFonts w:ascii="Times" w:hAnsi="Times" w:cs="Times"/>
          <w:sz w:val="24"/>
        </w:rPr>
      </w:pPr>
      <w:r w:rsidRPr="00BB4026">
        <w:rPr>
          <w:rFonts w:ascii="Times" w:hAnsi="Times" w:cs="Times"/>
          <w:szCs w:val="22"/>
        </w:rPr>
        <w:t>The R program Rcapture</w:t>
      </w:r>
      <w:r>
        <w:rPr>
          <w:rFonts w:ascii="Times" w:hAnsi="Times" w:cs="Times"/>
          <w:szCs w:val="22"/>
        </w:rPr>
        <w:t xml:space="preserve"> (Rivest and Baillargeon 2014)</w:t>
      </w:r>
      <w:r w:rsidRPr="00BB4026">
        <w:rPr>
          <w:rFonts w:ascii="Times" w:hAnsi="Times" w:cs="Times"/>
          <w:szCs w:val="22"/>
        </w:rPr>
        <w:t xml:space="preserve"> was used to generate the abundance estimates and standard error. The ‘Mt’ model output is the Petersen model and values included in </w:t>
      </w:r>
      <w:r>
        <w:rPr>
          <w:rFonts w:ascii="Times" w:hAnsi="Times" w:cs="Times"/>
          <w:szCs w:val="22"/>
        </w:rPr>
        <w:fldChar w:fldCharType="begin"/>
      </w:r>
      <w:r>
        <w:rPr>
          <w:rFonts w:ascii="Times" w:hAnsi="Times" w:cs="Times"/>
          <w:szCs w:val="22"/>
        </w:rPr>
        <w:instrText xml:space="preserve"> REF _Ref297836057 \h </w:instrText>
      </w:r>
      <w:r>
        <w:rPr>
          <w:rFonts w:ascii="Times" w:hAnsi="Times" w:cs="Times"/>
          <w:szCs w:val="22"/>
        </w:rPr>
      </w:r>
      <w:r>
        <w:rPr>
          <w:rFonts w:ascii="Times" w:hAnsi="Times" w:cs="Times"/>
          <w:szCs w:val="22"/>
        </w:rPr>
        <w:fldChar w:fldCharType="separate"/>
      </w:r>
      <w:r w:rsidR="008C61C8" w:rsidRPr="00AE1499">
        <w:t xml:space="preserve">Table </w:t>
      </w:r>
      <w:r w:rsidR="008C61C8">
        <w:rPr>
          <w:noProof/>
        </w:rPr>
        <w:t>62</w:t>
      </w:r>
      <w:r>
        <w:rPr>
          <w:rFonts w:ascii="Times" w:hAnsi="Times" w:cs="Times"/>
          <w:szCs w:val="22"/>
        </w:rPr>
        <w:fldChar w:fldCharType="end"/>
      </w:r>
      <w:r>
        <w:rPr>
          <w:rFonts w:ascii="Times" w:hAnsi="Times" w:cs="Times"/>
          <w:szCs w:val="22"/>
        </w:rPr>
        <w:t xml:space="preserve">.  </w:t>
      </w:r>
      <w:r>
        <w:rPr>
          <w:rFonts w:ascii="Times" w:hAnsi="Times" w:cs="Times"/>
          <w:sz w:val="24"/>
        </w:rPr>
        <w:fldChar w:fldCharType="begin"/>
      </w:r>
      <w:r>
        <w:rPr>
          <w:rFonts w:ascii="Times" w:hAnsi="Times" w:cs="Times"/>
          <w:sz w:val="24"/>
        </w:rPr>
        <w:instrText xml:space="preserve"> REF _Ref423969106 \h </w:instrText>
      </w:r>
      <w:r>
        <w:rPr>
          <w:rFonts w:ascii="Times" w:hAnsi="Times" w:cs="Times"/>
          <w:sz w:val="24"/>
        </w:rPr>
      </w:r>
      <w:r>
        <w:rPr>
          <w:rFonts w:ascii="Times" w:hAnsi="Times" w:cs="Times"/>
          <w:sz w:val="24"/>
        </w:rPr>
        <w:fldChar w:fldCharType="separate"/>
      </w:r>
      <w:r w:rsidR="008C61C8">
        <w:t xml:space="preserve">Figure </w:t>
      </w:r>
      <w:r w:rsidR="008C61C8">
        <w:rPr>
          <w:noProof/>
        </w:rPr>
        <w:t>192</w:t>
      </w:r>
      <w:r>
        <w:rPr>
          <w:rFonts w:ascii="Times" w:hAnsi="Times" w:cs="Times"/>
          <w:sz w:val="24"/>
        </w:rPr>
        <w:fldChar w:fldCharType="end"/>
      </w:r>
      <w:r w:rsidRPr="00DB66FC">
        <w:rPr>
          <w:rFonts w:ascii="Times" w:hAnsi="Times" w:cs="Times"/>
          <w:sz w:val="24"/>
        </w:rPr>
        <w:t xml:space="preserve"> shows the abundance estimates and 95% confidence intervals (N</w:t>
      </w:r>
      <w:r w:rsidRPr="00DB66FC">
        <w:rPr>
          <w:rFonts w:ascii="Times" w:hAnsi="Times" w:cs="Times"/>
          <w:sz w:val="24"/>
          <w:vertAlign w:val="subscript"/>
        </w:rPr>
        <w:t>t</w:t>
      </w:r>
      <w:r w:rsidRPr="00DB66FC">
        <w:rPr>
          <w:rFonts w:ascii="Times" w:hAnsi="Times" w:cs="Times"/>
          <w:sz w:val="24"/>
        </w:rPr>
        <w:t>+-1.96*SE</w:t>
      </w:r>
      <w:r w:rsidRPr="00DB66FC">
        <w:rPr>
          <w:rFonts w:ascii="Times" w:hAnsi="Times" w:cs="Times"/>
          <w:sz w:val="24"/>
          <w:vertAlign w:val="subscript"/>
        </w:rPr>
        <w:t>t</w:t>
      </w:r>
      <w:r w:rsidRPr="00DB66FC">
        <w:rPr>
          <w:rFonts w:ascii="Times" w:hAnsi="Times" w:cs="Times"/>
          <w:sz w:val="24"/>
        </w:rPr>
        <w:t>) for each year</w:t>
      </w:r>
      <w:r>
        <w:rPr>
          <w:rFonts w:ascii="Times" w:hAnsi="Times" w:cs="Times"/>
          <w:sz w:val="24"/>
        </w:rPr>
        <w:t>. This index was</w:t>
      </w:r>
      <w:r w:rsidRPr="006A4C27">
        <w:rPr>
          <w:rFonts w:ascii="Times" w:hAnsi="Times" w:cs="Times"/>
          <w:sz w:val="24"/>
        </w:rPr>
        <w:t xml:space="preserve"> considered as a sensitivity</w:t>
      </w:r>
      <w:r>
        <w:rPr>
          <w:rFonts w:ascii="Times" w:hAnsi="Times" w:cs="Times"/>
          <w:sz w:val="24"/>
        </w:rPr>
        <w:t xml:space="preserve"> run in the pre-STAR base model and was shown to have no influence on any model results</w:t>
      </w:r>
      <w:r w:rsidRPr="006A4C27">
        <w:rPr>
          <w:rFonts w:ascii="Times" w:hAnsi="Times" w:cs="Times"/>
          <w:sz w:val="24"/>
        </w:rPr>
        <w:t>.</w:t>
      </w:r>
    </w:p>
    <w:p w14:paraId="05C50639" w14:textId="77777777" w:rsidR="006B0373" w:rsidRDefault="006B0373" w:rsidP="006B0373">
      <w:pPr>
        <w:pStyle w:val="Heading2"/>
      </w:pPr>
      <w:bookmarkStart w:id="75" w:name="_Toc448933056"/>
      <w:r>
        <w:t>History of Modeling Approaches Used for this Stock</w:t>
      </w:r>
      <w:bookmarkEnd w:id="71"/>
      <w:bookmarkEnd w:id="72"/>
      <w:bookmarkEnd w:id="75"/>
    </w:p>
    <w:p w14:paraId="728C5CBF" w14:textId="77777777" w:rsidR="006B0373" w:rsidRDefault="006B0373" w:rsidP="006B0373">
      <w:pPr>
        <w:pStyle w:val="Heading3"/>
      </w:pPr>
      <w:bookmarkStart w:id="76" w:name="_Toc448933057"/>
      <w:r>
        <w:t>Black Rockfish South of Cape Falcon</w:t>
      </w:r>
      <w:bookmarkEnd w:id="76"/>
    </w:p>
    <w:p w14:paraId="0DCEF364" w14:textId="77777777" w:rsidR="006B0373" w:rsidRDefault="006B0373" w:rsidP="006B0373">
      <w:pPr>
        <w:pStyle w:val="StyleParagraphLeft0"/>
      </w:pPr>
      <w:r>
        <w:t>The first stock assessment of black rockfish off Oregon (Stewart 1993), which was limited in geographic scope to the northern portion of Oregon, was a Cohort Analysis based on age composition data collected from fish landed at Garibaldi.  The first comprehensive analysis of the black rockfish stock off Oregon and California was by Ralston and Dick (2003), who developed a statistical catch-at-age model using Stock Synthesis.  Sampson (2007) used a similar model configuration and approach.</w:t>
      </w:r>
    </w:p>
    <w:p w14:paraId="575BFB4C" w14:textId="77777777" w:rsidR="006B0373" w:rsidRDefault="006B0373" w:rsidP="006B0373">
      <w:pPr>
        <w:pStyle w:val="StyleParagraphLeft0"/>
      </w:pPr>
      <w:r>
        <w:t>In the 2007 assessment model the data we</w:t>
      </w:r>
      <w:r w:rsidRPr="007D1B97">
        <w:t>re organized into three basic gear-types (H</w:t>
      </w:r>
      <w:r>
        <w:t>ook-and-Line</w:t>
      </w:r>
      <w:r w:rsidRPr="007D1B97">
        <w:t>, T</w:t>
      </w:r>
      <w:r>
        <w:t>rawl</w:t>
      </w:r>
      <w:r w:rsidRPr="007D1B97">
        <w:t>, and R</w:t>
      </w:r>
      <w:r>
        <w:t>ecreational</w:t>
      </w:r>
      <w:r w:rsidRPr="007D1B97">
        <w:t xml:space="preserve">), the data from Oregon and California </w:t>
      </w:r>
      <w:r>
        <w:t>we</w:t>
      </w:r>
      <w:r w:rsidRPr="007D1B97">
        <w:t>re kept se</w:t>
      </w:r>
      <w:r>
        <w:t>parate, and the tuning indices we</w:t>
      </w:r>
      <w:r w:rsidRPr="007D1B97">
        <w:t xml:space="preserve">re recreational angler CPUE series based on the same </w:t>
      </w:r>
      <w:r>
        <w:t xml:space="preserve">or similar </w:t>
      </w:r>
      <w:r w:rsidRPr="007D1B97">
        <w:t>data sources (</w:t>
      </w:r>
      <w:r>
        <w:t>MRFSS</w:t>
      </w:r>
      <w:r w:rsidRPr="007D1B97">
        <w:t xml:space="preserve"> for both states, ORBS for Oregon, and </w:t>
      </w:r>
      <w:r>
        <w:t>CPFV surveys</w:t>
      </w:r>
      <w:r w:rsidRPr="007D1B97">
        <w:t xml:space="preserve"> for California).</w:t>
      </w:r>
      <w:r>
        <w:t xml:space="preserve">  Fishing effort was measured in terms of angler-days rather than the angler-hours metric used in the current California and Oregon regional assessment models.  </w:t>
      </w:r>
      <w:r w:rsidRPr="007D1B97">
        <w:t xml:space="preserve">The </w:t>
      </w:r>
      <w:r>
        <w:t>2007 assessment used</w:t>
      </w:r>
      <w:r w:rsidRPr="007D1B97">
        <w:t xml:space="preserve"> the ODFW tag</w:t>
      </w:r>
      <w:r>
        <w:t>ging study</w:t>
      </w:r>
      <w:r w:rsidRPr="007D1B97">
        <w:t xml:space="preserve"> estimates of black rockfish abundance off Newport as a</w:t>
      </w:r>
      <w:r>
        <w:t xml:space="preserve"> relative</w:t>
      </w:r>
      <w:r w:rsidRPr="007D1B97">
        <w:t xml:space="preserve"> abundance index</w:t>
      </w:r>
      <w:r>
        <w:t xml:space="preserve">.  Those </w:t>
      </w:r>
      <w:r w:rsidRPr="007D1B97">
        <w:t xml:space="preserve">data were unavailable for </w:t>
      </w:r>
      <w:r>
        <w:t xml:space="preserve">the 2003 </w:t>
      </w:r>
      <w:r w:rsidRPr="007D1B97">
        <w:t xml:space="preserve">assessment.  The </w:t>
      </w:r>
      <w:r>
        <w:t>2007 assessment also used</w:t>
      </w:r>
      <w:r w:rsidRPr="007D1B97">
        <w:t xml:space="preserve"> </w:t>
      </w:r>
      <w:r>
        <w:t>a</w:t>
      </w:r>
      <w:r w:rsidRPr="007D1B97">
        <w:t xml:space="preserve"> juvenile rockfish pre-recruit index, which was unavailable for the previous assessment.</w:t>
      </w:r>
    </w:p>
    <w:p w14:paraId="7EC486BF" w14:textId="77777777" w:rsidR="006B0373" w:rsidRPr="00FA139F" w:rsidRDefault="006B0373" w:rsidP="006B0373">
      <w:pPr>
        <w:pStyle w:val="StyleParagraphLeft0"/>
      </w:pPr>
      <w:r w:rsidRPr="007D1B97">
        <w:t xml:space="preserve">The landings data series in the </w:t>
      </w:r>
      <w:r>
        <w:t xml:space="preserve">2007 </w:t>
      </w:r>
      <w:r w:rsidRPr="007D1B97">
        <w:t>assessment differ</w:t>
      </w:r>
      <w:r>
        <w:t>ed</w:t>
      </w:r>
      <w:r w:rsidRPr="007D1B97">
        <w:t xml:space="preserve"> quite substantially from the series developed by Ralston and Dick for the </w:t>
      </w:r>
      <w:r>
        <w:t xml:space="preserve">2003 </w:t>
      </w:r>
      <w:r w:rsidRPr="007D1B97">
        <w:t>assessment</w:t>
      </w:r>
      <w:r>
        <w:t>.  Neither of those assessments attempted to account for discards, instead assuming that discards were negligible.</w:t>
      </w:r>
    </w:p>
    <w:p w14:paraId="54723C0E" w14:textId="77777777" w:rsidR="006B0373" w:rsidRDefault="006B0373" w:rsidP="006B0373">
      <w:pPr>
        <w:pStyle w:val="Heading3"/>
      </w:pPr>
      <w:bookmarkStart w:id="77" w:name="_Toc448933058"/>
      <w:r>
        <w:t>Black Rockfish North of Cape Falcon</w:t>
      </w:r>
      <w:bookmarkEnd w:id="77"/>
    </w:p>
    <w:p w14:paraId="3D76C9DD" w14:textId="132C3D9E" w:rsidR="006B0373" w:rsidRDefault="006B0373" w:rsidP="006B0373">
      <w:pPr>
        <w:pStyle w:val="Paragraph0"/>
      </w:pPr>
      <w:r>
        <w:t>Three full assessments for black rockfish, conducted in 1994, 1999, and 2007, modeled the black rockfish population found in coastal waters between Cape Falcon, Oregon and north to the U.S./Canadian border (Wallace and Tag</w:t>
      </w:r>
      <w:r w:rsidR="00C35E22">
        <w:t>art, 1994, Wallace et al (1999)</w:t>
      </w:r>
      <w:r>
        <w:t xml:space="preserve">, and Wallace, et al., 2008).  There have been no update assessments for black rockfish resources.  </w:t>
      </w:r>
    </w:p>
    <w:p w14:paraId="112B08E4" w14:textId="77777777" w:rsidR="006B0373" w:rsidRDefault="006B0373" w:rsidP="006B0373">
      <w:pPr>
        <w:pStyle w:val="StyleParagraphLeft0"/>
      </w:pPr>
      <w:r>
        <w:t>The 1994 assessment utilized a Stock Synthesis model configuration, with two auxiliary data sets as black rockfish abundance indicators, one based on tagging CPUE and one on based coastal recreational bottomfish directed effort (Wallace and Tagart, 1994).</w:t>
      </w:r>
    </w:p>
    <w:p w14:paraId="3B00D1FE" w14:textId="77777777" w:rsidR="006B0373" w:rsidRDefault="006B0373" w:rsidP="006B0373">
      <w:pPr>
        <w:pStyle w:val="StyleParagraphLeft0"/>
      </w:pPr>
      <w:r>
        <w:lastRenderedPageBreak/>
        <w:t>Wallace et al (1999) constructed an assessment model by using the AD Model Builder software (ADMB, Fournier 1997) to assess black rockfish abundance.  Three key features of the 1999 model were (1) the parameterization of the expected catches at age, (2) the definitions of the sampling units for the different types of data inputs, and (3) the integration of tagging data explicitly.  The parameterization chosen mostly affected parameter bias whereas the sampling unit designation mostly affected estimator variance.  Both bias and variance were components of overall parameter uncertainty.  The parameterization and the sampling unit definitions were both designed to conform to the actual sampling protocol used, thereby propagating sampling uncertainty through to the final biomass estimates.</w:t>
      </w:r>
    </w:p>
    <w:p w14:paraId="2984DBD6" w14:textId="77777777" w:rsidR="006B0373" w:rsidRDefault="006B0373" w:rsidP="006B0373">
      <w:pPr>
        <w:pStyle w:val="StyleParagraphLeft0"/>
      </w:pPr>
      <w:r>
        <w:t>The 2007 assessment (Wallace, et al., 2008) employed Stock Synthesis 2.  Unlike the 1999 assessment, CPUE from the tag release trips and Petersen tagging study abundance estimates were included as relative abundance indices.</w:t>
      </w:r>
    </w:p>
    <w:p w14:paraId="68F25D0F" w14:textId="77777777" w:rsidR="006B0373" w:rsidRDefault="006B0373" w:rsidP="006B0373">
      <w:pPr>
        <w:pStyle w:val="Heading3"/>
      </w:pPr>
      <w:bookmarkStart w:id="78" w:name="_Toc448933059"/>
      <w:r>
        <w:t>Response to 2007 STAR Panel Recommendations, South of Cape Falcon Assessment</w:t>
      </w:r>
      <w:bookmarkEnd w:id="78"/>
      <w:r>
        <w:t xml:space="preserve"> </w:t>
      </w:r>
    </w:p>
    <w:p w14:paraId="34E8EAC2" w14:textId="77777777" w:rsidR="006B0373" w:rsidRPr="00BA33BF" w:rsidRDefault="006B0373" w:rsidP="006B0373">
      <w:pPr>
        <w:pStyle w:val="StyleParagraph011pt"/>
      </w:pPr>
      <w:r w:rsidRPr="00BA33BF">
        <w:t>An initial version of the 2007 assessment for black rockfish south of Cape Falcon (45°46' N latitude) was reviewed by a STAR Panel during May 2007, but the STAT was unable to develop an acceptable base-model during that STAR meeting.  The STAR Panel made a number of suggestions concerning how the black rockfish assessment model should be revised.  Many of these suggestions were incorporated into the assessment model that was subsequently reviewed during the October STAR.</w:t>
      </w:r>
    </w:p>
    <w:p w14:paraId="6682D3F0" w14:textId="77777777" w:rsidR="006B0373" w:rsidRPr="00BA33BF" w:rsidRDefault="006B0373" w:rsidP="006B0373">
      <w:pPr>
        <w:pStyle w:val="Paragraph0"/>
        <w:rPr>
          <w:i/>
          <w:iCs/>
        </w:rPr>
      </w:pPr>
      <w:r w:rsidRPr="00BA33BF">
        <w:rPr>
          <w:i/>
          <w:iCs/>
        </w:rPr>
        <w:t>Include the Oregon tagging study abundance estimates as an index with an informed prior probability distribution for the index's catchability coefficient.</w:t>
      </w:r>
    </w:p>
    <w:p w14:paraId="4409989F" w14:textId="77777777" w:rsidR="006B0373" w:rsidRPr="00BA33BF" w:rsidRDefault="006B0373" w:rsidP="006B0373">
      <w:pPr>
        <w:pStyle w:val="StyleParagraph011pt"/>
      </w:pPr>
      <w:r w:rsidRPr="00BA33BF">
        <w:t>The current regional assessment model for Oregon includes the ODFW tagging study abundance estimates and an informative prior for the associated catchability coefficient (Tag-Q) for this abundance index.</w:t>
      </w:r>
    </w:p>
    <w:p w14:paraId="3F30DDF5" w14:textId="77777777" w:rsidR="006B0373" w:rsidRPr="00BA33BF" w:rsidRDefault="006B0373" w:rsidP="006B0373">
      <w:pPr>
        <w:pStyle w:val="Paragraph0"/>
        <w:rPr>
          <w:i/>
          <w:iCs/>
        </w:rPr>
      </w:pPr>
      <w:r w:rsidRPr="00BA33BF">
        <w:rPr>
          <w:i/>
          <w:iCs/>
        </w:rPr>
        <w:t>Fully capture the effect of uncertainty in the catch history.</w:t>
      </w:r>
    </w:p>
    <w:p w14:paraId="50BFE3CF" w14:textId="77777777" w:rsidR="006B0373" w:rsidRPr="00BA33BF" w:rsidRDefault="006B0373" w:rsidP="006B0373">
      <w:pPr>
        <w:pStyle w:val="StyleParagraph011pt"/>
      </w:pPr>
      <w:r w:rsidRPr="00BA33BF">
        <w:t>The three new regional assessments all include analyses that explore the sensitivity of the model results to alternative assumptions about the catch histories.  This will not formally quantify the uncertainty in the assessment results due to the uncertain catches, which the current version of Stock Synthesis cannot account for.</w:t>
      </w:r>
    </w:p>
    <w:p w14:paraId="6C9353F0" w14:textId="77777777" w:rsidR="006B0373" w:rsidRPr="00BA33BF" w:rsidRDefault="006B0373" w:rsidP="006B0373">
      <w:pPr>
        <w:pStyle w:val="Paragraph0"/>
        <w:rPr>
          <w:i/>
          <w:iCs/>
        </w:rPr>
      </w:pPr>
      <w:r w:rsidRPr="00BA33BF">
        <w:rPr>
          <w:i/>
          <w:iCs/>
        </w:rPr>
        <w:t>Include a descriptive analysis of CPUE and justify the use of CPUE as indices of abundance</w:t>
      </w:r>
    </w:p>
    <w:p w14:paraId="6B0812EC" w14:textId="77777777" w:rsidR="006B0373" w:rsidRPr="00BA33BF" w:rsidRDefault="006B0373" w:rsidP="006B0373">
      <w:pPr>
        <w:pStyle w:val="StyleParagraph011pt"/>
      </w:pPr>
      <w:r w:rsidRPr="00BA33BF">
        <w:t xml:space="preserve">Since the 2007 assessment was completed there have been important advances in techniques for quantifying fish habitat measures and in methods for summarizing and analyzing geo-referenced catch rate information (see section “On-board Observer Programs, California and Oregon” above and Appendix </w:t>
      </w:r>
      <w:r>
        <w:t>B</w:t>
      </w:r>
      <w:r w:rsidRPr="00BA33BF">
        <w:t>, “Reef Delineation and Drift Selection Methodologies”).</w:t>
      </w:r>
    </w:p>
    <w:p w14:paraId="2FCAE7F0" w14:textId="77777777" w:rsidR="006B0373" w:rsidRPr="00BA33BF" w:rsidRDefault="006B0373" w:rsidP="006B0373">
      <w:pPr>
        <w:pStyle w:val="Paragraph0"/>
        <w:rPr>
          <w:i/>
          <w:iCs/>
        </w:rPr>
      </w:pPr>
      <w:r w:rsidRPr="00BA33BF">
        <w:rPr>
          <w:i/>
          <w:iCs/>
        </w:rPr>
        <w:t>Provide better GLM diagnostics.</w:t>
      </w:r>
    </w:p>
    <w:p w14:paraId="1630B3F0" w14:textId="77777777" w:rsidR="006B0373" w:rsidRPr="00BA33BF" w:rsidRDefault="006B0373" w:rsidP="006B0373">
      <w:pPr>
        <w:pStyle w:val="StyleParagraph011pt"/>
      </w:pPr>
      <w:r w:rsidRPr="00BA33BF">
        <w:t>The new regional assessments provide documentation of how the various CPUE indices were standardized using specialized delta-GLM software and evaluations of different plausible structures for the underlying statistical models.</w:t>
      </w:r>
    </w:p>
    <w:p w14:paraId="6573B82E" w14:textId="77777777" w:rsidR="006B0373" w:rsidRPr="00BA33BF" w:rsidRDefault="006B0373" w:rsidP="006B0373">
      <w:pPr>
        <w:pStyle w:val="Paragraph0"/>
        <w:rPr>
          <w:i/>
          <w:iCs/>
        </w:rPr>
      </w:pPr>
      <w:r w:rsidRPr="00BA33BF">
        <w:rPr>
          <w:i/>
          <w:iCs/>
        </w:rPr>
        <w:lastRenderedPageBreak/>
        <w:t>Explore alternative stock hypotheses.</w:t>
      </w:r>
    </w:p>
    <w:p w14:paraId="236DAD2E" w14:textId="77777777" w:rsidR="006B0373" w:rsidRPr="00BA33BF" w:rsidRDefault="006B0373" w:rsidP="006B0373">
      <w:pPr>
        <w:pStyle w:val="StyleParagraph011pt"/>
      </w:pPr>
      <w:r w:rsidRPr="00BA33BF">
        <w:t>We are unaware of any additional genetic or other studies that would provide a firm basis for delineating separate stocks of black rockfish off the</w:t>
      </w:r>
      <w:r>
        <w:t xml:space="preserve"> U.S. </w:t>
      </w:r>
      <w:r w:rsidRPr="00BA33BF">
        <w:t>West Coast.</w:t>
      </w:r>
    </w:p>
    <w:p w14:paraId="419989D7" w14:textId="77777777" w:rsidR="006B0373" w:rsidRPr="00BA33BF" w:rsidRDefault="006B0373" w:rsidP="006B0373">
      <w:pPr>
        <w:pStyle w:val="Paragraph0"/>
        <w:rPr>
          <w:i/>
          <w:iCs/>
        </w:rPr>
      </w:pPr>
      <w:r w:rsidRPr="00BA33BF">
        <w:rPr>
          <w:i/>
          <w:iCs/>
        </w:rPr>
        <w:t>Continue exploration of using multiple areas.</w:t>
      </w:r>
    </w:p>
    <w:p w14:paraId="3A49C590" w14:textId="77777777" w:rsidR="006B0373" w:rsidRDefault="006B0373" w:rsidP="006B0373">
      <w:pPr>
        <w:pStyle w:val="StyleParagraph011pt"/>
      </w:pPr>
      <w:r w:rsidRPr="00BA33BF">
        <w:t>Formulation of area-based models for black rockfish are limited by the spatial resolution of the data needed to drive the assessment.  For example, in the current assessment models there is great uncertainty regard</w:t>
      </w:r>
      <w:r>
        <w:t>ing the catch histories and age</w:t>
      </w:r>
      <w:r w:rsidRPr="00BA33BF">
        <w:t xml:space="preserve"> and </w:t>
      </w:r>
      <w:r>
        <w:t>length composition</w:t>
      </w:r>
      <w:r w:rsidRPr="00BA33BF">
        <w:t>s.  Sub-dividing the existing scarce data amongst more spatial areas would almost certainly compound the uncertainty.</w:t>
      </w:r>
    </w:p>
    <w:p w14:paraId="3B2CF197" w14:textId="77777777" w:rsidR="006B0373" w:rsidRDefault="006B0373" w:rsidP="006B0373">
      <w:pPr>
        <w:pStyle w:val="Heading3"/>
      </w:pPr>
      <w:bookmarkStart w:id="79" w:name="_Toc448933060"/>
      <w:r>
        <w:t>Response to 2007 STAR Panel Recommendations, North of Cape Falcon Assessment</w:t>
      </w:r>
      <w:bookmarkEnd w:id="79"/>
      <w:r>
        <w:t xml:space="preserve"> </w:t>
      </w:r>
    </w:p>
    <w:p w14:paraId="463D043F" w14:textId="77777777" w:rsidR="006B0373" w:rsidRDefault="006B0373" w:rsidP="006B0373">
      <w:r>
        <w:t>The 2007 STAR panel report identified several deficiencies in the former assessment that were recommendations for exploration in any future assessment. Below they are listed and how this current assessment addresses them.</w:t>
      </w:r>
    </w:p>
    <w:p w14:paraId="2DD8CF49" w14:textId="77777777" w:rsidR="006B0373" w:rsidRDefault="006B0373" w:rsidP="006B0373"/>
    <w:p w14:paraId="7194FAA9" w14:textId="77777777" w:rsidR="006B0373" w:rsidRDefault="006B0373" w:rsidP="006B0373">
      <w:pPr>
        <w:rPr>
          <w:i/>
        </w:rPr>
      </w:pPr>
      <w:r w:rsidRPr="00AC7F9F">
        <w:rPr>
          <w:i/>
        </w:rPr>
        <w:t>Tagging is not dealt with in the model as a tagging experiment (this is not possible with current SS2, but is being considered)</w:t>
      </w:r>
    </w:p>
    <w:p w14:paraId="7B6108BF" w14:textId="77777777" w:rsidR="006B0373" w:rsidRDefault="006B0373" w:rsidP="006B0373">
      <w:r>
        <w:t>The Washington data was explored as possibly being entered directly into the SS3 framework, but found insufficient for those purposes. The STAT also questioned its use as a direct abundance estimate (though this is considered as a sensitivity run). Instead, we developed a CPUE index from the tagging catch and effort data which is part of the base case model.</w:t>
      </w:r>
    </w:p>
    <w:p w14:paraId="54998231" w14:textId="77777777" w:rsidR="006B0373" w:rsidRDefault="006B0373" w:rsidP="006B0373"/>
    <w:p w14:paraId="202486EA" w14:textId="77777777" w:rsidR="006B0373" w:rsidRDefault="006B0373" w:rsidP="006B0373">
      <w:r w:rsidRPr="00AC7F9F">
        <w:rPr>
          <w:i/>
        </w:rPr>
        <w:t>Uncertainty in q was not explored. Uncertainty could have been expressed as a profile. The assessment would be improved if there was an informed prior on q.</w:t>
      </w:r>
    </w:p>
    <w:p w14:paraId="3458952D" w14:textId="77777777" w:rsidR="006B0373" w:rsidRDefault="006B0373" w:rsidP="006B0373">
      <w:r>
        <w:t>As above, the tagging data is not used as an absolute abundance measure, so a q prior is not applicable.</w:t>
      </w:r>
    </w:p>
    <w:p w14:paraId="455FB4D7" w14:textId="77777777" w:rsidR="006B0373" w:rsidRDefault="006B0373" w:rsidP="006B0373"/>
    <w:p w14:paraId="03A97F9D" w14:textId="77777777" w:rsidR="006B0373" w:rsidRPr="00AC7F9F" w:rsidRDefault="006B0373" w:rsidP="006B0373">
      <w:pPr>
        <w:rPr>
          <w:i/>
        </w:rPr>
      </w:pPr>
      <w:r w:rsidRPr="00AC7F9F">
        <w:rPr>
          <w:i/>
        </w:rPr>
        <w:t xml:space="preserve">Non-independence of the length/age compositions </w:t>
      </w:r>
    </w:p>
    <w:p w14:paraId="189165E8" w14:textId="77777777" w:rsidR="006B0373" w:rsidRDefault="006B0373" w:rsidP="006B0373">
      <w:r>
        <w:t>Lengths are used as marginal compositions, but ages are conditioned on length, so non-independence is no longer an issue.</w:t>
      </w:r>
    </w:p>
    <w:p w14:paraId="1CFF2DC8" w14:textId="77777777" w:rsidR="006B0373" w:rsidRDefault="006B0373" w:rsidP="006B0373"/>
    <w:p w14:paraId="048C037D" w14:textId="77777777" w:rsidR="006B0373" w:rsidRPr="00AC7F9F" w:rsidRDefault="006B0373" w:rsidP="006B0373">
      <w:pPr>
        <w:rPr>
          <w:i/>
        </w:rPr>
      </w:pPr>
      <w:r w:rsidRPr="00AC7F9F">
        <w:rPr>
          <w:i/>
        </w:rPr>
        <w:t>Non-independence of the tagging abundance and CPUE series</w:t>
      </w:r>
    </w:p>
    <w:p w14:paraId="0A6E7DDF" w14:textId="77777777" w:rsidR="006B0373" w:rsidRDefault="006B0373" w:rsidP="006B0373">
      <w:r>
        <w:t>We only use the data as a CPUE index, so this is removed.</w:t>
      </w:r>
    </w:p>
    <w:p w14:paraId="4BDF94F9" w14:textId="77777777" w:rsidR="006B0373" w:rsidRDefault="006B0373" w:rsidP="006B0373"/>
    <w:p w14:paraId="5B6300CD" w14:textId="6DCCEA5D" w:rsidR="006B0373" w:rsidRDefault="006B0373" w:rsidP="006B0373">
      <w:pPr>
        <w:rPr>
          <w:i/>
        </w:rPr>
      </w:pPr>
      <w:r w:rsidRPr="00AC7F9F">
        <w:rPr>
          <w:i/>
        </w:rPr>
        <w:t>Sex-specific selectivity has not been explored as an alternative to elevated M for fe</w:t>
      </w:r>
      <w:r w:rsidR="002416EE">
        <w:rPr>
          <w:i/>
        </w:rPr>
        <w:t>males as a means to produce fewer</w:t>
      </w:r>
      <w:r w:rsidRPr="00AC7F9F">
        <w:rPr>
          <w:i/>
        </w:rPr>
        <w:t xml:space="preserve"> older females in the population</w:t>
      </w:r>
    </w:p>
    <w:p w14:paraId="0022AB58" w14:textId="77777777" w:rsidR="006B0373" w:rsidRDefault="006B0373" w:rsidP="006B0373">
      <w:r>
        <w:t>We use a combination of sex-, length-, and age-specific selectivity to explain the disappearance of females in the population.</w:t>
      </w:r>
    </w:p>
    <w:p w14:paraId="4D13ED8A" w14:textId="77777777" w:rsidR="006B0373" w:rsidRDefault="006B0373" w:rsidP="006B0373"/>
    <w:p w14:paraId="108CA52C" w14:textId="77777777" w:rsidR="006B0373" w:rsidRPr="00AC7F9F" w:rsidRDefault="006B0373" w:rsidP="006B0373">
      <w:pPr>
        <w:rPr>
          <w:i/>
        </w:rPr>
      </w:pPr>
      <w:r w:rsidRPr="00AC7F9F">
        <w:rPr>
          <w:i/>
        </w:rPr>
        <w:t>The full uncertainty in the catch history has not been explored</w:t>
      </w:r>
    </w:p>
    <w:p w14:paraId="7EA94945" w14:textId="77777777" w:rsidR="006B0373" w:rsidRPr="00AC7F9F" w:rsidRDefault="006B0373" w:rsidP="006B0373">
      <w:r w:rsidRPr="00AC7F9F">
        <w:t>The uncertainty in catch removal</w:t>
      </w:r>
      <w:r>
        <w:t xml:space="preserve"> history</w:t>
      </w:r>
      <w:r w:rsidRPr="00AC7F9F">
        <w:t xml:space="preserve"> is not straightforward (other than to say </w:t>
      </w:r>
      <w:r>
        <w:t>it is large</w:t>
      </w:r>
      <w:r w:rsidRPr="00AC7F9F">
        <w:t>)</w:t>
      </w:r>
      <w:r>
        <w:t>. We are developing ways to explore this dimension and will bring those results to the STAR panel.</w:t>
      </w:r>
    </w:p>
    <w:p w14:paraId="3F6CD66D" w14:textId="77777777" w:rsidR="006B0373" w:rsidRPr="00622018" w:rsidRDefault="006B0373" w:rsidP="006B0373">
      <w:pPr>
        <w:pStyle w:val="Heading2"/>
      </w:pPr>
      <w:bookmarkStart w:id="80" w:name="_Toc345057927"/>
      <w:bookmarkStart w:id="81" w:name="_Toc345072619"/>
      <w:bookmarkStart w:id="82" w:name="_Toc423371258"/>
      <w:bookmarkStart w:id="83" w:name="_Ref297886407"/>
      <w:bookmarkStart w:id="84" w:name="_Ref297887340"/>
      <w:bookmarkStart w:id="85" w:name="_Toc448933061"/>
      <w:r w:rsidRPr="006E4408">
        <w:lastRenderedPageBreak/>
        <w:t>Model Description</w:t>
      </w:r>
      <w:bookmarkEnd w:id="80"/>
      <w:bookmarkEnd w:id="81"/>
      <w:bookmarkEnd w:id="82"/>
      <w:bookmarkEnd w:id="83"/>
      <w:bookmarkEnd w:id="84"/>
      <w:bookmarkEnd w:id="85"/>
    </w:p>
    <w:p w14:paraId="4D6ADEE6" w14:textId="77777777" w:rsidR="006B0373" w:rsidRPr="006E4408" w:rsidRDefault="006B0373" w:rsidP="006B0373">
      <w:pPr>
        <w:pStyle w:val="Heading3"/>
      </w:pPr>
      <w:bookmarkStart w:id="86" w:name="_Toc423371259"/>
      <w:bookmarkStart w:id="87" w:name="_Toc448933062"/>
      <w:r w:rsidRPr="006E4408">
        <w:t>Modeling framework</w:t>
      </w:r>
      <w:bookmarkEnd w:id="86"/>
      <w:bookmarkEnd w:id="87"/>
    </w:p>
    <w:p w14:paraId="17F60C74" w14:textId="77B49FB5" w:rsidR="006B0373" w:rsidRPr="00622018" w:rsidRDefault="006B0373" w:rsidP="006B0373">
      <w:pPr>
        <w:pStyle w:val="StyleParagraph011pt"/>
      </w:pPr>
      <w:r>
        <w:t>All</w:t>
      </w:r>
      <w:r w:rsidRPr="006E4408">
        <w:t xml:space="preserve"> assessments use Stock Synthesis 3, version</w:t>
      </w:r>
      <w:r>
        <w:t xml:space="preserve"> 3</w:t>
      </w:r>
      <w:r w:rsidRPr="006E4408">
        <w:t>.24V</w:t>
      </w:r>
      <w:r>
        <w:t xml:space="preserve"> </w:t>
      </w:r>
      <w:r w:rsidRPr="006E4408">
        <w:t xml:space="preserve">(Methot and Wetzel, 2013). </w:t>
      </w:r>
      <w:r>
        <w:t xml:space="preserve">This version </w:t>
      </w:r>
      <w:r w:rsidR="008F0641">
        <w:t xml:space="preserve">represents </w:t>
      </w:r>
      <w:r>
        <w:t>a</w:t>
      </w:r>
      <w:r w:rsidRPr="006E4408">
        <w:t xml:space="preserve"> substantial upgrade from the previous assessments that used Stock Synthesis 2. Since then, not only has the </w:t>
      </w:r>
      <w:r>
        <w:t>modeling</w:t>
      </w:r>
      <w:r w:rsidRPr="006E4408">
        <w:t xml:space="preserve"> framework changed, but approaches to model weighting and tuning (</w:t>
      </w:r>
      <w:r>
        <w:t xml:space="preserve">see Section </w:t>
      </w:r>
      <w:r>
        <w:rPr>
          <w:highlight w:val="yellow"/>
        </w:rPr>
        <w:fldChar w:fldCharType="begin"/>
      </w:r>
      <w:r>
        <w:instrText xml:space="preserve"> REF _Ref297887311 \r \h </w:instrText>
      </w:r>
      <w:r>
        <w:rPr>
          <w:highlight w:val="yellow"/>
        </w:rPr>
      </w:r>
      <w:r>
        <w:rPr>
          <w:highlight w:val="yellow"/>
        </w:rPr>
        <w:fldChar w:fldCharType="separate"/>
      </w:r>
      <w:r w:rsidR="008C61C8">
        <w:t>2.3.3</w:t>
      </w:r>
      <w:r>
        <w:rPr>
          <w:highlight w:val="yellow"/>
        </w:rPr>
        <w:fldChar w:fldCharType="end"/>
      </w:r>
      <w:r w:rsidRPr="006E4408">
        <w:t>) and treatment of parameters (</w:t>
      </w:r>
      <w:r w:rsidRPr="00227E3B">
        <w:t xml:space="preserve">see Section </w:t>
      </w:r>
      <w:r w:rsidRPr="00227E3B">
        <w:fldChar w:fldCharType="begin"/>
      </w:r>
      <w:r w:rsidRPr="00227E3B">
        <w:instrText xml:space="preserve"> REF _Ref297887340 \r \h </w:instrText>
      </w:r>
      <w:r w:rsidRPr="00227E3B">
        <w:fldChar w:fldCharType="separate"/>
      </w:r>
      <w:r w:rsidR="008C61C8">
        <w:t>2.3</w:t>
      </w:r>
      <w:r w:rsidRPr="00227E3B">
        <w:fldChar w:fldCharType="end"/>
      </w:r>
      <w:r w:rsidRPr="00227E3B">
        <w:t>)</w:t>
      </w:r>
      <w:r w:rsidRPr="006E4408">
        <w:t xml:space="preserve"> are changed. Conversion of the old data set to the new SS3 framework shows similar trends and absolute scales of biomass (</w:t>
      </w:r>
      <w:r w:rsidRPr="006E4408">
        <w:fldChar w:fldCharType="begin"/>
      </w:r>
      <w:r w:rsidRPr="006E4408">
        <w:instrText xml:space="preserve"> REF _Ref423426850 \h  \* MERGEFORMAT </w:instrText>
      </w:r>
      <w:r w:rsidRPr="006E4408">
        <w:fldChar w:fldCharType="separate"/>
      </w:r>
      <w:r w:rsidR="008C61C8" w:rsidRPr="006E4408">
        <w:t xml:space="preserve">Figure </w:t>
      </w:r>
      <w:r w:rsidR="008C61C8">
        <w:rPr>
          <w:noProof/>
        </w:rPr>
        <w:t>9</w:t>
      </w:r>
      <w:r w:rsidRPr="006E4408">
        <w:fldChar w:fldCharType="end"/>
      </w:r>
      <w:r w:rsidRPr="00FA11E8">
        <w:t>).</w:t>
      </w:r>
    </w:p>
    <w:p w14:paraId="55486B06" w14:textId="77777777" w:rsidR="006B0373" w:rsidRPr="00A52EC0" w:rsidRDefault="006B0373" w:rsidP="006B0373">
      <w:pPr>
        <w:pStyle w:val="Heading3"/>
      </w:pPr>
      <w:bookmarkStart w:id="88" w:name="_Toc448933063"/>
      <w:r w:rsidRPr="00A52EC0">
        <w:t>Fleet and survey designations</w:t>
      </w:r>
      <w:bookmarkEnd w:id="88"/>
    </w:p>
    <w:p w14:paraId="563E9773" w14:textId="77777777" w:rsidR="006B0373" w:rsidRPr="00622018" w:rsidRDefault="006B0373" w:rsidP="006B0373">
      <w:pPr>
        <w:rPr>
          <w:rFonts w:ascii="Times" w:hAnsi="Times"/>
          <w:szCs w:val="22"/>
        </w:rPr>
      </w:pPr>
      <w:r w:rsidRPr="007453E1">
        <w:rPr>
          <w:rFonts w:ascii="Times" w:hAnsi="Times"/>
          <w:szCs w:val="22"/>
        </w:rPr>
        <w:t>The base case models for each state assessment has an assortment of commercial and recreational fleets, as well as surveys:</w:t>
      </w:r>
    </w:p>
    <w:p w14:paraId="3A45018D" w14:textId="77777777" w:rsidR="006B0373" w:rsidRPr="00A52EC0" w:rsidRDefault="006B0373" w:rsidP="006B0373">
      <w:pPr>
        <w:pStyle w:val="Heading4"/>
      </w:pPr>
      <w:r w:rsidRPr="00A52EC0">
        <w:t>California fleet and survey structure</w:t>
      </w:r>
    </w:p>
    <w:p w14:paraId="045951D9" w14:textId="77777777" w:rsidR="006B0373" w:rsidRPr="00196528" w:rsidRDefault="006B0373" w:rsidP="006B0373">
      <w:pPr>
        <w:pStyle w:val="Paragraph"/>
        <w:spacing w:after="60"/>
      </w:pPr>
      <w:r w:rsidRPr="00196528">
        <w:t>Fleet 1: Trawl commercial fishery</w:t>
      </w:r>
    </w:p>
    <w:p w14:paraId="71A59A37" w14:textId="77777777" w:rsidR="006B0373" w:rsidRDefault="006B0373" w:rsidP="006B0373">
      <w:pPr>
        <w:pStyle w:val="Paragraph"/>
        <w:spacing w:after="60"/>
        <w:rPr>
          <w:rFonts w:ascii="Times" w:hAnsi="Times"/>
          <w:szCs w:val="22"/>
        </w:rPr>
      </w:pPr>
      <w:r>
        <w:rPr>
          <w:rFonts w:ascii="Times" w:hAnsi="Times"/>
          <w:szCs w:val="22"/>
        </w:rPr>
        <w:t>Fleet 2: N</w:t>
      </w:r>
      <w:r w:rsidRPr="007453E1">
        <w:rPr>
          <w:rFonts w:ascii="Times" w:hAnsi="Times"/>
          <w:szCs w:val="22"/>
        </w:rPr>
        <w:t>on-Trawl dead-landed fish commercial fishery</w:t>
      </w:r>
      <w:r w:rsidRPr="007453E1">
        <w:rPr>
          <w:rFonts w:ascii="Times" w:hAnsi="Times"/>
          <w:szCs w:val="22"/>
        </w:rPr>
        <w:tab/>
      </w:r>
    </w:p>
    <w:p w14:paraId="791A2C82" w14:textId="77777777" w:rsidR="006B0373" w:rsidRDefault="006B0373" w:rsidP="006B0373">
      <w:pPr>
        <w:pStyle w:val="Paragraph"/>
        <w:spacing w:after="60"/>
        <w:rPr>
          <w:rFonts w:ascii="Times" w:hAnsi="Times"/>
          <w:szCs w:val="22"/>
        </w:rPr>
      </w:pPr>
      <w:r>
        <w:rPr>
          <w:rFonts w:ascii="Times" w:hAnsi="Times"/>
          <w:szCs w:val="22"/>
        </w:rPr>
        <w:t>Fleet 3: N</w:t>
      </w:r>
      <w:r w:rsidRPr="007453E1">
        <w:rPr>
          <w:rFonts w:ascii="Times" w:hAnsi="Times"/>
          <w:szCs w:val="22"/>
        </w:rPr>
        <w:t>on-Trawl live fish commercial fishery</w:t>
      </w:r>
    </w:p>
    <w:p w14:paraId="7C2A733B" w14:textId="77777777" w:rsidR="006B0373" w:rsidRDefault="006B0373" w:rsidP="006B0373">
      <w:pPr>
        <w:pStyle w:val="Paragraph"/>
        <w:spacing w:after="60"/>
        <w:rPr>
          <w:rFonts w:ascii="Times" w:hAnsi="Times"/>
          <w:szCs w:val="22"/>
        </w:rPr>
      </w:pPr>
      <w:r w:rsidRPr="007453E1">
        <w:rPr>
          <w:rFonts w:ascii="Times" w:hAnsi="Times"/>
          <w:szCs w:val="22"/>
        </w:rPr>
        <w:t>Fleets 4: Recreational fishery</w:t>
      </w:r>
    </w:p>
    <w:p w14:paraId="03938FF4" w14:textId="77777777" w:rsidR="006B0373" w:rsidRDefault="006B0373" w:rsidP="006B0373">
      <w:pPr>
        <w:pStyle w:val="Paragraph"/>
        <w:spacing w:after="60"/>
        <w:rPr>
          <w:rFonts w:ascii="Times" w:hAnsi="Times"/>
          <w:szCs w:val="22"/>
        </w:rPr>
      </w:pPr>
      <w:r w:rsidRPr="007453E1">
        <w:rPr>
          <w:rFonts w:ascii="Times" w:hAnsi="Times"/>
          <w:szCs w:val="22"/>
        </w:rPr>
        <w:t>Survey 1: Onboard CPFV survey (1988-1999)</w:t>
      </w:r>
    </w:p>
    <w:p w14:paraId="4F063E4F" w14:textId="77777777" w:rsidR="006B0373" w:rsidRDefault="006B0373" w:rsidP="006B0373">
      <w:pPr>
        <w:pStyle w:val="Paragraph"/>
        <w:spacing w:after="60"/>
        <w:rPr>
          <w:rFonts w:ascii="Times" w:hAnsi="Times"/>
          <w:szCs w:val="22"/>
        </w:rPr>
      </w:pPr>
      <w:r w:rsidRPr="007453E1">
        <w:rPr>
          <w:rFonts w:ascii="Times" w:hAnsi="Times"/>
          <w:szCs w:val="22"/>
        </w:rPr>
        <w:t>Survey 2: Onboard CPFV survey (2000-2014)</w:t>
      </w:r>
    </w:p>
    <w:p w14:paraId="3D913F28" w14:textId="77777777" w:rsidR="006B0373" w:rsidRDefault="006B0373" w:rsidP="006B0373">
      <w:pPr>
        <w:pStyle w:val="Paragraph"/>
        <w:spacing w:after="60"/>
        <w:rPr>
          <w:rFonts w:ascii="Times" w:hAnsi="Times"/>
          <w:szCs w:val="22"/>
        </w:rPr>
      </w:pPr>
      <w:r>
        <w:rPr>
          <w:rFonts w:ascii="Times" w:hAnsi="Times"/>
          <w:szCs w:val="22"/>
        </w:rPr>
        <w:t>S</w:t>
      </w:r>
      <w:r w:rsidRPr="007453E1">
        <w:rPr>
          <w:rFonts w:ascii="Times" w:hAnsi="Times"/>
          <w:szCs w:val="22"/>
        </w:rPr>
        <w:t>urvey 3: Research samples</w:t>
      </w:r>
    </w:p>
    <w:p w14:paraId="0830AEF0" w14:textId="77777777" w:rsidR="006B0373" w:rsidRPr="008D6D4B" w:rsidRDefault="006B0373" w:rsidP="006B0373">
      <w:pPr>
        <w:pStyle w:val="Paragraph"/>
        <w:spacing w:after="60"/>
        <w:rPr>
          <w:rFonts w:ascii="Times" w:hAnsi="Times"/>
          <w:szCs w:val="22"/>
        </w:rPr>
      </w:pPr>
      <w:r w:rsidRPr="007453E1">
        <w:rPr>
          <w:rFonts w:ascii="Times" w:hAnsi="Times"/>
          <w:szCs w:val="22"/>
        </w:rPr>
        <w:t>Survey 4: Dockside CPUE survey</w:t>
      </w:r>
    </w:p>
    <w:p w14:paraId="4EB3D2A7" w14:textId="77777777" w:rsidR="006B0373" w:rsidRDefault="006B0373" w:rsidP="006B0373">
      <w:pPr>
        <w:pStyle w:val="Heading4"/>
      </w:pPr>
      <w:r w:rsidRPr="00A52EC0">
        <w:t>Oregon fleet and survey structure</w:t>
      </w:r>
    </w:p>
    <w:p w14:paraId="63A5239D" w14:textId="77777777" w:rsidR="006B0373" w:rsidRPr="00146B4F" w:rsidRDefault="006B0373" w:rsidP="006B0373">
      <w:pPr>
        <w:pStyle w:val="Paragraph"/>
        <w:spacing w:after="60"/>
        <w:rPr>
          <w:rFonts w:ascii="Times" w:hAnsi="Times"/>
          <w:szCs w:val="22"/>
        </w:rPr>
      </w:pPr>
      <w:r w:rsidRPr="007453E1">
        <w:t>Fleet 1: Trawl commercial fishery</w:t>
      </w:r>
    </w:p>
    <w:p w14:paraId="51541ACC" w14:textId="77777777" w:rsidR="006B0373" w:rsidRDefault="006B0373" w:rsidP="006B0373">
      <w:pPr>
        <w:pStyle w:val="Paragraph"/>
        <w:spacing w:after="60"/>
        <w:rPr>
          <w:rFonts w:ascii="Times" w:hAnsi="Times"/>
          <w:szCs w:val="22"/>
        </w:rPr>
      </w:pPr>
      <w:r>
        <w:rPr>
          <w:rFonts w:ascii="Times" w:hAnsi="Times"/>
          <w:szCs w:val="22"/>
        </w:rPr>
        <w:t>Fleet 2: N</w:t>
      </w:r>
      <w:r w:rsidRPr="007453E1">
        <w:rPr>
          <w:rFonts w:ascii="Times" w:hAnsi="Times"/>
          <w:szCs w:val="22"/>
        </w:rPr>
        <w:t>on-Trawl live fish commercial fishery</w:t>
      </w:r>
    </w:p>
    <w:p w14:paraId="2294D901" w14:textId="77777777" w:rsidR="006B0373" w:rsidRPr="00146B4F" w:rsidRDefault="006B0373" w:rsidP="006B0373">
      <w:pPr>
        <w:pStyle w:val="Paragraph"/>
        <w:spacing w:after="60"/>
        <w:rPr>
          <w:rFonts w:ascii="Times" w:hAnsi="Times"/>
          <w:szCs w:val="22"/>
        </w:rPr>
      </w:pPr>
      <w:r>
        <w:rPr>
          <w:rFonts w:ascii="Times" w:hAnsi="Times"/>
          <w:szCs w:val="22"/>
        </w:rPr>
        <w:t>Fleet 3</w:t>
      </w:r>
      <w:r w:rsidRPr="00146B4F">
        <w:rPr>
          <w:rFonts w:ascii="Times" w:hAnsi="Times"/>
          <w:szCs w:val="22"/>
        </w:rPr>
        <w:t>: Non-Trawl commercial fishery: mainly hook-and line fishery</w:t>
      </w:r>
    </w:p>
    <w:p w14:paraId="4355CD7C" w14:textId="77777777" w:rsidR="006B0373" w:rsidRPr="00146B4F" w:rsidRDefault="006B0373" w:rsidP="006B0373">
      <w:pPr>
        <w:pStyle w:val="Paragraph"/>
        <w:spacing w:after="60"/>
        <w:rPr>
          <w:rFonts w:ascii="Times" w:hAnsi="Times"/>
          <w:szCs w:val="22"/>
        </w:rPr>
      </w:pPr>
      <w:r>
        <w:rPr>
          <w:rFonts w:ascii="Times" w:hAnsi="Times"/>
          <w:szCs w:val="22"/>
        </w:rPr>
        <w:t>Fleet 4</w:t>
      </w:r>
      <w:r w:rsidRPr="00146B4F">
        <w:rPr>
          <w:rFonts w:ascii="Times" w:hAnsi="Times"/>
          <w:szCs w:val="22"/>
        </w:rPr>
        <w:t xml:space="preserve">: Recreational </w:t>
      </w:r>
      <w:r>
        <w:rPr>
          <w:rFonts w:ascii="Times" w:hAnsi="Times"/>
          <w:szCs w:val="22"/>
        </w:rPr>
        <w:t xml:space="preserve">ocean </w:t>
      </w:r>
      <w:r w:rsidRPr="00146B4F">
        <w:rPr>
          <w:rFonts w:ascii="Times" w:hAnsi="Times"/>
          <w:szCs w:val="22"/>
        </w:rPr>
        <w:t>fishery</w:t>
      </w:r>
    </w:p>
    <w:p w14:paraId="4DB8EAE2" w14:textId="77777777" w:rsidR="006B0373" w:rsidRPr="00146B4F" w:rsidRDefault="006B0373" w:rsidP="006B0373">
      <w:pPr>
        <w:pStyle w:val="Paragraph"/>
        <w:spacing w:after="60"/>
        <w:rPr>
          <w:rFonts w:ascii="Times" w:hAnsi="Times"/>
          <w:szCs w:val="22"/>
        </w:rPr>
      </w:pPr>
      <w:r>
        <w:rPr>
          <w:rFonts w:ascii="Times" w:hAnsi="Times"/>
          <w:szCs w:val="22"/>
        </w:rPr>
        <w:t>Fleet 5</w:t>
      </w:r>
      <w:r w:rsidRPr="00146B4F">
        <w:rPr>
          <w:rFonts w:ascii="Times" w:hAnsi="Times"/>
          <w:szCs w:val="22"/>
        </w:rPr>
        <w:t xml:space="preserve">: Recreational </w:t>
      </w:r>
      <w:r>
        <w:rPr>
          <w:rFonts w:ascii="Times" w:hAnsi="Times"/>
          <w:szCs w:val="22"/>
        </w:rPr>
        <w:t xml:space="preserve">shore </w:t>
      </w:r>
      <w:r w:rsidRPr="00146B4F">
        <w:rPr>
          <w:rFonts w:ascii="Times" w:hAnsi="Times"/>
          <w:szCs w:val="22"/>
        </w:rPr>
        <w:t>fishery</w:t>
      </w:r>
    </w:p>
    <w:p w14:paraId="4A17BBF7" w14:textId="77777777" w:rsidR="006B0373" w:rsidRPr="00146B4F" w:rsidRDefault="006B0373" w:rsidP="006B0373">
      <w:pPr>
        <w:pStyle w:val="Paragraph"/>
        <w:spacing w:after="60"/>
        <w:rPr>
          <w:rFonts w:ascii="Times" w:hAnsi="Times"/>
          <w:szCs w:val="22"/>
        </w:rPr>
      </w:pPr>
      <w:r w:rsidRPr="00146B4F">
        <w:rPr>
          <w:rFonts w:ascii="Times" w:hAnsi="Times"/>
          <w:szCs w:val="22"/>
        </w:rPr>
        <w:t xml:space="preserve">Survey 1: </w:t>
      </w:r>
      <w:r>
        <w:rPr>
          <w:rFonts w:ascii="Times" w:hAnsi="Times"/>
          <w:szCs w:val="22"/>
        </w:rPr>
        <w:t>Onboard CPFV</w:t>
      </w:r>
      <w:r w:rsidRPr="00146B4F">
        <w:rPr>
          <w:rFonts w:ascii="Times" w:hAnsi="Times"/>
          <w:szCs w:val="22"/>
        </w:rPr>
        <w:t xml:space="preserve"> CPUE survey</w:t>
      </w:r>
    </w:p>
    <w:p w14:paraId="0B92C0BC" w14:textId="77777777" w:rsidR="006B0373" w:rsidRPr="00146B4F" w:rsidRDefault="006B0373" w:rsidP="006B0373">
      <w:pPr>
        <w:pStyle w:val="Paragraph"/>
        <w:spacing w:after="60"/>
        <w:rPr>
          <w:rFonts w:ascii="Times" w:hAnsi="Times"/>
          <w:szCs w:val="22"/>
        </w:rPr>
      </w:pPr>
      <w:r>
        <w:rPr>
          <w:rFonts w:ascii="Times" w:hAnsi="Times"/>
          <w:szCs w:val="22"/>
        </w:rPr>
        <w:t>Survey 2: Tagging abundance</w:t>
      </w:r>
      <w:r w:rsidRPr="00146B4F">
        <w:rPr>
          <w:rFonts w:ascii="Times" w:hAnsi="Times"/>
          <w:szCs w:val="22"/>
        </w:rPr>
        <w:t xml:space="preserve"> survey</w:t>
      </w:r>
    </w:p>
    <w:p w14:paraId="17F8A326" w14:textId="77777777" w:rsidR="006B0373" w:rsidRPr="00146B4F" w:rsidRDefault="006B0373" w:rsidP="006B0373">
      <w:pPr>
        <w:pStyle w:val="Paragraph"/>
        <w:spacing w:after="60"/>
        <w:rPr>
          <w:rFonts w:ascii="Times" w:hAnsi="Times"/>
          <w:szCs w:val="22"/>
        </w:rPr>
      </w:pPr>
      <w:r>
        <w:rPr>
          <w:rFonts w:ascii="Times" w:hAnsi="Times"/>
          <w:szCs w:val="22"/>
        </w:rPr>
        <w:t>Survey 3</w:t>
      </w:r>
      <w:r w:rsidRPr="00146B4F">
        <w:rPr>
          <w:rFonts w:ascii="Times" w:hAnsi="Times"/>
          <w:szCs w:val="22"/>
        </w:rPr>
        <w:t xml:space="preserve">: </w:t>
      </w:r>
      <w:r>
        <w:rPr>
          <w:rFonts w:ascii="Times" w:hAnsi="Times"/>
          <w:szCs w:val="22"/>
        </w:rPr>
        <w:t>MRFSS</w:t>
      </w:r>
      <w:r w:rsidRPr="00146B4F">
        <w:rPr>
          <w:rFonts w:ascii="Times" w:hAnsi="Times"/>
          <w:szCs w:val="22"/>
        </w:rPr>
        <w:t xml:space="preserve"> CPUE survey</w:t>
      </w:r>
    </w:p>
    <w:p w14:paraId="38979AC8" w14:textId="77777777" w:rsidR="006B0373" w:rsidRDefault="006B0373" w:rsidP="006B0373">
      <w:pPr>
        <w:pStyle w:val="Paragraph"/>
        <w:spacing w:after="60"/>
        <w:rPr>
          <w:rFonts w:ascii="Times" w:hAnsi="Times"/>
          <w:szCs w:val="22"/>
        </w:rPr>
      </w:pPr>
      <w:r>
        <w:rPr>
          <w:rFonts w:ascii="Times" w:hAnsi="Times"/>
          <w:szCs w:val="22"/>
        </w:rPr>
        <w:t>Survey 4</w:t>
      </w:r>
      <w:r w:rsidRPr="00146B4F">
        <w:rPr>
          <w:rFonts w:ascii="Times" w:hAnsi="Times"/>
          <w:szCs w:val="22"/>
        </w:rPr>
        <w:t xml:space="preserve">: </w:t>
      </w:r>
      <w:r>
        <w:rPr>
          <w:rFonts w:ascii="Times" w:hAnsi="Times"/>
          <w:szCs w:val="22"/>
        </w:rPr>
        <w:t>ORBS</w:t>
      </w:r>
      <w:r w:rsidRPr="00146B4F">
        <w:rPr>
          <w:rFonts w:ascii="Times" w:hAnsi="Times"/>
          <w:szCs w:val="22"/>
        </w:rPr>
        <w:t xml:space="preserve"> CPUE survey</w:t>
      </w:r>
    </w:p>
    <w:p w14:paraId="2B19CA6B" w14:textId="77777777" w:rsidR="006B0373" w:rsidRPr="00146B4F" w:rsidRDefault="006B0373" w:rsidP="006B0373">
      <w:pPr>
        <w:pStyle w:val="Paragraph"/>
        <w:spacing w:after="60"/>
        <w:rPr>
          <w:rFonts w:ascii="Times" w:hAnsi="Times"/>
          <w:szCs w:val="22"/>
        </w:rPr>
      </w:pPr>
      <w:r>
        <w:rPr>
          <w:rFonts w:ascii="Times" w:hAnsi="Times"/>
          <w:szCs w:val="22"/>
        </w:rPr>
        <w:t>Survey 5</w:t>
      </w:r>
      <w:r w:rsidRPr="00146B4F">
        <w:rPr>
          <w:rFonts w:ascii="Times" w:hAnsi="Times"/>
          <w:szCs w:val="22"/>
        </w:rPr>
        <w:t xml:space="preserve">: </w:t>
      </w:r>
      <w:r>
        <w:rPr>
          <w:rFonts w:ascii="Times" w:hAnsi="Times"/>
          <w:szCs w:val="22"/>
        </w:rPr>
        <w:t>Commercial logbook</w:t>
      </w:r>
      <w:r w:rsidRPr="00146B4F">
        <w:rPr>
          <w:rFonts w:ascii="Times" w:hAnsi="Times"/>
          <w:szCs w:val="22"/>
        </w:rPr>
        <w:t xml:space="preserve"> CPUE survey</w:t>
      </w:r>
    </w:p>
    <w:p w14:paraId="17772398" w14:textId="77777777" w:rsidR="006B0373" w:rsidRPr="00146B4F" w:rsidRDefault="006B0373" w:rsidP="006B0373">
      <w:pPr>
        <w:pStyle w:val="Paragraph"/>
        <w:spacing w:after="60"/>
        <w:rPr>
          <w:rFonts w:ascii="Times" w:hAnsi="Times"/>
          <w:szCs w:val="22"/>
        </w:rPr>
      </w:pPr>
      <w:r>
        <w:rPr>
          <w:rFonts w:ascii="Times" w:hAnsi="Times"/>
          <w:szCs w:val="22"/>
        </w:rPr>
        <w:t>Survey 6</w:t>
      </w:r>
      <w:r w:rsidRPr="00146B4F">
        <w:rPr>
          <w:rFonts w:ascii="Times" w:hAnsi="Times"/>
          <w:szCs w:val="22"/>
        </w:rPr>
        <w:t xml:space="preserve">: </w:t>
      </w:r>
      <w:r>
        <w:rPr>
          <w:rFonts w:ascii="Times" w:hAnsi="Times"/>
          <w:szCs w:val="22"/>
        </w:rPr>
        <w:t xml:space="preserve">Research survey: small fish </w:t>
      </w:r>
    </w:p>
    <w:p w14:paraId="509D44F3" w14:textId="77777777" w:rsidR="006B0373" w:rsidRPr="004E0B3E" w:rsidRDefault="006B0373" w:rsidP="006B0373">
      <w:pPr>
        <w:pStyle w:val="Heading4"/>
      </w:pPr>
      <w:r w:rsidRPr="00A52EC0">
        <w:t>Washington fleets and surveys</w:t>
      </w:r>
    </w:p>
    <w:p w14:paraId="3C6B0A1A" w14:textId="77777777" w:rsidR="006B0373" w:rsidRPr="00146B4F" w:rsidRDefault="006B0373" w:rsidP="006B0373">
      <w:pPr>
        <w:pStyle w:val="Paragraph"/>
        <w:spacing w:after="60"/>
        <w:rPr>
          <w:rFonts w:ascii="Times" w:hAnsi="Times"/>
          <w:szCs w:val="22"/>
        </w:rPr>
      </w:pPr>
      <w:r w:rsidRPr="007453E1">
        <w:t>Fleet 1: Trawl commercial fishery</w:t>
      </w:r>
    </w:p>
    <w:p w14:paraId="716F4988" w14:textId="77777777" w:rsidR="006B0373" w:rsidRPr="00146B4F" w:rsidRDefault="006B0373" w:rsidP="006B0373">
      <w:pPr>
        <w:pStyle w:val="Paragraph"/>
        <w:spacing w:after="60"/>
        <w:rPr>
          <w:rFonts w:ascii="Times" w:hAnsi="Times"/>
          <w:szCs w:val="22"/>
        </w:rPr>
      </w:pPr>
      <w:r w:rsidRPr="00146B4F">
        <w:rPr>
          <w:rFonts w:ascii="Times" w:hAnsi="Times"/>
          <w:szCs w:val="22"/>
        </w:rPr>
        <w:t>Fleet 2: Non-Trawl commercial fishery: mainly hook-and line fishery</w:t>
      </w:r>
    </w:p>
    <w:p w14:paraId="5564C830" w14:textId="77777777" w:rsidR="006B0373" w:rsidRPr="00146B4F" w:rsidRDefault="006B0373" w:rsidP="006B0373">
      <w:pPr>
        <w:pStyle w:val="Paragraph"/>
        <w:spacing w:after="60"/>
        <w:rPr>
          <w:rFonts w:ascii="Times" w:hAnsi="Times"/>
          <w:szCs w:val="22"/>
        </w:rPr>
      </w:pPr>
      <w:r w:rsidRPr="00146B4F">
        <w:rPr>
          <w:rFonts w:ascii="Times" w:hAnsi="Times"/>
          <w:szCs w:val="22"/>
        </w:rPr>
        <w:t>Fleet 3: Recreational fishery</w:t>
      </w:r>
    </w:p>
    <w:p w14:paraId="1660B4EE" w14:textId="77777777" w:rsidR="006B0373" w:rsidRPr="00146B4F" w:rsidRDefault="006B0373" w:rsidP="006B0373">
      <w:pPr>
        <w:pStyle w:val="Paragraph"/>
        <w:spacing w:after="60"/>
        <w:rPr>
          <w:rFonts w:ascii="Times" w:hAnsi="Times"/>
          <w:szCs w:val="22"/>
        </w:rPr>
      </w:pPr>
      <w:r w:rsidRPr="00146B4F">
        <w:rPr>
          <w:rFonts w:ascii="Times" w:hAnsi="Times"/>
          <w:szCs w:val="22"/>
        </w:rPr>
        <w:lastRenderedPageBreak/>
        <w:t>Survey 1: Dockside CPUE survey</w:t>
      </w:r>
    </w:p>
    <w:p w14:paraId="1709B99F" w14:textId="77777777" w:rsidR="006B0373" w:rsidRPr="00146B4F" w:rsidRDefault="006B0373" w:rsidP="006B0373">
      <w:pPr>
        <w:pStyle w:val="Paragraph"/>
        <w:spacing w:after="60"/>
        <w:rPr>
          <w:rFonts w:ascii="Times" w:hAnsi="Times"/>
          <w:szCs w:val="22"/>
        </w:rPr>
      </w:pPr>
      <w:r w:rsidRPr="00146B4F">
        <w:rPr>
          <w:rFonts w:ascii="Times" w:hAnsi="Times"/>
          <w:szCs w:val="22"/>
        </w:rPr>
        <w:t>Survey 2: Tagging CPUE survey</w:t>
      </w:r>
    </w:p>
    <w:p w14:paraId="6B22D436" w14:textId="77777777" w:rsidR="006B0373" w:rsidRPr="00A52EC0" w:rsidRDefault="006B0373" w:rsidP="006B0373">
      <w:pPr>
        <w:pStyle w:val="Heading3"/>
        <w:numPr>
          <w:ilvl w:val="2"/>
          <w:numId w:val="7"/>
        </w:numPr>
      </w:pPr>
      <w:bookmarkStart w:id="89" w:name="_Toc419367366"/>
      <w:bookmarkStart w:id="90" w:name="_Toc448933064"/>
      <w:r w:rsidRPr="00A52EC0">
        <w:t>Model likelihood components</w:t>
      </w:r>
      <w:bookmarkEnd w:id="89"/>
      <w:bookmarkEnd w:id="90"/>
    </w:p>
    <w:p w14:paraId="32341873" w14:textId="77777777" w:rsidR="006B0373" w:rsidRPr="007453E1" w:rsidRDefault="006B0373" w:rsidP="006B0373">
      <w:pPr>
        <w:spacing w:after="60"/>
        <w:rPr>
          <w:szCs w:val="22"/>
        </w:rPr>
      </w:pPr>
      <w:r w:rsidRPr="007453E1">
        <w:rPr>
          <w:szCs w:val="22"/>
        </w:rPr>
        <w:t>There are four primary likelihood components for each assessment model:</w:t>
      </w:r>
    </w:p>
    <w:p w14:paraId="139ABEEF" w14:textId="77777777" w:rsidR="006B0373" w:rsidRPr="007453E1" w:rsidRDefault="006B0373" w:rsidP="006B0373">
      <w:pPr>
        <w:pStyle w:val="ListParagraph"/>
        <w:numPr>
          <w:ilvl w:val="0"/>
          <w:numId w:val="8"/>
        </w:numPr>
        <w:spacing w:after="60"/>
        <w:contextualSpacing w:val="0"/>
        <w:rPr>
          <w:szCs w:val="22"/>
        </w:rPr>
      </w:pPr>
      <w:r w:rsidRPr="007453E1">
        <w:rPr>
          <w:szCs w:val="22"/>
        </w:rPr>
        <w:t>Fit to survey indices of abundance.</w:t>
      </w:r>
    </w:p>
    <w:p w14:paraId="329B916B" w14:textId="77777777" w:rsidR="006B0373" w:rsidRPr="007453E1" w:rsidRDefault="006B0373" w:rsidP="006B0373">
      <w:pPr>
        <w:pStyle w:val="ListParagraph"/>
        <w:numPr>
          <w:ilvl w:val="0"/>
          <w:numId w:val="8"/>
        </w:numPr>
        <w:spacing w:after="60"/>
        <w:contextualSpacing w:val="0"/>
        <w:rPr>
          <w:szCs w:val="22"/>
        </w:rPr>
      </w:pPr>
      <w:r w:rsidRPr="007453E1">
        <w:rPr>
          <w:szCs w:val="22"/>
        </w:rPr>
        <w:t>Fit to length composition samples.</w:t>
      </w:r>
    </w:p>
    <w:p w14:paraId="1526915D" w14:textId="77777777" w:rsidR="006B0373" w:rsidRPr="007453E1" w:rsidRDefault="006B0373" w:rsidP="006B0373">
      <w:pPr>
        <w:pStyle w:val="ListParagraph"/>
        <w:numPr>
          <w:ilvl w:val="0"/>
          <w:numId w:val="8"/>
        </w:numPr>
        <w:spacing w:after="60"/>
        <w:contextualSpacing w:val="0"/>
        <w:rPr>
          <w:szCs w:val="22"/>
        </w:rPr>
      </w:pPr>
      <w:r w:rsidRPr="007453E1">
        <w:rPr>
          <w:szCs w:val="22"/>
        </w:rPr>
        <w:t xml:space="preserve">Fit to age composition samples (all fit as conditional age-at-length).  </w:t>
      </w:r>
    </w:p>
    <w:p w14:paraId="03A347F3" w14:textId="77777777" w:rsidR="006B0373" w:rsidRPr="007453E1" w:rsidRDefault="006B0373" w:rsidP="006B0373">
      <w:pPr>
        <w:pStyle w:val="ListParagraph"/>
        <w:numPr>
          <w:ilvl w:val="0"/>
          <w:numId w:val="8"/>
        </w:numPr>
        <w:spacing w:after="60"/>
        <w:contextualSpacing w:val="0"/>
        <w:rPr>
          <w:szCs w:val="22"/>
        </w:rPr>
      </w:pPr>
      <w:r w:rsidRPr="007453E1">
        <w:rPr>
          <w:szCs w:val="22"/>
        </w:rPr>
        <w:t>Penalties on recruitment deviations (specified differently for each model).</w:t>
      </w:r>
    </w:p>
    <w:p w14:paraId="2A0BDA5E" w14:textId="77777777" w:rsidR="006B0373" w:rsidRPr="007453E1" w:rsidRDefault="006B0373" w:rsidP="006B0373">
      <w:pPr>
        <w:rPr>
          <w:szCs w:val="22"/>
        </w:rPr>
      </w:pPr>
    </w:p>
    <w:p w14:paraId="23C51E9E" w14:textId="6281BA8B" w:rsidR="006B0373" w:rsidRPr="008D6D4B" w:rsidRDefault="006B0373" w:rsidP="006B0373">
      <w:pPr>
        <w:rPr>
          <w:rFonts w:ascii="Times" w:hAnsi="Times"/>
          <w:szCs w:val="22"/>
        </w:rPr>
      </w:pPr>
      <w:r w:rsidRPr="007453E1">
        <w:rPr>
          <w:rFonts w:ascii="Times" w:hAnsi="Times"/>
          <w:szCs w:val="22"/>
        </w:rPr>
        <w:t>Indices of abundance are assumed to have lognormal measurement errors. Additional variance to the inputted log-standard deviation is estimated in the base ca</w:t>
      </w:r>
      <w:r>
        <w:rPr>
          <w:rFonts w:ascii="Times" w:hAnsi="Times"/>
          <w:szCs w:val="22"/>
        </w:rPr>
        <w:t>se (Washington</w:t>
      </w:r>
      <w:r w:rsidRPr="007453E1">
        <w:rPr>
          <w:rFonts w:ascii="Times" w:hAnsi="Times"/>
          <w:szCs w:val="22"/>
        </w:rPr>
        <w:t>) or explored as a sensitivity</w:t>
      </w:r>
      <w:r>
        <w:rPr>
          <w:rFonts w:ascii="Times" w:hAnsi="Times"/>
          <w:szCs w:val="22"/>
        </w:rPr>
        <w:t xml:space="preserve"> run</w:t>
      </w:r>
      <w:r w:rsidRPr="007453E1">
        <w:rPr>
          <w:rFonts w:ascii="Times" w:hAnsi="Times"/>
          <w:szCs w:val="22"/>
        </w:rPr>
        <w:t xml:space="preserve"> (California model).  Length compositions and conditional age at length samples are all assumed to follow a multinomial sampling distribution, where the sample size is fixed at the input sample size calculated during compositional example, and where this input sample size is subsequently reweighted to account for additional sources of overdispersion </w:t>
      </w:r>
      <w:r w:rsidRPr="00227E3B">
        <w:rPr>
          <w:rFonts w:ascii="Times" w:hAnsi="Times"/>
          <w:szCs w:val="22"/>
        </w:rPr>
        <w:t xml:space="preserve">(see Section </w:t>
      </w:r>
      <w:r w:rsidRPr="00227E3B">
        <w:rPr>
          <w:rFonts w:ascii="Times" w:hAnsi="Times"/>
          <w:szCs w:val="22"/>
        </w:rPr>
        <w:fldChar w:fldCharType="begin"/>
      </w:r>
      <w:r w:rsidRPr="00227E3B">
        <w:rPr>
          <w:rFonts w:ascii="Times" w:hAnsi="Times"/>
          <w:szCs w:val="22"/>
        </w:rPr>
        <w:instrText xml:space="preserve"> REF _Ref297887404 \r \h </w:instrText>
      </w:r>
      <w:r w:rsidRPr="00227E3B">
        <w:rPr>
          <w:rFonts w:ascii="Times" w:hAnsi="Times"/>
          <w:szCs w:val="22"/>
        </w:rPr>
      </w:r>
      <w:r w:rsidRPr="00227E3B">
        <w:rPr>
          <w:rFonts w:ascii="Times" w:hAnsi="Times"/>
          <w:szCs w:val="22"/>
        </w:rPr>
        <w:fldChar w:fldCharType="separate"/>
      </w:r>
      <w:r w:rsidR="008C61C8">
        <w:rPr>
          <w:rFonts w:ascii="Times" w:hAnsi="Times"/>
          <w:szCs w:val="22"/>
        </w:rPr>
        <w:t>2.3.3</w:t>
      </w:r>
      <w:r w:rsidRPr="00227E3B">
        <w:rPr>
          <w:rFonts w:ascii="Times" w:hAnsi="Times"/>
          <w:szCs w:val="22"/>
        </w:rPr>
        <w:fldChar w:fldCharType="end"/>
      </w:r>
      <w:r w:rsidRPr="00227E3B">
        <w:rPr>
          <w:rFonts w:ascii="Times" w:hAnsi="Times"/>
          <w:szCs w:val="22"/>
        </w:rPr>
        <w:t xml:space="preserve"> below</w:t>
      </w:r>
      <w:r w:rsidRPr="007453E1">
        <w:rPr>
          <w:rFonts w:ascii="Times" w:hAnsi="Times"/>
          <w:szCs w:val="22"/>
        </w:rPr>
        <w:t>).  Recruitment deviations are assumed to follow a lognormal distribution, where the standard deviation of this distribution is tuned as explained below.</w:t>
      </w:r>
    </w:p>
    <w:p w14:paraId="5C345E66" w14:textId="77777777" w:rsidR="006B0373" w:rsidRPr="00A52EC0" w:rsidRDefault="006B0373" w:rsidP="006B0373">
      <w:pPr>
        <w:pStyle w:val="Heading3"/>
      </w:pPr>
      <w:bookmarkStart w:id="91" w:name="_Ref297887311"/>
      <w:bookmarkStart w:id="92" w:name="_Ref297887404"/>
      <w:bookmarkStart w:id="93" w:name="_Toc448933065"/>
      <w:r w:rsidRPr="00A52EC0">
        <w:t>Model tuning</w:t>
      </w:r>
      <w:bookmarkEnd w:id="91"/>
      <w:bookmarkEnd w:id="92"/>
      <w:bookmarkEnd w:id="93"/>
      <w:r w:rsidRPr="00A52EC0">
        <w:t xml:space="preserve"> </w:t>
      </w:r>
    </w:p>
    <w:p w14:paraId="60166870" w14:textId="1C19C15D" w:rsidR="006B0373" w:rsidRDefault="006B0373" w:rsidP="006B0373">
      <w:pPr>
        <w:rPr>
          <w:szCs w:val="22"/>
        </w:rPr>
      </w:pPr>
      <w:r w:rsidRPr="007453E1">
        <w:rPr>
          <w:szCs w:val="22"/>
        </w:rPr>
        <w:t xml:space="preserve">Stock Synthesis weights each data source according to its contribution to the joint likelihood </w:t>
      </w:r>
      <w:r w:rsidRPr="007453E1">
        <w:rPr>
          <w:szCs w:val="22"/>
        </w:rPr>
        <w:fldChar w:fldCharType="begin"/>
      </w:r>
      <w:r w:rsidRPr="007453E1">
        <w:rPr>
          <w:szCs w:val="22"/>
        </w:rPr>
        <w:instrText xml:space="preserve"> ADDIN ZOTERO_ITEM CSL_CITATION {"citationID":"2audvameal","properties":{"formattedCitation":"(Francis 2011)","plainCitation":"(Francis 2011)"},"citationItems":[{"id":273,"uris":["http://zotero.org/users/251206/items/E5FCGMTV"],"uri":["http://zotero.org/users/251206/items/E5FCGMTV"],"itemData":{"id":273,"type":"article-journal","title":"Data weighting in statistical fisheries stock assessment models","container-title":"Canadian Journal of Fisheries and Aquatic Sciences","page":"1124–1138","volume":"68","issue":"6","source":"Google Scholar","journalAbbreviation":"Can. J. Fish. Aquat. Sci.","author":[{"family":"Francis","given":"R.I.C.C."}],"issued":{"date-parts":[["2011"]]}}}],"schema":"https://github.com/citation-style-language/schema/raw/master/csl-citation.json"} </w:instrText>
      </w:r>
      <w:r w:rsidRPr="007453E1">
        <w:rPr>
          <w:szCs w:val="22"/>
        </w:rPr>
        <w:fldChar w:fldCharType="separate"/>
      </w:r>
      <w:r w:rsidRPr="007453E1">
        <w:rPr>
          <w:rFonts w:cs="Times New Roman"/>
          <w:szCs w:val="22"/>
        </w:rPr>
        <w:t>(Francis 2011)</w:t>
      </w:r>
      <w:r w:rsidRPr="007453E1">
        <w:rPr>
          <w:szCs w:val="22"/>
        </w:rPr>
        <w:fldChar w:fldCharType="end"/>
      </w:r>
      <w:r w:rsidRPr="007453E1">
        <w:rPr>
          <w:szCs w:val="22"/>
        </w:rPr>
        <w:t xml:space="preserve"> via standard errors (e.g. abundance indices) or effective sample sizes (e.g., biological compositions).  These starting values may not accurately reflect additional process errors </w:t>
      </w:r>
      <w:r w:rsidRPr="007453E1">
        <w:rPr>
          <w:szCs w:val="22"/>
        </w:rPr>
        <w:fldChar w:fldCharType="begin"/>
      </w:r>
      <w:r w:rsidRPr="007453E1">
        <w:rPr>
          <w:szCs w:val="22"/>
        </w:rPr>
        <w:instrText xml:space="preserve"> ADDIN ZOTERO_ITEM CSL_CITATION {"citationID":"1mjkiic3ob","properties":{"formattedCitation":"(Thorson 2014)","plainCitation":"(Thorson 2014)"},"citationItems":[{"id":2693,"uris":["http://zotero.org/users/251206/items/GHJMCVAP"],"uri":["http://zotero.org/users/251206/items/GHJMCVAP"],"itemData":{"id":2693,"type":"article-journal","title":"Standardizing compositional data for stock assessment","container-title":"ICES Journal of Marine Science: Journal du Conseil","page":"1117-1128","volume":"71","issue":"5","source":"icesjms.oxfordjournals.org","abstract":"Stock assessment models frequently integrate abundance index and compositional (e.g. age, length, sex) data. Abundance indices are generally estimated using index standardization models, which provide estimates of index standard errors while accounting for: (i) differences in sampling intensity spatially or over time; (ii) non-independence of available data; and (iii) the effect of covariates. However, compositional data are not generally processed using a standardization model, so effective sample size is not routinely estimated and these three issues are unresolved. I therefore propose a computationally simple “normal approximation” method for standardizing compositional data and compare this with design-based and Dirichlet-multinomial (D-M) methods for analysing compositional data. Using simulated data from a population with multiple spatial strata, heterogeneity within strata, differences in sampling intensity, and additional overdispersion, I show that the normal-approximation method provided unbiased estimates of abundance-at-age and estimates of effective sample size that are consistent with the imprecision of these estimates. A conventional design-based method also produced unbiased age compositions estimates but no estimate of effective sample size. The D-M failed to account for known differences in sampling intensity (the proportion of catch for each fishing trip that is sampled for age) and hence provides biased estimates when sampling intensity is correlated with variation in abundance-at-age data. I end by discussing uses for “composition-standardization models” and propose that future research develop methods to impute compositional data in strata with missing data.","DOI":"10.1093/icesjms/fst224","ISSN":"1054-3139, 1095-9289","journalAbbreviation":"ICES J. Mar. Sci.","language":"en","author":[{"family":"Thorson","given":"James T."}],"issued":{"date-parts":[["2014",8,1]]},"accessed":{"date-parts":[["2014",6,22]]}}}],"schema":"https://github.com/citation-style-language/schema/raw/master/csl-citation.json"} </w:instrText>
      </w:r>
      <w:r w:rsidRPr="007453E1">
        <w:rPr>
          <w:szCs w:val="22"/>
        </w:rPr>
        <w:fldChar w:fldCharType="separate"/>
      </w:r>
      <w:r w:rsidRPr="007453E1">
        <w:rPr>
          <w:rFonts w:cs="Times New Roman"/>
          <w:szCs w:val="22"/>
        </w:rPr>
        <w:t>(Thorson 2014)</w:t>
      </w:r>
      <w:r w:rsidRPr="007453E1">
        <w:rPr>
          <w:szCs w:val="22"/>
        </w:rPr>
        <w:fldChar w:fldCharType="end"/>
      </w:r>
      <w:r w:rsidRPr="007453E1">
        <w:rPr>
          <w:szCs w:val="22"/>
        </w:rPr>
        <w:t xml:space="preserve">, and thus the treatment of error in the model may not be reflected in the input values. There are no exact ways to perfectly </w:t>
      </w:r>
      <w:r>
        <w:rPr>
          <w:szCs w:val="22"/>
        </w:rPr>
        <w:t>tune</w:t>
      </w:r>
      <w:r w:rsidRPr="007453E1">
        <w:rPr>
          <w:szCs w:val="22"/>
        </w:rPr>
        <w:t xml:space="preserve"> a model. Data may be giving different signals, and thus may be contradictory in nature. We follow the guidance that it is preferable to best fit the index when trading off fits to the biological composition data</w:t>
      </w:r>
      <w:r w:rsidRPr="00227E3B">
        <w:rPr>
          <w:szCs w:val="22"/>
        </w:rPr>
        <w:t>. Additional variance is one way to tune the model to the survey index, and this is explored in our model preparation.</w:t>
      </w:r>
      <w:r w:rsidRPr="007453E1">
        <w:rPr>
          <w:szCs w:val="22"/>
        </w:rPr>
        <w:t xml:space="preserve"> </w:t>
      </w:r>
    </w:p>
    <w:p w14:paraId="56B1746A" w14:textId="77777777" w:rsidR="006B0373" w:rsidRDefault="006B0373" w:rsidP="006B0373">
      <w:pPr>
        <w:pStyle w:val="Heading4"/>
      </w:pPr>
      <w:r>
        <w:t>California and Washington models</w:t>
      </w:r>
    </w:p>
    <w:p w14:paraId="70CBFDA4" w14:textId="77777777" w:rsidR="006B0373" w:rsidRDefault="006B0373" w:rsidP="006B0373">
      <w:pPr>
        <w:rPr>
          <w:szCs w:val="22"/>
        </w:rPr>
      </w:pPr>
      <w:r w:rsidRPr="007453E1">
        <w:rPr>
          <w:szCs w:val="22"/>
        </w:rPr>
        <w:t xml:space="preserve">In order to match the expected and observed </w:t>
      </w:r>
      <w:r>
        <w:rPr>
          <w:szCs w:val="22"/>
        </w:rPr>
        <w:t xml:space="preserve">length composition data, </w:t>
      </w:r>
      <w:r w:rsidRPr="007453E1">
        <w:rPr>
          <w:szCs w:val="22"/>
        </w:rPr>
        <w:t xml:space="preserve">the Francis method (method TA1.8 available in the r4SS package) </w:t>
      </w:r>
      <w:r>
        <w:rPr>
          <w:szCs w:val="22"/>
        </w:rPr>
        <w:t xml:space="preserve">is used </w:t>
      </w:r>
      <w:r w:rsidRPr="007453E1">
        <w:rPr>
          <w:szCs w:val="22"/>
        </w:rPr>
        <w:t xml:space="preserve">to </w:t>
      </w:r>
      <w:r>
        <w:rPr>
          <w:szCs w:val="22"/>
        </w:rPr>
        <w:t>tune</w:t>
      </w:r>
      <w:r w:rsidRPr="007453E1">
        <w:rPr>
          <w:szCs w:val="22"/>
        </w:rPr>
        <w:t xml:space="preserve"> starting effective sample sizes.  This method computes the additional variance which is necessary to ensure that the standard deviation in mean length in the yearly sample matches the expected standard deviation in length in the portion of the population </w:t>
      </w:r>
      <w:r>
        <w:rPr>
          <w:szCs w:val="22"/>
        </w:rPr>
        <w:t xml:space="preserve">that is available to that fleet.  The </w:t>
      </w:r>
      <w:r w:rsidRPr="007453E1">
        <w:rPr>
          <w:szCs w:val="22"/>
        </w:rPr>
        <w:t>cond</w:t>
      </w:r>
      <w:r>
        <w:rPr>
          <w:szCs w:val="22"/>
        </w:rPr>
        <w:t>itional-age-at-length samples wer</w:t>
      </w:r>
      <w:r w:rsidRPr="007453E1">
        <w:rPr>
          <w:szCs w:val="22"/>
        </w:rPr>
        <w:t xml:space="preserve">e not modified. </w:t>
      </w:r>
    </w:p>
    <w:p w14:paraId="5CCE7570" w14:textId="77777777" w:rsidR="006B0373" w:rsidRPr="007453E1" w:rsidRDefault="006B0373" w:rsidP="006B0373">
      <w:pPr>
        <w:rPr>
          <w:szCs w:val="22"/>
        </w:rPr>
      </w:pPr>
    </w:p>
    <w:p w14:paraId="705A847D" w14:textId="7479922A" w:rsidR="006B0373" w:rsidRPr="00971983" w:rsidRDefault="006B0373" w:rsidP="00971983">
      <w:r>
        <w:t>R</w:t>
      </w:r>
      <w:r w:rsidRPr="00161BAA">
        <w:t xml:space="preserve">ecruitment deviations were estimated for modeled years that had information about recruitment (as determined from the bias-correction ramp). This results in an estimate of </w:t>
      </w:r>
      <w:r>
        <w:rPr>
          <w:i/>
          <w:iCs/>
        </w:rPr>
        <w:t>R</w:t>
      </w:r>
      <w:r w:rsidRPr="00161BAA">
        <w:rPr>
          <w:i/>
          <w:vertAlign w:val="subscript"/>
        </w:rPr>
        <w:t>0</w:t>
      </w:r>
      <w:r w:rsidRPr="00161BAA">
        <w:t xml:space="preserve"> that is also consistent with estimated variability in recruitment given the assumption that initial catch was negligible. The r4SS program </w:t>
      </w:r>
      <w:r w:rsidRPr="00161BAA">
        <w:rPr>
          <w:i/>
        </w:rPr>
        <w:fldChar w:fldCharType="begin"/>
      </w:r>
      <w:r w:rsidRPr="00161BAA">
        <w:rPr>
          <w:i/>
        </w:rPr>
        <w:instrText xml:space="preserve"> ADDIN ZOTERO_ITEM CSL_CITATION {"citationID":"eef6s2a66","properties":{"formattedCitation":"(Taylor et al. 2012)","plainCitation":"(Taylor et al. 2012)"},"citationItems":[{"id":1485,"uris":["http://zotero.org/users/251206/items/CUTN6ZI6"],"uri":["http://zotero.org/users/251206/items/CUTN6ZI6"],"itemData":{"id":1485,"type":"book","title":"r4ss: R code for Stock Synthesis","URL":"http://CRAN.R-project.org/package=r4ss","note":"R package version 1.18","author":[{"family":"Taylor","given":"Ian"},{"family":"Stewart","given":"Ian"},{"family":"Hicks","given":"Allan"},{"family":"Garrison","given":"Tommy"},{"family":"Punt","given":"Andre"},{"family":"Wallace","given":"John"},{"family":"Wetzel","given":"Chantel"}],"issued":{"date-parts":[["2012"]]}}}],"schema":"https://github.com/citation-style-language/schema/raw/master/csl-citation.json"} </w:instrText>
      </w:r>
      <w:r w:rsidRPr="00161BAA">
        <w:rPr>
          <w:i/>
        </w:rPr>
        <w:fldChar w:fldCharType="separate"/>
      </w:r>
      <w:r w:rsidRPr="00161BAA">
        <w:t>(Taylor et al. 2012)</w:t>
      </w:r>
      <w:r w:rsidRPr="00161BAA">
        <w:rPr>
          <w:i/>
        </w:rPr>
        <w:fldChar w:fldCharType="end"/>
      </w:r>
      <w:r w:rsidRPr="00161BAA">
        <w:rPr>
          <w:i/>
        </w:rPr>
        <w:t xml:space="preserve"> </w:t>
      </w:r>
      <w:r w:rsidRPr="00161BAA">
        <w:t xml:space="preserve">uses the method of Method and Taylor (2011) to determine what years are most informed, and thus should be included in the main recruitment period as well as providing a </w:t>
      </w:r>
      <w:r w:rsidRPr="005C2477">
        <w:t>proportion of the total bias correction to be applied (</w:t>
      </w:r>
      <w:r w:rsidRPr="005C2477">
        <w:fldChar w:fldCharType="begin"/>
      </w:r>
      <w:r w:rsidRPr="005C2477">
        <w:instrText xml:space="preserve"> REF _Ref423459688 \h  \* MERGEFORMAT </w:instrText>
      </w:r>
      <w:r w:rsidRPr="005C2477">
        <w:fldChar w:fldCharType="separate"/>
      </w:r>
      <w:r w:rsidR="008C61C8" w:rsidRPr="007C661F">
        <w:t xml:space="preserve">Figure </w:t>
      </w:r>
      <w:r w:rsidR="008C61C8">
        <w:rPr>
          <w:noProof/>
        </w:rPr>
        <w:t>10</w:t>
      </w:r>
      <w:r w:rsidRPr="005C2477">
        <w:fldChar w:fldCharType="end"/>
      </w:r>
      <w:r w:rsidRPr="005C2477">
        <w:t xml:space="preserve"> to </w:t>
      </w:r>
      <w:r w:rsidRPr="005C2477">
        <w:fldChar w:fldCharType="begin"/>
      </w:r>
      <w:r w:rsidRPr="005C2477">
        <w:instrText xml:space="preserve"> REF _Ref423788506 \h  \* MERGEFORMAT </w:instrText>
      </w:r>
      <w:r w:rsidRPr="005C2477">
        <w:fldChar w:fldCharType="separate"/>
      </w:r>
      <w:r w:rsidR="008C61C8" w:rsidRPr="00515B9F">
        <w:t xml:space="preserve">Figure </w:t>
      </w:r>
      <w:r w:rsidR="008C61C8">
        <w:rPr>
          <w:noProof/>
        </w:rPr>
        <w:t>11</w:t>
      </w:r>
      <w:r w:rsidRPr="005C2477">
        <w:fldChar w:fldCharType="end"/>
      </w:r>
      <w:r w:rsidRPr="005C2477">
        <w:t xml:space="preserve">). The output of r4SS </w:t>
      </w:r>
      <w:r w:rsidRPr="00227E3B">
        <w:t>provides the estimate for the five-parameter bias-</w:t>
      </w:r>
      <w:r w:rsidRPr="00161BAA">
        <w:t xml:space="preserve">correction ramp. </w:t>
      </w:r>
      <w:r>
        <w:t xml:space="preserve">The initial STAR panel models had also tuned </w:t>
      </w:r>
      <w:r w:rsidRPr="007453E1">
        <w:t>the lognormal deviations from the standard stock-recruit relationship for internal consistency</w:t>
      </w:r>
      <w:r>
        <w:t>, a common procedure in west coast stock assessments</w:t>
      </w:r>
      <w:r w:rsidRPr="007453E1">
        <w:t xml:space="preserve">. Deviations are penalized in the objective function, and the non-estimated standard deviation of </w:t>
      </w:r>
      <w:r w:rsidRPr="007453E1">
        <w:lastRenderedPageBreak/>
        <w:t>the penalty (σ</w:t>
      </w:r>
      <w:r w:rsidRPr="007453E1">
        <w:rPr>
          <w:i/>
          <w:iCs/>
          <w:vertAlign w:val="subscript"/>
        </w:rPr>
        <w:t>R</w:t>
      </w:r>
      <w:r w:rsidRPr="007453E1">
        <w:t>) is compared to the residual mean square error (RMSE) of the fully</w:t>
      </w:r>
      <w:r>
        <w:t xml:space="preserve"> estimated recruitment </w:t>
      </w:r>
      <w:r w:rsidRPr="007453E1">
        <w:t>deviations. The σ</w:t>
      </w:r>
      <w:r w:rsidRPr="007453E1">
        <w:rPr>
          <w:i/>
          <w:iCs/>
          <w:vertAlign w:val="subscript"/>
        </w:rPr>
        <w:t>R</w:t>
      </w:r>
      <w:r w:rsidRPr="007453E1">
        <w:t xml:space="preserve"> value is then adjusted so it is slightly higher than the model expected RMSE in order to account for unmeasured process error.</w:t>
      </w:r>
      <w:r>
        <w:t xml:space="preserve"> This resulted in a low value of </w:t>
      </w:r>
      <w:r w:rsidRPr="007453E1">
        <w:t>σ</w:t>
      </w:r>
      <w:r w:rsidRPr="007453E1">
        <w:rPr>
          <w:i/>
          <w:iCs/>
          <w:vertAlign w:val="subscript"/>
        </w:rPr>
        <w:t>R</w:t>
      </w:r>
      <w:r>
        <w:t xml:space="preserve"> (0.25) for the California model, something the STAR panel did not prefer. The STAT was affirmed the request of the STAR panel to fix </w:t>
      </w:r>
      <w:r w:rsidRPr="007453E1">
        <w:t>σ</w:t>
      </w:r>
      <w:r w:rsidRPr="007453E1">
        <w:rPr>
          <w:i/>
          <w:iCs/>
          <w:vertAlign w:val="subscript"/>
        </w:rPr>
        <w:t>R</w:t>
      </w:r>
      <w:r w:rsidR="00C35E22">
        <w:t xml:space="preserve"> </w:t>
      </w:r>
      <w:r>
        <w:t xml:space="preserve">at 0.5 for both Washington (which had been tuned to </w:t>
      </w:r>
      <w:r w:rsidRPr="007453E1">
        <w:t>σ</w:t>
      </w:r>
      <w:r w:rsidRPr="007453E1">
        <w:rPr>
          <w:i/>
          <w:iCs/>
          <w:vertAlign w:val="subscript"/>
        </w:rPr>
        <w:t>R</w:t>
      </w:r>
      <w:r w:rsidRPr="005C2477">
        <w:rPr>
          <w:iCs/>
        </w:rPr>
        <w:t xml:space="preserve"> =0.45</w:t>
      </w:r>
      <w:r>
        <w:t>) and California in the base models.</w:t>
      </w:r>
    </w:p>
    <w:p w14:paraId="5B99A186" w14:textId="77777777" w:rsidR="006B0373" w:rsidRDefault="006B0373" w:rsidP="006B0373">
      <w:pPr>
        <w:pStyle w:val="Heading4"/>
      </w:pPr>
      <w:r>
        <w:t>Oregon model</w:t>
      </w:r>
    </w:p>
    <w:p w14:paraId="2FD68419" w14:textId="12A39E70" w:rsidR="006B0373" w:rsidRDefault="006B0373" w:rsidP="006B0373">
      <w:r>
        <w:t>The length composition data were also tuned using the Francis method, as in the California and Washington models. But as this model behaved differently and was reviewed by a different panel than both the California and Washington models, the panel preferred the weighting of the age data using harmonic means, rather than leaving the data unweighted. Mean weights were not tuned and there is a lack of any guidance on how this would be done. Sensitivity to this change in weighting was explored via sensitivity runs.</w:t>
      </w:r>
    </w:p>
    <w:p w14:paraId="53967492" w14:textId="77777777" w:rsidR="006B0373" w:rsidRDefault="006B0373" w:rsidP="006B0373"/>
    <w:p w14:paraId="4E02D570" w14:textId="70B0E572" w:rsidR="006B0373" w:rsidRPr="0018215D" w:rsidRDefault="006B0373" w:rsidP="006B0373">
      <w:r>
        <w:t xml:space="preserve">There was little evidence of recruitment deviations being informed by the index or compositional data, so recruitment deviations were not estimated, thus no tuning of the start year for recruitments was necessary. Likewise, the value of </w:t>
      </w:r>
      <w:r w:rsidRPr="007453E1">
        <w:t>σ</w:t>
      </w:r>
      <w:r w:rsidRPr="007453E1">
        <w:rPr>
          <w:i/>
          <w:iCs/>
          <w:vertAlign w:val="subscript"/>
        </w:rPr>
        <w:t>R</w:t>
      </w:r>
      <w:r w:rsidR="00C35E22">
        <w:t xml:space="preserve"> </w:t>
      </w:r>
      <w:r>
        <w:t xml:space="preserve">was irrelevant. Model runs </w:t>
      </w:r>
      <w:r w:rsidR="00C35E22">
        <w:t>investigating</w:t>
      </w:r>
      <w:r>
        <w:t xml:space="preserve"> the sensitivity of recruitment deviations being estimated did use the Taylor and Methot (2011) as the other states, as well as a fixed </w:t>
      </w:r>
      <w:r w:rsidRPr="007453E1">
        <w:t>σ</w:t>
      </w:r>
      <w:r w:rsidRPr="007453E1">
        <w:rPr>
          <w:i/>
          <w:iCs/>
          <w:vertAlign w:val="subscript"/>
        </w:rPr>
        <w:t>R</w:t>
      </w:r>
      <w:r w:rsidR="00C35E22">
        <w:t xml:space="preserve"> </w:t>
      </w:r>
      <w:r>
        <w:t>at 0.5.</w:t>
      </w:r>
    </w:p>
    <w:p w14:paraId="5DC2FFB4" w14:textId="77777777" w:rsidR="006B0373" w:rsidRPr="00A52EC0" w:rsidRDefault="006B0373" w:rsidP="006B0373">
      <w:pPr>
        <w:pStyle w:val="Heading3"/>
      </w:pPr>
      <w:bookmarkStart w:id="94" w:name="_Toc448933066"/>
      <w:r w:rsidRPr="00A52EC0">
        <w:t>Model parameterization</w:t>
      </w:r>
      <w:bookmarkEnd w:id="94"/>
    </w:p>
    <w:p w14:paraId="1CD88A50" w14:textId="7EAAB9A5" w:rsidR="006B0373" w:rsidRPr="00EB02BB" w:rsidRDefault="006B0373" w:rsidP="006B0373">
      <w:pPr>
        <w:pStyle w:val="Caption"/>
        <w:rPr>
          <w:b w:val="0"/>
          <w:sz w:val="22"/>
          <w:szCs w:val="22"/>
        </w:rPr>
      </w:pPr>
      <w:r w:rsidRPr="00161BAA">
        <w:rPr>
          <w:b w:val="0"/>
          <w:sz w:val="22"/>
          <w:szCs w:val="22"/>
        </w:rPr>
        <w:t>Model parameterizations for each state are given in to</w:t>
      </w:r>
      <w:r w:rsidRPr="008869AA">
        <w:rPr>
          <w:b w:val="0"/>
          <w:sz w:val="22"/>
          <w:szCs w:val="22"/>
        </w:rPr>
        <w:t xml:space="preserve"> </w:t>
      </w:r>
      <w:r w:rsidRPr="008869AA">
        <w:rPr>
          <w:b w:val="0"/>
          <w:sz w:val="22"/>
          <w:szCs w:val="22"/>
        </w:rPr>
        <w:fldChar w:fldCharType="begin"/>
      </w:r>
      <w:r w:rsidRPr="008869AA">
        <w:rPr>
          <w:b w:val="0"/>
          <w:sz w:val="22"/>
          <w:szCs w:val="22"/>
        </w:rPr>
        <w:instrText xml:space="preserve"> REF _Ref427268826 \h  \* MERGEFORMAT </w:instrText>
      </w:r>
      <w:r w:rsidRPr="008869AA">
        <w:rPr>
          <w:b w:val="0"/>
          <w:sz w:val="22"/>
          <w:szCs w:val="22"/>
        </w:rPr>
      </w:r>
      <w:r w:rsidRPr="008869AA">
        <w:rPr>
          <w:b w:val="0"/>
          <w:sz w:val="22"/>
          <w:szCs w:val="22"/>
        </w:rPr>
        <w:fldChar w:fldCharType="separate"/>
      </w:r>
      <w:r w:rsidR="008C61C8" w:rsidRPr="008C61C8">
        <w:rPr>
          <w:b w:val="0"/>
          <w:sz w:val="22"/>
          <w:szCs w:val="22"/>
        </w:rPr>
        <w:t xml:space="preserve">Table </w:t>
      </w:r>
      <w:r w:rsidR="008C61C8" w:rsidRPr="008C61C8">
        <w:rPr>
          <w:b w:val="0"/>
          <w:noProof/>
          <w:sz w:val="22"/>
          <w:szCs w:val="22"/>
        </w:rPr>
        <w:t>18</w:t>
      </w:r>
      <w:r w:rsidRPr="008869AA">
        <w:rPr>
          <w:b w:val="0"/>
          <w:sz w:val="22"/>
          <w:szCs w:val="22"/>
        </w:rPr>
        <w:fldChar w:fldCharType="end"/>
      </w:r>
      <w:r>
        <w:rPr>
          <w:b w:val="0"/>
          <w:sz w:val="22"/>
          <w:szCs w:val="22"/>
        </w:rPr>
        <w:t xml:space="preserve"> (CA),</w:t>
      </w:r>
      <w:r w:rsidRPr="00D365EB">
        <w:rPr>
          <w:b w:val="0"/>
          <w:sz w:val="22"/>
          <w:szCs w:val="22"/>
        </w:rPr>
        <w:t xml:space="preserve"> </w:t>
      </w:r>
      <w:r w:rsidRPr="00D365EB">
        <w:rPr>
          <w:b w:val="0"/>
          <w:sz w:val="22"/>
          <w:szCs w:val="22"/>
        </w:rPr>
        <w:fldChar w:fldCharType="begin"/>
      </w:r>
      <w:r w:rsidRPr="00D365EB">
        <w:rPr>
          <w:b w:val="0"/>
          <w:sz w:val="22"/>
          <w:szCs w:val="22"/>
        </w:rPr>
        <w:instrText xml:space="preserve"> REF _Ref427280676 \h  \* MERGEFORMAT </w:instrText>
      </w:r>
      <w:r w:rsidRPr="00D365EB">
        <w:rPr>
          <w:b w:val="0"/>
          <w:sz w:val="22"/>
          <w:szCs w:val="22"/>
        </w:rPr>
      </w:r>
      <w:r w:rsidRPr="00D365EB">
        <w:rPr>
          <w:b w:val="0"/>
          <w:sz w:val="22"/>
          <w:szCs w:val="22"/>
        </w:rPr>
        <w:fldChar w:fldCharType="separate"/>
      </w:r>
      <w:r w:rsidR="008C61C8" w:rsidRPr="008C61C8">
        <w:rPr>
          <w:b w:val="0"/>
          <w:sz w:val="22"/>
          <w:szCs w:val="22"/>
        </w:rPr>
        <w:t xml:space="preserve">Table </w:t>
      </w:r>
      <w:r w:rsidR="008C61C8" w:rsidRPr="008C61C8">
        <w:rPr>
          <w:b w:val="0"/>
          <w:noProof/>
          <w:sz w:val="22"/>
          <w:szCs w:val="22"/>
        </w:rPr>
        <w:t>40</w:t>
      </w:r>
      <w:r w:rsidRPr="00D365EB">
        <w:rPr>
          <w:b w:val="0"/>
          <w:sz w:val="22"/>
          <w:szCs w:val="22"/>
        </w:rPr>
        <w:fldChar w:fldCharType="end"/>
      </w:r>
      <w:r w:rsidRPr="00D365EB">
        <w:rPr>
          <w:b w:val="0"/>
          <w:sz w:val="22"/>
          <w:szCs w:val="22"/>
        </w:rPr>
        <w:t xml:space="preserve"> (OR), and </w:t>
      </w:r>
      <w:r w:rsidRPr="00D365EB">
        <w:rPr>
          <w:b w:val="0"/>
          <w:sz w:val="22"/>
          <w:szCs w:val="22"/>
        </w:rPr>
        <w:fldChar w:fldCharType="begin"/>
      </w:r>
      <w:r w:rsidRPr="00D365EB">
        <w:rPr>
          <w:b w:val="0"/>
          <w:sz w:val="22"/>
          <w:szCs w:val="22"/>
        </w:rPr>
        <w:instrText xml:space="preserve"> REF _Ref423528334 \h  \* MERGEFORMAT </w:instrText>
      </w:r>
      <w:r w:rsidRPr="00D365EB">
        <w:rPr>
          <w:b w:val="0"/>
          <w:sz w:val="22"/>
          <w:szCs w:val="22"/>
        </w:rPr>
      </w:r>
      <w:r w:rsidRPr="00D365EB">
        <w:rPr>
          <w:b w:val="0"/>
          <w:sz w:val="22"/>
          <w:szCs w:val="22"/>
        </w:rPr>
        <w:fldChar w:fldCharType="separate"/>
      </w:r>
      <w:r w:rsidR="008C61C8" w:rsidRPr="008C61C8">
        <w:rPr>
          <w:b w:val="0"/>
          <w:sz w:val="22"/>
          <w:szCs w:val="22"/>
        </w:rPr>
        <w:t xml:space="preserve">Table </w:t>
      </w:r>
      <w:r w:rsidR="008C61C8" w:rsidRPr="008C61C8">
        <w:rPr>
          <w:b w:val="0"/>
          <w:noProof/>
          <w:sz w:val="22"/>
          <w:szCs w:val="22"/>
        </w:rPr>
        <w:t>63</w:t>
      </w:r>
      <w:r w:rsidRPr="00D365EB">
        <w:rPr>
          <w:b w:val="0"/>
          <w:sz w:val="22"/>
          <w:szCs w:val="22"/>
        </w:rPr>
        <w:fldChar w:fldCharType="end"/>
      </w:r>
      <w:r w:rsidRPr="00D365EB">
        <w:rPr>
          <w:b w:val="0"/>
          <w:sz w:val="22"/>
          <w:szCs w:val="22"/>
        </w:rPr>
        <w:t xml:space="preserve"> (WA). All models are sex-specific in all life history traits. </w:t>
      </w:r>
      <w:r w:rsidRPr="00161BAA">
        <w:rPr>
          <w:b w:val="0"/>
          <w:sz w:val="22"/>
          <w:szCs w:val="22"/>
        </w:rPr>
        <w:t>N</w:t>
      </w:r>
      <w:r>
        <w:rPr>
          <w:b w:val="0"/>
          <w:sz w:val="22"/>
          <w:szCs w:val="22"/>
        </w:rPr>
        <w:t>atural mortality was estimated</w:t>
      </w:r>
      <w:r w:rsidRPr="00161BAA">
        <w:rPr>
          <w:b w:val="0"/>
          <w:sz w:val="22"/>
          <w:szCs w:val="22"/>
        </w:rPr>
        <w:t xml:space="preserve"> in all </w:t>
      </w:r>
      <w:r>
        <w:rPr>
          <w:b w:val="0"/>
          <w:sz w:val="22"/>
          <w:szCs w:val="22"/>
        </w:rPr>
        <w:t>the Washington and California base case models</w:t>
      </w:r>
      <w:r w:rsidRPr="00161BAA">
        <w:rPr>
          <w:b w:val="0"/>
          <w:sz w:val="22"/>
          <w:szCs w:val="22"/>
        </w:rPr>
        <w:t xml:space="preserve">. </w:t>
      </w:r>
      <w:r>
        <w:rPr>
          <w:b w:val="0"/>
          <w:sz w:val="22"/>
          <w:szCs w:val="22"/>
        </w:rPr>
        <w:t xml:space="preserve">Natural mortality was </w:t>
      </w:r>
      <w:r w:rsidR="00C35E22">
        <w:rPr>
          <w:b w:val="0"/>
          <w:sz w:val="22"/>
          <w:szCs w:val="22"/>
        </w:rPr>
        <w:t>inestimable</w:t>
      </w:r>
      <w:r>
        <w:rPr>
          <w:b w:val="0"/>
          <w:sz w:val="22"/>
          <w:szCs w:val="22"/>
        </w:rPr>
        <w:t xml:space="preserve"> (i.e., estimation attempts returned biologically unreasonably high M values) in the Oregon model, so a different approach was taken where female M was fixed (0.17) to a value intermediate to California and Washington estimates, with a step value to 0.2 starting at age 10 (review panel preference) and male M being fixed to 0.17.  G</w:t>
      </w:r>
      <w:r w:rsidRPr="00161BAA">
        <w:rPr>
          <w:b w:val="0"/>
          <w:sz w:val="22"/>
          <w:szCs w:val="22"/>
        </w:rPr>
        <w:t xml:space="preserve">rowth </w:t>
      </w:r>
      <w:r>
        <w:rPr>
          <w:b w:val="0"/>
          <w:sz w:val="22"/>
          <w:szCs w:val="22"/>
        </w:rPr>
        <w:t>parameters were</w:t>
      </w:r>
      <w:r w:rsidRPr="00161BAA">
        <w:rPr>
          <w:b w:val="0"/>
          <w:sz w:val="22"/>
          <w:szCs w:val="22"/>
        </w:rPr>
        <w:t xml:space="preserve"> estimated </w:t>
      </w:r>
      <w:r>
        <w:rPr>
          <w:b w:val="0"/>
          <w:sz w:val="22"/>
          <w:szCs w:val="22"/>
        </w:rPr>
        <w:t>in all models</w:t>
      </w:r>
      <w:r w:rsidRPr="00161BAA">
        <w:rPr>
          <w:b w:val="0"/>
          <w:sz w:val="22"/>
          <w:szCs w:val="22"/>
        </w:rPr>
        <w:t xml:space="preserve">. Most other life history parameters were fixed, including steepness (which we attempted to estimated, but were unable). The treatment of selectivity parameters, extra variance on indices, and catchability are given in </w:t>
      </w:r>
      <w:r w:rsidRPr="00161BAA">
        <w:rPr>
          <w:b w:val="0"/>
          <w:sz w:val="22"/>
          <w:szCs w:val="22"/>
        </w:rPr>
        <w:fldChar w:fldCharType="begin"/>
      </w:r>
      <w:r w:rsidRPr="00161BAA">
        <w:rPr>
          <w:b w:val="0"/>
          <w:sz w:val="22"/>
          <w:szCs w:val="22"/>
        </w:rPr>
        <w:instrText xml:space="preserve"> REF _Ref423788638 \h  \* MERGEFORMAT </w:instrText>
      </w:r>
      <w:r w:rsidRPr="00161BAA">
        <w:rPr>
          <w:b w:val="0"/>
          <w:sz w:val="22"/>
          <w:szCs w:val="22"/>
        </w:rPr>
      </w:r>
      <w:r w:rsidRPr="00161BAA">
        <w:rPr>
          <w:b w:val="0"/>
          <w:sz w:val="22"/>
          <w:szCs w:val="22"/>
        </w:rPr>
        <w:fldChar w:fldCharType="separate"/>
      </w:r>
      <w:r w:rsidR="008C61C8" w:rsidRPr="008C61C8">
        <w:rPr>
          <w:b w:val="0"/>
          <w:sz w:val="22"/>
          <w:szCs w:val="22"/>
        </w:rPr>
        <w:t xml:space="preserve">Table </w:t>
      </w:r>
      <w:r w:rsidR="008C61C8" w:rsidRPr="008C61C8">
        <w:rPr>
          <w:b w:val="0"/>
          <w:noProof/>
          <w:sz w:val="22"/>
          <w:szCs w:val="22"/>
        </w:rPr>
        <w:t>19</w:t>
      </w:r>
      <w:r w:rsidRPr="00161BAA">
        <w:rPr>
          <w:b w:val="0"/>
          <w:sz w:val="22"/>
          <w:szCs w:val="22"/>
        </w:rPr>
        <w:fldChar w:fldCharType="end"/>
      </w:r>
      <w:r w:rsidRPr="00161BAA">
        <w:rPr>
          <w:b w:val="0"/>
          <w:sz w:val="22"/>
          <w:szCs w:val="22"/>
        </w:rPr>
        <w:t xml:space="preserve"> (CA),</w:t>
      </w:r>
      <w:r w:rsidRPr="00EB02BB">
        <w:rPr>
          <w:b w:val="0"/>
          <w:sz w:val="22"/>
          <w:szCs w:val="22"/>
        </w:rPr>
        <w:t xml:space="preserve"> </w:t>
      </w:r>
      <w:r w:rsidRPr="00EB02BB">
        <w:rPr>
          <w:b w:val="0"/>
          <w:sz w:val="22"/>
          <w:szCs w:val="22"/>
        </w:rPr>
        <w:fldChar w:fldCharType="begin"/>
      </w:r>
      <w:r w:rsidRPr="00EB02BB">
        <w:rPr>
          <w:b w:val="0"/>
          <w:sz w:val="22"/>
          <w:szCs w:val="22"/>
        </w:rPr>
        <w:instrText xml:space="preserve"> REF _Ref297895500 \h  \* MERGEFORMAT </w:instrText>
      </w:r>
      <w:r w:rsidRPr="00EB02BB">
        <w:rPr>
          <w:b w:val="0"/>
          <w:sz w:val="22"/>
          <w:szCs w:val="22"/>
        </w:rPr>
      </w:r>
      <w:r w:rsidRPr="00EB02BB">
        <w:rPr>
          <w:b w:val="0"/>
          <w:sz w:val="22"/>
          <w:szCs w:val="22"/>
        </w:rPr>
        <w:fldChar w:fldCharType="separate"/>
      </w:r>
      <w:r w:rsidR="008C61C8" w:rsidRPr="008C61C8">
        <w:rPr>
          <w:b w:val="0"/>
          <w:sz w:val="22"/>
          <w:szCs w:val="22"/>
        </w:rPr>
        <w:t>Table</w:t>
      </w:r>
      <w:r w:rsidR="008C61C8" w:rsidRPr="008C61C8">
        <w:rPr>
          <w:b w:val="0"/>
        </w:rPr>
        <w:t xml:space="preserve"> </w:t>
      </w:r>
      <w:r w:rsidR="008C61C8" w:rsidRPr="008C61C8">
        <w:rPr>
          <w:b w:val="0"/>
          <w:noProof/>
        </w:rPr>
        <w:t>41</w:t>
      </w:r>
      <w:r w:rsidRPr="00EB02BB">
        <w:rPr>
          <w:b w:val="0"/>
          <w:sz w:val="22"/>
          <w:szCs w:val="22"/>
        </w:rPr>
        <w:fldChar w:fldCharType="end"/>
      </w:r>
      <w:r w:rsidRPr="00EB02BB">
        <w:rPr>
          <w:b w:val="0"/>
          <w:sz w:val="22"/>
          <w:szCs w:val="22"/>
        </w:rPr>
        <w:t xml:space="preserve"> (OR), and </w:t>
      </w:r>
      <w:r w:rsidRPr="00EB02BB">
        <w:rPr>
          <w:b w:val="0"/>
          <w:sz w:val="22"/>
          <w:szCs w:val="22"/>
        </w:rPr>
        <w:fldChar w:fldCharType="begin"/>
      </w:r>
      <w:r w:rsidRPr="00EB02BB">
        <w:rPr>
          <w:b w:val="0"/>
          <w:sz w:val="22"/>
          <w:szCs w:val="22"/>
        </w:rPr>
        <w:instrText xml:space="preserve"> REF _Ref423788665 \h  \* MERGEFORMAT </w:instrText>
      </w:r>
      <w:r w:rsidRPr="00EB02BB">
        <w:rPr>
          <w:b w:val="0"/>
          <w:sz w:val="22"/>
          <w:szCs w:val="22"/>
        </w:rPr>
      </w:r>
      <w:r w:rsidRPr="00EB02BB">
        <w:rPr>
          <w:b w:val="0"/>
          <w:sz w:val="22"/>
          <w:szCs w:val="22"/>
        </w:rPr>
        <w:fldChar w:fldCharType="separate"/>
      </w:r>
      <w:r w:rsidR="008C61C8" w:rsidRPr="008C61C8">
        <w:rPr>
          <w:b w:val="0"/>
          <w:sz w:val="22"/>
          <w:szCs w:val="22"/>
        </w:rPr>
        <w:t xml:space="preserve">Table </w:t>
      </w:r>
      <w:r w:rsidR="008C61C8" w:rsidRPr="008C61C8">
        <w:rPr>
          <w:b w:val="0"/>
          <w:noProof/>
          <w:sz w:val="22"/>
          <w:szCs w:val="22"/>
        </w:rPr>
        <w:t>64</w:t>
      </w:r>
      <w:r w:rsidRPr="00EB02BB">
        <w:rPr>
          <w:b w:val="0"/>
          <w:sz w:val="22"/>
          <w:szCs w:val="22"/>
        </w:rPr>
        <w:fldChar w:fldCharType="end"/>
      </w:r>
      <w:r w:rsidRPr="00EB02BB">
        <w:rPr>
          <w:b w:val="0"/>
          <w:sz w:val="22"/>
          <w:szCs w:val="22"/>
        </w:rPr>
        <w:t xml:space="preserve"> (WA). </w:t>
      </w:r>
    </w:p>
    <w:p w14:paraId="3A3EE472" w14:textId="77777777" w:rsidR="006B0373" w:rsidRPr="007453E1" w:rsidRDefault="006B0373" w:rsidP="006B0373">
      <w:pPr>
        <w:pStyle w:val="Heading2"/>
      </w:pPr>
      <w:bookmarkStart w:id="95" w:name="_Toc448933067"/>
      <w:r w:rsidRPr="007453E1">
        <w:t>Model Selection and Evaluation</w:t>
      </w:r>
      <w:bookmarkEnd w:id="95"/>
    </w:p>
    <w:p w14:paraId="19CECAE6" w14:textId="77777777" w:rsidR="006B0373" w:rsidRDefault="006B0373" w:rsidP="006B0373">
      <w:pPr>
        <w:pStyle w:val="Heading3"/>
      </w:pPr>
      <w:bookmarkStart w:id="96" w:name="_Toc448933068"/>
      <w:r w:rsidRPr="007453E1">
        <w:t>Key assumptions and structural choices</w:t>
      </w:r>
      <w:bookmarkEnd w:id="96"/>
    </w:p>
    <w:p w14:paraId="2D4A9918" w14:textId="77777777" w:rsidR="006B0373" w:rsidRDefault="006B0373" w:rsidP="006B0373">
      <w:pPr>
        <w:pStyle w:val="Heading4"/>
      </w:pPr>
      <w:r>
        <w:t>California and Washington</w:t>
      </w:r>
    </w:p>
    <w:p w14:paraId="21E008C2" w14:textId="77777777" w:rsidR="006B0373" w:rsidRDefault="006B0373" w:rsidP="006B0373">
      <w:r>
        <w:t>The most dramatic model specification in these models, in relation to past assessments, is the choice to estimate sex-specific natural mortality rather than assuming dramatic changes (i.e. a ramp) in natural mortality. This adjustment has major implications on stock productivity and necessitates the exploration of alternative runs that assume the former treatment of ramping natural mortality for females as well as the possibility that female cryptic biomass exists via age-based dome-shaped selectivity. The performance of each state model with the removal of each data type is also provided to give support for the final choice of the base models, which try to balance the realism (i.e., do the results makes sense?) with parsimony (i.e., are we trying to do too much with the model?).</w:t>
      </w:r>
    </w:p>
    <w:p w14:paraId="2ABCC88E" w14:textId="77777777" w:rsidR="006B0373" w:rsidRDefault="006B0373" w:rsidP="006B0373"/>
    <w:p w14:paraId="2766AD67" w14:textId="77777777" w:rsidR="006B0373" w:rsidRDefault="006B0373" w:rsidP="006B0373">
      <w:pPr>
        <w:pStyle w:val="Heading4"/>
      </w:pPr>
      <w:r>
        <w:lastRenderedPageBreak/>
        <w:t>Oregon</w:t>
      </w:r>
    </w:p>
    <w:p w14:paraId="76B27958" w14:textId="0383DD18" w:rsidR="006B0373" w:rsidRDefault="006B0373" w:rsidP="006B0373">
      <w:pPr>
        <w:pStyle w:val="Paragraph"/>
        <w:ind w:left="0"/>
      </w:pPr>
      <w:r>
        <w:t>While the step in M is similar in concept to the past models use of a ramp in M, the magnitude of that step is much smaller (step from 0.17 to 0.20, rather than a ramp from 0.16 to 0.24). Selectivity also differs from the last model, as well as from the California and Washington models, in the use of both sex-specific length- and age-based selectivity forms. Selectivity for the ascending portion of the selection curves for all five of the fleets was modeled using length-based selection with no differences in length selection by sex.  The trawl fishery assumed asymptotic for both sexes, but with the allowance of a female offset to male selectivity. The live fish fishery selectivity was shared by both sexes (dome-shaped), but the dead fish fishery was modeled as a female offset in the dome-shaped parameters. The recreational ocean fishery used an age-based selectivity offset on the descending limb for females relative to males, which were assumed fully-selected at all ages (length-selectivity was used to describe the active male selectivity in this fishery). Similar to the live fish fishery, the recreational shore was dome-shaped and shared for both sexes. Finally, the catchability parameter for the t</w:t>
      </w:r>
      <w:r w:rsidR="00971983">
        <w:t>agging study was fixed to 0.25.</w:t>
      </w:r>
    </w:p>
    <w:p w14:paraId="37E626E5" w14:textId="77777777" w:rsidR="006B0373" w:rsidRPr="007453E1" w:rsidRDefault="006B0373" w:rsidP="006B0373">
      <w:pPr>
        <w:pStyle w:val="Heading3"/>
      </w:pPr>
      <w:bookmarkStart w:id="97" w:name="_Toc448933069"/>
      <w:r w:rsidRPr="007453E1">
        <w:t>Alternative model considerations</w:t>
      </w:r>
      <w:bookmarkEnd w:id="97"/>
    </w:p>
    <w:p w14:paraId="23267BA6" w14:textId="13593DC2" w:rsidR="006B0373" w:rsidRDefault="006B0373" w:rsidP="006B0373">
      <w:r>
        <w:t>The degree to which each likelihood component influences derived outputs were explored through sequential removal of data inputs. The treatment of growth estimation, including the exploration of time-varying growth parameters using deviations or blocks, was included in alternative model runs for the Washington model. The treatment of selectivity, and thus mortality, was a major structural consideration that was explored in each model. Assuming values from the past assessment for mortality and maturity was included, as well as using contemporary sexual maturity estimates instead of functional maturity. Linear fecundity was also explored. Alternative catch scenarios provided insight into the hig</w:t>
      </w:r>
      <w:r w:rsidR="00971983">
        <w:t xml:space="preserve">hly uncertain catch histories. </w:t>
      </w:r>
    </w:p>
    <w:p w14:paraId="16625DE8" w14:textId="77777777" w:rsidR="006B0373" w:rsidRPr="007453E1" w:rsidRDefault="006B0373" w:rsidP="006B0373">
      <w:pPr>
        <w:pStyle w:val="Heading3"/>
      </w:pPr>
      <w:bookmarkStart w:id="98" w:name="_Toc448933070"/>
      <w:r w:rsidRPr="007453E1">
        <w:t>Model convergence</w:t>
      </w:r>
      <w:bookmarkEnd w:id="98"/>
    </w:p>
    <w:p w14:paraId="1F126054" w14:textId="11E5085E" w:rsidR="006B0373" w:rsidRDefault="006B0373" w:rsidP="006B0373">
      <w:r>
        <w:t>Models were considered converged if they meet low gradient requirements (&lt;0.001) and produced asymptotic standard deviations. Additional explorations for a consistent likelihood minimum was performed using jittered (0.1) starting values. A total of 100 jittered runs were performed for each model. Across all jittered runs, the lowest likelihoods of each respective model matched the base case likelihood (</w:t>
      </w:r>
      <w:r>
        <w:fldChar w:fldCharType="begin"/>
      </w:r>
      <w:r>
        <w:instrText xml:space="preserve"> REF _Ref423789765 \h </w:instrText>
      </w:r>
      <w:r>
        <w:fldChar w:fldCharType="separate"/>
      </w:r>
      <w:r w:rsidR="008C61C8">
        <w:t xml:space="preserve">Figure </w:t>
      </w:r>
      <w:r w:rsidR="008C61C8">
        <w:rPr>
          <w:noProof/>
        </w:rPr>
        <w:t>26</w:t>
      </w:r>
      <w:r>
        <w:fldChar w:fldCharType="end"/>
      </w:r>
      <w:r>
        <w:t xml:space="preserve"> (CA); </w:t>
      </w:r>
      <w:r>
        <w:fldChar w:fldCharType="begin"/>
      </w:r>
      <w:r>
        <w:instrText xml:space="preserve"> REF _Ref429496873 \h </w:instrText>
      </w:r>
      <w:r>
        <w:fldChar w:fldCharType="separate"/>
      </w:r>
      <w:r w:rsidR="008C61C8">
        <w:t xml:space="preserve">Figure </w:t>
      </w:r>
      <w:r w:rsidR="008C61C8">
        <w:rPr>
          <w:noProof/>
        </w:rPr>
        <w:t>99</w:t>
      </w:r>
      <w:r>
        <w:fldChar w:fldCharType="end"/>
      </w:r>
      <w:r>
        <w:t xml:space="preserve"> (OR); </w:t>
      </w:r>
      <w:r>
        <w:fldChar w:fldCharType="begin"/>
      </w:r>
      <w:r>
        <w:instrText xml:space="preserve"> REF _Ref423789730 \h </w:instrText>
      </w:r>
      <w:r>
        <w:fldChar w:fldCharType="separate"/>
      </w:r>
      <w:r w:rsidR="008C61C8">
        <w:t xml:space="preserve">Figure </w:t>
      </w:r>
      <w:r w:rsidR="008C61C8">
        <w:rPr>
          <w:noProof/>
        </w:rPr>
        <w:t>195</w:t>
      </w:r>
      <w:r>
        <w:fldChar w:fldCharType="end"/>
      </w:r>
      <w:r w:rsidR="00971983">
        <w:t xml:space="preserve"> (WA)).</w:t>
      </w:r>
    </w:p>
    <w:p w14:paraId="1F0632E9" w14:textId="77777777" w:rsidR="006B0373" w:rsidRDefault="006B0373" w:rsidP="006B0373">
      <w:pPr>
        <w:pStyle w:val="Heading2"/>
      </w:pPr>
      <w:bookmarkStart w:id="99" w:name="_Toc448933071"/>
      <w:r>
        <w:t>California Model</w:t>
      </w:r>
      <w:bookmarkEnd w:id="99"/>
    </w:p>
    <w:p w14:paraId="4BDBD78E" w14:textId="77777777" w:rsidR="006B0373" w:rsidRPr="007453E1" w:rsidRDefault="006B0373" w:rsidP="006B0373">
      <w:pPr>
        <w:pStyle w:val="Heading3"/>
      </w:pPr>
      <w:bookmarkStart w:id="100" w:name="_Toc448933072"/>
      <w:r w:rsidRPr="007453E1">
        <w:t>California</w:t>
      </w:r>
      <w:r>
        <w:t xml:space="preserve"> Base Model Results</w:t>
      </w:r>
      <w:bookmarkEnd w:id="100"/>
      <w:r w:rsidRPr="007453E1">
        <w:t xml:space="preserve"> </w:t>
      </w:r>
    </w:p>
    <w:p w14:paraId="4EEDC5B1" w14:textId="4E3EF8DC" w:rsidR="006B0373" w:rsidRPr="00971983" w:rsidRDefault="006B0373" w:rsidP="006B0373">
      <w:pPr>
        <w:pStyle w:val="StyleParagraphLeft0"/>
        <w:rPr>
          <w:b/>
          <w:bCs/>
        </w:rPr>
      </w:pPr>
      <w:r w:rsidRPr="00094081">
        <w:t xml:space="preserve">The California base case model showed acceptable fits to </w:t>
      </w:r>
      <w:r>
        <w:t>each</w:t>
      </w:r>
      <w:r w:rsidRPr="00094081">
        <w:t xml:space="preserve"> ind</w:t>
      </w:r>
      <w:r>
        <w:t>ex</w:t>
      </w:r>
      <w:r w:rsidRPr="00094081">
        <w:t xml:space="preserve">, </w:t>
      </w:r>
      <w:r>
        <w:t>with</w:t>
      </w:r>
      <w:r w:rsidRPr="00094081">
        <w:t xml:space="preserve"> a better fit to the </w:t>
      </w:r>
      <w:r>
        <w:t>later CPFV</w:t>
      </w:r>
      <w:r w:rsidRPr="00094081">
        <w:t xml:space="preserve"> CPUE index (</w:t>
      </w:r>
      <w:r>
        <w:fldChar w:fldCharType="begin"/>
      </w:r>
      <w:r>
        <w:instrText xml:space="preserve"> REF _Ref423456189 \h </w:instrText>
      </w:r>
      <w:r>
        <w:fldChar w:fldCharType="separate"/>
      </w:r>
      <w:r w:rsidR="008C61C8" w:rsidRPr="007C661F">
        <w:t xml:space="preserve">Figure </w:t>
      </w:r>
      <w:r w:rsidR="008C61C8">
        <w:rPr>
          <w:noProof/>
        </w:rPr>
        <w:t>27</w:t>
      </w:r>
      <w:r>
        <w:fldChar w:fldCharType="end"/>
      </w:r>
      <w:r>
        <w:t xml:space="preserve"> to </w:t>
      </w:r>
      <w:r>
        <w:fldChar w:fldCharType="begin"/>
      </w:r>
      <w:r>
        <w:instrText xml:space="preserve"> REF _Ref423790169 \h </w:instrText>
      </w:r>
      <w:r>
        <w:fldChar w:fldCharType="separate"/>
      </w:r>
      <w:r w:rsidR="008C61C8" w:rsidRPr="007C661F">
        <w:t xml:space="preserve">Figure </w:t>
      </w:r>
      <w:r w:rsidR="008C61C8">
        <w:rPr>
          <w:noProof/>
        </w:rPr>
        <w:t>29</w:t>
      </w:r>
      <w:r>
        <w:fldChar w:fldCharType="end"/>
      </w:r>
      <w:r w:rsidRPr="00094081">
        <w:t xml:space="preserve">). The </w:t>
      </w:r>
      <w:r>
        <w:t>latter CPFV</w:t>
      </w:r>
      <w:r w:rsidRPr="00094081">
        <w:t xml:space="preserve"> index is dynamic and seemingly informative to the trend in the population</w:t>
      </w:r>
      <w:r>
        <w:t xml:space="preserve"> and provides the information from which the population shows an increase at the end of the biomass time series</w:t>
      </w:r>
      <w:r w:rsidRPr="00094081">
        <w:t>.</w:t>
      </w:r>
      <w:r>
        <w:t xml:space="preserve"> Additional variance was not estimated in the base model due to a complete degradation of fits to the indices when it was (</w:t>
      </w:r>
      <w:r w:rsidRPr="007453E1">
        <w:t>See “Uncertainty and Sensitivities” for more information</w:t>
      </w:r>
      <w:r>
        <w:t xml:space="preserve">), but large additional variance was added to the dockside index in order to decrease the influence of the outlier 1997 value. </w:t>
      </w:r>
      <w:r w:rsidRPr="00094081">
        <w:t>Fits to the length compositions are generally good (</w:t>
      </w:r>
      <w:r w:rsidRPr="00094081">
        <w:fldChar w:fldCharType="begin"/>
      </w:r>
      <w:r w:rsidRPr="00094081">
        <w:instrText xml:space="preserve"> REF _Ref423456330 \h  \* MERGEFORMAT </w:instrText>
      </w:r>
      <w:r w:rsidRPr="00094081">
        <w:fldChar w:fldCharType="separate"/>
      </w:r>
      <w:r w:rsidR="008C61C8" w:rsidRPr="008C61C8">
        <w:rPr>
          <w:bCs/>
        </w:rPr>
        <w:t>Figure 30</w:t>
      </w:r>
      <w:r w:rsidRPr="00094081">
        <w:fldChar w:fldCharType="end"/>
      </w:r>
      <w:r w:rsidRPr="00094081">
        <w:t xml:space="preserve"> to </w:t>
      </w:r>
      <w:r w:rsidRPr="00094081">
        <w:fldChar w:fldCharType="begin"/>
      </w:r>
      <w:r w:rsidRPr="00094081">
        <w:instrText xml:space="preserve"> REF _Ref423456350 \h  \* MERGEFORMAT </w:instrText>
      </w:r>
      <w:r w:rsidRPr="00094081">
        <w:fldChar w:fldCharType="separate"/>
      </w:r>
      <w:r w:rsidR="008C61C8" w:rsidRPr="008C61C8">
        <w:rPr>
          <w:bCs/>
        </w:rPr>
        <w:t>Figure 42</w:t>
      </w:r>
      <w:r w:rsidRPr="00094081">
        <w:fldChar w:fldCharType="end"/>
      </w:r>
      <w:r>
        <w:t xml:space="preserve">). </w:t>
      </w:r>
      <w:r w:rsidRPr="00094081">
        <w:t>The Francis weighting shows a good match between expected and observed mean lengths over time for all fleets (</w:t>
      </w:r>
      <w:r w:rsidRPr="00094081">
        <w:fldChar w:fldCharType="begin"/>
      </w:r>
      <w:r w:rsidRPr="00094081">
        <w:instrText xml:space="preserve"> REF _Ref423456484 \h  \* MERGEFORMAT </w:instrText>
      </w:r>
      <w:r w:rsidRPr="00094081">
        <w:fldChar w:fldCharType="separate"/>
      </w:r>
      <w:r w:rsidR="008C61C8" w:rsidRPr="008C61C8">
        <w:rPr>
          <w:bCs/>
        </w:rPr>
        <w:t>Figure 43</w:t>
      </w:r>
      <w:r w:rsidRPr="00094081">
        <w:fldChar w:fldCharType="end"/>
      </w:r>
      <w:r w:rsidRPr="00094081">
        <w:t xml:space="preserve"> to </w:t>
      </w:r>
      <w:r w:rsidRPr="00094081">
        <w:fldChar w:fldCharType="begin"/>
      </w:r>
      <w:r w:rsidRPr="00094081">
        <w:instrText xml:space="preserve"> REF _Ref423456491 \h  \* MERGEFORMAT </w:instrText>
      </w:r>
      <w:r w:rsidRPr="00094081">
        <w:fldChar w:fldCharType="separate"/>
      </w:r>
      <w:r w:rsidR="008C61C8" w:rsidRPr="008C61C8">
        <w:rPr>
          <w:bCs/>
        </w:rPr>
        <w:t>Figure 48</w:t>
      </w:r>
      <w:r w:rsidRPr="00094081">
        <w:fldChar w:fldCharType="end"/>
      </w:r>
      <w:r w:rsidRPr="00094081">
        <w:t>). Fits to the non-weighted conditional age compositions shows generally good agreement between observed and expected ages at length (</w:t>
      </w:r>
      <w:r w:rsidRPr="00094081">
        <w:fldChar w:fldCharType="begin"/>
      </w:r>
      <w:r w:rsidRPr="00094081">
        <w:instrText xml:space="preserve"> REF _Ref423456503 \h  \* MERGEFORMAT </w:instrText>
      </w:r>
      <w:r w:rsidRPr="00094081">
        <w:fldChar w:fldCharType="separate"/>
      </w:r>
      <w:r w:rsidR="008C61C8" w:rsidRPr="008C61C8">
        <w:rPr>
          <w:bCs/>
        </w:rPr>
        <w:t>Figure 49</w:t>
      </w:r>
      <w:r w:rsidRPr="00094081">
        <w:fldChar w:fldCharType="end"/>
      </w:r>
      <w:r w:rsidRPr="00094081">
        <w:t xml:space="preserve"> to </w:t>
      </w:r>
      <w:r w:rsidRPr="00094081">
        <w:fldChar w:fldCharType="begin"/>
      </w:r>
      <w:r w:rsidRPr="00094081">
        <w:instrText xml:space="preserve"> REF _Ref423456522 \h  \* MERGEFORMAT </w:instrText>
      </w:r>
      <w:r w:rsidRPr="00094081">
        <w:fldChar w:fldCharType="separate"/>
      </w:r>
      <w:r w:rsidR="008C61C8" w:rsidRPr="008C61C8">
        <w:rPr>
          <w:bCs/>
        </w:rPr>
        <w:t>Figure 56</w:t>
      </w:r>
      <w:r w:rsidRPr="00094081">
        <w:fldChar w:fldCharType="end"/>
      </w:r>
      <w:r>
        <w:t>). Estimated s</w:t>
      </w:r>
      <w:r w:rsidRPr="00094081">
        <w:t>electivity curves sh</w:t>
      </w:r>
      <w:r>
        <w:t>ow a wide variety of curves</w:t>
      </w:r>
      <w:r w:rsidRPr="00094081">
        <w:t xml:space="preserve"> among the fleets and surveys (</w:t>
      </w:r>
      <w:r w:rsidRPr="00094081">
        <w:fldChar w:fldCharType="begin"/>
      </w:r>
      <w:r w:rsidRPr="00094081">
        <w:instrText xml:space="preserve"> REF _Ref423456560 \h  \* MERGEFORMAT </w:instrText>
      </w:r>
      <w:r w:rsidRPr="00094081">
        <w:fldChar w:fldCharType="separate"/>
      </w:r>
      <w:r w:rsidR="008C61C8" w:rsidRPr="008C61C8">
        <w:rPr>
          <w:bCs/>
        </w:rPr>
        <w:t>Figure 57</w:t>
      </w:r>
      <w:r w:rsidRPr="00094081">
        <w:fldChar w:fldCharType="end"/>
      </w:r>
      <w:r w:rsidRPr="00094081">
        <w:t xml:space="preserve"> to </w:t>
      </w:r>
      <w:r w:rsidRPr="00094081">
        <w:fldChar w:fldCharType="begin"/>
      </w:r>
      <w:r w:rsidRPr="00094081">
        <w:instrText xml:space="preserve"> REF _Ref423456566 \h  \* MERGEFORMAT </w:instrText>
      </w:r>
      <w:r w:rsidRPr="00094081">
        <w:fldChar w:fldCharType="separate"/>
      </w:r>
      <w:r w:rsidR="008C61C8" w:rsidRPr="008C61C8">
        <w:rPr>
          <w:bCs/>
        </w:rPr>
        <w:t>Figure 59</w:t>
      </w:r>
      <w:r w:rsidRPr="00094081">
        <w:fldChar w:fldCharType="end"/>
      </w:r>
      <w:r w:rsidRPr="00094081">
        <w:t>)</w:t>
      </w:r>
      <w:r>
        <w:t xml:space="preserve">, including a distinct </w:t>
      </w:r>
      <w:r>
        <w:lastRenderedPageBreak/>
        <w:t>dome-shaped relationship in the live-fish fishery</w:t>
      </w:r>
      <w:r w:rsidRPr="00094081">
        <w:t>. The trawl fishery effectively sampled a small</w:t>
      </w:r>
      <w:r>
        <w:t>er</w:t>
      </w:r>
      <w:r w:rsidRPr="00094081">
        <w:t xml:space="preserve"> portion of the adult</w:t>
      </w:r>
      <w:r>
        <w:t xml:space="preserve"> male</w:t>
      </w:r>
      <w:r w:rsidRPr="00094081">
        <w:t xml:space="preserve"> population</w:t>
      </w:r>
      <w:r>
        <w:t xml:space="preserve"> (an expected result)</w:t>
      </w:r>
      <w:r w:rsidRPr="00094081">
        <w:t>, while females were a rare component of many fishery or survey after age 20 (</w:t>
      </w:r>
      <w:r w:rsidRPr="00094081">
        <w:fldChar w:fldCharType="begin"/>
      </w:r>
      <w:r w:rsidRPr="00094081">
        <w:instrText xml:space="preserve"> REF _Ref423456566 \h  \* MERGEFORMAT </w:instrText>
      </w:r>
      <w:r w:rsidRPr="00094081">
        <w:fldChar w:fldCharType="separate"/>
      </w:r>
      <w:r w:rsidR="008C61C8" w:rsidRPr="008C61C8">
        <w:rPr>
          <w:bCs/>
        </w:rPr>
        <w:t>Figure 59</w:t>
      </w:r>
      <w:r w:rsidRPr="00094081">
        <w:fldChar w:fldCharType="end"/>
      </w:r>
      <w:r w:rsidRPr="00094081">
        <w:t xml:space="preserve">). </w:t>
      </w:r>
      <w:r>
        <w:t>E</w:t>
      </w:r>
      <w:r w:rsidRPr="00094081">
        <w:t xml:space="preserve">stimated </w:t>
      </w:r>
      <w:r>
        <w:t>growth curves confirmed sex-specific growth</w:t>
      </w:r>
      <w:r w:rsidRPr="00094081">
        <w:t xml:space="preserve"> (</w:t>
      </w:r>
      <w:r w:rsidRPr="00094081">
        <w:fldChar w:fldCharType="begin"/>
      </w:r>
      <w:r w:rsidRPr="00094081">
        <w:instrText xml:space="preserve"> REF _Ref423456794 \h  \* MERGEFORMAT </w:instrText>
      </w:r>
      <w:r w:rsidRPr="00094081">
        <w:fldChar w:fldCharType="separate"/>
      </w:r>
      <w:r w:rsidR="008C61C8" w:rsidRPr="008C61C8">
        <w:rPr>
          <w:bCs/>
        </w:rPr>
        <w:t>Figure 60</w:t>
      </w:r>
      <w:r w:rsidRPr="00094081">
        <w:fldChar w:fldCharType="end"/>
      </w:r>
      <w:r>
        <w:t>)</w:t>
      </w:r>
      <w:r w:rsidRPr="00094081">
        <w:t xml:space="preserve">. </w:t>
      </w:r>
      <w:r>
        <w:t>Estimated natural mortality is much greater than the prior value (</w:t>
      </w:r>
      <w:r>
        <w:fldChar w:fldCharType="begin"/>
      </w:r>
      <w:r>
        <w:instrText xml:space="preserve"> REF _Ref427268826 \h </w:instrText>
      </w:r>
      <w:r>
        <w:fldChar w:fldCharType="separate"/>
      </w:r>
      <w:r w:rsidR="008C61C8" w:rsidRPr="006E4408">
        <w:t xml:space="preserve">Table </w:t>
      </w:r>
      <w:r w:rsidR="008C61C8">
        <w:rPr>
          <w:noProof/>
        </w:rPr>
        <w:t>18</w:t>
      </w:r>
      <w:r>
        <w:fldChar w:fldCharType="end"/>
      </w:r>
      <w:r>
        <w:t>).</w:t>
      </w:r>
      <w:r w:rsidRPr="00701507">
        <w:t xml:space="preserve"> </w:t>
      </w:r>
      <w:r>
        <w:t>Numbers at age table and plots are given in the Supplementary tables (worksheets “C</w:t>
      </w:r>
      <w:r w:rsidRPr="00701507">
        <w:t>A #s at Age</w:t>
      </w:r>
      <w:r>
        <w:t>” and “C</w:t>
      </w:r>
      <w:r w:rsidRPr="00701507">
        <w:t>A #s at age plots</w:t>
      </w:r>
      <w:r>
        <w:t>”).</w:t>
      </w:r>
    </w:p>
    <w:p w14:paraId="12C5E5FB" w14:textId="77777777" w:rsidR="006B0373" w:rsidRDefault="006B0373" w:rsidP="006B0373">
      <w:pPr>
        <w:pStyle w:val="Heading3"/>
      </w:pPr>
      <w:bookmarkStart w:id="101" w:name="_Toc448933073"/>
      <w:r>
        <w:t>California Uncertainty and Sensitivity Analysis</w:t>
      </w:r>
      <w:bookmarkEnd w:id="101"/>
    </w:p>
    <w:p w14:paraId="4D147705" w14:textId="145A306B" w:rsidR="006B0373" w:rsidRDefault="006B0373" w:rsidP="006B0373">
      <w:r>
        <w:t xml:space="preserve">Several sensitivity runs were considered. The first group of sensitivity runs (scenarios 2-5; </w:t>
      </w:r>
      <w:r>
        <w:fldChar w:fldCharType="begin"/>
      </w:r>
      <w:r>
        <w:instrText xml:space="preserve"> REF _Ref423792851 \h </w:instrText>
      </w:r>
      <w:r>
        <w:fldChar w:fldCharType="separate"/>
      </w:r>
      <w:r w:rsidR="008C61C8">
        <w:t xml:space="preserve">Table </w:t>
      </w:r>
      <w:r w:rsidR="008C61C8">
        <w:rPr>
          <w:noProof/>
        </w:rPr>
        <w:t>20</w:t>
      </w:r>
      <w:r>
        <w:fldChar w:fldCharType="end"/>
      </w:r>
      <w:r>
        <w:t xml:space="preserve">; Supplemental table “CA Sensitivities- Like Comps”) sequentially removes indices. The second group (scenarios 6-12; </w:t>
      </w:r>
      <w:r>
        <w:fldChar w:fldCharType="begin"/>
      </w:r>
      <w:r>
        <w:instrText xml:space="preserve"> REF _Ref423792851 \h </w:instrText>
      </w:r>
      <w:r>
        <w:fldChar w:fldCharType="separate"/>
      </w:r>
      <w:r w:rsidR="008C61C8">
        <w:t xml:space="preserve">Table </w:t>
      </w:r>
      <w:r w:rsidR="008C61C8">
        <w:rPr>
          <w:noProof/>
        </w:rPr>
        <w:t>20</w:t>
      </w:r>
      <w:r>
        <w:fldChar w:fldCharType="end"/>
      </w:r>
      <w:r>
        <w:t xml:space="preserve">; Supplemental table “CA Sensitivities- Like Comps”) sequentially removes length composition data. The third group (scenarios 13-17; </w:t>
      </w:r>
      <w:r>
        <w:fldChar w:fldCharType="begin"/>
      </w:r>
      <w:r>
        <w:instrText xml:space="preserve"> REF _Ref423792851 \h </w:instrText>
      </w:r>
      <w:r>
        <w:fldChar w:fldCharType="separate"/>
      </w:r>
      <w:r w:rsidR="008C61C8">
        <w:t xml:space="preserve">Table </w:t>
      </w:r>
      <w:r w:rsidR="008C61C8">
        <w:rPr>
          <w:noProof/>
        </w:rPr>
        <w:t>20</w:t>
      </w:r>
      <w:r>
        <w:fldChar w:fldCharType="end"/>
      </w:r>
      <w:r>
        <w:t xml:space="preserve">; Supplemental table “CA Sensitivities- Like Comps”) sequentially removes age composition data. The last group (scenarios 18-36: </w:t>
      </w:r>
      <w:r>
        <w:fldChar w:fldCharType="begin"/>
      </w:r>
      <w:r>
        <w:instrText xml:space="preserve"> REF _Ref423793034 \h </w:instrText>
      </w:r>
      <w:r>
        <w:fldChar w:fldCharType="separate"/>
      </w:r>
      <w:r w:rsidR="008C61C8">
        <w:t xml:space="preserve">Table </w:t>
      </w:r>
      <w:r w:rsidR="008C61C8">
        <w:rPr>
          <w:noProof/>
        </w:rPr>
        <w:t>21</w:t>
      </w:r>
      <w:r>
        <w:fldChar w:fldCharType="end"/>
      </w:r>
      <w:r>
        <w:t xml:space="preserve">; Supplemental table “CA Sensitivities- Model specs”) covers a variety of issues: </w:t>
      </w:r>
    </w:p>
    <w:p w14:paraId="2526D46F" w14:textId="77777777" w:rsidR="006B0373" w:rsidRDefault="006B0373" w:rsidP="006B0373">
      <w:pPr>
        <w:pStyle w:val="ListParagraph"/>
      </w:pPr>
    </w:p>
    <w:p w14:paraId="5DB06317" w14:textId="77777777" w:rsidR="006B0373" w:rsidRDefault="006B0373" w:rsidP="006B0373">
      <w:pPr>
        <w:pStyle w:val="ListParagraph"/>
        <w:numPr>
          <w:ilvl w:val="0"/>
          <w:numId w:val="12"/>
        </w:numPr>
      </w:pPr>
      <w:r>
        <w:t>Extra variance estimated on all indices</w:t>
      </w:r>
    </w:p>
    <w:p w14:paraId="52D64F1B" w14:textId="77777777" w:rsidR="006B0373" w:rsidRDefault="006B0373" w:rsidP="006B0373">
      <w:pPr>
        <w:pStyle w:val="ListParagraph"/>
        <w:numPr>
          <w:ilvl w:val="0"/>
          <w:numId w:val="12"/>
        </w:numPr>
      </w:pPr>
      <w:r>
        <w:t>No recruitment estimation</w:t>
      </w:r>
    </w:p>
    <w:p w14:paraId="02A5B247" w14:textId="77777777" w:rsidR="006B0373" w:rsidRDefault="006B0373" w:rsidP="006B0373">
      <w:pPr>
        <w:pStyle w:val="ListParagraph"/>
        <w:numPr>
          <w:ilvl w:val="0"/>
          <w:numId w:val="12"/>
        </w:numPr>
      </w:pPr>
      <w:r>
        <w:t xml:space="preserve">Recruitment estimated all years; </w:t>
      </w:r>
      <w:r w:rsidRPr="007A1D55">
        <w:rPr>
          <w:rFonts w:ascii="Symbol" w:hAnsi="Symbol"/>
        </w:rPr>
        <w:t></w:t>
      </w:r>
      <w:r w:rsidRPr="007A1D55">
        <w:rPr>
          <w:vertAlign w:val="subscript"/>
        </w:rPr>
        <w:t>R</w:t>
      </w:r>
      <w:r>
        <w:t xml:space="preserve"> tuned</w:t>
      </w:r>
    </w:p>
    <w:p w14:paraId="29B4FDC0" w14:textId="77777777" w:rsidR="006B0373" w:rsidRDefault="006B0373" w:rsidP="006B0373">
      <w:pPr>
        <w:pStyle w:val="ListParagraph"/>
        <w:numPr>
          <w:ilvl w:val="0"/>
          <w:numId w:val="12"/>
        </w:numPr>
      </w:pPr>
      <w:r>
        <w:t>Sexual maturity used in the last assessment (2007)</w:t>
      </w:r>
    </w:p>
    <w:p w14:paraId="1F776BD2" w14:textId="77777777" w:rsidR="006B0373" w:rsidRDefault="006B0373" w:rsidP="006B0373">
      <w:pPr>
        <w:pStyle w:val="ListParagraph"/>
        <w:numPr>
          <w:ilvl w:val="0"/>
          <w:numId w:val="12"/>
        </w:numPr>
      </w:pPr>
      <w:r>
        <w:t>Sexual maturity estimated from recent samples (2015)</w:t>
      </w:r>
    </w:p>
    <w:p w14:paraId="43702331" w14:textId="77777777" w:rsidR="006B0373" w:rsidRDefault="006B0373" w:rsidP="006B0373">
      <w:pPr>
        <w:pStyle w:val="ListParagraph"/>
        <w:numPr>
          <w:ilvl w:val="0"/>
          <w:numId w:val="12"/>
        </w:numPr>
      </w:pPr>
      <w:r>
        <w:t>Functional maturity using original data set</w:t>
      </w:r>
    </w:p>
    <w:p w14:paraId="4002E8B7" w14:textId="77777777" w:rsidR="006B0373" w:rsidRDefault="006B0373" w:rsidP="006B0373">
      <w:pPr>
        <w:pStyle w:val="ListParagraph"/>
        <w:numPr>
          <w:ilvl w:val="0"/>
          <w:numId w:val="12"/>
        </w:numPr>
      </w:pPr>
      <w:r>
        <w:t>Fecundity is linear with intercept = 0, slope =1</w:t>
      </w:r>
    </w:p>
    <w:p w14:paraId="4AA68D1F" w14:textId="77777777" w:rsidR="006B0373" w:rsidRDefault="006B0373" w:rsidP="006B0373">
      <w:pPr>
        <w:pStyle w:val="ListParagraph"/>
        <w:numPr>
          <w:ilvl w:val="0"/>
          <w:numId w:val="12"/>
        </w:numPr>
      </w:pPr>
      <w:r>
        <w:t>Fecundity from 2007 assessment</w:t>
      </w:r>
    </w:p>
    <w:p w14:paraId="7280B387" w14:textId="77777777" w:rsidR="006B0373" w:rsidRDefault="006B0373" w:rsidP="006B0373">
      <w:pPr>
        <w:pStyle w:val="ListParagraph"/>
        <w:numPr>
          <w:ilvl w:val="0"/>
          <w:numId w:val="12"/>
        </w:numPr>
      </w:pPr>
      <w:r w:rsidRPr="007A1D55">
        <w:rPr>
          <w:i/>
        </w:rPr>
        <w:t>M</w:t>
      </w:r>
      <w:r>
        <w:t xml:space="preserve"> ramp in females as in 2007 assessment</w:t>
      </w:r>
    </w:p>
    <w:p w14:paraId="4E743701" w14:textId="77777777" w:rsidR="006B0373" w:rsidRDefault="006B0373" w:rsidP="006B0373">
      <w:pPr>
        <w:pStyle w:val="ListParagraph"/>
        <w:numPr>
          <w:ilvl w:val="0"/>
          <w:numId w:val="12"/>
        </w:numPr>
      </w:pPr>
      <w:r>
        <w:t xml:space="preserve">Estimate </w:t>
      </w:r>
      <w:r w:rsidRPr="00C10767">
        <w:rPr>
          <w:i/>
        </w:rPr>
        <w:t>M</w:t>
      </w:r>
      <w:r>
        <w:t xml:space="preserve"> with a ramp in both sexes.</w:t>
      </w:r>
    </w:p>
    <w:p w14:paraId="5B6F1008" w14:textId="77777777" w:rsidR="006B0373" w:rsidRDefault="006B0373" w:rsidP="006B0373">
      <w:pPr>
        <w:pStyle w:val="ListParagraph"/>
        <w:numPr>
          <w:ilvl w:val="0"/>
          <w:numId w:val="12"/>
        </w:numPr>
      </w:pPr>
      <w:r w:rsidRPr="007A1D55">
        <w:rPr>
          <w:i/>
        </w:rPr>
        <w:t>M</w:t>
      </w:r>
      <w:r>
        <w:t xml:space="preserve"> ramp in females and sexual maturity in 2007</w:t>
      </w:r>
    </w:p>
    <w:p w14:paraId="4EC6E79C" w14:textId="77777777" w:rsidR="006B0373" w:rsidRDefault="006B0373" w:rsidP="006B0373">
      <w:pPr>
        <w:pStyle w:val="ListParagraph"/>
        <w:numPr>
          <w:ilvl w:val="0"/>
          <w:numId w:val="12"/>
        </w:numPr>
      </w:pPr>
      <w:r w:rsidRPr="007A1D55">
        <w:rPr>
          <w:i/>
        </w:rPr>
        <w:t>M</w:t>
      </w:r>
      <w:r>
        <w:t xml:space="preserve"> ramp in females and sexual maturity in 2015</w:t>
      </w:r>
    </w:p>
    <w:p w14:paraId="3FB02A4F" w14:textId="77777777" w:rsidR="006B0373" w:rsidRDefault="006B0373" w:rsidP="006B0373">
      <w:pPr>
        <w:pStyle w:val="ListParagraph"/>
        <w:numPr>
          <w:ilvl w:val="0"/>
          <w:numId w:val="12"/>
        </w:numPr>
      </w:pPr>
      <w:r w:rsidRPr="007A1D55">
        <w:rPr>
          <w:i/>
        </w:rPr>
        <w:t>M</w:t>
      </w:r>
      <w:r>
        <w:t xml:space="preserve"> from STAR presented base case (based on Then et al. 2015); age-based selectivity</w:t>
      </w:r>
    </w:p>
    <w:p w14:paraId="6453DBFC" w14:textId="77777777" w:rsidR="006B0373" w:rsidRDefault="006B0373" w:rsidP="006B0373">
      <w:pPr>
        <w:pStyle w:val="ListParagraph"/>
        <w:numPr>
          <w:ilvl w:val="0"/>
          <w:numId w:val="12"/>
        </w:numPr>
      </w:pPr>
      <w:r w:rsidRPr="007A1D55">
        <w:rPr>
          <w:i/>
        </w:rPr>
        <w:t>M</w:t>
      </w:r>
      <w:r>
        <w:t xml:space="preserve"> based on Then et al. (2015) using a</w:t>
      </w:r>
      <w:r w:rsidRPr="007A1D55">
        <w:rPr>
          <w:vertAlign w:val="subscript"/>
        </w:rPr>
        <w:t>max</w:t>
      </w:r>
      <w:r>
        <w:t xml:space="preserve"> = 56; age-based selectivity</w:t>
      </w:r>
    </w:p>
    <w:p w14:paraId="002B30BC" w14:textId="77777777" w:rsidR="006B0373" w:rsidRDefault="006B0373" w:rsidP="006B0373">
      <w:pPr>
        <w:pStyle w:val="ListParagraph"/>
        <w:numPr>
          <w:ilvl w:val="0"/>
          <w:numId w:val="12"/>
        </w:numPr>
      </w:pPr>
      <w:r w:rsidRPr="007A1D55">
        <w:rPr>
          <w:i/>
        </w:rPr>
        <w:t>M</w:t>
      </w:r>
      <w:r>
        <w:t xml:space="preserve"> based on Hamel (2015) using a</w:t>
      </w:r>
      <w:r w:rsidRPr="007A1D55">
        <w:rPr>
          <w:vertAlign w:val="subscript"/>
        </w:rPr>
        <w:t>max</w:t>
      </w:r>
      <w:r>
        <w:t xml:space="preserve"> = 56; age-based selectivity</w:t>
      </w:r>
    </w:p>
    <w:p w14:paraId="13F95C24" w14:textId="77777777" w:rsidR="006B0373" w:rsidRDefault="006B0373" w:rsidP="006B0373">
      <w:pPr>
        <w:pStyle w:val="ListParagraph"/>
        <w:numPr>
          <w:ilvl w:val="0"/>
          <w:numId w:val="12"/>
        </w:numPr>
      </w:pPr>
      <w:r>
        <w:t xml:space="preserve">Estimate </w:t>
      </w:r>
      <w:r w:rsidRPr="00D76962">
        <w:rPr>
          <w:i/>
        </w:rPr>
        <w:t>M</w:t>
      </w:r>
      <w:r>
        <w:t xml:space="preserve"> with dome-shaped, age-based selectivity</w:t>
      </w:r>
    </w:p>
    <w:p w14:paraId="60507B43" w14:textId="77777777" w:rsidR="006B0373" w:rsidRDefault="006B0373" w:rsidP="006B0373">
      <w:pPr>
        <w:pStyle w:val="ListParagraph"/>
        <w:numPr>
          <w:ilvl w:val="0"/>
          <w:numId w:val="12"/>
        </w:numPr>
      </w:pPr>
      <w:r>
        <w:t xml:space="preserve">Estimate </w:t>
      </w:r>
      <w:r w:rsidRPr="00D76962">
        <w:rPr>
          <w:i/>
        </w:rPr>
        <w:t>M</w:t>
      </w:r>
      <w:r>
        <w:t xml:space="preserve"> ramp with dome-shaped, age-based selectivity</w:t>
      </w:r>
    </w:p>
    <w:p w14:paraId="0A95ABAA" w14:textId="77777777" w:rsidR="006B0373" w:rsidRDefault="006B0373" w:rsidP="006B0373">
      <w:pPr>
        <w:pStyle w:val="ListParagraph"/>
        <w:numPr>
          <w:ilvl w:val="0"/>
          <w:numId w:val="12"/>
        </w:numPr>
      </w:pPr>
      <w:r>
        <w:t>Use harmonic mean when tuning length compositions</w:t>
      </w:r>
    </w:p>
    <w:p w14:paraId="2AE75B25" w14:textId="77777777" w:rsidR="006B0373" w:rsidRDefault="006B0373" w:rsidP="006B0373">
      <w:pPr>
        <w:pStyle w:val="ListParagraph"/>
        <w:numPr>
          <w:ilvl w:val="0"/>
          <w:numId w:val="12"/>
        </w:numPr>
      </w:pPr>
      <w:r>
        <w:t>Use harmonic mean when tuning length and conditional age-at-length compositions</w:t>
      </w:r>
    </w:p>
    <w:p w14:paraId="08A071BD" w14:textId="77777777" w:rsidR="006B0373" w:rsidRDefault="006B0373" w:rsidP="006B0373"/>
    <w:p w14:paraId="0E38043B" w14:textId="109C8D6E" w:rsidR="006B0373" w:rsidRDefault="006B0373" w:rsidP="006B0373">
      <w:r>
        <w:t xml:space="preserve">Results of the likelihood component sensitivity runs are found in </w:t>
      </w:r>
      <w:r>
        <w:fldChar w:fldCharType="begin"/>
      </w:r>
      <w:r>
        <w:instrText xml:space="preserve"> REF _Ref423792851 \h </w:instrText>
      </w:r>
      <w:r>
        <w:fldChar w:fldCharType="separate"/>
      </w:r>
      <w:r w:rsidR="008C61C8">
        <w:t xml:space="preserve">Table </w:t>
      </w:r>
      <w:r w:rsidR="008C61C8">
        <w:rPr>
          <w:noProof/>
        </w:rPr>
        <w:t>20</w:t>
      </w:r>
      <w:r>
        <w:fldChar w:fldCharType="end"/>
      </w:r>
      <w:r>
        <w:t xml:space="preserve">. The model was most sensitive to the exclusion of the CPFV indices (this was also seen in the estimation of additional variances on the indices; scenario 18, </w:t>
      </w:r>
      <w:r>
        <w:fldChar w:fldCharType="begin"/>
      </w:r>
      <w:r>
        <w:instrText xml:space="preserve"> REF _Ref423793034 \h </w:instrText>
      </w:r>
      <w:r>
        <w:fldChar w:fldCharType="separate"/>
      </w:r>
      <w:r w:rsidR="008C61C8">
        <w:t xml:space="preserve">Table </w:t>
      </w:r>
      <w:r w:rsidR="008C61C8">
        <w:rPr>
          <w:noProof/>
        </w:rPr>
        <w:t>21</w:t>
      </w:r>
      <w:r>
        <w:fldChar w:fldCharType="end"/>
      </w:r>
      <w:r>
        <w:t>). Sensitive to the removal of length and age compositions was not great, with the removal of lengths generally improving stock status.</w:t>
      </w:r>
    </w:p>
    <w:p w14:paraId="1606F120" w14:textId="77777777" w:rsidR="006B0373" w:rsidRDefault="006B0373" w:rsidP="006B0373"/>
    <w:p w14:paraId="45BF9AEF" w14:textId="4AAC33F4" w:rsidR="006B0373" w:rsidRDefault="006B0373" w:rsidP="006B0373">
      <w:r>
        <w:t xml:space="preserve">Results of the model specification sensitivity runs are found in </w:t>
      </w:r>
      <w:r>
        <w:fldChar w:fldCharType="begin"/>
      </w:r>
      <w:r>
        <w:instrText xml:space="preserve"> REF _Ref423793034 \h  \* MERGEFORMAT </w:instrText>
      </w:r>
      <w:r>
        <w:fldChar w:fldCharType="separate"/>
      </w:r>
      <w:r w:rsidR="008C61C8">
        <w:t xml:space="preserve">Table </w:t>
      </w:r>
      <w:r w:rsidR="008C61C8">
        <w:rPr>
          <w:noProof/>
        </w:rPr>
        <w:t>21</w:t>
      </w:r>
      <w:r>
        <w:fldChar w:fldCharType="end"/>
      </w:r>
      <w:r>
        <w:t xml:space="preserve"> (and in Supplemental table “CA Sensitivities- Model specs”). Spawning output and stock status were more sensitive quantities than yield estimates. The largest sensitivities were found in the treatment of recruitment, maturity and mortality. No recruitment estimation (scenario 19) caused stock status to drop. The use of sexual maturity (scenarios 21 and 22) changed the scale and status of the stock significantly, though catch at SPR</w:t>
      </w:r>
      <w:r w:rsidRPr="001C1BF7">
        <w:rPr>
          <w:vertAlign w:val="subscript"/>
        </w:rPr>
        <w:t>50%</w:t>
      </w:r>
      <w:r>
        <w:t xml:space="preserve"> did not change much from the base model (</w:t>
      </w:r>
      <w:r>
        <w:fldChar w:fldCharType="begin"/>
      </w:r>
      <w:r>
        <w:instrText xml:space="preserve"> REF _Ref423793034 \h  \* MERGEFORMAT </w:instrText>
      </w:r>
      <w:r>
        <w:fldChar w:fldCharType="separate"/>
      </w:r>
      <w:r w:rsidR="008C61C8">
        <w:t xml:space="preserve">Table </w:t>
      </w:r>
      <w:r w:rsidR="008C61C8">
        <w:rPr>
          <w:noProof/>
        </w:rPr>
        <w:t>21</w:t>
      </w:r>
      <w:r>
        <w:fldChar w:fldCharType="end"/>
      </w:r>
      <w:r>
        <w:t xml:space="preserve">). Scenarios that either used an </w:t>
      </w:r>
      <w:r w:rsidRPr="00D76962">
        <w:rPr>
          <w:i/>
        </w:rPr>
        <w:t>M</w:t>
      </w:r>
      <w:r>
        <w:t xml:space="preserve"> ramp with logistic behavior had lower spawning output than when </w:t>
      </w:r>
      <w:r w:rsidRPr="00D76962">
        <w:rPr>
          <w:i/>
        </w:rPr>
        <w:t>M</w:t>
      </w:r>
      <w:r>
        <w:t xml:space="preserve"> was fixed to lower values, but with dome-shaped age-based selectivity (</w:t>
      </w:r>
      <w:r>
        <w:fldChar w:fldCharType="begin"/>
      </w:r>
      <w:r>
        <w:instrText xml:space="preserve"> REF _Ref423793034 \h  \* MERGEFORMAT </w:instrText>
      </w:r>
      <w:r>
        <w:fldChar w:fldCharType="separate"/>
      </w:r>
      <w:r w:rsidR="008C61C8">
        <w:t xml:space="preserve">Table </w:t>
      </w:r>
      <w:r w:rsidR="008C61C8">
        <w:rPr>
          <w:noProof/>
        </w:rPr>
        <w:t>21</w:t>
      </w:r>
      <w:r>
        <w:fldChar w:fldCharType="end"/>
      </w:r>
      <w:r>
        <w:t xml:space="preserve">; </w:t>
      </w:r>
      <w:r>
        <w:fldChar w:fldCharType="begin"/>
      </w:r>
      <w:r>
        <w:instrText xml:space="preserve"> REF _Ref423797294 \h  \* MERGEFORMAT </w:instrText>
      </w:r>
      <w:r>
        <w:fldChar w:fldCharType="separate"/>
      </w:r>
      <w:r w:rsidR="008C61C8">
        <w:t xml:space="preserve">Figure </w:t>
      </w:r>
      <w:r w:rsidR="008C61C8">
        <w:rPr>
          <w:noProof/>
        </w:rPr>
        <w:t>65</w:t>
      </w:r>
      <w:r>
        <w:fldChar w:fldCharType="end"/>
      </w:r>
      <w:r>
        <w:t xml:space="preserve">). The base model was more like the M ramp spawning output than the age-based selectivity </w:t>
      </w:r>
      <w:r>
        <w:lastRenderedPageBreak/>
        <w:t>models. Using either the M ramp or fixed low M and dome-shaped age-based selectivity gave resulted in higher stock status relative to the base model (</w:t>
      </w:r>
      <w:r>
        <w:fldChar w:fldCharType="begin"/>
      </w:r>
      <w:r>
        <w:instrText xml:space="preserve"> REF _Ref423793034 \h  \* MERGEFORMAT </w:instrText>
      </w:r>
      <w:r>
        <w:fldChar w:fldCharType="separate"/>
      </w:r>
      <w:r w:rsidR="008C61C8">
        <w:t xml:space="preserve">Table </w:t>
      </w:r>
      <w:r w:rsidR="008C61C8">
        <w:rPr>
          <w:noProof/>
        </w:rPr>
        <w:t>21</w:t>
      </w:r>
      <w:r>
        <w:fldChar w:fldCharType="end"/>
      </w:r>
      <w:r>
        <w:t xml:space="preserve">; </w:t>
      </w:r>
      <w:r>
        <w:fldChar w:fldCharType="begin"/>
      </w:r>
      <w:r>
        <w:instrText xml:space="preserve"> REF _Ref423797351 \h  \* MERGEFORMAT </w:instrText>
      </w:r>
      <w:r>
        <w:fldChar w:fldCharType="separate"/>
      </w:r>
      <w:r w:rsidR="008C61C8">
        <w:t xml:space="preserve">Figure </w:t>
      </w:r>
      <w:r w:rsidR="008C61C8">
        <w:rPr>
          <w:noProof/>
        </w:rPr>
        <w:t>66</w:t>
      </w:r>
      <w:r>
        <w:fldChar w:fldCharType="end"/>
      </w:r>
      <w:r>
        <w:t>). Recruitment deviations tend to be relatively insensitive to the different selectivity or natural mortality specifications (</w:t>
      </w:r>
      <w:r>
        <w:fldChar w:fldCharType="begin"/>
      </w:r>
      <w:r>
        <w:instrText xml:space="preserve"> REF _Ref423793034 \h  \* MERGEFORMAT </w:instrText>
      </w:r>
      <w:r>
        <w:fldChar w:fldCharType="separate"/>
      </w:r>
      <w:r w:rsidR="008C61C8">
        <w:t xml:space="preserve">Table </w:t>
      </w:r>
      <w:r w:rsidR="008C61C8">
        <w:rPr>
          <w:noProof/>
        </w:rPr>
        <w:t>21</w:t>
      </w:r>
      <w:r>
        <w:fldChar w:fldCharType="end"/>
      </w:r>
      <w:r>
        <w:t xml:space="preserve">; </w:t>
      </w:r>
      <w:r>
        <w:fldChar w:fldCharType="begin"/>
      </w:r>
      <w:r>
        <w:instrText xml:space="preserve"> REF _Ref427598403 \h </w:instrText>
      </w:r>
      <w:r>
        <w:fldChar w:fldCharType="separate"/>
      </w:r>
      <w:r w:rsidR="008C61C8">
        <w:t xml:space="preserve">Figure </w:t>
      </w:r>
      <w:r w:rsidR="008C61C8">
        <w:rPr>
          <w:noProof/>
        </w:rPr>
        <w:t>67</w:t>
      </w:r>
      <w:r>
        <w:fldChar w:fldCharType="end"/>
      </w:r>
      <w:r>
        <w:t>). Most scenarios bring the fishing intensity below the SPR harvest level (</w:t>
      </w:r>
      <w:r>
        <w:fldChar w:fldCharType="begin"/>
      </w:r>
      <w:r>
        <w:instrText xml:space="preserve"> REF _Ref423793034 \h  \* MERGEFORMAT </w:instrText>
      </w:r>
      <w:r>
        <w:fldChar w:fldCharType="separate"/>
      </w:r>
      <w:r w:rsidR="008C61C8">
        <w:t xml:space="preserve">Table </w:t>
      </w:r>
      <w:r w:rsidR="008C61C8">
        <w:rPr>
          <w:noProof/>
        </w:rPr>
        <w:t>21</w:t>
      </w:r>
      <w:r>
        <w:fldChar w:fldCharType="end"/>
      </w:r>
      <w:r>
        <w:t xml:space="preserve">; </w:t>
      </w:r>
      <w:r>
        <w:fldChar w:fldCharType="begin"/>
      </w:r>
      <w:r>
        <w:instrText xml:space="preserve"> REF _Ref423797512 \h  \* MERGEFORMAT </w:instrText>
      </w:r>
      <w:r>
        <w:fldChar w:fldCharType="separate"/>
      </w:r>
      <w:r w:rsidR="008C61C8">
        <w:t xml:space="preserve">Figure </w:t>
      </w:r>
      <w:r w:rsidR="008C61C8">
        <w:rPr>
          <w:noProof/>
        </w:rPr>
        <w:t>68</w:t>
      </w:r>
      <w:r>
        <w:fldChar w:fldCharType="end"/>
      </w:r>
      <w:r>
        <w:t>). Harmonic tuning did produce sensitive results, pa</w:t>
      </w:r>
      <w:r w:rsidR="00971983">
        <w:t>rticularly in the stock status.</w:t>
      </w:r>
    </w:p>
    <w:p w14:paraId="62A798D7" w14:textId="77777777" w:rsidR="006B0373" w:rsidRDefault="006B0373" w:rsidP="006B0373">
      <w:pPr>
        <w:pStyle w:val="Heading3"/>
      </w:pPr>
      <w:bookmarkStart w:id="102" w:name="_Toc448933074"/>
      <w:r>
        <w:t>California Likelihood Profiles</w:t>
      </w:r>
      <w:bookmarkEnd w:id="102"/>
    </w:p>
    <w:p w14:paraId="46E6F7ED" w14:textId="4C938D6B" w:rsidR="006B0373" w:rsidRDefault="006B0373" w:rsidP="006B0373">
      <w:r>
        <w:t>Likelihood profiles were conducted for sex-specific natural mortality (where males were a fixed offset from females), for population scale (initial recruitment (ln</w:t>
      </w:r>
      <w:r w:rsidRPr="00B471A2">
        <w:rPr>
          <w:i/>
        </w:rPr>
        <w:t>R</w:t>
      </w:r>
      <w:r w:rsidRPr="00B471A2">
        <w:rPr>
          <w:i/>
          <w:vertAlign w:val="subscript"/>
        </w:rPr>
        <w:t>0</w:t>
      </w:r>
      <w:r>
        <w:t>)) and stock productivity (steepness (</w:t>
      </w:r>
      <w:r w:rsidRPr="00B471A2">
        <w:rPr>
          <w:i/>
        </w:rPr>
        <w:t>h</w:t>
      </w:r>
      <w:r>
        <w:t>)). Natural mortality values of females between 0.15 and 0.22 were hard to differentiate in the likelihood value, but greatly affected stock scale and status, demonstrating the strong sensitivity to this parameter (</w:t>
      </w:r>
      <w:r>
        <w:fldChar w:fldCharType="begin"/>
      </w:r>
      <w:r>
        <w:instrText xml:space="preserve"> REF _Ref427273002 \h </w:instrText>
      </w:r>
      <w:r>
        <w:fldChar w:fldCharType="separate"/>
      </w:r>
      <w:r w:rsidR="008C61C8">
        <w:t xml:space="preserve">Figure </w:t>
      </w:r>
      <w:r w:rsidR="008C61C8">
        <w:rPr>
          <w:noProof/>
        </w:rPr>
        <w:t>69</w:t>
      </w:r>
      <w:r>
        <w:fldChar w:fldCharType="end"/>
      </w:r>
      <w:r>
        <w:t>). The likelihood components degraded most with lower natural mortality values (</w:t>
      </w:r>
      <w:r>
        <w:fldChar w:fldCharType="begin"/>
      </w:r>
      <w:r>
        <w:instrText xml:space="preserve"> REF _Ref427273014 \h </w:instrText>
      </w:r>
      <w:r>
        <w:fldChar w:fldCharType="separate"/>
      </w:r>
      <w:r w:rsidR="008C61C8">
        <w:t xml:space="preserve">Figure </w:t>
      </w:r>
      <w:r w:rsidR="008C61C8">
        <w:rPr>
          <w:noProof/>
        </w:rPr>
        <w:t>70</w:t>
      </w:r>
      <w:r>
        <w:fldChar w:fldCharType="end"/>
      </w:r>
      <w:r>
        <w:t>). Initial recruitment was highly informed, with stock scale and status sensitive to the value of initial recruitment (</w:t>
      </w:r>
      <w:r>
        <w:fldChar w:fldCharType="begin"/>
      </w:r>
      <w:r>
        <w:instrText xml:space="preserve"> REF _Ref423800576 \h </w:instrText>
      </w:r>
      <w:r>
        <w:fldChar w:fldCharType="separate"/>
      </w:r>
      <w:r w:rsidR="008C61C8">
        <w:t xml:space="preserve">Figure </w:t>
      </w:r>
      <w:r w:rsidR="008C61C8">
        <w:rPr>
          <w:noProof/>
        </w:rPr>
        <w:t>71</w:t>
      </w:r>
      <w:r>
        <w:fldChar w:fldCharType="end"/>
      </w:r>
      <w:r>
        <w:t>). Values of ln</w:t>
      </w:r>
      <w:r w:rsidRPr="00B471A2">
        <w:rPr>
          <w:i/>
        </w:rPr>
        <w:t>R</w:t>
      </w:r>
      <w:r w:rsidRPr="00B471A2">
        <w:rPr>
          <w:i/>
          <w:vertAlign w:val="subscript"/>
        </w:rPr>
        <w:t>0</w:t>
      </w:r>
      <w:r>
        <w:t xml:space="preserve"> greater than the base case estimate quickly rise to unfished status. The likelihood components were sensitive to the value of ln</w:t>
      </w:r>
      <w:r w:rsidRPr="00B471A2">
        <w:rPr>
          <w:i/>
        </w:rPr>
        <w:t>R</w:t>
      </w:r>
      <w:r w:rsidRPr="00B471A2">
        <w:rPr>
          <w:i/>
          <w:vertAlign w:val="subscript"/>
        </w:rPr>
        <w:t>0</w:t>
      </w:r>
      <w:r>
        <w:t>, with the recruitment penalty unsurprisingly sensitive to low ln</w:t>
      </w:r>
      <w:r w:rsidRPr="00B471A2">
        <w:rPr>
          <w:i/>
        </w:rPr>
        <w:t>R</w:t>
      </w:r>
      <w:r w:rsidRPr="00B471A2">
        <w:rPr>
          <w:i/>
          <w:vertAlign w:val="subscript"/>
        </w:rPr>
        <w:t>0</w:t>
      </w:r>
      <w:r>
        <w:t xml:space="preserve"> values (</w:t>
      </w:r>
      <w:r>
        <w:fldChar w:fldCharType="begin"/>
      </w:r>
      <w:r>
        <w:instrText xml:space="preserve"> REF _Ref423801490 \h </w:instrText>
      </w:r>
      <w:r>
        <w:fldChar w:fldCharType="separate"/>
      </w:r>
      <w:r w:rsidR="008C61C8">
        <w:t xml:space="preserve">Figure </w:t>
      </w:r>
      <w:r w:rsidR="008C61C8">
        <w:rPr>
          <w:noProof/>
        </w:rPr>
        <w:t>72</w:t>
      </w:r>
      <w:r>
        <w:fldChar w:fldCharType="end"/>
      </w:r>
      <w:r>
        <w:t>). All likelihood components demonstrated a consistent reaction to ln</w:t>
      </w:r>
      <w:r w:rsidRPr="00B471A2">
        <w:rPr>
          <w:i/>
        </w:rPr>
        <w:t>R</w:t>
      </w:r>
      <w:r w:rsidRPr="00B471A2">
        <w:rPr>
          <w:i/>
          <w:vertAlign w:val="subscript"/>
        </w:rPr>
        <w:t>0</w:t>
      </w:r>
      <w:r>
        <w:t>. Regarding steepness, a freely estimated steepness would move towards the high bound (</w:t>
      </w:r>
      <w:r>
        <w:fldChar w:fldCharType="begin"/>
      </w:r>
      <w:r>
        <w:instrText xml:space="preserve"> REF _Ref423800991 \h </w:instrText>
      </w:r>
      <w:r>
        <w:fldChar w:fldCharType="separate"/>
      </w:r>
      <w:r w:rsidR="008C61C8">
        <w:t xml:space="preserve">Figure </w:t>
      </w:r>
      <w:r w:rsidR="008C61C8">
        <w:rPr>
          <w:noProof/>
        </w:rPr>
        <w:t>73</w:t>
      </w:r>
      <w:r>
        <w:fldChar w:fldCharType="end"/>
      </w:r>
      <w:r>
        <w:t>). Values below 0.7 were not supported by the data. Derived quantities were fairly insensitive to the value of steepness. Similarly, the likelihood components behaved consistently to steepness values, with length compositions being most sensitive to low steepness values (</w:t>
      </w:r>
      <w:r>
        <w:fldChar w:fldCharType="begin"/>
      </w:r>
      <w:r>
        <w:instrText xml:space="preserve"> REF _Ref423801152 \h </w:instrText>
      </w:r>
      <w:r>
        <w:fldChar w:fldCharType="separate"/>
      </w:r>
      <w:r w:rsidR="008C61C8">
        <w:t xml:space="preserve">Figure </w:t>
      </w:r>
      <w:r w:rsidR="008C61C8">
        <w:rPr>
          <w:noProof/>
        </w:rPr>
        <w:t>74</w:t>
      </w:r>
      <w:r>
        <w:fldChar w:fldCharType="end"/>
      </w:r>
      <w:r>
        <w:t>).</w:t>
      </w:r>
    </w:p>
    <w:p w14:paraId="25C22095" w14:textId="77777777" w:rsidR="006B0373" w:rsidRDefault="006B0373" w:rsidP="006B0373">
      <w:pPr>
        <w:pStyle w:val="Heading3"/>
      </w:pPr>
      <w:bookmarkStart w:id="103" w:name="_Toc448933075"/>
      <w:r>
        <w:t>California Retrospective Analysis</w:t>
      </w:r>
      <w:bookmarkEnd w:id="103"/>
    </w:p>
    <w:p w14:paraId="02C1822A" w14:textId="2E26C918" w:rsidR="006B0373" w:rsidRDefault="006B0373" w:rsidP="006B0373">
      <w:r>
        <w:t>Retrospective runs of for the last 5 years plus and additional retrospective back to 2006 (-8 years, the last year of data available in the previous assessment) were conducted. There were no strong retrospective patterns in either the spawning output (</w:t>
      </w:r>
      <w:r>
        <w:fldChar w:fldCharType="begin"/>
      </w:r>
      <w:r>
        <w:instrText xml:space="preserve"> REF _Ref423802414 \h </w:instrText>
      </w:r>
      <w:r>
        <w:fldChar w:fldCharType="separate"/>
      </w:r>
      <w:r w:rsidR="008C61C8">
        <w:t xml:space="preserve">Figure </w:t>
      </w:r>
      <w:r w:rsidR="008C61C8">
        <w:rPr>
          <w:noProof/>
        </w:rPr>
        <w:t>75</w:t>
      </w:r>
      <w:r>
        <w:fldChar w:fldCharType="end"/>
      </w:r>
      <w:r>
        <w:t>) or stock status (</w:t>
      </w:r>
      <w:r>
        <w:fldChar w:fldCharType="begin"/>
      </w:r>
      <w:r>
        <w:instrText xml:space="preserve"> REF _Ref423802458 \h </w:instrText>
      </w:r>
      <w:r>
        <w:fldChar w:fldCharType="separate"/>
      </w:r>
      <w:r w:rsidR="008C61C8">
        <w:t xml:space="preserve">Figure </w:t>
      </w:r>
      <w:r w:rsidR="008C61C8">
        <w:rPr>
          <w:noProof/>
        </w:rPr>
        <w:t>76</w:t>
      </w:r>
      <w:r>
        <w:fldChar w:fldCharType="end"/>
      </w:r>
      <w:r>
        <w:t xml:space="preserve">). </w:t>
      </w:r>
    </w:p>
    <w:p w14:paraId="54AB2CF8" w14:textId="77777777" w:rsidR="006B0373" w:rsidRDefault="006B0373" w:rsidP="006B0373">
      <w:pPr>
        <w:pStyle w:val="Heading3"/>
      </w:pPr>
      <w:bookmarkStart w:id="104" w:name="_Toc448933076"/>
      <w:r>
        <w:t>California Reference Points</w:t>
      </w:r>
      <w:bookmarkEnd w:id="104"/>
    </w:p>
    <w:p w14:paraId="45E90A46" w14:textId="5B0A4953" w:rsidR="006B0373" w:rsidRPr="00C4134A" w:rsidRDefault="006B0373" w:rsidP="006B0373">
      <w:pPr>
        <w:pStyle w:val="Caption"/>
        <w:rPr>
          <w:rFonts w:ascii="Times New Roman" w:hAnsi="Times New Roman"/>
          <w:b w:val="0"/>
          <w:sz w:val="22"/>
          <w:szCs w:val="22"/>
        </w:rPr>
      </w:pPr>
      <w:r w:rsidRPr="00C4134A">
        <w:rPr>
          <w:b w:val="0"/>
          <w:sz w:val="22"/>
          <w:szCs w:val="22"/>
        </w:rPr>
        <w:t xml:space="preserve">Spawning output demonstrated a strong decline over a large extent of the time series, with an increasing population since the </w:t>
      </w:r>
      <w:r>
        <w:rPr>
          <w:b w:val="0"/>
          <w:sz w:val="22"/>
          <w:szCs w:val="22"/>
        </w:rPr>
        <w:t>late 1990s</w:t>
      </w:r>
      <w:r w:rsidRPr="00C4134A">
        <w:rPr>
          <w:b w:val="0"/>
          <w:sz w:val="22"/>
          <w:szCs w:val="22"/>
        </w:rPr>
        <w:t xml:space="preserve"> (</w:t>
      </w:r>
      <w:r w:rsidRPr="00C4134A">
        <w:rPr>
          <w:b w:val="0"/>
          <w:sz w:val="22"/>
          <w:szCs w:val="22"/>
        </w:rPr>
        <w:fldChar w:fldCharType="begin"/>
      </w:r>
      <w:r w:rsidRPr="00C4134A">
        <w:rPr>
          <w:b w:val="0"/>
          <w:sz w:val="22"/>
          <w:szCs w:val="22"/>
        </w:rPr>
        <w:instrText xml:space="preserve"> REF _Ref423457030 \h  \* MERGEFORMAT </w:instrText>
      </w:r>
      <w:r w:rsidRPr="00C4134A">
        <w:rPr>
          <w:b w:val="0"/>
          <w:sz w:val="22"/>
          <w:szCs w:val="22"/>
        </w:rPr>
      </w:r>
      <w:r w:rsidRPr="00C4134A">
        <w:rPr>
          <w:b w:val="0"/>
          <w:sz w:val="22"/>
          <w:szCs w:val="22"/>
        </w:rPr>
        <w:fldChar w:fldCharType="separate"/>
      </w:r>
      <w:r w:rsidR="008C61C8" w:rsidRPr="008C61C8">
        <w:rPr>
          <w:b w:val="0"/>
          <w:sz w:val="22"/>
          <w:szCs w:val="22"/>
        </w:rPr>
        <w:t xml:space="preserve">Figure </w:t>
      </w:r>
      <w:r w:rsidR="008C61C8" w:rsidRPr="008C61C8">
        <w:rPr>
          <w:b w:val="0"/>
          <w:noProof/>
          <w:sz w:val="22"/>
          <w:szCs w:val="22"/>
        </w:rPr>
        <w:t>61</w:t>
      </w:r>
      <w:r w:rsidRPr="00C4134A">
        <w:rPr>
          <w:b w:val="0"/>
          <w:sz w:val="22"/>
          <w:szCs w:val="22"/>
        </w:rPr>
        <w:fldChar w:fldCharType="end"/>
      </w:r>
      <w:r w:rsidRPr="00C4134A">
        <w:rPr>
          <w:b w:val="0"/>
          <w:sz w:val="22"/>
          <w:szCs w:val="22"/>
        </w:rPr>
        <w:t>). Stock status is below the ta</w:t>
      </w:r>
      <w:r>
        <w:rPr>
          <w:b w:val="0"/>
          <w:sz w:val="22"/>
          <w:szCs w:val="22"/>
        </w:rPr>
        <w:t>rget reference point (40%) at 33% (19%-48</w:t>
      </w:r>
      <w:r w:rsidRPr="00C4134A">
        <w:rPr>
          <w:b w:val="0"/>
          <w:sz w:val="22"/>
          <w:szCs w:val="22"/>
        </w:rPr>
        <w:t xml:space="preserve">% 95% asymptotic intervals; </w:t>
      </w:r>
      <w:r w:rsidRPr="00C4134A">
        <w:rPr>
          <w:b w:val="0"/>
          <w:sz w:val="22"/>
          <w:szCs w:val="22"/>
        </w:rPr>
        <w:fldChar w:fldCharType="begin"/>
      </w:r>
      <w:r w:rsidRPr="00C4134A">
        <w:rPr>
          <w:b w:val="0"/>
          <w:sz w:val="22"/>
          <w:szCs w:val="22"/>
        </w:rPr>
        <w:instrText xml:space="preserve"> REF _Ref423457048 \h  \* MERGEFORMAT </w:instrText>
      </w:r>
      <w:r w:rsidRPr="00C4134A">
        <w:rPr>
          <w:b w:val="0"/>
          <w:sz w:val="22"/>
          <w:szCs w:val="22"/>
        </w:rPr>
      </w:r>
      <w:r w:rsidRPr="00C4134A">
        <w:rPr>
          <w:b w:val="0"/>
          <w:sz w:val="22"/>
          <w:szCs w:val="22"/>
        </w:rPr>
        <w:fldChar w:fldCharType="separate"/>
      </w:r>
      <w:r w:rsidR="008C61C8" w:rsidRPr="008C61C8">
        <w:rPr>
          <w:b w:val="0"/>
          <w:sz w:val="22"/>
          <w:szCs w:val="22"/>
        </w:rPr>
        <w:t xml:space="preserve">Figure </w:t>
      </w:r>
      <w:r w:rsidR="008C61C8" w:rsidRPr="008C61C8">
        <w:rPr>
          <w:b w:val="0"/>
          <w:noProof/>
          <w:sz w:val="22"/>
          <w:szCs w:val="22"/>
        </w:rPr>
        <w:t>62</w:t>
      </w:r>
      <w:r w:rsidRPr="00C4134A">
        <w:rPr>
          <w:b w:val="0"/>
          <w:sz w:val="22"/>
          <w:szCs w:val="22"/>
        </w:rPr>
        <w:fldChar w:fldCharType="end"/>
      </w:r>
      <w:r w:rsidRPr="00C4134A">
        <w:rPr>
          <w:b w:val="0"/>
          <w:sz w:val="22"/>
          <w:szCs w:val="22"/>
        </w:rPr>
        <w:t xml:space="preserve">). Unfished spawning output was measured at </w:t>
      </w:r>
      <w:r>
        <w:rPr>
          <w:b w:val="0"/>
          <w:sz w:val="22"/>
          <w:szCs w:val="22"/>
        </w:rPr>
        <w:t>1062</w:t>
      </w:r>
      <w:r w:rsidRPr="00C4134A">
        <w:rPr>
          <w:b w:val="0"/>
          <w:sz w:val="22"/>
          <w:szCs w:val="22"/>
        </w:rPr>
        <w:t xml:space="preserve"> (</w:t>
      </w:r>
      <w:r>
        <w:rPr>
          <w:b w:val="0"/>
          <w:sz w:val="22"/>
          <w:szCs w:val="22"/>
        </w:rPr>
        <w:t>830-1293</w:t>
      </w:r>
      <w:r w:rsidRPr="00C4134A">
        <w:rPr>
          <w:b w:val="0"/>
          <w:sz w:val="22"/>
          <w:szCs w:val="22"/>
        </w:rPr>
        <w:t xml:space="preserve"> 95% asymptotic intervals; </w:t>
      </w:r>
      <w:r w:rsidRPr="00C4134A">
        <w:rPr>
          <w:b w:val="0"/>
          <w:sz w:val="22"/>
          <w:szCs w:val="22"/>
        </w:rPr>
        <w:fldChar w:fldCharType="begin"/>
      </w:r>
      <w:r w:rsidRPr="00C4134A">
        <w:rPr>
          <w:b w:val="0"/>
          <w:sz w:val="22"/>
          <w:szCs w:val="22"/>
        </w:rPr>
        <w:instrText xml:space="preserve"> REF _Ref423457017 \h  \* MERGEFORMAT </w:instrText>
      </w:r>
      <w:r w:rsidRPr="00C4134A">
        <w:rPr>
          <w:b w:val="0"/>
          <w:sz w:val="22"/>
          <w:szCs w:val="22"/>
        </w:rPr>
      </w:r>
      <w:r w:rsidRPr="00C4134A">
        <w:rPr>
          <w:b w:val="0"/>
          <w:sz w:val="22"/>
          <w:szCs w:val="22"/>
        </w:rPr>
        <w:fldChar w:fldCharType="separate"/>
      </w:r>
      <w:r w:rsidR="008C61C8" w:rsidRPr="008C61C8">
        <w:rPr>
          <w:b w:val="0"/>
          <w:sz w:val="22"/>
          <w:szCs w:val="22"/>
        </w:rPr>
        <w:t xml:space="preserve">Table </w:t>
      </w:r>
      <w:r w:rsidR="008C61C8" w:rsidRPr="008C61C8">
        <w:rPr>
          <w:b w:val="0"/>
          <w:noProof/>
          <w:sz w:val="22"/>
          <w:szCs w:val="22"/>
        </w:rPr>
        <w:t>22</w:t>
      </w:r>
      <w:r w:rsidRPr="00C4134A">
        <w:rPr>
          <w:b w:val="0"/>
          <w:sz w:val="22"/>
          <w:szCs w:val="22"/>
        </w:rPr>
        <w:fldChar w:fldCharType="end"/>
      </w:r>
      <w:r w:rsidRPr="00C4134A">
        <w:rPr>
          <w:b w:val="0"/>
          <w:sz w:val="22"/>
          <w:szCs w:val="22"/>
        </w:rPr>
        <w:t xml:space="preserve">) and spawning output at the beginning of 2015 was estimated to be </w:t>
      </w:r>
      <w:r>
        <w:rPr>
          <w:b w:val="0"/>
          <w:sz w:val="22"/>
          <w:szCs w:val="22"/>
        </w:rPr>
        <w:t>353</w:t>
      </w:r>
      <w:r w:rsidRPr="00C4134A">
        <w:rPr>
          <w:b w:val="0"/>
          <w:sz w:val="22"/>
          <w:szCs w:val="22"/>
        </w:rPr>
        <w:t xml:space="preserve"> (</w:t>
      </w:r>
      <w:r>
        <w:rPr>
          <w:b w:val="0"/>
          <w:sz w:val="22"/>
          <w:szCs w:val="22"/>
        </w:rPr>
        <w:t xml:space="preserve">204-503 </w:t>
      </w:r>
      <w:r w:rsidRPr="00C4134A">
        <w:rPr>
          <w:b w:val="0"/>
          <w:sz w:val="22"/>
          <w:szCs w:val="22"/>
        </w:rPr>
        <w:t xml:space="preserve">95% asymptotic intervals) The California black rockfish stock </w:t>
      </w:r>
      <w:r>
        <w:rPr>
          <w:b w:val="0"/>
          <w:sz w:val="22"/>
          <w:szCs w:val="22"/>
        </w:rPr>
        <w:t>dropped below</w:t>
      </w:r>
      <w:r w:rsidRPr="00C4134A">
        <w:rPr>
          <w:b w:val="0"/>
          <w:sz w:val="22"/>
          <w:szCs w:val="22"/>
        </w:rPr>
        <w:t xml:space="preserve"> the limit reference point from the mid-1980s  up to the </w:t>
      </w:r>
      <w:r>
        <w:rPr>
          <w:b w:val="0"/>
          <w:sz w:val="22"/>
          <w:szCs w:val="22"/>
        </w:rPr>
        <w:t>2010</w:t>
      </w:r>
      <w:r w:rsidRPr="00C4134A">
        <w:rPr>
          <w:b w:val="0"/>
          <w:sz w:val="22"/>
          <w:szCs w:val="22"/>
        </w:rPr>
        <w:t xml:space="preserve">. Recruitment has fluctuated over the last 25 years, with </w:t>
      </w:r>
      <w:r>
        <w:rPr>
          <w:b w:val="0"/>
          <w:sz w:val="22"/>
          <w:szCs w:val="22"/>
        </w:rPr>
        <w:t xml:space="preserve">major </w:t>
      </w:r>
      <w:r w:rsidRPr="00C4134A">
        <w:rPr>
          <w:b w:val="0"/>
          <w:sz w:val="22"/>
          <w:szCs w:val="22"/>
        </w:rPr>
        <w:t>recruitment</w:t>
      </w:r>
      <w:r>
        <w:rPr>
          <w:b w:val="0"/>
          <w:sz w:val="22"/>
          <w:szCs w:val="22"/>
        </w:rPr>
        <w:t xml:space="preserve">s in 2008 and 2009 </w:t>
      </w:r>
      <w:r w:rsidRPr="00C4134A">
        <w:rPr>
          <w:b w:val="0"/>
          <w:sz w:val="22"/>
          <w:szCs w:val="22"/>
        </w:rPr>
        <w:t>(</w:t>
      </w:r>
      <w:r w:rsidRPr="00C4134A">
        <w:rPr>
          <w:b w:val="0"/>
          <w:sz w:val="22"/>
          <w:szCs w:val="22"/>
        </w:rPr>
        <w:fldChar w:fldCharType="begin"/>
      </w:r>
      <w:r w:rsidRPr="00C4134A">
        <w:rPr>
          <w:b w:val="0"/>
          <w:sz w:val="22"/>
          <w:szCs w:val="22"/>
        </w:rPr>
        <w:instrText xml:space="preserve"> REF _Ref423457246 \h  \* MERGEFORMAT </w:instrText>
      </w:r>
      <w:r w:rsidRPr="00C4134A">
        <w:rPr>
          <w:b w:val="0"/>
          <w:sz w:val="22"/>
          <w:szCs w:val="22"/>
        </w:rPr>
      </w:r>
      <w:r w:rsidRPr="00C4134A">
        <w:rPr>
          <w:b w:val="0"/>
          <w:sz w:val="22"/>
          <w:szCs w:val="22"/>
        </w:rPr>
        <w:fldChar w:fldCharType="separate"/>
      </w:r>
      <w:r w:rsidR="008C61C8" w:rsidRPr="008C61C8">
        <w:rPr>
          <w:b w:val="0"/>
          <w:sz w:val="22"/>
          <w:szCs w:val="22"/>
        </w:rPr>
        <w:t xml:space="preserve">Figure </w:t>
      </w:r>
      <w:r w:rsidR="008C61C8" w:rsidRPr="008C61C8">
        <w:rPr>
          <w:b w:val="0"/>
          <w:noProof/>
          <w:sz w:val="22"/>
          <w:szCs w:val="22"/>
        </w:rPr>
        <w:t>63</w:t>
      </w:r>
      <w:r w:rsidRPr="00C4134A">
        <w:rPr>
          <w:b w:val="0"/>
          <w:sz w:val="22"/>
          <w:szCs w:val="22"/>
        </w:rPr>
        <w:fldChar w:fldCharType="end"/>
      </w:r>
      <w:r w:rsidRPr="00C4134A">
        <w:rPr>
          <w:b w:val="0"/>
          <w:sz w:val="22"/>
          <w:szCs w:val="22"/>
        </w:rPr>
        <w:t xml:space="preserve"> and </w:t>
      </w:r>
      <w:r w:rsidRPr="00C4134A">
        <w:rPr>
          <w:b w:val="0"/>
          <w:sz w:val="22"/>
          <w:szCs w:val="22"/>
        </w:rPr>
        <w:fldChar w:fldCharType="begin"/>
      </w:r>
      <w:r w:rsidRPr="00C4134A">
        <w:rPr>
          <w:b w:val="0"/>
          <w:sz w:val="22"/>
          <w:szCs w:val="22"/>
        </w:rPr>
        <w:instrText xml:space="preserve"> REF _Ref423457253 \h  \* MERGEFORMAT </w:instrText>
      </w:r>
      <w:r w:rsidRPr="00C4134A">
        <w:rPr>
          <w:b w:val="0"/>
          <w:sz w:val="22"/>
          <w:szCs w:val="22"/>
        </w:rPr>
      </w:r>
      <w:r w:rsidRPr="00C4134A">
        <w:rPr>
          <w:b w:val="0"/>
          <w:sz w:val="22"/>
          <w:szCs w:val="22"/>
        </w:rPr>
        <w:fldChar w:fldCharType="separate"/>
      </w:r>
      <w:r w:rsidR="008C61C8" w:rsidRPr="008C61C8">
        <w:rPr>
          <w:b w:val="0"/>
          <w:sz w:val="22"/>
          <w:szCs w:val="22"/>
        </w:rPr>
        <w:t xml:space="preserve">Figure </w:t>
      </w:r>
      <w:r w:rsidR="008C61C8" w:rsidRPr="008C61C8">
        <w:rPr>
          <w:b w:val="0"/>
          <w:noProof/>
          <w:sz w:val="22"/>
          <w:szCs w:val="22"/>
        </w:rPr>
        <w:t>64</w:t>
      </w:r>
      <w:r w:rsidRPr="00C4134A">
        <w:rPr>
          <w:b w:val="0"/>
          <w:sz w:val="22"/>
          <w:szCs w:val="22"/>
        </w:rPr>
        <w:fldChar w:fldCharType="end"/>
      </w:r>
      <w:r w:rsidRPr="00C4134A">
        <w:rPr>
          <w:b w:val="0"/>
          <w:sz w:val="22"/>
          <w:szCs w:val="22"/>
        </w:rPr>
        <w:t xml:space="preserve">). </w:t>
      </w:r>
      <w:r>
        <w:rPr>
          <w:b w:val="0"/>
          <w:sz w:val="22"/>
          <w:szCs w:val="22"/>
        </w:rPr>
        <w:t xml:space="preserve">These recruitments were supported by the CPFV abundance index, length composition data and reports from fishers on the water. </w:t>
      </w:r>
      <w:r w:rsidRPr="00C4134A">
        <w:rPr>
          <w:b w:val="0"/>
          <w:sz w:val="22"/>
          <w:szCs w:val="22"/>
        </w:rPr>
        <w:t>Fishing intensity has been above the SPR</w:t>
      </w:r>
      <w:r w:rsidRPr="00C4134A">
        <w:rPr>
          <w:b w:val="0"/>
          <w:sz w:val="22"/>
          <w:szCs w:val="22"/>
          <w:vertAlign w:val="subscript"/>
        </w:rPr>
        <w:t>50%</w:t>
      </w:r>
      <w:r>
        <w:rPr>
          <w:b w:val="0"/>
          <w:sz w:val="22"/>
          <w:szCs w:val="22"/>
        </w:rPr>
        <w:t xml:space="preserve"> rate since the around 1970</w:t>
      </w:r>
      <w:r w:rsidRPr="00C4134A">
        <w:rPr>
          <w:b w:val="0"/>
          <w:sz w:val="22"/>
          <w:szCs w:val="22"/>
        </w:rPr>
        <w:t xml:space="preserve"> (</w:t>
      </w:r>
      <w:r w:rsidRPr="00C4134A">
        <w:rPr>
          <w:b w:val="0"/>
          <w:sz w:val="22"/>
          <w:szCs w:val="22"/>
        </w:rPr>
        <w:fldChar w:fldCharType="begin"/>
      </w:r>
      <w:r w:rsidRPr="00C4134A">
        <w:rPr>
          <w:b w:val="0"/>
          <w:sz w:val="22"/>
          <w:szCs w:val="22"/>
        </w:rPr>
        <w:instrText xml:space="preserve"> REF _Ref423457265 \h  \* MERGEFORMAT </w:instrText>
      </w:r>
      <w:r w:rsidRPr="00C4134A">
        <w:rPr>
          <w:b w:val="0"/>
          <w:sz w:val="22"/>
          <w:szCs w:val="22"/>
        </w:rPr>
      </w:r>
      <w:r w:rsidRPr="00C4134A">
        <w:rPr>
          <w:b w:val="0"/>
          <w:sz w:val="22"/>
          <w:szCs w:val="22"/>
        </w:rPr>
        <w:fldChar w:fldCharType="separate"/>
      </w:r>
      <w:r w:rsidR="008C61C8" w:rsidRPr="008C61C8">
        <w:rPr>
          <w:b w:val="0"/>
          <w:sz w:val="22"/>
          <w:szCs w:val="22"/>
        </w:rPr>
        <w:t xml:space="preserve">Figure </w:t>
      </w:r>
      <w:r w:rsidR="008C61C8" w:rsidRPr="008C61C8">
        <w:rPr>
          <w:b w:val="0"/>
          <w:noProof/>
          <w:sz w:val="22"/>
          <w:szCs w:val="22"/>
        </w:rPr>
        <w:t>77</w:t>
      </w:r>
      <w:r w:rsidRPr="00C4134A">
        <w:rPr>
          <w:b w:val="0"/>
          <w:sz w:val="22"/>
          <w:szCs w:val="22"/>
        </w:rPr>
        <w:fldChar w:fldCharType="end"/>
      </w:r>
      <w:r w:rsidRPr="00C4134A">
        <w:rPr>
          <w:b w:val="0"/>
          <w:sz w:val="22"/>
          <w:szCs w:val="22"/>
        </w:rPr>
        <w:t>). The phase plot shows the interaction of fishing intensity and biomass targets (</w:t>
      </w:r>
      <w:r w:rsidRPr="00C4134A">
        <w:rPr>
          <w:b w:val="0"/>
          <w:sz w:val="22"/>
          <w:szCs w:val="22"/>
        </w:rPr>
        <w:fldChar w:fldCharType="begin"/>
      </w:r>
      <w:r w:rsidRPr="00C4134A">
        <w:rPr>
          <w:b w:val="0"/>
          <w:sz w:val="22"/>
          <w:szCs w:val="22"/>
        </w:rPr>
        <w:instrText xml:space="preserve"> REF _Ref423457442 \h  \* MERGEFORMAT </w:instrText>
      </w:r>
      <w:r w:rsidRPr="00C4134A">
        <w:rPr>
          <w:b w:val="0"/>
          <w:sz w:val="22"/>
          <w:szCs w:val="22"/>
        </w:rPr>
      </w:r>
      <w:r w:rsidRPr="00C4134A">
        <w:rPr>
          <w:b w:val="0"/>
          <w:sz w:val="22"/>
          <w:szCs w:val="22"/>
        </w:rPr>
        <w:fldChar w:fldCharType="separate"/>
      </w:r>
      <w:r w:rsidR="008C61C8" w:rsidRPr="008C61C8">
        <w:rPr>
          <w:b w:val="0"/>
          <w:sz w:val="22"/>
          <w:szCs w:val="22"/>
        </w:rPr>
        <w:t xml:space="preserve">Figure </w:t>
      </w:r>
      <w:r w:rsidR="008C61C8" w:rsidRPr="008C61C8">
        <w:rPr>
          <w:b w:val="0"/>
          <w:noProof/>
          <w:sz w:val="22"/>
          <w:szCs w:val="22"/>
        </w:rPr>
        <w:t>78</w:t>
      </w:r>
      <w:r w:rsidRPr="00C4134A">
        <w:rPr>
          <w:b w:val="0"/>
          <w:sz w:val="22"/>
          <w:szCs w:val="22"/>
        </w:rPr>
        <w:fldChar w:fldCharType="end"/>
      </w:r>
      <w:r w:rsidRPr="00C4134A">
        <w:rPr>
          <w:b w:val="0"/>
          <w:sz w:val="22"/>
          <w:szCs w:val="22"/>
        </w:rPr>
        <w:t>). The equilibrium curve is shifted left, as expected from the high fixed steepness</w:t>
      </w:r>
      <w:r>
        <w:rPr>
          <w:b w:val="0"/>
          <w:sz w:val="22"/>
          <w:szCs w:val="22"/>
        </w:rPr>
        <w:t>, showing</w:t>
      </w:r>
      <w:r w:rsidRPr="00C4134A">
        <w:rPr>
          <w:b w:val="0"/>
          <w:sz w:val="22"/>
          <w:szCs w:val="22"/>
        </w:rPr>
        <w:t xml:space="preserve"> a more productive stock than the SPR</w:t>
      </w:r>
      <w:r w:rsidRPr="00C4134A">
        <w:rPr>
          <w:b w:val="0"/>
          <w:sz w:val="22"/>
          <w:szCs w:val="22"/>
          <w:vertAlign w:val="subscript"/>
        </w:rPr>
        <w:t xml:space="preserve">50% </w:t>
      </w:r>
      <w:r w:rsidRPr="00C4134A">
        <w:rPr>
          <w:b w:val="0"/>
          <w:sz w:val="22"/>
          <w:szCs w:val="22"/>
        </w:rPr>
        <w:t>reference point would suggest (</w:t>
      </w:r>
      <w:r w:rsidRPr="00C4134A">
        <w:rPr>
          <w:b w:val="0"/>
          <w:sz w:val="22"/>
          <w:szCs w:val="22"/>
        </w:rPr>
        <w:fldChar w:fldCharType="begin"/>
      </w:r>
      <w:r w:rsidRPr="00C4134A">
        <w:rPr>
          <w:b w:val="0"/>
          <w:sz w:val="22"/>
          <w:szCs w:val="22"/>
        </w:rPr>
        <w:instrText xml:space="preserve"> REF _Ref423457449 \h  \* MERGEFORMAT </w:instrText>
      </w:r>
      <w:r w:rsidRPr="00C4134A">
        <w:rPr>
          <w:b w:val="0"/>
          <w:sz w:val="22"/>
          <w:szCs w:val="22"/>
        </w:rPr>
      </w:r>
      <w:r w:rsidRPr="00C4134A">
        <w:rPr>
          <w:b w:val="0"/>
          <w:sz w:val="22"/>
          <w:szCs w:val="22"/>
        </w:rPr>
        <w:fldChar w:fldCharType="separate"/>
      </w:r>
      <w:r w:rsidR="008C61C8" w:rsidRPr="008C61C8">
        <w:rPr>
          <w:b w:val="0"/>
          <w:sz w:val="22"/>
          <w:szCs w:val="22"/>
        </w:rPr>
        <w:t xml:space="preserve">Figure </w:t>
      </w:r>
      <w:r w:rsidR="008C61C8" w:rsidRPr="008C61C8">
        <w:rPr>
          <w:b w:val="0"/>
          <w:noProof/>
          <w:sz w:val="22"/>
          <w:szCs w:val="22"/>
        </w:rPr>
        <w:t>79</w:t>
      </w:r>
      <w:r w:rsidRPr="00C4134A">
        <w:rPr>
          <w:b w:val="0"/>
          <w:sz w:val="22"/>
          <w:szCs w:val="22"/>
        </w:rPr>
        <w:fldChar w:fldCharType="end"/>
      </w:r>
      <w:r w:rsidRPr="00C4134A">
        <w:rPr>
          <w:b w:val="0"/>
          <w:sz w:val="22"/>
          <w:szCs w:val="22"/>
        </w:rPr>
        <w:t xml:space="preserve">). </w:t>
      </w:r>
      <w:r w:rsidRPr="00C4134A">
        <w:rPr>
          <w:b w:val="0"/>
          <w:color w:val="000000"/>
          <w:sz w:val="22"/>
          <w:szCs w:val="22"/>
        </w:rPr>
        <w:t>The target stock size based on the biomass target (</w:t>
      </w:r>
      <w:r w:rsidRPr="00C4134A">
        <w:rPr>
          <w:b w:val="0"/>
          <w:i/>
          <w:iCs/>
          <w:color w:val="000000"/>
          <w:sz w:val="22"/>
          <w:szCs w:val="22"/>
        </w:rPr>
        <w:t>SB</w:t>
      </w:r>
      <w:r w:rsidRPr="00C4134A">
        <w:rPr>
          <w:b w:val="0"/>
          <w:color w:val="000000"/>
          <w:sz w:val="22"/>
          <w:szCs w:val="22"/>
          <w:vertAlign w:val="subscript"/>
        </w:rPr>
        <w:t>40%</w:t>
      </w:r>
      <w:r w:rsidR="002416EE">
        <w:rPr>
          <w:b w:val="0"/>
          <w:color w:val="000000"/>
          <w:sz w:val="22"/>
          <w:szCs w:val="22"/>
        </w:rPr>
        <w:t>) is 425 million</w:t>
      </w:r>
      <w:r>
        <w:rPr>
          <w:b w:val="0"/>
          <w:color w:val="000000"/>
          <w:sz w:val="22"/>
          <w:szCs w:val="22"/>
        </w:rPr>
        <w:t xml:space="preserve"> eggs</w:t>
      </w:r>
      <w:r w:rsidRPr="00C4134A">
        <w:rPr>
          <w:b w:val="0"/>
          <w:color w:val="000000"/>
          <w:sz w:val="22"/>
          <w:szCs w:val="22"/>
        </w:rPr>
        <w:t xml:space="preserve">, which corresponds to a catch of </w:t>
      </w:r>
      <w:r>
        <w:rPr>
          <w:b w:val="0"/>
          <w:color w:val="000000"/>
          <w:sz w:val="22"/>
          <w:szCs w:val="22"/>
        </w:rPr>
        <w:t>343</w:t>
      </w:r>
      <w:r w:rsidRPr="00C4134A">
        <w:rPr>
          <w:b w:val="0"/>
          <w:color w:val="000000"/>
          <w:sz w:val="22"/>
          <w:szCs w:val="22"/>
        </w:rPr>
        <w:t xml:space="preserve"> mt</w:t>
      </w:r>
      <w:r>
        <w:rPr>
          <w:b w:val="0"/>
          <w:color w:val="000000"/>
          <w:sz w:val="22"/>
          <w:szCs w:val="22"/>
        </w:rPr>
        <w:t xml:space="preserve"> (</w:t>
      </w:r>
      <w:r w:rsidRPr="00AA6D5C">
        <w:rPr>
          <w:b w:val="0"/>
          <w:color w:val="000000"/>
          <w:sz w:val="22"/>
          <w:szCs w:val="22"/>
        </w:rPr>
        <w:fldChar w:fldCharType="begin"/>
      </w:r>
      <w:r w:rsidRPr="00AA6D5C">
        <w:rPr>
          <w:b w:val="0"/>
          <w:color w:val="000000"/>
          <w:sz w:val="22"/>
          <w:szCs w:val="22"/>
        </w:rPr>
        <w:instrText xml:space="preserve"> REF _Ref423457017 \h  \* MERGEFORMAT </w:instrText>
      </w:r>
      <w:r w:rsidRPr="00AA6D5C">
        <w:rPr>
          <w:b w:val="0"/>
          <w:color w:val="000000"/>
          <w:sz w:val="22"/>
          <w:szCs w:val="22"/>
        </w:rPr>
      </w:r>
      <w:r w:rsidRPr="00AA6D5C">
        <w:rPr>
          <w:b w:val="0"/>
          <w:color w:val="000000"/>
          <w:sz w:val="22"/>
          <w:szCs w:val="22"/>
        </w:rPr>
        <w:fldChar w:fldCharType="separate"/>
      </w:r>
      <w:r w:rsidR="008C61C8" w:rsidRPr="008C61C8">
        <w:rPr>
          <w:b w:val="0"/>
          <w:sz w:val="22"/>
          <w:szCs w:val="22"/>
        </w:rPr>
        <w:t xml:space="preserve">Table </w:t>
      </w:r>
      <w:r w:rsidR="008C61C8" w:rsidRPr="008C61C8">
        <w:rPr>
          <w:b w:val="0"/>
          <w:noProof/>
          <w:sz w:val="22"/>
          <w:szCs w:val="22"/>
        </w:rPr>
        <w:t>22</w:t>
      </w:r>
      <w:r w:rsidRPr="00AA6D5C">
        <w:rPr>
          <w:b w:val="0"/>
          <w:color w:val="000000"/>
          <w:sz w:val="22"/>
          <w:szCs w:val="22"/>
        </w:rPr>
        <w:fldChar w:fldCharType="end"/>
      </w:r>
      <w:r>
        <w:rPr>
          <w:b w:val="0"/>
          <w:color w:val="000000"/>
          <w:sz w:val="22"/>
          <w:szCs w:val="22"/>
        </w:rPr>
        <w:t>)</w:t>
      </w:r>
      <w:r w:rsidRPr="00C4134A">
        <w:rPr>
          <w:b w:val="0"/>
          <w:color w:val="000000"/>
          <w:sz w:val="22"/>
          <w:szCs w:val="22"/>
        </w:rPr>
        <w:t xml:space="preserve">. Equilibrium yield at the proxy </w:t>
      </w:r>
      <w:r w:rsidRPr="00C4134A">
        <w:rPr>
          <w:b w:val="0"/>
          <w:i/>
          <w:iCs/>
          <w:color w:val="000000"/>
          <w:sz w:val="22"/>
          <w:szCs w:val="22"/>
        </w:rPr>
        <w:t>F</w:t>
      </w:r>
      <w:r w:rsidRPr="00C4134A">
        <w:rPr>
          <w:b w:val="0"/>
          <w:i/>
          <w:iCs/>
          <w:color w:val="000000"/>
          <w:sz w:val="22"/>
          <w:szCs w:val="22"/>
          <w:vertAlign w:val="subscript"/>
        </w:rPr>
        <w:t>MSY</w:t>
      </w:r>
      <w:r w:rsidRPr="00C4134A">
        <w:rPr>
          <w:b w:val="0"/>
          <w:i/>
          <w:iCs/>
          <w:color w:val="000000"/>
          <w:sz w:val="22"/>
          <w:szCs w:val="22"/>
        </w:rPr>
        <w:t xml:space="preserve"> </w:t>
      </w:r>
      <w:r w:rsidRPr="00C4134A">
        <w:rPr>
          <w:b w:val="0"/>
          <w:color w:val="000000"/>
          <w:sz w:val="22"/>
          <w:szCs w:val="22"/>
        </w:rPr>
        <w:t xml:space="preserve">harvest rate corresponding to </w:t>
      </w:r>
      <w:r w:rsidRPr="00C4134A">
        <w:rPr>
          <w:b w:val="0"/>
          <w:i/>
          <w:iCs/>
          <w:color w:val="000000"/>
          <w:sz w:val="22"/>
          <w:szCs w:val="22"/>
        </w:rPr>
        <w:t>SPR</w:t>
      </w:r>
      <w:r w:rsidRPr="00C4134A">
        <w:rPr>
          <w:b w:val="0"/>
          <w:color w:val="000000"/>
          <w:sz w:val="22"/>
          <w:szCs w:val="22"/>
          <w:vertAlign w:val="subscript"/>
        </w:rPr>
        <w:t>50%</w:t>
      </w:r>
      <w:r>
        <w:rPr>
          <w:b w:val="0"/>
          <w:color w:val="000000"/>
          <w:sz w:val="22"/>
          <w:szCs w:val="22"/>
        </w:rPr>
        <w:t xml:space="preserve"> is 319</w:t>
      </w:r>
      <w:r w:rsidRPr="00C4134A">
        <w:rPr>
          <w:b w:val="0"/>
          <w:color w:val="000000"/>
          <w:sz w:val="22"/>
          <w:szCs w:val="22"/>
        </w:rPr>
        <w:t xml:space="preserve"> mt.</w:t>
      </w:r>
    </w:p>
    <w:p w14:paraId="183C0AA8" w14:textId="77777777" w:rsidR="006B0373" w:rsidRPr="008477A1" w:rsidRDefault="006B0373" w:rsidP="006B0373"/>
    <w:p w14:paraId="52717FBC" w14:textId="77777777" w:rsidR="006B0373" w:rsidRDefault="006B0373" w:rsidP="006B0373">
      <w:pPr>
        <w:pStyle w:val="Heading2"/>
      </w:pPr>
      <w:bookmarkStart w:id="105" w:name="_Toc448933077"/>
      <w:r>
        <w:lastRenderedPageBreak/>
        <w:t>Oregon Model</w:t>
      </w:r>
      <w:bookmarkEnd w:id="105"/>
    </w:p>
    <w:p w14:paraId="673E2BAE" w14:textId="4181A7C1" w:rsidR="006B0373" w:rsidRDefault="006B0373" w:rsidP="006B0373">
      <w:pPr>
        <w:pStyle w:val="Heading3"/>
      </w:pPr>
      <w:bookmarkStart w:id="106" w:name="_Toc448933078"/>
      <w:r w:rsidRPr="00BF2BDF">
        <w:t xml:space="preserve">Response to </w:t>
      </w:r>
      <w:r w:rsidR="00B16E08">
        <w:t>July</w:t>
      </w:r>
      <w:r>
        <w:t xml:space="preserve"> 2015 </w:t>
      </w:r>
      <w:r w:rsidRPr="00BF2BDF">
        <w:t>STAR Panel Recommendations</w:t>
      </w:r>
      <w:bookmarkEnd w:id="106"/>
    </w:p>
    <w:p w14:paraId="571EB0FD" w14:textId="25C5CE0E" w:rsidR="006B0373" w:rsidRPr="00B16E08" w:rsidRDefault="006B0373" w:rsidP="006B0373">
      <w:pPr>
        <w:pStyle w:val="Paragraph00"/>
        <w:spacing w:after="0"/>
        <w:rPr>
          <w:sz w:val="22"/>
          <w:szCs w:val="22"/>
        </w:rPr>
      </w:pPr>
      <w:r w:rsidRPr="00B16E08">
        <w:rPr>
          <w:sz w:val="22"/>
          <w:szCs w:val="22"/>
        </w:rPr>
        <w:t xml:space="preserve">During the July 2015 Stock Assessment Review (STAR) of the three black rockfish assessment models (CA, OR, and WA) two fatal flaws were discovered in the control file for the Oregon model.  </w:t>
      </w:r>
      <w:r w:rsidR="00B16E08" w:rsidRPr="00B16E08">
        <w:rPr>
          <w:sz w:val="22"/>
          <w:szCs w:val="22"/>
        </w:rPr>
        <w:t>Unfortunately,</w:t>
      </w:r>
      <w:r w:rsidRPr="00B16E08">
        <w:rPr>
          <w:sz w:val="22"/>
          <w:szCs w:val="22"/>
        </w:rPr>
        <w:t xml:space="preserve"> these coding errors were not discovered sufficiently early in the review process to allow development of a viable Oregon base model.  The two modeling errors were the inclusion of non-zero variance adjustments for the indices and misspecification of the minimum value for the </w:t>
      </w:r>
      <w:r w:rsidRPr="00B16E08">
        <w:rPr>
          <w:i/>
          <w:sz w:val="22"/>
          <w:szCs w:val="22"/>
        </w:rPr>
        <w:t>Tag-Q</w:t>
      </w:r>
      <w:r w:rsidRPr="00B16E08">
        <w:rPr>
          <w:sz w:val="22"/>
          <w:szCs w:val="22"/>
        </w:rPr>
        <w:t xml:space="preserve"> catchability parameter, which forced the </w:t>
      </w:r>
      <w:r w:rsidRPr="00B16E08">
        <w:rPr>
          <w:i/>
          <w:sz w:val="22"/>
          <w:szCs w:val="22"/>
        </w:rPr>
        <w:t>Tag-Q</w:t>
      </w:r>
      <w:r w:rsidRPr="00B16E08">
        <w:rPr>
          <w:sz w:val="22"/>
          <w:szCs w:val="22"/>
        </w:rPr>
        <w:t xml:space="preserve"> parameter to be greater than unity, whereas it should have been about 0.1.</w:t>
      </w:r>
    </w:p>
    <w:p w14:paraId="4F78C0A3" w14:textId="77777777" w:rsidR="006B0373" w:rsidRPr="00B17A7C" w:rsidRDefault="006B0373" w:rsidP="006B0373">
      <w:pPr>
        <w:pStyle w:val="Paragraph"/>
        <w:ind w:left="0"/>
        <w:rPr>
          <w:szCs w:val="22"/>
        </w:rPr>
      </w:pPr>
    </w:p>
    <w:p w14:paraId="6683082D" w14:textId="1556B574" w:rsidR="006B0373" w:rsidRPr="006E7E68" w:rsidRDefault="006B0373" w:rsidP="006B0373">
      <w:pPr>
        <w:pStyle w:val="Paragraph"/>
        <w:ind w:left="0"/>
        <w:rPr>
          <w:szCs w:val="22"/>
        </w:rPr>
      </w:pPr>
      <w:r w:rsidRPr="00B17A7C">
        <w:rPr>
          <w:szCs w:val="22"/>
        </w:rPr>
        <w:t>The STAR Panel made two requests regarding data in the Oregon model.  The compositional data for the commercial fleets from the port of Astoria had inadvertently been left in the Oregon model, even though the associated fish removals had been reassigned to the Washington model,</w:t>
      </w:r>
      <w:r w:rsidRPr="006E7E68">
        <w:rPr>
          <w:szCs w:val="22"/>
        </w:rPr>
        <w:t xml:space="preserve"> which was the geographic area from which the fish had been taken.  The Panel requested these data be removed.  Also, the Panel requested that different filtering criteria be applied in developing the Nearshore Commercial logbook index, to include vessels that were active in at least three years (at least one trip each year).  The data revisions requested by the STAR Panel </w:t>
      </w:r>
      <w:r w:rsidR="00193A0C">
        <w:rPr>
          <w:szCs w:val="22"/>
        </w:rPr>
        <w:t xml:space="preserve">were </w:t>
      </w:r>
      <w:r w:rsidRPr="006E7E68">
        <w:rPr>
          <w:szCs w:val="22"/>
        </w:rPr>
        <w:t xml:space="preserve">all incorporated in the data files used to develop the Oregon model described </w:t>
      </w:r>
      <w:r w:rsidR="00193A0C">
        <w:rPr>
          <w:szCs w:val="22"/>
        </w:rPr>
        <w:t>below</w:t>
      </w:r>
      <w:r w:rsidRPr="006E7E68">
        <w:rPr>
          <w:szCs w:val="22"/>
        </w:rPr>
        <w:t>.</w:t>
      </w:r>
    </w:p>
    <w:p w14:paraId="4BDD93D1" w14:textId="77777777" w:rsidR="006B0373" w:rsidRPr="006E7E68" w:rsidRDefault="006B0373" w:rsidP="006B0373">
      <w:pPr>
        <w:pStyle w:val="Paragraph"/>
        <w:ind w:left="0"/>
        <w:rPr>
          <w:szCs w:val="22"/>
        </w:rPr>
      </w:pPr>
    </w:p>
    <w:p w14:paraId="0E7CA13B" w14:textId="77777777" w:rsidR="006B0373" w:rsidRDefault="006B0373" w:rsidP="006B0373">
      <w:pPr>
        <w:pStyle w:val="Paragraph"/>
        <w:ind w:left="0"/>
        <w:rPr>
          <w:szCs w:val="22"/>
        </w:rPr>
      </w:pPr>
      <w:r w:rsidRPr="006E7E68">
        <w:rPr>
          <w:szCs w:val="22"/>
        </w:rPr>
        <w:t xml:space="preserve">The STAR Panel prescribed a reference model structure for Oregon that was similar to the model structure it had developed in conjunction with the STAT for the California and Washington models.  This reference model structure included using the logistic functional maturity curve that had been fitted during the review, keeping the </w:t>
      </w:r>
      <w:r w:rsidRPr="006E7E68">
        <w:rPr>
          <w:i/>
          <w:szCs w:val="22"/>
        </w:rPr>
        <w:t>sigma-R</w:t>
      </w:r>
      <w:r w:rsidRPr="006E7E68">
        <w:rPr>
          <w:szCs w:val="22"/>
        </w:rPr>
        <w:t xml:space="preserve"> parameter fixed at 0.5, and</w:t>
      </w:r>
    </w:p>
    <w:p w14:paraId="5E4201EA" w14:textId="77777777" w:rsidR="006B0373" w:rsidRPr="006E7E68" w:rsidRDefault="006B0373" w:rsidP="006B0373">
      <w:pPr>
        <w:pStyle w:val="Paragraph"/>
        <w:ind w:left="0"/>
        <w:rPr>
          <w:szCs w:val="22"/>
        </w:rPr>
      </w:pPr>
      <w:r w:rsidRPr="006E7E68">
        <w:rPr>
          <w:szCs w:val="22"/>
        </w:rPr>
        <w:t xml:space="preserve"> </w:t>
      </w:r>
    </w:p>
    <w:p w14:paraId="255051AA" w14:textId="77777777" w:rsidR="006B0373" w:rsidRPr="006E7E68" w:rsidRDefault="006B0373" w:rsidP="006B0373">
      <w:pPr>
        <w:pStyle w:val="Paragraph"/>
        <w:rPr>
          <w:szCs w:val="22"/>
        </w:rPr>
      </w:pPr>
      <w:r w:rsidRPr="006E7E68">
        <w:rPr>
          <w:szCs w:val="22"/>
        </w:rPr>
        <w:t>“Estimate[d] female M with a small male offset from growth-based estimates of M or use an estimated offset including dome-shaped female selectivities (asymptotic for males in the trawl fishery) and the new Hamel prior on M.  Tune length compositions with Francis weighting; don’t tune sigma-r or conditional age-at-length.”</w:t>
      </w:r>
    </w:p>
    <w:p w14:paraId="1559B091" w14:textId="77777777" w:rsidR="006B0373" w:rsidRDefault="006B0373" w:rsidP="006B0373">
      <w:pPr>
        <w:pStyle w:val="Paragraph00"/>
        <w:spacing w:after="0"/>
        <w:rPr>
          <w:sz w:val="22"/>
          <w:szCs w:val="22"/>
        </w:rPr>
      </w:pPr>
    </w:p>
    <w:p w14:paraId="2CD75AEE" w14:textId="77777777" w:rsidR="006B0373" w:rsidRPr="006E7E68" w:rsidRDefault="006B0373" w:rsidP="006B0373">
      <w:pPr>
        <w:pStyle w:val="Paragraph00"/>
        <w:spacing w:after="0"/>
        <w:rPr>
          <w:sz w:val="22"/>
          <w:szCs w:val="22"/>
        </w:rPr>
      </w:pPr>
      <w:r w:rsidRPr="006E7E68">
        <w:rPr>
          <w:sz w:val="22"/>
          <w:szCs w:val="22"/>
        </w:rPr>
        <w:t>The STAR Panel also requested an alternative reference model to</w:t>
      </w:r>
    </w:p>
    <w:p w14:paraId="5CC83566" w14:textId="77777777" w:rsidR="006B0373" w:rsidRDefault="006B0373" w:rsidP="006B0373">
      <w:pPr>
        <w:pStyle w:val="Paragraph"/>
        <w:rPr>
          <w:szCs w:val="22"/>
        </w:rPr>
      </w:pPr>
    </w:p>
    <w:p w14:paraId="07B57B33" w14:textId="77777777" w:rsidR="006B0373" w:rsidRPr="006E7E68" w:rsidRDefault="006B0373" w:rsidP="006B0373">
      <w:pPr>
        <w:pStyle w:val="Paragraph"/>
        <w:rPr>
          <w:szCs w:val="22"/>
        </w:rPr>
      </w:pPr>
      <w:r w:rsidRPr="006E7E68">
        <w:rPr>
          <w:szCs w:val="22"/>
        </w:rPr>
        <w:t>“[p]rovide a sensitivity to the reference run with logistic selectivities, no M ramp, and estimate male and female Ms separately.”</w:t>
      </w:r>
    </w:p>
    <w:p w14:paraId="584411A4" w14:textId="77777777" w:rsidR="006B0373" w:rsidRDefault="006B0373" w:rsidP="006B0373">
      <w:pPr>
        <w:pStyle w:val="Paragraph00"/>
        <w:spacing w:after="0"/>
        <w:rPr>
          <w:sz w:val="22"/>
          <w:szCs w:val="22"/>
        </w:rPr>
      </w:pPr>
    </w:p>
    <w:p w14:paraId="4665B0AC" w14:textId="77777777" w:rsidR="006B0373" w:rsidRPr="006E7E68" w:rsidRDefault="006B0373" w:rsidP="006B0373">
      <w:pPr>
        <w:pStyle w:val="Paragraph00"/>
        <w:spacing w:after="0"/>
        <w:rPr>
          <w:sz w:val="22"/>
          <w:szCs w:val="22"/>
        </w:rPr>
      </w:pPr>
      <w:r w:rsidRPr="006E7E68">
        <w:rPr>
          <w:sz w:val="22"/>
          <w:szCs w:val="22"/>
        </w:rPr>
        <w:t xml:space="preserve">The two requested models were presented to the STAR Panel on the Thursday of the review, but this occurred prior to uncovering that the minimum value for the </w:t>
      </w:r>
      <w:r w:rsidRPr="006E7E68">
        <w:rPr>
          <w:i/>
          <w:sz w:val="22"/>
          <w:szCs w:val="22"/>
        </w:rPr>
        <w:t>Tag-Q</w:t>
      </w:r>
      <w:r w:rsidRPr="006E7E68">
        <w:rPr>
          <w:sz w:val="22"/>
          <w:szCs w:val="22"/>
        </w:rPr>
        <w:t xml:space="preserve"> catchability parameter had been incorrectly specified.</w:t>
      </w:r>
    </w:p>
    <w:p w14:paraId="46378622" w14:textId="77777777" w:rsidR="006B0373" w:rsidRDefault="006B0373" w:rsidP="006B0373">
      <w:pPr>
        <w:pStyle w:val="Paragraph"/>
        <w:ind w:left="0"/>
        <w:rPr>
          <w:szCs w:val="22"/>
        </w:rPr>
      </w:pPr>
    </w:p>
    <w:p w14:paraId="5B21A369" w14:textId="399A8FBD" w:rsidR="006B0373" w:rsidRPr="006E7E68" w:rsidRDefault="006B0373" w:rsidP="006B0373">
      <w:pPr>
        <w:pStyle w:val="Paragraph"/>
        <w:ind w:left="0"/>
        <w:rPr>
          <w:szCs w:val="22"/>
        </w:rPr>
      </w:pPr>
      <w:r w:rsidRPr="006E7E68">
        <w:rPr>
          <w:szCs w:val="22"/>
        </w:rPr>
        <w:t xml:space="preserve">When responding to the STAR Panel request for the reference model STAT member David Sampson made the point that the Panel’s specification to use an offset based on the growth-based estimates of </w:t>
      </w:r>
      <w:r w:rsidRPr="006E7E68">
        <w:rPr>
          <w:i/>
          <w:szCs w:val="22"/>
        </w:rPr>
        <w:t>M</w:t>
      </w:r>
      <w:r w:rsidRPr="006E7E68">
        <w:rPr>
          <w:szCs w:val="22"/>
        </w:rPr>
        <w:t xml:space="preserve"> (</w:t>
      </w:r>
      <m:oMath>
        <m:sSub>
          <m:sSubPr>
            <m:ctrlPr>
              <w:rPr>
                <w:rFonts w:ascii="Cambria Math" w:hAnsi="Cambria Math"/>
                <w:i/>
                <w:szCs w:val="22"/>
              </w:rPr>
            </m:ctrlPr>
          </m:sSubPr>
          <m:e>
            <m:r>
              <w:rPr>
                <w:rFonts w:ascii="Cambria Math" w:hAnsi="Cambria Math"/>
                <w:szCs w:val="22"/>
              </w:rPr>
              <m:t>M</m:t>
            </m:r>
          </m:e>
          <m:sub>
            <m:r>
              <w:rPr>
                <w:rFonts w:ascii="Cambria Math" w:hAnsi="Cambria Math"/>
                <w:szCs w:val="22"/>
              </w:rPr>
              <m:t>Female</m:t>
            </m:r>
          </m:sub>
        </m:sSub>
      </m:oMath>
      <w:r w:rsidRPr="006E7E68">
        <w:rPr>
          <w:szCs w:val="22"/>
        </w:rPr>
        <w:t xml:space="preserve"> = 0.077 and </w:t>
      </w:r>
      <m:oMath>
        <m:sSub>
          <m:sSubPr>
            <m:ctrlPr>
              <w:rPr>
                <w:rFonts w:ascii="Cambria Math" w:hAnsi="Cambria Math"/>
                <w:i/>
                <w:szCs w:val="22"/>
              </w:rPr>
            </m:ctrlPr>
          </m:sSubPr>
          <m:e>
            <m:r>
              <w:rPr>
                <w:rFonts w:ascii="Cambria Math" w:hAnsi="Cambria Math"/>
                <w:szCs w:val="22"/>
              </w:rPr>
              <m:t>M</m:t>
            </m:r>
          </m:e>
          <m:sub>
            <m:r>
              <w:rPr>
                <w:rFonts w:ascii="Cambria Math" w:hAnsi="Cambria Math"/>
                <w:szCs w:val="22"/>
              </w:rPr>
              <m:t>Male</m:t>
            </m:r>
          </m:sub>
        </m:sSub>
      </m:oMath>
      <w:r w:rsidRPr="006E7E68">
        <w:rPr>
          <w:szCs w:val="22"/>
        </w:rPr>
        <w:t xml:space="preserve"> = 0.095) (see Table 3 in the primary assessment report and the text in section 2.1.4.5) had a strange and undesirable effect on the predicted sex ratio in the model.  The higher value of </w:t>
      </w:r>
      <w:r w:rsidRPr="006E7E68">
        <w:rPr>
          <w:i/>
          <w:szCs w:val="22"/>
        </w:rPr>
        <w:t>M</w:t>
      </w:r>
      <w:r w:rsidRPr="006E7E68">
        <w:rPr>
          <w:szCs w:val="22"/>
        </w:rPr>
        <w:t xml:space="preserve"> for males resulted in a deficit of older males relative to females, whereas the available data suggested that there was a d</w:t>
      </w:r>
      <w:r w:rsidR="009436D5">
        <w:rPr>
          <w:szCs w:val="22"/>
        </w:rPr>
        <w:t>eficit of older females</w:t>
      </w:r>
      <w:r w:rsidRPr="006E7E68">
        <w:rPr>
          <w:szCs w:val="22"/>
        </w:rPr>
        <w:t>.  In Sampson’s opinion, the STAR Panel’s requested reference model provided a</w:t>
      </w:r>
      <w:r w:rsidR="00DF1058">
        <w:rPr>
          <w:szCs w:val="22"/>
        </w:rPr>
        <w:t>n</w:t>
      </w:r>
      <w:r w:rsidRPr="006E7E68">
        <w:rPr>
          <w:szCs w:val="22"/>
        </w:rPr>
        <w:t xml:space="preserve"> unsuitable framework for constructing a population dynamics model for black rockfish (Sampson, 2015).</w:t>
      </w:r>
    </w:p>
    <w:p w14:paraId="3486E3EA" w14:textId="77777777" w:rsidR="006B0373" w:rsidRDefault="006B0373" w:rsidP="006B0373"/>
    <w:p w14:paraId="29350F39" w14:textId="77777777" w:rsidR="00DF1058" w:rsidRPr="007B3A33" w:rsidRDefault="00DF1058" w:rsidP="00DF1058">
      <w:pPr>
        <w:pStyle w:val="Paragraph"/>
        <w:ind w:left="0"/>
        <w:rPr>
          <w:szCs w:val="22"/>
        </w:rPr>
      </w:pPr>
      <w:r w:rsidRPr="007B3A33">
        <w:rPr>
          <w:szCs w:val="22"/>
        </w:rPr>
        <w:t xml:space="preserve">Revisions to the input data file after the </w:t>
      </w:r>
      <w:r>
        <w:rPr>
          <w:szCs w:val="22"/>
        </w:rPr>
        <w:t>July</w:t>
      </w:r>
      <w:r w:rsidRPr="007B3A33">
        <w:rPr>
          <w:szCs w:val="22"/>
        </w:rPr>
        <w:t xml:space="preserve"> STAR included the following.</w:t>
      </w:r>
    </w:p>
    <w:p w14:paraId="7395D778" w14:textId="77777777" w:rsidR="00DF1058" w:rsidRPr="007B3A33" w:rsidRDefault="00DF1058" w:rsidP="00DF1058">
      <w:pPr>
        <w:pStyle w:val="DBS-Bullet"/>
        <w:spacing w:after="0"/>
        <w:rPr>
          <w:sz w:val="22"/>
          <w:szCs w:val="22"/>
        </w:rPr>
      </w:pPr>
      <w:r w:rsidRPr="007B3A33">
        <w:rPr>
          <w:sz w:val="22"/>
          <w:szCs w:val="22"/>
        </w:rPr>
        <w:t>Removed unsexed compositional data from the commercial fleets.</w:t>
      </w:r>
    </w:p>
    <w:p w14:paraId="567807A9" w14:textId="77777777" w:rsidR="00DF1058" w:rsidRPr="007B3A33" w:rsidRDefault="00DF1058" w:rsidP="00DF1058">
      <w:pPr>
        <w:pStyle w:val="DBS-Bullet"/>
        <w:spacing w:after="0"/>
        <w:rPr>
          <w:sz w:val="22"/>
          <w:szCs w:val="22"/>
        </w:rPr>
      </w:pPr>
      <w:r w:rsidRPr="007B3A33">
        <w:rPr>
          <w:sz w:val="22"/>
          <w:szCs w:val="22"/>
        </w:rPr>
        <w:lastRenderedPageBreak/>
        <w:t>Replaced the original Commercial Logbook index with a series that used a 3-year minimum filter for participation (as requested by the STAR).</w:t>
      </w:r>
    </w:p>
    <w:p w14:paraId="55CABBFB" w14:textId="77777777" w:rsidR="00DF1058" w:rsidRPr="007B3A33" w:rsidRDefault="00DF1058" w:rsidP="00DF1058">
      <w:pPr>
        <w:pStyle w:val="DBS-Bullet"/>
        <w:spacing w:after="0"/>
        <w:rPr>
          <w:sz w:val="22"/>
          <w:szCs w:val="22"/>
        </w:rPr>
      </w:pPr>
      <w:r w:rsidRPr="007B3A33">
        <w:rPr>
          <w:sz w:val="22"/>
          <w:szCs w:val="22"/>
        </w:rPr>
        <w:t>Commented out the first three records from the tagging study abundance series because these estimates were deemed to be biased low due to the apparent reduced first-year recapture probability.</w:t>
      </w:r>
    </w:p>
    <w:p w14:paraId="5D9A6100" w14:textId="77777777" w:rsidR="00DF1058" w:rsidRPr="007B3A33" w:rsidRDefault="00DF1058" w:rsidP="00DF1058">
      <w:pPr>
        <w:pStyle w:val="DBS-Bullet"/>
        <w:spacing w:after="0"/>
        <w:rPr>
          <w:sz w:val="22"/>
          <w:szCs w:val="22"/>
        </w:rPr>
      </w:pPr>
      <w:r w:rsidRPr="007B3A33">
        <w:rPr>
          <w:sz w:val="22"/>
          <w:szCs w:val="22"/>
        </w:rPr>
        <w:t>The maximum length bin was increased from 60 to 64.</w:t>
      </w:r>
    </w:p>
    <w:p w14:paraId="06882E85" w14:textId="77777777" w:rsidR="00DF1058" w:rsidRPr="007B3A33" w:rsidRDefault="00DF1058" w:rsidP="00DF1058">
      <w:pPr>
        <w:pStyle w:val="DBS-Bullet"/>
        <w:spacing w:after="0"/>
        <w:rPr>
          <w:sz w:val="22"/>
          <w:szCs w:val="22"/>
        </w:rPr>
      </w:pPr>
      <w:r w:rsidRPr="007B3A33">
        <w:rPr>
          <w:sz w:val="22"/>
          <w:szCs w:val="22"/>
        </w:rPr>
        <w:t>The maximum age bin was increased from 30 to 40.</w:t>
      </w:r>
    </w:p>
    <w:p w14:paraId="316D5EE9" w14:textId="77777777" w:rsidR="00DF1058" w:rsidRPr="007B3A33" w:rsidRDefault="00DF1058" w:rsidP="00DF1058">
      <w:pPr>
        <w:pStyle w:val="DBS-Bullet"/>
        <w:spacing w:after="0"/>
        <w:rPr>
          <w:sz w:val="22"/>
          <w:szCs w:val="22"/>
        </w:rPr>
      </w:pPr>
      <w:r w:rsidRPr="007B3A33">
        <w:rPr>
          <w:sz w:val="22"/>
          <w:szCs w:val="22"/>
        </w:rPr>
        <w:t>The ORBS charter boat CPUE index was revised to include auxiliary information on the reef fished and changes in bag-limits and depth-openings, and the input data were limited to the months March through October.</w:t>
      </w:r>
    </w:p>
    <w:p w14:paraId="4964559C" w14:textId="6A6755B5" w:rsidR="00DF1058" w:rsidRPr="00971983" w:rsidRDefault="00DF1058" w:rsidP="006B0373">
      <w:pPr>
        <w:pStyle w:val="DBS-Bullet"/>
        <w:spacing w:after="0"/>
        <w:rPr>
          <w:sz w:val="22"/>
          <w:szCs w:val="22"/>
        </w:rPr>
      </w:pPr>
      <w:r w:rsidRPr="007B3A33">
        <w:rPr>
          <w:sz w:val="22"/>
          <w:szCs w:val="22"/>
        </w:rPr>
        <w:t>The catch history series and compositional data series were reworked into separate fleets for ocean boat versus shore &amp; estuary fishing modes.</w:t>
      </w:r>
    </w:p>
    <w:p w14:paraId="35E249A5" w14:textId="77777777" w:rsidR="006B0373" w:rsidRDefault="006B0373" w:rsidP="006B0373">
      <w:pPr>
        <w:pStyle w:val="Heading3"/>
      </w:pPr>
      <w:bookmarkStart w:id="107" w:name="_Toc448933079"/>
      <w:r>
        <w:t>Model Selection and Evaluation</w:t>
      </w:r>
      <w:bookmarkEnd w:id="107"/>
    </w:p>
    <w:p w14:paraId="61DFFA91" w14:textId="60EFE7BD" w:rsidR="006B0373" w:rsidRPr="00971983" w:rsidRDefault="006B0373" w:rsidP="00971983">
      <w:pPr>
        <w:pStyle w:val="Paragraph00"/>
        <w:spacing w:after="0"/>
        <w:rPr>
          <w:sz w:val="22"/>
          <w:szCs w:val="22"/>
        </w:rPr>
      </w:pPr>
      <w:r>
        <w:rPr>
          <w:sz w:val="22"/>
          <w:szCs w:val="22"/>
        </w:rPr>
        <w:t xml:space="preserve">The Oregon model underwent two separate week long reviews to obtain a final recommended base model. From </w:t>
      </w:r>
      <w:r w:rsidR="008F0641">
        <w:rPr>
          <w:sz w:val="22"/>
          <w:szCs w:val="22"/>
        </w:rPr>
        <w:t xml:space="preserve">the </w:t>
      </w:r>
      <w:r>
        <w:rPr>
          <w:sz w:val="22"/>
          <w:szCs w:val="22"/>
        </w:rPr>
        <w:t xml:space="preserve">recommendations </w:t>
      </w:r>
      <w:r w:rsidR="008F0641">
        <w:rPr>
          <w:sz w:val="22"/>
          <w:szCs w:val="22"/>
        </w:rPr>
        <w:t xml:space="preserve">made at the first review </w:t>
      </w:r>
      <w:r w:rsidR="00D537A9">
        <w:rPr>
          <w:sz w:val="22"/>
          <w:szCs w:val="22"/>
        </w:rPr>
        <w:t xml:space="preserve">(in July) </w:t>
      </w:r>
      <w:r>
        <w:rPr>
          <w:sz w:val="22"/>
          <w:szCs w:val="22"/>
        </w:rPr>
        <w:t xml:space="preserve">the STAT team developed and provided to the second review panel two different </w:t>
      </w:r>
      <w:r w:rsidR="00193A0C">
        <w:rPr>
          <w:sz w:val="22"/>
          <w:szCs w:val="22"/>
        </w:rPr>
        <w:t xml:space="preserve">base </w:t>
      </w:r>
      <w:r w:rsidR="00971983">
        <w:rPr>
          <w:sz w:val="22"/>
          <w:szCs w:val="22"/>
        </w:rPr>
        <w:t xml:space="preserve">models. </w:t>
      </w:r>
    </w:p>
    <w:p w14:paraId="689C7B58" w14:textId="77777777" w:rsidR="006B0373" w:rsidRDefault="006B0373" w:rsidP="006B0373">
      <w:pPr>
        <w:pStyle w:val="Heading4"/>
      </w:pPr>
      <w:r>
        <w:t>Oregon base model #1 (Cope and Stephens)</w:t>
      </w:r>
    </w:p>
    <w:p w14:paraId="41437C1E" w14:textId="0DAA9B12" w:rsidR="006B0373" w:rsidRPr="00971983" w:rsidRDefault="006B0373" w:rsidP="00971983">
      <w:r>
        <w:t>Drs. Cope and Stephens provided a base model with the following attributes</w:t>
      </w:r>
      <w:r w:rsidR="00B16E08">
        <w:t xml:space="preserve"> (attributes not men</w:t>
      </w:r>
      <w:r w:rsidR="00BA1819">
        <w:t>tioned are assumed similar to California and Washington</w:t>
      </w:r>
      <w:r w:rsidR="00B16E08">
        <w:t xml:space="preserve"> models)</w:t>
      </w:r>
      <w:r>
        <w:t xml:space="preserve">: </w:t>
      </w:r>
      <w:r w:rsidRPr="00D23728">
        <w:rPr>
          <w:i/>
        </w:rPr>
        <w:t>M</w:t>
      </w:r>
      <w:r>
        <w:t xml:space="preserve"> = 0.17 for females, estimated male </w:t>
      </w:r>
      <w:r w:rsidRPr="00D23728">
        <w:rPr>
          <w:i/>
        </w:rPr>
        <w:t>M</w:t>
      </w:r>
      <w:r>
        <w:t>, estimated tag Q and assumed an intermediate dome-shaped-ness f</w:t>
      </w:r>
      <w:r w:rsidR="00B16E08">
        <w:t>or the recreational ocean fleet</w:t>
      </w:r>
      <w:r>
        <w:t xml:space="preserve">. Several additional specifications of </w:t>
      </w:r>
      <w:r w:rsidRPr="00D23728">
        <w:rPr>
          <w:i/>
        </w:rPr>
        <w:t>M</w:t>
      </w:r>
      <w:r>
        <w:t>, among many other alternative model configurations, are provided in Supplem</w:t>
      </w:r>
      <w:r w:rsidR="00C35E22">
        <w:t xml:space="preserve">ental table “OR Sensitivities- </w:t>
      </w:r>
      <w:r>
        <w:t xml:space="preserve">pre-ref model”). These models demonstrated the inability to estimate a biologically realistic </w:t>
      </w:r>
      <w:r w:rsidRPr="007E67E7">
        <w:rPr>
          <w:i/>
        </w:rPr>
        <w:t>M</w:t>
      </w:r>
      <w:r>
        <w:t xml:space="preserve">, thus necessitating some fixing of this parameter, the desire for higher M values from the length data, which is in opposition to the age data that inform lower </w:t>
      </w:r>
      <w:r w:rsidRPr="007E67E7">
        <w:rPr>
          <w:i/>
        </w:rPr>
        <w:t>M</w:t>
      </w:r>
      <w:r>
        <w:t xml:space="preserve"> values, that estimated tag Q is very different from the prior probability (the prior supporting very high </w:t>
      </w:r>
      <w:r w:rsidRPr="007E67E7">
        <w:rPr>
          <w:i/>
        </w:rPr>
        <w:t>M</w:t>
      </w:r>
      <w:r>
        <w:t xml:space="preserve"> values), that the model was particularly sensitivity to the weighting of the recreational ocean fishery, and the lack of contrast in the data to estimate recruitment variability. All of these conclusions helpe</w:t>
      </w:r>
      <w:r w:rsidR="00971983">
        <w:t xml:space="preserve">d inform the final base model. </w:t>
      </w:r>
    </w:p>
    <w:p w14:paraId="54FD748C" w14:textId="77777777" w:rsidR="006B0373" w:rsidRDefault="006B0373" w:rsidP="006B0373">
      <w:pPr>
        <w:pStyle w:val="Heading4"/>
      </w:pPr>
      <w:r>
        <w:t>Oregon base model #2 (Sampson)</w:t>
      </w:r>
    </w:p>
    <w:p w14:paraId="52EBCB14" w14:textId="53BA2035" w:rsidR="006B0373" w:rsidRDefault="006B0373" w:rsidP="00971983">
      <w:pPr>
        <w:pStyle w:val="Paragraph00"/>
        <w:spacing w:after="0"/>
      </w:pPr>
      <w:r>
        <w:rPr>
          <w:sz w:val="22"/>
          <w:szCs w:val="22"/>
        </w:rPr>
        <w:t xml:space="preserve">Dr. Sampson provided </w:t>
      </w:r>
      <w:r w:rsidRPr="007B3A33">
        <w:rPr>
          <w:sz w:val="22"/>
          <w:szCs w:val="22"/>
        </w:rPr>
        <w:t>a</w:t>
      </w:r>
      <w:r>
        <w:rPr>
          <w:sz w:val="22"/>
          <w:szCs w:val="22"/>
        </w:rPr>
        <w:t>n Oregon</w:t>
      </w:r>
      <w:r w:rsidRPr="007B3A33">
        <w:rPr>
          <w:sz w:val="22"/>
          <w:szCs w:val="22"/>
        </w:rPr>
        <w:t xml:space="preserve"> </w:t>
      </w:r>
      <w:r w:rsidR="00AC09AA">
        <w:rPr>
          <w:sz w:val="22"/>
          <w:szCs w:val="22"/>
        </w:rPr>
        <w:t xml:space="preserve">base </w:t>
      </w:r>
      <w:r w:rsidRPr="007B3A33">
        <w:rPr>
          <w:sz w:val="22"/>
          <w:szCs w:val="22"/>
        </w:rPr>
        <w:t xml:space="preserve">model </w:t>
      </w:r>
      <w:r>
        <w:rPr>
          <w:sz w:val="22"/>
          <w:szCs w:val="22"/>
        </w:rPr>
        <w:t xml:space="preserve">that </w:t>
      </w:r>
      <w:r w:rsidRPr="007B3A33">
        <w:rPr>
          <w:sz w:val="22"/>
          <w:szCs w:val="22"/>
        </w:rPr>
        <w:t xml:space="preserve">began with the </w:t>
      </w:r>
      <w:r w:rsidR="00D06AAC">
        <w:rPr>
          <w:sz w:val="22"/>
          <w:szCs w:val="22"/>
        </w:rPr>
        <w:t xml:space="preserve">July </w:t>
      </w:r>
      <w:r w:rsidRPr="007B3A33">
        <w:rPr>
          <w:sz w:val="22"/>
          <w:szCs w:val="22"/>
        </w:rPr>
        <w:t xml:space="preserve">STAR Panel’s reference model configuration, which </w:t>
      </w:r>
      <w:r w:rsidR="00D06AAC">
        <w:rPr>
          <w:sz w:val="22"/>
          <w:szCs w:val="22"/>
        </w:rPr>
        <w:t xml:space="preserve">accommodated </w:t>
      </w:r>
      <w:r w:rsidRPr="007B3A33">
        <w:rPr>
          <w:sz w:val="22"/>
          <w:szCs w:val="22"/>
        </w:rPr>
        <w:t xml:space="preserve">the lack of older females in the catches by allowing domed-selection for females (asymptotic for males), and the STAR Panel’s alternative configuration, which </w:t>
      </w:r>
      <w:r w:rsidR="00D06AAC">
        <w:rPr>
          <w:sz w:val="22"/>
          <w:szCs w:val="22"/>
        </w:rPr>
        <w:t xml:space="preserve">forced </w:t>
      </w:r>
      <w:r w:rsidRPr="007B3A33">
        <w:rPr>
          <w:sz w:val="22"/>
          <w:szCs w:val="22"/>
        </w:rPr>
        <w:t xml:space="preserve">selection for females to be asymptotic and </w:t>
      </w:r>
      <w:r w:rsidR="00D06AAC">
        <w:rPr>
          <w:sz w:val="22"/>
          <w:szCs w:val="22"/>
        </w:rPr>
        <w:t xml:space="preserve">accommodated </w:t>
      </w:r>
      <w:r w:rsidRPr="007B3A33">
        <w:rPr>
          <w:sz w:val="22"/>
          <w:szCs w:val="22"/>
        </w:rPr>
        <w:t xml:space="preserve">the lack of older females in the catch by means of increased natural mortality on females.  </w:t>
      </w:r>
      <w:r w:rsidR="00D06AAC">
        <w:rPr>
          <w:sz w:val="22"/>
          <w:szCs w:val="22"/>
        </w:rPr>
        <w:t xml:space="preserve">The proposed base model incorporated </w:t>
      </w:r>
      <w:r w:rsidR="001C67E4">
        <w:rPr>
          <w:sz w:val="22"/>
          <w:szCs w:val="22"/>
        </w:rPr>
        <w:t xml:space="preserve">both mechanisms </w:t>
      </w:r>
      <w:r w:rsidR="00C27AE1">
        <w:rPr>
          <w:sz w:val="22"/>
          <w:szCs w:val="22"/>
        </w:rPr>
        <w:t xml:space="preserve">(ramp in female M and possibly domed female selection) </w:t>
      </w:r>
      <w:r w:rsidR="001C67E4">
        <w:rPr>
          <w:sz w:val="22"/>
          <w:szCs w:val="22"/>
        </w:rPr>
        <w:t xml:space="preserve">to account for the apparent deficit </w:t>
      </w:r>
      <w:r w:rsidR="00F15958">
        <w:rPr>
          <w:sz w:val="22"/>
          <w:szCs w:val="22"/>
        </w:rPr>
        <w:t>of</w:t>
      </w:r>
      <w:r w:rsidR="001C67E4">
        <w:rPr>
          <w:sz w:val="22"/>
          <w:szCs w:val="22"/>
        </w:rPr>
        <w:t xml:space="preserve"> old females.</w:t>
      </w:r>
      <w:r w:rsidR="00C27AE1">
        <w:rPr>
          <w:sz w:val="22"/>
          <w:szCs w:val="22"/>
        </w:rPr>
        <w:t xml:space="preserve">  </w:t>
      </w:r>
      <w:r w:rsidR="00C27AE1" w:rsidRPr="00C27AE1">
        <w:rPr>
          <w:sz w:val="22"/>
          <w:szCs w:val="22"/>
        </w:rPr>
        <w:t xml:space="preserve">Selection curves for most of the fleets </w:t>
      </w:r>
      <w:r w:rsidR="00C27AE1">
        <w:rPr>
          <w:sz w:val="22"/>
          <w:szCs w:val="22"/>
        </w:rPr>
        <w:t>we</w:t>
      </w:r>
      <w:r w:rsidR="00C27AE1" w:rsidRPr="00C27AE1">
        <w:rPr>
          <w:sz w:val="22"/>
          <w:szCs w:val="22"/>
        </w:rPr>
        <w:t xml:space="preserve">re modelled as having (a) a length-based component that </w:t>
      </w:r>
      <w:r w:rsidR="00DC2568">
        <w:rPr>
          <w:sz w:val="22"/>
          <w:szCs w:val="22"/>
        </w:rPr>
        <w:t>wa</w:t>
      </w:r>
      <w:r w:rsidR="00C27AE1" w:rsidRPr="00C27AE1">
        <w:rPr>
          <w:sz w:val="22"/>
          <w:szCs w:val="22"/>
        </w:rPr>
        <w:t xml:space="preserve">s ascending-asymptotic and (b) an age-based component that </w:t>
      </w:r>
      <w:r w:rsidR="00DC2568">
        <w:rPr>
          <w:sz w:val="22"/>
          <w:szCs w:val="22"/>
        </w:rPr>
        <w:t>wa</w:t>
      </w:r>
      <w:r w:rsidR="00C27AE1" w:rsidRPr="00C27AE1">
        <w:rPr>
          <w:sz w:val="22"/>
          <w:szCs w:val="22"/>
        </w:rPr>
        <w:t>s either constant or descending-asymptotic.  Sex offsets were included in the age-selection curves for the three main fleets (1.Trawl, 3.Dead, and 4.RecOc).</w:t>
      </w:r>
      <w:r w:rsidR="00C27AE1">
        <w:rPr>
          <w:sz w:val="22"/>
          <w:szCs w:val="22"/>
        </w:rPr>
        <w:t xml:space="preserve">  </w:t>
      </w:r>
      <w:r w:rsidR="00DC2568">
        <w:rPr>
          <w:sz w:val="22"/>
          <w:szCs w:val="22"/>
        </w:rPr>
        <w:t>The Francis method was used to tune the e</w:t>
      </w:r>
      <w:r w:rsidR="00B176AE">
        <w:rPr>
          <w:sz w:val="22"/>
          <w:szCs w:val="22"/>
        </w:rPr>
        <w:t xml:space="preserve">ffective input sample sizes for the length-compositional data and </w:t>
      </w:r>
      <w:r w:rsidR="00DC2568">
        <w:rPr>
          <w:sz w:val="22"/>
          <w:szCs w:val="22"/>
        </w:rPr>
        <w:t xml:space="preserve">the </w:t>
      </w:r>
      <w:r w:rsidR="00DC2568" w:rsidRPr="00DC2568">
        <w:rPr>
          <w:sz w:val="22"/>
          <w:szCs w:val="22"/>
        </w:rPr>
        <w:t xml:space="preserve">input effective N </w:t>
      </w:r>
      <w:r w:rsidR="002002DA">
        <w:rPr>
          <w:sz w:val="22"/>
          <w:szCs w:val="22"/>
        </w:rPr>
        <w:t xml:space="preserve">harmonic mean </w:t>
      </w:r>
      <w:r w:rsidR="00DC2568" w:rsidRPr="00DC2568">
        <w:rPr>
          <w:sz w:val="22"/>
          <w:szCs w:val="22"/>
        </w:rPr>
        <w:t>ratio approach</w:t>
      </w:r>
      <w:r w:rsidR="00DC2568">
        <w:rPr>
          <w:sz w:val="22"/>
          <w:szCs w:val="22"/>
        </w:rPr>
        <w:t xml:space="preserve"> was used to tune </w:t>
      </w:r>
      <w:r w:rsidR="00B176AE" w:rsidRPr="00B176AE">
        <w:rPr>
          <w:sz w:val="22"/>
          <w:szCs w:val="22"/>
        </w:rPr>
        <w:t xml:space="preserve">the </w:t>
      </w:r>
      <w:r w:rsidR="00B176AE">
        <w:rPr>
          <w:sz w:val="22"/>
          <w:szCs w:val="22"/>
        </w:rPr>
        <w:t>age-</w:t>
      </w:r>
      <w:r w:rsidR="00B176AE" w:rsidRPr="00B176AE">
        <w:rPr>
          <w:sz w:val="22"/>
          <w:szCs w:val="22"/>
        </w:rPr>
        <w:t>compositional data</w:t>
      </w:r>
      <w:r w:rsidR="002002DA">
        <w:rPr>
          <w:sz w:val="22"/>
          <w:szCs w:val="22"/>
        </w:rPr>
        <w:t xml:space="preserve">, including the </w:t>
      </w:r>
      <w:r w:rsidR="00193A0C">
        <w:rPr>
          <w:sz w:val="22"/>
          <w:szCs w:val="22"/>
        </w:rPr>
        <w:t xml:space="preserve">conditional </w:t>
      </w:r>
      <w:r w:rsidR="002002DA">
        <w:rPr>
          <w:sz w:val="22"/>
          <w:szCs w:val="22"/>
        </w:rPr>
        <w:t>age-at-length compositions</w:t>
      </w:r>
      <w:r w:rsidR="003F0423">
        <w:rPr>
          <w:sz w:val="22"/>
          <w:szCs w:val="22"/>
        </w:rPr>
        <w:t xml:space="preserve">.  </w:t>
      </w:r>
      <w:r w:rsidR="00193A0C">
        <w:rPr>
          <w:sz w:val="22"/>
          <w:szCs w:val="22"/>
        </w:rPr>
        <w:t>T</w:t>
      </w:r>
      <w:r w:rsidR="003F0423" w:rsidRPr="003F0423">
        <w:rPr>
          <w:sz w:val="22"/>
          <w:szCs w:val="22"/>
        </w:rPr>
        <w:t xml:space="preserve">he proposed base model </w:t>
      </w:r>
      <w:r w:rsidR="00193A0C">
        <w:rPr>
          <w:sz w:val="22"/>
          <w:szCs w:val="22"/>
        </w:rPr>
        <w:t xml:space="preserve">used </w:t>
      </w:r>
      <w:r w:rsidR="002002DA">
        <w:rPr>
          <w:sz w:val="22"/>
          <w:szCs w:val="22"/>
        </w:rPr>
        <w:t xml:space="preserve">informative lognormal priors for estimating </w:t>
      </w:r>
      <w:r w:rsidR="003F0423" w:rsidRPr="003F0423">
        <w:rPr>
          <w:sz w:val="22"/>
          <w:szCs w:val="22"/>
        </w:rPr>
        <w:t xml:space="preserve">the </w:t>
      </w:r>
      <w:r w:rsidR="003F0423">
        <w:rPr>
          <w:sz w:val="22"/>
          <w:szCs w:val="22"/>
        </w:rPr>
        <w:t xml:space="preserve">catchability coefficient for the tagging study estimate of abundance off Newport and the </w:t>
      </w:r>
      <w:r w:rsidR="003F0423" w:rsidRPr="003F0423">
        <w:rPr>
          <w:sz w:val="22"/>
          <w:szCs w:val="22"/>
        </w:rPr>
        <w:t>natural mortality coefficient for males and young females</w:t>
      </w:r>
      <w:r w:rsidR="003F0423">
        <w:rPr>
          <w:sz w:val="22"/>
          <w:szCs w:val="22"/>
        </w:rPr>
        <w:t xml:space="preserve">.  The </w:t>
      </w:r>
      <w:r w:rsidR="003F0423" w:rsidRPr="003F0423">
        <w:rPr>
          <w:sz w:val="22"/>
          <w:szCs w:val="22"/>
        </w:rPr>
        <w:t xml:space="preserve">mop-up STAR </w:t>
      </w:r>
      <w:r w:rsidR="003F0423">
        <w:rPr>
          <w:sz w:val="22"/>
          <w:szCs w:val="22"/>
        </w:rPr>
        <w:t xml:space="preserve">panel </w:t>
      </w:r>
      <w:r w:rsidR="003F0423" w:rsidRPr="003F0423">
        <w:rPr>
          <w:sz w:val="22"/>
          <w:szCs w:val="22"/>
        </w:rPr>
        <w:t xml:space="preserve">deemed </w:t>
      </w:r>
      <w:r w:rsidR="003F0423">
        <w:rPr>
          <w:sz w:val="22"/>
          <w:szCs w:val="22"/>
        </w:rPr>
        <w:t xml:space="preserve">the estimate of natural mortality </w:t>
      </w:r>
      <w:r w:rsidR="003F0423" w:rsidRPr="003F0423">
        <w:rPr>
          <w:sz w:val="22"/>
          <w:szCs w:val="22"/>
        </w:rPr>
        <w:t>to be unrealistically high</w:t>
      </w:r>
      <w:r w:rsidR="00DC2568">
        <w:rPr>
          <w:sz w:val="22"/>
          <w:szCs w:val="22"/>
        </w:rPr>
        <w:t>.</w:t>
      </w:r>
    </w:p>
    <w:p w14:paraId="67A15958" w14:textId="1AC1C0B0" w:rsidR="00F15958" w:rsidRDefault="0074383B" w:rsidP="006B0373">
      <w:pPr>
        <w:pStyle w:val="Heading5"/>
      </w:pPr>
      <w:r>
        <w:lastRenderedPageBreak/>
        <w:t xml:space="preserve">Base </w:t>
      </w:r>
      <w:r w:rsidR="00F15958">
        <w:t>Model Constructed During the Mop-Up STAR</w:t>
      </w:r>
    </w:p>
    <w:p w14:paraId="5F24B10A" w14:textId="7A433F1B" w:rsidR="0074383B" w:rsidRDefault="00B810E5" w:rsidP="006B0373">
      <w:r>
        <w:t xml:space="preserve">The Mop-up STAR Panel considered the documentation and materials supporting the two proposed base models, one provided by Cope and Stephens and </w:t>
      </w:r>
      <w:r w:rsidR="00F64BBC">
        <w:t xml:space="preserve">the </w:t>
      </w:r>
      <w:r>
        <w:t>alternat</w:t>
      </w:r>
      <w:r w:rsidR="00F64BBC">
        <w:t>ive</w:t>
      </w:r>
      <w:r>
        <w:t xml:space="preserve"> model provided by Sampson.  </w:t>
      </w:r>
      <w:r w:rsidR="00F64BBC">
        <w:t>T</w:t>
      </w:r>
      <w:r w:rsidR="00F64BBC" w:rsidRPr="00F64BBC">
        <w:t xml:space="preserve">he two models </w:t>
      </w:r>
      <w:r w:rsidR="00F64BBC">
        <w:t xml:space="preserve">took </w:t>
      </w:r>
      <w:r w:rsidR="00F64BBC" w:rsidRPr="00F64BBC">
        <w:t>fundamentally di</w:t>
      </w:r>
      <w:r w:rsidR="00F64BBC">
        <w:t>ffer</w:t>
      </w:r>
      <w:r w:rsidR="00F64BBC" w:rsidRPr="00F64BBC">
        <w:t>ent a</w:t>
      </w:r>
      <w:r w:rsidR="00F64BBC">
        <w:t>pproaches for modeling</w:t>
      </w:r>
      <w:r w:rsidR="00F64BBC" w:rsidRPr="00F64BBC">
        <w:t xml:space="preserve"> natural mortality and selectivity </w:t>
      </w:r>
      <w:r w:rsidR="00F64BBC">
        <w:t xml:space="preserve">and for weighting the age-compositional data.  </w:t>
      </w:r>
      <w:r w:rsidR="004E7EF7">
        <w:t xml:space="preserve">Both proposed models suffered from undesirable properties, necessitating further discussion in the panel. </w:t>
      </w:r>
      <w:r w:rsidR="001C3FD3">
        <w:t xml:space="preserve">The base model proposed by Cope and Stephens was </w:t>
      </w:r>
      <w:r w:rsidR="004E7EF7">
        <w:t xml:space="preserve">highly </w:t>
      </w:r>
      <w:r w:rsidR="001C3FD3">
        <w:t xml:space="preserve">sensitive to the arbitrary setting for the parameter that controlled the amount of doming </w:t>
      </w:r>
      <w:r w:rsidR="00D537A9">
        <w:t xml:space="preserve">in </w:t>
      </w:r>
      <w:r w:rsidR="001C3FD3">
        <w:t xml:space="preserve">selectivity for the ocean recreational fishery.  The base model proposed by Sampson produced implausibly high estimates for natural mortality.  </w:t>
      </w:r>
      <w:r w:rsidR="00F64BBC">
        <w:t>To develop an acceptable base model</w:t>
      </w:r>
      <w:r w:rsidR="004E7EF7">
        <w:t>,</w:t>
      </w:r>
      <w:r w:rsidR="00F64BBC">
        <w:t xml:space="preserve"> the Panel evaluated</w:t>
      </w:r>
      <w:r w:rsidR="00F64BBC" w:rsidRPr="00F64BBC">
        <w:t xml:space="preserve"> </w:t>
      </w:r>
      <w:r w:rsidR="00F64BBC">
        <w:t xml:space="preserve">the </w:t>
      </w:r>
      <w:r w:rsidR="00F64BBC" w:rsidRPr="00F64BBC">
        <w:t>major structural elements of the two models and consider</w:t>
      </w:r>
      <w:r w:rsidR="00F64BBC">
        <w:t>ed</w:t>
      </w:r>
      <w:r w:rsidR="00F64BBC" w:rsidRPr="00F64BBC">
        <w:t xml:space="preserve"> the sensitivity of each model to different parameterization schemes in order to most appropriately enable convergence of the two modeling approaches</w:t>
      </w:r>
      <w:r>
        <w:t xml:space="preserve">.  </w:t>
      </w:r>
      <w:r w:rsidR="00D537A9">
        <w:t xml:space="preserve">Full details of the steps taken to construct the base model are provided in </w:t>
      </w:r>
      <w:r w:rsidR="001C3FD3">
        <w:t xml:space="preserve">the Mop-up STAR Panel </w:t>
      </w:r>
      <w:r w:rsidR="00D537A9">
        <w:t>report.</w:t>
      </w:r>
    </w:p>
    <w:p w14:paraId="3ADAADAF" w14:textId="77777777" w:rsidR="006B0373" w:rsidRDefault="006B0373" w:rsidP="006B0373">
      <w:pPr>
        <w:pStyle w:val="Heading4"/>
      </w:pPr>
      <w:r>
        <w:t>Final base model configuration</w:t>
      </w:r>
    </w:p>
    <w:p w14:paraId="7245F03B" w14:textId="4394F062" w:rsidR="006B0373" w:rsidRDefault="006B0373" w:rsidP="006B0373">
      <w:r>
        <w:t xml:space="preserve">The final base model incorporated aspects of </w:t>
      </w:r>
      <w:r w:rsidR="00B66BBE">
        <w:t>both models</w:t>
      </w:r>
      <w:r w:rsidR="00D537A9">
        <w:t xml:space="preserve"> proposed to the Mop-up STAR Panel</w:t>
      </w:r>
      <w:r w:rsidR="00B66BBE">
        <w:t>. Below is</w:t>
      </w:r>
      <w:r>
        <w:t xml:space="preserve"> a list of the more salient specifications (See also Section 2.4.1.2 for comparisons with the California and Washington models</w:t>
      </w:r>
      <w:r w:rsidR="00B66BBE">
        <w:t xml:space="preserve">, of which </w:t>
      </w:r>
      <w:r w:rsidR="00BA1819">
        <w:t>the Oregon model shares many similar specifications when not listed below</w:t>
      </w:r>
      <w:r>
        <w:t>):</w:t>
      </w:r>
    </w:p>
    <w:p w14:paraId="001E0997" w14:textId="05DF8490" w:rsidR="006B0373" w:rsidRDefault="006B0373" w:rsidP="006B0373">
      <w:pPr>
        <w:pStyle w:val="ListParagraph"/>
        <w:numPr>
          <w:ilvl w:val="0"/>
          <w:numId w:val="16"/>
        </w:numPr>
      </w:pPr>
      <w:r>
        <w:t>Female M fixed at 0.17, with a step at age 10 to 0.2</w:t>
      </w:r>
      <w:r w:rsidR="00D537A9">
        <w:t>.</w:t>
      </w:r>
    </w:p>
    <w:p w14:paraId="1B62869A" w14:textId="6AED4D8B" w:rsidR="006B0373" w:rsidRDefault="00C35E22" w:rsidP="006B0373">
      <w:pPr>
        <w:pStyle w:val="ListParagraph"/>
        <w:numPr>
          <w:ilvl w:val="0"/>
          <w:numId w:val="16"/>
        </w:numPr>
      </w:pPr>
      <w:r>
        <w:t>Male M fixed at</w:t>
      </w:r>
      <w:r w:rsidR="006B0373">
        <w:t xml:space="preserve"> 0.17 for all ages</w:t>
      </w:r>
      <w:r w:rsidR="00D537A9">
        <w:t>.</w:t>
      </w:r>
    </w:p>
    <w:p w14:paraId="2DD283E3" w14:textId="77777777" w:rsidR="006B0373" w:rsidRDefault="006B0373" w:rsidP="006B0373">
      <w:pPr>
        <w:pStyle w:val="ListParagraph"/>
        <w:numPr>
          <w:ilvl w:val="0"/>
          <w:numId w:val="16"/>
        </w:numPr>
      </w:pPr>
      <w:r>
        <w:t>Tag Q fixed at 0.25.</w:t>
      </w:r>
    </w:p>
    <w:p w14:paraId="001A5756" w14:textId="77777777" w:rsidR="006B0373" w:rsidRDefault="006B0373" w:rsidP="006B0373">
      <w:pPr>
        <w:pStyle w:val="ListParagraph"/>
        <w:numPr>
          <w:ilvl w:val="0"/>
          <w:numId w:val="16"/>
        </w:numPr>
      </w:pPr>
      <w:r>
        <w:t xml:space="preserve">Selectivity for the trawl fishery was logistic and length-based, but allowed to be sex-specific. </w:t>
      </w:r>
    </w:p>
    <w:p w14:paraId="0D9536BE" w14:textId="3C1A0C17" w:rsidR="006B0373" w:rsidRDefault="006B0373" w:rsidP="006B0373">
      <w:pPr>
        <w:pStyle w:val="ListParagraph"/>
        <w:numPr>
          <w:ilvl w:val="0"/>
          <w:numId w:val="16"/>
        </w:numPr>
      </w:pPr>
      <w:r>
        <w:t xml:space="preserve">Selectivity </w:t>
      </w:r>
      <w:r w:rsidR="00D537A9">
        <w:t>for the ocean</w:t>
      </w:r>
      <w:r w:rsidR="00DF1058">
        <w:t>-boat</w:t>
      </w:r>
      <w:r w:rsidR="00D537A9">
        <w:t xml:space="preserve"> recreational fishery </w:t>
      </w:r>
      <w:r>
        <w:t>was estimated as age-based with dome-shaped parameters for females.</w:t>
      </w:r>
    </w:p>
    <w:p w14:paraId="3061C8DA" w14:textId="77777777" w:rsidR="006B0373" w:rsidRDefault="006B0373" w:rsidP="006B0373">
      <w:pPr>
        <w:pStyle w:val="ListParagraph"/>
        <w:numPr>
          <w:ilvl w:val="0"/>
          <w:numId w:val="16"/>
        </w:numPr>
      </w:pPr>
      <w:r>
        <w:t>Conditional age-at-length was weighted using harmonic means.</w:t>
      </w:r>
    </w:p>
    <w:p w14:paraId="22B72100" w14:textId="7294442D" w:rsidR="006B0373" w:rsidRPr="00636F85" w:rsidRDefault="006B0373" w:rsidP="006B0373">
      <w:pPr>
        <w:pStyle w:val="ListParagraph"/>
        <w:numPr>
          <w:ilvl w:val="0"/>
          <w:numId w:val="16"/>
        </w:numPr>
      </w:pPr>
      <w:r>
        <w:t>Recruitment deviations were not estimated.</w:t>
      </w:r>
      <w:r>
        <w:tab/>
      </w:r>
    </w:p>
    <w:p w14:paraId="6679D424" w14:textId="77777777" w:rsidR="006B0373" w:rsidRDefault="006B0373" w:rsidP="006B0373">
      <w:pPr>
        <w:pStyle w:val="Heading3"/>
      </w:pPr>
      <w:bookmarkStart w:id="108" w:name="_Toc448933080"/>
      <w:r w:rsidRPr="007453E1">
        <w:t>Oregon</w:t>
      </w:r>
      <w:r>
        <w:t xml:space="preserve"> Base Model Results</w:t>
      </w:r>
      <w:bookmarkEnd w:id="108"/>
    </w:p>
    <w:p w14:paraId="6ACC4C6E" w14:textId="0B9792F7" w:rsidR="006B0373" w:rsidRDefault="006B0373" w:rsidP="006B0373">
      <w:r>
        <w:t>The Oregon base case model shows the indices trending upward in the last three years, with the exception of the Commercial Logbook index.  Fits to the indices were generally poor, with mostly straight-line fits to most of them (</w:t>
      </w:r>
      <w:r>
        <w:fldChar w:fldCharType="begin"/>
      </w:r>
      <w:r>
        <w:instrText xml:space="preserve"> REF _Ref297895300 \h </w:instrText>
      </w:r>
      <w:r>
        <w:fldChar w:fldCharType="separate"/>
      </w:r>
      <w:r w:rsidR="008C61C8">
        <w:t xml:space="preserve">Figure </w:t>
      </w:r>
      <w:r w:rsidR="008C61C8">
        <w:rPr>
          <w:noProof/>
        </w:rPr>
        <w:t>100</w:t>
      </w:r>
      <w:r>
        <w:fldChar w:fldCharType="end"/>
      </w:r>
      <w:r>
        <w:t xml:space="preserve"> to </w:t>
      </w:r>
      <w:r>
        <w:fldChar w:fldCharType="begin"/>
      </w:r>
      <w:r>
        <w:instrText xml:space="preserve"> REF _Ref297895321 \h </w:instrText>
      </w:r>
      <w:r>
        <w:fldChar w:fldCharType="separate"/>
      </w:r>
      <w:r w:rsidR="008C61C8">
        <w:t xml:space="preserve">Figure </w:t>
      </w:r>
      <w:r w:rsidR="008C61C8">
        <w:rPr>
          <w:noProof/>
        </w:rPr>
        <w:t>104</w:t>
      </w:r>
      <w:r>
        <w:fldChar w:fldCharType="end"/>
      </w:r>
      <w:r>
        <w:t xml:space="preserve">).  </w:t>
      </w:r>
    </w:p>
    <w:p w14:paraId="3A9D129F" w14:textId="77777777" w:rsidR="006B0373" w:rsidRDefault="006B0373" w:rsidP="006B0373"/>
    <w:p w14:paraId="36E01E93" w14:textId="3BD93FE6" w:rsidR="006B0373" w:rsidRPr="00113698" w:rsidRDefault="006B0373" w:rsidP="006B0373">
      <w:r>
        <w:t>Length composition fits are good for the live and dead non-trawl fisheries and for the recreational ocean-boat fishery, which represent the bulk of the data, but poor for the trawl and small fish research study, both of which had small samples sizes (</w:t>
      </w:r>
      <w:r>
        <w:fldChar w:fldCharType="begin"/>
      </w:r>
      <w:r>
        <w:instrText xml:space="preserve"> REF _Ref303327022 \h </w:instrText>
      </w:r>
      <w:r>
        <w:fldChar w:fldCharType="separate"/>
      </w:r>
      <w:r w:rsidR="008C61C8">
        <w:t xml:space="preserve">Figure </w:t>
      </w:r>
      <w:r w:rsidR="008C61C8">
        <w:rPr>
          <w:noProof/>
        </w:rPr>
        <w:t>105</w:t>
      </w:r>
      <w:r>
        <w:fldChar w:fldCharType="end"/>
      </w:r>
      <w:r>
        <w:t xml:space="preserve">  to </w:t>
      </w:r>
      <w:r>
        <w:fldChar w:fldCharType="begin"/>
      </w:r>
      <w:r>
        <w:instrText xml:space="preserve"> REF _Ref303327036 \h </w:instrText>
      </w:r>
      <w:r>
        <w:fldChar w:fldCharType="separate"/>
      </w:r>
      <w:r w:rsidR="008C61C8">
        <w:t xml:space="preserve">Figure </w:t>
      </w:r>
      <w:r w:rsidR="008C61C8">
        <w:rPr>
          <w:noProof/>
        </w:rPr>
        <w:t>119</w:t>
      </w:r>
      <w:r>
        <w:fldChar w:fldCharType="end"/>
      </w:r>
      <w:r>
        <w:t xml:space="preserve">).  Francis weighting are shown in </w:t>
      </w:r>
      <w:r>
        <w:fldChar w:fldCharType="begin"/>
      </w:r>
      <w:r>
        <w:instrText xml:space="preserve"> REF _Ref303327069 \h </w:instrText>
      </w:r>
      <w:r>
        <w:fldChar w:fldCharType="separate"/>
      </w:r>
      <w:r w:rsidR="008C61C8">
        <w:t xml:space="preserve">Figure </w:t>
      </w:r>
      <w:r w:rsidR="008C61C8">
        <w:rPr>
          <w:noProof/>
        </w:rPr>
        <w:t>120</w:t>
      </w:r>
      <w:r>
        <w:fldChar w:fldCharType="end"/>
      </w:r>
      <w:r>
        <w:t xml:space="preserve"> to </w:t>
      </w:r>
      <w:r>
        <w:fldChar w:fldCharType="begin"/>
      </w:r>
      <w:r>
        <w:instrText xml:space="preserve"> REF _Ref432404821 \h </w:instrText>
      </w:r>
      <w:r>
        <w:fldChar w:fldCharType="separate"/>
      </w:r>
      <w:r w:rsidR="008C61C8">
        <w:t xml:space="preserve">Figure </w:t>
      </w:r>
      <w:r w:rsidR="008C61C8">
        <w:rPr>
          <w:noProof/>
        </w:rPr>
        <w:t>124</w:t>
      </w:r>
      <w:r>
        <w:fldChar w:fldCharType="end"/>
      </w:r>
      <w:r>
        <w:t>. F</w:t>
      </w:r>
      <w:r w:rsidRPr="007453E1">
        <w:t xml:space="preserve">its to the </w:t>
      </w:r>
      <w:r>
        <w:t>weighted conditional age-at-length compositions show</w:t>
      </w:r>
      <w:r w:rsidRPr="007453E1">
        <w:t xml:space="preserve"> generally good agreement between obse</w:t>
      </w:r>
      <w:r>
        <w:t>rved and expected values (</w:t>
      </w:r>
      <w:r>
        <w:fldChar w:fldCharType="begin"/>
      </w:r>
      <w:r>
        <w:instrText xml:space="preserve"> REF _Ref303327217 \h </w:instrText>
      </w:r>
      <w:r>
        <w:fldChar w:fldCharType="separate"/>
      </w:r>
      <w:r w:rsidR="008C61C8">
        <w:t xml:space="preserve">Figure </w:t>
      </w:r>
      <w:r w:rsidR="008C61C8">
        <w:rPr>
          <w:noProof/>
        </w:rPr>
        <w:t>125</w:t>
      </w:r>
      <w:r>
        <w:fldChar w:fldCharType="end"/>
      </w:r>
      <w:r>
        <w:t xml:space="preserve"> to </w:t>
      </w:r>
      <w:r>
        <w:fldChar w:fldCharType="begin"/>
      </w:r>
      <w:r>
        <w:instrText xml:space="preserve"> REF _Ref303327223 \h </w:instrText>
      </w:r>
      <w:r>
        <w:fldChar w:fldCharType="separate"/>
      </w:r>
      <w:r w:rsidR="008C61C8">
        <w:t xml:space="preserve">Figure </w:t>
      </w:r>
      <w:r w:rsidR="008C61C8">
        <w:rPr>
          <w:noProof/>
        </w:rPr>
        <w:t>132</w:t>
      </w:r>
      <w:r>
        <w:fldChar w:fldCharType="end"/>
      </w:r>
      <w:r>
        <w:t>).  Estimated selectivity curves show that the trawl fishery is asymptotic in length for males and females, dome-shaped for both sexes in the live and dead fish fishery and the small fish for research survey, and dome-shaped and age-based for females in the recreational ocean fishery (</w:t>
      </w:r>
      <w:r>
        <w:fldChar w:fldCharType="begin"/>
      </w:r>
      <w:r>
        <w:instrText xml:space="preserve"> REF _Ref303327237 \h </w:instrText>
      </w:r>
      <w:r>
        <w:fldChar w:fldCharType="separate"/>
      </w:r>
      <w:r w:rsidR="008C61C8">
        <w:t xml:space="preserve">Figure </w:t>
      </w:r>
      <w:r w:rsidR="008C61C8">
        <w:rPr>
          <w:noProof/>
        </w:rPr>
        <w:t>147</w:t>
      </w:r>
      <w:r>
        <w:fldChar w:fldCharType="end"/>
      </w:r>
      <w:r>
        <w:t xml:space="preserve"> to </w:t>
      </w:r>
      <w:r>
        <w:fldChar w:fldCharType="begin"/>
      </w:r>
      <w:r>
        <w:instrText xml:space="preserve"> REF _Ref303327243 \h </w:instrText>
      </w:r>
      <w:r>
        <w:fldChar w:fldCharType="separate"/>
      </w:r>
      <w:r w:rsidR="008C61C8">
        <w:t xml:space="preserve">Figure </w:t>
      </w:r>
      <w:r w:rsidR="008C61C8">
        <w:rPr>
          <w:noProof/>
        </w:rPr>
        <w:t>149</w:t>
      </w:r>
      <w:r>
        <w:fldChar w:fldCharType="end"/>
      </w:r>
      <w:r>
        <w:t>).</w:t>
      </w:r>
    </w:p>
    <w:p w14:paraId="4F01CBD0" w14:textId="77777777" w:rsidR="006B0373" w:rsidRDefault="006B0373" w:rsidP="006B0373"/>
    <w:p w14:paraId="525BFDE2" w14:textId="582B09F5" w:rsidR="006B0373" w:rsidRPr="00EA00BA" w:rsidRDefault="006B0373" w:rsidP="006B0373">
      <w:r w:rsidRPr="00AE4EBD">
        <w:t xml:space="preserve">Sex-specific growth </w:t>
      </w:r>
      <w:r>
        <w:t>was</w:t>
      </w:r>
      <w:r w:rsidRPr="00AE4EBD">
        <w:t xml:space="preserve"> estimated in the base model (</w:t>
      </w:r>
      <w:r w:rsidRPr="00AE4EBD">
        <w:fldChar w:fldCharType="begin"/>
      </w:r>
      <w:r w:rsidRPr="00AE4EBD">
        <w:instrText xml:space="preserve"> REF _Ref303327346 \h </w:instrText>
      </w:r>
      <w:r w:rsidRPr="00AE4EBD">
        <w:fldChar w:fldCharType="separate"/>
      </w:r>
      <w:r w:rsidR="008C61C8">
        <w:t xml:space="preserve">Figure </w:t>
      </w:r>
      <w:r w:rsidR="008C61C8">
        <w:rPr>
          <w:noProof/>
        </w:rPr>
        <w:t>150</w:t>
      </w:r>
      <w:r w:rsidRPr="00AE4EBD">
        <w:fldChar w:fldCharType="end"/>
      </w:r>
      <w:r w:rsidRPr="00AE4EBD">
        <w:t xml:space="preserve">, </w:t>
      </w:r>
      <w:r w:rsidRPr="00AE4EBD">
        <w:fldChar w:fldCharType="begin"/>
      </w:r>
      <w:r w:rsidRPr="00AE4EBD">
        <w:instrText xml:space="preserve"> REF _Ref427280676 \h </w:instrText>
      </w:r>
      <w:r w:rsidRPr="00AE4EBD">
        <w:fldChar w:fldCharType="separate"/>
      </w:r>
      <w:r w:rsidR="008C61C8" w:rsidRPr="006E4408">
        <w:t xml:space="preserve">Table </w:t>
      </w:r>
      <w:r w:rsidR="008C61C8">
        <w:rPr>
          <w:noProof/>
        </w:rPr>
        <w:t>40</w:t>
      </w:r>
      <w:r w:rsidRPr="00AE4EBD">
        <w:fldChar w:fldCharType="end"/>
      </w:r>
      <w:r w:rsidRPr="00AE4EBD">
        <w:t xml:space="preserve">).  </w:t>
      </w:r>
      <w:r>
        <w:t>Females grew bigger than males (</w:t>
      </w:r>
      <w:r>
        <w:fldChar w:fldCharType="begin"/>
      </w:r>
      <w:r>
        <w:instrText xml:space="preserve"> REF _Ref303327243 \h </w:instrText>
      </w:r>
      <w:r>
        <w:fldChar w:fldCharType="separate"/>
      </w:r>
      <w:r w:rsidR="008C61C8">
        <w:t xml:space="preserve">Figure </w:t>
      </w:r>
      <w:r w:rsidR="008C61C8">
        <w:rPr>
          <w:noProof/>
        </w:rPr>
        <w:t>149</w:t>
      </w:r>
      <w:r>
        <w:fldChar w:fldCharType="end"/>
      </w:r>
      <w:r>
        <w:t xml:space="preserve">) and both were similar to the values estimated when the </w:t>
      </w:r>
      <w:r w:rsidR="00971983">
        <w:t>data was fit outside the model.</w:t>
      </w:r>
    </w:p>
    <w:p w14:paraId="2E27AC2E" w14:textId="77777777" w:rsidR="006B0373" w:rsidRDefault="006B0373" w:rsidP="006B0373">
      <w:pPr>
        <w:pStyle w:val="Heading3"/>
      </w:pPr>
      <w:bookmarkStart w:id="109" w:name="_Toc448933081"/>
      <w:r>
        <w:lastRenderedPageBreak/>
        <w:t>Oregon Uncertainty and Sensitivity Analyses</w:t>
      </w:r>
      <w:bookmarkEnd w:id="109"/>
    </w:p>
    <w:p w14:paraId="43053BD3" w14:textId="11FB5D72" w:rsidR="006B0373" w:rsidRDefault="006B0373" w:rsidP="006B0373">
      <w:r>
        <w:t xml:space="preserve">Several sensitivity runs were considered for the Oregon model. The first group of sensitivity runs (scenarios 1-6; </w:t>
      </w:r>
      <w:r>
        <w:fldChar w:fldCharType="begin"/>
      </w:r>
      <w:r>
        <w:instrText xml:space="preserve"> REF _Ref432503244 \h </w:instrText>
      </w:r>
      <w:r>
        <w:fldChar w:fldCharType="separate"/>
      </w:r>
      <w:r w:rsidR="008C61C8">
        <w:t xml:space="preserve">Table </w:t>
      </w:r>
      <w:r w:rsidR="008C61C8">
        <w:rPr>
          <w:noProof/>
        </w:rPr>
        <w:t>43</w:t>
      </w:r>
      <w:r>
        <w:fldChar w:fldCharType="end"/>
      </w:r>
      <w:r>
        <w:t xml:space="preserve">; Supplemental table “OR Sensitivities- Like Comps”) sequentially removes indices. The second group (scenarios 7-13; </w:t>
      </w:r>
      <w:r>
        <w:fldChar w:fldCharType="begin"/>
      </w:r>
      <w:r>
        <w:instrText xml:space="preserve"> REF _Ref432503244 \h </w:instrText>
      </w:r>
      <w:r>
        <w:fldChar w:fldCharType="separate"/>
      </w:r>
      <w:r w:rsidR="008C61C8">
        <w:t xml:space="preserve">Table </w:t>
      </w:r>
      <w:r w:rsidR="008C61C8">
        <w:rPr>
          <w:noProof/>
        </w:rPr>
        <w:t>43</w:t>
      </w:r>
      <w:r>
        <w:fldChar w:fldCharType="end"/>
      </w:r>
      <w:r>
        <w:t xml:space="preserve">; Supplemental table “OR Sensitivities- Like Comps”) sequentially removes length composition data. The third group (scenarios 14-19; </w:t>
      </w:r>
      <w:r>
        <w:fldChar w:fldCharType="begin"/>
      </w:r>
      <w:r>
        <w:instrText xml:space="preserve"> REF _Ref432503244 \h </w:instrText>
      </w:r>
      <w:r>
        <w:fldChar w:fldCharType="separate"/>
      </w:r>
      <w:r w:rsidR="008C61C8">
        <w:t xml:space="preserve">Table </w:t>
      </w:r>
      <w:r w:rsidR="008C61C8">
        <w:rPr>
          <w:noProof/>
        </w:rPr>
        <w:t>43</w:t>
      </w:r>
      <w:r>
        <w:fldChar w:fldCharType="end"/>
      </w:r>
      <w:r>
        <w:t xml:space="preserve">; Supplemental table “OR Sensitivities- Like Comps”) sequentially removes indices, size or age composition data. The last group (scenarios 19-33; </w:t>
      </w:r>
      <w:r>
        <w:fldChar w:fldCharType="begin"/>
      </w:r>
      <w:r>
        <w:instrText xml:space="preserve"> REF _Ref430008716 \h </w:instrText>
      </w:r>
      <w:r>
        <w:fldChar w:fldCharType="separate"/>
      </w:r>
      <w:r w:rsidR="008C61C8">
        <w:t xml:space="preserve">Table </w:t>
      </w:r>
      <w:r w:rsidR="008C61C8">
        <w:rPr>
          <w:noProof/>
        </w:rPr>
        <w:t>44</w:t>
      </w:r>
      <w:r>
        <w:fldChar w:fldCharType="end"/>
      </w:r>
      <w:r>
        <w:t xml:space="preserve">; Supplemental table “OR Sensitivities- Model specs”) covers a variety of issues: </w:t>
      </w:r>
    </w:p>
    <w:p w14:paraId="3AD4E2B2" w14:textId="77777777" w:rsidR="006B0373" w:rsidRDefault="006B0373" w:rsidP="006B0373"/>
    <w:p w14:paraId="1409A6BA" w14:textId="77777777" w:rsidR="006B0373" w:rsidRDefault="006B0373" w:rsidP="006B0373">
      <w:pPr>
        <w:pStyle w:val="ListParagraph"/>
        <w:numPr>
          <w:ilvl w:val="0"/>
          <w:numId w:val="14"/>
        </w:numPr>
      </w:pPr>
      <w:r>
        <w:t xml:space="preserve">Estimate </w:t>
      </w:r>
      <w:r w:rsidRPr="00072927">
        <w:rPr>
          <w:i/>
        </w:rPr>
        <w:t>M</w:t>
      </w:r>
      <w:r>
        <w:rPr>
          <w:i/>
        </w:rPr>
        <w:t xml:space="preserve"> </w:t>
      </w:r>
      <w:r>
        <w:t>step</w:t>
      </w:r>
    </w:p>
    <w:p w14:paraId="514DDBCD" w14:textId="77777777" w:rsidR="006B0373" w:rsidRDefault="006B0373" w:rsidP="006B0373">
      <w:pPr>
        <w:pStyle w:val="ListParagraph"/>
        <w:numPr>
          <w:ilvl w:val="0"/>
          <w:numId w:val="14"/>
        </w:numPr>
      </w:pPr>
      <w:r w:rsidRPr="00FB4505">
        <w:rPr>
          <w:i/>
        </w:rPr>
        <w:t>M</w:t>
      </w:r>
      <w:r>
        <w:t xml:space="preserve"> step (at age 10) fixed at 2007 values</w:t>
      </w:r>
    </w:p>
    <w:p w14:paraId="32F62416" w14:textId="77777777" w:rsidR="006B0373" w:rsidRDefault="006B0373" w:rsidP="006B0373">
      <w:pPr>
        <w:pStyle w:val="ListParagraph"/>
        <w:numPr>
          <w:ilvl w:val="0"/>
          <w:numId w:val="14"/>
        </w:numPr>
      </w:pPr>
      <w:r w:rsidRPr="00FB4505">
        <w:rPr>
          <w:i/>
        </w:rPr>
        <w:t>M</w:t>
      </w:r>
      <w:r>
        <w:t xml:space="preserve"> ramp (at age 10) fixed at 2007 values</w:t>
      </w:r>
    </w:p>
    <w:p w14:paraId="27D326F3" w14:textId="77777777" w:rsidR="006B0373" w:rsidRPr="00FB4505" w:rsidRDefault="006B0373" w:rsidP="006B0373">
      <w:pPr>
        <w:pStyle w:val="ListParagraph"/>
        <w:numPr>
          <w:ilvl w:val="0"/>
          <w:numId w:val="14"/>
        </w:numPr>
      </w:pPr>
      <w:r w:rsidRPr="00FB4505">
        <w:rPr>
          <w:i/>
        </w:rPr>
        <w:t>M</w:t>
      </w:r>
      <w:r>
        <w:t xml:space="preserve"> estimated, no step</w:t>
      </w:r>
    </w:p>
    <w:p w14:paraId="6A8A12A3" w14:textId="77777777" w:rsidR="006B0373" w:rsidRDefault="006B0373" w:rsidP="006B0373">
      <w:pPr>
        <w:pStyle w:val="ListParagraph"/>
        <w:numPr>
          <w:ilvl w:val="0"/>
          <w:numId w:val="14"/>
        </w:numPr>
      </w:pPr>
      <w:r w:rsidRPr="007A1D55">
        <w:rPr>
          <w:i/>
        </w:rPr>
        <w:t>M</w:t>
      </w:r>
      <w:r>
        <w:t xml:space="preserve"> using Then et al. 2015 VBGF calculation; age-based selectivity</w:t>
      </w:r>
    </w:p>
    <w:p w14:paraId="4DF9F9AA" w14:textId="77777777" w:rsidR="006B0373" w:rsidRDefault="006B0373" w:rsidP="006B0373">
      <w:pPr>
        <w:pStyle w:val="ListParagraph"/>
        <w:numPr>
          <w:ilvl w:val="0"/>
          <w:numId w:val="14"/>
        </w:numPr>
      </w:pPr>
      <w:r w:rsidRPr="007A1D55">
        <w:rPr>
          <w:i/>
        </w:rPr>
        <w:t>M</w:t>
      </w:r>
      <w:r>
        <w:t xml:space="preserve"> based on Then et al. (2015) using a</w:t>
      </w:r>
      <w:r w:rsidRPr="007A1D55">
        <w:rPr>
          <w:vertAlign w:val="subscript"/>
        </w:rPr>
        <w:t>max</w:t>
      </w:r>
      <w:r>
        <w:t xml:space="preserve"> = 56; age-based selectivity</w:t>
      </w:r>
    </w:p>
    <w:p w14:paraId="09EBD1AB" w14:textId="77777777" w:rsidR="006B0373" w:rsidRDefault="006B0373" w:rsidP="006B0373">
      <w:pPr>
        <w:pStyle w:val="ListParagraph"/>
        <w:numPr>
          <w:ilvl w:val="0"/>
          <w:numId w:val="14"/>
        </w:numPr>
      </w:pPr>
      <w:r w:rsidRPr="007A1D55">
        <w:rPr>
          <w:i/>
        </w:rPr>
        <w:t>M</w:t>
      </w:r>
      <w:r>
        <w:t xml:space="preserve"> based on Hamel (2015) using a</w:t>
      </w:r>
      <w:r w:rsidRPr="007A1D55">
        <w:rPr>
          <w:vertAlign w:val="subscript"/>
        </w:rPr>
        <w:t>max</w:t>
      </w:r>
      <w:r>
        <w:t xml:space="preserve"> = 56; age-based selectivity</w:t>
      </w:r>
    </w:p>
    <w:p w14:paraId="36D7379B" w14:textId="77777777" w:rsidR="006B0373" w:rsidRDefault="006B0373" w:rsidP="006B0373">
      <w:pPr>
        <w:pStyle w:val="ListParagraph"/>
        <w:numPr>
          <w:ilvl w:val="0"/>
          <w:numId w:val="14"/>
        </w:numPr>
      </w:pPr>
      <w:r>
        <w:t xml:space="preserve">Estimate female </w:t>
      </w:r>
      <w:r w:rsidRPr="00FB4505">
        <w:rPr>
          <w:i/>
        </w:rPr>
        <w:t>M</w:t>
      </w:r>
      <w:r>
        <w:t xml:space="preserve"> with male offset set at -0.2</w:t>
      </w:r>
    </w:p>
    <w:p w14:paraId="797D0EC5" w14:textId="77777777" w:rsidR="006B0373" w:rsidRDefault="006B0373" w:rsidP="006B0373">
      <w:pPr>
        <w:pStyle w:val="ListParagraph"/>
        <w:numPr>
          <w:ilvl w:val="0"/>
          <w:numId w:val="14"/>
        </w:numPr>
      </w:pPr>
      <w:r>
        <w:t>Fix tag Q = 12.5%</w:t>
      </w:r>
    </w:p>
    <w:p w14:paraId="4DAC971F" w14:textId="77777777" w:rsidR="006B0373" w:rsidRDefault="006B0373" w:rsidP="006B0373">
      <w:pPr>
        <w:pStyle w:val="ListParagraph"/>
        <w:numPr>
          <w:ilvl w:val="0"/>
          <w:numId w:val="14"/>
        </w:numPr>
      </w:pPr>
      <w:r>
        <w:t>Estimate tag Q</w:t>
      </w:r>
    </w:p>
    <w:p w14:paraId="712E6E54" w14:textId="77777777" w:rsidR="006B0373" w:rsidRDefault="006B0373" w:rsidP="006B0373">
      <w:pPr>
        <w:pStyle w:val="ListParagraph"/>
        <w:numPr>
          <w:ilvl w:val="0"/>
          <w:numId w:val="14"/>
        </w:numPr>
      </w:pPr>
      <w:r>
        <w:t>Data weighting: length using Francis method; no age weighting</w:t>
      </w:r>
    </w:p>
    <w:p w14:paraId="1D4B8634" w14:textId="77777777" w:rsidR="006B0373" w:rsidRDefault="006B0373" w:rsidP="006B0373">
      <w:pPr>
        <w:pStyle w:val="ListParagraph"/>
        <w:numPr>
          <w:ilvl w:val="0"/>
          <w:numId w:val="14"/>
        </w:numPr>
      </w:pPr>
      <w:r>
        <w:t>Data weighting: lengths and ages using harmonic mean</w:t>
      </w:r>
    </w:p>
    <w:p w14:paraId="75682BC4" w14:textId="77777777" w:rsidR="006B0373" w:rsidRDefault="006B0373" w:rsidP="006B0373">
      <w:pPr>
        <w:pStyle w:val="ListParagraph"/>
        <w:numPr>
          <w:ilvl w:val="0"/>
          <w:numId w:val="14"/>
        </w:numPr>
      </w:pPr>
      <w:r>
        <w:t>No recruitment estimation</w:t>
      </w:r>
    </w:p>
    <w:p w14:paraId="3863E4DB" w14:textId="77777777" w:rsidR="006B0373" w:rsidRDefault="006B0373" w:rsidP="006B0373">
      <w:pPr>
        <w:pStyle w:val="ListParagraph"/>
        <w:numPr>
          <w:ilvl w:val="0"/>
          <w:numId w:val="14"/>
        </w:numPr>
      </w:pPr>
      <w:r>
        <w:t xml:space="preserve">No extra variance estimated on all indices </w:t>
      </w:r>
    </w:p>
    <w:p w14:paraId="6B4F79B3" w14:textId="77777777" w:rsidR="006B0373" w:rsidRDefault="006B0373" w:rsidP="006B0373">
      <w:pPr>
        <w:pStyle w:val="ListParagraph"/>
        <w:numPr>
          <w:ilvl w:val="0"/>
          <w:numId w:val="14"/>
        </w:numPr>
      </w:pPr>
      <w:r>
        <w:t>Recreational ocean fishery selectivity logistic</w:t>
      </w:r>
    </w:p>
    <w:p w14:paraId="62FCC78E" w14:textId="77777777" w:rsidR="006B0373" w:rsidRDefault="006B0373" w:rsidP="006B0373"/>
    <w:p w14:paraId="1680726C" w14:textId="77777777" w:rsidR="006B0373" w:rsidRDefault="006B0373" w:rsidP="006B0373">
      <w:r>
        <w:t xml:space="preserve">The model was generally insensitive to the removal of indices, except when the tag index was removed as well as the tag Q fixed value. The model was more sensitive to the removal of age compositions, particularly the recreational ocean fishery, resulting mostly in the changes of absolute spawning output. This general insensitivity is due to the fact that tag Q is fixed in the base model. Previous model exploration that did not fix tag Q showed sensitivity to both the length compositions, which favored higher </w:t>
      </w:r>
      <w:r w:rsidRPr="009402C8">
        <w:rPr>
          <w:i/>
        </w:rPr>
        <w:t>M</w:t>
      </w:r>
      <w:r>
        <w:t xml:space="preserve"> values, and age compositions, which favored lower </w:t>
      </w:r>
      <w:r w:rsidRPr="009402C8">
        <w:rPr>
          <w:i/>
        </w:rPr>
        <w:t>M</w:t>
      </w:r>
      <w:r>
        <w:t xml:space="preserve"> values.</w:t>
      </w:r>
    </w:p>
    <w:p w14:paraId="58B258EC" w14:textId="77777777" w:rsidR="006B0373" w:rsidRDefault="006B0373" w:rsidP="006B0373"/>
    <w:p w14:paraId="0BCB3EBF" w14:textId="01342321" w:rsidR="00B61C2B" w:rsidRDefault="006B0373" w:rsidP="006B0373">
      <w:r w:rsidRPr="00845309">
        <w:t xml:space="preserve">Results of the model specification sensitivity runs demonstrate </w:t>
      </w:r>
      <w:r w:rsidR="00B61C2B">
        <w:t xml:space="preserve">a strong </w:t>
      </w:r>
      <w:r w:rsidRPr="00845309">
        <w:t>sensi</w:t>
      </w:r>
      <w:r w:rsidR="00B61C2B">
        <w:t xml:space="preserve">tivity to the </w:t>
      </w:r>
      <w:r w:rsidR="00B61C2B" w:rsidRPr="00845309">
        <w:t>scale parameter Q from the tagging data</w:t>
      </w:r>
      <w:r w:rsidR="00B61C2B">
        <w:t>, though selectivity can also change results</w:t>
      </w:r>
      <w:r w:rsidRPr="00845309">
        <w:t xml:space="preserve"> (</w:t>
      </w:r>
      <w:r w:rsidRPr="00845309">
        <w:fldChar w:fldCharType="begin"/>
      </w:r>
      <w:r w:rsidRPr="00845309">
        <w:instrText xml:space="preserve"> REF _Ref430008716 \h  \* MERGEFORMAT </w:instrText>
      </w:r>
      <w:r w:rsidRPr="00845309">
        <w:fldChar w:fldCharType="separate"/>
      </w:r>
      <w:r w:rsidR="008C61C8">
        <w:t xml:space="preserve">Table </w:t>
      </w:r>
      <w:r w:rsidR="008C61C8">
        <w:rPr>
          <w:noProof/>
        </w:rPr>
        <w:t>44</w:t>
      </w:r>
      <w:r w:rsidRPr="00845309">
        <w:fldChar w:fldCharType="end"/>
      </w:r>
      <w:r w:rsidR="00FC2963">
        <w:t xml:space="preserve">; </w:t>
      </w:r>
      <w:r w:rsidR="00662FFE">
        <w:fldChar w:fldCharType="begin"/>
      </w:r>
      <w:r w:rsidR="00662FFE">
        <w:instrText xml:space="preserve"> REF _Ref435105657 \h </w:instrText>
      </w:r>
      <w:r w:rsidR="00662FFE">
        <w:fldChar w:fldCharType="separate"/>
      </w:r>
      <w:r w:rsidR="008C61C8">
        <w:t xml:space="preserve">Figure </w:t>
      </w:r>
      <w:r w:rsidR="008C61C8">
        <w:rPr>
          <w:noProof/>
        </w:rPr>
        <w:t>153</w:t>
      </w:r>
      <w:r w:rsidR="00662FFE">
        <w:fldChar w:fldCharType="end"/>
      </w:r>
      <w:r w:rsidR="00662FFE">
        <w:t xml:space="preserve"> and </w:t>
      </w:r>
      <w:r w:rsidR="00662FFE">
        <w:fldChar w:fldCharType="begin"/>
      </w:r>
      <w:r w:rsidR="00662FFE">
        <w:instrText xml:space="preserve"> REF _Ref435105658 \h </w:instrText>
      </w:r>
      <w:r w:rsidR="00662FFE">
        <w:fldChar w:fldCharType="separate"/>
      </w:r>
      <w:r w:rsidR="008C61C8">
        <w:t xml:space="preserve">Figure </w:t>
      </w:r>
      <w:r w:rsidR="008C61C8">
        <w:rPr>
          <w:noProof/>
        </w:rPr>
        <w:t>154</w:t>
      </w:r>
      <w:r w:rsidR="00662FFE">
        <w:fldChar w:fldCharType="end"/>
      </w:r>
      <w:r w:rsidRPr="00845309">
        <w:t>). The mode</w:t>
      </w:r>
      <w:r w:rsidR="00B61C2B">
        <w:t>l is very rigid given the fixed value of tag Q.</w:t>
      </w:r>
      <w:r w:rsidRPr="00845309">
        <w:t xml:space="preserve"> There is very little </w:t>
      </w:r>
      <w:r w:rsidR="00B61C2B" w:rsidRPr="00845309">
        <w:t>effect</w:t>
      </w:r>
      <w:r w:rsidRPr="00845309">
        <w:t xml:space="preserve"> on stock status when changing the parameterization of M, selectivity, data weighting, or the estimation of recruitments</w:t>
      </w:r>
      <w:r w:rsidR="00FC2963">
        <w:t xml:space="preserve"> (</w:t>
      </w:r>
      <w:r w:rsidR="00FC2963">
        <w:fldChar w:fldCharType="begin"/>
      </w:r>
      <w:r w:rsidR="00FC2963">
        <w:instrText xml:space="preserve"> REF _Ref435104963 \h </w:instrText>
      </w:r>
      <w:r w:rsidR="00FC2963">
        <w:fldChar w:fldCharType="separate"/>
      </w:r>
      <w:r w:rsidR="008C61C8">
        <w:t xml:space="preserve">Figure </w:t>
      </w:r>
      <w:r w:rsidR="008C61C8">
        <w:rPr>
          <w:noProof/>
        </w:rPr>
        <w:t>155</w:t>
      </w:r>
      <w:r w:rsidR="00FC2963">
        <w:fldChar w:fldCharType="end"/>
      </w:r>
      <w:r w:rsidR="00FC2963">
        <w:t xml:space="preserve"> to </w:t>
      </w:r>
      <w:r w:rsidR="00FC2963">
        <w:fldChar w:fldCharType="begin"/>
      </w:r>
      <w:r w:rsidR="00FC2963">
        <w:instrText xml:space="preserve"> REF _Ref435104964 \h </w:instrText>
      </w:r>
      <w:r w:rsidR="00FC2963">
        <w:fldChar w:fldCharType="separate"/>
      </w:r>
      <w:r w:rsidR="008C61C8">
        <w:t xml:space="preserve">Figure </w:t>
      </w:r>
      <w:r w:rsidR="008C61C8">
        <w:rPr>
          <w:noProof/>
        </w:rPr>
        <w:t>158</w:t>
      </w:r>
      <w:r w:rsidR="00FC2963">
        <w:fldChar w:fldCharType="end"/>
      </w:r>
      <w:r w:rsidR="00FC2963">
        <w:t>)</w:t>
      </w:r>
      <w:r w:rsidRPr="00845309">
        <w:t xml:space="preserve">. </w:t>
      </w:r>
      <w:r>
        <w:t xml:space="preserve">Only the treatment of the tag Q </w:t>
      </w:r>
      <w:r w:rsidR="00B61C2B">
        <w:t xml:space="preserve">parameter </w:t>
      </w:r>
      <w:r>
        <w:t>causes notable results.</w:t>
      </w:r>
      <w:r w:rsidR="00B61C2B">
        <w:t xml:space="preserve"> Because the Oregon model both kills individuals through elevated M values, but also hides the females via dome-shaped selectivity, the biomass unavailable to fishing mortality (“cryptic biomass”) was considered for different values of tag Q. Despite very different assumptions of stock scale and status from the different Q parameters</w:t>
      </w:r>
      <w:r w:rsidR="00662FFE">
        <w:t xml:space="preserve"> (</w:t>
      </w:r>
      <w:r w:rsidR="00662FFE">
        <w:fldChar w:fldCharType="begin"/>
      </w:r>
      <w:r w:rsidR="00662FFE">
        <w:instrText xml:space="preserve"> REF _Ref435105657 \h </w:instrText>
      </w:r>
      <w:r w:rsidR="00662FFE">
        <w:fldChar w:fldCharType="separate"/>
      </w:r>
      <w:r w:rsidR="008C61C8">
        <w:t xml:space="preserve">Figure </w:t>
      </w:r>
      <w:r w:rsidR="008C61C8">
        <w:rPr>
          <w:noProof/>
        </w:rPr>
        <w:t>153</w:t>
      </w:r>
      <w:r w:rsidR="00662FFE">
        <w:fldChar w:fldCharType="end"/>
      </w:r>
      <w:r w:rsidR="00662FFE">
        <w:t xml:space="preserve"> and </w:t>
      </w:r>
      <w:r w:rsidR="00662FFE">
        <w:fldChar w:fldCharType="begin"/>
      </w:r>
      <w:r w:rsidR="00662FFE">
        <w:instrText xml:space="preserve"> REF _Ref435105658 \h </w:instrText>
      </w:r>
      <w:r w:rsidR="00662FFE">
        <w:fldChar w:fldCharType="separate"/>
      </w:r>
      <w:r w:rsidR="008C61C8">
        <w:t xml:space="preserve">Figure </w:t>
      </w:r>
      <w:r w:rsidR="008C61C8">
        <w:rPr>
          <w:noProof/>
        </w:rPr>
        <w:t>154</w:t>
      </w:r>
      <w:r w:rsidR="00662FFE">
        <w:fldChar w:fldCharType="end"/>
      </w:r>
      <w:r w:rsidR="00662FFE">
        <w:t>)</w:t>
      </w:r>
      <w:r w:rsidR="00B61C2B">
        <w:t>, the cryptic biomass was comparable (</w:t>
      </w:r>
      <w:r w:rsidR="00B37C3A">
        <w:fldChar w:fldCharType="begin"/>
      </w:r>
      <w:r w:rsidR="00B37C3A">
        <w:instrText xml:space="preserve"> REF _Ref432777437 \h </w:instrText>
      </w:r>
      <w:r w:rsidR="00B37C3A">
        <w:fldChar w:fldCharType="separate"/>
      </w:r>
      <w:r w:rsidR="008C61C8">
        <w:t xml:space="preserve">Figure </w:t>
      </w:r>
      <w:r w:rsidR="008C61C8">
        <w:rPr>
          <w:noProof/>
        </w:rPr>
        <w:t>159</w:t>
      </w:r>
      <w:r w:rsidR="00B37C3A">
        <w:fldChar w:fldCharType="end"/>
      </w:r>
      <w:r w:rsidR="00B37C3A">
        <w:t xml:space="preserve"> to </w:t>
      </w:r>
      <w:r w:rsidR="00B37C3A">
        <w:fldChar w:fldCharType="begin"/>
      </w:r>
      <w:r w:rsidR="00B37C3A">
        <w:instrText xml:space="preserve"> REF _Ref432777438 \h </w:instrText>
      </w:r>
      <w:r w:rsidR="00B37C3A">
        <w:fldChar w:fldCharType="separate"/>
      </w:r>
      <w:r w:rsidR="008C61C8">
        <w:t xml:space="preserve">Figure </w:t>
      </w:r>
      <w:r w:rsidR="008C61C8">
        <w:rPr>
          <w:noProof/>
        </w:rPr>
        <w:t>161</w:t>
      </w:r>
      <w:r w:rsidR="00B37C3A">
        <w:fldChar w:fldCharType="end"/>
      </w:r>
      <w:r w:rsidR="00B61C2B">
        <w:t>).</w:t>
      </w:r>
      <w:r>
        <w:t xml:space="preserve"> </w:t>
      </w:r>
    </w:p>
    <w:p w14:paraId="2EBEB08D" w14:textId="77777777" w:rsidR="00B61C2B" w:rsidRDefault="00B61C2B" w:rsidP="006B0373"/>
    <w:p w14:paraId="6607E083" w14:textId="7CAF5D44" w:rsidR="00E70196" w:rsidRPr="00240CE9" w:rsidRDefault="00B61C2B" w:rsidP="006B0373">
      <w:r>
        <w:t>Overall, t</w:t>
      </w:r>
      <w:r w:rsidR="006B0373">
        <w:t>he scale of the population (and thus the resultant OFL at the proxy F</w:t>
      </w:r>
      <w:r w:rsidR="006B0373" w:rsidRPr="00845309">
        <w:rPr>
          <w:vertAlign w:val="subscript"/>
        </w:rPr>
        <w:t>MSY</w:t>
      </w:r>
      <w:r w:rsidR="006B0373">
        <w:t xml:space="preserve"> value) is the most sensitive derived quantity. Lower natural mortality rates caused big changes in the spawning output. Such lower productivity also caused reduced OFLs. Estimating recruitment and assuming logistic selectivity for the recreational ocean fishery also </w:t>
      </w:r>
      <w:r w:rsidR="006B0373" w:rsidRPr="00240CE9">
        <w:t>caused changes in the population scale.</w:t>
      </w:r>
    </w:p>
    <w:p w14:paraId="1D1491F4" w14:textId="77777777" w:rsidR="006B0373" w:rsidRPr="00240CE9" w:rsidRDefault="006B0373" w:rsidP="006B0373">
      <w:pPr>
        <w:pStyle w:val="Heading3"/>
      </w:pPr>
      <w:bookmarkStart w:id="110" w:name="_Toc448933082"/>
      <w:r w:rsidRPr="00240CE9">
        <w:lastRenderedPageBreak/>
        <w:t>Oregon Likelihood Profiles</w:t>
      </w:r>
      <w:bookmarkEnd w:id="110"/>
      <w:r w:rsidRPr="00240CE9">
        <w:t xml:space="preserve"> </w:t>
      </w:r>
    </w:p>
    <w:p w14:paraId="6A48BAEF" w14:textId="77777777" w:rsidR="008C61C8" w:rsidRPr="008C61C8" w:rsidRDefault="006B0373" w:rsidP="005E1A32">
      <w:pPr>
        <w:pStyle w:val="Caption"/>
        <w:rPr>
          <w:b w:val="0"/>
          <w:sz w:val="22"/>
          <w:szCs w:val="22"/>
        </w:rPr>
      </w:pPr>
      <w:r w:rsidRPr="009436D5">
        <w:rPr>
          <w:b w:val="0"/>
          <w:sz w:val="22"/>
          <w:szCs w:val="22"/>
        </w:rPr>
        <w:t>Profiles for natural mortality, steepness, initial recruitment (ln</w:t>
      </w:r>
      <w:r w:rsidRPr="009436D5">
        <w:rPr>
          <w:b w:val="0"/>
          <w:i/>
          <w:sz w:val="22"/>
          <w:szCs w:val="22"/>
        </w:rPr>
        <w:t>R</w:t>
      </w:r>
      <w:r w:rsidRPr="009436D5">
        <w:rPr>
          <w:b w:val="0"/>
          <w:i/>
          <w:sz w:val="22"/>
          <w:szCs w:val="22"/>
          <w:vertAlign w:val="subscript"/>
        </w:rPr>
        <w:t>0</w:t>
      </w:r>
      <w:r w:rsidRPr="009436D5">
        <w:rPr>
          <w:b w:val="0"/>
          <w:sz w:val="22"/>
          <w:szCs w:val="22"/>
        </w:rPr>
        <w:t xml:space="preserve">), and the ln(tag Q) are shown in </w:t>
      </w:r>
      <w:r w:rsidRPr="009436D5">
        <w:rPr>
          <w:b w:val="0"/>
          <w:sz w:val="22"/>
          <w:szCs w:val="22"/>
        </w:rPr>
        <w:fldChar w:fldCharType="begin"/>
      </w:r>
      <w:r w:rsidRPr="009436D5">
        <w:rPr>
          <w:b w:val="0"/>
          <w:sz w:val="22"/>
          <w:szCs w:val="22"/>
        </w:rPr>
        <w:instrText xml:space="preserve"> REF _Ref430011022 \h  \* MERGEFORMAT </w:instrText>
      </w:r>
      <w:r w:rsidRPr="009436D5">
        <w:rPr>
          <w:b w:val="0"/>
          <w:sz w:val="22"/>
          <w:szCs w:val="22"/>
        </w:rPr>
      </w:r>
      <w:r w:rsidRPr="009436D5">
        <w:rPr>
          <w:b w:val="0"/>
          <w:sz w:val="22"/>
          <w:szCs w:val="22"/>
        </w:rPr>
        <w:fldChar w:fldCharType="separate"/>
      </w:r>
      <w:r w:rsidR="008C61C8" w:rsidRPr="008C61C8">
        <w:rPr>
          <w:b w:val="0"/>
          <w:sz w:val="22"/>
          <w:szCs w:val="22"/>
        </w:rPr>
        <w:t xml:space="preserve">Figure </w:t>
      </w:r>
      <w:r w:rsidR="008C61C8" w:rsidRPr="008C61C8">
        <w:rPr>
          <w:b w:val="0"/>
          <w:noProof/>
          <w:sz w:val="22"/>
          <w:szCs w:val="22"/>
        </w:rPr>
        <w:t>162</w:t>
      </w:r>
      <w:r w:rsidRPr="009436D5">
        <w:rPr>
          <w:b w:val="0"/>
          <w:sz w:val="22"/>
          <w:szCs w:val="22"/>
        </w:rPr>
        <w:fldChar w:fldCharType="end"/>
      </w:r>
      <w:r w:rsidRPr="009436D5">
        <w:rPr>
          <w:b w:val="0"/>
          <w:sz w:val="22"/>
          <w:szCs w:val="22"/>
        </w:rPr>
        <w:t xml:space="preserve"> to </w:t>
      </w:r>
      <w:r w:rsidRPr="009436D5">
        <w:rPr>
          <w:b w:val="0"/>
          <w:sz w:val="22"/>
          <w:szCs w:val="22"/>
        </w:rPr>
        <w:fldChar w:fldCharType="begin"/>
      </w:r>
      <w:r w:rsidRPr="009436D5">
        <w:rPr>
          <w:b w:val="0"/>
          <w:sz w:val="22"/>
          <w:szCs w:val="22"/>
        </w:rPr>
        <w:instrText xml:space="preserve"> REF _Ref430010515 \h  \* MERGEFORMAT </w:instrText>
      </w:r>
      <w:r w:rsidRPr="009436D5">
        <w:rPr>
          <w:b w:val="0"/>
          <w:sz w:val="22"/>
          <w:szCs w:val="22"/>
        </w:rPr>
      </w:r>
      <w:r w:rsidRPr="009436D5">
        <w:rPr>
          <w:b w:val="0"/>
          <w:sz w:val="22"/>
          <w:szCs w:val="22"/>
        </w:rPr>
        <w:fldChar w:fldCharType="separate"/>
      </w:r>
      <w:r w:rsidR="008C61C8" w:rsidRPr="008C61C8">
        <w:rPr>
          <w:b w:val="0"/>
          <w:sz w:val="22"/>
          <w:szCs w:val="22"/>
        </w:rPr>
        <w:t xml:space="preserve">Figure </w:t>
      </w:r>
      <w:r w:rsidR="008C61C8" w:rsidRPr="008C61C8">
        <w:rPr>
          <w:b w:val="0"/>
          <w:noProof/>
          <w:sz w:val="22"/>
          <w:szCs w:val="22"/>
        </w:rPr>
        <w:t>169</w:t>
      </w:r>
      <w:r w:rsidRPr="009436D5">
        <w:rPr>
          <w:b w:val="0"/>
          <w:sz w:val="22"/>
          <w:szCs w:val="22"/>
        </w:rPr>
        <w:fldChar w:fldCharType="end"/>
      </w:r>
      <w:r w:rsidRPr="009436D5">
        <w:rPr>
          <w:b w:val="0"/>
          <w:sz w:val="22"/>
          <w:szCs w:val="22"/>
        </w:rPr>
        <w:t>. The data in the model strongly support high M values, though fixing the tag Q has removed the sensitivity of the derived quantities to this M values (</w:t>
      </w:r>
      <w:r w:rsidRPr="009436D5">
        <w:rPr>
          <w:b w:val="0"/>
          <w:sz w:val="22"/>
          <w:szCs w:val="22"/>
        </w:rPr>
        <w:fldChar w:fldCharType="begin"/>
      </w:r>
      <w:r w:rsidRPr="009436D5">
        <w:rPr>
          <w:b w:val="0"/>
          <w:sz w:val="22"/>
          <w:szCs w:val="22"/>
        </w:rPr>
        <w:instrText xml:space="preserve"> REF _Ref430011022 \h </w:instrText>
      </w:r>
      <w:r w:rsidRPr="009436D5">
        <w:rPr>
          <w:b w:val="0"/>
          <w:sz w:val="22"/>
          <w:szCs w:val="22"/>
        </w:rPr>
      </w:r>
      <w:r w:rsidR="009436D5" w:rsidRPr="009436D5">
        <w:rPr>
          <w:b w:val="0"/>
          <w:sz w:val="22"/>
          <w:szCs w:val="22"/>
        </w:rPr>
        <w:instrText xml:space="preserve"> \* MERGEFORMAT </w:instrText>
      </w:r>
      <w:r w:rsidRPr="009436D5">
        <w:rPr>
          <w:b w:val="0"/>
          <w:sz w:val="22"/>
          <w:szCs w:val="22"/>
        </w:rPr>
        <w:fldChar w:fldCharType="separate"/>
      </w:r>
      <w:r w:rsidR="008C61C8" w:rsidRPr="008C61C8">
        <w:rPr>
          <w:b w:val="0"/>
          <w:sz w:val="22"/>
          <w:szCs w:val="22"/>
        </w:rPr>
        <w:t xml:space="preserve">Figure </w:t>
      </w:r>
      <w:r w:rsidR="008C61C8" w:rsidRPr="008C61C8">
        <w:rPr>
          <w:b w:val="0"/>
          <w:noProof/>
          <w:sz w:val="22"/>
          <w:szCs w:val="22"/>
        </w:rPr>
        <w:t>162</w:t>
      </w:r>
      <w:r w:rsidRPr="009436D5">
        <w:rPr>
          <w:b w:val="0"/>
          <w:sz w:val="22"/>
          <w:szCs w:val="22"/>
        </w:rPr>
        <w:fldChar w:fldCharType="end"/>
      </w:r>
      <w:r w:rsidRPr="009436D5">
        <w:rPr>
          <w:b w:val="0"/>
          <w:sz w:val="22"/>
          <w:szCs w:val="22"/>
        </w:rPr>
        <w:t xml:space="preserve"> and </w:t>
      </w:r>
      <w:r w:rsidRPr="009436D5">
        <w:rPr>
          <w:b w:val="0"/>
          <w:sz w:val="22"/>
          <w:szCs w:val="22"/>
        </w:rPr>
        <w:fldChar w:fldCharType="begin"/>
      </w:r>
      <w:r w:rsidRPr="009436D5">
        <w:rPr>
          <w:b w:val="0"/>
          <w:sz w:val="22"/>
          <w:szCs w:val="22"/>
        </w:rPr>
        <w:instrText xml:space="preserve"> REF _Ref303850912 \h </w:instrText>
      </w:r>
      <w:r w:rsidRPr="009436D5">
        <w:rPr>
          <w:b w:val="0"/>
          <w:sz w:val="22"/>
          <w:szCs w:val="22"/>
        </w:rPr>
      </w:r>
      <w:r w:rsidR="009436D5" w:rsidRPr="009436D5">
        <w:rPr>
          <w:b w:val="0"/>
          <w:sz w:val="22"/>
          <w:szCs w:val="22"/>
        </w:rPr>
        <w:instrText xml:space="preserve"> \* MERGEFORMAT </w:instrText>
      </w:r>
      <w:r w:rsidRPr="009436D5">
        <w:rPr>
          <w:b w:val="0"/>
          <w:sz w:val="22"/>
          <w:szCs w:val="22"/>
        </w:rPr>
        <w:fldChar w:fldCharType="separate"/>
      </w:r>
    </w:p>
    <w:p w14:paraId="00EB4A6F" w14:textId="3125FB7E" w:rsidR="006B0373" w:rsidRPr="009436D5" w:rsidRDefault="008C61C8" w:rsidP="009436D5">
      <w:pPr>
        <w:pStyle w:val="Caption"/>
        <w:rPr>
          <w:b w:val="0"/>
          <w:sz w:val="22"/>
          <w:szCs w:val="22"/>
        </w:rPr>
      </w:pPr>
      <w:r w:rsidRPr="008C61C8">
        <w:rPr>
          <w:b w:val="0"/>
          <w:sz w:val="22"/>
          <w:szCs w:val="22"/>
        </w:rPr>
        <w:t xml:space="preserve">Figure </w:t>
      </w:r>
      <w:r w:rsidRPr="008C61C8">
        <w:rPr>
          <w:b w:val="0"/>
          <w:noProof/>
          <w:sz w:val="22"/>
          <w:szCs w:val="22"/>
        </w:rPr>
        <w:t>163</w:t>
      </w:r>
      <w:r w:rsidR="006B0373" w:rsidRPr="009436D5">
        <w:rPr>
          <w:b w:val="0"/>
          <w:sz w:val="22"/>
          <w:szCs w:val="22"/>
        </w:rPr>
        <w:fldChar w:fldCharType="end"/>
      </w:r>
      <w:r w:rsidR="006B0373" w:rsidRPr="009436D5">
        <w:rPr>
          <w:b w:val="0"/>
          <w:sz w:val="22"/>
          <w:szCs w:val="22"/>
        </w:rPr>
        <w:t>). Fixing Q also makes all likelihood components support a larger M, whereas when tag Q is estimated, lengt</w:t>
      </w:r>
      <w:r w:rsidR="002416EE" w:rsidRPr="009436D5">
        <w:rPr>
          <w:b w:val="0"/>
          <w:sz w:val="22"/>
          <w:szCs w:val="22"/>
        </w:rPr>
        <w:t>h compositions support higher M values</w:t>
      </w:r>
      <w:r w:rsidR="006B0373" w:rsidRPr="009436D5">
        <w:rPr>
          <w:b w:val="0"/>
          <w:sz w:val="22"/>
          <w:szCs w:val="22"/>
        </w:rPr>
        <w:t xml:space="preserve"> and age composition support lower M </w:t>
      </w:r>
      <w:r w:rsidR="00C35E22" w:rsidRPr="009436D5">
        <w:rPr>
          <w:b w:val="0"/>
          <w:sz w:val="22"/>
          <w:szCs w:val="22"/>
        </w:rPr>
        <w:t>values</w:t>
      </w:r>
      <w:r w:rsidR="006B0373" w:rsidRPr="009436D5">
        <w:rPr>
          <w:b w:val="0"/>
          <w:sz w:val="22"/>
          <w:szCs w:val="22"/>
        </w:rPr>
        <w:t>. Profiles over steepness show higher steepness values are most supported and have little influence on the derived quantities (</w:t>
      </w:r>
      <w:r w:rsidR="006B0373" w:rsidRPr="009436D5">
        <w:rPr>
          <w:b w:val="0"/>
          <w:sz w:val="22"/>
          <w:szCs w:val="22"/>
        </w:rPr>
        <w:fldChar w:fldCharType="begin"/>
      </w:r>
      <w:r w:rsidR="006B0373" w:rsidRPr="009436D5">
        <w:rPr>
          <w:b w:val="0"/>
          <w:sz w:val="22"/>
          <w:szCs w:val="22"/>
        </w:rPr>
        <w:instrText xml:space="preserve"> REF _Ref432501320 \h </w:instrText>
      </w:r>
      <w:r w:rsidR="006B0373" w:rsidRPr="009436D5">
        <w:rPr>
          <w:b w:val="0"/>
          <w:sz w:val="22"/>
          <w:szCs w:val="22"/>
        </w:rPr>
      </w:r>
      <w:r w:rsidR="009436D5" w:rsidRPr="009436D5">
        <w:rPr>
          <w:b w:val="0"/>
          <w:sz w:val="22"/>
          <w:szCs w:val="22"/>
        </w:rPr>
        <w:instrText xml:space="preserve"> \* MERGEFORMAT </w:instrText>
      </w:r>
      <w:r w:rsidR="006B0373" w:rsidRPr="009436D5">
        <w:rPr>
          <w:b w:val="0"/>
          <w:sz w:val="22"/>
          <w:szCs w:val="22"/>
        </w:rPr>
        <w:fldChar w:fldCharType="separate"/>
      </w:r>
      <w:r w:rsidRPr="008C61C8">
        <w:rPr>
          <w:b w:val="0"/>
          <w:sz w:val="22"/>
          <w:szCs w:val="22"/>
        </w:rPr>
        <w:t xml:space="preserve">Figure </w:t>
      </w:r>
      <w:r w:rsidRPr="008C61C8">
        <w:rPr>
          <w:b w:val="0"/>
          <w:noProof/>
          <w:sz w:val="22"/>
          <w:szCs w:val="22"/>
        </w:rPr>
        <w:t>164</w:t>
      </w:r>
      <w:r w:rsidR="006B0373" w:rsidRPr="009436D5">
        <w:rPr>
          <w:b w:val="0"/>
          <w:sz w:val="22"/>
          <w:szCs w:val="22"/>
        </w:rPr>
        <w:fldChar w:fldCharType="end"/>
      </w:r>
      <w:r w:rsidR="006B0373" w:rsidRPr="009436D5">
        <w:rPr>
          <w:b w:val="0"/>
          <w:sz w:val="22"/>
          <w:szCs w:val="22"/>
        </w:rPr>
        <w:t>). All likelihood components but the abundance indices support higher steepness (</w:t>
      </w:r>
      <w:r w:rsidR="006B0373" w:rsidRPr="009436D5">
        <w:rPr>
          <w:b w:val="0"/>
          <w:sz w:val="22"/>
          <w:szCs w:val="22"/>
        </w:rPr>
        <w:fldChar w:fldCharType="begin"/>
      </w:r>
      <w:r w:rsidR="006B0373" w:rsidRPr="009436D5">
        <w:rPr>
          <w:b w:val="0"/>
          <w:sz w:val="22"/>
          <w:szCs w:val="22"/>
        </w:rPr>
        <w:instrText xml:space="preserve"> REF _Ref303851934 \h </w:instrText>
      </w:r>
      <w:r w:rsidR="006B0373" w:rsidRPr="009436D5">
        <w:rPr>
          <w:b w:val="0"/>
          <w:sz w:val="22"/>
          <w:szCs w:val="22"/>
        </w:rPr>
      </w:r>
      <w:r w:rsidR="009436D5" w:rsidRPr="009436D5">
        <w:rPr>
          <w:b w:val="0"/>
          <w:sz w:val="22"/>
          <w:szCs w:val="22"/>
        </w:rPr>
        <w:instrText xml:space="preserve"> \* MERGEFORMAT </w:instrText>
      </w:r>
      <w:r w:rsidR="006B0373" w:rsidRPr="009436D5">
        <w:rPr>
          <w:b w:val="0"/>
          <w:sz w:val="22"/>
          <w:szCs w:val="22"/>
        </w:rPr>
        <w:fldChar w:fldCharType="separate"/>
      </w:r>
      <w:r w:rsidRPr="008C61C8">
        <w:rPr>
          <w:b w:val="0"/>
          <w:sz w:val="22"/>
          <w:szCs w:val="22"/>
        </w:rPr>
        <w:t xml:space="preserve">Figure </w:t>
      </w:r>
      <w:r w:rsidRPr="008C61C8">
        <w:rPr>
          <w:b w:val="0"/>
          <w:noProof/>
          <w:sz w:val="22"/>
          <w:szCs w:val="22"/>
        </w:rPr>
        <w:t>165</w:t>
      </w:r>
      <w:r w:rsidR="006B0373" w:rsidRPr="009436D5">
        <w:rPr>
          <w:b w:val="0"/>
          <w:sz w:val="22"/>
          <w:szCs w:val="22"/>
        </w:rPr>
        <w:fldChar w:fldCharType="end"/>
      </w:r>
      <w:r w:rsidR="006B0373" w:rsidRPr="009436D5">
        <w:rPr>
          <w:b w:val="0"/>
          <w:sz w:val="22"/>
          <w:szCs w:val="22"/>
        </w:rPr>
        <w:t>). The ln</w:t>
      </w:r>
      <w:r w:rsidR="006B0373" w:rsidRPr="009436D5">
        <w:rPr>
          <w:b w:val="0"/>
          <w:i/>
          <w:sz w:val="22"/>
          <w:szCs w:val="22"/>
        </w:rPr>
        <w:t>R</w:t>
      </w:r>
      <w:r w:rsidR="006B0373" w:rsidRPr="009436D5">
        <w:rPr>
          <w:b w:val="0"/>
          <w:i/>
          <w:sz w:val="22"/>
          <w:szCs w:val="22"/>
          <w:vertAlign w:val="subscript"/>
        </w:rPr>
        <w:t>0</w:t>
      </w:r>
      <w:r w:rsidR="006B0373" w:rsidRPr="009436D5">
        <w:rPr>
          <w:b w:val="0"/>
          <w:sz w:val="22"/>
          <w:szCs w:val="22"/>
        </w:rPr>
        <w:t xml:space="preserve"> parameter is very well defined (</w:t>
      </w:r>
      <w:r w:rsidR="006B0373" w:rsidRPr="009436D5">
        <w:rPr>
          <w:b w:val="0"/>
          <w:sz w:val="22"/>
          <w:szCs w:val="22"/>
        </w:rPr>
        <w:fldChar w:fldCharType="begin"/>
      </w:r>
      <w:r w:rsidR="006B0373" w:rsidRPr="009436D5">
        <w:rPr>
          <w:b w:val="0"/>
          <w:sz w:val="22"/>
          <w:szCs w:val="22"/>
        </w:rPr>
        <w:instrText xml:space="preserve"> REF _Ref303850920 \h </w:instrText>
      </w:r>
      <w:r w:rsidR="006B0373" w:rsidRPr="009436D5">
        <w:rPr>
          <w:b w:val="0"/>
          <w:sz w:val="22"/>
          <w:szCs w:val="22"/>
        </w:rPr>
      </w:r>
      <w:r w:rsidR="009436D5" w:rsidRPr="009436D5">
        <w:rPr>
          <w:b w:val="0"/>
          <w:sz w:val="22"/>
          <w:szCs w:val="22"/>
        </w:rPr>
        <w:instrText xml:space="preserve"> \* MERGEFORMAT </w:instrText>
      </w:r>
      <w:r w:rsidR="006B0373" w:rsidRPr="009436D5">
        <w:rPr>
          <w:b w:val="0"/>
          <w:sz w:val="22"/>
          <w:szCs w:val="22"/>
        </w:rPr>
        <w:fldChar w:fldCharType="separate"/>
      </w:r>
      <w:r w:rsidRPr="008C61C8">
        <w:rPr>
          <w:b w:val="0"/>
          <w:sz w:val="22"/>
          <w:szCs w:val="22"/>
        </w:rPr>
        <w:t xml:space="preserve">Figure </w:t>
      </w:r>
      <w:r w:rsidRPr="008C61C8">
        <w:rPr>
          <w:b w:val="0"/>
          <w:noProof/>
          <w:sz w:val="22"/>
          <w:szCs w:val="22"/>
        </w:rPr>
        <w:t>166</w:t>
      </w:r>
      <w:r w:rsidR="006B0373" w:rsidRPr="009436D5">
        <w:rPr>
          <w:b w:val="0"/>
          <w:sz w:val="22"/>
          <w:szCs w:val="22"/>
        </w:rPr>
        <w:fldChar w:fldCharType="end"/>
      </w:r>
      <w:r w:rsidR="006B0373" w:rsidRPr="009436D5">
        <w:rPr>
          <w:b w:val="0"/>
          <w:sz w:val="22"/>
          <w:szCs w:val="22"/>
        </w:rPr>
        <w:t>) and supported consistently by all likelihood components (</w:t>
      </w:r>
      <w:r w:rsidR="006B0373" w:rsidRPr="009436D5">
        <w:rPr>
          <w:b w:val="0"/>
          <w:sz w:val="22"/>
          <w:szCs w:val="22"/>
        </w:rPr>
        <w:fldChar w:fldCharType="begin"/>
      </w:r>
      <w:r w:rsidR="006B0373" w:rsidRPr="009436D5">
        <w:rPr>
          <w:b w:val="0"/>
          <w:sz w:val="22"/>
          <w:szCs w:val="22"/>
        </w:rPr>
        <w:instrText xml:space="preserve"> REF _Ref430011021 \h </w:instrText>
      </w:r>
      <w:r w:rsidR="006B0373" w:rsidRPr="009436D5">
        <w:rPr>
          <w:b w:val="0"/>
          <w:sz w:val="22"/>
          <w:szCs w:val="22"/>
        </w:rPr>
      </w:r>
      <w:r w:rsidR="009436D5" w:rsidRPr="009436D5">
        <w:rPr>
          <w:b w:val="0"/>
          <w:sz w:val="22"/>
          <w:szCs w:val="22"/>
        </w:rPr>
        <w:instrText xml:space="preserve"> \* MERGEFORMAT </w:instrText>
      </w:r>
      <w:r w:rsidR="006B0373" w:rsidRPr="009436D5">
        <w:rPr>
          <w:b w:val="0"/>
          <w:sz w:val="22"/>
          <w:szCs w:val="22"/>
        </w:rPr>
        <w:fldChar w:fldCharType="separate"/>
      </w:r>
      <w:r w:rsidRPr="008C61C8">
        <w:rPr>
          <w:b w:val="0"/>
          <w:sz w:val="22"/>
          <w:szCs w:val="22"/>
        </w:rPr>
        <w:t xml:space="preserve">Figure </w:t>
      </w:r>
      <w:r w:rsidRPr="008C61C8">
        <w:rPr>
          <w:b w:val="0"/>
          <w:noProof/>
          <w:sz w:val="22"/>
          <w:szCs w:val="22"/>
        </w:rPr>
        <w:t>167</w:t>
      </w:r>
      <w:r w:rsidR="006B0373" w:rsidRPr="009436D5">
        <w:rPr>
          <w:b w:val="0"/>
          <w:sz w:val="22"/>
          <w:szCs w:val="22"/>
        </w:rPr>
        <w:fldChar w:fldCharType="end"/>
      </w:r>
      <w:r w:rsidR="006B0373" w:rsidRPr="009436D5">
        <w:rPr>
          <w:b w:val="0"/>
          <w:sz w:val="22"/>
          <w:szCs w:val="22"/>
        </w:rPr>
        <w:t>). Higher ln(tag Q values) are most supported by the data, a value very different from the fixed value used in the base model (</w:t>
      </w:r>
      <w:r w:rsidR="006B0373" w:rsidRPr="009436D5">
        <w:rPr>
          <w:b w:val="0"/>
          <w:sz w:val="22"/>
          <w:szCs w:val="22"/>
        </w:rPr>
        <w:fldChar w:fldCharType="begin"/>
      </w:r>
      <w:r w:rsidR="006B0373" w:rsidRPr="009436D5">
        <w:rPr>
          <w:b w:val="0"/>
          <w:sz w:val="22"/>
          <w:szCs w:val="22"/>
        </w:rPr>
        <w:instrText xml:space="preserve"> REF _Ref430010642 \h </w:instrText>
      </w:r>
      <w:r w:rsidR="006B0373" w:rsidRPr="009436D5">
        <w:rPr>
          <w:b w:val="0"/>
          <w:sz w:val="22"/>
          <w:szCs w:val="22"/>
        </w:rPr>
      </w:r>
      <w:r w:rsidR="009436D5" w:rsidRPr="009436D5">
        <w:rPr>
          <w:b w:val="0"/>
          <w:sz w:val="22"/>
          <w:szCs w:val="22"/>
        </w:rPr>
        <w:instrText xml:space="preserve"> \* MERGEFORMAT </w:instrText>
      </w:r>
      <w:r w:rsidR="006B0373" w:rsidRPr="009436D5">
        <w:rPr>
          <w:b w:val="0"/>
          <w:sz w:val="22"/>
          <w:szCs w:val="22"/>
        </w:rPr>
        <w:fldChar w:fldCharType="separate"/>
      </w:r>
      <w:r w:rsidRPr="008C61C8">
        <w:rPr>
          <w:b w:val="0"/>
          <w:sz w:val="22"/>
          <w:szCs w:val="22"/>
        </w:rPr>
        <w:t xml:space="preserve">Figure </w:t>
      </w:r>
      <w:r w:rsidRPr="008C61C8">
        <w:rPr>
          <w:b w:val="0"/>
          <w:noProof/>
          <w:sz w:val="22"/>
          <w:szCs w:val="22"/>
        </w:rPr>
        <w:t>168</w:t>
      </w:r>
      <w:r w:rsidR="006B0373" w:rsidRPr="009436D5">
        <w:rPr>
          <w:b w:val="0"/>
          <w:sz w:val="22"/>
          <w:szCs w:val="22"/>
        </w:rPr>
        <w:fldChar w:fldCharType="end"/>
      </w:r>
      <w:r w:rsidR="006B0373" w:rsidRPr="009436D5">
        <w:rPr>
          <w:b w:val="0"/>
          <w:sz w:val="22"/>
          <w:szCs w:val="22"/>
        </w:rPr>
        <w:t>). Derived quantities are very sensitive to the value of this parameter. The ln(tag Q) best supported is most influenced by the age data, with the length data supporting a lower ln(tag Q)</w:t>
      </w:r>
      <w:r w:rsidR="00971983" w:rsidRPr="009436D5">
        <w:rPr>
          <w:b w:val="0"/>
          <w:sz w:val="22"/>
          <w:szCs w:val="22"/>
        </w:rPr>
        <w:t>.</w:t>
      </w:r>
    </w:p>
    <w:p w14:paraId="5D933B3F" w14:textId="77777777" w:rsidR="006B0373" w:rsidRPr="00216D8B" w:rsidRDefault="006B0373" w:rsidP="006B0373">
      <w:pPr>
        <w:pStyle w:val="Heading3"/>
      </w:pPr>
      <w:bookmarkStart w:id="111" w:name="_Toc448933083"/>
      <w:r w:rsidRPr="00216D8B">
        <w:t>Oregon Retrospective Analysis</w:t>
      </w:r>
      <w:bookmarkEnd w:id="111"/>
    </w:p>
    <w:p w14:paraId="7237C843" w14:textId="79AA52F4" w:rsidR="006B0373" w:rsidRPr="00240CE9" w:rsidRDefault="006B0373" w:rsidP="006B0373">
      <w:r w:rsidRPr="00216D8B">
        <w:t>Retrospective runs of for the last 5 years plus and additional retrospective back to 2006 (-8 years, the last year of data available in the previous assessment) were conducted. The Oregon model demonstrates little retrospective patterns in both spawning stock output (</w:t>
      </w:r>
      <w:r w:rsidRPr="00216D8B">
        <w:fldChar w:fldCharType="begin"/>
      </w:r>
      <w:r w:rsidRPr="00216D8B">
        <w:instrText xml:space="preserve"> REF _Ref429490009 \h  \* MERGEFORMAT </w:instrText>
      </w:r>
      <w:r w:rsidRPr="00216D8B">
        <w:fldChar w:fldCharType="separate"/>
      </w:r>
      <w:r w:rsidR="008C61C8">
        <w:t xml:space="preserve">Figure </w:t>
      </w:r>
      <w:r w:rsidR="008C61C8">
        <w:rPr>
          <w:noProof/>
        </w:rPr>
        <w:t>170</w:t>
      </w:r>
      <w:r w:rsidRPr="00216D8B">
        <w:fldChar w:fldCharType="end"/>
      </w:r>
      <w:r w:rsidRPr="00216D8B">
        <w:t xml:space="preserve">) and relative </w:t>
      </w:r>
      <w:r w:rsidRPr="00240CE9">
        <w:t>spawning stock output (</w:t>
      </w:r>
      <w:r w:rsidRPr="00240CE9">
        <w:fldChar w:fldCharType="begin"/>
      </w:r>
      <w:r w:rsidRPr="00240CE9">
        <w:instrText xml:space="preserve"> REF _Ref429490019 \h  \* MERGEFORMAT </w:instrText>
      </w:r>
      <w:r w:rsidRPr="00240CE9">
        <w:fldChar w:fldCharType="separate"/>
      </w:r>
      <w:r w:rsidR="008C61C8">
        <w:t xml:space="preserve">Figure </w:t>
      </w:r>
      <w:r w:rsidR="008C61C8">
        <w:rPr>
          <w:noProof/>
        </w:rPr>
        <w:t>171</w:t>
      </w:r>
      <w:r w:rsidRPr="00240CE9">
        <w:fldChar w:fldCharType="end"/>
      </w:r>
      <w:r w:rsidR="00971983">
        <w:t xml:space="preserve">). </w:t>
      </w:r>
    </w:p>
    <w:p w14:paraId="610AB025" w14:textId="77777777" w:rsidR="006B0373" w:rsidRPr="00240CE9" w:rsidRDefault="006B0373" w:rsidP="006B0373">
      <w:pPr>
        <w:pStyle w:val="Heading3"/>
      </w:pPr>
      <w:bookmarkStart w:id="112" w:name="_Toc448933084"/>
      <w:r w:rsidRPr="00240CE9">
        <w:t>Oregon Reference Points</w:t>
      </w:r>
      <w:bookmarkEnd w:id="112"/>
    </w:p>
    <w:p w14:paraId="72145461" w14:textId="51AAC99E" w:rsidR="006B0373" w:rsidRPr="003F49C6" w:rsidRDefault="006B0373" w:rsidP="006B0373">
      <w:pPr>
        <w:rPr>
          <w:rFonts w:ascii="Times" w:hAnsi="Times" w:cs="Times"/>
          <w:b/>
          <w:bCs/>
          <w:color w:val="000000" w:themeColor="text1"/>
          <w:sz w:val="20"/>
          <w:szCs w:val="20"/>
        </w:rPr>
      </w:pPr>
      <w:r w:rsidRPr="00240CE9">
        <w:t>Spawning output declined as it tracks quickly rising recreational catches in the late 1970s, then stabilizes (</w:t>
      </w:r>
      <w:r w:rsidRPr="00240CE9">
        <w:fldChar w:fldCharType="begin"/>
      </w:r>
      <w:r w:rsidRPr="00240CE9">
        <w:instrText xml:space="preserve"> REF _Ref429490465 \h  \* MERGEFORMAT </w:instrText>
      </w:r>
      <w:r w:rsidRPr="00240CE9">
        <w:fldChar w:fldCharType="separate"/>
      </w:r>
      <w:r w:rsidR="008C61C8">
        <w:t xml:space="preserve">Figure </w:t>
      </w:r>
      <w:r w:rsidR="008C61C8">
        <w:rPr>
          <w:noProof/>
        </w:rPr>
        <w:t>151</w:t>
      </w:r>
      <w:r w:rsidRPr="00240CE9">
        <w:fldChar w:fldCharType="end"/>
      </w:r>
      <w:r w:rsidRPr="00240CE9">
        <w:t>) Stock status is above the target reference point (</w:t>
      </w:r>
      <w:r w:rsidR="00B61C2B">
        <w:t>SB</w:t>
      </w:r>
      <w:r w:rsidRPr="00B61C2B">
        <w:rPr>
          <w:vertAlign w:val="subscript"/>
        </w:rPr>
        <w:t>40%</w:t>
      </w:r>
      <w:r w:rsidRPr="00240CE9">
        <w:t>) at 60% (59%-62%</w:t>
      </w:r>
      <w:r w:rsidRPr="00AC6E54">
        <w:t xml:space="preserve"> 95% asymptotic intervals; </w:t>
      </w:r>
      <w:r w:rsidRPr="00AC6E54">
        <w:fldChar w:fldCharType="begin"/>
      </w:r>
      <w:r w:rsidRPr="00AC6E54">
        <w:instrText xml:space="preserve"> REF _Ref432502192 \h </w:instrText>
      </w:r>
      <w:r>
        <w:instrText xml:space="preserve"> \* MERGEFORMAT </w:instrText>
      </w:r>
      <w:r w:rsidRPr="00AC6E54">
        <w:fldChar w:fldCharType="separate"/>
      </w:r>
      <w:r w:rsidR="008C61C8" w:rsidRPr="00830415">
        <w:t xml:space="preserve">Table </w:t>
      </w:r>
      <w:r w:rsidR="008C61C8">
        <w:rPr>
          <w:noProof/>
        </w:rPr>
        <w:t>45</w:t>
      </w:r>
      <w:r w:rsidRPr="00AC6E54">
        <w:fldChar w:fldCharType="end"/>
      </w:r>
      <w:r w:rsidRPr="00AC6E54">
        <w:t xml:space="preserve">). Unfished spawning output was measured at 1385 (1212-1557 95% asymptotic intervals; </w:t>
      </w:r>
      <w:r w:rsidRPr="00AC6E54">
        <w:fldChar w:fldCharType="begin"/>
      </w:r>
      <w:r w:rsidRPr="00AC6E54">
        <w:instrText xml:space="preserve"> REF _Ref432502192 \h </w:instrText>
      </w:r>
      <w:r>
        <w:instrText xml:space="preserve"> \* MERGEFORMAT </w:instrText>
      </w:r>
      <w:r w:rsidRPr="00AC6E54">
        <w:fldChar w:fldCharType="separate"/>
      </w:r>
      <w:r w:rsidR="008C61C8" w:rsidRPr="00830415">
        <w:t xml:space="preserve">Table </w:t>
      </w:r>
      <w:r w:rsidR="008C61C8">
        <w:rPr>
          <w:noProof/>
        </w:rPr>
        <w:t>45</w:t>
      </w:r>
      <w:r w:rsidRPr="00AC6E54">
        <w:fldChar w:fldCharType="end"/>
      </w:r>
      <w:r w:rsidRPr="00AC6E54">
        <w:t xml:space="preserve">) and spawning output at the beginning of 2015 was estimated to be 838 (740-936 95% asymptotic intervals). According to this model specification, there is no time in which the stock was below the target or limit reference point, but is currently pointed downward. </w:t>
      </w:r>
      <w:r w:rsidRPr="003F49C6">
        <w:t>Fishing intensity has been less than the SPR</w:t>
      </w:r>
      <w:r w:rsidRPr="003F49C6">
        <w:rPr>
          <w:vertAlign w:val="subscript"/>
        </w:rPr>
        <w:t>50%</w:t>
      </w:r>
      <w:r w:rsidRPr="003F49C6">
        <w:t xml:space="preserve"> rate the whole time series (</w:t>
      </w:r>
      <w:r w:rsidRPr="003F49C6">
        <w:fldChar w:fldCharType="begin"/>
      </w:r>
      <w:r w:rsidRPr="003F49C6">
        <w:instrText xml:space="preserve"> REF _Ref429491160 \h  \* MERGEFORMAT </w:instrText>
      </w:r>
      <w:r w:rsidRPr="003F49C6">
        <w:fldChar w:fldCharType="separate"/>
      </w:r>
      <w:r w:rsidR="008C61C8">
        <w:t xml:space="preserve">Figure </w:t>
      </w:r>
      <w:r w:rsidR="008C61C8">
        <w:rPr>
          <w:noProof/>
        </w:rPr>
        <w:t>173</w:t>
      </w:r>
      <w:r w:rsidRPr="003F49C6">
        <w:fldChar w:fldCharType="end"/>
      </w:r>
      <w:r w:rsidRPr="003F49C6">
        <w:t>). The phase plot shows the interaction of fishing intensity and biomass targets (</w:t>
      </w:r>
      <w:r w:rsidRPr="003F49C6">
        <w:fldChar w:fldCharType="begin"/>
      </w:r>
      <w:r w:rsidRPr="003F49C6">
        <w:instrText xml:space="preserve"> REF _Ref429491167 \h  \* MERGEFORMAT </w:instrText>
      </w:r>
      <w:r w:rsidRPr="003F49C6">
        <w:fldChar w:fldCharType="separate"/>
      </w:r>
      <w:r w:rsidR="008C61C8">
        <w:t xml:space="preserve">Figure </w:t>
      </w:r>
      <w:r w:rsidR="008C61C8">
        <w:rPr>
          <w:noProof/>
        </w:rPr>
        <w:t>174</w:t>
      </w:r>
      <w:r w:rsidRPr="003F49C6">
        <w:fldChar w:fldCharType="end"/>
      </w:r>
      <w:r w:rsidRPr="003F49C6">
        <w:t xml:space="preserve">). </w:t>
      </w:r>
      <w:r w:rsidRPr="003F49C6">
        <w:rPr>
          <w:szCs w:val="22"/>
        </w:rPr>
        <w:t xml:space="preserve">The equilibrium curve is shifted left, as expected from the high fixed steepness, </w:t>
      </w:r>
      <w:r w:rsidRPr="003F49C6">
        <w:t>showing a more productive stock than SPR</w:t>
      </w:r>
      <w:r w:rsidRPr="003F49C6">
        <w:rPr>
          <w:vertAlign w:val="subscript"/>
        </w:rPr>
        <w:t xml:space="preserve">50% </w:t>
      </w:r>
      <w:r w:rsidRPr="003F49C6">
        <w:t>would suggest (</w:t>
      </w:r>
      <w:r w:rsidRPr="003F49C6">
        <w:fldChar w:fldCharType="begin"/>
      </w:r>
      <w:r w:rsidRPr="003F49C6">
        <w:instrText xml:space="preserve"> REF _Ref429491177 \h  \* MERGEFORMAT </w:instrText>
      </w:r>
      <w:r w:rsidRPr="003F49C6">
        <w:fldChar w:fldCharType="separate"/>
      </w:r>
      <w:r w:rsidR="008C61C8">
        <w:t xml:space="preserve">Figure </w:t>
      </w:r>
      <w:r w:rsidR="008C61C8">
        <w:rPr>
          <w:noProof/>
        </w:rPr>
        <w:t>175</w:t>
      </w:r>
      <w:r w:rsidRPr="003F49C6">
        <w:fldChar w:fldCharType="end"/>
      </w:r>
      <w:r w:rsidRPr="003F49C6">
        <w:t xml:space="preserve">). </w:t>
      </w:r>
      <w:r w:rsidRPr="003F49C6">
        <w:rPr>
          <w:color w:val="000000"/>
        </w:rPr>
        <w:t>The target stock size based on the biomass target (</w:t>
      </w:r>
      <w:r w:rsidRPr="003F49C6">
        <w:rPr>
          <w:i/>
          <w:iCs/>
          <w:color w:val="000000"/>
        </w:rPr>
        <w:t>SB</w:t>
      </w:r>
      <w:r w:rsidRPr="003F49C6">
        <w:rPr>
          <w:color w:val="000000"/>
          <w:vertAlign w:val="subscript"/>
        </w:rPr>
        <w:t>40%</w:t>
      </w:r>
      <w:r w:rsidRPr="003F49C6">
        <w:rPr>
          <w:color w:val="000000"/>
        </w:rPr>
        <w:t xml:space="preserve">) is 554 (millions of eggs), which gives a catch of 556 mt. Equilibrium yield at the proxy </w:t>
      </w:r>
      <w:r w:rsidRPr="003F49C6">
        <w:rPr>
          <w:i/>
          <w:iCs/>
          <w:color w:val="000000"/>
        </w:rPr>
        <w:t>F</w:t>
      </w:r>
      <w:r w:rsidRPr="003F49C6">
        <w:rPr>
          <w:i/>
          <w:iCs/>
          <w:color w:val="000000"/>
          <w:vertAlign w:val="subscript"/>
        </w:rPr>
        <w:t>MSY</w:t>
      </w:r>
      <w:r w:rsidRPr="003F49C6">
        <w:rPr>
          <w:i/>
          <w:iCs/>
          <w:color w:val="000000"/>
        </w:rPr>
        <w:t xml:space="preserve"> </w:t>
      </w:r>
      <w:r w:rsidRPr="003F49C6">
        <w:rPr>
          <w:color w:val="000000"/>
        </w:rPr>
        <w:t xml:space="preserve">harvest rate corresponding to </w:t>
      </w:r>
      <w:r w:rsidRPr="003F49C6">
        <w:rPr>
          <w:i/>
          <w:iCs/>
          <w:color w:val="000000"/>
        </w:rPr>
        <w:t>SPR</w:t>
      </w:r>
      <w:r w:rsidRPr="003F49C6">
        <w:rPr>
          <w:color w:val="000000"/>
          <w:vertAlign w:val="subscript"/>
        </w:rPr>
        <w:t>50%</w:t>
      </w:r>
      <w:r w:rsidRPr="003F49C6">
        <w:rPr>
          <w:color w:val="000000"/>
        </w:rPr>
        <w:t xml:space="preserve"> is 518 mt (</w:t>
      </w:r>
      <w:r w:rsidRPr="003F49C6">
        <w:rPr>
          <w:color w:val="000000"/>
        </w:rPr>
        <w:fldChar w:fldCharType="begin"/>
      </w:r>
      <w:r w:rsidRPr="003F49C6">
        <w:rPr>
          <w:color w:val="000000"/>
        </w:rPr>
        <w:instrText xml:space="preserve"> REF _Ref432502192 \h </w:instrText>
      </w:r>
      <w:r>
        <w:rPr>
          <w:color w:val="000000"/>
        </w:rPr>
        <w:instrText xml:space="preserve"> \* MERGEFORMAT </w:instrText>
      </w:r>
      <w:r w:rsidRPr="003F49C6">
        <w:rPr>
          <w:color w:val="000000"/>
        </w:rPr>
      </w:r>
      <w:r w:rsidRPr="003F49C6">
        <w:rPr>
          <w:color w:val="000000"/>
        </w:rPr>
        <w:fldChar w:fldCharType="separate"/>
      </w:r>
      <w:r w:rsidR="008C61C8" w:rsidRPr="00830415">
        <w:t xml:space="preserve">Table </w:t>
      </w:r>
      <w:r w:rsidR="008C61C8">
        <w:rPr>
          <w:noProof/>
        </w:rPr>
        <w:t>45</w:t>
      </w:r>
      <w:r w:rsidRPr="003F49C6">
        <w:rPr>
          <w:color w:val="000000"/>
        </w:rPr>
        <w:fldChar w:fldCharType="end"/>
      </w:r>
      <w:r>
        <w:rPr>
          <w:color w:val="000000"/>
        </w:rPr>
        <w:t>).</w:t>
      </w:r>
    </w:p>
    <w:p w14:paraId="10F5FE62" w14:textId="77777777" w:rsidR="006B0373" w:rsidRPr="00FD7045" w:rsidRDefault="006B0373" w:rsidP="006B0373">
      <w:pPr>
        <w:pStyle w:val="Heading2"/>
      </w:pPr>
      <w:bookmarkStart w:id="113" w:name="_Toc448933085"/>
      <w:r w:rsidRPr="00FD7045">
        <w:t>Washington Model</w:t>
      </w:r>
      <w:bookmarkEnd w:id="113"/>
    </w:p>
    <w:p w14:paraId="482CB3DE" w14:textId="77777777" w:rsidR="006B0373" w:rsidRPr="007453E1" w:rsidRDefault="006B0373" w:rsidP="006B0373">
      <w:pPr>
        <w:pStyle w:val="Heading3"/>
      </w:pPr>
      <w:bookmarkStart w:id="114" w:name="_Toc448933086"/>
      <w:r w:rsidRPr="007453E1">
        <w:t>Washington</w:t>
      </w:r>
      <w:r w:rsidRPr="008477A1">
        <w:t xml:space="preserve"> </w:t>
      </w:r>
      <w:r>
        <w:t>Base Model Results</w:t>
      </w:r>
      <w:bookmarkEnd w:id="114"/>
    </w:p>
    <w:p w14:paraId="75FD2350" w14:textId="4468AE42" w:rsidR="006B0373" w:rsidRPr="008477A1" w:rsidRDefault="006B0373" w:rsidP="006B0373">
      <w:pPr>
        <w:pStyle w:val="StyleParagraphLeft0"/>
        <w:rPr>
          <w:b/>
          <w:bCs/>
        </w:rPr>
      </w:pPr>
      <w:r w:rsidRPr="007453E1">
        <w:t>The Washington base case model showed acceptable</w:t>
      </w:r>
      <w:r>
        <w:t xml:space="preserve"> and dynamic</w:t>
      </w:r>
      <w:r w:rsidRPr="007453E1">
        <w:t xml:space="preserve"> fits to both indices (</w:t>
      </w:r>
      <w:r>
        <w:fldChar w:fldCharType="begin"/>
      </w:r>
      <w:r>
        <w:instrText xml:space="preserve"> REF _Ref423529466 \h </w:instrText>
      </w:r>
      <w:r>
        <w:fldChar w:fldCharType="separate"/>
      </w:r>
      <w:r w:rsidR="008C61C8">
        <w:t xml:space="preserve">Figure </w:t>
      </w:r>
      <w:r w:rsidR="008C61C8">
        <w:rPr>
          <w:noProof/>
        </w:rPr>
        <w:t>196</w:t>
      </w:r>
      <w:r>
        <w:fldChar w:fldCharType="end"/>
      </w:r>
      <w:r>
        <w:t xml:space="preserve"> and </w:t>
      </w:r>
      <w:r>
        <w:fldChar w:fldCharType="begin"/>
      </w:r>
      <w:r>
        <w:instrText xml:space="preserve"> REF _Ref423529471 \h </w:instrText>
      </w:r>
      <w:r>
        <w:fldChar w:fldCharType="separate"/>
      </w:r>
      <w:r w:rsidR="008C61C8">
        <w:t xml:space="preserve">Figure </w:t>
      </w:r>
      <w:r w:rsidR="008C61C8">
        <w:rPr>
          <w:noProof/>
        </w:rPr>
        <w:t>197</w:t>
      </w:r>
      <w:r>
        <w:fldChar w:fldCharType="end"/>
      </w:r>
      <w:r w:rsidRPr="007453E1">
        <w:t>).</w:t>
      </w:r>
      <w:r>
        <w:t xml:space="preserve"> The dockside CPUE was the most informative and best fit of the two series</w:t>
      </w:r>
      <w:r w:rsidRPr="007453E1">
        <w:t>.  Fits to the length co</w:t>
      </w:r>
      <w:r>
        <w:t>mpositions are generally good (</w:t>
      </w:r>
      <w:r>
        <w:fldChar w:fldCharType="begin"/>
      </w:r>
      <w:r>
        <w:instrText xml:space="preserve"> REF _Ref297395298 \h </w:instrText>
      </w:r>
      <w:r>
        <w:fldChar w:fldCharType="separate"/>
      </w:r>
      <w:r w:rsidR="008C61C8">
        <w:t xml:space="preserve">Figure </w:t>
      </w:r>
      <w:r w:rsidR="008C61C8">
        <w:rPr>
          <w:noProof/>
        </w:rPr>
        <w:t>198</w:t>
      </w:r>
      <w:r>
        <w:fldChar w:fldCharType="end"/>
      </w:r>
      <w:r>
        <w:t xml:space="preserve"> to </w:t>
      </w:r>
      <w:r>
        <w:fldChar w:fldCharType="begin"/>
      </w:r>
      <w:r>
        <w:instrText xml:space="preserve"> REF _Ref297393270 \h </w:instrText>
      </w:r>
      <w:r>
        <w:fldChar w:fldCharType="separate"/>
      </w:r>
      <w:r w:rsidR="008C61C8">
        <w:t xml:space="preserve">Figure </w:t>
      </w:r>
      <w:r w:rsidR="008C61C8">
        <w:rPr>
          <w:noProof/>
        </w:rPr>
        <w:t>210</w:t>
      </w:r>
      <w:r>
        <w:fldChar w:fldCharType="end"/>
      </w:r>
      <w:r>
        <w:t>)</w:t>
      </w:r>
      <w:r w:rsidRPr="007453E1">
        <w:t xml:space="preserve">. </w:t>
      </w:r>
      <w:r>
        <w:t>The worst</w:t>
      </w:r>
      <w:r w:rsidRPr="00094081">
        <w:t xml:space="preserve"> fits are found in data with low effective weight, such as the </w:t>
      </w:r>
      <w:r>
        <w:t>trawl</w:t>
      </w:r>
      <w:r w:rsidRPr="00094081">
        <w:t xml:space="preserve"> samples</w:t>
      </w:r>
      <w:r w:rsidRPr="007453E1">
        <w:t>. The Francis weighting shows a good match between expected and observed mean lengths over time for all fleets</w:t>
      </w:r>
      <w:r>
        <w:t xml:space="preserve"> (</w:t>
      </w:r>
      <w:r>
        <w:fldChar w:fldCharType="begin"/>
      </w:r>
      <w:r>
        <w:instrText xml:space="preserve"> REF _Ref297395428 \h </w:instrText>
      </w:r>
      <w:r>
        <w:fldChar w:fldCharType="separate"/>
      </w:r>
      <w:r w:rsidR="008C61C8">
        <w:t xml:space="preserve">Figure </w:t>
      </w:r>
      <w:r w:rsidR="008C61C8">
        <w:rPr>
          <w:noProof/>
        </w:rPr>
        <w:t>207</w:t>
      </w:r>
      <w:r>
        <w:fldChar w:fldCharType="end"/>
      </w:r>
      <w:r>
        <w:t xml:space="preserve">to </w:t>
      </w:r>
      <w:r>
        <w:fldChar w:fldCharType="begin"/>
      </w:r>
      <w:r>
        <w:instrText xml:space="preserve"> REF _Ref297393270 \h </w:instrText>
      </w:r>
      <w:r>
        <w:fldChar w:fldCharType="separate"/>
      </w:r>
      <w:r w:rsidR="008C61C8">
        <w:t xml:space="preserve">Figure </w:t>
      </w:r>
      <w:r w:rsidR="008C61C8">
        <w:rPr>
          <w:noProof/>
        </w:rPr>
        <w:t>210</w:t>
      </w:r>
      <w:r>
        <w:fldChar w:fldCharType="end"/>
      </w:r>
      <w:r>
        <w:t>).</w:t>
      </w:r>
      <w:r w:rsidRPr="007453E1">
        <w:t xml:space="preserve"> Fits to the </w:t>
      </w:r>
      <w:r>
        <w:t xml:space="preserve">unweighted conditional age-at-length </w:t>
      </w:r>
      <w:r w:rsidRPr="007453E1">
        <w:t>compositions shows generally good agreement between observed and expected ages at length (</w:t>
      </w:r>
      <w:r w:rsidRPr="007453E1">
        <w:fldChar w:fldCharType="begin"/>
      </w:r>
      <w:r w:rsidRPr="007453E1">
        <w:instrText xml:space="preserve"> REF _Ref423438851 \h  \* MERGEFORMAT </w:instrText>
      </w:r>
      <w:r w:rsidRPr="007453E1">
        <w:fldChar w:fldCharType="separate"/>
      </w:r>
      <w:r w:rsidR="008C61C8">
        <w:t xml:space="preserve">Figure </w:t>
      </w:r>
      <w:r w:rsidR="008C61C8">
        <w:rPr>
          <w:noProof/>
        </w:rPr>
        <w:t>211</w:t>
      </w:r>
      <w:r w:rsidRPr="007453E1">
        <w:fldChar w:fldCharType="end"/>
      </w:r>
      <w:r w:rsidRPr="007453E1">
        <w:t xml:space="preserve"> to </w:t>
      </w:r>
      <w:r w:rsidRPr="007453E1">
        <w:fldChar w:fldCharType="begin"/>
      </w:r>
      <w:r w:rsidRPr="007453E1">
        <w:instrText xml:space="preserve"> REF _Ref423440427 \h  \* MERGEFORMAT </w:instrText>
      </w:r>
      <w:r w:rsidRPr="007453E1">
        <w:fldChar w:fldCharType="separate"/>
      </w:r>
      <w:r w:rsidR="008C61C8">
        <w:t xml:space="preserve">Figure </w:t>
      </w:r>
      <w:r w:rsidR="008C61C8">
        <w:rPr>
          <w:noProof/>
        </w:rPr>
        <w:t>216</w:t>
      </w:r>
      <w:r w:rsidRPr="007453E1">
        <w:fldChar w:fldCharType="end"/>
      </w:r>
      <w:r w:rsidRPr="007453E1">
        <w:t>). Selectivity curves fits indicate the trawl fishery to be very different than other fleets (</w:t>
      </w:r>
      <w:r>
        <w:fldChar w:fldCharType="begin"/>
      </w:r>
      <w:r>
        <w:instrText xml:space="preserve"> REF _Ref297395495 \h </w:instrText>
      </w:r>
      <w:r>
        <w:fldChar w:fldCharType="separate"/>
      </w:r>
      <w:r w:rsidR="008C61C8">
        <w:t xml:space="preserve">Figure </w:t>
      </w:r>
      <w:r w:rsidR="008C61C8">
        <w:rPr>
          <w:noProof/>
        </w:rPr>
        <w:t>217</w:t>
      </w:r>
      <w:r>
        <w:fldChar w:fldCharType="end"/>
      </w:r>
      <w:r>
        <w:t>).</w:t>
      </w:r>
      <w:r w:rsidRPr="007453E1">
        <w:t xml:space="preserve"> The trawl fishery effectively sampled a small</w:t>
      </w:r>
      <w:r>
        <w:t>er</w:t>
      </w:r>
      <w:r w:rsidRPr="007453E1">
        <w:t xml:space="preserve"> portion of the adult population</w:t>
      </w:r>
      <w:r>
        <w:t xml:space="preserve"> than the other fleets</w:t>
      </w:r>
      <w:r w:rsidRPr="007453E1">
        <w:t xml:space="preserve"> (</w:t>
      </w:r>
      <w:r>
        <w:fldChar w:fldCharType="begin"/>
      </w:r>
      <w:r>
        <w:instrText xml:space="preserve"> REF _Ref297395570 \h </w:instrText>
      </w:r>
      <w:r>
        <w:fldChar w:fldCharType="separate"/>
      </w:r>
      <w:r w:rsidR="008C61C8">
        <w:t xml:space="preserve">Figure </w:t>
      </w:r>
      <w:r w:rsidR="008C61C8">
        <w:rPr>
          <w:noProof/>
        </w:rPr>
        <w:lastRenderedPageBreak/>
        <w:t>219</w:t>
      </w:r>
      <w:r>
        <w:fldChar w:fldCharType="end"/>
      </w:r>
      <w:r w:rsidRPr="007453E1">
        <w:t>). Sex-specific growth was estimated in the base model (</w:t>
      </w:r>
      <w:r>
        <w:fldChar w:fldCharType="begin"/>
      </w:r>
      <w:r>
        <w:instrText xml:space="preserve"> REF _Ref297395592 \h </w:instrText>
      </w:r>
      <w:r>
        <w:fldChar w:fldCharType="separate"/>
      </w:r>
      <w:r w:rsidR="008C61C8">
        <w:t xml:space="preserve">Figure </w:t>
      </w:r>
      <w:r w:rsidR="008C61C8">
        <w:rPr>
          <w:noProof/>
        </w:rPr>
        <w:t>220</w:t>
      </w:r>
      <w:r>
        <w:fldChar w:fldCharType="end"/>
      </w:r>
      <w:r>
        <w:t>)</w:t>
      </w:r>
      <w:r w:rsidRPr="007453E1">
        <w:t>.</w:t>
      </w:r>
      <w:r>
        <w:t xml:space="preserve"> Natural mortality estimates were much larger than the initial prior value (</w:t>
      </w:r>
      <w:r>
        <w:fldChar w:fldCharType="begin"/>
      </w:r>
      <w:r>
        <w:instrText xml:space="preserve"> REF _Ref423528334 \h </w:instrText>
      </w:r>
      <w:r>
        <w:fldChar w:fldCharType="separate"/>
      </w:r>
      <w:r w:rsidR="008C61C8" w:rsidRPr="006E4408">
        <w:t xml:space="preserve">Table </w:t>
      </w:r>
      <w:r w:rsidR="008C61C8">
        <w:rPr>
          <w:noProof/>
        </w:rPr>
        <w:t>63</w:t>
      </w:r>
      <w:r>
        <w:fldChar w:fldCharType="end"/>
      </w:r>
      <w:r>
        <w:t>).</w:t>
      </w:r>
      <w:r w:rsidRPr="007453E1">
        <w:t xml:space="preserve"> </w:t>
      </w:r>
      <w:r>
        <w:t>Numbers at age table and plots are given in the Supplementary tables (worksheets “W</w:t>
      </w:r>
      <w:r w:rsidRPr="00701507">
        <w:t>A #s at Age</w:t>
      </w:r>
      <w:r>
        <w:t>” and “W</w:t>
      </w:r>
      <w:r w:rsidRPr="00701507">
        <w:t>A #s at age plots</w:t>
      </w:r>
      <w:r>
        <w:t>”).</w:t>
      </w:r>
    </w:p>
    <w:p w14:paraId="0B40A1D6" w14:textId="77777777" w:rsidR="006B0373" w:rsidRDefault="006B0373" w:rsidP="006B0373">
      <w:pPr>
        <w:pStyle w:val="Heading3"/>
      </w:pPr>
      <w:bookmarkStart w:id="115" w:name="_Toc448933087"/>
      <w:r>
        <w:t>Washington Uncertainty and Sensitivity Analyses</w:t>
      </w:r>
      <w:bookmarkEnd w:id="115"/>
    </w:p>
    <w:p w14:paraId="498D4644" w14:textId="478F306A" w:rsidR="006B0373" w:rsidRDefault="006B0373" w:rsidP="006B0373">
      <w:r>
        <w:t xml:space="preserve">Several sensitivity runs were considered for the Washington model. The first group of sensitivity runs (scenarios 2-4; </w:t>
      </w:r>
      <w:r>
        <w:fldChar w:fldCharType="begin"/>
      </w:r>
      <w:r>
        <w:instrText xml:space="preserve"> REF _Ref423797971 \h </w:instrText>
      </w:r>
      <w:r>
        <w:fldChar w:fldCharType="separate"/>
      </w:r>
      <w:r w:rsidR="008C61C8">
        <w:t xml:space="preserve">Table </w:t>
      </w:r>
      <w:r w:rsidR="008C61C8">
        <w:rPr>
          <w:noProof/>
        </w:rPr>
        <w:t>65</w:t>
      </w:r>
      <w:r>
        <w:fldChar w:fldCharType="end"/>
      </w:r>
      <w:r>
        <w:t xml:space="preserve">; Supplemental table “WA Sensitivities- Like Comps”) sequentially removes indices. The second group (scenarios 5-9; </w:t>
      </w:r>
      <w:r>
        <w:fldChar w:fldCharType="begin"/>
      </w:r>
      <w:r>
        <w:instrText xml:space="preserve"> REF _Ref423797971 \h </w:instrText>
      </w:r>
      <w:r>
        <w:fldChar w:fldCharType="separate"/>
      </w:r>
      <w:r w:rsidR="008C61C8">
        <w:t xml:space="preserve">Table </w:t>
      </w:r>
      <w:r w:rsidR="008C61C8">
        <w:rPr>
          <w:noProof/>
        </w:rPr>
        <w:t>65</w:t>
      </w:r>
      <w:r>
        <w:fldChar w:fldCharType="end"/>
      </w:r>
      <w:r>
        <w:t xml:space="preserve">; Supplemental table “WA Sensitivities- Like Comps”) sequentially removes length composition data. The third group (scenarios 10-13; </w:t>
      </w:r>
      <w:r>
        <w:fldChar w:fldCharType="begin"/>
      </w:r>
      <w:r>
        <w:instrText xml:space="preserve"> REF _Ref423797971 \h </w:instrText>
      </w:r>
      <w:r>
        <w:fldChar w:fldCharType="separate"/>
      </w:r>
      <w:r w:rsidR="008C61C8">
        <w:t xml:space="preserve">Table </w:t>
      </w:r>
      <w:r w:rsidR="008C61C8">
        <w:rPr>
          <w:noProof/>
        </w:rPr>
        <w:t>65</w:t>
      </w:r>
      <w:r>
        <w:fldChar w:fldCharType="end"/>
      </w:r>
      <w:r>
        <w:t xml:space="preserve">; Supplemental table “WA Sensitivities- Like Comps”) sequentially removes age composition data. The last group (scenarios 14-36: </w:t>
      </w:r>
      <w:r>
        <w:fldChar w:fldCharType="begin"/>
      </w:r>
      <w:r>
        <w:instrText xml:space="preserve"> REF _Ref423798024 \h </w:instrText>
      </w:r>
      <w:r>
        <w:fldChar w:fldCharType="separate"/>
      </w:r>
      <w:r w:rsidR="008C61C8">
        <w:t xml:space="preserve">Table </w:t>
      </w:r>
      <w:r w:rsidR="008C61C8">
        <w:rPr>
          <w:noProof/>
        </w:rPr>
        <w:t>66</w:t>
      </w:r>
      <w:r>
        <w:fldChar w:fldCharType="end"/>
      </w:r>
      <w:r>
        <w:t>; Supplemental table “WA Sensitivities- Model specs”) covers a variety of issues</w:t>
      </w:r>
    </w:p>
    <w:p w14:paraId="4BCD6908" w14:textId="77777777" w:rsidR="006B0373" w:rsidRDefault="006B0373" w:rsidP="006B0373"/>
    <w:p w14:paraId="224338F1" w14:textId="77777777" w:rsidR="006B0373" w:rsidRDefault="006B0373" w:rsidP="006B0373">
      <w:pPr>
        <w:pStyle w:val="ListParagraph"/>
        <w:numPr>
          <w:ilvl w:val="0"/>
          <w:numId w:val="14"/>
        </w:numPr>
      </w:pPr>
      <w:r>
        <w:t>Estimate growth deviations (1980-2014)</w:t>
      </w:r>
    </w:p>
    <w:p w14:paraId="07EC31A6" w14:textId="77777777" w:rsidR="006B0373" w:rsidRDefault="006B0373" w:rsidP="006B0373">
      <w:pPr>
        <w:pStyle w:val="ListParagraph"/>
        <w:numPr>
          <w:ilvl w:val="0"/>
          <w:numId w:val="14"/>
        </w:numPr>
      </w:pPr>
      <w:r>
        <w:t>Estimate growth blocks (1980-1999; 2000-2014)</w:t>
      </w:r>
    </w:p>
    <w:p w14:paraId="0B395459" w14:textId="77777777" w:rsidR="006B0373" w:rsidRDefault="006B0373" w:rsidP="006B0373">
      <w:pPr>
        <w:pStyle w:val="ListParagraph"/>
        <w:numPr>
          <w:ilvl w:val="0"/>
          <w:numId w:val="14"/>
        </w:numPr>
      </w:pPr>
      <w:r w:rsidRPr="00C10767">
        <w:rPr>
          <w:i/>
        </w:rPr>
        <w:t>M</w:t>
      </w:r>
      <w:r>
        <w:t xml:space="preserve"> ramp in females as in 2007 assessment.</w:t>
      </w:r>
    </w:p>
    <w:p w14:paraId="31657FCC" w14:textId="77777777" w:rsidR="006B0373" w:rsidRDefault="006B0373" w:rsidP="006B0373">
      <w:pPr>
        <w:pStyle w:val="ListParagraph"/>
        <w:numPr>
          <w:ilvl w:val="0"/>
          <w:numId w:val="14"/>
        </w:numPr>
      </w:pPr>
      <w:r>
        <w:t xml:space="preserve">Estimate </w:t>
      </w:r>
      <w:r w:rsidRPr="00072927">
        <w:rPr>
          <w:i/>
        </w:rPr>
        <w:t>M</w:t>
      </w:r>
      <w:r>
        <w:rPr>
          <w:i/>
        </w:rPr>
        <w:t xml:space="preserve"> </w:t>
      </w:r>
      <w:r w:rsidRPr="00C10767">
        <w:t>ramp</w:t>
      </w:r>
    </w:p>
    <w:p w14:paraId="1DE4880F" w14:textId="77777777" w:rsidR="006B0373" w:rsidRPr="00F04DF9" w:rsidRDefault="006B0373" w:rsidP="006B0373">
      <w:pPr>
        <w:pStyle w:val="ListParagraph"/>
        <w:numPr>
          <w:ilvl w:val="0"/>
          <w:numId w:val="14"/>
        </w:numPr>
      </w:pPr>
      <w:r>
        <w:t xml:space="preserve">Fix </w:t>
      </w:r>
      <w:r w:rsidRPr="00D76962">
        <w:rPr>
          <w:i/>
        </w:rPr>
        <w:t>M</w:t>
      </w:r>
      <w:r>
        <w:t xml:space="preserve"> to Hamel approach value (0.0964)</w:t>
      </w:r>
    </w:p>
    <w:p w14:paraId="63445DD8" w14:textId="77777777" w:rsidR="006B0373" w:rsidRDefault="006B0373" w:rsidP="006B0373">
      <w:pPr>
        <w:pStyle w:val="ListParagraph"/>
        <w:numPr>
          <w:ilvl w:val="0"/>
          <w:numId w:val="14"/>
        </w:numPr>
      </w:pPr>
      <w:r w:rsidRPr="007A1D55">
        <w:rPr>
          <w:i/>
        </w:rPr>
        <w:t>M</w:t>
      </w:r>
      <w:r>
        <w:t xml:space="preserve"> from STAR presented base case (based on Then et al. 2015); age-based selectivity</w:t>
      </w:r>
    </w:p>
    <w:p w14:paraId="50D122BA" w14:textId="77777777" w:rsidR="006B0373" w:rsidRDefault="006B0373" w:rsidP="006B0373">
      <w:pPr>
        <w:pStyle w:val="ListParagraph"/>
        <w:numPr>
          <w:ilvl w:val="0"/>
          <w:numId w:val="14"/>
        </w:numPr>
      </w:pPr>
      <w:r w:rsidRPr="007A1D55">
        <w:rPr>
          <w:i/>
        </w:rPr>
        <w:t>M</w:t>
      </w:r>
      <w:r>
        <w:t xml:space="preserve"> based on Then et al. (2015) using a</w:t>
      </w:r>
      <w:r w:rsidRPr="007A1D55">
        <w:rPr>
          <w:vertAlign w:val="subscript"/>
        </w:rPr>
        <w:t>max</w:t>
      </w:r>
      <w:r>
        <w:t xml:space="preserve"> = 56; age-based selectivity</w:t>
      </w:r>
    </w:p>
    <w:p w14:paraId="022E0BB2" w14:textId="77777777" w:rsidR="006B0373" w:rsidRDefault="006B0373" w:rsidP="006B0373">
      <w:pPr>
        <w:pStyle w:val="ListParagraph"/>
        <w:numPr>
          <w:ilvl w:val="0"/>
          <w:numId w:val="14"/>
        </w:numPr>
      </w:pPr>
      <w:r w:rsidRPr="007A1D55">
        <w:rPr>
          <w:i/>
        </w:rPr>
        <w:t>M</w:t>
      </w:r>
      <w:r>
        <w:t xml:space="preserve"> based on Hamel (2015) using a</w:t>
      </w:r>
      <w:r w:rsidRPr="007A1D55">
        <w:rPr>
          <w:vertAlign w:val="subscript"/>
        </w:rPr>
        <w:t>max</w:t>
      </w:r>
      <w:r>
        <w:t xml:space="preserve"> = 56; age-based selectivity</w:t>
      </w:r>
    </w:p>
    <w:p w14:paraId="3B836223" w14:textId="77777777" w:rsidR="006B0373" w:rsidRDefault="006B0373" w:rsidP="006B0373">
      <w:pPr>
        <w:pStyle w:val="ListParagraph"/>
        <w:numPr>
          <w:ilvl w:val="0"/>
          <w:numId w:val="14"/>
        </w:numPr>
      </w:pPr>
      <w:r>
        <w:t xml:space="preserve">Estimate </w:t>
      </w:r>
      <w:r w:rsidRPr="00D76962">
        <w:rPr>
          <w:i/>
        </w:rPr>
        <w:t>M</w:t>
      </w:r>
      <w:r>
        <w:t xml:space="preserve"> with dome-shaped, age-based selectivity</w:t>
      </w:r>
    </w:p>
    <w:p w14:paraId="3A58B494" w14:textId="77777777" w:rsidR="006B0373" w:rsidRDefault="006B0373" w:rsidP="006B0373">
      <w:pPr>
        <w:pStyle w:val="ListParagraph"/>
        <w:numPr>
          <w:ilvl w:val="0"/>
          <w:numId w:val="14"/>
        </w:numPr>
      </w:pPr>
      <w:r>
        <w:t xml:space="preserve">Estimate </w:t>
      </w:r>
      <w:r w:rsidRPr="00D76962">
        <w:rPr>
          <w:i/>
        </w:rPr>
        <w:t>M</w:t>
      </w:r>
      <w:r>
        <w:t xml:space="preserve"> ramp with dome-shaped, age-based selectivity</w:t>
      </w:r>
    </w:p>
    <w:p w14:paraId="781476C4" w14:textId="77777777" w:rsidR="006B0373" w:rsidRDefault="006B0373" w:rsidP="006B0373">
      <w:pPr>
        <w:pStyle w:val="ListParagraph"/>
        <w:numPr>
          <w:ilvl w:val="0"/>
          <w:numId w:val="14"/>
        </w:numPr>
      </w:pPr>
      <w:r>
        <w:t>Sexual maturity used in the last assessment (2007)</w:t>
      </w:r>
    </w:p>
    <w:p w14:paraId="441D37B6" w14:textId="77777777" w:rsidR="006B0373" w:rsidRDefault="006B0373" w:rsidP="006B0373">
      <w:pPr>
        <w:pStyle w:val="ListParagraph"/>
        <w:numPr>
          <w:ilvl w:val="0"/>
          <w:numId w:val="14"/>
        </w:numPr>
      </w:pPr>
      <w:r w:rsidRPr="007A1D55">
        <w:rPr>
          <w:i/>
        </w:rPr>
        <w:t>M</w:t>
      </w:r>
      <w:r>
        <w:t xml:space="preserve"> ramp in females and sexual maturity in 2007</w:t>
      </w:r>
    </w:p>
    <w:p w14:paraId="2FEF1A5C" w14:textId="77777777" w:rsidR="006B0373" w:rsidRDefault="006B0373" w:rsidP="006B0373">
      <w:pPr>
        <w:pStyle w:val="ListParagraph"/>
        <w:numPr>
          <w:ilvl w:val="0"/>
          <w:numId w:val="14"/>
        </w:numPr>
      </w:pPr>
      <w:r>
        <w:t>Sexual maturity estimated from recent samples (2015)</w:t>
      </w:r>
    </w:p>
    <w:p w14:paraId="02D2FBB7" w14:textId="77777777" w:rsidR="006B0373" w:rsidRDefault="006B0373" w:rsidP="006B0373">
      <w:pPr>
        <w:pStyle w:val="ListParagraph"/>
        <w:numPr>
          <w:ilvl w:val="0"/>
          <w:numId w:val="14"/>
        </w:numPr>
      </w:pPr>
      <w:r w:rsidRPr="007A1D55">
        <w:rPr>
          <w:i/>
        </w:rPr>
        <w:t>M</w:t>
      </w:r>
      <w:r>
        <w:t xml:space="preserve"> ramp in females and sexual maturity in 2015</w:t>
      </w:r>
    </w:p>
    <w:p w14:paraId="730F491C" w14:textId="77777777" w:rsidR="006B0373" w:rsidRDefault="006B0373" w:rsidP="006B0373">
      <w:pPr>
        <w:pStyle w:val="ListParagraph"/>
        <w:numPr>
          <w:ilvl w:val="0"/>
          <w:numId w:val="14"/>
        </w:numPr>
      </w:pPr>
      <w:r>
        <w:t>Functional maturity using original data set</w:t>
      </w:r>
    </w:p>
    <w:p w14:paraId="2C74A8C4" w14:textId="77777777" w:rsidR="006B0373" w:rsidRDefault="006B0373" w:rsidP="006B0373">
      <w:pPr>
        <w:pStyle w:val="ListParagraph"/>
        <w:numPr>
          <w:ilvl w:val="0"/>
          <w:numId w:val="14"/>
        </w:numPr>
      </w:pPr>
      <w:r>
        <w:t>Fecundity is linear with intercept = 0, slope =1.</w:t>
      </w:r>
    </w:p>
    <w:p w14:paraId="127B3FD9" w14:textId="77777777" w:rsidR="006B0373" w:rsidRPr="001135EE" w:rsidRDefault="006B0373" w:rsidP="006B0373">
      <w:pPr>
        <w:pStyle w:val="ListParagraph"/>
        <w:numPr>
          <w:ilvl w:val="0"/>
          <w:numId w:val="14"/>
        </w:numPr>
      </w:pPr>
      <w:r>
        <w:t>Fecundity from 2007 assessment</w:t>
      </w:r>
    </w:p>
    <w:p w14:paraId="1D4D16BD" w14:textId="77777777" w:rsidR="006B0373" w:rsidRDefault="006B0373" w:rsidP="006B0373">
      <w:pPr>
        <w:pStyle w:val="ListParagraph"/>
        <w:numPr>
          <w:ilvl w:val="0"/>
          <w:numId w:val="14"/>
        </w:numPr>
      </w:pPr>
      <w:r>
        <w:t>No recruitment estimation</w:t>
      </w:r>
    </w:p>
    <w:p w14:paraId="316E1F43" w14:textId="77777777" w:rsidR="006B0373" w:rsidRDefault="006B0373" w:rsidP="006B0373">
      <w:pPr>
        <w:pStyle w:val="ListParagraph"/>
        <w:numPr>
          <w:ilvl w:val="0"/>
          <w:numId w:val="14"/>
        </w:numPr>
      </w:pPr>
      <w:r>
        <w:t xml:space="preserve">Recruitment estimated all years; </w:t>
      </w:r>
      <w:r w:rsidRPr="007A1D55">
        <w:rPr>
          <w:rFonts w:ascii="Symbol" w:hAnsi="Symbol"/>
        </w:rPr>
        <w:t></w:t>
      </w:r>
      <w:r w:rsidRPr="007A1D55">
        <w:rPr>
          <w:vertAlign w:val="subscript"/>
        </w:rPr>
        <w:t>R</w:t>
      </w:r>
      <w:r>
        <w:t xml:space="preserve"> tuned</w:t>
      </w:r>
    </w:p>
    <w:p w14:paraId="68B21592" w14:textId="77777777" w:rsidR="006B0373" w:rsidRDefault="006B0373" w:rsidP="006B0373">
      <w:pPr>
        <w:pStyle w:val="ListParagraph"/>
        <w:numPr>
          <w:ilvl w:val="0"/>
          <w:numId w:val="14"/>
        </w:numPr>
      </w:pPr>
      <w:r>
        <w:t>Use harmonic mean when tuning length compositions</w:t>
      </w:r>
    </w:p>
    <w:p w14:paraId="12F25FC7" w14:textId="77777777" w:rsidR="006B0373" w:rsidRDefault="006B0373" w:rsidP="006B0373">
      <w:pPr>
        <w:pStyle w:val="ListParagraph"/>
        <w:numPr>
          <w:ilvl w:val="0"/>
          <w:numId w:val="14"/>
        </w:numPr>
      </w:pPr>
      <w:r>
        <w:t>Use harmonic mean when tuning length and conditional age-at-length compositions</w:t>
      </w:r>
    </w:p>
    <w:p w14:paraId="775111AF" w14:textId="77777777" w:rsidR="006B0373" w:rsidRDefault="006B0373" w:rsidP="006B0373">
      <w:pPr>
        <w:pStyle w:val="ListParagraph"/>
        <w:numPr>
          <w:ilvl w:val="0"/>
          <w:numId w:val="14"/>
        </w:numPr>
      </w:pPr>
      <w:r>
        <w:t xml:space="preserve">No extra variance estimated on all indices </w:t>
      </w:r>
    </w:p>
    <w:p w14:paraId="7C204FD8" w14:textId="77777777" w:rsidR="006B0373" w:rsidRDefault="006B0373" w:rsidP="006B0373">
      <w:pPr>
        <w:pStyle w:val="ListParagraph"/>
        <w:numPr>
          <w:ilvl w:val="0"/>
          <w:numId w:val="14"/>
        </w:numPr>
      </w:pPr>
      <w:r>
        <w:t xml:space="preserve">Recreational fleet length selectivity is dome-shaped </w:t>
      </w:r>
    </w:p>
    <w:p w14:paraId="7EA4199C" w14:textId="77777777" w:rsidR="006B0373" w:rsidRDefault="006B0373" w:rsidP="006B0373"/>
    <w:p w14:paraId="78777785" w14:textId="16894304" w:rsidR="006B0373" w:rsidRDefault="006B0373" w:rsidP="006B0373">
      <w:r>
        <w:t xml:space="preserve">Results of the likelihood component sensitivity runs are found in </w:t>
      </w:r>
      <w:r>
        <w:fldChar w:fldCharType="begin"/>
      </w:r>
      <w:r>
        <w:instrText xml:space="preserve"> REF _Ref423797971 \h </w:instrText>
      </w:r>
      <w:r>
        <w:fldChar w:fldCharType="separate"/>
      </w:r>
      <w:r w:rsidR="008C61C8">
        <w:t xml:space="preserve">Table </w:t>
      </w:r>
      <w:r w:rsidR="008C61C8">
        <w:rPr>
          <w:noProof/>
        </w:rPr>
        <w:t>65</w:t>
      </w:r>
      <w:r>
        <w:fldChar w:fldCharType="end"/>
      </w:r>
      <w:r>
        <w:t xml:space="preserve">. The model was most sensitive to the exclusion of the dockside recreational index. It was also sensitive to the removal of all length and age data, and particularly to the recreational age data. </w:t>
      </w:r>
    </w:p>
    <w:p w14:paraId="1A312147" w14:textId="77777777" w:rsidR="006B0373" w:rsidRDefault="006B0373" w:rsidP="006B0373"/>
    <w:p w14:paraId="6311B732" w14:textId="2C2DA363" w:rsidR="006B0373" w:rsidRPr="001135EE" w:rsidRDefault="006B0373" w:rsidP="006B0373">
      <w:r>
        <w:t xml:space="preserve">Results of the model specification sensitivity runs are found in </w:t>
      </w:r>
      <w:r>
        <w:fldChar w:fldCharType="begin"/>
      </w:r>
      <w:r>
        <w:instrText xml:space="preserve"> REF _Ref423798024 \h </w:instrText>
      </w:r>
      <w:r>
        <w:fldChar w:fldCharType="separate"/>
      </w:r>
      <w:r w:rsidR="008C61C8">
        <w:t xml:space="preserve">Table </w:t>
      </w:r>
      <w:r w:rsidR="008C61C8">
        <w:rPr>
          <w:noProof/>
        </w:rPr>
        <w:t>66</w:t>
      </w:r>
      <w:r>
        <w:fldChar w:fldCharType="end"/>
      </w:r>
      <w:r>
        <w:t>. The largest sensitivities were found in the treatment of maturity, selectivity and natural mortality. The use of sexual maturity (scenarios 24-27) changed the terminal year scale and status of the stock significantly, making it much less reduced in status, though having a smaller influence on catch at SPR</w:t>
      </w:r>
      <w:r w:rsidRPr="001C1BF7">
        <w:rPr>
          <w:vertAlign w:val="subscript"/>
        </w:rPr>
        <w:t>50%</w:t>
      </w:r>
      <w:r>
        <w:t xml:space="preserve"> (</w:t>
      </w:r>
      <w:r>
        <w:fldChar w:fldCharType="begin"/>
      </w:r>
      <w:r>
        <w:instrText xml:space="preserve"> REF _Ref423793034 \h </w:instrText>
      </w:r>
      <w:r>
        <w:fldChar w:fldCharType="separate"/>
      </w:r>
      <w:r w:rsidR="008C61C8">
        <w:t xml:space="preserve">Table </w:t>
      </w:r>
      <w:r w:rsidR="008C61C8">
        <w:rPr>
          <w:noProof/>
        </w:rPr>
        <w:t>21</w:t>
      </w:r>
      <w:r>
        <w:fldChar w:fldCharType="end"/>
      </w:r>
      <w:r>
        <w:t xml:space="preserve">). Natural mortality scenarios with lower </w:t>
      </w:r>
      <w:r w:rsidRPr="00D73B67">
        <w:rPr>
          <w:i/>
        </w:rPr>
        <w:t>M</w:t>
      </w:r>
      <w:r>
        <w:t xml:space="preserve"> but age-based selectivity had the biggest effect in spawning output (</w:t>
      </w:r>
      <w:r>
        <w:fldChar w:fldCharType="begin"/>
      </w:r>
      <w:r>
        <w:instrText xml:space="preserve"> REF _Ref423799486 \h </w:instrText>
      </w:r>
      <w:r>
        <w:fldChar w:fldCharType="separate"/>
      </w:r>
      <w:r w:rsidR="008C61C8">
        <w:t xml:space="preserve">Figure </w:t>
      </w:r>
      <w:r w:rsidR="008C61C8">
        <w:rPr>
          <w:noProof/>
        </w:rPr>
        <w:t>225</w:t>
      </w:r>
      <w:r>
        <w:fldChar w:fldCharType="end"/>
      </w:r>
      <w:r>
        <w:t xml:space="preserve">), whereas scenarios with ramping of </w:t>
      </w:r>
      <w:r w:rsidRPr="00D73B67">
        <w:rPr>
          <w:i/>
        </w:rPr>
        <w:t>M</w:t>
      </w:r>
      <w:r>
        <w:t xml:space="preserve"> caused the biggest changes in (i.e., improving) stock status (</w:t>
      </w:r>
      <w:r>
        <w:fldChar w:fldCharType="begin"/>
      </w:r>
      <w:r>
        <w:instrText xml:space="preserve"> REF _Ref423799517 \h </w:instrText>
      </w:r>
      <w:r>
        <w:fldChar w:fldCharType="separate"/>
      </w:r>
      <w:r w:rsidR="008C61C8">
        <w:t xml:space="preserve">Figure </w:t>
      </w:r>
      <w:r w:rsidR="008C61C8">
        <w:rPr>
          <w:noProof/>
        </w:rPr>
        <w:t>226</w:t>
      </w:r>
      <w:r>
        <w:fldChar w:fldCharType="end"/>
      </w:r>
      <w:r>
        <w:t xml:space="preserve">). Fixing </w:t>
      </w:r>
      <w:r w:rsidRPr="00D73B67">
        <w:rPr>
          <w:i/>
        </w:rPr>
        <w:t>M</w:t>
      </w:r>
      <w:r>
        <w:t xml:space="preserve"> to low values but not compensating with dome-shaped, age-based selectivity caused the population to crash. Scenarios with ramps in </w:t>
      </w:r>
      <w:r w:rsidRPr="00D73B67">
        <w:rPr>
          <w:i/>
        </w:rPr>
        <w:t>M</w:t>
      </w:r>
      <w:r>
        <w:t xml:space="preserve"> or </w:t>
      </w:r>
      <w:r w:rsidRPr="00D73B67">
        <w:rPr>
          <w:i/>
        </w:rPr>
        <w:t>M</w:t>
      </w:r>
      <w:r>
        <w:t xml:space="preserve"> estimated, regardless of selectivity form for females, caused the biggest </w:t>
      </w:r>
      <w:r>
        <w:lastRenderedPageBreak/>
        <w:t>increases in catch at SPR</w:t>
      </w:r>
      <w:r w:rsidRPr="00D73B67">
        <w:rPr>
          <w:vertAlign w:val="subscript"/>
        </w:rPr>
        <w:t>50%</w:t>
      </w:r>
      <w:r>
        <w:t>. Recruitment deviations are relatively insensitive to the different natural mortality specifications (</w:t>
      </w:r>
      <w:r>
        <w:fldChar w:fldCharType="begin"/>
      </w:r>
      <w:r>
        <w:instrText xml:space="preserve"> REF _Ref423799591 \h </w:instrText>
      </w:r>
      <w:r>
        <w:fldChar w:fldCharType="separate"/>
      </w:r>
      <w:r w:rsidR="008C61C8">
        <w:t xml:space="preserve">Figure </w:t>
      </w:r>
      <w:r w:rsidR="008C61C8">
        <w:rPr>
          <w:noProof/>
        </w:rPr>
        <w:t>227</w:t>
      </w:r>
      <w:r>
        <w:fldChar w:fldCharType="end"/>
      </w:r>
      <w:r>
        <w:t>). Most natural mortality scenarios bring the fishing intensity below the SPR harvest level (</w:t>
      </w:r>
      <w:r>
        <w:fldChar w:fldCharType="begin"/>
      </w:r>
      <w:r>
        <w:instrText xml:space="preserve"> REF _Ref423799622 \h </w:instrText>
      </w:r>
      <w:r>
        <w:fldChar w:fldCharType="separate"/>
      </w:r>
      <w:r w:rsidR="008C61C8">
        <w:t xml:space="preserve">Figure </w:t>
      </w:r>
      <w:r w:rsidR="008C61C8">
        <w:rPr>
          <w:noProof/>
        </w:rPr>
        <w:t>228</w:t>
      </w:r>
      <w:r>
        <w:fldChar w:fldCharType="end"/>
      </w:r>
      <w:r w:rsidR="00971983">
        <w:t xml:space="preserve">). </w:t>
      </w:r>
    </w:p>
    <w:p w14:paraId="39ADE6C9" w14:textId="77777777" w:rsidR="006B0373" w:rsidRDefault="006B0373" w:rsidP="006B0373">
      <w:pPr>
        <w:pStyle w:val="Heading3"/>
      </w:pPr>
      <w:bookmarkStart w:id="116" w:name="_Toc448933088"/>
      <w:r>
        <w:t>Washington</w:t>
      </w:r>
      <w:r w:rsidRPr="008477A1">
        <w:t xml:space="preserve"> </w:t>
      </w:r>
      <w:r>
        <w:t>Likelihood Profiles</w:t>
      </w:r>
      <w:bookmarkEnd w:id="116"/>
    </w:p>
    <w:p w14:paraId="5F7B7CE4" w14:textId="712DB517" w:rsidR="006B0373" w:rsidRPr="00D932BE" w:rsidRDefault="006B0373" w:rsidP="006B0373">
      <w:r>
        <w:t>Likelihood profiles were conducted for sex-specific natural mortality (where males were a fixed offset from females), for population scale (initial recruitment (ln</w:t>
      </w:r>
      <w:r w:rsidRPr="00B471A2">
        <w:rPr>
          <w:i/>
        </w:rPr>
        <w:t>R</w:t>
      </w:r>
      <w:r w:rsidRPr="00B471A2">
        <w:rPr>
          <w:i/>
          <w:vertAlign w:val="subscript"/>
        </w:rPr>
        <w:t>0</w:t>
      </w:r>
      <w:r>
        <w:t>)) and stock productivity (steepness (</w:t>
      </w:r>
      <w:r w:rsidRPr="00B471A2">
        <w:rPr>
          <w:i/>
        </w:rPr>
        <w:t>h</w:t>
      </w:r>
      <w:r>
        <w:t>)). Natural mortality values of females between 0.15 and 0.18 were hard to differentiate in the likelihood value, and did not show much difference is stock scale or status (</w:t>
      </w:r>
      <w:r>
        <w:fldChar w:fldCharType="begin"/>
      </w:r>
      <w:r>
        <w:instrText xml:space="preserve"> REF _Ref427277115 \h </w:instrText>
      </w:r>
      <w:r>
        <w:fldChar w:fldCharType="separate"/>
      </w:r>
      <w:r w:rsidR="008C61C8">
        <w:t xml:space="preserve">Figure </w:t>
      </w:r>
      <w:r w:rsidR="008C61C8">
        <w:rPr>
          <w:noProof/>
        </w:rPr>
        <w:t>229</w:t>
      </w:r>
      <w:r>
        <w:fldChar w:fldCharType="end"/>
      </w:r>
      <w:r>
        <w:t>). Overall, derived quantities were very sensitive to natural mortality. The likelihood components degraded most with lower and higher natural mortality values (</w:t>
      </w:r>
      <w:r>
        <w:fldChar w:fldCharType="begin"/>
      </w:r>
      <w:r>
        <w:instrText xml:space="preserve"> REF _Ref427277167 \h </w:instrText>
      </w:r>
      <w:r>
        <w:fldChar w:fldCharType="separate"/>
      </w:r>
      <w:r w:rsidR="008C61C8">
        <w:t xml:space="preserve">Figure </w:t>
      </w:r>
      <w:r w:rsidR="008C61C8">
        <w:rPr>
          <w:noProof/>
        </w:rPr>
        <w:t>230</w:t>
      </w:r>
      <w:r>
        <w:fldChar w:fldCharType="end"/>
      </w:r>
      <w:r>
        <w:t>). Age and length likelihood components were opposed in their information on natural mortality. Initial recruitment was well informed, with stock status sensitive to the value of initial recruitment (</w:t>
      </w:r>
      <w:r>
        <w:fldChar w:fldCharType="begin"/>
      </w:r>
      <w:r>
        <w:instrText xml:space="preserve"> REF _Ref423801470 \h </w:instrText>
      </w:r>
      <w:r>
        <w:fldChar w:fldCharType="separate"/>
      </w:r>
      <w:r w:rsidR="008C61C8">
        <w:t xml:space="preserve">Figure </w:t>
      </w:r>
      <w:r w:rsidR="008C61C8">
        <w:rPr>
          <w:noProof/>
        </w:rPr>
        <w:t>231</w:t>
      </w:r>
      <w:r>
        <w:fldChar w:fldCharType="end"/>
      </w:r>
      <w:r>
        <w:t>). Values of ln</w:t>
      </w:r>
      <w:r w:rsidRPr="00B471A2">
        <w:rPr>
          <w:i/>
        </w:rPr>
        <w:t>R</w:t>
      </w:r>
      <w:r w:rsidRPr="00B471A2">
        <w:rPr>
          <w:i/>
          <w:vertAlign w:val="subscript"/>
        </w:rPr>
        <w:t>0</w:t>
      </w:r>
      <w:r>
        <w:t xml:space="preserve"> greater than the base case estimate quickly rise to unfished status. Age and length likelihood components were sensitive to the value of ln</w:t>
      </w:r>
      <w:r w:rsidRPr="00B471A2">
        <w:rPr>
          <w:i/>
        </w:rPr>
        <w:t>R</w:t>
      </w:r>
      <w:r w:rsidRPr="00B471A2">
        <w:rPr>
          <w:i/>
          <w:vertAlign w:val="subscript"/>
        </w:rPr>
        <w:t>0</w:t>
      </w:r>
      <w:r>
        <w:t xml:space="preserve"> and opposed each other in the relationship to ln</w:t>
      </w:r>
      <w:r w:rsidRPr="003B0968">
        <w:rPr>
          <w:i/>
        </w:rPr>
        <w:t xml:space="preserve"> </w:t>
      </w:r>
      <w:r w:rsidRPr="00B471A2">
        <w:rPr>
          <w:i/>
        </w:rPr>
        <w:t>R</w:t>
      </w:r>
      <w:r w:rsidRPr="00B471A2">
        <w:rPr>
          <w:i/>
          <w:vertAlign w:val="subscript"/>
        </w:rPr>
        <w:t>0</w:t>
      </w:r>
      <w:r>
        <w:t xml:space="preserve"> (</w:t>
      </w:r>
      <w:r>
        <w:fldChar w:fldCharType="begin"/>
      </w:r>
      <w:r>
        <w:instrText xml:space="preserve"> REF _Ref423801513 \h </w:instrText>
      </w:r>
      <w:r>
        <w:fldChar w:fldCharType="separate"/>
      </w:r>
      <w:r w:rsidR="008C61C8">
        <w:t xml:space="preserve">Figure </w:t>
      </w:r>
      <w:r w:rsidR="008C61C8">
        <w:rPr>
          <w:noProof/>
        </w:rPr>
        <w:t>232</w:t>
      </w:r>
      <w:r>
        <w:fldChar w:fldCharType="end"/>
      </w:r>
      <w:r>
        <w:t>). Regarding steepness, a freely estimated steepness would move towards the high bound (</w:t>
      </w:r>
      <w:r>
        <w:fldChar w:fldCharType="begin"/>
      </w:r>
      <w:r>
        <w:instrText xml:space="preserve"> REF _Ref423801454 \h </w:instrText>
      </w:r>
      <w:r>
        <w:fldChar w:fldCharType="separate"/>
      </w:r>
      <w:r w:rsidR="008C61C8">
        <w:t xml:space="preserve">Figure </w:t>
      </w:r>
      <w:r w:rsidR="008C61C8">
        <w:rPr>
          <w:noProof/>
        </w:rPr>
        <w:t>233</w:t>
      </w:r>
      <w:r>
        <w:fldChar w:fldCharType="end"/>
      </w:r>
      <w:r>
        <w:t>). Values below 0.7 were not supported by the data. Derived quantities were fairly insensitive to the value of steepness. Most likelihood components behaved consistently to steepness values, though age compositions were most sensitive to high steepness values while all other components were sensitive to very low steepness values (</w:t>
      </w:r>
      <w:r>
        <w:fldChar w:fldCharType="begin"/>
      </w:r>
      <w:r>
        <w:instrText xml:space="preserve"> REF _Ref423801522 \h </w:instrText>
      </w:r>
      <w:r>
        <w:fldChar w:fldCharType="separate"/>
      </w:r>
      <w:r w:rsidR="008C61C8">
        <w:t xml:space="preserve">Figure </w:t>
      </w:r>
      <w:r w:rsidR="008C61C8">
        <w:rPr>
          <w:noProof/>
        </w:rPr>
        <w:t>234</w:t>
      </w:r>
      <w:r>
        <w:fldChar w:fldCharType="end"/>
      </w:r>
      <w:r>
        <w:t>).</w:t>
      </w:r>
    </w:p>
    <w:p w14:paraId="1F7328CC" w14:textId="77777777" w:rsidR="006B0373" w:rsidRDefault="006B0373" w:rsidP="006B0373">
      <w:pPr>
        <w:pStyle w:val="Heading3"/>
      </w:pPr>
      <w:bookmarkStart w:id="117" w:name="_Toc448933089"/>
      <w:r>
        <w:t>Washington Retrospectives</w:t>
      </w:r>
      <w:bookmarkEnd w:id="117"/>
    </w:p>
    <w:p w14:paraId="75A112ED" w14:textId="57A3F1BF" w:rsidR="006B0373" w:rsidRDefault="006B0373" w:rsidP="006B0373">
      <w:r>
        <w:t>Retrospective runs of for the last 5 years plus and additional retrospective back to 2006 (-8 years, the last year of data available in the previous assessment) were conducted. The Washington model demonstrates little retrospective pattern in both spawning stock output (</w:t>
      </w:r>
      <w:r>
        <w:fldChar w:fldCharType="begin"/>
      </w:r>
      <w:r>
        <w:instrText xml:space="preserve"> REF _Ref423803081 \h </w:instrText>
      </w:r>
      <w:r>
        <w:fldChar w:fldCharType="separate"/>
      </w:r>
      <w:r w:rsidR="008C61C8">
        <w:t xml:space="preserve">Figure </w:t>
      </w:r>
      <w:r w:rsidR="008C61C8">
        <w:rPr>
          <w:noProof/>
        </w:rPr>
        <w:t>235</w:t>
      </w:r>
      <w:r>
        <w:fldChar w:fldCharType="end"/>
      </w:r>
      <w:r>
        <w:t>) and relative spawning stock output (</w:t>
      </w:r>
      <w:r>
        <w:fldChar w:fldCharType="begin"/>
      </w:r>
      <w:r>
        <w:instrText xml:space="preserve"> REF _Ref423803096 \h </w:instrText>
      </w:r>
      <w:r>
        <w:fldChar w:fldCharType="separate"/>
      </w:r>
      <w:r w:rsidR="008C61C8">
        <w:t xml:space="preserve">Figure </w:t>
      </w:r>
      <w:r w:rsidR="008C61C8">
        <w:rPr>
          <w:noProof/>
        </w:rPr>
        <w:t>236</w:t>
      </w:r>
      <w:r>
        <w:fldChar w:fldCharType="end"/>
      </w:r>
      <w:r>
        <w:t>). Both indicate that in general, as data is removed, the stock gains spawning output and the r</w:t>
      </w:r>
      <w:r w:rsidR="00971983">
        <w:t>elative stock status increases.</w:t>
      </w:r>
    </w:p>
    <w:p w14:paraId="3F60083B" w14:textId="77777777" w:rsidR="006B0373" w:rsidRDefault="006B0373" w:rsidP="006B0373">
      <w:pPr>
        <w:pStyle w:val="Heading3"/>
      </w:pPr>
      <w:bookmarkStart w:id="118" w:name="_Toc448933090"/>
      <w:r>
        <w:t>Washington Reference Points</w:t>
      </w:r>
      <w:bookmarkEnd w:id="118"/>
    </w:p>
    <w:p w14:paraId="62289C45" w14:textId="4AC4A3CD" w:rsidR="006B0373" w:rsidRDefault="006B0373" w:rsidP="006B0373">
      <w:pPr>
        <w:rPr>
          <w:color w:val="000000"/>
        </w:rPr>
      </w:pPr>
      <w:r w:rsidRPr="00CF65C8">
        <w:t xml:space="preserve">Spawning </w:t>
      </w:r>
      <w:r>
        <w:t>output</w:t>
      </w:r>
      <w:r w:rsidRPr="00CF65C8">
        <w:t xml:space="preserve"> decline</w:t>
      </w:r>
      <w:r>
        <w:t>d</w:t>
      </w:r>
      <w:r w:rsidRPr="00CF65C8">
        <w:t xml:space="preserve"> over a large extent of the time series, with a</w:t>
      </w:r>
      <w:r>
        <w:t>n increasing and or</w:t>
      </w:r>
      <w:r w:rsidRPr="00CF65C8">
        <w:t xml:space="preserve"> more stable population prevailing since the late 1980s (</w:t>
      </w:r>
      <w:r w:rsidRPr="00CF65C8">
        <w:fldChar w:fldCharType="begin"/>
      </w:r>
      <w:r w:rsidRPr="00CF65C8">
        <w:instrText xml:space="preserve"> REF _Ref297446773 \h  \* MERGEFORMAT </w:instrText>
      </w:r>
      <w:r w:rsidRPr="00CF65C8">
        <w:fldChar w:fldCharType="separate"/>
      </w:r>
      <w:r w:rsidR="008C61C8">
        <w:t xml:space="preserve">Figure </w:t>
      </w:r>
      <w:r w:rsidR="008C61C8">
        <w:rPr>
          <w:noProof/>
        </w:rPr>
        <w:t>221</w:t>
      </w:r>
      <w:r w:rsidRPr="00CF65C8">
        <w:fldChar w:fldCharType="end"/>
      </w:r>
      <w:r w:rsidRPr="00CF65C8">
        <w:t xml:space="preserve">) Stock status is </w:t>
      </w:r>
      <w:r>
        <w:t>above</w:t>
      </w:r>
      <w:r w:rsidRPr="00CF65C8">
        <w:t xml:space="preserve"> the targ</w:t>
      </w:r>
      <w:r>
        <w:t>et reference point (40%) at 43</w:t>
      </w:r>
      <w:r w:rsidRPr="00CF65C8">
        <w:t>% (</w:t>
      </w:r>
      <w:r>
        <w:t xml:space="preserve">36%-50% 95% asymptotic intervals; </w:t>
      </w:r>
      <w:r w:rsidRPr="00CF65C8">
        <w:fldChar w:fldCharType="begin"/>
      </w:r>
      <w:r w:rsidRPr="00CF65C8">
        <w:instrText xml:space="preserve"> REF _Ref297446815 \h  \* MERGEFORMAT </w:instrText>
      </w:r>
      <w:r w:rsidRPr="00CF65C8">
        <w:fldChar w:fldCharType="separate"/>
      </w:r>
      <w:r w:rsidR="008C61C8">
        <w:t xml:space="preserve">Figure </w:t>
      </w:r>
      <w:r w:rsidR="008C61C8">
        <w:rPr>
          <w:noProof/>
        </w:rPr>
        <w:t>222</w:t>
      </w:r>
      <w:r w:rsidRPr="00CF65C8">
        <w:fldChar w:fldCharType="end"/>
      </w:r>
      <w:r w:rsidRPr="00CF65C8">
        <w:t>). Unfished spawn</w:t>
      </w:r>
      <w:r>
        <w:t>ing output was measured at 1356</w:t>
      </w:r>
      <w:r w:rsidRPr="00CF65C8">
        <w:t xml:space="preserve"> (</w:t>
      </w:r>
      <w:r>
        <w:t xml:space="preserve">1228-1483 95% asymptotic intervals; </w:t>
      </w:r>
      <w:r>
        <w:fldChar w:fldCharType="begin"/>
      </w:r>
      <w:r>
        <w:instrText xml:space="preserve"> REF _Ref423449435 \h </w:instrText>
      </w:r>
      <w:r>
        <w:fldChar w:fldCharType="separate"/>
      </w:r>
      <w:r w:rsidR="008C61C8" w:rsidRPr="00830415">
        <w:t xml:space="preserve">Table </w:t>
      </w:r>
      <w:r w:rsidR="008C61C8">
        <w:rPr>
          <w:noProof/>
        </w:rPr>
        <w:t>67</w:t>
      </w:r>
      <w:r>
        <w:fldChar w:fldCharType="end"/>
      </w:r>
      <w:r w:rsidRPr="00CF65C8">
        <w:t xml:space="preserve">) and spawning </w:t>
      </w:r>
      <w:r>
        <w:t>output</w:t>
      </w:r>
      <w:r w:rsidRPr="00CF65C8">
        <w:t xml:space="preserve"> at the beginning of 2015 was estimated to be </w:t>
      </w:r>
      <w:r>
        <w:t>582</w:t>
      </w:r>
      <w:r w:rsidRPr="00CF65C8">
        <w:t xml:space="preserve"> (</w:t>
      </w:r>
      <w:r>
        <w:t xml:space="preserve">467-698 </w:t>
      </w:r>
      <w:r w:rsidRPr="00CF65C8">
        <w:t>95% asymptotic intervals) There seems to be no time in which the stock was below the limit reference point</w:t>
      </w:r>
      <w:r>
        <w:t xml:space="preserve"> and has only fluctuated above the target reference point</w:t>
      </w:r>
      <w:r w:rsidRPr="00CF65C8">
        <w:t>. Recruitment has fluctuated regularly over the last 25 years (</w:t>
      </w:r>
      <w:r w:rsidRPr="00CF65C8">
        <w:fldChar w:fldCharType="begin"/>
      </w:r>
      <w:r w:rsidRPr="00CF65C8">
        <w:instrText xml:space="preserve"> REF _Ref297446881 \h  \* MERGEFORMAT </w:instrText>
      </w:r>
      <w:r w:rsidRPr="00CF65C8">
        <w:fldChar w:fldCharType="separate"/>
      </w:r>
      <w:r w:rsidR="008C61C8">
        <w:t xml:space="preserve">Figure </w:t>
      </w:r>
      <w:r w:rsidR="008C61C8">
        <w:rPr>
          <w:noProof/>
        </w:rPr>
        <w:t>223</w:t>
      </w:r>
      <w:r w:rsidRPr="00CF65C8">
        <w:fldChar w:fldCharType="end"/>
      </w:r>
      <w:r w:rsidRPr="00CF65C8">
        <w:t xml:space="preserve"> and </w:t>
      </w:r>
      <w:r w:rsidRPr="00CF65C8">
        <w:fldChar w:fldCharType="begin"/>
      </w:r>
      <w:r w:rsidRPr="00CF65C8">
        <w:instrText xml:space="preserve"> REF _Ref297446887 \h  \* MERGEFORMAT </w:instrText>
      </w:r>
      <w:r w:rsidRPr="00CF65C8">
        <w:fldChar w:fldCharType="separate"/>
      </w:r>
      <w:r w:rsidR="008C61C8">
        <w:t xml:space="preserve">Figure </w:t>
      </w:r>
      <w:r w:rsidR="008C61C8">
        <w:rPr>
          <w:noProof/>
        </w:rPr>
        <w:t>224</w:t>
      </w:r>
      <w:r w:rsidRPr="00CF65C8">
        <w:fldChar w:fldCharType="end"/>
      </w:r>
      <w:r w:rsidRPr="00CF65C8">
        <w:t>)</w:t>
      </w:r>
      <w:r>
        <w:t>.</w:t>
      </w:r>
      <w:r w:rsidRPr="00CF65C8">
        <w:t xml:space="preserve"> Despite </w:t>
      </w:r>
      <w:r>
        <w:t>being above the</w:t>
      </w:r>
      <w:r w:rsidRPr="00CF65C8">
        <w:t xml:space="preserve"> target biomass, fishing intensity has been above the SPR</w:t>
      </w:r>
      <w:r w:rsidRPr="00CF65C8">
        <w:rPr>
          <w:vertAlign w:val="subscript"/>
        </w:rPr>
        <w:t>50%</w:t>
      </w:r>
      <w:r w:rsidRPr="00CF65C8">
        <w:t xml:space="preserve"> rate</w:t>
      </w:r>
      <w:r>
        <w:t xml:space="preserve"> in the last couple of years</w:t>
      </w:r>
      <w:r w:rsidRPr="00CF65C8">
        <w:t xml:space="preserve"> (</w:t>
      </w:r>
      <w:r w:rsidRPr="00CF65C8">
        <w:fldChar w:fldCharType="begin"/>
      </w:r>
      <w:r w:rsidRPr="00CF65C8">
        <w:instrText xml:space="preserve"> REF _Ref297446900 \h  \* MERGEFORMAT </w:instrText>
      </w:r>
      <w:r w:rsidRPr="00CF65C8">
        <w:fldChar w:fldCharType="separate"/>
      </w:r>
      <w:r w:rsidR="008C61C8">
        <w:t xml:space="preserve">Figure </w:t>
      </w:r>
      <w:r w:rsidR="008C61C8">
        <w:rPr>
          <w:noProof/>
        </w:rPr>
        <w:t>237</w:t>
      </w:r>
      <w:r w:rsidRPr="00CF65C8">
        <w:fldChar w:fldCharType="end"/>
      </w:r>
      <w:r w:rsidRPr="00CF65C8">
        <w:t>)</w:t>
      </w:r>
      <w:r>
        <w:t xml:space="preserve">. </w:t>
      </w:r>
      <w:r w:rsidRPr="00CF65C8">
        <w:t>The phase plot shows the interaction of fishing intensity and biomass targets (</w:t>
      </w:r>
      <w:r w:rsidRPr="00CF65C8">
        <w:fldChar w:fldCharType="begin"/>
      </w:r>
      <w:r w:rsidRPr="00CF65C8">
        <w:instrText xml:space="preserve"> REF _Ref297446902 \h  \* MERGEFORMAT </w:instrText>
      </w:r>
      <w:r w:rsidRPr="00CF65C8">
        <w:fldChar w:fldCharType="separate"/>
      </w:r>
      <w:r w:rsidR="008C61C8">
        <w:t xml:space="preserve">Figure </w:t>
      </w:r>
      <w:r w:rsidR="008C61C8">
        <w:rPr>
          <w:noProof/>
        </w:rPr>
        <w:t>238</w:t>
      </w:r>
      <w:r w:rsidRPr="00CF65C8">
        <w:fldChar w:fldCharType="end"/>
      </w:r>
      <w:r w:rsidRPr="00CF65C8">
        <w:t>)</w:t>
      </w:r>
      <w:r>
        <w:t>.</w:t>
      </w:r>
      <w:r w:rsidRPr="00CF65C8">
        <w:t xml:space="preserve"> </w:t>
      </w:r>
      <w:r w:rsidRPr="00C4134A">
        <w:rPr>
          <w:szCs w:val="22"/>
        </w:rPr>
        <w:t xml:space="preserve">The equilibrium curve is shifted left, as expected from the high fixed steepness, </w:t>
      </w:r>
      <w:r>
        <w:t>showing</w:t>
      </w:r>
      <w:r w:rsidRPr="00CF65C8">
        <w:t xml:space="preserve"> a more productive stock than SPR</w:t>
      </w:r>
      <w:r w:rsidRPr="00CF65C8">
        <w:rPr>
          <w:vertAlign w:val="subscript"/>
        </w:rPr>
        <w:t xml:space="preserve">50% </w:t>
      </w:r>
      <w:r w:rsidRPr="00CF65C8">
        <w:t>would suggest (</w:t>
      </w:r>
      <w:r w:rsidRPr="00CF65C8">
        <w:fldChar w:fldCharType="begin"/>
      </w:r>
      <w:r w:rsidRPr="00CF65C8">
        <w:instrText xml:space="preserve"> REF _Ref297446904 \h  \* MERGEFORMAT </w:instrText>
      </w:r>
      <w:r w:rsidRPr="00CF65C8">
        <w:fldChar w:fldCharType="separate"/>
      </w:r>
      <w:r w:rsidR="008C61C8">
        <w:t xml:space="preserve">Figure </w:t>
      </w:r>
      <w:r w:rsidR="008C61C8">
        <w:rPr>
          <w:noProof/>
        </w:rPr>
        <w:t>239</w:t>
      </w:r>
      <w:r w:rsidRPr="00CF65C8">
        <w:fldChar w:fldCharType="end"/>
      </w:r>
      <w:r w:rsidRPr="00CF65C8">
        <w:t xml:space="preserve">). </w:t>
      </w:r>
      <w:r w:rsidRPr="00CF65C8">
        <w:rPr>
          <w:color w:val="000000"/>
        </w:rPr>
        <w:t>The target stock size based on the biomass target (</w:t>
      </w:r>
      <w:r w:rsidRPr="00CF65C8">
        <w:rPr>
          <w:i/>
          <w:iCs/>
          <w:color w:val="000000"/>
        </w:rPr>
        <w:t>SB</w:t>
      </w:r>
      <w:r w:rsidRPr="00CF65C8">
        <w:rPr>
          <w:color w:val="000000"/>
          <w:vertAlign w:val="subscript"/>
        </w:rPr>
        <w:t>40%</w:t>
      </w:r>
      <w:r>
        <w:rPr>
          <w:color w:val="000000"/>
        </w:rPr>
        <w:t>) is 542 (millions of eggs)</w:t>
      </w:r>
      <w:r w:rsidRPr="00CF65C8">
        <w:rPr>
          <w:color w:val="000000"/>
        </w:rPr>
        <w:t xml:space="preserve">, which gives a catch of </w:t>
      </w:r>
      <w:r>
        <w:rPr>
          <w:color w:val="000000"/>
        </w:rPr>
        <w:t>337</w:t>
      </w:r>
      <w:r w:rsidRPr="00CF65C8">
        <w:rPr>
          <w:color w:val="000000"/>
        </w:rPr>
        <w:t xml:space="preserve"> mt. Equilibrium yield at the proxy </w:t>
      </w:r>
      <w:r w:rsidRPr="00CF65C8">
        <w:rPr>
          <w:i/>
          <w:iCs/>
          <w:color w:val="000000"/>
        </w:rPr>
        <w:t>F</w:t>
      </w:r>
      <w:r w:rsidRPr="00CF65C8">
        <w:rPr>
          <w:i/>
          <w:iCs/>
          <w:color w:val="000000"/>
          <w:vertAlign w:val="subscript"/>
        </w:rPr>
        <w:t>MSY</w:t>
      </w:r>
      <w:r w:rsidRPr="00CF65C8">
        <w:rPr>
          <w:i/>
          <w:iCs/>
          <w:color w:val="000000"/>
        </w:rPr>
        <w:t xml:space="preserve"> </w:t>
      </w:r>
      <w:r w:rsidRPr="00CF65C8">
        <w:rPr>
          <w:color w:val="000000"/>
        </w:rPr>
        <w:t xml:space="preserve">harvest rate corresponding to </w:t>
      </w:r>
      <w:r w:rsidRPr="00CF65C8">
        <w:rPr>
          <w:i/>
          <w:iCs/>
          <w:color w:val="000000"/>
        </w:rPr>
        <w:t>SPR</w:t>
      </w:r>
      <w:r w:rsidRPr="00CF65C8">
        <w:rPr>
          <w:color w:val="000000"/>
          <w:vertAlign w:val="subscript"/>
        </w:rPr>
        <w:t>50%</w:t>
      </w:r>
      <w:r w:rsidRPr="00CF65C8">
        <w:rPr>
          <w:color w:val="000000"/>
        </w:rPr>
        <w:t xml:space="preserve"> is </w:t>
      </w:r>
      <w:r>
        <w:rPr>
          <w:color w:val="000000"/>
        </w:rPr>
        <w:t>311</w:t>
      </w:r>
      <w:r w:rsidRPr="00CF65C8">
        <w:rPr>
          <w:color w:val="000000"/>
        </w:rPr>
        <w:t xml:space="preserve"> mt</w:t>
      </w:r>
      <w:r>
        <w:rPr>
          <w:color w:val="000000"/>
        </w:rPr>
        <w:t xml:space="preserve"> (</w:t>
      </w:r>
      <w:r>
        <w:rPr>
          <w:color w:val="000000"/>
        </w:rPr>
        <w:fldChar w:fldCharType="begin"/>
      </w:r>
      <w:r>
        <w:rPr>
          <w:color w:val="000000"/>
        </w:rPr>
        <w:instrText xml:space="preserve"> REF _Ref423449435 \h </w:instrText>
      </w:r>
      <w:r>
        <w:rPr>
          <w:color w:val="000000"/>
        </w:rPr>
      </w:r>
      <w:r>
        <w:rPr>
          <w:color w:val="000000"/>
        </w:rPr>
        <w:fldChar w:fldCharType="separate"/>
      </w:r>
      <w:r w:rsidR="008C61C8" w:rsidRPr="00830415">
        <w:t xml:space="preserve">Table </w:t>
      </w:r>
      <w:r w:rsidR="008C61C8">
        <w:rPr>
          <w:noProof/>
        </w:rPr>
        <w:t>67</w:t>
      </w:r>
      <w:r>
        <w:rPr>
          <w:color w:val="000000"/>
        </w:rPr>
        <w:fldChar w:fldCharType="end"/>
      </w:r>
      <w:r>
        <w:rPr>
          <w:color w:val="000000"/>
        </w:rPr>
        <w:t>)</w:t>
      </w:r>
      <w:r w:rsidRPr="00CF65C8">
        <w:rPr>
          <w:color w:val="000000"/>
        </w:rPr>
        <w:t>.</w:t>
      </w:r>
    </w:p>
    <w:p w14:paraId="4AFFDEEE" w14:textId="77777777" w:rsidR="006B0373" w:rsidRDefault="006B0373" w:rsidP="006B0373">
      <w:pPr>
        <w:autoSpaceDE w:val="0"/>
        <w:autoSpaceDN w:val="0"/>
        <w:adjustRightInd w:val="0"/>
        <w:rPr>
          <w:rFonts w:ascii="Times" w:hAnsi="Times"/>
          <w:sz w:val="24"/>
        </w:rPr>
      </w:pPr>
    </w:p>
    <w:p w14:paraId="55181E76" w14:textId="77777777" w:rsidR="006B0373" w:rsidRDefault="006B0373" w:rsidP="006B0373">
      <w:pPr>
        <w:pStyle w:val="Heading1"/>
      </w:pPr>
      <w:bookmarkStart w:id="119" w:name="_Toc345057968"/>
      <w:bookmarkStart w:id="120" w:name="_Toc345072660"/>
      <w:bookmarkStart w:id="121" w:name="_Toc448933091"/>
      <w:r>
        <w:t>Harvest Projections and Decision Tables</w:t>
      </w:r>
      <w:bookmarkEnd w:id="119"/>
      <w:bookmarkEnd w:id="120"/>
      <w:bookmarkEnd w:id="121"/>
    </w:p>
    <w:p w14:paraId="19557215" w14:textId="77777777" w:rsidR="006B0373" w:rsidRDefault="006B0373" w:rsidP="006B0373">
      <w:pPr>
        <w:pStyle w:val="Heading3"/>
      </w:pPr>
      <w:bookmarkStart w:id="122" w:name="_Toc448933092"/>
      <w:r>
        <w:lastRenderedPageBreak/>
        <w:t>California Projections and Decision Tables</w:t>
      </w:r>
      <w:bookmarkEnd w:id="122"/>
    </w:p>
    <w:p w14:paraId="510FB711" w14:textId="10D37A66" w:rsidR="006B0373" w:rsidRPr="006728CE" w:rsidRDefault="006B0373" w:rsidP="006B0373">
      <w:r>
        <w:t>The California black rockfish assessment is considered category 1 stock assessments, thus projections and decision tables are based on using P*=0.45 and sigma = 0.36, resulting in a multiplier on the OFL of 0.956. This is combined with the rockfish MSY proxy of F</w:t>
      </w:r>
      <w:r w:rsidRPr="00E853BB">
        <w:rPr>
          <w:vertAlign w:val="subscript"/>
        </w:rPr>
        <w:t>SPR</w:t>
      </w:r>
      <w:r>
        <w:t xml:space="preserve">=50% MSY and the 40-10 harvest control rule to calculate OFLs, ABCs and ACLs. Harvest projections are provided in </w:t>
      </w:r>
      <w:r>
        <w:fldChar w:fldCharType="begin"/>
      </w:r>
      <w:r>
        <w:instrText xml:space="preserve"> REF _Ref427276164 \h </w:instrText>
      </w:r>
      <w:r>
        <w:fldChar w:fldCharType="separate"/>
      </w:r>
      <w:r w:rsidR="008C61C8">
        <w:t xml:space="preserve">Table </w:t>
      </w:r>
      <w:r w:rsidR="008C61C8">
        <w:rPr>
          <w:noProof/>
        </w:rPr>
        <w:t>23</w:t>
      </w:r>
      <w:r>
        <w:fldChar w:fldCharType="end"/>
      </w:r>
      <w:r>
        <w:t xml:space="preserve">. Uncertainty in management quantities for the California model was characterized by exploring various model specifications. Initial exploration included natural mortality and steepness values, and uncertainty in historical trawl catches. There was very little sensitivity to steepness and trawl catches. Natural mortality produced the most sensitive results of predicted population scale and status. Discussion with the STAR panel resulted in high and low states of nature in natural mortality of +/- 0.03 from the base model natural mortality values for females and males. High and low catch streams (rows) were determined by the catch projections, as described above, for each state of nature. Thus the low catch stream is based on the catch projection from the low state of nature. Resultant decision tables are provided in </w:t>
      </w:r>
      <w:r>
        <w:fldChar w:fldCharType="begin"/>
      </w:r>
      <w:r>
        <w:instrText xml:space="preserve"> REF _Ref427276242 \h </w:instrText>
      </w:r>
      <w:r>
        <w:fldChar w:fldCharType="separate"/>
      </w:r>
      <w:r w:rsidR="008C61C8">
        <w:t xml:space="preserve">Table </w:t>
      </w:r>
      <w:r w:rsidR="008C61C8">
        <w:rPr>
          <w:noProof/>
        </w:rPr>
        <w:t>24</w:t>
      </w:r>
      <w:r>
        <w:fldChar w:fldCharType="end"/>
      </w:r>
      <w:r w:rsidR="00971983">
        <w:t>.</w:t>
      </w:r>
    </w:p>
    <w:p w14:paraId="62EEE668" w14:textId="77777777" w:rsidR="006B0373" w:rsidRDefault="006B0373" w:rsidP="006B0373">
      <w:pPr>
        <w:pStyle w:val="Heading3"/>
      </w:pPr>
      <w:bookmarkStart w:id="123" w:name="_Toc448933093"/>
      <w:r>
        <w:t>Oregon Projections and Decision Tables</w:t>
      </w:r>
      <w:bookmarkEnd w:id="123"/>
    </w:p>
    <w:p w14:paraId="020A1ED1" w14:textId="1C1D2090" w:rsidR="006B0373" w:rsidRPr="00A5234E" w:rsidRDefault="006B0373" w:rsidP="006B0373">
      <w:r>
        <w:t>The Oregon black rockfish assessment is considered category 2 stock assessments, thus projections and decision tables are based on using P*=0.45 and sigma = 0.72, resulting in a multiplier on the OFL of 0.913. This is combined with the rockfish MSY proxy of F</w:t>
      </w:r>
      <w:r w:rsidRPr="00E853BB">
        <w:rPr>
          <w:vertAlign w:val="subscript"/>
        </w:rPr>
        <w:t>SPR</w:t>
      </w:r>
      <w:r>
        <w:t xml:space="preserve">=50% MSY and the 40-10 harvest control rule to calculate OFLs, ABCs and ACLs. Harvest projections are provided in </w:t>
      </w:r>
      <w:r>
        <w:fldChar w:fldCharType="begin"/>
      </w:r>
      <w:r>
        <w:instrText xml:space="preserve"> REF _Ref432289829 \h </w:instrText>
      </w:r>
      <w:r>
        <w:fldChar w:fldCharType="separate"/>
      </w:r>
      <w:r w:rsidR="008C61C8">
        <w:t xml:space="preserve">Table </w:t>
      </w:r>
      <w:r w:rsidR="008C61C8">
        <w:rPr>
          <w:noProof/>
        </w:rPr>
        <w:t>46</w:t>
      </w:r>
      <w:r>
        <w:fldChar w:fldCharType="end"/>
      </w:r>
      <w:r>
        <w:t xml:space="preserve">. Uncertainty in management quantities for the Oregon model was characterized by exploring different model specifications for natural mortality and tag catchability (Q). There was very little sensitivity to natural mortality relative to the tag Q, so the tag Q was chosen to define the decision table states of nature. Discussion with the review panel resulted in high and low states of nature in </w:t>
      </w:r>
      <w:r w:rsidR="00C35E22">
        <w:t>tag</w:t>
      </w:r>
      <w:r>
        <w:t xml:space="preserve"> Q of Q = 0.125 and Q estimated, respectively</w:t>
      </w:r>
      <w:r w:rsidR="00E446B5">
        <w:t xml:space="preserve"> (</w:t>
      </w:r>
      <w:r w:rsidR="00E446B5">
        <w:fldChar w:fldCharType="begin"/>
      </w:r>
      <w:r w:rsidR="00E446B5">
        <w:instrText xml:space="preserve"> REF _Ref435105657 \h </w:instrText>
      </w:r>
      <w:r w:rsidR="00E446B5">
        <w:fldChar w:fldCharType="separate"/>
      </w:r>
      <w:r w:rsidR="008C61C8">
        <w:t xml:space="preserve">Figure </w:t>
      </w:r>
      <w:r w:rsidR="008C61C8">
        <w:rPr>
          <w:noProof/>
        </w:rPr>
        <w:t>153</w:t>
      </w:r>
      <w:r w:rsidR="00E446B5">
        <w:fldChar w:fldCharType="end"/>
      </w:r>
      <w:r w:rsidR="00E446B5">
        <w:t xml:space="preserve"> and </w:t>
      </w:r>
      <w:r w:rsidR="00E446B5">
        <w:fldChar w:fldCharType="begin"/>
      </w:r>
      <w:r w:rsidR="00E446B5">
        <w:instrText xml:space="preserve"> REF _Ref435105658 \h </w:instrText>
      </w:r>
      <w:r w:rsidR="00E446B5">
        <w:fldChar w:fldCharType="separate"/>
      </w:r>
      <w:r w:rsidR="008C61C8">
        <w:t xml:space="preserve">Figure </w:t>
      </w:r>
      <w:r w:rsidR="008C61C8">
        <w:rPr>
          <w:noProof/>
        </w:rPr>
        <w:t>154</w:t>
      </w:r>
      <w:r w:rsidR="00E446B5">
        <w:fldChar w:fldCharType="end"/>
      </w:r>
      <w:r w:rsidR="00E446B5">
        <w:t>)</w:t>
      </w:r>
      <w:r>
        <w:t xml:space="preserve">. High and low catch streams (rows) were determined by recommendations from ODFW, which wanted the following three catch streams scenarios to be applied to all years in the projection: 1) highest recent catch (645 mt), 2) based on the harvest guidelines and recreational/commercial split (e.g. 440.8 mt recreational and 139.2 mt commercial), and 3) catch in 2014 (485 mt). Resultant decision tables are provided in </w:t>
      </w:r>
      <w:r>
        <w:fldChar w:fldCharType="begin"/>
      </w:r>
      <w:r>
        <w:instrText xml:space="preserve"> REF _Ref432289875 \h </w:instrText>
      </w:r>
      <w:r>
        <w:fldChar w:fldCharType="separate"/>
      </w:r>
      <w:r w:rsidR="008C61C8">
        <w:t xml:space="preserve">Table </w:t>
      </w:r>
      <w:r w:rsidR="008C61C8">
        <w:rPr>
          <w:noProof/>
        </w:rPr>
        <w:t>47</w:t>
      </w:r>
      <w:r>
        <w:fldChar w:fldCharType="end"/>
      </w:r>
      <w:r>
        <w:t>.</w:t>
      </w:r>
    </w:p>
    <w:p w14:paraId="594CF524" w14:textId="77777777" w:rsidR="006B0373" w:rsidRDefault="006B0373" w:rsidP="006B0373">
      <w:pPr>
        <w:pStyle w:val="Heading3"/>
      </w:pPr>
      <w:bookmarkStart w:id="124" w:name="_Toc448933094"/>
      <w:r>
        <w:t>Washington Projections and Decision Tables</w:t>
      </w:r>
      <w:bookmarkEnd w:id="124"/>
    </w:p>
    <w:p w14:paraId="78654F47" w14:textId="6E8C4007" w:rsidR="006B0373" w:rsidRPr="00A5234E" w:rsidRDefault="006B0373" w:rsidP="006B0373">
      <w:r>
        <w:t>The Washington black rockfish assessment is considered category 1 stock assessments, thus projections and decision tables are based on using P*=0.45 and sigma = 0.36, resulting in a multiplier on the OFL of 0.956. This is combined with the rockfish MSY proxy of F</w:t>
      </w:r>
      <w:r w:rsidRPr="00E853BB">
        <w:rPr>
          <w:vertAlign w:val="subscript"/>
        </w:rPr>
        <w:t>SPR</w:t>
      </w:r>
      <w:r>
        <w:t xml:space="preserve">=50% MSY and the 40-10 harvest control rule to calculate OFLs, ABCs and ACLs. Harvest projections are provided in </w:t>
      </w:r>
      <w:r>
        <w:fldChar w:fldCharType="begin"/>
      </w:r>
      <w:r>
        <w:instrText xml:space="preserve"> REF _Ref427276330 \h </w:instrText>
      </w:r>
      <w:r>
        <w:fldChar w:fldCharType="separate"/>
      </w:r>
      <w:r w:rsidR="008C61C8">
        <w:t xml:space="preserve">Table </w:t>
      </w:r>
      <w:r w:rsidR="008C61C8">
        <w:rPr>
          <w:noProof/>
        </w:rPr>
        <w:t>68</w:t>
      </w:r>
      <w:r>
        <w:fldChar w:fldCharType="end"/>
      </w:r>
      <w:r>
        <w:t xml:space="preserve">. Uncertainty in management quantities for the Washington model was characterized by exploring various model specifications. Initial exploration included natural mortality and steepness values, and uncertainty in historical trawl catches. There was very little sensitivity to steepness and trawl catches. Natural mortality produced the most sensitive results of predicted population scale and status. Discussion with the STAR panel resulted in high and low states of nature in natural mortality of +/- 0.03 from the base model natural mortality values for females and males. High and low catch streams (rows) were determined by the catch projections, as described above, for each state of nature. Thus the low catch stream is based on the catch projection from the low state of nature. Resultant decision tables are provided in </w:t>
      </w:r>
      <w:r>
        <w:fldChar w:fldCharType="begin"/>
      </w:r>
      <w:r>
        <w:instrText xml:space="preserve"> REF _Ref427276341 \h </w:instrText>
      </w:r>
      <w:r>
        <w:fldChar w:fldCharType="separate"/>
      </w:r>
      <w:r w:rsidR="008C61C8">
        <w:t xml:space="preserve">Table </w:t>
      </w:r>
      <w:r w:rsidR="008C61C8">
        <w:rPr>
          <w:noProof/>
        </w:rPr>
        <w:t>69</w:t>
      </w:r>
      <w:r>
        <w:fldChar w:fldCharType="end"/>
      </w:r>
      <w:r>
        <w:t>.</w:t>
      </w:r>
    </w:p>
    <w:p w14:paraId="619F4888" w14:textId="77777777" w:rsidR="006B0373" w:rsidRDefault="006B0373" w:rsidP="006B0373">
      <w:pPr>
        <w:pStyle w:val="Heading1"/>
      </w:pPr>
      <w:bookmarkStart w:id="125" w:name="_Toc345057969"/>
      <w:bookmarkStart w:id="126" w:name="_Toc345072661"/>
      <w:bookmarkStart w:id="127" w:name="_Toc448933095"/>
      <w:r>
        <w:t>Regional Management Considerations</w:t>
      </w:r>
      <w:bookmarkEnd w:id="125"/>
      <w:bookmarkEnd w:id="126"/>
      <w:bookmarkEnd w:id="127"/>
    </w:p>
    <w:p w14:paraId="36AE7F6B" w14:textId="77777777" w:rsidR="006B0373" w:rsidRPr="00A5234E" w:rsidRDefault="006B0373" w:rsidP="006B0373">
      <w:r>
        <w:lastRenderedPageBreak/>
        <w:t>Regional management was explicitly addressed by the state-specific assessments conducted.</w:t>
      </w:r>
    </w:p>
    <w:p w14:paraId="5F5B08EE" w14:textId="77777777" w:rsidR="006B0373" w:rsidRDefault="006B0373" w:rsidP="006B0373">
      <w:pPr>
        <w:pStyle w:val="Heading1"/>
      </w:pPr>
      <w:bookmarkStart w:id="128" w:name="_Toc345057970"/>
      <w:bookmarkStart w:id="129" w:name="_Toc345072662"/>
      <w:bookmarkStart w:id="130" w:name="_Toc448933096"/>
      <w:r>
        <w:t>Research Needs</w:t>
      </w:r>
      <w:bookmarkEnd w:id="128"/>
      <w:bookmarkEnd w:id="129"/>
      <w:bookmarkEnd w:id="130"/>
    </w:p>
    <w:p w14:paraId="4272833A" w14:textId="77777777" w:rsidR="006B0373" w:rsidRDefault="006B0373" w:rsidP="006B0373">
      <w:r>
        <w:t>Recommended avenues for research to help improve future black rockfish stock assessments:</w:t>
      </w:r>
    </w:p>
    <w:p w14:paraId="3E213012" w14:textId="77777777" w:rsidR="006B0373" w:rsidRDefault="006B0373" w:rsidP="006B0373"/>
    <w:p w14:paraId="1A3E00E0" w14:textId="77777777" w:rsidR="006B0373" w:rsidRDefault="006B0373" w:rsidP="006B0373">
      <w:pPr>
        <w:pStyle w:val="ListParagraph"/>
        <w:numPr>
          <w:ilvl w:val="0"/>
          <w:numId w:val="11"/>
        </w:numPr>
        <w:spacing w:before="120"/>
        <w:contextualSpacing w:val="0"/>
      </w:pPr>
      <w:r>
        <w:t>Further investigation into the movement and behavior of older (&gt; age 10) females to reconcile their absence in fisheries data. If the females are currently inaccessible to fishing gear, can we find where they are? This information is essential before another black rockfish assessment is undertaken.</w:t>
      </w:r>
    </w:p>
    <w:p w14:paraId="57B45F26" w14:textId="77777777" w:rsidR="006B0373" w:rsidRDefault="006B0373" w:rsidP="006B0373">
      <w:pPr>
        <w:pStyle w:val="ListParagraph"/>
        <w:numPr>
          <w:ilvl w:val="0"/>
          <w:numId w:val="11"/>
        </w:numPr>
        <w:spacing w:before="120"/>
        <w:contextualSpacing w:val="0"/>
      </w:pPr>
      <w:r>
        <w:t>Appropriate natural mortality values for females and males. This will help resolve the extent to which dome-shaped age-based selectivity may be occurring for each. This is a larger question on how to empirically estimate M when direct measures are not available (which is usually the case).</w:t>
      </w:r>
    </w:p>
    <w:p w14:paraId="3DB32379" w14:textId="77777777" w:rsidR="006B0373" w:rsidRDefault="006B0373" w:rsidP="006B0373">
      <w:pPr>
        <w:pStyle w:val="ListParagraph"/>
        <w:numPr>
          <w:ilvl w:val="0"/>
          <w:numId w:val="11"/>
        </w:numPr>
        <w:spacing w:before="120"/>
        <w:contextualSpacing w:val="0"/>
      </w:pPr>
      <w:r>
        <w:t>All states needed improved historical catch reconstructions. The trawl fishery catches in particular need particular attention. Given the huge historical removals of that fleet in each state, the assessment is very sensitive to the assumed functional form of selectivity. A synoptic catch reconstruction is recommended, where states work together to resolve cross-state catch issues as well as standardize the approach to catch recommendations.</w:t>
      </w:r>
    </w:p>
    <w:p w14:paraId="1C64BDAA" w14:textId="77777777" w:rsidR="006B0373" w:rsidRDefault="006B0373" w:rsidP="006B0373">
      <w:pPr>
        <w:pStyle w:val="ListParagraph"/>
        <w:numPr>
          <w:ilvl w:val="0"/>
          <w:numId w:val="11"/>
        </w:numPr>
        <w:spacing w:before="120"/>
        <w:contextualSpacing w:val="0"/>
      </w:pPr>
      <w:r>
        <w:t xml:space="preserve">Identifying stanzas or periods of uncertainty in the historical catch series will aid in the exploration of catch uncertainty in future assessment sensitivity runs. </w:t>
      </w:r>
    </w:p>
    <w:p w14:paraId="5FCCDB07" w14:textId="77777777" w:rsidR="006B0373" w:rsidRDefault="006B0373" w:rsidP="006B0373">
      <w:pPr>
        <w:pStyle w:val="ListParagraph"/>
        <w:numPr>
          <w:ilvl w:val="0"/>
          <w:numId w:val="11"/>
        </w:numPr>
        <w:spacing w:before="120"/>
        <w:contextualSpacing w:val="0"/>
      </w:pPr>
      <w:r>
        <w:t>The ODFW tagging study off Newport should be continued and expanded to other areas.  To provide better prior information on the spatial distribution of the black rockfish stock, further work should be conducted to map the extent of black rockfish habitat and the densities of black rockfish residing there.</w:t>
      </w:r>
    </w:p>
    <w:p w14:paraId="50FB8531" w14:textId="13B2C6F1" w:rsidR="006B0373" w:rsidRDefault="006B0373" w:rsidP="006B0373">
      <w:pPr>
        <w:pStyle w:val="ListParagraph"/>
        <w:numPr>
          <w:ilvl w:val="0"/>
          <w:numId w:val="11"/>
        </w:numPr>
        <w:spacing w:before="120"/>
        <w:contextualSpacing w:val="0"/>
      </w:pPr>
      <w:r>
        <w:t>Interpreting the ODFW tagging study needs further work. The Brownie model is a closed-model estimate of abundance, an assumption that could have meaningful influence on the interpretation of the survey catchability. Given that catchability parameter is currently driving the Oregon, realistic values for it need further consideration.</w:t>
      </w:r>
    </w:p>
    <w:p w14:paraId="4C86D74E" w14:textId="77777777" w:rsidR="00286D73" w:rsidRDefault="00286D73" w:rsidP="00286D73">
      <w:pPr>
        <w:pStyle w:val="ListParagraph"/>
        <w:spacing w:before="120"/>
        <w:contextualSpacing w:val="0"/>
      </w:pPr>
    </w:p>
    <w:p w14:paraId="5C3186FC" w14:textId="77777777" w:rsidR="006B0373" w:rsidRPr="00A150A0" w:rsidRDefault="006B0373" w:rsidP="006B0373">
      <w:pPr>
        <w:pStyle w:val="ListParagraph"/>
        <w:numPr>
          <w:ilvl w:val="0"/>
          <w:numId w:val="11"/>
        </w:numPr>
        <w:spacing w:after="120"/>
        <w:rPr>
          <w:szCs w:val="22"/>
        </w:rPr>
      </w:pPr>
      <w:r w:rsidRPr="00A150A0">
        <w:rPr>
          <w:szCs w:val="22"/>
        </w:rPr>
        <w:t>Age validation</w:t>
      </w:r>
      <w:r>
        <w:rPr>
          <w:szCs w:val="22"/>
        </w:rPr>
        <w:t xml:space="preserve"> and verification</w:t>
      </w:r>
      <w:r w:rsidRPr="00A150A0">
        <w:rPr>
          <w:szCs w:val="22"/>
        </w:rPr>
        <w:t xml:space="preserve"> is </w:t>
      </w:r>
      <w:r>
        <w:rPr>
          <w:szCs w:val="22"/>
        </w:rPr>
        <w:t>still needed, particularly in Oregon.</w:t>
      </w:r>
      <w:r w:rsidRPr="00A150A0">
        <w:rPr>
          <w:szCs w:val="22"/>
        </w:rPr>
        <w:t xml:space="preserve"> A number of historical ages were excluded from the </w:t>
      </w:r>
      <w:r>
        <w:rPr>
          <w:szCs w:val="22"/>
        </w:rPr>
        <w:t xml:space="preserve">Oregon </w:t>
      </w:r>
      <w:r w:rsidRPr="00A150A0">
        <w:rPr>
          <w:szCs w:val="22"/>
        </w:rPr>
        <w:t>model due to concerns ove</w:t>
      </w:r>
      <w:r>
        <w:rPr>
          <w:szCs w:val="22"/>
        </w:rPr>
        <w:t>r differences among age readers. These age structures need to be re-read to recovery the information in those samples. H</w:t>
      </w:r>
      <w:r w:rsidRPr="00A150A0">
        <w:rPr>
          <w:szCs w:val="22"/>
        </w:rPr>
        <w:t xml:space="preserve">istorical structures from trawl and recreational fisheries in particular should be re-aged by reliable readers and included in future assessments.  </w:t>
      </w:r>
      <w:r>
        <w:rPr>
          <w:szCs w:val="22"/>
        </w:rPr>
        <w:t>Oregon ageing error was also quite different from the other two states, so further investigation on the inter-reader error and how to decrease it need reconsideration.</w:t>
      </w:r>
    </w:p>
    <w:p w14:paraId="0DA5DBC6" w14:textId="77777777" w:rsidR="00286D73" w:rsidRDefault="00286D73" w:rsidP="00286D73">
      <w:pPr>
        <w:pStyle w:val="ListParagraph"/>
        <w:spacing w:before="120"/>
        <w:contextualSpacing w:val="0"/>
      </w:pPr>
    </w:p>
    <w:p w14:paraId="731457BF" w14:textId="4AF0A990" w:rsidR="006B0373" w:rsidRDefault="006B0373" w:rsidP="006B0373">
      <w:pPr>
        <w:pStyle w:val="ListParagraph"/>
        <w:numPr>
          <w:ilvl w:val="0"/>
          <w:numId w:val="11"/>
        </w:numPr>
        <w:spacing w:before="120"/>
        <w:contextualSpacing w:val="0"/>
      </w:pPr>
      <w:r>
        <w:t>An independent nearshore survey should be supported in all states to avoid the reliance on fishery-based CPUE indices.</w:t>
      </w:r>
    </w:p>
    <w:p w14:paraId="6E77314C" w14:textId="366F58B8" w:rsidR="006B0373" w:rsidRPr="006D5354" w:rsidRDefault="006B0373" w:rsidP="006B0373">
      <w:pPr>
        <w:pStyle w:val="ListParagraph"/>
        <w:numPr>
          <w:ilvl w:val="0"/>
          <w:numId w:val="11"/>
        </w:numPr>
        <w:spacing w:before="120"/>
        <w:contextualSpacing w:val="0"/>
      </w:pPr>
      <w:r>
        <w:t>Stock structure for black rockfish is a complicated topic that needs further analysis. How this is determined (e.g., exploitation history, genetics, life his</w:t>
      </w:r>
      <w:r w:rsidR="00BB40CA">
        <w:t xml:space="preserve">tory variability, biogeography, dispersal and movement, </w:t>
      </w:r>
      <w:r>
        <w:t>etc.) and what this means for management units needs to be further refined. This is a general issue for all nearshore stocks that likely have significant and small scale stock structure among and within states, but limited data collections to support small-scale management.</w:t>
      </w:r>
    </w:p>
    <w:p w14:paraId="6DAB14A3" w14:textId="77777777" w:rsidR="006B0373" w:rsidRDefault="006B0373" w:rsidP="006B0373">
      <w:pPr>
        <w:pStyle w:val="Heading1"/>
      </w:pPr>
      <w:bookmarkStart w:id="131" w:name="_Toc345057971"/>
      <w:bookmarkStart w:id="132" w:name="_Toc345072663"/>
      <w:bookmarkStart w:id="133" w:name="_Toc448933097"/>
      <w:r>
        <w:lastRenderedPageBreak/>
        <w:t>Acknowledgments</w:t>
      </w:r>
      <w:bookmarkEnd w:id="131"/>
      <w:bookmarkEnd w:id="132"/>
      <w:bookmarkEnd w:id="133"/>
    </w:p>
    <w:p w14:paraId="6009F040" w14:textId="0786685C" w:rsidR="0012650E" w:rsidRPr="00A5234E" w:rsidRDefault="006B0373" w:rsidP="0012650E">
      <w:pPr>
        <w:rPr>
          <w:b/>
        </w:rPr>
      </w:pPr>
      <w:r>
        <w:t xml:space="preserve">The STAT team wants to acknowledge the reviewers, resource users, and managers that contributed significant input and comments to improve the work presented here. We also recognize and admire all those who spent time collecting the various types of data used in each stock assessment. </w:t>
      </w:r>
      <w:r w:rsidR="002416EE">
        <w:t>Additionally, we thank the reviewers for their insights and comments.</w:t>
      </w:r>
    </w:p>
    <w:p w14:paraId="7852BC49" w14:textId="77777777" w:rsidR="0012650E" w:rsidRDefault="0012650E" w:rsidP="0012650E">
      <w:pPr>
        <w:pStyle w:val="Heading1"/>
      </w:pPr>
      <w:bookmarkStart w:id="134" w:name="_Toc345057972"/>
      <w:bookmarkStart w:id="135" w:name="_Toc345072664"/>
      <w:bookmarkStart w:id="136" w:name="_Toc448933098"/>
      <w:r>
        <w:t>Literature Cited</w:t>
      </w:r>
      <w:bookmarkEnd w:id="134"/>
      <w:bookmarkEnd w:id="135"/>
      <w:bookmarkEnd w:id="136"/>
    </w:p>
    <w:p w14:paraId="22D4A7EB" w14:textId="3BEF0763" w:rsidR="007F652B" w:rsidRPr="0008190A" w:rsidRDefault="007F652B" w:rsidP="007F652B">
      <w:pPr>
        <w:pStyle w:val="Reference"/>
        <w:rPr>
          <w:rFonts w:ascii="Times" w:hAnsi="Times" w:cs="Times"/>
          <w:sz w:val="22"/>
          <w:szCs w:val="22"/>
        </w:rPr>
      </w:pPr>
      <w:bookmarkStart w:id="137" w:name="_Toc345057973"/>
      <w:bookmarkStart w:id="138" w:name="_Toc345072665"/>
      <w:r w:rsidRPr="0008190A">
        <w:rPr>
          <w:rFonts w:ascii="Times" w:hAnsi="Times" w:cs="Times"/>
          <w:sz w:val="22"/>
          <w:szCs w:val="22"/>
        </w:rPr>
        <w:t xml:space="preserve">Abrams, J.L. 2014.  The effect of local fishing pressure on the size and age structure of fishes associated with rocky habitats along California’s north coast.  </w:t>
      </w:r>
      <w:r w:rsidR="006346CD" w:rsidRPr="0008190A">
        <w:rPr>
          <w:rFonts w:ascii="Times" w:hAnsi="Times" w:cs="Times"/>
          <w:sz w:val="22"/>
          <w:szCs w:val="22"/>
        </w:rPr>
        <w:t>Ph.D.</w:t>
      </w:r>
      <w:r w:rsidRPr="0008190A">
        <w:rPr>
          <w:rFonts w:ascii="Times" w:hAnsi="Times" w:cs="Times"/>
          <w:sz w:val="22"/>
          <w:szCs w:val="22"/>
        </w:rPr>
        <w:t xml:space="preserve"> dissertation, Humboldt State University, Humboldt.</w:t>
      </w:r>
    </w:p>
    <w:p w14:paraId="533AAF2C" w14:textId="0F60D96B" w:rsidR="007F652B" w:rsidRPr="0008190A" w:rsidRDefault="007F652B" w:rsidP="007F652B">
      <w:pPr>
        <w:pStyle w:val="Reference"/>
        <w:rPr>
          <w:rFonts w:ascii="Times" w:hAnsi="Times" w:cs="Times"/>
          <w:color w:val="FF0000"/>
          <w:sz w:val="22"/>
          <w:szCs w:val="22"/>
        </w:rPr>
      </w:pPr>
      <w:r w:rsidRPr="0008190A">
        <w:rPr>
          <w:rFonts w:ascii="Times" w:hAnsi="Times" w:cs="Times"/>
          <w:sz w:val="22"/>
          <w:szCs w:val="22"/>
        </w:rPr>
        <w:t xml:space="preserve">Alaska Department of Fish and Wildlife. 2015.   </w:t>
      </w:r>
      <w:hyperlink r:id="rId36" w:history="1">
        <w:r w:rsidRPr="0008190A">
          <w:rPr>
            <w:rStyle w:val="Hyperlink"/>
            <w:rFonts w:ascii="Times" w:hAnsi="Times" w:cs="Times"/>
            <w:sz w:val="22"/>
            <w:szCs w:val="22"/>
          </w:rPr>
          <w:t>http://www.adfg.alaska.gov/index.cfm?adfg=blackrockfish.main</w:t>
        </w:r>
      </w:hyperlink>
      <w:r w:rsidRPr="0008190A">
        <w:rPr>
          <w:rFonts w:ascii="Times" w:hAnsi="Times" w:cs="Times"/>
          <w:sz w:val="22"/>
          <w:szCs w:val="22"/>
        </w:rPr>
        <w:t>, downloaded June 30, 2015.</w:t>
      </w:r>
      <w:r w:rsidRPr="0008190A">
        <w:rPr>
          <w:rFonts w:ascii="Times" w:hAnsi="Times" w:cs="Times"/>
          <w:color w:val="FF0000"/>
          <w:sz w:val="22"/>
          <w:szCs w:val="22"/>
        </w:rPr>
        <w:t xml:space="preserve"> </w:t>
      </w:r>
    </w:p>
    <w:p w14:paraId="0D5F0BCC" w14:textId="64691C5F" w:rsidR="007F652B" w:rsidRPr="0008190A" w:rsidRDefault="007F652B" w:rsidP="007F652B">
      <w:pPr>
        <w:pStyle w:val="Reference"/>
        <w:rPr>
          <w:rFonts w:ascii="Times" w:hAnsi="Times" w:cs="Times"/>
          <w:sz w:val="22"/>
          <w:szCs w:val="22"/>
        </w:rPr>
      </w:pPr>
      <w:r w:rsidRPr="0008190A">
        <w:rPr>
          <w:rFonts w:ascii="Times" w:hAnsi="Times" w:cs="Times"/>
          <w:sz w:val="22"/>
          <w:szCs w:val="22"/>
        </w:rPr>
        <w:t>Anonymous 1949. The Commercial Fish Catch of California for the Year 1947 with an Hi</w:t>
      </w:r>
      <w:r w:rsidR="00E64C67">
        <w:rPr>
          <w:rFonts w:ascii="Times" w:hAnsi="Times" w:cs="Times"/>
          <w:sz w:val="22"/>
          <w:szCs w:val="22"/>
        </w:rPr>
        <w:t>storical Review 1916–1947.  California Department of Fish and Game Fish Bulletin</w:t>
      </w:r>
      <w:r w:rsidRPr="0008190A">
        <w:rPr>
          <w:rFonts w:ascii="Times" w:hAnsi="Times" w:cs="Times"/>
          <w:sz w:val="22"/>
          <w:szCs w:val="22"/>
        </w:rPr>
        <w:t xml:space="preserve"> 74.</w:t>
      </w:r>
    </w:p>
    <w:p w14:paraId="1254384D" w14:textId="7E5EC689" w:rsidR="007F652B" w:rsidRPr="0008190A" w:rsidRDefault="007F652B" w:rsidP="007F652B">
      <w:pPr>
        <w:pStyle w:val="Reference"/>
        <w:rPr>
          <w:rFonts w:ascii="Times" w:hAnsi="Times" w:cs="Times"/>
          <w:sz w:val="22"/>
          <w:szCs w:val="22"/>
        </w:rPr>
      </w:pPr>
      <w:r w:rsidRPr="0008190A">
        <w:rPr>
          <w:rFonts w:ascii="Times" w:hAnsi="Times" w:cs="Times"/>
          <w:sz w:val="22"/>
          <w:szCs w:val="22"/>
        </w:rPr>
        <w:t>Ayres, D.L. 1988. Black rockfish investigations. A summary of 1986 and 1987 black rockfish tagging studies. Washi</w:t>
      </w:r>
      <w:r w:rsidR="00E64C67">
        <w:rPr>
          <w:rFonts w:ascii="Times" w:hAnsi="Times" w:cs="Times"/>
          <w:sz w:val="22"/>
          <w:szCs w:val="22"/>
        </w:rPr>
        <w:t>ngton Department of Fisheries. Progress Report</w:t>
      </w:r>
      <w:r w:rsidRPr="0008190A">
        <w:rPr>
          <w:rFonts w:ascii="Times" w:hAnsi="Times" w:cs="Times"/>
          <w:sz w:val="22"/>
          <w:szCs w:val="22"/>
        </w:rPr>
        <w:t xml:space="preserve"> No. 263. </w:t>
      </w:r>
    </w:p>
    <w:p w14:paraId="44009560"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Baker, B. M. 1999. Genetic analysis of eight black rockfish collections from northern Oregon. Washington Department of Fish and Wildlife, 27 p.</w:t>
      </w:r>
    </w:p>
    <w:p w14:paraId="11AB05AA" w14:textId="50EB846D" w:rsidR="00E7436F" w:rsidRDefault="00E7436F" w:rsidP="007F652B">
      <w:pPr>
        <w:pStyle w:val="Reference"/>
        <w:rPr>
          <w:rFonts w:ascii="Times" w:hAnsi="Times" w:cs="Times"/>
          <w:sz w:val="22"/>
          <w:szCs w:val="22"/>
        </w:rPr>
      </w:pPr>
      <w:r>
        <w:t xml:space="preserve">Berkeley, S. A., C. Chapman, and S. M. Sogard. 2004.Maternal age as a determinant of larval growth and survival in a marine fish, </w:t>
      </w:r>
      <w:r w:rsidRPr="00E7436F">
        <w:rPr>
          <w:i/>
        </w:rPr>
        <w:t>Sebastes melanops</w:t>
      </w:r>
      <w:r>
        <w:t>. Ecology 85:1258 –1264.</w:t>
      </w:r>
    </w:p>
    <w:p w14:paraId="656F4E94"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B</w:t>
      </w:r>
      <w:r>
        <w:rPr>
          <w:rFonts w:ascii="Times" w:hAnsi="Times" w:cs="Times"/>
          <w:sz w:val="22"/>
          <w:szCs w:val="22"/>
        </w:rPr>
        <w:t>everton, R. J. H. and S.J. Holt. 1957.</w:t>
      </w:r>
      <w:r w:rsidRPr="0008190A">
        <w:rPr>
          <w:rFonts w:ascii="Times" w:hAnsi="Times" w:cs="Times"/>
          <w:sz w:val="22"/>
          <w:szCs w:val="22"/>
        </w:rPr>
        <w:t xml:space="preserve"> On the Dynamics of Exploited Fish Populations, Fishery Investigations Series II Volume XIX, Ministry of Agriculture, Fisheries and Food</w:t>
      </w:r>
    </w:p>
    <w:p w14:paraId="7A266146"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 xml:space="preserve">Bobko, S.J. and </w:t>
      </w:r>
      <w:r>
        <w:rPr>
          <w:rFonts w:ascii="Times" w:hAnsi="Times" w:cs="Times"/>
          <w:sz w:val="22"/>
          <w:szCs w:val="22"/>
        </w:rPr>
        <w:t>S.A. Berkeley</w:t>
      </w:r>
      <w:r w:rsidRPr="0008190A">
        <w:rPr>
          <w:rFonts w:ascii="Times" w:hAnsi="Times" w:cs="Times"/>
          <w:sz w:val="22"/>
          <w:szCs w:val="22"/>
        </w:rPr>
        <w:t>. 2004. Maturity, ovarian, cycle, fecundity, and age-specific parturition of black rockfish (</w:t>
      </w:r>
      <w:r w:rsidRPr="0008190A">
        <w:rPr>
          <w:rFonts w:ascii="Times" w:hAnsi="Times" w:cs="Times"/>
          <w:i/>
          <w:iCs/>
          <w:sz w:val="22"/>
          <w:szCs w:val="22"/>
        </w:rPr>
        <w:t>Sebastes melanops</w:t>
      </w:r>
      <w:r w:rsidRPr="0008190A">
        <w:rPr>
          <w:rFonts w:ascii="Times" w:hAnsi="Times" w:cs="Times"/>
          <w:sz w:val="22"/>
          <w:szCs w:val="22"/>
        </w:rPr>
        <w:t>). NOAA Fish. Bull. 102:418-429.</w:t>
      </w:r>
    </w:p>
    <w:p w14:paraId="2D6EAEA5" w14:textId="574473A5" w:rsidR="007F652B" w:rsidRPr="0008190A" w:rsidRDefault="007F652B" w:rsidP="007F652B">
      <w:pPr>
        <w:pStyle w:val="Reference"/>
        <w:rPr>
          <w:rFonts w:ascii="Times" w:hAnsi="Times" w:cs="Times"/>
          <w:sz w:val="22"/>
          <w:szCs w:val="22"/>
        </w:rPr>
      </w:pPr>
      <w:r w:rsidRPr="0008190A">
        <w:rPr>
          <w:rFonts w:ascii="Times" w:hAnsi="Times" w:cs="Times"/>
          <w:sz w:val="22"/>
          <w:szCs w:val="22"/>
        </w:rPr>
        <w:t xml:space="preserve">Boehlert, G.W. and Yoklavich, M.M. 1983. Effects of </w:t>
      </w:r>
      <w:r w:rsidR="00E64C67" w:rsidRPr="0008190A">
        <w:rPr>
          <w:rFonts w:ascii="Times" w:hAnsi="Times" w:cs="Times"/>
          <w:sz w:val="22"/>
          <w:szCs w:val="22"/>
        </w:rPr>
        <w:t>temperature</w:t>
      </w:r>
      <w:r w:rsidRPr="0008190A">
        <w:rPr>
          <w:rFonts w:ascii="Times" w:hAnsi="Times" w:cs="Times"/>
          <w:sz w:val="22"/>
          <w:szCs w:val="22"/>
        </w:rPr>
        <w:t xml:space="preserve"> ration and fish size on growth of juvenile black rockfish, </w:t>
      </w:r>
      <w:r w:rsidR="00E64C67">
        <w:rPr>
          <w:rFonts w:ascii="Times" w:hAnsi="Times" w:cs="Times"/>
          <w:i/>
          <w:iCs/>
          <w:sz w:val="22"/>
          <w:szCs w:val="22"/>
        </w:rPr>
        <w:t>Sebastes melanops</w:t>
      </w:r>
      <w:r w:rsidR="00E64C67">
        <w:rPr>
          <w:rFonts w:ascii="Times" w:hAnsi="Times" w:cs="Times"/>
          <w:sz w:val="22"/>
          <w:szCs w:val="22"/>
        </w:rPr>
        <w:t>. Environmental Biology of Fishes</w:t>
      </w:r>
      <w:r w:rsidRPr="0008190A">
        <w:rPr>
          <w:rFonts w:ascii="Times" w:hAnsi="Times" w:cs="Times"/>
          <w:sz w:val="22"/>
          <w:szCs w:val="22"/>
        </w:rPr>
        <w:t xml:space="preserve"> </w:t>
      </w:r>
      <w:r w:rsidR="00E64C67">
        <w:rPr>
          <w:rFonts w:ascii="Times" w:hAnsi="Times" w:cs="Times"/>
          <w:sz w:val="22"/>
          <w:szCs w:val="22"/>
        </w:rPr>
        <w:t>8(1)</w:t>
      </w:r>
      <w:r w:rsidRPr="0008190A">
        <w:rPr>
          <w:rFonts w:ascii="Times" w:hAnsi="Times" w:cs="Times"/>
          <w:sz w:val="22"/>
          <w:szCs w:val="22"/>
        </w:rPr>
        <w:t>:</w:t>
      </w:r>
      <w:r w:rsidR="00E64C67">
        <w:rPr>
          <w:rFonts w:ascii="Times" w:hAnsi="Times" w:cs="Times"/>
          <w:sz w:val="22"/>
          <w:szCs w:val="22"/>
        </w:rPr>
        <w:t xml:space="preserve"> 17-28</w:t>
      </w:r>
      <w:r w:rsidRPr="0008190A">
        <w:rPr>
          <w:rFonts w:ascii="Times" w:hAnsi="Times" w:cs="Times"/>
          <w:sz w:val="22"/>
          <w:szCs w:val="22"/>
        </w:rPr>
        <w:t>.</w:t>
      </w:r>
    </w:p>
    <w:p w14:paraId="0A2EBF4B"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 xml:space="preserve">Buell, T.V. and </w:t>
      </w:r>
      <w:r>
        <w:rPr>
          <w:rFonts w:ascii="Times" w:hAnsi="Times" w:cs="Times"/>
          <w:sz w:val="22"/>
          <w:szCs w:val="22"/>
        </w:rPr>
        <w:t xml:space="preserve">R.W. Hannah. </w:t>
      </w:r>
      <w:r w:rsidRPr="0008190A">
        <w:rPr>
          <w:rFonts w:ascii="Times" w:hAnsi="Times" w:cs="Times"/>
          <w:sz w:val="22"/>
          <w:szCs w:val="22"/>
        </w:rPr>
        <w:t xml:space="preserve"> 2007. Estimation of black rockfish (</w:t>
      </w:r>
      <w:r w:rsidRPr="0008190A">
        <w:rPr>
          <w:rFonts w:ascii="Times" w:hAnsi="Times" w:cs="Times"/>
          <w:i/>
          <w:iCs/>
          <w:sz w:val="22"/>
          <w:szCs w:val="22"/>
        </w:rPr>
        <w:t>Sebastes melanops</w:t>
      </w:r>
      <w:r w:rsidRPr="0008190A">
        <w:rPr>
          <w:rFonts w:ascii="Times" w:hAnsi="Times" w:cs="Times"/>
          <w:sz w:val="22"/>
          <w:szCs w:val="22"/>
        </w:rPr>
        <w:t>) population parameters from recreational fisheries mark-recapture data off Newport, Oregon.</w:t>
      </w:r>
    </w:p>
    <w:p w14:paraId="3E6D616F" w14:textId="623942B4" w:rsidR="007F652B" w:rsidRPr="0008190A" w:rsidRDefault="007F652B" w:rsidP="007F652B">
      <w:pPr>
        <w:pStyle w:val="Reference"/>
        <w:rPr>
          <w:rFonts w:ascii="Times" w:hAnsi="Times" w:cs="Times"/>
          <w:sz w:val="22"/>
          <w:szCs w:val="22"/>
        </w:rPr>
      </w:pPr>
      <w:r w:rsidRPr="0008190A">
        <w:rPr>
          <w:rFonts w:ascii="Times" w:hAnsi="Times" w:cs="Times"/>
          <w:sz w:val="22"/>
          <w:szCs w:val="22"/>
        </w:rPr>
        <w:t>Buckley, R.M., 1967. 1965</w:t>
      </w:r>
      <w:r>
        <w:rPr>
          <w:rFonts w:ascii="Times" w:hAnsi="Times" w:cs="Times"/>
          <w:sz w:val="22"/>
          <w:szCs w:val="22"/>
        </w:rPr>
        <w:t>. B</w:t>
      </w:r>
      <w:r w:rsidRPr="0008190A">
        <w:rPr>
          <w:rFonts w:ascii="Times" w:hAnsi="Times" w:cs="Times"/>
          <w:sz w:val="22"/>
          <w:szCs w:val="22"/>
        </w:rPr>
        <w:t>ottomfish sport fishery. Sport fishery investigations 1965. Supplemental progress r</w:t>
      </w:r>
      <w:r w:rsidR="00D27FF6">
        <w:rPr>
          <w:rFonts w:ascii="Times" w:hAnsi="Times" w:cs="Times"/>
          <w:sz w:val="22"/>
          <w:szCs w:val="22"/>
        </w:rPr>
        <w:t>eport.  Washingt0n Department of Fisheries</w:t>
      </w:r>
      <w:r w:rsidRPr="0008190A">
        <w:rPr>
          <w:rFonts w:ascii="Times" w:hAnsi="Times" w:cs="Times"/>
          <w:sz w:val="22"/>
          <w:szCs w:val="22"/>
        </w:rPr>
        <w:t>.</w:t>
      </w:r>
    </w:p>
    <w:p w14:paraId="053FBA37"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 xml:space="preserve">Chapman, D 1951. Some Properties of the Hypergeometric Distribution with Applications to Zoological Sample Censuses. </w:t>
      </w:r>
      <w:r w:rsidRPr="0008190A">
        <w:rPr>
          <w:rFonts w:ascii="Times" w:hAnsi="Times" w:cs="Times"/>
          <w:i/>
          <w:iCs/>
          <w:sz w:val="22"/>
          <w:szCs w:val="22"/>
        </w:rPr>
        <w:t>University of California Publications on Statistics</w:t>
      </w:r>
      <w:r w:rsidRPr="0008190A">
        <w:rPr>
          <w:rFonts w:ascii="Times" w:hAnsi="Times" w:cs="Times"/>
          <w:sz w:val="22"/>
          <w:szCs w:val="22"/>
        </w:rPr>
        <w:t xml:space="preserve">, 1:131-160. </w:t>
      </w:r>
    </w:p>
    <w:p w14:paraId="78D7901E"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Cleaver, F.C. 1951. Fisheries statistics of Oregon.  Oregon Fish Comm. Contr. No. 16.</w:t>
      </w:r>
    </w:p>
    <w:p w14:paraId="00C0BB53" w14:textId="27BEB24B" w:rsidR="007F652B" w:rsidRPr="0008190A" w:rsidRDefault="007F652B" w:rsidP="007F652B">
      <w:pPr>
        <w:pStyle w:val="Reference"/>
        <w:rPr>
          <w:rFonts w:ascii="Times" w:hAnsi="Times" w:cs="Times"/>
          <w:sz w:val="22"/>
          <w:szCs w:val="22"/>
        </w:rPr>
      </w:pPr>
      <w:r w:rsidRPr="0008190A">
        <w:rPr>
          <w:rFonts w:ascii="Times" w:hAnsi="Times" w:cs="Times"/>
          <w:sz w:val="22"/>
          <w:szCs w:val="22"/>
        </w:rPr>
        <w:t>Culver, B.N. 1987. Results of tagging black rockfish (</w:t>
      </w:r>
      <w:r w:rsidRPr="0008190A">
        <w:rPr>
          <w:rFonts w:ascii="Times" w:hAnsi="Times" w:cs="Times"/>
          <w:i/>
          <w:iCs/>
          <w:sz w:val="22"/>
          <w:szCs w:val="22"/>
        </w:rPr>
        <w:t>Sebastes melanops</w:t>
      </w:r>
      <w:r w:rsidRPr="0008190A">
        <w:rPr>
          <w:rFonts w:ascii="Times" w:hAnsi="Times" w:cs="Times"/>
          <w:sz w:val="22"/>
          <w:szCs w:val="22"/>
        </w:rPr>
        <w:t xml:space="preserve">) off the Washington and northern Oregon coast. In: </w:t>
      </w:r>
      <w:r w:rsidR="00D27FF6">
        <w:rPr>
          <w:rFonts w:ascii="Times" w:hAnsi="Times" w:cs="Times"/>
          <w:sz w:val="22"/>
          <w:szCs w:val="22"/>
        </w:rPr>
        <w:t>Proc. Int. Rockfish Symp., University of</w:t>
      </w:r>
      <w:r w:rsidRPr="0008190A">
        <w:rPr>
          <w:rFonts w:ascii="Times" w:hAnsi="Times" w:cs="Times"/>
          <w:sz w:val="22"/>
          <w:szCs w:val="22"/>
        </w:rPr>
        <w:t xml:space="preserve"> Alaska Sea Grant, AK-SG-87-02.</w:t>
      </w:r>
    </w:p>
    <w:p w14:paraId="7CDF0C55" w14:textId="110FBCF4" w:rsidR="007F652B" w:rsidRPr="0008190A" w:rsidRDefault="007F652B" w:rsidP="007F652B">
      <w:pPr>
        <w:pStyle w:val="Reference"/>
        <w:rPr>
          <w:rFonts w:ascii="Times" w:hAnsi="Times" w:cs="Times"/>
          <w:color w:val="000000" w:themeColor="text1"/>
          <w:sz w:val="22"/>
          <w:szCs w:val="22"/>
        </w:rPr>
      </w:pPr>
      <w:r w:rsidRPr="0008190A">
        <w:rPr>
          <w:rFonts w:ascii="Times" w:hAnsi="Times" w:cs="Times"/>
          <w:sz w:val="22"/>
          <w:szCs w:val="22"/>
        </w:rPr>
        <w:t>Department of Fisherie</w:t>
      </w:r>
      <w:r>
        <w:rPr>
          <w:rFonts w:ascii="Times" w:hAnsi="Times" w:cs="Times"/>
          <w:sz w:val="22"/>
          <w:szCs w:val="22"/>
        </w:rPr>
        <w:t>s and Oceans Canada.</w:t>
      </w:r>
      <w:r w:rsidRPr="0008190A">
        <w:rPr>
          <w:rFonts w:ascii="Times" w:hAnsi="Times" w:cs="Times"/>
          <w:sz w:val="22"/>
          <w:szCs w:val="22"/>
        </w:rPr>
        <w:t xml:space="preserve"> 20</w:t>
      </w:r>
      <w:r w:rsidR="006346CD">
        <w:rPr>
          <w:rFonts w:ascii="Times" w:hAnsi="Times" w:cs="Times"/>
          <w:sz w:val="22"/>
          <w:szCs w:val="22"/>
        </w:rPr>
        <w:t>14.  Pacific Region Integrated F</w:t>
      </w:r>
      <w:r w:rsidRPr="0008190A">
        <w:rPr>
          <w:rFonts w:ascii="Times" w:hAnsi="Times" w:cs="Times"/>
          <w:sz w:val="22"/>
          <w:szCs w:val="22"/>
        </w:rPr>
        <w:t>isheries Management Plan: Groundfish.</w:t>
      </w:r>
      <w:r w:rsidRPr="0008190A">
        <w:rPr>
          <w:rFonts w:ascii="Times" w:hAnsi="Times" w:cs="Times"/>
          <w:color w:val="FF0000"/>
          <w:sz w:val="22"/>
          <w:szCs w:val="22"/>
        </w:rPr>
        <w:t xml:space="preserve"> </w:t>
      </w:r>
      <w:r w:rsidRPr="0008190A">
        <w:rPr>
          <w:rFonts w:ascii="Times" w:hAnsi="Times" w:cs="Times"/>
          <w:color w:val="000000" w:themeColor="text1"/>
          <w:sz w:val="22"/>
          <w:szCs w:val="22"/>
        </w:rPr>
        <w:t>http://www.dfo-mpo.gc.ca/fm-gp/peches-fisheries/ifmp-gmp/index-eng.htm</w:t>
      </w:r>
    </w:p>
    <w:p w14:paraId="13E90707" w14:textId="77777777" w:rsidR="007F652B" w:rsidRPr="0008190A" w:rsidRDefault="007F652B" w:rsidP="007F652B">
      <w:pPr>
        <w:pStyle w:val="Reference"/>
        <w:rPr>
          <w:rFonts w:ascii="Times" w:hAnsi="Times" w:cs="Times"/>
          <w:sz w:val="22"/>
          <w:szCs w:val="22"/>
        </w:rPr>
      </w:pPr>
      <w:r w:rsidRPr="0008190A">
        <w:rPr>
          <w:rFonts w:ascii="Times" w:hAnsi="Times" w:cs="Times"/>
          <w:color w:val="000000" w:themeColor="text1"/>
          <w:sz w:val="22"/>
          <w:szCs w:val="22"/>
        </w:rPr>
        <w:lastRenderedPageBreak/>
        <w:t>Dick, E.J. 2009. Mode</w:t>
      </w:r>
      <w:r w:rsidRPr="0008190A">
        <w:rPr>
          <w:rFonts w:ascii="Times" w:hAnsi="Times" w:cs="Times"/>
          <w:sz w:val="22"/>
          <w:szCs w:val="22"/>
        </w:rPr>
        <w:t>ling the reproductive potential of rockfishes (Sebastes spp.). Ph.D. dissertation, University of California, Santa Cruz.</w:t>
      </w:r>
    </w:p>
    <w:p w14:paraId="6DBF5701"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Douglas, D.A. 1998. Species composition of rockfish catches by Oregon trawlers, 1963-:w93. Oregon Dept. of Fish and Wildlife. Marine Program Data Series Report.</w:t>
      </w:r>
    </w:p>
    <w:p w14:paraId="6079BBCB" w14:textId="0D6A686F" w:rsidR="007F652B" w:rsidRPr="0008190A" w:rsidRDefault="007F652B" w:rsidP="007F652B">
      <w:pPr>
        <w:pStyle w:val="Reference"/>
        <w:rPr>
          <w:rFonts w:ascii="Times" w:hAnsi="Times" w:cs="Times"/>
          <w:sz w:val="22"/>
          <w:szCs w:val="22"/>
        </w:rPr>
      </w:pPr>
      <w:r w:rsidRPr="0008190A">
        <w:rPr>
          <w:rFonts w:ascii="Times" w:hAnsi="Times" w:cs="Times"/>
          <w:sz w:val="22"/>
          <w:szCs w:val="22"/>
        </w:rPr>
        <w:t>Dorn, M. W. 2002. Advice on West Coast rockfish harvest rates from Bayesian meta-analysis of sto</w:t>
      </w:r>
      <w:r w:rsidR="00E64C67">
        <w:rPr>
          <w:rFonts w:ascii="Times" w:hAnsi="Times" w:cs="Times"/>
          <w:sz w:val="22"/>
          <w:szCs w:val="22"/>
        </w:rPr>
        <w:t>ck- recruit relationships. North</w:t>
      </w:r>
      <w:r w:rsidRPr="0008190A">
        <w:rPr>
          <w:rFonts w:ascii="Times" w:hAnsi="Times" w:cs="Times"/>
          <w:sz w:val="22"/>
          <w:szCs w:val="22"/>
        </w:rPr>
        <w:t xml:space="preserve"> Am</w:t>
      </w:r>
      <w:r w:rsidR="00E64C67">
        <w:rPr>
          <w:rFonts w:ascii="Times" w:hAnsi="Times" w:cs="Times"/>
          <w:sz w:val="22"/>
          <w:szCs w:val="22"/>
        </w:rPr>
        <w:t>erican</w:t>
      </w:r>
      <w:r w:rsidRPr="0008190A">
        <w:rPr>
          <w:rFonts w:ascii="Times" w:hAnsi="Times" w:cs="Times"/>
          <w:sz w:val="22"/>
          <w:szCs w:val="22"/>
        </w:rPr>
        <w:t xml:space="preserve"> Journal of Fisheries Management 22:280–300.</w:t>
      </w:r>
    </w:p>
    <w:p w14:paraId="3926534E"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Francis, R. I. C. C. 2011. Data weighting in statistical fisheries stock assessment models. Canadian Journal of Fisheries and Aquatic Sciences 68:1124–1138.</w:t>
      </w:r>
    </w:p>
    <w:p w14:paraId="0E56BB25"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Fournier, D. 1997. An introduction to AD model builder for use in nonlinear modeling and statistics. Otter Research Ltd. PO Box 2040, Sidney, B.C. V8L 3S3 Canada.</w:t>
      </w:r>
    </w:p>
    <w:p w14:paraId="30562BD2"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 xml:space="preserve">Green, K.M. and </w:t>
      </w:r>
      <w:r>
        <w:rPr>
          <w:rFonts w:ascii="Times" w:hAnsi="Times" w:cs="Times"/>
          <w:sz w:val="22"/>
          <w:szCs w:val="22"/>
        </w:rPr>
        <w:t xml:space="preserve">R.M. </w:t>
      </w:r>
      <w:r w:rsidRPr="0008190A">
        <w:rPr>
          <w:rFonts w:ascii="Times" w:hAnsi="Times" w:cs="Times"/>
          <w:sz w:val="22"/>
          <w:szCs w:val="22"/>
        </w:rPr>
        <w:t>Starr. 2011. Movements of small adult black rockfish: implications for the design of MPAs. Mar. Ecol. Prog. Ser. 14: 219-230.</w:t>
      </w:r>
    </w:p>
    <w:p w14:paraId="74DBE5A9"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Hamel, O. S. 2014. A method for calculating a meta-analytical prior for the natural mortality rate using multiple life-history correlates. ICES Journal of Marine Science. doi:10.1093/icesjms/fsu131.</w:t>
      </w:r>
    </w:p>
    <w:p w14:paraId="41872E77" w14:textId="13A4362B" w:rsidR="00E64C67" w:rsidRDefault="00E64C67" w:rsidP="007F652B">
      <w:pPr>
        <w:ind w:left="360" w:hanging="360"/>
        <w:rPr>
          <w:rFonts w:ascii="Times" w:hAnsi="Times" w:cs="Times"/>
          <w:szCs w:val="22"/>
        </w:rPr>
      </w:pPr>
      <w:r>
        <w:rPr>
          <w:rFonts w:ascii="Times" w:hAnsi="Times" w:cs="Times"/>
          <w:szCs w:val="22"/>
        </w:rPr>
        <w:t>Hixon, M. A., D.W. Johnson, S.M</w:t>
      </w:r>
      <w:r w:rsidR="00D27FF6">
        <w:rPr>
          <w:rFonts w:ascii="Times" w:hAnsi="Times" w:cs="Times"/>
          <w:szCs w:val="22"/>
        </w:rPr>
        <w:t>. Sogard. 2014</w:t>
      </w:r>
      <w:r>
        <w:rPr>
          <w:rFonts w:ascii="Times" w:hAnsi="Times" w:cs="Times"/>
          <w:szCs w:val="22"/>
        </w:rPr>
        <w:t>. BOFFFFs: on the importance of conserving old-growth age structure</w:t>
      </w:r>
      <w:r w:rsidR="00D27FF6">
        <w:rPr>
          <w:rFonts w:ascii="Times" w:hAnsi="Times" w:cs="Times"/>
          <w:szCs w:val="22"/>
        </w:rPr>
        <w:t xml:space="preserve"> in fishery populations. ICES Journal of Marine</w:t>
      </w:r>
      <w:r>
        <w:rPr>
          <w:rFonts w:ascii="Times" w:hAnsi="Times" w:cs="Times"/>
          <w:szCs w:val="22"/>
        </w:rPr>
        <w:t xml:space="preserve"> Sci</w:t>
      </w:r>
      <w:r w:rsidR="00D27FF6">
        <w:rPr>
          <w:rFonts w:ascii="Times" w:hAnsi="Times" w:cs="Times"/>
          <w:szCs w:val="22"/>
        </w:rPr>
        <w:t xml:space="preserve">ence 71(8): 2171-2185. </w:t>
      </w:r>
    </w:p>
    <w:p w14:paraId="33068473" w14:textId="77777777" w:rsidR="007F652B" w:rsidRPr="0008190A" w:rsidRDefault="007F652B" w:rsidP="007F652B">
      <w:pPr>
        <w:ind w:left="360" w:hanging="360"/>
        <w:rPr>
          <w:rFonts w:ascii="Times" w:hAnsi="Times" w:cs="Times"/>
          <w:szCs w:val="22"/>
        </w:rPr>
      </w:pPr>
      <w:r w:rsidRPr="0008190A">
        <w:rPr>
          <w:rFonts w:ascii="Times" w:hAnsi="Times" w:cs="Times"/>
          <w:szCs w:val="22"/>
        </w:rPr>
        <w:t xml:space="preserve">Karnowski, M., </w:t>
      </w:r>
      <w:r>
        <w:rPr>
          <w:rFonts w:ascii="Times" w:hAnsi="Times" w:cs="Times"/>
          <w:szCs w:val="22"/>
        </w:rPr>
        <w:t xml:space="preserve">V. </w:t>
      </w:r>
      <w:r w:rsidRPr="0008190A">
        <w:rPr>
          <w:rFonts w:ascii="Times" w:hAnsi="Times" w:cs="Times"/>
          <w:szCs w:val="22"/>
        </w:rPr>
        <w:t xml:space="preserve">Gertseva, and </w:t>
      </w:r>
      <w:r>
        <w:rPr>
          <w:rFonts w:ascii="Times" w:hAnsi="Times" w:cs="Times"/>
          <w:szCs w:val="22"/>
        </w:rPr>
        <w:t xml:space="preserve">A. </w:t>
      </w:r>
      <w:r w:rsidRPr="0008190A">
        <w:rPr>
          <w:rFonts w:ascii="Times" w:hAnsi="Times" w:cs="Times"/>
          <w:szCs w:val="22"/>
        </w:rPr>
        <w:t>Stephens. 2014. Historical reconstruction of Oregon’s commercial fisheries landings. Oregon Department of Fish and Wildlife, Info. Rep. No. 2014-02.</w:t>
      </w:r>
    </w:p>
    <w:p w14:paraId="1C13F397" w14:textId="22CC1100" w:rsidR="007F652B" w:rsidRPr="0008190A" w:rsidRDefault="007F652B" w:rsidP="007F652B">
      <w:pPr>
        <w:ind w:left="360" w:hanging="360"/>
        <w:rPr>
          <w:rFonts w:ascii="Times" w:hAnsi="Times" w:cs="Times"/>
          <w:szCs w:val="22"/>
        </w:rPr>
      </w:pPr>
      <w:r w:rsidRPr="0008190A">
        <w:rPr>
          <w:rFonts w:ascii="Times" w:hAnsi="Times" w:cs="Times"/>
          <w:szCs w:val="22"/>
        </w:rPr>
        <w:t xml:space="preserve">Lea, R. N., R. D. McAllister, and D. A. VenTresca. 1999. Biological aspects of nearshore rockfishes of the genus </w:t>
      </w:r>
      <w:r w:rsidRPr="0008190A">
        <w:rPr>
          <w:rFonts w:ascii="Times" w:hAnsi="Times" w:cs="Times"/>
          <w:i/>
          <w:szCs w:val="22"/>
        </w:rPr>
        <w:t>Sebastes</w:t>
      </w:r>
      <w:r w:rsidRPr="0008190A">
        <w:rPr>
          <w:rFonts w:ascii="Times" w:hAnsi="Times" w:cs="Times"/>
          <w:szCs w:val="22"/>
        </w:rPr>
        <w:t xml:space="preserve"> from central California. California Department of Fish and Game Fish Bulletin 177:1–109.</w:t>
      </w:r>
    </w:p>
    <w:p w14:paraId="4474AA18"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 xml:space="preserve">Lo, N.C., </w:t>
      </w:r>
      <w:r>
        <w:rPr>
          <w:rFonts w:ascii="Times" w:hAnsi="Times" w:cs="Times"/>
          <w:sz w:val="22"/>
          <w:szCs w:val="22"/>
        </w:rPr>
        <w:t xml:space="preserve">L.D. </w:t>
      </w:r>
      <w:r w:rsidRPr="0008190A">
        <w:rPr>
          <w:rFonts w:ascii="Times" w:hAnsi="Times" w:cs="Times"/>
          <w:sz w:val="22"/>
          <w:szCs w:val="22"/>
        </w:rPr>
        <w:t xml:space="preserve">Jacobson, and </w:t>
      </w:r>
      <w:r>
        <w:rPr>
          <w:rFonts w:ascii="Times" w:hAnsi="Times" w:cs="Times"/>
          <w:sz w:val="22"/>
          <w:szCs w:val="22"/>
        </w:rPr>
        <w:t xml:space="preserve">J.L. </w:t>
      </w:r>
      <w:r w:rsidRPr="0008190A">
        <w:rPr>
          <w:rFonts w:ascii="Times" w:hAnsi="Times" w:cs="Times"/>
          <w:sz w:val="22"/>
          <w:szCs w:val="22"/>
        </w:rPr>
        <w:t>Squire. 1992. Indices of relative abundance from fish spotter data based on delta-lognormal models.</w:t>
      </w:r>
    </w:p>
    <w:p w14:paraId="4AAE2413" w14:textId="11819BFD" w:rsidR="007F652B" w:rsidRPr="0008190A" w:rsidRDefault="007F652B" w:rsidP="007F652B">
      <w:pPr>
        <w:pStyle w:val="Reference"/>
        <w:rPr>
          <w:rFonts w:ascii="Times" w:hAnsi="Times" w:cs="Times"/>
          <w:sz w:val="22"/>
          <w:szCs w:val="22"/>
        </w:rPr>
      </w:pPr>
      <w:r>
        <w:rPr>
          <w:rFonts w:ascii="Times" w:hAnsi="Times" w:cs="Times"/>
          <w:sz w:val="22"/>
          <w:szCs w:val="22"/>
        </w:rPr>
        <w:t>Rivest,</w:t>
      </w:r>
      <w:r w:rsidRPr="0008190A">
        <w:rPr>
          <w:rFonts w:ascii="Times" w:hAnsi="Times" w:cs="Times"/>
          <w:sz w:val="22"/>
          <w:szCs w:val="22"/>
        </w:rPr>
        <w:t xml:space="preserve"> </w:t>
      </w:r>
      <w:r>
        <w:rPr>
          <w:rFonts w:ascii="Times" w:hAnsi="Times" w:cs="Times"/>
          <w:sz w:val="22"/>
          <w:szCs w:val="22"/>
        </w:rPr>
        <w:t>L.-P.  and S. Baillargeon. 2014</w:t>
      </w:r>
      <w:r w:rsidRPr="0008190A">
        <w:rPr>
          <w:rFonts w:ascii="Times" w:hAnsi="Times" w:cs="Times"/>
          <w:sz w:val="22"/>
          <w:szCs w:val="22"/>
        </w:rPr>
        <w:t xml:space="preserve">. Rcapture: </w:t>
      </w:r>
      <w:r w:rsidR="006346CD" w:rsidRPr="0008190A">
        <w:rPr>
          <w:rFonts w:ascii="Times" w:hAnsi="Times" w:cs="Times"/>
          <w:sz w:val="22"/>
          <w:szCs w:val="22"/>
        </w:rPr>
        <w:t>Loglinear Models</w:t>
      </w:r>
      <w:r w:rsidRPr="0008190A">
        <w:rPr>
          <w:rFonts w:ascii="Times" w:hAnsi="Times" w:cs="Times"/>
          <w:sz w:val="22"/>
          <w:szCs w:val="22"/>
        </w:rPr>
        <w:t xml:space="preserve"> for Capture-Recapture Experiments. R package version 1.4-2.  </w:t>
      </w:r>
      <w:hyperlink r:id="rId37" w:history="1">
        <w:r w:rsidRPr="0008190A">
          <w:rPr>
            <w:rStyle w:val="Hyperlink"/>
            <w:rFonts w:ascii="Times" w:hAnsi="Times" w:cs="Times"/>
            <w:sz w:val="22"/>
            <w:szCs w:val="22"/>
          </w:rPr>
          <w:t>http://CRAN.R-project.org/package=Rcapture</w:t>
        </w:r>
      </w:hyperlink>
    </w:p>
    <w:p w14:paraId="15AAC013" w14:textId="71C1A0B8" w:rsidR="007F652B" w:rsidRPr="0008190A" w:rsidRDefault="007F652B" w:rsidP="007F652B">
      <w:pPr>
        <w:pStyle w:val="Reference"/>
        <w:rPr>
          <w:rFonts w:ascii="Times" w:hAnsi="Times" w:cs="Times"/>
          <w:sz w:val="22"/>
          <w:szCs w:val="22"/>
        </w:rPr>
      </w:pPr>
      <w:r w:rsidRPr="0008190A">
        <w:rPr>
          <w:rFonts w:ascii="Times" w:hAnsi="Times" w:cs="Times"/>
          <w:sz w:val="22"/>
          <w:szCs w:val="22"/>
        </w:rPr>
        <w:t xml:space="preserve">Love, M.S. 2011. Certainly More Than You Want </w:t>
      </w:r>
      <w:r w:rsidR="006346CD" w:rsidRPr="0008190A">
        <w:rPr>
          <w:rFonts w:ascii="Times" w:hAnsi="Times" w:cs="Times"/>
          <w:sz w:val="22"/>
          <w:szCs w:val="22"/>
        </w:rPr>
        <w:t>to</w:t>
      </w:r>
      <w:r w:rsidRPr="0008190A">
        <w:rPr>
          <w:rFonts w:ascii="Times" w:hAnsi="Times" w:cs="Times"/>
          <w:sz w:val="22"/>
          <w:szCs w:val="22"/>
        </w:rPr>
        <w:t xml:space="preserve"> Know About </w:t>
      </w:r>
      <w:r w:rsidR="006346CD" w:rsidRPr="0008190A">
        <w:rPr>
          <w:rFonts w:ascii="Times" w:hAnsi="Times" w:cs="Times"/>
          <w:sz w:val="22"/>
          <w:szCs w:val="22"/>
        </w:rPr>
        <w:t>the</w:t>
      </w:r>
      <w:r w:rsidRPr="0008190A">
        <w:rPr>
          <w:rFonts w:ascii="Times" w:hAnsi="Times" w:cs="Times"/>
          <w:sz w:val="22"/>
          <w:szCs w:val="22"/>
        </w:rPr>
        <w:t xml:space="preserve"> Fisheries of </w:t>
      </w:r>
      <w:r w:rsidR="006346CD" w:rsidRPr="0008190A">
        <w:rPr>
          <w:rFonts w:ascii="Times" w:hAnsi="Times" w:cs="Times"/>
          <w:sz w:val="22"/>
          <w:szCs w:val="22"/>
        </w:rPr>
        <w:t>the</w:t>
      </w:r>
      <w:r w:rsidRPr="0008190A">
        <w:rPr>
          <w:rFonts w:ascii="Times" w:hAnsi="Times" w:cs="Times"/>
          <w:sz w:val="22"/>
          <w:szCs w:val="22"/>
        </w:rPr>
        <w:t xml:space="preserve"> Pacific Coast: A Postmodern Experience. Really Big Press. Santa Barbara, CA. 650 p.</w:t>
      </w:r>
    </w:p>
    <w:p w14:paraId="52976434"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 xml:space="preserve">Love, M.S., </w:t>
      </w:r>
      <w:r>
        <w:rPr>
          <w:rFonts w:ascii="Times" w:hAnsi="Times" w:cs="Times"/>
          <w:sz w:val="22"/>
          <w:szCs w:val="22"/>
        </w:rPr>
        <w:t xml:space="preserve">M. </w:t>
      </w:r>
      <w:r w:rsidRPr="0008190A">
        <w:rPr>
          <w:rFonts w:ascii="Times" w:hAnsi="Times" w:cs="Times"/>
          <w:sz w:val="22"/>
          <w:szCs w:val="22"/>
        </w:rPr>
        <w:t xml:space="preserve">Yoklavich and </w:t>
      </w:r>
      <w:r>
        <w:rPr>
          <w:rFonts w:ascii="Times" w:hAnsi="Times" w:cs="Times"/>
          <w:sz w:val="22"/>
          <w:szCs w:val="22"/>
        </w:rPr>
        <w:t xml:space="preserve">L. </w:t>
      </w:r>
      <w:r w:rsidRPr="0008190A">
        <w:rPr>
          <w:rFonts w:ascii="Times" w:hAnsi="Times" w:cs="Times"/>
          <w:sz w:val="22"/>
          <w:szCs w:val="22"/>
        </w:rPr>
        <w:t xml:space="preserve">Thorsteinson. 2002. The Rockfishes of the Northeast Pacific. Univ. of California Press, Berkeley, CA. </w:t>
      </w:r>
    </w:p>
    <w:p w14:paraId="14EC0DCA"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Mace, P. M. and I. J. Doonan. 1988. A generalised bioeconomic simulation model for fish population dynamics. New Zealand Fishery Assessment Research Document 88/4, Fisheries Research Centre / MAFFish: 21.</w:t>
      </w:r>
    </w:p>
    <w:p w14:paraId="3ED9AB44"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Methot, R. D. and I. G. Taylor. 2011. Adjusting for bias due to variability of estimated recruitments in fishery assessment models. Canadian Journal of Fisheries and Aquatic Sciences 68:1744–1760.</w:t>
      </w:r>
    </w:p>
    <w:p w14:paraId="3F8C21FA" w14:textId="77777777" w:rsidR="007F652B" w:rsidRPr="0008190A" w:rsidRDefault="007F652B" w:rsidP="007F652B">
      <w:pPr>
        <w:pStyle w:val="Reference"/>
        <w:rPr>
          <w:rFonts w:ascii="Times" w:hAnsi="Times" w:cs="Times"/>
          <w:sz w:val="22"/>
          <w:szCs w:val="22"/>
        </w:rPr>
      </w:pPr>
      <w:r>
        <w:rPr>
          <w:rFonts w:ascii="Times" w:hAnsi="Times" w:cs="Times"/>
          <w:color w:val="222222"/>
          <w:sz w:val="22"/>
          <w:szCs w:val="22"/>
          <w:shd w:val="clear" w:color="auto" w:fill="FFFFFF"/>
        </w:rPr>
        <w:t>Methot, R. D. and C.R.Wetzel</w:t>
      </w:r>
      <w:r w:rsidRPr="0008190A">
        <w:rPr>
          <w:rFonts w:ascii="Times" w:hAnsi="Times" w:cs="Times"/>
          <w:color w:val="222222"/>
          <w:sz w:val="22"/>
          <w:szCs w:val="22"/>
          <w:shd w:val="clear" w:color="auto" w:fill="FFFFFF"/>
        </w:rPr>
        <w:t xml:space="preserve">. 2013. Stock synthesis: A biological and statistical framework for fish stock assessment and fishery management. </w:t>
      </w:r>
      <w:r w:rsidRPr="00B47E38">
        <w:rPr>
          <w:rFonts w:ascii="Times" w:hAnsi="Times" w:cs="Times"/>
          <w:iCs/>
          <w:color w:val="222222"/>
          <w:sz w:val="22"/>
          <w:szCs w:val="22"/>
          <w:shd w:val="clear" w:color="auto" w:fill="FFFFFF"/>
        </w:rPr>
        <w:t>Fisheries Research</w:t>
      </w:r>
      <w:r w:rsidRPr="0008190A">
        <w:rPr>
          <w:rFonts w:ascii="Times" w:hAnsi="Times" w:cs="Times"/>
          <w:color w:val="222222"/>
          <w:sz w:val="22"/>
          <w:szCs w:val="22"/>
          <w:shd w:val="clear" w:color="auto" w:fill="FFFFFF"/>
        </w:rPr>
        <w:t>,</w:t>
      </w:r>
      <w:r w:rsidRPr="0008190A">
        <w:rPr>
          <w:rStyle w:val="apple-converted-space"/>
          <w:rFonts w:ascii="Times" w:hAnsi="Times" w:cs="Times"/>
          <w:color w:val="222222"/>
          <w:sz w:val="22"/>
          <w:szCs w:val="22"/>
          <w:shd w:val="clear" w:color="auto" w:fill="FFFFFF"/>
        </w:rPr>
        <w:t> </w:t>
      </w:r>
      <w:r w:rsidRPr="0008190A">
        <w:rPr>
          <w:rFonts w:ascii="Times" w:hAnsi="Times" w:cs="Times"/>
          <w:i/>
          <w:iCs/>
          <w:color w:val="222222"/>
          <w:sz w:val="22"/>
          <w:szCs w:val="22"/>
          <w:shd w:val="clear" w:color="auto" w:fill="FFFFFF"/>
        </w:rPr>
        <w:t>142</w:t>
      </w:r>
      <w:r w:rsidRPr="0008190A">
        <w:rPr>
          <w:rFonts w:ascii="Times" w:hAnsi="Times" w:cs="Times"/>
          <w:color w:val="222222"/>
          <w:sz w:val="22"/>
          <w:szCs w:val="22"/>
          <w:shd w:val="clear" w:color="auto" w:fill="FFFFFF"/>
        </w:rPr>
        <w:t>, 86-99.</w:t>
      </w:r>
    </w:p>
    <w:p w14:paraId="7E00383A"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 xml:space="preserve">Miller, D. J., and </w:t>
      </w:r>
      <w:r>
        <w:rPr>
          <w:rFonts w:ascii="Times" w:hAnsi="Times" w:cs="Times"/>
          <w:sz w:val="22"/>
          <w:szCs w:val="22"/>
        </w:rPr>
        <w:t xml:space="preserve">D. </w:t>
      </w:r>
      <w:r w:rsidRPr="0008190A">
        <w:rPr>
          <w:rFonts w:ascii="Times" w:hAnsi="Times" w:cs="Times"/>
          <w:sz w:val="22"/>
          <w:szCs w:val="22"/>
        </w:rPr>
        <w:t>Gotshall. 1965. Ocean sportfish catch and effort from Oregon to Point Arguello, California – July 1, 1957 to June 30, 1961. Cal. Fish Bull. 130, 135 p.</w:t>
      </w:r>
    </w:p>
    <w:p w14:paraId="697A030D"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lastRenderedPageBreak/>
        <w:t xml:space="preserve">Monk, M., </w:t>
      </w:r>
      <w:r>
        <w:rPr>
          <w:rFonts w:ascii="Times" w:hAnsi="Times" w:cs="Times"/>
          <w:sz w:val="22"/>
          <w:szCs w:val="22"/>
        </w:rPr>
        <w:t xml:space="preserve">E.J. </w:t>
      </w:r>
      <w:r w:rsidRPr="0008190A">
        <w:rPr>
          <w:rFonts w:ascii="Times" w:hAnsi="Times" w:cs="Times"/>
          <w:sz w:val="22"/>
          <w:szCs w:val="22"/>
        </w:rPr>
        <w:t xml:space="preserve">Dick, </w:t>
      </w:r>
      <w:r>
        <w:rPr>
          <w:rFonts w:ascii="Times" w:hAnsi="Times" w:cs="Times"/>
          <w:sz w:val="22"/>
          <w:szCs w:val="22"/>
        </w:rPr>
        <w:t xml:space="preserve">T. </w:t>
      </w:r>
      <w:r w:rsidRPr="0008190A">
        <w:rPr>
          <w:rFonts w:ascii="Times" w:hAnsi="Times" w:cs="Times"/>
          <w:sz w:val="22"/>
          <w:szCs w:val="22"/>
        </w:rPr>
        <w:t xml:space="preserve">Buell, </w:t>
      </w:r>
      <w:r>
        <w:rPr>
          <w:rFonts w:ascii="Times" w:hAnsi="Times" w:cs="Times"/>
          <w:sz w:val="22"/>
          <w:szCs w:val="22"/>
        </w:rPr>
        <w:t xml:space="preserve">L. </w:t>
      </w:r>
      <w:r w:rsidRPr="0008190A">
        <w:rPr>
          <w:rFonts w:ascii="Times" w:hAnsi="Times" w:cs="Times"/>
          <w:sz w:val="22"/>
          <w:szCs w:val="22"/>
        </w:rPr>
        <w:t xml:space="preserve">ZumBrunnen, </w:t>
      </w:r>
      <w:r>
        <w:rPr>
          <w:rFonts w:ascii="Times" w:hAnsi="Times" w:cs="Times"/>
          <w:sz w:val="22"/>
          <w:szCs w:val="22"/>
        </w:rPr>
        <w:t xml:space="preserve">A. </w:t>
      </w:r>
      <w:r w:rsidRPr="0008190A">
        <w:rPr>
          <w:rFonts w:ascii="Times" w:hAnsi="Times" w:cs="Times"/>
          <w:sz w:val="22"/>
          <w:szCs w:val="22"/>
        </w:rPr>
        <w:t xml:space="preserve">Dauble, and </w:t>
      </w:r>
      <w:r>
        <w:rPr>
          <w:rFonts w:ascii="Times" w:hAnsi="Times" w:cs="Times"/>
          <w:sz w:val="22"/>
          <w:szCs w:val="22"/>
        </w:rPr>
        <w:t xml:space="preserve">D. </w:t>
      </w:r>
      <w:r w:rsidRPr="0008190A">
        <w:rPr>
          <w:rFonts w:ascii="Times" w:hAnsi="Times" w:cs="Times"/>
          <w:sz w:val="22"/>
          <w:szCs w:val="22"/>
        </w:rPr>
        <w:t>Pearson</w:t>
      </w:r>
      <w:r>
        <w:rPr>
          <w:rFonts w:ascii="Times" w:hAnsi="Times" w:cs="Times"/>
          <w:sz w:val="22"/>
          <w:szCs w:val="22"/>
        </w:rPr>
        <w:t>.</w:t>
      </w:r>
      <w:r w:rsidRPr="0008190A">
        <w:rPr>
          <w:rFonts w:ascii="Times" w:hAnsi="Times" w:cs="Times"/>
          <w:sz w:val="22"/>
          <w:szCs w:val="22"/>
        </w:rPr>
        <w:t xml:space="preserve"> 2013. Documentation of a relational database for the Oregon Sport Groundfish Onboard Sampling Program. NOAA-TM-NMFS-SWFSC-519.</w:t>
      </w:r>
    </w:p>
    <w:p w14:paraId="08D3FED7"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 xml:space="preserve">Monk, M., </w:t>
      </w:r>
      <w:r>
        <w:rPr>
          <w:rFonts w:ascii="Times" w:hAnsi="Times" w:cs="Times"/>
          <w:sz w:val="22"/>
          <w:szCs w:val="22"/>
        </w:rPr>
        <w:t xml:space="preserve">E.J. </w:t>
      </w:r>
      <w:r w:rsidRPr="0008190A">
        <w:rPr>
          <w:rFonts w:ascii="Times" w:hAnsi="Times" w:cs="Times"/>
          <w:sz w:val="22"/>
          <w:szCs w:val="22"/>
        </w:rPr>
        <w:t xml:space="preserve">Dick, and </w:t>
      </w:r>
      <w:r>
        <w:rPr>
          <w:rFonts w:ascii="Times" w:hAnsi="Times" w:cs="Times"/>
          <w:sz w:val="22"/>
          <w:szCs w:val="22"/>
        </w:rPr>
        <w:t xml:space="preserve">D. </w:t>
      </w:r>
      <w:r w:rsidRPr="0008190A">
        <w:rPr>
          <w:rFonts w:ascii="Times" w:hAnsi="Times" w:cs="Times"/>
          <w:sz w:val="22"/>
          <w:szCs w:val="22"/>
        </w:rPr>
        <w:t>Pearson. 2014. Documentation of a relational database for the California recreational fisheries survey onboard observer sampling program, 1999-2011. NOAA-TM-NMFS-SWFSC-529.</w:t>
      </w:r>
    </w:p>
    <w:p w14:paraId="47E42DE9"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Myers, R. A., J. Bridson, and N. J. Barrowman. 1995. Summary of worldwide spawner and recruitment data. Canadian Technical Report of Fisheries and Aquatic Sciences, Department of Fisheries and Oceans Canada, Northwest Atlantic Fisheries Centre, St. Johns, Newfoundland.</w:t>
      </w:r>
    </w:p>
    <w:p w14:paraId="17C21924" w14:textId="6B3F52D1" w:rsidR="007F652B" w:rsidRPr="0008190A" w:rsidRDefault="007F652B" w:rsidP="007F652B">
      <w:pPr>
        <w:pStyle w:val="Reference"/>
        <w:rPr>
          <w:rFonts w:ascii="Times" w:hAnsi="Times" w:cs="Times"/>
          <w:sz w:val="22"/>
          <w:szCs w:val="22"/>
        </w:rPr>
      </w:pPr>
      <w:r w:rsidRPr="0008190A">
        <w:rPr>
          <w:rFonts w:ascii="Times" w:hAnsi="Times" w:cs="Times"/>
          <w:sz w:val="22"/>
          <w:szCs w:val="22"/>
        </w:rPr>
        <w:t>Niska, E.L. 1976. Species composition of rockfish catches by Oregon</w:t>
      </w:r>
      <w:r w:rsidR="00B47E38">
        <w:rPr>
          <w:rFonts w:ascii="Times" w:hAnsi="Times" w:cs="Times"/>
          <w:sz w:val="22"/>
          <w:szCs w:val="22"/>
        </w:rPr>
        <w:t xml:space="preserve"> trawlers 1963-71.  Oregon Department</w:t>
      </w:r>
      <w:r w:rsidRPr="0008190A">
        <w:rPr>
          <w:rFonts w:ascii="Times" w:hAnsi="Times" w:cs="Times"/>
          <w:sz w:val="22"/>
          <w:szCs w:val="22"/>
        </w:rPr>
        <w:t xml:space="preserve"> of Fish and Wildlife, Info. Rep. 76-7</w:t>
      </w:r>
    </w:p>
    <w:p w14:paraId="0C4B3739" w14:textId="6A5E7CD7" w:rsidR="007F652B" w:rsidRPr="0008190A" w:rsidRDefault="007F652B" w:rsidP="007F652B">
      <w:pPr>
        <w:pStyle w:val="Reference"/>
        <w:rPr>
          <w:rFonts w:ascii="Times" w:hAnsi="Times" w:cs="Times"/>
          <w:sz w:val="22"/>
          <w:szCs w:val="22"/>
        </w:rPr>
      </w:pPr>
      <w:r w:rsidRPr="0008190A">
        <w:rPr>
          <w:rFonts w:ascii="Times" w:hAnsi="Times" w:cs="Times"/>
          <w:sz w:val="22"/>
          <w:szCs w:val="22"/>
        </w:rPr>
        <w:t>Nitsos, R. J. 1965. Species composition of rockfish (Family Scorpaenidae) landed by California otter trawl vessels, 1962-1963, pp. 55-60. In: 16th and 17th Annual Reports of the Pacific Marine Fisheries Commission f</w:t>
      </w:r>
      <w:r w:rsidR="00B47E38">
        <w:rPr>
          <w:rFonts w:ascii="Times" w:hAnsi="Times" w:cs="Times"/>
          <w:sz w:val="22"/>
          <w:szCs w:val="22"/>
        </w:rPr>
        <w:t>or the Years 1963 and 1964. Pacific Marine Fisheries Commission,</w:t>
      </w:r>
      <w:r w:rsidRPr="0008190A">
        <w:rPr>
          <w:rFonts w:ascii="Times" w:hAnsi="Times" w:cs="Times"/>
          <w:sz w:val="22"/>
          <w:szCs w:val="22"/>
        </w:rPr>
        <w:t xml:space="preserve"> Portland, OR.</w:t>
      </w:r>
    </w:p>
    <w:p w14:paraId="3C924193"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Pacific Fishery Management Council. 2004. Acceptable biological catch and optimum yield specification and management measures for the 2005-2006 Pacific Coast groundfish fishery. Final environmental impact statement and regulatory analyses. Pacific Fishery Management Council, Portland, OR.</w:t>
      </w:r>
    </w:p>
    <w:p w14:paraId="51EA8343"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Pacific Fishery Management Council</w:t>
      </w:r>
      <w:r w:rsidRPr="0008190A">
        <w:rPr>
          <w:rFonts w:ascii="Times" w:hAnsi="Times" w:cs="Times"/>
          <w:noProof/>
          <w:sz w:val="22"/>
          <w:szCs w:val="22"/>
        </w:rPr>
        <w:t xml:space="preserve"> 2014. Status of the Pacific Coast Groundfish Fishery: Stock Assessment and Fishery Evaluation. Pacific Fishery Management Council, Portland, OR.</w:t>
      </w:r>
    </w:p>
    <w:p w14:paraId="2CBA7988"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Pacific Fishery Management Council 2015. Report on the nearshore stock assessments workshop, 31 March 31 – 2 April 2015. Council Briefing Book, Agenda Item D.8, Attachment 10, June 2015.</w:t>
      </w:r>
    </w:p>
    <w:p w14:paraId="08D5283B"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 xml:space="preserve">Parker, S.J., </w:t>
      </w:r>
      <w:r>
        <w:rPr>
          <w:rFonts w:ascii="Times" w:hAnsi="Times" w:cs="Times"/>
          <w:sz w:val="22"/>
          <w:szCs w:val="22"/>
        </w:rPr>
        <w:t xml:space="preserve">P.S. </w:t>
      </w:r>
      <w:r w:rsidRPr="0008190A">
        <w:rPr>
          <w:rFonts w:ascii="Times" w:hAnsi="Times" w:cs="Times"/>
          <w:sz w:val="22"/>
          <w:szCs w:val="22"/>
        </w:rPr>
        <w:t xml:space="preserve">Rankin, </w:t>
      </w:r>
      <w:r>
        <w:rPr>
          <w:rFonts w:ascii="Times" w:hAnsi="Times" w:cs="Times"/>
          <w:sz w:val="22"/>
          <w:szCs w:val="22"/>
        </w:rPr>
        <w:t xml:space="preserve">J.M. </w:t>
      </w:r>
      <w:r w:rsidRPr="0008190A">
        <w:rPr>
          <w:rFonts w:ascii="Times" w:hAnsi="Times" w:cs="Times"/>
          <w:sz w:val="22"/>
          <w:szCs w:val="22"/>
        </w:rPr>
        <w:t xml:space="preserve">Olson, and </w:t>
      </w:r>
      <w:r>
        <w:rPr>
          <w:rFonts w:ascii="Times" w:hAnsi="Times" w:cs="Times"/>
          <w:sz w:val="22"/>
          <w:szCs w:val="22"/>
        </w:rPr>
        <w:t xml:space="preserve">R.W. </w:t>
      </w:r>
      <w:r w:rsidRPr="0008190A">
        <w:rPr>
          <w:rFonts w:ascii="Times" w:hAnsi="Times" w:cs="Times"/>
          <w:sz w:val="22"/>
          <w:szCs w:val="22"/>
        </w:rPr>
        <w:t>Hannah, R.W. 2007. Movemen</w:t>
      </w:r>
      <w:r>
        <w:rPr>
          <w:rFonts w:ascii="Times" w:hAnsi="Times" w:cs="Times"/>
          <w:sz w:val="22"/>
          <w:szCs w:val="22"/>
        </w:rPr>
        <w:t xml:space="preserve">t patterns of black rockfish </w:t>
      </w:r>
      <w:r w:rsidRPr="0008190A">
        <w:rPr>
          <w:rFonts w:ascii="Times" w:hAnsi="Times" w:cs="Times"/>
          <w:i/>
          <w:sz w:val="22"/>
          <w:szCs w:val="22"/>
        </w:rPr>
        <w:t>Sebastes melanops</w:t>
      </w:r>
      <w:r w:rsidRPr="0008190A">
        <w:rPr>
          <w:rFonts w:ascii="Times" w:hAnsi="Times" w:cs="Times"/>
          <w:sz w:val="22"/>
          <w:szCs w:val="22"/>
        </w:rPr>
        <w:t xml:space="preserve"> in Oregon coastal waters. In Heifetz, J., DiCosimo, J., Gharrett, A.J., Love, M.S., O'Connell, V.M., and Stanley, R.D. (editors), Biology, Assessment, and Management of North Pacific Rockfishes. Alaska Sea Grant College Program.</w:t>
      </w:r>
    </w:p>
    <w:p w14:paraId="74752065"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 xml:space="preserve">Parker, J.P., </w:t>
      </w:r>
      <w:r>
        <w:rPr>
          <w:rFonts w:ascii="Times" w:hAnsi="Times" w:cs="Times"/>
          <w:sz w:val="22"/>
          <w:szCs w:val="22"/>
        </w:rPr>
        <w:t xml:space="preserve">H.I. </w:t>
      </w:r>
      <w:r w:rsidRPr="0008190A">
        <w:rPr>
          <w:rFonts w:ascii="Times" w:hAnsi="Times" w:cs="Times"/>
          <w:sz w:val="22"/>
          <w:szCs w:val="22"/>
        </w:rPr>
        <w:t>McElderry</w:t>
      </w:r>
      <w:r>
        <w:rPr>
          <w:rFonts w:ascii="Times" w:hAnsi="Times" w:cs="Times"/>
          <w:sz w:val="22"/>
          <w:szCs w:val="22"/>
        </w:rPr>
        <w:t>,</w:t>
      </w:r>
      <w:r w:rsidRPr="0008190A">
        <w:rPr>
          <w:rFonts w:ascii="Times" w:hAnsi="Times" w:cs="Times"/>
          <w:sz w:val="22"/>
          <w:szCs w:val="22"/>
        </w:rPr>
        <w:t xml:space="preserve"> </w:t>
      </w:r>
      <w:r>
        <w:rPr>
          <w:rFonts w:ascii="Times" w:hAnsi="Times" w:cs="Times"/>
          <w:sz w:val="22"/>
          <w:szCs w:val="22"/>
        </w:rPr>
        <w:t xml:space="preserve">P.S. </w:t>
      </w:r>
      <w:r w:rsidRPr="0008190A">
        <w:rPr>
          <w:rFonts w:ascii="Times" w:hAnsi="Times" w:cs="Times"/>
          <w:sz w:val="22"/>
          <w:szCs w:val="22"/>
        </w:rPr>
        <w:t>Rankin</w:t>
      </w:r>
      <w:r>
        <w:rPr>
          <w:rFonts w:ascii="Times" w:hAnsi="Times" w:cs="Times"/>
          <w:sz w:val="22"/>
          <w:szCs w:val="22"/>
        </w:rPr>
        <w:t>,</w:t>
      </w:r>
      <w:r w:rsidRPr="0008190A">
        <w:rPr>
          <w:rFonts w:ascii="Times" w:hAnsi="Times" w:cs="Times"/>
          <w:sz w:val="22"/>
          <w:szCs w:val="22"/>
        </w:rPr>
        <w:t xml:space="preserve"> </w:t>
      </w:r>
      <w:r>
        <w:rPr>
          <w:rFonts w:ascii="Times" w:hAnsi="Times" w:cs="Times"/>
          <w:sz w:val="22"/>
          <w:szCs w:val="22"/>
        </w:rPr>
        <w:t xml:space="preserve">and R.W. </w:t>
      </w:r>
      <w:r w:rsidRPr="0008190A">
        <w:rPr>
          <w:rFonts w:ascii="Times" w:hAnsi="Times" w:cs="Times"/>
          <w:sz w:val="22"/>
          <w:szCs w:val="22"/>
        </w:rPr>
        <w:t>Hannah</w:t>
      </w:r>
      <w:r>
        <w:rPr>
          <w:rFonts w:ascii="Times" w:hAnsi="Times" w:cs="Times"/>
          <w:sz w:val="22"/>
          <w:szCs w:val="22"/>
        </w:rPr>
        <w:t>.</w:t>
      </w:r>
      <w:r w:rsidRPr="0008190A">
        <w:rPr>
          <w:rFonts w:ascii="Times" w:hAnsi="Times" w:cs="Times"/>
          <w:sz w:val="22"/>
          <w:szCs w:val="22"/>
        </w:rPr>
        <w:t xml:space="preserve"> 2006. Buoyancy regulation and barotrauma in two species of nearshore rockfish. Trans. Am. Fish. Soc., 135:5, 1213-1223.</w:t>
      </w:r>
    </w:p>
    <w:p w14:paraId="4C68AF0A"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Pearson, D.E., Erwin, B. and Key, M. 2008.  Reliability of California's groundfish landing estimates.  Unpublished draft report.</w:t>
      </w:r>
    </w:p>
    <w:p w14:paraId="670FDF22" w14:textId="3B292D1E" w:rsidR="007F652B" w:rsidRPr="0008190A" w:rsidRDefault="007F652B" w:rsidP="007F652B">
      <w:pPr>
        <w:autoSpaceDE w:val="0"/>
        <w:autoSpaceDN w:val="0"/>
        <w:adjustRightInd w:val="0"/>
        <w:spacing w:after="120"/>
        <w:ind w:left="360" w:hanging="360"/>
        <w:rPr>
          <w:rFonts w:ascii="Times" w:hAnsi="Times" w:cs="Times"/>
          <w:szCs w:val="22"/>
        </w:rPr>
      </w:pPr>
      <w:r w:rsidRPr="0008190A">
        <w:rPr>
          <w:rFonts w:ascii="Times" w:hAnsi="Times" w:cs="Times"/>
          <w:szCs w:val="22"/>
        </w:rPr>
        <w:t xml:space="preserve">R Core Team. 2014. R: A language and environment for </w:t>
      </w:r>
      <w:r w:rsidR="006346CD" w:rsidRPr="0008190A">
        <w:rPr>
          <w:rFonts w:ascii="Times" w:hAnsi="Times" w:cs="Times"/>
          <w:szCs w:val="22"/>
        </w:rPr>
        <w:t>statistical computing</w:t>
      </w:r>
      <w:r w:rsidRPr="0008190A">
        <w:rPr>
          <w:rFonts w:ascii="Times" w:hAnsi="Times" w:cs="Times"/>
          <w:szCs w:val="22"/>
        </w:rPr>
        <w:t>. R Foundation for statistical Computing, Vienna, Austria.  URL http://www.R-project.org/.</w:t>
      </w:r>
    </w:p>
    <w:p w14:paraId="66F006A6"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 xml:space="preserve">Ralston S. and </w:t>
      </w:r>
      <w:r>
        <w:rPr>
          <w:rFonts w:ascii="Times" w:hAnsi="Times" w:cs="Times"/>
          <w:sz w:val="22"/>
          <w:szCs w:val="22"/>
        </w:rPr>
        <w:t xml:space="preserve">E.J. </w:t>
      </w:r>
      <w:r w:rsidRPr="0008190A">
        <w:rPr>
          <w:rFonts w:ascii="Times" w:hAnsi="Times" w:cs="Times"/>
          <w:sz w:val="22"/>
          <w:szCs w:val="22"/>
        </w:rPr>
        <w:t>Dick. 2003. The status of black rockfish (</w:t>
      </w:r>
      <w:r w:rsidRPr="0008190A">
        <w:rPr>
          <w:rFonts w:ascii="Times" w:hAnsi="Times" w:cs="Times"/>
          <w:i/>
          <w:iCs/>
          <w:sz w:val="22"/>
          <w:szCs w:val="22"/>
        </w:rPr>
        <w:t>Sebastes melanops</w:t>
      </w:r>
      <w:r w:rsidRPr="0008190A">
        <w:rPr>
          <w:rFonts w:ascii="Times" w:hAnsi="Times" w:cs="Times"/>
          <w:sz w:val="22"/>
          <w:szCs w:val="22"/>
        </w:rPr>
        <w:t xml:space="preserve">) off Oregon and northern California in 2003. Pacific Fisheries Management Council, Portland Oregon. </w:t>
      </w:r>
    </w:p>
    <w:p w14:paraId="213BEC58"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 xml:space="preserve">Ralston, S., </w:t>
      </w:r>
      <w:r>
        <w:rPr>
          <w:rFonts w:ascii="Times" w:hAnsi="Times" w:cs="Times"/>
          <w:sz w:val="22"/>
          <w:szCs w:val="22"/>
        </w:rPr>
        <w:t xml:space="preserve">D.E. </w:t>
      </w:r>
      <w:r w:rsidRPr="0008190A">
        <w:rPr>
          <w:rFonts w:ascii="Times" w:hAnsi="Times" w:cs="Times"/>
          <w:sz w:val="22"/>
          <w:szCs w:val="22"/>
        </w:rPr>
        <w:t xml:space="preserve">Pearson, </w:t>
      </w:r>
      <w:r>
        <w:rPr>
          <w:rFonts w:ascii="Times" w:hAnsi="Times" w:cs="Times"/>
          <w:sz w:val="22"/>
          <w:szCs w:val="22"/>
        </w:rPr>
        <w:t xml:space="preserve">J.C. </w:t>
      </w:r>
      <w:r w:rsidRPr="0008190A">
        <w:rPr>
          <w:rFonts w:ascii="Times" w:hAnsi="Times" w:cs="Times"/>
          <w:sz w:val="22"/>
          <w:szCs w:val="22"/>
        </w:rPr>
        <w:t xml:space="preserve">Field, and </w:t>
      </w:r>
      <w:r>
        <w:rPr>
          <w:rFonts w:ascii="Times" w:hAnsi="Times" w:cs="Times"/>
          <w:sz w:val="22"/>
          <w:szCs w:val="22"/>
        </w:rPr>
        <w:t xml:space="preserve">M. </w:t>
      </w:r>
      <w:r w:rsidRPr="0008190A">
        <w:rPr>
          <w:rFonts w:ascii="Times" w:hAnsi="Times" w:cs="Times"/>
          <w:sz w:val="22"/>
          <w:szCs w:val="22"/>
        </w:rPr>
        <w:t xml:space="preserve">Key. 2010. Documentation of the California catch reconstruction project. NOAA Tech. Memo. NOAA-TM-NMFS-SWFSC-461. </w:t>
      </w:r>
    </w:p>
    <w:p w14:paraId="12E69DE0"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Reilly, R.N., D. Wilson-Vandenberg, C.E. Wilson, and K.</w:t>
      </w:r>
      <w:r>
        <w:rPr>
          <w:rFonts w:ascii="Times" w:hAnsi="Times" w:cs="Times"/>
          <w:sz w:val="22"/>
          <w:szCs w:val="22"/>
        </w:rPr>
        <w:t xml:space="preserve"> </w:t>
      </w:r>
      <w:r w:rsidRPr="0008190A">
        <w:rPr>
          <w:rFonts w:ascii="Times" w:hAnsi="Times" w:cs="Times"/>
          <w:sz w:val="22"/>
          <w:szCs w:val="22"/>
        </w:rPr>
        <w:t xml:space="preserve">Mayer. 1998. Onboard sampling of the rockfish and lingcod commercial passenger fishing vessel industry in northern and central California, January through December 1995. Calif. Depart. Fish and Game, Mar.Res. Div., Admin. Rep. No. 98-1:110pp. </w:t>
      </w:r>
    </w:p>
    <w:p w14:paraId="34434CCE" w14:textId="0B257C44" w:rsidR="007F652B" w:rsidRPr="0008190A" w:rsidRDefault="007F652B" w:rsidP="007F652B">
      <w:pPr>
        <w:pStyle w:val="Reference"/>
        <w:rPr>
          <w:rFonts w:ascii="Times" w:hAnsi="Times" w:cs="Times"/>
          <w:sz w:val="22"/>
          <w:szCs w:val="22"/>
        </w:rPr>
      </w:pPr>
      <w:r w:rsidRPr="0008190A">
        <w:rPr>
          <w:rFonts w:ascii="Times" w:hAnsi="Times" w:cs="Times"/>
          <w:sz w:val="22"/>
          <w:szCs w:val="22"/>
        </w:rPr>
        <w:lastRenderedPageBreak/>
        <w:t xml:space="preserve">Rogers, J.B. 2003. Species allocation of </w:t>
      </w:r>
      <w:r w:rsidRPr="0008190A">
        <w:rPr>
          <w:rFonts w:ascii="Times" w:hAnsi="Times" w:cs="Times"/>
          <w:i/>
          <w:iCs/>
          <w:sz w:val="22"/>
          <w:szCs w:val="22"/>
        </w:rPr>
        <w:t xml:space="preserve">Sebastes </w:t>
      </w:r>
      <w:r w:rsidRPr="0008190A">
        <w:rPr>
          <w:rFonts w:ascii="Times" w:hAnsi="Times" w:cs="Times"/>
          <w:sz w:val="22"/>
          <w:szCs w:val="22"/>
        </w:rPr>
        <w:t xml:space="preserve">and </w:t>
      </w:r>
      <w:r w:rsidRPr="0008190A">
        <w:rPr>
          <w:rFonts w:ascii="Times" w:hAnsi="Times" w:cs="Times"/>
          <w:i/>
          <w:iCs/>
          <w:sz w:val="22"/>
          <w:szCs w:val="22"/>
        </w:rPr>
        <w:t xml:space="preserve">Sebastolobus </w:t>
      </w:r>
      <w:r w:rsidRPr="0008190A">
        <w:rPr>
          <w:rFonts w:ascii="Times" w:hAnsi="Times" w:cs="Times"/>
          <w:sz w:val="22"/>
          <w:szCs w:val="22"/>
        </w:rPr>
        <w:t>sp. caught by foreign countries from 1965 through 1976 off Washington, Oregon, and California, USA</w:t>
      </w:r>
      <w:r w:rsidR="00B47E38">
        <w:rPr>
          <w:rFonts w:ascii="Times" w:hAnsi="Times" w:cs="Times"/>
          <w:sz w:val="22"/>
          <w:szCs w:val="22"/>
        </w:rPr>
        <w:t>. U.S. Dept. Commer., NOAA Technical</w:t>
      </w:r>
      <w:r w:rsidRPr="0008190A">
        <w:rPr>
          <w:rFonts w:ascii="Times" w:hAnsi="Times" w:cs="Times"/>
          <w:sz w:val="22"/>
          <w:szCs w:val="22"/>
        </w:rPr>
        <w:t xml:space="preserve"> </w:t>
      </w:r>
      <w:r w:rsidR="00B47E38">
        <w:rPr>
          <w:rFonts w:ascii="Times" w:hAnsi="Times" w:cs="Times"/>
          <w:sz w:val="22"/>
          <w:szCs w:val="22"/>
        </w:rPr>
        <w:t>Memorandum</w:t>
      </w:r>
      <w:r w:rsidRPr="0008190A">
        <w:rPr>
          <w:rFonts w:ascii="Times" w:hAnsi="Times" w:cs="Times"/>
          <w:sz w:val="22"/>
          <w:szCs w:val="22"/>
        </w:rPr>
        <w:t xml:space="preserve"> NMFS-NWFSC-57, 117 p.</w:t>
      </w:r>
    </w:p>
    <w:p w14:paraId="14E637AE" w14:textId="77777777" w:rsidR="007F652B" w:rsidRPr="00FE05F8" w:rsidRDefault="007F652B" w:rsidP="007F652B">
      <w:pPr>
        <w:pStyle w:val="Reference"/>
        <w:rPr>
          <w:sz w:val="22"/>
          <w:szCs w:val="22"/>
        </w:rPr>
      </w:pPr>
      <w:r w:rsidRPr="0008190A">
        <w:rPr>
          <w:rFonts w:ascii="Times" w:hAnsi="Times" w:cs="Times"/>
          <w:sz w:val="22"/>
          <w:szCs w:val="22"/>
        </w:rPr>
        <w:t>Sampson, D.B. 2007. The Status of Black Rockfish off Oregon and California in 2007. Pacific Fishery Management Council, Portland, OR.</w:t>
      </w:r>
    </w:p>
    <w:p w14:paraId="0A089345" w14:textId="77777777" w:rsidR="00FE05F8" w:rsidRPr="00FE05F8" w:rsidRDefault="00FE05F8" w:rsidP="00FE05F8">
      <w:pPr>
        <w:pStyle w:val="Reference"/>
        <w:rPr>
          <w:sz w:val="22"/>
          <w:szCs w:val="22"/>
        </w:rPr>
      </w:pPr>
      <w:r w:rsidRPr="00FE05F8">
        <w:rPr>
          <w:sz w:val="22"/>
          <w:szCs w:val="22"/>
        </w:rPr>
        <w:t>Sampson, D.B., 2015.  Why it is silly to allow sex-specific values for natural mortality for young black rockfish.  Agenda Item H.3, Attachment 7, September 2015 Briefing Book, Pacific Fishery Management Council.</w:t>
      </w:r>
    </w:p>
    <w:p w14:paraId="5EF2D491" w14:textId="77777777" w:rsidR="007F652B" w:rsidRPr="0008190A" w:rsidRDefault="007F652B" w:rsidP="007F652B">
      <w:pPr>
        <w:pStyle w:val="Reference"/>
        <w:rPr>
          <w:rFonts w:ascii="Times" w:hAnsi="Times" w:cs="Times"/>
          <w:sz w:val="22"/>
          <w:szCs w:val="22"/>
        </w:rPr>
      </w:pPr>
      <w:r w:rsidRPr="00FE05F8">
        <w:rPr>
          <w:sz w:val="22"/>
          <w:szCs w:val="22"/>
        </w:rPr>
        <w:t>Sampson, D.B. and P.R. Crone. 1997. Commerci</w:t>
      </w:r>
      <w:r w:rsidRPr="0008190A">
        <w:rPr>
          <w:rFonts w:ascii="Times" w:hAnsi="Times" w:cs="Times"/>
          <w:sz w:val="22"/>
          <w:szCs w:val="22"/>
        </w:rPr>
        <w:t>al fisheries data collection procedures for the U.S. Pacific coast groundfish. NOAA Technical Memorandum NMFS-NWFSC-31.</w:t>
      </w:r>
    </w:p>
    <w:p w14:paraId="24D1AE05" w14:textId="2053CA75" w:rsidR="007F652B" w:rsidRPr="0008190A" w:rsidRDefault="007F652B" w:rsidP="007F652B">
      <w:pPr>
        <w:pStyle w:val="Reference"/>
        <w:rPr>
          <w:rFonts w:ascii="Times" w:hAnsi="Times" w:cs="Times"/>
          <w:sz w:val="22"/>
          <w:szCs w:val="22"/>
        </w:rPr>
      </w:pPr>
      <w:r w:rsidRPr="0008190A">
        <w:rPr>
          <w:rFonts w:ascii="Times" w:hAnsi="Times" w:cs="Times"/>
          <w:sz w:val="22"/>
          <w:szCs w:val="22"/>
        </w:rPr>
        <w:t xml:space="preserve">Sivasundar, A and </w:t>
      </w:r>
      <w:r>
        <w:rPr>
          <w:rFonts w:ascii="Times" w:hAnsi="Times" w:cs="Times"/>
          <w:sz w:val="22"/>
          <w:szCs w:val="22"/>
        </w:rPr>
        <w:t xml:space="preserve">S.R. </w:t>
      </w:r>
      <w:r w:rsidRPr="0008190A">
        <w:rPr>
          <w:rFonts w:ascii="Times" w:hAnsi="Times" w:cs="Times"/>
          <w:sz w:val="22"/>
          <w:szCs w:val="22"/>
        </w:rPr>
        <w:t xml:space="preserve">Palumbi. 2010. Life history, ecology and the biogeography of </w:t>
      </w:r>
      <w:r w:rsidR="006346CD" w:rsidRPr="0008190A">
        <w:rPr>
          <w:rFonts w:ascii="Times" w:hAnsi="Times" w:cs="Times"/>
          <w:sz w:val="22"/>
          <w:szCs w:val="22"/>
        </w:rPr>
        <w:t>strong genetic</w:t>
      </w:r>
      <w:r w:rsidRPr="0008190A">
        <w:rPr>
          <w:rFonts w:ascii="Times" w:hAnsi="Times" w:cs="Times"/>
          <w:sz w:val="22"/>
          <w:szCs w:val="22"/>
        </w:rPr>
        <w:t xml:space="preserve"> breaks among 15 species of Pacific rockfish, </w:t>
      </w:r>
      <w:r w:rsidRPr="0008190A">
        <w:rPr>
          <w:rFonts w:ascii="Times" w:hAnsi="Times" w:cs="Times"/>
          <w:i/>
          <w:sz w:val="22"/>
          <w:szCs w:val="22"/>
        </w:rPr>
        <w:t>Sebastes</w:t>
      </w:r>
      <w:r w:rsidR="00B47E38">
        <w:rPr>
          <w:rFonts w:ascii="Times" w:hAnsi="Times" w:cs="Times"/>
          <w:sz w:val="22"/>
          <w:szCs w:val="22"/>
        </w:rPr>
        <w:t>. Marine Biology</w:t>
      </w:r>
      <w:r w:rsidRPr="0008190A">
        <w:rPr>
          <w:rFonts w:ascii="Times" w:hAnsi="Times" w:cs="Times"/>
          <w:sz w:val="22"/>
          <w:szCs w:val="22"/>
        </w:rPr>
        <w:t xml:space="preserve"> 157: 1433-1452.</w:t>
      </w:r>
    </w:p>
    <w:p w14:paraId="1B0DCC83" w14:textId="59436863" w:rsidR="007F652B" w:rsidRPr="0008190A" w:rsidRDefault="007F652B" w:rsidP="007F652B">
      <w:pPr>
        <w:pStyle w:val="Reference"/>
        <w:rPr>
          <w:rFonts w:ascii="Times" w:hAnsi="Times" w:cs="Times"/>
          <w:sz w:val="22"/>
          <w:szCs w:val="22"/>
        </w:rPr>
      </w:pPr>
      <w:r>
        <w:rPr>
          <w:rFonts w:ascii="Times" w:hAnsi="Times" w:cs="Times"/>
          <w:sz w:val="22"/>
          <w:szCs w:val="22"/>
        </w:rPr>
        <w:t>Starr</w:t>
      </w:r>
      <w:r w:rsidR="00FE05F8">
        <w:rPr>
          <w:rFonts w:ascii="Times" w:hAnsi="Times" w:cs="Times"/>
          <w:sz w:val="22"/>
          <w:szCs w:val="22"/>
        </w:rPr>
        <w:t>, R.M.</w:t>
      </w:r>
      <w:r>
        <w:rPr>
          <w:rFonts w:ascii="Times" w:hAnsi="Times" w:cs="Times"/>
          <w:sz w:val="22"/>
          <w:szCs w:val="22"/>
        </w:rPr>
        <w:t>, D.E. Wendt, C.L. Barnes</w:t>
      </w:r>
      <w:r w:rsidRPr="0008190A">
        <w:rPr>
          <w:rFonts w:ascii="Times" w:hAnsi="Times" w:cs="Times"/>
          <w:sz w:val="22"/>
          <w:szCs w:val="22"/>
        </w:rPr>
        <w:t xml:space="preserve">, </w:t>
      </w:r>
      <w:r>
        <w:rPr>
          <w:rFonts w:ascii="Times" w:hAnsi="Times" w:cs="Times"/>
          <w:sz w:val="22"/>
          <w:szCs w:val="22"/>
        </w:rPr>
        <w:t xml:space="preserve">C.I. </w:t>
      </w:r>
      <w:r w:rsidRPr="0008190A">
        <w:rPr>
          <w:rFonts w:ascii="Times" w:hAnsi="Times" w:cs="Times"/>
          <w:sz w:val="22"/>
          <w:szCs w:val="22"/>
        </w:rPr>
        <w:t xml:space="preserve">Marks, </w:t>
      </w:r>
      <w:r>
        <w:rPr>
          <w:rFonts w:ascii="Times" w:hAnsi="Times" w:cs="Times"/>
          <w:sz w:val="22"/>
          <w:szCs w:val="22"/>
        </w:rPr>
        <w:t xml:space="preserve">D. </w:t>
      </w:r>
      <w:r w:rsidRPr="0008190A">
        <w:rPr>
          <w:rFonts w:ascii="Times" w:hAnsi="Times" w:cs="Times"/>
          <w:sz w:val="22"/>
          <w:szCs w:val="22"/>
        </w:rPr>
        <w:t xml:space="preserve">Malone, </w:t>
      </w:r>
      <w:r>
        <w:rPr>
          <w:rFonts w:ascii="Times" w:hAnsi="Times" w:cs="Times"/>
          <w:sz w:val="22"/>
          <w:szCs w:val="22"/>
        </w:rPr>
        <w:t>G. Waltz</w:t>
      </w:r>
      <w:r w:rsidRPr="0008190A">
        <w:rPr>
          <w:rFonts w:ascii="Times" w:hAnsi="Times" w:cs="Times"/>
          <w:sz w:val="22"/>
          <w:szCs w:val="22"/>
        </w:rPr>
        <w:t>. 2015</w:t>
      </w:r>
      <w:r>
        <w:rPr>
          <w:rFonts w:ascii="Times" w:hAnsi="Times" w:cs="Times"/>
          <w:sz w:val="22"/>
          <w:szCs w:val="22"/>
        </w:rPr>
        <w:t xml:space="preserve">. </w:t>
      </w:r>
      <w:r w:rsidRPr="0008190A">
        <w:rPr>
          <w:rFonts w:ascii="Times" w:hAnsi="Times" w:cs="Times"/>
          <w:sz w:val="22"/>
          <w:szCs w:val="22"/>
        </w:rPr>
        <w:t>Variation in responses of fishes across multiple reserves within a network of marine protected areas in temperate waters. PLoS ONE 10(3): e0118502. doi:10.1371/journal.pone.0118502.</w:t>
      </w:r>
    </w:p>
    <w:p w14:paraId="7B6B7722" w14:textId="29F83ADC" w:rsidR="007F652B" w:rsidRPr="0008190A" w:rsidRDefault="007F652B" w:rsidP="007F652B">
      <w:pPr>
        <w:pStyle w:val="Reference"/>
        <w:rPr>
          <w:rFonts w:ascii="Times" w:hAnsi="Times" w:cs="Times"/>
          <w:sz w:val="22"/>
          <w:szCs w:val="22"/>
        </w:rPr>
      </w:pPr>
      <w:r>
        <w:rPr>
          <w:rFonts w:ascii="Times" w:hAnsi="Times" w:cs="Times"/>
          <w:sz w:val="22"/>
          <w:szCs w:val="22"/>
        </w:rPr>
        <w:t>Starr, R.M. and K. Green</w:t>
      </w:r>
      <w:r w:rsidRPr="0008190A">
        <w:rPr>
          <w:rFonts w:ascii="Times" w:hAnsi="Times" w:cs="Times"/>
          <w:sz w:val="22"/>
          <w:szCs w:val="22"/>
        </w:rPr>
        <w:t xml:space="preserve">. 2007. Species composition, relative abundance, and movements of important nearshore fish species along the north central California coast.  Final report to </w:t>
      </w:r>
      <w:r w:rsidR="006346CD" w:rsidRPr="0008190A">
        <w:rPr>
          <w:rFonts w:ascii="Times" w:hAnsi="Times" w:cs="Times"/>
          <w:sz w:val="22"/>
          <w:szCs w:val="22"/>
        </w:rPr>
        <w:t>the Pacific</w:t>
      </w:r>
      <w:r w:rsidRPr="0008190A">
        <w:rPr>
          <w:rFonts w:ascii="Times" w:hAnsi="Times" w:cs="Times"/>
          <w:sz w:val="22"/>
          <w:szCs w:val="22"/>
        </w:rPr>
        <w:t xml:space="preserve"> States Marine Fisheries Commission.</w:t>
      </w:r>
    </w:p>
    <w:p w14:paraId="64C6405F" w14:textId="1F1C2D84" w:rsidR="007F652B" w:rsidRPr="0008190A" w:rsidRDefault="007F652B" w:rsidP="007F652B">
      <w:pPr>
        <w:pStyle w:val="Reference"/>
        <w:rPr>
          <w:rFonts w:ascii="Times" w:hAnsi="Times" w:cs="Times"/>
          <w:sz w:val="22"/>
          <w:szCs w:val="22"/>
        </w:rPr>
      </w:pPr>
      <w:r w:rsidRPr="0008190A">
        <w:rPr>
          <w:rFonts w:ascii="Times" w:hAnsi="Times" w:cs="Times"/>
          <w:sz w:val="22"/>
          <w:szCs w:val="22"/>
        </w:rPr>
        <w:t xml:space="preserve">Stein, D. and </w:t>
      </w:r>
      <w:r>
        <w:rPr>
          <w:rFonts w:ascii="Times" w:hAnsi="Times" w:cs="Times"/>
          <w:sz w:val="22"/>
          <w:szCs w:val="22"/>
        </w:rPr>
        <w:t xml:space="preserve">T.J. </w:t>
      </w:r>
      <w:r w:rsidRPr="0008190A">
        <w:rPr>
          <w:rFonts w:ascii="Times" w:hAnsi="Times" w:cs="Times"/>
          <w:sz w:val="22"/>
          <w:szCs w:val="22"/>
        </w:rPr>
        <w:t xml:space="preserve">Hassler. 1989. Species profiles: Life histories and environmental requirements of coastal fishes and invertebrates (Pacific southwest): Brown rockfish, copper rockfish, black rockfish.: U.S. </w:t>
      </w:r>
      <w:r w:rsidR="00B47E38">
        <w:rPr>
          <w:rFonts w:ascii="Times" w:hAnsi="Times" w:cs="Times"/>
          <w:sz w:val="22"/>
          <w:szCs w:val="22"/>
        </w:rPr>
        <w:t>Fish and Wildlife Service Biological Report</w:t>
      </w:r>
      <w:r w:rsidRPr="0008190A">
        <w:rPr>
          <w:rFonts w:ascii="Times" w:hAnsi="Times" w:cs="Times"/>
          <w:sz w:val="22"/>
          <w:szCs w:val="22"/>
        </w:rPr>
        <w:t xml:space="preserve"> 82: (11.113).</w:t>
      </w:r>
    </w:p>
    <w:p w14:paraId="24A06171" w14:textId="77777777" w:rsidR="007F652B" w:rsidRPr="0008190A" w:rsidRDefault="007F652B" w:rsidP="007F652B">
      <w:pPr>
        <w:pStyle w:val="Reference"/>
        <w:rPr>
          <w:rFonts w:ascii="Times" w:hAnsi="Times" w:cs="Times"/>
          <w:sz w:val="22"/>
          <w:szCs w:val="22"/>
        </w:rPr>
      </w:pPr>
      <w:r w:rsidRPr="0008190A">
        <w:rPr>
          <w:rFonts w:ascii="Times" w:hAnsi="Times" w:cs="Times"/>
          <w:color w:val="222222"/>
          <w:sz w:val="22"/>
          <w:szCs w:val="22"/>
        </w:rPr>
        <w:t>Stefánsson, G. 1996. Analysis of groundfish survey abundance data: combining the GLM and delta approaches. ICES Journal of Marine Science 53: 577–588.</w:t>
      </w:r>
    </w:p>
    <w:p w14:paraId="37C6F93A"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 xml:space="preserve">Stephens, A. and </w:t>
      </w:r>
      <w:r>
        <w:rPr>
          <w:rFonts w:ascii="Times" w:hAnsi="Times" w:cs="Times"/>
          <w:sz w:val="22"/>
          <w:szCs w:val="22"/>
        </w:rPr>
        <w:t xml:space="preserve">A. </w:t>
      </w:r>
      <w:r w:rsidRPr="0008190A">
        <w:rPr>
          <w:rFonts w:ascii="Times" w:hAnsi="Times" w:cs="Times"/>
          <w:sz w:val="22"/>
          <w:szCs w:val="22"/>
        </w:rPr>
        <w:t>MacCall. 2004. A multispecies approach to subsetting logbook data for purposes of estimating CPUE. Fisheries Research 70: 299-310.</w:t>
      </w:r>
    </w:p>
    <w:p w14:paraId="6754035B"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 xml:space="preserve">Stewart, E.M. 1993. Status of black rockfish off the Northern Oregon coast in 1993. In: Appendices to the Status of the Pacific Coast Groundfish Fishery Through 1993 and Recommended Acceptable Biological Catches for 1994, Stock Assessment and Fishery Evaluation. Pacific Fishery Management Council, 2130 SW Fifth Ave., Suite 224, Portland, OR. </w:t>
      </w:r>
    </w:p>
    <w:p w14:paraId="1D11995F"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Taylor, I. G., I. J. Stewart, A. C. Hicks, T. M. Garrison, A. E. Punt, J. R. Wallace, C. R. Wetzel, J. T. Thorson, Y. Takeuchi, K. Ono, C. C. Monnahan, C. C. Stawitz, Z. T. A’mar, and A. R. Whitten. 2015. r4ss: R code for Stock Synthesis. Seattle, WA.</w:t>
      </w:r>
    </w:p>
    <w:p w14:paraId="473586C9"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Then, A.Y., J.M. Hoenig, N.G. Hall, and D.A. Hewitt. 2014. Evaluating the predictive performance of empirical estimators of natural mortality rate using information on over 200 fish species. ICES Journal of Marine Science. In press.</w:t>
      </w:r>
      <w:r w:rsidRPr="0008190A">
        <w:t xml:space="preserve"> </w:t>
      </w:r>
      <w:r w:rsidRPr="0008190A">
        <w:rPr>
          <w:rFonts w:ascii="Times" w:hAnsi="Times" w:cs="Times"/>
          <w:sz w:val="22"/>
          <w:szCs w:val="22"/>
        </w:rPr>
        <w:t>doi: 10.1093/icesjms/fsu136.</w:t>
      </w:r>
    </w:p>
    <w:p w14:paraId="71AF290A" w14:textId="762C39F4" w:rsidR="001A70DC" w:rsidRDefault="007F652B" w:rsidP="003E33D0">
      <w:pPr>
        <w:pStyle w:val="Reference"/>
        <w:rPr>
          <w:rFonts w:ascii="Times" w:hAnsi="Times" w:cs="Times"/>
          <w:sz w:val="22"/>
          <w:szCs w:val="22"/>
        </w:rPr>
      </w:pPr>
      <w:r w:rsidRPr="0008190A">
        <w:rPr>
          <w:rFonts w:ascii="Times" w:hAnsi="Times" w:cs="Times"/>
          <w:sz w:val="22"/>
          <w:szCs w:val="22"/>
        </w:rPr>
        <w:t>Thorson, J. T. 2014. Standardizing compositional data for stock assessment. ICES Journal of Marine Science: Journal du Conseil 71:1117–1128.</w:t>
      </w:r>
    </w:p>
    <w:p w14:paraId="21525CCD" w14:textId="382129D7" w:rsidR="001A70DC" w:rsidRDefault="001A70DC" w:rsidP="007F652B">
      <w:pPr>
        <w:pStyle w:val="Reference"/>
        <w:rPr>
          <w:rFonts w:ascii="Times" w:hAnsi="Times" w:cs="Times"/>
          <w:sz w:val="22"/>
          <w:szCs w:val="22"/>
        </w:rPr>
      </w:pPr>
      <w:r>
        <w:rPr>
          <w:rFonts w:ascii="Times" w:hAnsi="Times" w:cs="Times"/>
          <w:sz w:val="22"/>
          <w:szCs w:val="22"/>
        </w:rPr>
        <w:t xml:space="preserve">Tsou, T. S., L. L. Wargo, M. Langness, J. Colin, R. </w:t>
      </w:r>
      <w:r w:rsidR="003E33D0">
        <w:rPr>
          <w:rFonts w:ascii="Times" w:hAnsi="Times" w:cs="Times"/>
          <w:sz w:val="22"/>
          <w:szCs w:val="22"/>
        </w:rPr>
        <w:t xml:space="preserve">S. </w:t>
      </w:r>
      <w:r>
        <w:rPr>
          <w:rFonts w:ascii="Times" w:hAnsi="Times" w:cs="Times"/>
          <w:sz w:val="22"/>
          <w:szCs w:val="22"/>
        </w:rPr>
        <w:t xml:space="preserve">LeGoff, D. </w:t>
      </w:r>
      <w:r w:rsidR="003E33D0">
        <w:rPr>
          <w:rFonts w:ascii="Times" w:hAnsi="Times" w:cs="Times"/>
          <w:sz w:val="22"/>
          <w:szCs w:val="22"/>
        </w:rPr>
        <w:t xml:space="preserve">E. </w:t>
      </w:r>
      <w:r>
        <w:rPr>
          <w:rFonts w:ascii="Times" w:hAnsi="Times" w:cs="Times"/>
          <w:sz w:val="22"/>
          <w:szCs w:val="22"/>
        </w:rPr>
        <w:t>Downs, V</w:t>
      </w:r>
      <w:r w:rsidR="003E33D0">
        <w:rPr>
          <w:rFonts w:ascii="Times" w:hAnsi="Times" w:cs="Times"/>
          <w:sz w:val="22"/>
          <w:szCs w:val="22"/>
        </w:rPr>
        <w:t xml:space="preserve">. S. Okimura, B. Walker, D. D. Bacon. 2015. </w:t>
      </w:r>
      <w:r w:rsidR="003E33D0">
        <w:t>Washington Coastal Commercial Groundfish Port Sampling Program: 2015 Report. Washington Department of Fish and Wildlife. FPA 15-07.</w:t>
      </w:r>
      <w:r w:rsidR="003E33D0">
        <w:rPr>
          <w:rFonts w:ascii="Times" w:hAnsi="Times" w:cs="Times"/>
          <w:sz w:val="22"/>
          <w:szCs w:val="22"/>
        </w:rPr>
        <w:t xml:space="preserve"> </w:t>
      </w:r>
    </w:p>
    <w:p w14:paraId="5699A96F" w14:textId="45AA9031" w:rsidR="00BD7FDA" w:rsidRPr="0008190A" w:rsidRDefault="00BD7FDA" w:rsidP="007F652B">
      <w:pPr>
        <w:pStyle w:val="Reference"/>
        <w:rPr>
          <w:rFonts w:ascii="Times" w:hAnsi="Times" w:cs="Times"/>
          <w:sz w:val="22"/>
          <w:szCs w:val="22"/>
        </w:rPr>
      </w:pPr>
      <w:r>
        <w:rPr>
          <w:rFonts w:ascii="Times" w:hAnsi="Times" w:cs="Times"/>
          <w:sz w:val="22"/>
          <w:szCs w:val="22"/>
        </w:rPr>
        <w:lastRenderedPageBreak/>
        <w:t xml:space="preserve">Tsou, T. S. and P. M. Weyland. 2015. </w:t>
      </w:r>
      <w:r>
        <w:t>Washington Commercial Groundfish Fisheries Data Collection and Processing. Washington Department of Fish and Wildlife FTP 15-07.</w:t>
      </w:r>
      <w:r>
        <w:rPr>
          <w:rFonts w:ascii="Times" w:hAnsi="Times" w:cs="Times"/>
          <w:sz w:val="22"/>
          <w:szCs w:val="22"/>
        </w:rPr>
        <w:t xml:space="preserve"> </w:t>
      </w:r>
    </w:p>
    <w:p w14:paraId="4265ADE5"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 xml:space="preserve">Van Voorhees, D., </w:t>
      </w:r>
      <w:r>
        <w:rPr>
          <w:rFonts w:ascii="Times" w:hAnsi="Times" w:cs="Times"/>
          <w:sz w:val="22"/>
          <w:szCs w:val="22"/>
        </w:rPr>
        <w:t xml:space="preserve">A. </w:t>
      </w:r>
      <w:r w:rsidRPr="0008190A">
        <w:rPr>
          <w:rFonts w:ascii="Times" w:hAnsi="Times" w:cs="Times"/>
          <w:sz w:val="22"/>
          <w:szCs w:val="22"/>
        </w:rPr>
        <w:t xml:space="preserve">Hoffman, </w:t>
      </w:r>
      <w:r>
        <w:rPr>
          <w:rFonts w:ascii="Times" w:hAnsi="Times" w:cs="Times"/>
          <w:sz w:val="22"/>
          <w:szCs w:val="22"/>
        </w:rPr>
        <w:t xml:space="preserve">A. </w:t>
      </w:r>
      <w:r w:rsidRPr="0008190A">
        <w:rPr>
          <w:rFonts w:ascii="Times" w:hAnsi="Times" w:cs="Times"/>
          <w:sz w:val="22"/>
          <w:szCs w:val="22"/>
        </w:rPr>
        <w:t xml:space="preserve">Lowther, </w:t>
      </w:r>
      <w:r>
        <w:rPr>
          <w:rFonts w:ascii="Times" w:hAnsi="Times" w:cs="Times"/>
          <w:sz w:val="22"/>
          <w:szCs w:val="22"/>
        </w:rPr>
        <w:t xml:space="preserve">W. </w:t>
      </w:r>
      <w:r w:rsidRPr="0008190A">
        <w:rPr>
          <w:rFonts w:ascii="Times" w:hAnsi="Times" w:cs="Times"/>
          <w:sz w:val="22"/>
          <w:szCs w:val="22"/>
        </w:rPr>
        <w:t xml:space="preserve">Van Buskirk, </w:t>
      </w:r>
      <w:r>
        <w:rPr>
          <w:rFonts w:ascii="Times" w:hAnsi="Times" w:cs="Times"/>
          <w:sz w:val="22"/>
          <w:szCs w:val="22"/>
        </w:rPr>
        <w:t xml:space="preserve">J. </w:t>
      </w:r>
      <w:r w:rsidRPr="0008190A">
        <w:rPr>
          <w:rFonts w:ascii="Times" w:hAnsi="Times" w:cs="Times"/>
          <w:sz w:val="22"/>
          <w:szCs w:val="22"/>
        </w:rPr>
        <w:t xml:space="preserve">Weinstein, and </w:t>
      </w:r>
      <w:r>
        <w:rPr>
          <w:rFonts w:ascii="Times" w:hAnsi="Times" w:cs="Times"/>
          <w:sz w:val="22"/>
          <w:szCs w:val="22"/>
        </w:rPr>
        <w:t xml:space="preserve">J. </w:t>
      </w:r>
      <w:r w:rsidRPr="0008190A">
        <w:rPr>
          <w:rFonts w:ascii="Times" w:hAnsi="Times" w:cs="Times"/>
          <w:sz w:val="22"/>
          <w:szCs w:val="22"/>
        </w:rPr>
        <w:t>White. 2000.  An evaluation of alternative estimators of ocean boat fishing effort and catch in Oregon. http://old.recfin.org/lib/RecFIN_ORBS_MRFSS_Comparison.PDF</w:t>
      </w:r>
    </w:p>
    <w:p w14:paraId="51CD017B" w14:textId="77777777" w:rsidR="007F652B" w:rsidRPr="0008190A" w:rsidRDefault="007F652B" w:rsidP="007F652B">
      <w:pPr>
        <w:pStyle w:val="Reference"/>
        <w:rPr>
          <w:rFonts w:ascii="Times" w:hAnsi="Times" w:cs="Times"/>
          <w:sz w:val="22"/>
          <w:szCs w:val="22"/>
        </w:rPr>
      </w:pPr>
      <w:r>
        <w:rPr>
          <w:rFonts w:ascii="Times" w:hAnsi="Times" w:cs="Times"/>
          <w:sz w:val="22"/>
          <w:szCs w:val="22"/>
        </w:rPr>
        <w:t>Wallace, F.R. and J.V. Tagart</w:t>
      </w:r>
      <w:r w:rsidRPr="0008190A">
        <w:rPr>
          <w:rFonts w:ascii="Times" w:hAnsi="Times" w:cs="Times"/>
          <w:sz w:val="22"/>
          <w:szCs w:val="22"/>
        </w:rPr>
        <w:t>. 1994. Status of the coastal black rockfish stocks in Washington and Northern Oregon in 1994. In: Appendices to the Status of the Pacific Coast Groundfish Fishery Through 1994 and Recommended Acceptable Biological Catches for 1995, Stock Assessment and Fishery Evaluation. Pacific Fishery Management Council, 2130 SW Fifth Ave., Suite 224, Portland, OR.</w:t>
      </w:r>
    </w:p>
    <w:p w14:paraId="40BEBCFA"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 xml:space="preserve">Wallace, F. R., </w:t>
      </w:r>
      <w:r>
        <w:rPr>
          <w:rFonts w:ascii="Times" w:hAnsi="Times" w:cs="Times"/>
          <w:sz w:val="22"/>
          <w:szCs w:val="22"/>
        </w:rPr>
        <w:t>A. Hoffmann</w:t>
      </w:r>
      <w:r w:rsidRPr="0008190A">
        <w:rPr>
          <w:rFonts w:ascii="Times" w:hAnsi="Times" w:cs="Times"/>
          <w:sz w:val="22"/>
          <w:szCs w:val="22"/>
        </w:rPr>
        <w:t xml:space="preserve"> and </w:t>
      </w:r>
      <w:r>
        <w:rPr>
          <w:rFonts w:ascii="Times" w:hAnsi="Times" w:cs="Times"/>
          <w:sz w:val="22"/>
          <w:szCs w:val="22"/>
        </w:rPr>
        <w:t xml:space="preserve">J.V. </w:t>
      </w:r>
      <w:r w:rsidRPr="0008190A">
        <w:rPr>
          <w:rFonts w:ascii="Times" w:hAnsi="Times" w:cs="Times"/>
          <w:sz w:val="22"/>
          <w:szCs w:val="22"/>
        </w:rPr>
        <w:t>Tagart. 1999. Status of the black rockfish resource in 1999. In: Appendix to the Status of the Pacific Coast Groundfish Fishery Through 1999 and Recommended Acceptable Biological Catches for 2000, Stock Assessment and Fishery Evaluation. Pacific Fishery Management Council, 2130 SW Fifth Ave., Suite 224, Portland, OR.</w:t>
      </w:r>
    </w:p>
    <w:p w14:paraId="70648EDF"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Wallace, F.R., Y.W. Cheng, and T.S. Tsou, 2007.  Status of the Black Rockfish Resource north of Cape Falcon, Oregon to the U.S.-Canadian border in 2006.  In Pacific Fishery Management Council. 1999.  Appendix: Status of the Pacific Coast Groundfish Fishery Through 2007 and Recommended Biological Catches for 2009:  Stock Assessment and Fishery Evaluation.  Pacific Fishery Management Council, Portland, Oregon.</w:t>
      </w:r>
    </w:p>
    <w:p w14:paraId="5CC9E8DC"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Wallace</w:t>
      </w:r>
      <w:r>
        <w:rPr>
          <w:rFonts w:ascii="Times" w:hAnsi="Times" w:cs="Times"/>
          <w:sz w:val="22"/>
          <w:szCs w:val="22"/>
        </w:rPr>
        <w:t xml:space="preserve">, F., T.S. Tsou, Y.W. Cheng, L. </w:t>
      </w:r>
      <w:r w:rsidRPr="0008190A">
        <w:rPr>
          <w:rFonts w:ascii="Times" w:hAnsi="Times" w:cs="Times"/>
          <w:sz w:val="22"/>
          <w:szCs w:val="22"/>
        </w:rPr>
        <w:t>Wargo. 2010. Summary of the coastal black rockfish tagging program 1981-2008. State of Washington Department of Fish and Wildlife. Technical report No. FPT 11-02.</w:t>
      </w:r>
    </w:p>
    <w:p w14:paraId="48F736AF" w14:textId="77777777" w:rsidR="007F652B" w:rsidRPr="0008190A" w:rsidRDefault="007F652B" w:rsidP="007F652B">
      <w:pPr>
        <w:pStyle w:val="Reference"/>
        <w:rPr>
          <w:rFonts w:ascii="Times" w:hAnsi="Times" w:cs="Times"/>
          <w:sz w:val="22"/>
          <w:szCs w:val="22"/>
        </w:rPr>
      </w:pPr>
      <w:r w:rsidRPr="0008190A">
        <w:rPr>
          <w:rFonts w:ascii="Times" w:hAnsi="Times" w:cs="Times"/>
          <w:sz w:val="22"/>
          <w:szCs w:val="22"/>
        </w:rPr>
        <w:t>Wright, S., 1967.  Troll fishery progress report. Marine Fisheries Investigation.  State of Washington. Department of Fisheries.</w:t>
      </w:r>
    </w:p>
    <w:p w14:paraId="4EF9AD97" w14:textId="77777777" w:rsidR="007F652B" w:rsidRPr="006A2E89" w:rsidRDefault="007F652B" w:rsidP="007F652B">
      <w:pPr>
        <w:pStyle w:val="Reference"/>
        <w:rPr>
          <w:rFonts w:ascii="Times" w:hAnsi="Times" w:cs="Times"/>
          <w:sz w:val="22"/>
          <w:szCs w:val="22"/>
        </w:rPr>
      </w:pPr>
      <w:r w:rsidRPr="0008190A">
        <w:rPr>
          <w:rFonts w:ascii="Times" w:hAnsi="Times" w:cs="Times"/>
          <w:sz w:val="22"/>
          <w:szCs w:val="22"/>
        </w:rPr>
        <w:t>Wyllie Echeverria, T. 1987. Thirty-four species of California rockfishes: maturity and seasonality of reproduction. NOAA Fish. Bull. 85(2): 229-250.</w:t>
      </w:r>
    </w:p>
    <w:p w14:paraId="5B8567C6" w14:textId="77777777" w:rsidR="007F652B" w:rsidRDefault="007F652B" w:rsidP="007F652B"/>
    <w:p w14:paraId="27EB02AE" w14:textId="77777777" w:rsidR="007F652B" w:rsidRDefault="007F652B" w:rsidP="007F652B"/>
    <w:p w14:paraId="129C432C" w14:textId="77777777" w:rsidR="0012650E" w:rsidRDefault="0012650E" w:rsidP="0012650E">
      <w:pPr>
        <w:rPr>
          <w:rFonts w:ascii="Arial" w:eastAsia="Times New Roman" w:hAnsi="Arial" w:cs="Times New Roman"/>
          <w:b/>
          <w:sz w:val="28"/>
        </w:rPr>
      </w:pPr>
      <w:r>
        <w:br w:type="page"/>
      </w:r>
    </w:p>
    <w:p w14:paraId="0FC9B6C5" w14:textId="77777777" w:rsidR="0012650E" w:rsidRDefault="0012650E" w:rsidP="0012650E">
      <w:pPr>
        <w:pStyle w:val="Heading1"/>
      </w:pPr>
      <w:bookmarkStart w:id="139" w:name="_Toc448933099"/>
      <w:r>
        <w:lastRenderedPageBreak/>
        <w:t>Tables</w:t>
      </w:r>
      <w:bookmarkEnd w:id="137"/>
      <w:bookmarkEnd w:id="138"/>
      <w:bookmarkEnd w:id="139"/>
    </w:p>
    <w:p w14:paraId="19147EDB" w14:textId="25B9A7C9" w:rsidR="0012650E" w:rsidRPr="0009344B" w:rsidRDefault="0012650E" w:rsidP="0012650E">
      <w:pPr>
        <w:pStyle w:val="Heading2"/>
      </w:pPr>
      <w:bookmarkStart w:id="140" w:name="_Toc448933100"/>
      <w:r>
        <w:t>Tables Common to All Assessments</w:t>
      </w:r>
      <w:bookmarkEnd w:id="140"/>
    </w:p>
    <w:p w14:paraId="79236249" w14:textId="3B122B2F" w:rsidR="00A670C7" w:rsidRPr="00C17A22" w:rsidRDefault="00A670C7" w:rsidP="00A670C7">
      <w:pPr>
        <w:pStyle w:val="Caption"/>
        <w:spacing w:after="240"/>
      </w:pPr>
      <w:bookmarkStart w:id="141" w:name="_Ref427577823"/>
      <w:bookmarkStart w:id="142" w:name="_Ref427280083"/>
      <w:r>
        <w:t xml:space="preserve">Table </w:t>
      </w:r>
      <w:fldSimple w:instr=" SEQ Table \* ARABIC ">
        <w:r w:rsidR="008C61C8">
          <w:rPr>
            <w:noProof/>
          </w:rPr>
          <w:t>1</w:t>
        </w:r>
      </w:fldSimple>
      <w:bookmarkEnd w:id="141"/>
      <w:r>
        <w:t xml:space="preserve">. </w:t>
      </w:r>
      <w:r w:rsidRPr="00C17A22">
        <w:t>Recent trend in total catch and commercial landings (mt) relative</w:t>
      </w:r>
      <w:r w:rsidR="00DF2702">
        <w:t xml:space="preserve"> to the management guidelines. </w:t>
      </w:r>
      <w:r w:rsidRPr="00C17A22">
        <w:t>Estimated total catch reflect the commercial landings plus estimated discarded biomass.</w:t>
      </w:r>
    </w:p>
    <w:tbl>
      <w:tblPr>
        <w:tblW w:w="7343" w:type="dxa"/>
        <w:tblInd w:w="93" w:type="dxa"/>
        <w:tblLook w:val="04A0" w:firstRow="1" w:lastRow="0" w:firstColumn="1" w:lastColumn="0" w:noHBand="0" w:noVBand="1"/>
      </w:tblPr>
      <w:tblGrid>
        <w:gridCol w:w="960"/>
        <w:gridCol w:w="960"/>
        <w:gridCol w:w="960"/>
        <w:gridCol w:w="271"/>
        <w:gridCol w:w="960"/>
        <w:gridCol w:w="960"/>
        <w:gridCol w:w="271"/>
        <w:gridCol w:w="960"/>
        <w:gridCol w:w="1041"/>
      </w:tblGrid>
      <w:tr w:rsidR="00A670C7" w:rsidRPr="00F1448E" w14:paraId="375AFD76" w14:textId="77777777" w:rsidTr="00FB49C7">
        <w:trPr>
          <w:trHeight w:val="315"/>
        </w:trPr>
        <w:tc>
          <w:tcPr>
            <w:tcW w:w="960" w:type="dxa"/>
            <w:tcBorders>
              <w:top w:val="nil"/>
              <w:left w:val="nil"/>
              <w:bottom w:val="single" w:sz="4" w:space="0" w:color="auto"/>
              <w:right w:val="nil"/>
            </w:tcBorders>
            <w:shd w:val="clear" w:color="000000" w:fill="FFFFFF"/>
            <w:noWrap/>
            <w:vAlign w:val="bottom"/>
            <w:hideMark/>
          </w:tcPr>
          <w:p w14:paraId="5D7E8BC5" w14:textId="77777777" w:rsidR="00A670C7" w:rsidRPr="00F1448E" w:rsidRDefault="00A670C7" w:rsidP="00FB49C7">
            <w:pPr>
              <w:jc w:val="center"/>
              <w:rPr>
                <w:rFonts w:ascii="Calibri" w:eastAsia="Times New Roman" w:hAnsi="Calibri" w:cs="Times New Roman"/>
                <w:color w:val="000000"/>
                <w:szCs w:val="22"/>
              </w:rPr>
            </w:pPr>
            <w:r w:rsidRPr="00F1448E">
              <w:rPr>
                <w:rFonts w:ascii="Calibri" w:eastAsia="Times New Roman" w:hAnsi="Calibri" w:cs="Times New Roman"/>
                <w:color w:val="000000"/>
                <w:szCs w:val="22"/>
              </w:rPr>
              <w:t> </w:t>
            </w:r>
          </w:p>
        </w:tc>
        <w:tc>
          <w:tcPr>
            <w:tcW w:w="960" w:type="dxa"/>
            <w:tcBorders>
              <w:top w:val="nil"/>
              <w:left w:val="nil"/>
              <w:bottom w:val="single" w:sz="4" w:space="0" w:color="auto"/>
              <w:right w:val="nil"/>
            </w:tcBorders>
            <w:shd w:val="clear" w:color="000000" w:fill="FFFFFF"/>
            <w:noWrap/>
            <w:vAlign w:val="bottom"/>
            <w:hideMark/>
          </w:tcPr>
          <w:p w14:paraId="5AC4EB24" w14:textId="77777777" w:rsidR="00A670C7" w:rsidRPr="00F1448E" w:rsidRDefault="00A670C7" w:rsidP="00FB49C7">
            <w:pPr>
              <w:jc w:val="center"/>
              <w:rPr>
                <w:rFonts w:ascii="Calibri" w:eastAsia="Times New Roman" w:hAnsi="Calibri" w:cs="Times New Roman"/>
                <w:color w:val="000000"/>
                <w:szCs w:val="22"/>
              </w:rPr>
            </w:pPr>
            <w:r w:rsidRPr="00F1448E">
              <w:rPr>
                <w:rFonts w:ascii="Calibri" w:eastAsia="Times New Roman" w:hAnsi="Calibri" w:cs="Times New Roman"/>
                <w:color w:val="000000"/>
                <w:szCs w:val="22"/>
              </w:rPr>
              <w:t> </w:t>
            </w:r>
          </w:p>
        </w:tc>
        <w:tc>
          <w:tcPr>
            <w:tcW w:w="960" w:type="dxa"/>
            <w:tcBorders>
              <w:top w:val="nil"/>
              <w:left w:val="nil"/>
              <w:bottom w:val="single" w:sz="4" w:space="0" w:color="auto"/>
              <w:right w:val="nil"/>
            </w:tcBorders>
            <w:shd w:val="clear" w:color="000000" w:fill="FFFFFF"/>
            <w:noWrap/>
            <w:vAlign w:val="bottom"/>
            <w:hideMark/>
          </w:tcPr>
          <w:p w14:paraId="4F7DB778" w14:textId="77777777" w:rsidR="00A670C7" w:rsidRPr="00F1448E" w:rsidRDefault="00A670C7" w:rsidP="00FB49C7">
            <w:pPr>
              <w:jc w:val="center"/>
              <w:rPr>
                <w:rFonts w:ascii="Calibri" w:eastAsia="Times New Roman" w:hAnsi="Calibri" w:cs="Times New Roman"/>
                <w:color w:val="000000"/>
                <w:szCs w:val="22"/>
              </w:rPr>
            </w:pPr>
            <w:r w:rsidRPr="00F1448E">
              <w:rPr>
                <w:rFonts w:ascii="Calibri" w:eastAsia="Times New Roman" w:hAnsi="Calibri" w:cs="Times New Roman"/>
                <w:color w:val="000000"/>
                <w:szCs w:val="22"/>
              </w:rPr>
              <w:t> </w:t>
            </w:r>
          </w:p>
        </w:tc>
        <w:tc>
          <w:tcPr>
            <w:tcW w:w="271" w:type="dxa"/>
            <w:tcBorders>
              <w:top w:val="nil"/>
              <w:left w:val="nil"/>
              <w:bottom w:val="single" w:sz="4" w:space="0" w:color="auto"/>
              <w:right w:val="nil"/>
            </w:tcBorders>
            <w:shd w:val="clear" w:color="000000" w:fill="FFFFFF"/>
            <w:noWrap/>
            <w:vAlign w:val="bottom"/>
            <w:hideMark/>
          </w:tcPr>
          <w:p w14:paraId="24F445F2" w14:textId="77777777" w:rsidR="00A670C7" w:rsidRPr="00F1448E" w:rsidRDefault="00A670C7" w:rsidP="00FB49C7">
            <w:pPr>
              <w:jc w:val="center"/>
              <w:rPr>
                <w:rFonts w:ascii="Calibri" w:eastAsia="Times New Roman" w:hAnsi="Calibri" w:cs="Times New Roman"/>
                <w:color w:val="000000"/>
                <w:szCs w:val="22"/>
              </w:rPr>
            </w:pPr>
            <w:r w:rsidRPr="00F1448E">
              <w:rPr>
                <w:rFonts w:ascii="Calibri" w:eastAsia="Times New Roman" w:hAnsi="Calibri" w:cs="Times New Roman"/>
                <w:color w:val="000000"/>
                <w:szCs w:val="22"/>
              </w:rPr>
              <w:t> </w:t>
            </w:r>
          </w:p>
        </w:tc>
        <w:tc>
          <w:tcPr>
            <w:tcW w:w="960" w:type="dxa"/>
            <w:tcBorders>
              <w:top w:val="nil"/>
              <w:left w:val="nil"/>
              <w:bottom w:val="single" w:sz="4" w:space="0" w:color="auto"/>
              <w:right w:val="nil"/>
            </w:tcBorders>
            <w:shd w:val="clear" w:color="000000" w:fill="FFFFFF"/>
            <w:noWrap/>
            <w:vAlign w:val="bottom"/>
            <w:hideMark/>
          </w:tcPr>
          <w:p w14:paraId="4A2C161A" w14:textId="77777777" w:rsidR="00A670C7" w:rsidRPr="00F1448E" w:rsidRDefault="00A670C7" w:rsidP="00FB49C7">
            <w:pPr>
              <w:jc w:val="center"/>
              <w:rPr>
                <w:rFonts w:ascii="Calibri" w:eastAsia="Times New Roman" w:hAnsi="Calibri" w:cs="Times New Roman"/>
                <w:color w:val="000000"/>
                <w:szCs w:val="22"/>
              </w:rPr>
            </w:pPr>
            <w:r w:rsidRPr="00F1448E">
              <w:rPr>
                <w:rFonts w:ascii="Calibri" w:eastAsia="Times New Roman" w:hAnsi="Calibri" w:cs="Times New Roman"/>
                <w:color w:val="000000"/>
                <w:szCs w:val="22"/>
              </w:rPr>
              <w:t> </w:t>
            </w:r>
          </w:p>
        </w:tc>
        <w:tc>
          <w:tcPr>
            <w:tcW w:w="960" w:type="dxa"/>
            <w:tcBorders>
              <w:top w:val="nil"/>
              <w:left w:val="nil"/>
              <w:bottom w:val="single" w:sz="4" w:space="0" w:color="auto"/>
              <w:right w:val="nil"/>
            </w:tcBorders>
            <w:shd w:val="clear" w:color="000000" w:fill="FFFFFF"/>
            <w:noWrap/>
            <w:vAlign w:val="bottom"/>
            <w:hideMark/>
          </w:tcPr>
          <w:p w14:paraId="1858BE56" w14:textId="77777777" w:rsidR="00A670C7" w:rsidRPr="00F1448E" w:rsidRDefault="00A670C7" w:rsidP="00FB49C7">
            <w:pPr>
              <w:jc w:val="center"/>
              <w:rPr>
                <w:rFonts w:ascii="Calibri" w:eastAsia="Times New Roman" w:hAnsi="Calibri" w:cs="Times New Roman"/>
                <w:color w:val="000000"/>
                <w:szCs w:val="22"/>
              </w:rPr>
            </w:pPr>
            <w:r w:rsidRPr="00F1448E">
              <w:rPr>
                <w:rFonts w:ascii="Calibri" w:eastAsia="Times New Roman" w:hAnsi="Calibri" w:cs="Times New Roman"/>
                <w:color w:val="000000"/>
                <w:szCs w:val="22"/>
              </w:rPr>
              <w:t> </w:t>
            </w:r>
          </w:p>
        </w:tc>
        <w:tc>
          <w:tcPr>
            <w:tcW w:w="271" w:type="dxa"/>
            <w:tcBorders>
              <w:top w:val="nil"/>
              <w:left w:val="nil"/>
              <w:bottom w:val="single" w:sz="4" w:space="0" w:color="auto"/>
              <w:right w:val="nil"/>
            </w:tcBorders>
            <w:shd w:val="clear" w:color="000000" w:fill="FFFFFF"/>
            <w:noWrap/>
            <w:vAlign w:val="bottom"/>
            <w:hideMark/>
          </w:tcPr>
          <w:p w14:paraId="1F8AA962" w14:textId="77777777" w:rsidR="00A670C7" w:rsidRPr="00F1448E" w:rsidRDefault="00A670C7" w:rsidP="00FB49C7">
            <w:pPr>
              <w:jc w:val="center"/>
              <w:rPr>
                <w:rFonts w:ascii="Calibri" w:eastAsia="Times New Roman" w:hAnsi="Calibri" w:cs="Times New Roman"/>
                <w:color w:val="000000"/>
                <w:szCs w:val="22"/>
              </w:rPr>
            </w:pPr>
            <w:r w:rsidRPr="00F1448E">
              <w:rPr>
                <w:rFonts w:ascii="Calibri" w:eastAsia="Times New Roman" w:hAnsi="Calibri" w:cs="Times New Roman"/>
                <w:color w:val="000000"/>
                <w:szCs w:val="22"/>
              </w:rPr>
              <w:t> </w:t>
            </w:r>
          </w:p>
        </w:tc>
        <w:tc>
          <w:tcPr>
            <w:tcW w:w="960" w:type="dxa"/>
            <w:tcBorders>
              <w:top w:val="nil"/>
              <w:left w:val="nil"/>
              <w:bottom w:val="single" w:sz="4" w:space="0" w:color="auto"/>
              <w:right w:val="nil"/>
            </w:tcBorders>
            <w:shd w:val="clear" w:color="000000" w:fill="FFFFFF"/>
            <w:noWrap/>
            <w:vAlign w:val="bottom"/>
            <w:hideMark/>
          </w:tcPr>
          <w:p w14:paraId="2590DAA9" w14:textId="77777777" w:rsidR="00A670C7" w:rsidRPr="00F1448E" w:rsidRDefault="00A670C7" w:rsidP="00FB49C7">
            <w:pPr>
              <w:jc w:val="center"/>
              <w:rPr>
                <w:rFonts w:ascii="Calibri" w:eastAsia="Times New Roman" w:hAnsi="Calibri" w:cs="Times New Roman"/>
                <w:color w:val="000000"/>
                <w:szCs w:val="22"/>
              </w:rPr>
            </w:pPr>
            <w:r w:rsidRPr="00F1448E">
              <w:rPr>
                <w:rFonts w:ascii="Calibri" w:eastAsia="Times New Roman" w:hAnsi="Calibri" w:cs="Times New Roman"/>
                <w:color w:val="000000"/>
                <w:szCs w:val="22"/>
              </w:rPr>
              <w:t> </w:t>
            </w:r>
          </w:p>
        </w:tc>
        <w:tc>
          <w:tcPr>
            <w:tcW w:w="1041" w:type="dxa"/>
            <w:tcBorders>
              <w:top w:val="nil"/>
              <w:left w:val="nil"/>
              <w:bottom w:val="single" w:sz="4" w:space="0" w:color="auto"/>
              <w:right w:val="nil"/>
            </w:tcBorders>
            <w:shd w:val="clear" w:color="000000" w:fill="FFFFFF"/>
            <w:noWrap/>
            <w:vAlign w:val="bottom"/>
            <w:hideMark/>
          </w:tcPr>
          <w:p w14:paraId="412158DD" w14:textId="77777777" w:rsidR="00A670C7" w:rsidRPr="00F1448E" w:rsidRDefault="00A670C7" w:rsidP="00FB49C7">
            <w:pPr>
              <w:jc w:val="center"/>
              <w:rPr>
                <w:rFonts w:ascii="Calibri" w:eastAsia="Times New Roman" w:hAnsi="Calibri" w:cs="Times New Roman"/>
                <w:color w:val="000000"/>
                <w:szCs w:val="22"/>
              </w:rPr>
            </w:pPr>
            <w:r w:rsidRPr="00F1448E">
              <w:rPr>
                <w:rFonts w:ascii="Calibri" w:eastAsia="Times New Roman" w:hAnsi="Calibri" w:cs="Times New Roman"/>
                <w:color w:val="000000"/>
                <w:szCs w:val="22"/>
              </w:rPr>
              <w:t> </w:t>
            </w:r>
          </w:p>
        </w:tc>
      </w:tr>
      <w:tr w:rsidR="00A670C7" w:rsidRPr="00F1448E" w14:paraId="5565FC58" w14:textId="77777777" w:rsidTr="00FB49C7">
        <w:trPr>
          <w:trHeight w:val="300"/>
        </w:trPr>
        <w:tc>
          <w:tcPr>
            <w:tcW w:w="960" w:type="dxa"/>
            <w:tcBorders>
              <w:top w:val="nil"/>
              <w:left w:val="nil"/>
              <w:bottom w:val="nil"/>
              <w:right w:val="nil"/>
            </w:tcBorders>
            <w:shd w:val="clear" w:color="000000" w:fill="FFFFFF"/>
            <w:noWrap/>
            <w:vAlign w:val="bottom"/>
            <w:hideMark/>
          </w:tcPr>
          <w:p w14:paraId="38BA7647"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Times New Roman"/>
                <w:color w:val="000000"/>
                <w:szCs w:val="22"/>
              </w:rPr>
              <w:t> </w:t>
            </w:r>
          </w:p>
        </w:tc>
        <w:tc>
          <w:tcPr>
            <w:tcW w:w="1920" w:type="dxa"/>
            <w:gridSpan w:val="2"/>
            <w:tcBorders>
              <w:top w:val="single" w:sz="4" w:space="0" w:color="auto"/>
              <w:left w:val="nil"/>
              <w:bottom w:val="single" w:sz="4" w:space="0" w:color="auto"/>
              <w:right w:val="nil"/>
            </w:tcBorders>
            <w:shd w:val="clear" w:color="000000" w:fill="FFFFFF"/>
            <w:noWrap/>
            <w:vAlign w:val="bottom"/>
            <w:hideMark/>
          </w:tcPr>
          <w:p w14:paraId="64585689" w14:textId="77777777" w:rsidR="00A670C7" w:rsidRPr="00F1448E" w:rsidRDefault="00A670C7" w:rsidP="00FB49C7">
            <w:pPr>
              <w:jc w:val="center"/>
              <w:rPr>
                <w:rFonts w:ascii="Times" w:eastAsia="Times New Roman" w:hAnsi="Times" w:cs="Times New Roman"/>
                <w:color w:val="000000"/>
                <w:szCs w:val="22"/>
              </w:rPr>
            </w:pPr>
            <w:r>
              <w:rPr>
                <w:rFonts w:ascii="Times" w:eastAsia="Times New Roman" w:hAnsi="Times" w:cs="Times New Roman"/>
                <w:color w:val="000000"/>
                <w:szCs w:val="22"/>
              </w:rPr>
              <w:t>OFL</w:t>
            </w:r>
            <w:r w:rsidRPr="00F1448E">
              <w:rPr>
                <w:rFonts w:ascii="Times" w:eastAsia="Times New Roman" w:hAnsi="Times" w:cs="Times New Roman"/>
                <w:color w:val="000000"/>
                <w:szCs w:val="22"/>
              </w:rPr>
              <w:t xml:space="preserve"> (mt)</w:t>
            </w:r>
          </w:p>
        </w:tc>
        <w:tc>
          <w:tcPr>
            <w:tcW w:w="271" w:type="dxa"/>
            <w:tcBorders>
              <w:top w:val="nil"/>
              <w:left w:val="nil"/>
              <w:bottom w:val="nil"/>
              <w:right w:val="nil"/>
            </w:tcBorders>
            <w:shd w:val="clear" w:color="000000" w:fill="FFFFFF"/>
            <w:noWrap/>
            <w:vAlign w:val="bottom"/>
            <w:hideMark/>
          </w:tcPr>
          <w:p w14:paraId="2BFCB052"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Times New Roman"/>
                <w:color w:val="000000"/>
                <w:szCs w:val="22"/>
              </w:rPr>
              <w:t> </w:t>
            </w:r>
          </w:p>
        </w:tc>
        <w:tc>
          <w:tcPr>
            <w:tcW w:w="1920" w:type="dxa"/>
            <w:gridSpan w:val="2"/>
            <w:tcBorders>
              <w:top w:val="single" w:sz="4" w:space="0" w:color="auto"/>
              <w:left w:val="nil"/>
              <w:bottom w:val="single" w:sz="4" w:space="0" w:color="auto"/>
              <w:right w:val="nil"/>
            </w:tcBorders>
            <w:shd w:val="clear" w:color="000000" w:fill="FFFFFF"/>
            <w:noWrap/>
            <w:vAlign w:val="bottom"/>
            <w:hideMark/>
          </w:tcPr>
          <w:p w14:paraId="1804F882" w14:textId="77777777" w:rsidR="00A670C7" w:rsidRPr="00F1448E" w:rsidRDefault="00A670C7" w:rsidP="00FB49C7">
            <w:pPr>
              <w:jc w:val="center"/>
              <w:rPr>
                <w:rFonts w:ascii="Times" w:eastAsia="Times New Roman" w:hAnsi="Times" w:cs="Times New Roman"/>
                <w:color w:val="000000"/>
                <w:szCs w:val="22"/>
              </w:rPr>
            </w:pPr>
            <w:r>
              <w:rPr>
                <w:rFonts w:ascii="Times" w:eastAsia="Times New Roman" w:hAnsi="Times" w:cs="Arial"/>
                <w:color w:val="000000"/>
                <w:szCs w:val="22"/>
              </w:rPr>
              <w:t>ABC/ACL</w:t>
            </w:r>
            <w:r w:rsidRPr="00F1448E">
              <w:rPr>
                <w:rFonts w:ascii="Times" w:eastAsia="Times New Roman" w:hAnsi="Times" w:cs="Arial"/>
                <w:color w:val="000000"/>
                <w:szCs w:val="22"/>
              </w:rPr>
              <w:t xml:space="preserve"> (mt)</w:t>
            </w:r>
          </w:p>
        </w:tc>
        <w:tc>
          <w:tcPr>
            <w:tcW w:w="271" w:type="dxa"/>
            <w:tcBorders>
              <w:top w:val="nil"/>
              <w:left w:val="nil"/>
              <w:bottom w:val="nil"/>
              <w:right w:val="nil"/>
            </w:tcBorders>
            <w:shd w:val="clear" w:color="000000" w:fill="FFFFFF"/>
            <w:noWrap/>
            <w:vAlign w:val="bottom"/>
            <w:hideMark/>
          </w:tcPr>
          <w:p w14:paraId="11BE47FB"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Times New Roman"/>
                <w:color w:val="000000"/>
                <w:szCs w:val="22"/>
              </w:rPr>
              <w:t> </w:t>
            </w:r>
          </w:p>
        </w:tc>
        <w:tc>
          <w:tcPr>
            <w:tcW w:w="2001" w:type="dxa"/>
            <w:gridSpan w:val="2"/>
            <w:tcBorders>
              <w:top w:val="single" w:sz="4" w:space="0" w:color="auto"/>
              <w:left w:val="nil"/>
              <w:bottom w:val="single" w:sz="4" w:space="0" w:color="auto"/>
              <w:right w:val="nil"/>
            </w:tcBorders>
            <w:shd w:val="clear" w:color="000000" w:fill="FFFFFF"/>
            <w:noWrap/>
            <w:vAlign w:val="bottom"/>
            <w:hideMark/>
          </w:tcPr>
          <w:p w14:paraId="4BDC16DD" w14:textId="77777777" w:rsidR="00A670C7" w:rsidRPr="00F1448E" w:rsidRDefault="00A670C7" w:rsidP="00FB49C7">
            <w:pPr>
              <w:jc w:val="center"/>
              <w:rPr>
                <w:rFonts w:ascii="Times" w:eastAsia="Times New Roman" w:hAnsi="Times" w:cs="Times New Roman"/>
                <w:color w:val="000000"/>
                <w:szCs w:val="22"/>
              </w:rPr>
            </w:pPr>
            <w:r>
              <w:rPr>
                <w:rFonts w:ascii="Times" w:eastAsia="Times New Roman" w:hAnsi="Times" w:cs="Arial"/>
                <w:color w:val="000000"/>
                <w:szCs w:val="22"/>
              </w:rPr>
              <w:t>Removals</w:t>
            </w:r>
            <w:r w:rsidRPr="00F1448E">
              <w:rPr>
                <w:rFonts w:ascii="Times" w:eastAsia="Times New Roman" w:hAnsi="Times" w:cs="Arial"/>
                <w:color w:val="000000"/>
                <w:szCs w:val="22"/>
              </w:rPr>
              <w:t xml:space="preserve"> (mt)</w:t>
            </w:r>
          </w:p>
        </w:tc>
      </w:tr>
      <w:tr w:rsidR="00A670C7" w:rsidRPr="00F1448E" w14:paraId="64BB7979" w14:textId="77777777" w:rsidTr="00FB49C7">
        <w:trPr>
          <w:trHeight w:val="300"/>
        </w:trPr>
        <w:tc>
          <w:tcPr>
            <w:tcW w:w="960" w:type="dxa"/>
            <w:tcBorders>
              <w:top w:val="nil"/>
              <w:left w:val="nil"/>
              <w:bottom w:val="single" w:sz="4" w:space="0" w:color="auto"/>
              <w:right w:val="nil"/>
            </w:tcBorders>
            <w:shd w:val="clear" w:color="000000" w:fill="FFFFFF"/>
            <w:noWrap/>
            <w:vAlign w:val="bottom"/>
            <w:hideMark/>
          </w:tcPr>
          <w:p w14:paraId="448E9090"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Times New Roman"/>
                <w:color w:val="000000"/>
                <w:szCs w:val="22"/>
              </w:rPr>
              <w:t>Year</w:t>
            </w:r>
          </w:p>
        </w:tc>
        <w:tc>
          <w:tcPr>
            <w:tcW w:w="960" w:type="dxa"/>
            <w:tcBorders>
              <w:top w:val="nil"/>
              <w:left w:val="nil"/>
              <w:bottom w:val="single" w:sz="4" w:space="0" w:color="auto"/>
              <w:right w:val="nil"/>
            </w:tcBorders>
            <w:shd w:val="clear" w:color="000000" w:fill="FFFFFF"/>
            <w:noWrap/>
            <w:vAlign w:val="bottom"/>
            <w:hideMark/>
          </w:tcPr>
          <w:p w14:paraId="2C4CC0ED"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CA + OR</w:t>
            </w:r>
          </w:p>
        </w:tc>
        <w:tc>
          <w:tcPr>
            <w:tcW w:w="960" w:type="dxa"/>
            <w:tcBorders>
              <w:top w:val="nil"/>
              <w:left w:val="nil"/>
              <w:bottom w:val="single" w:sz="4" w:space="0" w:color="auto"/>
              <w:right w:val="nil"/>
            </w:tcBorders>
            <w:shd w:val="clear" w:color="000000" w:fill="FFFFFF"/>
            <w:noWrap/>
            <w:vAlign w:val="bottom"/>
            <w:hideMark/>
          </w:tcPr>
          <w:p w14:paraId="17920B0F"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WA</w:t>
            </w:r>
          </w:p>
        </w:tc>
        <w:tc>
          <w:tcPr>
            <w:tcW w:w="271" w:type="dxa"/>
            <w:tcBorders>
              <w:top w:val="nil"/>
              <w:left w:val="nil"/>
              <w:bottom w:val="single" w:sz="4" w:space="0" w:color="auto"/>
              <w:right w:val="nil"/>
            </w:tcBorders>
            <w:shd w:val="clear" w:color="000000" w:fill="FFFFFF"/>
            <w:noWrap/>
            <w:vAlign w:val="bottom"/>
            <w:hideMark/>
          </w:tcPr>
          <w:p w14:paraId="58BEF273"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Times New Roman"/>
                <w:color w:val="000000"/>
                <w:szCs w:val="22"/>
              </w:rPr>
              <w:t> </w:t>
            </w:r>
          </w:p>
        </w:tc>
        <w:tc>
          <w:tcPr>
            <w:tcW w:w="960" w:type="dxa"/>
            <w:tcBorders>
              <w:top w:val="nil"/>
              <w:left w:val="nil"/>
              <w:bottom w:val="single" w:sz="4" w:space="0" w:color="auto"/>
              <w:right w:val="nil"/>
            </w:tcBorders>
            <w:shd w:val="clear" w:color="000000" w:fill="FFFFFF"/>
            <w:noWrap/>
            <w:vAlign w:val="bottom"/>
            <w:hideMark/>
          </w:tcPr>
          <w:p w14:paraId="306801DE"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CA + OR</w:t>
            </w:r>
          </w:p>
        </w:tc>
        <w:tc>
          <w:tcPr>
            <w:tcW w:w="960" w:type="dxa"/>
            <w:tcBorders>
              <w:top w:val="nil"/>
              <w:left w:val="nil"/>
              <w:bottom w:val="single" w:sz="4" w:space="0" w:color="auto"/>
              <w:right w:val="nil"/>
            </w:tcBorders>
            <w:shd w:val="clear" w:color="000000" w:fill="FFFFFF"/>
            <w:noWrap/>
            <w:vAlign w:val="bottom"/>
            <w:hideMark/>
          </w:tcPr>
          <w:p w14:paraId="211C5E31"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WA</w:t>
            </w:r>
          </w:p>
        </w:tc>
        <w:tc>
          <w:tcPr>
            <w:tcW w:w="271" w:type="dxa"/>
            <w:tcBorders>
              <w:top w:val="nil"/>
              <w:left w:val="nil"/>
              <w:bottom w:val="single" w:sz="4" w:space="0" w:color="auto"/>
              <w:right w:val="nil"/>
            </w:tcBorders>
            <w:shd w:val="clear" w:color="000000" w:fill="FFFFFF"/>
            <w:noWrap/>
            <w:vAlign w:val="bottom"/>
            <w:hideMark/>
          </w:tcPr>
          <w:p w14:paraId="58564EA6"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Times New Roman"/>
                <w:color w:val="000000"/>
                <w:szCs w:val="22"/>
              </w:rPr>
              <w:t> </w:t>
            </w:r>
          </w:p>
        </w:tc>
        <w:tc>
          <w:tcPr>
            <w:tcW w:w="960" w:type="dxa"/>
            <w:tcBorders>
              <w:top w:val="nil"/>
              <w:left w:val="nil"/>
              <w:bottom w:val="single" w:sz="4" w:space="0" w:color="auto"/>
              <w:right w:val="nil"/>
            </w:tcBorders>
            <w:shd w:val="clear" w:color="000000" w:fill="FFFFFF"/>
            <w:noWrap/>
            <w:vAlign w:val="bottom"/>
            <w:hideMark/>
          </w:tcPr>
          <w:p w14:paraId="02140FC6"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CA + OR</w:t>
            </w:r>
          </w:p>
        </w:tc>
        <w:tc>
          <w:tcPr>
            <w:tcW w:w="1041" w:type="dxa"/>
            <w:tcBorders>
              <w:top w:val="nil"/>
              <w:left w:val="nil"/>
              <w:bottom w:val="single" w:sz="4" w:space="0" w:color="auto"/>
              <w:right w:val="nil"/>
            </w:tcBorders>
            <w:shd w:val="clear" w:color="000000" w:fill="FFFFFF"/>
            <w:noWrap/>
            <w:vAlign w:val="bottom"/>
            <w:hideMark/>
          </w:tcPr>
          <w:p w14:paraId="56ADCDC2"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WA</w:t>
            </w:r>
          </w:p>
        </w:tc>
      </w:tr>
      <w:tr w:rsidR="00A670C7" w:rsidRPr="00F1448E" w14:paraId="4F4E78A9" w14:textId="77777777" w:rsidTr="00FB49C7">
        <w:trPr>
          <w:trHeight w:val="300"/>
        </w:trPr>
        <w:tc>
          <w:tcPr>
            <w:tcW w:w="960" w:type="dxa"/>
            <w:tcBorders>
              <w:top w:val="nil"/>
              <w:left w:val="nil"/>
              <w:bottom w:val="nil"/>
              <w:right w:val="nil"/>
            </w:tcBorders>
            <w:shd w:val="clear" w:color="000000" w:fill="FFFFFF"/>
            <w:noWrap/>
            <w:vAlign w:val="bottom"/>
            <w:hideMark/>
          </w:tcPr>
          <w:p w14:paraId="072FFA51"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2007</w:t>
            </w:r>
          </w:p>
        </w:tc>
        <w:tc>
          <w:tcPr>
            <w:tcW w:w="960" w:type="dxa"/>
            <w:tcBorders>
              <w:top w:val="nil"/>
              <w:left w:val="nil"/>
              <w:bottom w:val="nil"/>
              <w:right w:val="nil"/>
            </w:tcBorders>
            <w:shd w:val="clear" w:color="000000" w:fill="FFFFFF"/>
            <w:noWrap/>
            <w:vAlign w:val="bottom"/>
            <w:hideMark/>
          </w:tcPr>
          <w:p w14:paraId="56A2A35B"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722</w:t>
            </w:r>
          </w:p>
        </w:tc>
        <w:tc>
          <w:tcPr>
            <w:tcW w:w="960" w:type="dxa"/>
            <w:tcBorders>
              <w:top w:val="nil"/>
              <w:left w:val="nil"/>
              <w:bottom w:val="nil"/>
              <w:right w:val="nil"/>
            </w:tcBorders>
            <w:shd w:val="clear" w:color="000000" w:fill="FFFFFF"/>
            <w:noWrap/>
            <w:vAlign w:val="bottom"/>
            <w:hideMark/>
          </w:tcPr>
          <w:p w14:paraId="3861C129"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540</w:t>
            </w:r>
          </w:p>
        </w:tc>
        <w:tc>
          <w:tcPr>
            <w:tcW w:w="271" w:type="dxa"/>
            <w:tcBorders>
              <w:top w:val="nil"/>
              <w:left w:val="nil"/>
              <w:bottom w:val="nil"/>
              <w:right w:val="nil"/>
            </w:tcBorders>
            <w:shd w:val="clear" w:color="000000" w:fill="FFFFFF"/>
            <w:noWrap/>
            <w:vAlign w:val="bottom"/>
            <w:hideMark/>
          </w:tcPr>
          <w:p w14:paraId="193C1957"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31A4D11C"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722</w:t>
            </w:r>
          </w:p>
        </w:tc>
        <w:tc>
          <w:tcPr>
            <w:tcW w:w="960" w:type="dxa"/>
            <w:tcBorders>
              <w:top w:val="nil"/>
              <w:left w:val="nil"/>
              <w:bottom w:val="nil"/>
              <w:right w:val="nil"/>
            </w:tcBorders>
            <w:shd w:val="clear" w:color="000000" w:fill="FFFFFF"/>
            <w:noWrap/>
            <w:vAlign w:val="bottom"/>
            <w:hideMark/>
          </w:tcPr>
          <w:p w14:paraId="1AF6E2FC"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540</w:t>
            </w:r>
          </w:p>
        </w:tc>
        <w:tc>
          <w:tcPr>
            <w:tcW w:w="271" w:type="dxa"/>
            <w:tcBorders>
              <w:top w:val="nil"/>
              <w:left w:val="nil"/>
              <w:bottom w:val="nil"/>
              <w:right w:val="nil"/>
            </w:tcBorders>
            <w:shd w:val="clear" w:color="000000" w:fill="FFFFFF"/>
            <w:noWrap/>
            <w:vAlign w:val="bottom"/>
            <w:hideMark/>
          </w:tcPr>
          <w:p w14:paraId="0C6E9FC9"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0AF4AB61"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577</w:t>
            </w:r>
          </w:p>
        </w:tc>
        <w:tc>
          <w:tcPr>
            <w:tcW w:w="1041" w:type="dxa"/>
            <w:tcBorders>
              <w:top w:val="nil"/>
              <w:left w:val="nil"/>
              <w:bottom w:val="nil"/>
              <w:right w:val="nil"/>
            </w:tcBorders>
            <w:shd w:val="clear" w:color="000000" w:fill="FFFFFF"/>
            <w:noWrap/>
            <w:vAlign w:val="bottom"/>
            <w:hideMark/>
          </w:tcPr>
          <w:p w14:paraId="675F550B" w14:textId="77777777" w:rsidR="00A670C7" w:rsidRPr="00F1448E" w:rsidRDefault="00A670C7" w:rsidP="00FB49C7">
            <w:pPr>
              <w:jc w:val="center"/>
              <w:rPr>
                <w:rFonts w:ascii="Times" w:eastAsia="Times New Roman" w:hAnsi="Times" w:cs="Times New Roman"/>
                <w:color w:val="000000"/>
                <w:szCs w:val="22"/>
              </w:rPr>
            </w:pPr>
            <w:r w:rsidRPr="00F1448E">
              <w:rPr>
                <w:rFonts w:ascii="Times" w:hAnsi="Times"/>
                <w:color w:val="000000"/>
                <w:szCs w:val="22"/>
              </w:rPr>
              <w:t>287</w:t>
            </w:r>
          </w:p>
        </w:tc>
      </w:tr>
      <w:tr w:rsidR="00A670C7" w:rsidRPr="00F1448E" w14:paraId="77D904C3" w14:textId="77777777" w:rsidTr="00FB49C7">
        <w:trPr>
          <w:trHeight w:val="300"/>
        </w:trPr>
        <w:tc>
          <w:tcPr>
            <w:tcW w:w="960" w:type="dxa"/>
            <w:tcBorders>
              <w:top w:val="nil"/>
              <w:left w:val="nil"/>
              <w:bottom w:val="nil"/>
              <w:right w:val="nil"/>
            </w:tcBorders>
            <w:shd w:val="clear" w:color="000000" w:fill="FFFFFF"/>
            <w:noWrap/>
            <w:vAlign w:val="bottom"/>
            <w:hideMark/>
          </w:tcPr>
          <w:p w14:paraId="1077DA4B"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2008</w:t>
            </w:r>
          </w:p>
        </w:tc>
        <w:tc>
          <w:tcPr>
            <w:tcW w:w="960" w:type="dxa"/>
            <w:tcBorders>
              <w:top w:val="nil"/>
              <w:left w:val="nil"/>
              <w:bottom w:val="nil"/>
              <w:right w:val="nil"/>
            </w:tcBorders>
            <w:shd w:val="clear" w:color="000000" w:fill="FFFFFF"/>
            <w:noWrap/>
            <w:vAlign w:val="bottom"/>
            <w:hideMark/>
          </w:tcPr>
          <w:p w14:paraId="60FE1C20"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722</w:t>
            </w:r>
          </w:p>
        </w:tc>
        <w:tc>
          <w:tcPr>
            <w:tcW w:w="960" w:type="dxa"/>
            <w:tcBorders>
              <w:top w:val="nil"/>
              <w:left w:val="nil"/>
              <w:bottom w:val="nil"/>
              <w:right w:val="nil"/>
            </w:tcBorders>
            <w:shd w:val="clear" w:color="000000" w:fill="FFFFFF"/>
            <w:noWrap/>
            <w:vAlign w:val="bottom"/>
            <w:hideMark/>
          </w:tcPr>
          <w:p w14:paraId="0F89F043"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540</w:t>
            </w:r>
          </w:p>
        </w:tc>
        <w:tc>
          <w:tcPr>
            <w:tcW w:w="271" w:type="dxa"/>
            <w:tcBorders>
              <w:top w:val="nil"/>
              <w:left w:val="nil"/>
              <w:bottom w:val="nil"/>
              <w:right w:val="nil"/>
            </w:tcBorders>
            <w:shd w:val="clear" w:color="000000" w:fill="FFFFFF"/>
            <w:noWrap/>
            <w:vAlign w:val="bottom"/>
            <w:hideMark/>
          </w:tcPr>
          <w:p w14:paraId="39D2FEC0"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6E83DF5E"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722</w:t>
            </w:r>
          </w:p>
        </w:tc>
        <w:tc>
          <w:tcPr>
            <w:tcW w:w="960" w:type="dxa"/>
            <w:tcBorders>
              <w:top w:val="nil"/>
              <w:left w:val="nil"/>
              <w:bottom w:val="nil"/>
              <w:right w:val="nil"/>
            </w:tcBorders>
            <w:shd w:val="clear" w:color="000000" w:fill="FFFFFF"/>
            <w:noWrap/>
            <w:vAlign w:val="bottom"/>
            <w:hideMark/>
          </w:tcPr>
          <w:p w14:paraId="541D0E43"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540</w:t>
            </w:r>
          </w:p>
        </w:tc>
        <w:tc>
          <w:tcPr>
            <w:tcW w:w="271" w:type="dxa"/>
            <w:tcBorders>
              <w:top w:val="nil"/>
              <w:left w:val="nil"/>
              <w:bottom w:val="nil"/>
              <w:right w:val="nil"/>
            </w:tcBorders>
            <w:shd w:val="clear" w:color="000000" w:fill="FFFFFF"/>
            <w:noWrap/>
            <w:vAlign w:val="bottom"/>
            <w:hideMark/>
          </w:tcPr>
          <w:p w14:paraId="79B8F694"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47D88E97"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593</w:t>
            </w:r>
          </w:p>
        </w:tc>
        <w:tc>
          <w:tcPr>
            <w:tcW w:w="1041" w:type="dxa"/>
            <w:tcBorders>
              <w:top w:val="nil"/>
              <w:left w:val="nil"/>
              <w:bottom w:val="nil"/>
              <w:right w:val="nil"/>
            </w:tcBorders>
            <w:shd w:val="clear" w:color="000000" w:fill="FFFFFF"/>
            <w:noWrap/>
            <w:vAlign w:val="bottom"/>
            <w:hideMark/>
          </w:tcPr>
          <w:p w14:paraId="59E3163D" w14:textId="77777777" w:rsidR="00A670C7" w:rsidRPr="00F1448E" w:rsidRDefault="00A670C7" w:rsidP="00FB49C7">
            <w:pPr>
              <w:jc w:val="center"/>
              <w:rPr>
                <w:rFonts w:ascii="Times" w:eastAsia="Times New Roman" w:hAnsi="Times" w:cs="Times New Roman"/>
                <w:color w:val="000000"/>
                <w:szCs w:val="22"/>
              </w:rPr>
            </w:pPr>
            <w:r w:rsidRPr="00F1448E">
              <w:rPr>
                <w:rFonts w:ascii="Times" w:hAnsi="Times"/>
                <w:color w:val="000000"/>
                <w:szCs w:val="22"/>
              </w:rPr>
              <w:t>222</w:t>
            </w:r>
          </w:p>
        </w:tc>
      </w:tr>
      <w:tr w:rsidR="00A670C7" w:rsidRPr="00F1448E" w14:paraId="1EAB3A5B" w14:textId="77777777" w:rsidTr="00FB49C7">
        <w:trPr>
          <w:trHeight w:val="300"/>
        </w:trPr>
        <w:tc>
          <w:tcPr>
            <w:tcW w:w="960" w:type="dxa"/>
            <w:tcBorders>
              <w:top w:val="nil"/>
              <w:left w:val="nil"/>
              <w:bottom w:val="nil"/>
              <w:right w:val="nil"/>
            </w:tcBorders>
            <w:shd w:val="clear" w:color="000000" w:fill="FFFFFF"/>
            <w:noWrap/>
            <w:vAlign w:val="bottom"/>
            <w:hideMark/>
          </w:tcPr>
          <w:p w14:paraId="5B98AE8A"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2009</w:t>
            </w:r>
          </w:p>
        </w:tc>
        <w:tc>
          <w:tcPr>
            <w:tcW w:w="960" w:type="dxa"/>
            <w:tcBorders>
              <w:top w:val="nil"/>
              <w:left w:val="nil"/>
              <w:bottom w:val="nil"/>
              <w:right w:val="nil"/>
            </w:tcBorders>
            <w:shd w:val="clear" w:color="000000" w:fill="FFFFFF"/>
            <w:noWrap/>
            <w:vAlign w:val="bottom"/>
            <w:hideMark/>
          </w:tcPr>
          <w:p w14:paraId="0B6CCE29"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1469</w:t>
            </w:r>
          </w:p>
        </w:tc>
        <w:tc>
          <w:tcPr>
            <w:tcW w:w="960" w:type="dxa"/>
            <w:tcBorders>
              <w:top w:val="nil"/>
              <w:left w:val="nil"/>
              <w:bottom w:val="nil"/>
              <w:right w:val="nil"/>
            </w:tcBorders>
            <w:shd w:val="clear" w:color="000000" w:fill="FFFFFF"/>
            <w:noWrap/>
            <w:vAlign w:val="bottom"/>
            <w:hideMark/>
          </w:tcPr>
          <w:p w14:paraId="682DAF31"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490</w:t>
            </w:r>
          </w:p>
        </w:tc>
        <w:tc>
          <w:tcPr>
            <w:tcW w:w="271" w:type="dxa"/>
            <w:tcBorders>
              <w:top w:val="nil"/>
              <w:left w:val="nil"/>
              <w:bottom w:val="nil"/>
              <w:right w:val="nil"/>
            </w:tcBorders>
            <w:shd w:val="clear" w:color="000000" w:fill="FFFFFF"/>
            <w:noWrap/>
            <w:vAlign w:val="bottom"/>
            <w:hideMark/>
          </w:tcPr>
          <w:p w14:paraId="3BA6E2C3"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0C562544"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1000</w:t>
            </w:r>
          </w:p>
        </w:tc>
        <w:tc>
          <w:tcPr>
            <w:tcW w:w="960" w:type="dxa"/>
            <w:tcBorders>
              <w:top w:val="nil"/>
              <w:left w:val="nil"/>
              <w:bottom w:val="nil"/>
              <w:right w:val="nil"/>
            </w:tcBorders>
            <w:shd w:val="clear" w:color="000000" w:fill="FFFFFF"/>
            <w:noWrap/>
            <w:vAlign w:val="bottom"/>
            <w:hideMark/>
          </w:tcPr>
          <w:p w14:paraId="5FE04DAF"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490</w:t>
            </w:r>
          </w:p>
        </w:tc>
        <w:tc>
          <w:tcPr>
            <w:tcW w:w="271" w:type="dxa"/>
            <w:tcBorders>
              <w:top w:val="nil"/>
              <w:left w:val="nil"/>
              <w:bottom w:val="nil"/>
              <w:right w:val="nil"/>
            </w:tcBorders>
            <w:shd w:val="clear" w:color="000000" w:fill="FFFFFF"/>
            <w:noWrap/>
            <w:vAlign w:val="bottom"/>
            <w:hideMark/>
          </w:tcPr>
          <w:p w14:paraId="3B112451"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1BAB06ED"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784</w:t>
            </w:r>
          </w:p>
        </w:tc>
        <w:tc>
          <w:tcPr>
            <w:tcW w:w="1041" w:type="dxa"/>
            <w:tcBorders>
              <w:top w:val="nil"/>
              <w:left w:val="nil"/>
              <w:bottom w:val="nil"/>
              <w:right w:val="nil"/>
            </w:tcBorders>
            <w:shd w:val="clear" w:color="000000" w:fill="FFFFFF"/>
            <w:noWrap/>
            <w:vAlign w:val="bottom"/>
            <w:hideMark/>
          </w:tcPr>
          <w:p w14:paraId="0B35813A" w14:textId="77777777" w:rsidR="00A670C7" w:rsidRPr="00F1448E" w:rsidRDefault="00A670C7" w:rsidP="00FB49C7">
            <w:pPr>
              <w:jc w:val="center"/>
              <w:rPr>
                <w:rFonts w:ascii="Times" w:eastAsia="Times New Roman" w:hAnsi="Times" w:cs="Times New Roman"/>
                <w:color w:val="000000"/>
                <w:szCs w:val="22"/>
              </w:rPr>
            </w:pPr>
            <w:r w:rsidRPr="00F1448E">
              <w:rPr>
                <w:rFonts w:ascii="Times" w:hAnsi="Times"/>
                <w:color w:val="000000"/>
                <w:szCs w:val="22"/>
              </w:rPr>
              <w:t>251</w:t>
            </w:r>
          </w:p>
        </w:tc>
      </w:tr>
      <w:tr w:rsidR="00A670C7" w:rsidRPr="00F1448E" w14:paraId="4F4400DF" w14:textId="77777777" w:rsidTr="00FB49C7">
        <w:trPr>
          <w:trHeight w:val="300"/>
        </w:trPr>
        <w:tc>
          <w:tcPr>
            <w:tcW w:w="960" w:type="dxa"/>
            <w:tcBorders>
              <w:top w:val="nil"/>
              <w:left w:val="nil"/>
              <w:bottom w:val="nil"/>
              <w:right w:val="nil"/>
            </w:tcBorders>
            <w:shd w:val="clear" w:color="000000" w:fill="FFFFFF"/>
            <w:noWrap/>
            <w:vAlign w:val="bottom"/>
            <w:hideMark/>
          </w:tcPr>
          <w:p w14:paraId="29EA75F3"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2010</w:t>
            </w:r>
          </w:p>
        </w:tc>
        <w:tc>
          <w:tcPr>
            <w:tcW w:w="960" w:type="dxa"/>
            <w:tcBorders>
              <w:top w:val="nil"/>
              <w:left w:val="nil"/>
              <w:bottom w:val="nil"/>
              <w:right w:val="nil"/>
            </w:tcBorders>
            <w:shd w:val="clear" w:color="000000" w:fill="FFFFFF"/>
            <w:noWrap/>
            <w:vAlign w:val="bottom"/>
            <w:hideMark/>
          </w:tcPr>
          <w:p w14:paraId="22BBAA4B"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1317</w:t>
            </w:r>
          </w:p>
        </w:tc>
        <w:tc>
          <w:tcPr>
            <w:tcW w:w="960" w:type="dxa"/>
            <w:tcBorders>
              <w:top w:val="nil"/>
              <w:left w:val="nil"/>
              <w:bottom w:val="nil"/>
              <w:right w:val="nil"/>
            </w:tcBorders>
            <w:shd w:val="clear" w:color="000000" w:fill="FFFFFF"/>
            <w:noWrap/>
            <w:vAlign w:val="bottom"/>
            <w:hideMark/>
          </w:tcPr>
          <w:p w14:paraId="1480CFDF"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464</w:t>
            </w:r>
          </w:p>
        </w:tc>
        <w:tc>
          <w:tcPr>
            <w:tcW w:w="271" w:type="dxa"/>
            <w:tcBorders>
              <w:top w:val="nil"/>
              <w:left w:val="nil"/>
              <w:bottom w:val="nil"/>
              <w:right w:val="nil"/>
            </w:tcBorders>
            <w:shd w:val="clear" w:color="000000" w:fill="FFFFFF"/>
            <w:noWrap/>
            <w:vAlign w:val="bottom"/>
            <w:hideMark/>
          </w:tcPr>
          <w:p w14:paraId="2CB36293"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78D95C98"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1000</w:t>
            </w:r>
          </w:p>
        </w:tc>
        <w:tc>
          <w:tcPr>
            <w:tcW w:w="960" w:type="dxa"/>
            <w:tcBorders>
              <w:top w:val="nil"/>
              <w:left w:val="nil"/>
              <w:bottom w:val="nil"/>
              <w:right w:val="nil"/>
            </w:tcBorders>
            <w:shd w:val="clear" w:color="000000" w:fill="FFFFFF"/>
            <w:noWrap/>
            <w:vAlign w:val="bottom"/>
            <w:hideMark/>
          </w:tcPr>
          <w:p w14:paraId="45C22017"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464</w:t>
            </w:r>
          </w:p>
        </w:tc>
        <w:tc>
          <w:tcPr>
            <w:tcW w:w="271" w:type="dxa"/>
            <w:tcBorders>
              <w:top w:val="nil"/>
              <w:left w:val="nil"/>
              <w:bottom w:val="nil"/>
              <w:right w:val="nil"/>
            </w:tcBorders>
            <w:shd w:val="clear" w:color="000000" w:fill="FFFFFF"/>
            <w:noWrap/>
            <w:vAlign w:val="bottom"/>
            <w:hideMark/>
          </w:tcPr>
          <w:p w14:paraId="4355E959"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51E5D0C0"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650</w:t>
            </w:r>
          </w:p>
        </w:tc>
        <w:tc>
          <w:tcPr>
            <w:tcW w:w="1041" w:type="dxa"/>
            <w:tcBorders>
              <w:top w:val="nil"/>
              <w:left w:val="nil"/>
              <w:bottom w:val="nil"/>
              <w:right w:val="nil"/>
            </w:tcBorders>
            <w:shd w:val="clear" w:color="000000" w:fill="FFFFFF"/>
            <w:noWrap/>
            <w:vAlign w:val="bottom"/>
            <w:hideMark/>
          </w:tcPr>
          <w:p w14:paraId="78863249" w14:textId="77777777" w:rsidR="00A670C7" w:rsidRPr="00F1448E" w:rsidRDefault="00A670C7" w:rsidP="00FB49C7">
            <w:pPr>
              <w:jc w:val="center"/>
              <w:rPr>
                <w:rFonts w:ascii="Times" w:eastAsia="Times New Roman" w:hAnsi="Times" w:cs="Times New Roman"/>
                <w:color w:val="000000"/>
                <w:szCs w:val="22"/>
              </w:rPr>
            </w:pPr>
            <w:r w:rsidRPr="00F1448E">
              <w:rPr>
                <w:rFonts w:ascii="Times" w:hAnsi="Times"/>
                <w:color w:val="000000"/>
                <w:szCs w:val="22"/>
              </w:rPr>
              <w:t>219</w:t>
            </w:r>
          </w:p>
        </w:tc>
      </w:tr>
      <w:tr w:rsidR="00A670C7" w:rsidRPr="00F1448E" w14:paraId="4D94E899" w14:textId="77777777" w:rsidTr="00FB49C7">
        <w:trPr>
          <w:trHeight w:val="300"/>
        </w:trPr>
        <w:tc>
          <w:tcPr>
            <w:tcW w:w="960" w:type="dxa"/>
            <w:tcBorders>
              <w:top w:val="nil"/>
              <w:left w:val="nil"/>
              <w:bottom w:val="nil"/>
              <w:right w:val="nil"/>
            </w:tcBorders>
            <w:shd w:val="clear" w:color="000000" w:fill="FFFFFF"/>
            <w:noWrap/>
            <w:vAlign w:val="bottom"/>
            <w:hideMark/>
          </w:tcPr>
          <w:p w14:paraId="7EE2497E"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2011</w:t>
            </w:r>
          </w:p>
        </w:tc>
        <w:tc>
          <w:tcPr>
            <w:tcW w:w="960" w:type="dxa"/>
            <w:tcBorders>
              <w:top w:val="nil"/>
              <w:left w:val="nil"/>
              <w:bottom w:val="nil"/>
              <w:right w:val="nil"/>
            </w:tcBorders>
            <w:shd w:val="clear" w:color="000000" w:fill="FFFFFF"/>
            <w:noWrap/>
            <w:vAlign w:val="bottom"/>
            <w:hideMark/>
          </w:tcPr>
          <w:p w14:paraId="4A2A68D9"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1163</w:t>
            </w:r>
          </w:p>
        </w:tc>
        <w:tc>
          <w:tcPr>
            <w:tcW w:w="960" w:type="dxa"/>
            <w:tcBorders>
              <w:top w:val="nil"/>
              <w:left w:val="nil"/>
              <w:bottom w:val="nil"/>
              <w:right w:val="nil"/>
            </w:tcBorders>
            <w:shd w:val="clear" w:color="000000" w:fill="FFFFFF"/>
            <w:noWrap/>
            <w:vAlign w:val="bottom"/>
            <w:hideMark/>
          </w:tcPr>
          <w:p w14:paraId="58053342"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426</w:t>
            </w:r>
          </w:p>
        </w:tc>
        <w:tc>
          <w:tcPr>
            <w:tcW w:w="271" w:type="dxa"/>
            <w:tcBorders>
              <w:top w:val="nil"/>
              <w:left w:val="nil"/>
              <w:bottom w:val="nil"/>
              <w:right w:val="nil"/>
            </w:tcBorders>
            <w:shd w:val="clear" w:color="000000" w:fill="FFFFFF"/>
            <w:noWrap/>
            <w:vAlign w:val="bottom"/>
            <w:hideMark/>
          </w:tcPr>
          <w:p w14:paraId="5A8C506E"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53F6638D"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1000</w:t>
            </w:r>
          </w:p>
        </w:tc>
        <w:tc>
          <w:tcPr>
            <w:tcW w:w="960" w:type="dxa"/>
            <w:tcBorders>
              <w:top w:val="nil"/>
              <w:left w:val="nil"/>
              <w:bottom w:val="nil"/>
              <w:right w:val="nil"/>
            </w:tcBorders>
            <w:shd w:val="clear" w:color="000000" w:fill="FFFFFF"/>
            <w:noWrap/>
            <w:vAlign w:val="bottom"/>
            <w:hideMark/>
          </w:tcPr>
          <w:p w14:paraId="2E55FF07"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426</w:t>
            </w:r>
          </w:p>
        </w:tc>
        <w:tc>
          <w:tcPr>
            <w:tcW w:w="271" w:type="dxa"/>
            <w:tcBorders>
              <w:top w:val="nil"/>
              <w:left w:val="nil"/>
              <w:bottom w:val="nil"/>
              <w:right w:val="nil"/>
            </w:tcBorders>
            <w:shd w:val="clear" w:color="000000" w:fill="FFFFFF"/>
            <w:noWrap/>
            <w:vAlign w:val="bottom"/>
            <w:hideMark/>
          </w:tcPr>
          <w:p w14:paraId="34256B1D"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1A8AFA86"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523</w:t>
            </w:r>
          </w:p>
        </w:tc>
        <w:tc>
          <w:tcPr>
            <w:tcW w:w="1041" w:type="dxa"/>
            <w:tcBorders>
              <w:top w:val="nil"/>
              <w:left w:val="nil"/>
              <w:bottom w:val="nil"/>
              <w:right w:val="nil"/>
            </w:tcBorders>
            <w:shd w:val="clear" w:color="000000" w:fill="FFFFFF"/>
            <w:noWrap/>
            <w:vAlign w:val="bottom"/>
            <w:hideMark/>
          </w:tcPr>
          <w:p w14:paraId="60B9A8FD" w14:textId="77777777" w:rsidR="00A670C7" w:rsidRPr="00F1448E" w:rsidRDefault="00A670C7" w:rsidP="00FB49C7">
            <w:pPr>
              <w:jc w:val="center"/>
              <w:rPr>
                <w:rFonts w:ascii="Times" w:eastAsia="Times New Roman" w:hAnsi="Times" w:cs="Times New Roman"/>
                <w:color w:val="000000"/>
                <w:szCs w:val="22"/>
              </w:rPr>
            </w:pPr>
            <w:r w:rsidRPr="00F1448E">
              <w:rPr>
                <w:rFonts w:ascii="Times" w:hAnsi="Times"/>
                <w:color w:val="000000"/>
                <w:szCs w:val="22"/>
              </w:rPr>
              <w:t>232</w:t>
            </w:r>
          </w:p>
        </w:tc>
      </w:tr>
      <w:tr w:rsidR="00A670C7" w:rsidRPr="00F1448E" w14:paraId="1A4AF807" w14:textId="77777777" w:rsidTr="00FB49C7">
        <w:trPr>
          <w:trHeight w:val="300"/>
        </w:trPr>
        <w:tc>
          <w:tcPr>
            <w:tcW w:w="960" w:type="dxa"/>
            <w:tcBorders>
              <w:top w:val="nil"/>
              <w:left w:val="nil"/>
              <w:bottom w:val="nil"/>
              <w:right w:val="nil"/>
            </w:tcBorders>
            <w:shd w:val="clear" w:color="000000" w:fill="FFFFFF"/>
            <w:noWrap/>
            <w:vAlign w:val="bottom"/>
            <w:hideMark/>
          </w:tcPr>
          <w:p w14:paraId="64AC04A1"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2012</w:t>
            </w:r>
          </w:p>
        </w:tc>
        <w:tc>
          <w:tcPr>
            <w:tcW w:w="960" w:type="dxa"/>
            <w:tcBorders>
              <w:top w:val="nil"/>
              <w:left w:val="nil"/>
              <w:bottom w:val="nil"/>
              <w:right w:val="nil"/>
            </w:tcBorders>
            <w:shd w:val="clear" w:color="000000" w:fill="FFFFFF"/>
            <w:noWrap/>
            <w:vAlign w:val="bottom"/>
            <w:hideMark/>
          </w:tcPr>
          <w:p w14:paraId="363A8688"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1117</w:t>
            </w:r>
          </w:p>
        </w:tc>
        <w:tc>
          <w:tcPr>
            <w:tcW w:w="960" w:type="dxa"/>
            <w:tcBorders>
              <w:top w:val="nil"/>
              <w:left w:val="nil"/>
              <w:bottom w:val="nil"/>
              <w:right w:val="nil"/>
            </w:tcBorders>
            <w:shd w:val="clear" w:color="000000" w:fill="FFFFFF"/>
            <w:noWrap/>
            <w:vAlign w:val="bottom"/>
            <w:hideMark/>
          </w:tcPr>
          <w:p w14:paraId="7E47D469"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415</w:t>
            </w:r>
          </w:p>
        </w:tc>
        <w:tc>
          <w:tcPr>
            <w:tcW w:w="271" w:type="dxa"/>
            <w:tcBorders>
              <w:top w:val="nil"/>
              <w:left w:val="nil"/>
              <w:bottom w:val="nil"/>
              <w:right w:val="nil"/>
            </w:tcBorders>
            <w:shd w:val="clear" w:color="000000" w:fill="FFFFFF"/>
            <w:noWrap/>
            <w:vAlign w:val="bottom"/>
            <w:hideMark/>
          </w:tcPr>
          <w:p w14:paraId="24ACCB83"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140834BD"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1000</w:t>
            </w:r>
          </w:p>
        </w:tc>
        <w:tc>
          <w:tcPr>
            <w:tcW w:w="960" w:type="dxa"/>
            <w:tcBorders>
              <w:top w:val="nil"/>
              <w:left w:val="nil"/>
              <w:bottom w:val="nil"/>
              <w:right w:val="nil"/>
            </w:tcBorders>
            <w:shd w:val="clear" w:color="000000" w:fill="FFFFFF"/>
            <w:noWrap/>
            <w:vAlign w:val="bottom"/>
            <w:hideMark/>
          </w:tcPr>
          <w:p w14:paraId="19DBE977"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415</w:t>
            </w:r>
          </w:p>
        </w:tc>
        <w:tc>
          <w:tcPr>
            <w:tcW w:w="271" w:type="dxa"/>
            <w:tcBorders>
              <w:top w:val="nil"/>
              <w:left w:val="nil"/>
              <w:bottom w:val="nil"/>
              <w:right w:val="nil"/>
            </w:tcBorders>
            <w:shd w:val="clear" w:color="000000" w:fill="FFFFFF"/>
            <w:noWrap/>
            <w:vAlign w:val="bottom"/>
            <w:hideMark/>
          </w:tcPr>
          <w:p w14:paraId="2498338D"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7DFE8056"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563</w:t>
            </w:r>
          </w:p>
        </w:tc>
        <w:tc>
          <w:tcPr>
            <w:tcW w:w="1041" w:type="dxa"/>
            <w:tcBorders>
              <w:top w:val="nil"/>
              <w:left w:val="nil"/>
              <w:bottom w:val="nil"/>
              <w:right w:val="nil"/>
            </w:tcBorders>
            <w:shd w:val="clear" w:color="000000" w:fill="FFFFFF"/>
            <w:noWrap/>
            <w:vAlign w:val="bottom"/>
            <w:hideMark/>
          </w:tcPr>
          <w:p w14:paraId="278E5476" w14:textId="77777777" w:rsidR="00A670C7" w:rsidRPr="00F1448E" w:rsidRDefault="00A670C7" w:rsidP="00FB49C7">
            <w:pPr>
              <w:jc w:val="center"/>
              <w:rPr>
                <w:rFonts w:ascii="Times" w:eastAsia="Times New Roman" w:hAnsi="Times" w:cs="Times New Roman"/>
                <w:color w:val="000000"/>
                <w:szCs w:val="22"/>
              </w:rPr>
            </w:pPr>
            <w:r w:rsidRPr="00F1448E">
              <w:rPr>
                <w:rFonts w:ascii="Times" w:hAnsi="Times"/>
                <w:color w:val="000000"/>
                <w:szCs w:val="22"/>
              </w:rPr>
              <w:t>282</w:t>
            </w:r>
          </w:p>
        </w:tc>
      </w:tr>
      <w:tr w:rsidR="00A670C7" w:rsidRPr="00F1448E" w14:paraId="603996A8" w14:textId="77777777" w:rsidTr="00FB49C7">
        <w:trPr>
          <w:trHeight w:val="315"/>
        </w:trPr>
        <w:tc>
          <w:tcPr>
            <w:tcW w:w="960" w:type="dxa"/>
            <w:tcBorders>
              <w:top w:val="nil"/>
              <w:left w:val="nil"/>
              <w:bottom w:val="nil"/>
              <w:right w:val="nil"/>
            </w:tcBorders>
            <w:shd w:val="clear" w:color="000000" w:fill="FFFFFF"/>
            <w:noWrap/>
            <w:vAlign w:val="bottom"/>
            <w:hideMark/>
          </w:tcPr>
          <w:p w14:paraId="4919F11F"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2013</w:t>
            </w:r>
          </w:p>
        </w:tc>
        <w:tc>
          <w:tcPr>
            <w:tcW w:w="960" w:type="dxa"/>
            <w:tcBorders>
              <w:top w:val="nil"/>
              <w:left w:val="nil"/>
              <w:bottom w:val="nil"/>
              <w:right w:val="nil"/>
            </w:tcBorders>
            <w:shd w:val="clear" w:color="000000" w:fill="FFFFFF"/>
            <w:noWrap/>
            <w:vAlign w:val="bottom"/>
            <w:hideMark/>
          </w:tcPr>
          <w:p w14:paraId="0343FE2B"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1108</w:t>
            </w:r>
          </w:p>
        </w:tc>
        <w:tc>
          <w:tcPr>
            <w:tcW w:w="960" w:type="dxa"/>
            <w:tcBorders>
              <w:top w:val="nil"/>
              <w:left w:val="nil"/>
              <w:bottom w:val="nil"/>
              <w:right w:val="nil"/>
            </w:tcBorders>
            <w:shd w:val="clear" w:color="000000" w:fill="FFFFFF"/>
            <w:noWrap/>
            <w:vAlign w:val="bottom"/>
            <w:hideMark/>
          </w:tcPr>
          <w:p w14:paraId="627A6B2C"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411</w:t>
            </w:r>
          </w:p>
        </w:tc>
        <w:tc>
          <w:tcPr>
            <w:tcW w:w="271" w:type="dxa"/>
            <w:tcBorders>
              <w:top w:val="nil"/>
              <w:left w:val="nil"/>
              <w:bottom w:val="nil"/>
              <w:right w:val="nil"/>
            </w:tcBorders>
            <w:shd w:val="clear" w:color="000000" w:fill="FFFFFF"/>
            <w:noWrap/>
            <w:vAlign w:val="bottom"/>
            <w:hideMark/>
          </w:tcPr>
          <w:p w14:paraId="0D6E4FA1"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5BF19965"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1000</w:t>
            </w:r>
          </w:p>
        </w:tc>
        <w:tc>
          <w:tcPr>
            <w:tcW w:w="960" w:type="dxa"/>
            <w:tcBorders>
              <w:top w:val="nil"/>
              <w:left w:val="nil"/>
              <w:bottom w:val="nil"/>
              <w:right w:val="nil"/>
            </w:tcBorders>
            <w:shd w:val="clear" w:color="000000" w:fill="FFFFFF"/>
            <w:noWrap/>
            <w:vAlign w:val="bottom"/>
            <w:hideMark/>
          </w:tcPr>
          <w:p w14:paraId="5E96A396"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411</w:t>
            </w:r>
          </w:p>
        </w:tc>
        <w:tc>
          <w:tcPr>
            <w:tcW w:w="271" w:type="dxa"/>
            <w:tcBorders>
              <w:top w:val="nil"/>
              <w:left w:val="nil"/>
              <w:bottom w:val="nil"/>
              <w:right w:val="nil"/>
            </w:tcBorders>
            <w:shd w:val="clear" w:color="000000" w:fill="FFFFFF"/>
            <w:noWrap/>
            <w:vAlign w:val="bottom"/>
            <w:hideMark/>
          </w:tcPr>
          <w:p w14:paraId="540EA0E9"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nil"/>
              <w:right w:val="nil"/>
            </w:tcBorders>
            <w:shd w:val="clear" w:color="000000" w:fill="FFFFFF"/>
            <w:noWrap/>
            <w:vAlign w:val="bottom"/>
            <w:hideMark/>
          </w:tcPr>
          <w:p w14:paraId="503FE84E"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845</w:t>
            </w:r>
          </w:p>
        </w:tc>
        <w:tc>
          <w:tcPr>
            <w:tcW w:w="1041" w:type="dxa"/>
            <w:tcBorders>
              <w:top w:val="nil"/>
              <w:left w:val="nil"/>
              <w:bottom w:val="nil"/>
              <w:right w:val="nil"/>
            </w:tcBorders>
            <w:shd w:val="clear" w:color="000000" w:fill="FFFFFF"/>
            <w:noWrap/>
            <w:vAlign w:val="bottom"/>
            <w:hideMark/>
          </w:tcPr>
          <w:p w14:paraId="3EBFD420" w14:textId="77777777" w:rsidR="00A670C7" w:rsidRPr="00F1448E" w:rsidRDefault="00A670C7" w:rsidP="00FB49C7">
            <w:pPr>
              <w:jc w:val="center"/>
              <w:rPr>
                <w:rFonts w:ascii="Times" w:eastAsia="Times New Roman" w:hAnsi="Times" w:cs="Times New Roman"/>
                <w:color w:val="000000"/>
                <w:szCs w:val="22"/>
              </w:rPr>
            </w:pPr>
            <w:r w:rsidRPr="00F1448E">
              <w:rPr>
                <w:rFonts w:ascii="Times" w:hAnsi="Times"/>
                <w:color w:val="000000"/>
                <w:szCs w:val="22"/>
              </w:rPr>
              <w:t>325</w:t>
            </w:r>
          </w:p>
        </w:tc>
      </w:tr>
      <w:tr w:rsidR="00A670C7" w:rsidRPr="00F1448E" w14:paraId="57165479" w14:textId="77777777" w:rsidTr="00FB49C7">
        <w:trPr>
          <w:trHeight w:val="300"/>
        </w:trPr>
        <w:tc>
          <w:tcPr>
            <w:tcW w:w="960" w:type="dxa"/>
            <w:tcBorders>
              <w:top w:val="nil"/>
              <w:left w:val="nil"/>
              <w:bottom w:val="single" w:sz="4" w:space="0" w:color="auto"/>
              <w:right w:val="nil"/>
            </w:tcBorders>
            <w:shd w:val="clear" w:color="000000" w:fill="FFFFFF"/>
            <w:noWrap/>
            <w:vAlign w:val="bottom"/>
            <w:hideMark/>
          </w:tcPr>
          <w:p w14:paraId="1C558C5E"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2014</w:t>
            </w:r>
          </w:p>
        </w:tc>
        <w:tc>
          <w:tcPr>
            <w:tcW w:w="960" w:type="dxa"/>
            <w:tcBorders>
              <w:top w:val="nil"/>
              <w:left w:val="nil"/>
              <w:bottom w:val="single" w:sz="4" w:space="0" w:color="auto"/>
              <w:right w:val="nil"/>
            </w:tcBorders>
            <w:shd w:val="clear" w:color="000000" w:fill="FFFFFF"/>
            <w:noWrap/>
            <w:vAlign w:val="bottom"/>
            <w:hideMark/>
          </w:tcPr>
          <w:p w14:paraId="18F6A3C1"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1115</w:t>
            </w:r>
          </w:p>
        </w:tc>
        <w:tc>
          <w:tcPr>
            <w:tcW w:w="960" w:type="dxa"/>
            <w:tcBorders>
              <w:top w:val="nil"/>
              <w:left w:val="nil"/>
              <w:bottom w:val="single" w:sz="4" w:space="0" w:color="auto"/>
              <w:right w:val="nil"/>
            </w:tcBorders>
            <w:shd w:val="clear" w:color="000000" w:fill="FFFFFF"/>
            <w:noWrap/>
            <w:vAlign w:val="bottom"/>
            <w:hideMark/>
          </w:tcPr>
          <w:p w14:paraId="48F4E008"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409</w:t>
            </w:r>
          </w:p>
        </w:tc>
        <w:tc>
          <w:tcPr>
            <w:tcW w:w="271" w:type="dxa"/>
            <w:tcBorders>
              <w:top w:val="nil"/>
              <w:left w:val="nil"/>
              <w:bottom w:val="single" w:sz="4" w:space="0" w:color="auto"/>
              <w:right w:val="nil"/>
            </w:tcBorders>
            <w:shd w:val="clear" w:color="000000" w:fill="FFFFFF"/>
            <w:noWrap/>
            <w:vAlign w:val="bottom"/>
            <w:hideMark/>
          </w:tcPr>
          <w:p w14:paraId="7543603B"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single" w:sz="4" w:space="0" w:color="auto"/>
              <w:right w:val="nil"/>
            </w:tcBorders>
            <w:shd w:val="clear" w:color="000000" w:fill="FFFFFF"/>
            <w:noWrap/>
            <w:vAlign w:val="bottom"/>
            <w:hideMark/>
          </w:tcPr>
          <w:p w14:paraId="34CFA2A8"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1000</w:t>
            </w:r>
          </w:p>
        </w:tc>
        <w:tc>
          <w:tcPr>
            <w:tcW w:w="960" w:type="dxa"/>
            <w:tcBorders>
              <w:top w:val="nil"/>
              <w:left w:val="nil"/>
              <w:bottom w:val="single" w:sz="4" w:space="0" w:color="auto"/>
              <w:right w:val="nil"/>
            </w:tcBorders>
            <w:shd w:val="clear" w:color="000000" w:fill="FFFFFF"/>
            <w:noWrap/>
            <w:vAlign w:val="bottom"/>
            <w:hideMark/>
          </w:tcPr>
          <w:p w14:paraId="1C9FDE2D"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409</w:t>
            </w:r>
          </w:p>
        </w:tc>
        <w:tc>
          <w:tcPr>
            <w:tcW w:w="271" w:type="dxa"/>
            <w:tcBorders>
              <w:top w:val="nil"/>
              <w:left w:val="nil"/>
              <w:bottom w:val="single" w:sz="4" w:space="0" w:color="auto"/>
              <w:right w:val="nil"/>
            </w:tcBorders>
            <w:shd w:val="clear" w:color="000000" w:fill="FFFFFF"/>
            <w:noWrap/>
            <w:vAlign w:val="bottom"/>
            <w:hideMark/>
          </w:tcPr>
          <w:p w14:paraId="3C1B2157"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 </w:t>
            </w:r>
          </w:p>
        </w:tc>
        <w:tc>
          <w:tcPr>
            <w:tcW w:w="960" w:type="dxa"/>
            <w:tcBorders>
              <w:top w:val="nil"/>
              <w:left w:val="nil"/>
              <w:bottom w:val="single" w:sz="4" w:space="0" w:color="auto"/>
              <w:right w:val="nil"/>
            </w:tcBorders>
            <w:shd w:val="clear" w:color="000000" w:fill="FFFFFF"/>
            <w:noWrap/>
            <w:vAlign w:val="bottom"/>
            <w:hideMark/>
          </w:tcPr>
          <w:p w14:paraId="77DADAE6" w14:textId="77777777" w:rsidR="00A670C7" w:rsidRPr="00F1448E" w:rsidRDefault="00A670C7" w:rsidP="00FB49C7">
            <w:pPr>
              <w:jc w:val="center"/>
              <w:rPr>
                <w:rFonts w:ascii="Times" w:eastAsia="Times New Roman" w:hAnsi="Times" w:cs="Times New Roman"/>
                <w:color w:val="000000"/>
                <w:szCs w:val="22"/>
              </w:rPr>
            </w:pPr>
            <w:r w:rsidRPr="00F1448E">
              <w:rPr>
                <w:rFonts w:ascii="Times" w:eastAsia="Times New Roman" w:hAnsi="Times" w:cs="Arial"/>
                <w:color w:val="000000"/>
                <w:szCs w:val="22"/>
              </w:rPr>
              <w:t>865</w:t>
            </w:r>
          </w:p>
        </w:tc>
        <w:tc>
          <w:tcPr>
            <w:tcW w:w="1041" w:type="dxa"/>
            <w:tcBorders>
              <w:top w:val="nil"/>
              <w:left w:val="nil"/>
              <w:bottom w:val="single" w:sz="4" w:space="0" w:color="auto"/>
              <w:right w:val="nil"/>
            </w:tcBorders>
            <w:shd w:val="clear" w:color="000000" w:fill="FFFFFF"/>
            <w:noWrap/>
            <w:vAlign w:val="bottom"/>
            <w:hideMark/>
          </w:tcPr>
          <w:p w14:paraId="220C90A8" w14:textId="77777777" w:rsidR="00A670C7" w:rsidRPr="00F1448E" w:rsidRDefault="00A670C7" w:rsidP="00FB49C7">
            <w:pPr>
              <w:jc w:val="center"/>
              <w:rPr>
                <w:rFonts w:ascii="Times" w:eastAsia="Times New Roman" w:hAnsi="Times" w:cs="Times New Roman"/>
                <w:color w:val="000000"/>
                <w:szCs w:val="22"/>
              </w:rPr>
            </w:pPr>
            <w:r w:rsidRPr="00F1448E">
              <w:rPr>
                <w:rFonts w:ascii="Times" w:hAnsi="Times"/>
                <w:color w:val="000000"/>
                <w:szCs w:val="22"/>
              </w:rPr>
              <w:t>356</w:t>
            </w:r>
          </w:p>
        </w:tc>
      </w:tr>
    </w:tbl>
    <w:p w14:paraId="0EB37ED3" w14:textId="77777777" w:rsidR="00A670C7" w:rsidRPr="00C17A22" w:rsidRDefault="00A670C7" w:rsidP="00A670C7">
      <w:pPr>
        <w:shd w:val="clear" w:color="auto" w:fill="FFFFFF"/>
        <w:rPr>
          <w:rFonts w:ascii="Arial" w:hAnsi="Arial" w:cs="Arial"/>
          <w:color w:val="222222"/>
          <w:sz w:val="19"/>
          <w:szCs w:val="19"/>
        </w:rPr>
      </w:pPr>
      <w:r w:rsidRPr="00C17A22">
        <w:rPr>
          <w:rFonts w:ascii="Arial" w:hAnsi="Arial" w:cs="Arial"/>
          <w:color w:val="222222"/>
          <w:sz w:val="19"/>
          <w:szCs w:val="19"/>
        </w:rPr>
        <w:t> </w:t>
      </w:r>
    </w:p>
    <w:p w14:paraId="4AB676ED" w14:textId="3B47A4D4" w:rsidR="00A670C7" w:rsidRDefault="00A670C7" w:rsidP="00A670C7">
      <w:pPr>
        <w:pStyle w:val="Caption"/>
      </w:pPr>
    </w:p>
    <w:p w14:paraId="54FD2C5A" w14:textId="77777777" w:rsidR="00A670C7" w:rsidRDefault="00A670C7" w:rsidP="00BF1017">
      <w:pPr>
        <w:pStyle w:val="Caption"/>
      </w:pPr>
    </w:p>
    <w:p w14:paraId="2B0549B1" w14:textId="77777777" w:rsidR="00A670C7" w:rsidRDefault="00A670C7" w:rsidP="00BF1017">
      <w:pPr>
        <w:pStyle w:val="Caption"/>
      </w:pPr>
    </w:p>
    <w:p w14:paraId="7238EF73" w14:textId="77777777" w:rsidR="00A670C7" w:rsidRDefault="00A670C7">
      <w:pPr>
        <w:rPr>
          <w:rFonts w:ascii="Times" w:hAnsi="Times" w:cs="Times"/>
          <w:b/>
          <w:bCs/>
          <w:color w:val="000000" w:themeColor="text1"/>
          <w:sz w:val="20"/>
          <w:szCs w:val="20"/>
        </w:rPr>
      </w:pPr>
      <w:r>
        <w:br w:type="page"/>
      </w:r>
    </w:p>
    <w:p w14:paraId="42536808" w14:textId="505CB9D2" w:rsidR="0012650E" w:rsidRDefault="00BF1017" w:rsidP="00BF1017">
      <w:pPr>
        <w:pStyle w:val="Caption"/>
      </w:pPr>
      <w:bookmarkStart w:id="143" w:name="_Ref427584477"/>
      <w:r>
        <w:lastRenderedPageBreak/>
        <w:t xml:space="preserve">Table </w:t>
      </w:r>
      <w:fldSimple w:instr=" SEQ Table \* ARABIC ">
        <w:r w:rsidR="008C61C8">
          <w:rPr>
            <w:noProof/>
          </w:rPr>
          <w:t>2</w:t>
        </w:r>
      </w:fldSimple>
      <w:bookmarkEnd w:id="142"/>
      <w:bookmarkEnd w:id="143"/>
      <w:r w:rsidR="0012650E" w:rsidRPr="00AF36F6">
        <w:t>. Ageing error models and resultant model selection (AICc) values for 12 models of bias and precision explored for each data set by area used in the black rockfish assessments. Gray bars indicate chosen model.</w:t>
      </w:r>
    </w:p>
    <w:p w14:paraId="14CAD7E5" w14:textId="77777777" w:rsidR="0012650E" w:rsidRPr="00380A00" w:rsidRDefault="0012650E" w:rsidP="0012650E"/>
    <w:p w14:paraId="44C92FA0" w14:textId="77777777" w:rsidR="0012650E" w:rsidRDefault="0012650E" w:rsidP="0012650E">
      <w:pPr>
        <w:pStyle w:val="Caption"/>
      </w:pPr>
      <w:r w:rsidRPr="005829DF">
        <w:rPr>
          <w:noProof/>
        </w:rPr>
        <w:drawing>
          <wp:inline distT="0" distB="0" distL="0" distR="0" wp14:anchorId="524BBB8F" wp14:editId="3E67379D">
            <wp:extent cx="5486400" cy="5613838"/>
            <wp:effectExtent l="0" t="0" r="0" b="6350"/>
            <wp:docPr id="5339" name="Picture 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5486400" cy="5613838"/>
                    </a:xfrm>
                    <a:prstGeom prst="rect">
                      <a:avLst/>
                    </a:prstGeom>
                    <a:noFill/>
                    <a:ln>
                      <a:noFill/>
                    </a:ln>
                  </pic:spPr>
                </pic:pic>
              </a:graphicData>
            </a:graphic>
          </wp:inline>
        </w:drawing>
      </w:r>
    </w:p>
    <w:p w14:paraId="7534F93E" w14:textId="77777777" w:rsidR="0012650E" w:rsidRDefault="0012650E" w:rsidP="0012650E">
      <w:pPr>
        <w:rPr>
          <w:highlight w:val="green"/>
        </w:rPr>
      </w:pPr>
      <w:r>
        <w:rPr>
          <w:highlight w:val="green"/>
        </w:rPr>
        <w:br w:type="page"/>
      </w:r>
    </w:p>
    <w:p w14:paraId="0C4AC3DA" w14:textId="77777777" w:rsidR="0012650E" w:rsidRDefault="0012650E" w:rsidP="0012650E">
      <w:pPr>
        <w:pStyle w:val="Caption"/>
      </w:pPr>
    </w:p>
    <w:p w14:paraId="2B482D48" w14:textId="1F6C48A9" w:rsidR="0012650E" w:rsidRDefault="0012650E" w:rsidP="0012650E">
      <w:pPr>
        <w:pStyle w:val="Caption"/>
      </w:pPr>
      <w:bookmarkStart w:id="144" w:name="_Ref423519268"/>
      <w:r>
        <w:t xml:space="preserve">Table </w:t>
      </w:r>
      <w:fldSimple w:instr=" SEQ Table \* ARABIC ">
        <w:r w:rsidR="008C61C8">
          <w:rPr>
            <w:noProof/>
          </w:rPr>
          <w:t>3</w:t>
        </w:r>
      </w:fldSimple>
      <w:bookmarkEnd w:id="144"/>
      <w:r>
        <w:t>. Natural mortality values and estimators considered in the black rockfish assessment. Gray rows indicate base case values.  Sources: 1= Then et al. 2014; 2 = Hamel 2014; 3 = Wallace et al. 2007; 4= Sampson et al.  2007.</w:t>
      </w:r>
    </w:p>
    <w:p w14:paraId="0AFDE7A5" w14:textId="77777777" w:rsidR="0012650E" w:rsidRPr="00380A00" w:rsidRDefault="0012650E" w:rsidP="0012650E"/>
    <w:tbl>
      <w:tblPr>
        <w:tblW w:w="5064" w:type="pct"/>
        <w:tblLook w:val="04A0" w:firstRow="1" w:lastRow="0" w:firstColumn="1" w:lastColumn="0" w:noHBand="0" w:noVBand="1"/>
      </w:tblPr>
      <w:tblGrid>
        <w:gridCol w:w="865"/>
        <w:gridCol w:w="519"/>
        <w:gridCol w:w="480"/>
        <w:gridCol w:w="163"/>
        <w:gridCol w:w="499"/>
        <w:gridCol w:w="214"/>
        <w:gridCol w:w="2002"/>
        <w:gridCol w:w="215"/>
        <w:gridCol w:w="448"/>
        <w:gridCol w:w="186"/>
        <w:gridCol w:w="1099"/>
        <w:gridCol w:w="221"/>
        <w:gridCol w:w="1012"/>
        <w:gridCol w:w="217"/>
        <w:gridCol w:w="611"/>
      </w:tblGrid>
      <w:tr w:rsidR="000C5969" w:rsidRPr="000C5969" w14:paraId="4ED9B969" w14:textId="77777777" w:rsidTr="000E2701">
        <w:trPr>
          <w:trHeight w:val="300"/>
        </w:trPr>
        <w:tc>
          <w:tcPr>
            <w:tcW w:w="495" w:type="pct"/>
            <w:tcBorders>
              <w:top w:val="single" w:sz="4" w:space="0" w:color="auto"/>
              <w:left w:val="nil"/>
              <w:bottom w:val="single" w:sz="4" w:space="0" w:color="auto"/>
              <w:right w:val="nil"/>
            </w:tcBorders>
            <w:shd w:val="clear" w:color="000000" w:fill="FFFFFF"/>
            <w:noWrap/>
            <w:vAlign w:val="bottom"/>
            <w:hideMark/>
          </w:tcPr>
          <w:p w14:paraId="75077AEB" w14:textId="77777777" w:rsidR="000C5969" w:rsidRPr="00854E0D" w:rsidRDefault="000C5969" w:rsidP="000C5969">
            <w:pPr>
              <w:jc w:val="center"/>
              <w:rPr>
                <w:rFonts w:ascii="Times" w:eastAsia="Times New Roman" w:hAnsi="Times" w:cs="Times New Roman"/>
                <w:i/>
                <w:iCs/>
                <w:color w:val="000000"/>
                <w:szCs w:val="22"/>
              </w:rPr>
            </w:pPr>
            <w:r w:rsidRPr="00854E0D">
              <w:rPr>
                <w:rFonts w:ascii="Times" w:eastAsia="Times New Roman" w:hAnsi="Times" w:cs="Times New Roman"/>
                <w:i/>
                <w:iCs/>
                <w:color w:val="000000"/>
                <w:szCs w:val="22"/>
              </w:rPr>
              <w:t>M</w:t>
            </w:r>
          </w:p>
        </w:tc>
        <w:tc>
          <w:tcPr>
            <w:tcW w:w="297" w:type="pct"/>
            <w:tcBorders>
              <w:top w:val="single" w:sz="4" w:space="0" w:color="auto"/>
              <w:left w:val="nil"/>
              <w:bottom w:val="single" w:sz="4" w:space="0" w:color="auto"/>
              <w:right w:val="nil"/>
            </w:tcBorders>
            <w:shd w:val="clear" w:color="000000" w:fill="FFFFFF"/>
            <w:noWrap/>
            <w:vAlign w:val="bottom"/>
            <w:hideMark/>
          </w:tcPr>
          <w:p w14:paraId="3B038C45" w14:textId="77777777" w:rsidR="000C5969" w:rsidRPr="00854E0D" w:rsidRDefault="000C5969" w:rsidP="000C5969">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t</w:t>
            </w:r>
            <w:r w:rsidRPr="00854E0D">
              <w:rPr>
                <w:rFonts w:ascii="Times" w:eastAsia="Times New Roman" w:hAnsi="Times" w:cs="Times New Roman"/>
                <w:color w:val="000000"/>
                <w:szCs w:val="22"/>
                <w:vertAlign w:val="subscript"/>
              </w:rPr>
              <w:t>max</w:t>
            </w:r>
          </w:p>
        </w:tc>
        <w:tc>
          <w:tcPr>
            <w:tcW w:w="274" w:type="pct"/>
            <w:tcBorders>
              <w:top w:val="single" w:sz="4" w:space="0" w:color="auto"/>
              <w:left w:val="nil"/>
              <w:bottom w:val="single" w:sz="4" w:space="0" w:color="auto"/>
              <w:right w:val="nil"/>
            </w:tcBorders>
            <w:shd w:val="clear" w:color="000000" w:fill="FFFFFF"/>
            <w:noWrap/>
            <w:vAlign w:val="bottom"/>
            <w:hideMark/>
          </w:tcPr>
          <w:p w14:paraId="1229197F" w14:textId="1C9652FC" w:rsidR="000C5969" w:rsidRPr="00854E0D" w:rsidRDefault="000C5969" w:rsidP="000C5969">
            <w:pPr>
              <w:jc w:val="center"/>
              <w:rPr>
                <w:rFonts w:ascii="Times" w:eastAsia="Times New Roman" w:hAnsi="Times" w:cs="Times New Roman"/>
                <w:i/>
                <w:iCs/>
                <w:color w:val="000000"/>
                <w:szCs w:val="22"/>
              </w:rPr>
            </w:pPr>
            <w:r w:rsidRPr="00854E0D">
              <w:rPr>
                <w:rFonts w:ascii="Times" w:eastAsia="Times New Roman" w:hAnsi="Times" w:cs="Times New Roman"/>
                <w:i/>
                <w:iCs/>
                <w:color w:val="000000"/>
                <w:szCs w:val="22"/>
              </w:rPr>
              <w:t>L</w:t>
            </w:r>
            <w:r w:rsidRPr="00854E0D">
              <w:rPr>
                <w:rFonts w:ascii="Times" w:eastAsia="Times New Roman" w:hAnsi="Times" w:cs="Times New Roman"/>
                <w:i/>
                <w:iCs/>
                <w:color w:val="000000"/>
                <w:szCs w:val="22"/>
                <w:vertAlign w:val="subscript"/>
              </w:rPr>
              <w:t>∞</w:t>
            </w:r>
          </w:p>
        </w:tc>
        <w:tc>
          <w:tcPr>
            <w:tcW w:w="378" w:type="pct"/>
            <w:gridSpan w:val="2"/>
            <w:tcBorders>
              <w:top w:val="single" w:sz="4" w:space="0" w:color="auto"/>
              <w:left w:val="nil"/>
              <w:bottom w:val="single" w:sz="4" w:space="0" w:color="auto"/>
              <w:right w:val="nil"/>
            </w:tcBorders>
            <w:shd w:val="clear" w:color="000000" w:fill="FFFFFF"/>
            <w:noWrap/>
            <w:vAlign w:val="bottom"/>
            <w:hideMark/>
          </w:tcPr>
          <w:p w14:paraId="4DC3DC3A" w14:textId="77777777" w:rsidR="000C5969" w:rsidRPr="00854E0D" w:rsidRDefault="000C5969" w:rsidP="000C5969">
            <w:pPr>
              <w:jc w:val="center"/>
              <w:rPr>
                <w:rFonts w:ascii="Times" w:eastAsia="Times New Roman" w:hAnsi="Times" w:cs="Times New Roman"/>
                <w:i/>
                <w:iCs/>
                <w:color w:val="000000"/>
                <w:szCs w:val="22"/>
              </w:rPr>
            </w:pPr>
            <w:r w:rsidRPr="00854E0D">
              <w:rPr>
                <w:rFonts w:ascii="Times" w:eastAsia="Times New Roman" w:hAnsi="Times" w:cs="Times New Roman"/>
                <w:i/>
                <w:iCs/>
                <w:color w:val="000000"/>
                <w:szCs w:val="22"/>
              </w:rPr>
              <w:t>k</w:t>
            </w:r>
          </w:p>
        </w:tc>
        <w:tc>
          <w:tcPr>
            <w:tcW w:w="1266" w:type="pct"/>
            <w:gridSpan w:val="2"/>
            <w:tcBorders>
              <w:top w:val="single" w:sz="4" w:space="0" w:color="auto"/>
              <w:left w:val="nil"/>
              <w:bottom w:val="single" w:sz="4" w:space="0" w:color="auto"/>
              <w:right w:val="nil"/>
            </w:tcBorders>
            <w:shd w:val="clear" w:color="000000" w:fill="FFFFFF"/>
            <w:noWrap/>
            <w:vAlign w:val="bottom"/>
            <w:hideMark/>
          </w:tcPr>
          <w:p w14:paraId="6DE474A9" w14:textId="77777777" w:rsidR="000C5969" w:rsidRPr="00854E0D" w:rsidRDefault="000C5969" w:rsidP="000C5969">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Equation</w:t>
            </w:r>
          </w:p>
        </w:tc>
        <w:tc>
          <w:tcPr>
            <w:tcW w:w="379" w:type="pct"/>
            <w:gridSpan w:val="2"/>
            <w:tcBorders>
              <w:top w:val="single" w:sz="4" w:space="0" w:color="auto"/>
              <w:left w:val="nil"/>
              <w:bottom w:val="single" w:sz="4" w:space="0" w:color="auto"/>
              <w:right w:val="nil"/>
            </w:tcBorders>
            <w:shd w:val="clear" w:color="000000" w:fill="FFFFFF"/>
            <w:noWrap/>
            <w:vAlign w:val="bottom"/>
            <w:hideMark/>
          </w:tcPr>
          <w:p w14:paraId="705C5E32" w14:textId="77777777" w:rsidR="000C5969" w:rsidRPr="00854E0D" w:rsidRDefault="000C5969" w:rsidP="000C5969">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State</w:t>
            </w:r>
          </w:p>
        </w:tc>
        <w:tc>
          <w:tcPr>
            <w:tcW w:w="734" w:type="pct"/>
            <w:gridSpan w:val="2"/>
            <w:tcBorders>
              <w:top w:val="single" w:sz="4" w:space="0" w:color="auto"/>
              <w:left w:val="nil"/>
              <w:bottom w:val="single" w:sz="4" w:space="0" w:color="auto"/>
              <w:right w:val="nil"/>
            </w:tcBorders>
            <w:shd w:val="clear" w:color="000000" w:fill="FFFFFF"/>
            <w:noWrap/>
            <w:vAlign w:val="bottom"/>
            <w:hideMark/>
          </w:tcPr>
          <w:p w14:paraId="22968619" w14:textId="77777777" w:rsidR="000C5969" w:rsidRPr="00854E0D" w:rsidRDefault="000C5969" w:rsidP="000C5969">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Sex</w:t>
            </w:r>
          </w:p>
        </w:tc>
        <w:tc>
          <w:tcPr>
            <w:tcW w:w="704" w:type="pct"/>
            <w:gridSpan w:val="2"/>
            <w:tcBorders>
              <w:top w:val="single" w:sz="4" w:space="0" w:color="auto"/>
              <w:left w:val="nil"/>
              <w:bottom w:val="single" w:sz="4" w:space="0" w:color="auto"/>
              <w:right w:val="nil"/>
            </w:tcBorders>
            <w:shd w:val="clear" w:color="000000" w:fill="FFFFFF"/>
            <w:noWrap/>
            <w:vAlign w:val="bottom"/>
            <w:hideMark/>
          </w:tcPr>
          <w:p w14:paraId="03A33026" w14:textId="77777777" w:rsidR="000C5969" w:rsidRPr="00854E0D" w:rsidRDefault="000C5969" w:rsidP="000C5969">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time period</w:t>
            </w:r>
          </w:p>
        </w:tc>
        <w:tc>
          <w:tcPr>
            <w:tcW w:w="473" w:type="pct"/>
            <w:gridSpan w:val="2"/>
            <w:tcBorders>
              <w:top w:val="single" w:sz="4" w:space="0" w:color="auto"/>
              <w:left w:val="nil"/>
              <w:bottom w:val="single" w:sz="4" w:space="0" w:color="auto"/>
              <w:right w:val="nil"/>
            </w:tcBorders>
            <w:shd w:val="clear" w:color="000000" w:fill="FFFFFF"/>
            <w:noWrap/>
            <w:vAlign w:val="bottom"/>
            <w:hideMark/>
          </w:tcPr>
          <w:p w14:paraId="267AC4B9" w14:textId="77777777" w:rsidR="000C5969" w:rsidRPr="00854E0D" w:rsidRDefault="000C5969" w:rsidP="000C5969">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Source</w:t>
            </w:r>
          </w:p>
        </w:tc>
      </w:tr>
      <w:tr w:rsidR="000E2701" w:rsidRPr="000C5969" w14:paraId="50850BA4" w14:textId="77777777" w:rsidTr="000E2701">
        <w:trPr>
          <w:trHeight w:val="375"/>
        </w:trPr>
        <w:tc>
          <w:tcPr>
            <w:tcW w:w="495" w:type="pct"/>
            <w:tcBorders>
              <w:top w:val="nil"/>
              <w:left w:val="nil"/>
              <w:bottom w:val="nil"/>
              <w:right w:val="nil"/>
            </w:tcBorders>
            <w:shd w:val="clear" w:color="000000" w:fill="FFFFFF"/>
            <w:noWrap/>
            <w:hideMark/>
          </w:tcPr>
          <w:p w14:paraId="11AAC092" w14:textId="0BAE4CCB" w:rsidR="000E2701" w:rsidRPr="00854E0D" w:rsidRDefault="000E2701" w:rsidP="000E2701">
            <w:pPr>
              <w:jc w:val="center"/>
              <w:rPr>
                <w:rFonts w:ascii="Times" w:eastAsia="Times New Roman" w:hAnsi="Times" w:cs="Times New Roman"/>
                <w:color w:val="000000"/>
                <w:szCs w:val="22"/>
              </w:rPr>
            </w:pPr>
            <w:r w:rsidRPr="00CC3D82">
              <w:t>0.122</w:t>
            </w:r>
          </w:p>
        </w:tc>
        <w:tc>
          <w:tcPr>
            <w:tcW w:w="297" w:type="pct"/>
            <w:tcBorders>
              <w:top w:val="nil"/>
              <w:left w:val="nil"/>
              <w:bottom w:val="nil"/>
              <w:right w:val="nil"/>
            </w:tcBorders>
            <w:shd w:val="clear" w:color="000000" w:fill="FFFFFF"/>
            <w:noWrap/>
            <w:vAlign w:val="bottom"/>
            <w:hideMark/>
          </w:tcPr>
          <w:p w14:paraId="5EAA6932"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56</w:t>
            </w:r>
          </w:p>
        </w:tc>
        <w:tc>
          <w:tcPr>
            <w:tcW w:w="367" w:type="pct"/>
            <w:gridSpan w:val="2"/>
            <w:tcBorders>
              <w:top w:val="nil"/>
              <w:left w:val="nil"/>
              <w:bottom w:val="nil"/>
              <w:right w:val="nil"/>
            </w:tcBorders>
            <w:shd w:val="clear" w:color="000000" w:fill="FFFFFF"/>
            <w:noWrap/>
            <w:vAlign w:val="bottom"/>
            <w:hideMark/>
          </w:tcPr>
          <w:p w14:paraId="4A9279EE"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407" w:type="pct"/>
            <w:gridSpan w:val="2"/>
            <w:tcBorders>
              <w:top w:val="nil"/>
              <w:left w:val="nil"/>
              <w:bottom w:val="nil"/>
              <w:right w:val="nil"/>
            </w:tcBorders>
            <w:shd w:val="clear" w:color="000000" w:fill="FFFFFF"/>
            <w:noWrap/>
            <w:vAlign w:val="bottom"/>
            <w:hideMark/>
          </w:tcPr>
          <w:p w14:paraId="705C8656"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1267" w:type="pct"/>
            <w:gridSpan w:val="2"/>
            <w:tcBorders>
              <w:top w:val="nil"/>
              <w:left w:val="nil"/>
              <w:bottom w:val="nil"/>
              <w:right w:val="nil"/>
            </w:tcBorders>
            <w:shd w:val="clear" w:color="000000" w:fill="FFFFFF"/>
            <w:noWrap/>
            <w:vAlign w:val="bottom"/>
            <w:hideMark/>
          </w:tcPr>
          <w:p w14:paraId="289A7A25"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4.889t</w:t>
            </w:r>
            <w:r w:rsidRPr="00854E0D">
              <w:rPr>
                <w:rFonts w:ascii="Times" w:eastAsia="Times New Roman" w:hAnsi="Times" w:cs="Times New Roman"/>
                <w:color w:val="000000"/>
                <w:szCs w:val="22"/>
                <w:vertAlign w:val="subscript"/>
              </w:rPr>
              <w:t>max</w:t>
            </w:r>
            <w:r w:rsidRPr="00854E0D">
              <w:rPr>
                <w:rFonts w:ascii="Times" w:eastAsia="Times New Roman" w:hAnsi="Times" w:cs="Times New Roman"/>
                <w:color w:val="000000"/>
                <w:szCs w:val="22"/>
                <w:vertAlign w:val="superscript"/>
              </w:rPr>
              <w:t>-0.916</w:t>
            </w:r>
          </w:p>
        </w:tc>
        <w:tc>
          <w:tcPr>
            <w:tcW w:w="362" w:type="pct"/>
            <w:gridSpan w:val="2"/>
            <w:tcBorders>
              <w:top w:val="nil"/>
              <w:left w:val="nil"/>
              <w:bottom w:val="nil"/>
              <w:right w:val="nil"/>
            </w:tcBorders>
            <w:shd w:val="clear" w:color="000000" w:fill="FFFFFF"/>
            <w:noWrap/>
            <w:vAlign w:val="bottom"/>
            <w:hideMark/>
          </w:tcPr>
          <w:p w14:paraId="494C9C4E"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All</w:t>
            </w:r>
          </w:p>
        </w:tc>
        <w:tc>
          <w:tcPr>
            <w:tcW w:w="754" w:type="pct"/>
            <w:gridSpan w:val="2"/>
            <w:tcBorders>
              <w:top w:val="nil"/>
              <w:left w:val="nil"/>
              <w:bottom w:val="nil"/>
              <w:right w:val="nil"/>
            </w:tcBorders>
            <w:shd w:val="clear" w:color="000000" w:fill="FFFFFF"/>
            <w:noWrap/>
            <w:vAlign w:val="bottom"/>
            <w:hideMark/>
          </w:tcPr>
          <w:p w14:paraId="1B154563"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both</w:t>
            </w:r>
          </w:p>
        </w:tc>
        <w:tc>
          <w:tcPr>
            <w:tcW w:w="702" w:type="pct"/>
            <w:gridSpan w:val="2"/>
            <w:tcBorders>
              <w:top w:val="nil"/>
              <w:left w:val="nil"/>
              <w:bottom w:val="nil"/>
              <w:right w:val="nil"/>
            </w:tcBorders>
            <w:shd w:val="clear" w:color="000000" w:fill="FFFFFF"/>
            <w:noWrap/>
            <w:vAlign w:val="bottom"/>
            <w:hideMark/>
          </w:tcPr>
          <w:p w14:paraId="1A13B3C5"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all years</w:t>
            </w:r>
          </w:p>
        </w:tc>
        <w:tc>
          <w:tcPr>
            <w:tcW w:w="349" w:type="pct"/>
            <w:tcBorders>
              <w:top w:val="nil"/>
              <w:left w:val="nil"/>
              <w:bottom w:val="nil"/>
              <w:right w:val="nil"/>
            </w:tcBorders>
            <w:shd w:val="clear" w:color="000000" w:fill="FFFFFF"/>
            <w:noWrap/>
            <w:vAlign w:val="bottom"/>
            <w:hideMark/>
          </w:tcPr>
          <w:p w14:paraId="00E44704"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1</w:t>
            </w:r>
          </w:p>
        </w:tc>
      </w:tr>
      <w:tr w:rsidR="000E2701" w:rsidRPr="000C5969" w14:paraId="02E15798" w14:textId="77777777" w:rsidTr="000E2701">
        <w:trPr>
          <w:trHeight w:val="360"/>
        </w:trPr>
        <w:tc>
          <w:tcPr>
            <w:tcW w:w="495" w:type="pct"/>
            <w:tcBorders>
              <w:top w:val="nil"/>
              <w:left w:val="nil"/>
              <w:bottom w:val="nil"/>
              <w:right w:val="nil"/>
            </w:tcBorders>
            <w:shd w:val="clear" w:color="000000" w:fill="FFFFFF"/>
            <w:noWrap/>
            <w:hideMark/>
          </w:tcPr>
          <w:p w14:paraId="1B1C6C59" w14:textId="6E692A36" w:rsidR="000E2701" w:rsidRPr="00854E0D" w:rsidRDefault="000E2701" w:rsidP="000E2701">
            <w:pPr>
              <w:jc w:val="center"/>
              <w:rPr>
                <w:rFonts w:ascii="Times" w:eastAsia="Times New Roman" w:hAnsi="Times" w:cs="Times New Roman"/>
                <w:color w:val="000000"/>
                <w:szCs w:val="22"/>
              </w:rPr>
            </w:pPr>
            <w:r w:rsidRPr="00CC3D82">
              <w:t>0.091</w:t>
            </w:r>
          </w:p>
        </w:tc>
        <w:tc>
          <w:tcPr>
            <w:tcW w:w="297" w:type="pct"/>
            <w:tcBorders>
              <w:top w:val="nil"/>
              <w:left w:val="nil"/>
              <w:bottom w:val="nil"/>
              <w:right w:val="nil"/>
            </w:tcBorders>
            <w:shd w:val="clear" w:color="000000" w:fill="FFFFFF"/>
            <w:noWrap/>
            <w:vAlign w:val="bottom"/>
            <w:hideMark/>
          </w:tcPr>
          <w:p w14:paraId="2C754223"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56</w:t>
            </w:r>
          </w:p>
        </w:tc>
        <w:tc>
          <w:tcPr>
            <w:tcW w:w="367" w:type="pct"/>
            <w:gridSpan w:val="2"/>
            <w:tcBorders>
              <w:top w:val="nil"/>
              <w:left w:val="nil"/>
              <w:bottom w:val="nil"/>
              <w:right w:val="nil"/>
            </w:tcBorders>
            <w:shd w:val="clear" w:color="000000" w:fill="FFFFFF"/>
            <w:noWrap/>
            <w:vAlign w:val="bottom"/>
            <w:hideMark/>
          </w:tcPr>
          <w:p w14:paraId="29770E36"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407" w:type="pct"/>
            <w:gridSpan w:val="2"/>
            <w:tcBorders>
              <w:top w:val="nil"/>
              <w:left w:val="nil"/>
              <w:bottom w:val="nil"/>
              <w:right w:val="nil"/>
            </w:tcBorders>
            <w:shd w:val="clear" w:color="000000" w:fill="FFFFFF"/>
            <w:noWrap/>
            <w:vAlign w:val="bottom"/>
            <w:hideMark/>
          </w:tcPr>
          <w:p w14:paraId="5768EAC2"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1267" w:type="pct"/>
            <w:gridSpan w:val="2"/>
            <w:tcBorders>
              <w:top w:val="nil"/>
              <w:left w:val="nil"/>
              <w:bottom w:val="nil"/>
              <w:right w:val="nil"/>
            </w:tcBorders>
            <w:shd w:val="clear" w:color="000000" w:fill="FFFFFF"/>
            <w:noWrap/>
            <w:vAlign w:val="bottom"/>
            <w:hideMark/>
          </w:tcPr>
          <w:p w14:paraId="6F02F6B4"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5.109/t</w:t>
            </w:r>
            <w:r w:rsidRPr="00854E0D">
              <w:rPr>
                <w:rFonts w:ascii="Times" w:eastAsia="Times New Roman" w:hAnsi="Times" w:cs="Times New Roman"/>
                <w:color w:val="000000"/>
                <w:szCs w:val="22"/>
                <w:vertAlign w:val="subscript"/>
              </w:rPr>
              <w:t>max</w:t>
            </w:r>
          </w:p>
        </w:tc>
        <w:tc>
          <w:tcPr>
            <w:tcW w:w="362" w:type="pct"/>
            <w:gridSpan w:val="2"/>
            <w:tcBorders>
              <w:top w:val="nil"/>
              <w:left w:val="nil"/>
              <w:bottom w:val="nil"/>
              <w:right w:val="nil"/>
            </w:tcBorders>
            <w:shd w:val="clear" w:color="000000" w:fill="FFFFFF"/>
            <w:noWrap/>
            <w:vAlign w:val="bottom"/>
            <w:hideMark/>
          </w:tcPr>
          <w:p w14:paraId="5FBF5C9D"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All</w:t>
            </w:r>
          </w:p>
        </w:tc>
        <w:tc>
          <w:tcPr>
            <w:tcW w:w="754" w:type="pct"/>
            <w:gridSpan w:val="2"/>
            <w:tcBorders>
              <w:top w:val="nil"/>
              <w:left w:val="nil"/>
              <w:bottom w:val="nil"/>
              <w:right w:val="nil"/>
            </w:tcBorders>
            <w:shd w:val="clear" w:color="000000" w:fill="FFFFFF"/>
            <w:noWrap/>
            <w:vAlign w:val="bottom"/>
            <w:hideMark/>
          </w:tcPr>
          <w:p w14:paraId="4B50CB3A"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both</w:t>
            </w:r>
          </w:p>
        </w:tc>
        <w:tc>
          <w:tcPr>
            <w:tcW w:w="702" w:type="pct"/>
            <w:gridSpan w:val="2"/>
            <w:tcBorders>
              <w:top w:val="nil"/>
              <w:left w:val="nil"/>
              <w:bottom w:val="nil"/>
              <w:right w:val="nil"/>
            </w:tcBorders>
            <w:shd w:val="clear" w:color="000000" w:fill="FFFFFF"/>
            <w:noWrap/>
            <w:vAlign w:val="bottom"/>
            <w:hideMark/>
          </w:tcPr>
          <w:p w14:paraId="759141E4"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all years</w:t>
            </w:r>
          </w:p>
        </w:tc>
        <w:tc>
          <w:tcPr>
            <w:tcW w:w="349" w:type="pct"/>
            <w:tcBorders>
              <w:top w:val="nil"/>
              <w:left w:val="nil"/>
              <w:bottom w:val="nil"/>
              <w:right w:val="nil"/>
            </w:tcBorders>
            <w:shd w:val="clear" w:color="000000" w:fill="FFFFFF"/>
            <w:noWrap/>
            <w:vAlign w:val="bottom"/>
            <w:hideMark/>
          </w:tcPr>
          <w:p w14:paraId="6099AF27"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1</w:t>
            </w:r>
          </w:p>
        </w:tc>
      </w:tr>
      <w:tr w:rsidR="000E2701" w:rsidRPr="000C5969" w14:paraId="444417A6" w14:textId="77777777" w:rsidTr="000E2701">
        <w:trPr>
          <w:trHeight w:val="360"/>
        </w:trPr>
        <w:tc>
          <w:tcPr>
            <w:tcW w:w="495" w:type="pct"/>
            <w:tcBorders>
              <w:top w:val="nil"/>
              <w:left w:val="nil"/>
              <w:bottom w:val="nil"/>
              <w:right w:val="nil"/>
            </w:tcBorders>
            <w:shd w:val="clear" w:color="auto" w:fill="auto"/>
            <w:noWrap/>
            <w:hideMark/>
          </w:tcPr>
          <w:p w14:paraId="19EA0F54" w14:textId="3DF33DB0" w:rsidR="000E2701" w:rsidRPr="00854E0D" w:rsidRDefault="000E2701" w:rsidP="000E2701">
            <w:pPr>
              <w:jc w:val="center"/>
              <w:rPr>
                <w:rFonts w:ascii="Times" w:eastAsia="Times New Roman" w:hAnsi="Times" w:cs="Times New Roman"/>
                <w:color w:val="000000"/>
                <w:szCs w:val="22"/>
              </w:rPr>
            </w:pPr>
            <w:r w:rsidRPr="00CC3D82">
              <w:t>0.096</w:t>
            </w:r>
          </w:p>
        </w:tc>
        <w:tc>
          <w:tcPr>
            <w:tcW w:w="297" w:type="pct"/>
            <w:tcBorders>
              <w:top w:val="nil"/>
              <w:left w:val="nil"/>
              <w:bottom w:val="nil"/>
              <w:right w:val="nil"/>
            </w:tcBorders>
            <w:shd w:val="clear" w:color="000000" w:fill="FFFFFF"/>
            <w:noWrap/>
            <w:vAlign w:val="bottom"/>
            <w:hideMark/>
          </w:tcPr>
          <w:p w14:paraId="435ACA55"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56</w:t>
            </w:r>
          </w:p>
        </w:tc>
        <w:tc>
          <w:tcPr>
            <w:tcW w:w="367" w:type="pct"/>
            <w:gridSpan w:val="2"/>
            <w:tcBorders>
              <w:top w:val="nil"/>
              <w:left w:val="nil"/>
              <w:bottom w:val="nil"/>
              <w:right w:val="nil"/>
            </w:tcBorders>
            <w:shd w:val="clear" w:color="000000" w:fill="FFFFFF"/>
            <w:noWrap/>
            <w:vAlign w:val="bottom"/>
            <w:hideMark/>
          </w:tcPr>
          <w:p w14:paraId="0D10EDEF"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407" w:type="pct"/>
            <w:gridSpan w:val="2"/>
            <w:tcBorders>
              <w:top w:val="nil"/>
              <w:left w:val="nil"/>
              <w:bottom w:val="nil"/>
              <w:right w:val="nil"/>
            </w:tcBorders>
            <w:shd w:val="clear" w:color="000000" w:fill="FFFFFF"/>
            <w:noWrap/>
            <w:vAlign w:val="bottom"/>
            <w:hideMark/>
          </w:tcPr>
          <w:p w14:paraId="5D848F23"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1267" w:type="pct"/>
            <w:gridSpan w:val="2"/>
            <w:tcBorders>
              <w:top w:val="nil"/>
              <w:left w:val="nil"/>
              <w:bottom w:val="nil"/>
              <w:right w:val="nil"/>
            </w:tcBorders>
            <w:shd w:val="clear" w:color="000000" w:fill="FFFFFF"/>
            <w:noWrap/>
            <w:vAlign w:val="bottom"/>
            <w:hideMark/>
          </w:tcPr>
          <w:p w14:paraId="41741D16"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exp(1.717-1.01*lnt</w:t>
            </w:r>
            <w:r w:rsidRPr="00854E0D">
              <w:rPr>
                <w:rFonts w:ascii="Times" w:eastAsia="Times New Roman" w:hAnsi="Times" w:cs="Times New Roman"/>
                <w:color w:val="000000"/>
                <w:szCs w:val="22"/>
                <w:vertAlign w:val="subscript"/>
              </w:rPr>
              <w:t>max</w:t>
            </w:r>
            <w:r w:rsidRPr="00854E0D">
              <w:rPr>
                <w:rFonts w:ascii="Times" w:eastAsia="Times New Roman" w:hAnsi="Times" w:cs="Times New Roman"/>
                <w:color w:val="000000"/>
                <w:szCs w:val="22"/>
              </w:rPr>
              <w:t>)</w:t>
            </w:r>
          </w:p>
        </w:tc>
        <w:tc>
          <w:tcPr>
            <w:tcW w:w="362" w:type="pct"/>
            <w:gridSpan w:val="2"/>
            <w:tcBorders>
              <w:top w:val="nil"/>
              <w:left w:val="nil"/>
              <w:bottom w:val="nil"/>
              <w:right w:val="nil"/>
            </w:tcBorders>
            <w:shd w:val="clear" w:color="000000" w:fill="FFFFFF"/>
            <w:noWrap/>
            <w:vAlign w:val="bottom"/>
            <w:hideMark/>
          </w:tcPr>
          <w:p w14:paraId="1E8CB9FF"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All</w:t>
            </w:r>
          </w:p>
        </w:tc>
        <w:tc>
          <w:tcPr>
            <w:tcW w:w="754" w:type="pct"/>
            <w:gridSpan w:val="2"/>
            <w:tcBorders>
              <w:top w:val="nil"/>
              <w:left w:val="nil"/>
              <w:bottom w:val="nil"/>
              <w:right w:val="nil"/>
            </w:tcBorders>
            <w:shd w:val="clear" w:color="000000" w:fill="FFFFFF"/>
            <w:noWrap/>
            <w:vAlign w:val="bottom"/>
            <w:hideMark/>
          </w:tcPr>
          <w:p w14:paraId="17C83FC9"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both</w:t>
            </w:r>
          </w:p>
        </w:tc>
        <w:tc>
          <w:tcPr>
            <w:tcW w:w="702" w:type="pct"/>
            <w:gridSpan w:val="2"/>
            <w:tcBorders>
              <w:top w:val="nil"/>
              <w:left w:val="nil"/>
              <w:bottom w:val="nil"/>
              <w:right w:val="nil"/>
            </w:tcBorders>
            <w:shd w:val="clear" w:color="000000" w:fill="FFFFFF"/>
            <w:noWrap/>
            <w:vAlign w:val="bottom"/>
            <w:hideMark/>
          </w:tcPr>
          <w:p w14:paraId="7843B4D1"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all years</w:t>
            </w:r>
          </w:p>
        </w:tc>
        <w:tc>
          <w:tcPr>
            <w:tcW w:w="349" w:type="pct"/>
            <w:tcBorders>
              <w:top w:val="nil"/>
              <w:left w:val="nil"/>
              <w:bottom w:val="nil"/>
              <w:right w:val="nil"/>
            </w:tcBorders>
            <w:shd w:val="clear" w:color="000000" w:fill="FFFFFF"/>
            <w:noWrap/>
            <w:vAlign w:val="bottom"/>
            <w:hideMark/>
          </w:tcPr>
          <w:p w14:paraId="587CBBF9"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1</w:t>
            </w:r>
          </w:p>
        </w:tc>
      </w:tr>
      <w:tr w:rsidR="000E2701" w:rsidRPr="000C5969" w14:paraId="0DCF1F24" w14:textId="77777777" w:rsidTr="000E2701">
        <w:trPr>
          <w:trHeight w:val="360"/>
        </w:trPr>
        <w:tc>
          <w:tcPr>
            <w:tcW w:w="495" w:type="pct"/>
            <w:tcBorders>
              <w:top w:val="nil"/>
              <w:left w:val="nil"/>
              <w:bottom w:val="nil"/>
              <w:right w:val="nil"/>
            </w:tcBorders>
            <w:shd w:val="clear" w:color="000000" w:fill="BFBFBF"/>
            <w:noWrap/>
            <w:hideMark/>
          </w:tcPr>
          <w:p w14:paraId="034C0D21" w14:textId="06DE52B8" w:rsidR="000E2701" w:rsidRPr="00854E0D" w:rsidRDefault="000E2701" w:rsidP="000E2701">
            <w:pPr>
              <w:jc w:val="center"/>
              <w:rPr>
                <w:rFonts w:ascii="Times" w:eastAsia="Times New Roman" w:hAnsi="Times" w:cs="Times New Roman"/>
                <w:color w:val="000000"/>
                <w:szCs w:val="22"/>
              </w:rPr>
            </w:pPr>
            <w:r w:rsidRPr="00CC3D82">
              <w:t>0.096</w:t>
            </w:r>
          </w:p>
        </w:tc>
        <w:tc>
          <w:tcPr>
            <w:tcW w:w="297" w:type="pct"/>
            <w:tcBorders>
              <w:top w:val="nil"/>
              <w:left w:val="nil"/>
              <w:bottom w:val="nil"/>
              <w:right w:val="nil"/>
            </w:tcBorders>
            <w:shd w:val="clear" w:color="000000" w:fill="BFBFBF"/>
            <w:noWrap/>
            <w:vAlign w:val="bottom"/>
            <w:hideMark/>
          </w:tcPr>
          <w:p w14:paraId="17A06BF4"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56</w:t>
            </w:r>
          </w:p>
        </w:tc>
        <w:tc>
          <w:tcPr>
            <w:tcW w:w="367" w:type="pct"/>
            <w:gridSpan w:val="2"/>
            <w:tcBorders>
              <w:top w:val="nil"/>
              <w:left w:val="nil"/>
              <w:bottom w:val="nil"/>
              <w:right w:val="nil"/>
            </w:tcBorders>
            <w:shd w:val="clear" w:color="000000" w:fill="BFBFBF"/>
            <w:noWrap/>
            <w:vAlign w:val="bottom"/>
            <w:hideMark/>
          </w:tcPr>
          <w:p w14:paraId="005A35A1"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407" w:type="pct"/>
            <w:gridSpan w:val="2"/>
            <w:tcBorders>
              <w:top w:val="nil"/>
              <w:left w:val="nil"/>
              <w:bottom w:val="nil"/>
              <w:right w:val="nil"/>
            </w:tcBorders>
            <w:shd w:val="clear" w:color="000000" w:fill="BFBFBF"/>
            <w:noWrap/>
            <w:vAlign w:val="bottom"/>
            <w:hideMark/>
          </w:tcPr>
          <w:p w14:paraId="1FC81EA2"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1267" w:type="pct"/>
            <w:gridSpan w:val="2"/>
            <w:tcBorders>
              <w:top w:val="nil"/>
              <w:left w:val="nil"/>
              <w:bottom w:val="nil"/>
              <w:right w:val="nil"/>
            </w:tcBorders>
            <w:shd w:val="clear" w:color="000000" w:fill="BFBFBF"/>
            <w:noWrap/>
            <w:vAlign w:val="bottom"/>
            <w:hideMark/>
          </w:tcPr>
          <w:p w14:paraId="5B4BE8B8"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5.4/t</w:t>
            </w:r>
            <w:r w:rsidRPr="00854E0D">
              <w:rPr>
                <w:rFonts w:ascii="Times" w:eastAsia="Times New Roman" w:hAnsi="Times" w:cs="Times New Roman"/>
                <w:color w:val="000000"/>
                <w:szCs w:val="22"/>
                <w:vertAlign w:val="subscript"/>
              </w:rPr>
              <w:t>max</w:t>
            </w:r>
          </w:p>
        </w:tc>
        <w:tc>
          <w:tcPr>
            <w:tcW w:w="362" w:type="pct"/>
            <w:gridSpan w:val="2"/>
            <w:tcBorders>
              <w:top w:val="nil"/>
              <w:left w:val="nil"/>
              <w:bottom w:val="nil"/>
              <w:right w:val="nil"/>
            </w:tcBorders>
            <w:shd w:val="clear" w:color="000000" w:fill="BFBFBF"/>
            <w:noWrap/>
            <w:vAlign w:val="bottom"/>
            <w:hideMark/>
          </w:tcPr>
          <w:p w14:paraId="0A2BC818"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All</w:t>
            </w:r>
          </w:p>
        </w:tc>
        <w:tc>
          <w:tcPr>
            <w:tcW w:w="754" w:type="pct"/>
            <w:gridSpan w:val="2"/>
            <w:tcBorders>
              <w:top w:val="nil"/>
              <w:left w:val="nil"/>
              <w:bottom w:val="nil"/>
              <w:right w:val="nil"/>
            </w:tcBorders>
            <w:shd w:val="clear" w:color="000000" w:fill="BFBFBF"/>
            <w:noWrap/>
            <w:vAlign w:val="bottom"/>
            <w:hideMark/>
          </w:tcPr>
          <w:p w14:paraId="4CA7EDC0"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both</w:t>
            </w:r>
          </w:p>
        </w:tc>
        <w:tc>
          <w:tcPr>
            <w:tcW w:w="702" w:type="pct"/>
            <w:gridSpan w:val="2"/>
            <w:tcBorders>
              <w:top w:val="nil"/>
              <w:left w:val="nil"/>
              <w:bottom w:val="nil"/>
              <w:right w:val="nil"/>
            </w:tcBorders>
            <w:shd w:val="clear" w:color="000000" w:fill="BFBFBF"/>
            <w:noWrap/>
            <w:vAlign w:val="bottom"/>
            <w:hideMark/>
          </w:tcPr>
          <w:p w14:paraId="6158BEF5"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all years</w:t>
            </w:r>
          </w:p>
        </w:tc>
        <w:tc>
          <w:tcPr>
            <w:tcW w:w="349" w:type="pct"/>
            <w:tcBorders>
              <w:top w:val="nil"/>
              <w:left w:val="nil"/>
              <w:bottom w:val="nil"/>
              <w:right w:val="nil"/>
            </w:tcBorders>
            <w:shd w:val="clear" w:color="000000" w:fill="BFBFBF"/>
            <w:noWrap/>
            <w:vAlign w:val="bottom"/>
            <w:hideMark/>
          </w:tcPr>
          <w:p w14:paraId="24A29F89"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1,2</w:t>
            </w:r>
          </w:p>
        </w:tc>
      </w:tr>
      <w:tr w:rsidR="000E2701" w:rsidRPr="000C5969" w14:paraId="39550160" w14:textId="77777777" w:rsidTr="000E2701">
        <w:trPr>
          <w:trHeight w:val="300"/>
        </w:trPr>
        <w:tc>
          <w:tcPr>
            <w:tcW w:w="495" w:type="pct"/>
            <w:tcBorders>
              <w:top w:val="nil"/>
              <w:left w:val="nil"/>
              <w:bottom w:val="nil"/>
              <w:right w:val="nil"/>
            </w:tcBorders>
            <w:shd w:val="clear" w:color="000000" w:fill="FFFFFF"/>
            <w:noWrap/>
            <w:hideMark/>
          </w:tcPr>
          <w:p w14:paraId="5DEA6FC8" w14:textId="2628E321" w:rsidR="000E2701" w:rsidRPr="00854E0D" w:rsidRDefault="000E2701" w:rsidP="000E2701">
            <w:pPr>
              <w:jc w:val="center"/>
              <w:rPr>
                <w:rFonts w:ascii="Times" w:eastAsia="Times New Roman" w:hAnsi="Times" w:cs="Times New Roman"/>
                <w:color w:val="000000"/>
                <w:szCs w:val="22"/>
              </w:rPr>
            </w:pPr>
            <w:r w:rsidRPr="00CC3D82">
              <w:t>0.078</w:t>
            </w:r>
          </w:p>
        </w:tc>
        <w:tc>
          <w:tcPr>
            <w:tcW w:w="297" w:type="pct"/>
            <w:tcBorders>
              <w:top w:val="nil"/>
              <w:left w:val="nil"/>
              <w:bottom w:val="nil"/>
              <w:right w:val="nil"/>
            </w:tcBorders>
            <w:shd w:val="clear" w:color="000000" w:fill="FFFFFF"/>
            <w:noWrap/>
            <w:vAlign w:val="bottom"/>
            <w:hideMark/>
          </w:tcPr>
          <w:p w14:paraId="05CF4558"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56</w:t>
            </w:r>
          </w:p>
        </w:tc>
        <w:tc>
          <w:tcPr>
            <w:tcW w:w="367" w:type="pct"/>
            <w:gridSpan w:val="2"/>
            <w:tcBorders>
              <w:top w:val="nil"/>
              <w:left w:val="nil"/>
              <w:bottom w:val="nil"/>
              <w:right w:val="nil"/>
            </w:tcBorders>
            <w:shd w:val="clear" w:color="000000" w:fill="FFFFFF"/>
            <w:noWrap/>
            <w:vAlign w:val="bottom"/>
            <w:hideMark/>
          </w:tcPr>
          <w:p w14:paraId="7BA3F3D7"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407" w:type="pct"/>
            <w:gridSpan w:val="2"/>
            <w:tcBorders>
              <w:top w:val="nil"/>
              <w:left w:val="nil"/>
              <w:bottom w:val="nil"/>
              <w:right w:val="nil"/>
            </w:tcBorders>
            <w:shd w:val="clear" w:color="000000" w:fill="FFFFFF"/>
            <w:noWrap/>
            <w:vAlign w:val="bottom"/>
            <w:hideMark/>
          </w:tcPr>
          <w:p w14:paraId="5BCE8C1E"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1267" w:type="pct"/>
            <w:gridSpan w:val="2"/>
            <w:tcBorders>
              <w:top w:val="nil"/>
              <w:left w:val="nil"/>
              <w:bottom w:val="nil"/>
              <w:right w:val="nil"/>
            </w:tcBorders>
            <w:shd w:val="clear" w:color="000000" w:fill="FFFFFF"/>
            <w:noWrap/>
            <w:vAlign w:val="bottom"/>
            <w:hideMark/>
          </w:tcPr>
          <w:p w14:paraId="1DE25542"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362" w:type="pct"/>
            <w:gridSpan w:val="2"/>
            <w:tcBorders>
              <w:top w:val="nil"/>
              <w:left w:val="nil"/>
              <w:bottom w:val="nil"/>
              <w:right w:val="nil"/>
            </w:tcBorders>
            <w:shd w:val="clear" w:color="000000" w:fill="FFFFFF"/>
            <w:noWrap/>
            <w:vAlign w:val="bottom"/>
            <w:hideMark/>
          </w:tcPr>
          <w:p w14:paraId="0EED9035"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All</w:t>
            </w:r>
          </w:p>
        </w:tc>
        <w:tc>
          <w:tcPr>
            <w:tcW w:w="754" w:type="pct"/>
            <w:gridSpan w:val="2"/>
            <w:tcBorders>
              <w:top w:val="nil"/>
              <w:left w:val="nil"/>
              <w:bottom w:val="nil"/>
              <w:right w:val="nil"/>
            </w:tcBorders>
            <w:shd w:val="clear" w:color="000000" w:fill="FFFFFF"/>
            <w:noWrap/>
            <w:vAlign w:val="bottom"/>
            <w:hideMark/>
          </w:tcPr>
          <w:p w14:paraId="4AC202D1"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both</w:t>
            </w:r>
          </w:p>
        </w:tc>
        <w:tc>
          <w:tcPr>
            <w:tcW w:w="702" w:type="pct"/>
            <w:gridSpan w:val="2"/>
            <w:tcBorders>
              <w:top w:val="nil"/>
              <w:left w:val="nil"/>
              <w:bottom w:val="nil"/>
              <w:right w:val="nil"/>
            </w:tcBorders>
            <w:shd w:val="clear" w:color="000000" w:fill="FFFFFF"/>
            <w:noWrap/>
            <w:vAlign w:val="bottom"/>
            <w:hideMark/>
          </w:tcPr>
          <w:p w14:paraId="0FF2E34C"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all years</w:t>
            </w:r>
          </w:p>
        </w:tc>
        <w:tc>
          <w:tcPr>
            <w:tcW w:w="349" w:type="pct"/>
            <w:tcBorders>
              <w:top w:val="nil"/>
              <w:left w:val="nil"/>
              <w:bottom w:val="nil"/>
              <w:right w:val="nil"/>
            </w:tcBorders>
            <w:shd w:val="clear" w:color="000000" w:fill="FFFFFF"/>
            <w:noWrap/>
            <w:vAlign w:val="bottom"/>
            <w:hideMark/>
          </w:tcPr>
          <w:p w14:paraId="74068624"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2</w:t>
            </w:r>
          </w:p>
        </w:tc>
      </w:tr>
      <w:tr w:rsidR="000E2701" w:rsidRPr="000C5969" w14:paraId="6EBA330D" w14:textId="77777777" w:rsidTr="000E2701">
        <w:trPr>
          <w:trHeight w:val="360"/>
        </w:trPr>
        <w:tc>
          <w:tcPr>
            <w:tcW w:w="495" w:type="pct"/>
            <w:tcBorders>
              <w:top w:val="nil"/>
              <w:left w:val="nil"/>
              <w:bottom w:val="nil"/>
              <w:right w:val="nil"/>
            </w:tcBorders>
            <w:shd w:val="clear" w:color="000000" w:fill="FFFFFF"/>
            <w:noWrap/>
            <w:hideMark/>
          </w:tcPr>
          <w:p w14:paraId="0D2281BE" w14:textId="156E4819" w:rsidR="000E2701" w:rsidRPr="00854E0D" w:rsidRDefault="000E2701" w:rsidP="000E2701">
            <w:pPr>
              <w:jc w:val="center"/>
              <w:rPr>
                <w:rFonts w:ascii="Times" w:eastAsia="Times New Roman" w:hAnsi="Times" w:cs="Times New Roman"/>
                <w:color w:val="000000"/>
                <w:szCs w:val="22"/>
              </w:rPr>
            </w:pPr>
            <w:r w:rsidRPr="00CC3D82">
              <w:t>0.144</w:t>
            </w:r>
          </w:p>
        </w:tc>
        <w:tc>
          <w:tcPr>
            <w:tcW w:w="297" w:type="pct"/>
            <w:tcBorders>
              <w:top w:val="nil"/>
              <w:left w:val="nil"/>
              <w:bottom w:val="nil"/>
              <w:right w:val="nil"/>
            </w:tcBorders>
            <w:shd w:val="clear" w:color="000000" w:fill="FFFFFF"/>
            <w:noWrap/>
            <w:vAlign w:val="bottom"/>
            <w:hideMark/>
          </w:tcPr>
          <w:p w14:paraId="7FD7FC88"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367" w:type="pct"/>
            <w:gridSpan w:val="2"/>
            <w:tcBorders>
              <w:top w:val="nil"/>
              <w:left w:val="nil"/>
              <w:bottom w:val="nil"/>
              <w:right w:val="nil"/>
            </w:tcBorders>
            <w:shd w:val="clear" w:color="000000" w:fill="FFFFFF"/>
            <w:noWrap/>
            <w:vAlign w:val="bottom"/>
            <w:hideMark/>
          </w:tcPr>
          <w:p w14:paraId="1BFFFB8C"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525</w:t>
            </w:r>
          </w:p>
        </w:tc>
        <w:tc>
          <w:tcPr>
            <w:tcW w:w="407" w:type="pct"/>
            <w:gridSpan w:val="2"/>
            <w:tcBorders>
              <w:top w:val="nil"/>
              <w:left w:val="nil"/>
              <w:bottom w:val="nil"/>
              <w:right w:val="nil"/>
            </w:tcBorders>
            <w:shd w:val="clear" w:color="000000" w:fill="FFFFFF"/>
            <w:noWrap/>
            <w:vAlign w:val="bottom"/>
            <w:hideMark/>
          </w:tcPr>
          <w:p w14:paraId="4661F35D"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0.173</w:t>
            </w:r>
          </w:p>
        </w:tc>
        <w:tc>
          <w:tcPr>
            <w:tcW w:w="1267" w:type="pct"/>
            <w:gridSpan w:val="2"/>
            <w:tcBorders>
              <w:top w:val="nil"/>
              <w:left w:val="nil"/>
              <w:bottom w:val="nil"/>
              <w:right w:val="nil"/>
            </w:tcBorders>
            <w:shd w:val="clear" w:color="000000" w:fill="FFFFFF"/>
            <w:noWrap/>
            <w:vAlign w:val="bottom"/>
            <w:hideMark/>
          </w:tcPr>
          <w:p w14:paraId="36C217E5" w14:textId="0A6FC0B4"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4.118k</w:t>
            </w:r>
            <w:r w:rsidRPr="003048DD">
              <w:rPr>
                <w:rFonts w:ascii="Times" w:eastAsia="Times New Roman" w:hAnsi="Times" w:cs="Times New Roman"/>
                <w:color w:val="000000"/>
                <w:szCs w:val="22"/>
                <w:vertAlign w:val="superscript"/>
              </w:rPr>
              <w:t>0.73</w:t>
            </w:r>
            <w:r>
              <w:rPr>
                <w:rFonts w:ascii="Times" w:eastAsia="Times New Roman" w:hAnsi="Times" w:cs="Times New Roman"/>
                <w:color w:val="000000"/>
                <w:szCs w:val="22"/>
              </w:rPr>
              <w:t>*</w:t>
            </w:r>
            <w:r w:rsidRPr="003048DD">
              <w:rPr>
                <w:rFonts w:ascii="Times" w:eastAsia="Times New Roman" w:hAnsi="Times" w:cs="Times New Roman"/>
                <w:color w:val="000000"/>
                <w:szCs w:val="22"/>
              </w:rPr>
              <w:t>Linf</w:t>
            </w:r>
            <w:r w:rsidRPr="003048DD">
              <w:rPr>
                <w:rFonts w:ascii="Times" w:eastAsia="Times New Roman" w:hAnsi="Times" w:cs="Times New Roman"/>
                <w:color w:val="000000"/>
                <w:szCs w:val="22"/>
                <w:vertAlign w:val="superscript"/>
              </w:rPr>
              <w:t>−0.33</w:t>
            </w:r>
          </w:p>
        </w:tc>
        <w:tc>
          <w:tcPr>
            <w:tcW w:w="362" w:type="pct"/>
            <w:gridSpan w:val="2"/>
            <w:tcBorders>
              <w:top w:val="nil"/>
              <w:left w:val="nil"/>
              <w:bottom w:val="nil"/>
              <w:right w:val="nil"/>
            </w:tcBorders>
            <w:shd w:val="clear" w:color="000000" w:fill="FFFFFF"/>
            <w:noWrap/>
            <w:vAlign w:val="bottom"/>
            <w:hideMark/>
          </w:tcPr>
          <w:p w14:paraId="4F1B6F40"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WA</w:t>
            </w:r>
          </w:p>
        </w:tc>
        <w:tc>
          <w:tcPr>
            <w:tcW w:w="754" w:type="pct"/>
            <w:gridSpan w:val="2"/>
            <w:tcBorders>
              <w:top w:val="nil"/>
              <w:left w:val="nil"/>
              <w:bottom w:val="nil"/>
              <w:right w:val="nil"/>
            </w:tcBorders>
            <w:shd w:val="clear" w:color="000000" w:fill="FFFFFF"/>
            <w:noWrap/>
            <w:vAlign w:val="bottom"/>
            <w:hideMark/>
          </w:tcPr>
          <w:p w14:paraId="6A87D9E4"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Female</w:t>
            </w:r>
          </w:p>
        </w:tc>
        <w:tc>
          <w:tcPr>
            <w:tcW w:w="702" w:type="pct"/>
            <w:gridSpan w:val="2"/>
            <w:tcBorders>
              <w:top w:val="nil"/>
              <w:left w:val="nil"/>
              <w:bottom w:val="nil"/>
              <w:right w:val="nil"/>
            </w:tcBorders>
            <w:shd w:val="clear" w:color="000000" w:fill="FFFFFF"/>
            <w:noWrap/>
            <w:vAlign w:val="bottom"/>
            <w:hideMark/>
          </w:tcPr>
          <w:p w14:paraId="78BEF264"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pre-2000</w:t>
            </w:r>
          </w:p>
        </w:tc>
        <w:tc>
          <w:tcPr>
            <w:tcW w:w="349" w:type="pct"/>
            <w:tcBorders>
              <w:top w:val="nil"/>
              <w:left w:val="nil"/>
              <w:bottom w:val="nil"/>
              <w:right w:val="nil"/>
            </w:tcBorders>
            <w:shd w:val="clear" w:color="000000" w:fill="FFFFFF"/>
            <w:noWrap/>
            <w:vAlign w:val="bottom"/>
            <w:hideMark/>
          </w:tcPr>
          <w:p w14:paraId="5065DC1D"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1</w:t>
            </w:r>
          </w:p>
        </w:tc>
      </w:tr>
      <w:tr w:rsidR="000E2701" w:rsidRPr="000C5969" w14:paraId="293A82D5" w14:textId="77777777" w:rsidTr="000E2701">
        <w:trPr>
          <w:trHeight w:val="360"/>
        </w:trPr>
        <w:tc>
          <w:tcPr>
            <w:tcW w:w="495" w:type="pct"/>
            <w:tcBorders>
              <w:top w:val="nil"/>
              <w:left w:val="nil"/>
              <w:bottom w:val="nil"/>
              <w:right w:val="nil"/>
            </w:tcBorders>
            <w:shd w:val="clear" w:color="000000" w:fill="FFFFFF"/>
            <w:noWrap/>
            <w:hideMark/>
          </w:tcPr>
          <w:p w14:paraId="784576DA" w14:textId="5A41750A" w:rsidR="000E2701" w:rsidRPr="00854E0D" w:rsidRDefault="000E2701" w:rsidP="000E2701">
            <w:pPr>
              <w:jc w:val="center"/>
              <w:rPr>
                <w:rFonts w:ascii="Times" w:eastAsia="Times New Roman" w:hAnsi="Times" w:cs="Times New Roman"/>
                <w:color w:val="000000"/>
                <w:szCs w:val="22"/>
              </w:rPr>
            </w:pPr>
            <w:r w:rsidRPr="00CC3D82">
              <w:t>0.145</w:t>
            </w:r>
          </w:p>
        </w:tc>
        <w:tc>
          <w:tcPr>
            <w:tcW w:w="297" w:type="pct"/>
            <w:tcBorders>
              <w:top w:val="nil"/>
              <w:left w:val="nil"/>
              <w:bottom w:val="nil"/>
              <w:right w:val="nil"/>
            </w:tcBorders>
            <w:shd w:val="clear" w:color="000000" w:fill="FFFFFF"/>
            <w:noWrap/>
            <w:vAlign w:val="bottom"/>
            <w:hideMark/>
          </w:tcPr>
          <w:p w14:paraId="1BED7013"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367" w:type="pct"/>
            <w:gridSpan w:val="2"/>
            <w:tcBorders>
              <w:top w:val="nil"/>
              <w:left w:val="nil"/>
              <w:bottom w:val="nil"/>
              <w:right w:val="nil"/>
            </w:tcBorders>
            <w:shd w:val="clear" w:color="000000" w:fill="FFFFFF"/>
            <w:noWrap/>
            <w:vAlign w:val="bottom"/>
            <w:hideMark/>
          </w:tcPr>
          <w:p w14:paraId="7EF14B83"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492</w:t>
            </w:r>
          </w:p>
        </w:tc>
        <w:tc>
          <w:tcPr>
            <w:tcW w:w="407" w:type="pct"/>
            <w:gridSpan w:val="2"/>
            <w:tcBorders>
              <w:top w:val="nil"/>
              <w:left w:val="nil"/>
              <w:bottom w:val="nil"/>
              <w:right w:val="nil"/>
            </w:tcBorders>
            <w:shd w:val="clear" w:color="000000" w:fill="FFFFFF"/>
            <w:noWrap/>
            <w:vAlign w:val="bottom"/>
            <w:hideMark/>
          </w:tcPr>
          <w:p w14:paraId="09EACCCA"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0.169</w:t>
            </w:r>
          </w:p>
        </w:tc>
        <w:tc>
          <w:tcPr>
            <w:tcW w:w="1267" w:type="pct"/>
            <w:gridSpan w:val="2"/>
            <w:tcBorders>
              <w:top w:val="nil"/>
              <w:left w:val="nil"/>
              <w:bottom w:val="nil"/>
              <w:right w:val="nil"/>
            </w:tcBorders>
            <w:shd w:val="clear" w:color="000000" w:fill="FFFFFF"/>
            <w:noWrap/>
            <w:vAlign w:val="bottom"/>
            <w:hideMark/>
          </w:tcPr>
          <w:p w14:paraId="0FBF1FF4" w14:textId="4F9A46F0" w:rsidR="000E2701" w:rsidRPr="00854E0D" w:rsidRDefault="000E2701" w:rsidP="000E2701">
            <w:pPr>
              <w:jc w:val="center"/>
              <w:rPr>
                <w:rFonts w:ascii="Times" w:eastAsia="Times New Roman" w:hAnsi="Times" w:cs="Times New Roman"/>
                <w:color w:val="000000"/>
                <w:szCs w:val="22"/>
              </w:rPr>
            </w:pPr>
            <w:r>
              <w:rPr>
                <w:rFonts w:ascii="Times" w:eastAsia="Times New Roman" w:hAnsi="Times" w:cs="Times New Roman"/>
                <w:color w:val="000000"/>
                <w:szCs w:val="22"/>
              </w:rPr>
              <w:t>4.11</w:t>
            </w:r>
            <w:r w:rsidRPr="00854E0D">
              <w:rPr>
                <w:rFonts w:ascii="Times" w:eastAsia="Times New Roman" w:hAnsi="Times" w:cs="Times New Roman"/>
                <w:color w:val="000000"/>
                <w:szCs w:val="22"/>
              </w:rPr>
              <w:t>k0.73</w:t>
            </w:r>
            <w:r w:rsidRPr="00854E0D">
              <w:rPr>
                <w:rFonts w:ascii="Times" w:eastAsia="Times New Roman" w:hAnsi="Times" w:cs="Times New Roman"/>
                <w:color w:val="000000"/>
                <w:szCs w:val="22"/>
                <w:vertAlign w:val="subscript"/>
              </w:rPr>
              <w:t>Linf</w:t>
            </w:r>
            <w:r w:rsidRPr="00854E0D">
              <w:rPr>
                <w:rFonts w:ascii="Times" w:eastAsia="Times New Roman" w:hAnsi="Times" w:cs="Times New Roman"/>
                <w:color w:val="000000"/>
                <w:szCs w:val="22"/>
              </w:rPr>
              <w:t>−0.33</w:t>
            </w:r>
          </w:p>
        </w:tc>
        <w:tc>
          <w:tcPr>
            <w:tcW w:w="362" w:type="pct"/>
            <w:gridSpan w:val="2"/>
            <w:tcBorders>
              <w:top w:val="nil"/>
              <w:left w:val="nil"/>
              <w:bottom w:val="nil"/>
              <w:right w:val="nil"/>
            </w:tcBorders>
            <w:shd w:val="clear" w:color="000000" w:fill="FFFFFF"/>
            <w:noWrap/>
            <w:vAlign w:val="bottom"/>
            <w:hideMark/>
          </w:tcPr>
          <w:p w14:paraId="32397A74"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WA</w:t>
            </w:r>
          </w:p>
        </w:tc>
        <w:tc>
          <w:tcPr>
            <w:tcW w:w="754" w:type="pct"/>
            <w:gridSpan w:val="2"/>
            <w:tcBorders>
              <w:top w:val="nil"/>
              <w:left w:val="nil"/>
              <w:bottom w:val="nil"/>
              <w:right w:val="nil"/>
            </w:tcBorders>
            <w:shd w:val="clear" w:color="000000" w:fill="FFFFFF"/>
            <w:noWrap/>
            <w:vAlign w:val="bottom"/>
            <w:hideMark/>
          </w:tcPr>
          <w:p w14:paraId="621B916D"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Male</w:t>
            </w:r>
          </w:p>
        </w:tc>
        <w:tc>
          <w:tcPr>
            <w:tcW w:w="702" w:type="pct"/>
            <w:gridSpan w:val="2"/>
            <w:tcBorders>
              <w:top w:val="nil"/>
              <w:left w:val="nil"/>
              <w:bottom w:val="nil"/>
              <w:right w:val="nil"/>
            </w:tcBorders>
            <w:shd w:val="clear" w:color="000000" w:fill="FFFFFF"/>
            <w:noWrap/>
            <w:vAlign w:val="bottom"/>
            <w:hideMark/>
          </w:tcPr>
          <w:p w14:paraId="56A6E1E8"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pre-2000</w:t>
            </w:r>
          </w:p>
        </w:tc>
        <w:tc>
          <w:tcPr>
            <w:tcW w:w="349" w:type="pct"/>
            <w:tcBorders>
              <w:top w:val="nil"/>
              <w:left w:val="nil"/>
              <w:bottom w:val="nil"/>
              <w:right w:val="nil"/>
            </w:tcBorders>
            <w:shd w:val="clear" w:color="000000" w:fill="FFFFFF"/>
            <w:noWrap/>
            <w:vAlign w:val="bottom"/>
            <w:hideMark/>
          </w:tcPr>
          <w:p w14:paraId="5B355CEB"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1</w:t>
            </w:r>
          </w:p>
        </w:tc>
      </w:tr>
      <w:tr w:rsidR="000E2701" w:rsidRPr="000C5969" w14:paraId="7706F7E0" w14:textId="77777777" w:rsidTr="000E2701">
        <w:trPr>
          <w:trHeight w:val="360"/>
        </w:trPr>
        <w:tc>
          <w:tcPr>
            <w:tcW w:w="495" w:type="pct"/>
            <w:tcBorders>
              <w:top w:val="nil"/>
              <w:left w:val="nil"/>
              <w:bottom w:val="nil"/>
              <w:right w:val="nil"/>
            </w:tcBorders>
            <w:shd w:val="clear" w:color="000000" w:fill="BFBFBF"/>
            <w:noWrap/>
            <w:hideMark/>
          </w:tcPr>
          <w:p w14:paraId="44B9E897" w14:textId="0DBE3535" w:rsidR="000E2701" w:rsidRPr="00854E0D" w:rsidRDefault="000E2701" w:rsidP="000E2701">
            <w:pPr>
              <w:jc w:val="center"/>
              <w:rPr>
                <w:rFonts w:ascii="Times" w:eastAsia="Times New Roman" w:hAnsi="Times" w:cs="Times New Roman"/>
                <w:color w:val="000000"/>
                <w:szCs w:val="22"/>
              </w:rPr>
            </w:pPr>
            <w:r w:rsidRPr="00CC3D82">
              <w:t>0.147</w:t>
            </w:r>
          </w:p>
        </w:tc>
        <w:tc>
          <w:tcPr>
            <w:tcW w:w="297" w:type="pct"/>
            <w:tcBorders>
              <w:top w:val="nil"/>
              <w:left w:val="nil"/>
              <w:bottom w:val="nil"/>
              <w:right w:val="nil"/>
            </w:tcBorders>
            <w:shd w:val="clear" w:color="000000" w:fill="BFBFBF"/>
            <w:noWrap/>
            <w:vAlign w:val="bottom"/>
            <w:hideMark/>
          </w:tcPr>
          <w:p w14:paraId="2B1CC013"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367" w:type="pct"/>
            <w:gridSpan w:val="2"/>
            <w:tcBorders>
              <w:top w:val="nil"/>
              <w:left w:val="nil"/>
              <w:bottom w:val="nil"/>
              <w:right w:val="nil"/>
            </w:tcBorders>
            <w:shd w:val="clear" w:color="000000" w:fill="BFBFBF"/>
            <w:noWrap/>
            <w:vAlign w:val="bottom"/>
            <w:hideMark/>
          </w:tcPr>
          <w:p w14:paraId="09015CDE"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490</w:t>
            </w:r>
          </w:p>
        </w:tc>
        <w:tc>
          <w:tcPr>
            <w:tcW w:w="407" w:type="pct"/>
            <w:gridSpan w:val="2"/>
            <w:tcBorders>
              <w:top w:val="nil"/>
              <w:left w:val="nil"/>
              <w:bottom w:val="nil"/>
              <w:right w:val="nil"/>
            </w:tcBorders>
            <w:shd w:val="clear" w:color="000000" w:fill="BFBFBF"/>
            <w:noWrap/>
            <w:vAlign w:val="bottom"/>
            <w:hideMark/>
          </w:tcPr>
          <w:p w14:paraId="14545A76"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0.171</w:t>
            </w:r>
          </w:p>
        </w:tc>
        <w:tc>
          <w:tcPr>
            <w:tcW w:w="1267" w:type="pct"/>
            <w:gridSpan w:val="2"/>
            <w:tcBorders>
              <w:top w:val="nil"/>
              <w:left w:val="nil"/>
              <w:bottom w:val="nil"/>
              <w:right w:val="nil"/>
            </w:tcBorders>
            <w:shd w:val="clear" w:color="000000" w:fill="BFBFBF"/>
            <w:noWrap/>
            <w:vAlign w:val="bottom"/>
            <w:hideMark/>
          </w:tcPr>
          <w:p w14:paraId="031F21FC"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4.118k0.73</w:t>
            </w:r>
            <w:r w:rsidRPr="00854E0D">
              <w:rPr>
                <w:rFonts w:ascii="Times" w:eastAsia="Times New Roman" w:hAnsi="Times" w:cs="Times New Roman"/>
                <w:color w:val="000000"/>
                <w:szCs w:val="22"/>
                <w:vertAlign w:val="subscript"/>
              </w:rPr>
              <w:t>Linf</w:t>
            </w:r>
            <w:r w:rsidRPr="00854E0D">
              <w:rPr>
                <w:rFonts w:ascii="Times" w:eastAsia="Times New Roman" w:hAnsi="Times" w:cs="Times New Roman"/>
                <w:color w:val="000000"/>
                <w:szCs w:val="22"/>
              </w:rPr>
              <w:t>−0.33</w:t>
            </w:r>
          </w:p>
        </w:tc>
        <w:tc>
          <w:tcPr>
            <w:tcW w:w="362" w:type="pct"/>
            <w:gridSpan w:val="2"/>
            <w:tcBorders>
              <w:top w:val="nil"/>
              <w:left w:val="nil"/>
              <w:bottom w:val="nil"/>
              <w:right w:val="nil"/>
            </w:tcBorders>
            <w:shd w:val="clear" w:color="000000" w:fill="BFBFBF"/>
            <w:noWrap/>
            <w:vAlign w:val="bottom"/>
            <w:hideMark/>
          </w:tcPr>
          <w:p w14:paraId="5C676E1A"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WA</w:t>
            </w:r>
          </w:p>
        </w:tc>
        <w:tc>
          <w:tcPr>
            <w:tcW w:w="754" w:type="pct"/>
            <w:gridSpan w:val="2"/>
            <w:tcBorders>
              <w:top w:val="nil"/>
              <w:left w:val="nil"/>
              <w:bottom w:val="nil"/>
              <w:right w:val="nil"/>
            </w:tcBorders>
            <w:shd w:val="clear" w:color="000000" w:fill="BFBFBF"/>
            <w:noWrap/>
            <w:vAlign w:val="bottom"/>
            <w:hideMark/>
          </w:tcPr>
          <w:p w14:paraId="06F7C613"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Female</w:t>
            </w:r>
          </w:p>
        </w:tc>
        <w:tc>
          <w:tcPr>
            <w:tcW w:w="702" w:type="pct"/>
            <w:gridSpan w:val="2"/>
            <w:tcBorders>
              <w:top w:val="nil"/>
              <w:left w:val="nil"/>
              <w:bottom w:val="nil"/>
              <w:right w:val="nil"/>
            </w:tcBorders>
            <w:shd w:val="clear" w:color="000000" w:fill="BFBFBF"/>
            <w:noWrap/>
            <w:vAlign w:val="bottom"/>
            <w:hideMark/>
          </w:tcPr>
          <w:p w14:paraId="6A767D39"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post-2000</w:t>
            </w:r>
          </w:p>
        </w:tc>
        <w:tc>
          <w:tcPr>
            <w:tcW w:w="349" w:type="pct"/>
            <w:tcBorders>
              <w:top w:val="nil"/>
              <w:left w:val="nil"/>
              <w:bottom w:val="nil"/>
              <w:right w:val="nil"/>
            </w:tcBorders>
            <w:shd w:val="clear" w:color="000000" w:fill="BFBFBF"/>
            <w:noWrap/>
            <w:vAlign w:val="bottom"/>
            <w:hideMark/>
          </w:tcPr>
          <w:p w14:paraId="5EAEE7FF"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1</w:t>
            </w:r>
          </w:p>
        </w:tc>
      </w:tr>
      <w:tr w:rsidR="000E2701" w:rsidRPr="000C5969" w14:paraId="097CA44B" w14:textId="77777777" w:rsidTr="000E2701">
        <w:trPr>
          <w:trHeight w:val="360"/>
        </w:trPr>
        <w:tc>
          <w:tcPr>
            <w:tcW w:w="495" w:type="pct"/>
            <w:tcBorders>
              <w:top w:val="nil"/>
              <w:left w:val="nil"/>
              <w:bottom w:val="nil"/>
              <w:right w:val="nil"/>
            </w:tcBorders>
            <w:shd w:val="clear" w:color="000000" w:fill="BFBFBF"/>
            <w:noWrap/>
            <w:hideMark/>
          </w:tcPr>
          <w:p w14:paraId="61604F33" w14:textId="4675D1B7" w:rsidR="000E2701" w:rsidRPr="00854E0D" w:rsidRDefault="000E2701" w:rsidP="000E2701">
            <w:pPr>
              <w:jc w:val="center"/>
              <w:rPr>
                <w:rFonts w:ascii="Times" w:eastAsia="Times New Roman" w:hAnsi="Times" w:cs="Times New Roman"/>
                <w:color w:val="000000"/>
                <w:szCs w:val="22"/>
              </w:rPr>
            </w:pPr>
            <w:r w:rsidRPr="00CC3D82">
              <w:t>0.169</w:t>
            </w:r>
          </w:p>
        </w:tc>
        <w:tc>
          <w:tcPr>
            <w:tcW w:w="297" w:type="pct"/>
            <w:tcBorders>
              <w:top w:val="nil"/>
              <w:left w:val="nil"/>
              <w:bottom w:val="nil"/>
              <w:right w:val="nil"/>
            </w:tcBorders>
            <w:shd w:val="clear" w:color="000000" w:fill="BFBFBF"/>
            <w:noWrap/>
            <w:vAlign w:val="bottom"/>
            <w:hideMark/>
          </w:tcPr>
          <w:p w14:paraId="46CB36E9"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367" w:type="pct"/>
            <w:gridSpan w:val="2"/>
            <w:tcBorders>
              <w:top w:val="nil"/>
              <w:left w:val="nil"/>
              <w:bottom w:val="nil"/>
              <w:right w:val="nil"/>
            </w:tcBorders>
            <w:shd w:val="clear" w:color="000000" w:fill="BFBFBF"/>
            <w:noWrap/>
            <w:vAlign w:val="bottom"/>
            <w:hideMark/>
          </w:tcPr>
          <w:p w14:paraId="7D066B3F"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452</w:t>
            </w:r>
          </w:p>
        </w:tc>
        <w:tc>
          <w:tcPr>
            <w:tcW w:w="407" w:type="pct"/>
            <w:gridSpan w:val="2"/>
            <w:tcBorders>
              <w:top w:val="nil"/>
              <w:left w:val="nil"/>
              <w:bottom w:val="nil"/>
              <w:right w:val="nil"/>
            </w:tcBorders>
            <w:shd w:val="clear" w:color="000000" w:fill="BFBFBF"/>
            <w:noWrap/>
            <w:vAlign w:val="bottom"/>
            <w:hideMark/>
          </w:tcPr>
          <w:p w14:paraId="7A4D5196"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0.201</w:t>
            </w:r>
          </w:p>
        </w:tc>
        <w:tc>
          <w:tcPr>
            <w:tcW w:w="1267" w:type="pct"/>
            <w:gridSpan w:val="2"/>
            <w:tcBorders>
              <w:top w:val="nil"/>
              <w:left w:val="nil"/>
              <w:bottom w:val="nil"/>
              <w:right w:val="nil"/>
            </w:tcBorders>
            <w:shd w:val="clear" w:color="000000" w:fill="BFBFBF"/>
            <w:noWrap/>
            <w:vAlign w:val="bottom"/>
            <w:hideMark/>
          </w:tcPr>
          <w:p w14:paraId="033FD185"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4.118k0.73</w:t>
            </w:r>
            <w:r w:rsidRPr="00854E0D">
              <w:rPr>
                <w:rFonts w:ascii="Times" w:eastAsia="Times New Roman" w:hAnsi="Times" w:cs="Times New Roman"/>
                <w:color w:val="000000"/>
                <w:szCs w:val="22"/>
                <w:vertAlign w:val="subscript"/>
              </w:rPr>
              <w:t>Linf</w:t>
            </w:r>
            <w:r w:rsidRPr="00854E0D">
              <w:rPr>
                <w:rFonts w:ascii="Times" w:eastAsia="Times New Roman" w:hAnsi="Times" w:cs="Times New Roman"/>
                <w:color w:val="000000"/>
                <w:szCs w:val="22"/>
              </w:rPr>
              <w:t>−0.33</w:t>
            </w:r>
          </w:p>
        </w:tc>
        <w:tc>
          <w:tcPr>
            <w:tcW w:w="362" w:type="pct"/>
            <w:gridSpan w:val="2"/>
            <w:tcBorders>
              <w:top w:val="nil"/>
              <w:left w:val="nil"/>
              <w:bottom w:val="nil"/>
              <w:right w:val="nil"/>
            </w:tcBorders>
            <w:shd w:val="clear" w:color="000000" w:fill="BFBFBF"/>
            <w:noWrap/>
            <w:vAlign w:val="bottom"/>
            <w:hideMark/>
          </w:tcPr>
          <w:p w14:paraId="42558FB1"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WA</w:t>
            </w:r>
          </w:p>
        </w:tc>
        <w:tc>
          <w:tcPr>
            <w:tcW w:w="754" w:type="pct"/>
            <w:gridSpan w:val="2"/>
            <w:tcBorders>
              <w:top w:val="nil"/>
              <w:left w:val="nil"/>
              <w:bottom w:val="nil"/>
              <w:right w:val="nil"/>
            </w:tcBorders>
            <w:shd w:val="clear" w:color="000000" w:fill="BFBFBF"/>
            <w:noWrap/>
            <w:vAlign w:val="bottom"/>
            <w:hideMark/>
          </w:tcPr>
          <w:p w14:paraId="677651DE"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Male</w:t>
            </w:r>
          </w:p>
        </w:tc>
        <w:tc>
          <w:tcPr>
            <w:tcW w:w="702" w:type="pct"/>
            <w:gridSpan w:val="2"/>
            <w:tcBorders>
              <w:top w:val="nil"/>
              <w:left w:val="nil"/>
              <w:bottom w:val="nil"/>
              <w:right w:val="nil"/>
            </w:tcBorders>
            <w:shd w:val="clear" w:color="000000" w:fill="BFBFBF"/>
            <w:noWrap/>
            <w:vAlign w:val="bottom"/>
            <w:hideMark/>
          </w:tcPr>
          <w:p w14:paraId="412F96F4"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post-2000</w:t>
            </w:r>
          </w:p>
        </w:tc>
        <w:tc>
          <w:tcPr>
            <w:tcW w:w="349" w:type="pct"/>
            <w:tcBorders>
              <w:top w:val="nil"/>
              <w:left w:val="nil"/>
              <w:bottom w:val="nil"/>
              <w:right w:val="nil"/>
            </w:tcBorders>
            <w:shd w:val="clear" w:color="000000" w:fill="BFBFBF"/>
            <w:noWrap/>
            <w:vAlign w:val="bottom"/>
            <w:hideMark/>
          </w:tcPr>
          <w:p w14:paraId="59BED84B"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1</w:t>
            </w:r>
          </w:p>
        </w:tc>
      </w:tr>
      <w:tr w:rsidR="000E2701" w:rsidRPr="000C5969" w14:paraId="015F419A" w14:textId="77777777" w:rsidTr="000E2701">
        <w:trPr>
          <w:trHeight w:val="360"/>
        </w:trPr>
        <w:tc>
          <w:tcPr>
            <w:tcW w:w="495" w:type="pct"/>
            <w:tcBorders>
              <w:top w:val="nil"/>
              <w:left w:val="nil"/>
              <w:bottom w:val="nil"/>
              <w:right w:val="nil"/>
            </w:tcBorders>
            <w:shd w:val="clear" w:color="000000" w:fill="BFBFBF"/>
            <w:noWrap/>
            <w:hideMark/>
          </w:tcPr>
          <w:p w14:paraId="0DB78C11" w14:textId="2FC74425" w:rsidR="000E2701" w:rsidRPr="00854E0D" w:rsidRDefault="000E2701" w:rsidP="000E2701">
            <w:pPr>
              <w:jc w:val="center"/>
              <w:rPr>
                <w:rFonts w:ascii="Times" w:eastAsia="Times New Roman" w:hAnsi="Times" w:cs="Times New Roman"/>
                <w:color w:val="000000"/>
                <w:szCs w:val="22"/>
              </w:rPr>
            </w:pPr>
            <w:r w:rsidRPr="00CC3D82">
              <w:t>0.164</w:t>
            </w:r>
          </w:p>
        </w:tc>
        <w:tc>
          <w:tcPr>
            <w:tcW w:w="297" w:type="pct"/>
            <w:tcBorders>
              <w:top w:val="nil"/>
              <w:left w:val="nil"/>
              <w:bottom w:val="nil"/>
              <w:right w:val="nil"/>
            </w:tcBorders>
            <w:shd w:val="clear" w:color="000000" w:fill="BFBFBF"/>
            <w:noWrap/>
            <w:vAlign w:val="bottom"/>
            <w:hideMark/>
          </w:tcPr>
          <w:p w14:paraId="55853234"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367" w:type="pct"/>
            <w:gridSpan w:val="2"/>
            <w:tcBorders>
              <w:top w:val="nil"/>
              <w:left w:val="nil"/>
              <w:bottom w:val="nil"/>
              <w:right w:val="nil"/>
            </w:tcBorders>
            <w:shd w:val="clear" w:color="000000" w:fill="BFBFBF"/>
            <w:noWrap/>
            <w:vAlign w:val="bottom"/>
            <w:hideMark/>
          </w:tcPr>
          <w:p w14:paraId="71E3E069"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479</w:t>
            </w:r>
          </w:p>
        </w:tc>
        <w:tc>
          <w:tcPr>
            <w:tcW w:w="407" w:type="pct"/>
            <w:gridSpan w:val="2"/>
            <w:tcBorders>
              <w:top w:val="nil"/>
              <w:left w:val="nil"/>
              <w:bottom w:val="nil"/>
              <w:right w:val="nil"/>
            </w:tcBorders>
            <w:shd w:val="clear" w:color="000000" w:fill="BFBFBF"/>
            <w:noWrap/>
            <w:vAlign w:val="bottom"/>
            <w:hideMark/>
          </w:tcPr>
          <w:p w14:paraId="4E250F16"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0.197</w:t>
            </w:r>
          </w:p>
        </w:tc>
        <w:tc>
          <w:tcPr>
            <w:tcW w:w="1267" w:type="pct"/>
            <w:gridSpan w:val="2"/>
            <w:tcBorders>
              <w:top w:val="nil"/>
              <w:left w:val="nil"/>
              <w:bottom w:val="nil"/>
              <w:right w:val="nil"/>
            </w:tcBorders>
            <w:shd w:val="clear" w:color="000000" w:fill="BFBFBF"/>
            <w:noWrap/>
            <w:vAlign w:val="bottom"/>
            <w:hideMark/>
          </w:tcPr>
          <w:p w14:paraId="7EC08AE4"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4.118k0.73</w:t>
            </w:r>
            <w:r w:rsidRPr="00854E0D">
              <w:rPr>
                <w:rFonts w:ascii="Times" w:eastAsia="Times New Roman" w:hAnsi="Times" w:cs="Times New Roman"/>
                <w:color w:val="000000"/>
                <w:szCs w:val="22"/>
                <w:vertAlign w:val="subscript"/>
              </w:rPr>
              <w:t>Linf</w:t>
            </w:r>
            <w:r w:rsidRPr="00854E0D">
              <w:rPr>
                <w:rFonts w:ascii="Times" w:eastAsia="Times New Roman" w:hAnsi="Times" w:cs="Times New Roman"/>
                <w:color w:val="000000"/>
                <w:szCs w:val="22"/>
              </w:rPr>
              <w:t>−0.33</w:t>
            </w:r>
          </w:p>
        </w:tc>
        <w:tc>
          <w:tcPr>
            <w:tcW w:w="362" w:type="pct"/>
            <w:gridSpan w:val="2"/>
            <w:tcBorders>
              <w:top w:val="nil"/>
              <w:left w:val="nil"/>
              <w:bottom w:val="nil"/>
              <w:right w:val="nil"/>
            </w:tcBorders>
            <w:shd w:val="clear" w:color="000000" w:fill="BFBFBF"/>
            <w:noWrap/>
            <w:vAlign w:val="bottom"/>
            <w:hideMark/>
          </w:tcPr>
          <w:p w14:paraId="3B9D4D1B"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OR</w:t>
            </w:r>
          </w:p>
        </w:tc>
        <w:tc>
          <w:tcPr>
            <w:tcW w:w="754" w:type="pct"/>
            <w:gridSpan w:val="2"/>
            <w:tcBorders>
              <w:top w:val="nil"/>
              <w:left w:val="nil"/>
              <w:bottom w:val="nil"/>
              <w:right w:val="nil"/>
            </w:tcBorders>
            <w:shd w:val="clear" w:color="000000" w:fill="BFBFBF"/>
            <w:noWrap/>
            <w:vAlign w:val="bottom"/>
            <w:hideMark/>
          </w:tcPr>
          <w:p w14:paraId="1CA3DD74"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Female</w:t>
            </w:r>
          </w:p>
        </w:tc>
        <w:tc>
          <w:tcPr>
            <w:tcW w:w="702" w:type="pct"/>
            <w:gridSpan w:val="2"/>
            <w:tcBorders>
              <w:top w:val="nil"/>
              <w:left w:val="nil"/>
              <w:bottom w:val="nil"/>
              <w:right w:val="nil"/>
            </w:tcBorders>
            <w:shd w:val="clear" w:color="000000" w:fill="BFBFBF"/>
            <w:noWrap/>
            <w:vAlign w:val="bottom"/>
            <w:hideMark/>
          </w:tcPr>
          <w:p w14:paraId="55735A0B"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all years</w:t>
            </w:r>
          </w:p>
        </w:tc>
        <w:tc>
          <w:tcPr>
            <w:tcW w:w="349" w:type="pct"/>
            <w:tcBorders>
              <w:top w:val="nil"/>
              <w:left w:val="nil"/>
              <w:bottom w:val="nil"/>
              <w:right w:val="nil"/>
            </w:tcBorders>
            <w:shd w:val="clear" w:color="000000" w:fill="BFBFBF"/>
            <w:noWrap/>
            <w:vAlign w:val="bottom"/>
            <w:hideMark/>
          </w:tcPr>
          <w:p w14:paraId="45524CF6"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1</w:t>
            </w:r>
          </w:p>
        </w:tc>
      </w:tr>
      <w:tr w:rsidR="000E2701" w:rsidRPr="000C5969" w14:paraId="136B5F5F" w14:textId="77777777" w:rsidTr="000E2701">
        <w:trPr>
          <w:trHeight w:val="360"/>
        </w:trPr>
        <w:tc>
          <w:tcPr>
            <w:tcW w:w="495" w:type="pct"/>
            <w:tcBorders>
              <w:top w:val="nil"/>
              <w:left w:val="nil"/>
              <w:bottom w:val="nil"/>
              <w:right w:val="nil"/>
            </w:tcBorders>
            <w:shd w:val="clear" w:color="000000" w:fill="BFBFBF"/>
            <w:noWrap/>
            <w:hideMark/>
          </w:tcPr>
          <w:p w14:paraId="3E646851" w14:textId="04E33992" w:rsidR="000E2701" w:rsidRPr="00854E0D" w:rsidRDefault="000E2701" w:rsidP="000E2701">
            <w:pPr>
              <w:jc w:val="center"/>
              <w:rPr>
                <w:rFonts w:ascii="Times" w:eastAsia="Times New Roman" w:hAnsi="Times" w:cs="Times New Roman"/>
                <w:color w:val="000000"/>
                <w:szCs w:val="22"/>
              </w:rPr>
            </w:pPr>
            <w:r w:rsidRPr="00CC3D82">
              <w:t>0.193</w:t>
            </w:r>
          </w:p>
        </w:tc>
        <w:tc>
          <w:tcPr>
            <w:tcW w:w="297" w:type="pct"/>
            <w:tcBorders>
              <w:top w:val="nil"/>
              <w:left w:val="nil"/>
              <w:bottom w:val="nil"/>
              <w:right w:val="nil"/>
            </w:tcBorders>
            <w:shd w:val="clear" w:color="000000" w:fill="BFBFBF"/>
            <w:noWrap/>
            <w:vAlign w:val="bottom"/>
            <w:hideMark/>
          </w:tcPr>
          <w:p w14:paraId="2D02CE2F"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367" w:type="pct"/>
            <w:gridSpan w:val="2"/>
            <w:tcBorders>
              <w:top w:val="nil"/>
              <w:left w:val="nil"/>
              <w:bottom w:val="nil"/>
              <w:right w:val="nil"/>
            </w:tcBorders>
            <w:shd w:val="clear" w:color="000000" w:fill="BFBFBF"/>
            <w:noWrap/>
            <w:vAlign w:val="bottom"/>
            <w:hideMark/>
          </w:tcPr>
          <w:p w14:paraId="5FACAF73"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438</w:t>
            </w:r>
          </w:p>
        </w:tc>
        <w:tc>
          <w:tcPr>
            <w:tcW w:w="407" w:type="pct"/>
            <w:gridSpan w:val="2"/>
            <w:tcBorders>
              <w:top w:val="nil"/>
              <w:left w:val="nil"/>
              <w:bottom w:val="nil"/>
              <w:right w:val="nil"/>
            </w:tcBorders>
            <w:shd w:val="clear" w:color="000000" w:fill="BFBFBF"/>
            <w:noWrap/>
            <w:vAlign w:val="bottom"/>
            <w:hideMark/>
          </w:tcPr>
          <w:p w14:paraId="7ED3A877"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0.236</w:t>
            </w:r>
          </w:p>
        </w:tc>
        <w:tc>
          <w:tcPr>
            <w:tcW w:w="1267" w:type="pct"/>
            <w:gridSpan w:val="2"/>
            <w:tcBorders>
              <w:top w:val="nil"/>
              <w:left w:val="nil"/>
              <w:bottom w:val="nil"/>
              <w:right w:val="nil"/>
            </w:tcBorders>
            <w:shd w:val="clear" w:color="000000" w:fill="BFBFBF"/>
            <w:noWrap/>
            <w:vAlign w:val="bottom"/>
            <w:hideMark/>
          </w:tcPr>
          <w:p w14:paraId="18F2C755"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4.118k0.73</w:t>
            </w:r>
            <w:r w:rsidRPr="00854E0D">
              <w:rPr>
                <w:rFonts w:ascii="Times" w:eastAsia="Times New Roman" w:hAnsi="Times" w:cs="Times New Roman"/>
                <w:color w:val="000000"/>
                <w:szCs w:val="22"/>
                <w:vertAlign w:val="subscript"/>
              </w:rPr>
              <w:t>Linf</w:t>
            </w:r>
            <w:r w:rsidRPr="00854E0D">
              <w:rPr>
                <w:rFonts w:ascii="Times" w:eastAsia="Times New Roman" w:hAnsi="Times" w:cs="Times New Roman"/>
                <w:color w:val="000000"/>
                <w:szCs w:val="22"/>
              </w:rPr>
              <w:t>−0.33</w:t>
            </w:r>
          </w:p>
        </w:tc>
        <w:tc>
          <w:tcPr>
            <w:tcW w:w="362" w:type="pct"/>
            <w:gridSpan w:val="2"/>
            <w:tcBorders>
              <w:top w:val="nil"/>
              <w:left w:val="nil"/>
              <w:bottom w:val="nil"/>
              <w:right w:val="nil"/>
            </w:tcBorders>
            <w:shd w:val="clear" w:color="000000" w:fill="BFBFBF"/>
            <w:noWrap/>
            <w:vAlign w:val="bottom"/>
            <w:hideMark/>
          </w:tcPr>
          <w:p w14:paraId="34D5C326"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OR</w:t>
            </w:r>
          </w:p>
        </w:tc>
        <w:tc>
          <w:tcPr>
            <w:tcW w:w="754" w:type="pct"/>
            <w:gridSpan w:val="2"/>
            <w:tcBorders>
              <w:top w:val="nil"/>
              <w:left w:val="nil"/>
              <w:bottom w:val="nil"/>
              <w:right w:val="nil"/>
            </w:tcBorders>
            <w:shd w:val="clear" w:color="000000" w:fill="BFBFBF"/>
            <w:noWrap/>
            <w:vAlign w:val="bottom"/>
            <w:hideMark/>
          </w:tcPr>
          <w:p w14:paraId="07AC5649"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Male</w:t>
            </w:r>
          </w:p>
        </w:tc>
        <w:tc>
          <w:tcPr>
            <w:tcW w:w="702" w:type="pct"/>
            <w:gridSpan w:val="2"/>
            <w:tcBorders>
              <w:top w:val="nil"/>
              <w:left w:val="nil"/>
              <w:bottom w:val="nil"/>
              <w:right w:val="nil"/>
            </w:tcBorders>
            <w:shd w:val="clear" w:color="000000" w:fill="BFBFBF"/>
            <w:noWrap/>
            <w:vAlign w:val="bottom"/>
            <w:hideMark/>
          </w:tcPr>
          <w:p w14:paraId="7976DAF3"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all years</w:t>
            </w:r>
          </w:p>
        </w:tc>
        <w:tc>
          <w:tcPr>
            <w:tcW w:w="349" w:type="pct"/>
            <w:tcBorders>
              <w:top w:val="nil"/>
              <w:left w:val="nil"/>
              <w:bottom w:val="nil"/>
              <w:right w:val="nil"/>
            </w:tcBorders>
            <w:shd w:val="clear" w:color="000000" w:fill="BFBFBF"/>
            <w:noWrap/>
            <w:vAlign w:val="bottom"/>
            <w:hideMark/>
          </w:tcPr>
          <w:p w14:paraId="5FBA9177"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1</w:t>
            </w:r>
          </w:p>
        </w:tc>
      </w:tr>
      <w:tr w:rsidR="000E2701" w:rsidRPr="000C5969" w14:paraId="0194707E" w14:textId="77777777" w:rsidTr="000E2701">
        <w:trPr>
          <w:trHeight w:val="360"/>
        </w:trPr>
        <w:tc>
          <w:tcPr>
            <w:tcW w:w="495" w:type="pct"/>
            <w:tcBorders>
              <w:top w:val="nil"/>
              <w:left w:val="nil"/>
              <w:bottom w:val="nil"/>
              <w:right w:val="nil"/>
            </w:tcBorders>
            <w:shd w:val="clear" w:color="000000" w:fill="FFFFFF"/>
            <w:noWrap/>
            <w:hideMark/>
          </w:tcPr>
          <w:p w14:paraId="19366A86" w14:textId="36254A23" w:rsidR="000E2701" w:rsidRPr="00854E0D" w:rsidRDefault="000E2701" w:rsidP="000E2701">
            <w:pPr>
              <w:jc w:val="center"/>
              <w:rPr>
                <w:rFonts w:ascii="Times" w:eastAsia="Times New Roman" w:hAnsi="Times" w:cs="Times New Roman"/>
                <w:color w:val="000000"/>
                <w:szCs w:val="22"/>
              </w:rPr>
            </w:pPr>
            <w:r w:rsidRPr="00CC3D82">
              <w:t>0.170</w:t>
            </w:r>
          </w:p>
        </w:tc>
        <w:tc>
          <w:tcPr>
            <w:tcW w:w="297" w:type="pct"/>
            <w:tcBorders>
              <w:top w:val="nil"/>
              <w:left w:val="nil"/>
              <w:bottom w:val="nil"/>
              <w:right w:val="nil"/>
            </w:tcBorders>
            <w:shd w:val="clear" w:color="000000" w:fill="FFFFFF"/>
            <w:noWrap/>
            <w:vAlign w:val="bottom"/>
            <w:hideMark/>
          </w:tcPr>
          <w:p w14:paraId="57A15432"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367" w:type="pct"/>
            <w:gridSpan w:val="2"/>
            <w:tcBorders>
              <w:top w:val="nil"/>
              <w:left w:val="nil"/>
              <w:bottom w:val="nil"/>
              <w:right w:val="nil"/>
            </w:tcBorders>
            <w:shd w:val="clear" w:color="000000" w:fill="FFFFFF"/>
            <w:noWrap/>
            <w:vAlign w:val="bottom"/>
            <w:hideMark/>
          </w:tcPr>
          <w:p w14:paraId="6327E0DF"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532</w:t>
            </w:r>
          </w:p>
        </w:tc>
        <w:tc>
          <w:tcPr>
            <w:tcW w:w="407" w:type="pct"/>
            <w:gridSpan w:val="2"/>
            <w:tcBorders>
              <w:top w:val="nil"/>
              <w:left w:val="nil"/>
              <w:bottom w:val="nil"/>
              <w:right w:val="nil"/>
            </w:tcBorders>
            <w:shd w:val="clear" w:color="000000" w:fill="FFFFFF"/>
            <w:noWrap/>
            <w:vAlign w:val="bottom"/>
            <w:hideMark/>
          </w:tcPr>
          <w:p w14:paraId="0BEABBA2"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0.217</w:t>
            </w:r>
          </w:p>
        </w:tc>
        <w:tc>
          <w:tcPr>
            <w:tcW w:w="1267" w:type="pct"/>
            <w:gridSpan w:val="2"/>
            <w:tcBorders>
              <w:top w:val="nil"/>
              <w:left w:val="nil"/>
              <w:bottom w:val="nil"/>
              <w:right w:val="nil"/>
            </w:tcBorders>
            <w:shd w:val="clear" w:color="000000" w:fill="FFFFFF"/>
            <w:noWrap/>
            <w:vAlign w:val="bottom"/>
            <w:hideMark/>
          </w:tcPr>
          <w:p w14:paraId="472CE98D"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4.118k0.73</w:t>
            </w:r>
            <w:r w:rsidRPr="00854E0D">
              <w:rPr>
                <w:rFonts w:ascii="Times" w:eastAsia="Times New Roman" w:hAnsi="Times" w:cs="Times New Roman"/>
                <w:color w:val="000000"/>
                <w:szCs w:val="22"/>
                <w:vertAlign w:val="subscript"/>
              </w:rPr>
              <w:t>Linf</w:t>
            </w:r>
            <w:r w:rsidRPr="00854E0D">
              <w:rPr>
                <w:rFonts w:ascii="Times" w:eastAsia="Times New Roman" w:hAnsi="Times" w:cs="Times New Roman"/>
                <w:color w:val="000000"/>
                <w:szCs w:val="22"/>
              </w:rPr>
              <w:t>−0.33</w:t>
            </w:r>
          </w:p>
        </w:tc>
        <w:tc>
          <w:tcPr>
            <w:tcW w:w="362" w:type="pct"/>
            <w:gridSpan w:val="2"/>
            <w:tcBorders>
              <w:top w:val="nil"/>
              <w:left w:val="nil"/>
              <w:bottom w:val="nil"/>
              <w:right w:val="nil"/>
            </w:tcBorders>
            <w:shd w:val="clear" w:color="000000" w:fill="FFFFFF"/>
            <w:noWrap/>
            <w:vAlign w:val="bottom"/>
            <w:hideMark/>
          </w:tcPr>
          <w:p w14:paraId="2108ACCD"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CA</w:t>
            </w:r>
          </w:p>
        </w:tc>
        <w:tc>
          <w:tcPr>
            <w:tcW w:w="754" w:type="pct"/>
            <w:gridSpan w:val="2"/>
            <w:tcBorders>
              <w:top w:val="nil"/>
              <w:left w:val="nil"/>
              <w:bottom w:val="nil"/>
              <w:right w:val="nil"/>
            </w:tcBorders>
            <w:shd w:val="clear" w:color="000000" w:fill="FFFFFF"/>
            <w:noWrap/>
            <w:vAlign w:val="bottom"/>
            <w:hideMark/>
          </w:tcPr>
          <w:p w14:paraId="64DA017F"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Female</w:t>
            </w:r>
          </w:p>
        </w:tc>
        <w:tc>
          <w:tcPr>
            <w:tcW w:w="702" w:type="pct"/>
            <w:gridSpan w:val="2"/>
            <w:tcBorders>
              <w:top w:val="nil"/>
              <w:left w:val="nil"/>
              <w:bottom w:val="nil"/>
              <w:right w:val="nil"/>
            </w:tcBorders>
            <w:shd w:val="clear" w:color="000000" w:fill="FFFFFF"/>
            <w:noWrap/>
            <w:vAlign w:val="bottom"/>
            <w:hideMark/>
          </w:tcPr>
          <w:p w14:paraId="1A785ADA"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pre-2000</w:t>
            </w:r>
          </w:p>
        </w:tc>
        <w:tc>
          <w:tcPr>
            <w:tcW w:w="349" w:type="pct"/>
            <w:tcBorders>
              <w:top w:val="nil"/>
              <w:left w:val="nil"/>
              <w:bottom w:val="nil"/>
              <w:right w:val="nil"/>
            </w:tcBorders>
            <w:shd w:val="clear" w:color="000000" w:fill="FFFFFF"/>
            <w:noWrap/>
            <w:vAlign w:val="bottom"/>
            <w:hideMark/>
          </w:tcPr>
          <w:p w14:paraId="16421E63"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1</w:t>
            </w:r>
          </w:p>
        </w:tc>
      </w:tr>
      <w:tr w:rsidR="000E2701" w:rsidRPr="000C5969" w14:paraId="5B927A81" w14:textId="77777777" w:rsidTr="000E2701">
        <w:trPr>
          <w:trHeight w:val="360"/>
        </w:trPr>
        <w:tc>
          <w:tcPr>
            <w:tcW w:w="495" w:type="pct"/>
            <w:tcBorders>
              <w:top w:val="nil"/>
              <w:left w:val="nil"/>
              <w:bottom w:val="nil"/>
              <w:right w:val="nil"/>
            </w:tcBorders>
            <w:shd w:val="clear" w:color="000000" w:fill="FFFFFF"/>
            <w:noWrap/>
            <w:hideMark/>
          </w:tcPr>
          <w:p w14:paraId="36AC51EA" w14:textId="5E95E921" w:rsidR="000E2701" w:rsidRPr="00854E0D" w:rsidRDefault="000E2701" w:rsidP="000E2701">
            <w:pPr>
              <w:jc w:val="center"/>
              <w:rPr>
                <w:rFonts w:ascii="Times" w:eastAsia="Times New Roman" w:hAnsi="Times" w:cs="Times New Roman"/>
                <w:color w:val="000000"/>
                <w:szCs w:val="22"/>
              </w:rPr>
            </w:pPr>
            <w:r w:rsidRPr="00CC3D82">
              <w:t>0.196</w:t>
            </w:r>
          </w:p>
        </w:tc>
        <w:tc>
          <w:tcPr>
            <w:tcW w:w="297" w:type="pct"/>
            <w:tcBorders>
              <w:top w:val="nil"/>
              <w:left w:val="nil"/>
              <w:bottom w:val="nil"/>
              <w:right w:val="nil"/>
            </w:tcBorders>
            <w:shd w:val="clear" w:color="000000" w:fill="FFFFFF"/>
            <w:noWrap/>
            <w:vAlign w:val="bottom"/>
            <w:hideMark/>
          </w:tcPr>
          <w:p w14:paraId="0BCF4412"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367" w:type="pct"/>
            <w:gridSpan w:val="2"/>
            <w:tcBorders>
              <w:top w:val="nil"/>
              <w:left w:val="nil"/>
              <w:bottom w:val="nil"/>
              <w:right w:val="nil"/>
            </w:tcBorders>
            <w:shd w:val="clear" w:color="000000" w:fill="FFFFFF"/>
            <w:noWrap/>
            <w:vAlign w:val="bottom"/>
            <w:hideMark/>
          </w:tcPr>
          <w:p w14:paraId="29731F1D"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484</w:t>
            </w:r>
          </w:p>
        </w:tc>
        <w:tc>
          <w:tcPr>
            <w:tcW w:w="407" w:type="pct"/>
            <w:gridSpan w:val="2"/>
            <w:tcBorders>
              <w:top w:val="nil"/>
              <w:left w:val="nil"/>
              <w:bottom w:val="nil"/>
              <w:right w:val="nil"/>
            </w:tcBorders>
            <w:shd w:val="clear" w:color="000000" w:fill="FFFFFF"/>
            <w:noWrap/>
            <w:vAlign w:val="bottom"/>
            <w:hideMark/>
          </w:tcPr>
          <w:p w14:paraId="407D5455"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0.252</w:t>
            </w:r>
          </w:p>
        </w:tc>
        <w:tc>
          <w:tcPr>
            <w:tcW w:w="1267" w:type="pct"/>
            <w:gridSpan w:val="2"/>
            <w:tcBorders>
              <w:top w:val="nil"/>
              <w:left w:val="nil"/>
              <w:bottom w:val="nil"/>
              <w:right w:val="nil"/>
            </w:tcBorders>
            <w:shd w:val="clear" w:color="000000" w:fill="FFFFFF"/>
            <w:noWrap/>
            <w:vAlign w:val="bottom"/>
            <w:hideMark/>
          </w:tcPr>
          <w:p w14:paraId="23190E95"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4.118k0.73</w:t>
            </w:r>
            <w:r w:rsidRPr="00854E0D">
              <w:rPr>
                <w:rFonts w:ascii="Times" w:eastAsia="Times New Roman" w:hAnsi="Times" w:cs="Times New Roman"/>
                <w:color w:val="000000"/>
                <w:szCs w:val="22"/>
                <w:vertAlign w:val="subscript"/>
              </w:rPr>
              <w:t>Linf</w:t>
            </w:r>
            <w:r w:rsidRPr="00854E0D">
              <w:rPr>
                <w:rFonts w:ascii="Times" w:eastAsia="Times New Roman" w:hAnsi="Times" w:cs="Times New Roman"/>
                <w:color w:val="000000"/>
                <w:szCs w:val="22"/>
              </w:rPr>
              <w:t>−0.33</w:t>
            </w:r>
          </w:p>
        </w:tc>
        <w:tc>
          <w:tcPr>
            <w:tcW w:w="362" w:type="pct"/>
            <w:gridSpan w:val="2"/>
            <w:tcBorders>
              <w:top w:val="nil"/>
              <w:left w:val="nil"/>
              <w:bottom w:val="nil"/>
              <w:right w:val="nil"/>
            </w:tcBorders>
            <w:shd w:val="clear" w:color="000000" w:fill="FFFFFF"/>
            <w:noWrap/>
            <w:vAlign w:val="bottom"/>
            <w:hideMark/>
          </w:tcPr>
          <w:p w14:paraId="13512B78"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CA</w:t>
            </w:r>
          </w:p>
        </w:tc>
        <w:tc>
          <w:tcPr>
            <w:tcW w:w="754" w:type="pct"/>
            <w:gridSpan w:val="2"/>
            <w:tcBorders>
              <w:top w:val="nil"/>
              <w:left w:val="nil"/>
              <w:bottom w:val="nil"/>
              <w:right w:val="nil"/>
            </w:tcBorders>
            <w:shd w:val="clear" w:color="000000" w:fill="FFFFFF"/>
            <w:noWrap/>
            <w:vAlign w:val="bottom"/>
            <w:hideMark/>
          </w:tcPr>
          <w:p w14:paraId="2BFD5D0F"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Male</w:t>
            </w:r>
          </w:p>
        </w:tc>
        <w:tc>
          <w:tcPr>
            <w:tcW w:w="702" w:type="pct"/>
            <w:gridSpan w:val="2"/>
            <w:tcBorders>
              <w:top w:val="nil"/>
              <w:left w:val="nil"/>
              <w:bottom w:val="nil"/>
              <w:right w:val="nil"/>
            </w:tcBorders>
            <w:shd w:val="clear" w:color="000000" w:fill="FFFFFF"/>
            <w:noWrap/>
            <w:vAlign w:val="bottom"/>
            <w:hideMark/>
          </w:tcPr>
          <w:p w14:paraId="31E7C059"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pre-2000</w:t>
            </w:r>
          </w:p>
        </w:tc>
        <w:tc>
          <w:tcPr>
            <w:tcW w:w="349" w:type="pct"/>
            <w:tcBorders>
              <w:top w:val="nil"/>
              <w:left w:val="nil"/>
              <w:bottom w:val="nil"/>
              <w:right w:val="nil"/>
            </w:tcBorders>
            <w:shd w:val="clear" w:color="000000" w:fill="FFFFFF"/>
            <w:noWrap/>
            <w:vAlign w:val="bottom"/>
            <w:hideMark/>
          </w:tcPr>
          <w:p w14:paraId="22CADD24"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1</w:t>
            </w:r>
          </w:p>
        </w:tc>
      </w:tr>
      <w:tr w:rsidR="000E2701" w:rsidRPr="000C5969" w14:paraId="38A84904" w14:textId="77777777" w:rsidTr="000E2701">
        <w:trPr>
          <w:trHeight w:val="360"/>
        </w:trPr>
        <w:tc>
          <w:tcPr>
            <w:tcW w:w="495" w:type="pct"/>
            <w:tcBorders>
              <w:top w:val="nil"/>
              <w:left w:val="nil"/>
              <w:bottom w:val="nil"/>
              <w:right w:val="nil"/>
            </w:tcBorders>
            <w:shd w:val="clear" w:color="000000" w:fill="BFBFBF"/>
            <w:noWrap/>
            <w:hideMark/>
          </w:tcPr>
          <w:p w14:paraId="1D728B32" w14:textId="611BB188" w:rsidR="000E2701" w:rsidRPr="00854E0D" w:rsidRDefault="000E2701" w:rsidP="000E2701">
            <w:pPr>
              <w:jc w:val="center"/>
              <w:rPr>
                <w:rFonts w:ascii="Times" w:eastAsia="Times New Roman" w:hAnsi="Times" w:cs="Times New Roman"/>
                <w:color w:val="000000"/>
                <w:szCs w:val="22"/>
              </w:rPr>
            </w:pPr>
            <w:r w:rsidRPr="00CC3D82">
              <w:t>0.169</w:t>
            </w:r>
          </w:p>
        </w:tc>
        <w:tc>
          <w:tcPr>
            <w:tcW w:w="297" w:type="pct"/>
            <w:tcBorders>
              <w:top w:val="nil"/>
              <w:left w:val="nil"/>
              <w:bottom w:val="nil"/>
              <w:right w:val="nil"/>
            </w:tcBorders>
            <w:shd w:val="clear" w:color="000000" w:fill="BFBFBF"/>
            <w:noWrap/>
            <w:vAlign w:val="bottom"/>
            <w:hideMark/>
          </w:tcPr>
          <w:p w14:paraId="4E52B8F5"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367" w:type="pct"/>
            <w:gridSpan w:val="2"/>
            <w:tcBorders>
              <w:top w:val="nil"/>
              <w:left w:val="nil"/>
              <w:bottom w:val="nil"/>
              <w:right w:val="nil"/>
            </w:tcBorders>
            <w:shd w:val="clear" w:color="000000" w:fill="BFBFBF"/>
            <w:noWrap/>
            <w:vAlign w:val="bottom"/>
            <w:hideMark/>
          </w:tcPr>
          <w:p w14:paraId="568E66E5"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509</w:t>
            </w:r>
          </w:p>
        </w:tc>
        <w:tc>
          <w:tcPr>
            <w:tcW w:w="407" w:type="pct"/>
            <w:gridSpan w:val="2"/>
            <w:tcBorders>
              <w:top w:val="nil"/>
              <w:left w:val="nil"/>
              <w:bottom w:val="nil"/>
              <w:right w:val="nil"/>
            </w:tcBorders>
            <w:shd w:val="clear" w:color="000000" w:fill="BFBFBF"/>
            <w:noWrap/>
            <w:vAlign w:val="bottom"/>
            <w:hideMark/>
          </w:tcPr>
          <w:p w14:paraId="300E3B81"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0.211</w:t>
            </w:r>
          </w:p>
        </w:tc>
        <w:tc>
          <w:tcPr>
            <w:tcW w:w="1267" w:type="pct"/>
            <w:gridSpan w:val="2"/>
            <w:tcBorders>
              <w:top w:val="nil"/>
              <w:left w:val="nil"/>
              <w:bottom w:val="nil"/>
              <w:right w:val="nil"/>
            </w:tcBorders>
            <w:shd w:val="clear" w:color="000000" w:fill="BFBFBF"/>
            <w:noWrap/>
            <w:vAlign w:val="bottom"/>
            <w:hideMark/>
          </w:tcPr>
          <w:p w14:paraId="2D0D9550"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4.118k0.73</w:t>
            </w:r>
            <w:r w:rsidRPr="00854E0D">
              <w:rPr>
                <w:rFonts w:ascii="Times" w:eastAsia="Times New Roman" w:hAnsi="Times" w:cs="Times New Roman"/>
                <w:color w:val="000000"/>
                <w:szCs w:val="22"/>
                <w:vertAlign w:val="subscript"/>
              </w:rPr>
              <w:t>Linf</w:t>
            </w:r>
            <w:r w:rsidRPr="00854E0D">
              <w:rPr>
                <w:rFonts w:ascii="Times" w:eastAsia="Times New Roman" w:hAnsi="Times" w:cs="Times New Roman"/>
                <w:color w:val="000000"/>
                <w:szCs w:val="22"/>
              </w:rPr>
              <w:t>−0.33</w:t>
            </w:r>
          </w:p>
        </w:tc>
        <w:tc>
          <w:tcPr>
            <w:tcW w:w="362" w:type="pct"/>
            <w:gridSpan w:val="2"/>
            <w:tcBorders>
              <w:top w:val="nil"/>
              <w:left w:val="nil"/>
              <w:bottom w:val="nil"/>
              <w:right w:val="nil"/>
            </w:tcBorders>
            <w:shd w:val="clear" w:color="000000" w:fill="BFBFBF"/>
            <w:noWrap/>
            <w:vAlign w:val="bottom"/>
            <w:hideMark/>
          </w:tcPr>
          <w:p w14:paraId="7D25E28B"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CA</w:t>
            </w:r>
          </w:p>
        </w:tc>
        <w:tc>
          <w:tcPr>
            <w:tcW w:w="754" w:type="pct"/>
            <w:gridSpan w:val="2"/>
            <w:tcBorders>
              <w:top w:val="nil"/>
              <w:left w:val="nil"/>
              <w:bottom w:val="nil"/>
              <w:right w:val="nil"/>
            </w:tcBorders>
            <w:shd w:val="clear" w:color="000000" w:fill="BFBFBF"/>
            <w:noWrap/>
            <w:vAlign w:val="bottom"/>
            <w:hideMark/>
          </w:tcPr>
          <w:p w14:paraId="3170EF73"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Female</w:t>
            </w:r>
          </w:p>
        </w:tc>
        <w:tc>
          <w:tcPr>
            <w:tcW w:w="702" w:type="pct"/>
            <w:gridSpan w:val="2"/>
            <w:tcBorders>
              <w:top w:val="nil"/>
              <w:left w:val="nil"/>
              <w:bottom w:val="nil"/>
              <w:right w:val="nil"/>
            </w:tcBorders>
            <w:shd w:val="clear" w:color="000000" w:fill="BFBFBF"/>
            <w:noWrap/>
            <w:vAlign w:val="bottom"/>
            <w:hideMark/>
          </w:tcPr>
          <w:p w14:paraId="549ED97B"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post-2000</w:t>
            </w:r>
          </w:p>
        </w:tc>
        <w:tc>
          <w:tcPr>
            <w:tcW w:w="349" w:type="pct"/>
            <w:tcBorders>
              <w:top w:val="nil"/>
              <w:left w:val="nil"/>
              <w:bottom w:val="nil"/>
              <w:right w:val="nil"/>
            </w:tcBorders>
            <w:shd w:val="clear" w:color="000000" w:fill="BFBFBF"/>
            <w:noWrap/>
            <w:vAlign w:val="bottom"/>
            <w:hideMark/>
          </w:tcPr>
          <w:p w14:paraId="6D0A2131"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1</w:t>
            </w:r>
          </w:p>
        </w:tc>
      </w:tr>
      <w:tr w:rsidR="000E2701" w:rsidRPr="000C5969" w14:paraId="35BA46BE" w14:textId="77777777" w:rsidTr="000E2701">
        <w:trPr>
          <w:trHeight w:val="360"/>
        </w:trPr>
        <w:tc>
          <w:tcPr>
            <w:tcW w:w="495" w:type="pct"/>
            <w:tcBorders>
              <w:top w:val="nil"/>
              <w:left w:val="nil"/>
              <w:bottom w:val="dotted" w:sz="4" w:space="0" w:color="auto"/>
              <w:right w:val="nil"/>
            </w:tcBorders>
            <w:shd w:val="clear" w:color="000000" w:fill="BFBFBF"/>
            <w:noWrap/>
            <w:hideMark/>
          </w:tcPr>
          <w:p w14:paraId="2B05EDCE" w14:textId="2926D314" w:rsidR="000E2701" w:rsidRPr="00854E0D" w:rsidRDefault="000E2701" w:rsidP="000E2701">
            <w:pPr>
              <w:jc w:val="center"/>
              <w:rPr>
                <w:rFonts w:ascii="Times" w:eastAsia="Times New Roman" w:hAnsi="Times" w:cs="Times New Roman"/>
                <w:color w:val="000000"/>
                <w:szCs w:val="22"/>
              </w:rPr>
            </w:pPr>
            <w:r w:rsidRPr="00CC3D82">
              <w:t>0.201</w:t>
            </w:r>
          </w:p>
        </w:tc>
        <w:tc>
          <w:tcPr>
            <w:tcW w:w="297" w:type="pct"/>
            <w:tcBorders>
              <w:top w:val="nil"/>
              <w:left w:val="nil"/>
              <w:bottom w:val="dotted" w:sz="4" w:space="0" w:color="auto"/>
              <w:right w:val="nil"/>
            </w:tcBorders>
            <w:shd w:val="clear" w:color="000000" w:fill="BFBFBF"/>
            <w:noWrap/>
            <w:vAlign w:val="bottom"/>
            <w:hideMark/>
          </w:tcPr>
          <w:p w14:paraId="1D80B907"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367" w:type="pct"/>
            <w:gridSpan w:val="2"/>
            <w:tcBorders>
              <w:top w:val="nil"/>
              <w:left w:val="nil"/>
              <w:bottom w:val="dotted" w:sz="4" w:space="0" w:color="auto"/>
              <w:right w:val="nil"/>
            </w:tcBorders>
            <w:shd w:val="clear" w:color="000000" w:fill="BFBFBF"/>
            <w:noWrap/>
            <w:vAlign w:val="bottom"/>
            <w:hideMark/>
          </w:tcPr>
          <w:p w14:paraId="6E46F611"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451</w:t>
            </w:r>
          </w:p>
        </w:tc>
        <w:tc>
          <w:tcPr>
            <w:tcW w:w="407" w:type="pct"/>
            <w:gridSpan w:val="2"/>
            <w:tcBorders>
              <w:top w:val="nil"/>
              <w:left w:val="nil"/>
              <w:bottom w:val="dotted" w:sz="4" w:space="0" w:color="auto"/>
              <w:right w:val="nil"/>
            </w:tcBorders>
            <w:shd w:val="clear" w:color="000000" w:fill="BFBFBF"/>
            <w:noWrap/>
            <w:vAlign w:val="bottom"/>
            <w:hideMark/>
          </w:tcPr>
          <w:p w14:paraId="335AD0AE"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0.253</w:t>
            </w:r>
          </w:p>
        </w:tc>
        <w:tc>
          <w:tcPr>
            <w:tcW w:w="1267" w:type="pct"/>
            <w:gridSpan w:val="2"/>
            <w:tcBorders>
              <w:top w:val="nil"/>
              <w:left w:val="nil"/>
              <w:bottom w:val="dotted" w:sz="4" w:space="0" w:color="auto"/>
              <w:right w:val="nil"/>
            </w:tcBorders>
            <w:shd w:val="clear" w:color="000000" w:fill="BFBFBF"/>
            <w:noWrap/>
            <w:vAlign w:val="bottom"/>
            <w:hideMark/>
          </w:tcPr>
          <w:p w14:paraId="3E046945"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4.118k0.73</w:t>
            </w:r>
            <w:r w:rsidRPr="00854E0D">
              <w:rPr>
                <w:rFonts w:ascii="Times" w:eastAsia="Times New Roman" w:hAnsi="Times" w:cs="Times New Roman"/>
                <w:color w:val="000000"/>
                <w:szCs w:val="22"/>
                <w:vertAlign w:val="subscript"/>
              </w:rPr>
              <w:t>Linf</w:t>
            </w:r>
            <w:r w:rsidRPr="00854E0D">
              <w:rPr>
                <w:rFonts w:ascii="Times" w:eastAsia="Times New Roman" w:hAnsi="Times" w:cs="Times New Roman"/>
                <w:color w:val="000000"/>
                <w:szCs w:val="22"/>
              </w:rPr>
              <w:t>−0.33</w:t>
            </w:r>
          </w:p>
        </w:tc>
        <w:tc>
          <w:tcPr>
            <w:tcW w:w="362" w:type="pct"/>
            <w:gridSpan w:val="2"/>
            <w:tcBorders>
              <w:top w:val="nil"/>
              <w:left w:val="nil"/>
              <w:bottom w:val="dotted" w:sz="4" w:space="0" w:color="auto"/>
              <w:right w:val="nil"/>
            </w:tcBorders>
            <w:shd w:val="clear" w:color="000000" w:fill="BFBFBF"/>
            <w:noWrap/>
            <w:vAlign w:val="bottom"/>
            <w:hideMark/>
          </w:tcPr>
          <w:p w14:paraId="4A474F89"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CA</w:t>
            </w:r>
          </w:p>
        </w:tc>
        <w:tc>
          <w:tcPr>
            <w:tcW w:w="754" w:type="pct"/>
            <w:gridSpan w:val="2"/>
            <w:tcBorders>
              <w:top w:val="nil"/>
              <w:left w:val="nil"/>
              <w:bottom w:val="dotted" w:sz="4" w:space="0" w:color="auto"/>
              <w:right w:val="nil"/>
            </w:tcBorders>
            <w:shd w:val="clear" w:color="000000" w:fill="BFBFBF"/>
            <w:noWrap/>
            <w:vAlign w:val="bottom"/>
            <w:hideMark/>
          </w:tcPr>
          <w:p w14:paraId="2CC321F3"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Male</w:t>
            </w:r>
          </w:p>
        </w:tc>
        <w:tc>
          <w:tcPr>
            <w:tcW w:w="702" w:type="pct"/>
            <w:gridSpan w:val="2"/>
            <w:tcBorders>
              <w:top w:val="nil"/>
              <w:left w:val="nil"/>
              <w:bottom w:val="dotted" w:sz="4" w:space="0" w:color="auto"/>
              <w:right w:val="nil"/>
            </w:tcBorders>
            <w:shd w:val="clear" w:color="000000" w:fill="BFBFBF"/>
            <w:noWrap/>
            <w:vAlign w:val="bottom"/>
            <w:hideMark/>
          </w:tcPr>
          <w:p w14:paraId="54FA1F53"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post-2000</w:t>
            </w:r>
          </w:p>
        </w:tc>
        <w:tc>
          <w:tcPr>
            <w:tcW w:w="349" w:type="pct"/>
            <w:tcBorders>
              <w:top w:val="nil"/>
              <w:left w:val="nil"/>
              <w:bottom w:val="dotted" w:sz="4" w:space="0" w:color="auto"/>
              <w:right w:val="nil"/>
            </w:tcBorders>
            <w:shd w:val="clear" w:color="000000" w:fill="BFBFBF"/>
            <w:noWrap/>
            <w:vAlign w:val="bottom"/>
            <w:hideMark/>
          </w:tcPr>
          <w:p w14:paraId="1A9087E6"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1</w:t>
            </w:r>
          </w:p>
        </w:tc>
      </w:tr>
      <w:tr w:rsidR="000E2701" w:rsidRPr="000C5969" w14:paraId="19C7947D" w14:textId="77777777" w:rsidTr="000E2701">
        <w:trPr>
          <w:trHeight w:val="300"/>
        </w:trPr>
        <w:tc>
          <w:tcPr>
            <w:tcW w:w="495" w:type="pct"/>
            <w:tcBorders>
              <w:top w:val="nil"/>
              <w:left w:val="nil"/>
              <w:bottom w:val="nil"/>
              <w:right w:val="nil"/>
            </w:tcBorders>
            <w:shd w:val="clear" w:color="000000" w:fill="FFFFFF"/>
            <w:noWrap/>
            <w:hideMark/>
          </w:tcPr>
          <w:p w14:paraId="4638A5BD" w14:textId="2FC163B0" w:rsidR="000E2701" w:rsidRPr="00854E0D" w:rsidRDefault="000E2701" w:rsidP="000E2701">
            <w:pPr>
              <w:jc w:val="center"/>
              <w:rPr>
                <w:rFonts w:ascii="Times" w:eastAsia="Times New Roman" w:hAnsi="Times" w:cs="Times New Roman"/>
                <w:color w:val="000000"/>
                <w:szCs w:val="22"/>
              </w:rPr>
            </w:pPr>
            <w:r w:rsidRPr="00CC3D82">
              <w:t>0.160</w:t>
            </w:r>
          </w:p>
        </w:tc>
        <w:tc>
          <w:tcPr>
            <w:tcW w:w="297" w:type="pct"/>
            <w:tcBorders>
              <w:top w:val="nil"/>
              <w:left w:val="nil"/>
              <w:bottom w:val="nil"/>
              <w:right w:val="nil"/>
            </w:tcBorders>
            <w:shd w:val="clear" w:color="000000" w:fill="FFFFFF"/>
            <w:noWrap/>
            <w:vAlign w:val="bottom"/>
            <w:hideMark/>
          </w:tcPr>
          <w:p w14:paraId="063B1EC7"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367" w:type="pct"/>
            <w:gridSpan w:val="2"/>
            <w:tcBorders>
              <w:top w:val="nil"/>
              <w:left w:val="nil"/>
              <w:bottom w:val="nil"/>
              <w:right w:val="nil"/>
            </w:tcBorders>
            <w:shd w:val="clear" w:color="000000" w:fill="FFFFFF"/>
            <w:noWrap/>
            <w:vAlign w:val="bottom"/>
            <w:hideMark/>
          </w:tcPr>
          <w:p w14:paraId="251866FA"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407" w:type="pct"/>
            <w:gridSpan w:val="2"/>
            <w:tcBorders>
              <w:top w:val="nil"/>
              <w:left w:val="nil"/>
              <w:bottom w:val="nil"/>
              <w:right w:val="nil"/>
            </w:tcBorders>
            <w:shd w:val="clear" w:color="000000" w:fill="FFFFFF"/>
            <w:noWrap/>
            <w:vAlign w:val="bottom"/>
            <w:hideMark/>
          </w:tcPr>
          <w:p w14:paraId="34333E84"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1267" w:type="pct"/>
            <w:gridSpan w:val="2"/>
            <w:tcBorders>
              <w:top w:val="nil"/>
              <w:left w:val="nil"/>
              <w:bottom w:val="nil"/>
              <w:right w:val="nil"/>
            </w:tcBorders>
            <w:shd w:val="clear" w:color="000000" w:fill="FFFFFF"/>
            <w:noWrap/>
            <w:vAlign w:val="bottom"/>
            <w:hideMark/>
          </w:tcPr>
          <w:p w14:paraId="2CF2228C"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362" w:type="pct"/>
            <w:gridSpan w:val="2"/>
            <w:tcBorders>
              <w:top w:val="nil"/>
              <w:left w:val="nil"/>
              <w:bottom w:val="nil"/>
              <w:right w:val="nil"/>
            </w:tcBorders>
            <w:shd w:val="clear" w:color="000000" w:fill="FFFFFF"/>
            <w:noWrap/>
            <w:vAlign w:val="bottom"/>
            <w:hideMark/>
          </w:tcPr>
          <w:p w14:paraId="60243178"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All</w:t>
            </w:r>
          </w:p>
        </w:tc>
        <w:tc>
          <w:tcPr>
            <w:tcW w:w="754" w:type="pct"/>
            <w:gridSpan w:val="2"/>
            <w:tcBorders>
              <w:top w:val="nil"/>
              <w:left w:val="nil"/>
              <w:bottom w:val="nil"/>
              <w:right w:val="nil"/>
            </w:tcBorders>
            <w:shd w:val="clear" w:color="000000" w:fill="FFFFFF"/>
            <w:noWrap/>
            <w:vAlign w:val="bottom"/>
            <w:hideMark/>
          </w:tcPr>
          <w:p w14:paraId="678AB5E9"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Female &lt;10</w:t>
            </w:r>
          </w:p>
        </w:tc>
        <w:tc>
          <w:tcPr>
            <w:tcW w:w="702" w:type="pct"/>
            <w:gridSpan w:val="2"/>
            <w:tcBorders>
              <w:top w:val="nil"/>
              <w:left w:val="nil"/>
              <w:bottom w:val="nil"/>
              <w:right w:val="nil"/>
            </w:tcBorders>
            <w:shd w:val="clear" w:color="000000" w:fill="FFFFFF"/>
            <w:noWrap/>
            <w:vAlign w:val="bottom"/>
            <w:hideMark/>
          </w:tcPr>
          <w:p w14:paraId="4F71AC5F"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all years</w:t>
            </w:r>
          </w:p>
        </w:tc>
        <w:tc>
          <w:tcPr>
            <w:tcW w:w="349" w:type="pct"/>
            <w:tcBorders>
              <w:top w:val="nil"/>
              <w:left w:val="nil"/>
              <w:bottom w:val="nil"/>
              <w:right w:val="nil"/>
            </w:tcBorders>
            <w:shd w:val="clear" w:color="000000" w:fill="FFFFFF"/>
            <w:noWrap/>
            <w:vAlign w:val="bottom"/>
            <w:hideMark/>
          </w:tcPr>
          <w:p w14:paraId="56EE9499"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r>
      <w:tr w:rsidR="000E2701" w:rsidRPr="000C5969" w14:paraId="4A7E79C4" w14:textId="77777777" w:rsidTr="000E2701">
        <w:trPr>
          <w:trHeight w:val="300"/>
        </w:trPr>
        <w:tc>
          <w:tcPr>
            <w:tcW w:w="495" w:type="pct"/>
            <w:tcBorders>
              <w:top w:val="nil"/>
              <w:left w:val="nil"/>
              <w:bottom w:val="nil"/>
              <w:right w:val="nil"/>
            </w:tcBorders>
            <w:shd w:val="clear" w:color="000000" w:fill="FFFFFF"/>
            <w:noWrap/>
            <w:hideMark/>
          </w:tcPr>
          <w:p w14:paraId="18985043" w14:textId="6DA2CA64" w:rsidR="000E2701" w:rsidRPr="00854E0D" w:rsidRDefault="000E2701" w:rsidP="000E2701">
            <w:pPr>
              <w:jc w:val="center"/>
              <w:rPr>
                <w:rFonts w:ascii="Times" w:eastAsia="Times New Roman" w:hAnsi="Times" w:cs="Times New Roman"/>
                <w:color w:val="000000"/>
                <w:szCs w:val="22"/>
              </w:rPr>
            </w:pPr>
            <w:r w:rsidRPr="00CC3D82">
              <w:t>0.240</w:t>
            </w:r>
          </w:p>
        </w:tc>
        <w:tc>
          <w:tcPr>
            <w:tcW w:w="297" w:type="pct"/>
            <w:tcBorders>
              <w:top w:val="nil"/>
              <w:left w:val="nil"/>
              <w:bottom w:val="nil"/>
              <w:right w:val="nil"/>
            </w:tcBorders>
            <w:shd w:val="clear" w:color="000000" w:fill="FFFFFF"/>
            <w:noWrap/>
            <w:vAlign w:val="bottom"/>
            <w:hideMark/>
          </w:tcPr>
          <w:p w14:paraId="264BCD71" w14:textId="77777777" w:rsidR="000E2701" w:rsidRPr="00854E0D" w:rsidRDefault="000E2701" w:rsidP="000E2701">
            <w:pP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367" w:type="pct"/>
            <w:gridSpan w:val="2"/>
            <w:tcBorders>
              <w:top w:val="nil"/>
              <w:left w:val="nil"/>
              <w:bottom w:val="nil"/>
              <w:right w:val="nil"/>
            </w:tcBorders>
            <w:shd w:val="clear" w:color="000000" w:fill="FFFFFF"/>
            <w:noWrap/>
            <w:vAlign w:val="bottom"/>
            <w:hideMark/>
          </w:tcPr>
          <w:p w14:paraId="45153D3F" w14:textId="77777777" w:rsidR="000E2701" w:rsidRPr="00854E0D" w:rsidRDefault="000E2701" w:rsidP="000E2701">
            <w:pP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407" w:type="pct"/>
            <w:gridSpan w:val="2"/>
            <w:tcBorders>
              <w:top w:val="nil"/>
              <w:left w:val="nil"/>
              <w:bottom w:val="nil"/>
              <w:right w:val="nil"/>
            </w:tcBorders>
            <w:shd w:val="clear" w:color="000000" w:fill="FFFFFF"/>
            <w:noWrap/>
            <w:vAlign w:val="bottom"/>
            <w:hideMark/>
          </w:tcPr>
          <w:p w14:paraId="5ADB6184" w14:textId="77777777" w:rsidR="000E2701" w:rsidRPr="00854E0D" w:rsidRDefault="000E2701" w:rsidP="000E2701">
            <w:pP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1267" w:type="pct"/>
            <w:gridSpan w:val="2"/>
            <w:tcBorders>
              <w:top w:val="nil"/>
              <w:left w:val="nil"/>
              <w:bottom w:val="nil"/>
              <w:right w:val="nil"/>
            </w:tcBorders>
            <w:shd w:val="clear" w:color="000000" w:fill="FFFFFF"/>
            <w:noWrap/>
            <w:vAlign w:val="bottom"/>
            <w:hideMark/>
          </w:tcPr>
          <w:p w14:paraId="2D38F7AB" w14:textId="77777777" w:rsidR="000E2701" w:rsidRPr="00854E0D" w:rsidRDefault="000E2701" w:rsidP="000E2701">
            <w:pP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362" w:type="pct"/>
            <w:gridSpan w:val="2"/>
            <w:tcBorders>
              <w:top w:val="nil"/>
              <w:left w:val="nil"/>
              <w:bottom w:val="nil"/>
              <w:right w:val="nil"/>
            </w:tcBorders>
            <w:shd w:val="clear" w:color="000000" w:fill="FFFFFF"/>
            <w:noWrap/>
            <w:vAlign w:val="bottom"/>
            <w:hideMark/>
          </w:tcPr>
          <w:p w14:paraId="7D82387A"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All</w:t>
            </w:r>
          </w:p>
        </w:tc>
        <w:tc>
          <w:tcPr>
            <w:tcW w:w="754" w:type="pct"/>
            <w:gridSpan w:val="2"/>
            <w:tcBorders>
              <w:top w:val="nil"/>
              <w:left w:val="nil"/>
              <w:bottom w:val="nil"/>
              <w:right w:val="nil"/>
            </w:tcBorders>
            <w:shd w:val="clear" w:color="000000" w:fill="FFFFFF"/>
            <w:noWrap/>
            <w:vAlign w:val="bottom"/>
            <w:hideMark/>
          </w:tcPr>
          <w:p w14:paraId="07BDACF7" w14:textId="5631630B" w:rsidR="000E2701" w:rsidRPr="00854E0D" w:rsidRDefault="00A06F7E" w:rsidP="000E2701">
            <w:pPr>
              <w:jc w:val="center"/>
              <w:rPr>
                <w:rFonts w:ascii="Times" w:eastAsia="Times New Roman" w:hAnsi="Times" w:cs="Times New Roman"/>
                <w:color w:val="000000"/>
                <w:szCs w:val="22"/>
              </w:rPr>
            </w:pPr>
            <w:r>
              <w:rPr>
                <w:rFonts w:ascii="Times" w:eastAsia="Times New Roman" w:hAnsi="Times" w:cs="Times New Roman"/>
                <w:color w:val="000000"/>
                <w:szCs w:val="22"/>
              </w:rPr>
              <w:t>Female &gt; 15</w:t>
            </w:r>
          </w:p>
        </w:tc>
        <w:tc>
          <w:tcPr>
            <w:tcW w:w="702" w:type="pct"/>
            <w:gridSpan w:val="2"/>
            <w:tcBorders>
              <w:top w:val="nil"/>
              <w:left w:val="nil"/>
              <w:bottom w:val="nil"/>
              <w:right w:val="nil"/>
            </w:tcBorders>
            <w:shd w:val="clear" w:color="000000" w:fill="FFFFFF"/>
            <w:noWrap/>
            <w:vAlign w:val="bottom"/>
            <w:hideMark/>
          </w:tcPr>
          <w:p w14:paraId="12A130F6"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all years</w:t>
            </w:r>
          </w:p>
        </w:tc>
        <w:tc>
          <w:tcPr>
            <w:tcW w:w="349" w:type="pct"/>
            <w:tcBorders>
              <w:top w:val="nil"/>
              <w:left w:val="nil"/>
              <w:bottom w:val="nil"/>
              <w:right w:val="nil"/>
            </w:tcBorders>
            <w:shd w:val="clear" w:color="000000" w:fill="FFFFFF"/>
            <w:noWrap/>
            <w:vAlign w:val="bottom"/>
            <w:hideMark/>
          </w:tcPr>
          <w:p w14:paraId="4CE00DCE"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3,4</w:t>
            </w:r>
          </w:p>
        </w:tc>
      </w:tr>
      <w:tr w:rsidR="000E2701" w:rsidRPr="000C5969" w14:paraId="6ED85B74" w14:textId="77777777" w:rsidTr="000E2701">
        <w:trPr>
          <w:trHeight w:val="300"/>
        </w:trPr>
        <w:tc>
          <w:tcPr>
            <w:tcW w:w="495" w:type="pct"/>
            <w:tcBorders>
              <w:top w:val="nil"/>
              <w:left w:val="nil"/>
              <w:bottom w:val="single" w:sz="4" w:space="0" w:color="auto"/>
              <w:right w:val="nil"/>
            </w:tcBorders>
            <w:shd w:val="clear" w:color="000000" w:fill="FFFFFF"/>
            <w:noWrap/>
            <w:hideMark/>
          </w:tcPr>
          <w:p w14:paraId="71123D8D" w14:textId="15DFD692" w:rsidR="000E2701" w:rsidRPr="00854E0D" w:rsidRDefault="000E2701" w:rsidP="000E2701">
            <w:pPr>
              <w:jc w:val="center"/>
              <w:rPr>
                <w:rFonts w:ascii="Times" w:eastAsia="Times New Roman" w:hAnsi="Times" w:cs="Times New Roman"/>
                <w:color w:val="000000"/>
                <w:szCs w:val="22"/>
              </w:rPr>
            </w:pPr>
            <w:r w:rsidRPr="00CC3D82">
              <w:t>0.160</w:t>
            </w:r>
          </w:p>
        </w:tc>
        <w:tc>
          <w:tcPr>
            <w:tcW w:w="297" w:type="pct"/>
            <w:tcBorders>
              <w:top w:val="nil"/>
              <w:left w:val="nil"/>
              <w:bottom w:val="single" w:sz="4" w:space="0" w:color="auto"/>
              <w:right w:val="nil"/>
            </w:tcBorders>
            <w:shd w:val="clear" w:color="000000" w:fill="FFFFFF"/>
            <w:noWrap/>
            <w:vAlign w:val="bottom"/>
            <w:hideMark/>
          </w:tcPr>
          <w:p w14:paraId="63D032E5"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367" w:type="pct"/>
            <w:gridSpan w:val="2"/>
            <w:tcBorders>
              <w:top w:val="nil"/>
              <w:left w:val="nil"/>
              <w:bottom w:val="single" w:sz="4" w:space="0" w:color="auto"/>
              <w:right w:val="nil"/>
            </w:tcBorders>
            <w:shd w:val="clear" w:color="000000" w:fill="FFFFFF"/>
            <w:noWrap/>
            <w:vAlign w:val="bottom"/>
            <w:hideMark/>
          </w:tcPr>
          <w:p w14:paraId="453D71F4"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407" w:type="pct"/>
            <w:gridSpan w:val="2"/>
            <w:tcBorders>
              <w:top w:val="nil"/>
              <w:left w:val="nil"/>
              <w:bottom w:val="single" w:sz="4" w:space="0" w:color="auto"/>
              <w:right w:val="nil"/>
            </w:tcBorders>
            <w:shd w:val="clear" w:color="000000" w:fill="FFFFFF"/>
            <w:noWrap/>
            <w:vAlign w:val="bottom"/>
            <w:hideMark/>
          </w:tcPr>
          <w:p w14:paraId="614973A8"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1267" w:type="pct"/>
            <w:gridSpan w:val="2"/>
            <w:tcBorders>
              <w:top w:val="nil"/>
              <w:left w:val="nil"/>
              <w:bottom w:val="single" w:sz="4" w:space="0" w:color="auto"/>
              <w:right w:val="nil"/>
            </w:tcBorders>
            <w:shd w:val="clear" w:color="000000" w:fill="FFFFFF"/>
            <w:noWrap/>
            <w:vAlign w:val="bottom"/>
            <w:hideMark/>
          </w:tcPr>
          <w:p w14:paraId="59E6E1F3"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c>
          <w:tcPr>
            <w:tcW w:w="362" w:type="pct"/>
            <w:gridSpan w:val="2"/>
            <w:tcBorders>
              <w:top w:val="nil"/>
              <w:left w:val="nil"/>
              <w:bottom w:val="single" w:sz="4" w:space="0" w:color="auto"/>
              <w:right w:val="nil"/>
            </w:tcBorders>
            <w:shd w:val="clear" w:color="000000" w:fill="FFFFFF"/>
            <w:noWrap/>
            <w:vAlign w:val="bottom"/>
            <w:hideMark/>
          </w:tcPr>
          <w:p w14:paraId="09771307"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All</w:t>
            </w:r>
          </w:p>
        </w:tc>
        <w:tc>
          <w:tcPr>
            <w:tcW w:w="754" w:type="pct"/>
            <w:gridSpan w:val="2"/>
            <w:tcBorders>
              <w:top w:val="nil"/>
              <w:left w:val="nil"/>
              <w:bottom w:val="single" w:sz="4" w:space="0" w:color="auto"/>
              <w:right w:val="nil"/>
            </w:tcBorders>
            <w:shd w:val="clear" w:color="000000" w:fill="FFFFFF"/>
            <w:noWrap/>
            <w:vAlign w:val="bottom"/>
            <w:hideMark/>
          </w:tcPr>
          <w:p w14:paraId="3821AEAA"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Male</w:t>
            </w:r>
          </w:p>
        </w:tc>
        <w:tc>
          <w:tcPr>
            <w:tcW w:w="702" w:type="pct"/>
            <w:gridSpan w:val="2"/>
            <w:tcBorders>
              <w:top w:val="nil"/>
              <w:left w:val="nil"/>
              <w:bottom w:val="single" w:sz="4" w:space="0" w:color="auto"/>
              <w:right w:val="nil"/>
            </w:tcBorders>
            <w:shd w:val="clear" w:color="000000" w:fill="FFFFFF"/>
            <w:noWrap/>
            <w:vAlign w:val="bottom"/>
            <w:hideMark/>
          </w:tcPr>
          <w:p w14:paraId="7F366F4B"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all years</w:t>
            </w:r>
          </w:p>
        </w:tc>
        <w:tc>
          <w:tcPr>
            <w:tcW w:w="349" w:type="pct"/>
            <w:tcBorders>
              <w:top w:val="nil"/>
              <w:left w:val="nil"/>
              <w:bottom w:val="single" w:sz="4" w:space="0" w:color="auto"/>
              <w:right w:val="nil"/>
            </w:tcBorders>
            <w:shd w:val="clear" w:color="000000" w:fill="FFFFFF"/>
            <w:noWrap/>
            <w:vAlign w:val="bottom"/>
            <w:hideMark/>
          </w:tcPr>
          <w:p w14:paraId="665891A5" w14:textId="77777777" w:rsidR="000E2701" w:rsidRPr="00854E0D" w:rsidRDefault="000E2701" w:rsidP="000E2701">
            <w:pPr>
              <w:jc w:val="center"/>
              <w:rPr>
                <w:rFonts w:ascii="Times" w:eastAsia="Times New Roman" w:hAnsi="Times" w:cs="Times New Roman"/>
                <w:color w:val="000000"/>
                <w:szCs w:val="22"/>
              </w:rPr>
            </w:pPr>
            <w:r w:rsidRPr="00854E0D">
              <w:rPr>
                <w:rFonts w:ascii="Times" w:eastAsia="Times New Roman" w:hAnsi="Times" w:cs="Times New Roman"/>
                <w:color w:val="000000"/>
                <w:szCs w:val="22"/>
              </w:rPr>
              <w:t> </w:t>
            </w:r>
          </w:p>
        </w:tc>
      </w:tr>
    </w:tbl>
    <w:p w14:paraId="5777879B" w14:textId="77777777" w:rsidR="0012650E" w:rsidRPr="00311B09" w:rsidRDefault="0012650E" w:rsidP="0012650E">
      <w:pPr>
        <w:pStyle w:val="Caption"/>
      </w:pPr>
    </w:p>
    <w:p w14:paraId="1F9A284B" w14:textId="77777777" w:rsidR="0012650E" w:rsidRPr="00311B09" w:rsidRDefault="0012650E" w:rsidP="0012650E"/>
    <w:p w14:paraId="780876B2" w14:textId="77777777" w:rsidR="0012650E" w:rsidRDefault="0012650E" w:rsidP="0012650E">
      <w:pPr>
        <w:pStyle w:val="Caption"/>
        <w:ind w:left="720"/>
      </w:pPr>
    </w:p>
    <w:p w14:paraId="77BE865E" w14:textId="77777777" w:rsidR="0012650E" w:rsidRDefault="0012650E" w:rsidP="0012650E"/>
    <w:p w14:paraId="6335C027" w14:textId="7E24E636" w:rsidR="0012650E" w:rsidRDefault="0012650E" w:rsidP="0012650E">
      <w:pPr>
        <w:pStyle w:val="Caption"/>
      </w:pPr>
      <w:bookmarkStart w:id="145" w:name="_Ref297456676"/>
      <w:r>
        <w:t xml:space="preserve">Table </w:t>
      </w:r>
      <w:fldSimple w:instr=" SEQ Table \* ARABIC ">
        <w:r w:rsidR="008C61C8">
          <w:rPr>
            <w:noProof/>
          </w:rPr>
          <w:t>4</w:t>
        </w:r>
      </w:fldSimple>
      <w:bookmarkEnd w:id="145"/>
      <w:r>
        <w:t xml:space="preserve"> Maturity values considered for use in the black rockfish stock assessments. The </w:t>
      </w:r>
      <w:r w:rsidR="00744CF1">
        <w:t xml:space="preserve">bolded </w:t>
      </w:r>
      <w:r>
        <w:t>functional maturity value is used in all base cases, whereas the old and new sexual maturity values are explored via sensitivity.</w:t>
      </w:r>
    </w:p>
    <w:tbl>
      <w:tblPr>
        <w:tblW w:w="5900" w:type="dxa"/>
        <w:tblCellMar>
          <w:left w:w="0" w:type="dxa"/>
          <w:right w:w="0" w:type="dxa"/>
        </w:tblCellMar>
        <w:tblLook w:val="04A0" w:firstRow="1" w:lastRow="0" w:firstColumn="1" w:lastColumn="0" w:noHBand="0" w:noVBand="1"/>
      </w:tblPr>
      <w:tblGrid>
        <w:gridCol w:w="1960"/>
        <w:gridCol w:w="920"/>
        <w:gridCol w:w="940"/>
        <w:gridCol w:w="2080"/>
      </w:tblGrid>
      <w:tr w:rsidR="0012650E" w14:paraId="223A8F5E" w14:textId="77777777" w:rsidTr="00277275">
        <w:trPr>
          <w:trHeight w:val="300"/>
        </w:trPr>
        <w:tc>
          <w:tcPr>
            <w:tcW w:w="1960" w:type="dxa"/>
            <w:tcBorders>
              <w:top w:val="nil"/>
              <w:left w:val="nil"/>
              <w:bottom w:val="single" w:sz="4" w:space="0" w:color="auto"/>
              <w:right w:val="nil"/>
            </w:tcBorders>
            <w:shd w:val="clear" w:color="000000" w:fill="FFFFFF"/>
            <w:noWrap/>
            <w:tcMar>
              <w:top w:w="15" w:type="dxa"/>
              <w:left w:w="15" w:type="dxa"/>
              <w:bottom w:w="0" w:type="dxa"/>
              <w:right w:w="15" w:type="dxa"/>
            </w:tcMar>
            <w:vAlign w:val="bottom"/>
            <w:hideMark/>
          </w:tcPr>
          <w:p w14:paraId="0EC3DF89" w14:textId="77777777" w:rsidR="0012650E" w:rsidRDefault="0012650E" w:rsidP="00277275">
            <w:pPr>
              <w:rPr>
                <w:rFonts w:ascii="Calibri" w:hAnsi="Calibri"/>
                <w:color w:val="000000"/>
                <w:szCs w:val="22"/>
              </w:rPr>
            </w:pPr>
            <w:r>
              <w:rPr>
                <w:rFonts w:ascii="Calibri" w:hAnsi="Calibri"/>
                <w:color w:val="000000"/>
                <w:szCs w:val="22"/>
              </w:rPr>
              <w:t> </w:t>
            </w:r>
          </w:p>
        </w:tc>
        <w:tc>
          <w:tcPr>
            <w:tcW w:w="920" w:type="dxa"/>
            <w:tcBorders>
              <w:top w:val="nil"/>
              <w:left w:val="nil"/>
              <w:bottom w:val="single" w:sz="4" w:space="0" w:color="auto"/>
              <w:right w:val="nil"/>
            </w:tcBorders>
            <w:shd w:val="clear" w:color="000000" w:fill="FFFFFF"/>
            <w:noWrap/>
            <w:tcMar>
              <w:top w:w="15" w:type="dxa"/>
              <w:left w:w="15" w:type="dxa"/>
              <w:bottom w:w="0" w:type="dxa"/>
              <w:right w:w="15" w:type="dxa"/>
            </w:tcMar>
            <w:vAlign w:val="bottom"/>
            <w:hideMark/>
          </w:tcPr>
          <w:p w14:paraId="0B633FE6" w14:textId="77777777" w:rsidR="0012650E" w:rsidRDefault="0012650E" w:rsidP="00277275">
            <w:pPr>
              <w:rPr>
                <w:rFonts w:ascii="Calibri" w:hAnsi="Calibri"/>
                <w:color w:val="000000"/>
                <w:szCs w:val="22"/>
              </w:rPr>
            </w:pPr>
            <w:r>
              <w:rPr>
                <w:rFonts w:ascii="Calibri" w:hAnsi="Calibri"/>
                <w:color w:val="000000"/>
                <w:szCs w:val="22"/>
              </w:rPr>
              <w:t> </w:t>
            </w:r>
          </w:p>
        </w:tc>
        <w:tc>
          <w:tcPr>
            <w:tcW w:w="940" w:type="dxa"/>
            <w:tcBorders>
              <w:top w:val="nil"/>
              <w:left w:val="nil"/>
              <w:bottom w:val="single" w:sz="4" w:space="0" w:color="auto"/>
              <w:right w:val="nil"/>
            </w:tcBorders>
            <w:shd w:val="clear" w:color="000000" w:fill="FFFFFF"/>
            <w:noWrap/>
            <w:tcMar>
              <w:top w:w="15" w:type="dxa"/>
              <w:left w:w="15" w:type="dxa"/>
              <w:bottom w:w="0" w:type="dxa"/>
              <w:right w:w="15" w:type="dxa"/>
            </w:tcMar>
            <w:vAlign w:val="bottom"/>
            <w:hideMark/>
          </w:tcPr>
          <w:p w14:paraId="799705B6" w14:textId="77777777" w:rsidR="0012650E" w:rsidRDefault="0012650E" w:rsidP="00277275">
            <w:pPr>
              <w:rPr>
                <w:rFonts w:ascii="Calibri" w:hAnsi="Calibri"/>
                <w:color w:val="000000"/>
                <w:szCs w:val="22"/>
              </w:rPr>
            </w:pPr>
            <w:r>
              <w:rPr>
                <w:rFonts w:ascii="Calibri" w:hAnsi="Calibri"/>
                <w:color w:val="000000"/>
                <w:szCs w:val="22"/>
              </w:rPr>
              <w:t> </w:t>
            </w:r>
          </w:p>
        </w:tc>
        <w:tc>
          <w:tcPr>
            <w:tcW w:w="2080" w:type="dxa"/>
            <w:tcBorders>
              <w:top w:val="nil"/>
              <w:left w:val="nil"/>
              <w:bottom w:val="single" w:sz="4" w:space="0" w:color="auto"/>
              <w:right w:val="nil"/>
            </w:tcBorders>
            <w:shd w:val="clear" w:color="000000" w:fill="FFFFFF"/>
            <w:noWrap/>
            <w:tcMar>
              <w:top w:w="15" w:type="dxa"/>
              <w:left w:w="15" w:type="dxa"/>
              <w:bottom w:w="0" w:type="dxa"/>
              <w:right w:w="15" w:type="dxa"/>
            </w:tcMar>
            <w:vAlign w:val="bottom"/>
            <w:hideMark/>
          </w:tcPr>
          <w:p w14:paraId="31C308EF" w14:textId="77777777" w:rsidR="0012650E" w:rsidRDefault="0012650E" w:rsidP="00277275">
            <w:pPr>
              <w:rPr>
                <w:rFonts w:ascii="Calibri" w:hAnsi="Calibri"/>
                <w:color w:val="000000"/>
                <w:szCs w:val="22"/>
              </w:rPr>
            </w:pPr>
            <w:r>
              <w:rPr>
                <w:rFonts w:ascii="Calibri" w:hAnsi="Calibri"/>
                <w:color w:val="000000"/>
                <w:szCs w:val="22"/>
              </w:rPr>
              <w:t> </w:t>
            </w:r>
          </w:p>
        </w:tc>
      </w:tr>
      <w:tr w:rsidR="0012650E" w14:paraId="79431480" w14:textId="77777777" w:rsidTr="00277275">
        <w:trPr>
          <w:trHeight w:val="375"/>
        </w:trPr>
        <w:tc>
          <w:tcPr>
            <w:tcW w:w="0" w:type="auto"/>
            <w:tcBorders>
              <w:top w:val="nil"/>
              <w:left w:val="nil"/>
              <w:bottom w:val="single" w:sz="4" w:space="0" w:color="auto"/>
              <w:right w:val="nil"/>
            </w:tcBorders>
            <w:shd w:val="clear" w:color="000000" w:fill="FFFFFF"/>
            <w:noWrap/>
            <w:tcMar>
              <w:top w:w="15" w:type="dxa"/>
              <w:left w:w="15" w:type="dxa"/>
              <w:bottom w:w="0" w:type="dxa"/>
              <w:right w:w="15" w:type="dxa"/>
            </w:tcMar>
            <w:vAlign w:val="bottom"/>
            <w:hideMark/>
          </w:tcPr>
          <w:p w14:paraId="3B9ADB1F" w14:textId="77777777" w:rsidR="0012650E" w:rsidRDefault="0012650E" w:rsidP="00277275">
            <w:pPr>
              <w:jc w:val="center"/>
              <w:rPr>
                <w:rFonts w:ascii="Times" w:hAnsi="Times" w:cs="Times"/>
                <w:color w:val="000000"/>
              </w:rPr>
            </w:pPr>
            <w:r>
              <w:rPr>
                <w:rFonts w:ascii="Times" w:hAnsi="Times" w:cs="Times"/>
                <w:color w:val="000000"/>
              </w:rPr>
              <w:t>Type</w:t>
            </w:r>
          </w:p>
        </w:tc>
        <w:tc>
          <w:tcPr>
            <w:tcW w:w="0" w:type="auto"/>
            <w:tcBorders>
              <w:top w:val="nil"/>
              <w:left w:val="nil"/>
              <w:bottom w:val="single" w:sz="4" w:space="0" w:color="auto"/>
              <w:right w:val="nil"/>
            </w:tcBorders>
            <w:shd w:val="clear" w:color="000000" w:fill="FFFFFF"/>
            <w:noWrap/>
            <w:tcMar>
              <w:top w:w="15" w:type="dxa"/>
              <w:left w:w="15" w:type="dxa"/>
              <w:bottom w:w="0" w:type="dxa"/>
              <w:right w:w="15" w:type="dxa"/>
            </w:tcMar>
            <w:vAlign w:val="bottom"/>
            <w:hideMark/>
          </w:tcPr>
          <w:p w14:paraId="3ED50329" w14:textId="7B330803" w:rsidR="0012650E" w:rsidRDefault="00744CF1" w:rsidP="00277275">
            <w:pPr>
              <w:jc w:val="center"/>
              <w:rPr>
                <w:rFonts w:ascii="Times" w:hAnsi="Times" w:cs="Times"/>
                <w:color w:val="000000"/>
              </w:rPr>
            </w:pPr>
            <w:r>
              <w:rPr>
                <w:rFonts w:ascii="Times" w:hAnsi="Times" w:cs="Times"/>
                <w:color w:val="000000"/>
              </w:rPr>
              <w:t>S</w:t>
            </w:r>
            <w:r w:rsidR="0012650E">
              <w:rPr>
                <w:rFonts w:ascii="Times" w:hAnsi="Times" w:cs="Times"/>
                <w:color w:val="000000"/>
              </w:rPr>
              <w:t>lope</w:t>
            </w:r>
          </w:p>
        </w:tc>
        <w:tc>
          <w:tcPr>
            <w:tcW w:w="0" w:type="auto"/>
            <w:tcBorders>
              <w:top w:val="nil"/>
              <w:left w:val="nil"/>
              <w:bottom w:val="single" w:sz="4" w:space="0" w:color="auto"/>
              <w:right w:val="nil"/>
            </w:tcBorders>
            <w:shd w:val="clear" w:color="000000" w:fill="FFFFFF"/>
            <w:noWrap/>
            <w:tcMar>
              <w:top w:w="15" w:type="dxa"/>
              <w:left w:w="15" w:type="dxa"/>
              <w:bottom w:w="0" w:type="dxa"/>
              <w:right w:w="15" w:type="dxa"/>
            </w:tcMar>
            <w:vAlign w:val="bottom"/>
            <w:hideMark/>
          </w:tcPr>
          <w:p w14:paraId="0CE72001" w14:textId="77777777" w:rsidR="0012650E" w:rsidRDefault="0012650E" w:rsidP="00277275">
            <w:pPr>
              <w:jc w:val="center"/>
              <w:rPr>
                <w:rFonts w:ascii="Times" w:hAnsi="Times" w:cs="Times"/>
                <w:color w:val="000000"/>
              </w:rPr>
            </w:pPr>
            <w:r>
              <w:rPr>
                <w:rFonts w:ascii="Times" w:hAnsi="Times" w:cs="Times"/>
                <w:color w:val="000000"/>
              </w:rPr>
              <w:t>L</w:t>
            </w:r>
            <w:r>
              <w:rPr>
                <w:rFonts w:ascii="Times" w:hAnsi="Times" w:cs="Times"/>
                <w:color w:val="000000"/>
                <w:vertAlign w:val="subscript"/>
              </w:rPr>
              <w:t>mat50%</w:t>
            </w:r>
          </w:p>
        </w:tc>
        <w:tc>
          <w:tcPr>
            <w:tcW w:w="0" w:type="auto"/>
            <w:tcBorders>
              <w:top w:val="nil"/>
              <w:left w:val="nil"/>
              <w:bottom w:val="single" w:sz="4" w:space="0" w:color="auto"/>
              <w:right w:val="nil"/>
            </w:tcBorders>
            <w:shd w:val="clear" w:color="000000" w:fill="FFFFFF"/>
            <w:noWrap/>
            <w:tcMar>
              <w:top w:w="15" w:type="dxa"/>
              <w:left w:w="15" w:type="dxa"/>
              <w:bottom w:w="0" w:type="dxa"/>
              <w:right w:w="15" w:type="dxa"/>
            </w:tcMar>
            <w:vAlign w:val="bottom"/>
            <w:hideMark/>
          </w:tcPr>
          <w:p w14:paraId="19C36D41" w14:textId="77777777" w:rsidR="0012650E" w:rsidRDefault="0012650E" w:rsidP="00277275">
            <w:pPr>
              <w:jc w:val="center"/>
              <w:rPr>
                <w:rFonts w:ascii="Times" w:hAnsi="Times" w:cs="Times"/>
                <w:color w:val="000000"/>
              </w:rPr>
            </w:pPr>
            <w:r>
              <w:rPr>
                <w:rFonts w:ascii="Times" w:hAnsi="Times" w:cs="Times"/>
                <w:color w:val="000000"/>
              </w:rPr>
              <w:t>Source</w:t>
            </w:r>
          </w:p>
        </w:tc>
      </w:tr>
      <w:tr w:rsidR="0012650E" w14:paraId="6149D47E" w14:textId="77777777" w:rsidTr="00277275">
        <w:trPr>
          <w:trHeight w:val="315"/>
        </w:trPr>
        <w:tc>
          <w:tcPr>
            <w:tcW w:w="0" w:type="auto"/>
            <w:tcBorders>
              <w:top w:val="nil"/>
              <w:left w:val="nil"/>
              <w:bottom w:val="nil"/>
              <w:right w:val="nil"/>
            </w:tcBorders>
            <w:shd w:val="clear" w:color="000000" w:fill="FFFFFF"/>
            <w:noWrap/>
            <w:tcMar>
              <w:top w:w="15" w:type="dxa"/>
              <w:left w:w="15" w:type="dxa"/>
              <w:bottom w:w="0" w:type="dxa"/>
              <w:right w:w="15" w:type="dxa"/>
            </w:tcMar>
            <w:vAlign w:val="bottom"/>
            <w:hideMark/>
          </w:tcPr>
          <w:p w14:paraId="1D76740E" w14:textId="77777777" w:rsidR="0012650E" w:rsidRPr="004E5831" w:rsidRDefault="0012650E" w:rsidP="00277275">
            <w:pPr>
              <w:jc w:val="center"/>
              <w:rPr>
                <w:rFonts w:cs="Times New Roman"/>
                <w:color w:val="000000"/>
              </w:rPr>
            </w:pPr>
            <w:r w:rsidRPr="004E5831">
              <w:rPr>
                <w:rFonts w:cs="Times New Roman"/>
                <w:color w:val="000000"/>
              </w:rPr>
              <w:t>Sexual maturity</w:t>
            </w:r>
          </w:p>
        </w:tc>
        <w:tc>
          <w:tcPr>
            <w:tcW w:w="0" w:type="auto"/>
            <w:tcBorders>
              <w:top w:val="nil"/>
              <w:left w:val="nil"/>
              <w:bottom w:val="nil"/>
              <w:right w:val="nil"/>
            </w:tcBorders>
            <w:shd w:val="clear" w:color="000000" w:fill="FFFFFF"/>
            <w:noWrap/>
            <w:tcMar>
              <w:top w:w="15" w:type="dxa"/>
              <w:left w:w="15" w:type="dxa"/>
              <w:bottom w:w="0" w:type="dxa"/>
              <w:right w:w="15" w:type="dxa"/>
            </w:tcMar>
            <w:vAlign w:val="bottom"/>
            <w:hideMark/>
          </w:tcPr>
          <w:p w14:paraId="644EF2CF" w14:textId="0062FE7E" w:rsidR="0012650E" w:rsidRPr="004E5831" w:rsidRDefault="0012650E" w:rsidP="00277275">
            <w:pPr>
              <w:jc w:val="center"/>
              <w:rPr>
                <w:rFonts w:cs="Times New Roman"/>
                <w:color w:val="000000"/>
              </w:rPr>
            </w:pPr>
            <w:r w:rsidRPr="004E5831">
              <w:rPr>
                <w:rFonts w:cs="Times New Roman"/>
                <w:color w:val="000000"/>
              </w:rPr>
              <w:t>-0.4</w:t>
            </w:r>
            <w:r w:rsidR="00081DA0" w:rsidRPr="004E5831">
              <w:rPr>
                <w:rFonts w:cs="Times New Roman"/>
                <w:color w:val="000000"/>
              </w:rPr>
              <w:t>0</w:t>
            </w:r>
          </w:p>
        </w:tc>
        <w:tc>
          <w:tcPr>
            <w:tcW w:w="0" w:type="auto"/>
            <w:tcBorders>
              <w:top w:val="nil"/>
              <w:left w:val="nil"/>
              <w:bottom w:val="nil"/>
              <w:right w:val="nil"/>
            </w:tcBorders>
            <w:shd w:val="clear" w:color="000000" w:fill="FFFFFF"/>
            <w:noWrap/>
            <w:tcMar>
              <w:top w:w="15" w:type="dxa"/>
              <w:left w:w="15" w:type="dxa"/>
              <w:bottom w:w="0" w:type="dxa"/>
              <w:right w:w="15" w:type="dxa"/>
            </w:tcMar>
            <w:vAlign w:val="bottom"/>
            <w:hideMark/>
          </w:tcPr>
          <w:p w14:paraId="43C5D21B" w14:textId="77777777" w:rsidR="0012650E" w:rsidRPr="004E5831" w:rsidRDefault="0012650E" w:rsidP="00277275">
            <w:pPr>
              <w:jc w:val="center"/>
              <w:rPr>
                <w:rFonts w:cs="Times New Roman"/>
                <w:color w:val="000000"/>
              </w:rPr>
            </w:pPr>
            <w:r w:rsidRPr="004E5831">
              <w:rPr>
                <w:rFonts w:cs="Times New Roman"/>
                <w:color w:val="000000"/>
              </w:rPr>
              <w:t>42.6</w:t>
            </w:r>
          </w:p>
        </w:tc>
        <w:tc>
          <w:tcPr>
            <w:tcW w:w="0" w:type="auto"/>
            <w:tcBorders>
              <w:top w:val="nil"/>
              <w:left w:val="nil"/>
              <w:bottom w:val="nil"/>
              <w:right w:val="nil"/>
            </w:tcBorders>
            <w:shd w:val="clear" w:color="000000" w:fill="FFFFFF"/>
            <w:noWrap/>
            <w:tcMar>
              <w:top w:w="15" w:type="dxa"/>
              <w:left w:w="15" w:type="dxa"/>
              <w:bottom w:w="0" w:type="dxa"/>
              <w:right w:w="15" w:type="dxa"/>
            </w:tcMar>
            <w:vAlign w:val="bottom"/>
            <w:hideMark/>
          </w:tcPr>
          <w:p w14:paraId="171A26A9" w14:textId="77777777" w:rsidR="0012650E" w:rsidRPr="004E5831" w:rsidRDefault="0012650E" w:rsidP="00277275">
            <w:pPr>
              <w:jc w:val="center"/>
              <w:rPr>
                <w:rFonts w:cs="Times New Roman"/>
                <w:color w:val="000000"/>
              </w:rPr>
            </w:pPr>
            <w:r w:rsidRPr="004E5831">
              <w:rPr>
                <w:rFonts w:cs="Times New Roman"/>
                <w:color w:val="000000"/>
              </w:rPr>
              <w:t>Wallace et al. 2007</w:t>
            </w:r>
          </w:p>
        </w:tc>
      </w:tr>
      <w:tr w:rsidR="0012650E" w14:paraId="0B9C7CED" w14:textId="77777777" w:rsidTr="00277275">
        <w:trPr>
          <w:trHeight w:val="315"/>
        </w:trPr>
        <w:tc>
          <w:tcPr>
            <w:tcW w:w="0" w:type="auto"/>
            <w:tcBorders>
              <w:top w:val="nil"/>
              <w:left w:val="nil"/>
              <w:bottom w:val="nil"/>
              <w:right w:val="nil"/>
            </w:tcBorders>
            <w:shd w:val="clear" w:color="000000" w:fill="FFFFFF"/>
            <w:noWrap/>
            <w:tcMar>
              <w:top w:w="15" w:type="dxa"/>
              <w:left w:w="15" w:type="dxa"/>
              <w:bottom w:w="0" w:type="dxa"/>
              <w:right w:w="15" w:type="dxa"/>
            </w:tcMar>
            <w:vAlign w:val="bottom"/>
            <w:hideMark/>
          </w:tcPr>
          <w:p w14:paraId="6869E154" w14:textId="77777777" w:rsidR="0012650E" w:rsidRPr="004E5831" w:rsidRDefault="0012650E" w:rsidP="00277275">
            <w:pPr>
              <w:jc w:val="center"/>
              <w:rPr>
                <w:rFonts w:cs="Times New Roman"/>
                <w:color w:val="000000"/>
              </w:rPr>
            </w:pPr>
            <w:r w:rsidRPr="004E5831">
              <w:rPr>
                <w:rFonts w:cs="Times New Roman"/>
                <w:color w:val="000000"/>
              </w:rPr>
              <w:t>Sexual maturity</w:t>
            </w:r>
          </w:p>
        </w:tc>
        <w:tc>
          <w:tcPr>
            <w:tcW w:w="0" w:type="auto"/>
            <w:tcBorders>
              <w:top w:val="nil"/>
              <w:left w:val="nil"/>
              <w:bottom w:val="nil"/>
              <w:right w:val="nil"/>
            </w:tcBorders>
            <w:shd w:val="clear" w:color="000000" w:fill="FFFFFF"/>
            <w:noWrap/>
            <w:tcMar>
              <w:top w:w="15" w:type="dxa"/>
              <w:left w:w="15" w:type="dxa"/>
              <w:bottom w:w="0" w:type="dxa"/>
              <w:right w:w="15" w:type="dxa"/>
            </w:tcMar>
            <w:vAlign w:val="bottom"/>
            <w:hideMark/>
          </w:tcPr>
          <w:p w14:paraId="40F64183" w14:textId="2041338A" w:rsidR="0012650E" w:rsidRPr="004E5831" w:rsidRDefault="00081DA0" w:rsidP="00277275">
            <w:pPr>
              <w:jc w:val="center"/>
              <w:rPr>
                <w:rFonts w:cs="Times New Roman"/>
                <w:color w:val="000000"/>
              </w:rPr>
            </w:pPr>
            <w:r w:rsidRPr="004E5831">
              <w:rPr>
                <w:rFonts w:cs="Times New Roman"/>
                <w:color w:val="000000"/>
              </w:rPr>
              <w:t>-0.41</w:t>
            </w:r>
          </w:p>
        </w:tc>
        <w:tc>
          <w:tcPr>
            <w:tcW w:w="0" w:type="auto"/>
            <w:tcBorders>
              <w:top w:val="nil"/>
              <w:left w:val="nil"/>
              <w:bottom w:val="nil"/>
              <w:right w:val="nil"/>
            </w:tcBorders>
            <w:shd w:val="clear" w:color="000000" w:fill="FFFFFF"/>
            <w:noWrap/>
            <w:tcMar>
              <w:top w:w="15" w:type="dxa"/>
              <w:left w:w="15" w:type="dxa"/>
              <w:bottom w:w="0" w:type="dxa"/>
              <w:right w:w="15" w:type="dxa"/>
            </w:tcMar>
            <w:vAlign w:val="bottom"/>
            <w:hideMark/>
          </w:tcPr>
          <w:p w14:paraId="423C0AF1" w14:textId="77777777" w:rsidR="0012650E" w:rsidRPr="004E5831" w:rsidRDefault="0012650E" w:rsidP="00277275">
            <w:pPr>
              <w:jc w:val="center"/>
              <w:rPr>
                <w:rFonts w:cs="Times New Roman"/>
                <w:color w:val="000000"/>
              </w:rPr>
            </w:pPr>
            <w:r w:rsidRPr="004E5831">
              <w:rPr>
                <w:rFonts w:cs="Times New Roman"/>
                <w:color w:val="000000"/>
              </w:rPr>
              <w:t>39.53</w:t>
            </w:r>
          </w:p>
        </w:tc>
        <w:tc>
          <w:tcPr>
            <w:tcW w:w="0" w:type="auto"/>
            <w:tcBorders>
              <w:top w:val="nil"/>
              <w:left w:val="nil"/>
              <w:bottom w:val="nil"/>
              <w:right w:val="nil"/>
            </w:tcBorders>
            <w:shd w:val="clear" w:color="000000" w:fill="FFFFFF"/>
            <w:noWrap/>
            <w:tcMar>
              <w:top w:w="15" w:type="dxa"/>
              <w:left w:w="15" w:type="dxa"/>
              <w:bottom w:w="0" w:type="dxa"/>
              <w:right w:w="15" w:type="dxa"/>
            </w:tcMar>
            <w:vAlign w:val="bottom"/>
            <w:hideMark/>
          </w:tcPr>
          <w:p w14:paraId="147C9CEA" w14:textId="77777777" w:rsidR="0012650E" w:rsidRPr="004E5831" w:rsidRDefault="0012650E" w:rsidP="00277275">
            <w:pPr>
              <w:jc w:val="center"/>
              <w:rPr>
                <w:rFonts w:cs="Times New Roman"/>
                <w:color w:val="000000"/>
              </w:rPr>
            </w:pPr>
            <w:r w:rsidRPr="004E5831">
              <w:rPr>
                <w:rFonts w:cs="Times New Roman"/>
                <w:color w:val="000000"/>
              </w:rPr>
              <w:t>Sampson 2007</w:t>
            </w:r>
          </w:p>
        </w:tc>
      </w:tr>
      <w:tr w:rsidR="00081DA0" w14:paraId="41551D6F" w14:textId="77777777" w:rsidTr="00277275">
        <w:trPr>
          <w:trHeight w:val="315"/>
        </w:trPr>
        <w:tc>
          <w:tcPr>
            <w:tcW w:w="0" w:type="auto"/>
            <w:tcBorders>
              <w:top w:val="nil"/>
              <w:left w:val="nil"/>
              <w:bottom w:val="nil"/>
              <w:right w:val="nil"/>
            </w:tcBorders>
            <w:shd w:val="clear" w:color="000000" w:fill="FFFFFF"/>
            <w:noWrap/>
            <w:tcMar>
              <w:top w:w="15" w:type="dxa"/>
              <w:left w:w="15" w:type="dxa"/>
              <w:bottom w:w="0" w:type="dxa"/>
              <w:right w:w="15" w:type="dxa"/>
            </w:tcMar>
            <w:vAlign w:val="bottom"/>
          </w:tcPr>
          <w:p w14:paraId="085BFC3E" w14:textId="3832768E" w:rsidR="00081DA0" w:rsidRPr="004E5831" w:rsidRDefault="00081DA0" w:rsidP="00277275">
            <w:pPr>
              <w:jc w:val="center"/>
              <w:rPr>
                <w:rFonts w:cs="Times New Roman"/>
                <w:color w:val="000000"/>
              </w:rPr>
            </w:pPr>
            <w:r w:rsidRPr="004E5831">
              <w:rPr>
                <w:rFonts w:cs="Times New Roman"/>
                <w:color w:val="000000"/>
              </w:rPr>
              <w:t>Sexual maturity</w:t>
            </w:r>
          </w:p>
        </w:tc>
        <w:tc>
          <w:tcPr>
            <w:tcW w:w="0" w:type="auto"/>
            <w:tcBorders>
              <w:top w:val="nil"/>
              <w:left w:val="nil"/>
              <w:bottom w:val="nil"/>
              <w:right w:val="nil"/>
            </w:tcBorders>
            <w:shd w:val="clear" w:color="000000" w:fill="FFFFFF"/>
            <w:noWrap/>
            <w:tcMar>
              <w:top w:w="15" w:type="dxa"/>
              <w:left w:w="15" w:type="dxa"/>
              <w:bottom w:w="0" w:type="dxa"/>
              <w:right w:w="15" w:type="dxa"/>
            </w:tcMar>
            <w:vAlign w:val="bottom"/>
          </w:tcPr>
          <w:p w14:paraId="4BE895C3" w14:textId="20B31A1B" w:rsidR="00081DA0" w:rsidRPr="004E5831" w:rsidRDefault="00081DA0" w:rsidP="00277275">
            <w:pPr>
              <w:jc w:val="center"/>
              <w:rPr>
                <w:rFonts w:cs="Times New Roman"/>
                <w:color w:val="000000"/>
              </w:rPr>
            </w:pPr>
            <w:r w:rsidRPr="004E5831">
              <w:rPr>
                <w:rFonts w:cs="Times New Roman"/>
                <w:color w:val="000000"/>
              </w:rPr>
              <w:t>-0.30</w:t>
            </w:r>
          </w:p>
        </w:tc>
        <w:tc>
          <w:tcPr>
            <w:tcW w:w="0" w:type="auto"/>
            <w:tcBorders>
              <w:top w:val="nil"/>
              <w:left w:val="nil"/>
              <w:bottom w:val="nil"/>
              <w:right w:val="nil"/>
            </w:tcBorders>
            <w:shd w:val="clear" w:color="000000" w:fill="FFFFFF"/>
            <w:noWrap/>
            <w:tcMar>
              <w:top w:w="15" w:type="dxa"/>
              <w:left w:w="15" w:type="dxa"/>
              <w:bottom w:w="0" w:type="dxa"/>
              <w:right w:w="15" w:type="dxa"/>
            </w:tcMar>
            <w:vAlign w:val="bottom"/>
          </w:tcPr>
          <w:p w14:paraId="34C63F5E" w14:textId="62D5B94D" w:rsidR="00081DA0" w:rsidRPr="004E5831" w:rsidRDefault="00081DA0" w:rsidP="00277275">
            <w:pPr>
              <w:jc w:val="center"/>
              <w:rPr>
                <w:rFonts w:cs="Times New Roman"/>
                <w:color w:val="000000"/>
              </w:rPr>
            </w:pPr>
            <w:r w:rsidRPr="004E5831">
              <w:rPr>
                <w:rFonts w:cs="Times New Roman"/>
                <w:color w:val="000000"/>
              </w:rPr>
              <w:t>37.28</w:t>
            </w:r>
          </w:p>
        </w:tc>
        <w:tc>
          <w:tcPr>
            <w:tcW w:w="0" w:type="auto"/>
            <w:tcBorders>
              <w:top w:val="nil"/>
              <w:left w:val="nil"/>
              <w:bottom w:val="nil"/>
              <w:right w:val="nil"/>
            </w:tcBorders>
            <w:shd w:val="clear" w:color="000000" w:fill="FFFFFF"/>
            <w:noWrap/>
            <w:tcMar>
              <w:top w:w="15" w:type="dxa"/>
              <w:left w:w="15" w:type="dxa"/>
              <w:bottom w:w="0" w:type="dxa"/>
              <w:right w:w="15" w:type="dxa"/>
            </w:tcMar>
            <w:vAlign w:val="bottom"/>
          </w:tcPr>
          <w:p w14:paraId="3479D7B5" w14:textId="09546513" w:rsidR="00081DA0" w:rsidRPr="004E5831" w:rsidRDefault="00081DA0" w:rsidP="00277275">
            <w:pPr>
              <w:jc w:val="center"/>
              <w:rPr>
                <w:rFonts w:cs="Times New Roman"/>
                <w:color w:val="000000"/>
              </w:rPr>
            </w:pPr>
            <w:r w:rsidRPr="004E5831">
              <w:rPr>
                <w:rFonts w:cs="Times New Roman"/>
                <w:color w:val="000000"/>
              </w:rPr>
              <w:t>M. Head pers comm.</w:t>
            </w:r>
          </w:p>
        </w:tc>
      </w:tr>
      <w:tr w:rsidR="00081DA0" w14:paraId="62628A58" w14:textId="77777777" w:rsidTr="00277275">
        <w:trPr>
          <w:trHeight w:val="315"/>
        </w:trPr>
        <w:tc>
          <w:tcPr>
            <w:tcW w:w="0" w:type="auto"/>
            <w:tcBorders>
              <w:top w:val="nil"/>
              <w:left w:val="nil"/>
              <w:bottom w:val="nil"/>
              <w:right w:val="nil"/>
            </w:tcBorders>
            <w:shd w:val="clear" w:color="000000" w:fill="FFFFFF"/>
            <w:noWrap/>
            <w:tcMar>
              <w:top w:w="15" w:type="dxa"/>
              <w:left w:w="15" w:type="dxa"/>
              <w:bottom w:w="0" w:type="dxa"/>
              <w:right w:w="15" w:type="dxa"/>
            </w:tcMar>
            <w:vAlign w:val="bottom"/>
            <w:hideMark/>
          </w:tcPr>
          <w:p w14:paraId="0D714141" w14:textId="77777777" w:rsidR="00081DA0" w:rsidRPr="004E5831" w:rsidRDefault="00081DA0" w:rsidP="00277275">
            <w:pPr>
              <w:jc w:val="center"/>
              <w:rPr>
                <w:rFonts w:cs="Times New Roman"/>
                <w:color w:val="000000"/>
              </w:rPr>
            </w:pPr>
            <w:r w:rsidRPr="004E5831">
              <w:rPr>
                <w:rFonts w:cs="Times New Roman"/>
                <w:color w:val="000000"/>
              </w:rPr>
              <w:t>Functional maturity</w:t>
            </w:r>
          </w:p>
        </w:tc>
        <w:tc>
          <w:tcPr>
            <w:tcW w:w="0" w:type="auto"/>
            <w:tcBorders>
              <w:top w:val="nil"/>
              <w:left w:val="nil"/>
              <w:bottom w:val="nil"/>
              <w:right w:val="nil"/>
            </w:tcBorders>
            <w:shd w:val="clear" w:color="000000" w:fill="FFFFFF"/>
            <w:noWrap/>
            <w:tcMar>
              <w:top w:w="15" w:type="dxa"/>
              <w:left w:w="15" w:type="dxa"/>
              <w:bottom w:w="0" w:type="dxa"/>
              <w:right w:w="15" w:type="dxa"/>
            </w:tcMar>
            <w:vAlign w:val="bottom"/>
            <w:hideMark/>
          </w:tcPr>
          <w:p w14:paraId="4CE11415" w14:textId="3283037A" w:rsidR="00081DA0" w:rsidRPr="004E5831" w:rsidRDefault="00081DA0" w:rsidP="00277275">
            <w:pPr>
              <w:jc w:val="center"/>
              <w:rPr>
                <w:rFonts w:cs="Times New Roman"/>
                <w:color w:val="000000"/>
              </w:rPr>
            </w:pPr>
            <w:r w:rsidRPr="004E5831">
              <w:rPr>
                <w:rFonts w:cs="Times New Roman"/>
                <w:color w:val="000000"/>
              </w:rPr>
              <w:t>-0.41</w:t>
            </w:r>
          </w:p>
        </w:tc>
        <w:tc>
          <w:tcPr>
            <w:tcW w:w="0" w:type="auto"/>
            <w:tcBorders>
              <w:top w:val="nil"/>
              <w:left w:val="nil"/>
              <w:bottom w:val="nil"/>
              <w:right w:val="nil"/>
            </w:tcBorders>
            <w:shd w:val="clear" w:color="000000" w:fill="FFFFFF"/>
            <w:noWrap/>
            <w:tcMar>
              <w:top w:w="15" w:type="dxa"/>
              <w:left w:w="15" w:type="dxa"/>
              <w:bottom w:w="0" w:type="dxa"/>
              <w:right w:w="15" w:type="dxa"/>
            </w:tcMar>
            <w:vAlign w:val="bottom"/>
            <w:hideMark/>
          </w:tcPr>
          <w:p w14:paraId="71CC4FAE" w14:textId="3374E6C5" w:rsidR="00081DA0" w:rsidRPr="004E5831" w:rsidRDefault="00081DA0" w:rsidP="00277275">
            <w:pPr>
              <w:jc w:val="center"/>
              <w:rPr>
                <w:rFonts w:cs="Times New Roman"/>
                <w:color w:val="000000"/>
              </w:rPr>
            </w:pPr>
            <w:r w:rsidRPr="004E5831">
              <w:rPr>
                <w:rFonts w:cs="Times New Roman"/>
                <w:color w:val="000000"/>
              </w:rPr>
              <w:t>44.56</w:t>
            </w:r>
          </w:p>
        </w:tc>
        <w:tc>
          <w:tcPr>
            <w:tcW w:w="0" w:type="auto"/>
            <w:tcBorders>
              <w:top w:val="nil"/>
              <w:left w:val="nil"/>
              <w:bottom w:val="nil"/>
              <w:right w:val="nil"/>
            </w:tcBorders>
            <w:shd w:val="clear" w:color="000000" w:fill="FFFFFF"/>
            <w:noWrap/>
            <w:tcMar>
              <w:top w:w="15" w:type="dxa"/>
              <w:left w:w="15" w:type="dxa"/>
              <w:bottom w:w="0" w:type="dxa"/>
              <w:right w:w="15" w:type="dxa"/>
            </w:tcMar>
            <w:vAlign w:val="bottom"/>
            <w:hideMark/>
          </w:tcPr>
          <w:p w14:paraId="4619AF2F" w14:textId="77777777" w:rsidR="00081DA0" w:rsidRPr="004E5831" w:rsidRDefault="00081DA0" w:rsidP="00277275">
            <w:pPr>
              <w:jc w:val="center"/>
              <w:rPr>
                <w:rFonts w:cs="Times New Roman"/>
                <w:color w:val="000000"/>
              </w:rPr>
            </w:pPr>
            <w:r w:rsidRPr="004E5831">
              <w:rPr>
                <w:rFonts w:cs="Times New Roman"/>
                <w:color w:val="000000"/>
              </w:rPr>
              <w:t>M. Head pers comm.</w:t>
            </w:r>
          </w:p>
        </w:tc>
      </w:tr>
      <w:tr w:rsidR="00081DA0" w14:paraId="2E2B8584" w14:textId="77777777" w:rsidTr="00277275">
        <w:trPr>
          <w:trHeight w:val="315"/>
        </w:trPr>
        <w:tc>
          <w:tcPr>
            <w:tcW w:w="0" w:type="auto"/>
            <w:tcBorders>
              <w:top w:val="nil"/>
              <w:left w:val="nil"/>
              <w:bottom w:val="single" w:sz="4" w:space="0" w:color="auto"/>
              <w:right w:val="nil"/>
            </w:tcBorders>
            <w:shd w:val="clear" w:color="000000" w:fill="FFFFFF"/>
            <w:noWrap/>
            <w:tcMar>
              <w:top w:w="15" w:type="dxa"/>
              <w:left w:w="15" w:type="dxa"/>
              <w:bottom w:w="0" w:type="dxa"/>
              <w:right w:w="15" w:type="dxa"/>
            </w:tcMar>
            <w:vAlign w:val="bottom"/>
            <w:hideMark/>
          </w:tcPr>
          <w:p w14:paraId="79623DDD" w14:textId="50F1258F" w:rsidR="00081DA0" w:rsidRPr="004E5831" w:rsidRDefault="00081DA0" w:rsidP="00277275">
            <w:pPr>
              <w:jc w:val="center"/>
              <w:rPr>
                <w:rFonts w:cs="Times New Roman"/>
                <w:b/>
                <w:color w:val="000000"/>
              </w:rPr>
            </w:pPr>
            <w:r w:rsidRPr="004E5831">
              <w:rPr>
                <w:rFonts w:cs="Times New Roman"/>
                <w:b/>
                <w:color w:val="000000"/>
              </w:rPr>
              <w:t>Functional maturity</w:t>
            </w:r>
          </w:p>
        </w:tc>
        <w:tc>
          <w:tcPr>
            <w:tcW w:w="0" w:type="auto"/>
            <w:tcBorders>
              <w:top w:val="nil"/>
              <w:left w:val="nil"/>
              <w:bottom w:val="single" w:sz="4" w:space="0" w:color="auto"/>
              <w:right w:val="nil"/>
            </w:tcBorders>
            <w:shd w:val="clear" w:color="000000" w:fill="FFFFFF"/>
            <w:noWrap/>
            <w:tcMar>
              <w:top w:w="15" w:type="dxa"/>
              <w:left w:w="15" w:type="dxa"/>
              <w:bottom w:w="0" w:type="dxa"/>
              <w:right w:w="15" w:type="dxa"/>
            </w:tcMar>
            <w:vAlign w:val="bottom"/>
            <w:hideMark/>
          </w:tcPr>
          <w:p w14:paraId="48EC36B4" w14:textId="4E440837" w:rsidR="00081DA0" w:rsidRPr="004E5831" w:rsidRDefault="00081DA0" w:rsidP="00277275">
            <w:pPr>
              <w:jc w:val="center"/>
              <w:rPr>
                <w:rFonts w:cs="Times New Roman"/>
                <w:b/>
                <w:color w:val="000000"/>
              </w:rPr>
            </w:pPr>
            <w:r w:rsidRPr="004E5831">
              <w:rPr>
                <w:rFonts w:cs="Times New Roman"/>
                <w:b/>
                <w:color w:val="000000"/>
              </w:rPr>
              <w:t>-0.66</w:t>
            </w:r>
          </w:p>
        </w:tc>
        <w:tc>
          <w:tcPr>
            <w:tcW w:w="0" w:type="auto"/>
            <w:tcBorders>
              <w:top w:val="nil"/>
              <w:left w:val="nil"/>
              <w:bottom w:val="single" w:sz="4" w:space="0" w:color="auto"/>
              <w:right w:val="nil"/>
            </w:tcBorders>
            <w:shd w:val="clear" w:color="000000" w:fill="FFFFFF"/>
            <w:noWrap/>
            <w:tcMar>
              <w:top w:w="15" w:type="dxa"/>
              <w:left w:w="15" w:type="dxa"/>
              <w:bottom w:w="0" w:type="dxa"/>
              <w:right w:w="15" w:type="dxa"/>
            </w:tcMar>
            <w:vAlign w:val="bottom"/>
            <w:hideMark/>
          </w:tcPr>
          <w:p w14:paraId="28FB7521" w14:textId="44694C13" w:rsidR="00081DA0" w:rsidRPr="004E5831" w:rsidRDefault="00081DA0" w:rsidP="00277275">
            <w:pPr>
              <w:jc w:val="center"/>
              <w:rPr>
                <w:rFonts w:cs="Times New Roman"/>
                <w:b/>
                <w:color w:val="000000"/>
              </w:rPr>
            </w:pPr>
            <w:r w:rsidRPr="004E5831">
              <w:rPr>
                <w:rFonts w:cs="Times New Roman"/>
                <w:b/>
                <w:color w:val="000000"/>
              </w:rPr>
              <w:t>43.69</w:t>
            </w:r>
          </w:p>
        </w:tc>
        <w:tc>
          <w:tcPr>
            <w:tcW w:w="0" w:type="auto"/>
            <w:tcBorders>
              <w:top w:val="nil"/>
              <w:left w:val="nil"/>
              <w:bottom w:val="single" w:sz="4" w:space="0" w:color="auto"/>
              <w:right w:val="nil"/>
            </w:tcBorders>
            <w:shd w:val="clear" w:color="000000" w:fill="FFFFFF"/>
            <w:noWrap/>
            <w:tcMar>
              <w:top w:w="15" w:type="dxa"/>
              <w:left w:w="15" w:type="dxa"/>
              <w:bottom w:w="0" w:type="dxa"/>
              <w:right w:w="15" w:type="dxa"/>
            </w:tcMar>
            <w:vAlign w:val="bottom"/>
            <w:hideMark/>
          </w:tcPr>
          <w:p w14:paraId="51C92F61" w14:textId="3C0123E0" w:rsidR="00081DA0" w:rsidRPr="004E5831" w:rsidRDefault="00081DA0" w:rsidP="00277275">
            <w:pPr>
              <w:jc w:val="center"/>
              <w:rPr>
                <w:rFonts w:cs="Times New Roman"/>
                <w:b/>
                <w:color w:val="000000"/>
              </w:rPr>
            </w:pPr>
            <w:r w:rsidRPr="004E5831">
              <w:rPr>
                <w:rFonts w:cs="Times New Roman"/>
                <w:b/>
                <w:color w:val="000000"/>
              </w:rPr>
              <w:t>STAR modified</w:t>
            </w:r>
          </w:p>
        </w:tc>
      </w:tr>
      <w:tr w:rsidR="00081DA0" w14:paraId="1E30CC40" w14:textId="77777777" w:rsidTr="00277275">
        <w:trPr>
          <w:trHeight w:val="300"/>
        </w:trPr>
        <w:tc>
          <w:tcPr>
            <w:tcW w:w="0" w:type="auto"/>
            <w:tcBorders>
              <w:top w:val="nil"/>
              <w:left w:val="nil"/>
              <w:bottom w:val="nil"/>
              <w:right w:val="nil"/>
            </w:tcBorders>
            <w:shd w:val="clear" w:color="000000" w:fill="FFFFFF"/>
            <w:noWrap/>
            <w:tcMar>
              <w:top w:w="15" w:type="dxa"/>
              <w:left w:w="15" w:type="dxa"/>
              <w:bottom w:w="0" w:type="dxa"/>
              <w:right w:w="15" w:type="dxa"/>
            </w:tcMar>
            <w:vAlign w:val="bottom"/>
            <w:hideMark/>
          </w:tcPr>
          <w:p w14:paraId="56ADD44C" w14:textId="77777777" w:rsidR="00081DA0" w:rsidRDefault="00081DA0" w:rsidP="00277275">
            <w:pPr>
              <w:rPr>
                <w:rFonts w:ascii="Calibri" w:hAnsi="Calibri"/>
                <w:color w:val="000000"/>
                <w:szCs w:val="22"/>
              </w:rPr>
            </w:pPr>
            <w:r>
              <w:rPr>
                <w:rFonts w:ascii="Calibri" w:hAnsi="Calibri"/>
                <w:color w:val="000000"/>
                <w:szCs w:val="22"/>
              </w:rPr>
              <w:t> </w:t>
            </w:r>
          </w:p>
        </w:tc>
        <w:tc>
          <w:tcPr>
            <w:tcW w:w="0" w:type="auto"/>
            <w:tcBorders>
              <w:top w:val="nil"/>
              <w:left w:val="nil"/>
              <w:bottom w:val="nil"/>
              <w:right w:val="nil"/>
            </w:tcBorders>
            <w:shd w:val="clear" w:color="000000" w:fill="FFFFFF"/>
            <w:noWrap/>
            <w:tcMar>
              <w:top w:w="15" w:type="dxa"/>
              <w:left w:w="15" w:type="dxa"/>
              <w:bottom w:w="0" w:type="dxa"/>
              <w:right w:w="15" w:type="dxa"/>
            </w:tcMar>
            <w:vAlign w:val="bottom"/>
            <w:hideMark/>
          </w:tcPr>
          <w:p w14:paraId="65B63C0D" w14:textId="77777777" w:rsidR="00081DA0" w:rsidRDefault="00081DA0" w:rsidP="00277275">
            <w:pPr>
              <w:rPr>
                <w:rFonts w:ascii="Calibri" w:hAnsi="Calibri"/>
                <w:color w:val="000000"/>
                <w:szCs w:val="22"/>
              </w:rPr>
            </w:pPr>
            <w:r>
              <w:rPr>
                <w:rFonts w:ascii="Calibri" w:hAnsi="Calibri"/>
                <w:color w:val="000000"/>
                <w:szCs w:val="22"/>
              </w:rPr>
              <w:t> </w:t>
            </w:r>
          </w:p>
        </w:tc>
        <w:tc>
          <w:tcPr>
            <w:tcW w:w="0" w:type="auto"/>
            <w:tcBorders>
              <w:top w:val="nil"/>
              <w:left w:val="nil"/>
              <w:bottom w:val="nil"/>
              <w:right w:val="nil"/>
            </w:tcBorders>
            <w:shd w:val="clear" w:color="000000" w:fill="FFFFFF"/>
            <w:noWrap/>
            <w:tcMar>
              <w:top w:w="15" w:type="dxa"/>
              <w:left w:w="15" w:type="dxa"/>
              <w:bottom w:w="0" w:type="dxa"/>
              <w:right w:w="15" w:type="dxa"/>
            </w:tcMar>
            <w:vAlign w:val="bottom"/>
            <w:hideMark/>
          </w:tcPr>
          <w:p w14:paraId="1B2AB3C3" w14:textId="77777777" w:rsidR="00081DA0" w:rsidRDefault="00081DA0" w:rsidP="00277275">
            <w:pPr>
              <w:rPr>
                <w:rFonts w:ascii="Calibri" w:hAnsi="Calibri"/>
                <w:color w:val="000000"/>
                <w:szCs w:val="22"/>
              </w:rPr>
            </w:pPr>
            <w:r>
              <w:rPr>
                <w:rFonts w:ascii="Calibri" w:hAnsi="Calibri"/>
                <w:color w:val="000000"/>
                <w:szCs w:val="22"/>
              </w:rPr>
              <w:t> </w:t>
            </w:r>
          </w:p>
        </w:tc>
        <w:tc>
          <w:tcPr>
            <w:tcW w:w="0" w:type="auto"/>
            <w:tcBorders>
              <w:top w:val="nil"/>
              <w:left w:val="nil"/>
              <w:bottom w:val="nil"/>
              <w:right w:val="nil"/>
            </w:tcBorders>
            <w:shd w:val="clear" w:color="000000" w:fill="FFFFFF"/>
            <w:noWrap/>
            <w:tcMar>
              <w:top w:w="15" w:type="dxa"/>
              <w:left w:w="15" w:type="dxa"/>
              <w:bottom w:w="0" w:type="dxa"/>
              <w:right w:w="15" w:type="dxa"/>
            </w:tcMar>
            <w:vAlign w:val="bottom"/>
            <w:hideMark/>
          </w:tcPr>
          <w:p w14:paraId="503F0F0A" w14:textId="77777777" w:rsidR="00081DA0" w:rsidRDefault="00081DA0" w:rsidP="00277275">
            <w:pPr>
              <w:rPr>
                <w:rFonts w:ascii="Calibri" w:hAnsi="Calibri"/>
                <w:color w:val="000000"/>
                <w:szCs w:val="22"/>
              </w:rPr>
            </w:pPr>
            <w:r>
              <w:rPr>
                <w:rFonts w:ascii="Calibri" w:hAnsi="Calibri"/>
                <w:color w:val="000000"/>
                <w:szCs w:val="22"/>
              </w:rPr>
              <w:t> </w:t>
            </w:r>
          </w:p>
        </w:tc>
      </w:tr>
    </w:tbl>
    <w:p w14:paraId="5262DF7F" w14:textId="64CB39B8" w:rsidR="009D7FEA" w:rsidRDefault="0012650E" w:rsidP="00DF2702">
      <w:pPr>
        <w:tabs>
          <w:tab w:val="left" w:pos="6175"/>
        </w:tabs>
      </w:pPr>
      <w:r>
        <w:t xml:space="preserve"> </w:t>
      </w:r>
      <w:r w:rsidR="009D7FEA">
        <w:br w:type="page"/>
      </w:r>
    </w:p>
    <w:p w14:paraId="3182A505" w14:textId="0B5BD20D" w:rsidR="009D7FEA" w:rsidRPr="009D7FEA" w:rsidRDefault="009D7FEA" w:rsidP="009D7FEA">
      <w:pPr>
        <w:pStyle w:val="Default"/>
        <w:spacing w:before="120" w:after="120"/>
        <w:rPr>
          <w:b/>
          <w:sz w:val="20"/>
          <w:szCs w:val="20"/>
        </w:rPr>
      </w:pPr>
      <w:bookmarkStart w:id="146" w:name="_Ref427590364"/>
      <w:r w:rsidRPr="009D7FEA">
        <w:rPr>
          <w:b/>
          <w:sz w:val="20"/>
          <w:szCs w:val="20"/>
        </w:rPr>
        <w:lastRenderedPageBreak/>
        <w:t xml:space="preserve">Table </w:t>
      </w:r>
      <w:r w:rsidRPr="009D7FEA">
        <w:rPr>
          <w:b/>
          <w:sz w:val="20"/>
          <w:szCs w:val="20"/>
        </w:rPr>
        <w:fldChar w:fldCharType="begin"/>
      </w:r>
      <w:r w:rsidRPr="009D7FEA">
        <w:rPr>
          <w:b/>
          <w:sz w:val="20"/>
          <w:szCs w:val="20"/>
        </w:rPr>
        <w:instrText xml:space="preserve"> SEQ Table \* ARABIC </w:instrText>
      </w:r>
      <w:r w:rsidRPr="009D7FEA">
        <w:rPr>
          <w:b/>
          <w:sz w:val="20"/>
          <w:szCs w:val="20"/>
        </w:rPr>
        <w:fldChar w:fldCharType="separate"/>
      </w:r>
      <w:r w:rsidR="008C61C8">
        <w:rPr>
          <w:b/>
          <w:noProof/>
          <w:sz w:val="20"/>
          <w:szCs w:val="20"/>
        </w:rPr>
        <w:t>5</w:t>
      </w:r>
      <w:r w:rsidRPr="009D7FEA">
        <w:rPr>
          <w:b/>
          <w:sz w:val="20"/>
          <w:szCs w:val="20"/>
        </w:rPr>
        <w:fldChar w:fldCharType="end"/>
      </w:r>
      <w:bookmarkEnd w:id="146"/>
      <w:r w:rsidRPr="009D7FEA">
        <w:rPr>
          <w:b/>
          <w:sz w:val="20"/>
          <w:szCs w:val="20"/>
        </w:rPr>
        <w:t>. Summary of the biomass/abundance time series used in each stock assessment.</w:t>
      </w:r>
    </w:p>
    <w:bookmarkStart w:id="147" w:name="_MON_1503312377"/>
    <w:bookmarkEnd w:id="147"/>
    <w:p w14:paraId="318E2F35" w14:textId="199F227A" w:rsidR="0012650E" w:rsidRDefault="00050376" w:rsidP="009D7FEA">
      <w:pPr>
        <w:pStyle w:val="Caption"/>
      </w:pPr>
      <w:r>
        <w:object w:dxaOrig="11186" w:dyaOrig="4673" w14:anchorId="2072EBC2">
          <v:shape id="_x0000_i1026" type="#_x0000_t75" style="width:470.35pt;height:196.5pt" o:ole="">
            <v:imagedata r:id="rId39" o:title=""/>
          </v:shape>
          <o:OLEObject Type="Embed" ProgID="Excel.Sheet.12" ShapeID="_x0000_i1026" DrawAspect="Content" ObjectID="_1522674998" r:id="rId40"/>
        </w:object>
      </w:r>
      <w:r w:rsidR="0012650E">
        <w:br w:type="page"/>
      </w:r>
    </w:p>
    <w:p w14:paraId="782D665F" w14:textId="77777777" w:rsidR="0012650E" w:rsidRDefault="0012650E" w:rsidP="0012650E">
      <w:pPr>
        <w:pStyle w:val="Heading2"/>
      </w:pPr>
      <w:bookmarkStart w:id="148" w:name="_Toc448933101"/>
      <w:r>
        <w:lastRenderedPageBreak/>
        <w:t>CA Tables</w:t>
      </w:r>
      <w:bookmarkEnd w:id="148"/>
    </w:p>
    <w:p w14:paraId="7A580FAC" w14:textId="3E2EF33A" w:rsidR="0012650E" w:rsidRDefault="0012650E" w:rsidP="0012650E">
      <w:pPr>
        <w:pStyle w:val="Caption"/>
      </w:pPr>
      <w:bookmarkStart w:id="149" w:name="_Ref423511626"/>
      <w:r w:rsidRPr="00B25732">
        <w:t xml:space="preserve">Table </w:t>
      </w:r>
      <w:fldSimple w:instr=" SEQ Table \* ARABIC ">
        <w:r w:rsidR="008C61C8">
          <w:rPr>
            <w:noProof/>
          </w:rPr>
          <w:t>6</w:t>
        </w:r>
      </w:fldSimple>
      <w:bookmarkEnd w:id="149"/>
      <w:r>
        <w:t>.</w:t>
      </w:r>
      <w:r w:rsidRPr="00B25732">
        <w:t xml:space="preserve"> California commercial l</w:t>
      </w:r>
      <w:r w:rsidR="00332830">
        <w:t>andings, by fishery, 1916-2014.</w:t>
      </w:r>
    </w:p>
    <w:tbl>
      <w:tblPr>
        <w:tblW w:w="8800" w:type="dxa"/>
        <w:tblInd w:w="93" w:type="dxa"/>
        <w:tblLook w:val="04A0" w:firstRow="1" w:lastRow="0" w:firstColumn="1" w:lastColumn="0" w:noHBand="0" w:noVBand="1"/>
      </w:tblPr>
      <w:tblGrid>
        <w:gridCol w:w="780"/>
        <w:gridCol w:w="821"/>
        <w:gridCol w:w="1480"/>
        <w:gridCol w:w="1120"/>
        <w:gridCol w:w="560"/>
        <w:gridCol w:w="760"/>
        <w:gridCol w:w="821"/>
        <w:gridCol w:w="1480"/>
        <w:gridCol w:w="1100"/>
      </w:tblGrid>
      <w:tr w:rsidR="0012650E" w:rsidRPr="00332830" w14:paraId="6748D3CB" w14:textId="77777777" w:rsidTr="00332830">
        <w:trPr>
          <w:trHeight w:val="216"/>
        </w:trPr>
        <w:tc>
          <w:tcPr>
            <w:tcW w:w="780" w:type="dxa"/>
            <w:tcBorders>
              <w:top w:val="nil"/>
              <w:left w:val="nil"/>
              <w:bottom w:val="single" w:sz="4" w:space="0" w:color="auto"/>
              <w:right w:val="nil"/>
            </w:tcBorders>
            <w:shd w:val="clear" w:color="auto" w:fill="auto"/>
            <w:noWrap/>
            <w:vAlign w:val="bottom"/>
            <w:hideMark/>
          </w:tcPr>
          <w:p w14:paraId="1F5E2370" w14:textId="77777777" w:rsidR="0012650E" w:rsidRPr="00332830" w:rsidRDefault="0012650E" w:rsidP="00277275">
            <w:pPr>
              <w:rPr>
                <w:rFonts w:cs="Times New Roman"/>
                <w:b/>
                <w:bCs/>
                <w:color w:val="000000"/>
                <w:sz w:val="16"/>
                <w:szCs w:val="16"/>
              </w:rPr>
            </w:pPr>
            <w:r w:rsidRPr="00332830">
              <w:rPr>
                <w:rFonts w:cs="Times New Roman"/>
                <w:b/>
                <w:bCs/>
                <w:color w:val="000000"/>
                <w:sz w:val="16"/>
                <w:szCs w:val="16"/>
              </w:rPr>
              <w:t>YEAR</w:t>
            </w:r>
          </w:p>
        </w:tc>
        <w:tc>
          <w:tcPr>
            <w:tcW w:w="760" w:type="dxa"/>
            <w:tcBorders>
              <w:top w:val="nil"/>
              <w:left w:val="nil"/>
              <w:bottom w:val="single" w:sz="4" w:space="0" w:color="auto"/>
              <w:right w:val="nil"/>
            </w:tcBorders>
            <w:shd w:val="clear" w:color="auto" w:fill="auto"/>
            <w:noWrap/>
            <w:vAlign w:val="bottom"/>
            <w:hideMark/>
          </w:tcPr>
          <w:p w14:paraId="7982388E" w14:textId="77777777" w:rsidR="0012650E" w:rsidRPr="00332830" w:rsidRDefault="0012650E" w:rsidP="00277275">
            <w:pPr>
              <w:jc w:val="right"/>
              <w:rPr>
                <w:rFonts w:cs="Times New Roman"/>
                <w:b/>
                <w:bCs/>
                <w:color w:val="000000"/>
                <w:sz w:val="16"/>
                <w:szCs w:val="16"/>
              </w:rPr>
            </w:pPr>
            <w:r w:rsidRPr="00332830">
              <w:rPr>
                <w:rFonts w:cs="Times New Roman"/>
                <w:b/>
                <w:bCs/>
                <w:color w:val="000000"/>
                <w:sz w:val="16"/>
                <w:szCs w:val="16"/>
              </w:rPr>
              <w:t>TRAWL</w:t>
            </w:r>
          </w:p>
        </w:tc>
        <w:tc>
          <w:tcPr>
            <w:tcW w:w="1480" w:type="dxa"/>
            <w:tcBorders>
              <w:top w:val="nil"/>
              <w:left w:val="nil"/>
              <w:bottom w:val="single" w:sz="4" w:space="0" w:color="auto"/>
              <w:right w:val="nil"/>
            </w:tcBorders>
            <w:shd w:val="clear" w:color="auto" w:fill="auto"/>
            <w:noWrap/>
            <w:vAlign w:val="bottom"/>
            <w:hideMark/>
          </w:tcPr>
          <w:p w14:paraId="13C09A9F" w14:textId="77777777" w:rsidR="0012650E" w:rsidRPr="00332830" w:rsidRDefault="0012650E" w:rsidP="00277275">
            <w:pPr>
              <w:jc w:val="right"/>
              <w:rPr>
                <w:rFonts w:cs="Times New Roman"/>
                <w:b/>
                <w:bCs/>
                <w:color w:val="000000"/>
                <w:sz w:val="16"/>
                <w:szCs w:val="16"/>
              </w:rPr>
            </w:pPr>
            <w:r w:rsidRPr="00332830">
              <w:rPr>
                <w:rFonts w:cs="Times New Roman"/>
                <w:b/>
                <w:bCs/>
                <w:color w:val="000000"/>
                <w:sz w:val="16"/>
                <w:szCs w:val="16"/>
              </w:rPr>
              <w:t>HKL-non-live</w:t>
            </w:r>
          </w:p>
        </w:tc>
        <w:tc>
          <w:tcPr>
            <w:tcW w:w="1120" w:type="dxa"/>
            <w:tcBorders>
              <w:top w:val="nil"/>
              <w:left w:val="nil"/>
              <w:bottom w:val="single" w:sz="4" w:space="0" w:color="auto"/>
              <w:right w:val="nil"/>
            </w:tcBorders>
            <w:shd w:val="clear" w:color="auto" w:fill="auto"/>
            <w:noWrap/>
            <w:vAlign w:val="bottom"/>
            <w:hideMark/>
          </w:tcPr>
          <w:p w14:paraId="5EF88320" w14:textId="77777777" w:rsidR="0012650E" w:rsidRPr="00332830" w:rsidRDefault="0012650E" w:rsidP="00277275">
            <w:pPr>
              <w:jc w:val="right"/>
              <w:rPr>
                <w:rFonts w:cs="Times New Roman"/>
                <w:b/>
                <w:bCs/>
                <w:color w:val="000000"/>
                <w:sz w:val="16"/>
                <w:szCs w:val="16"/>
              </w:rPr>
            </w:pPr>
            <w:r w:rsidRPr="00332830">
              <w:rPr>
                <w:rFonts w:cs="Times New Roman"/>
                <w:b/>
                <w:bCs/>
                <w:color w:val="000000"/>
                <w:sz w:val="16"/>
                <w:szCs w:val="16"/>
              </w:rPr>
              <w:t>HKL - live</w:t>
            </w:r>
          </w:p>
        </w:tc>
        <w:tc>
          <w:tcPr>
            <w:tcW w:w="560" w:type="dxa"/>
            <w:tcBorders>
              <w:top w:val="nil"/>
              <w:left w:val="nil"/>
              <w:bottom w:val="nil"/>
              <w:right w:val="nil"/>
            </w:tcBorders>
            <w:shd w:val="clear" w:color="auto" w:fill="auto"/>
            <w:noWrap/>
            <w:vAlign w:val="bottom"/>
            <w:hideMark/>
          </w:tcPr>
          <w:p w14:paraId="7ECB59C2" w14:textId="77777777" w:rsidR="0012650E" w:rsidRPr="00332830" w:rsidRDefault="0012650E" w:rsidP="00277275">
            <w:pPr>
              <w:jc w:val="right"/>
              <w:rPr>
                <w:rFonts w:cs="Times New Roman"/>
                <w:b/>
                <w:bCs/>
                <w:color w:val="000000"/>
                <w:sz w:val="16"/>
                <w:szCs w:val="16"/>
              </w:rPr>
            </w:pPr>
          </w:p>
        </w:tc>
        <w:tc>
          <w:tcPr>
            <w:tcW w:w="760" w:type="dxa"/>
            <w:tcBorders>
              <w:top w:val="nil"/>
              <w:left w:val="nil"/>
              <w:bottom w:val="single" w:sz="4" w:space="0" w:color="auto"/>
              <w:right w:val="nil"/>
            </w:tcBorders>
            <w:shd w:val="clear" w:color="auto" w:fill="auto"/>
            <w:noWrap/>
            <w:vAlign w:val="bottom"/>
            <w:hideMark/>
          </w:tcPr>
          <w:p w14:paraId="5A3F6056" w14:textId="77777777" w:rsidR="0012650E" w:rsidRPr="00332830" w:rsidRDefault="0012650E" w:rsidP="00277275">
            <w:pPr>
              <w:rPr>
                <w:rFonts w:cs="Times New Roman"/>
                <w:b/>
                <w:bCs/>
                <w:color w:val="000000"/>
                <w:sz w:val="16"/>
                <w:szCs w:val="16"/>
              </w:rPr>
            </w:pPr>
            <w:r w:rsidRPr="00332830">
              <w:rPr>
                <w:rFonts w:cs="Times New Roman"/>
                <w:b/>
                <w:bCs/>
                <w:color w:val="000000"/>
                <w:sz w:val="16"/>
                <w:szCs w:val="16"/>
              </w:rPr>
              <w:t>YEAR</w:t>
            </w:r>
          </w:p>
        </w:tc>
        <w:tc>
          <w:tcPr>
            <w:tcW w:w="760" w:type="dxa"/>
            <w:tcBorders>
              <w:top w:val="nil"/>
              <w:left w:val="nil"/>
              <w:bottom w:val="single" w:sz="4" w:space="0" w:color="auto"/>
              <w:right w:val="nil"/>
            </w:tcBorders>
            <w:shd w:val="clear" w:color="auto" w:fill="auto"/>
            <w:noWrap/>
            <w:vAlign w:val="bottom"/>
            <w:hideMark/>
          </w:tcPr>
          <w:p w14:paraId="4C5F9CA2" w14:textId="77777777" w:rsidR="0012650E" w:rsidRPr="00332830" w:rsidRDefault="0012650E" w:rsidP="00277275">
            <w:pPr>
              <w:jc w:val="right"/>
              <w:rPr>
                <w:rFonts w:cs="Times New Roman"/>
                <w:b/>
                <w:bCs/>
                <w:color w:val="000000"/>
                <w:sz w:val="16"/>
                <w:szCs w:val="16"/>
              </w:rPr>
            </w:pPr>
            <w:r w:rsidRPr="00332830">
              <w:rPr>
                <w:rFonts w:cs="Times New Roman"/>
                <w:b/>
                <w:bCs/>
                <w:color w:val="000000"/>
                <w:sz w:val="16"/>
                <w:szCs w:val="16"/>
              </w:rPr>
              <w:t>TRAWL</w:t>
            </w:r>
          </w:p>
        </w:tc>
        <w:tc>
          <w:tcPr>
            <w:tcW w:w="1480" w:type="dxa"/>
            <w:tcBorders>
              <w:top w:val="nil"/>
              <w:left w:val="nil"/>
              <w:bottom w:val="single" w:sz="4" w:space="0" w:color="auto"/>
              <w:right w:val="nil"/>
            </w:tcBorders>
            <w:shd w:val="clear" w:color="auto" w:fill="auto"/>
            <w:noWrap/>
            <w:vAlign w:val="bottom"/>
            <w:hideMark/>
          </w:tcPr>
          <w:p w14:paraId="0B08C115" w14:textId="77777777" w:rsidR="0012650E" w:rsidRPr="00332830" w:rsidRDefault="0012650E" w:rsidP="00277275">
            <w:pPr>
              <w:jc w:val="right"/>
              <w:rPr>
                <w:rFonts w:cs="Times New Roman"/>
                <w:b/>
                <w:bCs/>
                <w:color w:val="000000"/>
                <w:sz w:val="16"/>
                <w:szCs w:val="16"/>
              </w:rPr>
            </w:pPr>
            <w:r w:rsidRPr="00332830">
              <w:rPr>
                <w:rFonts w:cs="Times New Roman"/>
                <w:b/>
                <w:bCs/>
                <w:color w:val="000000"/>
                <w:sz w:val="16"/>
                <w:szCs w:val="16"/>
              </w:rPr>
              <w:t>HKL-non-live</w:t>
            </w:r>
          </w:p>
        </w:tc>
        <w:tc>
          <w:tcPr>
            <w:tcW w:w="1100" w:type="dxa"/>
            <w:tcBorders>
              <w:top w:val="nil"/>
              <w:left w:val="nil"/>
              <w:bottom w:val="single" w:sz="4" w:space="0" w:color="auto"/>
              <w:right w:val="nil"/>
            </w:tcBorders>
            <w:shd w:val="clear" w:color="auto" w:fill="auto"/>
            <w:noWrap/>
            <w:vAlign w:val="bottom"/>
            <w:hideMark/>
          </w:tcPr>
          <w:p w14:paraId="69E3E804" w14:textId="77777777" w:rsidR="0012650E" w:rsidRPr="00332830" w:rsidRDefault="0012650E" w:rsidP="00277275">
            <w:pPr>
              <w:jc w:val="right"/>
              <w:rPr>
                <w:rFonts w:cs="Times New Roman"/>
                <w:b/>
                <w:bCs/>
                <w:color w:val="000000"/>
                <w:sz w:val="16"/>
                <w:szCs w:val="16"/>
              </w:rPr>
            </w:pPr>
            <w:r w:rsidRPr="00332830">
              <w:rPr>
                <w:rFonts w:cs="Times New Roman"/>
                <w:b/>
                <w:bCs/>
                <w:color w:val="000000"/>
                <w:sz w:val="16"/>
                <w:szCs w:val="16"/>
              </w:rPr>
              <w:t>HKL - live</w:t>
            </w:r>
          </w:p>
        </w:tc>
      </w:tr>
      <w:tr w:rsidR="0012650E" w:rsidRPr="00332830" w14:paraId="275EFE9C" w14:textId="77777777" w:rsidTr="00332830">
        <w:trPr>
          <w:trHeight w:val="216"/>
        </w:trPr>
        <w:tc>
          <w:tcPr>
            <w:tcW w:w="780" w:type="dxa"/>
            <w:tcBorders>
              <w:top w:val="nil"/>
              <w:left w:val="nil"/>
              <w:bottom w:val="nil"/>
              <w:right w:val="nil"/>
            </w:tcBorders>
            <w:shd w:val="clear" w:color="auto" w:fill="auto"/>
            <w:noWrap/>
            <w:vAlign w:val="bottom"/>
            <w:hideMark/>
          </w:tcPr>
          <w:p w14:paraId="6FF1F3A0" w14:textId="77777777" w:rsidR="0012650E" w:rsidRPr="00332830" w:rsidRDefault="0012650E" w:rsidP="00277275">
            <w:pPr>
              <w:rPr>
                <w:rFonts w:cs="Times New Roman"/>
                <w:b/>
                <w:bCs/>
                <w:sz w:val="16"/>
                <w:szCs w:val="16"/>
              </w:rPr>
            </w:pPr>
            <w:r w:rsidRPr="00332830">
              <w:rPr>
                <w:rFonts w:cs="Times New Roman"/>
                <w:b/>
                <w:bCs/>
                <w:sz w:val="16"/>
                <w:szCs w:val="16"/>
              </w:rPr>
              <w:t>1916</w:t>
            </w:r>
          </w:p>
        </w:tc>
        <w:tc>
          <w:tcPr>
            <w:tcW w:w="760" w:type="dxa"/>
            <w:tcBorders>
              <w:top w:val="nil"/>
              <w:left w:val="nil"/>
              <w:bottom w:val="nil"/>
              <w:right w:val="nil"/>
            </w:tcBorders>
            <w:shd w:val="clear" w:color="auto" w:fill="auto"/>
            <w:noWrap/>
            <w:vAlign w:val="bottom"/>
            <w:hideMark/>
          </w:tcPr>
          <w:p w14:paraId="301C3C02"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1480" w:type="dxa"/>
            <w:tcBorders>
              <w:top w:val="nil"/>
              <w:left w:val="nil"/>
              <w:bottom w:val="nil"/>
              <w:right w:val="nil"/>
            </w:tcBorders>
            <w:shd w:val="clear" w:color="auto" w:fill="auto"/>
            <w:noWrap/>
            <w:vAlign w:val="bottom"/>
            <w:hideMark/>
          </w:tcPr>
          <w:p w14:paraId="4636EE5F" w14:textId="77777777" w:rsidR="0012650E" w:rsidRPr="00332830" w:rsidRDefault="0012650E" w:rsidP="00277275">
            <w:pPr>
              <w:jc w:val="right"/>
              <w:rPr>
                <w:rFonts w:cs="Times New Roman"/>
                <w:sz w:val="16"/>
                <w:szCs w:val="16"/>
              </w:rPr>
            </w:pPr>
            <w:r w:rsidRPr="00332830">
              <w:rPr>
                <w:rFonts w:cs="Times New Roman"/>
                <w:sz w:val="16"/>
                <w:szCs w:val="16"/>
              </w:rPr>
              <w:t>44.4</w:t>
            </w:r>
          </w:p>
        </w:tc>
        <w:tc>
          <w:tcPr>
            <w:tcW w:w="1120" w:type="dxa"/>
            <w:tcBorders>
              <w:top w:val="nil"/>
              <w:left w:val="nil"/>
              <w:bottom w:val="nil"/>
              <w:right w:val="nil"/>
            </w:tcBorders>
            <w:shd w:val="clear" w:color="auto" w:fill="auto"/>
            <w:noWrap/>
            <w:vAlign w:val="bottom"/>
            <w:hideMark/>
          </w:tcPr>
          <w:p w14:paraId="44637D97"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37D5E3D8"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2392B514" w14:textId="77777777" w:rsidR="0012650E" w:rsidRPr="00332830" w:rsidRDefault="0012650E" w:rsidP="00277275">
            <w:pPr>
              <w:rPr>
                <w:rFonts w:cs="Times New Roman"/>
                <w:b/>
                <w:bCs/>
                <w:sz w:val="16"/>
                <w:szCs w:val="16"/>
              </w:rPr>
            </w:pPr>
            <w:r w:rsidRPr="00332830">
              <w:rPr>
                <w:rFonts w:cs="Times New Roman"/>
                <w:b/>
                <w:bCs/>
                <w:sz w:val="16"/>
                <w:szCs w:val="16"/>
              </w:rPr>
              <w:t>1966</w:t>
            </w:r>
          </w:p>
        </w:tc>
        <w:tc>
          <w:tcPr>
            <w:tcW w:w="760" w:type="dxa"/>
            <w:tcBorders>
              <w:top w:val="nil"/>
              <w:left w:val="nil"/>
              <w:bottom w:val="nil"/>
              <w:right w:val="nil"/>
            </w:tcBorders>
            <w:shd w:val="clear" w:color="auto" w:fill="auto"/>
            <w:noWrap/>
            <w:vAlign w:val="bottom"/>
            <w:hideMark/>
          </w:tcPr>
          <w:p w14:paraId="4E39916A" w14:textId="77777777" w:rsidR="0012650E" w:rsidRPr="00332830" w:rsidRDefault="0012650E" w:rsidP="00277275">
            <w:pPr>
              <w:jc w:val="right"/>
              <w:rPr>
                <w:rFonts w:cs="Times New Roman"/>
                <w:sz w:val="16"/>
                <w:szCs w:val="16"/>
              </w:rPr>
            </w:pPr>
            <w:r w:rsidRPr="00332830">
              <w:rPr>
                <w:rFonts w:cs="Times New Roman"/>
                <w:sz w:val="16"/>
                <w:szCs w:val="16"/>
              </w:rPr>
              <w:t>18.4</w:t>
            </w:r>
          </w:p>
        </w:tc>
        <w:tc>
          <w:tcPr>
            <w:tcW w:w="1480" w:type="dxa"/>
            <w:tcBorders>
              <w:top w:val="nil"/>
              <w:left w:val="nil"/>
              <w:bottom w:val="nil"/>
              <w:right w:val="nil"/>
            </w:tcBorders>
            <w:shd w:val="clear" w:color="auto" w:fill="auto"/>
            <w:noWrap/>
            <w:vAlign w:val="bottom"/>
            <w:hideMark/>
          </w:tcPr>
          <w:p w14:paraId="118C5E7C" w14:textId="77777777" w:rsidR="0012650E" w:rsidRPr="00332830" w:rsidRDefault="0012650E" w:rsidP="00277275">
            <w:pPr>
              <w:jc w:val="right"/>
              <w:rPr>
                <w:rFonts w:cs="Times New Roman"/>
                <w:sz w:val="16"/>
                <w:szCs w:val="16"/>
              </w:rPr>
            </w:pPr>
            <w:r w:rsidRPr="00332830">
              <w:rPr>
                <w:rFonts w:cs="Times New Roman"/>
                <w:sz w:val="16"/>
                <w:szCs w:val="16"/>
              </w:rPr>
              <w:t>22.9</w:t>
            </w:r>
          </w:p>
        </w:tc>
        <w:tc>
          <w:tcPr>
            <w:tcW w:w="1100" w:type="dxa"/>
            <w:tcBorders>
              <w:top w:val="nil"/>
              <w:left w:val="nil"/>
              <w:bottom w:val="nil"/>
              <w:right w:val="nil"/>
            </w:tcBorders>
            <w:shd w:val="clear" w:color="auto" w:fill="auto"/>
            <w:noWrap/>
            <w:vAlign w:val="bottom"/>
            <w:hideMark/>
          </w:tcPr>
          <w:p w14:paraId="51117FC1"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79D0A003" w14:textId="77777777" w:rsidTr="00332830">
        <w:trPr>
          <w:trHeight w:val="216"/>
        </w:trPr>
        <w:tc>
          <w:tcPr>
            <w:tcW w:w="780" w:type="dxa"/>
            <w:tcBorders>
              <w:top w:val="nil"/>
              <w:left w:val="nil"/>
              <w:bottom w:val="nil"/>
              <w:right w:val="nil"/>
            </w:tcBorders>
            <w:shd w:val="clear" w:color="auto" w:fill="auto"/>
            <w:noWrap/>
            <w:vAlign w:val="bottom"/>
            <w:hideMark/>
          </w:tcPr>
          <w:p w14:paraId="025A64F1" w14:textId="77777777" w:rsidR="0012650E" w:rsidRPr="00332830" w:rsidRDefault="0012650E" w:rsidP="00277275">
            <w:pPr>
              <w:rPr>
                <w:rFonts w:cs="Times New Roman"/>
                <w:b/>
                <w:bCs/>
                <w:sz w:val="16"/>
                <w:szCs w:val="16"/>
              </w:rPr>
            </w:pPr>
            <w:r w:rsidRPr="00332830">
              <w:rPr>
                <w:rFonts w:cs="Times New Roman"/>
                <w:b/>
                <w:bCs/>
                <w:sz w:val="16"/>
                <w:szCs w:val="16"/>
              </w:rPr>
              <w:t>1917</w:t>
            </w:r>
          </w:p>
        </w:tc>
        <w:tc>
          <w:tcPr>
            <w:tcW w:w="760" w:type="dxa"/>
            <w:tcBorders>
              <w:top w:val="nil"/>
              <w:left w:val="nil"/>
              <w:bottom w:val="nil"/>
              <w:right w:val="nil"/>
            </w:tcBorders>
            <w:shd w:val="clear" w:color="auto" w:fill="auto"/>
            <w:noWrap/>
            <w:vAlign w:val="bottom"/>
            <w:hideMark/>
          </w:tcPr>
          <w:p w14:paraId="60DF22DA"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1480" w:type="dxa"/>
            <w:tcBorders>
              <w:top w:val="nil"/>
              <w:left w:val="nil"/>
              <w:bottom w:val="nil"/>
              <w:right w:val="nil"/>
            </w:tcBorders>
            <w:shd w:val="clear" w:color="auto" w:fill="auto"/>
            <w:noWrap/>
            <w:vAlign w:val="bottom"/>
            <w:hideMark/>
          </w:tcPr>
          <w:p w14:paraId="6B48F2F7" w14:textId="77777777" w:rsidR="0012650E" w:rsidRPr="00332830" w:rsidRDefault="0012650E" w:rsidP="00277275">
            <w:pPr>
              <w:jc w:val="right"/>
              <w:rPr>
                <w:rFonts w:cs="Times New Roman"/>
                <w:sz w:val="16"/>
                <w:szCs w:val="16"/>
              </w:rPr>
            </w:pPr>
            <w:r w:rsidRPr="00332830">
              <w:rPr>
                <w:rFonts w:cs="Times New Roman"/>
                <w:sz w:val="16"/>
                <w:szCs w:val="16"/>
              </w:rPr>
              <w:t>69.8</w:t>
            </w:r>
          </w:p>
        </w:tc>
        <w:tc>
          <w:tcPr>
            <w:tcW w:w="1120" w:type="dxa"/>
            <w:tcBorders>
              <w:top w:val="nil"/>
              <w:left w:val="nil"/>
              <w:bottom w:val="nil"/>
              <w:right w:val="nil"/>
            </w:tcBorders>
            <w:shd w:val="clear" w:color="auto" w:fill="auto"/>
            <w:noWrap/>
            <w:vAlign w:val="bottom"/>
            <w:hideMark/>
          </w:tcPr>
          <w:p w14:paraId="689DE28B"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0C08CF3B"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4902D104" w14:textId="77777777" w:rsidR="0012650E" w:rsidRPr="00332830" w:rsidRDefault="0012650E" w:rsidP="00277275">
            <w:pPr>
              <w:rPr>
                <w:rFonts w:cs="Times New Roman"/>
                <w:b/>
                <w:bCs/>
                <w:sz w:val="16"/>
                <w:szCs w:val="16"/>
              </w:rPr>
            </w:pPr>
            <w:r w:rsidRPr="00332830">
              <w:rPr>
                <w:rFonts w:cs="Times New Roman"/>
                <w:b/>
                <w:bCs/>
                <w:sz w:val="16"/>
                <w:szCs w:val="16"/>
              </w:rPr>
              <w:t>1967</w:t>
            </w:r>
          </w:p>
        </w:tc>
        <w:tc>
          <w:tcPr>
            <w:tcW w:w="760" w:type="dxa"/>
            <w:tcBorders>
              <w:top w:val="nil"/>
              <w:left w:val="nil"/>
              <w:bottom w:val="nil"/>
              <w:right w:val="nil"/>
            </w:tcBorders>
            <w:shd w:val="clear" w:color="auto" w:fill="auto"/>
            <w:noWrap/>
            <w:vAlign w:val="bottom"/>
            <w:hideMark/>
          </w:tcPr>
          <w:p w14:paraId="0C196457" w14:textId="77777777" w:rsidR="0012650E" w:rsidRPr="00332830" w:rsidRDefault="0012650E" w:rsidP="00277275">
            <w:pPr>
              <w:jc w:val="right"/>
              <w:rPr>
                <w:rFonts w:cs="Times New Roman"/>
                <w:sz w:val="16"/>
                <w:szCs w:val="16"/>
              </w:rPr>
            </w:pPr>
            <w:r w:rsidRPr="00332830">
              <w:rPr>
                <w:rFonts w:cs="Times New Roman"/>
                <w:sz w:val="16"/>
                <w:szCs w:val="16"/>
              </w:rPr>
              <w:t>16.2</w:t>
            </w:r>
          </w:p>
        </w:tc>
        <w:tc>
          <w:tcPr>
            <w:tcW w:w="1480" w:type="dxa"/>
            <w:tcBorders>
              <w:top w:val="nil"/>
              <w:left w:val="nil"/>
              <w:bottom w:val="nil"/>
              <w:right w:val="nil"/>
            </w:tcBorders>
            <w:shd w:val="clear" w:color="auto" w:fill="auto"/>
            <w:noWrap/>
            <w:vAlign w:val="bottom"/>
            <w:hideMark/>
          </w:tcPr>
          <w:p w14:paraId="452B27EF" w14:textId="77777777" w:rsidR="0012650E" w:rsidRPr="00332830" w:rsidRDefault="0012650E" w:rsidP="00277275">
            <w:pPr>
              <w:jc w:val="right"/>
              <w:rPr>
                <w:rFonts w:cs="Times New Roman"/>
                <w:sz w:val="16"/>
                <w:szCs w:val="16"/>
              </w:rPr>
            </w:pPr>
            <w:r w:rsidRPr="00332830">
              <w:rPr>
                <w:rFonts w:cs="Times New Roman"/>
                <w:sz w:val="16"/>
                <w:szCs w:val="16"/>
              </w:rPr>
              <w:t>41.8</w:t>
            </w:r>
          </w:p>
        </w:tc>
        <w:tc>
          <w:tcPr>
            <w:tcW w:w="1100" w:type="dxa"/>
            <w:tcBorders>
              <w:top w:val="nil"/>
              <w:left w:val="nil"/>
              <w:bottom w:val="nil"/>
              <w:right w:val="nil"/>
            </w:tcBorders>
            <w:shd w:val="clear" w:color="auto" w:fill="auto"/>
            <w:noWrap/>
            <w:vAlign w:val="bottom"/>
            <w:hideMark/>
          </w:tcPr>
          <w:p w14:paraId="23A7DCDC"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55E51753" w14:textId="77777777" w:rsidTr="00332830">
        <w:trPr>
          <w:trHeight w:val="216"/>
        </w:trPr>
        <w:tc>
          <w:tcPr>
            <w:tcW w:w="780" w:type="dxa"/>
            <w:tcBorders>
              <w:top w:val="nil"/>
              <w:left w:val="nil"/>
              <w:bottom w:val="nil"/>
              <w:right w:val="nil"/>
            </w:tcBorders>
            <w:shd w:val="clear" w:color="auto" w:fill="auto"/>
            <w:noWrap/>
            <w:vAlign w:val="bottom"/>
            <w:hideMark/>
          </w:tcPr>
          <w:p w14:paraId="539786DA" w14:textId="77777777" w:rsidR="0012650E" w:rsidRPr="00332830" w:rsidRDefault="0012650E" w:rsidP="00277275">
            <w:pPr>
              <w:rPr>
                <w:rFonts w:cs="Times New Roman"/>
                <w:b/>
                <w:bCs/>
                <w:sz w:val="16"/>
                <w:szCs w:val="16"/>
              </w:rPr>
            </w:pPr>
            <w:r w:rsidRPr="00332830">
              <w:rPr>
                <w:rFonts w:cs="Times New Roman"/>
                <w:b/>
                <w:bCs/>
                <w:sz w:val="16"/>
                <w:szCs w:val="16"/>
              </w:rPr>
              <w:t>1918</w:t>
            </w:r>
          </w:p>
        </w:tc>
        <w:tc>
          <w:tcPr>
            <w:tcW w:w="760" w:type="dxa"/>
            <w:tcBorders>
              <w:top w:val="nil"/>
              <w:left w:val="nil"/>
              <w:bottom w:val="nil"/>
              <w:right w:val="nil"/>
            </w:tcBorders>
            <w:shd w:val="clear" w:color="auto" w:fill="auto"/>
            <w:noWrap/>
            <w:vAlign w:val="bottom"/>
            <w:hideMark/>
          </w:tcPr>
          <w:p w14:paraId="771D4B75"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1480" w:type="dxa"/>
            <w:tcBorders>
              <w:top w:val="nil"/>
              <w:left w:val="nil"/>
              <w:bottom w:val="nil"/>
              <w:right w:val="nil"/>
            </w:tcBorders>
            <w:shd w:val="clear" w:color="auto" w:fill="auto"/>
            <w:noWrap/>
            <w:vAlign w:val="bottom"/>
            <w:hideMark/>
          </w:tcPr>
          <w:p w14:paraId="39E4C7C8" w14:textId="77777777" w:rsidR="0012650E" w:rsidRPr="00332830" w:rsidRDefault="0012650E" w:rsidP="00277275">
            <w:pPr>
              <w:jc w:val="right"/>
              <w:rPr>
                <w:rFonts w:cs="Times New Roman"/>
                <w:sz w:val="16"/>
                <w:szCs w:val="16"/>
              </w:rPr>
            </w:pPr>
            <w:r w:rsidRPr="00332830">
              <w:rPr>
                <w:rFonts w:cs="Times New Roman"/>
                <w:sz w:val="16"/>
                <w:szCs w:val="16"/>
              </w:rPr>
              <w:t>86.3</w:t>
            </w:r>
          </w:p>
        </w:tc>
        <w:tc>
          <w:tcPr>
            <w:tcW w:w="1120" w:type="dxa"/>
            <w:tcBorders>
              <w:top w:val="nil"/>
              <w:left w:val="nil"/>
              <w:bottom w:val="nil"/>
              <w:right w:val="nil"/>
            </w:tcBorders>
            <w:shd w:val="clear" w:color="auto" w:fill="auto"/>
            <w:noWrap/>
            <w:vAlign w:val="bottom"/>
            <w:hideMark/>
          </w:tcPr>
          <w:p w14:paraId="18D11C4D"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293764E1"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4D25DA56" w14:textId="77777777" w:rsidR="0012650E" w:rsidRPr="00332830" w:rsidRDefault="0012650E" w:rsidP="00277275">
            <w:pPr>
              <w:rPr>
                <w:rFonts w:cs="Times New Roman"/>
                <w:b/>
                <w:bCs/>
                <w:sz w:val="16"/>
                <w:szCs w:val="16"/>
              </w:rPr>
            </w:pPr>
            <w:r w:rsidRPr="00332830">
              <w:rPr>
                <w:rFonts w:cs="Times New Roman"/>
                <w:b/>
                <w:bCs/>
                <w:sz w:val="16"/>
                <w:szCs w:val="16"/>
              </w:rPr>
              <w:t>1968</w:t>
            </w:r>
          </w:p>
        </w:tc>
        <w:tc>
          <w:tcPr>
            <w:tcW w:w="760" w:type="dxa"/>
            <w:tcBorders>
              <w:top w:val="nil"/>
              <w:left w:val="nil"/>
              <w:bottom w:val="nil"/>
              <w:right w:val="nil"/>
            </w:tcBorders>
            <w:shd w:val="clear" w:color="auto" w:fill="auto"/>
            <w:noWrap/>
            <w:vAlign w:val="bottom"/>
            <w:hideMark/>
          </w:tcPr>
          <w:p w14:paraId="403603D6" w14:textId="77777777" w:rsidR="0012650E" w:rsidRPr="00332830" w:rsidRDefault="0012650E" w:rsidP="00277275">
            <w:pPr>
              <w:jc w:val="right"/>
              <w:rPr>
                <w:rFonts w:cs="Times New Roman"/>
                <w:sz w:val="16"/>
                <w:szCs w:val="16"/>
              </w:rPr>
            </w:pPr>
            <w:r w:rsidRPr="00332830">
              <w:rPr>
                <w:rFonts w:cs="Times New Roman"/>
                <w:sz w:val="16"/>
                <w:szCs w:val="16"/>
              </w:rPr>
              <w:t>17.7</w:t>
            </w:r>
          </w:p>
        </w:tc>
        <w:tc>
          <w:tcPr>
            <w:tcW w:w="1480" w:type="dxa"/>
            <w:tcBorders>
              <w:top w:val="nil"/>
              <w:left w:val="nil"/>
              <w:bottom w:val="nil"/>
              <w:right w:val="nil"/>
            </w:tcBorders>
            <w:shd w:val="clear" w:color="auto" w:fill="auto"/>
            <w:noWrap/>
            <w:vAlign w:val="bottom"/>
            <w:hideMark/>
          </w:tcPr>
          <w:p w14:paraId="733E067A" w14:textId="77777777" w:rsidR="0012650E" w:rsidRPr="00332830" w:rsidRDefault="0012650E" w:rsidP="00277275">
            <w:pPr>
              <w:jc w:val="right"/>
              <w:rPr>
                <w:rFonts w:cs="Times New Roman"/>
                <w:sz w:val="16"/>
                <w:szCs w:val="16"/>
              </w:rPr>
            </w:pPr>
            <w:r w:rsidRPr="00332830">
              <w:rPr>
                <w:rFonts w:cs="Times New Roman"/>
                <w:sz w:val="16"/>
                <w:szCs w:val="16"/>
              </w:rPr>
              <w:t>48.7</w:t>
            </w:r>
          </w:p>
        </w:tc>
        <w:tc>
          <w:tcPr>
            <w:tcW w:w="1100" w:type="dxa"/>
            <w:tcBorders>
              <w:top w:val="nil"/>
              <w:left w:val="nil"/>
              <w:bottom w:val="nil"/>
              <w:right w:val="nil"/>
            </w:tcBorders>
            <w:shd w:val="clear" w:color="auto" w:fill="auto"/>
            <w:noWrap/>
            <w:vAlign w:val="bottom"/>
            <w:hideMark/>
          </w:tcPr>
          <w:p w14:paraId="2D8B5914"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4FB6D1C8" w14:textId="77777777" w:rsidTr="00332830">
        <w:trPr>
          <w:trHeight w:val="216"/>
        </w:trPr>
        <w:tc>
          <w:tcPr>
            <w:tcW w:w="780" w:type="dxa"/>
            <w:tcBorders>
              <w:top w:val="nil"/>
              <w:left w:val="nil"/>
              <w:bottom w:val="nil"/>
              <w:right w:val="nil"/>
            </w:tcBorders>
            <w:shd w:val="clear" w:color="auto" w:fill="auto"/>
            <w:noWrap/>
            <w:vAlign w:val="bottom"/>
            <w:hideMark/>
          </w:tcPr>
          <w:p w14:paraId="50BCBACB" w14:textId="77777777" w:rsidR="0012650E" w:rsidRPr="00332830" w:rsidRDefault="0012650E" w:rsidP="00277275">
            <w:pPr>
              <w:rPr>
                <w:rFonts w:cs="Times New Roman"/>
                <w:b/>
                <w:bCs/>
                <w:sz w:val="16"/>
                <w:szCs w:val="16"/>
              </w:rPr>
            </w:pPr>
            <w:r w:rsidRPr="00332830">
              <w:rPr>
                <w:rFonts w:cs="Times New Roman"/>
                <w:b/>
                <w:bCs/>
                <w:sz w:val="16"/>
                <w:szCs w:val="16"/>
              </w:rPr>
              <w:t>1919</w:t>
            </w:r>
          </w:p>
        </w:tc>
        <w:tc>
          <w:tcPr>
            <w:tcW w:w="760" w:type="dxa"/>
            <w:tcBorders>
              <w:top w:val="nil"/>
              <w:left w:val="nil"/>
              <w:bottom w:val="nil"/>
              <w:right w:val="nil"/>
            </w:tcBorders>
            <w:shd w:val="clear" w:color="auto" w:fill="auto"/>
            <w:noWrap/>
            <w:vAlign w:val="bottom"/>
            <w:hideMark/>
          </w:tcPr>
          <w:p w14:paraId="7356F04F"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1480" w:type="dxa"/>
            <w:tcBorders>
              <w:top w:val="nil"/>
              <w:left w:val="nil"/>
              <w:bottom w:val="nil"/>
              <w:right w:val="nil"/>
            </w:tcBorders>
            <w:shd w:val="clear" w:color="auto" w:fill="auto"/>
            <w:noWrap/>
            <w:vAlign w:val="bottom"/>
            <w:hideMark/>
          </w:tcPr>
          <w:p w14:paraId="694DFC7C" w14:textId="77777777" w:rsidR="0012650E" w:rsidRPr="00332830" w:rsidRDefault="0012650E" w:rsidP="00277275">
            <w:pPr>
              <w:jc w:val="right"/>
              <w:rPr>
                <w:rFonts w:cs="Times New Roman"/>
                <w:sz w:val="16"/>
                <w:szCs w:val="16"/>
              </w:rPr>
            </w:pPr>
            <w:r w:rsidRPr="00332830">
              <w:rPr>
                <w:rFonts w:cs="Times New Roman"/>
                <w:sz w:val="16"/>
                <w:szCs w:val="16"/>
              </w:rPr>
              <w:t>55.7</w:t>
            </w:r>
          </w:p>
        </w:tc>
        <w:tc>
          <w:tcPr>
            <w:tcW w:w="1120" w:type="dxa"/>
            <w:tcBorders>
              <w:top w:val="nil"/>
              <w:left w:val="nil"/>
              <w:bottom w:val="nil"/>
              <w:right w:val="nil"/>
            </w:tcBorders>
            <w:shd w:val="clear" w:color="auto" w:fill="auto"/>
            <w:noWrap/>
            <w:vAlign w:val="bottom"/>
            <w:hideMark/>
          </w:tcPr>
          <w:p w14:paraId="6FDC0F90"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684E0471"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140D4A15" w14:textId="77777777" w:rsidR="0012650E" w:rsidRPr="00332830" w:rsidRDefault="0012650E" w:rsidP="00277275">
            <w:pPr>
              <w:rPr>
                <w:rFonts w:cs="Times New Roman"/>
                <w:b/>
                <w:bCs/>
                <w:sz w:val="16"/>
                <w:szCs w:val="16"/>
              </w:rPr>
            </w:pPr>
            <w:r w:rsidRPr="00332830">
              <w:rPr>
                <w:rFonts w:cs="Times New Roman"/>
                <w:b/>
                <w:bCs/>
                <w:sz w:val="16"/>
                <w:szCs w:val="16"/>
              </w:rPr>
              <w:t>1969</w:t>
            </w:r>
          </w:p>
        </w:tc>
        <w:tc>
          <w:tcPr>
            <w:tcW w:w="760" w:type="dxa"/>
            <w:tcBorders>
              <w:top w:val="nil"/>
              <w:left w:val="nil"/>
              <w:bottom w:val="nil"/>
              <w:right w:val="nil"/>
            </w:tcBorders>
            <w:shd w:val="clear" w:color="auto" w:fill="auto"/>
            <w:noWrap/>
            <w:vAlign w:val="bottom"/>
            <w:hideMark/>
          </w:tcPr>
          <w:p w14:paraId="5CDFB1BD" w14:textId="77777777" w:rsidR="0012650E" w:rsidRPr="00332830" w:rsidRDefault="0012650E" w:rsidP="00277275">
            <w:pPr>
              <w:jc w:val="right"/>
              <w:rPr>
                <w:rFonts w:cs="Times New Roman"/>
                <w:sz w:val="16"/>
                <w:szCs w:val="16"/>
              </w:rPr>
            </w:pPr>
            <w:r w:rsidRPr="00332830">
              <w:rPr>
                <w:rFonts w:cs="Times New Roman"/>
                <w:sz w:val="16"/>
                <w:szCs w:val="16"/>
              </w:rPr>
              <w:t>67.7</w:t>
            </w:r>
          </w:p>
        </w:tc>
        <w:tc>
          <w:tcPr>
            <w:tcW w:w="1480" w:type="dxa"/>
            <w:tcBorders>
              <w:top w:val="nil"/>
              <w:left w:val="nil"/>
              <w:bottom w:val="nil"/>
              <w:right w:val="nil"/>
            </w:tcBorders>
            <w:shd w:val="clear" w:color="auto" w:fill="auto"/>
            <w:noWrap/>
            <w:vAlign w:val="bottom"/>
            <w:hideMark/>
          </w:tcPr>
          <w:p w14:paraId="0CB27CA6" w14:textId="77777777" w:rsidR="0012650E" w:rsidRPr="00332830" w:rsidRDefault="0012650E" w:rsidP="00277275">
            <w:pPr>
              <w:jc w:val="right"/>
              <w:rPr>
                <w:rFonts w:cs="Times New Roman"/>
                <w:sz w:val="16"/>
                <w:szCs w:val="16"/>
              </w:rPr>
            </w:pPr>
            <w:r w:rsidRPr="00332830">
              <w:rPr>
                <w:rFonts w:cs="Times New Roman"/>
                <w:sz w:val="16"/>
                <w:szCs w:val="16"/>
              </w:rPr>
              <w:t>1.8</w:t>
            </w:r>
          </w:p>
        </w:tc>
        <w:tc>
          <w:tcPr>
            <w:tcW w:w="1100" w:type="dxa"/>
            <w:tcBorders>
              <w:top w:val="nil"/>
              <w:left w:val="nil"/>
              <w:bottom w:val="nil"/>
              <w:right w:val="nil"/>
            </w:tcBorders>
            <w:shd w:val="clear" w:color="auto" w:fill="auto"/>
            <w:noWrap/>
            <w:vAlign w:val="bottom"/>
            <w:hideMark/>
          </w:tcPr>
          <w:p w14:paraId="3664AFBE"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174F2BD7" w14:textId="77777777" w:rsidTr="00332830">
        <w:trPr>
          <w:trHeight w:val="216"/>
        </w:trPr>
        <w:tc>
          <w:tcPr>
            <w:tcW w:w="780" w:type="dxa"/>
            <w:tcBorders>
              <w:top w:val="nil"/>
              <w:left w:val="nil"/>
              <w:bottom w:val="nil"/>
              <w:right w:val="nil"/>
            </w:tcBorders>
            <w:shd w:val="clear" w:color="auto" w:fill="auto"/>
            <w:noWrap/>
            <w:vAlign w:val="bottom"/>
            <w:hideMark/>
          </w:tcPr>
          <w:p w14:paraId="339AC39E" w14:textId="77777777" w:rsidR="0012650E" w:rsidRPr="00332830" w:rsidRDefault="0012650E" w:rsidP="00277275">
            <w:pPr>
              <w:rPr>
                <w:rFonts w:cs="Times New Roman"/>
                <w:b/>
                <w:bCs/>
                <w:sz w:val="16"/>
                <w:szCs w:val="16"/>
              </w:rPr>
            </w:pPr>
            <w:r w:rsidRPr="00332830">
              <w:rPr>
                <w:rFonts w:cs="Times New Roman"/>
                <w:b/>
                <w:bCs/>
                <w:sz w:val="16"/>
                <w:szCs w:val="16"/>
              </w:rPr>
              <w:t>1920</w:t>
            </w:r>
          </w:p>
        </w:tc>
        <w:tc>
          <w:tcPr>
            <w:tcW w:w="760" w:type="dxa"/>
            <w:tcBorders>
              <w:top w:val="nil"/>
              <w:left w:val="nil"/>
              <w:bottom w:val="nil"/>
              <w:right w:val="nil"/>
            </w:tcBorders>
            <w:shd w:val="clear" w:color="auto" w:fill="auto"/>
            <w:noWrap/>
            <w:vAlign w:val="bottom"/>
            <w:hideMark/>
          </w:tcPr>
          <w:p w14:paraId="534F55B2"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1480" w:type="dxa"/>
            <w:tcBorders>
              <w:top w:val="nil"/>
              <w:left w:val="nil"/>
              <w:bottom w:val="nil"/>
              <w:right w:val="nil"/>
            </w:tcBorders>
            <w:shd w:val="clear" w:color="auto" w:fill="auto"/>
            <w:noWrap/>
            <w:vAlign w:val="bottom"/>
            <w:hideMark/>
          </w:tcPr>
          <w:p w14:paraId="25976A94" w14:textId="77777777" w:rsidR="0012650E" w:rsidRPr="00332830" w:rsidRDefault="0012650E" w:rsidP="00277275">
            <w:pPr>
              <w:jc w:val="right"/>
              <w:rPr>
                <w:rFonts w:cs="Times New Roman"/>
                <w:sz w:val="16"/>
                <w:szCs w:val="16"/>
              </w:rPr>
            </w:pPr>
            <w:r w:rsidRPr="00332830">
              <w:rPr>
                <w:rFonts w:cs="Times New Roman"/>
                <w:sz w:val="16"/>
                <w:szCs w:val="16"/>
              </w:rPr>
              <w:t>57.5</w:t>
            </w:r>
          </w:p>
        </w:tc>
        <w:tc>
          <w:tcPr>
            <w:tcW w:w="1120" w:type="dxa"/>
            <w:tcBorders>
              <w:top w:val="nil"/>
              <w:left w:val="nil"/>
              <w:bottom w:val="nil"/>
              <w:right w:val="nil"/>
            </w:tcBorders>
            <w:shd w:val="clear" w:color="auto" w:fill="auto"/>
            <w:noWrap/>
            <w:vAlign w:val="bottom"/>
            <w:hideMark/>
          </w:tcPr>
          <w:p w14:paraId="3CE06C3C"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08A503AE"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3D8AE16F" w14:textId="77777777" w:rsidR="0012650E" w:rsidRPr="00332830" w:rsidRDefault="0012650E" w:rsidP="00277275">
            <w:pPr>
              <w:rPr>
                <w:rFonts w:cs="Times New Roman"/>
                <w:b/>
                <w:bCs/>
                <w:sz w:val="16"/>
                <w:szCs w:val="16"/>
              </w:rPr>
            </w:pPr>
            <w:r w:rsidRPr="00332830">
              <w:rPr>
                <w:rFonts w:cs="Times New Roman"/>
                <w:b/>
                <w:bCs/>
                <w:sz w:val="16"/>
                <w:szCs w:val="16"/>
              </w:rPr>
              <w:t>1970</w:t>
            </w:r>
          </w:p>
        </w:tc>
        <w:tc>
          <w:tcPr>
            <w:tcW w:w="760" w:type="dxa"/>
            <w:tcBorders>
              <w:top w:val="nil"/>
              <w:left w:val="nil"/>
              <w:bottom w:val="nil"/>
              <w:right w:val="nil"/>
            </w:tcBorders>
            <w:shd w:val="clear" w:color="auto" w:fill="auto"/>
            <w:noWrap/>
            <w:vAlign w:val="bottom"/>
            <w:hideMark/>
          </w:tcPr>
          <w:p w14:paraId="13F73425" w14:textId="77777777" w:rsidR="0012650E" w:rsidRPr="00332830" w:rsidRDefault="0012650E" w:rsidP="00277275">
            <w:pPr>
              <w:jc w:val="right"/>
              <w:rPr>
                <w:rFonts w:cs="Times New Roman"/>
                <w:sz w:val="16"/>
                <w:szCs w:val="16"/>
              </w:rPr>
            </w:pPr>
            <w:r w:rsidRPr="00332830">
              <w:rPr>
                <w:rFonts w:cs="Times New Roman"/>
                <w:sz w:val="16"/>
                <w:szCs w:val="16"/>
              </w:rPr>
              <w:t>71.5</w:t>
            </w:r>
          </w:p>
        </w:tc>
        <w:tc>
          <w:tcPr>
            <w:tcW w:w="1480" w:type="dxa"/>
            <w:tcBorders>
              <w:top w:val="nil"/>
              <w:left w:val="nil"/>
              <w:bottom w:val="nil"/>
              <w:right w:val="nil"/>
            </w:tcBorders>
            <w:shd w:val="clear" w:color="auto" w:fill="auto"/>
            <w:noWrap/>
            <w:vAlign w:val="bottom"/>
            <w:hideMark/>
          </w:tcPr>
          <w:p w14:paraId="0D983A99" w14:textId="77777777" w:rsidR="0012650E" w:rsidRPr="00332830" w:rsidRDefault="0012650E" w:rsidP="00277275">
            <w:pPr>
              <w:jc w:val="right"/>
              <w:rPr>
                <w:rFonts w:cs="Times New Roman"/>
                <w:sz w:val="16"/>
                <w:szCs w:val="16"/>
              </w:rPr>
            </w:pPr>
            <w:r w:rsidRPr="00332830">
              <w:rPr>
                <w:rFonts w:cs="Times New Roman"/>
                <w:sz w:val="16"/>
                <w:szCs w:val="16"/>
              </w:rPr>
              <w:t>1.6</w:t>
            </w:r>
          </w:p>
        </w:tc>
        <w:tc>
          <w:tcPr>
            <w:tcW w:w="1100" w:type="dxa"/>
            <w:tcBorders>
              <w:top w:val="nil"/>
              <w:left w:val="nil"/>
              <w:bottom w:val="nil"/>
              <w:right w:val="nil"/>
            </w:tcBorders>
            <w:shd w:val="clear" w:color="auto" w:fill="auto"/>
            <w:noWrap/>
            <w:vAlign w:val="bottom"/>
            <w:hideMark/>
          </w:tcPr>
          <w:p w14:paraId="240CBA2E"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1141693F" w14:textId="77777777" w:rsidTr="00332830">
        <w:trPr>
          <w:trHeight w:val="216"/>
        </w:trPr>
        <w:tc>
          <w:tcPr>
            <w:tcW w:w="780" w:type="dxa"/>
            <w:tcBorders>
              <w:top w:val="nil"/>
              <w:left w:val="nil"/>
              <w:bottom w:val="nil"/>
              <w:right w:val="nil"/>
            </w:tcBorders>
            <w:shd w:val="clear" w:color="auto" w:fill="auto"/>
            <w:noWrap/>
            <w:vAlign w:val="bottom"/>
            <w:hideMark/>
          </w:tcPr>
          <w:p w14:paraId="53518243" w14:textId="77777777" w:rsidR="0012650E" w:rsidRPr="00332830" w:rsidRDefault="0012650E" w:rsidP="00277275">
            <w:pPr>
              <w:rPr>
                <w:rFonts w:cs="Times New Roman"/>
                <w:b/>
                <w:bCs/>
                <w:sz w:val="16"/>
                <w:szCs w:val="16"/>
              </w:rPr>
            </w:pPr>
            <w:r w:rsidRPr="00332830">
              <w:rPr>
                <w:rFonts w:cs="Times New Roman"/>
                <w:b/>
                <w:bCs/>
                <w:sz w:val="16"/>
                <w:szCs w:val="16"/>
              </w:rPr>
              <w:t>1921</w:t>
            </w:r>
          </w:p>
        </w:tc>
        <w:tc>
          <w:tcPr>
            <w:tcW w:w="760" w:type="dxa"/>
            <w:tcBorders>
              <w:top w:val="nil"/>
              <w:left w:val="nil"/>
              <w:bottom w:val="nil"/>
              <w:right w:val="nil"/>
            </w:tcBorders>
            <w:shd w:val="clear" w:color="auto" w:fill="auto"/>
            <w:noWrap/>
            <w:vAlign w:val="bottom"/>
            <w:hideMark/>
          </w:tcPr>
          <w:p w14:paraId="78FF3627"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1480" w:type="dxa"/>
            <w:tcBorders>
              <w:top w:val="nil"/>
              <w:left w:val="nil"/>
              <w:bottom w:val="nil"/>
              <w:right w:val="nil"/>
            </w:tcBorders>
            <w:shd w:val="clear" w:color="auto" w:fill="auto"/>
            <w:noWrap/>
            <w:vAlign w:val="bottom"/>
            <w:hideMark/>
          </w:tcPr>
          <w:p w14:paraId="71CD72FF" w14:textId="77777777" w:rsidR="0012650E" w:rsidRPr="00332830" w:rsidRDefault="0012650E" w:rsidP="00277275">
            <w:pPr>
              <w:jc w:val="right"/>
              <w:rPr>
                <w:rFonts w:cs="Times New Roman"/>
                <w:sz w:val="16"/>
                <w:szCs w:val="16"/>
              </w:rPr>
            </w:pPr>
            <w:r w:rsidRPr="00332830">
              <w:rPr>
                <w:rFonts w:cs="Times New Roman"/>
                <w:sz w:val="16"/>
                <w:szCs w:val="16"/>
              </w:rPr>
              <w:t>49.5</w:t>
            </w:r>
          </w:p>
        </w:tc>
        <w:tc>
          <w:tcPr>
            <w:tcW w:w="1120" w:type="dxa"/>
            <w:tcBorders>
              <w:top w:val="nil"/>
              <w:left w:val="nil"/>
              <w:bottom w:val="nil"/>
              <w:right w:val="nil"/>
            </w:tcBorders>
            <w:shd w:val="clear" w:color="auto" w:fill="auto"/>
            <w:noWrap/>
            <w:vAlign w:val="bottom"/>
            <w:hideMark/>
          </w:tcPr>
          <w:p w14:paraId="71C19226"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2A10C334"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601D5E0E" w14:textId="77777777" w:rsidR="0012650E" w:rsidRPr="00332830" w:rsidRDefault="0012650E" w:rsidP="00277275">
            <w:pPr>
              <w:rPr>
                <w:rFonts w:cs="Times New Roman"/>
                <w:b/>
                <w:bCs/>
                <w:sz w:val="16"/>
                <w:szCs w:val="16"/>
              </w:rPr>
            </w:pPr>
            <w:r w:rsidRPr="00332830">
              <w:rPr>
                <w:rFonts w:cs="Times New Roman"/>
                <w:b/>
                <w:bCs/>
                <w:sz w:val="16"/>
                <w:szCs w:val="16"/>
              </w:rPr>
              <w:t>1971</w:t>
            </w:r>
          </w:p>
        </w:tc>
        <w:tc>
          <w:tcPr>
            <w:tcW w:w="760" w:type="dxa"/>
            <w:tcBorders>
              <w:top w:val="nil"/>
              <w:left w:val="nil"/>
              <w:bottom w:val="nil"/>
              <w:right w:val="nil"/>
            </w:tcBorders>
            <w:shd w:val="clear" w:color="auto" w:fill="auto"/>
            <w:noWrap/>
            <w:vAlign w:val="bottom"/>
            <w:hideMark/>
          </w:tcPr>
          <w:p w14:paraId="61AE39D1" w14:textId="77777777" w:rsidR="0012650E" w:rsidRPr="00332830" w:rsidRDefault="0012650E" w:rsidP="00277275">
            <w:pPr>
              <w:jc w:val="right"/>
              <w:rPr>
                <w:rFonts w:cs="Times New Roman"/>
                <w:sz w:val="16"/>
                <w:szCs w:val="16"/>
              </w:rPr>
            </w:pPr>
            <w:r w:rsidRPr="00332830">
              <w:rPr>
                <w:rFonts w:cs="Times New Roman"/>
                <w:sz w:val="16"/>
                <w:szCs w:val="16"/>
              </w:rPr>
              <w:t>100.6</w:t>
            </w:r>
          </w:p>
        </w:tc>
        <w:tc>
          <w:tcPr>
            <w:tcW w:w="1480" w:type="dxa"/>
            <w:tcBorders>
              <w:top w:val="nil"/>
              <w:left w:val="nil"/>
              <w:bottom w:val="nil"/>
              <w:right w:val="nil"/>
            </w:tcBorders>
            <w:shd w:val="clear" w:color="auto" w:fill="auto"/>
            <w:noWrap/>
            <w:vAlign w:val="bottom"/>
            <w:hideMark/>
          </w:tcPr>
          <w:p w14:paraId="73ECF4FE" w14:textId="77777777" w:rsidR="0012650E" w:rsidRPr="00332830" w:rsidRDefault="0012650E" w:rsidP="00277275">
            <w:pPr>
              <w:jc w:val="right"/>
              <w:rPr>
                <w:rFonts w:cs="Times New Roman"/>
                <w:sz w:val="16"/>
                <w:szCs w:val="16"/>
              </w:rPr>
            </w:pPr>
            <w:r w:rsidRPr="00332830">
              <w:rPr>
                <w:rFonts w:cs="Times New Roman"/>
                <w:sz w:val="16"/>
                <w:szCs w:val="16"/>
              </w:rPr>
              <w:t>2.4</w:t>
            </w:r>
          </w:p>
        </w:tc>
        <w:tc>
          <w:tcPr>
            <w:tcW w:w="1100" w:type="dxa"/>
            <w:tcBorders>
              <w:top w:val="nil"/>
              <w:left w:val="nil"/>
              <w:bottom w:val="nil"/>
              <w:right w:val="nil"/>
            </w:tcBorders>
            <w:shd w:val="clear" w:color="auto" w:fill="auto"/>
            <w:noWrap/>
            <w:vAlign w:val="bottom"/>
            <w:hideMark/>
          </w:tcPr>
          <w:p w14:paraId="647FADF5"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0E94F462" w14:textId="77777777" w:rsidTr="00332830">
        <w:trPr>
          <w:trHeight w:val="216"/>
        </w:trPr>
        <w:tc>
          <w:tcPr>
            <w:tcW w:w="780" w:type="dxa"/>
            <w:tcBorders>
              <w:top w:val="nil"/>
              <w:left w:val="nil"/>
              <w:bottom w:val="nil"/>
              <w:right w:val="nil"/>
            </w:tcBorders>
            <w:shd w:val="clear" w:color="auto" w:fill="auto"/>
            <w:noWrap/>
            <w:vAlign w:val="bottom"/>
            <w:hideMark/>
          </w:tcPr>
          <w:p w14:paraId="156F562E" w14:textId="77777777" w:rsidR="0012650E" w:rsidRPr="00332830" w:rsidRDefault="0012650E" w:rsidP="00277275">
            <w:pPr>
              <w:rPr>
                <w:rFonts w:cs="Times New Roman"/>
                <w:b/>
                <w:bCs/>
                <w:sz w:val="16"/>
                <w:szCs w:val="16"/>
              </w:rPr>
            </w:pPr>
            <w:r w:rsidRPr="00332830">
              <w:rPr>
                <w:rFonts w:cs="Times New Roman"/>
                <w:b/>
                <w:bCs/>
                <w:sz w:val="16"/>
                <w:szCs w:val="16"/>
              </w:rPr>
              <w:t>1922</w:t>
            </w:r>
          </w:p>
        </w:tc>
        <w:tc>
          <w:tcPr>
            <w:tcW w:w="760" w:type="dxa"/>
            <w:tcBorders>
              <w:top w:val="nil"/>
              <w:left w:val="nil"/>
              <w:bottom w:val="nil"/>
              <w:right w:val="nil"/>
            </w:tcBorders>
            <w:shd w:val="clear" w:color="auto" w:fill="auto"/>
            <w:noWrap/>
            <w:vAlign w:val="bottom"/>
            <w:hideMark/>
          </w:tcPr>
          <w:p w14:paraId="6B49D057"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1480" w:type="dxa"/>
            <w:tcBorders>
              <w:top w:val="nil"/>
              <w:left w:val="nil"/>
              <w:bottom w:val="nil"/>
              <w:right w:val="nil"/>
            </w:tcBorders>
            <w:shd w:val="clear" w:color="auto" w:fill="auto"/>
            <w:noWrap/>
            <w:vAlign w:val="bottom"/>
            <w:hideMark/>
          </w:tcPr>
          <w:p w14:paraId="09CA8B33" w14:textId="77777777" w:rsidR="0012650E" w:rsidRPr="00332830" w:rsidRDefault="0012650E" w:rsidP="00277275">
            <w:pPr>
              <w:jc w:val="right"/>
              <w:rPr>
                <w:rFonts w:cs="Times New Roman"/>
                <w:sz w:val="16"/>
                <w:szCs w:val="16"/>
              </w:rPr>
            </w:pPr>
            <w:r w:rsidRPr="00332830">
              <w:rPr>
                <w:rFonts w:cs="Times New Roman"/>
                <w:sz w:val="16"/>
                <w:szCs w:val="16"/>
              </w:rPr>
              <w:t>42.0</w:t>
            </w:r>
          </w:p>
        </w:tc>
        <w:tc>
          <w:tcPr>
            <w:tcW w:w="1120" w:type="dxa"/>
            <w:tcBorders>
              <w:top w:val="nil"/>
              <w:left w:val="nil"/>
              <w:bottom w:val="nil"/>
              <w:right w:val="nil"/>
            </w:tcBorders>
            <w:shd w:val="clear" w:color="auto" w:fill="auto"/>
            <w:noWrap/>
            <w:vAlign w:val="bottom"/>
            <w:hideMark/>
          </w:tcPr>
          <w:p w14:paraId="3A4AE517"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66437AB8"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45C7DD1B" w14:textId="77777777" w:rsidR="0012650E" w:rsidRPr="00332830" w:rsidRDefault="0012650E" w:rsidP="00277275">
            <w:pPr>
              <w:rPr>
                <w:rFonts w:cs="Times New Roman"/>
                <w:b/>
                <w:bCs/>
                <w:sz w:val="16"/>
                <w:szCs w:val="16"/>
              </w:rPr>
            </w:pPr>
            <w:r w:rsidRPr="00332830">
              <w:rPr>
                <w:rFonts w:cs="Times New Roman"/>
                <w:b/>
                <w:bCs/>
                <w:sz w:val="16"/>
                <w:szCs w:val="16"/>
              </w:rPr>
              <w:t>1972</w:t>
            </w:r>
          </w:p>
        </w:tc>
        <w:tc>
          <w:tcPr>
            <w:tcW w:w="760" w:type="dxa"/>
            <w:tcBorders>
              <w:top w:val="nil"/>
              <w:left w:val="nil"/>
              <w:bottom w:val="nil"/>
              <w:right w:val="nil"/>
            </w:tcBorders>
            <w:shd w:val="clear" w:color="auto" w:fill="auto"/>
            <w:noWrap/>
            <w:vAlign w:val="bottom"/>
            <w:hideMark/>
          </w:tcPr>
          <w:p w14:paraId="1F7A1CBE" w14:textId="77777777" w:rsidR="0012650E" w:rsidRPr="00332830" w:rsidRDefault="0012650E" w:rsidP="00277275">
            <w:pPr>
              <w:jc w:val="right"/>
              <w:rPr>
                <w:rFonts w:cs="Times New Roman"/>
                <w:sz w:val="16"/>
                <w:szCs w:val="16"/>
              </w:rPr>
            </w:pPr>
            <w:r w:rsidRPr="00332830">
              <w:rPr>
                <w:rFonts w:cs="Times New Roman"/>
                <w:sz w:val="16"/>
                <w:szCs w:val="16"/>
              </w:rPr>
              <w:t>96.0</w:t>
            </w:r>
          </w:p>
        </w:tc>
        <w:tc>
          <w:tcPr>
            <w:tcW w:w="1480" w:type="dxa"/>
            <w:tcBorders>
              <w:top w:val="nil"/>
              <w:left w:val="nil"/>
              <w:bottom w:val="nil"/>
              <w:right w:val="nil"/>
            </w:tcBorders>
            <w:shd w:val="clear" w:color="auto" w:fill="auto"/>
            <w:noWrap/>
            <w:vAlign w:val="bottom"/>
            <w:hideMark/>
          </w:tcPr>
          <w:p w14:paraId="2AAD66E3" w14:textId="77777777" w:rsidR="0012650E" w:rsidRPr="00332830" w:rsidRDefault="0012650E" w:rsidP="00277275">
            <w:pPr>
              <w:jc w:val="right"/>
              <w:rPr>
                <w:rFonts w:cs="Times New Roman"/>
                <w:sz w:val="16"/>
                <w:szCs w:val="16"/>
              </w:rPr>
            </w:pPr>
            <w:r w:rsidRPr="00332830">
              <w:rPr>
                <w:rFonts w:cs="Times New Roman"/>
                <w:sz w:val="16"/>
                <w:szCs w:val="16"/>
              </w:rPr>
              <w:t>2.9</w:t>
            </w:r>
          </w:p>
        </w:tc>
        <w:tc>
          <w:tcPr>
            <w:tcW w:w="1100" w:type="dxa"/>
            <w:tcBorders>
              <w:top w:val="nil"/>
              <w:left w:val="nil"/>
              <w:bottom w:val="nil"/>
              <w:right w:val="nil"/>
            </w:tcBorders>
            <w:shd w:val="clear" w:color="auto" w:fill="auto"/>
            <w:noWrap/>
            <w:vAlign w:val="bottom"/>
            <w:hideMark/>
          </w:tcPr>
          <w:p w14:paraId="5950DF57"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5B6AB390" w14:textId="77777777" w:rsidTr="00332830">
        <w:trPr>
          <w:trHeight w:val="216"/>
        </w:trPr>
        <w:tc>
          <w:tcPr>
            <w:tcW w:w="780" w:type="dxa"/>
            <w:tcBorders>
              <w:top w:val="nil"/>
              <w:left w:val="nil"/>
              <w:bottom w:val="nil"/>
              <w:right w:val="nil"/>
            </w:tcBorders>
            <w:shd w:val="clear" w:color="auto" w:fill="auto"/>
            <w:noWrap/>
            <w:vAlign w:val="bottom"/>
            <w:hideMark/>
          </w:tcPr>
          <w:p w14:paraId="03701D09" w14:textId="77777777" w:rsidR="0012650E" w:rsidRPr="00332830" w:rsidRDefault="0012650E" w:rsidP="00277275">
            <w:pPr>
              <w:rPr>
                <w:rFonts w:cs="Times New Roman"/>
                <w:b/>
                <w:bCs/>
                <w:sz w:val="16"/>
                <w:szCs w:val="16"/>
              </w:rPr>
            </w:pPr>
            <w:r w:rsidRPr="00332830">
              <w:rPr>
                <w:rFonts w:cs="Times New Roman"/>
                <w:b/>
                <w:bCs/>
                <w:sz w:val="16"/>
                <w:szCs w:val="16"/>
              </w:rPr>
              <w:t>1923</w:t>
            </w:r>
          </w:p>
        </w:tc>
        <w:tc>
          <w:tcPr>
            <w:tcW w:w="760" w:type="dxa"/>
            <w:tcBorders>
              <w:top w:val="nil"/>
              <w:left w:val="nil"/>
              <w:bottom w:val="nil"/>
              <w:right w:val="nil"/>
            </w:tcBorders>
            <w:shd w:val="clear" w:color="auto" w:fill="auto"/>
            <w:noWrap/>
            <w:vAlign w:val="bottom"/>
            <w:hideMark/>
          </w:tcPr>
          <w:p w14:paraId="7F16960B"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1480" w:type="dxa"/>
            <w:tcBorders>
              <w:top w:val="nil"/>
              <w:left w:val="nil"/>
              <w:bottom w:val="nil"/>
              <w:right w:val="nil"/>
            </w:tcBorders>
            <w:shd w:val="clear" w:color="auto" w:fill="auto"/>
            <w:noWrap/>
            <w:vAlign w:val="bottom"/>
            <w:hideMark/>
          </w:tcPr>
          <w:p w14:paraId="2087118B" w14:textId="77777777" w:rsidR="0012650E" w:rsidRPr="00332830" w:rsidRDefault="0012650E" w:rsidP="00277275">
            <w:pPr>
              <w:jc w:val="right"/>
              <w:rPr>
                <w:rFonts w:cs="Times New Roman"/>
                <w:sz w:val="16"/>
                <w:szCs w:val="16"/>
              </w:rPr>
            </w:pPr>
            <w:r w:rsidRPr="00332830">
              <w:rPr>
                <w:rFonts w:cs="Times New Roman"/>
                <w:sz w:val="16"/>
                <w:szCs w:val="16"/>
              </w:rPr>
              <w:t>43.0</w:t>
            </w:r>
          </w:p>
        </w:tc>
        <w:tc>
          <w:tcPr>
            <w:tcW w:w="1120" w:type="dxa"/>
            <w:tcBorders>
              <w:top w:val="nil"/>
              <w:left w:val="nil"/>
              <w:bottom w:val="nil"/>
              <w:right w:val="nil"/>
            </w:tcBorders>
            <w:shd w:val="clear" w:color="auto" w:fill="auto"/>
            <w:noWrap/>
            <w:vAlign w:val="bottom"/>
            <w:hideMark/>
          </w:tcPr>
          <w:p w14:paraId="78B8CA8C"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643F60E2"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6E749A09" w14:textId="77777777" w:rsidR="0012650E" w:rsidRPr="00332830" w:rsidRDefault="0012650E" w:rsidP="00277275">
            <w:pPr>
              <w:rPr>
                <w:rFonts w:cs="Times New Roman"/>
                <w:b/>
                <w:bCs/>
                <w:sz w:val="16"/>
                <w:szCs w:val="16"/>
              </w:rPr>
            </w:pPr>
            <w:r w:rsidRPr="00332830">
              <w:rPr>
                <w:rFonts w:cs="Times New Roman"/>
                <w:b/>
                <w:bCs/>
                <w:sz w:val="16"/>
                <w:szCs w:val="16"/>
              </w:rPr>
              <w:t>1973</w:t>
            </w:r>
          </w:p>
        </w:tc>
        <w:tc>
          <w:tcPr>
            <w:tcW w:w="760" w:type="dxa"/>
            <w:tcBorders>
              <w:top w:val="nil"/>
              <w:left w:val="nil"/>
              <w:bottom w:val="nil"/>
              <w:right w:val="nil"/>
            </w:tcBorders>
            <w:shd w:val="clear" w:color="auto" w:fill="auto"/>
            <w:noWrap/>
            <w:vAlign w:val="bottom"/>
            <w:hideMark/>
          </w:tcPr>
          <w:p w14:paraId="0A46469B" w14:textId="77777777" w:rsidR="0012650E" w:rsidRPr="00332830" w:rsidRDefault="0012650E" w:rsidP="00277275">
            <w:pPr>
              <w:jc w:val="right"/>
              <w:rPr>
                <w:rFonts w:cs="Times New Roman"/>
                <w:sz w:val="16"/>
                <w:szCs w:val="16"/>
              </w:rPr>
            </w:pPr>
            <w:r w:rsidRPr="00332830">
              <w:rPr>
                <w:rFonts w:cs="Times New Roman"/>
                <w:sz w:val="16"/>
                <w:szCs w:val="16"/>
              </w:rPr>
              <w:t>109.3</w:t>
            </w:r>
          </w:p>
        </w:tc>
        <w:tc>
          <w:tcPr>
            <w:tcW w:w="1480" w:type="dxa"/>
            <w:tcBorders>
              <w:top w:val="nil"/>
              <w:left w:val="nil"/>
              <w:bottom w:val="nil"/>
              <w:right w:val="nil"/>
            </w:tcBorders>
            <w:shd w:val="clear" w:color="auto" w:fill="auto"/>
            <w:noWrap/>
            <w:vAlign w:val="bottom"/>
            <w:hideMark/>
          </w:tcPr>
          <w:p w14:paraId="450F5B2F" w14:textId="77777777" w:rsidR="0012650E" w:rsidRPr="00332830" w:rsidRDefault="0012650E" w:rsidP="00277275">
            <w:pPr>
              <w:jc w:val="right"/>
              <w:rPr>
                <w:rFonts w:cs="Times New Roman"/>
                <w:sz w:val="16"/>
                <w:szCs w:val="16"/>
              </w:rPr>
            </w:pPr>
            <w:r w:rsidRPr="00332830">
              <w:rPr>
                <w:rFonts w:cs="Times New Roman"/>
                <w:sz w:val="16"/>
                <w:szCs w:val="16"/>
              </w:rPr>
              <w:t>3.8</w:t>
            </w:r>
          </w:p>
        </w:tc>
        <w:tc>
          <w:tcPr>
            <w:tcW w:w="1100" w:type="dxa"/>
            <w:tcBorders>
              <w:top w:val="nil"/>
              <w:left w:val="nil"/>
              <w:bottom w:val="nil"/>
              <w:right w:val="nil"/>
            </w:tcBorders>
            <w:shd w:val="clear" w:color="auto" w:fill="auto"/>
            <w:noWrap/>
            <w:vAlign w:val="bottom"/>
            <w:hideMark/>
          </w:tcPr>
          <w:p w14:paraId="792A00B9"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0797876C" w14:textId="77777777" w:rsidTr="00332830">
        <w:trPr>
          <w:trHeight w:val="216"/>
        </w:trPr>
        <w:tc>
          <w:tcPr>
            <w:tcW w:w="780" w:type="dxa"/>
            <w:tcBorders>
              <w:top w:val="nil"/>
              <w:left w:val="nil"/>
              <w:bottom w:val="nil"/>
              <w:right w:val="nil"/>
            </w:tcBorders>
            <w:shd w:val="clear" w:color="auto" w:fill="auto"/>
            <w:noWrap/>
            <w:vAlign w:val="bottom"/>
            <w:hideMark/>
          </w:tcPr>
          <w:p w14:paraId="27778CFB" w14:textId="77777777" w:rsidR="0012650E" w:rsidRPr="00332830" w:rsidRDefault="0012650E" w:rsidP="00277275">
            <w:pPr>
              <w:rPr>
                <w:rFonts w:cs="Times New Roman"/>
                <w:b/>
                <w:bCs/>
                <w:sz w:val="16"/>
                <w:szCs w:val="16"/>
              </w:rPr>
            </w:pPr>
            <w:r w:rsidRPr="00332830">
              <w:rPr>
                <w:rFonts w:cs="Times New Roman"/>
                <w:b/>
                <w:bCs/>
                <w:sz w:val="16"/>
                <w:szCs w:val="16"/>
              </w:rPr>
              <w:t>1924</w:t>
            </w:r>
          </w:p>
        </w:tc>
        <w:tc>
          <w:tcPr>
            <w:tcW w:w="760" w:type="dxa"/>
            <w:tcBorders>
              <w:top w:val="nil"/>
              <w:left w:val="nil"/>
              <w:bottom w:val="nil"/>
              <w:right w:val="nil"/>
            </w:tcBorders>
            <w:shd w:val="clear" w:color="auto" w:fill="auto"/>
            <w:noWrap/>
            <w:vAlign w:val="bottom"/>
            <w:hideMark/>
          </w:tcPr>
          <w:p w14:paraId="306841B7"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1480" w:type="dxa"/>
            <w:tcBorders>
              <w:top w:val="nil"/>
              <w:left w:val="nil"/>
              <w:bottom w:val="nil"/>
              <w:right w:val="nil"/>
            </w:tcBorders>
            <w:shd w:val="clear" w:color="auto" w:fill="auto"/>
            <w:noWrap/>
            <w:vAlign w:val="bottom"/>
            <w:hideMark/>
          </w:tcPr>
          <w:p w14:paraId="2AADDCBA" w14:textId="77777777" w:rsidR="0012650E" w:rsidRPr="00332830" w:rsidRDefault="0012650E" w:rsidP="00277275">
            <w:pPr>
              <w:jc w:val="right"/>
              <w:rPr>
                <w:rFonts w:cs="Times New Roman"/>
                <w:sz w:val="16"/>
                <w:szCs w:val="16"/>
              </w:rPr>
            </w:pPr>
            <w:r w:rsidRPr="00332830">
              <w:rPr>
                <w:rFonts w:cs="Times New Roman"/>
                <w:sz w:val="16"/>
                <w:szCs w:val="16"/>
              </w:rPr>
              <w:t>27.0</w:t>
            </w:r>
          </w:p>
        </w:tc>
        <w:tc>
          <w:tcPr>
            <w:tcW w:w="1120" w:type="dxa"/>
            <w:tcBorders>
              <w:top w:val="nil"/>
              <w:left w:val="nil"/>
              <w:bottom w:val="nil"/>
              <w:right w:val="nil"/>
            </w:tcBorders>
            <w:shd w:val="clear" w:color="auto" w:fill="auto"/>
            <w:noWrap/>
            <w:vAlign w:val="bottom"/>
            <w:hideMark/>
          </w:tcPr>
          <w:p w14:paraId="6AF99DD7"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05292BE2"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17852A70" w14:textId="77777777" w:rsidR="0012650E" w:rsidRPr="00332830" w:rsidRDefault="0012650E" w:rsidP="00277275">
            <w:pPr>
              <w:rPr>
                <w:rFonts w:cs="Times New Roman"/>
                <w:b/>
                <w:bCs/>
                <w:sz w:val="16"/>
                <w:szCs w:val="16"/>
              </w:rPr>
            </w:pPr>
            <w:r w:rsidRPr="00332830">
              <w:rPr>
                <w:rFonts w:cs="Times New Roman"/>
                <w:b/>
                <w:bCs/>
                <w:sz w:val="16"/>
                <w:szCs w:val="16"/>
              </w:rPr>
              <w:t>1974</w:t>
            </w:r>
          </w:p>
        </w:tc>
        <w:tc>
          <w:tcPr>
            <w:tcW w:w="760" w:type="dxa"/>
            <w:tcBorders>
              <w:top w:val="nil"/>
              <w:left w:val="nil"/>
              <w:bottom w:val="nil"/>
              <w:right w:val="nil"/>
            </w:tcBorders>
            <w:shd w:val="clear" w:color="auto" w:fill="auto"/>
            <w:noWrap/>
            <w:vAlign w:val="bottom"/>
            <w:hideMark/>
          </w:tcPr>
          <w:p w14:paraId="6AB9BA0A" w14:textId="77777777" w:rsidR="0012650E" w:rsidRPr="00332830" w:rsidRDefault="0012650E" w:rsidP="00277275">
            <w:pPr>
              <w:jc w:val="right"/>
              <w:rPr>
                <w:rFonts w:cs="Times New Roman"/>
                <w:sz w:val="16"/>
                <w:szCs w:val="16"/>
              </w:rPr>
            </w:pPr>
            <w:r w:rsidRPr="00332830">
              <w:rPr>
                <w:rFonts w:cs="Times New Roman"/>
                <w:sz w:val="16"/>
                <w:szCs w:val="16"/>
              </w:rPr>
              <w:t>132.5</w:t>
            </w:r>
          </w:p>
        </w:tc>
        <w:tc>
          <w:tcPr>
            <w:tcW w:w="1480" w:type="dxa"/>
            <w:tcBorders>
              <w:top w:val="nil"/>
              <w:left w:val="nil"/>
              <w:bottom w:val="nil"/>
              <w:right w:val="nil"/>
            </w:tcBorders>
            <w:shd w:val="clear" w:color="auto" w:fill="auto"/>
            <w:noWrap/>
            <w:vAlign w:val="bottom"/>
            <w:hideMark/>
          </w:tcPr>
          <w:p w14:paraId="72230A0A" w14:textId="77777777" w:rsidR="0012650E" w:rsidRPr="00332830" w:rsidRDefault="0012650E" w:rsidP="00277275">
            <w:pPr>
              <w:jc w:val="right"/>
              <w:rPr>
                <w:rFonts w:cs="Times New Roman"/>
                <w:sz w:val="16"/>
                <w:szCs w:val="16"/>
              </w:rPr>
            </w:pPr>
            <w:r w:rsidRPr="00332830">
              <w:rPr>
                <w:rFonts w:cs="Times New Roman"/>
                <w:sz w:val="16"/>
                <w:szCs w:val="16"/>
              </w:rPr>
              <w:t>7.6</w:t>
            </w:r>
          </w:p>
        </w:tc>
        <w:tc>
          <w:tcPr>
            <w:tcW w:w="1100" w:type="dxa"/>
            <w:tcBorders>
              <w:top w:val="nil"/>
              <w:left w:val="nil"/>
              <w:bottom w:val="nil"/>
              <w:right w:val="nil"/>
            </w:tcBorders>
            <w:shd w:val="clear" w:color="auto" w:fill="auto"/>
            <w:noWrap/>
            <w:vAlign w:val="bottom"/>
            <w:hideMark/>
          </w:tcPr>
          <w:p w14:paraId="45451DDD"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3131D57B" w14:textId="77777777" w:rsidTr="00332830">
        <w:trPr>
          <w:trHeight w:val="216"/>
        </w:trPr>
        <w:tc>
          <w:tcPr>
            <w:tcW w:w="780" w:type="dxa"/>
            <w:tcBorders>
              <w:top w:val="nil"/>
              <w:left w:val="nil"/>
              <w:bottom w:val="nil"/>
              <w:right w:val="nil"/>
            </w:tcBorders>
            <w:shd w:val="clear" w:color="auto" w:fill="auto"/>
            <w:noWrap/>
            <w:vAlign w:val="bottom"/>
            <w:hideMark/>
          </w:tcPr>
          <w:p w14:paraId="5B32EF6F" w14:textId="77777777" w:rsidR="0012650E" w:rsidRPr="00332830" w:rsidRDefault="0012650E" w:rsidP="00277275">
            <w:pPr>
              <w:rPr>
                <w:rFonts w:cs="Times New Roman"/>
                <w:b/>
                <w:bCs/>
                <w:sz w:val="16"/>
                <w:szCs w:val="16"/>
              </w:rPr>
            </w:pPr>
            <w:r w:rsidRPr="00332830">
              <w:rPr>
                <w:rFonts w:cs="Times New Roman"/>
                <w:b/>
                <w:bCs/>
                <w:sz w:val="16"/>
                <w:szCs w:val="16"/>
              </w:rPr>
              <w:t>1925</w:t>
            </w:r>
          </w:p>
        </w:tc>
        <w:tc>
          <w:tcPr>
            <w:tcW w:w="760" w:type="dxa"/>
            <w:tcBorders>
              <w:top w:val="nil"/>
              <w:left w:val="nil"/>
              <w:bottom w:val="nil"/>
              <w:right w:val="nil"/>
            </w:tcBorders>
            <w:shd w:val="clear" w:color="auto" w:fill="auto"/>
            <w:noWrap/>
            <w:vAlign w:val="bottom"/>
            <w:hideMark/>
          </w:tcPr>
          <w:p w14:paraId="4C184DD0"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1480" w:type="dxa"/>
            <w:tcBorders>
              <w:top w:val="nil"/>
              <w:left w:val="nil"/>
              <w:bottom w:val="nil"/>
              <w:right w:val="nil"/>
            </w:tcBorders>
            <w:shd w:val="clear" w:color="auto" w:fill="auto"/>
            <w:noWrap/>
            <w:vAlign w:val="bottom"/>
            <w:hideMark/>
          </w:tcPr>
          <w:p w14:paraId="5B6E1242" w14:textId="77777777" w:rsidR="0012650E" w:rsidRPr="00332830" w:rsidRDefault="0012650E" w:rsidP="00277275">
            <w:pPr>
              <w:jc w:val="right"/>
              <w:rPr>
                <w:rFonts w:cs="Times New Roman"/>
                <w:sz w:val="16"/>
                <w:szCs w:val="16"/>
              </w:rPr>
            </w:pPr>
            <w:r w:rsidRPr="00332830">
              <w:rPr>
                <w:rFonts w:cs="Times New Roman"/>
                <w:sz w:val="16"/>
                <w:szCs w:val="16"/>
              </w:rPr>
              <w:t>39.6</w:t>
            </w:r>
          </w:p>
        </w:tc>
        <w:tc>
          <w:tcPr>
            <w:tcW w:w="1120" w:type="dxa"/>
            <w:tcBorders>
              <w:top w:val="nil"/>
              <w:left w:val="nil"/>
              <w:bottom w:val="nil"/>
              <w:right w:val="nil"/>
            </w:tcBorders>
            <w:shd w:val="clear" w:color="auto" w:fill="auto"/>
            <w:noWrap/>
            <w:vAlign w:val="bottom"/>
            <w:hideMark/>
          </w:tcPr>
          <w:p w14:paraId="28BF44D2"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4CBFF3C5"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7AF7B157" w14:textId="77777777" w:rsidR="0012650E" w:rsidRPr="00332830" w:rsidRDefault="0012650E" w:rsidP="00277275">
            <w:pPr>
              <w:rPr>
                <w:rFonts w:cs="Times New Roman"/>
                <w:b/>
                <w:bCs/>
                <w:sz w:val="16"/>
                <w:szCs w:val="16"/>
              </w:rPr>
            </w:pPr>
            <w:r w:rsidRPr="00332830">
              <w:rPr>
                <w:rFonts w:cs="Times New Roman"/>
                <w:b/>
                <w:bCs/>
                <w:sz w:val="16"/>
                <w:szCs w:val="16"/>
              </w:rPr>
              <w:t>1975</w:t>
            </w:r>
          </w:p>
        </w:tc>
        <w:tc>
          <w:tcPr>
            <w:tcW w:w="760" w:type="dxa"/>
            <w:tcBorders>
              <w:top w:val="nil"/>
              <w:left w:val="nil"/>
              <w:bottom w:val="nil"/>
              <w:right w:val="nil"/>
            </w:tcBorders>
            <w:shd w:val="clear" w:color="auto" w:fill="auto"/>
            <w:noWrap/>
            <w:vAlign w:val="bottom"/>
            <w:hideMark/>
          </w:tcPr>
          <w:p w14:paraId="0B5B6293" w14:textId="77777777" w:rsidR="0012650E" w:rsidRPr="00332830" w:rsidRDefault="0012650E" w:rsidP="00277275">
            <w:pPr>
              <w:jc w:val="right"/>
              <w:rPr>
                <w:rFonts w:cs="Times New Roman"/>
                <w:sz w:val="16"/>
                <w:szCs w:val="16"/>
              </w:rPr>
            </w:pPr>
            <w:r w:rsidRPr="00332830">
              <w:rPr>
                <w:rFonts w:cs="Times New Roman"/>
                <w:sz w:val="16"/>
                <w:szCs w:val="16"/>
              </w:rPr>
              <w:t>100.3</w:t>
            </w:r>
          </w:p>
        </w:tc>
        <w:tc>
          <w:tcPr>
            <w:tcW w:w="1480" w:type="dxa"/>
            <w:tcBorders>
              <w:top w:val="nil"/>
              <w:left w:val="nil"/>
              <w:bottom w:val="nil"/>
              <w:right w:val="nil"/>
            </w:tcBorders>
            <w:shd w:val="clear" w:color="auto" w:fill="auto"/>
            <w:noWrap/>
            <w:vAlign w:val="bottom"/>
            <w:hideMark/>
          </w:tcPr>
          <w:p w14:paraId="4BE16091" w14:textId="77777777" w:rsidR="0012650E" w:rsidRPr="00332830" w:rsidRDefault="0012650E" w:rsidP="00277275">
            <w:pPr>
              <w:jc w:val="right"/>
              <w:rPr>
                <w:rFonts w:cs="Times New Roman"/>
                <w:sz w:val="16"/>
                <w:szCs w:val="16"/>
              </w:rPr>
            </w:pPr>
            <w:r w:rsidRPr="00332830">
              <w:rPr>
                <w:rFonts w:cs="Times New Roman"/>
                <w:sz w:val="16"/>
                <w:szCs w:val="16"/>
              </w:rPr>
              <w:t>6.4</w:t>
            </w:r>
          </w:p>
        </w:tc>
        <w:tc>
          <w:tcPr>
            <w:tcW w:w="1100" w:type="dxa"/>
            <w:tcBorders>
              <w:top w:val="nil"/>
              <w:left w:val="nil"/>
              <w:bottom w:val="nil"/>
              <w:right w:val="nil"/>
            </w:tcBorders>
            <w:shd w:val="clear" w:color="auto" w:fill="auto"/>
            <w:noWrap/>
            <w:vAlign w:val="bottom"/>
            <w:hideMark/>
          </w:tcPr>
          <w:p w14:paraId="2042793D"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5CEB79B9" w14:textId="77777777" w:rsidTr="00332830">
        <w:trPr>
          <w:trHeight w:val="216"/>
        </w:trPr>
        <w:tc>
          <w:tcPr>
            <w:tcW w:w="780" w:type="dxa"/>
            <w:tcBorders>
              <w:top w:val="nil"/>
              <w:left w:val="nil"/>
              <w:bottom w:val="nil"/>
              <w:right w:val="nil"/>
            </w:tcBorders>
            <w:shd w:val="clear" w:color="auto" w:fill="auto"/>
            <w:noWrap/>
            <w:vAlign w:val="bottom"/>
            <w:hideMark/>
          </w:tcPr>
          <w:p w14:paraId="5FD78BA0" w14:textId="77777777" w:rsidR="0012650E" w:rsidRPr="00332830" w:rsidRDefault="0012650E" w:rsidP="00277275">
            <w:pPr>
              <w:rPr>
                <w:rFonts w:cs="Times New Roman"/>
                <w:b/>
                <w:bCs/>
                <w:sz w:val="16"/>
                <w:szCs w:val="16"/>
              </w:rPr>
            </w:pPr>
            <w:r w:rsidRPr="00332830">
              <w:rPr>
                <w:rFonts w:cs="Times New Roman"/>
                <w:b/>
                <w:bCs/>
                <w:sz w:val="16"/>
                <w:szCs w:val="16"/>
              </w:rPr>
              <w:t>1926</w:t>
            </w:r>
          </w:p>
        </w:tc>
        <w:tc>
          <w:tcPr>
            <w:tcW w:w="760" w:type="dxa"/>
            <w:tcBorders>
              <w:top w:val="nil"/>
              <w:left w:val="nil"/>
              <w:bottom w:val="nil"/>
              <w:right w:val="nil"/>
            </w:tcBorders>
            <w:shd w:val="clear" w:color="auto" w:fill="auto"/>
            <w:noWrap/>
            <w:vAlign w:val="bottom"/>
            <w:hideMark/>
          </w:tcPr>
          <w:p w14:paraId="6B145EF3"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1480" w:type="dxa"/>
            <w:tcBorders>
              <w:top w:val="nil"/>
              <w:left w:val="nil"/>
              <w:bottom w:val="nil"/>
              <w:right w:val="nil"/>
            </w:tcBorders>
            <w:shd w:val="clear" w:color="auto" w:fill="auto"/>
            <w:noWrap/>
            <w:vAlign w:val="bottom"/>
            <w:hideMark/>
          </w:tcPr>
          <w:p w14:paraId="078B8AB7" w14:textId="77777777" w:rsidR="0012650E" w:rsidRPr="00332830" w:rsidRDefault="0012650E" w:rsidP="00277275">
            <w:pPr>
              <w:jc w:val="right"/>
              <w:rPr>
                <w:rFonts w:cs="Times New Roman"/>
                <w:sz w:val="16"/>
                <w:szCs w:val="16"/>
              </w:rPr>
            </w:pPr>
            <w:r w:rsidRPr="00332830">
              <w:rPr>
                <w:rFonts w:cs="Times New Roman"/>
                <w:sz w:val="16"/>
                <w:szCs w:val="16"/>
              </w:rPr>
              <w:t>58.1</w:t>
            </w:r>
          </w:p>
        </w:tc>
        <w:tc>
          <w:tcPr>
            <w:tcW w:w="1120" w:type="dxa"/>
            <w:tcBorders>
              <w:top w:val="nil"/>
              <w:left w:val="nil"/>
              <w:bottom w:val="nil"/>
              <w:right w:val="nil"/>
            </w:tcBorders>
            <w:shd w:val="clear" w:color="auto" w:fill="auto"/>
            <w:noWrap/>
            <w:vAlign w:val="bottom"/>
            <w:hideMark/>
          </w:tcPr>
          <w:p w14:paraId="0F553A77"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53B0B29C"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3CC0DA2C" w14:textId="77777777" w:rsidR="0012650E" w:rsidRPr="00332830" w:rsidRDefault="0012650E" w:rsidP="00277275">
            <w:pPr>
              <w:rPr>
                <w:rFonts w:cs="Times New Roman"/>
                <w:b/>
                <w:bCs/>
                <w:sz w:val="16"/>
                <w:szCs w:val="16"/>
              </w:rPr>
            </w:pPr>
            <w:r w:rsidRPr="00332830">
              <w:rPr>
                <w:rFonts w:cs="Times New Roman"/>
                <w:b/>
                <w:bCs/>
                <w:sz w:val="16"/>
                <w:szCs w:val="16"/>
              </w:rPr>
              <w:t>1976</w:t>
            </w:r>
          </w:p>
        </w:tc>
        <w:tc>
          <w:tcPr>
            <w:tcW w:w="760" w:type="dxa"/>
            <w:tcBorders>
              <w:top w:val="nil"/>
              <w:left w:val="nil"/>
              <w:bottom w:val="nil"/>
              <w:right w:val="nil"/>
            </w:tcBorders>
            <w:shd w:val="clear" w:color="auto" w:fill="auto"/>
            <w:noWrap/>
            <w:vAlign w:val="bottom"/>
            <w:hideMark/>
          </w:tcPr>
          <w:p w14:paraId="4D7E991C" w14:textId="77777777" w:rsidR="0012650E" w:rsidRPr="00332830" w:rsidRDefault="0012650E" w:rsidP="00277275">
            <w:pPr>
              <w:jc w:val="right"/>
              <w:rPr>
                <w:rFonts w:cs="Times New Roman"/>
                <w:sz w:val="16"/>
                <w:szCs w:val="16"/>
              </w:rPr>
            </w:pPr>
            <w:r w:rsidRPr="00332830">
              <w:rPr>
                <w:rFonts w:cs="Times New Roman"/>
                <w:sz w:val="16"/>
                <w:szCs w:val="16"/>
              </w:rPr>
              <w:t>144.0</w:t>
            </w:r>
          </w:p>
        </w:tc>
        <w:tc>
          <w:tcPr>
            <w:tcW w:w="1480" w:type="dxa"/>
            <w:tcBorders>
              <w:top w:val="nil"/>
              <w:left w:val="nil"/>
              <w:bottom w:val="nil"/>
              <w:right w:val="nil"/>
            </w:tcBorders>
            <w:shd w:val="clear" w:color="auto" w:fill="auto"/>
            <w:noWrap/>
            <w:vAlign w:val="bottom"/>
            <w:hideMark/>
          </w:tcPr>
          <w:p w14:paraId="0CC499D2" w14:textId="77777777" w:rsidR="0012650E" w:rsidRPr="00332830" w:rsidRDefault="0012650E" w:rsidP="00277275">
            <w:pPr>
              <w:jc w:val="right"/>
              <w:rPr>
                <w:rFonts w:cs="Times New Roman"/>
                <w:sz w:val="16"/>
                <w:szCs w:val="16"/>
              </w:rPr>
            </w:pPr>
            <w:r w:rsidRPr="00332830">
              <w:rPr>
                <w:rFonts w:cs="Times New Roman"/>
                <w:sz w:val="16"/>
                <w:szCs w:val="16"/>
              </w:rPr>
              <w:t>7.7</w:t>
            </w:r>
          </w:p>
        </w:tc>
        <w:tc>
          <w:tcPr>
            <w:tcW w:w="1100" w:type="dxa"/>
            <w:tcBorders>
              <w:top w:val="nil"/>
              <w:left w:val="nil"/>
              <w:bottom w:val="nil"/>
              <w:right w:val="nil"/>
            </w:tcBorders>
            <w:shd w:val="clear" w:color="auto" w:fill="auto"/>
            <w:noWrap/>
            <w:vAlign w:val="bottom"/>
            <w:hideMark/>
          </w:tcPr>
          <w:p w14:paraId="6D4DCE2D"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680A63F1" w14:textId="77777777" w:rsidTr="00332830">
        <w:trPr>
          <w:trHeight w:val="216"/>
        </w:trPr>
        <w:tc>
          <w:tcPr>
            <w:tcW w:w="780" w:type="dxa"/>
            <w:tcBorders>
              <w:top w:val="nil"/>
              <w:left w:val="nil"/>
              <w:bottom w:val="nil"/>
              <w:right w:val="nil"/>
            </w:tcBorders>
            <w:shd w:val="clear" w:color="auto" w:fill="auto"/>
            <w:noWrap/>
            <w:vAlign w:val="bottom"/>
            <w:hideMark/>
          </w:tcPr>
          <w:p w14:paraId="50A9A544" w14:textId="77777777" w:rsidR="0012650E" w:rsidRPr="00332830" w:rsidRDefault="0012650E" w:rsidP="00277275">
            <w:pPr>
              <w:rPr>
                <w:rFonts w:cs="Times New Roman"/>
                <w:b/>
                <w:bCs/>
                <w:sz w:val="16"/>
                <w:szCs w:val="16"/>
              </w:rPr>
            </w:pPr>
            <w:r w:rsidRPr="00332830">
              <w:rPr>
                <w:rFonts w:cs="Times New Roman"/>
                <w:b/>
                <w:bCs/>
                <w:sz w:val="16"/>
                <w:szCs w:val="16"/>
              </w:rPr>
              <w:t>1927</w:t>
            </w:r>
          </w:p>
        </w:tc>
        <w:tc>
          <w:tcPr>
            <w:tcW w:w="760" w:type="dxa"/>
            <w:tcBorders>
              <w:top w:val="nil"/>
              <w:left w:val="nil"/>
              <w:bottom w:val="nil"/>
              <w:right w:val="nil"/>
            </w:tcBorders>
            <w:shd w:val="clear" w:color="auto" w:fill="auto"/>
            <w:noWrap/>
            <w:vAlign w:val="bottom"/>
            <w:hideMark/>
          </w:tcPr>
          <w:p w14:paraId="17361399"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1480" w:type="dxa"/>
            <w:tcBorders>
              <w:top w:val="nil"/>
              <w:left w:val="nil"/>
              <w:bottom w:val="nil"/>
              <w:right w:val="nil"/>
            </w:tcBorders>
            <w:shd w:val="clear" w:color="auto" w:fill="auto"/>
            <w:noWrap/>
            <w:vAlign w:val="bottom"/>
            <w:hideMark/>
          </w:tcPr>
          <w:p w14:paraId="109A8BA8" w14:textId="77777777" w:rsidR="0012650E" w:rsidRPr="00332830" w:rsidRDefault="0012650E" w:rsidP="00277275">
            <w:pPr>
              <w:jc w:val="right"/>
              <w:rPr>
                <w:rFonts w:cs="Times New Roman"/>
                <w:sz w:val="16"/>
                <w:szCs w:val="16"/>
              </w:rPr>
            </w:pPr>
            <w:r w:rsidRPr="00332830">
              <w:rPr>
                <w:rFonts w:cs="Times New Roman"/>
                <w:sz w:val="16"/>
                <w:szCs w:val="16"/>
              </w:rPr>
              <w:t>59.2</w:t>
            </w:r>
          </w:p>
        </w:tc>
        <w:tc>
          <w:tcPr>
            <w:tcW w:w="1120" w:type="dxa"/>
            <w:tcBorders>
              <w:top w:val="nil"/>
              <w:left w:val="nil"/>
              <w:bottom w:val="nil"/>
              <w:right w:val="nil"/>
            </w:tcBorders>
            <w:shd w:val="clear" w:color="auto" w:fill="auto"/>
            <w:noWrap/>
            <w:vAlign w:val="bottom"/>
            <w:hideMark/>
          </w:tcPr>
          <w:p w14:paraId="13EC72EB"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71014E66"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5A29A5A0" w14:textId="77777777" w:rsidR="0012650E" w:rsidRPr="00332830" w:rsidRDefault="0012650E" w:rsidP="00277275">
            <w:pPr>
              <w:rPr>
                <w:rFonts w:cs="Times New Roman"/>
                <w:b/>
                <w:bCs/>
                <w:sz w:val="16"/>
                <w:szCs w:val="16"/>
              </w:rPr>
            </w:pPr>
            <w:r w:rsidRPr="00332830">
              <w:rPr>
                <w:rFonts w:cs="Times New Roman"/>
                <w:b/>
                <w:bCs/>
                <w:sz w:val="16"/>
                <w:szCs w:val="16"/>
              </w:rPr>
              <w:t>1977</w:t>
            </w:r>
          </w:p>
        </w:tc>
        <w:tc>
          <w:tcPr>
            <w:tcW w:w="760" w:type="dxa"/>
            <w:tcBorders>
              <w:top w:val="nil"/>
              <w:left w:val="nil"/>
              <w:bottom w:val="nil"/>
              <w:right w:val="nil"/>
            </w:tcBorders>
            <w:shd w:val="clear" w:color="auto" w:fill="auto"/>
            <w:noWrap/>
            <w:vAlign w:val="bottom"/>
            <w:hideMark/>
          </w:tcPr>
          <w:p w14:paraId="0AC3CDA9" w14:textId="77777777" w:rsidR="0012650E" w:rsidRPr="00332830" w:rsidRDefault="0012650E" w:rsidP="00277275">
            <w:pPr>
              <w:jc w:val="right"/>
              <w:rPr>
                <w:rFonts w:cs="Times New Roman"/>
                <w:sz w:val="16"/>
                <w:szCs w:val="16"/>
              </w:rPr>
            </w:pPr>
            <w:r w:rsidRPr="00332830">
              <w:rPr>
                <w:rFonts w:cs="Times New Roman"/>
                <w:sz w:val="16"/>
                <w:szCs w:val="16"/>
              </w:rPr>
              <w:t>138.8</w:t>
            </w:r>
          </w:p>
        </w:tc>
        <w:tc>
          <w:tcPr>
            <w:tcW w:w="1480" w:type="dxa"/>
            <w:tcBorders>
              <w:top w:val="nil"/>
              <w:left w:val="nil"/>
              <w:bottom w:val="nil"/>
              <w:right w:val="nil"/>
            </w:tcBorders>
            <w:shd w:val="clear" w:color="auto" w:fill="auto"/>
            <w:noWrap/>
            <w:vAlign w:val="bottom"/>
            <w:hideMark/>
          </w:tcPr>
          <w:p w14:paraId="14B57A67" w14:textId="77777777" w:rsidR="0012650E" w:rsidRPr="00332830" w:rsidRDefault="0012650E" w:rsidP="00277275">
            <w:pPr>
              <w:jc w:val="right"/>
              <w:rPr>
                <w:rFonts w:cs="Times New Roman"/>
                <w:sz w:val="16"/>
                <w:szCs w:val="16"/>
              </w:rPr>
            </w:pPr>
            <w:r w:rsidRPr="00332830">
              <w:rPr>
                <w:rFonts w:cs="Times New Roman"/>
                <w:sz w:val="16"/>
                <w:szCs w:val="16"/>
              </w:rPr>
              <w:t>9.0</w:t>
            </w:r>
          </w:p>
        </w:tc>
        <w:tc>
          <w:tcPr>
            <w:tcW w:w="1100" w:type="dxa"/>
            <w:tcBorders>
              <w:top w:val="nil"/>
              <w:left w:val="nil"/>
              <w:bottom w:val="nil"/>
              <w:right w:val="nil"/>
            </w:tcBorders>
            <w:shd w:val="clear" w:color="auto" w:fill="auto"/>
            <w:noWrap/>
            <w:vAlign w:val="bottom"/>
            <w:hideMark/>
          </w:tcPr>
          <w:p w14:paraId="11258921"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7263A4FB" w14:textId="77777777" w:rsidTr="00332830">
        <w:trPr>
          <w:trHeight w:val="216"/>
        </w:trPr>
        <w:tc>
          <w:tcPr>
            <w:tcW w:w="780" w:type="dxa"/>
            <w:tcBorders>
              <w:top w:val="nil"/>
              <w:left w:val="nil"/>
              <w:bottom w:val="nil"/>
              <w:right w:val="nil"/>
            </w:tcBorders>
            <w:shd w:val="clear" w:color="auto" w:fill="auto"/>
            <w:noWrap/>
            <w:vAlign w:val="bottom"/>
            <w:hideMark/>
          </w:tcPr>
          <w:p w14:paraId="71A91427" w14:textId="77777777" w:rsidR="0012650E" w:rsidRPr="00332830" w:rsidRDefault="0012650E" w:rsidP="00277275">
            <w:pPr>
              <w:rPr>
                <w:rFonts w:cs="Times New Roman"/>
                <w:b/>
                <w:bCs/>
                <w:sz w:val="16"/>
                <w:szCs w:val="16"/>
              </w:rPr>
            </w:pPr>
            <w:r w:rsidRPr="00332830">
              <w:rPr>
                <w:rFonts w:cs="Times New Roman"/>
                <w:b/>
                <w:bCs/>
                <w:sz w:val="16"/>
                <w:szCs w:val="16"/>
              </w:rPr>
              <w:t>1928</w:t>
            </w:r>
          </w:p>
        </w:tc>
        <w:tc>
          <w:tcPr>
            <w:tcW w:w="760" w:type="dxa"/>
            <w:tcBorders>
              <w:top w:val="nil"/>
              <w:left w:val="nil"/>
              <w:bottom w:val="nil"/>
              <w:right w:val="nil"/>
            </w:tcBorders>
            <w:shd w:val="clear" w:color="auto" w:fill="auto"/>
            <w:noWrap/>
            <w:vAlign w:val="bottom"/>
            <w:hideMark/>
          </w:tcPr>
          <w:p w14:paraId="7E7702D1"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1480" w:type="dxa"/>
            <w:tcBorders>
              <w:top w:val="nil"/>
              <w:left w:val="nil"/>
              <w:bottom w:val="nil"/>
              <w:right w:val="nil"/>
            </w:tcBorders>
            <w:shd w:val="clear" w:color="auto" w:fill="auto"/>
            <w:noWrap/>
            <w:vAlign w:val="bottom"/>
            <w:hideMark/>
          </w:tcPr>
          <w:p w14:paraId="36B4066F" w14:textId="77777777" w:rsidR="0012650E" w:rsidRPr="00332830" w:rsidRDefault="0012650E" w:rsidP="00277275">
            <w:pPr>
              <w:jc w:val="right"/>
              <w:rPr>
                <w:rFonts w:cs="Times New Roman"/>
                <w:sz w:val="16"/>
                <w:szCs w:val="16"/>
              </w:rPr>
            </w:pPr>
            <w:r w:rsidRPr="00332830">
              <w:rPr>
                <w:rFonts w:cs="Times New Roman"/>
                <w:sz w:val="16"/>
                <w:szCs w:val="16"/>
              </w:rPr>
              <w:t>65.4</w:t>
            </w:r>
          </w:p>
        </w:tc>
        <w:tc>
          <w:tcPr>
            <w:tcW w:w="1120" w:type="dxa"/>
            <w:tcBorders>
              <w:top w:val="nil"/>
              <w:left w:val="nil"/>
              <w:bottom w:val="nil"/>
              <w:right w:val="nil"/>
            </w:tcBorders>
            <w:shd w:val="clear" w:color="auto" w:fill="auto"/>
            <w:noWrap/>
            <w:vAlign w:val="bottom"/>
            <w:hideMark/>
          </w:tcPr>
          <w:p w14:paraId="3367A991"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2AE0DFF7"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0FFCDABA" w14:textId="77777777" w:rsidR="0012650E" w:rsidRPr="00332830" w:rsidRDefault="0012650E" w:rsidP="00277275">
            <w:pPr>
              <w:rPr>
                <w:rFonts w:cs="Times New Roman"/>
                <w:b/>
                <w:bCs/>
                <w:sz w:val="16"/>
                <w:szCs w:val="16"/>
              </w:rPr>
            </w:pPr>
            <w:r w:rsidRPr="00332830">
              <w:rPr>
                <w:rFonts w:cs="Times New Roman"/>
                <w:b/>
                <w:bCs/>
                <w:sz w:val="16"/>
                <w:szCs w:val="16"/>
              </w:rPr>
              <w:t>1978</w:t>
            </w:r>
          </w:p>
        </w:tc>
        <w:tc>
          <w:tcPr>
            <w:tcW w:w="760" w:type="dxa"/>
            <w:tcBorders>
              <w:top w:val="nil"/>
              <w:left w:val="nil"/>
              <w:bottom w:val="nil"/>
              <w:right w:val="nil"/>
            </w:tcBorders>
            <w:shd w:val="clear" w:color="auto" w:fill="auto"/>
            <w:noWrap/>
            <w:vAlign w:val="bottom"/>
            <w:hideMark/>
          </w:tcPr>
          <w:p w14:paraId="725FDCCC" w14:textId="77777777" w:rsidR="0012650E" w:rsidRPr="00332830" w:rsidRDefault="0012650E" w:rsidP="00277275">
            <w:pPr>
              <w:jc w:val="right"/>
              <w:rPr>
                <w:rFonts w:cs="Times New Roman"/>
                <w:sz w:val="16"/>
                <w:szCs w:val="16"/>
              </w:rPr>
            </w:pPr>
            <w:r w:rsidRPr="00332830">
              <w:rPr>
                <w:rFonts w:cs="Times New Roman"/>
                <w:sz w:val="16"/>
                <w:szCs w:val="16"/>
              </w:rPr>
              <w:t>105.9</w:t>
            </w:r>
          </w:p>
        </w:tc>
        <w:tc>
          <w:tcPr>
            <w:tcW w:w="1480" w:type="dxa"/>
            <w:tcBorders>
              <w:top w:val="nil"/>
              <w:left w:val="nil"/>
              <w:bottom w:val="nil"/>
              <w:right w:val="nil"/>
            </w:tcBorders>
            <w:shd w:val="clear" w:color="auto" w:fill="auto"/>
            <w:noWrap/>
            <w:vAlign w:val="bottom"/>
            <w:hideMark/>
          </w:tcPr>
          <w:p w14:paraId="62A66608" w14:textId="77777777" w:rsidR="0012650E" w:rsidRPr="00332830" w:rsidRDefault="0012650E" w:rsidP="00277275">
            <w:pPr>
              <w:jc w:val="right"/>
              <w:rPr>
                <w:rFonts w:cs="Times New Roman"/>
                <w:sz w:val="16"/>
                <w:szCs w:val="16"/>
              </w:rPr>
            </w:pPr>
            <w:r w:rsidRPr="00332830">
              <w:rPr>
                <w:rFonts w:cs="Times New Roman"/>
                <w:sz w:val="16"/>
                <w:szCs w:val="16"/>
              </w:rPr>
              <w:t>29.8</w:t>
            </w:r>
          </w:p>
        </w:tc>
        <w:tc>
          <w:tcPr>
            <w:tcW w:w="1100" w:type="dxa"/>
            <w:tcBorders>
              <w:top w:val="nil"/>
              <w:left w:val="nil"/>
              <w:bottom w:val="nil"/>
              <w:right w:val="nil"/>
            </w:tcBorders>
            <w:shd w:val="clear" w:color="auto" w:fill="auto"/>
            <w:noWrap/>
            <w:vAlign w:val="bottom"/>
            <w:hideMark/>
          </w:tcPr>
          <w:p w14:paraId="24A53EB6"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7052F8F7" w14:textId="77777777" w:rsidTr="00332830">
        <w:trPr>
          <w:trHeight w:val="216"/>
        </w:trPr>
        <w:tc>
          <w:tcPr>
            <w:tcW w:w="780" w:type="dxa"/>
            <w:tcBorders>
              <w:top w:val="nil"/>
              <w:left w:val="nil"/>
              <w:bottom w:val="nil"/>
              <w:right w:val="nil"/>
            </w:tcBorders>
            <w:shd w:val="clear" w:color="auto" w:fill="auto"/>
            <w:noWrap/>
            <w:vAlign w:val="bottom"/>
            <w:hideMark/>
          </w:tcPr>
          <w:p w14:paraId="73BD1B5B" w14:textId="77777777" w:rsidR="0012650E" w:rsidRPr="00332830" w:rsidRDefault="0012650E" w:rsidP="00277275">
            <w:pPr>
              <w:rPr>
                <w:rFonts w:cs="Times New Roman"/>
                <w:b/>
                <w:bCs/>
                <w:sz w:val="16"/>
                <w:szCs w:val="16"/>
              </w:rPr>
            </w:pPr>
            <w:r w:rsidRPr="00332830">
              <w:rPr>
                <w:rFonts w:cs="Times New Roman"/>
                <w:b/>
                <w:bCs/>
                <w:sz w:val="16"/>
                <w:szCs w:val="16"/>
              </w:rPr>
              <w:t>1929</w:t>
            </w:r>
          </w:p>
        </w:tc>
        <w:tc>
          <w:tcPr>
            <w:tcW w:w="760" w:type="dxa"/>
            <w:tcBorders>
              <w:top w:val="nil"/>
              <w:left w:val="nil"/>
              <w:bottom w:val="nil"/>
              <w:right w:val="nil"/>
            </w:tcBorders>
            <w:shd w:val="clear" w:color="auto" w:fill="auto"/>
            <w:noWrap/>
            <w:vAlign w:val="bottom"/>
            <w:hideMark/>
          </w:tcPr>
          <w:p w14:paraId="38CF5ABC" w14:textId="77777777" w:rsidR="0012650E" w:rsidRPr="00332830" w:rsidRDefault="0012650E" w:rsidP="00277275">
            <w:pPr>
              <w:jc w:val="right"/>
              <w:rPr>
                <w:rFonts w:cs="Times New Roman"/>
                <w:sz w:val="16"/>
                <w:szCs w:val="16"/>
              </w:rPr>
            </w:pPr>
            <w:r w:rsidRPr="00332830">
              <w:rPr>
                <w:rFonts w:cs="Times New Roman"/>
                <w:sz w:val="16"/>
                <w:szCs w:val="16"/>
              </w:rPr>
              <w:t>3.5</w:t>
            </w:r>
          </w:p>
        </w:tc>
        <w:tc>
          <w:tcPr>
            <w:tcW w:w="1480" w:type="dxa"/>
            <w:tcBorders>
              <w:top w:val="nil"/>
              <w:left w:val="nil"/>
              <w:bottom w:val="nil"/>
              <w:right w:val="nil"/>
            </w:tcBorders>
            <w:shd w:val="clear" w:color="auto" w:fill="auto"/>
            <w:noWrap/>
            <w:vAlign w:val="bottom"/>
            <w:hideMark/>
          </w:tcPr>
          <w:p w14:paraId="05D8AEB3" w14:textId="77777777" w:rsidR="0012650E" w:rsidRPr="00332830" w:rsidRDefault="0012650E" w:rsidP="00277275">
            <w:pPr>
              <w:jc w:val="right"/>
              <w:rPr>
                <w:rFonts w:cs="Times New Roman"/>
                <w:sz w:val="16"/>
                <w:szCs w:val="16"/>
              </w:rPr>
            </w:pPr>
            <w:r w:rsidRPr="00332830">
              <w:rPr>
                <w:rFonts w:cs="Times New Roman"/>
                <w:sz w:val="16"/>
                <w:szCs w:val="16"/>
              </w:rPr>
              <w:t>56.4</w:t>
            </w:r>
          </w:p>
        </w:tc>
        <w:tc>
          <w:tcPr>
            <w:tcW w:w="1120" w:type="dxa"/>
            <w:tcBorders>
              <w:top w:val="nil"/>
              <w:left w:val="nil"/>
              <w:bottom w:val="nil"/>
              <w:right w:val="nil"/>
            </w:tcBorders>
            <w:shd w:val="clear" w:color="auto" w:fill="auto"/>
            <w:noWrap/>
            <w:vAlign w:val="bottom"/>
            <w:hideMark/>
          </w:tcPr>
          <w:p w14:paraId="64B2B8AE"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3763D922"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0C8DB2BD" w14:textId="77777777" w:rsidR="0012650E" w:rsidRPr="00332830" w:rsidRDefault="0012650E" w:rsidP="00277275">
            <w:pPr>
              <w:rPr>
                <w:rFonts w:cs="Times New Roman"/>
                <w:b/>
                <w:bCs/>
                <w:sz w:val="16"/>
                <w:szCs w:val="16"/>
              </w:rPr>
            </w:pPr>
            <w:r w:rsidRPr="00332830">
              <w:rPr>
                <w:rFonts w:cs="Times New Roman"/>
                <w:b/>
                <w:bCs/>
                <w:sz w:val="16"/>
                <w:szCs w:val="16"/>
              </w:rPr>
              <w:t>1979</w:t>
            </w:r>
          </w:p>
        </w:tc>
        <w:tc>
          <w:tcPr>
            <w:tcW w:w="760" w:type="dxa"/>
            <w:tcBorders>
              <w:top w:val="nil"/>
              <w:left w:val="nil"/>
              <w:bottom w:val="nil"/>
              <w:right w:val="nil"/>
            </w:tcBorders>
            <w:shd w:val="clear" w:color="auto" w:fill="auto"/>
            <w:noWrap/>
            <w:vAlign w:val="bottom"/>
            <w:hideMark/>
          </w:tcPr>
          <w:p w14:paraId="330EB7C8" w14:textId="77777777" w:rsidR="0012650E" w:rsidRPr="00332830" w:rsidRDefault="0012650E" w:rsidP="00277275">
            <w:pPr>
              <w:jc w:val="right"/>
              <w:rPr>
                <w:rFonts w:cs="Times New Roman"/>
                <w:sz w:val="16"/>
                <w:szCs w:val="16"/>
              </w:rPr>
            </w:pPr>
            <w:r w:rsidRPr="00332830">
              <w:rPr>
                <w:rFonts w:cs="Times New Roman"/>
                <w:sz w:val="16"/>
                <w:szCs w:val="16"/>
              </w:rPr>
              <w:t>21.9</w:t>
            </w:r>
          </w:p>
        </w:tc>
        <w:tc>
          <w:tcPr>
            <w:tcW w:w="1480" w:type="dxa"/>
            <w:tcBorders>
              <w:top w:val="nil"/>
              <w:left w:val="nil"/>
              <w:bottom w:val="nil"/>
              <w:right w:val="nil"/>
            </w:tcBorders>
            <w:shd w:val="clear" w:color="auto" w:fill="auto"/>
            <w:noWrap/>
            <w:vAlign w:val="bottom"/>
            <w:hideMark/>
          </w:tcPr>
          <w:p w14:paraId="56AD3332" w14:textId="77777777" w:rsidR="0012650E" w:rsidRPr="00332830" w:rsidRDefault="0012650E" w:rsidP="00277275">
            <w:pPr>
              <w:jc w:val="right"/>
              <w:rPr>
                <w:rFonts w:cs="Times New Roman"/>
                <w:sz w:val="16"/>
                <w:szCs w:val="16"/>
              </w:rPr>
            </w:pPr>
            <w:r w:rsidRPr="00332830">
              <w:rPr>
                <w:rFonts w:cs="Times New Roman"/>
                <w:sz w:val="16"/>
                <w:szCs w:val="16"/>
              </w:rPr>
              <w:t>44.0</w:t>
            </w:r>
          </w:p>
        </w:tc>
        <w:tc>
          <w:tcPr>
            <w:tcW w:w="1100" w:type="dxa"/>
            <w:tcBorders>
              <w:top w:val="nil"/>
              <w:left w:val="nil"/>
              <w:bottom w:val="nil"/>
              <w:right w:val="nil"/>
            </w:tcBorders>
            <w:shd w:val="clear" w:color="auto" w:fill="auto"/>
            <w:noWrap/>
            <w:vAlign w:val="bottom"/>
            <w:hideMark/>
          </w:tcPr>
          <w:p w14:paraId="4D91E034"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46150C85" w14:textId="77777777" w:rsidTr="00332830">
        <w:trPr>
          <w:trHeight w:val="216"/>
        </w:trPr>
        <w:tc>
          <w:tcPr>
            <w:tcW w:w="780" w:type="dxa"/>
            <w:tcBorders>
              <w:top w:val="nil"/>
              <w:left w:val="nil"/>
              <w:bottom w:val="nil"/>
              <w:right w:val="nil"/>
            </w:tcBorders>
            <w:shd w:val="clear" w:color="auto" w:fill="auto"/>
            <w:noWrap/>
            <w:vAlign w:val="bottom"/>
            <w:hideMark/>
          </w:tcPr>
          <w:p w14:paraId="3A25FFE9" w14:textId="77777777" w:rsidR="0012650E" w:rsidRPr="00332830" w:rsidRDefault="0012650E" w:rsidP="00277275">
            <w:pPr>
              <w:rPr>
                <w:rFonts w:cs="Times New Roman"/>
                <w:b/>
                <w:bCs/>
                <w:sz w:val="16"/>
                <w:szCs w:val="16"/>
              </w:rPr>
            </w:pPr>
            <w:r w:rsidRPr="00332830">
              <w:rPr>
                <w:rFonts w:cs="Times New Roman"/>
                <w:b/>
                <w:bCs/>
                <w:sz w:val="16"/>
                <w:szCs w:val="16"/>
              </w:rPr>
              <w:t>1930</w:t>
            </w:r>
          </w:p>
        </w:tc>
        <w:tc>
          <w:tcPr>
            <w:tcW w:w="760" w:type="dxa"/>
            <w:tcBorders>
              <w:top w:val="nil"/>
              <w:left w:val="nil"/>
              <w:bottom w:val="nil"/>
              <w:right w:val="nil"/>
            </w:tcBorders>
            <w:shd w:val="clear" w:color="auto" w:fill="auto"/>
            <w:noWrap/>
            <w:vAlign w:val="bottom"/>
            <w:hideMark/>
          </w:tcPr>
          <w:p w14:paraId="5ED761F0" w14:textId="77777777" w:rsidR="0012650E" w:rsidRPr="00332830" w:rsidRDefault="0012650E" w:rsidP="00277275">
            <w:pPr>
              <w:jc w:val="right"/>
              <w:rPr>
                <w:rFonts w:cs="Times New Roman"/>
                <w:sz w:val="16"/>
                <w:szCs w:val="16"/>
              </w:rPr>
            </w:pPr>
            <w:r w:rsidRPr="00332830">
              <w:rPr>
                <w:rFonts w:cs="Times New Roman"/>
                <w:sz w:val="16"/>
                <w:szCs w:val="16"/>
              </w:rPr>
              <w:t>3.0</w:t>
            </w:r>
          </w:p>
        </w:tc>
        <w:tc>
          <w:tcPr>
            <w:tcW w:w="1480" w:type="dxa"/>
            <w:tcBorders>
              <w:top w:val="nil"/>
              <w:left w:val="nil"/>
              <w:bottom w:val="nil"/>
              <w:right w:val="nil"/>
            </w:tcBorders>
            <w:shd w:val="clear" w:color="auto" w:fill="auto"/>
            <w:noWrap/>
            <w:vAlign w:val="bottom"/>
            <w:hideMark/>
          </w:tcPr>
          <w:p w14:paraId="07D51B4B" w14:textId="77777777" w:rsidR="0012650E" w:rsidRPr="00332830" w:rsidRDefault="0012650E" w:rsidP="00277275">
            <w:pPr>
              <w:jc w:val="right"/>
              <w:rPr>
                <w:rFonts w:cs="Times New Roman"/>
                <w:sz w:val="16"/>
                <w:szCs w:val="16"/>
              </w:rPr>
            </w:pPr>
            <w:r w:rsidRPr="00332830">
              <w:rPr>
                <w:rFonts w:cs="Times New Roman"/>
                <w:sz w:val="16"/>
                <w:szCs w:val="16"/>
              </w:rPr>
              <w:t>81.1</w:t>
            </w:r>
          </w:p>
        </w:tc>
        <w:tc>
          <w:tcPr>
            <w:tcW w:w="1120" w:type="dxa"/>
            <w:tcBorders>
              <w:top w:val="nil"/>
              <w:left w:val="nil"/>
              <w:bottom w:val="nil"/>
              <w:right w:val="nil"/>
            </w:tcBorders>
            <w:shd w:val="clear" w:color="auto" w:fill="auto"/>
            <w:noWrap/>
            <w:vAlign w:val="bottom"/>
            <w:hideMark/>
          </w:tcPr>
          <w:p w14:paraId="1584BD54"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205FF205"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1BD46DA1" w14:textId="77777777" w:rsidR="0012650E" w:rsidRPr="00332830" w:rsidRDefault="0012650E" w:rsidP="00277275">
            <w:pPr>
              <w:rPr>
                <w:rFonts w:cs="Times New Roman"/>
                <w:b/>
                <w:bCs/>
                <w:sz w:val="16"/>
                <w:szCs w:val="16"/>
              </w:rPr>
            </w:pPr>
            <w:r w:rsidRPr="00332830">
              <w:rPr>
                <w:rFonts w:cs="Times New Roman"/>
                <w:b/>
                <w:bCs/>
                <w:sz w:val="16"/>
                <w:szCs w:val="16"/>
              </w:rPr>
              <w:t>1980</w:t>
            </w:r>
          </w:p>
        </w:tc>
        <w:tc>
          <w:tcPr>
            <w:tcW w:w="760" w:type="dxa"/>
            <w:tcBorders>
              <w:top w:val="nil"/>
              <w:left w:val="nil"/>
              <w:bottom w:val="nil"/>
              <w:right w:val="nil"/>
            </w:tcBorders>
            <w:shd w:val="clear" w:color="auto" w:fill="auto"/>
            <w:noWrap/>
            <w:vAlign w:val="bottom"/>
            <w:hideMark/>
          </w:tcPr>
          <w:p w14:paraId="3F7E7BBA" w14:textId="77777777" w:rsidR="0012650E" w:rsidRPr="00332830" w:rsidRDefault="0012650E" w:rsidP="00277275">
            <w:pPr>
              <w:jc w:val="right"/>
              <w:rPr>
                <w:rFonts w:cs="Times New Roman"/>
                <w:sz w:val="16"/>
                <w:szCs w:val="16"/>
              </w:rPr>
            </w:pPr>
            <w:r w:rsidRPr="00332830">
              <w:rPr>
                <w:rFonts w:cs="Times New Roman"/>
                <w:sz w:val="16"/>
                <w:szCs w:val="16"/>
              </w:rPr>
              <w:t>59.7</w:t>
            </w:r>
          </w:p>
        </w:tc>
        <w:tc>
          <w:tcPr>
            <w:tcW w:w="1480" w:type="dxa"/>
            <w:tcBorders>
              <w:top w:val="nil"/>
              <w:left w:val="nil"/>
              <w:bottom w:val="nil"/>
              <w:right w:val="nil"/>
            </w:tcBorders>
            <w:shd w:val="clear" w:color="auto" w:fill="auto"/>
            <w:noWrap/>
            <w:vAlign w:val="bottom"/>
            <w:hideMark/>
          </w:tcPr>
          <w:p w14:paraId="725D57EC" w14:textId="77777777" w:rsidR="0012650E" w:rsidRPr="00332830" w:rsidRDefault="0012650E" w:rsidP="00277275">
            <w:pPr>
              <w:jc w:val="right"/>
              <w:rPr>
                <w:rFonts w:cs="Times New Roman"/>
                <w:sz w:val="16"/>
                <w:szCs w:val="16"/>
              </w:rPr>
            </w:pPr>
            <w:r w:rsidRPr="00332830">
              <w:rPr>
                <w:rFonts w:cs="Times New Roman"/>
                <w:sz w:val="16"/>
                <w:szCs w:val="16"/>
              </w:rPr>
              <w:t>5.2</w:t>
            </w:r>
          </w:p>
        </w:tc>
        <w:tc>
          <w:tcPr>
            <w:tcW w:w="1100" w:type="dxa"/>
            <w:tcBorders>
              <w:top w:val="nil"/>
              <w:left w:val="nil"/>
              <w:bottom w:val="nil"/>
              <w:right w:val="nil"/>
            </w:tcBorders>
            <w:shd w:val="clear" w:color="auto" w:fill="auto"/>
            <w:noWrap/>
            <w:vAlign w:val="bottom"/>
            <w:hideMark/>
          </w:tcPr>
          <w:p w14:paraId="0202F246"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467A5EBF" w14:textId="77777777" w:rsidTr="00332830">
        <w:trPr>
          <w:trHeight w:val="216"/>
        </w:trPr>
        <w:tc>
          <w:tcPr>
            <w:tcW w:w="780" w:type="dxa"/>
            <w:tcBorders>
              <w:top w:val="nil"/>
              <w:left w:val="nil"/>
              <w:bottom w:val="nil"/>
              <w:right w:val="nil"/>
            </w:tcBorders>
            <w:shd w:val="clear" w:color="auto" w:fill="auto"/>
            <w:noWrap/>
            <w:vAlign w:val="bottom"/>
            <w:hideMark/>
          </w:tcPr>
          <w:p w14:paraId="308E20CA" w14:textId="77777777" w:rsidR="0012650E" w:rsidRPr="00332830" w:rsidRDefault="0012650E" w:rsidP="00277275">
            <w:pPr>
              <w:rPr>
                <w:rFonts w:cs="Times New Roman"/>
                <w:b/>
                <w:bCs/>
                <w:sz w:val="16"/>
                <w:szCs w:val="16"/>
              </w:rPr>
            </w:pPr>
            <w:r w:rsidRPr="00332830">
              <w:rPr>
                <w:rFonts w:cs="Times New Roman"/>
                <w:b/>
                <w:bCs/>
                <w:sz w:val="16"/>
                <w:szCs w:val="16"/>
              </w:rPr>
              <w:t>1931</w:t>
            </w:r>
          </w:p>
        </w:tc>
        <w:tc>
          <w:tcPr>
            <w:tcW w:w="760" w:type="dxa"/>
            <w:tcBorders>
              <w:top w:val="nil"/>
              <w:left w:val="nil"/>
              <w:bottom w:val="nil"/>
              <w:right w:val="nil"/>
            </w:tcBorders>
            <w:shd w:val="clear" w:color="auto" w:fill="auto"/>
            <w:noWrap/>
            <w:vAlign w:val="bottom"/>
            <w:hideMark/>
          </w:tcPr>
          <w:p w14:paraId="578CA106" w14:textId="77777777" w:rsidR="0012650E" w:rsidRPr="00332830" w:rsidRDefault="0012650E" w:rsidP="00277275">
            <w:pPr>
              <w:jc w:val="right"/>
              <w:rPr>
                <w:rFonts w:cs="Times New Roman"/>
                <w:sz w:val="16"/>
                <w:szCs w:val="16"/>
              </w:rPr>
            </w:pPr>
            <w:r w:rsidRPr="00332830">
              <w:rPr>
                <w:rFonts w:cs="Times New Roman"/>
                <w:sz w:val="16"/>
                <w:szCs w:val="16"/>
              </w:rPr>
              <w:t>6.8</w:t>
            </w:r>
          </w:p>
        </w:tc>
        <w:tc>
          <w:tcPr>
            <w:tcW w:w="1480" w:type="dxa"/>
            <w:tcBorders>
              <w:top w:val="nil"/>
              <w:left w:val="nil"/>
              <w:bottom w:val="nil"/>
              <w:right w:val="nil"/>
            </w:tcBorders>
            <w:shd w:val="clear" w:color="auto" w:fill="auto"/>
            <w:noWrap/>
            <w:vAlign w:val="bottom"/>
            <w:hideMark/>
          </w:tcPr>
          <w:p w14:paraId="490A537F" w14:textId="77777777" w:rsidR="0012650E" w:rsidRPr="00332830" w:rsidRDefault="0012650E" w:rsidP="00277275">
            <w:pPr>
              <w:jc w:val="right"/>
              <w:rPr>
                <w:rFonts w:cs="Times New Roman"/>
                <w:sz w:val="16"/>
                <w:szCs w:val="16"/>
              </w:rPr>
            </w:pPr>
            <w:r w:rsidRPr="00332830">
              <w:rPr>
                <w:rFonts w:cs="Times New Roman"/>
                <w:sz w:val="16"/>
                <w:szCs w:val="16"/>
              </w:rPr>
              <w:t>82.6</w:t>
            </w:r>
          </w:p>
        </w:tc>
        <w:tc>
          <w:tcPr>
            <w:tcW w:w="1120" w:type="dxa"/>
            <w:tcBorders>
              <w:top w:val="nil"/>
              <w:left w:val="nil"/>
              <w:bottom w:val="nil"/>
              <w:right w:val="nil"/>
            </w:tcBorders>
            <w:shd w:val="clear" w:color="auto" w:fill="auto"/>
            <w:noWrap/>
            <w:vAlign w:val="bottom"/>
            <w:hideMark/>
          </w:tcPr>
          <w:p w14:paraId="2C3213B1"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182A3E00"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27995188" w14:textId="77777777" w:rsidR="0012650E" w:rsidRPr="00332830" w:rsidRDefault="0012650E" w:rsidP="00277275">
            <w:pPr>
              <w:rPr>
                <w:rFonts w:cs="Times New Roman"/>
                <w:b/>
                <w:bCs/>
                <w:sz w:val="16"/>
                <w:szCs w:val="16"/>
              </w:rPr>
            </w:pPr>
            <w:r w:rsidRPr="00332830">
              <w:rPr>
                <w:rFonts w:cs="Times New Roman"/>
                <w:b/>
                <w:bCs/>
                <w:sz w:val="16"/>
                <w:szCs w:val="16"/>
              </w:rPr>
              <w:t>1981</w:t>
            </w:r>
          </w:p>
        </w:tc>
        <w:tc>
          <w:tcPr>
            <w:tcW w:w="760" w:type="dxa"/>
            <w:tcBorders>
              <w:top w:val="nil"/>
              <w:left w:val="nil"/>
              <w:bottom w:val="nil"/>
              <w:right w:val="nil"/>
            </w:tcBorders>
            <w:shd w:val="clear" w:color="auto" w:fill="auto"/>
            <w:noWrap/>
            <w:vAlign w:val="bottom"/>
            <w:hideMark/>
          </w:tcPr>
          <w:p w14:paraId="3FD9857B" w14:textId="4988ABBA" w:rsidR="0012650E" w:rsidRPr="00332830" w:rsidRDefault="00332830" w:rsidP="00277275">
            <w:pPr>
              <w:jc w:val="right"/>
              <w:rPr>
                <w:rFonts w:cs="Times New Roman"/>
                <w:sz w:val="16"/>
                <w:szCs w:val="16"/>
              </w:rPr>
            </w:pPr>
            <w:r w:rsidRPr="00332830">
              <w:rPr>
                <w:rFonts w:cs="Times New Roman"/>
                <w:sz w:val="16"/>
                <w:szCs w:val="16"/>
              </w:rPr>
              <w:t>52.5</w:t>
            </w:r>
          </w:p>
        </w:tc>
        <w:tc>
          <w:tcPr>
            <w:tcW w:w="1480" w:type="dxa"/>
            <w:tcBorders>
              <w:top w:val="nil"/>
              <w:left w:val="nil"/>
              <w:bottom w:val="nil"/>
              <w:right w:val="nil"/>
            </w:tcBorders>
            <w:shd w:val="clear" w:color="auto" w:fill="auto"/>
            <w:noWrap/>
            <w:vAlign w:val="bottom"/>
            <w:hideMark/>
          </w:tcPr>
          <w:p w14:paraId="16E28692" w14:textId="77777777" w:rsidR="0012650E" w:rsidRPr="00332830" w:rsidRDefault="0012650E" w:rsidP="00277275">
            <w:pPr>
              <w:jc w:val="right"/>
              <w:rPr>
                <w:rFonts w:cs="Times New Roman"/>
                <w:sz w:val="16"/>
                <w:szCs w:val="16"/>
              </w:rPr>
            </w:pPr>
            <w:r w:rsidRPr="00332830">
              <w:rPr>
                <w:rFonts w:cs="Times New Roman"/>
                <w:sz w:val="16"/>
                <w:szCs w:val="16"/>
              </w:rPr>
              <w:t>29.8</w:t>
            </w:r>
          </w:p>
        </w:tc>
        <w:tc>
          <w:tcPr>
            <w:tcW w:w="1100" w:type="dxa"/>
            <w:tcBorders>
              <w:top w:val="nil"/>
              <w:left w:val="nil"/>
              <w:bottom w:val="nil"/>
              <w:right w:val="nil"/>
            </w:tcBorders>
            <w:shd w:val="clear" w:color="auto" w:fill="auto"/>
            <w:noWrap/>
            <w:vAlign w:val="bottom"/>
            <w:hideMark/>
          </w:tcPr>
          <w:p w14:paraId="0B513C13"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12FBBF15" w14:textId="77777777" w:rsidTr="00332830">
        <w:trPr>
          <w:trHeight w:val="216"/>
        </w:trPr>
        <w:tc>
          <w:tcPr>
            <w:tcW w:w="780" w:type="dxa"/>
            <w:tcBorders>
              <w:top w:val="nil"/>
              <w:left w:val="nil"/>
              <w:bottom w:val="nil"/>
              <w:right w:val="nil"/>
            </w:tcBorders>
            <w:shd w:val="clear" w:color="auto" w:fill="auto"/>
            <w:noWrap/>
            <w:vAlign w:val="bottom"/>
            <w:hideMark/>
          </w:tcPr>
          <w:p w14:paraId="5F91A7EA" w14:textId="77777777" w:rsidR="0012650E" w:rsidRPr="00332830" w:rsidRDefault="0012650E" w:rsidP="00277275">
            <w:pPr>
              <w:rPr>
                <w:rFonts w:cs="Times New Roman"/>
                <w:b/>
                <w:bCs/>
                <w:sz w:val="16"/>
                <w:szCs w:val="16"/>
              </w:rPr>
            </w:pPr>
            <w:r w:rsidRPr="00332830">
              <w:rPr>
                <w:rFonts w:cs="Times New Roman"/>
                <w:b/>
                <w:bCs/>
                <w:sz w:val="16"/>
                <w:szCs w:val="16"/>
              </w:rPr>
              <w:t>1932</w:t>
            </w:r>
          </w:p>
        </w:tc>
        <w:tc>
          <w:tcPr>
            <w:tcW w:w="760" w:type="dxa"/>
            <w:tcBorders>
              <w:top w:val="nil"/>
              <w:left w:val="nil"/>
              <w:bottom w:val="nil"/>
              <w:right w:val="nil"/>
            </w:tcBorders>
            <w:shd w:val="clear" w:color="auto" w:fill="auto"/>
            <w:noWrap/>
            <w:vAlign w:val="bottom"/>
            <w:hideMark/>
          </w:tcPr>
          <w:p w14:paraId="71E3B6BD" w14:textId="77777777" w:rsidR="0012650E" w:rsidRPr="00332830" w:rsidRDefault="0012650E" w:rsidP="00277275">
            <w:pPr>
              <w:jc w:val="right"/>
              <w:rPr>
                <w:rFonts w:cs="Times New Roman"/>
                <w:sz w:val="16"/>
                <w:szCs w:val="16"/>
              </w:rPr>
            </w:pPr>
            <w:r w:rsidRPr="00332830">
              <w:rPr>
                <w:rFonts w:cs="Times New Roman"/>
                <w:sz w:val="16"/>
                <w:szCs w:val="16"/>
              </w:rPr>
              <w:t>5.0</w:t>
            </w:r>
          </w:p>
        </w:tc>
        <w:tc>
          <w:tcPr>
            <w:tcW w:w="1480" w:type="dxa"/>
            <w:tcBorders>
              <w:top w:val="nil"/>
              <w:left w:val="nil"/>
              <w:bottom w:val="nil"/>
              <w:right w:val="nil"/>
            </w:tcBorders>
            <w:shd w:val="clear" w:color="auto" w:fill="auto"/>
            <w:noWrap/>
            <w:vAlign w:val="bottom"/>
            <w:hideMark/>
          </w:tcPr>
          <w:p w14:paraId="47E65EBB" w14:textId="77777777" w:rsidR="0012650E" w:rsidRPr="00332830" w:rsidRDefault="0012650E" w:rsidP="00277275">
            <w:pPr>
              <w:jc w:val="right"/>
              <w:rPr>
                <w:rFonts w:cs="Times New Roman"/>
                <w:sz w:val="16"/>
                <w:szCs w:val="16"/>
              </w:rPr>
            </w:pPr>
            <w:r w:rsidRPr="00332830">
              <w:rPr>
                <w:rFonts w:cs="Times New Roman"/>
                <w:sz w:val="16"/>
                <w:szCs w:val="16"/>
              </w:rPr>
              <w:t>61.1</w:t>
            </w:r>
          </w:p>
        </w:tc>
        <w:tc>
          <w:tcPr>
            <w:tcW w:w="1120" w:type="dxa"/>
            <w:tcBorders>
              <w:top w:val="nil"/>
              <w:left w:val="nil"/>
              <w:bottom w:val="nil"/>
              <w:right w:val="nil"/>
            </w:tcBorders>
            <w:shd w:val="clear" w:color="auto" w:fill="auto"/>
            <w:noWrap/>
            <w:vAlign w:val="bottom"/>
            <w:hideMark/>
          </w:tcPr>
          <w:p w14:paraId="6BCCFF54"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326C19BA"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7823B0BC" w14:textId="77777777" w:rsidR="0012650E" w:rsidRPr="00332830" w:rsidRDefault="0012650E" w:rsidP="00277275">
            <w:pPr>
              <w:rPr>
                <w:rFonts w:cs="Times New Roman"/>
                <w:b/>
                <w:bCs/>
                <w:sz w:val="16"/>
                <w:szCs w:val="16"/>
              </w:rPr>
            </w:pPr>
            <w:r w:rsidRPr="00332830">
              <w:rPr>
                <w:rFonts w:cs="Times New Roman"/>
                <w:b/>
                <w:bCs/>
                <w:sz w:val="16"/>
                <w:szCs w:val="16"/>
              </w:rPr>
              <w:t>1982</w:t>
            </w:r>
          </w:p>
        </w:tc>
        <w:tc>
          <w:tcPr>
            <w:tcW w:w="760" w:type="dxa"/>
            <w:tcBorders>
              <w:top w:val="nil"/>
              <w:left w:val="nil"/>
              <w:bottom w:val="nil"/>
              <w:right w:val="nil"/>
            </w:tcBorders>
            <w:shd w:val="clear" w:color="auto" w:fill="auto"/>
            <w:noWrap/>
            <w:vAlign w:val="bottom"/>
            <w:hideMark/>
          </w:tcPr>
          <w:p w14:paraId="0C401708" w14:textId="015688F9" w:rsidR="0012650E" w:rsidRPr="00332830" w:rsidRDefault="00332830" w:rsidP="00277275">
            <w:pPr>
              <w:jc w:val="right"/>
              <w:rPr>
                <w:rFonts w:cs="Times New Roman"/>
                <w:sz w:val="16"/>
                <w:szCs w:val="16"/>
              </w:rPr>
            </w:pPr>
            <w:r w:rsidRPr="00332830">
              <w:rPr>
                <w:rFonts w:cs="Times New Roman"/>
                <w:sz w:val="16"/>
                <w:szCs w:val="16"/>
              </w:rPr>
              <w:t>62.6</w:t>
            </w:r>
          </w:p>
        </w:tc>
        <w:tc>
          <w:tcPr>
            <w:tcW w:w="1480" w:type="dxa"/>
            <w:tcBorders>
              <w:top w:val="nil"/>
              <w:left w:val="nil"/>
              <w:bottom w:val="nil"/>
              <w:right w:val="nil"/>
            </w:tcBorders>
            <w:shd w:val="clear" w:color="auto" w:fill="auto"/>
            <w:noWrap/>
            <w:vAlign w:val="bottom"/>
            <w:hideMark/>
          </w:tcPr>
          <w:p w14:paraId="11C055C4" w14:textId="77777777" w:rsidR="0012650E" w:rsidRPr="00332830" w:rsidRDefault="0012650E" w:rsidP="00277275">
            <w:pPr>
              <w:jc w:val="right"/>
              <w:rPr>
                <w:rFonts w:cs="Times New Roman"/>
                <w:sz w:val="16"/>
                <w:szCs w:val="16"/>
              </w:rPr>
            </w:pPr>
            <w:r w:rsidRPr="00332830">
              <w:rPr>
                <w:rFonts w:cs="Times New Roman"/>
                <w:sz w:val="16"/>
                <w:szCs w:val="16"/>
              </w:rPr>
              <w:t>141.5</w:t>
            </w:r>
          </w:p>
        </w:tc>
        <w:tc>
          <w:tcPr>
            <w:tcW w:w="1100" w:type="dxa"/>
            <w:tcBorders>
              <w:top w:val="nil"/>
              <w:left w:val="nil"/>
              <w:bottom w:val="nil"/>
              <w:right w:val="nil"/>
            </w:tcBorders>
            <w:shd w:val="clear" w:color="auto" w:fill="auto"/>
            <w:noWrap/>
            <w:vAlign w:val="bottom"/>
            <w:hideMark/>
          </w:tcPr>
          <w:p w14:paraId="1AA6FB19"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7B2247E8" w14:textId="77777777" w:rsidTr="00332830">
        <w:trPr>
          <w:trHeight w:val="216"/>
        </w:trPr>
        <w:tc>
          <w:tcPr>
            <w:tcW w:w="780" w:type="dxa"/>
            <w:tcBorders>
              <w:top w:val="nil"/>
              <w:left w:val="nil"/>
              <w:bottom w:val="nil"/>
              <w:right w:val="nil"/>
            </w:tcBorders>
            <w:shd w:val="clear" w:color="auto" w:fill="auto"/>
            <w:noWrap/>
            <w:vAlign w:val="bottom"/>
            <w:hideMark/>
          </w:tcPr>
          <w:p w14:paraId="5EDE49AA" w14:textId="77777777" w:rsidR="0012650E" w:rsidRPr="00332830" w:rsidRDefault="0012650E" w:rsidP="00277275">
            <w:pPr>
              <w:rPr>
                <w:rFonts w:cs="Times New Roman"/>
                <w:b/>
                <w:bCs/>
                <w:sz w:val="16"/>
                <w:szCs w:val="16"/>
              </w:rPr>
            </w:pPr>
            <w:r w:rsidRPr="00332830">
              <w:rPr>
                <w:rFonts w:cs="Times New Roman"/>
                <w:b/>
                <w:bCs/>
                <w:sz w:val="16"/>
                <w:szCs w:val="16"/>
              </w:rPr>
              <w:t>1933</w:t>
            </w:r>
          </w:p>
        </w:tc>
        <w:tc>
          <w:tcPr>
            <w:tcW w:w="760" w:type="dxa"/>
            <w:tcBorders>
              <w:top w:val="nil"/>
              <w:left w:val="nil"/>
              <w:bottom w:val="nil"/>
              <w:right w:val="nil"/>
            </w:tcBorders>
            <w:shd w:val="clear" w:color="auto" w:fill="auto"/>
            <w:noWrap/>
            <w:vAlign w:val="bottom"/>
            <w:hideMark/>
          </w:tcPr>
          <w:p w14:paraId="10BCF213" w14:textId="77777777" w:rsidR="0012650E" w:rsidRPr="00332830" w:rsidRDefault="0012650E" w:rsidP="00277275">
            <w:pPr>
              <w:jc w:val="right"/>
              <w:rPr>
                <w:rFonts w:cs="Times New Roman"/>
                <w:sz w:val="16"/>
                <w:szCs w:val="16"/>
              </w:rPr>
            </w:pPr>
            <w:r w:rsidRPr="00332830">
              <w:rPr>
                <w:rFonts w:cs="Times New Roman"/>
                <w:sz w:val="16"/>
                <w:szCs w:val="16"/>
              </w:rPr>
              <w:t>8.9</w:t>
            </w:r>
          </w:p>
        </w:tc>
        <w:tc>
          <w:tcPr>
            <w:tcW w:w="1480" w:type="dxa"/>
            <w:tcBorders>
              <w:top w:val="nil"/>
              <w:left w:val="nil"/>
              <w:bottom w:val="nil"/>
              <w:right w:val="nil"/>
            </w:tcBorders>
            <w:shd w:val="clear" w:color="auto" w:fill="auto"/>
            <w:noWrap/>
            <w:vAlign w:val="bottom"/>
            <w:hideMark/>
          </w:tcPr>
          <w:p w14:paraId="3B9F8B49" w14:textId="77777777" w:rsidR="0012650E" w:rsidRPr="00332830" w:rsidRDefault="0012650E" w:rsidP="00277275">
            <w:pPr>
              <w:jc w:val="right"/>
              <w:rPr>
                <w:rFonts w:cs="Times New Roman"/>
                <w:sz w:val="16"/>
                <w:szCs w:val="16"/>
              </w:rPr>
            </w:pPr>
            <w:r w:rsidRPr="00332830">
              <w:rPr>
                <w:rFonts w:cs="Times New Roman"/>
                <w:sz w:val="16"/>
                <w:szCs w:val="16"/>
              </w:rPr>
              <w:t>40.9</w:t>
            </w:r>
          </w:p>
        </w:tc>
        <w:tc>
          <w:tcPr>
            <w:tcW w:w="1120" w:type="dxa"/>
            <w:tcBorders>
              <w:top w:val="nil"/>
              <w:left w:val="nil"/>
              <w:bottom w:val="nil"/>
              <w:right w:val="nil"/>
            </w:tcBorders>
            <w:shd w:val="clear" w:color="auto" w:fill="auto"/>
            <w:noWrap/>
            <w:vAlign w:val="bottom"/>
            <w:hideMark/>
          </w:tcPr>
          <w:p w14:paraId="72AF34D3"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468A8387"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4AE4BC11" w14:textId="77777777" w:rsidR="0012650E" w:rsidRPr="00332830" w:rsidRDefault="0012650E" w:rsidP="00277275">
            <w:pPr>
              <w:rPr>
                <w:rFonts w:cs="Times New Roman"/>
                <w:b/>
                <w:bCs/>
                <w:sz w:val="16"/>
                <w:szCs w:val="16"/>
              </w:rPr>
            </w:pPr>
            <w:r w:rsidRPr="00332830">
              <w:rPr>
                <w:rFonts w:cs="Times New Roman"/>
                <w:b/>
                <w:bCs/>
                <w:sz w:val="16"/>
                <w:szCs w:val="16"/>
              </w:rPr>
              <w:t>1983</w:t>
            </w:r>
          </w:p>
        </w:tc>
        <w:tc>
          <w:tcPr>
            <w:tcW w:w="760" w:type="dxa"/>
            <w:tcBorders>
              <w:top w:val="nil"/>
              <w:left w:val="nil"/>
              <w:bottom w:val="nil"/>
              <w:right w:val="nil"/>
            </w:tcBorders>
            <w:shd w:val="clear" w:color="auto" w:fill="auto"/>
            <w:noWrap/>
            <w:vAlign w:val="bottom"/>
            <w:hideMark/>
          </w:tcPr>
          <w:p w14:paraId="440FB2D7" w14:textId="77777777" w:rsidR="0012650E" w:rsidRPr="00332830" w:rsidRDefault="0012650E" w:rsidP="00277275">
            <w:pPr>
              <w:jc w:val="right"/>
              <w:rPr>
                <w:rFonts w:cs="Times New Roman"/>
                <w:sz w:val="16"/>
                <w:szCs w:val="16"/>
              </w:rPr>
            </w:pPr>
            <w:r w:rsidRPr="00332830">
              <w:rPr>
                <w:rFonts w:cs="Times New Roman"/>
                <w:sz w:val="16"/>
                <w:szCs w:val="16"/>
              </w:rPr>
              <w:t>101.8</w:t>
            </w:r>
          </w:p>
        </w:tc>
        <w:tc>
          <w:tcPr>
            <w:tcW w:w="1480" w:type="dxa"/>
            <w:tcBorders>
              <w:top w:val="nil"/>
              <w:left w:val="nil"/>
              <w:bottom w:val="nil"/>
              <w:right w:val="nil"/>
            </w:tcBorders>
            <w:shd w:val="clear" w:color="auto" w:fill="auto"/>
            <w:noWrap/>
            <w:vAlign w:val="bottom"/>
            <w:hideMark/>
          </w:tcPr>
          <w:p w14:paraId="294CB3B4" w14:textId="11337747" w:rsidR="0012650E" w:rsidRPr="00332830" w:rsidRDefault="00843694" w:rsidP="00277275">
            <w:pPr>
              <w:jc w:val="right"/>
              <w:rPr>
                <w:rFonts w:cs="Times New Roman"/>
                <w:sz w:val="16"/>
                <w:szCs w:val="16"/>
              </w:rPr>
            </w:pPr>
            <w:r>
              <w:rPr>
                <w:rFonts w:cs="Times New Roman"/>
                <w:sz w:val="16"/>
                <w:szCs w:val="16"/>
              </w:rPr>
              <w:t>147</w:t>
            </w:r>
            <w:r w:rsidR="0012650E" w:rsidRPr="00332830">
              <w:rPr>
                <w:rFonts w:cs="Times New Roman"/>
                <w:sz w:val="16"/>
                <w:szCs w:val="16"/>
              </w:rPr>
              <w:t>.0</w:t>
            </w:r>
          </w:p>
        </w:tc>
        <w:tc>
          <w:tcPr>
            <w:tcW w:w="1100" w:type="dxa"/>
            <w:tcBorders>
              <w:top w:val="nil"/>
              <w:left w:val="nil"/>
              <w:bottom w:val="nil"/>
              <w:right w:val="nil"/>
            </w:tcBorders>
            <w:shd w:val="clear" w:color="auto" w:fill="auto"/>
            <w:noWrap/>
            <w:vAlign w:val="bottom"/>
            <w:hideMark/>
          </w:tcPr>
          <w:p w14:paraId="7E96D2CF"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7D42C18D" w14:textId="77777777" w:rsidTr="00332830">
        <w:trPr>
          <w:trHeight w:val="216"/>
        </w:trPr>
        <w:tc>
          <w:tcPr>
            <w:tcW w:w="780" w:type="dxa"/>
            <w:tcBorders>
              <w:top w:val="nil"/>
              <w:left w:val="nil"/>
              <w:bottom w:val="nil"/>
              <w:right w:val="nil"/>
            </w:tcBorders>
            <w:shd w:val="clear" w:color="auto" w:fill="auto"/>
            <w:noWrap/>
            <w:vAlign w:val="bottom"/>
            <w:hideMark/>
          </w:tcPr>
          <w:p w14:paraId="6D2D8118" w14:textId="77777777" w:rsidR="0012650E" w:rsidRPr="00332830" w:rsidRDefault="0012650E" w:rsidP="00277275">
            <w:pPr>
              <w:rPr>
                <w:rFonts w:cs="Times New Roman"/>
                <w:b/>
                <w:bCs/>
                <w:sz w:val="16"/>
                <w:szCs w:val="16"/>
              </w:rPr>
            </w:pPr>
            <w:r w:rsidRPr="00332830">
              <w:rPr>
                <w:rFonts w:cs="Times New Roman"/>
                <w:b/>
                <w:bCs/>
                <w:sz w:val="16"/>
                <w:szCs w:val="16"/>
              </w:rPr>
              <w:t>1934</w:t>
            </w:r>
          </w:p>
        </w:tc>
        <w:tc>
          <w:tcPr>
            <w:tcW w:w="760" w:type="dxa"/>
            <w:tcBorders>
              <w:top w:val="nil"/>
              <w:left w:val="nil"/>
              <w:bottom w:val="nil"/>
              <w:right w:val="nil"/>
            </w:tcBorders>
            <w:shd w:val="clear" w:color="auto" w:fill="auto"/>
            <w:noWrap/>
            <w:vAlign w:val="bottom"/>
            <w:hideMark/>
          </w:tcPr>
          <w:p w14:paraId="05BE72A1" w14:textId="77777777" w:rsidR="0012650E" w:rsidRPr="00332830" w:rsidRDefault="0012650E" w:rsidP="00277275">
            <w:pPr>
              <w:jc w:val="right"/>
              <w:rPr>
                <w:rFonts w:cs="Times New Roman"/>
                <w:sz w:val="16"/>
                <w:szCs w:val="16"/>
              </w:rPr>
            </w:pPr>
            <w:r w:rsidRPr="00332830">
              <w:rPr>
                <w:rFonts w:cs="Times New Roman"/>
                <w:sz w:val="16"/>
                <w:szCs w:val="16"/>
              </w:rPr>
              <w:t>6.3</w:t>
            </w:r>
          </w:p>
        </w:tc>
        <w:tc>
          <w:tcPr>
            <w:tcW w:w="1480" w:type="dxa"/>
            <w:tcBorders>
              <w:top w:val="nil"/>
              <w:left w:val="nil"/>
              <w:bottom w:val="nil"/>
              <w:right w:val="nil"/>
            </w:tcBorders>
            <w:shd w:val="clear" w:color="auto" w:fill="auto"/>
            <w:noWrap/>
            <w:vAlign w:val="bottom"/>
            <w:hideMark/>
          </w:tcPr>
          <w:p w14:paraId="7640362B" w14:textId="77777777" w:rsidR="0012650E" w:rsidRPr="00332830" w:rsidRDefault="0012650E" w:rsidP="00277275">
            <w:pPr>
              <w:jc w:val="right"/>
              <w:rPr>
                <w:rFonts w:cs="Times New Roman"/>
                <w:sz w:val="16"/>
                <w:szCs w:val="16"/>
              </w:rPr>
            </w:pPr>
            <w:r w:rsidRPr="00332830">
              <w:rPr>
                <w:rFonts w:cs="Times New Roman"/>
                <w:sz w:val="16"/>
                <w:szCs w:val="16"/>
              </w:rPr>
              <w:t>43.3</w:t>
            </w:r>
          </w:p>
        </w:tc>
        <w:tc>
          <w:tcPr>
            <w:tcW w:w="1120" w:type="dxa"/>
            <w:tcBorders>
              <w:top w:val="nil"/>
              <w:left w:val="nil"/>
              <w:bottom w:val="nil"/>
              <w:right w:val="nil"/>
            </w:tcBorders>
            <w:shd w:val="clear" w:color="auto" w:fill="auto"/>
            <w:noWrap/>
            <w:vAlign w:val="bottom"/>
            <w:hideMark/>
          </w:tcPr>
          <w:p w14:paraId="186B0BDB"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5DB28A54"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25719414" w14:textId="77777777" w:rsidR="0012650E" w:rsidRPr="00332830" w:rsidRDefault="0012650E" w:rsidP="00277275">
            <w:pPr>
              <w:rPr>
                <w:rFonts w:cs="Times New Roman"/>
                <w:b/>
                <w:bCs/>
                <w:sz w:val="16"/>
                <w:szCs w:val="16"/>
              </w:rPr>
            </w:pPr>
            <w:r w:rsidRPr="00332830">
              <w:rPr>
                <w:rFonts w:cs="Times New Roman"/>
                <w:b/>
                <w:bCs/>
                <w:sz w:val="16"/>
                <w:szCs w:val="16"/>
              </w:rPr>
              <w:t>1984</w:t>
            </w:r>
          </w:p>
        </w:tc>
        <w:tc>
          <w:tcPr>
            <w:tcW w:w="760" w:type="dxa"/>
            <w:tcBorders>
              <w:top w:val="nil"/>
              <w:left w:val="nil"/>
              <w:bottom w:val="nil"/>
              <w:right w:val="nil"/>
            </w:tcBorders>
            <w:shd w:val="clear" w:color="auto" w:fill="auto"/>
            <w:noWrap/>
            <w:vAlign w:val="bottom"/>
            <w:hideMark/>
          </w:tcPr>
          <w:p w14:paraId="114A9BC2" w14:textId="77777777" w:rsidR="0012650E" w:rsidRPr="00332830" w:rsidRDefault="0012650E" w:rsidP="00277275">
            <w:pPr>
              <w:jc w:val="right"/>
              <w:rPr>
                <w:rFonts w:cs="Times New Roman"/>
                <w:sz w:val="16"/>
                <w:szCs w:val="16"/>
              </w:rPr>
            </w:pPr>
            <w:r w:rsidRPr="00332830">
              <w:rPr>
                <w:rFonts w:cs="Times New Roman"/>
                <w:sz w:val="16"/>
                <w:szCs w:val="16"/>
              </w:rPr>
              <w:t>37.1</w:t>
            </w:r>
          </w:p>
        </w:tc>
        <w:tc>
          <w:tcPr>
            <w:tcW w:w="1480" w:type="dxa"/>
            <w:tcBorders>
              <w:top w:val="nil"/>
              <w:left w:val="nil"/>
              <w:bottom w:val="nil"/>
              <w:right w:val="nil"/>
            </w:tcBorders>
            <w:shd w:val="clear" w:color="auto" w:fill="auto"/>
            <w:noWrap/>
            <w:vAlign w:val="bottom"/>
            <w:hideMark/>
          </w:tcPr>
          <w:p w14:paraId="764628CE" w14:textId="77777777" w:rsidR="0012650E" w:rsidRPr="00332830" w:rsidRDefault="0012650E" w:rsidP="00277275">
            <w:pPr>
              <w:jc w:val="right"/>
              <w:rPr>
                <w:rFonts w:cs="Times New Roman"/>
                <w:sz w:val="16"/>
                <w:szCs w:val="16"/>
              </w:rPr>
            </w:pPr>
            <w:r w:rsidRPr="00332830">
              <w:rPr>
                <w:rFonts w:cs="Times New Roman"/>
                <w:sz w:val="16"/>
                <w:szCs w:val="16"/>
              </w:rPr>
              <w:t>168.5</w:t>
            </w:r>
          </w:p>
        </w:tc>
        <w:tc>
          <w:tcPr>
            <w:tcW w:w="1100" w:type="dxa"/>
            <w:tcBorders>
              <w:top w:val="nil"/>
              <w:left w:val="nil"/>
              <w:bottom w:val="nil"/>
              <w:right w:val="nil"/>
            </w:tcBorders>
            <w:shd w:val="clear" w:color="auto" w:fill="auto"/>
            <w:noWrap/>
            <w:vAlign w:val="bottom"/>
            <w:hideMark/>
          </w:tcPr>
          <w:p w14:paraId="7C98640A"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4C782C62" w14:textId="77777777" w:rsidTr="00332830">
        <w:trPr>
          <w:trHeight w:val="216"/>
        </w:trPr>
        <w:tc>
          <w:tcPr>
            <w:tcW w:w="780" w:type="dxa"/>
            <w:tcBorders>
              <w:top w:val="nil"/>
              <w:left w:val="nil"/>
              <w:bottom w:val="nil"/>
              <w:right w:val="nil"/>
            </w:tcBorders>
            <w:shd w:val="clear" w:color="auto" w:fill="auto"/>
            <w:noWrap/>
            <w:vAlign w:val="bottom"/>
            <w:hideMark/>
          </w:tcPr>
          <w:p w14:paraId="05082A0C" w14:textId="77777777" w:rsidR="0012650E" w:rsidRPr="00332830" w:rsidRDefault="0012650E" w:rsidP="00277275">
            <w:pPr>
              <w:rPr>
                <w:rFonts w:cs="Times New Roman"/>
                <w:b/>
                <w:bCs/>
                <w:sz w:val="16"/>
                <w:szCs w:val="16"/>
              </w:rPr>
            </w:pPr>
            <w:r w:rsidRPr="00332830">
              <w:rPr>
                <w:rFonts w:cs="Times New Roman"/>
                <w:b/>
                <w:bCs/>
                <w:sz w:val="16"/>
                <w:szCs w:val="16"/>
              </w:rPr>
              <w:t>1935</w:t>
            </w:r>
          </w:p>
        </w:tc>
        <w:tc>
          <w:tcPr>
            <w:tcW w:w="760" w:type="dxa"/>
            <w:tcBorders>
              <w:top w:val="nil"/>
              <w:left w:val="nil"/>
              <w:bottom w:val="nil"/>
              <w:right w:val="nil"/>
            </w:tcBorders>
            <w:shd w:val="clear" w:color="auto" w:fill="auto"/>
            <w:noWrap/>
            <w:vAlign w:val="bottom"/>
            <w:hideMark/>
          </w:tcPr>
          <w:p w14:paraId="2541D086" w14:textId="77777777" w:rsidR="0012650E" w:rsidRPr="00332830" w:rsidRDefault="0012650E" w:rsidP="00277275">
            <w:pPr>
              <w:jc w:val="right"/>
              <w:rPr>
                <w:rFonts w:cs="Times New Roman"/>
                <w:sz w:val="16"/>
                <w:szCs w:val="16"/>
              </w:rPr>
            </w:pPr>
            <w:r w:rsidRPr="00332830">
              <w:rPr>
                <w:rFonts w:cs="Times New Roman"/>
                <w:sz w:val="16"/>
                <w:szCs w:val="16"/>
              </w:rPr>
              <w:t>6.2</w:t>
            </w:r>
          </w:p>
        </w:tc>
        <w:tc>
          <w:tcPr>
            <w:tcW w:w="1480" w:type="dxa"/>
            <w:tcBorders>
              <w:top w:val="nil"/>
              <w:left w:val="nil"/>
              <w:bottom w:val="nil"/>
              <w:right w:val="nil"/>
            </w:tcBorders>
            <w:shd w:val="clear" w:color="auto" w:fill="auto"/>
            <w:noWrap/>
            <w:vAlign w:val="bottom"/>
            <w:hideMark/>
          </w:tcPr>
          <w:p w14:paraId="68E96710" w14:textId="77777777" w:rsidR="0012650E" w:rsidRPr="00332830" w:rsidRDefault="0012650E" w:rsidP="00277275">
            <w:pPr>
              <w:jc w:val="right"/>
              <w:rPr>
                <w:rFonts w:cs="Times New Roman"/>
                <w:sz w:val="16"/>
                <w:szCs w:val="16"/>
              </w:rPr>
            </w:pPr>
            <w:r w:rsidRPr="00332830">
              <w:rPr>
                <w:rFonts w:cs="Times New Roman"/>
                <w:sz w:val="16"/>
                <w:szCs w:val="16"/>
              </w:rPr>
              <w:t>68.5</w:t>
            </w:r>
          </w:p>
        </w:tc>
        <w:tc>
          <w:tcPr>
            <w:tcW w:w="1120" w:type="dxa"/>
            <w:tcBorders>
              <w:top w:val="nil"/>
              <w:left w:val="nil"/>
              <w:bottom w:val="nil"/>
              <w:right w:val="nil"/>
            </w:tcBorders>
            <w:shd w:val="clear" w:color="auto" w:fill="auto"/>
            <w:noWrap/>
            <w:vAlign w:val="bottom"/>
            <w:hideMark/>
          </w:tcPr>
          <w:p w14:paraId="5D23CE77"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41B49C86"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48E58CBB" w14:textId="77777777" w:rsidR="0012650E" w:rsidRPr="00332830" w:rsidRDefault="0012650E" w:rsidP="00277275">
            <w:pPr>
              <w:rPr>
                <w:rFonts w:cs="Times New Roman"/>
                <w:b/>
                <w:bCs/>
                <w:sz w:val="16"/>
                <w:szCs w:val="16"/>
              </w:rPr>
            </w:pPr>
            <w:r w:rsidRPr="00332830">
              <w:rPr>
                <w:rFonts w:cs="Times New Roman"/>
                <w:b/>
                <w:bCs/>
                <w:sz w:val="16"/>
                <w:szCs w:val="16"/>
              </w:rPr>
              <w:t>1985</w:t>
            </w:r>
          </w:p>
        </w:tc>
        <w:tc>
          <w:tcPr>
            <w:tcW w:w="760" w:type="dxa"/>
            <w:tcBorders>
              <w:top w:val="nil"/>
              <w:left w:val="nil"/>
              <w:bottom w:val="nil"/>
              <w:right w:val="nil"/>
            </w:tcBorders>
            <w:shd w:val="clear" w:color="auto" w:fill="auto"/>
            <w:noWrap/>
            <w:vAlign w:val="bottom"/>
            <w:hideMark/>
          </w:tcPr>
          <w:p w14:paraId="2954C9C9" w14:textId="77777777" w:rsidR="0012650E" w:rsidRPr="00332830" w:rsidRDefault="0012650E" w:rsidP="00277275">
            <w:pPr>
              <w:jc w:val="right"/>
              <w:rPr>
                <w:rFonts w:cs="Times New Roman"/>
                <w:sz w:val="16"/>
                <w:szCs w:val="16"/>
              </w:rPr>
            </w:pPr>
            <w:r w:rsidRPr="00332830">
              <w:rPr>
                <w:rFonts w:cs="Times New Roman"/>
                <w:sz w:val="16"/>
                <w:szCs w:val="16"/>
              </w:rPr>
              <w:t>82.9</w:t>
            </w:r>
          </w:p>
        </w:tc>
        <w:tc>
          <w:tcPr>
            <w:tcW w:w="1480" w:type="dxa"/>
            <w:tcBorders>
              <w:top w:val="nil"/>
              <w:left w:val="nil"/>
              <w:bottom w:val="nil"/>
              <w:right w:val="nil"/>
            </w:tcBorders>
            <w:shd w:val="clear" w:color="auto" w:fill="auto"/>
            <w:noWrap/>
            <w:vAlign w:val="bottom"/>
            <w:hideMark/>
          </w:tcPr>
          <w:p w14:paraId="34CDF46B" w14:textId="33F5A4C6" w:rsidR="0012650E" w:rsidRPr="00332830" w:rsidRDefault="00843694" w:rsidP="00277275">
            <w:pPr>
              <w:jc w:val="right"/>
              <w:rPr>
                <w:rFonts w:cs="Times New Roman"/>
                <w:sz w:val="16"/>
                <w:szCs w:val="16"/>
              </w:rPr>
            </w:pPr>
            <w:r>
              <w:rPr>
                <w:rFonts w:cs="Times New Roman"/>
                <w:sz w:val="16"/>
                <w:szCs w:val="16"/>
              </w:rPr>
              <w:t>145.9</w:t>
            </w:r>
          </w:p>
        </w:tc>
        <w:tc>
          <w:tcPr>
            <w:tcW w:w="1100" w:type="dxa"/>
            <w:tcBorders>
              <w:top w:val="nil"/>
              <w:left w:val="nil"/>
              <w:bottom w:val="nil"/>
              <w:right w:val="nil"/>
            </w:tcBorders>
            <w:shd w:val="clear" w:color="auto" w:fill="auto"/>
            <w:noWrap/>
            <w:vAlign w:val="bottom"/>
            <w:hideMark/>
          </w:tcPr>
          <w:p w14:paraId="5C2682E3"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7654CAAD" w14:textId="77777777" w:rsidTr="00332830">
        <w:trPr>
          <w:trHeight w:val="216"/>
        </w:trPr>
        <w:tc>
          <w:tcPr>
            <w:tcW w:w="780" w:type="dxa"/>
            <w:tcBorders>
              <w:top w:val="nil"/>
              <w:left w:val="nil"/>
              <w:bottom w:val="nil"/>
              <w:right w:val="nil"/>
            </w:tcBorders>
            <w:shd w:val="clear" w:color="auto" w:fill="auto"/>
            <w:noWrap/>
            <w:vAlign w:val="bottom"/>
            <w:hideMark/>
          </w:tcPr>
          <w:p w14:paraId="394B9759" w14:textId="77777777" w:rsidR="0012650E" w:rsidRPr="00332830" w:rsidRDefault="0012650E" w:rsidP="00277275">
            <w:pPr>
              <w:rPr>
                <w:rFonts w:cs="Times New Roman"/>
                <w:b/>
                <w:bCs/>
                <w:sz w:val="16"/>
                <w:szCs w:val="16"/>
              </w:rPr>
            </w:pPr>
            <w:r w:rsidRPr="00332830">
              <w:rPr>
                <w:rFonts w:cs="Times New Roman"/>
                <w:b/>
                <w:bCs/>
                <w:sz w:val="16"/>
                <w:szCs w:val="16"/>
              </w:rPr>
              <w:t>1936</w:t>
            </w:r>
          </w:p>
        </w:tc>
        <w:tc>
          <w:tcPr>
            <w:tcW w:w="760" w:type="dxa"/>
            <w:tcBorders>
              <w:top w:val="nil"/>
              <w:left w:val="nil"/>
              <w:bottom w:val="nil"/>
              <w:right w:val="nil"/>
            </w:tcBorders>
            <w:shd w:val="clear" w:color="auto" w:fill="auto"/>
            <w:noWrap/>
            <w:vAlign w:val="bottom"/>
            <w:hideMark/>
          </w:tcPr>
          <w:p w14:paraId="23FA12D1" w14:textId="77777777" w:rsidR="0012650E" w:rsidRPr="00332830" w:rsidRDefault="0012650E" w:rsidP="00277275">
            <w:pPr>
              <w:jc w:val="right"/>
              <w:rPr>
                <w:rFonts w:cs="Times New Roman"/>
                <w:sz w:val="16"/>
                <w:szCs w:val="16"/>
              </w:rPr>
            </w:pPr>
            <w:r w:rsidRPr="00332830">
              <w:rPr>
                <w:rFonts w:cs="Times New Roman"/>
                <w:sz w:val="16"/>
                <w:szCs w:val="16"/>
              </w:rPr>
              <w:t>2.9</w:t>
            </w:r>
          </w:p>
        </w:tc>
        <w:tc>
          <w:tcPr>
            <w:tcW w:w="1480" w:type="dxa"/>
            <w:tcBorders>
              <w:top w:val="nil"/>
              <w:left w:val="nil"/>
              <w:bottom w:val="nil"/>
              <w:right w:val="nil"/>
            </w:tcBorders>
            <w:shd w:val="clear" w:color="auto" w:fill="auto"/>
            <w:noWrap/>
            <w:vAlign w:val="bottom"/>
            <w:hideMark/>
          </w:tcPr>
          <w:p w14:paraId="4BB09B77" w14:textId="77777777" w:rsidR="0012650E" w:rsidRPr="00332830" w:rsidRDefault="0012650E" w:rsidP="00277275">
            <w:pPr>
              <w:jc w:val="right"/>
              <w:rPr>
                <w:rFonts w:cs="Times New Roman"/>
                <w:sz w:val="16"/>
                <w:szCs w:val="16"/>
              </w:rPr>
            </w:pPr>
            <w:r w:rsidRPr="00332830">
              <w:rPr>
                <w:rFonts w:cs="Times New Roman"/>
                <w:sz w:val="16"/>
                <w:szCs w:val="16"/>
              </w:rPr>
              <w:t>66.5</w:t>
            </w:r>
          </w:p>
        </w:tc>
        <w:tc>
          <w:tcPr>
            <w:tcW w:w="1120" w:type="dxa"/>
            <w:tcBorders>
              <w:top w:val="nil"/>
              <w:left w:val="nil"/>
              <w:bottom w:val="nil"/>
              <w:right w:val="nil"/>
            </w:tcBorders>
            <w:shd w:val="clear" w:color="auto" w:fill="auto"/>
            <w:noWrap/>
            <w:vAlign w:val="bottom"/>
            <w:hideMark/>
          </w:tcPr>
          <w:p w14:paraId="5148FF45"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7875C823"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598BF142" w14:textId="77777777" w:rsidR="0012650E" w:rsidRPr="00332830" w:rsidRDefault="0012650E" w:rsidP="00277275">
            <w:pPr>
              <w:rPr>
                <w:rFonts w:cs="Times New Roman"/>
                <w:b/>
                <w:bCs/>
                <w:sz w:val="16"/>
                <w:szCs w:val="16"/>
              </w:rPr>
            </w:pPr>
            <w:r w:rsidRPr="00332830">
              <w:rPr>
                <w:rFonts w:cs="Times New Roman"/>
                <w:b/>
                <w:bCs/>
                <w:sz w:val="16"/>
                <w:szCs w:val="16"/>
              </w:rPr>
              <w:t>1986</w:t>
            </w:r>
          </w:p>
        </w:tc>
        <w:tc>
          <w:tcPr>
            <w:tcW w:w="760" w:type="dxa"/>
            <w:tcBorders>
              <w:top w:val="nil"/>
              <w:left w:val="nil"/>
              <w:bottom w:val="nil"/>
              <w:right w:val="nil"/>
            </w:tcBorders>
            <w:shd w:val="clear" w:color="auto" w:fill="auto"/>
            <w:noWrap/>
            <w:vAlign w:val="bottom"/>
            <w:hideMark/>
          </w:tcPr>
          <w:p w14:paraId="68B34545" w14:textId="77777777" w:rsidR="0012650E" w:rsidRPr="00332830" w:rsidRDefault="0012650E" w:rsidP="00277275">
            <w:pPr>
              <w:jc w:val="right"/>
              <w:rPr>
                <w:rFonts w:cs="Times New Roman"/>
                <w:sz w:val="16"/>
                <w:szCs w:val="16"/>
              </w:rPr>
            </w:pPr>
            <w:r w:rsidRPr="00332830">
              <w:rPr>
                <w:rFonts w:cs="Times New Roman"/>
                <w:sz w:val="16"/>
                <w:szCs w:val="16"/>
              </w:rPr>
              <w:t>12.3</w:t>
            </w:r>
          </w:p>
        </w:tc>
        <w:tc>
          <w:tcPr>
            <w:tcW w:w="1480" w:type="dxa"/>
            <w:tcBorders>
              <w:top w:val="nil"/>
              <w:left w:val="nil"/>
              <w:bottom w:val="nil"/>
              <w:right w:val="nil"/>
            </w:tcBorders>
            <w:shd w:val="clear" w:color="auto" w:fill="auto"/>
            <w:noWrap/>
            <w:vAlign w:val="bottom"/>
            <w:hideMark/>
          </w:tcPr>
          <w:p w14:paraId="40754F2B" w14:textId="77777777" w:rsidR="0012650E" w:rsidRPr="00332830" w:rsidRDefault="0012650E" w:rsidP="00277275">
            <w:pPr>
              <w:jc w:val="right"/>
              <w:rPr>
                <w:rFonts w:cs="Times New Roman"/>
                <w:sz w:val="16"/>
                <w:szCs w:val="16"/>
              </w:rPr>
            </w:pPr>
            <w:r w:rsidRPr="00332830">
              <w:rPr>
                <w:rFonts w:cs="Times New Roman"/>
                <w:sz w:val="16"/>
                <w:szCs w:val="16"/>
              </w:rPr>
              <w:t>9.6</w:t>
            </w:r>
          </w:p>
        </w:tc>
        <w:tc>
          <w:tcPr>
            <w:tcW w:w="1100" w:type="dxa"/>
            <w:tcBorders>
              <w:top w:val="nil"/>
              <w:left w:val="nil"/>
              <w:bottom w:val="nil"/>
              <w:right w:val="nil"/>
            </w:tcBorders>
            <w:shd w:val="clear" w:color="auto" w:fill="auto"/>
            <w:noWrap/>
            <w:vAlign w:val="bottom"/>
            <w:hideMark/>
          </w:tcPr>
          <w:p w14:paraId="6F6AFC0F"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0784D150" w14:textId="77777777" w:rsidTr="00332830">
        <w:trPr>
          <w:trHeight w:val="216"/>
        </w:trPr>
        <w:tc>
          <w:tcPr>
            <w:tcW w:w="780" w:type="dxa"/>
            <w:tcBorders>
              <w:top w:val="nil"/>
              <w:left w:val="nil"/>
              <w:bottom w:val="nil"/>
              <w:right w:val="nil"/>
            </w:tcBorders>
            <w:shd w:val="clear" w:color="auto" w:fill="auto"/>
            <w:noWrap/>
            <w:vAlign w:val="bottom"/>
            <w:hideMark/>
          </w:tcPr>
          <w:p w14:paraId="2DF0392C" w14:textId="77777777" w:rsidR="0012650E" w:rsidRPr="00332830" w:rsidRDefault="0012650E" w:rsidP="00277275">
            <w:pPr>
              <w:rPr>
                <w:rFonts w:cs="Times New Roman"/>
                <w:b/>
                <w:bCs/>
                <w:sz w:val="16"/>
                <w:szCs w:val="16"/>
              </w:rPr>
            </w:pPr>
            <w:r w:rsidRPr="00332830">
              <w:rPr>
                <w:rFonts w:cs="Times New Roman"/>
                <w:b/>
                <w:bCs/>
                <w:sz w:val="16"/>
                <w:szCs w:val="16"/>
              </w:rPr>
              <w:t>1937</w:t>
            </w:r>
          </w:p>
        </w:tc>
        <w:tc>
          <w:tcPr>
            <w:tcW w:w="760" w:type="dxa"/>
            <w:tcBorders>
              <w:top w:val="nil"/>
              <w:left w:val="nil"/>
              <w:bottom w:val="nil"/>
              <w:right w:val="nil"/>
            </w:tcBorders>
            <w:shd w:val="clear" w:color="auto" w:fill="auto"/>
            <w:noWrap/>
            <w:vAlign w:val="bottom"/>
            <w:hideMark/>
          </w:tcPr>
          <w:p w14:paraId="73CE1D3B" w14:textId="77777777" w:rsidR="0012650E" w:rsidRPr="00332830" w:rsidRDefault="0012650E" w:rsidP="00277275">
            <w:pPr>
              <w:jc w:val="right"/>
              <w:rPr>
                <w:rFonts w:cs="Times New Roman"/>
                <w:sz w:val="16"/>
                <w:szCs w:val="16"/>
              </w:rPr>
            </w:pPr>
            <w:r w:rsidRPr="00332830">
              <w:rPr>
                <w:rFonts w:cs="Times New Roman"/>
                <w:sz w:val="16"/>
                <w:szCs w:val="16"/>
              </w:rPr>
              <w:t>7.7</w:t>
            </w:r>
          </w:p>
        </w:tc>
        <w:tc>
          <w:tcPr>
            <w:tcW w:w="1480" w:type="dxa"/>
            <w:tcBorders>
              <w:top w:val="nil"/>
              <w:left w:val="nil"/>
              <w:bottom w:val="nil"/>
              <w:right w:val="nil"/>
            </w:tcBorders>
            <w:shd w:val="clear" w:color="auto" w:fill="auto"/>
            <w:noWrap/>
            <w:vAlign w:val="bottom"/>
            <w:hideMark/>
          </w:tcPr>
          <w:p w14:paraId="45444EE1" w14:textId="77777777" w:rsidR="0012650E" w:rsidRPr="00332830" w:rsidRDefault="0012650E" w:rsidP="00277275">
            <w:pPr>
              <w:jc w:val="right"/>
              <w:rPr>
                <w:rFonts w:cs="Times New Roman"/>
                <w:sz w:val="16"/>
                <w:szCs w:val="16"/>
              </w:rPr>
            </w:pPr>
            <w:r w:rsidRPr="00332830">
              <w:rPr>
                <w:rFonts w:cs="Times New Roman"/>
                <w:sz w:val="16"/>
                <w:szCs w:val="16"/>
              </w:rPr>
              <w:t>66.5</w:t>
            </w:r>
          </w:p>
        </w:tc>
        <w:tc>
          <w:tcPr>
            <w:tcW w:w="1120" w:type="dxa"/>
            <w:tcBorders>
              <w:top w:val="nil"/>
              <w:left w:val="nil"/>
              <w:bottom w:val="nil"/>
              <w:right w:val="nil"/>
            </w:tcBorders>
            <w:shd w:val="clear" w:color="auto" w:fill="auto"/>
            <w:noWrap/>
            <w:vAlign w:val="bottom"/>
            <w:hideMark/>
          </w:tcPr>
          <w:p w14:paraId="6892DDAF"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654F7B82"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35420A83" w14:textId="77777777" w:rsidR="0012650E" w:rsidRPr="00332830" w:rsidRDefault="0012650E" w:rsidP="00277275">
            <w:pPr>
              <w:rPr>
                <w:rFonts w:cs="Times New Roman"/>
                <w:b/>
                <w:bCs/>
                <w:sz w:val="16"/>
                <w:szCs w:val="16"/>
              </w:rPr>
            </w:pPr>
            <w:r w:rsidRPr="00332830">
              <w:rPr>
                <w:rFonts w:cs="Times New Roman"/>
                <w:b/>
                <w:bCs/>
                <w:sz w:val="16"/>
                <w:szCs w:val="16"/>
              </w:rPr>
              <w:t>1987</w:t>
            </w:r>
          </w:p>
        </w:tc>
        <w:tc>
          <w:tcPr>
            <w:tcW w:w="760" w:type="dxa"/>
            <w:tcBorders>
              <w:top w:val="nil"/>
              <w:left w:val="nil"/>
              <w:bottom w:val="nil"/>
              <w:right w:val="nil"/>
            </w:tcBorders>
            <w:shd w:val="clear" w:color="auto" w:fill="auto"/>
            <w:noWrap/>
            <w:vAlign w:val="bottom"/>
            <w:hideMark/>
          </w:tcPr>
          <w:p w14:paraId="419A06BA" w14:textId="77777777" w:rsidR="0012650E" w:rsidRPr="00332830" w:rsidRDefault="0012650E" w:rsidP="00277275">
            <w:pPr>
              <w:jc w:val="right"/>
              <w:rPr>
                <w:rFonts w:cs="Times New Roman"/>
                <w:sz w:val="16"/>
                <w:szCs w:val="16"/>
              </w:rPr>
            </w:pPr>
            <w:r w:rsidRPr="00332830">
              <w:rPr>
                <w:rFonts w:cs="Times New Roman"/>
                <w:sz w:val="16"/>
                <w:szCs w:val="16"/>
              </w:rPr>
              <w:t>72.3</w:t>
            </w:r>
          </w:p>
        </w:tc>
        <w:tc>
          <w:tcPr>
            <w:tcW w:w="1480" w:type="dxa"/>
            <w:tcBorders>
              <w:top w:val="nil"/>
              <w:left w:val="nil"/>
              <w:bottom w:val="nil"/>
              <w:right w:val="nil"/>
            </w:tcBorders>
            <w:shd w:val="clear" w:color="auto" w:fill="auto"/>
            <w:noWrap/>
            <w:vAlign w:val="bottom"/>
            <w:hideMark/>
          </w:tcPr>
          <w:p w14:paraId="4D00DDD1" w14:textId="77777777" w:rsidR="0012650E" w:rsidRPr="00332830" w:rsidRDefault="0012650E" w:rsidP="00277275">
            <w:pPr>
              <w:jc w:val="right"/>
              <w:rPr>
                <w:rFonts w:cs="Times New Roman"/>
                <w:sz w:val="16"/>
                <w:szCs w:val="16"/>
              </w:rPr>
            </w:pPr>
            <w:r w:rsidRPr="00332830">
              <w:rPr>
                <w:rFonts w:cs="Times New Roman"/>
                <w:sz w:val="16"/>
                <w:szCs w:val="16"/>
              </w:rPr>
              <w:t>16.6</w:t>
            </w:r>
          </w:p>
        </w:tc>
        <w:tc>
          <w:tcPr>
            <w:tcW w:w="1100" w:type="dxa"/>
            <w:tcBorders>
              <w:top w:val="nil"/>
              <w:left w:val="nil"/>
              <w:bottom w:val="nil"/>
              <w:right w:val="nil"/>
            </w:tcBorders>
            <w:shd w:val="clear" w:color="auto" w:fill="auto"/>
            <w:noWrap/>
            <w:vAlign w:val="bottom"/>
            <w:hideMark/>
          </w:tcPr>
          <w:p w14:paraId="354A895F"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20336A22" w14:textId="77777777" w:rsidTr="00332830">
        <w:trPr>
          <w:trHeight w:val="216"/>
        </w:trPr>
        <w:tc>
          <w:tcPr>
            <w:tcW w:w="780" w:type="dxa"/>
            <w:tcBorders>
              <w:top w:val="nil"/>
              <w:left w:val="nil"/>
              <w:bottom w:val="nil"/>
              <w:right w:val="nil"/>
            </w:tcBorders>
            <w:shd w:val="clear" w:color="auto" w:fill="auto"/>
            <w:noWrap/>
            <w:vAlign w:val="bottom"/>
            <w:hideMark/>
          </w:tcPr>
          <w:p w14:paraId="0D5EAEB3" w14:textId="77777777" w:rsidR="0012650E" w:rsidRPr="00332830" w:rsidRDefault="0012650E" w:rsidP="00277275">
            <w:pPr>
              <w:rPr>
                <w:rFonts w:cs="Times New Roman"/>
                <w:b/>
                <w:bCs/>
                <w:sz w:val="16"/>
                <w:szCs w:val="16"/>
              </w:rPr>
            </w:pPr>
            <w:r w:rsidRPr="00332830">
              <w:rPr>
                <w:rFonts w:cs="Times New Roman"/>
                <w:b/>
                <w:bCs/>
                <w:sz w:val="16"/>
                <w:szCs w:val="16"/>
              </w:rPr>
              <w:t>1938</w:t>
            </w:r>
          </w:p>
        </w:tc>
        <w:tc>
          <w:tcPr>
            <w:tcW w:w="760" w:type="dxa"/>
            <w:tcBorders>
              <w:top w:val="nil"/>
              <w:left w:val="nil"/>
              <w:bottom w:val="nil"/>
              <w:right w:val="nil"/>
            </w:tcBorders>
            <w:shd w:val="clear" w:color="auto" w:fill="auto"/>
            <w:noWrap/>
            <w:vAlign w:val="bottom"/>
            <w:hideMark/>
          </w:tcPr>
          <w:p w14:paraId="0460CB31" w14:textId="77777777" w:rsidR="0012650E" w:rsidRPr="00332830" w:rsidRDefault="0012650E" w:rsidP="00277275">
            <w:pPr>
              <w:jc w:val="right"/>
              <w:rPr>
                <w:rFonts w:cs="Times New Roman"/>
                <w:sz w:val="16"/>
                <w:szCs w:val="16"/>
              </w:rPr>
            </w:pPr>
            <w:r w:rsidRPr="00332830">
              <w:rPr>
                <w:rFonts w:cs="Times New Roman"/>
                <w:sz w:val="16"/>
                <w:szCs w:val="16"/>
              </w:rPr>
              <w:t>8.1</w:t>
            </w:r>
          </w:p>
        </w:tc>
        <w:tc>
          <w:tcPr>
            <w:tcW w:w="1480" w:type="dxa"/>
            <w:tcBorders>
              <w:top w:val="nil"/>
              <w:left w:val="nil"/>
              <w:bottom w:val="nil"/>
              <w:right w:val="nil"/>
            </w:tcBorders>
            <w:shd w:val="clear" w:color="auto" w:fill="auto"/>
            <w:noWrap/>
            <w:vAlign w:val="bottom"/>
            <w:hideMark/>
          </w:tcPr>
          <w:p w14:paraId="105FD931" w14:textId="77777777" w:rsidR="0012650E" w:rsidRPr="00332830" w:rsidRDefault="0012650E" w:rsidP="00277275">
            <w:pPr>
              <w:jc w:val="right"/>
              <w:rPr>
                <w:rFonts w:cs="Times New Roman"/>
                <w:sz w:val="16"/>
                <w:szCs w:val="16"/>
              </w:rPr>
            </w:pPr>
            <w:r w:rsidRPr="00332830">
              <w:rPr>
                <w:rFonts w:cs="Times New Roman"/>
                <w:sz w:val="16"/>
                <w:szCs w:val="16"/>
              </w:rPr>
              <w:t>63.4</w:t>
            </w:r>
          </w:p>
        </w:tc>
        <w:tc>
          <w:tcPr>
            <w:tcW w:w="1120" w:type="dxa"/>
            <w:tcBorders>
              <w:top w:val="nil"/>
              <w:left w:val="nil"/>
              <w:bottom w:val="nil"/>
              <w:right w:val="nil"/>
            </w:tcBorders>
            <w:shd w:val="clear" w:color="auto" w:fill="auto"/>
            <w:noWrap/>
            <w:vAlign w:val="bottom"/>
            <w:hideMark/>
          </w:tcPr>
          <w:p w14:paraId="481BDDBB"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701619DC"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1AEAFF57" w14:textId="77777777" w:rsidR="0012650E" w:rsidRPr="00332830" w:rsidRDefault="0012650E" w:rsidP="00277275">
            <w:pPr>
              <w:rPr>
                <w:rFonts w:cs="Times New Roman"/>
                <w:b/>
                <w:bCs/>
                <w:sz w:val="16"/>
                <w:szCs w:val="16"/>
              </w:rPr>
            </w:pPr>
            <w:r w:rsidRPr="00332830">
              <w:rPr>
                <w:rFonts w:cs="Times New Roman"/>
                <w:b/>
                <w:bCs/>
                <w:sz w:val="16"/>
                <w:szCs w:val="16"/>
              </w:rPr>
              <w:t>1988</w:t>
            </w:r>
          </w:p>
        </w:tc>
        <w:tc>
          <w:tcPr>
            <w:tcW w:w="760" w:type="dxa"/>
            <w:tcBorders>
              <w:top w:val="nil"/>
              <w:left w:val="nil"/>
              <w:bottom w:val="nil"/>
              <w:right w:val="nil"/>
            </w:tcBorders>
            <w:shd w:val="clear" w:color="auto" w:fill="auto"/>
            <w:noWrap/>
            <w:vAlign w:val="bottom"/>
            <w:hideMark/>
          </w:tcPr>
          <w:p w14:paraId="44526E2B" w14:textId="77777777" w:rsidR="0012650E" w:rsidRPr="00332830" w:rsidRDefault="0012650E" w:rsidP="00277275">
            <w:pPr>
              <w:jc w:val="right"/>
              <w:rPr>
                <w:rFonts w:cs="Times New Roman"/>
                <w:sz w:val="16"/>
                <w:szCs w:val="16"/>
              </w:rPr>
            </w:pPr>
            <w:r w:rsidRPr="00332830">
              <w:rPr>
                <w:rFonts w:cs="Times New Roman"/>
                <w:sz w:val="16"/>
                <w:szCs w:val="16"/>
              </w:rPr>
              <w:t>49.2</w:t>
            </w:r>
          </w:p>
        </w:tc>
        <w:tc>
          <w:tcPr>
            <w:tcW w:w="1480" w:type="dxa"/>
            <w:tcBorders>
              <w:top w:val="nil"/>
              <w:left w:val="nil"/>
              <w:bottom w:val="nil"/>
              <w:right w:val="nil"/>
            </w:tcBorders>
            <w:shd w:val="clear" w:color="auto" w:fill="auto"/>
            <w:noWrap/>
            <w:vAlign w:val="bottom"/>
            <w:hideMark/>
          </w:tcPr>
          <w:p w14:paraId="29593EFD" w14:textId="77777777" w:rsidR="0012650E" w:rsidRPr="00332830" w:rsidRDefault="0012650E" w:rsidP="00277275">
            <w:pPr>
              <w:jc w:val="right"/>
              <w:rPr>
                <w:rFonts w:cs="Times New Roman"/>
                <w:sz w:val="16"/>
                <w:szCs w:val="16"/>
              </w:rPr>
            </w:pPr>
            <w:r w:rsidRPr="00332830">
              <w:rPr>
                <w:rFonts w:cs="Times New Roman"/>
                <w:sz w:val="16"/>
                <w:szCs w:val="16"/>
              </w:rPr>
              <w:t>26.8</w:t>
            </w:r>
          </w:p>
        </w:tc>
        <w:tc>
          <w:tcPr>
            <w:tcW w:w="1100" w:type="dxa"/>
            <w:tcBorders>
              <w:top w:val="nil"/>
              <w:left w:val="nil"/>
              <w:bottom w:val="nil"/>
              <w:right w:val="nil"/>
            </w:tcBorders>
            <w:shd w:val="clear" w:color="auto" w:fill="auto"/>
            <w:noWrap/>
            <w:vAlign w:val="bottom"/>
            <w:hideMark/>
          </w:tcPr>
          <w:p w14:paraId="5FD241CE"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39A3AA0F" w14:textId="77777777" w:rsidTr="00332830">
        <w:trPr>
          <w:trHeight w:val="216"/>
        </w:trPr>
        <w:tc>
          <w:tcPr>
            <w:tcW w:w="780" w:type="dxa"/>
            <w:tcBorders>
              <w:top w:val="nil"/>
              <w:left w:val="nil"/>
              <w:bottom w:val="nil"/>
              <w:right w:val="nil"/>
            </w:tcBorders>
            <w:shd w:val="clear" w:color="auto" w:fill="auto"/>
            <w:noWrap/>
            <w:vAlign w:val="bottom"/>
            <w:hideMark/>
          </w:tcPr>
          <w:p w14:paraId="6F7B5C36" w14:textId="77777777" w:rsidR="0012650E" w:rsidRPr="00332830" w:rsidRDefault="0012650E" w:rsidP="00277275">
            <w:pPr>
              <w:rPr>
                <w:rFonts w:cs="Times New Roman"/>
                <w:b/>
                <w:bCs/>
                <w:sz w:val="16"/>
                <w:szCs w:val="16"/>
              </w:rPr>
            </w:pPr>
            <w:r w:rsidRPr="00332830">
              <w:rPr>
                <w:rFonts w:cs="Times New Roman"/>
                <w:b/>
                <w:bCs/>
                <w:sz w:val="16"/>
                <w:szCs w:val="16"/>
              </w:rPr>
              <w:t>1939</w:t>
            </w:r>
          </w:p>
        </w:tc>
        <w:tc>
          <w:tcPr>
            <w:tcW w:w="760" w:type="dxa"/>
            <w:tcBorders>
              <w:top w:val="nil"/>
              <w:left w:val="nil"/>
              <w:bottom w:val="nil"/>
              <w:right w:val="nil"/>
            </w:tcBorders>
            <w:shd w:val="clear" w:color="auto" w:fill="auto"/>
            <w:noWrap/>
            <w:vAlign w:val="bottom"/>
            <w:hideMark/>
          </w:tcPr>
          <w:p w14:paraId="6A8D76DB" w14:textId="77777777" w:rsidR="0012650E" w:rsidRPr="00332830" w:rsidRDefault="0012650E" w:rsidP="00277275">
            <w:pPr>
              <w:jc w:val="right"/>
              <w:rPr>
                <w:rFonts w:cs="Times New Roman"/>
                <w:sz w:val="16"/>
                <w:szCs w:val="16"/>
              </w:rPr>
            </w:pPr>
            <w:r w:rsidRPr="00332830">
              <w:rPr>
                <w:rFonts w:cs="Times New Roman"/>
                <w:sz w:val="16"/>
                <w:szCs w:val="16"/>
              </w:rPr>
              <w:t>15.9</w:t>
            </w:r>
          </w:p>
        </w:tc>
        <w:tc>
          <w:tcPr>
            <w:tcW w:w="1480" w:type="dxa"/>
            <w:tcBorders>
              <w:top w:val="nil"/>
              <w:left w:val="nil"/>
              <w:bottom w:val="nil"/>
              <w:right w:val="nil"/>
            </w:tcBorders>
            <w:shd w:val="clear" w:color="auto" w:fill="auto"/>
            <w:noWrap/>
            <w:vAlign w:val="bottom"/>
            <w:hideMark/>
          </w:tcPr>
          <w:p w14:paraId="5015977C" w14:textId="77777777" w:rsidR="0012650E" w:rsidRPr="00332830" w:rsidRDefault="0012650E" w:rsidP="00277275">
            <w:pPr>
              <w:jc w:val="right"/>
              <w:rPr>
                <w:rFonts w:cs="Times New Roman"/>
                <w:sz w:val="16"/>
                <w:szCs w:val="16"/>
              </w:rPr>
            </w:pPr>
            <w:r w:rsidRPr="00332830">
              <w:rPr>
                <w:rFonts w:cs="Times New Roman"/>
                <w:sz w:val="16"/>
                <w:szCs w:val="16"/>
              </w:rPr>
              <w:t>47.7</w:t>
            </w:r>
          </w:p>
        </w:tc>
        <w:tc>
          <w:tcPr>
            <w:tcW w:w="1120" w:type="dxa"/>
            <w:tcBorders>
              <w:top w:val="nil"/>
              <w:left w:val="nil"/>
              <w:bottom w:val="nil"/>
              <w:right w:val="nil"/>
            </w:tcBorders>
            <w:shd w:val="clear" w:color="auto" w:fill="auto"/>
            <w:noWrap/>
            <w:vAlign w:val="bottom"/>
            <w:hideMark/>
          </w:tcPr>
          <w:p w14:paraId="67614769"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19FD7F68"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2D0D80B7" w14:textId="77777777" w:rsidR="0012650E" w:rsidRPr="00332830" w:rsidRDefault="0012650E" w:rsidP="00277275">
            <w:pPr>
              <w:rPr>
                <w:rFonts w:cs="Times New Roman"/>
                <w:b/>
                <w:bCs/>
                <w:sz w:val="16"/>
                <w:szCs w:val="16"/>
              </w:rPr>
            </w:pPr>
            <w:r w:rsidRPr="00332830">
              <w:rPr>
                <w:rFonts w:cs="Times New Roman"/>
                <w:b/>
                <w:bCs/>
                <w:sz w:val="16"/>
                <w:szCs w:val="16"/>
              </w:rPr>
              <w:t>1989</w:t>
            </w:r>
          </w:p>
        </w:tc>
        <w:tc>
          <w:tcPr>
            <w:tcW w:w="760" w:type="dxa"/>
            <w:tcBorders>
              <w:top w:val="nil"/>
              <w:left w:val="nil"/>
              <w:bottom w:val="nil"/>
              <w:right w:val="nil"/>
            </w:tcBorders>
            <w:shd w:val="clear" w:color="auto" w:fill="auto"/>
            <w:noWrap/>
            <w:vAlign w:val="bottom"/>
            <w:hideMark/>
          </w:tcPr>
          <w:p w14:paraId="7A0FAE57" w14:textId="77777777" w:rsidR="0012650E" w:rsidRPr="00332830" w:rsidRDefault="0012650E" w:rsidP="00277275">
            <w:pPr>
              <w:jc w:val="right"/>
              <w:rPr>
                <w:rFonts w:cs="Times New Roman"/>
                <w:sz w:val="16"/>
                <w:szCs w:val="16"/>
              </w:rPr>
            </w:pPr>
            <w:r w:rsidRPr="00332830">
              <w:rPr>
                <w:rFonts w:cs="Times New Roman"/>
                <w:sz w:val="16"/>
                <w:szCs w:val="16"/>
              </w:rPr>
              <w:t>28.2</w:t>
            </w:r>
          </w:p>
        </w:tc>
        <w:tc>
          <w:tcPr>
            <w:tcW w:w="1480" w:type="dxa"/>
            <w:tcBorders>
              <w:top w:val="nil"/>
              <w:left w:val="nil"/>
              <w:bottom w:val="nil"/>
              <w:right w:val="nil"/>
            </w:tcBorders>
            <w:shd w:val="clear" w:color="auto" w:fill="auto"/>
            <w:noWrap/>
            <w:vAlign w:val="bottom"/>
            <w:hideMark/>
          </w:tcPr>
          <w:p w14:paraId="46A032D8" w14:textId="77777777" w:rsidR="0012650E" w:rsidRPr="00332830" w:rsidRDefault="0012650E" w:rsidP="00277275">
            <w:pPr>
              <w:jc w:val="right"/>
              <w:rPr>
                <w:rFonts w:cs="Times New Roman"/>
                <w:sz w:val="16"/>
                <w:szCs w:val="16"/>
              </w:rPr>
            </w:pPr>
            <w:r w:rsidRPr="00332830">
              <w:rPr>
                <w:rFonts w:cs="Times New Roman"/>
                <w:sz w:val="16"/>
                <w:szCs w:val="16"/>
              </w:rPr>
              <w:t>105.8</w:t>
            </w:r>
          </w:p>
        </w:tc>
        <w:tc>
          <w:tcPr>
            <w:tcW w:w="1100" w:type="dxa"/>
            <w:tcBorders>
              <w:top w:val="nil"/>
              <w:left w:val="nil"/>
              <w:bottom w:val="nil"/>
              <w:right w:val="nil"/>
            </w:tcBorders>
            <w:shd w:val="clear" w:color="auto" w:fill="auto"/>
            <w:noWrap/>
            <w:vAlign w:val="bottom"/>
            <w:hideMark/>
          </w:tcPr>
          <w:p w14:paraId="0ACB7066"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77BE9D1E" w14:textId="77777777" w:rsidTr="00332830">
        <w:trPr>
          <w:trHeight w:val="216"/>
        </w:trPr>
        <w:tc>
          <w:tcPr>
            <w:tcW w:w="780" w:type="dxa"/>
            <w:tcBorders>
              <w:top w:val="nil"/>
              <w:left w:val="nil"/>
              <w:bottom w:val="nil"/>
              <w:right w:val="nil"/>
            </w:tcBorders>
            <w:shd w:val="clear" w:color="auto" w:fill="auto"/>
            <w:noWrap/>
            <w:vAlign w:val="bottom"/>
            <w:hideMark/>
          </w:tcPr>
          <w:p w14:paraId="56BFD358" w14:textId="77777777" w:rsidR="0012650E" w:rsidRPr="00332830" w:rsidRDefault="0012650E" w:rsidP="00277275">
            <w:pPr>
              <w:rPr>
                <w:rFonts w:cs="Times New Roman"/>
                <w:b/>
                <w:bCs/>
                <w:sz w:val="16"/>
                <w:szCs w:val="16"/>
              </w:rPr>
            </w:pPr>
            <w:r w:rsidRPr="00332830">
              <w:rPr>
                <w:rFonts w:cs="Times New Roman"/>
                <w:b/>
                <w:bCs/>
                <w:sz w:val="16"/>
                <w:szCs w:val="16"/>
              </w:rPr>
              <w:t>1940</w:t>
            </w:r>
          </w:p>
        </w:tc>
        <w:tc>
          <w:tcPr>
            <w:tcW w:w="760" w:type="dxa"/>
            <w:tcBorders>
              <w:top w:val="nil"/>
              <w:left w:val="nil"/>
              <w:bottom w:val="nil"/>
              <w:right w:val="nil"/>
            </w:tcBorders>
            <w:shd w:val="clear" w:color="auto" w:fill="auto"/>
            <w:noWrap/>
            <w:vAlign w:val="bottom"/>
            <w:hideMark/>
          </w:tcPr>
          <w:p w14:paraId="181BC544" w14:textId="77777777" w:rsidR="0012650E" w:rsidRPr="00332830" w:rsidRDefault="0012650E" w:rsidP="00277275">
            <w:pPr>
              <w:jc w:val="right"/>
              <w:rPr>
                <w:rFonts w:cs="Times New Roman"/>
                <w:sz w:val="16"/>
                <w:szCs w:val="16"/>
              </w:rPr>
            </w:pPr>
            <w:r w:rsidRPr="00332830">
              <w:rPr>
                <w:rFonts w:cs="Times New Roman"/>
                <w:sz w:val="16"/>
                <w:szCs w:val="16"/>
              </w:rPr>
              <w:t>8.5</w:t>
            </w:r>
          </w:p>
        </w:tc>
        <w:tc>
          <w:tcPr>
            <w:tcW w:w="1480" w:type="dxa"/>
            <w:tcBorders>
              <w:top w:val="nil"/>
              <w:left w:val="nil"/>
              <w:bottom w:val="nil"/>
              <w:right w:val="nil"/>
            </w:tcBorders>
            <w:shd w:val="clear" w:color="auto" w:fill="auto"/>
            <w:noWrap/>
            <w:vAlign w:val="bottom"/>
            <w:hideMark/>
          </w:tcPr>
          <w:p w14:paraId="7C6B8390" w14:textId="77777777" w:rsidR="0012650E" w:rsidRPr="00332830" w:rsidRDefault="0012650E" w:rsidP="00277275">
            <w:pPr>
              <w:jc w:val="right"/>
              <w:rPr>
                <w:rFonts w:cs="Times New Roman"/>
                <w:sz w:val="16"/>
                <w:szCs w:val="16"/>
              </w:rPr>
            </w:pPr>
            <w:r w:rsidRPr="00332830">
              <w:rPr>
                <w:rFonts w:cs="Times New Roman"/>
                <w:sz w:val="16"/>
                <w:szCs w:val="16"/>
              </w:rPr>
              <w:t>47.0</w:t>
            </w:r>
          </w:p>
        </w:tc>
        <w:tc>
          <w:tcPr>
            <w:tcW w:w="1120" w:type="dxa"/>
            <w:tcBorders>
              <w:top w:val="nil"/>
              <w:left w:val="nil"/>
              <w:bottom w:val="nil"/>
              <w:right w:val="nil"/>
            </w:tcBorders>
            <w:shd w:val="clear" w:color="auto" w:fill="auto"/>
            <w:noWrap/>
            <w:vAlign w:val="bottom"/>
            <w:hideMark/>
          </w:tcPr>
          <w:p w14:paraId="43A31E8D"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63D7EF25"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6DFE5C2B" w14:textId="77777777" w:rsidR="0012650E" w:rsidRPr="00332830" w:rsidRDefault="0012650E" w:rsidP="00277275">
            <w:pPr>
              <w:rPr>
                <w:rFonts w:cs="Times New Roman"/>
                <w:b/>
                <w:bCs/>
                <w:sz w:val="16"/>
                <w:szCs w:val="16"/>
              </w:rPr>
            </w:pPr>
            <w:r w:rsidRPr="00332830">
              <w:rPr>
                <w:rFonts w:cs="Times New Roman"/>
                <w:b/>
                <w:bCs/>
                <w:sz w:val="16"/>
                <w:szCs w:val="16"/>
              </w:rPr>
              <w:t>1990</w:t>
            </w:r>
          </w:p>
        </w:tc>
        <w:tc>
          <w:tcPr>
            <w:tcW w:w="760" w:type="dxa"/>
            <w:tcBorders>
              <w:top w:val="nil"/>
              <w:left w:val="nil"/>
              <w:bottom w:val="nil"/>
              <w:right w:val="nil"/>
            </w:tcBorders>
            <w:shd w:val="clear" w:color="auto" w:fill="auto"/>
            <w:noWrap/>
            <w:vAlign w:val="bottom"/>
            <w:hideMark/>
          </w:tcPr>
          <w:p w14:paraId="5222D5E1" w14:textId="77777777" w:rsidR="0012650E" w:rsidRPr="00332830" w:rsidRDefault="0012650E" w:rsidP="00277275">
            <w:pPr>
              <w:jc w:val="right"/>
              <w:rPr>
                <w:rFonts w:cs="Times New Roman"/>
                <w:sz w:val="16"/>
                <w:szCs w:val="16"/>
              </w:rPr>
            </w:pPr>
            <w:r w:rsidRPr="00332830">
              <w:rPr>
                <w:rFonts w:cs="Times New Roman"/>
                <w:sz w:val="16"/>
                <w:szCs w:val="16"/>
              </w:rPr>
              <w:t>0.7</w:t>
            </w:r>
          </w:p>
        </w:tc>
        <w:tc>
          <w:tcPr>
            <w:tcW w:w="1480" w:type="dxa"/>
            <w:tcBorders>
              <w:top w:val="nil"/>
              <w:left w:val="nil"/>
              <w:bottom w:val="nil"/>
              <w:right w:val="nil"/>
            </w:tcBorders>
            <w:shd w:val="clear" w:color="auto" w:fill="auto"/>
            <w:noWrap/>
            <w:vAlign w:val="bottom"/>
            <w:hideMark/>
          </w:tcPr>
          <w:p w14:paraId="1D74071C" w14:textId="77777777" w:rsidR="0012650E" w:rsidRPr="00332830" w:rsidRDefault="0012650E" w:rsidP="00277275">
            <w:pPr>
              <w:jc w:val="right"/>
              <w:rPr>
                <w:rFonts w:cs="Times New Roman"/>
                <w:sz w:val="16"/>
                <w:szCs w:val="16"/>
              </w:rPr>
            </w:pPr>
            <w:r w:rsidRPr="00332830">
              <w:rPr>
                <w:rFonts w:cs="Times New Roman"/>
                <w:sz w:val="16"/>
                <w:szCs w:val="16"/>
              </w:rPr>
              <w:t>135.8</w:t>
            </w:r>
          </w:p>
        </w:tc>
        <w:tc>
          <w:tcPr>
            <w:tcW w:w="1100" w:type="dxa"/>
            <w:tcBorders>
              <w:top w:val="nil"/>
              <w:left w:val="nil"/>
              <w:bottom w:val="nil"/>
              <w:right w:val="nil"/>
            </w:tcBorders>
            <w:shd w:val="clear" w:color="auto" w:fill="auto"/>
            <w:noWrap/>
            <w:vAlign w:val="bottom"/>
            <w:hideMark/>
          </w:tcPr>
          <w:p w14:paraId="07418602"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5B12A05C" w14:textId="77777777" w:rsidTr="00332830">
        <w:trPr>
          <w:trHeight w:val="216"/>
        </w:trPr>
        <w:tc>
          <w:tcPr>
            <w:tcW w:w="780" w:type="dxa"/>
            <w:tcBorders>
              <w:top w:val="nil"/>
              <w:left w:val="nil"/>
              <w:bottom w:val="nil"/>
              <w:right w:val="nil"/>
            </w:tcBorders>
            <w:shd w:val="clear" w:color="auto" w:fill="auto"/>
            <w:noWrap/>
            <w:vAlign w:val="bottom"/>
            <w:hideMark/>
          </w:tcPr>
          <w:p w14:paraId="669E700C" w14:textId="77777777" w:rsidR="0012650E" w:rsidRPr="00332830" w:rsidRDefault="0012650E" w:rsidP="00277275">
            <w:pPr>
              <w:rPr>
                <w:rFonts w:cs="Times New Roman"/>
                <w:b/>
                <w:bCs/>
                <w:sz w:val="16"/>
                <w:szCs w:val="16"/>
              </w:rPr>
            </w:pPr>
            <w:r w:rsidRPr="00332830">
              <w:rPr>
                <w:rFonts w:cs="Times New Roman"/>
                <w:b/>
                <w:bCs/>
                <w:sz w:val="16"/>
                <w:szCs w:val="16"/>
              </w:rPr>
              <w:t>1941</w:t>
            </w:r>
          </w:p>
        </w:tc>
        <w:tc>
          <w:tcPr>
            <w:tcW w:w="760" w:type="dxa"/>
            <w:tcBorders>
              <w:top w:val="nil"/>
              <w:left w:val="nil"/>
              <w:bottom w:val="nil"/>
              <w:right w:val="nil"/>
            </w:tcBorders>
            <w:shd w:val="clear" w:color="auto" w:fill="auto"/>
            <w:noWrap/>
            <w:vAlign w:val="bottom"/>
            <w:hideMark/>
          </w:tcPr>
          <w:p w14:paraId="673D68C7" w14:textId="77777777" w:rsidR="0012650E" w:rsidRPr="00332830" w:rsidRDefault="0012650E" w:rsidP="00277275">
            <w:pPr>
              <w:jc w:val="right"/>
              <w:rPr>
                <w:rFonts w:cs="Times New Roman"/>
                <w:sz w:val="16"/>
                <w:szCs w:val="16"/>
              </w:rPr>
            </w:pPr>
            <w:r w:rsidRPr="00332830">
              <w:rPr>
                <w:rFonts w:cs="Times New Roman"/>
                <w:sz w:val="16"/>
                <w:szCs w:val="16"/>
              </w:rPr>
              <w:t>7.9</w:t>
            </w:r>
          </w:p>
        </w:tc>
        <w:tc>
          <w:tcPr>
            <w:tcW w:w="1480" w:type="dxa"/>
            <w:tcBorders>
              <w:top w:val="nil"/>
              <w:left w:val="nil"/>
              <w:bottom w:val="nil"/>
              <w:right w:val="nil"/>
            </w:tcBorders>
            <w:shd w:val="clear" w:color="auto" w:fill="auto"/>
            <w:noWrap/>
            <w:vAlign w:val="bottom"/>
            <w:hideMark/>
          </w:tcPr>
          <w:p w14:paraId="39E99421" w14:textId="77777777" w:rsidR="0012650E" w:rsidRPr="00332830" w:rsidRDefault="0012650E" w:rsidP="00277275">
            <w:pPr>
              <w:jc w:val="right"/>
              <w:rPr>
                <w:rFonts w:cs="Times New Roman"/>
                <w:sz w:val="16"/>
                <w:szCs w:val="16"/>
              </w:rPr>
            </w:pPr>
            <w:r w:rsidRPr="00332830">
              <w:rPr>
                <w:rFonts w:cs="Times New Roman"/>
                <w:sz w:val="16"/>
                <w:szCs w:val="16"/>
              </w:rPr>
              <w:t>57.2</w:t>
            </w:r>
          </w:p>
        </w:tc>
        <w:tc>
          <w:tcPr>
            <w:tcW w:w="1120" w:type="dxa"/>
            <w:tcBorders>
              <w:top w:val="nil"/>
              <w:left w:val="nil"/>
              <w:bottom w:val="nil"/>
              <w:right w:val="nil"/>
            </w:tcBorders>
            <w:shd w:val="clear" w:color="auto" w:fill="auto"/>
            <w:noWrap/>
            <w:vAlign w:val="bottom"/>
            <w:hideMark/>
          </w:tcPr>
          <w:p w14:paraId="50E476CD"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67AE74E1"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2AC6D6D9" w14:textId="77777777" w:rsidR="0012650E" w:rsidRPr="00332830" w:rsidRDefault="0012650E" w:rsidP="00277275">
            <w:pPr>
              <w:rPr>
                <w:rFonts w:cs="Times New Roman"/>
                <w:b/>
                <w:bCs/>
                <w:sz w:val="16"/>
                <w:szCs w:val="16"/>
              </w:rPr>
            </w:pPr>
            <w:r w:rsidRPr="00332830">
              <w:rPr>
                <w:rFonts w:cs="Times New Roman"/>
                <w:b/>
                <w:bCs/>
                <w:sz w:val="16"/>
                <w:szCs w:val="16"/>
              </w:rPr>
              <w:t>1991</w:t>
            </w:r>
          </w:p>
        </w:tc>
        <w:tc>
          <w:tcPr>
            <w:tcW w:w="760" w:type="dxa"/>
            <w:tcBorders>
              <w:top w:val="nil"/>
              <w:left w:val="nil"/>
              <w:bottom w:val="nil"/>
              <w:right w:val="nil"/>
            </w:tcBorders>
            <w:shd w:val="clear" w:color="auto" w:fill="auto"/>
            <w:noWrap/>
            <w:vAlign w:val="bottom"/>
            <w:hideMark/>
          </w:tcPr>
          <w:p w14:paraId="292D0705" w14:textId="77777777" w:rsidR="0012650E" w:rsidRPr="00332830" w:rsidRDefault="0012650E" w:rsidP="00277275">
            <w:pPr>
              <w:jc w:val="right"/>
              <w:rPr>
                <w:rFonts w:cs="Times New Roman"/>
                <w:sz w:val="16"/>
                <w:szCs w:val="16"/>
              </w:rPr>
            </w:pPr>
            <w:r w:rsidRPr="00332830">
              <w:rPr>
                <w:rFonts w:cs="Times New Roman"/>
                <w:sz w:val="16"/>
                <w:szCs w:val="16"/>
              </w:rPr>
              <w:t>21.3</w:t>
            </w:r>
          </w:p>
        </w:tc>
        <w:tc>
          <w:tcPr>
            <w:tcW w:w="1480" w:type="dxa"/>
            <w:tcBorders>
              <w:top w:val="nil"/>
              <w:left w:val="nil"/>
              <w:bottom w:val="nil"/>
              <w:right w:val="nil"/>
            </w:tcBorders>
            <w:shd w:val="clear" w:color="auto" w:fill="auto"/>
            <w:noWrap/>
            <w:vAlign w:val="bottom"/>
            <w:hideMark/>
          </w:tcPr>
          <w:p w14:paraId="3F730988" w14:textId="77777777" w:rsidR="0012650E" w:rsidRPr="00332830" w:rsidRDefault="0012650E" w:rsidP="00277275">
            <w:pPr>
              <w:jc w:val="right"/>
              <w:rPr>
                <w:rFonts w:cs="Times New Roman"/>
                <w:sz w:val="16"/>
                <w:szCs w:val="16"/>
              </w:rPr>
            </w:pPr>
            <w:r w:rsidRPr="00332830">
              <w:rPr>
                <w:rFonts w:cs="Times New Roman"/>
                <w:sz w:val="16"/>
                <w:szCs w:val="16"/>
              </w:rPr>
              <w:t>127.5</w:t>
            </w:r>
          </w:p>
        </w:tc>
        <w:tc>
          <w:tcPr>
            <w:tcW w:w="1100" w:type="dxa"/>
            <w:tcBorders>
              <w:top w:val="nil"/>
              <w:left w:val="nil"/>
              <w:bottom w:val="nil"/>
              <w:right w:val="nil"/>
            </w:tcBorders>
            <w:shd w:val="clear" w:color="auto" w:fill="auto"/>
            <w:noWrap/>
            <w:vAlign w:val="bottom"/>
            <w:hideMark/>
          </w:tcPr>
          <w:p w14:paraId="3B418185"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10076CC7" w14:textId="77777777" w:rsidTr="00332830">
        <w:trPr>
          <w:trHeight w:val="216"/>
        </w:trPr>
        <w:tc>
          <w:tcPr>
            <w:tcW w:w="780" w:type="dxa"/>
            <w:tcBorders>
              <w:top w:val="nil"/>
              <w:left w:val="nil"/>
              <w:bottom w:val="nil"/>
              <w:right w:val="nil"/>
            </w:tcBorders>
            <w:shd w:val="clear" w:color="auto" w:fill="auto"/>
            <w:noWrap/>
            <w:vAlign w:val="bottom"/>
            <w:hideMark/>
          </w:tcPr>
          <w:p w14:paraId="749EC97A" w14:textId="77777777" w:rsidR="0012650E" w:rsidRPr="00332830" w:rsidRDefault="0012650E" w:rsidP="00277275">
            <w:pPr>
              <w:rPr>
                <w:rFonts w:cs="Times New Roman"/>
                <w:b/>
                <w:bCs/>
                <w:sz w:val="16"/>
                <w:szCs w:val="16"/>
              </w:rPr>
            </w:pPr>
            <w:r w:rsidRPr="00332830">
              <w:rPr>
                <w:rFonts w:cs="Times New Roman"/>
                <w:b/>
                <w:bCs/>
                <w:sz w:val="16"/>
                <w:szCs w:val="16"/>
              </w:rPr>
              <w:t>1942</w:t>
            </w:r>
          </w:p>
        </w:tc>
        <w:tc>
          <w:tcPr>
            <w:tcW w:w="760" w:type="dxa"/>
            <w:tcBorders>
              <w:top w:val="nil"/>
              <w:left w:val="nil"/>
              <w:bottom w:val="nil"/>
              <w:right w:val="nil"/>
            </w:tcBorders>
            <w:shd w:val="clear" w:color="auto" w:fill="auto"/>
            <w:noWrap/>
            <w:vAlign w:val="bottom"/>
            <w:hideMark/>
          </w:tcPr>
          <w:p w14:paraId="0AA44848" w14:textId="77777777" w:rsidR="0012650E" w:rsidRPr="00332830" w:rsidRDefault="0012650E" w:rsidP="00277275">
            <w:pPr>
              <w:jc w:val="right"/>
              <w:rPr>
                <w:rFonts w:cs="Times New Roman"/>
                <w:sz w:val="16"/>
                <w:szCs w:val="16"/>
              </w:rPr>
            </w:pPr>
            <w:r w:rsidRPr="00332830">
              <w:rPr>
                <w:rFonts w:cs="Times New Roman"/>
                <w:sz w:val="16"/>
                <w:szCs w:val="16"/>
              </w:rPr>
              <w:t>10.6</w:t>
            </w:r>
          </w:p>
        </w:tc>
        <w:tc>
          <w:tcPr>
            <w:tcW w:w="1480" w:type="dxa"/>
            <w:tcBorders>
              <w:top w:val="nil"/>
              <w:left w:val="nil"/>
              <w:bottom w:val="nil"/>
              <w:right w:val="nil"/>
            </w:tcBorders>
            <w:shd w:val="clear" w:color="auto" w:fill="auto"/>
            <w:noWrap/>
            <w:vAlign w:val="bottom"/>
            <w:hideMark/>
          </w:tcPr>
          <w:p w14:paraId="5B75A87A" w14:textId="77777777" w:rsidR="0012650E" w:rsidRPr="00332830" w:rsidRDefault="0012650E" w:rsidP="00277275">
            <w:pPr>
              <w:jc w:val="right"/>
              <w:rPr>
                <w:rFonts w:cs="Times New Roman"/>
                <w:sz w:val="16"/>
                <w:szCs w:val="16"/>
              </w:rPr>
            </w:pPr>
            <w:r w:rsidRPr="00332830">
              <w:rPr>
                <w:rFonts w:cs="Times New Roman"/>
                <w:sz w:val="16"/>
                <w:szCs w:val="16"/>
              </w:rPr>
              <w:t>39.8</w:t>
            </w:r>
          </w:p>
        </w:tc>
        <w:tc>
          <w:tcPr>
            <w:tcW w:w="1120" w:type="dxa"/>
            <w:tcBorders>
              <w:top w:val="nil"/>
              <w:left w:val="nil"/>
              <w:bottom w:val="nil"/>
              <w:right w:val="nil"/>
            </w:tcBorders>
            <w:shd w:val="clear" w:color="auto" w:fill="auto"/>
            <w:noWrap/>
            <w:vAlign w:val="bottom"/>
            <w:hideMark/>
          </w:tcPr>
          <w:p w14:paraId="4BCD449C"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1CCDEAEB"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22B9EF79" w14:textId="77777777" w:rsidR="0012650E" w:rsidRPr="00332830" w:rsidRDefault="0012650E" w:rsidP="00277275">
            <w:pPr>
              <w:rPr>
                <w:rFonts w:cs="Times New Roman"/>
                <w:b/>
                <w:bCs/>
                <w:sz w:val="16"/>
                <w:szCs w:val="16"/>
              </w:rPr>
            </w:pPr>
            <w:r w:rsidRPr="00332830">
              <w:rPr>
                <w:rFonts w:cs="Times New Roman"/>
                <w:b/>
                <w:bCs/>
                <w:sz w:val="16"/>
                <w:szCs w:val="16"/>
              </w:rPr>
              <w:t>1992</w:t>
            </w:r>
          </w:p>
        </w:tc>
        <w:tc>
          <w:tcPr>
            <w:tcW w:w="760" w:type="dxa"/>
            <w:tcBorders>
              <w:top w:val="nil"/>
              <w:left w:val="nil"/>
              <w:bottom w:val="nil"/>
              <w:right w:val="nil"/>
            </w:tcBorders>
            <w:shd w:val="clear" w:color="auto" w:fill="auto"/>
            <w:noWrap/>
            <w:vAlign w:val="bottom"/>
            <w:hideMark/>
          </w:tcPr>
          <w:p w14:paraId="5224ADFA" w14:textId="77777777" w:rsidR="0012650E" w:rsidRPr="00332830" w:rsidRDefault="0012650E" w:rsidP="00277275">
            <w:pPr>
              <w:jc w:val="right"/>
              <w:rPr>
                <w:rFonts w:cs="Times New Roman"/>
                <w:sz w:val="16"/>
                <w:szCs w:val="16"/>
              </w:rPr>
            </w:pPr>
            <w:r w:rsidRPr="00332830">
              <w:rPr>
                <w:rFonts w:cs="Times New Roman"/>
                <w:sz w:val="16"/>
                <w:szCs w:val="16"/>
              </w:rPr>
              <w:t>52.3</w:t>
            </w:r>
          </w:p>
        </w:tc>
        <w:tc>
          <w:tcPr>
            <w:tcW w:w="1480" w:type="dxa"/>
            <w:tcBorders>
              <w:top w:val="nil"/>
              <w:left w:val="nil"/>
              <w:bottom w:val="nil"/>
              <w:right w:val="nil"/>
            </w:tcBorders>
            <w:shd w:val="clear" w:color="auto" w:fill="auto"/>
            <w:noWrap/>
            <w:vAlign w:val="bottom"/>
            <w:hideMark/>
          </w:tcPr>
          <w:p w14:paraId="6433326D" w14:textId="77777777" w:rsidR="0012650E" w:rsidRPr="00332830" w:rsidRDefault="0012650E" w:rsidP="00277275">
            <w:pPr>
              <w:jc w:val="right"/>
              <w:rPr>
                <w:rFonts w:cs="Times New Roman"/>
                <w:sz w:val="16"/>
                <w:szCs w:val="16"/>
              </w:rPr>
            </w:pPr>
            <w:r w:rsidRPr="00332830">
              <w:rPr>
                <w:rFonts w:cs="Times New Roman"/>
                <w:sz w:val="16"/>
                <w:szCs w:val="16"/>
              </w:rPr>
              <w:t>213.1</w:t>
            </w:r>
          </w:p>
        </w:tc>
        <w:tc>
          <w:tcPr>
            <w:tcW w:w="1100" w:type="dxa"/>
            <w:tcBorders>
              <w:top w:val="nil"/>
              <w:left w:val="nil"/>
              <w:bottom w:val="nil"/>
              <w:right w:val="nil"/>
            </w:tcBorders>
            <w:shd w:val="clear" w:color="auto" w:fill="auto"/>
            <w:noWrap/>
            <w:vAlign w:val="bottom"/>
            <w:hideMark/>
          </w:tcPr>
          <w:p w14:paraId="1B225AF0" w14:textId="77777777" w:rsidR="0012650E" w:rsidRPr="00332830" w:rsidRDefault="0012650E" w:rsidP="00277275">
            <w:pPr>
              <w:jc w:val="right"/>
              <w:rPr>
                <w:rFonts w:cs="Times New Roman"/>
                <w:sz w:val="16"/>
                <w:szCs w:val="16"/>
              </w:rPr>
            </w:pPr>
            <w:r w:rsidRPr="00332830">
              <w:rPr>
                <w:rFonts w:cs="Times New Roman"/>
                <w:sz w:val="16"/>
                <w:szCs w:val="16"/>
              </w:rPr>
              <w:t>0.0</w:t>
            </w:r>
          </w:p>
        </w:tc>
      </w:tr>
      <w:tr w:rsidR="0012650E" w:rsidRPr="00332830" w14:paraId="5EC22B0A" w14:textId="77777777" w:rsidTr="00332830">
        <w:trPr>
          <w:trHeight w:val="216"/>
        </w:trPr>
        <w:tc>
          <w:tcPr>
            <w:tcW w:w="780" w:type="dxa"/>
            <w:tcBorders>
              <w:top w:val="nil"/>
              <w:left w:val="nil"/>
              <w:bottom w:val="nil"/>
              <w:right w:val="nil"/>
            </w:tcBorders>
            <w:shd w:val="clear" w:color="auto" w:fill="auto"/>
            <w:noWrap/>
            <w:vAlign w:val="bottom"/>
            <w:hideMark/>
          </w:tcPr>
          <w:p w14:paraId="07E4BBA1" w14:textId="77777777" w:rsidR="0012650E" w:rsidRPr="00332830" w:rsidRDefault="0012650E" w:rsidP="00277275">
            <w:pPr>
              <w:rPr>
                <w:rFonts w:cs="Times New Roman"/>
                <w:b/>
                <w:bCs/>
                <w:sz w:val="16"/>
                <w:szCs w:val="16"/>
              </w:rPr>
            </w:pPr>
            <w:r w:rsidRPr="00332830">
              <w:rPr>
                <w:rFonts w:cs="Times New Roman"/>
                <w:b/>
                <w:bCs/>
                <w:sz w:val="16"/>
                <w:szCs w:val="16"/>
              </w:rPr>
              <w:t>1943</w:t>
            </w:r>
          </w:p>
        </w:tc>
        <w:tc>
          <w:tcPr>
            <w:tcW w:w="760" w:type="dxa"/>
            <w:tcBorders>
              <w:top w:val="nil"/>
              <w:left w:val="nil"/>
              <w:bottom w:val="nil"/>
              <w:right w:val="nil"/>
            </w:tcBorders>
            <w:shd w:val="clear" w:color="auto" w:fill="auto"/>
            <w:noWrap/>
            <w:vAlign w:val="bottom"/>
            <w:hideMark/>
          </w:tcPr>
          <w:p w14:paraId="6CFEBED7" w14:textId="77777777" w:rsidR="0012650E" w:rsidRPr="00332830" w:rsidRDefault="0012650E" w:rsidP="00277275">
            <w:pPr>
              <w:jc w:val="right"/>
              <w:rPr>
                <w:rFonts w:cs="Times New Roman"/>
                <w:sz w:val="16"/>
                <w:szCs w:val="16"/>
              </w:rPr>
            </w:pPr>
            <w:r w:rsidRPr="00332830">
              <w:rPr>
                <w:rFonts w:cs="Times New Roman"/>
                <w:sz w:val="16"/>
                <w:szCs w:val="16"/>
              </w:rPr>
              <w:t>13.7</w:t>
            </w:r>
          </w:p>
        </w:tc>
        <w:tc>
          <w:tcPr>
            <w:tcW w:w="1480" w:type="dxa"/>
            <w:tcBorders>
              <w:top w:val="nil"/>
              <w:left w:val="nil"/>
              <w:bottom w:val="nil"/>
              <w:right w:val="nil"/>
            </w:tcBorders>
            <w:shd w:val="clear" w:color="auto" w:fill="auto"/>
            <w:noWrap/>
            <w:vAlign w:val="bottom"/>
            <w:hideMark/>
          </w:tcPr>
          <w:p w14:paraId="03EC3685" w14:textId="77777777" w:rsidR="0012650E" w:rsidRPr="00332830" w:rsidRDefault="0012650E" w:rsidP="00277275">
            <w:pPr>
              <w:jc w:val="right"/>
              <w:rPr>
                <w:rFonts w:cs="Times New Roman"/>
                <w:sz w:val="16"/>
                <w:szCs w:val="16"/>
              </w:rPr>
            </w:pPr>
            <w:r w:rsidRPr="00332830">
              <w:rPr>
                <w:rFonts w:cs="Times New Roman"/>
                <w:sz w:val="16"/>
                <w:szCs w:val="16"/>
              </w:rPr>
              <w:t>57.5</w:t>
            </w:r>
          </w:p>
        </w:tc>
        <w:tc>
          <w:tcPr>
            <w:tcW w:w="1120" w:type="dxa"/>
            <w:tcBorders>
              <w:top w:val="nil"/>
              <w:left w:val="nil"/>
              <w:bottom w:val="nil"/>
              <w:right w:val="nil"/>
            </w:tcBorders>
            <w:shd w:val="clear" w:color="auto" w:fill="auto"/>
            <w:noWrap/>
            <w:vAlign w:val="bottom"/>
            <w:hideMark/>
          </w:tcPr>
          <w:p w14:paraId="17F43BE6"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0FAAA725"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20DAFFF3" w14:textId="77777777" w:rsidR="0012650E" w:rsidRPr="00332830" w:rsidRDefault="0012650E" w:rsidP="00277275">
            <w:pPr>
              <w:rPr>
                <w:rFonts w:cs="Times New Roman"/>
                <w:b/>
                <w:bCs/>
                <w:sz w:val="16"/>
                <w:szCs w:val="16"/>
              </w:rPr>
            </w:pPr>
            <w:r w:rsidRPr="00332830">
              <w:rPr>
                <w:rFonts w:cs="Times New Roman"/>
                <w:b/>
                <w:bCs/>
                <w:sz w:val="16"/>
                <w:szCs w:val="16"/>
              </w:rPr>
              <w:t>1993</w:t>
            </w:r>
          </w:p>
        </w:tc>
        <w:tc>
          <w:tcPr>
            <w:tcW w:w="760" w:type="dxa"/>
            <w:tcBorders>
              <w:top w:val="nil"/>
              <w:left w:val="nil"/>
              <w:bottom w:val="nil"/>
              <w:right w:val="nil"/>
            </w:tcBorders>
            <w:shd w:val="clear" w:color="auto" w:fill="auto"/>
            <w:noWrap/>
            <w:vAlign w:val="bottom"/>
            <w:hideMark/>
          </w:tcPr>
          <w:p w14:paraId="0C99C806" w14:textId="77777777" w:rsidR="0012650E" w:rsidRPr="00332830" w:rsidRDefault="0012650E" w:rsidP="00277275">
            <w:pPr>
              <w:jc w:val="right"/>
              <w:rPr>
                <w:rFonts w:cs="Times New Roman"/>
                <w:sz w:val="16"/>
                <w:szCs w:val="16"/>
              </w:rPr>
            </w:pPr>
            <w:r w:rsidRPr="00332830">
              <w:rPr>
                <w:rFonts w:cs="Times New Roman"/>
                <w:sz w:val="16"/>
                <w:szCs w:val="16"/>
              </w:rPr>
              <w:t>3.2</w:t>
            </w:r>
          </w:p>
        </w:tc>
        <w:tc>
          <w:tcPr>
            <w:tcW w:w="1480" w:type="dxa"/>
            <w:tcBorders>
              <w:top w:val="nil"/>
              <w:left w:val="nil"/>
              <w:bottom w:val="nil"/>
              <w:right w:val="nil"/>
            </w:tcBorders>
            <w:shd w:val="clear" w:color="auto" w:fill="auto"/>
            <w:noWrap/>
            <w:vAlign w:val="bottom"/>
            <w:hideMark/>
          </w:tcPr>
          <w:p w14:paraId="029B513F" w14:textId="77777777" w:rsidR="0012650E" w:rsidRPr="00332830" w:rsidRDefault="0012650E" w:rsidP="00277275">
            <w:pPr>
              <w:jc w:val="right"/>
              <w:rPr>
                <w:rFonts w:cs="Times New Roman"/>
                <w:sz w:val="16"/>
                <w:szCs w:val="16"/>
              </w:rPr>
            </w:pPr>
            <w:r w:rsidRPr="00332830">
              <w:rPr>
                <w:rFonts w:cs="Times New Roman"/>
                <w:sz w:val="16"/>
                <w:szCs w:val="16"/>
              </w:rPr>
              <w:t>143.7</w:t>
            </w:r>
          </w:p>
        </w:tc>
        <w:tc>
          <w:tcPr>
            <w:tcW w:w="1100" w:type="dxa"/>
            <w:tcBorders>
              <w:top w:val="nil"/>
              <w:left w:val="nil"/>
              <w:bottom w:val="nil"/>
              <w:right w:val="nil"/>
            </w:tcBorders>
            <w:shd w:val="clear" w:color="auto" w:fill="auto"/>
            <w:noWrap/>
            <w:vAlign w:val="bottom"/>
            <w:hideMark/>
          </w:tcPr>
          <w:p w14:paraId="1B8880CE" w14:textId="77777777" w:rsidR="0012650E" w:rsidRPr="00332830" w:rsidRDefault="0012650E" w:rsidP="00277275">
            <w:pPr>
              <w:jc w:val="right"/>
              <w:rPr>
                <w:rFonts w:cs="Times New Roman"/>
                <w:sz w:val="16"/>
                <w:szCs w:val="16"/>
              </w:rPr>
            </w:pPr>
            <w:r w:rsidRPr="00332830">
              <w:rPr>
                <w:rFonts w:cs="Times New Roman"/>
                <w:sz w:val="16"/>
                <w:szCs w:val="16"/>
              </w:rPr>
              <w:t>0.2</w:t>
            </w:r>
          </w:p>
        </w:tc>
      </w:tr>
      <w:tr w:rsidR="0012650E" w:rsidRPr="00332830" w14:paraId="09E5AFA1" w14:textId="77777777" w:rsidTr="00332830">
        <w:trPr>
          <w:trHeight w:val="216"/>
        </w:trPr>
        <w:tc>
          <w:tcPr>
            <w:tcW w:w="780" w:type="dxa"/>
            <w:tcBorders>
              <w:top w:val="nil"/>
              <w:left w:val="nil"/>
              <w:bottom w:val="nil"/>
              <w:right w:val="nil"/>
            </w:tcBorders>
            <w:shd w:val="clear" w:color="auto" w:fill="auto"/>
            <w:noWrap/>
            <w:vAlign w:val="bottom"/>
            <w:hideMark/>
          </w:tcPr>
          <w:p w14:paraId="59FA050F" w14:textId="77777777" w:rsidR="0012650E" w:rsidRPr="00332830" w:rsidRDefault="0012650E" w:rsidP="00277275">
            <w:pPr>
              <w:rPr>
                <w:rFonts w:cs="Times New Roman"/>
                <w:b/>
                <w:bCs/>
                <w:sz w:val="16"/>
                <w:szCs w:val="16"/>
              </w:rPr>
            </w:pPr>
            <w:r w:rsidRPr="00332830">
              <w:rPr>
                <w:rFonts w:cs="Times New Roman"/>
                <w:b/>
                <w:bCs/>
                <w:sz w:val="16"/>
                <w:szCs w:val="16"/>
              </w:rPr>
              <w:t>1944</w:t>
            </w:r>
          </w:p>
        </w:tc>
        <w:tc>
          <w:tcPr>
            <w:tcW w:w="760" w:type="dxa"/>
            <w:tcBorders>
              <w:top w:val="nil"/>
              <w:left w:val="nil"/>
              <w:bottom w:val="nil"/>
              <w:right w:val="nil"/>
            </w:tcBorders>
            <w:shd w:val="clear" w:color="auto" w:fill="auto"/>
            <w:noWrap/>
            <w:vAlign w:val="bottom"/>
            <w:hideMark/>
          </w:tcPr>
          <w:p w14:paraId="67A0F5E6" w14:textId="77777777" w:rsidR="0012650E" w:rsidRPr="00332830" w:rsidRDefault="0012650E" w:rsidP="00277275">
            <w:pPr>
              <w:jc w:val="right"/>
              <w:rPr>
                <w:rFonts w:cs="Times New Roman"/>
                <w:sz w:val="16"/>
                <w:szCs w:val="16"/>
              </w:rPr>
            </w:pPr>
            <w:r w:rsidRPr="00332830">
              <w:rPr>
                <w:rFonts w:cs="Times New Roman"/>
                <w:sz w:val="16"/>
                <w:szCs w:val="16"/>
              </w:rPr>
              <w:t>65.1</w:t>
            </w:r>
          </w:p>
        </w:tc>
        <w:tc>
          <w:tcPr>
            <w:tcW w:w="1480" w:type="dxa"/>
            <w:tcBorders>
              <w:top w:val="nil"/>
              <w:left w:val="nil"/>
              <w:bottom w:val="nil"/>
              <w:right w:val="nil"/>
            </w:tcBorders>
            <w:shd w:val="clear" w:color="auto" w:fill="auto"/>
            <w:noWrap/>
            <w:vAlign w:val="bottom"/>
            <w:hideMark/>
          </w:tcPr>
          <w:p w14:paraId="25067683" w14:textId="77777777" w:rsidR="0012650E" w:rsidRPr="00332830" w:rsidRDefault="0012650E" w:rsidP="00277275">
            <w:pPr>
              <w:jc w:val="right"/>
              <w:rPr>
                <w:rFonts w:cs="Times New Roman"/>
                <w:sz w:val="16"/>
                <w:szCs w:val="16"/>
              </w:rPr>
            </w:pPr>
            <w:r w:rsidRPr="00332830">
              <w:rPr>
                <w:rFonts w:cs="Times New Roman"/>
                <w:sz w:val="16"/>
                <w:szCs w:val="16"/>
              </w:rPr>
              <w:t>122.5</w:t>
            </w:r>
          </w:p>
        </w:tc>
        <w:tc>
          <w:tcPr>
            <w:tcW w:w="1120" w:type="dxa"/>
            <w:tcBorders>
              <w:top w:val="nil"/>
              <w:left w:val="nil"/>
              <w:bottom w:val="nil"/>
              <w:right w:val="nil"/>
            </w:tcBorders>
            <w:shd w:val="clear" w:color="auto" w:fill="auto"/>
            <w:noWrap/>
            <w:vAlign w:val="bottom"/>
            <w:hideMark/>
          </w:tcPr>
          <w:p w14:paraId="03FD4008"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258E2E7A"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5A99C14E" w14:textId="77777777" w:rsidR="0012650E" w:rsidRPr="00332830" w:rsidRDefault="0012650E" w:rsidP="00277275">
            <w:pPr>
              <w:rPr>
                <w:rFonts w:cs="Times New Roman"/>
                <w:b/>
                <w:bCs/>
                <w:sz w:val="16"/>
                <w:szCs w:val="16"/>
              </w:rPr>
            </w:pPr>
            <w:r w:rsidRPr="00332830">
              <w:rPr>
                <w:rFonts w:cs="Times New Roman"/>
                <w:b/>
                <w:bCs/>
                <w:sz w:val="16"/>
                <w:szCs w:val="16"/>
              </w:rPr>
              <w:t>1994</w:t>
            </w:r>
          </w:p>
        </w:tc>
        <w:tc>
          <w:tcPr>
            <w:tcW w:w="760" w:type="dxa"/>
            <w:tcBorders>
              <w:top w:val="nil"/>
              <w:left w:val="nil"/>
              <w:bottom w:val="nil"/>
              <w:right w:val="nil"/>
            </w:tcBorders>
            <w:shd w:val="clear" w:color="auto" w:fill="auto"/>
            <w:noWrap/>
            <w:vAlign w:val="bottom"/>
            <w:hideMark/>
          </w:tcPr>
          <w:p w14:paraId="5799B602" w14:textId="77777777" w:rsidR="0012650E" w:rsidRPr="00332830" w:rsidRDefault="0012650E" w:rsidP="00277275">
            <w:pPr>
              <w:jc w:val="right"/>
              <w:rPr>
                <w:rFonts w:cs="Times New Roman"/>
                <w:sz w:val="16"/>
                <w:szCs w:val="16"/>
              </w:rPr>
            </w:pPr>
            <w:r w:rsidRPr="00332830">
              <w:rPr>
                <w:rFonts w:cs="Times New Roman"/>
                <w:sz w:val="16"/>
                <w:szCs w:val="16"/>
              </w:rPr>
              <w:t>0.5</w:t>
            </w:r>
          </w:p>
        </w:tc>
        <w:tc>
          <w:tcPr>
            <w:tcW w:w="1480" w:type="dxa"/>
            <w:tcBorders>
              <w:top w:val="nil"/>
              <w:left w:val="nil"/>
              <w:bottom w:val="nil"/>
              <w:right w:val="nil"/>
            </w:tcBorders>
            <w:shd w:val="clear" w:color="auto" w:fill="auto"/>
            <w:noWrap/>
            <w:vAlign w:val="bottom"/>
            <w:hideMark/>
          </w:tcPr>
          <w:p w14:paraId="3EE8616A" w14:textId="77777777" w:rsidR="0012650E" w:rsidRPr="00332830" w:rsidRDefault="0012650E" w:rsidP="00277275">
            <w:pPr>
              <w:jc w:val="right"/>
              <w:rPr>
                <w:rFonts w:cs="Times New Roman"/>
                <w:sz w:val="16"/>
                <w:szCs w:val="16"/>
              </w:rPr>
            </w:pPr>
            <w:r w:rsidRPr="00332830">
              <w:rPr>
                <w:rFonts w:cs="Times New Roman"/>
                <w:sz w:val="16"/>
                <w:szCs w:val="16"/>
              </w:rPr>
              <w:t>135.4</w:t>
            </w:r>
          </w:p>
        </w:tc>
        <w:tc>
          <w:tcPr>
            <w:tcW w:w="1100" w:type="dxa"/>
            <w:tcBorders>
              <w:top w:val="nil"/>
              <w:left w:val="nil"/>
              <w:bottom w:val="nil"/>
              <w:right w:val="nil"/>
            </w:tcBorders>
            <w:shd w:val="clear" w:color="auto" w:fill="auto"/>
            <w:noWrap/>
            <w:vAlign w:val="bottom"/>
            <w:hideMark/>
          </w:tcPr>
          <w:p w14:paraId="73EDEE8E" w14:textId="77777777" w:rsidR="0012650E" w:rsidRPr="00332830" w:rsidRDefault="0012650E" w:rsidP="00277275">
            <w:pPr>
              <w:jc w:val="right"/>
              <w:rPr>
                <w:rFonts w:cs="Times New Roman"/>
                <w:sz w:val="16"/>
                <w:szCs w:val="16"/>
              </w:rPr>
            </w:pPr>
            <w:r w:rsidRPr="00332830">
              <w:rPr>
                <w:rFonts w:cs="Times New Roman"/>
                <w:sz w:val="16"/>
                <w:szCs w:val="16"/>
              </w:rPr>
              <w:t>3.2</w:t>
            </w:r>
          </w:p>
        </w:tc>
      </w:tr>
      <w:tr w:rsidR="0012650E" w:rsidRPr="00332830" w14:paraId="6BC3C37A" w14:textId="77777777" w:rsidTr="00332830">
        <w:trPr>
          <w:trHeight w:val="216"/>
        </w:trPr>
        <w:tc>
          <w:tcPr>
            <w:tcW w:w="780" w:type="dxa"/>
            <w:tcBorders>
              <w:top w:val="nil"/>
              <w:left w:val="nil"/>
              <w:bottom w:val="nil"/>
              <w:right w:val="nil"/>
            </w:tcBorders>
            <w:shd w:val="clear" w:color="auto" w:fill="auto"/>
            <w:noWrap/>
            <w:vAlign w:val="bottom"/>
            <w:hideMark/>
          </w:tcPr>
          <w:p w14:paraId="4B8F78A6" w14:textId="77777777" w:rsidR="0012650E" w:rsidRPr="00332830" w:rsidRDefault="0012650E" w:rsidP="00277275">
            <w:pPr>
              <w:rPr>
                <w:rFonts w:cs="Times New Roman"/>
                <w:b/>
                <w:bCs/>
                <w:sz w:val="16"/>
                <w:szCs w:val="16"/>
              </w:rPr>
            </w:pPr>
            <w:r w:rsidRPr="00332830">
              <w:rPr>
                <w:rFonts w:cs="Times New Roman"/>
                <w:b/>
                <w:bCs/>
                <w:sz w:val="16"/>
                <w:szCs w:val="16"/>
              </w:rPr>
              <w:t>1945</w:t>
            </w:r>
          </w:p>
        </w:tc>
        <w:tc>
          <w:tcPr>
            <w:tcW w:w="760" w:type="dxa"/>
            <w:tcBorders>
              <w:top w:val="nil"/>
              <w:left w:val="nil"/>
              <w:bottom w:val="nil"/>
              <w:right w:val="nil"/>
            </w:tcBorders>
            <w:shd w:val="clear" w:color="auto" w:fill="auto"/>
            <w:noWrap/>
            <w:vAlign w:val="bottom"/>
            <w:hideMark/>
          </w:tcPr>
          <w:p w14:paraId="5A1444E1" w14:textId="77777777" w:rsidR="0012650E" w:rsidRPr="00332830" w:rsidRDefault="0012650E" w:rsidP="00277275">
            <w:pPr>
              <w:jc w:val="right"/>
              <w:rPr>
                <w:rFonts w:cs="Times New Roman"/>
                <w:sz w:val="16"/>
                <w:szCs w:val="16"/>
              </w:rPr>
            </w:pPr>
            <w:r w:rsidRPr="00332830">
              <w:rPr>
                <w:rFonts w:cs="Times New Roman"/>
                <w:sz w:val="16"/>
                <w:szCs w:val="16"/>
              </w:rPr>
              <w:t>121.2</w:t>
            </w:r>
          </w:p>
        </w:tc>
        <w:tc>
          <w:tcPr>
            <w:tcW w:w="1480" w:type="dxa"/>
            <w:tcBorders>
              <w:top w:val="nil"/>
              <w:left w:val="nil"/>
              <w:bottom w:val="nil"/>
              <w:right w:val="nil"/>
            </w:tcBorders>
            <w:shd w:val="clear" w:color="auto" w:fill="auto"/>
            <w:noWrap/>
            <w:vAlign w:val="bottom"/>
            <w:hideMark/>
          </w:tcPr>
          <w:p w14:paraId="56A35E01" w14:textId="77777777" w:rsidR="0012650E" w:rsidRPr="00332830" w:rsidRDefault="0012650E" w:rsidP="00277275">
            <w:pPr>
              <w:jc w:val="right"/>
              <w:rPr>
                <w:rFonts w:cs="Times New Roman"/>
                <w:sz w:val="16"/>
                <w:szCs w:val="16"/>
              </w:rPr>
            </w:pPr>
            <w:r w:rsidRPr="00332830">
              <w:rPr>
                <w:rFonts w:cs="Times New Roman"/>
                <w:sz w:val="16"/>
                <w:szCs w:val="16"/>
              </w:rPr>
              <w:t>288.6</w:t>
            </w:r>
          </w:p>
        </w:tc>
        <w:tc>
          <w:tcPr>
            <w:tcW w:w="1120" w:type="dxa"/>
            <w:tcBorders>
              <w:top w:val="nil"/>
              <w:left w:val="nil"/>
              <w:bottom w:val="nil"/>
              <w:right w:val="nil"/>
            </w:tcBorders>
            <w:shd w:val="clear" w:color="auto" w:fill="auto"/>
            <w:noWrap/>
            <w:vAlign w:val="bottom"/>
            <w:hideMark/>
          </w:tcPr>
          <w:p w14:paraId="545A2647"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217B4A6F"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11E35999" w14:textId="77777777" w:rsidR="0012650E" w:rsidRPr="00332830" w:rsidRDefault="0012650E" w:rsidP="00277275">
            <w:pPr>
              <w:rPr>
                <w:rFonts w:cs="Times New Roman"/>
                <w:b/>
                <w:bCs/>
                <w:sz w:val="16"/>
                <w:szCs w:val="16"/>
              </w:rPr>
            </w:pPr>
            <w:r w:rsidRPr="00332830">
              <w:rPr>
                <w:rFonts w:cs="Times New Roman"/>
                <w:b/>
                <w:bCs/>
                <w:sz w:val="16"/>
                <w:szCs w:val="16"/>
              </w:rPr>
              <w:t>1995</w:t>
            </w:r>
          </w:p>
        </w:tc>
        <w:tc>
          <w:tcPr>
            <w:tcW w:w="760" w:type="dxa"/>
            <w:tcBorders>
              <w:top w:val="nil"/>
              <w:left w:val="nil"/>
              <w:bottom w:val="nil"/>
              <w:right w:val="nil"/>
            </w:tcBorders>
            <w:shd w:val="clear" w:color="auto" w:fill="auto"/>
            <w:noWrap/>
            <w:vAlign w:val="bottom"/>
            <w:hideMark/>
          </w:tcPr>
          <w:p w14:paraId="59F0EAD1" w14:textId="77777777" w:rsidR="0012650E" w:rsidRPr="00332830" w:rsidRDefault="0012650E" w:rsidP="00277275">
            <w:pPr>
              <w:jc w:val="right"/>
              <w:rPr>
                <w:rFonts w:cs="Times New Roman"/>
                <w:sz w:val="16"/>
                <w:szCs w:val="16"/>
              </w:rPr>
            </w:pPr>
            <w:r w:rsidRPr="00332830">
              <w:rPr>
                <w:rFonts w:cs="Times New Roman"/>
                <w:sz w:val="16"/>
                <w:szCs w:val="16"/>
              </w:rPr>
              <w:t>2.9</w:t>
            </w:r>
          </w:p>
        </w:tc>
        <w:tc>
          <w:tcPr>
            <w:tcW w:w="1480" w:type="dxa"/>
            <w:tcBorders>
              <w:top w:val="nil"/>
              <w:left w:val="nil"/>
              <w:bottom w:val="nil"/>
              <w:right w:val="nil"/>
            </w:tcBorders>
            <w:shd w:val="clear" w:color="auto" w:fill="auto"/>
            <w:noWrap/>
            <w:vAlign w:val="bottom"/>
            <w:hideMark/>
          </w:tcPr>
          <w:p w14:paraId="0A6D4286" w14:textId="77777777" w:rsidR="0012650E" w:rsidRPr="00332830" w:rsidRDefault="0012650E" w:rsidP="00277275">
            <w:pPr>
              <w:jc w:val="right"/>
              <w:rPr>
                <w:rFonts w:cs="Times New Roman"/>
                <w:sz w:val="16"/>
                <w:szCs w:val="16"/>
              </w:rPr>
            </w:pPr>
            <w:r w:rsidRPr="00332830">
              <w:rPr>
                <w:rFonts w:cs="Times New Roman"/>
                <w:sz w:val="16"/>
                <w:szCs w:val="16"/>
              </w:rPr>
              <w:t>164.2</w:t>
            </w:r>
          </w:p>
        </w:tc>
        <w:tc>
          <w:tcPr>
            <w:tcW w:w="1100" w:type="dxa"/>
            <w:tcBorders>
              <w:top w:val="nil"/>
              <w:left w:val="nil"/>
              <w:bottom w:val="nil"/>
              <w:right w:val="nil"/>
            </w:tcBorders>
            <w:shd w:val="clear" w:color="auto" w:fill="auto"/>
            <w:noWrap/>
            <w:vAlign w:val="bottom"/>
            <w:hideMark/>
          </w:tcPr>
          <w:p w14:paraId="1C9DC60E" w14:textId="77777777" w:rsidR="0012650E" w:rsidRPr="00332830" w:rsidRDefault="0012650E" w:rsidP="00277275">
            <w:pPr>
              <w:jc w:val="right"/>
              <w:rPr>
                <w:rFonts w:cs="Times New Roman"/>
                <w:sz w:val="16"/>
                <w:szCs w:val="16"/>
              </w:rPr>
            </w:pPr>
            <w:r w:rsidRPr="00332830">
              <w:rPr>
                <w:rFonts w:cs="Times New Roman"/>
                <w:sz w:val="16"/>
                <w:szCs w:val="16"/>
              </w:rPr>
              <w:t>4.7</w:t>
            </w:r>
          </w:p>
        </w:tc>
      </w:tr>
      <w:tr w:rsidR="0012650E" w:rsidRPr="00332830" w14:paraId="6DFE742A" w14:textId="77777777" w:rsidTr="00332830">
        <w:trPr>
          <w:trHeight w:val="216"/>
        </w:trPr>
        <w:tc>
          <w:tcPr>
            <w:tcW w:w="780" w:type="dxa"/>
            <w:tcBorders>
              <w:top w:val="nil"/>
              <w:left w:val="nil"/>
              <w:bottom w:val="nil"/>
              <w:right w:val="nil"/>
            </w:tcBorders>
            <w:shd w:val="clear" w:color="auto" w:fill="auto"/>
            <w:noWrap/>
            <w:vAlign w:val="bottom"/>
            <w:hideMark/>
          </w:tcPr>
          <w:p w14:paraId="502F0898" w14:textId="77777777" w:rsidR="0012650E" w:rsidRPr="00332830" w:rsidRDefault="0012650E" w:rsidP="00277275">
            <w:pPr>
              <w:rPr>
                <w:rFonts w:cs="Times New Roman"/>
                <w:b/>
                <w:bCs/>
                <w:sz w:val="16"/>
                <w:szCs w:val="16"/>
              </w:rPr>
            </w:pPr>
            <w:r w:rsidRPr="00332830">
              <w:rPr>
                <w:rFonts w:cs="Times New Roman"/>
                <w:b/>
                <w:bCs/>
                <w:sz w:val="16"/>
                <w:szCs w:val="16"/>
              </w:rPr>
              <w:t>1946</w:t>
            </w:r>
          </w:p>
        </w:tc>
        <w:tc>
          <w:tcPr>
            <w:tcW w:w="760" w:type="dxa"/>
            <w:tcBorders>
              <w:top w:val="nil"/>
              <w:left w:val="nil"/>
              <w:bottom w:val="nil"/>
              <w:right w:val="nil"/>
            </w:tcBorders>
            <w:shd w:val="clear" w:color="auto" w:fill="auto"/>
            <w:noWrap/>
            <w:vAlign w:val="bottom"/>
            <w:hideMark/>
          </w:tcPr>
          <w:p w14:paraId="37699100" w14:textId="77777777" w:rsidR="0012650E" w:rsidRPr="00332830" w:rsidRDefault="0012650E" w:rsidP="00277275">
            <w:pPr>
              <w:jc w:val="right"/>
              <w:rPr>
                <w:rFonts w:cs="Times New Roman"/>
                <w:sz w:val="16"/>
                <w:szCs w:val="16"/>
              </w:rPr>
            </w:pPr>
            <w:r w:rsidRPr="00332830">
              <w:rPr>
                <w:rFonts w:cs="Times New Roman"/>
                <w:sz w:val="16"/>
                <w:szCs w:val="16"/>
              </w:rPr>
              <w:t>265.1</w:t>
            </w:r>
          </w:p>
        </w:tc>
        <w:tc>
          <w:tcPr>
            <w:tcW w:w="1480" w:type="dxa"/>
            <w:tcBorders>
              <w:top w:val="nil"/>
              <w:left w:val="nil"/>
              <w:bottom w:val="nil"/>
              <w:right w:val="nil"/>
            </w:tcBorders>
            <w:shd w:val="clear" w:color="auto" w:fill="auto"/>
            <w:noWrap/>
            <w:vAlign w:val="bottom"/>
            <w:hideMark/>
          </w:tcPr>
          <w:p w14:paraId="67EC8869" w14:textId="77777777" w:rsidR="0012650E" w:rsidRPr="00332830" w:rsidRDefault="0012650E" w:rsidP="00277275">
            <w:pPr>
              <w:jc w:val="right"/>
              <w:rPr>
                <w:rFonts w:cs="Times New Roman"/>
                <w:sz w:val="16"/>
                <w:szCs w:val="16"/>
              </w:rPr>
            </w:pPr>
            <w:r w:rsidRPr="00332830">
              <w:rPr>
                <w:rFonts w:cs="Times New Roman"/>
                <w:sz w:val="16"/>
                <w:szCs w:val="16"/>
              </w:rPr>
              <w:t>342.6</w:t>
            </w:r>
          </w:p>
        </w:tc>
        <w:tc>
          <w:tcPr>
            <w:tcW w:w="1120" w:type="dxa"/>
            <w:tcBorders>
              <w:top w:val="nil"/>
              <w:left w:val="nil"/>
              <w:bottom w:val="nil"/>
              <w:right w:val="nil"/>
            </w:tcBorders>
            <w:shd w:val="clear" w:color="auto" w:fill="auto"/>
            <w:noWrap/>
            <w:vAlign w:val="bottom"/>
            <w:hideMark/>
          </w:tcPr>
          <w:p w14:paraId="783A150F"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6746D662"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239B6A36" w14:textId="77777777" w:rsidR="0012650E" w:rsidRPr="00332830" w:rsidRDefault="0012650E" w:rsidP="00277275">
            <w:pPr>
              <w:rPr>
                <w:rFonts w:cs="Times New Roman"/>
                <w:b/>
                <w:bCs/>
                <w:sz w:val="16"/>
                <w:szCs w:val="16"/>
              </w:rPr>
            </w:pPr>
            <w:r w:rsidRPr="00332830">
              <w:rPr>
                <w:rFonts w:cs="Times New Roman"/>
                <w:b/>
                <w:bCs/>
                <w:sz w:val="16"/>
                <w:szCs w:val="16"/>
              </w:rPr>
              <w:t>1996</w:t>
            </w:r>
          </w:p>
        </w:tc>
        <w:tc>
          <w:tcPr>
            <w:tcW w:w="760" w:type="dxa"/>
            <w:tcBorders>
              <w:top w:val="nil"/>
              <w:left w:val="nil"/>
              <w:bottom w:val="nil"/>
              <w:right w:val="nil"/>
            </w:tcBorders>
            <w:shd w:val="clear" w:color="auto" w:fill="auto"/>
            <w:noWrap/>
            <w:vAlign w:val="bottom"/>
            <w:hideMark/>
          </w:tcPr>
          <w:p w14:paraId="1C464FB8" w14:textId="77777777" w:rsidR="0012650E" w:rsidRPr="00332830" w:rsidRDefault="0012650E" w:rsidP="00277275">
            <w:pPr>
              <w:jc w:val="right"/>
              <w:rPr>
                <w:rFonts w:cs="Times New Roman"/>
                <w:sz w:val="16"/>
                <w:szCs w:val="16"/>
              </w:rPr>
            </w:pPr>
            <w:r w:rsidRPr="00332830">
              <w:rPr>
                <w:rFonts w:cs="Times New Roman"/>
                <w:sz w:val="16"/>
                <w:szCs w:val="16"/>
              </w:rPr>
              <w:t>10.5</w:t>
            </w:r>
          </w:p>
        </w:tc>
        <w:tc>
          <w:tcPr>
            <w:tcW w:w="1480" w:type="dxa"/>
            <w:tcBorders>
              <w:top w:val="nil"/>
              <w:left w:val="nil"/>
              <w:bottom w:val="nil"/>
              <w:right w:val="nil"/>
            </w:tcBorders>
            <w:shd w:val="clear" w:color="auto" w:fill="auto"/>
            <w:noWrap/>
            <w:vAlign w:val="bottom"/>
            <w:hideMark/>
          </w:tcPr>
          <w:p w14:paraId="506CFEDD" w14:textId="77777777" w:rsidR="0012650E" w:rsidRPr="00332830" w:rsidRDefault="0012650E" w:rsidP="00277275">
            <w:pPr>
              <w:jc w:val="right"/>
              <w:rPr>
                <w:rFonts w:cs="Times New Roman"/>
                <w:sz w:val="16"/>
                <w:szCs w:val="16"/>
              </w:rPr>
            </w:pPr>
            <w:r w:rsidRPr="00332830">
              <w:rPr>
                <w:rFonts w:cs="Times New Roman"/>
                <w:sz w:val="16"/>
                <w:szCs w:val="16"/>
              </w:rPr>
              <w:t>103.2</w:t>
            </w:r>
          </w:p>
        </w:tc>
        <w:tc>
          <w:tcPr>
            <w:tcW w:w="1100" w:type="dxa"/>
            <w:tcBorders>
              <w:top w:val="nil"/>
              <w:left w:val="nil"/>
              <w:bottom w:val="nil"/>
              <w:right w:val="nil"/>
            </w:tcBorders>
            <w:shd w:val="clear" w:color="auto" w:fill="auto"/>
            <w:noWrap/>
            <w:vAlign w:val="bottom"/>
            <w:hideMark/>
          </w:tcPr>
          <w:p w14:paraId="007A46E5" w14:textId="77777777" w:rsidR="0012650E" w:rsidRPr="00332830" w:rsidRDefault="0012650E" w:rsidP="00277275">
            <w:pPr>
              <w:jc w:val="right"/>
              <w:rPr>
                <w:rFonts w:cs="Times New Roman"/>
                <w:sz w:val="16"/>
                <w:szCs w:val="16"/>
              </w:rPr>
            </w:pPr>
            <w:r w:rsidRPr="00332830">
              <w:rPr>
                <w:rFonts w:cs="Times New Roman"/>
                <w:sz w:val="16"/>
                <w:szCs w:val="16"/>
              </w:rPr>
              <w:t>6.6</w:t>
            </w:r>
          </w:p>
        </w:tc>
      </w:tr>
      <w:tr w:rsidR="0012650E" w:rsidRPr="00332830" w14:paraId="0B45D4F7" w14:textId="77777777" w:rsidTr="00332830">
        <w:trPr>
          <w:trHeight w:val="216"/>
        </w:trPr>
        <w:tc>
          <w:tcPr>
            <w:tcW w:w="780" w:type="dxa"/>
            <w:tcBorders>
              <w:top w:val="nil"/>
              <w:left w:val="nil"/>
              <w:bottom w:val="nil"/>
              <w:right w:val="nil"/>
            </w:tcBorders>
            <w:shd w:val="clear" w:color="auto" w:fill="auto"/>
            <w:noWrap/>
            <w:vAlign w:val="bottom"/>
            <w:hideMark/>
          </w:tcPr>
          <w:p w14:paraId="55BB5935" w14:textId="77777777" w:rsidR="0012650E" w:rsidRPr="00332830" w:rsidRDefault="0012650E" w:rsidP="00277275">
            <w:pPr>
              <w:rPr>
                <w:rFonts w:cs="Times New Roman"/>
                <w:b/>
                <w:bCs/>
                <w:sz w:val="16"/>
                <w:szCs w:val="16"/>
              </w:rPr>
            </w:pPr>
            <w:r w:rsidRPr="00332830">
              <w:rPr>
                <w:rFonts w:cs="Times New Roman"/>
                <w:b/>
                <w:bCs/>
                <w:sz w:val="16"/>
                <w:szCs w:val="16"/>
              </w:rPr>
              <w:t>1947</w:t>
            </w:r>
          </w:p>
        </w:tc>
        <w:tc>
          <w:tcPr>
            <w:tcW w:w="760" w:type="dxa"/>
            <w:tcBorders>
              <w:top w:val="nil"/>
              <w:left w:val="nil"/>
              <w:bottom w:val="nil"/>
              <w:right w:val="nil"/>
            </w:tcBorders>
            <w:shd w:val="clear" w:color="auto" w:fill="auto"/>
            <w:noWrap/>
            <w:vAlign w:val="bottom"/>
            <w:hideMark/>
          </w:tcPr>
          <w:p w14:paraId="0F5A257E" w14:textId="77777777" w:rsidR="0012650E" w:rsidRPr="00332830" w:rsidRDefault="0012650E" w:rsidP="00277275">
            <w:pPr>
              <w:jc w:val="right"/>
              <w:rPr>
                <w:rFonts w:cs="Times New Roman"/>
                <w:sz w:val="16"/>
                <w:szCs w:val="16"/>
              </w:rPr>
            </w:pPr>
            <w:r w:rsidRPr="00332830">
              <w:rPr>
                <w:rFonts w:cs="Times New Roman"/>
                <w:sz w:val="16"/>
                <w:szCs w:val="16"/>
              </w:rPr>
              <w:t>399.2</w:t>
            </w:r>
          </w:p>
        </w:tc>
        <w:tc>
          <w:tcPr>
            <w:tcW w:w="1480" w:type="dxa"/>
            <w:tcBorders>
              <w:top w:val="nil"/>
              <w:left w:val="nil"/>
              <w:bottom w:val="nil"/>
              <w:right w:val="nil"/>
            </w:tcBorders>
            <w:shd w:val="clear" w:color="auto" w:fill="auto"/>
            <w:noWrap/>
            <w:vAlign w:val="bottom"/>
            <w:hideMark/>
          </w:tcPr>
          <w:p w14:paraId="105D0115" w14:textId="77777777" w:rsidR="0012650E" w:rsidRPr="00332830" w:rsidRDefault="0012650E" w:rsidP="00277275">
            <w:pPr>
              <w:jc w:val="right"/>
              <w:rPr>
                <w:rFonts w:cs="Times New Roman"/>
                <w:sz w:val="16"/>
                <w:szCs w:val="16"/>
              </w:rPr>
            </w:pPr>
            <w:r w:rsidRPr="00332830">
              <w:rPr>
                <w:rFonts w:cs="Times New Roman"/>
                <w:sz w:val="16"/>
                <w:szCs w:val="16"/>
              </w:rPr>
              <w:t>180.0</w:t>
            </w:r>
          </w:p>
        </w:tc>
        <w:tc>
          <w:tcPr>
            <w:tcW w:w="1120" w:type="dxa"/>
            <w:tcBorders>
              <w:top w:val="nil"/>
              <w:left w:val="nil"/>
              <w:bottom w:val="nil"/>
              <w:right w:val="nil"/>
            </w:tcBorders>
            <w:shd w:val="clear" w:color="auto" w:fill="auto"/>
            <w:noWrap/>
            <w:vAlign w:val="bottom"/>
            <w:hideMark/>
          </w:tcPr>
          <w:p w14:paraId="5AFF3FD8"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0D412AAC"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180EBCDD" w14:textId="77777777" w:rsidR="0012650E" w:rsidRPr="00332830" w:rsidRDefault="0012650E" w:rsidP="00277275">
            <w:pPr>
              <w:rPr>
                <w:rFonts w:cs="Times New Roman"/>
                <w:b/>
                <w:bCs/>
                <w:sz w:val="16"/>
                <w:szCs w:val="16"/>
              </w:rPr>
            </w:pPr>
            <w:r w:rsidRPr="00332830">
              <w:rPr>
                <w:rFonts w:cs="Times New Roman"/>
                <w:b/>
                <w:bCs/>
                <w:sz w:val="16"/>
                <w:szCs w:val="16"/>
              </w:rPr>
              <w:t>1997</w:t>
            </w:r>
          </w:p>
        </w:tc>
        <w:tc>
          <w:tcPr>
            <w:tcW w:w="760" w:type="dxa"/>
            <w:tcBorders>
              <w:top w:val="nil"/>
              <w:left w:val="nil"/>
              <w:bottom w:val="nil"/>
              <w:right w:val="nil"/>
            </w:tcBorders>
            <w:shd w:val="clear" w:color="auto" w:fill="auto"/>
            <w:noWrap/>
            <w:vAlign w:val="bottom"/>
            <w:hideMark/>
          </w:tcPr>
          <w:p w14:paraId="08701C7E" w14:textId="77777777" w:rsidR="0012650E" w:rsidRPr="00332830" w:rsidRDefault="0012650E" w:rsidP="00277275">
            <w:pPr>
              <w:jc w:val="right"/>
              <w:rPr>
                <w:rFonts w:cs="Times New Roman"/>
                <w:sz w:val="16"/>
                <w:szCs w:val="16"/>
              </w:rPr>
            </w:pPr>
            <w:r w:rsidRPr="00332830">
              <w:rPr>
                <w:rFonts w:cs="Times New Roman"/>
                <w:sz w:val="16"/>
                <w:szCs w:val="16"/>
              </w:rPr>
              <w:t>14.0</w:t>
            </w:r>
          </w:p>
        </w:tc>
        <w:tc>
          <w:tcPr>
            <w:tcW w:w="1480" w:type="dxa"/>
            <w:tcBorders>
              <w:top w:val="nil"/>
              <w:left w:val="nil"/>
              <w:bottom w:val="nil"/>
              <w:right w:val="nil"/>
            </w:tcBorders>
            <w:shd w:val="clear" w:color="auto" w:fill="auto"/>
            <w:noWrap/>
            <w:vAlign w:val="bottom"/>
            <w:hideMark/>
          </w:tcPr>
          <w:p w14:paraId="5001B5B6" w14:textId="77777777" w:rsidR="0012650E" w:rsidRPr="00332830" w:rsidRDefault="0012650E" w:rsidP="00277275">
            <w:pPr>
              <w:jc w:val="right"/>
              <w:rPr>
                <w:rFonts w:cs="Times New Roman"/>
                <w:sz w:val="16"/>
                <w:szCs w:val="16"/>
              </w:rPr>
            </w:pPr>
            <w:r w:rsidRPr="00332830">
              <w:rPr>
                <w:rFonts w:cs="Times New Roman"/>
                <w:sz w:val="16"/>
                <w:szCs w:val="16"/>
              </w:rPr>
              <w:t>111.5</w:t>
            </w:r>
          </w:p>
        </w:tc>
        <w:tc>
          <w:tcPr>
            <w:tcW w:w="1100" w:type="dxa"/>
            <w:tcBorders>
              <w:top w:val="nil"/>
              <w:left w:val="nil"/>
              <w:bottom w:val="nil"/>
              <w:right w:val="nil"/>
            </w:tcBorders>
            <w:shd w:val="clear" w:color="auto" w:fill="auto"/>
            <w:noWrap/>
            <w:vAlign w:val="bottom"/>
            <w:hideMark/>
          </w:tcPr>
          <w:p w14:paraId="6CA4D9D6" w14:textId="77777777" w:rsidR="0012650E" w:rsidRPr="00332830" w:rsidRDefault="0012650E" w:rsidP="00277275">
            <w:pPr>
              <w:jc w:val="right"/>
              <w:rPr>
                <w:rFonts w:cs="Times New Roman"/>
                <w:sz w:val="16"/>
                <w:szCs w:val="16"/>
              </w:rPr>
            </w:pPr>
            <w:r w:rsidRPr="00332830">
              <w:rPr>
                <w:rFonts w:cs="Times New Roman"/>
                <w:sz w:val="16"/>
                <w:szCs w:val="16"/>
              </w:rPr>
              <w:t>4.6</w:t>
            </w:r>
          </w:p>
        </w:tc>
      </w:tr>
      <w:tr w:rsidR="0012650E" w:rsidRPr="00332830" w14:paraId="5303D540" w14:textId="77777777" w:rsidTr="00332830">
        <w:trPr>
          <w:trHeight w:val="216"/>
        </w:trPr>
        <w:tc>
          <w:tcPr>
            <w:tcW w:w="780" w:type="dxa"/>
            <w:tcBorders>
              <w:top w:val="nil"/>
              <w:left w:val="nil"/>
              <w:bottom w:val="nil"/>
              <w:right w:val="nil"/>
            </w:tcBorders>
            <w:shd w:val="clear" w:color="auto" w:fill="auto"/>
            <w:noWrap/>
            <w:vAlign w:val="bottom"/>
            <w:hideMark/>
          </w:tcPr>
          <w:p w14:paraId="1107C2B4" w14:textId="77777777" w:rsidR="0012650E" w:rsidRPr="00332830" w:rsidRDefault="0012650E" w:rsidP="00277275">
            <w:pPr>
              <w:rPr>
                <w:rFonts w:cs="Times New Roman"/>
                <w:b/>
                <w:bCs/>
                <w:sz w:val="16"/>
                <w:szCs w:val="16"/>
              </w:rPr>
            </w:pPr>
            <w:r w:rsidRPr="00332830">
              <w:rPr>
                <w:rFonts w:cs="Times New Roman"/>
                <w:b/>
                <w:bCs/>
                <w:sz w:val="16"/>
                <w:szCs w:val="16"/>
              </w:rPr>
              <w:t>1948</w:t>
            </w:r>
          </w:p>
        </w:tc>
        <w:tc>
          <w:tcPr>
            <w:tcW w:w="760" w:type="dxa"/>
            <w:tcBorders>
              <w:top w:val="nil"/>
              <w:left w:val="nil"/>
              <w:bottom w:val="nil"/>
              <w:right w:val="nil"/>
            </w:tcBorders>
            <w:shd w:val="clear" w:color="auto" w:fill="auto"/>
            <w:noWrap/>
            <w:vAlign w:val="bottom"/>
            <w:hideMark/>
          </w:tcPr>
          <w:p w14:paraId="71C524FE" w14:textId="77777777" w:rsidR="0012650E" w:rsidRPr="00332830" w:rsidRDefault="0012650E" w:rsidP="00277275">
            <w:pPr>
              <w:jc w:val="right"/>
              <w:rPr>
                <w:rFonts w:cs="Times New Roman"/>
                <w:sz w:val="16"/>
                <w:szCs w:val="16"/>
              </w:rPr>
            </w:pPr>
            <w:r w:rsidRPr="00332830">
              <w:rPr>
                <w:rFonts w:cs="Times New Roman"/>
                <w:sz w:val="16"/>
                <w:szCs w:val="16"/>
              </w:rPr>
              <w:t>59.5</w:t>
            </w:r>
          </w:p>
        </w:tc>
        <w:tc>
          <w:tcPr>
            <w:tcW w:w="1480" w:type="dxa"/>
            <w:tcBorders>
              <w:top w:val="nil"/>
              <w:left w:val="nil"/>
              <w:bottom w:val="nil"/>
              <w:right w:val="nil"/>
            </w:tcBorders>
            <w:shd w:val="clear" w:color="auto" w:fill="auto"/>
            <w:noWrap/>
            <w:vAlign w:val="bottom"/>
            <w:hideMark/>
          </w:tcPr>
          <w:p w14:paraId="3329078E" w14:textId="77777777" w:rsidR="0012650E" w:rsidRPr="00332830" w:rsidRDefault="0012650E" w:rsidP="00277275">
            <w:pPr>
              <w:jc w:val="right"/>
              <w:rPr>
                <w:rFonts w:cs="Times New Roman"/>
                <w:sz w:val="16"/>
                <w:szCs w:val="16"/>
              </w:rPr>
            </w:pPr>
            <w:r w:rsidRPr="00332830">
              <w:rPr>
                <w:rFonts w:cs="Times New Roman"/>
                <w:sz w:val="16"/>
                <w:szCs w:val="16"/>
              </w:rPr>
              <w:t>149.4</w:t>
            </w:r>
          </w:p>
        </w:tc>
        <w:tc>
          <w:tcPr>
            <w:tcW w:w="1120" w:type="dxa"/>
            <w:tcBorders>
              <w:top w:val="nil"/>
              <w:left w:val="nil"/>
              <w:bottom w:val="nil"/>
              <w:right w:val="nil"/>
            </w:tcBorders>
            <w:shd w:val="clear" w:color="auto" w:fill="auto"/>
            <w:noWrap/>
            <w:vAlign w:val="bottom"/>
            <w:hideMark/>
          </w:tcPr>
          <w:p w14:paraId="48139FFD"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33ED78BD"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383DBD9B" w14:textId="77777777" w:rsidR="0012650E" w:rsidRPr="00332830" w:rsidRDefault="0012650E" w:rsidP="00277275">
            <w:pPr>
              <w:rPr>
                <w:rFonts w:cs="Times New Roman"/>
                <w:b/>
                <w:bCs/>
                <w:sz w:val="16"/>
                <w:szCs w:val="16"/>
              </w:rPr>
            </w:pPr>
            <w:r w:rsidRPr="00332830">
              <w:rPr>
                <w:rFonts w:cs="Times New Roman"/>
                <w:b/>
                <w:bCs/>
                <w:sz w:val="16"/>
                <w:szCs w:val="16"/>
              </w:rPr>
              <w:t>1998</w:t>
            </w:r>
          </w:p>
        </w:tc>
        <w:tc>
          <w:tcPr>
            <w:tcW w:w="760" w:type="dxa"/>
            <w:tcBorders>
              <w:top w:val="nil"/>
              <w:left w:val="nil"/>
              <w:bottom w:val="nil"/>
              <w:right w:val="nil"/>
            </w:tcBorders>
            <w:shd w:val="clear" w:color="auto" w:fill="auto"/>
            <w:noWrap/>
            <w:vAlign w:val="bottom"/>
            <w:hideMark/>
          </w:tcPr>
          <w:p w14:paraId="339FC012" w14:textId="77777777" w:rsidR="0012650E" w:rsidRPr="00332830" w:rsidRDefault="0012650E" w:rsidP="00277275">
            <w:pPr>
              <w:jc w:val="right"/>
              <w:rPr>
                <w:rFonts w:cs="Times New Roman"/>
                <w:sz w:val="16"/>
                <w:szCs w:val="16"/>
              </w:rPr>
            </w:pPr>
            <w:r w:rsidRPr="00332830">
              <w:rPr>
                <w:rFonts w:cs="Times New Roman"/>
                <w:sz w:val="16"/>
                <w:szCs w:val="16"/>
              </w:rPr>
              <w:t>6.0</w:t>
            </w:r>
          </w:p>
        </w:tc>
        <w:tc>
          <w:tcPr>
            <w:tcW w:w="1480" w:type="dxa"/>
            <w:tcBorders>
              <w:top w:val="nil"/>
              <w:left w:val="nil"/>
              <w:bottom w:val="nil"/>
              <w:right w:val="nil"/>
            </w:tcBorders>
            <w:shd w:val="clear" w:color="auto" w:fill="auto"/>
            <w:noWrap/>
            <w:vAlign w:val="bottom"/>
            <w:hideMark/>
          </w:tcPr>
          <w:p w14:paraId="12984770" w14:textId="77777777" w:rsidR="0012650E" w:rsidRPr="00332830" w:rsidRDefault="0012650E" w:rsidP="00277275">
            <w:pPr>
              <w:jc w:val="right"/>
              <w:rPr>
                <w:rFonts w:cs="Times New Roman"/>
                <w:sz w:val="16"/>
                <w:szCs w:val="16"/>
              </w:rPr>
            </w:pPr>
            <w:r w:rsidRPr="00332830">
              <w:rPr>
                <w:rFonts w:cs="Times New Roman"/>
                <w:sz w:val="16"/>
                <w:szCs w:val="16"/>
              </w:rPr>
              <w:t>75.5</w:t>
            </w:r>
          </w:p>
        </w:tc>
        <w:tc>
          <w:tcPr>
            <w:tcW w:w="1100" w:type="dxa"/>
            <w:tcBorders>
              <w:top w:val="nil"/>
              <w:left w:val="nil"/>
              <w:bottom w:val="nil"/>
              <w:right w:val="nil"/>
            </w:tcBorders>
            <w:shd w:val="clear" w:color="auto" w:fill="auto"/>
            <w:noWrap/>
            <w:vAlign w:val="bottom"/>
            <w:hideMark/>
          </w:tcPr>
          <w:p w14:paraId="76F93F71" w14:textId="77777777" w:rsidR="0012650E" w:rsidRPr="00332830" w:rsidRDefault="0012650E" w:rsidP="00277275">
            <w:pPr>
              <w:jc w:val="right"/>
              <w:rPr>
                <w:rFonts w:cs="Times New Roman"/>
                <w:sz w:val="16"/>
                <w:szCs w:val="16"/>
              </w:rPr>
            </w:pPr>
            <w:r w:rsidRPr="00332830">
              <w:rPr>
                <w:rFonts w:cs="Times New Roman"/>
                <w:sz w:val="16"/>
                <w:szCs w:val="16"/>
              </w:rPr>
              <w:t>5.8</w:t>
            </w:r>
          </w:p>
        </w:tc>
      </w:tr>
      <w:tr w:rsidR="0012650E" w:rsidRPr="00332830" w14:paraId="7E6F9A5D" w14:textId="77777777" w:rsidTr="00332830">
        <w:trPr>
          <w:trHeight w:val="216"/>
        </w:trPr>
        <w:tc>
          <w:tcPr>
            <w:tcW w:w="780" w:type="dxa"/>
            <w:tcBorders>
              <w:top w:val="nil"/>
              <w:left w:val="nil"/>
              <w:bottom w:val="nil"/>
              <w:right w:val="nil"/>
            </w:tcBorders>
            <w:shd w:val="clear" w:color="auto" w:fill="auto"/>
            <w:noWrap/>
            <w:vAlign w:val="bottom"/>
            <w:hideMark/>
          </w:tcPr>
          <w:p w14:paraId="5518D430" w14:textId="77777777" w:rsidR="0012650E" w:rsidRPr="00332830" w:rsidRDefault="0012650E" w:rsidP="00277275">
            <w:pPr>
              <w:rPr>
                <w:rFonts w:cs="Times New Roman"/>
                <w:b/>
                <w:bCs/>
                <w:sz w:val="16"/>
                <w:szCs w:val="16"/>
              </w:rPr>
            </w:pPr>
            <w:r w:rsidRPr="00332830">
              <w:rPr>
                <w:rFonts w:cs="Times New Roman"/>
                <w:b/>
                <w:bCs/>
                <w:sz w:val="16"/>
                <w:szCs w:val="16"/>
              </w:rPr>
              <w:t>1949</w:t>
            </w:r>
          </w:p>
        </w:tc>
        <w:tc>
          <w:tcPr>
            <w:tcW w:w="760" w:type="dxa"/>
            <w:tcBorders>
              <w:top w:val="nil"/>
              <w:left w:val="nil"/>
              <w:bottom w:val="nil"/>
              <w:right w:val="nil"/>
            </w:tcBorders>
            <w:shd w:val="clear" w:color="auto" w:fill="auto"/>
            <w:noWrap/>
            <w:vAlign w:val="bottom"/>
            <w:hideMark/>
          </w:tcPr>
          <w:p w14:paraId="34910A68" w14:textId="77777777" w:rsidR="0012650E" w:rsidRPr="00332830" w:rsidRDefault="0012650E" w:rsidP="00277275">
            <w:pPr>
              <w:jc w:val="right"/>
              <w:rPr>
                <w:rFonts w:cs="Times New Roman"/>
                <w:sz w:val="16"/>
                <w:szCs w:val="16"/>
              </w:rPr>
            </w:pPr>
            <w:r w:rsidRPr="00332830">
              <w:rPr>
                <w:rFonts w:cs="Times New Roman"/>
                <w:sz w:val="16"/>
                <w:szCs w:val="16"/>
              </w:rPr>
              <w:t>68.8</w:t>
            </w:r>
          </w:p>
        </w:tc>
        <w:tc>
          <w:tcPr>
            <w:tcW w:w="1480" w:type="dxa"/>
            <w:tcBorders>
              <w:top w:val="nil"/>
              <w:left w:val="nil"/>
              <w:bottom w:val="nil"/>
              <w:right w:val="nil"/>
            </w:tcBorders>
            <w:shd w:val="clear" w:color="auto" w:fill="auto"/>
            <w:noWrap/>
            <w:vAlign w:val="bottom"/>
            <w:hideMark/>
          </w:tcPr>
          <w:p w14:paraId="3B4910DF" w14:textId="77777777" w:rsidR="0012650E" w:rsidRPr="00332830" w:rsidRDefault="0012650E" w:rsidP="00277275">
            <w:pPr>
              <w:jc w:val="right"/>
              <w:rPr>
                <w:rFonts w:cs="Times New Roman"/>
                <w:sz w:val="16"/>
                <w:szCs w:val="16"/>
              </w:rPr>
            </w:pPr>
            <w:r w:rsidRPr="00332830">
              <w:rPr>
                <w:rFonts w:cs="Times New Roman"/>
                <w:sz w:val="16"/>
                <w:szCs w:val="16"/>
              </w:rPr>
              <w:t>74.0</w:t>
            </w:r>
          </w:p>
        </w:tc>
        <w:tc>
          <w:tcPr>
            <w:tcW w:w="1120" w:type="dxa"/>
            <w:tcBorders>
              <w:top w:val="nil"/>
              <w:left w:val="nil"/>
              <w:bottom w:val="nil"/>
              <w:right w:val="nil"/>
            </w:tcBorders>
            <w:shd w:val="clear" w:color="auto" w:fill="auto"/>
            <w:noWrap/>
            <w:vAlign w:val="bottom"/>
            <w:hideMark/>
          </w:tcPr>
          <w:p w14:paraId="7D1913B9"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4616A2CF"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6D70A9C0" w14:textId="77777777" w:rsidR="0012650E" w:rsidRPr="00332830" w:rsidRDefault="0012650E" w:rsidP="00277275">
            <w:pPr>
              <w:rPr>
                <w:rFonts w:cs="Times New Roman"/>
                <w:b/>
                <w:bCs/>
                <w:sz w:val="16"/>
                <w:szCs w:val="16"/>
              </w:rPr>
            </w:pPr>
            <w:r w:rsidRPr="00332830">
              <w:rPr>
                <w:rFonts w:cs="Times New Roman"/>
                <w:b/>
                <w:bCs/>
                <w:sz w:val="16"/>
                <w:szCs w:val="16"/>
              </w:rPr>
              <w:t>1999</w:t>
            </w:r>
          </w:p>
        </w:tc>
        <w:tc>
          <w:tcPr>
            <w:tcW w:w="760" w:type="dxa"/>
            <w:tcBorders>
              <w:top w:val="nil"/>
              <w:left w:val="nil"/>
              <w:bottom w:val="nil"/>
              <w:right w:val="nil"/>
            </w:tcBorders>
            <w:shd w:val="clear" w:color="auto" w:fill="auto"/>
            <w:noWrap/>
            <w:vAlign w:val="bottom"/>
            <w:hideMark/>
          </w:tcPr>
          <w:p w14:paraId="162D20B1" w14:textId="77777777" w:rsidR="0012650E" w:rsidRPr="00332830" w:rsidRDefault="0012650E" w:rsidP="00277275">
            <w:pPr>
              <w:jc w:val="right"/>
              <w:rPr>
                <w:rFonts w:cs="Times New Roman"/>
                <w:sz w:val="16"/>
                <w:szCs w:val="16"/>
              </w:rPr>
            </w:pPr>
            <w:r w:rsidRPr="00332830">
              <w:rPr>
                <w:rFonts w:cs="Times New Roman"/>
                <w:sz w:val="16"/>
                <w:szCs w:val="16"/>
              </w:rPr>
              <w:t>3.7</w:t>
            </w:r>
          </w:p>
        </w:tc>
        <w:tc>
          <w:tcPr>
            <w:tcW w:w="1480" w:type="dxa"/>
            <w:tcBorders>
              <w:top w:val="nil"/>
              <w:left w:val="nil"/>
              <w:bottom w:val="nil"/>
              <w:right w:val="nil"/>
            </w:tcBorders>
            <w:shd w:val="clear" w:color="auto" w:fill="auto"/>
            <w:noWrap/>
            <w:vAlign w:val="bottom"/>
            <w:hideMark/>
          </w:tcPr>
          <w:p w14:paraId="5C4BD62E" w14:textId="77777777" w:rsidR="0012650E" w:rsidRPr="00332830" w:rsidRDefault="0012650E" w:rsidP="00277275">
            <w:pPr>
              <w:jc w:val="right"/>
              <w:rPr>
                <w:rFonts w:cs="Times New Roman"/>
                <w:sz w:val="16"/>
                <w:szCs w:val="16"/>
              </w:rPr>
            </w:pPr>
            <w:r w:rsidRPr="00332830">
              <w:rPr>
                <w:rFonts w:cs="Times New Roman"/>
                <w:sz w:val="16"/>
                <w:szCs w:val="16"/>
              </w:rPr>
              <w:t>45.4</w:t>
            </w:r>
          </w:p>
        </w:tc>
        <w:tc>
          <w:tcPr>
            <w:tcW w:w="1100" w:type="dxa"/>
            <w:tcBorders>
              <w:top w:val="nil"/>
              <w:left w:val="nil"/>
              <w:bottom w:val="nil"/>
              <w:right w:val="nil"/>
            </w:tcBorders>
            <w:shd w:val="clear" w:color="auto" w:fill="auto"/>
            <w:noWrap/>
            <w:vAlign w:val="bottom"/>
            <w:hideMark/>
          </w:tcPr>
          <w:p w14:paraId="64647F2C" w14:textId="77777777" w:rsidR="0012650E" w:rsidRPr="00332830" w:rsidRDefault="0012650E" w:rsidP="00277275">
            <w:pPr>
              <w:jc w:val="right"/>
              <w:rPr>
                <w:rFonts w:cs="Times New Roman"/>
                <w:sz w:val="16"/>
                <w:szCs w:val="16"/>
              </w:rPr>
            </w:pPr>
            <w:r w:rsidRPr="00332830">
              <w:rPr>
                <w:rFonts w:cs="Times New Roman"/>
                <w:sz w:val="16"/>
                <w:szCs w:val="16"/>
              </w:rPr>
              <w:t>4.9</w:t>
            </w:r>
          </w:p>
        </w:tc>
      </w:tr>
      <w:tr w:rsidR="0012650E" w:rsidRPr="00332830" w14:paraId="78D552FA" w14:textId="77777777" w:rsidTr="00332830">
        <w:trPr>
          <w:trHeight w:val="216"/>
        </w:trPr>
        <w:tc>
          <w:tcPr>
            <w:tcW w:w="780" w:type="dxa"/>
            <w:tcBorders>
              <w:top w:val="nil"/>
              <w:left w:val="nil"/>
              <w:bottom w:val="nil"/>
              <w:right w:val="nil"/>
            </w:tcBorders>
            <w:shd w:val="clear" w:color="auto" w:fill="auto"/>
            <w:noWrap/>
            <w:vAlign w:val="bottom"/>
            <w:hideMark/>
          </w:tcPr>
          <w:p w14:paraId="1A81EAC2" w14:textId="77777777" w:rsidR="0012650E" w:rsidRPr="00332830" w:rsidRDefault="0012650E" w:rsidP="00277275">
            <w:pPr>
              <w:rPr>
                <w:rFonts w:cs="Times New Roman"/>
                <w:b/>
                <w:bCs/>
                <w:sz w:val="16"/>
                <w:szCs w:val="16"/>
              </w:rPr>
            </w:pPr>
            <w:r w:rsidRPr="00332830">
              <w:rPr>
                <w:rFonts w:cs="Times New Roman"/>
                <w:b/>
                <w:bCs/>
                <w:sz w:val="16"/>
                <w:szCs w:val="16"/>
              </w:rPr>
              <w:t>1950</w:t>
            </w:r>
          </w:p>
        </w:tc>
        <w:tc>
          <w:tcPr>
            <w:tcW w:w="760" w:type="dxa"/>
            <w:tcBorders>
              <w:top w:val="nil"/>
              <w:left w:val="nil"/>
              <w:bottom w:val="nil"/>
              <w:right w:val="nil"/>
            </w:tcBorders>
            <w:shd w:val="clear" w:color="auto" w:fill="auto"/>
            <w:noWrap/>
            <w:vAlign w:val="bottom"/>
            <w:hideMark/>
          </w:tcPr>
          <w:p w14:paraId="0517C974" w14:textId="77777777" w:rsidR="0012650E" w:rsidRPr="00332830" w:rsidRDefault="0012650E" w:rsidP="00277275">
            <w:pPr>
              <w:jc w:val="right"/>
              <w:rPr>
                <w:rFonts w:cs="Times New Roman"/>
                <w:sz w:val="16"/>
                <w:szCs w:val="16"/>
              </w:rPr>
            </w:pPr>
            <w:r w:rsidRPr="00332830">
              <w:rPr>
                <w:rFonts w:cs="Times New Roman"/>
                <w:sz w:val="16"/>
                <w:szCs w:val="16"/>
              </w:rPr>
              <w:t>352.7</w:t>
            </w:r>
          </w:p>
        </w:tc>
        <w:tc>
          <w:tcPr>
            <w:tcW w:w="1480" w:type="dxa"/>
            <w:tcBorders>
              <w:top w:val="nil"/>
              <w:left w:val="nil"/>
              <w:bottom w:val="nil"/>
              <w:right w:val="nil"/>
            </w:tcBorders>
            <w:shd w:val="clear" w:color="auto" w:fill="auto"/>
            <w:noWrap/>
            <w:vAlign w:val="bottom"/>
            <w:hideMark/>
          </w:tcPr>
          <w:p w14:paraId="7C982AB9" w14:textId="77777777" w:rsidR="0012650E" w:rsidRPr="00332830" w:rsidRDefault="0012650E" w:rsidP="00277275">
            <w:pPr>
              <w:jc w:val="right"/>
              <w:rPr>
                <w:rFonts w:cs="Times New Roman"/>
                <w:sz w:val="16"/>
                <w:szCs w:val="16"/>
              </w:rPr>
            </w:pPr>
            <w:r w:rsidRPr="00332830">
              <w:rPr>
                <w:rFonts w:cs="Times New Roman"/>
                <w:sz w:val="16"/>
                <w:szCs w:val="16"/>
              </w:rPr>
              <w:t>74.2</w:t>
            </w:r>
          </w:p>
        </w:tc>
        <w:tc>
          <w:tcPr>
            <w:tcW w:w="1120" w:type="dxa"/>
            <w:tcBorders>
              <w:top w:val="nil"/>
              <w:left w:val="nil"/>
              <w:bottom w:val="nil"/>
              <w:right w:val="nil"/>
            </w:tcBorders>
            <w:shd w:val="clear" w:color="auto" w:fill="auto"/>
            <w:noWrap/>
            <w:vAlign w:val="bottom"/>
            <w:hideMark/>
          </w:tcPr>
          <w:p w14:paraId="74ABF543"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03ED0780"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37456C3A" w14:textId="77777777" w:rsidR="0012650E" w:rsidRPr="00332830" w:rsidRDefault="0012650E" w:rsidP="00277275">
            <w:pPr>
              <w:rPr>
                <w:rFonts w:cs="Times New Roman"/>
                <w:b/>
                <w:bCs/>
                <w:sz w:val="16"/>
                <w:szCs w:val="16"/>
              </w:rPr>
            </w:pPr>
            <w:r w:rsidRPr="00332830">
              <w:rPr>
                <w:rFonts w:cs="Times New Roman"/>
                <w:b/>
                <w:bCs/>
                <w:sz w:val="16"/>
                <w:szCs w:val="16"/>
              </w:rPr>
              <w:t>2000</w:t>
            </w:r>
          </w:p>
        </w:tc>
        <w:tc>
          <w:tcPr>
            <w:tcW w:w="760" w:type="dxa"/>
            <w:tcBorders>
              <w:top w:val="nil"/>
              <w:left w:val="nil"/>
              <w:bottom w:val="nil"/>
              <w:right w:val="nil"/>
            </w:tcBorders>
            <w:shd w:val="clear" w:color="auto" w:fill="auto"/>
            <w:noWrap/>
            <w:vAlign w:val="bottom"/>
            <w:hideMark/>
          </w:tcPr>
          <w:p w14:paraId="7D55C5C8" w14:textId="77777777" w:rsidR="0012650E" w:rsidRPr="00332830" w:rsidRDefault="0012650E" w:rsidP="00277275">
            <w:pPr>
              <w:jc w:val="right"/>
              <w:rPr>
                <w:rFonts w:cs="Times New Roman"/>
                <w:sz w:val="16"/>
                <w:szCs w:val="16"/>
              </w:rPr>
            </w:pPr>
            <w:r w:rsidRPr="00332830">
              <w:rPr>
                <w:rFonts w:cs="Times New Roman"/>
                <w:sz w:val="16"/>
                <w:szCs w:val="16"/>
              </w:rPr>
              <w:t>1.2</w:t>
            </w:r>
          </w:p>
        </w:tc>
        <w:tc>
          <w:tcPr>
            <w:tcW w:w="1480" w:type="dxa"/>
            <w:tcBorders>
              <w:top w:val="nil"/>
              <w:left w:val="nil"/>
              <w:bottom w:val="nil"/>
              <w:right w:val="nil"/>
            </w:tcBorders>
            <w:shd w:val="clear" w:color="auto" w:fill="auto"/>
            <w:noWrap/>
            <w:vAlign w:val="bottom"/>
            <w:hideMark/>
          </w:tcPr>
          <w:p w14:paraId="5E918C41" w14:textId="77777777" w:rsidR="0012650E" w:rsidRPr="00332830" w:rsidRDefault="0012650E" w:rsidP="00277275">
            <w:pPr>
              <w:jc w:val="right"/>
              <w:rPr>
                <w:rFonts w:cs="Times New Roman"/>
                <w:sz w:val="16"/>
                <w:szCs w:val="16"/>
              </w:rPr>
            </w:pPr>
            <w:r w:rsidRPr="00332830">
              <w:rPr>
                <w:rFonts w:cs="Times New Roman"/>
                <w:sz w:val="16"/>
                <w:szCs w:val="16"/>
              </w:rPr>
              <w:t>31.1</w:t>
            </w:r>
          </w:p>
        </w:tc>
        <w:tc>
          <w:tcPr>
            <w:tcW w:w="1100" w:type="dxa"/>
            <w:tcBorders>
              <w:top w:val="nil"/>
              <w:left w:val="nil"/>
              <w:bottom w:val="nil"/>
              <w:right w:val="nil"/>
            </w:tcBorders>
            <w:shd w:val="clear" w:color="auto" w:fill="auto"/>
            <w:noWrap/>
            <w:vAlign w:val="bottom"/>
            <w:hideMark/>
          </w:tcPr>
          <w:p w14:paraId="10BE8A89" w14:textId="77777777" w:rsidR="0012650E" w:rsidRPr="00332830" w:rsidRDefault="0012650E" w:rsidP="00277275">
            <w:pPr>
              <w:jc w:val="right"/>
              <w:rPr>
                <w:rFonts w:cs="Times New Roman"/>
                <w:sz w:val="16"/>
                <w:szCs w:val="16"/>
              </w:rPr>
            </w:pPr>
            <w:r w:rsidRPr="00332830">
              <w:rPr>
                <w:rFonts w:cs="Times New Roman"/>
                <w:sz w:val="16"/>
                <w:szCs w:val="16"/>
              </w:rPr>
              <w:t>14.5</w:t>
            </w:r>
          </w:p>
        </w:tc>
      </w:tr>
      <w:tr w:rsidR="0012650E" w:rsidRPr="00332830" w14:paraId="4059DD9D" w14:textId="77777777" w:rsidTr="00332830">
        <w:trPr>
          <w:trHeight w:val="216"/>
        </w:trPr>
        <w:tc>
          <w:tcPr>
            <w:tcW w:w="780" w:type="dxa"/>
            <w:tcBorders>
              <w:top w:val="nil"/>
              <w:left w:val="nil"/>
              <w:bottom w:val="nil"/>
              <w:right w:val="nil"/>
            </w:tcBorders>
            <w:shd w:val="clear" w:color="auto" w:fill="auto"/>
            <w:noWrap/>
            <w:vAlign w:val="bottom"/>
            <w:hideMark/>
          </w:tcPr>
          <w:p w14:paraId="2ADD3D47" w14:textId="77777777" w:rsidR="0012650E" w:rsidRPr="00332830" w:rsidRDefault="0012650E" w:rsidP="00277275">
            <w:pPr>
              <w:rPr>
                <w:rFonts w:cs="Times New Roman"/>
                <w:b/>
                <w:bCs/>
                <w:sz w:val="16"/>
                <w:szCs w:val="16"/>
              </w:rPr>
            </w:pPr>
            <w:r w:rsidRPr="00332830">
              <w:rPr>
                <w:rFonts w:cs="Times New Roman"/>
                <w:b/>
                <w:bCs/>
                <w:sz w:val="16"/>
                <w:szCs w:val="16"/>
              </w:rPr>
              <w:t>1951</w:t>
            </w:r>
          </w:p>
        </w:tc>
        <w:tc>
          <w:tcPr>
            <w:tcW w:w="760" w:type="dxa"/>
            <w:tcBorders>
              <w:top w:val="nil"/>
              <w:left w:val="nil"/>
              <w:bottom w:val="nil"/>
              <w:right w:val="nil"/>
            </w:tcBorders>
            <w:shd w:val="clear" w:color="auto" w:fill="auto"/>
            <w:noWrap/>
            <w:vAlign w:val="bottom"/>
            <w:hideMark/>
          </w:tcPr>
          <w:p w14:paraId="04849B66" w14:textId="77777777" w:rsidR="0012650E" w:rsidRPr="00332830" w:rsidRDefault="0012650E" w:rsidP="00277275">
            <w:pPr>
              <w:jc w:val="right"/>
              <w:rPr>
                <w:rFonts w:cs="Times New Roman"/>
                <w:sz w:val="16"/>
                <w:szCs w:val="16"/>
              </w:rPr>
            </w:pPr>
            <w:r w:rsidRPr="00332830">
              <w:rPr>
                <w:rFonts w:cs="Times New Roman"/>
                <w:sz w:val="16"/>
                <w:szCs w:val="16"/>
              </w:rPr>
              <w:t>193.8</w:t>
            </w:r>
          </w:p>
        </w:tc>
        <w:tc>
          <w:tcPr>
            <w:tcW w:w="1480" w:type="dxa"/>
            <w:tcBorders>
              <w:top w:val="nil"/>
              <w:left w:val="nil"/>
              <w:bottom w:val="nil"/>
              <w:right w:val="nil"/>
            </w:tcBorders>
            <w:shd w:val="clear" w:color="auto" w:fill="auto"/>
            <w:noWrap/>
            <w:vAlign w:val="bottom"/>
            <w:hideMark/>
          </w:tcPr>
          <w:p w14:paraId="6E4A39EB" w14:textId="77777777" w:rsidR="0012650E" w:rsidRPr="00332830" w:rsidRDefault="0012650E" w:rsidP="00277275">
            <w:pPr>
              <w:jc w:val="right"/>
              <w:rPr>
                <w:rFonts w:cs="Times New Roman"/>
                <w:sz w:val="16"/>
                <w:szCs w:val="16"/>
              </w:rPr>
            </w:pPr>
            <w:r w:rsidRPr="00332830">
              <w:rPr>
                <w:rFonts w:cs="Times New Roman"/>
                <w:sz w:val="16"/>
                <w:szCs w:val="16"/>
              </w:rPr>
              <w:t>77.2</w:t>
            </w:r>
          </w:p>
        </w:tc>
        <w:tc>
          <w:tcPr>
            <w:tcW w:w="1120" w:type="dxa"/>
            <w:tcBorders>
              <w:top w:val="nil"/>
              <w:left w:val="nil"/>
              <w:bottom w:val="nil"/>
              <w:right w:val="nil"/>
            </w:tcBorders>
            <w:shd w:val="clear" w:color="auto" w:fill="auto"/>
            <w:noWrap/>
            <w:vAlign w:val="bottom"/>
            <w:hideMark/>
          </w:tcPr>
          <w:p w14:paraId="309CF079"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0FC20E6D"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22B0357B" w14:textId="77777777" w:rsidR="0012650E" w:rsidRPr="00332830" w:rsidRDefault="0012650E" w:rsidP="00277275">
            <w:pPr>
              <w:rPr>
                <w:rFonts w:cs="Times New Roman"/>
                <w:b/>
                <w:bCs/>
                <w:sz w:val="16"/>
                <w:szCs w:val="16"/>
              </w:rPr>
            </w:pPr>
            <w:r w:rsidRPr="00332830">
              <w:rPr>
                <w:rFonts w:cs="Times New Roman"/>
                <w:b/>
                <w:bCs/>
                <w:sz w:val="16"/>
                <w:szCs w:val="16"/>
              </w:rPr>
              <w:t>2001</w:t>
            </w:r>
          </w:p>
        </w:tc>
        <w:tc>
          <w:tcPr>
            <w:tcW w:w="760" w:type="dxa"/>
            <w:tcBorders>
              <w:top w:val="nil"/>
              <w:left w:val="nil"/>
              <w:bottom w:val="nil"/>
              <w:right w:val="nil"/>
            </w:tcBorders>
            <w:shd w:val="clear" w:color="auto" w:fill="auto"/>
            <w:noWrap/>
            <w:vAlign w:val="bottom"/>
            <w:hideMark/>
          </w:tcPr>
          <w:p w14:paraId="5D0066E8" w14:textId="77777777" w:rsidR="0012650E" w:rsidRPr="00332830" w:rsidRDefault="0012650E" w:rsidP="00277275">
            <w:pPr>
              <w:jc w:val="right"/>
              <w:rPr>
                <w:rFonts w:cs="Times New Roman"/>
                <w:sz w:val="16"/>
                <w:szCs w:val="16"/>
              </w:rPr>
            </w:pPr>
            <w:r w:rsidRPr="00332830">
              <w:rPr>
                <w:rFonts w:cs="Times New Roman"/>
                <w:sz w:val="16"/>
                <w:szCs w:val="16"/>
              </w:rPr>
              <w:t>1.2</w:t>
            </w:r>
          </w:p>
        </w:tc>
        <w:tc>
          <w:tcPr>
            <w:tcW w:w="1480" w:type="dxa"/>
            <w:tcBorders>
              <w:top w:val="nil"/>
              <w:left w:val="nil"/>
              <w:bottom w:val="nil"/>
              <w:right w:val="nil"/>
            </w:tcBorders>
            <w:shd w:val="clear" w:color="auto" w:fill="auto"/>
            <w:noWrap/>
            <w:vAlign w:val="bottom"/>
            <w:hideMark/>
          </w:tcPr>
          <w:p w14:paraId="7378A719" w14:textId="77777777" w:rsidR="0012650E" w:rsidRPr="00332830" w:rsidRDefault="0012650E" w:rsidP="00277275">
            <w:pPr>
              <w:jc w:val="right"/>
              <w:rPr>
                <w:rFonts w:cs="Times New Roman"/>
                <w:sz w:val="16"/>
                <w:szCs w:val="16"/>
              </w:rPr>
            </w:pPr>
            <w:r w:rsidRPr="00332830">
              <w:rPr>
                <w:rFonts w:cs="Times New Roman"/>
                <w:sz w:val="16"/>
                <w:szCs w:val="16"/>
              </w:rPr>
              <w:t>71.1</w:t>
            </w:r>
          </w:p>
        </w:tc>
        <w:tc>
          <w:tcPr>
            <w:tcW w:w="1100" w:type="dxa"/>
            <w:tcBorders>
              <w:top w:val="nil"/>
              <w:left w:val="nil"/>
              <w:bottom w:val="nil"/>
              <w:right w:val="nil"/>
            </w:tcBorders>
            <w:shd w:val="clear" w:color="auto" w:fill="auto"/>
            <w:noWrap/>
            <w:vAlign w:val="bottom"/>
            <w:hideMark/>
          </w:tcPr>
          <w:p w14:paraId="76AF5B98" w14:textId="77777777" w:rsidR="0012650E" w:rsidRPr="00332830" w:rsidRDefault="0012650E" w:rsidP="00277275">
            <w:pPr>
              <w:jc w:val="right"/>
              <w:rPr>
                <w:rFonts w:cs="Times New Roman"/>
                <w:sz w:val="16"/>
                <w:szCs w:val="16"/>
              </w:rPr>
            </w:pPr>
            <w:r w:rsidRPr="00332830">
              <w:rPr>
                <w:rFonts w:cs="Times New Roman"/>
                <w:sz w:val="16"/>
                <w:szCs w:val="16"/>
              </w:rPr>
              <w:t>29.0</w:t>
            </w:r>
          </w:p>
        </w:tc>
      </w:tr>
      <w:tr w:rsidR="0012650E" w:rsidRPr="00332830" w14:paraId="69E5A570" w14:textId="77777777" w:rsidTr="00332830">
        <w:trPr>
          <w:trHeight w:val="216"/>
        </w:trPr>
        <w:tc>
          <w:tcPr>
            <w:tcW w:w="780" w:type="dxa"/>
            <w:tcBorders>
              <w:top w:val="nil"/>
              <w:left w:val="nil"/>
              <w:bottom w:val="nil"/>
              <w:right w:val="nil"/>
            </w:tcBorders>
            <w:shd w:val="clear" w:color="auto" w:fill="auto"/>
            <w:noWrap/>
            <w:vAlign w:val="bottom"/>
            <w:hideMark/>
          </w:tcPr>
          <w:p w14:paraId="5297B291" w14:textId="77777777" w:rsidR="0012650E" w:rsidRPr="00332830" w:rsidRDefault="0012650E" w:rsidP="00277275">
            <w:pPr>
              <w:rPr>
                <w:rFonts w:cs="Times New Roman"/>
                <w:b/>
                <w:bCs/>
                <w:sz w:val="16"/>
                <w:szCs w:val="16"/>
              </w:rPr>
            </w:pPr>
            <w:r w:rsidRPr="00332830">
              <w:rPr>
                <w:rFonts w:cs="Times New Roman"/>
                <w:b/>
                <w:bCs/>
                <w:sz w:val="16"/>
                <w:szCs w:val="16"/>
              </w:rPr>
              <w:t>1952</w:t>
            </w:r>
          </w:p>
        </w:tc>
        <w:tc>
          <w:tcPr>
            <w:tcW w:w="760" w:type="dxa"/>
            <w:tcBorders>
              <w:top w:val="nil"/>
              <w:left w:val="nil"/>
              <w:bottom w:val="nil"/>
              <w:right w:val="nil"/>
            </w:tcBorders>
            <w:shd w:val="clear" w:color="auto" w:fill="auto"/>
            <w:noWrap/>
            <w:vAlign w:val="bottom"/>
            <w:hideMark/>
          </w:tcPr>
          <w:p w14:paraId="20AA390C" w14:textId="77777777" w:rsidR="0012650E" w:rsidRPr="00332830" w:rsidRDefault="0012650E" w:rsidP="00277275">
            <w:pPr>
              <w:jc w:val="right"/>
              <w:rPr>
                <w:rFonts w:cs="Times New Roman"/>
                <w:sz w:val="16"/>
                <w:szCs w:val="16"/>
              </w:rPr>
            </w:pPr>
            <w:r w:rsidRPr="00332830">
              <w:rPr>
                <w:rFonts w:cs="Times New Roman"/>
                <w:sz w:val="16"/>
                <w:szCs w:val="16"/>
              </w:rPr>
              <w:t>73.1</w:t>
            </w:r>
          </w:p>
        </w:tc>
        <w:tc>
          <w:tcPr>
            <w:tcW w:w="1480" w:type="dxa"/>
            <w:tcBorders>
              <w:top w:val="nil"/>
              <w:left w:val="nil"/>
              <w:bottom w:val="nil"/>
              <w:right w:val="nil"/>
            </w:tcBorders>
            <w:shd w:val="clear" w:color="auto" w:fill="auto"/>
            <w:noWrap/>
            <w:vAlign w:val="bottom"/>
            <w:hideMark/>
          </w:tcPr>
          <w:p w14:paraId="3D5B4911" w14:textId="77777777" w:rsidR="0012650E" w:rsidRPr="00332830" w:rsidRDefault="0012650E" w:rsidP="00277275">
            <w:pPr>
              <w:jc w:val="right"/>
              <w:rPr>
                <w:rFonts w:cs="Times New Roman"/>
                <w:sz w:val="16"/>
                <w:szCs w:val="16"/>
              </w:rPr>
            </w:pPr>
            <w:r w:rsidRPr="00332830">
              <w:rPr>
                <w:rFonts w:cs="Times New Roman"/>
                <w:sz w:val="16"/>
                <w:szCs w:val="16"/>
              </w:rPr>
              <w:t>52.6</w:t>
            </w:r>
          </w:p>
        </w:tc>
        <w:tc>
          <w:tcPr>
            <w:tcW w:w="1120" w:type="dxa"/>
            <w:tcBorders>
              <w:top w:val="nil"/>
              <w:left w:val="nil"/>
              <w:bottom w:val="nil"/>
              <w:right w:val="nil"/>
            </w:tcBorders>
            <w:shd w:val="clear" w:color="auto" w:fill="auto"/>
            <w:noWrap/>
            <w:vAlign w:val="bottom"/>
            <w:hideMark/>
          </w:tcPr>
          <w:p w14:paraId="720EE47E"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4060B560"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591B0A9A" w14:textId="77777777" w:rsidR="0012650E" w:rsidRPr="00332830" w:rsidRDefault="0012650E" w:rsidP="00277275">
            <w:pPr>
              <w:rPr>
                <w:rFonts w:cs="Times New Roman"/>
                <w:b/>
                <w:bCs/>
                <w:sz w:val="16"/>
                <w:szCs w:val="16"/>
              </w:rPr>
            </w:pPr>
            <w:r w:rsidRPr="00332830">
              <w:rPr>
                <w:rFonts w:cs="Times New Roman"/>
                <w:b/>
                <w:bCs/>
                <w:sz w:val="16"/>
                <w:szCs w:val="16"/>
              </w:rPr>
              <w:t>2002</w:t>
            </w:r>
          </w:p>
        </w:tc>
        <w:tc>
          <w:tcPr>
            <w:tcW w:w="760" w:type="dxa"/>
            <w:tcBorders>
              <w:top w:val="nil"/>
              <w:left w:val="nil"/>
              <w:bottom w:val="nil"/>
              <w:right w:val="nil"/>
            </w:tcBorders>
            <w:shd w:val="clear" w:color="auto" w:fill="auto"/>
            <w:noWrap/>
            <w:vAlign w:val="bottom"/>
            <w:hideMark/>
          </w:tcPr>
          <w:p w14:paraId="7D7290E8" w14:textId="77777777" w:rsidR="0012650E" w:rsidRPr="00332830" w:rsidRDefault="0012650E" w:rsidP="00277275">
            <w:pPr>
              <w:jc w:val="right"/>
              <w:rPr>
                <w:rFonts w:cs="Times New Roman"/>
                <w:sz w:val="16"/>
                <w:szCs w:val="16"/>
              </w:rPr>
            </w:pPr>
            <w:r w:rsidRPr="00332830">
              <w:rPr>
                <w:rFonts w:cs="Times New Roman"/>
                <w:sz w:val="16"/>
                <w:szCs w:val="16"/>
              </w:rPr>
              <w:t>1.8</w:t>
            </w:r>
          </w:p>
        </w:tc>
        <w:tc>
          <w:tcPr>
            <w:tcW w:w="1480" w:type="dxa"/>
            <w:tcBorders>
              <w:top w:val="nil"/>
              <w:left w:val="nil"/>
              <w:bottom w:val="nil"/>
              <w:right w:val="nil"/>
            </w:tcBorders>
            <w:shd w:val="clear" w:color="auto" w:fill="auto"/>
            <w:noWrap/>
            <w:vAlign w:val="bottom"/>
            <w:hideMark/>
          </w:tcPr>
          <w:p w14:paraId="2F2E01C1" w14:textId="77777777" w:rsidR="0012650E" w:rsidRPr="00332830" w:rsidRDefault="0012650E" w:rsidP="00277275">
            <w:pPr>
              <w:jc w:val="right"/>
              <w:rPr>
                <w:rFonts w:cs="Times New Roman"/>
                <w:sz w:val="16"/>
                <w:szCs w:val="16"/>
              </w:rPr>
            </w:pPr>
            <w:r w:rsidRPr="00332830">
              <w:rPr>
                <w:rFonts w:cs="Times New Roman"/>
                <w:sz w:val="16"/>
                <w:szCs w:val="16"/>
              </w:rPr>
              <w:t>44.8</w:t>
            </w:r>
          </w:p>
        </w:tc>
        <w:tc>
          <w:tcPr>
            <w:tcW w:w="1100" w:type="dxa"/>
            <w:tcBorders>
              <w:top w:val="nil"/>
              <w:left w:val="nil"/>
              <w:bottom w:val="nil"/>
              <w:right w:val="nil"/>
            </w:tcBorders>
            <w:shd w:val="clear" w:color="auto" w:fill="auto"/>
            <w:noWrap/>
            <w:vAlign w:val="bottom"/>
            <w:hideMark/>
          </w:tcPr>
          <w:p w14:paraId="13060B21" w14:textId="77777777" w:rsidR="0012650E" w:rsidRPr="00332830" w:rsidRDefault="0012650E" w:rsidP="00277275">
            <w:pPr>
              <w:jc w:val="right"/>
              <w:rPr>
                <w:rFonts w:cs="Times New Roman"/>
                <w:sz w:val="16"/>
                <w:szCs w:val="16"/>
              </w:rPr>
            </w:pPr>
            <w:r w:rsidRPr="00332830">
              <w:rPr>
                <w:rFonts w:cs="Times New Roman"/>
                <w:sz w:val="16"/>
                <w:szCs w:val="16"/>
              </w:rPr>
              <w:t>49.4</w:t>
            </w:r>
          </w:p>
        </w:tc>
      </w:tr>
      <w:tr w:rsidR="0012650E" w:rsidRPr="00332830" w14:paraId="7C3450BA" w14:textId="77777777" w:rsidTr="00332830">
        <w:trPr>
          <w:trHeight w:val="216"/>
        </w:trPr>
        <w:tc>
          <w:tcPr>
            <w:tcW w:w="780" w:type="dxa"/>
            <w:tcBorders>
              <w:top w:val="nil"/>
              <w:left w:val="nil"/>
              <w:bottom w:val="nil"/>
              <w:right w:val="nil"/>
            </w:tcBorders>
            <w:shd w:val="clear" w:color="auto" w:fill="auto"/>
            <w:noWrap/>
            <w:vAlign w:val="bottom"/>
            <w:hideMark/>
          </w:tcPr>
          <w:p w14:paraId="2A089939" w14:textId="77777777" w:rsidR="0012650E" w:rsidRPr="00332830" w:rsidRDefault="0012650E" w:rsidP="00277275">
            <w:pPr>
              <w:rPr>
                <w:rFonts w:cs="Times New Roman"/>
                <w:b/>
                <w:bCs/>
                <w:sz w:val="16"/>
                <w:szCs w:val="16"/>
              </w:rPr>
            </w:pPr>
            <w:r w:rsidRPr="00332830">
              <w:rPr>
                <w:rFonts w:cs="Times New Roman"/>
                <w:b/>
                <w:bCs/>
                <w:sz w:val="16"/>
                <w:szCs w:val="16"/>
              </w:rPr>
              <w:t>1953</w:t>
            </w:r>
          </w:p>
        </w:tc>
        <w:tc>
          <w:tcPr>
            <w:tcW w:w="760" w:type="dxa"/>
            <w:tcBorders>
              <w:top w:val="nil"/>
              <w:left w:val="nil"/>
              <w:bottom w:val="nil"/>
              <w:right w:val="nil"/>
            </w:tcBorders>
            <w:shd w:val="clear" w:color="auto" w:fill="auto"/>
            <w:noWrap/>
            <w:vAlign w:val="bottom"/>
            <w:hideMark/>
          </w:tcPr>
          <w:p w14:paraId="26EAE9E3" w14:textId="77777777" w:rsidR="0012650E" w:rsidRPr="00332830" w:rsidRDefault="0012650E" w:rsidP="00277275">
            <w:pPr>
              <w:jc w:val="right"/>
              <w:rPr>
                <w:rFonts w:cs="Times New Roman"/>
                <w:sz w:val="16"/>
                <w:szCs w:val="16"/>
              </w:rPr>
            </w:pPr>
            <w:r w:rsidRPr="00332830">
              <w:rPr>
                <w:rFonts w:cs="Times New Roman"/>
                <w:sz w:val="16"/>
                <w:szCs w:val="16"/>
              </w:rPr>
              <w:t>158.5</w:t>
            </w:r>
          </w:p>
        </w:tc>
        <w:tc>
          <w:tcPr>
            <w:tcW w:w="1480" w:type="dxa"/>
            <w:tcBorders>
              <w:top w:val="nil"/>
              <w:left w:val="nil"/>
              <w:bottom w:val="nil"/>
              <w:right w:val="nil"/>
            </w:tcBorders>
            <w:shd w:val="clear" w:color="auto" w:fill="auto"/>
            <w:noWrap/>
            <w:vAlign w:val="bottom"/>
            <w:hideMark/>
          </w:tcPr>
          <w:p w14:paraId="1D1B7C90" w14:textId="77777777" w:rsidR="0012650E" w:rsidRPr="00332830" w:rsidRDefault="0012650E" w:rsidP="00277275">
            <w:pPr>
              <w:jc w:val="right"/>
              <w:rPr>
                <w:rFonts w:cs="Times New Roman"/>
                <w:sz w:val="16"/>
                <w:szCs w:val="16"/>
              </w:rPr>
            </w:pPr>
            <w:r w:rsidRPr="00332830">
              <w:rPr>
                <w:rFonts w:cs="Times New Roman"/>
                <w:sz w:val="16"/>
                <w:szCs w:val="16"/>
              </w:rPr>
              <w:t>44.2</w:t>
            </w:r>
          </w:p>
        </w:tc>
        <w:tc>
          <w:tcPr>
            <w:tcW w:w="1120" w:type="dxa"/>
            <w:tcBorders>
              <w:top w:val="nil"/>
              <w:left w:val="nil"/>
              <w:bottom w:val="nil"/>
              <w:right w:val="nil"/>
            </w:tcBorders>
            <w:shd w:val="clear" w:color="auto" w:fill="auto"/>
            <w:noWrap/>
            <w:vAlign w:val="bottom"/>
            <w:hideMark/>
          </w:tcPr>
          <w:p w14:paraId="428664A6"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38D000F5"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1EC189E0" w14:textId="77777777" w:rsidR="0012650E" w:rsidRPr="00332830" w:rsidRDefault="0012650E" w:rsidP="00277275">
            <w:pPr>
              <w:rPr>
                <w:rFonts w:cs="Times New Roman"/>
                <w:b/>
                <w:bCs/>
                <w:sz w:val="16"/>
                <w:szCs w:val="16"/>
              </w:rPr>
            </w:pPr>
            <w:r w:rsidRPr="00332830">
              <w:rPr>
                <w:rFonts w:cs="Times New Roman"/>
                <w:b/>
                <w:bCs/>
                <w:sz w:val="16"/>
                <w:szCs w:val="16"/>
              </w:rPr>
              <w:t>2003</w:t>
            </w:r>
          </w:p>
        </w:tc>
        <w:tc>
          <w:tcPr>
            <w:tcW w:w="760" w:type="dxa"/>
            <w:tcBorders>
              <w:top w:val="nil"/>
              <w:left w:val="nil"/>
              <w:bottom w:val="nil"/>
              <w:right w:val="nil"/>
            </w:tcBorders>
            <w:shd w:val="clear" w:color="auto" w:fill="auto"/>
            <w:noWrap/>
            <w:vAlign w:val="bottom"/>
            <w:hideMark/>
          </w:tcPr>
          <w:p w14:paraId="01D32C2C" w14:textId="77777777" w:rsidR="0012650E" w:rsidRPr="00332830" w:rsidRDefault="0012650E" w:rsidP="00277275">
            <w:pPr>
              <w:jc w:val="right"/>
              <w:rPr>
                <w:rFonts w:cs="Times New Roman"/>
                <w:sz w:val="16"/>
                <w:szCs w:val="16"/>
              </w:rPr>
            </w:pPr>
            <w:r w:rsidRPr="00332830">
              <w:rPr>
                <w:rFonts w:cs="Times New Roman"/>
                <w:sz w:val="16"/>
                <w:szCs w:val="16"/>
              </w:rPr>
              <w:t>0.5</w:t>
            </w:r>
          </w:p>
        </w:tc>
        <w:tc>
          <w:tcPr>
            <w:tcW w:w="1480" w:type="dxa"/>
            <w:tcBorders>
              <w:top w:val="nil"/>
              <w:left w:val="nil"/>
              <w:bottom w:val="nil"/>
              <w:right w:val="nil"/>
            </w:tcBorders>
            <w:shd w:val="clear" w:color="auto" w:fill="auto"/>
            <w:noWrap/>
            <w:vAlign w:val="bottom"/>
            <w:hideMark/>
          </w:tcPr>
          <w:p w14:paraId="1D5246A3" w14:textId="77777777" w:rsidR="0012650E" w:rsidRPr="00332830" w:rsidRDefault="0012650E" w:rsidP="00277275">
            <w:pPr>
              <w:jc w:val="right"/>
              <w:rPr>
                <w:rFonts w:cs="Times New Roman"/>
                <w:sz w:val="16"/>
                <w:szCs w:val="16"/>
              </w:rPr>
            </w:pPr>
            <w:r w:rsidRPr="00332830">
              <w:rPr>
                <w:rFonts w:cs="Times New Roman"/>
                <w:sz w:val="16"/>
                <w:szCs w:val="16"/>
              </w:rPr>
              <w:t>18.5</w:t>
            </w:r>
          </w:p>
        </w:tc>
        <w:tc>
          <w:tcPr>
            <w:tcW w:w="1100" w:type="dxa"/>
            <w:tcBorders>
              <w:top w:val="nil"/>
              <w:left w:val="nil"/>
              <w:bottom w:val="nil"/>
              <w:right w:val="nil"/>
            </w:tcBorders>
            <w:shd w:val="clear" w:color="auto" w:fill="auto"/>
            <w:noWrap/>
            <w:vAlign w:val="bottom"/>
            <w:hideMark/>
          </w:tcPr>
          <w:p w14:paraId="786CACF6" w14:textId="77777777" w:rsidR="0012650E" w:rsidRPr="00332830" w:rsidRDefault="0012650E" w:rsidP="00277275">
            <w:pPr>
              <w:jc w:val="right"/>
              <w:rPr>
                <w:rFonts w:cs="Times New Roman"/>
                <w:sz w:val="16"/>
                <w:szCs w:val="16"/>
              </w:rPr>
            </w:pPr>
            <w:r w:rsidRPr="00332830">
              <w:rPr>
                <w:rFonts w:cs="Times New Roman"/>
                <w:sz w:val="16"/>
                <w:szCs w:val="16"/>
              </w:rPr>
              <w:t>39.7</w:t>
            </w:r>
          </w:p>
        </w:tc>
      </w:tr>
      <w:tr w:rsidR="0012650E" w:rsidRPr="00332830" w14:paraId="016EF632" w14:textId="77777777" w:rsidTr="00332830">
        <w:trPr>
          <w:trHeight w:val="216"/>
        </w:trPr>
        <w:tc>
          <w:tcPr>
            <w:tcW w:w="780" w:type="dxa"/>
            <w:tcBorders>
              <w:top w:val="nil"/>
              <w:left w:val="nil"/>
              <w:bottom w:val="nil"/>
              <w:right w:val="nil"/>
            </w:tcBorders>
            <w:shd w:val="clear" w:color="auto" w:fill="auto"/>
            <w:noWrap/>
            <w:vAlign w:val="bottom"/>
            <w:hideMark/>
          </w:tcPr>
          <w:p w14:paraId="7E09D70B" w14:textId="77777777" w:rsidR="0012650E" w:rsidRPr="00332830" w:rsidRDefault="0012650E" w:rsidP="00277275">
            <w:pPr>
              <w:rPr>
                <w:rFonts w:cs="Times New Roman"/>
                <w:b/>
                <w:bCs/>
                <w:sz w:val="16"/>
                <w:szCs w:val="16"/>
              </w:rPr>
            </w:pPr>
            <w:r w:rsidRPr="00332830">
              <w:rPr>
                <w:rFonts w:cs="Times New Roman"/>
                <w:b/>
                <w:bCs/>
                <w:sz w:val="16"/>
                <w:szCs w:val="16"/>
              </w:rPr>
              <w:t>1954</w:t>
            </w:r>
          </w:p>
        </w:tc>
        <w:tc>
          <w:tcPr>
            <w:tcW w:w="760" w:type="dxa"/>
            <w:tcBorders>
              <w:top w:val="nil"/>
              <w:left w:val="nil"/>
              <w:bottom w:val="nil"/>
              <w:right w:val="nil"/>
            </w:tcBorders>
            <w:shd w:val="clear" w:color="auto" w:fill="auto"/>
            <w:noWrap/>
            <w:vAlign w:val="bottom"/>
            <w:hideMark/>
          </w:tcPr>
          <w:p w14:paraId="5A8BBB5A" w14:textId="77777777" w:rsidR="0012650E" w:rsidRPr="00332830" w:rsidRDefault="0012650E" w:rsidP="00277275">
            <w:pPr>
              <w:jc w:val="right"/>
              <w:rPr>
                <w:rFonts w:cs="Times New Roman"/>
                <w:sz w:val="16"/>
                <w:szCs w:val="16"/>
              </w:rPr>
            </w:pPr>
            <w:r w:rsidRPr="00332830">
              <w:rPr>
                <w:rFonts w:cs="Times New Roman"/>
                <w:sz w:val="16"/>
                <w:szCs w:val="16"/>
              </w:rPr>
              <w:t>244.6</w:t>
            </w:r>
          </w:p>
        </w:tc>
        <w:tc>
          <w:tcPr>
            <w:tcW w:w="1480" w:type="dxa"/>
            <w:tcBorders>
              <w:top w:val="nil"/>
              <w:left w:val="nil"/>
              <w:bottom w:val="nil"/>
              <w:right w:val="nil"/>
            </w:tcBorders>
            <w:shd w:val="clear" w:color="auto" w:fill="auto"/>
            <w:noWrap/>
            <w:vAlign w:val="bottom"/>
            <w:hideMark/>
          </w:tcPr>
          <w:p w14:paraId="3D9F5D5D" w14:textId="77777777" w:rsidR="0012650E" w:rsidRPr="00332830" w:rsidRDefault="0012650E" w:rsidP="00277275">
            <w:pPr>
              <w:jc w:val="right"/>
              <w:rPr>
                <w:rFonts w:cs="Times New Roman"/>
                <w:sz w:val="16"/>
                <w:szCs w:val="16"/>
              </w:rPr>
            </w:pPr>
            <w:r w:rsidRPr="00332830">
              <w:rPr>
                <w:rFonts w:cs="Times New Roman"/>
                <w:sz w:val="16"/>
                <w:szCs w:val="16"/>
              </w:rPr>
              <w:t>90.8</w:t>
            </w:r>
          </w:p>
        </w:tc>
        <w:tc>
          <w:tcPr>
            <w:tcW w:w="1120" w:type="dxa"/>
            <w:tcBorders>
              <w:top w:val="nil"/>
              <w:left w:val="nil"/>
              <w:bottom w:val="nil"/>
              <w:right w:val="nil"/>
            </w:tcBorders>
            <w:shd w:val="clear" w:color="auto" w:fill="auto"/>
            <w:noWrap/>
            <w:vAlign w:val="bottom"/>
            <w:hideMark/>
          </w:tcPr>
          <w:p w14:paraId="25CD8151"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57E6D3AC"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4D533FC1" w14:textId="77777777" w:rsidR="0012650E" w:rsidRPr="00332830" w:rsidRDefault="0012650E" w:rsidP="00277275">
            <w:pPr>
              <w:rPr>
                <w:rFonts w:cs="Times New Roman"/>
                <w:b/>
                <w:bCs/>
                <w:sz w:val="16"/>
                <w:szCs w:val="16"/>
              </w:rPr>
            </w:pPr>
            <w:r w:rsidRPr="00332830">
              <w:rPr>
                <w:rFonts w:cs="Times New Roman"/>
                <w:b/>
                <w:bCs/>
                <w:sz w:val="16"/>
                <w:szCs w:val="16"/>
              </w:rPr>
              <w:t>2004</w:t>
            </w:r>
          </w:p>
        </w:tc>
        <w:tc>
          <w:tcPr>
            <w:tcW w:w="760" w:type="dxa"/>
            <w:tcBorders>
              <w:top w:val="nil"/>
              <w:left w:val="nil"/>
              <w:bottom w:val="nil"/>
              <w:right w:val="nil"/>
            </w:tcBorders>
            <w:shd w:val="clear" w:color="auto" w:fill="auto"/>
            <w:noWrap/>
            <w:vAlign w:val="bottom"/>
            <w:hideMark/>
          </w:tcPr>
          <w:p w14:paraId="0DC1B9E4" w14:textId="77777777" w:rsidR="0012650E" w:rsidRPr="00332830" w:rsidRDefault="0012650E" w:rsidP="00277275">
            <w:pPr>
              <w:jc w:val="right"/>
              <w:rPr>
                <w:rFonts w:cs="Times New Roman"/>
                <w:sz w:val="16"/>
                <w:szCs w:val="16"/>
              </w:rPr>
            </w:pPr>
            <w:r w:rsidRPr="00332830">
              <w:rPr>
                <w:rFonts w:cs="Times New Roman"/>
                <w:sz w:val="16"/>
                <w:szCs w:val="16"/>
              </w:rPr>
              <w:t>1.1</w:t>
            </w:r>
          </w:p>
        </w:tc>
        <w:tc>
          <w:tcPr>
            <w:tcW w:w="1480" w:type="dxa"/>
            <w:tcBorders>
              <w:top w:val="nil"/>
              <w:left w:val="nil"/>
              <w:bottom w:val="nil"/>
              <w:right w:val="nil"/>
            </w:tcBorders>
            <w:shd w:val="clear" w:color="auto" w:fill="auto"/>
            <w:noWrap/>
            <w:vAlign w:val="bottom"/>
            <w:hideMark/>
          </w:tcPr>
          <w:p w14:paraId="5C050D15" w14:textId="77777777" w:rsidR="0012650E" w:rsidRPr="00332830" w:rsidRDefault="0012650E" w:rsidP="00277275">
            <w:pPr>
              <w:jc w:val="right"/>
              <w:rPr>
                <w:rFonts w:cs="Times New Roman"/>
                <w:sz w:val="16"/>
                <w:szCs w:val="16"/>
              </w:rPr>
            </w:pPr>
            <w:r w:rsidRPr="00332830">
              <w:rPr>
                <w:rFonts w:cs="Times New Roman"/>
                <w:sz w:val="16"/>
                <w:szCs w:val="16"/>
              </w:rPr>
              <w:t>20.6</w:t>
            </w:r>
          </w:p>
        </w:tc>
        <w:tc>
          <w:tcPr>
            <w:tcW w:w="1100" w:type="dxa"/>
            <w:tcBorders>
              <w:top w:val="nil"/>
              <w:left w:val="nil"/>
              <w:bottom w:val="nil"/>
              <w:right w:val="nil"/>
            </w:tcBorders>
            <w:shd w:val="clear" w:color="auto" w:fill="auto"/>
            <w:noWrap/>
            <w:vAlign w:val="bottom"/>
            <w:hideMark/>
          </w:tcPr>
          <w:p w14:paraId="48D3D3BE" w14:textId="77777777" w:rsidR="0012650E" w:rsidRPr="00332830" w:rsidRDefault="0012650E" w:rsidP="00277275">
            <w:pPr>
              <w:jc w:val="right"/>
              <w:rPr>
                <w:rFonts w:cs="Times New Roman"/>
                <w:sz w:val="16"/>
                <w:szCs w:val="16"/>
              </w:rPr>
            </w:pPr>
            <w:r w:rsidRPr="00332830">
              <w:rPr>
                <w:rFonts w:cs="Times New Roman"/>
                <w:sz w:val="16"/>
                <w:szCs w:val="16"/>
              </w:rPr>
              <w:t>46.9</w:t>
            </w:r>
          </w:p>
        </w:tc>
      </w:tr>
      <w:tr w:rsidR="0012650E" w:rsidRPr="00332830" w14:paraId="3D6E724B" w14:textId="77777777" w:rsidTr="00332830">
        <w:trPr>
          <w:trHeight w:val="216"/>
        </w:trPr>
        <w:tc>
          <w:tcPr>
            <w:tcW w:w="780" w:type="dxa"/>
            <w:tcBorders>
              <w:top w:val="nil"/>
              <w:left w:val="nil"/>
              <w:bottom w:val="nil"/>
              <w:right w:val="nil"/>
            </w:tcBorders>
            <w:shd w:val="clear" w:color="auto" w:fill="auto"/>
            <w:noWrap/>
            <w:vAlign w:val="bottom"/>
            <w:hideMark/>
          </w:tcPr>
          <w:p w14:paraId="18E78B4C" w14:textId="77777777" w:rsidR="0012650E" w:rsidRPr="00332830" w:rsidRDefault="0012650E" w:rsidP="00277275">
            <w:pPr>
              <w:rPr>
                <w:rFonts w:cs="Times New Roman"/>
                <w:b/>
                <w:bCs/>
                <w:sz w:val="16"/>
                <w:szCs w:val="16"/>
              </w:rPr>
            </w:pPr>
            <w:r w:rsidRPr="00332830">
              <w:rPr>
                <w:rFonts w:cs="Times New Roman"/>
                <w:b/>
                <w:bCs/>
                <w:sz w:val="16"/>
                <w:szCs w:val="16"/>
              </w:rPr>
              <w:t>1955</w:t>
            </w:r>
          </w:p>
        </w:tc>
        <w:tc>
          <w:tcPr>
            <w:tcW w:w="760" w:type="dxa"/>
            <w:tcBorders>
              <w:top w:val="nil"/>
              <w:left w:val="nil"/>
              <w:bottom w:val="nil"/>
              <w:right w:val="nil"/>
            </w:tcBorders>
            <w:shd w:val="clear" w:color="auto" w:fill="auto"/>
            <w:noWrap/>
            <w:vAlign w:val="bottom"/>
            <w:hideMark/>
          </w:tcPr>
          <w:p w14:paraId="05D79FC2" w14:textId="77777777" w:rsidR="0012650E" w:rsidRPr="00332830" w:rsidRDefault="0012650E" w:rsidP="00277275">
            <w:pPr>
              <w:jc w:val="right"/>
              <w:rPr>
                <w:rFonts w:cs="Times New Roman"/>
                <w:sz w:val="16"/>
                <w:szCs w:val="16"/>
              </w:rPr>
            </w:pPr>
            <w:r w:rsidRPr="00332830">
              <w:rPr>
                <w:rFonts w:cs="Times New Roman"/>
                <w:sz w:val="16"/>
                <w:szCs w:val="16"/>
              </w:rPr>
              <w:t>174.2</w:t>
            </w:r>
          </w:p>
        </w:tc>
        <w:tc>
          <w:tcPr>
            <w:tcW w:w="1480" w:type="dxa"/>
            <w:tcBorders>
              <w:top w:val="nil"/>
              <w:left w:val="nil"/>
              <w:bottom w:val="nil"/>
              <w:right w:val="nil"/>
            </w:tcBorders>
            <w:shd w:val="clear" w:color="auto" w:fill="auto"/>
            <w:noWrap/>
            <w:vAlign w:val="bottom"/>
            <w:hideMark/>
          </w:tcPr>
          <w:p w14:paraId="3C18767C" w14:textId="77777777" w:rsidR="0012650E" w:rsidRPr="00332830" w:rsidRDefault="0012650E" w:rsidP="00277275">
            <w:pPr>
              <w:jc w:val="right"/>
              <w:rPr>
                <w:rFonts w:cs="Times New Roman"/>
                <w:sz w:val="16"/>
                <w:szCs w:val="16"/>
              </w:rPr>
            </w:pPr>
            <w:r w:rsidRPr="00332830">
              <w:rPr>
                <w:rFonts w:cs="Times New Roman"/>
                <w:sz w:val="16"/>
                <w:szCs w:val="16"/>
              </w:rPr>
              <w:t>30.7</w:t>
            </w:r>
          </w:p>
        </w:tc>
        <w:tc>
          <w:tcPr>
            <w:tcW w:w="1120" w:type="dxa"/>
            <w:tcBorders>
              <w:top w:val="nil"/>
              <w:left w:val="nil"/>
              <w:bottom w:val="nil"/>
              <w:right w:val="nil"/>
            </w:tcBorders>
            <w:shd w:val="clear" w:color="auto" w:fill="auto"/>
            <w:noWrap/>
            <w:vAlign w:val="bottom"/>
            <w:hideMark/>
          </w:tcPr>
          <w:p w14:paraId="11863A32"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6573425D"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11C5DE74" w14:textId="77777777" w:rsidR="0012650E" w:rsidRPr="00332830" w:rsidRDefault="0012650E" w:rsidP="00277275">
            <w:pPr>
              <w:rPr>
                <w:rFonts w:cs="Times New Roman"/>
                <w:b/>
                <w:bCs/>
                <w:sz w:val="16"/>
                <w:szCs w:val="16"/>
              </w:rPr>
            </w:pPr>
            <w:r w:rsidRPr="00332830">
              <w:rPr>
                <w:rFonts w:cs="Times New Roman"/>
                <w:b/>
                <w:bCs/>
                <w:sz w:val="16"/>
                <w:szCs w:val="16"/>
              </w:rPr>
              <w:t>2005</w:t>
            </w:r>
          </w:p>
        </w:tc>
        <w:tc>
          <w:tcPr>
            <w:tcW w:w="760" w:type="dxa"/>
            <w:tcBorders>
              <w:top w:val="nil"/>
              <w:left w:val="nil"/>
              <w:bottom w:val="nil"/>
              <w:right w:val="nil"/>
            </w:tcBorders>
            <w:shd w:val="clear" w:color="auto" w:fill="auto"/>
            <w:noWrap/>
            <w:vAlign w:val="bottom"/>
            <w:hideMark/>
          </w:tcPr>
          <w:p w14:paraId="6EF3B47F"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1480" w:type="dxa"/>
            <w:tcBorders>
              <w:top w:val="nil"/>
              <w:left w:val="nil"/>
              <w:bottom w:val="nil"/>
              <w:right w:val="nil"/>
            </w:tcBorders>
            <w:shd w:val="clear" w:color="auto" w:fill="auto"/>
            <w:noWrap/>
            <w:vAlign w:val="bottom"/>
            <w:hideMark/>
          </w:tcPr>
          <w:p w14:paraId="16605A5C" w14:textId="77777777" w:rsidR="0012650E" w:rsidRPr="00332830" w:rsidRDefault="0012650E" w:rsidP="00277275">
            <w:pPr>
              <w:jc w:val="right"/>
              <w:rPr>
                <w:rFonts w:cs="Times New Roman"/>
                <w:sz w:val="16"/>
                <w:szCs w:val="16"/>
              </w:rPr>
            </w:pPr>
            <w:r w:rsidRPr="00332830">
              <w:rPr>
                <w:rFonts w:cs="Times New Roman"/>
                <w:sz w:val="16"/>
                <w:szCs w:val="16"/>
              </w:rPr>
              <w:t>19.9</w:t>
            </w:r>
          </w:p>
        </w:tc>
        <w:tc>
          <w:tcPr>
            <w:tcW w:w="1100" w:type="dxa"/>
            <w:tcBorders>
              <w:top w:val="nil"/>
              <w:left w:val="nil"/>
              <w:bottom w:val="nil"/>
              <w:right w:val="nil"/>
            </w:tcBorders>
            <w:shd w:val="clear" w:color="auto" w:fill="auto"/>
            <w:noWrap/>
            <w:vAlign w:val="bottom"/>
            <w:hideMark/>
          </w:tcPr>
          <w:p w14:paraId="09773665" w14:textId="77777777" w:rsidR="0012650E" w:rsidRPr="00332830" w:rsidRDefault="0012650E" w:rsidP="00277275">
            <w:pPr>
              <w:jc w:val="right"/>
              <w:rPr>
                <w:rFonts w:cs="Times New Roman"/>
                <w:sz w:val="16"/>
                <w:szCs w:val="16"/>
              </w:rPr>
            </w:pPr>
            <w:r w:rsidRPr="00332830">
              <w:rPr>
                <w:rFonts w:cs="Times New Roman"/>
                <w:sz w:val="16"/>
                <w:szCs w:val="16"/>
              </w:rPr>
              <w:t>54.0</w:t>
            </w:r>
          </w:p>
        </w:tc>
      </w:tr>
      <w:tr w:rsidR="0012650E" w:rsidRPr="00332830" w14:paraId="4D2C889E" w14:textId="77777777" w:rsidTr="00332830">
        <w:trPr>
          <w:trHeight w:val="216"/>
        </w:trPr>
        <w:tc>
          <w:tcPr>
            <w:tcW w:w="780" w:type="dxa"/>
            <w:tcBorders>
              <w:top w:val="nil"/>
              <w:left w:val="nil"/>
              <w:bottom w:val="nil"/>
              <w:right w:val="nil"/>
            </w:tcBorders>
            <w:shd w:val="clear" w:color="auto" w:fill="auto"/>
            <w:noWrap/>
            <w:vAlign w:val="bottom"/>
            <w:hideMark/>
          </w:tcPr>
          <w:p w14:paraId="51238A86" w14:textId="77777777" w:rsidR="0012650E" w:rsidRPr="00332830" w:rsidRDefault="0012650E" w:rsidP="00277275">
            <w:pPr>
              <w:rPr>
                <w:rFonts w:cs="Times New Roman"/>
                <w:b/>
                <w:bCs/>
                <w:sz w:val="16"/>
                <w:szCs w:val="16"/>
              </w:rPr>
            </w:pPr>
            <w:r w:rsidRPr="00332830">
              <w:rPr>
                <w:rFonts w:cs="Times New Roman"/>
                <w:b/>
                <w:bCs/>
                <w:sz w:val="16"/>
                <w:szCs w:val="16"/>
              </w:rPr>
              <w:t>1956</w:t>
            </w:r>
          </w:p>
        </w:tc>
        <w:tc>
          <w:tcPr>
            <w:tcW w:w="760" w:type="dxa"/>
            <w:tcBorders>
              <w:top w:val="nil"/>
              <w:left w:val="nil"/>
              <w:bottom w:val="nil"/>
              <w:right w:val="nil"/>
            </w:tcBorders>
            <w:shd w:val="clear" w:color="auto" w:fill="auto"/>
            <w:noWrap/>
            <w:vAlign w:val="bottom"/>
            <w:hideMark/>
          </w:tcPr>
          <w:p w14:paraId="5B862A5E" w14:textId="77777777" w:rsidR="0012650E" w:rsidRPr="00332830" w:rsidRDefault="0012650E" w:rsidP="00277275">
            <w:pPr>
              <w:jc w:val="right"/>
              <w:rPr>
                <w:rFonts w:cs="Times New Roman"/>
                <w:sz w:val="16"/>
                <w:szCs w:val="16"/>
              </w:rPr>
            </w:pPr>
            <w:r w:rsidRPr="00332830">
              <w:rPr>
                <w:rFonts w:cs="Times New Roman"/>
                <w:sz w:val="16"/>
                <w:szCs w:val="16"/>
              </w:rPr>
              <w:t>39.7</w:t>
            </w:r>
          </w:p>
        </w:tc>
        <w:tc>
          <w:tcPr>
            <w:tcW w:w="1480" w:type="dxa"/>
            <w:tcBorders>
              <w:top w:val="nil"/>
              <w:left w:val="nil"/>
              <w:bottom w:val="nil"/>
              <w:right w:val="nil"/>
            </w:tcBorders>
            <w:shd w:val="clear" w:color="auto" w:fill="auto"/>
            <w:noWrap/>
            <w:vAlign w:val="bottom"/>
            <w:hideMark/>
          </w:tcPr>
          <w:p w14:paraId="4514435F" w14:textId="77777777" w:rsidR="0012650E" w:rsidRPr="00332830" w:rsidRDefault="0012650E" w:rsidP="00277275">
            <w:pPr>
              <w:jc w:val="right"/>
              <w:rPr>
                <w:rFonts w:cs="Times New Roman"/>
                <w:sz w:val="16"/>
                <w:szCs w:val="16"/>
              </w:rPr>
            </w:pPr>
            <w:r w:rsidRPr="00332830">
              <w:rPr>
                <w:rFonts w:cs="Times New Roman"/>
                <w:sz w:val="16"/>
                <w:szCs w:val="16"/>
              </w:rPr>
              <w:t>32.3</w:t>
            </w:r>
          </w:p>
        </w:tc>
        <w:tc>
          <w:tcPr>
            <w:tcW w:w="1120" w:type="dxa"/>
            <w:tcBorders>
              <w:top w:val="nil"/>
              <w:left w:val="nil"/>
              <w:bottom w:val="nil"/>
              <w:right w:val="nil"/>
            </w:tcBorders>
            <w:shd w:val="clear" w:color="auto" w:fill="auto"/>
            <w:noWrap/>
            <w:vAlign w:val="bottom"/>
            <w:hideMark/>
          </w:tcPr>
          <w:p w14:paraId="35696A94"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282A8C27"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034F8C96" w14:textId="77777777" w:rsidR="0012650E" w:rsidRPr="00332830" w:rsidRDefault="0012650E" w:rsidP="00277275">
            <w:pPr>
              <w:rPr>
                <w:rFonts w:cs="Times New Roman"/>
                <w:b/>
                <w:bCs/>
                <w:sz w:val="16"/>
                <w:szCs w:val="16"/>
              </w:rPr>
            </w:pPr>
            <w:r w:rsidRPr="00332830">
              <w:rPr>
                <w:rFonts w:cs="Times New Roman"/>
                <w:b/>
                <w:bCs/>
                <w:sz w:val="16"/>
                <w:szCs w:val="16"/>
              </w:rPr>
              <w:t>2006</w:t>
            </w:r>
          </w:p>
        </w:tc>
        <w:tc>
          <w:tcPr>
            <w:tcW w:w="760" w:type="dxa"/>
            <w:tcBorders>
              <w:top w:val="nil"/>
              <w:left w:val="nil"/>
              <w:bottom w:val="nil"/>
              <w:right w:val="nil"/>
            </w:tcBorders>
            <w:shd w:val="clear" w:color="auto" w:fill="auto"/>
            <w:noWrap/>
            <w:vAlign w:val="bottom"/>
            <w:hideMark/>
          </w:tcPr>
          <w:p w14:paraId="1DD116DC"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1480" w:type="dxa"/>
            <w:tcBorders>
              <w:top w:val="nil"/>
              <w:left w:val="nil"/>
              <w:bottom w:val="nil"/>
              <w:right w:val="nil"/>
            </w:tcBorders>
            <w:shd w:val="clear" w:color="auto" w:fill="auto"/>
            <w:noWrap/>
            <w:vAlign w:val="bottom"/>
            <w:hideMark/>
          </w:tcPr>
          <w:p w14:paraId="7966AA85" w14:textId="77777777" w:rsidR="0012650E" w:rsidRPr="00332830" w:rsidRDefault="0012650E" w:rsidP="00277275">
            <w:pPr>
              <w:jc w:val="right"/>
              <w:rPr>
                <w:rFonts w:cs="Times New Roman"/>
                <w:sz w:val="16"/>
                <w:szCs w:val="16"/>
              </w:rPr>
            </w:pPr>
            <w:r w:rsidRPr="00332830">
              <w:rPr>
                <w:rFonts w:cs="Times New Roman"/>
                <w:sz w:val="16"/>
                <w:szCs w:val="16"/>
              </w:rPr>
              <w:t>15.7</w:t>
            </w:r>
          </w:p>
        </w:tc>
        <w:tc>
          <w:tcPr>
            <w:tcW w:w="1100" w:type="dxa"/>
            <w:tcBorders>
              <w:top w:val="nil"/>
              <w:left w:val="nil"/>
              <w:bottom w:val="nil"/>
              <w:right w:val="nil"/>
            </w:tcBorders>
            <w:shd w:val="clear" w:color="auto" w:fill="auto"/>
            <w:noWrap/>
            <w:vAlign w:val="bottom"/>
            <w:hideMark/>
          </w:tcPr>
          <w:p w14:paraId="72A8B4C9" w14:textId="77777777" w:rsidR="0012650E" w:rsidRPr="00332830" w:rsidRDefault="0012650E" w:rsidP="00277275">
            <w:pPr>
              <w:jc w:val="right"/>
              <w:rPr>
                <w:rFonts w:cs="Times New Roman"/>
                <w:sz w:val="16"/>
                <w:szCs w:val="16"/>
              </w:rPr>
            </w:pPr>
            <w:r w:rsidRPr="00332830">
              <w:rPr>
                <w:rFonts w:cs="Times New Roman"/>
                <w:sz w:val="16"/>
                <w:szCs w:val="16"/>
              </w:rPr>
              <w:t>46.8</w:t>
            </w:r>
          </w:p>
        </w:tc>
      </w:tr>
      <w:tr w:rsidR="0012650E" w:rsidRPr="00332830" w14:paraId="17990D23" w14:textId="77777777" w:rsidTr="00332830">
        <w:trPr>
          <w:trHeight w:val="216"/>
        </w:trPr>
        <w:tc>
          <w:tcPr>
            <w:tcW w:w="780" w:type="dxa"/>
            <w:tcBorders>
              <w:top w:val="nil"/>
              <w:left w:val="nil"/>
              <w:bottom w:val="nil"/>
              <w:right w:val="nil"/>
            </w:tcBorders>
            <w:shd w:val="clear" w:color="auto" w:fill="auto"/>
            <w:noWrap/>
            <w:vAlign w:val="bottom"/>
            <w:hideMark/>
          </w:tcPr>
          <w:p w14:paraId="4081EA25" w14:textId="77777777" w:rsidR="0012650E" w:rsidRPr="00332830" w:rsidRDefault="0012650E" w:rsidP="00277275">
            <w:pPr>
              <w:rPr>
                <w:rFonts w:cs="Times New Roman"/>
                <w:b/>
                <w:bCs/>
                <w:sz w:val="16"/>
                <w:szCs w:val="16"/>
              </w:rPr>
            </w:pPr>
            <w:r w:rsidRPr="00332830">
              <w:rPr>
                <w:rFonts w:cs="Times New Roman"/>
                <w:b/>
                <w:bCs/>
                <w:sz w:val="16"/>
                <w:szCs w:val="16"/>
              </w:rPr>
              <w:t>1957</w:t>
            </w:r>
          </w:p>
        </w:tc>
        <w:tc>
          <w:tcPr>
            <w:tcW w:w="760" w:type="dxa"/>
            <w:tcBorders>
              <w:top w:val="nil"/>
              <w:left w:val="nil"/>
              <w:bottom w:val="nil"/>
              <w:right w:val="nil"/>
            </w:tcBorders>
            <w:shd w:val="clear" w:color="auto" w:fill="auto"/>
            <w:noWrap/>
            <w:vAlign w:val="bottom"/>
            <w:hideMark/>
          </w:tcPr>
          <w:p w14:paraId="530051A0" w14:textId="77777777" w:rsidR="0012650E" w:rsidRPr="00332830" w:rsidRDefault="0012650E" w:rsidP="00277275">
            <w:pPr>
              <w:jc w:val="right"/>
              <w:rPr>
                <w:rFonts w:cs="Times New Roman"/>
                <w:sz w:val="16"/>
                <w:szCs w:val="16"/>
              </w:rPr>
            </w:pPr>
            <w:r w:rsidRPr="00332830">
              <w:rPr>
                <w:rFonts w:cs="Times New Roman"/>
                <w:sz w:val="16"/>
                <w:szCs w:val="16"/>
              </w:rPr>
              <w:t>77.1</w:t>
            </w:r>
          </w:p>
        </w:tc>
        <w:tc>
          <w:tcPr>
            <w:tcW w:w="1480" w:type="dxa"/>
            <w:tcBorders>
              <w:top w:val="nil"/>
              <w:left w:val="nil"/>
              <w:bottom w:val="nil"/>
              <w:right w:val="nil"/>
            </w:tcBorders>
            <w:shd w:val="clear" w:color="auto" w:fill="auto"/>
            <w:noWrap/>
            <w:vAlign w:val="bottom"/>
            <w:hideMark/>
          </w:tcPr>
          <w:p w14:paraId="4E484C34" w14:textId="77777777" w:rsidR="0012650E" w:rsidRPr="00332830" w:rsidRDefault="0012650E" w:rsidP="00277275">
            <w:pPr>
              <w:jc w:val="right"/>
              <w:rPr>
                <w:rFonts w:cs="Times New Roman"/>
                <w:sz w:val="16"/>
                <w:szCs w:val="16"/>
              </w:rPr>
            </w:pPr>
            <w:r w:rsidRPr="00332830">
              <w:rPr>
                <w:rFonts w:cs="Times New Roman"/>
                <w:sz w:val="16"/>
                <w:szCs w:val="16"/>
              </w:rPr>
              <w:t>43.1</w:t>
            </w:r>
          </w:p>
        </w:tc>
        <w:tc>
          <w:tcPr>
            <w:tcW w:w="1120" w:type="dxa"/>
            <w:tcBorders>
              <w:top w:val="nil"/>
              <w:left w:val="nil"/>
              <w:bottom w:val="nil"/>
              <w:right w:val="nil"/>
            </w:tcBorders>
            <w:shd w:val="clear" w:color="auto" w:fill="auto"/>
            <w:noWrap/>
            <w:vAlign w:val="bottom"/>
            <w:hideMark/>
          </w:tcPr>
          <w:p w14:paraId="46A04201"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0D10F569"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5EA376D6" w14:textId="77777777" w:rsidR="0012650E" w:rsidRPr="00332830" w:rsidRDefault="0012650E" w:rsidP="00277275">
            <w:pPr>
              <w:rPr>
                <w:rFonts w:cs="Times New Roman"/>
                <w:b/>
                <w:bCs/>
                <w:sz w:val="16"/>
                <w:szCs w:val="16"/>
              </w:rPr>
            </w:pPr>
            <w:r w:rsidRPr="00332830">
              <w:rPr>
                <w:rFonts w:cs="Times New Roman"/>
                <w:b/>
                <w:bCs/>
                <w:sz w:val="16"/>
                <w:szCs w:val="16"/>
              </w:rPr>
              <w:t>2007</w:t>
            </w:r>
          </w:p>
        </w:tc>
        <w:tc>
          <w:tcPr>
            <w:tcW w:w="760" w:type="dxa"/>
            <w:tcBorders>
              <w:top w:val="nil"/>
              <w:left w:val="nil"/>
              <w:bottom w:val="nil"/>
              <w:right w:val="nil"/>
            </w:tcBorders>
            <w:shd w:val="clear" w:color="auto" w:fill="auto"/>
            <w:noWrap/>
            <w:vAlign w:val="bottom"/>
            <w:hideMark/>
          </w:tcPr>
          <w:p w14:paraId="4012EAB3"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1480" w:type="dxa"/>
            <w:tcBorders>
              <w:top w:val="nil"/>
              <w:left w:val="nil"/>
              <w:bottom w:val="nil"/>
              <w:right w:val="nil"/>
            </w:tcBorders>
            <w:shd w:val="clear" w:color="auto" w:fill="auto"/>
            <w:noWrap/>
            <w:vAlign w:val="bottom"/>
            <w:hideMark/>
          </w:tcPr>
          <w:p w14:paraId="30C2B1A4" w14:textId="77777777" w:rsidR="0012650E" w:rsidRPr="00332830" w:rsidRDefault="0012650E" w:rsidP="00277275">
            <w:pPr>
              <w:jc w:val="right"/>
              <w:rPr>
                <w:rFonts w:cs="Times New Roman"/>
                <w:sz w:val="16"/>
                <w:szCs w:val="16"/>
              </w:rPr>
            </w:pPr>
            <w:r w:rsidRPr="00332830">
              <w:rPr>
                <w:rFonts w:cs="Times New Roman"/>
                <w:sz w:val="16"/>
                <w:szCs w:val="16"/>
              </w:rPr>
              <w:t>26.3</w:t>
            </w:r>
          </w:p>
        </w:tc>
        <w:tc>
          <w:tcPr>
            <w:tcW w:w="1100" w:type="dxa"/>
            <w:tcBorders>
              <w:top w:val="nil"/>
              <w:left w:val="nil"/>
              <w:bottom w:val="nil"/>
              <w:right w:val="nil"/>
            </w:tcBorders>
            <w:shd w:val="clear" w:color="auto" w:fill="auto"/>
            <w:noWrap/>
            <w:vAlign w:val="bottom"/>
            <w:hideMark/>
          </w:tcPr>
          <w:p w14:paraId="3825A789" w14:textId="77777777" w:rsidR="0012650E" w:rsidRPr="00332830" w:rsidRDefault="0012650E" w:rsidP="00277275">
            <w:pPr>
              <w:jc w:val="right"/>
              <w:rPr>
                <w:rFonts w:cs="Times New Roman"/>
                <w:sz w:val="16"/>
                <w:szCs w:val="16"/>
              </w:rPr>
            </w:pPr>
            <w:r w:rsidRPr="00332830">
              <w:rPr>
                <w:rFonts w:cs="Times New Roman"/>
                <w:sz w:val="16"/>
                <w:szCs w:val="16"/>
              </w:rPr>
              <w:t>58.6</w:t>
            </w:r>
          </w:p>
        </w:tc>
      </w:tr>
      <w:tr w:rsidR="0012650E" w:rsidRPr="00332830" w14:paraId="6468F9DD" w14:textId="77777777" w:rsidTr="00332830">
        <w:trPr>
          <w:trHeight w:val="216"/>
        </w:trPr>
        <w:tc>
          <w:tcPr>
            <w:tcW w:w="780" w:type="dxa"/>
            <w:tcBorders>
              <w:top w:val="nil"/>
              <w:left w:val="nil"/>
              <w:bottom w:val="nil"/>
              <w:right w:val="nil"/>
            </w:tcBorders>
            <w:shd w:val="clear" w:color="auto" w:fill="auto"/>
            <w:noWrap/>
            <w:vAlign w:val="bottom"/>
            <w:hideMark/>
          </w:tcPr>
          <w:p w14:paraId="6599AD70" w14:textId="77777777" w:rsidR="0012650E" w:rsidRPr="00332830" w:rsidRDefault="0012650E" w:rsidP="00277275">
            <w:pPr>
              <w:rPr>
                <w:rFonts w:cs="Times New Roman"/>
                <w:b/>
                <w:bCs/>
                <w:sz w:val="16"/>
                <w:szCs w:val="16"/>
              </w:rPr>
            </w:pPr>
            <w:r w:rsidRPr="00332830">
              <w:rPr>
                <w:rFonts w:cs="Times New Roman"/>
                <w:b/>
                <w:bCs/>
                <w:sz w:val="16"/>
                <w:szCs w:val="16"/>
              </w:rPr>
              <w:t>1958</w:t>
            </w:r>
          </w:p>
        </w:tc>
        <w:tc>
          <w:tcPr>
            <w:tcW w:w="760" w:type="dxa"/>
            <w:tcBorders>
              <w:top w:val="nil"/>
              <w:left w:val="nil"/>
              <w:bottom w:val="nil"/>
              <w:right w:val="nil"/>
            </w:tcBorders>
            <w:shd w:val="clear" w:color="auto" w:fill="auto"/>
            <w:noWrap/>
            <w:vAlign w:val="bottom"/>
            <w:hideMark/>
          </w:tcPr>
          <w:p w14:paraId="539F8498" w14:textId="77777777" w:rsidR="0012650E" w:rsidRPr="00332830" w:rsidRDefault="0012650E" w:rsidP="00277275">
            <w:pPr>
              <w:jc w:val="right"/>
              <w:rPr>
                <w:rFonts w:cs="Times New Roman"/>
                <w:sz w:val="16"/>
                <w:szCs w:val="16"/>
              </w:rPr>
            </w:pPr>
            <w:r w:rsidRPr="00332830">
              <w:rPr>
                <w:rFonts w:cs="Times New Roman"/>
                <w:sz w:val="16"/>
                <w:szCs w:val="16"/>
              </w:rPr>
              <w:t>58.4</w:t>
            </w:r>
          </w:p>
        </w:tc>
        <w:tc>
          <w:tcPr>
            <w:tcW w:w="1480" w:type="dxa"/>
            <w:tcBorders>
              <w:top w:val="nil"/>
              <w:left w:val="nil"/>
              <w:bottom w:val="nil"/>
              <w:right w:val="nil"/>
            </w:tcBorders>
            <w:shd w:val="clear" w:color="auto" w:fill="auto"/>
            <w:noWrap/>
            <w:vAlign w:val="bottom"/>
            <w:hideMark/>
          </w:tcPr>
          <w:p w14:paraId="29AE8C11" w14:textId="77777777" w:rsidR="0012650E" w:rsidRPr="00332830" w:rsidRDefault="0012650E" w:rsidP="00277275">
            <w:pPr>
              <w:jc w:val="right"/>
              <w:rPr>
                <w:rFonts w:cs="Times New Roman"/>
                <w:sz w:val="16"/>
                <w:szCs w:val="16"/>
              </w:rPr>
            </w:pPr>
            <w:r w:rsidRPr="00332830">
              <w:rPr>
                <w:rFonts w:cs="Times New Roman"/>
                <w:sz w:val="16"/>
                <w:szCs w:val="16"/>
              </w:rPr>
              <w:t>72.6</w:t>
            </w:r>
          </w:p>
        </w:tc>
        <w:tc>
          <w:tcPr>
            <w:tcW w:w="1120" w:type="dxa"/>
            <w:tcBorders>
              <w:top w:val="nil"/>
              <w:left w:val="nil"/>
              <w:bottom w:val="nil"/>
              <w:right w:val="nil"/>
            </w:tcBorders>
            <w:shd w:val="clear" w:color="auto" w:fill="auto"/>
            <w:noWrap/>
            <w:vAlign w:val="bottom"/>
            <w:hideMark/>
          </w:tcPr>
          <w:p w14:paraId="284041A4"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442305C6"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0EA14491" w14:textId="77777777" w:rsidR="0012650E" w:rsidRPr="00332830" w:rsidRDefault="0012650E" w:rsidP="00277275">
            <w:pPr>
              <w:rPr>
                <w:rFonts w:cs="Times New Roman"/>
                <w:b/>
                <w:bCs/>
                <w:sz w:val="16"/>
                <w:szCs w:val="16"/>
              </w:rPr>
            </w:pPr>
            <w:r w:rsidRPr="00332830">
              <w:rPr>
                <w:rFonts w:cs="Times New Roman"/>
                <w:b/>
                <w:bCs/>
                <w:sz w:val="16"/>
                <w:szCs w:val="16"/>
              </w:rPr>
              <w:t>2008</w:t>
            </w:r>
          </w:p>
        </w:tc>
        <w:tc>
          <w:tcPr>
            <w:tcW w:w="760" w:type="dxa"/>
            <w:tcBorders>
              <w:top w:val="nil"/>
              <w:left w:val="nil"/>
              <w:bottom w:val="nil"/>
              <w:right w:val="nil"/>
            </w:tcBorders>
            <w:shd w:val="clear" w:color="auto" w:fill="auto"/>
            <w:noWrap/>
            <w:vAlign w:val="bottom"/>
            <w:hideMark/>
          </w:tcPr>
          <w:p w14:paraId="5BD014AA"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1480" w:type="dxa"/>
            <w:tcBorders>
              <w:top w:val="nil"/>
              <w:left w:val="nil"/>
              <w:bottom w:val="nil"/>
              <w:right w:val="nil"/>
            </w:tcBorders>
            <w:shd w:val="clear" w:color="auto" w:fill="auto"/>
            <w:noWrap/>
            <w:vAlign w:val="bottom"/>
            <w:hideMark/>
          </w:tcPr>
          <w:p w14:paraId="58B59B1E" w14:textId="77777777" w:rsidR="0012650E" w:rsidRPr="00332830" w:rsidRDefault="0012650E" w:rsidP="00277275">
            <w:pPr>
              <w:jc w:val="right"/>
              <w:rPr>
                <w:rFonts w:cs="Times New Roman"/>
                <w:sz w:val="16"/>
                <w:szCs w:val="16"/>
              </w:rPr>
            </w:pPr>
            <w:r w:rsidRPr="00332830">
              <w:rPr>
                <w:rFonts w:cs="Times New Roman"/>
                <w:sz w:val="16"/>
                <w:szCs w:val="16"/>
              </w:rPr>
              <w:t>11.6</w:t>
            </w:r>
          </w:p>
        </w:tc>
        <w:tc>
          <w:tcPr>
            <w:tcW w:w="1100" w:type="dxa"/>
            <w:tcBorders>
              <w:top w:val="nil"/>
              <w:left w:val="nil"/>
              <w:bottom w:val="nil"/>
              <w:right w:val="nil"/>
            </w:tcBorders>
            <w:shd w:val="clear" w:color="auto" w:fill="auto"/>
            <w:noWrap/>
            <w:vAlign w:val="bottom"/>
            <w:hideMark/>
          </w:tcPr>
          <w:p w14:paraId="4A0CB42D" w14:textId="77777777" w:rsidR="0012650E" w:rsidRPr="00332830" w:rsidRDefault="0012650E" w:rsidP="00277275">
            <w:pPr>
              <w:jc w:val="right"/>
              <w:rPr>
                <w:rFonts w:cs="Times New Roman"/>
                <w:sz w:val="16"/>
                <w:szCs w:val="16"/>
              </w:rPr>
            </w:pPr>
            <w:r w:rsidRPr="00332830">
              <w:rPr>
                <w:rFonts w:cs="Times New Roman"/>
                <w:sz w:val="16"/>
                <w:szCs w:val="16"/>
              </w:rPr>
              <w:t>72.9</w:t>
            </w:r>
          </w:p>
        </w:tc>
      </w:tr>
      <w:tr w:rsidR="0012650E" w:rsidRPr="00332830" w14:paraId="7B71437C" w14:textId="77777777" w:rsidTr="00332830">
        <w:trPr>
          <w:trHeight w:val="216"/>
        </w:trPr>
        <w:tc>
          <w:tcPr>
            <w:tcW w:w="780" w:type="dxa"/>
            <w:tcBorders>
              <w:top w:val="nil"/>
              <w:left w:val="nil"/>
              <w:bottom w:val="nil"/>
              <w:right w:val="nil"/>
            </w:tcBorders>
            <w:shd w:val="clear" w:color="auto" w:fill="auto"/>
            <w:noWrap/>
            <w:vAlign w:val="bottom"/>
            <w:hideMark/>
          </w:tcPr>
          <w:p w14:paraId="2A46731F" w14:textId="77777777" w:rsidR="0012650E" w:rsidRPr="00332830" w:rsidRDefault="0012650E" w:rsidP="00277275">
            <w:pPr>
              <w:rPr>
                <w:rFonts w:cs="Times New Roman"/>
                <w:b/>
                <w:bCs/>
                <w:sz w:val="16"/>
                <w:szCs w:val="16"/>
              </w:rPr>
            </w:pPr>
            <w:r w:rsidRPr="00332830">
              <w:rPr>
                <w:rFonts w:cs="Times New Roman"/>
                <w:b/>
                <w:bCs/>
                <w:sz w:val="16"/>
                <w:szCs w:val="16"/>
              </w:rPr>
              <w:t>1959</w:t>
            </w:r>
          </w:p>
        </w:tc>
        <w:tc>
          <w:tcPr>
            <w:tcW w:w="760" w:type="dxa"/>
            <w:tcBorders>
              <w:top w:val="nil"/>
              <w:left w:val="nil"/>
              <w:bottom w:val="nil"/>
              <w:right w:val="nil"/>
            </w:tcBorders>
            <w:shd w:val="clear" w:color="auto" w:fill="auto"/>
            <w:noWrap/>
            <w:vAlign w:val="bottom"/>
            <w:hideMark/>
          </w:tcPr>
          <w:p w14:paraId="6BBB2BF3" w14:textId="77777777" w:rsidR="0012650E" w:rsidRPr="00332830" w:rsidRDefault="0012650E" w:rsidP="00277275">
            <w:pPr>
              <w:jc w:val="right"/>
              <w:rPr>
                <w:rFonts w:cs="Times New Roman"/>
                <w:sz w:val="16"/>
                <w:szCs w:val="16"/>
              </w:rPr>
            </w:pPr>
            <w:r w:rsidRPr="00332830">
              <w:rPr>
                <w:rFonts w:cs="Times New Roman"/>
                <w:sz w:val="16"/>
                <w:szCs w:val="16"/>
              </w:rPr>
              <w:t>38.3</w:t>
            </w:r>
          </w:p>
        </w:tc>
        <w:tc>
          <w:tcPr>
            <w:tcW w:w="1480" w:type="dxa"/>
            <w:tcBorders>
              <w:top w:val="nil"/>
              <w:left w:val="nil"/>
              <w:bottom w:val="nil"/>
              <w:right w:val="nil"/>
            </w:tcBorders>
            <w:shd w:val="clear" w:color="auto" w:fill="auto"/>
            <w:noWrap/>
            <w:vAlign w:val="bottom"/>
            <w:hideMark/>
          </w:tcPr>
          <w:p w14:paraId="0691F241" w14:textId="77777777" w:rsidR="0012650E" w:rsidRPr="00332830" w:rsidRDefault="0012650E" w:rsidP="00277275">
            <w:pPr>
              <w:jc w:val="right"/>
              <w:rPr>
                <w:rFonts w:cs="Times New Roman"/>
                <w:sz w:val="16"/>
                <w:szCs w:val="16"/>
              </w:rPr>
            </w:pPr>
            <w:r w:rsidRPr="00332830">
              <w:rPr>
                <w:rFonts w:cs="Times New Roman"/>
                <w:sz w:val="16"/>
                <w:szCs w:val="16"/>
              </w:rPr>
              <w:t>84.0</w:t>
            </w:r>
          </w:p>
        </w:tc>
        <w:tc>
          <w:tcPr>
            <w:tcW w:w="1120" w:type="dxa"/>
            <w:tcBorders>
              <w:top w:val="nil"/>
              <w:left w:val="nil"/>
              <w:bottom w:val="nil"/>
              <w:right w:val="nil"/>
            </w:tcBorders>
            <w:shd w:val="clear" w:color="auto" w:fill="auto"/>
            <w:noWrap/>
            <w:vAlign w:val="bottom"/>
            <w:hideMark/>
          </w:tcPr>
          <w:p w14:paraId="28076D86"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40017337"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12ADCE0A" w14:textId="77777777" w:rsidR="0012650E" w:rsidRPr="00332830" w:rsidRDefault="0012650E" w:rsidP="00277275">
            <w:pPr>
              <w:rPr>
                <w:rFonts w:cs="Times New Roman"/>
                <w:b/>
                <w:bCs/>
                <w:sz w:val="16"/>
                <w:szCs w:val="16"/>
              </w:rPr>
            </w:pPr>
            <w:r w:rsidRPr="00332830">
              <w:rPr>
                <w:rFonts w:cs="Times New Roman"/>
                <w:b/>
                <w:bCs/>
                <w:sz w:val="16"/>
                <w:szCs w:val="16"/>
              </w:rPr>
              <w:t>2009</w:t>
            </w:r>
          </w:p>
        </w:tc>
        <w:tc>
          <w:tcPr>
            <w:tcW w:w="760" w:type="dxa"/>
            <w:tcBorders>
              <w:top w:val="nil"/>
              <w:left w:val="nil"/>
              <w:bottom w:val="nil"/>
              <w:right w:val="nil"/>
            </w:tcBorders>
            <w:shd w:val="clear" w:color="auto" w:fill="auto"/>
            <w:noWrap/>
            <w:vAlign w:val="bottom"/>
            <w:hideMark/>
          </w:tcPr>
          <w:p w14:paraId="30C60CEE" w14:textId="77777777" w:rsidR="0012650E" w:rsidRPr="00332830" w:rsidRDefault="0012650E" w:rsidP="00277275">
            <w:pPr>
              <w:jc w:val="right"/>
              <w:rPr>
                <w:rFonts w:cs="Times New Roman"/>
                <w:sz w:val="16"/>
                <w:szCs w:val="16"/>
              </w:rPr>
            </w:pPr>
            <w:r w:rsidRPr="00332830">
              <w:rPr>
                <w:rFonts w:cs="Times New Roman"/>
                <w:sz w:val="16"/>
                <w:szCs w:val="16"/>
              </w:rPr>
              <w:t>0.1</w:t>
            </w:r>
          </w:p>
        </w:tc>
        <w:tc>
          <w:tcPr>
            <w:tcW w:w="1480" w:type="dxa"/>
            <w:tcBorders>
              <w:top w:val="nil"/>
              <w:left w:val="nil"/>
              <w:bottom w:val="nil"/>
              <w:right w:val="nil"/>
            </w:tcBorders>
            <w:shd w:val="clear" w:color="auto" w:fill="auto"/>
            <w:noWrap/>
            <w:vAlign w:val="bottom"/>
            <w:hideMark/>
          </w:tcPr>
          <w:p w14:paraId="38EAE240" w14:textId="77777777" w:rsidR="0012650E" w:rsidRPr="00332830" w:rsidRDefault="0012650E" w:rsidP="00277275">
            <w:pPr>
              <w:jc w:val="right"/>
              <w:rPr>
                <w:rFonts w:cs="Times New Roman"/>
                <w:sz w:val="16"/>
                <w:szCs w:val="16"/>
              </w:rPr>
            </w:pPr>
            <w:r w:rsidRPr="00332830">
              <w:rPr>
                <w:rFonts w:cs="Times New Roman"/>
                <w:sz w:val="16"/>
                <w:szCs w:val="16"/>
              </w:rPr>
              <w:t>27.0</w:t>
            </w:r>
          </w:p>
        </w:tc>
        <w:tc>
          <w:tcPr>
            <w:tcW w:w="1100" w:type="dxa"/>
            <w:tcBorders>
              <w:top w:val="nil"/>
              <w:left w:val="nil"/>
              <w:bottom w:val="nil"/>
              <w:right w:val="nil"/>
            </w:tcBorders>
            <w:shd w:val="clear" w:color="auto" w:fill="auto"/>
            <w:noWrap/>
            <w:vAlign w:val="bottom"/>
            <w:hideMark/>
          </w:tcPr>
          <w:p w14:paraId="25F67849" w14:textId="77777777" w:rsidR="0012650E" w:rsidRPr="00332830" w:rsidRDefault="0012650E" w:rsidP="00277275">
            <w:pPr>
              <w:jc w:val="right"/>
              <w:rPr>
                <w:rFonts w:cs="Times New Roman"/>
                <w:sz w:val="16"/>
                <w:szCs w:val="16"/>
              </w:rPr>
            </w:pPr>
            <w:r w:rsidRPr="00332830">
              <w:rPr>
                <w:rFonts w:cs="Times New Roman"/>
                <w:sz w:val="16"/>
                <w:szCs w:val="16"/>
              </w:rPr>
              <w:t>67.0</w:t>
            </w:r>
          </w:p>
        </w:tc>
      </w:tr>
      <w:tr w:rsidR="0012650E" w:rsidRPr="00332830" w14:paraId="633883A2" w14:textId="77777777" w:rsidTr="00332830">
        <w:trPr>
          <w:trHeight w:val="216"/>
        </w:trPr>
        <w:tc>
          <w:tcPr>
            <w:tcW w:w="780" w:type="dxa"/>
            <w:tcBorders>
              <w:top w:val="nil"/>
              <w:left w:val="nil"/>
              <w:bottom w:val="nil"/>
              <w:right w:val="nil"/>
            </w:tcBorders>
            <w:shd w:val="clear" w:color="auto" w:fill="auto"/>
            <w:noWrap/>
            <w:vAlign w:val="bottom"/>
            <w:hideMark/>
          </w:tcPr>
          <w:p w14:paraId="4336EA60" w14:textId="77777777" w:rsidR="0012650E" w:rsidRPr="00332830" w:rsidRDefault="0012650E" w:rsidP="00277275">
            <w:pPr>
              <w:rPr>
                <w:rFonts w:cs="Times New Roman"/>
                <w:b/>
                <w:bCs/>
                <w:sz w:val="16"/>
                <w:szCs w:val="16"/>
              </w:rPr>
            </w:pPr>
            <w:r w:rsidRPr="00332830">
              <w:rPr>
                <w:rFonts w:cs="Times New Roman"/>
                <w:b/>
                <w:bCs/>
                <w:sz w:val="16"/>
                <w:szCs w:val="16"/>
              </w:rPr>
              <w:t>1960</w:t>
            </w:r>
          </w:p>
        </w:tc>
        <w:tc>
          <w:tcPr>
            <w:tcW w:w="760" w:type="dxa"/>
            <w:tcBorders>
              <w:top w:val="nil"/>
              <w:left w:val="nil"/>
              <w:bottom w:val="nil"/>
              <w:right w:val="nil"/>
            </w:tcBorders>
            <w:shd w:val="clear" w:color="auto" w:fill="auto"/>
            <w:noWrap/>
            <w:vAlign w:val="bottom"/>
            <w:hideMark/>
          </w:tcPr>
          <w:p w14:paraId="2CCA484E" w14:textId="77777777" w:rsidR="0012650E" w:rsidRPr="00332830" w:rsidRDefault="0012650E" w:rsidP="00277275">
            <w:pPr>
              <w:jc w:val="right"/>
              <w:rPr>
                <w:rFonts w:cs="Times New Roman"/>
                <w:sz w:val="16"/>
                <w:szCs w:val="16"/>
              </w:rPr>
            </w:pPr>
            <w:r w:rsidRPr="00332830">
              <w:rPr>
                <w:rFonts w:cs="Times New Roman"/>
                <w:sz w:val="16"/>
                <w:szCs w:val="16"/>
              </w:rPr>
              <w:t>66.8</w:t>
            </w:r>
          </w:p>
        </w:tc>
        <w:tc>
          <w:tcPr>
            <w:tcW w:w="1480" w:type="dxa"/>
            <w:tcBorders>
              <w:top w:val="nil"/>
              <w:left w:val="nil"/>
              <w:bottom w:val="nil"/>
              <w:right w:val="nil"/>
            </w:tcBorders>
            <w:shd w:val="clear" w:color="auto" w:fill="auto"/>
            <w:noWrap/>
            <w:vAlign w:val="bottom"/>
            <w:hideMark/>
          </w:tcPr>
          <w:p w14:paraId="6744B399" w14:textId="77777777" w:rsidR="0012650E" w:rsidRPr="00332830" w:rsidRDefault="0012650E" w:rsidP="00277275">
            <w:pPr>
              <w:jc w:val="right"/>
              <w:rPr>
                <w:rFonts w:cs="Times New Roman"/>
                <w:sz w:val="16"/>
                <w:szCs w:val="16"/>
              </w:rPr>
            </w:pPr>
            <w:r w:rsidRPr="00332830">
              <w:rPr>
                <w:rFonts w:cs="Times New Roman"/>
                <w:sz w:val="16"/>
                <w:szCs w:val="16"/>
              </w:rPr>
              <w:t>32.0</w:t>
            </w:r>
          </w:p>
        </w:tc>
        <w:tc>
          <w:tcPr>
            <w:tcW w:w="1120" w:type="dxa"/>
            <w:tcBorders>
              <w:top w:val="nil"/>
              <w:left w:val="nil"/>
              <w:bottom w:val="nil"/>
              <w:right w:val="nil"/>
            </w:tcBorders>
            <w:shd w:val="clear" w:color="auto" w:fill="auto"/>
            <w:noWrap/>
            <w:vAlign w:val="bottom"/>
            <w:hideMark/>
          </w:tcPr>
          <w:p w14:paraId="51AAD790"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221C8721"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3B78D255" w14:textId="77777777" w:rsidR="0012650E" w:rsidRPr="00332830" w:rsidRDefault="0012650E" w:rsidP="00277275">
            <w:pPr>
              <w:rPr>
                <w:rFonts w:cs="Times New Roman"/>
                <w:b/>
                <w:bCs/>
                <w:sz w:val="16"/>
                <w:szCs w:val="16"/>
              </w:rPr>
            </w:pPr>
            <w:r w:rsidRPr="00332830">
              <w:rPr>
                <w:rFonts w:cs="Times New Roman"/>
                <w:b/>
                <w:bCs/>
                <w:sz w:val="16"/>
                <w:szCs w:val="16"/>
              </w:rPr>
              <w:t>2010</w:t>
            </w:r>
          </w:p>
        </w:tc>
        <w:tc>
          <w:tcPr>
            <w:tcW w:w="760" w:type="dxa"/>
            <w:tcBorders>
              <w:top w:val="nil"/>
              <w:left w:val="nil"/>
              <w:bottom w:val="nil"/>
              <w:right w:val="nil"/>
            </w:tcBorders>
            <w:shd w:val="clear" w:color="auto" w:fill="auto"/>
            <w:noWrap/>
            <w:vAlign w:val="bottom"/>
            <w:hideMark/>
          </w:tcPr>
          <w:p w14:paraId="2529DC73"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1480" w:type="dxa"/>
            <w:tcBorders>
              <w:top w:val="nil"/>
              <w:left w:val="nil"/>
              <w:bottom w:val="nil"/>
              <w:right w:val="nil"/>
            </w:tcBorders>
            <w:shd w:val="clear" w:color="auto" w:fill="auto"/>
            <w:noWrap/>
            <w:vAlign w:val="bottom"/>
            <w:hideMark/>
          </w:tcPr>
          <w:p w14:paraId="51FAEBE3" w14:textId="77777777" w:rsidR="0012650E" w:rsidRPr="00332830" w:rsidRDefault="0012650E" w:rsidP="00277275">
            <w:pPr>
              <w:jc w:val="right"/>
              <w:rPr>
                <w:rFonts w:cs="Times New Roman"/>
                <w:sz w:val="16"/>
                <w:szCs w:val="16"/>
              </w:rPr>
            </w:pPr>
            <w:r w:rsidRPr="00332830">
              <w:rPr>
                <w:rFonts w:cs="Times New Roman"/>
                <w:sz w:val="16"/>
                <w:szCs w:val="16"/>
              </w:rPr>
              <w:t>12.2</w:t>
            </w:r>
          </w:p>
        </w:tc>
        <w:tc>
          <w:tcPr>
            <w:tcW w:w="1100" w:type="dxa"/>
            <w:tcBorders>
              <w:top w:val="nil"/>
              <w:left w:val="nil"/>
              <w:bottom w:val="nil"/>
              <w:right w:val="nil"/>
            </w:tcBorders>
            <w:shd w:val="clear" w:color="auto" w:fill="auto"/>
            <w:noWrap/>
            <w:vAlign w:val="bottom"/>
            <w:hideMark/>
          </w:tcPr>
          <w:p w14:paraId="22384194" w14:textId="77777777" w:rsidR="0012650E" w:rsidRPr="00332830" w:rsidRDefault="0012650E" w:rsidP="00277275">
            <w:pPr>
              <w:jc w:val="right"/>
              <w:rPr>
                <w:rFonts w:cs="Times New Roman"/>
                <w:sz w:val="16"/>
                <w:szCs w:val="16"/>
              </w:rPr>
            </w:pPr>
            <w:r w:rsidRPr="00332830">
              <w:rPr>
                <w:rFonts w:cs="Times New Roman"/>
                <w:sz w:val="16"/>
                <w:szCs w:val="16"/>
              </w:rPr>
              <w:t>39.9</w:t>
            </w:r>
          </w:p>
        </w:tc>
      </w:tr>
      <w:tr w:rsidR="0012650E" w:rsidRPr="00332830" w14:paraId="0926A373" w14:textId="77777777" w:rsidTr="00332830">
        <w:trPr>
          <w:trHeight w:val="216"/>
        </w:trPr>
        <w:tc>
          <w:tcPr>
            <w:tcW w:w="780" w:type="dxa"/>
            <w:tcBorders>
              <w:top w:val="nil"/>
              <w:left w:val="nil"/>
              <w:bottom w:val="nil"/>
              <w:right w:val="nil"/>
            </w:tcBorders>
            <w:shd w:val="clear" w:color="auto" w:fill="auto"/>
            <w:noWrap/>
            <w:vAlign w:val="bottom"/>
            <w:hideMark/>
          </w:tcPr>
          <w:p w14:paraId="0A1ED8E3" w14:textId="77777777" w:rsidR="0012650E" w:rsidRPr="00332830" w:rsidRDefault="0012650E" w:rsidP="00277275">
            <w:pPr>
              <w:rPr>
                <w:rFonts w:cs="Times New Roman"/>
                <w:b/>
                <w:bCs/>
                <w:sz w:val="16"/>
                <w:szCs w:val="16"/>
              </w:rPr>
            </w:pPr>
            <w:r w:rsidRPr="00332830">
              <w:rPr>
                <w:rFonts w:cs="Times New Roman"/>
                <w:b/>
                <w:bCs/>
                <w:sz w:val="16"/>
                <w:szCs w:val="16"/>
              </w:rPr>
              <w:t>1961</w:t>
            </w:r>
          </w:p>
        </w:tc>
        <w:tc>
          <w:tcPr>
            <w:tcW w:w="760" w:type="dxa"/>
            <w:tcBorders>
              <w:top w:val="nil"/>
              <w:left w:val="nil"/>
              <w:bottom w:val="nil"/>
              <w:right w:val="nil"/>
            </w:tcBorders>
            <w:shd w:val="clear" w:color="auto" w:fill="auto"/>
            <w:noWrap/>
            <w:vAlign w:val="bottom"/>
            <w:hideMark/>
          </w:tcPr>
          <w:p w14:paraId="5C7339AE" w14:textId="77777777" w:rsidR="0012650E" w:rsidRPr="00332830" w:rsidRDefault="0012650E" w:rsidP="00277275">
            <w:pPr>
              <w:jc w:val="right"/>
              <w:rPr>
                <w:rFonts w:cs="Times New Roman"/>
                <w:sz w:val="16"/>
                <w:szCs w:val="16"/>
              </w:rPr>
            </w:pPr>
            <w:r w:rsidRPr="00332830">
              <w:rPr>
                <w:rFonts w:cs="Times New Roman"/>
                <w:sz w:val="16"/>
                <w:szCs w:val="16"/>
              </w:rPr>
              <w:t>65.8</w:t>
            </w:r>
          </w:p>
        </w:tc>
        <w:tc>
          <w:tcPr>
            <w:tcW w:w="1480" w:type="dxa"/>
            <w:tcBorders>
              <w:top w:val="nil"/>
              <w:left w:val="nil"/>
              <w:bottom w:val="nil"/>
              <w:right w:val="nil"/>
            </w:tcBorders>
            <w:shd w:val="clear" w:color="auto" w:fill="auto"/>
            <w:noWrap/>
            <w:vAlign w:val="bottom"/>
            <w:hideMark/>
          </w:tcPr>
          <w:p w14:paraId="4B78B169" w14:textId="77777777" w:rsidR="0012650E" w:rsidRPr="00332830" w:rsidRDefault="0012650E" w:rsidP="00277275">
            <w:pPr>
              <w:jc w:val="right"/>
              <w:rPr>
                <w:rFonts w:cs="Times New Roman"/>
                <w:sz w:val="16"/>
                <w:szCs w:val="16"/>
              </w:rPr>
            </w:pPr>
            <w:r w:rsidRPr="00332830">
              <w:rPr>
                <w:rFonts w:cs="Times New Roman"/>
                <w:sz w:val="16"/>
                <w:szCs w:val="16"/>
              </w:rPr>
              <w:t>28.9</w:t>
            </w:r>
          </w:p>
        </w:tc>
        <w:tc>
          <w:tcPr>
            <w:tcW w:w="1120" w:type="dxa"/>
            <w:tcBorders>
              <w:top w:val="nil"/>
              <w:left w:val="nil"/>
              <w:bottom w:val="nil"/>
              <w:right w:val="nil"/>
            </w:tcBorders>
            <w:shd w:val="clear" w:color="auto" w:fill="auto"/>
            <w:noWrap/>
            <w:vAlign w:val="bottom"/>
            <w:hideMark/>
          </w:tcPr>
          <w:p w14:paraId="703AE3E1"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1E452DAB"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5EF5C792" w14:textId="77777777" w:rsidR="0012650E" w:rsidRPr="00332830" w:rsidRDefault="0012650E" w:rsidP="00277275">
            <w:pPr>
              <w:rPr>
                <w:rFonts w:cs="Times New Roman"/>
                <w:b/>
                <w:bCs/>
                <w:sz w:val="16"/>
                <w:szCs w:val="16"/>
              </w:rPr>
            </w:pPr>
            <w:r w:rsidRPr="00332830">
              <w:rPr>
                <w:rFonts w:cs="Times New Roman"/>
                <w:b/>
                <w:bCs/>
                <w:sz w:val="16"/>
                <w:szCs w:val="16"/>
              </w:rPr>
              <w:t>2011</w:t>
            </w:r>
          </w:p>
        </w:tc>
        <w:tc>
          <w:tcPr>
            <w:tcW w:w="760" w:type="dxa"/>
            <w:tcBorders>
              <w:top w:val="nil"/>
              <w:left w:val="nil"/>
              <w:bottom w:val="nil"/>
              <w:right w:val="nil"/>
            </w:tcBorders>
            <w:shd w:val="clear" w:color="auto" w:fill="auto"/>
            <w:noWrap/>
            <w:vAlign w:val="bottom"/>
            <w:hideMark/>
          </w:tcPr>
          <w:p w14:paraId="15F60CB3"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1480" w:type="dxa"/>
            <w:tcBorders>
              <w:top w:val="nil"/>
              <w:left w:val="nil"/>
              <w:bottom w:val="nil"/>
              <w:right w:val="nil"/>
            </w:tcBorders>
            <w:shd w:val="clear" w:color="auto" w:fill="auto"/>
            <w:noWrap/>
            <w:vAlign w:val="bottom"/>
            <w:hideMark/>
          </w:tcPr>
          <w:p w14:paraId="1B51EEA5" w14:textId="77777777" w:rsidR="0012650E" w:rsidRPr="00332830" w:rsidRDefault="0012650E" w:rsidP="00277275">
            <w:pPr>
              <w:jc w:val="right"/>
              <w:rPr>
                <w:rFonts w:cs="Times New Roman"/>
                <w:sz w:val="16"/>
                <w:szCs w:val="16"/>
              </w:rPr>
            </w:pPr>
            <w:r w:rsidRPr="00332830">
              <w:rPr>
                <w:rFonts w:cs="Times New Roman"/>
                <w:sz w:val="16"/>
                <w:szCs w:val="16"/>
              </w:rPr>
              <w:t>9.7</w:t>
            </w:r>
          </w:p>
        </w:tc>
        <w:tc>
          <w:tcPr>
            <w:tcW w:w="1100" w:type="dxa"/>
            <w:tcBorders>
              <w:top w:val="nil"/>
              <w:left w:val="nil"/>
              <w:bottom w:val="nil"/>
              <w:right w:val="nil"/>
            </w:tcBorders>
            <w:shd w:val="clear" w:color="auto" w:fill="auto"/>
            <w:noWrap/>
            <w:vAlign w:val="bottom"/>
            <w:hideMark/>
          </w:tcPr>
          <w:p w14:paraId="313CEB96" w14:textId="77777777" w:rsidR="0012650E" w:rsidRPr="00332830" w:rsidRDefault="0012650E" w:rsidP="00277275">
            <w:pPr>
              <w:jc w:val="right"/>
              <w:rPr>
                <w:rFonts w:cs="Times New Roman"/>
                <w:sz w:val="16"/>
                <w:szCs w:val="16"/>
              </w:rPr>
            </w:pPr>
            <w:r w:rsidRPr="00332830">
              <w:rPr>
                <w:rFonts w:cs="Times New Roman"/>
                <w:sz w:val="16"/>
                <w:szCs w:val="16"/>
              </w:rPr>
              <w:t>17.2</w:t>
            </w:r>
          </w:p>
        </w:tc>
      </w:tr>
      <w:tr w:rsidR="0012650E" w:rsidRPr="00332830" w14:paraId="20AED266" w14:textId="77777777" w:rsidTr="00332830">
        <w:trPr>
          <w:trHeight w:val="216"/>
        </w:trPr>
        <w:tc>
          <w:tcPr>
            <w:tcW w:w="780" w:type="dxa"/>
            <w:tcBorders>
              <w:top w:val="nil"/>
              <w:left w:val="nil"/>
              <w:bottom w:val="nil"/>
              <w:right w:val="nil"/>
            </w:tcBorders>
            <w:shd w:val="clear" w:color="auto" w:fill="auto"/>
            <w:noWrap/>
            <w:vAlign w:val="bottom"/>
            <w:hideMark/>
          </w:tcPr>
          <w:p w14:paraId="2A5930F8" w14:textId="77777777" w:rsidR="0012650E" w:rsidRPr="00332830" w:rsidRDefault="0012650E" w:rsidP="00277275">
            <w:pPr>
              <w:rPr>
                <w:rFonts w:cs="Times New Roman"/>
                <w:b/>
                <w:bCs/>
                <w:sz w:val="16"/>
                <w:szCs w:val="16"/>
              </w:rPr>
            </w:pPr>
            <w:r w:rsidRPr="00332830">
              <w:rPr>
                <w:rFonts w:cs="Times New Roman"/>
                <w:b/>
                <w:bCs/>
                <w:sz w:val="16"/>
                <w:szCs w:val="16"/>
              </w:rPr>
              <w:t>1962</w:t>
            </w:r>
          </w:p>
        </w:tc>
        <w:tc>
          <w:tcPr>
            <w:tcW w:w="760" w:type="dxa"/>
            <w:tcBorders>
              <w:top w:val="nil"/>
              <w:left w:val="nil"/>
              <w:bottom w:val="nil"/>
              <w:right w:val="nil"/>
            </w:tcBorders>
            <w:shd w:val="clear" w:color="auto" w:fill="auto"/>
            <w:noWrap/>
            <w:vAlign w:val="bottom"/>
            <w:hideMark/>
          </w:tcPr>
          <w:p w14:paraId="3AB86ACB" w14:textId="77777777" w:rsidR="0012650E" w:rsidRPr="00332830" w:rsidRDefault="0012650E" w:rsidP="00277275">
            <w:pPr>
              <w:jc w:val="right"/>
              <w:rPr>
                <w:rFonts w:cs="Times New Roman"/>
                <w:sz w:val="16"/>
                <w:szCs w:val="16"/>
              </w:rPr>
            </w:pPr>
            <w:r w:rsidRPr="00332830">
              <w:rPr>
                <w:rFonts w:cs="Times New Roman"/>
                <w:sz w:val="16"/>
                <w:szCs w:val="16"/>
              </w:rPr>
              <w:t>61.9</w:t>
            </w:r>
          </w:p>
        </w:tc>
        <w:tc>
          <w:tcPr>
            <w:tcW w:w="1480" w:type="dxa"/>
            <w:tcBorders>
              <w:top w:val="nil"/>
              <w:left w:val="nil"/>
              <w:bottom w:val="nil"/>
              <w:right w:val="nil"/>
            </w:tcBorders>
            <w:shd w:val="clear" w:color="auto" w:fill="auto"/>
            <w:noWrap/>
            <w:vAlign w:val="bottom"/>
            <w:hideMark/>
          </w:tcPr>
          <w:p w14:paraId="4FE5B946" w14:textId="77777777" w:rsidR="0012650E" w:rsidRPr="00332830" w:rsidRDefault="0012650E" w:rsidP="00277275">
            <w:pPr>
              <w:jc w:val="right"/>
              <w:rPr>
                <w:rFonts w:cs="Times New Roman"/>
                <w:sz w:val="16"/>
                <w:szCs w:val="16"/>
              </w:rPr>
            </w:pPr>
            <w:r w:rsidRPr="00332830">
              <w:rPr>
                <w:rFonts w:cs="Times New Roman"/>
                <w:sz w:val="16"/>
                <w:szCs w:val="16"/>
              </w:rPr>
              <w:t>37.6</w:t>
            </w:r>
          </w:p>
        </w:tc>
        <w:tc>
          <w:tcPr>
            <w:tcW w:w="1120" w:type="dxa"/>
            <w:tcBorders>
              <w:top w:val="nil"/>
              <w:left w:val="nil"/>
              <w:bottom w:val="nil"/>
              <w:right w:val="nil"/>
            </w:tcBorders>
            <w:shd w:val="clear" w:color="auto" w:fill="auto"/>
            <w:noWrap/>
            <w:vAlign w:val="bottom"/>
            <w:hideMark/>
          </w:tcPr>
          <w:p w14:paraId="3B018FDE"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45F8FE88"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7C497ACC" w14:textId="77777777" w:rsidR="0012650E" w:rsidRPr="00332830" w:rsidRDefault="0012650E" w:rsidP="00277275">
            <w:pPr>
              <w:rPr>
                <w:rFonts w:cs="Times New Roman"/>
                <w:b/>
                <w:bCs/>
                <w:sz w:val="16"/>
                <w:szCs w:val="16"/>
              </w:rPr>
            </w:pPr>
            <w:r w:rsidRPr="00332830">
              <w:rPr>
                <w:rFonts w:cs="Times New Roman"/>
                <w:b/>
                <w:bCs/>
                <w:sz w:val="16"/>
                <w:szCs w:val="16"/>
              </w:rPr>
              <w:t>2012</w:t>
            </w:r>
          </w:p>
        </w:tc>
        <w:tc>
          <w:tcPr>
            <w:tcW w:w="760" w:type="dxa"/>
            <w:tcBorders>
              <w:top w:val="nil"/>
              <w:left w:val="nil"/>
              <w:bottom w:val="nil"/>
              <w:right w:val="nil"/>
            </w:tcBorders>
            <w:shd w:val="clear" w:color="auto" w:fill="auto"/>
            <w:noWrap/>
            <w:vAlign w:val="bottom"/>
            <w:hideMark/>
          </w:tcPr>
          <w:p w14:paraId="29F8EAAF"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1480" w:type="dxa"/>
            <w:tcBorders>
              <w:top w:val="nil"/>
              <w:left w:val="nil"/>
              <w:bottom w:val="nil"/>
              <w:right w:val="nil"/>
            </w:tcBorders>
            <w:shd w:val="clear" w:color="auto" w:fill="auto"/>
            <w:noWrap/>
            <w:vAlign w:val="bottom"/>
            <w:hideMark/>
          </w:tcPr>
          <w:p w14:paraId="4D4FF7BE" w14:textId="77777777" w:rsidR="0012650E" w:rsidRPr="00332830" w:rsidRDefault="0012650E" w:rsidP="00277275">
            <w:pPr>
              <w:jc w:val="right"/>
              <w:rPr>
                <w:rFonts w:cs="Times New Roman"/>
                <w:sz w:val="16"/>
                <w:szCs w:val="16"/>
              </w:rPr>
            </w:pPr>
            <w:r w:rsidRPr="00332830">
              <w:rPr>
                <w:rFonts w:cs="Times New Roman"/>
                <w:sz w:val="16"/>
                <w:szCs w:val="16"/>
              </w:rPr>
              <w:t>10.4</w:t>
            </w:r>
          </w:p>
        </w:tc>
        <w:tc>
          <w:tcPr>
            <w:tcW w:w="1100" w:type="dxa"/>
            <w:tcBorders>
              <w:top w:val="nil"/>
              <w:left w:val="nil"/>
              <w:bottom w:val="nil"/>
              <w:right w:val="nil"/>
            </w:tcBorders>
            <w:shd w:val="clear" w:color="auto" w:fill="auto"/>
            <w:noWrap/>
            <w:vAlign w:val="bottom"/>
            <w:hideMark/>
          </w:tcPr>
          <w:p w14:paraId="0FE00865" w14:textId="77777777" w:rsidR="0012650E" w:rsidRPr="00332830" w:rsidRDefault="0012650E" w:rsidP="00277275">
            <w:pPr>
              <w:jc w:val="right"/>
              <w:rPr>
                <w:rFonts w:cs="Times New Roman"/>
                <w:sz w:val="16"/>
                <w:szCs w:val="16"/>
              </w:rPr>
            </w:pPr>
            <w:r w:rsidRPr="00332830">
              <w:rPr>
                <w:rFonts w:cs="Times New Roman"/>
                <w:sz w:val="16"/>
                <w:szCs w:val="16"/>
              </w:rPr>
              <w:t>11.5</w:t>
            </w:r>
          </w:p>
        </w:tc>
      </w:tr>
      <w:tr w:rsidR="0012650E" w:rsidRPr="00332830" w14:paraId="73327F6C" w14:textId="77777777" w:rsidTr="00332830">
        <w:trPr>
          <w:trHeight w:val="216"/>
        </w:trPr>
        <w:tc>
          <w:tcPr>
            <w:tcW w:w="780" w:type="dxa"/>
            <w:tcBorders>
              <w:top w:val="nil"/>
              <w:left w:val="nil"/>
              <w:bottom w:val="nil"/>
              <w:right w:val="nil"/>
            </w:tcBorders>
            <w:shd w:val="clear" w:color="auto" w:fill="auto"/>
            <w:noWrap/>
            <w:vAlign w:val="bottom"/>
            <w:hideMark/>
          </w:tcPr>
          <w:p w14:paraId="6DCA665F" w14:textId="77777777" w:rsidR="0012650E" w:rsidRPr="00332830" w:rsidRDefault="0012650E" w:rsidP="00277275">
            <w:pPr>
              <w:rPr>
                <w:rFonts w:cs="Times New Roman"/>
                <w:b/>
                <w:bCs/>
                <w:sz w:val="16"/>
                <w:szCs w:val="16"/>
              </w:rPr>
            </w:pPr>
            <w:r w:rsidRPr="00332830">
              <w:rPr>
                <w:rFonts w:cs="Times New Roman"/>
                <w:b/>
                <w:bCs/>
                <w:sz w:val="16"/>
                <w:szCs w:val="16"/>
              </w:rPr>
              <w:t>1963</w:t>
            </w:r>
          </w:p>
        </w:tc>
        <w:tc>
          <w:tcPr>
            <w:tcW w:w="760" w:type="dxa"/>
            <w:tcBorders>
              <w:top w:val="nil"/>
              <w:left w:val="nil"/>
              <w:bottom w:val="nil"/>
              <w:right w:val="nil"/>
            </w:tcBorders>
            <w:shd w:val="clear" w:color="auto" w:fill="auto"/>
            <w:noWrap/>
            <w:vAlign w:val="bottom"/>
            <w:hideMark/>
          </w:tcPr>
          <w:p w14:paraId="08C64A1E" w14:textId="77777777" w:rsidR="0012650E" w:rsidRPr="00332830" w:rsidRDefault="0012650E" w:rsidP="00277275">
            <w:pPr>
              <w:jc w:val="right"/>
              <w:rPr>
                <w:rFonts w:cs="Times New Roman"/>
                <w:sz w:val="16"/>
                <w:szCs w:val="16"/>
              </w:rPr>
            </w:pPr>
            <w:r w:rsidRPr="00332830">
              <w:rPr>
                <w:rFonts w:cs="Times New Roman"/>
                <w:sz w:val="16"/>
                <w:szCs w:val="16"/>
              </w:rPr>
              <w:t>80.0</w:t>
            </w:r>
          </w:p>
        </w:tc>
        <w:tc>
          <w:tcPr>
            <w:tcW w:w="1480" w:type="dxa"/>
            <w:tcBorders>
              <w:top w:val="nil"/>
              <w:left w:val="nil"/>
              <w:bottom w:val="nil"/>
              <w:right w:val="nil"/>
            </w:tcBorders>
            <w:shd w:val="clear" w:color="auto" w:fill="auto"/>
            <w:noWrap/>
            <w:vAlign w:val="bottom"/>
            <w:hideMark/>
          </w:tcPr>
          <w:p w14:paraId="3A162143" w14:textId="77777777" w:rsidR="0012650E" w:rsidRPr="00332830" w:rsidRDefault="0012650E" w:rsidP="00277275">
            <w:pPr>
              <w:jc w:val="right"/>
              <w:rPr>
                <w:rFonts w:cs="Times New Roman"/>
                <w:sz w:val="16"/>
                <w:szCs w:val="16"/>
              </w:rPr>
            </w:pPr>
            <w:r w:rsidRPr="00332830">
              <w:rPr>
                <w:rFonts w:cs="Times New Roman"/>
                <w:sz w:val="16"/>
                <w:szCs w:val="16"/>
              </w:rPr>
              <w:t>33.6</w:t>
            </w:r>
          </w:p>
        </w:tc>
        <w:tc>
          <w:tcPr>
            <w:tcW w:w="1120" w:type="dxa"/>
            <w:tcBorders>
              <w:top w:val="nil"/>
              <w:left w:val="nil"/>
              <w:bottom w:val="nil"/>
              <w:right w:val="nil"/>
            </w:tcBorders>
            <w:shd w:val="clear" w:color="auto" w:fill="auto"/>
            <w:noWrap/>
            <w:vAlign w:val="bottom"/>
            <w:hideMark/>
          </w:tcPr>
          <w:p w14:paraId="7E06E24D"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nil"/>
              <w:right w:val="nil"/>
            </w:tcBorders>
            <w:shd w:val="clear" w:color="auto" w:fill="auto"/>
            <w:noWrap/>
            <w:vAlign w:val="bottom"/>
            <w:hideMark/>
          </w:tcPr>
          <w:p w14:paraId="69249171" w14:textId="77777777" w:rsidR="0012650E" w:rsidRPr="00332830" w:rsidRDefault="0012650E" w:rsidP="00277275">
            <w:pPr>
              <w:rPr>
                <w:rFonts w:cs="Times New Roman"/>
                <w:sz w:val="16"/>
                <w:szCs w:val="16"/>
              </w:rPr>
            </w:pPr>
          </w:p>
        </w:tc>
        <w:tc>
          <w:tcPr>
            <w:tcW w:w="760" w:type="dxa"/>
            <w:tcBorders>
              <w:top w:val="nil"/>
              <w:left w:val="nil"/>
              <w:bottom w:val="nil"/>
              <w:right w:val="nil"/>
            </w:tcBorders>
            <w:shd w:val="clear" w:color="auto" w:fill="auto"/>
            <w:noWrap/>
            <w:vAlign w:val="bottom"/>
            <w:hideMark/>
          </w:tcPr>
          <w:p w14:paraId="3AEC846D" w14:textId="77777777" w:rsidR="0012650E" w:rsidRPr="00332830" w:rsidRDefault="0012650E" w:rsidP="00277275">
            <w:pPr>
              <w:rPr>
                <w:rFonts w:cs="Times New Roman"/>
                <w:b/>
                <w:bCs/>
                <w:sz w:val="16"/>
                <w:szCs w:val="16"/>
              </w:rPr>
            </w:pPr>
            <w:r w:rsidRPr="00332830">
              <w:rPr>
                <w:rFonts w:cs="Times New Roman"/>
                <w:b/>
                <w:bCs/>
                <w:sz w:val="16"/>
                <w:szCs w:val="16"/>
              </w:rPr>
              <w:t>2013</w:t>
            </w:r>
          </w:p>
        </w:tc>
        <w:tc>
          <w:tcPr>
            <w:tcW w:w="760" w:type="dxa"/>
            <w:tcBorders>
              <w:top w:val="nil"/>
              <w:left w:val="nil"/>
              <w:bottom w:val="nil"/>
              <w:right w:val="nil"/>
            </w:tcBorders>
            <w:shd w:val="clear" w:color="auto" w:fill="auto"/>
            <w:noWrap/>
            <w:vAlign w:val="bottom"/>
            <w:hideMark/>
          </w:tcPr>
          <w:p w14:paraId="1EA1246A"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1480" w:type="dxa"/>
            <w:tcBorders>
              <w:top w:val="nil"/>
              <w:left w:val="nil"/>
              <w:bottom w:val="nil"/>
              <w:right w:val="nil"/>
            </w:tcBorders>
            <w:shd w:val="clear" w:color="auto" w:fill="auto"/>
            <w:noWrap/>
            <w:vAlign w:val="bottom"/>
            <w:hideMark/>
          </w:tcPr>
          <w:p w14:paraId="26FEAFAE" w14:textId="77777777" w:rsidR="0012650E" w:rsidRPr="00332830" w:rsidRDefault="0012650E" w:rsidP="00277275">
            <w:pPr>
              <w:jc w:val="right"/>
              <w:rPr>
                <w:rFonts w:cs="Times New Roman"/>
                <w:sz w:val="16"/>
                <w:szCs w:val="16"/>
              </w:rPr>
            </w:pPr>
            <w:r w:rsidRPr="00332830">
              <w:rPr>
                <w:rFonts w:cs="Times New Roman"/>
                <w:sz w:val="16"/>
                <w:szCs w:val="16"/>
              </w:rPr>
              <w:t>14.2</w:t>
            </w:r>
          </w:p>
        </w:tc>
        <w:tc>
          <w:tcPr>
            <w:tcW w:w="1100" w:type="dxa"/>
            <w:tcBorders>
              <w:top w:val="nil"/>
              <w:left w:val="nil"/>
              <w:bottom w:val="nil"/>
              <w:right w:val="nil"/>
            </w:tcBorders>
            <w:shd w:val="clear" w:color="auto" w:fill="auto"/>
            <w:noWrap/>
            <w:vAlign w:val="bottom"/>
            <w:hideMark/>
          </w:tcPr>
          <w:p w14:paraId="13A67065" w14:textId="77777777" w:rsidR="0012650E" w:rsidRPr="00332830" w:rsidRDefault="0012650E" w:rsidP="00277275">
            <w:pPr>
              <w:jc w:val="right"/>
              <w:rPr>
                <w:rFonts w:cs="Times New Roman"/>
                <w:sz w:val="16"/>
                <w:szCs w:val="16"/>
              </w:rPr>
            </w:pPr>
            <w:r w:rsidRPr="00332830">
              <w:rPr>
                <w:rFonts w:cs="Times New Roman"/>
                <w:sz w:val="16"/>
                <w:szCs w:val="16"/>
              </w:rPr>
              <w:t>21.2</w:t>
            </w:r>
          </w:p>
        </w:tc>
      </w:tr>
      <w:tr w:rsidR="0012650E" w:rsidRPr="00332830" w14:paraId="0C0E0BA9" w14:textId="77777777" w:rsidTr="00332830">
        <w:trPr>
          <w:trHeight w:val="216"/>
        </w:trPr>
        <w:tc>
          <w:tcPr>
            <w:tcW w:w="780" w:type="dxa"/>
            <w:tcBorders>
              <w:top w:val="nil"/>
              <w:left w:val="nil"/>
              <w:right w:val="nil"/>
            </w:tcBorders>
            <w:shd w:val="clear" w:color="auto" w:fill="auto"/>
            <w:noWrap/>
            <w:vAlign w:val="bottom"/>
            <w:hideMark/>
          </w:tcPr>
          <w:p w14:paraId="734F3CEE" w14:textId="77777777" w:rsidR="0012650E" w:rsidRPr="00332830" w:rsidRDefault="0012650E" w:rsidP="00277275">
            <w:pPr>
              <w:rPr>
                <w:rFonts w:cs="Times New Roman"/>
                <w:b/>
                <w:bCs/>
                <w:sz w:val="16"/>
                <w:szCs w:val="16"/>
              </w:rPr>
            </w:pPr>
            <w:r w:rsidRPr="00332830">
              <w:rPr>
                <w:rFonts w:cs="Times New Roman"/>
                <w:b/>
                <w:bCs/>
                <w:sz w:val="16"/>
                <w:szCs w:val="16"/>
              </w:rPr>
              <w:t>1964</w:t>
            </w:r>
          </w:p>
        </w:tc>
        <w:tc>
          <w:tcPr>
            <w:tcW w:w="760" w:type="dxa"/>
            <w:tcBorders>
              <w:top w:val="nil"/>
              <w:left w:val="nil"/>
              <w:right w:val="nil"/>
            </w:tcBorders>
            <w:shd w:val="clear" w:color="auto" w:fill="auto"/>
            <w:noWrap/>
            <w:vAlign w:val="bottom"/>
            <w:hideMark/>
          </w:tcPr>
          <w:p w14:paraId="41E1697A" w14:textId="77777777" w:rsidR="0012650E" w:rsidRPr="00332830" w:rsidRDefault="0012650E" w:rsidP="00277275">
            <w:pPr>
              <w:jc w:val="right"/>
              <w:rPr>
                <w:rFonts w:cs="Times New Roman"/>
                <w:sz w:val="16"/>
                <w:szCs w:val="16"/>
              </w:rPr>
            </w:pPr>
            <w:r w:rsidRPr="00332830">
              <w:rPr>
                <w:rFonts w:cs="Times New Roman"/>
                <w:sz w:val="16"/>
                <w:szCs w:val="16"/>
              </w:rPr>
              <w:t>48.2</w:t>
            </w:r>
          </w:p>
        </w:tc>
        <w:tc>
          <w:tcPr>
            <w:tcW w:w="1480" w:type="dxa"/>
            <w:tcBorders>
              <w:top w:val="nil"/>
              <w:left w:val="nil"/>
              <w:right w:val="nil"/>
            </w:tcBorders>
            <w:shd w:val="clear" w:color="auto" w:fill="auto"/>
            <w:noWrap/>
            <w:vAlign w:val="bottom"/>
            <w:hideMark/>
          </w:tcPr>
          <w:p w14:paraId="7F984043" w14:textId="77777777" w:rsidR="0012650E" w:rsidRPr="00332830" w:rsidRDefault="0012650E" w:rsidP="00277275">
            <w:pPr>
              <w:jc w:val="right"/>
              <w:rPr>
                <w:rFonts w:cs="Times New Roman"/>
                <w:sz w:val="16"/>
                <w:szCs w:val="16"/>
              </w:rPr>
            </w:pPr>
            <w:r w:rsidRPr="00332830">
              <w:rPr>
                <w:rFonts w:cs="Times New Roman"/>
                <w:sz w:val="16"/>
                <w:szCs w:val="16"/>
              </w:rPr>
              <w:t>21.8</w:t>
            </w:r>
          </w:p>
        </w:tc>
        <w:tc>
          <w:tcPr>
            <w:tcW w:w="1120" w:type="dxa"/>
            <w:tcBorders>
              <w:top w:val="nil"/>
              <w:left w:val="nil"/>
              <w:right w:val="nil"/>
            </w:tcBorders>
            <w:shd w:val="clear" w:color="auto" w:fill="auto"/>
            <w:noWrap/>
            <w:vAlign w:val="bottom"/>
            <w:hideMark/>
          </w:tcPr>
          <w:p w14:paraId="0EE64D78"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right w:val="nil"/>
            </w:tcBorders>
            <w:shd w:val="clear" w:color="auto" w:fill="auto"/>
            <w:noWrap/>
            <w:vAlign w:val="bottom"/>
            <w:hideMark/>
          </w:tcPr>
          <w:p w14:paraId="3436A346" w14:textId="77777777" w:rsidR="0012650E" w:rsidRPr="00332830" w:rsidRDefault="0012650E" w:rsidP="00277275">
            <w:pPr>
              <w:rPr>
                <w:rFonts w:cs="Times New Roman"/>
                <w:sz w:val="16"/>
                <w:szCs w:val="16"/>
              </w:rPr>
            </w:pPr>
          </w:p>
        </w:tc>
        <w:tc>
          <w:tcPr>
            <w:tcW w:w="760" w:type="dxa"/>
            <w:tcBorders>
              <w:top w:val="nil"/>
              <w:left w:val="nil"/>
              <w:right w:val="nil"/>
            </w:tcBorders>
            <w:shd w:val="clear" w:color="auto" w:fill="auto"/>
            <w:noWrap/>
            <w:vAlign w:val="bottom"/>
            <w:hideMark/>
          </w:tcPr>
          <w:p w14:paraId="2F22947D" w14:textId="77777777" w:rsidR="0012650E" w:rsidRPr="00332830" w:rsidRDefault="0012650E" w:rsidP="00277275">
            <w:pPr>
              <w:rPr>
                <w:rFonts w:cs="Times New Roman"/>
                <w:b/>
                <w:bCs/>
                <w:sz w:val="16"/>
                <w:szCs w:val="16"/>
              </w:rPr>
            </w:pPr>
            <w:r w:rsidRPr="00332830">
              <w:rPr>
                <w:rFonts w:cs="Times New Roman"/>
                <w:b/>
                <w:bCs/>
                <w:sz w:val="16"/>
                <w:szCs w:val="16"/>
              </w:rPr>
              <w:t>2014</w:t>
            </w:r>
          </w:p>
        </w:tc>
        <w:tc>
          <w:tcPr>
            <w:tcW w:w="760" w:type="dxa"/>
            <w:tcBorders>
              <w:top w:val="nil"/>
              <w:left w:val="nil"/>
              <w:right w:val="nil"/>
            </w:tcBorders>
            <w:shd w:val="clear" w:color="auto" w:fill="auto"/>
            <w:noWrap/>
            <w:vAlign w:val="bottom"/>
            <w:hideMark/>
          </w:tcPr>
          <w:p w14:paraId="5CA75401"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1480" w:type="dxa"/>
            <w:tcBorders>
              <w:top w:val="nil"/>
              <w:left w:val="nil"/>
              <w:right w:val="nil"/>
            </w:tcBorders>
            <w:shd w:val="clear" w:color="auto" w:fill="auto"/>
            <w:noWrap/>
            <w:vAlign w:val="bottom"/>
            <w:hideMark/>
          </w:tcPr>
          <w:p w14:paraId="1A4E86FA" w14:textId="77777777" w:rsidR="0012650E" w:rsidRPr="00332830" w:rsidRDefault="0012650E" w:rsidP="00277275">
            <w:pPr>
              <w:jc w:val="right"/>
              <w:rPr>
                <w:rFonts w:cs="Times New Roman"/>
                <w:sz w:val="16"/>
                <w:szCs w:val="16"/>
              </w:rPr>
            </w:pPr>
            <w:r w:rsidRPr="00332830">
              <w:rPr>
                <w:rFonts w:cs="Times New Roman"/>
                <w:sz w:val="16"/>
                <w:szCs w:val="16"/>
              </w:rPr>
              <w:t>17.1</w:t>
            </w:r>
          </w:p>
        </w:tc>
        <w:tc>
          <w:tcPr>
            <w:tcW w:w="1100" w:type="dxa"/>
            <w:tcBorders>
              <w:top w:val="nil"/>
              <w:left w:val="nil"/>
              <w:right w:val="nil"/>
            </w:tcBorders>
            <w:shd w:val="clear" w:color="auto" w:fill="auto"/>
            <w:noWrap/>
            <w:vAlign w:val="bottom"/>
            <w:hideMark/>
          </w:tcPr>
          <w:p w14:paraId="519CEBC7" w14:textId="77777777" w:rsidR="0012650E" w:rsidRPr="00332830" w:rsidRDefault="0012650E" w:rsidP="00277275">
            <w:pPr>
              <w:jc w:val="right"/>
              <w:rPr>
                <w:rFonts w:cs="Times New Roman"/>
                <w:sz w:val="16"/>
                <w:szCs w:val="16"/>
              </w:rPr>
            </w:pPr>
            <w:r w:rsidRPr="00332830">
              <w:rPr>
                <w:rFonts w:cs="Times New Roman"/>
                <w:sz w:val="16"/>
                <w:szCs w:val="16"/>
              </w:rPr>
              <w:t>23.7</w:t>
            </w:r>
          </w:p>
        </w:tc>
      </w:tr>
      <w:tr w:rsidR="0012650E" w:rsidRPr="00332830" w14:paraId="27E7347C" w14:textId="77777777" w:rsidTr="00332830">
        <w:trPr>
          <w:trHeight w:val="216"/>
        </w:trPr>
        <w:tc>
          <w:tcPr>
            <w:tcW w:w="780" w:type="dxa"/>
            <w:tcBorders>
              <w:top w:val="nil"/>
              <w:left w:val="nil"/>
              <w:bottom w:val="single" w:sz="4" w:space="0" w:color="auto"/>
              <w:right w:val="nil"/>
            </w:tcBorders>
            <w:shd w:val="clear" w:color="auto" w:fill="auto"/>
            <w:noWrap/>
            <w:vAlign w:val="bottom"/>
            <w:hideMark/>
          </w:tcPr>
          <w:p w14:paraId="11E2081F" w14:textId="77777777" w:rsidR="0012650E" w:rsidRPr="00332830" w:rsidRDefault="0012650E" w:rsidP="00277275">
            <w:pPr>
              <w:rPr>
                <w:rFonts w:cs="Times New Roman"/>
                <w:b/>
                <w:bCs/>
                <w:sz w:val="16"/>
                <w:szCs w:val="16"/>
              </w:rPr>
            </w:pPr>
            <w:r w:rsidRPr="00332830">
              <w:rPr>
                <w:rFonts w:cs="Times New Roman"/>
                <w:b/>
                <w:bCs/>
                <w:sz w:val="16"/>
                <w:szCs w:val="16"/>
              </w:rPr>
              <w:t>1965</w:t>
            </w:r>
          </w:p>
        </w:tc>
        <w:tc>
          <w:tcPr>
            <w:tcW w:w="760" w:type="dxa"/>
            <w:tcBorders>
              <w:top w:val="nil"/>
              <w:left w:val="nil"/>
              <w:bottom w:val="single" w:sz="4" w:space="0" w:color="auto"/>
              <w:right w:val="nil"/>
            </w:tcBorders>
            <w:shd w:val="clear" w:color="auto" w:fill="auto"/>
            <w:noWrap/>
            <w:vAlign w:val="bottom"/>
            <w:hideMark/>
          </w:tcPr>
          <w:p w14:paraId="275E49CE" w14:textId="77777777" w:rsidR="0012650E" w:rsidRPr="00332830" w:rsidRDefault="0012650E" w:rsidP="00277275">
            <w:pPr>
              <w:jc w:val="right"/>
              <w:rPr>
                <w:rFonts w:cs="Times New Roman"/>
                <w:sz w:val="16"/>
                <w:szCs w:val="16"/>
              </w:rPr>
            </w:pPr>
            <w:r w:rsidRPr="00332830">
              <w:rPr>
                <w:rFonts w:cs="Times New Roman"/>
                <w:sz w:val="16"/>
                <w:szCs w:val="16"/>
              </w:rPr>
              <w:t>28.1</w:t>
            </w:r>
          </w:p>
        </w:tc>
        <w:tc>
          <w:tcPr>
            <w:tcW w:w="1480" w:type="dxa"/>
            <w:tcBorders>
              <w:top w:val="nil"/>
              <w:left w:val="nil"/>
              <w:bottom w:val="single" w:sz="4" w:space="0" w:color="auto"/>
              <w:right w:val="nil"/>
            </w:tcBorders>
            <w:shd w:val="clear" w:color="auto" w:fill="auto"/>
            <w:noWrap/>
            <w:vAlign w:val="bottom"/>
            <w:hideMark/>
          </w:tcPr>
          <w:p w14:paraId="674234AE" w14:textId="77777777" w:rsidR="0012650E" w:rsidRPr="00332830" w:rsidRDefault="0012650E" w:rsidP="00277275">
            <w:pPr>
              <w:jc w:val="right"/>
              <w:rPr>
                <w:rFonts w:cs="Times New Roman"/>
                <w:sz w:val="16"/>
                <w:szCs w:val="16"/>
              </w:rPr>
            </w:pPr>
            <w:r w:rsidRPr="00332830">
              <w:rPr>
                <w:rFonts w:cs="Times New Roman"/>
                <w:sz w:val="16"/>
                <w:szCs w:val="16"/>
              </w:rPr>
              <w:t>30.4</w:t>
            </w:r>
          </w:p>
        </w:tc>
        <w:tc>
          <w:tcPr>
            <w:tcW w:w="1120" w:type="dxa"/>
            <w:tcBorders>
              <w:top w:val="nil"/>
              <w:left w:val="nil"/>
              <w:bottom w:val="single" w:sz="4" w:space="0" w:color="auto"/>
              <w:right w:val="nil"/>
            </w:tcBorders>
            <w:shd w:val="clear" w:color="auto" w:fill="auto"/>
            <w:noWrap/>
            <w:vAlign w:val="bottom"/>
            <w:hideMark/>
          </w:tcPr>
          <w:p w14:paraId="71EBF709" w14:textId="77777777" w:rsidR="0012650E" w:rsidRPr="00332830" w:rsidRDefault="0012650E" w:rsidP="00277275">
            <w:pPr>
              <w:jc w:val="right"/>
              <w:rPr>
                <w:rFonts w:cs="Times New Roman"/>
                <w:sz w:val="16"/>
                <w:szCs w:val="16"/>
              </w:rPr>
            </w:pPr>
            <w:r w:rsidRPr="00332830">
              <w:rPr>
                <w:rFonts w:cs="Times New Roman"/>
                <w:sz w:val="16"/>
                <w:szCs w:val="16"/>
              </w:rPr>
              <w:t>0.0</w:t>
            </w:r>
          </w:p>
        </w:tc>
        <w:tc>
          <w:tcPr>
            <w:tcW w:w="560" w:type="dxa"/>
            <w:tcBorders>
              <w:top w:val="nil"/>
              <w:left w:val="nil"/>
              <w:bottom w:val="single" w:sz="4" w:space="0" w:color="auto"/>
              <w:right w:val="nil"/>
            </w:tcBorders>
            <w:shd w:val="clear" w:color="auto" w:fill="auto"/>
            <w:noWrap/>
            <w:vAlign w:val="bottom"/>
            <w:hideMark/>
          </w:tcPr>
          <w:p w14:paraId="04710FD5" w14:textId="77777777" w:rsidR="0012650E" w:rsidRPr="00332830" w:rsidRDefault="0012650E" w:rsidP="00277275">
            <w:pPr>
              <w:rPr>
                <w:rFonts w:cs="Times New Roman"/>
                <w:sz w:val="16"/>
                <w:szCs w:val="16"/>
              </w:rPr>
            </w:pPr>
          </w:p>
        </w:tc>
        <w:tc>
          <w:tcPr>
            <w:tcW w:w="760" w:type="dxa"/>
            <w:tcBorders>
              <w:top w:val="nil"/>
              <w:left w:val="nil"/>
              <w:bottom w:val="single" w:sz="4" w:space="0" w:color="auto"/>
              <w:right w:val="nil"/>
            </w:tcBorders>
            <w:shd w:val="clear" w:color="auto" w:fill="auto"/>
            <w:noWrap/>
            <w:vAlign w:val="bottom"/>
            <w:hideMark/>
          </w:tcPr>
          <w:p w14:paraId="0078FFBA" w14:textId="77777777" w:rsidR="0012650E" w:rsidRPr="00332830" w:rsidRDefault="0012650E" w:rsidP="00277275">
            <w:pPr>
              <w:rPr>
                <w:rFonts w:cs="Times New Roman"/>
                <w:b/>
                <w:bCs/>
                <w:sz w:val="16"/>
                <w:szCs w:val="16"/>
              </w:rPr>
            </w:pPr>
          </w:p>
        </w:tc>
        <w:tc>
          <w:tcPr>
            <w:tcW w:w="760" w:type="dxa"/>
            <w:tcBorders>
              <w:top w:val="nil"/>
              <w:left w:val="nil"/>
              <w:bottom w:val="single" w:sz="4" w:space="0" w:color="auto"/>
              <w:right w:val="nil"/>
            </w:tcBorders>
            <w:shd w:val="clear" w:color="auto" w:fill="auto"/>
            <w:noWrap/>
            <w:vAlign w:val="bottom"/>
            <w:hideMark/>
          </w:tcPr>
          <w:p w14:paraId="3CF72F87" w14:textId="77777777" w:rsidR="0012650E" w:rsidRPr="00332830" w:rsidRDefault="0012650E" w:rsidP="00277275">
            <w:pPr>
              <w:rPr>
                <w:rFonts w:cs="Times New Roman"/>
                <w:sz w:val="16"/>
                <w:szCs w:val="16"/>
              </w:rPr>
            </w:pPr>
          </w:p>
        </w:tc>
        <w:tc>
          <w:tcPr>
            <w:tcW w:w="1480" w:type="dxa"/>
            <w:tcBorders>
              <w:top w:val="nil"/>
              <w:left w:val="nil"/>
              <w:bottom w:val="single" w:sz="4" w:space="0" w:color="auto"/>
              <w:right w:val="nil"/>
            </w:tcBorders>
            <w:shd w:val="clear" w:color="auto" w:fill="auto"/>
            <w:noWrap/>
            <w:vAlign w:val="bottom"/>
            <w:hideMark/>
          </w:tcPr>
          <w:p w14:paraId="71E72748" w14:textId="77777777" w:rsidR="0012650E" w:rsidRPr="00332830" w:rsidRDefault="0012650E" w:rsidP="00277275">
            <w:pPr>
              <w:rPr>
                <w:rFonts w:cs="Times New Roman"/>
                <w:sz w:val="16"/>
                <w:szCs w:val="16"/>
              </w:rPr>
            </w:pPr>
          </w:p>
        </w:tc>
        <w:tc>
          <w:tcPr>
            <w:tcW w:w="1100" w:type="dxa"/>
            <w:tcBorders>
              <w:top w:val="nil"/>
              <w:left w:val="nil"/>
              <w:bottom w:val="single" w:sz="4" w:space="0" w:color="auto"/>
              <w:right w:val="nil"/>
            </w:tcBorders>
            <w:shd w:val="clear" w:color="auto" w:fill="auto"/>
            <w:noWrap/>
            <w:vAlign w:val="bottom"/>
            <w:hideMark/>
          </w:tcPr>
          <w:p w14:paraId="4BDAE746" w14:textId="77777777" w:rsidR="0012650E" w:rsidRPr="00332830" w:rsidRDefault="0012650E" w:rsidP="00277275">
            <w:pPr>
              <w:rPr>
                <w:rFonts w:cs="Times New Roman"/>
                <w:sz w:val="16"/>
                <w:szCs w:val="16"/>
              </w:rPr>
            </w:pPr>
          </w:p>
        </w:tc>
      </w:tr>
    </w:tbl>
    <w:p w14:paraId="6BD53A88" w14:textId="77777777" w:rsidR="0012650E" w:rsidRDefault="0012650E" w:rsidP="0012650E">
      <w:pPr>
        <w:pStyle w:val="Paragraph0"/>
      </w:pPr>
    </w:p>
    <w:p w14:paraId="19148277" w14:textId="77777777" w:rsidR="00C1387A" w:rsidRDefault="00C1387A" w:rsidP="0012650E">
      <w:pPr>
        <w:pStyle w:val="Caption"/>
      </w:pPr>
    </w:p>
    <w:p w14:paraId="5F534014" w14:textId="7ACC2CBF" w:rsidR="0012650E" w:rsidRDefault="0012650E" w:rsidP="0012650E">
      <w:pPr>
        <w:pStyle w:val="Caption"/>
      </w:pPr>
      <w:r>
        <w:lastRenderedPageBreak/>
        <w:t xml:space="preserve">Table </w:t>
      </w:r>
      <w:fldSimple w:instr=" SEQ Table \* ARABIC ">
        <w:r w:rsidR="008C61C8">
          <w:rPr>
            <w:noProof/>
          </w:rPr>
          <w:t>7</w:t>
        </w:r>
      </w:fldSimple>
      <w:r>
        <w:rPr>
          <w:noProof/>
        </w:rPr>
        <w:t>.</w:t>
      </w:r>
      <w:r>
        <w:t xml:space="preserve"> Recreational catch estimates from RecFIN, by mode, 1980-2014.  </w:t>
      </w:r>
    </w:p>
    <w:p w14:paraId="17CE2DDD" w14:textId="77777777" w:rsidR="0012650E" w:rsidRDefault="0012650E" w:rsidP="0012650E">
      <w:pPr>
        <w:pStyle w:val="Caption"/>
      </w:pPr>
    </w:p>
    <w:tbl>
      <w:tblPr>
        <w:tblW w:w="8060" w:type="dxa"/>
        <w:tblInd w:w="93" w:type="dxa"/>
        <w:tblLook w:val="04A0" w:firstRow="1" w:lastRow="0" w:firstColumn="1" w:lastColumn="0" w:noHBand="0" w:noVBand="1"/>
      </w:tblPr>
      <w:tblGrid>
        <w:gridCol w:w="937"/>
        <w:gridCol w:w="1399"/>
        <w:gridCol w:w="1481"/>
        <w:gridCol w:w="886"/>
        <w:gridCol w:w="2274"/>
        <w:gridCol w:w="1180"/>
      </w:tblGrid>
      <w:tr w:rsidR="0012650E" w:rsidRPr="00C1387A" w14:paraId="03996C17" w14:textId="77777777" w:rsidTr="00277275">
        <w:trPr>
          <w:trHeight w:val="300"/>
        </w:trPr>
        <w:tc>
          <w:tcPr>
            <w:tcW w:w="840" w:type="dxa"/>
            <w:tcBorders>
              <w:top w:val="nil"/>
              <w:left w:val="nil"/>
              <w:bottom w:val="nil"/>
              <w:right w:val="nil"/>
            </w:tcBorders>
            <w:shd w:val="clear" w:color="auto" w:fill="auto"/>
            <w:noWrap/>
            <w:vAlign w:val="bottom"/>
            <w:hideMark/>
          </w:tcPr>
          <w:p w14:paraId="5BC22EA8" w14:textId="77777777" w:rsidR="0012650E" w:rsidRPr="00C1387A" w:rsidRDefault="0012650E" w:rsidP="00277275">
            <w:pPr>
              <w:rPr>
                <w:rFonts w:cs="Times New Roman"/>
                <w:color w:val="000000"/>
                <w:szCs w:val="22"/>
              </w:rPr>
            </w:pPr>
          </w:p>
        </w:tc>
        <w:tc>
          <w:tcPr>
            <w:tcW w:w="2880" w:type="dxa"/>
            <w:gridSpan w:val="2"/>
            <w:tcBorders>
              <w:top w:val="single" w:sz="8" w:space="0" w:color="auto"/>
              <w:left w:val="single" w:sz="8" w:space="0" w:color="auto"/>
              <w:bottom w:val="nil"/>
              <w:right w:val="single" w:sz="8" w:space="0" w:color="000000"/>
            </w:tcBorders>
            <w:shd w:val="clear" w:color="auto" w:fill="auto"/>
            <w:noWrap/>
            <w:vAlign w:val="bottom"/>
            <w:hideMark/>
          </w:tcPr>
          <w:p w14:paraId="4384C5C9" w14:textId="77777777" w:rsidR="0012650E" w:rsidRPr="00C1387A" w:rsidRDefault="0012650E" w:rsidP="00277275">
            <w:pPr>
              <w:jc w:val="center"/>
              <w:rPr>
                <w:rFonts w:cs="Times New Roman"/>
                <w:b/>
                <w:bCs/>
                <w:color w:val="000000"/>
                <w:szCs w:val="22"/>
              </w:rPr>
            </w:pPr>
            <w:r w:rsidRPr="00C1387A">
              <w:rPr>
                <w:rFonts w:cs="Times New Roman"/>
                <w:b/>
                <w:bCs/>
                <w:color w:val="000000"/>
                <w:szCs w:val="22"/>
              </w:rPr>
              <w:t>SHORE</w:t>
            </w:r>
          </w:p>
        </w:tc>
        <w:tc>
          <w:tcPr>
            <w:tcW w:w="3160" w:type="dxa"/>
            <w:gridSpan w:val="2"/>
            <w:tcBorders>
              <w:top w:val="single" w:sz="8" w:space="0" w:color="auto"/>
              <w:left w:val="nil"/>
              <w:bottom w:val="nil"/>
              <w:right w:val="single" w:sz="8" w:space="0" w:color="000000"/>
            </w:tcBorders>
            <w:shd w:val="clear" w:color="auto" w:fill="auto"/>
            <w:noWrap/>
            <w:vAlign w:val="bottom"/>
            <w:hideMark/>
          </w:tcPr>
          <w:p w14:paraId="57A4994B" w14:textId="77777777" w:rsidR="0012650E" w:rsidRPr="00C1387A" w:rsidRDefault="0012650E" w:rsidP="00277275">
            <w:pPr>
              <w:jc w:val="center"/>
              <w:rPr>
                <w:rFonts w:cs="Times New Roman"/>
                <w:b/>
                <w:bCs/>
                <w:color w:val="000000"/>
                <w:szCs w:val="22"/>
              </w:rPr>
            </w:pPr>
            <w:r w:rsidRPr="00C1387A">
              <w:rPr>
                <w:rFonts w:cs="Times New Roman"/>
                <w:b/>
                <w:bCs/>
                <w:color w:val="000000"/>
                <w:szCs w:val="22"/>
              </w:rPr>
              <w:t>BOAT</w:t>
            </w:r>
          </w:p>
        </w:tc>
        <w:tc>
          <w:tcPr>
            <w:tcW w:w="1180" w:type="dxa"/>
            <w:tcBorders>
              <w:top w:val="nil"/>
              <w:left w:val="nil"/>
              <w:bottom w:val="nil"/>
              <w:right w:val="nil"/>
            </w:tcBorders>
            <w:shd w:val="clear" w:color="auto" w:fill="auto"/>
            <w:noWrap/>
            <w:vAlign w:val="bottom"/>
            <w:hideMark/>
          </w:tcPr>
          <w:p w14:paraId="6099B3F3" w14:textId="77777777" w:rsidR="0012650E" w:rsidRPr="00C1387A" w:rsidRDefault="0012650E" w:rsidP="00277275">
            <w:pPr>
              <w:rPr>
                <w:rFonts w:cs="Times New Roman"/>
                <w:color w:val="000000"/>
                <w:szCs w:val="22"/>
              </w:rPr>
            </w:pPr>
          </w:p>
        </w:tc>
      </w:tr>
      <w:tr w:rsidR="0012650E" w:rsidRPr="00C1387A" w14:paraId="39B21722" w14:textId="77777777" w:rsidTr="00277275">
        <w:trPr>
          <w:trHeight w:val="300"/>
        </w:trPr>
        <w:tc>
          <w:tcPr>
            <w:tcW w:w="840" w:type="dxa"/>
            <w:tcBorders>
              <w:top w:val="nil"/>
              <w:left w:val="nil"/>
              <w:bottom w:val="nil"/>
              <w:right w:val="nil"/>
            </w:tcBorders>
            <w:shd w:val="clear" w:color="auto" w:fill="auto"/>
            <w:noWrap/>
            <w:vAlign w:val="bottom"/>
            <w:hideMark/>
          </w:tcPr>
          <w:p w14:paraId="2FD456AB"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YEAR</w:t>
            </w:r>
          </w:p>
        </w:tc>
        <w:tc>
          <w:tcPr>
            <w:tcW w:w="1399" w:type="dxa"/>
            <w:tcBorders>
              <w:top w:val="nil"/>
              <w:left w:val="single" w:sz="8" w:space="0" w:color="auto"/>
              <w:bottom w:val="nil"/>
              <w:right w:val="single" w:sz="4" w:space="0" w:color="auto"/>
            </w:tcBorders>
            <w:shd w:val="clear" w:color="auto" w:fill="auto"/>
            <w:noWrap/>
            <w:vAlign w:val="bottom"/>
            <w:hideMark/>
          </w:tcPr>
          <w:p w14:paraId="000DAD53"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Man Made</w:t>
            </w:r>
          </w:p>
        </w:tc>
        <w:tc>
          <w:tcPr>
            <w:tcW w:w="1481" w:type="dxa"/>
            <w:tcBorders>
              <w:top w:val="nil"/>
              <w:left w:val="nil"/>
              <w:bottom w:val="nil"/>
              <w:right w:val="single" w:sz="8" w:space="0" w:color="auto"/>
            </w:tcBorders>
            <w:shd w:val="clear" w:color="auto" w:fill="auto"/>
            <w:noWrap/>
            <w:vAlign w:val="bottom"/>
            <w:hideMark/>
          </w:tcPr>
          <w:p w14:paraId="27BEFC68"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Beach Bank</w:t>
            </w:r>
          </w:p>
        </w:tc>
        <w:tc>
          <w:tcPr>
            <w:tcW w:w="886" w:type="dxa"/>
            <w:tcBorders>
              <w:top w:val="nil"/>
              <w:left w:val="nil"/>
              <w:bottom w:val="nil"/>
              <w:right w:val="single" w:sz="4" w:space="0" w:color="auto"/>
            </w:tcBorders>
            <w:shd w:val="clear" w:color="auto" w:fill="auto"/>
            <w:noWrap/>
            <w:vAlign w:val="bottom"/>
            <w:hideMark/>
          </w:tcPr>
          <w:p w14:paraId="64E5DE8C"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 xml:space="preserve">CPFV </w:t>
            </w:r>
          </w:p>
        </w:tc>
        <w:tc>
          <w:tcPr>
            <w:tcW w:w="2274" w:type="dxa"/>
            <w:tcBorders>
              <w:top w:val="nil"/>
              <w:left w:val="nil"/>
              <w:bottom w:val="nil"/>
              <w:right w:val="single" w:sz="8" w:space="0" w:color="auto"/>
            </w:tcBorders>
            <w:shd w:val="clear" w:color="auto" w:fill="auto"/>
            <w:noWrap/>
            <w:vAlign w:val="bottom"/>
            <w:hideMark/>
          </w:tcPr>
          <w:p w14:paraId="6197943F"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 xml:space="preserve">Private/Rental </w:t>
            </w:r>
          </w:p>
        </w:tc>
        <w:tc>
          <w:tcPr>
            <w:tcW w:w="1180" w:type="dxa"/>
            <w:tcBorders>
              <w:top w:val="nil"/>
              <w:left w:val="nil"/>
              <w:bottom w:val="nil"/>
              <w:right w:val="nil"/>
            </w:tcBorders>
            <w:shd w:val="clear" w:color="auto" w:fill="auto"/>
            <w:noWrap/>
            <w:vAlign w:val="bottom"/>
            <w:hideMark/>
          </w:tcPr>
          <w:p w14:paraId="0F1F2A9A" w14:textId="77777777" w:rsidR="0012650E" w:rsidRPr="00C1387A" w:rsidRDefault="0012650E" w:rsidP="00277275">
            <w:pPr>
              <w:jc w:val="right"/>
              <w:rPr>
                <w:rFonts w:cs="Times New Roman"/>
                <w:color w:val="000000"/>
                <w:szCs w:val="22"/>
              </w:rPr>
            </w:pPr>
            <w:r w:rsidRPr="00C1387A">
              <w:rPr>
                <w:rFonts w:cs="Times New Roman"/>
                <w:color w:val="000000"/>
                <w:szCs w:val="22"/>
              </w:rPr>
              <w:t>TOTAL</w:t>
            </w:r>
          </w:p>
        </w:tc>
      </w:tr>
      <w:tr w:rsidR="0012650E" w:rsidRPr="00C1387A" w14:paraId="30201964" w14:textId="77777777" w:rsidTr="00277275">
        <w:trPr>
          <w:trHeight w:val="300"/>
        </w:trPr>
        <w:tc>
          <w:tcPr>
            <w:tcW w:w="840" w:type="dxa"/>
            <w:tcBorders>
              <w:top w:val="nil"/>
              <w:left w:val="nil"/>
              <w:bottom w:val="nil"/>
              <w:right w:val="nil"/>
            </w:tcBorders>
            <w:shd w:val="clear" w:color="auto" w:fill="auto"/>
            <w:noWrap/>
            <w:vAlign w:val="bottom"/>
            <w:hideMark/>
          </w:tcPr>
          <w:p w14:paraId="002E4E3E"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1980</w:t>
            </w:r>
          </w:p>
        </w:tc>
        <w:tc>
          <w:tcPr>
            <w:tcW w:w="1399" w:type="dxa"/>
            <w:tcBorders>
              <w:top w:val="nil"/>
              <w:left w:val="single" w:sz="8" w:space="0" w:color="auto"/>
              <w:bottom w:val="nil"/>
              <w:right w:val="single" w:sz="4" w:space="0" w:color="auto"/>
            </w:tcBorders>
            <w:shd w:val="clear" w:color="auto" w:fill="auto"/>
            <w:noWrap/>
            <w:vAlign w:val="bottom"/>
            <w:hideMark/>
          </w:tcPr>
          <w:p w14:paraId="0B7C60AA" w14:textId="77777777" w:rsidR="0012650E" w:rsidRPr="00C1387A" w:rsidRDefault="0012650E" w:rsidP="00277275">
            <w:pPr>
              <w:jc w:val="right"/>
              <w:rPr>
                <w:rFonts w:cs="Times New Roman"/>
                <w:color w:val="000000"/>
                <w:szCs w:val="22"/>
              </w:rPr>
            </w:pPr>
            <w:r w:rsidRPr="00C1387A">
              <w:rPr>
                <w:rFonts w:cs="Times New Roman"/>
                <w:color w:val="000000"/>
                <w:szCs w:val="22"/>
              </w:rPr>
              <w:t>10.3</w:t>
            </w:r>
          </w:p>
        </w:tc>
        <w:tc>
          <w:tcPr>
            <w:tcW w:w="1481" w:type="dxa"/>
            <w:tcBorders>
              <w:top w:val="nil"/>
              <w:left w:val="nil"/>
              <w:bottom w:val="nil"/>
              <w:right w:val="single" w:sz="8" w:space="0" w:color="auto"/>
            </w:tcBorders>
            <w:shd w:val="clear" w:color="auto" w:fill="auto"/>
            <w:noWrap/>
            <w:vAlign w:val="bottom"/>
            <w:hideMark/>
          </w:tcPr>
          <w:p w14:paraId="3D951FD1" w14:textId="77777777" w:rsidR="0012650E" w:rsidRPr="00C1387A" w:rsidRDefault="0012650E" w:rsidP="00277275">
            <w:pPr>
              <w:jc w:val="right"/>
              <w:rPr>
                <w:rFonts w:cs="Times New Roman"/>
                <w:color w:val="000000"/>
                <w:szCs w:val="22"/>
              </w:rPr>
            </w:pPr>
            <w:r w:rsidRPr="00C1387A">
              <w:rPr>
                <w:rFonts w:cs="Times New Roman"/>
                <w:color w:val="000000"/>
                <w:szCs w:val="22"/>
              </w:rPr>
              <w:t>22.8</w:t>
            </w:r>
          </w:p>
        </w:tc>
        <w:tc>
          <w:tcPr>
            <w:tcW w:w="886" w:type="dxa"/>
            <w:tcBorders>
              <w:top w:val="nil"/>
              <w:left w:val="nil"/>
              <w:bottom w:val="nil"/>
              <w:right w:val="single" w:sz="4" w:space="0" w:color="auto"/>
            </w:tcBorders>
            <w:shd w:val="clear" w:color="auto" w:fill="auto"/>
            <w:noWrap/>
            <w:vAlign w:val="bottom"/>
            <w:hideMark/>
          </w:tcPr>
          <w:p w14:paraId="1CF276C6" w14:textId="77777777" w:rsidR="0012650E" w:rsidRPr="00C1387A" w:rsidRDefault="0012650E" w:rsidP="00277275">
            <w:pPr>
              <w:jc w:val="right"/>
              <w:rPr>
                <w:rFonts w:cs="Times New Roman"/>
                <w:color w:val="000000"/>
                <w:szCs w:val="22"/>
              </w:rPr>
            </w:pPr>
            <w:r w:rsidRPr="00C1387A">
              <w:rPr>
                <w:rFonts w:cs="Times New Roman"/>
                <w:color w:val="000000"/>
                <w:szCs w:val="22"/>
              </w:rPr>
              <w:t>59.8</w:t>
            </w:r>
          </w:p>
        </w:tc>
        <w:tc>
          <w:tcPr>
            <w:tcW w:w="2274" w:type="dxa"/>
            <w:tcBorders>
              <w:top w:val="nil"/>
              <w:left w:val="nil"/>
              <w:bottom w:val="nil"/>
              <w:right w:val="single" w:sz="8" w:space="0" w:color="auto"/>
            </w:tcBorders>
            <w:shd w:val="clear" w:color="auto" w:fill="auto"/>
            <w:noWrap/>
            <w:vAlign w:val="bottom"/>
            <w:hideMark/>
          </w:tcPr>
          <w:p w14:paraId="1CC35D07" w14:textId="77777777" w:rsidR="0012650E" w:rsidRPr="00C1387A" w:rsidRDefault="0012650E" w:rsidP="00277275">
            <w:pPr>
              <w:jc w:val="right"/>
              <w:rPr>
                <w:rFonts w:cs="Times New Roman"/>
                <w:color w:val="000000"/>
                <w:szCs w:val="22"/>
              </w:rPr>
            </w:pPr>
            <w:r w:rsidRPr="00C1387A">
              <w:rPr>
                <w:rFonts w:cs="Times New Roman"/>
                <w:color w:val="000000"/>
                <w:szCs w:val="22"/>
              </w:rPr>
              <w:t>192.2</w:t>
            </w:r>
          </w:p>
        </w:tc>
        <w:tc>
          <w:tcPr>
            <w:tcW w:w="1180" w:type="dxa"/>
            <w:tcBorders>
              <w:top w:val="nil"/>
              <w:left w:val="nil"/>
              <w:bottom w:val="nil"/>
              <w:right w:val="nil"/>
            </w:tcBorders>
            <w:shd w:val="clear" w:color="auto" w:fill="auto"/>
            <w:noWrap/>
            <w:vAlign w:val="bottom"/>
            <w:hideMark/>
          </w:tcPr>
          <w:p w14:paraId="0DD499E2" w14:textId="77777777" w:rsidR="0012650E" w:rsidRPr="00C1387A" w:rsidRDefault="0012650E" w:rsidP="00277275">
            <w:pPr>
              <w:jc w:val="right"/>
              <w:rPr>
                <w:rFonts w:cs="Times New Roman"/>
                <w:color w:val="000000"/>
                <w:szCs w:val="22"/>
              </w:rPr>
            </w:pPr>
            <w:r w:rsidRPr="00C1387A">
              <w:rPr>
                <w:rFonts w:cs="Times New Roman"/>
                <w:color w:val="000000"/>
                <w:szCs w:val="22"/>
              </w:rPr>
              <w:t>285.0</w:t>
            </w:r>
          </w:p>
        </w:tc>
      </w:tr>
      <w:tr w:rsidR="0012650E" w:rsidRPr="00C1387A" w14:paraId="1BB42115" w14:textId="77777777" w:rsidTr="00277275">
        <w:trPr>
          <w:trHeight w:val="300"/>
        </w:trPr>
        <w:tc>
          <w:tcPr>
            <w:tcW w:w="840" w:type="dxa"/>
            <w:tcBorders>
              <w:top w:val="nil"/>
              <w:left w:val="nil"/>
              <w:bottom w:val="nil"/>
              <w:right w:val="nil"/>
            </w:tcBorders>
            <w:shd w:val="clear" w:color="auto" w:fill="auto"/>
            <w:noWrap/>
            <w:vAlign w:val="bottom"/>
            <w:hideMark/>
          </w:tcPr>
          <w:p w14:paraId="5A7AE433"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1981</w:t>
            </w:r>
          </w:p>
        </w:tc>
        <w:tc>
          <w:tcPr>
            <w:tcW w:w="1399" w:type="dxa"/>
            <w:tcBorders>
              <w:top w:val="nil"/>
              <w:left w:val="single" w:sz="8" w:space="0" w:color="auto"/>
              <w:bottom w:val="nil"/>
              <w:right w:val="single" w:sz="4" w:space="0" w:color="auto"/>
            </w:tcBorders>
            <w:shd w:val="clear" w:color="auto" w:fill="auto"/>
            <w:noWrap/>
            <w:vAlign w:val="bottom"/>
            <w:hideMark/>
          </w:tcPr>
          <w:p w14:paraId="37914E52" w14:textId="77777777" w:rsidR="0012650E" w:rsidRPr="00C1387A" w:rsidRDefault="0012650E" w:rsidP="00277275">
            <w:pPr>
              <w:jc w:val="right"/>
              <w:rPr>
                <w:rFonts w:cs="Times New Roman"/>
                <w:color w:val="000000"/>
                <w:szCs w:val="22"/>
              </w:rPr>
            </w:pPr>
            <w:r w:rsidRPr="00C1387A">
              <w:rPr>
                <w:rFonts w:cs="Times New Roman"/>
                <w:color w:val="000000"/>
                <w:szCs w:val="22"/>
              </w:rPr>
              <w:t>12.0</w:t>
            </w:r>
          </w:p>
        </w:tc>
        <w:tc>
          <w:tcPr>
            <w:tcW w:w="1481" w:type="dxa"/>
            <w:tcBorders>
              <w:top w:val="nil"/>
              <w:left w:val="nil"/>
              <w:bottom w:val="nil"/>
              <w:right w:val="single" w:sz="8" w:space="0" w:color="auto"/>
            </w:tcBorders>
            <w:shd w:val="clear" w:color="auto" w:fill="auto"/>
            <w:noWrap/>
            <w:vAlign w:val="bottom"/>
            <w:hideMark/>
          </w:tcPr>
          <w:p w14:paraId="5C7678CD" w14:textId="77777777" w:rsidR="0012650E" w:rsidRPr="00C1387A" w:rsidRDefault="0012650E" w:rsidP="00277275">
            <w:pPr>
              <w:jc w:val="right"/>
              <w:rPr>
                <w:rFonts w:cs="Times New Roman"/>
                <w:color w:val="000000"/>
                <w:szCs w:val="22"/>
              </w:rPr>
            </w:pPr>
            <w:r w:rsidRPr="00C1387A">
              <w:rPr>
                <w:rFonts w:cs="Times New Roman"/>
                <w:color w:val="000000"/>
                <w:szCs w:val="22"/>
              </w:rPr>
              <w:t>11.1</w:t>
            </w:r>
          </w:p>
        </w:tc>
        <w:tc>
          <w:tcPr>
            <w:tcW w:w="886" w:type="dxa"/>
            <w:tcBorders>
              <w:top w:val="nil"/>
              <w:left w:val="nil"/>
              <w:bottom w:val="nil"/>
              <w:right w:val="single" w:sz="4" w:space="0" w:color="auto"/>
            </w:tcBorders>
            <w:shd w:val="clear" w:color="auto" w:fill="auto"/>
            <w:noWrap/>
            <w:vAlign w:val="bottom"/>
            <w:hideMark/>
          </w:tcPr>
          <w:p w14:paraId="48054895" w14:textId="77777777" w:rsidR="0012650E" w:rsidRPr="00C1387A" w:rsidRDefault="0012650E" w:rsidP="00277275">
            <w:pPr>
              <w:jc w:val="right"/>
              <w:rPr>
                <w:rFonts w:cs="Times New Roman"/>
                <w:color w:val="000000"/>
                <w:szCs w:val="22"/>
              </w:rPr>
            </w:pPr>
            <w:r w:rsidRPr="00C1387A">
              <w:rPr>
                <w:rFonts w:cs="Times New Roman"/>
                <w:color w:val="000000"/>
                <w:szCs w:val="22"/>
              </w:rPr>
              <w:t>21.5</w:t>
            </w:r>
          </w:p>
        </w:tc>
        <w:tc>
          <w:tcPr>
            <w:tcW w:w="2274" w:type="dxa"/>
            <w:tcBorders>
              <w:top w:val="nil"/>
              <w:left w:val="nil"/>
              <w:bottom w:val="nil"/>
              <w:right w:val="single" w:sz="8" w:space="0" w:color="auto"/>
            </w:tcBorders>
            <w:shd w:val="clear" w:color="auto" w:fill="auto"/>
            <w:noWrap/>
            <w:vAlign w:val="bottom"/>
            <w:hideMark/>
          </w:tcPr>
          <w:p w14:paraId="0DBE5C7D" w14:textId="77777777" w:rsidR="0012650E" w:rsidRPr="00C1387A" w:rsidRDefault="0012650E" w:rsidP="00277275">
            <w:pPr>
              <w:jc w:val="right"/>
              <w:rPr>
                <w:rFonts w:cs="Times New Roman"/>
                <w:color w:val="000000"/>
                <w:szCs w:val="22"/>
              </w:rPr>
            </w:pPr>
            <w:r w:rsidRPr="00C1387A">
              <w:rPr>
                <w:rFonts w:cs="Times New Roman"/>
                <w:color w:val="000000"/>
                <w:szCs w:val="22"/>
              </w:rPr>
              <w:t>455.0</w:t>
            </w:r>
          </w:p>
        </w:tc>
        <w:tc>
          <w:tcPr>
            <w:tcW w:w="1180" w:type="dxa"/>
            <w:tcBorders>
              <w:top w:val="nil"/>
              <w:left w:val="nil"/>
              <w:bottom w:val="nil"/>
              <w:right w:val="nil"/>
            </w:tcBorders>
            <w:shd w:val="clear" w:color="auto" w:fill="auto"/>
            <w:noWrap/>
            <w:vAlign w:val="bottom"/>
            <w:hideMark/>
          </w:tcPr>
          <w:p w14:paraId="5AEEF183" w14:textId="77777777" w:rsidR="0012650E" w:rsidRPr="00C1387A" w:rsidRDefault="0012650E" w:rsidP="00277275">
            <w:pPr>
              <w:jc w:val="right"/>
              <w:rPr>
                <w:rFonts w:cs="Times New Roman"/>
                <w:color w:val="000000"/>
                <w:szCs w:val="22"/>
              </w:rPr>
            </w:pPr>
            <w:r w:rsidRPr="00C1387A">
              <w:rPr>
                <w:rFonts w:cs="Times New Roman"/>
                <w:color w:val="000000"/>
                <w:szCs w:val="22"/>
              </w:rPr>
              <w:t>499.7</w:t>
            </w:r>
          </w:p>
        </w:tc>
      </w:tr>
      <w:tr w:rsidR="0012650E" w:rsidRPr="00C1387A" w14:paraId="7A740C47" w14:textId="77777777" w:rsidTr="00277275">
        <w:trPr>
          <w:trHeight w:val="300"/>
        </w:trPr>
        <w:tc>
          <w:tcPr>
            <w:tcW w:w="840" w:type="dxa"/>
            <w:tcBorders>
              <w:top w:val="nil"/>
              <w:left w:val="nil"/>
              <w:bottom w:val="nil"/>
              <w:right w:val="nil"/>
            </w:tcBorders>
            <w:shd w:val="clear" w:color="auto" w:fill="auto"/>
            <w:noWrap/>
            <w:vAlign w:val="bottom"/>
            <w:hideMark/>
          </w:tcPr>
          <w:p w14:paraId="6865EB15"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1982</w:t>
            </w:r>
          </w:p>
        </w:tc>
        <w:tc>
          <w:tcPr>
            <w:tcW w:w="1399" w:type="dxa"/>
            <w:tcBorders>
              <w:top w:val="nil"/>
              <w:left w:val="single" w:sz="8" w:space="0" w:color="auto"/>
              <w:bottom w:val="nil"/>
              <w:right w:val="single" w:sz="4" w:space="0" w:color="auto"/>
            </w:tcBorders>
            <w:shd w:val="clear" w:color="auto" w:fill="auto"/>
            <w:noWrap/>
            <w:vAlign w:val="bottom"/>
            <w:hideMark/>
          </w:tcPr>
          <w:p w14:paraId="28F87745" w14:textId="77777777" w:rsidR="0012650E" w:rsidRPr="00C1387A" w:rsidRDefault="0012650E" w:rsidP="00277275">
            <w:pPr>
              <w:jc w:val="right"/>
              <w:rPr>
                <w:rFonts w:cs="Times New Roman"/>
                <w:color w:val="000000"/>
                <w:szCs w:val="22"/>
              </w:rPr>
            </w:pPr>
            <w:r w:rsidRPr="00C1387A">
              <w:rPr>
                <w:rFonts w:cs="Times New Roman"/>
                <w:color w:val="000000"/>
                <w:szCs w:val="22"/>
              </w:rPr>
              <w:t>8.8</w:t>
            </w:r>
          </w:p>
        </w:tc>
        <w:tc>
          <w:tcPr>
            <w:tcW w:w="1481" w:type="dxa"/>
            <w:tcBorders>
              <w:top w:val="nil"/>
              <w:left w:val="nil"/>
              <w:bottom w:val="nil"/>
              <w:right w:val="single" w:sz="8" w:space="0" w:color="auto"/>
            </w:tcBorders>
            <w:shd w:val="clear" w:color="auto" w:fill="auto"/>
            <w:noWrap/>
            <w:vAlign w:val="bottom"/>
            <w:hideMark/>
          </w:tcPr>
          <w:p w14:paraId="5F046875" w14:textId="77777777" w:rsidR="0012650E" w:rsidRPr="00C1387A" w:rsidRDefault="0012650E" w:rsidP="00277275">
            <w:pPr>
              <w:jc w:val="right"/>
              <w:rPr>
                <w:rFonts w:cs="Times New Roman"/>
                <w:color w:val="000000"/>
                <w:szCs w:val="22"/>
              </w:rPr>
            </w:pPr>
            <w:r w:rsidRPr="00C1387A">
              <w:rPr>
                <w:rFonts w:cs="Times New Roman"/>
                <w:color w:val="000000"/>
                <w:szCs w:val="22"/>
              </w:rPr>
              <w:t>25.7</w:t>
            </w:r>
          </w:p>
        </w:tc>
        <w:tc>
          <w:tcPr>
            <w:tcW w:w="886" w:type="dxa"/>
            <w:tcBorders>
              <w:top w:val="nil"/>
              <w:left w:val="nil"/>
              <w:bottom w:val="nil"/>
              <w:right w:val="single" w:sz="4" w:space="0" w:color="auto"/>
            </w:tcBorders>
            <w:shd w:val="clear" w:color="auto" w:fill="auto"/>
            <w:noWrap/>
            <w:vAlign w:val="bottom"/>
            <w:hideMark/>
          </w:tcPr>
          <w:p w14:paraId="47283AE7" w14:textId="77777777" w:rsidR="0012650E" w:rsidRPr="00C1387A" w:rsidRDefault="0012650E" w:rsidP="00277275">
            <w:pPr>
              <w:jc w:val="right"/>
              <w:rPr>
                <w:rFonts w:cs="Times New Roman"/>
                <w:color w:val="000000"/>
                <w:szCs w:val="22"/>
              </w:rPr>
            </w:pPr>
            <w:r w:rsidRPr="00C1387A">
              <w:rPr>
                <w:rFonts w:cs="Times New Roman"/>
                <w:color w:val="000000"/>
                <w:szCs w:val="22"/>
              </w:rPr>
              <w:t>60.4</w:t>
            </w:r>
          </w:p>
        </w:tc>
        <w:tc>
          <w:tcPr>
            <w:tcW w:w="2274" w:type="dxa"/>
            <w:tcBorders>
              <w:top w:val="nil"/>
              <w:left w:val="nil"/>
              <w:bottom w:val="nil"/>
              <w:right w:val="single" w:sz="8" w:space="0" w:color="auto"/>
            </w:tcBorders>
            <w:shd w:val="clear" w:color="auto" w:fill="auto"/>
            <w:noWrap/>
            <w:vAlign w:val="bottom"/>
            <w:hideMark/>
          </w:tcPr>
          <w:p w14:paraId="6D68870F" w14:textId="77777777" w:rsidR="0012650E" w:rsidRPr="00C1387A" w:rsidRDefault="0012650E" w:rsidP="00277275">
            <w:pPr>
              <w:jc w:val="right"/>
              <w:rPr>
                <w:rFonts w:cs="Times New Roman"/>
                <w:color w:val="000000"/>
                <w:szCs w:val="22"/>
              </w:rPr>
            </w:pPr>
            <w:r w:rsidRPr="00C1387A">
              <w:rPr>
                <w:rFonts w:cs="Times New Roman"/>
                <w:color w:val="000000"/>
                <w:szCs w:val="22"/>
              </w:rPr>
              <w:t>371.9</w:t>
            </w:r>
          </w:p>
        </w:tc>
        <w:tc>
          <w:tcPr>
            <w:tcW w:w="1180" w:type="dxa"/>
            <w:tcBorders>
              <w:top w:val="nil"/>
              <w:left w:val="nil"/>
              <w:bottom w:val="nil"/>
              <w:right w:val="nil"/>
            </w:tcBorders>
            <w:shd w:val="clear" w:color="auto" w:fill="auto"/>
            <w:noWrap/>
            <w:vAlign w:val="bottom"/>
            <w:hideMark/>
          </w:tcPr>
          <w:p w14:paraId="5E122DCD" w14:textId="77777777" w:rsidR="0012650E" w:rsidRPr="00C1387A" w:rsidRDefault="0012650E" w:rsidP="00277275">
            <w:pPr>
              <w:jc w:val="right"/>
              <w:rPr>
                <w:rFonts w:cs="Times New Roman"/>
                <w:color w:val="000000"/>
                <w:szCs w:val="22"/>
              </w:rPr>
            </w:pPr>
            <w:r w:rsidRPr="00C1387A">
              <w:rPr>
                <w:rFonts w:cs="Times New Roman"/>
                <w:color w:val="000000"/>
                <w:szCs w:val="22"/>
              </w:rPr>
              <w:t>466.7</w:t>
            </w:r>
          </w:p>
        </w:tc>
      </w:tr>
      <w:tr w:rsidR="0012650E" w:rsidRPr="00C1387A" w14:paraId="36CDE6F3" w14:textId="77777777" w:rsidTr="00277275">
        <w:trPr>
          <w:trHeight w:val="300"/>
        </w:trPr>
        <w:tc>
          <w:tcPr>
            <w:tcW w:w="840" w:type="dxa"/>
            <w:tcBorders>
              <w:top w:val="nil"/>
              <w:left w:val="nil"/>
              <w:bottom w:val="nil"/>
              <w:right w:val="nil"/>
            </w:tcBorders>
            <w:shd w:val="clear" w:color="auto" w:fill="auto"/>
            <w:noWrap/>
            <w:vAlign w:val="bottom"/>
            <w:hideMark/>
          </w:tcPr>
          <w:p w14:paraId="5107F4D5"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1983</w:t>
            </w:r>
          </w:p>
        </w:tc>
        <w:tc>
          <w:tcPr>
            <w:tcW w:w="1399" w:type="dxa"/>
            <w:tcBorders>
              <w:top w:val="nil"/>
              <w:left w:val="single" w:sz="8" w:space="0" w:color="auto"/>
              <w:bottom w:val="nil"/>
              <w:right w:val="single" w:sz="4" w:space="0" w:color="auto"/>
            </w:tcBorders>
            <w:shd w:val="clear" w:color="auto" w:fill="auto"/>
            <w:noWrap/>
            <w:vAlign w:val="bottom"/>
            <w:hideMark/>
          </w:tcPr>
          <w:p w14:paraId="39485EBB" w14:textId="77777777" w:rsidR="0012650E" w:rsidRPr="00C1387A" w:rsidRDefault="0012650E" w:rsidP="00277275">
            <w:pPr>
              <w:jc w:val="right"/>
              <w:rPr>
                <w:rFonts w:cs="Times New Roman"/>
                <w:color w:val="000000"/>
                <w:szCs w:val="22"/>
              </w:rPr>
            </w:pPr>
            <w:r w:rsidRPr="00C1387A">
              <w:rPr>
                <w:rFonts w:cs="Times New Roman"/>
                <w:color w:val="000000"/>
                <w:szCs w:val="22"/>
              </w:rPr>
              <w:t>5.4</w:t>
            </w:r>
          </w:p>
        </w:tc>
        <w:tc>
          <w:tcPr>
            <w:tcW w:w="1481" w:type="dxa"/>
            <w:tcBorders>
              <w:top w:val="nil"/>
              <w:left w:val="nil"/>
              <w:bottom w:val="nil"/>
              <w:right w:val="single" w:sz="8" w:space="0" w:color="auto"/>
            </w:tcBorders>
            <w:shd w:val="clear" w:color="auto" w:fill="auto"/>
            <w:noWrap/>
            <w:vAlign w:val="bottom"/>
            <w:hideMark/>
          </w:tcPr>
          <w:p w14:paraId="2866ED1F" w14:textId="77777777" w:rsidR="0012650E" w:rsidRPr="00C1387A" w:rsidRDefault="0012650E" w:rsidP="00277275">
            <w:pPr>
              <w:jc w:val="right"/>
              <w:rPr>
                <w:rFonts w:cs="Times New Roman"/>
                <w:color w:val="000000"/>
                <w:szCs w:val="22"/>
              </w:rPr>
            </w:pPr>
            <w:r w:rsidRPr="00C1387A">
              <w:rPr>
                <w:rFonts w:cs="Times New Roman"/>
                <w:color w:val="000000"/>
                <w:szCs w:val="22"/>
              </w:rPr>
              <w:t>7.2</w:t>
            </w:r>
          </w:p>
        </w:tc>
        <w:tc>
          <w:tcPr>
            <w:tcW w:w="886" w:type="dxa"/>
            <w:tcBorders>
              <w:top w:val="nil"/>
              <w:left w:val="nil"/>
              <w:bottom w:val="nil"/>
              <w:right w:val="single" w:sz="4" w:space="0" w:color="auto"/>
            </w:tcBorders>
            <w:shd w:val="clear" w:color="auto" w:fill="auto"/>
            <w:noWrap/>
            <w:vAlign w:val="bottom"/>
            <w:hideMark/>
          </w:tcPr>
          <w:p w14:paraId="0FA39927" w14:textId="77777777" w:rsidR="0012650E" w:rsidRPr="00C1387A" w:rsidRDefault="0012650E" w:rsidP="00277275">
            <w:pPr>
              <w:jc w:val="right"/>
              <w:rPr>
                <w:rFonts w:cs="Times New Roman"/>
                <w:color w:val="000000"/>
                <w:szCs w:val="22"/>
              </w:rPr>
            </w:pPr>
            <w:r w:rsidRPr="00C1387A">
              <w:rPr>
                <w:rFonts w:cs="Times New Roman"/>
                <w:color w:val="000000"/>
                <w:szCs w:val="22"/>
              </w:rPr>
              <w:t>18.4</w:t>
            </w:r>
          </w:p>
        </w:tc>
        <w:tc>
          <w:tcPr>
            <w:tcW w:w="2274" w:type="dxa"/>
            <w:tcBorders>
              <w:top w:val="nil"/>
              <w:left w:val="nil"/>
              <w:bottom w:val="nil"/>
              <w:right w:val="single" w:sz="8" w:space="0" w:color="auto"/>
            </w:tcBorders>
            <w:shd w:val="clear" w:color="auto" w:fill="auto"/>
            <w:noWrap/>
            <w:vAlign w:val="bottom"/>
            <w:hideMark/>
          </w:tcPr>
          <w:p w14:paraId="12372D4F" w14:textId="77777777" w:rsidR="0012650E" w:rsidRPr="00C1387A" w:rsidRDefault="0012650E" w:rsidP="00277275">
            <w:pPr>
              <w:jc w:val="right"/>
              <w:rPr>
                <w:rFonts w:cs="Times New Roman"/>
                <w:color w:val="000000"/>
                <w:szCs w:val="22"/>
              </w:rPr>
            </w:pPr>
            <w:r w:rsidRPr="00C1387A">
              <w:rPr>
                <w:rFonts w:cs="Times New Roman"/>
                <w:color w:val="000000"/>
                <w:szCs w:val="22"/>
              </w:rPr>
              <w:t>188.9</w:t>
            </w:r>
          </w:p>
        </w:tc>
        <w:tc>
          <w:tcPr>
            <w:tcW w:w="1180" w:type="dxa"/>
            <w:tcBorders>
              <w:top w:val="nil"/>
              <w:left w:val="nil"/>
              <w:bottom w:val="nil"/>
              <w:right w:val="nil"/>
            </w:tcBorders>
            <w:shd w:val="clear" w:color="auto" w:fill="auto"/>
            <w:noWrap/>
            <w:vAlign w:val="bottom"/>
            <w:hideMark/>
          </w:tcPr>
          <w:p w14:paraId="69D1F5C1" w14:textId="77777777" w:rsidR="0012650E" w:rsidRPr="00C1387A" w:rsidRDefault="0012650E" w:rsidP="00277275">
            <w:pPr>
              <w:jc w:val="right"/>
              <w:rPr>
                <w:rFonts w:cs="Times New Roman"/>
                <w:color w:val="000000"/>
                <w:szCs w:val="22"/>
              </w:rPr>
            </w:pPr>
            <w:r w:rsidRPr="00C1387A">
              <w:rPr>
                <w:rFonts w:cs="Times New Roman"/>
                <w:color w:val="000000"/>
                <w:szCs w:val="22"/>
              </w:rPr>
              <w:t>219.9</w:t>
            </w:r>
          </w:p>
        </w:tc>
      </w:tr>
      <w:tr w:rsidR="0012650E" w:rsidRPr="00C1387A" w14:paraId="1DAE4988" w14:textId="77777777" w:rsidTr="00277275">
        <w:trPr>
          <w:trHeight w:val="300"/>
        </w:trPr>
        <w:tc>
          <w:tcPr>
            <w:tcW w:w="840" w:type="dxa"/>
            <w:tcBorders>
              <w:top w:val="nil"/>
              <w:left w:val="nil"/>
              <w:bottom w:val="nil"/>
              <w:right w:val="nil"/>
            </w:tcBorders>
            <w:shd w:val="clear" w:color="auto" w:fill="auto"/>
            <w:noWrap/>
            <w:vAlign w:val="bottom"/>
            <w:hideMark/>
          </w:tcPr>
          <w:p w14:paraId="1421B918"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1984</w:t>
            </w:r>
          </w:p>
        </w:tc>
        <w:tc>
          <w:tcPr>
            <w:tcW w:w="1399" w:type="dxa"/>
            <w:tcBorders>
              <w:top w:val="nil"/>
              <w:left w:val="single" w:sz="8" w:space="0" w:color="auto"/>
              <w:bottom w:val="nil"/>
              <w:right w:val="single" w:sz="4" w:space="0" w:color="auto"/>
            </w:tcBorders>
            <w:shd w:val="clear" w:color="auto" w:fill="auto"/>
            <w:noWrap/>
            <w:vAlign w:val="bottom"/>
            <w:hideMark/>
          </w:tcPr>
          <w:p w14:paraId="6CC685C3" w14:textId="77777777" w:rsidR="0012650E" w:rsidRPr="00C1387A" w:rsidRDefault="0012650E" w:rsidP="00277275">
            <w:pPr>
              <w:jc w:val="right"/>
              <w:rPr>
                <w:rFonts w:cs="Times New Roman"/>
                <w:color w:val="000000"/>
                <w:szCs w:val="22"/>
              </w:rPr>
            </w:pPr>
            <w:r w:rsidRPr="00C1387A">
              <w:rPr>
                <w:rFonts w:cs="Times New Roman"/>
                <w:color w:val="000000"/>
                <w:szCs w:val="22"/>
              </w:rPr>
              <w:t>12.9</w:t>
            </w:r>
          </w:p>
        </w:tc>
        <w:tc>
          <w:tcPr>
            <w:tcW w:w="1481" w:type="dxa"/>
            <w:tcBorders>
              <w:top w:val="nil"/>
              <w:left w:val="nil"/>
              <w:bottom w:val="nil"/>
              <w:right w:val="single" w:sz="8" w:space="0" w:color="auto"/>
            </w:tcBorders>
            <w:shd w:val="clear" w:color="auto" w:fill="auto"/>
            <w:noWrap/>
            <w:vAlign w:val="bottom"/>
            <w:hideMark/>
          </w:tcPr>
          <w:p w14:paraId="170684F3" w14:textId="77777777" w:rsidR="0012650E" w:rsidRPr="00C1387A" w:rsidRDefault="0012650E" w:rsidP="00277275">
            <w:pPr>
              <w:jc w:val="right"/>
              <w:rPr>
                <w:rFonts w:cs="Times New Roman"/>
                <w:color w:val="000000"/>
                <w:szCs w:val="22"/>
              </w:rPr>
            </w:pPr>
            <w:r w:rsidRPr="00C1387A">
              <w:rPr>
                <w:rFonts w:cs="Times New Roman"/>
                <w:color w:val="000000"/>
                <w:szCs w:val="22"/>
              </w:rPr>
              <w:t>14.2</w:t>
            </w:r>
          </w:p>
        </w:tc>
        <w:tc>
          <w:tcPr>
            <w:tcW w:w="886" w:type="dxa"/>
            <w:tcBorders>
              <w:top w:val="nil"/>
              <w:left w:val="nil"/>
              <w:bottom w:val="nil"/>
              <w:right w:val="single" w:sz="4" w:space="0" w:color="auto"/>
            </w:tcBorders>
            <w:shd w:val="clear" w:color="auto" w:fill="auto"/>
            <w:noWrap/>
            <w:vAlign w:val="bottom"/>
            <w:hideMark/>
          </w:tcPr>
          <w:p w14:paraId="70272289" w14:textId="77777777" w:rsidR="0012650E" w:rsidRPr="00C1387A" w:rsidRDefault="0012650E" w:rsidP="00277275">
            <w:pPr>
              <w:jc w:val="right"/>
              <w:rPr>
                <w:rFonts w:cs="Times New Roman"/>
                <w:color w:val="000000"/>
                <w:szCs w:val="22"/>
              </w:rPr>
            </w:pPr>
            <w:r w:rsidRPr="00C1387A">
              <w:rPr>
                <w:rFonts w:cs="Times New Roman"/>
                <w:color w:val="000000"/>
                <w:szCs w:val="22"/>
              </w:rPr>
              <w:t>14.3</w:t>
            </w:r>
          </w:p>
        </w:tc>
        <w:tc>
          <w:tcPr>
            <w:tcW w:w="2274" w:type="dxa"/>
            <w:tcBorders>
              <w:top w:val="nil"/>
              <w:left w:val="nil"/>
              <w:bottom w:val="nil"/>
              <w:right w:val="single" w:sz="8" w:space="0" w:color="auto"/>
            </w:tcBorders>
            <w:shd w:val="clear" w:color="auto" w:fill="auto"/>
            <w:noWrap/>
            <w:vAlign w:val="bottom"/>
            <w:hideMark/>
          </w:tcPr>
          <w:p w14:paraId="2864CDD1" w14:textId="77777777" w:rsidR="0012650E" w:rsidRPr="00C1387A" w:rsidRDefault="0012650E" w:rsidP="00277275">
            <w:pPr>
              <w:jc w:val="right"/>
              <w:rPr>
                <w:rFonts w:cs="Times New Roman"/>
                <w:color w:val="000000"/>
                <w:szCs w:val="22"/>
              </w:rPr>
            </w:pPr>
            <w:r w:rsidRPr="00C1387A">
              <w:rPr>
                <w:rFonts w:cs="Times New Roman"/>
                <w:color w:val="000000"/>
                <w:szCs w:val="22"/>
              </w:rPr>
              <w:t>358.8</w:t>
            </w:r>
          </w:p>
        </w:tc>
        <w:tc>
          <w:tcPr>
            <w:tcW w:w="1180" w:type="dxa"/>
            <w:tcBorders>
              <w:top w:val="nil"/>
              <w:left w:val="nil"/>
              <w:bottom w:val="nil"/>
              <w:right w:val="nil"/>
            </w:tcBorders>
            <w:shd w:val="clear" w:color="auto" w:fill="auto"/>
            <w:noWrap/>
            <w:vAlign w:val="bottom"/>
            <w:hideMark/>
          </w:tcPr>
          <w:p w14:paraId="3E38A211" w14:textId="77777777" w:rsidR="0012650E" w:rsidRPr="00C1387A" w:rsidRDefault="0012650E" w:rsidP="00277275">
            <w:pPr>
              <w:jc w:val="right"/>
              <w:rPr>
                <w:rFonts w:cs="Times New Roman"/>
                <w:color w:val="000000"/>
                <w:szCs w:val="22"/>
              </w:rPr>
            </w:pPr>
            <w:r w:rsidRPr="00C1387A">
              <w:rPr>
                <w:rFonts w:cs="Times New Roman"/>
                <w:color w:val="000000"/>
                <w:szCs w:val="22"/>
              </w:rPr>
              <w:t>400.1</w:t>
            </w:r>
          </w:p>
        </w:tc>
      </w:tr>
      <w:tr w:rsidR="0012650E" w:rsidRPr="00C1387A" w14:paraId="71C372F7" w14:textId="77777777" w:rsidTr="00277275">
        <w:trPr>
          <w:trHeight w:val="300"/>
        </w:trPr>
        <w:tc>
          <w:tcPr>
            <w:tcW w:w="840" w:type="dxa"/>
            <w:tcBorders>
              <w:top w:val="nil"/>
              <w:left w:val="nil"/>
              <w:bottom w:val="nil"/>
              <w:right w:val="nil"/>
            </w:tcBorders>
            <w:shd w:val="clear" w:color="auto" w:fill="auto"/>
            <w:noWrap/>
            <w:vAlign w:val="bottom"/>
            <w:hideMark/>
          </w:tcPr>
          <w:p w14:paraId="4247BAB3"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1985</w:t>
            </w:r>
          </w:p>
        </w:tc>
        <w:tc>
          <w:tcPr>
            <w:tcW w:w="1399" w:type="dxa"/>
            <w:tcBorders>
              <w:top w:val="nil"/>
              <w:left w:val="single" w:sz="8" w:space="0" w:color="auto"/>
              <w:bottom w:val="nil"/>
              <w:right w:val="single" w:sz="4" w:space="0" w:color="auto"/>
            </w:tcBorders>
            <w:shd w:val="clear" w:color="auto" w:fill="auto"/>
            <w:noWrap/>
            <w:vAlign w:val="bottom"/>
            <w:hideMark/>
          </w:tcPr>
          <w:p w14:paraId="54D24C21" w14:textId="77777777" w:rsidR="0012650E" w:rsidRPr="00C1387A" w:rsidRDefault="0012650E" w:rsidP="00277275">
            <w:pPr>
              <w:jc w:val="right"/>
              <w:rPr>
                <w:rFonts w:cs="Times New Roman"/>
                <w:color w:val="000000"/>
                <w:szCs w:val="22"/>
              </w:rPr>
            </w:pPr>
            <w:r w:rsidRPr="00C1387A">
              <w:rPr>
                <w:rFonts w:cs="Times New Roman"/>
                <w:color w:val="000000"/>
                <w:szCs w:val="22"/>
              </w:rPr>
              <w:t>8.7</w:t>
            </w:r>
          </w:p>
        </w:tc>
        <w:tc>
          <w:tcPr>
            <w:tcW w:w="1481" w:type="dxa"/>
            <w:tcBorders>
              <w:top w:val="nil"/>
              <w:left w:val="nil"/>
              <w:bottom w:val="nil"/>
              <w:right w:val="single" w:sz="8" w:space="0" w:color="auto"/>
            </w:tcBorders>
            <w:shd w:val="clear" w:color="auto" w:fill="auto"/>
            <w:noWrap/>
            <w:vAlign w:val="bottom"/>
            <w:hideMark/>
          </w:tcPr>
          <w:p w14:paraId="22BF656F" w14:textId="77777777" w:rsidR="0012650E" w:rsidRPr="00C1387A" w:rsidRDefault="0012650E" w:rsidP="00277275">
            <w:pPr>
              <w:jc w:val="right"/>
              <w:rPr>
                <w:rFonts w:cs="Times New Roman"/>
                <w:color w:val="000000"/>
                <w:szCs w:val="22"/>
              </w:rPr>
            </w:pPr>
            <w:r w:rsidRPr="00C1387A">
              <w:rPr>
                <w:rFonts w:cs="Times New Roman"/>
                <w:color w:val="000000"/>
                <w:szCs w:val="22"/>
              </w:rPr>
              <w:t>3.4</w:t>
            </w:r>
          </w:p>
        </w:tc>
        <w:tc>
          <w:tcPr>
            <w:tcW w:w="886" w:type="dxa"/>
            <w:tcBorders>
              <w:top w:val="nil"/>
              <w:left w:val="nil"/>
              <w:bottom w:val="nil"/>
              <w:right w:val="single" w:sz="4" w:space="0" w:color="auto"/>
            </w:tcBorders>
            <w:shd w:val="clear" w:color="auto" w:fill="auto"/>
            <w:noWrap/>
            <w:vAlign w:val="bottom"/>
            <w:hideMark/>
          </w:tcPr>
          <w:p w14:paraId="23A305D4" w14:textId="77777777" w:rsidR="0012650E" w:rsidRPr="00C1387A" w:rsidRDefault="0012650E" w:rsidP="00277275">
            <w:pPr>
              <w:jc w:val="right"/>
              <w:rPr>
                <w:rFonts w:cs="Times New Roman"/>
                <w:color w:val="000000"/>
                <w:szCs w:val="22"/>
              </w:rPr>
            </w:pPr>
            <w:r w:rsidRPr="00C1387A">
              <w:rPr>
                <w:rFonts w:cs="Times New Roman"/>
                <w:color w:val="000000"/>
                <w:szCs w:val="22"/>
              </w:rPr>
              <w:t>33.7</w:t>
            </w:r>
          </w:p>
        </w:tc>
        <w:tc>
          <w:tcPr>
            <w:tcW w:w="2274" w:type="dxa"/>
            <w:tcBorders>
              <w:top w:val="nil"/>
              <w:left w:val="nil"/>
              <w:bottom w:val="nil"/>
              <w:right w:val="single" w:sz="8" w:space="0" w:color="auto"/>
            </w:tcBorders>
            <w:shd w:val="clear" w:color="auto" w:fill="auto"/>
            <w:noWrap/>
            <w:vAlign w:val="bottom"/>
            <w:hideMark/>
          </w:tcPr>
          <w:p w14:paraId="402359D3" w14:textId="77777777" w:rsidR="0012650E" w:rsidRPr="00C1387A" w:rsidRDefault="0012650E" w:rsidP="00277275">
            <w:pPr>
              <w:jc w:val="right"/>
              <w:rPr>
                <w:rFonts w:cs="Times New Roman"/>
                <w:color w:val="000000"/>
                <w:szCs w:val="22"/>
              </w:rPr>
            </w:pPr>
            <w:r w:rsidRPr="00C1387A">
              <w:rPr>
                <w:rFonts w:cs="Times New Roman"/>
                <w:color w:val="000000"/>
                <w:szCs w:val="22"/>
              </w:rPr>
              <w:t>396.2</w:t>
            </w:r>
          </w:p>
        </w:tc>
        <w:tc>
          <w:tcPr>
            <w:tcW w:w="1180" w:type="dxa"/>
            <w:tcBorders>
              <w:top w:val="nil"/>
              <w:left w:val="nil"/>
              <w:bottom w:val="nil"/>
              <w:right w:val="nil"/>
            </w:tcBorders>
            <w:shd w:val="clear" w:color="auto" w:fill="auto"/>
            <w:noWrap/>
            <w:vAlign w:val="bottom"/>
            <w:hideMark/>
          </w:tcPr>
          <w:p w14:paraId="2739DC41" w14:textId="77777777" w:rsidR="0012650E" w:rsidRPr="00C1387A" w:rsidRDefault="0012650E" w:rsidP="00277275">
            <w:pPr>
              <w:jc w:val="right"/>
              <w:rPr>
                <w:rFonts w:cs="Times New Roman"/>
                <w:color w:val="000000"/>
                <w:szCs w:val="22"/>
              </w:rPr>
            </w:pPr>
            <w:r w:rsidRPr="00C1387A">
              <w:rPr>
                <w:rFonts w:cs="Times New Roman"/>
                <w:color w:val="000000"/>
                <w:szCs w:val="22"/>
              </w:rPr>
              <w:t>442.0</w:t>
            </w:r>
          </w:p>
        </w:tc>
      </w:tr>
      <w:tr w:rsidR="0012650E" w:rsidRPr="00C1387A" w14:paraId="687F8405" w14:textId="77777777" w:rsidTr="00277275">
        <w:trPr>
          <w:trHeight w:val="300"/>
        </w:trPr>
        <w:tc>
          <w:tcPr>
            <w:tcW w:w="840" w:type="dxa"/>
            <w:tcBorders>
              <w:top w:val="nil"/>
              <w:left w:val="nil"/>
              <w:bottom w:val="nil"/>
              <w:right w:val="nil"/>
            </w:tcBorders>
            <w:shd w:val="clear" w:color="auto" w:fill="auto"/>
            <w:noWrap/>
            <w:vAlign w:val="bottom"/>
            <w:hideMark/>
          </w:tcPr>
          <w:p w14:paraId="721E6743"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1986</w:t>
            </w:r>
          </w:p>
        </w:tc>
        <w:tc>
          <w:tcPr>
            <w:tcW w:w="1399" w:type="dxa"/>
            <w:tcBorders>
              <w:top w:val="nil"/>
              <w:left w:val="single" w:sz="8" w:space="0" w:color="auto"/>
              <w:bottom w:val="nil"/>
              <w:right w:val="single" w:sz="4" w:space="0" w:color="auto"/>
            </w:tcBorders>
            <w:shd w:val="clear" w:color="auto" w:fill="auto"/>
            <w:noWrap/>
            <w:vAlign w:val="bottom"/>
            <w:hideMark/>
          </w:tcPr>
          <w:p w14:paraId="136C6729" w14:textId="77777777" w:rsidR="0012650E" w:rsidRPr="00C1387A" w:rsidRDefault="0012650E" w:rsidP="00277275">
            <w:pPr>
              <w:jc w:val="right"/>
              <w:rPr>
                <w:rFonts w:cs="Times New Roman"/>
                <w:color w:val="000000"/>
                <w:szCs w:val="22"/>
              </w:rPr>
            </w:pPr>
            <w:r w:rsidRPr="00C1387A">
              <w:rPr>
                <w:rFonts w:cs="Times New Roman"/>
                <w:color w:val="000000"/>
                <w:szCs w:val="22"/>
              </w:rPr>
              <w:t>5.0</w:t>
            </w:r>
          </w:p>
        </w:tc>
        <w:tc>
          <w:tcPr>
            <w:tcW w:w="1481" w:type="dxa"/>
            <w:tcBorders>
              <w:top w:val="nil"/>
              <w:left w:val="nil"/>
              <w:bottom w:val="nil"/>
              <w:right w:val="single" w:sz="8" w:space="0" w:color="auto"/>
            </w:tcBorders>
            <w:shd w:val="clear" w:color="auto" w:fill="auto"/>
            <w:noWrap/>
            <w:vAlign w:val="bottom"/>
            <w:hideMark/>
          </w:tcPr>
          <w:p w14:paraId="40BE4013" w14:textId="77777777" w:rsidR="0012650E" w:rsidRPr="00C1387A" w:rsidRDefault="0012650E" w:rsidP="00277275">
            <w:pPr>
              <w:jc w:val="right"/>
              <w:rPr>
                <w:rFonts w:cs="Times New Roman"/>
                <w:color w:val="000000"/>
                <w:szCs w:val="22"/>
              </w:rPr>
            </w:pPr>
            <w:r w:rsidRPr="00C1387A">
              <w:rPr>
                <w:rFonts w:cs="Times New Roman"/>
                <w:color w:val="000000"/>
                <w:szCs w:val="22"/>
              </w:rPr>
              <w:t>5.0</w:t>
            </w:r>
          </w:p>
        </w:tc>
        <w:tc>
          <w:tcPr>
            <w:tcW w:w="886" w:type="dxa"/>
            <w:tcBorders>
              <w:top w:val="nil"/>
              <w:left w:val="nil"/>
              <w:bottom w:val="nil"/>
              <w:right w:val="single" w:sz="4" w:space="0" w:color="auto"/>
            </w:tcBorders>
            <w:shd w:val="clear" w:color="auto" w:fill="auto"/>
            <w:noWrap/>
            <w:vAlign w:val="bottom"/>
            <w:hideMark/>
          </w:tcPr>
          <w:p w14:paraId="5DACEADF" w14:textId="77777777" w:rsidR="0012650E" w:rsidRPr="00C1387A" w:rsidRDefault="0012650E" w:rsidP="00277275">
            <w:pPr>
              <w:jc w:val="right"/>
              <w:rPr>
                <w:rFonts w:cs="Times New Roman"/>
                <w:color w:val="000000"/>
                <w:szCs w:val="22"/>
              </w:rPr>
            </w:pPr>
            <w:r w:rsidRPr="00C1387A">
              <w:rPr>
                <w:rFonts w:cs="Times New Roman"/>
                <w:color w:val="000000"/>
                <w:szCs w:val="22"/>
              </w:rPr>
              <w:t>13.6</w:t>
            </w:r>
          </w:p>
        </w:tc>
        <w:tc>
          <w:tcPr>
            <w:tcW w:w="2274" w:type="dxa"/>
            <w:tcBorders>
              <w:top w:val="nil"/>
              <w:left w:val="nil"/>
              <w:bottom w:val="nil"/>
              <w:right w:val="single" w:sz="8" w:space="0" w:color="auto"/>
            </w:tcBorders>
            <w:shd w:val="clear" w:color="auto" w:fill="auto"/>
            <w:noWrap/>
            <w:vAlign w:val="bottom"/>
            <w:hideMark/>
          </w:tcPr>
          <w:p w14:paraId="4DBB6246" w14:textId="77777777" w:rsidR="0012650E" w:rsidRPr="00C1387A" w:rsidRDefault="0012650E" w:rsidP="00277275">
            <w:pPr>
              <w:jc w:val="right"/>
              <w:rPr>
                <w:rFonts w:cs="Times New Roman"/>
                <w:color w:val="000000"/>
                <w:szCs w:val="22"/>
              </w:rPr>
            </w:pPr>
            <w:r w:rsidRPr="00C1387A">
              <w:rPr>
                <w:rFonts w:cs="Times New Roman"/>
                <w:color w:val="000000"/>
                <w:szCs w:val="22"/>
              </w:rPr>
              <w:t>374.1</w:t>
            </w:r>
          </w:p>
        </w:tc>
        <w:tc>
          <w:tcPr>
            <w:tcW w:w="1180" w:type="dxa"/>
            <w:tcBorders>
              <w:top w:val="nil"/>
              <w:left w:val="nil"/>
              <w:bottom w:val="nil"/>
              <w:right w:val="nil"/>
            </w:tcBorders>
            <w:shd w:val="clear" w:color="auto" w:fill="auto"/>
            <w:noWrap/>
            <w:vAlign w:val="bottom"/>
            <w:hideMark/>
          </w:tcPr>
          <w:p w14:paraId="28B5FB89" w14:textId="77777777" w:rsidR="0012650E" w:rsidRPr="00C1387A" w:rsidRDefault="0012650E" w:rsidP="00277275">
            <w:pPr>
              <w:jc w:val="right"/>
              <w:rPr>
                <w:rFonts w:cs="Times New Roman"/>
                <w:color w:val="000000"/>
                <w:szCs w:val="22"/>
              </w:rPr>
            </w:pPr>
            <w:r w:rsidRPr="00C1387A">
              <w:rPr>
                <w:rFonts w:cs="Times New Roman"/>
                <w:color w:val="000000"/>
                <w:szCs w:val="22"/>
              </w:rPr>
              <w:t>397.8</w:t>
            </w:r>
          </w:p>
        </w:tc>
      </w:tr>
      <w:tr w:rsidR="0012650E" w:rsidRPr="00C1387A" w14:paraId="58616A5C" w14:textId="77777777" w:rsidTr="00277275">
        <w:trPr>
          <w:trHeight w:val="300"/>
        </w:trPr>
        <w:tc>
          <w:tcPr>
            <w:tcW w:w="840" w:type="dxa"/>
            <w:tcBorders>
              <w:top w:val="nil"/>
              <w:left w:val="nil"/>
              <w:bottom w:val="nil"/>
              <w:right w:val="nil"/>
            </w:tcBorders>
            <w:shd w:val="clear" w:color="auto" w:fill="auto"/>
            <w:noWrap/>
            <w:vAlign w:val="bottom"/>
            <w:hideMark/>
          </w:tcPr>
          <w:p w14:paraId="7EF89811"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1987</w:t>
            </w:r>
          </w:p>
        </w:tc>
        <w:tc>
          <w:tcPr>
            <w:tcW w:w="1399" w:type="dxa"/>
            <w:tcBorders>
              <w:top w:val="nil"/>
              <w:left w:val="single" w:sz="8" w:space="0" w:color="auto"/>
              <w:bottom w:val="nil"/>
              <w:right w:val="single" w:sz="4" w:space="0" w:color="auto"/>
            </w:tcBorders>
            <w:shd w:val="clear" w:color="auto" w:fill="auto"/>
            <w:noWrap/>
            <w:vAlign w:val="bottom"/>
            <w:hideMark/>
          </w:tcPr>
          <w:p w14:paraId="21EEC5BB" w14:textId="77777777" w:rsidR="0012650E" w:rsidRPr="00C1387A" w:rsidRDefault="0012650E" w:rsidP="00277275">
            <w:pPr>
              <w:jc w:val="right"/>
              <w:rPr>
                <w:rFonts w:cs="Times New Roman"/>
                <w:color w:val="000000"/>
                <w:szCs w:val="22"/>
              </w:rPr>
            </w:pPr>
            <w:r w:rsidRPr="00C1387A">
              <w:rPr>
                <w:rFonts w:cs="Times New Roman"/>
                <w:color w:val="000000"/>
                <w:szCs w:val="22"/>
              </w:rPr>
              <w:t>5.2</w:t>
            </w:r>
          </w:p>
        </w:tc>
        <w:tc>
          <w:tcPr>
            <w:tcW w:w="1481" w:type="dxa"/>
            <w:tcBorders>
              <w:top w:val="nil"/>
              <w:left w:val="nil"/>
              <w:bottom w:val="nil"/>
              <w:right w:val="single" w:sz="8" w:space="0" w:color="auto"/>
            </w:tcBorders>
            <w:shd w:val="clear" w:color="auto" w:fill="auto"/>
            <w:noWrap/>
            <w:vAlign w:val="bottom"/>
            <w:hideMark/>
          </w:tcPr>
          <w:p w14:paraId="60244CA8" w14:textId="77777777" w:rsidR="0012650E" w:rsidRPr="00C1387A" w:rsidRDefault="0012650E" w:rsidP="00277275">
            <w:pPr>
              <w:jc w:val="right"/>
              <w:rPr>
                <w:rFonts w:cs="Times New Roman"/>
                <w:color w:val="000000"/>
                <w:szCs w:val="22"/>
              </w:rPr>
            </w:pPr>
            <w:r w:rsidRPr="00C1387A">
              <w:rPr>
                <w:rFonts w:cs="Times New Roman"/>
                <w:color w:val="000000"/>
                <w:szCs w:val="22"/>
              </w:rPr>
              <w:t>5.2</w:t>
            </w:r>
          </w:p>
        </w:tc>
        <w:tc>
          <w:tcPr>
            <w:tcW w:w="886" w:type="dxa"/>
            <w:tcBorders>
              <w:top w:val="nil"/>
              <w:left w:val="nil"/>
              <w:bottom w:val="nil"/>
              <w:right w:val="single" w:sz="4" w:space="0" w:color="auto"/>
            </w:tcBorders>
            <w:shd w:val="clear" w:color="auto" w:fill="auto"/>
            <w:noWrap/>
            <w:vAlign w:val="bottom"/>
            <w:hideMark/>
          </w:tcPr>
          <w:p w14:paraId="6B9DABEF" w14:textId="77777777" w:rsidR="0012650E" w:rsidRPr="00C1387A" w:rsidRDefault="0012650E" w:rsidP="00277275">
            <w:pPr>
              <w:jc w:val="right"/>
              <w:rPr>
                <w:rFonts w:cs="Times New Roman"/>
                <w:color w:val="000000"/>
                <w:szCs w:val="22"/>
              </w:rPr>
            </w:pPr>
            <w:r w:rsidRPr="00C1387A">
              <w:rPr>
                <w:rFonts w:cs="Times New Roman"/>
                <w:color w:val="000000"/>
                <w:szCs w:val="22"/>
              </w:rPr>
              <w:t>29.6</w:t>
            </w:r>
          </w:p>
        </w:tc>
        <w:tc>
          <w:tcPr>
            <w:tcW w:w="2274" w:type="dxa"/>
            <w:tcBorders>
              <w:top w:val="nil"/>
              <w:left w:val="nil"/>
              <w:bottom w:val="nil"/>
              <w:right w:val="single" w:sz="8" w:space="0" w:color="auto"/>
            </w:tcBorders>
            <w:shd w:val="clear" w:color="auto" w:fill="auto"/>
            <w:noWrap/>
            <w:vAlign w:val="bottom"/>
            <w:hideMark/>
          </w:tcPr>
          <w:p w14:paraId="1AD9E70A" w14:textId="77777777" w:rsidR="0012650E" w:rsidRPr="00C1387A" w:rsidRDefault="0012650E" w:rsidP="00277275">
            <w:pPr>
              <w:jc w:val="right"/>
              <w:rPr>
                <w:rFonts w:cs="Times New Roman"/>
                <w:color w:val="000000"/>
                <w:szCs w:val="22"/>
              </w:rPr>
            </w:pPr>
            <w:r w:rsidRPr="00C1387A">
              <w:rPr>
                <w:rFonts w:cs="Times New Roman"/>
                <w:color w:val="000000"/>
                <w:szCs w:val="22"/>
              </w:rPr>
              <w:t>171.5</w:t>
            </w:r>
          </w:p>
        </w:tc>
        <w:tc>
          <w:tcPr>
            <w:tcW w:w="1180" w:type="dxa"/>
            <w:tcBorders>
              <w:top w:val="nil"/>
              <w:left w:val="nil"/>
              <w:bottom w:val="nil"/>
              <w:right w:val="nil"/>
            </w:tcBorders>
            <w:shd w:val="clear" w:color="auto" w:fill="auto"/>
            <w:noWrap/>
            <w:vAlign w:val="bottom"/>
            <w:hideMark/>
          </w:tcPr>
          <w:p w14:paraId="34811DCF" w14:textId="77777777" w:rsidR="0012650E" w:rsidRPr="00C1387A" w:rsidRDefault="0012650E" w:rsidP="00277275">
            <w:pPr>
              <w:jc w:val="right"/>
              <w:rPr>
                <w:rFonts w:cs="Times New Roman"/>
                <w:color w:val="000000"/>
                <w:szCs w:val="22"/>
              </w:rPr>
            </w:pPr>
            <w:r w:rsidRPr="00C1387A">
              <w:rPr>
                <w:rFonts w:cs="Times New Roman"/>
                <w:color w:val="000000"/>
                <w:szCs w:val="22"/>
              </w:rPr>
              <w:t>211.6</w:t>
            </w:r>
          </w:p>
        </w:tc>
      </w:tr>
      <w:tr w:rsidR="0012650E" w:rsidRPr="00C1387A" w14:paraId="5EEEBCD7" w14:textId="77777777" w:rsidTr="00277275">
        <w:trPr>
          <w:trHeight w:val="300"/>
        </w:trPr>
        <w:tc>
          <w:tcPr>
            <w:tcW w:w="840" w:type="dxa"/>
            <w:tcBorders>
              <w:top w:val="nil"/>
              <w:left w:val="nil"/>
              <w:bottom w:val="nil"/>
              <w:right w:val="nil"/>
            </w:tcBorders>
            <w:shd w:val="clear" w:color="auto" w:fill="auto"/>
            <w:noWrap/>
            <w:vAlign w:val="bottom"/>
            <w:hideMark/>
          </w:tcPr>
          <w:p w14:paraId="2C3A354C"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1988</w:t>
            </w:r>
          </w:p>
        </w:tc>
        <w:tc>
          <w:tcPr>
            <w:tcW w:w="1399" w:type="dxa"/>
            <w:tcBorders>
              <w:top w:val="nil"/>
              <w:left w:val="single" w:sz="8" w:space="0" w:color="auto"/>
              <w:bottom w:val="nil"/>
              <w:right w:val="single" w:sz="4" w:space="0" w:color="auto"/>
            </w:tcBorders>
            <w:shd w:val="clear" w:color="auto" w:fill="auto"/>
            <w:noWrap/>
            <w:vAlign w:val="bottom"/>
            <w:hideMark/>
          </w:tcPr>
          <w:p w14:paraId="501B7156" w14:textId="77777777" w:rsidR="0012650E" w:rsidRPr="00C1387A" w:rsidRDefault="0012650E" w:rsidP="00277275">
            <w:pPr>
              <w:jc w:val="right"/>
              <w:rPr>
                <w:rFonts w:cs="Times New Roman"/>
                <w:color w:val="000000"/>
                <w:szCs w:val="22"/>
              </w:rPr>
            </w:pPr>
            <w:r w:rsidRPr="00C1387A">
              <w:rPr>
                <w:rFonts w:cs="Times New Roman"/>
                <w:color w:val="000000"/>
                <w:szCs w:val="22"/>
              </w:rPr>
              <w:t>5.6</w:t>
            </w:r>
          </w:p>
        </w:tc>
        <w:tc>
          <w:tcPr>
            <w:tcW w:w="1481" w:type="dxa"/>
            <w:tcBorders>
              <w:top w:val="nil"/>
              <w:left w:val="nil"/>
              <w:bottom w:val="nil"/>
              <w:right w:val="single" w:sz="8" w:space="0" w:color="auto"/>
            </w:tcBorders>
            <w:shd w:val="clear" w:color="auto" w:fill="auto"/>
            <w:noWrap/>
            <w:vAlign w:val="bottom"/>
            <w:hideMark/>
          </w:tcPr>
          <w:p w14:paraId="47D7CA15" w14:textId="77777777" w:rsidR="0012650E" w:rsidRPr="00C1387A" w:rsidRDefault="0012650E" w:rsidP="00277275">
            <w:pPr>
              <w:jc w:val="right"/>
              <w:rPr>
                <w:rFonts w:cs="Times New Roman"/>
                <w:color w:val="000000"/>
                <w:szCs w:val="22"/>
              </w:rPr>
            </w:pPr>
            <w:r w:rsidRPr="00C1387A">
              <w:rPr>
                <w:rFonts w:cs="Times New Roman"/>
                <w:color w:val="000000"/>
                <w:szCs w:val="22"/>
              </w:rPr>
              <w:t>5.6</w:t>
            </w:r>
          </w:p>
        </w:tc>
        <w:tc>
          <w:tcPr>
            <w:tcW w:w="886" w:type="dxa"/>
            <w:tcBorders>
              <w:top w:val="nil"/>
              <w:left w:val="nil"/>
              <w:bottom w:val="nil"/>
              <w:right w:val="single" w:sz="4" w:space="0" w:color="auto"/>
            </w:tcBorders>
            <w:shd w:val="clear" w:color="auto" w:fill="auto"/>
            <w:noWrap/>
            <w:vAlign w:val="bottom"/>
            <w:hideMark/>
          </w:tcPr>
          <w:p w14:paraId="3C70594D" w14:textId="77777777" w:rsidR="0012650E" w:rsidRPr="00C1387A" w:rsidRDefault="0012650E" w:rsidP="00277275">
            <w:pPr>
              <w:jc w:val="right"/>
              <w:rPr>
                <w:rFonts w:cs="Times New Roman"/>
                <w:color w:val="000000"/>
                <w:szCs w:val="22"/>
              </w:rPr>
            </w:pPr>
            <w:r w:rsidRPr="00C1387A">
              <w:rPr>
                <w:rFonts w:cs="Times New Roman"/>
                <w:color w:val="000000"/>
                <w:szCs w:val="22"/>
              </w:rPr>
              <w:t>85.1</w:t>
            </w:r>
          </w:p>
        </w:tc>
        <w:tc>
          <w:tcPr>
            <w:tcW w:w="2274" w:type="dxa"/>
            <w:tcBorders>
              <w:top w:val="nil"/>
              <w:left w:val="nil"/>
              <w:bottom w:val="nil"/>
              <w:right w:val="single" w:sz="8" w:space="0" w:color="auto"/>
            </w:tcBorders>
            <w:shd w:val="clear" w:color="auto" w:fill="auto"/>
            <w:noWrap/>
            <w:vAlign w:val="bottom"/>
            <w:hideMark/>
          </w:tcPr>
          <w:p w14:paraId="3D1EB85D" w14:textId="77777777" w:rsidR="0012650E" w:rsidRPr="00C1387A" w:rsidRDefault="0012650E" w:rsidP="00277275">
            <w:pPr>
              <w:jc w:val="right"/>
              <w:rPr>
                <w:rFonts w:cs="Times New Roman"/>
                <w:color w:val="000000"/>
                <w:szCs w:val="22"/>
              </w:rPr>
            </w:pPr>
            <w:r w:rsidRPr="00C1387A">
              <w:rPr>
                <w:rFonts w:cs="Times New Roman"/>
                <w:color w:val="000000"/>
                <w:szCs w:val="22"/>
              </w:rPr>
              <w:t>186.5</w:t>
            </w:r>
          </w:p>
        </w:tc>
        <w:tc>
          <w:tcPr>
            <w:tcW w:w="1180" w:type="dxa"/>
            <w:tcBorders>
              <w:top w:val="nil"/>
              <w:left w:val="nil"/>
              <w:bottom w:val="nil"/>
              <w:right w:val="nil"/>
            </w:tcBorders>
            <w:shd w:val="clear" w:color="auto" w:fill="auto"/>
            <w:noWrap/>
            <w:vAlign w:val="bottom"/>
            <w:hideMark/>
          </w:tcPr>
          <w:p w14:paraId="5E939602" w14:textId="77777777" w:rsidR="0012650E" w:rsidRPr="00C1387A" w:rsidRDefault="0012650E" w:rsidP="00277275">
            <w:pPr>
              <w:jc w:val="right"/>
              <w:rPr>
                <w:rFonts w:cs="Times New Roman"/>
                <w:color w:val="000000"/>
                <w:szCs w:val="22"/>
              </w:rPr>
            </w:pPr>
            <w:r w:rsidRPr="00C1387A">
              <w:rPr>
                <w:rFonts w:cs="Times New Roman"/>
                <w:color w:val="000000"/>
                <w:szCs w:val="22"/>
              </w:rPr>
              <w:t>282.9</w:t>
            </w:r>
          </w:p>
        </w:tc>
      </w:tr>
      <w:tr w:rsidR="0012650E" w:rsidRPr="00C1387A" w14:paraId="49A90720" w14:textId="77777777" w:rsidTr="00277275">
        <w:trPr>
          <w:trHeight w:val="300"/>
        </w:trPr>
        <w:tc>
          <w:tcPr>
            <w:tcW w:w="840" w:type="dxa"/>
            <w:tcBorders>
              <w:top w:val="nil"/>
              <w:left w:val="nil"/>
              <w:bottom w:val="nil"/>
              <w:right w:val="nil"/>
            </w:tcBorders>
            <w:shd w:val="clear" w:color="auto" w:fill="auto"/>
            <w:noWrap/>
            <w:vAlign w:val="bottom"/>
            <w:hideMark/>
          </w:tcPr>
          <w:p w14:paraId="07CF7673"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1989</w:t>
            </w:r>
          </w:p>
        </w:tc>
        <w:tc>
          <w:tcPr>
            <w:tcW w:w="1399" w:type="dxa"/>
            <w:tcBorders>
              <w:top w:val="nil"/>
              <w:left w:val="single" w:sz="8" w:space="0" w:color="auto"/>
              <w:bottom w:val="nil"/>
              <w:right w:val="single" w:sz="4" w:space="0" w:color="auto"/>
            </w:tcBorders>
            <w:shd w:val="clear" w:color="auto" w:fill="auto"/>
            <w:noWrap/>
            <w:vAlign w:val="bottom"/>
            <w:hideMark/>
          </w:tcPr>
          <w:p w14:paraId="3CFFD44C" w14:textId="77777777" w:rsidR="0012650E" w:rsidRPr="00C1387A" w:rsidRDefault="0012650E" w:rsidP="00277275">
            <w:pPr>
              <w:jc w:val="right"/>
              <w:rPr>
                <w:rFonts w:cs="Times New Roman"/>
                <w:color w:val="000000"/>
                <w:szCs w:val="22"/>
              </w:rPr>
            </w:pPr>
            <w:r w:rsidRPr="00C1387A">
              <w:rPr>
                <w:rFonts w:cs="Times New Roman"/>
                <w:color w:val="000000"/>
                <w:szCs w:val="22"/>
              </w:rPr>
              <w:t>4.6</w:t>
            </w:r>
          </w:p>
        </w:tc>
        <w:tc>
          <w:tcPr>
            <w:tcW w:w="1481" w:type="dxa"/>
            <w:tcBorders>
              <w:top w:val="nil"/>
              <w:left w:val="nil"/>
              <w:bottom w:val="nil"/>
              <w:right w:val="single" w:sz="8" w:space="0" w:color="auto"/>
            </w:tcBorders>
            <w:shd w:val="clear" w:color="auto" w:fill="auto"/>
            <w:noWrap/>
            <w:vAlign w:val="bottom"/>
            <w:hideMark/>
          </w:tcPr>
          <w:p w14:paraId="3D803C21" w14:textId="77777777" w:rsidR="0012650E" w:rsidRPr="00C1387A" w:rsidRDefault="0012650E" w:rsidP="00277275">
            <w:pPr>
              <w:jc w:val="right"/>
              <w:rPr>
                <w:rFonts w:cs="Times New Roman"/>
                <w:color w:val="000000"/>
                <w:szCs w:val="22"/>
              </w:rPr>
            </w:pPr>
            <w:r w:rsidRPr="00C1387A">
              <w:rPr>
                <w:rFonts w:cs="Times New Roman"/>
                <w:color w:val="000000"/>
                <w:szCs w:val="22"/>
              </w:rPr>
              <w:t>4.6</w:t>
            </w:r>
          </w:p>
        </w:tc>
        <w:tc>
          <w:tcPr>
            <w:tcW w:w="886" w:type="dxa"/>
            <w:tcBorders>
              <w:top w:val="nil"/>
              <w:left w:val="nil"/>
              <w:bottom w:val="nil"/>
              <w:right w:val="single" w:sz="4" w:space="0" w:color="auto"/>
            </w:tcBorders>
            <w:shd w:val="clear" w:color="auto" w:fill="auto"/>
            <w:noWrap/>
            <w:vAlign w:val="bottom"/>
            <w:hideMark/>
          </w:tcPr>
          <w:p w14:paraId="7B8F93A1" w14:textId="77777777" w:rsidR="0012650E" w:rsidRPr="00C1387A" w:rsidRDefault="0012650E" w:rsidP="00277275">
            <w:pPr>
              <w:jc w:val="right"/>
              <w:rPr>
                <w:rFonts w:cs="Times New Roman"/>
                <w:color w:val="000000"/>
                <w:szCs w:val="22"/>
              </w:rPr>
            </w:pPr>
            <w:r w:rsidRPr="00C1387A">
              <w:rPr>
                <w:rFonts w:cs="Times New Roman"/>
                <w:color w:val="000000"/>
                <w:szCs w:val="22"/>
              </w:rPr>
              <w:t>14.6</w:t>
            </w:r>
          </w:p>
        </w:tc>
        <w:tc>
          <w:tcPr>
            <w:tcW w:w="2274" w:type="dxa"/>
            <w:tcBorders>
              <w:top w:val="nil"/>
              <w:left w:val="nil"/>
              <w:bottom w:val="nil"/>
              <w:right w:val="single" w:sz="8" w:space="0" w:color="auto"/>
            </w:tcBorders>
            <w:shd w:val="clear" w:color="auto" w:fill="auto"/>
            <w:noWrap/>
            <w:vAlign w:val="bottom"/>
            <w:hideMark/>
          </w:tcPr>
          <w:p w14:paraId="4E1F78EE" w14:textId="77777777" w:rsidR="0012650E" w:rsidRPr="00C1387A" w:rsidRDefault="0012650E" w:rsidP="00277275">
            <w:pPr>
              <w:jc w:val="right"/>
              <w:rPr>
                <w:rFonts w:cs="Times New Roman"/>
                <w:color w:val="000000"/>
                <w:szCs w:val="22"/>
              </w:rPr>
            </w:pPr>
            <w:r w:rsidRPr="00C1387A">
              <w:rPr>
                <w:rFonts w:cs="Times New Roman"/>
                <w:color w:val="000000"/>
                <w:szCs w:val="22"/>
              </w:rPr>
              <w:t>206.3</w:t>
            </w:r>
          </w:p>
        </w:tc>
        <w:tc>
          <w:tcPr>
            <w:tcW w:w="1180" w:type="dxa"/>
            <w:tcBorders>
              <w:top w:val="nil"/>
              <w:left w:val="nil"/>
              <w:bottom w:val="nil"/>
              <w:right w:val="nil"/>
            </w:tcBorders>
            <w:shd w:val="clear" w:color="auto" w:fill="auto"/>
            <w:noWrap/>
            <w:vAlign w:val="bottom"/>
            <w:hideMark/>
          </w:tcPr>
          <w:p w14:paraId="286F1C9A" w14:textId="77777777" w:rsidR="0012650E" w:rsidRPr="00C1387A" w:rsidRDefault="0012650E" w:rsidP="00277275">
            <w:pPr>
              <w:jc w:val="right"/>
              <w:rPr>
                <w:rFonts w:cs="Times New Roman"/>
                <w:color w:val="000000"/>
                <w:szCs w:val="22"/>
              </w:rPr>
            </w:pPr>
            <w:r w:rsidRPr="00C1387A">
              <w:rPr>
                <w:rFonts w:cs="Times New Roman"/>
                <w:color w:val="000000"/>
                <w:szCs w:val="22"/>
              </w:rPr>
              <w:t>230.0</w:t>
            </w:r>
          </w:p>
        </w:tc>
      </w:tr>
      <w:tr w:rsidR="0012650E" w:rsidRPr="00C1387A" w14:paraId="2A51703F" w14:textId="77777777" w:rsidTr="00277275">
        <w:trPr>
          <w:trHeight w:val="300"/>
        </w:trPr>
        <w:tc>
          <w:tcPr>
            <w:tcW w:w="840" w:type="dxa"/>
            <w:tcBorders>
              <w:top w:val="nil"/>
              <w:left w:val="nil"/>
              <w:bottom w:val="nil"/>
              <w:right w:val="nil"/>
            </w:tcBorders>
            <w:shd w:val="clear" w:color="auto" w:fill="auto"/>
            <w:noWrap/>
            <w:vAlign w:val="bottom"/>
            <w:hideMark/>
          </w:tcPr>
          <w:p w14:paraId="748345E4"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1990</w:t>
            </w:r>
          </w:p>
        </w:tc>
        <w:tc>
          <w:tcPr>
            <w:tcW w:w="1399" w:type="dxa"/>
            <w:tcBorders>
              <w:top w:val="nil"/>
              <w:left w:val="single" w:sz="8" w:space="0" w:color="auto"/>
              <w:bottom w:val="nil"/>
              <w:right w:val="single" w:sz="4" w:space="0" w:color="auto"/>
            </w:tcBorders>
            <w:shd w:val="clear" w:color="auto" w:fill="auto"/>
            <w:noWrap/>
            <w:vAlign w:val="bottom"/>
            <w:hideMark/>
          </w:tcPr>
          <w:p w14:paraId="6B1D31EA"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1481" w:type="dxa"/>
            <w:tcBorders>
              <w:top w:val="nil"/>
              <w:left w:val="nil"/>
              <w:bottom w:val="nil"/>
              <w:right w:val="single" w:sz="8" w:space="0" w:color="auto"/>
            </w:tcBorders>
            <w:shd w:val="clear" w:color="auto" w:fill="auto"/>
            <w:noWrap/>
            <w:vAlign w:val="bottom"/>
            <w:hideMark/>
          </w:tcPr>
          <w:p w14:paraId="5A10C209"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886" w:type="dxa"/>
            <w:tcBorders>
              <w:top w:val="nil"/>
              <w:left w:val="nil"/>
              <w:bottom w:val="nil"/>
              <w:right w:val="single" w:sz="4" w:space="0" w:color="auto"/>
            </w:tcBorders>
            <w:shd w:val="clear" w:color="auto" w:fill="auto"/>
            <w:noWrap/>
            <w:vAlign w:val="bottom"/>
            <w:hideMark/>
          </w:tcPr>
          <w:p w14:paraId="4FF0BFFD"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2274" w:type="dxa"/>
            <w:tcBorders>
              <w:top w:val="nil"/>
              <w:left w:val="nil"/>
              <w:bottom w:val="nil"/>
              <w:right w:val="single" w:sz="8" w:space="0" w:color="auto"/>
            </w:tcBorders>
            <w:shd w:val="clear" w:color="auto" w:fill="auto"/>
            <w:noWrap/>
            <w:vAlign w:val="bottom"/>
            <w:hideMark/>
          </w:tcPr>
          <w:p w14:paraId="62023C40"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1180" w:type="dxa"/>
            <w:tcBorders>
              <w:top w:val="nil"/>
              <w:left w:val="nil"/>
              <w:bottom w:val="nil"/>
              <w:right w:val="nil"/>
            </w:tcBorders>
            <w:shd w:val="clear" w:color="auto" w:fill="auto"/>
            <w:noWrap/>
            <w:vAlign w:val="bottom"/>
            <w:hideMark/>
          </w:tcPr>
          <w:p w14:paraId="0ACE604F" w14:textId="77777777" w:rsidR="0012650E" w:rsidRPr="00C1387A" w:rsidRDefault="0012650E" w:rsidP="00277275">
            <w:pPr>
              <w:jc w:val="right"/>
              <w:rPr>
                <w:rFonts w:cs="Times New Roman"/>
                <w:color w:val="000000"/>
                <w:szCs w:val="22"/>
              </w:rPr>
            </w:pPr>
            <w:r w:rsidRPr="00C1387A">
              <w:rPr>
                <w:rFonts w:cs="Times New Roman"/>
                <w:color w:val="000000"/>
                <w:szCs w:val="22"/>
              </w:rPr>
              <w:t>231.0</w:t>
            </w:r>
          </w:p>
        </w:tc>
      </w:tr>
      <w:tr w:rsidR="0012650E" w:rsidRPr="00C1387A" w14:paraId="7DD77CDD" w14:textId="77777777" w:rsidTr="00277275">
        <w:trPr>
          <w:trHeight w:val="300"/>
        </w:trPr>
        <w:tc>
          <w:tcPr>
            <w:tcW w:w="840" w:type="dxa"/>
            <w:tcBorders>
              <w:top w:val="nil"/>
              <w:left w:val="nil"/>
              <w:bottom w:val="nil"/>
              <w:right w:val="nil"/>
            </w:tcBorders>
            <w:shd w:val="clear" w:color="auto" w:fill="auto"/>
            <w:noWrap/>
            <w:vAlign w:val="bottom"/>
            <w:hideMark/>
          </w:tcPr>
          <w:p w14:paraId="114BE78C"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1991</w:t>
            </w:r>
          </w:p>
        </w:tc>
        <w:tc>
          <w:tcPr>
            <w:tcW w:w="1399" w:type="dxa"/>
            <w:tcBorders>
              <w:top w:val="nil"/>
              <w:left w:val="single" w:sz="8" w:space="0" w:color="auto"/>
              <w:bottom w:val="nil"/>
              <w:right w:val="single" w:sz="4" w:space="0" w:color="auto"/>
            </w:tcBorders>
            <w:shd w:val="clear" w:color="auto" w:fill="auto"/>
            <w:noWrap/>
            <w:vAlign w:val="bottom"/>
            <w:hideMark/>
          </w:tcPr>
          <w:p w14:paraId="27FEA45A"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1481" w:type="dxa"/>
            <w:tcBorders>
              <w:top w:val="nil"/>
              <w:left w:val="nil"/>
              <w:bottom w:val="nil"/>
              <w:right w:val="single" w:sz="8" w:space="0" w:color="auto"/>
            </w:tcBorders>
            <w:shd w:val="clear" w:color="auto" w:fill="auto"/>
            <w:noWrap/>
            <w:vAlign w:val="bottom"/>
            <w:hideMark/>
          </w:tcPr>
          <w:p w14:paraId="6EF3D6E7"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886" w:type="dxa"/>
            <w:tcBorders>
              <w:top w:val="nil"/>
              <w:left w:val="nil"/>
              <w:bottom w:val="nil"/>
              <w:right w:val="single" w:sz="4" w:space="0" w:color="auto"/>
            </w:tcBorders>
            <w:shd w:val="clear" w:color="auto" w:fill="auto"/>
            <w:noWrap/>
            <w:vAlign w:val="bottom"/>
            <w:hideMark/>
          </w:tcPr>
          <w:p w14:paraId="1B883D54"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2274" w:type="dxa"/>
            <w:tcBorders>
              <w:top w:val="nil"/>
              <w:left w:val="nil"/>
              <w:bottom w:val="nil"/>
              <w:right w:val="single" w:sz="8" w:space="0" w:color="auto"/>
            </w:tcBorders>
            <w:shd w:val="clear" w:color="auto" w:fill="auto"/>
            <w:noWrap/>
            <w:vAlign w:val="bottom"/>
            <w:hideMark/>
          </w:tcPr>
          <w:p w14:paraId="54A57816"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1180" w:type="dxa"/>
            <w:tcBorders>
              <w:top w:val="nil"/>
              <w:left w:val="nil"/>
              <w:bottom w:val="nil"/>
              <w:right w:val="nil"/>
            </w:tcBorders>
            <w:shd w:val="clear" w:color="auto" w:fill="auto"/>
            <w:noWrap/>
            <w:vAlign w:val="bottom"/>
            <w:hideMark/>
          </w:tcPr>
          <w:p w14:paraId="6AFCC326" w14:textId="77777777" w:rsidR="0012650E" w:rsidRPr="00C1387A" w:rsidRDefault="0012650E" w:rsidP="00277275">
            <w:pPr>
              <w:jc w:val="right"/>
              <w:rPr>
                <w:rFonts w:cs="Times New Roman"/>
                <w:color w:val="000000"/>
                <w:szCs w:val="22"/>
              </w:rPr>
            </w:pPr>
            <w:r w:rsidRPr="00C1387A">
              <w:rPr>
                <w:rFonts w:cs="Times New Roman"/>
                <w:color w:val="000000"/>
                <w:szCs w:val="22"/>
              </w:rPr>
              <w:t>246.0</w:t>
            </w:r>
          </w:p>
        </w:tc>
      </w:tr>
      <w:tr w:rsidR="0012650E" w:rsidRPr="00C1387A" w14:paraId="46759E17" w14:textId="77777777" w:rsidTr="00277275">
        <w:trPr>
          <w:trHeight w:val="300"/>
        </w:trPr>
        <w:tc>
          <w:tcPr>
            <w:tcW w:w="840" w:type="dxa"/>
            <w:tcBorders>
              <w:top w:val="nil"/>
              <w:left w:val="nil"/>
              <w:bottom w:val="nil"/>
              <w:right w:val="nil"/>
            </w:tcBorders>
            <w:shd w:val="clear" w:color="auto" w:fill="auto"/>
            <w:noWrap/>
            <w:vAlign w:val="bottom"/>
            <w:hideMark/>
          </w:tcPr>
          <w:p w14:paraId="4EDE386C"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1992</w:t>
            </w:r>
          </w:p>
        </w:tc>
        <w:tc>
          <w:tcPr>
            <w:tcW w:w="1399" w:type="dxa"/>
            <w:tcBorders>
              <w:top w:val="nil"/>
              <w:left w:val="single" w:sz="8" w:space="0" w:color="auto"/>
              <w:bottom w:val="nil"/>
              <w:right w:val="single" w:sz="4" w:space="0" w:color="auto"/>
            </w:tcBorders>
            <w:shd w:val="clear" w:color="auto" w:fill="auto"/>
            <w:noWrap/>
            <w:vAlign w:val="bottom"/>
            <w:hideMark/>
          </w:tcPr>
          <w:p w14:paraId="3E27771A"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1481" w:type="dxa"/>
            <w:tcBorders>
              <w:top w:val="nil"/>
              <w:left w:val="nil"/>
              <w:bottom w:val="nil"/>
              <w:right w:val="single" w:sz="8" w:space="0" w:color="auto"/>
            </w:tcBorders>
            <w:shd w:val="clear" w:color="auto" w:fill="auto"/>
            <w:noWrap/>
            <w:vAlign w:val="bottom"/>
            <w:hideMark/>
          </w:tcPr>
          <w:p w14:paraId="0B11018E"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886" w:type="dxa"/>
            <w:tcBorders>
              <w:top w:val="nil"/>
              <w:left w:val="nil"/>
              <w:bottom w:val="nil"/>
              <w:right w:val="single" w:sz="4" w:space="0" w:color="auto"/>
            </w:tcBorders>
            <w:shd w:val="clear" w:color="auto" w:fill="auto"/>
            <w:noWrap/>
            <w:vAlign w:val="bottom"/>
            <w:hideMark/>
          </w:tcPr>
          <w:p w14:paraId="267567A6"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2274" w:type="dxa"/>
            <w:tcBorders>
              <w:top w:val="nil"/>
              <w:left w:val="nil"/>
              <w:bottom w:val="nil"/>
              <w:right w:val="single" w:sz="8" w:space="0" w:color="auto"/>
            </w:tcBorders>
            <w:shd w:val="clear" w:color="auto" w:fill="auto"/>
            <w:noWrap/>
            <w:vAlign w:val="bottom"/>
            <w:hideMark/>
          </w:tcPr>
          <w:p w14:paraId="01161497"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1180" w:type="dxa"/>
            <w:tcBorders>
              <w:top w:val="nil"/>
              <w:left w:val="nil"/>
              <w:bottom w:val="nil"/>
              <w:right w:val="nil"/>
            </w:tcBorders>
            <w:shd w:val="clear" w:color="auto" w:fill="auto"/>
            <w:noWrap/>
            <w:vAlign w:val="bottom"/>
            <w:hideMark/>
          </w:tcPr>
          <w:p w14:paraId="47208AB2" w14:textId="77777777" w:rsidR="0012650E" w:rsidRPr="00C1387A" w:rsidRDefault="0012650E" w:rsidP="00277275">
            <w:pPr>
              <w:jc w:val="right"/>
              <w:rPr>
                <w:rFonts w:cs="Times New Roman"/>
                <w:color w:val="000000"/>
                <w:szCs w:val="22"/>
              </w:rPr>
            </w:pPr>
            <w:r w:rsidRPr="00C1387A">
              <w:rPr>
                <w:rFonts w:cs="Times New Roman"/>
                <w:color w:val="000000"/>
                <w:szCs w:val="22"/>
              </w:rPr>
              <w:t>261.0</w:t>
            </w:r>
          </w:p>
        </w:tc>
      </w:tr>
      <w:tr w:rsidR="0012650E" w:rsidRPr="00C1387A" w14:paraId="27FAC263" w14:textId="77777777" w:rsidTr="00277275">
        <w:trPr>
          <w:trHeight w:val="300"/>
        </w:trPr>
        <w:tc>
          <w:tcPr>
            <w:tcW w:w="840" w:type="dxa"/>
            <w:tcBorders>
              <w:top w:val="nil"/>
              <w:left w:val="nil"/>
              <w:bottom w:val="nil"/>
              <w:right w:val="nil"/>
            </w:tcBorders>
            <w:shd w:val="clear" w:color="auto" w:fill="auto"/>
            <w:noWrap/>
            <w:vAlign w:val="bottom"/>
            <w:hideMark/>
          </w:tcPr>
          <w:p w14:paraId="293EABFA"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1993</w:t>
            </w:r>
          </w:p>
        </w:tc>
        <w:tc>
          <w:tcPr>
            <w:tcW w:w="1399" w:type="dxa"/>
            <w:tcBorders>
              <w:top w:val="nil"/>
              <w:left w:val="single" w:sz="8" w:space="0" w:color="auto"/>
              <w:bottom w:val="nil"/>
              <w:right w:val="single" w:sz="4" w:space="0" w:color="auto"/>
            </w:tcBorders>
            <w:shd w:val="clear" w:color="auto" w:fill="auto"/>
            <w:noWrap/>
            <w:vAlign w:val="bottom"/>
            <w:hideMark/>
          </w:tcPr>
          <w:p w14:paraId="64586491"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1481" w:type="dxa"/>
            <w:tcBorders>
              <w:top w:val="nil"/>
              <w:left w:val="nil"/>
              <w:bottom w:val="nil"/>
              <w:right w:val="single" w:sz="8" w:space="0" w:color="auto"/>
            </w:tcBorders>
            <w:shd w:val="clear" w:color="auto" w:fill="auto"/>
            <w:noWrap/>
            <w:vAlign w:val="bottom"/>
            <w:hideMark/>
          </w:tcPr>
          <w:p w14:paraId="2E170B35"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886" w:type="dxa"/>
            <w:tcBorders>
              <w:top w:val="nil"/>
              <w:left w:val="nil"/>
              <w:bottom w:val="nil"/>
              <w:right w:val="single" w:sz="4" w:space="0" w:color="auto"/>
            </w:tcBorders>
            <w:shd w:val="clear" w:color="auto" w:fill="auto"/>
            <w:noWrap/>
            <w:vAlign w:val="bottom"/>
            <w:hideMark/>
          </w:tcPr>
          <w:p w14:paraId="4515C5BF"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2274" w:type="dxa"/>
            <w:tcBorders>
              <w:top w:val="nil"/>
              <w:left w:val="nil"/>
              <w:bottom w:val="nil"/>
              <w:right w:val="single" w:sz="8" w:space="0" w:color="auto"/>
            </w:tcBorders>
            <w:shd w:val="clear" w:color="auto" w:fill="auto"/>
            <w:noWrap/>
            <w:vAlign w:val="bottom"/>
            <w:hideMark/>
          </w:tcPr>
          <w:p w14:paraId="6F5013E4"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1180" w:type="dxa"/>
            <w:tcBorders>
              <w:top w:val="nil"/>
              <w:left w:val="nil"/>
              <w:bottom w:val="nil"/>
              <w:right w:val="nil"/>
            </w:tcBorders>
            <w:shd w:val="clear" w:color="auto" w:fill="auto"/>
            <w:noWrap/>
            <w:vAlign w:val="bottom"/>
            <w:hideMark/>
          </w:tcPr>
          <w:p w14:paraId="6E17F40E" w14:textId="77777777" w:rsidR="0012650E" w:rsidRPr="00C1387A" w:rsidRDefault="0012650E" w:rsidP="00277275">
            <w:pPr>
              <w:jc w:val="right"/>
              <w:rPr>
                <w:rFonts w:cs="Times New Roman"/>
                <w:color w:val="000000"/>
                <w:szCs w:val="22"/>
              </w:rPr>
            </w:pPr>
            <w:r w:rsidRPr="00C1387A">
              <w:rPr>
                <w:rFonts w:cs="Times New Roman"/>
                <w:color w:val="000000"/>
                <w:szCs w:val="22"/>
              </w:rPr>
              <w:t>251.2</w:t>
            </w:r>
          </w:p>
        </w:tc>
      </w:tr>
      <w:tr w:rsidR="0012650E" w:rsidRPr="00C1387A" w14:paraId="6C2A3966" w14:textId="77777777" w:rsidTr="00277275">
        <w:trPr>
          <w:trHeight w:val="300"/>
        </w:trPr>
        <w:tc>
          <w:tcPr>
            <w:tcW w:w="840" w:type="dxa"/>
            <w:tcBorders>
              <w:top w:val="nil"/>
              <w:left w:val="nil"/>
              <w:bottom w:val="nil"/>
              <w:right w:val="nil"/>
            </w:tcBorders>
            <w:shd w:val="clear" w:color="auto" w:fill="auto"/>
            <w:noWrap/>
            <w:vAlign w:val="bottom"/>
            <w:hideMark/>
          </w:tcPr>
          <w:p w14:paraId="5A0008D6"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1994</w:t>
            </w:r>
          </w:p>
        </w:tc>
        <w:tc>
          <w:tcPr>
            <w:tcW w:w="1399" w:type="dxa"/>
            <w:tcBorders>
              <w:top w:val="nil"/>
              <w:left w:val="single" w:sz="8" w:space="0" w:color="auto"/>
              <w:bottom w:val="nil"/>
              <w:right w:val="single" w:sz="4" w:space="0" w:color="auto"/>
            </w:tcBorders>
            <w:shd w:val="clear" w:color="auto" w:fill="auto"/>
            <w:noWrap/>
            <w:vAlign w:val="bottom"/>
            <w:hideMark/>
          </w:tcPr>
          <w:p w14:paraId="4E5FCE69"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1481" w:type="dxa"/>
            <w:tcBorders>
              <w:top w:val="nil"/>
              <w:left w:val="nil"/>
              <w:bottom w:val="nil"/>
              <w:right w:val="single" w:sz="8" w:space="0" w:color="auto"/>
            </w:tcBorders>
            <w:shd w:val="clear" w:color="auto" w:fill="auto"/>
            <w:noWrap/>
            <w:vAlign w:val="bottom"/>
            <w:hideMark/>
          </w:tcPr>
          <w:p w14:paraId="4C7E75B9"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886" w:type="dxa"/>
            <w:tcBorders>
              <w:top w:val="nil"/>
              <w:left w:val="nil"/>
              <w:bottom w:val="nil"/>
              <w:right w:val="single" w:sz="4" w:space="0" w:color="auto"/>
            </w:tcBorders>
            <w:shd w:val="clear" w:color="auto" w:fill="auto"/>
            <w:noWrap/>
            <w:vAlign w:val="bottom"/>
            <w:hideMark/>
          </w:tcPr>
          <w:p w14:paraId="2A772368"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2274" w:type="dxa"/>
            <w:tcBorders>
              <w:top w:val="nil"/>
              <w:left w:val="nil"/>
              <w:bottom w:val="nil"/>
              <w:right w:val="single" w:sz="8" w:space="0" w:color="auto"/>
            </w:tcBorders>
            <w:shd w:val="clear" w:color="auto" w:fill="auto"/>
            <w:noWrap/>
            <w:vAlign w:val="bottom"/>
            <w:hideMark/>
          </w:tcPr>
          <w:p w14:paraId="37962785"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1180" w:type="dxa"/>
            <w:tcBorders>
              <w:top w:val="nil"/>
              <w:left w:val="nil"/>
              <w:bottom w:val="nil"/>
              <w:right w:val="nil"/>
            </w:tcBorders>
            <w:shd w:val="clear" w:color="auto" w:fill="auto"/>
            <w:noWrap/>
            <w:vAlign w:val="bottom"/>
            <w:hideMark/>
          </w:tcPr>
          <w:p w14:paraId="1676F1E2" w14:textId="77777777" w:rsidR="0012650E" w:rsidRPr="00C1387A" w:rsidRDefault="0012650E" w:rsidP="00277275">
            <w:pPr>
              <w:jc w:val="right"/>
              <w:rPr>
                <w:rFonts w:cs="Times New Roman"/>
                <w:color w:val="000000"/>
                <w:szCs w:val="22"/>
              </w:rPr>
            </w:pPr>
            <w:r w:rsidRPr="00C1387A">
              <w:rPr>
                <w:rFonts w:cs="Times New Roman"/>
                <w:color w:val="000000"/>
                <w:szCs w:val="22"/>
              </w:rPr>
              <w:t>228.1</w:t>
            </w:r>
          </w:p>
        </w:tc>
      </w:tr>
      <w:tr w:rsidR="0012650E" w:rsidRPr="00C1387A" w14:paraId="2EC02E05" w14:textId="77777777" w:rsidTr="00277275">
        <w:trPr>
          <w:trHeight w:val="300"/>
        </w:trPr>
        <w:tc>
          <w:tcPr>
            <w:tcW w:w="840" w:type="dxa"/>
            <w:tcBorders>
              <w:top w:val="nil"/>
              <w:left w:val="nil"/>
              <w:bottom w:val="nil"/>
              <w:right w:val="nil"/>
            </w:tcBorders>
            <w:shd w:val="clear" w:color="auto" w:fill="auto"/>
            <w:noWrap/>
            <w:vAlign w:val="bottom"/>
            <w:hideMark/>
          </w:tcPr>
          <w:p w14:paraId="2AE8F724"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1995</w:t>
            </w:r>
          </w:p>
        </w:tc>
        <w:tc>
          <w:tcPr>
            <w:tcW w:w="1399" w:type="dxa"/>
            <w:tcBorders>
              <w:top w:val="nil"/>
              <w:left w:val="single" w:sz="8" w:space="0" w:color="auto"/>
              <w:bottom w:val="nil"/>
              <w:right w:val="single" w:sz="4" w:space="0" w:color="auto"/>
            </w:tcBorders>
            <w:shd w:val="clear" w:color="auto" w:fill="auto"/>
            <w:noWrap/>
            <w:vAlign w:val="bottom"/>
            <w:hideMark/>
          </w:tcPr>
          <w:p w14:paraId="465DE7EF"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1481" w:type="dxa"/>
            <w:tcBorders>
              <w:top w:val="nil"/>
              <w:left w:val="nil"/>
              <w:bottom w:val="nil"/>
              <w:right w:val="single" w:sz="8" w:space="0" w:color="auto"/>
            </w:tcBorders>
            <w:shd w:val="clear" w:color="auto" w:fill="auto"/>
            <w:noWrap/>
            <w:vAlign w:val="bottom"/>
            <w:hideMark/>
          </w:tcPr>
          <w:p w14:paraId="1B979D15"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886" w:type="dxa"/>
            <w:tcBorders>
              <w:top w:val="nil"/>
              <w:left w:val="nil"/>
              <w:bottom w:val="nil"/>
              <w:right w:val="single" w:sz="4" w:space="0" w:color="auto"/>
            </w:tcBorders>
            <w:shd w:val="clear" w:color="auto" w:fill="auto"/>
            <w:noWrap/>
            <w:vAlign w:val="bottom"/>
            <w:hideMark/>
          </w:tcPr>
          <w:p w14:paraId="2271FFA1"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2274" w:type="dxa"/>
            <w:tcBorders>
              <w:top w:val="nil"/>
              <w:left w:val="nil"/>
              <w:bottom w:val="nil"/>
              <w:right w:val="single" w:sz="8" w:space="0" w:color="auto"/>
            </w:tcBorders>
            <w:shd w:val="clear" w:color="auto" w:fill="auto"/>
            <w:noWrap/>
            <w:vAlign w:val="bottom"/>
            <w:hideMark/>
          </w:tcPr>
          <w:p w14:paraId="0A688488"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1180" w:type="dxa"/>
            <w:tcBorders>
              <w:top w:val="nil"/>
              <w:left w:val="nil"/>
              <w:bottom w:val="nil"/>
              <w:right w:val="nil"/>
            </w:tcBorders>
            <w:shd w:val="clear" w:color="auto" w:fill="auto"/>
            <w:noWrap/>
            <w:vAlign w:val="bottom"/>
            <w:hideMark/>
          </w:tcPr>
          <w:p w14:paraId="66B0FBFE" w14:textId="77777777" w:rsidR="0012650E" w:rsidRPr="00C1387A" w:rsidRDefault="0012650E" w:rsidP="00277275">
            <w:pPr>
              <w:jc w:val="right"/>
              <w:rPr>
                <w:rFonts w:cs="Times New Roman"/>
                <w:color w:val="000000"/>
                <w:szCs w:val="22"/>
              </w:rPr>
            </w:pPr>
            <w:r w:rsidRPr="00C1387A">
              <w:rPr>
                <w:rFonts w:cs="Times New Roman"/>
                <w:color w:val="000000"/>
                <w:szCs w:val="22"/>
              </w:rPr>
              <w:t>176.5</w:t>
            </w:r>
          </w:p>
        </w:tc>
      </w:tr>
      <w:tr w:rsidR="0012650E" w:rsidRPr="00C1387A" w14:paraId="5594791C" w14:textId="77777777" w:rsidTr="00277275">
        <w:trPr>
          <w:trHeight w:val="300"/>
        </w:trPr>
        <w:tc>
          <w:tcPr>
            <w:tcW w:w="840" w:type="dxa"/>
            <w:tcBorders>
              <w:top w:val="nil"/>
              <w:left w:val="nil"/>
              <w:bottom w:val="nil"/>
              <w:right w:val="nil"/>
            </w:tcBorders>
            <w:shd w:val="clear" w:color="auto" w:fill="auto"/>
            <w:noWrap/>
            <w:vAlign w:val="bottom"/>
            <w:hideMark/>
          </w:tcPr>
          <w:p w14:paraId="1DB23B21"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1996</w:t>
            </w:r>
          </w:p>
        </w:tc>
        <w:tc>
          <w:tcPr>
            <w:tcW w:w="1399" w:type="dxa"/>
            <w:tcBorders>
              <w:top w:val="nil"/>
              <w:left w:val="single" w:sz="8" w:space="0" w:color="auto"/>
              <w:bottom w:val="nil"/>
              <w:right w:val="single" w:sz="4" w:space="0" w:color="auto"/>
            </w:tcBorders>
            <w:shd w:val="clear" w:color="auto" w:fill="auto"/>
            <w:noWrap/>
            <w:vAlign w:val="bottom"/>
            <w:hideMark/>
          </w:tcPr>
          <w:p w14:paraId="59931523"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1481" w:type="dxa"/>
            <w:tcBorders>
              <w:top w:val="nil"/>
              <w:left w:val="nil"/>
              <w:bottom w:val="nil"/>
              <w:right w:val="single" w:sz="8" w:space="0" w:color="auto"/>
            </w:tcBorders>
            <w:shd w:val="clear" w:color="auto" w:fill="auto"/>
            <w:noWrap/>
            <w:vAlign w:val="bottom"/>
            <w:hideMark/>
          </w:tcPr>
          <w:p w14:paraId="7A9EC9BC"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886" w:type="dxa"/>
            <w:tcBorders>
              <w:top w:val="nil"/>
              <w:left w:val="nil"/>
              <w:bottom w:val="nil"/>
              <w:right w:val="single" w:sz="4" w:space="0" w:color="auto"/>
            </w:tcBorders>
            <w:shd w:val="clear" w:color="auto" w:fill="auto"/>
            <w:noWrap/>
            <w:vAlign w:val="bottom"/>
            <w:hideMark/>
          </w:tcPr>
          <w:p w14:paraId="38AE3253"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2274" w:type="dxa"/>
            <w:tcBorders>
              <w:top w:val="nil"/>
              <w:left w:val="nil"/>
              <w:bottom w:val="nil"/>
              <w:right w:val="single" w:sz="8" w:space="0" w:color="auto"/>
            </w:tcBorders>
            <w:shd w:val="clear" w:color="auto" w:fill="auto"/>
            <w:noWrap/>
            <w:vAlign w:val="bottom"/>
            <w:hideMark/>
          </w:tcPr>
          <w:p w14:paraId="0DCD6BE7"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1180" w:type="dxa"/>
            <w:tcBorders>
              <w:top w:val="nil"/>
              <w:left w:val="nil"/>
              <w:bottom w:val="nil"/>
              <w:right w:val="nil"/>
            </w:tcBorders>
            <w:shd w:val="clear" w:color="auto" w:fill="auto"/>
            <w:noWrap/>
            <w:vAlign w:val="bottom"/>
            <w:hideMark/>
          </w:tcPr>
          <w:p w14:paraId="1CB136EA" w14:textId="77777777" w:rsidR="0012650E" w:rsidRPr="00C1387A" w:rsidRDefault="0012650E" w:rsidP="00277275">
            <w:pPr>
              <w:jc w:val="right"/>
              <w:rPr>
                <w:rFonts w:cs="Times New Roman"/>
                <w:color w:val="000000"/>
                <w:szCs w:val="22"/>
              </w:rPr>
            </w:pPr>
            <w:r w:rsidRPr="00C1387A">
              <w:rPr>
                <w:rFonts w:cs="Times New Roman"/>
                <w:color w:val="000000"/>
                <w:szCs w:val="22"/>
              </w:rPr>
              <w:t>143.2</w:t>
            </w:r>
          </w:p>
        </w:tc>
      </w:tr>
      <w:tr w:rsidR="0012650E" w:rsidRPr="00C1387A" w14:paraId="4FFE845B" w14:textId="77777777" w:rsidTr="00277275">
        <w:trPr>
          <w:trHeight w:val="300"/>
        </w:trPr>
        <w:tc>
          <w:tcPr>
            <w:tcW w:w="840" w:type="dxa"/>
            <w:tcBorders>
              <w:top w:val="nil"/>
              <w:left w:val="nil"/>
              <w:bottom w:val="nil"/>
              <w:right w:val="nil"/>
            </w:tcBorders>
            <w:shd w:val="clear" w:color="auto" w:fill="auto"/>
            <w:noWrap/>
            <w:vAlign w:val="bottom"/>
            <w:hideMark/>
          </w:tcPr>
          <w:p w14:paraId="3BF719AA"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1997</w:t>
            </w:r>
          </w:p>
        </w:tc>
        <w:tc>
          <w:tcPr>
            <w:tcW w:w="1399" w:type="dxa"/>
            <w:tcBorders>
              <w:top w:val="nil"/>
              <w:left w:val="single" w:sz="8" w:space="0" w:color="auto"/>
              <w:bottom w:val="nil"/>
              <w:right w:val="single" w:sz="4" w:space="0" w:color="auto"/>
            </w:tcBorders>
            <w:shd w:val="clear" w:color="auto" w:fill="auto"/>
            <w:noWrap/>
            <w:vAlign w:val="bottom"/>
            <w:hideMark/>
          </w:tcPr>
          <w:p w14:paraId="11A05737" w14:textId="77777777" w:rsidR="0012650E" w:rsidRPr="00C1387A" w:rsidRDefault="0012650E" w:rsidP="00277275">
            <w:pPr>
              <w:jc w:val="right"/>
              <w:rPr>
                <w:rFonts w:cs="Times New Roman"/>
                <w:color w:val="000000"/>
                <w:szCs w:val="22"/>
              </w:rPr>
            </w:pPr>
            <w:r w:rsidRPr="00C1387A">
              <w:rPr>
                <w:rFonts w:cs="Times New Roman"/>
                <w:color w:val="000000"/>
                <w:szCs w:val="22"/>
              </w:rPr>
              <w:t>0.2</w:t>
            </w:r>
          </w:p>
        </w:tc>
        <w:tc>
          <w:tcPr>
            <w:tcW w:w="1481" w:type="dxa"/>
            <w:tcBorders>
              <w:top w:val="nil"/>
              <w:left w:val="nil"/>
              <w:bottom w:val="nil"/>
              <w:right w:val="single" w:sz="8" w:space="0" w:color="auto"/>
            </w:tcBorders>
            <w:shd w:val="clear" w:color="auto" w:fill="auto"/>
            <w:noWrap/>
            <w:vAlign w:val="bottom"/>
            <w:hideMark/>
          </w:tcPr>
          <w:p w14:paraId="4F3EA542" w14:textId="77777777" w:rsidR="0012650E" w:rsidRPr="00C1387A" w:rsidRDefault="0012650E" w:rsidP="00277275">
            <w:pPr>
              <w:jc w:val="right"/>
              <w:rPr>
                <w:rFonts w:cs="Times New Roman"/>
                <w:color w:val="000000"/>
                <w:szCs w:val="22"/>
              </w:rPr>
            </w:pPr>
            <w:r w:rsidRPr="00C1387A">
              <w:rPr>
                <w:rFonts w:cs="Times New Roman"/>
                <w:color w:val="000000"/>
                <w:szCs w:val="22"/>
              </w:rPr>
              <w:t>0.8</w:t>
            </w:r>
          </w:p>
        </w:tc>
        <w:tc>
          <w:tcPr>
            <w:tcW w:w="886" w:type="dxa"/>
            <w:tcBorders>
              <w:top w:val="nil"/>
              <w:left w:val="nil"/>
              <w:bottom w:val="nil"/>
              <w:right w:val="single" w:sz="4" w:space="0" w:color="auto"/>
            </w:tcBorders>
            <w:shd w:val="clear" w:color="auto" w:fill="auto"/>
            <w:noWrap/>
            <w:vAlign w:val="bottom"/>
            <w:hideMark/>
          </w:tcPr>
          <w:p w14:paraId="3156AB5F" w14:textId="77777777" w:rsidR="0012650E" w:rsidRPr="00C1387A" w:rsidRDefault="0012650E" w:rsidP="00277275">
            <w:pPr>
              <w:jc w:val="right"/>
              <w:rPr>
                <w:rFonts w:cs="Times New Roman"/>
                <w:color w:val="000000"/>
                <w:szCs w:val="22"/>
              </w:rPr>
            </w:pPr>
            <w:r w:rsidRPr="00C1387A">
              <w:rPr>
                <w:rFonts w:cs="Times New Roman"/>
                <w:color w:val="000000"/>
                <w:szCs w:val="22"/>
              </w:rPr>
              <w:t>17.0</w:t>
            </w:r>
          </w:p>
        </w:tc>
        <w:tc>
          <w:tcPr>
            <w:tcW w:w="2274" w:type="dxa"/>
            <w:tcBorders>
              <w:top w:val="nil"/>
              <w:left w:val="nil"/>
              <w:bottom w:val="nil"/>
              <w:right w:val="single" w:sz="8" w:space="0" w:color="auto"/>
            </w:tcBorders>
            <w:shd w:val="clear" w:color="auto" w:fill="auto"/>
            <w:noWrap/>
            <w:vAlign w:val="bottom"/>
            <w:hideMark/>
          </w:tcPr>
          <w:p w14:paraId="64F91F8B" w14:textId="77777777" w:rsidR="0012650E" w:rsidRPr="00C1387A" w:rsidRDefault="0012650E" w:rsidP="00277275">
            <w:pPr>
              <w:jc w:val="right"/>
              <w:rPr>
                <w:rFonts w:cs="Times New Roman"/>
                <w:color w:val="000000"/>
                <w:szCs w:val="22"/>
              </w:rPr>
            </w:pPr>
            <w:r w:rsidRPr="00C1387A">
              <w:rPr>
                <w:rFonts w:cs="Times New Roman"/>
                <w:color w:val="000000"/>
                <w:szCs w:val="22"/>
              </w:rPr>
              <w:t>72.7</w:t>
            </w:r>
          </w:p>
        </w:tc>
        <w:tc>
          <w:tcPr>
            <w:tcW w:w="1180" w:type="dxa"/>
            <w:tcBorders>
              <w:top w:val="nil"/>
              <w:left w:val="nil"/>
              <w:bottom w:val="nil"/>
              <w:right w:val="nil"/>
            </w:tcBorders>
            <w:shd w:val="clear" w:color="auto" w:fill="auto"/>
            <w:noWrap/>
            <w:vAlign w:val="bottom"/>
            <w:hideMark/>
          </w:tcPr>
          <w:p w14:paraId="443C1500" w14:textId="77777777" w:rsidR="0012650E" w:rsidRPr="00C1387A" w:rsidRDefault="0012650E" w:rsidP="00277275">
            <w:pPr>
              <w:jc w:val="right"/>
              <w:rPr>
                <w:rFonts w:cs="Times New Roman"/>
                <w:color w:val="000000"/>
                <w:szCs w:val="22"/>
              </w:rPr>
            </w:pPr>
            <w:r w:rsidRPr="00C1387A">
              <w:rPr>
                <w:rFonts w:cs="Times New Roman"/>
                <w:color w:val="000000"/>
                <w:szCs w:val="22"/>
              </w:rPr>
              <w:t>90.7</w:t>
            </w:r>
          </w:p>
        </w:tc>
      </w:tr>
      <w:tr w:rsidR="0012650E" w:rsidRPr="00C1387A" w14:paraId="08FF6348" w14:textId="77777777" w:rsidTr="00277275">
        <w:trPr>
          <w:trHeight w:val="300"/>
        </w:trPr>
        <w:tc>
          <w:tcPr>
            <w:tcW w:w="840" w:type="dxa"/>
            <w:tcBorders>
              <w:top w:val="nil"/>
              <w:left w:val="nil"/>
              <w:bottom w:val="nil"/>
              <w:right w:val="nil"/>
            </w:tcBorders>
            <w:shd w:val="clear" w:color="auto" w:fill="auto"/>
            <w:noWrap/>
            <w:vAlign w:val="bottom"/>
            <w:hideMark/>
          </w:tcPr>
          <w:p w14:paraId="72286B5A"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1998</w:t>
            </w:r>
          </w:p>
        </w:tc>
        <w:tc>
          <w:tcPr>
            <w:tcW w:w="1399" w:type="dxa"/>
            <w:tcBorders>
              <w:top w:val="nil"/>
              <w:left w:val="single" w:sz="8" w:space="0" w:color="auto"/>
              <w:bottom w:val="nil"/>
              <w:right w:val="single" w:sz="4" w:space="0" w:color="auto"/>
            </w:tcBorders>
            <w:shd w:val="clear" w:color="auto" w:fill="auto"/>
            <w:noWrap/>
            <w:vAlign w:val="bottom"/>
            <w:hideMark/>
          </w:tcPr>
          <w:p w14:paraId="13AB42CD" w14:textId="77777777" w:rsidR="0012650E" w:rsidRPr="00C1387A" w:rsidRDefault="0012650E" w:rsidP="00277275">
            <w:pPr>
              <w:jc w:val="right"/>
              <w:rPr>
                <w:rFonts w:cs="Times New Roman"/>
                <w:color w:val="000000"/>
                <w:szCs w:val="22"/>
              </w:rPr>
            </w:pPr>
            <w:r w:rsidRPr="00C1387A">
              <w:rPr>
                <w:rFonts w:cs="Times New Roman"/>
                <w:color w:val="000000"/>
                <w:szCs w:val="22"/>
              </w:rPr>
              <w:t>0.4</w:t>
            </w:r>
          </w:p>
        </w:tc>
        <w:tc>
          <w:tcPr>
            <w:tcW w:w="1481" w:type="dxa"/>
            <w:tcBorders>
              <w:top w:val="nil"/>
              <w:left w:val="nil"/>
              <w:bottom w:val="nil"/>
              <w:right w:val="single" w:sz="8" w:space="0" w:color="auto"/>
            </w:tcBorders>
            <w:shd w:val="clear" w:color="auto" w:fill="auto"/>
            <w:noWrap/>
            <w:vAlign w:val="bottom"/>
            <w:hideMark/>
          </w:tcPr>
          <w:p w14:paraId="2C2E638D" w14:textId="77777777" w:rsidR="0012650E" w:rsidRPr="00C1387A" w:rsidRDefault="0012650E" w:rsidP="00277275">
            <w:pPr>
              <w:jc w:val="right"/>
              <w:rPr>
                <w:rFonts w:cs="Times New Roman"/>
                <w:color w:val="000000"/>
                <w:szCs w:val="22"/>
              </w:rPr>
            </w:pPr>
            <w:r w:rsidRPr="00C1387A">
              <w:rPr>
                <w:rFonts w:cs="Times New Roman"/>
                <w:color w:val="000000"/>
                <w:szCs w:val="22"/>
              </w:rPr>
              <w:t>5.9</w:t>
            </w:r>
          </w:p>
        </w:tc>
        <w:tc>
          <w:tcPr>
            <w:tcW w:w="886" w:type="dxa"/>
            <w:tcBorders>
              <w:top w:val="nil"/>
              <w:left w:val="nil"/>
              <w:bottom w:val="nil"/>
              <w:right w:val="single" w:sz="4" w:space="0" w:color="auto"/>
            </w:tcBorders>
            <w:shd w:val="clear" w:color="auto" w:fill="auto"/>
            <w:noWrap/>
            <w:vAlign w:val="bottom"/>
            <w:hideMark/>
          </w:tcPr>
          <w:p w14:paraId="0AADF117" w14:textId="77777777" w:rsidR="0012650E" w:rsidRPr="00C1387A" w:rsidRDefault="0012650E" w:rsidP="00277275">
            <w:pPr>
              <w:jc w:val="right"/>
              <w:rPr>
                <w:rFonts w:cs="Times New Roman"/>
                <w:color w:val="000000"/>
                <w:szCs w:val="22"/>
              </w:rPr>
            </w:pPr>
            <w:r w:rsidRPr="00C1387A">
              <w:rPr>
                <w:rFonts w:cs="Times New Roman"/>
                <w:color w:val="000000"/>
                <w:szCs w:val="22"/>
              </w:rPr>
              <w:t>2.0</w:t>
            </w:r>
          </w:p>
        </w:tc>
        <w:tc>
          <w:tcPr>
            <w:tcW w:w="2274" w:type="dxa"/>
            <w:tcBorders>
              <w:top w:val="nil"/>
              <w:left w:val="nil"/>
              <w:bottom w:val="nil"/>
              <w:right w:val="single" w:sz="8" w:space="0" w:color="auto"/>
            </w:tcBorders>
            <w:shd w:val="clear" w:color="auto" w:fill="auto"/>
            <w:noWrap/>
            <w:vAlign w:val="bottom"/>
            <w:hideMark/>
          </w:tcPr>
          <w:p w14:paraId="4E06C32A" w14:textId="77777777" w:rsidR="0012650E" w:rsidRPr="00C1387A" w:rsidRDefault="0012650E" w:rsidP="00277275">
            <w:pPr>
              <w:jc w:val="right"/>
              <w:rPr>
                <w:rFonts w:cs="Times New Roman"/>
                <w:color w:val="000000"/>
                <w:szCs w:val="22"/>
              </w:rPr>
            </w:pPr>
            <w:r w:rsidRPr="00C1387A">
              <w:rPr>
                <w:rFonts w:cs="Times New Roman"/>
                <w:color w:val="000000"/>
                <w:szCs w:val="22"/>
              </w:rPr>
              <w:t>108.3</w:t>
            </w:r>
          </w:p>
        </w:tc>
        <w:tc>
          <w:tcPr>
            <w:tcW w:w="1180" w:type="dxa"/>
            <w:tcBorders>
              <w:top w:val="nil"/>
              <w:left w:val="nil"/>
              <w:bottom w:val="nil"/>
              <w:right w:val="nil"/>
            </w:tcBorders>
            <w:shd w:val="clear" w:color="auto" w:fill="auto"/>
            <w:noWrap/>
            <w:vAlign w:val="bottom"/>
            <w:hideMark/>
          </w:tcPr>
          <w:p w14:paraId="747A0ADB" w14:textId="77777777" w:rsidR="0012650E" w:rsidRPr="00C1387A" w:rsidRDefault="0012650E" w:rsidP="00277275">
            <w:pPr>
              <w:jc w:val="right"/>
              <w:rPr>
                <w:rFonts w:cs="Times New Roman"/>
                <w:color w:val="000000"/>
                <w:szCs w:val="22"/>
              </w:rPr>
            </w:pPr>
            <w:r w:rsidRPr="00C1387A">
              <w:rPr>
                <w:rFonts w:cs="Times New Roman"/>
                <w:color w:val="000000"/>
                <w:szCs w:val="22"/>
              </w:rPr>
              <w:t>116.7</w:t>
            </w:r>
          </w:p>
        </w:tc>
      </w:tr>
      <w:tr w:rsidR="0012650E" w:rsidRPr="00C1387A" w14:paraId="01B9FE7A" w14:textId="77777777" w:rsidTr="00277275">
        <w:trPr>
          <w:trHeight w:val="300"/>
        </w:trPr>
        <w:tc>
          <w:tcPr>
            <w:tcW w:w="840" w:type="dxa"/>
            <w:tcBorders>
              <w:top w:val="nil"/>
              <w:left w:val="nil"/>
              <w:bottom w:val="nil"/>
              <w:right w:val="nil"/>
            </w:tcBorders>
            <w:shd w:val="clear" w:color="auto" w:fill="auto"/>
            <w:noWrap/>
            <w:vAlign w:val="bottom"/>
            <w:hideMark/>
          </w:tcPr>
          <w:p w14:paraId="48906E0A"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1999</w:t>
            </w:r>
          </w:p>
        </w:tc>
        <w:tc>
          <w:tcPr>
            <w:tcW w:w="1399" w:type="dxa"/>
            <w:tcBorders>
              <w:top w:val="nil"/>
              <w:left w:val="single" w:sz="8" w:space="0" w:color="auto"/>
              <w:bottom w:val="nil"/>
              <w:right w:val="single" w:sz="4" w:space="0" w:color="auto"/>
            </w:tcBorders>
            <w:shd w:val="clear" w:color="auto" w:fill="auto"/>
            <w:noWrap/>
            <w:vAlign w:val="bottom"/>
            <w:hideMark/>
          </w:tcPr>
          <w:p w14:paraId="67DA47E7" w14:textId="77777777" w:rsidR="0012650E" w:rsidRPr="00C1387A" w:rsidRDefault="0012650E" w:rsidP="00277275">
            <w:pPr>
              <w:jc w:val="right"/>
              <w:rPr>
                <w:rFonts w:cs="Times New Roman"/>
                <w:color w:val="000000"/>
                <w:szCs w:val="22"/>
              </w:rPr>
            </w:pPr>
            <w:r w:rsidRPr="00C1387A">
              <w:rPr>
                <w:rFonts w:cs="Times New Roman"/>
                <w:color w:val="000000"/>
                <w:szCs w:val="22"/>
              </w:rPr>
              <w:t>3.5</w:t>
            </w:r>
          </w:p>
        </w:tc>
        <w:tc>
          <w:tcPr>
            <w:tcW w:w="1481" w:type="dxa"/>
            <w:tcBorders>
              <w:top w:val="nil"/>
              <w:left w:val="nil"/>
              <w:bottom w:val="nil"/>
              <w:right w:val="single" w:sz="8" w:space="0" w:color="auto"/>
            </w:tcBorders>
            <w:shd w:val="clear" w:color="auto" w:fill="auto"/>
            <w:noWrap/>
            <w:vAlign w:val="bottom"/>
            <w:hideMark/>
          </w:tcPr>
          <w:p w14:paraId="3C0553B1" w14:textId="77777777" w:rsidR="0012650E" w:rsidRPr="00C1387A" w:rsidRDefault="0012650E" w:rsidP="00277275">
            <w:pPr>
              <w:jc w:val="right"/>
              <w:rPr>
                <w:rFonts w:cs="Times New Roman"/>
                <w:color w:val="000000"/>
                <w:szCs w:val="22"/>
              </w:rPr>
            </w:pPr>
            <w:r w:rsidRPr="00C1387A">
              <w:rPr>
                <w:rFonts w:cs="Times New Roman"/>
                <w:color w:val="000000"/>
                <w:szCs w:val="22"/>
              </w:rPr>
              <w:t>0.0</w:t>
            </w:r>
          </w:p>
        </w:tc>
        <w:tc>
          <w:tcPr>
            <w:tcW w:w="886" w:type="dxa"/>
            <w:tcBorders>
              <w:top w:val="nil"/>
              <w:left w:val="nil"/>
              <w:bottom w:val="nil"/>
              <w:right w:val="single" w:sz="4" w:space="0" w:color="auto"/>
            </w:tcBorders>
            <w:shd w:val="clear" w:color="auto" w:fill="auto"/>
            <w:noWrap/>
            <w:vAlign w:val="bottom"/>
            <w:hideMark/>
          </w:tcPr>
          <w:p w14:paraId="336880EC" w14:textId="77777777" w:rsidR="0012650E" w:rsidRPr="00C1387A" w:rsidRDefault="0012650E" w:rsidP="00277275">
            <w:pPr>
              <w:jc w:val="right"/>
              <w:rPr>
                <w:rFonts w:cs="Times New Roman"/>
                <w:color w:val="000000"/>
                <w:szCs w:val="22"/>
              </w:rPr>
            </w:pPr>
            <w:r w:rsidRPr="00C1387A">
              <w:rPr>
                <w:rFonts w:cs="Times New Roman"/>
                <w:color w:val="000000"/>
                <w:szCs w:val="22"/>
              </w:rPr>
              <w:t>16.8</w:t>
            </w:r>
          </w:p>
        </w:tc>
        <w:tc>
          <w:tcPr>
            <w:tcW w:w="2274" w:type="dxa"/>
            <w:tcBorders>
              <w:top w:val="nil"/>
              <w:left w:val="nil"/>
              <w:bottom w:val="nil"/>
              <w:right w:val="single" w:sz="8" w:space="0" w:color="auto"/>
            </w:tcBorders>
            <w:shd w:val="clear" w:color="auto" w:fill="auto"/>
            <w:noWrap/>
            <w:vAlign w:val="bottom"/>
            <w:hideMark/>
          </w:tcPr>
          <w:p w14:paraId="4B26AC7C" w14:textId="77777777" w:rsidR="0012650E" w:rsidRPr="00C1387A" w:rsidRDefault="0012650E" w:rsidP="00277275">
            <w:pPr>
              <w:jc w:val="right"/>
              <w:rPr>
                <w:rFonts w:cs="Times New Roman"/>
                <w:color w:val="000000"/>
                <w:szCs w:val="22"/>
              </w:rPr>
            </w:pPr>
            <w:r w:rsidRPr="00C1387A">
              <w:rPr>
                <w:rFonts w:cs="Times New Roman"/>
                <w:color w:val="000000"/>
                <w:szCs w:val="22"/>
              </w:rPr>
              <w:t>141.6</w:t>
            </w:r>
          </w:p>
        </w:tc>
        <w:tc>
          <w:tcPr>
            <w:tcW w:w="1180" w:type="dxa"/>
            <w:tcBorders>
              <w:top w:val="nil"/>
              <w:left w:val="nil"/>
              <w:bottom w:val="nil"/>
              <w:right w:val="nil"/>
            </w:tcBorders>
            <w:shd w:val="clear" w:color="auto" w:fill="auto"/>
            <w:noWrap/>
            <w:vAlign w:val="bottom"/>
            <w:hideMark/>
          </w:tcPr>
          <w:p w14:paraId="25B3E737" w14:textId="77777777" w:rsidR="0012650E" w:rsidRPr="00C1387A" w:rsidRDefault="0012650E" w:rsidP="00277275">
            <w:pPr>
              <w:jc w:val="right"/>
              <w:rPr>
                <w:rFonts w:cs="Times New Roman"/>
                <w:color w:val="000000"/>
                <w:szCs w:val="22"/>
              </w:rPr>
            </w:pPr>
            <w:r w:rsidRPr="00C1387A">
              <w:rPr>
                <w:rFonts w:cs="Times New Roman"/>
                <w:color w:val="000000"/>
                <w:szCs w:val="22"/>
              </w:rPr>
              <w:t>161.9</w:t>
            </w:r>
          </w:p>
        </w:tc>
      </w:tr>
      <w:tr w:rsidR="0012650E" w:rsidRPr="00C1387A" w14:paraId="61664F5F" w14:textId="77777777" w:rsidTr="00277275">
        <w:trPr>
          <w:trHeight w:val="300"/>
        </w:trPr>
        <w:tc>
          <w:tcPr>
            <w:tcW w:w="840" w:type="dxa"/>
            <w:tcBorders>
              <w:top w:val="nil"/>
              <w:left w:val="nil"/>
              <w:bottom w:val="nil"/>
              <w:right w:val="nil"/>
            </w:tcBorders>
            <w:shd w:val="clear" w:color="auto" w:fill="auto"/>
            <w:noWrap/>
            <w:vAlign w:val="bottom"/>
            <w:hideMark/>
          </w:tcPr>
          <w:p w14:paraId="57644B76"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2000</w:t>
            </w:r>
          </w:p>
        </w:tc>
        <w:tc>
          <w:tcPr>
            <w:tcW w:w="1399" w:type="dxa"/>
            <w:tcBorders>
              <w:top w:val="nil"/>
              <w:left w:val="single" w:sz="8" w:space="0" w:color="auto"/>
              <w:bottom w:val="nil"/>
              <w:right w:val="single" w:sz="4" w:space="0" w:color="auto"/>
            </w:tcBorders>
            <w:shd w:val="clear" w:color="auto" w:fill="auto"/>
            <w:noWrap/>
            <w:vAlign w:val="bottom"/>
            <w:hideMark/>
          </w:tcPr>
          <w:p w14:paraId="3DAFD01A" w14:textId="77777777" w:rsidR="0012650E" w:rsidRPr="00C1387A" w:rsidRDefault="0012650E" w:rsidP="00277275">
            <w:pPr>
              <w:jc w:val="right"/>
              <w:rPr>
                <w:rFonts w:cs="Times New Roman"/>
                <w:color w:val="000000"/>
                <w:szCs w:val="22"/>
              </w:rPr>
            </w:pPr>
            <w:r w:rsidRPr="00C1387A">
              <w:rPr>
                <w:rFonts w:cs="Times New Roman"/>
                <w:color w:val="000000"/>
                <w:szCs w:val="22"/>
              </w:rPr>
              <w:t>2.1</w:t>
            </w:r>
          </w:p>
        </w:tc>
        <w:tc>
          <w:tcPr>
            <w:tcW w:w="1481" w:type="dxa"/>
            <w:tcBorders>
              <w:top w:val="nil"/>
              <w:left w:val="nil"/>
              <w:bottom w:val="nil"/>
              <w:right w:val="single" w:sz="8" w:space="0" w:color="auto"/>
            </w:tcBorders>
            <w:shd w:val="clear" w:color="auto" w:fill="auto"/>
            <w:noWrap/>
            <w:vAlign w:val="bottom"/>
            <w:hideMark/>
          </w:tcPr>
          <w:p w14:paraId="1CCF44F2" w14:textId="77777777" w:rsidR="0012650E" w:rsidRPr="00C1387A" w:rsidRDefault="0012650E" w:rsidP="00277275">
            <w:pPr>
              <w:jc w:val="right"/>
              <w:rPr>
                <w:rFonts w:cs="Times New Roman"/>
                <w:color w:val="000000"/>
                <w:szCs w:val="22"/>
              </w:rPr>
            </w:pPr>
            <w:r w:rsidRPr="00C1387A">
              <w:rPr>
                <w:rFonts w:cs="Times New Roman"/>
                <w:color w:val="000000"/>
                <w:szCs w:val="22"/>
              </w:rPr>
              <w:t>3.5</w:t>
            </w:r>
          </w:p>
        </w:tc>
        <w:tc>
          <w:tcPr>
            <w:tcW w:w="886" w:type="dxa"/>
            <w:tcBorders>
              <w:top w:val="nil"/>
              <w:left w:val="nil"/>
              <w:bottom w:val="nil"/>
              <w:right w:val="single" w:sz="4" w:space="0" w:color="auto"/>
            </w:tcBorders>
            <w:shd w:val="clear" w:color="auto" w:fill="auto"/>
            <w:noWrap/>
            <w:vAlign w:val="bottom"/>
            <w:hideMark/>
          </w:tcPr>
          <w:p w14:paraId="5694C70A" w14:textId="77777777" w:rsidR="0012650E" w:rsidRPr="00C1387A" w:rsidRDefault="0012650E" w:rsidP="00277275">
            <w:pPr>
              <w:jc w:val="right"/>
              <w:rPr>
                <w:rFonts w:cs="Times New Roman"/>
                <w:color w:val="000000"/>
                <w:szCs w:val="22"/>
              </w:rPr>
            </w:pPr>
            <w:r w:rsidRPr="00C1387A">
              <w:rPr>
                <w:rFonts w:cs="Times New Roman"/>
                <w:color w:val="000000"/>
                <w:szCs w:val="22"/>
              </w:rPr>
              <w:t>36.1</w:t>
            </w:r>
          </w:p>
        </w:tc>
        <w:tc>
          <w:tcPr>
            <w:tcW w:w="2274" w:type="dxa"/>
            <w:tcBorders>
              <w:top w:val="nil"/>
              <w:left w:val="nil"/>
              <w:bottom w:val="nil"/>
              <w:right w:val="single" w:sz="8" w:space="0" w:color="auto"/>
            </w:tcBorders>
            <w:shd w:val="clear" w:color="auto" w:fill="auto"/>
            <w:noWrap/>
            <w:vAlign w:val="bottom"/>
            <w:hideMark/>
          </w:tcPr>
          <w:p w14:paraId="24A49D48" w14:textId="77777777" w:rsidR="0012650E" w:rsidRPr="00C1387A" w:rsidRDefault="0012650E" w:rsidP="00277275">
            <w:pPr>
              <w:jc w:val="right"/>
              <w:rPr>
                <w:rFonts w:cs="Times New Roman"/>
                <w:color w:val="000000"/>
                <w:szCs w:val="22"/>
              </w:rPr>
            </w:pPr>
            <w:r w:rsidRPr="00C1387A">
              <w:rPr>
                <w:rFonts w:cs="Times New Roman"/>
                <w:color w:val="000000"/>
                <w:szCs w:val="22"/>
              </w:rPr>
              <w:t>87.7</w:t>
            </w:r>
          </w:p>
        </w:tc>
        <w:tc>
          <w:tcPr>
            <w:tcW w:w="1180" w:type="dxa"/>
            <w:tcBorders>
              <w:top w:val="nil"/>
              <w:left w:val="nil"/>
              <w:bottom w:val="nil"/>
              <w:right w:val="nil"/>
            </w:tcBorders>
            <w:shd w:val="clear" w:color="auto" w:fill="auto"/>
            <w:noWrap/>
            <w:vAlign w:val="bottom"/>
            <w:hideMark/>
          </w:tcPr>
          <w:p w14:paraId="5A32940B" w14:textId="77777777" w:rsidR="0012650E" w:rsidRPr="00C1387A" w:rsidRDefault="0012650E" w:rsidP="00277275">
            <w:pPr>
              <w:jc w:val="right"/>
              <w:rPr>
                <w:rFonts w:cs="Times New Roman"/>
                <w:color w:val="000000"/>
                <w:szCs w:val="22"/>
              </w:rPr>
            </w:pPr>
            <w:r w:rsidRPr="00C1387A">
              <w:rPr>
                <w:rFonts w:cs="Times New Roman"/>
                <w:color w:val="000000"/>
                <w:szCs w:val="22"/>
              </w:rPr>
              <w:t>129.4</w:t>
            </w:r>
          </w:p>
        </w:tc>
      </w:tr>
      <w:tr w:rsidR="0012650E" w:rsidRPr="00C1387A" w14:paraId="45496E86" w14:textId="77777777" w:rsidTr="00277275">
        <w:trPr>
          <w:trHeight w:val="300"/>
        </w:trPr>
        <w:tc>
          <w:tcPr>
            <w:tcW w:w="840" w:type="dxa"/>
            <w:tcBorders>
              <w:top w:val="nil"/>
              <w:left w:val="nil"/>
              <w:bottom w:val="nil"/>
              <w:right w:val="nil"/>
            </w:tcBorders>
            <w:shd w:val="clear" w:color="auto" w:fill="auto"/>
            <w:noWrap/>
            <w:vAlign w:val="bottom"/>
            <w:hideMark/>
          </w:tcPr>
          <w:p w14:paraId="2CFFE680"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2001</w:t>
            </w:r>
          </w:p>
        </w:tc>
        <w:tc>
          <w:tcPr>
            <w:tcW w:w="1399" w:type="dxa"/>
            <w:tcBorders>
              <w:top w:val="nil"/>
              <w:left w:val="single" w:sz="8" w:space="0" w:color="auto"/>
              <w:bottom w:val="nil"/>
              <w:right w:val="single" w:sz="4" w:space="0" w:color="auto"/>
            </w:tcBorders>
            <w:shd w:val="clear" w:color="auto" w:fill="auto"/>
            <w:noWrap/>
            <w:vAlign w:val="bottom"/>
            <w:hideMark/>
          </w:tcPr>
          <w:p w14:paraId="703A810F" w14:textId="77777777" w:rsidR="0012650E" w:rsidRPr="00C1387A" w:rsidRDefault="0012650E" w:rsidP="00277275">
            <w:pPr>
              <w:jc w:val="right"/>
              <w:rPr>
                <w:rFonts w:cs="Times New Roman"/>
                <w:color w:val="000000"/>
                <w:szCs w:val="22"/>
              </w:rPr>
            </w:pPr>
            <w:r w:rsidRPr="00C1387A">
              <w:rPr>
                <w:rFonts w:cs="Times New Roman"/>
                <w:color w:val="000000"/>
                <w:szCs w:val="22"/>
              </w:rPr>
              <w:t>5.5</w:t>
            </w:r>
          </w:p>
        </w:tc>
        <w:tc>
          <w:tcPr>
            <w:tcW w:w="1481" w:type="dxa"/>
            <w:tcBorders>
              <w:top w:val="nil"/>
              <w:left w:val="nil"/>
              <w:bottom w:val="nil"/>
              <w:right w:val="single" w:sz="8" w:space="0" w:color="auto"/>
            </w:tcBorders>
            <w:shd w:val="clear" w:color="auto" w:fill="auto"/>
            <w:noWrap/>
            <w:vAlign w:val="bottom"/>
            <w:hideMark/>
          </w:tcPr>
          <w:p w14:paraId="0F75FE02" w14:textId="77777777" w:rsidR="0012650E" w:rsidRPr="00C1387A" w:rsidRDefault="0012650E" w:rsidP="00277275">
            <w:pPr>
              <w:jc w:val="right"/>
              <w:rPr>
                <w:rFonts w:cs="Times New Roman"/>
                <w:color w:val="000000"/>
                <w:szCs w:val="22"/>
              </w:rPr>
            </w:pPr>
            <w:r w:rsidRPr="00C1387A">
              <w:rPr>
                <w:rFonts w:cs="Times New Roman"/>
                <w:color w:val="000000"/>
                <w:szCs w:val="22"/>
              </w:rPr>
              <w:t>7.9</w:t>
            </w:r>
          </w:p>
        </w:tc>
        <w:tc>
          <w:tcPr>
            <w:tcW w:w="886" w:type="dxa"/>
            <w:tcBorders>
              <w:top w:val="nil"/>
              <w:left w:val="nil"/>
              <w:bottom w:val="nil"/>
              <w:right w:val="single" w:sz="4" w:space="0" w:color="auto"/>
            </w:tcBorders>
            <w:shd w:val="clear" w:color="auto" w:fill="auto"/>
            <w:noWrap/>
            <w:vAlign w:val="bottom"/>
            <w:hideMark/>
          </w:tcPr>
          <w:p w14:paraId="3C9E5962" w14:textId="77777777" w:rsidR="0012650E" w:rsidRPr="00C1387A" w:rsidRDefault="0012650E" w:rsidP="00277275">
            <w:pPr>
              <w:jc w:val="right"/>
              <w:rPr>
                <w:rFonts w:cs="Times New Roman"/>
                <w:color w:val="000000"/>
                <w:szCs w:val="22"/>
              </w:rPr>
            </w:pPr>
            <w:r w:rsidRPr="00C1387A">
              <w:rPr>
                <w:rFonts w:cs="Times New Roman"/>
                <w:color w:val="000000"/>
                <w:szCs w:val="22"/>
              </w:rPr>
              <w:t>75.4</w:t>
            </w:r>
          </w:p>
        </w:tc>
        <w:tc>
          <w:tcPr>
            <w:tcW w:w="2274" w:type="dxa"/>
            <w:tcBorders>
              <w:top w:val="nil"/>
              <w:left w:val="nil"/>
              <w:bottom w:val="nil"/>
              <w:right w:val="single" w:sz="8" w:space="0" w:color="auto"/>
            </w:tcBorders>
            <w:shd w:val="clear" w:color="auto" w:fill="auto"/>
            <w:noWrap/>
            <w:vAlign w:val="bottom"/>
            <w:hideMark/>
          </w:tcPr>
          <w:p w14:paraId="21D7E975" w14:textId="77777777" w:rsidR="0012650E" w:rsidRPr="00C1387A" w:rsidRDefault="0012650E" w:rsidP="00277275">
            <w:pPr>
              <w:jc w:val="right"/>
              <w:rPr>
                <w:rFonts w:cs="Times New Roman"/>
                <w:color w:val="000000"/>
                <w:szCs w:val="22"/>
              </w:rPr>
            </w:pPr>
            <w:r w:rsidRPr="00C1387A">
              <w:rPr>
                <w:rFonts w:cs="Times New Roman"/>
                <w:color w:val="000000"/>
                <w:szCs w:val="22"/>
              </w:rPr>
              <w:t>159.4</w:t>
            </w:r>
          </w:p>
        </w:tc>
        <w:tc>
          <w:tcPr>
            <w:tcW w:w="1180" w:type="dxa"/>
            <w:tcBorders>
              <w:top w:val="nil"/>
              <w:left w:val="nil"/>
              <w:bottom w:val="nil"/>
              <w:right w:val="nil"/>
            </w:tcBorders>
            <w:shd w:val="clear" w:color="auto" w:fill="auto"/>
            <w:noWrap/>
            <w:vAlign w:val="bottom"/>
            <w:hideMark/>
          </w:tcPr>
          <w:p w14:paraId="7323F3B5" w14:textId="77777777" w:rsidR="0012650E" w:rsidRPr="00C1387A" w:rsidRDefault="0012650E" w:rsidP="00277275">
            <w:pPr>
              <w:jc w:val="right"/>
              <w:rPr>
                <w:rFonts w:cs="Times New Roman"/>
                <w:color w:val="000000"/>
                <w:szCs w:val="22"/>
              </w:rPr>
            </w:pPr>
            <w:r w:rsidRPr="00C1387A">
              <w:rPr>
                <w:rFonts w:cs="Times New Roman"/>
                <w:color w:val="000000"/>
                <w:szCs w:val="22"/>
              </w:rPr>
              <w:t>248.2</w:t>
            </w:r>
          </w:p>
        </w:tc>
      </w:tr>
      <w:tr w:rsidR="0012650E" w:rsidRPr="00C1387A" w14:paraId="046A73BE" w14:textId="77777777" w:rsidTr="00277275">
        <w:trPr>
          <w:trHeight w:val="300"/>
        </w:trPr>
        <w:tc>
          <w:tcPr>
            <w:tcW w:w="840" w:type="dxa"/>
            <w:tcBorders>
              <w:top w:val="nil"/>
              <w:left w:val="nil"/>
              <w:bottom w:val="nil"/>
              <w:right w:val="nil"/>
            </w:tcBorders>
            <w:shd w:val="clear" w:color="auto" w:fill="auto"/>
            <w:noWrap/>
            <w:vAlign w:val="bottom"/>
            <w:hideMark/>
          </w:tcPr>
          <w:p w14:paraId="2D21E99E"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2002</w:t>
            </w:r>
          </w:p>
        </w:tc>
        <w:tc>
          <w:tcPr>
            <w:tcW w:w="1399" w:type="dxa"/>
            <w:tcBorders>
              <w:top w:val="nil"/>
              <w:left w:val="single" w:sz="8" w:space="0" w:color="auto"/>
              <w:bottom w:val="nil"/>
              <w:right w:val="single" w:sz="4" w:space="0" w:color="auto"/>
            </w:tcBorders>
            <w:shd w:val="clear" w:color="auto" w:fill="auto"/>
            <w:noWrap/>
            <w:vAlign w:val="bottom"/>
            <w:hideMark/>
          </w:tcPr>
          <w:p w14:paraId="090C0B33" w14:textId="77777777" w:rsidR="0012650E" w:rsidRPr="00C1387A" w:rsidRDefault="0012650E" w:rsidP="00277275">
            <w:pPr>
              <w:jc w:val="right"/>
              <w:rPr>
                <w:rFonts w:cs="Times New Roman"/>
                <w:color w:val="000000"/>
                <w:szCs w:val="22"/>
              </w:rPr>
            </w:pPr>
            <w:r w:rsidRPr="00C1387A">
              <w:rPr>
                <w:rFonts w:cs="Times New Roman"/>
                <w:color w:val="000000"/>
                <w:szCs w:val="22"/>
              </w:rPr>
              <w:t>2.1</w:t>
            </w:r>
          </w:p>
        </w:tc>
        <w:tc>
          <w:tcPr>
            <w:tcW w:w="1481" w:type="dxa"/>
            <w:tcBorders>
              <w:top w:val="nil"/>
              <w:left w:val="nil"/>
              <w:bottom w:val="nil"/>
              <w:right w:val="single" w:sz="8" w:space="0" w:color="auto"/>
            </w:tcBorders>
            <w:shd w:val="clear" w:color="auto" w:fill="auto"/>
            <w:noWrap/>
            <w:vAlign w:val="bottom"/>
            <w:hideMark/>
          </w:tcPr>
          <w:p w14:paraId="2E164ADE" w14:textId="77777777" w:rsidR="0012650E" w:rsidRPr="00C1387A" w:rsidRDefault="0012650E" w:rsidP="00277275">
            <w:pPr>
              <w:jc w:val="right"/>
              <w:rPr>
                <w:rFonts w:cs="Times New Roman"/>
                <w:color w:val="000000"/>
                <w:szCs w:val="22"/>
              </w:rPr>
            </w:pPr>
            <w:r w:rsidRPr="00C1387A">
              <w:rPr>
                <w:rFonts w:cs="Times New Roman"/>
                <w:color w:val="000000"/>
                <w:szCs w:val="22"/>
              </w:rPr>
              <w:t>11.0</w:t>
            </w:r>
          </w:p>
        </w:tc>
        <w:tc>
          <w:tcPr>
            <w:tcW w:w="886" w:type="dxa"/>
            <w:tcBorders>
              <w:top w:val="nil"/>
              <w:left w:val="nil"/>
              <w:bottom w:val="nil"/>
              <w:right w:val="single" w:sz="4" w:space="0" w:color="auto"/>
            </w:tcBorders>
            <w:shd w:val="clear" w:color="auto" w:fill="auto"/>
            <w:noWrap/>
            <w:vAlign w:val="bottom"/>
            <w:hideMark/>
          </w:tcPr>
          <w:p w14:paraId="2842E7FD" w14:textId="77777777" w:rsidR="0012650E" w:rsidRPr="00C1387A" w:rsidRDefault="0012650E" w:rsidP="00277275">
            <w:pPr>
              <w:jc w:val="right"/>
              <w:rPr>
                <w:rFonts w:cs="Times New Roman"/>
                <w:color w:val="000000"/>
                <w:szCs w:val="22"/>
              </w:rPr>
            </w:pPr>
            <w:r w:rsidRPr="00C1387A">
              <w:rPr>
                <w:rFonts w:cs="Times New Roman"/>
                <w:color w:val="000000"/>
                <w:szCs w:val="22"/>
              </w:rPr>
              <w:t>24.6</w:t>
            </w:r>
          </w:p>
        </w:tc>
        <w:tc>
          <w:tcPr>
            <w:tcW w:w="2274" w:type="dxa"/>
            <w:tcBorders>
              <w:top w:val="nil"/>
              <w:left w:val="nil"/>
              <w:bottom w:val="nil"/>
              <w:right w:val="single" w:sz="8" w:space="0" w:color="auto"/>
            </w:tcBorders>
            <w:shd w:val="clear" w:color="auto" w:fill="auto"/>
            <w:noWrap/>
            <w:vAlign w:val="bottom"/>
            <w:hideMark/>
          </w:tcPr>
          <w:p w14:paraId="29CA9760" w14:textId="77777777" w:rsidR="0012650E" w:rsidRPr="00C1387A" w:rsidRDefault="0012650E" w:rsidP="00277275">
            <w:pPr>
              <w:jc w:val="right"/>
              <w:rPr>
                <w:rFonts w:cs="Times New Roman"/>
                <w:color w:val="000000"/>
                <w:szCs w:val="22"/>
              </w:rPr>
            </w:pPr>
            <w:r w:rsidRPr="00C1387A">
              <w:rPr>
                <w:rFonts w:cs="Times New Roman"/>
                <w:color w:val="000000"/>
                <w:szCs w:val="22"/>
              </w:rPr>
              <w:t>108.8</w:t>
            </w:r>
          </w:p>
        </w:tc>
        <w:tc>
          <w:tcPr>
            <w:tcW w:w="1180" w:type="dxa"/>
            <w:tcBorders>
              <w:top w:val="nil"/>
              <w:left w:val="nil"/>
              <w:bottom w:val="nil"/>
              <w:right w:val="nil"/>
            </w:tcBorders>
            <w:shd w:val="clear" w:color="auto" w:fill="auto"/>
            <w:noWrap/>
            <w:vAlign w:val="bottom"/>
            <w:hideMark/>
          </w:tcPr>
          <w:p w14:paraId="5C1DF5C5" w14:textId="77777777" w:rsidR="0012650E" w:rsidRPr="00C1387A" w:rsidRDefault="0012650E" w:rsidP="00277275">
            <w:pPr>
              <w:jc w:val="right"/>
              <w:rPr>
                <w:rFonts w:cs="Times New Roman"/>
                <w:color w:val="000000"/>
                <w:szCs w:val="22"/>
              </w:rPr>
            </w:pPr>
            <w:r w:rsidRPr="00C1387A">
              <w:rPr>
                <w:rFonts w:cs="Times New Roman"/>
                <w:color w:val="000000"/>
                <w:szCs w:val="22"/>
              </w:rPr>
              <w:t>146.5</w:t>
            </w:r>
          </w:p>
        </w:tc>
      </w:tr>
      <w:tr w:rsidR="0012650E" w:rsidRPr="00C1387A" w14:paraId="0406F2A1" w14:textId="77777777" w:rsidTr="00277275">
        <w:trPr>
          <w:trHeight w:val="300"/>
        </w:trPr>
        <w:tc>
          <w:tcPr>
            <w:tcW w:w="840" w:type="dxa"/>
            <w:tcBorders>
              <w:top w:val="nil"/>
              <w:left w:val="nil"/>
              <w:bottom w:val="nil"/>
              <w:right w:val="nil"/>
            </w:tcBorders>
            <w:shd w:val="clear" w:color="auto" w:fill="auto"/>
            <w:noWrap/>
            <w:vAlign w:val="bottom"/>
            <w:hideMark/>
          </w:tcPr>
          <w:p w14:paraId="02E6E617"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2003</w:t>
            </w:r>
          </w:p>
        </w:tc>
        <w:tc>
          <w:tcPr>
            <w:tcW w:w="1399" w:type="dxa"/>
            <w:tcBorders>
              <w:top w:val="nil"/>
              <w:left w:val="single" w:sz="8" w:space="0" w:color="auto"/>
              <w:bottom w:val="nil"/>
              <w:right w:val="single" w:sz="4" w:space="0" w:color="auto"/>
            </w:tcBorders>
            <w:shd w:val="clear" w:color="auto" w:fill="auto"/>
            <w:noWrap/>
            <w:vAlign w:val="bottom"/>
            <w:hideMark/>
          </w:tcPr>
          <w:p w14:paraId="6F15BE52" w14:textId="77777777" w:rsidR="0012650E" w:rsidRPr="00C1387A" w:rsidRDefault="0012650E" w:rsidP="00277275">
            <w:pPr>
              <w:rPr>
                <w:rFonts w:cs="Times New Roman"/>
                <w:color w:val="000000"/>
                <w:szCs w:val="22"/>
              </w:rPr>
            </w:pPr>
            <w:r w:rsidRPr="00C1387A">
              <w:rPr>
                <w:rFonts w:cs="Times New Roman"/>
                <w:color w:val="000000"/>
                <w:szCs w:val="22"/>
              </w:rPr>
              <w:t> </w:t>
            </w:r>
          </w:p>
        </w:tc>
        <w:tc>
          <w:tcPr>
            <w:tcW w:w="1481" w:type="dxa"/>
            <w:tcBorders>
              <w:top w:val="nil"/>
              <w:left w:val="nil"/>
              <w:bottom w:val="nil"/>
              <w:right w:val="single" w:sz="8" w:space="0" w:color="auto"/>
            </w:tcBorders>
            <w:shd w:val="clear" w:color="auto" w:fill="auto"/>
            <w:noWrap/>
            <w:vAlign w:val="bottom"/>
            <w:hideMark/>
          </w:tcPr>
          <w:p w14:paraId="303331F3" w14:textId="77777777" w:rsidR="0012650E" w:rsidRPr="00C1387A" w:rsidRDefault="0012650E" w:rsidP="00277275">
            <w:pPr>
              <w:jc w:val="right"/>
              <w:rPr>
                <w:rFonts w:cs="Times New Roman"/>
                <w:color w:val="000000"/>
                <w:szCs w:val="22"/>
              </w:rPr>
            </w:pPr>
            <w:r w:rsidRPr="00C1387A">
              <w:rPr>
                <w:rFonts w:cs="Times New Roman"/>
                <w:color w:val="000000"/>
                <w:szCs w:val="22"/>
              </w:rPr>
              <w:t>1.7</w:t>
            </w:r>
          </w:p>
        </w:tc>
        <w:tc>
          <w:tcPr>
            <w:tcW w:w="886" w:type="dxa"/>
            <w:tcBorders>
              <w:top w:val="nil"/>
              <w:left w:val="nil"/>
              <w:bottom w:val="nil"/>
              <w:right w:val="single" w:sz="4" w:space="0" w:color="auto"/>
            </w:tcBorders>
            <w:shd w:val="clear" w:color="auto" w:fill="auto"/>
            <w:noWrap/>
            <w:vAlign w:val="bottom"/>
            <w:hideMark/>
          </w:tcPr>
          <w:p w14:paraId="370FFFE2" w14:textId="77777777" w:rsidR="0012650E" w:rsidRPr="00C1387A" w:rsidRDefault="0012650E" w:rsidP="00277275">
            <w:pPr>
              <w:jc w:val="right"/>
              <w:rPr>
                <w:rFonts w:cs="Times New Roman"/>
                <w:color w:val="000000"/>
                <w:szCs w:val="22"/>
              </w:rPr>
            </w:pPr>
            <w:r w:rsidRPr="00C1387A">
              <w:rPr>
                <w:rFonts w:cs="Times New Roman"/>
                <w:color w:val="000000"/>
                <w:szCs w:val="22"/>
              </w:rPr>
              <w:t>62.3</w:t>
            </w:r>
          </w:p>
        </w:tc>
        <w:tc>
          <w:tcPr>
            <w:tcW w:w="2274" w:type="dxa"/>
            <w:tcBorders>
              <w:top w:val="nil"/>
              <w:left w:val="nil"/>
              <w:bottom w:val="nil"/>
              <w:right w:val="single" w:sz="8" w:space="0" w:color="auto"/>
            </w:tcBorders>
            <w:shd w:val="clear" w:color="auto" w:fill="auto"/>
            <w:noWrap/>
            <w:vAlign w:val="bottom"/>
            <w:hideMark/>
          </w:tcPr>
          <w:p w14:paraId="7BD85B50" w14:textId="571E7875" w:rsidR="0012650E" w:rsidRPr="00C1387A" w:rsidRDefault="0095115A" w:rsidP="00277275">
            <w:pPr>
              <w:jc w:val="right"/>
              <w:rPr>
                <w:rFonts w:cs="Times New Roman"/>
                <w:color w:val="000000"/>
                <w:szCs w:val="22"/>
              </w:rPr>
            </w:pPr>
            <w:r w:rsidRPr="00C1387A">
              <w:rPr>
                <w:rFonts w:cs="Times New Roman"/>
                <w:color w:val="000000"/>
                <w:szCs w:val="22"/>
              </w:rPr>
              <w:t>150</w:t>
            </w:r>
          </w:p>
        </w:tc>
        <w:tc>
          <w:tcPr>
            <w:tcW w:w="1180" w:type="dxa"/>
            <w:tcBorders>
              <w:top w:val="nil"/>
              <w:left w:val="nil"/>
              <w:bottom w:val="nil"/>
              <w:right w:val="nil"/>
            </w:tcBorders>
            <w:shd w:val="clear" w:color="auto" w:fill="auto"/>
            <w:noWrap/>
            <w:vAlign w:val="bottom"/>
            <w:hideMark/>
          </w:tcPr>
          <w:p w14:paraId="36340094" w14:textId="46B61AF2" w:rsidR="0012650E" w:rsidRPr="00C1387A" w:rsidRDefault="00332830" w:rsidP="00277275">
            <w:pPr>
              <w:jc w:val="right"/>
              <w:rPr>
                <w:rFonts w:cs="Times New Roman"/>
                <w:color w:val="000000"/>
                <w:szCs w:val="22"/>
              </w:rPr>
            </w:pPr>
            <w:r w:rsidRPr="00C1387A">
              <w:rPr>
                <w:rFonts w:cs="Times New Roman"/>
                <w:color w:val="000000"/>
                <w:szCs w:val="22"/>
              </w:rPr>
              <w:t>214</w:t>
            </w:r>
          </w:p>
        </w:tc>
      </w:tr>
      <w:tr w:rsidR="0012650E" w:rsidRPr="00C1387A" w14:paraId="61377FA6" w14:textId="77777777" w:rsidTr="00277275">
        <w:trPr>
          <w:trHeight w:val="300"/>
        </w:trPr>
        <w:tc>
          <w:tcPr>
            <w:tcW w:w="840" w:type="dxa"/>
            <w:tcBorders>
              <w:top w:val="nil"/>
              <w:left w:val="nil"/>
              <w:bottom w:val="nil"/>
              <w:right w:val="nil"/>
            </w:tcBorders>
            <w:shd w:val="clear" w:color="auto" w:fill="auto"/>
            <w:noWrap/>
            <w:vAlign w:val="bottom"/>
            <w:hideMark/>
          </w:tcPr>
          <w:p w14:paraId="1996BB32"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2004</w:t>
            </w:r>
          </w:p>
        </w:tc>
        <w:tc>
          <w:tcPr>
            <w:tcW w:w="1399" w:type="dxa"/>
            <w:tcBorders>
              <w:top w:val="nil"/>
              <w:left w:val="single" w:sz="8" w:space="0" w:color="auto"/>
              <w:bottom w:val="nil"/>
              <w:right w:val="single" w:sz="4" w:space="0" w:color="auto"/>
            </w:tcBorders>
            <w:shd w:val="clear" w:color="auto" w:fill="auto"/>
            <w:noWrap/>
            <w:vAlign w:val="bottom"/>
            <w:hideMark/>
          </w:tcPr>
          <w:p w14:paraId="46982330" w14:textId="77777777" w:rsidR="0012650E" w:rsidRPr="00C1387A" w:rsidRDefault="0012650E" w:rsidP="00277275">
            <w:pPr>
              <w:jc w:val="right"/>
              <w:rPr>
                <w:rFonts w:cs="Times New Roman"/>
                <w:color w:val="000000"/>
                <w:szCs w:val="22"/>
              </w:rPr>
            </w:pPr>
            <w:r w:rsidRPr="00C1387A">
              <w:rPr>
                <w:rFonts w:cs="Times New Roman"/>
                <w:color w:val="000000"/>
                <w:szCs w:val="22"/>
              </w:rPr>
              <w:t>1.3</w:t>
            </w:r>
          </w:p>
        </w:tc>
        <w:tc>
          <w:tcPr>
            <w:tcW w:w="1481" w:type="dxa"/>
            <w:tcBorders>
              <w:top w:val="nil"/>
              <w:left w:val="nil"/>
              <w:bottom w:val="nil"/>
              <w:right w:val="single" w:sz="8" w:space="0" w:color="auto"/>
            </w:tcBorders>
            <w:shd w:val="clear" w:color="auto" w:fill="auto"/>
            <w:noWrap/>
            <w:vAlign w:val="bottom"/>
            <w:hideMark/>
          </w:tcPr>
          <w:p w14:paraId="558AC0DA" w14:textId="77777777" w:rsidR="0012650E" w:rsidRPr="00C1387A" w:rsidRDefault="0012650E" w:rsidP="00277275">
            <w:pPr>
              <w:jc w:val="right"/>
              <w:rPr>
                <w:rFonts w:cs="Times New Roman"/>
                <w:color w:val="000000"/>
                <w:szCs w:val="22"/>
              </w:rPr>
            </w:pPr>
            <w:r w:rsidRPr="00C1387A">
              <w:rPr>
                <w:rFonts w:cs="Times New Roman"/>
                <w:color w:val="000000"/>
                <w:szCs w:val="22"/>
              </w:rPr>
              <w:t>3.7</w:t>
            </w:r>
          </w:p>
        </w:tc>
        <w:tc>
          <w:tcPr>
            <w:tcW w:w="886" w:type="dxa"/>
            <w:tcBorders>
              <w:top w:val="nil"/>
              <w:left w:val="nil"/>
              <w:bottom w:val="nil"/>
              <w:right w:val="single" w:sz="4" w:space="0" w:color="auto"/>
            </w:tcBorders>
            <w:shd w:val="clear" w:color="auto" w:fill="auto"/>
            <w:noWrap/>
            <w:vAlign w:val="bottom"/>
            <w:hideMark/>
          </w:tcPr>
          <w:p w14:paraId="471551EC" w14:textId="77777777" w:rsidR="0012650E" w:rsidRPr="00C1387A" w:rsidRDefault="0012650E" w:rsidP="00277275">
            <w:pPr>
              <w:jc w:val="right"/>
              <w:rPr>
                <w:rFonts w:cs="Times New Roman"/>
                <w:color w:val="000000"/>
                <w:szCs w:val="22"/>
              </w:rPr>
            </w:pPr>
            <w:r w:rsidRPr="00C1387A">
              <w:rPr>
                <w:rFonts w:cs="Times New Roman"/>
                <w:color w:val="000000"/>
                <w:szCs w:val="22"/>
              </w:rPr>
              <w:t>28.4</w:t>
            </w:r>
          </w:p>
        </w:tc>
        <w:tc>
          <w:tcPr>
            <w:tcW w:w="2274" w:type="dxa"/>
            <w:tcBorders>
              <w:top w:val="nil"/>
              <w:left w:val="nil"/>
              <w:bottom w:val="nil"/>
              <w:right w:val="single" w:sz="8" w:space="0" w:color="auto"/>
            </w:tcBorders>
            <w:shd w:val="clear" w:color="auto" w:fill="auto"/>
            <w:noWrap/>
            <w:vAlign w:val="bottom"/>
            <w:hideMark/>
          </w:tcPr>
          <w:p w14:paraId="17F4A5B3" w14:textId="77777777" w:rsidR="0012650E" w:rsidRPr="00C1387A" w:rsidRDefault="0012650E" w:rsidP="00277275">
            <w:pPr>
              <w:jc w:val="right"/>
              <w:rPr>
                <w:rFonts w:cs="Times New Roman"/>
                <w:color w:val="000000"/>
                <w:szCs w:val="22"/>
              </w:rPr>
            </w:pPr>
            <w:r w:rsidRPr="00C1387A">
              <w:rPr>
                <w:rFonts w:cs="Times New Roman"/>
                <w:color w:val="000000"/>
                <w:szCs w:val="22"/>
              </w:rPr>
              <w:t>76.1</w:t>
            </w:r>
          </w:p>
        </w:tc>
        <w:tc>
          <w:tcPr>
            <w:tcW w:w="1180" w:type="dxa"/>
            <w:tcBorders>
              <w:top w:val="nil"/>
              <w:left w:val="nil"/>
              <w:bottom w:val="nil"/>
              <w:right w:val="nil"/>
            </w:tcBorders>
            <w:shd w:val="clear" w:color="auto" w:fill="auto"/>
            <w:noWrap/>
            <w:vAlign w:val="bottom"/>
            <w:hideMark/>
          </w:tcPr>
          <w:p w14:paraId="1F858B23" w14:textId="77777777" w:rsidR="0012650E" w:rsidRPr="00C1387A" w:rsidRDefault="0012650E" w:rsidP="00277275">
            <w:pPr>
              <w:jc w:val="right"/>
              <w:rPr>
                <w:rFonts w:cs="Times New Roman"/>
                <w:color w:val="000000"/>
                <w:szCs w:val="22"/>
              </w:rPr>
            </w:pPr>
            <w:r w:rsidRPr="00C1387A">
              <w:rPr>
                <w:rFonts w:cs="Times New Roman"/>
                <w:color w:val="000000"/>
                <w:szCs w:val="22"/>
              </w:rPr>
              <w:t>109.4</w:t>
            </w:r>
          </w:p>
        </w:tc>
      </w:tr>
      <w:tr w:rsidR="0012650E" w:rsidRPr="00C1387A" w14:paraId="77BBF395" w14:textId="77777777" w:rsidTr="00277275">
        <w:trPr>
          <w:trHeight w:val="300"/>
        </w:trPr>
        <w:tc>
          <w:tcPr>
            <w:tcW w:w="840" w:type="dxa"/>
            <w:tcBorders>
              <w:top w:val="nil"/>
              <w:left w:val="nil"/>
              <w:bottom w:val="nil"/>
              <w:right w:val="nil"/>
            </w:tcBorders>
            <w:shd w:val="clear" w:color="auto" w:fill="auto"/>
            <w:noWrap/>
            <w:vAlign w:val="bottom"/>
            <w:hideMark/>
          </w:tcPr>
          <w:p w14:paraId="2928FD84"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2005</w:t>
            </w:r>
          </w:p>
        </w:tc>
        <w:tc>
          <w:tcPr>
            <w:tcW w:w="1399" w:type="dxa"/>
            <w:tcBorders>
              <w:top w:val="nil"/>
              <w:left w:val="single" w:sz="8" w:space="0" w:color="auto"/>
              <w:bottom w:val="nil"/>
              <w:right w:val="single" w:sz="4" w:space="0" w:color="auto"/>
            </w:tcBorders>
            <w:shd w:val="clear" w:color="auto" w:fill="auto"/>
            <w:noWrap/>
            <w:vAlign w:val="bottom"/>
            <w:hideMark/>
          </w:tcPr>
          <w:p w14:paraId="24926E3F" w14:textId="77777777" w:rsidR="0012650E" w:rsidRPr="00C1387A" w:rsidRDefault="0012650E" w:rsidP="00277275">
            <w:pPr>
              <w:jc w:val="right"/>
              <w:rPr>
                <w:rFonts w:cs="Times New Roman"/>
                <w:color w:val="000000"/>
                <w:szCs w:val="22"/>
              </w:rPr>
            </w:pPr>
            <w:r w:rsidRPr="00C1387A">
              <w:rPr>
                <w:rFonts w:cs="Times New Roman"/>
                <w:color w:val="000000"/>
                <w:szCs w:val="22"/>
              </w:rPr>
              <w:t>2.8</w:t>
            </w:r>
          </w:p>
        </w:tc>
        <w:tc>
          <w:tcPr>
            <w:tcW w:w="1481" w:type="dxa"/>
            <w:tcBorders>
              <w:top w:val="nil"/>
              <w:left w:val="nil"/>
              <w:bottom w:val="nil"/>
              <w:right w:val="single" w:sz="8" w:space="0" w:color="auto"/>
            </w:tcBorders>
            <w:shd w:val="clear" w:color="auto" w:fill="auto"/>
            <w:noWrap/>
            <w:vAlign w:val="bottom"/>
            <w:hideMark/>
          </w:tcPr>
          <w:p w14:paraId="209C30B1" w14:textId="77777777" w:rsidR="0012650E" w:rsidRPr="00C1387A" w:rsidRDefault="0012650E" w:rsidP="00277275">
            <w:pPr>
              <w:jc w:val="right"/>
              <w:rPr>
                <w:rFonts w:cs="Times New Roman"/>
                <w:color w:val="000000"/>
                <w:szCs w:val="22"/>
              </w:rPr>
            </w:pPr>
            <w:r w:rsidRPr="00C1387A">
              <w:rPr>
                <w:rFonts w:cs="Times New Roman"/>
                <w:color w:val="000000"/>
                <w:szCs w:val="22"/>
              </w:rPr>
              <w:t>0.7</w:t>
            </w:r>
          </w:p>
        </w:tc>
        <w:tc>
          <w:tcPr>
            <w:tcW w:w="886" w:type="dxa"/>
            <w:tcBorders>
              <w:top w:val="nil"/>
              <w:left w:val="nil"/>
              <w:bottom w:val="nil"/>
              <w:right w:val="single" w:sz="4" w:space="0" w:color="auto"/>
            </w:tcBorders>
            <w:shd w:val="clear" w:color="auto" w:fill="auto"/>
            <w:noWrap/>
            <w:vAlign w:val="bottom"/>
            <w:hideMark/>
          </w:tcPr>
          <w:p w14:paraId="2304CCEC" w14:textId="77777777" w:rsidR="0012650E" w:rsidRPr="00C1387A" w:rsidRDefault="0012650E" w:rsidP="00277275">
            <w:pPr>
              <w:jc w:val="right"/>
              <w:rPr>
                <w:rFonts w:cs="Times New Roman"/>
                <w:color w:val="000000"/>
                <w:szCs w:val="22"/>
              </w:rPr>
            </w:pPr>
            <w:r w:rsidRPr="00C1387A">
              <w:rPr>
                <w:rFonts w:cs="Times New Roman"/>
                <w:color w:val="000000"/>
                <w:szCs w:val="22"/>
              </w:rPr>
              <w:t>47.3</w:t>
            </w:r>
          </w:p>
        </w:tc>
        <w:tc>
          <w:tcPr>
            <w:tcW w:w="2274" w:type="dxa"/>
            <w:tcBorders>
              <w:top w:val="nil"/>
              <w:left w:val="nil"/>
              <w:bottom w:val="nil"/>
              <w:right w:val="single" w:sz="8" w:space="0" w:color="auto"/>
            </w:tcBorders>
            <w:shd w:val="clear" w:color="auto" w:fill="auto"/>
            <w:noWrap/>
            <w:vAlign w:val="bottom"/>
            <w:hideMark/>
          </w:tcPr>
          <w:p w14:paraId="0A362C51" w14:textId="77777777" w:rsidR="0012650E" w:rsidRPr="00C1387A" w:rsidRDefault="0012650E" w:rsidP="00277275">
            <w:pPr>
              <w:jc w:val="right"/>
              <w:rPr>
                <w:rFonts w:cs="Times New Roman"/>
                <w:color w:val="000000"/>
                <w:szCs w:val="22"/>
              </w:rPr>
            </w:pPr>
            <w:r w:rsidRPr="00C1387A">
              <w:rPr>
                <w:rFonts w:cs="Times New Roman"/>
                <w:color w:val="000000"/>
                <w:szCs w:val="22"/>
              </w:rPr>
              <w:t>117.6</w:t>
            </w:r>
          </w:p>
        </w:tc>
        <w:tc>
          <w:tcPr>
            <w:tcW w:w="1180" w:type="dxa"/>
            <w:tcBorders>
              <w:top w:val="nil"/>
              <w:left w:val="nil"/>
              <w:bottom w:val="nil"/>
              <w:right w:val="nil"/>
            </w:tcBorders>
            <w:shd w:val="clear" w:color="auto" w:fill="auto"/>
            <w:noWrap/>
            <w:vAlign w:val="bottom"/>
            <w:hideMark/>
          </w:tcPr>
          <w:p w14:paraId="5B4EC3D7" w14:textId="77777777" w:rsidR="0012650E" w:rsidRPr="00C1387A" w:rsidRDefault="0012650E" w:rsidP="00277275">
            <w:pPr>
              <w:jc w:val="right"/>
              <w:rPr>
                <w:rFonts w:cs="Times New Roman"/>
                <w:color w:val="000000"/>
                <w:szCs w:val="22"/>
              </w:rPr>
            </w:pPr>
            <w:r w:rsidRPr="00C1387A">
              <w:rPr>
                <w:rFonts w:cs="Times New Roman"/>
                <w:color w:val="000000"/>
                <w:szCs w:val="22"/>
              </w:rPr>
              <w:t>168.5</w:t>
            </w:r>
          </w:p>
        </w:tc>
      </w:tr>
      <w:tr w:rsidR="0012650E" w:rsidRPr="00C1387A" w14:paraId="7F8DB13A" w14:textId="77777777" w:rsidTr="00277275">
        <w:trPr>
          <w:trHeight w:val="300"/>
        </w:trPr>
        <w:tc>
          <w:tcPr>
            <w:tcW w:w="840" w:type="dxa"/>
            <w:tcBorders>
              <w:top w:val="nil"/>
              <w:left w:val="nil"/>
              <w:bottom w:val="nil"/>
              <w:right w:val="nil"/>
            </w:tcBorders>
            <w:shd w:val="clear" w:color="auto" w:fill="auto"/>
            <w:noWrap/>
            <w:vAlign w:val="bottom"/>
            <w:hideMark/>
          </w:tcPr>
          <w:p w14:paraId="007C8B3A"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2006</w:t>
            </w:r>
          </w:p>
        </w:tc>
        <w:tc>
          <w:tcPr>
            <w:tcW w:w="1399" w:type="dxa"/>
            <w:tcBorders>
              <w:top w:val="nil"/>
              <w:left w:val="single" w:sz="8" w:space="0" w:color="auto"/>
              <w:bottom w:val="nil"/>
              <w:right w:val="single" w:sz="4" w:space="0" w:color="auto"/>
            </w:tcBorders>
            <w:shd w:val="clear" w:color="auto" w:fill="auto"/>
            <w:noWrap/>
            <w:vAlign w:val="bottom"/>
            <w:hideMark/>
          </w:tcPr>
          <w:p w14:paraId="44F5D95B" w14:textId="77777777" w:rsidR="0012650E" w:rsidRPr="00C1387A" w:rsidRDefault="0012650E" w:rsidP="00277275">
            <w:pPr>
              <w:jc w:val="right"/>
              <w:rPr>
                <w:rFonts w:cs="Times New Roman"/>
                <w:color w:val="000000"/>
                <w:szCs w:val="22"/>
              </w:rPr>
            </w:pPr>
            <w:r w:rsidRPr="00C1387A">
              <w:rPr>
                <w:rFonts w:cs="Times New Roman"/>
                <w:color w:val="000000"/>
                <w:szCs w:val="22"/>
              </w:rPr>
              <w:t>1.9</w:t>
            </w:r>
          </w:p>
        </w:tc>
        <w:tc>
          <w:tcPr>
            <w:tcW w:w="1481" w:type="dxa"/>
            <w:tcBorders>
              <w:top w:val="nil"/>
              <w:left w:val="nil"/>
              <w:bottom w:val="nil"/>
              <w:right w:val="single" w:sz="8" w:space="0" w:color="auto"/>
            </w:tcBorders>
            <w:shd w:val="clear" w:color="auto" w:fill="auto"/>
            <w:noWrap/>
            <w:vAlign w:val="bottom"/>
            <w:hideMark/>
          </w:tcPr>
          <w:p w14:paraId="26A0551F" w14:textId="77777777" w:rsidR="0012650E" w:rsidRPr="00C1387A" w:rsidRDefault="0012650E" w:rsidP="00277275">
            <w:pPr>
              <w:jc w:val="right"/>
              <w:rPr>
                <w:rFonts w:cs="Times New Roman"/>
                <w:color w:val="000000"/>
                <w:szCs w:val="22"/>
              </w:rPr>
            </w:pPr>
            <w:r w:rsidRPr="00C1387A">
              <w:rPr>
                <w:rFonts w:cs="Times New Roman"/>
                <w:color w:val="000000"/>
                <w:szCs w:val="22"/>
              </w:rPr>
              <w:t>2.3</w:t>
            </w:r>
          </w:p>
        </w:tc>
        <w:tc>
          <w:tcPr>
            <w:tcW w:w="886" w:type="dxa"/>
            <w:tcBorders>
              <w:top w:val="nil"/>
              <w:left w:val="nil"/>
              <w:bottom w:val="nil"/>
              <w:right w:val="single" w:sz="4" w:space="0" w:color="auto"/>
            </w:tcBorders>
            <w:shd w:val="clear" w:color="auto" w:fill="auto"/>
            <w:noWrap/>
            <w:vAlign w:val="bottom"/>
            <w:hideMark/>
          </w:tcPr>
          <w:p w14:paraId="6FEE5C20" w14:textId="77777777" w:rsidR="0012650E" w:rsidRPr="00C1387A" w:rsidRDefault="0012650E" w:rsidP="00277275">
            <w:pPr>
              <w:jc w:val="right"/>
              <w:rPr>
                <w:rFonts w:cs="Times New Roman"/>
                <w:color w:val="000000"/>
                <w:szCs w:val="22"/>
              </w:rPr>
            </w:pPr>
            <w:r w:rsidRPr="00C1387A">
              <w:rPr>
                <w:rFonts w:cs="Times New Roman"/>
                <w:color w:val="000000"/>
                <w:szCs w:val="22"/>
              </w:rPr>
              <w:t>65.6</w:t>
            </w:r>
          </w:p>
        </w:tc>
        <w:tc>
          <w:tcPr>
            <w:tcW w:w="2274" w:type="dxa"/>
            <w:tcBorders>
              <w:top w:val="nil"/>
              <w:left w:val="nil"/>
              <w:bottom w:val="nil"/>
              <w:right w:val="single" w:sz="8" w:space="0" w:color="auto"/>
            </w:tcBorders>
            <w:shd w:val="clear" w:color="auto" w:fill="auto"/>
            <w:noWrap/>
            <w:vAlign w:val="bottom"/>
            <w:hideMark/>
          </w:tcPr>
          <w:p w14:paraId="26513DF9" w14:textId="77777777" w:rsidR="0012650E" w:rsidRPr="00C1387A" w:rsidRDefault="0012650E" w:rsidP="00277275">
            <w:pPr>
              <w:jc w:val="right"/>
              <w:rPr>
                <w:rFonts w:cs="Times New Roman"/>
                <w:color w:val="000000"/>
                <w:szCs w:val="22"/>
              </w:rPr>
            </w:pPr>
            <w:r w:rsidRPr="00C1387A">
              <w:rPr>
                <w:rFonts w:cs="Times New Roman"/>
                <w:color w:val="000000"/>
                <w:szCs w:val="22"/>
              </w:rPr>
              <w:t>107.9</w:t>
            </w:r>
          </w:p>
        </w:tc>
        <w:tc>
          <w:tcPr>
            <w:tcW w:w="1180" w:type="dxa"/>
            <w:tcBorders>
              <w:top w:val="nil"/>
              <w:left w:val="nil"/>
              <w:bottom w:val="nil"/>
              <w:right w:val="nil"/>
            </w:tcBorders>
            <w:shd w:val="clear" w:color="auto" w:fill="auto"/>
            <w:noWrap/>
            <w:vAlign w:val="bottom"/>
            <w:hideMark/>
          </w:tcPr>
          <w:p w14:paraId="15C34729" w14:textId="77777777" w:rsidR="0012650E" w:rsidRPr="00C1387A" w:rsidRDefault="0012650E" w:rsidP="00277275">
            <w:pPr>
              <w:jc w:val="right"/>
              <w:rPr>
                <w:rFonts w:cs="Times New Roman"/>
                <w:color w:val="000000"/>
                <w:szCs w:val="22"/>
              </w:rPr>
            </w:pPr>
            <w:r w:rsidRPr="00C1387A">
              <w:rPr>
                <w:rFonts w:cs="Times New Roman"/>
                <w:color w:val="000000"/>
                <w:szCs w:val="22"/>
              </w:rPr>
              <w:t>177.6</w:t>
            </w:r>
          </w:p>
        </w:tc>
      </w:tr>
      <w:tr w:rsidR="0012650E" w:rsidRPr="00C1387A" w14:paraId="6B699036" w14:textId="77777777" w:rsidTr="00277275">
        <w:trPr>
          <w:trHeight w:val="300"/>
        </w:trPr>
        <w:tc>
          <w:tcPr>
            <w:tcW w:w="840" w:type="dxa"/>
            <w:tcBorders>
              <w:top w:val="nil"/>
              <w:left w:val="nil"/>
              <w:bottom w:val="nil"/>
              <w:right w:val="nil"/>
            </w:tcBorders>
            <w:shd w:val="clear" w:color="auto" w:fill="auto"/>
            <w:noWrap/>
            <w:vAlign w:val="bottom"/>
            <w:hideMark/>
          </w:tcPr>
          <w:p w14:paraId="79D50D41"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2007</w:t>
            </w:r>
          </w:p>
        </w:tc>
        <w:tc>
          <w:tcPr>
            <w:tcW w:w="1399" w:type="dxa"/>
            <w:tcBorders>
              <w:top w:val="nil"/>
              <w:left w:val="single" w:sz="8" w:space="0" w:color="auto"/>
              <w:bottom w:val="nil"/>
              <w:right w:val="single" w:sz="4" w:space="0" w:color="auto"/>
            </w:tcBorders>
            <w:shd w:val="clear" w:color="auto" w:fill="auto"/>
            <w:noWrap/>
            <w:vAlign w:val="bottom"/>
            <w:hideMark/>
          </w:tcPr>
          <w:p w14:paraId="7D6A7B4F" w14:textId="77777777" w:rsidR="0012650E" w:rsidRPr="00C1387A" w:rsidRDefault="0012650E" w:rsidP="00277275">
            <w:pPr>
              <w:jc w:val="right"/>
              <w:rPr>
                <w:rFonts w:cs="Times New Roman"/>
                <w:color w:val="000000"/>
                <w:szCs w:val="22"/>
              </w:rPr>
            </w:pPr>
            <w:r w:rsidRPr="00C1387A">
              <w:rPr>
                <w:rFonts w:cs="Times New Roman"/>
                <w:color w:val="000000"/>
                <w:szCs w:val="22"/>
              </w:rPr>
              <w:t>1.2</w:t>
            </w:r>
          </w:p>
        </w:tc>
        <w:tc>
          <w:tcPr>
            <w:tcW w:w="1481" w:type="dxa"/>
            <w:tcBorders>
              <w:top w:val="nil"/>
              <w:left w:val="nil"/>
              <w:bottom w:val="nil"/>
              <w:right w:val="single" w:sz="8" w:space="0" w:color="auto"/>
            </w:tcBorders>
            <w:shd w:val="clear" w:color="auto" w:fill="auto"/>
            <w:noWrap/>
            <w:vAlign w:val="bottom"/>
            <w:hideMark/>
          </w:tcPr>
          <w:p w14:paraId="790979E9" w14:textId="77777777" w:rsidR="0012650E" w:rsidRPr="00C1387A" w:rsidRDefault="0012650E" w:rsidP="00277275">
            <w:pPr>
              <w:jc w:val="right"/>
              <w:rPr>
                <w:rFonts w:cs="Times New Roman"/>
                <w:color w:val="000000"/>
                <w:szCs w:val="22"/>
              </w:rPr>
            </w:pPr>
            <w:r w:rsidRPr="00C1387A">
              <w:rPr>
                <w:rFonts w:cs="Times New Roman"/>
                <w:color w:val="000000"/>
                <w:szCs w:val="22"/>
              </w:rPr>
              <w:t>1.3</w:t>
            </w:r>
          </w:p>
        </w:tc>
        <w:tc>
          <w:tcPr>
            <w:tcW w:w="886" w:type="dxa"/>
            <w:tcBorders>
              <w:top w:val="nil"/>
              <w:left w:val="nil"/>
              <w:bottom w:val="nil"/>
              <w:right w:val="single" w:sz="4" w:space="0" w:color="auto"/>
            </w:tcBorders>
            <w:shd w:val="clear" w:color="auto" w:fill="auto"/>
            <w:noWrap/>
            <w:vAlign w:val="bottom"/>
            <w:hideMark/>
          </w:tcPr>
          <w:p w14:paraId="7B96D55B" w14:textId="77777777" w:rsidR="0012650E" w:rsidRPr="00C1387A" w:rsidRDefault="0012650E" w:rsidP="00277275">
            <w:pPr>
              <w:jc w:val="right"/>
              <w:rPr>
                <w:rFonts w:cs="Times New Roman"/>
                <w:color w:val="000000"/>
                <w:szCs w:val="22"/>
              </w:rPr>
            </w:pPr>
            <w:r w:rsidRPr="00C1387A">
              <w:rPr>
                <w:rFonts w:cs="Times New Roman"/>
                <w:color w:val="000000"/>
                <w:szCs w:val="22"/>
              </w:rPr>
              <w:t>31.8</w:t>
            </w:r>
          </w:p>
        </w:tc>
        <w:tc>
          <w:tcPr>
            <w:tcW w:w="2274" w:type="dxa"/>
            <w:tcBorders>
              <w:top w:val="nil"/>
              <w:left w:val="nil"/>
              <w:bottom w:val="nil"/>
              <w:right w:val="single" w:sz="8" w:space="0" w:color="auto"/>
            </w:tcBorders>
            <w:shd w:val="clear" w:color="auto" w:fill="auto"/>
            <w:noWrap/>
            <w:vAlign w:val="bottom"/>
            <w:hideMark/>
          </w:tcPr>
          <w:p w14:paraId="6483EBAF" w14:textId="77777777" w:rsidR="0012650E" w:rsidRPr="00C1387A" w:rsidRDefault="0012650E" w:rsidP="00277275">
            <w:pPr>
              <w:jc w:val="right"/>
              <w:rPr>
                <w:rFonts w:cs="Times New Roman"/>
                <w:color w:val="000000"/>
                <w:szCs w:val="22"/>
              </w:rPr>
            </w:pPr>
            <w:r w:rsidRPr="00C1387A">
              <w:rPr>
                <w:rFonts w:cs="Times New Roman"/>
                <w:color w:val="000000"/>
                <w:szCs w:val="22"/>
              </w:rPr>
              <w:t>104.3</w:t>
            </w:r>
          </w:p>
        </w:tc>
        <w:tc>
          <w:tcPr>
            <w:tcW w:w="1180" w:type="dxa"/>
            <w:tcBorders>
              <w:top w:val="nil"/>
              <w:left w:val="nil"/>
              <w:bottom w:val="nil"/>
              <w:right w:val="nil"/>
            </w:tcBorders>
            <w:shd w:val="clear" w:color="auto" w:fill="auto"/>
            <w:noWrap/>
            <w:vAlign w:val="bottom"/>
            <w:hideMark/>
          </w:tcPr>
          <w:p w14:paraId="33F57A82" w14:textId="77777777" w:rsidR="0012650E" w:rsidRPr="00C1387A" w:rsidRDefault="0012650E" w:rsidP="00277275">
            <w:pPr>
              <w:jc w:val="right"/>
              <w:rPr>
                <w:rFonts w:cs="Times New Roman"/>
                <w:color w:val="000000"/>
                <w:szCs w:val="22"/>
              </w:rPr>
            </w:pPr>
            <w:r w:rsidRPr="00C1387A">
              <w:rPr>
                <w:rFonts w:cs="Times New Roman"/>
                <w:color w:val="000000"/>
                <w:szCs w:val="22"/>
              </w:rPr>
              <w:t>138.6</w:t>
            </w:r>
          </w:p>
        </w:tc>
      </w:tr>
      <w:tr w:rsidR="0012650E" w:rsidRPr="00C1387A" w14:paraId="60625E29" w14:textId="77777777" w:rsidTr="00277275">
        <w:trPr>
          <w:trHeight w:val="300"/>
        </w:trPr>
        <w:tc>
          <w:tcPr>
            <w:tcW w:w="840" w:type="dxa"/>
            <w:tcBorders>
              <w:top w:val="nil"/>
              <w:left w:val="nil"/>
              <w:bottom w:val="nil"/>
              <w:right w:val="nil"/>
            </w:tcBorders>
            <w:shd w:val="clear" w:color="auto" w:fill="auto"/>
            <w:noWrap/>
            <w:vAlign w:val="bottom"/>
            <w:hideMark/>
          </w:tcPr>
          <w:p w14:paraId="4BCE504B"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2008</w:t>
            </w:r>
          </w:p>
        </w:tc>
        <w:tc>
          <w:tcPr>
            <w:tcW w:w="1399" w:type="dxa"/>
            <w:tcBorders>
              <w:top w:val="nil"/>
              <w:left w:val="single" w:sz="8" w:space="0" w:color="auto"/>
              <w:bottom w:val="nil"/>
              <w:right w:val="single" w:sz="4" w:space="0" w:color="auto"/>
            </w:tcBorders>
            <w:shd w:val="clear" w:color="auto" w:fill="auto"/>
            <w:noWrap/>
            <w:vAlign w:val="bottom"/>
            <w:hideMark/>
          </w:tcPr>
          <w:p w14:paraId="44EB1DA5" w14:textId="77777777" w:rsidR="0012650E" w:rsidRPr="00C1387A" w:rsidRDefault="0012650E" w:rsidP="00277275">
            <w:pPr>
              <w:jc w:val="right"/>
              <w:rPr>
                <w:rFonts w:cs="Times New Roman"/>
                <w:color w:val="000000"/>
                <w:szCs w:val="22"/>
              </w:rPr>
            </w:pPr>
            <w:r w:rsidRPr="00C1387A">
              <w:rPr>
                <w:rFonts w:cs="Times New Roman"/>
                <w:color w:val="000000"/>
                <w:szCs w:val="22"/>
              </w:rPr>
              <w:t>2.5</w:t>
            </w:r>
          </w:p>
        </w:tc>
        <w:tc>
          <w:tcPr>
            <w:tcW w:w="1481" w:type="dxa"/>
            <w:tcBorders>
              <w:top w:val="nil"/>
              <w:left w:val="nil"/>
              <w:bottom w:val="nil"/>
              <w:right w:val="single" w:sz="8" w:space="0" w:color="auto"/>
            </w:tcBorders>
            <w:shd w:val="clear" w:color="auto" w:fill="auto"/>
            <w:noWrap/>
            <w:vAlign w:val="bottom"/>
            <w:hideMark/>
          </w:tcPr>
          <w:p w14:paraId="0ADD18F6" w14:textId="77777777" w:rsidR="0012650E" w:rsidRPr="00C1387A" w:rsidRDefault="0012650E" w:rsidP="00277275">
            <w:pPr>
              <w:jc w:val="right"/>
              <w:rPr>
                <w:rFonts w:cs="Times New Roman"/>
                <w:color w:val="000000"/>
                <w:szCs w:val="22"/>
              </w:rPr>
            </w:pPr>
            <w:r w:rsidRPr="00C1387A">
              <w:rPr>
                <w:rFonts w:cs="Times New Roman"/>
                <w:color w:val="000000"/>
                <w:szCs w:val="22"/>
              </w:rPr>
              <w:t>7.5</w:t>
            </w:r>
          </w:p>
        </w:tc>
        <w:tc>
          <w:tcPr>
            <w:tcW w:w="886" w:type="dxa"/>
            <w:tcBorders>
              <w:top w:val="nil"/>
              <w:left w:val="nil"/>
              <w:bottom w:val="nil"/>
              <w:right w:val="single" w:sz="4" w:space="0" w:color="auto"/>
            </w:tcBorders>
            <w:shd w:val="clear" w:color="auto" w:fill="auto"/>
            <w:noWrap/>
            <w:vAlign w:val="bottom"/>
            <w:hideMark/>
          </w:tcPr>
          <w:p w14:paraId="5F135CEC" w14:textId="77777777" w:rsidR="0012650E" w:rsidRPr="00C1387A" w:rsidRDefault="0012650E" w:rsidP="00277275">
            <w:pPr>
              <w:jc w:val="right"/>
              <w:rPr>
                <w:rFonts w:cs="Times New Roman"/>
                <w:color w:val="000000"/>
                <w:szCs w:val="22"/>
              </w:rPr>
            </w:pPr>
            <w:r w:rsidRPr="00C1387A">
              <w:rPr>
                <w:rFonts w:cs="Times New Roman"/>
                <w:color w:val="000000"/>
                <w:szCs w:val="22"/>
              </w:rPr>
              <w:t>33.9</w:t>
            </w:r>
          </w:p>
        </w:tc>
        <w:tc>
          <w:tcPr>
            <w:tcW w:w="2274" w:type="dxa"/>
            <w:tcBorders>
              <w:top w:val="nil"/>
              <w:left w:val="nil"/>
              <w:bottom w:val="nil"/>
              <w:right w:val="single" w:sz="8" w:space="0" w:color="auto"/>
            </w:tcBorders>
            <w:shd w:val="clear" w:color="auto" w:fill="auto"/>
            <w:noWrap/>
            <w:vAlign w:val="bottom"/>
            <w:hideMark/>
          </w:tcPr>
          <w:p w14:paraId="04E0B57C" w14:textId="77777777" w:rsidR="0012650E" w:rsidRPr="00C1387A" w:rsidRDefault="0012650E" w:rsidP="00277275">
            <w:pPr>
              <w:jc w:val="right"/>
              <w:rPr>
                <w:rFonts w:cs="Times New Roman"/>
                <w:color w:val="000000"/>
                <w:szCs w:val="22"/>
              </w:rPr>
            </w:pPr>
            <w:r w:rsidRPr="00C1387A">
              <w:rPr>
                <w:rFonts w:cs="Times New Roman"/>
                <w:color w:val="000000"/>
                <w:szCs w:val="22"/>
              </w:rPr>
              <w:t>109.9</w:t>
            </w:r>
          </w:p>
        </w:tc>
        <w:tc>
          <w:tcPr>
            <w:tcW w:w="1180" w:type="dxa"/>
            <w:tcBorders>
              <w:top w:val="nil"/>
              <w:left w:val="nil"/>
              <w:bottom w:val="nil"/>
              <w:right w:val="nil"/>
            </w:tcBorders>
            <w:shd w:val="clear" w:color="auto" w:fill="auto"/>
            <w:noWrap/>
            <w:vAlign w:val="bottom"/>
            <w:hideMark/>
          </w:tcPr>
          <w:p w14:paraId="3B9F112A" w14:textId="77777777" w:rsidR="0012650E" w:rsidRPr="00C1387A" w:rsidRDefault="0012650E" w:rsidP="00277275">
            <w:pPr>
              <w:jc w:val="right"/>
              <w:rPr>
                <w:rFonts w:cs="Times New Roman"/>
                <w:color w:val="000000"/>
                <w:szCs w:val="22"/>
              </w:rPr>
            </w:pPr>
            <w:r w:rsidRPr="00C1387A">
              <w:rPr>
                <w:rFonts w:cs="Times New Roman"/>
                <w:color w:val="000000"/>
                <w:szCs w:val="22"/>
              </w:rPr>
              <w:t>153.8</w:t>
            </w:r>
          </w:p>
        </w:tc>
      </w:tr>
      <w:tr w:rsidR="0012650E" w:rsidRPr="00C1387A" w14:paraId="5BB2613A" w14:textId="77777777" w:rsidTr="00277275">
        <w:trPr>
          <w:trHeight w:val="300"/>
        </w:trPr>
        <w:tc>
          <w:tcPr>
            <w:tcW w:w="840" w:type="dxa"/>
            <w:tcBorders>
              <w:top w:val="nil"/>
              <w:left w:val="nil"/>
              <w:bottom w:val="nil"/>
              <w:right w:val="nil"/>
            </w:tcBorders>
            <w:shd w:val="clear" w:color="auto" w:fill="auto"/>
            <w:noWrap/>
            <w:vAlign w:val="bottom"/>
            <w:hideMark/>
          </w:tcPr>
          <w:p w14:paraId="38C325EF"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2009</w:t>
            </w:r>
          </w:p>
        </w:tc>
        <w:tc>
          <w:tcPr>
            <w:tcW w:w="1399" w:type="dxa"/>
            <w:tcBorders>
              <w:top w:val="nil"/>
              <w:left w:val="single" w:sz="8" w:space="0" w:color="auto"/>
              <w:bottom w:val="nil"/>
              <w:right w:val="single" w:sz="4" w:space="0" w:color="auto"/>
            </w:tcBorders>
            <w:shd w:val="clear" w:color="auto" w:fill="auto"/>
            <w:noWrap/>
            <w:vAlign w:val="bottom"/>
            <w:hideMark/>
          </w:tcPr>
          <w:p w14:paraId="31930FE7" w14:textId="77777777" w:rsidR="0012650E" w:rsidRPr="00C1387A" w:rsidRDefault="0012650E" w:rsidP="00277275">
            <w:pPr>
              <w:jc w:val="right"/>
              <w:rPr>
                <w:rFonts w:cs="Times New Roman"/>
                <w:color w:val="000000"/>
                <w:szCs w:val="22"/>
              </w:rPr>
            </w:pPr>
            <w:r w:rsidRPr="00C1387A">
              <w:rPr>
                <w:rFonts w:cs="Times New Roman"/>
                <w:color w:val="000000"/>
                <w:szCs w:val="22"/>
              </w:rPr>
              <w:t>0.9</w:t>
            </w:r>
          </w:p>
        </w:tc>
        <w:tc>
          <w:tcPr>
            <w:tcW w:w="1481" w:type="dxa"/>
            <w:tcBorders>
              <w:top w:val="nil"/>
              <w:left w:val="nil"/>
              <w:bottom w:val="nil"/>
              <w:right w:val="single" w:sz="8" w:space="0" w:color="auto"/>
            </w:tcBorders>
            <w:shd w:val="clear" w:color="auto" w:fill="auto"/>
            <w:noWrap/>
            <w:vAlign w:val="bottom"/>
            <w:hideMark/>
          </w:tcPr>
          <w:p w14:paraId="71D5CEBB" w14:textId="77777777" w:rsidR="0012650E" w:rsidRPr="00C1387A" w:rsidRDefault="0012650E" w:rsidP="00277275">
            <w:pPr>
              <w:jc w:val="right"/>
              <w:rPr>
                <w:rFonts w:cs="Times New Roman"/>
                <w:color w:val="000000"/>
                <w:szCs w:val="22"/>
              </w:rPr>
            </w:pPr>
            <w:r w:rsidRPr="00C1387A">
              <w:rPr>
                <w:rFonts w:cs="Times New Roman"/>
                <w:color w:val="000000"/>
                <w:szCs w:val="22"/>
              </w:rPr>
              <w:t>3.2</w:t>
            </w:r>
          </w:p>
        </w:tc>
        <w:tc>
          <w:tcPr>
            <w:tcW w:w="886" w:type="dxa"/>
            <w:tcBorders>
              <w:top w:val="nil"/>
              <w:left w:val="nil"/>
              <w:bottom w:val="nil"/>
              <w:right w:val="single" w:sz="4" w:space="0" w:color="auto"/>
            </w:tcBorders>
            <w:shd w:val="clear" w:color="auto" w:fill="auto"/>
            <w:noWrap/>
            <w:vAlign w:val="bottom"/>
            <w:hideMark/>
          </w:tcPr>
          <w:p w14:paraId="3268D684" w14:textId="77777777" w:rsidR="0012650E" w:rsidRPr="00C1387A" w:rsidRDefault="0012650E" w:rsidP="00277275">
            <w:pPr>
              <w:jc w:val="right"/>
              <w:rPr>
                <w:rFonts w:cs="Times New Roman"/>
                <w:color w:val="000000"/>
                <w:szCs w:val="22"/>
              </w:rPr>
            </w:pPr>
            <w:r w:rsidRPr="00C1387A">
              <w:rPr>
                <w:rFonts w:cs="Times New Roman"/>
                <w:color w:val="000000"/>
                <w:szCs w:val="22"/>
              </w:rPr>
              <w:t>55.9</w:t>
            </w:r>
          </w:p>
        </w:tc>
        <w:tc>
          <w:tcPr>
            <w:tcW w:w="2274" w:type="dxa"/>
            <w:tcBorders>
              <w:top w:val="nil"/>
              <w:left w:val="nil"/>
              <w:bottom w:val="nil"/>
              <w:right w:val="single" w:sz="8" w:space="0" w:color="auto"/>
            </w:tcBorders>
            <w:shd w:val="clear" w:color="auto" w:fill="auto"/>
            <w:noWrap/>
            <w:vAlign w:val="bottom"/>
            <w:hideMark/>
          </w:tcPr>
          <w:p w14:paraId="7AFA6615" w14:textId="77777777" w:rsidR="0012650E" w:rsidRPr="00C1387A" w:rsidRDefault="0012650E" w:rsidP="00277275">
            <w:pPr>
              <w:jc w:val="right"/>
              <w:rPr>
                <w:rFonts w:cs="Times New Roman"/>
                <w:color w:val="000000"/>
                <w:szCs w:val="22"/>
              </w:rPr>
            </w:pPr>
            <w:r w:rsidRPr="00C1387A">
              <w:rPr>
                <w:rFonts w:cs="Times New Roman"/>
                <w:color w:val="000000"/>
                <w:szCs w:val="22"/>
              </w:rPr>
              <w:t>182.9</w:t>
            </w:r>
          </w:p>
        </w:tc>
        <w:tc>
          <w:tcPr>
            <w:tcW w:w="1180" w:type="dxa"/>
            <w:tcBorders>
              <w:top w:val="nil"/>
              <w:left w:val="nil"/>
              <w:bottom w:val="nil"/>
              <w:right w:val="nil"/>
            </w:tcBorders>
            <w:shd w:val="clear" w:color="auto" w:fill="auto"/>
            <w:noWrap/>
            <w:vAlign w:val="bottom"/>
            <w:hideMark/>
          </w:tcPr>
          <w:p w14:paraId="732B358D" w14:textId="77777777" w:rsidR="0012650E" w:rsidRPr="00C1387A" w:rsidRDefault="0012650E" w:rsidP="00277275">
            <w:pPr>
              <w:jc w:val="right"/>
              <w:rPr>
                <w:rFonts w:cs="Times New Roman"/>
                <w:color w:val="000000"/>
                <w:szCs w:val="22"/>
              </w:rPr>
            </w:pPr>
            <w:r w:rsidRPr="00C1387A">
              <w:rPr>
                <w:rFonts w:cs="Times New Roman"/>
                <w:color w:val="000000"/>
                <w:szCs w:val="22"/>
              </w:rPr>
              <w:t>242.9</w:t>
            </w:r>
          </w:p>
        </w:tc>
      </w:tr>
      <w:tr w:rsidR="0012650E" w:rsidRPr="00C1387A" w14:paraId="618BD4BB" w14:textId="77777777" w:rsidTr="00277275">
        <w:trPr>
          <w:trHeight w:val="300"/>
        </w:trPr>
        <w:tc>
          <w:tcPr>
            <w:tcW w:w="840" w:type="dxa"/>
            <w:tcBorders>
              <w:top w:val="nil"/>
              <w:left w:val="nil"/>
              <w:bottom w:val="nil"/>
              <w:right w:val="nil"/>
            </w:tcBorders>
            <w:shd w:val="clear" w:color="auto" w:fill="auto"/>
            <w:noWrap/>
            <w:vAlign w:val="bottom"/>
            <w:hideMark/>
          </w:tcPr>
          <w:p w14:paraId="6548C369"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2010</w:t>
            </w:r>
          </w:p>
        </w:tc>
        <w:tc>
          <w:tcPr>
            <w:tcW w:w="1399" w:type="dxa"/>
            <w:tcBorders>
              <w:top w:val="nil"/>
              <w:left w:val="single" w:sz="8" w:space="0" w:color="auto"/>
              <w:bottom w:val="nil"/>
              <w:right w:val="single" w:sz="4" w:space="0" w:color="auto"/>
            </w:tcBorders>
            <w:shd w:val="clear" w:color="auto" w:fill="auto"/>
            <w:noWrap/>
            <w:vAlign w:val="bottom"/>
            <w:hideMark/>
          </w:tcPr>
          <w:p w14:paraId="337D8F14" w14:textId="77777777" w:rsidR="0012650E" w:rsidRPr="00C1387A" w:rsidRDefault="0012650E" w:rsidP="00277275">
            <w:pPr>
              <w:jc w:val="right"/>
              <w:rPr>
                <w:rFonts w:cs="Times New Roman"/>
                <w:color w:val="000000"/>
                <w:szCs w:val="22"/>
              </w:rPr>
            </w:pPr>
            <w:r w:rsidRPr="00C1387A">
              <w:rPr>
                <w:rFonts w:cs="Times New Roman"/>
                <w:color w:val="000000"/>
                <w:szCs w:val="22"/>
              </w:rPr>
              <w:t>0.7</w:t>
            </w:r>
          </w:p>
        </w:tc>
        <w:tc>
          <w:tcPr>
            <w:tcW w:w="1481" w:type="dxa"/>
            <w:tcBorders>
              <w:top w:val="nil"/>
              <w:left w:val="nil"/>
              <w:bottom w:val="nil"/>
              <w:right w:val="single" w:sz="8" w:space="0" w:color="auto"/>
            </w:tcBorders>
            <w:shd w:val="clear" w:color="auto" w:fill="auto"/>
            <w:noWrap/>
            <w:vAlign w:val="bottom"/>
            <w:hideMark/>
          </w:tcPr>
          <w:p w14:paraId="72E6B65F" w14:textId="77777777" w:rsidR="0012650E" w:rsidRPr="00C1387A" w:rsidRDefault="0012650E" w:rsidP="00277275">
            <w:pPr>
              <w:jc w:val="right"/>
              <w:rPr>
                <w:rFonts w:cs="Times New Roman"/>
                <w:color w:val="000000"/>
                <w:szCs w:val="22"/>
              </w:rPr>
            </w:pPr>
            <w:r w:rsidRPr="00C1387A">
              <w:rPr>
                <w:rFonts w:cs="Times New Roman"/>
                <w:color w:val="000000"/>
                <w:szCs w:val="22"/>
              </w:rPr>
              <w:t>3.3</w:t>
            </w:r>
          </w:p>
        </w:tc>
        <w:tc>
          <w:tcPr>
            <w:tcW w:w="886" w:type="dxa"/>
            <w:tcBorders>
              <w:top w:val="nil"/>
              <w:left w:val="nil"/>
              <w:bottom w:val="nil"/>
              <w:right w:val="single" w:sz="4" w:space="0" w:color="auto"/>
            </w:tcBorders>
            <w:shd w:val="clear" w:color="auto" w:fill="auto"/>
            <w:noWrap/>
            <w:vAlign w:val="bottom"/>
            <w:hideMark/>
          </w:tcPr>
          <w:p w14:paraId="17EF5EFD" w14:textId="77777777" w:rsidR="0012650E" w:rsidRPr="00C1387A" w:rsidRDefault="0012650E" w:rsidP="00277275">
            <w:pPr>
              <w:jc w:val="right"/>
              <w:rPr>
                <w:rFonts w:cs="Times New Roman"/>
                <w:color w:val="000000"/>
                <w:szCs w:val="22"/>
              </w:rPr>
            </w:pPr>
            <w:r w:rsidRPr="00C1387A">
              <w:rPr>
                <w:rFonts w:cs="Times New Roman"/>
                <w:color w:val="000000"/>
                <w:szCs w:val="22"/>
              </w:rPr>
              <w:t>76.0</w:t>
            </w:r>
          </w:p>
        </w:tc>
        <w:tc>
          <w:tcPr>
            <w:tcW w:w="2274" w:type="dxa"/>
            <w:tcBorders>
              <w:top w:val="nil"/>
              <w:left w:val="nil"/>
              <w:bottom w:val="nil"/>
              <w:right w:val="single" w:sz="8" w:space="0" w:color="auto"/>
            </w:tcBorders>
            <w:shd w:val="clear" w:color="auto" w:fill="auto"/>
            <w:noWrap/>
            <w:vAlign w:val="bottom"/>
            <w:hideMark/>
          </w:tcPr>
          <w:p w14:paraId="551BC8C8" w14:textId="77777777" w:rsidR="0012650E" w:rsidRPr="00C1387A" w:rsidRDefault="0012650E" w:rsidP="00277275">
            <w:pPr>
              <w:jc w:val="right"/>
              <w:rPr>
                <w:rFonts w:cs="Times New Roman"/>
                <w:color w:val="000000"/>
                <w:szCs w:val="22"/>
              </w:rPr>
            </w:pPr>
            <w:r w:rsidRPr="00C1387A">
              <w:rPr>
                <w:rFonts w:cs="Times New Roman"/>
                <w:color w:val="000000"/>
                <w:szCs w:val="22"/>
              </w:rPr>
              <w:t>121.0</w:t>
            </w:r>
          </w:p>
        </w:tc>
        <w:tc>
          <w:tcPr>
            <w:tcW w:w="1180" w:type="dxa"/>
            <w:tcBorders>
              <w:top w:val="nil"/>
              <w:left w:val="nil"/>
              <w:bottom w:val="nil"/>
              <w:right w:val="nil"/>
            </w:tcBorders>
            <w:shd w:val="clear" w:color="auto" w:fill="auto"/>
            <w:noWrap/>
            <w:vAlign w:val="bottom"/>
            <w:hideMark/>
          </w:tcPr>
          <w:p w14:paraId="25F27554" w14:textId="77777777" w:rsidR="0012650E" w:rsidRPr="00C1387A" w:rsidRDefault="0012650E" w:rsidP="00277275">
            <w:pPr>
              <w:jc w:val="right"/>
              <w:rPr>
                <w:rFonts w:cs="Times New Roman"/>
                <w:color w:val="000000"/>
                <w:szCs w:val="22"/>
              </w:rPr>
            </w:pPr>
            <w:r w:rsidRPr="00C1387A">
              <w:rPr>
                <w:rFonts w:cs="Times New Roman"/>
                <w:color w:val="000000"/>
                <w:szCs w:val="22"/>
              </w:rPr>
              <w:t>218.6</w:t>
            </w:r>
          </w:p>
        </w:tc>
      </w:tr>
      <w:tr w:rsidR="0012650E" w:rsidRPr="00C1387A" w14:paraId="4902063F" w14:textId="77777777" w:rsidTr="00277275">
        <w:trPr>
          <w:trHeight w:val="300"/>
        </w:trPr>
        <w:tc>
          <w:tcPr>
            <w:tcW w:w="840" w:type="dxa"/>
            <w:tcBorders>
              <w:top w:val="nil"/>
              <w:left w:val="nil"/>
              <w:bottom w:val="nil"/>
              <w:right w:val="nil"/>
            </w:tcBorders>
            <w:shd w:val="clear" w:color="auto" w:fill="auto"/>
            <w:noWrap/>
            <w:vAlign w:val="bottom"/>
            <w:hideMark/>
          </w:tcPr>
          <w:p w14:paraId="4C6CF322"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2011</w:t>
            </w:r>
          </w:p>
        </w:tc>
        <w:tc>
          <w:tcPr>
            <w:tcW w:w="1399" w:type="dxa"/>
            <w:tcBorders>
              <w:top w:val="nil"/>
              <w:left w:val="single" w:sz="8" w:space="0" w:color="auto"/>
              <w:bottom w:val="nil"/>
              <w:right w:val="single" w:sz="4" w:space="0" w:color="auto"/>
            </w:tcBorders>
            <w:shd w:val="clear" w:color="auto" w:fill="auto"/>
            <w:noWrap/>
            <w:vAlign w:val="bottom"/>
            <w:hideMark/>
          </w:tcPr>
          <w:p w14:paraId="0AB83A18" w14:textId="77777777" w:rsidR="0012650E" w:rsidRPr="00C1387A" w:rsidRDefault="0012650E" w:rsidP="00277275">
            <w:pPr>
              <w:jc w:val="right"/>
              <w:rPr>
                <w:rFonts w:cs="Times New Roman"/>
                <w:color w:val="000000"/>
                <w:szCs w:val="22"/>
              </w:rPr>
            </w:pPr>
            <w:r w:rsidRPr="00C1387A">
              <w:rPr>
                <w:rFonts w:cs="Times New Roman"/>
                <w:color w:val="000000"/>
                <w:szCs w:val="22"/>
              </w:rPr>
              <w:t>0.6</w:t>
            </w:r>
          </w:p>
        </w:tc>
        <w:tc>
          <w:tcPr>
            <w:tcW w:w="1481" w:type="dxa"/>
            <w:tcBorders>
              <w:top w:val="nil"/>
              <w:left w:val="nil"/>
              <w:bottom w:val="nil"/>
              <w:right w:val="single" w:sz="8" w:space="0" w:color="auto"/>
            </w:tcBorders>
            <w:shd w:val="clear" w:color="auto" w:fill="auto"/>
            <w:noWrap/>
            <w:vAlign w:val="bottom"/>
            <w:hideMark/>
          </w:tcPr>
          <w:p w14:paraId="58995CEB" w14:textId="77777777" w:rsidR="0012650E" w:rsidRPr="00C1387A" w:rsidRDefault="0012650E" w:rsidP="00277275">
            <w:pPr>
              <w:jc w:val="right"/>
              <w:rPr>
                <w:rFonts w:cs="Times New Roman"/>
                <w:color w:val="000000"/>
                <w:szCs w:val="22"/>
              </w:rPr>
            </w:pPr>
            <w:r w:rsidRPr="00C1387A">
              <w:rPr>
                <w:rFonts w:cs="Times New Roman"/>
                <w:color w:val="000000"/>
                <w:szCs w:val="22"/>
              </w:rPr>
              <w:t>0.8</w:t>
            </w:r>
          </w:p>
        </w:tc>
        <w:tc>
          <w:tcPr>
            <w:tcW w:w="886" w:type="dxa"/>
            <w:tcBorders>
              <w:top w:val="nil"/>
              <w:left w:val="nil"/>
              <w:bottom w:val="nil"/>
              <w:right w:val="single" w:sz="4" w:space="0" w:color="auto"/>
            </w:tcBorders>
            <w:shd w:val="clear" w:color="auto" w:fill="auto"/>
            <w:noWrap/>
            <w:vAlign w:val="bottom"/>
            <w:hideMark/>
          </w:tcPr>
          <w:p w14:paraId="0E8E980A" w14:textId="77777777" w:rsidR="0012650E" w:rsidRPr="00C1387A" w:rsidRDefault="0012650E" w:rsidP="00277275">
            <w:pPr>
              <w:jc w:val="right"/>
              <w:rPr>
                <w:rFonts w:cs="Times New Roman"/>
                <w:color w:val="000000"/>
                <w:szCs w:val="22"/>
              </w:rPr>
            </w:pPr>
            <w:r w:rsidRPr="00C1387A">
              <w:rPr>
                <w:rFonts w:cs="Times New Roman"/>
                <w:color w:val="000000"/>
                <w:szCs w:val="22"/>
              </w:rPr>
              <w:t>50.1</w:t>
            </w:r>
          </w:p>
        </w:tc>
        <w:tc>
          <w:tcPr>
            <w:tcW w:w="2274" w:type="dxa"/>
            <w:tcBorders>
              <w:top w:val="nil"/>
              <w:left w:val="nil"/>
              <w:bottom w:val="nil"/>
              <w:right w:val="single" w:sz="8" w:space="0" w:color="auto"/>
            </w:tcBorders>
            <w:shd w:val="clear" w:color="auto" w:fill="auto"/>
            <w:noWrap/>
            <w:vAlign w:val="bottom"/>
            <w:hideMark/>
          </w:tcPr>
          <w:p w14:paraId="0F6B63FE" w14:textId="77777777" w:rsidR="0012650E" w:rsidRPr="00C1387A" w:rsidRDefault="0012650E" w:rsidP="00277275">
            <w:pPr>
              <w:jc w:val="right"/>
              <w:rPr>
                <w:rFonts w:cs="Times New Roman"/>
                <w:color w:val="000000"/>
                <w:szCs w:val="22"/>
              </w:rPr>
            </w:pPr>
            <w:r w:rsidRPr="00C1387A">
              <w:rPr>
                <w:rFonts w:cs="Times New Roman"/>
                <w:color w:val="000000"/>
                <w:szCs w:val="22"/>
              </w:rPr>
              <w:t>127.0</w:t>
            </w:r>
          </w:p>
        </w:tc>
        <w:tc>
          <w:tcPr>
            <w:tcW w:w="1180" w:type="dxa"/>
            <w:tcBorders>
              <w:top w:val="nil"/>
              <w:left w:val="nil"/>
              <w:bottom w:val="nil"/>
              <w:right w:val="nil"/>
            </w:tcBorders>
            <w:shd w:val="clear" w:color="auto" w:fill="auto"/>
            <w:noWrap/>
            <w:vAlign w:val="bottom"/>
            <w:hideMark/>
          </w:tcPr>
          <w:p w14:paraId="25E7CF22" w14:textId="77777777" w:rsidR="0012650E" w:rsidRPr="00C1387A" w:rsidRDefault="0012650E" w:rsidP="00277275">
            <w:pPr>
              <w:jc w:val="right"/>
              <w:rPr>
                <w:rFonts w:cs="Times New Roman"/>
                <w:color w:val="000000"/>
                <w:szCs w:val="22"/>
              </w:rPr>
            </w:pPr>
            <w:r w:rsidRPr="00C1387A">
              <w:rPr>
                <w:rFonts w:cs="Times New Roman"/>
                <w:color w:val="000000"/>
                <w:szCs w:val="22"/>
              </w:rPr>
              <w:t>178.4</w:t>
            </w:r>
          </w:p>
        </w:tc>
      </w:tr>
      <w:tr w:rsidR="0012650E" w:rsidRPr="00C1387A" w14:paraId="59CD602F" w14:textId="77777777" w:rsidTr="00277275">
        <w:trPr>
          <w:trHeight w:val="300"/>
        </w:trPr>
        <w:tc>
          <w:tcPr>
            <w:tcW w:w="840" w:type="dxa"/>
            <w:tcBorders>
              <w:top w:val="nil"/>
              <w:left w:val="nil"/>
              <w:bottom w:val="nil"/>
              <w:right w:val="nil"/>
            </w:tcBorders>
            <w:shd w:val="clear" w:color="auto" w:fill="auto"/>
            <w:noWrap/>
            <w:vAlign w:val="bottom"/>
            <w:hideMark/>
          </w:tcPr>
          <w:p w14:paraId="6DB66FE2"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2012</w:t>
            </w:r>
          </w:p>
        </w:tc>
        <w:tc>
          <w:tcPr>
            <w:tcW w:w="1399" w:type="dxa"/>
            <w:tcBorders>
              <w:top w:val="nil"/>
              <w:left w:val="single" w:sz="8" w:space="0" w:color="auto"/>
              <w:bottom w:val="nil"/>
              <w:right w:val="single" w:sz="4" w:space="0" w:color="auto"/>
            </w:tcBorders>
            <w:shd w:val="clear" w:color="auto" w:fill="auto"/>
            <w:noWrap/>
            <w:vAlign w:val="bottom"/>
            <w:hideMark/>
          </w:tcPr>
          <w:p w14:paraId="0AEF1882" w14:textId="77777777" w:rsidR="0012650E" w:rsidRPr="00C1387A" w:rsidRDefault="0012650E" w:rsidP="00277275">
            <w:pPr>
              <w:jc w:val="right"/>
              <w:rPr>
                <w:rFonts w:cs="Times New Roman"/>
                <w:color w:val="000000"/>
                <w:szCs w:val="22"/>
              </w:rPr>
            </w:pPr>
            <w:r w:rsidRPr="00C1387A">
              <w:rPr>
                <w:rFonts w:cs="Times New Roman"/>
                <w:color w:val="000000"/>
                <w:szCs w:val="22"/>
              </w:rPr>
              <w:t>1.4</w:t>
            </w:r>
          </w:p>
        </w:tc>
        <w:tc>
          <w:tcPr>
            <w:tcW w:w="1481" w:type="dxa"/>
            <w:tcBorders>
              <w:top w:val="nil"/>
              <w:left w:val="nil"/>
              <w:bottom w:val="nil"/>
              <w:right w:val="single" w:sz="8" w:space="0" w:color="auto"/>
            </w:tcBorders>
            <w:shd w:val="clear" w:color="auto" w:fill="auto"/>
            <w:noWrap/>
            <w:vAlign w:val="bottom"/>
            <w:hideMark/>
          </w:tcPr>
          <w:p w14:paraId="118BD9D1" w14:textId="77777777" w:rsidR="0012650E" w:rsidRPr="00C1387A" w:rsidRDefault="0012650E" w:rsidP="00277275">
            <w:pPr>
              <w:jc w:val="right"/>
              <w:rPr>
                <w:rFonts w:cs="Times New Roman"/>
                <w:color w:val="000000"/>
                <w:szCs w:val="22"/>
              </w:rPr>
            </w:pPr>
            <w:r w:rsidRPr="00C1387A">
              <w:rPr>
                <w:rFonts w:cs="Times New Roman"/>
                <w:color w:val="000000"/>
                <w:szCs w:val="22"/>
              </w:rPr>
              <w:t>3.5</w:t>
            </w:r>
          </w:p>
        </w:tc>
        <w:tc>
          <w:tcPr>
            <w:tcW w:w="886" w:type="dxa"/>
            <w:tcBorders>
              <w:top w:val="nil"/>
              <w:left w:val="nil"/>
              <w:bottom w:val="nil"/>
              <w:right w:val="single" w:sz="4" w:space="0" w:color="auto"/>
            </w:tcBorders>
            <w:shd w:val="clear" w:color="auto" w:fill="auto"/>
            <w:noWrap/>
            <w:vAlign w:val="bottom"/>
            <w:hideMark/>
          </w:tcPr>
          <w:p w14:paraId="3D2FEF4F" w14:textId="77777777" w:rsidR="0012650E" w:rsidRPr="00C1387A" w:rsidRDefault="0012650E" w:rsidP="00277275">
            <w:pPr>
              <w:jc w:val="right"/>
              <w:rPr>
                <w:rFonts w:cs="Times New Roman"/>
                <w:color w:val="000000"/>
                <w:szCs w:val="22"/>
              </w:rPr>
            </w:pPr>
            <w:r w:rsidRPr="00C1387A">
              <w:rPr>
                <w:rFonts w:cs="Times New Roman"/>
                <w:color w:val="000000"/>
                <w:szCs w:val="22"/>
              </w:rPr>
              <w:t>85.0</w:t>
            </w:r>
          </w:p>
        </w:tc>
        <w:tc>
          <w:tcPr>
            <w:tcW w:w="2274" w:type="dxa"/>
            <w:tcBorders>
              <w:top w:val="nil"/>
              <w:left w:val="nil"/>
              <w:bottom w:val="nil"/>
              <w:right w:val="single" w:sz="8" w:space="0" w:color="auto"/>
            </w:tcBorders>
            <w:shd w:val="clear" w:color="auto" w:fill="auto"/>
            <w:noWrap/>
            <w:vAlign w:val="bottom"/>
            <w:hideMark/>
          </w:tcPr>
          <w:p w14:paraId="72FC6F01" w14:textId="77777777" w:rsidR="0012650E" w:rsidRPr="00C1387A" w:rsidRDefault="0012650E" w:rsidP="00277275">
            <w:pPr>
              <w:jc w:val="right"/>
              <w:rPr>
                <w:rFonts w:cs="Times New Roman"/>
                <w:color w:val="000000"/>
                <w:szCs w:val="22"/>
              </w:rPr>
            </w:pPr>
            <w:r w:rsidRPr="00C1387A">
              <w:rPr>
                <w:rFonts w:cs="Times New Roman"/>
                <w:color w:val="000000"/>
                <w:szCs w:val="22"/>
              </w:rPr>
              <w:t>120.4</w:t>
            </w:r>
          </w:p>
        </w:tc>
        <w:tc>
          <w:tcPr>
            <w:tcW w:w="1180" w:type="dxa"/>
            <w:tcBorders>
              <w:top w:val="nil"/>
              <w:left w:val="nil"/>
              <w:bottom w:val="nil"/>
              <w:right w:val="nil"/>
            </w:tcBorders>
            <w:shd w:val="clear" w:color="auto" w:fill="auto"/>
            <w:noWrap/>
            <w:vAlign w:val="bottom"/>
            <w:hideMark/>
          </w:tcPr>
          <w:p w14:paraId="593B7A3D" w14:textId="77777777" w:rsidR="0012650E" w:rsidRPr="00C1387A" w:rsidRDefault="0012650E" w:rsidP="00277275">
            <w:pPr>
              <w:jc w:val="right"/>
              <w:rPr>
                <w:rFonts w:cs="Times New Roman"/>
                <w:color w:val="000000"/>
                <w:szCs w:val="22"/>
              </w:rPr>
            </w:pPr>
            <w:r w:rsidRPr="00C1387A">
              <w:rPr>
                <w:rFonts w:cs="Times New Roman"/>
                <w:color w:val="000000"/>
                <w:szCs w:val="22"/>
              </w:rPr>
              <w:t>210.4</w:t>
            </w:r>
          </w:p>
        </w:tc>
      </w:tr>
      <w:tr w:rsidR="0012650E" w:rsidRPr="00C1387A" w14:paraId="68B1A4CB" w14:textId="77777777" w:rsidTr="00277275">
        <w:trPr>
          <w:trHeight w:val="300"/>
        </w:trPr>
        <w:tc>
          <w:tcPr>
            <w:tcW w:w="840" w:type="dxa"/>
            <w:tcBorders>
              <w:top w:val="nil"/>
              <w:left w:val="nil"/>
              <w:bottom w:val="nil"/>
              <w:right w:val="nil"/>
            </w:tcBorders>
            <w:shd w:val="clear" w:color="auto" w:fill="auto"/>
            <w:noWrap/>
            <w:vAlign w:val="bottom"/>
            <w:hideMark/>
          </w:tcPr>
          <w:p w14:paraId="36EFC5BD"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2013</w:t>
            </w:r>
          </w:p>
        </w:tc>
        <w:tc>
          <w:tcPr>
            <w:tcW w:w="1399" w:type="dxa"/>
            <w:tcBorders>
              <w:top w:val="nil"/>
              <w:left w:val="single" w:sz="8" w:space="0" w:color="auto"/>
              <w:bottom w:val="nil"/>
              <w:right w:val="single" w:sz="4" w:space="0" w:color="auto"/>
            </w:tcBorders>
            <w:shd w:val="clear" w:color="auto" w:fill="auto"/>
            <w:noWrap/>
            <w:vAlign w:val="bottom"/>
            <w:hideMark/>
          </w:tcPr>
          <w:p w14:paraId="2781B542" w14:textId="77777777" w:rsidR="0012650E" w:rsidRPr="00C1387A" w:rsidRDefault="0012650E" w:rsidP="00277275">
            <w:pPr>
              <w:jc w:val="right"/>
              <w:rPr>
                <w:rFonts w:cs="Times New Roman"/>
                <w:color w:val="000000"/>
                <w:szCs w:val="22"/>
              </w:rPr>
            </w:pPr>
            <w:r w:rsidRPr="00C1387A">
              <w:rPr>
                <w:rFonts w:cs="Times New Roman"/>
                <w:color w:val="000000"/>
                <w:szCs w:val="22"/>
              </w:rPr>
              <w:t>3.9</w:t>
            </w:r>
          </w:p>
        </w:tc>
        <w:tc>
          <w:tcPr>
            <w:tcW w:w="1481" w:type="dxa"/>
            <w:tcBorders>
              <w:top w:val="nil"/>
              <w:left w:val="nil"/>
              <w:bottom w:val="nil"/>
              <w:right w:val="single" w:sz="8" w:space="0" w:color="auto"/>
            </w:tcBorders>
            <w:shd w:val="clear" w:color="auto" w:fill="auto"/>
            <w:noWrap/>
            <w:vAlign w:val="bottom"/>
            <w:hideMark/>
          </w:tcPr>
          <w:p w14:paraId="36137766" w14:textId="77777777" w:rsidR="0012650E" w:rsidRPr="00C1387A" w:rsidRDefault="0012650E" w:rsidP="00277275">
            <w:pPr>
              <w:jc w:val="right"/>
              <w:rPr>
                <w:rFonts w:cs="Times New Roman"/>
                <w:color w:val="000000"/>
                <w:szCs w:val="22"/>
              </w:rPr>
            </w:pPr>
            <w:r w:rsidRPr="00C1387A">
              <w:rPr>
                <w:rFonts w:cs="Times New Roman"/>
                <w:color w:val="000000"/>
                <w:szCs w:val="22"/>
              </w:rPr>
              <w:t>7.7</w:t>
            </w:r>
          </w:p>
        </w:tc>
        <w:tc>
          <w:tcPr>
            <w:tcW w:w="886" w:type="dxa"/>
            <w:tcBorders>
              <w:top w:val="nil"/>
              <w:left w:val="nil"/>
              <w:bottom w:val="nil"/>
              <w:right w:val="single" w:sz="4" w:space="0" w:color="auto"/>
            </w:tcBorders>
            <w:shd w:val="clear" w:color="auto" w:fill="auto"/>
            <w:noWrap/>
            <w:vAlign w:val="bottom"/>
            <w:hideMark/>
          </w:tcPr>
          <w:p w14:paraId="23D85667" w14:textId="77777777" w:rsidR="0012650E" w:rsidRPr="00C1387A" w:rsidRDefault="0012650E" w:rsidP="00277275">
            <w:pPr>
              <w:jc w:val="right"/>
              <w:rPr>
                <w:rFonts w:cs="Times New Roman"/>
                <w:color w:val="000000"/>
                <w:szCs w:val="22"/>
              </w:rPr>
            </w:pPr>
            <w:r w:rsidRPr="00C1387A">
              <w:rPr>
                <w:rFonts w:cs="Times New Roman"/>
                <w:color w:val="000000"/>
                <w:szCs w:val="22"/>
              </w:rPr>
              <w:t>162.3</w:t>
            </w:r>
          </w:p>
        </w:tc>
        <w:tc>
          <w:tcPr>
            <w:tcW w:w="2274" w:type="dxa"/>
            <w:tcBorders>
              <w:top w:val="nil"/>
              <w:left w:val="nil"/>
              <w:bottom w:val="nil"/>
              <w:right w:val="single" w:sz="8" w:space="0" w:color="auto"/>
            </w:tcBorders>
            <w:shd w:val="clear" w:color="auto" w:fill="auto"/>
            <w:noWrap/>
            <w:vAlign w:val="bottom"/>
            <w:hideMark/>
          </w:tcPr>
          <w:p w14:paraId="3D7778CC" w14:textId="77777777" w:rsidR="0012650E" w:rsidRPr="00C1387A" w:rsidRDefault="0012650E" w:rsidP="00277275">
            <w:pPr>
              <w:jc w:val="right"/>
              <w:rPr>
                <w:rFonts w:cs="Times New Roman"/>
                <w:color w:val="000000"/>
                <w:szCs w:val="22"/>
              </w:rPr>
            </w:pPr>
            <w:r w:rsidRPr="00C1387A">
              <w:rPr>
                <w:rFonts w:cs="Times New Roman"/>
                <w:color w:val="000000"/>
                <w:szCs w:val="22"/>
              </w:rPr>
              <w:t>188.6</w:t>
            </w:r>
          </w:p>
        </w:tc>
        <w:tc>
          <w:tcPr>
            <w:tcW w:w="1180" w:type="dxa"/>
            <w:tcBorders>
              <w:top w:val="nil"/>
              <w:left w:val="nil"/>
              <w:bottom w:val="nil"/>
              <w:right w:val="nil"/>
            </w:tcBorders>
            <w:shd w:val="clear" w:color="auto" w:fill="auto"/>
            <w:noWrap/>
            <w:vAlign w:val="bottom"/>
            <w:hideMark/>
          </w:tcPr>
          <w:p w14:paraId="2B61F99C" w14:textId="77777777" w:rsidR="0012650E" w:rsidRPr="00C1387A" w:rsidRDefault="0012650E" w:rsidP="00277275">
            <w:pPr>
              <w:jc w:val="right"/>
              <w:rPr>
                <w:rFonts w:cs="Times New Roman"/>
                <w:color w:val="000000"/>
                <w:szCs w:val="22"/>
              </w:rPr>
            </w:pPr>
            <w:r w:rsidRPr="00C1387A">
              <w:rPr>
                <w:rFonts w:cs="Times New Roman"/>
                <w:color w:val="000000"/>
                <w:szCs w:val="22"/>
              </w:rPr>
              <w:t>362.6</w:t>
            </w:r>
          </w:p>
        </w:tc>
      </w:tr>
      <w:tr w:rsidR="0012650E" w:rsidRPr="00C1387A" w14:paraId="08EF9667" w14:textId="77777777" w:rsidTr="00277275">
        <w:trPr>
          <w:trHeight w:val="315"/>
        </w:trPr>
        <w:tc>
          <w:tcPr>
            <w:tcW w:w="840" w:type="dxa"/>
            <w:tcBorders>
              <w:top w:val="nil"/>
              <w:left w:val="nil"/>
              <w:bottom w:val="nil"/>
              <w:right w:val="nil"/>
            </w:tcBorders>
            <w:shd w:val="clear" w:color="auto" w:fill="auto"/>
            <w:noWrap/>
            <w:vAlign w:val="bottom"/>
            <w:hideMark/>
          </w:tcPr>
          <w:p w14:paraId="020BF8C2" w14:textId="77777777" w:rsidR="0012650E" w:rsidRPr="00C1387A" w:rsidRDefault="0012650E" w:rsidP="00277275">
            <w:pPr>
              <w:jc w:val="right"/>
              <w:rPr>
                <w:rFonts w:cs="Times New Roman"/>
                <w:b/>
                <w:bCs/>
                <w:color w:val="000000"/>
                <w:szCs w:val="22"/>
              </w:rPr>
            </w:pPr>
            <w:r w:rsidRPr="00C1387A">
              <w:rPr>
                <w:rFonts w:cs="Times New Roman"/>
                <w:b/>
                <w:bCs/>
                <w:color w:val="000000"/>
                <w:szCs w:val="22"/>
              </w:rPr>
              <w:t>2014</w:t>
            </w:r>
          </w:p>
        </w:tc>
        <w:tc>
          <w:tcPr>
            <w:tcW w:w="1399" w:type="dxa"/>
            <w:tcBorders>
              <w:top w:val="nil"/>
              <w:left w:val="single" w:sz="8" w:space="0" w:color="auto"/>
              <w:bottom w:val="single" w:sz="8" w:space="0" w:color="auto"/>
              <w:right w:val="single" w:sz="4" w:space="0" w:color="auto"/>
            </w:tcBorders>
            <w:shd w:val="clear" w:color="auto" w:fill="auto"/>
            <w:noWrap/>
            <w:vAlign w:val="bottom"/>
            <w:hideMark/>
          </w:tcPr>
          <w:p w14:paraId="2052EB5E" w14:textId="77777777" w:rsidR="0012650E" w:rsidRPr="00C1387A" w:rsidRDefault="0012650E" w:rsidP="00277275">
            <w:pPr>
              <w:jc w:val="right"/>
              <w:rPr>
                <w:rFonts w:cs="Times New Roman"/>
                <w:color w:val="000000"/>
                <w:szCs w:val="22"/>
              </w:rPr>
            </w:pPr>
            <w:r w:rsidRPr="00C1387A">
              <w:rPr>
                <w:rFonts w:cs="Times New Roman"/>
                <w:color w:val="000000"/>
                <w:szCs w:val="22"/>
              </w:rPr>
              <w:t>1.7</w:t>
            </w:r>
          </w:p>
        </w:tc>
        <w:tc>
          <w:tcPr>
            <w:tcW w:w="1481" w:type="dxa"/>
            <w:tcBorders>
              <w:top w:val="nil"/>
              <w:left w:val="nil"/>
              <w:bottom w:val="single" w:sz="8" w:space="0" w:color="auto"/>
              <w:right w:val="single" w:sz="8" w:space="0" w:color="auto"/>
            </w:tcBorders>
            <w:shd w:val="clear" w:color="auto" w:fill="auto"/>
            <w:noWrap/>
            <w:vAlign w:val="bottom"/>
            <w:hideMark/>
          </w:tcPr>
          <w:p w14:paraId="281C342B" w14:textId="77777777" w:rsidR="0012650E" w:rsidRPr="00C1387A" w:rsidRDefault="0012650E" w:rsidP="00277275">
            <w:pPr>
              <w:jc w:val="right"/>
              <w:rPr>
                <w:rFonts w:cs="Times New Roman"/>
                <w:color w:val="000000"/>
                <w:szCs w:val="22"/>
              </w:rPr>
            </w:pPr>
            <w:r w:rsidRPr="00C1387A">
              <w:rPr>
                <w:rFonts w:cs="Times New Roman"/>
                <w:color w:val="000000"/>
                <w:szCs w:val="22"/>
              </w:rPr>
              <w:t>2.3</w:t>
            </w:r>
          </w:p>
        </w:tc>
        <w:tc>
          <w:tcPr>
            <w:tcW w:w="886" w:type="dxa"/>
            <w:tcBorders>
              <w:top w:val="nil"/>
              <w:left w:val="nil"/>
              <w:bottom w:val="single" w:sz="8" w:space="0" w:color="auto"/>
              <w:right w:val="single" w:sz="4" w:space="0" w:color="auto"/>
            </w:tcBorders>
            <w:shd w:val="clear" w:color="auto" w:fill="auto"/>
            <w:noWrap/>
            <w:vAlign w:val="bottom"/>
            <w:hideMark/>
          </w:tcPr>
          <w:p w14:paraId="5D0A16E2" w14:textId="77777777" w:rsidR="0012650E" w:rsidRPr="00C1387A" w:rsidRDefault="0012650E" w:rsidP="00277275">
            <w:pPr>
              <w:jc w:val="right"/>
              <w:rPr>
                <w:rFonts w:cs="Times New Roman"/>
                <w:color w:val="000000"/>
                <w:szCs w:val="22"/>
              </w:rPr>
            </w:pPr>
            <w:r w:rsidRPr="00C1387A">
              <w:rPr>
                <w:rFonts w:cs="Times New Roman"/>
                <w:color w:val="000000"/>
                <w:szCs w:val="22"/>
              </w:rPr>
              <w:t>124.3</w:t>
            </w:r>
          </w:p>
        </w:tc>
        <w:tc>
          <w:tcPr>
            <w:tcW w:w="2274" w:type="dxa"/>
            <w:tcBorders>
              <w:top w:val="nil"/>
              <w:left w:val="nil"/>
              <w:bottom w:val="single" w:sz="8" w:space="0" w:color="auto"/>
              <w:right w:val="single" w:sz="8" w:space="0" w:color="auto"/>
            </w:tcBorders>
            <w:shd w:val="clear" w:color="auto" w:fill="auto"/>
            <w:noWrap/>
            <w:vAlign w:val="bottom"/>
            <w:hideMark/>
          </w:tcPr>
          <w:p w14:paraId="671CBDF5" w14:textId="77777777" w:rsidR="0012650E" w:rsidRPr="00C1387A" w:rsidRDefault="0012650E" w:rsidP="00277275">
            <w:pPr>
              <w:jc w:val="right"/>
              <w:rPr>
                <w:rFonts w:cs="Times New Roman"/>
                <w:color w:val="000000"/>
                <w:szCs w:val="22"/>
              </w:rPr>
            </w:pPr>
            <w:r w:rsidRPr="00C1387A">
              <w:rPr>
                <w:rFonts w:cs="Times New Roman"/>
                <w:color w:val="000000"/>
                <w:szCs w:val="22"/>
              </w:rPr>
              <w:t>210.8</w:t>
            </w:r>
          </w:p>
        </w:tc>
        <w:tc>
          <w:tcPr>
            <w:tcW w:w="1180" w:type="dxa"/>
            <w:tcBorders>
              <w:top w:val="nil"/>
              <w:left w:val="nil"/>
              <w:bottom w:val="nil"/>
              <w:right w:val="nil"/>
            </w:tcBorders>
            <w:shd w:val="clear" w:color="auto" w:fill="auto"/>
            <w:noWrap/>
            <w:vAlign w:val="bottom"/>
            <w:hideMark/>
          </w:tcPr>
          <w:p w14:paraId="54B04262" w14:textId="77777777" w:rsidR="0012650E" w:rsidRPr="00C1387A" w:rsidRDefault="0012650E" w:rsidP="00277275">
            <w:pPr>
              <w:jc w:val="right"/>
              <w:rPr>
                <w:rFonts w:cs="Times New Roman"/>
                <w:color w:val="000000"/>
                <w:szCs w:val="22"/>
              </w:rPr>
            </w:pPr>
            <w:r w:rsidRPr="00C1387A">
              <w:rPr>
                <w:rFonts w:cs="Times New Roman"/>
                <w:color w:val="000000"/>
                <w:szCs w:val="22"/>
              </w:rPr>
              <w:t>339.1</w:t>
            </w:r>
          </w:p>
        </w:tc>
      </w:tr>
      <w:tr w:rsidR="0012650E" w:rsidRPr="00C1387A" w14:paraId="02700A6D" w14:textId="77777777" w:rsidTr="00277275">
        <w:trPr>
          <w:trHeight w:val="300"/>
        </w:trPr>
        <w:tc>
          <w:tcPr>
            <w:tcW w:w="840" w:type="dxa"/>
            <w:tcBorders>
              <w:top w:val="nil"/>
              <w:left w:val="nil"/>
              <w:bottom w:val="nil"/>
              <w:right w:val="nil"/>
            </w:tcBorders>
            <w:shd w:val="clear" w:color="auto" w:fill="auto"/>
            <w:noWrap/>
            <w:vAlign w:val="bottom"/>
            <w:hideMark/>
          </w:tcPr>
          <w:p w14:paraId="6A699700" w14:textId="77777777" w:rsidR="0012650E" w:rsidRPr="00C1387A" w:rsidRDefault="0012650E" w:rsidP="00277275">
            <w:pPr>
              <w:jc w:val="right"/>
              <w:rPr>
                <w:rFonts w:cs="Times New Roman"/>
                <w:color w:val="000000"/>
                <w:szCs w:val="22"/>
              </w:rPr>
            </w:pPr>
            <w:r w:rsidRPr="00C1387A">
              <w:rPr>
                <w:rFonts w:cs="Times New Roman"/>
                <w:color w:val="000000"/>
                <w:szCs w:val="22"/>
              </w:rPr>
              <w:t>TOTAL</w:t>
            </w:r>
          </w:p>
        </w:tc>
        <w:tc>
          <w:tcPr>
            <w:tcW w:w="1399" w:type="dxa"/>
            <w:tcBorders>
              <w:top w:val="nil"/>
              <w:left w:val="nil"/>
              <w:bottom w:val="nil"/>
              <w:right w:val="nil"/>
            </w:tcBorders>
            <w:shd w:val="clear" w:color="auto" w:fill="auto"/>
            <w:noWrap/>
            <w:vAlign w:val="bottom"/>
            <w:hideMark/>
          </w:tcPr>
          <w:p w14:paraId="6FD2D3EF" w14:textId="77777777" w:rsidR="0012650E" w:rsidRPr="00C1387A" w:rsidRDefault="0012650E" w:rsidP="00277275">
            <w:pPr>
              <w:jc w:val="right"/>
              <w:rPr>
                <w:rFonts w:cs="Times New Roman"/>
                <w:color w:val="000000"/>
                <w:szCs w:val="22"/>
              </w:rPr>
            </w:pPr>
            <w:r w:rsidRPr="00C1387A">
              <w:rPr>
                <w:rFonts w:cs="Times New Roman"/>
                <w:color w:val="000000"/>
                <w:szCs w:val="22"/>
              </w:rPr>
              <w:t>18.9</w:t>
            </w:r>
          </w:p>
        </w:tc>
        <w:tc>
          <w:tcPr>
            <w:tcW w:w="1481" w:type="dxa"/>
            <w:tcBorders>
              <w:top w:val="nil"/>
              <w:left w:val="nil"/>
              <w:bottom w:val="nil"/>
              <w:right w:val="nil"/>
            </w:tcBorders>
            <w:shd w:val="clear" w:color="auto" w:fill="auto"/>
            <w:noWrap/>
            <w:vAlign w:val="bottom"/>
            <w:hideMark/>
          </w:tcPr>
          <w:p w14:paraId="0619581C" w14:textId="77777777" w:rsidR="0012650E" w:rsidRPr="00C1387A" w:rsidRDefault="0012650E" w:rsidP="00277275">
            <w:pPr>
              <w:jc w:val="right"/>
              <w:rPr>
                <w:rFonts w:cs="Times New Roman"/>
                <w:color w:val="000000"/>
                <w:szCs w:val="22"/>
              </w:rPr>
            </w:pPr>
            <w:r w:rsidRPr="00C1387A">
              <w:rPr>
                <w:rFonts w:cs="Times New Roman"/>
                <w:color w:val="000000"/>
                <w:szCs w:val="22"/>
              </w:rPr>
              <w:t>54.1</w:t>
            </w:r>
          </w:p>
        </w:tc>
        <w:tc>
          <w:tcPr>
            <w:tcW w:w="886" w:type="dxa"/>
            <w:tcBorders>
              <w:top w:val="nil"/>
              <w:left w:val="nil"/>
              <w:bottom w:val="nil"/>
              <w:right w:val="nil"/>
            </w:tcBorders>
            <w:shd w:val="clear" w:color="auto" w:fill="auto"/>
            <w:noWrap/>
            <w:vAlign w:val="bottom"/>
            <w:hideMark/>
          </w:tcPr>
          <w:p w14:paraId="1555ED63" w14:textId="77777777" w:rsidR="0012650E" w:rsidRPr="00C1387A" w:rsidRDefault="0012650E" w:rsidP="00277275">
            <w:pPr>
              <w:jc w:val="right"/>
              <w:rPr>
                <w:rFonts w:cs="Times New Roman"/>
                <w:color w:val="000000"/>
                <w:szCs w:val="22"/>
              </w:rPr>
            </w:pPr>
            <w:r w:rsidRPr="00C1387A">
              <w:rPr>
                <w:rFonts w:cs="Times New Roman"/>
                <w:color w:val="000000"/>
                <w:szCs w:val="22"/>
              </w:rPr>
              <w:t>760.4</w:t>
            </w:r>
          </w:p>
        </w:tc>
        <w:tc>
          <w:tcPr>
            <w:tcW w:w="2274" w:type="dxa"/>
            <w:tcBorders>
              <w:top w:val="nil"/>
              <w:left w:val="nil"/>
              <w:bottom w:val="nil"/>
              <w:right w:val="nil"/>
            </w:tcBorders>
            <w:shd w:val="clear" w:color="auto" w:fill="auto"/>
            <w:noWrap/>
            <w:vAlign w:val="bottom"/>
            <w:hideMark/>
          </w:tcPr>
          <w:p w14:paraId="1C809FD2" w14:textId="77777777" w:rsidR="0012650E" w:rsidRPr="00C1387A" w:rsidRDefault="0012650E" w:rsidP="00277275">
            <w:pPr>
              <w:jc w:val="right"/>
              <w:rPr>
                <w:rFonts w:cs="Times New Roman"/>
                <w:color w:val="000000"/>
                <w:szCs w:val="22"/>
              </w:rPr>
            </w:pPr>
            <w:r w:rsidRPr="00C1387A">
              <w:rPr>
                <w:rFonts w:cs="Times New Roman"/>
                <w:color w:val="000000"/>
                <w:szCs w:val="22"/>
              </w:rPr>
              <w:t>1466.5</w:t>
            </w:r>
          </w:p>
        </w:tc>
        <w:tc>
          <w:tcPr>
            <w:tcW w:w="1180" w:type="dxa"/>
            <w:tcBorders>
              <w:top w:val="nil"/>
              <w:left w:val="nil"/>
              <w:bottom w:val="nil"/>
              <w:right w:val="nil"/>
            </w:tcBorders>
            <w:shd w:val="clear" w:color="auto" w:fill="auto"/>
            <w:noWrap/>
            <w:vAlign w:val="bottom"/>
            <w:hideMark/>
          </w:tcPr>
          <w:p w14:paraId="0D7FFF41" w14:textId="77777777" w:rsidR="0012650E" w:rsidRPr="00C1387A" w:rsidRDefault="0012650E" w:rsidP="00277275">
            <w:pPr>
              <w:jc w:val="right"/>
              <w:rPr>
                <w:rFonts w:cs="Times New Roman"/>
                <w:color w:val="000000"/>
                <w:szCs w:val="22"/>
              </w:rPr>
            </w:pPr>
            <w:r w:rsidRPr="00C1387A">
              <w:rPr>
                <w:rFonts w:cs="Times New Roman"/>
                <w:color w:val="000000"/>
                <w:szCs w:val="22"/>
              </w:rPr>
              <w:t>2300.0</w:t>
            </w:r>
          </w:p>
        </w:tc>
      </w:tr>
    </w:tbl>
    <w:p w14:paraId="1F4CB8B6" w14:textId="77777777" w:rsidR="0012650E" w:rsidRDefault="0012650E" w:rsidP="0012650E"/>
    <w:p w14:paraId="5D56F20A" w14:textId="77777777" w:rsidR="0012650E" w:rsidRPr="00B25732" w:rsidRDefault="0012650E" w:rsidP="0012650E"/>
    <w:p w14:paraId="6B9044E5" w14:textId="77777777" w:rsidR="0012650E" w:rsidRDefault="0012650E" w:rsidP="0012650E">
      <w:bookmarkStart w:id="150" w:name="_Ref423417829"/>
      <w:bookmarkStart w:id="151" w:name="_Ref423342696"/>
    </w:p>
    <w:p w14:paraId="23E564E9" w14:textId="1E7A6172" w:rsidR="00C54EE4" w:rsidRDefault="00C54EE4" w:rsidP="00C54EE4">
      <w:pPr>
        <w:pStyle w:val="Caption"/>
      </w:pPr>
      <w:bookmarkStart w:id="152" w:name="_Ref424050019"/>
      <w:bookmarkStart w:id="153" w:name="_Ref423522161"/>
      <w:r w:rsidRPr="00AE1499">
        <w:lastRenderedPageBreak/>
        <w:t xml:space="preserve">Table </w:t>
      </w:r>
      <w:fldSimple w:instr=" SEQ Table \* ARABIC ">
        <w:r w:rsidR="008C61C8">
          <w:rPr>
            <w:noProof/>
          </w:rPr>
          <w:t>8</w:t>
        </w:r>
      </w:fldSimple>
      <w:bookmarkEnd w:id="152"/>
      <w:r w:rsidRPr="00AE1499">
        <w:t>. Samples used in</w:t>
      </w:r>
      <w:r w:rsidR="00FA688D">
        <w:t xml:space="preserve"> the California commercial length </w:t>
      </w:r>
      <w:r w:rsidRPr="00AE1499">
        <w:t xml:space="preserve">compositional data. </w:t>
      </w:r>
    </w:p>
    <w:p w14:paraId="64C3E291" w14:textId="77777777" w:rsidR="00FA688D" w:rsidRPr="00FA688D" w:rsidRDefault="00FA688D" w:rsidP="00FA688D"/>
    <w:p w14:paraId="325D01EE" w14:textId="77777777" w:rsidR="00C54EE4" w:rsidRDefault="00C54EE4" w:rsidP="00C54EE4">
      <w:pPr>
        <w:rPr>
          <w:noProof/>
        </w:rPr>
      </w:pPr>
    </w:p>
    <w:tbl>
      <w:tblPr>
        <w:tblW w:w="5885" w:type="dxa"/>
        <w:tblInd w:w="93" w:type="dxa"/>
        <w:tblLook w:val="04A0" w:firstRow="1" w:lastRow="0" w:firstColumn="1" w:lastColumn="0" w:noHBand="0" w:noVBand="1"/>
      </w:tblPr>
      <w:tblGrid>
        <w:gridCol w:w="1085"/>
        <w:gridCol w:w="1040"/>
        <w:gridCol w:w="880"/>
        <w:gridCol w:w="1234"/>
        <w:gridCol w:w="686"/>
        <w:gridCol w:w="960"/>
      </w:tblGrid>
      <w:tr w:rsidR="00C54EE4" w:rsidRPr="004C7A20" w14:paraId="5B9204F6" w14:textId="77777777" w:rsidTr="00FB3E49">
        <w:trPr>
          <w:trHeight w:val="300"/>
        </w:trPr>
        <w:tc>
          <w:tcPr>
            <w:tcW w:w="1085" w:type="dxa"/>
            <w:tcBorders>
              <w:top w:val="nil"/>
              <w:left w:val="nil"/>
              <w:bottom w:val="nil"/>
              <w:right w:val="nil"/>
            </w:tcBorders>
            <w:shd w:val="clear" w:color="auto" w:fill="auto"/>
            <w:noWrap/>
            <w:vAlign w:val="bottom"/>
            <w:hideMark/>
          </w:tcPr>
          <w:p w14:paraId="351FE5A6" w14:textId="77777777" w:rsidR="00C54EE4" w:rsidRPr="004C7A20" w:rsidRDefault="00C54EE4" w:rsidP="00FB3E49">
            <w:pPr>
              <w:rPr>
                <w:rFonts w:ascii="Calibri" w:hAnsi="Calibri"/>
                <w:color w:val="000000"/>
                <w:szCs w:val="22"/>
              </w:rPr>
            </w:pPr>
          </w:p>
        </w:tc>
        <w:tc>
          <w:tcPr>
            <w:tcW w:w="1920" w:type="dxa"/>
            <w:gridSpan w:val="2"/>
            <w:tcBorders>
              <w:top w:val="single" w:sz="8" w:space="0" w:color="auto"/>
              <w:left w:val="single" w:sz="8" w:space="0" w:color="auto"/>
              <w:bottom w:val="nil"/>
              <w:right w:val="single" w:sz="8" w:space="0" w:color="000000"/>
            </w:tcBorders>
            <w:shd w:val="clear" w:color="000000" w:fill="D9D9D9"/>
            <w:noWrap/>
            <w:vAlign w:val="bottom"/>
            <w:hideMark/>
          </w:tcPr>
          <w:p w14:paraId="23B9D125"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No Sex</w:t>
            </w:r>
          </w:p>
        </w:tc>
        <w:tc>
          <w:tcPr>
            <w:tcW w:w="1920" w:type="dxa"/>
            <w:gridSpan w:val="2"/>
            <w:tcBorders>
              <w:top w:val="single" w:sz="8" w:space="0" w:color="auto"/>
              <w:left w:val="nil"/>
              <w:bottom w:val="nil"/>
              <w:right w:val="single" w:sz="8" w:space="0" w:color="000000"/>
            </w:tcBorders>
            <w:shd w:val="clear" w:color="000000" w:fill="D9D9D9"/>
            <w:noWrap/>
            <w:vAlign w:val="bottom"/>
            <w:hideMark/>
          </w:tcPr>
          <w:p w14:paraId="2A9948FE"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Sexed</w:t>
            </w:r>
          </w:p>
        </w:tc>
        <w:tc>
          <w:tcPr>
            <w:tcW w:w="960" w:type="dxa"/>
            <w:tcBorders>
              <w:top w:val="nil"/>
              <w:left w:val="nil"/>
              <w:bottom w:val="nil"/>
              <w:right w:val="nil"/>
            </w:tcBorders>
            <w:shd w:val="clear" w:color="auto" w:fill="auto"/>
            <w:noWrap/>
            <w:vAlign w:val="bottom"/>
            <w:hideMark/>
          </w:tcPr>
          <w:p w14:paraId="5591F5DD"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TOTAL</w:t>
            </w:r>
          </w:p>
        </w:tc>
      </w:tr>
      <w:tr w:rsidR="00C54EE4" w:rsidRPr="004C7A20" w14:paraId="6C7736F4" w14:textId="77777777" w:rsidTr="00FB3E49">
        <w:trPr>
          <w:trHeight w:val="300"/>
        </w:trPr>
        <w:tc>
          <w:tcPr>
            <w:tcW w:w="1085" w:type="dxa"/>
            <w:tcBorders>
              <w:top w:val="nil"/>
              <w:left w:val="nil"/>
              <w:bottom w:val="nil"/>
              <w:right w:val="nil"/>
            </w:tcBorders>
            <w:shd w:val="clear" w:color="auto" w:fill="auto"/>
            <w:noWrap/>
            <w:vAlign w:val="bottom"/>
            <w:hideMark/>
          </w:tcPr>
          <w:p w14:paraId="0BD53DDE" w14:textId="77777777" w:rsidR="00C54EE4" w:rsidRPr="004C7A20" w:rsidRDefault="00C54EE4" w:rsidP="00FB3E49">
            <w:pPr>
              <w:rPr>
                <w:rFonts w:ascii="Calibri" w:hAnsi="Calibri"/>
                <w:color w:val="000000"/>
                <w:szCs w:val="22"/>
              </w:rPr>
            </w:pPr>
            <w:r w:rsidRPr="004C7A20">
              <w:rPr>
                <w:rFonts w:ascii="Calibri" w:hAnsi="Calibri"/>
                <w:color w:val="000000"/>
                <w:szCs w:val="22"/>
              </w:rPr>
              <w:t>YEAR</w:t>
            </w:r>
          </w:p>
        </w:tc>
        <w:tc>
          <w:tcPr>
            <w:tcW w:w="1040" w:type="dxa"/>
            <w:tcBorders>
              <w:top w:val="nil"/>
              <w:left w:val="single" w:sz="8" w:space="0" w:color="auto"/>
              <w:bottom w:val="nil"/>
              <w:right w:val="nil"/>
            </w:tcBorders>
            <w:shd w:val="clear" w:color="auto" w:fill="auto"/>
            <w:noWrap/>
            <w:vAlign w:val="bottom"/>
            <w:hideMark/>
          </w:tcPr>
          <w:p w14:paraId="0EB321BA" w14:textId="77777777" w:rsidR="00C54EE4" w:rsidRPr="004C7A20" w:rsidRDefault="00C54EE4" w:rsidP="00FB3E49">
            <w:pPr>
              <w:jc w:val="center"/>
              <w:rPr>
                <w:rFonts w:ascii="Calibri" w:hAnsi="Calibri"/>
                <w:color w:val="000000"/>
                <w:szCs w:val="22"/>
                <w:u w:val="single"/>
              </w:rPr>
            </w:pPr>
            <w:r w:rsidRPr="004C7A20">
              <w:rPr>
                <w:rFonts w:ascii="Calibri" w:hAnsi="Calibri"/>
                <w:color w:val="000000"/>
                <w:szCs w:val="22"/>
                <w:u w:val="single"/>
              </w:rPr>
              <w:t>dead-HKL</w:t>
            </w:r>
          </w:p>
        </w:tc>
        <w:tc>
          <w:tcPr>
            <w:tcW w:w="880" w:type="dxa"/>
            <w:tcBorders>
              <w:top w:val="nil"/>
              <w:left w:val="nil"/>
              <w:bottom w:val="nil"/>
              <w:right w:val="single" w:sz="8" w:space="0" w:color="auto"/>
            </w:tcBorders>
            <w:shd w:val="clear" w:color="auto" w:fill="auto"/>
            <w:noWrap/>
            <w:vAlign w:val="bottom"/>
            <w:hideMark/>
          </w:tcPr>
          <w:p w14:paraId="09219944" w14:textId="77777777" w:rsidR="00C54EE4" w:rsidRPr="004C7A20" w:rsidRDefault="00C54EE4" w:rsidP="00FB3E49">
            <w:pPr>
              <w:jc w:val="center"/>
              <w:rPr>
                <w:rFonts w:ascii="Calibri" w:hAnsi="Calibri"/>
                <w:color w:val="000000"/>
                <w:szCs w:val="22"/>
                <w:u w:val="single"/>
              </w:rPr>
            </w:pPr>
            <w:r w:rsidRPr="004C7A20">
              <w:rPr>
                <w:rFonts w:ascii="Calibri" w:hAnsi="Calibri"/>
                <w:color w:val="000000"/>
                <w:szCs w:val="22"/>
                <w:u w:val="single"/>
              </w:rPr>
              <w:t>live-HKL</w:t>
            </w:r>
          </w:p>
        </w:tc>
        <w:tc>
          <w:tcPr>
            <w:tcW w:w="1234" w:type="dxa"/>
            <w:tcBorders>
              <w:top w:val="nil"/>
              <w:left w:val="nil"/>
              <w:bottom w:val="nil"/>
              <w:right w:val="nil"/>
            </w:tcBorders>
            <w:shd w:val="clear" w:color="auto" w:fill="auto"/>
            <w:noWrap/>
            <w:vAlign w:val="bottom"/>
            <w:hideMark/>
          </w:tcPr>
          <w:p w14:paraId="69017E1F" w14:textId="77777777" w:rsidR="00C54EE4" w:rsidRPr="004C7A20" w:rsidRDefault="00C54EE4" w:rsidP="00FB3E49">
            <w:pPr>
              <w:jc w:val="center"/>
              <w:rPr>
                <w:rFonts w:ascii="Calibri" w:hAnsi="Calibri"/>
                <w:color w:val="000000"/>
                <w:szCs w:val="22"/>
                <w:u w:val="single"/>
              </w:rPr>
            </w:pPr>
            <w:r w:rsidRPr="004C7A20">
              <w:rPr>
                <w:rFonts w:ascii="Calibri" w:hAnsi="Calibri"/>
                <w:color w:val="000000"/>
                <w:szCs w:val="22"/>
                <w:u w:val="single"/>
              </w:rPr>
              <w:t>dead-HKL</w:t>
            </w:r>
          </w:p>
        </w:tc>
        <w:tc>
          <w:tcPr>
            <w:tcW w:w="686" w:type="dxa"/>
            <w:tcBorders>
              <w:top w:val="nil"/>
              <w:left w:val="nil"/>
              <w:bottom w:val="nil"/>
              <w:right w:val="single" w:sz="8" w:space="0" w:color="auto"/>
            </w:tcBorders>
            <w:shd w:val="clear" w:color="auto" w:fill="auto"/>
            <w:noWrap/>
            <w:vAlign w:val="bottom"/>
            <w:hideMark/>
          </w:tcPr>
          <w:p w14:paraId="795062D8" w14:textId="77777777" w:rsidR="00C54EE4" w:rsidRPr="004C7A20" w:rsidRDefault="00C54EE4" w:rsidP="00FB3E49">
            <w:pPr>
              <w:jc w:val="center"/>
              <w:rPr>
                <w:rFonts w:ascii="Calibri" w:hAnsi="Calibri"/>
                <w:color w:val="000000"/>
                <w:szCs w:val="22"/>
                <w:u w:val="single"/>
              </w:rPr>
            </w:pPr>
            <w:r w:rsidRPr="004C7A20">
              <w:rPr>
                <w:rFonts w:ascii="Calibri" w:hAnsi="Calibri"/>
                <w:color w:val="000000"/>
                <w:szCs w:val="22"/>
                <w:u w:val="single"/>
              </w:rPr>
              <w:t>trawl</w:t>
            </w:r>
          </w:p>
        </w:tc>
        <w:tc>
          <w:tcPr>
            <w:tcW w:w="960" w:type="dxa"/>
            <w:tcBorders>
              <w:top w:val="nil"/>
              <w:left w:val="nil"/>
              <w:bottom w:val="nil"/>
              <w:right w:val="nil"/>
            </w:tcBorders>
            <w:shd w:val="clear" w:color="auto" w:fill="auto"/>
            <w:noWrap/>
            <w:vAlign w:val="bottom"/>
            <w:hideMark/>
          </w:tcPr>
          <w:p w14:paraId="1BECF4C7" w14:textId="77777777" w:rsidR="00C54EE4" w:rsidRPr="004C7A20" w:rsidRDefault="00C54EE4" w:rsidP="00FB3E49">
            <w:pPr>
              <w:jc w:val="center"/>
              <w:rPr>
                <w:rFonts w:ascii="Calibri" w:hAnsi="Calibri"/>
                <w:color w:val="000000"/>
                <w:szCs w:val="22"/>
              </w:rPr>
            </w:pPr>
          </w:p>
        </w:tc>
      </w:tr>
      <w:tr w:rsidR="00C54EE4" w:rsidRPr="004C7A20" w14:paraId="7E27B1EB" w14:textId="77777777" w:rsidTr="00FB3E49">
        <w:trPr>
          <w:trHeight w:val="300"/>
        </w:trPr>
        <w:tc>
          <w:tcPr>
            <w:tcW w:w="1085" w:type="dxa"/>
            <w:tcBorders>
              <w:top w:val="nil"/>
              <w:left w:val="nil"/>
              <w:bottom w:val="nil"/>
              <w:right w:val="nil"/>
            </w:tcBorders>
            <w:shd w:val="clear" w:color="auto" w:fill="auto"/>
            <w:noWrap/>
            <w:vAlign w:val="bottom"/>
            <w:hideMark/>
          </w:tcPr>
          <w:p w14:paraId="3484257A" w14:textId="77777777" w:rsidR="00C54EE4" w:rsidRPr="004C7A20" w:rsidRDefault="00C54EE4" w:rsidP="00FB3E49">
            <w:pPr>
              <w:rPr>
                <w:rFonts w:ascii="Calibri" w:hAnsi="Calibri"/>
                <w:color w:val="000000"/>
                <w:szCs w:val="22"/>
              </w:rPr>
            </w:pPr>
            <w:r w:rsidRPr="004C7A20">
              <w:rPr>
                <w:rFonts w:ascii="Calibri" w:hAnsi="Calibri"/>
                <w:color w:val="000000"/>
                <w:szCs w:val="22"/>
              </w:rPr>
              <w:t>1978</w:t>
            </w:r>
          </w:p>
        </w:tc>
        <w:tc>
          <w:tcPr>
            <w:tcW w:w="1040" w:type="dxa"/>
            <w:tcBorders>
              <w:top w:val="nil"/>
              <w:left w:val="single" w:sz="8" w:space="0" w:color="auto"/>
              <w:bottom w:val="nil"/>
              <w:right w:val="nil"/>
            </w:tcBorders>
            <w:shd w:val="clear" w:color="auto" w:fill="auto"/>
            <w:noWrap/>
            <w:vAlign w:val="bottom"/>
            <w:hideMark/>
          </w:tcPr>
          <w:p w14:paraId="4C9E964E"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880" w:type="dxa"/>
            <w:tcBorders>
              <w:top w:val="nil"/>
              <w:left w:val="nil"/>
              <w:bottom w:val="nil"/>
              <w:right w:val="single" w:sz="8" w:space="0" w:color="auto"/>
            </w:tcBorders>
            <w:shd w:val="clear" w:color="auto" w:fill="auto"/>
            <w:noWrap/>
            <w:vAlign w:val="bottom"/>
            <w:hideMark/>
          </w:tcPr>
          <w:p w14:paraId="7AF91822"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1234" w:type="dxa"/>
            <w:tcBorders>
              <w:top w:val="nil"/>
              <w:left w:val="nil"/>
              <w:bottom w:val="nil"/>
              <w:right w:val="nil"/>
            </w:tcBorders>
            <w:shd w:val="clear" w:color="auto" w:fill="auto"/>
            <w:noWrap/>
            <w:vAlign w:val="bottom"/>
            <w:hideMark/>
          </w:tcPr>
          <w:p w14:paraId="411FBC79"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798E4BFD"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7</w:t>
            </w:r>
          </w:p>
        </w:tc>
        <w:tc>
          <w:tcPr>
            <w:tcW w:w="960" w:type="dxa"/>
            <w:tcBorders>
              <w:top w:val="nil"/>
              <w:left w:val="nil"/>
              <w:bottom w:val="nil"/>
              <w:right w:val="nil"/>
            </w:tcBorders>
            <w:shd w:val="clear" w:color="auto" w:fill="auto"/>
            <w:noWrap/>
            <w:vAlign w:val="bottom"/>
            <w:hideMark/>
          </w:tcPr>
          <w:p w14:paraId="6306278A"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7</w:t>
            </w:r>
          </w:p>
        </w:tc>
      </w:tr>
      <w:tr w:rsidR="00C54EE4" w:rsidRPr="004C7A20" w14:paraId="36113DE9" w14:textId="77777777" w:rsidTr="00FB3E49">
        <w:trPr>
          <w:trHeight w:val="300"/>
        </w:trPr>
        <w:tc>
          <w:tcPr>
            <w:tcW w:w="1085" w:type="dxa"/>
            <w:tcBorders>
              <w:top w:val="nil"/>
              <w:left w:val="nil"/>
              <w:bottom w:val="nil"/>
              <w:right w:val="nil"/>
            </w:tcBorders>
            <w:shd w:val="clear" w:color="auto" w:fill="auto"/>
            <w:noWrap/>
            <w:vAlign w:val="bottom"/>
            <w:hideMark/>
          </w:tcPr>
          <w:p w14:paraId="53E18DF0" w14:textId="77777777" w:rsidR="00C54EE4" w:rsidRPr="004C7A20" w:rsidRDefault="00C54EE4" w:rsidP="00FB3E49">
            <w:pPr>
              <w:rPr>
                <w:rFonts w:ascii="Calibri" w:hAnsi="Calibri"/>
                <w:color w:val="000000"/>
                <w:szCs w:val="22"/>
              </w:rPr>
            </w:pPr>
            <w:r w:rsidRPr="004C7A20">
              <w:rPr>
                <w:rFonts w:ascii="Calibri" w:hAnsi="Calibri"/>
                <w:color w:val="000000"/>
                <w:szCs w:val="22"/>
              </w:rPr>
              <w:t>1980</w:t>
            </w:r>
          </w:p>
        </w:tc>
        <w:tc>
          <w:tcPr>
            <w:tcW w:w="1040" w:type="dxa"/>
            <w:tcBorders>
              <w:top w:val="nil"/>
              <w:left w:val="single" w:sz="8" w:space="0" w:color="auto"/>
              <w:bottom w:val="nil"/>
              <w:right w:val="nil"/>
            </w:tcBorders>
            <w:shd w:val="clear" w:color="auto" w:fill="auto"/>
            <w:noWrap/>
            <w:vAlign w:val="bottom"/>
            <w:hideMark/>
          </w:tcPr>
          <w:p w14:paraId="0F0F1CE9"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880" w:type="dxa"/>
            <w:tcBorders>
              <w:top w:val="nil"/>
              <w:left w:val="nil"/>
              <w:bottom w:val="nil"/>
              <w:right w:val="single" w:sz="8" w:space="0" w:color="auto"/>
            </w:tcBorders>
            <w:shd w:val="clear" w:color="auto" w:fill="auto"/>
            <w:noWrap/>
            <w:vAlign w:val="bottom"/>
            <w:hideMark/>
          </w:tcPr>
          <w:p w14:paraId="51D4DFA0"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1234" w:type="dxa"/>
            <w:tcBorders>
              <w:top w:val="nil"/>
              <w:left w:val="nil"/>
              <w:bottom w:val="nil"/>
              <w:right w:val="nil"/>
            </w:tcBorders>
            <w:shd w:val="clear" w:color="auto" w:fill="auto"/>
            <w:noWrap/>
            <w:vAlign w:val="bottom"/>
            <w:hideMark/>
          </w:tcPr>
          <w:p w14:paraId="6E93D3D1"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3831D8D6"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34</w:t>
            </w:r>
          </w:p>
        </w:tc>
        <w:tc>
          <w:tcPr>
            <w:tcW w:w="960" w:type="dxa"/>
            <w:tcBorders>
              <w:top w:val="nil"/>
              <w:left w:val="nil"/>
              <w:bottom w:val="nil"/>
              <w:right w:val="nil"/>
            </w:tcBorders>
            <w:shd w:val="clear" w:color="auto" w:fill="auto"/>
            <w:noWrap/>
            <w:vAlign w:val="bottom"/>
            <w:hideMark/>
          </w:tcPr>
          <w:p w14:paraId="6B585066"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34</w:t>
            </w:r>
          </w:p>
        </w:tc>
      </w:tr>
      <w:tr w:rsidR="00C54EE4" w:rsidRPr="004C7A20" w14:paraId="518E50E3" w14:textId="77777777" w:rsidTr="00FB3E49">
        <w:trPr>
          <w:trHeight w:val="300"/>
        </w:trPr>
        <w:tc>
          <w:tcPr>
            <w:tcW w:w="1085" w:type="dxa"/>
            <w:tcBorders>
              <w:top w:val="nil"/>
              <w:left w:val="nil"/>
              <w:bottom w:val="nil"/>
              <w:right w:val="nil"/>
            </w:tcBorders>
            <w:shd w:val="clear" w:color="auto" w:fill="auto"/>
            <w:noWrap/>
            <w:vAlign w:val="bottom"/>
            <w:hideMark/>
          </w:tcPr>
          <w:p w14:paraId="4E80D9DA" w14:textId="77777777" w:rsidR="00C54EE4" w:rsidRPr="004C7A20" w:rsidRDefault="00C54EE4" w:rsidP="00FB3E49">
            <w:pPr>
              <w:rPr>
                <w:rFonts w:ascii="Calibri" w:hAnsi="Calibri"/>
                <w:color w:val="000000"/>
                <w:szCs w:val="22"/>
              </w:rPr>
            </w:pPr>
            <w:r w:rsidRPr="004C7A20">
              <w:rPr>
                <w:rFonts w:ascii="Calibri" w:hAnsi="Calibri"/>
                <w:color w:val="000000"/>
                <w:szCs w:val="22"/>
              </w:rPr>
              <w:t>1981</w:t>
            </w:r>
          </w:p>
        </w:tc>
        <w:tc>
          <w:tcPr>
            <w:tcW w:w="1040" w:type="dxa"/>
            <w:tcBorders>
              <w:top w:val="nil"/>
              <w:left w:val="single" w:sz="8" w:space="0" w:color="auto"/>
              <w:bottom w:val="nil"/>
              <w:right w:val="nil"/>
            </w:tcBorders>
            <w:shd w:val="clear" w:color="auto" w:fill="auto"/>
            <w:noWrap/>
            <w:vAlign w:val="bottom"/>
            <w:hideMark/>
          </w:tcPr>
          <w:p w14:paraId="4032619A"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880" w:type="dxa"/>
            <w:tcBorders>
              <w:top w:val="nil"/>
              <w:left w:val="nil"/>
              <w:bottom w:val="nil"/>
              <w:right w:val="single" w:sz="8" w:space="0" w:color="auto"/>
            </w:tcBorders>
            <w:shd w:val="clear" w:color="auto" w:fill="auto"/>
            <w:noWrap/>
            <w:vAlign w:val="bottom"/>
            <w:hideMark/>
          </w:tcPr>
          <w:p w14:paraId="67D72FE1"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1234" w:type="dxa"/>
            <w:tcBorders>
              <w:top w:val="nil"/>
              <w:left w:val="nil"/>
              <w:bottom w:val="nil"/>
              <w:right w:val="nil"/>
            </w:tcBorders>
            <w:shd w:val="clear" w:color="auto" w:fill="auto"/>
            <w:noWrap/>
            <w:vAlign w:val="bottom"/>
            <w:hideMark/>
          </w:tcPr>
          <w:p w14:paraId="4554A9E6"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5C06AA41"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24</w:t>
            </w:r>
          </w:p>
        </w:tc>
        <w:tc>
          <w:tcPr>
            <w:tcW w:w="960" w:type="dxa"/>
            <w:tcBorders>
              <w:top w:val="nil"/>
              <w:left w:val="nil"/>
              <w:bottom w:val="nil"/>
              <w:right w:val="nil"/>
            </w:tcBorders>
            <w:shd w:val="clear" w:color="auto" w:fill="auto"/>
            <w:noWrap/>
            <w:vAlign w:val="bottom"/>
            <w:hideMark/>
          </w:tcPr>
          <w:p w14:paraId="06BE6751"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24</w:t>
            </w:r>
          </w:p>
        </w:tc>
      </w:tr>
      <w:tr w:rsidR="00C54EE4" w:rsidRPr="004C7A20" w14:paraId="07B0F6FB" w14:textId="77777777" w:rsidTr="00FB3E49">
        <w:trPr>
          <w:trHeight w:val="300"/>
        </w:trPr>
        <w:tc>
          <w:tcPr>
            <w:tcW w:w="1085" w:type="dxa"/>
            <w:tcBorders>
              <w:top w:val="nil"/>
              <w:left w:val="nil"/>
              <w:bottom w:val="nil"/>
              <w:right w:val="nil"/>
            </w:tcBorders>
            <w:shd w:val="clear" w:color="auto" w:fill="auto"/>
            <w:noWrap/>
            <w:vAlign w:val="bottom"/>
            <w:hideMark/>
          </w:tcPr>
          <w:p w14:paraId="5BC1F2B9" w14:textId="77777777" w:rsidR="00C54EE4" w:rsidRPr="004C7A20" w:rsidRDefault="00C54EE4" w:rsidP="00FB3E49">
            <w:pPr>
              <w:rPr>
                <w:rFonts w:ascii="Calibri" w:hAnsi="Calibri"/>
                <w:color w:val="000000"/>
                <w:szCs w:val="22"/>
              </w:rPr>
            </w:pPr>
            <w:r w:rsidRPr="004C7A20">
              <w:rPr>
                <w:rFonts w:ascii="Calibri" w:hAnsi="Calibri"/>
                <w:color w:val="000000"/>
                <w:szCs w:val="22"/>
              </w:rPr>
              <w:t>1982</w:t>
            </w:r>
          </w:p>
        </w:tc>
        <w:tc>
          <w:tcPr>
            <w:tcW w:w="1040" w:type="dxa"/>
            <w:tcBorders>
              <w:top w:val="nil"/>
              <w:left w:val="single" w:sz="8" w:space="0" w:color="auto"/>
              <w:bottom w:val="nil"/>
              <w:right w:val="nil"/>
            </w:tcBorders>
            <w:shd w:val="clear" w:color="auto" w:fill="auto"/>
            <w:noWrap/>
            <w:vAlign w:val="bottom"/>
            <w:hideMark/>
          </w:tcPr>
          <w:p w14:paraId="3A899061"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880" w:type="dxa"/>
            <w:tcBorders>
              <w:top w:val="nil"/>
              <w:left w:val="nil"/>
              <w:bottom w:val="nil"/>
              <w:right w:val="single" w:sz="8" w:space="0" w:color="auto"/>
            </w:tcBorders>
            <w:shd w:val="clear" w:color="auto" w:fill="auto"/>
            <w:noWrap/>
            <w:vAlign w:val="bottom"/>
            <w:hideMark/>
          </w:tcPr>
          <w:p w14:paraId="4A74A5AA"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1234" w:type="dxa"/>
            <w:tcBorders>
              <w:top w:val="nil"/>
              <w:left w:val="nil"/>
              <w:bottom w:val="nil"/>
              <w:right w:val="nil"/>
            </w:tcBorders>
            <w:shd w:val="clear" w:color="auto" w:fill="auto"/>
            <w:noWrap/>
            <w:vAlign w:val="bottom"/>
            <w:hideMark/>
          </w:tcPr>
          <w:p w14:paraId="78044F15"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8</w:t>
            </w:r>
          </w:p>
        </w:tc>
        <w:tc>
          <w:tcPr>
            <w:tcW w:w="686" w:type="dxa"/>
            <w:tcBorders>
              <w:top w:val="nil"/>
              <w:left w:val="nil"/>
              <w:bottom w:val="nil"/>
              <w:right w:val="single" w:sz="8" w:space="0" w:color="auto"/>
            </w:tcBorders>
            <w:shd w:val="clear" w:color="auto" w:fill="auto"/>
            <w:noWrap/>
            <w:vAlign w:val="bottom"/>
            <w:hideMark/>
          </w:tcPr>
          <w:p w14:paraId="585AE126"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55</w:t>
            </w:r>
          </w:p>
        </w:tc>
        <w:tc>
          <w:tcPr>
            <w:tcW w:w="960" w:type="dxa"/>
            <w:tcBorders>
              <w:top w:val="nil"/>
              <w:left w:val="nil"/>
              <w:bottom w:val="nil"/>
              <w:right w:val="nil"/>
            </w:tcBorders>
            <w:shd w:val="clear" w:color="auto" w:fill="auto"/>
            <w:noWrap/>
            <w:vAlign w:val="bottom"/>
            <w:hideMark/>
          </w:tcPr>
          <w:p w14:paraId="317C46B2"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63</w:t>
            </w:r>
          </w:p>
        </w:tc>
      </w:tr>
      <w:tr w:rsidR="00C54EE4" w:rsidRPr="004C7A20" w14:paraId="2D6D5574" w14:textId="77777777" w:rsidTr="00FB3E49">
        <w:trPr>
          <w:trHeight w:val="300"/>
        </w:trPr>
        <w:tc>
          <w:tcPr>
            <w:tcW w:w="1085" w:type="dxa"/>
            <w:tcBorders>
              <w:top w:val="nil"/>
              <w:left w:val="nil"/>
              <w:bottom w:val="nil"/>
              <w:right w:val="nil"/>
            </w:tcBorders>
            <w:shd w:val="clear" w:color="auto" w:fill="auto"/>
            <w:noWrap/>
            <w:vAlign w:val="bottom"/>
            <w:hideMark/>
          </w:tcPr>
          <w:p w14:paraId="2AFFA645" w14:textId="77777777" w:rsidR="00C54EE4" w:rsidRPr="004C7A20" w:rsidRDefault="00C54EE4" w:rsidP="00FB3E49">
            <w:pPr>
              <w:rPr>
                <w:rFonts w:ascii="Calibri" w:hAnsi="Calibri"/>
                <w:color w:val="000000"/>
                <w:szCs w:val="22"/>
              </w:rPr>
            </w:pPr>
            <w:r w:rsidRPr="004C7A20">
              <w:rPr>
                <w:rFonts w:ascii="Calibri" w:hAnsi="Calibri"/>
                <w:color w:val="000000"/>
                <w:szCs w:val="22"/>
              </w:rPr>
              <w:t>1983</w:t>
            </w:r>
          </w:p>
        </w:tc>
        <w:tc>
          <w:tcPr>
            <w:tcW w:w="1040" w:type="dxa"/>
            <w:tcBorders>
              <w:top w:val="nil"/>
              <w:left w:val="single" w:sz="8" w:space="0" w:color="auto"/>
              <w:bottom w:val="nil"/>
              <w:right w:val="nil"/>
            </w:tcBorders>
            <w:shd w:val="clear" w:color="auto" w:fill="auto"/>
            <w:noWrap/>
            <w:vAlign w:val="bottom"/>
            <w:hideMark/>
          </w:tcPr>
          <w:p w14:paraId="2C9A698D"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880" w:type="dxa"/>
            <w:tcBorders>
              <w:top w:val="nil"/>
              <w:left w:val="nil"/>
              <w:bottom w:val="nil"/>
              <w:right w:val="single" w:sz="8" w:space="0" w:color="auto"/>
            </w:tcBorders>
            <w:shd w:val="clear" w:color="auto" w:fill="auto"/>
            <w:noWrap/>
            <w:vAlign w:val="bottom"/>
            <w:hideMark/>
          </w:tcPr>
          <w:p w14:paraId="3AD020D0"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1234" w:type="dxa"/>
            <w:tcBorders>
              <w:top w:val="nil"/>
              <w:left w:val="nil"/>
              <w:bottom w:val="nil"/>
              <w:right w:val="nil"/>
            </w:tcBorders>
            <w:shd w:val="clear" w:color="auto" w:fill="auto"/>
            <w:noWrap/>
            <w:vAlign w:val="bottom"/>
            <w:hideMark/>
          </w:tcPr>
          <w:p w14:paraId="5D879631"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10</w:t>
            </w:r>
          </w:p>
        </w:tc>
        <w:tc>
          <w:tcPr>
            <w:tcW w:w="686" w:type="dxa"/>
            <w:tcBorders>
              <w:top w:val="nil"/>
              <w:left w:val="nil"/>
              <w:bottom w:val="nil"/>
              <w:right w:val="single" w:sz="8" w:space="0" w:color="auto"/>
            </w:tcBorders>
            <w:shd w:val="clear" w:color="auto" w:fill="auto"/>
            <w:noWrap/>
            <w:vAlign w:val="bottom"/>
            <w:hideMark/>
          </w:tcPr>
          <w:p w14:paraId="3599AC58"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35</w:t>
            </w:r>
          </w:p>
        </w:tc>
        <w:tc>
          <w:tcPr>
            <w:tcW w:w="960" w:type="dxa"/>
            <w:tcBorders>
              <w:top w:val="nil"/>
              <w:left w:val="nil"/>
              <w:bottom w:val="nil"/>
              <w:right w:val="nil"/>
            </w:tcBorders>
            <w:shd w:val="clear" w:color="auto" w:fill="auto"/>
            <w:noWrap/>
            <w:vAlign w:val="bottom"/>
            <w:hideMark/>
          </w:tcPr>
          <w:p w14:paraId="63757DF0"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45</w:t>
            </w:r>
          </w:p>
        </w:tc>
      </w:tr>
      <w:tr w:rsidR="00C54EE4" w:rsidRPr="004C7A20" w14:paraId="29FDBCBA" w14:textId="77777777" w:rsidTr="00FB3E49">
        <w:trPr>
          <w:trHeight w:val="300"/>
        </w:trPr>
        <w:tc>
          <w:tcPr>
            <w:tcW w:w="1085" w:type="dxa"/>
            <w:tcBorders>
              <w:top w:val="nil"/>
              <w:left w:val="nil"/>
              <w:bottom w:val="nil"/>
              <w:right w:val="nil"/>
            </w:tcBorders>
            <w:shd w:val="clear" w:color="auto" w:fill="auto"/>
            <w:noWrap/>
            <w:vAlign w:val="bottom"/>
            <w:hideMark/>
          </w:tcPr>
          <w:p w14:paraId="567400E1" w14:textId="77777777" w:rsidR="00C54EE4" w:rsidRPr="004C7A20" w:rsidRDefault="00C54EE4" w:rsidP="00FB3E49">
            <w:pPr>
              <w:rPr>
                <w:rFonts w:ascii="Calibri" w:hAnsi="Calibri"/>
                <w:color w:val="000000"/>
                <w:szCs w:val="22"/>
              </w:rPr>
            </w:pPr>
            <w:r w:rsidRPr="004C7A20">
              <w:rPr>
                <w:rFonts w:ascii="Calibri" w:hAnsi="Calibri"/>
                <w:color w:val="000000"/>
                <w:szCs w:val="22"/>
              </w:rPr>
              <w:t>1984</w:t>
            </w:r>
          </w:p>
        </w:tc>
        <w:tc>
          <w:tcPr>
            <w:tcW w:w="1040" w:type="dxa"/>
            <w:tcBorders>
              <w:top w:val="nil"/>
              <w:left w:val="single" w:sz="8" w:space="0" w:color="auto"/>
              <w:bottom w:val="nil"/>
              <w:right w:val="nil"/>
            </w:tcBorders>
            <w:shd w:val="clear" w:color="auto" w:fill="auto"/>
            <w:noWrap/>
            <w:vAlign w:val="bottom"/>
            <w:hideMark/>
          </w:tcPr>
          <w:p w14:paraId="3B52AB5A"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880" w:type="dxa"/>
            <w:tcBorders>
              <w:top w:val="nil"/>
              <w:left w:val="nil"/>
              <w:bottom w:val="nil"/>
              <w:right w:val="single" w:sz="8" w:space="0" w:color="auto"/>
            </w:tcBorders>
            <w:shd w:val="clear" w:color="auto" w:fill="auto"/>
            <w:noWrap/>
            <w:vAlign w:val="bottom"/>
            <w:hideMark/>
          </w:tcPr>
          <w:p w14:paraId="6D847FF2"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1234" w:type="dxa"/>
            <w:tcBorders>
              <w:top w:val="nil"/>
              <w:left w:val="nil"/>
              <w:bottom w:val="nil"/>
              <w:right w:val="nil"/>
            </w:tcBorders>
            <w:shd w:val="clear" w:color="auto" w:fill="auto"/>
            <w:noWrap/>
            <w:vAlign w:val="bottom"/>
            <w:hideMark/>
          </w:tcPr>
          <w:p w14:paraId="0F2D6878"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8</w:t>
            </w:r>
          </w:p>
        </w:tc>
        <w:tc>
          <w:tcPr>
            <w:tcW w:w="686" w:type="dxa"/>
            <w:tcBorders>
              <w:top w:val="nil"/>
              <w:left w:val="nil"/>
              <w:bottom w:val="nil"/>
              <w:right w:val="single" w:sz="8" w:space="0" w:color="auto"/>
            </w:tcBorders>
            <w:shd w:val="clear" w:color="auto" w:fill="auto"/>
            <w:noWrap/>
            <w:vAlign w:val="bottom"/>
            <w:hideMark/>
          </w:tcPr>
          <w:p w14:paraId="5C0D7951"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25</w:t>
            </w:r>
          </w:p>
        </w:tc>
        <w:tc>
          <w:tcPr>
            <w:tcW w:w="960" w:type="dxa"/>
            <w:tcBorders>
              <w:top w:val="nil"/>
              <w:left w:val="nil"/>
              <w:bottom w:val="nil"/>
              <w:right w:val="nil"/>
            </w:tcBorders>
            <w:shd w:val="clear" w:color="auto" w:fill="auto"/>
            <w:noWrap/>
            <w:vAlign w:val="bottom"/>
            <w:hideMark/>
          </w:tcPr>
          <w:p w14:paraId="0BF3FB56"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33</w:t>
            </w:r>
          </w:p>
        </w:tc>
      </w:tr>
      <w:tr w:rsidR="00C54EE4" w:rsidRPr="004C7A20" w14:paraId="2EB2889F" w14:textId="77777777" w:rsidTr="00FB3E49">
        <w:trPr>
          <w:trHeight w:val="300"/>
        </w:trPr>
        <w:tc>
          <w:tcPr>
            <w:tcW w:w="1085" w:type="dxa"/>
            <w:tcBorders>
              <w:top w:val="nil"/>
              <w:left w:val="nil"/>
              <w:bottom w:val="nil"/>
              <w:right w:val="nil"/>
            </w:tcBorders>
            <w:shd w:val="clear" w:color="auto" w:fill="auto"/>
            <w:noWrap/>
            <w:vAlign w:val="bottom"/>
            <w:hideMark/>
          </w:tcPr>
          <w:p w14:paraId="063E050A" w14:textId="77777777" w:rsidR="00C54EE4" w:rsidRPr="004C7A20" w:rsidRDefault="00C54EE4" w:rsidP="00FB3E49">
            <w:pPr>
              <w:rPr>
                <w:rFonts w:ascii="Calibri" w:hAnsi="Calibri"/>
                <w:color w:val="000000"/>
                <w:szCs w:val="22"/>
              </w:rPr>
            </w:pPr>
            <w:r w:rsidRPr="004C7A20">
              <w:rPr>
                <w:rFonts w:ascii="Calibri" w:hAnsi="Calibri"/>
                <w:color w:val="000000"/>
                <w:szCs w:val="22"/>
              </w:rPr>
              <w:t>1985</w:t>
            </w:r>
          </w:p>
        </w:tc>
        <w:tc>
          <w:tcPr>
            <w:tcW w:w="1040" w:type="dxa"/>
            <w:tcBorders>
              <w:top w:val="nil"/>
              <w:left w:val="single" w:sz="8" w:space="0" w:color="auto"/>
              <w:bottom w:val="nil"/>
              <w:right w:val="nil"/>
            </w:tcBorders>
            <w:shd w:val="clear" w:color="auto" w:fill="auto"/>
            <w:noWrap/>
            <w:vAlign w:val="bottom"/>
            <w:hideMark/>
          </w:tcPr>
          <w:p w14:paraId="1453FF77"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880" w:type="dxa"/>
            <w:tcBorders>
              <w:top w:val="nil"/>
              <w:left w:val="nil"/>
              <w:bottom w:val="nil"/>
              <w:right w:val="single" w:sz="8" w:space="0" w:color="auto"/>
            </w:tcBorders>
            <w:shd w:val="clear" w:color="auto" w:fill="auto"/>
            <w:noWrap/>
            <w:vAlign w:val="bottom"/>
            <w:hideMark/>
          </w:tcPr>
          <w:p w14:paraId="757C3FDC"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1234" w:type="dxa"/>
            <w:tcBorders>
              <w:top w:val="nil"/>
              <w:left w:val="nil"/>
              <w:bottom w:val="nil"/>
              <w:right w:val="nil"/>
            </w:tcBorders>
            <w:shd w:val="clear" w:color="auto" w:fill="auto"/>
            <w:noWrap/>
            <w:vAlign w:val="bottom"/>
            <w:hideMark/>
          </w:tcPr>
          <w:p w14:paraId="3AAACDA3"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4</w:t>
            </w:r>
          </w:p>
        </w:tc>
        <w:tc>
          <w:tcPr>
            <w:tcW w:w="686" w:type="dxa"/>
            <w:tcBorders>
              <w:top w:val="nil"/>
              <w:left w:val="nil"/>
              <w:bottom w:val="nil"/>
              <w:right w:val="single" w:sz="8" w:space="0" w:color="auto"/>
            </w:tcBorders>
            <w:shd w:val="clear" w:color="auto" w:fill="auto"/>
            <w:noWrap/>
            <w:vAlign w:val="bottom"/>
            <w:hideMark/>
          </w:tcPr>
          <w:p w14:paraId="459FC3A7"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24</w:t>
            </w:r>
          </w:p>
        </w:tc>
        <w:tc>
          <w:tcPr>
            <w:tcW w:w="960" w:type="dxa"/>
            <w:tcBorders>
              <w:top w:val="nil"/>
              <w:left w:val="nil"/>
              <w:bottom w:val="nil"/>
              <w:right w:val="nil"/>
            </w:tcBorders>
            <w:shd w:val="clear" w:color="auto" w:fill="auto"/>
            <w:noWrap/>
            <w:vAlign w:val="bottom"/>
            <w:hideMark/>
          </w:tcPr>
          <w:p w14:paraId="1D21A48D"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28</w:t>
            </w:r>
          </w:p>
        </w:tc>
      </w:tr>
      <w:tr w:rsidR="00C54EE4" w:rsidRPr="004C7A20" w14:paraId="2977C255" w14:textId="77777777" w:rsidTr="00FB3E49">
        <w:trPr>
          <w:trHeight w:val="300"/>
        </w:trPr>
        <w:tc>
          <w:tcPr>
            <w:tcW w:w="1085" w:type="dxa"/>
            <w:tcBorders>
              <w:top w:val="nil"/>
              <w:left w:val="nil"/>
              <w:bottom w:val="nil"/>
              <w:right w:val="nil"/>
            </w:tcBorders>
            <w:shd w:val="clear" w:color="auto" w:fill="auto"/>
            <w:noWrap/>
            <w:vAlign w:val="bottom"/>
            <w:hideMark/>
          </w:tcPr>
          <w:p w14:paraId="122FF59C" w14:textId="77777777" w:rsidR="00C54EE4" w:rsidRPr="004C7A20" w:rsidRDefault="00C54EE4" w:rsidP="00FB3E49">
            <w:pPr>
              <w:rPr>
                <w:rFonts w:ascii="Calibri" w:hAnsi="Calibri"/>
                <w:color w:val="000000"/>
                <w:szCs w:val="22"/>
              </w:rPr>
            </w:pPr>
            <w:r w:rsidRPr="004C7A20">
              <w:rPr>
                <w:rFonts w:ascii="Calibri" w:hAnsi="Calibri"/>
                <w:color w:val="000000"/>
                <w:szCs w:val="22"/>
              </w:rPr>
              <w:t>1986</w:t>
            </w:r>
          </w:p>
        </w:tc>
        <w:tc>
          <w:tcPr>
            <w:tcW w:w="1040" w:type="dxa"/>
            <w:tcBorders>
              <w:top w:val="nil"/>
              <w:left w:val="single" w:sz="8" w:space="0" w:color="auto"/>
              <w:bottom w:val="nil"/>
              <w:right w:val="nil"/>
            </w:tcBorders>
            <w:shd w:val="clear" w:color="auto" w:fill="auto"/>
            <w:noWrap/>
            <w:vAlign w:val="bottom"/>
            <w:hideMark/>
          </w:tcPr>
          <w:p w14:paraId="54EE1DD7"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880" w:type="dxa"/>
            <w:tcBorders>
              <w:top w:val="nil"/>
              <w:left w:val="nil"/>
              <w:bottom w:val="nil"/>
              <w:right w:val="single" w:sz="8" w:space="0" w:color="auto"/>
            </w:tcBorders>
            <w:shd w:val="clear" w:color="auto" w:fill="auto"/>
            <w:noWrap/>
            <w:vAlign w:val="bottom"/>
            <w:hideMark/>
          </w:tcPr>
          <w:p w14:paraId="4DFB9579"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1234" w:type="dxa"/>
            <w:tcBorders>
              <w:top w:val="nil"/>
              <w:left w:val="nil"/>
              <w:bottom w:val="nil"/>
              <w:right w:val="nil"/>
            </w:tcBorders>
            <w:shd w:val="clear" w:color="auto" w:fill="auto"/>
            <w:noWrap/>
            <w:vAlign w:val="bottom"/>
            <w:hideMark/>
          </w:tcPr>
          <w:p w14:paraId="47A23107"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343FACDD"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3</w:t>
            </w:r>
          </w:p>
        </w:tc>
        <w:tc>
          <w:tcPr>
            <w:tcW w:w="960" w:type="dxa"/>
            <w:tcBorders>
              <w:top w:val="nil"/>
              <w:left w:val="nil"/>
              <w:bottom w:val="nil"/>
              <w:right w:val="nil"/>
            </w:tcBorders>
            <w:shd w:val="clear" w:color="auto" w:fill="auto"/>
            <w:noWrap/>
            <w:vAlign w:val="bottom"/>
            <w:hideMark/>
          </w:tcPr>
          <w:p w14:paraId="09D77387"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3</w:t>
            </w:r>
          </w:p>
        </w:tc>
      </w:tr>
      <w:tr w:rsidR="00C54EE4" w:rsidRPr="004C7A20" w14:paraId="680AEE5E" w14:textId="77777777" w:rsidTr="00FB3E49">
        <w:trPr>
          <w:trHeight w:val="300"/>
        </w:trPr>
        <w:tc>
          <w:tcPr>
            <w:tcW w:w="1085" w:type="dxa"/>
            <w:tcBorders>
              <w:top w:val="nil"/>
              <w:left w:val="nil"/>
              <w:bottom w:val="nil"/>
              <w:right w:val="nil"/>
            </w:tcBorders>
            <w:shd w:val="clear" w:color="auto" w:fill="auto"/>
            <w:noWrap/>
            <w:vAlign w:val="bottom"/>
            <w:hideMark/>
          </w:tcPr>
          <w:p w14:paraId="72670ADF" w14:textId="77777777" w:rsidR="00C54EE4" w:rsidRPr="004C7A20" w:rsidRDefault="00C54EE4" w:rsidP="00FB3E49">
            <w:pPr>
              <w:rPr>
                <w:rFonts w:ascii="Calibri" w:hAnsi="Calibri"/>
                <w:color w:val="000000"/>
                <w:szCs w:val="22"/>
              </w:rPr>
            </w:pPr>
            <w:r w:rsidRPr="004C7A20">
              <w:rPr>
                <w:rFonts w:ascii="Calibri" w:hAnsi="Calibri"/>
                <w:color w:val="000000"/>
                <w:szCs w:val="22"/>
              </w:rPr>
              <w:t>1987</w:t>
            </w:r>
          </w:p>
        </w:tc>
        <w:tc>
          <w:tcPr>
            <w:tcW w:w="1040" w:type="dxa"/>
            <w:tcBorders>
              <w:top w:val="nil"/>
              <w:left w:val="single" w:sz="8" w:space="0" w:color="auto"/>
              <w:bottom w:val="nil"/>
              <w:right w:val="nil"/>
            </w:tcBorders>
            <w:shd w:val="clear" w:color="auto" w:fill="auto"/>
            <w:noWrap/>
            <w:vAlign w:val="bottom"/>
            <w:hideMark/>
          </w:tcPr>
          <w:p w14:paraId="7618FE9A"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880" w:type="dxa"/>
            <w:tcBorders>
              <w:top w:val="nil"/>
              <w:left w:val="nil"/>
              <w:bottom w:val="nil"/>
              <w:right w:val="single" w:sz="8" w:space="0" w:color="auto"/>
            </w:tcBorders>
            <w:shd w:val="clear" w:color="auto" w:fill="auto"/>
            <w:noWrap/>
            <w:vAlign w:val="bottom"/>
            <w:hideMark/>
          </w:tcPr>
          <w:p w14:paraId="37EC41DF"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1234" w:type="dxa"/>
            <w:tcBorders>
              <w:top w:val="nil"/>
              <w:left w:val="nil"/>
              <w:bottom w:val="nil"/>
              <w:right w:val="nil"/>
            </w:tcBorders>
            <w:shd w:val="clear" w:color="auto" w:fill="auto"/>
            <w:noWrap/>
            <w:vAlign w:val="bottom"/>
            <w:hideMark/>
          </w:tcPr>
          <w:p w14:paraId="7DA7DF73"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2C343E02"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31</w:t>
            </w:r>
          </w:p>
        </w:tc>
        <w:tc>
          <w:tcPr>
            <w:tcW w:w="960" w:type="dxa"/>
            <w:tcBorders>
              <w:top w:val="nil"/>
              <w:left w:val="nil"/>
              <w:bottom w:val="nil"/>
              <w:right w:val="nil"/>
            </w:tcBorders>
            <w:shd w:val="clear" w:color="auto" w:fill="auto"/>
            <w:noWrap/>
            <w:vAlign w:val="bottom"/>
            <w:hideMark/>
          </w:tcPr>
          <w:p w14:paraId="6B3B9689"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31</w:t>
            </w:r>
          </w:p>
        </w:tc>
      </w:tr>
      <w:tr w:rsidR="00C54EE4" w:rsidRPr="004C7A20" w14:paraId="4AE89B00" w14:textId="77777777" w:rsidTr="00FB3E49">
        <w:trPr>
          <w:trHeight w:val="300"/>
        </w:trPr>
        <w:tc>
          <w:tcPr>
            <w:tcW w:w="1085" w:type="dxa"/>
            <w:tcBorders>
              <w:top w:val="nil"/>
              <w:left w:val="nil"/>
              <w:bottom w:val="nil"/>
              <w:right w:val="nil"/>
            </w:tcBorders>
            <w:shd w:val="clear" w:color="auto" w:fill="auto"/>
            <w:noWrap/>
            <w:vAlign w:val="bottom"/>
            <w:hideMark/>
          </w:tcPr>
          <w:p w14:paraId="06677BDF" w14:textId="77777777" w:rsidR="00C54EE4" w:rsidRPr="004C7A20" w:rsidRDefault="00C54EE4" w:rsidP="00FB3E49">
            <w:pPr>
              <w:rPr>
                <w:rFonts w:ascii="Calibri" w:hAnsi="Calibri"/>
                <w:color w:val="000000"/>
                <w:szCs w:val="22"/>
              </w:rPr>
            </w:pPr>
            <w:r w:rsidRPr="004C7A20">
              <w:rPr>
                <w:rFonts w:ascii="Calibri" w:hAnsi="Calibri"/>
                <w:color w:val="000000"/>
                <w:szCs w:val="22"/>
              </w:rPr>
              <w:t>1988</w:t>
            </w:r>
          </w:p>
        </w:tc>
        <w:tc>
          <w:tcPr>
            <w:tcW w:w="1040" w:type="dxa"/>
            <w:tcBorders>
              <w:top w:val="nil"/>
              <w:left w:val="single" w:sz="8" w:space="0" w:color="auto"/>
              <w:bottom w:val="nil"/>
              <w:right w:val="nil"/>
            </w:tcBorders>
            <w:shd w:val="clear" w:color="auto" w:fill="auto"/>
            <w:noWrap/>
            <w:vAlign w:val="bottom"/>
            <w:hideMark/>
          </w:tcPr>
          <w:p w14:paraId="4B07C6D2"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880" w:type="dxa"/>
            <w:tcBorders>
              <w:top w:val="nil"/>
              <w:left w:val="nil"/>
              <w:bottom w:val="nil"/>
              <w:right w:val="single" w:sz="8" w:space="0" w:color="auto"/>
            </w:tcBorders>
            <w:shd w:val="clear" w:color="auto" w:fill="auto"/>
            <w:noWrap/>
            <w:vAlign w:val="bottom"/>
            <w:hideMark/>
          </w:tcPr>
          <w:p w14:paraId="04633199"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1234" w:type="dxa"/>
            <w:tcBorders>
              <w:top w:val="nil"/>
              <w:left w:val="nil"/>
              <w:bottom w:val="nil"/>
              <w:right w:val="nil"/>
            </w:tcBorders>
            <w:shd w:val="clear" w:color="auto" w:fill="auto"/>
            <w:noWrap/>
            <w:vAlign w:val="bottom"/>
            <w:hideMark/>
          </w:tcPr>
          <w:p w14:paraId="6C725CBF"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7A5D04FE"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16</w:t>
            </w:r>
          </w:p>
        </w:tc>
        <w:tc>
          <w:tcPr>
            <w:tcW w:w="960" w:type="dxa"/>
            <w:tcBorders>
              <w:top w:val="nil"/>
              <w:left w:val="nil"/>
              <w:bottom w:val="nil"/>
              <w:right w:val="nil"/>
            </w:tcBorders>
            <w:shd w:val="clear" w:color="auto" w:fill="auto"/>
            <w:noWrap/>
            <w:vAlign w:val="bottom"/>
            <w:hideMark/>
          </w:tcPr>
          <w:p w14:paraId="5D957CFB"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16</w:t>
            </w:r>
          </w:p>
        </w:tc>
      </w:tr>
      <w:tr w:rsidR="00C54EE4" w:rsidRPr="004C7A20" w14:paraId="0C09EE4B" w14:textId="77777777" w:rsidTr="00FB3E49">
        <w:trPr>
          <w:trHeight w:val="300"/>
        </w:trPr>
        <w:tc>
          <w:tcPr>
            <w:tcW w:w="1085" w:type="dxa"/>
            <w:tcBorders>
              <w:top w:val="nil"/>
              <w:left w:val="nil"/>
              <w:bottom w:val="nil"/>
              <w:right w:val="nil"/>
            </w:tcBorders>
            <w:shd w:val="clear" w:color="auto" w:fill="auto"/>
            <w:noWrap/>
            <w:vAlign w:val="bottom"/>
            <w:hideMark/>
          </w:tcPr>
          <w:p w14:paraId="588F2577" w14:textId="77777777" w:rsidR="00C54EE4" w:rsidRPr="004C7A20" w:rsidRDefault="00C54EE4" w:rsidP="00FB3E49">
            <w:pPr>
              <w:rPr>
                <w:rFonts w:ascii="Calibri" w:hAnsi="Calibri"/>
                <w:color w:val="000000"/>
                <w:szCs w:val="22"/>
              </w:rPr>
            </w:pPr>
            <w:r w:rsidRPr="004C7A20">
              <w:rPr>
                <w:rFonts w:ascii="Calibri" w:hAnsi="Calibri"/>
                <w:color w:val="000000"/>
                <w:szCs w:val="22"/>
              </w:rPr>
              <w:t>1989</w:t>
            </w:r>
          </w:p>
        </w:tc>
        <w:tc>
          <w:tcPr>
            <w:tcW w:w="1040" w:type="dxa"/>
            <w:tcBorders>
              <w:top w:val="nil"/>
              <w:left w:val="single" w:sz="8" w:space="0" w:color="auto"/>
              <w:bottom w:val="nil"/>
              <w:right w:val="nil"/>
            </w:tcBorders>
            <w:shd w:val="clear" w:color="auto" w:fill="auto"/>
            <w:noWrap/>
            <w:vAlign w:val="bottom"/>
            <w:hideMark/>
          </w:tcPr>
          <w:p w14:paraId="069D379A"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880" w:type="dxa"/>
            <w:tcBorders>
              <w:top w:val="nil"/>
              <w:left w:val="nil"/>
              <w:bottom w:val="nil"/>
              <w:right w:val="single" w:sz="8" w:space="0" w:color="auto"/>
            </w:tcBorders>
            <w:shd w:val="clear" w:color="auto" w:fill="auto"/>
            <w:noWrap/>
            <w:vAlign w:val="bottom"/>
            <w:hideMark/>
          </w:tcPr>
          <w:p w14:paraId="586ABB9A"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1234" w:type="dxa"/>
            <w:tcBorders>
              <w:top w:val="nil"/>
              <w:left w:val="nil"/>
              <w:bottom w:val="nil"/>
              <w:right w:val="nil"/>
            </w:tcBorders>
            <w:shd w:val="clear" w:color="auto" w:fill="auto"/>
            <w:noWrap/>
            <w:vAlign w:val="bottom"/>
            <w:hideMark/>
          </w:tcPr>
          <w:p w14:paraId="11ABE6AE"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0ABD4BA0"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18</w:t>
            </w:r>
          </w:p>
        </w:tc>
        <w:tc>
          <w:tcPr>
            <w:tcW w:w="960" w:type="dxa"/>
            <w:tcBorders>
              <w:top w:val="nil"/>
              <w:left w:val="nil"/>
              <w:bottom w:val="nil"/>
              <w:right w:val="nil"/>
            </w:tcBorders>
            <w:shd w:val="clear" w:color="auto" w:fill="auto"/>
            <w:noWrap/>
            <w:vAlign w:val="bottom"/>
            <w:hideMark/>
          </w:tcPr>
          <w:p w14:paraId="1B0AE543"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18</w:t>
            </w:r>
          </w:p>
        </w:tc>
      </w:tr>
      <w:tr w:rsidR="00C54EE4" w:rsidRPr="004C7A20" w14:paraId="3B858917" w14:textId="77777777" w:rsidTr="00FB3E49">
        <w:trPr>
          <w:trHeight w:val="300"/>
        </w:trPr>
        <w:tc>
          <w:tcPr>
            <w:tcW w:w="1085" w:type="dxa"/>
            <w:tcBorders>
              <w:top w:val="nil"/>
              <w:left w:val="nil"/>
              <w:bottom w:val="nil"/>
              <w:right w:val="nil"/>
            </w:tcBorders>
            <w:shd w:val="clear" w:color="auto" w:fill="auto"/>
            <w:noWrap/>
            <w:vAlign w:val="bottom"/>
            <w:hideMark/>
          </w:tcPr>
          <w:p w14:paraId="74077A80" w14:textId="77777777" w:rsidR="00C54EE4" w:rsidRPr="004C7A20" w:rsidRDefault="00C54EE4" w:rsidP="00FB3E49">
            <w:pPr>
              <w:rPr>
                <w:rFonts w:ascii="Calibri" w:hAnsi="Calibri"/>
                <w:color w:val="000000"/>
                <w:szCs w:val="22"/>
              </w:rPr>
            </w:pPr>
            <w:r w:rsidRPr="004C7A20">
              <w:rPr>
                <w:rFonts w:ascii="Calibri" w:hAnsi="Calibri"/>
                <w:color w:val="000000"/>
                <w:szCs w:val="22"/>
              </w:rPr>
              <w:t>1991</w:t>
            </w:r>
          </w:p>
        </w:tc>
        <w:tc>
          <w:tcPr>
            <w:tcW w:w="1040" w:type="dxa"/>
            <w:tcBorders>
              <w:top w:val="nil"/>
              <w:left w:val="single" w:sz="8" w:space="0" w:color="auto"/>
              <w:bottom w:val="nil"/>
              <w:right w:val="nil"/>
            </w:tcBorders>
            <w:shd w:val="clear" w:color="auto" w:fill="auto"/>
            <w:noWrap/>
            <w:vAlign w:val="bottom"/>
            <w:hideMark/>
          </w:tcPr>
          <w:p w14:paraId="5DF376BC"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880" w:type="dxa"/>
            <w:tcBorders>
              <w:top w:val="nil"/>
              <w:left w:val="nil"/>
              <w:bottom w:val="nil"/>
              <w:right w:val="single" w:sz="8" w:space="0" w:color="auto"/>
            </w:tcBorders>
            <w:shd w:val="clear" w:color="auto" w:fill="auto"/>
            <w:noWrap/>
            <w:vAlign w:val="bottom"/>
            <w:hideMark/>
          </w:tcPr>
          <w:p w14:paraId="601EFC43"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1234" w:type="dxa"/>
            <w:tcBorders>
              <w:top w:val="nil"/>
              <w:left w:val="nil"/>
              <w:bottom w:val="nil"/>
              <w:right w:val="nil"/>
            </w:tcBorders>
            <w:shd w:val="clear" w:color="auto" w:fill="auto"/>
            <w:noWrap/>
            <w:vAlign w:val="bottom"/>
            <w:hideMark/>
          </w:tcPr>
          <w:p w14:paraId="1FC07ABF"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3631B426"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6</w:t>
            </w:r>
          </w:p>
        </w:tc>
        <w:tc>
          <w:tcPr>
            <w:tcW w:w="960" w:type="dxa"/>
            <w:tcBorders>
              <w:top w:val="nil"/>
              <w:left w:val="nil"/>
              <w:bottom w:val="nil"/>
              <w:right w:val="nil"/>
            </w:tcBorders>
            <w:shd w:val="clear" w:color="auto" w:fill="auto"/>
            <w:noWrap/>
            <w:vAlign w:val="bottom"/>
            <w:hideMark/>
          </w:tcPr>
          <w:p w14:paraId="2BD8E993"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6</w:t>
            </w:r>
          </w:p>
        </w:tc>
      </w:tr>
      <w:tr w:rsidR="00C54EE4" w:rsidRPr="004C7A20" w14:paraId="21A4FD92" w14:textId="77777777" w:rsidTr="00FB3E49">
        <w:trPr>
          <w:trHeight w:val="300"/>
        </w:trPr>
        <w:tc>
          <w:tcPr>
            <w:tcW w:w="1085" w:type="dxa"/>
            <w:tcBorders>
              <w:top w:val="nil"/>
              <w:left w:val="nil"/>
              <w:bottom w:val="nil"/>
              <w:right w:val="nil"/>
            </w:tcBorders>
            <w:shd w:val="clear" w:color="auto" w:fill="auto"/>
            <w:noWrap/>
            <w:vAlign w:val="bottom"/>
            <w:hideMark/>
          </w:tcPr>
          <w:p w14:paraId="0CE90549" w14:textId="77777777" w:rsidR="00C54EE4" w:rsidRPr="004C7A20" w:rsidRDefault="00C54EE4" w:rsidP="00FB3E49">
            <w:pPr>
              <w:rPr>
                <w:rFonts w:ascii="Calibri" w:hAnsi="Calibri"/>
                <w:color w:val="000000"/>
                <w:szCs w:val="22"/>
              </w:rPr>
            </w:pPr>
            <w:r w:rsidRPr="004C7A20">
              <w:rPr>
                <w:rFonts w:ascii="Calibri" w:hAnsi="Calibri"/>
                <w:color w:val="000000"/>
                <w:szCs w:val="22"/>
              </w:rPr>
              <w:t>1992</w:t>
            </w:r>
          </w:p>
        </w:tc>
        <w:tc>
          <w:tcPr>
            <w:tcW w:w="1040" w:type="dxa"/>
            <w:tcBorders>
              <w:top w:val="nil"/>
              <w:left w:val="single" w:sz="8" w:space="0" w:color="auto"/>
              <w:bottom w:val="nil"/>
              <w:right w:val="nil"/>
            </w:tcBorders>
            <w:shd w:val="clear" w:color="auto" w:fill="auto"/>
            <w:noWrap/>
            <w:vAlign w:val="bottom"/>
            <w:hideMark/>
          </w:tcPr>
          <w:p w14:paraId="627C7166"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57</w:t>
            </w:r>
          </w:p>
        </w:tc>
        <w:tc>
          <w:tcPr>
            <w:tcW w:w="880" w:type="dxa"/>
            <w:tcBorders>
              <w:top w:val="nil"/>
              <w:left w:val="nil"/>
              <w:bottom w:val="nil"/>
              <w:right w:val="single" w:sz="8" w:space="0" w:color="auto"/>
            </w:tcBorders>
            <w:shd w:val="clear" w:color="auto" w:fill="auto"/>
            <w:noWrap/>
            <w:vAlign w:val="bottom"/>
            <w:hideMark/>
          </w:tcPr>
          <w:p w14:paraId="5B173284"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1234" w:type="dxa"/>
            <w:tcBorders>
              <w:top w:val="nil"/>
              <w:left w:val="nil"/>
              <w:bottom w:val="nil"/>
              <w:right w:val="nil"/>
            </w:tcBorders>
            <w:shd w:val="clear" w:color="auto" w:fill="auto"/>
            <w:noWrap/>
            <w:vAlign w:val="bottom"/>
            <w:hideMark/>
          </w:tcPr>
          <w:p w14:paraId="23F9D157"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8</w:t>
            </w:r>
          </w:p>
        </w:tc>
        <w:tc>
          <w:tcPr>
            <w:tcW w:w="686" w:type="dxa"/>
            <w:tcBorders>
              <w:top w:val="nil"/>
              <w:left w:val="nil"/>
              <w:bottom w:val="nil"/>
              <w:right w:val="single" w:sz="8" w:space="0" w:color="auto"/>
            </w:tcBorders>
            <w:shd w:val="clear" w:color="auto" w:fill="auto"/>
            <w:noWrap/>
            <w:vAlign w:val="bottom"/>
            <w:hideMark/>
          </w:tcPr>
          <w:p w14:paraId="41E0B2D9"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8</w:t>
            </w:r>
          </w:p>
        </w:tc>
        <w:tc>
          <w:tcPr>
            <w:tcW w:w="960" w:type="dxa"/>
            <w:tcBorders>
              <w:top w:val="nil"/>
              <w:left w:val="nil"/>
              <w:bottom w:val="nil"/>
              <w:right w:val="nil"/>
            </w:tcBorders>
            <w:shd w:val="clear" w:color="auto" w:fill="auto"/>
            <w:noWrap/>
            <w:vAlign w:val="bottom"/>
            <w:hideMark/>
          </w:tcPr>
          <w:p w14:paraId="643A0A2B"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73</w:t>
            </w:r>
          </w:p>
        </w:tc>
      </w:tr>
      <w:tr w:rsidR="00C54EE4" w:rsidRPr="004C7A20" w14:paraId="2CEC2C6D" w14:textId="77777777" w:rsidTr="00FB3E49">
        <w:trPr>
          <w:trHeight w:val="300"/>
        </w:trPr>
        <w:tc>
          <w:tcPr>
            <w:tcW w:w="1085" w:type="dxa"/>
            <w:tcBorders>
              <w:top w:val="nil"/>
              <w:left w:val="nil"/>
              <w:bottom w:val="nil"/>
              <w:right w:val="nil"/>
            </w:tcBorders>
            <w:shd w:val="clear" w:color="auto" w:fill="auto"/>
            <w:noWrap/>
            <w:vAlign w:val="bottom"/>
            <w:hideMark/>
          </w:tcPr>
          <w:p w14:paraId="51A09DBC" w14:textId="77777777" w:rsidR="00C54EE4" w:rsidRPr="004C7A20" w:rsidRDefault="00C54EE4" w:rsidP="00FB3E49">
            <w:pPr>
              <w:rPr>
                <w:rFonts w:ascii="Calibri" w:hAnsi="Calibri"/>
                <w:color w:val="000000"/>
                <w:szCs w:val="22"/>
              </w:rPr>
            </w:pPr>
            <w:r w:rsidRPr="004C7A20">
              <w:rPr>
                <w:rFonts w:ascii="Calibri" w:hAnsi="Calibri"/>
                <w:color w:val="000000"/>
                <w:szCs w:val="22"/>
              </w:rPr>
              <w:t>1993</w:t>
            </w:r>
          </w:p>
        </w:tc>
        <w:tc>
          <w:tcPr>
            <w:tcW w:w="1040" w:type="dxa"/>
            <w:tcBorders>
              <w:top w:val="nil"/>
              <w:left w:val="single" w:sz="8" w:space="0" w:color="auto"/>
              <w:bottom w:val="nil"/>
              <w:right w:val="nil"/>
            </w:tcBorders>
            <w:shd w:val="clear" w:color="auto" w:fill="auto"/>
            <w:noWrap/>
            <w:vAlign w:val="bottom"/>
            <w:hideMark/>
          </w:tcPr>
          <w:p w14:paraId="19D00B04"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190</w:t>
            </w:r>
          </w:p>
        </w:tc>
        <w:tc>
          <w:tcPr>
            <w:tcW w:w="880" w:type="dxa"/>
            <w:tcBorders>
              <w:top w:val="nil"/>
              <w:left w:val="nil"/>
              <w:bottom w:val="nil"/>
              <w:right w:val="single" w:sz="8" w:space="0" w:color="auto"/>
            </w:tcBorders>
            <w:shd w:val="clear" w:color="auto" w:fill="auto"/>
            <w:noWrap/>
            <w:vAlign w:val="bottom"/>
            <w:hideMark/>
          </w:tcPr>
          <w:p w14:paraId="5D436A80"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1234" w:type="dxa"/>
            <w:tcBorders>
              <w:top w:val="nil"/>
              <w:left w:val="nil"/>
              <w:bottom w:val="nil"/>
              <w:right w:val="nil"/>
            </w:tcBorders>
            <w:shd w:val="clear" w:color="auto" w:fill="auto"/>
            <w:noWrap/>
            <w:vAlign w:val="bottom"/>
            <w:hideMark/>
          </w:tcPr>
          <w:p w14:paraId="7E59865D"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3</w:t>
            </w:r>
          </w:p>
        </w:tc>
        <w:tc>
          <w:tcPr>
            <w:tcW w:w="686" w:type="dxa"/>
            <w:tcBorders>
              <w:top w:val="nil"/>
              <w:left w:val="nil"/>
              <w:bottom w:val="nil"/>
              <w:right w:val="single" w:sz="8" w:space="0" w:color="auto"/>
            </w:tcBorders>
            <w:shd w:val="clear" w:color="auto" w:fill="auto"/>
            <w:noWrap/>
            <w:vAlign w:val="bottom"/>
            <w:hideMark/>
          </w:tcPr>
          <w:p w14:paraId="4B84A422"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960" w:type="dxa"/>
            <w:tcBorders>
              <w:top w:val="nil"/>
              <w:left w:val="nil"/>
              <w:bottom w:val="nil"/>
              <w:right w:val="nil"/>
            </w:tcBorders>
            <w:shd w:val="clear" w:color="auto" w:fill="auto"/>
            <w:noWrap/>
            <w:vAlign w:val="bottom"/>
            <w:hideMark/>
          </w:tcPr>
          <w:p w14:paraId="3A997A0E"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193</w:t>
            </w:r>
          </w:p>
        </w:tc>
      </w:tr>
      <w:tr w:rsidR="00C54EE4" w:rsidRPr="004C7A20" w14:paraId="7ECA5224" w14:textId="77777777" w:rsidTr="00FB3E49">
        <w:trPr>
          <w:trHeight w:val="300"/>
        </w:trPr>
        <w:tc>
          <w:tcPr>
            <w:tcW w:w="1085" w:type="dxa"/>
            <w:tcBorders>
              <w:top w:val="nil"/>
              <w:left w:val="nil"/>
              <w:bottom w:val="nil"/>
              <w:right w:val="nil"/>
            </w:tcBorders>
            <w:shd w:val="clear" w:color="auto" w:fill="auto"/>
            <w:noWrap/>
            <w:vAlign w:val="bottom"/>
            <w:hideMark/>
          </w:tcPr>
          <w:p w14:paraId="7B71140E" w14:textId="77777777" w:rsidR="00C54EE4" w:rsidRPr="004C7A20" w:rsidRDefault="00C54EE4" w:rsidP="00FB3E49">
            <w:pPr>
              <w:rPr>
                <w:rFonts w:ascii="Calibri" w:hAnsi="Calibri"/>
                <w:color w:val="000000"/>
                <w:szCs w:val="22"/>
              </w:rPr>
            </w:pPr>
            <w:r w:rsidRPr="004C7A20">
              <w:rPr>
                <w:rFonts w:ascii="Calibri" w:hAnsi="Calibri"/>
                <w:color w:val="000000"/>
                <w:szCs w:val="22"/>
              </w:rPr>
              <w:t>1994</w:t>
            </w:r>
          </w:p>
        </w:tc>
        <w:tc>
          <w:tcPr>
            <w:tcW w:w="1040" w:type="dxa"/>
            <w:tcBorders>
              <w:top w:val="nil"/>
              <w:left w:val="single" w:sz="8" w:space="0" w:color="auto"/>
              <w:bottom w:val="nil"/>
              <w:right w:val="nil"/>
            </w:tcBorders>
            <w:shd w:val="clear" w:color="auto" w:fill="auto"/>
            <w:noWrap/>
            <w:vAlign w:val="bottom"/>
            <w:hideMark/>
          </w:tcPr>
          <w:p w14:paraId="3C1B61B6"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184</w:t>
            </w:r>
          </w:p>
        </w:tc>
        <w:tc>
          <w:tcPr>
            <w:tcW w:w="880" w:type="dxa"/>
            <w:tcBorders>
              <w:top w:val="nil"/>
              <w:left w:val="nil"/>
              <w:bottom w:val="nil"/>
              <w:right w:val="single" w:sz="8" w:space="0" w:color="auto"/>
            </w:tcBorders>
            <w:shd w:val="clear" w:color="auto" w:fill="auto"/>
            <w:noWrap/>
            <w:vAlign w:val="bottom"/>
            <w:hideMark/>
          </w:tcPr>
          <w:p w14:paraId="018049EE"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1234" w:type="dxa"/>
            <w:tcBorders>
              <w:top w:val="nil"/>
              <w:left w:val="nil"/>
              <w:bottom w:val="nil"/>
              <w:right w:val="nil"/>
            </w:tcBorders>
            <w:shd w:val="clear" w:color="auto" w:fill="auto"/>
            <w:noWrap/>
            <w:vAlign w:val="bottom"/>
            <w:hideMark/>
          </w:tcPr>
          <w:p w14:paraId="31A0D587"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022C5A04"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960" w:type="dxa"/>
            <w:tcBorders>
              <w:top w:val="nil"/>
              <w:left w:val="nil"/>
              <w:bottom w:val="nil"/>
              <w:right w:val="nil"/>
            </w:tcBorders>
            <w:shd w:val="clear" w:color="auto" w:fill="auto"/>
            <w:noWrap/>
            <w:vAlign w:val="bottom"/>
            <w:hideMark/>
          </w:tcPr>
          <w:p w14:paraId="7A85EC62"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184</w:t>
            </w:r>
          </w:p>
        </w:tc>
      </w:tr>
      <w:tr w:rsidR="00C54EE4" w:rsidRPr="004C7A20" w14:paraId="1029CF8C" w14:textId="77777777" w:rsidTr="00FB3E49">
        <w:trPr>
          <w:trHeight w:val="300"/>
        </w:trPr>
        <w:tc>
          <w:tcPr>
            <w:tcW w:w="1085" w:type="dxa"/>
            <w:tcBorders>
              <w:top w:val="nil"/>
              <w:left w:val="nil"/>
              <w:bottom w:val="nil"/>
              <w:right w:val="nil"/>
            </w:tcBorders>
            <w:shd w:val="clear" w:color="auto" w:fill="auto"/>
            <w:noWrap/>
            <w:vAlign w:val="bottom"/>
            <w:hideMark/>
          </w:tcPr>
          <w:p w14:paraId="32BE22D8" w14:textId="77777777" w:rsidR="00C54EE4" w:rsidRPr="004C7A20" w:rsidRDefault="00C54EE4" w:rsidP="00FB3E49">
            <w:pPr>
              <w:rPr>
                <w:rFonts w:ascii="Calibri" w:hAnsi="Calibri"/>
                <w:color w:val="000000"/>
                <w:szCs w:val="22"/>
              </w:rPr>
            </w:pPr>
            <w:r w:rsidRPr="004C7A20">
              <w:rPr>
                <w:rFonts w:ascii="Calibri" w:hAnsi="Calibri"/>
                <w:color w:val="000000"/>
                <w:szCs w:val="22"/>
              </w:rPr>
              <w:t>1995</w:t>
            </w:r>
          </w:p>
        </w:tc>
        <w:tc>
          <w:tcPr>
            <w:tcW w:w="1040" w:type="dxa"/>
            <w:tcBorders>
              <w:top w:val="nil"/>
              <w:left w:val="single" w:sz="8" w:space="0" w:color="auto"/>
              <w:bottom w:val="nil"/>
              <w:right w:val="nil"/>
            </w:tcBorders>
            <w:shd w:val="clear" w:color="auto" w:fill="auto"/>
            <w:noWrap/>
            <w:vAlign w:val="bottom"/>
            <w:hideMark/>
          </w:tcPr>
          <w:p w14:paraId="434B845F"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118</w:t>
            </w:r>
          </w:p>
        </w:tc>
        <w:tc>
          <w:tcPr>
            <w:tcW w:w="880" w:type="dxa"/>
            <w:tcBorders>
              <w:top w:val="nil"/>
              <w:left w:val="nil"/>
              <w:bottom w:val="nil"/>
              <w:right w:val="single" w:sz="8" w:space="0" w:color="auto"/>
            </w:tcBorders>
            <w:shd w:val="clear" w:color="auto" w:fill="auto"/>
            <w:noWrap/>
            <w:vAlign w:val="bottom"/>
            <w:hideMark/>
          </w:tcPr>
          <w:p w14:paraId="43220A6D"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1234" w:type="dxa"/>
            <w:tcBorders>
              <w:top w:val="nil"/>
              <w:left w:val="nil"/>
              <w:bottom w:val="nil"/>
              <w:right w:val="nil"/>
            </w:tcBorders>
            <w:shd w:val="clear" w:color="auto" w:fill="auto"/>
            <w:noWrap/>
            <w:vAlign w:val="bottom"/>
            <w:hideMark/>
          </w:tcPr>
          <w:p w14:paraId="0BF6D03E"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169F896E"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960" w:type="dxa"/>
            <w:tcBorders>
              <w:top w:val="nil"/>
              <w:left w:val="nil"/>
              <w:bottom w:val="nil"/>
              <w:right w:val="nil"/>
            </w:tcBorders>
            <w:shd w:val="clear" w:color="auto" w:fill="auto"/>
            <w:noWrap/>
            <w:vAlign w:val="bottom"/>
            <w:hideMark/>
          </w:tcPr>
          <w:p w14:paraId="01680F91"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118</w:t>
            </w:r>
          </w:p>
        </w:tc>
      </w:tr>
      <w:tr w:rsidR="00C54EE4" w:rsidRPr="004C7A20" w14:paraId="2CA1E7B7" w14:textId="77777777" w:rsidTr="00FB3E49">
        <w:trPr>
          <w:trHeight w:val="300"/>
        </w:trPr>
        <w:tc>
          <w:tcPr>
            <w:tcW w:w="1085" w:type="dxa"/>
            <w:tcBorders>
              <w:top w:val="nil"/>
              <w:left w:val="nil"/>
              <w:bottom w:val="nil"/>
              <w:right w:val="nil"/>
            </w:tcBorders>
            <w:shd w:val="clear" w:color="auto" w:fill="auto"/>
            <w:noWrap/>
            <w:vAlign w:val="bottom"/>
            <w:hideMark/>
          </w:tcPr>
          <w:p w14:paraId="2F0BE53C" w14:textId="77777777" w:rsidR="00C54EE4" w:rsidRPr="004C7A20" w:rsidRDefault="00C54EE4" w:rsidP="00FB3E49">
            <w:pPr>
              <w:rPr>
                <w:rFonts w:ascii="Calibri" w:hAnsi="Calibri"/>
                <w:color w:val="000000"/>
                <w:szCs w:val="22"/>
              </w:rPr>
            </w:pPr>
            <w:r w:rsidRPr="004C7A20">
              <w:rPr>
                <w:rFonts w:ascii="Calibri" w:hAnsi="Calibri"/>
                <w:color w:val="000000"/>
                <w:szCs w:val="22"/>
              </w:rPr>
              <w:t>1996</w:t>
            </w:r>
          </w:p>
        </w:tc>
        <w:tc>
          <w:tcPr>
            <w:tcW w:w="1040" w:type="dxa"/>
            <w:tcBorders>
              <w:top w:val="nil"/>
              <w:left w:val="single" w:sz="8" w:space="0" w:color="auto"/>
              <w:bottom w:val="nil"/>
              <w:right w:val="nil"/>
            </w:tcBorders>
            <w:shd w:val="clear" w:color="auto" w:fill="auto"/>
            <w:noWrap/>
            <w:vAlign w:val="bottom"/>
            <w:hideMark/>
          </w:tcPr>
          <w:p w14:paraId="7665F6B0"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99</w:t>
            </w:r>
          </w:p>
        </w:tc>
        <w:tc>
          <w:tcPr>
            <w:tcW w:w="880" w:type="dxa"/>
            <w:tcBorders>
              <w:top w:val="nil"/>
              <w:left w:val="nil"/>
              <w:bottom w:val="nil"/>
              <w:right w:val="single" w:sz="8" w:space="0" w:color="auto"/>
            </w:tcBorders>
            <w:shd w:val="clear" w:color="auto" w:fill="auto"/>
            <w:noWrap/>
            <w:vAlign w:val="bottom"/>
            <w:hideMark/>
          </w:tcPr>
          <w:p w14:paraId="40B5B5DC"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1234" w:type="dxa"/>
            <w:tcBorders>
              <w:top w:val="nil"/>
              <w:left w:val="nil"/>
              <w:bottom w:val="nil"/>
              <w:right w:val="nil"/>
            </w:tcBorders>
            <w:shd w:val="clear" w:color="auto" w:fill="auto"/>
            <w:noWrap/>
            <w:vAlign w:val="bottom"/>
            <w:hideMark/>
          </w:tcPr>
          <w:p w14:paraId="160E9B02"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495D4649"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4</w:t>
            </w:r>
          </w:p>
        </w:tc>
        <w:tc>
          <w:tcPr>
            <w:tcW w:w="960" w:type="dxa"/>
            <w:tcBorders>
              <w:top w:val="nil"/>
              <w:left w:val="nil"/>
              <w:bottom w:val="nil"/>
              <w:right w:val="nil"/>
            </w:tcBorders>
            <w:shd w:val="clear" w:color="auto" w:fill="auto"/>
            <w:noWrap/>
            <w:vAlign w:val="bottom"/>
            <w:hideMark/>
          </w:tcPr>
          <w:p w14:paraId="1A5E3EF4"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103</w:t>
            </w:r>
          </w:p>
        </w:tc>
      </w:tr>
      <w:tr w:rsidR="00C54EE4" w:rsidRPr="004C7A20" w14:paraId="1EC4D47F" w14:textId="77777777" w:rsidTr="00FB3E49">
        <w:trPr>
          <w:trHeight w:val="300"/>
        </w:trPr>
        <w:tc>
          <w:tcPr>
            <w:tcW w:w="1085" w:type="dxa"/>
            <w:tcBorders>
              <w:top w:val="nil"/>
              <w:left w:val="nil"/>
              <w:bottom w:val="nil"/>
              <w:right w:val="nil"/>
            </w:tcBorders>
            <w:shd w:val="clear" w:color="auto" w:fill="auto"/>
            <w:noWrap/>
            <w:vAlign w:val="bottom"/>
            <w:hideMark/>
          </w:tcPr>
          <w:p w14:paraId="5A431F7C" w14:textId="77777777" w:rsidR="00C54EE4" w:rsidRPr="004C7A20" w:rsidRDefault="00C54EE4" w:rsidP="00FB3E49">
            <w:pPr>
              <w:rPr>
                <w:rFonts w:ascii="Calibri" w:hAnsi="Calibri"/>
                <w:color w:val="000000"/>
                <w:szCs w:val="22"/>
              </w:rPr>
            </w:pPr>
            <w:r w:rsidRPr="004C7A20">
              <w:rPr>
                <w:rFonts w:ascii="Calibri" w:hAnsi="Calibri"/>
                <w:color w:val="000000"/>
                <w:szCs w:val="22"/>
              </w:rPr>
              <w:t>1997</w:t>
            </w:r>
          </w:p>
        </w:tc>
        <w:tc>
          <w:tcPr>
            <w:tcW w:w="1040" w:type="dxa"/>
            <w:tcBorders>
              <w:top w:val="nil"/>
              <w:left w:val="single" w:sz="8" w:space="0" w:color="auto"/>
              <w:bottom w:val="nil"/>
              <w:right w:val="nil"/>
            </w:tcBorders>
            <w:shd w:val="clear" w:color="auto" w:fill="auto"/>
            <w:noWrap/>
            <w:vAlign w:val="bottom"/>
            <w:hideMark/>
          </w:tcPr>
          <w:p w14:paraId="5C1BC73D"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57</w:t>
            </w:r>
          </w:p>
        </w:tc>
        <w:tc>
          <w:tcPr>
            <w:tcW w:w="880" w:type="dxa"/>
            <w:tcBorders>
              <w:top w:val="nil"/>
              <w:left w:val="nil"/>
              <w:bottom w:val="nil"/>
              <w:right w:val="single" w:sz="8" w:space="0" w:color="auto"/>
            </w:tcBorders>
            <w:shd w:val="clear" w:color="auto" w:fill="auto"/>
            <w:noWrap/>
            <w:vAlign w:val="bottom"/>
            <w:hideMark/>
          </w:tcPr>
          <w:p w14:paraId="30B75E48"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1234" w:type="dxa"/>
            <w:tcBorders>
              <w:top w:val="nil"/>
              <w:left w:val="nil"/>
              <w:bottom w:val="nil"/>
              <w:right w:val="nil"/>
            </w:tcBorders>
            <w:shd w:val="clear" w:color="auto" w:fill="auto"/>
            <w:noWrap/>
            <w:vAlign w:val="bottom"/>
            <w:hideMark/>
          </w:tcPr>
          <w:p w14:paraId="05A8B1F2"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33BF56D3"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8</w:t>
            </w:r>
          </w:p>
        </w:tc>
        <w:tc>
          <w:tcPr>
            <w:tcW w:w="960" w:type="dxa"/>
            <w:tcBorders>
              <w:top w:val="nil"/>
              <w:left w:val="nil"/>
              <w:bottom w:val="nil"/>
              <w:right w:val="nil"/>
            </w:tcBorders>
            <w:shd w:val="clear" w:color="auto" w:fill="auto"/>
            <w:noWrap/>
            <w:vAlign w:val="bottom"/>
            <w:hideMark/>
          </w:tcPr>
          <w:p w14:paraId="4E72A22F"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65</w:t>
            </w:r>
          </w:p>
        </w:tc>
      </w:tr>
      <w:tr w:rsidR="00C54EE4" w:rsidRPr="004C7A20" w14:paraId="4FE19B6F" w14:textId="77777777" w:rsidTr="00FB3E49">
        <w:trPr>
          <w:trHeight w:val="300"/>
        </w:trPr>
        <w:tc>
          <w:tcPr>
            <w:tcW w:w="1085" w:type="dxa"/>
            <w:tcBorders>
              <w:top w:val="nil"/>
              <w:left w:val="nil"/>
              <w:bottom w:val="nil"/>
              <w:right w:val="nil"/>
            </w:tcBorders>
            <w:shd w:val="clear" w:color="auto" w:fill="auto"/>
            <w:noWrap/>
            <w:vAlign w:val="bottom"/>
            <w:hideMark/>
          </w:tcPr>
          <w:p w14:paraId="0018C370" w14:textId="77777777" w:rsidR="00C54EE4" w:rsidRPr="004C7A20" w:rsidRDefault="00C54EE4" w:rsidP="00FB3E49">
            <w:pPr>
              <w:rPr>
                <w:rFonts w:ascii="Calibri" w:hAnsi="Calibri"/>
                <w:color w:val="000000"/>
                <w:szCs w:val="22"/>
              </w:rPr>
            </w:pPr>
            <w:r w:rsidRPr="004C7A20">
              <w:rPr>
                <w:rFonts w:ascii="Calibri" w:hAnsi="Calibri"/>
                <w:color w:val="000000"/>
                <w:szCs w:val="22"/>
              </w:rPr>
              <w:t>1998</w:t>
            </w:r>
          </w:p>
        </w:tc>
        <w:tc>
          <w:tcPr>
            <w:tcW w:w="1040" w:type="dxa"/>
            <w:tcBorders>
              <w:top w:val="nil"/>
              <w:left w:val="single" w:sz="8" w:space="0" w:color="auto"/>
              <w:bottom w:val="nil"/>
              <w:right w:val="nil"/>
            </w:tcBorders>
            <w:shd w:val="clear" w:color="auto" w:fill="auto"/>
            <w:noWrap/>
            <w:vAlign w:val="bottom"/>
            <w:hideMark/>
          </w:tcPr>
          <w:p w14:paraId="510E551C"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14</w:t>
            </w:r>
          </w:p>
        </w:tc>
        <w:tc>
          <w:tcPr>
            <w:tcW w:w="880" w:type="dxa"/>
            <w:tcBorders>
              <w:top w:val="nil"/>
              <w:left w:val="nil"/>
              <w:bottom w:val="nil"/>
              <w:right w:val="single" w:sz="8" w:space="0" w:color="auto"/>
            </w:tcBorders>
            <w:shd w:val="clear" w:color="auto" w:fill="auto"/>
            <w:noWrap/>
            <w:vAlign w:val="bottom"/>
            <w:hideMark/>
          </w:tcPr>
          <w:p w14:paraId="2DE40092"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6</w:t>
            </w:r>
          </w:p>
        </w:tc>
        <w:tc>
          <w:tcPr>
            <w:tcW w:w="1234" w:type="dxa"/>
            <w:tcBorders>
              <w:top w:val="nil"/>
              <w:left w:val="nil"/>
              <w:bottom w:val="nil"/>
              <w:right w:val="nil"/>
            </w:tcBorders>
            <w:shd w:val="clear" w:color="auto" w:fill="auto"/>
            <w:noWrap/>
            <w:vAlign w:val="bottom"/>
            <w:hideMark/>
          </w:tcPr>
          <w:p w14:paraId="1EF6A9A6"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77D6F927"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960" w:type="dxa"/>
            <w:tcBorders>
              <w:top w:val="nil"/>
              <w:left w:val="nil"/>
              <w:bottom w:val="nil"/>
              <w:right w:val="nil"/>
            </w:tcBorders>
            <w:shd w:val="clear" w:color="auto" w:fill="auto"/>
            <w:noWrap/>
            <w:vAlign w:val="bottom"/>
            <w:hideMark/>
          </w:tcPr>
          <w:p w14:paraId="0D2141AF"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20</w:t>
            </w:r>
          </w:p>
        </w:tc>
      </w:tr>
      <w:tr w:rsidR="00C54EE4" w:rsidRPr="004C7A20" w14:paraId="1105A387" w14:textId="77777777" w:rsidTr="00FB3E49">
        <w:trPr>
          <w:trHeight w:val="300"/>
        </w:trPr>
        <w:tc>
          <w:tcPr>
            <w:tcW w:w="1085" w:type="dxa"/>
            <w:tcBorders>
              <w:top w:val="nil"/>
              <w:left w:val="nil"/>
              <w:bottom w:val="nil"/>
              <w:right w:val="nil"/>
            </w:tcBorders>
            <w:shd w:val="clear" w:color="auto" w:fill="auto"/>
            <w:noWrap/>
            <w:vAlign w:val="bottom"/>
            <w:hideMark/>
          </w:tcPr>
          <w:p w14:paraId="1D14C865" w14:textId="77777777" w:rsidR="00C54EE4" w:rsidRPr="004C7A20" w:rsidRDefault="00C54EE4" w:rsidP="00FB3E49">
            <w:pPr>
              <w:rPr>
                <w:rFonts w:ascii="Calibri" w:hAnsi="Calibri"/>
                <w:color w:val="000000"/>
                <w:szCs w:val="22"/>
              </w:rPr>
            </w:pPr>
            <w:r w:rsidRPr="004C7A20">
              <w:rPr>
                <w:rFonts w:ascii="Calibri" w:hAnsi="Calibri"/>
                <w:color w:val="000000"/>
                <w:szCs w:val="22"/>
              </w:rPr>
              <w:t>1999</w:t>
            </w:r>
          </w:p>
        </w:tc>
        <w:tc>
          <w:tcPr>
            <w:tcW w:w="1040" w:type="dxa"/>
            <w:tcBorders>
              <w:top w:val="nil"/>
              <w:left w:val="single" w:sz="8" w:space="0" w:color="auto"/>
              <w:bottom w:val="nil"/>
              <w:right w:val="nil"/>
            </w:tcBorders>
            <w:shd w:val="clear" w:color="auto" w:fill="auto"/>
            <w:noWrap/>
            <w:vAlign w:val="bottom"/>
            <w:hideMark/>
          </w:tcPr>
          <w:p w14:paraId="415880B7"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103</w:t>
            </w:r>
          </w:p>
        </w:tc>
        <w:tc>
          <w:tcPr>
            <w:tcW w:w="880" w:type="dxa"/>
            <w:tcBorders>
              <w:top w:val="nil"/>
              <w:left w:val="nil"/>
              <w:bottom w:val="nil"/>
              <w:right w:val="single" w:sz="8" w:space="0" w:color="auto"/>
            </w:tcBorders>
            <w:shd w:val="clear" w:color="auto" w:fill="auto"/>
            <w:noWrap/>
            <w:vAlign w:val="bottom"/>
            <w:hideMark/>
          </w:tcPr>
          <w:p w14:paraId="7B4EC4E4"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21</w:t>
            </w:r>
          </w:p>
        </w:tc>
        <w:tc>
          <w:tcPr>
            <w:tcW w:w="1234" w:type="dxa"/>
            <w:tcBorders>
              <w:top w:val="nil"/>
              <w:left w:val="nil"/>
              <w:bottom w:val="nil"/>
              <w:right w:val="nil"/>
            </w:tcBorders>
            <w:shd w:val="clear" w:color="auto" w:fill="auto"/>
            <w:noWrap/>
            <w:vAlign w:val="bottom"/>
            <w:hideMark/>
          </w:tcPr>
          <w:p w14:paraId="17E46BEC"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310CF169"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4</w:t>
            </w:r>
          </w:p>
        </w:tc>
        <w:tc>
          <w:tcPr>
            <w:tcW w:w="960" w:type="dxa"/>
            <w:tcBorders>
              <w:top w:val="nil"/>
              <w:left w:val="nil"/>
              <w:bottom w:val="nil"/>
              <w:right w:val="nil"/>
            </w:tcBorders>
            <w:shd w:val="clear" w:color="auto" w:fill="auto"/>
            <w:noWrap/>
            <w:vAlign w:val="bottom"/>
            <w:hideMark/>
          </w:tcPr>
          <w:p w14:paraId="58961738"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128</w:t>
            </w:r>
          </w:p>
        </w:tc>
      </w:tr>
      <w:tr w:rsidR="00C54EE4" w:rsidRPr="004C7A20" w14:paraId="0E9E76A7" w14:textId="77777777" w:rsidTr="00FB3E49">
        <w:trPr>
          <w:trHeight w:val="300"/>
        </w:trPr>
        <w:tc>
          <w:tcPr>
            <w:tcW w:w="1085" w:type="dxa"/>
            <w:tcBorders>
              <w:top w:val="nil"/>
              <w:left w:val="nil"/>
              <w:bottom w:val="nil"/>
              <w:right w:val="nil"/>
            </w:tcBorders>
            <w:shd w:val="clear" w:color="auto" w:fill="auto"/>
            <w:noWrap/>
            <w:vAlign w:val="bottom"/>
            <w:hideMark/>
          </w:tcPr>
          <w:p w14:paraId="205F1FE7" w14:textId="77777777" w:rsidR="00C54EE4" w:rsidRPr="004C7A20" w:rsidRDefault="00C54EE4" w:rsidP="00FB3E49">
            <w:pPr>
              <w:rPr>
                <w:rFonts w:ascii="Calibri" w:hAnsi="Calibri"/>
                <w:color w:val="000000"/>
                <w:szCs w:val="22"/>
              </w:rPr>
            </w:pPr>
            <w:r w:rsidRPr="004C7A20">
              <w:rPr>
                <w:rFonts w:ascii="Calibri" w:hAnsi="Calibri"/>
                <w:color w:val="000000"/>
                <w:szCs w:val="22"/>
              </w:rPr>
              <w:t>2000</w:t>
            </w:r>
          </w:p>
        </w:tc>
        <w:tc>
          <w:tcPr>
            <w:tcW w:w="1040" w:type="dxa"/>
            <w:tcBorders>
              <w:top w:val="nil"/>
              <w:left w:val="single" w:sz="8" w:space="0" w:color="auto"/>
              <w:bottom w:val="nil"/>
              <w:right w:val="nil"/>
            </w:tcBorders>
            <w:shd w:val="clear" w:color="auto" w:fill="auto"/>
            <w:noWrap/>
            <w:vAlign w:val="bottom"/>
            <w:hideMark/>
          </w:tcPr>
          <w:p w14:paraId="7C579AAF"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23</w:t>
            </w:r>
          </w:p>
        </w:tc>
        <w:tc>
          <w:tcPr>
            <w:tcW w:w="880" w:type="dxa"/>
            <w:tcBorders>
              <w:top w:val="nil"/>
              <w:left w:val="nil"/>
              <w:bottom w:val="nil"/>
              <w:right w:val="single" w:sz="8" w:space="0" w:color="auto"/>
            </w:tcBorders>
            <w:shd w:val="clear" w:color="auto" w:fill="auto"/>
            <w:noWrap/>
            <w:vAlign w:val="bottom"/>
            <w:hideMark/>
          </w:tcPr>
          <w:p w14:paraId="47D62D80"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15</w:t>
            </w:r>
          </w:p>
        </w:tc>
        <w:tc>
          <w:tcPr>
            <w:tcW w:w="1234" w:type="dxa"/>
            <w:tcBorders>
              <w:top w:val="nil"/>
              <w:left w:val="nil"/>
              <w:bottom w:val="nil"/>
              <w:right w:val="nil"/>
            </w:tcBorders>
            <w:shd w:val="clear" w:color="auto" w:fill="auto"/>
            <w:noWrap/>
            <w:vAlign w:val="bottom"/>
            <w:hideMark/>
          </w:tcPr>
          <w:p w14:paraId="7E9C5FFD"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501B5A9B"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4</w:t>
            </w:r>
          </w:p>
        </w:tc>
        <w:tc>
          <w:tcPr>
            <w:tcW w:w="960" w:type="dxa"/>
            <w:tcBorders>
              <w:top w:val="nil"/>
              <w:left w:val="nil"/>
              <w:bottom w:val="nil"/>
              <w:right w:val="nil"/>
            </w:tcBorders>
            <w:shd w:val="clear" w:color="auto" w:fill="auto"/>
            <w:noWrap/>
            <w:vAlign w:val="bottom"/>
            <w:hideMark/>
          </w:tcPr>
          <w:p w14:paraId="446FC327"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42</w:t>
            </w:r>
          </w:p>
        </w:tc>
      </w:tr>
      <w:tr w:rsidR="00C54EE4" w:rsidRPr="004C7A20" w14:paraId="76388A68" w14:textId="77777777" w:rsidTr="00FB3E49">
        <w:trPr>
          <w:trHeight w:val="300"/>
        </w:trPr>
        <w:tc>
          <w:tcPr>
            <w:tcW w:w="1085" w:type="dxa"/>
            <w:tcBorders>
              <w:top w:val="nil"/>
              <w:left w:val="nil"/>
              <w:bottom w:val="nil"/>
              <w:right w:val="nil"/>
            </w:tcBorders>
            <w:shd w:val="clear" w:color="auto" w:fill="auto"/>
            <w:noWrap/>
            <w:vAlign w:val="bottom"/>
            <w:hideMark/>
          </w:tcPr>
          <w:p w14:paraId="703AA315" w14:textId="77777777" w:rsidR="00C54EE4" w:rsidRPr="004C7A20" w:rsidRDefault="00C54EE4" w:rsidP="00FB3E49">
            <w:pPr>
              <w:rPr>
                <w:rFonts w:ascii="Calibri" w:hAnsi="Calibri"/>
                <w:color w:val="000000"/>
                <w:szCs w:val="22"/>
              </w:rPr>
            </w:pPr>
            <w:r w:rsidRPr="004C7A20">
              <w:rPr>
                <w:rFonts w:ascii="Calibri" w:hAnsi="Calibri"/>
                <w:color w:val="000000"/>
                <w:szCs w:val="22"/>
              </w:rPr>
              <w:t>2001</w:t>
            </w:r>
          </w:p>
        </w:tc>
        <w:tc>
          <w:tcPr>
            <w:tcW w:w="1040" w:type="dxa"/>
            <w:tcBorders>
              <w:top w:val="nil"/>
              <w:left w:val="single" w:sz="8" w:space="0" w:color="auto"/>
              <w:bottom w:val="nil"/>
              <w:right w:val="nil"/>
            </w:tcBorders>
            <w:shd w:val="clear" w:color="auto" w:fill="auto"/>
            <w:noWrap/>
            <w:vAlign w:val="bottom"/>
            <w:hideMark/>
          </w:tcPr>
          <w:p w14:paraId="148F423C"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33</w:t>
            </w:r>
          </w:p>
        </w:tc>
        <w:tc>
          <w:tcPr>
            <w:tcW w:w="880" w:type="dxa"/>
            <w:tcBorders>
              <w:top w:val="nil"/>
              <w:left w:val="nil"/>
              <w:bottom w:val="nil"/>
              <w:right w:val="single" w:sz="8" w:space="0" w:color="auto"/>
            </w:tcBorders>
            <w:shd w:val="clear" w:color="auto" w:fill="auto"/>
            <w:noWrap/>
            <w:vAlign w:val="bottom"/>
            <w:hideMark/>
          </w:tcPr>
          <w:p w14:paraId="56ECB6F6"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25</w:t>
            </w:r>
          </w:p>
        </w:tc>
        <w:tc>
          <w:tcPr>
            <w:tcW w:w="1234" w:type="dxa"/>
            <w:tcBorders>
              <w:top w:val="nil"/>
              <w:left w:val="nil"/>
              <w:bottom w:val="nil"/>
              <w:right w:val="nil"/>
            </w:tcBorders>
            <w:shd w:val="clear" w:color="auto" w:fill="auto"/>
            <w:noWrap/>
            <w:vAlign w:val="bottom"/>
            <w:hideMark/>
          </w:tcPr>
          <w:p w14:paraId="5233D9ED"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2A3C3BC8"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10</w:t>
            </w:r>
          </w:p>
        </w:tc>
        <w:tc>
          <w:tcPr>
            <w:tcW w:w="960" w:type="dxa"/>
            <w:tcBorders>
              <w:top w:val="nil"/>
              <w:left w:val="nil"/>
              <w:bottom w:val="nil"/>
              <w:right w:val="nil"/>
            </w:tcBorders>
            <w:shd w:val="clear" w:color="auto" w:fill="auto"/>
            <w:noWrap/>
            <w:vAlign w:val="bottom"/>
            <w:hideMark/>
          </w:tcPr>
          <w:p w14:paraId="63CE2399"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68</w:t>
            </w:r>
          </w:p>
        </w:tc>
      </w:tr>
      <w:tr w:rsidR="00C54EE4" w:rsidRPr="004C7A20" w14:paraId="6E02CB54" w14:textId="77777777" w:rsidTr="00FB3E49">
        <w:trPr>
          <w:trHeight w:val="300"/>
        </w:trPr>
        <w:tc>
          <w:tcPr>
            <w:tcW w:w="1085" w:type="dxa"/>
            <w:tcBorders>
              <w:top w:val="nil"/>
              <w:left w:val="nil"/>
              <w:bottom w:val="nil"/>
              <w:right w:val="nil"/>
            </w:tcBorders>
            <w:shd w:val="clear" w:color="auto" w:fill="auto"/>
            <w:noWrap/>
            <w:vAlign w:val="bottom"/>
            <w:hideMark/>
          </w:tcPr>
          <w:p w14:paraId="7222B236" w14:textId="77777777" w:rsidR="00C54EE4" w:rsidRPr="004C7A20" w:rsidRDefault="00C54EE4" w:rsidP="00FB3E49">
            <w:pPr>
              <w:rPr>
                <w:rFonts w:ascii="Calibri" w:hAnsi="Calibri"/>
                <w:color w:val="000000"/>
                <w:szCs w:val="22"/>
              </w:rPr>
            </w:pPr>
            <w:r w:rsidRPr="004C7A20">
              <w:rPr>
                <w:rFonts w:ascii="Calibri" w:hAnsi="Calibri"/>
                <w:color w:val="000000"/>
                <w:szCs w:val="22"/>
              </w:rPr>
              <w:t>2002</w:t>
            </w:r>
          </w:p>
        </w:tc>
        <w:tc>
          <w:tcPr>
            <w:tcW w:w="1040" w:type="dxa"/>
            <w:tcBorders>
              <w:top w:val="nil"/>
              <w:left w:val="single" w:sz="8" w:space="0" w:color="auto"/>
              <w:bottom w:val="nil"/>
              <w:right w:val="nil"/>
            </w:tcBorders>
            <w:shd w:val="clear" w:color="auto" w:fill="auto"/>
            <w:noWrap/>
            <w:vAlign w:val="bottom"/>
            <w:hideMark/>
          </w:tcPr>
          <w:p w14:paraId="381BBA2D"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17</w:t>
            </w:r>
          </w:p>
        </w:tc>
        <w:tc>
          <w:tcPr>
            <w:tcW w:w="880" w:type="dxa"/>
            <w:tcBorders>
              <w:top w:val="nil"/>
              <w:left w:val="nil"/>
              <w:bottom w:val="nil"/>
              <w:right w:val="single" w:sz="8" w:space="0" w:color="auto"/>
            </w:tcBorders>
            <w:shd w:val="clear" w:color="auto" w:fill="auto"/>
            <w:noWrap/>
            <w:vAlign w:val="bottom"/>
            <w:hideMark/>
          </w:tcPr>
          <w:p w14:paraId="1AC2343B"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23</w:t>
            </w:r>
          </w:p>
        </w:tc>
        <w:tc>
          <w:tcPr>
            <w:tcW w:w="1234" w:type="dxa"/>
            <w:tcBorders>
              <w:top w:val="nil"/>
              <w:left w:val="nil"/>
              <w:bottom w:val="nil"/>
              <w:right w:val="nil"/>
            </w:tcBorders>
            <w:shd w:val="clear" w:color="auto" w:fill="auto"/>
            <w:noWrap/>
            <w:vAlign w:val="bottom"/>
            <w:hideMark/>
          </w:tcPr>
          <w:p w14:paraId="275A73C8"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4</w:t>
            </w:r>
          </w:p>
        </w:tc>
        <w:tc>
          <w:tcPr>
            <w:tcW w:w="686" w:type="dxa"/>
            <w:tcBorders>
              <w:top w:val="nil"/>
              <w:left w:val="nil"/>
              <w:bottom w:val="nil"/>
              <w:right w:val="single" w:sz="8" w:space="0" w:color="auto"/>
            </w:tcBorders>
            <w:shd w:val="clear" w:color="auto" w:fill="auto"/>
            <w:noWrap/>
            <w:vAlign w:val="bottom"/>
            <w:hideMark/>
          </w:tcPr>
          <w:p w14:paraId="541889E9"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960" w:type="dxa"/>
            <w:tcBorders>
              <w:top w:val="nil"/>
              <w:left w:val="nil"/>
              <w:bottom w:val="nil"/>
              <w:right w:val="nil"/>
            </w:tcBorders>
            <w:shd w:val="clear" w:color="auto" w:fill="auto"/>
            <w:noWrap/>
            <w:vAlign w:val="bottom"/>
            <w:hideMark/>
          </w:tcPr>
          <w:p w14:paraId="4C6F89B5"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44</w:t>
            </w:r>
          </w:p>
        </w:tc>
      </w:tr>
      <w:tr w:rsidR="00C54EE4" w:rsidRPr="004C7A20" w14:paraId="3C04642C" w14:textId="77777777" w:rsidTr="00FB3E49">
        <w:trPr>
          <w:trHeight w:val="300"/>
        </w:trPr>
        <w:tc>
          <w:tcPr>
            <w:tcW w:w="1085" w:type="dxa"/>
            <w:tcBorders>
              <w:top w:val="nil"/>
              <w:left w:val="nil"/>
              <w:bottom w:val="nil"/>
              <w:right w:val="nil"/>
            </w:tcBorders>
            <w:shd w:val="clear" w:color="auto" w:fill="auto"/>
            <w:noWrap/>
            <w:vAlign w:val="bottom"/>
            <w:hideMark/>
          </w:tcPr>
          <w:p w14:paraId="7C3F48E7" w14:textId="77777777" w:rsidR="00C54EE4" w:rsidRPr="004C7A20" w:rsidRDefault="00C54EE4" w:rsidP="00FB3E49">
            <w:pPr>
              <w:rPr>
                <w:rFonts w:ascii="Calibri" w:hAnsi="Calibri"/>
                <w:color w:val="000000"/>
                <w:szCs w:val="22"/>
              </w:rPr>
            </w:pPr>
            <w:r w:rsidRPr="004C7A20">
              <w:rPr>
                <w:rFonts w:ascii="Calibri" w:hAnsi="Calibri"/>
                <w:color w:val="000000"/>
                <w:szCs w:val="22"/>
              </w:rPr>
              <w:t>2003</w:t>
            </w:r>
          </w:p>
        </w:tc>
        <w:tc>
          <w:tcPr>
            <w:tcW w:w="1040" w:type="dxa"/>
            <w:tcBorders>
              <w:top w:val="nil"/>
              <w:left w:val="single" w:sz="8" w:space="0" w:color="auto"/>
              <w:bottom w:val="nil"/>
              <w:right w:val="nil"/>
            </w:tcBorders>
            <w:shd w:val="clear" w:color="auto" w:fill="auto"/>
            <w:noWrap/>
            <w:vAlign w:val="bottom"/>
            <w:hideMark/>
          </w:tcPr>
          <w:p w14:paraId="22DCBBA2"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2</w:t>
            </w:r>
          </w:p>
        </w:tc>
        <w:tc>
          <w:tcPr>
            <w:tcW w:w="880" w:type="dxa"/>
            <w:tcBorders>
              <w:top w:val="nil"/>
              <w:left w:val="nil"/>
              <w:bottom w:val="nil"/>
              <w:right w:val="single" w:sz="8" w:space="0" w:color="auto"/>
            </w:tcBorders>
            <w:shd w:val="clear" w:color="auto" w:fill="auto"/>
            <w:noWrap/>
            <w:vAlign w:val="bottom"/>
            <w:hideMark/>
          </w:tcPr>
          <w:p w14:paraId="0916F71E"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5</w:t>
            </w:r>
          </w:p>
        </w:tc>
        <w:tc>
          <w:tcPr>
            <w:tcW w:w="1234" w:type="dxa"/>
            <w:tcBorders>
              <w:top w:val="nil"/>
              <w:left w:val="nil"/>
              <w:bottom w:val="nil"/>
              <w:right w:val="nil"/>
            </w:tcBorders>
            <w:shd w:val="clear" w:color="auto" w:fill="auto"/>
            <w:noWrap/>
            <w:vAlign w:val="bottom"/>
            <w:hideMark/>
          </w:tcPr>
          <w:p w14:paraId="5112F564"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5F5CDFB5"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960" w:type="dxa"/>
            <w:tcBorders>
              <w:top w:val="nil"/>
              <w:left w:val="nil"/>
              <w:bottom w:val="nil"/>
              <w:right w:val="nil"/>
            </w:tcBorders>
            <w:shd w:val="clear" w:color="auto" w:fill="auto"/>
            <w:noWrap/>
            <w:vAlign w:val="bottom"/>
            <w:hideMark/>
          </w:tcPr>
          <w:p w14:paraId="08FF0F8E"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7</w:t>
            </w:r>
          </w:p>
        </w:tc>
      </w:tr>
      <w:tr w:rsidR="00C54EE4" w:rsidRPr="004C7A20" w14:paraId="082EFADF" w14:textId="77777777" w:rsidTr="00FB3E49">
        <w:trPr>
          <w:trHeight w:val="300"/>
        </w:trPr>
        <w:tc>
          <w:tcPr>
            <w:tcW w:w="1085" w:type="dxa"/>
            <w:tcBorders>
              <w:top w:val="nil"/>
              <w:left w:val="nil"/>
              <w:bottom w:val="nil"/>
              <w:right w:val="nil"/>
            </w:tcBorders>
            <w:shd w:val="clear" w:color="auto" w:fill="auto"/>
            <w:noWrap/>
            <w:vAlign w:val="bottom"/>
            <w:hideMark/>
          </w:tcPr>
          <w:p w14:paraId="0F83BE8F" w14:textId="77777777" w:rsidR="00C54EE4" w:rsidRPr="004C7A20" w:rsidRDefault="00C54EE4" w:rsidP="00FB3E49">
            <w:pPr>
              <w:rPr>
                <w:rFonts w:ascii="Calibri" w:hAnsi="Calibri"/>
                <w:color w:val="000000"/>
                <w:szCs w:val="22"/>
              </w:rPr>
            </w:pPr>
            <w:r w:rsidRPr="004C7A20">
              <w:rPr>
                <w:rFonts w:ascii="Calibri" w:hAnsi="Calibri"/>
                <w:color w:val="000000"/>
                <w:szCs w:val="22"/>
              </w:rPr>
              <w:t>2004</w:t>
            </w:r>
          </w:p>
        </w:tc>
        <w:tc>
          <w:tcPr>
            <w:tcW w:w="1040" w:type="dxa"/>
            <w:tcBorders>
              <w:top w:val="nil"/>
              <w:left w:val="single" w:sz="8" w:space="0" w:color="auto"/>
              <w:bottom w:val="nil"/>
              <w:right w:val="nil"/>
            </w:tcBorders>
            <w:shd w:val="clear" w:color="auto" w:fill="auto"/>
            <w:noWrap/>
            <w:vAlign w:val="bottom"/>
            <w:hideMark/>
          </w:tcPr>
          <w:p w14:paraId="4C322DDE"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3</w:t>
            </w:r>
          </w:p>
        </w:tc>
        <w:tc>
          <w:tcPr>
            <w:tcW w:w="880" w:type="dxa"/>
            <w:tcBorders>
              <w:top w:val="nil"/>
              <w:left w:val="nil"/>
              <w:bottom w:val="nil"/>
              <w:right w:val="single" w:sz="8" w:space="0" w:color="auto"/>
            </w:tcBorders>
            <w:shd w:val="clear" w:color="auto" w:fill="auto"/>
            <w:noWrap/>
            <w:vAlign w:val="bottom"/>
            <w:hideMark/>
          </w:tcPr>
          <w:p w14:paraId="3C168726"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16</w:t>
            </w:r>
          </w:p>
        </w:tc>
        <w:tc>
          <w:tcPr>
            <w:tcW w:w="1234" w:type="dxa"/>
            <w:tcBorders>
              <w:top w:val="nil"/>
              <w:left w:val="nil"/>
              <w:bottom w:val="nil"/>
              <w:right w:val="nil"/>
            </w:tcBorders>
            <w:shd w:val="clear" w:color="auto" w:fill="auto"/>
            <w:noWrap/>
            <w:vAlign w:val="bottom"/>
            <w:hideMark/>
          </w:tcPr>
          <w:p w14:paraId="474B8D0E"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386F1A2B"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960" w:type="dxa"/>
            <w:tcBorders>
              <w:top w:val="nil"/>
              <w:left w:val="nil"/>
              <w:bottom w:val="nil"/>
              <w:right w:val="nil"/>
            </w:tcBorders>
            <w:shd w:val="clear" w:color="auto" w:fill="auto"/>
            <w:noWrap/>
            <w:vAlign w:val="bottom"/>
            <w:hideMark/>
          </w:tcPr>
          <w:p w14:paraId="194BB36C"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19</w:t>
            </w:r>
          </w:p>
        </w:tc>
      </w:tr>
      <w:tr w:rsidR="00C54EE4" w:rsidRPr="004C7A20" w14:paraId="293A82EE" w14:textId="77777777" w:rsidTr="00FB3E49">
        <w:trPr>
          <w:trHeight w:val="300"/>
        </w:trPr>
        <w:tc>
          <w:tcPr>
            <w:tcW w:w="1085" w:type="dxa"/>
            <w:tcBorders>
              <w:top w:val="nil"/>
              <w:left w:val="nil"/>
              <w:bottom w:val="nil"/>
              <w:right w:val="nil"/>
            </w:tcBorders>
            <w:shd w:val="clear" w:color="auto" w:fill="auto"/>
            <w:noWrap/>
            <w:vAlign w:val="bottom"/>
            <w:hideMark/>
          </w:tcPr>
          <w:p w14:paraId="0D5AFF2D" w14:textId="77777777" w:rsidR="00C54EE4" w:rsidRPr="004C7A20" w:rsidRDefault="00C54EE4" w:rsidP="00FB3E49">
            <w:pPr>
              <w:rPr>
                <w:rFonts w:ascii="Calibri" w:hAnsi="Calibri"/>
                <w:color w:val="000000"/>
                <w:szCs w:val="22"/>
              </w:rPr>
            </w:pPr>
            <w:r w:rsidRPr="004C7A20">
              <w:rPr>
                <w:rFonts w:ascii="Calibri" w:hAnsi="Calibri"/>
                <w:color w:val="000000"/>
                <w:szCs w:val="22"/>
              </w:rPr>
              <w:t>2005</w:t>
            </w:r>
          </w:p>
        </w:tc>
        <w:tc>
          <w:tcPr>
            <w:tcW w:w="1040" w:type="dxa"/>
            <w:tcBorders>
              <w:top w:val="nil"/>
              <w:left w:val="single" w:sz="8" w:space="0" w:color="auto"/>
              <w:bottom w:val="nil"/>
              <w:right w:val="nil"/>
            </w:tcBorders>
            <w:shd w:val="clear" w:color="auto" w:fill="auto"/>
            <w:noWrap/>
            <w:vAlign w:val="bottom"/>
            <w:hideMark/>
          </w:tcPr>
          <w:p w14:paraId="76FC23BB"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4</w:t>
            </w:r>
          </w:p>
        </w:tc>
        <w:tc>
          <w:tcPr>
            <w:tcW w:w="880" w:type="dxa"/>
            <w:tcBorders>
              <w:top w:val="nil"/>
              <w:left w:val="nil"/>
              <w:bottom w:val="nil"/>
              <w:right w:val="single" w:sz="8" w:space="0" w:color="auto"/>
            </w:tcBorders>
            <w:shd w:val="clear" w:color="auto" w:fill="auto"/>
            <w:noWrap/>
            <w:vAlign w:val="bottom"/>
            <w:hideMark/>
          </w:tcPr>
          <w:p w14:paraId="41F3BA97"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6</w:t>
            </w:r>
          </w:p>
        </w:tc>
        <w:tc>
          <w:tcPr>
            <w:tcW w:w="1234" w:type="dxa"/>
            <w:tcBorders>
              <w:top w:val="nil"/>
              <w:left w:val="nil"/>
              <w:bottom w:val="nil"/>
              <w:right w:val="nil"/>
            </w:tcBorders>
            <w:shd w:val="clear" w:color="auto" w:fill="auto"/>
            <w:noWrap/>
            <w:vAlign w:val="bottom"/>
            <w:hideMark/>
          </w:tcPr>
          <w:p w14:paraId="3E49FDDC"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379CB3F1"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960" w:type="dxa"/>
            <w:tcBorders>
              <w:top w:val="nil"/>
              <w:left w:val="nil"/>
              <w:bottom w:val="nil"/>
              <w:right w:val="nil"/>
            </w:tcBorders>
            <w:shd w:val="clear" w:color="auto" w:fill="auto"/>
            <w:noWrap/>
            <w:vAlign w:val="bottom"/>
            <w:hideMark/>
          </w:tcPr>
          <w:p w14:paraId="11B00849"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10</w:t>
            </w:r>
          </w:p>
        </w:tc>
      </w:tr>
      <w:tr w:rsidR="00C54EE4" w:rsidRPr="004C7A20" w14:paraId="29089EA1" w14:textId="77777777" w:rsidTr="00FB3E49">
        <w:trPr>
          <w:trHeight w:val="300"/>
        </w:trPr>
        <w:tc>
          <w:tcPr>
            <w:tcW w:w="1085" w:type="dxa"/>
            <w:tcBorders>
              <w:top w:val="nil"/>
              <w:left w:val="nil"/>
              <w:bottom w:val="nil"/>
              <w:right w:val="nil"/>
            </w:tcBorders>
            <w:shd w:val="clear" w:color="auto" w:fill="auto"/>
            <w:noWrap/>
            <w:vAlign w:val="bottom"/>
            <w:hideMark/>
          </w:tcPr>
          <w:p w14:paraId="44BDB6F5" w14:textId="77777777" w:rsidR="00C54EE4" w:rsidRPr="004C7A20" w:rsidRDefault="00C54EE4" w:rsidP="00FB3E49">
            <w:pPr>
              <w:rPr>
                <w:rFonts w:ascii="Calibri" w:hAnsi="Calibri"/>
                <w:color w:val="000000"/>
                <w:szCs w:val="22"/>
              </w:rPr>
            </w:pPr>
            <w:r w:rsidRPr="004C7A20">
              <w:rPr>
                <w:rFonts w:ascii="Calibri" w:hAnsi="Calibri"/>
                <w:color w:val="000000"/>
                <w:szCs w:val="22"/>
              </w:rPr>
              <w:t>2006</w:t>
            </w:r>
          </w:p>
        </w:tc>
        <w:tc>
          <w:tcPr>
            <w:tcW w:w="1040" w:type="dxa"/>
            <w:tcBorders>
              <w:top w:val="nil"/>
              <w:left w:val="single" w:sz="8" w:space="0" w:color="auto"/>
              <w:bottom w:val="nil"/>
              <w:right w:val="nil"/>
            </w:tcBorders>
            <w:shd w:val="clear" w:color="auto" w:fill="auto"/>
            <w:noWrap/>
            <w:vAlign w:val="bottom"/>
            <w:hideMark/>
          </w:tcPr>
          <w:p w14:paraId="3D20AE52"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3</w:t>
            </w:r>
          </w:p>
        </w:tc>
        <w:tc>
          <w:tcPr>
            <w:tcW w:w="880" w:type="dxa"/>
            <w:tcBorders>
              <w:top w:val="nil"/>
              <w:left w:val="nil"/>
              <w:bottom w:val="nil"/>
              <w:right w:val="single" w:sz="8" w:space="0" w:color="auto"/>
            </w:tcBorders>
            <w:shd w:val="clear" w:color="auto" w:fill="auto"/>
            <w:noWrap/>
            <w:vAlign w:val="bottom"/>
            <w:hideMark/>
          </w:tcPr>
          <w:p w14:paraId="29CC470C"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31</w:t>
            </w:r>
          </w:p>
        </w:tc>
        <w:tc>
          <w:tcPr>
            <w:tcW w:w="1234" w:type="dxa"/>
            <w:tcBorders>
              <w:top w:val="nil"/>
              <w:left w:val="nil"/>
              <w:bottom w:val="nil"/>
              <w:right w:val="nil"/>
            </w:tcBorders>
            <w:shd w:val="clear" w:color="auto" w:fill="auto"/>
            <w:noWrap/>
            <w:vAlign w:val="bottom"/>
            <w:hideMark/>
          </w:tcPr>
          <w:p w14:paraId="1CCE673C"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355B3467"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960" w:type="dxa"/>
            <w:tcBorders>
              <w:top w:val="nil"/>
              <w:left w:val="nil"/>
              <w:bottom w:val="nil"/>
              <w:right w:val="nil"/>
            </w:tcBorders>
            <w:shd w:val="clear" w:color="auto" w:fill="auto"/>
            <w:noWrap/>
            <w:vAlign w:val="bottom"/>
            <w:hideMark/>
          </w:tcPr>
          <w:p w14:paraId="06F61176"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34</w:t>
            </w:r>
          </w:p>
        </w:tc>
      </w:tr>
      <w:tr w:rsidR="00C54EE4" w:rsidRPr="004C7A20" w14:paraId="705DE3EF" w14:textId="77777777" w:rsidTr="00FB3E49">
        <w:trPr>
          <w:trHeight w:val="300"/>
        </w:trPr>
        <w:tc>
          <w:tcPr>
            <w:tcW w:w="1085" w:type="dxa"/>
            <w:tcBorders>
              <w:top w:val="nil"/>
              <w:left w:val="nil"/>
              <w:bottom w:val="nil"/>
              <w:right w:val="nil"/>
            </w:tcBorders>
            <w:shd w:val="clear" w:color="auto" w:fill="auto"/>
            <w:noWrap/>
            <w:vAlign w:val="bottom"/>
            <w:hideMark/>
          </w:tcPr>
          <w:p w14:paraId="4ABA5A42" w14:textId="77777777" w:rsidR="00C54EE4" w:rsidRPr="004C7A20" w:rsidRDefault="00C54EE4" w:rsidP="00FB3E49">
            <w:pPr>
              <w:rPr>
                <w:rFonts w:ascii="Calibri" w:hAnsi="Calibri"/>
                <w:color w:val="000000"/>
                <w:szCs w:val="22"/>
              </w:rPr>
            </w:pPr>
            <w:r w:rsidRPr="004C7A20">
              <w:rPr>
                <w:rFonts w:ascii="Calibri" w:hAnsi="Calibri"/>
                <w:color w:val="000000"/>
                <w:szCs w:val="22"/>
              </w:rPr>
              <w:t>2007</w:t>
            </w:r>
          </w:p>
        </w:tc>
        <w:tc>
          <w:tcPr>
            <w:tcW w:w="1040" w:type="dxa"/>
            <w:tcBorders>
              <w:top w:val="nil"/>
              <w:left w:val="single" w:sz="8" w:space="0" w:color="auto"/>
              <w:bottom w:val="nil"/>
              <w:right w:val="nil"/>
            </w:tcBorders>
            <w:shd w:val="clear" w:color="auto" w:fill="auto"/>
            <w:noWrap/>
            <w:vAlign w:val="bottom"/>
            <w:hideMark/>
          </w:tcPr>
          <w:p w14:paraId="6A2572A9"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6</w:t>
            </w:r>
          </w:p>
        </w:tc>
        <w:tc>
          <w:tcPr>
            <w:tcW w:w="880" w:type="dxa"/>
            <w:tcBorders>
              <w:top w:val="nil"/>
              <w:left w:val="nil"/>
              <w:bottom w:val="nil"/>
              <w:right w:val="single" w:sz="8" w:space="0" w:color="auto"/>
            </w:tcBorders>
            <w:shd w:val="clear" w:color="auto" w:fill="auto"/>
            <w:noWrap/>
            <w:vAlign w:val="bottom"/>
            <w:hideMark/>
          </w:tcPr>
          <w:p w14:paraId="39ACB1AF"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35</w:t>
            </w:r>
          </w:p>
        </w:tc>
        <w:tc>
          <w:tcPr>
            <w:tcW w:w="1234" w:type="dxa"/>
            <w:tcBorders>
              <w:top w:val="nil"/>
              <w:left w:val="nil"/>
              <w:bottom w:val="nil"/>
              <w:right w:val="nil"/>
            </w:tcBorders>
            <w:shd w:val="clear" w:color="auto" w:fill="auto"/>
            <w:noWrap/>
            <w:vAlign w:val="bottom"/>
            <w:hideMark/>
          </w:tcPr>
          <w:p w14:paraId="31295CD1"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6</w:t>
            </w:r>
          </w:p>
        </w:tc>
        <w:tc>
          <w:tcPr>
            <w:tcW w:w="686" w:type="dxa"/>
            <w:tcBorders>
              <w:top w:val="nil"/>
              <w:left w:val="nil"/>
              <w:bottom w:val="nil"/>
              <w:right w:val="single" w:sz="8" w:space="0" w:color="auto"/>
            </w:tcBorders>
            <w:shd w:val="clear" w:color="auto" w:fill="auto"/>
            <w:noWrap/>
            <w:vAlign w:val="bottom"/>
            <w:hideMark/>
          </w:tcPr>
          <w:p w14:paraId="1ADA9A64"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960" w:type="dxa"/>
            <w:tcBorders>
              <w:top w:val="nil"/>
              <w:left w:val="nil"/>
              <w:bottom w:val="nil"/>
              <w:right w:val="nil"/>
            </w:tcBorders>
            <w:shd w:val="clear" w:color="auto" w:fill="auto"/>
            <w:noWrap/>
            <w:vAlign w:val="bottom"/>
            <w:hideMark/>
          </w:tcPr>
          <w:p w14:paraId="4F61A759"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47</w:t>
            </w:r>
          </w:p>
        </w:tc>
      </w:tr>
      <w:tr w:rsidR="00C54EE4" w:rsidRPr="004C7A20" w14:paraId="40D606ED" w14:textId="77777777" w:rsidTr="00FB3E49">
        <w:trPr>
          <w:trHeight w:val="300"/>
        </w:trPr>
        <w:tc>
          <w:tcPr>
            <w:tcW w:w="1085" w:type="dxa"/>
            <w:tcBorders>
              <w:top w:val="nil"/>
              <w:left w:val="nil"/>
              <w:bottom w:val="nil"/>
              <w:right w:val="nil"/>
            </w:tcBorders>
            <w:shd w:val="clear" w:color="auto" w:fill="auto"/>
            <w:noWrap/>
            <w:vAlign w:val="bottom"/>
            <w:hideMark/>
          </w:tcPr>
          <w:p w14:paraId="5CFE4986" w14:textId="77777777" w:rsidR="00C54EE4" w:rsidRPr="004C7A20" w:rsidRDefault="00C54EE4" w:rsidP="00FB3E49">
            <w:pPr>
              <w:rPr>
                <w:rFonts w:ascii="Calibri" w:hAnsi="Calibri"/>
                <w:color w:val="000000"/>
                <w:szCs w:val="22"/>
              </w:rPr>
            </w:pPr>
            <w:r w:rsidRPr="004C7A20">
              <w:rPr>
                <w:rFonts w:ascii="Calibri" w:hAnsi="Calibri"/>
                <w:color w:val="000000"/>
                <w:szCs w:val="22"/>
              </w:rPr>
              <w:t>2008</w:t>
            </w:r>
          </w:p>
        </w:tc>
        <w:tc>
          <w:tcPr>
            <w:tcW w:w="1040" w:type="dxa"/>
            <w:tcBorders>
              <w:top w:val="nil"/>
              <w:left w:val="single" w:sz="8" w:space="0" w:color="auto"/>
              <w:bottom w:val="nil"/>
              <w:right w:val="nil"/>
            </w:tcBorders>
            <w:shd w:val="clear" w:color="auto" w:fill="auto"/>
            <w:noWrap/>
            <w:vAlign w:val="bottom"/>
            <w:hideMark/>
          </w:tcPr>
          <w:p w14:paraId="225783B5"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3</w:t>
            </w:r>
          </w:p>
        </w:tc>
        <w:tc>
          <w:tcPr>
            <w:tcW w:w="880" w:type="dxa"/>
            <w:tcBorders>
              <w:top w:val="nil"/>
              <w:left w:val="nil"/>
              <w:bottom w:val="nil"/>
              <w:right w:val="single" w:sz="8" w:space="0" w:color="auto"/>
            </w:tcBorders>
            <w:shd w:val="clear" w:color="auto" w:fill="auto"/>
            <w:noWrap/>
            <w:vAlign w:val="bottom"/>
            <w:hideMark/>
          </w:tcPr>
          <w:p w14:paraId="12646B0F"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15</w:t>
            </w:r>
          </w:p>
        </w:tc>
        <w:tc>
          <w:tcPr>
            <w:tcW w:w="1234" w:type="dxa"/>
            <w:tcBorders>
              <w:top w:val="nil"/>
              <w:left w:val="nil"/>
              <w:bottom w:val="nil"/>
              <w:right w:val="nil"/>
            </w:tcBorders>
            <w:shd w:val="clear" w:color="auto" w:fill="auto"/>
            <w:noWrap/>
            <w:vAlign w:val="bottom"/>
            <w:hideMark/>
          </w:tcPr>
          <w:p w14:paraId="316BC9AF"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0F251100"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960" w:type="dxa"/>
            <w:tcBorders>
              <w:top w:val="nil"/>
              <w:left w:val="nil"/>
              <w:bottom w:val="nil"/>
              <w:right w:val="nil"/>
            </w:tcBorders>
            <w:shd w:val="clear" w:color="auto" w:fill="auto"/>
            <w:noWrap/>
            <w:vAlign w:val="bottom"/>
            <w:hideMark/>
          </w:tcPr>
          <w:p w14:paraId="1C09D8FC"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18</w:t>
            </w:r>
          </w:p>
        </w:tc>
      </w:tr>
      <w:tr w:rsidR="00C54EE4" w:rsidRPr="004C7A20" w14:paraId="31C81D5F" w14:textId="77777777" w:rsidTr="00FB3E49">
        <w:trPr>
          <w:trHeight w:val="300"/>
        </w:trPr>
        <w:tc>
          <w:tcPr>
            <w:tcW w:w="1085" w:type="dxa"/>
            <w:tcBorders>
              <w:top w:val="nil"/>
              <w:left w:val="nil"/>
              <w:bottom w:val="nil"/>
              <w:right w:val="nil"/>
            </w:tcBorders>
            <w:shd w:val="clear" w:color="auto" w:fill="auto"/>
            <w:noWrap/>
            <w:vAlign w:val="bottom"/>
            <w:hideMark/>
          </w:tcPr>
          <w:p w14:paraId="6DD48198" w14:textId="77777777" w:rsidR="00C54EE4" w:rsidRPr="004C7A20" w:rsidRDefault="00C54EE4" w:rsidP="00FB3E49">
            <w:pPr>
              <w:rPr>
                <w:rFonts w:ascii="Calibri" w:hAnsi="Calibri"/>
                <w:color w:val="000000"/>
                <w:szCs w:val="22"/>
              </w:rPr>
            </w:pPr>
            <w:r w:rsidRPr="004C7A20">
              <w:rPr>
                <w:rFonts w:ascii="Calibri" w:hAnsi="Calibri"/>
                <w:color w:val="000000"/>
                <w:szCs w:val="22"/>
              </w:rPr>
              <w:t>2009</w:t>
            </w:r>
          </w:p>
        </w:tc>
        <w:tc>
          <w:tcPr>
            <w:tcW w:w="1040" w:type="dxa"/>
            <w:tcBorders>
              <w:top w:val="nil"/>
              <w:left w:val="single" w:sz="8" w:space="0" w:color="auto"/>
              <w:bottom w:val="nil"/>
              <w:right w:val="nil"/>
            </w:tcBorders>
            <w:shd w:val="clear" w:color="auto" w:fill="auto"/>
            <w:noWrap/>
            <w:vAlign w:val="bottom"/>
            <w:hideMark/>
          </w:tcPr>
          <w:p w14:paraId="0C7C99B6"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20</w:t>
            </w:r>
          </w:p>
        </w:tc>
        <w:tc>
          <w:tcPr>
            <w:tcW w:w="880" w:type="dxa"/>
            <w:tcBorders>
              <w:top w:val="nil"/>
              <w:left w:val="nil"/>
              <w:bottom w:val="nil"/>
              <w:right w:val="single" w:sz="8" w:space="0" w:color="auto"/>
            </w:tcBorders>
            <w:shd w:val="clear" w:color="auto" w:fill="auto"/>
            <w:noWrap/>
            <w:vAlign w:val="bottom"/>
            <w:hideMark/>
          </w:tcPr>
          <w:p w14:paraId="23218767"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22</w:t>
            </w:r>
          </w:p>
        </w:tc>
        <w:tc>
          <w:tcPr>
            <w:tcW w:w="1234" w:type="dxa"/>
            <w:tcBorders>
              <w:top w:val="nil"/>
              <w:left w:val="nil"/>
              <w:bottom w:val="nil"/>
              <w:right w:val="nil"/>
            </w:tcBorders>
            <w:shd w:val="clear" w:color="auto" w:fill="auto"/>
            <w:noWrap/>
            <w:vAlign w:val="bottom"/>
            <w:hideMark/>
          </w:tcPr>
          <w:p w14:paraId="58543B4E"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6</w:t>
            </w:r>
          </w:p>
        </w:tc>
        <w:tc>
          <w:tcPr>
            <w:tcW w:w="686" w:type="dxa"/>
            <w:tcBorders>
              <w:top w:val="nil"/>
              <w:left w:val="nil"/>
              <w:bottom w:val="nil"/>
              <w:right w:val="single" w:sz="8" w:space="0" w:color="auto"/>
            </w:tcBorders>
            <w:shd w:val="clear" w:color="auto" w:fill="auto"/>
            <w:noWrap/>
            <w:vAlign w:val="bottom"/>
            <w:hideMark/>
          </w:tcPr>
          <w:p w14:paraId="327404B7"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4</w:t>
            </w:r>
          </w:p>
        </w:tc>
        <w:tc>
          <w:tcPr>
            <w:tcW w:w="960" w:type="dxa"/>
            <w:tcBorders>
              <w:top w:val="nil"/>
              <w:left w:val="nil"/>
              <w:bottom w:val="nil"/>
              <w:right w:val="nil"/>
            </w:tcBorders>
            <w:shd w:val="clear" w:color="auto" w:fill="auto"/>
            <w:noWrap/>
            <w:vAlign w:val="bottom"/>
            <w:hideMark/>
          </w:tcPr>
          <w:p w14:paraId="27E5B11B"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52</w:t>
            </w:r>
          </w:p>
        </w:tc>
      </w:tr>
      <w:tr w:rsidR="00C54EE4" w:rsidRPr="004C7A20" w14:paraId="5A99B8DC" w14:textId="77777777" w:rsidTr="00FB3E49">
        <w:trPr>
          <w:trHeight w:val="300"/>
        </w:trPr>
        <w:tc>
          <w:tcPr>
            <w:tcW w:w="1085" w:type="dxa"/>
            <w:tcBorders>
              <w:top w:val="nil"/>
              <w:left w:val="nil"/>
              <w:bottom w:val="nil"/>
              <w:right w:val="nil"/>
            </w:tcBorders>
            <w:shd w:val="clear" w:color="auto" w:fill="auto"/>
            <w:noWrap/>
            <w:vAlign w:val="bottom"/>
            <w:hideMark/>
          </w:tcPr>
          <w:p w14:paraId="651B80B4" w14:textId="77777777" w:rsidR="00C54EE4" w:rsidRPr="004C7A20" w:rsidRDefault="00C54EE4" w:rsidP="00FB3E49">
            <w:pPr>
              <w:rPr>
                <w:rFonts w:ascii="Calibri" w:hAnsi="Calibri"/>
                <w:color w:val="000000"/>
                <w:szCs w:val="22"/>
              </w:rPr>
            </w:pPr>
            <w:r w:rsidRPr="004C7A20">
              <w:rPr>
                <w:rFonts w:ascii="Calibri" w:hAnsi="Calibri"/>
                <w:color w:val="000000"/>
                <w:szCs w:val="22"/>
              </w:rPr>
              <w:t>2010</w:t>
            </w:r>
          </w:p>
        </w:tc>
        <w:tc>
          <w:tcPr>
            <w:tcW w:w="1040" w:type="dxa"/>
            <w:tcBorders>
              <w:top w:val="nil"/>
              <w:left w:val="single" w:sz="8" w:space="0" w:color="auto"/>
              <w:bottom w:val="nil"/>
              <w:right w:val="nil"/>
            </w:tcBorders>
            <w:shd w:val="clear" w:color="auto" w:fill="auto"/>
            <w:noWrap/>
            <w:vAlign w:val="bottom"/>
            <w:hideMark/>
          </w:tcPr>
          <w:p w14:paraId="6B256642"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3</w:t>
            </w:r>
          </w:p>
        </w:tc>
        <w:tc>
          <w:tcPr>
            <w:tcW w:w="880" w:type="dxa"/>
            <w:tcBorders>
              <w:top w:val="nil"/>
              <w:left w:val="nil"/>
              <w:bottom w:val="nil"/>
              <w:right w:val="single" w:sz="8" w:space="0" w:color="auto"/>
            </w:tcBorders>
            <w:shd w:val="clear" w:color="auto" w:fill="auto"/>
            <w:noWrap/>
            <w:vAlign w:val="bottom"/>
            <w:hideMark/>
          </w:tcPr>
          <w:p w14:paraId="14D0EF42"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12</w:t>
            </w:r>
          </w:p>
        </w:tc>
        <w:tc>
          <w:tcPr>
            <w:tcW w:w="1234" w:type="dxa"/>
            <w:tcBorders>
              <w:top w:val="nil"/>
              <w:left w:val="nil"/>
              <w:bottom w:val="nil"/>
              <w:right w:val="nil"/>
            </w:tcBorders>
            <w:shd w:val="clear" w:color="auto" w:fill="auto"/>
            <w:noWrap/>
            <w:vAlign w:val="bottom"/>
            <w:hideMark/>
          </w:tcPr>
          <w:p w14:paraId="2E77856E"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3A468741"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960" w:type="dxa"/>
            <w:tcBorders>
              <w:top w:val="nil"/>
              <w:left w:val="nil"/>
              <w:bottom w:val="nil"/>
              <w:right w:val="nil"/>
            </w:tcBorders>
            <w:shd w:val="clear" w:color="auto" w:fill="auto"/>
            <w:noWrap/>
            <w:vAlign w:val="bottom"/>
            <w:hideMark/>
          </w:tcPr>
          <w:p w14:paraId="3EBFAE97"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15</w:t>
            </w:r>
          </w:p>
        </w:tc>
      </w:tr>
      <w:tr w:rsidR="00C54EE4" w:rsidRPr="004C7A20" w14:paraId="06BF3AA1" w14:textId="77777777" w:rsidTr="00FB3E49">
        <w:trPr>
          <w:trHeight w:val="300"/>
        </w:trPr>
        <w:tc>
          <w:tcPr>
            <w:tcW w:w="1085" w:type="dxa"/>
            <w:tcBorders>
              <w:top w:val="nil"/>
              <w:left w:val="nil"/>
              <w:bottom w:val="nil"/>
              <w:right w:val="nil"/>
            </w:tcBorders>
            <w:shd w:val="clear" w:color="auto" w:fill="auto"/>
            <w:noWrap/>
            <w:vAlign w:val="bottom"/>
            <w:hideMark/>
          </w:tcPr>
          <w:p w14:paraId="5655C03D" w14:textId="77777777" w:rsidR="00C54EE4" w:rsidRPr="004C7A20" w:rsidRDefault="00C54EE4" w:rsidP="00FB3E49">
            <w:pPr>
              <w:rPr>
                <w:rFonts w:ascii="Calibri" w:hAnsi="Calibri"/>
                <w:color w:val="000000"/>
                <w:szCs w:val="22"/>
              </w:rPr>
            </w:pPr>
            <w:r w:rsidRPr="004C7A20">
              <w:rPr>
                <w:rFonts w:ascii="Calibri" w:hAnsi="Calibri"/>
                <w:color w:val="000000"/>
                <w:szCs w:val="22"/>
              </w:rPr>
              <w:t>2011</w:t>
            </w:r>
          </w:p>
        </w:tc>
        <w:tc>
          <w:tcPr>
            <w:tcW w:w="1040" w:type="dxa"/>
            <w:tcBorders>
              <w:top w:val="nil"/>
              <w:left w:val="single" w:sz="8" w:space="0" w:color="auto"/>
              <w:bottom w:val="nil"/>
              <w:right w:val="nil"/>
            </w:tcBorders>
            <w:shd w:val="clear" w:color="auto" w:fill="auto"/>
            <w:noWrap/>
            <w:vAlign w:val="bottom"/>
            <w:hideMark/>
          </w:tcPr>
          <w:p w14:paraId="32BCC8B7"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17</w:t>
            </w:r>
          </w:p>
        </w:tc>
        <w:tc>
          <w:tcPr>
            <w:tcW w:w="880" w:type="dxa"/>
            <w:tcBorders>
              <w:top w:val="nil"/>
              <w:left w:val="nil"/>
              <w:bottom w:val="nil"/>
              <w:right w:val="single" w:sz="8" w:space="0" w:color="auto"/>
            </w:tcBorders>
            <w:shd w:val="clear" w:color="auto" w:fill="auto"/>
            <w:noWrap/>
            <w:vAlign w:val="bottom"/>
            <w:hideMark/>
          </w:tcPr>
          <w:p w14:paraId="0F6CE52E"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5</w:t>
            </w:r>
          </w:p>
        </w:tc>
        <w:tc>
          <w:tcPr>
            <w:tcW w:w="1234" w:type="dxa"/>
            <w:tcBorders>
              <w:top w:val="nil"/>
              <w:left w:val="nil"/>
              <w:bottom w:val="nil"/>
              <w:right w:val="nil"/>
            </w:tcBorders>
            <w:shd w:val="clear" w:color="auto" w:fill="auto"/>
            <w:noWrap/>
            <w:vAlign w:val="bottom"/>
            <w:hideMark/>
          </w:tcPr>
          <w:p w14:paraId="5FA0E13D"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4</w:t>
            </w:r>
          </w:p>
        </w:tc>
        <w:tc>
          <w:tcPr>
            <w:tcW w:w="686" w:type="dxa"/>
            <w:tcBorders>
              <w:top w:val="nil"/>
              <w:left w:val="nil"/>
              <w:bottom w:val="nil"/>
              <w:right w:val="single" w:sz="8" w:space="0" w:color="auto"/>
            </w:tcBorders>
            <w:shd w:val="clear" w:color="auto" w:fill="auto"/>
            <w:noWrap/>
            <w:vAlign w:val="bottom"/>
            <w:hideMark/>
          </w:tcPr>
          <w:p w14:paraId="39EDBE99"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960" w:type="dxa"/>
            <w:tcBorders>
              <w:top w:val="nil"/>
              <w:left w:val="nil"/>
              <w:bottom w:val="nil"/>
              <w:right w:val="nil"/>
            </w:tcBorders>
            <w:shd w:val="clear" w:color="auto" w:fill="auto"/>
            <w:noWrap/>
            <w:vAlign w:val="bottom"/>
            <w:hideMark/>
          </w:tcPr>
          <w:p w14:paraId="70B5BA76"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26</w:t>
            </w:r>
          </w:p>
        </w:tc>
      </w:tr>
      <w:tr w:rsidR="00C54EE4" w:rsidRPr="004C7A20" w14:paraId="1B85BAA7" w14:textId="77777777" w:rsidTr="00FB3E49">
        <w:trPr>
          <w:trHeight w:val="300"/>
        </w:trPr>
        <w:tc>
          <w:tcPr>
            <w:tcW w:w="1085" w:type="dxa"/>
            <w:tcBorders>
              <w:top w:val="nil"/>
              <w:left w:val="nil"/>
              <w:bottom w:val="nil"/>
              <w:right w:val="nil"/>
            </w:tcBorders>
            <w:shd w:val="clear" w:color="auto" w:fill="auto"/>
            <w:noWrap/>
            <w:vAlign w:val="bottom"/>
            <w:hideMark/>
          </w:tcPr>
          <w:p w14:paraId="7138EC68" w14:textId="77777777" w:rsidR="00C54EE4" w:rsidRPr="004C7A20" w:rsidRDefault="00C54EE4" w:rsidP="00FB3E49">
            <w:pPr>
              <w:rPr>
                <w:rFonts w:ascii="Calibri" w:hAnsi="Calibri"/>
                <w:color w:val="000000"/>
                <w:szCs w:val="22"/>
              </w:rPr>
            </w:pPr>
            <w:r w:rsidRPr="004C7A20">
              <w:rPr>
                <w:rFonts w:ascii="Calibri" w:hAnsi="Calibri"/>
                <w:color w:val="000000"/>
                <w:szCs w:val="22"/>
              </w:rPr>
              <w:t>2012</w:t>
            </w:r>
          </w:p>
        </w:tc>
        <w:tc>
          <w:tcPr>
            <w:tcW w:w="1040" w:type="dxa"/>
            <w:tcBorders>
              <w:top w:val="nil"/>
              <w:left w:val="single" w:sz="8" w:space="0" w:color="auto"/>
              <w:bottom w:val="nil"/>
              <w:right w:val="nil"/>
            </w:tcBorders>
            <w:shd w:val="clear" w:color="auto" w:fill="auto"/>
            <w:noWrap/>
            <w:vAlign w:val="bottom"/>
            <w:hideMark/>
          </w:tcPr>
          <w:p w14:paraId="2FD23B48"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35</w:t>
            </w:r>
          </w:p>
        </w:tc>
        <w:tc>
          <w:tcPr>
            <w:tcW w:w="880" w:type="dxa"/>
            <w:tcBorders>
              <w:top w:val="nil"/>
              <w:left w:val="nil"/>
              <w:bottom w:val="nil"/>
              <w:right w:val="single" w:sz="8" w:space="0" w:color="auto"/>
            </w:tcBorders>
            <w:shd w:val="clear" w:color="auto" w:fill="auto"/>
            <w:noWrap/>
            <w:vAlign w:val="bottom"/>
            <w:hideMark/>
          </w:tcPr>
          <w:p w14:paraId="2F390968"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9</w:t>
            </w:r>
          </w:p>
        </w:tc>
        <w:tc>
          <w:tcPr>
            <w:tcW w:w="1234" w:type="dxa"/>
            <w:tcBorders>
              <w:top w:val="nil"/>
              <w:left w:val="nil"/>
              <w:bottom w:val="nil"/>
              <w:right w:val="nil"/>
            </w:tcBorders>
            <w:shd w:val="clear" w:color="auto" w:fill="auto"/>
            <w:noWrap/>
            <w:vAlign w:val="bottom"/>
            <w:hideMark/>
          </w:tcPr>
          <w:p w14:paraId="3A2AA2DD"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6</w:t>
            </w:r>
          </w:p>
        </w:tc>
        <w:tc>
          <w:tcPr>
            <w:tcW w:w="686" w:type="dxa"/>
            <w:tcBorders>
              <w:top w:val="nil"/>
              <w:left w:val="nil"/>
              <w:bottom w:val="nil"/>
              <w:right w:val="single" w:sz="8" w:space="0" w:color="auto"/>
            </w:tcBorders>
            <w:shd w:val="clear" w:color="auto" w:fill="auto"/>
            <w:noWrap/>
            <w:vAlign w:val="bottom"/>
            <w:hideMark/>
          </w:tcPr>
          <w:p w14:paraId="10B6C816"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960" w:type="dxa"/>
            <w:tcBorders>
              <w:top w:val="nil"/>
              <w:left w:val="nil"/>
              <w:bottom w:val="nil"/>
              <w:right w:val="nil"/>
            </w:tcBorders>
            <w:shd w:val="clear" w:color="auto" w:fill="auto"/>
            <w:noWrap/>
            <w:vAlign w:val="bottom"/>
            <w:hideMark/>
          </w:tcPr>
          <w:p w14:paraId="4F26B8A0"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50</w:t>
            </w:r>
          </w:p>
        </w:tc>
      </w:tr>
      <w:tr w:rsidR="00C54EE4" w:rsidRPr="004C7A20" w14:paraId="6519BDF6" w14:textId="77777777" w:rsidTr="00FB3E49">
        <w:trPr>
          <w:trHeight w:val="300"/>
        </w:trPr>
        <w:tc>
          <w:tcPr>
            <w:tcW w:w="1085" w:type="dxa"/>
            <w:tcBorders>
              <w:top w:val="nil"/>
              <w:left w:val="nil"/>
              <w:bottom w:val="nil"/>
              <w:right w:val="nil"/>
            </w:tcBorders>
            <w:shd w:val="clear" w:color="auto" w:fill="auto"/>
            <w:noWrap/>
            <w:vAlign w:val="bottom"/>
            <w:hideMark/>
          </w:tcPr>
          <w:p w14:paraId="74565B0D" w14:textId="77777777" w:rsidR="00C54EE4" w:rsidRPr="004C7A20" w:rsidRDefault="00C54EE4" w:rsidP="00FB3E49">
            <w:pPr>
              <w:rPr>
                <w:rFonts w:ascii="Calibri" w:hAnsi="Calibri"/>
                <w:color w:val="000000"/>
                <w:szCs w:val="22"/>
              </w:rPr>
            </w:pPr>
            <w:r w:rsidRPr="004C7A20">
              <w:rPr>
                <w:rFonts w:ascii="Calibri" w:hAnsi="Calibri"/>
                <w:color w:val="000000"/>
                <w:szCs w:val="22"/>
              </w:rPr>
              <w:t>2013</w:t>
            </w:r>
          </w:p>
        </w:tc>
        <w:tc>
          <w:tcPr>
            <w:tcW w:w="1040" w:type="dxa"/>
            <w:tcBorders>
              <w:top w:val="nil"/>
              <w:left w:val="single" w:sz="8" w:space="0" w:color="auto"/>
              <w:bottom w:val="nil"/>
              <w:right w:val="nil"/>
            </w:tcBorders>
            <w:shd w:val="clear" w:color="auto" w:fill="auto"/>
            <w:noWrap/>
            <w:vAlign w:val="bottom"/>
            <w:hideMark/>
          </w:tcPr>
          <w:p w14:paraId="2FEFFF61"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31</w:t>
            </w:r>
          </w:p>
        </w:tc>
        <w:tc>
          <w:tcPr>
            <w:tcW w:w="880" w:type="dxa"/>
            <w:tcBorders>
              <w:top w:val="nil"/>
              <w:left w:val="nil"/>
              <w:bottom w:val="nil"/>
              <w:right w:val="single" w:sz="8" w:space="0" w:color="auto"/>
            </w:tcBorders>
            <w:shd w:val="clear" w:color="auto" w:fill="auto"/>
            <w:noWrap/>
            <w:vAlign w:val="bottom"/>
            <w:hideMark/>
          </w:tcPr>
          <w:p w14:paraId="2524F73E"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11</w:t>
            </w:r>
          </w:p>
        </w:tc>
        <w:tc>
          <w:tcPr>
            <w:tcW w:w="1234" w:type="dxa"/>
            <w:tcBorders>
              <w:top w:val="nil"/>
              <w:left w:val="nil"/>
              <w:bottom w:val="nil"/>
              <w:right w:val="nil"/>
            </w:tcBorders>
            <w:shd w:val="clear" w:color="auto" w:fill="auto"/>
            <w:noWrap/>
            <w:vAlign w:val="bottom"/>
            <w:hideMark/>
          </w:tcPr>
          <w:p w14:paraId="162DD88C"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77D93039"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960" w:type="dxa"/>
            <w:tcBorders>
              <w:top w:val="nil"/>
              <w:left w:val="nil"/>
              <w:bottom w:val="nil"/>
              <w:right w:val="nil"/>
            </w:tcBorders>
            <w:shd w:val="clear" w:color="auto" w:fill="auto"/>
            <w:noWrap/>
            <w:vAlign w:val="bottom"/>
            <w:hideMark/>
          </w:tcPr>
          <w:p w14:paraId="621BF1D7"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42</w:t>
            </w:r>
          </w:p>
        </w:tc>
      </w:tr>
      <w:tr w:rsidR="00C54EE4" w:rsidRPr="004C7A20" w14:paraId="2EE303B8" w14:textId="77777777" w:rsidTr="00FB3E49">
        <w:trPr>
          <w:trHeight w:val="300"/>
        </w:trPr>
        <w:tc>
          <w:tcPr>
            <w:tcW w:w="1085" w:type="dxa"/>
            <w:tcBorders>
              <w:top w:val="nil"/>
              <w:left w:val="nil"/>
              <w:bottom w:val="nil"/>
              <w:right w:val="nil"/>
            </w:tcBorders>
            <w:shd w:val="clear" w:color="auto" w:fill="auto"/>
            <w:noWrap/>
            <w:vAlign w:val="bottom"/>
            <w:hideMark/>
          </w:tcPr>
          <w:p w14:paraId="2799860C" w14:textId="77777777" w:rsidR="00C54EE4" w:rsidRPr="004C7A20" w:rsidRDefault="00C54EE4" w:rsidP="00FB3E49">
            <w:pPr>
              <w:rPr>
                <w:rFonts w:ascii="Calibri" w:hAnsi="Calibri"/>
                <w:color w:val="000000"/>
                <w:szCs w:val="22"/>
              </w:rPr>
            </w:pPr>
            <w:r w:rsidRPr="004C7A20">
              <w:rPr>
                <w:rFonts w:ascii="Calibri" w:hAnsi="Calibri"/>
                <w:color w:val="000000"/>
                <w:szCs w:val="22"/>
              </w:rPr>
              <w:t>2014</w:t>
            </w:r>
          </w:p>
        </w:tc>
        <w:tc>
          <w:tcPr>
            <w:tcW w:w="1040" w:type="dxa"/>
            <w:tcBorders>
              <w:top w:val="nil"/>
              <w:left w:val="single" w:sz="8" w:space="0" w:color="auto"/>
              <w:bottom w:val="nil"/>
              <w:right w:val="nil"/>
            </w:tcBorders>
            <w:shd w:val="clear" w:color="auto" w:fill="auto"/>
            <w:noWrap/>
            <w:vAlign w:val="bottom"/>
            <w:hideMark/>
          </w:tcPr>
          <w:p w14:paraId="47B8419E"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53</w:t>
            </w:r>
          </w:p>
        </w:tc>
        <w:tc>
          <w:tcPr>
            <w:tcW w:w="880" w:type="dxa"/>
            <w:tcBorders>
              <w:top w:val="nil"/>
              <w:left w:val="nil"/>
              <w:bottom w:val="nil"/>
              <w:right w:val="single" w:sz="8" w:space="0" w:color="auto"/>
            </w:tcBorders>
            <w:shd w:val="clear" w:color="auto" w:fill="auto"/>
            <w:noWrap/>
            <w:vAlign w:val="bottom"/>
            <w:hideMark/>
          </w:tcPr>
          <w:p w14:paraId="02BA1A47"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16</w:t>
            </w:r>
          </w:p>
        </w:tc>
        <w:tc>
          <w:tcPr>
            <w:tcW w:w="1234" w:type="dxa"/>
            <w:tcBorders>
              <w:top w:val="nil"/>
              <w:left w:val="nil"/>
              <w:bottom w:val="nil"/>
              <w:right w:val="nil"/>
            </w:tcBorders>
            <w:shd w:val="clear" w:color="auto" w:fill="auto"/>
            <w:noWrap/>
            <w:vAlign w:val="bottom"/>
            <w:hideMark/>
          </w:tcPr>
          <w:p w14:paraId="388EBB08"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686" w:type="dxa"/>
            <w:tcBorders>
              <w:top w:val="nil"/>
              <w:left w:val="nil"/>
              <w:bottom w:val="nil"/>
              <w:right w:val="single" w:sz="8" w:space="0" w:color="auto"/>
            </w:tcBorders>
            <w:shd w:val="clear" w:color="auto" w:fill="auto"/>
            <w:noWrap/>
            <w:vAlign w:val="bottom"/>
            <w:hideMark/>
          </w:tcPr>
          <w:p w14:paraId="56AA0650"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 </w:t>
            </w:r>
          </w:p>
        </w:tc>
        <w:tc>
          <w:tcPr>
            <w:tcW w:w="960" w:type="dxa"/>
            <w:tcBorders>
              <w:top w:val="nil"/>
              <w:left w:val="nil"/>
              <w:bottom w:val="nil"/>
              <w:right w:val="nil"/>
            </w:tcBorders>
            <w:shd w:val="clear" w:color="auto" w:fill="auto"/>
            <w:noWrap/>
            <w:vAlign w:val="bottom"/>
            <w:hideMark/>
          </w:tcPr>
          <w:p w14:paraId="53C104D3"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69</w:t>
            </w:r>
          </w:p>
        </w:tc>
      </w:tr>
      <w:tr w:rsidR="00C54EE4" w:rsidRPr="004C7A20" w14:paraId="0B83DBE8" w14:textId="77777777" w:rsidTr="00FB3E49">
        <w:trPr>
          <w:trHeight w:val="315"/>
        </w:trPr>
        <w:tc>
          <w:tcPr>
            <w:tcW w:w="1085" w:type="dxa"/>
            <w:tcBorders>
              <w:top w:val="nil"/>
              <w:left w:val="nil"/>
              <w:bottom w:val="nil"/>
              <w:right w:val="nil"/>
            </w:tcBorders>
            <w:shd w:val="clear" w:color="auto" w:fill="auto"/>
            <w:noWrap/>
            <w:vAlign w:val="bottom"/>
            <w:hideMark/>
          </w:tcPr>
          <w:p w14:paraId="5612875A" w14:textId="77777777" w:rsidR="00C54EE4" w:rsidRPr="004C7A20" w:rsidRDefault="00C54EE4" w:rsidP="00FB3E49">
            <w:pPr>
              <w:rPr>
                <w:rFonts w:ascii="Calibri" w:hAnsi="Calibri"/>
                <w:color w:val="000000"/>
                <w:szCs w:val="22"/>
              </w:rPr>
            </w:pPr>
            <w:r w:rsidRPr="004C7A20">
              <w:rPr>
                <w:rFonts w:ascii="Calibri" w:hAnsi="Calibri"/>
                <w:color w:val="000000"/>
                <w:szCs w:val="22"/>
              </w:rPr>
              <w:t>Grand Total</w:t>
            </w:r>
          </w:p>
        </w:tc>
        <w:tc>
          <w:tcPr>
            <w:tcW w:w="1040" w:type="dxa"/>
            <w:tcBorders>
              <w:top w:val="nil"/>
              <w:left w:val="single" w:sz="8" w:space="0" w:color="auto"/>
              <w:bottom w:val="single" w:sz="8" w:space="0" w:color="auto"/>
              <w:right w:val="nil"/>
            </w:tcBorders>
            <w:shd w:val="clear" w:color="auto" w:fill="auto"/>
            <w:noWrap/>
            <w:vAlign w:val="bottom"/>
            <w:hideMark/>
          </w:tcPr>
          <w:p w14:paraId="1FDF7BE9"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1075</w:t>
            </w:r>
          </w:p>
        </w:tc>
        <w:tc>
          <w:tcPr>
            <w:tcW w:w="880" w:type="dxa"/>
            <w:tcBorders>
              <w:top w:val="nil"/>
              <w:left w:val="nil"/>
              <w:bottom w:val="single" w:sz="8" w:space="0" w:color="auto"/>
              <w:right w:val="single" w:sz="8" w:space="0" w:color="auto"/>
            </w:tcBorders>
            <w:shd w:val="clear" w:color="auto" w:fill="auto"/>
            <w:noWrap/>
            <w:vAlign w:val="bottom"/>
            <w:hideMark/>
          </w:tcPr>
          <w:p w14:paraId="5BA168EB"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273</w:t>
            </w:r>
          </w:p>
        </w:tc>
        <w:tc>
          <w:tcPr>
            <w:tcW w:w="1234" w:type="dxa"/>
            <w:tcBorders>
              <w:top w:val="nil"/>
              <w:left w:val="nil"/>
              <w:bottom w:val="single" w:sz="8" w:space="0" w:color="auto"/>
              <w:right w:val="nil"/>
            </w:tcBorders>
            <w:shd w:val="clear" w:color="auto" w:fill="auto"/>
            <w:noWrap/>
            <w:vAlign w:val="bottom"/>
            <w:hideMark/>
          </w:tcPr>
          <w:p w14:paraId="5A42DFF4"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67</w:t>
            </w:r>
          </w:p>
        </w:tc>
        <w:tc>
          <w:tcPr>
            <w:tcW w:w="686" w:type="dxa"/>
            <w:tcBorders>
              <w:top w:val="nil"/>
              <w:left w:val="nil"/>
              <w:bottom w:val="single" w:sz="8" w:space="0" w:color="auto"/>
              <w:right w:val="single" w:sz="8" w:space="0" w:color="auto"/>
            </w:tcBorders>
            <w:shd w:val="clear" w:color="auto" w:fill="auto"/>
            <w:noWrap/>
            <w:vAlign w:val="bottom"/>
            <w:hideMark/>
          </w:tcPr>
          <w:p w14:paraId="529672A6"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320</w:t>
            </w:r>
          </w:p>
        </w:tc>
        <w:tc>
          <w:tcPr>
            <w:tcW w:w="960" w:type="dxa"/>
            <w:tcBorders>
              <w:top w:val="nil"/>
              <w:left w:val="nil"/>
              <w:bottom w:val="nil"/>
              <w:right w:val="nil"/>
            </w:tcBorders>
            <w:shd w:val="clear" w:color="auto" w:fill="auto"/>
            <w:noWrap/>
            <w:vAlign w:val="bottom"/>
            <w:hideMark/>
          </w:tcPr>
          <w:p w14:paraId="70B9306E" w14:textId="77777777" w:rsidR="00C54EE4" w:rsidRPr="004C7A20" w:rsidRDefault="00C54EE4" w:rsidP="00FB3E49">
            <w:pPr>
              <w:jc w:val="center"/>
              <w:rPr>
                <w:rFonts w:ascii="Calibri" w:hAnsi="Calibri"/>
                <w:color w:val="000000"/>
                <w:szCs w:val="22"/>
              </w:rPr>
            </w:pPr>
            <w:r w:rsidRPr="004C7A20">
              <w:rPr>
                <w:rFonts w:ascii="Calibri" w:hAnsi="Calibri"/>
                <w:color w:val="000000"/>
                <w:szCs w:val="22"/>
              </w:rPr>
              <w:t>1735</w:t>
            </w:r>
          </w:p>
        </w:tc>
      </w:tr>
    </w:tbl>
    <w:p w14:paraId="18AFE82D" w14:textId="4F081497" w:rsidR="0012650E" w:rsidRDefault="0012650E" w:rsidP="0012650E">
      <w:pPr>
        <w:pStyle w:val="Caption"/>
      </w:pPr>
      <w:bookmarkStart w:id="154" w:name="_Ref424049893"/>
      <w:r>
        <w:lastRenderedPageBreak/>
        <w:t xml:space="preserve">Table </w:t>
      </w:r>
      <w:fldSimple w:instr=" SEQ Table \* ARABIC ">
        <w:r w:rsidR="008C61C8">
          <w:rPr>
            <w:noProof/>
          </w:rPr>
          <w:t>9</w:t>
        </w:r>
      </w:fldSimple>
      <w:bookmarkEnd w:id="153"/>
      <w:bookmarkEnd w:id="154"/>
      <w:r>
        <w:t>.  Number of samples available for ageing from the Abrams (2014) study in northern California.</w:t>
      </w:r>
    </w:p>
    <w:p w14:paraId="49D7C092" w14:textId="77777777" w:rsidR="00FA688D" w:rsidRPr="00FA688D" w:rsidRDefault="00FA688D" w:rsidP="00FA688D"/>
    <w:p w14:paraId="2F6AB7E0" w14:textId="77777777" w:rsidR="0012650E" w:rsidRDefault="0012650E" w:rsidP="0012650E">
      <w:pPr>
        <w:rPr>
          <w:rFonts w:ascii="Helvetica Neue" w:hAnsi="Helvetica Neue"/>
          <w:color w:val="000000"/>
          <w:szCs w:val="22"/>
        </w:rPr>
      </w:pPr>
    </w:p>
    <w:tbl>
      <w:tblPr>
        <w:tblW w:w="6200" w:type="dxa"/>
        <w:tblInd w:w="93" w:type="dxa"/>
        <w:tblLook w:val="04A0" w:firstRow="1" w:lastRow="0" w:firstColumn="1" w:lastColumn="0" w:noHBand="0" w:noVBand="1"/>
      </w:tblPr>
      <w:tblGrid>
        <w:gridCol w:w="1180"/>
        <w:gridCol w:w="556"/>
        <w:gridCol w:w="1440"/>
        <w:gridCol w:w="1260"/>
        <w:gridCol w:w="1026"/>
        <w:gridCol w:w="872"/>
      </w:tblGrid>
      <w:tr w:rsidR="0012650E" w14:paraId="488A991E" w14:textId="77777777" w:rsidTr="00277275">
        <w:trPr>
          <w:trHeight w:val="300"/>
        </w:trPr>
        <w:tc>
          <w:tcPr>
            <w:tcW w:w="1180" w:type="dxa"/>
            <w:shd w:val="clear" w:color="auto" w:fill="FFFFFF"/>
            <w:noWrap/>
            <w:vAlign w:val="bottom"/>
            <w:hideMark/>
          </w:tcPr>
          <w:p w14:paraId="2C1CE8B0" w14:textId="77777777" w:rsidR="0012650E" w:rsidRDefault="0012650E" w:rsidP="00277275">
            <w:pPr>
              <w:rPr>
                <w:rFonts w:ascii="Helvetica Neue" w:hAnsi="Helvetica Neue"/>
                <w:color w:val="000000"/>
                <w:szCs w:val="22"/>
              </w:rPr>
            </w:pPr>
            <w:r>
              <w:rPr>
                <w:rFonts w:ascii="Helvetica Neue" w:hAnsi="Helvetica Neue"/>
                <w:color w:val="000000"/>
                <w:szCs w:val="22"/>
              </w:rPr>
              <w:t>YEAR</w:t>
            </w:r>
          </w:p>
        </w:tc>
        <w:tc>
          <w:tcPr>
            <w:tcW w:w="480" w:type="dxa"/>
            <w:shd w:val="clear" w:color="auto" w:fill="FFFFFF"/>
            <w:noWrap/>
            <w:vAlign w:val="bottom"/>
            <w:hideMark/>
          </w:tcPr>
          <w:p w14:paraId="6C177962"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Sex</w:t>
            </w:r>
          </w:p>
        </w:tc>
        <w:tc>
          <w:tcPr>
            <w:tcW w:w="1440" w:type="dxa"/>
            <w:shd w:val="clear" w:color="auto" w:fill="FFFFFF"/>
            <w:noWrap/>
            <w:vAlign w:val="bottom"/>
            <w:hideMark/>
          </w:tcPr>
          <w:p w14:paraId="5B988F73"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Crescent City</w:t>
            </w:r>
          </w:p>
        </w:tc>
        <w:tc>
          <w:tcPr>
            <w:tcW w:w="1260" w:type="dxa"/>
            <w:shd w:val="clear" w:color="auto" w:fill="FFFFFF"/>
            <w:noWrap/>
            <w:vAlign w:val="bottom"/>
            <w:hideMark/>
          </w:tcPr>
          <w:p w14:paraId="06C40985"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Fort Bragg</w:t>
            </w:r>
          </w:p>
        </w:tc>
        <w:tc>
          <w:tcPr>
            <w:tcW w:w="1020" w:type="dxa"/>
            <w:shd w:val="clear" w:color="auto" w:fill="FFFFFF"/>
            <w:noWrap/>
            <w:vAlign w:val="bottom"/>
            <w:hideMark/>
          </w:tcPr>
          <w:p w14:paraId="29ADE585"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Trinidad</w:t>
            </w:r>
          </w:p>
        </w:tc>
        <w:tc>
          <w:tcPr>
            <w:tcW w:w="820" w:type="dxa"/>
            <w:shd w:val="clear" w:color="auto" w:fill="FFFFFF"/>
            <w:noWrap/>
            <w:vAlign w:val="bottom"/>
            <w:hideMark/>
          </w:tcPr>
          <w:p w14:paraId="0F4AED9F"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TOTAL</w:t>
            </w:r>
          </w:p>
        </w:tc>
      </w:tr>
      <w:tr w:rsidR="0012650E" w14:paraId="20BD49EC" w14:textId="77777777" w:rsidTr="00277275">
        <w:trPr>
          <w:trHeight w:val="285"/>
        </w:trPr>
        <w:tc>
          <w:tcPr>
            <w:tcW w:w="1180" w:type="dxa"/>
            <w:tcBorders>
              <w:top w:val="single" w:sz="8" w:space="0" w:color="auto"/>
              <w:left w:val="single" w:sz="8" w:space="0" w:color="auto"/>
              <w:bottom w:val="nil"/>
              <w:right w:val="nil"/>
            </w:tcBorders>
            <w:shd w:val="clear" w:color="auto" w:fill="FFFFFF"/>
            <w:noWrap/>
            <w:vAlign w:val="bottom"/>
            <w:hideMark/>
          </w:tcPr>
          <w:p w14:paraId="0821021F" w14:textId="77777777" w:rsidR="0012650E" w:rsidRDefault="0012650E" w:rsidP="00277275">
            <w:pPr>
              <w:jc w:val="right"/>
              <w:rPr>
                <w:rFonts w:ascii="Helvetica Neue" w:hAnsi="Helvetica Neue"/>
                <w:color w:val="000000"/>
                <w:szCs w:val="22"/>
              </w:rPr>
            </w:pPr>
            <w:r>
              <w:rPr>
                <w:rFonts w:ascii="Helvetica Neue" w:hAnsi="Helvetica Neue"/>
                <w:color w:val="000000"/>
                <w:szCs w:val="22"/>
              </w:rPr>
              <w:t>2010</w:t>
            </w:r>
          </w:p>
        </w:tc>
        <w:tc>
          <w:tcPr>
            <w:tcW w:w="480" w:type="dxa"/>
            <w:tcBorders>
              <w:top w:val="single" w:sz="8" w:space="0" w:color="auto"/>
              <w:left w:val="nil"/>
              <w:bottom w:val="nil"/>
              <w:right w:val="nil"/>
            </w:tcBorders>
            <w:shd w:val="clear" w:color="auto" w:fill="FFFFFF"/>
            <w:noWrap/>
            <w:vAlign w:val="bottom"/>
            <w:hideMark/>
          </w:tcPr>
          <w:p w14:paraId="755B1A27"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F</w:t>
            </w:r>
          </w:p>
        </w:tc>
        <w:tc>
          <w:tcPr>
            <w:tcW w:w="1440" w:type="dxa"/>
            <w:tcBorders>
              <w:top w:val="single" w:sz="8" w:space="0" w:color="auto"/>
              <w:left w:val="nil"/>
              <w:bottom w:val="nil"/>
              <w:right w:val="nil"/>
            </w:tcBorders>
            <w:shd w:val="clear" w:color="auto" w:fill="FFFFFF"/>
            <w:noWrap/>
            <w:vAlign w:val="bottom"/>
            <w:hideMark/>
          </w:tcPr>
          <w:p w14:paraId="43074187"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130</w:t>
            </w:r>
          </w:p>
        </w:tc>
        <w:tc>
          <w:tcPr>
            <w:tcW w:w="1260" w:type="dxa"/>
            <w:tcBorders>
              <w:top w:val="single" w:sz="8" w:space="0" w:color="auto"/>
              <w:left w:val="nil"/>
              <w:bottom w:val="nil"/>
              <w:right w:val="nil"/>
            </w:tcBorders>
            <w:shd w:val="clear" w:color="auto" w:fill="FFFFFF"/>
            <w:noWrap/>
            <w:vAlign w:val="bottom"/>
            <w:hideMark/>
          </w:tcPr>
          <w:p w14:paraId="0869BF86"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9</w:t>
            </w:r>
          </w:p>
        </w:tc>
        <w:tc>
          <w:tcPr>
            <w:tcW w:w="1020" w:type="dxa"/>
            <w:tcBorders>
              <w:top w:val="single" w:sz="8" w:space="0" w:color="auto"/>
              <w:left w:val="nil"/>
              <w:bottom w:val="nil"/>
              <w:right w:val="nil"/>
            </w:tcBorders>
            <w:shd w:val="clear" w:color="auto" w:fill="FFFFFF"/>
            <w:noWrap/>
            <w:vAlign w:val="bottom"/>
            <w:hideMark/>
          </w:tcPr>
          <w:p w14:paraId="5BE5253C"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 </w:t>
            </w:r>
          </w:p>
        </w:tc>
        <w:tc>
          <w:tcPr>
            <w:tcW w:w="820" w:type="dxa"/>
            <w:tcBorders>
              <w:top w:val="single" w:sz="8" w:space="0" w:color="auto"/>
              <w:left w:val="nil"/>
              <w:bottom w:val="nil"/>
              <w:right w:val="single" w:sz="8" w:space="0" w:color="auto"/>
            </w:tcBorders>
            <w:shd w:val="clear" w:color="auto" w:fill="FFFFFF"/>
            <w:noWrap/>
            <w:vAlign w:val="bottom"/>
            <w:hideMark/>
          </w:tcPr>
          <w:p w14:paraId="00D2596D"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139</w:t>
            </w:r>
          </w:p>
        </w:tc>
      </w:tr>
      <w:tr w:rsidR="0012650E" w14:paraId="60B5F6D7" w14:textId="77777777" w:rsidTr="00277275">
        <w:trPr>
          <w:trHeight w:val="285"/>
        </w:trPr>
        <w:tc>
          <w:tcPr>
            <w:tcW w:w="1180" w:type="dxa"/>
            <w:tcBorders>
              <w:top w:val="nil"/>
              <w:left w:val="single" w:sz="8" w:space="0" w:color="auto"/>
              <w:bottom w:val="nil"/>
              <w:right w:val="nil"/>
            </w:tcBorders>
            <w:shd w:val="clear" w:color="auto" w:fill="FFFFFF"/>
            <w:noWrap/>
            <w:vAlign w:val="bottom"/>
            <w:hideMark/>
          </w:tcPr>
          <w:p w14:paraId="18C9935E" w14:textId="77777777" w:rsidR="0012650E" w:rsidRDefault="0012650E" w:rsidP="00277275">
            <w:pPr>
              <w:rPr>
                <w:rFonts w:ascii="Helvetica Neue" w:hAnsi="Helvetica Neue"/>
                <w:color w:val="000000"/>
                <w:szCs w:val="22"/>
              </w:rPr>
            </w:pPr>
            <w:r>
              <w:rPr>
                <w:rFonts w:ascii="Helvetica Neue" w:hAnsi="Helvetica Neue"/>
                <w:color w:val="000000"/>
                <w:szCs w:val="22"/>
              </w:rPr>
              <w:t> </w:t>
            </w:r>
          </w:p>
        </w:tc>
        <w:tc>
          <w:tcPr>
            <w:tcW w:w="480" w:type="dxa"/>
            <w:shd w:val="clear" w:color="auto" w:fill="FFFFFF"/>
            <w:noWrap/>
            <w:vAlign w:val="bottom"/>
            <w:hideMark/>
          </w:tcPr>
          <w:p w14:paraId="082737B5"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M</w:t>
            </w:r>
          </w:p>
        </w:tc>
        <w:tc>
          <w:tcPr>
            <w:tcW w:w="1440" w:type="dxa"/>
            <w:shd w:val="clear" w:color="auto" w:fill="FFFFFF"/>
            <w:noWrap/>
            <w:vAlign w:val="bottom"/>
            <w:hideMark/>
          </w:tcPr>
          <w:p w14:paraId="6390DF93"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112</w:t>
            </w:r>
          </w:p>
        </w:tc>
        <w:tc>
          <w:tcPr>
            <w:tcW w:w="1260" w:type="dxa"/>
            <w:shd w:val="clear" w:color="auto" w:fill="FFFFFF"/>
            <w:noWrap/>
            <w:vAlign w:val="bottom"/>
            <w:hideMark/>
          </w:tcPr>
          <w:p w14:paraId="47DDF12B"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9</w:t>
            </w:r>
          </w:p>
        </w:tc>
        <w:tc>
          <w:tcPr>
            <w:tcW w:w="1020" w:type="dxa"/>
            <w:shd w:val="clear" w:color="auto" w:fill="FFFFFF"/>
            <w:noWrap/>
            <w:vAlign w:val="bottom"/>
            <w:hideMark/>
          </w:tcPr>
          <w:p w14:paraId="2879C9DA"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10</w:t>
            </w:r>
          </w:p>
        </w:tc>
        <w:tc>
          <w:tcPr>
            <w:tcW w:w="820" w:type="dxa"/>
            <w:tcBorders>
              <w:top w:val="nil"/>
              <w:left w:val="nil"/>
              <w:bottom w:val="nil"/>
              <w:right w:val="single" w:sz="8" w:space="0" w:color="auto"/>
            </w:tcBorders>
            <w:shd w:val="clear" w:color="auto" w:fill="FFFFFF"/>
            <w:noWrap/>
            <w:vAlign w:val="bottom"/>
            <w:hideMark/>
          </w:tcPr>
          <w:p w14:paraId="634171C1"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131</w:t>
            </w:r>
          </w:p>
        </w:tc>
      </w:tr>
      <w:tr w:rsidR="0012650E" w14:paraId="6894A5CA" w14:textId="77777777" w:rsidTr="00277275">
        <w:trPr>
          <w:trHeight w:val="285"/>
        </w:trPr>
        <w:tc>
          <w:tcPr>
            <w:tcW w:w="1180" w:type="dxa"/>
            <w:tcBorders>
              <w:top w:val="nil"/>
              <w:left w:val="single" w:sz="8" w:space="0" w:color="auto"/>
              <w:bottom w:val="nil"/>
              <w:right w:val="nil"/>
            </w:tcBorders>
            <w:shd w:val="clear" w:color="auto" w:fill="FFFFFF"/>
            <w:noWrap/>
            <w:vAlign w:val="bottom"/>
            <w:hideMark/>
          </w:tcPr>
          <w:p w14:paraId="3FCB8E5E" w14:textId="77777777" w:rsidR="0012650E" w:rsidRDefault="0012650E" w:rsidP="00277275">
            <w:pPr>
              <w:rPr>
                <w:rFonts w:ascii="Helvetica Neue" w:hAnsi="Helvetica Neue"/>
                <w:color w:val="000000"/>
                <w:szCs w:val="22"/>
              </w:rPr>
            </w:pPr>
            <w:r>
              <w:rPr>
                <w:rFonts w:ascii="Helvetica Neue" w:hAnsi="Helvetica Neue"/>
                <w:color w:val="000000"/>
                <w:szCs w:val="22"/>
              </w:rPr>
              <w:t> </w:t>
            </w:r>
          </w:p>
        </w:tc>
        <w:tc>
          <w:tcPr>
            <w:tcW w:w="480" w:type="dxa"/>
            <w:shd w:val="clear" w:color="auto" w:fill="FFFFFF"/>
            <w:noWrap/>
            <w:vAlign w:val="bottom"/>
            <w:hideMark/>
          </w:tcPr>
          <w:p w14:paraId="7F217413"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U</w:t>
            </w:r>
          </w:p>
        </w:tc>
        <w:tc>
          <w:tcPr>
            <w:tcW w:w="1440" w:type="dxa"/>
            <w:shd w:val="clear" w:color="auto" w:fill="FFFFFF"/>
            <w:noWrap/>
            <w:vAlign w:val="bottom"/>
            <w:hideMark/>
          </w:tcPr>
          <w:p w14:paraId="416F0B7E"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2</w:t>
            </w:r>
          </w:p>
        </w:tc>
        <w:tc>
          <w:tcPr>
            <w:tcW w:w="1260" w:type="dxa"/>
            <w:shd w:val="clear" w:color="auto" w:fill="FFFFFF"/>
            <w:noWrap/>
            <w:vAlign w:val="bottom"/>
            <w:hideMark/>
          </w:tcPr>
          <w:p w14:paraId="5C18ADB9"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 </w:t>
            </w:r>
          </w:p>
        </w:tc>
        <w:tc>
          <w:tcPr>
            <w:tcW w:w="1020" w:type="dxa"/>
            <w:shd w:val="clear" w:color="auto" w:fill="FFFFFF"/>
            <w:noWrap/>
            <w:vAlign w:val="bottom"/>
            <w:hideMark/>
          </w:tcPr>
          <w:p w14:paraId="39CD80F4"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 </w:t>
            </w:r>
          </w:p>
        </w:tc>
        <w:tc>
          <w:tcPr>
            <w:tcW w:w="820" w:type="dxa"/>
            <w:tcBorders>
              <w:top w:val="nil"/>
              <w:left w:val="nil"/>
              <w:bottom w:val="nil"/>
              <w:right w:val="single" w:sz="8" w:space="0" w:color="auto"/>
            </w:tcBorders>
            <w:shd w:val="clear" w:color="auto" w:fill="FFFFFF"/>
            <w:noWrap/>
            <w:vAlign w:val="bottom"/>
            <w:hideMark/>
          </w:tcPr>
          <w:p w14:paraId="1BD8D5F4"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2</w:t>
            </w:r>
          </w:p>
        </w:tc>
      </w:tr>
      <w:tr w:rsidR="0012650E" w14:paraId="4DA30F2D" w14:textId="77777777" w:rsidTr="00277275">
        <w:trPr>
          <w:trHeight w:val="285"/>
        </w:trPr>
        <w:tc>
          <w:tcPr>
            <w:tcW w:w="1180" w:type="dxa"/>
            <w:tcBorders>
              <w:top w:val="nil"/>
              <w:left w:val="single" w:sz="8" w:space="0" w:color="auto"/>
              <w:bottom w:val="single" w:sz="4" w:space="0" w:color="auto"/>
              <w:right w:val="nil"/>
            </w:tcBorders>
            <w:shd w:val="clear" w:color="auto" w:fill="FFFFFF"/>
            <w:noWrap/>
            <w:vAlign w:val="bottom"/>
            <w:hideMark/>
          </w:tcPr>
          <w:p w14:paraId="29A92068" w14:textId="77777777" w:rsidR="0012650E" w:rsidRDefault="0012650E" w:rsidP="00277275">
            <w:pPr>
              <w:rPr>
                <w:rFonts w:ascii="Helvetica Neue" w:hAnsi="Helvetica Neue"/>
                <w:i/>
                <w:iCs/>
                <w:color w:val="000000"/>
                <w:szCs w:val="22"/>
              </w:rPr>
            </w:pPr>
            <w:r>
              <w:rPr>
                <w:rFonts w:ascii="Helvetica Neue" w:hAnsi="Helvetica Neue"/>
                <w:i/>
                <w:iCs/>
                <w:color w:val="000000"/>
                <w:szCs w:val="22"/>
              </w:rPr>
              <w:t>2010 Total</w:t>
            </w:r>
          </w:p>
        </w:tc>
        <w:tc>
          <w:tcPr>
            <w:tcW w:w="480" w:type="dxa"/>
            <w:tcBorders>
              <w:top w:val="nil"/>
              <w:left w:val="nil"/>
              <w:bottom w:val="single" w:sz="4" w:space="0" w:color="auto"/>
              <w:right w:val="nil"/>
            </w:tcBorders>
            <w:shd w:val="clear" w:color="auto" w:fill="FFFFFF"/>
            <w:noWrap/>
            <w:vAlign w:val="bottom"/>
            <w:hideMark/>
          </w:tcPr>
          <w:p w14:paraId="584D1071" w14:textId="77777777" w:rsidR="0012650E" w:rsidRDefault="0012650E" w:rsidP="00277275">
            <w:pPr>
              <w:jc w:val="center"/>
              <w:rPr>
                <w:rFonts w:ascii="Helvetica Neue" w:hAnsi="Helvetica Neue"/>
                <w:i/>
                <w:iCs/>
                <w:color w:val="000000"/>
                <w:szCs w:val="22"/>
              </w:rPr>
            </w:pPr>
            <w:r>
              <w:rPr>
                <w:rFonts w:ascii="Helvetica Neue" w:hAnsi="Helvetica Neue"/>
                <w:i/>
                <w:iCs/>
                <w:color w:val="000000"/>
                <w:szCs w:val="22"/>
              </w:rPr>
              <w:t> </w:t>
            </w:r>
          </w:p>
        </w:tc>
        <w:tc>
          <w:tcPr>
            <w:tcW w:w="1440" w:type="dxa"/>
            <w:tcBorders>
              <w:top w:val="nil"/>
              <w:left w:val="nil"/>
              <w:bottom w:val="single" w:sz="4" w:space="0" w:color="auto"/>
              <w:right w:val="nil"/>
            </w:tcBorders>
            <w:shd w:val="clear" w:color="auto" w:fill="FFFFFF"/>
            <w:noWrap/>
            <w:vAlign w:val="bottom"/>
            <w:hideMark/>
          </w:tcPr>
          <w:p w14:paraId="1F7CB703" w14:textId="77777777" w:rsidR="0012650E" w:rsidRDefault="0012650E" w:rsidP="00277275">
            <w:pPr>
              <w:jc w:val="center"/>
              <w:rPr>
                <w:rFonts w:ascii="Helvetica Neue" w:hAnsi="Helvetica Neue"/>
                <w:i/>
                <w:iCs/>
                <w:color w:val="000000"/>
                <w:szCs w:val="22"/>
              </w:rPr>
            </w:pPr>
            <w:r>
              <w:rPr>
                <w:rFonts w:ascii="Helvetica Neue" w:hAnsi="Helvetica Neue"/>
                <w:i/>
                <w:iCs/>
                <w:color w:val="000000"/>
                <w:szCs w:val="22"/>
              </w:rPr>
              <w:t>244</w:t>
            </w:r>
          </w:p>
        </w:tc>
        <w:tc>
          <w:tcPr>
            <w:tcW w:w="1260" w:type="dxa"/>
            <w:tcBorders>
              <w:top w:val="nil"/>
              <w:left w:val="nil"/>
              <w:bottom w:val="single" w:sz="4" w:space="0" w:color="auto"/>
              <w:right w:val="nil"/>
            </w:tcBorders>
            <w:shd w:val="clear" w:color="auto" w:fill="FFFFFF"/>
            <w:noWrap/>
            <w:vAlign w:val="bottom"/>
            <w:hideMark/>
          </w:tcPr>
          <w:p w14:paraId="0E85C084" w14:textId="77777777" w:rsidR="0012650E" w:rsidRDefault="0012650E" w:rsidP="00277275">
            <w:pPr>
              <w:jc w:val="center"/>
              <w:rPr>
                <w:rFonts w:ascii="Helvetica Neue" w:hAnsi="Helvetica Neue"/>
                <w:i/>
                <w:iCs/>
                <w:color w:val="000000"/>
                <w:szCs w:val="22"/>
              </w:rPr>
            </w:pPr>
            <w:r>
              <w:rPr>
                <w:rFonts w:ascii="Helvetica Neue" w:hAnsi="Helvetica Neue"/>
                <w:i/>
                <w:iCs/>
                <w:color w:val="000000"/>
                <w:szCs w:val="22"/>
              </w:rPr>
              <w:t>18</w:t>
            </w:r>
          </w:p>
        </w:tc>
        <w:tc>
          <w:tcPr>
            <w:tcW w:w="1020" w:type="dxa"/>
            <w:tcBorders>
              <w:top w:val="nil"/>
              <w:left w:val="nil"/>
              <w:bottom w:val="single" w:sz="4" w:space="0" w:color="auto"/>
              <w:right w:val="nil"/>
            </w:tcBorders>
            <w:shd w:val="clear" w:color="auto" w:fill="FFFFFF"/>
            <w:noWrap/>
            <w:vAlign w:val="bottom"/>
            <w:hideMark/>
          </w:tcPr>
          <w:p w14:paraId="3C3733F0" w14:textId="77777777" w:rsidR="0012650E" w:rsidRDefault="0012650E" w:rsidP="00277275">
            <w:pPr>
              <w:jc w:val="center"/>
              <w:rPr>
                <w:rFonts w:ascii="Helvetica Neue" w:hAnsi="Helvetica Neue"/>
                <w:i/>
                <w:iCs/>
                <w:color w:val="000000"/>
                <w:szCs w:val="22"/>
              </w:rPr>
            </w:pPr>
            <w:r>
              <w:rPr>
                <w:rFonts w:ascii="Helvetica Neue" w:hAnsi="Helvetica Neue"/>
                <w:i/>
                <w:iCs/>
                <w:color w:val="000000"/>
                <w:szCs w:val="22"/>
              </w:rPr>
              <w:t>10</w:t>
            </w:r>
          </w:p>
        </w:tc>
        <w:tc>
          <w:tcPr>
            <w:tcW w:w="820" w:type="dxa"/>
            <w:tcBorders>
              <w:top w:val="nil"/>
              <w:left w:val="nil"/>
              <w:bottom w:val="single" w:sz="4" w:space="0" w:color="auto"/>
              <w:right w:val="single" w:sz="8" w:space="0" w:color="auto"/>
            </w:tcBorders>
            <w:shd w:val="clear" w:color="auto" w:fill="FFFFFF"/>
            <w:noWrap/>
            <w:vAlign w:val="bottom"/>
            <w:hideMark/>
          </w:tcPr>
          <w:p w14:paraId="2CD04991" w14:textId="77777777" w:rsidR="0012650E" w:rsidRDefault="0012650E" w:rsidP="00277275">
            <w:pPr>
              <w:jc w:val="center"/>
              <w:rPr>
                <w:rFonts w:ascii="Helvetica Neue" w:hAnsi="Helvetica Neue"/>
                <w:i/>
                <w:iCs/>
                <w:color w:val="000000"/>
                <w:szCs w:val="22"/>
              </w:rPr>
            </w:pPr>
            <w:r>
              <w:rPr>
                <w:rFonts w:ascii="Helvetica Neue" w:hAnsi="Helvetica Neue"/>
                <w:i/>
                <w:iCs/>
                <w:color w:val="000000"/>
                <w:szCs w:val="22"/>
              </w:rPr>
              <w:t>272</w:t>
            </w:r>
          </w:p>
        </w:tc>
      </w:tr>
      <w:tr w:rsidR="0012650E" w14:paraId="7CBDC9D8" w14:textId="77777777" w:rsidTr="00277275">
        <w:trPr>
          <w:trHeight w:val="285"/>
        </w:trPr>
        <w:tc>
          <w:tcPr>
            <w:tcW w:w="1180" w:type="dxa"/>
            <w:tcBorders>
              <w:top w:val="nil"/>
              <w:left w:val="single" w:sz="8" w:space="0" w:color="auto"/>
              <w:bottom w:val="nil"/>
              <w:right w:val="nil"/>
            </w:tcBorders>
            <w:shd w:val="clear" w:color="auto" w:fill="FFFFFF"/>
            <w:noWrap/>
            <w:vAlign w:val="bottom"/>
            <w:hideMark/>
          </w:tcPr>
          <w:p w14:paraId="038A007A" w14:textId="77777777" w:rsidR="0012650E" w:rsidRDefault="0012650E" w:rsidP="00277275">
            <w:pPr>
              <w:jc w:val="right"/>
              <w:rPr>
                <w:rFonts w:ascii="Helvetica Neue" w:hAnsi="Helvetica Neue"/>
                <w:color w:val="000000"/>
                <w:szCs w:val="22"/>
              </w:rPr>
            </w:pPr>
            <w:r>
              <w:rPr>
                <w:rFonts w:ascii="Helvetica Neue" w:hAnsi="Helvetica Neue"/>
                <w:color w:val="000000"/>
                <w:szCs w:val="22"/>
              </w:rPr>
              <w:t>2011</w:t>
            </w:r>
          </w:p>
        </w:tc>
        <w:tc>
          <w:tcPr>
            <w:tcW w:w="480" w:type="dxa"/>
            <w:shd w:val="clear" w:color="auto" w:fill="FFFFFF"/>
            <w:noWrap/>
            <w:vAlign w:val="bottom"/>
            <w:hideMark/>
          </w:tcPr>
          <w:p w14:paraId="6040F49A"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F</w:t>
            </w:r>
          </w:p>
        </w:tc>
        <w:tc>
          <w:tcPr>
            <w:tcW w:w="1440" w:type="dxa"/>
            <w:shd w:val="clear" w:color="auto" w:fill="FFFFFF"/>
            <w:noWrap/>
            <w:vAlign w:val="bottom"/>
            <w:hideMark/>
          </w:tcPr>
          <w:p w14:paraId="36F49F33"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5</w:t>
            </w:r>
          </w:p>
        </w:tc>
        <w:tc>
          <w:tcPr>
            <w:tcW w:w="1260" w:type="dxa"/>
            <w:shd w:val="clear" w:color="auto" w:fill="FFFFFF"/>
            <w:noWrap/>
            <w:vAlign w:val="bottom"/>
            <w:hideMark/>
          </w:tcPr>
          <w:p w14:paraId="618C268A"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1</w:t>
            </w:r>
          </w:p>
        </w:tc>
        <w:tc>
          <w:tcPr>
            <w:tcW w:w="1020" w:type="dxa"/>
            <w:shd w:val="clear" w:color="auto" w:fill="FFFFFF"/>
            <w:noWrap/>
            <w:vAlign w:val="bottom"/>
            <w:hideMark/>
          </w:tcPr>
          <w:p w14:paraId="58AF731E"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8</w:t>
            </w:r>
          </w:p>
        </w:tc>
        <w:tc>
          <w:tcPr>
            <w:tcW w:w="820" w:type="dxa"/>
            <w:tcBorders>
              <w:top w:val="nil"/>
              <w:left w:val="nil"/>
              <w:bottom w:val="nil"/>
              <w:right w:val="single" w:sz="8" w:space="0" w:color="auto"/>
            </w:tcBorders>
            <w:shd w:val="clear" w:color="auto" w:fill="FFFFFF"/>
            <w:noWrap/>
            <w:vAlign w:val="bottom"/>
            <w:hideMark/>
          </w:tcPr>
          <w:p w14:paraId="5DE030D2"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14</w:t>
            </w:r>
          </w:p>
        </w:tc>
      </w:tr>
      <w:tr w:rsidR="0012650E" w14:paraId="799E1F19" w14:textId="77777777" w:rsidTr="00277275">
        <w:trPr>
          <w:trHeight w:val="285"/>
        </w:trPr>
        <w:tc>
          <w:tcPr>
            <w:tcW w:w="1180" w:type="dxa"/>
            <w:tcBorders>
              <w:top w:val="nil"/>
              <w:left w:val="single" w:sz="8" w:space="0" w:color="auto"/>
              <w:bottom w:val="nil"/>
              <w:right w:val="nil"/>
            </w:tcBorders>
            <w:shd w:val="clear" w:color="auto" w:fill="FFFFFF"/>
            <w:noWrap/>
            <w:vAlign w:val="bottom"/>
            <w:hideMark/>
          </w:tcPr>
          <w:p w14:paraId="17F55058" w14:textId="77777777" w:rsidR="0012650E" w:rsidRDefault="0012650E" w:rsidP="00277275">
            <w:pPr>
              <w:rPr>
                <w:rFonts w:ascii="Helvetica Neue" w:hAnsi="Helvetica Neue"/>
                <w:color w:val="000000"/>
                <w:szCs w:val="22"/>
              </w:rPr>
            </w:pPr>
            <w:r>
              <w:rPr>
                <w:rFonts w:ascii="Helvetica Neue" w:hAnsi="Helvetica Neue"/>
                <w:color w:val="000000"/>
                <w:szCs w:val="22"/>
              </w:rPr>
              <w:t> </w:t>
            </w:r>
          </w:p>
        </w:tc>
        <w:tc>
          <w:tcPr>
            <w:tcW w:w="480" w:type="dxa"/>
            <w:shd w:val="clear" w:color="auto" w:fill="FFFFFF"/>
            <w:noWrap/>
            <w:vAlign w:val="bottom"/>
            <w:hideMark/>
          </w:tcPr>
          <w:p w14:paraId="3917F099"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M</w:t>
            </w:r>
          </w:p>
        </w:tc>
        <w:tc>
          <w:tcPr>
            <w:tcW w:w="1440" w:type="dxa"/>
            <w:shd w:val="clear" w:color="auto" w:fill="FFFFFF"/>
            <w:noWrap/>
            <w:vAlign w:val="bottom"/>
            <w:hideMark/>
          </w:tcPr>
          <w:p w14:paraId="6675F300"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17</w:t>
            </w:r>
          </w:p>
        </w:tc>
        <w:tc>
          <w:tcPr>
            <w:tcW w:w="1260" w:type="dxa"/>
            <w:shd w:val="clear" w:color="auto" w:fill="FFFFFF"/>
            <w:noWrap/>
            <w:vAlign w:val="bottom"/>
            <w:hideMark/>
          </w:tcPr>
          <w:p w14:paraId="55F82389"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 </w:t>
            </w:r>
          </w:p>
        </w:tc>
        <w:tc>
          <w:tcPr>
            <w:tcW w:w="1020" w:type="dxa"/>
            <w:shd w:val="clear" w:color="auto" w:fill="FFFFFF"/>
            <w:noWrap/>
            <w:vAlign w:val="bottom"/>
            <w:hideMark/>
          </w:tcPr>
          <w:p w14:paraId="2B782520"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13</w:t>
            </w:r>
          </w:p>
        </w:tc>
        <w:tc>
          <w:tcPr>
            <w:tcW w:w="820" w:type="dxa"/>
            <w:tcBorders>
              <w:top w:val="nil"/>
              <w:left w:val="nil"/>
              <w:bottom w:val="nil"/>
              <w:right w:val="single" w:sz="8" w:space="0" w:color="auto"/>
            </w:tcBorders>
            <w:shd w:val="clear" w:color="auto" w:fill="FFFFFF"/>
            <w:noWrap/>
            <w:vAlign w:val="bottom"/>
            <w:hideMark/>
          </w:tcPr>
          <w:p w14:paraId="3B34F4BF"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30</w:t>
            </w:r>
          </w:p>
        </w:tc>
      </w:tr>
      <w:tr w:rsidR="0012650E" w14:paraId="22DB9F26" w14:textId="77777777" w:rsidTr="00277275">
        <w:trPr>
          <w:trHeight w:val="285"/>
        </w:trPr>
        <w:tc>
          <w:tcPr>
            <w:tcW w:w="1180" w:type="dxa"/>
            <w:tcBorders>
              <w:top w:val="nil"/>
              <w:left w:val="single" w:sz="8" w:space="0" w:color="auto"/>
              <w:bottom w:val="single" w:sz="4" w:space="0" w:color="auto"/>
              <w:right w:val="nil"/>
            </w:tcBorders>
            <w:shd w:val="clear" w:color="auto" w:fill="FFFFFF"/>
            <w:noWrap/>
            <w:vAlign w:val="bottom"/>
            <w:hideMark/>
          </w:tcPr>
          <w:p w14:paraId="421BE882" w14:textId="77777777" w:rsidR="0012650E" w:rsidRDefault="0012650E" w:rsidP="00277275">
            <w:pPr>
              <w:rPr>
                <w:rFonts w:ascii="Helvetica Neue" w:hAnsi="Helvetica Neue"/>
                <w:i/>
                <w:iCs/>
                <w:color w:val="000000"/>
                <w:szCs w:val="22"/>
              </w:rPr>
            </w:pPr>
            <w:r>
              <w:rPr>
                <w:rFonts w:ascii="Helvetica Neue" w:hAnsi="Helvetica Neue"/>
                <w:i/>
                <w:iCs/>
                <w:color w:val="000000"/>
                <w:szCs w:val="22"/>
              </w:rPr>
              <w:t>2011 Total</w:t>
            </w:r>
          </w:p>
        </w:tc>
        <w:tc>
          <w:tcPr>
            <w:tcW w:w="480" w:type="dxa"/>
            <w:tcBorders>
              <w:top w:val="nil"/>
              <w:left w:val="nil"/>
              <w:bottom w:val="single" w:sz="4" w:space="0" w:color="auto"/>
              <w:right w:val="nil"/>
            </w:tcBorders>
            <w:shd w:val="clear" w:color="auto" w:fill="FFFFFF"/>
            <w:noWrap/>
            <w:vAlign w:val="bottom"/>
            <w:hideMark/>
          </w:tcPr>
          <w:p w14:paraId="43B3A8C1" w14:textId="77777777" w:rsidR="0012650E" w:rsidRDefault="0012650E" w:rsidP="00277275">
            <w:pPr>
              <w:jc w:val="center"/>
              <w:rPr>
                <w:rFonts w:ascii="Helvetica Neue" w:hAnsi="Helvetica Neue"/>
                <w:i/>
                <w:iCs/>
                <w:color w:val="000000"/>
                <w:szCs w:val="22"/>
              </w:rPr>
            </w:pPr>
            <w:r>
              <w:rPr>
                <w:rFonts w:ascii="Helvetica Neue" w:hAnsi="Helvetica Neue"/>
                <w:i/>
                <w:iCs/>
                <w:color w:val="000000"/>
                <w:szCs w:val="22"/>
              </w:rPr>
              <w:t> </w:t>
            </w:r>
          </w:p>
        </w:tc>
        <w:tc>
          <w:tcPr>
            <w:tcW w:w="1440" w:type="dxa"/>
            <w:tcBorders>
              <w:top w:val="nil"/>
              <w:left w:val="nil"/>
              <w:bottom w:val="single" w:sz="4" w:space="0" w:color="auto"/>
              <w:right w:val="nil"/>
            </w:tcBorders>
            <w:shd w:val="clear" w:color="auto" w:fill="FFFFFF"/>
            <w:noWrap/>
            <w:vAlign w:val="bottom"/>
            <w:hideMark/>
          </w:tcPr>
          <w:p w14:paraId="5E5DD2AC" w14:textId="77777777" w:rsidR="0012650E" w:rsidRDefault="0012650E" w:rsidP="00277275">
            <w:pPr>
              <w:jc w:val="center"/>
              <w:rPr>
                <w:rFonts w:ascii="Helvetica Neue" w:hAnsi="Helvetica Neue"/>
                <w:i/>
                <w:iCs/>
                <w:color w:val="000000"/>
                <w:szCs w:val="22"/>
              </w:rPr>
            </w:pPr>
            <w:r>
              <w:rPr>
                <w:rFonts w:ascii="Helvetica Neue" w:hAnsi="Helvetica Neue"/>
                <w:i/>
                <w:iCs/>
                <w:color w:val="000000"/>
                <w:szCs w:val="22"/>
              </w:rPr>
              <w:t>22</w:t>
            </w:r>
          </w:p>
        </w:tc>
        <w:tc>
          <w:tcPr>
            <w:tcW w:w="1260" w:type="dxa"/>
            <w:tcBorders>
              <w:top w:val="nil"/>
              <w:left w:val="nil"/>
              <w:bottom w:val="single" w:sz="4" w:space="0" w:color="auto"/>
              <w:right w:val="nil"/>
            </w:tcBorders>
            <w:shd w:val="clear" w:color="auto" w:fill="FFFFFF"/>
            <w:noWrap/>
            <w:vAlign w:val="bottom"/>
            <w:hideMark/>
          </w:tcPr>
          <w:p w14:paraId="5067F32A" w14:textId="77777777" w:rsidR="0012650E" w:rsidRDefault="0012650E" w:rsidP="00277275">
            <w:pPr>
              <w:jc w:val="center"/>
              <w:rPr>
                <w:rFonts w:ascii="Helvetica Neue" w:hAnsi="Helvetica Neue"/>
                <w:i/>
                <w:iCs/>
                <w:color w:val="000000"/>
                <w:szCs w:val="22"/>
              </w:rPr>
            </w:pPr>
            <w:r>
              <w:rPr>
                <w:rFonts w:ascii="Helvetica Neue" w:hAnsi="Helvetica Neue"/>
                <w:i/>
                <w:iCs/>
                <w:color w:val="000000"/>
                <w:szCs w:val="22"/>
              </w:rPr>
              <w:t>1</w:t>
            </w:r>
          </w:p>
        </w:tc>
        <w:tc>
          <w:tcPr>
            <w:tcW w:w="1020" w:type="dxa"/>
            <w:tcBorders>
              <w:top w:val="nil"/>
              <w:left w:val="nil"/>
              <w:bottom w:val="single" w:sz="4" w:space="0" w:color="auto"/>
              <w:right w:val="nil"/>
            </w:tcBorders>
            <w:shd w:val="clear" w:color="auto" w:fill="FFFFFF"/>
            <w:noWrap/>
            <w:vAlign w:val="bottom"/>
            <w:hideMark/>
          </w:tcPr>
          <w:p w14:paraId="3EE87490" w14:textId="77777777" w:rsidR="0012650E" w:rsidRDefault="0012650E" w:rsidP="00277275">
            <w:pPr>
              <w:jc w:val="center"/>
              <w:rPr>
                <w:rFonts w:ascii="Helvetica Neue" w:hAnsi="Helvetica Neue"/>
                <w:i/>
                <w:iCs/>
                <w:color w:val="000000"/>
                <w:szCs w:val="22"/>
              </w:rPr>
            </w:pPr>
            <w:r>
              <w:rPr>
                <w:rFonts w:ascii="Helvetica Neue" w:hAnsi="Helvetica Neue"/>
                <w:i/>
                <w:iCs/>
                <w:color w:val="000000"/>
                <w:szCs w:val="22"/>
              </w:rPr>
              <w:t>21</w:t>
            </w:r>
          </w:p>
        </w:tc>
        <w:tc>
          <w:tcPr>
            <w:tcW w:w="820" w:type="dxa"/>
            <w:tcBorders>
              <w:top w:val="nil"/>
              <w:left w:val="nil"/>
              <w:bottom w:val="single" w:sz="4" w:space="0" w:color="auto"/>
              <w:right w:val="single" w:sz="8" w:space="0" w:color="auto"/>
            </w:tcBorders>
            <w:shd w:val="clear" w:color="auto" w:fill="FFFFFF"/>
            <w:noWrap/>
            <w:vAlign w:val="bottom"/>
            <w:hideMark/>
          </w:tcPr>
          <w:p w14:paraId="76CC9E23" w14:textId="77777777" w:rsidR="0012650E" w:rsidRDefault="0012650E" w:rsidP="00277275">
            <w:pPr>
              <w:jc w:val="center"/>
              <w:rPr>
                <w:rFonts w:ascii="Helvetica Neue" w:hAnsi="Helvetica Neue"/>
                <w:i/>
                <w:iCs/>
                <w:color w:val="000000"/>
                <w:szCs w:val="22"/>
              </w:rPr>
            </w:pPr>
            <w:r>
              <w:rPr>
                <w:rFonts w:ascii="Helvetica Neue" w:hAnsi="Helvetica Neue"/>
                <w:i/>
                <w:iCs/>
                <w:color w:val="000000"/>
                <w:szCs w:val="22"/>
              </w:rPr>
              <w:t>44</w:t>
            </w:r>
          </w:p>
        </w:tc>
      </w:tr>
      <w:tr w:rsidR="0012650E" w14:paraId="78CBB70F" w14:textId="77777777" w:rsidTr="00277275">
        <w:trPr>
          <w:trHeight w:val="300"/>
        </w:trPr>
        <w:tc>
          <w:tcPr>
            <w:tcW w:w="1180" w:type="dxa"/>
            <w:tcBorders>
              <w:top w:val="nil"/>
              <w:left w:val="single" w:sz="8" w:space="0" w:color="auto"/>
              <w:bottom w:val="single" w:sz="8" w:space="0" w:color="auto"/>
              <w:right w:val="nil"/>
            </w:tcBorders>
            <w:shd w:val="clear" w:color="auto" w:fill="FFFFFF"/>
            <w:noWrap/>
            <w:vAlign w:val="bottom"/>
            <w:hideMark/>
          </w:tcPr>
          <w:p w14:paraId="5E754726" w14:textId="77777777" w:rsidR="0012650E" w:rsidRDefault="0012650E" w:rsidP="00277275">
            <w:pPr>
              <w:rPr>
                <w:rFonts w:ascii="Helvetica Neue" w:hAnsi="Helvetica Neue"/>
                <w:color w:val="000000"/>
                <w:szCs w:val="22"/>
              </w:rPr>
            </w:pPr>
            <w:r>
              <w:rPr>
                <w:rFonts w:ascii="Helvetica Neue" w:hAnsi="Helvetica Neue"/>
                <w:color w:val="000000"/>
                <w:szCs w:val="22"/>
              </w:rPr>
              <w:t>TOTAL</w:t>
            </w:r>
          </w:p>
        </w:tc>
        <w:tc>
          <w:tcPr>
            <w:tcW w:w="480" w:type="dxa"/>
            <w:tcBorders>
              <w:top w:val="nil"/>
              <w:left w:val="nil"/>
              <w:bottom w:val="single" w:sz="8" w:space="0" w:color="auto"/>
              <w:right w:val="nil"/>
            </w:tcBorders>
            <w:shd w:val="clear" w:color="auto" w:fill="FFFFFF"/>
            <w:noWrap/>
            <w:vAlign w:val="bottom"/>
            <w:hideMark/>
          </w:tcPr>
          <w:p w14:paraId="54376E8C"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 </w:t>
            </w:r>
          </w:p>
        </w:tc>
        <w:tc>
          <w:tcPr>
            <w:tcW w:w="1440" w:type="dxa"/>
            <w:tcBorders>
              <w:top w:val="nil"/>
              <w:left w:val="nil"/>
              <w:bottom w:val="single" w:sz="8" w:space="0" w:color="auto"/>
              <w:right w:val="nil"/>
            </w:tcBorders>
            <w:shd w:val="clear" w:color="auto" w:fill="FFFFFF"/>
            <w:noWrap/>
            <w:vAlign w:val="bottom"/>
            <w:hideMark/>
          </w:tcPr>
          <w:p w14:paraId="6D98C05B"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266</w:t>
            </w:r>
          </w:p>
        </w:tc>
        <w:tc>
          <w:tcPr>
            <w:tcW w:w="1260" w:type="dxa"/>
            <w:tcBorders>
              <w:top w:val="nil"/>
              <w:left w:val="nil"/>
              <w:bottom w:val="single" w:sz="8" w:space="0" w:color="auto"/>
              <w:right w:val="nil"/>
            </w:tcBorders>
            <w:shd w:val="clear" w:color="auto" w:fill="FFFFFF"/>
            <w:noWrap/>
            <w:vAlign w:val="bottom"/>
            <w:hideMark/>
          </w:tcPr>
          <w:p w14:paraId="1818588D"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19</w:t>
            </w:r>
          </w:p>
        </w:tc>
        <w:tc>
          <w:tcPr>
            <w:tcW w:w="1020" w:type="dxa"/>
            <w:tcBorders>
              <w:top w:val="nil"/>
              <w:left w:val="nil"/>
              <w:bottom w:val="single" w:sz="8" w:space="0" w:color="auto"/>
              <w:right w:val="nil"/>
            </w:tcBorders>
            <w:shd w:val="clear" w:color="auto" w:fill="FFFFFF"/>
            <w:noWrap/>
            <w:vAlign w:val="bottom"/>
            <w:hideMark/>
          </w:tcPr>
          <w:p w14:paraId="7909C581"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31</w:t>
            </w:r>
          </w:p>
        </w:tc>
        <w:tc>
          <w:tcPr>
            <w:tcW w:w="820" w:type="dxa"/>
            <w:tcBorders>
              <w:top w:val="nil"/>
              <w:left w:val="nil"/>
              <w:bottom w:val="single" w:sz="8" w:space="0" w:color="auto"/>
              <w:right w:val="single" w:sz="8" w:space="0" w:color="auto"/>
            </w:tcBorders>
            <w:shd w:val="clear" w:color="auto" w:fill="FFFFFF"/>
            <w:noWrap/>
            <w:vAlign w:val="bottom"/>
            <w:hideMark/>
          </w:tcPr>
          <w:p w14:paraId="06EACD1E" w14:textId="77777777" w:rsidR="0012650E" w:rsidRDefault="0012650E" w:rsidP="00277275">
            <w:pPr>
              <w:jc w:val="center"/>
              <w:rPr>
                <w:rFonts w:ascii="Helvetica Neue" w:hAnsi="Helvetica Neue"/>
                <w:color w:val="000000"/>
                <w:szCs w:val="22"/>
              </w:rPr>
            </w:pPr>
            <w:r>
              <w:rPr>
                <w:rFonts w:ascii="Helvetica Neue" w:hAnsi="Helvetica Neue"/>
                <w:color w:val="000000"/>
                <w:szCs w:val="22"/>
              </w:rPr>
              <w:t>316</w:t>
            </w:r>
          </w:p>
        </w:tc>
      </w:tr>
    </w:tbl>
    <w:p w14:paraId="3A3ABF5F" w14:textId="77777777" w:rsidR="0012650E" w:rsidRDefault="0012650E" w:rsidP="0012650E">
      <w:pPr>
        <w:rPr>
          <w:sz w:val="24"/>
        </w:rPr>
      </w:pPr>
    </w:p>
    <w:p w14:paraId="7ACC8257" w14:textId="77777777" w:rsidR="0012650E" w:rsidRDefault="0012650E" w:rsidP="0012650E"/>
    <w:p w14:paraId="12B133DA" w14:textId="77777777" w:rsidR="0012650E" w:rsidRDefault="0012650E" w:rsidP="0012650E">
      <w:pPr>
        <w:pStyle w:val="Paragraph"/>
      </w:pPr>
    </w:p>
    <w:p w14:paraId="331EE992" w14:textId="16462B13" w:rsidR="0012650E" w:rsidRDefault="0012650E" w:rsidP="0012650E">
      <w:pPr>
        <w:pStyle w:val="Caption"/>
      </w:pPr>
      <w:bookmarkStart w:id="155" w:name="_Ref423522134"/>
      <w:r>
        <w:t xml:space="preserve">Table </w:t>
      </w:r>
      <w:fldSimple w:instr=" SEQ Table \* ARABIC ">
        <w:r w:rsidR="008C61C8">
          <w:rPr>
            <w:noProof/>
          </w:rPr>
          <w:t>10</w:t>
        </w:r>
      </w:fldSimple>
      <w:bookmarkEnd w:id="155"/>
      <w:r>
        <w:t>.  Number of samples aged from the Lea et al 1999 study in central California.</w:t>
      </w:r>
    </w:p>
    <w:p w14:paraId="43F3426E" w14:textId="77777777" w:rsidR="0012650E" w:rsidRDefault="0012650E" w:rsidP="0012650E">
      <w:pPr>
        <w:rPr>
          <w:sz w:val="24"/>
        </w:rPr>
      </w:pPr>
    </w:p>
    <w:p w14:paraId="66485F3C" w14:textId="77777777" w:rsidR="0012650E" w:rsidRDefault="0012650E" w:rsidP="0012650E"/>
    <w:tbl>
      <w:tblPr>
        <w:tblW w:w="4460" w:type="dxa"/>
        <w:tblInd w:w="93" w:type="dxa"/>
        <w:tblLook w:val="04A0" w:firstRow="1" w:lastRow="0" w:firstColumn="1" w:lastColumn="0" w:noHBand="0" w:noVBand="1"/>
      </w:tblPr>
      <w:tblGrid>
        <w:gridCol w:w="809"/>
        <w:gridCol w:w="1020"/>
        <w:gridCol w:w="1020"/>
        <w:gridCol w:w="1078"/>
        <w:gridCol w:w="796"/>
      </w:tblGrid>
      <w:tr w:rsidR="0012650E" w14:paraId="2E024C5B" w14:textId="77777777" w:rsidTr="00277275">
        <w:trPr>
          <w:trHeight w:val="300"/>
        </w:trPr>
        <w:tc>
          <w:tcPr>
            <w:tcW w:w="700" w:type="dxa"/>
            <w:tcBorders>
              <w:top w:val="single" w:sz="8" w:space="0" w:color="auto"/>
              <w:left w:val="single" w:sz="8" w:space="0" w:color="auto"/>
              <w:bottom w:val="single" w:sz="4" w:space="0" w:color="auto"/>
              <w:right w:val="nil"/>
            </w:tcBorders>
            <w:shd w:val="clear" w:color="auto" w:fill="FFFFFF"/>
            <w:noWrap/>
            <w:vAlign w:val="bottom"/>
            <w:hideMark/>
          </w:tcPr>
          <w:p w14:paraId="017A6282" w14:textId="77777777" w:rsidR="0012650E" w:rsidRDefault="0012650E" w:rsidP="00277275">
            <w:pPr>
              <w:jc w:val="center"/>
              <w:rPr>
                <w:rFonts w:ascii="Calibri" w:hAnsi="Calibri"/>
                <w:color w:val="000000"/>
                <w:szCs w:val="22"/>
              </w:rPr>
            </w:pPr>
            <w:r>
              <w:rPr>
                <w:rFonts w:ascii="Calibri" w:hAnsi="Calibri"/>
                <w:color w:val="000000"/>
                <w:szCs w:val="22"/>
              </w:rPr>
              <w:t>YEAR</w:t>
            </w:r>
          </w:p>
        </w:tc>
        <w:tc>
          <w:tcPr>
            <w:tcW w:w="1020" w:type="dxa"/>
            <w:tcBorders>
              <w:top w:val="single" w:sz="8" w:space="0" w:color="auto"/>
              <w:left w:val="single" w:sz="4" w:space="0" w:color="auto"/>
              <w:bottom w:val="single" w:sz="4" w:space="0" w:color="auto"/>
              <w:right w:val="nil"/>
            </w:tcBorders>
            <w:shd w:val="clear" w:color="auto" w:fill="FFFFFF"/>
            <w:noWrap/>
            <w:vAlign w:val="bottom"/>
            <w:hideMark/>
          </w:tcPr>
          <w:p w14:paraId="4F21C34F" w14:textId="77777777" w:rsidR="0012650E" w:rsidRDefault="0012650E" w:rsidP="00277275">
            <w:pPr>
              <w:jc w:val="center"/>
              <w:rPr>
                <w:rFonts w:ascii="Calibri" w:hAnsi="Calibri"/>
                <w:color w:val="000000"/>
                <w:szCs w:val="22"/>
              </w:rPr>
            </w:pPr>
            <w:r>
              <w:rPr>
                <w:rFonts w:ascii="Calibri" w:hAnsi="Calibri"/>
                <w:color w:val="000000"/>
                <w:szCs w:val="22"/>
              </w:rPr>
              <w:t>Male</w:t>
            </w:r>
          </w:p>
        </w:tc>
        <w:tc>
          <w:tcPr>
            <w:tcW w:w="1020" w:type="dxa"/>
            <w:tcBorders>
              <w:top w:val="single" w:sz="8" w:space="0" w:color="auto"/>
              <w:left w:val="nil"/>
              <w:bottom w:val="single" w:sz="4" w:space="0" w:color="auto"/>
              <w:right w:val="nil"/>
            </w:tcBorders>
            <w:shd w:val="clear" w:color="auto" w:fill="FFFFFF"/>
            <w:noWrap/>
            <w:vAlign w:val="bottom"/>
            <w:hideMark/>
          </w:tcPr>
          <w:p w14:paraId="5D4E7C60" w14:textId="77777777" w:rsidR="0012650E" w:rsidRDefault="0012650E" w:rsidP="00277275">
            <w:pPr>
              <w:jc w:val="center"/>
              <w:rPr>
                <w:rFonts w:ascii="Calibri" w:hAnsi="Calibri"/>
                <w:color w:val="000000"/>
                <w:szCs w:val="22"/>
              </w:rPr>
            </w:pPr>
            <w:r>
              <w:rPr>
                <w:rFonts w:ascii="Calibri" w:hAnsi="Calibri"/>
                <w:color w:val="000000"/>
                <w:szCs w:val="22"/>
              </w:rPr>
              <w:t>Female</w:t>
            </w:r>
          </w:p>
        </w:tc>
        <w:tc>
          <w:tcPr>
            <w:tcW w:w="1020" w:type="dxa"/>
            <w:tcBorders>
              <w:top w:val="single" w:sz="8" w:space="0" w:color="auto"/>
              <w:left w:val="nil"/>
              <w:bottom w:val="single" w:sz="4" w:space="0" w:color="auto"/>
              <w:right w:val="single" w:sz="4" w:space="0" w:color="auto"/>
            </w:tcBorders>
            <w:shd w:val="clear" w:color="auto" w:fill="FFFFFF"/>
            <w:noWrap/>
            <w:vAlign w:val="bottom"/>
            <w:hideMark/>
          </w:tcPr>
          <w:p w14:paraId="2706498A" w14:textId="77777777" w:rsidR="0012650E" w:rsidRDefault="0012650E" w:rsidP="00277275">
            <w:pPr>
              <w:jc w:val="center"/>
              <w:rPr>
                <w:rFonts w:ascii="Calibri" w:hAnsi="Calibri"/>
                <w:color w:val="000000"/>
                <w:szCs w:val="22"/>
              </w:rPr>
            </w:pPr>
            <w:r>
              <w:rPr>
                <w:rFonts w:ascii="Calibri" w:hAnsi="Calibri"/>
                <w:color w:val="000000"/>
                <w:szCs w:val="22"/>
              </w:rPr>
              <w:t>Unknown</w:t>
            </w:r>
          </w:p>
        </w:tc>
        <w:tc>
          <w:tcPr>
            <w:tcW w:w="700" w:type="dxa"/>
            <w:tcBorders>
              <w:top w:val="single" w:sz="8" w:space="0" w:color="auto"/>
              <w:left w:val="nil"/>
              <w:bottom w:val="single" w:sz="4" w:space="0" w:color="auto"/>
              <w:right w:val="single" w:sz="8" w:space="0" w:color="auto"/>
            </w:tcBorders>
            <w:shd w:val="clear" w:color="auto" w:fill="FFFFFF"/>
            <w:noWrap/>
            <w:vAlign w:val="bottom"/>
            <w:hideMark/>
          </w:tcPr>
          <w:p w14:paraId="374004BB" w14:textId="77777777" w:rsidR="0012650E" w:rsidRDefault="0012650E" w:rsidP="00277275">
            <w:pPr>
              <w:jc w:val="center"/>
              <w:rPr>
                <w:rFonts w:ascii="Calibri" w:hAnsi="Calibri"/>
                <w:color w:val="000000"/>
                <w:szCs w:val="22"/>
              </w:rPr>
            </w:pPr>
            <w:r>
              <w:rPr>
                <w:rFonts w:ascii="Calibri" w:hAnsi="Calibri"/>
                <w:color w:val="000000"/>
                <w:szCs w:val="22"/>
              </w:rPr>
              <w:t>TOTAL</w:t>
            </w:r>
          </w:p>
        </w:tc>
      </w:tr>
      <w:tr w:rsidR="0012650E" w14:paraId="42F5C75E" w14:textId="77777777" w:rsidTr="00277275">
        <w:trPr>
          <w:trHeight w:val="300"/>
        </w:trPr>
        <w:tc>
          <w:tcPr>
            <w:tcW w:w="700" w:type="dxa"/>
            <w:tcBorders>
              <w:top w:val="nil"/>
              <w:left w:val="single" w:sz="8" w:space="0" w:color="auto"/>
              <w:bottom w:val="nil"/>
              <w:right w:val="nil"/>
            </w:tcBorders>
            <w:shd w:val="clear" w:color="auto" w:fill="FFFFFF"/>
            <w:noWrap/>
            <w:vAlign w:val="bottom"/>
            <w:hideMark/>
          </w:tcPr>
          <w:p w14:paraId="29381168" w14:textId="77777777" w:rsidR="0012650E" w:rsidRDefault="0012650E" w:rsidP="00277275">
            <w:pPr>
              <w:jc w:val="center"/>
              <w:rPr>
                <w:rFonts w:ascii="Calibri" w:hAnsi="Calibri"/>
                <w:b/>
                <w:bCs/>
                <w:color w:val="000000"/>
                <w:szCs w:val="22"/>
              </w:rPr>
            </w:pPr>
            <w:r>
              <w:rPr>
                <w:rFonts w:ascii="Calibri" w:hAnsi="Calibri"/>
                <w:b/>
                <w:bCs/>
                <w:color w:val="000000"/>
                <w:szCs w:val="22"/>
              </w:rPr>
              <w:t>1979</w:t>
            </w:r>
          </w:p>
        </w:tc>
        <w:tc>
          <w:tcPr>
            <w:tcW w:w="1020" w:type="dxa"/>
            <w:tcBorders>
              <w:top w:val="nil"/>
              <w:left w:val="single" w:sz="4" w:space="0" w:color="auto"/>
              <w:bottom w:val="nil"/>
              <w:right w:val="nil"/>
            </w:tcBorders>
            <w:shd w:val="clear" w:color="auto" w:fill="FFFFFF"/>
            <w:noWrap/>
            <w:vAlign w:val="bottom"/>
            <w:hideMark/>
          </w:tcPr>
          <w:p w14:paraId="67008E28" w14:textId="77777777" w:rsidR="0012650E" w:rsidRDefault="0012650E" w:rsidP="00277275">
            <w:pPr>
              <w:jc w:val="center"/>
              <w:rPr>
                <w:rFonts w:ascii="Calibri" w:hAnsi="Calibri"/>
                <w:color w:val="000000"/>
                <w:szCs w:val="22"/>
              </w:rPr>
            </w:pPr>
            <w:r>
              <w:rPr>
                <w:rFonts w:ascii="Calibri" w:hAnsi="Calibri"/>
                <w:color w:val="000000"/>
                <w:szCs w:val="22"/>
              </w:rPr>
              <w:t>45</w:t>
            </w:r>
          </w:p>
        </w:tc>
        <w:tc>
          <w:tcPr>
            <w:tcW w:w="1020" w:type="dxa"/>
            <w:shd w:val="clear" w:color="auto" w:fill="FFFFFF"/>
            <w:noWrap/>
            <w:vAlign w:val="bottom"/>
            <w:hideMark/>
          </w:tcPr>
          <w:p w14:paraId="1B5A8A65" w14:textId="77777777" w:rsidR="0012650E" w:rsidRDefault="0012650E" w:rsidP="00277275">
            <w:pPr>
              <w:jc w:val="center"/>
              <w:rPr>
                <w:rFonts w:ascii="Calibri" w:hAnsi="Calibri"/>
                <w:color w:val="000000"/>
                <w:szCs w:val="22"/>
              </w:rPr>
            </w:pPr>
            <w:r>
              <w:rPr>
                <w:rFonts w:ascii="Calibri" w:hAnsi="Calibri"/>
                <w:color w:val="000000"/>
                <w:szCs w:val="22"/>
              </w:rPr>
              <w:t>22</w:t>
            </w:r>
          </w:p>
        </w:tc>
        <w:tc>
          <w:tcPr>
            <w:tcW w:w="1020" w:type="dxa"/>
            <w:tcBorders>
              <w:top w:val="nil"/>
              <w:left w:val="nil"/>
              <w:bottom w:val="nil"/>
              <w:right w:val="single" w:sz="4" w:space="0" w:color="auto"/>
            </w:tcBorders>
            <w:shd w:val="clear" w:color="auto" w:fill="FFFFFF"/>
            <w:noWrap/>
            <w:vAlign w:val="bottom"/>
            <w:hideMark/>
          </w:tcPr>
          <w:p w14:paraId="7B7C13D0" w14:textId="77777777" w:rsidR="0012650E" w:rsidRDefault="0012650E" w:rsidP="00277275">
            <w:pPr>
              <w:jc w:val="center"/>
              <w:rPr>
                <w:rFonts w:ascii="Calibri" w:hAnsi="Calibri"/>
                <w:color w:val="000000"/>
                <w:szCs w:val="22"/>
              </w:rPr>
            </w:pPr>
            <w:r>
              <w:rPr>
                <w:rFonts w:ascii="Calibri" w:hAnsi="Calibri"/>
                <w:color w:val="000000"/>
                <w:szCs w:val="22"/>
              </w:rPr>
              <w:t> </w:t>
            </w:r>
          </w:p>
        </w:tc>
        <w:tc>
          <w:tcPr>
            <w:tcW w:w="700" w:type="dxa"/>
            <w:tcBorders>
              <w:top w:val="nil"/>
              <w:left w:val="nil"/>
              <w:bottom w:val="nil"/>
              <w:right w:val="single" w:sz="8" w:space="0" w:color="auto"/>
            </w:tcBorders>
            <w:shd w:val="clear" w:color="auto" w:fill="FFFFFF"/>
            <w:noWrap/>
            <w:vAlign w:val="bottom"/>
            <w:hideMark/>
          </w:tcPr>
          <w:p w14:paraId="62110B92" w14:textId="77777777" w:rsidR="0012650E" w:rsidRDefault="0012650E" w:rsidP="00277275">
            <w:pPr>
              <w:jc w:val="center"/>
              <w:rPr>
                <w:rFonts w:ascii="Calibri" w:hAnsi="Calibri"/>
                <w:color w:val="000000"/>
                <w:szCs w:val="22"/>
              </w:rPr>
            </w:pPr>
            <w:r>
              <w:rPr>
                <w:rFonts w:ascii="Calibri" w:hAnsi="Calibri"/>
                <w:color w:val="000000"/>
                <w:szCs w:val="22"/>
              </w:rPr>
              <w:t>67</w:t>
            </w:r>
          </w:p>
        </w:tc>
      </w:tr>
      <w:tr w:rsidR="0012650E" w14:paraId="45551B05" w14:textId="77777777" w:rsidTr="00277275">
        <w:trPr>
          <w:trHeight w:val="300"/>
        </w:trPr>
        <w:tc>
          <w:tcPr>
            <w:tcW w:w="700" w:type="dxa"/>
            <w:tcBorders>
              <w:top w:val="nil"/>
              <w:left w:val="single" w:sz="8" w:space="0" w:color="auto"/>
              <w:bottom w:val="nil"/>
              <w:right w:val="nil"/>
            </w:tcBorders>
            <w:shd w:val="clear" w:color="auto" w:fill="FFFFFF"/>
            <w:noWrap/>
            <w:vAlign w:val="bottom"/>
            <w:hideMark/>
          </w:tcPr>
          <w:p w14:paraId="69EE2721" w14:textId="77777777" w:rsidR="0012650E" w:rsidRDefault="0012650E" w:rsidP="00277275">
            <w:pPr>
              <w:jc w:val="center"/>
              <w:rPr>
                <w:rFonts w:ascii="Calibri" w:hAnsi="Calibri"/>
                <w:b/>
                <w:bCs/>
                <w:color w:val="000000"/>
                <w:szCs w:val="22"/>
              </w:rPr>
            </w:pPr>
            <w:r>
              <w:rPr>
                <w:rFonts w:ascii="Calibri" w:hAnsi="Calibri"/>
                <w:b/>
                <w:bCs/>
                <w:color w:val="000000"/>
                <w:szCs w:val="22"/>
              </w:rPr>
              <w:t>1980</w:t>
            </w:r>
          </w:p>
        </w:tc>
        <w:tc>
          <w:tcPr>
            <w:tcW w:w="1020" w:type="dxa"/>
            <w:tcBorders>
              <w:top w:val="nil"/>
              <w:left w:val="single" w:sz="4" w:space="0" w:color="auto"/>
              <w:bottom w:val="nil"/>
              <w:right w:val="nil"/>
            </w:tcBorders>
            <w:shd w:val="clear" w:color="auto" w:fill="FFFFFF"/>
            <w:noWrap/>
            <w:vAlign w:val="bottom"/>
            <w:hideMark/>
          </w:tcPr>
          <w:p w14:paraId="70600FDA" w14:textId="77777777" w:rsidR="0012650E" w:rsidRDefault="0012650E" w:rsidP="00277275">
            <w:pPr>
              <w:jc w:val="center"/>
              <w:rPr>
                <w:rFonts w:ascii="Calibri" w:hAnsi="Calibri"/>
                <w:color w:val="000000"/>
                <w:szCs w:val="22"/>
              </w:rPr>
            </w:pPr>
            <w:r>
              <w:rPr>
                <w:rFonts w:ascii="Calibri" w:hAnsi="Calibri"/>
                <w:color w:val="000000"/>
                <w:szCs w:val="22"/>
              </w:rPr>
              <w:t>12</w:t>
            </w:r>
          </w:p>
        </w:tc>
        <w:tc>
          <w:tcPr>
            <w:tcW w:w="1020" w:type="dxa"/>
            <w:shd w:val="clear" w:color="auto" w:fill="FFFFFF"/>
            <w:noWrap/>
            <w:vAlign w:val="bottom"/>
            <w:hideMark/>
          </w:tcPr>
          <w:p w14:paraId="304D097E" w14:textId="77777777" w:rsidR="0012650E" w:rsidRDefault="0012650E" w:rsidP="00277275">
            <w:pPr>
              <w:jc w:val="center"/>
              <w:rPr>
                <w:rFonts w:ascii="Calibri" w:hAnsi="Calibri"/>
                <w:color w:val="000000"/>
                <w:szCs w:val="22"/>
              </w:rPr>
            </w:pPr>
            <w:r>
              <w:rPr>
                <w:rFonts w:ascii="Calibri" w:hAnsi="Calibri"/>
                <w:color w:val="000000"/>
                <w:szCs w:val="22"/>
              </w:rPr>
              <w:t>27</w:t>
            </w:r>
          </w:p>
        </w:tc>
        <w:tc>
          <w:tcPr>
            <w:tcW w:w="1020" w:type="dxa"/>
            <w:tcBorders>
              <w:top w:val="nil"/>
              <w:left w:val="nil"/>
              <w:bottom w:val="nil"/>
              <w:right w:val="single" w:sz="4" w:space="0" w:color="auto"/>
            </w:tcBorders>
            <w:shd w:val="clear" w:color="auto" w:fill="FFFFFF"/>
            <w:noWrap/>
            <w:vAlign w:val="bottom"/>
            <w:hideMark/>
          </w:tcPr>
          <w:p w14:paraId="167204D0" w14:textId="77777777" w:rsidR="0012650E" w:rsidRDefault="0012650E" w:rsidP="00277275">
            <w:pPr>
              <w:jc w:val="center"/>
              <w:rPr>
                <w:rFonts w:ascii="Calibri" w:hAnsi="Calibri"/>
                <w:color w:val="000000"/>
                <w:szCs w:val="22"/>
              </w:rPr>
            </w:pPr>
            <w:r>
              <w:rPr>
                <w:rFonts w:ascii="Calibri" w:hAnsi="Calibri"/>
                <w:color w:val="000000"/>
                <w:szCs w:val="22"/>
              </w:rPr>
              <w:t>3</w:t>
            </w:r>
          </w:p>
        </w:tc>
        <w:tc>
          <w:tcPr>
            <w:tcW w:w="700" w:type="dxa"/>
            <w:tcBorders>
              <w:top w:val="nil"/>
              <w:left w:val="nil"/>
              <w:bottom w:val="nil"/>
              <w:right w:val="single" w:sz="8" w:space="0" w:color="auto"/>
            </w:tcBorders>
            <w:shd w:val="clear" w:color="auto" w:fill="FFFFFF"/>
            <w:noWrap/>
            <w:vAlign w:val="bottom"/>
            <w:hideMark/>
          </w:tcPr>
          <w:p w14:paraId="2F2F5177" w14:textId="77777777" w:rsidR="0012650E" w:rsidRDefault="0012650E" w:rsidP="00277275">
            <w:pPr>
              <w:jc w:val="center"/>
              <w:rPr>
                <w:rFonts w:ascii="Calibri" w:hAnsi="Calibri"/>
                <w:color w:val="000000"/>
                <w:szCs w:val="22"/>
              </w:rPr>
            </w:pPr>
            <w:r>
              <w:rPr>
                <w:rFonts w:ascii="Calibri" w:hAnsi="Calibri"/>
                <w:color w:val="000000"/>
                <w:szCs w:val="22"/>
              </w:rPr>
              <w:t>42</w:t>
            </w:r>
          </w:p>
        </w:tc>
      </w:tr>
      <w:tr w:rsidR="0012650E" w14:paraId="4D7AF3C9" w14:textId="77777777" w:rsidTr="00277275">
        <w:trPr>
          <w:trHeight w:val="300"/>
        </w:trPr>
        <w:tc>
          <w:tcPr>
            <w:tcW w:w="700" w:type="dxa"/>
            <w:tcBorders>
              <w:top w:val="nil"/>
              <w:left w:val="single" w:sz="8" w:space="0" w:color="auto"/>
              <w:bottom w:val="nil"/>
              <w:right w:val="nil"/>
            </w:tcBorders>
            <w:shd w:val="clear" w:color="auto" w:fill="FFFFFF"/>
            <w:noWrap/>
            <w:vAlign w:val="bottom"/>
            <w:hideMark/>
          </w:tcPr>
          <w:p w14:paraId="6CFA7205" w14:textId="77777777" w:rsidR="0012650E" w:rsidRDefault="0012650E" w:rsidP="00277275">
            <w:pPr>
              <w:jc w:val="center"/>
              <w:rPr>
                <w:rFonts w:ascii="Calibri" w:hAnsi="Calibri"/>
                <w:b/>
                <w:bCs/>
                <w:color w:val="000000"/>
                <w:szCs w:val="22"/>
              </w:rPr>
            </w:pPr>
            <w:r>
              <w:rPr>
                <w:rFonts w:ascii="Calibri" w:hAnsi="Calibri"/>
                <w:b/>
                <w:bCs/>
                <w:color w:val="000000"/>
                <w:szCs w:val="22"/>
              </w:rPr>
              <w:t>1981</w:t>
            </w:r>
          </w:p>
        </w:tc>
        <w:tc>
          <w:tcPr>
            <w:tcW w:w="1020" w:type="dxa"/>
            <w:tcBorders>
              <w:top w:val="nil"/>
              <w:left w:val="single" w:sz="4" w:space="0" w:color="auto"/>
              <w:bottom w:val="nil"/>
              <w:right w:val="nil"/>
            </w:tcBorders>
            <w:shd w:val="clear" w:color="auto" w:fill="FFFFFF"/>
            <w:noWrap/>
            <w:vAlign w:val="bottom"/>
            <w:hideMark/>
          </w:tcPr>
          <w:p w14:paraId="5EF51689" w14:textId="77777777" w:rsidR="0012650E" w:rsidRDefault="0012650E" w:rsidP="00277275">
            <w:pPr>
              <w:jc w:val="center"/>
              <w:rPr>
                <w:rFonts w:ascii="Calibri" w:hAnsi="Calibri"/>
                <w:color w:val="000000"/>
                <w:szCs w:val="22"/>
              </w:rPr>
            </w:pPr>
            <w:r>
              <w:rPr>
                <w:rFonts w:ascii="Calibri" w:hAnsi="Calibri"/>
                <w:color w:val="000000"/>
                <w:szCs w:val="22"/>
              </w:rPr>
              <w:t>8</w:t>
            </w:r>
          </w:p>
        </w:tc>
        <w:tc>
          <w:tcPr>
            <w:tcW w:w="1020" w:type="dxa"/>
            <w:shd w:val="clear" w:color="auto" w:fill="FFFFFF"/>
            <w:noWrap/>
            <w:vAlign w:val="bottom"/>
            <w:hideMark/>
          </w:tcPr>
          <w:p w14:paraId="7B6E752F" w14:textId="77777777" w:rsidR="0012650E" w:rsidRDefault="0012650E" w:rsidP="00277275">
            <w:pPr>
              <w:jc w:val="center"/>
              <w:rPr>
                <w:rFonts w:ascii="Calibri" w:hAnsi="Calibri"/>
                <w:color w:val="000000"/>
                <w:szCs w:val="22"/>
              </w:rPr>
            </w:pPr>
            <w:r>
              <w:rPr>
                <w:rFonts w:ascii="Calibri" w:hAnsi="Calibri"/>
                <w:color w:val="000000"/>
                <w:szCs w:val="22"/>
              </w:rPr>
              <w:t>12</w:t>
            </w:r>
          </w:p>
        </w:tc>
        <w:tc>
          <w:tcPr>
            <w:tcW w:w="1020" w:type="dxa"/>
            <w:tcBorders>
              <w:top w:val="nil"/>
              <w:left w:val="nil"/>
              <w:bottom w:val="nil"/>
              <w:right w:val="single" w:sz="4" w:space="0" w:color="auto"/>
            </w:tcBorders>
            <w:shd w:val="clear" w:color="auto" w:fill="FFFFFF"/>
            <w:noWrap/>
            <w:vAlign w:val="bottom"/>
            <w:hideMark/>
          </w:tcPr>
          <w:p w14:paraId="57929019" w14:textId="77777777" w:rsidR="0012650E" w:rsidRDefault="0012650E" w:rsidP="00277275">
            <w:pPr>
              <w:jc w:val="center"/>
              <w:rPr>
                <w:rFonts w:ascii="Calibri" w:hAnsi="Calibri"/>
                <w:color w:val="000000"/>
                <w:szCs w:val="22"/>
              </w:rPr>
            </w:pPr>
            <w:r>
              <w:rPr>
                <w:rFonts w:ascii="Calibri" w:hAnsi="Calibri"/>
                <w:color w:val="000000"/>
                <w:szCs w:val="22"/>
              </w:rPr>
              <w:t>10</w:t>
            </w:r>
          </w:p>
        </w:tc>
        <w:tc>
          <w:tcPr>
            <w:tcW w:w="700" w:type="dxa"/>
            <w:tcBorders>
              <w:top w:val="nil"/>
              <w:left w:val="nil"/>
              <w:bottom w:val="nil"/>
              <w:right w:val="single" w:sz="8" w:space="0" w:color="auto"/>
            </w:tcBorders>
            <w:shd w:val="clear" w:color="auto" w:fill="FFFFFF"/>
            <w:noWrap/>
            <w:vAlign w:val="bottom"/>
            <w:hideMark/>
          </w:tcPr>
          <w:p w14:paraId="2CAEEB05" w14:textId="77777777" w:rsidR="0012650E" w:rsidRDefault="0012650E" w:rsidP="00277275">
            <w:pPr>
              <w:jc w:val="center"/>
              <w:rPr>
                <w:rFonts w:ascii="Calibri" w:hAnsi="Calibri"/>
                <w:color w:val="000000"/>
                <w:szCs w:val="22"/>
              </w:rPr>
            </w:pPr>
            <w:r>
              <w:rPr>
                <w:rFonts w:ascii="Calibri" w:hAnsi="Calibri"/>
                <w:color w:val="000000"/>
                <w:szCs w:val="22"/>
              </w:rPr>
              <w:t>30</w:t>
            </w:r>
          </w:p>
        </w:tc>
      </w:tr>
      <w:tr w:rsidR="0012650E" w14:paraId="5DF64FE2" w14:textId="77777777" w:rsidTr="00277275">
        <w:trPr>
          <w:trHeight w:val="300"/>
        </w:trPr>
        <w:tc>
          <w:tcPr>
            <w:tcW w:w="700" w:type="dxa"/>
            <w:tcBorders>
              <w:top w:val="nil"/>
              <w:left w:val="single" w:sz="8" w:space="0" w:color="auto"/>
              <w:bottom w:val="nil"/>
              <w:right w:val="nil"/>
            </w:tcBorders>
            <w:shd w:val="clear" w:color="auto" w:fill="FFFFFF"/>
            <w:noWrap/>
            <w:vAlign w:val="bottom"/>
            <w:hideMark/>
          </w:tcPr>
          <w:p w14:paraId="00E73F1D" w14:textId="77777777" w:rsidR="0012650E" w:rsidRDefault="0012650E" w:rsidP="00277275">
            <w:pPr>
              <w:jc w:val="center"/>
              <w:rPr>
                <w:rFonts w:ascii="Calibri" w:hAnsi="Calibri"/>
                <w:b/>
                <w:bCs/>
                <w:color w:val="000000"/>
                <w:szCs w:val="22"/>
              </w:rPr>
            </w:pPr>
            <w:r>
              <w:rPr>
                <w:rFonts w:ascii="Calibri" w:hAnsi="Calibri"/>
                <w:b/>
                <w:bCs/>
                <w:color w:val="000000"/>
                <w:szCs w:val="22"/>
              </w:rPr>
              <w:t>1982</w:t>
            </w:r>
          </w:p>
        </w:tc>
        <w:tc>
          <w:tcPr>
            <w:tcW w:w="1020" w:type="dxa"/>
            <w:tcBorders>
              <w:top w:val="nil"/>
              <w:left w:val="single" w:sz="4" w:space="0" w:color="auto"/>
              <w:bottom w:val="nil"/>
              <w:right w:val="nil"/>
            </w:tcBorders>
            <w:shd w:val="clear" w:color="auto" w:fill="FFFFFF"/>
            <w:noWrap/>
            <w:vAlign w:val="bottom"/>
            <w:hideMark/>
          </w:tcPr>
          <w:p w14:paraId="426CEDE3" w14:textId="77777777" w:rsidR="0012650E" w:rsidRDefault="0012650E" w:rsidP="00277275">
            <w:pPr>
              <w:jc w:val="center"/>
              <w:rPr>
                <w:rFonts w:ascii="Calibri" w:hAnsi="Calibri"/>
                <w:color w:val="000000"/>
                <w:szCs w:val="22"/>
              </w:rPr>
            </w:pPr>
            <w:r>
              <w:rPr>
                <w:rFonts w:ascii="Calibri" w:hAnsi="Calibri"/>
                <w:color w:val="000000"/>
                <w:szCs w:val="22"/>
              </w:rPr>
              <w:t>11</w:t>
            </w:r>
          </w:p>
        </w:tc>
        <w:tc>
          <w:tcPr>
            <w:tcW w:w="1020" w:type="dxa"/>
            <w:shd w:val="clear" w:color="auto" w:fill="FFFFFF"/>
            <w:noWrap/>
            <w:vAlign w:val="bottom"/>
            <w:hideMark/>
          </w:tcPr>
          <w:p w14:paraId="67EEF9B3" w14:textId="77777777" w:rsidR="0012650E" w:rsidRDefault="0012650E" w:rsidP="00277275">
            <w:pPr>
              <w:jc w:val="center"/>
              <w:rPr>
                <w:rFonts w:ascii="Calibri" w:hAnsi="Calibri"/>
                <w:color w:val="000000"/>
                <w:szCs w:val="22"/>
              </w:rPr>
            </w:pPr>
            <w:r>
              <w:rPr>
                <w:rFonts w:ascii="Calibri" w:hAnsi="Calibri"/>
                <w:color w:val="000000"/>
                <w:szCs w:val="22"/>
              </w:rPr>
              <w:t>16</w:t>
            </w:r>
          </w:p>
        </w:tc>
        <w:tc>
          <w:tcPr>
            <w:tcW w:w="1020" w:type="dxa"/>
            <w:tcBorders>
              <w:top w:val="nil"/>
              <w:left w:val="nil"/>
              <w:bottom w:val="nil"/>
              <w:right w:val="single" w:sz="4" w:space="0" w:color="auto"/>
            </w:tcBorders>
            <w:shd w:val="clear" w:color="auto" w:fill="FFFFFF"/>
            <w:noWrap/>
            <w:vAlign w:val="bottom"/>
            <w:hideMark/>
          </w:tcPr>
          <w:p w14:paraId="55EE4455" w14:textId="77777777" w:rsidR="0012650E" w:rsidRDefault="0012650E" w:rsidP="00277275">
            <w:pPr>
              <w:jc w:val="center"/>
              <w:rPr>
                <w:rFonts w:ascii="Calibri" w:hAnsi="Calibri"/>
                <w:color w:val="000000"/>
                <w:szCs w:val="22"/>
              </w:rPr>
            </w:pPr>
            <w:r>
              <w:rPr>
                <w:rFonts w:ascii="Calibri" w:hAnsi="Calibri"/>
                <w:color w:val="000000"/>
                <w:szCs w:val="22"/>
              </w:rPr>
              <w:t>12</w:t>
            </w:r>
          </w:p>
        </w:tc>
        <w:tc>
          <w:tcPr>
            <w:tcW w:w="700" w:type="dxa"/>
            <w:tcBorders>
              <w:top w:val="nil"/>
              <w:left w:val="nil"/>
              <w:bottom w:val="nil"/>
              <w:right w:val="single" w:sz="8" w:space="0" w:color="auto"/>
            </w:tcBorders>
            <w:shd w:val="clear" w:color="auto" w:fill="FFFFFF"/>
            <w:noWrap/>
            <w:vAlign w:val="bottom"/>
            <w:hideMark/>
          </w:tcPr>
          <w:p w14:paraId="30C057D5" w14:textId="77777777" w:rsidR="0012650E" w:rsidRDefault="0012650E" w:rsidP="00277275">
            <w:pPr>
              <w:jc w:val="center"/>
              <w:rPr>
                <w:rFonts w:ascii="Calibri" w:hAnsi="Calibri"/>
                <w:color w:val="000000"/>
                <w:szCs w:val="22"/>
              </w:rPr>
            </w:pPr>
            <w:r>
              <w:rPr>
                <w:rFonts w:ascii="Calibri" w:hAnsi="Calibri"/>
                <w:color w:val="000000"/>
                <w:szCs w:val="22"/>
              </w:rPr>
              <w:t>39</w:t>
            </w:r>
          </w:p>
        </w:tc>
      </w:tr>
      <w:tr w:rsidR="0012650E" w14:paraId="31091FD3" w14:textId="77777777" w:rsidTr="00277275">
        <w:trPr>
          <w:trHeight w:val="300"/>
        </w:trPr>
        <w:tc>
          <w:tcPr>
            <w:tcW w:w="700" w:type="dxa"/>
            <w:tcBorders>
              <w:top w:val="nil"/>
              <w:left w:val="single" w:sz="8" w:space="0" w:color="auto"/>
              <w:bottom w:val="nil"/>
              <w:right w:val="nil"/>
            </w:tcBorders>
            <w:shd w:val="clear" w:color="auto" w:fill="FFFFFF"/>
            <w:noWrap/>
            <w:vAlign w:val="bottom"/>
            <w:hideMark/>
          </w:tcPr>
          <w:p w14:paraId="4D637235" w14:textId="77777777" w:rsidR="0012650E" w:rsidRDefault="0012650E" w:rsidP="00277275">
            <w:pPr>
              <w:jc w:val="center"/>
              <w:rPr>
                <w:rFonts w:ascii="Calibri" w:hAnsi="Calibri"/>
                <w:b/>
                <w:bCs/>
                <w:color w:val="000000"/>
                <w:szCs w:val="22"/>
              </w:rPr>
            </w:pPr>
            <w:r>
              <w:rPr>
                <w:rFonts w:ascii="Calibri" w:hAnsi="Calibri"/>
                <w:b/>
                <w:bCs/>
                <w:color w:val="000000"/>
                <w:szCs w:val="22"/>
              </w:rPr>
              <w:t>1983</w:t>
            </w:r>
          </w:p>
        </w:tc>
        <w:tc>
          <w:tcPr>
            <w:tcW w:w="1020" w:type="dxa"/>
            <w:tcBorders>
              <w:top w:val="nil"/>
              <w:left w:val="single" w:sz="4" w:space="0" w:color="auto"/>
              <w:bottom w:val="nil"/>
              <w:right w:val="nil"/>
            </w:tcBorders>
            <w:shd w:val="clear" w:color="auto" w:fill="FFFFFF"/>
            <w:noWrap/>
            <w:vAlign w:val="bottom"/>
            <w:hideMark/>
          </w:tcPr>
          <w:p w14:paraId="7B2144AD" w14:textId="77777777" w:rsidR="0012650E" w:rsidRDefault="0012650E" w:rsidP="00277275">
            <w:pPr>
              <w:jc w:val="center"/>
              <w:rPr>
                <w:rFonts w:ascii="Calibri" w:hAnsi="Calibri"/>
                <w:color w:val="000000"/>
                <w:szCs w:val="22"/>
              </w:rPr>
            </w:pPr>
            <w:r>
              <w:rPr>
                <w:rFonts w:ascii="Calibri" w:hAnsi="Calibri"/>
                <w:color w:val="000000"/>
                <w:szCs w:val="22"/>
              </w:rPr>
              <w:t>2</w:t>
            </w:r>
          </w:p>
        </w:tc>
        <w:tc>
          <w:tcPr>
            <w:tcW w:w="1020" w:type="dxa"/>
            <w:shd w:val="clear" w:color="auto" w:fill="FFFFFF"/>
            <w:noWrap/>
            <w:vAlign w:val="bottom"/>
            <w:hideMark/>
          </w:tcPr>
          <w:p w14:paraId="4654907E" w14:textId="77777777" w:rsidR="0012650E" w:rsidRDefault="0012650E" w:rsidP="00277275">
            <w:pPr>
              <w:jc w:val="center"/>
              <w:rPr>
                <w:rFonts w:ascii="Calibri" w:hAnsi="Calibri"/>
                <w:color w:val="000000"/>
                <w:szCs w:val="22"/>
              </w:rPr>
            </w:pPr>
            <w:r>
              <w:rPr>
                <w:rFonts w:ascii="Calibri" w:hAnsi="Calibri"/>
                <w:color w:val="000000"/>
                <w:szCs w:val="22"/>
              </w:rPr>
              <w:t>2</w:t>
            </w:r>
          </w:p>
        </w:tc>
        <w:tc>
          <w:tcPr>
            <w:tcW w:w="1020" w:type="dxa"/>
            <w:tcBorders>
              <w:top w:val="nil"/>
              <w:left w:val="nil"/>
              <w:bottom w:val="nil"/>
              <w:right w:val="single" w:sz="4" w:space="0" w:color="auto"/>
            </w:tcBorders>
            <w:shd w:val="clear" w:color="auto" w:fill="FFFFFF"/>
            <w:noWrap/>
            <w:vAlign w:val="bottom"/>
            <w:hideMark/>
          </w:tcPr>
          <w:p w14:paraId="3537FE20" w14:textId="77777777" w:rsidR="0012650E" w:rsidRDefault="0012650E" w:rsidP="00277275">
            <w:pPr>
              <w:jc w:val="center"/>
              <w:rPr>
                <w:rFonts w:ascii="Calibri" w:hAnsi="Calibri"/>
                <w:color w:val="000000"/>
                <w:szCs w:val="22"/>
              </w:rPr>
            </w:pPr>
            <w:r>
              <w:rPr>
                <w:rFonts w:ascii="Calibri" w:hAnsi="Calibri"/>
                <w:color w:val="000000"/>
                <w:szCs w:val="22"/>
              </w:rPr>
              <w:t>2</w:t>
            </w:r>
          </w:p>
        </w:tc>
        <w:tc>
          <w:tcPr>
            <w:tcW w:w="700" w:type="dxa"/>
            <w:tcBorders>
              <w:top w:val="nil"/>
              <w:left w:val="nil"/>
              <w:bottom w:val="nil"/>
              <w:right w:val="single" w:sz="8" w:space="0" w:color="auto"/>
            </w:tcBorders>
            <w:shd w:val="clear" w:color="auto" w:fill="FFFFFF"/>
            <w:noWrap/>
            <w:vAlign w:val="bottom"/>
            <w:hideMark/>
          </w:tcPr>
          <w:p w14:paraId="401CEEFC" w14:textId="77777777" w:rsidR="0012650E" w:rsidRDefault="0012650E" w:rsidP="00277275">
            <w:pPr>
              <w:jc w:val="center"/>
              <w:rPr>
                <w:rFonts w:ascii="Calibri" w:hAnsi="Calibri"/>
                <w:color w:val="000000"/>
                <w:szCs w:val="22"/>
              </w:rPr>
            </w:pPr>
            <w:r>
              <w:rPr>
                <w:rFonts w:ascii="Calibri" w:hAnsi="Calibri"/>
                <w:color w:val="000000"/>
                <w:szCs w:val="22"/>
              </w:rPr>
              <w:t>6</w:t>
            </w:r>
          </w:p>
        </w:tc>
      </w:tr>
      <w:tr w:rsidR="0012650E" w14:paraId="77E6CA56" w14:textId="77777777" w:rsidTr="00277275">
        <w:trPr>
          <w:trHeight w:val="300"/>
        </w:trPr>
        <w:tc>
          <w:tcPr>
            <w:tcW w:w="700" w:type="dxa"/>
            <w:tcBorders>
              <w:top w:val="nil"/>
              <w:left w:val="single" w:sz="8" w:space="0" w:color="auto"/>
              <w:bottom w:val="single" w:sz="4" w:space="0" w:color="auto"/>
              <w:right w:val="nil"/>
            </w:tcBorders>
            <w:shd w:val="clear" w:color="auto" w:fill="FFFFFF"/>
            <w:noWrap/>
            <w:vAlign w:val="bottom"/>
            <w:hideMark/>
          </w:tcPr>
          <w:p w14:paraId="4616B92B" w14:textId="77777777" w:rsidR="0012650E" w:rsidRDefault="0012650E" w:rsidP="00277275">
            <w:pPr>
              <w:jc w:val="center"/>
              <w:rPr>
                <w:rFonts w:ascii="Calibri" w:hAnsi="Calibri"/>
                <w:b/>
                <w:bCs/>
                <w:color w:val="000000"/>
                <w:szCs w:val="22"/>
              </w:rPr>
            </w:pPr>
            <w:r>
              <w:rPr>
                <w:rFonts w:ascii="Calibri" w:hAnsi="Calibri"/>
                <w:b/>
                <w:bCs/>
                <w:color w:val="000000"/>
                <w:szCs w:val="22"/>
              </w:rPr>
              <w:t>1984</w:t>
            </w:r>
          </w:p>
        </w:tc>
        <w:tc>
          <w:tcPr>
            <w:tcW w:w="1020" w:type="dxa"/>
            <w:tcBorders>
              <w:top w:val="nil"/>
              <w:left w:val="single" w:sz="4" w:space="0" w:color="auto"/>
              <w:bottom w:val="single" w:sz="4" w:space="0" w:color="auto"/>
              <w:right w:val="nil"/>
            </w:tcBorders>
            <w:shd w:val="clear" w:color="auto" w:fill="FFFFFF"/>
            <w:noWrap/>
            <w:vAlign w:val="bottom"/>
            <w:hideMark/>
          </w:tcPr>
          <w:p w14:paraId="70CA8674" w14:textId="77777777" w:rsidR="0012650E" w:rsidRDefault="0012650E" w:rsidP="00277275">
            <w:pPr>
              <w:jc w:val="center"/>
              <w:rPr>
                <w:rFonts w:ascii="Calibri" w:hAnsi="Calibri"/>
                <w:color w:val="000000"/>
                <w:szCs w:val="22"/>
              </w:rPr>
            </w:pPr>
            <w:r>
              <w:rPr>
                <w:rFonts w:ascii="Calibri" w:hAnsi="Calibri"/>
                <w:color w:val="000000"/>
                <w:szCs w:val="22"/>
              </w:rPr>
              <w:t>2</w:t>
            </w:r>
          </w:p>
        </w:tc>
        <w:tc>
          <w:tcPr>
            <w:tcW w:w="1020" w:type="dxa"/>
            <w:tcBorders>
              <w:top w:val="nil"/>
              <w:left w:val="nil"/>
              <w:bottom w:val="single" w:sz="4" w:space="0" w:color="auto"/>
              <w:right w:val="nil"/>
            </w:tcBorders>
            <w:shd w:val="clear" w:color="auto" w:fill="FFFFFF"/>
            <w:noWrap/>
            <w:vAlign w:val="bottom"/>
            <w:hideMark/>
          </w:tcPr>
          <w:p w14:paraId="2494F632" w14:textId="77777777" w:rsidR="0012650E" w:rsidRDefault="0012650E" w:rsidP="00277275">
            <w:pPr>
              <w:jc w:val="center"/>
              <w:rPr>
                <w:rFonts w:ascii="Calibri" w:hAnsi="Calibri"/>
                <w:color w:val="000000"/>
                <w:szCs w:val="22"/>
              </w:rPr>
            </w:pPr>
            <w:r>
              <w:rPr>
                <w:rFonts w:ascii="Calibri" w:hAnsi="Calibri"/>
                <w:color w:val="000000"/>
                <w:szCs w:val="22"/>
              </w:rPr>
              <w:t>2</w:t>
            </w:r>
          </w:p>
        </w:tc>
        <w:tc>
          <w:tcPr>
            <w:tcW w:w="1020" w:type="dxa"/>
            <w:tcBorders>
              <w:top w:val="nil"/>
              <w:left w:val="nil"/>
              <w:bottom w:val="single" w:sz="4" w:space="0" w:color="auto"/>
              <w:right w:val="single" w:sz="4" w:space="0" w:color="auto"/>
            </w:tcBorders>
            <w:shd w:val="clear" w:color="auto" w:fill="FFFFFF"/>
            <w:noWrap/>
            <w:vAlign w:val="bottom"/>
            <w:hideMark/>
          </w:tcPr>
          <w:p w14:paraId="01B59EEE" w14:textId="77777777" w:rsidR="0012650E" w:rsidRDefault="0012650E" w:rsidP="00277275">
            <w:pPr>
              <w:jc w:val="center"/>
              <w:rPr>
                <w:rFonts w:ascii="Calibri" w:hAnsi="Calibri"/>
                <w:color w:val="000000"/>
                <w:szCs w:val="22"/>
              </w:rPr>
            </w:pPr>
            <w:r>
              <w:rPr>
                <w:rFonts w:ascii="Calibri" w:hAnsi="Calibri"/>
                <w:color w:val="000000"/>
                <w:szCs w:val="22"/>
              </w:rPr>
              <w:t> </w:t>
            </w:r>
          </w:p>
        </w:tc>
        <w:tc>
          <w:tcPr>
            <w:tcW w:w="700" w:type="dxa"/>
            <w:tcBorders>
              <w:top w:val="nil"/>
              <w:left w:val="nil"/>
              <w:bottom w:val="single" w:sz="4" w:space="0" w:color="auto"/>
              <w:right w:val="single" w:sz="8" w:space="0" w:color="auto"/>
            </w:tcBorders>
            <w:shd w:val="clear" w:color="auto" w:fill="FFFFFF"/>
            <w:noWrap/>
            <w:vAlign w:val="bottom"/>
            <w:hideMark/>
          </w:tcPr>
          <w:p w14:paraId="2F9EBDDE" w14:textId="77777777" w:rsidR="0012650E" w:rsidRDefault="0012650E" w:rsidP="00277275">
            <w:pPr>
              <w:jc w:val="center"/>
              <w:rPr>
                <w:rFonts w:ascii="Calibri" w:hAnsi="Calibri"/>
                <w:color w:val="000000"/>
                <w:szCs w:val="22"/>
              </w:rPr>
            </w:pPr>
            <w:r>
              <w:rPr>
                <w:rFonts w:ascii="Calibri" w:hAnsi="Calibri"/>
                <w:color w:val="000000"/>
                <w:szCs w:val="22"/>
              </w:rPr>
              <w:t>4</w:t>
            </w:r>
          </w:p>
        </w:tc>
      </w:tr>
      <w:tr w:rsidR="0012650E" w14:paraId="450CBCEA" w14:textId="77777777" w:rsidTr="00277275">
        <w:trPr>
          <w:trHeight w:val="315"/>
        </w:trPr>
        <w:tc>
          <w:tcPr>
            <w:tcW w:w="700" w:type="dxa"/>
            <w:tcBorders>
              <w:top w:val="nil"/>
              <w:left w:val="single" w:sz="8" w:space="0" w:color="auto"/>
              <w:bottom w:val="single" w:sz="8" w:space="0" w:color="auto"/>
              <w:right w:val="nil"/>
            </w:tcBorders>
            <w:shd w:val="clear" w:color="auto" w:fill="FFFFFF"/>
            <w:noWrap/>
            <w:vAlign w:val="bottom"/>
            <w:hideMark/>
          </w:tcPr>
          <w:p w14:paraId="6BED2A2B" w14:textId="77777777" w:rsidR="0012650E" w:rsidRDefault="0012650E" w:rsidP="00277275">
            <w:pPr>
              <w:rPr>
                <w:rFonts w:ascii="Calibri" w:hAnsi="Calibri"/>
                <w:b/>
                <w:bCs/>
                <w:color w:val="000000"/>
                <w:szCs w:val="22"/>
              </w:rPr>
            </w:pPr>
            <w:r>
              <w:rPr>
                <w:rFonts w:ascii="Calibri" w:hAnsi="Calibri"/>
                <w:b/>
                <w:bCs/>
                <w:color w:val="000000"/>
                <w:szCs w:val="22"/>
              </w:rPr>
              <w:t>TOTAL</w:t>
            </w:r>
          </w:p>
        </w:tc>
        <w:tc>
          <w:tcPr>
            <w:tcW w:w="1020" w:type="dxa"/>
            <w:tcBorders>
              <w:top w:val="nil"/>
              <w:left w:val="nil"/>
              <w:bottom w:val="single" w:sz="8" w:space="0" w:color="auto"/>
              <w:right w:val="nil"/>
            </w:tcBorders>
            <w:shd w:val="clear" w:color="auto" w:fill="FFFFFF"/>
            <w:noWrap/>
            <w:vAlign w:val="bottom"/>
            <w:hideMark/>
          </w:tcPr>
          <w:p w14:paraId="0477A73D" w14:textId="77777777" w:rsidR="0012650E" w:rsidRDefault="0012650E" w:rsidP="00277275">
            <w:pPr>
              <w:jc w:val="center"/>
              <w:rPr>
                <w:rFonts w:ascii="Calibri" w:hAnsi="Calibri"/>
                <w:b/>
                <w:bCs/>
                <w:color w:val="000000"/>
                <w:szCs w:val="22"/>
              </w:rPr>
            </w:pPr>
            <w:r>
              <w:rPr>
                <w:rFonts w:ascii="Calibri" w:hAnsi="Calibri"/>
                <w:b/>
                <w:bCs/>
                <w:color w:val="000000"/>
                <w:szCs w:val="22"/>
              </w:rPr>
              <w:t>80</w:t>
            </w:r>
          </w:p>
        </w:tc>
        <w:tc>
          <w:tcPr>
            <w:tcW w:w="1020" w:type="dxa"/>
            <w:tcBorders>
              <w:top w:val="nil"/>
              <w:left w:val="nil"/>
              <w:bottom w:val="single" w:sz="8" w:space="0" w:color="auto"/>
              <w:right w:val="nil"/>
            </w:tcBorders>
            <w:shd w:val="clear" w:color="auto" w:fill="FFFFFF"/>
            <w:noWrap/>
            <w:vAlign w:val="bottom"/>
            <w:hideMark/>
          </w:tcPr>
          <w:p w14:paraId="7D578D1F" w14:textId="77777777" w:rsidR="0012650E" w:rsidRDefault="0012650E" w:rsidP="00277275">
            <w:pPr>
              <w:jc w:val="center"/>
              <w:rPr>
                <w:rFonts w:ascii="Calibri" w:hAnsi="Calibri"/>
                <w:b/>
                <w:bCs/>
                <w:color w:val="000000"/>
                <w:szCs w:val="22"/>
              </w:rPr>
            </w:pPr>
            <w:r>
              <w:rPr>
                <w:rFonts w:ascii="Calibri" w:hAnsi="Calibri"/>
                <w:b/>
                <w:bCs/>
                <w:color w:val="000000"/>
                <w:szCs w:val="22"/>
              </w:rPr>
              <w:t>81</w:t>
            </w:r>
          </w:p>
        </w:tc>
        <w:tc>
          <w:tcPr>
            <w:tcW w:w="1020" w:type="dxa"/>
            <w:tcBorders>
              <w:top w:val="nil"/>
              <w:left w:val="nil"/>
              <w:bottom w:val="single" w:sz="8" w:space="0" w:color="auto"/>
              <w:right w:val="nil"/>
            </w:tcBorders>
            <w:shd w:val="clear" w:color="auto" w:fill="FFFFFF"/>
            <w:noWrap/>
            <w:vAlign w:val="bottom"/>
            <w:hideMark/>
          </w:tcPr>
          <w:p w14:paraId="22CDE6C8" w14:textId="77777777" w:rsidR="0012650E" w:rsidRDefault="0012650E" w:rsidP="00277275">
            <w:pPr>
              <w:jc w:val="center"/>
              <w:rPr>
                <w:rFonts w:ascii="Calibri" w:hAnsi="Calibri"/>
                <w:b/>
                <w:bCs/>
                <w:color w:val="000000"/>
                <w:szCs w:val="22"/>
              </w:rPr>
            </w:pPr>
            <w:r>
              <w:rPr>
                <w:rFonts w:ascii="Calibri" w:hAnsi="Calibri"/>
                <w:b/>
                <w:bCs/>
                <w:color w:val="000000"/>
                <w:szCs w:val="22"/>
              </w:rPr>
              <w:t>27</w:t>
            </w:r>
          </w:p>
        </w:tc>
        <w:tc>
          <w:tcPr>
            <w:tcW w:w="700" w:type="dxa"/>
            <w:tcBorders>
              <w:top w:val="nil"/>
              <w:left w:val="nil"/>
              <w:bottom w:val="single" w:sz="8" w:space="0" w:color="auto"/>
              <w:right w:val="single" w:sz="8" w:space="0" w:color="auto"/>
            </w:tcBorders>
            <w:shd w:val="clear" w:color="auto" w:fill="FFFFFF"/>
            <w:noWrap/>
            <w:vAlign w:val="bottom"/>
            <w:hideMark/>
          </w:tcPr>
          <w:p w14:paraId="501B5EB2" w14:textId="77777777" w:rsidR="0012650E" w:rsidRDefault="0012650E" w:rsidP="00277275">
            <w:pPr>
              <w:jc w:val="center"/>
              <w:rPr>
                <w:rFonts w:ascii="Calibri" w:hAnsi="Calibri"/>
                <w:b/>
                <w:bCs/>
                <w:color w:val="000000"/>
                <w:szCs w:val="22"/>
              </w:rPr>
            </w:pPr>
            <w:r>
              <w:rPr>
                <w:rFonts w:ascii="Calibri" w:hAnsi="Calibri"/>
                <w:b/>
                <w:bCs/>
                <w:color w:val="000000"/>
                <w:szCs w:val="22"/>
              </w:rPr>
              <w:t>188</w:t>
            </w:r>
          </w:p>
        </w:tc>
      </w:tr>
    </w:tbl>
    <w:p w14:paraId="14B82637" w14:textId="77777777" w:rsidR="0012650E" w:rsidRDefault="0012650E" w:rsidP="0012650E">
      <w:pPr>
        <w:rPr>
          <w:color w:val="000000"/>
        </w:rPr>
      </w:pPr>
    </w:p>
    <w:p w14:paraId="779ED136" w14:textId="77777777" w:rsidR="0012650E" w:rsidRDefault="0012650E" w:rsidP="0012650E">
      <w:pPr>
        <w:rPr>
          <w:b/>
          <w:bCs/>
          <w:sz w:val="20"/>
          <w:szCs w:val="18"/>
        </w:rPr>
      </w:pPr>
      <w:r>
        <w:br w:type="page"/>
      </w:r>
    </w:p>
    <w:p w14:paraId="22CCFE87" w14:textId="346C7652" w:rsidR="0012650E" w:rsidRDefault="0012650E" w:rsidP="0012650E">
      <w:pPr>
        <w:pStyle w:val="Caption"/>
      </w:pPr>
      <w:bookmarkStart w:id="156" w:name="_Ref423522027"/>
      <w:r>
        <w:lastRenderedPageBreak/>
        <w:t xml:space="preserve">Table </w:t>
      </w:r>
      <w:fldSimple w:instr=" SEQ Table \* ARABIC ">
        <w:r w:rsidR="008C61C8">
          <w:rPr>
            <w:noProof/>
          </w:rPr>
          <w:t>11</w:t>
        </w:r>
      </w:fldSimple>
      <w:bookmarkEnd w:id="156"/>
      <w:r>
        <w:t>.  Number of California Commercial and Recreational samples for ageing provided by CalCOM / SWFSC.</w:t>
      </w:r>
    </w:p>
    <w:p w14:paraId="2D4D48E7" w14:textId="77777777" w:rsidR="0012650E" w:rsidRDefault="0012650E" w:rsidP="0012650E">
      <w:pPr>
        <w:pStyle w:val="Paragraph"/>
      </w:pPr>
    </w:p>
    <w:p w14:paraId="106B615A" w14:textId="5FAAE08D" w:rsidR="0012650E" w:rsidRDefault="0012650E" w:rsidP="00BB4026">
      <w:pPr>
        <w:pStyle w:val="Paragraph"/>
      </w:pPr>
      <w:r>
        <w:rPr>
          <w:noProof/>
        </w:rPr>
        <w:drawing>
          <wp:inline distT="0" distB="0" distL="0" distR="0" wp14:anchorId="18CD53A3" wp14:editId="180E4047">
            <wp:extent cx="5019675" cy="5448300"/>
            <wp:effectExtent l="0" t="0" r="9525" b="0"/>
            <wp:docPr id="5272" name="Picture 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019675" cy="5448300"/>
                    </a:xfrm>
                    <a:prstGeom prst="rect">
                      <a:avLst/>
                    </a:prstGeom>
                    <a:noFill/>
                    <a:ln>
                      <a:noFill/>
                    </a:ln>
                  </pic:spPr>
                </pic:pic>
              </a:graphicData>
            </a:graphic>
          </wp:inline>
        </w:drawing>
      </w:r>
      <w:bookmarkEnd w:id="150"/>
    </w:p>
    <w:p w14:paraId="028286A7" w14:textId="77777777" w:rsidR="0012650E" w:rsidRDefault="0012650E" w:rsidP="0012650E"/>
    <w:p w14:paraId="647456AF" w14:textId="77777777" w:rsidR="0012650E" w:rsidRDefault="0012650E" w:rsidP="0012650E">
      <w:pPr>
        <w:rPr>
          <w:b/>
          <w:bCs/>
          <w:sz w:val="20"/>
          <w:szCs w:val="18"/>
        </w:rPr>
      </w:pPr>
      <w:bookmarkStart w:id="157" w:name="_Ref423413917"/>
      <w:r>
        <w:br w:type="page"/>
      </w:r>
    </w:p>
    <w:bookmarkEnd w:id="157"/>
    <w:p w14:paraId="0BE6CB76" w14:textId="77777777" w:rsidR="00BB4026" w:rsidRDefault="00BB4026" w:rsidP="00BB4026"/>
    <w:p w14:paraId="30181CEC" w14:textId="77777777" w:rsidR="00BB4026" w:rsidRPr="00BB4026" w:rsidRDefault="00BB4026" w:rsidP="00BB4026"/>
    <w:p w14:paraId="76169502" w14:textId="1889F3DC" w:rsidR="00BB4026" w:rsidRDefault="00BB4026" w:rsidP="00BB4026">
      <w:pPr>
        <w:pStyle w:val="Caption"/>
        <w:keepNext/>
      </w:pPr>
      <w:bookmarkStart w:id="158" w:name="_Ref424047681"/>
      <w:r>
        <w:t xml:space="preserve">Table </w:t>
      </w:r>
      <w:fldSimple w:instr=" SEQ Table \* ARABIC ">
        <w:r w:rsidR="008C61C8">
          <w:rPr>
            <w:noProof/>
          </w:rPr>
          <w:t>12</w:t>
        </w:r>
      </w:fldSimple>
      <w:bookmarkEnd w:id="158"/>
      <w:r>
        <w:t xml:space="preserve">. </w:t>
      </w:r>
      <w:r w:rsidR="00CB6132">
        <w:t xml:space="preserve">Number of </w:t>
      </w:r>
      <w:r w:rsidRPr="005B538B">
        <w:t>lengths and number of trips</w:t>
      </w:r>
      <w:r w:rsidR="00CB6132">
        <w:t xml:space="preserve"> from the CCSRA study (Starr et al. 2015)</w:t>
      </w:r>
      <w:r w:rsidRPr="005B538B">
        <w:t xml:space="preserve">, </w:t>
      </w:r>
      <w:r w:rsidR="00CB6132">
        <w:t>by year and port area (California)</w:t>
      </w:r>
      <w:r w:rsidRPr="005B538B">
        <w:t>.</w:t>
      </w:r>
    </w:p>
    <w:p w14:paraId="20BCDE17" w14:textId="77777777" w:rsidR="00BB4026" w:rsidRDefault="0012650E" w:rsidP="00BB4026">
      <w:pPr>
        <w:pStyle w:val="Caption"/>
        <w:keepNext/>
      </w:pPr>
      <w:r w:rsidRPr="00526A77">
        <w:rPr>
          <w:noProof/>
        </w:rPr>
        <w:drawing>
          <wp:inline distT="0" distB="0" distL="0" distR="0" wp14:anchorId="75C48FC6" wp14:editId="10CC90AD">
            <wp:extent cx="5486400" cy="3039165"/>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486400" cy="3039165"/>
                    </a:xfrm>
                    <a:prstGeom prst="rect">
                      <a:avLst/>
                    </a:prstGeom>
                    <a:noFill/>
                    <a:ln>
                      <a:noFill/>
                    </a:ln>
                  </pic:spPr>
                </pic:pic>
              </a:graphicData>
            </a:graphic>
          </wp:inline>
        </w:drawing>
      </w:r>
    </w:p>
    <w:p w14:paraId="534CA560" w14:textId="77777777" w:rsidR="0012650E" w:rsidRDefault="0012650E" w:rsidP="0012650E">
      <w:pPr>
        <w:rPr>
          <w:noProof/>
        </w:rPr>
      </w:pPr>
    </w:p>
    <w:p w14:paraId="3E712F5D" w14:textId="77777777" w:rsidR="0012650E" w:rsidRDefault="0012650E" w:rsidP="0012650E">
      <w:pPr>
        <w:rPr>
          <w:noProof/>
        </w:rPr>
      </w:pPr>
    </w:p>
    <w:p w14:paraId="1732D44F" w14:textId="77777777" w:rsidR="0012650E" w:rsidRDefault="0012650E" w:rsidP="0012650E">
      <w:pPr>
        <w:rPr>
          <w:noProof/>
        </w:rPr>
      </w:pPr>
    </w:p>
    <w:p w14:paraId="1407A628" w14:textId="5A675B52" w:rsidR="0012650E" w:rsidRDefault="0012650E" w:rsidP="0012650E">
      <w:pPr>
        <w:pStyle w:val="Caption"/>
        <w:rPr>
          <w:noProof/>
        </w:rPr>
      </w:pPr>
      <w:bookmarkStart w:id="159" w:name="_Ref423413789"/>
      <w:r w:rsidRPr="00AE1499">
        <w:t xml:space="preserve">Table </w:t>
      </w:r>
      <w:fldSimple w:instr=" SEQ Table \* ARABIC ">
        <w:r w:rsidR="008C61C8">
          <w:rPr>
            <w:noProof/>
          </w:rPr>
          <w:t>13</w:t>
        </w:r>
      </w:fldSimple>
      <w:bookmarkEnd w:id="159"/>
      <w:r w:rsidRPr="00AE1499">
        <w:t>. Number of CA lengths and number of trips taken during the CDFW CPRV onboard observer study, by year and port area, 1987-1998.</w:t>
      </w:r>
      <w:r w:rsidRPr="005B538B">
        <w:rPr>
          <w:noProof/>
        </w:rPr>
        <w:t xml:space="preserve"> </w:t>
      </w:r>
    </w:p>
    <w:p w14:paraId="047DFCA4" w14:textId="77777777" w:rsidR="0012650E" w:rsidRPr="00AE1499" w:rsidRDefault="0012650E" w:rsidP="0012650E"/>
    <w:p w14:paraId="7051C437" w14:textId="77777777" w:rsidR="0012650E" w:rsidRPr="005B538B" w:rsidRDefault="0012650E" w:rsidP="0012650E">
      <w:pPr>
        <w:pStyle w:val="Caption"/>
        <w:rPr>
          <w:sz w:val="24"/>
          <w:szCs w:val="24"/>
        </w:rPr>
      </w:pPr>
      <w:r w:rsidRPr="006D39C6">
        <w:rPr>
          <w:noProof/>
        </w:rPr>
        <w:drawing>
          <wp:inline distT="0" distB="0" distL="0" distR="0" wp14:anchorId="12D6E623" wp14:editId="59478369">
            <wp:extent cx="5486400" cy="2533357"/>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5486400" cy="2533357"/>
                    </a:xfrm>
                    <a:prstGeom prst="rect">
                      <a:avLst/>
                    </a:prstGeom>
                    <a:noFill/>
                    <a:ln>
                      <a:noFill/>
                    </a:ln>
                  </pic:spPr>
                </pic:pic>
              </a:graphicData>
            </a:graphic>
          </wp:inline>
        </w:drawing>
      </w:r>
    </w:p>
    <w:p w14:paraId="0BE16B5E" w14:textId="77777777" w:rsidR="0012650E" w:rsidRPr="005B538B" w:rsidRDefault="0012650E" w:rsidP="0012650E">
      <w:pPr>
        <w:rPr>
          <w:rFonts w:ascii="Arial" w:eastAsia="Times New Roman" w:hAnsi="Arial" w:cs="Times New Roman"/>
          <w:b/>
          <w:sz w:val="28"/>
        </w:rPr>
      </w:pPr>
    </w:p>
    <w:p w14:paraId="61E0B283" w14:textId="77777777" w:rsidR="0012650E" w:rsidRDefault="0012650E" w:rsidP="0012650E">
      <w:pPr>
        <w:rPr>
          <w:rFonts w:ascii="Arial" w:eastAsia="Times New Roman" w:hAnsi="Arial" w:cs="Times New Roman"/>
          <w:b/>
          <w:sz w:val="28"/>
        </w:rPr>
      </w:pPr>
    </w:p>
    <w:p w14:paraId="042D42BB" w14:textId="6A61F424" w:rsidR="0012650E" w:rsidRPr="00AE1499" w:rsidRDefault="0012650E" w:rsidP="0012650E">
      <w:pPr>
        <w:pStyle w:val="Caption"/>
      </w:pPr>
      <w:r>
        <w:br w:type="page"/>
      </w:r>
      <w:bookmarkStart w:id="160" w:name="_Ref423413754"/>
      <w:r w:rsidRPr="00AE1499">
        <w:lastRenderedPageBreak/>
        <w:t xml:space="preserve">Table </w:t>
      </w:r>
      <w:fldSimple w:instr=" SEQ Table \* ARABIC ">
        <w:r w:rsidR="008C61C8">
          <w:rPr>
            <w:noProof/>
          </w:rPr>
          <w:t>14</w:t>
        </w:r>
      </w:fldSimple>
      <w:bookmarkEnd w:id="160"/>
      <w:r w:rsidRPr="00AE1499">
        <w:t>. Number of CA recreational sample sizes associated with the length composition data.</w:t>
      </w:r>
    </w:p>
    <w:p w14:paraId="5765AC11" w14:textId="77777777" w:rsidR="0012650E" w:rsidRPr="00AE1499" w:rsidRDefault="0012650E" w:rsidP="0012650E">
      <w:pPr>
        <w:pStyle w:val="Caption"/>
      </w:pPr>
      <w:r w:rsidRPr="00AE1499">
        <w:t xml:space="preserve"> </w:t>
      </w:r>
    </w:p>
    <w:tbl>
      <w:tblPr>
        <w:tblW w:w="4972" w:type="dxa"/>
        <w:tblInd w:w="93" w:type="dxa"/>
        <w:tblLook w:val="04A0" w:firstRow="1" w:lastRow="0" w:firstColumn="1" w:lastColumn="0" w:noHBand="0" w:noVBand="1"/>
      </w:tblPr>
      <w:tblGrid>
        <w:gridCol w:w="960"/>
        <w:gridCol w:w="1300"/>
        <w:gridCol w:w="680"/>
        <w:gridCol w:w="1072"/>
        <w:gridCol w:w="960"/>
      </w:tblGrid>
      <w:tr w:rsidR="0012650E" w:rsidRPr="003C2BB0" w14:paraId="1D6E9E91" w14:textId="77777777" w:rsidTr="00304BD1">
        <w:trPr>
          <w:trHeight w:val="216"/>
        </w:trPr>
        <w:tc>
          <w:tcPr>
            <w:tcW w:w="960" w:type="dxa"/>
            <w:tcBorders>
              <w:top w:val="single" w:sz="4" w:space="0" w:color="auto"/>
              <w:left w:val="nil"/>
              <w:bottom w:val="nil"/>
              <w:right w:val="nil"/>
            </w:tcBorders>
            <w:shd w:val="clear" w:color="000000" w:fill="FFFFFF"/>
            <w:noWrap/>
            <w:vAlign w:val="bottom"/>
            <w:hideMark/>
          </w:tcPr>
          <w:p w14:paraId="7286E17D" w14:textId="77777777" w:rsidR="0012650E" w:rsidRPr="003C2BB0" w:rsidRDefault="0012650E" w:rsidP="00277275">
            <w:pPr>
              <w:jc w:val="right"/>
              <w:rPr>
                <w:rFonts w:cs="Times New Roman"/>
                <w:b/>
                <w:bCs/>
                <w:sz w:val="16"/>
                <w:szCs w:val="16"/>
                <w:u w:val="single"/>
              </w:rPr>
            </w:pPr>
            <w:r w:rsidRPr="003C2BB0">
              <w:rPr>
                <w:rFonts w:cs="Times New Roman"/>
                <w:b/>
                <w:bCs/>
                <w:sz w:val="16"/>
                <w:szCs w:val="16"/>
                <w:u w:val="single"/>
              </w:rPr>
              <w:t>YEAR</w:t>
            </w:r>
          </w:p>
        </w:tc>
        <w:tc>
          <w:tcPr>
            <w:tcW w:w="1300" w:type="dxa"/>
            <w:tcBorders>
              <w:top w:val="single" w:sz="4" w:space="0" w:color="auto"/>
              <w:left w:val="nil"/>
              <w:bottom w:val="nil"/>
              <w:right w:val="nil"/>
            </w:tcBorders>
            <w:shd w:val="clear" w:color="000000" w:fill="FFFFFF"/>
            <w:noWrap/>
            <w:vAlign w:val="bottom"/>
            <w:hideMark/>
          </w:tcPr>
          <w:p w14:paraId="3B856608" w14:textId="77777777" w:rsidR="0012650E" w:rsidRPr="003C2BB0" w:rsidRDefault="0012650E" w:rsidP="00277275">
            <w:pPr>
              <w:jc w:val="right"/>
              <w:rPr>
                <w:rFonts w:cs="Times New Roman"/>
                <w:b/>
                <w:bCs/>
                <w:color w:val="000000"/>
                <w:sz w:val="16"/>
                <w:szCs w:val="16"/>
                <w:u w:val="single"/>
              </w:rPr>
            </w:pPr>
            <w:r w:rsidRPr="003C2BB0">
              <w:rPr>
                <w:rFonts w:cs="Times New Roman"/>
                <w:b/>
                <w:bCs/>
                <w:color w:val="000000"/>
                <w:sz w:val="16"/>
                <w:szCs w:val="16"/>
                <w:u w:val="single"/>
              </w:rPr>
              <w:t>SOURCE</w:t>
            </w:r>
          </w:p>
        </w:tc>
        <w:tc>
          <w:tcPr>
            <w:tcW w:w="680" w:type="dxa"/>
            <w:tcBorders>
              <w:top w:val="single" w:sz="4" w:space="0" w:color="auto"/>
              <w:left w:val="nil"/>
              <w:bottom w:val="nil"/>
              <w:right w:val="nil"/>
            </w:tcBorders>
            <w:shd w:val="clear" w:color="000000" w:fill="FFFFFF"/>
            <w:noWrap/>
            <w:vAlign w:val="bottom"/>
            <w:hideMark/>
          </w:tcPr>
          <w:p w14:paraId="07A810DC" w14:textId="77777777" w:rsidR="0012650E" w:rsidRPr="003C2BB0" w:rsidRDefault="0012650E" w:rsidP="00277275">
            <w:pPr>
              <w:jc w:val="right"/>
              <w:rPr>
                <w:rFonts w:cs="Times New Roman"/>
                <w:b/>
                <w:bCs/>
                <w:color w:val="000000"/>
                <w:sz w:val="16"/>
                <w:szCs w:val="16"/>
                <w:u w:val="single"/>
              </w:rPr>
            </w:pPr>
            <w:r w:rsidRPr="003C2BB0">
              <w:rPr>
                <w:rFonts w:cs="Times New Roman"/>
                <w:b/>
                <w:bCs/>
                <w:color w:val="000000"/>
                <w:sz w:val="16"/>
                <w:szCs w:val="16"/>
                <w:u w:val="single"/>
              </w:rPr>
              <w:t>N</w:t>
            </w:r>
          </w:p>
        </w:tc>
        <w:tc>
          <w:tcPr>
            <w:tcW w:w="1072" w:type="dxa"/>
            <w:tcBorders>
              <w:top w:val="single" w:sz="4" w:space="0" w:color="auto"/>
              <w:left w:val="nil"/>
              <w:bottom w:val="nil"/>
              <w:right w:val="nil"/>
            </w:tcBorders>
            <w:shd w:val="clear" w:color="000000" w:fill="FFFFFF"/>
            <w:noWrap/>
            <w:vAlign w:val="bottom"/>
            <w:hideMark/>
          </w:tcPr>
          <w:p w14:paraId="559B7421" w14:textId="77777777" w:rsidR="0012650E" w:rsidRPr="003C2BB0" w:rsidRDefault="0012650E" w:rsidP="00277275">
            <w:pPr>
              <w:jc w:val="right"/>
              <w:rPr>
                <w:rFonts w:cs="Times New Roman"/>
                <w:b/>
                <w:bCs/>
                <w:color w:val="000000"/>
                <w:sz w:val="16"/>
                <w:szCs w:val="16"/>
                <w:u w:val="single"/>
              </w:rPr>
            </w:pPr>
            <w:r w:rsidRPr="003C2BB0">
              <w:rPr>
                <w:rFonts w:cs="Times New Roman"/>
                <w:b/>
                <w:bCs/>
                <w:color w:val="000000"/>
                <w:sz w:val="16"/>
                <w:szCs w:val="16"/>
                <w:u w:val="single"/>
              </w:rPr>
              <w:t>SOURCE2</w:t>
            </w:r>
          </w:p>
        </w:tc>
        <w:tc>
          <w:tcPr>
            <w:tcW w:w="960" w:type="dxa"/>
            <w:tcBorders>
              <w:top w:val="single" w:sz="4" w:space="0" w:color="auto"/>
              <w:left w:val="nil"/>
              <w:bottom w:val="nil"/>
              <w:right w:val="nil"/>
            </w:tcBorders>
            <w:shd w:val="clear" w:color="000000" w:fill="FFFFFF"/>
            <w:noWrap/>
            <w:vAlign w:val="bottom"/>
            <w:hideMark/>
          </w:tcPr>
          <w:p w14:paraId="47C2F645" w14:textId="77777777" w:rsidR="0012650E" w:rsidRPr="003C2BB0" w:rsidRDefault="0012650E" w:rsidP="00277275">
            <w:pPr>
              <w:jc w:val="right"/>
              <w:rPr>
                <w:rFonts w:cs="Times New Roman"/>
                <w:b/>
                <w:bCs/>
                <w:color w:val="000000"/>
                <w:sz w:val="16"/>
                <w:szCs w:val="16"/>
                <w:u w:val="single"/>
              </w:rPr>
            </w:pPr>
            <w:r w:rsidRPr="003C2BB0">
              <w:rPr>
                <w:rFonts w:cs="Times New Roman"/>
                <w:b/>
                <w:bCs/>
                <w:color w:val="000000"/>
                <w:sz w:val="16"/>
                <w:szCs w:val="16"/>
                <w:u w:val="single"/>
              </w:rPr>
              <w:t>N2</w:t>
            </w:r>
          </w:p>
        </w:tc>
      </w:tr>
      <w:tr w:rsidR="0012650E" w:rsidRPr="003C2BB0" w14:paraId="7A345D2E" w14:textId="77777777" w:rsidTr="003C2BB0">
        <w:trPr>
          <w:trHeight w:val="216"/>
        </w:trPr>
        <w:tc>
          <w:tcPr>
            <w:tcW w:w="960" w:type="dxa"/>
            <w:tcBorders>
              <w:top w:val="nil"/>
              <w:left w:val="nil"/>
              <w:bottom w:val="nil"/>
              <w:right w:val="nil"/>
            </w:tcBorders>
            <w:shd w:val="clear" w:color="000000" w:fill="FFFFFF"/>
            <w:noWrap/>
            <w:vAlign w:val="bottom"/>
            <w:hideMark/>
          </w:tcPr>
          <w:p w14:paraId="37C5F0ED" w14:textId="77777777" w:rsidR="0012650E" w:rsidRPr="003C2BB0" w:rsidRDefault="0012650E" w:rsidP="00277275">
            <w:pPr>
              <w:jc w:val="right"/>
              <w:rPr>
                <w:rFonts w:cs="Times New Roman"/>
                <w:b/>
                <w:bCs/>
                <w:sz w:val="16"/>
                <w:szCs w:val="16"/>
              </w:rPr>
            </w:pPr>
            <w:r w:rsidRPr="003C2BB0">
              <w:rPr>
                <w:rFonts w:cs="Times New Roman"/>
                <w:b/>
                <w:bCs/>
                <w:sz w:val="16"/>
                <w:szCs w:val="16"/>
              </w:rPr>
              <w:t>1959</w:t>
            </w:r>
          </w:p>
        </w:tc>
        <w:tc>
          <w:tcPr>
            <w:tcW w:w="1300" w:type="dxa"/>
            <w:tcBorders>
              <w:top w:val="nil"/>
              <w:left w:val="nil"/>
              <w:bottom w:val="nil"/>
              <w:right w:val="nil"/>
            </w:tcBorders>
            <w:shd w:val="clear" w:color="000000" w:fill="FFFFFF"/>
            <w:noWrap/>
            <w:vAlign w:val="bottom"/>
            <w:hideMark/>
          </w:tcPr>
          <w:p w14:paraId="3FB87C2E"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FB130</w:t>
            </w:r>
          </w:p>
        </w:tc>
        <w:tc>
          <w:tcPr>
            <w:tcW w:w="680" w:type="dxa"/>
            <w:tcBorders>
              <w:top w:val="nil"/>
              <w:left w:val="nil"/>
              <w:bottom w:val="nil"/>
              <w:right w:val="nil"/>
            </w:tcBorders>
            <w:shd w:val="clear" w:color="000000" w:fill="FFFFFF"/>
            <w:noWrap/>
            <w:vAlign w:val="bottom"/>
            <w:hideMark/>
          </w:tcPr>
          <w:p w14:paraId="2380C083" w14:textId="77777777" w:rsidR="0012650E" w:rsidRPr="003C2BB0" w:rsidRDefault="0012650E" w:rsidP="00277275">
            <w:pPr>
              <w:jc w:val="right"/>
              <w:rPr>
                <w:rFonts w:cs="Times New Roman"/>
                <w:sz w:val="16"/>
                <w:szCs w:val="16"/>
              </w:rPr>
            </w:pPr>
            <w:r w:rsidRPr="003C2BB0">
              <w:rPr>
                <w:rFonts w:cs="Times New Roman"/>
                <w:sz w:val="16"/>
                <w:szCs w:val="16"/>
              </w:rPr>
              <w:t>57</w:t>
            </w:r>
          </w:p>
        </w:tc>
        <w:tc>
          <w:tcPr>
            <w:tcW w:w="1072" w:type="dxa"/>
            <w:tcBorders>
              <w:top w:val="nil"/>
              <w:left w:val="nil"/>
              <w:bottom w:val="nil"/>
              <w:right w:val="nil"/>
            </w:tcBorders>
            <w:shd w:val="clear" w:color="000000" w:fill="FFFFFF"/>
            <w:noWrap/>
            <w:vAlign w:val="bottom"/>
            <w:hideMark/>
          </w:tcPr>
          <w:p w14:paraId="1D66263A"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72D5413B"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r>
      <w:tr w:rsidR="0012650E" w:rsidRPr="003C2BB0" w14:paraId="51744900" w14:textId="77777777" w:rsidTr="003C2BB0">
        <w:trPr>
          <w:trHeight w:val="216"/>
        </w:trPr>
        <w:tc>
          <w:tcPr>
            <w:tcW w:w="960" w:type="dxa"/>
            <w:tcBorders>
              <w:top w:val="nil"/>
              <w:left w:val="nil"/>
              <w:bottom w:val="nil"/>
              <w:right w:val="nil"/>
            </w:tcBorders>
            <w:shd w:val="clear" w:color="000000" w:fill="FFFFFF"/>
            <w:noWrap/>
            <w:vAlign w:val="bottom"/>
            <w:hideMark/>
          </w:tcPr>
          <w:p w14:paraId="45E7AB84" w14:textId="77777777" w:rsidR="0012650E" w:rsidRPr="003C2BB0" w:rsidRDefault="0012650E" w:rsidP="00277275">
            <w:pPr>
              <w:jc w:val="right"/>
              <w:rPr>
                <w:rFonts w:cs="Times New Roman"/>
                <w:b/>
                <w:bCs/>
                <w:sz w:val="16"/>
                <w:szCs w:val="16"/>
              </w:rPr>
            </w:pPr>
            <w:r w:rsidRPr="003C2BB0">
              <w:rPr>
                <w:rFonts w:cs="Times New Roman"/>
                <w:b/>
                <w:bCs/>
                <w:sz w:val="16"/>
                <w:szCs w:val="16"/>
              </w:rPr>
              <w:t>1960</w:t>
            </w:r>
          </w:p>
        </w:tc>
        <w:tc>
          <w:tcPr>
            <w:tcW w:w="1300" w:type="dxa"/>
            <w:tcBorders>
              <w:top w:val="nil"/>
              <w:left w:val="nil"/>
              <w:bottom w:val="nil"/>
              <w:right w:val="nil"/>
            </w:tcBorders>
            <w:shd w:val="clear" w:color="000000" w:fill="FFFFFF"/>
            <w:noWrap/>
            <w:vAlign w:val="bottom"/>
            <w:hideMark/>
          </w:tcPr>
          <w:p w14:paraId="63ABBFE4"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FB130</w:t>
            </w:r>
          </w:p>
        </w:tc>
        <w:tc>
          <w:tcPr>
            <w:tcW w:w="680" w:type="dxa"/>
            <w:tcBorders>
              <w:top w:val="nil"/>
              <w:left w:val="nil"/>
              <w:bottom w:val="nil"/>
              <w:right w:val="nil"/>
            </w:tcBorders>
            <w:shd w:val="clear" w:color="000000" w:fill="FFFFFF"/>
            <w:noWrap/>
            <w:vAlign w:val="bottom"/>
            <w:hideMark/>
          </w:tcPr>
          <w:p w14:paraId="4EED7EF8" w14:textId="77777777" w:rsidR="0012650E" w:rsidRPr="003C2BB0" w:rsidRDefault="0012650E" w:rsidP="00277275">
            <w:pPr>
              <w:jc w:val="right"/>
              <w:rPr>
                <w:rFonts w:cs="Times New Roman"/>
                <w:sz w:val="16"/>
                <w:szCs w:val="16"/>
              </w:rPr>
            </w:pPr>
            <w:r w:rsidRPr="003C2BB0">
              <w:rPr>
                <w:rFonts w:cs="Times New Roman"/>
                <w:sz w:val="16"/>
                <w:szCs w:val="16"/>
              </w:rPr>
              <w:t>21</w:t>
            </w:r>
          </w:p>
        </w:tc>
        <w:tc>
          <w:tcPr>
            <w:tcW w:w="1072" w:type="dxa"/>
            <w:tcBorders>
              <w:top w:val="nil"/>
              <w:left w:val="nil"/>
              <w:bottom w:val="nil"/>
              <w:right w:val="nil"/>
            </w:tcBorders>
            <w:shd w:val="clear" w:color="000000" w:fill="FFFFFF"/>
            <w:noWrap/>
            <w:vAlign w:val="bottom"/>
            <w:hideMark/>
          </w:tcPr>
          <w:p w14:paraId="082CD494"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3AE3D522"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r>
      <w:tr w:rsidR="0012650E" w:rsidRPr="003C2BB0" w14:paraId="0882334E" w14:textId="77777777" w:rsidTr="003C2BB0">
        <w:trPr>
          <w:trHeight w:val="216"/>
        </w:trPr>
        <w:tc>
          <w:tcPr>
            <w:tcW w:w="960" w:type="dxa"/>
            <w:tcBorders>
              <w:top w:val="nil"/>
              <w:left w:val="nil"/>
              <w:bottom w:val="nil"/>
              <w:right w:val="nil"/>
            </w:tcBorders>
            <w:shd w:val="clear" w:color="000000" w:fill="FFFFFF"/>
            <w:noWrap/>
            <w:vAlign w:val="bottom"/>
            <w:hideMark/>
          </w:tcPr>
          <w:p w14:paraId="7521620F" w14:textId="77777777" w:rsidR="0012650E" w:rsidRPr="003C2BB0" w:rsidRDefault="0012650E" w:rsidP="00277275">
            <w:pPr>
              <w:jc w:val="right"/>
              <w:rPr>
                <w:rFonts w:cs="Times New Roman"/>
                <w:b/>
                <w:bCs/>
                <w:sz w:val="16"/>
                <w:szCs w:val="16"/>
              </w:rPr>
            </w:pPr>
            <w:r w:rsidRPr="003C2BB0">
              <w:rPr>
                <w:rFonts w:cs="Times New Roman"/>
                <w:b/>
                <w:bCs/>
                <w:sz w:val="16"/>
                <w:szCs w:val="16"/>
              </w:rPr>
              <w:t>1961</w:t>
            </w:r>
          </w:p>
        </w:tc>
        <w:tc>
          <w:tcPr>
            <w:tcW w:w="1300" w:type="dxa"/>
            <w:tcBorders>
              <w:top w:val="nil"/>
              <w:left w:val="nil"/>
              <w:bottom w:val="nil"/>
              <w:right w:val="nil"/>
            </w:tcBorders>
            <w:shd w:val="clear" w:color="000000" w:fill="FFFFFF"/>
            <w:noWrap/>
            <w:vAlign w:val="bottom"/>
            <w:hideMark/>
          </w:tcPr>
          <w:p w14:paraId="1CBBCA38"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FB130</w:t>
            </w:r>
          </w:p>
        </w:tc>
        <w:tc>
          <w:tcPr>
            <w:tcW w:w="680" w:type="dxa"/>
            <w:tcBorders>
              <w:top w:val="nil"/>
              <w:left w:val="nil"/>
              <w:bottom w:val="nil"/>
              <w:right w:val="nil"/>
            </w:tcBorders>
            <w:shd w:val="clear" w:color="000000" w:fill="FFFFFF"/>
            <w:noWrap/>
            <w:vAlign w:val="bottom"/>
            <w:hideMark/>
          </w:tcPr>
          <w:p w14:paraId="6B49880E" w14:textId="77777777" w:rsidR="0012650E" w:rsidRPr="003C2BB0" w:rsidRDefault="0012650E" w:rsidP="00277275">
            <w:pPr>
              <w:jc w:val="right"/>
              <w:rPr>
                <w:rFonts w:cs="Times New Roman"/>
                <w:sz w:val="16"/>
                <w:szCs w:val="16"/>
              </w:rPr>
            </w:pPr>
            <w:r w:rsidRPr="003C2BB0">
              <w:rPr>
                <w:rFonts w:cs="Times New Roman"/>
                <w:sz w:val="16"/>
                <w:szCs w:val="16"/>
              </w:rPr>
              <w:t>1</w:t>
            </w:r>
          </w:p>
        </w:tc>
        <w:tc>
          <w:tcPr>
            <w:tcW w:w="1072" w:type="dxa"/>
            <w:tcBorders>
              <w:top w:val="nil"/>
              <w:left w:val="nil"/>
              <w:bottom w:val="nil"/>
              <w:right w:val="nil"/>
            </w:tcBorders>
            <w:shd w:val="clear" w:color="000000" w:fill="FFFFFF"/>
            <w:noWrap/>
            <w:vAlign w:val="bottom"/>
            <w:hideMark/>
          </w:tcPr>
          <w:p w14:paraId="7EF56663"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2765D3FC"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r>
      <w:tr w:rsidR="0012650E" w:rsidRPr="003C2BB0" w14:paraId="251002B3" w14:textId="77777777" w:rsidTr="003C2BB0">
        <w:trPr>
          <w:trHeight w:val="216"/>
        </w:trPr>
        <w:tc>
          <w:tcPr>
            <w:tcW w:w="960" w:type="dxa"/>
            <w:tcBorders>
              <w:top w:val="nil"/>
              <w:left w:val="nil"/>
              <w:bottom w:val="nil"/>
              <w:right w:val="nil"/>
            </w:tcBorders>
            <w:shd w:val="clear" w:color="000000" w:fill="FFFFFF"/>
            <w:noWrap/>
            <w:vAlign w:val="bottom"/>
            <w:hideMark/>
          </w:tcPr>
          <w:p w14:paraId="05F6F920" w14:textId="77777777" w:rsidR="0012650E" w:rsidRPr="003C2BB0" w:rsidRDefault="0012650E" w:rsidP="00277275">
            <w:pPr>
              <w:jc w:val="right"/>
              <w:rPr>
                <w:rFonts w:cs="Times New Roman"/>
                <w:b/>
                <w:bCs/>
                <w:sz w:val="16"/>
                <w:szCs w:val="16"/>
              </w:rPr>
            </w:pPr>
            <w:r w:rsidRPr="003C2BB0">
              <w:rPr>
                <w:rFonts w:cs="Times New Roman"/>
                <w:b/>
                <w:bCs/>
                <w:sz w:val="16"/>
                <w:szCs w:val="16"/>
              </w:rPr>
              <w:t>1987</w:t>
            </w:r>
          </w:p>
        </w:tc>
        <w:tc>
          <w:tcPr>
            <w:tcW w:w="1300" w:type="dxa"/>
            <w:tcBorders>
              <w:top w:val="nil"/>
              <w:left w:val="nil"/>
              <w:bottom w:val="nil"/>
              <w:right w:val="nil"/>
            </w:tcBorders>
            <w:shd w:val="clear" w:color="000000" w:fill="FFFFFF"/>
            <w:noWrap/>
            <w:vAlign w:val="bottom"/>
            <w:hideMark/>
          </w:tcPr>
          <w:p w14:paraId="6EC00688"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CDFG-CPFV</w:t>
            </w:r>
          </w:p>
        </w:tc>
        <w:tc>
          <w:tcPr>
            <w:tcW w:w="680" w:type="dxa"/>
            <w:tcBorders>
              <w:top w:val="nil"/>
              <w:left w:val="nil"/>
              <w:bottom w:val="nil"/>
              <w:right w:val="nil"/>
            </w:tcBorders>
            <w:shd w:val="clear" w:color="000000" w:fill="FFFFFF"/>
            <w:noWrap/>
            <w:vAlign w:val="bottom"/>
            <w:hideMark/>
          </w:tcPr>
          <w:p w14:paraId="57C77B4D"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2</w:t>
            </w:r>
          </w:p>
        </w:tc>
        <w:tc>
          <w:tcPr>
            <w:tcW w:w="1072" w:type="dxa"/>
            <w:tcBorders>
              <w:top w:val="nil"/>
              <w:left w:val="nil"/>
              <w:bottom w:val="nil"/>
              <w:right w:val="nil"/>
            </w:tcBorders>
            <w:shd w:val="clear" w:color="000000" w:fill="FFFFFF"/>
            <w:noWrap/>
            <w:vAlign w:val="bottom"/>
            <w:hideMark/>
          </w:tcPr>
          <w:p w14:paraId="1AD22865"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0B6461FE"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r>
      <w:tr w:rsidR="0012650E" w:rsidRPr="003C2BB0" w14:paraId="3226EF4A" w14:textId="77777777" w:rsidTr="003C2BB0">
        <w:trPr>
          <w:trHeight w:val="216"/>
        </w:trPr>
        <w:tc>
          <w:tcPr>
            <w:tcW w:w="960" w:type="dxa"/>
            <w:tcBorders>
              <w:top w:val="nil"/>
              <w:left w:val="nil"/>
              <w:bottom w:val="nil"/>
              <w:right w:val="nil"/>
            </w:tcBorders>
            <w:shd w:val="clear" w:color="000000" w:fill="FFFFFF"/>
            <w:noWrap/>
            <w:vAlign w:val="bottom"/>
            <w:hideMark/>
          </w:tcPr>
          <w:p w14:paraId="7244540E" w14:textId="77777777" w:rsidR="0012650E" w:rsidRPr="003C2BB0" w:rsidRDefault="0012650E" w:rsidP="00277275">
            <w:pPr>
              <w:jc w:val="right"/>
              <w:rPr>
                <w:rFonts w:cs="Times New Roman"/>
                <w:b/>
                <w:bCs/>
                <w:sz w:val="16"/>
                <w:szCs w:val="16"/>
              </w:rPr>
            </w:pPr>
            <w:r w:rsidRPr="003C2BB0">
              <w:rPr>
                <w:rFonts w:cs="Times New Roman"/>
                <w:b/>
                <w:bCs/>
                <w:sz w:val="16"/>
                <w:szCs w:val="16"/>
              </w:rPr>
              <w:t>1988</w:t>
            </w:r>
          </w:p>
        </w:tc>
        <w:tc>
          <w:tcPr>
            <w:tcW w:w="1300" w:type="dxa"/>
            <w:tcBorders>
              <w:top w:val="nil"/>
              <w:left w:val="nil"/>
              <w:bottom w:val="nil"/>
              <w:right w:val="nil"/>
            </w:tcBorders>
            <w:shd w:val="clear" w:color="000000" w:fill="FFFFFF"/>
            <w:noWrap/>
            <w:vAlign w:val="bottom"/>
            <w:hideMark/>
          </w:tcPr>
          <w:p w14:paraId="4259A4C8"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CDFG-CPFV</w:t>
            </w:r>
          </w:p>
        </w:tc>
        <w:tc>
          <w:tcPr>
            <w:tcW w:w="680" w:type="dxa"/>
            <w:tcBorders>
              <w:top w:val="nil"/>
              <w:left w:val="nil"/>
              <w:bottom w:val="nil"/>
              <w:right w:val="nil"/>
            </w:tcBorders>
            <w:shd w:val="clear" w:color="000000" w:fill="FFFFFF"/>
            <w:noWrap/>
            <w:vAlign w:val="bottom"/>
            <w:hideMark/>
          </w:tcPr>
          <w:p w14:paraId="041364B3"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21</w:t>
            </w:r>
          </w:p>
        </w:tc>
        <w:tc>
          <w:tcPr>
            <w:tcW w:w="1072" w:type="dxa"/>
            <w:tcBorders>
              <w:top w:val="nil"/>
              <w:left w:val="nil"/>
              <w:bottom w:val="nil"/>
              <w:right w:val="nil"/>
            </w:tcBorders>
            <w:shd w:val="clear" w:color="000000" w:fill="FFFFFF"/>
            <w:noWrap/>
            <w:vAlign w:val="bottom"/>
            <w:hideMark/>
          </w:tcPr>
          <w:p w14:paraId="770AEAE9"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78E2DC36"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r>
      <w:tr w:rsidR="0012650E" w:rsidRPr="003C2BB0" w14:paraId="134E0A3B" w14:textId="77777777" w:rsidTr="003C2BB0">
        <w:trPr>
          <w:trHeight w:val="216"/>
        </w:trPr>
        <w:tc>
          <w:tcPr>
            <w:tcW w:w="960" w:type="dxa"/>
            <w:tcBorders>
              <w:top w:val="nil"/>
              <w:left w:val="nil"/>
              <w:bottom w:val="nil"/>
              <w:right w:val="nil"/>
            </w:tcBorders>
            <w:shd w:val="clear" w:color="000000" w:fill="FFFFFF"/>
            <w:noWrap/>
            <w:vAlign w:val="bottom"/>
            <w:hideMark/>
          </w:tcPr>
          <w:p w14:paraId="1AB6C479" w14:textId="77777777" w:rsidR="0012650E" w:rsidRPr="003C2BB0" w:rsidRDefault="0012650E" w:rsidP="00277275">
            <w:pPr>
              <w:jc w:val="right"/>
              <w:rPr>
                <w:rFonts w:cs="Times New Roman"/>
                <w:b/>
                <w:bCs/>
                <w:sz w:val="16"/>
                <w:szCs w:val="16"/>
              </w:rPr>
            </w:pPr>
            <w:r w:rsidRPr="003C2BB0">
              <w:rPr>
                <w:rFonts w:cs="Times New Roman"/>
                <w:b/>
                <w:bCs/>
                <w:sz w:val="16"/>
                <w:szCs w:val="16"/>
              </w:rPr>
              <w:t>1989</w:t>
            </w:r>
          </w:p>
        </w:tc>
        <w:tc>
          <w:tcPr>
            <w:tcW w:w="1300" w:type="dxa"/>
            <w:tcBorders>
              <w:top w:val="nil"/>
              <w:left w:val="nil"/>
              <w:bottom w:val="nil"/>
              <w:right w:val="nil"/>
            </w:tcBorders>
            <w:shd w:val="clear" w:color="000000" w:fill="FFFFFF"/>
            <w:noWrap/>
            <w:vAlign w:val="bottom"/>
            <w:hideMark/>
          </w:tcPr>
          <w:p w14:paraId="709C2095"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CDFG-CPFV</w:t>
            </w:r>
          </w:p>
        </w:tc>
        <w:tc>
          <w:tcPr>
            <w:tcW w:w="680" w:type="dxa"/>
            <w:tcBorders>
              <w:top w:val="nil"/>
              <w:left w:val="nil"/>
              <w:bottom w:val="nil"/>
              <w:right w:val="nil"/>
            </w:tcBorders>
            <w:shd w:val="clear" w:color="000000" w:fill="FFFFFF"/>
            <w:noWrap/>
            <w:vAlign w:val="bottom"/>
            <w:hideMark/>
          </w:tcPr>
          <w:p w14:paraId="309AF109"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22</w:t>
            </w:r>
          </w:p>
        </w:tc>
        <w:tc>
          <w:tcPr>
            <w:tcW w:w="1072" w:type="dxa"/>
            <w:tcBorders>
              <w:top w:val="nil"/>
              <w:left w:val="nil"/>
              <w:bottom w:val="nil"/>
              <w:right w:val="nil"/>
            </w:tcBorders>
            <w:shd w:val="clear" w:color="000000" w:fill="FFFFFF"/>
            <w:noWrap/>
            <w:vAlign w:val="bottom"/>
            <w:hideMark/>
          </w:tcPr>
          <w:p w14:paraId="431DB851"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6634D14B"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r>
      <w:tr w:rsidR="0012650E" w:rsidRPr="003C2BB0" w14:paraId="05D6DB10" w14:textId="77777777" w:rsidTr="003C2BB0">
        <w:trPr>
          <w:trHeight w:val="216"/>
        </w:trPr>
        <w:tc>
          <w:tcPr>
            <w:tcW w:w="960" w:type="dxa"/>
            <w:tcBorders>
              <w:top w:val="nil"/>
              <w:left w:val="nil"/>
              <w:bottom w:val="nil"/>
              <w:right w:val="nil"/>
            </w:tcBorders>
            <w:shd w:val="clear" w:color="000000" w:fill="FFFFFF"/>
            <w:noWrap/>
            <w:vAlign w:val="bottom"/>
            <w:hideMark/>
          </w:tcPr>
          <w:p w14:paraId="33EB470F" w14:textId="77777777" w:rsidR="0012650E" w:rsidRPr="003C2BB0" w:rsidRDefault="0012650E" w:rsidP="00277275">
            <w:pPr>
              <w:jc w:val="right"/>
              <w:rPr>
                <w:rFonts w:cs="Times New Roman"/>
                <w:b/>
                <w:bCs/>
                <w:sz w:val="16"/>
                <w:szCs w:val="16"/>
              </w:rPr>
            </w:pPr>
            <w:r w:rsidRPr="003C2BB0">
              <w:rPr>
                <w:rFonts w:cs="Times New Roman"/>
                <w:b/>
                <w:bCs/>
                <w:sz w:val="16"/>
                <w:szCs w:val="16"/>
              </w:rPr>
              <w:t>1990</w:t>
            </w:r>
          </w:p>
        </w:tc>
        <w:tc>
          <w:tcPr>
            <w:tcW w:w="1300" w:type="dxa"/>
            <w:tcBorders>
              <w:top w:val="nil"/>
              <w:left w:val="nil"/>
              <w:bottom w:val="nil"/>
              <w:right w:val="nil"/>
            </w:tcBorders>
            <w:shd w:val="clear" w:color="000000" w:fill="FFFFFF"/>
            <w:noWrap/>
            <w:vAlign w:val="bottom"/>
            <w:hideMark/>
          </w:tcPr>
          <w:p w14:paraId="6411EB2E"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CDFG-CPFV</w:t>
            </w:r>
          </w:p>
        </w:tc>
        <w:tc>
          <w:tcPr>
            <w:tcW w:w="680" w:type="dxa"/>
            <w:tcBorders>
              <w:top w:val="nil"/>
              <w:left w:val="nil"/>
              <w:bottom w:val="nil"/>
              <w:right w:val="nil"/>
            </w:tcBorders>
            <w:shd w:val="clear" w:color="000000" w:fill="FFFFFF"/>
            <w:noWrap/>
            <w:vAlign w:val="bottom"/>
            <w:hideMark/>
          </w:tcPr>
          <w:p w14:paraId="1E7830A9"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7</w:t>
            </w:r>
          </w:p>
        </w:tc>
        <w:tc>
          <w:tcPr>
            <w:tcW w:w="1072" w:type="dxa"/>
            <w:tcBorders>
              <w:top w:val="nil"/>
              <w:left w:val="nil"/>
              <w:bottom w:val="nil"/>
              <w:right w:val="nil"/>
            </w:tcBorders>
            <w:shd w:val="clear" w:color="000000" w:fill="FFFFFF"/>
            <w:noWrap/>
            <w:vAlign w:val="bottom"/>
            <w:hideMark/>
          </w:tcPr>
          <w:p w14:paraId="03EF7AEC"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154B53B4"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r>
      <w:tr w:rsidR="0012650E" w:rsidRPr="003C2BB0" w14:paraId="6C1027C0" w14:textId="77777777" w:rsidTr="003C2BB0">
        <w:trPr>
          <w:trHeight w:val="216"/>
        </w:trPr>
        <w:tc>
          <w:tcPr>
            <w:tcW w:w="960" w:type="dxa"/>
            <w:tcBorders>
              <w:top w:val="nil"/>
              <w:left w:val="nil"/>
              <w:bottom w:val="nil"/>
              <w:right w:val="nil"/>
            </w:tcBorders>
            <w:shd w:val="clear" w:color="000000" w:fill="FFFFFF"/>
            <w:noWrap/>
            <w:vAlign w:val="bottom"/>
            <w:hideMark/>
          </w:tcPr>
          <w:p w14:paraId="1E9EB0E8" w14:textId="77777777" w:rsidR="0012650E" w:rsidRPr="003C2BB0" w:rsidRDefault="0012650E" w:rsidP="00277275">
            <w:pPr>
              <w:jc w:val="right"/>
              <w:rPr>
                <w:rFonts w:cs="Times New Roman"/>
                <w:b/>
                <w:bCs/>
                <w:sz w:val="16"/>
                <w:szCs w:val="16"/>
              </w:rPr>
            </w:pPr>
            <w:r w:rsidRPr="003C2BB0">
              <w:rPr>
                <w:rFonts w:cs="Times New Roman"/>
                <w:b/>
                <w:bCs/>
                <w:sz w:val="16"/>
                <w:szCs w:val="16"/>
              </w:rPr>
              <w:t>1991</w:t>
            </w:r>
          </w:p>
        </w:tc>
        <w:tc>
          <w:tcPr>
            <w:tcW w:w="1300" w:type="dxa"/>
            <w:tcBorders>
              <w:top w:val="nil"/>
              <w:left w:val="nil"/>
              <w:bottom w:val="nil"/>
              <w:right w:val="nil"/>
            </w:tcBorders>
            <w:shd w:val="clear" w:color="000000" w:fill="FFFFFF"/>
            <w:noWrap/>
            <w:vAlign w:val="bottom"/>
            <w:hideMark/>
          </w:tcPr>
          <w:p w14:paraId="48F581AF"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CDFG-CPFV</w:t>
            </w:r>
          </w:p>
        </w:tc>
        <w:tc>
          <w:tcPr>
            <w:tcW w:w="680" w:type="dxa"/>
            <w:tcBorders>
              <w:top w:val="nil"/>
              <w:left w:val="nil"/>
              <w:bottom w:val="nil"/>
              <w:right w:val="nil"/>
            </w:tcBorders>
            <w:shd w:val="clear" w:color="000000" w:fill="FFFFFF"/>
            <w:noWrap/>
            <w:vAlign w:val="bottom"/>
            <w:hideMark/>
          </w:tcPr>
          <w:p w14:paraId="0D7CE268"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17</w:t>
            </w:r>
          </w:p>
        </w:tc>
        <w:tc>
          <w:tcPr>
            <w:tcW w:w="1072" w:type="dxa"/>
            <w:tcBorders>
              <w:top w:val="nil"/>
              <w:left w:val="nil"/>
              <w:bottom w:val="nil"/>
              <w:right w:val="nil"/>
            </w:tcBorders>
            <w:shd w:val="clear" w:color="000000" w:fill="FFFFFF"/>
            <w:noWrap/>
            <w:vAlign w:val="bottom"/>
            <w:hideMark/>
          </w:tcPr>
          <w:p w14:paraId="0B065C5E"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0E12388D"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r>
      <w:tr w:rsidR="0012650E" w:rsidRPr="003C2BB0" w14:paraId="7F612B66" w14:textId="77777777" w:rsidTr="003C2BB0">
        <w:trPr>
          <w:trHeight w:val="216"/>
        </w:trPr>
        <w:tc>
          <w:tcPr>
            <w:tcW w:w="960" w:type="dxa"/>
            <w:tcBorders>
              <w:top w:val="nil"/>
              <w:left w:val="nil"/>
              <w:bottom w:val="nil"/>
              <w:right w:val="nil"/>
            </w:tcBorders>
            <w:shd w:val="clear" w:color="000000" w:fill="FFFFFF"/>
            <w:noWrap/>
            <w:vAlign w:val="bottom"/>
            <w:hideMark/>
          </w:tcPr>
          <w:p w14:paraId="42D1E93C" w14:textId="77777777" w:rsidR="0012650E" w:rsidRPr="003C2BB0" w:rsidRDefault="0012650E" w:rsidP="00277275">
            <w:pPr>
              <w:jc w:val="right"/>
              <w:rPr>
                <w:rFonts w:cs="Times New Roman"/>
                <w:b/>
                <w:bCs/>
                <w:sz w:val="16"/>
                <w:szCs w:val="16"/>
              </w:rPr>
            </w:pPr>
            <w:r w:rsidRPr="003C2BB0">
              <w:rPr>
                <w:rFonts w:cs="Times New Roman"/>
                <w:b/>
                <w:bCs/>
                <w:sz w:val="16"/>
                <w:szCs w:val="16"/>
              </w:rPr>
              <w:t>1992</w:t>
            </w:r>
          </w:p>
        </w:tc>
        <w:tc>
          <w:tcPr>
            <w:tcW w:w="1300" w:type="dxa"/>
            <w:tcBorders>
              <w:top w:val="nil"/>
              <w:left w:val="nil"/>
              <w:bottom w:val="nil"/>
              <w:right w:val="nil"/>
            </w:tcBorders>
            <w:shd w:val="clear" w:color="000000" w:fill="FFFFFF"/>
            <w:noWrap/>
            <w:vAlign w:val="bottom"/>
            <w:hideMark/>
          </w:tcPr>
          <w:p w14:paraId="09ED7FA3"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CDFG-CPFV</w:t>
            </w:r>
          </w:p>
        </w:tc>
        <w:tc>
          <w:tcPr>
            <w:tcW w:w="680" w:type="dxa"/>
            <w:tcBorders>
              <w:top w:val="nil"/>
              <w:left w:val="nil"/>
              <w:bottom w:val="nil"/>
              <w:right w:val="nil"/>
            </w:tcBorders>
            <w:shd w:val="clear" w:color="000000" w:fill="FFFFFF"/>
            <w:noWrap/>
            <w:vAlign w:val="bottom"/>
            <w:hideMark/>
          </w:tcPr>
          <w:p w14:paraId="774645B6"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24</w:t>
            </w:r>
          </w:p>
        </w:tc>
        <w:tc>
          <w:tcPr>
            <w:tcW w:w="1072" w:type="dxa"/>
            <w:tcBorders>
              <w:top w:val="nil"/>
              <w:left w:val="nil"/>
              <w:bottom w:val="nil"/>
              <w:right w:val="nil"/>
            </w:tcBorders>
            <w:shd w:val="clear" w:color="000000" w:fill="FFFFFF"/>
            <w:noWrap/>
            <w:vAlign w:val="bottom"/>
            <w:hideMark/>
          </w:tcPr>
          <w:p w14:paraId="5DED4B7B"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73758AF7"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r>
      <w:tr w:rsidR="0012650E" w:rsidRPr="003C2BB0" w14:paraId="30656303" w14:textId="77777777" w:rsidTr="003C2BB0">
        <w:trPr>
          <w:trHeight w:val="216"/>
        </w:trPr>
        <w:tc>
          <w:tcPr>
            <w:tcW w:w="960" w:type="dxa"/>
            <w:tcBorders>
              <w:top w:val="nil"/>
              <w:left w:val="nil"/>
              <w:bottom w:val="nil"/>
              <w:right w:val="nil"/>
            </w:tcBorders>
            <w:shd w:val="clear" w:color="000000" w:fill="FFFFFF"/>
            <w:noWrap/>
            <w:vAlign w:val="bottom"/>
            <w:hideMark/>
          </w:tcPr>
          <w:p w14:paraId="4DCAEA0E" w14:textId="77777777" w:rsidR="0012650E" w:rsidRPr="003C2BB0" w:rsidRDefault="0012650E" w:rsidP="00277275">
            <w:pPr>
              <w:jc w:val="right"/>
              <w:rPr>
                <w:rFonts w:cs="Times New Roman"/>
                <w:b/>
                <w:bCs/>
                <w:sz w:val="16"/>
                <w:szCs w:val="16"/>
              </w:rPr>
            </w:pPr>
            <w:r w:rsidRPr="003C2BB0">
              <w:rPr>
                <w:rFonts w:cs="Times New Roman"/>
                <w:b/>
                <w:bCs/>
                <w:sz w:val="16"/>
                <w:szCs w:val="16"/>
              </w:rPr>
              <w:t>1993</w:t>
            </w:r>
          </w:p>
        </w:tc>
        <w:tc>
          <w:tcPr>
            <w:tcW w:w="1300" w:type="dxa"/>
            <w:tcBorders>
              <w:top w:val="nil"/>
              <w:left w:val="nil"/>
              <w:bottom w:val="nil"/>
              <w:right w:val="nil"/>
            </w:tcBorders>
            <w:shd w:val="clear" w:color="000000" w:fill="FFFFFF"/>
            <w:noWrap/>
            <w:vAlign w:val="bottom"/>
            <w:hideMark/>
          </w:tcPr>
          <w:p w14:paraId="7C81FA9E"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CDFG-CPFV</w:t>
            </w:r>
          </w:p>
        </w:tc>
        <w:tc>
          <w:tcPr>
            <w:tcW w:w="680" w:type="dxa"/>
            <w:tcBorders>
              <w:top w:val="nil"/>
              <w:left w:val="nil"/>
              <w:bottom w:val="nil"/>
              <w:right w:val="nil"/>
            </w:tcBorders>
            <w:shd w:val="clear" w:color="000000" w:fill="FFFFFF"/>
            <w:noWrap/>
            <w:vAlign w:val="bottom"/>
            <w:hideMark/>
          </w:tcPr>
          <w:p w14:paraId="21786FF1"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33</w:t>
            </w:r>
          </w:p>
        </w:tc>
        <w:tc>
          <w:tcPr>
            <w:tcW w:w="1072" w:type="dxa"/>
            <w:tcBorders>
              <w:top w:val="nil"/>
              <w:left w:val="nil"/>
              <w:bottom w:val="nil"/>
              <w:right w:val="nil"/>
            </w:tcBorders>
            <w:shd w:val="clear" w:color="000000" w:fill="FFFFFF"/>
            <w:noWrap/>
            <w:vAlign w:val="bottom"/>
            <w:hideMark/>
          </w:tcPr>
          <w:p w14:paraId="246B43CC"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RecFIN</w:t>
            </w:r>
          </w:p>
        </w:tc>
        <w:tc>
          <w:tcPr>
            <w:tcW w:w="960" w:type="dxa"/>
            <w:tcBorders>
              <w:top w:val="nil"/>
              <w:left w:val="nil"/>
              <w:bottom w:val="nil"/>
              <w:right w:val="nil"/>
            </w:tcBorders>
            <w:shd w:val="clear" w:color="000000" w:fill="FFFFFF"/>
            <w:noWrap/>
            <w:vAlign w:val="bottom"/>
            <w:hideMark/>
          </w:tcPr>
          <w:p w14:paraId="4214BB61"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229</w:t>
            </w:r>
          </w:p>
        </w:tc>
      </w:tr>
      <w:tr w:rsidR="0012650E" w:rsidRPr="003C2BB0" w14:paraId="7520CF0C" w14:textId="77777777" w:rsidTr="003C2BB0">
        <w:trPr>
          <w:trHeight w:val="216"/>
        </w:trPr>
        <w:tc>
          <w:tcPr>
            <w:tcW w:w="960" w:type="dxa"/>
            <w:tcBorders>
              <w:top w:val="nil"/>
              <w:left w:val="nil"/>
              <w:bottom w:val="nil"/>
              <w:right w:val="nil"/>
            </w:tcBorders>
            <w:shd w:val="clear" w:color="000000" w:fill="FFFFFF"/>
            <w:noWrap/>
            <w:vAlign w:val="bottom"/>
            <w:hideMark/>
          </w:tcPr>
          <w:p w14:paraId="3C943DB6" w14:textId="77777777" w:rsidR="0012650E" w:rsidRPr="003C2BB0" w:rsidRDefault="0012650E" w:rsidP="00277275">
            <w:pPr>
              <w:jc w:val="right"/>
              <w:rPr>
                <w:rFonts w:cs="Times New Roman"/>
                <w:b/>
                <w:bCs/>
                <w:sz w:val="16"/>
                <w:szCs w:val="16"/>
              </w:rPr>
            </w:pPr>
            <w:r w:rsidRPr="003C2BB0">
              <w:rPr>
                <w:rFonts w:cs="Times New Roman"/>
                <w:b/>
                <w:bCs/>
                <w:sz w:val="16"/>
                <w:szCs w:val="16"/>
              </w:rPr>
              <w:t>1994</w:t>
            </w:r>
          </w:p>
        </w:tc>
        <w:tc>
          <w:tcPr>
            <w:tcW w:w="1300" w:type="dxa"/>
            <w:tcBorders>
              <w:top w:val="nil"/>
              <w:left w:val="nil"/>
              <w:bottom w:val="nil"/>
              <w:right w:val="nil"/>
            </w:tcBorders>
            <w:shd w:val="clear" w:color="000000" w:fill="FFFFFF"/>
            <w:noWrap/>
            <w:vAlign w:val="bottom"/>
            <w:hideMark/>
          </w:tcPr>
          <w:p w14:paraId="1E103DDF"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CDFG-CPFV</w:t>
            </w:r>
          </w:p>
        </w:tc>
        <w:tc>
          <w:tcPr>
            <w:tcW w:w="680" w:type="dxa"/>
            <w:tcBorders>
              <w:top w:val="nil"/>
              <w:left w:val="nil"/>
              <w:bottom w:val="nil"/>
              <w:right w:val="nil"/>
            </w:tcBorders>
            <w:shd w:val="clear" w:color="000000" w:fill="FFFFFF"/>
            <w:noWrap/>
            <w:vAlign w:val="bottom"/>
            <w:hideMark/>
          </w:tcPr>
          <w:p w14:paraId="702243D0"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38</w:t>
            </w:r>
          </w:p>
        </w:tc>
        <w:tc>
          <w:tcPr>
            <w:tcW w:w="1072" w:type="dxa"/>
            <w:tcBorders>
              <w:top w:val="nil"/>
              <w:left w:val="nil"/>
              <w:bottom w:val="nil"/>
              <w:right w:val="nil"/>
            </w:tcBorders>
            <w:shd w:val="clear" w:color="000000" w:fill="FFFFFF"/>
            <w:noWrap/>
            <w:vAlign w:val="bottom"/>
            <w:hideMark/>
          </w:tcPr>
          <w:p w14:paraId="6D907E6B"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RecFIN</w:t>
            </w:r>
          </w:p>
        </w:tc>
        <w:tc>
          <w:tcPr>
            <w:tcW w:w="960" w:type="dxa"/>
            <w:tcBorders>
              <w:top w:val="nil"/>
              <w:left w:val="nil"/>
              <w:bottom w:val="nil"/>
              <w:right w:val="nil"/>
            </w:tcBorders>
            <w:shd w:val="clear" w:color="000000" w:fill="FFFFFF"/>
            <w:noWrap/>
            <w:vAlign w:val="bottom"/>
            <w:hideMark/>
          </w:tcPr>
          <w:p w14:paraId="5B4EB273"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143</w:t>
            </w:r>
          </w:p>
        </w:tc>
      </w:tr>
      <w:tr w:rsidR="0012650E" w:rsidRPr="003C2BB0" w14:paraId="377EBE7F" w14:textId="77777777" w:rsidTr="003C2BB0">
        <w:trPr>
          <w:trHeight w:val="216"/>
        </w:trPr>
        <w:tc>
          <w:tcPr>
            <w:tcW w:w="960" w:type="dxa"/>
            <w:tcBorders>
              <w:top w:val="nil"/>
              <w:left w:val="nil"/>
              <w:bottom w:val="nil"/>
              <w:right w:val="nil"/>
            </w:tcBorders>
            <w:shd w:val="clear" w:color="000000" w:fill="FFFFFF"/>
            <w:noWrap/>
            <w:vAlign w:val="bottom"/>
            <w:hideMark/>
          </w:tcPr>
          <w:p w14:paraId="06B4076F" w14:textId="77777777" w:rsidR="0012650E" w:rsidRPr="003C2BB0" w:rsidRDefault="0012650E" w:rsidP="00277275">
            <w:pPr>
              <w:jc w:val="right"/>
              <w:rPr>
                <w:rFonts w:cs="Times New Roman"/>
                <w:b/>
                <w:bCs/>
                <w:sz w:val="16"/>
                <w:szCs w:val="16"/>
              </w:rPr>
            </w:pPr>
            <w:r w:rsidRPr="003C2BB0">
              <w:rPr>
                <w:rFonts w:cs="Times New Roman"/>
                <w:b/>
                <w:bCs/>
                <w:sz w:val="16"/>
                <w:szCs w:val="16"/>
              </w:rPr>
              <w:t>1995</w:t>
            </w:r>
          </w:p>
        </w:tc>
        <w:tc>
          <w:tcPr>
            <w:tcW w:w="1300" w:type="dxa"/>
            <w:tcBorders>
              <w:top w:val="nil"/>
              <w:left w:val="nil"/>
              <w:bottom w:val="nil"/>
              <w:right w:val="nil"/>
            </w:tcBorders>
            <w:shd w:val="clear" w:color="000000" w:fill="FFFFFF"/>
            <w:noWrap/>
            <w:vAlign w:val="bottom"/>
            <w:hideMark/>
          </w:tcPr>
          <w:p w14:paraId="438DDB68"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CDFG-CPFV</w:t>
            </w:r>
          </w:p>
        </w:tc>
        <w:tc>
          <w:tcPr>
            <w:tcW w:w="680" w:type="dxa"/>
            <w:tcBorders>
              <w:top w:val="nil"/>
              <w:left w:val="nil"/>
              <w:bottom w:val="nil"/>
              <w:right w:val="nil"/>
            </w:tcBorders>
            <w:shd w:val="clear" w:color="000000" w:fill="FFFFFF"/>
            <w:noWrap/>
            <w:vAlign w:val="bottom"/>
            <w:hideMark/>
          </w:tcPr>
          <w:p w14:paraId="3426F375"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25</w:t>
            </w:r>
          </w:p>
        </w:tc>
        <w:tc>
          <w:tcPr>
            <w:tcW w:w="1072" w:type="dxa"/>
            <w:tcBorders>
              <w:top w:val="nil"/>
              <w:left w:val="nil"/>
              <w:bottom w:val="nil"/>
              <w:right w:val="nil"/>
            </w:tcBorders>
            <w:shd w:val="clear" w:color="000000" w:fill="FFFFFF"/>
            <w:noWrap/>
            <w:vAlign w:val="bottom"/>
            <w:hideMark/>
          </w:tcPr>
          <w:p w14:paraId="55569EB4"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RecFIN</w:t>
            </w:r>
          </w:p>
        </w:tc>
        <w:tc>
          <w:tcPr>
            <w:tcW w:w="960" w:type="dxa"/>
            <w:tcBorders>
              <w:top w:val="nil"/>
              <w:left w:val="nil"/>
              <w:bottom w:val="nil"/>
              <w:right w:val="nil"/>
            </w:tcBorders>
            <w:shd w:val="clear" w:color="000000" w:fill="FFFFFF"/>
            <w:noWrap/>
            <w:vAlign w:val="bottom"/>
            <w:hideMark/>
          </w:tcPr>
          <w:p w14:paraId="77133900"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131</w:t>
            </w:r>
          </w:p>
        </w:tc>
      </w:tr>
      <w:tr w:rsidR="0012650E" w:rsidRPr="003C2BB0" w14:paraId="04E45063" w14:textId="77777777" w:rsidTr="003C2BB0">
        <w:trPr>
          <w:trHeight w:val="216"/>
        </w:trPr>
        <w:tc>
          <w:tcPr>
            <w:tcW w:w="960" w:type="dxa"/>
            <w:tcBorders>
              <w:top w:val="nil"/>
              <w:left w:val="nil"/>
              <w:bottom w:val="nil"/>
              <w:right w:val="nil"/>
            </w:tcBorders>
            <w:shd w:val="clear" w:color="000000" w:fill="FFFFFF"/>
            <w:noWrap/>
            <w:vAlign w:val="bottom"/>
            <w:hideMark/>
          </w:tcPr>
          <w:p w14:paraId="145ECD9B" w14:textId="77777777" w:rsidR="0012650E" w:rsidRPr="003C2BB0" w:rsidRDefault="0012650E" w:rsidP="00277275">
            <w:pPr>
              <w:jc w:val="right"/>
              <w:rPr>
                <w:rFonts w:cs="Times New Roman"/>
                <w:b/>
                <w:bCs/>
                <w:sz w:val="16"/>
                <w:szCs w:val="16"/>
              </w:rPr>
            </w:pPr>
            <w:r w:rsidRPr="003C2BB0">
              <w:rPr>
                <w:rFonts w:cs="Times New Roman"/>
                <w:b/>
                <w:bCs/>
                <w:sz w:val="16"/>
                <w:szCs w:val="16"/>
              </w:rPr>
              <w:t>1996</w:t>
            </w:r>
          </w:p>
        </w:tc>
        <w:tc>
          <w:tcPr>
            <w:tcW w:w="1300" w:type="dxa"/>
            <w:tcBorders>
              <w:top w:val="nil"/>
              <w:left w:val="nil"/>
              <w:bottom w:val="nil"/>
              <w:right w:val="nil"/>
            </w:tcBorders>
            <w:shd w:val="clear" w:color="000000" w:fill="FFFFFF"/>
            <w:noWrap/>
            <w:vAlign w:val="bottom"/>
            <w:hideMark/>
          </w:tcPr>
          <w:p w14:paraId="14026105"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CDFG-CPFV</w:t>
            </w:r>
          </w:p>
        </w:tc>
        <w:tc>
          <w:tcPr>
            <w:tcW w:w="680" w:type="dxa"/>
            <w:tcBorders>
              <w:top w:val="nil"/>
              <w:left w:val="nil"/>
              <w:bottom w:val="nil"/>
              <w:right w:val="nil"/>
            </w:tcBorders>
            <w:shd w:val="clear" w:color="000000" w:fill="FFFFFF"/>
            <w:noWrap/>
            <w:vAlign w:val="bottom"/>
            <w:hideMark/>
          </w:tcPr>
          <w:p w14:paraId="3A50A8A6"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37</w:t>
            </w:r>
          </w:p>
        </w:tc>
        <w:tc>
          <w:tcPr>
            <w:tcW w:w="1072" w:type="dxa"/>
            <w:tcBorders>
              <w:top w:val="nil"/>
              <w:left w:val="nil"/>
              <w:bottom w:val="nil"/>
              <w:right w:val="nil"/>
            </w:tcBorders>
            <w:shd w:val="clear" w:color="000000" w:fill="FFFFFF"/>
            <w:noWrap/>
            <w:vAlign w:val="bottom"/>
            <w:hideMark/>
          </w:tcPr>
          <w:p w14:paraId="4362CC1C"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RecFIN</w:t>
            </w:r>
          </w:p>
        </w:tc>
        <w:tc>
          <w:tcPr>
            <w:tcW w:w="960" w:type="dxa"/>
            <w:tcBorders>
              <w:top w:val="nil"/>
              <w:left w:val="nil"/>
              <w:bottom w:val="nil"/>
              <w:right w:val="nil"/>
            </w:tcBorders>
            <w:shd w:val="clear" w:color="000000" w:fill="FFFFFF"/>
            <w:noWrap/>
            <w:vAlign w:val="bottom"/>
            <w:hideMark/>
          </w:tcPr>
          <w:p w14:paraId="403D25EA"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176</w:t>
            </w:r>
          </w:p>
        </w:tc>
      </w:tr>
      <w:tr w:rsidR="0012650E" w:rsidRPr="003C2BB0" w14:paraId="451678CE" w14:textId="77777777" w:rsidTr="003C2BB0">
        <w:trPr>
          <w:trHeight w:val="216"/>
        </w:trPr>
        <w:tc>
          <w:tcPr>
            <w:tcW w:w="960" w:type="dxa"/>
            <w:tcBorders>
              <w:top w:val="nil"/>
              <w:left w:val="nil"/>
              <w:bottom w:val="nil"/>
              <w:right w:val="nil"/>
            </w:tcBorders>
            <w:shd w:val="clear" w:color="000000" w:fill="FFFFFF"/>
            <w:noWrap/>
            <w:vAlign w:val="bottom"/>
            <w:hideMark/>
          </w:tcPr>
          <w:p w14:paraId="45EC994A" w14:textId="77777777" w:rsidR="0012650E" w:rsidRPr="003C2BB0" w:rsidRDefault="0012650E" w:rsidP="00277275">
            <w:pPr>
              <w:jc w:val="right"/>
              <w:rPr>
                <w:rFonts w:cs="Times New Roman"/>
                <w:b/>
                <w:bCs/>
                <w:sz w:val="16"/>
                <w:szCs w:val="16"/>
              </w:rPr>
            </w:pPr>
            <w:r w:rsidRPr="003C2BB0">
              <w:rPr>
                <w:rFonts w:cs="Times New Roman"/>
                <w:b/>
                <w:bCs/>
                <w:sz w:val="16"/>
                <w:szCs w:val="16"/>
              </w:rPr>
              <w:t>1997</w:t>
            </w:r>
          </w:p>
        </w:tc>
        <w:tc>
          <w:tcPr>
            <w:tcW w:w="1300" w:type="dxa"/>
            <w:tcBorders>
              <w:top w:val="nil"/>
              <w:left w:val="nil"/>
              <w:bottom w:val="nil"/>
              <w:right w:val="nil"/>
            </w:tcBorders>
            <w:shd w:val="clear" w:color="000000" w:fill="FFFFFF"/>
            <w:noWrap/>
            <w:vAlign w:val="bottom"/>
            <w:hideMark/>
          </w:tcPr>
          <w:p w14:paraId="20C195FC"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CDFG-CPFV</w:t>
            </w:r>
          </w:p>
        </w:tc>
        <w:tc>
          <w:tcPr>
            <w:tcW w:w="680" w:type="dxa"/>
            <w:tcBorders>
              <w:top w:val="nil"/>
              <w:left w:val="nil"/>
              <w:bottom w:val="nil"/>
              <w:right w:val="nil"/>
            </w:tcBorders>
            <w:shd w:val="clear" w:color="000000" w:fill="FFFFFF"/>
            <w:noWrap/>
            <w:vAlign w:val="bottom"/>
            <w:hideMark/>
          </w:tcPr>
          <w:p w14:paraId="3DA39FD1"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54</w:t>
            </w:r>
          </w:p>
        </w:tc>
        <w:tc>
          <w:tcPr>
            <w:tcW w:w="1072" w:type="dxa"/>
            <w:tcBorders>
              <w:top w:val="nil"/>
              <w:left w:val="nil"/>
              <w:bottom w:val="nil"/>
              <w:right w:val="nil"/>
            </w:tcBorders>
            <w:shd w:val="clear" w:color="000000" w:fill="FFFFFF"/>
            <w:noWrap/>
            <w:vAlign w:val="bottom"/>
            <w:hideMark/>
          </w:tcPr>
          <w:p w14:paraId="4936E267"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RecFIN</w:t>
            </w:r>
          </w:p>
        </w:tc>
        <w:tc>
          <w:tcPr>
            <w:tcW w:w="960" w:type="dxa"/>
            <w:tcBorders>
              <w:top w:val="nil"/>
              <w:left w:val="nil"/>
              <w:bottom w:val="nil"/>
              <w:right w:val="nil"/>
            </w:tcBorders>
            <w:shd w:val="clear" w:color="000000" w:fill="FFFFFF"/>
            <w:noWrap/>
            <w:vAlign w:val="bottom"/>
            <w:hideMark/>
          </w:tcPr>
          <w:p w14:paraId="59985C36"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64</w:t>
            </w:r>
          </w:p>
        </w:tc>
      </w:tr>
      <w:tr w:rsidR="0012650E" w:rsidRPr="003C2BB0" w14:paraId="5D50310C" w14:textId="77777777" w:rsidTr="003C2BB0">
        <w:trPr>
          <w:trHeight w:val="216"/>
        </w:trPr>
        <w:tc>
          <w:tcPr>
            <w:tcW w:w="960" w:type="dxa"/>
            <w:tcBorders>
              <w:top w:val="nil"/>
              <w:left w:val="nil"/>
              <w:bottom w:val="nil"/>
              <w:right w:val="nil"/>
            </w:tcBorders>
            <w:shd w:val="clear" w:color="000000" w:fill="FFFFFF"/>
            <w:noWrap/>
            <w:vAlign w:val="bottom"/>
            <w:hideMark/>
          </w:tcPr>
          <w:p w14:paraId="0A2553FA" w14:textId="77777777" w:rsidR="0012650E" w:rsidRPr="003C2BB0" w:rsidRDefault="0012650E" w:rsidP="00277275">
            <w:pPr>
              <w:jc w:val="right"/>
              <w:rPr>
                <w:rFonts w:cs="Times New Roman"/>
                <w:b/>
                <w:bCs/>
                <w:sz w:val="16"/>
                <w:szCs w:val="16"/>
              </w:rPr>
            </w:pPr>
            <w:r w:rsidRPr="003C2BB0">
              <w:rPr>
                <w:rFonts w:cs="Times New Roman"/>
                <w:b/>
                <w:bCs/>
                <w:sz w:val="16"/>
                <w:szCs w:val="16"/>
              </w:rPr>
              <w:t>1998</w:t>
            </w:r>
          </w:p>
        </w:tc>
        <w:tc>
          <w:tcPr>
            <w:tcW w:w="1300" w:type="dxa"/>
            <w:tcBorders>
              <w:top w:val="nil"/>
              <w:left w:val="nil"/>
              <w:bottom w:val="nil"/>
              <w:right w:val="nil"/>
            </w:tcBorders>
            <w:shd w:val="clear" w:color="000000" w:fill="FFFFFF"/>
            <w:noWrap/>
            <w:vAlign w:val="bottom"/>
            <w:hideMark/>
          </w:tcPr>
          <w:p w14:paraId="551348D4"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CDFG-CPFV</w:t>
            </w:r>
          </w:p>
        </w:tc>
        <w:tc>
          <w:tcPr>
            <w:tcW w:w="680" w:type="dxa"/>
            <w:tcBorders>
              <w:top w:val="nil"/>
              <w:left w:val="nil"/>
              <w:bottom w:val="nil"/>
              <w:right w:val="nil"/>
            </w:tcBorders>
            <w:shd w:val="clear" w:color="000000" w:fill="FFFFFF"/>
            <w:noWrap/>
            <w:vAlign w:val="bottom"/>
            <w:hideMark/>
          </w:tcPr>
          <w:p w14:paraId="5FDDD0E5"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34</w:t>
            </w:r>
          </w:p>
        </w:tc>
        <w:tc>
          <w:tcPr>
            <w:tcW w:w="1072" w:type="dxa"/>
            <w:tcBorders>
              <w:top w:val="nil"/>
              <w:left w:val="nil"/>
              <w:bottom w:val="nil"/>
              <w:right w:val="nil"/>
            </w:tcBorders>
            <w:shd w:val="clear" w:color="000000" w:fill="FFFFFF"/>
            <w:noWrap/>
            <w:vAlign w:val="bottom"/>
            <w:hideMark/>
          </w:tcPr>
          <w:p w14:paraId="5BA3BFE6"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RecFIN</w:t>
            </w:r>
          </w:p>
        </w:tc>
        <w:tc>
          <w:tcPr>
            <w:tcW w:w="960" w:type="dxa"/>
            <w:tcBorders>
              <w:top w:val="nil"/>
              <w:left w:val="nil"/>
              <w:bottom w:val="nil"/>
              <w:right w:val="nil"/>
            </w:tcBorders>
            <w:shd w:val="clear" w:color="000000" w:fill="FFFFFF"/>
            <w:noWrap/>
            <w:vAlign w:val="bottom"/>
            <w:hideMark/>
          </w:tcPr>
          <w:p w14:paraId="3405CB2C"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91</w:t>
            </w:r>
          </w:p>
        </w:tc>
      </w:tr>
      <w:tr w:rsidR="0012650E" w:rsidRPr="003C2BB0" w14:paraId="63363D21" w14:textId="77777777" w:rsidTr="003C2BB0">
        <w:trPr>
          <w:trHeight w:val="216"/>
        </w:trPr>
        <w:tc>
          <w:tcPr>
            <w:tcW w:w="960" w:type="dxa"/>
            <w:tcBorders>
              <w:top w:val="nil"/>
              <w:left w:val="nil"/>
              <w:bottom w:val="nil"/>
              <w:right w:val="nil"/>
            </w:tcBorders>
            <w:shd w:val="clear" w:color="000000" w:fill="FFFFFF"/>
            <w:noWrap/>
            <w:vAlign w:val="bottom"/>
            <w:hideMark/>
          </w:tcPr>
          <w:p w14:paraId="68767FEF" w14:textId="77777777" w:rsidR="0012650E" w:rsidRPr="003C2BB0" w:rsidRDefault="0012650E" w:rsidP="00277275">
            <w:pPr>
              <w:jc w:val="right"/>
              <w:rPr>
                <w:rFonts w:cs="Times New Roman"/>
                <w:b/>
                <w:bCs/>
                <w:sz w:val="16"/>
                <w:szCs w:val="16"/>
              </w:rPr>
            </w:pPr>
            <w:r w:rsidRPr="003C2BB0">
              <w:rPr>
                <w:rFonts w:cs="Times New Roman"/>
                <w:b/>
                <w:bCs/>
                <w:sz w:val="16"/>
                <w:szCs w:val="16"/>
              </w:rPr>
              <w:t>1999</w:t>
            </w:r>
          </w:p>
        </w:tc>
        <w:tc>
          <w:tcPr>
            <w:tcW w:w="1300" w:type="dxa"/>
            <w:tcBorders>
              <w:top w:val="nil"/>
              <w:left w:val="nil"/>
              <w:bottom w:val="nil"/>
              <w:right w:val="nil"/>
            </w:tcBorders>
            <w:shd w:val="clear" w:color="000000" w:fill="FFFFFF"/>
            <w:noWrap/>
            <w:vAlign w:val="bottom"/>
            <w:hideMark/>
          </w:tcPr>
          <w:p w14:paraId="2516E737"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680" w:type="dxa"/>
            <w:tcBorders>
              <w:top w:val="nil"/>
              <w:left w:val="nil"/>
              <w:bottom w:val="nil"/>
              <w:right w:val="nil"/>
            </w:tcBorders>
            <w:shd w:val="clear" w:color="000000" w:fill="FFFFFF"/>
            <w:noWrap/>
            <w:vAlign w:val="bottom"/>
            <w:hideMark/>
          </w:tcPr>
          <w:p w14:paraId="7AB0F854"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1072" w:type="dxa"/>
            <w:tcBorders>
              <w:top w:val="nil"/>
              <w:left w:val="nil"/>
              <w:bottom w:val="nil"/>
              <w:right w:val="nil"/>
            </w:tcBorders>
            <w:shd w:val="clear" w:color="000000" w:fill="FFFFFF"/>
            <w:noWrap/>
            <w:vAlign w:val="bottom"/>
            <w:hideMark/>
          </w:tcPr>
          <w:p w14:paraId="72339610"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RecFIN</w:t>
            </w:r>
          </w:p>
        </w:tc>
        <w:tc>
          <w:tcPr>
            <w:tcW w:w="960" w:type="dxa"/>
            <w:tcBorders>
              <w:top w:val="nil"/>
              <w:left w:val="nil"/>
              <w:bottom w:val="nil"/>
              <w:right w:val="nil"/>
            </w:tcBorders>
            <w:shd w:val="clear" w:color="000000" w:fill="FFFFFF"/>
            <w:noWrap/>
            <w:vAlign w:val="bottom"/>
            <w:hideMark/>
          </w:tcPr>
          <w:p w14:paraId="4010E537"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231</w:t>
            </w:r>
          </w:p>
        </w:tc>
      </w:tr>
      <w:tr w:rsidR="0012650E" w:rsidRPr="003C2BB0" w14:paraId="23BFACA9" w14:textId="77777777" w:rsidTr="003C2BB0">
        <w:trPr>
          <w:trHeight w:val="216"/>
        </w:trPr>
        <w:tc>
          <w:tcPr>
            <w:tcW w:w="960" w:type="dxa"/>
            <w:tcBorders>
              <w:top w:val="nil"/>
              <w:left w:val="nil"/>
              <w:bottom w:val="nil"/>
              <w:right w:val="nil"/>
            </w:tcBorders>
            <w:shd w:val="clear" w:color="000000" w:fill="FFFFFF"/>
            <w:noWrap/>
            <w:vAlign w:val="bottom"/>
            <w:hideMark/>
          </w:tcPr>
          <w:p w14:paraId="32D40623" w14:textId="77777777" w:rsidR="0012650E" w:rsidRPr="003C2BB0" w:rsidRDefault="0012650E" w:rsidP="00277275">
            <w:pPr>
              <w:jc w:val="right"/>
              <w:rPr>
                <w:rFonts w:cs="Times New Roman"/>
                <w:b/>
                <w:bCs/>
                <w:sz w:val="16"/>
                <w:szCs w:val="16"/>
              </w:rPr>
            </w:pPr>
            <w:r w:rsidRPr="003C2BB0">
              <w:rPr>
                <w:rFonts w:cs="Times New Roman"/>
                <w:b/>
                <w:bCs/>
                <w:sz w:val="16"/>
                <w:szCs w:val="16"/>
              </w:rPr>
              <w:t>2000</w:t>
            </w:r>
          </w:p>
        </w:tc>
        <w:tc>
          <w:tcPr>
            <w:tcW w:w="1300" w:type="dxa"/>
            <w:tcBorders>
              <w:top w:val="nil"/>
              <w:left w:val="nil"/>
              <w:bottom w:val="nil"/>
              <w:right w:val="nil"/>
            </w:tcBorders>
            <w:shd w:val="clear" w:color="000000" w:fill="FFFFFF"/>
            <w:noWrap/>
            <w:vAlign w:val="bottom"/>
            <w:hideMark/>
          </w:tcPr>
          <w:p w14:paraId="0AFC3CD1"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680" w:type="dxa"/>
            <w:tcBorders>
              <w:top w:val="nil"/>
              <w:left w:val="nil"/>
              <w:bottom w:val="nil"/>
              <w:right w:val="nil"/>
            </w:tcBorders>
            <w:shd w:val="clear" w:color="000000" w:fill="FFFFFF"/>
            <w:noWrap/>
            <w:vAlign w:val="bottom"/>
            <w:hideMark/>
          </w:tcPr>
          <w:p w14:paraId="09B5D813"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1072" w:type="dxa"/>
            <w:tcBorders>
              <w:top w:val="nil"/>
              <w:left w:val="nil"/>
              <w:bottom w:val="nil"/>
              <w:right w:val="nil"/>
            </w:tcBorders>
            <w:shd w:val="clear" w:color="000000" w:fill="FFFFFF"/>
            <w:noWrap/>
            <w:vAlign w:val="bottom"/>
            <w:hideMark/>
          </w:tcPr>
          <w:p w14:paraId="202F0295"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RecFIN</w:t>
            </w:r>
          </w:p>
        </w:tc>
        <w:tc>
          <w:tcPr>
            <w:tcW w:w="960" w:type="dxa"/>
            <w:tcBorders>
              <w:top w:val="nil"/>
              <w:left w:val="nil"/>
              <w:bottom w:val="nil"/>
              <w:right w:val="nil"/>
            </w:tcBorders>
            <w:shd w:val="clear" w:color="000000" w:fill="FFFFFF"/>
            <w:noWrap/>
            <w:vAlign w:val="bottom"/>
            <w:hideMark/>
          </w:tcPr>
          <w:p w14:paraId="4682D204"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159</w:t>
            </w:r>
          </w:p>
        </w:tc>
      </w:tr>
      <w:tr w:rsidR="0012650E" w:rsidRPr="003C2BB0" w14:paraId="5351DDC8" w14:textId="77777777" w:rsidTr="003C2BB0">
        <w:trPr>
          <w:trHeight w:val="216"/>
        </w:trPr>
        <w:tc>
          <w:tcPr>
            <w:tcW w:w="960" w:type="dxa"/>
            <w:tcBorders>
              <w:top w:val="nil"/>
              <w:left w:val="nil"/>
              <w:bottom w:val="nil"/>
              <w:right w:val="nil"/>
            </w:tcBorders>
            <w:shd w:val="clear" w:color="000000" w:fill="FFFFFF"/>
            <w:noWrap/>
            <w:vAlign w:val="bottom"/>
            <w:hideMark/>
          </w:tcPr>
          <w:p w14:paraId="0B4F94A2" w14:textId="77777777" w:rsidR="0012650E" w:rsidRPr="003C2BB0" w:rsidRDefault="0012650E" w:rsidP="00277275">
            <w:pPr>
              <w:jc w:val="right"/>
              <w:rPr>
                <w:rFonts w:cs="Times New Roman"/>
                <w:b/>
                <w:bCs/>
                <w:sz w:val="16"/>
                <w:szCs w:val="16"/>
              </w:rPr>
            </w:pPr>
            <w:r w:rsidRPr="003C2BB0">
              <w:rPr>
                <w:rFonts w:cs="Times New Roman"/>
                <w:b/>
                <w:bCs/>
                <w:sz w:val="16"/>
                <w:szCs w:val="16"/>
              </w:rPr>
              <w:t>2001</w:t>
            </w:r>
          </w:p>
        </w:tc>
        <w:tc>
          <w:tcPr>
            <w:tcW w:w="1300" w:type="dxa"/>
            <w:tcBorders>
              <w:top w:val="nil"/>
              <w:left w:val="nil"/>
              <w:bottom w:val="nil"/>
              <w:right w:val="nil"/>
            </w:tcBorders>
            <w:shd w:val="clear" w:color="000000" w:fill="FFFFFF"/>
            <w:noWrap/>
            <w:vAlign w:val="bottom"/>
            <w:hideMark/>
          </w:tcPr>
          <w:p w14:paraId="0705B80A"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680" w:type="dxa"/>
            <w:tcBorders>
              <w:top w:val="nil"/>
              <w:left w:val="nil"/>
              <w:bottom w:val="nil"/>
              <w:right w:val="nil"/>
            </w:tcBorders>
            <w:shd w:val="clear" w:color="000000" w:fill="FFFFFF"/>
            <w:noWrap/>
            <w:vAlign w:val="bottom"/>
            <w:hideMark/>
          </w:tcPr>
          <w:p w14:paraId="0171F90E"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1072" w:type="dxa"/>
            <w:tcBorders>
              <w:top w:val="nil"/>
              <w:left w:val="nil"/>
              <w:bottom w:val="nil"/>
              <w:right w:val="nil"/>
            </w:tcBorders>
            <w:shd w:val="clear" w:color="000000" w:fill="FFFFFF"/>
            <w:noWrap/>
            <w:vAlign w:val="bottom"/>
            <w:hideMark/>
          </w:tcPr>
          <w:p w14:paraId="0C6C4204"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RecFIN</w:t>
            </w:r>
          </w:p>
        </w:tc>
        <w:tc>
          <w:tcPr>
            <w:tcW w:w="960" w:type="dxa"/>
            <w:tcBorders>
              <w:top w:val="nil"/>
              <w:left w:val="nil"/>
              <w:bottom w:val="nil"/>
              <w:right w:val="nil"/>
            </w:tcBorders>
            <w:shd w:val="clear" w:color="000000" w:fill="FFFFFF"/>
            <w:noWrap/>
            <w:vAlign w:val="bottom"/>
            <w:hideMark/>
          </w:tcPr>
          <w:p w14:paraId="302D4236"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135</w:t>
            </w:r>
          </w:p>
        </w:tc>
      </w:tr>
      <w:tr w:rsidR="0012650E" w:rsidRPr="003C2BB0" w14:paraId="2C4FAECD" w14:textId="77777777" w:rsidTr="003C2BB0">
        <w:trPr>
          <w:trHeight w:val="216"/>
        </w:trPr>
        <w:tc>
          <w:tcPr>
            <w:tcW w:w="960" w:type="dxa"/>
            <w:tcBorders>
              <w:top w:val="nil"/>
              <w:left w:val="nil"/>
              <w:bottom w:val="nil"/>
              <w:right w:val="nil"/>
            </w:tcBorders>
            <w:shd w:val="clear" w:color="000000" w:fill="FFFFFF"/>
            <w:noWrap/>
            <w:vAlign w:val="bottom"/>
            <w:hideMark/>
          </w:tcPr>
          <w:p w14:paraId="06B620C8" w14:textId="77777777" w:rsidR="0012650E" w:rsidRPr="003C2BB0" w:rsidRDefault="0012650E" w:rsidP="00277275">
            <w:pPr>
              <w:jc w:val="right"/>
              <w:rPr>
                <w:rFonts w:cs="Times New Roman"/>
                <w:b/>
                <w:bCs/>
                <w:sz w:val="16"/>
                <w:szCs w:val="16"/>
              </w:rPr>
            </w:pPr>
            <w:r w:rsidRPr="003C2BB0">
              <w:rPr>
                <w:rFonts w:cs="Times New Roman"/>
                <w:b/>
                <w:bCs/>
                <w:sz w:val="16"/>
                <w:szCs w:val="16"/>
              </w:rPr>
              <w:t>2002</w:t>
            </w:r>
          </w:p>
        </w:tc>
        <w:tc>
          <w:tcPr>
            <w:tcW w:w="1300" w:type="dxa"/>
            <w:tcBorders>
              <w:top w:val="nil"/>
              <w:left w:val="nil"/>
              <w:bottom w:val="nil"/>
              <w:right w:val="nil"/>
            </w:tcBorders>
            <w:shd w:val="clear" w:color="000000" w:fill="FFFFFF"/>
            <w:noWrap/>
            <w:vAlign w:val="bottom"/>
            <w:hideMark/>
          </w:tcPr>
          <w:p w14:paraId="14144FA8"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680" w:type="dxa"/>
            <w:tcBorders>
              <w:top w:val="nil"/>
              <w:left w:val="nil"/>
              <w:bottom w:val="nil"/>
              <w:right w:val="nil"/>
            </w:tcBorders>
            <w:shd w:val="clear" w:color="000000" w:fill="FFFFFF"/>
            <w:noWrap/>
            <w:vAlign w:val="bottom"/>
            <w:hideMark/>
          </w:tcPr>
          <w:p w14:paraId="6A409FF1"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1072" w:type="dxa"/>
            <w:tcBorders>
              <w:top w:val="nil"/>
              <w:left w:val="nil"/>
              <w:bottom w:val="nil"/>
              <w:right w:val="nil"/>
            </w:tcBorders>
            <w:shd w:val="clear" w:color="000000" w:fill="FFFFFF"/>
            <w:noWrap/>
            <w:vAlign w:val="bottom"/>
            <w:hideMark/>
          </w:tcPr>
          <w:p w14:paraId="4C44DE6E"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RecFIN</w:t>
            </w:r>
          </w:p>
        </w:tc>
        <w:tc>
          <w:tcPr>
            <w:tcW w:w="960" w:type="dxa"/>
            <w:tcBorders>
              <w:top w:val="nil"/>
              <w:left w:val="nil"/>
              <w:bottom w:val="nil"/>
              <w:right w:val="nil"/>
            </w:tcBorders>
            <w:shd w:val="clear" w:color="000000" w:fill="FFFFFF"/>
            <w:noWrap/>
            <w:vAlign w:val="bottom"/>
            <w:hideMark/>
          </w:tcPr>
          <w:p w14:paraId="091601CC"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158</w:t>
            </w:r>
          </w:p>
        </w:tc>
      </w:tr>
      <w:tr w:rsidR="0012650E" w:rsidRPr="003C2BB0" w14:paraId="11D82213" w14:textId="77777777" w:rsidTr="003C2BB0">
        <w:trPr>
          <w:trHeight w:val="216"/>
        </w:trPr>
        <w:tc>
          <w:tcPr>
            <w:tcW w:w="960" w:type="dxa"/>
            <w:tcBorders>
              <w:top w:val="nil"/>
              <w:left w:val="nil"/>
              <w:bottom w:val="nil"/>
              <w:right w:val="nil"/>
            </w:tcBorders>
            <w:shd w:val="clear" w:color="000000" w:fill="FFFFFF"/>
            <w:noWrap/>
            <w:vAlign w:val="bottom"/>
            <w:hideMark/>
          </w:tcPr>
          <w:p w14:paraId="07F1B116" w14:textId="77777777" w:rsidR="0012650E" w:rsidRPr="003C2BB0" w:rsidRDefault="0012650E" w:rsidP="00277275">
            <w:pPr>
              <w:jc w:val="right"/>
              <w:rPr>
                <w:rFonts w:cs="Times New Roman"/>
                <w:b/>
                <w:bCs/>
                <w:sz w:val="16"/>
                <w:szCs w:val="16"/>
              </w:rPr>
            </w:pPr>
            <w:r w:rsidRPr="003C2BB0">
              <w:rPr>
                <w:rFonts w:cs="Times New Roman"/>
                <w:b/>
                <w:bCs/>
                <w:sz w:val="16"/>
                <w:szCs w:val="16"/>
              </w:rPr>
              <w:t>2003</w:t>
            </w:r>
          </w:p>
        </w:tc>
        <w:tc>
          <w:tcPr>
            <w:tcW w:w="1300" w:type="dxa"/>
            <w:tcBorders>
              <w:top w:val="nil"/>
              <w:left w:val="nil"/>
              <w:bottom w:val="nil"/>
              <w:right w:val="nil"/>
            </w:tcBorders>
            <w:shd w:val="clear" w:color="000000" w:fill="FFFFFF"/>
            <w:noWrap/>
            <w:vAlign w:val="bottom"/>
            <w:hideMark/>
          </w:tcPr>
          <w:p w14:paraId="5E235ED3"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680" w:type="dxa"/>
            <w:tcBorders>
              <w:top w:val="nil"/>
              <w:left w:val="nil"/>
              <w:bottom w:val="nil"/>
              <w:right w:val="nil"/>
            </w:tcBorders>
            <w:shd w:val="clear" w:color="000000" w:fill="FFFFFF"/>
            <w:noWrap/>
            <w:vAlign w:val="bottom"/>
            <w:hideMark/>
          </w:tcPr>
          <w:p w14:paraId="0DF9A996"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1072" w:type="dxa"/>
            <w:tcBorders>
              <w:top w:val="nil"/>
              <w:left w:val="nil"/>
              <w:bottom w:val="nil"/>
              <w:right w:val="nil"/>
            </w:tcBorders>
            <w:shd w:val="clear" w:color="000000" w:fill="FFFFFF"/>
            <w:noWrap/>
            <w:vAlign w:val="bottom"/>
            <w:hideMark/>
          </w:tcPr>
          <w:p w14:paraId="3DEB864E"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RecFIN</w:t>
            </w:r>
          </w:p>
        </w:tc>
        <w:tc>
          <w:tcPr>
            <w:tcW w:w="960" w:type="dxa"/>
            <w:tcBorders>
              <w:top w:val="nil"/>
              <w:left w:val="nil"/>
              <w:bottom w:val="nil"/>
              <w:right w:val="nil"/>
            </w:tcBorders>
            <w:shd w:val="clear" w:color="000000" w:fill="FFFFFF"/>
            <w:noWrap/>
            <w:vAlign w:val="bottom"/>
            <w:hideMark/>
          </w:tcPr>
          <w:p w14:paraId="0F8C3BA0"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269</w:t>
            </w:r>
          </w:p>
        </w:tc>
      </w:tr>
      <w:tr w:rsidR="0012650E" w:rsidRPr="003C2BB0" w14:paraId="2E17BE90" w14:textId="77777777" w:rsidTr="003C2BB0">
        <w:trPr>
          <w:trHeight w:val="216"/>
        </w:trPr>
        <w:tc>
          <w:tcPr>
            <w:tcW w:w="960" w:type="dxa"/>
            <w:tcBorders>
              <w:top w:val="nil"/>
              <w:left w:val="nil"/>
              <w:bottom w:val="nil"/>
              <w:right w:val="nil"/>
            </w:tcBorders>
            <w:shd w:val="clear" w:color="000000" w:fill="FFFFFF"/>
            <w:noWrap/>
            <w:vAlign w:val="bottom"/>
            <w:hideMark/>
          </w:tcPr>
          <w:p w14:paraId="2B9FE82E" w14:textId="77777777" w:rsidR="0012650E" w:rsidRPr="003C2BB0" w:rsidRDefault="0012650E" w:rsidP="00277275">
            <w:pPr>
              <w:jc w:val="right"/>
              <w:rPr>
                <w:rFonts w:cs="Times New Roman"/>
                <w:b/>
                <w:bCs/>
                <w:sz w:val="16"/>
                <w:szCs w:val="16"/>
              </w:rPr>
            </w:pPr>
            <w:r w:rsidRPr="003C2BB0">
              <w:rPr>
                <w:rFonts w:cs="Times New Roman"/>
                <w:b/>
                <w:bCs/>
                <w:sz w:val="16"/>
                <w:szCs w:val="16"/>
              </w:rPr>
              <w:t>2004</w:t>
            </w:r>
          </w:p>
        </w:tc>
        <w:tc>
          <w:tcPr>
            <w:tcW w:w="1300" w:type="dxa"/>
            <w:tcBorders>
              <w:top w:val="nil"/>
              <w:left w:val="nil"/>
              <w:bottom w:val="nil"/>
              <w:right w:val="nil"/>
            </w:tcBorders>
            <w:shd w:val="clear" w:color="000000" w:fill="FFFFFF"/>
            <w:noWrap/>
            <w:vAlign w:val="bottom"/>
            <w:hideMark/>
          </w:tcPr>
          <w:p w14:paraId="309AE5CF"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680" w:type="dxa"/>
            <w:tcBorders>
              <w:top w:val="nil"/>
              <w:left w:val="nil"/>
              <w:bottom w:val="nil"/>
              <w:right w:val="nil"/>
            </w:tcBorders>
            <w:shd w:val="clear" w:color="000000" w:fill="FFFFFF"/>
            <w:noWrap/>
            <w:vAlign w:val="bottom"/>
            <w:hideMark/>
          </w:tcPr>
          <w:p w14:paraId="416EF969"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1072" w:type="dxa"/>
            <w:tcBorders>
              <w:top w:val="nil"/>
              <w:left w:val="nil"/>
              <w:bottom w:val="nil"/>
              <w:right w:val="nil"/>
            </w:tcBorders>
            <w:shd w:val="clear" w:color="000000" w:fill="FFFFFF"/>
            <w:noWrap/>
            <w:vAlign w:val="bottom"/>
            <w:hideMark/>
          </w:tcPr>
          <w:p w14:paraId="5963085C"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RecFIN</w:t>
            </w:r>
          </w:p>
        </w:tc>
        <w:tc>
          <w:tcPr>
            <w:tcW w:w="960" w:type="dxa"/>
            <w:tcBorders>
              <w:top w:val="nil"/>
              <w:left w:val="nil"/>
              <w:bottom w:val="nil"/>
              <w:right w:val="nil"/>
            </w:tcBorders>
            <w:shd w:val="clear" w:color="000000" w:fill="FFFFFF"/>
            <w:noWrap/>
            <w:vAlign w:val="bottom"/>
            <w:hideMark/>
          </w:tcPr>
          <w:p w14:paraId="47449BBF"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513</w:t>
            </w:r>
          </w:p>
        </w:tc>
      </w:tr>
      <w:tr w:rsidR="0012650E" w:rsidRPr="003C2BB0" w14:paraId="3781E1FC" w14:textId="77777777" w:rsidTr="003C2BB0">
        <w:trPr>
          <w:trHeight w:val="216"/>
        </w:trPr>
        <w:tc>
          <w:tcPr>
            <w:tcW w:w="960" w:type="dxa"/>
            <w:tcBorders>
              <w:top w:val="nil"/>
              <w:left w:val="nil"/>
              <w:bottom w:val="nil"/>
              <w:right w:val="nil"/>
            </w:tcBorders>
            <w:shd w:val="clear" w:color="000000" w:fill="FFFFFF"/>
            <w:noWrap/>
            <w:vAlign w:val="bottom"/>
            <w:hideMark/>
          </w:tcPr>
          <w:p w14:paraId="5FF65B6C" w14:textId="77777777" w:rsidR="0012650E" w:rsidRPr="003C2BB0" w:rsidRDefault="0012650E" w:rsidP="00277275">
            <w:pPr>
              <w:jc w:val="right"/>
              <w:rPr>
                <w:rFonts w:cs="Times New Roman"/>
                <w:b/>
                <w:bCs/>
                <w:sz w:val="16"/>
                <w:szCs w:val="16"/>
              </w:rPr>
            </w:pPr>
            <w:r w:rsidRPr="003C2BB0">
              <w:rPr>
                <w:rFonts w:cs="Times New Roman"/>
                <w:b/>
                <w:bCs/>
                <w:sz w:val="16"/>
                <w:szCs w:val="16"/>
              </w:rPr>
              <w:t>2005</w:t>
            </w:r>
          </w:p>
        </w:tc>
        <w:tc>
          <w:tcPr>
            <w:tcW w:w="1300" w:type="dxa"/>
            <w:tcBorders>
              <w:top w:val="nil"/>
              <w:left w:val="nil"/>
              <w:bottom w:val="nil"/>
              <w:right w:val="nil"/>
            </w:tcBorders>
            <w:shd w:val="clear" w:color="000000" w:fill="FFFFFF"/>
            <w:noWrap/>
            <w:vAlign w:val="bottom"/>
            <w:hideMark/>
          </w:tcPr>
          <w:p w14:paraId="091E3885"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680" w:type="dxa"/>
            <w:tcBorders>
              <w:top w:val="nil"/>
              <w:left w:val="nil"/>
              <w:bottom w:val="nil"/>
              <w:right w:val="nil"/>
            </w:tcBorders>
            <w:shd w:val="clear" w:color="000000" w:fill="FFFFFF"/>
            <w:noWrap/>
            <w:vAlign w:val="bottom"/>
            <w:hideMark/>
          </w:tcPr>
          <w:p w14:paraId="676B0A93"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1072" w:type="dxa"/>
            <w:tcBorders>
              <w:top w:val="nil"/>
              <w:left w:val="nil"/>
              <w:bottom w:val="nil"/>
              <w:right w:val="nil"/>
            </w:tcBorders>
            <w:shd w:val="clear" w:color="000000" w:fill="FFFFFF"/>
            <w:noWrap/>
            <w:vAlign w:val="bottom"/>
            <w:hideMark/>
          </w:tcPr>
          <w:p w14:paraId="10819574"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RecFIN</w:t>
            </w:r>
          </w:p>
        </w:tc>
        <w:tc>
          <w:tcPr>
            <w:tcW w:w="960" w:type="dxa"/>
            <w:tcBorders>
              <w:top w:val="nil"/>
              <w:left w:val="nil"/>
              <w:bottom w:val="nil"/>
              <w:right w:val="nil"/>
            </w:tcBorders>
            <w:shd w:val="clear" w:color="000000" w:fill="FFFFFF"/>
            <w:noWrap/>
            <w:vAlign w:val="bottom"/>
            <w:hideMark/>
          </w:tcPr>
          <w:p w14:paraId="564F33C5"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852</w:t>
            </w:r>
          </w:p>
        </w:tc>
      </w:tr>
      <w:tr w:rsidR="0012650E" w:rsidRPr="003C2BB0" w14:paraId="58F6BF5D" w14:textId="77777777" w:rsidTr="003C2BB0">
        <w:trPr>
          <w:trHeight w:val="216"/>
        </w:trPr>
        <w:tc>
          <w:tcPr>
            <w:tcW w:w="960" w:type="dxa"/>
            <w:tcBorders>
              <w:top w:val="nil"/>
              <w:left w:val="nil"/>
              <w:bottom w:val="nil"/>
              <w:right w:val="nil"/>
            </w:tcBorders>
            <w:shd w:val="clear" w:color="000000" w:fill="FFFFFF"/>
            <w:noWrap/>
            <w:vAlign w:val="bottom"/>
            <w:hideMark/>
          </w:tcPr>
          <w:p w14:paraId="0CC75D16" w14:textId="77777777" w:rsidR="0012650E" w:rsidRPr="003C2BB0" w:rsidRDefault="0012650E" w:rsidP="00277275">
            <w:pPr>
              <w:jc w:val="right"/>
              <w:rPr>
                <w:rFonts w:cs="Times New Roman"/>
                <w:b/>
                <w:bCs/>
                <w:sz w:val="16"/>
                <w:szCs w:val="16"/>
              </w:rPr>
            </w:pPr>
            <w:r w:rsidRPr="003C2BB0">
              <w:rPr>
                <w:rFonts w:cs="Times New Roman"/>
                <w:b/>
                <w:bCs/>
                <w:sz w:val="16"/>
                <w:szCs w:val="16"/>
              </w:rPr>
              <w:t>2006</w:t>
            </w:r>
          </w:p>
        </w:tc>
        <w:tc>
          <w:tcPr>
            <w:tcW w:w="1300" w:type="dxa"/>
            <w:tcBorders>
              <w:top w:val="nil"/>
              <w:left w:val="nil"/>
              <w:bottom w:val="nil"/>
              <w:right w:val="nil"/>
            </w:tcBorders>
            <w:shd w:val="clear" w:color="000000" w:fill="FFFFFF"/>
            <w:noWrap/>
            <w:vAlign w:val="bottom"/>
            <w:hideMark/>
          </w:tcPr>
          <w:p w14:paraId="574AD4FB"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680" w:type="dxa"/>
            <w:tcBorders>
              <w:top w:val="nil"/>
              <w:left w:val="nil"/>
              <w:bottom w:val="nil"/>
              <w:right w:val="nil"/>
            </w:tcBorders>
            <w:shd w:val="clear" w:color="000000" w:fill="FFFFFF"/>
            <w:noWrap/>
            <w:vAlign w:val="bottom"/>
            <w:hideMark/>
          </w:tcPr>
          <w:p w14:paraId="6CD97FAA"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1072" w:type="dxa"/>
            <w:tcBorders>
              <w:top w:val="nil"/>
              <w:left w:val="nil"/>
              <w:bottom w:val="nil"/>
              <w:right w:val="nil"/>
            </w:tcBorders>
            <w:shd w:val="clear" w:color="000000" w:fill="FFFFFF"/>
            <w:noWrap/>
            <w:vAlign w:val="bottom"/>
            <w:hideMark/>
          </w:tcPr>
          <w:p w14:paraId="6F039ED5"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RecFIN</w:t>
            </w:r>
          </w:p>
        </w:tc>
        <w:tc>
          <w:tcPr>
            <w:tcW w:w="960" w:type="dxa"/>
            <w:tcBorders>
              <w:top w:val="nil"/>
              <w:left w:val="nil"/>
              <w:bottom w:val="nil"/>
              <w:right w:val="nil"/>
            </w:tcBorders>
            <w:shd w:val="clear" w:color="000000" w:fill="FFFFFF"/>
            <w:noWrap/>
            <w:vAlign w:val="bottom"/>
            <w:hideMark/>
          </w:tcPr>
          <w:p w14:paraId="78F137CE"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978</w:t>
            </w:r>
          </w:p>
        </w:tc>
      </w:tr>
      <w:tr w:rsidR="0012650E" w:rsidRPr="003C2BB0" w14:paraId="3A1CC8E7" w14:textId="77777777" w:rsidTr="003C2BB0">
        <w:trPr>
          <w:trHeight w:val="216"/>
        </w:trPr>
        <w:tc>
          <w:tcPr>
            <w:tcW w:w="960" w:type="dxa"/>
            <w:tcBorders>
              <w:top w:val="nil"/>
              <w:left w:val="nil"/>
              <w:bottom w:val="nil"/>
              <w:right w:val="nil"/>
            </w:tcBorders>
            <w:shd w:val="clear" w:color="000000" w:fill="FFFFFF"/>
            <w:noWrap/>
            <w:vAlign w:val="bottom"/>
            <w:hideMark/>
          </w:tcPr>
          <w:p w14:paraId="0D18316C" w14:textId="77777777" w:rsidR="0012650E" w:rsidRPr="003C2BB0" w:rsidRDefault="0012650E" w:rsidP="00277275">
            <w:pPr>
              <w:jc w:val="right"/>
              <w:rPr>
                <w:rFonts w:cs="Times New Roman"/>
                <w:b/>
                <w:bCs/>
                <w:sz w:val="16"/>
                <w:szCs w:val="16"/>
              </w:rPr>
            </w:pPr>
            <w:r w:rsidRPr="003C2BB0">
              <w:rPr>
                <w:rFonts w:cs="Times New Roman"/>
                <w:b/>
                <w:bCs/>
                <w:sz w:val="16"/>
                <w:szCs w:val="16"/>
              </w:rPr>
              <w:t>2007</w:t>
            </w:r>
          </w:p>
        </w:tc>
        <w:tc>
          <w:tcPr>
            <w:tcW w:w="1300" w:type="dxa"/>
            <w:tcBorders>
              <w:top w:val="nil"/>
              <w:left w:val="nil"/>
              <w:bottom w:val="nil"/>
              <w:right w:val="nil"/>
            </w:tcBorders>
            <w:shd w:val="clear" w:color="000000" w:fill="FFFFFF"/>
            <w:noWrap/>
            <w:vAlign w:val="bottom"/>
            <w:hideMark/>
          </w:tcPr>
          <w:p w14:paraId="742CBF84"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CCFRP</w:t>
            </w:r>
          </w:p>
        </w:tc>
        <w:tc>
          <w:tcPr>
            <w:tcW w:w="680" w:type="dxa"/>
            <w:tcBorders>
              <w:top w:val="nil"/>
              <w:left w:val="nil"/>
              <w:bottom w:val="nil"/>
              <w:right w:val="nil"/>
            </w:tcBorders>
            <w:shd w:val="clear" w:color="000000" w:fill="FFFFFF"/>
            <w:noWrap/>
            <w:vAlign w:val="bottom"/>
            <w:hideMark/>
          </w:tcPr>
          <w:p w14:paraId="73BC2F80"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35</w:t>
            </w:r>
          </w:p>
        </w:tc>
        <w:tc>
          <w:tcPr>
            <w:tcW w:w="1072" w:type="dxa"/>
            <w:tcBorders>
              <w:top w:val="nil"/>
              <w:left w:val="nil"/>
              <w:bottom w:val="nil"/>
              <w:right w:val="nil"/>
            </w:tcBorders>
            <w:shd w:val="clear" w:color="000000" w:fill="FFFFFF"/>
            <w:noWrap/>
            <w:vAlign w:val="bottom"/>
            <w:hideMark/>
          </w:tcPr>
          <w:p w14:paraId="157727C8"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RecFIN</w:t>
            </w:r>
          </w:p>
        </w:tc>
        <w:tc>
          <w:tcPr>
            <w:tcW w:w="960" w:type="dxa"/>
            <w:tcBorders>
              <w:top w:val="nil"/>
              <w:left w:val="nil"/>
              <w:bottom w:val="nil"/>
              <w:right w:val="nil"/>
            </w:tcBorders>
            <w:shd w:val="clear" w:color="000000" w:fill="FFFFFF"/>
            <w:noWrap/>
            <w:vAlign w:val="bottom"/>
            <w:hideMark/>
          </w:tcPr>
          <w:p w14:paraId="173DD4E3"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949</w:t>
            </w:r>
          </w:p>
        </w:tc>
      </w:tr>
      <w:tr w:rsidR="0012650E" w:rsidRPr="003C2BB0" w14:paraId="1528ADE9" w14:textId="77777777" w:rsidTr="003C2BB0">
        <w:trPr>
          <w:trHeight w:val="216"/>
        </w:trPr>
        <w:tc>
          <w:tcPr>
            <w:tcW w:w="960" w:type="dxa"/>
            <w:tcBorders>
              <w:top w:val="nil"/>
              <w:left w:val="nil"/>
              <w:bottom w:val="nil"/>
              <w:right w:val="nil"/>
            </w:tcBorders>
            <w:shd w:val="clear" w:color="000000" w:fill="FFFFFF"/>
            <w:noWrap/>
            <w:vAlign w:val="bottom"/>
            <w:hideMark/>
          </w:tcPr>
          <w:p w14:paraId="7D5427D9" w14:textId="77777777" w:rsidR="0012650E" w:rsidRPr="003C2BB0" w:rsidRDefault="0012650E" w:rsidP="00277275">
            <w:pPr>
              <w:jc w:val="right"/>
              <w:rPr>
                <w:rFonts w:cs="Times New Roman"/>
                <w:b/>
                <w:bCs/>
                <w:sz w:val="16"/>
                <w:szCs w:val="16"/>
              </w:rPr>
            </w:pPr>
            <w:r w:rsidRPr="003C2BB0">
              <w:rPr>
                <w:rFonts w:cs="Times New Roman"/>
                <w:b/>
                <w:bCs/>
                <w:sz w:val="16"/>
                <w:szCs w:val="16"/>
              </w:rPr>
              <w:t>2008</w:t>
            </w:r>
          </w:p>
        </w:tc>
        <w:tc>
          <w:tcPr>
            <w:tcW w:w="1300" w:type="dxa"/>
            <w:tcBorders>
              <w:top w:val="nil"/>
              <w:left w:val="nil"/>
              <w:bottom w:val="nil"/>
              <w:right w:val="nil"/>
            </w:tcBorders>
            <w:shd w:val="clear" w:color="000000" w:fill="FFFFFF"/>
            <w:noWrap/>
            <w:vAlign w:val="bottom"/>
            <w:hideMark/>
          </w:tcPr>
          <w:p w14:paraId="2089992F"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CCFRP</w:t>
            </w:r>
          </w:p>
        </w:tc>
        <w:tc>
          <w:tcPr>
            <w:tcW w:w="680" w:type="dxa"/>
            <w:tcBorders>
              <w:top w:val="nil"/>
              <w:left w:val="nil"/>
              <w:bottom w:val="nil"/>
              <w:right w:val="nil"/>
            </w:tcBorders>
            <w:shd w:val="clear" w:color="000000" w:fill="FFFFFF"/>
            <w:noWrap/>
            <w:vAlign w:val="bottom"/>
            <w:hideMark/>
          </w:tcPr>
          <w:p w14:paraId="59C66289"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49</w:t>
            </w:r>
          </w:p>
        </w:tc>
        <w:tc>
          <w:tcPr>
            <w:tcW w:w="1072" w:type="dxa"/>
            <w:tcBorders>
              <w:top w:val="nil"/>
              <w:left w:val="nil"/>
              <w:bottom w:val="nil"/>
              <w:right w:val="nil"/>
            </w:tcBorders>
            <w:shd w:val="clear" w:color="000000" w:fill="FFFFFF"/>
            <w:noWrap/>
            <w:vAlign w:val="bottom"/>
            <w:hideMark/>
          </w:tcPr>
          <w:p w14:paraId="2ABF0008"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RecFIN</w:t>
            </w:r>
          </w:p>
        </w:tc>
        <w:tc>
          <w:tcPr>
            <w:tcW w:w="960" w:type="dxa"/>
            <w:tcBorders>
              <w:top w:val="nil"/>
              <w:left w:val="nil"/>
              <w:bottom w:val="nil"/>
              <w:right w:val="nil"/>
            </w:tcBorders>
            <w:shd w:val="clear" w:color="000000" w:fill="FFFFFF"/>
            <w:noWrap/>
            <w:vAlign w:val="bottom"/>
            <w:hideMark/>
          </w:tcPr>
          <w:p w14:paraId="7C70F9B6"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891</w:t>
            </w:r>
          </w:p>
        </w:tc>
      </w:tr>
      <w:tr w:rsidR="0012650E" w:rsidRPr="003C2BB0" w14:paraId="6F17A311" w14:textId="77777777" w:rsidTr="003C2BB0">
        <w:trPr>
          <w:trHeight w:val="216"/>
        </w:trPr>
        <w:tc>
          <w:tcPr>
            <w:tcW w:w="960" w:type="dxa"/>
            <w:tcBorders>
              <w:top w:val="nil"/>
              <w:left w:val="nil"/>
              <w:bottom w:val="nil"/>
              <w:right w:val="nil"/>
            </w:tcBorders>
            <w:shd w:val="clear" w:color="000000" w:fill="FFFFFF"/>
            <w:noWrap/>
            <w:vAlign w:val="bottom"/>
            <w:hideMark/>
          </w:tcPr>
          <w:p w14:paraId="54A4819C" w14:textId="77777777" w:rsidR="0012650E" w:rsidRPr="003C2BB0" w:rsidRDefault="0012650E" w:rsidP="00277275">
            <w:pPr>
              <w:jc w:val="right"/>
              <w:rPr>
                <w:rFonts w:cs="Times New Roman"/>
                <w:b/>
                <w:bCs/>
                <w:sz w:val="16"/>
                <w:szCs w:val="16"/>
              </w:rPr>
            </w:pPr>
            <w:r w:rsidRPr="003C2BB0">
              <w:rPr>
                <w:rFonts w:cs="Times New Roman"/>
                <w:b/>
                <w:bCs/>
                <w:sz w:val="16"/>
                <w:szCs w:val="16"/>
              </w:rPr>
              <w:t>2009</w:t>
            </w:r>
          </w:p>
        </w:tc>
        <w:tc>
          <w:tcPr>
            <w:tcW w:w="1300" w:type="dxa"/>
            <w:tcBorders>
              <w:top w:val="nil"/>
              <w:left w:val="nil"/>
              <w:bottom w:val="nil"/>
              <w:right w:val="nil"/>
            </w:tcBorders>
            <w:shd w:val="clear" w:color="000000" w:fill="FFFFFF"/>
            <w:noWrap/>
            <w:vAlign w:val="bottom"/>
            <w:hideMark/>
          </w:tcPr>
          <w:p w14:paraId="460D1FD4"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CCFRP</w:t>
            </w:r>
          </w:p>
        </w:tc>
        <w:tc>
          <w:tcPr>
            <w:tcW w:w="680" w:type="dxa"/>
            <w:tcBorders>
              <w:top w:val="nil"/>
              <w:left w:val="nil"/>
              <w:bottom w:val="nil"/>
              <w:right w:val="nil"/>
            </w:tcBorders>
            <w:shd w:val="clear" w:color="000000" w:fill="FFFFFF"/>
            <w:noWrap/>
            <w:vAlign w:val="bottom"/>
            <w:hideMark/>
          </w:tcPr>
          <w:p w14:paraId="008ADFE9"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26</w:t>
            </w:r>
          </w:p>
        </w:tc>
        <w:tc>
          <w:tcPr>
            <w:tcW w:w="1072" w:type="dxa"/>
            <w:tcBorders>
              <w:top w:val="nil"/>
              <w:left w:val="nil"/>
              <w:bottom w:val="nil"/>
              <w:right w:val="nil"/>
            </w:tcBorders>
            <w:shd w:val="clear" w:color="000000" w:fill="FFFFFF"/>
            <w:noWrap/>
            <w:vAlign w:val="bottom"/>
            <w:hideMark/>
          </w:tcPr>
          <w:p w14:paraId="6ABCA397"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RecFIN</w:t>
            </w:r>
          </w:p>
        </w:tc>
        <w:tc>
          <w:tcPr>
            <w:tcW w:w="960" w:type="dxa"/>
            <w:tcBorders>
              <w:top w:val="nil"/>
              <w:left w:val="nil"/>
              <w:bottom w:val="nil"/>
              <w:right w:val="nil"/>
            </w:tcBorders>
            <w:shd w:val="clear" w:color="000000" w:fill="FFFFFF"/>
            <w:noWrap/>
            <w:vAlign w:val="bottom"/>
            <w:hideMark/>
          </w:tcPr>
          <w:p w14:paraId="61DCCFAA"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1073</w:t>
            </w:r>
          </w:p>
        </w:tc>
      </w:tr>
      <w:tr w:rsidR="0012650E" w:rsidRPr="003C2BB0" w14:paraId="3F53B6E6" w14:textId="77777777" w:rsidTr="003C2BB0">
        <w:trPr>
          <w:trHeight w:val="216"/>
        </w:trPr>
        <w:tc>
          <w:tcPr>
            <w:tcW w:w="960" w:type="dxa"/>
            <w:tcBorders>
              <w:top w:val="nil"/>
              <w:left w:val="nil"/>
              <w:bottom w:val="nil"/>
              <w:right w:val="nil"/>
            </w:tcBorders>
            <w:shd w:val="clear" w:color="000000" w:fill="FFFFFF"/>
            <w:noWrap/>
            <w:vAlign w:val="bottom"/>
            <w:hideMark/>
          </w:tcPr>
          <w:p w14:paraId="78D7BC1B" w14:textId="77777777" w:rsidR="0012650E" w:rsidRPr="003C2BB0" w:rsidRDefault="0012650E" w:rsidP="00277275">
            <w:pPr>
              <w:jc w:val="right"/>
              <w:rPr>
                <w:rFonts w:cs="Times New Roman"/>
                <w:b/>
                <w:bCs/>
                <w:sz w:val="16"/>
                <w:szCs w:val="16"/>
              </w:rPr>
            </w:pPr>
            <w:r w:rsidRPr="003C2BB0">
              <w:rPr>
                <w:rFonts w:cs="Times New Roman"/>
                <w:b/>
                <w:bCs/>
                <w:sz w:val="16"/>
                <w:szCs w:val="16"/>
              </w:rPr>
              <w:t>2010</w:t>
            </w:r>
          </w:p>
        </w:tc>
        <w:tc>
          <w:tcPr>
            <w:tcW w:w="1300" w:type="dxa"/>
            <w:tcBorders>
              <w:top w:val="nil"/>
              <w:left w:val="nil"/>
              <w:bottom w:val="nil"/>
              <w:right w:val="nil"/>
            </w:tcBorders>
            <w:shd w:val="clear" w:color="000000" w:fill="FFFFFF"/>
            <w:noWrap/>
            <w:vAlign w:val="bottom"/>
            <w:hideMark/>
          </w:tcPr>
          <w:p w14:paraId="07585E9C"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CCFRP</w:t>
            </w:r>
          </w:p>
        </w:tc>
        <w:tc>
          <w:tcPr>
            <w:tcW w:w="680" w:type="dxa"/>
            <w:tcBorders>
              <w:top w:val="nil"/>
              <w:left w:val="nil"/>
              <w:bottom w:val="nil"/>
              <w:right w:val="nil"/>
            </w:tcBorders>
            <w:shd w:val="clear" w:color="000000" w:fill="FFFFFF"/>
            <w:noWrap/>
            <w:vAlign w:val="bottom"/>
            <w:hideMark/>
          </w:tcPr>
          <w:p w14:paraId="64323174"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20</w:t>
            </w:r>
          </w:p>
        </w:tc>
        <w:tc>
          <w:tcPr>
            <w:tcW w:w="1072" w:type="dxa"/>
            <w:tcBorders>
              <w:top w:val="nil"/>
              <w:left w:val="nil"/>
              <w:bottom w:val="nil"/>
              <w:right w:val="nil"/>
            </w:tcBorders>
            <w:shd w:val="clear" w:color="000000" w:fill="FFFFFF"/>
            <w:noWrap/>
            <w:vAlign w:val="bottom"/>
            <w:hideMark/>
          </w:tcPr>
          <w:p w14:paraId="74A0247A"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RecFIN</w:t>
            </w:r>
          </w:p>
        </w:tc>
        <w:tc>
          <w:tcPr>
            <w:tcW w:w="960" w:type="dxa"/>
            <w:tcBorders>
              <w:top w:val="nil"/>
              <w:left w:val="nil"/>
              <w:bottom w:val="nil"/>
              <w:right w:val="nil"/>
            </w:tcBorders>
            <w:shd w:val="clear" w:color="000000" w:fill="FFFFFF"/>
            <w:noWrap/>
            <w:vAlign w:val="bottom"/>
            <w:hideMark/>
          </w:tcPr>
          <w:p w14:paraId="3EA44765"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604</w:t>
            </w:r>
          </w:p>
        </w:tc>
      </w:tr>
      <w:tr w:rsidR="0012650E" w:rsidRPr="003C2BB0" w14:paraId="3ACC421C" w14:textId="77777777" w:rsidTr="003C2BB0">
        <w:trPr>
          <w:trHeight w:val="216"/>
        </w:trPr>
        <w:tc>
          <w:tcPr>
            <w:tcW w:w="960" w:type="dxa"/>
            <w:tcBorders>
              <w:top w:val="nil"/>
              <w:left w:val="nil"/>
              <w:bottom w:val="nil"/>
              <w:right w:val="nil"/>
            </w:tcBorders>
            <w:shd w:val="clear" w:color="000000" w:fill="FFFFFF"/>
            <w:noWrap/>
            <w:vAlign w:val="bottom"/>
            <w:hideMark/>
          </w:tcPr>
          <w:p w14:paraId="099C5ACB" w14:textId="77777777" w:rsidR="0012650E" w:rsidRPr="003C2BB0" w:rsidRDefault="0012650E" w:rsidP="00277275">
            <w:pPr>
              <w:jc w:val="right"/>
              <w:rPr>
                <w:rFonts w:cs="Times New Roman"/>
                <w:b/>
                <w:bCs/>
                <w:sz w:val="16"/>
                <w:szCs w:val="16"/>
              </w:rPr>
            </w:pPr>
            <w:r w:rsidRPr="003C2BB0">
              <w:rPr>
                <w:rFonts w:cs="Times New Roman"/>
                <w:b/>
                <w:bCs/>
                <w:sz w:val="16"/>
                <w:szCs w:val="16"/>
              </w:rPr>
              <w:t>2011</w:t>
            </w:r>
          </w:p>
        </w:tc>
        <w:tc>
          <w:tcPr>
            <w:tcW w:w="1300" w:type="dxa"/>
            <w:tcBorders>
              <w:top w:val="nil"/>
              <w:left w:val="nil"/>
              <w:bottom w:val="nil"/>
              <w:right w:val="nil"/>
            </w:tcBorders>
            <w:shd w:val="clear" w:color="000000" w:fill="FFFFFF"/>
            <w:noWrap/>
            <w:vAlign w:val="bottom"/>
            <w:hideMark/>
          </w:tcPr>
          <w:p w14:paraId="4E53CAED"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CCFRP</w:t>
            </w:r>
          </w:p>
        </w:tc>
        <w:tc>
          <w:tcPr>
            <w:tcW w:w="680" w:type="dxa"/>
            <w:tcBorders>
              <w:top w:val="nil"/>
              <w:left w:val="nil"/>
              <w:bottom w:val="nil"/>
              <w:right w:val="nil"/>
            </w:tcBorders>
            <w:shd w:val="clear" w:color="000000" w:fill="FFFFFF"/>
            <w:noWrap/>
            <w:vAlign w:val="bottom"/>
            <w:hideMark/>
          </w:tcPr>
          <w:p w14:paraId="7F9CD43D"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26</w:t>
            </w:r>
          </w:p>
        </w:tc>
        <w:tc>
          <w:tcPr>
            <w:tcW w:w="1072" w:type="dxa"/>
            <w:tcBorders>
              <w:top w:val="nil"/>
              <w:left w:val="nil"/>
              <w:bottom w:val="nil"/>
              <w:right w:val="nil"/>
            </w:tcBorders>
            <w:shd w:val="clear" w:color="000000" w:fill="FFFFFF"/>
            <w:noWrap/>
            <w:vAlign w:val="bottom"/>
            <w:hideMark/>
          </w:tcPr>
          <w:p w14:paraId="3E8728D0"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RecFIN</w:t>
            </w:r>
          </w:p>
        </w:tc>
        <w:tc>
          <w:tcPr>
            <w:tcW w:w="960" w:type="dxa"/>
            <w:tcBorders>
              <w:top w:val="nil"/>
              <w:left w:val="nil"/>
              <w:bottom w:val="nil"/>
              <w:right w:val="nil"/>
            </w:tcBorders>
            <w:shd w:val="clear" w:color="000000" w:fill="FFFFFF"/>
            <w:noWrap/>
            <w:vAlign w:val="bottom"/>
            <w:hideMark/>
          </w:tcPr>
          <w:p w14:paraId="623588C1"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910</w:t>
            </w:r>
          </w:p>
        </w:tc>
      </w:tr>
      <w:tr w:rsidR="0012650E" w:rsidRPr="003C2BB0" w14:paraId="73ABAE9F" w14:textId="77777777" w:rsidTr="003C2BB0">
        <w:trPr>
          <w:trHeight w:val="216"/>
        </w:trPr>
        <w:tc>
          <w:tcPr>
            <w:tcW w:w="960" w:type="dxa"/>
            <w:tcBorders>
              <w:top w:val="nil"/>
              <w:left w:val="nil"/>
              <w:bottom w:val="nil"/>
              <w:right w:val="nil"/>
            </w:tcBorders>
            <w:shd w:val="clear" w:color="000000" w:fill="FFFFFF"/>
            <w:noWrap/>
            <w:vAlign w:val="bottom"/>
            <w:hideMark/>
          </w:tcPr>
          <w:p w14:paraId="4910F886" w14:textId="77777777" w:rsidR="0012650E" w:rsidRPr="003C2BB0" w:rsidRDefault="0012650E" w:rsidP="00277275">
            <w:pPr>
              <w:jc w:val="right"/>
              <w:rPr>
                <w:rFonts w:cs="Times New Roman"/>
                <w:b/>
                <w:bCs/>
                <w:sz w:val="16"/>
                <w:szCs w:val="16"/>
              </w:rPr>
            </w:pPr>
            <w:r w:rsidRPr="003C2BB0">
              <w:rPr>
                <w:rFonts w:cs="Times New Roman"/>
                <w:b/>
                <w:bCs/>
                <w:sz w:val="16"/>
                <w:szCs w:val="16"/>
              </w:rPr>
              <w:t>2012</w:t>
            </w:r>
          </w:p>
        </w:tc>
        <w:tc>
          <w:tcPr>
            <w:tcW w:w="1300" w:type="dxa"/>
            <w:tcBorders>
              <w:top w:val="nil"/>
              <w:left w:val="nil"/>
              <w:bottom w:val="nil"/>
              <w:right w:val="nil"/>
            </w:tcBorders>
            <w:shd w:val="clear" w:color="000000" w:fill="FFFFFF"/>
            <w:noWrap/>
            <w:vAlign w:val="bottom"/>
            <w:hideMark/>
          </w:tcPr>
          <w:p w14:paraId="2B1B0A0B"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CCFRP</w:t>
            </w:r>
          </w:p>
        </w:tc>
        <w:tc>
          <w:tcPr>
            <w:tcW w:w="680" w:type="dxa"/>
            <w:tcBorders>
              <w:top w:val="nil"/>
              <w:left w:val="nil"/>
              <w:bottom w:val="nil"/>
              <w:right w:val="nil"/>
            </w:tcBorders>
            <w:shd w:val="clear" w:color="000000" w:fill="FFFFFF"/>
            <w:noWrap/>
            <w:vAlign w:val="bottom"/>
            <w:hideMark/>
          </w:tcPr>
          <w:p w14:paraId="475D07E9"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29</w:t>
            </w:r>
          </w:p>
        </w:tc>
        <w:tc>
          <w:tcPr>
            <w:tcW w:w="1072" w:type="dxa"/>
            <w:tcBorders>
              <w:top w:val="nil"/>
              <w:left w:val="nil"/>
              <w:bottom w:val="nil"/>
              <w:right w:val="nil"/>
            </w:tcBorders>
            <w:shd w:val="clear" w:color="000000" w:fill="FFFFFF"/>
            <w:noWrap/>
            <w:vAlign w:val="bottom"/>
            <w:hideMark/>
          </w:tcPr>
          <w:p w14:paraId="57054D29"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RecFIN</w:t>
            </w:r>
          </w:p>
        </w:tc>
        <w:tc>
          <w:tcPr>
            <w:tcW w:w="960" w:type="dxa"/>
            <w:tcBorders>
              <w:top w:val="nil"/>
              <w:left w:val="nil"/>
              <w:bottom w:val="nil"/>
              <w:right w:val="nil"/>
            </w:tcBorders>
            <w:shd w:val="clear" w:color="000000" w:fill="FFFFFF"/>
            <w:noWrap/>
            <w:vAlign w:val="bottom"/>
            <w:hideMark/>
          </w:tcPr>
          <w:p w14:paraId="016DFDBB"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1156</w:t>
            </w:r>
          </w:p>
        </w:tc>
      </w:tr>
      <w:tr w:rsidR="0012650E" w:rsidRPr="003C2BB0" w14:paraId="59B0F3DE" w14:textId="77777777" w:rsidTr="003C2BB0">
        <w:trPr>
          <w:trHeight w:val="216"/>
        </w:trPr>
        <w:tc>
          <w:tcPr>
            <w:tcW w:w="960" w:type="dxa"/>
            <w:tcBorders>
              <w:top w:val="nil"/>
              <w:left w:val="nil"/>
              <w:right w:val="nil"/>
            </w:tcBorders>
            <w:shd w:val="clear" w:color="000000" w:fill="FFFFFF"/>
            <w:noWrap/>
            <w:vAlign w:val="bottom"/>
            <w:hideMark/>
          </w:tcPr>
          <w:p w14:paraId="1C56F2BD" w14:textId="77777777" w:rsidR="0012650E" w:rsidRPr="003C2BB0" w:rsidRDefault="0012650E" w:rsidP="00277275">
            <w:pPr>
              <w:jc w:val="right"/>
              <w:rPr>
                <w:rFonts w:cs="Times New Roman"/>
                <w:b/>
                <w:bCs/>
                <w:sz w:val="16"/>
                <w:szCs w:val="16"/>
              </w:rPr>
            </w:pPr>
            <w:r w:rsidRPr="003C2BB0">
              <w:rPr>
                <w:rFonts w:cs="Times New Roman"/>
                <w:b/>
                <w:bCs/>
                <w:sz w:val="16"/>
                <w:szCs w:val="16"/>
              </w:rPr>
              <w:t>2013</w:t>
            </w:r>
          </w:p>
        </w:tc>
        <w:tc>
          <w:tcPr>
            <w:tcW w:w="1300" w:type="dxa"/>
            <w:tcBorders>
              <w:top w:val="nil"/>
              <w:left w:val="nil"/>
              <w:right w:val="nil"/>
            </w:tcBorders>
            <w:shd w:val="clear" w:color="000000" w:fill="FFFFFF"/>
            <w:noWrap/>
            <w:vAlign w:val="bottom"/>
            <w:hideMark/>
          </w:tcPr>
          <w:p w14:paraId="4EAB0E1B"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CCFRP</w:t>
            </w:r>
          </w:p>
        </w:tc>
        <w:tc>
          <w:tcPr>
            <w:tcW w:w="680" w:type="dxa"/>
            <w:tcBorders>
              <w:top w:val="nil"/>
              <w:left w:val="nil"/>
              <w:right w:val="nil"/>
            </w:tcBorders>
            <w:shd w:val="clear" w:color="000000" w:fill="FFFFFF"/>
            <w:noWrap/>
            <w:vAlign w:val="bottom"/>
            <w:hideMark/>
          </w:tcPr>
          <w:p w14:paraId="13490CA9"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30</w:t>
            </w:r>
          </w:p>
        </w:tc>
        <w:tc>
          <w:tcPr>
            <w:tcW w:w="1072" w:type="dxa"/>
            <w:tcBorders>
              <w:top w:val="nil"/>
              <w:left w:val="nil"/>
              <w:right w:val="nil"/>
            </w:tcBorders>
            <w:shd w:val="clear" w:color="000000" w:fill="FFFFFF"/>
            <w:noWrap/>
            <w:vAlign w:val="bottom"/>
            <w:hideMark/>
          </w:tcPr>
          <w:p w14:paraId="7477639E"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RecFIN</w:t>
            </w:r>
          </w:p>
        </w:tc>
        <w:tc>
          <w:tcPr>
            <w:tcW w:w="960" w:type="dxa"/>
            <w:tcBorders>
              <w:top w:val="nil"/>
              <w:left w:val="nil"/>
              <w:right w:val="nil"/>
            </w:tcBorders>
            <w:shd w:val="clear" w:color="000000" w:fill="FFFFFF"/>
            <w:noWrap/>
            <w:vAlign w:val="bottom"/>
            <w:hideMark/>
          </w:tcPr>
          <w:p w14:paraId="23359564"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1638</w:t>
            </w:r>
          </w:p>
        </w:tc>
      </w:tr>
      <w:tr w:rsidR="0012650E" w:rsidRPr="003C2BB0" w14:paraId="40007BDB" w14:textId="77777777" w:rsidTr="003C2BB0">
        <w:trPr>
          <w:trHeight w:val="216"/>
        </w:trPr>
        <w:tc>
          <w:tcPr>
            <w:tcW w:w="960" w:type="dxa"/>
            <w:tcBorders>
              <w:top w:val="nil"/>
              <w:left w:val="nil"/>
              <w:bottom w:val="single" w:sz="4" w:space="0" w:color="auto"/>
              <w:right w:val="nil"/>
            </w:tcBorders>
            <w:shd w:val="clear" w:color="000000" w:fill="FFFFFF"/>
            <w:noWrap/>
            <w:vAlign w:val="bottom"/>
            <w:hideMark/>
          </w:tcPr>
          <w:p w14:paraId="748883FB" w14:textId="77777777" w:rsidR="0012650E" w:rsidRPr="003C2BB0" w:rsidRDefault="0012650E" w:rsidP="00277275">
            <w:pPr>
              <w:jc w:val="right"/>
              <w:rPr>
                <w:rFonts w:cs="Times New Roman"/>
                <w:b/>
                <w:bCs/>
                <w:sz w:val="16"/>
                <w:szCs w:val="16"/>
              </w:rPr>
            </w:pPr>
            <w:r w:rsidRPr="003C2BB0">
              <w:rPr>
                <w:rFonts w:cs="Times New Roman"/>
                <w:b/>
                <w:bCs/>
                <w:sz w:val="16"/>
                <w:szCs w:val="16"/>
              </w:rPr>
              <w:t>2014</w:t>
            </w:r>
          </w:p>
        </w:tc>
        <w:tc>
          <w:tcPr>
            <w:tcW w:w="1300" w:type="dxa"/>
            <w:tcBorders>
              <w:top w:val="nil"/>
              <w:left w:val="nil"/>
              <w:bottom w:val="single" w:sz="4" w:space="0" w:color="auto"/>
              <w:right w:val="nil"/>
            </w:tcBorders>
            <w:shd w:val="clear" w:color="000000" w:fill="FFFFFF"/>
            <w:noWrap/>
            <w:vAlign w:val="bottom"/>
            <w:hideMark/>
          </w:tcPr>
          <w:p w14:paraId="343C2973"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680" w:type="dxa"/>
            <w:tcBorders>
              <w:top w:val="nil"/>
              <w:left w:val="nil"/>
              <w:bottom w:val="single" w:sz="4" w:space="0" w:color="auto"/>
              <w:right w:val="nil"/>
            </w:tcBorders>
            <w:shd w:val="clear" w:color="000000" w:fill="FFFFFF"/>
            <w:noWrap/>
            <w:vAlign w:val="bottom"/>
            <w:hideMark/>
          </w:tcPr>
          <w:p w14:paraId="030EDE99"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 </w:t>
            </w:r>
          </w:p>
        </w:tc>
        <w:tc>
          <w:tcPr>
            <w:tcW w:w="1072" w:type="dxa"/>
            <w:tcBorders>
              <w:top w:val="nil"/>
              <w:left w:val="nil"/>
              <w:bottom w:val="single" w:sz="4" w:space="0" w:color="auto"/>
              <w:right w:val="nil"/>
            </w:tcBorders>
            <w:shd w:val="clear" w:color="000000" w:fill="FFFFFF"/>
            <w:noWrap/>
            <w:vAlign w:val="bottom"/>
            <w:hideMark/>
          </w:tcPr>
          <w:p w14:paraId="6C7E4170"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RecFIN</w:t>
            </w:r>
          </w:p>
        </w:tc>
        <w:tc>
          <w:tcPr>
            <w:tcW w:w="960" w:type="dxa"/>
            <w:tcBorders>
              <w:top w:val="nil"/>
              <w:left w:val="nil"/>
              <w:bottom w:val="single" w:sz="4" w:space="0" w:color="auto"/>
              <w:right w:val="nil"/>
            </w:tcBorders>
            <w:shd w:val="clear" w:color="000000" w:fill="FFFFFF"/>
            <w:noWrap/>
            <w:vAlign w:val="bottom"/>
            <w:hideMark/>
          </w:tcPr>
          <w:p w14:paraId="42A145D3" w14:textId="77777777" w:rsidR="0012650E" w:rsidRPr="003C2BB0" w:rsidRDefault="0012650E" w:rsidP="00277275">
            <w:pPr>
              <w:jc w:val="right"/>
              <w:rPr>
                <w:rFonts w:cs="Times New Roman"/>
                <w:color w:val="000000"/>
                <w:sz w:val="16"/>
                <w:szCs w:val="16"/>
              </w:rPr>
            </w:pPr>
            <w:r w:rsidRPr="003C2BB0">
              <w:rPr>
                <w:rFonts w:cs="Times New Roman"/>
                <w:color w:val="000000"/>
                <w:sz w:val="16"/>
                <w:szCs w:val="16"/>
              </w:rPr>
              <w:t>1485</w:t>
            </w:r>
          </w:p>
        </w:tc>
      </w:tr>
      <w:tr w:rsidR="0012650E" w:rsidRPr="003C2BB0" w14:paraId="349889A5" w14:textId="77777777" w:rsidTr="003C2BB0">
        <w:trPr>
          <w:trHeight w:val="216"/>
        </w:trPr>
        <w:tc>
          <w:tcPr>
            <w:tcW w:w="960" w:type="dxa"/>
            <w:tcBorders>
              <w:top w:val="single" w:sz="4" w:space="0" w:color="auto"/>
              <w:left w:val="nil"/>
              <w:bottom w:val="nil"/>
              <w:right w:val="nil"/>
            </w:tcBorders>
            <w:shd w:val="clear" w:color="000000" w:fill="FFFFFF"/>
            <w:noWrap/>
            <w:vAlign w:val="bottom"/>
          </w:tcPr>
          <w:p w14:paraId="6D9C4FFB" w14:textId="77777777" w:rsidR="0012650E" w:rsidRPr="003C2BB0" w:rsidRDefault="0012650E" w:rsidP="00277275">
            <w:pPr>
              <w:jc w:val="right"/>
              <w:rPr>
                <w:rFonts w:cs="Times New Roman"/>
                <w:b/>
                <w:bCs/>
                <w:sz w:val="16"/>
                <w:szCs w:val="16"/>
              </w:rPr>
            </w:pPr>
          </w:p>
        </w:tc>
        <w:tc>
          <w:tcPr>
            <w:tcW w:w="1300" w:type="dxa"/>
            <w:tcBorders>
              <w:top w:val="single" w:sz="4" w:space="0" w:color="auto"/>
              <w:left w:val="nil"/>
              <w:bottom w:val="nil"/>
              <w:right w:val="nil"/>
            </w:tcBorders>
            <w:shd w:val="clear" w:color="000000" w:fill="FFFFFF"/>
            <w:noWrap/>
            <w:vAlign w:val="bottom"/>
          </w:tcPr>
          <w:p w14:paraId="20B53EB4" w14:textId="77777777" w:rsidR="0012650E" w:rsidRPr="003C2BB0" w:rsidRDefault="0012650E" w:rsidP="00277275">
            <w:pPr>
              <w:jc w:val="right"/>
              <w:rPr>
                <w:rFonts w:cs="Times New Roman"/>
                <w:color w:val="000000"/>
                <w:sz w:val="16"/>
                <w:szCs w:val="16"/>
              </w:rPr>
            </w:pPr>
          </w:p>
        </w:tc>
        <w:tc>
          <w:tcPr>
            <w:tcW w:w="680" w:type="dxa"/>
            <w:tcBorders>
              <w:top w:val="single" w:sz="4" w:space="0" w:color="auto"/>
              <w:left w:val="nil"/>
              <w:bottom w:val="nil"/>
              <w:right w:val="nil"/>
            </w:tcBorders>
            <w:shd w:val="clear" w:color="000000" w:fill="FFFFFF"/>
            <w:noWrap/>
            <w:vAlign w:val="bottom"/>
          </w:tcPr>
          <w:p w14:paraId="6433563B" w14:textId="77777777" w:rsidR="0012650E" w:rsidRPr="003C2BB0" w:rsidRDefault="0012650E" w:rsidP="00277275">
            <w:pPr>
              <w:jc w:val="right"/>
              <w:rPr>
                <w:rFonts w:cs="Times New Roman"/>
                <w:color w:val="000000"/>
                <w:sz w:val="16"/>
                <w:szCs w:val="16"/>
              </w:rPr>
            </w:pPr>
          </w:p>
        </w:tc>
        <w:tc>
          <w:tcPr>
            <w:tcW w:w="1072" w:type="dxa"/>
            <w:tcBorders>
              <w:top w:val="single" w:sz="4" w:space="0" w:color="auto"/>
              <w:left w:val="nil"/>
              <w:bottom w:val="nil"/>
              <w:right w:val="nil"/>
            </w:tcBorders>
            <w:shd w:val="clear" w:color="000000" w:fill="FFFFFF"/>
            <w:noWrap/>
            <w:vAlign w:val="bottom"/>
          </w:tcPr>
          <w:p w14:paraId="20800348" w14:textId="77777777" w:rsidR="0012650E" w:rsidRPr="003C2BB0" w:rsidRDefault="0012650E" w:rsidP="00277275">
            <w:pPr>
              <w:jc w:val="right"/>
              <w:rPr>
                <w:rFonts w:cs="Times New Roman"/>
                <w:color w:val="000000"/>
                <w:sz w:val="16"/>
                <w:szCs w:val="16"/>
              </w:rPr>
            </w:pPr>
          </w:p>
        </w:tc>
        <w:tc>
          <w:tcPr>
            <w:tcW w:w="960" w:type="dxa"/>
            <w:tcBorders>
              <w:top w:val="single" w:sz="4" w:space="0" w:color="auto"/>
              <w:left w:val="nil"/>
              <w:bottom w:val="nil"/>
              <w:right w:val="nil"/>
            </w:tcBorders>
            <w:shd w:val="clear" w:color="000000" w:fill="FFFFFF"/>
            <w:noWrap/>
            <w:vAlign w:val="bottom"/>
          </w:tcPr>
          <w:p w14:paraId="6A0A9F92" w14:textId="77777777" w:rsidR="0012650E" w:rsidRPr="003C2BB0" w:rsidRDefault="0012650E" w:rsidP="00277275">
            <w:pPr>
              <w:jc w:val="right"/>
              <w:rPr>
                <w:rFonts w:cs="Times New Roman"/>
                <w:color w:val="000000"/>
                <w:sz w:val="16"/>
                <w:szCs w:val="16"/>
              </w:rPr>
            </w:pPr>
          </w:p>
        </w:tc>
      </w:tr>
    </w:tbl>
    <w:p w14:paraId="5AE53E1B" w14:textId="77777777" w:rsidR="0012650E" w:rsidRDefault="0012650E" w:rsidP="0012650E">
      <w:pPr>
        <w:pStyle w:val="Caption"/>
      </w:pPr>
    </w:p>
    <w:p w14:paraId="278C705F" w14:textId="77777777" w:rsidR="0012650E" w:rsidRDefault="0012650E" w:rsidP="0012650E">
      <w:pPr>
        <w:rPr>
          <w:rFonts w:ascii="Times" w:hAnsi="Times" w:cs="Times"/>
          <w:b/>
          <w:bCs/>
          <w:sz w:val="24"/>
        </w:rPr>
      </w:pPr>
      <w:bookmarkStart w:id="161" w:name="_Ref423413717"/>
      <w:r>
        <w:rPr>
          <w:rFonts w:ascii="Times" w:hAnsi="Times" w:cs="Times"/>
          <w:sz w:val="24"/>
        </w:rPr>
        <w:br w:type="page"/>
      </w:r>
    </w:p>
    <w:p w14:paraId="55EDD391" w14:textId="7246BF8F" w:rsidR="00304BD1" w:rsidRDefault="00304BD1" w:rsidP="00304BD1">
      <w:pPr>
        <w:pStyle w:val="Caption"/>
      </w:pPr>
      <w:bookmarkStart w:id="162" w:name="_Ref427594774"/>
      <w:bookmarkEnd w:id="161"/>
      <w:r>
        <w:lastRenderedPageBreak/>
        <w:t xml:space="preserve">Table </w:t>
      </w:r>
      <w:fldSimple w:instr=" SEQ Table \* ARABIC ">
        <w:r w:rsidR="008C61C8">
          <w:rPr>
            <w:noProof/>
          </w:rPr>
          <w:t>15</w:t>
        </w:r>
      </w:fldSimple>
      <w:bookmarkEnd w:id="162"/>
      <w:r>
        <w:t xml:space="preserve">. Delta-GLM models and the resultant model selection values for the California dockside survey (1980-2003). Gray bars indicate </w:t>
      </w:r>
      <w:r w:rsidR="003C2680">
        <w:t xml:space="preserve">chosen </w:t>
      </w:r>
      <w:r>
        <w:t>model</w:t>
      </w:r>
      <w:r w:rsidR="003C2680">
        <w:t>.</w:t>
      </w:r>
    </w:p>
    <w:tbl>
      <w:tblPr>
        <w:tblW w:w="8888" w:type="dxa"/>
        <w:tblInd w:w="93" w:type="dxa"/>
        <w:tblLook w:val="04A0" w:firstRow="1" w:lastRow="0" w:firstColumn="1" w:lastColumn="0" w:noHBand="0" w:noVBand="1"/>
      </w:tblPr>
      <w:tblGrid>
        <w:gridCol w:w="4737"/>
        <w:gridCol w:w="1034"/>
        <w:gridCol w:w="886"/>
        <w:gridCol w:w="266"/>
        <w:gridCol w:w="1115"/>
        <w:gridCol w:w="850"/>
      </w:tblGrid>
      <w:tr w:rsidR="003237D2" w14:paraId="4BC373B1" w14:textId="77777777" w:rsidTr="003237D2">
        <w:trPr>
          <w:trHeight w:val="300"/>
        </w:trPr>
        <w:tc>
          <w:tcPr>
            <w:tcW w:w="4737" w:type="dxa"/>
            <w:tcBorders>
              <w:top w:val="single" w:sz="4" w:space="0" w:color="auto"/>
              <w:left w:val="nil"/>
              <w:bottom w:val="nil"/>
              <w:right w:val="nil"/>
            </w:tcBorders>
            <w:shd w:val="clear" w:color="000000" w:fill="FFFFFF"/>
            <w:noWrap/>
            <w:vAlign w:val="bottom"/>
            <w:hideMark/>
          </w:tcPr>
          <w:p w14:paraId="7F971FBF" w14:textId="77777777" w:rsidR="003237D2" w:rsidRDefault="003237D2">
            <w:pPr>
              <w:jc w:val="center"/>
              <w:rPr>
                <w:rFonts w:ascii="Times" w:hAnsi="Times"/>
                <w:color w:val="000000"/>
                <w:sz w:val="20"/>
                <w:szCs w:val="20"/>
              </w:rPr>
            </w:pPr>
            <w:r>
              <w:rPr>
                <w:rFonts w:ascii="Times" w:hAnsi="Times"/>
                <w:color w:val="000000"/>
                <w:sz w:val="20"/>
                <w:szCs w:val="20"/>
              </w:rPr>
              <w:t> </w:t>
            </w:r>
          </w:p>
        </w:tc>
        <w:tc>
          <w:tcPr>
            <w:tcW w:w="1920" w:type="dxa"/>
            <w:gridSpan w:val="2"/>
            <w:tcBorders>
              <w:top w:val="single" w:sz="4" w:space="0" w:color="auto"/>
              <w:left w:val="nil"/>
              <w:bottom w:val="single" w:sz="4" w:space="0" w:color="auto"/>
              <w:right w:val="nil"/>
            </w:tcBorders>
            <w:shd w:val="clear" w:color="000000" w:fill="FFFFFF"/>
            <w:noWrap/>
            <w:vAlign w:val="bottom"/>
            <w:hideMark/>
          </w:tcPr>
          <w:p w14:paraId="63A9CE5B" w14:textId="77777777" w:rsidR="003237D2" w:rsidRDefault="003237D2">
            <w:pPr>
              <w:jc w:val="center"/>
              <w:rPr>
                <w:rFonts w:ascii="Times" w:hAnsi="Times"/>
                <w:color w:val="000000"/>
                <w:sz w:val="20"/>
                <w:szCs w:val="20"/>
              </w:rPr>
            </w:pPr>
            <w:r>
              <w:rPr>
                <w:rFonts w:ascii="Times" w:hAnsi="Times"/>
                <w:color w:val="000000"/>
                <w:sz w:val="20"/>
                <w:szCs w:val="20"/>
              </w:rPr>
              <w:t>AIC</w:t>
            </w:r>
          </w:p>
        </w:tc>
        <w:tc>
          <w:tcPr>
            <w:tcW w:w="266" w:type="dxa"/>
            <w:tcBorders>
              <w:top w:val="single" w:sz="4" w:space="0" w:color="auto"/>
              <w:left w:val="nil"/>
              <w:bottom w:val="nil"/>
              <w:right w:val="nil"/>
            </w:tcBorders>
            <w:shd w:val="clear" w:color="000000" w:fill="FFFFFF"/>
            <w:noWrap/>
            <w:vAlign w:val="bottom"/>
            <w:hideMark/>
          </w:tcPr>
          <w:p w14:paraId="045E6F86" w14:textId="77777777" w:rsidR="003237D2" w:rsidRDefault="003237D2">
            <w:pPr>
              <w:jc w:val="center"/>
              <w:rPr>
                <w:rFonts w:ascii="Times" w:hAnsi="Times"/>
                <w:color w:val="000000"/>
                <w:sz w:val="20"/>
                <w:szCs w:val="20"/>
              </w:rPr>
            </w:pPr>
            <w:r>
              <w:rPr>
                <w:rFonts w:ascii="Times" w:hAnsi="Times"/>
                <w:color w:val="000000"/>
                <w:sz w:val="20"/>
                <w:szCs w:val="20"/>
              </w:rPr>
              <w:t> </w:t>
            </w:r>
          </w:p>
        </w:tc>
        <w:tc>
          <w:tcPr>
            <w:tcW w:w="1965" w:type="dxa"/>
            <w:gridSpan w:val="2"/>
            <w:tcBorders>
              <w:top w:val="single" w:sz="4" w:space="0" w:color="auto"/>
              <w:left w:val="nil"/>
              <w:bottom w:val="single" w:sz="4" w:space="0" w:color="auto"/>
              <w:right w:val="nil"/>
            </w:tcBorders>
            <w:shd w:val="clear" w:color="000000" w:fill="FFFFFF"/>
            <w:noWrap/>
            <w:vAlign w:val="bottom"/>
            <w:hideMark/>
          </w:tcPr>
          <w:p w14:paraId="35E921D3" w14:textId="1AC402F5" w:rsidR="003237D2" w:rsidRDefault="00116196">
            <w:pPr>
              <w:jc w:val="center"/>
              <w:rPr>
                <w:rFonts w:ascii="Times" w:hAnsi="Times"/>
                <w:color w:val="000000"/>
                <w:sz w:val="20"/>
                <w:szCs w:val="20"/>
              </w:rPr>
            </w:pPr>
            <w:r w:rsidRPr="00304BD1">
              <w:rPr>
                <w:rFonts w:ascii="Symbol" w:eastAsia="Times New Roman" w:hAnsi="Symbol" w:cs="Times New Roman"/>
                <w:color w:val="000000"/>
                <w:sz w:val="20"/>
                <w:szCs w:val="20"/>
              </w:rPr>
              <w:t></w:t>
            </w:r>
            <w:r w:rsidRPr="00304BD1">
              <w:rPr>
                <w:rFonts w:ascii="Times" w:eastAsia="Times New Roman" w:hAnsi="Times" w:cs="Times New Roman"/>
                <w:color w:val="000000"/>
                <w:sz w:val="20"/>
                <w:szCs w:val="20"/>
              </w:rPr>
              <w:t>AIC</w:t>
            </w:r>
          </w:p>
        </w:tc>
      </w:tr>
      <w:tr w:rsidR="003237D2" w14:paraId="3408E67B" w14:textId="77777777" w:rsidTr="003237D2">
        <w:trPr>
          <w:trHeight w:val="300"/>
        </w:trPr>
        <w:tc>
          <w:tcPr>
            <w:tcW w:w="4737" w:type="dxa"/>
            <w:tcBorders>
              <w:top w:val="nil"/>
              <w:left w:val="nil"/>
              <w:bottom w:val="single" w:sz="4" w:space="0" w:color="auto"/>
              <w:right w:val="nil"/>
            </w:tcBorders>
            <w:shd w:val="clear" w:color="000000" w:fill="FFFFFF"/>
            <w:noWrap/>
            <w:vAlign w:val="bottom"/>
            <w:hideMark/>
          </w:tcPr>
          <w:p w14:paraId="243A378D" w14:textId="77777777" w:rsidR="003237D2" w:rsidRDefault="003237D2">
            <w:pPr>
              <w:jc w:val="center"/>
              <w:rPr>
                <w:rFonts w:ascii="Times" w:hAnsi="Times"/>
                <w:color w:val="000000"/>
                <w:sz w:val="20"/>
                <w:szCs w:val="20"/>
              </w:rPr>
            </w:pPr>
            <w:r>
              <w:rPr>
                <w:rFonts w:ascii="Times" w:hAnsi="Times"/>
                <w:color w:val="000000"/>
                <w:sz w:val="20"/>
                <w:szCs w:val="20"/>
              </w:rPr>
              <w:t>Model</w:t>
            </w:r>
          </w:p>
        </w:tc>
        <w:tc>
          <w:tcPr>
            <w:tcW w:w="1034" w:type="dxa"/>
            <w:tcBorders>
              <w:top w:val="nil"/>
              <w:left w:val="nil"/>
              <w:bottom w:val="single" w:sz="4" w:space="0" w:color="auto"/>
              <w:right w:val="nil"/>
            </w:tcBorders>
            <w:shd w:val="clear" w:color="000000" w:fill="FFFFFF"/>
            <w:noWrap/>
            <w:vAlign w:val="bottom"/>
            <w:hideMark/>
          </w:tcPr>
          <w:p w14:paraId="6871E56D" w14:textId="77777777" w:rsidR="003237D2" w:rsidRDefault="003237D2">
            <w:pPr>
              <w:jc w:val="center"/>
              <w:rPr>
                <w:rFonts w:ascii="Times" w:hAnsi="Times"/>
                <w:color w:val="000000"/>
                <w:sz w:val="20"/>
                <w:szCs w:val="20"/>
              </w:rPr>
            </w:pPr>
            <w:r>
              <w:rPr>
                <w:rFonts w:ascii="Times" w:hAnsi="Times"/>
                <w:color w:val="000000"/>
                <w:sz w:val="20"/>
                <w:szCs w:val="20"/>
              </w:rPr>
              <w:t xml:space="preserve">Binomial </w:t>
            </w:r>
          </w:p>
        </w:tc>
        <w:tc>
          <w:tcPr>
            <w:tcW w:w="886" w:type="dxa"/>
            <w:tcBorders>
              <w:top w:val="nil"/>
              <w:left w:val="nil"/>
              <w:bottom w:val="single" w:sz="4" w:space="0" w:color="auto"/>
              <w:right w:val="nil"/>
            </w:tcBorders>
            <w:shd w:val="clear" w:color="000000" w:fill="FFFFFF"/>
            <w:noWrap/>
            <w:vAlign w:val="bottom"/>
            <w:hideMark/>
          </w:tcPr>
          <w:p w14:paraId="747B7231" w14:textId="77777777" w:rsidR="003237D2" w:rsidRDefault="003237D2">
            <w:pPr>
              <w:jc w:val="center"/>
              <w:rPr>
                <w:rFonts w:ascii="Times" w:hAnsi="Times"/>
                <w:color w:val="000000"/>
                <w:sz w:val="20"/>
                <w:szCs w:val="20"/>
              </w:rPr>
            </w:pPr>
            <w:r>
              <w:rPr>
                <w:rFonts w:ascii="Times" w:hAnsi="Times"/>
                <w:color w:val="000000"/>
                <w:sz w:val="20"/>
                <w:szCs w:val="20"/>
              </w:rPr>
              <w:t>Gamma</w:t>
            </w:r>
          </w:p>
        </w:tc>
        <w:tc>
          <w:tcPr>
            <w:tcW w:w="266" w:type="dxa"/>
            <w:tcBorders>
              <w:top w:val="nil"/>
              <w:left w:val="nil"/>
              <w:bottom w:val="single" w:sz="4" w:space="0" w:color="auto"/>
              <w:right w:val="nil"/>
            </w:tcBorders>
            <w:shd w:val="clear" w:color="000000" w:fill="FFFFFF"/>
            <w:noWrap/>
            <w:vAlign w:val="bottom"/>
            <w:hideMark/>
          </w:tcPr>
          <w:p w14:paraId="3ED8BBB6" w14:textId="77777777" w:rsidR="003237D2" w:rsidRDefault="003237D2">
            <w:pPr>
              <w:jc w:val="center"/>
              <w:rPr>
                <w:rFonts w:ascii="Times" w:hAnsi="Times"/>
                <w:color w:val="000000"/>
                <w:sz w:val="20"/>
                <w:szCs w:val="20"/>
              </w:rPr>
            </w:pPr>
            <w:r>
              <w:rPr>
                <w:rFonts w:ascii="Times" w:hAnsi="Times"/>
                <w:color w:val="000000"/>
                <w:sz w:val="20"/>
                <w:szCs w:val="20"/>
              </w:rPr>
              <w:t> </w:t>
            </w:r>
          </w:p>
        </w:tc>
        <w:tc>
          <w:tcPr>
            <w:tcW w:w="1115" w:type="dxa"/>
            <w:tcBorders>
              <w:top w:val="nil"/>
              <w:left w:val="nil"/>
              <w:bottom w:val="single" w:sz="4" w:space="0" w:color="auto"/>
              <w:right w:val="nil"/>
            </w:tcBorders>
            <w:shd w:val="clear" w:color="000000" w:fill="FFFFFF"/>
            <w:noWrap/>
            <w:vAlign w:val="bottom"/>
            <w:hideMark/>
          </w:tcPr>
          <w:p w14:paraId="1BA5FCFA" w14:textId="0126C8DC" w:rsidR="003237D2" w:rsidRDefault="003237D2">
            <w:pPr>
              <w:jc w:val="center"/>
              <w:rPr>
                <w:rFonts w:ascii="Times" w:hAnsi="Times"/>
                <w:color w:val="000000"/>
                <w:sz w:val="20"/>
                <w:szCs w:val="20"/>
              </w:rPr>
            </w:pPr>
            <w:r>
              <w:rPr>
                <w:rFonts w:ascii="Times" w:hAnsi="Times"/>
                <w:color w:val="000000"/>
                <w:sz w:val="20"/>
                <w:szCs w:val="20"/>
              </w:rPr>
              <w:t>Binomial</w:t>
            </w:r>
          </w:p>
        </w:tc>
        <w:tc>
          <w:tcPr>
            <w:tcW w:w="850" w:type="dxa"/>
            <w:tcBorders>
              <w:top w:val="nil"/>
              <w:left w:val="nil"/>
              <w:bottom w:val="single" w:sz="4" w:space="0" w:color="auto"/>
              <w:right w:val="nil"/>
            </w:tcBorders>
            <w:shd w:val="clear" w:color="000000" w:fill="FFFFFF"/>
            <w:noWrap/>
            <w:vAlign w:val="bottom"/>
            <w:hideMark/>
          </w:tcPr>
          <w:p w14:paraId="49E6BDB7" w14:textId="77777777" w:rsidR="003237D2" w:rsidRPr="006346CD" w:rsidRDefault="003237D2">
            <w:pPr>
              <w:jc w:val="center"/>
              <w:rPr>
                <w:rFonts w:ascii="Times" w:hAnsi="Times"/>
                <w:iCs/>
                <w:color w:val="000000"/>
                <w:sz w:val="20"/>
                <w:szCs w:val="20"/>
              </w:rPr>
            </w:pPr>
            <w:r w:rsidRPr="006346CD">
              <w:rPr>
                <w:rFonts w:ascii="Times" w:hAnsi="Times"/>
                <w:iCs/>
                <w:color w:val="000000"/>
                <w:sz w:val="20"/>
                <w:szCs w:val="20"/>
              </w:rPr>
              <w:t>Gamma</w:t>
            </w:r>
          </w:p>
        </w:tc>
      </w:tr>
      <w:tr w:rsidR="003237D2" w14:paraId="124C6836" w14:textId="77777777" w:rsidTr="003237D2">
        <w:trPr>
          <w:trHeight w:val="300"/>
        </w:trPr>
        <w:tc>
          <w:tcPr>
            <w:tcW w:w="4737" w:type="dxa"/>
            <w:tcBorders>
              <w:top w:val="nil"/>
              <w:left w:val="nil"/>
              <w:bottom w:val="nil"/>
              <w:right w:val="nil"/>
            </w:tcBorders>
            <w:shd w:val="clear" w:color="000000" w:fill="FFFFFF"/>
            <w:noWrap/>
            <w:vAlign w:val="bottom"/>
            <w:hideMark/>
          </w:tcPr>
          <w:p w14:paraId="547EBDB8" w14:textId="77777777" w:rsidR="003237D2" w:rsidRDefault="003237D2">
            <w:pPr>
              <w:jc w:val="center"/>
              <w:rPr>
                <w:rFonts w:ascii="Times" w:hAnsi="Times"/>
                <w:color w:val="000000"/>
                <w:sz w:val="20"/>
                <w:szCs w:val="20"/>
              </w:rPr>
            </w:pPr>
            <w:r>
              <w:rPr>
                <w:rFonts w:ascii="Times" w:hAnsi="Times"/>
                <w:color w:val="000000"/>
                <w:sz w:val="20"/>
                <w:szCs w:val="20"/>
              </w:rPr>
              <w:t>YEAR</w:t>
            </w:r>
          </w:p>
        </w:tc>
        <w:tc>
          <w:tcPr>
            <w:tcW w:w="1034" w:type="dxa"/>
            <w:tcBorders>
              <w:top w:val="nil"/>
              <w:left w:val="nil"/>
              <w:bottom w:val="nil"/>
              <w:right w:val="nil"/>
            </w:tcBorders>
            <w:shd w:val="clear" w:color="000000" w:fill="FFFFFF"/>
            <w:noWrap/>
            <w:vAlign w:val="bottom"/>
            <w:hideMark/>
          </w:tcPr>
          <w:p w14:paraId="1D412F29" w14:textId="77777777" w:rsidR="003237D2" w:rsidRDefault="003237D2">
            <w:pPr>
              <w:jc w:val="center"/>
              <w:rPr>
                <w:rFonts w:ascii="Times" w:hAnsi="Times"/>
                <w:color w:val="000000"/>
                <w:sz w:val="20"/>
                <w:szCs w:val="20"/>
              </w:rPr>
            </w:pPr>
            <w:r>
              <w:rPr>
                <w:rFonts w:ascii="Times" w:hAnsi="Times"/>
                <w:color w:val="000000"/>
                <w:sz w:val="20"/>
                <w:szCs w:val="20"/>
              </w:rPr>
              <w:t>1128.9</w:t>
            </w:r>
          </w:p>
        </w:tc>
        <w:tc>
          <w:tcPr>
            <w:tcW w:w="886" w:type="dxa"/>
            <w:tcBorders>
              <w:top w:val="nil"/>
              <w:left w:val="nil"/>
              <w:bottom w:val="nil"/>
              <w:right w:val="nil"/>
            </w:tcBorders>
            <w:shd w:val="clear" w:color="000000" w:fill="FFFFFF"/>
            <w:noWrap/>
            <w:vAlign w:val="bottom"/>
            <w:hideMark/>
          </w:tcPr>
          <w:p w14:paraId="68BB0046" w14:textId="77777777" w:rsidR="003237D2" w:rsidRDefault="003237D2">
            <w:pPr>
              <w:jc w:val="center"/>
              <w:rPr>
                <w:rFonts w:ascii="Times" w:hAnsi="Times"/>
                <w:color w:val="000000"/>
                <w:sz w:val="20"/>
                <w:szCs w:val="20"/>
              </w:rPr>
            </w:pPr>
            <w:r>
              <w:rPr>
                <w:rFonts w:ascii="Times" w:hAnsi="Times"/>
                <w:color w:val="000000"/>
                <w:sz w:val="20"/>
                <w:szCs w:val="20"/>
              </w:rPr>
              <w:t>577.0</w:t>
            </w:r>
          </w:p>
        </w:tc>
        <w:tc>
          <w:tcPr>
            <w:tcW w:w="266" w:type="dxa"/>
            <w:tcBorders>
              <w:top w:val="nil"/>
              <w:left w:val="nil"/>
              <w:bottom w:val="nil"/>
              <w:right w:val="nil"/>
            </w:tcBorders>
            <w:shd w:val="clear" w:color="000000" w:fill="FFFFFF"/>
            <w:noWrap/>
            <w:vAlign w:val="bottom"/>
            <w:hideMark/>
          </w:tcPr>
          <w:p w14:paraId="69066919" w14:textId="77777777" w:rsidR="003237D2" w:rsidRDefault="003237D2">
            <w:pPr>
              <w:jc w:val="center"/>
              <w:rPr>
                <w:rFonts w:ascii="Times" w:hAnsi="Times"/>
                <w:color w:val="000000"/>
                <w:sz w:val="20"/>
                <w:szCs w:val="20"/>
              </w:rPr>
            </w:pPr>
            <w:r>
              <w:rPr>
                <w:rFonts w:ascii="Times" w:hAnsi="Times"/>
                <w:color w:val="000000"/>
                <w:sz w:val="20"/>
                <w:szCs w:val="20"/>
              </w:rPr>
              <w:t> </w:t>
            </w:r>
          </w:p>
        </w:tc>
        <w:tc>
          <w:tcPr>
            <w:tcW w:w="1115" w:type="dxa"/>
            <w:tcBorders>
              <w:top w:val="nil"/>
              <w:left w:val="nil"/>
              <w:bottom w:val="nil"/>
              <w:right w:val="nil"/>
            </w:tcBorders>
            <w:shd w:val="clear" w:color="000000" w:fill="FFFFFF"/>
            <w:noWrap/>
            <w:vAlign w:val="bottom"/>
            <w:hideMark/>
          </w:tcPr>
          <w:p w14:paraId="35FAE4F6" w14:textId="77777777" w:rsidR="003237D2" w:rsidRDefault="003237D2">
            <w:pPr>
              <w:jc w:val="center"/>
              <w:rPr>
                <w:rFonts w:ascii="Times" w:hAnsi="Times"/>
                <w:color w:val="000000"/>
                <w:sz w:val="20"/>
                <w:szCs w:val="20"/>
              </w:rPr>
            </w:pPr>
            <w:r>
              <w:rPr>
                <w:rFonts w:ascii="Times" w:hAnsi="Times"/>
                <w:color w:val="000000"/>
                <w:sz w:val="20"/>
                <w:szCs w:val="20"/>
              </w:rPr>
              <w:t>112</w:t>
            </w:r>
          </w:p>
        </w:tc>
        <w:tc>
          <w:tcPr>
            <w:tcW w:w="850" w:type="dxa"/>
            <w:tcBorders>
              <w:top w:val="nil"/>
              <w:left w:val="nil"/>
              <w:bottom w:val="nil"/>
              <w:right w:val="nil"/>
            </w:tcBorders>
            <w:shd w:val="clear" w:color="000000" w:fill="FFFFFF"/>
            <w:noWrap/>
            <w:vAlign w:val="bottom"/>
            <w:hideMark/>
          </w:tcPr>
          <w:p w14:paraId="752E7506" w14:textId="77777777" w:rsidR="003237D2" w:rsidRDefault="003237D2">
            <w:pPr>
              <w:jc w:val="center"/>
              <w:rPr>
                <w:rFonts w:ascii="Times" w:hAnsi="Times"/>
                <w:color w:val="000000"/>
                <w:sz w:val="20"/>
                <w:szCs w:val="20"/>
              </w:rPr>
            </w:pPr>
            <w:r>
              <w:rPr>
                <w:rFonts w:ascii="Times" w:hAnsi="Times"/>
                <w:color w:val="000000"/>
                <w:sz w:val="20"/>
                <w:szCs w:val="20"/>
              </w:rPr>
              <w:t>165</w:t>
            </w:r>
          </w:p>
        </w:tc>
      </w:tr>
      <w:tr w:rsidR="003237D2" w14:paraId="0AC8549A" w14:textId="77777777" w:rsidTr="003237D2">
        <w:trPr>
          <w:trHeight w:val="300"/>
        </w:trPr>
        <w:tc>
          <w:tcPr>
            <w:tcW w:w="4737" w:type="dxa"/>
            <w:tcBorders>
              <w:top w:val="nil"/>
              <w:left w:val="nil"/>
              <w:bottom w:val="nil"/>
              <w:right w:val="nil"/>
            </w:tcBorders>
            <w:shd w:val="clear" w:color="000000" w:fill="FFFFFF"/>
            <w:noWrap/>
            <w:vAlign w:val="bottom"/>
            <w:hideMark/>
          </w:tcPr>
          <w:p w14:paraId="18468ADB" w14:textId="77777777" w:rsidR="003237D2" w:rsidRDefault="003237D2">
            <w:pPr>
              <w:jc w:val="center"/>
              <w:rPr>
                <w:rFonts w:ascii="Times" w:hAnsi="Times"/>
                <w:color w:val="000000"/>
                <w:sz w:val="20"/>
                <w:szCs w:val="20"/>
              </w:rPr>
            </w:pPr>
            <w:r>
              <w:rPr>
                <w:rFonts w:ascii="Times" w:hAnsi="Times"/>
                <w:color w:val="000000"/>
                <w:sz w:val="20"/>
                <w:szCs w:val="20"/>
              </w:rPr>
              <w:t>YEAR + WAVE</w:t>
            </w:r>
          </w:p>
        </w:tc>
        <w:tc>
          <w:tcPr>
            <w:tcW w:w="1034" w:type="dxa"/>
            <w:tcBorders>
              <w:top w:val="nil"/>
              <w:left w:val="nil"/>
              <w:bottom w:val="nil"/>
              <w:right w:val="nil"/>
            </w:tcBorders>
            <w:shd w:val="clear" w:color="000000" w:fill="FFFFFF"/>
            <w:noWrap/>
            <w:vAlign w:val="bottom"/>
            <w:hideMark/>
          </w:tcPr>
          <w:p w14:paraId="65499F9D" w14:textId="77777777" w:rsidR="003237D2" w:rsidRDefault="003237D2">
            <w:pPr>
              <w:jc w:val="center"/>
              <w:rPr>
                <w:rFonts w:ascii="Times" w:hAnsi="Times"/>
                <w:color w:val="000000"/>
                <w:sz w:val="20"/>
                <w:szCs w:val="20"/>
              </w:rPr>
            </w:pPr>
            <w:r>
              <w:rPr>
                <w:rFonts w:ascii="Times" w:hAnsi="Times"/>
                <w:color w:val="000000"/>
                <w:sz w:val="20"/>
                <w:szCs w:val="20"/>
              </w:rPr>
              <w:t>1114.8</w:t>
            </w:r>
          </w:p>
        </w:tc>
        <w:tc>
          <w:tcPr>
            <w:tcW w:w="886" w:type="dxa"/>
            <w:tcBorders>
              <w:top w:val="nil"/>
              <w:left w:val="nil"/>
              <w:bottom w:val="nil"/>
              <w:right w:val="nil"/>
            </w:tcBorders>
            <w:shd w:val="clear" w:color="000000" w:fill="FFFFFF"/>
            <w:noWrap/>
            <w:vAlign w:val="bottom"/>
            <w:hideMark/>
          </w:tcPr>
          <w:p w14:paraId="547D42BE" w14:textId="77777777" w:rsidR="003237D2" w:rsidRDefault="003237D2">
            <w:pPr>
              <w:jc w:val="center"/>
              <w:rPr>
                <w:rFonts w:ascii="Times" w:hAnsi="Times"/>
                <w:color w:val="000000"/>
                <w:sz w:val="20"/>
                <w:szCs w:val="20"/>
              </w:rPr>
            </w:pPr>
            <w:r>
              <w:rPr>
                <w:rFonts w:ascii="Times" w:hAnsi="Times"/>
                <w:color w:val="000000"/>
                <w:sz w:val="20"/>
                <w:szCs w:val="20"/>
              </w:rPr>
              <w:t>544.5</w:t>
            </w:r>
          </w:p>
        </w:tc>
        <w:tc>
          <w:tcPr>
            <w:tcW w:w="266" w:type="dxa"/>
            <w:tcBorders>
              <w:top w:val="nil"/>
              <w:left w:val="nil"/>
              <w:bottom w:val="nil"/>
              <w:right w:val="nil"/>
            </w:tcBorders>
            <w:shd w:val="clear" w:color="000000" w:fill="FFFFFF"/>
            <w:noWrap/>
            <w:vAlign w:val="bottom"/>
            <w:hideMark/>
          </w:tcPr>
          <w:p w14:paraId="647664C3" w14:textId="77777777" w:rsidR="003237D2" w:rsidRDefault="003237D2">
            <w:pPr>
              <w:jc w:val="center"/>
              <w:rPr>
                <w:rFonts w:ascii="Times" w:hAnsi="Times"/>
                <w:color w:val="000000"/>
                <w:sz w:val="20"/>
                <w:szCs w:val="20"/>
              </w:rPr>
            </w:pPr>
            <w:r>
              <w:rPr>
                <w:rFonts w:ascii="Times" w:hAnsi="Times"/>
                <w:color w:val="000000"/>
                <w:sz w:val="20"/>
                <w:szCs w:val="20"/>
              </w:rPr>
              <w:t> </w:t>
            </w:r>
          </w:p>
        </w:tc>
        <w:tc>
          <w:tcPr>
            <w:tcW w:w="1115" w:type="dxa"/>
            <w:tcBorders>
              <w:top w:val="nil"/>
              <w:left w:val="nil"/>
              <w:bottom w:val="nil"/>
              <w:right w:val="nil"/>
            </w:tcBorders>
            <w:shd w:val="clear" w:color="000000" w:fill="FFFFFF"/>
            <w:noWrap/>
            <w:vAlign w:val="bottom"/>
            <w:hideMark/>
          </w:tcPr>
          <w:p w14:paraId="2D0482B4" w14:textId="77777777" w:rsidR="003237D2" w:rsidRDefault="003237D2">
            <w:pPr>
              <w:jc w:val="center"/>
              <w:rPr>
                <w:rFonts w:ascii="Times" w:hAnsi="Times"/>
                <w:color w:val="000000"/>
                <w:sz w:val="20"/>
                <w:szCs w:val="20"/>
              </w:rPr>
            </w:pPr>
            <w:r>
              <w:rPr>
                <w:rFonts w:ascii="Times" w:hAnsi="Times"/>
                <w:color w:val="000000"/>
                <w:sz w:val="20"/>
                <w:szCs w:val="20"/>
              </w:rPr>
              <w:t>98</w:t>
            </w:r>
          </w:p>
        </w:tc>
        <w:tc>
          <w:tcPr>
            <w:tcW w:w="850" w:type="dxa"/>
            <w:tcBorders>
              <w:top w:val="nil"/>
              <w:left w:val="nil"/>
              <w:bottom w:val="nil"/>
              <w:right w:val="nil"/>
            </w:tcBorders>
            <w:shd w:val="clear" w:color="000000" w:fill="FFFFFF"/>
            <w:noWrap/>
            <w:vAlign w:val="bottom"/>
            <w:hideMark/>
          </w:tcPr>
          <w:p w14:paraId="21170284" w14:textId="77777777" w:rsidR="003237D2" w:rsidRDefault="003237D2">
            <w:pPr>
              <w:jc w:val="center"/>
              <w:rPr>
                <w:rFonts w:ascii="Times" w:hAnsi="Times"/>
                <w:color w:val="000000"/>
                <w:sz w:val="20"/>
                <w:szCs w:val="20"/>
              </w:rPr>
            </w:pPr>
            <w:r>
              <w:rPr>
                <w:rFonts w:ascii="Times" w:hAnsi="Times"/>
                <w:color w:val="000000"/>
                <w:sz w:val="20"/>
                <w:szCs w:val="20"/>
              </w:rPr>
              <w:t>132</w:t>
            </w:r>
          </w:p>
        </w:tc>
      </w:tr>
      <w:tr w:rsidR="003237D2" w14:paraId="53528170" w14:textId="77777777" w:rsidTr="003237D2">
        <w:trPr>
          <w:trHeight w:val="300"/>
        </w:trPr>
        <w:tc>
          <w:tcPr>
            <w:tcW w:w="4737" w:type="dxa"/>
            <w:tcBorders>
              <w:top w:val="nil"/>
              <w:left w:val="nil"/>
              <w:bottom w:val="nil"/>
              <w:right w:val="nil"/>
            </w:tcBorders>
            <w:shd w:val="clear" w:color="000000" w:fill="FFFFFF"/>
            <w:noWrap/>
            <w:vAlign w:val="bottom"/>
            <w:hideMark/>
          </w:tcPr>
          <w:p w14:paraId="426258D5" w14:textId="77777777" w:rsidR="003237D2" w:rsidRDefault="003237D2">
            <w:pPr>
              <w:jc w:val="center"/>
              <w:rPr>
                <w:rFonts w:ascii="Times" w:hAnsi="Times"/>
                <w:color w:val="000000"/>
                <w:sz w:val="20"/>
                <w:szCs w:val="20"/>
              </w:rPr>
            </w:pPr>
            <w:r>
              <w:rPr>
                <w:rFonts w:ascii="Times" w:hAnsi="Times"/>
                <w:color w:val="000000"/>
                <w:sz w:val="20"/>
                <w:szCs w:val="20"/>
              </w:rPr>
              <w:t>YEAR + WAVE + DIST</w:t>
            </w:r>
          </w:p>
        </w:tc>
        <w:tc>
          <w:tcPr>
            <w:tcW w:w="1034" w:type="dxa"/>
            <w:tcBorders>
              <w:top w:val="nil"/>
              <w:left w:val="nil"/>
              <w:bottom w:val="nil"/>
              <w:right w:val="nil"/>
            </w:tcBorders>
            <w:shd w:val="clear" w:color="000000" w:fill="FFFFFF"/>
            <w:noWrap/>
            <w:vAlign w:val="bottom"/>
            <w:hideMark/>
          </w:tcPr>
          <w:p w14:paraId="51F6C8C2" w14:textId="77777777" w:rsidR="003237D2" w:rsidRDefault="003237D2">
            <w:pPr>
              <w:jc w:val="center"/>
              <w:rPr>
                <w:rFonts w:ascii="Times" w:hAnsi="Times"/>
                <w:color w:val="000000"/>
                <w:sz w:val="20"/>
                <w:szCs w:val="20"/>
              </w:rPr>
            </w:pPr>
            <w:r>
              <w:rPr>
                <w:rFonts w:ascii="Times" w:hAnsi="Times"/>
                <w:color w:val="000000"/>
                <w:sz w:val="20"/>
                <w:szCs w:val="20"/>
              </w:rPr>
              <w:t>1115.4</w:t>
            </w:r>
          </w:p>
        </w:tc>
        <w:tc>
          <w:tcPr>
            <w:tcW w:w="886" w:type="dxa"/>
            <w:tcBorders>
              <w:top w:val="nil"/>
              <w:left w:val="nil"/>
              <w:bottom w:val="nil"/>
              <w:right w:val="nil"/>
            </w:tcBorders>
            <w:shd w:val="clear" w:color="000000" w:fill="FFFFFF"/>
            <w:noWrap/>
            <w:vAlign w:val="bottom"/>
            <w:hideMark/>
          </w:tcPr>
          <w:p w14:paraId="03808B1A" w14:textId="77777777" w:rsidR="003237D2" w:rsidRDefault="003237D2">
            <w:pPr>
              <w:jc w:val="center"/>
              <w:rPr>
                <w:rFonts w:ascii="Times" w:hAnsi="Times"/>
                <w:color w:val="000000"/>
                <w:sz w:val="20"/>
                <w:szCs w:val="20"/>
              </w:rPr>
            </w:pPr>
            <w:r>
              <w:rPr>
                <w:rFonts w:ascii="Times" w:hAnsi="Times"/>
                <w:color w:val="000000"/>
                <w:sz w:val="20"/>
                <w:szCs w:val="20"/>
              </w:rPr>
              <w:t>540.6</w:t>
            </w:r>
          </w:p>
        </w:tc>
        <w:tc>
          <w:tcPr>
            <w:tcW w:w="266" w:type="dxa"/>
            <w:tcBorders>
              <w:top w:val="nil"/>
              <w:left w:val="nil"/>
              <w:bottom w:val="nil"/>
              <w:right w:val="nil"/>
            </w:tcBorders>
            <w:shd w:val="clear" w:color="000000" w:fill="FFFFFF"/>
            <w:noWrap/>
            <w:vAlign w:val="bottom"/>
            <w:hideMark/>
          </w:tcPr>
          <w:p w14:paraId="75652900" w14:textId="77777777" w:rsidR="003237D2" w:rsidRDefault="003237D2">
            <w:pPr>
              <w:jc w:val="center"/>
              <w:rPr>
                <w:rFonts w:ascii="Times" w:hAnsi="Times"/>
                <w:color w:val="000000"/>
                <w:sz w:val="20"/>
                <w:szCs w:val="20"/>
              </w:rPr>
            </w:pPr>
            <w:r>
              <w:rPr>
                <w:rFonts w:ascii="Times" w:hAnsi="Times"/>
                <w:color w:val="000000"/>
                <w:sz w:val="20"/>
                <w:szCs w:val="20"/>
              </w:rPr>
              <w:t> </w:t>
            </w:r>
          </w:p>
        </w:tc>
        <w:tc>
          <w:tcPr>
            <w:tcW w:w="1115" w:type="dxa"/>
            <w:tcBorders>
              <w:top w:val="nil"/>
              <w:left w:val="nil"/>
              <w:bottom w:val="nil"/>
              <w:right w:val="nil"/>
            </w:tcBorders>
            <w:shd w:val="clear" w:color="000000" w:fill="FFFFFF"/>
            <w:noWrap/>
            <w:vAlign w:val="bottom"/>
            <w:hideMark/>
          </w:tcPr>
          <w:p w14:paraId="44E2ECEC" w14:textId="77777777" w:rsidR="003237D2" w:rsidRDefault="003237D2">
            <w:pPr>
              <w:jc w:val="center"/>
              <w:rPr>
                <w:rFonts w:ascii="Times" w:hAnsi="Times"/>
                <w:color w:val="000000"/>
                <w:sz w:val="20"/>
                <w:szCs w:val="20"/>
              </w:rPr>
            </w:pPr>
            <w:r>
              <w:rPr>
                <w:rFonts w:ascii="Times" w:hAnsi="Times"/>
                <w:color w:val="000000"/>
                <w:sz w:val="20"/>
                <w:szCs w:val="20"/>
              </w:rPr>
              <w:t>98</w:t>
            </w:r>
          </w:p>
        </w:tc>
        <w:tc>
          <w:tcPr>
            <w:tcW w:w="850" w:type="dxa"/>
            <w:tcBorders>
              <w:top w:val="nil"/>
              <w:left w:val="nil"/>
              <w:bottom w:val="nil"/>
              <w:right w:val="nil"/>
            </w:tcBorders>
            <w:shd w:val="clear" w:color="000000" w:fill="FFFFFF"/>
            <w:noWrap/>
            <w:vAlign w:val="bottom"/>
            <w:hideMark/>
          </w:tcPr>
          <w:p w14:paraId="50A7E03E" w14:textId="77777777" w:rsidR="003237D2" w:rsidRDefault="003237D2">
            <w:pPr>
              <w:jc w:val="center"/>
              <w:rPr>
                <w:rFonts w:ascii="Times" w:hAnsi="Times"/>
                <w:color w:val="000000"/>
                <w:sz w:val="20"/>
                <w:szCs w:val="20"/>
              </w:rPr>
            </w:pPr>
            <w:r>
              <w:rPr>
                <w:rFonts w:ascii="Times" w:hAnsi="Times"/>
                <w:color w:val="000000"/>
                <w:sz w:val="20"/>
                <w:szCs w:val="20"/>
              </w:rPr>
              <w:t>128</w:t>
            </w:r>
          </w:p>
        </w:tc>
      </w:tr>
      <w:tr w:rsidR="003237D2" w14:paraId="4DF6B43C" w14:textId="77777777" w:rsidTr="003237D2">
        <w:trPr>
          <w:trHeight w:val="300"/>
        </w:trPr>
        <w:tc>
          <w:tcPr>
            <w:tcW w:w="4737" w:type="dxa"/>
            <w:tcBorders>
              <w:top w:val="nil"/>
              <w:left w:val="nil"/>
              <w:bottom w:val="nil"/>
              <w:right w:val="nil"/>
            </w:tcBorders>
            <w:shd w:val="clear" w:color="000000" w:fill="D9D9D9"/>
            <w:noWrap/>
            <w:vAlign w:val="bottom"/>
            <w:hideMark/>
          </w:tcPr>
          <w:p w14:paraId="1F3C9A81" w14:textId="77777777" w:rsidR="003237D2" w:rsidRDefault="003237D2">
            <w:pPr>
              <w:jc w:val="center"/>
              <w:rPr>
                <w:rFonts w:ascii="Times" w:hAnsi="Times"/>
                <w:color w:val="000000"/>
                <w:sz w:val="20"/>
                <w:szCs w:val="20"/>
              </w:rPr>
            </w:pPr>
            <w:r>
              <w:rPr>
                <w:rFonts w:ascii="Times" w:hAnsi="Times"/>
                <w:color w:val="000000"/>
                <w:sz w:val="20"/>
                <w:szCs w:val="20"/>
              </w:rPr>
              <w:t>YEAR + WAVE + DIST + COUNTY</w:t>
            </w:r>
          </w:p>
        </w:tc>
        <w:tc>
          <w:tcPr>
            <w:tcW w:w="1034" w:type="dxa"/>
            <w:tcBorders>
              <w:top w:val="nil"/>
              <w:left w:val="nil"/>
              <w:bottom w:val="nil"/>
              <w:right w:val="nil"/>
            </w:tcBorders>
            <w:shd w:val="clear" w:color="000000" w:fill="D9D9D9"/>
            <w:noWrap/>
            <w:vAlign w:val="bottom"/>
            <w:hideMark/>
          </w:tcPr>
          <w:p w14:paraId="73000128" w14:textId="77777777" w:rsidR="003237D2" w:rsidRDefault="003237D2">
            <w:pPr>
              <w:jc w:val="center"/>
              <w:rPr>
                <w:rFonts w:ascii="Times" w:hAnsi="Times"/>
                <w:color w:val="000000"/>
                <w:sz w:val="20"/>
                <w:szCs w:val="20"/>
              </w:rPr>
            </w:pPr>
            <w:r>
              <w:rPr>
                <w:rFonts w:ascii="Times" w:hAnsi="Times"/>
                <w:color w:val="000000"/>
                <w:sz w:val="20"/>
                <w:szCs w:val="20"/>
              </w:rPr>
              <w:t>1017.2</w:t>
            </w:r>
          </w:p>
        </w:tc>
        <w:tc>
          <w:tcPr>
            <w:tcW w:w="886" w:type="dxa"/>
            <w:tcBorders>
              <w:top w:val="nil"/>
              <w:left w:val="nil"/>
              <w:bottom w:val="nil"/>
              <w:right w:val="nil"/>
            </w:tcBorders>
            <w:shd w:val="clear" w:color="000000" w:fill="D9D9D9"/>
            <w:noWrap/>
            <w:vAlign w:val="bottom"/>
            <w:hideMark/>
          </w:tcPr>
          <w:p w14:paraId="62394182" w14:textId="77777777" w:rsidR="003237D2" w:rsidRDefault="003237D2">
            <w:pPr>
              <w:jc w:val="center"/>
              <w:rPr>
                <w:rFonts w:ascii="Times" w:hAnsi="Times"/>
                <w:color w:val="000000"/>
                <w:sz w:val="20"/>
                <w:szCs w:val="20"/>
              </w:rPr>
            </w:pPr>
            <w:r>
              <w:rPr>
                <w:rFonts w:ascii="Times" w:hAnsi="Times"/>
                <w:color w:val="000000"/>
                <w:sz w:val="20"/>
                <w:szCs w:val="20"/>
              </w:rPr>
              <w:t>427.0</w:t>
            </w:r>
          </w:p>
        </w:tc>
        <w:tc>
          <w:tcPr>
            <w:tcW w:w="266" w:type="dxa"/>
            <w:tcBorders>
              <w:top w:val="nil"/>
              <w:left w:val="nil"/>
              <w:bottom w:val="nil"/>
              <w:right w:val="nil"/>
            </w:tcBorders>
            <w:shd w:val="clear" w:color="000000" w:fill="D9D9D9"/>
            <w:noWrap/>
            <w:vAlign w:val="bottom"/>
            <w:hideMark/>
          </w:tcPr>
          <w:p w14:paraId="4992FA4F" w14:textId="77777777" w:rsidR="003237D2" w:rsidRDefault="003237D2">
            <w:pPr>
              <w:jc w:val="center"/>
              <w:rPr>
                <w:rFonts w:ascii="Times" w:hAnsi="Times"/>
                <w:color w:val="000000"/>
                <w:sz w:val="20"/>
                <w:szCs w:val="20"/>
              </w:rPr>
            </w:pPr>
            <w:r>
              <w:rPr>
                <w:rFonts w:ascii="Times" w:hAnsi="Times"/>
                <w:color w:val="000000"/>
                <w:sz w:val="20"/>
                <w:szCs w:val="20"/>
              </w:rPr>
              <w:t> </w:t>
            </w:r>
          </w:p>
        </w:tc>
        <w:tc>
          <w:tcPr>
            <w:tcW w:w="1115" w:type="dxa"/>
            <w:tcBorders>
              <w:top w:val="nil"/>
              <w:left w:val="nil"/>
              <w:bottom w:val="nil"/>
              <w:right w:val="nil"/>
            </w:tcBorders>
            <w:shd w:val="clear" w:color="000000" w:fill="D9D9D9"/>
            <w:noWrap/>
            <w:vAlign w:val="bottom"/>
            <w:hideMark/>
          </w:tcPr>
          <w:p w14:paraId="269979A0" w14:textId="77777777" w:rsidR="003237D2" w:rsidRDefault="003237D2">
            <w:pPr>
              <w:jc w:val="center"/>
              <w:rPr>
                <w:rFonts w:ascii="Times" w:hAnsi="Times"/>
                <w:color w:val="000000"/>
                <w:sz w:val="20"/>
                <w:szCs w:val="20"/>
              </w:rPr>
            </w:pPr>
            <w:r>
              <w:rPr>
                <w:rFonts w:ascii="Times" w:hAnsi="Times"/>
                <w:color w:val="000000"/>
                <w:sz w:val="20"/>
                <w:szCs w:val="20"/>
              </w:rPr>
              <w:t>0</w:t>
            </w:r>
          </w:p>
        </w:tc>
        <w:tc>
          <w:tcPr>
            <w:tcW w:w="850" w:type="dxa"/>
            <w:tcBorders>
              <w:top w:val="nil"/>
              <w:left w:val="nil"/>
              <w:bottom w:val="nil"/>
              <w:right w:val="nil"/>
            </w:tcBorders>
            <w:shd w:val="clear" w:color="000000" w:fill="D9D9D9"/>
            <w:noWrap/>
            <w:vAlign w:val="bottom"/>
            <w:hideMark/>
          </w:tcPr>
          <w:p w14:paraId="68DBA931" w14:textId="77777777" w:rsidR="003237D2" w:rsidRDefault="003237D2">
            <w:pPr>
              <w:jc w:val="center"/>
              <w:rPr>
                <w:rFonts w:ascii="Times" w:hAnsi="Times"/>
                <w:color w:val="000000"/>
                <w:sz w:val="20"/>
                <w:szCs w:val="20"/>
              </w:rPr>
            </w:pPr>
            <w:r>
              <w:rPr>
                <w:rFonts w:ascii="Times" w:hAnsi="Times"/>
                <w:color w:val="000000"/>
                <w:sz w:val="20"/>
                <w:szCs w:val="20"/>
              </w:rPr>
              <w:t>15</w:t>
            </w:r>
          </w:p>
        </w:tc>
      </w:tr>
      <w:tr w:rsidR="003237D2" w14:paraId="3ED6F57C" w14:textId="77777777" w:rsidTr="003237D2">
        <w:trPr>
          <w:trHeight w:val="300"/>
        </w:trPr>
        <w:tc>
          <w:tcPr>
            <w:tcW w:w="4737" w:type="dxa"/>
            <w:tcBorders>
              <w:top w:val="nil"/>
              <w:left w:val="nil"/>
              <w:bottom w:val="nil"/>
              <w:right w:val="nil"/>
            </w:tcBorders>
            <w:shd w:val="clear" w:color="000000" w:fill="FFFFFF"/>
            <w:noWrap/>
            <w:vAlign w:val="bottom"/>
            <w:hideMark/>
          </w:tcPr>
          <w:p w14:paraId="0C6D502B" w14:textId="77777777" w:rsidR="003237D2" w:rsidRDefault="003237D2">
            <w:pPr>
              <w:jc w:val="center"/>
              <w:rPr>
                <w:rFonts w:ascii="Times" w:hAnsi="Times"/>
                <w:color w:val="000000"/>
                <w:sz w:val="20"/>
                <w:szCs w:val="20"/>
              </w:rPr>
            </w:pPr>
            <w:r>
              <w:rPr>
                <w:rFonts w:ascii="Times" w:hAnsi="Times"/>
                <w:color w:val="000000"/>
                <w:sz w:val="20"/>
                <w:szCs w:val="20"/>
              </w:rPr>
              <w:t>YEAR + WAVE + DIST + COUNTY + YEAR:WAVE</w:t>
            </w:r>
          </w:p>
        </w:tc>
        <w:tc>
          <w:tcPr>
            <w:tcW w:w="1034" w:type="dxa"/>
            <w:tcBorders>
              <w:top w:val="nil"/>
              <w:left w:val="nil"/>
              <w:bottom w:val="nil"/>
              <w:right w:val="nil"/>
            </w:tcBorders>
            <w:shd w:val="clear" w:color="000000" w:fill="FFFFFF"/>
            <w:noWrap/>
            <w:vAlign w:val="bottom"/>
            <w:hideMark/>
          </w:tcPr>
          <w:p w14:paraId="58A94A73" w14:textId="77777777" w:rsidR="003237D2" w:rsidRDefault="003237D2">
            <w:pPr>
              <w:jc w:val="center"/>
              <w:rPr>
                <w:rFonts w:ascii="Times" w:hAnsi="Times"/>
                <w:color w:val="000000"/>
                <w:sz w:val="20"/>
                <w:szCs w:val="20"/>
              </w:rPr>
            </w:pPr>
            <w:r>
              <w:rPr>
                <w:rFonts w:ascii="Times" w:hAnsi="Times"/>
                <w:color w:val="000000"/>
                <w:sz w:val="20"/>
                <w:szCs w:val="20"/>
              </w:rPr>
              <w:t>21696.0</w:t>
            </w:r>
          </w:p>
        </w:tc>
        <w:tc>
          <w:tcPr>
            <w:tcW w:w="886" w:type="dxa"/>
            <w:tcBorders>
              <w:top w:val="nil"/>
              <w:left w:val="nil"/>
              <w:bottom w:val="nil"/>
              <w:right w:val="nil"/>
            </w:tcBorders>
            <w:shd w:val="clear" w:color="000000" w:fill="FFFFFF"/>
            <w:noWrap/>
            <w:vAlign w:val="bottom"/>
            <w:hideMark/>
          </w:tcPr>
          <w:p w14:paraId="719A0CE5" w14:textId="77777777" w:rsidR="003237D2" w:rsidRDefault="003237D2">
            <w:pPr>
              <w:jc w:val="center"/>
              <w:rPr>
                <w:rFonts w:ascii="Times" w:hAnsi="Times"/>
                <w:color w:val="000000"/>
                <w:sz w:val="20"/>
                <w:szCs w:val="20"/>
              </w:rPr>
            </w:pPr>
            <w:r>
              <w:rPr>
                <w:rFonts w:ascii="Times" w:hAnsi="Times"/>
                <w:color w:val="000000"/>
                <w:sz w:val="20"/>
                <w:szCs w:val="20"/>
              </w:rPr>
              <w:t>438.8</w:t>
            </w:r>
          </w:p>
        </w:tc>
        <w:tc>
          <w:tcPr>
            <w:tcW w:w="266" w:type="dxa"/>
            <w:tcBorders>
              <w:top w:val="nil"/>
              <w:left w:val="nil"/>
              <w:bottom w:val="nil"/>
              <w:right w:val="nil"/>
            </w:tcBorders>
            <w:shd w:val="clear" w:color="000000" w:fill="FFFFFF"/>
            <w:noWrap/>
            <w:vAlign w:val="bottom"/>
            <w:hideMark/>
          </w:tcPr>
          <w:p w14:paraId="3DED9558" w14:textId="77777777" w:rsidR="003237D2" w:rsidRDefault="003237D2">
            <w:pPr>
              <w:jc w:val="center"/>
              <w:rPr>
                <w:rFonts w:ascii="Times" w:hAnsi="Times"/>
                <w:color w:val="000000"/>
                <w:sz w:val="20"/>
                <w:szCs w:val="20"/>
              </w:rPr>
            </w:pPr>
            <w:r>
              <w:rPr>
                <w:rFonts w:ascii="Times" w:hAnsi="Times"/>
                <w:color w:val="000000"/>
                <w:sz w:val="20"/>
                <w:szCs w:val="20"/>
              </w:rPr>
              <w:t> </w:t>
            </w:r>
          </w:p>
        </w:tc>
        <w:tc>
          <w:tcPr>
            <w:tcW w:w="1115" w:type="dxa"/>
            <w:tcBorders>
              <w:top w:val="nil"/>
              <w:left w:val="nil"/>
              <w:bottom w:val="nil"/>
              <w:right w:val="nil"/>
            </w:tcBorders>
            <w:shd w:val="clear" w:color="000000" w:fill="FFFFFF"/>
            <w:noWrap/>
            <w:vAlign w:val="bottom"/>
            <w:hideMark/>
          </w:tcPr>
          <w:p w14:paraId="5E8716E0" w14:textId="77777777" w:rsidR="003237D2" w:rsidRDefault="003237D2">
            <w:pPr>
              <w:jc w:val="center"/>
              <w:rPr>
                <w:rFonts w:ascii="Times" w:hAnsi="Times"/>
                <w:color w:val="000000"/>
                <w:sz w:val="20"/>
                <w:szCs w:val="20"/>
              </w:rPr>
            </w:pPr>
            <w:r>
              <w:rPr>
                <w:rFonts w:ascii="Times" w:hAnsi="Times"/>
                <w:color w:val="000000"/>
                <w:sz w:val="20"/>
                <w:szCs w:val="20"/>
              </w:rPr>
              <w:t>20679</w:t>
            </w:r>
          </w:p>
        </w:tc>
        <w:tc>
          <w:tcPr>
            <w:tcW w:w="850" w:type="dxa"/>
            <w:tcBorders>
              <w:top w:val="nil"/>
              <w:left w:val="nil"/>
              <w:bottom w:val="nil"/>
              <w:right w:val="nil"/>
            </w:tcBorders>
            <w:shd w:val="clear" w:color="000000" w:fill="FFFFFF"/>
            <w:noWrap/>
            <w:vAlign w:val="bottom"/>
            <w:hideMark/>
          </w:tcPr>
          <w:p w14:paraId="7F857B45" w14:textId="77777777" w:rsidR="003237D2" w:rsidRDefault="003237D2">
            <w:pPr>
              <w:jc w:val="center"/>
              <w:rPr>
                <w:rFonts w:ascii="Times" w:hAnsi="Times"/>
                <w:color w:val="000000"/>
                <w:sz w:val="20"/>
                <w:szCs w:val="20"/>
              </w:rPr>
            </w:pPr>
            <w:r>
              <w:rPr>
                <w:rFonts w:ascii="Times" w:hAnsi="Times"/>
                <w:color w:val="000000"/>
                <w:sz w:val="20"/>
                <w:szCs w:val="20"/>
              </w:rPr>
              <w:t>27</w:t>
            </w:r>
          </w:p>
        </w:tc>
      </w:tr>
      <w:tr w:rsidR="003237D2" w14:paraId="4AF3278A" w14:textId="77777777" w:rsidTr="003237D2">
        <w:trPr>
          <w:trHeight w:val="300"/>
        </w:trPr>
        <w:tc>
          <w:tcPr>
            <w:tcW w:w="4737" w:type="dxa"/>
            <w:tcBorders>
              <w:top w:val="nil"/>
              <w:left w:val="nil"/>
              <w:bottom w:val="nil"/>
              <w:right w:val="nil"/>
            </w:tcBorders>
            <w:shd w:val="clear" w:color="000000" w:fill="FFFFFF"/>
            <w:noWrap/>
            <w:vAlign w:val="bottom"/>
            <w:hideMark/>
          </w:tcPr>
          <w:p w14:paraId="579473C8" w14:textId="77777777" w:rsidR="003237D2" w:rsidRDefault="003237D2">
            <w:pPr>
              <w:jc w:val="center"/>
              <w:rPr>
                <w:rFonts w:ascii="Times" w:hAnsi="Times"/>
                <w:color w:val="000000"/>
                <w:sz w:val="20"/>
                <w:szCs w:val="20"/>
              </w:rPr>
            </w:pPr>
            <w:r>
              <w:rPr>
                <w:rFonts w:ascii="Times" w:hAnsi="Times"/>
                <w:color w:val="000000"/>
                <w:sz w:val="20"/>
                <w:szCs w:val="20"/>
              </w:rPr>
              <w:t>YEAR + WAVE + DIST + COUNTY + YEAR:DIST</w:t>
            </w:r>
          </w:p>
        </w:tc>
        <w:tc>
          <w:tcPr>
            <w:tcW w:w="1034" w:type="dxa"/>
            <w:tcBorders>
              <w:top w:val="nil"/>
              <w:left w:val="nil"/>
              <w:bottom w:val="nil"/>
              <w:right w:val="nil"/>
            </w:tcBorders>
            <w:shd w:val="clear" w:color="000000" w:fill="FFFFFF"/>
            <w:noWrap/>
            <w:vAlign w:val="bottom"/>
            <w:hideMark/>
          </w:tcPr>
          <w:p w14:paraId="752AA269" w14:textId="77777777" w:rsidR="003237D2" w:rsidRDefault="003237D2">
            <w:pPr>
              <w:jc w:val="center"/>
              <w:rPr>
                <w:rFonts w:ascii="Times" w:hAnsi="Times"/>
                <w:color w:val="000000"/>
                <w:sz w:val="20"/>
                <w:szCs w:val="20"/>
              </w:rPr>
            </w:pPr>
            <w:r>
              <w:rPr>
                <w:rFonts w:ascii="Times" w:hAnsi="Times"/>
                <w:color w:val="000000"/>
                <w:sz w:val="20"/>
                <w:szCs w:val="20"/>
              </w:rPr>
              <w:t>1026.8</w:t>
            </w:r>
          </w:p>
        </w:tc>
        <w:tc>
          <w:tcPr>
            <w:tcW w:w="886" w:type="dxa"/>
            <w:tcBorders>
              <w:top w:val="nil"/>
              <w:left w:val="nil"/>
              <w:bottom w:val="nil"/>
              <w:right w:val="nil"/>
            </w:tcBorders>
            <w:shd w:val="clear" w:color="000000" w:fill="FFFFFF"/>
            <w:noWrap/>
            <w:vAlign w:val="bottom"/>
            <w:hideMark/>
          </w:tcPr>
          <w:p w14:paraId="7FA57F6A" w14:textId="77777777" w:rsidR="003237D2" w:rsidRDefault="003237D2">
            <w:pPr>
              <w:jc w:val="center"/>
              <w:rPr>
                <w:rFonts w:ascii="Times" w:hAnsi="Times"/>
                <w:color w:val="000000"/>
                <w:sz w:val="20"/>
                <w:szCs w:val="20"/>
              </w:rPr>
            </w:pPr>
            <w:r>
              <w:rPr>
                <w:rFonts w:ascii="Times" w:hAnsi="Times"/>
                <w:color w:val="000000"/>
                <w:sz w:val="20"/>
                <w:szCs w:val="20"/>
              </w:rPr>
              <w:t>433.0</w:t>
            </w:r>
          </w:p>
        </w:tc>
        <w:tc>
          <w:tcPr>
            <w:tcW w:w="266" w:type="dxa"/>
            <w:tcBorders>
              <w:top w:val="nil"/>
              <w:left w:val="nil"/>
              <w:bottom w:val="nil"/>
              <w:right w:val="nil"/>
            </w:tcBorders>
            <w:shd w:val="clear" w:color="000000" w:fill="FFFFFF"/>
            <w:noWrap/>
            <w:vAlign w:val="bottom"/>
            <w:hideMark/>
          </w:tcPr>
          <w:p w14:paraId="0B160DA8" w14:textId="77777777" w:rsidR="003237D2" w:rsidRDefault="003237D2">
            <w:pPr>
              <w:jc w:val="center"/>
              <w:rPr>
                <w:rFonts w:ascii="Times" w:hAnsi="Times"/>
                <w:color w:val="000000"/>
                <w:sz w:val="20"/>
                <w:szCs w:val="20"/>
              </w:rPr>
            </w:pPr>
            <w:r>
              <w:rPr>
                <w:rFonts w:ascii="Times" w:hAnsi="Times"/>
                <w:color w:val="000000"/>
                <w:sz w:val="20"/>
                <w:szCs w:val="20"/>
              </w:rPr>
              <w:t> </w:t>
            </w:r>
          </w:p>
        </w:tc>
        <w:tc>
          <w:tcPr>
            <w:tcW w:w="1115" w:type="dxa"/>
            <w:tcBorders>
              <w:top w:val="nil"/>
              <w:left w:val="nil"/>
              <w:bottom w:val="nil"/>
              <w:right w:val="nil"/>
            </w:tcBorders>
            <w:shd w:val="clear" w:color="000000" w:fill="FFFFFF"/>
            <w:noWrap/>
            <w:vAlign w:val="bottom"/>
            <w:hideMark/>
          </w:tcPr>
          <w:p w14:paraId="68169B27" w14:textId="77777777" w:rsidR="003237D2" w:rsidRDefault="003237D2">
            <w:pPr>
              <w:jc w:val="center"/>
              <w:rPr>
                <w:rFonts w:ascii="Times" w:hAnsi="Times"/>
                <w:color w:val="000000"/>
                <w:sz w:val="20"/>
                <w:szCs w:val="20"/>
              </w:rPr>
            </w:pPr>
            <w:r>
              <w:rPr>
                <w:rFonts w:ascii="Times" w:hAnsi="Times"/>
                <w:color w:val="000000"/>
                <w:sz w:val="20"/>
                <w:szCs w:val="20"/>
              </w:rPr>
              <w:t>10</w:t>
            </w:r>
          </w:p>
        </w:tc>
        <w:tc>
          <w:tcPr>
            <w:tcW w:w="850" w:type="dxa"/>
            <w:tcBorders>
              <w:top w:val="nil"/>
              <w:left w:val="nil"/>
              <w:bottom w:val="nil"/>
              <w:right w:val="nil"/>
            </w:tcBorders>
            <w:shd w:val="clear" w:color="000000" w:fill="FFFFFF"/>
            <w:noWrap/>
            <w:vAlign w:val="bottom"/>
            <w:hideMark/>
          </w:tcPr>
          <w:p w14:paraId="464B1F0E" w14:textId="77777777" w:rsidR="003237D2" w:rsidRDefault="003237D2">
            <w:pPr>
              <w:jc w:val="center"/>
              <w:rPr>
                <w:rFonts w:ascii="Times" w:hAnsi="Times"/>
                <w:color w:val="000000"/>
                <w:sz w:val="20"/>
                <w:szCs w:val="20"/>
              </w:rPr>
            </w:pPr>
            <w:r>
              <w:rPr>
                <w:rFonts w:ascii="Times" w:hAnsi="Times"/>
                <w:color w:val="000000"/>
                <w:sz w:val="20"/>
                <w:szCs w:val="20"/>
              </w:rPr>
              <w:t>21</w:t>
            </w:r>
          </w:p>
        </w:tc>
      </w:tr>
      <w:tr w:rsidR="003237D2" w14:paraId="33E6E2FB" w14:textId="77777777" w:rsidTr="003237D2">
        <w:trPr>
          <w:trHeight w:val="300"/>
        </w:trPr>
        <w:tc>
          <w:tcPr>
            <w:tcW w:w="4737" w:type="dxa"/>
            <w:tcBorders>
              <w:top w:val="nil"/>
              <w:left w:val="nil"/>
              <w:bottom w:val="single" w:sz="4" w:space="0" w:color="auto"/>
              <w:right w:val="nil"/>
            </w:tcBorders>
            <w:shd w:val="clear" w:color="000000" w:fill="FFFFFF"/>
            <w:noWrap/>
            <w:vAlign w:val="bottom"/>
            <w:hideMark/>
          </w:tcPr>
          <w:p w14:paraId="6D40AF99" w14:textId="77777777" w:rsidR="003237D2" w:rsidRDefault="003237D2">
            <w:pPr>
              <w:jc w:val="center"/>
              <w:rPr>
                <w:rFonts w:ascii="Times" w:hAnsi="Times"/>
                <w:color w:val="000000"/>
                <w:sz w:val="20"/>
                <w:szCs w:val="20"/>
              </w:rPr>
            </w:pPr>
            <w:r>
              <w:rPr>
                <w:rFonts w:ascii="Times" w:hAnsi="Times"/>
                <w:color w:val="000000"/>
                <w:sz w:val="20"/>
                <w:szCs w:val="20"/>
              </w:rPr>
              <w:t>YEAR + WAVE + DIST + COUNTY + YEAR:COUNTY</w:t>
            </w:r>
          </w:p>
        </w:tc>
        <w:tc>
          <w:tcPr>
            <w:tcW w:w="1034" w:type="dxa"/>
            <w:tcBorders>
              <w:top w:val="nil"/>
              <w:left w:val="nil"/>
              <w:bottom w:val="single" w:sz="4" w:space="0" w:color="auto"/>
              <w:right w:val="nil"/>
            </w:tcBorders>
            <w:shd w:val="clear" w:color="000000" w:fill="FFFFFF"/>
            <w:noWrap/>
            <w:vAlign w:val="bottom"/>
            <w:hideMark/>
          </w:tcPr>
          <w:p w14:paraId="659D71F2" w14:textId="77777777" w:rsidR="003237D2" w:rsidRDefault="003237D2">
            <w:pPr>
              <w:jc w:val="center"/>
              <w:rPr>
                <w:rFonts w:ascii="Times" w:hAnsi="Times"/>
                <w:color w:val="000000"/>
                <w:sz w:val="20"/>
                <w:szCs w:val="20"/>
              </w:rPr>
            </w:pPr>
            <w:r>
              <w:rPr>
                <w:rFonts w:ascii="Times" w:hAnsi="Times"/>
                <w:color w:val="000000"/>
                <w:sz w:val="20"/>
                <w:szCs w:val="20"/>
              </w:rPr>
              <w:t>18466.0</w:t>
            </w:r>
          </w:p>
        </w:tc>
        <w:tc>
          <w:tcPr>
            <w:tcW w:w="886" w:type="dxa"/>
            <w:tcBorders>
              <w:top w:val="nil"/>
              <w:left w:val="nil"/>
              <w:bottom w:val="single" w:sz="4" w:space="0" w:color="auto"/>
              <w:right w:val="nil"/>
            </w:tcBorders>
            <w:shd w:val="clear" w:color="000000" w:fill="FFFFFF"/>
            <w:noWrap/>
            <w:vAlign w:val="bottom"/>
            <w:hideMark/>
          </w:tcPr>
          <w:p w14:paraId="64294A5F" w14:textId="77777777" w:rsidR="003237D2" w:rsidRDefault="003237D2">
            <w:pPr>
              <w:jc w:val="center"/>
              <w:rPr>
                <w:rFonts w:ascii="Times" w:hAnsi="Times"/>
                <w:color w:val="000000"/>
                <w:sz w:val="20"/>
                <w:szCs w:val="20"/>
              </w:rPr>
            </w:pPr>
            <w:r>
              <w:rPr>
                <w:rFonts w:ascii="Times" w:hAnsi="Times"/>
                <w:color w:val="000000"/>
                <w:sz w:val="20"/>
                <w:szCs w:val="20"/>
              </w:rPr>
              <w:t>412.3</w:t>
            </w:r>
          </w:p>
        </w:tc>
        <w:tc>
          <w:tcPr>
            <w:tcW w:w="266" w:type="dxa"/>
            <w:tcBorders>
              <w:top w:val="nil"/>
              <w:left w:val="nil"/>
              <w:bottom w:val="single" w:sz="4" w:space="0" w:color="auto"/>
              <w:right w:val="nil"/>
            </w:tcBorders>
            <w:shd w:val="clear" w:color="000000" w:fill="FFFFFF"/>
            <w:noWrap/>
            <w:vAlign w:val="bottom"/>
            <w:hideMark/>
          </w:tcPr>
          <w:p w14:paraId="1F170936" w14:textId="77777777" w:rsidR="003237D2" w:rsidRDefault="003237D2">
            <w:pPr>
              <w:jc w:val="center"/>
              <w:rPr>
                <w:rFonts w:ascii="Times" w:hAnsi="Times"/>
                <w:color w:val="000000"/>
                <w:sz w:val="20"/>
                <w:szCs w:val="20"/>
              </w:rPr>
            </w:pPr>
            <w:r>
              <w:rPr>
                <w:rFonts w:ascii="Times" w:hAnsi="Times"/>
                <w:color w:val="000000"/>
                <w:sz w:val="20"/>
                <w:szCs w:val="20"/>
              </w:rPr>
              <w:t> </w:t>
            </w:r>
          </w:p>
        </w:tc>
        <w:tc>
          <w:tcPr>
            <w:tcW w:w="1115" w:type="dxa"/>
            <w:tcBorders>
              <w:top w:val="nil"/>
              <w:left w:val="nil"/>
              <w:bottom w:val="single" w:sz="4" w:space="0" w:color="auto"/>
              <w:right w:val="nil"/>
            </w:tcBorders>
            <w:shd w:val="clear" w:color="000000" w:fill="FFFFFF"/>
            <w:noWrap/>
            <w:vAlign w:val="bottom"/>
            <w:hideMark/>
          </w:tcPr>
          <w:p w14:paraId="51C92945" w14:textId="77777777" w:rsidR="003237D2" w:rsidRDefault="003237D2">
            <w:pPr>
              <w:jc w:val="center"/>
              <w:rPr>
                <w:rFonts w:ascii="Times" w:hAnsi="Times"/>
                <w:color w:val="000000"/>
                <w:sz w:val="20"/>
                <w:szCs w:val="20"/>
              </w:rPr>
            </w:pPr>
            <w:r>
              <w:rPr>
                <w:rFonts w:ascii="Times" w:hAnsi="Times"/>
                <w:color w:val="000000"/>
                <w:sz w:val="20"/>
                <w:szCs w:val="20"/>
              </w:rPr>
              <w:t>17449</w:t>
            </w:r>
          </w:p>
        </w:tc>
        <w:tc>
          <w:tcPr>
            <w:tcW w:w="850" w:type="dxa"/>
            <w:tcBorders>
              <w:top w:val="nil"/>
              <w:left w:val="nil"/>
              <w:bottom w:val="single" w:sz="4" w:space="0" w:color="auto"/>
              <w:right w:val="nil"/>
            </w:tcBorders>
            <w:shd w:val="clear" w:color="000000" w:fill="FFFFFF"/>
            <w:noWrap/>
            <w:vAlign w:val="bottom"/>
            <w:hideMark/>
          </w:tcPr>
          <w:p w14:paraId="2D410EF0" w14:textId="77777777" w:rsidR="003237D2" w:rsidRDefault="003237D2">
            <w:pPr>
              <w:jc w:val="center"/>
              <w:rPr>
                <w:rFonts w:ascii="Times" w:hAnsi="Times"/>
                <w:color w:val="000000"/>
                <w:sz w:val="20"/>
                <w:szCs w:val="20"/>
              </w:rPr>
            </w:pPr>
            <w:r>
              <w:rPr>
                <w:rFonts w:ascii="Times" w:hAnsi="Times"/>
                <w:color w:val="000000"/>
                <w:sz w:val="20"/>
                <w:szCs w:val="20"/>
              </w:rPr>
              <w:t>0</w:t>
            </w:r>
          </w:p>
        </w:tc>
      </w:tr>
    </w:tbl>
    <w:p w14:paraId="5DA2C6CA" w14:textId="2349D48E" w:rsidR="003C2BB0" w:rsidRDefault="003C2BB0" w:rsidP="00304BD1">
      <w:pPr>
        <w:pStyle w:val="Caption"/>
      </w:pPr>
    </w:p>
    <w:p w14:paraId="65108FE1" w14:textId="640EFFD1" w:rsidR="00304BD1" w:rsidRDefault="00304BD1">
      <w:pPr>
        <w:rPr>
          <w:rFonts w:ascii="Times" w:hAnsi="Times" w:cs="Times"/>
          <w:b/>
          <w:bCs/>
          <w:color w:val="000000" w:themeColor="text1"/>
          <w:sz w:val="20"/>
          <w:szCs w:val="20"/>
        </w:rPr>
      </w:pPr>
    </w:p>
    <w:p w14:paraId="09A2B540" w14:textId="77777777" w:rsidR="003237D2" w:rsidRDefault="003237D2" w:rsidP="00304BD1">
      <w:pPr>
        <w:pStyle w:val="Caption"/>
      </w:pPr>
    </w:p>
    <w:p w14:paraId="663A04B8" w14:textId="14E3F1C5" w:rsidR="0012650E" w:rsidRDefault="00304BD1" w:rsidP="00304BD1">
      <w:pPr>
        <w:pStyle w:val="Caption"/>
      </w:pPr>
      <w:bookmarkStart w:id="163" w:name="_Ref427594828"/>
      <w:r>
        <w:t xml:space="preserve">Table </w:t>
      </w:r>
      <w:fldSimple w:instr=" SEQ Table \* ARABIC ">
        <w:r w:rsidR="008C61C8">
          <w:rPr>
            <w:noProof/>
          </w:rPr>
          <w:t>16</w:t>
        </w:r>
      </w:fldSimple>
      <w:bookmarkEnd w:id="163"/>
      <w:r>
        <w:t xml:space="preserve">. </w:t>
      </w:r>
      <w:r w:rsidR="003C2680">
        <w:t>Delta-GLM models and the resultant model selection values for the California onboard surveys. Gray bars indicate models chosen within each data-set.</w:t>
      </w:r>
    </w:p>
    <w:tbl>
      <w:tblPr>
        <w:tblW w:w="7640" w:type="dxa"/>
        <w:tblInd w:w="93" w:type="dxa"/>
        <w:tblLook w:val="04A0" w:firstRow="1" w:lastRow="0" w:firstColumn="1" w:lastColumn="0" w:noHBand="0" w:noVBand="1"/>
      </w:tblPr>
      <w:tblGrid>
        <w:gridCol w:w="3600"/>
        <w:gridCol w:w="961"/>
        <w:gridCol w:w="1105"/>
        <w:gridCol w:w="266"/>
        <w:gridCol w:w="961"/>
        <w:gridCol w:w="1105"/>
      </w:tblGrid>
      <w:tr w:rsidR="00304BD1" w:rsidRPr="00304BD1" w14:paraId="3A3CE326" w14:textId="77777777" w:rsidTr="00304BD1">
        <w:trPr>
          <w:trHeight w:val="300"/>
        </w:trPr>
        <w:tc>
          <w:tcPr>
            <w:tcW w:w="3600" w:type="dxa"/>
            <w:tcBorders>
              <w:top w:val="single" w:sz="4" w:space="0" w:color="auto"/>
              <w:left w:val="nil"/>
              <w:bottom w:val="nil"/>
              <w:right w:val="nil"/>
            </w:tcBorders>
            <w:shd w:val="clear" w:color="000000" w:fill="FFFFFF"/>
            <w:noWrap/>
            <w:vAlign w:val="bottom"/>
            <w:hideMark/>
          </w:tcPr>
          <w:p w14:paraId="08DBC598"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 </w:t>
            </w:r>
          </w:p>
        </w:tc>
        <w:tc>
          <w:tcPr>
            <w:tcW w:w="1800" w:type="dxa"/>
            <w:gridSpan w:val="2"/>
            <w:tcBorders>
              <w:top w:val="single" w:sz="4" w:space="0" w:color="auto"/>
              <w:left w:val="nil"/>
              <w:bottom w:val="single" w:sz="4" w:space="0" w:color="auto"/>
              <w:right w:val="nil"/>
            </w:tcBorders>
            <w:shd w:val="clear" w:color="000000" w:fill="FFFFFF"/>
            <w:noWrap/>
            <w:vAlign w:val="bottom"/>
            <w:hideMark/>
          </w:tcPr>
          <w:p w14:paraId="7238065C"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AIC</w:t>
            </w:r>
          </w:p>
        </w:tc>
        <w:tc>
          <w:tcPr>
            <w:tcW w:w="180" w:type="dxa"/>
            <w:tcBorders>
              <w:top w:val="single" w:sz="4" w:space="0" w:color="auto"/>
              <w:left w:val="nil"/>
              <w:bottom w:val="nil"/>
              <w:right w:val="nil"/>
            </w:tcBorders>
            <w:shd w:val="clear" w:color="000000" w:fill="FFFFFF"/>
            <w:noWrap/>
            <w:vAlign w:val="bottom"/>
            <w:hideMark/>
          </w:tcPr>
          <w:p w14:paraId="6A58DC8B"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 </w:t>
            </w:r>
          </w:p>
        </w:tc>
        <w:tc>
          <w:tcPr>
            <w:tcW w:w="2060" w:type="dxa"/>
            <w:gridSpan w:val="2"/>
            <w:tcBorders>
              <w:top w:val="single" w:sz="4" w:space="0" w:color="auto"/>
              <w:left w:val="nil"/>
              <w:bottom w:val="single" w:sz="4" w:space="0" w:color="auto"/>
              <w:right w:val="nil"/>
            </w:tcBorders>
            <w:shd w:val="clear" w:color="000000" w:fill="FFFFFF"/>
            <w:noWrap/>
            <w:vAlign w:val="bottom"/>
            <w:hideMark/>
          </w:tcPr>
          <w:p w14:paraId="6E11C198"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Symbol" w:eastAsia="Times New Roman" w:hAnsi="Symbol" w:cs="Times New Roman"/>
                <w:color w:val="000000"/>
                <w:sz w:val="20"/>
                <w:szCs w:val="20"/>
              </w:rPr>
              <w:t></w:t>
            </w:r>
            <w:r w:rsidRPr="00304BD1">
              <w:rPr>
                <w:rFonts w:ascii="Times" w:eastAsia="Times New Roman" w:hAnsi="Times" w:cs="Times New Roman"/>
                <w:color w:val="000000"/>
                <w:sz w:val="20"/>
                <w:szCs w:val="20"/>
              </w:rPr>
              <w:t>AIC</w:t>
            </w:r>
          </w:p>
        </w:tc>
      </w:tr>
      <w:tr w:rsidR="00304BD1" w:rsidRPr="00304BD1" w14:paraId="7161C292" w14:textId="77777777" w:rsidTr="00304BD1">
        <w:trPr>
          <w:trHeight w:val="300"/>
        </w:trPr>
        <w:tc>
          <w:tcPr>
            <w:tcW w:w="3600" w:type="dxa"/>
            <w:tcBorders>
              <w:top w:val="nil"/>
              <w:left w:val="nil"/>
              <w:bottom w:val="single" w:sz="4" w:space="0" w:color="auto"/>
              <w:right w:val="nil"/>
            </w:tcBorders>
            <w:shd w:val="clear" w:color="000000" w:fill="FFFFFF"/>
            <w:noWrap/>
            <w:vAlign w:val="bottom"/>
            <w:hideMark/>
          </w:tcPr>
          <w:p w14:paraId="4CE2F71B"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Model</w:t>
            </w:r>
          </w:p>
        </w:tc>
        <w:tc>
          <w:tcPr>
            <w:tcW w:w="823" w:type="dxa"/>
            <w:tcBorders>
              <w:top w:val="nil"/>
              <w:left w:val="nil"/>
              <w:bottom w:val="single" w:sz="4" w:space="0" w:color="auto"/>
              <w:right w:val="nil"/>
            </w:tcBorders>
            <w:shd w:val="clear" w:color="000000" w:fill="FFFFFF"/>
            <w:noWrap/>
            <w:vAlign w:val="bottom"/>
            <w:hideMark/>
          </w:tcPr>
          <w:p w14:paraId="3A2E9988"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 xml:space="preserve">Binomial </w:t>
            </w:r>
          </w:p>
        </w:tc>
        <w:tc>
          <w:tcPr>
            <w:tcW w:w="977" w:type="dxa"/>
            <w:tcBorders>
              <w:top w:val="nil"/>
              <w:left w:val="nil"/>
              <w:bottom w:val="single" w:sz="4" w:space="0" w:color="auto"/>
              <w:right w:val="nil"/>
            </w:tcBorders>
            <w:shd w:val="clear" w:color="000000" w:fill="FFFFFF"/>
            <w:noWrap/>
            <w:vAlign w:val="bottom"/>
            <w:hideMark/>
          </w:tcPr>
          <w:p w14:paraId="28C4BE44"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Lognormal</w:t>
            </w:r>
          </w:p>
        </w:tc>
        <w:tc>
          <w:tcPr>
            <w:tcW w:w="180" w:type="dxa"/>
            <w:tcBorders>
              <w:top w:val="nil"/>
              <w:left w:val="nil"/>
              <w:bottom w:val="single" w:sz="4" w:space="0" w:color="auto"/>
              <w:right w:val="nil"/>
            </w:tcBorders>
            <w:shd w:val="clear" w:color="000000" w:fill="FFFFFF"/>
            <w:noWrap/>
            <w:vAlign w:val="bottom"/>
            <w:hideMark/>
          </w:tcPr>
          <w:p w14:paraId="1EC3F199"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 </w:t>
            </w:r>
          </w:p>
        </w:tc>
        <w:tc>
          <w:tcPr>
            <w:tcW w:w="955" w:type="dxa"/>
            <w:tcBorders>
              <w:top w:val="nil"/>
              <w:left w:val="nil"/>
              <w:bottom w:val="single" w:sz="4" w:space="0" w:color="auto"/>
              <w:right w:val="nil"/>
            </w:tcBorders>
            <w:shd w:val="clear" w:color="000000" w:fill="FFFFFF"/>
            <w:noWrap/>
            <w:vAlign w:val="bottom"/>
            <w:hideMark/>
          </w:tcPr>
          <w:p w14:paraId="5E184B94" w14:textId="0D1E9173"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Binomial</w:t>
            </w:r>
          </w:p>
        </w:tc>
        <w:tc>
          <w:tcPr>
            <w:tcW w:w="1105" w:type="dxa"/>
            <w:tcBorders>
              <w:top w:val="nil"/>
              <w:left w:val="nil"/>
              <w:bottom w:val="single" w:sz="4" w:space="0" w:color="auto"/>
              <w:right w:val="nil"/>
            </w:tcBorders>
            <w:shd w:val="clear" w:color="000000" w:fill="FFFFFF"/>
            <w:noWrap/>
            <w:vAlign w:val="bottom"/>
            <w:hideMark/>
          </w:tcPr>
          <w:p w14:paraId="6518542A" w14:textId="1301ABD6"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Lognormal</w:t>
            </w:r>
          </w:p>
        </w:tc>
      </w:tr>
      <w:tr w:rsidR="00304BD1" w:rsidRPr="00304BD1" w14:paraId="08736D64" w14:textId="77777777" w:rsidTr="00304BD1">
        <w:trPr>
          <w:trHeight w:val="300"/>
        </w:trPr>
        <w:tc>
          <w:tcPr>
            <w:tcW w:w="3600" w:type="dxa"/>
            <w:tcBorders>
              <w:top w:val="nil"/>
              <w:left w:val="nil"/>
              <w:bottom w:val="nil"/>
              <w:right w:val="nil"/>
            </w:tcBorders>
            <w:shd w:val="clear" w:color="000000" w:fill="FFFFFF"/>
            <w:noWrap/>
            <w:vAlign w:val="bottom"/>
            <w:hideMark/>
          </w:tcPr>
          <w:p w14:paraId="4E7249C8" w14:textId="77777777" w:rsidR="00304BD1" w:rsidRPr="00304BD1" w:rsidRDefault="00304BD1" w:rsidP="00304BD1">
            <w:pP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1988-1999</w:t>
            </w:r>
          </w:p>
        </w:tc>
        <w:tc>
          <w:tcPr>
            <w:tcW w:w="823" w:type="dxa"/>
            <w:tcBorders>
              <w:top w:val="nil"/>
              <w:left w:val="nil"/>
              <w:bottom w:val="nil"/>
              <w:right w:val="nil"/>
            </w:tcBorders>
            <w:shd w:val="clear" w:color="000000" w:fill="FFFFFF"/>
            <w:noWrap/>
            <w:vAlign w:val="bottom"/>
            <w:hideMark/>
          </w:tcPr>
          <w:p w14:paraId="11856955"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 </w:t>
            </w:r>
          </w:p>
        </w:tc>
        <w:tc>
          <w:tcPr>
            <w:tcW w:w="977" w:type="dxa"/>
            <w:tcBorders>
              <w:top w:val="nil"/>
              <w:left w:val="nil"/>
              <w:bottom w:val="nil"/>
              <w:right w:val="nil"/>
            </w:tcBorders>
            <w:shd w:val="clear" w:color="000000" w:fill="FFFFFF"/>
            <w:noWrap/>
            <w:vAlign w:val="bottom"/>
            <w:hideMark/>
          </w:tcPr>
          <w:p w14:paraId="46269607"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 </w:t>
            </w:r>
          </w:p>
        </w:tc>
        <w:tc>
          <w:tcPr>
            <w:tcW w:w="180" w:type="dxa"/>
            <w:tcBorders>
              <w:top w:val="nil"/>
              <w:left w:val="nil"/>
              <w:bottom w:val="nil"/>
              <w:right w:val="nil"/>
            </w:tcBorders>
            <w:shd w:val="clear" w:color="000000" w:fill="FFFFFF"/>
            <w:noWrap/>
            <w:vAlign w:val="bottom"/>
            <w:hideMark/>
          </w:tcPr>
          <w:p w14:paraId="51567491"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 </w:t>
            </w:r>
          </w:p>
        </w:tc>
        <w:tc>
          <w:tcPr>
            <w:tcW w:w="955" w:type="dxa"/>
            <w:tcBorders>
              <w:top w:val="nil"/>
              <w:left w:val="nil"/>
              <w:bottom w:val="nil"/>
              <w:right w:val="nil"/>
            </w:tcBorders>
            <w:shd w:val="clear" w:color="000000" w:fill="FFFFFF"/>
            <w:noWrap/>
            <w:vAlign w:val="bottom"/>
            <w:hideMark/>
          </w:tcPr>
          <w:p w14:paraId="7CC2B956"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 </w:t>
            </w:r>
          </w:p>
        </w:tc>
        <w:tc>
          <w:tcPr>
            <w:tcW w:w="1105" w:type="dxa"/>
            <w:tcBorders>
              <w:top w:val="nil"/>
              <w:left w:val="nil"/>
              <w:bottom w:val="nil"/>
              <w:right w:val="nil"/>
            </w:tcBorders>
            <w:shd w:val="clear" w:color="000000" w:fill="FFFFFF"/>
            <w:noWrap/>
            <w:vAlign w:val="bottom"/>
            <w:hideMark/>
          </w:tcPr>
          <w:p w14:paraId="554D1034"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 </w:t>
            </w:r>
          </w:p>
        </w:tc>
      </w:tr>
      <w:tr w:rsidR="00304BD1" w:rsidRPr="00304BD1" w14:paraId="40EE4348" w14:textId="77777777" w:rsidTr="00304BD1">
        <w:trPr>
          <w:trHeight w:val="300"/>
        </w:trPr>
        <w:tc>
          <w:tcPr>
            <w:tcW w:w="3600" w:type="dxa"/>
            <w:tcBorders>
              <w:top w:val="nil"/>
              <w:left w:val="nil"/>
              <w:bottom w:val="nil"/>
              <w:right w:val="nil"/>
            </w:tcBorders>
            <w:shd w:val="clear" w:color="000000" w:fill="FFFFFF"/>
            <w:noWrap/>
            <w:vAlign w:val="bottom"/>
            <w:hideMark/>
          </w:tcPr>
          <w:p w14:paraId="4F384847"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YEAR</w:t>
            </w:r>
          </w:p>
        </w:tc>
        <w:tc>
          <w:tcPr>
            <w:tcW w:w="823" w:type="dxa"/>
            <w:tcBorders>
              <w:top w:val="nil"/>
              <w:left w:val="nil"/>
              <w:bottom w:val="nil"/>
              <w:right w:val="nil"/>
            </w:tcBorders>
            <w:shd w:val="clear" w:color="000000" w:fill="FFFFFF"/>
            <w:noWrap/>
            <w:vAlign w:val="bottom"/>
            <w:hideMark/>
          </w:tcPr>
          <w:p w14:paraId="3D39B96A"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2628</w:t>
            </w:r>
          </w:p>
        </w:tc>
        <w:tc>
          <w:tcPr>
            <w:tcW w:w="977" w:type="dxa"/>
            <w:tcBorders>
              <w:top w:val="nil"/>
              <w:left w:val="nil"/>
              <w:bottom w:val="nil"/>
              <w:right w:val="nil"/>
            </w:tcBorders>
            <w:shd w:val="clear" w:color="000000" w:fill="FFFFFF"/>
            <w:noWrap/>
            <w:vAlign w:val="bottom"/>
            <w:hideMark/>
          </w:tcPr>
          <w:p w14:paraId="6A8AE761"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2909</w:t>
            </w:r>
          </w:p>
        </w:tc>
        <w:tc>
          <w:tcPr>
            <w:tcW w:w="180" w:type="dxa"/>
            <w:tcBorders>
              <w:top w:val="nil"/>
              <w:left w:val="nil"/>
              <w:bottom w:val="nil"/>
              <w:right w:val="nil"/>
            </w:tcBorders>
            <w:shd w:val="clear" w:color="000000" w:fill="FFFFFF"/>
            <w:noWrap/>
            <w:vAlign w:val="bottom"/>
            <w:hideMark/>
          </w:tcPr>
          <w:p w14:paraId="6DDB6634"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 </w:t>
            </w:r>
          </w:p>
        </w:tc>
        <w:tc>
          <w:tcPr>
            <w:tcW w:w="955" w:type="dxa"/>
            <w:tcBorders>
              <w:top w:val="nil"/>
              <w:left w:val="nil"/>
              <w:bottom w:val="nil"/>
              <w:right w:val="nil"/>
            </w:tcBorders>
            <w:shd w:val="clear" w:color="000000" w:fill="FFFFFF"/>
            <w:noWrap/>
            <w:vAlign w:val="bottom"/>
            <w:hideMark/>
          </w:tcPr>
          <w:p w14:paraId="14ECBD4C"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674</w:t>
            </w:r>
          </w:p>
        </w:tc>
        <w:tc>
          <w:tcPr>
            <w:tcW w:w="1105" w:type="dxa"/>
            <w:tcBorders>
              <w:top w:val="nil"/>
              <w:left w:val="nil"/>
              <w:bottom w:val="nil"/>
              <w:right w:val="nil"/>
            </w:tcBorders>
            <w:shd w:val="clear" w:color="000000" w:fill="FFFFFF"/>
            <w:noWrap/>
            <w:vAlign w:val="bottom"/>
            <w:hideMark/>
          </w:tcPr>
          <w:p w14:paraId="5926CF5F"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80</w:t>
            </w:r>
          </w:p>
        </w:tc>
      </w:tr>
      <w:tr w:rsidR="00304BD1" w:rsidRPr="00304BD1" w14:paraId="0D294105" w14:textId="77777777" w:rsidTr="00304BD1">
        <w:trPr>
          <w:trHeight w:val="300"/>
        </w:trPr>
        <w:tc>
          <w:tcPr>
            <w:tcW w:w="3600" w:type="dxa"/>
            <w:tcBorders>
              <w:top w:val="nil"/>
              <w:left w:val="nil"/>
              <w:bottom w:val="nil"/>
              <w:right w:val="nil"/>
            </w:tcBorders>
            <w:shd w:val="clear" w:color="000000" w:fill="FFFFFF"/>
            <w:noWrap/>
            <w:vAlign w:val="bottom"/>
            <w:hideMark/>
          </w:tcPr>
          <w:p w14:paraId="0F97FDD9"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YEAR+Region</w:t>
            </w:r>
          </w:p>
        </w:tc>
        <w:tc>
          <w:tcPr>
            <w:tcW w:w="823" w:type="dxa"/>
            <w:tcBorders>
              <w:top w:val="nil"/>
              <w:left w:val="nil"/>
              <w:bottom w:val="nil"/>
              <w:right w:val="nil"/>
            </w:tcBorders>
            <w:shd w:val="clear" w:color="000000" w:fill="FFFFFF"/>
            <w:noWrap/>
            <w:vAlign w:val="bottom"/>
            <w:hideMark/>
          </w:tcPr>
          <w:p w14:paraId="54F21565"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2327</w:t>
            </w:r>
          </w:p>
        </w:tc>
        <w:tc>
          <w:tcPr>
            <w:tcW w:w="977" w:type="dxa"/>
            <w:tcBorders>
              <w:top w:val="nil"/>
              <w:left w:val="nil"/>
              <w:bottom w:val="nil"/>
              <w:right w:val="nil"/>
            </w:tcBorders>
            <w:shd w:val="clear" w:color="000000" w:fill="FFFFFF"/>
            <w:noWrap/>
            <w:vAlign w:val="bottom"/>
            <w:hideMark/>
          </w:tcPr>
          <w:p w14:paraId="662B99EF"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2862</w:t>
            </w:r>
          </w:p>
        </w:tc>
        <w:tc>
          <w:tcPr>
            <w:tcW w:w="180" w:type="dxa"/>
            <w:tcBorders>
              <w:top w:val="nil"/>
              <w:left w:val="nil"/>
              <w:bottom w:val="nil"/>
              <w:right w:val="nil"/>
            </w:tcBorders>
            <w:shd w:val="clear" w:color="000000" w:fill="FFFFFF"/>
            <w:noWrap/>
            <w:vAlign w:val="bottom"/>
            <w:hideMark/>
          </w:tcPr>
          <w:p w14:paraId="31BD4249"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 </w:t>
            </w:r>
          </w:p>
        </w:tc>
        <w:tc>
          <w:tcPr>
            <w:tcW w:w="955" w:type="dxa"/>
            <w:tcBorders>
              <w:top w:val="nil"/>
              <w:left w:val="nil"/>
              <w:bottom w:val="nil"/>
              <w:right w:val="nil"/>
            </w:tcBorders>
            <w:shd w:val="clear" w:color="000000" w:fill="FFFFFF"/>
            <w:noWrap/>
            <w:vAlign w:val="bottom"/>
            <w:hideMark/>
          </w:tcPr>
          <w:p w14:paraId="44A4C9E7"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373</w:t>
            </w:r>
          </w:p>
        </w:tc>
        <w:tc>
          <w:tcPr>
            <w:tcW w:w="1105" w:type="dxa"/>
            <w:tcBorders>
              <w:top w:val="nil"/>
              <w:left w:val="nil"/>
              <w:bottom w:val="nil"/>
              <w:right w:val="nil"/>
            </w:tcBorders>
            <w:shd w:val="clear" w:color="000000" w:fill="FFFFFF"/>
            <w:noWrap/>
            <w:vAlign w:val="bottom"/>
            <w:hideMark/>
          </w:tcPr>
          <w:p w14:paraId="00E28587"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33</w:t>
            </w:r>
          </w:p>
        </w:tc>
      </w:tr>
      <w:tr w:rsidR="00304BD1" w:rsidRPr="00304BD1" w14:paraId="31D51511" w14:textId="77777777" w:rsidTr="00304BD1">
        <w:trPr>
          <w:trHeight w:val="300"/>
        </w:trPr>
        <w:tc>
          <w:tcPr>
            <w:tcW w:w="3600" w:type="dxa"/>
            <w:tcBorders>
              <w:top w:val="nil"/>
              <w:left w:val="nil"/>
              <w:bottom w:val="nil"/>
              <w:right w:val="nil"/>
            </w:tcBorders>
            <w:shd w:val="clear" w:color="000000" w:fill="FFFFFF"/>
            <w:noWrap/>
            <w:vAlign w:val="bottom"/>
            <w:hideMark/>
          </w:tcPr>
          <w:p w14:paraId="02B02068"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YEAR+Region+WAVE</w:t>
            </w:r>
          </w:p>
        </w:tc>
        <w:tc>
          <w:tcPr>
            <w:tcW w:w="823" w:type="dxa"/>
            <w:tcBorders>
              <w:top w:val="nil"/>
              <w:left w:val="nil"/>
              <w:bottom w:val="nil"/>
              <w:right w:val="nil"/>
            </w:tcBorders>
            <w:shd w:val="clear" w:color="000000" w:fill="FFFFFF"/>
            <w:noWrap/>
            <w:vAlign w:val="bottom"/>
            <w:hideMark/>
          </w:tcPr>
          <w:p w14:paraId="39D7EE9D"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2251</w:t>
            </w:r>
          </w:p>
        </w:tc>
        <w:tc>
          <w:tcPr>
            <w:tcW w:w="977" w:type="dxa"/>
            <w:tcBorders>
              <w:top w:val="nil"/>
              <w:left w:val="nil"/>
              <w:bottom w:val="nil"/>
              <w:right w:val="nil"/>
            </w:tcBorders>
            <w:shd w:val="clear" w:color="000000" w:fill="FFFFFF"/>
            <w:noWrap/>
            <w:vAlign w:val="bottom"/>
            <w:hideMark/>
          </w:tcPr>
          <w:p w14:paraId="2BE9E168"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2851</w:t>
            </w:r>
          </w:p>
        </w:tc>
        <w:tc>
          <w:tcPr>
            <w:tcW w:w="180" w:type="dxa"/>
            <w:tcBorders>
              <w:top w:val="nil"/>
              <w:left w:val="nil"/>
              <w:bottom w:val="nil"/>
              <w:right w:val="nil"/>
            </w:tcBorders>
            <w:shd w:val="clear" w:color="000000" w:fill="FFFFFF"/>
            <w:noWrap/>
            <w:vAlign w:val="bottom"/>
            <w:hideMark/>
          </w:tcPr>
          <w:p w14:paraId="467915D8"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 </w:t>
            </w:r>
          </w:p>
        </w:tc>
        <w:tc>
          <w:tcPr>
            <w:tcW w:w="955" w:type="dxa"/>
            <w:tcBorders>
              <w:top w:val="nil"/>
              <w:left w:val="nil"/>
              <w:bottom w:val="nil"/>
              <w:right w:val="nil"/>
            </w:tcBorders>
            <w:shd w:val="clear" w:color="000000" w:fill="FFFFFF"/>
            <w:noWrap/>
            <w:vAlign w:val="bottom"/>
            <w:hideMark/>
          </w:tcPr>
          <w:p w14:paraId="2E47C8C0"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297</w:t>
            </w:r>
          </w:p>
        </w:tc>
        <w:tc>
          <w:tcPr>
            <w:tcW w:w="1105" w:type="dxa"/>
            <w:tcBorders>
              <w:top w:val="nil"/>
              <w:left w:val="nil"/>
              <w:bottom w:val="nil"/>
              <w:right w:val="nil"/>
            </w:tcBorders>
            <w:shd w:val="clear" w:color="000000" w:fill="FFFFFF"/>
            <w:noWrap/>
            <w:vAlign w:val="bottom"/>
            <w:hideMark/>
          </w:tcPr>
          <w:p w14:paraId="12ED39F5"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22</w:t>
            </w:r>
          </w:p>
        </w:tc>
      </w:tr>
      <w:tr w:rsidR="00304BD1" w:rsidRPr="00304BD1" w14:paraId="641FD32F" w14:textId="77777777" w:rsidTr="00304BD1">
        <w:trPr>
          <w:trHeight w:val="300"/>
        </w:trPr>
        <w:tc>
          <w:tcPr>
            <w:tcW w:w="3600" w:type="dxa"/>
            <w:tcBorders>
              <w:top w:val="nil"/>
              <w:left w:val="nil"/>
              <w:bottom w:val="dotted" w:sz="4" w:space="0" w:color="auto"/>
              <w:right w:val="nil"/>
            </w:tcBorders>
            <w:shd w:val="clear" w:color="000000" w:fill="D9D9D9"/>
            <w:noWrap/>
            <w:vAlign w:val="bottom"/>
            <w:hideMark/>
          </w:tcPr>
          <w:p w14:paraId="5695F555"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YEAR + WAVE + DEP20 + Region</w:t>
            </w:r>
          </w:p>
        </w:tc>
        <w:tc>
          <w:tcPr>
            <w:tcW w:w="823" w:type="dxa"/>
            <w:tcBorders>
              <w:top w:val="nil"/>
              <w:left w:val="nil"/>
              <w:bottom w:val="dotted" w:sz="4" w:space="0" w:color="auto"/>
              <w:right w:val="nil"/>
            </w:tcBorders>
            <w:shd w:val="clear" w:color="000000" w:fill="D9D9D9"/>
            <w:noWrap/>
            <w:vAlign w:val="bottom"/>
            <w:hideMark/>
          </w:tcPr>
          <w:p w14:paraId="51F194A5"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1954</w:t>
            </w:r>
          </w:p>
        </w:tc>
        <w:tc>
          <w:tcPr>
            <w:tcW w:w="977" w:type="dxa"/>
            <w:tcBorders>
              <w:top w:val="nil"/>
              <w:left w:val="nil"/>
              <w:bottom w:val="dotted" w:sz="4" w:space="0" w:color="auto"/>
              <w:right w:val="nil"/>
            </w:tcBorders>
            <w:shd w:val="clear" w:color="000000" w:fill="D9D9D9"/>
            <w:noWrap/>
            <w:vAlign w:val="bottom"/>
            <w:hideMark/>
          </w:tcPr>
          <w:p w14:paraId="3BE064D2"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2829</w:t>
            </w:r>
          </w:p>
        </w:tc>
        <w:tc>
          <w:tcPr>
            <w:tcW w:w="180" w:type="dxa"/>
            <w:tcBorders>
              <w:top w:val="nil"/>
              <w:left w:val="nil"/>
              <w:bottom w:val="dotted" w:sz="4" w:space="0" w:color="auto"/>
              <w:right w:val="nil"/>
            </w:tcBorders>
            <w:shd w:val="clear" w:color="000000" w:fill="D9D9D9"/>
            <w:noWrap/>
            <w:vAlign w:val="bottom"/>
            <w:hideMark/>
          </w:tcPr>
          <w:p w14:paraId="2A888ED4"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 </w:t>
            </w:r>
          </w:p>
        </w:tc>
        <w:tc>
          <w:tcPr>
            <w:tcW w:w="955" w:type="dxa"/>
            <w:tcBorders>
              <w:top w:val="nil"/>
              <w:left w:val="nil"/>
              <w:bottom w:val="dotted" w:sz="4" w:space="0" w:color="auto"/>
              <w:right w:val="nil"/>
            </w:tcBorders>
            <w:shd w:val="clear" w:color="000000" w:fill="D9D9D9"/>
            <w:noWrap/>
            <w:vAlign w:val="bottom"/>
            <w:hideMark/>
          </w:tcPr>
          <w:p w14:paraId="53DC19E1"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0</w:t>
            </w:r>
          </w:p>
        </w:tc>
        <w:tc>
          <w:tcPr>
            <w:tcW w:w="1105" w:type="dxa"/>
            <w:tcBorders>
              <w:top w:val="nil"/>
              <w:left w:val="nil"/>
              <w:bottom w:val="dotted" w:sz="4" w:space="0" w:color="auto"/>
              <w:right w:val="nil"/>
            </w:tcBorders>
            <w:shd w:val="clear" w:color="000000" w:fill="D9D9D9"/>
            <w:noWrap/>
            <w:vAlign w:val="bottom"/>
            <w:hideMark/>
          </w:tcPr>
          <w:p w14:paraId="3DD9B5CA"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0</w:t>
            </w:r>
          </w:p>
        </w:tc>
      </w:tr>
      <w:tr w:rsidR="00304BD1" w:rsidRPr="00304BD1" w14:paraId="0DDE0A5B" w14:textId="77777777" w:rsidTr="00304BD1">
        <w:trPr>
          <w:trHeight w:val="300"/>
        </w:trPr>
        <w:tc>
          <w:tcPr>
            <w:tcW w:w="3600" w:type="dxa"/>
            <w:tcBorders>
              <w:top w:val="nil"/>
              <w:left w:val="nil"/>
              <w:bottom w:val="nil"/>
              <w:right w:val="nil"/>
            </w:tcBorders>
            <w:shd w:val="clear" w:color="000000" w:fill="FFFFFF"/>
            <w:noWrap/>
            <w:vAlign w:val="bottom"/>
            <w:hideMark/>
          </w:tcPr>
          <w:p w14:paraId="33F592E2" w14:textId="77777777" w:rsidR="00304BD1" w:rsidRPr="00304BD1" w:rsidRDefault="00304BD1" w:rsidP="00304BD1">
            <w:pP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2000-2014</w:t>
            </w:r>
          </w:p>
        </w:tc>
        <w:tc>
          <w:tcPr>
            <w:tcW w:w="823" w:type="dxa"/>
            <w:tcBorders>
              <w:top w:val="nil"/>
              <w:left w:val="nil"/>
              <w:bottom w:val="nil"/>
              <w:right w:val="nil"/>
            </w:tcBorders>
            <w:shd w:val="clear" w:color="000000" w:fill="FFFFFF"/>
            <w:noWrap/>
            <w:vAlign w:val="bottom"/>
            <w:hideMark/>
          </w:tcPr>
          <w:p w14:paraId="6F10B5A6"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 </w:t>
            </w:r>
          </w:p>
        </w:tc>
        <w:tc>
          <w:tcPr>
            <w:tcW w:w="977" w:type="dxa"/>
            <w:tcBorders>
              <w:top w:val="nil"/>
              <w:left w:val="nil"/>
              <w:bottom w:val="nil"/>
              <w:right w:val="nil"/>
            </w:tcBorders>
            <w:shd w:val="clear" w:color="000000" w:fill="FFFFFF"/>
            <w:noWrap/>
            <w:vAlign w:val="bottom"/>
            <w:hideMark/>
          </w:tcPr>
          <w:p w14:paraId="6F15A16E"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 </w:t>
            </w:r>
          </w:p>
        </w:tc>
        <w:tc>
          <w:tcPr>
            <w:tcW w:w="180" w:type="dxa"/>
            <w:tcBorders>
              <w:top w:val="nil"/>
              <w:left w:val="nil"/>
              <w:bottom w:val="nil"/>
              <w:right w:val="nil"/>
            </w:tcBorders>
            <w:shd w:val="clear" w:color="000000" w:fill="FFFFFF"/>
            <w:noWrap/>
            <w:vAlign w:val="bottom"/>
            <w:hideMark/>
          </w:tcPr>
          <w:p w14:paraId="2BDEEA07"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 </w:t>
            </w:r>
          </w:p>
        </w:tc>
        <w:tc>
          <w:tcPr>
            <w:tcW w:w="955" w:type="dxa"/>
            <w:tcBorders>
              <w:top w:val="nil"/>
              <w:left w:val="nil"/>
              <w:bottom w:val="nil"/>
              <w:right w:val="nil"/>
            </w:tcBorders>
            <w:shd w:val="clear" w:color="000000" w:fill="FFFFFF"/>
            <w:noWrap/>
            <w:vAlign w:val="bottom"/>
            <w:hideMark/>
          </w:tcPr>
          <w:p w14:paraId="21C4EC21"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 </w:t>
            </w:r>
          </w:p>
        </w:tc>
        <w:tc>
          <w:tcPr>
            <w:tcW w:w="1105" w:type="dxa"/>
            <w:tcBorders>
              <w:top w:val="nil"/>
              <w:left w:val="nil"/>
              <w:bottom w:val="nil"/>
              <w:right w:val="nil"/>
            </w:tcBorders>
            <w:shd w:val="clear" w:color="000000" w:fill="FFFFFF"/>
            <w:noWrap/>
            <w:vAlign w:val="bottom"/>
            <w:hideMark/>
          </w:tcPr>
          <w:p w14:paraId="1AA382CF"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 </w:t>
            </w:r>
          </w:p>
        </w:tc>
      </w:tr>
      <w:tr w:rsidR="00304BD1" w:rsidRPr="00304BD1" w14:paraId="2DE1EC60" w14:textId="77777777" w:rsidTr="00304BD1">
        <w:trPr>
          <w:trHeight w:val="300"/>
        </w:trPr>
        <w:tc>
          <w:tcPr>
            <w:tcW w:w="3600" w:type="dxa"/>
            <w:tcBorders>
              <w:top w:val="nil"/>
              <w:left w:val="nil"/>
              <w:bottom w:val="nil"/>
              <w:right w:val="nil"/>
            </w:tcBorders>
            <w:shd w:val="clear" w:color="000000" w:fill="FFFFFF"/>
            <w:noWrap/>
            <w:vAlign w:val="bottom"/>
            <w:hideMark/>
          </w:tcPr>
          <w:p w14:paraId="1A3FFFA8"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YEAR</w:t>
            </w:r>
          </w:p>
        </w:tc>
        <w:tc>
          <w:tcPr>
            <w:tcW w:w="823" w:type="dxa"/>
            <w:tcBorders>
              <w:top w:val="nil"/>
              <w:left w:val="nil"/>
              <w:bottom w:val="nil"/>
              <w:right w:val="nil"/>
            </w:tcBorders>
            <w:shd w:val="clear" w:color="000000" w:fill="FFFFFF"/>
            <w:noWrap/>
            <w:vAlign w:val="bottom"/>
            <w:hideMark/>
          </w:tcPr>
          <w:p w14:paraId="243F8528"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10848</w:t>
            </w:r>
          </w:p>
        </w:tc>
        <w:tc>
          <w:tcPr>
            <w:tcW w:w="977" w:type="dxa"/>
            <w:tcBorders>
              <w:top w:val="nil"/>
              <w:left w:val="nil"/>
              <w:bottom w:val="nil"/>
              <w:right w:val="nil"/>
            </w:tcBorders>
            <w:shd w:val="clear" w:color="000000" w:fill="FFFFFF"/>
            <w:noWrap/>
            <w:vAlign w:val="bottom"/>
            <w:hideMark/>
          </w:tcPr>
          <w:p w14:paraId="33E4210E"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12256</w:t>
            </w:r>
          </w:p>
        </w:tc>
        <w:tc>
          <w:tcPr>
            <w:tcW w:w="180" w:type="dxa"/>
            <w:tcBorders>
              <w:top w:val="nil"/>
              <w:left w:val="nil"/>
              <w:bottom w:val="nil"/>
              <w:right w:val="nil"/>
            </w:tcBorders>
            <w:shd w:val="clear" w:color="000000" w:fill="FFFFFF"/>
            <w:noWrap/>
            <w:vAlign w:val="bottom"/>
            <w:hideMark/>
          </w:tcPr>
          <w:p w14:paraId="51D4E18A"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 </w:t>
            </w:r>
          </w:p>
        </w:tc>
        <w:tc>
          <w:tcPr>
            <w:tcW w:w="955" w:type="dxa"/>
            <w:tcBorders>
              <w:top w:val="nil"/>
              <w:left w:val="nil"/>
              <w:bottom w:val="nil"/>
              <w:right w:val="nil"/>
            </w:tcBorders>
            <w:shd w:val="clear" w:color="000000" w:fill="FFFFFF"/>
            <w:noWrap/>
            <w:vAlign w:val="bottom"/>
            <w:hideMark/>
          </w:tcPr>
          <w:p w14:paraId="6EDD4199"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3569</w:t>
            </w:r>
          </w:p>
        </w:tc>
        <w:tc>
          <w:tcPr>
            <w:tcW w:w="1105" w:type="dxa"/>
            <w:tcBorders>
              <w:top w:val="nil"/>
              <w:left w:val="nil"/>
              <w:bottom w:val="nil"/>
              <w:right w:val="nil"/>
            </w:tcBorders>
            <w:shd w:val="clear" w:color="000000" w:fill="FFFFFF"/>
            <w:noWrap/>
            <w:vAlign w:val="bottom"/>
            <w:hideMark/>
          </w:tcPr>
          <w:p w14:paraId="392A7BF3"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568</w:t>
            </w:r>
          </w:p>
        </w:tc>
      </w:tr>
      <w:tr w:rsidR="00304BD1" w:rsidRPr="00304BD1" w14:paraId="50FC95C9" w14:textId="77777777" w:rsidTr="00304BD1">
        <w:trPr>
          <w:trHeight w:val="300"/>
        </w:trPr>
        <w:tc>
          <w:tcPr>
            <w:tcW w:w="3600" w:type="dxa"/>
            <w:tcBorders>
              <w:top w:val="nil"/>
              <w:left w:val="nil"/>
              <w:bottom w:val="nil"/>
              <w:right w:val="nil"/>
            </w:tcBorders>
            <w:shd w:val="clear" w:color="000000" w:fill="FFFFFF"/>
            <w:noWrap/>
            <w:vAlign w:val="bottom"/>
            <w:hideMark/>
          </w:tcPr>
          <w:p w14:paraId="4F35E336"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YEAR+Region</w:t>
            </w:r>
          </w:p>
        </w:tc>
        <w:tc>
          <w:tcPr>
            <w:tcW w:w="823" w:type="dxa"/>
            <w:tcBorders>
              <w:top w:val="nil"/>
              <w:left w:val="nil"/>
              <w:bottom w:val="nil"/>
              <w:right w:val="nil"/>
            </w:tcBorders>
            <w:shd w:val="clear" w:color="000000" w:fill="FFFFFF"/>
            <w:noWrap/>
            <w:vAlign w:val="bottom"/>
            <w:hideMark/>
          </w:tcPr>
          <w:p w14:paraId="615A5B44"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7881.7</w:t>
            </w:r>
          </w:p>
        </w:tc>
        <w:tc>
          <w:tcPr>
            <w:tcW w:w="977" w:type="dxa"/>
            <w:tcBorders>
              <w:top w:val="nil"/>
              <w:left w:val="nil"/>
              <w:bottom w:val="nil"/>
              <w:right w:val="nil"/>
            </w:tcBorders>
            <w:shd w:val="clear" w:color="000000" w:fill="FFFFFF"/>
            <w:noWrap/>
            <w:vAlign w:val="bottom"/>
            <w:hideMark/>
          </w:tcPr>
          <w:p w14:paraId="626C38EF"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11688</w:t>
            </w:r>
          </w:p>
        </w:tc>
        <w:tc>
          <w:tcPr>
            <w:tcW w:w="180" w:type="dxa"/>
            <w:tcBorders>
              <w:top w:val="nil"/>
              <w:left w:val="nil"/>
              <w:bottom w:val="nil"/>
              <w:right w:val="nil"/>
            </w:tcBorders>
            <w:shd w:val="clear" w:color="000000" w:fill="FFFFFF"/>
            <w:noWrap/>
            <w:vAlign w:val="bottom"/>
            <w:hideMark/>
          </w:tcPr>
          <w:p w14:paraId="6CD124FA"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 </w:t>
            </w:r>
          </w:p>
        </w:tc>
        <w:tc>
          <w:tcPr>
            <w:tcW w:w="955" w:type="dxa"/>
            <w:tcBorders>
              <w:top w:val="nil"/>
              <w:left w:val="nil"/>
              <w:bottom w:val="nil"/>
              <w:right w:val="nil"/>
            </w:tcBorders>
            <w:shd w:val="clear" w:color="000000" w:fill="FFFFFF"/>
            <w:noWrap/>
            <w:vAlign w:val="bottom"/>
            <w:hideMark/>
          </w:tcPr>
          <w:p w14:paraId="2E848A33"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602</w:t>
            </w:r>
          </w:p>
        </w:tc>
        <w:tc>
          <w:tcPr>
            <w:tcW w:w="1105" w:type="dxa"/>
            <w:tcBorders>
              <w:top w:val="nil"/>
              <w:left w:val="nil"/>
              <w:bottom w:val="nil"/>
              <w:right w:val="nil"/>
            </w:tcBorders>
            <w:shd w:val="clear" w:color="000000" w:fill="FFFFFF"/>
            <w:noWrap/>
            <w:vAlign w:val="bottom"/>
            <w:hideMark/>
          </w:tcPr>
          <w:p w14:paraId="2DB69847"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0</w:t>
            </w:r>
          </w:p>
        </w:tc>
      </w:tr>
      <w:tr w:rsidR="00304BD1" w:rsidRPr="00304BD1" w14:paraId="20B1FD61" w14:textId="77777777" w:rsidTr="00304BD1">
        <w:trPr>
          <w:trHeight w:val="300"/>
        </w:trPr>
        <w:tc>
          <w:tcPr>
            <w:tcW w:w="3600" w:type="dxa"/>
            <w:tcBorders>
              <w:top w:val="nil"/>
              <w:left w:val="nil"/>
              <w:bottom w:val="nil"/>
              <w:right w:val="nil"/>
            </w:tcBorders>
            <w:shd w:val="clear" w:color="000000" w:fill="FFFFFF"/>
            <w:noWrap/>
            <w:vAlign w:val="bottom"/>
            <w:hideMark/>
          </w:tcPr>
          <w:p w14:paraId="050B307E"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YEAR+Region+WAVE</w:t>
            </w:r>
          </w:p>
        </w:tc>
        <w:tc>
          <w:tcPr>
            <w:tcW w:w="823" w:type="dxa"/>
            <w:tcBorders>
              <w:top w:val="nil"/>
              <w:left w:val="nil"/>
              <w:bottom w:val="nil"/>
              <w:right w:val="nil"/>
            </w:tcBorders>
            <w:shd w:val="clear" w:color="000000" w:fill="FFFFFF"/>
            <w:noWrap/>
            <w:vAlign w:val="bottom"/>
            <w:hideMark/>
          </w:tcPr>
          <w:p w14:paraId="194FF78A"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7862.7</w:t>
            </w:r>
          </w:p>
        </w:tc>
        <w:tc>
          <w:tcPr>
            <w:tcW w:w="977" w:type="dxa"/>
            <w:tcBorders>
              <w:top w:val="nil"/>
              <w:left w:val="nil"/>
              <w:bottom w:val="nil"/>
              <w:right w:val="nil"/>
            </w:tcBorders>
            <w:shd w:val="clear" w:color="000000" w:fill="FFFFFF"/>
            <w:noWrap/>
            <w:vAlign w:val="bottom"/>
            <w:hideMark/>
          </w:tcPr>
          <w:p w14:paraId="2BD83197"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11693</w:t>
            </w:r>
          </w:p>
        </w:tc>
        <w:tc>
          <w:tcPr>
            <w:tcW w:w="180" w:type="dxa"/>
            <w:tcBorders>
              <w:top w:val="nil"/>
              <w:left w:val="nil"/>
              <w:bottom w:val="nil"/>
              <w:right w:val="nil"/>
            </w:tcBorders>
            <w:shd w:val="clear" w:color="000000" w:fill="FFFFFF"/>
            <w:noWrap/>
            <w:vAlign w:val="bottom"/>
            <w:hideMark/>
          </w:tcPr>
          <w:p w14:paraId="1FF33A22"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 </w:t>
            </w:r>
          </w:p>
        </w:tc>
        <w:tc>
          <w:tcPr>
            <w:tcW w:w="955" w:type="dxa"/>
            <w:tcBorders>
              <w:top w:val="nil"/>
              <w:left w:val="nil"/>
              <w:bottom w:val="nil"/>
              <w:right w:val="nil"/>
            </w:tcBorders>
            <w:shd w:val="clear" w:color="000000" w:fill="FFFFFF"/>
            <w:noWrap/>
            <w:vAlign w:val="bottom"/>
            <w:hideMark/>
          </w:tcPr>
          <w:p w14:paraId="510A00BE"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583</w:t>
            </w:r>
          </w:p>
        </w:tc>
        <w:tc>
          <w:tcPr>
            <w:tcW w:w="1105" w:type="dxa"/>
            <w:tcBorders>
              <w:top w:val="nil"/>
              <w:left w:val="nil"/>
              <w:bottom w:val="nil"/>
              <w:right w:val="nil"/>
            </w:tcBorders>
            <w:shd w:val="clear" w:color="000000" w:fill="FFFFFF"/>
            <w:noWrap/>
            <w:vAlign w:val="bottom"/>
            <w:hideMark/>
          </w:tcPr>
          <w:p w14:paraId="07CB636D"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5</w:t>
            </w:r>
          </w:p>
        </w:tc>
      </w:tr>
      <w:tr w:rsidR="00304BD1" w:rsidRPr="00304BD1" w14:paraId="7CDBBABB" w14:textId="77777777" w:rsidTr="00304BD1">
        <w:trPr>
          <w:trHeight w:val="300"/>
        </w:trPr>
        <w:tc>
          <w:tcPr>
            <w:tcW w:w="3600" w:type="dxa"/>
            <w:tcBorders>
              <w:top w:val="nil"/>
              <w:left w:val="nil"/>
              <w:bottom w:val="single" w:sz="4" w:space="0" w:color="auto"/>
              <w:right w:val="nil"/>
            </w:tcBorders>
            <w:shd w:val="clear" w:color="000000" w:fill="D9D9D9"/>
            <w:noWrap/>
            <w:vAlign w:val="bottom"/>
            <w:hideMark/>
          </w:tcPr>
          <w:p w14:paraId="67522F3A"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YEAR + WAVE + DEP20 + Region</w:t>
            </w:r>
          </w:p>
        </w:tc>
        <w:tc>
          <w:tcPr>
            <w:tcW w:w="823" w:type="dxa"/>
            <w:tcBorders>
              <w:top w:val="nil"/>
              <w:left w:val="nil"/>
              <w:bottom w:val="single" w:sz="4" w:space="0" w:color="auto"/>
              <w:right w:val="nil"/>
            </w:tcBorders>
            <w:shd w:val="clear" w:color="000000" w:fill="D9D9D9"/>
            <w:noWrap/>
            <w:vAlign w:val="bottom"/>
            <w:hideMark/>
          </w:tcPr>
          <w:p w14:paraId="56EABEBA"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7279.4</w:t>
            </w:r>
          </w:p>
        </w:tc>
        <w:tc>
          <w:tcPr>
            <w:tcW w:w="977" w:type="dxa"/>
            <w:tcBorders>
              <w:top w:val="nil"/>
              <w:left w:val="nil"/>
              <w:bottom w:val="single" w:sz="4" w:space="0" w:color="auto"/>
              <w:right w:val="nil"/>
            </w:tcBorders>
            <w:shd w:val="clear" w:color="000000" w:fill="D9D9D9"/>
            <w:noWrap/>
            <w:vAlign w:val="bottom"/>
            <w:hideMark/>
          </w:tcPr>
          <w:p w14:paraId="06A3CCAD"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11689</w:t>
            </w:r>
          </w:p>
        </w:tc>
        <w:tc>
          <w:tcPr>
            <w:tcW w:w="180" w:type="dxa"/>
            <w:tcBorders>
              <w:top w:val="nil"/>
              <w:left w:val="nil"/>
              <w:bottom w:val="single" w:sz="4" w:space="0" w:color="auto"/>
              <w:right w:val="nil"/>
            </w:tcBorders>
            <w:shd w:val="clear" w:color="000000" w:fill="D9D9D9"/>
            <w:noWrap/>
            <w:vAlign w:val="bottom"/>
            <w:hideMark/>
          </w:tcPr>
          <w:p w14:paraId="54EFB9ED"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 </w:t>
            </w:r>
          </w:p>
        </w:tc>
        <w:tc>
          <w:tcPr>
            <w:tcW w:w="955" w:type="dxa"/>
            <w:tcBorders>
              <w:top w:val="nil"/>
              <w:left w:val="nil"/>
              <w:bottom w:val="single" w:sz="4" w:space="0" w:color="auto"/>
              <w:right w:val="nil"/>
            </w:tcBorders>
            <w:shd w:val="clear" w:color="000000" w:fill="D9D9D9"/>
            <w:noWrap/>
            <w:vAlign w:val="bottom"/>
            <w:hideMark/>
          </w:tcPr>
          <w:p w14:paraId="0BBC91F7"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0</w:t>
            </w:r>
          </w:p>
        </w:tc>
        <w:tc>
          <w:tcPr>
            <w:tcW w:w="1105" w:type="dxa"/>
            <w:tcBorders>
              <w:top w:val="nil"/>
              <w:left w:val="nil"/>
              <w:bottom w:val="single" w:sz="4" w:space="0" w:color="auto"/>
              <w:right w:val="nil"/>
            </w:tcBorders>
            <w:shd w:val="clear" w:color="000000" w:fill="D9D9D9"/>
            <w:noWrap/>
            <w:vAlign w:val="bottom"/>
            <w:hideMark/>
          </w:tcPr>
          <w:p w14:paraId="5C38748A" w14:textId="77777777" w:rsidR="00304BD1" w:rsidRPr="00304BD1" w:rsidRDefault="00304BD1" w:rsidP="00304BD1">
            <w:pPr>
              <w:jc w:val="center"/>
              <w:rPr>
                <w:rFonts w:ascii="Times" w:eastAsia="Times New Roman" w:hAnsi="Times" w:cs="Times New Roman"/>
                <w:color w:val="000000"/>
                <w:sz w:val="20"/>
                <w:szCs w:val="20"/>
              </w:rPr>
            </w:pPr>
            <w:r w:rsidRPr="00304BD1">
              <w:rPr>
                <w:rFonts w:ascii="Times" w:eastAsia="Times New Roman" w:hAnsi="Times" w:cs="Times New Roman"/>
                <w:color w:val="000000"/>
                <w:sz w:val="20"/>
                <w:szCs w:val="20"/>
              </w:rPr>
              <w:t>1</w:t>
            </w:r>
          </w:p>
        </w:tc>
      </w:tr>
    </w:tbl>
    <w:p w14:paraId="07B45237" w14:textId="476C8B78" w:rsidR="003C2BB0" w:rsidRDefault="003C2BB0">
      <w:pPr>
        <w:rPr>
          <w:rFonts w:ascii="Times" w:hAnsi="Times" w:cs="Times"/>
          <w:b/>
          <w:bCs/>
          <w:color w:val="000000" w:themeColor="text1"/>
          <w:sz w:val="20"/>
          <w:szCs w:val="20"/>
        </w:rPr>
      </w:pPr>
    </w:p>
    <w:p w14:paraId="2A2F678B" w14:textId="77777777" w:rsidR="00304BD1" w:rsidRDefault="00304BD1">
      <w:pPr>
        <w:rPr>
          <w:rFonts w:ascii="Times" w:hAnsi="Times" w:cs="Times"/>
          <w:b/>
          <w:bCs/>
          <w:color w:val="000000" w:themeColor="text1"/>
          <w:sz w:val="20"/>
          <w:szCs w:val="20"/>
        </w:rPr>
      </w:pPr>
    </w:p>
    <w:p w14:paraId="5B8B49FF" w14:textId="77777777" w:rsidR="003237D2" w:rsidRDefault="003237D2">
      <w:pPr>
        <w:rPr>
          <w:rFonts w:ascii="Times" w:hAnsi="Times" w:cs="Times"/>
          <w:b/>
          <w:bCs/>
          <w:color w:val="000000" w:themeColor="text1"/>
          <w:sz w:val="20"/>
          <w:szCs w:val="20"/>
        </w:rPr>
      </w:pPr>
      <w:r>
        <w:br w:type="page"/>
      </w:r>
    </w:p>
    <w:p w14:paraId="48B10B0C" w14:textId="4794FBE9" w:rsidR="0012650E" w:rsidRDefault="0012650E" w:rsidP="0012650E">
      <w:pPr>
        <w:pStyle w:val="Caption"/>
      </w:pPr>
      <w:r w:rsidRPr="00AE1499">
        <w:lastRenderedPageBreak/>
        <w:t xml:space="preserve">Table </w:t>
      </w:r>
      <w:fldSimple w:instr=" SEQ Table \* ARABIC ">
        <w:r w:rsidR="008C61C8">
          <w:rPr>
            <w:noProof/>
          </w:rPr>
          <w:t>17</w:t>
        </w:r>
      </w:fldSimple>
      <w:r w:rsidRPr="00AE1499">
        <w:t xml:space="preserve">.  Least square means of the delta-GLM for black rockfish from (A) the central California CDFW 1988 to 1998 onboard observer program and (B) the California CDFW 2000 to 2014 onboard observer program. </w:t>
      </w:r>
    </w:p>
    <w:tbl>
      <w:tblPr>
        <w:tblW w:w="8208" w:type="dxa"/>
        <w:jc w:val="center"/>
        <w:tblLook w:val="04A0" w:firstRow="1" w:lastRow="0" w:firstColumn="1" w:lastColumn="0" w:noHBand="0" w:noVBand="1"/>
      </w:tblPr>
      <w:tblGrid>
        <w:gridCol w:w="1152"/>
        <w:gridCol w:w="1296"/>
        <w:gridCol w:w="1296"/>
        <w:gridCol w:w="720"/>
        <w:gridCol w:w="1152"/>
        <w:gridCol w:w="1296"/>
        <w:gridCol w:w="1296"/>
      </w:tblGrid>
      <w:tr w:rsidR="0012650E" w:rsidRPr="00304BD1" w14:paraId="1099A389" w14:textId="77777777" w:rsidTr="00277275">
        <w:trPr>
          <w:trHeight w:val="315"/>
          <w:jc w:val="center"/>
        </w:trPr>
        <w:tc>
          <w:tcPr>
            <w:tcW w:w="3744" w:type="dxa"/>
            <w:gridSpan w:val="3"/>
            <w:tcBorders>
              <w:top w:val="single" w:sz="4" w:space="0" w:color="auto"/>
              <w:left w:val="nil"/>
              <w:bottom w:val="nil"/>
              <w:right w:val="nil"/>
            </w:tcBorders>
            <w:noWrap/>
            <w:vAlign w:val="bottom"/>
            <w:hideMark/>
          </w:tcPr>
          <w:p w14:paraId="4B01B921" w14:textId="77777777" w:rsidR="0012650E" w:rsidRPr="00304BD1" w:rsidRDefault="0012650E" w:rsidP="00277275">
            <w:pPr>
              <w:jc w:val="center"/>
              <w:rPr>
                <w:rFonts w:cs="Times New Roman"/>
                <w:color w:val="000000"/>
                <w:szCs w:val="22"/>
              </w:rPr>
            </w:pPr>
            <w:r w:rsidRPr="00304BD1">
              <w:rPr>
                <w:rFonts w:cs="Times New Roman"/>
                <w:color w:val="000000"/>
                <w:szCs w:val="22"/>
              </w:rPr>
              <w:t>A. Central California</w:t>
            </w:r>
          </w:p>
        </w:tc>
        <w:tc>
          <w:tcPr>
            <w:tcW w:w="720" w:type="dxa"/>
            <w:tcBorders>
              <w:top w:val="single" w:sz="4" w:space="0" w:color="auto"/>
              <w:left w:val="nil"/>
              <w:bottom w:val="nil"/>
              <w:right w:val="nil"/>
            </w:tcBorders>
            <w:vAlign w:val="bottom"/>
          </w:tcPr>
          <w:p w14:paraId="1C2804CD" w14:textId="77777777" w:rsidR="0012650E" w:rsidRPr="00304BD1" w:rsidRDefault="0012650E" w:rsidP="00277275">
            <w:pPr>
              <w:jc w:val="center"/>
              <w:rPr>
                <w:rFonts w:cs="Times New Roman"/>
                <w:color w:val="000000"/>
                <w:szCs w:val="22"/>
              </w:rPr>
            </w:pPr>
          </w:p>
        </w:tc>
        <w:tc>
          <w:tcPr>
            <w:tcW w:w="3744" w:type="dxa"/>
            <w:gridSpan w:val="3"/>
            <w:tcBorders>
              <w:top w:val="single" w:sz="4" w:space="0" w:color="auto"/>
              <w:left w:val="nil"/>
              <w:bottom w:val="nil"/>
              <w:right w:val="nil"/>
            </w:tcBorders>
            <w:vAlign w:val="bottom"/>
            <w:hideMark/>
          </w:tcPr>
          <w:p w14:paraId="464CEFD5" w14:textId="77777777" w:rsidR="0012650E" w:rsidRPr="00304BD1" w:rsidRDefault="0012650E" w:rsidP="00277275">
            <w:pPr>
              <w:jc w:val="center"/>
              <w:rPr>
                <w:rFonts w:cs="Times New Roman"/>
                <w:color w:val="000000"/>
                <w:szCs w:val="22"/>
              </w:rPr>
            </w:pPr>
            <w:r w:rsidRPr="00304BD1">
              <w:rPr>
                <w:rFonts w:cs="Times New Roman"/>
                <w:color w:val="000000"/>
                <w:szCs w:val="22"/>
              </w:rPr>
              <w:t>B. Central California</w:t>
            </w:r>
          </w:p>
        </w:tc>
      </w:tr>
      <w:tr w:rsidR="0012650E" w:rsidRPr="00304BD1" w14:paraId="0FF7227D" w14:textId="77777777" w:rsidTr="00277275">
        <w:trPr>
          <w:trHeight w:val="315"/>
          <w:jc w:val="center"/>
        </w:trPr>
        <w:tc>
          <w:tcPr>
            <w:tcW w:w="1152" w:type="dxa"/>
            <w:tcBorders>
              <w:top w:val="nil"/>
              <w:left w:val="nil"/>
              <w:bottom w:val="single" w:sz="4" w:space="0" w:color="auto"/>
              <w:right w:val="nil"/>
            </w:tcBorders>
            <w:noWrap/>
            <w:vAlign w:val="bottom"/>
            <w:hideMark/>
          </w:tcPr>
          <w:p w14:paraId="71237A7C" w14:textId="77777777" w:rsidR="0012650E" w:rsidRPr="00304BD1" w:rsidRDefault="0012650E" w:rsidP="00277275">
            <w:pPr>
              <w:jc w:val="center"/>
              <w:rPr>
                <w:rFonts w:cs="Times New Roman"/>
                <w:color w:val="000000"/>
                <w:szCs w:val="22"/>
              </w:rPr>
            </w:pPr>
            <w:r w:rsidRPr="00304BD1">
              <w:rPr>
                <w:rFonts w:cs="Times New Roman"/>
                <w:color w:val="000000"/>
                <w:szCs w:val="22"/>
              </w:rPr>
              <w:t>Year</w:t>
            </w:r>
          </w:p>
        </w:tc>
        <w:tc>
          <w:tcPr>
            <w:tcW w:w="1296" w:type="dxa"/>
            <w:tcBorders>
              <w:top w:val="nil"/>
              <w:left w:val="nil"/>
              <w:bottom w:val="single" w:sz="4" w:space="0" w:color="auto"/>
              <w:right w:val="nil"/>
            </w:tcBorders>
            <w:noWrap/>
            <w:vAlign w:val="bottom"/>
            <w:hideMark/>
          </w:tcPr>
          <w:p w14:paraId="791EDE54" w14:textId="77777777" w:rsidR="0012650E" w:rsidRPr="00304BD1" w:rsidRDefault="0012650E" w:rsidP="00277275">
            <w:pPr>
              <w:jc w:val="center"/>
              <w:rPr>
                <w:rFonts w:cs="Times New Roman"/>
                <w:color w:val="000000"/>
                <w:szCs w:val="22"/>
              </w:rPr>
            </w:pPr>
            <w:r w:rsidRPr="00304BD1">
              <w:rPr>
                <w:rFonts w:cs="Times New Roman"/>
                <w:color w:val="000000"/>
                <w:szCs w:val="22"/>
              </w:rPr>
              <w:t>Index</w:t>
            </w:r>
          </w:p>
        </w:tc>
        <w:tc>
          <w:tcPr>
            <w:tcW w:w="1296" w:type="dxa"/>
            <w:tcBorders>
              <w:top w:val="nil"/>
              <w:left w:val="nil"/>
              <w:bottom w:val="single" w:sz="4" w:space="0" w:color="auto"/>
              <w:right w:val="nil"/>
            </w:tcBorders>
            <w:noWrap/>
            <w:vAlign w:val="bottom"/>
            <w:hideMark/>
          </w:tcPr>
          <w:p w14:paraId="30444350" w14:textId="77777777" w:rsidR="0012650E" w:rsidRPr="00304BD1" w:rsidRDefault="0012650E" w:rsidP="00277275">
            <w:pPr>
              <w:jc w:val="center"/>
              <w:rPr>
                <w:rFonts w:cs="Times New Roman"/>
                <w:color w:val="000000"/>
                <w:szCs w:val="22"/>
              </w:rPr>
            </w:pPr>
            <w:r w:rsidRPr="00304BD1">
              <w:rPr>
                <w:rFonts w:cs="Times New Roman"/>
                <w:color w:val="000000"/>
                <w:szCs w:val="22"/>
              </w:rPr>
              <w:t>Log-scale SE</w:t>
            </w:r>
          </w:p>
        </w:tc>
        <w:tc>
          <w:tcPr>
            <w:tcW w:w="720" w:type="dxa"/>
            <w:tcBorders>
              <w:top w:val="nil"/>
              <w:left w:val="nil"/>
              <w:bottom w:val="single" w:sz="4" w:space="0" w:color="auto"/>
              <w:right w:val="nil"/>
            </w:tcBorders>
            <w:vAlign w:val="bottom"/>
          </w:tcPr>
          <w:p w14:paraId="45D72536" w14:textId="77777777" w:rsidR="0012650E" w:rsidRPr="00304BD1" w:rsidRDefault="0012650E" w:rsidP="00277275">
            <w:pPr>
              <w:jc w:val="center"/>
              <w:rPr>
                <w:rFonts w:cs="Times New Roman"/>
                <w:color w:val="000000"/>
                <w:szCs w:val="22"/>
              </w:rPr>
            </w:pPr>
          </w:p>
        </w:tc>
        <w:tc>
          <w:tcPr>
            <w:tcW w:w="1152" w:type="dxa"/>
            <w:tcBorders>
              <w:top w:val="nil"/>
              <w:left w:val="nil"/>
              <w:bottom w:val="single" w:sz="4" w:space="0" w:color="auto"/>
              <w:right w:val="nil"/>
            </w:tcBorders>
            <w:vAlign w:val="bottom"/>
            <w:hideMark/>
          </w:tcPr>
          <w:p w14:paraId="69BB5797" w14:textId="77777777" w:rsidR="0012650E" w:rsidRPr="00304BD1" w:rsidRDefault="0012650E" w:rsidP="00277275">
            <w:pPr>
              <w:jc w:val="center"/>
              <w:rPr>
                <w:rFonts w:cs="Times New Roman"/>
                <w:color w:val="000000"/>
                <w:szCs w:val="22"/>
              </w:rPr>
            </w:pPr>
            <w:r w:rsidRPr="00304BD1">
              <w:rPr>
                <w:rFonts w:cs="Times New Roman"/>
                <w:color w:val="000000"/>
                <w:szCs w:val="22"/>
              </w:rPr>
              <w:t>Year</w:t>
            </w:r>
          </w:p>
        </w:tc>
        <w:tc>
          <w:tcPr>
            <w:tcW w:w="1296" w:type="dxa"/>
            <w:tcBorders>
              <w:top w:val="nil"/>
              <w:left w:val="nil"/>
              <w:bottom w:val="single" w:sz="4" w:space="0" w:color="auto"/>
              <w:right w:val="nil"/>
            </w:tcBorders>
            <w:vAlign w:val="bottom"/>
            <w:hideMark/>
          </w:tcPr>
          <w:p w14:paraId="531C26ED" w14:textId="77777777" w:rsidR="0012650E" w:rsidRPr="00304BD1" w:rsidRDefault="0012650E" w:rsidP="00277275">
            <w:pPr>
              <w:jc w:val="center"/>
              <w:rPr>
                <w:rFonts w:cs="Times New Roman"/>
                <w:color w:val="000000"/>
                <w:szCs w:val="22"/>
              </w:rPr>
            </w:pPr>
            <w:r w:rsidRPr="00304BD1">
              <w:rPr>
                <w:rFonts w:cs="Times New Roman"/>
                <w:color w:val="000000"/>
                <w:szCs w:val="22"/>
              </w:rPr>
              <w:t>Index</w:t>
            </w:r>
          </w:p>
        </w:tc>
        <w:tc>
          <w:tcPr>
            <w:tcW w:w="1296" w:type="dxa"/>
            <w:tcBorders>
              <w:top w:val="nil"/>
              <w:left w:val="nil"/>
              <w:bottom w:val="single" w:sz="4" w:space="0" w:color="auto"/>
              <w:right w:val="nil"/>
            </w:tcBorders>
            <w:vAlign w:val="bottom"/>
            <w:hideMark/>
          </w:tcPr>
          <w:p w14:paraId="7A0E4196" w14:textId="77777777" w:rsidR="0012650E" w:rsidRPr="00304BD1" w:rsidRDefault="0012650E" w:rsidP="00277275">
            <w:pPr>
              <w:jc w:val="center"/>
              <w:rPr>
                <w:rFonts w:cs="Times New Roman"/>
                <w:color w:val="000000"/>
                <w:szCs w:val="22"/>
              </w:rPr>
            </w:pPr>
            <w:r w:rsidRPr="00304BD1">
              <w:rPr>
                <w:rFonts w:cs="Times New Roman"/>
                <w:color w:val="000000"/>
                <w:szCs w:val="22"/>
              </w:rPr>
              <w:t>Log-scale SE</w:t>
            </w:r>
          </w:p>
        </w:tc>
      </w:tr>
      <w:tr w:rsidR="00277275" w:rsidRPr="00304BD1" w14:paraId="4542A28D" w14:textId="77777777" w:rsidTr="00277275">
        <w:trPr>
          <w:trHeight w:val="315"/>
          <w:jc w:val="center"/>
        </w:trPr>
        <w:tc>
          <w:tcPr>
            <w:tcW w:w="1152" w:type="dxa"/>
            <w:noWrap/>
            <w:vAlign w:val="bottom"/>
            <w:hideMark/>
          </w:tcPr>
          <w:p w14:paraId="16F2C6CA" w14:textId="77777777" w:rsidR="00277275" w:rsidRPr="00304BD1" w:rsidRDefault="00277275" w:rsidP="00277275">
            <w:pPr>
              <w:jc w:val="center"/>
              <w:rPr>
                <w:rFonts w:cs="Times New Roman"/>
                <w:color w:val="000000"/>
                <w:szCs w:val="22"/>
              </w:rPr>
            </w:pPr>
            <w:r w:rsidRPr="00304BD1">
              <w:rPr>
                <w:rFonts w:cs="Times New Roman"/>
                <w:color w:val="000000"/>
                <w:szCs w:val="22"/>
              </w:rPr>
              <w:t>1988</w:t>
            </w:r>
          </w:p>
        </w:tc>
        <w:tc>
          <w:tcPr>
            <w:tcW w:w="1296" w:type="dxa"/>
            <w:noWrap/>
            <w:vAlign w:val="bottom"/>
            <w:hideMark/>
          </w:tcPr>
          <w:p w14:paraId="7AC101C1" w14:textId="77777777" w:rsidR="00277275" w:rsidRPr="00304BD1" w:rsidRDefault="00277275" w:rsidP="00277275">
            <w:pPr>
              <w:jc w:val="center"/>
              <w:rPr>
                <w:rFonts w:cs="Times New Roman"/>
                <w:color w:val="000000"/>
                <w:szCs w:val="22"/>
              </w:rPr>
            </w:pPr>
            <w:r w:rsidRPr="00304BD1">
              <w:rPr>
                <w:rFonts w:cs="Times New Roman"/>
                <w:color w:val="000000"/>
                <w:szCs w:val="22"/>
              </w:rPr>
              <w:t>0.1997</w:t>
            </w:r>
          </w:p>
        </w:tc>
        <w:tc>
          <w:tcPr>
            <w:tcW w:w="1296" w:type="dxa"/>
            <w:noWrap/>
            <w:vAlign w:val="bottom"/>
            <w:hideMark/>
          </w:tcPr>
          <w:p w14:paraId="596D492A" w14:textId="77777777" w:rsidR="00277275" w:rsidRPr="00304BD1" w:rsidRDefault="00277275" w:rsidP="00277275">
            <w:pPr>
              <w:jc w:val="center"/>
              <w:rPr>
                <w:rFonts w:cs="Times New Roman"/>
                <w:color w:val="000000"/>
                <w:szCs w:val="22"/>
              </w:rPr>
            </w:pPr>
            <w:r w:rsidRPr="00304BD1">
              <w:rPr>
                <w:rFonts w:cs="Times New Roman"/>
                <w:color w:val="000000"/>
                <w:szCs w:val="22"/>
              </w:rPr>
              <w:t>0.3350</w:t>
            </w:r>
          </w:p>
        </w:tc>
        <w:tc>
          <w:tcPr>
            <w:tcW w:w="720" w:type="dxa"/>
            <w:vAlign w:val="bottom"/>
          </w:tcPr>
          <w:p w14:paraId="509CBA6E" w14:textId="77777777" w:rsidR="00277275" w:rsidRPr="00304BD1" w:rsidRDefault="00277275" w:rsidP="00277275">
            <w:pPr>
              <w:jc w:val="center"/>
              <w:rPr>
                <w:rFonts w:cs="Times New Roman"/>
                <w:color w:val="000000"/>
                <w:szCs w:val="22"/>
              </w:rPr>
            </w:pPr>
          </w:p>
        </w:tc>
        <w:tc>
          <w:tcPr>
            <w:tcW w:w="1152" w:type="dxa"/>
            <w:vAlign w:val="bottom"/>
            <w:hideMark/>
          </w:tcPr>
          <w:p w14:paraId="27A8F690" w14:textId="77777777" w:rsidR="00277275" w:rsidRPr="00304BD1" w:rsidRDefault="00277275" w:rsidP="00277275">
            <w:pPr>
              <w:jc w:val="center"/>
              <w:rPr>
                <w:rFonts w:cs="Times New Roman"/>
                <w:color w:val="000000"/>
                <w:sz w:val="24"/>
              </w:rPr>
            </w:pPr>
            <w:r w:rsidRPr="00304BD1">
              <w:rPr>
                <w:rFonts w:cs="Times New Roman"/>
                <w:color w:val="000000"/>
              </w:rPr>
              <w:t>2000</w:t>
            </w:r>
          </w:p>
        </w:tc>
        <w:tc>
          <w:tcPr>
            <w:tcW w:w="1296" w:type="dxa"/>
            <w:vAlign w:val="bottom"/>
            <w:hideMark/>
          </w:tcPr>
          <w:p w14:paraId="1807BBAC" w14:textId="5B243BDA" w:rsidR="00277275" w:rsidRPr="00304BD1" w:rsidRDefault="00277275" w:rsidP="00277275">
            <w:pPr>
              <w:jc w:val="center"/>
              <w:rPr>
                <w:rFonts w:cs="Times New Roman"/>
                <w:color w:val="000000"/>
                <w:sz w:val="24"/>
              </w:rPr>
            </w:pPr>
            <w:r w:rsidRPr="00304BD1">
              <w:rPr>
                <w:rFonts w:eastAsia="Times New Roman" w:cs="Times New Roman"/>
                <w:color w:val="000000"/>
                <w:szCs w:val="22"/>
              </w:rPr>
              <w:t>0.325</w:t>
            </w:r>
          </w:p>
        </w:tc>
        <w:tc>
          <w:tcPr>
            <w:tcW w:w="1296" w:type="dxa"/>
            <w:vAlign w:val="bottom"/>
            <w:hideMark/>
          </w:tcPr>
          <w:p w14:paraId="7BB7624A" w14:textId="0FF69FFC" w:rsidR="00277275" w:rsidRPr="00304BD1" w:rsidRDefault="00277275" w:rsidP="00277275">
            <w:pPr>
              <w:jc w:val="center"/>
              <w:rPr>
                <w:rFonts w:cs="Times New Roman"/>
                <w:color w:val="000000"/>
                <w:sz w:val="24"/>
              </w:rPr>
            </w:pPr>
            <w:r w:rsidRPr="00304BD1">
              <w:rPr>
                <w:rFonts w:eastAsia="Times New Roman" w:cs="Times New Roman"/>
                <w:color w:val="000000"/>
                <w:szCs w:val="22"/>
              </w:rPr>
              <w:t>0.317</w:t>
            </w:r>
          </w:p>
        </w:tc>
      </w:tr>
      <w:tr w:rsidR="00277275" w:rsidRPr="00304BD1" w14:paraId="585712C6" w14:textId="77777777" w:rsidTr="00277275">
        <w:trPr>
          <w:trHeight w:val="315"/>
          <w:jc w:val="center"/>
        </w:trPr>
        <w:tc>
          <w:tcPr>
            <w:tcW w:w="1152" w:type="dxa"/>
            <w:noWrap/>
            <w:vAlign w:val="bottom"/>
            <w:hideMark/>
          </w:tcPr>
          <w:p w14:paraId="2862C3D4" w14:textId="77777777" w:rsidR="00277275" w:rsidRPr="00304BD1" w:rsidRDefault="00277275" w:rsidP="00277275">
            <w:pPr>
              <w:jc w:val="center"/>
              <w:rPr>
                <w:rFonts w:cs="Times New Roman"/>
                <w:color w:val="000000"/>
                <w:szCs w:val="22"/>
              </w:rPr>
            </w:pPr>
            <w:r w:rsidRPr="00304BD1">
              <w:rPr>
                <w:rFonts w:cs="Times New Roman"/>
                <w:color w:val="000000"/>
                <w:szCs w:val="22"/>
              </w:rPr>
              <w:t>1989</w:t>
            </w:r>
          </w:p>
        </w:tc>
        <w:tc>
          <w:tcPr>
            <w:tcW w:w="1296" w:type="dxa"/>
            <w:noWrap/>
            <w:vAlign w:val="bottom"/>
            <w:hideMark/>
          </w:tcPr>
          <w:p w14:paraId="6FFF763A" w14:textId="77777777" w:rsidR="00277275" w:rsidRPr="00304BD1" w:rsidRDefault="00277275" w:rsidP="00277275">
            <w:pPr>
              <w:jc w:val="center"/>
              <w:rPr>
                <w:rFonts w:cs="Times New Roman"/>
                <w:color w:val="000000"/>
                <w:szCs w:val="22"/>
              </w:rPr>
            </w:pPr>
            <w:r w:rsidRPr="00304BD1">
              <w:rPr>
                <w:rFonts w:cs="Times New Roman"/>
                <w:color w:val="000000"/>
                <w:szCs w:val="22"/>
              </w:rPr>
              <w:t>0.2097</w:t>
            </w:r>
          </w:p>
        </w:tc>
        <w:tc>
          <w:tcPr>
            <w:tcW w:w="1296" w:type="dxa"/>
            <w:noWrap/>
            <w:vAlign w:val="bottom"/>
            <w:hideMark/>
          </w:tcPr>
          <w:p w14:paraId="36678396" w14:textId="77777777" w:rsidR="00277275" w:rsidRPr="00304BD1" w:rsidRDefault="00277275" w:rsidP="00277275">
            <w:pPr>
              <w:jc w:val="center"/>
              <w:rPr>
                <w:rFonts w:cs="Times New Roman"/>
                <w:color w:val="000000"/>
                <w:szCs w:val="22"/>
              </w:rPr>
            </w:pPr>
            <w:r w:rsidRPr="00304BD1">
              <w:rPr>
                <w:rFonts w:cs="Times New Roman"/>
                <w:color w:val="000000"/>
                <w:szCs w:val="22"/>
              </w:rPr>
              <w:t>0.2758</w:t>
            </w:r>
          </w:p>
        </w:tc>
        <w:tc>
          <w:tcPr>
            <w:tcW w:w="720" w:type="dxa"/>
            <w:vAlign w:val="bottom"/>
          </w:tcPr>
          <w:p w14:paraId="3C2FD65A" w14:textId="77777777" w:rsidR="00277275" w:rsidRPr="00304BD1" w:rsidRDefault="00277275" w:rsidP="00277275">
            <w:pPr>
              <w:jc w:val="center"/>
              <w:rPr>
                <w:rFonts w:cs="Times New Roman"/>
                <w:color w:val="000000"/>
                <w:szCs w:val="22"/>
              </w:rPr>
            </w:pPr>
          </w:p>
        </w:tc>
        <w:tc>
          <w:tcPr>
            <w:tcW w:w="1152" w:type="dxa"/>
            <w:vAlign w:val="bottom"/>
            <w:hideMark/>
          </w:tcPr>
          <w:p w14:paraId="123F11C4" w14:textId="77777777" w:rsidR="00277275" w:rsidRPr="00304BD1" w:rsidRDefault="00277275" w:rsidP="00277275">
            <w:pPr>
              <w:jc w:val="center"/>
              <w:rPr>
                <w:rFonts w:cs="Times New Roman"/>
                <w:color w:val="000000"/>
                <w:sz w:val="24"/>
              </w:rPr>
            </w:pPr>
            <w:r w:rsidRPr="00304BD1">
              <w:rPr>
                <w:rFonts w:cs="Times New Roman"/>
                <w:color w:val="000000"/>
              </w:rPr>
              <w:t>2001</w:t>
            </w:r>
          </w:p>
        </w:tc>
        <w:tc>
          <w:tcPr>
            <w:tcW w:w="1296" w:type="dxa"/>
            <w:vAlign w:val="bottom"/>
            <w:hideMark/>
          </w:tcPr>
          <w:p w14:paraId="1899423B" w14:textId="1419C39F" w:rsidR="00277275" w:rsidRPr="00304BD1" w:rsidRDefault="00277275" w:rsidP="00277275">
            <w:pPr>
              <w:jc w:val="center"/>
              <w:rPr>
                <w:rFonts w:cs="Times New Roman"/>
                <w:color w:val="000000"/>
                <w:sz w:val="24"/>
              </w:rPr>
            </w:pPr>
            <w:r w:rsidRPr="00304BD1">
              <w:rPr>
                <w:rFonts w:eastAsia="Times New Roman" w:cs="Times New Roman"/>
                <w:color w:val="000000"/>
                <w:szCs w:val="22"/>
              </w:rPr>
              <w:t>0.249</w:t>
            </w:r>
          </w:p>
        </w:tc>
        <w:tc>
          <w:tcPr>
            <w:tcW w:w="1296" w:type="dxa"/>
            <w:vAlign w:val="bottom"/>
            <w:hideMark/>
          </w:tcPr>
          <w:p w14:paraId="4A8E837C" w14:textId="352CFFB5" w:rsidR="00277275" w:rsidRPr="00304BD1" w:rsidRDefault="00277275" w:rsidP="00277275">
            <w:pPr>
              <w:jc w:val="center"/>
              <w:rPr>
                <w:rFonts w:cs="Times New Roman"/>
                <w:color w:val="000000"/>
                <w:sz w:val="24"/>
              </w:rPr>
            </w:pPr>
            <w:r w:rsidRPr="00304BD1">
              <w:rPr>
                <w:rFonts w:eastAsia="Times New Roman" w:cs="Times New Roman"/>
                <w:color w:val="000000"/>
                <w:szCs w:val="22"/>
              </w:rPr>
              <w:t>0.245</w:t>
            </w:r>
          </w:p>
        </w:tc>
      </w:tr>
      <w:tr w:rsidR="00277275" w:rsidRPr="00304BD1" w14:paraId="51126569" w14:textId="77777777" w:rsidTr="00277275">
        <w:trPr>
          <w:trHeight w:val="315"/>
          <w:jc w:val="center"/>
        </w:trPr>
        <w:tc>
          <w:tcPr>
            <w:tcW w:w="1152" w:type="dxa"/>
            <w:noWrap/>
            <w:vAlign w:val="bottom"/>
            <w:hideMark/>
          </w:tcPr>
          <w:p w14:paraId="1F7810E5" w14:textId="77777777" w:rsidR="00277275" w:rsidRPr="00304BD1" w:rsidRDefault="00277275" w:rsidP="00277275">
            <w:pPr>
              <w:jc w:val="center"/>
              <w:rPr>
                <w:rFonts w:cs="Times New Roman"/>
                <w:color w:val="000000"/>
                <w:szCs w:val="22"/>
              </w:rPr>
            </w:pPr>
            <w:r w:rsidRPr="00304BD1">
              <w:rPr>
                <w:rFonts w:cs="Times New Roman"/>
                <w:color w:val="000000"/>
                <w:szCs w:val="22"/>
              </w:rPr>
              <w:t>1990</w:t>
            </w:r>
          </w:p>
        </w:tc>
        <w:tc>
          <w:tcPr>
            <w:tcW w:w="1296" w:type="dxa"/>
            <w:noWrap/>
            <w:vAlign w:val="bottom"/>
            <w:hideMark/>
          </w:tcPr>
          <w:p w14:paraId="5C2CE84C" w14:textId="77777777" w:rsidR="00277275" w:rsidRPr="00304BD1" w:rsidRDefault="00277275" w:rsidP="00277275">
            <w:pPr>
              <w:jc w:val="center"/>
              <w:rPr>
                <w:rFonts w:cs="Times New Roman"/>
                <w:color w:val="000000"/>
                <w:szCs w:val="22"/>
              </w:rPr>
            </w:pPr>
            <w:r w:rsidRPr="00304BD1">
              <w:rPr>
                <w:rFonts w:cs="Times New Roman"/>
                <w:color w:val="000000"/>
                <w:szCs w:val="22"/>
              </w:rPr>
              <w:t>0.8490</w:t>
            </w:r>
          </w:p>
        </w:tc>
        <w:tc>
          <w:tcPr>
            <w:tcW w:w="1296" w:type="dxa"/>
            <w:noWrap/>
            <w:vAlign w:val="bottom"/>
            <w:hideMark/>
          </w:tcPr>
          <w:p w14:paraId="41D893E9" w14:textId="77777777" w:rsidR="00277275" w:rsidRPr="00304BD1" w:rsidRDefault="00277275" w:rsidP="00277275">
            <w:pPr>
              <w:jc w:val="center"/>
              <w:rPr>
                <w:rFonts w:cs="Times New Roman"/>
                <w:color w:val="000000"/>
                <w:szCs w:val="22"/>
              </w:rPr>
            </w:pPr>
            <w:r w:rsidRPr="00304BD1">
              <w:rPr>
                <w:rFonts w:cs="Times New Roman"/>
                <w:color w:val="000000"/>
                <w:szCs w:val="22"/>
              </w:rPr>
              <w:t>0.5538</w:t>
            </w:r>
          </w:p>
        </w:tc>
        <w:tc>
          <w:tcPr>
            <w:tcW w:w="720" w:type="dxa"/>
            <w:vAlign w:val="bottom"/>
          </w:tcPr>
          <w:p w14:paraId="2CAF257E" w14:textId="77777777" w:rsidR="00277275" w:rsidRPr="00304BD1" w:rsidRDefault="00277275" w:rsidP="00277275">
            <w:pPr>
              <w:jc w:val="center"/>
              <w:rPr>
                <w:rFonts w:cs="Times New Roman"/>
                <w:color w:val="000000"/>
                <w:szCs w:val="22"/>
              </w:rPr>
            </w:pPr>
          </w:p>
        </w:tc>
        <w:tc>
          <w:tcPr>
            <w:tcW w:w="1152" w:type="dxa"/>
            <w:vAlign w:val="bottom"/>
            <w:hideMark/>
          </w:tcPr>
          <w:p w14:paraId="563E1010" w14:textId="77777777" w:rsidR="00277275" w:rsidRPr="00304BD1" w:rsidRDefault="00277275" w:rsidP="00277275">
            <w:pPr>
              <w:jc w:val="center"/>
              <w:rPr>
                <w:rFonts w:cs="Times New Roman"/>
                <w:color w:val="000000"/>
                <w:sz w:val="24"/>
              </w:rPr>
            </w:pPr>
            <w:r w:rsidRPr="00304BD1">
              <w:rPr>
                <w:rFonts w:cs="Times New Roman"/>
                <w:color w:val="000000"/>
              </w:rPr>
              <w:t>2002</w:t>
            </w:r>
          </w:p>
        </w:tc>
        <w:tc>
          <w:tcPr>
            <w:tcW w:w="1296" w:type="dxa"/>
            <w:vAlign w:val="bottom"/>
            <w:hideMark/>
          </w:tcPr>
          <w:p w14:paraId="25FB25FB" w14:textId="2D98FBB4" w:rsidR="00277275" w:rsidRPr="00304BD1" w:rsidRDefault="00277275" w:rsidP="00277275">
            <w:pPr>
              <w:jc w:val="center"/>
              <w:rPr>
                <w:rFonts w:cs="Times New Roman"/>
                <w:color w:val="000000"/>
                <w:sz w:val="24"/>
              </w:rPr>
            </w:pPr>
            <w:r w:rsidRPr="00304BD1">
              <w:rPr>
                <w:rFonts w:eastAsia="Times New Roman" w:cs="Times New Roman"/>
                <w:color w:val="000000"/>
                <w:szCs w:val="22"/>
              </w:rPr>
              <w:t>0.321</w:t>
            </w:r>
          </w:p>
        </w:tc>
        <w:tc>
          <w:tcPr>
            <w:tcW w:w="1296" w:type="dxa"/>
            <w:vAlign w:val="bottom"/>
            <w:hideMark/>
          </w:tcPr>
          <w:p w14:paraId="2EECE4CD" w14:textId="22081B74" w:rsidR="00277275" w:rsidRPr="00304BD1" w:rsidRDefault="00277275" w:rsidP="00277275">
            <w:pPr>
              <w:jc w:val="center"/>
              <w:rPr>
                <w:rFonts w:cs="Times New Roman"/>
                <w:color w:val="000000"/>
                <w:sz w:val="24"/>
              </w:rPr>
            </w:pPr>
            <w:r w:rsidRPr="00304BD1">
              <w:rPr>
                <w:rFonts w:eastAsia="Times New Roman" w:cs="Times New Roman"/>
                <w:color w:val="000000"/>
                <w:szCs w:val="22"/>
              </w:rPr>
              <w:t>0.313</w:t>
            </w:r>
          </w:p>
        </w:tc>
      </w:tr>
      <w:tr w:rsidR="00277275" w:rsidRPr="00304BD1" w14:paraId="0E65D72B" w14:textId="77777777" w:rsidTr="00277275">
        <w:trPr>
          <w:trHeight w:val="315"/>
          <w:jc w:val="center"/>
        </w:trPr>
        <w:tc>
          <w:tcPr>
            <w:tcW w:w="1152" w:type="dxa"/>
            <w:noWrap/>
            <w:vAlign w:val="bottom"/>
            <w:hideMark/>
          </w:tcPr>
          <w:p w14:paraId="49C95E49" w14:textId="77777777" w:rsidR="00277275" w:rsidRPr="00304BD1" w:rsidRDefault="00277275" w:rsidP="00277275">
            <w:pPr>
              <w:jc w:val="center"/>
              <w:rPr>
                <w:rFonts w:cs="Times New Roman"/>
                <w:color w:val="000000"/>
                <w:szCs w:val="22"/>
              </w:rPr>
            </w:pPr>
            <w:r w:rsidRPr="00304BD1">
              <w:rPr>
                <w:rFonts w:cs="Times New Roman"/>
                <w:color w:val="000000"/>
                <w:szCs w:val="22"/>
              </w:rPr>
              <w:t>1991</w:t>
            </w:r>
          </w:p>
        </w:tc>
        <w:tc>
          <w:tcPr>
            <w:tcW w:w="1296" w:type="dxa"/>
            <w:noWrap/>
            <w:vAlign w:val="bottom"/>
            <w:hideMark/>
          </w:tcPr>
          <w:p w14:paraId="4D32FAFF" w14:textId="77777777" w:rsidR="00277275" w:rsidRPr="00304BD1" w:rsidRDefault="00277275" w:rsidP="00277275">
            <w:pPr>
              <w:jc w:val="center"/>
              <w:rPr>
                <w:rFonts w:cs="Times New Roman"/>
                <w:color w:val="000000"/>
                <w:szCs w:val="22"/>
              </w:rPr>
            </w:pPr>
            <w:r w:rsidRPr="00304BD1">
              <w:rPr>
                <w:rFonts w:cs="Times New Roman"/>
                <w:color w:val="000000"/>
                <w:szCs w:val="22"/>
              </w:rPr>
              <w:t>0.4583</w:t>
            </w:r>
          </w:p>
        </w:tc>
        <w:tc>
          <w:tcPr>
            <w:tcW w:w="1296" w:type="dxa"/>
            <w:noWrap/>
            <w:vAlign w:val="bottom"/>
            <w:hideMark/>
          </w:tcPr>
          <w:p w14:paraId="37D3F8BB" w14:textId="77777777" w:rsidR="00277275" w:rsidRPr="00304BD1" w:rsidRDefault="00277275" w:rsidP="00277275">
            <w:pPr>
              <w:jc w:val="center"/>
              <w:rPr>
                <w:rFonts w:cs="Times New Roman"/>
                <w:color w:val="000000"/>
                <w:szCs w:val="22"/>
              </w:rPr>
            </w:pPr>
            <w:r w:rsidRPr="00304BD1">
              <w:rPr>
                <w:rFonts w:cs="Times New Roman"/>
                <w:color w:val="000000"/>
                <w:szCs w:val="22"/>
              </w:rPr>
              <w:t>0.3808</w:t>
            </w:r>
          </w:p>
        </w:tc>
        <w:tc>
          <w:tcPr>
            <w:tcW w:w="720" w:type="dxa"/>
            <w:vAlign w:val="bottom"/>
          </w:tcPr>
          <w:p w14:paraId="59F9ED95" w14:textId="77777777" w:rsidR="00277275" w:rsidRPr="00304BD1" w:rsidRDefault="00277275" w:rsidP="00277275">
            <w:pPr>
              <w:jc w:val="center"/>
              <w:rPr>
                <w:rFonts w:cs="Times New Roman"/>
                <w:color w:val="000000"/>
                <w:szCs w:val="22"/>
              </w:rPr>
            </w:pPr>
          </w:p>
        </w:tc>
        <w:tc>
          <w:tcPr>
            <w:tcW w:w="1152" w:type="dxa"/>
            <w:vAlign w:val="bottom"/>
            <w:hideMark/>
          </w:tcPr>
          <w:p w14:paraId="641C4A30" w14:textId="77777777" w:rsidR="00277275" w:rsidRPr="00304BD1" w:rsidRDefault="00277275" w:rsidP="00277275">
            <w:pPr>
              <w:jc w:val="center"/>
              <w:rPr>
                <w:rFonts w:cs="Times New Roman"/>
                <w:color w:val="000000"/>
                <w:sz w:val="24"/>
              </w:rPr>
            </w:pPr>
            <w:r w:rsidRPr="00304BD1">
              <w:rPr>
                <w:rFonts w:cs="Times New Roman"/>
                <w:color w:val="000000"/>
              </w:rPr>
              <w:t>2003</w:t>
            </w:r>
          </w:p>
        </w:tc>
        <w:tc>
          <w:tcPr>
            <w:tcW w:w="1296" w:type="dxa"/>
            <w:vAlign w:val="bottom"/>
            <w:hideMark/>
          </w:tcPr>
          <w:p w14:paraId="2C570435" w14:textId="649C0AFE" w:rsidR="00277275" w:rsidRPr="00304BD1" w:rsidRDefault="00277275" w:rsidP="00277275">
            <w:pPr>
              <w:jc w:val="center"/>
              <w:rPr>
                <w:rFonts w:cs="Times New Roman"/>
                <w:color w:val="000000"/>
                <w:sz w:val="24"/>
              </w:rPr>
            </w:pPr>
            <w:r w:rsidRPr="00304BD1">
              <w:rPr>
                <w:rFonts w:eastAsia="Times New Roman" w:cs="Times New Roman"/>
                <w:color w:val="000000"/>
                <w:szCs w:val="22"/>
              </w:rPr>
              <w:t>0.258</w:t>
            </w:r>
          </w:p>
        </w:tc>
        <w:tc>
          <w:tcPr>
            <w:tcW w:w="1296" w:type="dxa"/>
            <w:vAlign w:val="bottom"/>
            <w:hideMark/>
          </w:tcPr>
          <w:p w14:paraId="214926E5" w14:textId="4653E95F" w:rsidR="00277275" w:rsidRPr="00304BD1" w:rsidRDefault="00277275" w:rsidP="00277275">
            <w:pPr>
              <w:jc w:val="center"/>
              <w:rPr>
                <w:rFonts w:cs="Times New Roman"/>
                <w:color w:val="000000"/>
                <w:sz w:val="24"/>
              </w:rPr>
            </w:pPr>
            <w:r w:rsidRPr="00304BD1">
              <w:rPr>
                <w:rFonts w:eastAsia="Times New Roman" w:cs="Times New Roman"/>
                <w:color w:val="000000"/>
                <w:szCs w:val="22"/>
              </w:rPr>
              <w:t>0.254</w:t>
            </w:r>
          </w:p>
        </w:tc>
      </w:tr>
      <w:tr w:rsidR="00277275" w:rsidRPr="00304BD1" w14:paraId="5679687C" w14:textId="77777777" w:rsidTr="00277275">
        <w:trPr>
          <w:trHeight w:val="315"/>
          <w:jc w:val="center"/>
        </w:trPr>
        <w:tc>
          <w:tcPr>
            <w:tcW w:w="1152" w:type="dxa"/>
            <w:noWrap/>
            <w:vAlign w:val="bottom"/>
            <w:hideMark/>
          </w:tcPr>
          <w:p w14:paraId="73FC3408" w14:textId="77777777" w:rsidR="00277275" w:rsidRPr="00304BD1" w:rsidRDefault="00277275" w:rsidP="00277275">
            <w:pPr>
              <w:jc w:val="center"/>
              <w:rPr>
                <w:rFonts w:cs="Times New Roman"/>
                <w:color w:val="000000"/>
                <w:szCs w:val="22"/>
              </w:rPr>
            </w:pPr>
            <w:r w:rsidRPr="00304BD1">
              <w:rPr>
                <w:rFonts w:cs="Times New Roman"/>
                <w:color w:val="000000"/>
                <w:szCs w:val="22"/>
              </w:rPr>
              <w:t>1992</w:t>
            </w:r>
          </w:p>
        </w:tc>
        <w:tc>
          <w:tcPr>
            <w:tcW w:w="1296" w:type="dxa"/>
            <w:noWrap/>
            <w:vAlign w:val="bottom"/>
            <w:hideMark/>
          </w:tcPr>
          <w:p w14:paraId="2D650594" w14:textId="77777777" w:rsidR="00277275" w:rsidRPr="00304BD1" w:rsidRDefault="00277275" w:rsidP="00277275">
            <w:pPr>
              <w:jc w:val="center"/>
              <w:rPr>
                <w:rFonts w:cs="Times New Roman"/>
                <w:color w:val="000000"/>
                <w:szCs w:val="22"/>
              </w:rPr>
            </w:pPr>
            <w:r w:rsidRPr="00304BD1">
              <w:rPr>
                <w:rFonts w:cs="Times New Roman"/>
                <w:color w:val="000000"/>
                <w:szCs w:val="22"/>
              </w:rPr>
              <w:t>0.2167</w:t>
            </w:r>
          </w:p>
        </w:tc>
        <w:tc>
          <w:tcPr>
            <w:tcW w:w="1296" w:type="dxa"/>
            <w:noWrap/>
            <w:vAlign w:val="bottom"/>
            <w:hideMark/>
          </w:tcPr>
          <w:p w14:paraId="1793BD2F" w14:textId="77777777" w:rsidR="00277275" w:rsidRPr="00304BD1" w:rsidRDefault="00277275" w:rsidP="00277275">
            <w:pPr>
              <w:jc w:val="center"/>
              <w:rPr>
                <w:rFonts w:cs="Times New Roman"/>
                <w:color w:val="000000"/>
                <w:szCs w:val="22"/>
              </w:rPr>
            </w:pPr>
            <w:r w:rsidRPr="00304BD1">
              <w:rPr>
                <w:rFonts w:cs="Times New Roman"/>
                <w:color w:val="000000"/>
                <w:szCs w:val="22"/>
              </w:rPr>
              <w:t>0.3362</w:t>
            </w:r>
          </w:p>
        </w:tc>
        <w:tc>
          <w:tcPr>
            <w:tcW w:w="720" w:type="dxa"/>
            <w:vAlign w:val="bottom"/>
          </w:tcPr>
          <w:p w14:paraId="19CD7351" w14:textId="77777777" w:rsidR="00277275" w:rsidRPr="00304BD1" w:rsidRDefault="00277275" w:rsidP="00277275">
            <w:pPr>
              <w:jc w:val="center"/>
              <w:rPr>
                <w:rFonts w:cs="Times New Roman"/>
                <w:color w:val="000000"/>
                <w:szCs w:val="22"/>
              </w:rPr>
            </w:pPr>
          </w:p>
        </w:tc>
        <w:tc>
          <w:tcPr>
            <w:tcW w:w="1152" w:type="dxa"/>
            <w:vAlign w:val="bottom"/>
            <w:hideMark/>
          </w:tcPr>
          <w:p w14:paraId="79CDA996" w14:textId="77777777" w:rsidR="00277275" w:rsidRPr="00304BD1" w:rsidRDefault="00277275" w:rsidP="00277275">
            <w:pPr>
              <w:jc w:val="center"/>
              <w:rPr>
                <w:rFonts w:cs="Times New Roman"/>
                <w:color w:val="000000"/>
                <w:sz w:val="24"/>
              </w:rPr>
            </w:pPr>
            <w:r w:rsidRPr="00304BD1">
              <w:rPr>
                <w:rFonts w:cs="Times New Roman"/>
                <w:color w:val="000000"/>
              </w:rPr>
              <w:t>2004</w:t>
            </w:r>
          </w:p>
        </w:tc>
        <w:tc>
          <w:tcPr>
            <w:tcW w:w="1296" w:type="dxa"/>
            <w:vAlign w:val="bottom"/>
            <w:hideMark/>
          </w:tcPr>
          <w:p w14:paraId="61EFE46A" w14:textId="364E4262" w:rsidR="00277275" w:rsidRPr="00304BD1" w:rsidRDefault="00277275" w:rsidP="00277275">
            <w:pPr>
              <w:jc w:val="center"/>
              <w:rPr>
                <w:rFonts w:cs="Times New Roman"/>
                <w:color w:val="000000"/>
                <w:sz w:val="24"/>
              </w:rPr>
            </w:pPr>
            <w:r w:rsidRPr="00304BD1">
              <w:rPr>
                <w:rFonts w:eastAsia="Times New Roman" w:cs="Times New Roman"/>
                <w:color w:val="000000"/>
                <w:szCs w:val="22"/>
              </w:rPr>
              <w:t>0.300</w:t>
            </w:r>
          </w:p>
        </w:tc>
        <w:tc>
          <w:tcPr>
            <w:tcW w:w="1296" w:type="dxa"/>
            <w:vAlign w:val="bottom"/>
            <w:hideMark/>
          </w:tcPr>
          <w:p w14:paraId="4B1A9956" w14:textId="7AB7A1E4" w:rsidR="00277275" w:rsidRPr="00304BD1" w:rsidRDefault="00277275" w:rsidP="00277275">
            <w:pPr>
              <w:jc w:val="center"/>
              <w:rPr>
                <w:rFonts w:cs="Times New Roman"/>
                <w:color w:val="000000"/>
                <w:sz w:val="24"/>
              </w:rPr>
            </w:pPr>
            <w:r w:rsidRPr="00304BD1">
              <w:rPr>
                <w:rFonts w:eastAsia="Times New Roman" w:cs="Times New Roman"/>
                <w:color w:val="000000"/>
                <w:szCs w:val="22"/>
              </w:rPr>
              <w:t>0.294</w:t>
            </w:r>
          </w:p>
        </w:tc>
      </w:tr>
      <w:tr w:rsidR="00277275" w:rsidRPr="00304BD1" w14:paraId="3666812F" w14:textId="77777777" w:rsidTr="00277275">
        <w:trPr>
          <w:trHeight w:val="315"/>
          <w:jc w:val="center"/>
        </w:trPr>
        <w:tc>
          <w:tcPr>
            <w:tcW w:w="1152" w:type="dxa"/>
            <w:noWrap/>
            <w:vAlign w:val="bottom"/>
            <w:hideMark/>
          </w:tcPr>
          <w:p w14:paraId="0AAA3AA3" w14:textId="77777777" w:rsidR="00277275" w:rsidRPr="00304BD1" w:rsidRDefault="00277275" w:rsidP="00277275">
            <w:pPr>
              <w:jc w:val="center"/>
              <w:rPr>
                <w:rFonts w:cs="Times New Roman"/>
                <w:color w:val="000000"/>
                <w:szCs w:val="22"/>
              </w:rPr>
            </w:pPr>
            <w:r w:rsidRPr="00304BD1">
              <w:rPr>
                <w:rFonts w:cs="Times New Roman"/>
                <w:color w:val="000000"/>
                <w:szCs w:val="22"/>
              </w:rPr>
              <w:t>1993</w:t>
            </w:r>
          </w:p>
        </w:tc>
        <w:tc>
          <w:tcPr>
            <w:tcW w:w="1296" w:type="dxa"/>
            <w:noWrap/>
            <w:vAlign w:val="bottom"/>
            <w:hideMark/>
          </w:tcPr>
          <w:p w14:paraId="3F982DAC" w14:textId="77777777" w:rsidR="00277275" w:rsidRPr="00304BD1" w:rsidRDefault="00277275" w:rsidP="00277275">
            <w:pPr>
              <w:jc w:val="center"/>
              <w:rPr>
                <w:rFonts w:cs="Times New Roman"/>
                <w:color w:val="000000"/>
                <w:szCs w:val="22"/>
              </w:rPr>
            </w:pPr>
            <w:r w:rsidRPr="00304BD1">
              <w:rPr>
                <w:rFonts w:cs="Times New Roman"/>
                <w:color w:val="000000"/>
                <w:szCs w:val="22"/>
              </w:rPr>
              <w:t>0.1283</w:t>
            </w:r>
          </w:p>
        </w:tc>
        <w:tc>
          <w:tcPr>
            <w:tcW w:w="1296" w:type="dxa"/>
            <w:noWrap/>
            <w:vAlign w:val="bottom"/>
            <w:hideMark/>
          </w:tcPr>
          <w:p w14:paraId="4C1CEAA3" w14:textId="77777777" w:rsidR="00277275" w:rsidRPr="00304BD1" w:rsidRDefault="00277275" w:rsidP="00277275">
            <w:pPr>
              <w:jc w:val="center"/>
              <w:rPr>
                <w:rFonts w:cs="Times New Roman"/>
                <w:color w:val="000000"/>
                <w:szCs w:val="22"/>
              </w:rPr>
            </w:pPr>
            <w:r w:rsidRPr="00304BD1">
              <w:rPr>
                <w:rFonts w:cs="Times New Roman"/>
                <w:color w:val="000000"/>
                <w:szCs w:val="22"/>
              </w:rPr>
              <w:t>0.2903</w:t>
            </w:r>
          </w:p>
        </w:tc>
        <w:tc>
          <w:tcPr>
            <w:tcW w:w="720" w:type="dxa"/>
            <w:vAlign w:val="bottom"/>
          </w:tcPr>
          <w:p w14:paraId="0C62502D" w14:textId="77777777" w:rsidR="00277275" w:rsidRPr="00304BD1" w:rsidRDefault="00277275" w:rsidP="00277275">
            <w:pPr>
              <w:jc w:val="center"/>
              <w:rPr>
                <w:rFonts w:cs="Times New Roman"/>
                <w:color w:val="000000"/>
                <w:szCs w:val="22"/>
              </w:rPr>
            </w:pPr>
          </w:p>
        </w:tc>
        <w:tc>
          <w:tcPr>
            <w:tcW w:w="1152" w:type="dxa"/>
            <w:vAlign w:val="bottom"/>
            <w:hideMark/>
          </w:tcPr>
          <w:p w14:paraId="32AA8379" w14:textId="77777777" w:rsidR="00277275" w:rsidRPr="00304BD1" w:rsidRDefault="00277275" w:rsidP="00277275">
            <w:pPr>
              <w:jc w:val="center"/>
              <w:rPr>
                <w:rFonts w:cs="Times New Roman"/>
                <w:color w:val="000000"/>
                <w:sz w:val="24"/>
              </w:rPr>
            </w:pPr>
            <w:r w:rsidRPr="00304BD1">
              <w:rPr>
                <w:rFonts w:cs="Times New Roman"/>
                <w:color w:val="000000"/>
              </w:rPr>
              <w:t>2005</w:t>
            </w:r>
          </w:p>
        </w:tc>
        <w:tc>
          <w:tcPr>
            <w:tcW w:w="1296" w:type="dxa"/>
            <w:vAlign w:val="bottom"/>
            <w:hideMark/>
          </w:tcPr>
          <w:p w14:paraId="52828A7A" w14:textId="33F66855" w:rsidR="00277275" w:rsidRPr="00304BD1" w:rsidRDefault="00277275" w:rsidP="00277275">
            <w:pPr>
              <w:jc w:val="center"/>
              <w:rPr>
                <w:rFonts w:cs="Times New Roman"/>
                <w:color w:val="000000"/>
                <w:sz w:val="24"/>
              </w:rPr>
            </w:pPr>
            <w:r w:rsidRPr="00304BD1">
              <w:rPr>
                <w:rFonts w:eastAsia="Times New Roman" w:cs="Times New Roman"/>
                <w:color w:val="000000"/>
                <w:szCs w:val="22"/>
              </w:rPr>
              <w:t>0.360</w:t>
            </w:r>
          </w:p>
        </w:tc>
        <w:tc>
          <w:tcPr>
            <w:tcW w:w="1296" w:type="dxa"/>
            <w:vAlign w:val="bottom"/>
            <w:hideMark/>
          </w:tcPr>
          <w:p w14:paraId="75075C22" w14:textId="052A3D6A" w:rsidR="00277275" w:rsidRPr="00304BD1" w:rsidRDefault="00277275" w:rsidP="00277275">
            <w:pPr>
              <w:jc w:val="center"/>
              <w:rPr>
                <w:rFonts w:cs="Times New Roman"/>
                <w:color w:val="000000"/>
                <w:sz w:val="24"/>
              </w:rPr>
            </w:pPr>
            <w:r w:rsidRPr="00304BD1">
              <w:rPr>
                <w:rFonts w:eastAsia="Times New Roman" w:cs="Times New Roman"/>
                <w:color w:val="000000"/>
                <w:szCs w:val="22"/>
              </w:rPr>
              <w:t>0.349</w:t>
            </w:r>
          </w:p>
        </w:tc>
      </w:tr>
      <w:tr w:rsidR="00277275" w:rsidRPr="00304BD1" w14:paraId="398AA66A" w14:textId="77777777" w:rsidTr="00277275">
        <w:trPr>
          <w:trHeight w:val="315"/>
          <w:jc w:val="center"/>
        </w:trPr>
        <w:tc>
          <w:tcPr>
            <w:tcW w:w="1152" w:type="dxa"/>
            <w:noWrap/>
            <w:vAlign w:val="bottom"/>
            <w:hideMark/>
          </w:tcPr>
          <w:p w14:paraId="1576B33B" w14:textId="77777777" w:rsidR="00277275" w:rsidRPr="00304BD1" w:rsidRDefault="00277275" w:rsidP="00277275">
            <w:pPr>
              <w:jc w:val="center"/>
              <w:rPr>
                <w:rFonts w:cs="Times New Roman"/>
                <w:color w:val="000000"/>
                <w:szCs w:val="22"/>
              </w:rPr>
            </w:pPr>
            <w:r w:rsidRPr="00304BD1">
              <w:rPr>
                <w:rFonts w:cs="Times New Roman"/>
                <w:color w:val="000000"/>
                <w:szCs w:val="22"/>
              </w:rPr>
              <w:t>1994</w:t>
            </w:r>
          </w:p>
        </w:tc>
        <w:tc>
          <w:tcPr>
            <w:tcW w:w="1296" w:type="dxa"/>
            <w:noWrap/>
            <w:vAlign w:val="bottom"/>
            <w:hideMark/>
          </w:tcPr>
          <w:p w14:paraId="05C69908" w14:textId="77777777" w:rsidR="00277275" w:rsidRPr="00304BD1" w:rsidRDefault="00277275" w:rsidP="00277275">
            <w:pPr>
              <w:jc w:val="center"/>
              <w:rPr>
                <w:rFonts w:cs="Times New Roman"/>
                <w:color w:val="000000"/>
                <w:szCs w:val="22"/>
              </w:rPr>
            </w:pPr>
            <w:r w:rsidRPr="00304BD1">
              <w:rPr>
                <w:rFonts w:cs="Times New Roman"/>
                <w:color w:val="000000"/>
                <w:szCs w:val="22"/>
              </w:rPr>
              <w:t>0.3005</w:t>
            </w:r>
          </w:p>
        </w:tc>
        <w:tc>
          <w:tcPr>
            <w:tcW w:w="1296" w:type="dxa"/>
            <w:noWrap/>
            <w:vAlign w:val="bottom"/>
            <w:hideMark/>
          </w:tcPr>
          <w:p w14:paraId="2EE97D08" w14:textId="77777777" w:rsidR="00277275" w:rsidRPr="00304BD1" w:rsidRDefault="00277275" w:rsidP="00277275">
            <w:pPr>
              <w:jc w:val="center"/>
              <w:rPr>
                <w:rFonts w:cs="Times New Roman"/>
                <w:color w:val="000000"/>
                <w:szCs w:val="22"/>
              </w:rPr>
            </w:pPr>
            <w:r w:rsidRPr="00304BD1">
              <w:rPr>
                <w:rFonts w:cs="Times New Roman"/>
                <w:color w:val="000000"/>
                <w:szCs w:val="22"/>
              </w:rPr>
              <w:t>0.2314</w:t>
            </w:r>
          </w:p>
        </w:tc>
        <w:tc>
          <w:tcPr>
            <w:tcW w:w="720" w:type="dxa"/>
            <w:vAlign w:val="bottom"/>
          </w:tcPr>
          <w:p w14:paraId="4E6E6D6D" w14:textId="77777777" w:rsidR="00277275" w:rsidRPr="00304BD1" w:rsidRDefault="00277275" w:rsidP="00277275">
            <w:pPr>
              <w:jc w:val="center"/>
              <w:rPr>
                <w:rFonts w:cs="Times New Roman"/>
                <w:color w:val="000000"/>
                <w:szCs w:val="22"/>
              </w:rPr>
            </w:pPr>
          </w:p>
        </w:tc>
        <w:tc>
          <w:tcPr>
            <w:tcW w:w="1152" w:type="dxa"/>
            <w:vAlign w:val="bottom"/>
            <w:hideMark/>
          </w:tcPr>
          <w:p w14:paraId="7D68E069" w14:textId="77777777" w:rsidR="00277275" w:rsidRPr="00304BD1" w:rsidRDefault="00277275" w:rsidP="00277275">
            <w:pPr>
              <w:jc w:val="center"/>
              <w:rPr>
                <w:rFonts w:cs="Times New Roman"/>
                <w:color w:val="000000"/>
                <w:sz w:val="24"/>
              </w:rPr>
            </w:pPr>
            <w:r w:rsidRPr="00304BD1">
              <w:rPr>
                <w:rFonts w:cs="Times New Roman"/>
                <w:color w:val="000000"/>
              </w:rPr>
              <w:t>2006</w:t>
            </w:r>
          </w:p>
        </w:tc>
        <w:tc>
          <w:tcPr>
            <w:tcW w:w="1296" w:type="dxa"/>
            <w:vAlign w:val="bottom"/>
            <w:hideMark/>
          </w:tcPr>
          <w:p w14:paraId="3B7618FA" w14:textId="10283CCF" w:rsidR="00277275" w:rsidRPr="00304BD1" w:rsidRDefault="00277275" w:rsidP="00277275">
            <w:pPr>
              <w:jc w:val="center"/>
              <w:rPr>
                <w:rFonts w:cs="Times New Roman"/>
                <w:color w:val="000000"/>
                <w:sz w:val="24"/>
              </w:rPr>
            </w:pPr>
            <w:r w:rsidRPr="00304BD1">
              <w:rPr>
                <w:rFonts w:eastAsia="Times New Roman" w:cs="Times New Roman"/>
                <w:color w:val="000000"/>
                <w:szCs w:val="22"/>
              </w:rPr>
              <w:t>0.256</w:t>
            </w:r>
          </w:p>
        </w:tc>
        <w:tc>
          <w:tcPr>
            <w:tcW w:w="1296" w:type="dxa"/>
            <w:vAlign w:val="bottom"/>
            <w:hideMark/>
          </w:tcPr>
          <w:p w14:paraId="3CA8F9F9" w14:textId="741C0D40" w:rsidR="00277275" w:rsidRPr="00304BD1" w:rsidRDefault="00277275" w:rsidP="00277275">
            <w:pPr>
              <w:jc w:val="center"/>
              <w:rPr>
                <w:rFonts w:cs="Times New Roman"/>
                <w:color w:val="000000"/>
                <w:sz w:val="24"/>
              </w:rPr>
            </w:pPr>
            <w:r w:rsidRPr="00304BD1">
              <w:rPr>
                <w:rFonts w:eastAsia="Times New Roman" w:cs="Times New Roman"/>
                <w:color w:val="000000"/>
                <w:szCs w:val="22"/>
              </w:rPr>
              <w:t>0.252</w:t>
            </w:r>
          </w:p>
        </w:tc>
      </w:tr>
      <w:tr w:rsidR="00277275" w:rsidRPr="00304BD1" w14:paraId="34865A17" w14:textId="77777777" w:rsidTr="00277275">
        <w:trPr>
          <w:trHeight w:val="315"/>
          <w:jc w:val="center"/>
        </w:trPr>
        <w:tc>
          <w:tcPr>
            <w:tcW w:w="1152" w:type="dxa"/>
            <w:noWrap/>
            <w:vAlign w:val="bottom"/>
            <w:hideMark/>
          </w:tcPr>
          <w:p w14:paraId="171F0C00" w14:textId="77777777" w:rsidR="00277275" w:rsidRPr="00304BD1" w:rsidRDefault="00277275" w:rsidP="00277275">
            <w:pPr>
              <w:jc w:val="center"/>
              <w:rPr>
                <w:rFonts w:cs="Times New Roman"/>
                <w:color w:val="000000"/>
                <w:szCs w:val="22"/>
              </w:rPr>
            </w:pPr>
            <w:r w:rsidRPr="00304BD1">
              <w:rPr>
                <w:rFonts w:cs="Times New Roman"/>
                <w:color w:val="000000"/>
                <w:szCs w:val="22"/>
              </w:rPr>
              <w:t>1995</w:t>
            </w:r>
          </w:p>
        </w:tc>
        <w:tc>
          <w:tcPr>
            <w:tcW w:w="1296" w:type="dxa"/>
            <w:noWrap/>
            <w:vAlign w:val="bottom"/>
            <w:hideMark/>
          </w:tcPr>
          <w:p w14:paraId="1D1C0729" w14:textId="77777777" w:rsidR="00277275" w:rsidRPr="00304BD1" w:rsidRDefault="00277275" w:rsidP="00277275">
            <w:pPr>
              <w:jc w:val="center"/>
              <w:rPr>
                <w:rFonts w:cs="Times New Roman"/>
                <w:color w:val="000000"/>
                <w:szCs w:val="22"/>
              </w:rPr>
            </w:pPr>
            <w:r w:rsidRPr="00304BD1">
              <w:rPr>
                <w:rFonts w:cs="Times New Roman"/>
                <w:color w:val="000000"/>
                <w:szCs w:val="22"/>
              </w:rPr>
              <w:t>0.2069</w:t>
            </w:r>
          </w:p>
        </w:tc>
        <w:tc>
          <w:tcPr>
            <w:tcW w:w="1296" w:type="dxa"/>
            <w:noWrap/>
            <w:vAlign w:val="bottom"/>
            <w:hideMark/>
          </w:tcPr>
          <w:p w14:paraId="574B7B59" w14:textId="77777777" w:rsidR="00277275" w:rsidRPr="00304BD1" w:rsidRDefault="00277275" w:rsidP="00277275">
            <w:pPr>
              <w:jc w:val="center"/>
              <w:rPr>
                <w:rFonts w:cs="Times New Roman"/>
                <w:color w:val="000000"/>
                <w:szCs w:val="22"/>
              </w:rPr>
            </w:pPr>
            <w:r w:rsidRPr="00304BD1">
              <w:rPr>
                <w:rFonts w:cs="Times New Roman"/>
                <w:color w:val="000000"/>
                <w:szCs w:val="22"/>
              </w:rPr>
              <w:t>0.2298</w:t>
            </w:r>
          </w:p>
        </w:tc>
        <w:tc>
          <w:tcPr>
            <w:tcW w:w="720" w:type="dxa"/>
            <w:vAlign w:val="bottom"/>
          </w:tcPr>
          <w:p w14:paraId="05C7DBCE" w14:textId="77777777" w:rsidR="00277275" w:rsidRPr="00304BD1" w:rsidRDefault="00277275" w:rsidP="00277275">
            <w:pPr>
              <w:jc w:val="center"/>
              <w:rPr>
                <w:rFonts w:cs="Times New Roman"/>
                <w:color w:val="000000"/>
                <w:szCs w:val="22"/>
              </w:rPr>
            </w:pPr>
          </w:p>
        </w:tc>
        <w:tc>
          <w:tcPr>
            <w:tcW w:w="1152" w:type="dxa"/>
            <w:vAlign w:val="bottom"/>
            <w:hideMark/>
          </w:tcPr>
          <w:p w14:paraId="5F481279" w14:textId="77777777" w:rsidR="00277275" w:rsidRPr="00304BD1" w:rsidRDefault="00277275" w:rsidP="00277275">
            <w:pPr>
              <w:jc w:val="center"/>
              <w:rPr>
                <w:rFonts w:cs="Times New Roman"/>
                <w:color w:val="000000"/>
                <w:sz w:val="24"/>
              </w:rPr>
            </w:pPr>
            <w:r w:rsidRPr="00304BD1">
              <w:rPr>
                <w:rFonts w:cs="Times New Roman"/>
                <w:color w:val="000000"/>
              </w:rPr>
              <w:t>2007</w:t>
            </w:r>
          </w:p>
        </w:tc>
        <w:tc>
          <w:tcPr>
            <w:tcW w:w="1296" w:type="dxa"/>
            <w:vAlign w:val="bottom"/>
            <w:hideMark/>
          </w:tcPr>
          <w:p w14:paraId="6AF9A557" w14:textId="22B10AB0" w:rsidR="00277275" w:rsidRPr="00304BD1" w:rsidRDefault="00277275" w:rsidP="00277275">
            <w:pPr>
              <w:jc w:val="center"/>
              <w:rPr>
                <w:rFonts w:cs="Times New Roman"/>
                <w:color w:val="000000"/>
                <w:sz w:val="24"/>
              </w:rPr>
            </w:pPr>
            <w:r w:rsidRPr="00304BD1">
              <w:rPr>
                <w:rFonts w:eastAsia="Times New Roman" w:cs="Times New Roman"/>
                <w:color w:val="000000"/>
                <w:szCs w:val="22"/>
              </w:rPr>
              <w:t>0.406</w:t>
            </w:r>
          </w:p>
        </w:tc>
        <w:tc>
          <w:tcPr>
            <w:tcW w:w="1296" w:type="dxa"/>
            <w:vAlign w:val="bottom"/>
            <w:hideMark/>
          </w:tcPr>
          <w:p w14:paraId="0648DE57" w14:textId="5BD5AC7F" w:rsidR="00277275" w:rsidRPr="00304BD1" w:rsidRDefault="00277275" w:rsidP="00277275">
            <w:pPr>
              <w:jc w:val="center"/>
              <w:rPr>
                <w:rFonts w:cs="Times New Roman"/>
                <w:color w:val="000000"/>
                <w:sz w:val="24"/>
              </w:rPr>
            </w:pPr>
            <w:r w:rsidRPr="00304BD1">
              <w:rPr>
                <w:rFonts w:eastAsia="Times New Roman" w:cs="Times New Roman"/>
                <w:color w:val="000000"/>
                <w:szCs w:val="22"/>
              </w:rPr>
              <w:t>0.391</w:t>
            </w:r>
          </w:p>
        </w:tc>
      </w:tr>
      <w:tr w:rsidR="00277275" w:rsidRPr="00304BD1" w14:paraId="6F3C24D6" w14:textId="77777777" w:rsidTr="00277275">
        <w:trPr>
          <w:trHeight w:val="315"/>
          <w:jc w:val="center"/>
        </w:trPr>
        <w:tc>
          <w:tcPr>
            <w:tcW w:w="1152" w:type="dxa"/>
            <w:noWrap/>
            <w:vAlign w:val="bottom"/>
            <w:hideMark/>
          </w:tcPr>
          <w:p w14:paraId="213AFDD2" w14:textId="77777777" w:rsidR="00277275" w:rsidRPr="00304BD1" w:rsidRDefault="00277275" w:rsidP="00277275">
            <w:pPr>
              <w:jc w:val="center"/>
              <w:rPr>
                <w:rFonts w:cs="Times New Roman"/>
                <w:color w:val="000000"/>
                <w:szCs w:val="22"/>
              </w:rPr>
            </w:pPr>
            <w:r w:rsidRPr="00304BD1">
              <w:rPr>
                <w:rFonts w:cs="Times New Roman"/>
                <w:color w:val="000000"/>
                <w:szCs w:val="22"/>
              </w:rPr>
              <w:t>1996</w:t>
            </w:r>
          </w:p>
        </w:tc>
        <w:tc>
          <w:tcPr>
            <w:tcW w:w="1296" w:type="dxa"/>
            <w:noWrap/>
            <w:vAlign w:val="bottom"/>
            <w:hideMark/>
          </w:tcPr>
          <w:p w14:paraId="6F28367B" w14:textId="77777777" w:rsidR="00277275" w:rsidRPr="00304BD1" w:rsidRDefault="00277275" w:rsidP="00277275">
            <w:pPr>
              <w:jc w:val="center"/>
              <w:rPr>
                <w:rFonts w:cs="Times New Roman"/>
                <w:color w:val="000000"/>
                <w:szCs w:val="22"/>
              </w:rPr>
            </w:pPr>
            <w:r w:rsidRPr="00304BD1">
              <w:rPr>
                <w:rFonts w:cs="Times New Roman"/>
                <w:color w:val="000000"/>
                <w:szCs w:val="22"/>
              </w:rPr>
              <w:t>0.1414</w:t>
            </w:r>
          </w:p>
        </w:tc>
        <w:tc>
          <w:tcPr>
            <w:tcW w:w="1296" w:type="dxa"/>
            <w:noWrap/>
            <w:vAlign w:val="bottom"/>
            <w:hideMark/>
          </w:tcPr>
          <w:p w14:paraId="74BEFAAD" w14:textId="77777777" w:rsidR="00277275" w:rsidRPr="00304BD1" w:rsidRDefault="00277275" w:rsidP="00277275">
            <w:pPr>
              <w:jc w:val="center"/>
              <w:rPr>
                <w:rFonts w:cs="Times New Roman"/>
                <w:color w:val="000000"/>
                <w:szCs w:val="22"/>
              </w:rPr>
            </w:pPr>
            <w:r w:rsidRPr="00304BD1">
              <w:rPr>
                <w:rFonts w:cs="Times New Roman"/>
                <w:color w:val="000000"/>
                <w:szCs w:val="22"/>
              </w:rPr>
              <w:t>0.2071</w:t>
            </w:r>
          </w:p>
        </w:tc>
        <w:tc>
          <w:tcPr>
            <w:tcW w:w="720" w:type="dxa"/>
            <w:vAlign w:val="bottom"/>
          </w:tcPr>
          <w:p w14:paraId="5DA3B190" w14:textId="77777777" w:rsidR="00277275" w:rsidRPr="00304BD1" w:rsidRDefault="00277275" w:rsidP="00277275">
            <w:pPr>
              <w:jc w:val="center"/>
              <w:rPr>
                <w:rFonts w:cs="Times New Roman"/>
                <w:color w:val="000000"/>
                <w:szCs w:val="22"/>
              </w:rPr>
            </w:pPr>
          </w:p>
        </w:tc>
        <w:tc>
          <w:tcPr>
            <w:tcW w:w="1152" w:type="dxa"/>
            <w:vAlign w:val="bottom"/>
            <w:hideMark/>
          </w:tcPr>
          <w:p w14:paraId="6BDFBEBF" w14:textId="77777777" w:rsidR="00277275" w:rsidRPr="00304BD1" w:rsidRDefault="00277275" w:rsidP="00277275">
            <w:pPr>
              <w:jc w:val="center"/>
              <w:rPr>
                <w:rFonts w:cs="Times New Roman"/>
                <w:color w:val="000000"/>
                <w:sz w:val="24"/>
              </w:rPr>
            </w:pPr>
            <w:r w:rsidRPr="00304BD1">
              <w:rPr>
                <w:rFonts w:cs="Times New Roman"/>
                <w:color w:val="000000"/>
              </w:rPr>
              <w:t>2008</w:t>
            </w:r>
          </w:p>
        </w:tc>
        <w:tc>
          <w:tcPr>
            <w:tcW w:w="1296" w:type="dxa"/>
            <w:vAlign w:val="bottom"/>
            <w:hideMark/>
          </w:tcPr>
          <w:p w14:paraId="01A592A3" w14:textId="31B9392C" w:rsidR="00277275" w:rsidRPr="00304BD1" w:rsidRDefault="00277275" w:rsidP="00277275">
            <w:pPr>
              <w:jc w:val="center"/>
              <w:rPr>
                <w:rFonts w:cs="Times New Roman"/>
                <w:color w:val="000000"/>
                <w:sz w:val="24"/>
              </w:rPr>
            </w:pPr>
            <w:r w:rsidRPr="00304BD1">
              <w:rPr>
                <w:rFonts w:eastAsia="Times New Roman" w:cs="Times New Roman"/>
                <w:color w:val="000000"/>
                <w:szCs w:val="22"/>
              </w:rPr>
              <w:t>0.350</w:t>
            </w:r>
          </w:p>
        </w:tc>
        <w:tc>
          <w:tcPr>
            <w:tcW w:w="1296" w:type="dxa"/>
            <w:vAlign w:val="bottom"/>
            <w:hideMark/>
          </w:tcPr>
          <w:p w14:paraId="47F72465" w14:textId="5F5D57F5" w:rsidR="00277275" w:rsidRPr="00304BD1" w:rsidRDefault="00277275" w:rsidP="00277275">
            <w:pPr>
              <w:jc w:val="center"/>
              <w:rPr>
                <w:rFonts w:cs="Times New Roman"/>
                <w:color w:val="000000"/>
                <w:sz w:val="24"/>
              </w:rPr>
            </w:pPr>
            <w:r w:rsidRPr="00304BD1">
              <w:rPr>
                <w:rFonts w:eastAsia="Times New Roman" w:cs="Times New Roman"/>
                <w:color w:val="000000"/>
                <w:szCs w:val="22"/>
              </w:rPr>
              <w:t>0.340</w:t>
            </w:r>
          </w:p>
        </w:tc>
      </w:tr>
      <w:tr w:rsidR="00277275" w:rsidRPr="00304BD1" w14:paraId="2D5149B2" w14:textId="77777777" w:rsidTr="00277275">
        <w:trPr>
          <w:trHeight w:val="315"/>
          <w:jc w:val="center"/>
        </w:trPr>
        <w:tc>
          <w:tcPr>
            <w:tcW w:w="1152" w:type="dxa"/>
            <w:noWrap/>
            <w:vAlign w:val="bottom"/>
            <w:hideMark/>
          </w:tcPr>
          <w:p w14:paraId="715E0B7E" w14:textId="77777777" w:rsidR="00277275" w:rsidRPr="00304BD1" w:rsidRDefault="00277275" w:rsidP="00277275">
            <w:pPr>
              <w:jc w:val="center"/>
              <w:rPr>
                <w:rFonts w:cs="Times New Roman"/>
                <w:color w:val="000000"/>
                <w:szCs w:val="22"/>
              </w:rPr>
            </w:pPr>
            <w:r w:rsidRPr="00304BD1">
              <w:rPr>
                <w:rFonts w:cs="Times New Roman"/>
                <w:color w:val="000000"/>
                <w:szCs w:val="22"/>
              </w:rPr>
              <w:t>1997</w:t>
            </w:r>
          </w:p>
        </w:tc>
        <w:tc>
          <w:tcPr>
            <w:tcW w:w="1296" w:type="dxa"/>
            <w:noWrap/>
            <w:vAlign w:val="bottom"/>
            <w:hideMark/>
          </w:tcPr>
          <w:p w14:paraId="3FEBD463" w14:textId="77777777" w:rsidR="00277275" w:rsidRPr="00304BD1" w:rsidRDefault="00277275" w:rsidP="00277275">
            <w:pPr>
              <w:jc w:val="center"/>
              <w:rPr>
                <w:rFonts w:cs="Times New Roman"/>
                <w:color w:val="000000"/>
                <w:szCs w:val="22"/>
              </w:rPr>
            </w:pPr>
            <w:r w:rsidRPr="00304BD1">
              <w:rPr>
                <w:rFonts w:cs="Times New Roman"/>
                <w:color w:val="000000"/>
                <w:szCs w:val="22"/>
              </w:rPr>
              <w:t>0.2678</w:t>
            </w:r>
          </w:p>
        </w:tc>
        <w:tc>
          <w:tcPr>
            <w:tcW w:w="1296" w:type="dxa"/>
            <w:noWrap/>
            <w:vAlign w:val="bottom"/>
            <w:hideMark/>
          </w:tcPr>
          <w:p w14:paraId="553FBE4B" w14:textId="77777777" w:rsidR="00277275" w:rsidRPr="00304BD1" w:rsidRDefault="00277275" w:rsidP="00277275">
            <w:pPr>
              <w:jc w:val="center"/>
              <w:rPr>
                <w:rFonts w:cs="Times New Roman"/>
                <w:color w:val="000000"/>
                <w:szCs w:val="22"/>
              </w:rPr>
            </w:pPr>
            <w:r w:rsidRPr="00304BD1">
              <w:rPr>
                <w:rFonts w:cs="Times New Roman"/>
                <w:color w:val="000000"/>
                <w:szCs w:val="22"/>
              </w:rPr>
              <w:t>0.1667</w:t>
            </w:r>
          </w:p>
        </w:tc>
        <w:tc>
          <w:tcPr>
            <w:tcW w:w="720" w:type="dxa"/>
            <w:vAlign w:val="bottom"/>
          </w:tcPr>
          <w:p w14:paraId="09742568" w14:textId="77777777" w:rsidR="00277275" w:rsidRPr="00304BD1" w:rsidRDefault="00277275" w:rsidP="00277275">
            <w:pPr>
              <w:jc w:val="center"/>
              <w:rPr>
                <w:rFonts w:cs="Times New Roman"/>
                <w:color w:val="000000"/>
                <w:szCs w:val="22"/>
              </w:rPr>
            </w:pPr>
          </w:p>
        </w:tc>
        <w:tc>
          <w:tcPr>
            <w:tcW w:w="1152" w:type="dxa"/>
            <w:vAlign w:val="bottom"/>
            <w:hideMark/>
          </w:tcPr>
          <w:p w14:paraId="47CBB84F" w14:textId="77777777" w:rsidR="00277275" w:rsidRPr="00304BD1" w:rsidRDefault="00277275" w:rsidP="00277275">
            <w:pPr>
              <w:jc w:val="center"/>
              <w:rPr>
                <w:rFonts w:cs="Times New Roman"/>
                <w:color w:val="000000"/>
                <w:sz w:val="24"/>
              </w:rPr>
            </w:pPr>
            <w:r w:rsidRPr="00304BD1">
              <w:rPr>
                <w:rFonts w:cs="Times New Roman"/>
                <w:color w:val="000000"/>
              </w:rPr>
              <w:t>2009</w:t>
            </w:r>
          </w:p>
        </w:tc>
        <w:tc>
          <w:tcPr>
            <w:tcW w:w="1296" w:type="dxa"/>
            <w:vAlign w:val="bottom"/>
            <w:hideMark/>
          </w:tcPr>
          <w:p w14:paraId="6D6A8B02" w14:textId="255FB47F" w:rsidR="00277275" w:rsidRPr="00304BD1" w:rsidRDefault="00277275" w:rsidP="00277275">
            <w:pPr>
              <w:jc w:val="center"/>
              <w:rPr>
                <w:rFonts w:cs="Times New Roman"/>
                <w:color w:val="000000"/>
                <w:sz w:val="24"/>
              </w:rPr>
            </w:pPr>
            <w:r w:rsidRPr="00304BD1">
              <w:rPr>
                <w:rFonts w:eastAsia="Times New Roman" w:cs="Times New Roman"/>
                <w:color w:val="000000"/>
                <w:szCs w:val="22"/>
              </w:rPr>
              <w:t>0.442</w:t>
            </w:r>
          </w:p>
        </w:tc>
        <w:tc>
          <w:tcPr>
            <w:tcW w:w="1296" w:type="dxa"/>
            <w:vAlign w:val="bottom"/>
            <w:hideMark/>
          </w:tcPr>
          <w:p w14:paraId="2B63C38A" w14:textId="0C23B759" w:rsidR="00277275" w:rsidRPr="00304BD1" w:rsidRDefault="00277275" w:rsidP="00277275">
            <w:pPr>
              <w:jc w:val="center"/>
              <w:rPr>
                <w:rFonts w:cs="Times New Roman"/>
                <w:color w:val="000000"/>
                <w:sz w:val="24"/>
              </w:rPr>
            </w:pPr>
            <w:r w:rsidRPr="00304BD1">
              <w:rPr>
                <w:rFonts w:eastAsia="Times New Roman" w:cs="Times New Roman"/>
                <w:color w:val="000000"/>
                <w:szCs w:val="22"/>
              </w:rPr>
              <w:t>0.422</w:t>
            </w:r>
          </w:p>
        </w:tc>
      </w:tr>
      <w:tr w:rsidR="00277275" w:rsidRPr="00304BD1" w14:paraId="3ADBA870" w14:textId="77777777" w:rsidTr="00277275">
        <w:trPr>
          <w:trHeight w:val="315"/>
          <w:jc w:val="center"/>
        </w:trPr>
        <w:tc>
          <w:tcPr>
            <w:tcW w:w="1152" w:type="dxa"/>
            <w:noWrap/>
            <w:vAlign w:val="bottom"/>
            <w:hideMark/>
          </w:tcPr>
          <w:p w14:paraId="2284ECDC" w14:textId="77777777" w:rsidR="00277275" w:rsidRPr="00304BD1" w:rsidRDefault="00277275" w:rsidP="00277275">
            <w:pPr>
              <w:jc w:val="center"/>
              <w:rPr>
                <w:rFonts w:cs="Times New Roman"/>
                <w:color w:val="000000"/>
                <w:szCs w:val="22"/>
              </w:rPr>
            </w:pPr>
            <w:r w:rsidRPr="00304BD1">
              <w:rPr>
                <w:rFonts w:cs="Times New Roman"/>
                <w:color w:val="000000"/>
                <w:szCs w:val="22"/>
              </w:rPr>
              <w:t>1998</w:t>
            </w:r>
          </w:p>
        </w:tc>
        <w:tc>
          <w:tcPr>
            <w:tcW w:w="1296" w:type="dxa"/>
            <w:noWrap/>
            <w:vAlign w:val="bottom"/>
            <w:hideMark/>
          </w:tcPr>
          <w:p w14:paraId="607F7A6E" w14:textId="77777777" w:rsidR="00277275" w:rsidRPr="00304BD1" w:rsidRDefault="00277275" w:rsidP="00277275">
            <w:pPr>
              <w:jc w:val="center"/>
              <w:rPr>
                <w:rFonts w:cs="Times New Roman"/>
                <w:color w:val="000000"/>
                <w:szCs w:val="22"/>
              </w:rPr>
            </w:pPr>
            <w:r w:rsidRPr="00304BD1">
              <w:rPr>
                <w:rFonts w:cs="Times New Roman"/>
                <w:color w:val="000000"/>
                <w:szCs w:val="22"/>
              </w:rPr>
              <w:t>0.0503</w:t>
            </w:r>
          </w:p>
        </w:tc>
        <w:tc>
          <w:tcPr>
            <w:tcW w:w="1296" w:type="dxa"/>
            <w:noWrap/>
            <w:vAlign w:val="bottom"/>
            <w:hideMark/>
          </w:tcPr>
          <w:p w14:paraId="1588A4E1" w14:textId="77777777" w:rsidR="00277275" w:rsidRPr="00304BD1" w:rsidRDefault="00277275" w:rsidP="00277275">
            <w:pPr>
              <w:jc w:val="center"/>
              <w:rPr>
                <w:rFonts w:cs="Times New Roman"/>
                <w:color w:val="000000"/>
                <w:szCs w:val="22"/>
              </w:rPr>
            </w:pPr>
            <w:r w:rsidRPr="00304BD1">
              <w:rPr>
                <w:rFonts w:cs="Times New Roman"/>
                <w:color w:val="000000"/>
                <w:szCs w:val="22"/>
              </w:rPr>
              <w:t>0.2256</w:t>
            </w:r>
          </w:p>
        </w:tc>
        <w:tc>
          <w:tcPr>
            <w:tcW w:w="720" w:type="dxa"/>
            <w:vAlign w:val="bottom"/>
          </w:tcPr>
          <w:p w14:paraId="362A1A30" w14:textId="77777777" w:rsidR="00277275" w:rsidRPr="00304BD1" w:rsidRDefault="00277275" w:rsidP="00277275">
            <w:pPr>
              <w:jc w:val="center"/>
              <w:rPr>
                <w:rFonts w:cs="Times New Roman"/>
                <w:color w:val="000000"/>
                <w:szCs w:val="22"/>
              </w:rPr>
            </w:pPr>
          </w:p>
        </w:tc>
        <w:tc>
          <w:tcPr>
            <w:tcW w:w="1152" w:type="dxa"/>
            <w:vAlign w:val="bottom"/>
            <w:hideMark/>
          </w:tcPr>
          <w:p w14:paraId="083B8419" w14:textId="77777777" w:rsidR="00277275" w:rsidRPr="00304BD1" w:rsidRDefault="00277275" w:rsidP="00277275">
            <w:pPr>
              <w:jc w:val="center"/>
              <w:rPr>
                <w:rFonts w:cs="Times New Roman"/>
                <w:color w:val="000000"/>
                <w:sz w:val="24"/>
              </w:rPr>
            </w:pPr>
            <w:r w:rsidRPr="00304BD1">
              <w:rPr>
                <w:rFonts w:cs="Times New Roman"/>
                <w:color w:val="000000"/>
              </w:rPr>
              <w:t>2010</w:t>
            </w:r>
          </w:p>
        </w:tc>
        <w:tc>
          <w:tcPr>
            <w:tcW w:w="1296" w:type="dxa"/>
            <w:vAlign w:val="bottom"/>
            <w:hideMark/>
          </w:tcPr>
          <w:p w14:paraId="6E4772B2" w14:textId="7C32A521" w:rsidR="00277275" w:rsidRPr="00304BD1" w:rsidRDefault="00277275" w:rsidP="00277275">
            <w:pPr>
              <w:jc w:val="center"/>
              <w:rPr>
                <w:rFonts w:cs="Times New Roman"/>
                <w:color w:val="000000"/>
                <w:sz w:val="24"/>
              </w:rPr>
            </w:pPr>
            <w:r w:rsidRPr="00304BD1">
              <w:rPr>
                <w:rFonts w:eastAsia="Times New Roman" w:cs="Times New Roman"/>
                <w:color w:val="000000"/>
                <w:szCs w:val="22"/>
              </w:rPr>
              <w:t>0.378</w:t>
            </w:r>
          </w:p>
        </w:tc>
        <w:tc>
          <w:tcPr>
            <w:tcW w:w="1296" w:type="dxa"/>
            <w:vAlign w:val="bottom"/>
            <w:hideMark/>
          </w:tcPr>
          <w:p w14:paraId="4607F8AC" w14:textId="41647C21" w:rsidR="00277275" w:rsidRPr="00304BD1" w:rsidRDefault="00277275" w:rsidP="00277275">
            <w:pPr>
              <w:jc w:val="center"/>
              <w:rPr>
                <w:rFonts w:cs="Times New Roman"/>
                <w:color w:val="000000"/>
                <w:sz w:val="24"/>
              </w:rPr>
            </w:pPr>
            <w:r w:rsidRPr="00304BD1">
              <w:rPr>
                <w:rFonts w:eastAsia="Times New Roman" w:cs="Times New Roman"/>
                <w:color w:val="000000"/>
                <w:szCs w:val="22"/>
              </w:rPr>
              <w:t>0.365</w:t>
            </w:r>
          </w:p>
        </w:tc>
      </w:tr>
      <w:tr w:rsidR="00277275" w:rsidRPr="00304BD1" w14:paraId="4AAC6B7C" w14:textId="77777777" w:rsidTr="00277275">
        <w:trPr>
          <w:trHeight w:val="315"/>
          <w:jc w:val="center"/>
        </w:trPr>
        <w:tc>
          <w:tcPr>
            <w:tcW w:w="1152" w:type="dxa"/>
            <w:noWrap/>
            <w:vAlign w:val="bottom"/>
            <w:hideMark/>
          </w:tcPr>
          <w:p w14:paraId="17D9B53E" w14:textId="77777777" w:rsidR="00277275" w:rsidRPr="00304BD1" w:rsidRDefault="00277275" w:rsidP="00277275">
            <w:pPr>
              <w:jc w:val="center"/>
              <w:rPr>
                <w:rFonts w:cs="Times New Roman"/>
                <w:color w:val="000000"/>
                <w:szCs w:val="22"/>
              </w:rPr>
            </w:pPr>
            <w:r w:rsidRPr="00304BD1">
              <w:rPr>
                <w:rFonts w:cs="Times New Roman"/>
                <w:color w:val="000000"/>
                <w:szCs w:val="22"/>
              </w:rPr>
              <w:t>1999</w:t>
            </w:r>
          </w:p>
        </w:tc>
        <w:tc>
          <w:tcPr>
            <w:tcW w:w="1296" w:type="dxa"/>
            <w:noWrap/>
            <w:vAlign w:val="bottom"/>
            <w:hideMark/>
          </w:tcPr>
          <w:p w14:paraId="160ADC39" w14:textId="77777777" w:rsidR="00277275" w:rsidRPr="00304BD1" w:rsidRDefault="00277275" w:rsidP="00277275">
            <w:pPr>
              <w:jc w:val="center"/>
              <w:rPr>
                <w:rFonts w:cs="Times New Roman"/>
                <w:color w:val="000000"/>
                <w:szCs w:val="22"/>
              </w:rPr>
            </w:pPr>
            <w:r w:rsidRPr="00304BD1">
              <w:rPr>
                <w:rFonts w:cs="Times New Roman"/>
                <w:color w:val="000000"/>
                <w:szCs w:val="22"/>
              </w:rPr>
              <w:t>0.2813</w:t>
            </w:r>
          </w:p>
        </w:tc>
        <w:tc>
          <w:tcPr>
            <w:tcW w:w="1296" w:type="dxa"/>
            <w:noWrap/>
            <w:vAlign w:val="bottom"/>
            <w:hideMark/>
          </w:tcPr>
          <w:p w14:paraId="39AF423C" w14:textId="77777777" w:rsidR="00277275" w:rsidRPr="00304BD1" w:rsidRDefault="00277275" w:rsidP="00277275">
            <w:pPr>
              <w:jc w:val="center"/>
              <w:rPr>
                <w:rFonts w:cs="Times New Roman"/>
                <w:color w:val="000000"/>
                <w:szCs w:val="22"/>
              </w:rPr>
            </w:pPr>
            <w:r w:rsidRPr="00304BD1">
              <w:rPr>
                <w:rFonts w:cs="Times New Roman"/>
                <w:color w:val="000000"/>
                <w:szCs w:val="22"/>
              </w:rPr>
              <w:t>0.3248</w:t>
            </w:r>
          </w:p>
        </w:tc>
        <w:tc>
          <w:tcPr>
            <w:tcW w:w="720" w:type="dxa"/>
            <w:vAlign w:val="bottom"/>
          </w:tcPr>
          <w:p w14:paraId="138CD53C" w14:textId="77777777" w:rsidR="00277275" w:rsidRPr="00304BD1" w:rsidRDefault="00277275" w:rsidP="00277275">
            <w:pPr>
              <w:jc w:val="center"/>
              <w:rPr>
                <w:rFonts w:cs="Times New Roman"/>
                <w:color w:val="000000"/>
                <w:szCs w:val="22"/>
              </w:rPr>
            </w:pPr>
          </w:p>
        </w:tc>
        <w:tc>
          <w:tcPr>
            <w:tcW w:w="1152" w:type="dxa"/>
            <w:vAlign w:val="bottom"/>
            <w:hideMark/>
          </w:tcPr>
          <w:p w14:paraId="1CDD25AE" w14:textId="77777777" w:rsidR="00277275" w:rsidRPr="00304BD1" w:rsidRDefault="00277275" w:rsidP="00277275">
            <w:pPr>
              <w:jc w:val="center"/>
              <w:rPr>
                <w:rFonts w:cs="Times New Roman"/>
                <w:color w:val="000000"/>
                <w:sz w:val="24"/>
              </w:rPr>
            </w:pPr>
            <w:r w:rsidRPr="00304BD1">
              <w:rPr>
                <w:rFonts w:cs="Times New Roman"/>
                <w:color w:val="000000"/>
              </w:rPr>
              <w:t>2011</w:t>
            </w:r>
          </w:p>
        </w:tc>
        <w:tc>
          <w:tcPr>
            <w:tcW w:w="1296" w:type="dxa"/>
            <w:vAlign w:val="bottom"/>
            <w:hideMark/>
          </w:tcPr>
          <w:p w14:paraId="6AFB579B" w14:textId="1B1FB750" w:rsidR="00277275" w:rsidRPr="00304BD1" w:rsidRDefault="00277275" w:rsidP="00277275">
            <w:pPr>
              <w:jc w:val="center"/>
              <w:rPr>
                <w:rFonts w:cs="Times New Roman"/>
                <w:color w:val="000000"/>
                <w:sz w:val="24"/>
              </w:rPr>
            </w:pPr>
            <w:r w:rsidRPr="00304BD1">
              <w:rPr>
                <w:rFonts w:eastAsia="Times New Roman" w:cs="Times New Roman"/>
                <w:color w:val="000000"/>
                <w:szCs w:val="22"/>
              </w:rPr>
              <w:t>0.365</w:t>
            </w:r>
          </w:p>
        </w:tc>
        <w:tc>
          <w:tcPr>
            <w:tcW w:w="1296" w:type="dxa"/>
            <w:vAlign w:val="bottom"/>
            <w:hideMark/>
          </w:tcPr>
          <w:p w14:paraId="475CB584" w14:textId="1EBB42C3" w:rsidR="00277275" w:rsidRPr="00304BD1" w:rsidRDefault="00277275" w:rsidP="00277275">
            <w:pPr>
              <w:jc w:val="center"/>
              <w:rPr>
                <w:rFonts w:cs="Times New Roman"/>
                <w:color w:val="000000"/>
                <w:sz w:val="24"/>
              </w:rPr>
            </w:pPr>
            <w:r w:rsidRPr="00304BD1">
              <w:rPr>
                <w:rFonts w:eastAsia="Times New Roman" w:cs="Times New Roman"/>
                <w:color w:val="000000"/>
                <w:szCs w:val="22"/>
              </w:rPr>
              <w:t>0.354</w:t>
            </w:r>
          </w:p>
        </w:tc>
      </w:tr>
      <w:tr w:rsidR="00277275" w:rsidRPr="00304BD1" w14:paraId="4F7B4EA4" w14:textId="77777777" w:rsidTr="00277275">
        <w:trPr>
          <w:trHeight w:val="315"/>
          <w:jc w:val="center"/>
        </w:trPr>
        <w:tc>
          <w:tcPr>
            <w:tcW w:w="1152" w:type="dxa"/>
            <w:noWrap/>
            <w:vAlign w:val="bottom"/>
          </w:tcPr>
          <w:p w14:paraId="53A4486A" w14:textId="77777777" w:rsidR="00277275" w:rsidRPr="00304BD1" w:rsidRDefault="00277275" w:rsidP="00277275">
            <w:pPr>
              <w:jc w:val="center"/>
              <w:rPr>
                <w:rFonts w:cs="Times New Roman"/>
                <w:color w:val="000000"/>
                <w:szCs w:val="22"/>
              </w:rPr>
            </w:pPr>
          </w:p>
        </w:tc>
        <w:tc>
          <w:tcPr>
            <w:tcW w:w="1296" w:type="dxa"/>
            <w:noWrap/>
            <w:vAlign w:val="bottom"/>
          </w:tcPr>
          <w:p w14:paraId="607AF893" w14:textId="77777777" w:rsidR="00277275" w:rsidRPr="00304BD1" w:rsidRDefault="00277275" w:rsidP="00277275">
            <w:pPr>
              <w:jc w:val="center"/>
              <w:rPr>
                <w:rFonts w:cs="Times New Roman"/>
                <w:color w:val="000000"/>
                <w:szCs w:val="22"/>
              </w:rPr>
            </w:pPr>
          </w:p>
        </w:tc>
        <w:tc>
          <w:tcPr>
            <w:tcW w:w="1296" w:type="dxa"/>
            <w:noWrap/>
            <w:vAlign w:val="bottom"/>
          </w:tcPr>
          <w:p w14:paraId="689F1915" w14:textId="77777777" w:rsidR="00277275" w:rsidRPr="00304BD1" w:rsidRDefault="00277275" w:rsidP="00277275">
            <w:pPr>
              <w:jc w:val="center"/>
              <w:rPr>
                <w:rFonts w:cs="Times New Roman"/>
                <w:color w:val="000000"/>
                <w:szCs w:val="22"/>
              </w:rPr>
            </w:pPr>
          </w:p>
        </w:tc>
        <w:tc>
          <w:tcPr>
            <w:tcW w:w="720" w:type="dxa"/>
            <w:vAlign w:val="bottom"/>
          </w:tcPr>
          <w:p w14:paraId="3A923A3C" w14:textId="77777777" w:rsidR="00277275" w:rsidRPr="00304BD1" w:rsidRDefault="00277275" w:rsidP="00277275">
            <w:pPr>
              <w:jc w:val="center"/>
              <w:rPr>
                <w:rFonts w:cs="Times New Roman"/>
                <w:color w:val="000000"/>
                <w:szCs w:val="22"/>
              </w:rPr>
            </w:pPr>
          </w:p>
        </w:tc>
        <w:tc>
          <w:tcPr>
            <w:tcW w:w="1152" w:type="dxa"/>
            <w:vAlign w:val="bottom"/>
            <w:hideMark/>
          </w:tcPr>
          <w:p w14:paraId="16D0D017" w14:textId="77777777" w:rsidR="00277275" w:rsidRPr="00304BD1" w:rsidRDefault="00277275" w:rsidP="00277275">
            <w:pPr>
              <w:jc w:val="center"/>
              <w:rPr>
                <w:rFonts w:cs="Times New Roman"/>
                <w:color w:val="000000"/>
                <w:sz w:val="24"/>
              </w:rPr>
            </w:pPr>
            <w:r w:rsidRPr="00304BD1">
              <w:rPr>
                <w:rFonts w:cs="Times New Roman"/>
                <w:color w:val="000000"/>
              </w:rPr>
              <w:t>2012</w:t>
            </w:r>
          </w:p>
        </w:tc>
        <w:tc>
          <w:tcPr>
            <w:tcW w:w="1296" w:type="dxa"/>
            <w:vAlign w:val="bottom"/>
            <w:hideMark/>
          </w:tcPr>
          <w:p w14:paraId="63CBAFFC" w14:textId="5CAB39C2" w:rsidR="00277275" w:rsidRPr="00304BD1" w:rsidRDefault="00277275" w:rsidP="00277275">
            <w:pPr>
              <w:jc w:val="center"/>
              <w:rPr>
                <w:rFonts w:cs="Times New Roman"/>
                <w:color w:val="000000"/>
                <w:sz w:val="24"/>
              </w:rPr>
            </w:pPr>
            <w:r w:rsidRPr="00304BD1">
              <w:rPr>
                <w:rFonts w:eastAsia="Times New Roman" w:cs="Times New Roman"/>
                <w:color w:val="000000"/>
                <w:szCs w:val="22"/>
              </w:rPr>
              <w:t>0.662</w:t>
            </w:r>
          </w:p>
        </w:tc>
        <w:tc>
          <w:tcPr>
            <w:tcW w:w="1296" w:type="dxa"/>
            <w:vAlign w:val="bottom"/>
            <w:hideMark/>
          </w:tcPr>
          <w:p w14:paraId="182B4824" w14:textId="5213B7FA" w:rsidR="00277275" w:rsidRPr="00304BD1" w:rsidRDefault="00277275" w:rsidP="00277275">
            <w:pPr>
              <w:jc w:val="center"/>
              <w:rPr>
                <w:rFonts w:cs="Times New Roman"/>
                <w:color w:val="000000"/>
                <w:sz w:val="24"/>
              </w:rPr>
            </w:pPr>
            <w:r w:rsidRPr="00304BD1">
              <w:rPr>
                <w:rFonts w:eastAsia="Times New Roman" w:cs="Times New Roman"/>
                <w:color w:val="000000"/>
                <w:szCs w:val="22"/>
              </w:rPr>
              <w:t>0.603</w:t>
            </w:r>
          </w:p>
        </w:tc>
      </w:tr>
      <w:tr w:rsidR="00277275" w:rsidRPr="00304BD1" w14:paraId="73E93FEC" w14:textId="77777777" w:rsidTr="00277275">
        <w:trPr>
          <w:trHeight w:val="315"/>
          <w:jc w:val="center"/>
        </w:trPr>
        <w:tc>
          <w:tcPr>
            <w:tcW w:w="1152" w:type="dxa"/>
            <w:noWrap/>
            <w:vAlign w:val="bottom"/>
          </w:tcPr>
          <w:p w14:paraId="4884C0F2" w14:textId="77777777" w:rsidR="00277275" w:rsidRPr="00304BD1" w:rsidRDefault="00277275" w:rsidP="00277275">
            <w:pPr>
              <w:jc w:val="center"/>
              <w:rPr>
                <w:rFonts w:cs="Times New Roman"/>
                <w:color w:val="000000"/>
                <w:szCs w:val="22"/>
              </w:rPr>
            </w:pPr>
          </w:p>
        </w:tc>
        <w:tc>
          <w:tcPr>
            <w:tcW w:w="1296" w:type="dxa"/>
            <w:noWrap/>
            <w:vAlign w:val="bottom"/>
          </w:tcPr>
          <w:p w14:paraId="27EAD5D0" w14:textId="77777777" w:rsidR="00277275" w:rsidRPr="00304BD1" w:rsidRDefault="00277275" w:rsidP="00277275">
            <w:pPr>
              <w:jc w:val="center"/>
              <w:rPr>
                <w:rFonts w:cs="Times New Roman"/>
                <w:color w:val="000000"/>
                <w:szCs w:val="22"/>
              </w:rPr>
            </w:pPr>
          </w:p>
        </w:tc>
        <w:tc>
          <w:tcPr>
            <w:tcW w:w="1296" w:type="dxa"/>
            <w:noWrap/>
            <w:vAlign w:val="bottom"/>
          </w:tcPr>
          <w:p w14:paraId="7719547E" w14:textId="77777777" w:rsidR="00277275" w:rsidRPr="00304BD1" w:rsidRDefault="00277275" w:rsidP="00277275">
            <w:pPr>
              <w:jc w:val="center"/>
              <w:rPr>
                <w:rFonts w:cs="Times New Roman"/>
                <w:color w:val="000000"/>
                <w:szCs w:val="22"/>
              </w:rPr>
            </w:pPr>
          </w:p>
        </w:tc>
        <w:tc>
          <w:tcPr>
            <w:tcW w:w="720" w:type="dxa"/>
            <w:vAlign w:val="bottom"/>
          </w:tcPr>
          <w:p w14:paraId="21CB4E00" w14:textId="77777777" w:rsidR="00277275" w:rsidRPr="00304BD1" w:rsidRDefault="00277275" w:rsidP="00277275">
            <w:pPr>
              <w:jc w:val="center"/>
              <w:rPr>
                <w:rFonts w:cs="Times New Roman"/>
                <w:color w:val="000000"/>
                <w:szCs w:val="22"/>
              </w:rPr>
            </w:pPr>
          </w:p>
        </w:tc>
        <w:tc>
          <w:tcPr>
            <w:tcW w:w="1152" w:type="dxa"/>
            <w:vAlign w:val="bottom"/>
            <w:hideMark/>
          </w:tcPr>
          <w:p w14:paraId="0F7C22F4" w14:textId="77777777" w:rsidR="00277275" w:rsidRPr="00304BD1" w:rsidRDefault="00277275" w:rsidP="00277275">
            <w:pPr>
              <w:jc w:val="center"/>
              <w:rPr>
                <w:rFonts w:cs="Times New Roman"/>
                <w:color w:val="000000"/>
                <w:sz w:val="24"/>
              </w:rPr>
            </w:pPr>
            <w:r w:rsidRPr="00304BD1">
              <w:rPr>
                <w:rFonts w:cs="Times New Roman"/>
                <w:color w:val="000000"/>
              </w:rPr>
              <w:t>2013</w:t>
            </w:r>
          </w:p>
        </w:tc>
        <w:tc>
          <w:tcPr>
            <w:tcW w:w="1296" w:type="dxa"/>
            <w:vAlign w:val="bottom"/>
            <w:hideMark/>
          </w:tcPr>
          <w:p w14:paraId="2855B306" w14:textId="69781D33" w:rsidR="00277275" w:rsidRPr="00304BD1" w:rsidRDefault="00277275" w:rsidP="00277275">
            <w:pPr>
              <w:jc w:val="center"/>
              <w:rPr>
                <w:rFonts w:cs="Times New Roman"/>
                <w:color w:val="000000"/>
                <w:sz w:val="24"/>
              </w:rPr>
            </w:pPr>
            <w:r w:rsidRPr="00304BD1">
              <w:rPr>
                <w:rFonts w:eastAsia="Times New Roman" w:cs="Times New Roman"/>
                <w:color w:val="000000"/>
                <w:szCs w:val="22"/>
              </w:rPr>
              <w:t>0.937</w:t>
            </w:r>
          </w:p>
        </w:tc>
        <w:tc>
          <w:tcPr>
            <w:tcW w:w="1296" w:type="dxa"/>
            <w:vAlign w:val="bottom"/>
            <w:hideMark/>
          </w:tcPr>
          <w:p w14:paraId="7AC1B27C" w14:textId="7B72F49E" w:rsidR="00277275" w:rsidRPr="00304BD1" w:rsidRDefault="00277275" w:rsidP="00277275">
            <w:pPr>
              <w:jc w:val="center"/>
              <w:rPr>
                <w:rFonts w:cs="Times New Roman"/>
                <w:color w:val="000000"/>
                <w:sz w:val="24"/>
              </w:rPr>
            </w:pPr>
            <w:r w:rsidRPr="00304BD1">
              <w:rPr>
                <w:rFonts w:eastAsia="Times New Roman" w:cs="Times New Roman"/>
                <w:color w:val="000000"/>
                <w:szCs w:val="22"/>
              </w:rPr>
              <w:t>0.794</w:t>
            </w:r>
          </w:p>
        </w:tc>
      </w:tr>
      <w:tr w:rsidR="00277275" w:rsidRPr="00304BD1" w14:paraId="34B26003" w14:textId="77777777" w:rsidTr="00277275">
        <w:trPr>
          <w:trHeight w:val="315"/>
          <w:jc w:val="center"/>
        </w:trPr>
        <w:tc>
          <w:tcPr>
            <w:tcW w:w="1152" w:type="dxa"/>
            <w:tcBorders>
              <w:top w:val="nil"/>
              <w:left w:val="nil"/>
              <w:bottom w:val="single" w:sz="4" w:space="0" w:color="auto"/>
              <w:right w:val="nil"/>
            </w:tcBorders>
            <w:noWrap/>
            <w:vAlign w:val="bottom"/>
          </w:tcPr>
          <w:p w14:paraId="56462AC2" w14:textId="77777777" w:rsidR="00277275" w:rsidRPr="00304BD1" w:rsidRDefault="00277275" w:rsidP="00277275">
            <w:pPr>
              <w:jc w:val="center"/>
              <w:rPr>
                <w:rFonts w:cs="Times New Roman"/>
                <w:color w:val="000000"/>
                <w:szCs w:val="22"/>
              </w:rPr>
            </w:pPr>
          </w:p>
        </w:tc>
        <w:tc>
          <w:tcPr>
            <w:tcW w:w="1296" w:type="dxa"/>
            <w:tcBorders>
              <w:top w:val="nil"/>
              <w:left w:val="nil"/>
              <w:bottom w:val="single" w:sz="4" w:space="0" w:color="auto"/>
              <w:right w:val="nil"/>
            </w:tcBorders>
            <w:noWrap/>
            <w:vAlign w:val="bottom"/>
          </w:tcPr>
          <w:p w14:paraId="5CE32F37" w14:textId="77777777" w:rsidR="00277275" w:rsidRPr="00304BD1" w:rsidRDefault="00277275" w:rsidP="00277275">
            <w:pPr>
              <w:jc w:val="center"/>
              <w:rPr>
                <w:rFonts w:cs="Times New Roman"/>
                <w:color w:val="000000"/>
                <w:szCs w:val="22"/>
              </w:rPr>
            </w:pPr>
          </w:p>
        </w:tc>
        <w:tc>
          <w:tcPr>
            <w:tcW w:w="1296" w:type="dxa"/>
            <w:tcBorders>
              <w:top w:val="nil"/>
              <w:left w:val="nil"/>
              <w:bottom w:val="single" w:sz="4" w:space="0" w:color="auto"/>
              <w:right w:val="nil"/>
            </w:tcBorders>
            <w:noWrap/>
            <w:vAlign w:val="bottom"/>
          </w:tcPr>
          <w:p w14:paraId="1297298C" w14:textId="77777777" w:rsidR="00277275" w:rsidRPr="00304BD1" w:rsidRDefault="00277275" w:rsidP="00277275">
            <w:pPr>
              <w:jc w:val="center"/>
              <w:rPr>
                <w:rFonts w:cs="Times New Roman"/>
                <w:color w:val="000000"/>
                <w:szCs w:val="22"/>
              </w:rPr>
            </w:pPr>
          </w:p>
        </w:tc>
        <w:tc>
          <w:tcPr>
            <w:tcW w:w="720" w:type="dxa"/>
            <w:tcBorders>
              <w:top w:val="nil"/>
              <w:left w:val="nil"/>
              <w:bottom w:val="single" w:sz="4" w:space="0" w:color="auto"/>
              <w:right w:val="nil"/>
            </w:tcBorders>
            <w:vAlign w:val="bottom"/>
          </w:tcPr>
          <w:p w14:paraId="4C21AE29" w14:textId="77777777" w:rsidR="00277275" w:rsidRPr="00304BD1" w:rsidRDefault="00277275" w:rsidP="00277275">
            <w:pPr>
              <w:jc w:val="center"/>
              <w:rPr>
                <w:rFonts w:cs="Times New Roman"/>
                <w:color w:val="000000"/>
                <w:szCs w:val="22"/>
              </w:rPr>
            </w:pPr>
          </w:p>
        </w:tc>
        <w:tc>
          <w:tcPr>
            <w:tcW w:w="1152" w:type="dxa"/>
            <w:tcBorders>
              <w:top w:val="nil"/>
              <w:left w:val="nil"/>
              <w:bottom w:val="single" w:sz="4" w:space="0" w:color="auto"/>
              <w:right w:val="nil"/>
            </w:tcBorders>
            <w:vAlign w:val="bottom"/>
            <w:hideMark/>
          </w:tcPr>
          <w:p w14:paraId="43232D9E" w14:textId="77777777" w:rsidR="00277275" w:rsidRPr="00304BD1" w:rsidRDefault="00277275" w:rsidP="00277275">
            <w:pPr>
              <w:jc w:val="center"/>
              <w:rPr>
                <w:rFonts w:cs="Times New Roman"/>
                <w:color w:val="000000"/>
                <w:sz w:val="24"/>
              </w:rPr>
            </w:pPr>
            <w:r w:rsidRPr="00304BD1">
              <w:rPr>
                <w:rFonts w:cs="Times New Roman"/>
                <w:color w:val="000000"/>
              </w:rPr>
              <w:t>2014</w:t>
            </w:r>
          </w:p>
        </w:tc>
        <w:tc>
          <w:tcPr>
            <w:tcW w:w="1296" w:type="dxa"/>
            <w:tcBorders>
              <w:top w:val="nil"/>
              <w:left w:val="nil"/>
              <w:bottom w:val="single" w:sz="4" w:space="0" w:color="auto"/>
              <w:right w:val="nil"/>
            </w:tcBorders>
            <w:vAlign w:val="bottom"/>
            <w:hideMark/>
          </w:tcPr>
          <w:p w14:paraId="3799CE41" w14:textId="2205CD1E" w:rsidR="00277275" w:rsidRPr="00304BD1" w:rsidRDefault="00277275" w:rsidP="00277275">
            <w:pPr>
              <w:jc w:val="center"/>
              <w:rPr>
                <w:rFonts w:cs="Times New Roman"/>
                <w:color w:val="000000"/>
                <w:sz w:val="24"/>
              </w:rPr>
            </w:pPr>
            <w:r w:rsidRPr="00304BD1">
              <w:rPr>
                <w:rFonts w:eastAsia="Times New Roman" w:cs="Times New Roman"/>
                <w:color w:val="000000"/>
                <w:szCs w:val="22"/>
              </w:rPr>
              <w:t>0.596</w:t>
            </w:r>
          </w:p>
        </w:tc>
        <w:tc>
          <w:tcPr>
            <w:tcW w:w="1296" w:type="dxa"/>
            <w:tcBorders>
              <w:top w:val="nil"/>
              <w:left w:val="nil"/>
              <w:bottom w:val="single" w:sz="4" w:space="0" w:color="auto"/>
              <w:right w:val="nil"/>
            </w:tcBorders>
            <w:vAlign w:val="bottom"/>
            <w:hideMark/>
          </w:tcPr>
          <w:p w14:paraId="228A74DF" w14:textId="3F092406" w:rsidR="00277275" w:rsidRPr="00304BD1" w:rsidRDefault="00277275" w:rsidP="00277275">
            <w:pPr>
              <w:jc w:val="center"/>
              <w:rPr>
                <w:rFonts w:cs="Times New Roman"/>
                <w:color w:val="000000"/>
                <w:sz w:val="24"/>
              </w:rPr>
            </w:pPr>
            <w:r w:rsidRPr="00304BD1">
              <w:rPr>
                <w:rFonts w:eastAsia="Times New Roman" w:cs="Times New Roman"/>
                <w:color w:val="000000"/>
                <w:szCs w:val="22"/>
              </w:rPr>
              <w:t>0.551</w:t>
            </w:r>
          </w:p>
        </w:tc>
      </w:tr>
    </w:tbl>
    <w:p w14:paraId="3A1A1421" w14:textId="77777777" w:rsidR="0012650E" w:rsidRDefault="0012650E" w:rsidP="0012650E">
      <w:pPr>
        <w:rPr>
          <w:b/>
          <w:bCs/>
          <w:sz w:val="20"/>
          <w:szCs w:val="18"/>
        </w:rPr>
      </w:pPr>
    </w:p>
    <w:p w14:paraId="158302F1" w14:textId="77777777" w:rsidR="0012650E" w:rsidRDefault="0012650E" w:rsidP="0012650E">
      <w:pPr>
        <w:rPr>
          <w:rFonts w:ascii="Arial" w:eastAsiaTheme="majorEastAsia" w:hAnsi="Arial" w:cstheme="majorBidi"/>
          <w:b/>
          <w:bCs/>
          <w:sz w:val="24"/>
          <w:szCs w:val="26"/>
        </w:rPr>
      </w:pPr>
    </w:p>
    <w:p w14:paraId="6D74203A" w14:textId="77777777" w:rsidR="0086380F" w:rsidRDefault="0086380F">
      <w:pPr>
        <w:rPr>
          <w:rFonts w:ascii="Arial" w:eastAsiaTheme="majorEastAsia" w:hAnsi="Arial" w:cstheme="majorBidi"/>
          <w:b/>
          <w:bCs/>
          <w:sz w:val="24"/>
          <w:szCs w:val="26"/>
        </w:rPr>
      </w:pPr>
      <w:bookmarkStart w:id="164" w:name="_Ref423435446"/>
      <w:r>
        <w:rPr>
          <w:rFonts w:ascii="Arial" w:eastAsiaTheme="majorEastAsia" w:hAnsi="Arial" w:cstheme="majorBidi"/>
          <w:sz w:val="24"/>
          <w:szCs w:val="26"/>
        </w:rPr>
        <w:br w:type="page"/>
      </w:r>
    </w:p>
    <w:p w14:paraId="58485922" w14:textId="66D70368" w:rsidR="0012650E" w:rsidRDefault="0012650E" w:rsidP="0012650E">
      <w:pPr>
        <w:pStyle w:val="Caption"/>
      </w:pPr>
      <w:bookmarkStart w:id="165" w:name="_Ref427268826"/>
      <w:r w:rsidRPr="006E4408">
        <w:lastRenderedPageBreak/>
        <w:t xml:space="preserve">Table </w:t>
      </w:r>
      <w:fldSimple w:instr=" SEQ Table \* ARABIC ">
        <w:r w:rsidR="008C61C8">
          <w:rPr>
            <w:noProof/>
          </w:rPr>
          <w:t>18</w:t>
        </w:r>
      </w:fldSimple>
      <w:bookmarkEnd w:id="164"/>
      <w:bookmarkEnd w:id="165"/>
      <w:r w:rsidRPr="006E4408">
        <w:t>. Parameterization of the California black rockfish model.</w:t>
      </w:r>
    </w:p>
    <w:p w14:paraId="6A9047DD" w14:textId="77777777" w:rsidR="0012650E" w:rsidRPr="00335F69" w:rsidRDefault="0012650E" w:rsidP="0012650E"/>
    <w:tbl>
      <w:tblPr>
        <w:tblW w:w="8420" w:type="dxa"/>
        <w:tblInd w:w="93" w:type="dxa"/>
        <w:tblLook w:val="04A0" w:firstRow="1" w:lastRow="0" w:firstColumn="1" w:lastColumn="0" w:noHBand="0" w:noVBand="1"/>
      </w:tblPr>
      <w:tblGrid>
        <w:gridCol w:w="2217"/>
        <w:gridCol w:w="1139"/>
        <w:gridCol w:w="1119"/>
        <w:gridCol w:w="1254"/>
        <w:gridCol w:w="1116"/>
        <w:gridCol w:w="607"/>
        <w:gridCol w:w="1095"/>
      </w:tblGrid>
      <w:tr w:rsidR="0086380F" w:rsidRPr="0086380F" w14:paraId="18B294C5" w14:textId="77777777" w:rsidTr="0086380F">
        <w:trPr>
          <w:trHeight w:val="300"/>
        </w:trPr>
        <w:tc>
          <w:tcPr>
            <w:tcW w:w="2220" w:type="dxa"/>
            <w:tcBorders>
              <w:top w:val="single" w:sz="4" w:space="0" w:color="auto"/>
              <w:left w:val="nil"/>
              <w:bottom w:val="nil"/>
              <w:right w:val="nil"/>
            </w:tcBorders>
            <w:shd w:val="clear" w:color="000000" w:fill="FFFFFF"/>
            <w:noWrap/>
            <w:vAlign w:val="bottom"/>
            <w:hideMark/>
          </w:tcPr>
          <w:p w14:paraId="6BA1FF07"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140" w:type="dxa"/>
            <w:tcBorders>
              <w:top w:val="single" w:sz="4" w:space="0" w:color="auto"/>
              <w:left w:val="nil"/>
              <w:bottom w:val="nil"/>
              <w:right w:val="nil"/>
            </w:tcBorders>
            <w:shd w:val="clear" w:color="000000" w:fill="FFFFFF"/>
            <w:noWrap/>
            <w:vAlign w:val="bottom"/>
            <w:hideMark/>
          </w:tcPr>
          <w:p w14:paraId="40C18E41"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120" w:type="dxa"/>
            <w:tcBorders>
              <w:top w:val="single" w:sz="4" w:space="0" w:color="auto"/>
              <w:left w:val="nil"/>
              <w:bottom w:val="nil"/>
              <w:right w:val="nil"/>
            </w:tcBorders>
            <w:shd w:val="clear" w:color="000000" w:fill="FFFFFF"/>
            <w:noWrap/>
            <w:vAlign w:val="bottom"/>
            <w:hideMark/>
          </w:tcPr>
          <w:p w14:paraId="5C7B1DDE"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2980" w:type="dxa"/>
            <w:gridSpan w:val="3"/>
            <w:tcBorders>
              <w:top w:val="single" w:sz="4" w:space="0" w:color="auto"/>
              <w:left w:val="nil"/>
              <w:bottom w:val="single" w:sz="4" w:space="0" w:color="auto"/>
              <w:right w:val="nil"/>
            </w:tcBorders>
            <w:shd w:val="clear" w:color="000000" w:fill="FFFFFF"/>
            <w:noWrap/>
            <w:vAlign w:val="bottom"/>
            <w:hideMark/>
          </w:tcPr>
          <w:p w14:paraId="7A35A7B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Prior</w:t>
            </w:r>
          </w:p>
        </w:tc>
        <w:tc>
          <w:tcPr>
            <w:tcW w:w="960" w:type="dxa"/>
            <w:vMerge w:val="restart"/>
            <w:tcBorders>
              <w:top w:val="single" w:sz="4" w:space="0" w:color="auto"/>
              <w:left w:val="nil"/>
              <w:bottom w:val="single" w:sz="4" w:space="0" w:color="000000"/>
              <w:right w:val="nil"/>
            </w:tcBorders>
            <w:shd w:val="clear" w:color="000000" w:fill="FFFFFF"/>
            <w:vAlign w:val="bottom"/>
            <w:hideMark/>
          </w:tcPr>
          <w:p w14:paraId="776FD7B1"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Estimated value</w:t>
            </w:r>
          </w:p>
        </w:tc>
      </w:tr>
      <w:tr w:rsidR="0086380F" w:rsidRPr="0086380F" w14:paraId="10DF41EC" w14:textId="77777777" w:rsidTr="0086380F">
        <w:trPr>
          <w:trHeight w:val="300"/>
        </w:trPr>
        <w:tc>
          <w:tcPr>
            <w:tcW w:w="2220" w:type="dxa"/>
            <w:tcBorders>
              <w:top w:val="nil"/>
              <w:left w:val="nil"/>
              <w:bottom w:val="single" w:sz="4" w:space="0" w:color="auto"/>
              <w:right w:val="nil"/>
            </w:tcBorders>
            <w:shd w:val="clear" w:color="000000" w:fill="FFFFFF"/>
            <w:noWrap/>
            <w:vAlign w:val="bottom"/>
            <w:hideMark/>
          </w:tcPr>
          <w:p w14:paraId="1601F99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Parameter</w:t>
            </w:r>
          </w:p>
        </w:tc>
        <w:tc>
          <w:tcPr>
            <w:tcW w:w="1140" w:type="dxa"/>
            <w:tcBorders>
              <w:top w:val="nil"/>
              <w:left w:val="nil"/>
              <w:bottom w:val="single" w:sz="4" w:space="0" w:color="auto"/>
              <w:right w:val="nil"/>
            </w:tcBorders>
            <w:shd w:val="clear" w:color="000000" w:fill="FFFFFF"/>
            <w:noWrap/>
            <w:vAlign w:val="bottom"/>
            <w:hideMark/>
          </w:tcPr>
          <w:p w14:paraId="64D1269D"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Bounds</w:t>
            </w:r>
          </w:p>
        </w:tc>
        <w:tc>
          <w:tcPr>
            <w:tcW w:w="1120" w:type="dxa"/>
            <w:tcBorders>
              <w:top w:val="nil"/>
              <w:left w:val="nil"/>
              <w:bottom w:val="single" w:sz="4" w:space="0" w:color="auto"/>
              <w:right w:val="nil"/>
            </w:tcBorders>
            <w:shd w:val="clear" w:color="000000" w:fill="FFFFFF"/>
            <w:noWrap/>
            <w:vAlign w:val="bottom"/>
            <w:hideMark/>
          </w:tcPr>
          <w:p w14:paraId="46C3528A"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Fixed value</w:t>
            </w:r>
          </w:p>
        </w:tc>
        <w:tc>
          <w:tcPr>
            <w:tcW w:w="1255" w:type="dxa"/>
            <w:tcBorders>
              <w:top w:val="nil"/>
              <w:left w:val="nil"/>
              <w:bottom w:val="single" w:sz="4" w:space="0" w:color="auto"/>
              <w:right w:val="nil"/>
            </w:tcBorders>
            <w:shd w:val="clear" w:color="000000" w:fill="FFFFFF"/>
            <w:noWrap/>
            <w:vAlign w:val="bottom"/>
            <w:hideMark/>
          </w:tcPr>
          <w:p w14:paraId="4E425B7D"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Type</w:t>
            </w:r>
          </w:p>
        </w:tc>
        <w:tc>
          <w:tcPr>
            <w:tcW w:w="1117" w:type="dxa"/>
            <w:tcBorders>
              <w:top w:val="nil"/>
              <w:left w:val="nil"/>
              <w:bottom w:val="single" w:sz="4" w:space="0" w:color="auto"/>
              <w:right w:val="nil"/>
            </w:tcBorders>
            <w:shd w:val="clear" w:color="000000" w:fill="FFFFFF"/>
            <w:noWrap/>
            <w:vAlign w:val="bottom"/>
            <w:hideMark/>
          </w:tcPr>
          <w:p w14:paraId="62BC9EB4"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Init/Mean</w:t>
            </w:r>
          </w:p>
        </w:tc>
        <w:tc>
          <w:tcPr>
            <w:tcW w:w="608" w:type="dxa"/>
            <w:tcBorders>
              <w:top w:val="nil"/>
              <w:left w:val="nil"/>
              <w:bottom w:val="single" w:sz="4" w:space="0" w:color="auto"/>
              <w:right w:val="nil"/>
            </w:tcBorders>
            <w:shd w:val="clear" w:color="000000" w:fill="FFFFFF"/>
            <w:noWrap/>
            <w:vAlign w:val="bottom"/>
            <w:hideMark/>
          </w:tcPr>
          <w:p w14:paraId="7921467D"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SD</w:t>
            </w:r>
          </w:p>
        </w:tc>
        <w:tc>
          <w:tcPr>
            <w:tcW w:w="960" w:type="dxa"/>
            <w:vMerge/>
            <w:tcBorders>
              <w:top w:val="nil"/>
              <w:left w:val="nil"/>
              <w:bottom w:val="single" w:sz="4" w:space="0" w:color="000000"/>
              <w:right w:val="nil"/>
            </w:tcBorders>
            <w:vAlign w:val="center"/>
            <w:hideMark/>
          </w:tcPr>
          <w:p w14:paraId="0C9A2738" w14:textId="77777777" w:rsidR="0086380F" w:rsidRPr="0086380F" w:rsidRDefault="0086380F" w:rsidP="0086380F">
            <w:pPr>
              <w:rPr>
                <w:rFonts w:eastAsia="Times New Roman" w:cs="Times New Roman"/>
                <w:color w:val="000000"/>
                <w:szCs w:val="22"/>
              </w:rPr>
            </w:pPr>
          </w:p>
        </w:tc>
      </w:tr>
      <w:tr w:rsidR="0086380F" w:rsidRPr="0086380F" w14:paraId="6F7C34EC" w14:textId="77777777" w:rsidTr="0086380F">
        <w:trPr>
          <w:trHeight w:val="300"/>
        </w:trPr>
        <w:tc>
          <w:tcPr>
            <w:tcW w:w="2220" w:type="dxa"/>
            <w:tcBorders>
              <w:top w:val="nil"/>
              <w:left w:val="nil"/>
              <w:bottom w:val="nil"/>
              <w:right w:val="nil"/>
            </w:tcBorders>
            <w:shd w:val="clear" w:color="000000" w:fill="FFFFFF"/>
            <w:noWrap/>
            <w:vAlign w:val="bottom"/>
            <w:hideMark/>
          </w:tcPr>
          <w:p w14:paraId="5FF0C583" w14:textId="77777777" w:rsidR="0086380F" w:rsidRPr="0086380F" w:rsidRDefault="0086380F" w:rsidP="0086380F">
            <w:pPr>
              <w:rPr>
                <w:rFonts w:eastAsia="Times New Roman" w:cs="Times New Roman"/>
                <w:color w:val="000000"/>
                <w:szCs w:val="22"/>
              </w:rPr>
            </w:pPr>
            <w:r w:rsidRPr="0086380F">
              <w:rPr>
                <w:rFonts w:eastAsia="Times New Roman" w:cs="Times New Roman"/>
                <w:color w:val="000000"/>
                <w:szCs w:val="22"/>
              </w:rPr>
              <w:t>Female</w:t>
            </w:r>
          </w:p>
        </w:tc>
        <w:tc>
          <w:tcPr>
            <w:tcW w:w="1140" w:type="dxa"/>
            <w:tcBorders>
              <w:top w:val="nil"/>
              <w:left w:val="nil"/>
              <w:bottom w:val="nil"/>
              <w:right w:val="nil"/>
            </w:tcBorders>
            <w:shd w:val="clear" w:color="000000" w:fill="FFFFFF"/>
            <w:noWrap/>
            <w:vAlign w:val="bottom"/>
            <w:hideMark/>
          </w:tcPr>
          <w:p w14:paraId="32D61712"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120" w:type="dxa"/>
            <w:tcBorders>
              <w:top w:val="nil"/>
              <w:left w:val="nil"/>
              <w:bottom w:val="nil"/>
              <w:right w:val="nil"/>
            </w:tcBorders>
            <w:shd w:val="clear" w:color="000000" w:fill="FFFFFF"/>
            <w:noWrap/>
            <w:vAlign w:val="bottom"/>
            <w:hideMark/>
          </w:tcPr>
          <w:p w14:paraId="5A3FD744"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5E3241B7"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117" w:type="dxa"/>
            <w:tcBorders>
              <w:top w:val="nil"/>
              <w:left w:val="nil"/>
              <w:bottom w:val="nil"/>
              <w:right w:val="nil"/>
            </w:tcBorders>
            <w:shd w:val="clear" w:color="000000" w:fill="FFFFFF"/>
            <w:noWrap/>
            <w:vAlign w:val="bottom"/>
            <w:hideMark/>
          </w:tcPr>
          <w:p w14:paraId="490FE68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020C2CE7"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vAlign w:val="bottom"/>
            <w:hideMark/>
          </w:tcPr>
          <w:p w14:paraId="28235B8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118D2C65" w14:textId="77777777" w:rsidTr="0086380F">
        <w:trPr>
          <w:trHeight w:val="300"/>
        </w:trPr>
        <w:tc>
          <w:tcPr>
            <w:tcW w:w="2220" w:type="dxa"/>
            <w:tcBorders>
              <w:top w:val="nil"/>
              <w:left w:val="nil"/>
              <w:bottom w:val="nil"/>
              <w:right w:val="nil"/>
            </w:tcBorders>
            <w:shd w:val="clear" w:color="000000" w:fill="FFFFFF"/>
            <w:noWrap/>
            <w:vAlign w:val="bottom"/>
            <w:hideMark/>
          </w:tcPr>
          <w:p w14:paraId="0B072684"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Natural mortality (M)</w:t>
            </w:r>
          </w:p>
        </w:tc>
        <w:tc>
          <w:tcPr>
            <w:tcW w:w="1140" w:type="dxa"/>
            <w:tcBorders>
              <w:top w:val="nil"/>
              <w:left w:val="nil"/>
              <w:bottom w:val="nil"/>
              <w:right w:val="nil"/>
            </w:tcBorders>
            <w:shd w:val="clear" w:color="000000" w:fill="FFFFFF"/>
            <w:noWrap/>
            <w:vAlign w:val="bottom"/>
            <w:hideMark/>
          </w:tcPr>
          <w:p w14:paraId="2C5D554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0.001 to 2</w:t>
            </w:r>
          </w:p>
        </w:tc>
        <w:tc>
          <w:tcPr>
            <w:tcW w:w="1120" w:type="dxa"/>
            <w:tcBorders>
              <w:top w:val="nil"/>
              <w:left w:val="nil"/>
              <w:bottom w:val="nil"/>
              <w:right w:val="nil"/>
            </w:tcBorders>
            <w:shd w:val="clear" w:color="000000" w:fill="FFFFFF"/>
            <w:noWrap/>
            <w:vAlign w:val="bottom"/>
            <w:hideMark/>
          </w:tcPr>
          <w:p w14:paraId="139CFE34"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08D0C4F8"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Lognormal</w:t>
            </w:r>
          </w:p>
        </w:tc>
        <w:tc>
          <w:tcPr>
            <w:tcW w:w="1117" w:type="dxa"/>
            <w:tcBorders>
              <w:top w:val="nil"/>
              <w:left w:val="nil"/>
              <w:bottom w:val="nil"/>
              <w:right w:val="nil"/>
            </w:tcBorders>
            <w:shd w:val="clear" w:color="000000" w:fill="FFFFFF"/>
            <w:noWrap/>
            <w:vAlign w:val="bottom"/>
            <w:hideMark/>
          </w:tcPr>
          <w:p w14:paraId="4C211AC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0.10</w:t>
            </w:r>
          </w:p>
        </w:tc>
        <w:tc>
          <w:tcPr>
            <w:tcW w:w="608" w:type="dxa"/>
            <w:tcBorders>
              <w:top w:val="nil"/>
              <w:left w:val="nil"/>
              <w:bottom w:val="nil"/>
              <w:right w:val="nil"/>
            </w:tcBorders>
            <w:shd w:val="clear" w:color="000000" w:fill="FFFFFF"/>
            <w:noWrap/>
            <w:vAlign w:val="bottom"/>
            <w:hideMark/>
          </w:tcPr>
          <w:p w14:paraId="2D0D6FCE"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-2.34</w:t>
            </w:r>
          </w:p>
        </w:tc>
        <w:tc>
          <w:tcPr>
            <w:tcW w:w="960" w:type="dxa"/>
            <w:tcBorders>
              <w:top w:val="nil"/>
              <w:left w:val="nil"/>
              <w:bottom w:val="nil"/>
              <w:right w:val="nil"/>
            </w:tcBorders>
            <w:shd w:val="clear" w:color="000000" w:fill="FFFFFF"/>
            <w:noWrap/>
            <w:vAlign w:val="bottom"/>
            <w:hideMark/>
          </w:tcPr>
          <w:p w14:paraId="7787030E"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0.18</w:t>
            </w:r>
          </w:p>
        </w:tc>
      </w:tr>
      <w:tr w:rsidR="0086380F" w:rsidRPr="0086380F" w14:paraId="372069C5" w14:textId="77777777" w:rsidTr="0086380F">
        <w:trPr>
          <w:trHeight w:val="300"/>
        </w:trPr>
        <w:tc>
          <w:tcPr>
            <w:tcW w:w="2220" w:type="dxa"/>
            <w:tcBorders>
              <w:top w:val="nil"/>
              <w:left w:val="nil"/>
              <w:bottom w:val="nil"/>
              <w:right w:val="nil"/>
            </w:tcBorders>
            <w:shd w:val="clear" w:color="000000" w:fill="FFFFFF"/>
            <w:noWrap/>
            <w:vAlign w:val="bottom"/>
            <w:hideMark/>
          </w:tcPr>
          <w:p w14:paraId="6FECDF5A"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Length at age=1</w:t>
            </w:r>
          </w:p>
        </w:tc>
        <w:tc>
          <w:tcPr>
            <w:tcW w:w="1140" w:type="dxa"/>
            <w:tcBorders>
              <w:top w:val="nil"/>
              <w:left w:val="nil"/>
              <w:bottom w:val="nil"/>
              <w:right w:val="nil"/>
            </w:tcBorders>
            <w:shd w:val="clear" w:color="000000" w:fill="FFFFFF"/>
            <w:noWrap/>
            <w:vAlign w:val="bottom"/>
            <w:hideMark/>
          </w:tcPr>
          <w:p w14:paraId="6D417687"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5 to 30</w:t>
            </w:r>
          </w:p>
        </w:tc>
        <w:tc>
          <w:tcPr>
            <w:tcW w:w="1120" w:type="dxa"/>
            <w:tcBorders>
              <w:top w:val="nil"/>
              <w:left w:val="nil"/>
              <w:bottom w:val="nil"/>
              <w:right w:val="nil"/>
            </w:tcBorders>
            <w:shd w:val="clear" w:color="000000" w:fill="FFFFFF"/>
            <w:noWrap/>
            <w:vAlign w:val="bottom"/>
            <w:hideMark/>
          </w:tcPr>
          <w:p w14:paraId="036D1C6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0BE7123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3AB2219E"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5EC0843C"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1A9DE9D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23.39</w:t>
            </w:r>
          </w:p>
        </w:tc>
      </w:tr>
      <w:tr w:rsidR="0086380F" w:rsidRPr="0086380F" w14:paraId="5EBDB1C3" w14:textId="77777777" w:rsidTr="0086380F">
        <w:trPr>
          <w:trHeight w:val="300"/>
        </w:trPr>
        <w:tc>
          <w:tcPr>
            <w:tcW w:w="2220" w:type="dxa"/>
            <w:tcBorders>
              <w:top w:val="nil"/>
              <w:left w:val="nil"/>
              <w:bottom w:val="nil"/>
              <w:right w:val="nil"/>
            </w:tcBorders>
            <w:shd w:val="clear" w:color="000000" w:fill="FFFFFF"/>
            <w:noWrap/>
            <w:vAlign w:val="bottom"/>
            <w:hideMark/>
          </w:tcPr>
          <w:p w14:paraId="718678CA"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Length at Linf</w:t>
            </w:r>
          </w:p>
        </w:tc>
        <w:tc>
          <w:tcPr>
            <w:tcW w:w="1140" w:type="dxa"/>
            <w:tcBorders>
              <w:top w:val="nil"/>
              <w:left w:val="nil"/>
              <w:bottom w:val="nil"/>
              <w:right w:val="nil"/>
            </w:tcBorders>
            <w:shd w:val="clear" w:color="000000" w:fill="FFFFFF"/>
            <w:noWrap/>
            <w:vAlign w:val="bottom"/>
            <w:hideMark/>
          </w:tcPr>
          <w:p w14:paraId="4ED4CF7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35 to 60</w:t>
            </w:r>
          </w:p>
        </w:tc>
        <w:tc>
          <w:tcPr>
            <w:tcW w:w="1120" w:type="dxa"/>
            <w:tcBorders>
              <w:top w:val="nil"/>
              <w:left w:val="nil"/>
              <w:bottom w:val="nil"/>
              <w:right w:val="nil"/>
            </w:tcBorders>
            <w:shd w:val="clear" w:color="000000" w:fill="FFFFFF"/>
            <w:noWrap/>
            <w:vAlign w:val="bottom"/>
            <w:hideMark/>
          </w:tcPr>
          <w:p w14:paraId="55292D8D"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27C56213"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5A50434D"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5432B6FD"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38A2F5D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54.54</w:t>
            </w:r>
          </w:p>
        </w:tc>
      </w:tr>
      <w:tr w:rsidR="0086380F" w:rsidRPr="0086380F" w14:paraId="590A9EE9" w14:textId="77777777" w:rsidTr="0086380F">
        <w:trPr>
          <w:trHeight w:val="300"/>
        </w:trPr>
        <w:tc>
          <w:tcPr>
            <w:tcW w:w="2220" w:type="dxa"/>
            <w:tcBorders>
              <w:top w:val="nil"/>
              <w:left w:val="nil"/>
              <w:bottom w:val="nil"/>
              <w:right w:val="nil"/>
            </w:tcBorders>
            <w:shd w:val="clear" w:color="000000" w:fill="FFFFFF"/>
            <w:noWrap/>
            <w:vAlign w:val="bottom"/>
            <w:hideMark/>
          </w:tcPr>
          <w:p w14:paraId="2E596753"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VBGF K</w:t>
            </w:r>
          </w:p>
        </w:tc>
        <w:tc>
          <w:tcPr>
            <w:tcW w:w="1140" w:type="dxa"/>
            <w:tcBorders>
              <w:top w:val="nil"/>
              <w:left w:val="nil"/>
              <w:bottom w:val="nil"/>
              <w:right w:val="nil"/>
            </w:tcBorders>
            <w:shd w:val="clear" w:color="000000" w:fill="FFFFFF"/>
            <w:noWrap/>
            <w:vAlign w:val="bottom"/>
            <w:hideMark/>
          </w:tcPr>
          <w:p w14:paraId="36DD9AB1"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0.01 to 1</w:t>
            </w:r>
          </w:p>
        </w:tc>
        <w:tc>
          <w:tcPr>
            <w:tcW w:w="1120" w:type="dxa"/>
            <w:tcBorders>
              <w:top w:val="nil"/>
              <w:left w:val="nil"/>
              <w:bottom w:val="nil"/>
              <w:right w:val="nil"/>
            </w:tcBorders>
            <w:shd w:val="clear" w:color="000000" w:fill="FFFFFF"/>
            <w:noWrap/>
            <w:vAlign w:val="bottom"/>
            <w:hideMark/>
          </w:tcPr>
          <w:p w14:paraId="6E84535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657DFEAE"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2DA03D64"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775FF98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37F54FFE"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0.15</w:t>
            </w:r>
          </w:p>
        </w:tc>
      </w:tr>
      <w:tr w:rsidR="0086380F" w:rsidRPr="0086380F" w14:paraId="4D1296CF" w14:textId="77777777" w:rsidTr="0086380F">
        <w:trPr>
          <w:trHeight w:val="300"/>
        </w:trPr>
        <w:tc>
          <w:tcPr>
            <w:tcW w:w="2220" w:type="dxa"/>
            <w:tcBorders>
              <w:top w:val="nil"/>
              <w:left w:val="nil"/>
              <w:bottom w:val="nil"/>
              <w:right w:val="nil"/>
            </w:tcBorders>
            <w:shd w:val="clear" w:color="000000" w:fill="FFFFFF"/>
            <w:noWrap/>
            <w:vAlign w:val="bottom"/>
            <w:hideMark/>
          </w:tcPr>
          <w:p w14:paraId="077F301B"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Length CV at age=1</w:t>
            </w:r>
          </w:p>
        </w:tc>
        <w:tc>
          <w:tcPr>
            <w:tcW w:w="1140" w:type="dxa"/>
            <w:tcBorders>
              <w:top w:val="nil"/>
              <w:left w:val="nil"/>
              <w:bottom w:val="nil"/>
              <w:right w:val="nil"/>
            </w:tcBorders>
            <w:shd w:val="clear" w:color="000000" w:fill="FFFFFF"/>
            <w:noWrap/>
            <w:vAlign w:val="bottom"/>
            <w:hideMark/>
          </w:tcPr>
          <w:p w14:paraId="35653F0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0.03 to 0.2</w:t>
            </w:r>
          </w:p>
        </w:tc>
        <w:tc>
          <w:tcPr>
            <w:tcW w:w="1120" w:type="dxa"/>
            <w:tcBorders>
              <w:top w:val="nil"/>
              <w:left w:val="nil"/>
              <w:bottom w:val="nil"/>
              <w:right w:val="nil"/>
            </w:tcBorders>
            <w:shd w:val="clear" w:color="000000" w:fill="FFFFFF"/>
            <w:noWrap/>
            <w:vAlign w:val="bottom"/>
            <w:hideMark/>
          </w:tcPr>
          <w:p w14:paraId="082F7A0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20696F3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07DCFA9C"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4386F3C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2B4339F1"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0.09</w:t>
            </w:r>
          </w:p>
        </w:tc>
      </w:tr>
      <w:tr w:rsidR="0086380F" w:rsidRPr="0086380F" w14:paraId="4DCB59BE" w14:textId="77777777" w:rsidTr="0086380F">
        <w:trPr>
          <w:trHeight w:val="300"/>
        </w:trPr>
        <w:tc>
          <w:tcPr>
            <w:tcW w:w="2220" w:type="dxa"/>
            <w:tcBorders>
              <w:top w:val="nil"/>
              <w:left w:val="nil"/>
              <w:bottom w:val="nil"/>
              <w:right w:val="nil"/>
            </w:tcBorders>
            <w:shd w:val="clear" w:color="000000" w:fill="FFFFFF"/>
            <w:noWrap/>
            <w:vAlign w:val="bottom"/>
            <w:hideMark/>
          </w:tcPr>
          <w:p w14:paraId="5D306F3F"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Length CV at age=40</w:t>
            </w:r>
          </w:p>
        </w:tc>
        <w:tc>
          <w:tcPr>
            <w:tcW w:w="1140" w:type="dxa"/>
            <w:tcBorders>
              <w:top w:val="nil"/>
              <w:left w:val="nil"/>
              <w:bottom w:val="nil"/>
              <w:right w:val="nil"/>
            </w:tcBorders>
            <w:shd w:val="clear" w:color="000000" w:fill="FFFFFF"/>
            <w:noWrap/>
            <w:vAlign w:val="bottom"/>
            <w:hideMark/>
          </w:tcPr>
          <w:p w14:paraId="26289AE1"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0.03 to 0.2</w:t>
            </w:r>
          </w:p>
        </w:tc>
        <w:tc>
          <w:tcPr>
            <w:tcW w:w="1120" w:type="dxa"/>
            <w:tcBorders>
              <w:top w:val="nil"/>
              <w:left w:val="nil"/>
              <w:bottom w:val="nil"/>
              <w:right w:val="nil"/>
            </w:tcBorders>
            <w:shd w:val="clear" w:color="000000" w:fill="FFFFFF"/>
            <w:noWrap/>
            <w:vAlign w:val="bottom"/>
            <w:hideMark/>
          </w:tcPr>
          <w:p w14:paraId="7ECA7F27"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397CFE12"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0B2BB89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2755D16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224F0DA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0.07</w:t>
            </w:r>
          </w:p>
        </w:tc>
      </w:tr>
      <w:tr w:rsidR="0086380F" w:rsidRPr="0086380F" w14:paraId="43FE193B" w14:textId="77777777" w:rsidTr="0086380F">
        <w:trPr>
          <w:trHeight w:val="300"/>
        </w:trPr>
        <w:tc>
          <w:tcPr>
            <w:tcW w:w="2220" w:type="dxa"/>
            <w:tcBorders>
              <w:top w:val="nil"/>
              <w:left w:val="nil"/>
              <w:bottom w:val="nil"/>
              <w:right w:val="nil"/>
            </w:tcBorders>
            <w:shd w:val="clear" w:color="000000" w:fill="FFFFFF"/>
            <w:noWrap/>
            <w:vAlign w:val="bottom"/>
            <w:hideMark/>
          </w:tcPr>
          <w:p w14:paraId="0D3EAFF5"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Weight-Length a</w:t>
            </w:r>
          </w:p>
        </w:tc>
        <w:tc>
          <w:tcPr>
            <w:tcW w:w="1140" w:type="dxa"/>
            <w:tcBorders>
              <w:top w:val="nil"/>
              <w:left w:val="nil"/>
              <w:bottom w:val="nil"/>
              <w:right w:val="nil"/>
            </w:tcBorders>
            <w:shd w:val="clear" w:color="000000" w:fill="FFFFFF"/>
            <w:noWrap/>
            <w:vAlign w:val="bottom"/>
            <w:hideMark/>
          </w:tcPr>
          <w:p w14:paraId="38F10CFE"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 to 3</w:t>
            </w:r>
          </w:p>
        </w:tc>
        <w:tc>
          <w:tcPr>
            <w:tcW w:w="1120" w:type="dxa"/>
            <w:tcBorders>
              <w:top w:val="nil"/>
              <w:left w:val="nil"/>
              <w:bottom w:val="nil"/>
              <w:right w:val="nil"/>
            </w:tcBorders>
            <w:shd w:val="clear" w:color="000000" w:fill="FFFFFF"/>
            <w:noWrap/>
            <w:vAlign w:val="bottom"/>
            <w:hideMark/>
          </w:tcPr>
          <w:p w14:paraId="128C2E97"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0.00002</w:t>
            </w:r>
          </w:p>
        </w:tc>
        <w:tc>
          <w:tcPr>
            <w:tcW w:w="1255" w:type="dxa"/>
            <w:tcBorders>
              <w:top w:val="nil"/>
              <w:left w:val="nil"/>
              <w:bottom w:val="nil"/>
              <w:right w:val="nil"/>
            </w:tcBorders>
            <w:shd w:val="clear" w:color="000000" w:fill="FFFFFF"/>
            <w:noWrap/>
            <w:vAlign w:val="bottom"/>
            <w:hideMark/>
          </w:tcPr>
          <w:p w14:paraId="26E400D1"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140020FA"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63FDE27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1DE70D83"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2DAAB4FE" w14:textId="77777777" w:rsidTr="0086380F">
        <w:trPr>
          <w:trHeight w:val="300"/>
        </w:trPr>
        <w:tc>
          <w:tcPr>
            <w:tcW w:w="2220" w:type="dxa"/>
            <w:tcBorders>
              <w:top w:val="nil"/>
              <w:left w:val="nil"/>
              <w:bottom w:val="nil"/>
              <w:right w:val="nil"/>
            </w:tcBorders>
            <w:shd w:val="clear" w:color="000000" w:fill="FFFFFF"/>
            <w:noWrap/>
            <w:vAlign w:val="bottom"/>
            <w:hideMark/>
          </w:tcPr>
          <w:p w14:paraId="061AC095"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Weight-Length b</w:t>
            </w:r>
          </w:p>
        </w:tc>
        <w:tc>
          <w:tcPr>
            <w:tcW w:w="1140" w:type="dxa"/>
            <w:tcBorders>
              <w:top w:val="nil"/>
              <w:left w:val="nil"/>
              <w:bottom w:val="nil"/>
              <w:right w:val="nil"/>
            </w:tcBorders>
            <w:shd w:val="clear" w:color="000000" w:fill="FFFFFF"/>
            <w:noWrap/>
            <w:vAlign w:val="bottom"/>
            <w:hideMark/>
          </w:tcPr>
          <w:p w14:paraId="4B5AC6EE"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 to 4</w:t>
            </w:r>
          </w:p>
        </w:tc>
        <w:tc>
          <w:tcPr>
            <w:tcW w:w="1120" w:type="dxa"/>
            <w:tcBorders>
              <w:top w:val="nil"/>
              <w:left w:val="nil"/>
              <w:bottom w:val="nil"/>
              <w:right w:val="nil"/>
            </w:tcBorders>
            <w:shd w:val="clear" w:color="000000" w:fill="FFFFFF"/>
            <w:noWrap/>
            <w:vAlign w:val="bottom"/>
            <w:hideMark/>
          </w:tcPr>
          <w:p w14:paraId="748E7824"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2.94</w:t>
            </w:r>
          </w:p>
        </w:tc>
        <w:tc>
          <w:tcPr>
            <w:tcW w:w="1255" w:type="dxa"/>
            <w:tcBorders>
              <w:top w:val="nil"/>
              <w:left w:val="nil"/>
              <w:bottom w:val="nil"/>
              <w:right w:val="nil"/>
            </w:tcBorders>
            <w:shd w:val="clear" w:color="000000" w:fill="FFFFFF"/>
            <w:noWrap/>
            <w:vAlign w:val="bottom"/>
            <w:hideMark/>
          </w:tcPr>
          <w:p w14:paraId="18A3FB8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65F667CD"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38F90EEC"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45BE3958"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26D8D52B" w14:textId="77777777" w:rsidTr="0086380F">
        <w:trPr>
          <w:trHeight w:val="300"/>
        </w:trPr>
        <w:tc>
          <w:tcPr>
            <w:tcW w:w="2220" w:type="dxa"/>
            <w:tcBorders>
              <w:top w:val="nil"/>
              <w:left w:val="nil"/>
              <w:bottom w:val="nil"/>
              <w:right w:val="nil"/>
            </w:tcBorders>
            <w:shd w:val="clear" w:color="000000" w:fill="FFFFFF"/>
            <w:noWrap/>
            <w:vAlign w:val="bottom"/>
            <w:hideMark/>
          </w:tcPr>
          <w:p w14:paraId="08EE4DD1"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Length at 50% maturity</w:t>
            </w:r>
          </w:p>
        </w:tc>
        <w:tc>
          <w:tcPr>
            <w:tcW w:w="1140" w:type="dxa"/>
            <w:tcBorders>
              <w:top w:val="nil"/>
              <w:left w:val="nil"/>
              <w:bottom w:val="nil"/>
              <w:right w:val="nil"/>
            </w:tcBorders>
            <w:shd w:val="clear" w:color="000000" w:fill="FFFFFF"/>
            <w:noWrap/>
            <w:vAlign w:val="bottom"/>
            <w:hideMark/>
          </w:tcPr>
          <w:p w14:paraId="392C00BA"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1 to 1000</w:t>
            </w:r>
          </w:p>
        </w:tc>
        <w:tc>
          <w:tcPr>
            <w:tcW w:w="1120" w:type="dxa"/>
            <w:tcBorders>
              <w:top w:val="nil"/>
              <w:left w:val="nil"/>
              <w:bottom w:val="nil"/>
              <w:right w:val="nil"/>
            </w:tcBorders>
            <w:shd w:val="clear" w:color="000000" w:fill="FFFFFF"/>
            <w:noWrap/>
            <w:vAlign w:val="bottom"/>
            <w:hideMark/>
          </w:tcPr>
          <w:p w14:paraId="6824A314"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43.69</w:t>
            </w:r>
          </w:p>
        </w:tc>
        <w:tc>
          <w:tcPr>
            <w:tcW w:w="1255" w:type="dxa"/>
            <w:tcBorders>
              <w:top w:val="nil"/>
              <w:left w:val="nil"/>
              <w:bottom w:val="nil"/>
              <w:right w:val="nil"/>
            </w:tcBorders>
            <w:shd w:val="clear" w:color="000000" w:fill="FFFFFF"/>
            <w:noWrap/>
            <w:vAlign w:val="bottom"/>
            <w:hideMark/>
          </w:tcPr>
          <w:p w14:paraId="6091295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3BEC61E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7674863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6F4E387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07233E51" w14:textId="77777777" w:rsidTr="0086380F">
        <w:trPr>
          <w:trHeight w:val="300"/>
        </w:trPr>
        <w:tc>
          <w:tcPr>
            <w:tcW w:w="2220" w:type="dxa"/>
            <w:tcBorders>
              <w:top w:val="nil"/>
              <w:left w:val="nil"/>
              <w:bottom w:val="nil"/>
              <w:right w:val="nil"/>
            </w:tcBorders>
            <w:shd w:val="clear" w:color="000000" w:fill="FFFFFF"/>
            <w:noWrap/>
            <w:vAlign w:val="bottom"/>
            <w:hideMark/>
          </w:tcPr>
          <w:p w14:paraId="6776A56A"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Maturity slope</w:t>
            </w:r>
          </w:p>
        </w:tc>
        <w:tc>
          <w:tcPr>
            <w:tcW w:w="1140" w:type="dxa"/>
            <w:tcBorders>
              <w:top w:val="nil"/>
              <w:left w:val="nil"/>
              <w:bottom w:val="nil"/>
              <w:right w:val="nil"/>
            </w:tcBorders>
            <w:shd w:val="clear" w:color="000000" w:fill="FFFFFF"/>
            <w:noWrap/>
            <w:vAlign w:val="bottom"/>
            <w:hideMark/>
          </w:tcPr>
          <w:p w14:paraId="4DB4C8B2"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-3 to 3</w:t>
            </w:r>
          </w:p>
        </w:tc>
        <w:tc>
          <w:tcPr>
            <w:tcW w:w="1120" w:type="dxa"/>
            <w:tcBorders>
              <w:top w:val="nil"/>
              <w:left w:val="nil"/>
              <w:bottom w:val="nil"/>
              <w:right w:val="nil"/>
            </w:tcBorders>
            <w:shd w:val="clear" w:color="000000" w:fill="FFFFFF"/>
            <w:noWrap/>
            <w:vAlign w:val="bottom"/>
            <w:hideMark/>
          </w:tcPr>
          <w:p w14:paraId="2B8431CD"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-0.66</w:t>
            </w:r>
          </w:p>
        </w:tc>
        <w:tc>
          <w:tcPr>
            <w:tcW w:w="1255" w:type="dxa"/>
            <w:tcBorders>
              <w:top w:val="nil"/>
              <w:left w:val="nil"/>
              <w:bottom w:val="nil"/>
              <w:right w:val="nil"/>
            </w:tcBorders>
            <w:shd w:val="clear" w:color="000000" w:fill="FFFFFF"/>
            <w:noWrap/>
            <w:vAlign w:val="bottom"/>
            <w:hideMark/>
          </w:tcPr>
          <w:p w14:paraId="097756D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424B805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6587B50A"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22393141"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4FADEA48" w14:textId="77777777" w:rsidTr="0086380F">
        <w:trPr>
          <w:trHeight w:val="300"/>
        </w:trPr>
        <w:tc>
          <w:tcPr>
            <w:tcW w:w="2220" w:type="dxa"/>
            <w:tcBorders>
              <w:top w:val="nil"/>
              <w:left w:val="nil"/>
              <w:bottom w:val="nil"/>
              <w:right w:val="nil"/>
            </w:tcBorders>
            <w:shd w:val="clear" w:color="000000" w:fill="FFFFFF"/>
            <w:noWrap/>
            <w:vAlign w:val="bottom"/>
            <w:hideMark/>
          </w:tcPr>
          <w:p w14:paraId="6E1A69A3"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Eggs/kg</w:t>
            </w:r>
          </w:p>
        </w:tc>
        <w:tc>
          <w:tcPr>
            <w:tcW w:w="1140" w:type="dxa"/>
            <w:tcBorders>
              <w:top w:val="nil"/>
              <w:left w:val="nil"/>
              <w:bottom w:val="nil"/>
              <w:right w:val="nil"/>
            </w:tcBorders>
            <w:shd w:val="clear" w:color="000000" w:fill="FFFFFF"/>
            <w:noWrap/>
            <w:vAlign w:val="bottom"/>
            <w:hideMark/>
          </w:tcPr>
          <w:p w14:paraId="0653859C"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-3 to 3</w:t>
            </w:r>
          </w:p>
        </w:tc>
        <w:tc>
          <w:tcPr>
            <w:tcW w:w="1120" w:type="dxa"/>
            <w:tcBorders>
              <w:top w:val="nil"/>
              <w:left w:val="nil"/>
              <w:bottom w:val="nil"/>
              <w:right w:val="nil"/>
            </w:tcBorders>
            <w:shd w:val="clear" w:color="000000" w:fill="FFFFFF"/>
            <w:noWrap/>
            <w:vAlign w:val="bottom"/>
            <w:hideMark/>
          </w:tcPr>
          <w:p w14:paraId="4D395AA8"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0.27</w:t>
            </w:r>
          </w:p>
        </w:tc>
        <w:tc>
          <w:tcPr>
            <w:tcW w:w="1255" w:type="dxa"/>
            <w:tcBorders>
              <w:top w:val="nil"/>
              <w:left w:val="nil"/>
              <w:bottom w:val="nil"/>
              <w:right w:val="nil"/>
            </w:tcBorders>
            <w:shd w:val="clear" w:color="000000" w:fill="FFFFFF"/>
            <w:noWrap/>
            <w:vAlign w:val="bottom"/>
            <w:hideMark/>
          </w:tcPr>
          <w:p w14:paraId="2C57C69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3E6A1D04"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07E808F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6BAC650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0E36E6E4" w14:textId="77777777" w:rsidTr="0086380F">
        <w:trPr>
          <w:trHeight w:val="300"/>
        </w:trPr>
        <w:tc>
          <w:tcPr>
            <w:tcW w:w="2220" w:type="dxa"/>
            <w:tcBorders>
              <w:top w:val="nil"/>
              <w:left w:val="nil"/>
              <w:bottom w:val="nil"/>
              <w:right w:val="nil"/>
            </w:tcBorders>
            <w:shd w:val="clear" w:color="000000" w:fill="FFFFFF"/>
            <w:noWrap/>
            <w:vAlign w:val="bottom"/>
            <w:hideMark/>
          </w:tcPr>
          <w:p w14:paraId="5E01B355"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Eggs/kg slope</w:t>
            </w:r>
          </w:p>
        </w:tc>
        <w:tc>
          <w:tcPr>
            <w:tcW w:w="1140" w:type="dxa"/>
            <w:tcBorders>
              <w:top w:val="nil"/>
              <w:left w:val="nil"/>
              <w:bottom w:val="nil"/>
              <w:right w:val="nil"/>
            </w:tcBorders>
            <w:shd w:val="clear" w:color="000000" w:fill="FFFFFF"/>
            <w:noWrap/>
            <w:vAlign w:val="bottom"/>
            <w:hideMark/>
          </w:tcPr>
          <w:p w14:paraId="0249A24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-3 to 3</w:t>
            </w:r>
          </w:p>
        </w:tc>
        <w:tc>
          <w:tcPr>
            <w:tcW w:w="1120" w:type="dxa"/>
            <w:tcBorders>
              <w:top w:val="nil"/>
              <w:left w:val="nil"/>
              <w:bottom w:val="nil"/>
              <w:right w:val="nil"/>
            </w:tcBorders>
            <w:shd w:val="clear" w:color="000000" w:fill="FFFFFF"/>
            <w:noWrap/>
            <w:vAlign w:val="bottom"/>
            <w:hideMark/>
          </w:tcPr>
          <w:p w14:paraId="5DE3C5A0"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0.09</w:t>
            </w:r>
          </w:p>
        </w:tc>
        <w:tc>
          <w:tcPr>
            <w:tcW w:w="1255" w:type="dxa"/>
            <w:tcBorders>
              <w:top w:val="nil"/>
              <w:left w:val="nil"/>
              <w:bottom w:val="nil"/>
              <w:right w:val="nil"/>
            </w:tcBorders>
            <w:shd w:val="clear" w:color="000000" w:fill="FFFFFF"/>
            <w:noWrap/>
            <w:vAlign w:val="bottom"/>
            <w:hideMark/>
          </w:tcPr>
          <w:p w14:paraId="062175AE"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4CAC4391"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07A8E3BA"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75350612"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690DB442" w14:textId="77777777" w:rsidTr="0086380F">
        <w:trPr>
          <w:trHeight w:val="300"/>
        </w:trPr>
        <w:tc>
          <w:tcPr>
            <w:tcW w:w="2220" w:type="dxa"/>
            <w:tcBorders>
              <w:top w:val="nil"/>
              <w:left w:val="nil"/>
              <w:bottom w:val="nil"/>
              <w:right w:val="nil"/>
            </w:tcBorders>
            <w:shd w:val="clear" w:color="000000" w:fill="FFFFFF"/>
            <w:noWrap/>
            <w:vAlign w:val="bottom"/>
            <w:hideMark/>
          </w:tcPr>
          <w:p w14:paraId="6B44602A" w14:textId="77777777" w:rsidR="0086380F" w:rsidRPr="0086380F" w:rsidRDefault="0086380F" w:rsidP="0086380F">
            <w:pPr>
              <w:rPr>
                <w:rFonts w:eastAsia="Times New Roman" w:cs="Times New Roman"/>
                <w:color w:val="000000"/>
                <w:szCs w:val="22"/>
              </w:rPr>
            </w:pPr>
            <w:r w:rsidRPr="0086380F">
              <w:rPr>
                <w:rFonts w:eastAsia="Times New Roman" w:cs="Times New Roman"/>
                <w:color w:val="000000"/>
                <w:szCs w:val="22"/>
              </w:rPr>
              <w:t>Male</w:t>
            </w:r>
          </w:p>
        </w:tc>
        <w:tc>
          <w:tcPr>
            <w:tcW w:w="1140" w:type="dxa"/>
            <w:tcBorders>
              <w:top w:val="nil"/>
              <w:left w:val="nil"/>
              <w:bottom w:val="nil"/>
              <w:right w:val="nil"/>
            </w:tcBorders>
            <w:shd w:val="clear" w:color="000000" w:fill="FFFFFF"/>
            <w:noWrap/>
            <w:vAlign w:val="bottom"/>
            <w:hideMark/>
          </w:tcPr>
          <w:p w14:paraId="392A12F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120" w:type="dxa"/>
            <w:tcBorders>
              <w:top w:val="nil"/>
              <w:left w:val="nil"/>
              <w:bottom w:val="nil"/>
              <w:right w:val="nil"/>
            </w:tcBorders>
            <w:shd w:val="clear" w:color="000000" w:fill="FFFFFF"/>
            <w:noWrap/>
            <w:vAlign w:val="bottom"/>
            <w:hideMark/>
          </w:tcPr>
          <w:p w14:paraId="1E2629D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391F8847"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117" w:type="dxa"/>
            <w:tcBorders>
              <w:top w:val="nil"/>
              <w:left w:val="nil"/>
              <w:bottom w:val="nil"/>
              <w:right w:val="nil"/>
            </w:tcBorders>
            <w:shd w:val="clear" w:color="000000" w:fill="FFFFFF"/>
            <w:noWrap/>
            <w:vAlign w:val="bottom"/>
            <w:hideMark/>
          </w:tcPr>
          <w:p w14:paraId="09BBD29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058B2A60"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46E562D7"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1C682512" w14:textId="77777777" w:rsidTr="0086380F">
        <w:trPr>
          <w:trHeight w:val="300"/>
        </w:trPr>
        <w:tc>
          <w:tcPr>
            <w:tcW w:w="2220" w:type="dxa"/>
            <w:tcBorders>
              <w:top w:val="nil"/>
              <w:left w:val="nil"/>
              <w:bottom w:val="nil"/>
              <w:right w:val="nil"/>
            </w:tcBorders>
            <w:shd w:val="clear" w:color="000000" w:fill="FFFFFF"/>
            <w:noWrap/>
            <w:vAlign w:val="bottom"/>
            <w:hideMark/>
          </w:tcPr>
          <w:p w14:paraId="4DC9463B"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Natural mortality (M)</w:t>
            </w:r>
          </w:p>
        </w:tc>
        <w:tc>
          <w:tcPr>
            <w:tcW w:w="1140" w:type="dxa"/>
            <w:tcBorders>
              <w:top w:val="nil"/>
              <w:left w:val="nil"/>
              <w:bottom w:val="nil"/>
              <w:right w:val="nil"/>
            </w:tcBorders>
            <w:shd w:val="clear" w:color="000000" w:fill="FFFFFF"/>
            <w:noWrap/>
            <w:vAlign w:val="bottom"/>
            <w:hideMark/>
          </w:tcPr>
          <w:p w14:paraId="3D9821B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0.001 to 2</w:t>
            </w:r>
          </w:p>
        </w:tc>
        <w:tc>
          <w:tcPr>
            <w:tcW w:w="1120" w:type="dxa"/>
            <w:tcBorders>
              <w:top w:val="nil"/>
              <w:left w:val="nil"/>
              <w:bottom w:val="nil"/>
              <w:right w:val="nil"/>
            </w:tcBorders>
            <w:shd w:val="clear" w:color="000000" w:fill="FFFFFF"/>
            <w:noWrap/>
            <w:vAlign w:val="bottom"/>
            <w:hideMark/>
          </w:tcPr>
          <w:p w14:paraId="10536DD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6BA96F3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5E1CDEA8"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1496C41A"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76EDD097"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0.13</w:t>
            </w:r>
          </w:p>
        </w:tc>
      </w:tr>
      <w:tr w:rsidR="0086380F" w:rsidRPr="0086380F" w14:paraId="252D5421" w14:textId="77777777" w:rsidTr="0086380F">
        <w:trPr>
          <w:trHeight w:val="300"/>
        </w:trPr>
        <w:tc>
          <w:tcPr>
            <w:tcW w:w="2220" w:type="dxa"/>
            <w:tcBorders>
              <w:top w:val="nil"/>
              <w:left w:val="nil"/>
              <w:bottom w:val="nil"/>
              <w:right w:val="nil"/>
            </w:tcBorders>
            <w:shd w:val="clear" w:color="000000" w:fill="FFFFFF"/>
            <w:noWrap/>
            <w:vAlign w:val="bottom"/>
            <w:hideMark/>
          </w:tcPr>
          <w:p w14:paraId="6262F2E3"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Length at age=1</w:t>
            </w:r>
          </w:p>
        </w:tc>
        <w:tc>
          <w:tcPr>
            <w:tcW w:w="1140" w:type="dxa"/>
            <w:tcBorders>
              <w:top w:val="nil"/>
              <w:left w:val="nil"/>
              <w:bottom w:val="nil"/>
              <w:right w:val="nil"/>
            </w:tcBorders>
            <w:shd w:val="clear" w:color="000000" w:fill="FFFFFF"/>
            <w:noWrap/>
            <w:vAlign w:val="bottom"/>
            <w:hideMark/>
          </w:tcPr>
          <w:p w14:paraId="090CD60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5 to 30</w:t>
            </w:r>
          </w:p>
        </w:tc>
        <w:tc>
          <w:tcPr>
            <w:tcW w:w="1120" w:type="dxa"/>
            <w:tcBorders>
              <w:top w:val="nil"/>
              <w:left w:val="nil"/>
              <w:bottom w:val="nil"/>
              <w:right w:val="nil"/>
            </w:tcBorders>
            <w:shd w:val="clear" w:color="000000" w:fill="FFFFFF"/>
            <w:noWrap/>
            <w:vAlign w:val="bottom"/>
            <w:hideMark/>
          </w:tcPr>
          <w:p w14:paraId="4C7B3257"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2D471A1C"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1BC16A3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66152CE7"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55688118"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25.21</w:t>
            </w:r>
          </w:p>
        </w:tc>
      </w:tr>
      <w:tr w:rsidR="0086380F" w:rsidRPr="0086380F" w14:paraId="40CAA0EB" w14:textId="77777777" w:rsidTr="0086380F">
        <w:trPr>
          <w:trHeight w:val="300"/>
        </w:trPr>
        <w:tc>
          <w:tcPr>
            <w:tcW w:w="2220" w:type="dxa"/>
            <w:tcBorders>
              <w:top w:val="nil"/>
              <w:left w:val="nil"/>
              <w:bottom w:val="nil"/>
              <w:right w:val="nil"/>
            </w:tcBorders>
            <w:shd w:val="clear" w:color="000000" w:fill="FFFFFF"/>
            <w:noWrap/>
            <w:vAlign w:val="bottom"/>
            <w:hideMark/>
          </w:tcPr>
          <w:p w14:paraId="57014ABB"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Length at age=40</w:t>
            </w:r>
          </w:p>
        </w:tc>
        <w:tc>
          <w:tcPr>
            <w:tcW w:w="1140" w:type="dxa"/>
            <w:tcBorders>
              <w:top w:val="nil"/>
              <w:left w:val="nil"/>
              <w:bottom w:val="nil"/>
              <w:right w:val="nil"/>
            </w:tcBorders>
            <w:shd w:val="clear" w:color="000000" w:fill="FFFFFF"/>
            <w:noWrap/>
            <w:vAlign w:val="bottom"/>
            <w:hideMark/>
          </w:tcPr>
          <w:p w14:paraId="679CD27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35 to 60</w:t>
            </w:r>
          </w:p>
        </w:tc>
        <w:tc>
          <w:tcPr>
            <w:tcW w:w="1120" w:type="dxa"/>
            <w:tcBorders>
              <w:top w:val="nil"/>
              <w:left w:val="nil"/>
              <w:bottom w:val="nil"/>
              <w:right w:val="nil"/>
            </w:tcBorders>
            <w:shd w:val="clear" w:color="000000" w:fill="FFFFFF"/>
            <w:noWrap/>
            <w:vAlign w:val="bottom"/>
            <w:hideMark/>
          </w:tcPr>
          <w:p w14:paraId="06439DC4"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6B081CF3"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314B91A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3B20C6B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7373E950"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46.00</w:t>
            </w:r>
          </w:p>
        </w:tc>
      </w:tr>
      <w:tr w:rsidR="0086380F" w:rsidRPr="0086380F" w14:paraId="67308D1E" w14:textId="77777777" w:rsidTr="0086380F">
        <w:trPr>
          <w:trHeight w:val="300"/>
        </w:trPr>
        <w:tc>
          <w:tcPr>
            <w:tcW w:w="2220" w:type="dxa"/>
            <w:tcBorders>
              <w:top w:val="nil"/>
              <w:left w:val="nil"/>
              <w:bottom w:val="nil"/>
              <w:right w:val="nil"/>
            </w:tcBorders>
            <w:shd w:val="clear" w:color="000000" w:fill="FFFFFF"/>
            <w:noWrap/>
            <w:vAlign w:val="bottom"/>
            <w:hideMark/>
          </w:tcPr>
          <w:p w14:paraId="388C1EC7"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VBGF K</w:t>
            </w:r>
          </w:p>
        </w:tc>
        <w:tc>
          <w:tcPr>
            <w:tcW w:w="1140" w:type="dxa"/>
            <w:tcBorders>
              <w:top w:val="nil"/>
              <w:left w:val="nil"/>
              <w:bottom w:val="nil"/>
              <w:right w:val="nil"/>
            </w:tcBorders>
            <w:shd w:val="clear" w:color="000000" w:fill="FFFFFF"/>
            <w:noWrap/>
            <w:vAlign w:val="bottom"/>
            <w:hideMark/>
          </w:tcPr>
          <w:p w14:paraId="7285961A"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0.01 to 1</w:t>
            </w:r>
          </w:p>
        </w:tc>
        <w:tc>
          <w:tcPr>
            <w:tcW w:w="1120" w:type="dxa"/>
            <w:tcBorders>
              <w:top w:val="nil"/>
              <w:left w:val="nil"/>
              <w:bottom w:val="nil"/>
              <w:right w:val="nil"/>
            </w:tcBorders>
            <w:shd w:val="clear" w:color="000000" w:fill="FFFFFF"/>
            <w:noWrap/>
            <w:vAlign w:val="bottom"/>
            <w:hideMark/>
          </w:tcPr>
          <w:p w14:paraId="09DC4D2C"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63894FD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25C920E2"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2FFF4AE8"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6FE960B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0.21</w:t>
            </w:r>
          </w:p>
        </w:tc>
      </w:tr>
      <w:tr w:rsidR="0086380F" w:rsidRPr="0086380F" w14:paraId="792E96CF" w14:textId="77777777" w:rsidTr="0086380F">
        <w:trPr>
          <w:trHeight w:val="300"/>
        </w:trPr>
        <w:tc>
          <w:tcPr>
            <w:tcW w:w="2220" w:type="dxa"/>
            <w:tcBorders>
              <w:top w:val="nil"/>
              <w:left w:val="nil"/>
              <w:bottom w:val="nil"/>
              <w:right w:val="nil"/>
            </w:tcBorders>
            <w:shd w:val="clear" w:color="000000" w:fill="FFFFFF"/>
            <w:noWrap/>
            <w:vAlign w:val="bottom"/>
            <w:hideMark/>
          </w:tcPr>
          <w:p w14:paraId="4CA2B81A"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Length CV at age=1</w:t>
            </w:r>
          </w:p>
        </w:tc>
        <w:tc>
          <w:tcPr>
            <w:tcW w:w="1140" w:type="dxa"/>
            <w:tcBorders>
              <w:top w:val="nil"/>
              <w:left w:val="nil"/>
              <w:bottom w:val="nil"/>
              <w:right w:val="nil"/>
            </w:tcBorders>
            <w:shd w:val="clear" w:color="000000" w:fill="FFFFFF"/>
            <w:noWrap/>
            <w:vAlign w:val="bottom"/>
            <w:hideMark/>
          </w:tcPr>
          <w:p w14:paraId="197D8F1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0.03 to 0.2</w:t>
            </w:r>
          </w:p>
        </w:tc>
        <w:tc>
          <w:tcPr>
            <w:tcW w:w="1120" w:type="dxa"/>
            <w:tcBorders>
              <w:top w:val="nil"/>
              <w:left w:val="nil"/>
              <w:bottom w:val="nil"/>
              <w:right w:val="nil"/>
            </w:tcBorders>
            <w:shd w:val="clear" w:color="000000" w:fill="FFFFFF"/>
            <w:noWrap/>
            <w:vAlign w:val="bottom"/>
            <w:hideMark/>
          </w:tcPr>
          <w:p w14:paraId="00E84B4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6A9D241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297F11ED"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0ADF888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3C85EF00"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0.09</w:t>
            </w:r>
          </w:p>
        </w:tc>
      </w:tr>
      <w:tr w:rsidR="0086380F" w:rsidRPr="0086380F" w14:paraId="2B49F714" w14:textId="77777777" w:rsidTr="0086380F">
        <w:trPr>
          <w:trHeight w:val="300"/>
        </w:trPr>
        <w:tc>
          <w:tcPr>
            <w:tcW w:w="2220" w:type="dxa"/>
            <w:tcBorders>
              <w:top w:val="nil"/>
              <w:left w:val="nil"/>
              <w:bottom w:val="nil"/>
              <w:right w:val="nil"/>
            </w:tcBorders>
            <w:shd w:val="clear" w:color="000000" w:fill="FFFFFF"/>
            <w:noWrap/>
            <w:vAlign w:val="bottom"/>
            <w:hideMark/>
          </w:tcPr>
          <w:p w14:paraId="0B5C6BCD"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Length CV at age=40</w:t>
            </w:r>
          </w:p>
        </w:tc>
        <w:tc>
          <w:tcPr>
            <w:tcW w:w="1140" w:type="dxa"/>
            <w:tcBorders>
              <w:top w:val="nil"/>
              <w:left w:val="nil"/>
              <w:bottom w:val="nil"/>
              <w:right w:val="nil"/>
            </w:tcBorders>
            <w:shd w:val="clear" w:color="000000" w:fill="FFFFFF"/>
            <w:noWrap/>
            <w:vAlign w:val="bottom"/>
            <w:hideMark/>
          </w:tcPr>
          <w:p w14:paraId="73A060D3"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0.03 to 0.2</w:t>
            </w:r>
          </w:p>
        </w:tc>
        <w:tc>
          <w:tcPr>
            <w:tcW w:w="1120" w:type="dxa"/>
            <w:tcBorders>
              <w:top w:val="nil"/>
              <w:left w:val="nil"/>
              <w:bottom w:val="nil"/>
              <w:right w:val="nil"/>
            </w:tcBorders>
            <w:shd w:val="clear" w:color="000000" w:fill="FFFFFF"/>
            <w:noWrap/>
            <w:vAlign w:val="bottom"/>
            <w:hideMark/>
          </w:tcPr>
          <w:p w14:paraId="6AAF782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68A294BD"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4031058E"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33AEEBD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589A1CA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0.07</w:t>
            </w:r>
          </w:p>
        </w:tc>
      </w:tr>
      <w:tr w:rsidR="0086380F" w:rsidRPr="0086380F" w14:paraId="019677E1" w14:textId="77777777" w:rsidTr="0086380F">
        <w:trPr>
          <w:trHeight w:val="300"/>
        </w:trPr>
        <w:tc>
          <w:tcPr>
            <w:tcW w:w="2220" w:type="dxa"/>
            <w:tcBorders>
              <w:top w:val="nil"/>
              <w:left w:val="nil"/>
              <w:bottom w:val="nil"/>
              <w:right w:val="nil"/>
            </w:tcBorders>
            <w:shd w:val="clear" w:color="000000" w:fill="FFFFFF"/>
            <w:noWrap/>
            <w:vAlign w:val="bottom"/>
            <w:hideMark/>
          </w:tcPr>
          <w:p w14:paraId="4F988DE3"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Weight-Length a</w:t>
            </w:r>
          </w:p>
        </w:tc>
        <w:tc>
          <w:tcPr>
            <w:tcW w:w="1140" w:type="dxa"/>
            <w:tcBorders>
              <w:top w:val="nil"/>
              <w:left w:val="nil"/>
              <w:bottom w:val="nil"/>
              <w:right w:val="nil"/>
            </w:tcBorders>
            <w:shd w:val="clear" w:color="000000" w:fill="FFFFFF"/>
            <w:noWrap/>
            <w:vAlign w:val="bottom"/>
            <w:hideMark/>
          </w:tcPr>
          <w:p w14:paraId="2A880C37"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1 to 20</w:t>
            </w:r>
          </w:p>
        </w:tc>
        <w:tc>
          <w:tcPr>
            <w:tcW w:w="1120" w:type="dxa"/>
            <w:tcBorders>
              <w:top w:val="nil"/>
              <w:left w:val="nil"/>
              <w:bottom w:val="nil"/>
              <w:right w:val="nil"/>
            </w:tcBorders>
            <w:shd w:val="clear" w:color="000000" w:fill="FFFFFF"/>
            <w:noWrap/>
            <w:vAlign w:val="bottom"/>
            <w:hideMark/>
          </w:tcPr>
          <w:p w14:paraId="4049702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0.00002</w:t>
            </w:r>
          </w:p>
        </w:tc>
        <w:tc>
          <w:tcPr>
            <w:tcW w:w="1255" w:type="dxa"/>
            <w:tcBorders>
              <w:top w:val="nil"/>
              <w:left w:val="nil"/>
              <w:bottom w:val="nil"/>
              <w:right w:val="nil"/>
            </w:tcBorders>
            <w:shd w:val="clear" w:color="000000" w:fill="FFFFFF"/>
            <w:noWrap/>
            <w:vAlign w:val="bottom"/>
            <w:hideMark/>
          </w:tcPr>
          <w:p w14:paraId="5C60374C"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7236421D"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269334C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785C2222"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0B75EDB4" w14:textId="77777777" w:rsidTr="0086380F">
        <w:trPr>
          <w:trHeight w:val="300"/>
        </w:trPr>
        <w:tc>
          <w:tcPr>
            <w:tcW w:w="2220" w:type="dxa"/>
            <w:tcBorders>
              <w:top w:val="nil"/>
              <w:left w:val="nil"/>
              <w:bottom w:val="nil"/>
              <w:right w:val="nil"/>
            </w:tcBorders>
            <w:shd w:val="clear" w:color="000000" w:fill="FFFFFF"/>
            <w:noWrap/>
            <w:vAlign w:val="bottom"/>
            <w:hideMark/>
          </w:tcPr>
          <w:p w14:paraId="04819A14"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Weight-Length b</w:t>
            </w:r>
          </w:p>
        </w:tc>
        <w:tc>
          <w:tcPr>
            <w:tcW w:w="1140" w:type="dxa"/>
            <w:tcBorders>
              <w:top w:val="nil"/>
              <w:left w:val="nil"/>
              <w:bottom w:val="nil"/>
              <w:right w:val="nil"/>
            </w:tcBorders>
            <w:shd w:val="clear" w:color="000000" w:fill="FFFFFF"/>
            <w:noWrap/>
            <w:vAlign w:val="bottom"/>
            <w:hideMark/>
          </w:tcPr>
          <w:p w14:paraId="7B00B29A"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-3 to 4</w:t>
            </w:r>
          </w:p>
        </w:tc>
        <w:tc>
          <w:tcPr>
            <w:tcW w:w="1120" w:type="dxa"/>
            <w:tcBorders>
              <w:top w:val="nil"/>
              <w:left w:val="nil"/>
              <w:bottom w:val="nil"/>
              <w:right w:val="nil"/>
            </w:tcBorders>
            <w:shd w:val="clear" w:color="000000" w:fill="FFFFFF"/>
            <w:noWrap/>
            <w:vAlign w:val="bottom"/>
            <w:hideMark/>
          </w:tcPr>
          <w:p w14:paraId="64D0B24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2.96</w:t>
            </w:r>
          </w:p>
        </w:tc>
        <w:tc>
          <w:tcPr>
            <w:tcW w:w="1255" w:type="dxa"/>
            <w:tcBorders>
              <w:top w:val="nil"/>
              <w:left w:val="nil"/>
              <w:bottom w:val="nil"/>
              <w:right w:val="nil"/>
            </w:tcBorders>
            <w:shd w:val="clear" w:color="000000" w:fill="FFFFFF"/>
            <w:noWrap/>
            <w:vAlign w:val="bottom"/>
            <w:hideMark/>
          </w:tcPr>
          <w:p w14:paraId="3553EDF0"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6FDBE71A"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623DC542"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76C555B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3EFA6477" w14:textId="77777777" w:rsidTr="0086380F">
        <w:trPr>
          <w:trHeight w:val="300"/>
        </w:trPr>
        <w:tc>
          <w:tcPr>
            <w:tcW w:w="2220" w:type="dxa"/>
            <w:tcBorders>
              <w:top w:val="nil"/>
              <w:left w:val="nil"/>
              <w:bottom w:val="nil"/>
              <w:right w:val="nil"/>
            </w:tcBorders>
            <w:shd w:val="clear" w:color="000000" w:fill="FFFFFF"/>
            <w:noWrap/>
            <w:vAlign w:val="bottom"/>
            <w:hideMark/>
          </w:tcPr>
          <w:p w14:paraId="462CC9EA" w14:textId="77777777" w:rsidR="0086380F" w:rsidRPr="0086380F" w:rsidRDefault="0086380F" w:rsidP="0086380F">
            <w:pPr>
              <w:rPr>
                <w:rFonts w:eastAsia="Times New Roman" w:cs="Times New Roman"/>
                <w:color w:val="000000"/>
                <w:szCs w:val="22"/>
              </w:rPr>
            </w:pPr>
            <w:r w:rsidRPr="0086380F">
              <w:rPr>
                <w:rFonts w:eastAsia="Times New Roman" w:cs="Times New Roman"/>
                <w:color w:val="000000"/>
                <w:szCs w:val="22"/>
              </w:rPr>
              <w:t>Stock-recruit</w:t>
            </w:r>
          </w:p>
        </w:tc>
        <w:tc>
          <w:tcPr>
            <w:tcW w:w="1140" w:type="dxa"/>
            <w:tcBorders>
              <w:top w:val="nil"/>
              <w:left w:val="nil"/>
              <w:bottom w:val="nil"/>
              <w:right w:val="nil"/>
            </w:tcBorders>
            <w:shd w:val="clear" w:color="000000" w:fill="FFFFFF"/>
            <w:noWrap/>
            <w:vAlign w:val="bottom"/>
            <w:hideMark/>
          </w:tcPr>
          <w:p w14:paraId="3F4AE05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120" w:type="dxa"/>
            <w:tcBorders>
              <w:top w:val="nil"/>
              <w:left w:val="nil"/>
              <w:bottom w:val="nil"/>
              <w:right w:val="nil"/>
            </w:tcBorders>
            <w:shd w:val="clear" w:color="000000" w:fill="FFFFFF"/>
            <w:noWrap/>
            <w:vAlign w:val="bottom"/>
            <w:hideMark/>
          </w:tcPr>
          <w:p w14:paraId="368D244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5FB573E2"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117" w:type="dxa"/>
            <w:tcBorders>
              <w:top w:val="nil"/>
              <w:left w:val="nil"/>
              <w:bottom w:val="nil"/>
              <w:right w:val="nil"/>
            </w:tcBorders>
            <w:shd w:val="clear" w:color="000000" w:fill="FFFFFF"/>
            <w:noWrap/>
            <w:vAlign w:val="bottom"/>
            <w:hideMark/>
          </w:tcPr>
          <w:p w14:paraId="4F2B98DD"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5694487A"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11AD434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46EA3E54" w14:textId="77777777" w:rsidTr="0086380F">
        <w:trPr>
          <w:trHeight w:val="330"/>
        </w:trPr>
        <w:tc>
          <w:tcPr>
            <w:tcW w:w="2220" w:type="dxa"/>
            <w:tcBorders>
              <w:top w:val="nil"/>
              <w:left w:val="nil"/>
              <w:bottom w:val="nil"/>
              <w:right w:val="nil"/>
            </w:tcBorders>
            <w:shd w:val="clear" w:color="000000" w:fill="FFFFFF"/>
            <w:noWrap/>
            <w:vAlign w:val="bottom"/>
            <w:hideMark/>
          </w:tcPr>
          <w:p w14:paraId="26ECFE20"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ln(R</w:t>
            </w:r>
            <w:r w:rsidRPr="0086380F">
              <w:rPr>
                <w:rFonts w:eastAsia="Times New Roman" w:cs="Times New Roman"/>
                <w:color w:val="000000"/>
                <w:szCs w:val="22"/>
                <w:vertAlign w:val="subscript"/>
              </w:rPr>
              <w:t>0</w:t>
            </w:r>
            <w:r w:rsidRPr="0086380F">
              <w:rPr>
                <w:rFonts w:eastAsia="Times New Roman" w:cs="Times New Roman"/>
                <w:color w:val="000000"/>
                <w:szCs w:val="22"/>
              </w:rPr>
              <w:t>)</w:t>
            </w:r>
          </w:p>
        </w:tc>
        <w:tc>
          <w:tcPr>
            <w:tcW w:w="1140" w:type="dxa"/>
            <w:tcBorders>
              <w:top w:val="nil"/>
              <w:left w:val="nil"/>
              <w:bottom w:val="nil"/>
              <w:right w:val="nil"/>
            </w:tcBorders>
            <w:shd w:val="clear" w:color="000000" w:fill="FFFFFF"/>
            <w:noWrap/>
            <w:vAlign w:val="bottom"/>
            <w:hideMark/>
          </w:tcPr>
          <w:p w14:paraId="6CDDE3BE"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1 to 31</w:t>
            </w:r>
          </w:p>
        </w:tc>
        <w:tc>
          <w:tcPr>
            <w:tcW w:w="1120" w:type="dxa"/>
            <w:tcBorders>
              <w:top w:val="nil"/>
              <w:left w:val="nil"/>
              <w:bottom w:val="nil"/>
              <w:right w:val="nil"/>
            </w:tcBorders>
            <w:shd w:val="clear" w:color="auto" w:fill="auto"/>
            <w:noWrap/>
            <w:vAlign w:val="bottom"/>
            <w:hideMark/>
          </w:tcPr>
          <w:p w14:paraId="1776F33A" w14:textId="77777777" w:rsidR="0086380F" w:rsidRPr="0086380F" w:rsidRDefault="0086380F" w:rsidP="0086380F">
            <w:pPr>
              <w:rPr>
                <w:rFonts w:ascii="Calibri" w:eastAsia="Times New Roman" w:hAnsi="Calibri" w:cs="Times New Roman"/>
                <w:color w:val="000000"/>
                <w:szCs w:val="22"/>
              </w:rPr>
            </w:pPr>
          </w:p>
        </w:tc>
        <w:tc>
          <w:tcPr>
            <w:tcW w:w="1255" w:type="dxa"/>
            <w:tcBorders>
              <w:top w:val="nil"/>
              <w:left w:val="nil"/>
              <w:bottom w:val="nil"/>
              <w:right w:val="nil"/>
            </w:tcBorders>
            <w:shd w:val="clear" w:color="000000" w:fill="FFFFFF"/>
            <w:noWrap/>
            <w:vAlign w:val="bottom"/>
            <w:hideMark/>
          </w:tcPr>
          <w:p w14:paraId="495DADA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29DB67E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612E2EBC"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43C3BB03"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7.61</w:t>
            </w:r>
          </w:p>
        </w:tc>
      </w:tr>
      <w:tr w:rsidR="0086380F" w:rsidRPr="0086380F" w14:paraId="5D45FEA2" w14:textId="77777777" w:rsidTr="0086380F">
        <w:trPr>
          <w:trHeight w:val="300"/>
        </w:trPr>
        <w:tc>
          <w:tcPr>
            <w:tcW w:w="2220" w:type="dxa"/>
            <w:tcBorders>
              <w:top w:val="nil"/>
              <w:left w:val="nil"/>
              <w:bottom w:val="nil"/>
              <w:right w:val="nil"/>
            </w:tcBorders>
            <w:shd w:val="clear" w:color="000000" w:fill="FFFFFF"/>
            <w:noWrap/>
            <w:vAlign w:val="bottom"/>
            <w:hideMark/>
          </w:tcPr>
          <w:p w14:paraId="2365E6FF"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steepness (h)</w:t>
            </w:r>
          </w:p>
        </w:tc>
        <w:tc>
          <w:tcPr>
            <w:tcW w:w="1140" w:type="dxa"/>
            <w:tcBorders>
              <w:top w:val="nil"/>
              <w:left w:val="nil"/>
              <w:bottom w:val="nil"/>
              <w:right w:val="nil"/>
            </w:tcBorders>
            <w:shd w:val="clear" w:color="000000" w:fill="FFFFFF"/>
            <w:noWrap/>
            <w:vAlign w:val="bottom"/>
            <w:hideMark/>
          </w:tcPr>
          <w:p w14:paraId="175B8D3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0.25 to 0.99</w:t>
            </w:r>
          </w:p>
        </w:tc>
        <w:tc>
          <w:tcPr>
            <w:tcW w:w="1120" w:type="dxa"/>
            <w:tcBorders>
              <w:top w:val="nil"/>
              <w:left w:val="nil"/>
              <w:bottom w:val="nil"/>
              <w:right w:val="nil"/>
            </w:tcBorders>
            <w:shd w:val="clear" w:color="000000" w:fill="FFFFFF"/>
            <w:noWrap/>
            <w:vAlign w:val="bottom"/>
            <w:hideMark/>
          </w:tcPr>
          <w:p w14:paraId="2E465DBD"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0.77</w:t>
            </w:r>
          </w:p>
        </w:tc>
        <w:tc>
          <w:tcPr>
            <w:tcW w:w="1255" w:type="dxa"/>
            <w:tcBorders>
              <w:top w:val="nil"/>
              <w:left w:val="nil"/>
              <w:bottom w:val="nil"/>
              <w:right w:val="nil"/>
            </w:tcBorders>
            <w:shd w:val="clear" w:color="000000" w:fill="FFFFFF"/>
            <w:noWrap/>
            <w:vAlign w:val="bottom"/>
            <w:hideMark/>
          </w:tcPr>
          <w:p w14:paraId="5C86E9C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beta</w:t>
            </w:r>
          </w:p>
        </w:tc>
        <w:tc>
          <w:tcPr>
            <w:tcW w:w="1117" w:type="dxa"/>
            <w:tcBorders>
              <w:top w:val="nil"/>
              <w:left w:val="nil"/>
              <w:bottom w:val="nil"/>
              <w:right w:val="nil"/>
            </w:tcBorders>
            <w:shd w:val="clear" w:color="000000" w:fill="FFFFFF"/>
            <w:noWrap/>
            <w:vAlign w:val="bottom"/>
            <w:hideMark/>
          </w:tcPr>
          <w:p w14:paraId="3EC4955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16A2476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6A9B2777"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76502715" w14:textId="77777777" w:rsidTr="0086380F">
        <w:trPr>
          <w:trHeight w:val="330"/>
        </w:trPr>
        <w:tc>
          <w:tcPr>
            <w:tcW w:w="2220" w:type="dxa"/>
            <w:tcBorders>
              <w:top w:val="nil"/>
              <w:left w:val="nil"/>
              <w:bottom w:val="single" w:sz="4" w:space="0" w:color="auto"/>
              <w:right w:val="nil"/>
            </w:tcBorders>
            <w:shd w:val="clear" w:color="000000" w:fill="FFFFFF"/>
            <w:noWrap/>
            <w:vAlign w:val="bottom"/>
            <w:hideMark/>
          </w:tcPr>
          <w:p w14:paraId="61467719" w14:textId="77777777" w:rsidR="0086380F" w:rsidRPr="0086380F" w:rsidRDefault="0086380F" w:rsidP="0086380F">
            <w:pPr>
              <w:jc w:val="right"/>
              <w:rPr>
                <w:rFonts w:eastAsia="Times New Roman" w:cs="Times New Roman"/>
                <w:color w:val="000000"/>
                <w:szCs w:val="22"/>
              </w:rPr>
            </w:pPr>
            <w:r w:rsidRPr="0086380F">
              <w:rPr>
                <w:rFonts w:ascii="Symbol" w:eastAsia="Times New Roman" w:hAnsi="Symbol" w:cs="Times New Roman"/>
                <w:color w:val="000000"/>
                <w:szCs w:val="22"/>
              </w:rPr>
              <w:t></w:t>
            </w:r>
            <w:r w:rsidRPr="0086380F">
              <w:rPr>
                <w:rFonts w:eastAsia="Times New Roman" w:cs="Times New Roman"/>
                <w:color w:val="000000"/>
                <w:szCs w:val="22"/>
                <w:vertAlign w:val="subscript"/>
              </w:rPr>
              <w:t>R</w:t>
            </w:r>
          </w:p>
        </w:tc>
        <w:tc>
          <w:tcPr>
            <w:tcW w:w="1140" w:type="dxa"/>
            <w:tcBorders>
              <w:top w:val="nil"/>
              <w:left w:val="nil"/>
              <w:bottom w:val="single" w:sz="4" w:space="0" w:color="auto"/>
              <w:right w:val="nil"/>
            </w:tcBorders>
            <w:shd w:val="clear" w:color="000000" w:fill="FFFFFF"/>
            <w:noWrap/>
            <w:vAlign w:val="bottom"/>
            <w:hideMark/>
          </w:tcPr>
          <w:p w14:paraId="6753E9A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 to 2</w:t>
            </w:r>
          </w:p>
        </w:tc>
        <w:tc>
          <w:tcPr>
            <w:tcW w:w="1120" w:type="dxa"/>
            <w:tcBorders>
              <w:top w:val="nil"/>
              <w:left w:val="nil"/>
              <w:bottom w:val="single" w:sz="4" w:space="0" w:color="auto"/>
              <w:right w:val="nil"/>
            </w:tcBorders>
            <w:shd w:val="clear" w:color="000000" w:fill="FFFFFF"/>
            <w:noWrap/>
            <w:vAlign w:val="bottom"/>
            <w:hideMark/>
          </w:tcPr>
          <w:p w14:paraId="193770E8"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0.50</w:t>
            </w:r>
          </w:p>
        </w:tc>
        <w:tc>
          <w:tcPr>
            <w:tcW w:w="1255" w:type="dxa"/>
            <w:tcBorders>
              <w:top w:val="nil"/>
              <w:left w:val="nil"/>
              <w:bottom w:val="single" w:sz="4" w:space="0" w:color="auto"/>
              <w:right w:val="nil"/>
            </w:tcBorders>
            <w:shd w:val="clear" w:color="000000" w:fill="FFFFFF"/>
            <w:noWrap/>
            <w:vAlign w:val="bottom"/>
            <w:hideMark/>
          </w:tcPr>
          <w:p w14:paraId="7EF3217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single" w:sz="4" w:space="0" w:color="auto"/>
              <w:right w:val="nil"/>
            </w:tcBorders>
            <w:shd w:val="clear" w:color="000000" w:fill="FFFFFF"/>
            <w:noWrap/>
            <w:vAlign w:val="bottom"/>
            <w:hideMark/>
          </w:tcPr>
          <w:p w14:paraId="50579A03"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single" w:sz="4" w:space="0" w:color="auto"/>
              <w:right w:val="nil"/>
            </w:tcBorders>
            <w:shd w:val="clear" w:color="000000" w:fill="FFFFFF"/>
            <w:noWrap/>
            <w:vAlign w:val="bottom"/>
            <w:hideMark/>
          </w:tcPr>
          <w:p w14:paraId="4BBC3F61"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single" w:sz="4" w:space="0" w:color="auto"/>
              <w:right w:val="nil"/>
            </w:tcBorders>
            <w:shd w:val="clear" w:color="000000" w:fill="FFFFFF"/>
            <w:noWrap/>
            <w:vAlign w:val="bottom"/>
            <w:hideMark/>
          </w:tcPr>
          <w:p w14:paraId="0FD8415C"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bl>
    <w:p w14:paraId="2347C428" w14:textId="77777777" w:rsidR="0012650E" w:rsidRDefault="0012650E" w:rsidP="0012650E"/>
    <w:p w14:paraId="133CE76F" w14:textId="11A4FFE2" w:rsidR="0012650E" w:rsidRDefault="0012650E" w:rsidP="0012650E">
      <w:pPr>
        <w:pStyle w:val="Caption"/>
      </w:pPr>
      <w:r>
        <w:br w:type="page"/>
      </w:r>
      <w:bookmarkStart w:id="166" w:name="_Ref423788638"/>
      <w:r>
        <w:lastRenderedPageBreak/>
        <w:t xml:space="preserve">Table </w:t>
      </w:r>
      <w:fldSimple w:instr=" SEQ Table \* ARABIC ">
        <w:r w:rsidR="008C61C8">
          <w:rPr>
            <w:noProof/>
          </w:rPr>
          <w:t>19</w:t>
        </w:r>
      </w:fldSimple>
      <w:bookmarkEnd w:id="166"/>
      <w:r>
        <w:t xml:space="preserve">. </w:t>
      </w:r>
      <w:r w:rsidRPr="00DC012C">
        <w:t xml:space="preserve">Estimated parameter values for catchability, extra variance on surveys and selectivity curves for the </w:t>
      </w:r>
      <w:r>
        <w:t>California</w:t>
      </w:r>
      <w:r w:rsidRPr="00DC012C">
        <w:t xml:space="preserve"> base case model. </w:t>
      </w:r>
    </w:p>
    <w:tbl>
      <w:tblPr>
        <w:tblW w:w="7215" w:type="dxa"/>
        <w:tblInd w:w="93" w:type="dxa"/>
        <w:tblLook w:val="04A0" w:firstRow="1" w:lastRow="0" w:firstColumn="1" w:lastColumn="0" w:noHBand="0" w:noVBand="1"/>
      </w:tblPr>
      <w:tblGrid>
        <w:gridCol w:w="2940"/>
        <w:gridCol w:w="874"/>
        <w:gridCol w:w="581"/>
        <w:gridCol w:w="1334"/>
        <w:gridCol w:w="576"/>
        <w:gridCol w:w="910"/>
      </w:tblGrid>
      <w:tr w:rsidR="00B64282" w:rsidRPr="00B64282" w14:paraId="17EA749A" w14:textId="77777777" w:rsidTr="00B64282">
        <w:trPr>
          <w:trHeight w:val="300"/>
        </w:trPr>
        <w:tc>
          <w:tcPr>
            <w:tcW w:w="2940" w:type="dxa"/>
            <w:tcBorders>
              <w:top w:val="single" w:sz="4" w:space="0" w:color="auto"/>
              <w:left w:val="nil"/>
              <w:bottom w:val="nil"/>
              <w:right w:val="nil"/>
            </w:tcBorders>
            <w:shd w:val="clear" w:color="000000" w:fill="FFFFFF"/>
            <w:noWrap/>
            <w:vAlign w:val="bottom"/>
            <w:hideMark/>
          </w:tcPr>
          <w:p w14:paraId="6F0F90B5"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single" w:sz="4" w:space="0" w:color="auto"/>
              <w:left w:val="nil"/>
              <w:bottom w:val="nil"/>
              <w:right w:val="nil"/>
            </w:tcBorders>
            <w:shd w:val="clear" w:color="000000" w:fill="FFFFFF"/>
            <w:noWrap/>
            <w:vAlign w:val="bottom"/>
            <w:hideMark/>
          </w:tcPr>
          <w:p w14:paraId="432F604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521" w:type="dxa"/>
            <w:tcBorders>
              <w:top w:val="single" w:sz="4" w:space="0" w:color="auto"/>
              <w:left w:val="nil"/>
              <w:bottom w:val="nil"/>
              <w:right w:val="nil"/>
            </w:tcBorders>
            <w:shd w:val="clear" w:color="000000" w:fill="FFFFFF"/>
            <w:noWrap/>
            <w:vAlign w:val="bottom"/>
            <w:hideMark/>
          </w:tcPr>
          <w:p w14:paraId="0B8E16B5"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910" w:type="dxa"/>
            <w:gridSpan w:val="2"/>
            <w:tcBorders>
              <w:top w:val="single" w:sz="4" w:space="0" w:color="auto"/>
              <w:left w:val="nil"/>
              <w:bottom w:val="single" w:sz="4" w:space="0" w:color="auto"/>
              <w:right w:val="nil"/>
            </w:tcBorders>
            <w:shd w:val="clear" w:color="000000" w:fill="FFFFFF"/>
            <w:noWrap/>
            <w:vAlign w:val="bottom"/>
            <w:hideMark/>
          </w:tcPr>
          <w:p w14:paraId="6509E21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Prior</w:t>
            </w:r>
          </w:p>
        </w:tc>
        <w:tc>
          <w:tcPr>
            <w:tcW w:w="970" w:type="dxa"/>
            <w:vMerge w:val="restart"/>
            <w:tcBorders>
              <w:top w:val="single" w:sz="4" w:space="0" w:color="auto"/>
              <w:left w:val="nil"/>
              <w:bottom w:val="single" w:sz="4" w:space="0" w:color="000000"/>
              <w:right w:val="nil"/>
            </w:tcBorders>
            <w:shd w:val="clear" w:color="000000" w:fill="FFFFFF"/>
            <w:vAlign w:val="bottom"/>
            <w:hideMark/>
          </w:tcPr>
          <w:p w14:paraId="4733590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Estimated value</w:t>
            </w:r>
          </w:p>
        </w:tc>
      </w:tr>
      <w:tr w:rsidR="00B64282" w:rsidRPr="00B64282" w14:paraId="691C3D73" w14:textId="77777777" w:rsidTr="00B64282">
        <w:trPr>
          <w:trHeight w:val="300"/>
        </w:trPr>
        <w:tc>
          <w:tcPr>
            <w:tcW w:w="2940" w:type="dxa"/>
            <w:tcBorders>
              <w:top w:val="nil"/>
              <w:left w:val="nil"/>
              <w:bottom w:val="single" w:sz="4" w:space="0" w:color="auto"/>
              <w:right w:val="nil"/>
            </w:tcBorders>
            <w:shd w:val="clear" w:color="000000" w:fill="FFFFFF"/>
            <w:noWrap/>
            <w:vAlign w:val="bottom"/>
            <w:hideMark/>
          </w:tcPr>
          <w:p w14:paraId="1887E76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Parameter</w:t>
            </w:r>
          </w:p>
        </w:tc>
        <w:tc>
          <w:tcPr>
            <w:tcW w:w="874" w:type="dxa"/>
            <w:tcBorders>
              <w:top w:val="nil"/>
              <w:left w:val="nil"/>
              <w:bottom w:val="single" w:sz="4" w:space="0" w:color="auto"/>
              <w:right w:val="nil"/>
            </w:tcBorders>
            <w:shd w:val="clear" w:color="000000" w:fill="FFFFFF"/>
            <w:noWrap/>
            <w:vAlign w:val="bottom"/>
            <w:hideMark/>
          </w:tcPr>
          <w:p w14:paraId="30C426E4"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Bounds</w:t>
            </w:r>
          </w:p>
        </w:tc>
        <w:tc>
          <w:tcPr>
            <w:tcW w:w="521" w:type="dxa"/>
            <w:tcBorders>
              <w:top w:val="nil"/>
              <w:left w:val="nil"/>
              <w:bottom w:val="single" w:sz="4" w:space="0" w:color="auto"/>
              <w:right w:val="nil"/>
            </w:tcBorders>
            <w:shd w:val="clear" w:color="000000" w:fill="FFFFFF"/>
            <w:noWrap/>
            <w:vAlign w:val="bottom"/>
            <w:hideMark/>
          </w:tcPr>
          <w:p w14:paraId="7014CA9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Fixed value</w:t>
            </w:r>
          </w:p>
        </w:tc>
        <w:tc>
          <w:tcPr>
            <w:tcW w:w="1334" w:type="dxa"/>
            <w:tcBorders>
              <w:top w:val="nil"/>
              <w:left w:val="nil"/>
              <w:bottom w:val="single" w:sz="4" w:space="0" w:color="auto"/>
              <w:right w:val="nil"/>
            </w:tcBorders>
            <w:shd w:val="clear" w:color="000000" w:fill="FFFFFF"/>
            <w:noWrap/>
            <w:vAlign w:val="bottom"/>
            <w:hideMark/>
          </w:tcPr>
          <w:p w14:paraId="68AC49C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Type</w:t>
            </w:r>
          </w:p>
        </w:tc>
        <w:tc>
          <w:tcPr>
            <w:tcW w:w="576" w:type="dxa"/>
            <w:tcBorders>
              <w:top w:val="nil"/>
              <w:left w:val="nil"/>
              <w:bottom w:val="single" w:sz="4" w:space="0" w:color="auto"/>
              <w:right w:val="nil"/>
            </w:tcBorders>
            <w:shd w:val="clear" w:color="000000" w:fill="FFFFFF"/>
            <w:noWrap/>
            <w:vAlign w:val="bottom"/>
            <w:hideMark/>
          </w:tcPr>
          <w:p w14:paraId="349687F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Init</w:t>
            </w:r>
          </w:p>
        </w:tc>
        <w:tc>
          <w:tcPr>
            <w:tcW w:w="970" w:type="dxa"/>
            <w:vMerge/>
            <w:tcBorders>
              <w:top w:val="single" w:sz="4" w:space="0" w:color="auto"/>
              <w:left w:val="nil"/>
              <w:bottom w:val="single" w:sz="4" w:space="0" w:color="000000"/>
              <w:right w:val="nil"/>
            </w:tcBorders>
            <w:vAlign w:val="center"/>
            <w:hideMark/>
          </w:tcPr>
          <w:p w14:paraId="0DEA1B0B" w14:textId="77777777" w:rsidR="00B64282" w:rsidRPr="00B64282" w:rsidRDefault="00B64282" w:rsidP="00B64282">
            <w:pPr>
              <w:rPr>
                <w:rFonts w:eastAsia="Times New Roman" w:cs="Times New Roman"/>
                <w:color w:val="000000"/>
                <w:sz w:val="16"/>
                <w:szCs w:val="16"/>
              </w:rPr>
            </w:pPr>
          </w:p>
        </w:tc>
      </w:tr>
      <w:tr w:rsidR="00B64282" w:rsidRPr="00B64282" w14:paraId="6702D02B" w14:textId="77777777" w:rsidTr="00B64282">
        <w:trPr>
          <w:trHeight w:val="216"/>
        </w:trPr>
        <w:tc>
          <w:tcPr>
            <w:tcW w:w="2940" w:type="dxa"/>
            <w:tcBorders>
              <w:top w:val="nil"/>
              <w:left w:val="nil"/>
              <w:bottom w:val="nil"/>
              <w:right w:val="nil"/>
            </w:tcBorders>
            <w:shd w:val="clear" w:color="000000" w:fill="FFFFFF"/>
            <w:noWrap/>
            <w:vAlign w:val="bottom"/>
            <w:hideMark/>
          </w:tcPr>
          <w:p w14:paraId="7B6E576A" w14:textId="77777777" w:rsidR="00B64282" w:rsidRPr="00B64282" w:rsidRDefault="00B64282" w:rsidP="00B64282">
            <w:pPr>
              <w:rPr>
                <w:rFonts w:eastAsia="Times New Roman" w:cs="Times New Roman"/>
                <w:color w:val="000000"/>
                <w:sz w:val="16"/>
                <w:szCs w:val="16"/>
              </w:rPr>
            </w:pPr>
            <w:r w:rsidRPr="00B64282">
              <w:rPr>
                <w:rFonts w:eastAsia="Times New Roman" w:cs="Times New Roman"/>
                <w:color w:val="000000"/>
                <w:sz w:val="16"/>
                <w:szCs w:val="16"/>
              </w:rPr>
              <w:t>Length-based selectivity</w:t>
            </w:r>
          </w:p>
        </w:tc>
        <w:tc>
          <w:tcPr>
            <w:tcW w:w="874" w:type="dxa"/>
            <w:tcBorders>
              <w:top w:val="nil"/>
              <w:left w:val="nil"/>
              <w:bottom w:val="nil"/>
              <w:right w:val="nil"/>
            </w:tcBorders>
            <w:shd w:val="clear" w:color="000000" w:fill="FFFFFF"/>
            <w:noWrap/>
            <w:vAlign w:val="bottom"/>
            <w:hideMark/>
          </w:tcPr>
          <w:p w14:paraId="531C7A4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521" w:type="dxa"/>
            <w:tcBorders>
              <w:top w:val="nil"/>
              <w:left w:val="nil"/>
              <w:bottom w:val="nil"/>
              <w:right w:val="nil"/>
            </w:tcBorders>
            <w:shd w:val="clear" w:color="000000" w:fill="FFFFFF"/>
            <w:noWrap/>
            <w:vAlign w:val="bottom"/>
            <w:hideMark/>
          </w:tcPr>
          <w:p w14:paraId="068B46D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282877A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576" w:type="dxa"/>
            <w:tcBorders>
              <w:top w:val="nil"/>
              <w:left w:val="nil"/>
              <w:bottom w:val="nil"/>
              <w:right w:val="nil"/>
            </w:tcBorders>
            <w:shd w:val="clear" w:color="000000" w:fill="FFFFFF"/>
            <w:noWrap/>
            <w:vAlign w:val="bottom"/>
            <w:hideMark/>
          </w:tcPr>
          <w:p w14:paraId="3383E0B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6550C78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25495E02" w14:textId="77777777" w:rsidTr="00B64282">
        <w:trPr>
          <w:trHeight w:val="216"/>
        </w:trPr>
        <w:tc>
          <w:tcPr>
            <w:tcW w:w="2940" w:type="dxa"/>
            <w:tcBorders>
              <w:top w:val="nil"/>
              <w:left w:val="nil"/>
              <w:bottom w:val="nil"/>
              <w:right w:val="nil"/>
            </w:tcBorders>
            <w:shd w:val="clear" w:color="000000" w:fill="FFFFFF"/>
            <w:noWrap/>
            <w:vAlign w:val="bottom"/>
            <w:hideMark/>
          </w:tcPr>
          <w:p w14:paraId="71F8EAD1"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Trawl</w:t>
            </w:r>
          </w:p>
        </w:tc>
        <w:tc>
          <w:tcPr>
            <w:tcW w:w="874" w:type="dxa"/>
            <w:tcBorders>
              <w:top w:val="nil"/>
              <w:left w:val="nil"/>
              <w:bottom w:val="nil"/>
              <w:right w:val="nil"/>
            </w:tcBorders>
            <w:shd w:val="clear" w:color="000000" w:fill="FFFFFF"/>
            <w:noWrap/>
            <w:vAlign w:val="bottom"/>
            <w:hideMark/>
          </w:tcPr>
          <w:p w14:paraId="7555550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521" w:type="dxa"/>
            <w:tcBorders>
              <w:top w:val="nil"/>
              <w:left w:val="nil"/>
              <w:bottom w:val="nil"/>
              <w:right w:val="nil"/>
            </w:tcBorders>
            <w:shd w:val="clear" w:color="000000" w:fill="FFFFFF"/>
            <w:noWrap/>
            <w:vAlign w:val="bottom"/>
            <w:hideMark/>
          </w:tcPr>
          <w:p w14:paraId="65ABC62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09DECE6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576" w:type="dxa"/>
            <w:tcBorders>
              <w:top w:val="nil"/>
              <w:left w:val="nil"/>
              <w:bottom w:val="nil"/>
              <w:right w:val="nil"/>
            </w:tcBorders>
            <w:shd w:val="clear" w:color="000000" w:fill="FFFFFF"/>
            <w:noWrap/>
            <w:vAlign w:val="bottom"/>
            <w:hideMark/>
          </w:tcPr>
          <w:p w14:paraId="43A1B47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2D94172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3F6F5EA6" w14:textId="77777777" w:rsidTr="00B64282">
        <w:trPr>
          <w:trHeight w:val="216"/>
        </w:trPr>
        <w:tc>
          <w:tcPr>
            <w:tcW w:w="2940" w:type="dxa"/>
            <w:tcBorders>
              <w:top w:val="nil"/>
              <w:left w:val="nil"/>
              <w:bottom w:val="nil"/>
              <w:right w:val="nil"/>
            </w:tcBorders>
            <w:shd w:val="clear" w:color="000000" w:fill="FFFFFF"/>
            <w:noWrap/>
            <w:vAlign w:val="bottom"/>
            <w:hideMark/>
          </w:tcPr>
          <w:p w14:paraId="0AA82B9A"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709D614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15 to 50</w:t>
            </w:r>
          </w:p>
        </w:tc>
        <w:tc>
          <w:tcPr>
            <w:tcW w:w="521" w:type="dxa"/>
            <w:tcBorders>
              <w:top w:val="nil"/>
              <w:left w:val="nil"/>
              <w:bottom w:val="nil"/>
              <w:right w:val="nil"/>
            </w:tcBorders>
            <w:shd w:val="clear" w:color="000000" w:fill="FFFFFF"/>
            <w:noWrap/>
            <w:vAlign w:val="bottom"/>
            <w:hideMark/>
          </w:tcPr>
          <w:p w14:paraId="60A8B7D4"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43A1294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18B9DD9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49.3</w:t>
            </w:r>
          </w:p>
        </w:tc>
        <w:tc>
          <w:tcPr>
            <w:tcW w:w="970" w:type="dxa"/>
            <w:tcBorders>
              <w:top w:val="nil"/>
              <w:left w:val="nil"/>
              <w:bottom w:val="nil"/>
              <w:right w:val="nil"/>
            </w:tcBorders>
            <w:shd w:val="clear" w:color="000000" w:fill="FFFFFF"/>
            <w:vAlign w:val="bottom"/>
            <w:hideMark/>
          </w:tcPr>
          <w:p w14:paraId="2D76BE4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49.34</w:t>
            </w:r>
          </w:p>
        </w:tc>
      </w:tr>
      <w:tr w:rsidR="00B64282" w:rsidRPr="00B64282" w14:paraId="779B65ED" w14:textId="77777777" w:rsidTr="00B64282">
        <w:trPr>
          <w:trHeight w:val="216"/>
        </w:trPr>
        <w:tc>
          <w:tcPr>
            <w:tcW w:w="2940" w:type="dxa"/>
            <w:tcBorders>
              <w:top w:val="nil"/>
              <w:left w:val="nil"/>
              <w:bottom w:val="nil"/>
              <w:right w:val="nil"/>
            </w:tcBorders>
            <w:shd w:val="clear" w:color="000000" w:fill="FFFFFF"/>
            <w:noWrap/>
            <w:vAlign w:val="bottom"/>
            <w:hideMark/>
          </w:tcPr>
          <w:p w14:paraId="2E8ED581"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38A18F7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-10 to 10</w:t>
            </w:r>
          </w:p>
        </w:tc>
        <w:tc>
          <w:tcPr>
            <w:tcW w:w="521" w:type="dxa"/>
            <w:tcBorders>
              <w:top w:val="nil"/>
              <w:left w:val="nil"/>
              <w:bottom w:val="nil"/>
              <w:right w:val="nil"/>
            </w:tcBorders>
            <w:shd w:val="clear" w:color="000000" w:fill="FFFFFF"/>
            <w:noWrap/>
            <w:vAlign w:val="bottom"/>
            <w:hideMark/>
          </w:tcPr>
          <w:p w14:paraId="290A1E74"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043F078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0110B98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0.32</w:t>
            </w:r>
          </w:p>
        </w:tc>
        <w:tc>
          <w:tcPr>
            <w:tcW w:w="970" w:type="dxa"/>
            <w:tcBorders>
              <w:top w:val="nil"/>
              <w:left w:val="nil"/>
              <w:bottom w:val="nil"/>
              <w:right w:val="nil"/>
            </w:tcBorders>
            <w:shd w:val="clear" w:color="000000" w:fill="FFFFFF"/>
            <w:vAlign w:val="bottom"/>
            <w:hideMark/>
          </w:tcPr>
          <w:p w14:paraId="79A9868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0.32</w:t>
            </w:r>
          </w:p>
        </w:tc>
      </w:tr>
      <w:tr w:rsidR="00B64282" w:rsidRPr="00B64282" w14:paraId="6BD0DB3B" w14:textId="77777777" w:rsidTr="00B64282">
        <w:trPr>
          <w:trHeight w:val="216"/>
        </w:trPr>
        <w:tc>
          <w:tcPr>
            <w:tcW w:w="2940" w:type="dxa"/>
            <w:tcBorders>
              <w:top w:val="nil"/>
              <w:left w:val="nil"/>
              <w:bottom w:val="nil"/>
              <w:right w:val="nil"/>
            </w:tcBorders>
            <w:shd w:val="clear" w:color="000000" w:fill="FFFFFF"/>
            <w:noWrap/>
            <w:vAlign w:val="bottom"/>
            <w:hideMark/>
          </w:tcPr>
          <w:p w14:paraId="1FA21BD4"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291248B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 to 12</w:t>
            </w:r>
          </w:p>
        </w:tc>
        <w:tc>
          <w:tcPr>
            <w:tcW w:w="521" w:type="dxa"/>
            <w:tcBorders>
              <w:top w:val="nil"/>
              <w:left w:val="nil"/>
              <w:bottom w:val="nil"/>
              <w:right w:val="nil"/>
            </w:tcBorders>
            <w:shd w:val="clear" w:color="000000" w:fill="FFFFFF"/>
            <w:noWrap/>
            <w:vAlign w:val="bottom"/>
            <w:hideMark/>
          </w:tcPr>
          <w:p w14:paraId="3D7B7C6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455F530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7502144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3.47</w:t>
            </w:r>
          </w:p>
        </w:tc>
        <w:tc>
          <w:tcPr>
            <w:tcW w:w="970" w:type="dxa"/>
            <w:tcBorders>
              <w:top w:val="nil"/>
              <w:left w:val="nil"/>
              <w:bottom w:val="nil"/>
              <w:right w:val="nil"/>
            </w:tcBorders>
            <w:shd w:val="clear" w:color="000000" w:fill="FFFFFF"/>
            <w:vAlign w:val="bottom"/>
            <w:hideMark/>
          </w:tcPr>
          <w:p w14:paraId="6BD1D47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3.47</w:t>
            </w:r>
          </w:p>
        </w:tc>
      </w:tr>
      <w:tr w:rsidR="00B64282" w:rsidRPr="00B64282" w14:paraId="709E7DB9" w14:textId="77777777" w:rsidTr="00B64282">
        <w:trPr>
          <w:trHeight w:val="216"/>
        </w:trPr>
        <w:tc>
          <w:tcPr>
            <w:tcW w:w="2940" w:type="dxa"/>
            <w:tcBorders>
              <w:top w:val="nil"/>
              <w:left w:val="nil"/>
              <w:bottom w:val="nil"/>
              <w:right w:val="nil"/>
            </w:tcBorders>
            <w:shd w:val="clear" w:color="000000" w:fill="FFFFFF"/>
            <w:noWrap/>
            <w:vAlign w:val="bottom"/>
            <w:hideMark/>
          </w:tcPr>
          <w:p w14:paraId="467745F8"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68C4055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 to 6</w:t>
            </w:r>
          </w:p>
        </w:tc>
        <w:tc>
          <w:tcPr>
            <w:tcW w:w="521" w:type="dxa"/>
            <w:tcBorders>
              <w:top w:val="nil"/>
              <w:left w:val="nil"/>
              <w:bottom w:val="nil"/>
              <w:right w:val="nil"/>
            </w:tcBorders>
            <w:shd w:val="clear" w:color="000000" w:fill="FFFFFF"/>
            <w:noWrap/>
            <w:vAlign w:val="bottom"/>
            <w:hideMark/>
          </w:tcPr>
          <w:p w14:paraId="430E0165"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2.2</w:t>
            </w:r>
          </w:p>
        </w:tc>
        <w:tc>
          <w:tcPr>
            <w:tcW w:w="1334" w:type="dxa"/>
            <w:tcBorders>
              <w:top w:val="nil"/>
              <w:left w:val="nil"/>
              <w:bottom w:val="nil"/>
              <w:right w:val="nil"/>
            </w:tcBorders>
            <w:shd w:val="clear" w:color="000000" w:fill="FFFFFF"/>
            <w:noWrap/>
            <w:vAlign w:val="bottom"/>
            <w:hideMark/>
          </w:tcPr>
          <w:p w14:paraId="0B58664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5958321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2786921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121B7992" w14:textId="77777777" w:rsidTr="00B64282">
        <w:trPr>
          <w:trHeight w:val="216"/>
        </w:trPr>
        <w:tc>
          <w:tcPr>
            <w:tcW w:w="2940" w:type="dxa"/>
            <w:tcBorders>
              <w:top w:val="nil"/>
              <w:left w:val="nil"/>
              <w:bottom w:val="nil"/>
              <w:right w:val="nil"/>
            </w:tcBorders>
            <w:shd w:val="clear" w:color="000000" w:fill="FFFFFF"/>
            <w:noWrap/>
            <w:vAlign w:val="bottom"/>
            <w:hideMark/>
          </w:tcPr>
          <w:p w14:paraId="0B4A2376"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363F2615"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-15 to 10</w:t>
            </w:r>
          </w:p>
        </w:tc>
        <w:tc>
          <w:tcPr>
            <w:tcW w:w="521" w:type="dxa"/>
            <w:tcBorders>
              <w:top w:val="nil"/>
              <w:left w:val="nil"/>
              <w:bottom w:val="nil"/>
              <w:right w:val="nil"/>
            </w:tcBorders>
            <w:shd w:val="clear" w:color="000000" w:fill="FFFFFF"/>
            <w:noWrap/>
            <w:vAlign w:val="bottom"/>
            <w:hideMark/>
          </w:tcPr>
          <w:p w14:paraId="2FA4C0A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w:t>
            </w:r>
          </w:p>
        </w:tc>
        <w:tc>
          <w:tcPr>
            <w:tcW w:w="1334" w:type="dxa"/>
            <w:tcBorders>
              <w:top w:val="nil"/>
              <w:left w:val="nil"/>
              <w:bottom w:val="nil"/>
              <w:right w:val="nil"/>
            </w:tcBorders>
            <w:shd w:val="clear" w:color="000000" w:fill="FFFFFF"/>
            <w:noWrap/>
            <w:vAlign w:val="bottom"/>
            <w:hideMark/>
          </w:tcPr>
          <w:p w14:paraId="5E7FBC6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656ABCC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4AD96C45"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7624DC70" w14:textId="77777777" w:rsidTr="00B64282">
        <w:trPr>
          <w:trHeight w:val="216"/>
        </w:trPr>
        <w:tc>
          <w:tcPr>
            <w:tcW w:w="2940" w:type="dxa"/>
            <w:tcBorders>
              <w:top w:val="nil"/>
              <w:left w:val="nil"/>
              <w:bottom w:val="nil"/>
              <w:right w:val="nil"/>
            </w:tcBorders>
            <w:shd w:val="clear" w:color="000000" w:fill="FFFFFF"/>
            <w:noWrap/>
            <w:vAlign w:val="bottom"/>
            <w:hideMark/>
          </w:tcPr>
          <w:p w14:paraId="43139C19"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62583E8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 to 10</w:t>
            </w:r>
          </w:p>
        </w:tc>
        <w:tc>
          <w:tcPr>
            <w:tcW w:w="521" w:type="dxa"/>
            <w:tcBorders>
              <w:top w:val="nil"/>
              <w:left w:val="nil"/>
              <w:bottom w:val="nil"/>
              <w:right w:val="nil"/>
            </w:tcBorders>
            <w:shd w:val="clear" w:color="000000" w:fill="FFFFFF"/>
            <w:noWrap/>
            <w:vAlign w:val="bottom"/>
            <w:hideMark/>
          </w:tcPr>
          <w:p w14:paraId="6E648E65"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w:t>
            </w:r>
          </w:p>
        </w:tc>
        <w:tc>
          <w:tcPr>
            <w:tcW w:w="1334" w:type="dxa"/>
            <w:tcBorders>
              <w:top w:val="nil"/>
              <w:left w:val="nil"/>
              <w:bottom w:val="nil"/>
              <w:right w:val="nil"/>
            </w:tcBorders>
            <w:shd w:val="clear" w:color="000000" w:fill="FFFFFF"/>
            <w:noWrap/>
            <w:vAlign w:val="bottom"/>
            <w:hideMark/>
          </w:tcPr>
          <w:p w14:paraId="22B7BD7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7DEC52F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6E38050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1E1BDFC6" w14:textId="77777777" w:rsidTr="00B64282">
        <w:trPr>
          <w:trHeight w:val="216"/>
        </w:trPr>
        <w:tc>
          <w:tcPr>
            <w:tcW w:w="2940" w:type="dxa"/>
            <w:tcBorders>
              <w:top w:val="nil"/>
              <w:left w:val="nil"/>
              <w:bottom w:val="nil"/>
              <w:right w:val="nil"/>
            </w:tcBorders>
            <w:shd w:val="clear" w:color="000000" w:fill="FFFFFF"/>
            <w:noWrap/>
            <w:vAlign w:val="bottom"/>
            <w:hideMark/>
          </w:tcPr>
          <w:p w14:paraId="7F29B63C"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non-Trawl</w:t>
            </w:r>
          </w:p>
        </w:tc>
        <w:tc>
          <w:tcPr>
            <w:tcW w:w="874" w:type="dxa"/>
            <w:tcBorders>
              <w:top w:val="nil"/>
              <w:left w:val="nil"/>
              <w:bottom w:val="nil"/>
              <w:right w:val="nil"/>
            </w:tcBorders>
            <w:shd w:val="clear" w:color="000000" w:fill="FFFFFF"/>
            <w:noWrap/>
            <w:vAlign w:val="bottom"/>
            <w:hideMark/>
          </w:tcPr>
          <w:p w14:paraId="7E411E3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521" w:type="dxa"/>
            <w:tcBorders>
              <w:top w:val="nil"/>
              <w:left w:val="nil"/>
              <w:bottom w:val="nil"/>
              <w:right w:val="nil"/>
            </w:tcBorders>
            <w:shd w:val="clear" w:color="000000" w:fill="FFFFFF"/>
            <w:noWrap/>
            <w:vAlign w:val="bottom"/>
            <w:hideMark/>
          </w:tcPr>
          <w:p w14:paraId="233239D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58E2D18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576" w:type="dxa"/>
            <w:tcBorders>
              <w:top w:val="nil"/>
              <w:left w:val="nil"/>
              <w:bottom w:val="nil"/>
              <w:right w:val="nil"/>
            </w:tcBorders>
            <w:shd w:val="clear" w:color="000000" w:fill="FFFFFF"/>
            <w:noWrap/>
            <w:vAlign w:val="bottom"/>
            <w:hideMark/>
          </w:tcPr>
          <w:p w14:paraId="108D777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1E2C21D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126CA5F3" w14:textId="77777777" w:rsidTr="00B64282">
        <w:trPr>
          <w:trHeight w:val="216"/>
        </w:trPr>
        <w:tc>
          <w:tcPr>
            <w:tcW w:w="2940" w:type="dxa"/>
            <w:tcBorders>
              <w:top w:val="nil"/>
              <w:left w:val="nil"/>
              <w:bottom w:val="nil"/>
              <w:right w:val="nil"/>
            </w:tcBorders>
            <w:shd w:val="clear" w:color="000000" w:fill="FFFFFF"/>
            <w:noWrap/>
            <w:vAlign w:val="bottom"/>
            <w:hideMark/>
          </w:tcPr>
          <w:p w14:paraId="2E646328"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5C3CC02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15 to 50</w:t>
            </w:r>
          </w:p>
        </w:tc>
        <w:tc>
          <w:tcPr>
            <w:tcW w:w="521" w:type="dxa"/>
            <w:tcBorders>
              <w:top w:val="nil"/>
              <w:left w:val="nil"/>
              <w:bottom w:val="nil"/>
              <w:right w:val="nil"/>
            </w:tcBorders>
            <w:shd w:val="clear" w:color="000000" w:fill="FFFFFF"/>
            <w:noWrap/>
            <w:vAlign w:val="bottom"/>
            <w:hideMark/>
          </w:tcPr>
          <w:p w14:paraId="21A4BB7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47B789A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6728E74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41.7</w:t>
            </w:r>
          </w:p>
        </w:tc>
        <w:tc>
          <w:tcPr>
            <w:tcW w:w="970" w:type="dxa"/>
            <w:tcBorders>
              <w:top w:val="nil"/>
              <w:left w:val="nil"/>
              <w:bottom w:val="nil"/>
              <w:right w:val="nil"/>
            </w:tcBorders>
            <w:shd w:val="clear" w:color="000000" w:fill="FFFFFF"/>
            <w:vAlign w:val="bottom"/>
            <w:hideMark/>
          </w:tcPr>
          <w:p w14:paraId="273E0C5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41.72</w:t>
            </w:r>
          </w:p>
        </w:tc>
      </w:tr>
      <w:tr w:rsidR="00B64282" w:rsidRPr="00B64282" w14:paraId="61CD55CD" w14:textId="77777777" w:rsidTr="00B64282">
        <w:trPr>
          <w:trHeight w:val="216"/>
        </w:trPr>
        <w:tc>
          <w:tcPr>
            <w:tcW w:w="2940" w:type="dxa"/>
            <w:tcBorders>
              <w:top w:val="nil"/>
              <w:left w:val="nil"/>
              <w:bottom w:val="nil"/>
              <w:right w:val="nil"/>
            </w:tcBorders>
            <w:shd w:val="clear" w:color="000000" w:fill="FFFFFF"/>
            <w:noWrap/>
            <w:vAlign w:val="bottom"/>
            <w:hideMark/>
          </w:tcPr>
          <w:p w14:paraId="6D27192A"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0FFD61D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-10 to 10</w:t>
            </w:r>
          </w:p>
        </w:tc>
        <w:tc>
          <w:tcPr>
            <w:tcW w:w="521" w:type="dxa"/>
            <w:tcBorders>
              <w:top w:val="nil"/>
              <w:left w:val="nil"/>
              <w:bottom w:val="nil"/>
              <w:right w:val="nil"/>
            </w:tcBorders>
            <w:shd w:val="clear" w:color="000000" w:fill="FFFFFF"/>
            <w:noWrap/>
            <w:vAlign w:val="bottom"/>
            <w:hideMark/>
          </w:tcPr>
          <w:p w14:paraId="069E1E4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7AFCB96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4C625B7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-1.8</w:t>
            </w:r>
          </w:p>
        </w:tc>
        <w:tc>
          <w:tcPr>
            <w:tcW w:w="970" w:type="dxa"/>
            <w:tcBorders>
              <w:top w:val="nil"/>
              <w:left w:val="nil"/>
              <w:bottom w:val="nil"/>
              <w:right w:val="nil"/>
            </w:tcBorders>
            <w:shd w:val="clear" w:color="000000" w:fill="FFFFFF"/>
            <w:vAlign w:val="bottom"/>
            <w:hideMark/>
          </w:tcPr>
          <w:p w14:paraId="745AFDF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-1.82</w:t>
            </w:r>
          </w:p>
        </w:tc>
      </w:tr>
      <w:tr w:rsidR="00B64282" w:rsidRPr="00B64282" w14:paraId="43F0EC1D" w14:textId="77777777" w:rsidTr="00B64282">
        <w:trPr>
          <w:trHeight w:val="216"/>
        </w:trPr>
        <w:tc>
          <w:tcPr>
            <w:tcW w:w="2940" w:type="dxa"/>
            <w:tcBorders>
              <w:top w:val="nil"/>
              <w:left w:val="nil"/>
              <w:bottom w:val="nil"/>
              <w:right w:val="nil"/>
            </w:tcBorders>
            <w:shd w:val="clear" w:color="000000" w:fill="FFFFFF"/>
            <w:noWrap/>
            <w:vAlign w:val="bottom"/>
            <w:hideMark/>
          </w:tcPr>
          <w:p w14:paraId="1D618359"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40F8BA0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 to 12</w:t>
            </w:r>
          </w:p>
        </w:tc>
        <w:tc>
          <w:tcPr>
            <w:tcW w:w="521" w:type="dxa"/>
            <w:tcBorders>
              <w:top w:val="nil"/>
              <w:left w:val="nil"/>
              <w:bottom w:val="nil"/>
              <w:right w:val="nil"/>
            </w:tcBorders>
            <w:shd w:val="clear" w:color="000000" w:fill="FFFFFF"/>
            <w:noWrap/>
            <w:vAlign w:val="bottom"/>
            <w:hideMark/>
          </w:tcPr>
          <w:p w14:paraId="2106AB4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17E6078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6EBCABF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4.28</w:t>
            </w:r>
          </w:p>
        </w:tc>
        <w:tc>
          <w:tcPr>
            <w:tcW w:w="970" w:type="dxa"/>
            <w:tcBorders>
              <w:top w:val="nil"/>
              <w:left w:val="nil"/>
              <w:bottom w:val="nil"/>
              <w:right w:val="nil"/>
            </w:tcBorders>
            <w:shd w:val="clear" w:color="000000" w:fill="FFFFFF"/>
            <w:vAlign w:val="bottom"/>
            <w:hideMark/>
          </w:tcPr>
          <w:p w14:paraId="571E640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4.28</w:t>
            </w:r>
          </w:p>
        </w:tc>
      </w:tr>
      <w:tr w:rsidR="00B64282" w:rsidRPr="00B64282" w14:paraId="6EE7730B" w14:textId="77777777" w:rsidTr="00B64282">
        <w:trPr>
          <w:trHeight w:val="216"/>
        </w:trPr>
        <w:tc>
          <w:tcPr>
            <w:tcW w:w="2940" w:type="dxa"/>
            <w:tcBorders>
              <w:top w:val="nil"/>
              <w:left w:val="nil"/>
              <w:bottom w:val="nil"/>
              <w:right w:val="nil"/>
            </w:tcBorders>
            <w:shd w:val="clear" w:color="000000" w:fill="FFFFFF"/>
            <w:noWrap/>
            <w:vAlign w:val="bottom"/>
            <w:hideMark/>
          </w:tcPr>
          <w:p w14:paraId="0C9EE084"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4617E27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 to 6</w:t>
            </w:r>
          </w:p>
        </w:tc>
        <w:tc>
          <w:tcPr>
            <w:tcW w:w="521" w:type="dxa"/>
            <w:tcBorders>
              <w:top w:val="nil"/>
              <w:left w:val="nil"/>
              <w:bottom w:val="nil"/>
              <w:right w:val="nil"/>
            </w:tcBorders>
            <w:shd w:val="clear" w:color="000000" w:fill="FFFFFF"/>
            <w:noWrap/>
            <w:vAlign w:val="bottom"/>
            <w:hideMark/>
          </w:tcPr>
          <w:p w14:paraId="1D58107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2.2</w:t>
            </w:r>
          </w:p>
        </w:tc>
        <w:tc>
          <w:tcPr>
            <w:tcW w:w="1334" w:type="dxa"/>
            <w:tcBorders>
              <w:top w:val="nil"/>
              <w:left w:val="nil"/>
              <w:bottom w:val="nil"/>
              <w:right w:val="nil"/>
            </w:tcBorders>
            <w:shd w:val="clear" w:color="000000" w:fill="FFFFFF"/>
            <w:noWrap/>
            <w:vAlign w:val="bottom"/>
            <w:hideMark/>
          </w:tcPr>
          <w:p w14:paraId="567CEDF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11C1E7D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56E6CA3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3C425337" w14:textId="77777777" w:rsidTr="00B64282">
        <w:trPr>
          <w:trHeight w:val="216"/>
        </w:trPr>
        <w:tc>
          <w:tcPr>
            <w:tcW w:w="2940" w:type="dxa"/>
            <w:tcBorders>
              <w:top w:val="nil"/>
              <w:left w:val="nil"/>
              <w:bottom w:val="nil"/>
              <w:right w:val="nil"/>
            </w:tcBorders>
            <w:shd w:val="clear" w:color="000000" w:fill="FFFFFF"/>
            <w:noWrap/>
            <w:vAlign w:val="bottom"/>
            <w:hideMark/>
          </w:tcPr>
          <w:p w14:paraId="40356482"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5B5D9E4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-15 to 10</w:t>
            </w:r>
          </w:p>
        </w:tc>
        <w:tc>
          <w:tcPr>
            <w:tcW w:w="521" w:type="dxa"/>
            <w:tcBorders>
              <w:top w:val="nil"/>
              <w:left w:val="nil"/>
              <w:bottom w:val="nil"/>
              <w:right w:val="nil"/>
            </w:tcBorders>
            <w:shd w:val="clear" w:color="000000" w:fill="FFFFFF"/>
            <w:noWrap/>
            <w:vAlign w:val="bottom"/>
            <w:hideMark/>
          </w:tcPr>
          <w:p w14:paraId="318DD57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w:t>
            </w:r>
          </w:p>
        </w:tc>
        <w:tc>
          <w:tcPr>
            <w:tcW w:w="1334" w:type="dxa"/>
            <w:tcBorders>
              <w:top w:val="nil"/>
              <w:left w:val="nil"/>
              <w:bottom w:val="nil"/>
              <w:right w:val="nil"/>
            </w:tcBorders>
            <w:shd w:val="clear" w:color="000000" w:fill="FFFFFF"/>
            <w:noWrap/>
            <w:vAlign w:val="bottom"/>
            <w:hideMark/>
          </w:tcPr>
          <w:p w14:paraId="294347F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152CB3B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6EF8077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15B756CE" w14:textId="77777777" w:rsidTr="00B64282">
        <w:trPr>
          <w:trHeight w:val="216"/>
        </w:trPr>
        <w:tc>
          <w:tcPr>
            <w:tcW w:w="2940" w:type="dxa"/>
            <w:tcBorders>
              <w:top w:val="nil"/>
              <w:left w:val="nil"/>
              <w:bottom w:val="nil"/>
              <w:right w:val="nil"/>
            </w:tcBorders>
            <w:shd w:val="clear" w:color="000000" w:fill="FFFFFF"/>
            <w:noWrap/>
            <w:vAlign w:val="bottom"/>
            <w:hideMark/>
          </w:tcPr>
          <w:p w14:paraId="577F44AA"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487A05E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 to 10</w:t>
            </w:r>
          </w:p>
        </w:tc>
        <w:tc>
          <w:tcPr>
            <w:tcW w:w="521" w:type="dxa"/>
            <w:tcBorders>
              <w:top w:val="nil"/>
              <w:left w:val="nil"/>
              <w:bottom w:val="nil"/>
              <w:right w:val="nil"/>
            </w:tcBorders>
            <w:shd w:val="clear" w:color="000000" w:fill="FFFFFF"/>
            <w:noWrap/>
            <w:vAlign w:val="bottom"/>
            <w:hideMark/>
          </w:tcPr>
          <w:p w14:paraId="0C402D3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w:t>
            </w:r>
          </w:p>
        </w:tc>
        <w:tc>
          <w:tcPr>
            <w:tcW w:w="1334" w:type="dxa"/>
            <w:tcBorders>
              <w:top w:val="nil"/>
              <w:left w:val="nil"/>
              <w:bottom w:val="nil"/>
              <w:right w:val="nil"/>
            </w:tcBorders>
            <w:shd w:val="clear" w:color="000000" w:fill="FFFFFF"/>
            <w:noWrap/>
            <w:vAlign w:val="bottom"/>
            <w:hideMark/>
          </w:tcPr>
          <w:p w14:paraId="1513F585"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39BEB4E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642FB81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2EE30EBD" w14:textId="77777777" w:rsidTr="00B64282">
        <w:trPr>
          <w:trHeight w:val="216"/>
        </w:trPr>
        <w:tc>
          <w:tcPr>
            <w:tcW w:w="2940" w:type="dxa"/>
            <w:tcBorders>
              <w:top w:val="nil"/>
              <w:left w:val="nil"/>
              <w:bottom w:val="nil"/>
              <w:right w:val="nil"/>
            </w:tcBorders>
            <w:shd w:val="clear" w:color="000000" w:fill="FFFFFF"/>
            <w:noWrap/>
            <w:vAlign w:val="bottom"/>
            <w:hideMark/>
          </w:tcPr>
          <w:p w14:paraId="3589D2A3"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live-fish fishery</w:t>
            </w:r>
          </w:p>
        </w:tc>
        <w:tc>
          <w:tcPr>
            <w:tcW w:w="874" w:type="dxa"/>
            <w:tcBorders>
              <w:top w:val="nil"/>
              <w:left w:val="nil"/>
              <w:bottom w:val="nil"/>
              <w:right w:val="nil"/>
            </w:tcBorders>
            <w:shd w:val="clear" w:color="000000" w:fill="FFFFFF"/>
            <w:noWrap/>
            <w:vAlign w:val="bottom"/>
            <w:hideMark/>
          </w:tcPr>
          <w:p w14:paraId="03627AB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521" w:type="dxa"/>
            <w:tcBorders>
              <w:top w:val="nil"/>
              <w:left w:val="nil"/>
              <w:bottom w:val="nil"/>
              <w:right w:val="nil"/>
            </w:tcBorders>
            <w:shd w:val="clear" w:color="000000" w:fill="FFFFFF"/>
            <w:noWrap/>
            <w:vAlign w:val="bottom"/>
            <w:hideMark/>
          </w:tcPr>
          <w:p w14:paraId="740AFE4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64CA837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576" w:type="dxa"/>
            <w:tcBorders>
              <w:top w:val="nil"/>
              <w:left w:val="nil"/>
              <w:bottom w:val="nil"/>
              <w:right w:val="nil"/>
            </w:tcBorders>
            <w:shd w:val="clear" w:color="000000" w:fill="FFFFFF"/>
            <w:noWrap/>
            <w:vAlign w:val="bottom"/>
            <w:hideMark/>
          </w:tcPr>
          <w:p w14:paraId="4821A48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4DB1890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539D2A7B" w14:textId="77777777" w:rsidTr="00B64282">
        <w:trPr>
          <w:trHeight w:val="216"/>
        </w:trPr>
        <w:tc>
          <w:tcPr>
            <w:tcW w:w="2940" w:type="dxa"/>
            <w:tcBorders>
              <w:top w:val="nil"/>
              <w:left w:val="nil"/>
              <w:bottom w:val="nil"/>
              <w:right w:val="nil"/>
            </w:tcBorders>
            <w:shd w:val="clear" w:color="000000" w:fill="FFFFFF"/>
            <w:noWrap/>
            <w:vAlign w:val="bottom"/>
            <w:hideMark/>
          </w:tcPr>
          <w:p w14:paraId="57B934C9"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772AF1D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15 to 50</w:t>
            </w:r>
          </w:p>
        </w:tc>
        <w:tc>
          <w:tcPr>
            <w:tcW w:w="521" w:type="dxa"/>
            <w:tcBorders>
              <w:top w:val="nil"/>
              <w:left w:val="nil"/>
              <w:bottom w:val="nil"/>
              <w:right w:val="nil"/>
            </w:tcBorders>
            <w:shd w:val="clear" w:color="000000" w:fill="FFFFFF"/>
            <w:noWrap/>
            <w:vAlign w:val="bottom"/>
            <w:hideMark/>
          </w:tcPr>
          <w:p w14:paraId="458C916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3CB232F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1B5B24A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34.6</w:t>
            </w:r>
          </w:p>
        </w:tc>
        <w:tc>
          <w:tcPr>
            <w:tcW w:w="970" w:type="dxa"/>
            <w:tcBorders>
              <w:top w:val="nil"/>
              <w:left w:val="nil"/>
              <w:bottom w:val="nil"/>
              <w:right w:val="nil"/>
            </w:tcBorders>
            <w:shd w:val="clear" w:color="000000" w:fill="FFFFFF"/>
            <w:vAlign w:val="bottom"/>
            <w:hideMark/>
          </w:tcPr>
          <w:p w14:paraId="129AB1A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34.58</w:t>
            </w:r>
          </w:p>
        </w:tc>
      </w:tr>
      <w:tr w:rsidR="00B64282" w:rsidRPr="00B64282" w14:paraId="7A46E3E6" w14:textId="77777777" w:rsidTr="00B64282">
        <w:trPr>
          <w:trHeight w:val="216"/>
        </w:trPr>
        <w:tc>
          <w:tcPr>
            <w:tcW w:w="2940" w:type="dxa"/>
            <w:tcBorders>
              <w:top w:val="nil"/>
              <w:left w:val="nil"/>
              <w:bottom w:val="nil"/>
              <w:right w:val="nil"/>
            </w:tcBorders>
            <w:shd w:val="clear" w:color="000000" w:fill="FFFFFF"/>
            <w:noWrap/>
            <w:vAlign w:val="bottom"/>
            <w:hideMark/>
          </w:tcPr>
          <w:p w14:paraId="4F7384FA"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1DC151E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-10 to 10</w:t>
            </w:r>
          </w:p>
        </w:tc>
        <w:tc>
          <w:tcPr>
            <w:tcW w:w="521" w:type="dxa"/>
            <w:tcBorders>
              <w:top w:val="nil"/>
              <w:left w:val="nil"/>
              <w:bottom w:val="nil"/>
              <w:right w:val="nil"/>
            </w:tcBorders>
            <w:shd w:val="clear" w:color="000000" w:fill="FFFFFF"/>
            <w:noWrap/>
            <w:vAlign w:val="bottom"/>
            <w:hideMark/>
          </w:tcPr>
          <w:p w14:paraId="1C70A22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280A713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33A60EC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w:t>
            </w:r>
          </w:p>
        </w:tc>
        <w:tc>
          <w:tcPr>
            <w:tcW w:w="970" w:type="dxa"/>
            <w:tcBorders>
              <w:top w:val="nil"/>
              <w:left w:val="nil"/>
              <w:bottom w:val="nil"/>
              <w:right w:val="nil"/>
            </w:tcBorders>
            <w:shd w:val="clear" w:color="000000" w:fill="FFFFFF"/>
            <w:vAlign w:val="bottom"/>
            <w:hideMark/>
          </w:tcPr>
          <w:p w14:paraId="049243F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-0.98</w:t>
            </w:r>
          </w:p>
        </w:tc>
      </w:tr>
      <w:tr w:rsidR="00B64282" w:rsidRPr="00B64282" w14:paraId="52342B72" w14:textId="77777777" w:rsidTr="00B64282">
        <w:trPr>
          <w:trHeight w:val="216"/>
        </w:trPr>
        <w:tc>
          <w:tcPr>
            <w:tcW w:w="2940" w:type="dxa"/>
            <w:tcBorders>
              <w:top w:val="nil"/>
              <w:left w:val="nil"/>
              <w:bottom w:val="nil"/>
              <w:right w:val="nil"/>
            </w:tcBorders>
            <w:shd w:val="clear" w:color="000000" w:fill="FFFFFF"/>
            <w:noWrap/>
            <w:vAlign w:val="bottom"/>
            <w:hideMark/>
          </w:tcPr>
          <w:p w14:paraId="0CA1E818"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3A5185A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 to 12</w:t>
            </w:r>
          </w:p>
        </w:tc>
        <w:tc>
          <w:tcPr>
            <w:tcW w:w="521" w:type="dxa"/>
            <w:tcBorders>
              <w:top w:val="nil"/>
              <w:left w:val="nil"/>
              <w:bottom w:val="nil"/>
              <w:right w:val="nil"/>
            </w:tcBorders>
            <w:shd w:val="clear" w:color="000000" w:fill="FFFFFF"/>
            <w:noWrap/>
            <w:vAlign w:val="bottom"/>
            <w:hideMark/>
          </w:tcPr>
          <w:p w14:paraId="64816CE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543C935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32ED693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2.79</w:t>
            </w:r>
          </w:p>
        </w:tc>
        <w:tc>
          <w:tcPr>
            <w:tcW w:w="970" w:type="dxa"/>
            <w:tcBorders>
              <w:top w:val="nil"/>
              <w:left w:val="nil"/>
              <w:bottom w:val="nil"/>
              <w:right w:val="nil"/>
            </w:tcBorders>
            <w:shd w:val="clear" w:color="000000" w:fill="FFFFFF"/>
            <w:vAlign w:val="bottom"/>
            <w:hideMark/>
          </w:tcPr>
          <w:p w14:paraId="58EB33E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2.79</w:t>
            </w:r>
          </w:p>
        </w:tc>
      </w:tr>
      <w:tr w:rsidR="00B64282" w:rsidRPr="00B64282" w14:paraId="6C76A5BB" w14:textId="77777777" w:rsidTr="00B64282">
        <w:trPr>
          <w:trHeight w:val="216"/>
        </w:trPr>
        <w:tc>
          <w:tcPr>
            <w:tcW w:w="2940" w:type="dxa"/>
            <w:tcBorders>
              <w:top w:val="nil"/>
              <w:left w:val="nil"/>
              <w:bottom w:val="nil"/>
              <w:right w:val="nil"/>
            </w:tcBorders>
            <w:shd w:val="clear" w:color="000000" w:fill="FFFFFF"/>
            <w:noWrap/>
            <w:vAlign w:val="bottom"/>
            <w:hideMark/>
          </w:tcPr>
          <w:p w14:paraId="3673832A" w14:textId="77777777" w:rsidR="00B64282" w:rsidRPr="00B64282" w:rsidRDefault="00B64282" w:rsidP="00B64282">
            <w:pPr>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087BB86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 to 6</w:t>
            </w:r>
          </w:p>
        </w:tc>
        <w:tc>
          <w:tcPr>
            <w:tcW w:w="521" w:type="dxa"/>
            <w:tcBorders>
              <w:top w:val="nil"/>
              <w:left w:val="nil"/>
              <w:bottom w:val="nil"/>
              <w:right w:val="nil"/>
            </w:tcBorders>
            <w:shd w:val="clear" w:color="000000" w:fill="FFFFFF"/>
            <w:noWrap/>
            <w:vAlign w:val="bottom"/>
            <w:hideMark/>
          </w:tcPr>
          <w:p w14:paraId="0D5F031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11066CD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3E8B162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4.15</w:t>
            </w:r>
          </w:p>
        </w:tc>
        <w:tc>
          <w:tcPr>
            <w:tcW w:w="970" w:type="dxa"/>
            <w:tcBorders>
              <w:top w:val="nil"/>
              <w:left w:val="nil"/>
              <w:bottom w:val="nil"/>
              <w:right w:val="nil"/>
            </w:tcBorders>
            <w:shd w:val="clear" w:color="000000" w:fill="FFFFFF"/>
            <w:vAlign w:val="bottom"/>
            <w:hideMark/>
          </w:tcPr>
          <w:p w14:paraId="78DDB50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4.15</w:t>
            </w:r>
          </w:p>
        </w:tc>
      </w:tr>
      <w:tr w:rsidR="00B64282" w:rsidRPr="00B64282" w14:paraId="10754D33" w14:textId="77777777" w:rsidTr="00B64282">
        <w:trPr>
          <w:trHeight w:val="216"/>
        </w:trPr>
        <w:tc>
          <w:tcPr>
            <w:tcW w:w="2940" w:type="dxa"/>
            <w:tcBorders>
              <w:top w:val="nil"/>
              <w:left w:val="nil"/>
              <w:bottom w:val="nil"/>
              <w:right w:val="nil"/>
            </w:tcBorders>
            <w:shd w:val="clear" w:color="000000" w:fill="FFFFFF"/>
            <w:noWrap/>
            <w:vAlign w:val="bottom"/>
            <w:hideMark/>
          </w:tcPr>
          <w:p w14:paraId="1EC0EF32"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6AA5192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-15 to 10</w:t>
            </w:r>
          </w:p>
        </w:tc>
        <w:tc>
          <w:tcPr>
            <w:tcW w:w="521" w:type="dxa"/>
            <w:tcBorders>
              <w:top w:val="nil"/>
              <w:left w:val="nil"/>
              <w:bottom w:val="nil"/>
              <w:right w:val="nil"/>
            </w:tcBorders>
            <w:shd w:val="clear" w:color="000000" w:fill="FFFFFF"/>
            <w:noWrap/>
            <w:vAlign w:val="bottom"/>
            <w:hideMark/>
          </w:tcPr>
          <w:p w14:paraId="5AC375D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w:t>
            </w:r>
          </w:p>
        </w:tc>
        <w:tc>
          <w:tcPr>
            <w:tcW w:w="1334" w:type="dxa"/>
            <w:tcBorders>
              <w:top w:val="nil"/>
              <w:left w:val="nil"/>
              <w:bottom w:val="nil"/>
              <w:right w:val="nil"/>
            </w:tcBorders>
            <w:shd w:val="clear" w:color="000000" w:fill="FFFFFF"/>
            <w:noWrap/>
            <w:vAlign w:val="bottom"/>
            <w:hideMark/>
          </w:tcPr>
          <w:p w14:paraId="178B9BA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61E04A5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749197B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63DC3E07" w14:textId="77777777" w:rsidTr="00B64282">
        <w:trPr>
          <w:trHeight w:val="216"/>
        </w:trPr>
        <w:tc>
          <w:tcPr>
            <w:tcW w:w="2940" w:type="dxa"/>
            <w:tcBorders>
              <w:top w:val="nil"/>
              <w:left w:val="nil"/>
              <w:bottom w:val="nil"/>
              <w:right w:val="nil"/>
            </w:tcBorders>
            <w:shd w:val="clear" w:color="000000" w:fill="FFFFFF"/>
            <w:noWrap/>
            <w:vAlign w:val="bottom"/>
            <w:hideMark/>
          </w:tcPr>
          <w:p w14:paraId="7F1F6694"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72AF3FC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 to 10</w:t>
            </w:r>
          </w:p>
        </w:tc>
        <w:tc>
          <w:tcPr>
            <w:tcW w:w="521" w:type="dxa"/>
            <w:tcBorders>
              <w:top w:val="nil"/>
              <w:left w:val="nil"/>
              <w:bottom w:val="nil"/>
              <w:right w:val="nil"/>
            </w:tcBorders>
            <w:shd w:val="clear" w:color="000000" w:fill="FFFFFF"/>
            <w:noWrap/>
            <w:vAlign w:val="bottom"/>
            <w:hideMark/>
          </w:tcPr>
          <w:p w14:paraId="482F042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4EBFD31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301201A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-3.2</w:t>
            </w:r>
          </w:p>
        </w:tc>
        <w:tc>
          <w:tcPr>
            <w:tcW w:w="970" w:type="dxa"/>
            <w:tcBorders>
              <w:top w:val="nil"/>
              <w:left w:val="nil"/>
              <w:bottom w:val="nil"/>
              <w:right w:val="nil"/>
            </w:tcBorders>
            <w:shd w:val="clear" w:color="000000" w:fill="FFFFFF"/>
            <w:vAlign w:val="bottom"/>
            <w:hideMark/>
          </w:tcPr>
          <w:p w14:paraId="3DD65DE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-3.17</w:t>
            </w:r>
          </w:p>
        </w:tc>
      </w:tr>
      <w:tr w:rsidR="00B64282" w:rsidRPr="00B64282" w14:paraId="52A5CBB7" w14:textId="77777777" w:rsidTr="00B64282">
        <w:trPr>
          <w:trHeight w:val="216"/>
        </w:trPr>
        <w:tc>
          <w:tcPr>
            <w:tcW w:w="2940" w:type="dxa"/>
            <w:tcBorders>
              <w:top w:val="nil"/>
              <w:left w:val="nil"/>
              <w:bottom w:val="nil"/>
              <w:right w:val="nil"/>
            </w:tcBorders>
            <w:shd w:val="clear" w:color="000000" w:fill="FFFFFF"/>
            <w:noWrap/>
            <w:vAlign w:val="bottom"/>
            <w:hideMark/>
          </w:tcPr>
          <w:p w14:paraId="134482B7"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Recreational</w:t>
            </w:r>
          </w:p>
        </w:tc>
        <w:tc>
          <w:tcPr>
            <w:tcW w:w="874" w:type="dxa"/>
            <w:tcBorders>
              <w:top w:val="nil"/>
              <w:left w:val="nil"/>
              <w:bottom w:val="nil"/>
              <w:right w:val="nil"/>
            </w:tcBorders>
            <w:shd w:val="clear" w:color="000000" w:fill="FFFFFF"/>
            <w:noWrap/>
            <w:vAlign w:val="bottom"/>
            <w:hideMark/>
          </w:tcPr>
          <w:p w14:paraId="465756B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521" w:type="dxa"/>
            <w:tcBorders>
              <w:top w:val="nil"/>
              <w:left w:val="nil"/>
              <w:bottom w:val="nil"/>
              <w:right w:val="nil"/>
            </w:tcBorders>
            <w:shd w:val="clear" w:color="000000" w:fill="FFFFFF"/>
            <w:noWrap/>
            <w:vAlign w:val="bottom"/>
            <w:hideMark/>
          </w:tcPr>
          <w:p w14:paraId="1FA7433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6ECB45F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576" w:type="dxa"/>
            <w:tcBorders>
              <w:top w:val="nil"/>
              <w:left w:val="nil"/>
              <w:bottom w:val="nil"/>
              <w:right w:val="nil"/>
            </w:tcBorders>
            <w:shd w:val="clear" w:color="000000" w:fill="FFFFFF"/>
            <w:noWrap/>
            <w:vAlign w:val="bottom"/>
            <w:hideMark/>
          </w:tcPr>
          <w:p w14:paraId="0746ECA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46F225E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18C42B67" w14:textId="77777777" w:rsidTr="00B64282">
        <w:trPr>
          <w:trHeight w:val="216"/>
        </w:trPr>
        <w:tc>
          <w:tcPr>
            <w:tcW w:w="2940" w:type="dxa"/>
            <w:tcBorders>
              <w:top w:val="nil"/>
              <w:left w:val="nil"/>
              <w:bottom w:val="nil"/>
              <w:right w:val="nil"/>
            </w:tcBorders>
            <w:shd w:val="clear" w:color="000000" w:fill="FFFFFF"/>
            <w:noWrap/>
            <w:vAlign w:val="bottom"/>
            <w:hideMark/>
          </w:tcPr>
          <w:p w14:paraId="3D85046C"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33076E04"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15 to 50</w:t>
            </w:r>
          </w:p>
        </w:tc>
        <w:tc>
          <w:tcPr>
            <w:tcW w:w="521" w:type="dxa"/>
            <w:tcBorders>
              <w:top w:val="nil"/>
              <w:left w:val="nil"/>
              <w:bottom w:val="nil"/>
              <w:right w:val="nil"/>
            </w:tcBorders>
            <w:shd w:val="clear" w:color="000000" w:fill="FFFFFF"/>
            <w:noWrap/>
            <w:vAlign w:val="bottom"/>
            <w:hideMark/>
          </w:tcPr>
          <w:p w14:paraId="3F144D9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08F0A3C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12C78C3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31.2</w:t>
            </w:r>
          </w:p>
        </w:tc>
        <w:tc>
          <w:tcPr>
            <w:tcW w:w="970" w:type="dxa"/>
            <w:tcBorders>
              <w:top w:val="nil"/>
              <w:left w:val="nil"/>
              <w:bottom w:val="nil"/>
              <w:right w:val="nil"/>
            </w:tcBorders>
            <w:shd w:val="clear" w:color="000000" w:fill="FFFFFF"/>
            <w:vAlign w:val="bottom"/>
            <w:hideMark/>
          </w:tcPr>
          <w:p w14:paraId="0C5AF70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31.24</w:t>
            </w:r>
          </w:p>
        </w:tc>
      </w:tr>
      <w:tr w:rsidR="00B64282" w:rsidRPr="00B64282" w14:paraId="28DA4EB2" w14:textId="77777777" w:rsidTr="00B64282">
        <w:trPr>
          <w:trHeight w:val="216"/>
        </w:trPr>
        <w:tc>
          <w:tcPr>
            <w:tcW w:w="2940" w:type="dxa"/>
            <w:tcBorders>
              <w:top w:val="nil"/>
              <w:left w:val="nil"/>
              <w:bottom w:val="nil"/>
              <w:right w:val="nil"/>
            </w:tcBorders>
            <w:shd w:val="clear" w:color="000000" w:fill="FFFFFF"/>
            <w:noWrap/>
            <w:vAlign w:val="bottom"/>
            <w:hideMark/>
          </w:tcPr>
          <w:p w14:paraId="38C1D00E"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7E57876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-10 to 10</w:t>
            </w:r>
          </w:p>
        </w:tc>
        <w:tc>
          <w:tcPr>
            <w:tcW w:w="521" w:type="dxa"/>
            <w:tcBorders>
              <w:top w:val="nil"/>
              <w:left w:val="nil"/>
              <w:bottom w:val="nil"/>
              <w:right w:val="nil"/>
            </w:tcBorders>
            <w:shd w:val="clear" w:color="000000" w:fill="FFFFFF"/>
            <w:noWrap/>
            <w:vAlign w:val="bottom"/>
            <w:hideMark/>
          </w:tcPr>
          <w:p w14:paraId="7EF3080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4C872365"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7765BE7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-3.1</w:t>
            </w:r>
          </w:p>
        </w:tc>
        <w:tc>
          <w:tcPr>
            <w:tcW w:w="970" w:type="dxa"/>
            <w:tcBorders>
              <w:top w:val="nil"/>
              <w:left w:val="nil"/>
              <w:bottom w:val="nil"/>
              <w:right w:val="nil"/>
            </w:tcBorders>
            <w:shd w:val="clear" w:color="000000" w:fill="FFFFFF"/>
            <w:vAlign w:val="bottom"/>
            <w:hideMark/>
          </w:tcPr>
          <w:p w14:paraId="1548E73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-3.05</w:t>
            </w:r>
          </w:p>
        </w:tc>
      </w:tr>
      <w:tr w:rsidR="00B64282" w:rsidRPr="00B64282" w14:paraId="63D8C561" w14:textId="77777777" w:rsidTr="00B64282">
        <w:trPr>
          <w:trHeight w:val="216"/>
        </w:trPr>
        <w:tc>
          <w:tcPr>
            <w:tcW w:w="2940" w:type="dxa"/>
            <w:tcBorders>
              <w:top w:val="nil"/>
              <w:left w:val="nil"/>
              <w:bottom w:val="nil"/>
              <w:right w:val="nil"/>
            </w:tcBorders>
            <w:shd w:val="clear" w:color="000000" w:fill="FFFFFF"/>
            <w:noWrap/>
            <w:vAlign w:val="bottom"/>
            <w:hideMark/>
          </w:tcPr>
          <w:p w14:paraId="5A09BADC"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42526C9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 to 12</w:t>
            </w:r>
          </w:p>
        </w:tc>
        <w:tc>
          <w:tcPr>
            <w:tcW w:w="521" w:type="dxa"/>
            <w:tcBorders>
              <w:top w:val="nil"/>
              <w:left w:val="nil"/>
              <w:bottom w:val="nil"/>
              <w:right w:val="nil"/>
            </w:tcBorders>
            <w:shd w:val="clear" w:color="000000" w:fill="FFFFFF"/>
            <w:noWrap/>
            <w:vAlign w:val="bottom"/>
            <w:hideMark/>
          </w:tcPr>
          <w:p w14:paraId="6F1D324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4E1DA714"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629F7E6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3.35</w:t>
            </w:r>
          </w:p>
        </w:tc>
        <w:tc>
          <w:tcPr>
            <w:tcW w:w="970" w:type="dxa"/>
            <w:tcBorders>
              <w:top w:val="nil"/>
              <w:left w:val="nil"/>
              <w:bottom w:val="nil"/>
              <w:right w:val="nil"/>
            </w:tcBorders>
            <w:shd w:val="clear" w:color="000000" w:fill="FFFFFF"/>
            <w:vAlign w:val="bottom"/>
            <w:hideMark/>
          </w:tcPr>
          <w:p w14:paraId="1BC15B5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3.35</w:t>
            </w:r>
          </w:p>
        </w:tc>
      </w:tr>
      <w:tr w:rsidR="00B64282" w:rsidRPr="00B64282" w14:paraId="19E0939F" w14:textId="77777777" w:rsidTr="00B64282">
        <w:trPr>
          <w:trHeight w:val="216"/>
        </w:trPr>
        <w:tc>
          <w:tcPr>
            <w:tcW w:w="2940" w:type="dxa"/>
            <w:tcBorders>
              <w:top w:val="nil"/>
              <w:left w:val="nil"/>
              <w:bottom w:val="nil"/>
              <w:right w:val="nil"/>
            </w:tcBorders>
            <w:shd w:val="clear" w:color="000000" w:fill="FFFFFF"/>
            <w:noWrap/>
            <w:vAlign w:val="bottom"/>
            <w:hideMark/>
          </w:tcPr>
          <w:p w14:paraId="0E1918B8"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73D615B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 to 6</w:t>
            </w:r>
          </w:p>
        </w:tc>
        <w:tc>
          <w:tcPr>
            <w:tcW w:w="521" w:type="dxa"/>
            <w:tcBorders>
              <w:top w:val="nil"/>
              <w:left w:val="nil"/>
              <w:bottom w:val="nil"/>
              <w:right w:val="nil"/>
            </w:tcBorders>
            <w:shd w:val="clear" w:color="000000" w:fill="FFFFFF"/>
            <w:noWrap/>
            <w:vAlign w:val="bottom"/>
            <w:hideMark/>
          </w:tcPr>
          <w:p w14:paraId="770B391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2.2</w:t>
            </w:r>
          </w:p>
        </w:tc>
        <w:tc>
          <w:tcPr>
            <w:tcW w:w="1334" w:type="dxa"/>
            <w:tcBorders>
              <w:top w:val="nil"/>
              <w:left w:val="nil"/>
              <w:bottom w:val="nil"/>
              <w:right w:val="nil"/>
            </w:tcBorders>
            <w:shd w:val="clear" w:color="000000" w:fill="FFFFFF"/>
            <w:noWrap/>
            <w:vAlign w:val="bottom"/>
            <w:hideMark/>
          </w:tcPr>
          <w:p w14:paraId="049AD32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42A3028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02A548A5"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69227A4E" w14:textId="77777777" w:rsidTr="00B64282">
        <w:trPr>
          <w:trHeight w:val="216"/>
        </w:trPr>
        <w:tc>
          <w:tcPr>
            <w:tcW w:w="2940" w:type="dxa"/>
            <w:tcBorders>
              <w:top w:val="nil"/>
              <w:left w:val="nil"/>
              <w:bottom w:val="nil"/>
              <w:right w:val="nil"/>
            </w:tcBorders>
            <w:shd w:val="clear" w:color="000000" w:fill="FFFFFF"/>
            <w:noWrap/>
            <w:vAlign w:val="bottom"/>
            <w:hideMark/>
          </w:tcPr>
          <w:p w14:paraId="578BFEA6"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30B50684"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-15 to 10</w:t>
            </w:r>
          </w:p>
        </w:tc>
        <w:tc>
          <w:tcPr>
            <w:tcW w:w="521" w:type="dxa"/>
            <w:tcBorders>
              <w:top w:val="nil"/>
              <w:left w:val="nil"/>
              <w:bottom w:val="nil"/>
              <w:right w:val="nil"/>
            </w:tcBorders>
            <w:shd w:val="clear" w:color="000000" w:fill="FFFFFF"/>
            <w:noWrap/>
            <w:vAlign w:val="bottom"/>
            <w:hideMark/>
          </w:tcPr>
          <w:p w14:paraId="2BC7B21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w:t>
            </w:r>
          </w:p>
        </w:tc>
        <w:tc>
          <w:tcPr>
            <w:tcW w:w="1334" w:type="dxa"/>
            <w:tcBorders>
              <w:top w:val="nil"/>
              <w:left w:val="nil"/>
              <w:bottom w:val="nil"/>
              <w:right w:val="nil"/>
            </w:tcBorders>
            <w:shd w:val="clear" w:color="000000" w:fill="FFFFFF"/>
            <w:noWrap/>
            <w:vAlign w:val="bottom"/>
            <w:hideMark/>
          </w:tcPr>
          <w:p w14:paraId="270923A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24A8C58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79AFD244"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5C493335" w14:textId="77777777" w:rsidTr="00B64282">
        <w:trPr>
          <w:trHeight w:val="216"/>
        </w:trPr>
        <w:tc>
          <w:tcPr>
            <w:tcW w:w="2940" w:type="dxa"/>
            <w:tcBorders>
              <w:top w:val="nil"/>
              <w:left w:val="nil"/>
              <w:bottom w:val="nil"/>
              <w:right w:val="nil"/>
            </w:tcBorders>
            <w:shd w:val="clear" w:color="000000" w:fill="FFFFFF"/>
            <w:noWrap/>
            <w:vAlign w:val="bottom"/>
            <w:hideMark/>
          </w:tcPr>
          <w:p w14:paraId="6ABAE90F" w14:textId="77777777" w:rsidR="00B64282" w:rsidRPr="00B64282" w:rsidRDefault="00B64282" w:rsidP="00B64282">
            <w:pPr>
              <w:rPr>
                <w:rFonts w:ascii="Calibri" w:eastAsia="Times New Roman" w:hAnsi="Calibri" w:cs="Times New Roman"/>
                <w:color w:val="000000"/>
                <w:sz w:val="16"/>
                <w:szCs w:val="16"/>
              </w:rPr>
            </w:pPr>
            <w:r w:rsidRPr="00B64282">
              <w:rPr>
                <w:rFonts w:ascii="Calibri" w:eastAsia="Times New Roman" w:hAnsi="Calibri"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1F8BE5C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 to 10</w:t>
            </w:r>
          </w:p>
        </w:tc>
        <w:tc>
          <w:tcPr>
            <w:tcW w:w="521" w:type="dxa"/>
            <w:tcBorders>
              <w:top w:val="nil"/>
              <w:left w:val="nil"/>
              <w:bottom w:val="nil"/>
              <w:right w:val="nil"/>
            </w:tcBorders>
            <w:shd w:val="clear" w:color="000000" w:fill="FFFFFF"/>
            <w:noWrap/>
            <w:vAlign w:val="bottom"/>
            <w:hideMark/>
          </w:tcPr>
          <w:p w14:paraId="54FACA6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w:t>
            </w:r>
          </w:p>
        </w:tc>
        <w:tc>
          <w:tcPr>
            <w:tcW w:w="1334" w:type="dxa"/>
            <w:tcBorders>
              <w:top w:val="nil"/>
              <w:left w:val="nil"/>
              <w:bottom w:val="nil"/>
              <w:right w:val="nil"/>
            </w:tcBorders>
            <w:shd w:val="clear" w:color="000000" w:fill="FFFFFF"/>
            <w:noWrap/>
            <w:vAlign w:val="bottom"/>
            <w:hideMark/>
          </w:tcPr>
          <w:p w14:paraId="3433935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39A8DDE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1E55CA9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5C391D51" w14:textId="77777777" w:rsidTr="00B64282">
        <w:trPr>
          <w:trHeight w:val="216"/>
        </w:trPr>
        <w:tc>
          <w:tcPr>
            <w:tcW w:w="2940" w:type="dxa"/>
            <w:tcBorders>
              <w:top w:val="nil"/>
              <w:left w:val="nil"/>
              <w:bottom w:val="nil"/>
              <w:right w:val="nil"/>
            </w:tcBorders>
            <w:shd w:val="clear" w:color="000000" w:fill="FFFFFF"/>
            <w:noWrap/>
            <w:vAlign w:val="bottom"/>
            <w:hideMark/>
          </w:tcPr>
          <w:p w14:paraId="7F3E4EDE"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CPFV CPUE: 1988-1999</w:t>
            </w:r>
          </w:p>
        </w:tc>
        <w:tc>
          <w:tcPr>
            <w:tcW w:w="874" w:type="dxa"/>
            <w:tcBorders>
              <w:top w:val="nil"/>
              <w:left w:val="nil"/>
              <w:bottom w:val="nil"/>
              <w:right w:val="nil"/>
            </w:tcBorders>
            <w:shd w:val="clear" w:color="000000" w:fill="FFFFFF"/>
            <w:noWrap/>
            <w:vAlign w:val="bottom"/>
            <w:hideMark/>
          </w:tcPr>
          <w:p w14:paraId="146499F4"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521" w:type="dxa"/>
            <w:tcBorders>
              <w:top w:val="nil"/>
              <w:left w:val="nil"/>
              <w:bottom w:val="nil"/>
              <w:right w:val="nil"/>
            </w:tcBorders>
            <w:shd w:val="clear" w:color="000000" w:fill="FFFFFF"/>
            <w:noWrap/>
            <w:vAlign w:val="bottom"/>
            <w:hideMark/>
          </w:tcPr>
          <w:p w14:paraId="7272F07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3E80FD3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576" w:type="dxa"/>
            <w:tcBorders>
              <w:top w:val="nil"/>
              <w:left w:val="nil"/>
              <w:bottom w:val="nil"/>
              <w:right w:val="nil"/>
            </w:tcBorders>
            <w:shd w:val="clear" w:color="000000" w:fill="FFFFFF"/>
            <w:noWrap/>
            <w:vAlign w:val="bottom"/>
            <w:hideMark/>
          </w:tcPr>
          <w:p w14:paraId="757F395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2CC6A87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7B84A9AC" w14:textId="77777777" w:rsidTr="00B64282">
        <w:trPr>
          <w:trHeight w:val="216"/>
        </w:trPr>
        <w:tc>
          <w:tcPr>
            <w:tcW w:w="2940" w:type="dxa"/>
            <w:tcBorders>
              <w:top w:val="nil"/>
              <w:left w:val="nil"/>
              <w:bottom w:val="nil"/>
              <w:right w:val="nil"/>
            </w:tcBorders>
            <w:shd w:val="clear" w:color="000000" w:fill="FFFFFF"/>
            <w:noWrap/>
            <w:vAlign w:val="bottom"/>
            <w:hideMark/>
          </w:tcPr>
          <w:p w14:paraId="16268897"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5F52CC5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15 to 50</w:t>
            </w:r>
          </w:p>
        </w:tc>
        <w:tc>
          <w:tcPr>
            <w:tcW w:w="521" w:type="dxa"/>
            <w:tcBorders>
              <w:top w:val="nil"/>
              <w:left w:val="nil"/>
              <w:bottom w:val="nil"/>
              <w:right w:val="nil"/>
            </w:tcBorders>
            <w:shd w:val="clear" w:color="000000" w:fill="FFFFFF"/>
            <w:noWrap/>
            <w:vAlign w:val="bottom"/>
            <w:hideMark/>
          </w:tcPr>
          <w:p w14:paraId="0676FEE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1E1CB13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4DC75CA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26.9</w:t>
            </w:r>
          </w:p>
        </w:tc>
        <w:tc>
          <w:tcPr>
            <w:tcW w:w="970" w:type="dxa"/>
            <w:tcBorders>
              <w:top w:val="nil"/>
              <w:left w:val="nil"/>
              <w:bottom w:val="nil"/>
              <w:right w:val="nil"/>
            </w:tcBorders>
            <w:shd w:val="clear" w:color="000000" w:fill="FFFFFF"/>
            <w:vAlign w:val="bottom"/>
            <w:hideMark/>
          </w:tcPr>
          <w:p w14:paraId="743A4C0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26.89</w:t>
            </w:r>
          </w:p>
        </w:tc>
      </w:tr>
      <w:tr w:rsidR="00B64282" w:rsidRPr="00B64282" w14:paraId="44AD724D" w14:textId="77777777" w:rsidTr="00B64282">
        <w:trPr>
          <w:trHeight w:val="216"/>
        </w:trPr>
        <w:tc>
          <w:tcPr>
            <w:tcW w:w="2940" w:type="dxa"/>
            <w:tcBorders>
              <w:top w:val="nil"/>
              <w:left w:val="nil"/>
              <w:bottom w:val="nil"/>
              <w:right w:val="nil"/>
            </w:tcBorders>
            <w:shd w:val="clear" w:color="000000" w:fill="FFFFFF"/>
            <w:noWrap/>
            <w:vAlign w:val="bottom"/>
            <w:hideMark/>
          </w:tcPr>
          <w:p w14:paraId="2B6E1D9A"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3A72690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-10 to 10</w:t>
            </w:r>
          </w:p>
        </w:tc>
        <w:tc>
          <w:tcPr>
            <w:tcW w:w="521" w:type="dxa"/>
            <w:tcBorders>
              <w:top w:val="nil"/>
              <w:left w:val="nil"/>
              <w:bottom w:val="nil"/>
              <w:right w:val="nil"/>
            </w:tcBorders>
            <w:shd w:val="clear" w:color="000000" w:fill="FFFFFF"/>
            <w:noWrap/>
            <w:vAlign w:val="bottom"/>
            <w:hideMark/>
          </w:tcPr>
          <w:p w14:paraId="5232E67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05C119D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5C07F03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-2.1</w:t>
            </w:r>
          </w:p>
        </w:tc>
        <w:tc>
          <w:tcPr>
            <w:tcW w:w="970" w:type="dxa"/>
            <w:tcBorders>
              <w:top w:val="nil"/>
              <w:left w:val="nil"/>
              <w:bottom w:val="nil"/>
              <w:right w:val="nil"/>
            </w:tcBorders>
            <w:shd w:val="clear" w:color="000000" w:fill="FFFFFF"/>
            <w:vAlign w:val="bottom"/>
            <w:hideMark/>
          </w:tcPr>
          <w:p w14:paraId="37975BE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-2.12</w:t>
            </w:r>
          </w:p>
        </w:tc>
      </w:tr>
      <w:tr w:rsidR="00B64282" w:rsidRPr="00B64282" w14:paraId="700AB14F" w14:textId="77777777" w:rsidTr="00B64282">
        <w:trPr>
          <w:trHeight w:val="216"/>
        </w:trPr>
        <w:tc>
          <w:tcPr>
            <w:tcW w:w="2940" w:type="dxa"/>
            <w:tcBorders>
              <w:top w:val="nil"/>
              <w:left w:val="nil"/>
              <w:bottom w:val="nil"/>
              <w:right w:val="nil"/>
            </w:tcBorders>
            <w:shd w:val="clear" w:color="000000" w:fill="FFFFFF"/>
            <w:noWrap/>
            <w:vAlign w:val="bottom"/>
            <w:hideMark/>
          </w:tcPr>
          <w:p w14:paraId="4D06D574"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1A37A90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 to 12</w:t>
            </w:r>
          </w:p>
        </w:tc>
        <w:tc>
          <w:tcPr>
            <w:tcW w:w="521" w:type="dxa"/>
            <w:tcBorders>
              <w:top w:val="nil"/>
              <w:left w:val="nil"/>
              <w:bottom w:val="nil"/>
              <w:right w:val="nil"/>
            </w:tcBorders>
            <w:shd w:val="clear" w:color="000000" w:fill="FFFFFF"/>
            <w:noWrap/>
            <w:vAlign w:val="bottom"/>
            <w:hideMark/>
          </w:tcPr>
          <w:p w14:paraId="645CE60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5AF1B55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05C6D52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2.28</w:t>
            </w:r>
          </w:p>
        </w:tc>
        <w:tc>
          <w:tcPr>
            <w:tcW w:w="970" w:type="dxa"/>
            <w:tcBorders>
              <w:top w:val="nil"/>
              <w:left w:val="nil"/>
              <w:bottom w:val="nil"/>
              <w:right w:val="nil"/>
            </w:tcBorders>
            <w:shd w:val="clear" w:color="000000" w:fill="FFFFFF"/>
            <w:vAlign w:val="bottom"/>
            <w:hideMark/>
          </w:tcPr>
          <w:p w14:paraId="37EBE70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2.28</w:t>
            </w:r>
          </w:p>
        </w:tc>
      </w:tr>
      <w:tr w:rsidR="00B64282" w:rsidRPr="00B64282" w14:paraId="463B7D5B" w14:textId="77777777" w:rsidTr="00B64282">
        <w:trPr>
          <w:trHeight w:val="216"/>
        </w:trPr>
        <w:tc>
          <w:tcPr>
            <w:tcW w:w="2940" w:type="dxa"/>
            <w:tcBorders>
              <w:top w:val="nil"/>
              <w:left w:val="nil"/>
              <w:bottom w:val="nil"/>
              <w:right w:val="nil"/>
            </w:tcBorders>
            <w:shd w:val="clear" w:color="000000" w:fill="FFFFFF"/>
            <w:noWrap/>
            <w:vAlign w:val="bottom"/>
            <w:hideMark/>
          </w:tcPr>
          <w:p w14:paraId="6541259F"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0F4D439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 to 6</w:t>
            </w:r>
          </w:p>
        </w:tc>
        <w:tc>
          <w:tcPr>
            <w:tcW w:w="521" w:type="dxa"/>
            <w:tcBorders>
              <w:top w:val="nil"/>
              <w:left w:val="nil"/>
              <w:bottom w:val="nil"/>
              <w:right w:val="nil"/>
            </w:tcBorders>
            <w:shd w:val="clear" w:color="000000" w:fill="FFFFFF"/>
            <w:noWrap/>
            <w:vAlign w:val="bottom"/>
            <w:hideMark/>
          </w:tcPr>
          <w:p w14:paraId="2227CBB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2.2</w:t>
            </w:r>
          </w:p>
        </w:tc>
        <w:tc>
          <w:tcPr>
            <w:tcW w:w="1334" w:type="dxa"/>
            <w:tcBorders>
              <w:top w:val="nil"/>
              <w:left w:val="nil"/>
              <w:bottom w:val="nil"/>
              <w:right w:val="nil"/>
            </w:tcBorders>
            <w:shd w:val="clear" w:color="000000" w:fill="FFFFFF"/>
            <w:noWrap/>
            <w:vAlign w:val="bottom"/>
            <w:hideMark/>
          </w:tcPr>
          <w:p w14:paraId="6BBF9BC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30C7E8C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0039D8B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6E2DA1D6" w14:textId="77777777" w:rsidTr="00B64282">
        <w:trPr>
          <w:trHeight w:val="216"/>
        </w:trPr>
        <w:tc>
          <w:tcPr>
            <w:tcW w:w="2940" w:type="dxa"/>
            <w:tcBorders>
              <w:top w:val="nil"/>
              <w:left w:val="nil"/>
              <w:bottom w:val="nil"/>
              <w:right w:val="nil"/>
            </w:tcBorders>
            <w:shd w:val="clear" w:color="000000" w:fill="FFFFFF"/>
            <w:noWrap/>
            <w:vAlign w:val="bottom"/>
            <w:hideMark/>
          </w:tcPr>
          <w:p w14:paraId="7344F196"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36F4F47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-15 to 10</w:t>
            </w:r>
          </w:p>
        </w:tc>
        <w:tc>
          <w:tcPr>
            <w:tcW w:w="521" w:type="dxa"/>
            <w:tcBorders>
              <w:top w:val="nil"/>
              <w:left w:val="nil"/>
              <w:bottom w:val="nil"/>
              <w:right w:val="nil"/>
            </w:tcBorders>
            <w:shd w:val="clear" w:color="000000" w:fill="FFFFFF"/>
            <w:noWrap/>
            <w:vAlign w:val="bottom"/>
            <w:hideMark/>
          </w:tcPr>
          <w:p w14:paraId="6E524A9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w:t>
            </w:r>
          </w:p>
        </w:tc>
        <w:tc>
          <w:tcPr>
            <w:tcW w:w="1334" w:type="dxa"/>
            <w:tcBorders>
              <w:top w:val="nil"/>
              <w:left w:val="nil"/>
              <w:bottom w:val="nil"/>
              <w:right w:val="nil"/>
            </w:tcBorders>
            <w:shd w:val="clear" w:color="000000" w:fill="FFFFFF"/>
            <w:noWrap/>
            <w:vAlign w:val="bottom"/>
            <w:hideMark/>
          </w:tcPr>
          <w:p w14:paraId="6603B3B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3712EDF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6C3FFF2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048EADF3" w14:textId="77777777" w:rsidTr="00B64282">
        <w:trPr>
          <w:trHeight w:val="216"/>
        </w:trPr>
        <w:tc>
          <w:tcPr>
            <w:tcW w:w="2940" w:type="dxa"/>
            <w:tcBorders>
              <w:top w:val="nil"/>
              <w:left w:val="nil"/>
              <w:bottom w:val="nil"/>
              <w:right w:val="nil"/>
            </w:tcBorders>
            <w:shd w:val="clear" w:color="000000" w:fill="FFFFFF"/>
            <w:noWrap/>
            <w:vAlign w:val="bottom"/>
            <w:hideMark/>
          </w:tcPr>
          <w:p w14:paraId="67A68101"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79B003B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 to 10</w:t>
            </w:r>
          </w:p>
        </w:tc>
        <w:tc>
          <w:tcPr>
            <w:tcW w:w="521" w:type="dxa"/>
            <w:tcBorders>
              <w:top w:val="nil"/>
              <w:left w:val="nil"/>
              <w:bottom w:val="nil"/>
              <w:right w:val="nil"/>
            </w:tcBorders>
            <w:shd w:val="clear" w:color="000000" w:fill="FFFFFF"/>
            <w:noWrap/>
            <w:vAlign w:val="bottom"/>
            <w:hideMark/>
          </w:tcPr>
          <w:p w14:paraId="708B631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w:t>
            </w:r>
          </w:p>
        </w:tc>
        <w:tc>
          <w:tcPr>
            <w:tcW w:w="1334" w:type="dxa"/>
            <w:tcBorders>
              <w:top w:val="nil"/>
              <w:left w:val="nil"/>
              <w:bottom w:val="nil"/>
              <w:right w:val="nil"/>
            </w:tcBorders>
            <w:shd w:val="clear" w:color="000000" w:fill="FFFFFF"/>
            <w:noWrap/>
            <w:vAlign w:val="bottom"/>
            <w:hideMark/>
          </w:tcPr>
          <w:p w14:paraId="2E653A8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7C8235E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2A5B1DB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0DDF7F5A" w14:textId="77777777" w:rsidTr="00B64282">
        <w:trPr>
          <w:trHeight w:val="216"/>
        </w:trPr>
        <w:tc>
          <w:tcPr>
            <w:tcW w:w="2940" w:type="dxa"/>
            <w:tcBorders>
              <w:top w:val="nil"/>
              <w:left w:val="nil"/>
              <w:bottom w:val="nil"/>
              <w:right w:val="nil"/>
            </w:tcBorders>
            <w:shd w:val="clear" w:color="000000" w:fill="FFFFFF"/>
            <w:noWrap/>
            <w:vAlign w:val="bottom"/>
            <w:hideMark/>
          </w:tcPr>
          <w:p w14:paraId="70B401EA"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CPFV CPUE: 2000-2014</w:t>
            </w:r>
          </w:p>
        </w:tc>
        <w:tc>
          <w:tcPr>
            <w:tcW w:w="874" w:type="dxa"/>
            <w:tcBorders>
              <w:top w:val="nil"/>
              <w:left w:val="nil"/>
              <w:bottom w:val="nil"/>
              <w:right w:val="nil"/>
            </w:tcBorders>
            <w:shd w:val="clear" w:color="000000" w:fill="FFFFFF"/>
            <w:noWrap/>
            <w:vAlign w:val="bottom"/>
            <w:hideMark/>
          </w:tcPr>
          <w:p w14:paraId="44BA6884"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521" w:type="dxa"/>
            <w:tcBorders>
              <w:top w:val="nil"/>
              <w:left w:val="nil"/>
              <w:bottom w:val="nil"/>
              <w:right w:val="nil"/>
            </w:tcBorders>
            <w:shd w:val="clear" w:color="000000" w:fill="FFFFFF"/>
            <w:noWrap/>
            <w:vAlign w:val="bottom"/>
            <w:hideMark/>
          </w:tcPr>
          <w:p w14:paraId="3E48693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7AF8637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576" w:type="dxa"/>
            <w:tcBorders>
              <w:top w:val="nil"/>
              <w:left w:val="nil"/>
              <w:bottom w:val="nil"/>
              <w:right w:val="nil"/>
            </w:tcBorders>
            <w:shd w:val="clear" w:color="000000" w:fill="FFFFFF"/>
            <w:noWrap/>
            <w:vAlign w:val="bottom"/>
            <w:hideMark/>
          </w:tcPr>
          <w:p w14:paraId="260C2D2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3C2C6305"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7F122A26" w14:textId="77777777" w:rsidTr="00B64282">
        <w:trPr>
          <w:trHeight w:val="216"/>
        </w:trPr>
        <w:tc>
          <w:tcPr>
            <w:tcW w:w="2940" w:type="dxa"/>
            <w:tcBorders>
              <w:top w:val="nil"/>
              <w:left w:val="nil"/>
              <w:bottom w:val="nil"/>
              <w:right w:val="nil"/>
            </w:tcBorders>
            <w:shd w:val="clear" w:color="000000" w:fill="FFFFFF"/>
            <w:noWrap/>
            <w:vAlign w:val="bottom"/>
            <w:hideMark/>
          </w:tcPr>
          <w:p w14:paraId="52254C94"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7BF79C0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 to 5</w:t>
            </w:r>
          </w:p>
        </w:tc>
        <w:tc>
          <w:tcPr>
            <w:tcW w:w="521" w:type="dxa"/>
            <w:tcBorders>
              <w:top w:val="nil"/>
              <w:left w:val="nil"/>
              <w:bottom w:val="nil"/>
              <w:right w:val="nil"/>
            </w:tcBorders>
            <w:shd w:val="clear" w:color="000000" w:fill="FFFFFF"/>
            <w:noWrap/>
            <w:vAlign w:val="bottom"/>
            <w:hideMark/>
          </w:tcPr>
          <w:p w14:paraId="6529F00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w:t>
            </w:r>
          </w:p>
        </w:tc>
        <w:tc>
          <w:tcPr>
            <w:tcW w:w="1334" w:type="dxa"/>
            <w:tcBorders>
              <w:top w:val="nil"/>
              <w:left w:val="nil"/>
              <w:bottom w:val="nil"/>
              <w:right w:val="nil"/>
            </w:tcBorders>
            <w:shd w:val="clear" w:color="000000" w:fill="FFFFFF"/>
            <w:noWrap/>
            <w:vAlign w:val="bottom"/>
            <w:hideMark/>
          </w:tcPr>
          <w:p w14:paraId="14EAA9B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097CC10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1205AED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57722361" w14:textId="77777777" w:rsidTr="00B64282">
        <w:trPr>
          <w:trHeight w:val="216"/>
        </w:trPr>
        <w:tc>
          <w:tcPr>
            <w:tcW w:w="2940" w:type="dxa"/>
            <w:tcBorders>
              <w:top w:val="nil"/>
              <w:left w:val="nil"/>
              <w:bottom w:val="nil"/>
              <w:right w:val="nil"/>
            </w:tcBorders>
            <w:shd w:val="clear" w:color="000000" w:fill="FFFFFF"/>
            <w:noWrap/>
            <w:vAlign w:val="bottom"/>
            <w:hideMark/>
          </w:tcPr>
          <w:p w14:paraId="76E7FA26"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3C7477D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 to 5</w:t>
            </w:r>
          </w:p>
        </w:tc>
        <w:tc>
          <w:tcPr>
            <w:tcW w:w="521" w:type="dxa"/>
            <w:tcBorders>
              <w:top w:val="nil"/>
              <w:left w:val="nil"/>
              <w:bottom w:val="nil"/>
              <w:right w:val="nil"/>
            </w:tcBorders>
            <w:shd w:val="clear" w:color="000000" w:fill="FFFFFF"/>
            <w:noWrap/>
            <w:vAlign w:val="bottom"/>
            <w:hideMark/>
          </w:tcPr>
          <w:p w14:paraId="5B27676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w:t>
            </w:r>
          </w:p>
        </w:tc>
        <w:tc>
          <w:tcPr>
            <w:tcW w:w="1334" w:type="dxa"/>
            <w:tcBorders>
              <w:top w:val="nil"/>
              <w:left w:val="nil"/>
              <w:bottom w:val="nil"/>
              <w:right w:val="nil"/>
            </w:tcBorders>
            <w:shd w:val="clear" w:color="000000" w:fill="FFFFFF"/>
            <w:noWrap/>
            <w:vAlign w:val="bottom"/>
            <w:hideMark/>
          </w:tcPr>
          <w:p w14:paraId="11B78A0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493708A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5F54E8C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221CCE6E" w14:textId="77777777" w:rsidTr="00B64282">
        <w:trPr>
          <w:trHeight w:val="216"/>
        </w:trPr>
        <w:tc>
          <w:tcPr>
            <w:tcW w:w="2940" w:type="dxa"/>
            <w:tcBorders>
              <w:top w:val="nil"/>
              <w:left w:val="nil"/>
              <w:bottom w:val="nil"/>
              <w:right w:val="nil"/>
            </w:tcBorders>
            <w:shd w:val="clear" w:color="000000" w:fill="FFFFFF"/>
            <w:noWrap/>
            <w:vAlign w:val="bottom"/>
            <w:hideMark/>
          </w:tcPr>
          <w:p w14:paraId="50C43653"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Research</w:t>
            </w:r>
          </w:p>
        </w:tc>
        <w:tc>
          <w:tcPr>
            <w:tcW w:w="874" w:type="dxa"/>
            <w:tcBorders>
              <w:top w:val="nil"/>
              <w:left w:val="nil"/>
              <w:bottom w:val="nil"/>
              <w:right w:val="nil"/>
            </w:tcBorders>
            <w:shd w:val="clear" w:color="000000" w:fill="FFFFFF"/>
            <w:noWrap/>
            <w:vAlign w:val="bottom"/>
            <w:hideMark/>
          </w:tcPr>
          <w:p w14:paraId="1264F22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521" w:type="dxa"/>
            <w:tcBorders>
              <w:top w:val="nil"/>
              <w:left w:val="nil"/>
              <w:bottom w:val="nil"/>
              <w:right w:val="nil"/>
            </w:tcBorders>
            <w:shd w:val="clear" w:color="000000" w:fill="FFFFFF"/>
            <w:noWrap/>
            <w:vAlign w:val="bottom"/>
            <w:hideMark/>
          </w:tcPr>
          <w:p w14:paraId="45ABBB5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683F7A6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576" w:type="dxa"/>
            <w:tcBorders>
              <w:top w:val="nil"/>
              <w:left w:val="nil"/>
              <w:bottom w:val="nil"/>
              <w:right w:val="nil"/>
            </w:tcBorders>
            <w:shd w:val="clear" w:color="000000" w:fill="FFFFFF"/>
            <w:noWrap/>
            <w:vAlign w:val="bottom"/>
            <w:hideMark/>
          </w:tcPr>
          <w:p w14:paraId="6648CF2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123F514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018B515E" w14:textId="77777777" w:rsidTr="00B64282">
        <w:trPr>
          <w:trHeight w:val="216"/>
        </w:trPr>
        <w:tc>
          <w:tcPr>
            <w:tcW w:w="2940" w:type="dxa"/>
            <w:tcBorders>
              <w:top w:val="nil"/>
              <w:left w:val="nil"/>
              <w:bottom w:val="nil"/>
              <w:right w:val="nil"/>
            </w:tcBorders>
            <w:shd w:val="clear" w:color="000000" w:fill="FFFFFF"/>
            <w:noWrap/>
            <w:vAlign w:val="bottom"/>
            <w:hideMark/>
          </w:tcPr>
          <w:p w14:paraId="4628250E"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0D2274C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15 to 50</w:t>
            </w:r>
          </w:p>
        </w:tc>
        <w:tc>
          <w:tcPr>
            <w:tcW w:w="521" w:type="dxa"/>
            <w:tcBorders>
              <w:top w:val="nil"/>
              <w:left w:val="nil"/>
              <w:bottom w:val="nil"/>
              <w:right w:val="nil"/>
            </w:tcBorders>
            <w:shd w:val="clear" w:color="000000" w:fill="FFFFFF"/>
            <w:noWrap/>
            <w:vAlign w:val="bottom"/>
            <w:hideMark/>
          </w:tcPr>
          <w:p w14:paraId="7DE70FA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24510C5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5453D4D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26.3</w:t>
            </w:r>
          </w:p>
        </w:tc>
        <w:tc>
          <w:tcPr>
            <w:tcW w:w="970" w:type="dxa"/>
            <w:tcBorders>
              <w:top w:val="nil"/>
              <w:left w:val="nil"/>
              <w:bottom w:val="nil"/>
              <w:right w:val="nil"/>
            </w:tcBorders>
            <w:shd w:val="clear" w:color="000000" w:fill="FFFFFF"/>
            <w:vAlign w:val="bottom"/>
            <w:hideMark/>
          </w:tcPr>
          <w:p w14:paraId="2F19883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26.33</w:t>
            </w:r>
          </w:p>
        </w:tc>
      </w:tr>
      <w:tr w:rsidR="00B64282" w:rsidRPr="00B64282" w14:paraId="4149B2F8" w14:textId="77777777" w:rsidTr="00B64282">
        <w:trPr>
          <w:trHeight w:val="216"/>
        </w:trPr>
        <w:tc>
          <w:tcPr>
            <w:tcW w:w="2940" w:type="dxa"/>
            <w:tcBorders>
              <w:top w:val="nil"/>
              <w:left w:val="nil"/>
              <w:bottom w:val="nil"/>
              <w:right w:val="nil"/>
            </w:tcBorders>
            <w:shd w:val="clear" w:color="000000" w:fill="FFFFFF"/>
            <w:noWrap/>
            <w:vAlign w:val="bottom"/>
            <w:hideMark/>
          </w:tcPr>
          <w:p w14:paraId="58BD3D24"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6EDF7E8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-10 to 10</w:t>
            </w:r>
          </w:p>
        </w:tc>
        <w:tc>
          <w:tcPr>
            <w:tcW w:w="521" w:type="dxa"/>
            <w:tcBorders>
              <w:top w:val="nil"/>
              <w:left w:val="nil"/>
              <w:bottom w:val="nil"/>
              <w:right w:val="nil"/>
            </w:tcBorders>
            <w:shd w:val="clear" w:color="000000" w:fill="FFFFFF"/>
            <w:noWrap/>
            <w:vAlign w:val="bottom"/>
            <w:hideMark/>
          </w:tcPr>
          <w:p w14:paraId="0F069874"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0B135AA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0089A19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-1.4</w:t>
            </w:r>
          </w:p>
        </w:tc>
        <w:tc>
          <w:tcPr>
            <w:tcW w:w="970" w:type="dxa"/>
            <w:tcBorders>
              <w:top w:val="nil"/>
              <w:left w:val="nil"/>
              <w:bottom w:val="nil"/>
              <w:right w:val="nil"/>
            </w:tcBorders>
            <w:shd w:val="clear" w:color="000000" w:fill="FFFFFF"/>
            <w:vAlign w:val="bottom"/>
            <w:hideMark/>
          </w:tcPr>
          <w:p w14:paraId="3B081CE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-1.44</w:t>
            </w:r>
          </w:p>
        </w:tc>
      </w:tr>
      <w:tr w:rsidR="00B64282" w:rsidRPr="00B64282" w14:paraId="76587157" w14:textId="77777777" w:rsidTr="00B64282">
        <w:trPr>
          <w:trHeight w:val="216"/>
        </w:trPr>
        <w:tc>
          <w:tcPr>
            <w:tcW w:w="2940" w:type="dxa"/>
            <w:tcBorders>
              <w:top w:val="nil"/>
              <w:left w:val="nil"/>
              <w:bottom w:val="nil"/>
              <w:right w:val="nil"/>
            </w:tcBorders>
            <w:shd w:val="clear" w:color="000000" w:fill="FFFFFF"/>
            <w:noWrap/>
            <w:vAlign w:val="bottom"/>
            <w:hideMark/>
          </w:tcPr>
          <w:p w14:paraId="4363AC5C"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61D81E3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 to 12</w:t>
            </w:r>
          </w:p>
        </w:tc>
        <w:tc>
          <w:tcPr>
            <w:tcW w:w="521" w:type="dxa"/>
            <w:tcBorders>
              <w:top w:val="nil"/>
              <w:left w:val="nil"/>
              <w:bottom w:val="nil"/>
              <w:right w:val="nil"/>
            </w:tcBorders>
            <w:shd w:val="clear" w:color="000000" w:fill="FFFFFF"/>
            <w:noWrap/>
            <w:vAlign w:val="bottom"/>
            <w:hideMark/>
          </w:tcPr>
          <w:p w14:paraId="3B0BE0D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51BCC50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51DECD1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2.89</w:t>
            </w:r>
          </w:p>
        </w:tc>
        <w:tc>
          <w:tcPr>
            <w:tcW w:w="970" w:type="dxa"/>
            <w:tcBorders>
              <w:top w:val="nil"/>
              <w:left w:val="nil"/>
              <w:bottom w:val="nil"/>
              <w:right w:val="nil"/>
            </w:tcBorders>
            <w:shd w:val="clear" w:color="000000" w:fill="FFFFFF"/>
            <w:vAlign w:val="bottom"/>
            <w:hideMark/>
          </w:tcPr>
          <w:p w14:paraId="6B6E023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2.89</w:t>
            </w:r>
          </w:p>
        </w:tc>
      </w:tr>
      <w:tr w:rsidR="00B64282" w:rsidRPr="00B64282" w14:paraId="27F0D7AA" w14:textId="77777777" w:rsidTr="00B64282">
        <w:trPr>
          <w:trHeight w:val="216"/>
        </w:trPr>
        <w:tc>
          <w:tcPr>
            <w:tcW w:w="2940" w:type="dxa"/>
            <w:tcBorders>
              <w:top w:val="nil"/>
              <w:left w:val="nil"/>
              <w:bottom w:val="nil"/>
              <w:right w:val="nil"/>
            </w:tcBorders>
            <w:shd w:val="clear" w:color="000000" w:fill="FFFFFF"/>
            <w:noWrap/>
            <w:vAlign w:val="bottom"/>
            <w:hideMark/>
          </w:tcPr>
          <w:p w14:paraId="3A0103A0"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53F4F60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 to 6</w:t>
            </w:r>
          </w:p>
        </w:tc>
        <w:tc>
          <w:tcPr>
            <w:tcW w:w="521" w:type="dxa"/>
            <w:tcBorders>
              <w:top w:val="nil"/>
              <w:left w:val="nil"/>
              <w:bottom w:val="nil"/>
              <w:right w:val="nil"/>
            </w:tcBorders>
            <w:shd w:val="clear" w:color="000000" w:fill="FFFFFF"/>
            <w:noWrap/>
            <w:vAlign w:val="bottom"/>
            <w:hideMark/>
          </w:tcPr>
          <w:p w14:paraId="7790444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2.2</w:t>
            </w:r>
          </w:p>
        </w:tc>
        <w:tc>
          <w:tcPr>
            <w:tcW w:w="1334" w:type="dxa"/>
            <w:tcBorders>
              <w:top w:val="nil"/>
              <w:left w:val="nil"/>
              <w:bottom w:val="nil"/>
              <w:right w:val="nil"/>
            </w:tcBorders>
            <w:shd w:val="clear" w:color="000000" w:fill="FFFFFF"/>
            <w:noWrap/>
            <w:vAlign w:val="bottom"/>
            <w:hideMark/>
          </w:tcPr>
          <w:p w14:paraId="74979B9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773A288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0D30E5E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6416BD2E" w14:textId="77777777" w:rsidTr="00B64282">
        <w:trPr>
          <w:trHeight w:val="216"/>
        </w:trPr>
        <w:tc>
          <w:tcPr>
            <w:tcW w:w="2940" w:type="dxa"/>
            <w:tcBorders>
              <w:top w:val="nil"/>
              <w:left w:val="nil"/>
              <w:bottom w:val="nil"/>
              <w:right w:val="nil"/>
            </w:tcBorders>
            <w:shd w:val="clear" w:color="000000" w:fill="FFFFFF"/>
            <w:noWrap/>
            <w:vAlign w:val="bottom"/>
            <w:hideMark/>
          </w:tcPr>
          <w:p w14:paraId="5D8E5B30"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394D36C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-15 to 10</w:t>
            </w:r>
          </w:p>
        </w:tc>
        <w:tc>
          <w:tcPr>
            <w:tcW w:w="521" w:type="dxa"/>
            <w:tcBorders>
              <w:top w:val="nil"/>
              <w:left w:val="nil"/>
              <w:bottom w:val="nil"/>
              <w:right w:val="nil"/>
            </w:tcBorders>
            <w:shd w:val="clear" w:color="000000" w:fill="FFFFFF"/>
            <w:noWrap/>
            <w:vAlign w:val="bottom"/>
            <w:hideMark/>
          </w:tcPr>
          <w:p w14:paraId="623A365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w:t>
            </w:r>
          </w:p>
        </w:tc>
        <w:tc>
          <w:tcPr>
            <w:tcW w:w="1334" w:type="dxa"/>
            <w:tcBorders>
              <w:top w:val="nil"/>
              <w:left w:val="nil"/>
              <w:bottom w:val="nil"/>
              <w:right w:val="nil"/>
            </w:tcBorders>
            <w:shd w:val="clear" w:color="000000" w:fill="FFFFFF"/>
            <w:noWrap/>
            <w:vAlign w:val="bottom"/>
            <w:hideMark/>
          </w:tcPr>
          <w:p w14:paraId="6E42C81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1302440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58F903E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2DA86F67" w14:textId="77777777" w:rsidTr="00B64282">
        <w:trPr>
          <w:trHeight w:val="216"/>
        </w:trPr>
        <w:tc>
          <w:tcPr>
            <w:tcW w:w="2940" w:type="dxa"/>
            <w:tcBorders>
              <w:top w:val="nil"/>
              <w:left w:val="nil"/>
              <w:bottom w:val="nil"/>
              <w:right w:val="nil"/>
            </w:tcBorders>
            <w:shd w:val="clear" w:color="000000" w:fill="FFFFFF"/>
            <w:noWrap/>
            <w:vAlign w:val="bottom"/>
            <w:hideMark/>
          </w:tcPr>
          <w:p w14:paraId="576483DF"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4623ED0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 to 10</w:t>
            </w:r>
          </w:p>
        </w:tc>
        <w:tc>
          <w:tcPr>
            <w:tcW w:w="521" w:type="dxa"/>
            <w:tcBorders>
              <w:top w:val="nil"/>
              <w:left w:val="nil"/>
              <w:bottom w:val="nil"/>
              <w:right w:val="nil"/>
            </w:tcBorders>
            <w:shd w:val="clear" w:color="000000" w:fill="FFFFFF"/>
            <w:noWrap/>
            <w:vAlign w:val="bottom"/>
            <w:hideMark/>
          </w:tcPr>
          <w:p w14:paraId="6B484E4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w:t>
            </w:r>
          </w:p>
        </w:tc>
        <w:tc>
          <w:tcPr>
            <w:tcW w:w="1334" w:type="dxa"/>
            <w:tcBorders>
              <w:top w:val="nil"/>
              <w:left w:val="nil"/>
              <w:bottom w:val="nil"/>
              <w:right w:val="nil"/>
            </w:tcBorders>
            <w:shd w:val="clear" w:color="000000" w:fill="FFFFFF"/>
            <w:noWrap/>
            <w:vAlign w:val="bottom"/>
            <w:hideMark/>
          </w:tcPr>
          <w:p w14:paraId="4FEED60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1894954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1730292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5A666262" w14:textId="77777777" w:rsidTr="00B64282">
        <w:trPr>
          <w:trHeight w:val="216"/>
        </w:trPr>
        <w:tc>
          <w:tcPr>
            <w:tcW w:w="2940" w:type="dxa"/>
            <w:tcBorders>
              <w:top w:val="nil"/>
              <w:left w:val="nil"/>
              <w:bottom w:val="nil"/>
              <w:right w:val="nil"/>
            </w:tcBorders>
            <w:shd w:val="clear" w:color="000000" w:fill="FFFFFF"/>
            <w:noWrap/>
            <w:vAlign w:val="bottom"/>
            <w:hideMark/>
          </w:tcPr>
          <w:p w14:paraId="31C683E8"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Dockside CPUE</w:t>
            </w:r>
          </w:p>
        </w:tc>
        <w:tc>
          <w:tcPr>
            <w:tcW w:w="874" w:type="dxa"/>
            <w:tcBorders>
              <w:top w:val="nil"/>
              <w:left w:val="nil"/>
              <w:bottom w:val="nil"/>
              <w:right w:val="nil"/>
            </w:tcBorders>
            <w:shd w:val="clear" w:color="000000" w:fill="FFFFFF"/>
            <w:noWrap/>
            <w:vAlign w:val="bottom"/>
            <w:hideMark/>
          </w:tcPr>
          <w:p w14:paraId="27BF2BA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521" w:type="dxa"/>
            <w:tcBorders>
              <w:top w:val="nil"/>
              <w:left w:val="nil"/>
              <w:bottom w:val="nil"/>
              <w:right w:val="nil"/>
            </w:tcBorders>
            <w:shd w:val="clear" w:color="000000" w:fill="FFFFFF"/>
            <w:noWrap/>
            <w:vAlign w:val="bottom"/>
            <w:hideMark/>
          </w:tcPr>
          <w:p w14:paraId="6BFB883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34" w:type="dxa"/>
            <w:tcBorders>
              <w:top w:val="nil"/>
              <w:left w:val="nil"/>
              <w:bottom w:val="nil"/>
              <w:right w:val="nil"/>
            </w:tcBorders>
            <w:shd w:val="clear" w:color="000000" w:fill="FFFFFF"/>
            <w:noWrap/>
            <w:vAlign w:val="bottom"/>
            <w:hideMark/>
          </w:tcPr>
          <w:p w14:paraId="2BA606F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576" w:type="dxa"/>
            <w:tcBorders>
              <w:top w:val="nil"/>
              <w:left w:val="nil"/>
              <w:bottom w:val="nil"/>
              <w:right w:val="nil"/>
            </w:tcBorders>
            <w:shd w:val="clear" w:color="000000" w:fill="FFFFFF"/>
            <w:noWrap/>
            <w:vAlign w:val="bottom"/>
            <w:hideMark/>
          </w:tcPr>
          <w:p w14:paraId="1B6703B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5A07056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403C1186" w14:textId="77777777" w:rsidTr="00B64282">
        <w:trPr>
          <w:trHeight w:val="216"/>
        </w:trPr>
        <w:tc>
          <w:tcPr>
            <w:tcW w:w="2940" w:type="dxa"/>
            <w:tcBorders>
              <w:top w:val="nil"/>
              <w:left w:val="nil"/>
              <w:bottom w:val="nil"/>
              <w:right w:val="nil"/>
            </w:tcBorders>
            <w:shd w:val="clear" w:color="000000" w:fill="FFFFFF"/>
            <w:noWrap/>
            <w:vAlign w:val="bottom"/>
            <w:hideMark/>
          </w:tcPr>
          <w:p w14:paraId="24D92504"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nil"/>
              <w:right w:val="nil"/>
            </w:tcBorders>
            <w:shd w:val="clear" w:color="000000" w:fill="FFFFFF"/>
            <w:noWrap/>
            <w:vAlign w:val="bottom"/>
            <w:hideMark/>
          </w:tcPr>
          <w:p w14:paraId="396DD50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 to 5</w:t>
            </w:r>
          </w:p>
        </w:tc>
        <w:tc>
          <w:tcPr>
            <w:tcW w:w="521" w:type="dxa"/>
            <w:tcBorders>
              <w:top w:val="nil"/>
              <w:left w:val="nil"/>
              <w:bottom w:val="nil"/>
              <w:right w:val="nil"/>
            </w:tcBorders>
            <w:shd w:val="clear" w:color="000000" w:fill="FFFFFF"/>
            <w:noWrap/>
            <w:vAlign w:val="bottom"/>
            <w:hideMark/>
          </w:tcPr>
          <w:p w14:paraId="45917D4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w:t>
            </w:r>
          </w:p>
        </w:tc>
        <w:tc>
          <w:tcPr>
            <w:tcW w:w="1334" w:type="dxa"/>
            <w:tcBorders>
              <w:top w:val="nil"/>
              <w:left w:val="nil"/>
              <w:bottom w:val="nil"/>
              <w:right w:val="nil"/>
            </w:tcBorders>
            <w:shd w:val="clear" w:color="000000" w:fill="FFFFFF"/>
            <w:noWrap/>
            <w:vAlign w:val="bottom"/>
            <w:hideMark/>
          </w:tcPr>
          <w:p w14:paraId="7980C91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nil"/>
              <w:right w:val="nil"/>
            </w:tcBorders>
            <w:shd w:val="clear" w:color="000000" w:fill="FFFFFF"/>
            <w:noWrap/>
            <w:vAlign w:val="bottom"/>
            <w:hideMark/>
          </w:tcPr>
          <w:p w14:paraId="5CAE5FB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nil"/>
              <w:right w:val="nil"/>
            </w:tcBorders>
            <w:shd w:val="clear" w:color="000000" w:fill="FFFFFF"/>
            <w:vAlign w:val="bottom"/>
            <w:hideMark/>
          </w:tcPr>
          <w:p w14:paraId="289A3DA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185959D8" w14:textId="77777777" w:rsidTr="00B64282">
        <w:trPr>
          <w:trHeight w:val="216"/>
        </w:trPr>
        <w:tc>
          <w:tcPr>
            <w:tcW w:w="2940" w:type="dxa"/>
            <w:tcBorders>
              <w:top w:val="nil"/>
              <w:left w:val="nil"/>
              <w:bottom w:val="single" w:sz="4" w:space="0" w:color="auto"/>
              <w:right w:val="nil"/>
            </w:tcBorders>
            <w:shd w:val="clear" w:color="000000" w:fill="FFFFFF"/>
            <w:noWrap/>
            <w:vAlign w:val="bottom"/>
            <w:hideMark/>
          </w:tcPr>
          <w:p w14:paraId="5B79240F"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74" w:type="dxa"/>
            <w:tcBorders>
              <w:top w:val="nil"/>
              <w:left w:val="nil"/>
              <w:bottom w:val="single" w:sz="4" w:space="0" w:color="auto"/>
              <w:right w:val="nil"/>
            </w:tcBorders>
            <w:shd w:val="clear" w:color="000000" w:fill="FFFFFF"/>
            <w:noWrap/>
            <w:vAlign w:val="bottom"/>
            <w:hideMark/>
          </w:tcPr>
          <w:p w14:paraId="5169403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 to 5</w:t>
            </w:r>
          </w:p>
        </w:tc>
        <w:tc>
          <w:tcPr>
            <w:tcW w:w="521" w:type="dxa"/>
            <w:tcBorders>
              <w:top w:val="nil"/>
              <w:left w:val="nil"/>
              <w:bottom w:val="single" w:sz="4" w:space="0" w:color="auto"/>
              <w:right w:val="nil"/>
            </w:tcBorders>
            <w:shd w:val="clear" w:color="000000" w:fill="FFFFFF"/>
            <w:noWrap/>
            <w:vAlign w:val="bottom"/>
            <w:hideMark/>
          </w:tcPr>
          <w:p w14:paraId="4DD280D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w:t>
            </w:r>
          </w:p>
        </w:tc>
        <w:tc>
          <w:tcPr>
            <w:tcW w:w="1334" w:type="dxa"/>
            <w:tcBorders>
              <w:top w:val="nil"/>
              <w:left w:val="nil"/>
              <w:bottom w:val="single" w:sz="4" w:space="0" w:color="auto"/>
              <w:right w:val="nil"/>
            </w:tcBorders>
            <w:shd w:val="clear" w:color="000000" w:fill="FFFFFF"/>
            <w:noWrap/>
            <w:vAlign w:val="bottom"/>
            <w:hideMark/>
          </w:tcPr>
          <w:p w14:paraId="1FA5645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576" w:type="dxa"/>
            <w:tcBorders>
              <w:top w:val="nil"/>
              <w:left w:val="nil"/>
              <w:bottom w:val="single" w:sz="4" w:space="0" w:color="auto"/>
              <w:right w:val="nil"/>
            </w:tcBorders>
            <w:shd w:val="clear" w:color="000000" w:fill="FFFFFF"/>
            <w:noWrap/>
            <w:vAlign w:val="bottom"/>
            <w:hideMark/>
          </w:tcPr>
          <w:p w14:paraId="2706315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970" w:type="dxa"/>
            <w:tcBorders>
              <w:top w:val="nil"/>
              <w:left w:val="nil"/>
              <w:bottom w:val="single" w:sz="4" w:space="0" w:color="auto"/>
              <w:right w:val="nil"/>
            </w:tcBorders>
            <w:shd w:val="clear" w:color="000000" w:fill="FFFFFF"/>
            <w:vAlign w:val="bottom"/>
            <w:hideMark/>
          </w:tcPr>
          <w:p w14:paraId="339FE67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bl>
    <w:p w14:paraId="228749F1" w14:textId="77777777" w:rsidR="0012650E" w:rsidRDefault="0012650E" w:rsidP="0012650E"/>
    <w:p w14:paraId="177C47A2" w14:textId="77777777" w:rsidR="0012650E" w:rsidRPr="00C31F05" w:rsidRDefault="0012650E" w:rsidP="0012650E"/>
    <w:p w14:paraId="15D4D43E" w14:textId="77777777" w:rsidR="0012650E" w:rsidRDefault="0012650E" w:rsidP="0012650E">
      <w:pPr>
        <w:pStyle w:val="Caption"/>
        <w:sectPr w:rsidR="0012650E" w:rsidSect="00277275">
          <w:footerReference w:type="default" r:id="rId44"/>
          <w:pgSz w:w="12240" w:h="15840" w:code="1"/>
          <w:pgMar w:top="1440" w:right="1800" w:bottom="1440" w:left="1800" w:header="720" w:footer="720" w:gutter="0"/>
          <w:cols w:space="720"/>
          <w:docGrid w:linePitch="360"/>
        </w:sectPr>
      </w:pPr>
    </w:p>
    <w:p w14:paraId="25FAD012" w14:textId="464A213D" w:rsidR="0012650E" w:rsidRPr="009759EF" w:rsidRDefault="0012650E" w:rsidP="006230E5">
      <w:pPr>
        <w:pStyle w:val="Caption"/>
      </w:pPr>
      <w:bookmarkStart w:id="167" w:name="_Ref423792851"/>
      <w:r>
        <w:lastRenderedPageBreak/>
        <w:t xml:space="preserve">Table </w:t>
      </w:r>
      <w:fldSimple w:instr=" SEQ Table \* ARABIC ">
        <w:r w:rsidR="008C61C8">
          <w:rPr>
            <w:noProof/>
          </w:rPr>
          <w:t>20</w:t>
        </w:r>
      </w:fldSimple>
      <w:bookmarkEnd w:id="167"/>
      <w:r>
        <w:t>. Sensitivity runs of the main likelihood components of the California stock assessment model. Bolded values indicate which components ar</w:t>
      </w:r>
      <w:r w:rsidR="006230E5">
        <w:t>e included in the scenario run.</w:t>
      </w:r>
      <w:r w:rsidR="00E64A72" w:rsidRPr="00E64A72">
        <w:t xml:space="preserve"> </w:t>
      </w:r>
      <w:r w:rsidR="00E64A72">
        <w:t xml:space="preserve">See </w:t>
      </w:r>
      <w:r w:rsidR="00BD50EA">
        <w:t>“</w:t>
      </w:r>
      <w:r w:rsidR="00E64A72">
        <w:t>supplemental tables</w:t>
      </w:r>
      <w:r w:rsidR="00BD50EA">
        <w:t>”</w:t>
      </w:r>
      <w:r w:rsidR="00E64A72">
        <w:t xml:space="preserve"> worksheet for a more accessible version.</w:t>
      </w:r>
    </w:p>
    <w:p w14:paraId="220D0E98" w14:textId="702961E8" w:rsidR="0012650E" w:rsidRDefault="00BD50EA" w:rsidP="0012650E">
      <w:pPr>
        <w:pStyle w:val="Caption"/>
      </w:pPr>
      <w:r w:rsidRPr="00BD50EA">
        <w:rPr>
          <w:noProof/>
        </w:rPr>
        <w:drawing>
          <wp:inline distT="0" distB="0" distL="0" distR="0" wp14:anchorId="54501C60" wp14:editId="739D81C2">
            <wp:extent cx="5486400" cy="5401986"/>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5401986"/>
                    </a:xfrm>
                    <a:prstGeom prst="rect">
                      <a:avLst/>
                    </a:prstGeom>
                    <a:noFill/>
                    <a:ln>
                      <a:noFill/>
                    </a:ln>
                  </pic:spPr>
                </pic:pic>
              </a:graphicData>
            </a:graphic>
          </wp:inline>
        </w:drawing>
      </w:r>
    </w:p>
    <w:p w14:paraId="69F59EB4" w14:textId="77777777" w:rsidR="0012650E" w:rsidRPr="009759EF" w:rsidRDefault="0012650E" w:rsidP="0012650E"/>
    <w:p w14:paraId="0ED65628" w14:textId="77777777" w:rsidR="0012650E" w:rsidRDefault="0012650E" w:rsidP="0012650E">
      <w:pPr>
        <w:pStyle w:val="Caption"/>
        <w:sectPr w:rsidR="0012650E" w:rsidSect="00277275">
          <w:pgSz w:w="12240" w:h="15840" w:code="1"/>
          <w:pgMar w:top="1440" w:right="1800" w:bottom="1440" w:left="1800" w:header="720" w:footer="720" w:gutter="0"/>
          <w:cols w:space="720"/>
          <w:docGrid w:linePitch="360"/>
        </w:sectPr>
      </w:pPr>
    </w:p>
    <w:p w14:paraId="4478B4FE" w14:textId="0B3C8BF9" w:rsidR="0012650E" w:rsidRDefault="0012650E" w:rsidP="006230E5">
      <w:pPr>
        <w:pStyle w:val="Caption"/>
      </w:pPr>
      <w:bookmarkStart w:id="168" w:name="_Ref423793034"/>
      <w:r>
        <w:lastRenderedPageBreak/>
        <w:t xml:space="preserve">Table </w:t>
      </w:r>
      <w:fldSimple w:instr=" SEQ Table \* ARABIC ">
        <w:r w:rsidR="008C61C8">
          <w:rPr>
            <w:noProof/>
          </w:rPr>
          <w:t>21</w:t>
        </w:r>
      </w:fldSimple>
      <w:bookmarkEnd w:id="168"/>
      <w:r>
        <w:t>. Sensitivity runs exploring model specification of the Cal</w:t>
      </w:r>
      <w:r w:rsidR="006230E5">
        <w:t>ifornia stock assessment model.</w:t>
      </w:r>
      <w:r w:rsidR="00E64A72" w:rsidRPr="00E64A72">
        <w:t xml:space="preserve"> </w:t>
      </w:r>
      <w:r w:rsidR="00E64A72">
        <w:t xml:space="preserve">See </w:t>
      </w:r>
      <w:r w:rsidR="00BD50EA">
        <w:t>“s</w:t>
      </w:r>
      <w:r w:rsidR="00E64A72">
        <w:t>upplemental tables</w:t>
      </w:r>
      <w:r w:rsidR="00BD50EA">
        <w:t>”</w:t>
      </w:r>
      <w:r w:rsidR="00E64A72">
        <w:t xml:space="preserve"> worksheet</w:t>
      </w:r>
      <w:r w:rsidR="00BD50EA">
        <w:t>s</w:t>
      </w:r>
      <w:r w:rsidR="00E64A72">
        <w:t xml:space="preserve"> for a more accessible version.</w:t>
      </w:r>
    </w:p>
    <w:p w14:paraId="65C46005" w14:textId="518FB28C" w:rsidR="0012650E" w:rsidRDefault="00BD50EA" w:rsidP="0012650E">
      <w:pPr>
        <w:rPr>
          <w:rFonts w:ascii="Times" w:hAnsi="Times" w:cs="Times"/>
          <w:b/>
          <w:bCs/>
          <w:color w:val="000000" w:themeColor="text1"/>
          <w:sz w:val="20"/>
          <w:szCs w:val="20"/>
        </w:rPr>
      </w:pPr>
      <w:r w:rsidRPr="00BD50EA">
        <w:rPr>
          <w:noProof/>
        </w:rPr>
        <w:drawing>
          <wp:inline distT="0" distB="0" distL="0" distR="0" wp14:anchorId="70C8865B" wp14:editId="7962617B">
            <wp:extent cx="5486400" cy="5518264"/>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5518264"/>
                    </a:xfrm>
                    <a:prstGeom prst="rect">
                      <a:avLst/>
                    </a:prstGeom>
                    <a:noFill/>
                    <a:ln>
                      <a:noFill/>
                    </a:ln>
                  </pic:spPr>
                </pic:pic>
              </a:graphicData>
            </a:graphic>
          </wp:inline>
        </w:drawing>
      </w:r>
      <w:r w:rsidR="0012650E" w:rsidRPr="009759EF">
        <w:t xml:space="preserve"> </w:t>
      </w:r>
      <w:r w:rsidR="0012650E">
        <w:br w:type="page"/>
      </w:r>
    </w:p>
    <w:p w14:paraId="39A4814C" w14:textId="77777777" w:rsidR="0012650E" w:rsidRPr="009759EF" w:rsidRDefault="0012650E" w:rsidP="0012650E">
      <w:pPr>
        <w:pStyle w:val="Caption"/>
      </w:pPr>
    </w:p>
    <w:p w14:paraId="77012682" w14:textId="24E1EFFE" w:rsidR="0012650E" w:rsidRPr="00615DD5" w:rsidRDefault="0012650E" w:rsidP="0012650E">
      <w:pPr>
        <w:pStyle w:val="Caption"/>
        <w:rPr>
          <w:sz w:val="24"/>
          <w:szCs w:val="24"/>
        </w:rPr>
      </w:pPr>
      <w:bookmarkStart w:id="169" w:name="_Ref423457017"/>
      <w:r w:rsidRPr="00DC012C">
        <w:t xml:space="preserve">Table </w:t>
      </w:r>
      <w:fldSimple w:instr=" SEQ Table \* ARABIC ">
        <w:r w:rsidR="008C61C8">
          <w:rPr>
            <w:noProof/>
          </w:rPr>
          <w:t>22</w:t>
        </w:r>
      </w:fldSimple>
      <w:bookmarkEnd w:id="169"/>
      <w:r w:rsidRPr="00DC012C">
        <w:t>. Summary of reference points for black rockfish base case model for California</w:t>
      </w:r>
      <w:r w:rsidRPr="003E4648">
        <w:rPr>
          <w:sz w:val="24"/>
          <w:szCs w:val="24"/>
        </w:rPr>
        <w:t>.</w:t>
      </w:r>
    </w:p>
    <w:tbl>
      <w:tblPr>
        <w:tblW w:w="6992" w:type="dxa"/>
        <w:tblInd w:w="93" w:type="dxa"/>
        <w:tblLook w:val="04A0" w:firstRow="1" w:lastRow="0" w:firstColumn="1" w:lastColumn="0" w:noHBand="0" w:noVBand="1"/>
      </w:tblPr>
      <w:tblGrid>
        <w:gridCol w:w="4480"/>
        <w:gridCol w:w="972"/>
        <w:gridCol w:w="1540"/>
      </w:tblGrid>
      <w:tr w:rsidR="0012650E" w:rsidRPr="003E4648" w14:paraId="232D1EF7" w14:textId="77777777" w:rsidTr="00277275">
        <w:trPr>
          <w:trHeight w:val="300"/>
        </w:trPr>
        <w:tc>
          <w:tcPr>
            <w:tcW w:w="4480" w:type="dxa"/>
            <w:vMerge w:val="restart"/>
            <w:tcBorders>
              <w:top w:val="single" w:sz="8" w:space="0" w:color="auto"/>
              <w:left w:val="nil"/>
              <w:bottom w:val="double" w:sz="6" w:space="0" w:color="000000"/>
              <w:right w:val="nil"/>
            </w:tcBorders>
            <w:shd w:val="clear" w:color="000000" w:fill="FFFFFF"/>
            <w:noWrap/>
            <w:vAlign w:val="center"/>
            <w:hideMark/>
          </w:tcPr>
          <w:p w14:paraId="022F4AA2" w14:textId="77777777" w:rsidR="0012650E" w:rsidRPr="003E4648" w:rsidRDefault="0012650E" w:rsidP="00277275">
            <w:pPr>
              <w:rPr>
                <w:rFonts w:eastAsia="Times New Roman" w:cs="Times New Roman"/>
                <w:b/>
                <w:bCs/>
                <w:color w:val="000000"/>
                <w:sz w:val="20"/>
                <w:szCs w:val="20"/>
              </w:rPr>
            </w:pPr>
            <w:r w:rsidRPr="003E4648">
              <w:rPr>
                <w:rFonts w:eastAsia="Times New Roman" w:cs="Times New Roman"/>
                <w:b/>
                <w:bCs/>
                <w:color w:val="000000"/>
                <w:sz w:val="20"/>
                <w:szCs w:val="20"/>
              </w:rPr>
              <w:t>Quantity</w:t>
            </w:r>
          </w:p>
        </w:tc>
        <w:tc>
          <w:tcPr>
            <w:tcW w:w="972" w:type="dxa"/>
            <w:vMerge w:val="restart"/>
            <w:tcBorders>
              <w:top w:val="single" w:sz="8" w:space="0" w:color="auto"/>
              <w:left w:val="nil"/>
              <w:bottom w:val="double" w:sz="6" w:space="0" w:color="000000"/>
              <w:right w:val="nil"/>
            </w:tcBorders>
            <w:shd w:val="clear" w:color="000000" w:fill="FFFFFF"/>
            <w:noWrap/>
            <w:vAlign w:val="center"/>
            <w:hideMark/>
          </w:tcPr>
          <w:p w14:paraId="6B4ED0A3" w14:textId="77777777" w:rsidR="0012650E" w:rsidRPr="003E4648" w:rsidRDefault="0012650E" w:rsidP="00277275">
            <w:pPr>
              <w:jc w:val="center"/>
              <w:rPr>
                <w:rFonts w:eastAsia="Times New Roman" w:cs="Times New Roman"/>
                <w:b/>
                <w:bCs/>
                <w:color w:val="000000"/>
                <w:sz w:val="20"/>
                <w:szCs w:val="20"/>
              </w:rPr>
            </w:pPr>
            <w:r w:rsidRPr="003E4648">
              <w:rPr>
                <w:rFonts w:eastAsia="Times New Roman" w:cs="Times New Roman"/>
                <w:b/>
                <w:bCs/>
                <w:color w:val="000000"/>
                <w:sz w:val="20"/>
                <w:szCs w:val="20"/>
              </w:rPr>
              <w:t>Estimate</w:t>
            </w:r>
          </w:p>
        </w:tc>
        <w:tc>
          <w:tcPr>
            <w:tcW w:w="1540" w:type="dxa"/>
            <w:vMerge w:val="restart"/>
            <w:tcBorders>
              <w:top w:val="single" w:sz="8" w:space="0" w:color="auto"/>
              <w:left w:val="nil"/>
              <w:bottom w:val="double" w:sz="6" w:space="0" w:color="000000"/>
              <w:right w:val="nil"/>
            </w:tcBorders>
            <w:shd w:val="clear" w:color="000000" w:fill="FFFFFF"/>
            <w:vAlign w:val="center"/>
            <w:hideMark/>
          </w:tcPr>
          <w:p w14:paraId="49A6E85D" w14:textId="77777777" w:rsidR="0012650E" w:rsidRPr="003E4648" w:rsidRDefault="0012650E" w:rsidP="00277275">
            <w:pPr>
              <w:jc w:val="center"/>
              <w:rPr>
                <w:rFonts w:eastAsia="Times New Roman" w:cs="Times New Roman"/>
                <w:b/>
                <w:bCs/>
                <w:color w:val="000000"/>
                <w:sz w:val="20"/>
                <w:szCs w:val="20"/>
              </w:rPr>
            </w:pPr>
            <w:r w:rsidRPr="003E4648">
              <w:rPr>
                <w:rFonts w:eastAsia="Times New Roman" w:cs="Times New Roman"/>
                <w:b/>
                <w:bCs/>
                <w:color w:val="000000"/>
                <w:sz w:val="20"/>
                <w:szCs w:val="20"/>
              </w:rPr>
              <w:t>~95% Confidence Interval</w:t>
            </w:r>
          </w:p>
        </w:tc>
      </w:tr>
      <w:tr w:rsidR="0012650E" w:rsidRPr="003E4648" w14:paraId="1A0CD202" w14:textId="77777777" w:rsidTr="00277275">
        <w:trPr>
          <w:trHeight w:val="510"/>
        </w:trPr>
        <w:tc>
          <w:tcPr>
            <w:tcW w:w="4480" w:type="dxa"/>
            <w:vMerge/>
            <w:tcBorders>
              <w:top w:val="single" w:sz="8" w:space="0" w:color="auto"/>
              <w:left w:val="nil"/>
              <w:bottom w:val="double" w:sz="6" w:space="0" w:color="000000"/>
              <w:right w:val="nil"/>
            </w:tcBorders>
            <w:vAlign w:val="center"/>
            <w:hideMark/>
          </w:tcPr>
          <w:p w14:paraId="1509A1C8" w14:textId="77777777" w:rsidR="0012650E" w:rsidRPr="003E4648" w:rsidRDefault="0012650E" w:rsidP="00277275">
            <w:pPr>
              <w:rPr>
                <w:rFonts w:eastAsia="Times New Roman" w:cs="Times New Roman"/>
                <w:b/>
                <w:bCs/>
                <w:color w:val="000000"/>
                <w:sz w:val="20"/>
                <w:szCs w:val="20"/>
              </w:rPr>
            </w:pPr>
          </w:p>
        </w:tc>
        <w:tc>
          <w:tcPr>
            <w:tcW w:w="972" w:type="dxa"/>
            <w:vMerge/>
            <w:tcBorders>
              <w:top w:val="single" w:sz="8" w:space="0" w:color="auto"/>
              <w:left w:val="nil"/>
              <w:bottom w:val="double" w:sz="6" w:space="0" w:color="000000"/>
              <w:right w:val="nil"/>
            </w:tcBorders>
            <w:vAlign w:val="center"/>
            <w:hideMark/>
          </w:tcPr>
          <w:p w14:paraId="2D90240A" w14:textId="77777777" w:rsidR="0012650E" w:rsidRPr="003E4648" w:rsidRDefault="0012650E" w:rsidP="00277275">
            <w:pPr>
              <w:rPr>
                <w:rFonts w:eastAsia="Times New Roman" w:cs="Times New Roman"/>
                <w:b/>
                <w:bCs/>
                <w:color w:val="000000"/>
                <w:sz w:val="20"/>
                <w:szCs w:val="20"/>
              </w:rPr>
            </w:pPr>
          </w:p>
        </w:tc>
        <w:tc>
          <w:tcPr>
            <w:tcW w:w="1540" w:type="dxa"/>
            <w:vMerge/>
            <w:tcBorders>
              <w:top w:val="single" w:sz="8" w:space="0" w:color="auto"/>
              <w:left w:val="nil"/>
              <w:bottom w:val="double" w:sz="6" w:space="0" w:color="000000"/>
              <w:right w:val="nil"/>
            </w:tcBorders>
            <w:vAlign w:val="center"/>
            <w:hideMark/>
          </w:tcPr>
          <w:p w14:paraId="0DC357D2" w14:textId="77777777" w:rsidR="0012650E" w:rsidRPr="003E4648" w:rsidRDefault="0012650E" w:rsidP="00277275">
            <w:pPr>
              <w:rPr>
                <w:rFonts w:eastAsia="Times New Roman" w:cs="Times New Roman"/>
                <w:b/>
                <w:bCs/>
                <w:color w:val="000000"/>
                <w:sz w:val="20"/>
                <w:szCs w:val="20"/>
              </w:rPr>
            </w:pPr>
          </w:p>
        </w:tc>
      </w:tr>
      <w:tr w:rsidR="00D43C23" w:rsidRPr="003E4648" w14:paraId="057C8203" w14:textId="77777777" w:rsidTr="00277275">
        <w:trPr>
          <w:trHeight w:val="315"/>
        </w:trPr>
        <w:tc>
          <w:tcPr>
            <w:tcW w:w="4480" w:type="dxa"/>
            <w:tcBorders>
              <w:top w:val="nil"/>
              <w:left w:val="nil"/>
              <w:bottom w:val="nil"/>
              <w:right w:val="nil"/>
            </w:tcBorders>
            <w:shd w:val="clear" w:color="000000" w:fill="FFFFFF"/>
            <w:vAlign w:val="center"/>
            <w:hideMark/>
          </w:tcPr>
          <w:p w14:paraId="78E14B79" w14:textId="77777777" w:rsidR="00D43C23" w:rsidRPr="003E4648" w:rsidRDefault="00D43C23" w:rsidP="00277275">
            <w:pPr>
              <w:rPr>
                <w:rFonts w:eastAsia="Times New Roman" w:cs="Times New Roman"/>
                <w:color w:val="000000"/>
                <w:sz w:val="20"/>
                <w:szCs w:val="20"/>
              </w:rPr>
            </w:pPr>
            <w:r w:rsidRPr="003E4648">
              <w:rPr>
                <w:rFonts w:eastAsia="Times New Roman" w:cs="Times New Roman"/>
                <w:color w:val="000000"/>
                <w:sz w:val="20"/>
                <w:szCs w:val="20"/>
              </w:rPr>
              <w:t>Unfished Spawning biomass (mt)</w:t>
            </w:r>
          </w:p>
        </w:tc>
        <w:tc>
          <w:tcPr>
            <w:tcW w:w="972" w:type="dxa"/>
            <w:tcBorders>
              <w:top w:val="nil"/>
              <w:left w:val="nil"/>
              <w:bottom w:val="nil"/>
              <w:right w:val="nil"/>
            </w:tcBorders>
            <w:shd w:val="clear" w:color="000000" w:fill="FFFFFF"/>
            <w:noWrap/>
            <w:vAlign w:val="center"/>
            <w:hideMark/>
          </w:tcPr>
          <w:p w14:paraId="76195C5C" w14:textId="1EF3924D" w:rsidR="00D43C23" w:rsidRPr="003E4648" w:rsidRDefault="00D43C23" w:rsidP="00277275">
            <w:pPr>
              <w:jc w:val="center"/>
              <w:rPr>
                <w:rFonts w:eastAsia="Times New Roman" w:cs="Times New Roman"/>
                <w:color w:val="000000"/>
                <w:sz w:val="20"/>
                <w:szCs w:val="20"/>
              </w:rPr>
            </w:pPr>
            <w:r>
              <w:rPr>
                <w:color w:val="000000"/>
                <w:sz w:val="20"/>
                <w:szCs w:val="20"/>
              </w:rPr>
              <w:t>1062</w:t>
            </w:r>
          </w:p>
        </w:tc>
        <w:tc>
          <w:tcPr>
            <w:tcW w:w="1540" w:type="dxa"/>
            <w:tcBorders>
              <w:top w:val="nil"/>
              <w:left w:val="nil"/>
              <w:bottom w:val="nil"/>
              <w:right w:val="nil"/>
            </w:tcBorders>
            <w:shd w:val="clear" w:color="000000" w:fill="FFFFFF"/>
            <w:noWrap/>
            <w:vAlign w:val="center"/>
            <w:hideMark/>
          </w:tcPr>
          <w:p w14:paraId="45F93BEB" w14:textId="1CCAC6C4" w:rsidR="00D43C23" w:rsidRPr="003E4648" w:rsidRDefault="00D43C23" w:rsidP="00277275">
            <w:pPr>
              <w:jc w:val="center"/>
              <w:rPr>
                <w:rFonts w:eastAsia="Times New Roman" w:cs="Times New Roman"/>
                <w:color w:val="000000"/>
                <w:sz w:val="20"/>
                <w:szCs w:val="20"/>
              </w:rPr>
            </w:pPr>
            <w:r>
              <w:rPr>
                <w:color w:val="000000"/>
                <w:sz w:val="20"/>
                <w:szCs w:val="20"/>
              </w:rPr>
              <w:t>830-1293</w:t>
            </w:r>
          </w:p>
        </w:tc>
      </w:tr>
      <w:tr w:rsidR="00D43C23" w:rsidRPr="003E4648" w14:paraId="0362E5A5" w14:textId="77777777" w:rsidTr="00277275">
        <w:trPr>
          <w:trHeight w:val="300"/>
        </w:trPr>
        <w:tc>
          <w:tcPr>
            <w:tcW w:w="4480" w:type="dxa"/>
            <w:tcBorders>
              <w:top w:val="nil"/>
              <w:left w:val="nil"/>
              <w:bottom w:val="nil"/>
              <w:right w:val="nil"/>
            </w:tcBorders>
            <w:shd w:val="clear" w:color="000000" w:fill="FFFFFF"/>
            <w:vAlign w:val="center"/>
            <w:hideMark/>
          </w:tcPr>
          <w:p w14:paraId="14946630" w14:textId="1FD37C4B" w:rsidR="00D43C23" w:rsidRPr="003E4648" w:rsidRDefault="00D43C23" w:rsidP="00BB7BE9">
            <w:pPr>
              <w:rPr>
                <w:rFonts w:eastAsia="Times New Roman" w:cs="Times New Roman"/>
                <w:color w:val="000000"/>
                <w:sz w:val="20"/>
                <w:szCs w:val="20"/>
              </w:rPr>
            </w:pPr>
            <w:r w:rsidRPr="003E4648">
              <w:rPr>
                <w:rFonts w:eastAsia="Times New Roman" w:cs="Times New Roman"/>
                <w:color w:val="000000"/>
                <w:sz w:val="20"/>
                <w:szCs w:val="20"/>
              </w:rPr>
              <w:t xml:space="preserve">Unfished age </w:t>
            </w:r>
            <w:r>
              <w:rPr>
                <w:rFonts w:eastAsia="Times New Roman" w:cs="Times New Roman"/>
                <w:color w:val="000000"/>
                <w:sz w:val="20"/>
                <w:szCs w:val="20"/>
              </w:rPr>
              <w:t>3</w:t>
            </w:r>
            <w:r w:rsidRPr="003E4648">
              <w:rPr>
                <w:rFonts w:eastAsia="Times New Roman" w:cs="Times New Roman"/>
                <w:color w:val="000000"/>
                <w:sz w:val="20"/>
                <w:szCs w:val="20"/>
              </w:rPr>
              <w:t>+ biomass (mt)</w:t>
            </w:r>
          </w:p>
        </w:tc>
        <w:tc>
          <w:tcPr>
            <w:tcW w:w="972" w:type="dxa"/>
            <w:tcBorders>
              <w:top w:val="nil"/>
              <w:left w:val="nil"/>
              <w:bottom w:val="nil"/>
              <w:right w:val="nil"/>
            </w:tcBorders>
            <w:shd w:val="clear" w:color="000000" w:fill="FFFFFF"/>
            <w:noWrap/>
            <w:vAlign w:val="center"/>
            <w:hideMark/>
          </w:tcPr>
          <w:p w14:paraId="1C2102A7" w14:textId="42C6A1A4" w:rsidR="00D43C23" w:rsidRPr="003E4648" w:rsidRDefault="00D43C23" w:rsidP="00277275">
            <w:pPr>
              <w:jc w:val="center"/>
              <w:rPr>
                <w:rFonts w:eastAsia="Times New Roman" w:cs="Times New Roman"/>
                <w:color w:val="000000"/>
                <w:sz w:val="20"/>
                <w:szCs w:val="20"/>
              </w:rPr>
            </w:pPr>
            <w:r>
              <w:rPr>
                <w:color w:val="000000"/>
                <w:sz w:val="20"/>
                <w:szCs w:val="20"/>
              </w:rPr>
              <w:t>9540</w:t>
            </w:r>
          </w:p>
        </w:tc>
        <w:tc>
          <w:tcPr>
            <w:tcW w:w="1540" w:type="dxa"/>
            <w:tcBorders>
              <w:top w:val="nil"/>
              <w:left w:val="nil"/>
              <w:bottom w:val="nil"/>
              <w:right w:val="nil"/>
            </w:tcBorders>
            <w:shd w:val="clear" w:color="000000" w:fill="FFFFFF"/>
            <w:noWrap/>
            <w:vAlign w:val="center"/>
            <w:hideMark/>
          </w:tcPr>
          <w:p w14:paraId="396F7186" w14:textId="386B645E" w:rsidR="00D43C23" w:rsidRPr="003E4648" w:rsidRDefault="00D43C23" w:rsidP="00277275">
            <w:pPr>
              <w:jc w:val="center"/>
              <w:rPr>
                <w:rFonts w:eastAsia="Times New Roman" w:cs="Times New Roman"/>
                <w:color w:val="000000"/>
                <w:sz w:val="20"/>
                <w:szCs w:val="20"/>
              </w:rPr>
            </w:pPr>
            <w:r>
              <w:rPr>
                <w:color w:val="000000"/>
                <w:sz w:val="20"/>
                <w:szCs w:val="20"/>
              </w:rPr>
              <w:t>8862-10219</w:t>
            </w:r>
          </w:p>
        </w:tc>
      </w:tr>
      <w:tr w:rsidR="00D43C23" w:rsidRPr="003E4648" w14:paraId="53008188" w14:textId="77777777" w:rsidTr="00277275">
        <w:trPr>
          <w:trHeight w:val="300"/>
        </w:trPr>
        <w:tc>
          <w:tcPr>
            <w:tcW w:w="4480" w:type="dxa"/>
            <w:tcBorders>
              <w:top w:val="nil"/>
              <w:left w:val="nil"/>
              <w:bottom w:val="nil"/>
              <w:right w:val="nil"/>
            </w:tcBorders>
            <w:shd w:val="clear" w:color="000000" w:fill="FFFFFF"/>
            <w:vAlign w:val="center"/>
            <w:hideMark/>
          </w:tcPr>
          <w:p w14:paraId="041094C1" w14:textId="77777777" w:rsidR="00D43C23" w:rsidRPr="003E4648" w:rsidRDefault="00D43C23" w:rsidP="00277275">
            <w:pPr>
              <w:rPr>
                <w:rFonts w:eastAsia="Times New Roman" w:cs="Times New Roman"/>
                <w:color w:val="000000"/>
                <w:sz w:val="20"/>
                <w:szCs w:val="20"/>
              </w:rPr>
            </w:pPr>
            <w:r w:rsidRPr="003E4648">
              <w:rPr>
                <w:rFonts w:eastAsia="Times New Roman" w:cs="Times New Roman"/>
                <w:color w:val="000000"/>
                <w:sz w:val="20"/>
                <w:szCs w:val="20"/>
              </w:rPr>
              <w:t>Unfished recruitment (R0)</w:t>
            </w:r>
          </w:p>
        </w:tc>
        <w:tc>
          <w:tcPr>
            <w:tcW w:w="972" w:type="dxa"/>
            <w:tcBorders>
              <w:top w:val="nil"/>
              <w:left w:val="nil"/>
              <w:bottom w:val="nil"/>
              <w:right w:val="nil"/>
            </w:tcBorders>
            <w:shd w:val="clear" w:color="000000" w:fill="FFFFFF"/>
            <w:noWrap/>
            <w:vAlign w:val="center"/>
            <w:hideMark/>
          </w:tcPr>
          <w:p w14:paraId="0B27713B" w14:textId="26168183" w:rsidR="00D43C23" w:rsidRPr="003E4648" w:rsidRDefault="00D43C23" w:rsidP="00277275">
            <w:pPr>
              <w:jc w:val="center"/>
              <w:rPr>
                <w:rFonts w:eastAsia="Times New Roman" w:cs="Times New Roman"/>
                <w:color w:val="000000"/>
                <w:sz w:val="20"/>
                <w:szCs w:val="20"/>
              </w:rPr>
            </w:pPr>
            <w:r>
              <w:rPr>
                <w:color w:val="000000"/>
                <w:sz w:val="20"/>
                <w:szCs w:val="20"/>
              </w:rPr>
              <w:t>2010</w:t>
            </w:r>
          </w:p>
        </w:tc>
        <w:tc>
          <w:tcPr>
            <w:tcW w:w="1540" w:type="dxa"/>
            <w:tcBorders>
              <w:top w:val="nil"/>
              <w:left w:val="nil"/>
              <w:bottom w:val="nil"/>
              <w:right w:val="nil"/>
            </w:tcBorders>
            <w:shd w:val="clear" w:color="000000" w:fill="FFFFFF"/>
            <w:noWrap/>
            <w:vAlign w:val="center"/>
            <w:hideMark/>
          </w:tcPr>
          <w:p w14:paraId="032F91FE" w14:textId="0AFA924F" w:rsidR="00D43C23" w:rsidRPr="003E4648" w:rsidRDefault="00D43C23" w:rsidP="00277275">
            <w:pPr>
              <w:jc w:val="center"/>
              <w:rPr>
                <w:rFonts w:eastAsia="Times New Roman" w:cs="Times New Roman"/>
                <w:color w:val="000000"/>
                <w:sz w:val="20"/>
                <w:szCs w:val="20"/>
              </w:rPr>
            </w:pPr>
            <w:r>
              <w:rPr>
                <w:color w:val="000000"/>
                <w:sz w:val="20"/>
                <w:szCs w:val="20"/>
              </w:rPr>
              <w:t>1580-2440</w:t>
            </w:r>
          </w:p>
        </w:tc>
      </w:tr>
      <w:tr w:rsidR="00D43C23" w:rsidRPr="003E4648" w14:paraId="143B0A8A" w14:textId="77777777" w:rsidTr="00277275">
        <w:trPr>
          <w:trHeight w:val="300"/>
        </w:trPr>
        <w:tc>
          <w:tcPr>
            <w:tcW w:w="4480" w:type="dxa"/>
            <w:tcBorders>
              <w:top w:val="nil"/>
              <w:left w:val="nil"/>
              <w:bottom w:val="nil"/>
              <w:right w:val="nil"/>
            </w:tcBorders>
            <w:shd w:val="clear" w:color="000000" w:fill="FFFFFF"/>
            <w:vAlign w:val="center"/>
            <w:hideMark/>
          </w:tcPr>
          <w:p w14:paraId="55762A74" w14:textId="77777777" w:rsidR="00D43C23" w:rsidRPr="003E4648" w:rsidRDefault="00D43C23" w:rsidP="00277275">
            <w:pPr>
              <w:rPr>
                <w:rFonts w:eastAsia="Times New Roman" w:cs="Times New Roman"/>
                <w:color w:val="000000"/>
                <w:sz w:val="20"/>
                <w:szCs w:val="20"/>
              </w:rPr>
            </w:pPr>
            <w:r w:rsidRPr="003E4648">
              <w:rPr>
                <w:rFonts w:eastAsia="Times New Roman" w:cs="Times New Roman"/>
                <w:color w:val="000000"/>
                <w:sz w:val="20"/>
                <w:szCs w:val="20"/>
              </w:rPr>
              <w:t>Depletion (2015)</w:t>
            </w:r>
          </w:p>
        </w:tc>
        <w:tc>
          <w:tcPr>
            <w:tcW w:w="972" w:type="dxa"/>
            <w:tcBorders>
              <w:top w:val="nil"/>
              <w:left w:val="nil"/>
              <w:bottom w:val="nil"/>
              <w:right w:val="nil"/>
            </w:tcBorders>
            <w:shd w:val="clear" w:color="000000" w:fill="FFFFFF"/>
            <w:noWrap/>
            <w:vAlign w:val="center"/>
            <w:hideMark/>
          </w:tcPr>
          <w:p w14:paraId="31479223" w14:textId="24F731E1" w:rsidR="00D43C23" w:rsidRPr="003E4648" w:rsidRDefault="00D43C23" w:rsidP="00277275">
            <w:pPr>
              <w:jc w:val="center"/>
              <w:rPr>
                <w:rFonts w:eastAsia="Times New Roman" w:cs="Times New Roman"/>
                <w:color w:val="000000"/>
                <w:sz w:val="20"/>
                <w:szCs w:val="20"/>
              </w:rPr>
            </w:pPr>
            <w:r>
              <w:rPr>
                <w:color w:val="000000"/>
                <w:sz w:val="20"/>
                <w:szCs w:val="20"/>
              </w:rPr>
              <w:t>0.33</w:t>
            </w:r>
          </w:p>
        </w:tc>
        <w:tc>
          <w:tcPr>
            <w:tcW w:w="1540" w:type="dxa"/>
            <w:tcBorders>
              <w:top w:val="nil"/>
              <w:left w:val="nil"/>
              <w:bottom w:val="nil"/>
              <w:right w:val="nil"/>
            </w:tcBorders>
            <w:shd w:val="clear" w:color="000000" w:fill="FFFFFF"/>
            <w:noWrap/>
            <w:vAlign w:val="center"/>
            <w:hideMark/>
          </w:tcPr>
          <w:p w14:paraId="21BE1512" w14:textId="76B3FE02" w:rsidR="00D43C23" w:rsidRPr="003E4648" w:rsidRDefault="00D43C23" w:rsidP="00277275">
            <w:pPr>
              <w:jc w:val="center"/>
              <w:rPr>
                <w:rFonts w:eastAsia="Times New Roman" w:cs="Times New Roman"/>
                <w:color w:val="000000"/>
                <w:sz w:val="20"/>
                <w:szCs w:val="20"/>
              </w:rPr>
            </w:pPr>
            <w:r>
              <w:rPr>
                <w:color w:val="000000"/>
                <w:sz w:val="20"/>
                <w:szCs w:val="20"/>
              </w:rPr>
              <w:t>0.19-0.48</w:t>
            </w:r>
          </w:p>
        </w:tc>
      </w:tr>
      <w:tr w:rsidR="00D43C23" w:rsidRPr="003E4648" w14:paraId="5E5F2F4E" w14:textId="77777777" w:rsidTr="00277275">
        <w:trPr>
          <w:trHeight w:val="300"/>
        </w:trPr>
        <w:tc>
          <w:tcPr>
            <w:tcW w:w="4480" w:type="dxa"/>
            <w:tcBorders>
              <w:top w:val="nil"/>
              <w:left w:val="nil"/>
              <w:bottom w:val="nil"/>
              <w:right w:val="nil"/>
            </w:tcBorders>
            <w:shd w:val="clear" w:color="000000" w:fill="FFFFFF"/>
            <w:vAlign w:val="center"/>
            <w:hideMark/>
          </w:tcPr>
          <w:p w14:paraId="3810100C" w14:textId="77777777" w:rsidR="00D43C23" w:rsidRPr="003E4648" w:rsidRDefault="00D43C23" w:rsidP="00277275">
            <w:pPr>
              <w:rPr>
                <w:rFonts w:eastAsia="Times New Roman" w:cs="Times New Roman"/>
                <w:b/>
                <w:bCs/>
                <w:i/>
                <w:iCs/>
                <w:color w:val="000000"/>
                <w:sz w:val="20"/>
                <w:szCs w:val="20"/>
              </w:rPr>
            </w:pPr>
            <w:r w:rsidRPr="003E4648">
              <w:rPr>
                <w:rFonts w:eastAsia="Times New Roman" w:cs="Times New Roman"/>
                <w:b/>
                <w:bCs/>
                <w:i/>
                <w:iCs/>
                <w:color w:val="000000"/>
                <w:sz w:val="20"/>
                <w:szCs w:val="20"/>
              </w:rPr>
              <w:t>Reference points based on SB</w:t>
            </w:r>
            <w:r w:rsidRPr="003E4648">
              <w:rPr>
                <w:rFonts w:eastAsia="Times New Roman" w:cs="Times New Roman"/>
                <w:b/>
                <w:bCs/>
                <w:i/>
                <w:iCs/>
                <w:color w:val="000000"/>
                <w:sz w:val="20"/>
                <w:szCs w:val="20"/>
                <w:vertAlign w:val="subscript"/>
              </w:rPr>
              <w:t>40%</w:t>
            </w:r>
          </w:p>
        </w:tc>
        <w:tc>
          <w:tcPr>
            <w:tcW w:w="972" w:type="dxa"/>
            <w:tcBorders>
              <w:top w:val="nil"/>
              <w:left w:val="nil"/>
              <w:bottom w:val="nil"/>
              <w:right w:val="nil"/>
            </w:tcBorders>
            <w:shd w:val="clear" w:color="000000" w:fill="FFFFFF"/>
            <w:noWrap/>
            <w:vAlign w:val="center"/>
            <w:hideMark/>
          </w:tcPr>
          <w:p w14:paraId="5B4473E0" w14:textId="7CB02E09" w:rsidR="00D43C23" w:rsidRPr="003E4648" w:rsidRDefault="00D43C23" w:rsidP="00277275">
            <w:pPr>
              <w:jc w:val="center"/>
              <w:rPr>
                <w:rFonts w:eastAsia="Times New Roman" w:cs="Times New Roman"/>
                <w:color w:val="000000"/>
                <w:sz w:val="20"/>
                <w:szCs w:val="20"/>
              </w:rPr>
            </w:pPr>
            <w:r>
              <w:rPr>
                <w:color w:val="000000"/>
                <w:sz w:val="20"/>
                <w:szCs w:val="20"/>
              </w:rPr>
              <w:t> </w:t>
            </w:r>
          </w:p>
        </w:tc>
        <w:tc>
          <w:tcPr>
            <w:tcW w:w="1540" w:type="dxa"/>
            <w:tcBorders>
              <w:top w:val="nil"/>
              <w:left w:val="nil"/>
              <w:bottom w:val="nil"/>
              <w:right w:val="nil"/>
            </w:tcBorders>
            <w:shd w:val="clear" w:color="000000" w:fill="FFFFFF"/>
            <w:noWrap/>
            <w:vAlign w:val="center"/>
            <w:hideMark/>
          </w:tcPr>
          <w:p w14:paraId="6C1E3835" w14:textId="5C50D5A2" w:rsidR="00D43C23" w:rsidRPr="003E4648" w:rsidRDefault="00D43C23" w:rsidP="00277275">
            <w:pPr>
              <w:jc w:val="center"/>
              <w:rPr>
                <w:rFonts w:eastAsia="Times New Roman" w:cs="Times New Roman"/>
                <w:color w:val="000000"/>
                <w:sz w:val="20"/>
                <w:szCs w:val="20"/>
              </w:rPr>
            </w:pPr>
            <w:r>
              <w:rPr>
                <w:color w:val="000000"/>
                <w:sz w:val="20"/>
                <w:szCs w:val="20"/>
              </w:rPr>
              <w:t> </w:t>
            </w:r>
          </w:p>
        </w:tc>
      </w:tr>
      <w:tr w:rsidR="00D43C23" w:rsidRPr="003E4648" w14:paraId="61205ED7" w14:textId="77777777" w:rsidTr="00277275">
        <w:trPr>
          <w:trHeight w:val="300"/>
        </w:trPr>
        <w:tc>
          <w:tcPr>
            <w:tcW w:w="4480" w:type="dxa"/>
            <w:tcBorders>
              <w:top w:val="nil"/>
              <w:left w:val="nil"/>
              <w:bottom w:val="nil"/>
              <w:right w:val="nil"/>
            </w:tcBorders>
            <w:shd w:val="clear" w:color="000000" w:fill="FFFFFF"/>
            <w:vAlign w:val="center"/>
            <w:hideMark/>
          </w:tcPr>
          <w:p w14:paraId="04A6AC77" w14:textId="77777777" w:rsidR="00D43C23" w:rsidRPr="003E4648" w:rsidRDefault="00D43C23" w:rsidP="00277275">
            <w:pPr>
              <w:rPr>
                <w:rFonts w:eastAsia="Times New Roman" w:cs="Times New Roman"/>
                <w:color w:val="000000"/>
                <w:sz w:val="20"/>
                <w:szCs w:val="20"/>
              </w:rPr>
            </w:pPr>
            <w:r w:rsidRPr="003E4648">
              <w:rPr>
                <w:rFonts w:eastAsia="Times New Roman" w:cs="Times New Roman"/>
                <w:color w:val="000000"/>
                <w:sz w:val="20"/>
                <w:szCs w:val="20"/>
              </w:rPr>
              <w:t>Proxy spawning biomass (</w:t>
            </w:r>
            <w:r w:rsidRPr="003E4648">
              <w:rPr>
                <w:rFonts w:eastAsia="Times New Roman" w:cs="Times New Roman"/>
                <w:i/>
                <w:iCs/>
                <w:color w:val="000000"/>
                <w:sz w:val="20"/>
                <w:szCs w:val="20"/>
              </w:rPr>
              <w:t>B</w:t>
            </w:r>
            <w:r w:rsidRPr="003E4648">
              <w:rPr>
                <w:rFonts w:eastAsia="Times New Roman" w:cs="Times New Roman"/>
                <w:i/>
                <w:iCs/>
                <w:color w:val="000000"/>
                <w:sz w:val="20"/>
                <w:szCs w:val="20"/>
                <w:vertAlign w:val="subscript"/>
              </w:rPr>
              <w:t>40%</w:t>
            </w:r>
            <w:r w:rsidRPr="003E4648">
              <w:rPr>
                <w:rFonts w:eastAsia="Times New Roman" w:cs="Times New Roman"/>
                <w:color w:val="000000"/>
                <w:sz w:val="20"/>
                <w:szCs w:val="20"/>
              </w:rPr>
              <w:t>)</w:t>
            </w:r>
          </w:p>
        </w:tc>
        <w:tc>
          <w:tcPr>
            <w:tcW w:w="972" w:type="dxa"/>
            <w:tcBorders>
              <w:top w:val="nil"/>
              <w:left w:val="nil"/>
              <w:bottom w:val="nil"/>
              <w:right w:val="nil"/>
            </w:tcBorders>
            <w:shd w:val="clear" w:color="000000" w:fill="FFFFFF"/>
            <w:noWrap/>
            <w:vAlign w:val="center"/>
            <w:hideMark/>
          </w:tcPr>
          <w:p w14:paraId="0932FEA4" w14:textId="0E0DD59F" w:rsidR="00D43C23" w:rsidRPr="003E4648" w:rsidRDefault="00D43C23" w:rsidP="00277275">
            <w:pPr>
              <w:jc w:val="center"/>
              <w:rPr>
                <w:rFonts w:eastAsia="Times New Roman" w:cs="Times New Roman"/>
                <w:color w:val="000000"/>
                <w:sz w:val="20"/>
                <w:szCs w:val="20"/>
              </w:rPr>
            </w:pPr>
            <w:r>
              <w:rPr>
                <w:color w:val="000000"/>
                <w:sz w:val="20"/>
                <w:szCs w:val="20"/>
              </w:rPr>
              <w:t>425</w:t>
            </w:r>
          </w:p>
        </w:tc>
        <w:tc>
          <w:tcPr>
            <w:tcW w:w="1540" w:type="dxa"/>
            <w:tcBorders>
              <w:top w:val="nil"/>
              <w:left w:val="nil"/>
              <w:bottom w:val="nil"/>
              <w:right w:val="nil"/>
            </w:tcBorders>
            <w:shd w:val="clear" w:color="000000" w:fill="FFFFFF"/>
            <w:noWrap/>
            <w:vAlign w:val="center"/>
            <w:hideMark/>
          </w:tcPr>
          <w:p w14:paraId="045F8FE8" w14:textId="10877B0C" w:rsidR="00D43C23" w:rsidRPr="003E4648" w:rsidRDefault="00D43C23" w:rsidP="00277275">
            <w:pPr>
              <w:jc w:val="center"/>
              <w:rPr>
                <w:rFonts w:eastAsia="Times New Roman" w:cs="Times New Roman"/>
                <w:color w:val="000000"/>
                <w:sz w:val="20"/>
                <w:szCs w:val="20"/>
              </w:rPr>
            </w:pPr>
            <w:r>
              <w:rPr>
                <w:color w:val="000000"/>
                <w:sz w:val="20"/>
                <w:szCs w:val="20"/>
              </w:rPr>
              <w:t>332-517</w:t>
            </w:r>
          </w:p>
        </w:tc>
      </w:tr>
      <w:tr w:rsidR="00D43C23" w:rsidRPr="003E4648" w14:paraId="4219C17C" w14:textId="77777777" w:rsidTr="00277275">
        <w:trPr>
          <w:trHeight w:val="300"/>
        </w:trPr>
        <w:tc>
          <w:tcPr>
            <w:tcW w:w="4480" w:type="dxa"/>
            <w:tcBorders>
              <w:top w:val="nil"/>
              <w:left w:val="nil"/>
              <w:bottom w:val="nil"/>
              <w:right w:val="nil"/>
            </w:tcBorders>
            <w:shd w:val="clear" w:color="000000" w:fill="FFFFFF"/>
            <w:vAlign w:val="center"/>
            <w:hideMark/>
          </w:tcPr>
          <w:p w14:paraId="31E35AB6" w14:textId="1E4ABC4E" w:rsidR="00D43C23" w:rsidRPr="003E4648" w:rsidRDefault="00D43C23" w:rsidP="00BB7BE9">
            <w:pPr>
              <w:rPr>
                <w:rFonts w:eastAsia="Times New Roman" w:cs="Times New Roman"/>
                <w:color w:val="000000"/>
                <w:sz w:val="20"/>
                <w:szCs w:val="20"/>
              </w:rPr>
            </w:pPr>
            <w:r w:rsidRPr="003E4648">
              <w:rPr>
                <w:rFonts w:eastAsia="Times New Roman" w:cs="Times New Roman"/>
                <w:color w:val="000000"/>
                <w:sz w:val="20"/>
                <w:szCs w:val="20"/>
              </w:rPr>
              <w:t xml:space="preserve">SPR resulting in </w:t>
            </w:r>
            <w:r w:rsidRPr="003E4648">
              <w:rPr>
                <w:rFonts w:eastAsia="Times New Roman" w:cs="Times New Roman"/>
                <w:i/>
                <w:iCs/>
                <w:color w:val="000000"/>
                <w:sz w:val="20"/>
                <w:szCs w:val="20"/>
              </w:rPr>
              <w:t>B</w:t>
            </w:r>
            <w:r>
              <w:rPr>
                <w:rFonts w:eastAsia="Times New Roman" w:cs="Times New Roman"/>
                <w:i/>
                <w:iCs/>
                <w:color w:val="000000"/>
                <w:sz w:val="20"/>
                <w:szCs w:val="20"/>
              </w:rPr>
              <w:t>40</w:t>
            </w:r>
            <w:r w:rsidRPr="003E4648">
              <w:rPr>
                <w:rFonts w:eastAsia="Times New Roman" w:cs="Times New Roman"/>
                <w:i/>
                <w:iCs/>
                <w:color w:val="000000"/>
                <w:sz w:val="20"/>
                <w:szCs w:val="20"/>
                <w:vertAlign w:val="subscript"/>
              </w:rPr>
              <w:t>%</w:t>
            </w:r>
            <w:r w:rsidRPr="003E4648">
              <w:rPr>
                <w:rFonts w:eastAsia="Times New Roman" w:cs="Times New Roman"/>
                <w:color w:val="000000"/>
                <w:sz w:val="20"/>
                <w:szCs w:val="20"/>
              </w:rPr>
              <w:t xml:space="preserve"> (</w:t>
            </w:r>
            <w:r w:rsidRPr="003E4648">
              <w:rPr>
                <w:rFonts w:eastAsia="Times New Roman" w:cs="Times New Roman"/>
                <w:i/>
                <w:iCs/>
                <w:color w:val="000000"/>
                <w:sz w:val="20"/>
                <w:szCs w:val="20"/>
              </w:rPr>
              <w:t>SPR</w:t>
            </w:r>
            <w:r w:rsidRPr="003E4648">
              <w:rPr>
                <w:rFonts w:eastAsia="Times New Roman" w:cs="Times New Roman"/>
                <w:i/>
                <w:iCs/>
                <w:color w:val="000000"/>
                <w:sz w:val="20"/>
                <w:szCs w:val="20"/>
                <w:vertAlign w:val="subscript"/>
              </w:rPr>
              <w:t>50%</w:t>
            </w:r>
            <w:r w:rsidRPr="003E4648">
              <w:rPr>
                <w:rFonts w:eastAsia="Times New Roman" w:cs="Times New Roman"/>
                <w:color w:val="000000"/>
                <w:sz w:val="20"/>
                <w:szCs w:val="20"/>
              </w:rPr>
              <w:t>)</w:t>
            </w:r>
          </w:p>
        </w:tc>
        <w:tc>
          <w:tcPr>
            <w:tcW w:w="972" w:type="dxa"/>
            <w:tcBorders>
              <w:top w:val="nil"/>
              <w:left w:val="nil"/>
              <w:bottom w:val="nil"/>
              <w:right w:val="nil"/>
            </w:tcBorders>
            <w:shd w:val="clear" w:color="000000" w:fill="FFFFFF"/>
            <w:noWrap/>
            <w:vAlign w:val="center"/>
            <w:hideMark/>
          </w:tcPr>
          <w:p w14:paraId="7A1BD493" w14:textId="5C00B356" w:rsidR="00D43C23" w:rsidRPr="003E4648" w:rsidRDefault="00D43C23" w:rsidP="00277275">
            <w:pPr>
              <w:jc w:val="center"/>
              <w:rPr>
                <w:rFonts w:eastAsia="Times New Roman" w:cs="Times New Roman"/>
                <w:color w:val="000000"/>
                <w:sz w:val="20"/>
                <w:szCs w:val="20"/>
              </w:rPr>
            </w:pPr>
            <w:r>
              <w:rPr>
                <w:color w:val="000000"/>
                <w:sz w:val="20"/>
                <w:szCs w:val="20"/>
              </w:rPr>
              <w:t>0.444</w:t>
            </w:r>
          </w:p>
        </w:tc>
        <w:tc>
          <w:tcPr>
            <w:tcW w:w="1540" w:type="dxa"/>
            <w:tcBorders>
              <w:top w:val="nil"/>
              <w:left w:val="nil"/>
              <w:bottom w:val="nil"/>
              <w:right w:val="nil"/>
            </w:tcBorders>
            <w:shd w:val="clear" w:color="000000" w:fill="FFFFFF"/>
            <w:noWrap/>
            <w:vAlign w:val="center"/>
            <w:hideMark/>
          </w:tcPr>
          <w:p w14:paraId="18B71127" w14:textId="12D20F50" w:rsidR="00D43C23" w:rsidRPr="003E4648" w:rsidRDefault="00D43C23" w:rsidP="00277275">
            <w:pPr>
              <w:jc w:val="center"/>
              <w:rPr>
                <w:rFonts w:eastAsia="Times New Roman" w:cs="Times New Roman"/>
                <w:color w:val="000000"/>
                <w:sz w:val="20"/>
                <w:szCs w:val="20"/>
              </w:rPr>
            </w:pPr>
            <w:r>
              <w:rPr>
                <w:color w:val="000000"/>
                <w:sz w:val="20"/>
                <w:szCs w:val="20"/>
              </w:rPr>
              <w:t>0.44-0.44</w:t>
            </w:r>
          </w:p>
        </w:tc>
      </w:tr>
      <w:tr w:rsidR="00D43C23" w:rsidRPr="003E4648" w14:paraId="5DE495D1" w14:textId="77777777" w:rsidTr="00277275">
        <w:trPr>
          <w:trHeight w:val="300"/>
        </w:trPr>
        <w:tc>
          <w:tcPr>
            <w:tcW w:w="4480" w:type="dxa"/>
            <w:tcBorders>
              <w:top w:val="nil"/>
              <w:left w:val="nil"/>
              <w:bottom w:val="nil"/>
              <w:right w:val="nil"/>
            </w:tcBorders>
            <w:shd w:val="clear" w:color="000000" w:fill="FFFFFF"/>
            <w:vAlign w:val="center"/>
            <w:hideMark/>
          </w:tcPr>
          <w:p w14:paraId="7120945A" w14:textId="77777777" w:rsidR="00D43C23" w:rsidRPr="003E4648" w:rsidRDefault="00D43C23" w:rsidP="00277275">
            <w:pPr>
              <w:rPr>
                <w:rFonts w:eastAsia="Times New Roman" w:cs="Times New Roman"/>
                <w:color w:val="000000"/>
                <w:sz w:val="20"/>
                <w:szCs w:val="20"/>
              </w:rPr>
            </w:pPr>
            <w:r w:rsidRPr="003E4648">
              <w:rPr>
                <w:rFonts w:eastAsia="Times New Roman" w:cs="Times New Roman"/>
                <w:color w:val="000000"/>
                <w:sz w:val="20"/>
                <w:szCs w:val="20"/>
              </w:rPr>
              <w:t xml:space="preserve">Exploitation rate resulting in </w:t>
            </w:r>
            <w:r w:rsidRPr="003E4648">
              <w:rPr>
                <w:rFonts w:eastAsia="Times New Roman" w:cs="Times New Roman"/>
                <w:i/>
                <w:iCs/>
                <w:color w:val="000000"/>
                <w:sz w:val="20"/>
                <w:szCs w:val="20"/>
              </w:rPr>
              <w:t>B</w:t>
            </w:r>
            <w:r w:rsidRPr="003E4648">
              <w:rPr>
                <w:rFonts w:eastAsia="Times New Roman" w:cs="Times New Roman"/>
                <w:i/>
                <w:iCs/>
                <w:color w:val="000000"/>
                <w:sz w:val="20"/>
                <w:szCs w:val="20"/>
                <w:vertAlign w:val="subscript"/>
              </w:rPr>
              <w:t>40%</w:t>
            </w:r>
          </w:p>
        </w:tc>
        <w:tc>
          <w:tcPr>
            <w:tcW w:w="972" w:type="dxa"/>
            <w:tcBorders>
              <w:top w:val="nil"/>
              <w:left w:val="nil"/>
              <w:bottom w:val="nil"/>
              <w:right w:val="nil"/>
            </w:tcBorders>
            <w:shd w:val="clear" w:color="000000" w:fill="FFFFFF"/>
            <w:noWrap/>
            <w:vAlign w:val="center"/>
            <w:hideMark/>
          </w:tcPr>
          <w:p w14:paraId="09E82687" w14:textId="2C0EC1BA" w:rsidR="00D43C23" w:rsidRPr="003E4648" w:rsidRDefault="00D43C23" w:rsidP="00277275">
            <w:pPr>
              <w:jc w:val="center"/>
              <w:rPr>
                <w:rFonts w:eastAsia="Times New Roman" w:cs="Times New Roman"/>
                <w:color w:val="000000"/>
                <w:sz w:val="20"/>
                <w:szCs w:val="20"/>
              </w:rPr>
            </w:pPr>
            <w:r>
              <w:rPr>
                <w:color w:val="000000"/>
                <w:sz w:val="20"/>
                <w:szCs w:val="20"/>
              </w:rPr>
              <w:t>0.075</w:t>
            </w:r>
          </w:p>
        </w:tc>
        <w:tc>
          <w:tcPr>
            <w:tcW w:w="1540" w:type="dxa"/>
            <w:tcBorders>
              <w:top w:val="nil"/>
              <w:left w:val="nil"/>
              <w:bottom w:val="nil"/>
              <w:right w:val="nil"/>
            </w:tcBorders>
            <w:shd w:val="clear" w:color="000000" w:fill="FFFFFF"/>
            <w:noWrap/>
            <w:vAlign w:val="center"/>
            <w:hideMark/>
          </w:tcPr>
          <w:p w14:paraId="2A1AB6D3" w14:textId="7C70CE58" w:rsidR="00D43C23" w:rsidRPr="003E4648" w:rsidRDefault="00D43C23" w:rsidP="00277275">
            <w:pPr>
              <w:jc w:val="center"/>
              <w:rPr>
                <w:rFonts w:eastAsia="Times New Roman" w:cs="Times New Roman"/>
                <w:color w:val="000000"/>
                <w:sz w:val="20"/>
                <w:szCs w:val="20"/>
              </w:rPr>
            </w:pPr>
            <w:r>
              <w:rPr>
                <w:color w:val="000000"/>
                <w:sz w:val="20"/>
                <w:szCs w:val="20"/>
              </w:rPr>
              <w:t>0-0.0811</w:t>
            </w:r>
          </w:p>
        </w:tc>
      </w:tr>
      <w:tr w:rsidR="00D43C23" w:rsidRPr="003E4648" w14:paraId="63984B3E" w14:textId="77777777" w:rsidTr="00277275">
        <w:trPr>
          <w:trHeight w:val="300"/>
        </w:trPr>
        <w:tc>
          <w:tcPr>
            <w:tcW w:w="4480" w:type="dxa"/>
            <w:tcBorders>
              <w:top w:val="nil"/>
              <w:left w:val="nil"/>
              <w:bottom w:val="nil"/>
              <w:right w:val="nil"/>
            </w:tcBorders>
            <w:shd w:val="clear" w:color="000000" w:fill="FFFFFF"/>
            <w:vAlign w:val="center"/>
            <w:hideMark/>
          </w:tcPr>
          <w:p w14:paraId="2554529C" w14:textId="77777777" w:rsidR="00D43C23" w:rsidRPr="003E4648" w:rsidRDefault="00D43C23" w:rsidP="00277275">
            <w:pPr>
              <w:rPr>
                <w:rFonts w:eastAsia="Times New Roman" w:cs="Times New Roman"/>
                <w:color w:val="000000"/>
                <w:sz w:val="20"/>
                <w:szCs w:val="20"/>
              </w:rPr>
            </w:pPr>
            <w:r w:rsidRPr="003E4648">
              <w:rPr>
                <w:rFonts w:eastAsia="Times New Roman" w:cs="Times New Roman"/>
                <w:color w:val="000000"/>
                <w:sz w:val="20"/>
                <w:szCs w:val="20"/>
              </w:rPr>
              <w:t xml:space="preserve">Yield with </w:t>
            </w:r>
            <w:r w:rsidRPr="003E4648">
              <w:rPr>
                <w:rFonts w:eastAsia="Times New Roman" w:cs="Times New Roman"/>
                <w:i/>
                <w:iCs/>
                <w:color w:val="000000"/>
                <w:sz w:val="20"/>
                <w:szCs w:val="20"/>
              </w:rPr>
              <w:t>SPR</w:t>
            </w:r>
            <w:r w:rsidRPr="003E4648">
              <w:rPr>
                <w:rFonts w:eastAsia="Times New Roman" w:cs="Times New Roman"/>
                <w:i/>
                <w:iCs/>
                <w:color w:val="000000"/>
                <w:sz w:val="20"/>
                <w:szCs w:val="20"/>
                <w:vertAlign w:val="subscript"/>
              </w:rPr>
              <w:t>50%</w:t>
            </w:r>
            <w:r w:rsidRPr="003E4648">
              <w:rPr>
                <w:rFonts w:eastAsia="Times New Roman" w:cs="Times New Roman"/>
                <w:color w:val="000000"/>
                <w:sz w:val="20"/>
                <w:szCs w:val="20"/>
              </w:rPr>
              <w:t xml:space="preserve"> at </w:t>
            </w:r>
            <w:r w:rsidRPr="003E4648">
              <w:rPr>
                <w:rFonts w:eastAsia="Times New Roman" w:cs="Times New Roman"/>
                <w:i/>
                <w:iCs/>
                <w:color w:val="000000"/>
                <w:sz w:val="20"/>
                <w:szCs w:val="20"/>
              </w:rPr>
              <w:t>B</w:t>
            </w:r>
            <w:r w:rsidRPr="003E4648">
              <w:rPr>
                <w:rFonts w:eastAsia="Times New Roman" w:cs="Times New Roman"/>
                <w:i/>
                <w:iCs/>
                <w:color w:val="000000"/>
                <w:sz w:val="20"/>
                <w:szCs w:val="20"/>
                <w:vertAlign w:val="subscript"/>
              </w:rPr>
              <w:t>40%</w:t>
            </w:r>
            <w:r w:rsidRPr="003E4648">
              <w:rPr>
                <w:rFonts w:eastAsia="Times New Roman" w:cs="Times New Roman"/>
                <w:color w:val="000000"/>
                <w:sz w:val="20"/>
                <w:szCs w:val="20"/>
              </w:rPr>
              <w:t xml:space="preserve"> (mt)</w:t>
            </w:r>
          </w:p>
        </w:tc>
        <w:tc>
          <w:tcPr>
            <w:tcW w:w="972" w:type="dxa"/>
            <w:tcBorders>
              <w:top w:val="nil"/>
              <w:left w:val="nil"/>
              <w:bottom w:val="nil"/>
              <w:right w:val="nil"/>
            </w:tcBorders>
            <w:shd w:val="clear" w:color="000000" w:fill="FFFFFF"/>
            <w:noWrap/>
            <w:vAlign w:val="center"/>
            <w:hideMark/>
          </w:tcPr>
          <w:p w14:paraId="2EF202CA" w14:textId="0378CD84" w:rsidR="00D43C23" w:rsidRPr="003E4648" w:rsidRDefault="00D43C23" w:rsidP="00277275">
            <w:pPr>
              <w:jc w:val="center"/>
              <w:rPr>
                <w:rFonts w:eastAsia="Times New Roman" w:cs="Times New Roman"/>
                <w:color w:val="000000"/>
                <w:sz w:val="20"/>
                <w:szCs w:val="20"/>
              </w:rPr>
            </w:pPr>
            <w:r>
              <w:rPr>
                <w:color w:val="000000"/>
                <w:sz w:val="20"/>
                <w:szCs w:val="20"/>
              </w:rPr>
              <w:t>343</w:t>
            </w:r>
          </w:p>
        </w:tc>
        <w:tc>
          <w:tcPr>
            <w:tcW w:w="1540" w:type="dxa"/>
            <w:tcBorders>
              <w:top w:val="nil"/>
              <w:left w:val="nil"/>
              <w:bottom w:val="nil"/>
              <w:right w:val="nil"/>
            </w:tcBorders>
            <w:shd w:val="clear" w:color="000000" w:fill="FFFFFF"/>
            <w:noWrap/>
            <w:vAlign w:val="center"/>
            <w:hideMark/>
          </w:tcPr>
          <w:p w14:paraId="1561CA3D" w14:textId="252FC832" w:rsidR="00D43C23" w:rsidRPr="003E4648" w:rsidRDefault="00D43C23" w:rsidP="00277275">
            <w:pPr>
              <w:jc w:val="center"/>
              <w:rPr>
                <w:rFonts w:eastAsia="Times New Roman" w:cs="Times New Roman"/>
                <w:color w:val="000000"/>
                <w:sz w:val="20"/>
                <w:szCs w:val="20"/>
              </w:rPr>
            </w:pPr>
            <w:r>
              <w:rPr>
                <w:color w:val="000000"/>
                <w:sz w:val="20"/>
                <w:szCs w:val="20"/>
              </w:rPr>
              <w:t>316-369</w:t>
            </w:r>
          </w:p>
        </w:tc>
      </w:tr>
      <w:tr w:rsidR="00D43C23" w:rsidRPr="003E4648" w14:paraId="1251A57D" w14:textId="77777777" w:rsidTr="00277275">
        <w:trPr>
          <w:trHeight w:val="300"/>
        </w:trPr>
        <w:tc>
          <w:tcPr>
            <w:tcW w:w="4480" w:type="dxa"/>
            <w:tcBorders>
              <w:top w:val="nil"/>
              <w:left w:val="nil"/>
              <w:bottom w:val="nil"/>
              <w:right w:val="nil"/>
            </w:tcBorders>
            <w:shd w:val="clear" w:color="000000" w:fill="FFFFFF"/>
            <w:vAlign w:val="center"/>
            <w:hideMark/>
          </w:tcPr>
          <w:p w14:paraId="648B757E" w14:textId="77777777" w:rsidR="00D43C23" w:rsidRPr="003E4648" w:rsidRDefault="00D43C23" w:rsidP="00277275">
            <w:pPr>
              <w:rPr>
                <w:rFonts w:eastAsia="Times New Roman" w:cs="Times New Roman"/>
                <w:b/>
                <w:bCs/>
                <w:i/>
                <w:iCs/>
                <w:color w:val="000000"/>
                <w:sz w:val="20"/>
                <w:szCs w:val="20"/>
              </w:rPr>
            </w:pPr>
            <w:r w:rsidRPr="003E4648">
              <w:rPr>
                <w:rFonts w:eastAsia="Times New Roman" w:cs="Times New Roman"/>
                <w:b/>
                <w:bCs/>
                <w:i/>
                <w:iCs/>
                <w:color w:val="000000"/>
                <w:sz w:val="20"/>
                <w:szCs w:val="20"/>
              </w:rPr>
              <w:t>Reference points based on SPR proxy for MSY</w:t>
            </w:r>
          </w:p>
        </w:tc>
        <w:tc>
          <w:tcPr>
            <w:tcW w:w="972" w:type="dxa"/>
            <w:tcBorders>
              <w:top w:val="nil"/>
              <w:left w:val="nil"/>
              <w:bottom w:val="nil"/>
              <w:right w:val="nil"/>
            </w:tcBorders>
            <w:shd w:val="clear" w:color="000000" w:fill="FFFFFF"/>
            <w:noWrap/>
            <w:vAlign w:val="center"/>
            <w:hideMark/>
          </w:tcPr>
          <w:p w14:paraId="55275929" w14:textId="22C4D08D" w:rsidR="00D43C23" w:rsidRPr="003E4648" w:rsidRDefault="00D43C23" w:rsidP="00277275">
            <w:pPr>
              <w:jc w:val="center"/>
              <w:rPr>
                <w:rFonts w:eastAsia="Times New Roman" w:cs="Times New Roman"/>
                <w:color w:val="000000"/>
                <w:sz w:val="20"/>
                <w:szCs w:val="20"/>
              </w:rPr>
            </w:pPr>
            <w:r>
              <w:rPr>
                <w:color w:val="000000"/>
                <w:sz w:val="20"/>
                <w:szCs w:val="20"/>
              </w:rPr>
              <w:t> </w:t>
            </w:r>
          </w:p>
        </w:tc>
        <w:tc>
          <w:tcPr>
            <w:tcW w:w="1540" w:type="dxa"/>
            <w:tcBorders>
              <w:top w:val="nil"/>
              <w:left w:val="nil"/>
              <w:bottom w:val="nil"/>
              <w:right w:val="nil"/>
            </w:tcBorders>
            <w:shd w:val="clear" w:color="000000" w:fill="FFFFFF"/>
            <w:noWrap/>
            <w:vAlign w:val="center"/>
            <w:hideMark/>
          </w:tcPr>
          <w:p w14:paraId="6194536F" w14:textId="4B5C1B03" w:rsidR="00D43C23" w:rsidRPr="003E4648" w:rsidRDefault="00D43C23" w:rsidP="00277275">
            <w:pPr>
              <w:jc w:val="center"/>
              <w:rPr>
                <w:rFonts w:eastAsia="Times New Roman" w:cs="Times New Roman"/>
                <w:color w:val="000000"/>
                <w:sz w:val="20"/>
                <w:szCs w:val="20"/>
              </w:rPr>
            </w:pPr>
            <w:r>
              <w:rPr>
                <w:color w:val="000000"/>
                <w:sz w:val="20"/>
                <w:szCs w:val="20"/>
              </w:rPr>
              <w:t> </w:t>
            </w:r>
          </w:p>
        </w:tc>
      </w:tr>
      <w:tr w:rsidR="00D43C23" w:rsidRPr="003E4648" w14:paraId="255A7E6D" w14:textId="77777777" w:rsidTr="00277275">
        <w:trPr>
          <w:trHeight w:val="300"/>
        </w:trPr>
        <w:tc>
          <w:tcPr>
            <w:tcW w:w="4480" w:type="dxa"/>
            <w:tcBorders>
              <w:top w:val="nil"/>
              <w:left w:val="nil"/>
              <w:bottom w:val="nil"/>
              <w:right w:val="nil"/>
            </w:tcBorders>
            <w:shd w:val="clear" w:color="000000" w:fill="FFFFFF"/>
            <w:vAlign w:val="center"/>
            <w:hideMark/>
          </w:tcPr>
          <w:p w14:paraId="61466FEB" w14:textId="77777777" w:rsidR="00D43C23" w:rsidRPr="003E4648" w:rsidRDefault="00D43C23" w:rsidP="00277275">
            <w:pPr>
              <w:rPr>
                <w:rFonts w:eastAsia="Times New Roman" w:cs="Times New Roman"/>
                <w:color w:val="000000"/>
                <w:sz w:val="20"/>
                <w:szCs w:val="20"/>
              </w:rPr>
            </w:pPr>
            <w:r w:rsidRPr="003E4648">
              <w:rPr>
                <w:rFonts w:eastAsia="Times New Roman" w:cs="Times New Roman"/>
                <w:color w:val="000000"/>
                <w:sz w:val="20"/>
                <w:szCs w:val="20"/>
              </w:rPr>
              <w:t xml:space="preserve">Spawning biomass </w:t>
            </w:r>
          </w:p>
        </w:tc>
        <w:tc>
          <w:tcPr>
            <w:tcW w:w="972" w:type="dxa"/>
            <w:tcBorders>
              <w:top w:val="nil"/>
              <w:left w:val="nil"/>
              <w:bottom w:val="nil"/>
              <w:right w:val="nil"/>
            </w:tcBorders>
            <w:shd w:val="clear" w:color="000000" w:fill="FFFFFF"/>
            <w:noWrap/>
            <w:vAlign w:val="center"/>
            <w:hideMark/>
          </w:tcPr>
          <w:p w14:paraId="66407D75" w14:textId="371D5BB0" w:rsidR="00D43C23" w:rsidRPr="003E4648" w:rsidRDefault="00D43C23" w:rsidP="00277275">
            <w:pPr>
              <w:jc w:val="center"/>
              <w:rPr>
                <w:rFonts w:eastAsia="Times New Roman" w:cs="Times New Roman"/>
                <w:color w:val="000000"/>
                <w:sz w:val="20"/>
                <w:szCs w:val="20"/>
              </w:rPr>
            </w:pPr>
            <w:r>
              <w:rPr>
                <w:color w:val="000000"/>
                <w:sz w:val="20"/>
                <w:szCs w:val="20"/>
              </w:rPr>
              <w:t>489</w:t>
            </w:r>
          </w:p>
        </w:tc>
        <w:tc>
          <w:tcPr>
            <w:tcW w:w="1540" w:type="dxa"/>
            <w:tcBorders>
              <w:top w:val="nil"/>
              <w:left w:val="nil"/>
              <w:bottom w:val="nil"/>
              <w:right w:val="nil"/>
            </w:tcBorders>
            <w:shd w:val="clear" w:color="000000" w:fill="FFFFFF"/>
            <w:noWrap/>
            <w:vAlign w:val="center"/>
            <w:hideMark/>
          </w:tcPr>
          <w:p w14:paraId="5319F1B5" w14:textId="209A9D4C" w:rsidR="00D43C23" w:rsidRPr="003E4648" w:rsidRDefault="00D43C23" w:rsidP="00277275">
            <w:pPr>
              <w:jc w:val="center"/>
              <w:rPr>
                <w:rFonts w:eastAsia="Times New Roman" w:cs="Times New Roman"/>
                <w:color w:val="000000"/>
                <w:sz w:val="20"/>
                <w:szCs w:val="20"/>
              </w:rPr>
            </w:pPr>
            <w:r>
              <w:rPr>
                <w:color w:val="000000"/>
                <w:sz w:val="20"/>
                <w:szCs w:val="20"/>
              </w:rPr>
              <w:t>382-595</w:t>
            </w:r>
          </w:p>
        </w:tc>
      </w:tr>
      <w:tr w:rsidR="00D43C23" w:rsidRPr="003E4648" w14:paraId="17E7A5A6" w14:textId="77777777" w:rsidTr="00277275">
        <w:trPr>
          <w:trHeight w:val="300"/>
        </w:trPr>
        <w:tc>
          <w:tcPr>
            <w:tcW w:w="4480" w:type="dxa"/>
            <w:tcBorders>
              <w:top w:val="nil"/>
              <w:left w:val="nil"/>
              <w:bottom w:val="nil"/>
              <w:right w:val="nil"/>
            </w:tcBorders>
            <w:shd w:val="clear" w:color="000000" w:fill="FFFFFF"/>
            <w:vAlign w:val="center"/>
            <w:hideMark/>
          </w:tcPr>
          <w:p w14:paraId="1BB0F4FD" w14:textId="77777777" w:rsidR="00D43C23" w:rsidRPr="003E4648" w:rsidRDefault="00D43C23" w:rsidP="00277275">
            <w:pPr>
              <w:rPr>
                <w:rFonts w:eastAsia="Times New Roman" w:cs="Times New Roman"/>
                <w:i/>
                <w:iCs/>
                <w:color w:val="000000"/>
                <w:sz w:val="20"/>
                <w:szCs w:val="20"/>
              </w:rPr>
            </w:pPr>
            <w:r w:rsidRPr="003E4648">
              <w:rPr>
                <w:rFonts w:eastAsia="Times New Roman" w:cs="Times New Roman"/>
                <w:i/>
                <w:iCs/>
                <w:color w:val="000000"/>
                <w:sz w:val="20"/>
                <w:szCs w:val="20"/>
              </w:rPr>
              <w:t>SPR</w:t>
            </w:r>
            <w:r w:rsidRPr="003E4648">
              <w:rPr>
                <w:rFonts w:eastAsia="Times New Roman" w:cs="Times New Roman"/>
                <w:i/>
                <w:iCs/>
                <w:color w:val="000000"/>
                <w:sz w:val="20"/>
                <w:szCs w:val="20"/>
                <w:vertAlign w:val="subscript"/>
              </w:rPr>
              <w:t>proxy</w:t>
            </w:r>
          </w:p>
        </w:tc>
        <w:tc>
          <w:tcPr>
            <w:tcW w:w="972" w:type="dxa"/>
            <w:tcBorders>
              <w:top w:val="nil"/>
              <w:left w:val="nil"/>
              <w:bottom w:val="nil"/>
              <w:right w:val="nil"/>
            </w:tcBorders>
            <w:shd w:val="clear" w:color="000000" w:fill="FFFFFF"/>
            <w:noWrap/>
            <w:vAlign w:val="center"/>
            <w:hideMark/>
          </w:tcPr>
          <w:p w14:paraId="6EB35C22" w14:textId="6ABC2450" w:rsidR="00D43C23" w:rsidRPr="003E4648" w:rsidRDefault="00D43C23" w:rsidP="00277275">
            <w:pPr>
              <w:jc w:val="center"/>
              <w:rPr>
                <w:rFonts w:eastAsia="Times New Roman" w:cs="Times New Roman"/>
                <w:color w:val="000000"/>
                <w:sz w:val="20"/>
                <w:szCs w:val="20"/>
              </w:rPr>
            </w:pPr>
            <w:r>
              <w:rPr>
                <w:color w:val="000000"/>
                <w:sz w:val="20"/>
                <w:szCs w:val="20"/>
              </w:rPr>
              <w:t>0.5</w:t>
            </w:r>
          </w:p>
        </w:tc>
        <w:tc>
          <w:tcPr>
            <w:tcW w:w="1540" w:type="dxa"/>
            <w:tcBorders>
              <w:top w:val="nil"/>
              <w:left w:val="nil"/>
              <w:bottom w:val="nil"/>
              <w:right w:val="nil"/>
            </w:tcBorders>
            <w:shd w:val="clear" w:color="000000" w:fill="FFFFFF"/>
            <w:noWrap/>
            <w:vAlign w:val="center"/>
            <w:hideMark/>
          </w:tcPr>
          <w:p w14:paraId="71E27677" w14:textId="38A373C6" w:rsidR="00D43C23" w:rsidRPr="003E4648" w:rsidRDefault="00D43C23" w:rsidP="00277275">
            <w:pPr>
              <w:jc w:val="center"/>
              <w:rPr>
                <w:rFonts w:eastAsia="Times New Roman" w:cs="Times New Roman"/>
                <w:color w:val="000000"/>
                <w:sz w:val="20"/>
                <w:szCs w:val="20"/>
              </w:rPr>
            </w:pPr>
            <w:r>
              <w:rPr>
                <w:color w:val="000000"/>
                <w:sz w:val="20"/>
                <w:szCs w:val="20"/>
              </w:rPr>
              <w:t> </w:t>
            </w:r>
          </w:p>
        </w:tc>
      </w:tr>
      <w:tr w:rsidR="00D43C23" w:rsidRPr="003E4648" w14:paraId="2AC0F9B4" w14:textId="77777777" w:rsidTr="00277275">
        <w:trPr>
          <w:trHeight w:val="300"/>
        </w:trPr>
        <w:tc>
          <w:tcPr>
            <w:tcW w:w="4480" w:type="dxa"/>
            <w:tcBorders>
              <w:top w:val="nil"/>
              <w:left w:val="nil"/>
              <w:bottom w:val="nil"/>
              <w:right w:val="nil"/>
            </w:tcBorders>
            <w:shd w:val="clear" w:color="000000" w:fill="FFFFFF"/>
            <w:vAlign w:val="center"/>
            <w:hideMark/>
          </w:tcPr>
          <w:p w14:paraId="2CCA92DE" w14:textId="77777777" w:rsidR="00D43C23" w:rsidRPr="003E4648" w:rsidRDefault="00D43C23" w:rsidP="00277275">
            <w:pPr>
              <w:rPr>
                <w:rFonts w:eastAsia="Times New Roman" w:cs="Times New Roman"/>
                <w:color w:val="000000"/>
                <w:sz w:val="20"/>
                <w:szCs w:val="20"/>
              </w:rPr>
            </w:pPr>
            <w:r w:rsidRPr="003E4648">
              <w:rPr>
                <w:rFonts w:eastAsia="Times New Roman" w:cs="Times New Roman"/>
                <w:color w:val="000000"/>
                <w:sz w:val="20"/>
                <w:szCs w:val="20"/>
              </w:rPr>
              <w:t xml:space="preserve">Exploitation rate corresponding to </w:t>
            </w:r>
            <w:r w:rsidRPr="003E4648">
              <w:rPr>
                <w:rFonts w:eastAsia="Times New Roman" w:cs="Times New Roman"/>
                <w:i/>
                <w:iCs/>
                <w:color w:val="000000"/>
                <w:sz w:val="20"/>
                <w:szCs w:val="20"/>
              </w:rPr>
              <w:t>SPR</w:t>
            </w:r>
            <w:r w:rsidRPr="003E4648">
              <w:rPr>
                <w:rFonts w:eastAsia="Times New Roman" w:cs="Times New Roman"/>
                <w:i/>
                <w:iCs/>
                <w:color w:val="000000"/>
                <w:sz w:val="20"/>
                <w:szCs w:val="20"/>
                <w:vertAlign w:val="subscript"/>
              </w:rPr>
              <w:t>proxy</w:t>
            </w:r>
          </w:p>
        </w:tc>
        <w:tc>
          <w:tcPr>
            <w:tcW w:w="972" w:type="dxa"/>
            <w:tcBorders>
              <w:top w:val="nil"/>
              <w:left w:val="nil"/>
              <w:bottom w:val="nil"/>
              <w:right w:val="nil"/>
            </w:tcBorders>
            <w:shd w:val="clear" w:color="000000" w:fill="FFFFFF"/>
            <w:noWrap/>
            <w:vAlign w:val="center"/>
            <w:hideMark/>
          </w:tcPr>
          <w:p w14:paraId="72712603" w14:textId="38860B09" w:rsidR="00D43C23" w:rsidRPr="003E4648" w:rsidRDefault="00D43C23" w:rsidP="00277275">
            <w:pPr>
              <w:jc w:val="center"/>
              <w:rPr>
                <w:rFonts w:eastAsia="Times New Roman" w:cs="Times New Roman"/>
                <w:color w:val="000000"/>
                <w:sz w:val="20"/>
                <w:szCs w:val="20"/>
              </w:rPr>
            </w:pPr>
            <w:r>
              <w:rPr>
                <w:color w:val="000000"/>
                <w:sz w:val="20"/>
                <w:szCs w:val="20"/>
              </w:rPr>
              <w:t>0.064</w:t>
            </w:r>
          </w:p>
        </w:tc>
        <w:tc>
          <w:tcPr>
            <w:tcW w:w="1540" w:type="dxa"/>
            <w:tcBorders>
              <w:top w:val="nil"/>
              <w:left w:val="nil"/>
              <w:bottom w:val="nil"/>
              <w:right w:val="nil"/>
            </w:tcBorders>
            <w:shd w:val="clear" w:color="000000" w:fill="FFFFFF"/>
            <w:noWrap/>
            <w:vAlign w:val="center"/>
            <w:hideMark/>
          </w:tcPr>
          <w:p w14:paraId="79CC3959" w14:textId="15BEFE24" w:rsidR="00D43C23" w:rsidRPr="003E4648" w:rsidRDefault="00D43C23" w:rsidP="00277275">
            <w:pPr>
              <w:jc w:val="center"/>
              <w:rPr>
                <w:rFonts w:eastAsia="Times New Roman" w:cs="Times New Roman"/>
                <w:color w:val="000000"/>
                <w:sz w:val="20"/>
                <w:szCs w:val="20"/>
              </w:rPr>
            </w:pPr>
            <w:r>
              <w:rPr>
                <w:color w:val="000000"/>
                <w:sz w:val="20"/>
                <w:szCs w:val="20"/>
              </w:rPr>
              <w:t>0.06-0.07</w:t>
            </w:r>
          </w:p>
        </w:tc>
      </w:tr>
      <w:tr w:rsidR="00D43C23" w:rsidRPr="003E4648" w14:paraId="1AF6EEEE" w14:textId="77777777" w:rsidTr="00277275">
        <w:trPr>
          <w:trHeight w:val="300"/>
        </w:trPr>
        <w:tc>
          <w:tcPr>
            <w:tcW w:w="4480" w:type="dxa"/>
            <w:tcBorders>
              <w:top w:val="nil"/>
              <w:left w:val="nil"/>
              <w:bottom w:val="nil"/>
              <w:right w:val="nil"/>
            </w:tcBorders>
            <w:shd w:val="clear" w:color="000000" w:fill="FFFFFF"/>
            <w:vAlign w:val="center"/>
            <w:hideMark/>
          </w:tcPr>
          <w:p w14:paraId="4838374C" w14:textId="77777777" w:rsidR="00D43C23" w:rsidRPr="003E4648" w:rsidRDefault="00D43C23" w:rsidP="00277275">
            <w:pPr>
              <w:rPr>
                <w:rFonts w:eastAsia="Times New Roman" w:cs="Times New Roman"/>
                <w:color w:val="000000"/>
                <w:sz w:val="20"/>
                <w:szCs w:val="20"/>
              </w:rPr>
            </w:pPr>
            <w:r w:rsidRPr="003E4648">
              <w:rPr>
                <w:rFonts w:eastAsia="Times New Roman" w:cs="Times New Roman"/>
                <w:color w:val="000000"/>
                <w:sz w:val="20"/>
                <w:szCs w:val="20"/>
              </w:rPr>
              <w:t xml:space="preserve">Yield with </w:t>
            </w:r>
            <w:r w:rsidRPr="003E4648">
              <w:rPr>
                <w:rFonts w:eastAsia="Times New Roman" w:cs="Times New Roman"/>
                <w:i/>
                <w:iCs/>
                <w:color w:val="000000"/>
                <w:sz w:val="20"/>
                <w:szCs w:val="20"/>
              </w:rPr>
              <w:t>SPR</w:t>
            </w:r>
            <w:r w:rsidRPr="003E4648">
              <w:rPr>
                <w:rFonts w:eastAsia="Times New Roman" w:cs="Times New Roman"/>
                <w:i/>
                <w:iCs/>
                <w:color w:val="000000"/>
                <w:sz w:val="20"/>
                <w:szCs w:val="20"/>
                <w:vertAlign w:val="subscript"/>
              </w:rPr>
              <w:t>proxy</w:t>
            </w:r>
            <w:r w:rsidRPr="003E4648">
              <w:rPr>
                <w:rFonts w:eastAsia="Times New Roman" w:cs="Times New Roman"/>
                <w:color w:val="000000"/>
                <w:sz w:val="20"/>
                <w:szCs w:val="20"/>
              </w:rPr>
              <w:t xml:space="preserve"> at </w:t>
            </w:r>
            <w:r w:rsidRPr="003E4648">
              <w:rPr>
                <w:rFonts w:eastAsia="Times New Roman" w:cs="Times New Roman"/>
                <w:i/>
                <w:iCs/>
                <w:color w:val="000000"/>
                <w:sz w:val="20"/>
                <w:szCs w:val="20"/>
              </w:rPr>
              <w:t>SB</w:t>
            </w:r>
            <w:r w:rsidRPr="003E4648">
              <w:rPr>
                <w:rFonts w:eastAsia="Times New Roman" w:cs="Times New Roman"/>
                <w:i/>
                <w:iCs/>
                <w:color w:val="000000"/>
                <w:sz w:val="20"/>
                <w:szCs w:val="20"/>
                <w:vertAlign w:val="subscript"/>
              </w:rPr>
              <w:t xml:space="preserve">SPR </w:t>
            </w:r>
            <w:r w:rsidRPr="003E4648">
              <w:rPr>
                <w:rFonts w:eastAsia="Times New Roman" w:cs="Times New Roman"/>
                <w:color w:val="000000"/>
                <w:sz w:val="20"/>
                <w:szCs w:val="20"/>
              </w:rPr>
              <w:t>(mt)</w:t>
            </w:r>
          </w:p>
        </w:tc>
        <w:tc>
          <w:tcPr>
            <w:tcW w:w="972" w:type="dxa"/>
            <w:tcBorders>
              <w:top w:val="nil"/>
              <w:left w:val="nil"/>
              <w:bottom w:val="nil"/>
              <w:right w:val="nil"/>
            </w:tcBorders>
            <w:shd w:val="clear" w:color="000000" w:fill="FFFFFF"/>
            <w:noWrap/>
            <w:vAlign w:val="center"/>
            <w:hideMark/>
          </w:tcPr>
          <w:p w14:paraId="2FAE2E56" w14:textId="39C29C99" w:rsidR="00D43C23" w:rsidRPr="003E4648" w:rsidRDefault="00D43C23" w:rsidP="00277275">
            <w:pPr>
              <w:jc w:val="center"/>
              <w:rPr>
                <w:rFonts w:eastAsia="Times New Roman" w:cs="Times New Roman"/>
                <w:color w:val="000000"/>
                <w:sz w:val="20"/>
                <w:szCs w:val="20"/>
              </w:rPr>
            </w:pPr>
            <w:r>
              <w:rPr>
                <w:color w:val="000000"/>
                <w:sz w:val="20"/>
                <w:szCs w:val="20"/>
              </w:rPr>
              <w:t>319</w:t>
            </w:r>
          </w:p>
        </w:tc>
        <w:tc>
          <w:tcPr>
            <w:tcW w:w="1540" w:type="dxa"/>
            <w:tcBorders>
              <w:top w:val="nil"/>
              <w:left w:val="nil"/>
              <w:bottom w:val="nil"/>
              <w:right w:val="nil"/>
            </w:tcBorders>
            <w:shd w:val="clear" w:color="000000" w:fill="FFFFFF"/>
            <w:noWrap/>
            <w:vAlign w:val="center"/>
            <w:hideMark/>
          </w:tcPr>
          <w:p w14:paraId="483456E8" w14:textId="32C3FAB7" w:rsidR="00D43C23" w:rsidRPr="003E4648" w:rsidRDefault="00D43C23" w:rsidP="00277275">
            <w:pPr>
              <w:jc w:val="center"/>
              <w:rPr>
                <w:rFonts w:eastAsia="Times New Roman" w:cs="Times New Roman"/>
                <w:color w:val="000000"/>
                <w:sz w:val="20"/>
                <w:szCs w:val="20"/>
              </w:rPr>
            </w:pPr>
            <w:r>
              <w:rPr>
                <w:color w:val="000000"/>
                <w:sz w:val="20"/>
                <w:szCs w:val="20"/>
              </w:rPr>
              <w:t>295-344</w:t>
            </w:r>
          </w:p>
        </w:tc>
      </w:tr>
      <w:tr w:rsidR="00D43C23" w:rsidRPr="003E4648" w14:paraId="7181A69F" w14:textId="77777777" w:rsidTr="00277275">
        <w:trPr>
          <w:trHeight w:val="300"/>
        </w:trPr>
        <w:tc>
          <w:tcPr>
            <w:tcW w:w="4480" w:type="dxa"/>
            <w:tcBorders>
              <w:top w:val="nil"/>
              <w:left w:val="nil"/>
              <w:bottom w:val="nil"/>
              <w:right w:val="nil"/>
            </w:tcBorders>
            <w:shd w:val="clear" w:color="000000" w:fill="FFFFFF"/>
            <w:vAlign w:val="center"/>
            <w:hideMark/>
          </w:tcPr>
          <w:p w14:paraId="0E38E27A" w14:textId="77777777" w:rsidR="00D43C23" w:rsidRPr="003E4648" w:rsidRDefault="00D43C23" w:rsidP="00277275">
            <w:pPr>
              <w:rPr>
                <w:rFonts w:eastAsia="Times New Roman" w:cs="Times New Roman"/>
                <w:b/>
                <w:bCs/>
                <w:i/>
                <w:iCs/>
                <w:color w:val="000000"/>
                <w:sz w:val="20"/>
                <w:szCs w:val="20"/>
              </w:rPr>
            </w:pPr>
            <w:r w:rsidRPr="003E4648">
              <w:rPr>
                <w:rFonts w:eastAsia="Times New Roman" w:cs="Times New Roman"/>
                <w:b/>
                <w:bCs/>
                <w:i/>
                <w:iCs/>
                <w:color w:val="000000"/>
                <w:sz w:val="20"/>
                <w:szCs w:val="20"/>
              </w:rPr>
              <w:t>Reference points based on estimated MSY values</w:t>
            </w:r>
          </w:p>
        </w:tc>
        <w:tc>
          <w:tcPr>
            <w:tcW w:w="972" w:type="dxa"/>
            <w:tcBorders>
              <w:top w:val="nil"/>
              <w:left w:val="nil"/>
              <w:bottom w:val="nil"/>
              <w:right w:val="nil"/>
            </w:tcBorders>
            <w:shd w:val="clear" w:color="000000" w:fill="FFFFFF"/>
            <w:noWrap/>
            <w:vAlign w:val="center"/>
            <w:hideMark/>
          </w:tcPr>
          <w:p w14:paraId="375516C5" w14:textId="04BDD165" w:rsidR="00D43C23" w:rsidRPr="003E4648" w:rsidRDefault="00D43C23" w:rsidP="00277275">
            <w:pPr>
              <w:jc w:val="center"/>
              <w:rPr>
                <w:rFonts w:eastAsia="Times New Roman" w:cs="Times New Roman"/>
                <w:color w:val="000000"/>
                <w:sz w:val="20"/>
                <w:szCs w:val="20"/>
              </w:rPr>
            </w:pPr>
            <w:r>
              <w:rPr>
                <w:color w:val="000000"/>
                <w:sz w:val="20"/>
                <w:szCs w:val="20"/>
              </w:rPr>
              <w:t> </w:t>
            </w:r>
          </w:p>
        </w:tc>
        <w:tc>
          <w:tcPr>
            <w:tcW w:w="1540" w:type="dxa"/>
            <w:tcBorders>
              <w:top w:val="nil"/>
              <w:left w:val="nil"/>
              <w:bottom w:val="nil"/>
              <w:right w:val="nil"/>
            </w:tcBorders>
            <w:shd w:val="clear" w:color="000000" w:fill="FFFFFF"/>
            <w:noWrap/>
            <w:vAlign w:val="center"/>
            <w:hideMark/>
          </w:tcPr>
          <w:p w14:paraId="56576319" w14:textId="62D6C872" w:rsidR="00D43C23" w:rsidRPr="003E4648" w:rsidRDefault="00D43C23" w:rsidP="00277275">
            <w:pPr>
              <w:jc w:val="center"/>
              <w:rPr>
                <w:rFonts w:eastAsia="Times New Roman" w:cs="Times New Roman"/>
                <w:color w:val="000000"/>
                <w:sz w:val="20"/>
                <w:szCs w:val="20"/>
              </w:rPr>
            </w:pPr>
            <w:r>
              <w:rPr>
                <w:color w:val="000000"/>
                <w:sz w:val="20"/>
                <w:szCs w:val="20"/>
              </w:rPr>
              <w:t> </w:t>
            </w:r>
          </w:p>
        </w:tc>
      </w:tr>
      <w:tr w:rsidR="00D43C23" w:rsidRPr="003E4648" w14:paraId="46281511" w14:textId="77777777" w:rsidTr="00277275">
        <w:trPr>
          <w:trHeight w:val="300"/>
        </w:trPr>
        <w:tc>
          <w:tcPr>
            <w:tcW w:w="4480" w:type="dxa"/>
            <w:tcBorders>
              <w:top w:val="nil"/>
              <w:left w:val="nil"/>
              <w:bottom w:val="nil"/>
              <w:right w:val="nil"/>
            </w:tcBorders>
            <w:shd w:val="clear" w:color="000000" w:fill="FFFFFF"/>
            <w:vAlign w:val="center"/>
            <w:hideMark/>
          </w:tcPr>
          <w:p w14:paraId="15E21B39" w14:textId="77777777" w:rsidR="00D43C23" w:rsidRPr="003E4648" w:rsidRDefault="00D43C23" w:rsidP="00277275">
            <w:pPr>
              <w:rPr>
                <w:rFonts w:eastAsia="Times New Roman" w:cs="Times New Roman"/>
                <w:color w:val="000000"/>
                <w:sz w:val="20"/>
                <w:szCs w:val="20"/>
              </w:rPr>
            </w:pPr>
            <w:r w:rsidRPr="003E4648">
              <w:rPr>
                <w:rFonts w:eastAsia="Times New Roman" w:cs="Times New Roman"/>
                <w:color w:val="000000"/>
                <w:sz w:val="20"/>
                <w:szCs w:val="20"/>
              </w:rPr>
              <w:t xml:space="preserve">Spawning biomass at </w:t>
            </w:r>
            <w:r w:rsidRPr="003E4648">
              <w:rPr>
                <w:rFonts w:eastAsia="Times New Roman" w:cs="Times New Roman"/>
                <w:i/>
                <w:iCs/>
                <w:color w:val="000000"/>
                <w:sz w:val="20"/>
                <w:szCs w:val="20"/>
              </w:rPr>
              <w:t>MSY</w:t>
            </w:r>
            <w:r w:rsidRPr="003E4648">
              <w:rPr>
                <w:rFonts w:eastAsia="Times New Roman" w:cs="Times New Roman"/>
                <w:color w:val="000000"/>
                <w:sz w:val="20"/>
                <w:szCs w:val="20"/>
              </w:rPr>
              <w:t xml:space="preserve"> (</w:t>
            </w:r>
            <w:r w:rsidRPr="003E4648">
              <w:rPr>
                <w:rFonts w:eastAsia="Times New Roman" w:cs="Times New Roman"/>
                <w:i/>
                <w:iCs/>
                <w:color w:val="000000"/>
                <w:sz w:val="20"/>
                <w:szCs w:val="20"/>
              </w:rPr>
              <w:t>SB</w:t>
            </w:r>
            <w:r w:rsidRPr="003E4648">
              <w:rPr>
                <w:rFonts w:eastAsia="Times New Roman" w:cs="Times New Roman"/>
                <w:i/>
                <w:iCs/>
                <w:color w:val="000000"/>
                <w:sz w:val="20"/>
                <w:szCs w:val="20"/>
                <w:vertAlign w:val="subscript"/>
              </w:rPr>
              <w:t>MSY</w:t>
            </w:r>
            <w:r w:rsidRPr="003E4648">
              <w:rPr>
                <w:rFonts w:eastAsia="Times New Roman" w:cs="Times New Roman"/>
                <w:color w:val="000000"/>
                <w:sz w:val="20"/>
                <w:szCs w:val="20"/>
              </w:rPr>
              <w:t xml:space="preserve">) </w:t>
            </w:r>
          </w:p>
        </w:tc>
        <w:tc>
          <w:tcPr>
            <w:tcW w:w="972" w:type="dxa"/>
            <w:tcBorders>
              <w:top w:val="nil"/>
              <w:left w:val="nil"/>
              <w:bottom w:val="nil"/>
              <w:right w:val="nil"/>
            </w:tcBorders>
            <w:shd w:val="clear" w:color="000000" w:fill="FFFFFF"/>
            <w:noWrap/>
            <w:vAlign w:val="center"/>
            <w:hideMark/>
          </w:tcPr>
          <w:p w14:paraId="1E3B1E1E" w14:textId="4BACEAE3" w:rsidR="00D43C23" w:rsidRPr="003E4648" w:rsidRDefault="00D43C23" w:rsidP="00277275">
            <w:pPr>
              <w:jc w:val="center"/>
              <w:rPr>
                <w:rFonts w:eastAsia="Times New Roman" w:cs="Times New Roman"/>
                <w:color w:val="000000"/>
                <w:sz w:val="20"/>
                <w:szCs w:val="20"/>
              </w:rPr>
            </w:pPr>
            <w:r>
              <w:rPr>
                <w:color w:val="000000"/>
                <w:sz w:val="20"/>
                <w:szCs w:val="20"/>
              </w:rPr>
              <w:t>254</w:t>
            </w:r>
          </w:p>
        </w:tc>
        <w:tc>
          <w:tcPr>
            <w:tcW w:w="1540" w:type="dxa"/>
            <w:tcBorders>
              <w:top w:val="nil"/>
              <w:left w:val="nil"/>
              <w:bottom w:val="nil"/>
              <w:right w:val="nil"/>
            </w:tcBorders>
            <w:shd w:val="clear" w:color="000000" w:fill="FFFFFF"/>
            <w:noWrap/>
            <w:vAlign w:val="center"/>
            <w:hideMark/>
          </w:tcPr>
          <w:p w14:paraId="5CFF3884" w14:textId="1831922D" w:rsidR="00D43C23" w:rsidRPr="003E4648" w:rsidRDefault="00D43C23" w:rsidP="00277275">
            <w:pPr>
              <w:jc w:val="center"/>
              <w:rPr>
                <w:rFonts w:eastAsia="Times New Roman" w:cs="Times New Roman"/>
                <w:color w:val="000000"/>
                <w:sz w:val="20"/>
                <w:szCs w:val="20"/>
              </w:rPr>
            </w:pPr>
            <w:r>
              <w:rPr>
                <w:color w:val="000000"/>
                <w:sz w:val="20"/>
                <w:szCs w:val="20"/>
              </w:rPr>
              <w:t>199-309</w:t>
            </w:r>
          </w:p>
        </w:tc>
      </w:tr>
      <w:tr w:rsidR="00D43C23" w:rsidRPr="003E4648" w14:paraId="100A24BF" w14:textId="77777777" w:rsidTr="00277275">
        <w:trPr>
          <w:trHeight w:val="300"/>
        </w:trPr>
        <w:tc>
          <w:tcPr>
            <w:tcW w:w="4480" w:type="dxa"/>
            <w:tcBorders>
              <w:top w:val="nil"/>
              <w:left w:val="nil"/>
              <w:bottom w:val="nil"/>
              <w:right w:val="nil"/>
            </w:tcBorders>
            <w:shd w:val="clear" w:color="000000" w:fill="FFFFFF"/>
            <w:vAlign w:val="center"/>
            <w:hideMark/>
          </w:tcPr>
          <w:p w14:paraId="0ABD0359" w14:textId="77777777" w:rsidR="00D43C23" w:rsidRPr="003E4648" w:rsidRDefault="00D43C23" w:rsidP="00277275">
            <w:pPr>
              <w:rPr>
                <w:rFonts w:eastAsia="Times New Roman" w:cs="Times New Roman"/>
                <w:i/>
                <w:iCs/>
                <w:color w:val="000000"/>
                <w:sz w:val="20"/>
                <w:szCs w:val="20"/>
              </w:rPr>
            </w:pPr>
            <w:r w:rsidRPr="003E4648">
              <w:rPr>
                <w:rFonts w:eastAsia="Times New Roman" w:cs="Times New Roman"/>
                <w:i/>
                <w:iCs/>
                <w:color w:val="000000"/>
                <w:sz w:val="20"/>
                <w:szCs w:val="20"/>
              </w:rPr>
              <w:t>SPR</w:t>
            </w:r>
            <w:r w:rsidRPr="003E4648">
              <w:rPr>
                <w:rFonts w:eastAsia="Times New Roman" w:cs="Times New Roman"/>
                <w:i/>
                <w:iCs/>
                <w:color w:val="000000"/>
                <w:sz w:val="20"/>
                <w:szCs w:val="20"/>
                <w:vertAlign w:val="subscript"/>
              </w:rPr>
              <w:t>MSY</w:t>
            </w:r>
          </w:p>
        </w:tc>
        <w:tc>
          <w:tcPr>
            <w:tcW w:w="972" w:type="dxa"/>
            <w:tcBorders>
              <w:top w:val="nil"/>
              <w:left w:val="nil"/>
              <w:bottom w:val="nil"/>
              <w:right w:val="nil"/>
            </w:tcBorders>
            <w:shd w:val="clear" w:color="000000" w:fill="FFFFFF"/>
            <w:noWrap/>
            <w:vAlign w:val="center"/>
            <w:hideMark/>
          </w:tcPr>
          <w:p w14:paraId="10361C77" w14:textId="5C1C63C7" w:rsidR="00D43C23" w:rsidRPr="003E4648" w:rsidRDefault="00D43C23" w:rsidP="00277275">
            <w:pPr>
              <w:jc w:val="center"/>
              <w:rPr>
                <w:rFonts w:eastAsia="Times New Roman" w:cs="Times New Roman"/>
                <w:color w:val="000000"/>
                <w:sz w:val="20"/>
                <w:szCs w:val="20"/>
              </w:rPr>
            </w:pPr>
            <w:r>
              <w:rPr>
                <w:color w:val="000000"/>
                <w:sz w:val="20"/>
                <w:szCs w:val="20"/>
              </w:rPr>
              <w:t>0.295</w:t>
            </w:r>
          </w:p>
        </w:tc>
        <w:tc>
          <w:tcPr>
            <w:tcW w:w="1540" w:type="dxa"/>
            <w:tcBorders>
              <w:top w:val="nil"/>
              <w:left w:val="nil"/>
              <w:bottom w:val="nil"/>
              <w:right w:val="nil"/>
            </w:tcBorders>
            <w:shd w:val="clear" w:color="000000" w:fill="FFFFFF"/>
            <w:noWrap/>
            <w:vAlign w:val="center"/>
            <w:hideMark/>
          </w:tcPr>
          <w:p w14:paraId="06EEBE60" w14:textId="741939E8" w:rsidR="00D43C23" w:rsidRPr="003E4648" w:rsidRDefault="00D43C23" w:rsidP="00277275">
            <w:pPr>
              <w:jc w:val="center"/>
              <w:rPr>
                <w:rFonts w:eastAsia="Times New Roman" w:cs="Times New Roman"/>
                <w:color w:val="000000"/>
                <w:sz w:val="20"/>
                <w:szCs w:val="20"/>
              </w:rPr>
            </w:pPr>
            <w:r>
              <w:rPr>
                <w:color w:val="000000"/>
                <w:sz w:val="20"/>
                <w:szCs w:val="20"/>
              </w:rPr>
              <w:t>0.29-0.3</w:t>
            </w:r>
          </w:p>
        </w:tc>
      </w:tr>
      <w:tr w:rsidR="00D43C23" w:rsidRPr="003E4648" w14:paraId="589EC35F" w14:textId="77777777" w:rsidTr="00277275">
        <w:trPr>
          <w:trHeight w:val="300"/>
        </w:trPr>
        <w:tc>
          <w:tcPr>
            <w:tcW w:w="4480" w:type="dxa"/>
            <w:tcBorders>
              <w:top w:val="nil"/>
              <w:left w:val="nil"/>
              <w:bottom w:val="nil"/>
              <w:right w:val="nil"/>
            </w:tcBorders>
            <w:shd w:val="clear" w:color="000000" w:fill="FFFFFF"/>
            <w:vAlign w:val="center"/>
            <w:hideMark/>
          </w:tcPr>
          <w:p w14:paraId="70306BE1" w14:textId="77777777" w:rsidR="00D43C23" w:rsidRPr="003E4648" w:rsidRDefault="00D43C23" w:rsidP="00277275">
            <w:pPr>
              <w:rPr>
                <w:rFonts w:eastAsia="Times New Roman" w:cs="Times New Roman"/>
                <w:color w:val="000000"/>
                <w:sz w:val="20"/>
                <w:szCs w:val="20"/>
              </w:rPr>
            </w:pPr>
            <w:r w:rsidRPr="003E4648">
              <w:rPr>
                <w:rFonts w:eastAsia="Times New Roman" w:cs="Times New Roman"/>
                <w:color w:val="000000"/>
                <w:sz w:val="20"/>
                <w:szCs w:val="20"/>
              </w:rPr>
              <w:t xml:space="preserve">Exploitation rate corresponding to </w:t>
            </w:r>
            <w:r w:rsidRPr="003E4648">
              <w:rPr>
                <w:rFonts w:eastAsia="Times New Roman" w:cs="Times New Roman"/>
                <w:i/>
                <w:iCs/>
                <w:color w:val="000000"/>
                <w:sz w:val="20"/>
                <w:szCs w:val="20"/>
              </w:rPr>
              <w:t>SPR</w:t>
            </w:r>
            <w:r w:rsidRPr="003E4648">
              <w:rPr>
                <w:rFonts w:eastAsia="Times New Roman" w:cs="Times New Roman"/>
                <w:i/>
                <w:iCs/>
                <w:color w:val="000000"/>
                <w:sz w:val="20"/>
                <w:szCs w:val="20"/>
                <w:vertAlign w:val="subscript"/>
              </w:rPr>
              <w:t>MSY</w:t>
            </w:r>
          </w:p>
        </w:tc>
        <w:tc>
          <w:tcPr>
            <w:tcW w:w="972" w:type="dxa"/>
            <w:tcBorders>
              <w:top w:val="nil"/>
              <w:left w:val="nil"/>
              <w:bottom w:val="nil"/>
              <w:right w:val="nil"/>
            </w:tcBorders>
            <w:shd w:val="clear" w:color="000000" w:fill="FFFFFF"/>
            <w:noWrap/>
            <w:vAlign w:val="center"/>
            <w:hideMark/>
          </w:tcPr>
          <w:p w14:paraId="0CA7954C" w14:textId="60EA366A" w:rsidR="00D43C23" w:rsidRPr="003E4648" w:rsidRDefault="00D43C23" w:rsidP="00277275">
            <w:pPr>
              <w:jc w:val="center"/>
              <w:rPr>
                <w:rFonts w:eastAsia="Times New Roman" w:cs="Times New Roman"/>
                <w:color w:val="000000"/>
                <w:sz w:val="20"/>
                <w:szCs w:val="20"/>
              </w:rPr>
            </w:pPr>
            <w:r>
              <w:rPr>
                <w:color w:val="000000"/>
                <w:sz w:val="20"/>
                <w:szCs w:val="20"/>
              </w:rPr>
              <w:t>0.117</w:t>
            </w:r>
          </w:p>
        </w:tc>
        <w:tc>
          <w:tcPr>
            <w:tcW w:w="1540" w:type="dxa"/>
            <w:tcBorders>
              <w:top w:val="nil"/>
              <w:left w:val="nil"/>
              <w:bottom w:val="nil"/>
              <w:right w:val="nil"/>
            </w:tcBorders>
            <w:shd w:val="clear" w:color="000000" w:fill="FFFFFF"/>
            <w:noWrap/>
            <w:vAlign w:val="center"/>
            <w:hideMark/>
          </w:tcPr>
          <w:p w14:paraId="14173025" w14:textId="07905357" w:rsidR="00D43C23" w:rsidRPr="003E4648" w:rsidRDefault="00D43C23" w:rsidP="00277275">
            <w:pPr>
              <w:jc w:val="center"/>
              <w:rPr>
                <w:rFonts w:eastAsia="Times New Roman" w:cs="Times New Roman"/>
                <w:color w:val="000000"/>
                <w:sz w:val="20"/>
                <w:szCs w:val="20"/>
              </w:rPr>
            </w:pPr>
            <w:r>
              <w:rPr>
                <w:color w:val="000000"/>
                <w:sz w:val="20"/>
                <w:szCs w:val="20"/>
              </w:rPr>
              <w:t>0.11-0.13</w:t>
            </w:r>
          </w:p>
        </w:tc>
      </w:tr>
      <w:tr w:rsidR="00D43C23" w:rsidRPr="003E4648" w14:paraId="3EA7554A" w14:textId="77777777" w:rsidTr="00277275">
        <w:trPr>
          <w:trHeight w:val="315"/>
        </w:trPr>
        <w:tc>
          <w:tcPr>
            <w:tcW w:w="4480" w:type="dxa"/>
            <w:tcBorders>
              <w:top w:val="nil"/>
              <w:left w:val="nil"/>
              <w:bottom w:val="single" w:sz="8" w:space="0" w:color="auto"/>
              <w:right w:val="nil"/>
            </w:tcBorders>
            <w:shd w:val="clear" w:color="000000" w:fill="FFFFFF"/>
            <w:vAlign w:val="center"/>
            <w:hideMark/>
          </w:tcPr>
          <w:p w14:paraId="5DB9FBBC" w14:textId="77777777" w:rsidR="00D43C23" w:rsidRPr="003E4648" w:rsidRDefault="00D43C23" w:rsidP="00277275">
            <w:pPr>
              <w:rPr>
                <w:rFonts w:eastAsia="Times New Roman" w:cs="Times New Roman"/>
                <w:i/>
                <w:iCs/>
                <w:color w:val="000000"/>
                <w:sz w:val="20"/>
                <w:szCs w:val="20"/>
              </w:rPr>
            </w:pPr>
            <w:r w:rsidRPr="003E4648">
              <w:rPr>
                <w:rFonts w:eastAsia="Times New Roman" w:cs="Times New Roman"/>
                <w:i/>
                <w:iCs/>
                <w:color w:val="000000"/>
                <w:sz w:val="20"/>
                <w:szCs w:val="20"/>
              </w:rPr>
              <w:t>MSY</w:t>
            </w:r>
            <w:r w:rsidRPr="003E4648">
              <w:rPr>
                <w:rFonts w:eastAsia="Times New Roman" w:cs="Times New Roman"/>
                <w:color w:val="000000"/>
                <w:sz w:val="20"/>
                <w:szCs w:val="20"/>
              </w:rPr>
              <w:t xml:space="preserve"> (mt)</w:t>
            </w:r>
          </w:p>
        </w:tc>
        <w:tc>
          <w:tcPr>
            <w:tcW w:w="972" w:type="dxa"/>
            <w:tcBorders>
              <w:top w:val="nil"/>
              <w:left w:val="nil"/>
              <w:bottom w:val="single" w:sz="8" w:space="0" w:color="auto"/>
              <w:right w:val="nil"/>
            </w:tcBorders>
            <w:shd w:val="clear" w:color="000000" w:fill="FFFFFF"/>
            <w:noWrap/>
            <w:vAlign w:val="center"/>
            <w:hideMark/>
          </w:tcPr>
          <w:p w14:paraId="42FB4E89" w14:textId="2F4F33F8" w:rsidR="00D43C23" w:rsidRPr="003E4648" w:rsidRDefault="00D43C23" w:rsidP="00277275">
            <w:pPr>
              <w:jc w:val="center"/>
              <w:rPr>
                <w:rFonts w:eastAsia="Times New Roman" w:cs="Times New Roman"/>
                <w:color w:val="000000"/>
                <w:sz w:val="20"/>
                <w:szCs w:val="20"/>
              </w:rPr>
            </w:pPr>
            <w:r>
              <w:rPr>
                <w:color w:val="000000"/>
                <w:sz w:val="20"/>
                <w:szCs w:val="20"/>
              </w:rPr>
              <w:t>376</w:t>
            </w:r>
          </w:p>
        </w:tc>
        <w:tc>
          <w:tcPr>
            <w:tcW w:w="1540" w:type="dxa"/>
            <w:tcBorders>
              <w:top w:val="nil"/>
              <w:left w:val="nil"/>
              <w:bottom w:val="single" w:sz="8" w:space="0" w:color="auto"/>
              <w:right w:val="nil"/>
            </w:tcBorders>
            <w:shd w:val="clear" w:color="000000" w:fill="FFFFFF"/>
            <w:noWrap/>
            <w:vAlign w:val="center"/>
            <w:hideMark/>
          </w:tcPr>
          <w:p w14:paraId="3E00C58C" w14:textId="0EF51A6E" w:rsidR="00D43C23" w:rsidRPr="003E4648" w:rsidRDefault="00D43C23" w:rsidP="00277275">
            <w:pPr>
              <w:jc w:val="center"/>
              <w:rPr>
                <w:rFonts w:eastAsia="Times New Roman" w:cs="Times New Roman"/>
                <w:color w:val="000000"/>
                <w:sz w:val="20"/>
                <w:szCs w:val="20"/>
              </w:rPr>
            </w:pPr>
            <w:r>
              <w:rPr>
                <w:color w:val="000000"/>
                <w:sz w:val="20"/>
                <w:szCs w:val="20"/>
              </w:rPr>
              <w:t>345-408</w:t>
            </w:r>
          </w:p>
        </w:tc>
      </w:tr>
    </w:tbl>
    <w:p w14:paraId="347FD206" w14:textId="77777777" w:rsidR="0012650E" w:rsidRPr="003E4648" w:rsidRDefault="0012650E" w:rsidP="0012650E"/>
    <w:p w14:paraId="1AAB12D9" w14:textId="77777777" w:rsidR="007E0AF5" w:rsidRDefault="007E0AF5">
      <w:pPr>
        <w:rPr>
          <w:rFonts w:ascii="Times" w:hAnsi="Times" w:cs="Times"/>
          <w:b/>
          <w:bCs/>
          <w:color w:val="000000" w:themeColor="text1"/>
          <w:sz w:val="20"/>
          <w:szCs w:val="20"/>
        </w:rPr>
      </w:pPr>
      <w:r>
        <w:br w:type="page"/>
      </w:r>
    </w:p>
    <w:p w14:paraId="65827C0D" w14:textId="7910ECB4" w:rsidR="007E0AF5" w:rsidRDefault="007E0AF5" w:rsidP="007E0AF5">
      <w:pPr>
        <w:pStyle w:val="Caption"/>
      </w:pPr>
      <w:bookmarkStart w:id="170" w:name="_Ref427276164"/>
      <w:r>
        <w:lastRenderedPageBreak/>
        <w:t xml:space="preserve">Table </w:t>
      </w:r>
      <w:fldSimple w:instr=" SEQ Table \* ARABIC ">
        <w:r w:rsidR="008C61C8">
          <w:rPr>
            <w:noProof/>
          </w:rPr>
          <w:t>23</w:t>
        </w:r>
      </w:fldSimple>
      <w:bookmarkEnd w:id="170"/>
      <w:r>
        <w:t>. Projection of potential OFL and prescribed removals, summary biomass (age-3 and older), spawning output, and depletion for the California base case model projected with total catch equal to the 420 mt for 2015 and 2016. The predicted OFL is the calculated total catch determined by F</w:t>
      </w:r>
      <w:r w:rsidRPr="005F7D6F">
        <w:rPr>
          <w:vertAlign w:val="subscript"/>
        </w:rPr>
        <w:t>SPR</w:t>
      </w:r>
      <w:r>
        <w:t>=50%.</w:t>
      </w:r>
    </w:p>
    <w:tbl>
      <w:tblPr>
        <w:tblW w:w="6267" w:type="dxa"/>
        <w:tblInd w:w="93" w:type="dxa"/>
        <w:tblLook w:val="04A0" w:firstRow="1" w:lastRow="0" w:firstColumn="1" w:lastColumn="0" w:noHBand="0" w:noVBand="1"/>
      </w:tblPr>
      <w:tblGrid>
        <w:gridCol w:w="960"/>
        <w:gridCol w:w="1120"/>
        <w:gridCol w:w="1047"/>
        <w:gridCol w:w="960"/>
        <w:gridCol w:w="1096"/>
        <w:gridCol w:w="1084"/>
      </w:tblGrid>
      <w:tr w:rsidR="007E0AF5" w:rsidRPr="005F7D6F" w14:paraId="18A89173" w14:textId="77777777" w:rsidTr="005C220A">
        <w:trPr>
          <w:trHeight w:val="300"/>
        </w:trPr>
        <w:tc>
          <w:tcPr>
            <w:tcW w:w="960" w:type="dxa"/>
            <w:tcBorders>
              <w:top w:val="single" w:sz="4" w:space="0" w:color="auto"/>
              <w:left w:val="nil"/>
              <w:bottom w:val="nil"/>
              <w:right w:val="nil"/>
            </w:tcBorders>
            <w:shd w:val="clear" w:color="000000" w:fill="FFFFFF"/>
            <w:noWrap/>
            <w:vAlign w:val="bottom"/>
            <w:hideMark/>
          </w:tcPr>
          <w:p w14:paraId="59DDE992"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 </w:t>
            </w:r>
          </w:p>
        </w:tc>
        <w:tc>
          <w:tcPr>
            <w:tcW w:w="1120" w:type="dxa"/>
            <w:vMerge w:val="restart"/>
            <w:tcBorders>
              <w:top w:val="single" w:sz="4" w:space="0" w:color="auto"/>
              <w:left w:val="nil"/>
              <w:bottom w:val="single" w:sz="4" w:space="0" w:color="000000"/>
              <w:right w:val="nil"/>
            </w:tcBorders>
            <w:shd w:val="clear" w:color="000000" w:fill="FFFFFF"/>
            <w:vAlign w:val="bottom"/>
            <w:hideMark/>
          </w:tcPr>
          <w:p w14:paraId="315660A1"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Predicted OFL</w:t>
            </w:r>
          </w:p>
        </w:tc>
        <w:tc>
          <w:tcPr>
            <w:tcW w:w="1047" w:type="dxa"/>
            <w:vMerge w:val="restart"/>
            <w:tcBorders>
              <w:top w:val="single" w:sz="4" w:space="0" w:color="auto"/>
              <w:left w:val="nil"/>
              <w:bottom w:val="single" w:sz="4" w:space="0" w:color="000000"/>
              <w:right w:val="nil"/>
            </w:tcBorders>
            <w:shd w:val="clear" w:color="000000" w:fill="FFFFFF"/>
            <w:vAlign w:val="bottom"/>
            <w:hideMark/>
          </w:tcPr>
          <w:p w14:paraId="59C5CB1E"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Projected removals</w:t>
            </w:r>
          </w:p>
        </w:tc>
        <w:tc>
          <w:tcPr>
            <w:tcW w:w="960" w:type="dxa"/>
            <w:vMerge w:val="restart"/>
            <w:tcBorders>
              <w:top w:val="single" w:sz="4" w:space="0" w:color="auto"/>
              <w:left w:val="nil"/>
              <w:bottom w:val="single" w:sz="4" w:space="0" w:color="000000"/>
              <w:right w:val="nil"/>
            </w:tcBorders>
            <w:shd w:val="clear" w:color="000000" w:fill="FFFFFF"/>
            <w:vAlign w:val="bottom"/>
            <w:hideMark/>
          </w:tcPr>
          <w:p w14:paraId="140E1472"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Age 3+ biomass</w:t>
            </w:r>
          </w:p>
        </w:tc>
        <w:tc>
          <w:tcPr>
            <w:tcW w:w="1096" w:type="dxa"/>
            <w:vMerge w:val="restart"/>
            <w:tcBorders>
              <w:top w:val="single" w:sz="4" w:space="0" w:color="auto"/>
              <w:left w:val="nil"/>
              <w:bottom w:val="single" w:sz="4" w:space="0" w:color="000000"/>
              <w:right w:val="nil"/>
            </w:tcBorders>
            <w:shd w:val="clear" w:color="000000" w:fill="FFFFFF"/>
            <w:vAlign w:val="bottom"/>
            <w:hideMark/>
          </w:tcPr>
          <w:p w14:paraId="7B330505"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Spawning output</w:t>
            </w:r>
          </w:p>
        </w:tc>
        <w:tc>
          <w:tcPr>
            <w:tcW w:w="1084" w:type="dxa"/>
            <w:vMerge w:val="restart"/>
            <w:tcBorders>
              <w:top w:val="single" w:sz="4" w:space="0" w:color="auto"/>
              <w:left w:val="nil"/>
              <w:bottom w:val="single" w:sz="4" w:space="0" w:color="000000"/>
              <w:right w:val="nil"/>
            </w:tcBorders>
            <w:shd w:val="clear" w:color="000000" w:fill="FFFFFF"/>
            <w:vAlign w:val="bottom"/>
            <w:hideMark/>
          </w:tcPr>
          <w:p w14:paraId="6F548614"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Depletion (%)</w:t>
            </w:r>
          </w:p>
        </w:tc>
      </w:tr>
      <w:tr w:rsidR="007E0AF5" w:rsidRPr="005F7D6F" w14:paraId="337C8F2A" w14:textId="77777777" w:rsidTr="005C220A">
        <w:trPr>
          <w:trHeight w:val="300"/>
        </w:trPr>
        <w:tc>
          <w:tcPr>
            <w:tcW w:w="960" w:type="dxa"/>
            <w:tcBorders>
              <w:top w:val="nil"/>
              <w:left w:val="nil"/>
              <w:bottom w:val="single" w:sz="4" w:space="0" w:color="auto"/>
              <w:right w:val="nil"/>
            </w:tcBorders>
            <w:shd w:val="clear" w:color="000000" w:fill="FFFFFF"/>
            <w:noWrap/>
            <w:vAlign w:val="bottom"/>
            <w:hideMark/>
          </w:tcPr>
          <w:p w14:paraId="15E096B6"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Year</w:t>
            </w:r>
          </w:p>
        </w:tc>
        <w:tc>
          <w:tcPr>
            <w:tcW w:w="1120" w:type="dxa"/>
            <w:vMerge/>
            <w:tcBorders>
              <w:top w:val="single" w:sz="4" w:space="0" w:color="auto"/>
              <w:left w:val="nil"/>
              <w:bottom w:val="single" w:sz="4" w:space="0" w:color="000000"/>
              <w:right w:val="nil"/>
            </w:tcBorders>
            <w:vAlign w:val="center"/>
            <w:hideMark/>
          </w:tcPr>
          <w:p w14:paraId="640284DA" w14:textId="77777777" w:rsidR="007E0AF5" w:rsidRPr="005F7D6F" w:rsidRDefault="007E0AF5" w:rsidP="005C220A">
            <w:pPr>
              <w:rPr>
                <w:rFonts w:ascii="Times" w:eastAsia="Times New Roman" w:hAnsi="Times" w:cs="Times New Roman"/>
                <w:color w:val="000000"/>
                <w:szCs w:val="22"/>
              </w:rPr>
            </w:pPr>
          </w:p>
        </w:tc>
        <w:tc>
          <w:tcPr>
            <w:tcW w:w="1047" w:type="dxa"/>
            <w:vMerge/>
            <w:tcBorders>
              <w:top w:val="single" w:sz="4" w:space="0" w:color="auto"/>
              <w:left w:val="nil"/>
              <w:bottom w:val="single" w:sz="4" w:space="0" w:color="000000"/>
              <w:right w:val="nil"/>
            </w:tcBorders>
            <w:vAlign w:val="center"/>
            <w:hideMark/>
          </w:tcPr>
          <w:p w14:paraId="4FAF9D00" w14:textId="77777777" w:rsidR="007E0AF5" w:rsidRPr="005F7D6F" w:rsidRDefault="007E0AF5" w:rsidP="005C220A">
            <w:pPr>
              <w:rPr>
                <w:rFonts w:ascii="Times" w:eastAsia="Times New Roman" w:hAnsi="Times" w:cs="Times New Roman"/>
                <w:color w:val="000000"/>
                <w:szCs w:val="22"/>
              </w:rPr>
            </w:pPr>
          </w:p>
        </w:tc>
        <w:tc>
          <w:tcPr>
            <w:tcW w:w="960" w:type="dxa"/>
            <w:vMerge/>
            <w:tcBorders>
              <w:top w:val="single" w:sz="4" w:space="0" w:color="auto"/>
              <w:left w:val="nil"/>
              <w:bottom w:val="single" w:sz="4" w:space="0" w:color="000000"/>
              <w:right w:val="nil"/>
            </w:tcBorders>
            <w:vAlign w:val="center"/>
            <w:hideMark/>
          </w:tcPr>
          <w:p w14:paraId="1F26E1DE" w14:textId="77777777" w:rsidR="007E0AF5" w:rsidRPr="005F7D6F" w:rsidRDefault="007E0AF5" w:rsidP="005C220A">
            <w:pPr>
              <w:rPr>
                <w:rFonts w:ascii="Times" w:eastAsia="Times New Roman" w:hAnsi="Times" w:cs="Times New Roman"/>
                <w:color w:val="000000"/>
                <w:szCs w:val="22"/>
              </w:rPr>
            </w:pPr>
          </w:p>
        </w:tc>
        <w:tc>
          <w:tcPr>
            <w:tcW w:w="1096" w:type="dxa"/>
            <w:vMerge/>
            <w:tcBorders>
              <w:top w:val="single" w:sz="4" w:space="0" w:color="auto"/>
              <w:left w:val="nil"/>
              <w:bottom w:val="single" w:sz="4" w:space="0" w:color="000000"/>
              <w:right w:val="nil"/>
            </w:tcBorders>
            <w:vAlign w:val="center"/>
            <w:hideMark/>
          </w:tcPr>
          <w:p w14:paraId="31B3C576" w14:textId="77777777" w:rsidR="007E0AF5" w:rsidRPr="005F7D6F" w:rsidRDefault="007E0AF5" w:rsidP="005C220A">
            <w:pPr>
              <w:rPr>
                <w:rFonts w:ascii="Times" w:eastAsia="Times New Roman" w:hAnsi="Times" w:cs="Times New Roman"/>
                <w:color w:val="000000"/>
                <w:szCs w:val="22"/>
              </w:rPr>
            </w:pPr>
          </w:p>
        </w:tc>
        <w:tc>
          <w:tcPr>
            <w:tcW w:w="1084" w:type="dxa"/>
            <w:vMerge/>
            <w:tcBorders>
              <w:top w:val="single" w:sz="4" w:space="0" w:color="auto"/>
              <w:left w:val="nil"/>
              <w:bottom w:val="single" w:sz="4" w:space="0" w:color="000000"/>
              <w:right w:val="nil"/>
            </w:tcBorders>
            <w:vAlign w:val="center"/>
            <w:hideMark/>
          </w:tcPr>
          <w:p w14:paraId="58AB021A" w14:textId="77777777" w:rsidR="007E0AF5" w:rsidRPr="005F7D6F" w:rsidRDefault="007E0AF5" w:rsidP="005C220A">
            <w:pPr>
              <w:rPr>
                <w:rFonts w:ascii="Times" w:eastAsia="Times New Roman" w:hAnsi="Times" w:cs="Times New Roman"/>
                <w:color w:val="000000"/>
                <w:szCs w:val="22"/>
              </w:rPr>
            </w:pPr>
          </w:p>
        </w:tc>
      </w:tr>
      <w:tr w:rsidR="007E0AF5" w:rsidRPr="005F7D6F" w14:paraId="6FF4E503" w14:textId="77777777" w:rsidTr="005C220A">
        <w:trPr>
          <w:trHeight w:val="300"/>
        </w:trPr>
        <w:tc>
          <w:tcPr>
            <w:tcW w:w="960" w:type="dxa"/>
            <w:tcBorders>
              <w:top w:val="nil"/>
              <w:left w:val="nil"/>
              <w:bottom w:val="nil"/>
              <w:right w:val="nil"/>
            </w:tcBorders>
            <w:shd w:val="clear" w:color="000000" w:fill="FFFFFF"/>
            <w:noWrap/>
            <w:vAlign w:val="center"/>
            <w:hideMark/>
          </w:tcPr>
          <w:p w14:paraId="4C8D116E"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2015</w:t>
            </w:r>
          </w:p>
        </w:tc>
        <w:tc>
          <w:tcPr>
            <w:tcW w:w="1120" w:type="dxa"/>
            <w:tcBorders>
              <w:top w:val="nil"/>
              <w:left w:val="nil"/>
              <w:bottom w:val="nil"/>
              <w:right w:val="nil"/>
            </w:tcBorders>
            <w:shd w:val="clear" w:color="000000" w:fill="FFFFFF"/>
            <w:noWrap/>
            <w:vAlign w:val="center"/>
            <w:hideMark/>
          </w:tcPr>
          <w:p w14:paraId="5AE27443"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354</w:t>
            </w:r>
          </w:p>
        </w:tc>
        <w:tc>
          <w:tcPr>
            <w:tcW w:w="1047" w:type="dxa"/>
            <w:tcBorders>
              <w:top w:val="nil"/>
              <w:left w:val="nil"/>
              <w:bottom w:val="nil"/>
              <w:right w:val="nil"/>
            </w:tcBorders>
            <w:shd w:val="clear" w:color="000000" w:fill="FFFFFF"/>
            <w:noWrap/>
            <w:vAlign w:val="center"/>
            <w:hideMark/>
          </w:tcPr>
          <w:p w14:paraId="3C931D3C"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420</w:t>
            </w:r>
          </w:p>
        </w:tc>
        <w:tc>
          <w:tcPr>
            <w:tcW w:w="960" w:type="dxa"/>
            <w:tcBorders>
              <w:top w:val="nil"/>
              <w:left w:val="nil"/>
              <w:bottom w:val="nil"/>
              <w:right w:val="nil"/>
            </w:tcBorders>
            <w:shd w:val="clear" w:color="000000" w:fill="FFFFFF"/>
            <w:noWrap/>
            <w:vAlign w:val="center"/>
            <w:hideMark/>
          </w:tcPr>
          <w:p w14:paraId="72D55A0A"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5,773</w:t>
            </w:r>
          </w:p>
        </w:tc>
        <w:tc>
          <w:tcPr>
            <w:tcW w:w="1096" w:type="dxa"/>
            <w:tcBorders>
              <w:top w:val="nil"/>
              <w:left w:val="nil"/>
              <w:bottom w:val="nil"/>
              <w:right w:val="nil"/>
            </w:tcBorders>
            <w:shd w:val="clear" w:color="000000" w:fill="FFFFFF"/>
            <w:noWrap/>
            <w:vAlign w:val="center"/>
            <w:hideMark/>
          </w:tcPr>
          <w:p w14:paraId="7DEC2A44"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353</w:t>
            </w:r>
          </w:p>
        </w:tc>
        <w:tc>
          <w:tcPr>
            <w:tcW w:w="1084" w:type="dxa"/>
            <w:tcBorders>
              <w:top w:val="nil"/>
              <w:left w:val="nil"/>
              <w:bottom w:val="nil"/>
              <w:right w:val="nil"/>
            </w:tcBorders>
            <w:shd w:val="clear" w:color="000000" w:fill="FFFFFF"/>
            <w:noWrap/>
            <w:vAlign w:val="center"/>
            <w:hideMark/>
          </w:tcPr>
          <w:p w14:paraId="681E5D79"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33%</w:t>
            </w:r>
          </w:p>
        </w:tc>
      </w:tr>
      <w:tr w:rsidR="007E0AF5" w:rsidRPr="005F7D6F" w14:paraId="3813BB26" w14:textId="77777777" w:rsidTr="005C220A">
        <w:trPr>
          <w:trHeight w:val="300"/>
        </w:trPr>
        <w:tc>
          <w:tcPr>
            <w:tcW w:w="960" w:type="dxa"/>
            <w:tcBorders>
              <w:top w:val="nil"/>
              <w:left w:val="nil"/>
              <w:bottom w:val="nil"/>
              <w:right w:val="nil"/>
            </w:tcBorders>
            <w:shd w:val="clear" w:color="000000" w:fill="FFFFFF"/>
            <w:noWrap/>
            <w:vAlign w:val="center"/>
            <w:hideMark/>
          </w:tcPr>
          <w:p w14:paraId="2102A02C"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2016</w:t>
            </w:r>
          </w:p>
        </w:tc>
        <w:tc>
          <w:tcPr>
            <w:tcW w:w="1120" w:type="dxa"/>
            <w:tcBorders>
              <w:top w:val="nil"/>
              <w:left w:val="nil"/>
              <w:bottom w:val="nil"/>
              <w:right w:val="nil"/>
            </w:tcBorders>
            <w:shd w:val="clear" w:color="000000" w:fill="FFFFFF"/>
            <w:noWrap/>
            <w:vAlign w:val="center"/>
            <w:hideMark/>
          </w:tcPr>
          <w:p w14:paraId="7CC78A07"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354</w:t>
            </w:r>
          </w:p>
        </w:tc>
        <w:tc>
          <w:tcPr>
            <w:tcW w:w="1047" w:type="dxa"/>
            <w:tcBorders>
              <w:top w:val="nil"/>
              <w:left w:val="nil"/>
              <w:bottom w:val="nil"/>
              <w:right w:val="nil"/>
            </w:tcBorders>
            <w:shd w:val="clear" w:color="000000" w:fill="FFFFFF"/>
            <w:noWrap/>
            <w:vAlign w:val="center"/>
            <w:hideMark/>
          </w:tcPr>
          <w:p w14:paraId="0E072AC7"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420</w:t>
            </w:r>
          </w:p>
        </w:tc>
        <w:tc>
          <w:tcPr>
            <w:tcW w:w="960" w:type="dxa"/>
            <w:tcBorders>
              <w:top w:val="nil"/>
              <w:left w:val="nil"/>
              <w:bottom w:val="nil"/>
              <w:right w:val="nil"/>
            </w:tcBorders>
            <w:shd w:val="clear" w:color="000000" w:fill="FFFFFF"/>
            <w:noWrap/>
            <w:vAlign w:val="center"/>
            <w:hideMark/>
          </w:tcPr>
          <w:p w14:paraId="4400CDEA"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5,800</w:t>
            </w:r>
          </w:p>
        </w:tc>
        <w:tc>
          <w:tcPr>
            <w:tcW w:w="1096" w:type="dxa"/>
            <w:tcBorders>
              <w:top w:val="nil"/>
              <w:left w:val="nil"/>
              <w:bottom w:val="nil"/>
              <w:right w:val="nil"/>
            </w:tcBorders>
            <w:shd w:val="clear" w:color="000000" w:fill="FFFFFF"/>
            <w:noWrap/>
            <w:vAlign w:val="center"/>
            <w:hideMark/>
          </w:tcPr>
          <w:p w14:paraId="6DE857A2"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396</w:t>
            </w:r>
          </w:p>
        </w:tc>
        <w:tc>
          <w:tcPr>
            <w:tcW w:w="1084" w:type="dxa"/>
            <w:tcBorders>
              <w:top w:val="nil"/>
              <w:left w:val="nil"/>
              <w:bottom w:val="nil"/>
              <w:right w:val="nil"/>
            </w:tcBorders>
            <w:shd w:val="clear" w:color="000000" w:fill="FFFFFF"/>
            <w:noWrap/>
            <w:vAlign w:val="center"/>
            <w:hideMark/>
          </w:tcPr>
          <w:p w14:paraId="0576C297"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37%</w:t>
            </w:r>
          </w:p>
        </w:tc>
      </w:tr>
      <w:tr w:rsidR="007E0AF5" w:rsidRPr="005F7D6F" w14:paraId="480F6910" w14:textId="77777777" w:rsidTr="005C220A">
        <w:trPr>
          <w:trHeight w:val="300"/>
        </w:trPr>
        <w:tc>
          <w:tcPr>
            <w:tcW w:w="960" w:type="dxa"/>
            <w:tcBorders>
              <w:top w:val="nil"/>
              <w:left w:val="nil"/>
              <w:bottom w:val="nil"/>
              <w:right w:val="nil"/>
            </w:tcBorders>
            <w:shd w:val="clear" w:color="000000" w:fill="FFFFFF"/>
            <w:noWrap/>
            <w:vAlign w:val="center"/>
            <w:hideMark/>
          </w:tcPr>
          <w:p w14:paraId="67FF85A8"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2017</w:t>
            </w:r>
          </w:p>
        </w:tc>
        <w:tc>
          <w:tcPr>
            <w:tcW w:w="1120" w:type="dxa"/>
            <w:tcBorders>
              <w:top w:val="nil"/>
              <w:left w:val="nil"/>
              <w:bottom w:val="nil"/>
              <w:right w:val="nil"/>
            </w:tcBorders>
            <w:shd w:val="clear" w:color="000000" w:fill="FFFFFF"/>
            <w:noWrap/>
            <w:vAlign w:val="center"/>
            <w:hideMark/>
          </w:tcPr>
          <w:p w14:paraId="50B76A9A"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349</w:t>
            </w:r>
          </w:p>
        </w:tc>
        <w:tc>
          <w:tcPr>
            <w:tcW w:w="1047" w:type="dxa"/>
            <w:tcBorders>
              <w:top w:val="nil"/>
              <w:left w:val="nil"/>
              <w:bottom w:val="nil"/>
              <w:right w:val="nil"/>
            </w:tcBorders>
            <w:shd w:val="clear" w:color="000000" w:fill="FFFFFF"/>
            <w:noWrap/>
            <w:vAlign w:val="center"/>
            <w:hideMark/>
          </w:tcPr>
          <w:p w14:paraId="2781775B"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334</w:t>
            </w:r>
          </w:p>
        </w:tc>
        <w:tc>
          <w:tcPr>
            <w:tcW w:w="960" w:type="dxa"/>
            <w:tcBorders>
              <w:top w:val="nil"/>
              <w:left w:val="nil"/>
              <w:bottom w:val="nil"/>
              <w:right w:val="nil"/>
            </w:tcBorders>
            <w:shd w:val="clear" w:color="000000" w:fill="FFFFFF"/>
            <w:noWrap/>
            <w:vAlign w:val="center"/>
            <w:hideMark/>
          </w:tcPr>
          <w:p w14:paraId="2CCC96A2"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5,754</w:t>
            </w:r>
          </w:p>
        </w:tc>
        <w:tc>
          <w:tcPr>
            <w:tcW w:w="1096" w:type="dxa"/>
            <w:tcBorders>
              <w:top w:val="nil"/>
              <w:left w:val="nil"/>
              <w:bottom w:val="nil"/>
              <w:right w:val="nil"/>
            </w:tcBorders>
            <w:shd w:val="clear" w:color="000000" w:fill="FFFFFF"/>
            <w:noWrap/>
            <w:vAlign w:val="center"/>
            <w:hideMark/>
          </w:tcPr>
          <w:p w14:paraId="3FBB7DA6"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450</w:t>
            </w:r>
          </w:p>
        </w:tc>
        <w:tc>
          <w:tcPr>
            <w:tcW w:w="1084" w:type="dxa"/>
            <w:tcBorders>
              <w:top w:val="nil"/>
              <w:left w:val="nil"/>
              <w:bottom w:val="nil"/>
              <w:right w:val="nil"/>
            </w:tcBorders>
            <w:shd w:val="clear" w:color="000000" w:fill="FFFFFF"/>
            <w:noWrap/>
            <w:vAlign w:val="center"/>
            <w:hideMark/>
          </w:tcPr>
          <w:p w14:paraId="16D01702"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42%</w:t>
            </w:r>
          </w:p>
        </w:tc>
      </w:tr>
      <w:tr w:rsidR="007E0AF5" w:rsidRPr="005F7D6F" w14:paraId="14C0F4B8" w14:textId="77777777" w:rsidTr="005C220A">
        <w:trPr>
          <w:trHeight w:val="300"/>
        </w:trPr>
        <w:tc>
          <w:tcPr>
            <w:tcW w:w="960" w:type="dxa"/>
            <w:tcBorders>
              <w:top w:val="nil"/>
              <w:left w:val="nil"/>
              <w:bottom w:val="nil"/>
              <w:right w:val="nil"/>
            </w:tcBorders>
            <w:shd w:val="clear" w:color="000000" w:fill="FFFFFF"/>
            <w:noWrap/>
            <w:vAlign w:val="center"/>
            <w:hideMark/>
          </w:tcPr>
          <w:p w14:paraId="123E73A4"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2018</w:t>
            </w:r>
          </w:p>
        </w:tc>
        <w:tc>
          <w:tcPr>
            <w:tcW w:w="1120" w:type="dxa"/>
            <w:tcBorders>
              <w:top w:val="nil"/>
              <w:left w:val="nil"/>
              <w:bottom w:val="nil"/>
              <w:right w:val="nil"/>
            </w:tcBorders>
            <w:shd w:val="clear" w:color="000000" w:fill="FFFFFF"/>
            <w:noWrap/>
            <w:vAlign w:val="center"/>
            <w:hideMark/>
          </w:tcPr>
          <w:p w14:paraId="00E7127B"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347</w:t>
            </w:r>
          </w:p>
        </w:tc>
        <w:tc>
          <w:tcPr>
            <w:tcW w:w="1047" w:type="dxa"/>
            <w:tcBorders>
              <w:top w:val="nil"/>
              <w:left w:val="nil"/>
              <w:bottom w:val="nil"/>
              <w:right w:val="nil"/>
            </w:tcBorders>
            <w:shd w:val="clear" w:color="000000" w:fill="FFFFFF"/>
            <w:noWrap/>
            <w:vAlign w:val="center"/>
            <w:hideMark/>
          </w:tcPr>
          <w:p w14:paraId="3BBC9921"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332</w:t>
            </w:r>
          </w:p>
        </w:tc>
        <w:tc>
          <w:tcPr>
            <w:tcW w:w="960" w:type="dxa"/>
            <w:tcBorders>
              <w:top w:val="nil"/>
              <w:left w:val="nil"/>
              <w:bottom w:val="nil"/>
              <w:right w:val="nil"/>
            </w:tcBorders>
            <w:shd w:val="clear" w:color="000000" w:fill="FFFFFF"/>
            <w:noWrap/>
            <w:vAlign w:val="center"/>
            <w:hideMark/>
          </w:tcPr>
          <w:p w14:paraId="4D4B536A"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5,747</w:t>
            </w:r>
          </w:p>
        </w:tc>
        <w:tc>
          <w:tcPr>
            <w:tcW w:w="1096" w:type="dxa"/>
            <w:tcBorders>
              <w:top w:val="nil"/>
              <w:left w:val="nil"/>
              <w:bottom w:val="nil"/>
              <w:right w:val="nil"/>
            </w:tcBorders>
            <w:shd w:val="clear" w:color="000000" w:fill="FFFFFF"/>
            <w:noWrap/>
            <w:vAlign w:val="center"/>
            <w:hideMark/>
          </w:tcPr>
          <w:p w14:paraId="5DCBF94D"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503</w:t>
            </w:r>
          </w:p>
        </w:tc>
        <w:tc>
          <w:tcPr>
            <w:tcW w:w="1084" w:type="dxa"/>
            <w:tcBorders>
              <w:top w:val="nil"/>
              <w:left w:val="nil"/>
              <w:bottom w:val="nil"/>
              <w:right w:val="nil"/>
            </w:tcBorders>
            <w:shd w:val="clear" w:color="000000" w:fill="FFFFFF"/>
            <w:noWrap/>
            <w:vAlign w:val="center"/>
            <w:hideMark/>
          </w:tcPr>
          <w:p w14:paraId="7527D91C"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47%</w:t>
            </w:r>
          </w:p>
        </w:tc>
      </w:tr>
      <w:tr w:rsidR="007E0AF5" w:rsidRPr="005F7D6F" w14:paraId="2CCD366E" w14:textId="77777777" w:rsidTr="005C220A">
        <w:trPr>
          <w:trHeight w:val="300"/>
        </w:trPr>
        <w:tc>
          <w:tcPr>
            <w:tcW w:w="960" w:type="dxa"/>
            <w:tcBorders>
              <w:top w:val="nil"/>
              <w:left w:val="nil"/>
              <w:bottom w:val="nil"/>
              <w:right w:val="nil"/>
            </w:tcBorders>
            <w:shd w:val="clear" w:color="000000" w:fill="FFFFFF"/>
            <w:noWrap/>
            <w:vAlign w:val="center"/>
            <w:hideMark/>
          </w:tcPr>
          <w:p w14:paraId="4978FFC0"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2019</w:t>
            </w:r>
          </w:p>
        </w:tc>
        <w:tc>
          <w:tcPr>
            <w:tcW w:w="1120" w:type="dxa"/>
            <w:tcBorders>
              <w:top w:val="nil"/>
              <w:left w:val="nil"/>
              <w:bottom w:val="nil"/>
              <w:right w:val="nil"/>
            </w:tcBorders>
            <w:shd w:val="clear" w:color="000000" w:fill="FFFFFF"/>
            <w:noWrap/>
            <w:vAlign w:val="center"/>
            <w:hideMark/>
          </w:tcPr>
          <w:p w14:paraId="41F83879"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344</w:t>
            </w:r>
          </w:p>
        </w:tc>
        <w:tc>
          <w:tcPr>
            <w:tcW w:w="1047" w:type="dxa"/>
            <w:tcBorders>
              <w:top w:val="nil"/>
              <w:left w:val="nil"/>
              <w:bottom w:val="nil"/>
              <w:right w:val="nil"/>
            </w:tcBorders>
            <w:shd w:val="clear" w:color="000000" w:fill="FFFFFF"/>
            <w:noWrap/>
            <w:vAlign w:val="center"/>
            <w:hideMark/>
          </w:tcPr>
          <w:p w14:paraId="6A9B5DFC"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329</w:t>
            </w:r>
          </w:p>
        </w:tc>
        <w:tc>
          <w:tcPr>
            <w:tcW w:w="960" w:type="dxa"/>
            <w:tcBorders>
              <w:top w:val="nil"/>
              <w:left w:val="nil"/>
              <w:bottom w:val="nil"/>
              <w:right w:val="nil"/>
            </w:tcBorders>
            <w:shd w:val="clear" w:color="000000" w:fill="FFFFFF"/>
            <w:noWrap/>
            <w:vAlign w:val="center"/>
            <w:hideMark/>
          </w:tcPr>
          <w:p w14:paraId="65717931"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5,716</w:t>
            </w:r>
          </w:p>
        </w:tc>
        <w:tc>
          <w:tcPr>
            <w:tcW w:w="1096" w:type="dxa"/>
            <w:tcBorders>
              <w:top w:val="nil"/>
              <w:left w:val="nil"/>
              <w:bottom w:val="nil"/>
              <w:right w:val="nil"/>
            </w:tcBorders>
            <w:shd w:val="clear" w:color="000000" w:fill="FFFFFF"/>
            <w:noWrap/>
            <w:vAlign w:val="center"/>
            <w:hideMark/>
          </w:tcPr>
          <w:p w14:paraId="4D43352D"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538</w:t>
            </w:r>
          </w:p>
        </w:tc>
        <w:tc>
          <w:tcPr>
            <w:tcW w:w="1084" w:type="dxa"/>
            <w:tcBorders>
              <w:top w:val="nil"/>
              <w:left w:val="nil"/>
              <w:bottom w:val="nil"/>
              <w:right w:val="nil"/>
            </w:tcBorders>
            <w:shd w:val="clear" w:color="000000" w:fill="FFFFFF"/>
            <w:noWrap/>
            <w:vAlign w:val="center"/>
            <w:hideMark/>
          </w:tcPr>
          <w:p w14:paraId="265BDA2A"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51%</w:t>
            </w:r>
          </w:p>
        </w:tc>
      </w:tr>
      <w:tr w:rsidR="007E0AF5" w:rsidRPr="005F7D6F" w14:paraId="09BCF0E1" w14:textId="77777777" w:rsidTr="005C220A">
        <w:trPr>
          <w:trHeight w:val="300"/>
        </w:trPr>
        <w:tc>
          <w:tcPr>
            <w:tcW w:w="960" w:type="dxa"/>
            <w:tcBorders>
              <w:top w:val="nil"/>
              <w:left w:val="nil"/>
              <w:bottom w:val="nil"/>
              <w:right w:val="nil"/>
            </w:tcBorders>
            <w:shd w:val="clear" w:color="000000" w:fill="FFFFFF"/>
            <w:noWrap/>
            <w:vAlign w:val="center"/>
            <w:hideMark/>
          </w:tcPr>
          <w:p w14:paraId="57ADE424"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2020</w:t>
            </w:r>
          </w:p>
        </w:tc>
        <w:tc>
          <w:tcPr>
            <w:tcW w:w="1120" w:type="dxa"/>
            <w:tcBorders>
              <w:top w:val="nil"/>
              <w:left w:val="nil"/>
              <w:bottom w:val="nil"/>
              <w:right w:val="nil"/>
            </w:tcBorders>
            <w:shd w:val="clear" w:color="000000" w:fill="FFFFFF"/>
            <w:noWrap/>
            <w:vAlign w:val="center"/>
            <w:hideMark/>
          </w:tcPr>
          <w:p w14:paraId="45160C2C"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341</w:t>
            </w:r>
          </w:p>
        </w:tc>
        <w:tc>
          <w:tcPr>
            <w:tcW w:w="1047" w:type="dxa"/>
            <w:tcBorders>
              <w:top w:val="nil"/>
              <w:left w:val="nil"/>
              <w:bottom w:val="nil"/>
              <w:right w:val="nil"/>
            </w:tcBorders>
            <w:shd w:val="clear" w:color="000000" w:fill="FFFFFF"/>
            <w:noWrap/>
            <w:vAlign w:val="center"/>
            <w:hideMark/>
          </w:tcPr>
          <w:p w14:paraId="79DDDEAE"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326</w:t>
            </w:r>
          </w:p>
        </w:tc>
        <w:tc>
          <w:tcPr>
            <w:tcW w:w="960" w:type="dxa"/>
            <w:tcBorders>
              <w:top w:val="nil"/>
              <w:left w:val="nil"/>
              <w:bottom w:val="nil"/>
              <w:right w:val="nil"/>
            </w:tcBorders>
            <w:shd w:val="clear" w:color="000000" w:fill="FFFFFF"/>
            <w:noWrap/>
            <w:vAlign w:val="center"/>
            <w:hideMark/>
          </w:tcPr>
          <w:p w14:paraId="4FB4AC3A"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5,677</w:t>
            </w:r>
          </w:p>
        </w:tc>
        <w:tc>
          <w:tcPr>
            <w:tcW w:w="1096" w:type="dxa"/>
            <w:tcBorders>
              <w:top w:val="nil"/>
              <w:left w:val="nil"/>
              <w:bottom w:val="nil"/>
              <w:right w:val="nil"/>
            </w:tcBorders>
            <w:shd w:val="clear" w:color="000000" w:fill="FFFFFF"/>
            <w:noWrap/>
            <w:vAlign w:val="center"/>
            <w:hideMark/>
          </w:tcPr>
          <w:p w14:paraId="61400004"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555</w:t>
            </w:r>
          </w:p>
        </w:tc>
        <w:tc>
          <w:tcPr>
            <w:tcW w:w="1084" w:type="dxa"/>
            <w:tcBorders>
              <w:top w:val="nil"/>
              <w:left w:val="nil"/>
              <w:bottom w:val="nil"/>
              <w:right w:val="nil"/>
            </w:tcBorders>
            <w:shd w:val="clear" w:color="000000" w:fill="FFFFFF"/>
            <w:noWrap/>
            <w:vAlign w:val="center"/>
            <w:hideMark/>
          </w:tcPr>
          <w:p w14:paraId="6F4D7636"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52%</w:t>
            </w:r>
          </w:p>
        </w:tc>
      </w:tr>
      <w:tr w:rsidR="007E0AF5" w:rsidRPr="005F7D6F" w14:paraId="225650DD" w14:textId="77777777" w:rsidTr="005C220A">
        <w:trPr>
          <w:trHeight w:val="300"/>
        </w:trPr>
        <w:tc>
          <w:tcPr>
            <w:tcW w:w="960" w:type="dxa"/>
            <w:tcBorders>
              <w:top w:val="nil"/>
              <w:left w:val="nil"/>
              <w:bottom w:val="nil"/>
              <w:right w:val="nil"/>
            </w:tcBorders>
            <w:shd w:val="clear" w:color="000000" w:fill="FFFFFF"/>
            <w:noWrap/>
            <w:vAlign w:val="center"/>
            <w:hideMark/>
          </w:tcPr>
          <w:p w14:paraId="30719393"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2021</w:t>
            </w:r>
          </w:p>
        </w:tc>
        <w:tc>
          <w:tcPr>
            <w:tcW w:w="1120" w:type="dxa"/>
            <w:tcBorders>
              <w:top w:val="nil"/>
              <w:left w:val="nil"/>
              <w:bottom w:val="nil"/>
              <w:right w:val="nil"/>
            </w:tcBorders>
            <w:shd w:val="clear" w:color="000000" w:fill="FFFFFF"/>
            <w:noWrap/>
            <w:vAlign w:val="center"/>
            <w:hideMark/>
          </w:tcPr>
          <w:p w14:paraId="10372BD9"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338</w:t>
            </w:r>
          </w:p>
        </w:tc>
        <w:tc>
          <w:tcPr>
            <w:tcW w:w="1047" w:type="dxa"/>
            <w:tcBorders>
              <w:top w:val="nil"/>
              <w:left w:val="nil"/>
              <w:bottom w:val="nil"/>
              <w:right w:val="nil"/>
            </w:tcBorders>
            <w:shd w:val="clear" w:color="000000" w:fill="FFFFFF"/>
            <w:noWrap/>
            <w:vAlign w:val="center"/>
            <w:hideMark/>
          </w:tcPr>
          <w:p w14:paraId="2F99D536"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323</w:t>
            </w:r>
          </w:p>
        </w:tc>
        <w:tc>
          <w:tcPr>
            <w:tcW w:w="960" w:type="dxa"/>
            <w:tcBorders>
              <w:top w:val="nil"/>
              <w:left w:val="nil"/>
              <w:bottom w:val="nil"/>
              <w:right w:val="nil"/>
            </w:tcBorders>
            <w:shd w:val="clear" w:color="000000" w:fill="FFFFFF"/>
            <w:noWrap/>
            <w:vAlign w:val="center"/>
            <w:hideMark/>
          </w:tcPr>
          <w:p w14:paraId="3B9546FE"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5,640</w:t>
            </w:r>
          </w:p>
        </w:tc>
        <w:tc>
          <w:tcPr>
            <w:tcW w:w="1096" w:type="dxa"/>
            <w:tcBorders>
              <w:top w:val="nil"/>
              <w:left w:val="nil"/>
              <w:bottom w:val="nil"/>
              <w:right w:val="nil"/>
            </w:tcBorders>
            <w:shd w:val="clear" w:color="000000" w:fill="FFFFFF"/>
            <w:noWrap/>
            <w:vAlign w:val="center"/>
            <w:hideMark/>
          </w:tcPr>
          <w:p w14:paraId="68D157F6"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558</w:t>
            </w:r>
          </w:p>
        </w:tc>
        <w:tc>
          <w:tcPr>
            <w:tcW w:w="1084" w:type="dxa"/>
            <w:tcBorders>
              <w:top w:val="nil"/>
              <w:left w:val="nil"/>
              <w:bottom w:val="nil"/>
              <w:right w:val="nil"/>
            </w:tcBorders>
            <w:shd w:val="clear" w:color="000000" w:fill="FFFFFF"/>
            <w:noWrap/>
            <w:vAlign w:val="center"/>
            <w:hideMark/>
          </w:tcPr>
          <w:p w14:paraId="42286277"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53%</w:t>
            </w:r>
          </w:p>
        </w:tc>
      </w:tr>
      <w:tr w:rsidR="007E0AF5" w:rsidRPr="005F7D6F" w14:paraId="34EEF9E3" w14:textId="77777777" w:rsidTr="005C220A">
        <w:trPr>
          <w:trHeight w:val="300"/>
        </w:trPr>
        <w:tc>
          <w:tcPr>
            <w:tcW w:w="960" w:type="dxa"/>
            <w:tcBorders>
              <w:top w:val="nil"/>
              <w:left w:val="nil"/>
              <w:bottom w:val="nil"/>
              <w:right w:val="nil"/>
            </w:tcBorders>
            <w:shd w:val="clear" w:color="000000" w:fill="FFFFFF"/>
            <w:noWrap/>
            <w:vAlign w:val="center"/>
            <w:hideMark/>
          </w:tcPr>
          <w:p w14:paraId="6468FBC2"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2022</w:t>
            </w:r>
          </w:p>
        </w:tc>
        <w:tc>
          <w:tcPr>
            <w:tcW w:w="1120" w:type="dxa"/>
            <w:tcBorders>
              <w:top w:val="nil"/>
              <w:left w:val="nil"/>
              <w:bottom w:val="nil"/>
              <w:right w:val="nil"/>
            </w:tcBorders>
            <w:shd w:val="clear" w:color="000000" w:fill="FFFFFF"/>
            <w:noWrap/>
            <w:vAlign w:val="center"/>
            <w:hideMark/>
          </w:tcPr>
          <w:p w14:paraId="2A8F3AA3"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336</w:t>
            </w:r>
          </w:p>
        </w:tc>
        <w:tc>
          <w:tcPr>
            <w:tcW w:w="1047" w:type="dxa"/>
            <w:tcBorders>
              <w:top w:val="nil"/>
              <w:left w:val="nil"/>
              <w:bottom w:val="nil"/>
              <w:right w:val="nil"/>
            </w:tcBorders>
            <w:shd w:val="clear" w:color="000000" w:fill="FFFFFF"/>
            <w:noWrap/>
            <w:vAlign w:val="center"/>
            <w:hideMark/>
          </w:tcPr>
          <w:p w14:paraId="53C94E0A"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321</w:t>
            </w:r>
          </w:p>
        </w:tc>
        <w:tc>
          <w:tcPr>
            <w:tcW w:w="960" w:type="dxa"/>
            <w:tcBorders>
              <w:top w:val="nil"/>
              <w:left w:val="nil"/>
              <w:bottom w:val="nil"/>
              <w:right w:val="nil"/>
            </w:tcBorders>
            <w:shd w:val="clear" w:color="000000" w:fill="FFFFFF"/>
            <w:noWrap/>
            <w:vAlign w:val="center"/>
            <w:hideMark/>
          </w:tcPr>
          <w:p w14:paraId="6CC3B2C4"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5,608</w:t>
            </w:r>
          </w:p>
        </w:tc>
        <w:tc>
          <w:tcPr>
            <w:tcW w:w="1096" w:type="dxa"/>
            <w:tcBorders>
              <w:top w:val="nil"/>
              <w:left w:val="nil"/>
              <w:bottom w:val="nil"/>
              <w:right w:val="nil"/>
            </w:tcBorders>
            <w:shd w:val="clear" w:color="000000" w:fill="FFFFFF"/>
            <w:noWrap/>
            <w:vAlign w:val="center"/>
            <w:hideMark/>
          </w:tcPr>
          <w:p w14:paraId="2AAE00F1"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554</w:t>
            </w:r>
          </w:p>
        </w:tc>
        <w:tc>
          <w:tcPr>
            <w:tcW w:w="1084" w:type="dxa"/>
            <w:tcBorders>
              <w:top w:val="nil"/>
              <w:left w:val="nil"/>
              <w:bottom w:val="nil"/>
              <w:right w:val="nil"/>
            </w:tcBorders>
            <w:shd w:val="clear" w:color="000000" w:fill="FFFFFF"/>
            <w:noWrap/>
            <w:vAlign w:val="center"/>
            <w:hideMark/>
          </w:tcPr>
          <w:p w14:paraId="7066DB10"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52%</w:t>
            </w:r>
          </w:p>
        </w:tc>
      </w:tr>
      <w:tr w:rsidR="007E0AF5" w:rsidRPr="005F7D6F" w14:paraId="24216ABD" w14:textId="77777777" w:rsidTr="005C220A">
        <w:trPr>
          <w:trHeight w:val="300"/>
        </w:trPr>
        <w:tc>
          <w:tcPr>
            <w:tcW w:w="960" w:type="dxa"/>
            <w:tcBorders>
              <w:top w:val="nil"/>
              <w:left w:val="nil"/>
              <w:bottom w:val="nil"/>
              <w:right w:val="nil"/>
            </w:tcBorders>
            <w:shd w:val="clear" w:color="000000" w:fill="FFFFFF"/>
            <w:noWrap/>
            <w:vAlign w:val="center"/>
            <w:hideMark/>
          </w:tcPr>
          <w:p w14:paraId="4EF543B8"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2023</w:t>
            </w:r>
          </w:p>
        </w:tc>
        <w:tc>
          <w:tcPr>
            <w:tcW w:w="1120" w:type="dxa"/>
            <w:tcBorders>
              <w:top w:val="nil"/>
              <w:left w:val="nil"/>
              <w:bottom w:val="nil"/>
              <w:right w:val="nil"/>
            </w:tcBorders>
            <w:shd w:val="clear" w:color="000000" w:fill="FFFFFF"/>
            <w:noWrap/>
            <w:vAlign w:val="center"/>
            <w:hideMark/>
          </w:tcPr>
          <w:p w14:paraId="3233C3E9"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334</w:t>
            </w:r>
          </w:p>
        </w:tc>
        <w:tc>
          <w:tcPr>
            <w:tcW w:w="1047" w:type="dxa"/>
            <w:tcBorders>
              <w:top w:val="nil"/>
              <w:left w:val="nil"/>
              <w:bottom w:val="nil"/>
              <w:right w:val="nil"/>
            </w:tcBorders>
            <w:shd w:val="clear" w:color="000000" w:fill="FFFFFF"/>
            <w:noWrap/>
            <w:vAlign w:val="center"/>
            <w:hideMark/>
          </w:tcPr>
          <w:p w14:paraId="06EF81DD"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319</w:t>
            </w:r>
          </w:p>
        </w:tc>
        <w:tc>
          <w:tcPr>
            <w:tcW w:w="960" w:type="dxa"/>
            <w:tcBorders>
              <w:top w:val="nil"/>
              <w:left w:val="nil"/>
              <w:bottom w:val="nil"/>
              <w:right w:val="nil"/>
            </w:tcBorders>
            <w:shd w:val="clear" w:color="000000" w:fill="FFFFFF"/>
            <w:noWrap/>
            <w:vAlign w:val="center"/>
            <w:hideMark/>
          </w:tcPr>
          <w:p w14:paraId="2D55A1F3"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5,583</w:t>
            </w:r>
          </w:p>
        </w:tc>
        <w:tc>
          <w:tcPr>
            <w:tcW w:w="1096" w:type="dxa"/>
            <w:tcBorders>
              <w:top w:val="nil"/>
              <w:left w:val="nil"/>
              <w:bottom w:val="nil"/>
              <w:right w:val="nil"/>
            </w:tcBorders>
            <w:shd w:val="clear" w:color="000000" w:fill="FFFFFF"/>
            <w:noWrap/>
            <w:vAlign w:val="center"/>
            <w:hideMark/>
          </w:tcPr>
          <w:p w14:paraId="4932B6A0"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547</w:t>
            </w:r>
          </w:p>
        </w:tc>
        <w:tc>
          <w:tcPr>
            <w:tcW w:w="1084" w:type="dxa"/>
            <w:tcBorders>
              <w:top w:val="nil"/>
              <w:left w:val="nil"/>
              <w:bottom w:val="nil"/>
              <w:right w:val="nil"/>
            </w:tcBorders>
            <w:shd w:val="clear" w:color="000000" w:fill="FFFFFF"/>
            <w:noWrap/>
            <w:vAlign w:val="center"/>
            <w:hideMark/>
          </w:tcPr>
          <w:p w14:paraId="3994FFAD"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52%</w:t>
            </w:r>
          </w:p>
        </w:tc>
      </w:tr>
      <w:tr w:rsidR="007E0AF5" w:rsidRPr="005F7D6F" w14:paraId="43269DC4" w14:textId="77777777" w:rsidTr="005C220A">
        <w:trPr>
          <w:trHeight w:val="300"/>
        </w:trPr>
        <w:tc>
          <w:tcPr>
            <w:tcW w:w="960" w:type="dxa"/>
            <w:tcBorders>
              <w:top w:val="nil"/>
              <w:left w:val="nil"/>
              <w:bottom w:val="nil"/>
              <w:right w:val="nil"/>
            </w:tcBorders>
            <w:shd w:val="clear" w:color="000000" w:fill="FFFFFF"/>
            <w:noWrap/>
            <w:vAlign w:val="center"/>
            <w:hideMark/>
          </w:tcPr>
          <w:p w14:paraId="310894CD"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2024</w:t>
            </w:r>
          </w:p>
        </w:tc>
        <w:tc>
          <w:tcPr>
            <w:tcW w:w="1120" w:type="dxa"/>
            <w:tcBorders>
              <w:top w:val="nil"/>
              <w:left w:val="nil"/>
              <w:bottom w:val="nil"/>
              <w:right w:val="nil"/>
            </w:tcBorders>
            <w:shd w:val="clear" w:color="000000" w:fill="FFFFFF"/>
            <w:noWrap/>
            <w:vAlign w:val="center"/>
            <w:hideMark/>
          </w:tcPr>
          <w:p w14:paraId="31414288"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333</w:t>
            </w:r>
          </w:p>
        </w:tc>
        <w:tc>
          <w:tcPr>
            <w:tcW w:w="1047" w:type="dxa"/>
            <w:tcBorders>
              <w:top w:val="nil"/>
              <w:left w:val="nil"/>
              <w:bottom w:val="nil"/>
              <w:right w:val="nil"/>
            </w:tcBorders>
            <w:shd w:val="clear" w:color="000000" w:fill="FFFFFF"/>
            <w:noWrap/>
            <w:vAlign w:val="center"/>
            <w:hideMark/>
          </w:tcPr>
          <w:p w14:paraId="2FA22EE1"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318</w:t>
            </w:r>
          </w:p>
        </w:tc>
        <w:tc>
          <w:tcPr>
            <w:tcW w:w="960" w:type="dxa"/>
            <w:tcBorders>
              <w:top w:val="nil"/>
              <w:left w:val="nil"/>
              <w:bottom w:val="nil"/>
              <w:right w:val="nil"/>
            </w:tcBorders>
            <w:shd w:val="clear" w:color="000000" w:fill="FFFFFF"/>
            <w:noWrap/>
            <w:vAlign w:val="center"/>
            <w:hideMark/>
          </w:tcPr>
          <w:p w14:paraId="7BED2E8C"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5,565</w:t>
            </w:r>
          </w:p>
        </w:tc>
        <w:tc>
          <w:tcPr>
            <w:tcW w:w="1096" w:type="dxa"/>
            <w:tcBorders>
              <w:top w:val="nil"/>
              <w:left w:val="nil"/>
              <w:bottom w:val="nil"/>
              <w:right w:val="nil"/>
            </w:tcBorders>
            <w:shd w:val="clear" w:color="000000" w:fill="FFFFFF"/>
            <w:noWrap/>
            <w:vAlign w:val="center"/>
            <w:hideMark/>
          </w:tcPr>
          <w:p w14:paraId="551FB5A2"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539</w:t>
            </w:r>
          </w:p>
        </w:tc>
        <w:tc>
          <w:tcPr>
            <w:tcW w:w="1084" w:type="dxa"/>
            <w:tcBorders>
              <w:top w:val="nil"/>
              <w:left w:val="nil"/>
              <w:bottom w:val="nil"/>
              <w:right w:val="nil"/>
            </w:tcBorders>
            <w:shd w:val="clear" w:color="000000" w:fill="FFFFFF"/>
            <w:noWrap/>
            <w:vAlign w:val="center"/>
            <w:hideMark/>
          </w:tcPr>
          <w:p w14:paraId="3C87DC99"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51%</w:t>
            </w:r>
          </w:p>
        </w:tc>
      </w:tr>
      <w:tr w:rsidR="007E0AF5" w:rsidRPr="005F7D6F" w14:paraId="12C9027E" w14:textId="77777777" w:rsidTr="005C220A">
        <w:trPr>
          <w:trHeight w:val="300"/>
        </w:trPr>
        <w:tc>
          <w:tcPr>
            <w:tcW w:w="960" w:type="dxa"/>
            <w:tcBorders>
              <w:top w:val="nil"/>
              <w:left w:val="nil"/>
              <w:bottom w:val="nil"/>
              <w:right w:val="nil"/>
            </w:tcBorders>
            <w:shd w:val="clear" w:color="000000" w:fill="FFFFFF"/>
            <w:noWrap/>
            <w:vAlign w:val="center"/>
            <w:hideMark/>
          </w:tcPr>
          <w:p w14:paraId="3B7F4D48"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2025</w:t>
            </w:r>
          </w:p>
        </w:tc>
        <w:tc>
          <w:tcPr>
            <w:tcW w:w="1120" w:type="dxa"/>
            <w:tcBorders>
              <w:top w:val="nil"/>
              <w:left w:val="nil"/>
              <w:bottom w:val="nil"/>
              <w:right w:val="nil"/>
            </w:tcBorders>
            <w:shd w:val="clear" w:color="000000" w:fill="FFFFFF"/>
            <w:noWrap/>
            <w:vAlign w:val="center"/>
            <w:hideMark/>
          </w:tcPr>
          <w:p w14:paraId="1DC49E45"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332</w:t>
            </w:r>
          </w:p>
        </w:tc>
        <w:tc>
          <w:tcPr>
            <w:tcW w:w="1047" w:type="dxa"/>
            <w:tcBorders>
              <w:top w:val="nil"/>
              <w:left w:val="nil"/>
              <w:bottom w:val="nil"/>
              <w:right w:val="nil"/>
            </w:tcBorders>
            <w:shd w:val="clear" w:color="000000" w:fill="FFFFFF"/>
            <w:noWrap/>
            <w:vAlign w:val="center"/>
            <w:hideMark/>
          </w:tcPr>
          <w:p w14:paraId="1AF8921D"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318</w:t>
            </w:r>
          </w:p>
        </w:tc>
        <w:tc>
          <w:tcPr>
            <w:tcW w:w="960" w:type="dxa"/>
            <w:tcBorders>
              <w:top w:val="nil"/>
              <w:left w:val="nil"/>
              <w:bottom w:val="nil"/>
              <w:right w:val="nil"/>
            </w:tcBorders>
            <w:shd w:val="clear" w:color="000000" w:fill="FFFFFF"/>
            <w:noWrap/>
            <w:vAlign w:val="center"/>
            <w:hideMark/>
          </w:tcPr>
          <w:p w14:paraId="4D0A1C3B"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5,550</w:t>
            </w:r>
          </w:p>
        </w:tc>
        <w:tc>
          <w:tcPr>
            <w:tcW w:w="1096" w:type="dxa"/>
            <w:tcBorders>
              <w:top w:val="nil"/>
              <w:left w:val="nil"/>
              <w:bottom w:val="nil"/>
              <w:right w:val="nil"/>
            </w:tcBorders>
            <w:shd w:val="clear" w:color="000000" w:fill="FFFFFF"/>
            <w:noWrap/>
            <w:vAlign w:val="center"/>
            <w:hideMark/>
          </w:tcPr>
          <w:p w14:paraId="17E9D808"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532</w:t>
            </w:r>
          </w:p>
        </w:tc>
        <w:tc>
          <w:tcPr>
            <w:tcW w:w="1084" w:type="dxa"/>
            <w:tcBorders>
              <w:top w:val="nil"/>
              <w:left w:val="nil"/>
              <w:bottom w:val="nil"/>
              <w:right w:val="nil"/>
            </w:tcBorders>
            <w:shd w:val="clear" w:color="000000" w:fill="FFFFFF"/>
            <w:noWrap/>
            <w:vAlign w:val="center"/>
            <w:hideMark/>
          </w:tcPr>
          <w:p w14:paraId="01116129"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50%</w:t>
            </w:r>
          </w:p>
        </w:tc>
      </w:tr>
      <w:tr w:rsidR="007E0AF5" w:rsidRPr="005F7D6F" w14:paraId="61BA9066" w14:textId="77777777" w:rsidTr="005C220A">
        <w:trPr>
          <w:trHeight w:val="300"/>
        </w:trPr>
        <w:tc>
          <w:tcPr>
            <w:tcW w:w="960" w:type="dxa"/>
            <w:tcBorders>
              <w:top w:val="nil"/>
              <w:left w:val="nil"/>
              <w:bottom w:val="single" w:sz="4" w:space="0" w:color="auto"/>
              <w:right w:val="nil"/>
            </w:tcBorders>
            <w:shd w:val="clear" w:color="000000" w:fill="FFFFFF"/>
            <w:noWrap/>
            <w:vAlign w:val="center"/>
            <w:hideMark/>
          </w:tcPr>
          <w:p w14:paraId="44714FC6"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2026</w:t>
            </w:r>
          </w:p>
        </w:tc>
        <w:tc>
          <w:tcPr>
            <w:tcW w:w="1120" w:type="dxa"/>
            <w:tcBorders>
              <w:top w:val="nil"/>
              <w:left w:val="nil"/>
              <w:bottom w:val="single" w:sz="4" w:space="0" w:color="auto"/>
              <w:right w:val="nil"/>
            </w:tcBorders>
            <w:shd w:val="clear" w:color="000000" w:fill="FFFFFF"/>
            <w:noWrap/>
            <w:vAlign w:val="center"/>
            <w:hideMark/>
          </w:tcPr>
          <w:p w14:paraId="4A0E4685"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332</w:t>
            </w:r>
          </w:p>
        </w:tc>
        <w:tc>
          <w:tcPr>
            <w:tcW w:w="1047" w:type="dxa"/>
            <w:tcBorders>
              <w:top w:val="nil"/>
              <w:left w:val="nil"/>
              <w:bottom w:val="single" w:sz="4" w:space="0" w:color="auto"/>
              <w:right w:val="nil"/>
            </w:tcBorders>
            <w:shd w:val="clear" w:color="000000" w:fill="FFFFFF"/>
            <w:noWrap/>
            <w:vAlign w:val="center"/>
            <w:hideMark/>
          </w:tcPr>
          <w:p w14:paraId="20B4278C"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317</w:t>
            </w:r>
          </w:p>
        </w:tc>
        <w:tc>
          <w:tcPr>
            <w:tcW w:w="960" w:type="dxa"/>
            <w:tcBorders>
              <w:top w:val="nil"/>
              <w:left w:val="nil"/>
              <w:bottom w:val="single" w:sz="4" w:space="0" w:color="auto"/>
              <w:right w:val="nil"/>
            </w:tcBorders>
            <w:shd w:val="clear" w:color="000000" w:fill="FFFFFF"/>
            <w:noWrap/>
            <w:vAlign w:val="center"/>
            <w:hideMark/>
          </w:tcPr>
          <w:p w14:paraId="3A5DE76C"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5,540</w:t>
            </w:r>
          </w:p>
        </w:tc>
        <w:tc>
          <w:tcPr>
            <w:tcW w:w="1096" w:type="dxa"/>
            <w:tcBorders>
              <w:top w:val="nil"/>
              <w:left w:val="nil"/>
              <w:bottom w:val="single" w:sz="4" w:space="0" w:color="auto"/>
              <w:right w:val="nil"/>
            </w:tcBorders>
            <w:shd w:val="clear" w:color="000000" w:fill="FFFFFF"/>
            <w:noWrap/>
            <w:vAlign w:val="center"/>
            <w:hideMark/>
          </w:tcPr>
          <w:p w14:paraId="3F83F19A"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526</w:t>
            </w:r>
          </w:p>
        </w:tc>
        <w:tc>
          <w:tcPr>
            <w:tcW w:w="1084" w:type="dxa"/>
            <w:tcBorders>
              <w:top w:val="nil"/>
              <w:left w:val="nil"/>
              <w:bottom w:val="single" w:sz="4" w:space="0" w:color="auto"/>
              <w:right w:val="nil"/>
            </w:tcBorders>
            <w:shd w:val="clear" w:color="000000" w:fill="FFFFFF"/>
            <w:noWrap/>
            <w:vAlign w:val="center"/>
            <w:hideMark/>
          </w:tcPr>
          <w:p w14:paraId="43D872D8" w14:textId="77777777" w:rsidR="007E0AF5" w:rsidRPr="005F7D6F" w:rsidRDefault="007E0AF5" w:rsidP="005C220A">
            <w:pPr>
              <w:jc w:val="center"/>
              <w:rPr>
                <w:rFonts w:ascii="Times" w:eastAsia="Times New Roman" w:hAnsi="Times" w:cs="Times New Roman"/>
                <w:color w:val="000000"/>
                <w:szCs w:val="22"/>
              </w:rPr>
            </w:pPr>
            <w:r w:rsidRPr="00002F9F">
              <w:rPr>
                <w:rFonts w:ascii="Times" w:hAnsi="Times"/>
                <w:color w:val="000000"/>
                <w:szCs w:val="22"/>
              </w:rPr>
              <w:t>50%</w:t>
            </w:r>
          </w:p>
        </w:tc>
      </w:tr>
    </w:tbl>
    <w:p w14:paraId="4D428148" w14:textId="77777777" w:rsidR="007E0AF5" w:rsidRDefault="007E0AF5" w:rsidP="007E0AF5"/>
    <w:p w14:paraId="0B667409" w14:textId="77777777" w:rsidR="007E0AF5" w:rsidRDefault="007E0AF5" w:rsidP="007E0AF5"/>
    <w:p w14:paraId="747E3EAE" w14:textId="77777777" w:rsidR="007E0AF5" w:rsidRDefault="007E0AF5" w:rsidP="007E0AF5"/>
    <w:p w14:paraId="2A378901" w14:textId="77777777" w:rsidR="007E0AF5" w:rsidRDefault="007E0AF5" w:rsidP="007E0AF5">
      <w:r>
        <w:br w:type="page"/>
      </w:r>
    </w:p>
    <w:p w14:paraId="2F8FC581" w14:textId="75EA825B" w:rsidR="007E0AF5" w:rsidRDefault="007E0AF5" w:rsidP="007E0AF5">
      <w:pPr>
        <w:pStyle w:val="Caption"/>
      </w:pPr>
      <w:bookmarkStart w:id="171" w:name="_Ref427276242"/>
      <w:r>
        <w:lastRenderedPageBreak/>
        <w:t xml:space="preserve">Table </w:t>
      </w:r>
      <w:fldSimple w:instr=" SEQ Table \* ARABIC ">
        <w:r w:rsidR="008C61C8">
          <w:rPr>
            <w:noProof/>
          </w:rPr>
          <w:t>24</w:t>
        </w:r>
      </w:fldSimple>
      <w:bookmarkEnd w:id="171"/>
      <w:r>
        <w:t xml:space="preserve">. Summary </w:t>
      </w:r>
      <w:r w:rsidR="00C34AC4">
        <w:t xml:space="preserve">decision </w:t>
      </w:r>
      <w:r>
        <w:t>table of 12-year projections for the California model beginning in 2017 for alternate states of nature based on natural mortality. Columns range over low, mid, and high state of nature, and rows range over different assumptions of total catch levels corresponding to the forecast catches from each state of nature. Catches in 2015 and 2016 are determined from the percentage of landings for each fleet in 2014.</w:t>
      </w:r>
    </w:p>
    <w:p w14:paraId="3998AD0C" w14:textId="77777777" w:rsidR="007E0AF5" w:rsidRDefault="007E0AF5" w:rsidP="007E0AF5"/>
    <w:tbl>
      <w:tblPr>
        <w:tblW w:w="7701" w:type="dxa"/>
        <w:tblInd w:w="93" w:type="dxa"/>
        <w:tblLook w:val="04A0" w:firstRow="1" w:lastRow="0" w:firstColumn="1" w:lastColumn="0" w:noHBand="0" w:noVBand="1"/>
      </w:tblPr>
      <w:tblGrid>
        <w:gridCol w:w="1338"/>
        <w:gridCol w:w="616"/>
        <w:gridCol w:w="683"/>
        <w:gridCol w:w="1016"/>
        <w:gridCol w:w="672"/>
        <w:gridCol w:w="1016"/>
        <w:gridCol w:w="672"/>
        <w:gridCol w:w="1016"/>
        <w:gridCol w:w="672"/>
      </w:tblGrid>
      <w:tr w:rsidR="007E0AF5" w:rsidRPr="0037506C" w14:paraId="080F97A1" w14:textId="77777777" w:rsidTr="005C220A">
        <w:trPr>
          <w:trHeight w:val="315"/>
        </w:trPr>
        <w:tc>
          <w:tcPr>
            <w:tcW w:w="2637" w:type="dxa"/>
            <w:gridSpan w:val="3"/>
            <w:vMerge w:val="restart"/>
            <w:tcBorders>
              <w:top w:val="single" w:sz="8" w:space="0" w:color="auto"/>
              <w:left w:val="single" w:sz="8" w:space="0" w:color="auto"/>
              <w:bottom w:val="single" w:sz="8" w:space="0" w:color="000000"/>
              <w:right w:val="single" w:sz="8" w:space="0" w:color="000000"/>
            </w:tcBorders>
            <w:shd w:val="clear" w:color="000000" w:fill="FFFFFF"/>
            <w:vAlign w:val="center"/>
            <w:hideMark/>
          </w:tcPr>
          <w:p w14:paraId="31336E44" w14:textId="77777777" w:rsidR="007E0AF5" w:rsidRPr="0037506C" w:rsidRDefault="007E0AF5" w:rsidP="005C220A">
            <w:pPr>
              <w:jc w:val="center"/>
              <w:rPr>
                <w:rFonts w:eastAsia="Times New Roman" w:cs="Times New Roman"/>
                <w:color w:val="000000"/>
                <w:sz w:val="20"/>
                <w:szCs w:val="20"/>
              </w:rPr>
            </w:pPr>
            <w:r w:rsidRPr="00AE0FE3">
              <w:rPr>
                <w:rFonts w:eastAsia="Times New Roman" w:cs="Times New Roman"/>
                <w:color w:val="000000"/>
                <w:sz w:val="20"/>
                <w:szCs w:val="20"/>
              </w:rPr>
              <w:t>California</w:t>
            </w:r>
          </w:p>
        </w:tc>
        <w:tc>
          <w:tcPr>
            <w:tcW w:w="5064" w:type="dxa"/>
            <w:gridSpan w:val="6"/>
            <w:tcBorders>
              <w:top w:val="single" w:sz="8" w:space="0" w:color="auto"/>
              <w:left w:val="nil"/>
              <w:bottom w:val="single" w:sz="8" w:space="0" w:color="auto"/>
              <w:right w:val="single" w:sz="8" w:space="0" w:color="000000"/>
            </w:tcBorders>
            <w:shd w:val="clear" w:color="000000" w:fill="FFFFFF"/>
            <w:vAlign w:val="center"/>
            <w:hideMark/>
          </w:tcPr>
          <w:p w14:paraId="1D19F66E" w14:textId="77777777" w:rsidR="007E0AF5" w:rsidRPr="0037506C" w:rsidRDefault="007E0AF5" w:rsidP="005C220A">
            <w:pPr>
              <w:jc w:val="center"/>
              <w:rPr>
                <w:rFonts w:eastAsia="Times New Roman" w:cs="Times New Roman"/>
                <w:b/>
                <w:bCs/>
                <w:color w:val="000000"/>
                <w:sz w:val="20"/>
                <w:szCs w:val="20"/>
              </w:rPr>
            </w:pPr>
            <w:r w:rsidRPr="0037506C">
              <w:rPr>
                <w:rFonts w:eastAsia="Times New Roman" w:cs="Times New Roman"/>
                <w:b/>
                <w:bCs/>
                <w:color w:val="000000"/>
                <w:sz w:val="20"/>
                <w:szCs w:val="20"/>
              </w:rPr>
              <w:t>State of nature</w:t>
            </w:r>
          </w:p>
        </w:tc>
      </w:tr>
      <w:tr w:rsidR="007E0AF5" w:rsidRPr="0037506C" w14:paraId="4813B0F8" w14:textId="77777777" w:rsidTr="005C220A">
        <w:trPr>
          <w:trHeight w:val="300"/>
        </w:trPr>
        <w:tc>
          <w:tcPr>
            <w:tcW w:w="2637" w:type="dxa"/>
            <w:gridSpan w:val="3"/>
            <w:vMerge/>
            <w:tcBorders>
              <w:top w:val="single" w:sz="8" w:space="0" w:color="auto"/>
              <w:left w:val="single" w:sz="8" w:space="0" w:color="auto"/>
              <w:bottom w:val="single" w:sz="8" w:space="0" w:color="000000"/>
              <w:right w:val="single" w:sz="8" w:space="0" w:color="000000"/>
            </w:tcBorders>
            <w:vAlign w:val="center"/>
            <w:hideMark/>
          </w:tcPr>
          <w:p w14:paraId="5938C1C5" w14:textId="77777777" w:rsidR="007E0AF5" w:rsidRPr="0037506C" w:rsidRDefault="007E0AF5" w:rsidP="005C220A">
            <w:pPr>
              <w:rPr>
                <w:rFonts w:eastAsia="Times New Roman" w:cs="Times New Roman"/>
                <w:color w:val="000000"/>
                <w:sz w:val="20"/>
                <w:szCs w:val="20"/>
              </w:rPr>
            </w:pPr>
          </w:p>
        </w:tc>
        <w:tc>
          <w:tcPr>
            <w:tcW w:w="1688" w:type="dxa"/>
            <w:gridSpan w:val="2"/>
            <w:tcBorders>
              <w:top w:val="single" w:sz="8" w:space="0" w:color="auto"/>
              <w:left w:val="nil"/>
              <w:bottom w:val="nil"/>
              <w:right w:val="single" w:sz="8" w:space="0" w:color="000000"/>
            </w:tcBorders>
            <w:shd w:val="clear" w:color="000000" w:fill="FFFFFF"/>
            <w:vAlign w:val="center"/>
            <w:hideMark/>
          </w:tcPr>
          <w:p w14:paraId="716E8AF0"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Low</w:t>
            </w:r>
          </w:p>
        </w:tc>
        <w:tc>
          <w:tcPr>
            <w:tcW w:w="1688" w:type="dxa"/>
            <w:gridSpan w:val="2"/>
            <w:tcBorders>
              <w:top w:val="single" w:sz="8" w:space="0" w:color="auto"/>
              <w:left w:val="nil"/>
              <w:bottom w:val="nil"/>
              <w:right w:val="single" w:sz="8" w:space="0" w:color="000000"/>
            </w:tcBorders>
            <w:shd w:val="clear" w:color="000000" w:fill="FFFFFF"/>
            <w:vAlign w:val="center"/>
            <w:hideMark/>
          </w:tcPr>
          <w:p w14:paraId="38D51A5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Base case</w:t>
            </w:r>
          </w:p>
        </w:tc>
        <w:tc>
          <w:tcPr>
            <w:tcW w:w="1688" w:type="dxa"/>
            <w:gridSpan w:val="2"/>
            <w:tcBorders>
              <w:top w:val="single" w:sz="8" w:space="0" w:color="auto"/>
              <w:left w:val="nil"/>
              <w:bottom w:val="nil"/>
              <w:right w:val="single" w:sz="8" w:space="0" w:color="000000"/>
            </w:tcBorders>
            <w:shd w:val="clear" w:color="000000" w:fill="FFFFFF"/>
            <w:vAlign w:val="center"/>
            <w:hideMark/>
          </w:tcPr>
          <w:p w14:paraId="62614151"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High</w:t>
            </w:r>
          </w:p>
        </w:tc>
      </w:tr>
      <w:tr w:rsidR="007E0AF5" w:rsidRPr="0037506C" w14:paraId="4C0CE69C" w14:textId="77777777" w:rsidTr="005C220A">
        <w:trPr>
          <w:trHeight w:val="142"/>
        </w:trPr>
        <w:tc>
          <w:tcPr>
            <w:tcW w:w="2637" w:type="dxa"/>
            <w:gridSpan w:val="3"/>
            <w:vMerge/>
            <w:tcBorders>
              <w:top w:val="single" w:sz="8" w:space="0" w:color="auto"/>
              <w:left w:val="single" w:sz="8" w:space="0" w:color="auto"/>
              <w:bottom w:val="single" w:sz="8" w:space="0" w:color="000000"/>
              <w:right w:val="single" w:sz="8" w:space="0" w:color="000000"/>
            </w:tcBorders>
            <w:vAlign w:val="center"/>
            <w:hideMark/>
          </w:tcPr>
          <w:p w14:paraId="3678ED31" w14:textId="77777777" w:rsidR="007E0AF5" w:rsidRPr="0037506C" w:rsidRDefault="007E0AF5" w:rsidP="005C220A">
            <w:pPr>
              <w:rPr>
                <w:rFonts w:eastAsia="Times New Roman" w:cs="Times New Roman"/>
                <w:color w:val="000000"/>
                <w:sz w:val="20"/>
                <w:szCs w:val="20"/>
              </w:rPr>
            </w:pPr>
          </w:p>
        </w:tc>
        <w:tc>
          <w:tcPr>
            <w:tcW w:w="1688" w:type="dxa"/>
            <w:gridSpan w:val="2"/>
            <w:tcBorders>
              <w:top w:val="nil"/>
              <w:left w:val="nil"/>
              <w:bottom w:val="single" w:sz="8" w:space="0" w:color="auto"/>
              <w:right w:val="single" w:sz="8" w:space="0" w:color="000000"/>
            </w:tcBorders>
            <w:shd w:val="clear" w:color="000000" w:fill="FFFFFF"/>
            <w:vAlign w:val="center"/>
            <w:hideMark/>
          </w:tcPr>
          <w:p w14:paraId="58303522" w14:textId="77777777" w:rsidR="007E0AF5" w:rsidRPr="0037506C" w:rsidRDefault="007E0AF5" w:rsidP="005C220A">
            <w:pPr>
              <w:jc w:val="center"/>
              <w:rPr>
                <w:rFonts w:eastAsia="Times New Roman" w:cs="Times New Roman"/>
                <w:i/>
                <w:iCs/>
                <w:color w:val="000000"/>
                <w:sz w:val="20"/>
                <w:szCs w:val="20"/>
              </w:rPr>
            </w:pPr>
            <w:r w:rsidRPr="00AE0FE3">
              <w:rPr>
                <w:i/>
                <w:iCs/>
                <w:color w:val="000000"/>
                <w:sz w:val="20"/>
                <w:szCs w:val="20"/>
              </w:rPr>
              <w:t>M</w:t>
            </w:r>
            <w:r w:rsidRPr="00AE0FE3">
              <w:rPr>
                <w:i/>
                <w:iCs/>
                <w:color w:val="000000"/>
                <w:sz w:val="20"/>
                <w:szCs w:val="20"/>
                <w:vertAlign w:val="subscript"/>
              </w:rPr>
              <w:t xml:space="preserve">female </w:t>
            </w:r>
            <w:r w:rsidRPr="00AE0FE3">
              <w:rPr>
                <w:color w:val="000000"/>
                <w:sz w:val="20"/>
                <w:szCs w:val="20"/>
              </w:rPr>
              <w:t xml:space="preserve">= 0.15 ; </w:t>
            </w:r>
            <w:r w:rsidRPr="00AE0FE3">
              <w:rPr>
                <w:i/>
                <w:iCs/>
                <w:color w:val="000000"/>
                <w:sz w:val="20"/>
                <w:szCs w:val="20"/>
              </w:rPr>
              <w:t>M</w:t>
            </w:r>
            <w:r w:rsidRPr="00AE0FE3">
              <w:rPr>
                <w:i/>
                <w:iCs/>
                <w:color w:val="000000"/>
                <w:sz w:val="20"/>
                <w:szCs w:val="20"/>
                <w:vertAlign w:val="subscript"/>
              </w:rPr>
              <w:t xml:space="preserve">male </w:t>
            </w:r>
            <w:r w:rsidRPr="00AE0FE3">
              <w:rPr>
                <w:color w:val="000000"/>
                <w:sz w:val="20"/>
                <w:szCs w:val="20"/>
              </w:rPr>
              <w:t>= 0.10</w:t>
            </w:r>
          </w:p>
        </w:tc>
        <w:tc>
          <w:tcPr>
            <w:tcW w:w="1688" w:type="dxa"/>
            <w:gridSpan w:val="2"/>
            <w:tcBorders>
              <w:top w:val="nil"/>
              <w:left w:val="nil"/>
              <w:bottom w:val="single" w:sz="8" w:space="0" w:color="auto"/>
              <w:right w:val="single" w:sz="8" w:space="0" w:color="000000"/>
            </w:tcBorders>
            <w:shd w:val="clear" w:color="000000" w:fill="FFFFFF"/>
            <w:vAlign w:val="center"/>
            <w:hideMark/>
          </w:tcPr>
          <w:p w14:paraId="4C734C5E" w14:textId="77777777" w:rsidR="007E0AF5" w:rsidRPr="0037506C" w:rsidRDefault="007E0AF5" w:rsidP="005C220A">
            <w:pPr>
              <w:jc w:val="center"/>
              <w:rPr>
                <w:rFonts w:eastAsia="Times New Roman" w:cs="Times New Roman"/>
                <w:i/>
                <w:iCs/>
                <w:color w:val="000000"/>
                <w:sz w:val="20"/>
                <w:szCs w:val="20"/>
              </w:rPr>
            </w:pPr>
            <w:r w:rsidRPr="00AE0FE3">
              <w:rPr>
                <w:i/>
                <w:iCs/>
                <w:color w:val="000000"/>
                <w:sz w:val="20"/>
                <w:szCs w:val="20"/>
              </w:rPr>
              <w:t>M</w:t>
            </w:r>
            <w:r w:rsidRPr="00AE0FE3">
              <w:rPr>
                <w:i/>
                <w:iCs/>
                <w:color w:val="000000"/>
                <w:sz w:val="20"/>
                <w:szCs w:val="20"/>
                <w:vertAlign w:val="subscript"/>
              </w:rPr>
              <w:t xml:space="preserve">female </w:t>
            </w:r>
            <w:r w:rsidRPr="00AE0FE3">
              <w:rPr>
                <w:color w:val="000000"/>
                <w:sz w:val="20"/>
                <w:szCs w:val="20"/>
              </w:rPr>
              <w:t xml:space="preserve">= 0.18; </w:t>
            </w:r>
            <w:r w:rsidRPr="00AE0FE3">
              <w:rPr>
                <w:i/>
                <w:iCs/>
                <w:color w:val="000000"/>
                <w:sz w:val="20"/>
                <w:szCs w:val="20"/>
              </w:rPr>
              <w:t>M</w:t>
            </w:r>
            <w:r w:rsidRPr="00AE0FE3">
              <w:rPr>
                <w:i/>
                <w:iCs/>
                <w:color w:val="000000"/>
                <w:sz w:val="20"/>
                <w:szCs w:val="20"/>
                <w:vertAlign w:val="subscript"/>
              </w:rPr>
              <w:t>male</w:t>
            </w:r>
            <w:r w:rsidRPr="00AE0FE3">
              <w:rPr>
                <w:color w:val="000000"/>
                <w:sz w:val="20"/>
                <w:szCs w:val="20"/>
              </w:rPr>
              <w:t xml:space="preserve"> = 0.13</w:t>
            </w:r>
          </w:p>
        </w:tc>
        <w:tc>
          <w:tcPr>
            <w:tcW w:w="1688" w:type="dxa"/>
            <w:gridSpan w:val="2"/>
            <w:tcBorders>
              <w:top w:val="nil"/>
              <w:left w:val="nil"/>
              <w:bottom w:val="single" w:sz="8" w:space="0" w:color="auto"/>
              <w:right w:val="single" w:sz="8" w:space="0" w:color="000000"/>
            </w:tcBorders>
            <w:shd w:val="clear" w:color="000000" w:fill="FFFFFF"/>
            <w:vAlign w:val="center"/>
            <w:hideMark/>
          </w:tcPr>
          <w:p w14:paraId="7E458504" w14:textId="77777777" w:rsidR="007E0AF5" w:rsidRPr="0037506C" w:rsidRDefault="007E0AF5" w:rsidP="005C220A">
            <w:pPr>
              <w:jc w:val="center"/>
              <w:rPr>
                <w:rFonts w:eastAsia="Times New Roman" w:cs="Times New Roman"/>
                <w:i/>
                <w:iCs/>
                <w:color w:val="000000"/>
                <w:sz w:val="20"/>
                <w:szCs w:val="20"/>
              </w:rPr>
            </w:pPr>
            <w:r w:rsidRPr="00AE0FE3">
              <w:rPr>
                <w:i/>
                <w:iCs/>
                <w:color w:val="000000"/>
                <w:sz w:val="20"/>
                <w:szCs w:val="20"/>
              </w:rPr>
              <w:t>M</w:t>
            </w:r>
            <w:r w:rsidRPr="00AE0FE3">
              <w:rPr>
                <w:i/>
                <w:iCs/>
                <w:color w:val="000000"/>
                <w:sz w:val="20"/>
                <w:szCs w:val="20"/>
                <w:vertAlign w:val="subscript"/>
              </w:rPr>
              <w:t xml:space="preserve">female </w:t>
            </w:r>
            <w:r w:rsidRPr="00AE0FE3">
              <w:rPr>
                <w:color w:val="000000"/>
                <w:sz w:val="20"/>
                <w:szCs w:val="20"/>
              </w:rPr>
              <w:t xml:space="preserve">= 0.21 ; </w:t>
            </w:r>
            <w:r w:rsidRPr="00AE0FE3">
              <w:rPr>
                <w:i/>
                <w:iCs/>
                <w:color w:val="000000"/>
                <w:sz w:val="20"/>
                <w:szCs w:val="20"/>
              </w:rPr>
              <w:t>M</w:t>
            </w:r>
            <w:r w:rsidRPr="00AE0FE3">
              <w:rPr>
                <w:i/>
                <w:iCs/>
                <w:color w:val="000000"/>
                <w:sz w:val="20"/>
                <w:szCs w:val="20"/>
                <w:vertAlign w:val="subscript"/>
              </w:rPr>
              <w:t>male</w:t>
            </w:r>
            <w:r w:rsidRPr="00AE0FE3">
              <w:rPr>
                <w:color w:val="000000"/>
                <w:sz w:val="20"/>
                <w:szCs w:val="20"/>
              </w:rPr>
              <w:t xml:space="preserve"> = 0.16</w:t>
            </w:r>
          </w:p>
        </w:tc>
      </w:tr>
      <w:tr w:rsidR="007E0AF5" w:rsidRPr="0037506C" w14:paraId="28E34CF5" w14:textId="77777777" w:rsidTr="005C220A">
        <w:trPr>
          <w:trHeight w:val="385"/>
        </w:trPr>
        <w:tc>
          <w:tcPr>
            <w:tcW w:w="2637" w:type="dxa"/>
            <w:gridSpan w:val="3"/>
            <w:tcBorders>
              <w:top w:val="single" w:sz="8" w:space="0" w:color="auto"/>
              <w:left w:val="single" w:sz="8" w:space="0" w:color="auto"/>
              <w:bottom w:val="single" w:sz="8" w:space="0" w:color="auto"/>
              <w:right w:val="single" w:sz="8" w:space="0" w:color="000000"/>
            </w:tcBorders>
            <w:shd w:val="clear" w:color="000000" w:fill="FFFFFF"/>
            <w:vAlign w:val="center"/>
            <w:hideMark/>
          </w:tcPr>
          <w:p w14:paraId="25F7C7C3" w14:textId="77777777" w:rsidR="007E0AF5" w:rsidRPr="0037506C" w:rsidRDefault="007E0AF5" w:rsidP="005C220A">
            <w:pPr>
              <w:jc w:val="center"/>
              <w:rPr>
                <w:rFonts w:eastAsia="Times New Roman" w:cs="Times New Roman"/>
                <w:b/>
                <w:bCs/>
                <w:color w:val="000000"/>
                <w:sz w:val="20"/>
                <w:szCs w:val="20"/>
              </w:rPr>
            </w:pPr>
            <w:r w:rsidRPr="0037506C">
              <w:rPr>
                <w:rFonts w:eastAsia="Times New Roman" w:cs="Times New Roman"/>
                <w:b/>
                <w:bCs/>
                <w:color w:val="000000"/>
                <w:sz w:val="20"/>
                <w:szCs w:val="20"/>
              </w:rPr>
              <w:t>Relative probability of states of nature</w:t>
            </w:r>
          </w:p>
        </w:tc>
        <w:tc>
          <w:tcPr>
            <w:tcW w:w="1688" w:type="dxa"/>
            <w:gridSpan w:val="2"/>
            <w:tcBorders>
              <w:top w:val="single" w:sz="8" w:space="0" w:color="auto"/>
              <w:left w:val="nil"/>
              <w:bottom w:val="single" w:sz="8" w:space="0" w:color="auto"/>
              <w:right w:val="single" w:sz="8" w:space="0" w:color="000000"/>
            </w:tcBorders>
            <w:shd w:val="clear" w:color="000000" w:fill="FFFFFF"/>
            <w:vAlign w:val="center"/>
            <w:hideMark/>
          </w:tcPr>
          <w:p w14:paraId="2DB75C8E"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0.25</w:t>
            </w:r>
          </w:p>
        </w:tc>
        <w:tc>
          <w:tcPr>
            <w:tcW w:w="1688" w:type="dxa"/>
            <w:gridSpan w:val="2"/>
            <w:tcBorders>
              <w:top w:val="single" w:sz="8" w:space="0" w:color="auto"/>
              <w:left w:val="nil"/>
              <w:bottom w:val="single" w:sz="8" w:space="0" w:color="auto"/>
              <w:right w:val="single" w:sz="8" w:space="0" w:color="000000"/>
            </w:tcBorders>
            <w:shd w:val="clear" w:color="000000" w:fill="FFFFFF"/>
            <w:vAlign w:val="center"/>
            <w:hideMark/>
          </w:tcPr>
          <w:p w14:paraId="6E668FD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0.5</w:t>
            </w:r>
          </w:p>
        </w:tc>
        <w:tc>
          <w:tcPr>
            <w:tcW w:w="1688" w:type="dxa"/>
            <w:gridSpan w:val="2"/>
            <w:tcBorders>
              <w:top w:val="single" w:sz="8" w:space="0" w:color="auto"/>
              <w:left w:val="nil"/>
              <w:bottom w:val="single" w:sz="8" w:space="0" w:color="auto"/>
              <w:right w:val="single" w:sz="8" w:space="0" w:color="000000"/>
            </w:tcBorders>
            <w:shd w:val="clear" w:color="000000" w:fill="FFFFFF"/>
            <w:vAlign w:val="center"/>
            <w:hideMark/>
          </w:tcPr>
          <w:p w14:paraId="6FA85C21"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0.25</w:t>
            </w:r>
          </w:p>
        </w:tc>
      </w:tr>
      <w:tr w:rsidR="007E0AF5" w:rsidRPr="00AE0FE3" w14:paraId="43B83367" w14:textId="77777777" w:rsidTr="005C220A">
        <w:trPr>
          <w:trHeight w:val="465"/>
        </w:trPr>
        <w:tc>
          <w:tcPr>
            <w:tcW w:w="1338" w:type="dxa"/>
            <w:tcBorders>
              <w:top w:val="nil"/>
              <w:left w:val="single" w:sz="8" w:space="0" w:color="auto"/>
              <w:bottom w:val="single" w:sz="8" w:space="0" w:color="auto"/>
              <w:right w:val="single" w:sz="8" w:space="0" w:color="auto"/>
            </w:tcBorders>
            <w:shd w:val="clear" w:color="000000" w:fill="FFFFFF"/>
            <w:vAlign w:val="center"/>
            <w:hideMark/>
          </w:tcPr>
          <w:p w14:paraId="330C2D4B" w14:textId="77777777" w:rsidR="007E0AF5" w:rsidRPr="0037506C" w:rsidRDefault="007E0AF5" w:rsidP="005C220A">
            <w:pPr>
              <w:rPr>
                <w:rFonts w:eastAsia="Times New Roman" w:cs="Times New Roman"/>
                <w:b/>
                <w:bCs/>
                <w:color w:val="000000"/>
                <w:sz w:val="20"/>
                <w:szCs w:val="20"/>
              </w:rPr>
            </w:pPr>
            <w:r w:rsidRPr="0037506C">
              <w:rPr>
                <w:rFonts w:eastAsia="Times New Roman" w:cs="Times New Roman"/>
                <w:b/>
                <w:bCs/>
                <w:color w:val="000000"/>
                <w:sz w:val="20"/>
                <w:szCs w:val="20"/>
              </w:rPr>
              <w:t>Management decision</w:t>
            </w:r>
          </w:p>
        </w:tc>
        <w:tc>
          <w:tcPr>
            <w:tcW w:w="616" w:type="dxa"/>
            <w:tcBorders>
              <w:top w:val="nil"/>
              <w:left w:val="nil"/>
              <w:bottom w:val="single" w:sz="8" w:space="0" w:color="auto"/>
              <w:right w:val="nil"/>
            </w:tcBorders>
            <w:shd w:val="clear" w:color="000000" w:fill="FFFFFF"/>
            <w:vAlign w:val="center"/>
            <w:hideMark/>
          </w:tcPr>
          <w:p w14:paraId="75326B5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Year</w:t>
            </w:r>
          </w:p>
        </w:tc>
        <w:tc>
          <w:tcPr>
            <w:tcW w:w="683" w:type="dxa"/>
            <w:tcBorders>
              <w:top w:val="nil"/>
              <w:left w:val="nil"/>
              <w:bottom w:val="single" w:sz="8" w:space="0" w:color="auto"/>
              <w:right w:val="single" w:sz="8" w:space="0" w:color="auto"/>
            </w:tcBorders>
            <w:shd w:val="clear" w:color="000000" w:fill="FFFFFF"/>
            <w:vAlign w:val="center"/>
            <w:hideMark/>
          </w:tcPr>
          <w:p w14:paraId="2A4DB5D0"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Catch (mt)</w:t>
            </w:r>
          </w:p>
        </w:tc>
        <w:tc>
          <w:tcPr>
            <w:tcW w:w="1016" w:type="dxa"/>
            <w:tcBorders>
              <w:top w:val="nil"/>
              <w:left w:val="nil"/>
              <w:bottom w:val="single" w:sz="8" w:space="0" w:color="auto"/>
              <w:right w:val="nil"/>
            </w:tcBorders>
            <w:shd w:val="clear" w:color="000000" w:fill="FFFFFF"/>
            <w:vAlign w:val="center"/>
            <w:hideMark/>
          </w:tcPr>
          <w:p w14:paraId="0244BD1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Spawning output</w:t>
            </w:r>
          </w:p>
        </w:tc>
        <w:tc>
          <w:tcPr>
            <w:tcW w:w="672" w:type="dxa"/>
            <w:tcBorders>
              <w:top w:val="nil"/>
              <w:left w:val="nil"/>
              <w:bottom w:val="single" w:sz="8" w:space="0" w:color="auto"/>
              <w:right w:val="single" w:sz="8" w:space="0" w:color="auto"/>
            </w:tcBorders>
            <w:shd w:val="clear" w:color="000000" w:fill="FFFFFF"/>
            <w:vAlign w:val="center"/>
            <w:hideMark/>
          </w:tcPr>
          <w:p w14:paraId="2217BF21"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Stock status</w:t>
            </w:r>
          </w:p>
        </w:tc>
        <w:tc>
          <w:tcPr>
            <w:tcW w:w="1016" w:type="dxa"/>
            <w:tcBorders>
              <w:top w:val="nil"/>
              <w:left w:val="nil"/>
              <w:bottom w:val="single" w:sz="8" w:space="0" w:color="auto"/>
              <w:right w:val="nil"/>
            </w:tcBorders>
            <w:shd w:val="clear" w:color="000000" w:fill="FFFFFF"/>
            <w:vAlign w:val="center"/>
            <w:hideMark/>
          </w:tcPr>
          <w:p w14:paraId="040C144F"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Spawning output</w:t>
            </w:r>
          </w:p>
        </w:tc>
        <w:tc>
          <w:tcPr>
            <w:tcW w:w="672" w:type="dxa"/>
            <w:tcBorders>
              <w:top w:val="nil"/>
              <w:left w:val="nil"/>
              <w:bottom w:val="single" w:sz="8" w:space="0" w:color="auto"/>
              <w:right w:val="single" w:sz="8" w:space="0" w:color="auto"/>
            </w:tcBorders>
            <w:shd w:val="clear" w:color="000000" w:fill="FFFFFF"/>
            <w:vAlign w:val="center"/>
            <w:hideMark/>
          </w:tcPr>
          <w:p w14:paraId="5E73D178"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Stock status</w:t>
            </w:r>
          </w:p>
        </w:tc>
        <w:tc>
          <w:tcPr>
            <w:tcW w:w="1016" w:type="dxa"/>
            <w:tcBorders>
              <w:top w:val="nil"/>
              <w:left w:val="nil"/>
              <w:bottom w:val="single" w:sz="8" w:space="0" w:color="auto"/>
              <w:right w:val="nil"/>
            </w:tcBorders>
            <w:shd w:val="clear" w:color="000000" w:fill="FFFFFF"/>
            <w:vAlign w:val="center"/>
            <w:hideMark/>
          </w:tcPr>
          <w:p w14:paraId="1C37E055"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Spawning output</w:t>
            </w:r>
          </w:p>
        </w:tc>
        <w:tc>
          <w:tcPr>
            <w:tcW w:w="672" w:type="dxa"/>
            <w:tcBorders>
              <w:top w:val="nil"/>
              <w:left w:val="nil"/>
              <w:bottom w:val="single" w:sz="8" w:space="0" w:color="auto"/>
              <w:right w:val="single" w:sz="8" w:space="0" w:color="auto"/>
            </w:tcBorders>
            <w:shd w:val="clear" w:color="000000" w:fill="FFFFFF"/>
            <w:vAlign w:val="center"/>
            <w:hideMark/>
          </w:tcPr>
          <w:p w14:paraId="26A5DA66"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Stock status</w:t>
            </w:r>
          </w:p>
        </w:tc>
      </w:tr>
      <w:tr w:rsidR="007E0AF5" w:rsidRPr="00AE0FE3" w14:paraId="44231204" w14:textId="77777777" w:rsidTr="005C220A">
        <w:trPr>
          <w:trHeight w:val="20"/>
        </w:trPr>
        <w:tc>
          <w:tcPr>
            <w:tcW w:w="133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C98C0A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Low catch</w:t>
            </w:r>
          </w:p>
        </w:tc>
        <w:tc>
          <w:tcPr>
            <w:tcW w:w="616" w:type="dxa"/>
            <w:tcBorders>
              <w:top w:val="nil"/>
              <w:left w:val="nil"/>
              <w:bottom w:val="nil"/>
              <w:right w:val="nil"/>
            </w:tcBorders>
            <w:shd w:val="clear" w:color="000000" w:fill="FFFFFF"/>
            <w:vAlign w:val="center"/>
            <w:hideMark/>
          </w:tcPr>
          <w:p w14:paraId="5B24608C"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2017</w:t>
            </w:r>
          </w:p>
        </w:tc>
        <w:tc>
          <w:tcPr>
            <w:tcW w:w="683" w:type="dxa"/>
            <w:tcBorders>
              <w:top w:val="nil"/>
              <w:left w:val="nil"/>
              <w:bottom w:val="nil"/>
              <w:right w:val="single" w:sz="8" w:space="0" w:color="auto"/>
            </w:tcBorders>
            <w:shd w:val="clear" w:color="000000" w:fill="FFFFFF"/>
            <w:hideMark/>
          </w:tcPr>
          <w:p w14:paraId="1D98C170" w14:textId="77777777" w:rsidR="007E0AF5" w:rsidRPr="0037506C" w:rsidRDefault="007E0AF5" w:rsidP="005C220A">
            <w:pPr>
              <w:jc w:val="center"/>
              <w:rPr>
                <w:rFonts w:eastAsia="Times New Roman" w:cs="Times New Roman"/>
                <w:color w:val="000000"/>
                <w:sz w:val="20"/>
                <w:szCs w:val="20"/>
              </w:rPr>
            </w:pPr>
            <w:r w:rsidRPr="00AE0FE3">
              <w:rPr>
                <w:sz w:val="20"/>
                <w:szCs w:val="20"/>
              </w:rPr>
              <w:t>185</w:t>
            </w:r>
          </w:p>
        </w:tc>
        <w:tc>
          <w:tcPr>
            <w:tcW w:w="1016" w:type="dxa"/>
            <w:tcBorders>
              <w:top w:val="nil"/>
              <w:left w:val="nil"/>
              <w:bottom w:val="nil"/>
              <w:right w:val="nil"/>
            </w:tcBorders>
            <w:shd w:val="clear" w:color="000000" w:fill="FFFFFF"/>
            <w:hideMark/>
          </w:tcPr>
          <w:p w14:paraId="0841B2B8" w14:textId="77777777" w:rsidR="007E0AF5" w:rsidRPr="0037506C" w:rsidRDefault="007E0AF5" w:rsidP="005C220A">
            <w:pPr>
              <w:jc w:val="center"/>
              <w:rPr>
                <w:rFonts w:eastAsia="Times New Roman" w:cs="Times New Roman"/>
                <w:color w:val="000000"/>
                <w:sz w:val="20"/>
                <w:szCs w:val="20"/>
              </w:rPr>
            </w:pPr>
            <w:r w:rsidRPr="00AE0FE3">
              <w:rPr>
                <w:sz w:val="20"/>
                <w:szCs w:val="20"/>
              </w:rPr>
              <w:t>325</w:t>
            </w:r>
          </w:p>
        </w:tc>
        <w:tc>
          <w:tcPr>
            <w:tcW w:w="672" w:type="dxa"/>
            <w:tcBorders>
              <w:top w:val="nil"/>
              <w:left w:val="nil"/>
              <w:bottom w:val="nil"/>
              <w:right w:val="single" w:sz="8" w:space="0" w:color="auto"/>
            </w:tcBorders>
            <w:shd w:val="clear" w:color="000000" w:fill="FFFFFF"/>
            <w:hideMark/>
          </w:tcPr>
          <w:p w14:paraId="5B71E5D4" w14:textId="77777777" w:rsidR="007E0AF5" w:rsidRPr="0037506C" w:rsidRDefault="007E0AF5" w:rsidP="005C220A">
            <w:pPr>
              <w:jc w:val="center"/>
              <w:rPr>
                <w:rFonts w:eastAsia="Times New Roman" w:cs="Times New Roman"/>
                <w:color w:val="000000"/>
                <w:sz w:val="20"/>
                <w:szCs w:val="20"/>
              </w:rPr>
            </w:pPr>
            <w:r w:rsidRPr="00AE0FE3">
              <w:rPr>
                <w:sz w:val="20"/>
                <w:szCs w:val="20"/>
              </w:rPr>
              <w:t>27%</w:t>
            </w:r>
          </w:p>
        </w:tc>
        <w:tc>
          <w:tcPr>
            <w:tcW w:w="1016" w:type="dxa"/>
            <w:tcBorders>
              <w:top w:val="nil"/>
              <w:left w:val="nil"/>
              <w:bottom w:val="nil"/>
              <w:right w:val="nil"/>
            </w:tcBorders>
            <w:shd w:val="clear" w:color="000000" w:fill="FFFFFF"/>
            <w:hideMark/>
          </w:tcPr>
          <w:p w14:paraId="3B8ADD91" w14:textId="77777777" w:rsidR="007E0AF5" w:rsidRPr="0037506C" w:rsidRDefault="007E0AF5" w:rsidP="005C220A">
            <w:pPr>
              <w:jc w:val="center"/>
              <w:rPr>
                <w:rFonts w:eastAsia="Times New Roman" w:cs="Times New Roman"/>
                <w:color w:val="000000"/>
                <w:sz w:val="20"/>
                <w:szCs w:val="20"/>
              </w:rPr>
            </w:pPr>
            <w:r w:rsidRPr="00AE0FE3">
              <w:rPr>
                <w:sz w:val="20"/>
                <w:szCs w:val="20"/>
              </w:rPr>
              <w:t>450</w:t>
            </w:r>
          </w:p>
        </w:tc>
        <w:tc>
          <w:tcPr>
            <w:tcW w:w="672" w:type="dxa"/>
            <w:tcBorders>
              <w:top w:val="nil"/>
              <w:left w:val="nil"/>
              <w:bottom w:val="nil"/>
              <w:right w:val="single" w:sz="8" w:space="0" w:color="auto"/>
            </w:tcBorders>
            <w:shd w:val="clear" w:color="000000" w:fill="FFFFFF"/>
            <w:hideMark/>
          </w:tcPr>
          <w:p w14:paraId="5962DE90" w14:textId="77777777" w:rsidR="007E0AF5" w:rsidRPr="0037506C" w:rsidRDefault="007E0AF5" w:rsidP="005C220A">
            <w:pPr>
              <w:jc w:val="center"/>
              <w:rPr>
                <w:rFonts w:eastAsia="Times New Roman" w:cs="Times New Roman"/>
                <w:color w:val="000000"/>
                <w:sz w:val="20"/>
                <w:szCs w:val="20"/>
              </w:rPr>
            </w:pPr>
            <w:r w:rsidRPr="00AE0FE3">
              <w:rPr>
                <w:sz w:val="20"/>
                <w:szCs w:val="20"/>
              </w:rPr>
              <w:t>42%</w:t>
            </w:r>
          </w:p>
        </w:tc>
        <w:tc>
          <w:tcPr>
            <w:tcW w:w="1016" w:type="dxa"/>
            <w:tcBorders>
              <w:top w:val="nil"/>
              <w:left w:val="nil"/>
              <w:bottom w:val="nil"/>
              <w:right w:val="nil"/>
            </w:tcBorders>
            <w:shd w:val="clear" w:color="000000" w:fill="FFFFFF"/>
            <w:hideMark/>
          </w:tcPr>
          <w:p w14:paraId="410120D1" w14:textId="77777777" w:rsidR="007E0AF5" w:rsidRPr="0037506C" w:rsidRDefault="007E0AF5" w:rsidP="005C220A">
            <w:pPr>
              <w:jc w:val="center"/>
              <w:rPr>
                <w:rFonts w:eastAsia="Times New Roman" w:cs="Times New Roman"/>
                <w:color w:val="000000"/>
                <w:sz w:val="20"/>
                <w:szCs w:val="20"/>
              </w:rPr>
            </w:pPr>
            <w:r w:rsidRPr="00AE0FE3">
              <w:rPr>
                <w:sz w:val="20"/>
                <w:szCs w:val="20"/>
              </w:rPr>
              <w:t>589</w:t>
            </w:r>
          </w:p>
        </w:tc>
        <w:tc>
          <w:tcPr>
            <w:tcW w:w="672" w:type="dxa"/>
            <w:tcBorders>
              <w:top w:val="nil"/>
              <w:left w:val="nil"/>
              <w:bottom w:val="nil"/>
              <w:right w:val="single" w:sz="8" w:space="0" w:color="auto"/>
            </w:tcBorders>
            <w:shd w:val="clear" w:color="000000" w:fill="FFFFFF"/>
            <w:hideMark/>
          </w:tcPr>
          <w:p w14:paraId="6354B7FB" w14:textId="77777777" w:rsidR="007E0AF5" w:rsidRPr="0037506C" w:rsidRDefault="007E0AF5" w:rsidP="005C220A">
            <w:pPr>
              <w:jc w:val="center"/>
              <w:rPr>
                <w:rFonts w:eastAsia="Times New Roman" w:cs="Times New Roman"/>
                <w:color w:val="000000"/>
                <w:sz w:val="20"/>
                <w:szCs w:val="20"/>
              </w:rPr>
            </w:pPr>
            <w:r w:rsidRPr="00AE0FE3">
              <w:rPr>
                <w:sz w:val="20"/>
                <w:szCs w:val="20"/>
              </w:rPr>
              <w:t>62%</w:t>
            </w:r>
          </w:p>
        </w:tc>
      </w:tr>
      <w:tr w:rsidR="007E0AF5" w:rsidRPr="00AE0FE3" w14:paraId="5AE9B6EB"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10770AA2"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41DFA0E6"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2018</w:t>
            </w:r>
          </w:p>
        </w:tc>
        <w:tc>
          <w:tcPr>
            <w:tcW w:w="683" w:type="dxa"/>
            <w:tcBorders>
              <w:top w:val="nil"/>
              <w:left w:val="nil"/>
              <w:bottom w:val="nil"/>
              <w:right w:val="single" w:sz="8" w:space="0" w:color="auto"/>
            </w:tcBorders>
            <w:shd w:val="clear" w:color="000000" w:fill="FFFFFF"/>
            <w:hideMark/>
          </w:tcPr>
          <w:p w14:paraId="3B2C6C4D" w14:textId="77777777" w:rsidR="007E0AF5" w:rsidRPr="0037506C" w:rsidRDefault="007E0AF5" w:rsidP="005C220A">
            <w:pPr>
              <w:jc w:val="center"/>
              <w:rPr>
                <w:rFonts w:eastAsia="Times New Roman" w:cs="Times New Roman"/>
                <w:color w:val="000000"/>
                <w:sz w:val="20"/>
                <w:szCs w:val="20"/>
              </w:rPr>
            </w:pPr>
            <w:r w:rsidRPr="00AE0FE3">
              <w:rPr>
                <w:sz w:val="20"/>
                <w:szCs w:val="20"/>
              </w:rPr>
              <w:t>207</w:t>
            </w:r>
          </w:p>
        </w:tc>
        <w:tc>
          <w:tcPr>
            <w:tcW w:w="1016" w:type="dxa"/>
            <w:tcBorders>
              <w:top w:val="nil"/>
              <w:left w:val="nil"/>
              <w:bottom w:val="nil"/>
              <w:right w:val="nil"/>
            </w:tcBorders>
            <w:shd w:val="clear" w:color="000000" w:fill="FFFFFF"/>
            <w:hideMark/>
          </w:tcPr>
          <w:p w14:paraId="32438A29" w14:textId="77777777" w:rsidR="007E0AF5" w:rsidRPr="0037506C" w:rsidRDefault="007E0AF5" w:rsidP="005C220A">
            <w:pPr>
              <w:jc w:val="center"/>
              <w:rPr>
                <w:rFonts w:eastAsia="Times New Roman" w:cs="Times New Roman"/>
                <w:color w:val="000000"/>
                <w:sz w:val="20"/>
                <w:szCs w:val="20"/>
              </w:rPr>
            </w:pPr>
            <w:r w:rsidRPr="00AE0FE3">
              <w:rPr>
                <w:sz w:val="20"/>
                <w:szCs w:val="20"/>
              </w:rPr>
              <w:t>378</w:t>
            </w:r>
          </w:p>
        </w:tc>
        <w:tc>
          <w:tcPr>
            <w:tcW w:w="672" w:type="dxa"/>
            <w:tcBorders>
              <w:top w:val="nil"/>
              <w:left w:val="nil"/>
              <w:bottom w:val="nil"/>
              <w:right w:val="single" w:sz="8" w:space="0" w:color="auto"/>
            </w:tcBorders>
            <w:shd w:val="clear" w:color="000000" w:fill="FFFFFF"/>
            <w:hideMark/>
          </w:tcPr>
          <w:p w14:paraId="6418059C" w14:textId="77777777" w:rsidR="007E0AF5" w:rsidRPr="0037506C" w:rsidRDefault="007E0AF5" w:rsidP="005C220A">
            <w:pPr>
              <w:jc w:val="center"/>
              <w:rPr>
                <w:rFonts w:eastAsia="Times New Roman" w:cs="Times New Roman"/>
                <w:color w:val="000000"/>
                <w:sz w:val="20"/>
                <w:szCs w:val="20"/>
              </w:rPr>
            </w:pPr>
            <w:r w:rsidRPr="00AE0FE3">
              <w:rPr>
                <w:sz w:val="20"/>
                <w:szCs w:val="20"/>
              </w:rPr>
              <w:t>31%</w:t>
            </w:r>
          </w:p>
        </w:tc>
        <w:tc>
          <w:tcPr>
            <w:tcW w:w="1016" w:type="dxa"/>
            <w:tcBorders>
              <w:top w:val="nil"/>
              <w:left w:val="nil"/>
              <w:bottom w:val="nil"/>
              <w:right w:val="nil"/>
            </w:tcBorders>
            <w:shd w:val="clear" w:color="000000" w:fill="FFFFFF"/>
            <w:hideMark/>
          </w:tcPr>
          <w:p w14:paraId="089C0CCA" w14:textId="77777777" w:rsidR="007E0AF5" w:rsidRPr="0037506C" w:rsidRDefault="007E0AF5" w:rsidP="005C220A">
            <w:pPr>
              <w:jc w:val="center"/>
              <w:rPr>
                <w:rFonts w:eastAsia="Times New Roman" w:cs="Times New Roman"/>
                <w:color w:val="000000"/>
                <w:sz w:val="20"/>
                <w:szCs w:val="20"/>
              </w:rPr>
            </w:pPr>
            <w:r w:rsidRPr="00AE0FE3">
              <w:rPr>
                <w:sz w:val="20"/>
                <w:szCs w:val="20"/>
              </w:rPr>
              <w:t>517</w:t>
            </w:r>
          </w:p>
        </w:tc>
        <w:tc>
          <w:tcPr>
            <w:tcW w:w="672" w:type="dxa"/>
            <w:tcBorders>
              <w:top w:val="nil"/>
              <w:left w:val="nil"/>
              <w:bottom w:val="nil"/>
              <w:right w:val="single" w:sz="8" w:space="0" w:color="auto"/>
            </w:tcBorders>
            <w:shd w:val="clear" w:color="000000" w:fill="FFFFFF"/>
            <w:hideMark/>
          </w:tcPr>
          <w:p w14:paraId="65A35010" w14:textId="77777777" w:rsidR="007E0AF5" w:rsidRPr="0037506C" w:rsidRDefault="007E0AF5" w:rsidP="005C220A">
            <w:pPr>
              <w:jc w:val="center"/>
              <w:rPr>
                <w:rFonts w:eastAsia="Times New Roman" w:cs="Times New Roman"/>
                <w:color w:val="000000"/>
                <w:sz w:val="20"/>
                <w:szCs w:val="20"/>
              </w:rPr>
            </w:pPr>
            <w:r w:rsidRPr="00AE0FE3">
              <w:rPr>
                <w:sz w:val="20"/>
                <w:szCs w:val="20"/>
              </w:rPr>
              <w:t>49%</w:t>
            </w:r>
          </w:p>
        </w:tc>
        <w:tc>
          <w:tcPr>
            <w:tcW w:w="1016" w:type="dxa"/>
            <w:tcBorders>
              <w:top w:val="nil"/>
              <w:left w:val="nil"/>
              <w:bottom w:val="nil"/>
              <w:right w:val="nil"/>
            </w:tcBorders>
            <w:shd w:val="clear" w:color="000000" w:fill="FFFFFF"/>
            <w:hideMark/>
          </w:tcPr>
          <w:p w14:paraId="454355DF" w14:textId="77777777" w:rsidR="007E0AF5" w:rsidRPr="0037506C" w:rsidRDefault="007E0AF5" w:rsidP="005C220A">
            <w:pPr>
              <w:jc w:val="center"/>
              <w:rPr>
                <w:rFonts w:eastAsia="Times New Roman" w:cs="Times New Roman"/>
                <w:color w:val="000000"/>
                <w:sz w:val="20"/>
                <w:szCs w:val="20"/>
              </w:rPr>
            </w:pPr>
            <w:r w:rsidRPr="00AE0FE3">
              <w:rPr>
                <w:sz w:val="20"/>
                <w:szCs w:val="20"/>
              </w:rPr>
              <w:t>668</w:t>
            </w:r>
          </w:p>
        </w:tc>
        <w:tc>
          <w:tcPr>
            <w:tcW w:w="672" w:type="dxa"/>
            <w:tcBorders>
              <w:top w:val="nil"/>
              <w:left w:val="nil"/>
              <w:bottom w:val="nil"/>
              <w:right w:val="single" w:sz="8" w:space="0" w:color="auto"/>
            </w:tcBorders>
            <w:shd w:val="clear" w:color="000000" w:fill="FFFFFF"/>
            <w:hideMark/>
          </w:tcPr>
          <w:p w14:paraId="4342209B" w14:textId="77777777" w:rsidR="007E0AF5" w:rsidRPr="0037506C" w:rsidRDefault="007E0AF5" w:rsidP="005C220A">
            <w:pPr>
              <w:jc w:val="center"/>
              <w:rPr>
                <w:rFonts w:eastAsia="Times New Roman" w:cs="Times New Roman"/>
                <w:color w:val="000000"/>
                <w:sz w:val="20"/>
                <w:szCs w:val="20"/>
              </w:rPr>
            </w:pPr>
            <w:r w:rsidRPr="00AE0FE3">
              <w:rPr>
                <w:sz w:val="20"/>
                <w:szCs w:val="20"/>
              </w:rPr>
              <w:t>70%</w:t>
            </w:r>
          </w:p>
        </w:tc>
      </w:tr>
      <w:tr w:rsidR="007E0AF5" w:rsidRPr="00AE0FE3" w14:paraId="4E1DD4F7"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531B42B1"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57DA5AAA"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2019</w:t>
            </w:r>
          </w:p>
        </w:tc>
        <w:tc>
          <w:tcPr>
            <w:tcW w:w="683" w:type="dxa"/>
            <w:tcBorders>
              <w:top w:val="nil"/>
              <w:left w:val="nil"/>
              <w:bottom w:val="nil"/>
              <w:right w:val="single" w:sz="8" w:space="0" w:color="auto"/>
            </w:tcBorders>
            <w:shd w:val="clear" w:color="000000" w:fill="FFFFFF"/>
            <w:hideMark/>
          </w:tcPr>
          <w:p w14:paraId="6ED507D8" w14:textId="77777777" w:rsidR="007E0AF5" w:rsidRPr="0037506C" w:rsidRDefault="007E0AF5" w:rsidP="005C220A">
            <w:pPr>
              <w:jc w:val="center"/>
              <w:rPr>
                <w:rFonts w:eastAsia="Times New Roman" w:cs="Times New Roman"/>
                <w:color w:val="000000"/>
                <w:sz w:val="20"/>
                <w:szCs w:val="20"/>
              </w:rPr>
            </w:pPr>
            <w:r w:rsidRPr="00AE0FE3">
              <w:rPr>
                <w:sz w:val="20"/>
                <w:szCs w:val="20"/>
              </w:rPr>
              <w:t>222</w:t>
            </w:r>
          </w:p>
        </w:tc>
        <w:tc>
          <w:tcPr>
            <w:tcW w:w="1016" w:type="dxa"/>
            <w:tcBorders>
              <w:top w:val="nil"/>
              <w:left w:val="nil"/>
              <w:bottom w:val="nil"/>
              <w:right w:val="nil"/>
            </w:tcBorders>
            <w:shd w:val="clear" w:color="000000" w:fill="FFFFFF"/>
            <w:hideMark/>
          </w:tcPr>
          <w:p w14:paraId="7D9ACC5F" w14:textId="77777777" w:rsidR="007E0AF5" w:rsidRPr="0037506C" w:rsidRDefault="007E0AF5" w:rsidP="005C220A">
            <w:pPr>
              <w:jc w:val="center"/>
              <w:rPr>
                <w:rFonts w:eastAsia="Times New Roman" w:cs="Times New Roman"/>
                <w:color w:val="000000"/>
                <w:sz w:val="20"/>
                <w:szCs w:val="20"/>
              </w:rPr>
            </w:pPr>
            <w:r w:rsidRPr="00AE0FE3">
              <w:rPr>
                <w:sz w:val="20"/>
                <w:szCs w:val="20"/>
              </w:rPr>
              <w:t>418</w:t>
            </w:r>
          </w:p>
        </w:tc>
        <w:tc>
          <w:tcPr>
            <w:tcW w:w="672" w:type="dxa"/>
            <w:tcBorders>
              <w:top w:val="nil"/>
              <w:left w:val="nil"/>
              <w:bottom w:val="nil"/>
              <w:right w:val="single" w:sz="8" w:space="0" w:color="auto"/>
            </w:tcBorders>
            <w:shd w:val="clear" w:color="000000" w:fill="FFFFFF"/>
            <w:hideMark/>
          </w:tcPr>
          <w:p w14:paraId="369F4FB9" w14:textId="77777777" w:rsidR="007E0AF5" w:rsidRPr="0037506C" w:rsidRDefault="007E0AF5" w:rsidP="005C220A">
            <w:pPr>
              <w:jc w:val="center"/>
              <w:rPr>
                <w:rFonts w:eastAsia="Times New Roman" w:cs="Times New Roman"/>
                <w:color w:val="000000"/>
                <w:sz w:val="20"/>
                <w:szCs w:val="20"/>
              </w:rPr>
            </w:pPr>
            <w:r w:rsidRPr="00AE0FE3">
              <w:rPr>
                <w:sz w:val="20"/>
                <w:szCs w:val="20"/>
              </w:rPr>
              <w:t>34%</w:t>
            </w:r>
          </w:p>
        </w:tc>
        <w:tc>
          <w:tcPr>
            <w:tcW w:w="1016" w:type="dxa"/>
            <w:tcBorders>
              <w:top w:val="nil"/>
              <w:left w:val="nil"/>
              <w:bottom w:val="nil"/>
              <w:right w:val="nil"/>
            </w:tcBorders>
            <w:shd w:val="clear" w:color="000000" w:fill="FFFFFF"/>
            <w:hideMark/>
          </w:tcPr>
          <w:p w14:paraId="18C245C0" w14:textId="77777777" w:rsidR="007E0AF5" w:rsidRPr="0037506C" w:rsidRDefault="007E0AF5" w:rsidP="005C220A">
            <w:pPr>
              <w:jc w:val="center"/>
              <w:rPr>
                <w:rFonts w:eastAsia="Times New Roman" w:cs="Times New Roman"/>
                <w:color w:val="000000"/>
                <w:sz w:val="20"/>
                <w:szCs w:val="20"/>
              </w:rPr>
            </w:pPr>
            <w:r w:rsidRPr="00AE0FE3">
              <w:rPr>
                <w:sz w:val="20"/>
                <w:szCs w:val="20"/>
              </w:rPr>
              <w:t>567</w:t>
            </w:r>
          </w:p>
        </w:tc>
        <w:tc>
          <w:tcPr>
            <w:tcW w:w="672" w:type="dxa"/>
            <w:tcBorders>
              <w:top w:val="nil"/>
              <w:left w:val="nil"/>
              <w:bottom w:val="nil"/>
              <w:right w:val="single" w:sz="8" w:space="0" w:color="auto"/>
            </w:tcBorders>
            <w:shd w:val="clear" w:color="000000" w:fill="FFFFFF"/>
            <w:hideMark/>
          </w:tcPr>
          <w:p w14:paraId="6FFA8C8C" w14:textId="77777777" w:rsidR="007E0AF5" w:rsidRPr="0037506C" w:rsidRDefault="007E0AF5" w:rsidP="005C220A">
            <w:pPr>
              <w:jc w:val="center"/>
              <w:rPr>
                <w:rFonts w:eastAsia="Times New Roman" w:cs="Times New Roman"/>
                <w:color w:val="000000"/>
                <w:sz w:val="20"/>
                <w:szCs w:val="20"/>
              </w:rPr>
            </w:pPr>
            <w:r w:rsidRPr="00AE0FE3">
              <w:rPr>
                <w:sz w:val="20"/>
                <w:szCs w:val="20"/>
              </w:rPr>
              <w:t>53%</w:t>
            </w:r>
          </w:p>
        </w:tc>
        <w:tc>
          <w:tcPr>
            <w:tcW w:w="1016" w:type="dxa"/>
            <w:tcBorders>
              <w:top w:val="nil"/>
              <w:left w:val="nil"/>
              <w:bottom w:val="nil"/>
              <w:right w:val="nil"/>
            </w:tcBorders>
            <w:shd w:val="clear" w:color="000000" w:fill="FFFFFF"/>
            <w:hideMark/>
          </w:tcPr>
          <w:p w14:paraId="79EEC0BB" w14:textId="77777777" w:rsidR="007E0AF5" w:rsidRPr="0037506C" w:rsidRDefault="007E0AF5" w:rsidP="005C220A">
            <w:pPr>
              <w:jc w:val="center"/>
              <w:rPr>
                <w:rFonts w:eastAsia="Times New Roman" w:cs="Times New Roman"/>
                <w:color w:val="000000"/>
                <w:sz w:val="20"/>
                <w:szCs w:val="20"/>
              </w:rPr>
            </w:pPr>
            <w:r w:rsidRPr="00AE0FE3">
              <w:rPr>
                <w:sz w:val="20"/>
                <w:szCs w:val="20"/>
              </w:rPr>
              <w:t>721</w:t>
            </w:r>
          </w:p>
        </w:tc>
        <w:tc>
          <w:tcPr>
            <w:tcW w:w="672" w:type="dxa"/>
            <w:tcBorders>
              <w:top w:val="nil"/>
              <w:left w:val="nil"/>
              <w:bottom w:val="nil"/>
              <w:right w:val="single" w:sz="8" w:space="0" w:color="auto"/>
            </w:tcBorders>
            <w:shd w:val="clear" w:color="000000" w:fill="FFFFFF"/>
            <w:hideMark/>
          </w:tcPr>
          <w:p w14:paraId="5764B919" w14:textId="77777777" w:rsidR="007E0AF5" w:rsidRPr="0037506C" w:rsidRDefault="007E0AF5" w:rsidP="005C220A">
            <w:pPr>
              <w:jc w:val="center"/>
              <w:rPr>
                <w:rFonts w:eastAsia="Times New Roman" w:cs="Times New Roman"/>
                <w:color w:val="000000"/>
                <w:sz w:val="20"/>
                <w:szCs w:val="20"/>
              </w:rPr>
            </w:pPr>
            <w:r w:rsidRPr="00AE0FE3">
              <w:rPr>
                <w:sz w:val="20"/>
                <w:szCs w:val="20"/>
              </w:rPr>
              <w:t>76%</w:t>
            </w:r>
          </w:p>
        </w:tc>
      </w:tr>
      <w:tr w:rsidR="007E0AF5" w:rsidRPr="00AE0FE3" w14:paraId="0E4E7337"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697FDC3F"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693158E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2020</w:t>
            </w:r>
          </w:p>
        </w:tc>
        <w:tc>
          <w:tcPr>
            <w:tcW w:w="683" w:type="dxa"/>
            <w:tcBorders>
              <w:top w:val="nil"/>
              <w:left w:val="nil"/>
              <w:bottom w:val="nil"/>
              <w:right w:val="single" w:sz="8" w:space="0" w:color="auto"/>
            </w:tcBorders>
            <w:shd w:val="clear" w:color="000000" w:fill="FFFFFF"/>
            <w:hideMark/>
          </w:tcPr>
          <w:p w14:paraId="252C1446" w14:textId="77777777" w:rsidR="007E0AF5" w:rsidRPr="0037506C" w:rsidRDefault="007E0AF5" w:rsidP="005C220A">
            <w:pPr>
              <w:jc w:val="center"/>
              <w:rPr>
                <w:rFonts w:eastAsia="Times New Roman" w:cs="Times New Roman"/>
                <w:color w:val="000000"/>
                <w:sz w:val="20"/>
                <w:szCs w:val="20"/>
              </w:rPr>
            </w:pPr>
            <w:r w:rsidRPr="00AE0FE3">
              <w:rPr>
                <w:sz w:val="20"/>
                <w:szCs w:val="20"/>
              </w:rPr>
              <w:t>232</w:t>
            </w:r>
          </w:p>
        </w:tc>
        <w:tc>
          <w:tcPr>
            <w:tcW w:w="1016" w:type="dxa"/>
            <w:tcBorders>
              <w:top w:val="nil"/>
              <w:left w:val="nil"/>
              <w:bottom w:val="nil"/>
              <w:right w:val="nil"/>
            </w:tcBorders>
            <w:shd w:val="clear" w:color="000000" w:fill="FFFFFF"/>
            <w:hideMark/>
          </w:tcPr>
          <w:p w14:paraId="2712750F" w14:textId="77777777" w:rsidR="007E0AF5" w:rsidRPr="0037506C" w:rsidRDefault="007E0AF5" w:rsidP="005C220A">
            <w:pPr>
              <w:jc w:val="center"/>
              <w:rPr>
                <w:rFonts w:eastAsia="Times New Roman" w:cs="Times New Roman"/>
                <w:color w:val="000000"/>
                <w:sz w:val="20"/>
                <w:szCs w:val="20"/>
              </w:rPr>
            </w:pPr>
            <w:r w:rsidRPr="00AE0FE3">
              <w:rPr>
                <w:sz w:val="20"/>
                <w:szCs w:val="20"/>
              </w:rPr>
              <w:t>446</w:t>
            </w:r>
          </w:p>
        </w:tc>
        <w:tc>
          <w:tcPr>
            <w:tcW w:w="672" w:type="dxa"/>
            <w:tcBorders>
              <w:top w:val="nil"/>
              <w:left w:val="nil"/>
              <w:bottom w:val="nil"/>
              <w:right w:val="single" w:sz="8" w:space="0" w:color="auto"/>
            </w:tcBorders>
            <w:shd w:val="clear" w:color="000000" w:fill="FFFFFF"/>
            <w:hideMark/>
          </w:tcPr>
          <w:p w14:paraId="0A2179B3" w14:textId="77777777" w:rsidR="007E0AF5" w:rsidRPr="0037506C" w:rsidRDefault="007E0AF5" w:rsidP="005C220A">
            <w:pPr>
              <w:jc w:val="center"/>
              <w:rPr>
                <w:rFonts w:eastAsia="Times New Roman" w:cs="Times New Roman"/>
                <w:color w:val="000000"/>
                <w:sz w:val="20"/>
                <w:szCs w:val="20"/>
              </w:rPr>
            </w:pPr>
            <w:r w:rsidRPr="00AE0FE3">
              <w:rPr>
                <w:sz w:val="20"/>
                <w:szCs w:val="20"/>
              </w:rPr>
              <w:t>37%</w:t>
            </w:r>
          </w:p>
        </w:tc>
        <w:tc>
          <w:tcPr>
            <w:tcW w:w="1016" w:type="dxa"/>
            <w:tcBorders>
              <w:top w:val="nil"/>
              <w:left w:val="nil"/>
              <w:bottom w:val="nil"/>
              <w:right w:val="nil"/>
            </w:tcBorders>
            <w:shd w:val="clear" w:color="000000" w:fill="FFFFFF"/>
            <w:hideMark/>
          </w:tcPr>
          <w:p w14:paraId="414672D0" w14:textId="77777777" w:rsidR="007E0AF5" w:rsidRPr="0037506C" w:rsidRDefault="007E0AF5" w:rsidP="005C220A">
            <w:pPr>
              <w:jc w:val="center"/>
              <w:rPr>
                <w:rFonts w:eastAsia="Times New Roman" w:cs="Times New Roman"/>
                <w:color w:val="000000"/>
                <w:sz w:val="20"/>
                <w:szCs w:val="20"/>
              </w:rPr>
            </w:pPr>
            <w:r w:rsidRPr="00AE0FE3">
              <w:rPr>
                <w:sz w:val="20"/>
                <w:szCs w:val="20"/>
              </w:rPr>
              <w:t>598</w:t>
            </w:r>
          </w:p>
        </w:tc>
        <w:tc>
          <w:tcPr>
            <w:tcW w:w="672" w:type="dxa"/>
            <w:tcBorders>
              <w:top w:val="nil"/>
              <w:left w:val="nil"/>
              <w:bottom w:val="nil"/>
              <w:right w:val="single" w:sz="8" w:space="0" w:color="auto"/>
            </w:tcBorders>
            <w:shd w:val="clear" w:color="000000" w:fill="FFFFFF"/>
            <w:hideMark/>
          </w:tcPr>
          <w:p w14:paraId="46AF6489" w14:textId="77777777" w:rsidR="007E0AF5" w:rsidRPr="0037506C" w:rsidRDefault="007E0AF5" w:rsidP="005C220A">
            <w:pPr>
              <w:jc w:val="center"/>
              <w:rPr>
                <w:rFonts w:eastAsia="Times New Roman" w:cs="Times New Roman"/>
                <w:color w:val="000000"/>
                <w:sz w:val="20"/>
                <w:szCs w:val="20"/>
              </w:rPr>
            </w:pPr>
            <w:r w:rsidRPr="00AE0FE3">
              <w:rPr>
                <w:sz w:val="20"/>
                <w:szCs w:val="20"/>
              </w:rPr>
              <w:t>56%</w:t>
            </w:r>
          </w:p>
        </w:tc>
        <w:tc>
          <w:tcPr>
            <w:tcW w:w="1016" w:type="dxa"/>
            <w:tcBorders>
              <w:top w:val="nil"/>
              <w:left w:val="nil"/>
              <w:bottom w:val="nil"/>
              <w:right w:val="nil"/>
            </w:tcBorders>
            <w:shd w:val="clear" w:color="000000" w:fill="FFFFFF"/>
            <w:hideMark/>
          </w:tcPr>
          <w:p w14:paraId="51B0C6D7" w14:textId="77777777" w:rsidR="007E0AF5" w:rsidRPr="0037506C" w:rsidRDefault="007E0AF5" w:rsidP="005C220A">
            <w:pPr>
              <w:jc w:val="center"/>
              <w:rPr>
                <w:rFonts w:eastAsia="Times New Roman" w:cs="Times New Roman"/>
                <w:color w:val="000000"/>
                <w:sz w:val="20"/>
                <w:szCs w:val="20"/>
              </w:rPr>
            </w:pPr>
            <w:r w:rsidRPr="00AE0FE3">
              <w:rPr>
                <w:sz w:val="20"/>
                <w:szCs w:val="20"/>
              </w:rPr>
              <w:t>748</w:t>
            </w:r>
          </w:p>
        </w:tc>
        <w:tc>
          <w:tcPr>
            <w:tcW w:w="672" w:type="dxa"/>
            <w:tcBorders>
              <w:top w:val="nil"/>
              <w:left w:val="nil"/>
              <w:bottom w:val="nil"/>
              <w:right w:val="single" w:sz="8" w:space="0" w:color="auto"/>
            </w:tcBorders>
            <w:shd w:val="clear" w:color="000000" w:fill="FFFFFF"/>
            <w:hideMark/>
          </w:tcPr>
          <w:p w14:paraId="05C9159A" w14:textId="77777777" w:rsidR="007E0AF5" w:rsidRPr="0037506C" w:rsidRDefault="007E0AF5" w:rsidP="005C220A">
            <w:pPr>
              <w:jc w:val="center"/>
              <w:rPr>
                <w:rFonts w:eastAsia="Times New Roman" w:cs="Times New Roman"/>
                <w:color w:val="000000"/>
                <w:sz w:val="20"/>
                <w:szCs w:val="20"/>
              </w:rPr>
            </w:pPr>
            <w:r w:rsidRPr="00AE0FE3">
              <w:rPr>
                <w:sz w:val="20"/>
                <w:szCs w:val="20"/>
              </w:rPr>
              <w:t>79%</w:t>
            </w:r>
          </w:p>
        </w:tc>
      </w:tr>
      <w:tr w:rsidR="007E0AF5" w:rsidRPr="00AE0FE3" w14:paraId="791A5DA0"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72A6B648"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00ABD5EE"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2021</w:t>
            </w:r>
          </w:p>
        </w:tc>
        <w:tc>
          <w:tcPr>
            <w:tcW w:w="683" w:type="dxa"/>
            <w:tcBorders>
              <w:top w:val="nil"/>
              <w:left w:val="nil"/>
              <w:bottom w:val="nil"/>
              <w:right w:val="single" w:sz="8" w:space="0" w:color="auto"/>
            </w:tcBorders>
            <w:shd w:val="clear" w:color="000000" w:fill="FFFFFF"/>
            <w:hideMark/>
          </w:tcPr>
          <w:p w14:paraId="5B3AC2FB" w14:textId="77777777" w:rsidR="007E0AF5" w:rsidRPr="0037506C" w:rsidRDefault="007E0AF5" w:rsidP="005C220A">
            <w:pPr>
              <w:jc w:val="center"/>
              <w:rPr>
                <w:rFonts w:eastAsia="Times New Roman" w:cs="Times New Roman"/>
                <w:color w:val="000000"/>
                <w:sz w:val="20"/>
                <w:szCs w:val="20"/>
              </w:rPr>
            </w:pPr>
            <w:r w:rsidRPr="00AE0FE3">
              <w:rPr>
                <w:sz w:val="20"/>
                <w:szCs w:val="20"/>
              </w:rPr>
              <w:t>240</w:t>
            </w:r>
          </w:p>
        </w:tc>
        <w:tc>
          <w:tcPr>
            <w:tcW w:w="1016" w:type="dxa"/>
            <w:tcBorders>
              <w:top w:val="nil"/>
              <w:left w:val="nil"/>
              <w:bottom w:val="nil"/>
              <w:right w:val="nil"/>
            </w:tcBorders>
            <w:shd w:val="clear" w:color="000000" w:fill="FFFFFF"/>
            <w:hideMark/>
          </w:tcPr>
          <w:p w14:paraId="785707E0" w14:textId="77777777" w:rsidR="007E0AF5" w:rsidRPr="0037506C" w:rsidRDefault="007E0AF5" w:rsidP="005C220A">
            <w:pPr>
              <w:jc w:val="center"/>
              <w:rPr>
                <w:rFonts w:eastAsia="Times New Roman" w:cs="Times New Roman"/>
                <w:color w:val="000000"/>
                <w:sz w:val="20"/>
                <w:szCs w:val="20"/>
              </w:rPr>
            </w:pPr>
            <w:r w:rsidRPr="00AE0FE3">
              <w:rPr>
                <w:sz w:val="20"/>
                <w:szCs w:val="20"/>
              </w:rPr>
              <w:t>463</w:t>
            </w:r>
          </w:p>
        </w:tc>
        <w:tc>
          <w:tcPr>
            <w:tcW w:w="672" w:type="dxa"/>
            <w:tcBorders>
              <w:top w:val="nil"/>
              <w:left w:val="nil"/>
              <w:bottom w:val="nil"/>
              <w:right w:val="single" w:sz="8" w:space="0" w:color="auto"/>
            </w:tcBorders>
            <w:shd w:val="clear" w:color="000000" w:fill="FFFFFF"/>
            <w:hideMark/>
          </w:tcPr>
          <w:p w14:paraId="3DD608DF" w14:textId="77777777" w:rsidR="007E0AF5" w:rsidRPr="0037506C" w:rsidRDefault="007E0AF5" w:rsidP="005C220A">
            <w:pPr>
              <w:jc w:val="center"/>
              <w:rPr>
                <w:rFonts w:eastAsia="Times New Roman" w:cs="Times New Roman"/>
                <w:color w:val="000000"/>
                <w:sz w:val="20"/>
                <w:szCs w:val="20"/>
              </w:rPr>
            </w:pPr>
            <w:r w:rsidRPr="00AE0FE3">
              <w:rPr>
                <w:sz w:val="20"/>
                <w:szCs w:val="20"/>
              </w:rPr>
              <w:t>38%</w:t>
            </w:r>
          </w:p>
        </w:tc>
        <w:tc>
          <w:tcPr>
            <w:tcW w:w="1016" w:type="dxa"/>
            <w:tcBorders>
              <w:top w:val="nil"/>
              <w:left w:val="nil"/>
              <w:bottom w:val="nil"/>
              <w:right w:val="nil"/>
            </w:tcBorders>
            <w:shd w:val="clear" w:color="000000" w:fill="FFFFFF"/>
            <w:hideMark/>
          </w:tcPr>
          <w:p w14:paraId="571F2D73" w14:textId="77777777" w:rsidR="007E0AF5" w:rsidRPr="0037506C" w:rsidRDefault="007E0AF5" w:rsidP="005C220A">
            <w:pPr>
              <w:jc w:val="center"/>
              <w:rPr>
                <w:rFonts w:eastAsia="Times New Roman" w:cs="Times New Roman"/>
                <w:color w:val="000000"/>
                <w:sz w:val="20"/>
                <w:szCs w:val="20"/>
              </w:rPr>
            </w:pPr>
            <w:r w:rsidRPr="00AE0FE3">
              <w:rPr>
                <w:sz w:val="20"/>
                <w:szCs w:val="20"/>
              </w:rPr>
              <w:t>613</w:t>
            </w:r>
          </w:p>
        </w:tc>
        <w:tc>
          <w:tcPr>
            <w:tcW w:w="672" w:type="dxa"/>
            <w:tcBorders>
              <w:top w:val="nil"/>
              <w:left w:val="nil"/>
              <w:bottom w:val="nil"/>
              <w:right w:val="single" w:sz="8" w:space="0" w:color="auto"/>
            </w:tcBorders>
            <w:shd w:val="clear" w:color="000000" w:fill="FFFFFF"/>
            <w:hideMark/>
          </w:tcPr>
          <w:p w14:paraId="621F77D5" w14:textId="77777777" w:rsidR="007E0AF5" w:rsidRPr="0037506C" w:rsidRDefault="007E0AF5" w:rsidP="005C220A">
            <w:pPr>
              <w:jc w:val="center"/>
              <w:rPr>
                <w:rFonts w:eastAsia="Times New Roman" w:cs="Times New Roman"/>
                <w:color w:val="000000"/>
                <w:sz w:val="20"/>
                <w:szCs w:val="20"/>
              </w:rPr>
            </w:pPr>
            <w:r w:rsidRPr="00AE0FE3">
              <w:rPr>
                <w:sz w:val="20"/>
                <w:szCs w:val="20"/>
              </w:rPr>
              <w:t>58%</w:t>
            </w:r>
          </w:p>
        </w:tc>
        <w:tc>
          <w:tcPr>
            <w:tcW w:w="1016" w:type="dxa"/>
            <w:tcBorders>
              <w:top w:val="nil"/>
              <w:left w:val="nil"/>
              <w:bottom w:val="nil"/>
              <w:right w:val="nil"/>
            </w:tcBorders>
            <w:shd w:val="clear" w:color="000000" w:fill="FFFFFF"/>
            <w:hideMark/>
          </w:tcPr>
          <w:p w14:paraId="6C450529" w14:textId="77777777" w:rsidR="007E0AF5" w:rsidRPr="0037506C" w:rsidRDefault="007E0AF5" w:rsidP="005C220A">
            <w:pPr>
              <w:jc w:val="center"/>
              <w:rPr>
                <w:rFonts w:eastAsia="Times New Roman" w:cs="Times New Roman"/>
                <w:color w:val="000000"/>
                <w:sz w:val="20"/>
                <w:szCs w:val="20"/>
              </w:rPr>
            </w:pPr>
            <w:r w:rsidRPr="00AE0FE3">
              <w:rPr>
                <w:sz w:val="20"/>
                <w:szCs w:val="20"/>
              </w:rPr>
              <w:t>754</w:t>
            </w:r>
          </w:p>
        </w:tc>
        <w:tc>
          <w:tcPr>
            <w:tcW w:w="672" w:type="dxa"/>
            <w:tcBorders>
              <w:top w:val="nil"/>
              <w:left w:val="nil"/>
              <w:bottom w:val="nil"/>
              <w:right w:val="single" w:sz="8" w:space="0" w:color="auto"/>
            </w:tcBorders>
            <w:shd w:val="clear" w:color="000000" w:fill="FFFFFF"/>
            <w:hideMark/>
          </w:tcPr>
          <w:p w14:paraId="2EE3ED7B" w14:textId="77777777" w:rsidR="007E0AF5" w:rsidRPr="0037506C" w:rsidRDefault="007E0AF5" w:rsidP="005C220A">
            <w:pPr>
              <w:jc w:val="center"/>
              <w:rPr>
                <w:rFonts w:eastAsia="Times New Roman" w:cs="Times New Roman"/>
                <w:color w:val="000000"/>
                <w:sz w:val="20"/>
                <w:szCs w:val="20"/>
              </w:rPr>
            </w:pPr>
            <w:r w:rsidRPr="00AE0FE3">
              <w:rPr>
                <w:sz w:val="20"/>
                <w:szCs w:val="20"/>
              </w:rPr>
              <w:t>79%</w:t>
            </w:r>
          </w:p>
        </w:tc>
      </w:tr>
      <w:tr w:rsidR="007E0AF5" w:rsidRPr="00AE0FE3" w14:paraId="5175B8AE"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0386AA15"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60378AC5"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2022</w:t>
            </w:r>
          </w:p>
        </w:tc>
        <w:tc>
          <w:tcPr>
            <w:tcW w:w="683" w:type="dxa"/>
            <w:tcBorders>
              <w:top w:val="nil"/>
              <w:left w:val="nil"/>
              <w:bottom w:val="nil"/>
              <w:right w:val="single" w:sz="8" w:space="0" w:color="auto"/>
            </w:tcBorders>
            <w:shd w:val="clear" w:color="000000" w:fill="FFFFFF"/>
            <w:hideMark/>
          </w:tcPr>
          <w:p w14:paraId="4DD388AC" w14:textId="77777777" w:rsidR="007E0AF5" w:rsidRPr="0037506C" w:rsidRDefault="007E0AF5" w:rsidP="005C220A">
            <w:pPr>
              <w:jc w:val="center"/>
              <w:rPr>
                <w:rFonts w:eastAsia="Times New Roman" w:cs="Times New Roman"/>
                <w:color w:val="000000"/>
                <w:sz w:val="20"/>
                <w:szCs w:val="20"/>
              </w:rPr>
            </w:pPr>
            <w:r w:rsidRPr="00AE0FE3">
              <w:rPr>
                <w:sz w:val="20"/>
                <w:szCs w:val="20"/>
              </w:rPr>
              <w:t>246</w:t>
            </w:r>
          </w:p>
        </w:tc>
        <w:tc>
          <w:tcPr>
            <w:tcW w:w="1016" w:type="dxa"/>
            <w:tcBorders>
              <w:top w:val="nil"/>
              <w:left w:val="nil"/>
              <w:bottom w:val="nil"/>
              <w:right w:val="nil"/>
            </w:tcBorders>
            <w:shd w:val="clear" w:color="000000" w:fill="FFFFFF"/>
            <w:hideMark/>
          </w:tcPr>
          <w:p w14:paraId="472F17E9" w14:textId="77777777" w:rsidR="007E0AF5" w:rsidRPr="0037506C" w:rsidRDefault="007E0AF5" w:rsidP="005C220A">
            <w:pPr>
              <w:jc w:val="center"/>
              <w:rPr>
                <w:rFonts w:eastAsia="Times New Roman" w:cs="Times New Roman"/>
                <w:color w:val="000000"/>
                <w:sz w:val="20"/>
                <w:szCs w:val="20"/>
              </w:rPr>
            </w:pPr>
            <w:r w:rsidRPr="00AE0FE3">
              <w:rPr>
                <w:sz w:val="20"/>
                <w:szCs w:val="20"/>
              </w:rPr>
              <w:t>474</w:t>
            </w:r>
          </w:p>
        </w:tc>
        <w:tc>
          <w:tcPr>
            <w:tcW w:w="672" w:type="dxa"/>
            <w:tcBorders>
              <w:top w:val="nil"/>
              <w:left w:val="nil"/>
              <w:bottom w:val="nil"/>
              <w:right w:val="single" w:sz="8" w:space="0" w:color="auto"/>
            </w:tcBorders>
            <w:shd w:val="clear" w:color="000000" w:fill="FFFFFF"/>
            <w:hideMark/>
          </w:tcPr>
          <w:p w14:paraId="74B50EEC" w14:textId="77777777" w:rsidR="007E0AF5" w:rsidRPr="0037506C" w:rsidRDefault="007E0AF5" w:rsidP="005C220A">
            <w:pPr>
              <w:jc w:val="center"/>
              <w:rPr>
                <w:rFonts w:eastAsia="Times New Roman" w:cs="Times New Roman"/>
                <w:color w:val="000000"/>
                <w:sz w:val="20"/>
                <w:szCs w:val="20"/>
              </w:rPr>
            </w:pPr>
            <w:r w:rsidRPr="00AE0FE3">
              <w:rPr>
                <w:sz w:val="20"/>
                <w:szCs w:val="20"/>
              </w:rPr>
              <w:t>39%</w:t>
            </w:r>
          </w:p>
        </w:tc>
        <w:tc>
          <w:tcPr>
            <w:tcW w:w="1016" w:type="dxa"/>
            <w:tcBorders>
              <w:top w:val="nil"/>
              <w:left w:val="nil"/>
              <w:bottom w:val="nil"/>
              <w:right w:val="nil"/>
            </w:tcBorders>
            <w:shd w:val="clear" w:color="000000" w:fill="FFFFFF"/>
            <w:hideMark/>
          </w:tcPr>
          <w:p w14:paraId="610A664C" w14:textId="77777777" w:rsidR="007E0AF5" w:rsidRPr="0037506C" w:rsidRDefault="007E0AF5" w:rsidP="005C220A">
            <w:pPr>
              <w:jc w:val="center"/>
              <w:rPr>
                <w:rFonts w:eastAsia="Times New Roman" w:cs="Times New Roman"/>
                <w:color w:val="000000"/>
                <w:sz w:val="20"/>
                <w:szCs w:val="20"/>
              </w:rPr>
            </w:pPr>
            <w:r w:rsidRPr="00AE0FE3">
              <w:rPr>
                <w:sz w:val="20"/>
                <w:szCs w:val="20"/>
              </w:rPr>
              <w:t>620</w:t>
            </w:r>
          </w:p>
        </w:tc>
        <w:tc>
          <w:tcPr>
            <w:tcW w:w="672" w:type="dxa"/>
            <w:tcBorders>
              <w:top w:val="nil"/>
              <w:left w:val="nil"/>
              <w:bottom w:val="nil"/>
              <w:right w:val="single" w:sz="8" w:space="0" w:color="auto"/>
            </w:tcBorders>
            <w:shd w:val="clear" w:color="000000" w:fill="FFFFFF"/>
            <w:hideMark/>
          </w:tcPr>
          <w:p w14:paraId="67036778" w14:textId="77777777" w:rsidR="007E0AF5" w:rsidRPr="0037506C" w:rsidRDefault="007E0AF5" w:rsidP="005C220A">
            <w:pPr>
              <w:jc w:val="center"/>
              <w:rPr>
                <w:rFonts w:eastAsia="Times New Roman" w:cs="Times New Roman"/>
                <w:color w:val="000000"/>
                <w:sz w:val="20"/>
                <w:szCs w:val="20"/>
              </w:rPr>
            </w:pPr>
            <w:r w:rsidRPr="00AE0FE3">
              <w:rPr>
                <w:sz w:val="20"/>
                <w:szCs w:val="20"/>
              </w:rPr>
              <w:t>58%</w:t>
            </w:r>
          </w:p>
        </w:tc>
        <w:tc>
          <w:tcPr>
            <w:tcW w:w="1016" w:type="dxa"/>
            <w:tcBorders>
              <w:top w:val="nil"/>
              <w:left w:val="nil"/>
              <w:bottom w:val="nil"/>
              <w:right w:val="nil"/>
            </w:tcBorders>
            <w:shd w:val="clear" w:color="000000" w:fill="FFFFFF"/>
            <w:hideMark/>
          </w:tcPr>
          <w:p w14:paraId="08A55C16" w14:textId="77777777" w:rsidR="007E0AF5" w:rsidRPr="0037506C" w:rsidRDefault="007E0AF5" w:rsidP="005C220A">
            <w:pPr>
              <w:jc w:val="center"/>
              <w:rPr>
                <w:rFonts w:eastAsia="Times New Roman" w:cs="Times New Roman"/>
                <w:color w:val="000000"/>
                <w:sz w:val="20"/>
                <w:szCs w:val="20"/>
              </w:rPr>
            </w:pPr>
            <w:r w:rsidRPr="00AE0FE3">
              <w:rPr>
                <w:sz w:val="20"/>
                <w:szCs w:val="20"/>
              </w:rPr>
              <w:t>748</w:t>
            </w:r>
          </w:p>
        </w:tc>
        <w:tc>
          <w:tcPr>
            <w:tcW w:w="672" w:type="dxa"/>
            <w:tcBorders>
              <w:top w:val="nil"/>
              <w:left w:val="nil"/>
              <w:bottom w:val="nil"/>
              <w:right w:val="single" w:sz="8" w:space="0" w:color="auto"/>
            </w:tcBorders>
            <w:shd w:val="clear" w:color="000000" w:fill="FFFFFF"/>
            <w:hideMark/>
          </w:tcPr>
          <w:p w14:paraId="4ACA6446" w14:textId="77777777" w:rsidR="007E0AF5" w:rsidRPr="0037506C" w:rsidRDefault="007E0AF5" w:rsidP="005C220A">
            <w:pPr>
              <w:jc w:val="center"/>
              <w:rPr>
                <w:rFonts w:eastAsia="Times New Roman" w:cs="Times New Roman"/>
                <w:color w:val="000000"/>
                <w:sz w:val="20"/>
                <w:szCs w:val="20"/>
              </w:rPr>
            </w:pPr>
            <w:r w:rsidRPr="00AE0FE3">
              <w:rPr>
                <w:sz w:val="20"/>
                <w:szCs w:val="20"/>
              </w:rPr>
              <w:t>79%</w:t>
            </w:r>
          </w:p>
        </w:tc>
      </w:tr>
      <w:tr w:rsidR="007E0AF5" w:rsidRPr="00AE0FE3" w14:paraId="6458453C"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2C3AD097"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6761017A"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2023</w:t>
            </w:r>
          </w:p>
        </w:tc>
        <w:tc>
          <w:tcPr>
            <w:tcW w:w="683" w:type="dxa"/>
            <w:tcBorders>
              <w:top w:val="nil"/>
              <w:left w:val="nil"/>
              <w:bottom w:val="nil"/>
              <w:right w:val="single" w:sz="8" w:space="0" w:color="auto"/>
            </w:tcBorders>
            <w:shd w:val="clear" w:color="000000" w:fill="FFFFFF"/>
            <w:hideMark/>
          </w:tcPr>
          <w:p w14:paraId="0F82903F" w14:textId="77777777" w:rsidR="007E0AF5" w:rsidRPr="0037506C" w:rsidRDefault="007E0AF5" w:rsidP="005C220A">
            <w:pPr>
              <w:jc w:val="center"/>
              <w:rPr>
                <w:rFonts w:eastAsia="Times New Roman" w:cs="Times New Roman"/>
                <w:color w:val="000000"/>
                <w:sz w:val="20"/>
                <w:szCs w:val="20"/>
              </w:rPr>
            </w:pPr>
            <w:r w:rsidRPr="00AE0FE3">
              <w:rPr>
                <w:sz w:val="20"/>
                <w:szCs w:val="20"/>
              </w:rPr>
              <w:t>251</w:t>
            </w:r>
          </w:p>
        </w:tc>
        <w:tc>
          <w:tcPr>
            <w:tcW w:w="1016" w:type="dxa"/>
            <w:tcBorders>
              <w:top w:val="nil"/>
              <w:left w:val="nil"/>
              <w:bottom w:val="nil"/>
              <w:right w:val="nil"/>
            </w:tcBorders>
            <w:shd w:val="clear" w:color="000000" w:fill="FFFFFF"/>
            <w:hideMark/>
          </w:tcPr>
          <w:p w14:paraId="1EE47C15" w14:textId="77777777" w:rsidR="007E0AF5" w:rsidRPr="0037506C" w:rsidRDefault="007E0AF5" w:rsidP="005C220A">
            <w:pPr>
              <w:jc w:val="center"/>
              <w:rPr>
                <w:rFonts w:eastAsia="Times New Roman" w:cs="Times New Roman"/>
                <w:color w:val="000000"/>
                <w:sz w:val="20"/>
                <w:szCs w:val="20"/>
              </w:rPr>
            </w:pPr>
            <w:r w:rsidRPr="00AE0FE3">
              <w:rPr>
                <w:sz w:val="20"/>
                <w:szCs w:val="20"/>
              </w:rPr>
              <w:t>482</w:t>
            </w:r>
          </w:p>
        </w:tc>
        <w:tc>
          <w:tcPr>
            <w:tcW w:w="672" w:type="dxa"/>
            <w:tcBorders>
              <w:top w:val="nil"/>
              <w:left w:val="nil"/>
              <w:bottom w:val="nil"/>
              <w:right w:val="single" w:sz="8" w:space="0" w:color="auto"/>
            </w:tcBorders>
            <w:shd w:val="clear" w:color="000000" w:fill="FFFFFF"/>
            <w:hideMark/>
          </w:tcPr>
          <w:p w14:paraId="3E78F823" w14:textId="77777777" w:rsidR="007E0AF5" w:rsidRPr="0037506C" w:rsidRDefault="007E0AF5" w:rsidP="005C220A">
            <w:pPr>
              <w:jc w:val="center"/>
              <w:rPr>
                <w:rFonts w:eastAsia="Times New Roman" w:cs="Times New Roman"/>
                <w:color w:val="000000"/>
                <w:sz w:val="20"/>
                <w:szCs w:val="20"/>
              </w:rPr>
            </w:pPr>
            <w:r w:rsidRPr="00AE0FE3">
              <w:rPr>
                <w:sz w:val="20"/>
                <w:szCs w:val="20"/>
              </w:rPr>
              <w:t>40%</w:t>
            </w:r>
          </w:p>
        </w:tc>
        <w:tc>
          <w:tcPr>
            <w:tcW w:w="1016" w:type="dxa"/>
            <w:tcBorders>
              <w:top w:val="nil"/>
              <w:left w:val="nil"/>
              <w:bottom w:val="nil"/>
              <w:right w:val="nil"/>
            </w:tcBorders>
            <w:shd w:val="clear" w:color="000000" w:fill="FFFFFF"/>
            <w:hideMark/>
          </w:tcPr>
          <w:p w14:paraId="41D42DA2" w14:textId="77777777" w:rsidR="007E0AF5" w:rsidRPr="0037506C" w:rsidRDefault="007E0AF5" w:rsidP="005C220A">
            <w:pPr>
              <w:jc w:val="center"/>
              <w:rPr>
                <w:rFonts w:eastAsia="Times New Roman" w:cs="Times New Roman"/>
                <w:color w:val="000000"/>
                <w:sz w:val="20"/>
                <w:szCs w:val="20"/>
              </w:rPr>
            </w:pPr>
            <w:r w:rsidRPr="00AE0FE3">
              <w:rPr>
                <w:sz w:val="20"/>
                <w:szCs w:val="20"/>
              </w:rPr>
              <w:t>621</w:t>
            </w:r>
          </w:p>
        </w:tc>
        <w:tc>
          <w:tcPr>
            <w:tcW w:w="672" w:type="dxa"/>
            <w:tcBorders>
              <w:top w:val="nil"/>
              <w:left w:val="nil"/>
              <w:bottom w:val="nil"/>
              <w:right w:val="single" w:sz="8" w:space="0" w:color="auto"/>
            </w:tcBorders>
            <w:shd w:val="clear" w:color="000000" w:fill="FFFFFF"/>
            <w:hideMark/>
          </w:tcPr>
          <w:p w14:paraId="03E76E4E" w14:textId="77777777" w:rsidR="007E0AF5" w:rsidRPr="0037506C" w:rsidRDefault="007E0AF5" w:rsidP="005C220A">
            <w:pPr>
              <w:jc w:val="center"/>
              <w:rPr>
                <w:rFonts w:eastAsia="Times New Roman" w:cs="Times New Roman"/>
                <w:color w:val="000000"/>
                <w:sz w:val="20"/>
                <w:szCs w:val="20"/>
              </w:rPr>
            </w:pPr>
            <w:r w:rsidRPr="00AE0FE3">
              <w:rPr>
                <w:sz w:val="20"/>
                <w:szCs w:val="20"/>
              </w:rPr>
              <w:t>59%</w:t>
            </w:r>
          </w:p>
        </w:tc>
        <w:tc>
          <w:tcPr>
            <w:tcW w:w="1016" w:type="dxa"/>
            <w:tcBorders>
              <w:top w:val="nil"/>
              <w:left w:val="nil"/>
              <w:bottom w:val="nil"/>
              <w:right w:val="nil"/>
            </w:tcBorders>
            <w:shd w:val="clear" w:color="000000" w:fill="FFFFFF"/>
            <w:hideMark/>
          </w:tcPr>
          <w:p w14:paraId="607F60A1" w14:textId="77777777" w:rsidR="007E0AF5" w:rsidRPr="0037506C" w:rsidRDefault="007E0AF5" w:rsidP="005C220A">
            <w:pPr>
              <w:jc w:val="center"/>
              <w:rPr>
                <w:rFonts w:eastAsia="Times New Roman" w:cs="Times New Roman"/>
                <w:color w:val="000000"/>
                <w:sz w:val="20"/>
                <w:szCs w:val="20"/>
              </w:rPr>
            </w:pPr>
            <w:r w:rsidRPr="00AE0FE3">
              <w:rPr>
                <w:sz w:val="20"/>
                <w:szCs w:val="20"/>
              </w:rPr>
              <w:t>736</w:t>
            </w:r>
          </w:p>
        </w:tc>
        <w:tc>
          <w:tcPr>
            <w:tcW w:w="672" w:type="dxa"/>
            <w:tcBorders>
              <w:top w:val="nil"/>
              <w:left w:val="nil"/>
              <w:bottom w:val="nil"/>
              <w:right w:val="single" w:sz="8" w:space="0" w:color="auto"/>
            </w:tcBorders>
            <w:shd w:val="clear" w:color="000000" w:fill="FFFFFF"/>
            <w:hideMark/>
          </w:tcPr>
          <w:p w14:paraId="11AAE678" w14:textId="77777777" w:rsidR="007E0AF5" w:rsidRPr="0037506C" w:rsidRDefault="007E0AF5" w:rsidP="005C220A">
            <w:pPr>
              <w:jc w:val="center"/>
              <w:rPr>
                <w:rFonts w:eastAsia="Times New Roman" w:cs="Times New Roman"/>
                <w:color w:val="000000"/>
                <w:sz w:val="20"/>
                <w:szCs w:val="20"/>
              </w:rPr>
            </w:pPr>
            <w:r w:rsidRPr="00AE0FE3">
              <w:rPr>
                <w:sz w:val="20"/>
                <w:szCs w:val="20"/>
              </w:rPr>
              <w:t>77%</w:t>
            </w:r>
          </w:p>
        </w:tc>
      </w:tr>
      <w:tr w:rsidR="007E0AF5" w:rsidRPr="00AE0FE3" w14:paraId="185952E4"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2964FF1E"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229BE017"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2024</w:t>
            </w:r>
          </w:p>
        </w:tc>
        <w:tc>
          <w:tcPr>
            <w:tcW w:w="683" w:type="dxa"/>
            <w:tcBorders>
              <w:top w:val="nil"/>
              <w:left w:val="nil"/>
              <w:bottom w:val="nil"/>
              <w:right w:val="single" w:sz="8" w:space="0" w:color="auto"/>
            </w:tcBorders>
            <w:shd w:val="clear" w:color="000000" w:fill="FFFFFF"/>
            <w:hideMark/>
          </w:tcPr>
          <w:p w14:paraId="50F0A30D" w14:textId="77777777" w:rsidR="007E0AF5" w:rsidRPr="0037506C" w:rsidRDefault="007E0AF5" w:rsidP="005C220A">
            <w:pPr>
              <w:jc w:val="center"/>
              <w:rPr>
                <w:rFonts w:eastAsia="Times New Roman" w:cs="Times New Roman"/>
                <w:color w:val="000000"/>
                <w:sz w:val="20"/>
                <w:szCs w:val="20"/>
              </w:rPr>
            </w:pPr>
            <w:r w:rsidRPr="00AE0FE3">
              <w:rPr>
                <w:sz w:val="20"/>
                <w:szCs w:val="20"/>
              </w:rPr>
              <w:t>255</w:t>
            </w:r>
          </w:p>
        </w:tc>
        <w:tc>
          <w:tcPr>
            <w:tcW w:w="1016" w:type="dxa"/>
            <w:tcBorders>
              <w:top w:val="nil"/>
              <w:left w:val="nil"/>
              <w:bottom w:val="nil"/>
              <w:right w:val="nil"/>
            </w:tcBorders>
            <w:shd w:val="clear" w:color="000000" w:fill="FFFFFF"/>
            <w:hideMark/>
          </w:tcPr>
          <w:p w14:paraId="3AAC1B9D" w14:textId="77777777" w:rsidR="007E0AF5" w:rsidRPr="0037506C" w:rsidRDefault="007E0AF5" w:rsidP="005C220A">
            <w:pPr>
              <w:jc w:val="center"/>
              <w:rPr>
                <w:rFonts w:eastAsia="Times New Roman" w:cs="Times New Roman"/>
                <w:color w:val="000000"/>
                <w:sz w:val="20"/>
                <w:szCs w:val="20"/>
              </w:rPr>
            </w:pPr>
            <w:r w:rsidRPr="00AE0FE3">
              <w:rPr>
                <w:sz w:val="20"/>
                <w:szCs w:val="20"/>
              </w:rPr>
              <w:t>488</w:t>
            </w:r>
          </w:p>
        </w:tc>
        <w:tc>
          <w:tcPr>
            <w:tcW w:w="672" w:type="dxa"/>
            <w:tcBorders>
              <w:top w:val="nil"/>
              <w:left w:val="nil"/>
              <w:bottom w:val="nil"/>
              <w:right w:val="single" w:sz="8" w:space="0" w:color="auto"/>
            </w:tcBorders>
            <w:shd w:val="clear" w:color="000000" w:fill="FFFFFF"/>
            <w:hideMark/>
          </w:tcPr>
          <w:p w14:paraId="77AC3378" w14:textId="77777777" w:rsidR="007E0AF5" w:rsidRPr="0037506C" w:rsidRDefault="007E0AF5" w:rsidP="005C220A">
            <w:pPr>
              <w:jc w:val="center"/>
              <w:rPr>
                <w:rFonts w:eastAsia="Times New Roman" w:cs="Times New Roman"/>
                <w:color w:val="000000"/>
                <w:sz w:val="20"/>
                <w:szCs w:val="20"/>
              </w:rPr>
            </w:pPr>
            <w:r w:rsidRPr="00AE0FE3">
              <w:rPr>
                <w:sz w:val="20"/>
                <w:szCs w:val="20"/>
              </w:rPr>
              <w:t>40%</w:t>
            </w:r>
          </w:p>
        </w:tc>
        <w:tc>
          <w:tcPr>
            <w:tcW w:w="1016" w:type="dxa"/>
            <w:tcBorders>
              <w:top w:val="nil"/>
              <w:left w:val="nil"/>
              <w:bottom w:val="nil"/>
              <w:right w:val="nil"/>
            </w:tcBorders>
            <w:shd w:val="clear" w:color="000000" w:fill="FFFFFF"/>
            <w:hideMark/>
          </w:tcPr>
          <w:p w14:paraId="243F6FD7" w14:textId="77777777" w:rsidR="007E0AF5" w:rsidRPr="0037506C" w:rsidRDefault="007E0AF5" w:rsidP="005C220A">
            <w:pPr>
              <w:jc w:val="center"/>
              <w:rPr>
                <w:rFonts w:eastAsia="Times New Roman" w:cs="Times New Roman"/>
                <w:color w:val="000000"/>
                <w:sz w:val="20"/>
                <w:szCs w:val="20"/>
              </w:rPr>
            </w:pPr>
            <w:r w:rsidRPr="00AE0FE3">
              <w:rPr>
                <w:sz w:val="20"/>
                <w:szCs w:val="20"/>
              </w:rPr>
              <w:t>620</w:t>
            </w:r>
          </w:p>
        </w:tc>
        <w:tc>
          <w:tcPr>
            <w:tcW w:w="672" w:type="dxa"/>
            <w:tcBorders>
              <w:top w:val="nil"/>
              <w:left w:val="nil"/>
              <w:bottom w:val="nil"/>
              <w:right w:val="single" w:sz="8" w:space="0" w:color="auto"/>
            </w:tcBorders>
            <w:shd w:val="clear" w:color="000000" w:fill="FFFFFF"/>
            <w:hideMark/>
          </w:tcPr>
          <w:p w14:paraId="30B25E80" w14:textId="77777777" w:rsidR="007E0AF5" w:rsidRPr="0037506C" w:rsidRDefault="007E0AF5" w:rsidP="005C220A">
            <w:pPr>
              <w:jc w:val="center"/>
              <w:rPr>
                <w:rFonts w:eastAsia="Times New Roman" w:cs="Times New Roman"/>
                <w:color w:val="000000"/>
                <w:sz w:val="20"/>
                <w:szCs w:val="20"/>
              </w:rPr>
            </w:pPr>
            <w:r w:rsidRPr="00AE0FE3">
              <w:rPr>
                <w:sz w:val="20"/>
                <w:szCs w:val="20"/>
              </w:rPr>
              <w:t>58%</w:t>
            </w:r>
          </w:p>
        </w:tc>
        <w:tc>
          <w:tcPr>
            <w:tcW w:w="1016" w:type="dxa"/>
            <w:tcBorders>
              <w:top w:val="nil"/>
              <w:left w:val="nil"/>
              <w:bottom w:val="nil"/>
              <w:right w:val="nil"/>
            </w:tcBorders>
            <w:shd w:val="clear" w:color="000000" w:fill="FFFFFF"/>
            <w:hideMark/>
          </w:tcPr>
          <w:p w14:paraId="45E034B5" w14:textId="77777777" w:rsidR="007E0AF5" w:rsidRPr="0037506C" w:rsidRDefault="007E0AF5" w:rsidP="005C220A">
            <w:pPr>
              <w:jc w:val="center"/>
              <w:rPr>
                <w:rFonts w:eastAsia="Times New Roman" w:cs="Times New Roman"/>
                <w:color w:val="000000"/>
                <w:sz w:val="20"/>
                <w:szCs w:val="20"/>
              </w:rPr>
            </w:pPr>
            <w:r w:rsidRPr="00AE0FE3">
              <w:rPr>
                <w:sz w:val="20"/>
                <w:szCs w:val="20"/>
              </w:rPr>
              <w:t>722</w:t>
            </w:r>
          </w:p>
        </w:tc>
        <w:tc>
          <w:tcPr>
            <w:tcW w:w="672" w:type="dxa"/>
            <w:tcBorders>
              <w:top w:val="nil"/>
              <w:left w:val="nil"/>
              <w:bottom w:val="nil"/>
              <w:right w:val="single" w:sz="8" w:space="0" w:color="auto"/>
            </w:tcBorders>
            <w:shd w:val="clear" w:color="000000" w:fill="FFFFFF"/>
            <w:hideMark/>
          </w:tcPr>
          <w:p w14:paraId="4552E649" w14:textId="77777777" w:rsidR="007E0AF5" w:rsidRPr="0037506C" w:rsidRDefault="007E0AF5" w:rsidP="005C220A">
            <w:pPr>
              <w:jc w:val="center"/>
              <w:rPr>
                <w:rFonts w:eastAsia="Times New Roman" w:cs="Times New Roman"/>
                <w:color w:val="000000"/>
                <w:sz w:val="20"/>
                <w:szCs w:val="20"/>
              </w:rPr>
            </w:pPr>
            <w:r w:rsidRPr="00AE0FE3">
              <w:rPr>
                <w:sz w:val="20"/>
                <w:szCs w:val="20"/>
              </w:rPr>
              <w:t>76%</w:t>
            </w:r>
          </w:p>
        </w:tc>
      </w:tr>
      <w:tr w:rsidR="007E0AF5" w:rsidRPr="00AE0FE3" w14:paraId="35237B20"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35CDBC89"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30C6A717"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2025</w:t>
            </w:r>
          </w:p>
        </w:tc>
        <w:tc>
          <w:tcPr>
            <w:tcW w:w="683" w:type="dxa"/>
            <w:tcBorders>
              <w:top w:val="nil"/>
              <w:left w:val="nil"/>
              <w:bottom w:val="nil"/>
              <w:right w:val="single" w:sz="8" w:space="0" w:color="auto"/>
            </w:tcBorders>
            <w:shd w:val="clear" w:color="000000" w:fill="FFFFFF"/>
            <w:hideMark/>
          </w:tcPr>
          <w:p w14:paraId="5004F698" w14:textId="77777777" w:rsidR="007E0AF5" w:rsidRPr="0037506C" w:rsidRDefault="007E0AF5" w:rsidP="005C220A">
            <w:pPr>
              <w:jc w:val="center"/>
              <w:rPr>
                <w:rFonts w:eastAsia="Times New Roman" w:cs="Times New Roman"/>
                <w:color w:val="000000"/>
                <w:sz w:val="20"/>
                <w:szCs w:val="20"/>
              </w:rPr>
            </w:pPr>
            <w:r w:rsidRPr="00AE0FE3">
              <w:rPr>
                <w:sz w:val="20"/>
                <w:szCs w:val="20"/>
              </w:rPr>
              <w:t>259</w:t>
            </w:r>
          </w:p>
        </w:tc>
        <w:tc>
          <w:tcPr>
            <w:tcW w:w="1016" w:type="dxa"/>
            <w:tcBorders>
              <w:top w:val="nil"/>
              <w:left w:val="nil"/>
              <w:bottom w:val="nil"/>
              <w:right w:val="nil"/>
            </w:tcBorders>
            <w:shd w:val="clear" w:color="000000" w:fill="FFFFFF"/>
            <w:hideMark/>
          </w:tcPr>
          <w:p w14:paraId="69750BDE" w14:textId="77777777" w:rsidR="007E0AF5" w:rsidRPr="0037506C" w:rsidRDefault="007E0AF5" w:rsidP="005C220A">
            <w:pPr>
              <w:jc w:val="center"/>
              <w:rPr>
                <w:rFonts w:eastAsia="Times New Roman" w:cs="Times New Roman"/>
                <w:color w:val="000000"/>
                <w:sz w:val="20"/>
                <w:szCs w:val="20"/>
              </w:rPr>
            </w:pPr>
            <w:r w:rsidRPr="00AE0FE3">
              <w:rPr>
                <w:sz w:val="20"/>
                <w:szCs w:val="20"/>
              </w:rPr>
              <w:t>493</w:t>
            </w:r>
          </w:p>
        </w:tc>
        <w:tc>
          <w:tcPr>
            <w:tcW w:w="672" w:type="dxa"/>
            <w:tcBorders>
              <w:top w:val="nil"/>
              <w:left w:val="nil"/>
              <w:bottom w:val="nil"/>
              <w:right w:val="single" w:sz="8" w:space="0" w:color="auto"/>
            </w:tcBorders>
            <w:shd w:val="clear" w:color="000000" w:fill="FFFFFF"/>
            <w:hideMark/>
          </w:tcPr>
          <w:p w14:paraId="4A553E02" w14:textId="77777777" w:rsidR="007E0AF5" w:rsidRPr="0037506C" w:rsidRDefault="007E0AF5" w:rsidP="005C220A">
            <w:pPr>
              <w:jc w:val="center"/>
              <w:rPr>
                <w:rFonts w:eastAsia="Times New Roman" w:cs="Times New Roman"/>
                <w:color w:val="000000"/>
                <w:sz w:val="20"/>
                <w:szCs w:val="20"/>
              </w:rPr>
            </w:pPr>
            <w:r w:rsidRPr="00AE0FE3">
              <w:rPr>
                <w:sz w:val="20"/>
                <w:szCs w:val="20"/>
              </w:rPr>
              <w:t>41%</w:t>
            </w:r>
          </w:p>
        </w:tc>
        <w:tc>
          <w:tcPr>
            <w:tcW w:w="1016" w:type="dxa"/>
            <w:tcBorders>
              <w:top w:val="nil"/>
              <w:left w:val="nil"/>
              <w:bottom w:val="nil"/>
              <w:right w:val="nil"/>
            </w:tcBorders>
            <w:shd w:val="clear" w:color="000000" w:fill="FFFFFF"/>
            <w:hideMark/>
          </w:tcPr>
          <w:p w14:paraId="43389DF4" w14:textId="77777777" w:rsidR="007E0AF5" w:rsidRPr="0037506C" w:rsidRDefault="007E0AF5" w:rsidP="005C220A">
            <w:pPr>
              <w:jc w:val="center"/>
              <w:rPr>
                <w:rFonts w:eastAsia="Times New Roman" w:cs="Times New Roman"/>
                <w:color w:val="000000"/>
                <w:sz w:val="20"/>
                <w:szCs w:val="20"/>
              </w:rPr>
            </w:pPr>
            <w:r w:rsidRPr="00AE0FE3">
              <w:rPr>
                <w:sz w:val="20"/>
                <w:szCs w:val="20"/>
              </w:rPr>
              <w:t>617</w:t>
            </w:r>
          </w:p>
        </w:tc>
        <w:tc>
          <w:tcPr>
            <w:tcW w:w="672" w:type="dxa"/>
            <w:tcBorders>
              <w:top w:val="nil"/>
              <w:left w:val="nil"/>
              <w:bottom w:val="nil"/>
              <w:right w:val="single" w:sz="8" w:space="0" w:color="auto"/>
            </w:tcBorders>
            <w:shd w:val="clear" w:color="000000" w:fill="FFFFFF"/>
            <w:hideMark/>
          </w:tcPr>
          <w:p w14:paraId="6E108190" w14:textId="77777777" w:rsidR="007E0AF5" w:rsidRPr="0037506C" w:rsidRDefault="007E0AF5" w:rsidP="005C220A">
            <w:pPr>
              <w:jc w:val="center"/>
              <w:rPr>
                <w:rFonts w:eastAsia="Times New Roman" w:cs="Times New Roman"/>
                <w:color w:val="000000"/>
                <w:sz w:val="20"/>
                <w:szCs w:val="20"/>
              </w:rPr>
            </w:pPr>
            <w:r w:rsidRPr="00AE0FE3">
              <w:rPr>
                <w:sz w:val="20"/>
                <w:szCs w:val="20"/>
              </w:rPr>
              <w:t>58%</w:t>
            </w:r>
          </w:p>
        </w:tc>
        <w:tc>
          <w:tcPr>
            <w:tcW w:w="1016" w:type="dxa"/>
            <w:tcBorders>
              <w:top w:val="nil"/>
              <w:left w:val="nil"/>
              <w:bottom w:val="nil"/>
              <w:right w:val="nil"/>
            </w:tcBorders>
            <w:shd w:val="clear" w:color="000000" w:fill="FFFFFF"/>
            <w:hideMark/>
          </w:tcPr>
          <w:p w14:paraId="0A476F0C" w14:textId="77777777" w:rsidR="007E0AF5" w:rsidRPr="0037506C" w:rsidRDefault="007E0AF5" w:rsidP="005C220A">
            <w:pPr>
              <w:jc w:val="center"/>
              <w:rPr>
                <w:rFonts w:eastAsia="Times New Roman" w:cs="Times New Roman"/>
                <w:color w:val="000000"/>
                <w:sz w:val="20"/>
                <w:szCs w:val="20"/>
              </w:rPr>
            </w:pPr>
            <w:r w:rsidRPr="00AE0FE3">
              <w:rPr>
                <w:sz w:val="20"/>
                <w:szCs w:val="20"/>
              </w:rPr>
              <w:t>707</w:t>
            </w:r>
          </w:p>
        </w:tc>
        <w:tc>
          <w:tcPr>
            <w:tcW w:w="672" w:type="dxa"/>
            <w:tcBorders>
              <w:top w:val="nil"/>
              <w:left w:val="nil"/>
              <w:bottom w:val="nil"/>
              <w:right w:val="single" w:sz="8" w:space="0" w:color="auto"/>
            </w:tcBorders>
            <w:shd w:val="clear" w:color="000000" w:fill="FFFFFF"/>
            <w:hideMark/>
          </w:tcPr>
          <w:p w14:paraId="717BCAE4" w14:textId="77777777" w:rsidR="007E0AF5" w:rsidRPr="0037506C" w:rsidRDefault="007E0AF5" w:rsidP="005C220A">
            <w:pPr>
              <w:jc w:val="center"/>
              <w:rPr>
                <w:rFonts w:eastAsia="Times New Roman" w:cs="Times New Roman"/>
                <w:color w:val="000000"/>
                <w:sz w:val="20"/>
                <w:szCs w:val="20"/>
              </w:rPr>
            </w:pPr>
            <w:r w:rsidRPr="00AE0FE3">
              <w:rPr>
                <w:sz w:val="20"/>
                <w:szCs w:val="20"/>
              </w:rPr>
              <w:t>74%</w:t>
            </w:r>
          </w:p>
        </w:tc>
      </w:tr>
      <w:tr w:rsidR="007E0AF5" w:rsidRPr="00AE0FE3" w14:paraId="312D0C8B"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2D373C7D"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single" w:sz="8" w:space="0" w:color="auto"/>
              <w:right w:val="nil"/>
            </w:tcBorders>
            <w:shd w:val="clear" w:color="000000" w:fill="FFFFFF"/>
            <w:vAlign w:val="center"/>
            <w:hideMark/>
          </w:tcPr>
          <w:p w14:paraId="3B18544A"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2026</w:t>
            </w:r>
          </w:p>
        </w:tc>
        <w:tc>
          <w:tcPr>
            <w:tcW w:w="683" w:type="dxa"/>
            <w:tcBorders>
              <w:top w:val="nil"/>
              <w:left w:val="nil"/>
              <w:bottom w:val="single" w:sz="8" w:space="0" w:color="auto"/>
              <w:right w:val="single" w:sz="8" w:space="0" w:color="auto"/>
            </w:tcBorders>
            <w:shd w:val="clear" w:color="000000" w:fill="FFFFFF"/>
            <w:hideMark/>
          </w:tcPr>
          <w:p w14:paraId="2F665C4C" w14:textId="77777777" w:rsidR="007E0AF5" w:rsidRPr="0037506C" w:rsidRDefault="007E0AF5" w:rsidP="005C220A">
            <w:pPr>
              <w:jc w:val="center"/>
              <w:rPr>
                <w:rFonts w:eastAsia="Times New Roman" w:cs="Times New Roman"/>
                <w:color w:val="000000"/>
                <w:sz w:val="20"/>
                <w:szCs w:val="20"/>
              </w:rPr>
            </w:pPr>
            <w:r w:rsidRPr="00AE0FE3">
              <w:rPr>
                <w:sz w:val="20"/>
                <w:szCs w:val="20"/>
              </w:rPr>
              <w:t>262</w:t>
            </w:r>
          </w:p>
        </w:tc>
        <w:tc>
          <w:tcPr>
            <w:tcW w:w="1016" w:type="dxa"/>
            <w:tcBorders>
              <w:top w:val="nil"/>
              <w:left w:val="nil"/>
              <w:bottom w:val="single" w:sz="8" w:space="0" w:color="auto"/>
              <w:right w:val="nil"/>
            </w:tcBorders>
            <w:shd w:val="clear" w:color="000000" w:fill="FFFFFF"/>
            <w:hideMark/>
          </w:tcPr>
          <w:p w14:paraId="04EF990B" w14:textId="77777777" w:rsidR="007E0AF5" w:rsidRPr="0037506C" w:rsidRDefault="007E0AF5" w:rsidP="005C220A">
            <w:pPr>
              <w:jc w:val="center"/>
              <w:rPr>
                <w:rFonts w:eastAsia="Times New Roman" w:cs="Times New Roman"/>
                <w:color w:val="000000"/>
                <w:sz w:val="20"/>
                <w:szCs w:val="20"/>
              </w:rPr>
            </w:pPr>
            <w:r w:rsidRPr="00AE0FE3">
              <w:rPr>
                <w:sz w:val="20"/>
                <w:szCs w:val="20"/>
              </w:rPr>
              <w:t>498</w:t>
            </w:r>
          </w:p>
        </w:tc>
        <w:tc>
          <w:tcPr>
            <w:tcW w:w="672" w:type="dxa"/>
            <w:tcBorders>
              <w:top w:val="nil"/>
              <w:left w:val="nil"/>
              <w:bottom w:val="single" w:sz="8" w:space="0" w:color="auto"/>
              <w:right w:val="single" w:sz="8" w:space="0" w:color="auto"/>
            </w:tcBorders>
            <w:shd w:val="clear" w:color="000000" w:fill="FFFFFF"/>
            <w:hideMark/>
          </w:tcPr>
          <w:p w14:paraId="76CEEEC5" w14:textId="77777777" w:rsidR="007E0AF5" w:rsidRPr="0037506C" w:rsidRDefault="007E0AF5" w:rsidP="005C220A">
            <w:pPr>
              <w:jc w:val="center"/>
              <w:rPr>
                <w:rFonts w:eastAsia="Times New Roman" w:cs="Times New Roman"/>
                <w:color w:val="000000"/>
                <w:sz w:val="20"/>
                <w:szCs w:val="20"/>
              </w:rPr>
            </w:pPr>
            <w:r w:rsidRPr="00AE0FE3">
              <w:rPr>
                <w:sz w:val="20"/>
                <w:szCs w:val="20"/>
              </w:rPr>
              <w:t>41%</w:t>
            </w:r>
          </w:p>
        </w:tc>
        <w:tc>
          <w:tcPr>
            <w:tcW w:w="1016" w:type="dxa"/>
            <w:tcBorders>
              <w:top w:val="nil"/>
              <w:left w:val="nil"/>
              <w:bottom w:val="single" w:sz="8" w:space="0" w:color="auto"/>
              <w:right w:val="nil"/>
            </w:tcBorders>
            <w:shd w:val="clear" w:color="000000" w:fill="FFFFFF"/>
            <w:hideMark/>
          </w:tcPr>
          <w:p w14:paraId="7BAAE91C" w14:textId="77777777" w:rsidR="007E0AF5" w:rsidRPr="0037506C" w:rsidRDefault="007E0AF5" w:rsidP="005C220A">
            <w:pPr>
              <w:jc w:val="center"/>
              <w:rPr>
                <w:rFonts w:eastAsia="Times New Roman" w:cs="Times New Roman"/>
                <w:color w:val="000000"/>
                <w:sz w:val="20"/>
                <w:szCs w:val="20"/>
              </w:rPr>
            </w:pPr>
            <w:r w:rsidRPr="00AE0FE3">
              <w:rPr>
                <w:sz w:val="20"/>
                <w:szCs w:val="20"/>
              </w:rPr>
              <w:t>615</w:t>
            </w:r>
          </w:p>
        </w:tc>
        <w:tc>
          <w:tcPr>
            <w:tcW w:w="672" w:type="dxa"/>
            <w:tcBorders>
              <w:top w:val="nil"/>
              <w:left w:val="nil"/>
              <w:bottom w:val="single" w:sz="8" w:space="0" w:color="auto"/>
              <w:right w:val="single" w:sz="8" w:space="0" w:color="auto"/>
            </w:tcBorders>
            <w:shd w:val="clear" w:color="000000" w:fill="FFFFFF"/>
            <w:hideMark/>
          </w:tcPr>
          <w:p w14:paraId="66BDC670" w14:textId="77777777" w:rsidR="007E0AF5" w:rsidRPr="0037506C" w:rsidRDefault="007E0AF5" w:rsidP="005C220A">
            <w:pPr>
              <w:jc w:val="center"/>
              <w:rPr>
                <w:rFonts w:eastAsia="Times New Roman" w:cs="Times New Roman"/>
                <w:color w:val="000000"/>
                <w:sz w:val="20"/>
                <w:szCs w:val="20"/>
              </w:rPr>
            </w:pPr>
            <w:r w:rsidRPr="00AE0FE3">
              <w:rPr>
                <w:sz w:val="20"/>
                <w:szCs w:val="20"/>
              </w:rPr>
              <w:t>58%</w:t>
            </w:r>
          </w:p>
        </w:tc>
        <w:tc>
          <w:tcPr>
            <w:tcW w:w="1016" w:type="dxa"/>
            <w:tcBorders>
              <w:top w:val="nil"/>
              <w:left w:val="nil"/>
              <w:bottom w:val="single" w:sz="8" w:space="0" w:color="auto"/>
              <w:right w:val="nil"/>
            </w:tcBorders>
            <w:shd w:val="clear" w:color="000000" w:fill="FFFFFF"/>
            <w:hideMark/>
          </w:tcPr>
          <w:p w14:paraId="1972ACDA" w14:textId="77777777" w:rsidR="007E0AF5" w:rsidRPr="0037506C" w:rsidRDefault="007E0AF5" w:rsidP="005C220A">
            <w:pPr>
              <w:jc w:val="center"/>
              <w:rPr>
                <w:rFonts w:eastAsia="Times New Roman" w:cs="Times New Roman"/>
                <w:color w:val="000000"/>
                <w:sz w:val="20"/>
                <w:szCs w:val="20"/>
              </w:rPr>
            </w:pPr>
            <w:r w:rsidRPr="00AE0FE3">
              <w:rPr>
                <w:sz w:val="20"/>
                <w:szCs w:val="20"/>
              </w:rPr>
              <w:t>694</w:t>
            </w:r>
          </w:p>
        </w:tc>
        <w:tc>
          <w:tcPr>
            <w:tcW w:w="672" w:type="dxa"/>
            <w:tcBorders>
              <w:top w:val="nil"/>
              <w:left w:val="nil"/>
              <w:bottom w:val="single" w:sz="8" w:space="0" w:color="auto"/>
              <w:right w:val="single" w:sz="8" w:space="0" w:color="auto"/>
            </w:tcBorders>
            <w:shd w:val="clear" w:color="000000" w:fill="FFFFFF"/>
            <w:hideMark/>
          </w:tcPr>
          <w:p w14:paraId="5F5DEBD4" w14:textId="77777777" w:rsidR="007E0AF5" w:rsidRPr="0037506C" w:rsidRDefault="007E0AF5" w:rsidP="005C220A">
            <w:pPr>
              <w:jc w:val="center"/>
              <w:rPr>
                <w:rFonts w:eastAsia="Times New Roman" w:cs="Times New Roman"/>
                <w:color w:val="000000"/>
                <w:sz w:val="20"/>
                <w:szCs w:val="20"/>
              </w:rPr>
            </w:pPr>
            <w:r w:rsidRPr="00AE0FE3">
              <w:rPr>
                <w:sz w:val="20"/>
                <w:szCs w:val="20"/>
              </w:rPr>
              <w:t>73%</w:t>
            </w:r>
          </w:p>
        </w:tc>
      </w:tr>
      <w:tr w:rsidR="007E0AF5" w:rsidRPr="00AE0FE3" w14:paraId="0E3DAF35" w14:textId="77777777" w:rsidTr="005C220A">
        <w:trPr>
          <w:trHeight w:val="20"/>
        </w:trPr>
        <w:tc>
          <w:tcPr>
            <w:tcW w:w="133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2846F2E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Base catch</w:t>
            </w:r>
          </w:p>
        </w:tc>
        <w:tc>
          <w:tcPr>
            <w:tcW w:w="616" w:type="dxa"/>
            <w:tcBorders>
              <w:top w:val="nil"/>
              <w:left w:val="nil"/>
              <w:bottom w:val="nil"/>
              <w:right w:val="nil"/>
            </w:tcBorders>
            <w:shd w:val="clear" w:color="000000" w:fill="FFFFFF"/>
            <w:vAlign w:val="center"/>
            <w:hideMark/>
          </w:tcPr>
          <w:p w14:paraId="44E09F65"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2017</w:t>
            </w:r>
          </w:p>
        </w:tc>
        <w:tc>
          <w:tcPr>
            <w:tcW w:w="683" w:type="dxa"/>
            <w:tcBorders>
              <w:top w:val="nil"/>
              <w:left w:val="nil"/>
              <w:bottom w:val="nil"/>
              <w:right w:val="single" w:sz="8" w:space="0" w:color="auto"/>
            </w:tcBorders>
            <w:shd w:val="clear" w:color="000000" w:fill="FFFFFF"/>
            <w:hideMark/>
          </w:tcPr>
          <w:p w14:paraId="784FB09E" w14:textId="77777777" w:rsidR="007E0AF5" w:rsidRPr="0037506C" w:rsidRDefault="007E0AF5" w:rsidP="005C220A">
            <w:pPr>
              <w:jc w:val="center"/>
              <w:rPr>
                <w:rFonts w:eastAsia="Times New Roman" w:cs="Times New Roman"/>
                <w:color w:val="000000"/>
                <w:sz w:val="20"/>
                <w:szCs w:val="20"/>
              </w:rPr>
            </w:pPr>
            <w:r w:rsidRPr="00AE0FE3">
              <w:rPr>
                <w:sz w:val="20"/>
                <w:szCs w:val="20"/>
              </w:rPr>
              <w:t>334</w:t>
            </w:r>
          </w:p>
        </w:tc>
        <w:tc>
          <w:tcPr>
            <w:tcW w:w="1016" w:type="dxa"/>
            <w:tcBorders>
              <w:top w:val="nil"/>
              <w:left w:val="nil"/>
              <w:bottom w:val="nil"/>
              <w:right w:val="nil"/>
            </w:tcBorders>
            <w:shd w:val="clear" w:color="000000" w:fill="FFFFFF"/>
            <w:hideMark/>
          </w:tcPr>
          <w:p w14:paraId="24378FD1" w14:textId="77777777" w:rsidR="007E0AF5" w:rsidRPr="0037506C" w:rsidRDefault="007E0AF5" w:rsidP="005C220A">
            <w:pPr>
              <w:jc w:val="center"/>
              <w:rPr>
                <w:rFonts w:eastAsia="Times New Roman" w:cs="Times New Roman"/>
                <w:color w:val="000000"/>
                <w:sz w:val="20"/>
                <w:szCs w:val="20"/>
              </w:rPr>
            </w:pPr>
            <w:r w:rsidRPr="00AE0FE3">
              <w:rPr>
                <w:sz w:val="20"/>
                <w:szCs w:val="20"/>
              </w:rPr>
              <w:t>325</w:t>
            </w:r>
          </w:p>
        </w:tc>
        <w:tc>
          <w:tcPr>
            <w:tcW w:w="672" w:type="dxa"/>
            <w:tcBorders>
              <w:top w:val="nil"/>
              <w:left w:val="nil"/>
              <w:bottom w:val="nil"/>
              <w:right w:val="single" w:sz="8" w:space="0" w:color="auto"/>
            </w:tcBorders>
            <w:shd w:val="clear" w:color="000000" w:fill="FFFFFF"/>
            <w:hideMark/>
          </w:tcPr>
          <w:p w14:paraId="0295067E" w14:textId="77777777" w:rsidR="007E0AF5" w:rsidRPr="0037506C" w:rsidRDefault="007E0AF5" w:rsidP="005C220A">
            <w:pPr>
              <w:jc w:val="center"/>
              <w:rPr>
                <w:rFonts w:eastAsia="Times New Roman" w:cs="Times New Roman"/>
                <w:color w:val="000000"/>
                <w:sz w:val="20"/>
                <w:szCs w:val="20"/>
              </w:rPr>
            </w:pPr>
            <w:r w:rsidRPr="00AE0FE3">
              <w:rPr>
                <w:sz w:val="20"/>
                <w:szCs w:val="20"/>
              </w:rPr>
              <w:t>27%</w:t>
            </w:r>
          </w:p>
        </w:tc>
        <w:tc>
          <w:tcPr>
            <w:tcW w:w="1016" w:type="dxa"/>
            <w:tcBorders>
              <w:top w:val="nil"/>
              <w:left w:val="nil"/>
              <w:bottom w:val="nil"/>
              <w:right w:val="nil"/>
            </w:tcBorders>
            <w:shd w:val="clear" w:color="000000" w:fill="FFFFFF"/>
            <w:hideMark/>
          </w:tcPr>
          <w:p w14:paraId="2A26C0C7" w14:textId="77777777" w:rsidR="007E0AF5" w:rsidRPr="0037506C" w:rsidRDefault="007E0AF5" w:rsidP="005C220A">
            <w:pPr>
              <w:jc w:val="center"/>
              <w:rPr>
                <w:rFonts w:eastAsia="Times New Roman" w:cs="Times New Roman"/>
                <w:color w:val="000000"/>
                <w:sz w:val="20"/>
                <w:szCs w:val="20"/>
              </w:rPr>
            </w:pPr>
            <w:r w:rsidRPr="00AE0FE3">
              <w:rPr>
                <w:sz w:val="20"/>
                <w:szCs w:val="20"/>
              </w:rPr>
              <w:t>450</w:t>
            </w:r>
          </w:p>
        </w:tc>
        <w:tc>
          <w:tcPr>
            <w:tcW w:w="672" w:type="dxa"/>
            <w:tcBorders>
              <w:top w:val="nil"/>
              <w:left w:val="nil"/>
              <w:bottom w:val="nil"/>
              <w:right w:val="single" w:sz="8" w:space="0" w:color="auto"/>
            </w:tcBorders>
            <w:shd w:val="clear" w:color="000000" w:fill="FFFFFF"/>
            <w:hideMark/>
          </w:tcPr>
          <w:p w14:paraId="2BBE6432" w14:textId="77777777" w:rsidR="007E0AF5" w:rsidRPr="0037506C" w:rsidRDefault="007E0AF5" w:rsidP="005C220A">
            <w:pPr>
              <w:jc w:val="center"/>
              <w:rPr>
                <w:rFonts w:eastAsia="Times New Roman" w:cs="Times New Roman"/>
                <w:color w:val="000000"/>
                <w:sz w:val="20"/>
                <w:szCs w:val="20"/>
              </w:rPr>
            </w:pPr>
            <w:r w:rsidRPr="00AE0FE3">
              <w:rPr>
                <w:sz w:val="20"/>
                <w:szCs w:val="20"/>
              </w:rPr>
              <w:t>42%</w:t>
            </w:r>
          </w:p>
        </w:tc>
        <w:tc>
          <w:tcPr>
            <w:tcW w:w="1016" w:type="dxa"/>
            <w:tcBorders>
              <w:top w:val="nil"/>
              <w:left w:val="nil"/>
              <w:bottom w:val="nil"/>
              <w:right w:val="nil"/>
            </w:tcBorders>
            <w:shd w:val="clear" w:color="000000" w:fill="FFFFFF"/>
            <w:hideMark/>
          </w:tcPr>
          <w:p w14:paraId="42168ABC" w14:textId="77777777" w:rsidR="007E0AF5" w:rsidRPr="0037506C" w:rsidRDefault="007E0AF5" w:rsidP="005C220A">
            <w:pPr>
              <w:jc w:val="center"/>
              <w:rPr>
                <w:rFonts w:eastAsia="Times New Roman" w:cs="Times New Roman"/>
                <w:color w:val="000000"/>
                <w:sz w:val="20"/>
                <w:szCs w:val="20"/>
              </w:rPr>
            </w:pPr>
            <w:r w:rsidRPr="00AE0FE3">
              <w:rPr>
                <w:sz w:val="20"/>
                <w:szCs w:val="20"/>
              </w:rPr>
              <w:t>589</w:t>
            </w:r>
          </w:p>
        </w:tc>
        <w:tc>
          <w:tcPr>
            <w:tcW w:w="672" w:type="dxa"/>
            <w:tcBorders>
              <w:top w:val="nil"/>
              <w:left w:val="nil"/>
              <w:bottom w:val="nil"/>
              <w:right w:val="single" w:sz="8" w:space="0" w:color="auto"/>
            </w:tcBorders>
            <w:shd w:val="clear" w:color="000000" w:fill="FFFFFF"/>
            <w:hideMark/>
          </w:tcPr>
          <w:p w14:paraId="75D52D74" w14:textId="77777777" w:rsidR="007E0AF5" w:rsidRPr="0037506C" w:rsidRDefault="007E0AF5" w:rsidP="005C220A">
            <w:pPr>
              <w:jc w:val="center"/>
              <w:rPr>
                <w:rFonts w:eastAsia="Times New Roman" w:cs="Times New Roman"/>
                <w:color w:val="000000"/>
                <w:sz w:val="20"/>
                <w:szCs w:val="20"/>
              </w:rPr>
            </w:pPr>
            <w:r w:rsidRPr="00AE0FE3">
              <w:rPr>
                <w:sz w:val="20"/>
                <w:szCs w:val="20"/>
              </w:rPr>
              <w:t>62%</w:t>
            </w:r>
          </w:p>
        </w:tc>
      </w:tr>
      <w:tr w:rsidR="007E0AF5" w:rsidRPr="00AE0FE3" w14:paraId="46672369"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6F7745AA"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4DB87A8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2018</w:t>
            </w:r>
          </w:p>
        </w:tc>
        <w:tc>
          <w:tcPr>
            <w:tcW w:w="683" w:type="dxa"/>
            <w:tcBorders>
              <w:top w:val="nil"/>
              <w:left w:val="nil"/>
              <w:bottom w:val="nil"/>
              <w:right w:val="single" w:sz="8" w:space="0" w:color="auto"/>
            </w:tcBorders>
            <w:shd w:val="clear" w:color="000000" w:fill="FFFFFF"/>
            <w:hideMark/>
          </w:tcPr>
          <w:p w14:paraId="39424D5D" w14:textId="77777777" w:rsidR="007E0AF5" w:rsidRPr="0037506C" w:rsidRDefault="007E0AF5" w:rsidP="005C220A">
            <w:pPr>
              <w:jc w:val="center"/>
              <w:rPr>
                <w:rFonts w:eastAsia="Times New Roman" w:cs="Times New Roman"/>
                <w:color w:val="000000"/>
                <w:sz w:val="20"/>
                <w:szCs w:val="20"/>
              </w:rPr>
            </w:pPr>
            <w:r w:rsidRPr="00AE0FE3">
              <w:rPr>
                <w:sz w:val="20"/>
                <w:szCs w:val="20"/>
              </w:rPr>
              <w:t>332</w:t>
            </w:r>
          </w:p>
        </w:tc>
        <w:tc>
          <w:tcPr>
            <w:tcW w:w="1016" w:type="dxa"/>
            <w:tcBorders>
              <w:top w:val="nil"/>
              <w:left w:val="nil"/>
              <w:bottom w:val="nil"/>
              <w:right w:val="nil"/>
            </w:tcBorders>
            <w:shd w:val="clear" w:color="000000" w:fill="FFFFFF"/>
            <w:hideMark/>
          </w:tcPr>
          <w:p w14:paraId="3F9EAFF8" w14:textId="77777777" w:rsidR="007E0AF5" w:rsidRPr="0037506C" w:rsidRDefault="007E0AF5" w:rsidP="005C220A">
            <w:pPr>
              <w:jc w:val="center"/>
              <w:rPr>
                <w:rFonts w:eastAsia="Times New Roman" w:cs="Times New Roman"/>
                <w:color w:val="000000"/>
                <w:sz w:val="20"/>
                <w:szCs w:val="20"/>
              </w:rPr>
            </w:pPr>
            <w:r w:rsidRPr="00AE0FE3">
              <w:rPr>
                <w:sz w:val="20"/>
                <w:szCs w:val="20"/>
              </w:rPr>
              <w:t>364</w:t>
            </w:r>
          </w:p>
        </w:tc>
        <w:tc>
          <w:tcPr>
            <w:tcW w:w="672" w:type="dxa"/>
            <w:tcBorders>
              <w:top w:val="nil"/>
              <w:left w:val="nil"/>
              <w:bottom w:val="nil"/>
              <w:right w:val="single" w:sz="8" w:space="0" w:color="auto"/>
            </w:tcBorders>
            <w:shd w:val="clear" w:color="000000" w:fill="FFFFFF"/>
            <w:hideMark/>
          </w:tcPr>
          <w:p w14:paraId="45D18600" w14:textId="77777777" w:rsidR="007E0AF5" w:rsidRPr="0037506C" w:rsidRDefault="007E0AF5" w:rsidP="005C220A">
            <w:pPr>
              <w:jc w:val="center"/>
              <w:rPr>
                <w:rFonts w:eastAsia="Times New Roman" w:cs="Times New Roman"/>
                <w:color w:val="000000"/>
                <w:sz w:val="20"/>
                <w:szCs w:val="20"/>
              </w:rPr>
            </w:pPr>
            <w:r w:rsidRPr="00AE0FE3">
              <w:rPr>
                <w:sz w:val="20"/>
                <w:szCs w:val="20"/>
              </w:rPr>
              <w:t>30%</w:t>
            </w:r>
          </w:p>
        </w:tc>
        <w:tc>
          <w:tcPr>
            <w:tcW w:w="1016" w:type="dxa"/>
            <w:tcBorders>
              <w:top w:val="nil"/>
              <w:left w:val="nil"/>
              <w:bottom w:val="nil"/>
              <w:right w:val="nil"/>
            </w:tcBorders>
            <w:shd w:val="clear" w:color="000000" w:fill="FFFFFF"/>
            <w:hideMark/>
          </w:tcPr>
          <w:p w14:paraId="120E7DBA" w14:textId="77777777" w:rsidR="007E0AF5" w:rsidRPr="0037506C" w:rsidRDefault="007E0AF5" w:rsidP="005C220A">
            <w:pPr>
              <w:jc w:val="center"/>
              <w:rPr>
                <w:rFonts w:eastAsia="Times New Roman" w:cs="Times New Roman"/>
                <w:color w:val="000000"/>
                <w:sz w:val="20"/>
                <w:szCs w:val="20"/>
              </w:rPr>
            </w:pPr>
            <w:r w:rsidRPr="00AE0FE3">
              <w:rPr>
                <w:sz w:val="20"/>
                <w:szCs w:val="20"/>
              </w:rPr>
              <w:t>503</w:t>
            </w:r>
          </w:p>
        </w:tc>
        <w:tc>
          <w:tcPr>
            <w:tcW w:w="672" w:type="dxa"/>
            <w:tcBorders>
              <w:top w:val="nil"/>
              <w:left w:val="nil"/>
              <w:bottom w:val="nil"/>
              <w:right w:val="single" w:sz="8" w:space="0" w:color="auto"/>
            </w:tcBorders>
            <w:shd w:val="clear" w:color="000000" w:fill="FFFFFF"/>
            <w:hideMark/>
          </w:tcPr>
          <w:p w14:paraId="50FA063C" w14:textId="77777777" w:rsidR="007E0AF5" w:rsidRPr="0037506C" w:rsidRDefault="007E0AF5" w:rsidP="005C220A">
            <w:pPr>
              <w:jc w:val="center"/>
              <w:rPr>
                <w:rFonts w:eastAsia="Times New Roman" w:cs="Times New Roman"/>
                <w:color w:val="000000"/>
                <w:sz w:val="20"/>
                <w:szCs w:val="20"/>
              </w:rPr>
            </w:pPr>
            <w:r w:rsidRPr="00AE0FE3">
              <w:rPr>
                <w:sz w:val="20"/>
                <w:szCs w:val="20"/>
              </w:rPr>
              <w:t>47%</w:t>
            </w:r>
          </w:p>
        </w:tc>
        <w:tc>
          <w:tcPr>
            <w:tcW w:w="1016" w:type="dxa"/>
            <w:tcBorders>
              <w:top w:val="nil"/>
              <w:left w:val="nil"/>
              <w:bottom w:val="nil"/>
              <w:right w:val="nil"/>
            </w:tcBorders>
            <w:shd w:val="clear" w:color="000000" w:fill="FFFFFF"/>
            <w:hideMark/>
          </w:tcPr>
          <w:p w14:paraId="22CE1872" w14:textId="77777777" w:rsidR="007E0AF5" w:rsidRPr="0037506C" w:rsidRDefault="007E0AF5" w:rsidP="005C220A">
            <w:pPr>
              <w:jc w:val="center"/>
              <w:rPr>
                <w:rFonts w:eastAsia="Times New Roman" w:cs="Times New Roman"/>
                <w:color w:val="000000"/>
                <w:sz w:val="20"/>
                <w:szCs w:val="20"/>
              </w:rPr>
            </w:pPr>
            <w:r w:rsidRPr="00AE0FE3">
              <w:rPr>
                <w:sz w:val="20"/>
                <w:szCs w:val="20"/>
              </w:rPr>
              <w:t>654</w:t>
            </w:r>
          </w:p>
        </w:tc>
        <w:tc>
          <w:tcPr>
            <w:tcW w:w="672" w:type="dxa"/>
            <w:tcBorders>
              <w:top w:val="nil"/>
              <w:left w:val="nil"/>
              <w:bottom w:val="nil"/>
              <w:right w:val="single" w:sz="8" w:space="0" w:color="auto"/>
            </w:tcBorders>
            <w:shd w:val="clear" w:color="000000" w:fill="FFFFFF"/>
            <w:hideMark/>
          </w:tcPr>
          <w:p w14:paraId="578C8F6D" w14:textId="77777777" w:rsidR="007E0AF5" w:rsidRPr="0037506C" w:rsidRDefault="007E0AF5" w:rsidP="005C220A">
            <w:pPr>
              <w:jc w:val="center"/>
              <w:rPr>
                <w:rFonts w:eastAsia="Times New Roman" w:cs="Times New Roman"/>
                <w:color w:val="000000"/>
                <w:sz w:val="20"/>
                <w:szCs w:val="20"/>
              </w:rPr>
            </w:pPr>
            <w:r w:rsidRPr="00AE0FE3">
              <w:rPr>
                <w:sz w:val="20"/>
                <w:szCs w:val="20"/>
              </w:rPr>
              <w:t>69%</w:t>
            </w:r>
          </w:p>
        </w:tc>
      </w:tr>
      <w:tr w:rsidR="007E0AF5" w:rsidRPr="00AE0FE3" w14:paraId="295FF72C"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7DC652AD"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3C5EA76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2019</w:t>
            </w:r>
          </w:p>
        </w:tc>
        <w:tc>
          <w:tcPr>
            <w:tcW w:w="683" w:type="dxa"/>
            <w:tcBorders>
              <w:top w:val="nil"/>
              <w:left w:val="nil"/>
              <w:bottom w:val="nil"/>
              <w:right w:val="single" w:sz="8" w:space="0" w:color="auto"/>
            </w:tcBorders>
            <w:shd w:val="clear" w:color="000000" w:fill="FFFFFF"/>
            <w:hideMark/>
          </w:tcPr>
          <w:p w14:paraId="16487A6D" w14:textId="77777777" w:rsidR="007E0AF5" w:rsidRPr="0037506C" w:rsidRDefault="007E0AF5" w:rsidP="005C220A">
            <w:pPr>
              <w:jc w:val="center"/>
              <w:rPr>
                <w:rFonts w:eastAsia="Times New Roman" w:cs="Times New Roman"/>
                <w:color w:val="000000"/>
                <w:sz w:val="20"/>
                <w:szCs w:val="20"/>
              </w:rPr>
            </w:pPr>
            <w:r w:rsidRPr="00AE0FE3">
              <w:rPr>
                <w:sz w:val="20"/>
                <w:szCs w:val="20"/>
              </w:rPr>
              <w:t>329</w:t>
            </w:r>
          </w:p>
        </w:tc>
        <w:tc>
          <w:tcPr>
            <w:tcW w:w="1016" w:type="dxa"/>
            <w:tcBorders>
              <w:top w:val="nil"/>
              <w:left w:val="nil"/>
              <w:bottom w:val="nil"/>
              <w:right w:val="nil"/>
            </w:tcBorders>
            <w:shd w:val="clear" w:color="000000" w:fill="FFFFFF"/>
            <w:hideMark/>
          </w:tcPr>
          <w:p w14:paraId="758D6BEE" w14:textId="77777777" w:rsidR="007E0AF5" w:rsidRPr="0037506C" w:rsidRDefault="007E0AF5" w:rsidP="005C220A">
            <w:pPr>
              <w:jc w:val="center"/>
              <w:rPr>
                <w:rFonts w:eastAsia="Times New Roman" w:cs="Times New Roman"/>
                <w:color w:val="000000"/>
                <w:sz w:val="20"/>
                <w:szCs w:val="20"/>
              </w:rPr>
            </w:pPr>
            <w:r w:rsidRPr="00AE0FE3">
              <w:rPr>
                <w:sz w:val="20"/>
                <w:szCs w:val="20"/>
              </w:rPr>
              <w:t>389</w:t>
            </w:r>
          </w:p>
        </w:tc>
        <w:tc>
          <w:tcPr>
            <w:tcW w:w="672" w:type="dxa"/>
            <w:tcBorders>
              <w:top w:val="nil"/>
              <w:left w:val="nil"/>
              <w:bottom w:val="nil"/>
              <w:right w:val="single" w:sz="8" w:space="0" w:color="auto"/>
            </w:tcBorders>
            <w:shd w:val="clear" w:color="000000" w:fill="FFFFFF"/>
            <w:hideMark/>
          </w:tcPr>
          <w:p w14:paraId="4D727C7A" w14:textId="77777777" w:rsidR="007E0AF5" w:rsidRPr="0037506C" w:rsidRDefault="007E0AF5" w:rsidP="005C220A">
            <w:pPr>
              <w:jc w:val="center"/>
              <w:rPr>
                <w:rFonts w:eastAsia="Times New Roman" w:cs="Times New Roman"/>
                <w:color w:val="000000"/>
                <w:sz w:val="20"/>
                <w:szCs w:val="20"/>
              </w:rPr>
            </w:pPr>
            <w:r w:rsidRPr="00AE0FE3">
              <w:rPr>
                <w:sz w:val="20"/>
                <w:szCs w:val="20"/>
              </w:rPr>
              <w:t>32%</w:t>
            </w:r>
          </w:p>
        </w:tc>
        <w:tc>
          <w:tcPr>
            <w:tcW w:w="1016" w:type="dxa"/>
            <w:tcBorders>
              <w:top w:val="nil"/>
              <w:left w:val="nil"/>
              <w:bottom w:val="nil"/>
              <w:right w:val="nil"/>
            </w:tcBorders>
            <w:shd w:val="clear" w:color="000000" w:fill="FFFFFF"/>
            <w:hideMark/>
          </w:tcPr>
          <w:p w14:paraId="3C1E2744" w14:textId="77777777" w:rsidR="007E0AF5" w:rsidRPr="0037506C" w:rsidRDefault="007E0AF5" w:rsidP="005C220A">
            <w:pPr>
              <w:jc w:val="center"/>
              <w:rPr>
                <w:rFonts w:eastAsia="Times New Roman" w:cs="Times New Roman"/>
                <w:color w:val="000000"/>
                <w:sz w:val="20"/>
                <w:szCs w:val="20"/>
              </w:rPr>
            </w:pPr>
            <w:r w:rsidRPr="00AE0FE3">
              <w:rPr>
                <w:sz w:val="20"/>
                <w:szCs w:val="20"/>
              </w:rPr>
              <w:t>538</w:t>
            </w:r>
          </w:p>
        </w:tc>
        <w:tc>
          <w:tcPr>
            <w:tcW w:w="672" w:type="dxa"/>
            <w:tcBorders>
              <w:top w:val="nil"/>
              <w:left w:val="nil"/>
              <w:bottom w:val="nil"/>
              <w:right w:val="single" w:sz="8" w:space="0" w:color="auto"/>
            </w:tcBorders>
            <w:shd w:val="clear" w:color="000000" w:fill="FFFFFF"/>
            <w:hideMark/>
          </w:tcPr>
          <w:p w14:paraId="6BD53876" w14:textId="77777777" w:rsidR="007E0AF5" w:rsidRPr="0037506C" w:rsidRDefault="007E0AF5" w:rsidP="005C220A">
            <w:pPr>
              <w:jc w:val="center"/>
              <w:rPr>
                <w:rFonts w:eastAsia="Times New Roman" w:cs="Times New Roman"/>
                <w:color w:val="000000"/>
                <w:sz w:val="20"/>
                <w:szCs w:val="20"/>
              </w:rPr>
            </w:pPr>
            <w:r w:rsidRPr="00AE0FE3">
              <w:rPr>
                <w:sz w:val="20"/>
                <w:szCs w:val="20"/>
              </w:rPr>
              <w:t>51%</w:t>
            </w:r>
          </w:p>
        </w:tc>
        <w:tc>
          <w:tcPr>
            <w:tcW w:w="1016" w:type="dxa"/>
            <w:tcBorders>
              <w:top w:val="nil"/>
              <w:left w:val="nil"/>
              <w:bottom w:val="nil"/>
              <w:right w:val="nil"/>
            </w:tcBorders>
            <w:shd w:val="clear" w:color="000000" w:fill="FFFFFF"/>
            <w:hideMark/>
          </w:tcPr>
          <w:p w14:paraId="6DE4021F" w14:textId="77777777" w:rsidR="007E0AF5" w:rsidRPr="0037506C" w:rsidRDefault="007E0AF5" w:rsidP="005C220A">
            <w:pPr>
              <w:jc w:val="center"/>
              <w:rPr>
                <w:rFonts w:eastAsia="Times New Roman" w:cs="Times New Roman"/>
                <w:color w:val="000000"/>
                <w:sz w:val="20"/>
                <w:szCs w:val="20"/>
              </w:rPr>
            </w:pPr>
            <w:r w:rsidRPr="00AE0FE3">
              <w:rPr>
                <w:sz w:val="20"/>
                <w:szCs w:val="20"/>
              </w:rPr>
              <w:t>694</w:t>
            </w:r>
          </w:p>
        </w:tc>
        <w:tc>
          <w:tcPr>
            <w:tcW w:w="672" w:type="dxa"/>
            <w:tcBorders>
              <w:top w:val="nil"/>
              <w:left w:val="nil"/>
              <w:bottom w:val="nil"/>
              <w:right w:val="single" w:sz="8" w:space="0" w:color="auto"/>
            </w:tcBorders>
            <w:shd w:val="clear" w:color="000000" w:fill="FFFFFF"/>
            <w:hideMark/>
          </w:tcPr>
          <w:p w14:paraId="5F3257D2" w14:textId="77777777" w:rsidR="007E0AF5" w:rsidRPr="0037506C" w:rsidRDefault="007E0AF5" w:rsidP="005C220A">
            <w:pPr>
              <w:jc w:val="center"/>
              <w:rPr>
                <w:rFonts w:eastAsia="Times New Roman" w:cs="Times New Roman"/>
                <w:color w:val="000000"/>
                <w:sz w:val="20"/>
                <w:szCs w:val="20"/>
              </w:rPr>
            </w:pPr>
            <w:r w:rsidRPr="00AE0FE3">
              <w:rPr>
                <w:sz w:val="20"/>
                <w:szCs w:val="20"/>
              </w:rPr>
              <w:t>73%</w:t>
            </w:r>
          </w:p>
        </w:tc>
      </w:tr>
      <w:tr w:rsidR="007E0AF5" w:rsidRPr="00AE0FE3" w14:paraId="4A8D5711"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619A0B54"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6DB18621"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2020</w:t>
            </w:r>
          </w:p>
        </w:tc>
        <w:tc>
          <w:tcPr>
            <w:tcW w:w="683" w:type="dxa"/>
            <w:tcBorders>
              <w:top w:val="nil"/>
              <w:left w:val="nil"/>
              <w:bottom w:val="nil"/>
              <w:right w:val="single" w:sz="8" w:space="0" w:color="auto"/>
            </w:tcBorders>
            <w:shd w:val="clear" w:color="000000" w:fill="FFFFFF"/>
            <w:hideMark/>
          </w:tcPr>
          <w:p w14:paraId="4E73A06A" w14:textId="77777777" w:rsidR="007E0AF5" w:rsidRPr="0037506C" w:rsidRDefault="007E0AF5" w:rsidP="005C220A">
            <w:pPr>
              <w:jc w:val="center"/>
              <w:rPr>
                <w:rFonts w:eastAsia="Times New Roman" w:cs="Times New Roman"/>
                <w:color w:val="000000"/>
                <w:sz w:val="20"/>
                <w:szCs w:val="20"/>
              </w:rPr>
            </w:pPr>
            <w:r w:rsidRPr="00AE0FE3">
              <w:rPr>
                <w:sz w:val="20"/>
                <w:szCs w:val="20"/>
              </w:rPr>
              <w:t>326</w:t>
            </w:r>
          </w:p>
        </w:tc>
        <w:tc>
          <w:tcPr>
            <w:tcW w:w="1016" w:type="dxa"/>
            <w:tcBorders>
              <w:top w:val="nil"/>
              <w:left w:val="nil"/>
              <w:bottom w:val="nil"/>
              <w:right w:val="nil"/>
            </w:tcBorders>
            <w:shd w:val="clear" w:color="000000" w:fill="FFFFFF"/>
            <w:hideMark/>
          </w:tcPr>
          <w:p w14:paraId="44DDE916" w14:textId="77777777" w:rsidR="007E0AF5" w:rsidRPr="0037506C" w:rsidRDefault="007E0AF5" w:rsidP="005C220A">
            <w:pPr>
              <w:jc w:val="center"/>
              <w:rPr>
                <w:rFonts w:eastAsia="Times New Roman" w:cs="Times New Roman"/>
                <w:color w:val="000000"/>
                <w:sz w:val="20"/>
                <w:szCs w:val="20"/>
              </w:rPr>
            </w:pPr>
            <w:r w:rsidRPr="00AE0FE3">
              <w:rPr>
                <w:sz w:val="20"/>
                <w:szCs w:val="20"/>
              </w:rPr>
              <w:t>402</w:t>
            </w:r>
          </w:p>
        </w:tc>
        <w:tc>
          <w:tcPr>
            <w:tcW w:w="672" w:type="dxa"/>
            <w:tcBorders>
              <w:top w:val="nil"/>
              <w:left w:val="nil"/>
              <w:bottom w:val="nil"/>
              <w:right w:val="single" w:sz="8" w:space="0" w:color="auto"/>
            </w:tcBorders>
            <w:shd w:val="clear" w:color="000000" w:fill="FFFFFF"/>
            <w:hideMark/>
          </w:tcPr>
          <w:p w14:paraId="1043BE06" w14:textId="77777777" w:rsidR="007E0AF5" w:rsidRPr="0037506C" w:rsidRDefault="007E0AF5" w:rsidP="005C220A">
            <w:pPr>
              <w:jc w:val="center"/>
              <w:rPr>
                <w:rFonts w:eastAsia="Times New Roman" w:cs="Times New Roman"/>
                <w:color w:val="000000"/>
                <w:sz w:val="20"/>
                <w:szCs w:val="20"/>
              </w:rPr>
            </w:pPr>
            <w:r w:rsidRPr="00AE0FE3">
              <w:rPr>
                <w:sz w:val="20"/>
                <w:szCs w:val="20"/>
              </w:rPr>
              <w:t>33%</w:t>
            </w:r>
          </w:p>
        </w:tc>
        <w:tc>
          <w:tcPr>
            <w:tcW w:w="1016" w:type="dxa"/>
            <w:tcBorders>
              <w:top w:val="nil"/>
              <w:left w:val="nil"/>
              <w:bottom w:val="nil"/>
              <w:right w:val="nil"/>
            </w:tcBorders>
            <w:shd w:val="clear" w:color="000000" w:fill="FFFFFF"/>
            <w:hideMark/>
          </w:tcPr>
          <w:p w14:paraId="11DD952B" w14:textId="77777777" w:rsidR="007E0AF5" w:rsidRPr="0037506C" w:rsidRDefault="007E0AF5" w:rsidP="005C220A">
            <w:pPr>
              <w:jc w:val="center"/>
              <w:rPr>
                <w:rFonts w:eastAsia="Times New Roman" w:cs="Times New Roman"/>
                <w:color w:val="000000"/>
                <w:sz w:val="20"/>
                <w:szCs w:val="20"/>
              </w:rPr>
            </w:pPr>
            <w:r w:rsidRPr="00AE0FE3">
              <w:rPr>
                <w:sz w:val="20"/>
                <w:szCs w:val="20"/>
              </w:rPr>
              <w:t>555</w:t>
            </w:r>
          </w:p>
        </w:tc>
        <w:tc>
          <w:tcPr>
            <w:tcW w:w="672" w:type="dxa"/>
            <w:tcBorders>
              <w:top w:val="nil"/>
              <w:left w:val="nil"/>
              <w:bottom w:val="nil"/>
              <w:right w:val="single" w:sz="8" w:space="0" w:color="auto"/>
            </w:tcBorders>
            <w:shd w:val="clear" w:color="000000" w:fill="FFFFFF"/>
            <w:hideMark/>
          </w:tcPr>
          <w:p w14:paraId="7CB053CE" w14:textId="77777777" w:rsidR="007E0AF5" w:rsidRPr="0037506C" w:rsidRDefault="007E0AF5" w:rsidP="005C220A">
            <w:pPr>
              <w:jc w:val="center"/>
              <w:rPr>
                <w:rFonts w:eastAsia="Times New Roman" w:cs="Times New Roman"/>
                <w:color w:val="000000"/>
                <w:sz w:val="20"/>
                <w:szCs w:val="20"/>
              </w:rPr>
            </w:pPr>
            <w:r w:rsidRPr="00AE0FE3">
              <w:rPr>
                <w:sz w:val="20"/>
                <w:szCs w:val="20"/>
              </w:rPr>
              <w:t>52%</w:t>
            </w:r>
          </w:p>
        </w:tc>
        <w:tc>
          <w:tcPr>
            <w:tcW w:w="1016" w:type="dxa"/>
            <w:tcBorders>
              <w:top w:val="nil"/>
              <w:left w:val="nil"/>
              <w:bottom w:val="nil"/>
              <w:right w:val="nil"/>
            </w:tcBorders>
            <w:shd w:val="clear" w:color="000000" w:fill="FFFFFF"/>
            <w:hideMark/>
          </w:tcPr>
          <w:p w14:paraId="138C0717" w14:textId="77777777" w:rsidR="007E0AF5" w:rsidRPr="0037506C" w:rsidRDefault="007E0AF5" w:rsidP="005C220A">
            <w:pPr>
              <w:jc w:val="center"/>
              <w:rPr>
                <w:rFonts w:eastAsia="Times New Roman" w:cs="Times New Roman"/>
                <w:color w:val="000000"/>
                <w:sz w:val="20"/>
                <w:szCs w:val="20"/>
              </w:rPr>
            </w:pPr>
            <w:r w:rsidRPr="00AE0FE3">
              <w:rPr>
                <w:sz w:val="20"/>
                <w:szCs w:val="20"/>
              </w:rPr>
              <w:t>708</w:t>
            </w:r>
          </w:p>
        </w:tc>
        <w:tc>
          <w:tcPr>
            <w:tcW w:w="672" w:type="dxa"/>
            <w:tcBorders>
              <w:top w:val="nil"/>
              <w:left w:val="nil"/>
              <w:bottom w:val="nil"/>
              <w:right w:val="single" w:sz="8" w:space="0" w:color="auto"/>
            </w:tcBorders>
            <w:shd w:val="clear" w:color="000000" w:fill="FFFFFF"/>
            <w:hideMark/>
          </w:tcPr>
          <w:p w14:paraId="7DF8BD91" w14:textId="77777777" w:rsidR="007E0AF5" w:rsidRPr="0037506C" w:rsidRDefault="007E0AF5" w:rsidP="005C220A">
            <w:pPr>
              <w:jc w:val="center"/>
              <w:rPr>
                <w:rFonts w:eastAsia="Times New Roman" w:cs="Times New Roman"/>
                <w:color w:val="000000"/>
                <w:sz w:val="20"/>
                <w:szCs w:val="20"/>
              </w:rPr>
            </w:pPr>
            <w:r w:rsidRPr="00AE0FE3">
              <w:rPr>
                <w:sz w:val="20"/>
                <w:szCs w:val="20"/>
              </w:rPr>
              <w:t>74%</w:t>
            </w:r>
          </w:p>
        </w:tc>
      </w:tr>
      <w:tr w:rsidR="007E0AF5" w:rsidRPr="00AE0FE3" w14:paraId="2C9831D0"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2B51F687"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026B5A3C"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2021</w:t>
            </w:r>
          </w:p>
        </w:tc>
        <w:tc>
          <w:tcPr>
            <w:tcW w:w="683" w:type="dxa"/>
            <w:tcBorders>
              <w:top w:val="nil"/>
              <w:left w:val="nil"/>
              <w:bottom w:val="nil"/>
              <w:right w:val="single" w:sz="8" w:space="0" w:color="auto"/>
            </w:tcBorders>
            <w:shd w:val="clear" w:color="000000" w:fill="FFFFFF"/>
            <w:hideMark/>
          </w:tcPr>
          <w:p w14:paraId="6B716452" w14:textId="77777777" w:rsidR="007E0AF5" w:rsidRPr="0037506C" w:rsidRDefault="007E0AF5" w:rsidP="005C220A">
            <w:pPr>
              <w:jc w:val="center"/>
              <w:rPr>
                <w:rFonts w:eastAsia="Times New Roman" w:cs="Times New Roman"/>
                <w:color w:val="000000"/>
                <w:sz w:val="20"/>
                <w:szCs w:val="20"/>
              </w:rPr>
            </w:pPr>
            <w:r w:rsidRPr="00AE0FE3">
              <w:rPr>
                <w:sz w:val="20"/>
                <w:szCs w:val="20"/>
              </w:rPr>
              <w:t>323</w:t>
            </w:r>
          </w:p>
        </w:tc>
        <w:tc>
          <w:tcPr>
            <w:tcW w:w="1016" w:type="dxa"/>
            <w:tcBorders>
              <w:top w:val="nil"/>
              <w:left w:val="nil"/>
              <w:bottom w:val="nil"/>
              <w:right w:val="nil"/>
            </w:tcBorders>
            <w:shd w:val="clear" w:color="000000" w:fill="FFFFFF"/>
            <w:hideMark/>
          </w:tcPr>
          <w:p w14:paraId="7822844A" w14:textId="77777777" w:rsidR="007E0AF5" w:rsidRPr="0037506C" w:rsidRDefault="007E0AF5" w:rsidP="005C220A">
            <w:pPr>
              <w:jc w:val="center"/>
              <w:rPr>
                <w:rFonts w:eastAsia="Times New Roman" w:cs="Times New Roman"/>
                <w:color w:val="000000"/>
                <w:sz w:val="20"/>
                <w:szCs w:val="20"/>
              </w:rPr>
            </w:pPr>
            <w:r w:rsidRPr="00AE0FE3">
              <w:rPr>
                <w:sz w:val="20"/>
                <w:szCs w:val="20"/>
              </w:rPr>
              <w:t>406</w:t>
            </w:r>
          </w:p>
        </w:tc>
        <w:tc>
          <w:tcPr>
            <w:tcW w:w="672" w:type="dxa"/>
            <w:tcBorders>
              <w:top w:val="nil"/>
              <w:left w:val="nil"/>
              <w:bottom w:val="nil"/>
              <w:right w:val="single" w:sz="8" w:space="0" w:color="auto"/>
            </w:tcBorders>
            <w:shd w:val="clear" w:color="000000" w:fill="FFFFFF"/>
            <w:hideMark/>
          </w:tcPr>
          <w:p w14:paraId="5F3A0E3B" w14:textId="77777777" w:rsidR="007E0AF5" w:rsidRPr="0037506C" w:rsidRDefault="007E0AF5" w:rsidP="005C220A">
            <w:pPr>
              <w:jc w:val="center"/>
              <w:rPr>
                <w:rFonts w:eastAsia="Times New Roman" w:cs="Times New Roman"/>
                <w:color w:val="000000"/>
                <w:sz w:val="20"/>
                <w:szCs w:val="20"/>
              </w:rPr>
            </w:pPr>
            <w:r w:rsidRPr="00AE0FE3">
              <w:rPr>
                <w:sz w:val="20"/>
                <w:szCs w:val="20"/>
              </w:rPr>
              <w:t>33%</w:t>
            </w:r>
          </w:p>
        </w:tc>
        <w:tc>
          <w:tcPr>
            <w:tcW w:w="1016" w:type="dxa"/>
            <w:tcBorders>
              <w:top w:val="nil"/>
              <w:left w:val="nil"/>
              <w:bottom w:val="nil"/>
              <w:right w:val="nil"/>
            </w:tcBorders>
            <w:shd w:val="clear" w:color="000000" w:fill="FFFFFF"/>
            <w:hideMark/>
          </w:tcPr>
          <w:p w14:paraId="5140D74E" w14:textId="77777777" w:rsidR="007E0AF5" w:rsidRPr="0037506C" w:rsidRDefault="007E0AF5" w:rsidP="005C220A">
            <w:pPr>
              <w:jc w:val="center"/>
              <w:rPr>
                <w:rFonts w:eastAsia="Times New Roman" w:cs="Times New Roman"/>
                <w:color w:val="000000"/>
                <w:sz w:val="20"/>
                <w:szCs w:val="20"/>
              </w:rPr>
            </w:pPr>
            <w:r w:rsidRPr="00AE0FE3">
              <w:rPr>
                <w:sz w:val="20"/>
                <w:szCs w:val="20"/>
              </w:rPr>
              <w:t>558</w:t>
            </w:r>
          </w:p>
        </w:tc>
        <w:tc>
          <w:tcPr>
            <w:tcW w:w="672" w:type="dxa"/>
            <w:tcBorders>
              <w:top w:val="nil"/>
              <w:left w:val="nil"/>
              <w:bottom w:val="nil"/>
              <w:right w:val="single" w:sz="8" w:space="0" w:color="auto"/>
            </w:tcBorders>
            <w:shd w:val="clear" w:color="000000" w:fill="FFFFFF"/>
            <w:hideMark/>
          </w:tcPr>
          <w:p w14:paraId="3F90BE6D" w14:textId="77777777" w:rsidR="007E0AF5" w:rsidRPr="0037506C" w:rsidRDefault="007E0AF5" w:rsidP="005C220A">
            <w:pPr>
              <w:jc w:val="center"/>
              <w:rPr>
                <w:rFonts w:eastAsia="Times New Roman" w:cs="Times New Roman"/>
                <w:color w:val="000000"/>
                <w:sz w:val="20"/>
                <w:szCs w:val="20"/>
              </w:rPr>
            </w:pPr>
            <w:r w:rsidRPr="00AE0FE3">
              <w:rPr>
                <w:sz w:val="20"/>
                <w:szCs w:val="20"/>
              </w:rPr>
              <w:t>53%</w:t>
            </w:r>
          </w:p>
        </w:tc>
        <w:tc>
          <w:tcPr>
            <w:tcW w:w="1016" w:type="dxa"/>
            <w:tcBorders>
              <w:top w:val="nil"/>
              <w:left w:val="nil"/>
              <w:bottom w:val="nil"/>
              <w:right w:val="nil"/>
            </w:tcBorders>
            <w:shd w:val="clear" w:color="000000" w:fill="FFFFFF"/>
            <w:hideMark/>
          </w:tcPr>
          <w:p w14:paraId="2EE63570" w14:textId="77777777" w:rsidR="007E0AF5" w:rsidRPr="0037506C" w:rsidRDefault="007E0AF5" w:rsidP="005C220A">
            <w:pPr>
              <w:jc w:val="center"/>
              <w:rPr>
                <w:rFonts w:eastAsia="Times New Roman" w:cs="Times New Roman"/>
                <w:color w:val="000000"/>
                <w:sz w:val="20"/>
                <w:szCs w:val="20"/>
              </w:rPr>
            </w:pPr>
            <w:r w:rsidRPr="00AE0FE3">
              <w:rPr>
                <w:sz w:val="20"/>
                <w:szCs w:val="20"/>
              </w:rPr>
              <w:t>703</w:t>
            </w:r>
          </w:p>
        </w:tc>
        <w:tc>
          <w:tcPr>
            <w:tcW w:w="672" w:type="dxa"/>
            <w:tcBorders>
              <w:top w:val="nil"/>
              <w:left w:val="nil"/>
              <w:bottom w:val="nil"/>
              <w:right w:val="single" w:sz="8" w:space="0" w:color="auto"/>
            </w:tcBorders>
            <w:shd w:val="clear" w:color="000000" w:fill="FFFFFF"/>
            <w:hideMark/>
          </w:tcPr>
          <w:p w14:paraId="509CDB5C" w14:textId="77777777" w:rsidR="007E0AF5" w:rsidRPr="0037506C" w:rsidRDefault="007E0AF5" w:rsidP="005C220A">
            <w:pPr>
              <w:jc w:val="center"/>
              <w:rPr>
                <w:rFonts w:eastAsia="Times New Roman" w:cs="Times New Roman"/>
                <w:color w:val="000000"/>
                <w:sz w:val="20"/>
                <w:szCs w:val="20"/>
              </w:rPr>
            </w:pPr>
            <w:r w:rsidRPr="00AE0FE3">
              <w:rPr>
                <w:sz w:val="20"/>
                <w:szCs w:val="20"/>
              </w:rPr>
              <w:t>74%</w:t>
            </w:r>
          </w:p>
        </w:tc>
      </w:tr>
      <w:tr w:rsidR="007E0AF5" w:rsidRPr="00AE0FE3" w14:paraId="70596B47"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65BBC6C9"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6FC5FF2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2022</w:t>
            </w:r>
          </w:p>
        </w:tc>
        <w:tc>
          <w:tcPr>
            <w:tcW w:w="683" w:type="dxa"/>
            <w:tcBorders>
              <w:top w:val="nil"/>
              <w:left w:val="nil"/>
              <w:bottom w:val="nil"/>
              <w:right w:val="single" w:sz="8" w:space="0" w:color="auto"/>
            </w:tcBorders>
            <w:shd w:val="clear" w:color="000000" w:fill="FFFFFF"/>
            <w:hideMark/>
          </w:tcPr>
          <w:p w14:paraId="19D9ADB2" w14:textId="77777777" w:rsidR="007E0AF5" w:rsidRPr="0037506C" w:rsidRDefault="007E0AF5" w:rsidP="005C220A">
            <w:pPr>
              <w:jc w:val="center"/>
              <w:rPr>
                <w:rFonts w:eastAsia="Times New Roman" w:cs="Times New Roman"/>
                <w:color w:val="000000"/>
                <w:sz w:val="20"/>
                <w:szCs w:val="20"/>
              </w:rPr>
            </w:pPr>
            <w:r w:rsidRPr="00AE0FE3">
              <w:rPr>
                <w:sz w:val="20"/>
                <w:szCs w:val="20"/>
              </w:rPr>
              <w:t>321</w:t>
            </w:r>
          </w:p>
        </w:tc>
        <w:tc>
          <w:tcPr>
            <w:tcW w:w="1016" w:type="dxa"/>
            <w:tcBorders>
              <w:top w:val="nil"/>
              <w:left w:val="nil"/>
              <w:bottom w:val="nil"/>
              <w:right w:val="nil"/>
            </w:tcBorders>
            <w:shd w:val="clear" w:color="000000" w:fill="FFFFFF"/>
            <w:hideMark/>
          </w:tcPr>
          <w:p w14:paraId="4EE9402F" w14:textId="77777777" w:rsidR="007E0AF5" w:rsidRPr="0037506C" w:rsidRDefault="007E0AF5" w:rsidP="005C220A">
            <w:pPr>
              <w:jc w:val="center"/>
              <w:rPr>
                <w:rFonts w:eastAsia="Times New Roman" w:cs="Times New Roman"/>
                <w:color w:val="000000"/>
                <w:sz w:val="20"/>
                <w:szCs w:val="20"/>
              </w:rPr>
            </w:pPr>
            <w:r w:rsidRPr="00AE0FE3">
              <w:rPr>
                <w:sz w:val="20"/>
                <w:szCs w:val="20"/>
              </w:rPr>
              <w:t>406</w:t>
            </w:r>
          </w:p>
        </w:tc>
        <w:tc>
          <w:tcPr>
            <w:tcW w:w="672" w:type="dxa"/>
            <w:tcBorders>
              <w:top w:val="nil"/>
              <w:left w:val="nil"/>
              <w:bottom w:val="nil"/>
              <w:right w:val="single" w:sz="8" w:space="0" w:color="auto"/>
            </w:tcBorders>
            <w:shd w:val="clear" w:color="000000" w:fill="FFFFFF"/>
            <w:hideMark/>
          </w:tcPr>
          <w:p w14:paraId="65501F97" w14:textId="77777777" w:rsidR="007E0AF5" w:rsidRPr="0037506C" w:rsidRDefault="007E0AF5" w:rsidP="005C220A">
            <w:pPr>
              <w:jc w:val="center"/>
              <w:rPr>
                <w:rFonts w:eastAsia="Times New Roman" w:cs="Times New Roman"/>
                <w:color w:val="000000"/>
                <w:sz w:val="20"/>
                <w:szCs w:val="20"/>
              </w:rPr>
            </w:pPr>
            <w:r w:rsidRPr="00AE0FE3">
              <w:rPr>
                <w:sz w:val="20"/>
                <w:szCs w:val="20"/>
              </w:rPr>
              <w:t>33%</w:t>
            </w:r>
          </w:p>
        </w:tc>
        <w:tc>
          <w:tcPr>
            <w:tcW w:w="1016" w:type="dxa"/>
            <w:tcBorders>
              <w:top w:val="nil"/>
              <w:left w:val="nil"/>
              <w:bottom w:val="nil"/>
              <w:right w:val="nil"/>
            </w:tcBorders>
            <w:shd w:val="clear" w:color="000000" w:fill="FFFFFF"/>
            <w:hideMark/>
          </w:tcPr>
          <w:p w14:paraId="4DD8DFDC" w14:textId="77777777" w:rsidR="007E0AF5" w:rsidRPr="0037506C" w:rsidRDefault="007E0AF5" w:rsidP="005C220A">
            <w:pPr>
              <w:jc w:val="center"/>
              <w:rPr>
                <w:rFonts w:eastAsia="Times New Roman" w:cs="Times New Roman"/>
                <w:color w:val="000000"/>
                <w:sz w:val="20"/>
                <w:szCs w:val="20"/>
              </w:rPr>
            </w:pPr>
            <w:r w:rsidRPr="00AE0FE3">
              <w:rPr>
                <w:sz w:val="20"/>
                <w:szCs w:val="20"/>
              </w:rPr>
              <w:t>554</w:t>
            </w:r>
          </w:p>
        </w:tc>
        <w:tc>
          <w:tcPr>
            <w:tcW w:w="672" w:type="dxa"/>
            <w:tcBorders>
              <w:top w:val="nil"/>
              <w:left w:val="nil"/>
              <w:bottom w:val="nil"/>
              <w:right w:val="single" w:sz="8" w:space="0" w:color="auto"/>
            </w:tcBorders>
            <w:shd w:val="clear" w:color="000000" w:fill="FFFFFF"/>
            <w:hideMark/>
          </w:tcPr>
          <w:p w14:paraId="1410EC5E" w14:textId="77777777" w:rsidR="007E0AF5" w:rsidRPr="0037506C" w:rsidRDefault="007E0AF5" w:rsidP="005C220A">
            <w:pPr>
              <w:jc w:val="center"/>
              <w:rPr>
                <w:rFonts w:eastAsia="Times New Roman" w:cs="Times New Roman"/>
                <w:color w:val="000000"/>
                <w:sz w:val="20"/>
                <w:szCs w:val="20"/>
              </w:rPr>
            </w:pPr>
            <w:r w:rsidRPr="00AE0FE3">
              <w:rPr>
                <w:sz w:val="20"/>
                <w:szCs w:val="20"/>
              </w:rPr>
              <w:t>52%</w:t>
            </w:r>
          </w:p>
        </w:tc>
        <w:tc>
          <w:tcPr>
            <w:tcW w:w="1016" w:type="dxa"/>
            <w:tcBorders>
              <w:top w:val="nil"/>
              <w:left w:val="nil"/>
              <w:bottom w:val="nil"/>
              <w:right w:val="nil"/>
            </w:tcBorders>
            <w:shd w:val="clear" w:color="000000" w:fill="FFFFFF"/>
            <w:hideMark/>
          </w:tcPr>
          <w:p w14:paraId="684885C6" w14:textId="77777777" w:rsidR="007E0AF5" w:rsidRPr="0037506C" w:rsidRDefault="007E0AF5" w:rsidP="005C220A">
            <w:pPr>
              <w:jc w:val="center"/>
              <w:rPr>
                <w:rFonts w:eastAsia="Times New Roman" w:cs="Times New Roman"/>
                <w:color w:val="000000"/>
                <w:sz w:val="20"/>
                <w:szCs w:val="20"/>
              </w:rPr>
            </w:pPr>
            <w:r w:rsidRPr="00AE0FE3">
              <w:rPr>
                <w:sz w:val="20"/>
                <w:szCs w:val="20"/>
              </w:rPr>
              <w:t>689</w:t>
            </w:r>
          </w:p>
        </w:tc>
        <w:tc>
          <w:tcPr>
            <w:tcW w:w="672" w:type="dxa"/>
            <w:tcBorders>
              <w:top w:val="nil"/>
              <w:left w:val="nil"/>
              <w:bottom w:val="nil"/>
              <w:right w:val="single" w:sz="8" w:space="0" w:color="auto"/>
            </w:tcBorders>
            <w:shd w:val="clear" w:color="000000" w:fill="FFFFFF"/>
            <w:hideMark/>
          </w:tcPr>
          <w:p w14:paraId="4140DC8A" w14:textId="77777777" w:rsidR="007E0AF5" w:rsidRPr="0037506C" w:rsidRDefault="007E0AF5" w:rsidP="005C220A">
            <w:pPr>
              <w:jc w:val="center"/>
              <w:rPr>
                <w:rFonts w:eastAsia="Times New Roman" w:cs="Times New Roman"/>
                <w:color w:val="000000"/>
                <w:sz w:val="20"/>
                <w:szCs w:val="20"/>
              </w:rPr>
            </w:pPr>
            <w:r w:rsidRPr="00AE0FE3">
              <w:rPr>
                <w:sz w:val="20"/>
                <w:szCs w:val="20"/>
              </w:rPr>
              <w:t>72%</w:t>
            </w:r>
          </w:p>
        </w:tc>
      </w:tr>
      <w:tr w:rsidR="007E0AF5" w:rsidRPr="00AE0FE3" w14:paraId="449F1E9B"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31757822"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028E7511"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2023</w:t>
            </w:r>
          </w:p>
        </w:tc>
        <w:tc>
          <w:tcPr>
            <w:tcW w:w="683" w:type="dxa"/>
            <w:tcBorders>
              <w:top w:val="nil"/>
              <w:left w:val="nil"/>
              <w:bottom w:val="nil"/>
              <w:right w:val="single" w:sz="8" w:space="0" w:color="auto"/>
            </w:tcBorders>
            <w:shd w:val="clear" w:color="000000" w:fill="FFFFFF"/>
            <w:hideMark/>
          </w:tcPr>
          <w:p w14:paraId="2E2DAFF2" w14:textId="77777777" w:rsidR="007E0AF5" w:rsidRPr="0037506C" w:rsidRDefault="007E0AF5" w:rsidP="005C220A">
            <w:pPr>
              <w:jc w:val="center"/>
              <w:rPr>
                <w:rFonts w:eastAsia="Times New Roman" w:cs="Times New Roman"/>
                <w:color w:val="000000"/>
                <w:sz w:val="20"/>
                <w:szCs w:val="20"/>
              </w:rPr>
            </w:pPr>
            <w:r w:rsidRPr="00AE0FE3">
              <w:rPr>
                <w:sz w:val="20"/>
                <w:szCs w:val="20"/>
              </w:rPr>
              <w:t>319</w:t>
            </w:r>
          </w:p>
        </w:tc>
        <w:tc>
          <w:tcPr>
            <w:tcW w:w="1016" w:type="dxa"/>
            <w:tcBorders>
              <w:top w:val="nil"/>
              <w:left w:val="nil"/>
              <w:bottom w:val="nil"/>
              <w:right w:val="nil"/>
            </w:tcBorders>
            <w:shd w:val="clear" w:color="000000" w:fill="FFFFFF"/>
            <w:hideMark/>
          </w:tcPr>
          <w:p w14:paraId="29C3952F" w14:textId="77777777" w:rsidR="007E0AF5" w:rsidRPr="0037506C" w:rsidRDefault="007E0AF5" w:rsidP="005C220A">
            <w:pPr>
              <w:jc w:val="center"/>
              <w:rPr>
                <w:rFonts w:eastAsia="Times New Roman" w:cs="Times New Roman"/>
                <w:color w:val="000000"/>
                <w:sz w:val="20"/>
                <w:szCs w:val="20"/>
              </w:rPr>
            </w:pPr>
            <w:r w:rsidRPr="00AE0FE3">
              <w:rPr>
                <w:sz w:val="20"/>
                <w:szCs w:val="20"/>
              </w:rPr>
              <w:t>404</w:t>
            </w:r>
          </w:p>
        </w:tc>
        <w:tc>
          <w:tcPr>
            <w:tcW w:w="672" w:type="dxa"/>
            <w:tcBorders>
              <w:top w:val="nil"/>
              <w:left w:val="nil"/>
              <w:bottom w:val="nil"/>
              <w:right w:val="single" w:sz="8" w:space="0" w:color="auto"/>
            </w:tcBorders>
            <w:shd w:val="clear" w:color="000000" w:fill="FFFFFF"/>
            <w:hideMark/>
          </w:tcPr>
          <w:p w14:paraId="4F3EF461" w14:textId="77777777" w:rsidR="007E0AF5" w:rsidRPr="0037506C" w:rsidRDefault="007E0AF5" w:rsidP="005C220A">
            <w:pPr>
              <w:jc w:val="center"/>
              <w:rPr>
                <w:rFonts w:eastAsia="Times New Roman" w:cs="Times New Roman"/>
                <w:color w:val="000000"/>
                <w:sz w:val="20"/>
                <w:szCs w:val="20"/>
              </w:rPr>
            </w:pPr>
            <w:r w:rsidRPr="00AE0FE3">
              <w:rPr>
                <w:sz w:val="20"/>
                <w:szCs w:val="20"/>
              </w:rPr>
              <w:t>33%</w:t>
            </w:r>
          </w:p>
        </w:tc>
        <w:tc>
          <w:tcPr>
            <w:tcW w:w="1016" w:type="dxa"/>
            <w:tcBorders>
              <w:top w:val="nil"/>
              <w:left w:val="nil"/>
              <w:bottom w:val="nil"/>
              <w:right w:val="nil"/>
            </w:tcBorders>
            <w:shd w:val="clear" w:color="000000" w:fill="FFFFFF"/>
            <w:hideMark/>
          </w:tcPr>
          <w:p w14:paraId="3D3211F1" w14:textId="77777777" w:rsidR="007E0AF5" w:rsidRPr="0037506C" w:rsidRDefault="007E0AF5" w:rsidP="005C220A">
            <w:pPr>
              <w:jc w:val="center"/>
              <w:rPr>
                <w:rFonts w:eastAsia="Times New Roman" w:cs="Times New Roman"/>
                <w:color w:val="000000"/>
                <w:sz w:val="20"/>
                <w:szCs w:val="20"/>
              </w:rPr>
            </w:pPr>
            <w:r w:rsidRPr="00AE0FE3">
              <w:rPr>
                <w:sz w:val="20"/>
                <w:szCs w:val="20"/>
              </w:rPr>
              <w:t>547</w:t>
            </w:r>
          </w:p>
        </w:tc>
        <w:tc>
          <w:tcPr>
            <w:tcW w:w="672" w:type="dxa"/>
            <w:tcBorders>
              <w:top w:val="nil"/>
              <w:left w:val="nil"/>
              <w:bottom w:val="nil"/>
              <w:right w:val="single" w:sz="8" w:space="0" w:color="auto"/>
            </w:tcBorders>
            <w:shd w:val="clear" w:color="000000" w:fill="FFFFFF"/>
            <w:hideMark/>
          </w:tcPr>
          <w:p w14:paraId="44E7292F" w14:textId="77777777" w:rsidR="007E0AF5" w:rsidRPr="0037506C" w:rsidRDefault="007E0AF5" w:rsidP="005C220A">
            <w:pPr>
              <w:jc w:val="center"/>
              <w:rPr>
                <w:rFonts w:eastAsia="Times New Roman" w:cs="Times New Roman"/>
                <w:color w:val="000000"/>
                <w:sz w:val="20"/>
                <w:szCs w:val="20"/>
              </w:rPr>
            </w:pPr>
            <w:r w:rsidRPr="00AE0FE3">
              <w:rPr>
                <w:sz w:val="20"/>
                <w:szCs w:val="20"/>
              </w:rPr>
              <w:t>52%</w:t>
            </w:r>
          </w:p>
        </w:tc>
        <w:tc>
          <w:tcPr>
            <w:tcW w:w="1016" w:type="dxa"/>
            <w:tcBorders>
              <w:top w:val="nil"/>
              <w:left w:val="nil"/>
              <w:bottom w:val="nil"/>
              <w:right w:val="nil"/>
            </w:tcBorders>
            <w:shd w:val="clear" w:color="000000" w:fill="FFFFFF"/>
            <w:hideMark/>
          </w:tcPr>
          <w:p w14:paraId="7323D9B8" w14:textId="77777777" w:rsidR="007E0AF5" w:rsidRPr="0037506C" w:rsidRDefault="007E0AF5" w:rsidP="005C220A">
            <w:pPr>
              <w:jc w:val="center"/>
              <w:rPr>
                <w:rFonts w:eastAsia="Times New Roman" w:cs="Times New Roman"/>
                <w:color w:val="000000"/>
                <w:sz w:val="20"/>
                <w:szCs w:val="20"/>
              </w:rPr>
            </w:pPr>
            <w:r w:rsidRPr="00AE0FE3">
              <w:rPr>
                <w:sz w:val="20"/>
                <w:szCs w:val="20"/>
              </w:rPr>
              <w:t>670</w:t>
            </w:r>
          </w:p>
        </w:tc>
        <w:tc>
          <w:tcPr>
            <w:tcW w:w="672" w:type="dxa"/>
            <w:tcBorders>
              <w:top w:val="nil"/>
              <w:left w:val="nil"/>
              <w:bottom w:val="nil"/>
              <w:right w:val="single" w:sz="8" w:space="0" w:color="auto"/>
            </w:tcBorders>
            <w:shd w:val="clear" w:color="000000" w:fill="FFFFFF"/>
            <w:hideMark/>
          </w:tcPr>
          <w:p w14:paraId="41646C64" w14:textId="77777777" w:rsidR="007E0AF5" w:rsidRPr="0037506C" w:rsidRDefault="007E0AF5" w:rsidP="005C220A">
            <w:pPr>
              <w:jc w:val="center"/>
              <w:rPr>
                <w:rFonts w:eastAsia="Times New Roman" w:cs="Times New Roman"/>
                <w:color w:val="000000"/>
                <w:sz w:val="20"/>
                <w:szCs w:val="20"/>
              </w:rPr>
            </w:pPr>
            <w:r w:rsidRPr="00AE0FE3">
              <w:rPr>
                <w:sz w:val="20"/>
                <w:szCs w:val="20"/>
              </w:rPr>
              <w:t>70%</w:t>
            </w:r>
          </w:p>
        </w:tc>
      </w:tr>
      <w:tr w:rsidR="007E0AF5" w:rsidRPr="00AE0FE3" w14:paraId="754096B1"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2765F7D4"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0DE1397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2024</w:t>
            </w:r>
          </w:p>
        </w:tc>
        <w:tc>
          <w:tcPr>
            <w:tcW w:w="683" w:type="dxa"/>
            <w:tcBorders>
              <w:top w:val="nil"/>
              <w:left w:val="nil"/>
              <w:bottom w:val="nil"/>
              <w:right w:val="single" w:sz="8" w:space="0" w:color="auto"/>
            </w:tcBorders>
            <w:shd w:val="clear" w:color="000000" w:fill="FFFFFF"/>
            <w:hideMark/>
          </w:tcPr>
          <w:p w14:paraId="1467301A" w14:textId="77777777" w:rsidR="007E0AF5" w:rsidRPr="0037506C" w:rsidRDefault="007E0AF5" w:rsidP="005C220A">
            <w:pPr>
              <w:jc w:val="center"/>
              <w:rPr>
                <w:rFonts w:eastAsia="Times New Roman" w:cs="Times New Roman"/>
                <w:color w:val="000000"/>
                <w:sz w:val="20"/>
                <w:szCs w:val="20"/>
              </w:rPr>
            </w:pPr>
            <w:r w:rsidRPr="00AE0FE3">
              <w:rPr>
                <w:sz w:val="20"/>
                <w:szCs w:val="20"/>
              </w:rPr>
              <w:t>318</w:t>
            </w:r>
          </w:p>
        </w:tc>
        <w:tc>
          <w:tcPr>
            <w:tcW w:w="1016" w:type="dxa"/>
            <w:tcBorders>
              <w:top w:val="nil"/>
              <w:left w:val="nil"/>
              <w:bottom w:val="nil"/>
              <w:right w:val="nil"/>
            </w:tcBorders>
            <w:shd w:val="clear" w:color="000000" w:fill="FFFFFF"/>
            <w:hideMark/>
          </w:tcPr>
          <w:p w14:paraId="55AD180E" w14:textId="77777777" w:rsidR="007E0AF5" w:rsidRPr="0037506C" w:rsidRDefault="007E0AF5" w:rsidP="005C220A">
            <w:pPr>
              <w:jc w:val="center"/>
              <w:rPr>
                <w:rFonts w:eastAsia="Times New Roman" w:cs="Times New Roman"/>
                <w:color w:val="000000"/>
                <w:sz w:val="20"/>
                <w:szCs w:val="20"/>
              </w:rPr>
            </w:pPr>
            <w:r w:rsidRPr="00AE0FE3">
              <w:rPr>
                <w:sz w:val="20"/>
                <w:szCs w:val="20"/>
              </w:rPr>
              <w:t>401</w:t>
            </w:r>
          </w:p>
        </w:tc>
        <w:tc>
          <w:tcPr>
            <w:tcW w:w="672" w:type="dxa"/>
            <w:tcBorders>
              <w:top w:val="nil"/>
              <w:left w:val="nil"/>
              <w:bottom w:val="nil"/>
              <w:right w:val="single" w:sz="8" w:space="0" w:color="auto"/>
            </w:tcBorders>
            <w:shd w:val="clear" w:color="000000" w:fill="FFFFFF"/>
            <w:hideMark/>
          </w:tcPr>
          <w:p w14:paraId="6C80BD48" w14:textId="77777777" w:rsidR="007E0AF5" w:rsidRPr="0037506C" w:rsidRDefault="007E0AF5" w:rsidP="005C220A">
            <w:pPr>
              <w:jc w:val="center"/>
              <w:rPr>
                <w:rFonts w:eastAsia="Times New Roman" w:cs="Times New Roman"/>
                <w:color w:val="000000"/>
                <w:sz w:val="20"/>
                <w:szCs w:val="20"/>
              </w:rPr>
            </w:pPr>
            <w:r w:rsidRPr="00AE0FE3">
              <w:rPr>
                <w:sz w:val="20"/>
                <w:szCs w:val="20"/>
              </w:rPr>
              <w:t>33%</w:t>
            </w:r>
          </w:p>
        </w:tc>
        <w:tc>
          <w:tcPr>
            <w:tcW w:w="1016" w:type="dxa"/>
            <w:tcBorders>
              <w:top w:val="nil"/>
              <w:left w:val="nil"/>
              <w:bottom w:val="nil"/>
              <w:right w:val="nil"/>
            </w:tcBorders>
            <w:shd w:val="clear" w:color="000000" w:fill="FFFFFF"/>
            <w:hideMark/>
          </w:tcPr>
          <w:p w14:paraId="21EA5816" w14:textId="77777777" w:rsidR="007E0AF5" w:rsidRPr="0037506C" w:rsidRDefault="007E0AF5" w:rsidP="005C220A">
            <w:pPr>
              <w:jc w:val="center"/>
              <w:rPr>
                <w:rFonts w:eastAsia="Times New Roman" w:cs="Times New Roman"/>
                <w:color w:val="000000"/>
                <w:sz w:val="20"/>
                <w:szCs w:val="20"/>
              </w:rPr>
            </w:pPr>
            <w:r w:rsidRPr="00AE0FE3">
              <w:rPr>
                <w:sz w:val="20"/>
                <w:szCs w:val="20"/>
              </w:rPr>
              <w:t>539</w:t>
            </w:r>
          </w:p>
        </w:tc>
        <w:tc>
          <w:tcPr>
            <w:tcW w:w="672" w:type="dxa"/>
            <w:tcBorders>
              <w:top w:val="nil"/>
              <w:left w:val="nil"/>
              <w:bottom w:val="nil"/>
              <w:right w:val="single" w:sz="8" w:space="0" w:color="auto"/>
            </w:tcBorders>
            <w:shd w:val="clear" w:color="000000" w:fill="FFFFFF"/>
            <w:hideMark/>
          </w:tcPr>
          <w:p w14:paraId="3642113F" w14:textId="77777777" w:rsidR="007E0AF5" w:rsidRPr="0037506C" w:rsidRDefault="007E0AF5" w:rsidP="005C220A">
            <w:pPr>
              <w:jc w:val="center"/>
              <w:rPr>
                <w:rFonts w:eastAsia="Times New Roman" w:cs="Times New Roman"/>
                <w:color w:val="000000"/>
                <w:sz w:val="20"/>
                <w:szCs w:val="20"/>
              </w:rPr>
            </w:pPr>
            <w:r w:rsidRPr="00AE0FE3">
              <w:rPr>
                <w:sz w:val="20"/>
                <w:szCs w:val="20"/>
              </w:rPr>
              <w:t>51%</w:t>
            </w:r>
          </w:p>
        </w:tc>
        <w:tc>
          <w:tcPr>
            <w:tcW w:w="1016" w:type="dxa"/>
            <w:tcBorders>
              <w:top w:val="nil"/>
              <w:left w:val="nil"/>
              <w:bottom w:val="nil"/>
              <w:right w:val="nil"/>
            </w:tcBorders>
            <w:shd w:val="clear" w:color="000000" w:fill="FFFFFF"/>
            <w:hideMark/>
          </w:tcPr>
          <w:p w14:paraId="1F9C5BC8" w14:textId="77777777" w:rsidR="007E0AF5" w:rsidRPr="0037506C" w:rsidRDefault="007E0AF5" w:rsidP="005C220A">
            <w:pPr>
              <w:jc w:val="center"/>
              <w:rPr>
                <w:rFonts w:eastAsia="Times New Roman" w:cs="Times New Roman"/>
                <w:color w:val="000000"/>
                <w:sz w:val="20"/>
                <w:szCs w:val="20"/>
              </w:rPr>
            </w:pPr>
            <w:r w:rsidRPr="00AE0FE3">
              <w:rPr>
                <w:sz w:val="20"/>
                <w:szCs w:val="20"/>
              </w:rPr>
              <w:t>651</w:t>
            </w:r>
          </w:p>
        </w:tc>
        <w:tc>
          <w:tcPr>
            <w:tcW w:w="672" w:type="dxa"/>
            <w:tcBorders>
              <w:top w:val="nil"/>
              <w:left w:val="nil"/>
              <w:bottom w:val="nil"/>
              <w:right w:val="single" w:sz="8" w:space="0" w:color="auto"/>
            </w:tcBorders>
            <w:shd w:val="clear" w:color="000000" w:fill="FFFFFF"/>
            <w:hideMark/>
          </w:tcPr>
          <w:p w14:paraId="4C79BC7B" w14:textId="77777777" w:rsidR="007E0AF5" w:rsidRPr="0037506C" w:rsidRDefault="007E0AF5" w:rsidP="005C220A">
            <w:pPr>
              <w:jc w:val="center"/>
              <w:rPr>
                <w:rFonts w:eastAsia="Times New Roman" w:cs="Times New Roman"/>
                <w:color w:val="000000"/>
                <w:sz w:val="20"/>
                <w:szCs w:val="20"/>
              </w:rPr>
            </w:pPr>
            <w:r w:rsidRPr="00AE0FE3">
              <w:rPr>
                <w:sz w:val="20"/>
                <w:szCs w:val="20"/>
              </w:rPr>
              <w:t>68%</w:t>
            </w:r>
          </w:p>
        </w:tc>
      </w:tr>
      <w:tr w:rsidR="007E0AF5" w:rsidRPr="00AE0FE3" w14:paraId="45912EFD"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49E2069A"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7F2416FC"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2025</w:t>
            </w:r>
          </w:p>
        </w:tc>
        <w:tc>
          <w:tcPr>
            <w:tcW w:w="683" w:type="dxa"/>
            <w:tcBorders>
              <w:top w:val="nil"/>
              <w:left w:val="nil"/>
              <w:bottom w:val="nil"/>
              <w:right w:val="single" w:sz="8" w:space="0" w:color="auto"/>
            </w:tcBorders>
            <w:shd w:val="clear" w:color="000000" w:fill="FFFFFF"/>
            <w:hideMark/>
          </w:tcPr>
          <w:p w14:paraId="2692C7F8" w14:textId="77777777" w:rsidR="007E0AF5" w:rsidRPr="0037506C" w:rsidRDefault="007E0AF5" w:rsidP="005C220A">
            <w:pPr>
              <w:jc w:val="center"/>
              <w:rPr>
                <w:rFonts w:eastAsia="Times New Roman" w:cs="Times New Roman"/>
                <w:color w:val="000000"/>
                <w:sz w:val="20"/>
                <w:szCs w:val="20"/>
              </w:rPr>
            </w:pPr>
            <w:r w:rsidRPr="00AE0FE3">
              <w:rPr>
                <w:sz w:val="20"/>
                <w:szCs w:val="20"/>
              </w:rPr>
              <w:t>318</w:t>
            </w:r>
          </w:p>
        </w:tc>
        <w:tc>
          <w:tcPr>
            <w:tcW w:w="1016" w:type="dxa"/>
            <w:tcBorders>
              <w:top w:val="nil"/>
              <w:left w:val="nil"/>
              <w:bottom w:val="nil"/>
              <w:right w:val="nil"/>
            </w:tcBorders>
            <w:shd w:val="clear" w:color="000000" w:fill="FFFFFF"/>
            <w:hideMark/>
          </w:tcPr>
          <w:p w14:paraId="680E49B0" w14:textId="77777777" w:rsidR="007E0AF5" w:rsidRPr="0037506C" w:rsidRDefault="007E0AF5" w:rsidP="005C220A">
            <w:pPr>
              <w:jc w:val="center"/>
              <w:rPr>
                <w:rFonts w:eastAsia="Times New Roman" w:cs="Times New Roman"/>
                <w:color w:val="000000"/>
                <w:sz w:val="20"/>
                <w:szCs w:val="20"/>
              </w:rPr>
            </w:pPr>
            <w:r w:rsidRPr="00AE0FE3">
              <w:rPr>
                <w:sz w:val="20"/>
                <w:szCs w:val="20"/>
              </w:rPr>
              <w:t>400</w:t>
            </w:r>
          </w:p>
        </w:tc>
        <w:tc>
          <w:tcPr>
            <w:tcW w:w="672" w:type="dxa"/>
            <w:tcBorders>
              <w:top w:val="nil"/>
              <w:left w:val="nil"/>
              <w:bottom w:val="nil"/>
              <w:right w:val="single" w:sz="8" w:space="0" w:color="auto"/>
            </w:tcBorders>
            <w:shd w:val="clear" w:color="000000" w:fill="FFFFFF"/>
            <w:hideMark/>
          </w:tcPr>
          <w:p w14:paraId="072DC18D" w14:textId="77777777" w:rsidR="007E0AF5" w:rsidRPr="0037506C" w:rsidRDefault="007E0AF5" w:rsidP="005C220A">
            <w:pPr>
              <w:jc w:val="center"/>
              <w:rPr>
                <w:rFonts w:eastAsia="Times New Roman" w:cs="Times New Roman"/>
                <w:color w:val="000000"/>
                <w:sz w:val="20"/>
                <w:szCs w:val="20"/>
              </w:rPr>
            </w:pPr>
            <w:r w:rsidRPr="00AE0FE3">
              <w:rPr>
                <w:sz w:val="20"/>
                <w:szCs w:val="20"/>
              </w:rPr>
              <w:t>33%</w:t>
            </w:r>
          </w:p>
        </w:tc>
        <w:tc>
          <w:tcPr>
            <w:tcW w:w="1016" w:type="dxa"/>
            <w:tcBorders>
              <w:top w:val="nil"/>
              <w:left w:val="nil"/>
              <w:bottom w:val="nil"/>
              <w:right w:val="nil"/>
            </w:tcBorders>
            <w:shd w:val="clear" w:color="000000" w:fill="FFFFFF"/>
            <w:hideMark/>
          </w:tcPr>
          <w:p w14:paraId="0167052F" w14:textId="77777777" w:rsidR="007E0AF5" w:rsidRPr="0037506C" w:rsidRDefault="007E0AF5" w:rsidP="005C220A">
            <w:pPr>
              <w:jc w:val="center"/>
              <w:rPr>
                <w:rFonts w:eastAsia="Times New Roman" w:cs="Times New Roman"/>
                <w:color w:val="000000"/>
                <w:sz w:val="20"/>
                <w:szCs w:val="20"/>
              </w:rPr>
            </w:pPr>
            <w:r w:rsidRPr="00AE0FE3">
              <w:rPr>
                <w:sz w:val="20"/>
                <w:szCs w:val="20"/>
              </w:rPr>
              <w:t>532</w:t>
            </w:r>
          </w:p>
        </w:tc>
        <w:tc>
          <w:tcPr>
            <w:tcW w:w="672" w:type="dxa"/>
            <w:tcBorders>
              <w:top w:val="nil"/>
              <w:left w:val="nil"/>
              <w:bottom w:val="nil"/>
              <w:right w:val="single" w:sz="8" w:space="0" w:color="auto"/>
            </w:tcBorders>
            <w:shd w:val="clear" w:color="000000" w:fill="FFFFFF"/>
            <w:hideMark/>
          </w:tcPr>
          <w:p w14:paraId="683E9013" w14:textId="77777777" w:rsidR="007E0AF5" w:rsidRPr="0037506C" w:rsidRDefault="007E0AF5" w:rsidP="005C220A">
            <w:pPr>
              <w:jc w:val="center"/>
              <w:rPr>
                <w:rFonts w:eastAsia="Times New Roman" w:cs="Times New Roman"/>
                <w:color w:val="000000"/>
                <w:sz w:val="20"/>
                <w:szCs w:val="20"/>
              </w:rPr>
            </w:pPr>
            <w:r w:rsidRPr="00AE0FE3">
              <w:rPr>
                <w:sz w:val="20"/>
                <w:szCs w:val="20"/>
              </w:rPr>
              <w:t>50%</w:t>
            </w:r>
          </w:p>
        </w:tc>
        <w:tc>
          <w:tcPr>
            <w:tcW w:w="1016" w:type="dxa"/>
            <w:tcBorders>
              <w:top w:val="nil"/>
              <w:left w:val="nil"/>
              <w:bottom w:val="nil"/>
              <w:right w:val="nil"/>
            </w:tcBorders>
            <w:shd w:val="clear" w:color="000000" w:fill="FFFFFF"/>
            <w:hideMark/>
          </w:tcPr>
          <w:p w14:paraId="432A04FE" w14:textId="77777777" w:rsidR="007E0AF5" w:rsidRPr="0037506C" w:rsidRDefault="007E0AF5" w:rsidP="005C220A">
            <w:pPr>
              <w:jc w:val="center"/>
              <w:rPr>
                <w:rFonts w:eastAsia="Times New Roman" w:cs="Times New Roman"/>
                <w:color w:val="000000"/>
                <w:sz w:val="20"/>
                <w:szCs w:val="20"/>
              </w:rPr>
            </w:pPr>
            <w:r w:rsidRPr="00AE0FE3">
              <w:rPr>
                <w:sz w:val="20"/>
                <w:szCs w:val="20"/>
              </w:rPr>
              <w:t>634</w:t>
            </w:r>
          </w:p>
        </w:tc>
        <w:tc>
          <w:tcPr>
            <w:tcW w:w="672" w:type="dxa"/>
            <w:tcBorders>
              <w:top w:val="nil"/>
              <w:left w:val="nil"/>
              <w:bottom w:val="nil"/>
              <w:right w:val="single" w:sz="8" w:space="0" w:color="auto"/>
            </w:tcBorders>
            <w:shd w:val="clear" w:color="000000" w:fill="FFFFFF"/>
            <w:hideMark/>
          </w:tcPr>
          <w:p w14:paraId="3E0E4C48" w14:textId="77777777" w:rsidR="007E0AF5" w:rsidRPr="0037506C" w:rsidRDefault="007E0AF5" w:rsidP="005C220A">
            <w:pPr>
              <w:jc w:val="center"/>
              <w:rPr>
                <w:rFonts w:eastAsia="Times New Roman" w:cs="Times New Roman"/>
                <w:color w:val="000000"/>
                <w:sz w:val="20"/>
                <w:szCs w:val="20"/>
              </w:rPr>
            </w:pPr>
            <w:r w:rsidRPr="00AE0FE3">
              <w:rPr>
                <w:sz w:val="20"/>
                <w:szCs w:val="20"/>
              </w:rPr>
              <w:t>67%</w:t>
            </w:r>
          </w:p>
        </w:tc>
      </w:tr>
      <w:tr w:rsidR="007E0AF5" w:rsidRPr="00AE0FE3" w14:paraId="4AD5AB08"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6DC468AA"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single" w:sz="8" w:space="0" w:color="auto"/>
              <w:right w:val="nil"/>
            </w:tcBorders>
            <w:shd w:val="clear" w:color="000000" w:fill="FFFFFF"/>
            <w:vAlign w:val="center"/>
            <w:hideMark/>
          </w:tcPr>
          <w:p w14:paraId="22F029E9"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2026</w:t>
            </w:r>
          </w:p>
        </w:tc>
        <w:tc>
          <w:tcPr>
            <w:tcW w:w="683" w:type="dxa"/>
            <w:tcBorders>
              <w:top w:val="nil"/>
              <w:left w:val="nil"/>
              <w:bottom w:val="single" w:sz="8" w:space="0" w:color="auto"/>
              <w:right w:val="single" w:sz="8" w:space="0" w:color="auto"/>
            </w:tcBorders>
            <w:shd w:val="clear" w:color="000000" w:fill="FFFFFF"/>
            <w:hideMark/>
          </w:tcPr>
          <w:p w14:paraId="7284958D" w14:textId="77777777" w:rsidR="007E0AF5" w:rsidRPr="0037506C" w:rsidRDefault="007E0AF5" w:rsidP="005C220A">
            <w:pPr>
              <w:jc w:val="center"/>
              <w:rPr>
                <w:rFonts w:eastAsia="Times New Roman" w:cs="Times New Roman"/>
                <w:color w:val="000000"/>
                <w:sz w:val="20"/>
                <w:szCs w:val="20"/>
              </w:rPr>
            </w:pPr>
            <w:r w:rsidRPr="00AE0FE3">
              <w:rPr>
                <w:sz w:val="20"/>
                <w:szCs w:val="20"/>
              </w:rPr>
              <w:t>317</w:t>
            </w:r>
          </w:p>
        </w:tc>
        <w:tc>
          <w:tcPr>
            <w:tcW w:w="1016" w:type="dxa"/>
            <w:tcBorders>
              <w:top w:val="nil"/>
              <w:left w:val="nil"/>
              <w:bottom w:val="single" w:sz="8" w:space="0" w:color="auto"/>
              <w:right w:val="nil"/>
            </w:tcBorders>
            <w:shd w:val="clear" w:color="000000" w:fill="FFFFFF"/>
            <w:hideMark/>
          </w:tcPr>
          <w:p w14:paraId="636A2E1E" w14:textId="77777777" w:rsidR="007E0AF5" w:rsidRPr="0037506C" w:rsidRDefault="007E0AF5" w:rsidP="005C220A">
            <w:pPr>
              <w:jc w:val="center"/>
              <w:rPr>
                <w:rFonts w:eastAsia="Times New Roman" w:cs="Times New Roman"/>
                <w:color w:val="000000"/>
                <w:sz w:val="20"/>
                <w:szCs w:val="20"/>
              </w:rPr>
            </w:pPr>
            <w:r w:rsidRPr="00AE0FE3">
              <w:rPr>
                <w:sz w:val="20"/>
                <w:szCs w:val="20"/>
              </w:rPr>
              <w:t>400</w:t>
            </w:r>
          </w:p>
        </w:tc>
        <w:tc>
          <w:tcPr>
            <w:tcW w:w="672" w:type="dxa"/>
            <w:tcBorders>
              <w:top w:val="nil"/>
              <w:left w:val="nil"/>
              <w:bottom w:val="single" w:sz="8" w:space="0" w:color="auto"/>
              <w:right w:val="single" w:sz="8" w:space="0" w:color="auto"/>
            </w:tcBorders>
            <w:shd w:val="clear" w:color="000000" w:fill="FFFFFF"/>
            <w:hideMark/>
          </w:tcPr>
          <w:p w14:paraId="7B782450" w14:textId="77777777" w:rsidR="007E0AF5" w:rsidRPr="0037506C" w:rsidRDefault="007E0AF5" w:rsidP="005C220A">
            <w:pPr>
              <w:jc w:val="center"/>
              <w:rPr>
                <w:rFonts w:eastAsia="Times New Roman" w:cs="Times New Roman"/>
                <w:color w:val="000000"/>
                <w:sz w:val="20"/>
                <w:szCs w:val="20"/>
              </w:rPr>
            </w:pPr>
            <w:r w:rsidRPr="00AE0FE3">
              <w:rPr>
                <w:sz w:val="20"/>
                <w:szCs w:val="20"/>
              </w:rPr>
              <w:t>33%</w:t>
            </w:r>
          </w:p>
        </w:tc>
        <w:tc>
          <w:tcPr>
            <w:tcW w:w="1016" w:type="dxa"/>
            <w:tcBorders>
              <w:top w:val="nil"/>
              <w:left w:val="nil"/>
              <w:bottom w:val="single" w:sz="8" w:space="0" w:color="auto"/>
              <w:right w:val="nil"/>
            </w:tcBorders>
            <w:shd w:val="clear" w:color="000000" w:fill="FFFFFF"/>
            <w:hideMark/>
          </w:tcPr>
          <w:p w14:paraId="4B161516" w14:textId="77777777" w:rsidR="007E0AF5" w:rsidRPr="0037506C" w:rsidRDefault="007E0AF5" w:rsidP="005C220A">
            <w:pPr>
              <w:jc w:val="center"/>
              <w:rPr>
                <w:rFonts w:eastAsia="Times New Roman" w:cs="Times New Roman"/>
                <w:color w:val="000000"/>
                <w:sz w:val="20"/>
                <w:szCs w:val="20"/>
              </w:rPr>
            </w:pPr>
            <w:r w:rsidRPr="00AE0FE3">
              <w:rPr>
                <w:sz w:val="20"/>
                <w:szCs w:val="20"/>
              </w:rPr>
              <w:t>526</w:t>
            </w:r>
          </w:p>
        </w:tc>
        <w:tc>
          <w:tcPr>
            <w:tcW w:w="672" w:type="dxa"/>
            <w:tcBorders>
              <w:top w:val="nil"/>
              <w:left w:val="nil"/>
              <w:bottom w:val="single" w:sz="8" w:space="0" w:color="auto"/>
              <w:right w:val="single" w:sz="8" w:space="0" w:color="auto"/>
            </w:tcBorders>
            <w:shd w:val="clear" w:color="000000" w:fill="FFFFFF"/>
            <w:hideMark/>
          </w:tcPr>
          <w:p w14:paraId="2933C8C8" w14:textId="77777777" w:rsidR="007E0AF5" w:rsidRPr="0037506C" w:rsidRDefault="007E0AF5" w:rsidP="005C220A">
            <w:pPr>
              <w:jc w:val="center"/>
              <w:rPr>
                <w:rFonts w:eastAsia="Times New Roman" w:cs="Times New Roman"/>
                <w:color w:val="000000"/>
                <w:sz w:val="20"/>
                <w:szCs w:val="20"/>
              </w:rPr>
            </w:pPr>
            <w:r w:rsidRPr="00AE0FE3">
              <w:rPr>
                <w:sz w:val="20"/>
                <w:szCs w:val="20"/>
              </w:rPr>
              <w:t>50%</w:t>
            </w:r>
          </w:p>
        </w:tc>
        <w:tc>
          <w:tcPr>
            <w:tcW w:w="1016" w:type="dxa"/>
            <w:tcBorders>
              <w:top w:val="nil"/>
              <w:left w:val="nil"/>
              <w:bottom w:val="single" w:sz="8" w:space="0" w:color="auto"/>
              <w:right w:val="nil"/>
            </w:tcBorders>
            <w:shd w:val="clear" w:color="000000" w:fill="FFFFFF"/>
            <w:hideMark/>
          </w:tcPr>
          <w:p w14:paraId="42AA67B0" w14:textId="77777777" w:rsidR="007E0AF5" w:rsidRPr="0037506C" w:rsidRDefault="007E0AF5" w:rsidP="005C220A">
            <w:pPr>
              <w:jc w:val="center"/>
              <w:rPr>
                <w:rFonts w:eastAsia="Times New Roman" w:cs="Times New Roman"/>
                <w:color w:val="000000"/>
                <w:sz w:val="20"/>
                <w:szCs w:val="20"/>
              </w:rPr>
            </w:pPr>
            <w:r w:rsidRPr="00AE0FE3">
              <w:rPr>
                <w:sz w:val="20"/>
                <w:szCs w:val="20"/>
              </w:rPr>
              <w:t>619</w:t>
            </w:r>
          </w:p>
        </w:tc>
        <w:tc>
          <w:tcPr>
            <w:tcW w:w="672" w:type="dxa"/>
            <w:tcBorders>
              <w:top w:val="nil"/>
              <w:left w:val="nil"/>
              <w:bottom w:val="single" w:sz="8" w:space="0" w:color="auto"/>
              <w:right w:val="single" w:sz="8" w:space="0" w:color="auto"/>
            </w:tcBorders>
            <w:shd w:val="clear" w:color="000000" w:fill="FFFFFF"/>
            <w:hideMark/>
          </w:tcPr>
          <w:p w14:paraId="1E58AC46" w14:textId="77777777" w:rsidR="007E0AF5" w:rsidRPr="0037506C" w:rsidRDefault="007E0AF5" w:rsidP="005C220A">
            <w:pPr>
              <w:jc w:val="center"/>
              <w:rPr>
                <w:rFonts w:eastAsia="Times New Roman" w:cs="Times New Roman"/>
                <w:color w:val="000000"/>
                <w:sz w:val="20"/>
                <w:szCs w:val="20"/>
              </w:rPr>
            </w:pPr>
            <w:r w:rsidRPr="00AE0FE3">
              <w:rPr>
                <w:sz w:val="20"/>
                <w:szCs w:val="20"/>
              </w:rPr>
              <w:t>65%</w:t>
            </w:r>
          </w:p>
        </w:tc>
      </w:tr>
      <w:tr w:rsidR="007E0AF5" w:rsidRPr="00AE0FE3" w14:paraId="2C527C76" w14:textId="77777777" w:rsidTr="005C220A">
        <w:trPr>
          <w:trHeight w:val="20"/>
        </w:trPr>
        <w:tc>
          <w:tcPr>
            <w:tcW w:w="133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20F3531"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High catch</w:t>
            </w:r>
          </w:p>
        </w:tc>
        <w:tc>
          <w:tcPr>
            <w:tcW w:w="616" w:type="dxa"/>
            <w:tcBorders>
              <w:top w:val="nil"/>
              <w:left w:val="nil"/>
              <w:bottom w:val="nil"/>
              <w:right w:val="nil"/>
            </w:tcBorders>
            <w:shd w:val="clear" w:color="000000" w:fill="FFFFFF"/>
            <w:vAlign w:val="center"/>
            <w:hideMark/>
          </w:tcPr>
          <w:p w14:paraId="1C783FC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2017</w:t>
            </w:r>
          </w:p>
        </w:tc>
        <w:tc>
          <w:tcPr>
            <w:tcW w:w="683" w:type="dxa"/>
            <w:tcBorders>
              <w:top w:val="nil"/>
              <w:left w:val="nil"/>
              <w:bottom w:val="nil"/>
              <w:right w:val="single" w:sz="8" w:space="0" w:color="auto"/>
            </w:tcBorders>
            <w:shd w:val="clear" w:color="000000" w:fill="FFFFFF"/>
            <w:hideMark/>
          </w:tcPr>
          <w:p w14:paraId="4C330710" w14:textId="77777777" w:rsidR="007E0AF5" w:rsidRPr="0037506C" w:rsidRDefault="007E0AF5" w:rsidP="005C220A">
            <w:pPr>
              <w:jc w:val="center"/>
              <w:rPr>
                <w:rFonts w:eastAsia="Times New Roman" w:cs="Times New Roman"/>
                <w:color w:val="000000"/>
                <w:sz w:val="20"/>
                <w:szCs w:val="20"/>
              </w:rPr>
            </w:pPr>
            <w:r w:rsidRPr="00AE0FE3">
              <w:rPr>
                <w:sz w:val="20"/>
                <w:szCs w:val="20"/>
              </w:rPr>
              <w:t>478</w:t>
            </w:r>
          </w:p>
        </w:tc>
        <w:tc>
          <w:tcPr>
            <w:tcW w:w="1016" w:type="dxa"/>
            <w:tcBorders>
              <w:top w:val="nil"/>
              <w:left w:val="nil"/>
              <w:bottom w:val="nil"/>
              <w:right w:val="nil"/>
            </w:tcBorders>
            <w:shd w:val="clear" w:color="000000" w:fill="FFFFFF"/>
            <w:hideMark/>
          </w:tcPr>
          <w:p w14:paraId="5CA2DEE1" w14:textId="77777777" w:rsidR="007E0AF5" w:rsidRPr="0037506C" w:rsidRDefault="007E0AF5" w:rsidP="005C220A">
            <w:pPr>
              <w:jc w:val="center"/>
              <w:rPr>
                <w:rFonts w:eastAsia="Times New Roman" w:cs="Times New Roman"/>
                <w:color w:val="000000"/>
                <w:sz w:val="20"/>
                <w:szCs w:val="20"/>
              </w:rPr>
            </w:pPr>
            <w:r w:rsidRPr="00AE0FE3">
              <w:rPr>
                <w:sz w:val="20"/>
                <w:szCs w:val="20"/>
              </w:rPr>
              <w:t>325</w:t>
            </w:r>
          </w:p>
        </w:tc>
        <w:tc>
          <w:tcPr>
            <w:tcW w:w="672" w:type="dxa"/>
            <w:tcBorders>
              <w:top w:val="nil"/>
              <w:left w:val="nil"/>
              <w:bottom w:val="nil"/>
              <w:right w:val="single" w:sz="8" w:space="0" w:color="auto"/>
            </w:tcBorders>
            <w:shd w:val="clear" w:color="000000" w:fill="FFFFFF"/>
            <w:hideMark/>
          </w:tcPr>
          <w:p w14:paraId="6F4D576B" w14:textId="77777777" w:rsidR="007E0AF5" w:rsidRPr="0037506C" w:rsidRDefault="007E0AF5" w:rsidP="005C220A">
            <w:pPr>
              <w:jc w:val="center"/>
              <w:rPr>
                <w:rFonts w:eastAsia="Times New Roman" w:cs="Times New Roman"/>
                <w:color w:val="000000"/>
                <w:sz w:val="20"/>
                <w:szCs w:val="20"/>
              </w:rPr>
            </w:pPr>
            <w:r w:rsidRPr="00AE0FE3">
              <w:rPr>
                <w:sz w:val="20"/>
                <w:szCs w:val="20"/>
              </w:rPr>
              <w:t>27%</w:t>
            </w:r>
          </w:p>
        </w:tc>
        <w:tc>
          <w:tcPr>
            <w:tcW w:w="1016" w:type="dxa"/>
            <w:tcBorders>
              <w:top w:val="nil"/>
              <w:left w:val="nil"/>
              <w:bottom w:val="nil"/>
              <w:right w:val="nil"/>
            </w:tcBorders>
            <w:shd w:val="clear" w:color="000000" w:fill="FFFFFF"/>
            <w:hideMark/>
          </w:tcPr>
          <w:p w14:paraId="051FA37A" w14:textId="77777777" w:rsidR="007E0AF5" w:rsidRPr="0037506C" w:rsidRDefault="007E0AF5" w:rsidP="005C220A">
            <w:pPr>
              <w:jc w:val="center"/>
              <w:rPr>
                <w:rFonts w:eastAsia="Times New Roman" w:cs="Times New Roman"/>
                <w:color w:val="000000"/>
                <w:sz w:val="20"/>
                <w:szCs w:val="20"/>
              </w:rPr>
            </w:pPr>
            <w:r w:rsidRPr="00AE0FE3">
              <w:rPr>
                <w:sz w:val="20"/>
                <w:szCs w:val="20"/>
              </w:rPr>
              <w:t>450</w:t>
            </w:r>
          </w:p>
        </w:tc>
        <w:tc>
          <w:tcPr>
            <w:tcW w:w="672" w:type="dxa"/>
            <w:tcBorders>
              <w:top w:val="nil"/>
              <w:left w:val="nil"/>
              <w:bottom w:val="nil"/>
              <w:right w:val="single" w:sz="8" w:space="0" w:color="auto"/>
            </w:tcBorders>
            <w:shd w:val="clear" w:color="000000" w:fill="FFFFFF"/>
            <w:hideMark/>
          </w:tcPr>
          <w:p w14:paraId="29CF3FAF" w14:textId="77777777" w:rsidR="007E0AF5" w:rsidRPr="0037506C" w:rsidRDefault="007E0AF5" w:rsidP="005C220A">
            <w:pPr>
              <w:jc w:val="center"/>
              <w:rPr>
                <w:rFonts w:eastAsia="Times New Roman" w:cs="Times New Roman"/>
                <w:color w:val="000000"/>
                <w:sz w:val="20"/>
                <w:szCs w:val="20"/>
              </w:rPr>
            </w:pPr>
            <w:r w:rsidRPr="00AE0FE3">
              <w:rPr>
                <w:sz w:val="20"/>
                <w:szCs w:val="20"/>
              </w:rPr>
              <w:t>42%</w:t>
            </w:r>
          </w:p>
        </w:tc>
        <w:tc>
          <w:tcPr>
            <w:tcW w:w="1016" w:type="dxa"/>
            <w:tcBorders>
              <w:top w:val="nil"/>
              <w:left w:val="nil"/>
              <w:bottom w:val="nil"/>
              <w:right w:val="nil"/>
            </w:tcBorders>
            <w:shd w:val="clear" w:color="000000" w:fill="FFFFFF"/>
            <w:hideMark/>
          </w:tcPr>
          <w:p w14:paraId="0ECAF78A" w14:textId="77777777" w:rsidR="007E0AF5" w:rsidRPr="0037506C" w:rsidRDefault="007E0AF5" w:rsidP="005C220A">
            <w:pPr>
              <w:jc w:val="center"/>
              <w:rPr>
                <w:rFonts w:eastAsia="Times New Roman" w:cs="Times New Roman"/>
                <w:color w:val="000000"/>
                <w:sz w:val="20"/>
                <w:szCs w:val="20"/>
              </w:rPr>
            </w:pPr>
            <w:r w:rsidRPr="00AE0FE3">
              <w:rPr>
                <w:sz w:val="20"/>
                <w:szCs w:val="20"/>
              </w:rPr>
              <w:t>589</w:t>
            </w:r>
          </w:p>
        </w:tc>
        <w:tc>
          <w:tcPr>
            <w:tcW w:w="672" w:type="dxa"/>
            <w:tcBorders>
              <w:top w:val="nil"/>
              <w:left w:val="nil"/>
              <w:bottom w:val="nil"/>
              <w:right w:val="single" w:sz="8" w:space="0" w:color="auto"/>
            </w:tcBorders>
            <w:shd w:val="clear" w:color="000000" w:fill="FFFFFF"/>
            <w:hideMark/>
          </w:tcPr>
          <w:p w14:paraId="1B87303E" w14:textId="77777777" w:rsidR="007E0AF5" w:rsidRPr="0037506C" w:rsidRDefault="007E0AF5" w:rsidP="005C220A">
            <w:pPr>
              <w:jc w:val="center"/>
              <w:rPr>
                <w:rFonts w:eastAsia="Times New Roman" w:cs="Times New Roman"/>
                <w:color w:val="000000"/>
                <w:sz w:val="20"/>
                <w:szCs w:val="20"/>
              </w:rPr>
            </w:pPr>
            <w:r w:rsidRPr="00AE0FE3">
              <w:rPr>
                <w:sz w:val="20"/>
                <w:szCs w:val="20"/>
              </w:rPr>
              <w:t>62%</w:t>
            </w:r>
          </w:p>
        </w:tc>
      </w:tr>
      <w:tr w:rsidR="007E0AF5" w:rsidRPr="00AE0FE3" w14:paraId="26928319"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737D8EB6"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32D8BFC6"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2018</w:t>
            </w:r>
          </w:p>
        </w:tc>
        <w:tc>
          <w:tcPr>
            <w:tcW w:w="683" w:type="dxa"/>
            <w:tcBorders>
              <w:top w:val="nil"/>
              <w:left w:val="nil"/>
              <w:bottom w:val="nil"/>
              <w:right w:val="single" w:sz="8" w:space="0" w:color="auto"/>
            </w:tcBorders>
            <w:shd w:val="clear" w:color="000000" w:fill="FFFFFF"/>
            <w:hideMark/>
          </w:tcPr>
          <w:p w14:paraId="4041D8BC" w14:textId="77777777" w:rsidR="007E0AF5" w:rsidRPr="0037506C" w:rsidRDefault="007E0AF5" w:rsidP="005C220A">
            <w:pPr>
              <w:jc w:val="center"/>
              <w:rPr>
                <w:rFonts w:eastAsia="Times New Roman" w:cs="Times New Roman"/>
                <w:color w:val="000000"/>
                <w:sz w:val="20"/>
                <w:szCs w:val="20"/>
              </w:rPr>
            </w:pPr>
            <w:r w:rsidRPr="00AE0FE3">
              <w:rPr>
                <w:sz w:val="20"/>
                <w:szCs w:val="20"/>
              </w:rPr>
              <w:t>461</w:t>
            </w:r>
          </w:p>
        </w:tc>
        <w:tc>
          <w:tcPr>
            <w:tcW w:w="1016" w:type="dxa"/>
            <w:tcBorders>
              <w:top w:val="nil"/>
              <w:left w:val="nil"/>
              <w:bottom w:val="nil"/>
              <w:right w:val="nil"/>
            </w:tcBorders>
            <w:shd w:val="clear" w:color="000000" w:fill="FFFFFF"/>
            <w:hideMark/>
          </w:tcPr>
          <w:p w14:paraId="39247AEA" w14:textId="77777777" w:rsidR="007E0AF5" w:rsidRPr="0037506C" w:rsidRDefault="007E0AF5" w:rsidP="005C220A">
            <w:pPr>
              <w:jc w:val="center"/>
              <w:rPr>
                <w:rFonts w:eastAsia="Times New Roman" w:cs="Times New Roman"/>
                <w:color w:val="000000"/>
                <w:sz w:val="20"/>
                <w:szCs w:val="20"/>
              </w:rPr>
            </w:pPr>
            <w:r w:rsidRPr="00AE0FE3">
              <w:rPr>
                <w:sz w:val="20"/>
                <w:szCs w:val="20"/>
              </w:rPr>
              <w:t>350</w:t>
            </w:r>
          </w:p>
        </w:tc>
        <w:tc>
          <w:tcPr>
            <w:tcW w:w="672" w:type="dxa"/>
            <w:tcBorders>
              <w:top w:val="nil"/>
              <w:left w:val="nil"/>
              <w:bottom w:val="nil"/>
              <w:right w:val="single" w:sz="8" w:space="0" w:color="auto"/>
            </w:tcBorders>
            <w:shd w:val="clear" w:color="000000" w:fill="FFFFFF"/>
            <w:hideMark/>
          </w:tcPr>
          <w:p w14:paraId="478C3BF3" w14:textId="77777777" w:rsidR="007E0AF5" w:rsidRPr="0037506C" w:rsidRDefault="007E0AF5" w:rsidP="005C220A">
            <w:pPr>
              <w:jc w:val="center"/>
              <w:rPr>
                <w:rFonts w:eastAsia="Times New Roman" w:cs="Times New Roman"/>
                <w:color w:val="000000"/>
                <w:sz w:val="20"/>
                <w:szCs w:val="20"/>
              </w:rPr>
            </w:pPr>
            <w:r w:rsidRPr="00AE0FE3">
              <w:rPr>
                <w:sz w:val="20"/>
                <w:szCs w:val="20"/>
              </w:rPr>
              <w:t>29%</w:t>
            </w:r>
          </w:p>
        </w:tc>
        <w:tc>
          <w:tcPr>
            <w:tcW w:w="1016" w:type="dxa"/>
            <w:tcBorders>
              <w:top w:val="nil"/>
              <w:left w:val="nil"/>
              <w:bottom w:val="nil"/>
              <w:right w:val="nil"/>
            </w:tcBorders>
            <w:shd w:val="clear" w:color="000000" w:fill="FFFFFF"/>
            <w:hideMark/>
          </w:tcPr>
          <w:p w14:paraId="69E4A40E" w14:textId="77777777" w:rsidR="007E0AF5" w:rsidRPr="0037506C" w:rsidRDefault="007E0AF5" w:rsidP="005C220A">
            <w:pPr>
              <w:jc w:val="center"/>
              <w:rPr>
                <w:rFonts w:eastAsia="Times New Roman" w:cs="Times New Roman"/>
                <w:color w:val="000000"/>
                <w:sz w:val="20"/>
                <w:szCs w:val="20"/>
              </w:rPr>
            </w:pPr>
            <w:r w:rsidRPr="00AE0FE3">
              <w:rPr>
                <w:sz w:val="20"/>
                <w:szCs w:val="20"/>
              </w:rPr>
              <w:t>490</w:t>
            </w:r>
          </w:p>
        </w:tc>
        <w:tc>
          <w:tcPr>
            <w:tcW w:w="672" w:type="dxa"/>
            <w:tcBorders>
              <w:top w:val="nil"/>
              <w:left w:val="nil"/>
              <w:bottom w:val="nil"/>
              <w:right w:val="single" w:sz="8" w:space="0" w:color="auto"/>
            </w:tcBorders>
            <w:shd w:val="clear" w:color="000000" w:fill="FFFFFF"/>
            <w:hideMark/>
          </w:tcPr>
          <w:p w14:paraId="03769192" w14:textId="77777777" w:rsidR="007E0AF5" w:rsidRPr="0037506C" w:rsidRDefault="007E0AF5" w:rsidP="005C220A">
            <w:pPr>
              <w:jc w:val="center"/>
              <w:rPr>
                <w:rFonts w:eastAsia="Times New Roman" w:cs="Times New Roman"/>
                <w:color w:val="000000"/>
                <w:sz w:val="20"/>
                <w:szCs w:val="20"/>
              </w:rPr>
            </w:pPr>
            <w:r w:rsidRPr="00AE0FE3">
              <w:rPr>
                <w:sz w:val="20"/>
                <w:szCs w:val="20"/>
              </w:rPr>
              <w:t>46%</w:t>
            </w:r>
          </w:p>
        </w:tc>
        <w:tc>
          <w:tcPr>
            <w:tcW w:w="1016" w:type="dxa"/>
            <w:tcBorders>
              <w:top w:val="nil"/>
              <w:left w:val="nil"/>
              <w:bottom w:val="nil"/>
              <w:right w:val="nil"/>
            </w:tcBorders>
            <w:shd w:val="clear" w:color="000000" w:fill="FFFFFF"/>
            <w:hideMark/>
          </w:tcPr>
          <w:p w14:paraId="76BB3167" w14:textId="77777777" w:rsidR="007E0AF5" w:rsidRPr="0037506C" w:rsidRDefault="007E0AF5" w:rsidP="005C220A">
            <w:pPr>
              <w:jc w:val="center"/>
              <w:rPr>
                <w:rFonts w:eastAsia="Times New Roman" w:cs="Times New Roman"/>
                <w:color w:val="000000"/>
                <w:sz w:val="20"/>
                <w:szCs w:val="20"/>
              </w:rPr>
            </w:pPr>
            <w:r w:rsidRPr="00AE0FE3">
              <w:rPr>
                <w:sz w:val="20"/>
                <w:szCs w:val="20"/>
              </w:rPr>
              <w:t>641</w:t>
            </w:r>
          </w:p>
        </w:tc>
        <w:tc>
          <w:tcPr>
            <w:tcW w:w="672" w:type="dxa"/>
            <w:tcBorders>
              <w:top w:val="nil"/>
              <w:left w:val="nil"/>
              <w:bottom w:val="nil"/>
              <w:right w:val="single" w:sz="8" w:space="0" w:color="auto"/>
            </w:tcBorders>
            <w:shd w:val="clear" w:color="000000" w:fill="FFFFFF"/>
            <w:hideMark/>
          </w:tcPr>
          <w:p w14:paraId="0663326F" w14:textId="77777777" w:rsidR="007E0AF5" w:rsidRPr="0037506C" w:rsidRDefault="007E0AF5" w:rsidP="005C220A">
            <w:pPr>
              <w:jc w:val="center"/>
              <w:rPr>
                <w:rFonts w:eastAsia="Times New Roman" w:cs="Times New Roman"/>
                <w:color w:val="000000"/>
                <w:sz w:val="20"/>
                <w:szCs w:val="20"/>
              </w:rPr>
            </w:pPr>
            <w:r w:rsidRPr="00AE0FE3">
              <w:rPr>
                <w:sz w:val="20"/>
                <w:szCs w:val="20"/>
              </w:rPr>
              <w:t>67%</w:t>
            </w:r>
          </w:p>
        </w:tc>
      </w:tr>
      <w:tr w:rsidR="007E0AF5" w:rsidRPr="00AE0FE3" w14:paraId="67949930"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5DBC2774"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16427106"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2019</w:t>
            </w:r>
          </w:p>
        </w:tc>
        <w:tc>
          <w:tcPr>
            <w:tcW w:w="683" w:type="dxa"/>
            <w:tcBorders>
              <w:top w:val="nil"/>
              <w:left w:val="nil"/>
              <w:bottom w:val="nil"/>
              <w:right w:val="single" w:sz="8" w:space="0" w:color="auto"/>
            </w:tcBorders>
            <w:shd w:val="clear" w:color="000000" w:fill="FFFFFF"/>
            <w:hideMark/>
          </w:tcPr>
          <w:p w14:paraId="0DF6AB87" w14:textId="77777777" w:rsidR="007E0AF5" w:rsidRPr="0037506C" w:rsidRDefault="007E0AF5" w:rsidP="005C220A">
            <w:pPr>
              <w:jc w:val="center"/>
              <w:rPr>
                <w:rFonts w:eastAsia="Times New Roman" w:cs="Times New Roman"/>
                <w:color w:val="000000"/>
                <w:sz w:val="20"/>
                <w:szCs w:val="20"/>
              </w:rPr>
            </w:pPr>
            <w:r w:rsidRPr="00AE0FE3">
              <w:rPr>
                <w:sz w:val="20"/>
                <w:szCs w:val="20"/>
              </w:rPr>
              <w:t>444</w:t>
            </w:r>
          </w:p>
        </w:tc>
        <w:tc>
          <w:tcPr>
            <w:tcW w:w="1016" w:type="dxa"/>
            <w:tcBorders>
              <w:top w:val="nil"/>
              <w:left w:val="nil"/>
              <w:bottom w:val="nil"/>
              <w:right w:val="nil"/>
            </w:tcBorders>
            <w:shd w:val="clear" w:color="000000" w:fill="FFFFFF"/>
            <w:hideMark/>
          </w:tcPr>
          <w:p w14:paraId="4B1F244C" w14:textId="77777777" w:rsidR="007E0AF5" w:rsidRPr="0037506C" w:rsidRDefault="007E0AF5" w:rsidP="005C220A">
            <w:pPr>
              <w:jc w:val="center"/>
              <w:rPr>
                <w:rFonts w:eastAsia="Times New Roman" w:cs="Times New Roman"/>
                <w:color w:val="000000"/>
                <w:sz w:val="20"/>
                <w:szCs w:val="20"/>
              </w:rPr>
            </w:pPr>
            <w:r w:rsidRPr="00AE0FE3">
              <w:rPr>
                <w:sz w:val="20"/>
                <w:szCs w:val="20"/>
              </w:rPr>
              <w:t>360</w:t>
            </w:r>
          </w:p>
        </w:tc>
        <w:tc>
          <w:tcPr>
            <w:tcW w:w="672" w:type="dxa"/>
            <w:tcBorders>
              <w:top w:val="nil"/>
              <w:left w:val="nil"/>
              <w:bottom w:val="nil"/>
              <w:right w:val="single" w:sz="8" w:space="0" w:color="auto"/>
            </w:tcBorders>
            <w:shd w:val="clear" w:color="000000" w:fill="FFFFFF"/>
            <w:hideMark/>
          </w:tcPr>
          <w:p w14:paraId="04C051AD" w14:textId="77777777" w:rsidR="007E0AF5" w:rsidRPr="0037506C" w:rsidRDefault="007E0AF5" w:rsidP="005C220A">
            <w:pPr>
              <w:jc w:val="center"/>
              <w:rPr>
                <w:rFonts w:eastAsia="Times New Roman" w:cs="Times New Roman"/>
                <w:color w:val="000000"/>
                <w:sz w:val="20"/>
                <w:szCs w:val="20"/>
              </w:rPr>
            </w:pPr>
            <w:r w:rsidRPr="00AE0FE3">
              <w:rPr>
                <w:sz w:val="20"/>
                <w:szCs w:val="20"/>
              </w:rPr>
              <w:t>30%</w:t>
            </w:r>
          </w:p>
        </w:tc>
        <w:tc>
          <w:tcPr>
            <w:tcW w:w="1016" w:type="dxa"/>
            <w:tcBorders>
              <w:top w:val="nil"/>
              <w:left w:val="nil"/>
              <w:bottom w:val="nil"/>
              <w:right w:val="nil"/>
            </w:tcBorders>
            <w:shd w:val="clear" w:color="000000" w:fill="FFFFFF"/>
            <w:hideMark/>
          </w:tcPr>
          <w:p w14:paraId="610A1A0F" w14:textId="77777777" w:rsidR="007E0AF5" w:rsidRPr="0037506C" w:rsidRDefault="007E0AF5" w:rsidP="005C220A">
            <w:pPr>
              <w:jc w:val="center"/>
              <w:rPr>
                <w:rFonts w:eastAsia="Times New Roman" w:cs="Times New Roman"/>
                <w:color w:val="000000"/>
                <w:sz w:val="20"/>
                <w:szCs w:val="20"/>
              </w:rPr>
            </w:pPr>
            <w:r w:rsidRPr="00AE0FE3">
              <w:rPr>
                <w:sz w:val="20"/>
                <w:szCs w:val="20"/>
              </w:rPr>
              <w:t>510</w:t>
            </w:r>
          </w:p>
        </w:tc>
        <w:tc>
          <w:tcPr>
            <w:tcW w:w="672" w:type="dxa"/>
            <w:tcBorders>
              <w:top w:val="nil"/>
              <w:left w:val="nil"/>
              <w:bottom w:val="nil"/>
              <w:right w:val="single" w:sz="8" w:space="0" w:color="auto"/>
            </w:tcBorders>
            <w:shd w:val="clear" w:color="000000" w:fill="FFFFFF"/>
            <w:hideMark/>
          </w:tcPr>
          <w:p w14:paraId="5B96A4D6" w14:textId="77777777" w:rsidR="007E0AF5" w:rsidRPr="0037506C" w:rsidRDefault="007E0AF5" w:rsidP="005C220A">
            <w:pPr>
              <w:jc w:val="center"/>
              <w:rPr>
                <w:rFonts w:eastAsia="Times New Roman" w:cs="Times New Roman"/>
                <w:color w:val="000000"/>
                <w:sz w:val="20"/>
                <w:szCs w:val="20"/>
              </w:rPr>
            </w:pPr>
            <w:r w:rsidRPr="00AE0FE3">
              <w:rPr>
                <w:sz w:val="20"/>
                <w:szCs w:val="20"/>
              </w:rPr>
              <w:t>48%</w:t>
            </w:r>
          </w:p>
        </w:tc>
        <w:tc>
          <w:tcPr>
            <w:tcW w:w="1016" w:type="dxa"/>
            <w:tcBorders>
              <w:top w:val="nil"/>
              <w:left w:val="nil"/>
              <w:bottom w:val="nil"/>
              <w:right w:val="nil"/>
            </w:tcBorders>
            <w:shd w:val="clear" w:color="000000" w:fill="FFFFFF"/>
            <w:hideMark/>
          </w:tcPr>
          <w:p w14:paraId="3D3E9B74" w14:textId="77777777" w:rsidR="007E0AF5" w:rsidRPr="0037506C" w:rsidRDefault="007E0AF5" w:rsidP="005C220A">
            <w:pPr>
              <w:jc w:val="center"/>
              <w:rPr>
                <w:rFonts w:eastAsia="Times New Roman" w:cs="Times New Roman"/>
                <w:color w:val="000000"/>
                <w:sz w:val="20"/>
                <w:szCs w:val="20"/>
              </w:rPr>
            </w:pPr>
            <w:r w:rsidRPr="00AE0FE3">
              <w:rPr>
                <w:sz w:val="20"/>
                <w:szCs w:val="20"/>
              </w:rPr>
              <w:t>666</w:t>
            </w:r>
          </w:p>
        </w:tc>
        <w:tc>
          <w:tcPr>
            <w:tcW w:w="672" w:type="dxa"/>
            <w:tcBorders>
              <w:top w:val="nil"/>
              <w:left w:val="nil"/>
              <w:bottom w:val="nil"/>
              <w:right w:val="single" w:sz="8" w:space="0" w:color="auto"/>
            </w:tcBorders>
            <w:shd w:val="clear" w:color="000000" w:fill="FFFFFF"/>
            <w:hideMark/>
          </w:tcPr>
          <w:p w14:paraId="25DE98B2" w14:textId="77777777" w:rsidR="007E0AF5" w:rsidRPr="0037506C" w:rsidRDefault="007E0AF5" w:rsidP="005C220A">
            <w:pPr>
              <w:jc w:val="center"/>
              <w:rPr>
                <w:rFonts w:eastAsia="Times New Roman" w:cs="Times New Roman"/>
                <w:color w:val="000000"/>
                <w:sz w:val="20"/>
                <w:szCs w:val="20"/>
              </w:rPr>
            </w:pPr>
            <w:r w:rsidRPr="00AE0FE3">
              <w:rPr>
                <w:sz w:val="20"/>
                <w:szCs w:val="20"/>
              </w:rPr>
              <w:t>70%</w:t>
            </w:r>
          </w:p>
        </w:tc>
      </w:tr>
      <w:tr w:rsidR="007E0AF5" w:rsidRPr="00AE0FE3" w14:paraId="1B2EBBB1"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4AC5ACF0"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1C885F9C"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2020</w:t>
            </w:r>
          </w:p>
        </w:tc>
        <w:tc>
          <w:tcPr>
            <w:tcW w:w="683" w:type="dxa"/>
            <w:tcBorders>
              <w:top w:val="nil"/>
              <w:left w:val="nil"/>
              <w:bottom w:val="nil"/>
              <w:right w:val="single" w:sz="8" w:space="0" w:color="auto"/>
            </w:tcBorders>
            <w:shd w:val="clear" w:color="000000" w:fill="FFFFFF"/>
            <w:hideMark/>
          </w:tcPr>
          <w:p w14:paraId="36C8B725" w14:textId="77777777" w:rsidR="007E0AF5" w:rsidRPr="0037506C" w:rsidRDefault="007E0AF5" w:rsidP="005C220A">
            <w:pPr>
              <w:jc w:val="center"/>
              <w:rPr>
                <w:rFonts w:eastAsia="Times New Roman" w:cs="Times New Roman"/>
                <w:color w:val="000000"/>
                <w:sz w:val="20"/>
                <w:szCs w:val="20"/>
              </w:rPr>
            </w:pPr>
            <w:r w:rsidRPr="00AE0FE3">
              <w:rPr>
                <w:sz w:val="20"/>
                <w:szCs w:val="20"/>
              </w:rPr>
              <w:t>428</w:t>
            </w:r>
          </w:p>
        </w:tc>
        <w:tc>
          <w:tcPr>
            <w:tcW w:w="1016" w:type="dxa"/>
            <w:tcBorders>
              <w:top w:val="nil"/>
              <w:left w:val="nil"/>
              <w:bottom w:val="nil"/>
              <w:right w:val="nil"/>
            </w:tcBorders>
            <w:shd w:val="clear" w:color="000000" w:fill="FFFFFF"/>
            <w:hideMark/>
          </w:tcPr>
          <w:p w14:paraId="4D26C741" w14:textId="77777777" w:rsidR="007E0AF5" w:rsidRPr="0037506C" w:rsidRDefault="007E0AF5" w:rsidP="005C220A">
            <w:pPr>
              <w:jc w:val="center"/>
              <w:rPr>
                <w:rFonts w:eastAsia="Times New Roman" w:cs="Times New Roman"/>
                <w:color w:val="000000"/>
                <w:sz w:val="20"/>
                <w:szCs w:val="20"/>
              </w:rPr>
            </w:pPr>
            <w:r w:rsidRPr="00AE0FE3">
              <w:rPr>
                <w:sz w:val="20"/>
                <w:szCs w:val="20"/>
              </w:rPr>
              <w:t>357</w:t>
            </w:r>
          </w:p>
        </w:tc>
        <w:tc>
          <w:tcPr>
            <w:tcW w:w="672" w:type="dxa"/>
            <w:tcBorders>
              <w:top w:val="nil"/>
              <w:left w:val="nil"/>
              <w:bottom w:val="nil"/>
              <w:right w:val="single" w:sz="8" w:space="0" w:color="auto"/>
            </w:tcBorders>
            <w:shd w:val="clear" w:color="000000" w:fill="FFFFFF"/>
            <w:hideMark/>
          </w:tcPr>
          <w:p w14:paraId="63B6E705" w14:textId="77777777" w:rsidR="007E0AF5" w:rsidRPr="0037506C" w:rsidRDefault="007E0AF5" w:rsidP="005C220A">
            <w:pPr>
              <w:jc w:val="center"/>
              <w:rPr>
                <w:rFonts w:eastAsia="Times New Roman" w:cs="Times New Roman"/>
                <w:color w:val="000000"/>
                <w:sz w:val="20"/>
                <w:szCs w:val="20"/>
              </w:rPr>
            </w:pPr>
            <w:r w:rsidRPr="00AE0FE3">
              <w:rPr>
                <w:sz w:val="20"/>
                <w:szCs w:val="20"/>
              </w:rPr>
              <w:t>29%</w:t>
            </w:r>
          </w:p>
        </w:tc>
        <w:tc>
          <w:tcPr>
            <w:tcW w:w="1016" w:type="dxa"/>
            <w:tcBorders>
              <w:top w:val="nil"/>
              <w:left w:val="nil"/>
              <w:bottom w:val="nil"/>
              <w:right w:val="nil"/>
            </w:tcBorders>
            <w:shd w:val="clear" w:color="000000" w:fill="FFFFFF"/>
            <w:hideMark/>
          </w:tcPr>
          <w:p w14:paraId="7AC9A5EC" w14:textId="77777777" w:rsidR="007E0AF5" w:rsidRPr="0037506C" w:rsidRDefault="007E0AF5" w:rsidP="005C220A">
            <w:pPr>
              <w:jc w:val="center"/>
              <w:rPr>
                <w:rFonts w:eastAsia="Times New Roman" w:cs="Times New Roman"/>
                <w:color w:val="000000"/>
                <w:sz w:val="20"/>
                <w:szCs w:val="20"/>
              </w:rPr>
            </w:pPr>
            <w:r w:rsidRPr="00AE0FE3">
              <w:rPr>
                <w:sz w:val="20"/>
                <w:szCs w:val="20"/>
              </w:rPr>
              <w:t>512</w:t>
            </w:r>
          </w:p>
        </w:tc>
        <w:tc>
          <w:tcPr>
            <w:tcW w:w="672" w:type="dxa"/>
            <w:tcBorders>
              <w:top w:val="nil"/>
              <w:left w:val="nil"/>
              <w:bottom w:val="nil"/>
              <w:right w:val="single" w:sz="8" w:space="0" w:color="auto"/>
            </w:tcBorders>
            <w:shd w:val="clear" w:color="000000" w:fill="FFFFFF"/>
            <w:hideMark/>
          </w:tcPr>
          <w:p w14:paraId="24EF3949" w14:textId="77777777" w:rsidR="007E0AF5" w:rsidRPr="0037506C" w:rsidRDefault="007E0AF5" w:rsidP="005C220A">
            <w:pPr>
              <w:jc w:val="center"/>
              <w:rPr>
                <w:rFonts w:eastAsia="Times New Roman" w:cs="Times New Roman"/>
                <w:color w:val="000000"/>
                <w:sz w:val="20"/>
                <w:szCs w:val="20"/>
              </w:rPr>
            </w:pPr>
            <w:r w:rsidRPr="00AE0FE3">
              <w:rPr>
                <w:sz w:val="20"/>
                <w:szCs w:val="20"/>
              </w:rPr>
              <w:t>48%</w:t>
            </w:r>
          </w:p>
        </w:tc>
        <w:tc>
          <w:tcPr>
            <w:tcW w:w="1016" w:type="dxa"/>
            <w:tcBorders>
              <w:top w:val="nil"/>
              <w:left w:val="nil"/>
              <w:bottom w:val="nil"/>
              <w:right w:val="nil"/>
            </w:tcBorders>
            <w:shd w:val="clear" w:color="000000" w:fill="FFFFFF"/>
            <w:hideMark/>
          </w:tcPr>
          <w:p w14:paraId="0875643D" w14:textId="77777777" w:rsidR="007E0AF5" w:rsidRPr="0037506C" w:rsidRDefault="007E0AF5" w:rsidP="005C220A">
            <w:pPr>
              <w:jc w:val="center"/>
              <w:rPr>
                <w:rFonts w:eastAsia="Times New Roman" w:cs="Times New Roman"/>
                <w:color w:val="000000"/>
                <w:sz w:val="20"/>
                <w:szCs w:val="20"/>
              </w:rPr>
            </w:pPr>
            <w:r w:rsidRPr="00AE0FE3">
              <w:rPr>
                <w:sz w:val="20"/>
                <w:szCs w:val="20"/>
              </w:rPr>
              <w:t>666</w:t>
            </w:r>
          </w:p>
        </w:tc>
        <w:tc>
          <w:tcPr>
            <w:tcW w:w="672" w:type="dxa"/>
            <w:tcBorders>
              <w:top w:val="nil"/>
              <w:left w:val="nil"/>
              <w:bottom w:val="nil"/>
              <w:right w:val="single" w:sz="8" w:space="0" w:color="auto"/>
            </w:tcBorders>
            <w:shd w:val="clear" w:color="000000" w:fill="FFFFFF"/>
            <w:hideMark/>
          </w:tcPr>
          <w:p w14:paraId="1A932CEA" w14:textId="77777777" w:rsidR="007E0AF5" w:rsidRPr="0037506C" w:rsidRDefault="007E0AF5" w:rsidP="005C220A">
            <w:pPr>
              <w:jc w:val="center"/>
              <w:rPr>
                <w:rFonts w:eastAsia="Times New Roman" w:cs="Times New Roman"/>
                <w:color w:val="000000"/>
                <w:sz w:val="20"/>
                <w:szCs w:val="20"/>
              </w:rPr>
            </w:pPr>
            <w:r w:rsidRPr="00AE0FE3">
              <w:rPr>
                <w:sz w:val="20"/>
                <w:szCs w:val="20"/>
              </w:rPr>
              <w:t>70%</w:t>
            </w:r>
          </w:p>
        </w:tc>
      </w:tr>
      <w:tr w:rsidR="007E0AF5" w:rsidRPr="00AE0FE3" w14:paraId="0DD05AAA"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6AE32EFE"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288EC13C"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2021</w:t>
            </w:r>
          </w:p>
        </w:tc>
        <w:tc>
          <w:tcPr>
            <w:tcW w:w="683" w:type="dxa"/>
            <w:tcBorders>
              <w:top w:val="nil"/>
              <w:left w:val="nil"/>
              <w:bottom w:val="nil"/>
              <w:right w:val="single" w:sz="8" w:space="0" w:color="auto"/>
            </w:tcBorders>
            <w:shd w:val="clear" w:color="000000" w:fill="FFFFFF"/>
            <w:hideMark/>
          </w:tcPr>
          <w:p w14:paraId="0797D120" w14:textId="77777777" w:rsidR="007E0AF5" w:rsidRPr="0037506C" w:rsidRDefault="007E0AF5" w:rsidP="005C220A">
            <w:pPr>
              <w:jc w:val="center"/>
              <w:rPr>
                <w:rFonts w:eastAsia="Times New Roman" w:cs="Times New Roman"/>
                <w:color w:val="000000"/>
                <w:sz w:val="20"/>
                <w:szCs w:val="20"/>
              </w:rPr>
            </w:pPr>
            <w:r w:rsidRPr="00AE0FE3">
              <w:rPr>
                <w:sz w:val="20"/>
                <w:szCs w:val="20"/>
              </w:rPr>
              <w:t>415</w:t>
            </w:r>
          </w:p>
        </w:tc>
        <w:tc>
          <w:tcPr>
            <w:tcW w:w="1016" w:type="dxa"/>
            <w:tcBorders>
              <w:top w:val="nil"/>
              <w:left w:val="nil"/>
              <w:bottom w:val="nil"/>
              <w:right w:val="nil"/>
            </w:tcBorders>
            <w:shd w:val="clear" w:color="000000" w:fill="FFFFFF"/>
            <w:hideMark/>
          </w:tcPr>
          <w:p w14:paraId="663E602F" w14:textId="77777777" w:rsidR="007E0AF5" w:rsidRPr="0037506C" w:rsidRDefault="007E0AF5" w:rsidP="005C220A">
            <w:pPr>
              <w:jc w:val="center"/>
              <w:rPr>
                <w:rFonts w:eastAsia="Times New Roman" w:cs="Times New Roman"/>
                <w:color w:val="000000"/>
                <w:sz w:val="20"/>
                <w:szCs w:val="20"/>
              </w:rPr>
            </w:pPr>
            <w:r w:rsidRPr="00AE0FE3">
              <w:rPr>
                <w:sz w:val="20"/>
                <w:szCs w:val="20"/>
              </w:rPr>
              <w:t>348</w:t>
            </w:r>
          </w:p>
        </w:tc>
        <w:tc>
          <w:tcPr>
            <w:tcW w:w="672" w:type="dxa"/>
            <w:tcBorders>
              <w:top w:val="nil"/>
              <w:left w:val="nil"/>
              <w:bottom w:val="nil"/>
              <w:right w:val="single" w:sz="8" w:space="0" w:color="auto"/>
            </w:tcBorders>
            <w:shd w:val="clear" w:color="000000" w:fill="FFFFFF"/>
            <w:hideMark/>
          </w:tcPr>
          <w:p w14:paraId="01FCE7AF" w14:textId="77777777" w:rsidR="007E0AF5" w:rsidRPr="0037506C" w:rsidRDefault="007E0AF5" w:rsidP="005C220A">
            <w:pPr>
              <w:jc w:val="center"/>
              <w:rPr>
                <w:rFonts w:eastAsia="Times New Roman" w:cs="Times New Roman"/>
                <w:color w:val="000000"/>
                <w:sz w:val="20"/>
                <w:szCs w:val="20"/>
              </w:rPr>
            </w:pPr>
            <w:r w:rsidRPr="00AE0FE3">
              <w:rPr>
                <w:sz w:val="20"/>
                <w:szCs w:val="20"/>
              </w:rPr>
              <w:t>29%</w:t>
            </w:r>
          </w:p>
        </w:tc>
        <w:tc>
          <w:tcPr>
            <w:tcW w:w="1016" w:type="dxa"/>
            <w:tcBorders>
              <w:top w:val="nil"/>
              <w:left w:val="nil"/>
              <w:bottom w:val="nil"/>
              <w:right w:val="nil"/>
            </w:tcBorders>
            <w:shd w:val="clear" w:color="000000" w:fill="FFFFFF"/>
            <w:hideMark/>
          </w:tcPr>
          <w:p w14:paraId="5E50DAAC" w14:textId="77777777" w:rsidR="007E0AF5" w:rsidRPr="0037506C" w:rsidRDefault="007E0AF5" w:rsidP="005C220A">
            <w:pPr>
              <w:jc w:val="center"/>
              <w:rPr>
                <w:rFonts w:eastAsia="Times New Roman" w:cs="Times New Roman"/>
                <w:color w:val="000000"/>
                <w:sz w:val="20"/>
                <w:szCs w:val="20"/>
              </w:rPr>
            </w:pPr>
            <w:r w:rsidRPr="00AE0FE3">
              <w:rPr>
                <w:sz w:val="20"/>
                <w:szCs w:val="20"/>
              </w:rPr>
              <w:t>503</w:t>
            </w:r>
          </w:p>
        </w:tc>
        <w:tc>
          <w:tcPr>
            <w:tcW w:w="672" w:type="dxa"/>
            <w:tcBorders>
              <w:top w:val="nil"/>
              <w:left w:val="nil"/>
              <w:bottom w:val="nil"/>
              <w:right w:val="single" w:sz="8" w:space="0" w:color="auto"/>
            </w:tcBorders>
            <w:shd w:val="clear" w:color="000000" w:fill="FFFFFF"/>
            <w:hideMark/>
          </w:tcPr>
          <w:p w14:paraId="5EE1D7DE" w14:textId="77777777" w:rsidR="007E0AF5" w:rsidRPr="0037506C" w:rsidRDefault="007E0AF5" w:rsidP="005C220A">
            <w:pPr>
              <w:jc w:val="center"/>
              <w:rPr>
                <w:rFonts w:eastAsia="Times New Roman" w:cs="Times New Roman"/>
                <w:color w:val="000000"/>
                <w:sz w:val="20"/>
                <w:szCs w:val="20"/>
              </w:rPr>
            </w:pPr>
            <w:r w:rsidRPr="00AE0FE3">
              <w:rPr>
                <w:sz w:val="20"/>
                <w:szCs w:val="20"/>
              </w:rPr>
              <w:t>47%</w:t>
            </w:r>
          </w:p>
        </w:tc>
        <w:tc>
          <w:tcPr>
            <w:tcW w:w="1016" w:type="dxa"/>
            <w:tcBorders>
              <w:top w:val="nil"/>
              <w:left w:val="nil"/>
              <w:bottom w:val="nil"/>
              <w:right w:val="nil"/>
            </w:tcBorders>
            <w:shd w:val="clear" w:color="000000" w:fill="FFFFFF"/>
            <w:hideMark/>
          </w:tcPr>
          <w:p w14:paraId="19235942" w14:textId="77777777" w:rsidR="007E0AF5" w:rsidRPr="0037506C" w:rsidRDefault="007E0AF5" w:rsidP="005C220A">
            <w:pPr>
              <w:jc w:val="center"/>
              <w:rPr>
                <w:rFonts w:eastAsia="Times New Roman" w:cs="Times New Roman"/>
                <w:color w:val="000000"/>
                <w:sz w:val="20"/>
                <w:szCs w:val="20"/>
              </w:rPr>
            </w:pPr>
            <w:r w:rsidRPr="00AE0FE3">
              <w:rPr>
                <w:sz w:val="20"/>
                <w:szCs w:val="20"/>
              </w:rPr>
              <w:t>650</w:t>
            </w:r>
          </w:p>
        </w:tc>
        <w:tc>
          <w:tcPr>
            <w:tcW w:w="672" w:type="dxa"/>
            <w:tcBorders>
              <w:top w:val="nil"/>
              <w:left w:val="nil"/>
              <w:bottom w:val="nil"/>
              <w:right w:val="single" w:sz="8" w:space="0" w:color="auto"/>
            </w:tcBorders>
            <w:shd w:val="clear" w:color="000000" w:fill="FFFFFF"/>
            <w:hideMark/>
          </w:tcPr>
          <w:p w14:paraId="7C240B3F" w14:textId="77777777" w:rsidR="007E0AF5" w:rsidRPr="0037506C" w:rsidRDefault="007E0AF5" w:rsidP="005C220A">
            <w:pPr>
              <w:jc w:val="center"/>
              <w:rPr>
                <w:rFonts w:eastAsia="Times New Roman" w:cs="Times New Roman"/>
                <w:color w:val="000000"/>
                <w:sz w:val="20"/>
                <w:szCs w:val="20"/>
              </w:rPr>
            </w:pPr>
            <w:r w:rsidRPr="00AE0FE3">
              <w:rPr>
                <w:sz w:val="20"/>
                <w:szCs w:val="20"/>
              </w:rPr>
              <w:t>68%</w:t>
            </w:r>
          </w:p>
        </w:tc>
      </w:tr>
      <w:tr w:rsidR="007E0AF5" w:rsidRPr="00AE0FE3" w14:paraId="33C23625"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0D32D918"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72BF1D1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2022</w:t>
            </w:r>
          </w:p>
        </w:tc>
        <w:tc>
          <w:tcPr>
            <w:tcW w:w="683" w:type="dxa"/>
            <w:tcBorders>
              <w:top w:val="nil"/>
              <w:left w:val="nil"/>
              <w:bottom w:val="nil"/>
              <w:right w:val="single" w:sz="8" w:space="0" w:color="auto"/>
            </w:tcBorders>
            <w:shd w:val="clear" w:color="000000" w:fill="FFFFFF"/>
            <w:hideMark/>
          </w:tcPr>
          <w:p w14:paraId="28CB33F3" w14:textId="77777777" w:rsidR="007E0AF5" w:rsidRPr="0037506C" w:rsidRDefault="007E0AF5" w:rsidP="005C220A">
            <w:pPr>
              <w:jc w:val="center"/>
              <w:rPr>
                <w:rFonts w:eastAsia="Times New Roman" w:cs="Times New Roman"/>
                <w:color w:val="000000"/>
                <w:sz w:val="20"/>
                <w:szCs w:val="20"/>
              </w:rPr>
            </w:pPr>
            <w:r w:rsidRPr="00AE0FE3">
              <w:rPr>
                <w:sz w:val="20"/>
                <w:szCs w:val="20"/>
              </w:rPr>
              <w:t>404</w:t>
            </w:r>
          </w:p>
        </w:tc>
        <w:tc>
          <w:tcPr>
            <w:tcW w:w="1016" w:type="dxa"/>
            <w:tcBorders>
              <w:top w:val="nil"/>
              <w:left w:val="nil"/>
              <w:bottom w:val="nil"/>
              <w:right w:val="nil"/>
            </w:tcBorders>
            <w:shd w:val="clear" w:color="000000" w:fill="FFFFFF"/>
            <w:hideMark/>
          </w:tcPr>
          <w:p w14:paraId="1694C739" w14:textId="77777777" w:rsidR="007E0AF5" w:rsidRPr="0037506C" w:rsidRDefault="007E0AF5" w:rsidP="005C220A">
            <w:pPr>
              <w:jc w:val="center"/>
              <w:rPr>
                <w:rFonts w:eastAsia="Times New Roman" w:cs="Times New Roman"/>
                <w:color w:val="000000"/>
                <w:sz w:val="20"/>
                <w:szCs w:val="20"/>
              </w:rPr>
            </w:pPr>
            <w:r w:rsidRPr="00AE0FE3">
              <w:rPr>
                <w:sz w:val="20"/>
                <w:szCs w:val="20"/>
              </w:rPr>
              <w:t>335</w:t>
            </w:r>
          </w:p>
        </w:tc>
        <w:tc>
          <w:tcPr>
            <w:tcW w:w="672" w:type="dxa"/>
            <w:tcBorders>
              <w:top w:val="nil"/>
              <w:left w:val="nil"/>
              <w:bottom w:val="nil"/>
              <w:right w:val="single" w:sz="8" w:space="0" w:color="auto"/>
            </w:tcBorders>
            <w:shd w:val="clear" w:color="000000" w:fill="FFFFFF"/>
            <w:hideMark/>
          </w:tcPr>
          <w:p w14:paraId="64AB964B" w14:textId="77777777" w:rsidR="007E0AF5" w:rsidRPr="0037506C" w:rsidRDefault="007E0AF5" w:rsidP="005C220A">
            <w:pPr>
              <w:jc w:val="center"/>
              <w:rPr>
                <w:rFonts w:eastAsia="Times New Roman" w:cs="Times New Roman"/>
                <w:color w:val="000000"/>
                <w:sz w:val="20"/>
                <w:szCs w:val="20"/>
              </w:rPr>
            </w:pPr>
            <w:r w:rsidRPr="00AE0FE3">
              <w:rPr>
                <w:sz w:val="20"/>
                <w:szCs w:val="20"/>
              </w:rPr>
              <w:t>28%</w:t>
            </w:r>
          </w:p>
        </w:tc>
        <w:tc>
          <w:tcPr>
            <w:tcW w:w="1016" w:type="dxa"/>
            <w:tcBorders>
              <w:top w:val="nil"/>
              <w:left w:val="nil"/>
              <w:bottom w:val="nil"/>
              <w:right w:val="nil"/>
            </w:tcBorders>
            <w:shd w:val="clear" w:color="000000" w:fill="FFFFFF"/>
            <w:hideMark/>
          </w:tcPr>
          <w:p w14:paraId="25B1AB1E" w14:textId="77777777" w:rsidR="007E0AF5" w:rsidRPr="0037506C" w:rsidRDefault="007E0AF5" w:rsidP="005C220A">
            <w:pPr>
              <w:jc w:val="center"/>
              <w:rPr>
                <w:rFonts w:eastAsia="Times New Roman" w:cs="Times New Roman"/>
                <w:color w:val="000000"/>
                <w:sz w:val="20"/>
                <w:szCs w:val="20"/>
              </w:rPr>
            </w:pPr>
            <w:r w:rsidRPr="00AE0FE3">
              <w:rPr>
                <w:sz w:val="20"/>
                <w:szCs w:val="20"/>
              </w:rPr>
              <w:t>489</w:t>
            </w:r>
          </w:p>
        </w:tc>
        <w:tc>
          <w:tcPr>
            <w:tcW w:w="672" w:type="dxa"/>
            <w:tcBorders>
              <w:top w:val="nil"/>
              <w:left w:val="nil"/>
              <w:bottom w:val="nil"/>
              <w:right w:val="single" w:sz="8" w:space="0" w:color="auto"/>
            </w:tcBorders>
            <w:shd w:val="clear" w:color="000000" w:fill="FFFFFF"/>
            <w:hideMark/>
          </w:tcPr>
          <w:p w14:paraId="2BFE58A5" w14:textId="77777777" w:rsidR="007E0AF5" w:rsidRPr="0037506C" w:rsidRDefault="007E0AF5" w:rsidP="005C220A">
            <w:pPr>
              <w:jc w:val="center"/>
              <w:rPr>
                <w:rFonts w:eastAsia="Times New Roman" w:cs="Times New Roman"/>
                <w:color w:val="000000"/>
                <w:sz w:val="20"/>
                <w:szCs w:val="20"/>
              </w:rPr>
            </w:pPr>
            <w:r w:rsidRPr="00AE0FE3">
              <w:rPr>
                <w:sz w:val="20"/>
                <w:szCs w:val="20"/>
              </w:rPr>
              <w:t>46%</w:t>
            </w:r>
          </w:p>
        </w:tc>
        <w:tc>
          <w:tcPr>
            <w:tcW w:w="1016" w:type="dxa"/>
            <w:tcBorders>
              <w:top w:val="nil"/>
              <w:left w:val="nil"/>
              <w:bottom w:val="nil"/>
              <w:right w:val="nil"/>
            </w:tcBorders>
            <w:shd w:val="clear" w:color="000000" w:fill="FFFFFF"/>
            <w:hideMark/>
          </w:tcPr>
          <w:p w14:paraId="579B7500" w14:textId="77777777" w:rsidR="007E0AF5" w:rsidRPr="0037506C" w:rsidRDefault="007E0AF5" w:rsidP="005C220A">
            <w:pPr>
              <w:jc w:val="center"/>
              <w:rPr>
                <w:rFonts w:eastAsia="Times New Roman" w:cs="Times New Roman"/>
                <w:color w:val="000000"/>
                <w:sz w:val="20"/>
                <w:szCs w:val="20"/>
              </w:rPr>
            </w:pPr>
            <w:r w:rsidRPr="00AE0FE3">
              <w:rPr>
                <w:sz w:val="20"/>
                <w:szCs w:val="20"/>
              </w:rPr>
              <w:t>626</w:t>
            </w:r>
          </w:p>
        </w:tc>
        <w:tc>
          <w:tcPr>
            <w:tcW w:w="672" w:type="dxa"/>
            <w:tcBorders>
              <w:top w:val="nil"/>
              <w:left w:val="nil"/>
              <w:bottom w:val="nil"/>
              <w:right w:val="single" w:sz="8" w:space="0" w:color="auto"/>
            </w:tcBorders>
            <w:shd w:val="clear" w:color="000000" w:fill="FFFFFF"/>
            <w:hideMark/>
          </w:tcPr>
          <w:p w14:paraId="01E470A6" w14:textId="77777777" w:rsidR="007E0AF5" w:rsidRPr="0037506C" w:rsidRDefault="007E0AF5" w:rsidP="005C220A">
            <w:pPr>
              <w:jc w:val="center"/>
              <w:rPr>
                <w:rFonts w:eastAsia="Times New Roman" w:cs="Times New Roman"/>
                <w:color w:val="000000"/>
                <w:sz w:val="20"/>
                <w:szCs w:val="20"/>
              </w:rPr>
            </w:pPr>
            <w:r w:rsidRPr="00AE0FE3">
              <w:rPr>
                <w:sz w:val="20"/>
                <w:szCs w:val="20"/>
              </w:rPr>
              <w:t>66%</w:t>
            </w:r>
          </w:p>
        </w:tc>
      </w:tr>
      <w:tr w:rsidR="007E0AF5" w:rsidRPr="00AE0FE3" w14:paraId="0865DCCA"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3CA3F8DE"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798F3BCE"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2023</w:t>
            </w:r>
          </w:p>
        </w:tc>
        <w:tc>
          <w:tcPr>
            <w:tcW w:w="683" w:type="dxa"/>
            <w:tcBorders>
              <w:top w:val="nil"/>
              <w:left w:val="nil"/>
              <w:bottom w:val="nil"/>
              <w:right w:val="single" w:sz="8" w:space="0" w:color="auto"/>
            </w:tcBorders>
            <w:shd w:val="clear" w:color="000000" w:fill="FFFFFF"/>
            <w:hideMark/>
          </w:tcPr>
          <w:p w14:paraId="06F641E7" w14:textId="77777777" w:rsidR="007E0AF5" w:rsidRPr="0037506C" w:rsidRDefault="007E0AF5" w:rsidP="005C220A">
            <w:pPr>
              <w:jc w:val="center"/>
              <w:rPr>
                <w:rFonts w:eastAsia="Times New Roman" w:cs="Times New Roman"/>
                <w:color w:val="000000"/>
                <w:sz w:val="20"/>
                <w:szCs w:val="20"/>
              </w:rPr>
            </w:pPr>
            <w:r w:rsidRPr="00AE0FE3">
              <w:rPr>
                <w:sz w:val="20"/>
                <w:szCs w:val="20"/>
              </w:rPr>
              <w:t>395</w:t>
            </w:r>
          </w:p>
        </w:tc>
        <w:tc>
          <w:tcPr>
            <w:tcW w:w="1016" w:type="dxa"/>
            <w:tcBorders>
              <w:top w:val="nil"/>
              <w:left w:val="nil"/>
              <w:bottom w:val="nil"/>
              <w:right w:val="nil"/>
            </w:tcBorders>
            <w:shd w:val="clear" w:color="000000" w:fill="FFFFFF"/>
            <w:hideMark/>
          </w:tcPr>
          <w:p w14:paraId="304AFC55" w14:textId="77777777" w:rsidR="007E0AF5" w:rsidRPr="0037506C" w:rsidRDefault="007E0AF5" w:rsidP="005C220A">
            <w:pPr>
              <w:jc w:val="center"/>
              <w:rPr>
                <w:rFonts w:eastAsia="Times New Roman" w:cs="Times New Roman"/>
                <w:color w:val="000000"/>
                <w:sz w:val="20"/>
                <w:szCs w:val="20"/>
              </w:rPr>
            </w:pPr>
            <w:r w:rsidRPr="00AE0FE3">
              <w:rPr>
                <w:sz w:val="20"/>
                <w:szCs w:val="20"/>
              </w:rPr>
              <w:t>322</w:t>
            </w:r>
          </w:p>
        </w:tc>
        <w:tc>
          <w:tcPr>
            <w:tcW w:w="672" w:type="dxa"/>
            <w:tcBorders>
              <w:top w:val="nil"/>
              <w:left w:val="nil"/>
              <w:bottom w:val="nil"/>
              <w:right w:val="single" w:sz="8" w:space="0" w:color="auto"/>
            </w:tcBorders>
            <w:shd w:val="clear" w:color="000000" w:fill="FFFFFF"/>
            <w:hideMark/>
          </w:tcPr>
          <w:p w14:paraId="47BF124F" w14:textId="77777777" w:rsidR="007E0AF5" w:rsidRPr="0037506C" w:rsidRDefault="007E0AF5" w:rsidP="005C220A">
            <w:pPr>
              <w:jc w:val="center"/>
              <w:rPr>
                <w:rFonts w:eastAsia="Times New Roman" w:cs="Times New Roman"/>
                <w:color w:val="000000"/>
                <w:sz w:val="20"/>
                <w:szCs w:val="20"/>
              </w:rPr>
            </w:pPr>
            <w:r w:rsidRPr="00AE0FE3">
              <w:rPr>
                <w:sz w:val="20"/>
                <w:szCs w:val="20"/>
              </w:rPr>
              <w:t>27%</w:t>
            </w:r>
          </w:p>
        </w:tc>
        <w:tc>
          <w:tcPr>
            <w:tcW w:w="1016" w:type="dxa"/>
            <w:tcBorders>
              <w:top w:val="nil"/>
              <w:left w:val="nil"/>
              <w:bottom w:val="nil"/>
              <w:right w:val="nil"/>
            </w:tcBorders>
            <w:shd w:val="clear" w:color="000000" w:fill="FFFFFF"/>
            <w:hideMark/>
          </w:tcPr>
          <w:p w14:paraId="082E3AD7" w14:textId="77777777" w:rsidR="007E0AF5" w:rsidRPr="0037506C" w:rsidRDefault="007E0AF5" w:rsidP="005C220A">
            <w:pPr>
              <w:jc w:val="center"/>
              <w:rPr>
                <w:rFonts w:eastAsia="Times New Roman" w:cs="Times New Roman"/>
                <w:color w:val="000000"/>
                <w:sz w:val="20"/>
                <w:szCs w:val="20"/>
              </w:rPr>
            </w:pPr>
            <w:r w:rsidRPr="00AE0FE3">
              <w:rPr>
                <w:sz w:val="20"/>
                <w:szCs w:val="20"/>
              </w:rPr>
              <w:t>473</w:t>
            </w:r>
          </w:p>
        </w:tc>
        <w:tc>
          <w:tcPr>
            <w:tcW w:w="672" w:type="dxa"/>
            <w:tcBorders>
              <w:top w:val="nil"/>
              <w:left w:val="nil"/>
              <w:bottom w:val="nil"/>
              <w:right w:val="single" w:sz="8" w:space="0" w:color="auto"/>
            </w:tcBorders>
            <w:shd w:val="clear" w:color="000000" w:fill="FFFFFF"/>
            <w:hideMark/>
          </w:tcPr>
          <w:p w14:paraId="70941149" w14:textId="77777777" w:rsidR="007E0AF5" w:rsidRPr="0037506C" w:rsidRDefault="007E0AF5" w:rsidP="005C220A">
            <w:pPr>
              <w:jc w:val="center"/>
              <w:rPr>
                <w:rFonts w:eastAsia="Times New Roman" w:cs="Times New Roman"/>
                <w:color w:val="000000"/>
                <w:sz w:val="20"/>
                <w:szCs w:val="20"/>
              </w:rPr>
            </w:pPr>
            <w:r w:rsidRPr="00AE0FE3">
              <w:rPr>
                <w:sz w:val="20"/>
                <w:szCs w:val="20"/>
              </w:rPr>
              <w:t>45%</w:t>
            </w:r>
          </w:p>
        </w:tc>
        <w:tc>
          <w:tcPr>
            <w:tcW w:w="1016" w:type="dxa"/>
            <w:tcBorders>
              <w:top w:val="nil"/>
              <w:left w:val="nil"/>
              <w:bottom w:val="nil"/>
              <w:right w:val="nil"/>
            </w:tcBorders>
            <w:shd w:val="clear" w:color="000000" w:fill="FFFFFF"/>
            <w:hideMark/>
          </w:tcPr>
          <w:p w14:paraId="7B680CC9" w14:textId="77777777" w:rsidR="007E0AF5" w:rsidRPr="0037506C" w:rsidRDefault="007E0AF5" w:rsidP="005C220A">
            <w:pPr>
              <w:jc w:val="center"/>
              <w:rPr>
                <w:rFonts w:eastAsia="Times New Roman" w:cs="Times New Roman"/>
                <w:color w:val="000000"/>
                <w:sz w:val="20"/>
                <w:szCs w:val="20"/>
              </w:rPr>
            </w:pPr>
            <w:r w:rsidRPr="00AE0FE3">
              <w:rPr>
                <w:sz w:val="20"/>
                <w:szCs w:val="20"/>
              </w:rPr>
              <w:t>600</w:t>
            </w:r>
          </w:p>
        </w:tc>
        <w:tc>
          <w:tcPr>
            <w:tcW w:w="672" w:type="dxa"/>
            <w:tcBorders>
              <w:top w:val="nil"/>
              <w:left w:val="nil"/>
              <w:bottom w:val="nil"/>
              <w:right w:val="single" w:sz="8" w:space="0" w:color="auto"/>
            </w:tcBorders>
            <w:shd w:val="clear" w:color="000000" w:fill="FFFFFF"/>
            <w:hideMark/>
          </w:tcPr>
          <w:p w14:paraId="61BF712E" w14:textId="77777777" w:rsidR="007E0AF5" w:rsidRPr="0037506C" w:rsidRDefault="007E0AF5" w:rsidP="005C220A">
            <w:pPr>
              <w:jc w:val="center"/>
              <w:rPr>
                <w:rFonts w:eastAsia="Times New Roman" w:cs="Times New Roman"/>
                <w:color w:val="000000"/>
                <w:sz w:val="20"/>
                <w:szCs w:val="20"/>
              </w:rPr>
            </w:pPr>
            <w:r w:rsidRPr="00AE0FE3">
              <w:rPr>
                <w:sz w:val="20"/>
                <w:szCs w:val="20"/>
              </w:rPr>
              <w:t>63%</w:t>
            </w:r>
          </w:p>
        </w:tc>
      </w:tr>
      <w:tr w:rsidR="007E0AF5" w:rsidRPr="00AE0FE3" w14:paraId="4D749615"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46D3D426"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477E9A6F"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2024</w:t>
            </w:r>
          </w:p>
        </w:tc>
        <w:tc>
          <w:tcPr>
            <w:tcW w:w="683" w:type="dxa"/>
            <w:tcBorders>
              <w:top w:val="nil"/>
              <w:left w:val="nil"/>
              <w:bottom w:val="nil"/>
              <w:right w:val="single" w:sz="8" w:space="0" w:color="auto"/>
            </w:tcBorders>
            <w:shd w:val="clear" w:color="000000" w:fill="FFFFFF"/>
            <w:hideMark/>
          </w:tcPr>
          <w:p w14:paraId="5EF76BFD" w14:textId="77777777" w:rsidR="007E0AF5" w:rsidRPr="0037506C" w:rsidRDefault="007E0AF5" w:rsidP="005C220A">
            <w:pPr>
              <w:jc w:val="center"/>
              <w:rPr>
                <w:rFonts w:eastAsia="Times New Roman" w:cs="Times New Roman"/>
                <w:color w:val="000000"/>
                <w:sz w:val="20"/>
                <w:szCs w:val="20"/>
              </w:rPr>
            </w:pPr>
            <w:r w:rsidRPr="00AE0FE3">
              <w:rPr>
                <w:sz w:val="20"/>
                <w:szCs w:val="20"/>
              </w:rPr>
              <w:t>388</w:t>
            </w:r>
          </w:p>
        </w:tc>
        <w:tc>
          <w:tcPr>
            <w:tcW w:w="1016" w:type="dxa"/>
            <w:tcBorders>
              <w:top w:val="nil"/>
              <w:left w:val="nil"/>
              <w:bottom w:val="nil"/>
              <w:right w:val="nil"/>
            </w:tcBorders>
            <w:shd w:val="clear" w:color="000000" w:fill="FFFFFF"/>
            <w:hideMark/>
          </w:tcPr>
          <w:p w14:paraId="54F6B6AE" w14:textId="77777777" w:rsidR="007E0AF5" w:rsidRPr="0037506C" w:rsidRDefault="007E0AF5" w:rsidP="005C220A">
            <w:pPr>
              <w:jc w:val="center"/>
              <w:rPr>
                <w:rFonts w:eastAsia="Times New Roman" w:cs="Times New Roman"/>
                <w:color w:val="000000"/>
                <w:sz w:val="20"/>
                <w:szCs w:val="20"/>
              </w:rPr>
            </w:pPr>
            <w:r w:rsidRPr="00AE0FE3">
              <w:rPr>
                <w:sz w:val="20"/>
                <w:szCs w:val="20"/>
              </w:rPr>
              <w:t>311</w:t>
            </w:r>
          </w:p>
        </w:tc>
        <w:tc>
          <w:tcPr>
            <w:tcW w:w="672" w:type="dxa"/>
            <w:tcBorders>
              <w:top w:val="nil"/>
              <w:left w:val="nil"/>
              <w:bottom w:val="nil"/>
              <w:right w:val="single" w:sz="8" w:space="0" w:color="auto"/>
            </w:tcBorders>
            <w:shd w:val="clear" w:color="000000" w:fill="FFFFFF"/>
            <w:hideMark/>
          </w:tcPr>
          <w:p w14:paraId="17CB0F06" w14:textId="77777777" w:rsidR="007E0AF5" w:rsidRPr="0037506C" w:rsidRDefault="007E0AF5" w:rsidP="005C220A">
            <w:pPr>
              <w:jc w:val="center"/>
              <w:rPr>
                <w:rFonts w:eastAsia="Times New Roman" w:cs="Times New Roman"/>
                <w:color w:val="000000"/>
                <w:sz w:val="20"/>
                <w:szCs w:val="20"/>
              </w:rPr>
            </w:pPr>
            <w:r w:rsidRPr="00AE0FE3">
              <w:rPr>
                <w:sz w:val="20"/>
                <w:szCs w:val="20"/>
              </w:rPr>
              <w:t>26%</w:t>
            </w:r>
          </w:p>
        </w:tc>
        <w:tc>
          <w:tcPr>
            <w:tcW w:w="1016" w:type="dxa"/>
            <w:tcBorders>
              <w:top w:val="nil"/>
              <w:left w:val="nil"/>
              <w:bottom w:val="nil"/>
              <w:right w:val="nil"/>
            </w:tcBorders>
            <w:shd w:val="clear" w:color="000000" w:fill="FFFFFF"/>
            <w:hideMark/>
          </w:tcPr>
          <w:p w14:paraId="640C1C8A" w14:textId="77777777" w:rsidR="007E0AF5" w:rsidRPr="0037506C" w:rsidRDefault="007E0AF5" w:rsidP="005C220A">
            <w:pPr>
              <w:jc w:val="center"/>
              <w:rPr>
                <w:rFonts w:eastAsia="Times New Roman" w:cs="Times New Roman"/>
                <w:color w:val="000000"/>
                <w:sz w:val="20"/>
                <w:szCs w:val="20"/>
              </w:rPr>
            </w:pPr>
            <w:r w:rsidRPr="00AE0FE3">
              <w:rPr>
                <w:sz w:val="20"/>
                <w:szCs w:val="20"/>
              </w:rPr>
              <w:t>458</w:t>
            </w:r>
          </w:p>
        </w:tc>
        <w:tc>
          <w:tcPr>
            <w:tcW w:w="672" w:type="dxa"/>
            <w:tcBorders>
              <w:top w:val="nil"/>
              <w:left w:val="nil"/>
              <w:bottom w:val="nil"/>
              <w:right w:val="single" w:sz="8" w:space="0" w:color="auto"/>
            </w:tcBorders>
            <w:shd w:val="clear" w:color="000000" w:fill="FFFFFF"/>
            <w:hideMark/>
          </w:tcPr>
          <w:p w14:paraId="3FAFBF49" w14:textId="77777777" w:rsidR="007E0AF5" w:rsidRPr="0037506C" w:rsidRDefault="007E0AF5" w:rsidP="005C220A">
            <w:pPr>
              <w:jc w:val="center"/>
              <w:rPr>
                <w:rFonts w:eastAsia="Times New Roman" w:cs="Times New Roman"/>
                <w:color w:val="000000"/>
                <w:sz w:val="20"/>
                <w:szCs w:val="20"/>
              </w:rPr>
            </w:pPr>
            <w:r w:rsidRPr="00AE0FE3">
              <w:rPr>
                <w:sz w:val="20"/>
                <w:szCs w:val="20"/>
              </w:rPr>
              <w:t>43%</w:t>
            </w:r>
          </w:p>
        </w:tc>
        <w:tc>
          <w:tcPr>
            <w:tcW w:w="1016" w:type="dxa"/>
            <w:tcBorders>
              <w:top w:val="nil"/>
              <w:left w:val="nil"/>
              <w:bottom w:val="nil"/>
              <w:right w:val="nil"/>
            </w:tcBorders>
            <w:shd w:val="clear" w:color="000000" w:fill="FFFFFF"/>
            <w:hideMark/>
          </w:tcPr>
          <w:p w14:paraId="544A359A" w14:textId="77777777" w:rsidR="007E0AF5" w:rsidRPr="0037506C" w:rsidRDefault="007E0AF5" w:rsidP="005C220A">
            <w:pPr>
              <w:jc w:val="center"/>
              <w:rPr>
                <w:rFonts w:eastAsia="Times New Roman" w:cs="Times New Roman"/>
                <w:color w:val="000000"/>
                <w:sz w:val="20"/>
                <w:szCs w:val="20"/>
              </w:rPr>
            </w:pPr>
            <w:r w:rsidRPr="00AE0FE3">
              <w:rPr>
                <w:sz w:val="20"/>
                <w:szCs w:val="20"/>
              </w:rPr>
              <w:t>576</w:t>
            </w:r>
          </w:p>
        </w:tc>
        <w:tc>
          <w:tcPr>
            <w:tcW w:w="672" w:type="dxa"/>
            <w:tcBorders>
              <w:top w:val="nil"/>
              <w:left w:val="nil"/>
              <w:bottom w:val="nil"/>
              <w:right w:val="single" w:sz="8" w:space="0" w:color="auto"/>
            </w:tcBorders>
            <w:shd w:val="clear" w:color="000000" w:fill="FFFFFF"/>
            <w:hideMark/>
          </w:tcPr>
          <w:p w14:paraId="3DF725DE" w14:textId="77777777" w:rsidR="007E0AF5" w:rsidRPr="0037506C" w:rsidRDefault="007E0AF5" w:rsidP="005C220A">
            <w:pPr>
              <w:jc w:val="center"/>
              <w:rPr>
                <w:rFonts w:eastAsia="Times New Roman" w:cs="Times New Roman"/>
                <w:color w:val="000000"/>
                <w:sz w:val="20"/>
                <w:szCs w:val="20"/>
              </w:rPr>
            </w:pPr>
            <w:r w:rsidRPr="00AE0FE3">
              <w:rPr>
                <w:sz w:val="20"/>
                <w:szCs w:val="20"/>
              </w:rPr>
              <w:t>60%</w:t>
            </w:r>
          </w:p>
        </w:tc>
      </w:tr>
      <w:tr w:rsidR="007E0AF5" w:rsidRPr="00AE0FE3" w14:paraId="4C8464A5"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0CAE74B4"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1BBFE566"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2025</w:t>
            </w:r>
          </w:p>
        </w:tc>
        <w:tc>
          <w:tcPr>
            <w:tcW w:w="683" w:type="dxa"/>
            <w:tcBorders>
              <w:top w:val="nil"/>
              <w:left w:val="nil"/>
              <w:bottom w:val="nil"/>
              <w:right w:val="single" w:sz="8" w:space="0" w:color="auto"/>
            </w:tcBorders>
            <w:shd w:val="clear" w:color="000000" w:fill="FFFFFF"/>
            <w:hideMark/>
          </w:tcPr>
          <w:p w14:paraId="2BD042E3" w14:textId="77777777" w:rsidR="007E0AF5" w:rsidRPr="0037506C" w:rsidRDefault="007E0AF5" w:rsidP="005C220A">
            <w:pPr>
              <w:jc w:val="center"/>
              <w:rPr>
                <w:rFonts w:eastAsia="Times New Roman" w:cs="Times New Roman"/>
                <w:color w:val="000000"/>
                <w:sz w:val="20"/>
                <w:szCs w:val="20"/>
              </w:rPr>
            </w:pPr>
            <w:r w:rsidRPr="00AE0FE3">
              <w:rPr>
                <w:sz w:val="20"/>
                <w:szCs w:val="20"/>
              </w:rPr>
              <w:t>382</w:t>
            </w:r>
          </w:p>
        </w:tc>
        <w:tc>
          <w:tcPr>
            <w:tcW w:w="1016" w:type="dxa"/>
            <w:tcBorders>
              <w:top w:val="nil"/>
              <w:left w:val="nil"/>
              <w:bottom w:val="nil"/>
              <w:right w:val="nil"/>
            </w:tcBorders>
            <w:shd w:val="clear" w:color="000000" w:fill="FFFFFF"/>
            <w:hideMark/>
          </w:tcPr>
          <w:p w14:paraId="6FA2C738" w14:textId="77777777" w:rsidR="007E0AF5" w:rsidRPr="0037506C" w:rsidRDefault="007E0AF5" w:rsidP="005C220A">
            <w:pPr>
              <w:jc w:val="center"/>
              <w:rPr>
                <w:rFonts w:eastAsia="Times New Roman" w:cs="Times New Roman"/>
                <w:color w:val="000000"/>
                <w:sz w:val="20"/>
                <w:szCs w:val="20"/>
              </w:rPr>
            </w:pPr>
            <w:r w:rsidRPr="00AE0FE3">
              <w:rPr>
                <w:sz w:val="20"/>
                <w:szCs w:val="20"/>
              </w:rPr>
              <w:t>303</w:t>
            </w:r>
          </w:p>
        </w:tc>
        <w:tc>
          <w:tcPr>
            <w:tcW w:w="672" w:type="dxa"/>
            <w:tcBorders>
              <w:top w:val="nil"/>
              <w:left w:val="nil"/>
              <w:bottom w:val="nil"/>
              <w:right w:val="single" w:sz="8" w:space="0" w:color="auto"/>
            </w:tcBorders>
            <w:shd w:val="clear" w:color="000000" w:fill="FFFFFF"/>
            <w:hideMark/>
          </w:tcPr>
          <w:p w14:paraId="52C1977E" w14:textId="77777777" w:rsidR="007E0AF5" w:rsidRPr="0037506C" w:rsidRDefault="007E0AF5" w:rsidP="005C220A">
            <w:pPr>
              <w:jc w:val="center"/>
              <w:rPr>
                <w:rFonts w:eastAsia="Times New Roman" w:cs="Times New Roman"/>
                <w:color w:val="000000"/>
                <w:sz w:val="20"/>
                <w:szCs w:val="20"/>
              </w:rPr>
            </w:pPr>
            <w:r w:rsidRPr="00AE0FE3">
              <w:rPr>
                <w:sz w:val="20"/>
                <w:szCs w:val="20"/>
              </w:rPr>
              <w:t>25%</w:t>
            </w:r>
          </w:p>
        </w:tc>
        <w:tc>
          <w:tcPr>
            <w:tcW w:w="1016" w:type="dxa"/>
            <w:tcBorders>
              <w:top w:val="nil"/>
              <w:left w:val="nil"/>
              <w:bottom w:val="nil"/>
              <w:right w:val="nil"/>
            </w:tcBorders>
            <w:shd w:val="clear" w:color="000000" w:fill="FFFFFF"/>
            <w:hideMark/>
          </w:tcPr>
          <w:p w14:paraId="67DDA90B" w14:textId="77777777" w:rsidR="007E0AF5" w:rsidRPr="0037506C" w:rsidRDefault="007E0AF5" w:rsidP="005C220A">
            <w:pPr>
              <w:jc w:val="center"/>
              <w:rPr>
                <w:rFonts w:eastAsia="Times New Roman" w:cs="Times New Roman"/>
                <w:color w:val="000000"/>
                <w:sz w:val="20"/>
                <w:szCs w:val="20"/>
              </w:rPr>
            </w:pPr>
            <w:r w:rsidRPr="00AE0FE3">
              <w:rPr>
                <w:sz w:val="20"/>
                <w:szCs w:val="20"/>
              </w:rPr>
              <w:t>446</w:t>
            </w:r>
          </w:p>
        </w:tc>
        <w:tc>
          <w:tcPr>
            <w:tcW w:w="672" w:type="dxa"/>
            <w:tcBorders>
              <w:top w:val="nil"/>
              <w:left w:val="nil"/>
              <w:bottom w:val="nil"/>
              <w:right w:val="single" w:sz="8" w:space="0" w:color="auto"/>
            </w:tcBorders>
            <w:shd w:val="clear" w:color="000000" w:fill="FFFFFF"/>
            <w:hideMark/>
          </w:tcPr>
          <w:p w14:paraId="3DAAF6E5" w14:textId="77777777" w:rsidR="007E0AF5" w:rsidRPr="0037506C" w:rsidRDefault="007E0AF5" w:rsidP="005C220A">
            <w:pPr>
              <w:jc w:val="center"/>
              <w:rPr>
                <w:rFonts w:eastAsia="Times New Roman" w:cs="Times New Roman"/>
                <w:color w:val="000000"/>
                <w:sz w:val="20"/>
                <w:szCs w:val="20"/>
              </w:rPr>
            </w:pPr>
            <w:r w:rsidRPr="00AE0FE3">
              <w:rPr>
                <w:sz w:val="20"/>
                <w:szCs w:val="20"/>
              </w:rPr>
              <w:t>42%</w:t>
            </w:r>
          </w:p>
        </w:tc>
        <w:tc>
          <w:tcPr>
            <w:tcW w:w="1016" w:type="dxa"/>
            <w:tcBorders>
              <w:top w:val="nil"/>
              <w:left w:val="nil"/>
              <w:bottom w:val="nil"/>
              <w:right w:val="nil"/>
            </w:tcBorders>
            <w:shd w:val="clear" w:color="000000" w:fill="FFFFFF"/>
            <w:hideMark/>
          </w:tcPr>
          <w:p w14:paraId="62CE783F" w14:textId="77777777" w:rsidR="007E0AF5" w:rsidRPr="0037506C" w:rsidRDefault="007E0AF5" w:rsidP="005C220A">
            <w:pPr>
              <w:jc w:val="center"/>
              <w:rPr>
                <w:rFonts w:eastAsia="Times New Roman" w:cs="Times New Roman"/>
                <w:color w:val="000000"/>
                <w:sz w:val="20"/>
                <w:szCs w:val="20"/>
              </w:rPr>
            </w:pPr>
            <w:r w:rsidRPr="00AE0FE3">
              <w:rPr>
                <w:sz w:val="20"/>
                <w:szCs w:val="20"/>
              </w:rPr>
              <w:t>555</w:t>
            </w:r>
          </w:p>
        </w:tc>
        <w:tc>
          <w:tcPr>
            <w:tcW w:w="672" w:type="dxa"/>
            <w:tcBorders>
              <w:top w:val="nil"/>
              <w:left w:val="nil"/>
              <w:bottom w:val="nil"/>
              <w:right w:val="single" w:sz="8" w:space="0" w:color="auto"/>
            </w:tcBorders>
            <w:shd w:val="clear" w:color="000000" w:fill="FFFFFF"/>
            <w:hideMark/>
          </w:tcPr>
          <w:p w14:paraId="25E7E68D" w14:textId="77777777" w:rsidR="007E0AF5" w:rsidRPr="0037506C" w:rsidRDefault="007E0AF5" w:rsidP="005C220A">
            <w:pPr>
              <w:jc w:val="center"/>
              <w:rPr>
                <w:rFonts w:eastAsia="Times New Roman" w:cs="Times New Roman"/>
                <w:color w:val="000000"/>
                <w:sz w:val="20"/>
                <w:szCs w:val="20"/>
              </w:rPr>
            </w:pPr>
            <w:r w:rsidRPr="00AE0FE3">
              <w:rPr>
                <w:sz w:val="20"/>
                <w:szCs w:val="20"/>
              </w:rPr>
              <w:t>58%</w:t>
            </w:r>
          </w:p>
        </w:tc>
      </w:tr>
      <w:tr w:rsidR="007E0AF5" w:rsidRPr="00AE0FE3" w14:paraId="6C5AE058" w14:textId="77777777" w:rsidTr="005C220A">
        <w:trPr>
          <w:trHeight w:val="20"/>
        </w:trPr>
        <w:tc>
          <w:tcPr>
            <w:tcW w:w="1338" w:type="dxa"/>
            <w:vMerge/>
            <w:tcBorders>
              <w:top w:val="nil"/>
              <w:left w:val="single" w:sz="8" w:space="0" w:color="auto"/>
              <w:bottom w:val="single" w:sz="8" w:space="0" w:color="000000"/>
              <w:right w:val="single" w:sz="8" w:space="0" w:color="auto"/>
            </w:tcBorders>
            <w:vAlign w:val="center"/>
            <w:hideMark/>
          </w:tcPr>
          <w:p w14:paraId="0E15FB57" w14:textId="77777777" w:rsidR="007E0AF5" w:rsidRPr="0037506C" w:rsidRDefault="007E0AF5" w:rsidP="005C220A">
            <w:pPr>
              <w:rPr>
                <w:rFonts w:eastAsia="Times New Roman" w:cs="Times New Roman"/>
                <w:color w:val="000000"/>
                <w:sz w:val="20"/>
                <w:szCs w:val="20"/>
              </w:rPr>
            </w:pPr>
          </w:p>
        </w:tc>
        <w:tc>
          <w:tcPr>
            <w:tcW w:w="616" w:type="dxa"/>
            <w:tcBorders>
              <w:top w:val="nil"/>
              <w:left w:val="nil"/>
              <w:bottom w:val="single" w:sz="8" w:space="0" w:color="auto"/>
              <w:right w:val="nil"/>
            </w:tcBorders>
            <w:shd w:val="clear" w:color="000000" w:fill="FFFFFF"/>
            <w:vAlign w:val="center"/>
            <w:hideMark/>
          </w:tcPr>
          <w:p w14:paraId="7C57F39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2026</w:t>
            </w:r>
          </w:p>
        </w:tc>
        <w:tc>
          <w:tcPr>
            <w:tcW w:w="683" w:type="dxa"/>
            <w:tcBorders>
              <w:top w:val="nil"/>
              <w:left w:val="nil"/>
              <w:bottom w:val="single" w:sz="8" w:space="0" w:color="auto"/>
              <w:right w:val="single" w:sz="8" w:space="0" w:color="auto"/>
            </w:tcBorders>
            <w:shd w:val="clear" w:color="000000" w:fill="FFFFFF"/>
            <w:hideMark/>
          </w:tcPr>
          <w:p w14:paraId="5528265E" w14:textId="77777777" w:rsidR="007E0AF5" w:rsidRPr="0037506C" w:rsidRDefault="007E0AF5" w:rsidP="005C220A">
            <w:pPr>
              <w:jc w:val="center"/>
              <w:rPr>
                <w:rFonts w:eastAsia="Times New Roman" w:cs="Times New Roman"/>
                <w:color w:val="000000"/>
                <w:sz w:val="20"/>
                <w:szCs w:val="20"/>
              </w:rPr>
            </w:pPr>
            <w:r w:rsidRPr="00AE0FE3">
              <w:rPr>
                <w:sz w:val="20"/>
                <w:szCs w:val="20"/>
              </w:rPr>
              <w:t>377</w:t>
            </w:r>
          </w:p>
        </w:tc>
        <w:tc>
          <w:tcPr>
            <w:tcW w:w="1016" w:type="dxa"/>
            <w:tcBorders>
              <w:top w:val="nil"/>
              <w:left w:val="nil"/>
              <w:bottom w:val="single" w:sz="8" w:space="0" w:color="auto"/>
              <w:right w:val="nil"/>
            </w:tcBorders>
            <w:shd w:val="clear" w:color="000000" w:fill="FFFFFF"/>
            <w:hideMark/>
          </w:tcPr>
          <w:p w14:paraId="0054C76F" w14:textId="77777777" w:rsidR="007E0AF5" w:rsidRPr="0037506C" w:rsidRDefault="007E0AF5" w:rsidP="005C220A">
            <w:pPr>
              <w:jc w:val="center"/>
              <w:rPr>
                <w:rFonts w:eastAsia="Times New Roman" w:cs="Times New Roman"/>
                <w:color w:val="000000"/>
                <w:sz w:val="20"/>
                <w:szCs w:val="20"/>
              </w:rPr>
            </w:pPr>
            <w:r w:rsidRPr="00AE0FE3">
              <w:rPr>
                <w:sz w:val="20"/>
                <w:szCs w:val="20"/>
              </w:rPr>
              <w:t>296</w:t>
            </w:r>
          </w:p>
        </w:tc>
        <w:tc>
          <w:tcPr>
            <w:tcW w:w="672" w:type="dxa"/>
            <w:tcBorders>
              <w:top w:val="nil"/>
              <w:left w:val="nil"/>
              <w:bottom w:val="single" w:sz="8" w:space="0" w:color="auto"/>
              <w:right w:val="single" w:sz="8" w:space="0" w:color="auto"/>
            </w:tcBorders>
            <w:shd w:val="clear" w:color="000000" w:fill="FFFFFF"/>
            <w:hideMark/>
          </w:tcPr>
          <w:p w14:paraId="4F739449" w14:textId="77777777" w:rsidR="007E0AF5" w:rsidRPr="0037506C" w:rsidRDefault="007E0AF5" w:rsidP="005C220A">
            <w:pPr>
              <w:jc w:val="center"/>
              <w:rPr>
                <w:rFonts w:eastAsia="Times New Roman" w:cs="Times New Roman"/>
                <w:color w:val="000000"/>
                <w:sz w:val="20"/>
                <w:szCs w:val="20"/>
              </w:rPr>
            </w:pPr>
            <w:r w:rsidRPr="00AE0FE3">
              <w:rPr>
                <w:sz w:val="20"/>
                <w:szCs w:val="20"/>
              </w:rPr>
              <w:t>24%</w:t>
            </w:r>
          </w:p>
        </w:tc>
        <w:tc>
          <w:tcPr>
            <w:tcW w:w="1016" w:type="dxa"/>
            <w:tcBorders>
              <w:top w:val="nil"/>
              <w:left w:val="nil"/>
              <w:bottom w:val="single" w:sz="8" w:space="0" w:color="auto"/>
              <w:right w:val="nil"/>
            </w:tcBorders>
            <w:shd w:val="clear" w:color="000000" w:fill="FFFFFF"/>
            <w:hideMark/>
          </w:tcPr>
          <w:p w14:paraId="200C9FBF" w14:textId="77777777" w:rsidR="007E0AF5" w:rsidRPr="0037506C" w:rsidRDefault="007E0AF5" w:rsidP="005C220A">
            <w:pPr>
              <w:jc w:val="center"/>
              <w:rPr>
                <w:rFonts w:eastAsia="Times New Roman" w:cs="Times New Roman"/>
                <w:color w:val="000000"/>
                <w:sz w:val="20"/>
                <w:szCs w:val="20"/>
              </w:rPr>
            </w:pPr>
            <w:r w:rsidRPr="00AE0FE3">
              <w:rPr>
                <w:sz w:val="20"/>
                <w:szCs w:val="20"/>
              </w:rPr>
              <w:t>437</w:t>
            </w:r>
          </w:p>
        </w:tc>
        <w:tc>
          <w:tcPr>
            <w:tcW w:w="672" w:type="dxa"/>
            <w:tcBorders>
              <w:top w:val="nil"/>
              <w:left w:val="nil"/>
              <w:bottom w:val="single" w:sz="8" w:space="0" w:color="auto"/>
              <w:right w:val="single" w:sz="8" w:space="0" w:color="auto"/>
            </w:tcBorders>
            <w:shd w:val="clear" w:color="000000" w:fill="FFFFFF"/>
            <w:hideMark/>
          </w:tcPr>
          <w:p w14:paraId="1F59217B" w14:textId="77777777" w:rsidR="007E0AF5" w:rsidRPr="0037506C" w:rsidRDefault="007E0AF5" w:rsidP="005C220A">
            <w:pPr>
              <w:jc w:val="center"/>
              <w:rPr>
                <w:rFonts w:eastAsia="Times New Roman" w:cs="Times New Roman"/>
                <w:color w:val="000000"/>
                <w:sz w:val="20"/>
                <w:szCs w:val="20"/>
              </w:rPr>
            </w:pPr>
            <w:r w:rsidRPr="00AE0FE3">
              <w:rPr>
                <w:sz w:val="20"/>
                <w:szCs w:val="20"/>
              </w:rPr>
              <w:t>41%</w:t>
            </w:r>
          </w:p>
        </w:tc>
        <w:tc>
          <w:tcPr>
            <w:tcW w:w="1016" w:type="dxa"/>
            <w:tcBorders>
              <w:top w:val="nil"/>
              <w:left w:val="nil"/>
              <w:bottom w:val="single" w:sz="8" w:space="0" w:color="auto"/>
              <w:right w:val="nil"/>
            </w:tcBorders>
            <w:shd w:val="clear" w:color="000000" w:fill="FFFFFF"/>
            <w:hideMark/>
          </w:tcPr>
          <w:p w14:paraId="39661CEA" w14:textId="77777777" w:rsidR="007E0AF5" w:rsidRPr="0037506C" w:rsidRDefault="007E0AF5" w:rsidP="005C220A">
            <w:pPr>
              <w:jc w:val="center"/>
              <w:rPr>
                <w:rFonts w:eastAsia="Times New Roman" w:cs="Times New Roman"/>
                <w:color w:val="000000"/>
                <w:sz w:val="20"/>
                <w:szCs w:val="20"/>
              </w:rPr>
            </w:pPr>
            <w:r w:rsidRPr="00AE0FE3">
              <w:rPr>
                <w:sz w:val="20"/>
                <w:szCs w:val="20"/>
              </w:rPr>
              <w:t>538</w:t>
            </w:r>
          </w:p>
        </w:tc>
        <w:tc>
          <w:tcPr>
            <w:tcW w:w="672" w:type="dxa"/>
            <w:tcBorders>
              <w:top w:val="nil"/>
              <w:left w:val="nil"/>
              <w:bottom w:val="single" w:sz="8" w:space="0" w:color="auto"/>
              <w:right w:val="single" w:sz="8" w:space="0" w:color="auto"/>
            </w:tcBorders>
            <w:shd w:val="clear" w:color="000000" w:fill="FFFFFF"/>
            <w:hideMark/>
          </w:tcPr>
          <w:p w14:paraId="1D6FFD73" w14:textId="77777777" w:rsidR="007E0AF5" w:rsidRPr="0037506C" w:rsidRDefault="007E0AF5" w:rsidP="005C220A">
            <w:pPr>
              <w:jc w:val="center"/>
              <w:rPr>
                <w:rFonts w:eastAsia="Times New Roman" w:cs="Times New Roman"/>
                <w:color w:val="000000"/>
                <w:sz w:val="20"/>
                <w:szCs w:val="20"/>
              </w:rPr>
            </w:pPr>
            <w:r w:rsidRPr="00AE0FE3">
              <w:rPr>
                <w:sz w:val="20"/>
                <w:szCs w:val="20"/>
              </w:rPr>
              <w:t>56%</w:t>
            </w:r>
          </w:p>
        </w:tc>
      </w:tr>
    </w:tbl>
    <w:p w14:paraId="755D7951" w14:textId="77777777" w:rsidR="007E0AF5" w:rsidRDefault="007E0AF5" w:rsidP="007E0AF5"/>
    <w:p w14:paraId="26A8F75D" w14:textId="77777777" w:rsidR="0012650E" w:rsidRDefault="0012650E" w:rsidP="0012650E">
      <w:pPr>
        <w:rPr>
          <w:rFonts w:ascii="Arial" w:eastAsiaTheme="majorEastAsia" w:hAnsi="Arial" w:cstheme="majorBidi"/>
          <w:b/>
          <w:bCs/>
          <w:sz w:val="24"/>
          <w:szCs w:val="26"/>
        </w:rPr>
      </w:pPr>
      <w:r>
        <w:br w:type="page"/>
      </w:r>
    </w:p>
    <w:p w14:paraId="3B2673B1" w14:textId="77777777" w:rsidR="0012650E" w:rsidRDefault="0012650E" w:rsidP="0012650E">
      <w:pPr>
        <w:pStyle w:val="Heading2"/>
      </w:pPr>
      <w:bookmarkStart w:id="172" w:name="_Toc448933102"/>
      <w:r>
        <w:lastRenderedPageBreak/>
        <w:t>OR Tables</w:t>
      </w:r>
      <w:bookmarkEnd w:id="172"/>
    </w:p>
    <w:p w14:paraId="4D311D06" w14:textId="1AF76038" w:rsidR="0012650E" w:rsidRDefault="0012650E" w:rsidP="0012650E">
      <w:pPr>
        <w:pStyle w:val="Caption"/>
      </w:pPr>
      <w:bookmarkStart w:id="173" w:name="_Ref423953656"/>
      <w:r w:rsidRPr="000C0560">
        <w:t xml:space="preserve">Table </w:t>
      </w:r>
      <w:fldSimple w:instr=" SEQ Table \* ARABIC ">
        <w:r w:rsidR="008C61C8">
          <w:rPr>
            <w:noProof/>
          </w:rPr>
          <w:t>25</w:t>
        </w:r>
      </w:fldSimple>
      <w:bookmarkEnd w:id="173"/>
      <w:r>
        <w:t>.  Fishery removals of black rockfish, Oregon assessment.</w:t>
      </w:r>
    </w:p>
    <w:p w14:paraId="70335335" w14:textId="77777777" w:rsidR="0012650E" w:rsidRDefault="0012650E" w:rsidP="0012650E"/>
    <w:tbl>
      <w:tblPr>
        <w:tblStyle w:val="TableGrid"/>
        <w:tblW w:w="9809" w:type="dxa"/>
        <w:tblLook w:val="04A0" w:firstRow="1" w:lastRow="0" w:firstColumn="1" w:lastColumn="0" w:noHBand="0" w:noVBand="1"/>
      </w:tblPr>
      <w:tblGrid>
        <w:gridCol w:w="638"/>
        <w:gridCol w:w="739"/>
        <w:gridCol w:w="594"/>
        <w:gridCol w:w="740"/>
        <w:gridCol w:w="1020"/>
        <w:gridCol w:w="980"/>
        <w:gridCol w:w="638"/>
        <w:gridCol w:w="860"/>
        <w:gridCol w:w="740"/>
        <w:gridCol w:w="860"/>
        <w:gridCol w:w="1020"/>
        <w:gridCol w:w="980"/>
      </w:tblGrid>
      <w:tr w:rsidR="006170E2" w:rsidRPr="00460443" w14:paraId="61C05428" w14:textId="77777777" w:rsidTr="00BB5399">
        <w:trPr>
          <w:trHeight w:val="300"/>
        </w:trPr>
        <w:tc>
          <w:tcPr>
            <w:tcW w:w="638" w:type="dxa"/>
            <w:tcBorders>
              <w:top w:val="single" w:sz="4" w:space="0" w:color="auto"/>
              <w:left w:val="nil"/>
              <w:bottom w:val="single" w:sz="4" w:space="0" w:color="auto"/>
              <w:right w:val="nil"/>
            </w:tcBorders>
            <w:vAlign w:val="center"/>
            <w:hideMark/>
          </w:tcPr>
          <w:p w14:paraId="5940797F"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Year</w:t>
            </w:r>
          </w:p>
        </w:tc>
        <w:tc>
          <w:tcPr>
            <w:tcW w:w="739" w:type="dxa"/>
            <w:tcBorders>
              <w:top w:val="single" w:sz="4" w:space="0" w:color="auto"/>
              <w:left w:val="nil"/>
              <w:bottom w:val="single" w:sz="4" w:space="0" w:color="auto"/>
              <w:right w:val="nil"/>
            </w:tcBorders>
            <w:vAlign w:val="center"/>
            <w:hideMark/>
          </w:tcPr>
          <w:p w14:paraId="1981E67D"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Trawl</w:t>
            </w:r>
          </w:p>
        </w:tc>
        <w:tc>
          <w:tcPr>
            <w:tcW w:w="594" w:type="dxa"/>
            <w:tcBorders>
              <w:top w:val="single" w:sz="4" w:space="0" w:color="auto"/>
              <w:left w:val="nil"/>
              <w:bottom w:val="single" w:sz="4" w:space="0" w:color="auto"/>
              <w:right w:val="nil"/>
            </w:tcBorders>
            <w:vAlign w:val="center"/>
            <w:hideMark/>
          </w:tcPr>
          <w:p w14:paraId="27740BB9"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Live</w:t>
            </w:r>
          </w:p>
        </w:tc>
        <w:tc>
          <w:tcPr>
            <w:tcW w:w="740" w:type="dxa"/>
            <w:tcBorders>
              <w:top w:val="single" w:sz="4" w:space="0" w:color="auto"/>
              <w:left w:val="nil"/>
              <w:bottom w:val="single" w:sz="4" w:space="0" w:color="auto"/>
              <w:right w:val="nil"/>
            </w:tcBorders>
            <w:vAlign w:val="center"/>
            <w:hideMark/>
          </w:tcPr>
          <w:p w14:paraId="29F28888"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Dead</w:t>
            </w:r>
          </w:p>
        </w:tc>
        <w:tc>
          <w:tcPr>
            <w:tcW w:w="1020" w:type="dxa"/>
            <w:tcBorders>
              <w:top w:val="single" w:sz="4" w:space="0" w:color="auto"/>
              <w:left w:val="nil"/>
              <w:bottom w:val="single" w:sz="4" w:space="0" w:color="auto"/>
              <w:right w:val="nil"/>
            </w:tcBorders>
            <w:vAlign w:val="center"/>
            <w:hideMark/>
          </w:tcPr>
          <w:p w14:paraId="586C9874"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Ocean Rec</w:t>
            </w:r>
          </w:p>
        </w:tc>
        <w:tc>
          <w:tcPr>
            <w:tcW w:w="980" w:type="dxa"/>
            <w:tcBorders>
              <w:top w:val="single" w:sz="4" w:space="0" w:color="auto"/>
              <w:left w:val="nil"/>
              <w:bottom w:val="single" w:sz="4" w:space="0" w:color="auto"/>
              <w:right w:val="single" w:sz="4" w:space="0" w:color="auto"/>
            </w:tcBorders>
            <w:vAlign w:val="center"/>
            <w:hideMark/>
          </w:tcPr>
          <w:p w14:paraId="59218C2E"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Shore Rec</w:t>
            </w:r>
          </w:p>
        </w:tc>
        <w:tc>
          <w:tcPr>
            <w:tcW w:w="638" w:type="dxa"/>
            <w:tcBorders>
              <w:top w:val="single" w:sz="4" w:space="0" w:color="auto"/>
              <w:left w:val="single" w:sz="4" w:space="0" w:color="auto"/>
              <w:bottom w:val="single" w:sz="4" w:space="0" w:color="auto"/>
              <w:right w:val="nil"/>
            </w:tcBorders>
            <w:vAlign w:val="center"/>
            <w:hideMark/>
          </w:tcPr>
          <w:p w14:paraId="770BAC15"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Year</w:t>
            </w:r>
          </w:p>
        </w:tc>
        <w:tc>
          <w:tcPr>
            <w:tcW w:w="860" w:type="dxa"/>
            <w:tcBorders>
              <w:top w:val="single" w:sz="4" w:space="0" w:color="auto"/>
              <w:left w:val="nil"/>
              <w:bottom w:val="single" w:sz="4" w:space="0" w:color="auto"/>
              <w:right w:val="nil"/>
            </w:tcBorders>
            <w:vAlign w:val="center"/>
            <w:hideMark/>
          </w:tcPr>
          <w:p w14:paraId="15D586A3"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Trawl</w:t>
            </w:r>
          </w:p>
        </w:tc>
        <w:tc>
          <w:tcPr>
            <w:tcW w:w="740" w:type="dxa"/>
            <w:tcBorders>
              <w:top w:val="single" w:sz="4" w:space="0" w:color="auto"/>
              <w:left w:val="nil"/>
              <w:bottom w:val="single" w:sz="4" w:space="0" w:color="auto"/>
              <w:right w:val="nil"/>
            </w:tcBorders>
            <w:vAlign w:val="center"/>
            <w:hideMark/>
          </w:tcPr>
          <w:p w14:paraId="3B9AC8FF"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Live</w:t>
            </w:r>
          </w:p>
        </w:tc>
        <w:tc>
          <w:tcPr>
            <w:tcW w:w="860" w:type="dxa"/>
            <w:tcBorders>
              <w:top w:val="single" w:sz="4" w:space="0" w:color="auto"/>
              <w:left w:val="nil"/>
              <w:bottom w:val="single" w:sz="4" w:space="0" w:color="auto"/>
              <w:right w:val="nil"/>
            </w:tcBorders>
            <w:vAlign w:val="center"/>
            <w:hideMark/>
          </w:tcPr>
          <w:p w14:paraId="3C1DB7CD"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Dead</w:t>
            </w:r>
          </w:p>
        </w:tc>
        <w:tc>
          <w:tcPr>
            <w:tcW w:w="1020" w:type="dxa"/>
            <w:tcBorders>
              <w:top w:val="single" w:sz="4" w:space="0" w:color="auto"/>
              <w:left w:val="nil"/>
              <w:bottom w:val="single" w:sz="4" w:space="0" w:color="auto"/>
              <w:right w:val="nil"/>
            </w:tcBorders>
            <w:vAlign w:val="center"/>
            <w:hideMark/>
          </w:tcPr>
          <w:p w14:paraId="5B211328"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Ocean Rec</w:t>
            </w:r>
          </w:p>
        </w:tc>
        <w:tc>
          <w:tcPr>
            <w:tcW w:w="980" w:type="dxa"/>
            <w:tcBorders>
              <w:top w:val="single" w:sz="4" w:space="0" w:color="auto"/>
              <w:left w:val="nil"/>
              <w:bottom w:val="single" w:sz="4" w:space="0" w:color="auto"/>
              <w:right w:val="nil"/>
            </w:tcBorders>
            <w:vAlign w:val="center"/>
            <w:hideMark/>
          </w:tcPr>
          <w:p w14:paraId="1EE8BDA6"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Shore Rec</w:t>
            </w:r>
          </w:p>
        </w:tc>
      </w:tr>
      <w:tr w:rsidR="006170E2" w:rsidRPr="00460443" w14:paraId="3EF9F4B7" w14:textId="77777777" w:rsidTr="007A7A7F">
        <w:trPr>
          <w:trHeight w:val="144"/>
        </w:trPr>
        <w:tc>
          <w:tcPr>
            <w:tcW w:w="638" w:type="dxa"/>
            <w:tcBorders>
              <w:top w:val="single" w:sz="4" w:space="0" w:color="auto"/>
              <w:left w:val="nil"/>
              <w:bottom w:val="nil"/>
              <w:right w:val="nil"/>
            </w:tcBorders>
            <w:noWrap/>
            <w:vAlign w:val="center"/>
            <w:hideMark/>
          </w:tcPr>
          <w:p w14:paraId="2A696DF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1892</w:t>
            </w:r>
          </w:p>
        </w:tc>
        <w:tc>
          <w:tcPr>
            <w:tcW w:w="739" w:type="dxa"/>
            <w:tcBorders>
              <w:top w:val="single" w:sz="4" w:space="0" w:color="auto"/>
              <w:left w:val="nil"/>
              <w:bottom w:val="nil"/>
              <w:right w:val="nil"/>
            </w:tcBorders>
            <w:noWrap/>
            <w:vAlign w:val="center"/>
            <w:hideMark/>
          </w:tcPr>
          <w:p w14:paraId="29ACFBC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single" w:sz="4" w:space="0" w:color="auto"/>
              <w:left w:val="nil"/>
              <w:bottom w:val="nil"/>
              <w:right w:val="nil"/>
            </w:tcBorders>
            <w:noWrap/>
            <w:vAlign w:val="center"/>
            <w:hideMark/>
          </w:tcPr>
          <w:p w14:paraId="6C446AC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single" w:sz="4" w:space="0" w:color="auto"/>
              <w:left w:val="nil"/>
              <w:bottom w:val="nil"/>
              <w:right w:val="nil"/>
            </w:tcBorders>
            <w:noWrap/>
            <w:vAlign w:val="center"/>
            <w:hideMark/>
          </w:tcPr>
          <w:p w14:paraId="17C0E11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0.25</w:t>
            </w:r>
          </w:p>
        </w:tc>
        <w:tc>
          <w:tcPr>
            <w:tcW w:w="1020" w:type="dxa"/>
            <w:tcBorders>
              <w:top w:val="single" w:sz="4" w:space="0" w:color="auto"/>
              <w:left w:val="nil"/>
              <w:bottom w:val="nil"/>
              <w:right w:val="nil"/>
            </w:tcBorders>
            <w:noWrap/>
            <w:vAlign w:val="center"/>
            <w:hideMark/>
          </w:tcPr>
          <w:p w14:paraId="5D88A50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single" w:sz="4" w:space="0" w:color="auto"/>
              <w:left w:val="nil"/>
              <w:bottom w:val="nil"/>
              <w:right w:val="single" w:sz="4" w:space="0" w:color="auto"/>
            </w:tcBorders>
            <w:noWrap/>
            <w:vAlign w:val="center"/>
            <w:hideMark/>
          </w:tcPr>
          <w:p w14:paraId="5E3087D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single" w:sz="4" w:space="0" w:color="auto"/>
              <w:left w:val="single" w:sz="4" w:space="0" w:color="auto"/>
              <w:bottom w:val="nil"/>
              <w:right w:val="nil"/>
            </w:tcBorders>
            <w:noWrap/>
            <w:vAlign w:val="center"/>
            <w:hideMark/>
          </w:tcPr>
          <w:p w14:paraId="06D80BB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1924</w:t>
            </w:r>
          </w:p>
        </w:tc>
        <w:tc>
          <w:tcPr>
            <w:tcW w:w="860" w:type="dxa"/>
            <w:tcBorders>
              <w:top w:val="single" w:sz="4" w:space="0" w:color="auto"/>
              <w:left w:val="nil"/>
              <w:bottom w:val="nil"/>
              <w:right w:val="nil"/>
            </w:tcBorders>
            <w:noWrap/>
            <w:vAlign w:val="center"/>
            <w:hideMark/>
          </w:tcPr>
          <w:p w14:paraId="29461F5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single" w:sz="4" w:space="0" w:color="auto"/>
              <w:left w:val="nil"/>
              <w:bottom w:val="nil"/>
              <w:right w:val="nil"/>
            </w:tcBorders>
            <w:noWrap/>
            <w:vAlign w:val="center"/>
            <w:hideMark/>
          </w:tcPr>
          <w:p w14:paraId="022CCE0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single" w:sz="4" w:space="0" w:color="auto"/>
              <w:left w:val="nil"/>
              <w:bottom w:val="nil"/>
              <w:right w:val="nil"/>
            </w:tcBorders>
            <w:noWrap/>
            <w:vAlign w:val="center"/>
            <w:hideMark/>
          </w:tcPr>
          <w:p w14:paraId="0BE8CDB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0.17</w:t>
            </w:r>
          </w:p>
        </w:tc>
        <w:tc>
          <w:tcPr>
            <w:tcW w:w="1020" w:type="dxa"/>
            <w:tcBorders>
              <w:top w:val="single" w:sz="4" w:space="0" w:color="auto"/>
              <w:left w:val="nil"/>
              <w:bottom w:val="nil"/>
              <w:right w:val="nil"/>
            </w:tcBorders>
            <w:noWrap/>
            <w:vAlign w:val="center"/>
            <w:hideMark/>
          </w:tcPr>
          <w:p w14:paraId="7D27CF6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single" w:sz="4" w:space="0" w:color="auto"/>
              <w:left w:val="nil"/>
              <w:bottom w:val="nil"/>
              <w:right w:val="nil"/>
            </w:tcBorders>
            <w:noWrap/>
            <w:vAlign w:val="center"/>
            <w:hideMark/>
          </w:tcPr>
          <w:p w14:paraId="7B4C738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2.09</w:t>
            </w:r>
          </w:p>
        </w:tc>
      </w:tr>
      <w:tr w:rsidR="006170E2" w:rsidRPr="00460443" w14:paraId="19F812B3" w14:textId="77777777" w:rsidTr="007A7A7F">
        <w:trPr>
          <w:trHeight w:val="144"/>
        </w:trPr>
        <w:tc>
          <w:tcPr>
            <w:tcW w:w="638" w:type="dxa"/>
            <w:tcBorders>
              <w:top w:val="nil"/>
              <w:left w:val="nil"/>
              <w:bottom w:val="nil"/>
              <w:right w:val="nil"/>
            </w:tcBorders>
            <w:noWrap/>
            <w:vAlign w:val="center"/>
            <w:hideMark/>
          </w:tcPr>
          <w:p w14:paraId="162DDA2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1893</w:t>
            </w:r>
          </w:p>
        </w:tc>
        <w:tc>
          <w:tcPr>
            <w:tcW w:w="739" w:type="dxa"/>
            <w:tcBorders>
              <w:top w:val="nil"/>
              <w:left w:val="nil"/>
              <w:bottom w:val="nil"/>
              <w:right w:val="nil"/>
            </w:tcBorders>
            <w:noWrap/>
            <w:vAlign w:val="center"/>
            <w:hideMark/>
          </w:tcPr>
          <w:p w14:paraId="7816396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07A4B8E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5555337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0.25</w:t>
            </w:r>
          </w:p>
        </w:tc>
        <w:tc>
          <w:tcPr>
            <w:tcW w:w="1020" w:type="dxa"/>
            <w:tcBorders>
              <w:top w:val="nil"/>
              <w:left w:val="nil"/>
              <w:bottom w:val="nil"/>
              <w:right w:val="nil"/>
            </w:tcBorders>
            <w:noWrap/>
            <w:vAlign w:val="center"/>
            <w:hideMark/>
          </w:tcPr>
          <w:p w14:paraId="40A4C1D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0BAC110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nil"/>
              <w:left w:val="single" w:sz="4" w:space="0" w:color="auto"/>
              <w:bottom w:val="nil"/>
              <w:right w:val="nil"/>
            </w:tcBorders>
            <w:noWrap/>
            <w:vAlign w:val="center"/>
            <w:hideMark/>
          </w:tcPr>
          <w:p w14:paraId="6315B91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1925</w:t>
            </w:r>
          </w:p>
        </w:tc>
        <w:tc>
          <w:tcPr>
            <w:tcW w:w="860" w:type="dxa"/>
            <w:tcBorders>
              <w:top w:val="nil"/>
              <w:left w:val="nil"/>
              <w:bottom w:val="nil"/>
              <w:right w:val="nil"/>
            </w:tcBorders>
            <w:noWrap/>
            <w:vAlign w:val="center"/>
            <w:hideMark/>
          </w:tcPr>
          <w:p w14:paraId="536AA41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3D26B09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1050A82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0.18</w:t>
            </w:r>
          </w:p>
        </w:tc>
        <w:tc>
          <w:tcPr>
            <w:tcW w:w="1020" w:type="dxa"/>
            <w:tcBorders>
              <w:top w:val="nil"/>
              <w:left w:val="nil"/>
              <w:bottom w:val="nil"/>
              <w:right w:val="nil"/>
            </w:tcBorders>
            <w:noWrap/>
            <w:vAlign w:val="center"/>
            <w:hideMark/>
          </w:tcPr>
          <w:p w14:paraId="0150D01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144AF07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2.14</w:t>
            </w:r>
          </w:p>
        </w:tc>
      </w:tr>
      <w:tr w:rsidR="006170E2" w:rsidRPr="00460443" w14:paraId="6B69637B" w14:textId="77777777" w:rsidTr="007A7A7F">
        <w:trPr>
          <w:trHeight w:val="144"/>
        </w:trPr>
        <w:tc>
          <w:tcPr>
            <w:tcW w:w="638" w:type="dxa"/>
            <w:tcBorders>
              <w:top w:val="nil"/>
              <w:left w:val="nil"/>
              <w:bottom w:val="nil"/>
              <w:right w:val="nil"/>
            </w:tcBorders>
            <w:noWrap/>
            <w:vAlign w:val="center"/>
            <w:hideMark/>
          </w:tcPr>
          <w:p w14:paraId="5CF2199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1894</w:t>
            </w:r>
          </w:p>
        </w:tc>
        <w:tc>
          <w:tcPr>
            <w:tcW w:w="739" w:type="dxa"/>
            <w:tcBorders>
              <w:top w:val="nil"/>
              <w:left w:val="nil"/>
              <w:bottom w:val="nil"/>
              <w:right w:val="nil"/>
            </w:tcBorders>
            <w:noWrap/>
            <w:vAlign w:val="center"/>
            <w:hideMark/>
          </w:tcPr>
          <w:p w14:paraId="4ECD36D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31BD00D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3AD5F6D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0.25</w:t>
            </w:r>
          </w:p>
        </w:tc>
        <w:tc>
          <w:tcPr>
            <w:tcW w:w="1020" w:type="dxa"/>
            <w:tcBorders>
              <w:top w:val="nil"/>
              <w:left w:val="nil"/>
              <w:bottom w:val="nil"/>
              <w:right w:val="nil"/>
            </w:tcBorders>
            <w:noWrap/>
            <w:vAlign w:val="center"/>
            <w:hideMark/>
          </w:tcPr>
          <w:p w14:paraId="3D6AB16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4124917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nil"/>
              <w:left w:val="single" w:sz="4" w:space="0" w:color="auto"/>
              <w:bottom w:val="nil"/>
              <w:right w:val="nil"/>
            </w:tcBorders>
            <w:noWrap/>
            <w:vAlign w:val="center"/>
            <w:hideMark/>
          </w:tcPr>
          <w:p w14:paraId="32ED3BE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1926</w:t>
            </w:r>
          </w:p>
        </w:tc>
        <w:tc>
          <w:tcPr>
            <w:tcW w:w="860" w:type="dxa"/>
            <w:tcBorders>
              <w:top w:val="nil"/>
              <w:left w:val="nil"/>
              <w:bottom w:val="nil"/>
              <w:right w:val="nil"/>
            </w:tcBorders>
            <w:noWrap/>
            <w:vAlign w:val="center"/>
            <w:hideMark/>
          </w:tcPr>
          <w:p w14:paraId="5220C7B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4E99ADE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78B1B0F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0.18</w:t>
            </w:r>
          </w:p>
        </w:tc>
        <w:tc>
          <w:tcPr>
            <w:tcW w:w="1020" w:type="dxa"/>
            <w:tcBorders>
              <w:top w:val="nil"/>
              <w:left w:val="nil"/>
              <w:bottom w:val="nil"/>
              <w:right w:val="nil"/>
            </w:tcBorders>
            <w:noWrap/>
            <w:vAlign w:val="center"/>
            <w:hideMark/>
          </w:tcPr>
          <w:p w14:paraId="53DECE1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25954AF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2.25</w:t>
            </w:r>
          </w:p>
        </w:tc>
      </w:tr>
      <w:tr w:rsidR="006170E2" w:rsidRPr="00460443" w14:paraId="5D086A07" w14:textId="77777777" w:rsidTr="007A7A7F">
        <w:trPr>
          <w:trHeight w:val="144"/>
        </w:trPr>
        <w:tc>
          <w:tcPr>
            <w:tcW w:w="638" w:type="dxa"/>
            <w:tcBorders>
              <w:top w:val="nil"/>
              <w:left w:val="nil"/>
              <w:bottom w:val="nil"/>
              <w:right w:val="nil"/>
            </w:tcBorders>
            <w:noWrap/>
            <w:vAlign w:val="center"/>
            <w:hideMark/>
          </w:tcPr>
          <w:p w14:paraId="451A54A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1895</w:t>
            </w:r>
          </w:p>
        </w:tc>
        <w:tc>
          <w:tcPr>
            <w:tcW w:w="739" w:type="dxa"/>
            <w:tcBorders>
              <w:top w:val="nil"/>
              <w:left w:val="nil"/>
              <w:bottom w:val="nil"/>
              <w:right w:val="nil"/>
            </w:tcBorders>
            <w:noWrap/>
            <w:vAlign w:val="center"/>
            <w:hideMark/>
          </w:tcPr>
          <w:p w14:paraId="1E2E64F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74E3E01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6519EC4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0.06</w:t>
            </w:r>
          </w:p>
        </w:tc>
        <w:tc>
          <w:tcPr>
            <w:tcW w:w="1020" w:type="dxa"/>
            <w:tcBorders>
              <w:top w:val="nil"/>
              <w:left w:val="nil"/>
              <w:bottom w:val="nil"/>
              <w:right w:val="nil"/>
            </w:tcBorders>
            <w:noWrap/>
            <w:vAlign w:val="center"/>
            <w:hideMark/>
          </w:tcPr>
          <w:p w14:paraId="2E8AA36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17AC96E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nil"/>
              <w:left w:val="single" w:sz="4" w:space="0" w:color="auto"/>
              <w:bottom w:val="nil"/>
              <w:right w:val="nil"/>
            </w:tcBorders>
            <w:noWrap/>
            <w:vAlign w:val="center"/>
            <w:hideMark/>
          </w:tcPr>
          <w:p w14:paraId="532674A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1927</w:t>
            </w:r>
          </w:p>
        </w:tc>
        <w:tc>
          <w:tcPr>
            <w:tcW w:w="860" w:type="dxa"/>
            <w:tcBorders>
              <w:top w:val="nil"/>
              <w:left w:val="nil"/>
              <w:bottom w:val="nil"/>
              <w:right w:val="nil"/>
            </w:tcBorders>
            <w:noWrap/>
            <w:vAlign w:val="center"/>
            <w:hideMark/>
          </w:tcPr>
          <w:p w14:paraId="05574A1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00C16EF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17CB4FE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0.19</w:t>
            </w:r>
          </w:p>
        </w:tc>
        <w:tc>
          <w:tcPr>
            <w:tcW w:w="1020" w:type="dxa"/>
            <w:tcBorders>
              <w:top w:val="nil"/>
              <w:left w:val="nil"/>
              <w:bottom w:val="nil"/>
              <w:right w:val="nil"/>
            </w:tcBorders>
            <w:noWrap/>
            <w:vAlign w:val="center"/>
            <w:hideMark/>
          </w:tcPr>
          <w:p w14:paraId="6DC4232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1885B89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2.26</w:t>
            </w:r>
          </w:p>
        </w:tc>
      </w:tr>
      <w:tr w:rsidR="006170E2" w:rsidRPr="00460443" w14:paraId="24F6D410" w14:textId="77777777" w:rsidTr="007A7A7F">
        <w:trPr>
          <w:trHeight w:val="144"/>
        </w:trPr>
        <w:tc>
          <w:tcPr>
            <w:tcW w:w="638" w:type="dxa"/>
            <w:tcBorders>
              <w:top w:val="nil"/>
              <w:left w:val="nil"/>
              <w:bottom w:val="nil"/>
              <w:right w:val="nil"/>
            </w:tcBorders>
            <w:noWrap/>
            <w:vAlign w:val="center"/>
            <w:hideMark/>
          </w:tcPr>
          <w:p w14:paraId="26D8663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1896</w:t>
            </w:r>
          </w:p>
        </w:tc>
        <w:tc>
          <w:tcPr>
            <w:tcW w:w="739" w:type="dxa"/>
            <w:tcBorders>
              <w:top w:val="nil"/>
              <w:left w:val="nil"/>
              <w:bottom w:val="nil"/>
              <w:right w:val="nil"/>
            </w:tcBorders>
            <w:noWrap/>
            <w:vAlign w:val="center"/>
            <w:hideMark/>
          </w:tcPr>
          <w:p w14:paraId="56D5ED0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67F2DCF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6B14BFA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0.02</w:t>
            </w:r>
          </w:p>
        </w:tc>
        <w:tc>
          <w:tcPr>
            <w:tcW w:w="1020" w:type="dxa"/>
            <w:tcBorders>
              <w:top w:val="nil"/>
              <w:left w:val="nil"/>
              <w:bottom w:val="nil"/>
              <w:right w:val="nil"/>
            </w:tcBorders>
            <w:noWrap/>
            <w:vAlign w:val="center"/>
            <w:hideMark/>
          </w:tcPr>
          <w:p w14:paraId="16088F0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6162FB9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nil"/>
              <w:left w:val="single" w:sz="4" w:space="0" w:color="auto"/>
              <w:bottom w:val="nil"/>
              <w:right w:val="nil"/>
            </w:tcBorders>
            <w:noWrap/>
            <w:vAlign w:val="center"/>
            <w:hideMark/>
          </w:tcPr>
          <w:p w14:paraId="2D5AD51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1928</w:t>
            </w:r>
          </w:p>
        </w:tc>
        <w:tc>
          <w:tcPr>
            <w:tcW w:w="860" w:type="dxa"/>
            <w:tcBorders>
              <w:top w:val="nil"/>
              <w:left w:val="nil"/>
              <w:bottom w:val="nil"/>
              <w:right w:val="nil"/>
            </w:tcBorders>
            <w:noWrap/>
            <w:vAlign w:val="center"/>
            <w:hideMark/>
          </w:tcPr>
          <w:p w14:paraId="10AD387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605BB25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38D5017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0.33</w:t>
            </w:r>
          </w:p>
        </w:tc>
        <w:tc>
          <w:tcPr>
            <w:tcW w:w="1020" w:type="dxa"/>
            <w:tcBorders>
              <w:top w:val="nil"/>
              <w:left w:val="nil"/>
              <w:bottom w:val="nil"/>
              <w:right w:val="nil"/>
            </w:tcBorders>
            <w:noWrap/>
            <w:vAlign w:val="center"/>
            <w:hideMark/>
          </w:tcPr>
          <w:p w14:paraId="5EA691A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372F19A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2.29</w:t>
            </w:r>
          </w:p>
        </w:tc>
      </w:tr>
      <w:tr w:rsidR="006170E2" w:rsidRPr="00460443" w14:paraId="308AFC6E" w14:textId="77777777" w:rsidTr="007A7A7F">
        <w:trPr>
          <w:trHeight w:val="144"/>
        </w:trPr>
        <w:tc>
          <w:tcPr>
            <w:tcW w:w="638" w:type="dxa"/>
            <w:tcBorders>
              <w:top w:val="nil"/>
              <w:left w:val="nil"/>
              <w:bottom w:val="nil"/>
              <w:right w:val="nil"/>
            </w:tcBorders>
            <w:noWrap/>
            <w:vAlign w:val="center"/>
            <w:hideMark/>
          </w:tcPr>
          <w:p w14:paraId="2C32217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1897</w:t>
            </w:r>
          </w:p>
        </w:tc>
        <w:tc>
          <w:tcPr>
            <w:tcW w:w="739" w:type="dxa"/>
            <w:tcBorders>
              <w:top w:val="nil"/>
              <w:left w:val="nil"/>
              <w:bottom w:val="nil"/>
              <w:right w:val="nil"/>
            </w:tcBorders>
            <w:noWrap/>
            <w:vAlign w:val="center"/>
            <w:hideMark/>
          </w:tcPr>
          <w:p w14:paraId="1A3B6A5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746A57D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2EB9296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0.02</w:t>
            </w:r>
          </w:p>
        </w:tc>
        <w:tc>
          <w:tcPr>
            <w:tcW w:w="1020" w:type="dxa"/>
            <w:tcBorders>
              <w:top w:val="nil"/>
              <w:left w:val="nil"/>
              <w:bottom w:val="nil"/>
              <w:right w:val="nil"/>
            </w:tcBorders>
            <w:noWrap/>
            <w:vAlign w:val="center"/>
            <w:hideMark/>
          </w:tcPr>
          <w:p w14:paraId="10761AC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1DEE0D4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nil"/>
              <w:left w:val="single" w:sz="4" w:space="0" w:color="auto"/>
              <w:bottom w:val="nil"/>
              <w:right w:val="nil"/>
            </w:tcBorders>
            <w:noWrap/>
            <w:vAlign w:val="center"/>
            <w:hideMark/>
          </w:tcPr>
          <w:p w14:paraId="50800D1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1929</w:t>
            </w:r>
          </w:p>
        </w:tc>
        <w:tc>
          <w:tcPr>
            <w:tcW w:w="860" w:type="dxa"/>
            <w:tcBorders>
              <w:top w:val="nil"/>
              <w:left w:val="nil"/>
              <w:bottom w:val="nil"/>
              <w:right w:val="nil"/>
            </w:tcBorders>
            <w:noWrap/>
            <w:vAlign w:val="center"/>
            <w:hideMark/>
          </w:tcPr>
          <w:p w14:paraId="5B843E2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7B51E4A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0FBD4C6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0.88</w:t>
            </w:r>
          </w:p>
        </w:tc>
        <w:tc>
          <w:tcPr>
            <w:tcW w:w="1020" w:type="dxa"/>
            <w:tcBorders>
              <w:top w:val="nil"/>
              <w:left w:val="nil"/>
              <w:bottom w:val="nil"/>
              <w:right w:val="nil"/>
            </w:tcBorders>
            <w:noWrap/>
            <w:vAlign w:val="center"/>
            <w:hideMark/>
          </w:tcPr>
          <w:p w14:paraId="6C2A04A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2302768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2.35</w:t>
            </w:r>
          </w:p>
        </w:tc>
      </w:tr>
      <w:tr w:rsidR="006170E2" w:rsidRPr="00460443" w14:paraId="1E0D44CC" w14:textId="77777777" w:rsidTr="007A7A7F">
        <w:trPr>
          <w:trHeight w:val="144"/>
        </w:trPr>
        <w:tc>
          <w:tcPr>
            <w:tcW w:w="638" w:type="dxa"/>
            <w:tcBorders>
              <w:top w:val="nil"/>
              <w:left w:val="nil"/>
              <w:bottom w:val="nil"/>
              <w:right w:val="nil"/>
            </w:tcBorders>
            <w:noWrap/>
            <w:vAlign w:val="center"/>
            <w:hideMark/>
          </w:tcPr>
          <w:p w14:paraId="5F02CF7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1898</w:t>
            </w:r>
          </w:p>
        </w:tc>
        <w:tc>
          <w:tcPr>
            <w:tcW w:w="739" w:type="dxa"/>
            <w:tcBorders>
              <w:top w:val="nil"/>
              <w:left w:val="nil"/>
              <w:bottom w:val="nil"/>
              <w:right w:val="nil"/>
            </w:tcBorders>
            <w:noWrap/>
            <w:vAlign w:val="center"/>
            <w:hideMark/>
          </w:tcPr>
          <w:p w14:paraId="09DD06D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7F5BD89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01920AE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0.01</w:t>
            </w:r>
          </w:p>
        </w:tc>
        <w:tc>
          <w:tcPr>
            <w:tcW w:w="1020" w:type="dxa"/>
            <w:tcBorders>
              <w:top w:val="nil"/>
              <w:left w:val="nil"/>
              <w:bottom w:val="nil"/>
              <w:right w:val="nil"/>
            </w:tcBorders>
            <w:noWrap/>
            <w:vAlign w:val="center"/>
            <w:hideMark/>
          </w:tcPr>
          <w:p w14:paraId="5ABA04B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2D54639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nil"/>
              <w:left w:val="single" w:sz="4" w:space="0" w:color="auto"/>
              <w:bottom w:val="nil"/>
              <w:right w:val="nil"/>
            </w:tcBorders>
            <w:noWrap/>
            <w:vAlign w:val="center"/>
            <w:hideMark/>
          </w:tcPr>
          <w:p w14:paraId="197D34C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1930</w:t>
            </w:r>
          </w:p>
        </w:tc>
        <w:tc>
          <w:tcPr>
            <w:tcW w:w="860" w:type="dxa"/>
            <w:tcBorders>
              <w:top w:val="nil"/>
              <w:left w:val="nil"/>
              <w:bottom w:val="nil"/>
              <w:right w:val="nil"/>
            </w:tcBorders>
            <w:noWrap/>
            <w:vAlign w:val="center"/>
            <w:hideMark/>
          </w:tcPr>
          <w:p w14:paraId="735E947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0E72F28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6ACECF3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1.12</w:t>
            </w:r>
          </w:p>
        </w:tc>
        <w:tc>
          <w:tcPr>
            <w:tcW w:w="1020" w:type="dxa"/>
            <w:tcBorders>
              <w:top w:val="nil"/>
              <w:left w:val="nil"/>
              <w:bottom w:val="nil"/>
              <w:right w:val="nil"/>
            </w:tcBorders>
            <w:noWrap/>
            <w:vAlign w:val="center"/>
            <w:hideMark/>
          </w:tcPr>
          <w:p w14:paraId="1AF0C80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2236740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2.42</w:t>
            </w:r>
          </w:p>
        </w:tc>
      </w:tr>
      <w:tr w:rsidR="006170E2" w:rsidRPr="00460443" w14:paraId="248E49ED" w14:textId="77777777" w:rsidTr="007A7A7F">
        <w:trPr>
          <w:trHeight w:val="144"/>
        </w:trPr>
        <w:tc>
          <w:tcPr>
            <w:tcW w:w="638" w:type="dxa"/>
            <w:tcBorders>
              <w:top w:val="nil"/>
              <w:left w:val="nil"/>
              <w:bottom w:val="nil"/>
              <w:right w:val="nil"/>
            </w:tcBorders>
            <w:noWrap/>
            <w:vAlign w:val="center"/>
            <w:hideMark/>
          </w:tcPr>
          <w:p w14:paraId="7E15184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1899</w:t>
            </w:r>
          </w:p>
        </w:tc>
        <w:tc>
          <w:tcPr>
            <w:tcW w:w="739" w:type="dxa"/>
            <w:tcBorders>
              <w:top w:val="nil"/>
              <w:left w:val="nil"/>
              <w:bottom w:val="nil"/>
              <w:right w:val="nil"/>
            </w:tcBorders>
            <w:noWrap/>
            <w:vAlign w:val="center"/>
            <w:hideMark/>
          </w:tcPr>
          <w:p w14:paraId="0A524C2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123FD8D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366DBEA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0.02</w:t>
            </w:r>
          </w:p>
        </w:tc>
        <w:tc>
          <w:tcPr>
            <w:tcW w:w="1020" w:type="dxa"/>
            <w:tcBorders>
              <w:top w:val="nil"/>
              <w:left w:val="nil"/>
              <w:bottom w:val="nil"/>
              <w:right w:val="nil"/>
            </w:tcBorders>
            <w:noWrap/>
            <w:vAlign w:val="center"/>
            <w:hideMark/>
          </w:tcPr>
          <w:p w14:paraId="2B38597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2BCC548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nil"/>
              <w:left w:val="single" w:sz="4" w:space="0" w:color="auto"/>
              <w:bottom w:val="nil"/>
              <w:right w:val="nil"/>
            </w:tcBorders>
            <w:noWrap/>
            <w:vAlign w:val="center"/>
            <w:hideMark/>
          </w:tcPr>
          <w:p w14:paraId="58D3073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1931</w:t>
            </w:r>
          </w:p>
        </w:tc>
        <w:tc>
          <w:tcPr>
            <w:tcW w:w="860" w:type="dxa"/>
            <w:tcBorders>
              <w:top w:val="nil"/>
              <w:left w:val="nil"/>
              <w:bottom w:val="nil"/>
              <w:right w:val="nil"/>
            </w:tcBorders>
            <w:noWrap/>
            <w:vAlign w:val="center"/>
            <w:hideMark/>
          </w:tcPr>
          <w:p w14:paraId="32C8E32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5FC054D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7084BDD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0.67</w:t>
            </w:r>
          </w:p>
        </w:tc>
        <w:tc>
          <w:tcPr>
            <w:tcW w:w="1020" w:type="dxa"/>
            <w:tcBorders>
              <w:top w:val="nil"/>
              <w:left w:val="nil"/>
              <w:bottom w:val="nil"/>
              <w:right w:val="nil"/>
            </w:tcBorders>
            <w:noWrap/>
            <w:vAlign w:val="center"/>
            <w:hideMark/>
          </w:tcPr>
          <w:p w14:paraId="2F7397E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0096643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2.26</w:t>
            </w:r>
          </w:p>
        </w:tc>
      </w:tr>
      <w:tr w:rsidR="006170E2" w:rsidRPr="00460443" w14:paraId="3D171B1D" w14:textId="77777777" w:rsidTr="007A7A7F">
        <w:trPr>
          <w:trHeight w:val="144"/>
        </w:trPr>
        <w:tc>
          <w:tcPr>
            <w:tcW w:w="638" w:type="dxa"/>
            <w:tcBorders>
              <w:top w:val="nil"/>
              <w:left w:val="nil"/>
              <w:bottom w:val="nil"/>
              <w:right w:val="nil"/>
            </w:tcBorders>
            <w:noWrap/>
            <w:vAlign w:val="center"/>
            <w:hideMark/>
          </w:tcPr>
          <w:p w14:paraId="01B6BD5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1900</w:t>
            </w:r>
          </w:p>
        </w:tc>
        <w:tc>
          <w:tcPr>
            <w:tcW w:w="739" w:type="dxa"/>
            <w:tcBorders>
              <w:top w:val="nil"/>
              <w:left w:val="nil"/>
              <w:bottom w:val="nil"/>
              <w:right w:val="nil"/>
            </w:tcBorders>
            <w:noWrap/>
            <w:vAlign w:val="center"/>
            <w:hideMark/>
          </w:tcPr>
          <w:p w14:paraId="5A89EF4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78AD825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336E79A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0.02</w:t>
            </w:r>
          </w:p>
        </w:tc>
        <w:tc>
          <w:tcPr>
            <w:tcW w:w="1020" w:type="dxa"/>
            <w:tcBorders>
              <w:top w:val="nil"/>
              <w:left w:val="nil"/>
              <w:bottom w:val="nil"/>
              <w:right w:val="nil"/>
            </w:tcBorders>
            <w:noWrap/>
            <w:vAlign w:val="center"/>
            <w:hideMark/>
          </w:tcPr>
          <w:p w14:paraId="303EF10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79B1C48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nil"/>
              <w:left w:val="single" w:sz="4" w:space="0" w:color="auto"/>
              <w:bottom w:val="nil"/>
              <w:right w:val="nil"/>
            </w:tcBorders>
            <w:noWrap/>
            <w:vAlign w:val="center"/>
            <w:hideMark/>
          </w:tcPr>
          <w:p w14:paraId="33CD5C3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1932</w:t>
            </w:r>
          </w:p>
        </w:tc>
        <w:tc>
          <w:tcPr>
            <w:tcW w:w="860" w:type="dxa"/>
            <w:tcBorders>
              <w:top w:val="nil"/>
              <w:left w:val="nil"/>
              <w:bottom w:val="nil"/>
              <w:right w:val="nil"/>
            </w:tcBorders>
            <w:noWrap/>
            <w:vAlign w:val="center"/>
            <w:hideMark/>
          </w:tcPr>
          <w:p w14:paraId="6857767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0.27</w:t>
            </w:r>
          </w:p>
        </w:tc>
        <w:tc>
          <w:tcPr>
            <w:tcW w:w="740" w:type="dxa"/>
            <w:tcBorders>
              <w:top w:val="nil"/>
              <w:left w:val="nil"/>
              <w:bottom w:val="nil"/>
              <w:right w:val="nil"/>
            </w:tcBorders>
            <w:noWrap/>
            <w:vAlign w:val="center"/>
            <w:hideMark/>
          </w:tcPr>
          <w:p w14:paraId="7E6937F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2595763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0.14</w:t>
            </w:r>
          </w:p>
        </w:tc>
        <w:tc>
          <w:tcPr>
            <w:tcW w:w="1020" w:type="dxa"/>
            <w:tcBorders>
              <w:top w:val="nil"/>
              <w:left w:val="nil"/>
              <w:bottom w:val="nil"/>
              <w:right w:val="nil"/>
            </w:tcBorders>
            <w:noWrap/>
            <w:vAlign w:val="center"/>
            <w:hideMark/>
          </w:tcPr>
          <w:p w14:paraId="71E51AA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7D3D8B5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1.77</w:t>
            </w:r>
          </w:p>
        </w:tc>
      </w:tr>
      <w:tr w:rsidR="006170E2" w:rsidRPr="00460443" w14:paraId="7B82202D" w14:textId="77777777" w:rsidTr="007A7A7F">
        <w:trPr>
          <w:trHeight w:val="144"/>
        </w:trPr>
        <w:tc>
          <w:tcPr>
            <w:tcW w:w="638" w:type="dxa"/>
            <w:tcBorders>
              <w:top w:val="nil"/>
              <w:left w:val="nil"/>
              <w:bottom w:val="nil"/>
              <w:right w:val="nil"/>
            </w:tcBorders>
            <w:noWrap/>
            <w:vAlign w:val="center"/>
            <w:hideMark/>
          </w:tcPr>
          <w:p w14:paraId="3A77FC4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1901</w:t>
            </w:r>
          </w:p>
        </w:tc>
        <w:tc>
          <w:tcPr>
            <w:tcW w:w="739" w:type="dxa"/>
            <w:tcBorders>
              <w:top w:val="nil"/>
              <w:left w:val="nil"/>
              <w:bottom w:val="nil"/>
              <w:right w:val="nil"/>
            </w:tcBorders>
            <w:noWrap/>
            <w:vAlign w:val="center"/>
            <w:hideMark/>
          </w:tcPr>
          <w:p w14:paraId="28161A5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72FD60A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7D72F4A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0.03</w:t>
            </w:r>
          </w:p>
        </w:tc>
        <w:tc>
          <w:tcPr>
            <w:tcW w:w="1020" w:type="dxa"/>
            <w:tcBorders>
              <w:top w:val="nil"/>
              <w:left w:val="nil"/>
              <w:bottom w:val="nil"/>
              <w:right w:val="nil"/>
            </w:tcBorders>
            <w:noWrap/>
            <w:vAlign w:val="center"/>
            <w:hideMark/>
          </w:tcPr>
          <w:p w14:paraId="3E21D8F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338DF55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nil"/>
              <w:left w:val="single" w:sz="4" w:space="0" w:color="auto"/>
              <w:bottom w:val="nil"/>
              <w:right w:val="nil"/>
            </w:tcBorders>
            <w:noWrap/>
            <w:vAlign w:val="center"/>
            <w:hideMark/>
          </w:tcPr>
          <w:p w14:paraId="6808FFF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1933</w:t>
            </w:r>
          </w:p>
        </w:tc>
        <w:tc>
          <w:tcPr>
            <w:tcW w:w="860" w:type="dxa"/>
            <w:tcBorders>
              <w:top w:val="nil"/>
              <w:left w:val="nil"/>
              <w:bottom w:val="nil"/>
              <w:right w:val="nil"/>
            </w:tcBorders>
            <w:noWrap/>
            <w:vAlign w:val="center"/>
            <w:hideMark/>
          </w:tcPr>
          <w:p w14:paraId="3C51656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0.16</w:t>
            </w:r>
          </w:p>
        </w:tc>
        <w:tc>
          <w:tcPr>
            <w:tcW w:w="740" w:type="dxa"/>
            <w:tcBorders>
              <w:top w:val="nil"/>
              <w:left w:val="nil"/>
              <w:bottom w:val="nil"/>
              <w:right w:val="nil"/>
            </w:tcBorders>
            <w:noWrap/>
            <w:vAlign w:val="center"/>
            <w:hideMark/>
          </w:tcPr>
          <w:p w14:paraId="19ABE7C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72E6879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0.26</w:t>
            </w:r>
          </w:p>
        </w:tc>
        <w:tc>
          <w:tcPr>
            <w:tcW w:w="1020" w:type="dxa"/>
            <w:tcBorders>
              <w:top w:val="nil"/>
              <w:left w:val="nil"/>
              <w:bottom w:val="nil"/>
              <w:right w:val="nil"/>
            </w:tcBorders>
            <w:noWrap/>
            <w:vAlign w:val="center"/>
            <w:hideMark/>
          </w:tcPr>
          <w:p w14:paraId="10EC99B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5FD14CF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1.6</w:t>
            </w:r>
          </w:p>
        </w:tc>
      </w:tr>
      <w:tr w:rsidR="006170E2" w:rsidRPr="00460443" w14:paraId="1683758A" w14:textId="77777777" w:rsidTr="007A7A7F">
        <w:trPr>
          <w:trHeight w:val="144"/>
        </w:trPr>
        <w:tc>
          <w:tcPr>
            <w:tcW w:w="638" w:type="dxa"/>
            <w:tcBorders>
              <w:top w:val="nil"/>
              <w:left w:val="nil"/>
              <w:bottom w:val="nil"/>
              <w:right w:val="nil"/>
            </w:tcBorders>
            <w:noWrap/>
            <w:vAlign w:val="center"/>
            <w:hideMark/>
          </w:tcPr>
          <w:p w14:paraId="4A1961F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1902</w:t>
            </w:r>
          </w:p>
        </w:tc>
        <w:tc>
          <w:tcPr>
            <w:tcW w:w="739" w:type="dxa"/>
            <w:tcBorders>
              <w:top w:val="nil"/>
              <w:left w:val="nil"/>
              <w:bottom w:val="nil"/>
              <w:right w:val="nil"/>
            </w:tcBorders>
            <w:noWrap/>
            <w:vAlign w:val="center"/>
            <w:hideMark/>
          </w:tcPr>
          <w:p w14:paraId="4AD1530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5B6AC96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2ABE0F9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0.03</w:t>
            </w:r>
          </w:p>
        </w:tc>
        <w:tc>
          <w:tcPr>
            <w:tcW w:w="1020" w:type="dxa"/>
            <w:tcBorders>
              <w:top w:val="nil"/>
              <w:left w:val="nil"/>
              <w:bottom w:val="nil"/>
              <w:right w:val="nil"/>
            </w:tcBorders>
            <w:noWrap/>
            <w:vAlign w:val="center"/>
            <w:hideMark/>
          </w:tcPr>
          <w:p w14:paraId="58683DF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321EE69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nil"/>
              <w:left w:val="single" w:sz="4" w:space="0" w:color="auto"/>
              <w:bottom w:val="nil"/>
              <w:right w:val="nil"/>
            </w:tcBorders>
            <w:noWrap/>
            <w:vAlign w:val="center"/>
            <w:hideMark/>
          </w:tcPr>
          <w:p w14:paraId="66819E0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1934</w:t>
            </w:r>
          </w:p>
        </w:tc>
        <w:tc>
          <w:tcPr>
            <w:tcW w:w="860" w:type="dxa"/>
            <w:tcBorders>
              <w:top w:val="nil"/>
              <w:left w:val="nil"/>
              <w:bottom w:val="nil"/>
              <w:right w:val="nil"/>
            </w:tcBorders>
            <w:noWrap/>
            <w:vAlign w:val="center"/>
            <w:hideMark/>
          </w:tcPr>
          <w:p w14:paraId="1598449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0.01</w:t>
            </w:r>
          </w:p>
        </w:tc>
        <w:tc>
          <w:tcPr>
            <w:tcW w:w="740" w:type="dxa"/>
            <w:tcBorders>
              <w:top w:val="nil"/>
              <w:left w:val="nil"/>
              <w:bottom w:val="nil"/>
              <w:right w:val="nil"/>
            </w:tcBorders>
            <w:noWrap/>
            <w:vAlign w:val="center"/>
            <w:hideMark/>
          </w:tcPr>
          <w:p w14:paraId="0D8C2AB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554FDB3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0.32</w:t>
            </w:r>
          </w:p>
        </w:tc>
        <w:tc>
          <w:tcPr>
            <w:tcW w:w="1020" w:type="dxa"/>
            <w:tcBorders>
              <w:top w:val="nil"/>
              <w:left w:val="nil"/>
              <w:bottom w:val="nil"/>
              <w:right w:val="nil"/>
            </w:tcBorders>
            <w:noWrap/>
            <w:vAlign w:val="center"/>
            <w:hideMark/>
          </w:tcPr>
          <w:p w14:paraId="7398B46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444E9A5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2.06</w:t>
            </w:r>
          </w:p>
        </w:tc>
      </w:tr>
      <w:tr w:rsidR="006170E2" w:rsidRPr="00460443" w14:paraId="6A06AFC6" w14:textId="77777777" w:rsidTr="007A7A7F">
        <w:trPr>
          <w:trHeight w:val="144"/>
        </w:trPr>
        <w:tc>
          <w:tcPr>
            <w:tcW w:w="638" w:type="dxa"/>
            <w:tcBorders>
              <w:top w:val="nil"/>
              <w:left w:val="nil"/>
              <w:bottom w:val="nil"/>
              <w:right w:val="nil"/>
            </w:tcBorders>
            <w:noWrap/>
            <w:vAlign w:val="center"/>
            <w:hideMark/>
          </w:tcPr>
          <w:p w14:paraId="4C40ED9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1903</w:t>
            </w:r>
          </w:p>
        </w:tc>
        <w:tc>
          <w:tcPr>
            <w:tcW w:w="739" w:type="dxa"/>
            <w:tcBorders>
              <w:top w:val="nil"/>
              <w:left w:val="nil"/>
              <w:bottom w:val="nil"/>
              <w:right w:val="nil"/>
            </w:tcBorders>
            <w:noWrap/>
            <w:vAlign w:val="center"/>
            <w:hideMark/>
          </w:tcPr>
          <w:p w14:paraId="71E8D95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0CE6734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7FE1967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0.04</w:t>
            </w:r>
          </w:p>
        </w:tc>
        <w:tc>
          <w:tcPr>
            <w:tcW w:w="1020" w:type="dxa"/>
            <w:tcBorders>
              <w:top w:val="nil"/>
              <w:left w:val="nil"/>
              <w:bottom w:val="nil"/>
              <w:right w:val="nil"/>
            </w:tcBorders>
            <w:noWrap/>
            <w:vAlign w:val="center"/>
            <w:hideMark/>
          </w:tcPr>
          <w:p w14:paraId="0C55BF4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5098BAD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nil"/>
              <w:left w:val="single" w:sz="4" w:space="0" w:color="auto"/>
              <w:bottom w:val="nil"/>
              <w:right w:val="nil"/>
            </w:tcBorders>
            <w:noWrap/>
            <w:vAlign w:val="center"/>
            <w:hideMark/>
          </w:tcPr>
          <w:p w14:paraId="0E43FFE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1935</w:t>
            </w:r>
          </w:p>
        </w:tc>
        <w:tc>
          <w:tcPr>
            <w:tcW w:w="860" w:type="dxa"/>
            <w:tcBorders>
              <w:top w:val="nil"/>
              <w:left w:val="nil"/>
              <w:bottom w:val="nil"/>
              <w:right w:val="nil"/>
            </w:tcBorders>
            <w:noWrap/>
            <w:vAlign w:val="center"/>
            <w:hideMark/>
          </w:tcPr>
          <w:p w14:paraId="61BE07A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0.13</w:t>
            </w:r>
          </w:p>
        </w:tc>
        <w:tc>
          <w:tcPr>
            <w:tcW w:w="740" w:type="dxa"/>
            <w:tcBorders>
              <w:top w:val="nil"/>
              <w:left w:val="nil"/>
              <w:bottom w:val="nil"/>
              <w:right w:val="nil"/>
            </w:tcBorders>
            <w:noWrap/>
            <w:vAlign w:val="center"/>
            <w:hideMark/>
          </w:tcPr>
          <w:p w14:paraId="52397D3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0285B37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0.21</w:t>
            </w:r>
          </w:p>
        </w:tc>
        <w:tc>
          <w:tcPr>
            <w:tcW w:w="1020" w:type="dxa"/>
            <w:tcBorders>
              <w:top w:val="nil"/>
              <w:left w:val="nil"/>
              <w:bottom w:val="nil"/>
              <w:right w:val="nil"/>
            </w:tcBorders>
            <w:noWrap/>
            <w:vAlign w:val="center"/>
            <w:hideMark/>
          </w:tcPr>
          <w:p w14:paraId="5E42F28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495F59D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2.15</w:t>
            </w:r>
          </w:p>
        </w:tc>
      </w:tr>
      <w:tr w:rsidR="006170E2" w:rsidRPr="00460443" w14:paraId="479C75A0" w14:textId="77777777" w:rsidTr="007A7A7F">
        <w:trPr>
          <w:trHeight w:val="144"/>
        </w:trPr>
        <w:tc>
          <w:tcPr>
            <w:tcW w:w="638" w:type="dxa"/>
            <w:tcBorders>
              <w:top w:val="nil"/>
              <w:left w:val="nil"/>
              <w:bottom w:val="nil"/>
              <w:right w:val="nil"/>
            </w:tcBorders>
            <w:noWrap/>
            <w:vAlign w:val="center"/>
            <w:hideMark/>
          </w:tcPr>
          <w:p w14:paraId="1D9225E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1904</w:t>
            </w:r>
          </w:p>
        </w:tc>
        <w:tc>
          <w:tcPr>
            <w:tcW w:w="739" w:type="dxa"/>
            <w:tcBorders>
              <w:top w:val="nil"/>
              <w:left w:val="nil"/>
              <w:bottom w:val="nil"/>
              <w:right w:val="nil"/>
            </w:tcBorders>
            <w:noWrap/>
            <w:vAlign w:val="center"/>
            <w:hideMark/>
          </w:tcPr>
          <w:p w14:paraId="0AC4189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1FF0D36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74EB72E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0.05</w:t>
            </w:r>
          </w:p>
        </w:tc>
        <w:tc>
          <w:tcPr>
            <w:tcW w:w="1020" w:type="dxa"/>
            <w:tcBorders>
              <w:top w:val="nil"/>
              <w:left w:val="nil"/>
              <w:bottom w:val="nil"/>
              <w:right w:val="nil"/>
            </w:tcBorders>
            <w:noWrap/>
            <w:vAlign w:val="center"/>
            <w:hideMark/>
          </w:tcPr>
          <w:p w14:paraId="07A5041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609B4C2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nil"/>
              <w:left w:val="single" w:sz="4" w:space="0" w:color="auto"/>
              <w:bottom w:val="nil"/>
              <w:right w:val="nil"/>
            </w:tcBorders>
            <w:noWrap/>
            <w:vAlign w:val="center"/>
            <w:hideMark/>
          </w:tcPr>
          <w:p w14:paraId="40C59E4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1936</w:t>
            </w:r>
          </w:p>
        </w:tc>
        <w:tc>
          <w:tcPr>
            <w:tcW w:w="860" w:type="dxa"/>
            <w:tcBorders>
              <w:top w:val="nil"/>
              <w:left w:val="nil"/>
              <w:bottom w:val="nil"/>
              <w:right w:val="nil"/>
            </w:tcBorders>
            <w:noWrap/>
            <w:vAlign w:val="center"/>
            <w:hideMark/>
          </w:tcPr>
          <w:p w14:paraId="785509E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0.48</w:t>
            </w:r>
          </w:p>
        </w:tc>
        <w:tc>
          <w:tcPr>
            <w:tcW w:w="740" w:type="dxa"/>
            <w:tcBorders>
              <w:top w:val="nil"/>
              <w:left w:val="nil"/>
              <w:bottom w:val="nil"/>
              <w:right w:val="nil"/>
            </w:tcBorders>
            <w:noWrap/>
            <w:vAlign w:val="center"/>
            <w:hideMark/>
          </w:tcPr>
          <w:p w14:paraId="7169475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6EE2DAC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0.84</w:t>
            </w:r>
          </w:p>
        </w:tc>
        <w:tc>
          <w:tcPr>
            <w:tcW w:w="1020" w:type="dxa"/>
            <w:tcBorders>
              <w:top w:val="nil"/>
              <w:left w:val="nil"/>
              <w:bottom w:val="nil"/>
              <w:right w:val="nil"/>
            </w:tcBorders>
            <w:noWrap/>
            <w:vAlign w:val="center"/>
            <w:hideMark/>
          </w:tcPr>
          <w:p w14:paraId="0FF0D09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247F6D9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2.4</w:t>
            </w:r>
          </w:p>
        </w:tc>
      </w:tr>
      <w:tr w:rsidR="006170E2" w:rsidRPr="00460443" w14:paraId="4B5F67ED" w14:textId="77777777" w:rsidTr="007A7A7F">
        <w:trPr>
          <w:trHeight w:val="144"/>
        </w:trPr>
        <w:tc>
          <w:tcPr>
            <w:tcW w:w="638" w:type="dxa"/>
            <w:tcBorders>
              <w:top w:val="nil"/>
              <w:left w:val="nil"/>
              <w:bottom w:val="nil"/>
              <w:right w:val="nil"/>
            </w:tcBorders>
            <w:noWrap/>
            <w:vAlign w:val="center"/>
            <w:hideMark/>
          </w:tcPr>
          <w:p w14:paraId="58595C4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1905</w:t>
            </w:r>
          </w:p>
        </w:tc>
        <w:tc>
          <w:tcPr>
            <w:tcW w:w="739" w:type="dxa"/>
            <w:tcBorders>
              <w:top w:val="nil"/>
              <w:left w:val="nil"/>
              <w:bottom w:val="nil"/>
              <w:right w:val="nil"/>
            </w:tcBorders>
            <w:noWrap/>
            <w:vAlign w:val="center"/>
            <w:hideMark/>
          </w:tcPr>
          <w:p w14:paraId="77370CB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15F0271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3918905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0.05</w:t>
            </w:r>
          </w:p>
        </w:tc>
        <w:tc>
          <w:tcPr>
            <w:tcW w:w="1020" w:type="dxa"/>
            <w:tcBorders>
              <w:top w:val="nil"/>
              <w:left w:val="nil"/>
              <w:bottom w:val="nil"/>
              <w:right w:val="nil"/>
            </w:tcBorders>
            <w:noWrap/>
            <w:vAlign w:val="center"/>
            <w:hideMark/>
          </w:tcPr>
          <w:p w14:paraId="7E675F6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5EC3086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nil"/>
              <w:left w:val="single" w:sz="4" w:space="0" w:color="auto"/>
              <w:bottom w:val="nil"/>
              <w:right w:val="nil"/>
            </w:tcBorders>
            <w:noWrap/>
            <w:vAlign w:val="center"/>
            <w:hideMark/>
          </w:tcPr>
          <w:p w14:paraId="7B25E3C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1937</w:t>
            </w:r>
          </w:p>
        </w:tc>
        <w:tc>
          <w:tcPr>
            <w:tcW w:w="860" w:type="dxa"/>
            <w:tcBorders>
              <w:top w:val="nil"/>
              <w:left w:val="nil"/>
              <w:bottom w:val="nil"/>
              <w:right w:val="nil"/>
            </w:tcBorders>
            <w:noWrap/>
            <w:vAlign w:val="center"/>
            <w:hideMark/>
          </w:tcPr>
          <w:p w14:paraId="77A0485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0.93</w:t>
            </w:r>
          </w:p>
        </w:tc>
        <w:tc>
          <w:tcPr>
            <w:tcW w:w="740" w:type="dxa"/>
            <w:tcBorders>
              <w:top w:val="nil"/>
              <w:left w:val="nil"/>
              <w:bottom w:val="nil"/>
              <w:right w:val="nil"/>
            </w:tcBorders>
            <w:noWrap/>
            <w:vAlign w:val="center"/>
            <w:hideMark/>
          </w:tcPr>
          <w:p w14:paraId="5B0540B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7391D04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1.73</w:t>
            </w:r>
          </w:p>
        </w:tc>
        <w:tc>
          <w:tcPr>
            <w:tcW w:w="1020" w:type="dxa"/>
            <w:tcBorders>
              <w:top w:val="nil"/>
              <w:left w:val="nil"/>
              <w:bottom w:val="nil"/>
              <w:right w:val="nil"/>
            </w:tcBorders>
            <w:noWrap/>
            <w:vAlign w:val="center"/>
            <w:hideMark/>
          </w:tcPr>
          <w:p w14:paraId="3BF10FE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29FC33E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2.65</w:t>
            </w:r>
          </w:p>
        </w:tc>
      </w:tr>
      <w:tr w:rsidR="006170E2" w:rsidRPr="00460443" w14:paraId="73BC046E" w14:textId="77777777" w:rsidTr="007A7A7F">
        <w:trPr>
          <w:trHeight w:val="144"/>
        </w:trPr>
        <w:tc>
          <w:tcPr>
            <w:tcW w:w="638" w:type="dxa"/>
            <w:tcBorders>
              <w:top w:val="nil"/>
              <w:left w:val="nil"/>
              <w:bottom w:val="nil"/>
              <w:right w:val="nil"/>
            </w:tcBorders>
            <w:noWrap/>
            <w:vAlign w:val="center"/>
            <w:hideMark/>
          </w:tcPr>
          <w:p w14:paraId="2622CE7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1906</w:t>
            </w:r>
          </w:p>
        </w:tc>
        <w:tc>
          <w:tcPr>
            <w:tcW w:w="739" w:type="dxa"/>
            <w:tcBorders>
              <w:top w:val="nil"/>
              <w:left w:val="nil"/>
              <w:bottom w:val="nil"/>
              <w:right w:val="nil"/>
            </w:tcBorders>
            <w:noWrap/>
            <w:vAlign w:val="center"/>
            <w:hideMark/>
          </w:tcPr>
          <w:p w14:paraId="2058274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70E81D3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13B5D74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0.06</w:t>
            </w:r>
          </w:p>
        </w:tc>
        <w:tc>
          <w:tcPr>
            <w:tcW w:w="1020" w:type="dxa"/>
            <w:tcBorders>
              <w:top w:val="nil"/>
              <w:left w:val="nil"/>
              <w:bottom w:val="nil"/>
              <w:right w:val="nil"/>
            </w:tcBorders>
            <w:noWrap/>
            <w:vAlign w:val="center"/>
            <w:hideMark/>
          </w:tcPr>
          <w:p w14:paraId="42112C1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27D5520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nil"/>
              <w:left w:val="single" w:sz="4" w:space="0" w:color="auto"/>
              <w:bottom w:val="nil"/>
              <w:right w:val="nil"/>
            </w:tcBorders>
            <w:noWrap/>
            <w:vAlign w:val="center"/>
            <w:hideMark/>
          </w:tcPr>
          <w:p w14:paraId="3DB806E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1938</w:t>
            </w:r>
          </w:p>
        </w:tc>
        <w:tc>
          <w:tcPr>
            <w:tcW w:w="860" w:type="dxa"/>
            <w:tcBorders>
              <w:top w:val="nil"/>
              <w:left w:val="nil"/>
              <w:bottom w:val="nil"/>
              <w:right w:val="nil"/>
            </w:tcBorders>
            <w:noWrap/>
            <w:vAlign w:val="center"/>
            <w:hideMark/>
          </w:tcPr>
          <w:p w14:paraId="57ED55C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4701BF2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290E92D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1.77</w:t>
            </w:r>
          </w:p>
        </w:tc>
        <w:tc>
          <w:tcPr>
            <w:tcW w:w="1020" w:type="dxa"/>
            <w:tcBorders>
              <w:top w:val="nil"/>
              <w:left w:val="nil"/>
              <w:bottom w:val="nil"/>
              <w:right w:val="nil"/>
            </w:tcBorders>
            <w:noWrap/>
            <w:vAlign w:val="center"/>
            <w:hideMark/>
          </w:tcPr>
          <w:p w14:paraId="2F24C00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2FE8095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2.71</w:t>
            </w:r>
          </w:p>
        </w:tc>
      </w:tr>
      <w:tr w:rsidR="006170E2" w:rsidRPr="00460443" w14:paraId="209A55C3" w14:textId="77777777" w:rsidTr="007A7A7F">
        <w:trPr>
          <w:trHeight w:val="144"/>
        </w:trPr>
        <w:tc>
          <w:tcPr>
            <w:tcW w:w="638" w:type="dxa"/>
            <w:tcBorders>
              <w:top w:val="nil"/>
              <w:left w:val="nil"/>
              <w:bottom w:val="nil"/>
              <w:right w:val="nil"/>
            </w:tcBorders>
            <w:noWrap/>
            <w:vAlign w:val="center"/>
            <w:hideMark/>
          </w:tcPr>
          <w:p w14:paraId="0F02F36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1907</w:t>
            </w:r>
          </w:p>
        </w:tc>
        <w:tc>
          <w:tcPr>
            <w:tcW w:w="739" w:type="dxa"/>
            <w:tcBorders>
              <w:top w:val="nil"/>
              <w:left w:val="nil"/>
              <w:bottom w:val="nil"/>
              <w:right w:val="nil"/>
            </w:tcBorders>
            <w:noWrap/>
            <w:vAlign w:val="center"/>
            <w:hideMark/>
          </w:tcPr>
          <w:p w14:paraId="7F3FE78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51A1A8E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41D9091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0.06</w:t>
            </w:r>
          </w:p>
        </w:tc>
        <w:tc>
          <w:tcPr>
            <w:tcW w:w="1020" w:type="dxa"/>
            <w:tcBorders>
              <w:top w:val="nil"/>
              <w:left w:val="nil"/>
              <w:bottom w:val="nil"/>
              <w:right w:val="nil"/>
            </w:tcBorders>
            <w:noWrap/>
            <w:vAlign w:val="center"/>
            <w:hideMark/>
          </w:tcPr>
          <w:p w14:paraId="3E3DD40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64FAE36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nil"/>
              <w:left w:val="single" w:sz="4" w:space="0" w:color="auto"/>
              <w:bottom w:val="nil"/>
              <w:right w:val="nil"/>
            </w:tcBorders>
            <w:noWrap/>
            <w:vAlign w:val="center"/>
            <w:hideMark/>
          </w:tcPr>
          <w:p w14:paraId="07F2093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1939</w:t>
            </w:r>
          </w:p>
        </w:tc>
        <w:tc>
          <w:tcPr>
            <w:tcW w:w="860" w:type="dxa"/>
            <w:tcBorders>
              <w:top w:val="nil"/>
              <w:left w:val="nil"/>
              <w:bottom w:val="nil"/>
              <w:right w:val="nil"/>
            </w:tcBorders>
            <w:noWrap/>
            <w:vAlign w:val="center"/>
            <w:hideMark/>
          </w:tcPr>
          <w:p w14:paraId="6B58119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1.32</w:t>
            </w:r>
          </w:p>
        </w:tc>
        <w:tc>
          <w:tcPr>
            <w:tcW w:w="740" w:type="dxa"/>
            <w:tcBorders>
              <w:top w:val="nil"/>
              <w:left w:val="nil"/>
              <w:bottom w:val="nil"/>
              <w:right w:val="nil"/>
            </w:tcBorders>
            <w:noWrap/>
            <w:vAlign w:val="center"/>
            <w:hideMark/>
          </w:tcPr>
          <w:p w14:paraId="2CA7B7C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39432DA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1.95</w:t>
            </w:r>
          </w:p>
        </w:tc>
        <w:tc>
          <w:tcPr>
            <w:tcW w:w="1020" w:type="dxa"/>
            <w:tcBorders>
              <w:top w:val="nil"/>
              <w:left w:val="nil"/>
              <w:bottom w:val="nil"/>
              <w:right w:val="nil"/>
            </w:tcBorders>
            <w:noWrap/>
            <w:vAlign w:val="center"/>
            <w:hideMark/>
          </w:tcPr>
          <w:p w14:paraId="613C4FD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61D0C17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2.86</w:t>
            </w:r>
          </w:p>
        </w:tc>
      </w:tr>
      <w:tr w:rsidR="006170E2" w:rsidRPr="00460443" w14:paraId="47DB0D10" w14:textId="77777777" w:rsidTr="007A7A7F">
        <w:trPr>
          <w:trHeight w:val="144"/>
        </w:trPr>
        <w:tc>
          <w:tcPr>
            <w:tcW w:w="638" w:type="dxa"/>
            <w:tcBorders>
              <w:top w:val="nil"/>
              <w:left w:val="nil"/>
              <w:bottom w:val="nil"/>
              <w:right w:val="nil"/>
            </w:tcBorders>
            <w:noWrap/>
            <w:vAlign w:val="center"/>
            <w:hideMark/>
          </w:tcPr>
          <w:p w14:paraId="5BD8CC6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1908</w:t>
            </w:r>
          </w:p>
        </w:tc>
        <w:tc>
          <w:tcPr>
            <w:tcW w:w="739" w:type="dxa"/>
            <w:tcBorders>
              <w:top w:val="nil"/>
              <w:left w:val="nil"/>
              <w:bottom w:val="nil"/>
              <w:right w:val="nil"/>
            </w:tcBorders>
            <w:noWrap/>
            <w:vAlign w:val="center"/>
            <w:hideMark/>
          </w:tcPr>
          <w:p w14:paraId="2726EFA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1BC497C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5FFFC3B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0.07</w:t>
            </w:r>
          </w:p>
        </w:tc>
        <w:tc>
          <w:tcPr>
            <w:tcW w:w="1020" w:type="dxa"/>
            <w:tcBorders>
              <w:top w:val="nil"/>
              <w:left w:val="nil"/>
              <w:bottom w:val="nil"/>
              <w:right w:val="nil"/>
            </w:tcBorders>
            <w:noWrap/>
            <w:vAlign w:val="center"/>
            <w:hideMark/>
          </w:tcPr>
          <w:p w14:paraId="72056C6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551C621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nil"/>
              <w:left w:val="single" w:sz="4" w:space="0" w:color="auto"/>
              <w:bottom w:val="nil"/>
              <w:right w:val="nil"/>
            </w:tcBorders>
            <w:noWrap/>
            <w:vAlign w:val="center"/>
            <w:hideMark/>
          </w:tcPr>
          <w:p w14:paraId="3CECE37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1940</w:t>
            </w:r>
          </w:p>
        </w:tc>
        <w:tc>
          <w:tcPr>
            <w:tcW w:w="860" w:type="dxa"/>
            <w:tcBorders>
              <w:top w:val="nil"/>
              <w:left w:val="nil"/>
              <w:bottom w:val="nil"/>
              <w:right w:val="nil"/>
            </w:tcBorders>
            <w:noWrap/>
            <w:vAlign w:val="center"/>
            <w:hideMark/>
          </w:tcPr>
          <w:p w14:paraId="66DEA8B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1.15</w:t>
            </w:r>
          </w:p>
        </w:tc>
        <w:tc>
          <w:tcPr>
            <w:tcW w:w="740" w:type="dxa"/>
            <w:tcBorders>
              <w:top w:val="nil"/>
              <w:left w:val="nil"/>
              <w:bottom w:val="nil"/>
              <w:right w:val="nil"/>
            </w:tcBorders>
            <w:noWrap/>
            <w:vAlign w:val="center"/>
            <w:hideMark/>
          </w:tcPr>
          <w:p w14:paraId="06FB4A9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7168B7E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2.59</w:t>
            </w:r>
          </w:p>
        </w:tc>
        <w:tc>
          <w:tcPr>
            <w:tcW w:w="1020" w:type="dxa"/>
            <w:tcBorders>
              <w:top w:val="nil"/>
              <w:left w:val="nil"/>
              <w:bottom w:val="nil"/>
              <w:right w:val="nil"/>
            </w:tcBorders>
            <w:noWrap/>
            <w:vAlign w:val="center"/>
            <w:hideMark/>
          </w:tcPr>
          <w:p w14:paraId="5964E6B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0EF4292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w:t>
            </w:r>
          </w:p>
        </w:tc>
      </w:tr>
      <w:tr w:rsidR="006170E2" w:rsidRPr="00460443" w14:paraId="0D67BF5A" w14:textId="77777777" w:rsidTr="007A7A7F">
        <w:trPr>
          <w:trHeight w:val="144"/>
        </w:trPr>
        <w:tc>
          <w:tcPr>
            <w:tcW w:w="638" w:type="dxa"/>
            <w:tcBorders>
              <w:top w:val="nil"/>
              <w:left w:val="nil"/>
              <w:bottom w:val="nil"/>
              <w:right w:val="nil"/>
            </w:tcBorders>
            <w:noWrap/>
            <w:vAlign w:val="center"/>
            <w:hideMark/>
          </w:tcPr>
          <w:p w14:paraId="3991077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1909</w:t>
            </w:r>
          </w:p>
        </w:tc>
        <w:tc>
          <w:tcPr>
            <w:tcW w:w="739" w:type="dxa"/>
            <w:tcBorders>
              <w:top w:val="nil"/>
              <w:left w:val="nil"/>
              <w:bottom w:val="nil"/>
              <w:right w:val="nil"/>
            </w:tcBorders>
            <w:noWrap/>
            <w:vAlign w:val="center"/>
            <w:hideMark/>
          </w:tcPr>
          <w:p w14:paraId="0BD916B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2249F95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0AEF970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0.08</w:t>
            </w:r>
          </w:p>
        </w:tc>
        <w:tc>
          <w:tcPr>
            <w:tcW w:w="1020" w:type="dxa"/>
            <w:tcBorders>
              <w:top w:val="nil"/>
              <w:left w:val="nil"/>
              <w:bottom w:val="nil"/>
              <w:right w:val="nil"/>
            </w:tcBorders>
            <w:noWrap/>
            <w:vAlign w:val="center"/>
            <w:hideMark/>
          </w:tcPr>
          <w:p w14:paraId="2481131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06C68B1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nil"/>
              <w:left w:val="single" w:sz="4" w:space="0" w:color="auto"/>
              <w:bottom w:val="nil"/>
              <w:right w:val="nil"/>
            </w:tcBorders>
            <w:noWrap/>
            <w:vAlign w:val="center"/>
            <w:hideMark/>
          </w:tcPr>
          <w:p w14:paraId="09D29F2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1941</w:t>
            </w:r>
          </w:p>
        </w:tc>
        <w:tc>
          <w:tcPr>
            <w:tcW w:w="860" w:type="dxa"/>
            <w:tcBorders>
              <w:top w:val="nil"/>
              <w:left w:val="nil"/>
              <w:bottom w:val="nil"/>
              <w:right w:val="nil"/>
            </w:tcBorders>
            <w:noWrap/>
            <w:vAlign w:val="center"/>
            <w:hideMark/>
          </w:tcPr>
          <w:p w14:paraId="702FDAE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3.06</w:t>
            </w:r>
          </w:p>
        </w:tc>
        <w:tc>
          <w:tcPr>
            <w:tcW w:w="740" w:type="dxa"/>
            <w:tcBorders>
              <w:top w:val="nil"/>
              <w:left w:val="nil"/>
              <w:bottom w:val="nil"/>
              <w:right w:val="nil"/>
            </w:tcBorders>
            <w:noWrap/>
            <w:vAlign w:val="center"/>
            <w:hideMark/>
          </w:tcPr>
          <w:p w14:paraId="76ECC96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74F80C6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2.12</w:t>
            </w:r>
          </w:p>
        </w:tc>
        <w:tc>
          <w:tcPr>
            <w:tcW w:w="1020" w:type="dxa"/>
            <w:tcBorders>
              <w:top w:val="nil"/>
              <w:left w:val="nil"/>
              <w:bottom w:val="nil"/>
              <w:right w:val="nil"/>
            </w:tcBorders>
            <w:noWrap/>
            <w:vAlign w:val="center"/>
            <w:hideMark/>
          </w:tcPr>
          <w:p w14:paraId="6B01837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341E672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3.27</w:t>
            </w:r>
          </w:p>
        </w:tc>
      </w:tr>
      <w:tr w:rsidR="006170E2" w:rsidRPr="00460443" w14:paraId="459ABBDC" w14:textId="77777777" w:rsidTr="007A7A7F">
        <w:trPr>
          <w:trHeight w:val="144"/>
        </w:trPr>
        <w:tc>
          <w:tcPr>
            <w:tcW w:w="638" w:type="dxa"/>
            <w:tcBorders>
              <w:top w:val="nil"/>
              <w:left w:val="nil"/>
              <w:bottom w:val="nil"/>
              <w:right w:val="nil"/>
            </w:tcBorders>
            <w:noWrap/>
            <w:vAlign w:val="center"/>
            <w:hideMark/>
          </w:tcPr>
          <w:p w14:paraId="6024890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1910</w:t>
            </w:r>
          </w:p>
        </w:tc>
        <w:tc>
          <w:tcPr>
            <w:tcW w:w="739" w:type="dxa"/>
            <w:tcBorders>
              <w:top w:val="nil"/>
              <w:left w:val="nil"/>
              <w:bottom w:val="nil"/>
              <w:right w:val="nil"/>
            </w:tcBorders>
            <w:noWrap/>
            <w:vAlign w:val="center"/>
            <w:hideMark/>
          </w:tcPr>
          <w:p w14:paraId="74AAC21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55E5BF2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69E4303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0.08</w:t>
            </w:r>
          </w:p>
        </w:tc>
        <w:tc>
          <w:tcPr>
            <w:tcW w:w="1020" w:type="dxa"/>
            <w:tcBorders>
              <w:top w:val="nil"/>
              <w:left w:val="nil"/>
              <w:bottom w:val="nil"/>
              <w:right w:val="nil"/>
            </w:tcBorders>
            <w:noWrap/>
            <w:vAlign w:val="center"/>
            <w:hideMark/>
          </w:tcPr>
          <w:p w14:paraId="721B568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1DD4102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nil"/>
              <w:left w:val="single" w:sz="4" w:space="0" w:color="auto"/>
              <w:bottom w:val="nil"/>
              <w:right w:val="nil"/>
            </w:tcBorders>
            <w:noWrap/>
            <w:vAlign w:val="center"/>
            <w:hideMark/>
          </w:tcPr>
          <w:p w14:paraId="6B7C732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1942</w:t>
            </w:r>
          </w:p>
        </w:tc>
        <w:tc>
          <w:tcPr>
            <w:tcW w:w="860" w:type="dxa"/>
            <w:tcBorders>
              <w:top w:val="nil"/>
              <w:left w:val="nil"/>
              <w:bottom w:val="nil"/>
              <w:right w:val="nil"/>
            </w:tcBorders>
            <w:noWrap/>
            <w:vAlign w:val="center"/>
            <w:hideMark/>
          </w:tcPr>
          <w:p w14:paraId="205B320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4.61</w:t>
            </w:r>
          </w:p>
        </w:tc>
        <w:tc>
          <w:tcPr>
            <w:tcW w:w="740" w:type="dxa"/>
            <w:tcBorders>
              <w:top w:val="nil"/>
              <w:left w:val="nil"/>
              <w:bottom w:val="nil"/>
              <w:right w:val="nil"/>
            </w:tcBorders>
            <w:noWrap/>
            <w:vAlign w:val="center"/>
            <w:hideMark/>
          </w:tcPr>
          <w:p w14:paraId="659A341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67CD4D7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2.92</w:t>
            </w:r>
          </w:p>
        </w:tc>
        <w:tc>
          <w:tcPr>
            <w:tcW w:w="1020" w:type="dxa"/>
            <w:tcBorders>
              <w:top w:val="nil"/>
              <w:left w:val="nil"/>
              <w:bottom w:val="nil"/>
              <w:right w:val="nil"/>
            </w:tcBorders>
            <w:noWrap/>
            <w:vAlign w:val="center"/>
            <w:hideMark/>
          </w:tcPr>
          <w:p w14:paraId="4A22AD4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2F5E096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3.39</w:t>
            </w:r>
          </w:p>
        </w:tc>
      </w:tr>
      <w:tr w:rsidR="006170E2" w:rsidRPr="00460443" w14:paraId="361AF38F" w14:textId="77777777" w:rsidTr="007A7A7F">
        <w:trPr>
          <w:trHeight w:val="144"/>
        </w:trPr>
        <w:tc>
          <w:tcPr>
            <w:tcW w:w="638" w:type="dxa"/>
            <w:tcBorders>
              <w:top w:val="nil"/>
              <w:left w:val="nil"/>
              <w:bottom w:val="nil"/>
              <w:right w:val="nil"/>
            </w:tcBorders>
            <w:noWrap/>
            <w:vAlign w:val="center"/>
            <w:hideMark/>
          </w:tcPr>
          <w:p w14:paraId="5C25B6C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1911</w:t>
            </w:r>
          </w:p>
        </w:tc>
        <w:tc>
          <w:tcPr>
            <w:tcW w:w="739" w:type="dxa"/>
            <w:tcBorders>
              <w:top w:val="nil"/>
              <w:left w:val="nil"/>
              <w:bottom w:val="nil"/>
              <w:right w:val="nil"/>
            </w:tcBorders>
            <w:noWrap/>
            <w:vAlign w:val="center"/>
            <w:hideMark/>
          </w:tcPr>
          <w:p w14:paraId="2DE27BB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64B0D98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6F95AC7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0.09</w:t>
            </w:r>
          </w:p>
        </w:tc>
        <w:tc>
          <w:tcPr>
            <w:tcW w:w="1020" w:type="dxa"/>
            <w:tcBorders>
              <w:top w:val="nil"/>
              <w:left w:val="nil"/>
              <w:bottom w:val="nil"/>
              <w:right w:val="nil"/>
            </w:tcBorders>
            <w:noWrap/>
            <w:vAlign w:val="center"/>
            <w:hideMark/>
          </w:tcPr>
          <w:p w14:paraId="5C053ED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5047DB2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nil"/>
              <w:left w:val="single" w:sz="4" w:space="0" w:color="auto"/>
              <w:bottom w:val="nil"/>
              <w:right w:val="nil"/>
            </w:tcBorders>
            <w:noWrap/>
            <w:vAlign w:val="center"/>
            <w:hideMark/>
          </w:tcPr>
          <w:p w14:paraId="6FAE367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1943</w:t>
            </w:r>
          </w:p>
        </w:tc>
        <w:tc>
          <w:tcPr>
            <w:tcW w:w="860" w:type="dxa"/>
            <w:tcBorders>
              <w:top w:val="nil"/>
              <w:left w:val="nil"/>
              <w:bottom w:val="nil"/>
              <w:right w:val="nil"/>
            </w:tcBorders>
            <w:noWrap/>
            <w:vAlign w:val="center"/>
            <w:hideMark/>
          </w:tcPr>
          <w:p w14:paraId="096D276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29.94</w:t>
            </w:r>
          </w:p>
        </w:tc>
        <w:tc>
          <w:tcPr>
            <w:tcW w:w="740" w:type="dxa"/>
            <w:tcBorders>
              <w:top w:val="nil"/>
              <w:left w:val="nil"/>
              <w:bottom w:val="nil"/>
              <w:right w:val="nil"/>
            </w:tcBorders>
            <w:noWrap/>
            <w:vAlign w:val="center"/>
            <w:hideMark/>
          </w:tcPr>
          <w:p w14:paraId="3B8DC46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48B58F4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3.87</w:t>
            </w:r>
          </w:p>
        </w:tc>
        <w:tc>
          <w:tcPr>
            <w:tcW w:w="1020" w:type="dxa"/>
            <w:tcBorders>
              <w:top w:val="nil"/>
              <w:left w:val="nil"/>
              <w:bottom w:val="nil"/>
              <w:right w:val="nil"/>
            </w:tcBorders>
            <w:noWrap/>
            <w:vAlign w:val="center"/>
            <w:hideMark/>
          </w:tcPr>
          <w:p w14:paraId="784625B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362149D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3.72</w:t>
            </w:r>
          </w:p>
        </w:tc>
      </w:tr>
      <w:tr w:rsidR="006170E2" w:rsidRPr="00460443" w14:paraId="1D3EF5C1" w14:textId="77777777" w:rsidTr="007A7A7F">
        <w:trPr>
          <w:trHeight w:val="144"/>
        </w:trPr>
        <w:tc>
          <w:tcPr>
            <w:tcW w:w="638" w:type="dxa"/>
            <w:tcBorders>
              <w:top w:val="nil"/>
              <w:left w:val="nil"/>
              <w:bottom w:val="nil"/>
              <w:right w:val="nil"/>
            </w:tcBorders>
            <w:noWrap/>
            <w:vAlign w:val="center"/>
            <w:hideMark/>
          </w:tcPr>
          <w:p w14:paraId="42FE73B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1912</w:t>
            </w:r>
          </w:p>
        </w:tc>
        <w:tc>
          <w:tcPr>
            <w:tcW w:w="739" w:type="dxa"/>
            <w:tcBorders>
              <w:top w:val="nil"/>
              <w:left w:val="nil"/>
              <w:bottom w:val="nil"/>
              <w:right w:val="nil"/>
            </w:tcBorders>
            <w:noWrap/>
            <w:vAlign w:val="center"/>
            <w:hideMark/>
          </w:tcPr>
          <w:p w14:paraId="36AAFBB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588878F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0694BC5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w:t>
            </w:r>
          </w:p>
        </w:tc>
        <w:tc>
          <w:tcPr>
            <w:tcW w:w="1020" w:type="dxa"/>
            <w:tcBorders>
              <w:top w:val="nil"/>
              <w:left w:val="nil"/>
              <w:bottom w:val="nil"/>
              <w:right w:val="nil"/>
            </w:tcBorders>
            <w:noWrap/>
            <w:vAlign w:val="center"/>
            <w:hideMark/>
          </w:tcPr>
          <w:p w14:paraId="130A736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12FA24C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nil"/>
              <w:left w:val="single" w:sz="4" w:space="0" w:color="auto"/>
              <w:bottom w:val="nil"/>
              <w:right w:val="nil"/>
            </w:tcBorders>
            <w:noWrap/>
            <w:vAlign w:val="center"/>
            <w:hideMark/>
          </w:tcPr>
          <w:p w14:paraId="2162223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1944</w:t>
            </w:r>
          </w:p>
        </w:tc>
        <w:tc>
          <w:tcPr>
            <w:tcW w:w="860" w:type="dxa"/>
            <w:tcBorders>
              <w:top w:val="nil"/>
              <w:left w:val="nil"/>
              <w:bottom w:val="nil"/>
              <w:right w:val="nil"/>
            </w:tcBorders>
            <w:noWrap/>
            <w:vAlign w:val="center"/>
            <w:hideMark/>
          </w:tcPr>
          <w:p w14:paraId="4CC760B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70.16</w:t>
            </w:r>
          </w:p>
        </w:tc>
        <w:tc>
          <w:tcPr>
            <w:tcW w:w="740" w:type="dxa"/>
            <w:tcBorders>
              <w:top w:val="nil"/>
              <w:left w:val="nil"/>
              <w:bottom w:val="nil"/>
              <w:right w:val="nil"/>
            </w:tcBorders>
            <w:noWrap/>
            <w:vAlign w:val="center"/>
            <w:hideMark/>
          </w:tcPr>
          <w:p w14:paraId="17D6F47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2C6CA5B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4.14</w:t>
            </w:r>
          </w:p>
        </w:tc>
        <w:tc>
          <w:tcPr>
            <w:tcW w:w="1020" w:type="dxa"/>
            <w:tcBorders>
              <w:top w:val="nil"/>
              <w:left w:val="nil"/>
              <w:bottom w:val="nil"/>
              <w:right w:val="nil"/>
            </w:tcBorders>
            <w:noWrap/>
            <w:vAlign w:val="center"/>
            <w:hideMark/>
          </w:tcPr>
          <w:p w14:paraId="5F1D167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79F3E90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3.62</w:t>
            </w:r>
          </w:p>
        </w:tc>
      </w:tr>
      <w:tr w:rsidR="006170E2" w:rsidRPr="00460443" w14:paraId="1D635AC5" w14:textId="77777777" w:rsidTr="007A7A7F">
        <w:trPr>
          <w:trHeight w:val="144"/>
        </w:trPr>
        <w:tc>
          <w:tcPr>
            <w:tcW w:w="638" w:type="dxa"/>
            <w:tcBorders>
              <w:top w:val="nil"/>
              <w:left w:val="nil"/>
              <w:bottom w:val="nil"/>
              <w:right w:val="nil"/>
            </w:tcBorders>
            <w:noWrap/>
            <w:vAlign w:val="center"/>
            <w:hideMark/>
          </w:tcPr>
          <w:p w14:paraId="1366A2B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1913</w:t>
            </w:r>
          </w:p>
        </w:tc>
        <w:tc>
          <w:tcPr>
            <w:tcW w:w="739" w:type="dxa"/>
            <w:tcBorders>
              <w:top w:val="nil"/>
              <w:left w:val="nil"/>
              <w:bottom w:val="nil"/>
              <w:right w:val="nil"/>
            </w:tcBorders>
            <w:noWrap/>
            <w:vAlign w:val="center"/>
            <w:hideMark/>
          </w:tcPr>
          <w:p w14:paraId="637C0EE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2954B35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31721C3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w:t>
            </w:r>
          </w:p>
        </w:tc>
        <w:tc>
          <w:tcPr>
            <w:tcW w:w="1020" w:type="dxa"/>
            <w:tcBorders>
              <w:top w:val="nil"/>
              <w:left w:val="nil"/>
              <w:bottom w:val="nil"/>
              <w:right w:val="nil"/>
            </w:tcBorders>
            <w:noWrap/>
            <w:vAlign w:val="center"/>
            <w:hideMark/>
          </w:tcPr>
          <w:p w14:paraId="01B1B95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1A1ED62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nil"/>
              <w:left w:val="single" w:sz="4" w:space="0" w:color="auto"/>
              <w:bottom w:val="nil"/>
              <w:right w:val="nil"/>
            </w:tcBorders>
            <w:noWrap/>
            <w:vAlign w:val="center"/>
            <w:hideMark/>
          </w:tcPr>
          <w:p w14:paraId="2C0B6B5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1945</w:t>
            </w:r>
          </w:p>
        </w:tc>
        <w:tc>
          <w:tcPr>
            <w:tcW w:w="860" w:type="dxa"/>
            <w:tcBorders>
              <w:top w:val="nil"/>
              <w:left w:val="nil"/>
              <w:bottom w:val="nil"/>
              <w:right w:val="nil"/>
            </w:tcBorders>
            <w:noWrap/>
            <w:vAlign w:val="center"/>
            <w:hideMark/>
          </w:tcPr>
          <w:p w14:paraId="4D20F3A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117.13</w:t>
            </w:r>
          </w:p>
        </w:tc>
        <w:tc>
          <w:tcPr>
            <w:tcW w:w="740" w:type="dxa"/>
            <w:tcBorders>
              <w:top w:val="nil"/>
              <w:left w:val="nil"/>
              <w:bottom w:val="nil"/>
              <w:right w:val="nil"/>
            </w:tcBorders>
            <w:noWrap/>
            <w:vAlign w:val="center"/>
            <w:hideMark/>
          </w:tcPr>
          <w:p w14:paraId="042FC60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37CCC02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4.59</w:t>
            </w:r>
          </w:p>
        </w:tc>
        <w:tc>
          <w:tcPr>
            <w:tcW w:w="1020" w:type="dxa"/>
            <w:tcBorders>
              <w:top w:val="nil"/>
              <w:left w:val="nil"/>
              <w:bottom w:val="nil"/>
              <w:right w:val="nil"/>
            </w:tcBorders>
            <w:noWrap/>
            <w:vAlign w:val="center"/>
            <w:hideMark/>
          </w:tcPr>
          <w:p w14:paraId="44F4683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6F4DF95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3.93</w:t>
            </w:r>
          </w:p>
        </w:tc>
      </w:tr>
      <w:tr w:rsidR="006170E2" w:rsidRPr="00460443" w14:paraId="3F51AB84" w14:textId="77777777" w:rsidTr="007A7A7F">
        <w:trPr>
          <w:trHeight w:val="144"/>
        </w:trPr>
        <w:tc>
          <w:tcPr>
            <w:tcW w:w="638" w:type="dxa"/>
            <w:tcBorders>
              <w:top w:val="nil"/>
              <w:left w:val="nil"/>
              <w:bottom w:val="nil"/>
              <w:right w:val="nil"/>
            </w:tcBorders>
            <w:noWrap/>
            <w:vAlign w:val="center"/>
            <w:hideMark/>
          </w:tcPr>
          <w:p w14:paraId="079DFB3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1914</w:t>
            </w:r>
          </w:p>
        </w:tc>
        <w:tc>
          <w:tcPr>
            <w:tcW w:w="739" w:type="dxa"/>
            <w:tcBorders>
              <w:top w:val="nil"/>
              <w:left w:val="nil"/>
              <w:bottom w:val="nil"/>
              <w:right w:val="nil"/>
            </w:tcBorders>
            <w:noWrap/>
            <w:vAlign w:val="center"/>
            <w:hideMark/>
          </w:tcPr>
          <w:p w14:paraId="52BBBAB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06F78FE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6258169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0.11</w:t>
            </w:r>
          </w:p>
        </w:tc>
        <w:tc>
          <w:tcPr>
            <w:tcW w:w="1020" w:type="dxa"/>
            <w:tcBorders>
              <w:top w:val="nil"/>
              <w:left w:val="nil"/>
              <w:bottom w:val="nil"/>
              <w:right w:val="nil"/>
            </w:tcBorders>
            <w:noWrap/>
            <w:vAlign w:val="center"/>
            <w:hideMark/>
          </w:tcPr>
          <w:p w14:paraId="6868576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05ED15F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638" w:type="dxa"/>
            <w:tcBorders>
              <w:top w:val="nil"/>
              <w:left w:val="single" w:sz="4" w:space="0" w:color="auto"/>
              <w:bottom w:val="nil"/>
              <w:right w:val="nil"/>
            </w:tcBorders>
            <w:noWrap/>
            <w:vAlign w:val="center"/>
            <w:hideMark/>
          </w:tcPr>
          <w:p w14:paraId="73710DA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1946</w:t>
            </w:r>
          </w:p>
        </w:tc>
        <w:tc>
          <w:tcPr>
            <w:tcW w:w="860" w:type="dxa"/>
            <w:tcBorders>
              <w:top w:val="nil"/>
              <w:left w:val="nil"/>
              <w:bottom w:val="nil"/>
              <w:right w:val="nil"/>
            </w:tcBorders>
            <w:noWrap/>
            <w:vAlign w:val="center"/>
            <w:hideMark/>
          </w:tcPr>
          <w:p w14:paraId="5326C1B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82.95</w:t>
            </w:r>
          </w:p>
        </w:tc>
        <w:tc>
          <w:tcPr>
            <w:tcW w:w="740" w:type="dxa"/>
            <w:tcBorders>
              <w:top w:val="nil"/>
              <w:left w:val="nil"/>
              <w:bottom w:val="nil"/>
              <w:right w:val="nil"/>
            </w:tcBorders>
            <w:noWrap/>
            <w:vAlign w:val="center"/>
            <w:hideMark/>
          </w:tcPr>
          <w:p w14:paraId="10E1C2A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3FF627B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4.22</w:t>
            </w:r>
          </w:p>
        </w:tc>
        <w:tc>
          <w:tcPr>
            <w:tcW w:w="1020" w:type="dxa"/>
            <w:tcBorders>
              <w:top w:val="nil"/>
              <w:left w:val="nil"/>
              <w:bottom w:val="nil"/>
              <w:right w:val="nil"/>
            </w:tcBorders>
            <w:noWrap/>
            <w:vAlign w:val="center"/>
            <w:hideMark/>
          </w:tcPr>
          <w:p w14:paraId="615F3CA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1DA7897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5.05</w:t>
            </w:r>
          </w:p>
        </w:tc>
      </w:tr>
      <w:tr w:rsidR="006170E2" w:rsidRPr="00460443" w14:paraId="2A7FA80F" w14:textId="77777777" w:rsidTr="007A7A7F">
        <w:trPr>
          <w:trHeight w:val="144"/>
        </w:trPr>
        <w:tc>
          <w:tcPr>
            <w:tcW w:w="638" w:type="dxa"/>
            <w:tcBorders>
              <w:top w:val="nil"/>
              <w:left w:val="nil"/>
              <w:bottom w:val="nil"/>
              <w:right w:val="nil"/>
            </w:tcBorders>
            <w:noWrap/>
            <w:vAlign w:val="center"/>
            <w:hideMark/>
          </w:tcPr>
          <w:p w14:paraId="3B2DC88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1915</w:t>
            </w:r>
          </w:p>
        </w:tc>
        <w:tc>
          <w:tcPr>
            <w:tcW w:w="739" w:type="dxa"/>
            <w:tcBorders>
              <w:top w:val="nil"/>
              <w:left w:val="nil"/>
              <w:bottom w:val="nil"/>
              <w:right w:val="nil"/>
            </w:tcBorders>
            <w:noWrap/>
            <w:vAlign w:val="center"/>
            <w:hideMark/>
          </w:tcPr>
          <w:p w14:paraId="6672101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40E0660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7BB5DC7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0.11</w:t>
            </w:r>
          </w:p>
        </w:tc>
        <w:tc>
          <w:tcPr>
            <w:tcW w:w="1020" w:type="dxa"/>
            <w:tcBorders>
              <w:top w:val="nil"/>
              <w:left w:val="nil"/>
              <w:bottom w:val="nil"/>
              <w:right w:val="nil"/>
            </w:tcBorders>
            <w:noWrap/>
            <w:vAlign w:val="center"/>
            <w:hideMark/>
          </w:tcPr>
          <w:p w14:paraId="0AD7087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766B707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2.31</w:t>
            </w:r>
          </w:p>
        </w:tc>
        <w:tc>
          <w:tcPr>
            <w:tcW w:w="638" w:type="dxa"/>
            <w:tcBorders>
              <w:top w:val="nil"/>
              <w:left w:val="single" w:sz="4" w:space="0" w:color="auto"/>
              <w:bottom w:val="nil"/>
              <w:right w:val="nil"/>
            </w:tcBorders>
            <w:noWrap/>
            <w:vAlign w:val="center"/>
            <w:hideMark/>
          </w:tcPr>
          <w:p w14:paraId="12C5DBB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1947</w:t>
            </w:r>
          </w:p>
        </w:tc>
        <w:tc>
          <w:tcPr>
            <w:tcW w:w="860" w:type="dxa"/>
            <w:tcBorders>
              <w:top w:val="nil"/>
              <w:left w:val="nil"/>
              <w:bottom w:val="nil"/>
              <w:right w:val="nil"/>
            </w:tcBorders>
            <w:noWrap/>
            <w:vAlign w:val="center"/>
            <w:hideMark/>
          </w:tcPr>
          <w:p w14:paraId="4B8B0A1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26.65</w:t>
            </w:r>
          </w:p>
        </w:tc>
        <w:tc>
          <w:tcPr>
            <w:tcW w:w="740" w:type="dxa"/>
            <w:tcBorders>
              <w:top w:val="nil"/>
              <w:left w:val="nil"/>
              <w:bottom w:val="nil"/>
              <w:right w:val="nil"/>
            </w:tcBorders>
            <w:noWrap/>
            <w:vAlign w:val="center"/>
            <w:hideMark/>
          </w:tcPr>
          <w:p w14:paraId="300E216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2924C74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1.61</w:t>
            </w:r>
          </w:p>
        </w:tc>
        <w:tc>
          <w:tcPr>
            <w:tcW w:w="1020" w:type="dxa"/>
            <w:tcBorders>
              <w:top w:val="nil"/>
              <w:left w:val="nil"/>
              <w:bottom w:val="nil"/>
              <w:right w:val="nil"/>
            </w:tcBorders>
            <w:noWrap/>
            <w:vAlign w:val="center"/>
            <w:hideMark/>
          </w:tcPr>
          <w:p w14:paraId="02FE04F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6610B86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5.66</w:t>
            </w:r>
          </w:p>
        </w:tc>
      </w:tr>
      <w:tr w:rsidR="006170E2" w:rsidRPr="00460443" w14:paraId="128257B2" w14:textId="77777777" w:rsidTr="007A7A7F">
        <w:trPr>
          <w:trHeight w:val="144"/>
        </w:trPr>
        <w:tc>
          <w:tcPr>
            <w:tcW w:w="638" w:type="dxa"/>
            <w:tcBorders>
              <w:top w:val="nil"/>
              <w:left w:val="nil"/>
              <w:bottom w:val="nil"/>
              <w:right w:val="nil"/>
            </w:tcBorders>
            <w:noWrap/>
            <w:vAlign w:val="center"/>
            <w:hideMark/>
          </w:tcPr>
          <w:p w14:paraId="7E5F00F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1916</w:t>
            </w:r>
          </w:p>
        </w:tc>
        <w:tc>
          <w:tcPr>
            <w:tcW w:w="739" w:type="dxa"/>
            <w:tcBorders>
              <w:top w:val="nil"/>
              <w:left w:val="nil"/>
              <w:bottom w:val="nil"/>
              <w:right w:val="nil"/>
            </w:tcBorders>
            <w:noWrap/>
            <w:vAlign w:val="center"/>
            <w:hideMark/>
          </w:tcPr>
          <w:p w14:paraId="1DB5FD4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69C30B2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7A908A8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0.12</w:t>
            </w:r>
          </w:p>
        </w:tc>
        <w:tc>
          <w:tcPr>
            <w:tcW w:w="1020" w:type="dxa"/>
            <w:tcBorders>
              <w:top w:val="nil"/>
              <w:left w:val="nil"/>
              <w:bottom w:val="nil"/>
              <w:right w:val="nil"/>
            </w:tcBorders>
            <w:noWrap/>
            <w:vAlign w:val="center"/>
            <w:hideMark/>
          </w:tcPr>
          <w:p w14:paraId="161F13F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414DCA1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2.21</w:t>
            </w:r>
          </w:p>
        </w:tc>
        <w:tc>
          <w:tcPr>
            <w:tcW w:w="638" w:type="dxa"/>
            <w:tcBorders>
              <w:top w:val="nil"/>
              <w:left w:val="single" w:sz="4" w:space="0" w:color="auto"/>
              <w:bottom w:val="nil"/>
              <w:right w:val="nil"/>
            </w:tcBorders>
            <w:noWrap/>
            <w:vAlign w:val="center"/>
            <w:hideMark/>
          </w:tcPr>
          <w:p w14:paraId="604F9D2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1948</w:t>
            </w:r>
          </w:p>
        </w:tc>
        <w:tc>
          <w:tcPr>
            <w:tcW w:w="860" w:type="dxa"/>
            <w:tcBorders>
              <w:top w:val="nil"/>
              <w:left w:val="nil"/>
              <w:bottom w:val="nil"/>
              <w:right w:val="nil"/>
            </w:tcBorders>
            <w:noWrap/>
            <w:vAlign w:val="center"/>
            <w:hideMark/>
          </w:tcPr>
          <w:p w14:paraId="694C496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15.96</w:t>
            </w:r>
          </w:p>
        </w:tc>
        <w:tc>
          <w:tcPr>
            <w:tcW w:w="740" w:type="dxa"/>
            <w:tcBorders>
              <w:top w:val="nil"/>
              <w:left w:val="nil"/>
              <w:bottom w:val="nil"/>
              <w:right w:val="nil"/>
            </w:tcBorders>
            <w:noWrap/>
            <w:vAlign w:val="center"/>
            <w:hideMark/>
          </w:tcPr>
          <w:p w14:paraId="2EA9517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30A6C93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2.73</w:t>
            </w:r>
          </w:p>
        </w:tc>
        <w:tc>
          <w:tcPr>
            <w:tcW w:w="1020" w:type="dxa"/>
            <w:tcBorders>
              <w:top w:val="nil"/>
              <w:left w:val="nil"/>
              <w:bottom w:val="nil"/>
              <w:right w:val="nil"/>
            </w:tcBorders>
            <w:noWrap/>
            <w:vAlign w:val="center"/>
            <w:hideMark/>
          </w:tcPr>
          <w:p w14:paraId="09817F4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47FB65E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6.28</w:t>
            </w:r>
          </w:p>
        </w:tc>
      </w:tr>
      <w:tr w:rsidR="006170E2" w:rsidRPr="00460443" w14:paraId="7B808946" w14:textId="77777777" w:rsidTr="007A7A7F">
        <w:trPr>
          <w:trHeight w:val="144"/>
        </w:trPr>
        <w:tc>
          <w:tcPr>
            <w:tcW w:w="638" w:type="dxa"/>
            <w:tcBorders>
              <w:top w:val="nil"/>
              <w:left w:val="nil"/>
              <w:bottom w:val="nil"/>
              <w:right w:val="nil"/>
            </w:tcBorders>
            <w:noWrap/>
            <w:vAlign w:val="center"/>
            <w:hideMark/>
          </w:tcPr>
          <w:p w14:paraId="2D6B014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1917</w:t>
            </w:r>
          </w:p>
        </w:tc>
        <w:tc>
          <w:tcPr>
            <w:tcW w:w="739" w:type="dxa"/>
            <w:tcBorders>
              <w:top w:val="nil"/>
              <w:left w:val="nil"/>
              <w:bottom w:val="nil"/>
              <w:right w:val="nil"/>
            </w:tcBorders>
            <w:noWrap/>
            <w:vAlign w:val="center"/>
            <w:hideMark/>
          </w:tcPr>
          <w:p w14:paraId="7D1D1B2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60A73B2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0A95F40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0.13</w:t>
            </w:r>
          </w:p>
        </w:tc>
        <w:tc>
          <w:tcPr>
            <w:tcW w:w="1020" w:type="dxa"/>
            <w:tcBorders>
              <w:top w:val="nil"/>
              <w:left w:val="nil"/>
              <w:bottom w:val="nil"/>
              <w:right w:val="nil"/>
            </w:tcBorders>
            <w:noWrap/>
            <w:vAlign w:val="center"/>
            <w:hideMark/>
          </w:tcPr>
          <w:p w14:paraId="35BEAF3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6F54BD8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2.13</w:t>
            </w:r>
          </w:p>
        </w:tc>
        <w:tc>
          <w:tcPr>
            <w:tcW w:w="638" w:type="dxa"/>
            <w:tcBorders>
              <w:top w:val="nil"/>
              <w:left w:val="single" w:sz="4" w:space="0" w:color="auto"/>
              <w:bottom w:val="nil"/>
              <w:right w:val="nil"/>
            </w:tcBorders>
            <w:noWrap/>
            <w:vAlign w:val="center"/>
            <w:hideMark/>
          </w:tcPr>
          <w:p w14:paraId="20F8ABA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1949</w:t>
            </w:r>
          </w:p>
        </w:tc>
        <w:tc>
          <w:tcPr>
            <w:tcW w:w="860" w:type="dxa"/>
            <w:tcBorders>
              <w:top w:val="nil"/>
              <w:left w:val="nil"/>
              <w:bottom w:val="nil"/>
              <w:right w:val="nil"/>
            </w:tcBorders>
            <w:noWrap/>
            <w:vAlign w:val="center"/>
            <w:hideMark/>
          </w:tcPr>
          <w:p w14:paraId="7EDD1E6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4.81</w:t>
            </w:r>
          </w:p>
        </w:tc>
        <w:tc>
          <w:tcPr>
            <w:tcW w:w="740" w:type="dxa"/>
            <w:tcBorders>
              <w:top w:val="nil"/>
              <w:left w:val="nil"/>
              <w:bottom w:val="nil"/>
              <w:right w:val="nil"/>
            </w:tcBorders>
            <w:noWrap/>
            <w:vAlign w:val="center"/>
            <w:hideMark/>
          </w:tcPr>
          <w:p w14:paraId="03E4F46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0180948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1.64</w:t>
            </w:r>
          </w:p>
        </w:tc>
        <w:tc>
          <w:tcPr>
            <w:tcW w:w="1020" w:type="dxa"/>
            <w:tcBorders>
              <w:top w:val="nil"/>
              <w:left w:val="nil"/>
              <w:bottom w:val="nil"/>
              <w:right w:val="nil"/>
            </w:tcBorders>
            <w:noWrap/>
            <w:vAlign w:val="center"/>
            <w:hideMark/>
          </w:tcPr>
          <w:p w14:paraId="3CCF67C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7BCCD12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6.54</w:t>
            </w:r>
          </w:p>
        </w:tc>
      </w:tr>
      <w:tr w:rsidR="006170E2" w:rsidRPr="00460443" w14:paraId="08FA9772" w14:textId="77777777" w:rsidTr="007A7A7F">
        <w:trPr>
          <w:trHeight w:val="144"/>
        </w:trPr>
        <w:tc>
          <w:tcPr>
            <w:tcW w:w="638" w:type="dxa"/>
            <w:tcBorders>
              <w:top w:val="nil"/>
              <w:left w:val="nil"/>
              <w:bottom w:val="nil"/>
              <w:right w:val="nil"/>
            </w:tcBorders>
            <w:noWrap/>
            <w:vAlign w:val="center"/>
            <w:hideMark/>
          </w:tcPr>
          <w:p w14:paraId="0D1F46F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1918</w:t>
            </w:r>
          </w:p>
        </w:tc>
        <w:tc>
          <w:tcPr>
            <w:tcW w:w="739" w:type="dxa"/>
            <w:tcBorders>
              <w:top w:val="nil"/>
              <w:left w:val="nil"/>
              <w:bottom w:val="nil"/>
              <w:right w:val="nil"/>
            </w:tcBorders>
            <w:noWrap/>
            <w:vAlign w:val="center"/>
            <w:hideMark/>
          </w:tcPr>
          <w:p w14:paraId="03F2CB1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1466559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34EEAE6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0.13</w:t>
            </w:r>
          </w:p>
        </w:tc>
        <w:tc>
          <w:tcPr>
            <w:tcW w:w="1020" w:type="dxa"/>
            <w:tcBorders>
              <w:top w:val="nil"/>
              <w:left w:val="nil"/>
              <w:bottom w:val="nil"/>
              <w:right w:val="nil"/>
            </w:tcBorders>
            <w:noWrap/>
            <w:vAlign w:val="center"/>
            <w:hideMark/>
          </w:tcPr>
          <w:p w14:paraId="43A5FE8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52239CE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2.12</w:t>
            </w:r>
          </w:p>
        </w:tc>
        <w:tc>
          <w:tcPr>
            <w:tcW w:w="638" w:type="dxa"/>
            <w:tcBorders>
              <w:top w:val="nil"/>
              <w:left w:val="single" w:sz="4" w:space="0" w:color="auto"/>
              <w:bottom w:val="nil"/>
              <w:right w:val="nil"/>
            </w:tcBorders>
            <w:noWrap/>
            <w:vAlign w:val="center"/>
            <w:hideMark/>
          </w:tcPr>
          <w:p w14:paraId="3B47F5E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1950</w:t>
            </w:r>
          </w:p>
        </w:tc>
        <w:tc>
          <w:tcPr>
            <w:tcW w:w="860" w:type="dxa"/>
            <w:tcBorders>
              <w:top w:val="nil"/>
              <w:left w:val="nil"/>
              <w:bottom w:val="nil"/>
              <w:right w:val="nil"/>
            </w:tcBorders>
            <w:noWrap/>
            <w:vAlign w:val="center"/>
            <w:hideMark/>
          </w:tcPr>
          <w:p w14:paraId="52B2906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53.24</w:t>
            </w:r>
          </w:p>
        </w:tc>
        <w:tc>
          <w:tcPr>
            <w:tcW w:w="740" w:type="dxa"/>
            <w:tcBorders>
              <w:top w:val="nil"/>
              <w:left w:val="nil"/>
              <w:bottom w:val="nil"/>
              <w:right w:val="nil"/>
            </w:tcBorders>
            <w:noWrap/>
            <w:vAlign w:val="center"/>
            <w:hideMark/>
          </w:tcPr>
          <w:p w14:paraId="275A198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4691472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1.92</w:t>
            </w:r>
          </w:p>
        </w:tc>
        <w:tc>
          <w:tcPr>
            <w:tcW w:w="1020" w:type="dxa"/>
            <w:tcBorders>
              <w:top w:val="nil"/>
              <w:left w:val="nil"/>
              <w:bottom w:val="nil"/>
              <w:right w:val="nil"/>
            </w:tcBorders>
            <w:noWrap/>
            <w:vAlign w:val="center"/>
            <w:hideMark/>
          </w:tcPr>
          <w:p w14:paraId="4E635C1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54D1A02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6.51</w:t>
            </w:r>
          </w:p>
        </w:tc>
      </w:tr>
      <w:tr w:rsidR="006170E2" w:rsidRPr="00460443" w14:paraId="1AE17FF3" w14:textId="77777777" w:rsidTr="007A7A7F">
        <w:trPr>
          <w:trHeight w:val="144"/>
        </w:trPr>
        <w:tc>
          <w:tcPr>
            <w:tcW w:w="638" w:type="dxa"/>
            <w:tcBorders>
              <w:top w:val="nil"/>
              <w:left w:val="nil"/>
              <w:bottom w:val="nil"/>
              <w:right w:val="nil"/>
            </w:tcBorders>
            <w:noWrap/>
            <w:vAlign w:val="center"/>
            <w:hideMark/>
          </w:tcPr>
          <w:p w14:paraId="1090B3A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1919</w:t>
            </w:r>
          </w:p>
        </w:tc>
        <w:tc>
          <w:tcPr>
            <w:tcW w:w="739" w:type="dxa"/>
            <w:tcBorders>
              <w:top w:val="nil"/>
              <w:left w:val="nil"/>
              <w:bottom w:val="nil"/>
              <w:right w:val="nil"/>
            </w:tcBorders>
            <w:noWrap/>
            <w:vAlign w:val="center"/>
            <w:hideMark/>
          </w:tcPr>
          <w:p w14:paraId="1A47D85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51436BE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229059A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0.14</w:t>
            </w:r>
          </w:p>
        </w:tc>
        <w:tc>
          <w:tcPr>
            <w:tcW w:w="1020" w:type="dxa"/>
            <w:tcBorders>
              <w:top w:val="nil"/>
              <w:left w:val="nil"/>
              <w:bottom w:val="nil"/>
              <w:right w:val="nil"/>
            </w:tcBorders>
            <w:noWrap/>
            <w:vAlign w:val="center"/>
            <w:hideMark/>
          </w:tcPr>
          <w:p w14:paraId="16CB835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187A017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2.58</w:t>
            </w:r>
          </w:p>
        </w:tc>
        <w:tc>
          <w:tcPr>
            <w:tcW w:w="638" w:type="dxa"/>
            <w:tcBorders>
              <w:top w:val="nil"/>
              <w:left w:val="single" w:sz="4" w:space="0" w:color="auto"/>
              <w:bottom w:val="nil"/>
              <w:right w:val="nil"/>
            </w:tcBorders>
            <w:noWrap/>
            <w:vAlign w:val="center"/>
            <w:hideMark/>
          </w:tcPr>
          <w:p w14:paraId="1B95E9F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1951</w:t>
            </w:r>
          </w:p>
        </w:tc>
        <w:tc>
          <w:tcPr>
            <w:tcW w:w="860" w:type="dxa"/>
            <w:tcBorders>
              <w:top w:val="nil"/>
              <w:left w:val="nil"/>
              <w:bottom w:val="nil"/>
              <w:right w:val="nil"/>
            </w:tcBorders>
            <w:noWrap/>
            <w:vAlign w:val="center"/>
            <w:hideMark/>
          </w:tcPr>
          <w:p w14:paraId="613CD4F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13.57</w:t>
            </w:r>
          </w:p>
        </w:tc>
        <w:tc>
          <w:tcPr>
            <w:tcW w:w="740" w:type="dxa"/>
            <w:tcBorders>
              <w:top w:val="nil"/>
              <w:left w:val="nil"/>
              <w:bottom w:val="nil"/>
              <w:right w:val="nil"/>
            </w:tcBorders>
            <w:noWrap/>
            <w:vAlign w:val="center"/>
            <w:hideMark/>
          </w:tcPr>
          <w:p w14:paraId="75C2B85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4A2776D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1.17</w:t>
            </w:r>
          </w:p>
        </w:tc>
        <w:tc>
          <w:tcPr>
            <w:tcW w:w="1020" w:type="dxa"/>
            <w:tcBorders>
              <w:top w:val="nil"/>
              <w:left w:val="nil"/>
              <w:bottom w:val="nil"/>
              <w:right w:val="nil"/>
            </w:tcBorders>
            <w:noWrap/>
            <w:vAlign w:val="center"/>
            <w:hideMark/>
          </w:tcPr>
          <w:p w14:paraId="6706F2A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109763E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7.43</w:t>
            </w:r>
          </w:p>
        </w:tc>
      </w:tr>
      <w:tr w:rsidR="006170E2" w:rsidRPr="00460443" w14:paraId="04E5DA6E" w14:textId="77777777" w:rsidTr="007A7A7F">
        <w:trPr>
          <w:trHeight w:val="144"/>
        </w:trPr>
        <w:tc>
          <w:tcPr>
            <w:tcW w:w="638" w:type="dxa"/>
            <w:tcBorders>
              <w:top w:val="nil"/>
              <w:left w:val="nil"/>
              <w:bottom w:val="nil"/>
              <w:right w:val="nil"/>
            </w:tcBorders>
            <w:noWrap/>
            <w:vAlign w:val="center"/>
            <w:hideMark/>
          </w:tcPr>
          <w:p w14:paraId="57F642A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1920</w:t>
            </w:r>
          </w:p>
        </w:tc>
        <w:tc>
          <w:tcPr>
            <w:tcW w:w="739" w:type="dxa"/>
            <w:tcBorders>
              <w:top w:val="nil"/>
              <w:left w:val="nil"/>
              <w:bottom w:val="nil"/>
              <w:right w:val="nil"/>
            </w:tcBorders>
            <w:noWrap/>
            <w:vAlign w:val="center"/>
            <w:hideMark/>
          </w:tcPr>
          <w:p w14:paraId="1D66DA8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0DDB38A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2E1A1C7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0.15</w:t>
            </w:r>
          </w:p>
        </w:tc>
        <w:tc>
          <w:tcPr>
            <w:tcW w:w="1020" w:type="dxa"/>
            <w:tcBorders>
              <w:top w:val="nil"/>
              <w:left w:val="nil"/>
              <w:bottom w:val="nil"/>
              <w:right w:val="nil"/>
            </w:tcBorders>
            <w:noWrap/>
            <w:vAlign w:val="center"/>
            <w:hideMark/>
          </w:tcPr>
          <w:p w14:paraId="3AC1DB7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3A0E2C5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2.8</w:t>
            </w:r>
          </w:p>
        </w:tc>
        <w:tc>
          <w:tcPr>
            <w:tcW w:w="638" w:type="dxa"/>
            <w:tcBorders>
              <w:top w:val="nil"/>
              <w:left w:val="single" w:sz="4" w:space="0" w:color="auto"/>
              <w:bottom w:val="nil"/>
              <w:right w:val="nil"/>
            </w:tcBorders>
            <w:noWrap/>
            <w:vAlign w:val="center"/>
            <w:hideMark/>
          </w:tcPr>
          <w:p w14:paraId="4CC7EEF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1952</w:t>
            </w:r>
          </w:p>
        </w:tc>
        <w:tc>
          <w:tcPr>
            <w:tcW w:w="860" w:type="dxa"/>
            <w:tcBorders>
              <w:top w:val="nil"/>
              <w:left w:val="nil"/>
              <w:bottom w:val="nil"/>
              <w:right w:val="nil"/>
            </w:tcBorders>
            <w:noWrap/>
            <w:vAlign w:val="center"/>
            <w:hideMark/>
          </w:tcPr>
          <w:p w14:paraId="2D26EF5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4.4</w:t>
            </w:r>
          </w:p>
        </w:tc>
        <w:tc>
          <w:tcPr>
            <w:tcW w:w="740" w:type="dxa"/>
            <w:tcBorders>
              <w:top w:val="nil"/>
              <w:left w:val="nil"/>
              <w:bottom w:val="nil"/>
              <w:right w:val="nil"/>
            </w:tcBorders>
            <w:noWrap/>
            <w:vAlign w:val="center"/>
            <w:hideMark/>
          </w:tcPr>
          <w:p w14:paraId="49B7C6C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2A5082C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1.68</w:t>
            </w:r>
          </w:p>
        </w:tc>
        <w:tc>
          <w:tcPr>
            <w:tcW w:w="1020" w:type="dxa"/>
            <w:tcBorders>
              <w:top w:val="nil"/>
              <w:left w:val="nil"/>
              <w:bottom w:val="nil"/>
              <w:right w:val="nil"/>
            </w:tcBorders>
            <w:noWrap/>
            <w:vAlign w:val="center"/>
            <w:hideMark/>
          </w:tcPr>
          <w:p w14:paraId="6DB6BE2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16A9A32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7.89</w:t>
            </w:r>
          </w:p>
        </w:tc>
      </w:tr>
      <w:tr w:rsidR="006170E2" w:rsidRPr="00460443" w14:paraId="3B5AD264" w14:textId="77777777" w:rsidTr="007A7A7F">
        <w:trPr>
          <w:trHeight w:val="144"/>
        </w:trPr>
        <w:tc>
          <w:tcPr>
            <w:tcW w:w="638" w:type="dxa"/>
            <w:tcBorders>
              <w:top w:val="nil"/>
              <w:left w:val="nil"/>
              <w:bottom w:val="nil"/>
              <w:right w:val="nil"/>
            </w:tcBorders>
            <w:noWrap/>
            <w:vAlign w:val="center"/>
            <w:hideMark/>
          </w:tcPr>
          <w:p w14:paraId="00F962B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1921</w:t>
            </w:r>
          </w:p>
        </w:tc>
        <w:tc>
          <w:tcPr>
            <w:tcW w:w="739" w:type="dxa"/>
            <w:tcBorders>
              <w:top w:val="nil"/>
              <w:left w:val="nil"/>
              <w:bottom w:val="nil"/>
              <w:right w:val="nil"/>
            </w:tcBorders>
            <w:noWrap/>
            <w:vAlign w:val="center"/>
            <w:hideMark/>
          </w:tcPr>
          <w:p w14:paraId="7A4CB52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6BCEC5F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768D01C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0.15</w:t>
            </w:r>
          </w:p>
        </w:tc>
        <w:tc>
          <w:tcPr>
            <w:tcW w:w="1020" w:type="dxa"/>
            <w:tcBorders>
              <w:top w:val="nil"/>
              <w:left w:val="nil"/>
              <w:bottom w:val="nil"/>
              <w:right w:val="nil"/>
            </w:tcBorders>
            <w:noWrap/>
            <w:vAlign w:val="center"/>
            <w:hideMark/>
          </w:tcPr>
          <w:p w14:paraId="1A89E49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37126E3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1.7</w:t>
            </w:r>
          </w:p>
        </w:tc>
        <w:tc>
          <w:tcPr>
            <w:tcW w:w="638" w:type="dxa"/>
            <w:tcBorders>
              <w:top w:val="nil"/>
              <w:left w:val="single" w:sz="4" w:space="0" w:color="auto"/>
              <w:bottom w:val="nil"/>
              <w:right w:val="nil"/>
            </w:tcBorders>
            <w:noWrap/>
            <w:vAlign w:val="center"/>
            <w:hideMark/>
          </w:tcPr>
          <w:p w14:paraId="591AD7C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1953</w:t>
            </w:r>
          </w:p>
        </w:tc>
        <w:tc>
          <w:tcPr>
            <w:tcW w:w="860" w:type="dxa"/>
            <w:tcBorders>
              <w:top w:val="nil"/>
              <w:left w:val="nil"/>
              <w:bottom w:val="nil"/>
              <w:right w:val="nil"/>
            </w:tcBorders>
            <w:noWrap/>
            <w:vAlign w:val="center"/>
            <w:hideMark/>
          </w:tcPr>
          <w:p w14:paraId="75D5803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17.87</w:t>
            </w:r>
          </w:p>
        </w:tc>
        <w:tc>
          <w:tcPr>
            <w:tcW w:w="740" w:type="dxa"/>
            <w:tcBorders>
              <w:top w:val="nil"/>
              <w:left w:val="nil"/>
              <w:bottom w:val="nil"/>
              <w:right w:val="nil"/>
            </w:tcBorders>
            <w:noWrap/>
            <w:vAlign w:val="center"/>
            <w:hideMark/>
          </w:tcPr>
          <w:p w14:paraId="1AA4359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28A8AE8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0.88</w:t>
            </w:r>
          </w:p>
        </w:tc>
        <w:tc>
          <w:tcPr>
            <w:tcW w:w="1020" w:type="dxa"/>
            <w:tcBorders>
              <w:top w:val="nil"/>
              <w:left w:val="nil"/>
              <w:bottom w:val="nil"/>
              <w:right w:val="nil"/>
            </w:tcBorders>
            <w:noWrap/>
            <w:vAlign w:val="center"/>
            <w:hideMark/>
          </w:tcPr>
          <w:p w14:paraId="6A3B841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084788E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7.99</w:t>
            </w:r>
          </w:p>
        </w:tc>
      </w:tr>
      <w:tr w:rsidR="006170E2" w:rsidRPr="00460443" w14:paraId="19EDA6F4" w14:textId="77777777" w:rsidTr="007A7A7F">
        <w:trPr>
          <w:trHeight w:val="144"/>
        </w:trPr>
        <w:tc>
          <w:tcPr>
            <w:tcW w:w="638" w:type="dxa"/>
            <w:tcBorders>
              <w:top w:val="nil"/>
              <w:left w:val="nil"/>
              <w:bottom w:val="nil"/>
              <w:right w:val="nil"/>
            </w:tcBorders>
            <w:noWrap/>
            <w:vAlign w:val="center"/>
            <w:hideMark/>
          </w:tcPr>
          <w:p w14:paraId="2646181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1922</w:t>
            </w:r>
          </w:p>
        </w:tc>
        <w:tc>
          <w:tcPr>
            <w:tcW w:w="739" w:type="dxa"/>
            <w:tcBorders>
              <w:top w:val="nil"/>
              <w:left w:val="nil"/>
              <w:bottom w:val="nil"/>
              <w:right w:val="nil"/>
            </w:tcBorders>
            <w:noWrap/>
            <w:vAlign w:val="center"/>
            <w:hideMark/>
          </w:tcPr>
          <w:p w14:paraId="6A16714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nil"/>
              <w:right w:val="nil"/>
            </w:tcBorders>
            <w:noWrap/>
            <w:vAlign w:val="center"/>
            <w:hideMark/>
          </w:tcPr>
          <w:p w14:paraId="7A03E17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01EC9E8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0.16</w:t>
            </w:r>
          </w:p>
        </w:tc>
        <w:tc>
          <w:tcPr>
            <w:tcW w:w="1020" w:type="dxa"/>
            <w:tcBorders>
              <w:top w:val="nil"/>
              <w:left w:val="nil"/>
              <w:bottom w:val="nil"/>
              <w:right w:val="nil"/>
            </w:tcBorders>
            <w:noWrap/>
            <w:vAlign w:val="center"/>
            <w:hideMark/>
          </w:tcPr>
          <w:p w14:paraId="6D8B02F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08FD16E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1.52</w:t>
            </w:r>
          </w:p>
        </w:tc>
        <w:tc>
          <w:tcPr>
            <w:tcW w:w="638" w:type="dxa"/>
            <w:tcBorders>
              <w:top w:val="nil"/>
              <w:left w:val="single" w:sz="4" w:space="0" w:color="auto"/>
              <w:bottom w:val="nil"/>
              <w:right w:val="nil"/>
            </w:tcBorders>
            <w:noWrap/>
            <w:vAlign w:val="center"/>
            <w:hideMark/>
          </w:tcPr>
          <w:p w14:paraId="706522D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1954</w:t>
            </w:r>
          </w:p>
        </w:tc>
        <w:tc>
          <w:tcPr>
            <w:tcW w:w="860" w:type="dxa"/>
            <w:tcBorders>
              <w:top w:val="nil"/>
              <w:left w:val="nil"/>
              <w:bottom w:val="nil"/>
              <w:right w:val="nil"/>
            </w:tcBorders>
            <w:noWrap/>
            <w:vAlign w:val="center"/>
            <w:hideMark/>
          </w:tcPr>
          <w:p w14:paraId="72F67A6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23.19</w:t>
            </w:r>
          </w:p>
        </w:tc>
        <w:tc>
          <w:tcPr>
            <w:tcW w:w="740" w:type="dxa"/>
            <w:tcBorders>
              <w:top w:val="nil"/>
              <w:left w:val="nil"/>
              <w:bottom w:val="nil"/>
              <w:right w:val="nil"/>
            </w:tcBorders>
            <w:noWrap/>
            <w:vAlign w:val="center"/>
            <w:hideMark/>
          </w:tcPr>
          <w:p w14:paraId="74C2BBA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6DA4CCD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0.82</w:t>
            </w:r>
          </w:p>
        </w:tc>
        <w:tc>
          <w:tcPr>
            <w:tcW w:w="1020" w:type="dxa"/>
            <w:tcBorders>
              <w:top w:val="nil"/>
              <w:left w:val="nil"/>
              <w:bottom w:val="nil"/>
              <w:right w:val="nil"/>
            </w:tcBorders>
            <w:noWrap/>
            <w:vAlign w:val="center"/>
            <w:hideMark/>
          </w:tcPr>
          <w:p w14:paraId="6653BE6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nil"/>
            </w:tcBorders>
            <w:noWrap/>
            <w:vAlign w:val="center"/>
            <w:hideMark/>
          </w:tcPr>
          <w:p w14:paraId="35BC755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8.29</w:t>
            </w:r>
          </w:p>
        </w:tc>
      </w:tr>
      <w:tr w:rsidR="006170E2" w:rsidRPr="00460443" w14:paraId="2CDE8EA8" w14:textId="77777777" w:rsidTr="007A7A7F">
        <w:trPr>
          <w:trHeight w:val="144"/>
        </w:trPr>
        <w:tc>
          <w:tcPr>
            <w:tcW w:w="638" w:type="dxa"/>
            <w:tcBorders>
              <w:top w:val="nil"/>
              <w:left w:val="nil"/>
              <w:bottom w:val="single" w:sz="4" w:space="0" w:color="auto"/>
              <w:right w:val="nil"/>
            </w:tcBorders>
            <w:noWrap/>
            <w:vAlign w:val="center"/>
            <w:hideMark/>
          </w:tcPr>
          <w:p w14:paraId="4D2AA22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1923</w:t>
            </w:r>
          </w:p>
        </w:tc>
        <w:tc>
          <w:tcPr>
            <w:tcW w:w="739" w:type="dxa"/>
            <w:tcBorders>
              <w:top w:val="nil"/>
              <w:left w:val="nil"/>
              <w:bottom w:val="single" w:sz="4" w:space="0" w:color="auto"/>
              <w:right w:val="nil"/>
            </w:tcBorders>
            <w:noWrap/>
            <w:vAlign w:val="center"/>
            <w:hideMark/>
          </w:tcPr>
          <w:p w14:paraId="779B7EE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594" w:type="dxa"/>
            <w:tcBorders>
              <w:top w:val="nil"/>
              <w:left w:val="nil"/>
              <w:bottom w:val="single" w:sz="4" w:space="0" w:color="auto"/>
              <w:right w:val="nil"/>
            </w:tcBorders>
            <w:noWrap/>
            <w:vAlign w:val="center"/>
            <w:hideMark/>
          </w:tcPr>
          <w:p w14:paraId="235FF10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single" w:sz="4" w:space="0" w:color="auto"/>
              <w:right w:val="nil"/>
            </w:tcBorders>
            <w:noWrap/>
            <w:vAlign w:val="center"/>
            <w:hideMark/>
          </w:tcPr>
          <w:p w14:paraId="32AE91A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0.16</w:t>
            </w:r>
          </w:p>
        </w:tc>
        <w:tc>
          <w:tcPr>
            <w:tcW w:w="1020" w:type="dxa"/>
            <w:tcBorders>
              <w:top w:val="nil"/>
              <w:left w:val="nil"/>
              <w:bottom w:val="single" w:sz="4" w:space="0" w:color="auto"/>
              <w:right w:val="nil"/>
            </w:tcBorders>
            <w:noWrap/>
            <w:vAlign w:val="center"/>
            <w:hideMark/>
          </w:tcPr>
          <w:p w14:paraId="6E16940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single" w:sz="4" w:space="0" w:color="auto"/>
              <w:right w:val="single" w:sz="4" w:space="0" w:color="auto"/>
            </w:tcBorders>
            <w:noWrap/>
            <w:vAlign w:val="center"/>
            <w:hideMark/>
          </w:tcPr>
          <w:p w14:paraId="73399AA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1.83</w:t>
            </w:r>
          </w:p>
        </w:tc>
        <w:tc>
          <w:tcPr>
            <w:tcW w:w="638" w:type="dxa"/>
            <w:tcBorders>
              <w:top w:val="nil"/>
              <w:left w:val="single" w:sz="4" w:space="0" w:color="auto"/>
              <w:bottom w:val="single" w:sz="4" w:space="0" w:color="auto"/>
              <w:right w:val="nil"/>
            </w:tcBorders>
            <w:noWrap/>
            <w:vAlign w:val="center"/>
            <w:hideMark/>
          </w:tcPr>
          <w:p w14:paraId="03EE9E8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1955</w:t>
            </w:r>
          </w:p>
        </w:tc>
        <w:tc>
          <w:tcPr>
            <w:tcW w:w="860" w:type="dxa"/>
            <w:tcBorders>
              <w:top w:val="nil"/>
              <w:left w:val="nil"/>
              <w:bottom w:val="single" w:sz="4" w:space="0" w:color="auto"/>
              <w:right w:val="nil"/>
            </w:tcBorders>
            <w:noWrap/>
            <w:vAlign w:val="center"/>
            <w:hideMark/>
          </w:tcPr>
          <w:p w14:paraId="7443B0B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31.41</w:t>
            </w:r>
          </w:p>
        </w:tc>
        <w:tc>
          <w:tcPr>
            <w:tcW w:w="740" w:type="dxa"/>
            <w:tcBorders>
              <w:top w:val="nil"/>
              <w:left w:val="nil"/>
              <w:bottom w:val="single" w:sz="4" w:space="0" w:color="auto"/>
              <w:right w:val="nil"/>
            </w:tcBorders>
            <w:noWrap/>
            <w:vAlign w:val="center"/>
            <w:hideMark/>
          </w:tcPr>
          <w:p w14:paraId="63DF9EB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single" w:sz="4" w:space="0" w:color="auto"/>
              <w:right w:val="nil"/>
            </w:tcBorders>
            <w:noWrap/>
            <w:vAlign w:val="center"/>
            <w:hideMark/>
          </w:tcPr>
          <w:p w14:paraId="14D7E55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1.56</w:t>
            </w:r>
          </w:p>
        </w:tc>
        <w:tc>
          <w:tcPr>
            <w:tcW w:w="1020" w:type="dxa"/>
            <w:tcBorders>
              <w:top w:val="nil"/>
              <w:left w:val="nil"/>
              <w:bottom w:val="single" w:sz="4" w:space="0" w:color="auto"/>
              <w:right w:val="nil"/>
            </w:tcBorders>
            <w:noWrap/>
            <w:vAlign w:val="center"/>
            <w:hideMark/>
          </w:tcPr>
          <w:p w14:paraId="3984EEF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single" w:sz="4" w:space="0" w:color="auto"/>
              <w:right w:val="nil"/>
            </w:tcBorders>
            <w:noWrap/>
            <w:vAlign w:val="center"/>
            <w:hideMark/>
          </w:tcPr>
          <w:p w14:paraId="3BCFC5A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8.17</w:t>
            </w:r>
          </w:p>
        </w:tc>
      </w:tr>
    </w:tbl>
    <w:p w14:paraId="796DE709" w14:textId="77777777" w:rsidR="006170E2" w:rsidRDefault="006170E2"/>
    <w:p w14:paraId="01106729" w14:textId="77777777" w:rsidR="007A7A7F" w:rsidRDefault="007A7A7F">
      <w:pPr>
        <w:rPr>
          <w:b/>
        </w:rPr>
      </w:pPr>
      <w:r>
        <w:rPr>
          <w:b/>
        </w:rPr>
        <w:br w:type="page"/>
      </w:r>
    </w:p>
    <w:p w14:paraId="54F96BBC" w14:textId="79C86C6C" w:rsidR="006170E2" w:rsidRPr="006170E2" w:rsidRDefault="007A7A7F">
      <w:pPr>
        <w:rPr>
          <w:b/>
        </w:rPr>
      </w:pPr>
      <w:r>
        <w:rPr>
          <w:b/>
        </w:rPr>
        <w:lastRenderedPageBreak/>
        <w:t>Table 25 (</w:t>
      </w:r>
      <w:r w:rsidR="006170E2" w:rsidRPr="006170E2">
        <w:rPr>
          <w:b/>
        </w:rPr>
        <w:t>continued</w:t>
      </w:r>
      <w:r>
        <w:rPr>
          <w:b/>
        </w:rPr>
        <w:t>)</w:t>
      </w:r>
      <w:r w:rsidR="006170E2" w:rsidRPr="006170E2">
        <w:rPr>
          <w:b/>
        </w:rPr>
        <w:t>.</w:t>
      </w:r>
    </w:p>
    <w:p w14:paraId="7FA6E79B" w14:textId="77777777" w:rsidR="006170E2" w:rsidRDefault="006170E2"/>
    <w:tbl>
      <w:tblPr>
        <w:tblStyle w:val="TableGrid"/>
        <w:tblW w:w="9809" w:type="dxa"/>
        <w:tblLook w:val="04A0" w:firstRow="1" w:lastRow="0" w:firstColumn="1" w:lastColumn="0" w:noHBand="0" w:noVBand="1"/>
      </w:tblPr>
      <w:tblGrid>
        <w:gridCol w:w="638"/>
        <w:gridCol w:w="739"/>
        <w:gridCol w:w="594"/>
        <w:gridCol w:w="740"/>
        <w:gridCol w:w="1020"/>
        <w:gridCol w:w="980"/>
        <w:gridCol w:w="638"/>
        <w:gridCol w:w="860"/>
        <w:gridCol w:w="740"/>
        <w:gridCol w:w="860"/>
        <w:gridCol w:w="1020"/>
        <w:gridCol w:w="980"/>
      </w:tblGrid>
      <w:tr w:rsidR="006170E2" w:rsidRPr="00460443" w14:paraId="0BC3DD42" w14:textId="77777777" w:rsidTr="00BB5399">
        <w:trPr>
          <w:trHeight w:val="380"/>
        </w:trPr>
        <w:tc>
          <w:tcPr>
            <w:tcW w:w="638" w:type="dxa"/>
            <w:tcBorders>
              <w:top w:val="single" w:sz="4" w:space="0" w:color="auto"/>
              <w:left w:val="nil"/>
              <w:bottom w:val="single" w:sz="4" w:space="0" w:color="auto"/>
              <w:right w:val="nil"/>
            </w:tcBorders>
            <w:noWrap/>
            <w:vAlign w:val="center"/>
            <w:hideMark/>
          </w:tcPr>
          <w:p w14:paraId="0845411B"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Year</w:t>
            </w:r>
          </w:p>
        </w:tc>
        <w:tc>
          <w:tcPr>
            <w:tcW w:w="739" w:type="dxa"/>
            <w:tcBorders>
              <w:top w:val="single" w:sz="4" w:space="0" w:color="auto"/>
              <w:left w:val="nil"/>
              <w:bottom w:val="single" w:sz="4" w:space="0" w:color="auto"/>
              <w:right w:val="nil"/>
            </w:tcBorders>
            <w:noWrap/>
            <w:vAlign w:val="center"/>
            <w:hideMark/>
          </w:tcPr>
          <w:p w14:paraId="63DF4D99"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Trawl</w:t>
            </w:r>
          </w:p>
        </w:tc>
        <w:tc>
          <w:tcPr>
            <w:tcW w:w="594" w:type="dxa"/>
            <w:tcBorders>
              <w:top w:val="single" w:sz="4" w:space="0" w:color="auto"/>
              <w:left w:val="nil"/>
              <w:bottom w:val="single" w:sz="4" w:space="0" w:color="auto"/>
              <w:right w:val="nil"/>
            </w:tcBorders>
            <w:noWrap/>
            <w:vAlign w:val="center"/>
            <w:hideMark/>
          </w:tcPr>
          <w:p w14:paraId="08B0C78B"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Live</w:t>
            </w:r>
          </w:p>
        </w:tc>
        <w:tc>
          <w:tcPr>
            <w:tcW w:w="740" w:type="dxa"/>
            <w:tcBorders>
              <w:top w:val="single" w:sz="4" w:space="0" w:color="auto"/>
              <w:left w:val="nil"/>
              <w:bottom w:val="single" w:sz="4" w:space="0" w:color="auto"/>
              <w:right w:val="nil"/>
            </w:tcBorders>
            <w:noWrap/>
            <w:vAlign w:val="center"/>
            <w:hideMark/>
          </w:tcPr>
          <w:p w14:paraId="00E3D4A0"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Dead</w:t>
            </w:r>
          </w:p>
        </w:tc>
        <w:tc>
          <w:tcPr>
            <w:tcW w:w="1020" w:type="dxa"/>
            <w:tcBorders>
              <w:top w:val="single" w:sz="4" w:space="0" w:color="auto"/>
              <w:left w:val="nil"/>
              <w:bottom w:val="single" w:sz="4" w:space="0" w:color="auto"/>
              <w:right w:val="nil"/>
            </w:tcBorders>
            <w:noWrap/>
            <w:vAlign w:val="center"/>
            <w:hideMark/>
          </w:tcPr>
          <w:p w14:paraId="3F60A949"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Ocean Rec</w:t>
            </w:r>
          </w:p>
        </w:tc>
        <w:tc>
          <w:tcPr>
            <w:tcW w:w="980" w:type="dxa"/>
            <w:tcBorders>
              <w:top w:val="single" w:sz="4" w:space="0" w:color="auto"/>
              <w:left w:val="nil"/>
              <w:bottom w:val="single" w:sz="4" w:space="0" w:color="auto"/>
              <w:right w:val="single" w:sz="4" w:space="0" w:color="auto"/>
            </w:tcBorders>
            <w:noWrap/>
            <w:vAlign w:val="center"/>
            <w:hideMark/>
          </w:tcPr>
          <w:p w14:paraId="7A4B20F8"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Shore Rec</w:t>
            </w:r>
          </w:p>
        </w:tc>
        <w:tc>
          <w:tcPr>
            <w:tcW w:w="638" w:type="dxa"/>
            <w:tcBorders>
              <w:top w:val="single" w:sz="4" w:space="0" w:color="auto"/>
              <w:left w:val="single" w:sz="4" w:space="0" w:color="auto"/>
              <w:bottom w:val="single" w:sz="4" w:space="0" w:color="auto"/>
              <w:right w:val="nil"/>
            </w:tcBorders>
            <w:noWrap/>
            <w:vAlign w:val="center"/>
            <w:hideMark/>
          </w:tcPr>
          <w:p w14:paraId="2F3CD264"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Year</w:t>
            </w:r>
          </w:p>
        </w:tc>
        <w:tc>
          <w:tcPr>
            <w:tcW w:w="860" w:type="dxa"/>
            <w:tcBorders>
              <w:top w:val="single" w:sz="4" w:space="0" w:color="auto"/>
              <w:left w:val="nil"/>
              <w:bottom w:val="single" w:sz="4" w:space="0" w:color="auto"/>
              <w:right w:val="nil"/>
            </w:tcBorders>
            <w:noWrap/>
            <w:vAlign w:val="center"/>
            <w:hideMark/>
          </w:tcPr>
          <w:p w14:paraId="4B600963"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Trawl</w:t>
            </w:r>
          </w:p>
        </w:tc>
        <w:tc>
          <w:tcPr>
            <w:tcW w:w="740" w:type="dxa"/>
            <w:tcBorders>
              <w:top w:val="single" w:sz="4" w:space="0" w:color="auto"/>
              <w:left w:val="nil"/>
              <w:bottom w:val="single" w:sz="4" w:space="0" w:color="auto"/>
              <w:right w:val="nil"/>
            </w:tcBorders>
            <w:noWrap/>
            <w:vAlign w:val="center"/>
            <w:hideMark/>
          </w:tcPr>
          <w:p w14:paraId="3E550A9C"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Live</w:t>
            </w:r>
          </w:p>
        </w:tc>
        <w:tc>
          <w:tcPr>
            <w:tcW w:w="860" w:type="dxa"/>
            <w:tcBorders>
              <w:top w:val="single" w:sz="4" w:space="0" w:color="auto"/>
              <w:left w:val="nil"/>
              <w:bottom w:val="single" w:sz="4" w:space="0" w:color="auto"/>
              <w:right w:val="nil"/>
            </w:tcBorders>
            <w:noWrap/>
            <w:vAlign w:val="center"/>
            <w:hideMark/>
          </w:tcPr>
          <w:p w14:paraId="5F84CEDF"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Dead</w:t>
            </w:r>
          </w:p>
        </w:tc>
        <w:tc>
          <w:tcPr>
            <w:tcW w:w="1020" w:type="dxa"/>
            <w:tcBorders>
              <w:top w:val="single" w:sz="4" w:space="0" w:color="auto"/>
              <w:left w:val="nil"/>
              <w:bottom w:val="single" w:sz="4" w:space="0" w:color="auto"/>
              <w:right w:val="nil"/>
            </w:tcBorders>
            <w:noWrap/>
            <w:vAlign w:val="center"/>
            <w:hideMark/>
          </w:tcPr>
          <w:p w14:paraId="050136CE"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Ocean Rec</w:t>
            </w:r>
          </w:p>
        </w:tc>
        <w:tc>
          <w:tcPr>
            <w:tcW w:w="980" w:type="dxa"/>
            <w:tcBorders>
              <w:top w:val="single" w:sz="4" w:space="0" w:color="auto"/>
              <w:left w:val="nil"/>
              <w:bottom w:val="single" w:sz="4" w:space="0" w:color="auto"/>
              <w:right w:val="nil"/>
            </w:tcBorders>
            <w:noWrap/>
            <w:vAlign w:val="center"/>
            <w:hideMark/>
          </w:tcPr>
          <w:p w14:paraId="1AA01EA2" w14:textId="77777777" w:rsidR="006170E2" w:rsidRPr="00460443" w:rsidRDefault="006170E2" w:rsidP="00BB5399">
            <w:pPr>
              <w:jc w:val="center"/>
              <w:rPr>
                <w:rFonts w:eastAsia="Times New Roman" w:cs="Times New Roman"/>
                <w:b/>
                <w:color w:val="000000"/>
                <w:sz w:val="20"/>
                <w:szCs w:val="20"/>
              </w:rPr>
            </w:pPr>
            <w:r w:rsidRPr="00460443">
              <w:rPr>
                <w:rFonts w:eastAsia="Times New Roman" w:cs="Times New Roman"/>
                <w:b/>
                <w:color w:val="000000"/>
                <w:sz w:val="20"/>
                <w:szCs w:val="20"/>
              </w:rPr>
              <w:t>Shore Rec</w:t>
            </w:r>
          </w:p>
        </w:tc>
      </w:tr>
      <w:tr w:rsidR="006170E2" w:rsidRPr="00460443" w14:paraId="397FDB5F" w14:textId="77777777" w:rsidTr="007A7A7F">
        <w:trPr>
          <w:trHeight w:val="144"/>
        </w:trPr>
        <w:tc>
          <w:tcPr>
            <w:tcW w:w="638" w:type="dxa"/>
            <w:tcBorders>
              <w:top w:val="single" w:sz="4" w:space="0" w:color="auto"/>
              <w:left w:val="nil"/>
              <w:bottom w:val="nil"/>
              <w:right w:val="nil"/>
            </w:tcBorders>
            <w:noWrap/>
            <w:vAlign w:val="center"/>
            <w:hideMark/>
          </w:tcPr>
          <w:p w14:paraId="740BED7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1956</w:t>
            </w:r>
          </w:p>
        </w:tc>
        <w:tc>
          <w:tcPr>
            <w:tcW w:w="739" w:type="dxa"/>
            <w:tcBorders>
              <w:top w:val="single" w:sz="4" w:space="0" w:color="auto"/>
              <w:left w:val="nil"/>
              <w:bottom w:val="nil"/>
              <w:right w:val="nil"/>
            </w:tcBorders>
            <w:noWrap/>
            <w:vAlign w:val="center"/>
            <w:hideMark/>
          </w:tcPr>
          <w:p w14:paraId="08A2BD5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21.77</w:t>
            </w:r>
          </w:p>
        </w:tc>
        <w:tc>
          <w:tcPr>
            <w:tcW w:w="594" w:type="dxa"/>
            <w:tcBorders>
              <w:top w:val="single" w:sz="4" w:space="0" w:color="auto"/>
              <w:left w:val="nil"/>
              <w:bottom w:val="nil"/>
              <w:right w:val="nil"/>
            </w:tcBorders>
            <w:noWrap/>
            <w:vAlign w:val="center"/>
            <w:hideMark/>
          </w:tcPr>
          <w:p w14:paraId="664564E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single" w:sz="4" w:space="0" w:color="auto"/>
              <w:left w:val="nil"/>
              <w:bottom w:val="nil"/>
              <w:right w:val="nil"/>
            </w:tcBorders>
            <w:noWrap/>
            <w:vAlign w:val="center"/>
            <w:hideMark/>
          </w:tcPr>
          <w:p w14:paraId="0F3DC12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0.89</w:t>
            </w:r>
          </w:p>
        </w:tc>
        <w:tc>
          <w:tcPr>
            <w:tcW w:w="1020" w:type="dxa"/>
            <w:tcBorders>
              <w:top w:val="single" w:sz="4" w:space="0" w:color="auto"/>
              <w:left w:val="nil"/>
              <w:bottom w:val="nil"/>
              <w:right w:val="nil"/>
            </w:tcBorders>
            <w:noWrap/>
            <w:vAlign w:val="center"/>
            <w:hideMark/>
          </w:tcPr>
          <w:p w14:paraId="4F279B9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single" w:sz="4" w:space="0" w:color="auto"/>
              <w:left w:val="nil"/>
              <w:bottom w:val="nil"/>
              <w:right w:val="single" w:sz="4" w:space="0" w:color="auto"/>
            </w:tcBorders>
            <w:noWrap/>
            <w:vAlign w:val="center"/>
            <w:hideMark/>
          </w:tcPr>
          <w:p w14:paraId="3D896A1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8.37</w:t>
            </w:r>
          </w:p>
        </w:tc>
        <w:tc>
          <w:tcPr>
            <w:tcW w:w="638" w:type="dxa"/>
            <w:tcBorders>
              <w:top w:val="single" w:sz="4" w:space="0" w:color="auto"/>
              <w:left w:val="single" w:sz="4" w:space="0" w:color="auto"/>
              <w:bottom w:val="nil"/>
              <w:right w:val="nil"/>
            </w:tcBorders>
            <w:noWrap/>
            <w:vAlign w:val="center"/>
            <w:hideMark/>
          </w:tcPr>
          <w:p w14:paraId="5BB8CE7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1986</w:t>
            </w:r>
          </w:p>
        </w:tc>
        <w:tc>
          <w:tcPr>
            <w:tcW w:w="860" w:type="dxa"/>
            <w:tcBorders>
              <w:top w:val="single" w:sz="4" w:space="0" w:color="auto"/>
              <w:left w:val="nil"/>
              <w:bottom w:val="nil"/>
              <w:right w:val="nil"/>
            </w:tcBorders>
            <w:noWrap/>
            <w:vAlign w:val="center"/>
            <w:hideMark/>
          </w:tcPr>
          <w:p w14:paraId="5BD4EB8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7.69</w:t>
            </w:r>
          </w:p>
        </w:tc>
        <w:tc>
          <w:tcPr>
            <w:tcW w:w="740" w:type="dxa"/>
            <w:tcBorders>
              <w:top w:val="single" w:sz="4" w:space="0" w:color="auto"/>
              <w:left w:val="nil"/>
              <w:bottom w:val="nil"/>
              <w:right w:val="nil"/>
            </w:tcBorders>
            <w:noWrap/>
            <w:vAlign w:val="center"/>
            <w:hideMark/>
          </w:tcPr>
          <w:p w14:paraId="125CFE3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single" w:sz="4" w:space="0" w:color="auto"/>
              <w:left w:val="nil"/>
              <w:bottom w:val="nil"/>
              <w:right w:val="nil"/>
            </w:tcBorders>
            <w:noWrap/>
            <w:vAlign w:val="center"/>
            <w:hideMark/>
          </w:tcPr>
          <w:p w14:paraId="1490C80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45.26</w:t>
            </w:r>
          </w:p>
        </w:tc>
        <w:tc>
          <w:tcPr>
            <w:tcW w:w="1020" w:type="dxa"/>
            <w:tcBorders>
              <w:top w:val="single" w:sz="4" w:space="0" w:color="auto"/>
              <w:left w:val="nil"/>
              <w:bottom w:val="nil"/>
              <w:right w:val="nil"/>
            </w:tcBorders>
            <w:noWrap/>
            <w:vAlign w:val="center"/>
            <w:hideMark/>
          </w:tcPr>
          <w:p w14:paraId="1156F57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185.97</w:t>
            </w:r>
          </w:p>
        </w:tc>
        <w:tc>
          <w:tcPr>
            <w:tcW w:w="980" w:type="dxa"/>
            <w:tcBorders>
              <w:top w:val="single" w:sz="4" w:space="0" w:color="auto"/>
              <w:left w:val="nil"/>
              <w:bottom w:val="nil"/>
              <w:right w:val="nil"/>
            </w:tcBorders>
            <w:noWrap/>
            <w:vAlign w:val="center"/>
            <w:hideMark/>
          </w:tcPr>
          <w:p w14:paraId="5014655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13.26</w:t>
            </w:r>
          </w:p>
        </w:tc>
      </w:tr>
      <w:tr w:rsidR="006170E2" w:rsidRPr="00460443" w14:paraId="7C02B42B" w14:textId="77777777" w:rsidTr="007A7A7F">
        <w:trPr>
          <w:trHeight w:val="144"/>
        </w:trPr>
        <w:tc>
          <w:tcPr>
            <w:tcW w:w="638" w:type="dxa"/>
            <w:tcBorders>
              <w:top w:val="nil"/>
              <w:left w:val="nil"/>
              <w:bottom w:val="nil"/>
              <w:right w:val="nil"/>
            </w:tcBorders>
            <w:noWrap/>
            <w:vAlign w:val="center"/>
            <w:hideMark/>
          </w:tcPr>
          <w:p w14:paraId="790FAA8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1957</w:t>
            </w:r>
          </w:p>
        </w:tc>
        <w:tc>
          <w:tcPr>
            <w:tcW w:w="739" w:type="dxa"/>
            <w:tcBorders>
              <w:top w:val="nil"/>
              <w:left w:val="nil"/>
              <w:bottom w:val="nil"/>
              <w:right w:val="nil"/>
            </w:tcBorders>
            <w:noWrap/>
            <w:vAlign w:val="center"/>
            <w:hideMark/>
          </w:tcPr>
          <w:p w14:paraId="690D967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20.86</w:t>
            </w:r>
          </w:p>
        </w:tc>
        <w:tc>
          <w:tcPr>
            <w:tcW w:w="594" w:type="dxa"/>
            <w:tcBorders>
              <w:top w:val="nil"/>
              <w:left w:val="nil"/>
              <w:bottom w:val="nil"/>
              <w:right w:val="nil"/>
            </w:tcBorders>
            <w:noWrap/>
            <w:vAlign w:val="center"/>
            <w:hideMark/>
          </w:tcPr>
          <w:p w14:paraId="49515D1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516C443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1.52</w:t>
            </w:r>
          </w:p>
        </w:tc>
        <w:tc>
          <w:tcPr>
            <w:tcW w:w="1020" w:type="dxa"/>
            <w:tcBorders>
              <w:top w:val="nil"/>
              <w:left w:val="nil"/>
              <w:bottom w:val="nil"/>
              <w:right w:val="nil"/>
            </w:tcBorders>
            <w:noWrap/>
            <w:vAlign w:val="center"/>
            <w:hideMark/>
          </w:tcPr>
          <w:p w14:paraId="4181F98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324E7A1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8.72</w:t>
            </w:r>
          </w:p>
        </w:tc>
        <w:tc>
          <w:tcPr>
            <w:tcW w:w="638" w:type="dxa"/>
            <w:tcBorders>
              <w:top w:val="nil"/>
              <w:left w:val="single" w:sz="4" w:space="0" w:color="auto"/>
              <w:bottom w:val="nil"/>
              <w:right w:val="nil"/>
            </w:tcBorders>
            <w:noWrap/>
            <w:vAlign w:val="center"/>
            <w:hideMark/>
          </w:tcPr>
          <w:p w14:paraId="07ADF01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1987</w:t>
            </w:r>
          </w:p>
        </w:tc>
        <w:tc>
          <w:tcPr>
            <w:tcW w:w="860" w:type="dxa"/>
            <w:tcBorders>
              <w:top w:val="nil"/>
              <w:left w:val="nil"/>
              <w:bottom w:val="nil"/>
              <w:right w:val="nil"/>
            </w:tcBorders>
            <w:noWrap/>
            <w:vAlign w:val="center"/>
            <w:hideMark/>
          </w:tcPr>
          <w:p w14:paraId="36DF626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0.49</w:t>
            </w:r>
          </w:p>
        </w:tc>
        <w:tc>
          <w:tcPr>
            <w:tcW w:w="740" w:type="dxa"/>
            <w:tcBorders>
              <w:top w:val="nil"/>
              <w:left w:val="nil"/>
              <w:bottom w:val="nil"/>
              <w:right w:val="nil"/>
            </w:tcBorders>
            <w:noWrap/>
            <w:vAlign w:val="center"/>
            <w:hideMark/>
          </w:tcPr>
          <w:p w14:paraId="32CE623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329B4B5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61.52</w:t>
            </w:r>
          </w:p>
        </w:tc>
        <w:tc>
          <w:tcPr>
            <w:tcW w:w="1020" w:type="dxa"/>
            <w:tcBorders>
              <w:top w:val="nil"/>
              <w:left w:val="nil"/>
              <w:bottom w:val="nil"/>
              <w:right w:val="nil"/>
            </w:tcBorders>
            <w:noWrap/>
            <w:vAlign w:val="center"/>
            <w:hideMark/>
          </w:tcPr>
          <w:p w14:paraId="0AA66DF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162.9</w:t>
            </w:r>
          </w:p>
        </w:tc>
        <w:tc>
          <w:tcPr>
            <w:tcW w:w="980" w:type="dxa"/>
            <w:tcBorders>
              <w:top w:val="nil"/>
              <w:left w:val="nil"/>
              <w:bottom w:val="nil"/>
              <w:right w:val="nil"/>
            </w:tcBorders>
            <w:noWrap/>
            <w:vAlign w:val="center"/>
            <w:hideMark/>
          </w:tcPr>
          <w:p w14:paraId="2DD5BEB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26.86</w:t>
            </w:r>
          </w:p>
        </w:tc>
      </w:tr>
      <w:tr w:rsidR="006170E2" w:rsidRPr="00460443" w14:paraId="65F13385" w14:textId="77777777" w:rsidTr="007A7A7F">
        <w:trPr>
          <w:trHeight w:val="144"/>
        </w:trPr>
        <w:tc>
          <w:tcPr>
            <w:tcW w:w="638" w:type="dxa"/>
            <w:tcBorders>
              <w:top w:val="nil"/>
              <w:left w:val="nil"/>
              <w:bottom w:val="nil"/>
              <w:right w:val="nil"/>
            </w:tcBorders>
            <w:noWrap/>
            <w:vAlign w:val="center"/>
            <w:hideMark/>
          </w:tcPr>
          <w:p w14:paraId="0EC6C43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1958</w:t>
            </w:r>
          </w:p>
        </w:tc>
        <w:tc>
          <w:tcPr>
            <w:tcW w:w="739" w:type="dxa"/>
            <w:tcBorders>
              <w:top w:val="nil"/>
              <w:left w:val="nil"/>
              <w:bottom w:val="nil"/>
              <w:right w:val="nil"/>
            </w:tcBorders>
            <w:noWrap/>
            <w:vAlign w:val="center"/>
            <w:hideMark/>
          </w:tcPr>
          <w:p w14:paraId="7A624FB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31.36</w:t>
            </w:r>
          </w:p>
        </w:tc>
        <w:tc>
          <w:tcPr>
            <w:tcW w:w="594" w:type="dxa"/>
            <w:tcBorders>
              <w:top w:val="nil"/>
              <w:left w:val="nil"/>
              <w:bottom w:val="nil"/>
              <w:right w:val="nil"/>
            </w:tcBorders>
            <w:noWrap/>
            <w:vAlign w:val="center"/>
            <w:hideMark/>
          </w:tcPr>
          <w:p w14:paraId="2899023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10F7A13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0.64</w:t>
            </w:r>
          </w:p>
        </w:tc>
        <w:tc>
          <w:tcPr>
            <w:tcW w:w="1020" w:type="dxa"/>
            <w:tcBorders>
              <w:top w:val="nil"/>
              <w:left w:val="nil"/>
              <w:bottom w:val="nil"/>
              <w:right w:val="nil"/>
            </w:tcBorders>
            <w:noWrap/>
            <w:vAlign w:val="center"/>
            <w:hideMark/>
          </w:tcPr>
          <w:p w14:paraId="06F0D0F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5F8E461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8.51</w:t>
            </w:r>
          </w:p>
        </w:tc>
        <w:tc>
          <w:tcPr>
            <w:tcW w:w="638" w:type="dxa"/>
            <w:tcBorders>
              <w:top w:val="nil"/>
              <w:left w:val="single" w:sz="4" w:space="0" w:color="auto"/>
              <w:bottom w:val="nil"/>
              <w:right w:val="nil"/>
            </w:tcBorders>
            <w:noWrap/>
            <w:vAlign w:val="center"/>
            <w:hideMark/>
          </w:tcPr>
          <w:p w14:paraId="702495F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1988</w:t>
            </w:r>
          </w:p>
        </w:tc>
        <w:tc>
          <w:tcPr>
            <w:tcW w:w="860" w:type="dxa"/>
            <w:tcBorders>
              <w:top w:val="nil"/>
              <w:left w:val="nil"/>
              <w:bottom w:val="nil"/>
              <w:right w:val="nil"/>
            </w:tcBorders>
            <w:noWrap/>
            <w:vAlign w:val="center"/>
            <w:hideMark/>
          </w:tcPr>
          <w:p w14:paraId="4699C68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1.95</w:t>
            </w:r>
          </w:p>
        </w:tc>
        <w:tc>
          <w:tcPr>
            <w:tcW w:w="740" w:type="dxa"/>
            <w:tcBorders>
              <w:top w:val="nil"/>
              <w:left w:val="nil"/>
              <w:bottom w:val="nil"/>
              <w:right w:val="nil"/>
            </w:tcBorders>
            <w:noWrap/>
            <w:vAlign w:val="center"/>
            <w:hideMark/>
          </w:tcPr>
          <w:p w14:paraId="1461D98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08E2B12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57.24</w:t>
            </w:r>
          </w:p>
        </w:tc>
        <w:tc>
          <w:tcPr>
            <w:tcW w:w="1020" w:type="dxa"/>
            <w:tcBorders>
              <w:top w:val="nil"/>
              <w:left w:val="nil"/>
              <w:bottom w:val="nil"/>
              <w:right w:val="nil"/>
            </w:tcBorders>
            <w:noWrap/>
            <w:vAlign w:val="center"/>
            <w:hideMark/>
          </w:tcPr>
          <w:p w14:paraId="7BB356A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196.05</w:t>
            </w:r>
          </w:p>
        </w:tc>
        <w:tc>
          <w:tcPr>
            <w:tcW w:w="980" w:type="dxa"/>
            <w:tcBorders>
              <w:top w:val="nil"/>
              <w:left w:val="nil"/>
              <w:bottom w:val="nil"/>
              <w:right w:val="nil"/>
            </w:tcBorders>
            <w:noWrap/>
            <w:vAlign w:val="center"/>
            <w:hideMark/>
          </w:tcPr>
          <w:p w14:paraId="2A10EA1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63.04</w:t>
            </w:r>
          </w:p>
        </w:tc>
      </w:tr>
      <w:tr w:rsidR="006170E2" w:rsidRPr="00460443" w14:paraId="432A1867" w14:textId="77777777" w:rsidTr="007A7A7F">
        <w:trPr>
          <w:trHeight w:val="144"/>
        </w:trPr>
        <w:tc>
          <w:tcPr>
            <w:tcW w:w="638" w:type="dxa"/>
            <w:tcBorders>
              <w:top w:val="nil"/>
              <w:left w:val="nil"/>
              <w:bottom w:val="nil"/>
              <w:right w:val="nil"/>
            </w:tcBorders>
            <w:noWrap/>
            <w:vAlign w:val="center"/>
            <w:hideMark/>
          </w:tcPr>
          <w:p w14:paraId="715253E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1959</w:t>
            </w:r>
          </w:p>
        </w:tc>
        <w:tc>
          <w:tcPr>
            <w:tcW w:w="739" w:type="dxa"/>
            <w:tcBorders>
              <w:top w:val="nil"/>
              <w:left w:val="nil"/>
              <w:bottom w:val="nil"/>
              <w:right w:val="nil"/>
            </w:tcBorders>
            <w:noWrap/>
            <w:vAlign w:val="center"/>
            <w:hideMark/>
          </w:tcPr>
          <w:p w14:paraId="7E689B0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38.98</w:t>
            </w:r>
          </w:p>
        </w:tc>
        <w:tc>
          <w:tcPr>
            <w:tcW w:w="594" w:type="dxa"/>
            <w:tcBorders>
              <w:top w:val="nil"/>
              <w:left w:val="nil"/>
              <w:bottom w:val="nil"/>
              <w:right w:val="nil"/>
            </w:tcBorders>
            <w:noWrap/>
            <w:vAlign w:val="center"/>
            <w:hideMark/>
          </w:tcPr>
          <w:p w14:paraId="0E114A7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4862A41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1.01</w:t>
            </w:r>
          </w:p>
        </w:tc>
        <w:tc>
          <w:tcPr>
            <w:tcW w:w="1020" w:type="dxa"/>
            <w:tcBorders>
              <w:top w:val="nil"/>
              <w:left w:val="nil"/>
              <w:bottom w:val="nil"/>
              <w:right w:val="nil"/>
            </w:tcBorders>
            <w:noWrap/>
            <w:vAlign w:val="center"/>
            <w:hideMark/>
          </w:tcPr>
          <w:p w14:paraId="0B3E505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709DCE3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8.44</w:t>
            </w:r>
          </w:p>
        </w:tc>
        <w:tc>
          <w:tcPr>
            <w:tcW w:w="638" w:type="dxa"/>
            <w:tcBorders>
              <w:top w:val="nil"/>
              <w:left w:val="single" w:sz="4" w:space="0" w:color="auto"/>
              <w:bottom w:val="nil"/>
              <w:right w:val="nil"/>
            </w:tcBorders>
            <w:noWrap/>
            <w:vAlign w:val="center"/>
            <w:hideMark/>
          </w:tcPr>
          <w:p w14:paraId="70FDB47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1989</w:t>
            </w:r>
          </w:p>
        </w:tc>
        <w:tc>
          <w:tcPr>
            <w:tcW w:w="860" w:type="dxa"/>
            <w:tcBorders>
              <w:top w:val="nil"/>
              <w:left w:val="nil"/>
              <w:bottom w:val="nil"/>
              <w:right w:val="nil"/>
            </w:tcBorders>
            <w:noWrap/>
            <w:vAlign w:val="center"/>
            <w:hideMark/>
          </w:tcPr>
          <w:p w14:paraId="5000AC4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1.54</w:t>
            </w:r>
          </w:p>
        </w:tc>
        <w:tc>
          <w:tcPr>
            <w:tcW w:w="740" w:type="dxa"/>
            <w:tcBorders>
              <w:top w:val="nil"/>
              <w:left w:val="nil"/>
              <w:bottom w:val="nil"/>
              <w:right w:val="nil"/>
            </w:tcBorders>
            <w:noWrap/>
            <w:vAlign w:val="center"/>
            <w:hideMark/>
          </w:tcPr>
          <w:p w14:paraId="44DD9CB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04D22DE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61.83</w:t>
            </w:r>
          </w:p>
        </w:tc>
        <w:tc>
          <w:tcPr>
            <w:tcW w:w="1020" w:type="dxa"/>
            <w:tcBorders>
              <w:top w:val="nil"/>
              <w:left w:val="nil"/>
              <w:bottom w:val="nil"/>
              <w:right w:val="nil"/>
            </w:tcBorders>
            <w:noWrap/>
            <w:vAlign w:val="center"/>
            <w:hideMark/>
          </w:tcPr>
          <w:p w14:paraId="0E373EA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319.62</w:t>
            </w:r>
          </w:p>
        </w:tc>
        <w:tc>
          <w:tcPr>
            <w:tcW w:w="980" w:type="dxa"/>
            <w:tcBorders>
              <w:top w:val="nil"/>
              <w:left w:val="nil"/>
              <w:bottom w:val="nil"/>
              <w:right w:val="nil"/>
            </w:tcBorders>
            <w:noWrap/>
            <w:vAlign w:val="center"/>
            <w:hideMark/>
          </w:tcPr>
          <w:p w14:paraId="786B305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11.47</w:t>
            </w:r>
          </w:p>
        </w:tc>
      </w:tr>
      <w:tr w:rsidR="006170E2" w:rsidRPr="00460443" w14:paraId="412DE725" w14:textId="77777777" w:rsidTr="007A7A7F">
        <w:trPr>
          <w:trHeight w:val="144"/>
        </w:trPr>
        <w:tc>
          <w:tcPr>
            <w:tcW w:w="638" w:type="dxa"/>
            <w:tcBorders>
              <w:top w:val="nil"/>
              <w:left w:val="nil"/>
              <w:bottom w:val="nil"/>
              <w:right w:val="nil"/>
            </w:tcBorders>
            <w:noWrap/>
            <w:vAlign w:val="center"/>
            <w:hideMark/>
          </w:tcPr>
          <w:p w14:paraId="40F6F41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1960</w:t>
            </w:r>
          </w:p>
        </w:tc>
        <w:tc>
          <w:tcPr>
            <w:tcW w:w="739" w:type="dxa"/>
            <w:tcBorders>
              <w:top w:val="nil"/>
              <w:left w:val="nil"/>
              <w:bottom w:val="nil"/>
              <w:right w:val="nil"/>
            </w:tcBorders>
            <w:noWrap/>
            <w:vAlign w:val="center"/>
            <w:hideMark/>
          </w:tcPr>
          <w:p w14:paraId="5CFE296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69.88</w:t>
            </w:r>
          </w:p>
        </w:tc>
        <w:tc>
          <w:tcPr>
            <w:tcW w:w="594" w:type="dxa"/>
            <w:tcBorders>
              <w:top w:val="nil"/>
              <w:left w:val="nil"/>
              <w:bottom w:val="nil"/>
              <w:right w:val="nil"/>
            </w:tcBorders>
            <w:noWrap/>
            <w:vAlign w:val="center"/>
            <w:hideMark/>
          </w:tcPr>
          <w:p w14:paraId="1D8776F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70EAAE3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1.54</w:t>
            </w:r>
          </w:p>
        </w:tc>
        <w:tc>
          <w:tcPr>
            <w:tcW w:w="1020" w:type="dxa"/>
            <w:tcBorders>
              <w:top w:val="nil"/>
              <w:left w:val="nil"/>
              <w:bottom w:val="nil"/>
              <w:right w:val="nil"/>
            </w:tcBorders>
            <w:noWrap/>
            <w:vAlign w:val="center"/>
            <w:hideMark/>
          </w:tcPr>
          <w:p w14:paraId="7629D2A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3D8297A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8.74</w:t>
            </w:r>
          </w:p>
        </w:tc>
        <w:tc>
          <w:tcPr>
            <w:tcW w:w="638" w:type="dxa"/>
            <w:tcBorders>
              <w:top w:val="nil"/>
              <w:left w:val="single" w:sz="4" w:space="0" w:color="auto"/>
              <w:bottom w:val="nil"/>
              <w:right w:val="nil"/>
            </w:tcBorders>
            <w:noWrap/>
            <w:vAlign w:val="center"/>
            <w:hideMark/>
          </w:tcPr>
          <w:p w14:paraId="56008C7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1990</w:t>
            </w:r>
          </w:p>
        </w:tc>
        <w:tc>
          <w:tcPr>
            <w:tcW w:w="860" w:type="dxa"/>
            <w:tcBorders>
              <w:top w:val="nil"/>
              <w:left w:val="nil"/>
              <w:bottom w:val="nil"/>
              <w:right w:val="nil"/>
            </w:tcBorders>
            <w:noWrap/>
            <w:vAlign w:val="center"/>
            <w:hideMark/>
          </w:tcPr>
          <w:p w14:paraId="6E190D1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0.38</w:t>
            </w:r>
          </w:p>
        </w:tc>
        <w:tc>
          <w:tcPr>
            <w:tcW w:w="740" w:type="dxa"/>
            <w:tcBorders>
              <w:top w:val="nil"/>
              <w:left w:val="nil"/>
              <w:bottom w:val="nil"/>
              <w:right w:val="nil"/>
            </w:tcBorders>
            <w:noWrap/>
            <w:vAlign w:val="center"/>
            <w:hideMark/>
          </w:tcPr>
          <w:p w14:paraId="5218FC9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239FB5E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70.95</w:t>
            </w:r>
          </w:p>
        </w:tc>
        <w:tc>
          <w:tcPr>
            <w:tcW w:w="1020" w:type="dxa"/>
            <w:tcBorders>
              <w:top w:val="nil"/>
              <w:left w:val="nil"/>
              <w:bottom w:val="nil"/>
              <w:right w:val="nil"/>
            </w:tcBorders>
            <w:noWrap/>
            <w:vAlign w:val="center"/>
            <w:hideMark/>
          </w:tcPr>
          <w:p w14:paraId="41113DF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276.64</w:t>
            </w:r>
          </w:p>
        </w:tc>
        <w:tc>
          <w:tcPr>
            <w:tcW w:w="980" w:type="dxa"/>
            <w:tcBorders>
              <w:top w:val="nil"/>
              <w:left w:val="nil"/>
              <w:bottom w:val="nil"/>
              <w:right w:val="nil"/>
            </w:tcBorders>
            <w:noWrap/>
            <w:vAlign w:val="center"/>
            <w:hideMark/>
          </w:tcPr>
          <w:p w14:paraId="4D834D0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17.59</w:t>
            </w:r>
          </w:p>
        </w:tc>
      </w:tr>
      <w:tr w:rsidR="006170E2" w:rsidRPr="00460443" w14:paraId="624A4CE2" w14:textId="77777777" w:rsidTr="007A7A7F">
        <w:trPr>
          <w:trHeight w:val="144"/>
        </w:trPr>
        <w:tc>
          <w:tcPr>
            <w:tcW w:w="638" w:type="dxa"/>
            <w:tcBorders>
              <w:top w:val="nil"/>
              <w:left w:val="nil"/>
              <w:bottom w:val="nil"/>
              <w:right w:val="nil"/>
            </w:tcBorders>
            <w:noWrap/>
            <w:vAlign w:val="center"/>
            <w:hideMark/>
          </w:tcPr>
          <w:p w14:paraId="190950B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1961</w:t>
            </w:r>
          </w:p>
        </w:tc>
        <w:tc>
          <w:tcPr>
            <w:tcW w:w="739" w:type="dxa"/>
            <w:tcBorders>
              <w:top w:val="nil"/>
              <w:left w:val="nil"/>
              <w:bottom w:val="nil"/>
              <w:right w:val="nil"/>
            </w:tcBorders>
            <w:noWrap/>
            <w:vAlign w:val="center"/>
            <w:hideMark/>
          </w:tcPr>
          <w:p w14:paraId="156AEB0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57.29</w:t>
            </w:r>
          </w:p>
        </w:tc>
        <w:tc>
          <w:tcPr>
            <w:tcW w:w="594" w:type="dxa"/>
            <w:tcBorders>
              <w:top w:val="nil"/>
              <w:left w:val="nil"/>
              <w:bottom w:val="nil"/>
              <w:right w:val="nil"/>
            </w:tcBorders>
            <w:noWrap/>
            <w:vAlign w:val="center"/>
            <w:hideMark/>
          </w:tcPr>
          <w:p w14:paraId="41C838C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3935EE3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1.8</w:t>
            </w:r>
          </w:p>
        </w:tc>
        <w:tc>
          <w:tcPr>
            <w:tcW w:w="1020" w:type="dxa"/>
            <w:tcBorders>
              <w:top w:val="nil"/>
              <w:left w:val="nil"/>
              <w:bottom w:val="nil"/>
              <w:right w:val="nil"/>
            </w:tcBorders>
            <w:noWrap/>
            <w:vAlign w:val="center"/>
            <w:hideMark/>
          </w:tcPr>
          <w:p w14:paraId="6500DDB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6D45B91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8.96</w:t>
            </w:r>
          </w:p>
        </w:tc>
        <w:tc>
          <w:tcPr>
            <w:tcW w:w="638" w:type="dxa"/>
            <w:tcBorders>
              <w:top w:val="nil"/>
              <w:left w:val="single" w:sz="4" w:space="0" w:color="auto"/>
              <w:bottom w:val="nil"/>
              <w:right w:val="nil"/>
            </w:tcBorders>
            <w:noWrap/>
            <w:vAlign w:val="center"/>
            <w:hideMark/>
          </w:tcPr>
          <w:p w14:paraId="26DAE03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1991</w:t>
            </w:r>
          </w:p>
        </w:tc>
        <w:tc>
          <w:tcPr>
            <w:tcW w:w="860" w:type="dxa"/>
            <w:tcBorders>
              <w:top w:val="nil"/>
              <w:left w:val="nil"/>
              <w:bottom w:val="nil"/>
              <w:right w:val="nil"/>
            </w:tcBorders>
            <w:noWrap/>
            <w:vAlign w:val="center"/>
            <w:hideMark/>
          </w:tcPr>
          <w:p w14:paraId="35D808E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0.04</w:t>
            </w:r>
          </w:p>
        </w:tc>
        <w:tc>
          <w:tcPr>
            <w:tcW w:w="740" w:type="dxa"/>
            <w:tcBorders>
              <w:top w:val="nil"/>
              <w:left w:val="nil"/>
              <w:bottom w:val="nil"/>
              <w:right w:val="nil"/>
            </w:tcBorders>
            <w:noWrap/>
            <w:vAlign w:val="center"/>
            <w:hideMark/>
          </w:tcPr>
          <w:p w14:paraId="3BDB445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65DA7C9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109.83</w:t>
            </w:r>
          </w:p>
        </w:tc>
        <w:tc>
          <w:tcPr>
            <w:tcW w:w="1020" w:type="dxa"/>
            <w:tcBorders>
              <w:top w:val="nil"/>
              <w:left w:val="nil"/>
              <w:bottom w:val="nil"/>
              <w:right w:val="nil"/>
            </w:tcBorders>
            <w:noWrap/>
            <w:vAlign w:val="center"/>
            <w:hideMark/>
          </w:tcPr>
          <w:p w14:paraId="09E9F69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137.19</w:t>
            </w:r>
          </w:p>
        </w:tc>
        <w:tc>
          <w:tcPr>
            <w:tcW w:w="980" w:type="dxa"/>
            <w:tcBorders>
              <w:top w:val="nil"/>
              <w:left w:val="nil"/>
              <w:bottom w:val="nil"/>
              <w:right w:val="nil"/>
            </w:tcBorders>
            <w:noWrap/>
            <w:vAlign w:val="center"/>
            <w:hideMark/>
          </w:tcPr>
          <w:p w14:paraId="6FA6850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23.72</w:t>
            </w:r>
          </w:p>
        </w:tc>
      </w:tr>
      <w:tr w:rsidR="006170E2" w:rsidRPr="00460443" w14:paraId="07989C4E" w14:textId="77777777" w:rsidTr="007A7A7F">
        <w:trPr>
          <w:trHeight w:val="144"/>
        </w:trPr>
        <w:tc>
          <w:tcPr>
            <w:tcW w:w="638" w:type="dxa"/>
            <w:tcBorders>
              <w:top w:val="nil"/>
              <w:left w:val="nil"/>
              <w:bottom w:val="nil"/>
              <w:right w:val="nil"/>
            </w:tcBorders>
            <w:noWrap/>
            <w:vAlign w:val="center"/>
            <w:hideMark/>
          </w:tcPr>
          <w:p w14:paraId="5774774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1962</w:t>
            </w:r>
          </w:p>
        </w:tc>
        <w:tc>
          <w:tcPr>
            <w:tcW w:w="739" w:type="dxa"/>
            <w:tcBorders>
              <w:top w:val="nil"/>
              <w:left w:val="nil"/>
              <w:bottom w:val="nil"/>
              <w:right w:val="nil"/>
            </w:tcBorders>
            <w:noWrap/>
            <w:vAlign w:val="center"/>
            <w:hideMark/>
          </w:tcPr>
          <w:p w14:paraId="2A11D92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54.36</w:t>
            </w:r>
          </w:p>
        </w:tc>
        <w:tc>
          <w:tcPr>
            <w:tcW w:w="594" w:type="dxa"/>
            <w:tcBorders>
              <w:top w:val="nil"/>
              <w:left w:val="nil"/>
              <w:bottom w:val="nil"/>
              <w:right w:val="nil"/>
            </w:tcBorders>
            <w:noWrap/>
            <w:vAlign w:val="center"/>
            <w:hideMark/>
          </w:tcPr>
          <w:p w14:paraId="09C59E7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7D5E070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1.43</w:t>
            </w:r>
          </w:p>
        </w:tc>
        <w:tc>
          <w:tcPr>
            <w:tcW w:w="1020" w:type="dxa"/>
            <w:tcBorders>
              <w:top w:val="nil"/>
              <w:left w:val="nil"/>
              <w:bottom w:val="nil"/>
              <w:right w:val="nil"/>
            </w:tcBorders>
            <w:noWrap/>
            <w:vAlign w:val="center"/>
            <w:hideMark/>
          </w:tcPr>
          <w:p w14:paraId="1B3FE39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7D0C030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9.05</w:t>
            </w:r>
          </w:p>
        </w:tc>
        <w:tc>
          <w:tcPr>
            <w:tcW w:w="638" w:type="dxa"/>
            <w:tcBorders>
              <w:top w:val="nil"/>
              <w:left w:val="single" w:sz="4" w:space="0" w:color="auto"/>
              <w:bottom w:val="nil"/>
              <w:right w:val="nil"/>
            </w:tcBorders>
            <w:noWrap/>
            <w:vAlign w:val="center"/>
            <w:hideMark/>
          </w:tcPr>
          <w:p w14:paraId="50DD338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1992</w:t>
            </w:r>
          </w:p>
        </w:tc>
        <w:tc>
          <w:tcPr>
            <w:tcW w:w="860" w:type="dxa"/>
            <w:tcBorders>
              <w:top w:val="nil"/>
              <w:left w:val="nil"/>
              <w:bottom w:val="nil"/>
              <w:right w:val="nil"/>
            </w:tcBorders>
            <w:noWrap/>
            <w:vAlign w:val="center"/>
            <w:hideMark/>
          </w:tcPr>
          <w:p w14:paraId="510FACE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10.04</w:t>
            </w:r>
          </w:p>
        </w:tc>
        <w:tc>
          <w:tcPr>
            <w:tcW w:w="740" w:type="dxa"/>
            <w:tcBorders>
              <w:top w:val="nil"/>
              <w:left w:val="nil"/>
              <w:bottom w:val="nil"/>
              <w:right w:val="nil"/>
            </w:tcBorders>
            <w:noWrap/>
            <w:vAlign w:val="center"/>
            <w:hideMark/>
          </w:tcPr>
          <w:p w14:paraId="6169A78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2D4C14E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332.23</w:t>
            </w:r>
          </w:p>
        </w:tc>
        <w:tc>
          <w:tcPr>
            <w:tcW w:w="1020" w:type="dxa"/>
            <w:tcBorders>
              <w:top w:val="nil"/>
              <w:left w:val="nil"/>
              <w:bottom w:val="nil"/>
              <w:right w:val="nil"/>
            </w:tcBorders>
            <w:noWrap/>
            <w:vAlign w:val="center"/>
            <w:hideMark/>
          </w:tcPr>
          <w:p w14:paraId="5ACA79E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272.64</w:t>
            </w:r>
          </w:p>
        </w:tc>
        <w:tc>
          <w:tcPr>
            <w:tcW w:w="980" w:type="dxa"/>
            <w:tcBorders>
              <w:top w:val="nil"/>
              <w:left w:val="nil"/>
              <w:bottom w:val="nil"/>
              <w:right w:val="nil"/>
            </w:tcBorders>
            <w:noWrap/>
            <w:vAlign w:val="center"/>
            <w:hideMark/>
          </w:tcPr>
          <w:p w14:paraId="24B324D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29.85</w:t>
            </w:r>
          </w:p>
        </w:tc>
      </w:tr>
      <w:tr w:rsidR="006170E2" w:rsidRPr="00460443" w14:paraId="116BB36F" w14:textId="77777777" w:rsidTr="007A7A7F">
        <w:trPr>
          <w:trHeight w:val="144"/>
        </w:trPr>
        <w:tc>
          <w:tcPr>
            <w:tcW w:w="638" w:type="dxa"/>
            <w:tcBorders>
              <w:top w:val="nil"/>
              <w:left w:val="nil"/>
              <w:bottom w:val="nil"/>
              <w:right w:val="nil"/>
            </w:tcBorders>
            <w:noWrap/>
            <w:vAlign w:val="center"/>
            <w:hideMark/>
          </w:tcPr>
          <w:p w14:paraId="04B1142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1963</w:t>
            </w:r>
          </w:p>
        </w:tc>
        <w:tc>
          <w:tcPr>
            <w:tcW w:w="739" w:type="dxa"/>
            <w:tcBorders>
              <w:top w:val="nil"/>
              <w:left w:val="nil"/>
              <w:bottom w:val="nil"/>
              <w:right w:val="nil"/>
            </w:tcBorders>
            <w:noWrap/>
            <w:vAlign w:val="center"/>
            <w:hideMark/>
          </w:tcPr>
          <w:p w14:paraId="185F28B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42.86</w:t>
            </w:r>
          </w:p>
        </w:tc>
        <w:tc>
          <w:tcPr>
            <w:tcW w:w="594" w:type="dxa"/>
            <w:tcBorders>
              <w:top w:val="nil"/>
              <w:left w:val="nil"/>
              <w:bottom w:val="nil"/>
              <w:right w:val="nil"/>
            </w:tcBorders>
            <w:noWrap/>
            <w:vAlign w:val="center"/>
            <w:hideMark/>
          </w:tcPr>
          <w:p w14:paraId="15AA84D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49B7366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1.51</w:t>
            </w:r>
          </w:p>
        </w:tc>
        <w:tc>
          <w:tcPr>
            <w:tcW w:w="1020" w:type="dxa"/>
            <w:tcBorders>
              <w:top w:val="nil"/>
              <w:left w:val="nil"/>
              <w:bottom w:val="nil"/>
              <w:right w:val="nil"/>
            </w:tcBorders>
            <w:noWrap/>
            <w:vAlign w:val="center"/>
            <w:hideMark/>
          </w:tcPr>
          <w:p w14:paraId="14AFB2E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336F812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9.62</w:t>
            </w:r>
          </w:p>
        </w:tc>
        <w:tc>
          <w:tcPr>
            <w:tcW w:w="638" w:type="dxa"/>
            <w:tcBorders>
              <w:top w:val="nil"/>
              <w:left w:val="single" w:sz="4" w:space="0" w:color="auto"/>
              <w:bottom w:val="nil"/>
              <w:right w:val="nil"/>
            </w:tcBorders>
            <w:noWrap/>
            <w:vAlign w:val="center"/>
            <w:hideMark/>
          </w:tcPr>
          <w:p w14:paraId="57BA1C8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1993</w:t>
            </w:r>
          </w:p>
        </w:tc>
        <w:tc>
          <w:tcPr>
            <w:tcW w:w="860" w:type="dxa"/>
            <w:tcBorders>
              <w:top w:val="nil"/>
              <w:left w:val="nil"/>
              <w:bottom w:val="nil"/>
              <w:right w:val="nil"/>
            </w:tcBorders>
            <w:noWrap/>
            <w:vAlign w:val="center"/>
            <w:hideMark/>
          </w:tcPr>
          <w:p w14:paraId="19E4D70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4.73</w:t>
            </w:r>
          </w:p>
        </w:tc>
        <w:tc>
          <w:tcPr>
            <w:tcW w:w="740" w:type="dxa"/>
            <w:tcBorders>
              <w:top w:val="nil"/>
              <w:left w:val="nil"/>
              <w:bottom w:val="nil"/>
              <w:right w:val="nil"/>
            </w:tcBorders>
            <w:noWrap/>
            <w:vAlign w:val="center"/>
            <w:hideMark/>
          </w:tcPr>
          <w:p w14:paraId="7B19468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860" w:type="dxa"/>
            <w:tcBorders>
              <w:top w:val="nil"/>
              <w:left w:val="nil"/>
              <w:bottom w:val="nil"/>
              <w:right w:val="nil"/>
            </w:tcBorders>
            <w:noWrap/>
            <w:vAlign w:val="center"/>
            <w:hideMark/>
          </w:tcPr>
          <w:p w14:paraId="13B2E0D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99.19</w:t>
            </w:r>
          </w:p>
        </w:tc>
        <w:tc>
          <w:tcPr>
            <w:tcW w:w="1020" w:type="dxa"/>
            <w:tcBorders>
              <w:top w:val="nil"/>
              <w:left w:val="nil"/>
              <w:bottom w:val="nil"/>
              <w:right w:val="nil"/>
            </w:tcBorders>
            <w:noWrap/>
            <w:vAlign w:val="center"/>
            <w:hideMark/>
          </w:tcPr>
          <w:p w14:paraId="5067618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311.35</w:t>
            </w:r>
          </w:p>
        </w:tc>
        <w:tc>
          <w:tcPr>
            <w:tcW w:w="980" w:type="dxa"/>
            <w:tcBorders>
              <w:top w:val="nil"/>
              <w:left w:val="nil"/>
              <w:bottom w:val="nil"/>
              <w:right w:val="nil"/>
            </w:tcBorders>
            <w:noWrap/>
            <w:vAlign w:val="center"/>
            <w:hideMark/>
          </w:tcPr>
          <w:p w14:paraId="291478D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35.97</w:t>
            </w:r>
          </w:p>
        </w:tc>
      </w:tr>
      <w:tr w:rsidR="006170E2" w:rsidRPr="00460443" w14:paraId="54BB2CED" w14:textId="77777777" w:rsidTr="007A7A7F">
        <w:trPr>
          <w:trHeight w:val="144"/>
        </w:trPr>
        <w:tc>
          <w:tcPr>
            <w:tcW w:w="638" w:type="dxa"/>
            <w:tcBorders>
              <w:top w:val="nil"/>
              <w:left w:val="nil"/>
              <w:bottom w:val="nil"/>
              <w:right w:val="nil"/>
            </w:tcBorders>
            <w:noWrap/>
            <w:vAlign w:val="center"/>
            <w:hideMark/>
          </w:tcPr>
          <w:p w14:paraId="6BCF641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1964</w:t>
            </w:r>
          </w:p>
        </w:tc>
        <w:tc>
          <w:tcPr>
            <w:tcW w:w="739" w:type="dxa"/>
            <w:tcBorders>
              <w:top w:val="nil"/>
              <w:left w:val="nil"/>
              <w:bottom w:val="nil"/>
              <w:right w:val="nil"/>
            </w:tcBorders>
            <w:noWrap/>
            <w:vAlign w:val="center"/>
            <w:hideMark/>
          </w:tcPr>
          <w:p w14:paraId="0E3EC99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26.14</w:t>
            </w:r>
          </w:p>
        </w:tc>
        <w:tc>
          <w:tcPr>
            <w:tcW w:w="594" w:type="dxa"/>
            <w:tcBorders>
              <w:top w:val="nil"/>
              <w:left w:val="nil"/>
              <w:bottom w:val="nil"/>
              <w:right w:val="nil"/>
            </w:tcBorders>
            <w:noWrap/>
            <w:vAlign w:val="center"/>
            <w:hideMark/>
          </w:tcPr>
          <w:p w14:paraId="19C8E24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4A9E772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0.68</w:t>
            </w:r>
          </w:p>
        </w:tc>
        <w:tc>
          <w:tcPr>
            <w:tcW w:w="1020" w:type="dxa"/>
            <w:tcBorders>
              <w:top w:val="nil"/>
              <w:left w:val="nil"/>
              <w:bottom w:val="nil"/>
              <w:right w:val="nil"/>
            </w:tcBorders>
            <w:noWrap/>
            <w:vAlign w:val="center"/>
            <w:hideMark/>
          </w:tcPr>
          <w:p w14:paraId="3C4D91B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06DD14E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10.05</w:t>
            </w:r>
          </w:p>
        </w:tc>
        <w:tc>
          <w:tcPr>
            <w:tcW w:w="638" w:type="dxa"/>
            <w:tcBorders>
              <w:top w:val="nil"/>
              <w:left w:val="single" w:sz="4" w:space="0" w:color="auto"/>
              <w:bottom w:val="nil"/>
              <w:right w:val="nil"/>
            </w:tcBorders>
            <w:noWrap/>
            <w:vAlign w:val="center"/>
            <w:hideMark/>
          </w:tcPr>
          <w:p w14:paraId="6A784E9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1994</w:t>
            </w:r>
          </w:p>
        </w:tc>
        <w:tc>
          <w:tcPr>
            <w:tcW w:w="860" w:type="dxa"/>
            <w:tcBorders>
              <w:top w:val="nil"/>
              <w:left w:val="nil"/>
              <w:bottom w:val="nil"/>
              <w:right w:val="nil"/>
            </w:tcBorders>
            <w:noWrap/>
            <w:vAlign w:val="center"/>
            <w:hideMark/>
          </w:tcPr>
          <w:p w14:paraId="246CD5A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38.03</w:t>
            </w:r>
          </w:p>
        </w:tc>
        <w:tc>
          <w:tcPr>
            <w:tcW w:w="740" w:type="dxa"/>
            <w:tcBorders>
              <w:top w:val="nil"/>
              <w:left w:val="nil"/>
              <w:bottom w:val="nil"/>
              <w:right w:val="nil"/>
            </w:tcBorders>
            <w:noWrap/>
            <w:vAlign w:val="center"/>
            <w:hideMark/>
          </w:tcPr>
          <w:p w14:paraId="7E4DEBE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0.09</w:t>
            </w:r>
          </w:p>
        </w:tc>
        <w:tc>
          <w:tcPr>
            <w:tcW w:w="860" w:type="dxa"/>
            <w:tcBorders>
              <w:top w:val="nil"/>
              <w:left w:val="nil"/>
              <w:bottom w:val="nil"/>
              <w:right w:val="nil"/>
            </w:tcBorders>
            <w:noWrap/>
            <w:vAlign w:val="center"/>
            <w:hideMark/>
          </w:tcPr>
          <w:p w14:paraId="0E5F83D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144.91</w:t>
            </w:r>
          </w:p>
        </w:tc>
        <w:tc>
          <w:tcPr>
            <w:tcW w:w="1020" w:type="dxa"/>
            <w:tcBorders>
              <w:top w:val="nil"/>
              <w:left w:val="nil"/>
              <w:bottom w:val="nil"/>
              <w:right w:val="nil"/>
            </w:tcBorders>
            <w:noWrap/>
            <w:vAlign w:val="center"/>
            <w:hideMark/>
          </w:tcPr>
          <w:p w14:paraId="0150915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251.74</w:t>
            </w:r>
          </w:p>
        </w:tc>
        <w:tc>
          <w:tcPr>
            <w:tcW w:w="980" w:type="dxa"/>
            <w:tcBorders>
              <w:top w:val="nil"/>
              <w:left w:val="nil"/>
              <w:bottom w:val="nil"/>
              <w:right w:val="nil"/>
            </w:tcBorders>
            <w:noWrap/>
            <w:vAlign w:val="center"/>
            <w:hideMark/>
          </w:tcPr>
          <w:p w14:paraId="0AE3803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16.45</w:t>
            </w:r>
          </w:p>
        </w:tc>
      </w:tr>
      <w:tr w:rsidR="006170E2" w:rsidRPr="00460443" w14:paraId="0E989426" w14:textId="77777777" w:rsidTr="007A7A7F">
        <w:trPr>
          <w:trHeight w:val="144"/>
        </w:trPr>
        <w:tc>
          <w:tcPr>
            <w:tcW w:w="638" w:type="dxa"/>
            <w:tcBorders>
              <w:top w:val="nil"/>
              <w:left w:val="nil"/>
              <w:bottom w:val="nil"/>
              <w:right w:val="nil"/>
            </w:tcBorders>
            <w:noWrap/>
            <w:vAlign w:val="center"/>
            <w:hideMark/>
          </w:tcPr>
          <w:p w14:paraId="2BB76F1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1965</w:t>
            </w:r>
          </w:p>
        </w:tc>
        <w:tc>
          <w:tcPr>
            <w:tcW w:w="739" w:type="dxa"/>
            <w:tcBorders>
              <w:top w:val="nil"/>
              <w:left w:val="nil"/>
              <w:bottom w:val="nil"/>
              <w:right w:val="nil"/>
            </w:tcBorders>
            <w:noWrap/>
            <w:vAlign w:val="center"/>
            <w:hideMark/>
          </w:tcPr>
          <w:p w14:paraId="372E294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45.93</w:t>
            </w:r>
          </w:p>
        </w:tc>
        <w:tc>
          <w:tcPr>
            <w:tcW w:w="594" w:type="dxa"/>
            <w:tcBorders>
              <w:top w:val="nil"/>
              <w:left w:val="nil"/>
              <w:bottom w:val="nil"/>
              <w:right w:val="nil"/>
            </w:tcBorders>
            <w:noWrap/>
            <w:vAlign w:val="center"/>
            <w:hideMark/>
          </w:tcPr>
          <w:p w14:paraId="00F2C47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7C68C99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2.92</w:t>
            </w:r>
          </w:p>
        </w:tc>
        <w:tc>
          <w:tcPr>
            <w:tcW w:w="1020" w:type="dxa"/>
            <w:tcBorders>
              <w:top w:val="nil"/>
              <w:left w:val="nil"/>
              <w:bottom w:val="nil"/>
              <w:right w:val="nil"/>
            </w:tcBorders>
            <w:noWrap/>
            <w:vAlign w:val="center"/>
            <w:hideMark/>
          </w:tcPr>
          <w:p w14:paraId="5B0BCD4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6ECEED3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10.44</w:t>
            </w:r>
          </w:p>
        </w:tc>
        <w:tc>
          <w:tcPr>
            <w:tcW w:w="638" w:type="dxa"/>
            <w:tcBorders>
              <w:top w:val="nil"/>
              <w:left w:val="single" w:sz="4" w:space="0" w:color="auto"/>
              <w:bottom w:val="nil"/>
              <w:right w:val="nil"/>
            </w:tcBorders>
            <w:noWrap/>
            <w:vAlign w:val="center"/>
            <w:hideMark/>
          </w:tcPr>
          <w:p w14:paraId="136E46D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1995</w:t>
            </w:r>
          </w:p>
        </w:tc>
        <w:tc>
          <w:tcPr>
            <w:tcW w:w="860" w:type="dxa"/>
            <w:tcBorders>
              <w:top w:val="nil"/>
              <w:left w:val="nil"/>
              <w:bottom w:val="nil"/>
              <w:right w:val="nil"/>
            </w:tcBorders>
            <w:noWrap/>
            <w:vAlign w:val="center"/>
            <w:hideMark/>
          </w:tcPr>
          <w:p w14:paraId="089FADD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w:t>
            </w:r>
          </w:p>
        </w:tc>
        <w:tc>
          <w:tcPr>
            <w:tcW w:w="740" w:type="dxa"/>
            <w:tcBorders>
              <w:top w:val="nil"/>
              <w:left w:val="nil"/>
              <w:bottom w:val="nil"/>
              <w:right w:val="nil"/>
            </w:tcBorders>
            <w:noWrap/>
            <w:vAlign w:val="center"/>
            <w:hideMark/>
          </w:tcPr>
          <w:p w14:paraId="70DD233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0.02</w:t>
            </w:r>
          </w:p>
        </w:tc>
        <w:tc>
          <w:tcPr>
            <w:tcW w:w="860" w:type="dxa"/>
            <w:tcBorders>
              <w:top w:val="nil"/>
              <w:left w:val="nil"/>
              <w:bottom w:val="nil"/>
              <w:right w:val="nil"/>
            </w:tcBorders>
            <w:noWrap/>
            <w:vAlign w:val="center"/>
            <w:hideMark/>
          </w:tcPr>
          <w:p w14:paraId="6E9CD67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93.89</w:t>
            </w:r>
          </w:p>
        </w:tc>
        <w:tc>
          <w:tcPr>
            <w:tcW w:w="1020" w:type="dxa"/>
            <w:tcBorders>
              <w:top w:val="nil"/>
              <w:left w:val="nil"/>
              <w:bottom w:val="nil"/>
              <w:right w:val="nil"/>
            </w:tcBorders>
            <w:noWrap/>
            <w:vAlign w:val="center"/>
            <w:hideMark/>
          </w:tcPr>
          <w:p w14:paraId="11DC52D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347.16</w:t>
            </w:r>
          </w:p>
        </w:tc>
        <w:tc>
          <w:tcPr>
            <w:tcW w:w="980" w:type="dxa"/>
            <w:tcBorders>
              <w:top w:val="nil"/>
              <w:left w:val="nil"/>
              <w:bottom w:val="nil"/>
              <w:right w:val="nil"/>
            </w:tcBorders>
            <w:noWrap/>
            <w:vAlign w:val="center"/>
            <w:hideMark/>
          </w:tcPr>
          <w:p w14:paraId="4C630A8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12.47</w:t>
            </w:r>
          </w:p>
        </w:tc>
      </w:tr>
      <w:tr w:rsidR="006170E2" w:rsidRPr="00460443" w14:paraId="2C374C2E" w14:textId="77777777" w:rsidTr="007A7A7F">
        <w:trPr>
          <w:trHeight w:val="144"/>
        </w:trPr>
        <w:tc>
          <w:tcPr>
            <w:tcW w:w="638" w:type="dxa"/>
            <w:tcBorders>
              <w:top w:val="nil"/>
              <w:left w:val="nil"/>
              <w:bottom w:val="nil"/>
              <w:right w:val="nil"/>
            </w:tcBorders>
            <w:noWrap/>
            <w:vAlign w:val="center"/>
            <w:hideMark/>
          </w:tcPr>
          <w:p w14:paraId="0E782FE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1966</w:t>
            </w:r>
          </w:p>
        </w:tc>
        <w:tc>
          <w:tcPr>
            <w:tcW w:w="739" w:type="dxa"/>
            <w:tcBorders>
              <w:top w:val="nil"/>
              <w:left w:val="nil"/>
              <w:bottom w:val="nil"/>
              <w:right w:val="nil"/>
            </w:tcBorders>
            <w:noWrap/>
            <w:vAlign w:val="center"/>
            <w:hideMark/>
          </w:tcPr>
          <w:p w14:paraId="33D1757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40.9</w:t>
            </w:r>
          </w:p>
        </w:tc>
        <w:tc>
          <w:tcPr>
            <w:tcW w:w="594" w:type="dxa"/>
            <w:tcBorders>
              <w:top w:val="nil"/>
              <w:left w:val="nil"/>
              <w:bottom w:val="nil"/>
              <w:right w:val="nil"/>
            </w:tcBorders>
            <w:noWrap/>
            <w:vAlign w:val="center"/>
            <w:hideMark/>
          </w:tcPr>
          <w:p w14:paraId="059384C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0759DBD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2.04</w:t>
            </w:r>
          </w:p>
        </w:tc>
        <w:tc>
          <w:tcPr>
            <w:tcW w:w="1020" w:type="dxa"/>
            <w:tcBorders>
              <w:top w:val="nil"/>
              <w:left w:val="nil"/>
              <w:bottom w:val="nil"/>
              <w:right w:val="nil"/>
            </w:tcBorders>
            <w:noWrap/>
            <w:vAlign w:val="center"/>
            <w:hideMark/>
          </w:tcPr>
          <w:p w14:paraId="1D5402F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3B020C6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10.89</w:t>
            </w:r>
          </w:p>
        </w:tc>
        <w:tc>
          <w:tcPr>
            <w:tcW w:w="638" w:type="dxa"/>
            <w:tcBorders>
              <w:top w:val="nil"/>
              <w:left w:val="single" w:sz="4" w:space="0" w:color="auto"/>
              <w:bottom w:val="nil"/>
              <w:right w:val="nil"/>
            </w:tcBorders>
            <w:noWrap/>
            <w:vAlign w:val="center"/>
            <w:hideMark/>
          </w:tcPr>
          <w:p w14:paraId="58A39DD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1996</w:t>
            </w:r>
          </w:p>
        </w:tc>
        <w:tc>
          <w:tcPr>
            <w:tcW w:w="860" w:type="dxa"/>
            <w:tcBorders>
              <w:top w:val="nil"/>
              <w:left w:val="nil"/>
              <w:bottom w:val="nil"/>
              <w:right w:val="nil"/>
            </w:tcBorders>
            <w:noWrap/>
            <w:vAlign w:val="center"/>
            <w:hideMark/>
          </w:tcPr>
          <w:p w14:paraId="17EC398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0.04</w:t>
            </w:r>
          </w:p>
        </w:tc>
        <w:tc>
          <w:tcPr>
            <w:tcW w:w="740" w:type="dxa"/>
            <w:tcBorders>
              <w:top w:val="nil"/>
              <w:left w:val="nil"/>
              <w:bottom w:val="nil"/>
              <w:right w:val="nil"/>
            </w:tcBorders>
            <w:noWrap/>
            <w:vAlign w:val="center"/>
            <w:hideMark/>
          </w:tcPr>
          <w:p w14:paraId="5C6878E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0.38</w:t>
            </w:r>
          </w:p>
        </w:tc>
        <w:tc>
          <w:tcPr>
            <w:tcW w:w="860" w:type="dxa"/>
            <w:tcBorders>
              <w:top w:val="nil"/>
              <w:left w:val="nil"/>
              <w:bottom w:val="nil"/>
              <w:right w:val="nil"/>
            </w:tcBorders>
            <w:noWrap/>
            <w:vAlign w:val="center"/>
            <w:hideMark/>
          </w:tcPr>
          <w:p w14:paraId="2EF386A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141.45</w:t>
            </w:r>
          </w:p>
        </w:tc>
        <w:tc>
          <w:tcPr>
            <w:tcW w:w="1020" w:type="dxa"/>
            <w:tcBorders>
              <w:top w:val="nil"/>
              <w:left w:val="nil"/>
              <w:bottom w:val="nil"/>
              <w:right w:val="nil"/>
            </w:tcBorders>
            <w:noWrap/>
            <w:vAlign w:val="center"/>
            <w:hideMark/>
          </w:tcPr>
          <w:p w14:paraId="4F8229E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373.74</w:t>
            </w:r>
          </w:p>
        </w:tc>
        <w:tc>
          <w:tcPr>
            <w:tcW w:w="980" w:type="dxa"/>
            <w:tcBorders>
              <w:top w:val="nil"/>
              <w:left w:val="nil"/>
              <w:bottom w:val="nil"/>
              <w:right w:val="nil"/>
            </w:tcBorders>
            <w:noWrap/>
            <w:vAlign w:val="center"/>
            <w:hideMark/>
          </w:tcPr>
          <w:p w14:paraId="4F8E96A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11.83</w:t>
            </w:r>
          </w:p>
        </w:tc>
      </w:tr>
      <w:tr w:rsidR="006170E2" w:rsidRPr="00460443" w14:paraId="1025125B" w14:textId="77777777" w:rsidTr="007A7A7F">
        <w:trPr>
          <w:trHeight w:val="144"/>
        </w:trPr>
        <w:tc>
          <w:tcPr>
            <w:tcW w:w="638" w:type="dxa"/>
            <w:tcBorders>
              <w:top w:val="nil"/>
              <w:left w:val="nil"/>
              <w:bottom w:val="nil"/>
              <w:right w:val="nil"/>
            </w:tcBorders>
            <w:noWrap/>
            <w:vAlign w:val="center"/>
            <w:hideMark/>
          </w:tcPr>
          <w:p w14:paraId="607258A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1967</w:t>
            </w:r>
          </w:p>
        </w:tc>
        <w:tc>
          <w:tcPr>
            <w:tcW w:w="739" w:type="dxa"/>
            <w:tcBorders>
              <w:top w:val="nil"/>
              <w:left w:val="nil"/>
              <w:bottom w:val="nil"/>
              <w:right w:val="nil"/>
            </w:tcBorders>
            <w:noWrap/>
            <w:vAlign w:val="center"/>
            <w:hideMark/>
          </w:tcPr>
          <w:p w14:paraId="1DC0C82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24.58</w:t>
            </w:r>
          </w:p>
        </w:tc>
        <w:tc>
          <w:tcPr>
            <w:tcW w:w="594" w:type="dxa"/>
            <w:tcBorders>
              <w:top w:val="nil"/>
              <w:left w:val="nil"/>
              <w:bottom w:val="nil"/>
              <w:right w:val="nil"/>
            </w:tcBorders>
            <w:noWrap/>
            <w:vAlign w:val="center"/>
            <w:hideMark/>
          </w:tcPr>
          <w:p w14:paraId="07CA675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7AEA534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4.36</w:t>
            </w:r>
          </w:p>
        </w:tc>
        <w:tc>
          <w:tcPr>
            <w:tcW w:w="1020" w:type="dxa"/>
            <w:tcBorders>
              <w:top w:val="nil"/>
              <w:left w:val="nil"/>
              <w:bottom w:val="nil"/>
              <w:right w:val="nil"/>
            </w:tcBorders>
            <w:noWrap/>
            <w:vAlign w:val="center"/>
            <w:hideMark/>
          </w:tcPr>
          <w:p w14:paraId="0A89EE9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6892CD0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10.97</w:t>
            </w:r>
          </w:p>
        </w:tc>
        <w:tc>
          <w:tcPr>
            <w:tcW w:w="638" w:type="dxa"/>
            <w:tcBorders>
              <w:top w:val="nil"/>
              <w:left w:val="single" w:sz="4" w:space="0" w:color="auto"/>
              <w:bottom w:val="nil"/>
              <w:right w:val="nil"/>
            </w:tcBorders>
            <w:noWrap/>
            <w:vAlign w:val="center"/>
            <w:hideMark/>
          </w:tcPr>
          <w:p w14:paraId="62D06BE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1997</w:t>
            </w:r>
          </w:p>
        </w:tc>
        <w:tc>
          <w:tcPr>
            <w:tcW w:w="860" w:type="dxa"/>
            <w:tcBorders>
              <w:top w:val="nil"/>
              <w:left w:val="nil"/>
              <w:bottom w:val="nil"/>
              <w:right w:val="nil"/>
            </w:tcBorders>
            <w:noWrap/>
            <w:vAlign w:val="center"/>
            <w:hideMark/>
          </w:tcPr>
          <w:p w14:paraId="70C80EA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1.82</w:t>
            </w:r>
          </w:p>
        </w:tc>
        <w:tc>
          <w:tcPr>
            <w:tcW w:w="740" w:type="dxa"/>
            <w:tcBorders>
              <w:top w:val="nil"/>
              <w:left w:val="nil"/>
              <w:bottom w:val="nil"/>
              <w:right w:val="nil"/>
            </w:tcBorders>
            <w:noWrap/>
            <w:vAlign w:val="center"/>
            <w:hideMark/>
          </w:tcPr>
          <w:p w14:paraId="45E7DE8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0.15</w:t>
            </w:r>
          </w:p>
        </w:tc>
        <w:tc>
          <w:tcPr>
            <w:tcW w:w="860" w:type="dxa"/>
            <w:tcBorders>
              <w:top w:val="nil"/>
              <w:left w:val="nil"/>
              <w:bottom w:val="nil"/>
              <w:right w:val="nil"/>
            </w:tcBorders>
            <w:noWrap/>
            <w:vAlign w:val="center"/>
            <w:hideMark/>
          </w:tcPr>
          <w:p w14:paraId="6B51FA6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170.36</w:t>
            </w:r>
          </w:p>
        </w:tc>
        <w:tc>
          <w:tcPr>
            <w:tcW w:w="1020" w:type="dxa"/>
            <w:tcBorders>
              <w:top w:val="nil"/>
              <w:left w:val="nil"/>
              <w:bottom w:val="nil"/>
              <w:right w:val="nil"/>
            </w:tcBorders>
            <w:noWrap/>
            <w:vAlign w:val="center"/>
            <w:hideMark/>
          </w:tcPr>
          <w:p w14:paraId="42FF1A5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323.49</w:t>
            </w:r>
          </w:p>
        </w:tc>
        <w:tc>
          <w:tcPr>
            <w:tcW w:w="980" w:type="dxa"/>
            <w:tcBorders>
              <w:top w:val="nil"/>
              <w:left w:val="nil"/>
              <w:bottom w:val="nil"/>
              <w:right w:val="nil"/>
            </w:tcBorders>
            <w:noWrap/>
            <w:vAlign w:val="center"/>
            <w:hideMark/>
          </w:tcPr>
          <w:p w14:paraId="4FA1E04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13.4</w:t>
            </w:r>
          </w:p>
        </w:tc>
      </w:tr>
      <w:tr w:rsidR="006170E2" w:rsidRPr="00460443" w14:paraId="116680F4" w14:textId="77777777" w:rsidTr="007A7A7F">
        <w:trPr>
          <w:trHeight w:val="144"/>
        </w:trPr>
        <w:tc>
          <w:tcPr>
            <w:tcW w:w="638" w:type="dxa"/>
            <w:tcBorders>
              <w:top w:val="nil"/>
              <w:left w:val="nil"/>
              <w:bottom w:val="nil"/>
              <w:right w:val="nil"/>
            </w:tcBorders>
            <w:noWrap/>
            <w:vAlign w:val="center"/>
            <w:hideMark/>
          </w:tcPr>
          <w:p w14:paraId="793DE06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1968</w:t>
            </w:r>
          </w:p>
        </w:tc>
        <w:tc>
          <w:tcPr>
            <w:tcW w:w="739" w:type="dxa"/>
            <w:tcBorders>
              <w:top w:val="nil"/>
              <w:left w:val="nil"/>
              <w:bottom w:val="nil"/>
              <w:right w:val="nil"/>
            </w:tcBorders>
            <w:noWrap/>
            <w:vAlign w:val="center"/>
            <w:hideMark/>
          </w:tcPr>
          <w:p w14:paraId="55D5F9B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22.09</w:t>
            </w:r>
          </w:p>
        </w:tc>
        <w:tc>
          <w:tcPr>
            <w:tcW w:w="594" w:type="dxa"/>
            <w:tcBorders>
              <w:top w:val="nil"/>
              <w:left w:val="nil"/>
              <w:bottom w:val="nil"/>
              <w:right w:val="nil"/>
            </w:tcBorders>
            <w:noWrap/>
            <w:vAlign w:val="center"/>
            <w:hideMark/>
          </w:tcPr>
          <w:p w14:paraId="0CD929A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022005E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4.11</w:t>
            </w:r>
          </w:p>
        </w:tc>
        <w:tc>
          <w:tcPr>
            <w:tcW w:w="1020" w:type="dxa"/>
            <w:tcBorders>
              <w:top w:val="nil"/>
              <w:left w:val="nil"/>
              <w:bottom w:val="nil"/>
              <w:right w:val="nil"/>
            </w:tcBorders>
            <w:noWrap/>
            <w:vAlign w:val="center"/>
            <w:hideMark/>
          </w:tcPr>
          <w:p w14:paraId="218E0EC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61DAEA0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10.17</w:t>
            </w:r>
          </w:p>
        </w:tc>
        <w:tc>
          <w:tcPr>
            <w:tcW w:w="638" w:type="dxa"/>
            <w:tcBorders>
              <w:top w:val="nil"/>
              <w:left w:val="single" w:sz="4" w:space="0" w:color="auto"/>
              <w:bottom w:val="nil"/>
              <w:right w:val="nil"/>
            </w:tcBorders>
            <w:noWrap/>
            <w:vAlign w:val="center"/>
            <w:hideMark/>
          </w:tcPr>
          <w:p w14:paraId="2650DC5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1998</w:t>
            </w:r>
          </w:p>
        </w:tc>
        <w:tc>
          <w:tcPr>
            <w:tcW w:w="860" w:type="dxa"/>
            <w:tcBorders>
              <w:top w:val="nil"/>
              <w:left w:val="nil"/>
              <w:bottom w:val="nil"/>
              <w:right w:val="nil"/>
            </w:tcBorders>
            <w:noWrap/>
            <w:vAlign w:val="center"/>
            <w:hideMark/>
          </w:tcPr>
          <w:p w14:paraId="0720FE1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10.71</w:t>
            </w:r>
          </w:p>
        </w:tc>
        <w:tc>
          <w:tcPr>
            <w:tcW w:w="740" w:type="dxa"/>
            <w:tcBorders>
              <w:top w:val="nil"/>
              <w:left w:val="nil"/>
              <w:bottom w:val="nil"/>
              <w:right w:val="nil"/>
            </w:tcBorders>
            <w:noWrap/>
            <w:vAlign w:val="center"/>
            <w:hideMark/>
          </w:tcPr>
          <w:p w14:paraId="17C0C36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0.15</w:t>
            </w:r>
          </w:p>
        </w:tc>
        <w:tc>
          <w:tcPr>
            <w:tcW w:w="860" w:type="dxa"/>
            <w:tcBorders>
              <w:top w:val="nil"/>
              <w:left w:val="nil"/>
              <w:bottom w:val="nil"/>
              <w:right w:val="nil"/>
            </w:tcBorders>
            <w:noWrap/>
            <w:vAlign w:val="center"/>
            <w:hideMark/>
          </w:tcPr>
          <w:p w14:paraId="5915E4D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130.13</w:t>
            </w:r>
          </w:p>
        </w:tc>
        <w:tc>
          <w:tcPr>
            <w:tcW w:w="1020" w:type="dxa"/>
            <w:tcBorders>
              <w:top w:val="nil"/>
              <w:left w:val="nil"/>
              <w:bottom w:val="nil"/>
              <w:right w:val="nil"/>
            </w:tcBorders>
            <w:noWrap/>
            <w:vAlign w:val="center"/>
            <w:hideMark/>
          </w:tcPr>
          <w:p w14:paraId="37FA024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323.84</w:t>
            </w:r>
          </w:p>
        </w:tc>
        <w:tc>
          <w:tcPr>
            <w:tcW w:w="980" w:type="dxa"/>
            <w:tcBorders>
              <w:top w:val="nil"/>
              <w:left w:val="nil"/>
              <w:bottom w:val="nil"/>
              <w:right w:val="nil"/>
            </w:tcBorders>
            <w:noWrap/>
            <w:vAlign w:val="center"/>
            <w:hideMark/>
          </w:tcPr>
          <w:p w14:paraId="0D36FBC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5.72</w:t>
            </w:r>
          </w:p>
        </w:tc>
      </w:tr>
      <w:tr w:rsidR="006170E2" w:rsidRPr="00460443" w14:paraId="7B78270B" w14:textId="77777777" w:rsidTr="007A7A7F">
        <w:trPr>
          <w:trHeight w:val="144"/>
        </w:trPr>
        <w:tc>
          <w:tcPr>
            <w:tcW w:w="638" w:type="dxa"/>
            <w:tcBorders>
              <w:top w:val="nil"/>
              <w:left w:val="nil"/>
              <w:bottom w:val="nil"/>
              <w:right w:val="nil"/>
            </w:tcBorders>
            <w:noWrap/>
            <w:vAlign w:val="center"/>
            <w:hideMark/>
          </w:tcPr>
          <w:p w14:paraId="246DBAD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1969</w:t>
            </w:r>
          </w:p>
        </w:tc>
        <w:tc>
          <w:tcPr>
            <w:tcW w:w="739" w:type="dxa"/>
            <w:tcBorders>
              <w:top w:val="nil"/>
              <w:left w:val="nil"/>
              <w:bottom w:val="nil"/>
              <w:right w:val="nil"/>
            </w:tcBorders>
            <w:noWrap/>
            <w:vAlign w:val="center"/>
            <w:hideMark/>
          </w:tcPr>
          <w:p w14:paraId="20A5149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46.99</w:t>
            </w:r>
          </w:p>
        </w:tc>
        <w:tc>
          <w:tcPr>
            <w:tcW w:w="594" w:type="dxa"/>
            <w:tcBorders>
              <w:top w:val="nil"/>
              <w:left w:val="nil"/>
              <w:bottom w:val="nil"/>
              <w:right w:val="nil"/>
            </w:tcBorders>
            <w:noWrap/>
            <w:vAlign w:val="center"/>
            <w:hideMark/>
          </w:tcPr>
          <w:p w14:paraId="781463F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414CA70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8.2</w:t>
            </w:r>
          </w:p>
        </w:tc>
        <w:tc>
          <w:tcPr>
            <w:tcW w:w="1020" w:type="dxa"/>
            <w:tcBorders>
              <w:top w:val="nil"/>
              <w:left w:val="nil"/>
              <w:bottom w:val="nil"/>
              <w:right w:val="nil"/>
            </w:tcBorders>
            <w:noWrap/>
            <w:vAlign w:val="center"/>
            <w:hideMark/>
          </w:tcPr>
          <w:p w14:paraId="34B12B7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0BDC246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10.93</w:t>
            </w:r>
          </w:p>
        </w:tc>
        <w:tc>
          <w:tcPr>
            <w:tcW w:w="638" w:type="dxa"/>
            <w:tcBorders>
              <w:top w:val="nil"/>
              <w:left w:val="single" w:sz="4" w:space="0" w:color="auto"/>
              <w:bottom w:val="nil"/>
              <w:right w:val="nil"/>
            </w:tcBorders>
            <w:noWrap/>
            <w:vAlign w:val="center"/>
            <w:hideMark/>
          </w:tcPr>
          <w:p w14:paraId="176C7C0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1999</w:t>
            </w:r>
          </w:p>
        </w:tc>
        <w:tc>
          <w:tcPr>
            <w:tcW w:w="860" w:type="dxa"/>
            <w:tcBorders>
              <w:top w:val="nil"/>
              <w:left w:val="nil"/>
              <w:bottom w:val="nil"/>
              <w:right w:val="nil"/>
            </w:tcBorders>
            <w:noWrap/>
            <w:vAlign w:val="center"/>
            <w:hideMark/>
          </w:tcPr>
          <w:p w14:paraId="37DEC36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0.31</w:t>
            </w:r>
          </w:p>
        </w:tc>
        <w:tc>
          <w:tcPr>
            <w:tcW w:w="740" w:type="dxa"/>
            <w:tcBorders>
              <w:top w:val="nil"/>
              <w:left w:val="nil"/>
              <w:bottom w:val="nil"/>
              <w:right w:val="nil"/>
            </w:tcBorders>
            <w:noWrap/>
            <w:vAlign w:val="center"/>
            <w:hideMark/>
          </w:tcPr>
          <w:p w14:paraId="77FB1C5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0.64</w:t>
            </w:r>
          </w:p>
        </w:tc>
        <w:tc>
          <w:tcPr>
            <w:tcW w:w="860" w:type="dxa"/>
            <w:tcBorders>
              <w:top w:val="nil"/>
              <w:left w:val="nil"/>
              <w:bottom w:val="nil"/>
              <w:right w:val="nil"/>
            </w:tcBorders>
            <w:noWrap/>
            <w:vAlign w:val="center"/>
            <w:hideMark/>
          </w:tcPr>
          <w:p w14:paraId="777BDC5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123.71</w:t>
            </w:r>
          </w:p>
        </w:tc>
        <w:tc>
          <w:tcPr>
            <w:tcW w:w="1020" w:type="dxa"/>
            <w:tcBorders>
              <w:top w:val="nil"/>
              <w:left w:val="nil"/>
              <w:bottom w:val="nil"/>
              <w:right w:val="nil"/>
            </w:tcBorders>
            <w:noWrap/>
            <w:vAlign w:val="center"/>
            <w:hideMark/>
          </w:tcPr>
          <w:p w14:paraId="65C2188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276.88</w:t>
            </w:r>
          </w:p>
        </w:tc>
        <w:tc>
          <w:tcPr>
            <w:tcW w:w="980" w:type="dxa"/>
            <w:tcBorders>
              <w:top w:val="nil"/>
              <w:left w:val="nil"/>
              <w:bottom w:val="nil"/>
              <w:right w:val="nil"/>
            </w:tcBorders>
            <w:noWrap/>
            <w:vAlign w:val="center"/>
            <w:hideMark/>
          </w:tcPr>
          <w:p w14:paraId="6233E22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6.6</w:t>
            </w:r>
          </w:p>
        </w:tc>
      </w:tr>
      <w:tr w:rsidR="006170E2" w:rsidRPr="00460443" w14:paraId="4DFA9651" w14:textId="77777777" w:rsidTr="007A7A7F">
        <w:trPr>
          <w:trHeight w:val="144"/>
        </w:trPr>
        <w:tc>
          <w:tcPr>
            <w:tcW w:w="638" w:type="dxa"/>
            <w:tcBorders>
              <w:top w:val="nil"/>
              <w:left w:val="nil"/>
              <w:bottom w:val="nil"/>
              <w:right w:val="nil"/>
            </w:tcBorders>
            <w:noWrap/>
            <w:vAlign w:val="center"/>
            <w:hideMark/>
          </w:tcPr>
          <w:p w14:paraId="4B7EBD4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1970</w:t>
            </w:r>
          </w:p>
        </w:tc>
        <w:tc>
          <w:tcPr>
            <w:tcW w:w="739" w:type="dxa"/>
            <w:tcBorders>
              <w:top w:val="nil"/>
              <w:left w:val="nil"/>
              <w:bottom w:val="nil"/>
              <w:right w:val="nil"/>
            </w:tcBorders>
            <w:noWrap/>
            <w:vAlign w:val="center"/>
            <w:hideMark/>
          </w:tcPr>
          <w:p w14:paraId="582FC5A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28.08</w:t>
            </w:r>
          </w:p>
        </w:tc>
        <w:tc>
          <w:tcPr>
            <w:tcW w:w="594" w:type="dxa"/>
            <w:tcBorders>
              <w:top w:val="nil"/>
              <w:left w:val="nil"/>
              <w:bottom w:val="nil"/>
              <w:right w:val="nil"/>
            </w:tcBorders>
            <w:noWrap/>
            <w:vAlign w:val="center"/>
            <w:hideMark/>
          </w:tcPr>
          <w:p w14:paraId="3BBF4DD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351B3D8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3.86</w:t>
            </w:r>
          </w:p>
        </w:tc>
        <w:tc>
          <w:tcPr>
            <w:tcW w:w="1020" w:type="dxa"/>
            <w:tcBorders>
              <w:top w:val="nil"/>
              <w:left w:val="nil"/>
              <w:bottom w:val="nil"/>
              <w:right w:val="nil"/>
            </w:tcBorders>
            <w:noWrap/>
            <w:vAlign w:val="center"/>
            <w:hideMark/>
          </w:tcPr>
          <w:p w14:paraId="7115266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536E677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11.76</w:t>
            </w:r>
          </w:p>
        </w:tc>
        <w:tc>
          <w:tcPr>
            <w:tcW w:w="638" w:type="dxa"/>
            <w:tcBorders>
              <w:top w:val="nil"/>
              <w:left w:val="single" w:sz="4" w:space="0" w:color="auto"/>
              <w:bottom w:val="nil"/>
              <w:right w:val="nil"/>
            </w:tcBorders>
            <w:noWrap/>
            <w:vAlign w:val="center"/>
            <w:hideMark/>
          </w:tcPr>
          <w:p w14:paraId="4D84801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2000</w:t>
            </w:r>
          </w:p>
        </w:tc>
        <w:tc>
          <w:tcPr>
            <w:tcW w:w="860" w:type="dxa"/>
            <w:tcBorders>
              <w:top w:val="nil"/>
              <w:left w:val="nil"/>
              <w:bottom w:val="nil"/>
              <w:right w:val="nil"/>
            </w:tcBorders>
            <w:noWrap/>
            <w:vAlign w:val="center"/>
            <w:hideMark/>
          </w:tcPr>
          <w:p w14:paraId="6F34061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39D9AE1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8.01</w:t>
            </w:r>
          </w:p>
        </w:tc>
        <w:tc>
          <w:tcPr>
            <w:tcW w:w="860" w:type="dxa"/>
            <w:tcBorders>
              <w:top w:val="nil"/>
              <w:left w:val="nil"/>
              <w:bottom w:val="nil"/>
              <w:right w:val="nil"/>
            </w:tcBorders>
            <w:noWrap/>
            <w:vAlign w:val="center"/>
            <w:hideMark/>
          </w:tcPr>
          <w:p w14:paraId="6EF8823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99.9</w:t>
            </w:r>
          </w:p>
        </w:tc>
        <w:tc>
          <w:tcPr>
            <w:tcW w:w="1020" w:type="dxa"/>
            <w:tcBorders>
              <w:top w:val="nil"/>
              <w:left w:val="nil"/>
              <w:bottom w:val="nil"/>
              <w:right w:val="nil"/>
            </w:tcBorders>
            <w:noWrap/>
            <w:vAlign w:val="center"/>
            <w:hideMark/>
          </w:tcPr>
          <w:p w14:paraId="4EA789D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297.22</w:t>
            </w:r>
          </w:p>
        </w:tc>
        <w:tc>
          <w:tcPr>
            <w:tcW w:w="980" w:type="dxa"/>
            <w:tcBorders>
              <w:top w:val="nil"/>
              <w:left w:val="nil"/>
              <w:bottom w:val="nil"/>
              <w:right w:val="nil"/>
            </w:tcBorders>
            <w:noWrap/>
            <w:vAlign w:val="center"/>
            <w:hideMark/>
          </w:tcPr>
          <w:p w14:paraId="0C5FB04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13.19</w:t>
            </w:r>
          </w:p>
        </w:tc>
      </w:tr>
      <w:tr w:rsidR="006170E2" w:rsidRPr="00460443" w14:paraId="24D8807D" w14:textId="77777777" w:rsidTr="007A7A7F">
        <w:trPr>
          <w:trHeight w:val="144"/>
        </w:trPr>
        <w:tc>
          <w:tcPr>
            <w:tcW w:w="638" w:type="dxa"/>
            <w:tcBorders>
              <w:top w:val="nil"/>
              <w:left w:val="nil"/>
              <w:bottom w:val="nil"/>
              <w:right w:val="nil"/>
            </w:tcBorders>
            <w:noWrap/>
            <w:vAlign w:val="center"/>
            <w:hideMark/>
          </w:tcPr>
          <w:p w14:paraId="21658B4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1971</w:t>
            </w:r>
          </w:p>
        </w:tc>
        <w:tc>
          <w:tcPr>
            <w:tcW w:w="739" w:type="dxa"/>
            <w:tcBorders>
              <w:top w:val="nil"/>
              <w:left w:val="nil"/>
              <w:bottom w:val="nil"/>
              <w:right w:val="nil"/>
            </w:tcBorders>
            <w:noWrap/>
            <w:vAlign w:val="center"/>
            <w:hideMark/>
          </w:tcPr>
          <w:p w14:paraId="4F9DD5B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30.68</w:t>
            </w:r>
          </w:p>
        </w:tc>
        <w:tc>
          <w:tcPr>
            <w:tcW w:w="594" w:type="dxa"/>
            <w:tcBorders>
              <w:top w:val="nil"/>
              <w:left w:val="nil"/>
              <w:bottom w:val="nil"/>
              <w:right w:val="nil"/>
            </w:tcBorders>
            <w:noWrap/>
            <w:vAlign w:val="center"/>
            <w:hideMark/>
          </w:tcPr>
          <w:p w14:paraId="751C0DD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504CCF5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8.12</w:t>
            </w:r>
          </w:p>
        </w:tc>
        <w:tc>
          <w:tcPr>
            <w:tcW w:w="1020" w:type="dxa"/>
            <w:tcBorders>
              <w:top w:val="nil"/>
              <w:left w:val="nil"/>
              <w:bottom w:val="nil"/>
              <w:right w:val="nil"/>
            </w:tcBorders>
            <w:noWrap/>
            <w:vAlign w:val="center"/>
            <w:hideMark/>
          </w:tcPr>
          <w:p w14:paraId="2DBA565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608EB0A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11.96</w:t>
            </w:r>
          </w:p>
        </w:tc>
        <w:tc>
          <w:tcPr>
            <w:tcW w:w="638" w:type="dxa"/>
            <w:tcBorders>
              <w:top w:val="nil"/>
              <w:left w:val="single" w:sz="4" w:space="0" w:color="auto"/>
              <w:bottom w:val="nil"/>
              <w:right w:val="nil"/>
            </w:tcBorders>
            <w:noWrap/>
            <w:vAlign w:val="center"/>
            <w:hideMark/>
          </w:tcPr>
          <w:p w14:paraId="5D1CC6B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2001</w:t>
            </w:r>
          </w:p>
        </w:tc>
        <w:tc>
          <w:tcPr>
            <w:tcW w:w="860" w:type="dxa"/>
            <w:tcBorders>
              <w:top w:val="nil"/>
              <w:left w:val="nil"/>
              <w:bottom w:val="nil"/>
              <w:right w:val="nil"/>
            </w:tcBorders>
            <w:noWrap/>
            <w:vAlign w:val="center"/>
            <w:hideMark/>
          </w:tcPr>
          <w:p w14:paraId="340073E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106C71A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19.33</w:t>
            </w:r>
          </w:p>
        </w:tc>
        <w:tc>
          <w:tcPr>
            <w:tcW w:w="860" w:type="dxa"/>
            <w:tcBorders>
              <w:top w:val="nil"/>
              <w:left w:val="nil"/>
              <w:bottom w:val="nil"/>
              <w:right w:val="nil"/>
            </w:tcBorders>
            <w:noWrap/>
            <w:vAlign w:val="center"/>
            <w:hideMark/>
          </w:tcPr>
          <w:p w14:paraId="2B51586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129.45</w:t>
            </w:r>
          </w:p>
        </w:tc>
        <w:tc>
          <w:tcPr>
            <w:tcW w:w="1020" w:type="dxa"/>
            <w:tcBorders>
              <w:top w:val="nil"/>
              <w:left w:val="nil"/>
              <w:bottom w:val="nil"/>
              <w:right w:val="nil"/>
            </w:tcBorders>
            <w:noWrap/>
            <w:vAlign w:val="center"/>
            <w:hideMark/>
          </w:tcPr>
          <w:p w14:paraId="6ABA4D5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304.04</w:t>
            </w:r>
          </w:p>
        </w:tc>
        <w:tc>
          <w:tcPr>
            <w:tcW w:w="980" w:type="dxa"/>
            <w:tcBorders>
              <w:top w:val="nil"/>
              <w:left w:val="nil"/>
              <w:bottom w:val="nil"/>
              <w:right w:val="nil"/>
            </w:tcBorders>
            <w:noWrap/>
            <w:vAlign w:val="center"/>
            <w:hideMark/>
          </w:tcPr>
          <w:p w14:paraId="083643E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18.67</w:t>
            </w:r>
          </w:p>
        </w:tc>
      </w:tr>
      <w:tr w:rsidR="006170E2" w:rsidRPr="00460443" w14:paraId="5DF918F2" w14:textId="77777777" w:rsidTr="007A7A7F">
        <w:trPr>
          <w:trHeight w:val="144"/>
        </w:trPr>
        <w:tc>
          <w:tcPr>
            <w:tcW w:w="638" w:type="dxa"/>
            <w:tcBorders>
              <w:top w:val="nil"/>
              <w:left w:val="nil"/>
              <w:bottom w:val="nil"/>
              <w:right w:val="nil"/>
            </w:tcBorders>
            <w:noWrap/>
            <w:vAlign w:val="center"/>
            <w:hideMark/>
          </w:tcPr>
          <w:p w14:paraId="20C6076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1972</w:t>
            </w:r>
          </w:p>
        </w:tc>
        <w:tc>
          <w:tcPr>
            <w:tcW w:w="739" w:type="dxa"/>
            <w:tcBorders>
              <w:top w:val="nil"/>
              <w:left w:val="nil"/>
              <w:bottom w:val="nil"/>
              <w:right w:val="nil"/>
            </w:tcBorders>
            <w:noWrap/>
            <w:vAlign w:val="center"/>
            <w:hideMark/>
          </w:tcPr>
          <w:p w14:paraId="681641D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40.93</w:t>
            </w:r>
          </w:p>
        </w:tc>
        <w:tc>
          <w:tcPr>
            <w:tcW w:w="594" w:type="dxa"/>
            <w:tcBorders>
              <w:top w:val="nil"/>
              <w:left w:val="nil"/>
              <w:bottom w:val="nil"/>
              <w:right w:val="nil"/>
            </w:tcBorders>
            <w:noWrap/>
            <w:vAlign w:val="center"/>
            <w:hideMark/>
          </w:tcPr>
          <w:p w14:paraId="38E8F65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5C3FB05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10.53</w:t>
            </w:r>
          </w:p>
        </w:tc>
        <w:tc>
          <w:tcPr>
            <w:tcW w:w="1020" w:type="dxa"/>
            <w:tcBorders>
              <w:top w:val="nil"/>
              <w:left w:val="nil"/>
              <w:bottom w:val="nil"/>
              <w:right w:val="nil"/>
            </w:tcBorders>
            <w:noWrap/>
            <w:vAlign w:val="center"/>
            <w:hideMark/>
          </w:tcPr>
          <w:p w14:paraId="125CC4B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980" w:type="dxa"/>
            <w:tcBorders>
              <w:top w:val="nil"/>
              <w:left w:val="nil"/>
              <w:bottom w:val="nil"/>
              <w:right w:val="single" w:sz="4" w:space="0" w:color="auto"/>
            </w:tcBorders>
            <w:noWrap/>
            <w:vAlign w:val="center"/>
            <w:hideMark/>
          </w:tcPr>
          <w:p w14:paraId="0BF2479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13.04</w:t>
            </w:r>
          </w:p>
        </w:tc>
        <w:tc>
          <w:tcPr>
            <w:tcW w:w="638" w:type="dxa"/>
            <w:tcBorders>
              <w:top w:val="nil"/>
              <w:left w:val="single" w:sz="4" w:space="0" w:color="auto"/>
              <w:bottom w:val="nil"/>
              <w:right w:val="nil"/>
            </w:tcBorders>
            <w:noWrap/>
            <w:vAlign w:val="center"/>
            <w:hideMark/>
          </w:tcPr>
          <w:p w14:paraId="68B03EE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2002</w:t>
            </w:r>
          </w:p>
        </w:tc>
        <w:tc>
          <w:tcPr>
            <w:tcW w:w="860" w:type="dxa"/>
            <w:tcBorders>
              <w:top w:val="nil"/>
              <w:left w:val="nil"/>
              <w:bottom w:val="nil"/>
              <w:right w:val="nil"/>
            </w:tcBorders>
            <w:noWrap/>
            <w:vAlign w:val="center"/>
            <w:hideMark/>
          </w:tcPr>
          <w:p w14:paraId="4C6AB4E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34AA111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21.91</w:t>
            </w:r>
          </w:p>
        </w:tc>
        <w:tc>
          <w:tcPr>
            <w:tcW w:w="860" w:type="dxa"/>
            <w:tcBorders>
              <w:top w:val="nil"/>
              <w:left w:val="nil"/>
              <w:bottom w:val="nil"/>
              <w:right w:val="nil"/>
            </w:tcBorders>
            <w:noWrap/>
            <w:vAlign w:val="center"/>
            <w:hideMark/>
          </w:tcPr>
          <w:p w14:paraId="7B5DF0F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104.95</w:t>
            </w:r>
          </w:p>
        </w:tc>
        <w:tc>
          <w:tcPr>
            <w:tcW w:w="1020" w:type="dxa"/>
            <w:tcBorders>
              <w:top w:val="nil"/>
              <w:left w:val="nil"/>
              <w:bottom w:val="nil"/>
              <w:right w:val="nil"/>
            </w:tcBorders>
            <w:noWrap/>
            <w:vAlign w:val="center"/>
            <w:hideMark/>
          </w:tcPr>
          <w:p w14:paraId="5DF26FF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275.45</w:t>
            </w:r>
          </w:p>
        </w:tc>
        <w:tc>
          <w:tcPr>
            <w:tcW w:w="980" w:type="dxa"/>
            <w:tcBorders>
              <w:top w:val="nil"/>
              <w:left w:val="nil"/>
              <w:bottom w:val="nil"/>
              <w:right w:val="nil"/>
            </w:tcBorders>
            <w:noWrap/>
            <w:vAlign w:val="center"/>
            <w:hideMark/>
          </w:tcPr>
          <w:p w14:paraId="38BDA1E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27.33</w:t>
            </w:r>
          </w:p>
        </w:tc>
      </w:tr>
      <w:tr w:rsidR="006170E2" w:rsidRPr="00460443" w14:paraId="79667D39" w14:textId="77777777" w:rsidTr="007A7A7F">
        <w:trPr>
          <w:trHeight w:val="144"/>
        </w:trPr>
        <w:tc>
          <w:tcPr>
            <w:tcW w:w="638" w:type="dxa"/>
            <w:tcBorders>
              <w:top w:val="nil"/>
              <w:left w:val="nil"/>
              <w:bottom w:val="nil"/>
              <w:right w:val="nil"/>
            </w:tcBorders>
            <w:noWrap/>
            <w:vAlign w:val="center"/>
            <w:hideMark/>
          </w:tcPr>
          <w:p w14:paraId="383EE9A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1973</w:t>
            </w:r>
          </w:p>
        </w:tc>
        <w:tc>
          <w:tcPr>
            <w:tcW w:w="739" w:type="dxa"/>
            <w:tcBorders>
              <w:top w:val="nil"/>
              <w:left w:val="nil"/>
              <w:bottom w:val="nil"/>
              <w:right w:val="nil"/>
            </w:tcBorders>
            <w:noWrap/>
            <w:vAlign w:val="center"/>
            <w:hideMark/>
          </w:tcPr>
          <w:p w14:paraId="6097BC6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36.38</w:t>
            </w:r>
          </w:p>
        </w:tc>
        <w:tc>
          <w:tcPr>
            <w:tcW w:w="594" w:type="dxa"/>
            <w:tcBorders>
              <w:top w:val="nil"/>
              <w:left w:val="nil"/>
              <w:bottom w:val="nil"/>
              <w:right w:val="nil"/>
            </w:tcBorders>
            <w:noWrap/>
            <w:vAlign w:val="center"/>
            <w:hideMark/>
          </w:tcPr>
          <w:p w14:paraId="3822E55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2DC4864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11.23</w:t>
            </w:r>
          </w:p>
        </w:tc>
        <w:tc>
          <w:tcPr>
            <w:tcW w:w="1020" w:type="dxa"/>
            <w:tcBorders>
              <w:top w:val="nil"/>
              <w:left w:val="nil"/>
              <w:bottom w:val="nil"/>
              <w:right w:val="nil"/>
            </w:tcBorders>
            <w:noWrap/>
            <w:vAlign w:val="center"/>
            <w:hideMark/>
          </w:tcPr>
          <w:p w14:paraId="6761406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50.33</w:t>
            </w:r>
          </w:p>
        </w:tc>
        <w:tc>
          <w:tcPr>
            <w:tcW w:w="980" w:type="dxa"/>
            <w:tcBorders>
              <w:top w:val="nil"/>
              <w:left w:val="nil"/>
              <w:bottom w:val="nil"/>
              <w:right w:val="single" w:sz="4" w:space="0" w:color="auto"/>
            </w:tcBorders>
            <w:noWrap/>
            <w:vAlign w:val="center"/>
            <w:hideMark/>
          </w:tcPr>
          <w:p w14:paraId="18F119C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14.16</w:t>
            </w:r>
          </w:p>
        </w:tc>
        <w:tc>
          <w:tcPr>
            <w:tcW w:w="638" w:type="dxa"/>
            <w:tcBorders>
              <w:top w:val="nil"/>
              <w:left w:val="single" w:sz="4" w:space="0" w:color="auto"/>
              <w:bottom w:val="nil"/>
              <w:right w:val="nil"/>
            </w:tcBorders>
            <w:noWrap/>
            <w:vAlign w:val="center"/>
            <w:hideMark/>
          </w:tcPr>
          <w:p w14:paraId="7477612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2003</w:t>
            </w:r>
          </w:p>
        </w:tc>
        <w:tc>
          <w:tcPr>
            <w:tcW w:w="860" w:type="dxa"/>
            <w:tcBorders>
              <w:top w:val="nil"/>
              <w:left w:val="nil"/>
              <w:bottom w:val="nil"/>
              <w:right w:val="nil"/>
            </w:tcBorders>
            <w:noWrap/>
            <w:vAlign w:val="center"/>
            <w:hideMark/>
          </w:tcPr>
          <w:p w14:paraId="22D7F2C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5189D12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25.04</w:t>
            </w:r>
          </w:p>
        </w:tc>
        <w:tc>
          <w:tcPr>
            <w:tcW w:w="860" w:type="dxa"/>
            <w:tcBorders>
              <w:top w:val="nil"/>
              <w:left w:val="nil"/>
              <w:bottom w:val="nil"/>
              <w:right w:val="nil"/>
            </w:tcBorders>
            <w:noWrap/>
            <w:vAlign w:val="center"/>
            <w:hideMark/>
          </w:tcPr>
          <w:p w14:paraId="2F2A821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92.31</w:t>
            </w:r>
          </w:p>
        </w:tc>
        <w:tc>
          <w:tcPr>
            <w:tcW w:w="1020" w:type="dxa"/>
            <w:tcBorders>
              <w:top w:val="nil"/>
              <w:left w:val="nil"/>
              <w:bottom w:val="nil"/>
              <w:right w:val="nil"/>
            </w:tcBorders>
            <w:noWrap/>
            <w:vAlign w:val="center"/>
            <w:hideMark/>
          </w:tcPr>
          <w:p w14:paraId="0CCE796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332.19</w:t>
            </w:r>
          </w:p>
        </w:tc>
        <w:tc>
          <w:tcPr>
            <w:tcW w:w="980" w:type="dxa"/>
            <w:tcBorders>
              <w:top w:val="nil"/>
              <w:left w:val="nil"/>
              <w:bottom w:val="nil"/>
              <w:right w:val="nil"/>
            </w:tcBorders>
            <w:noWrap/>
            <w:vAlign w:val="center"/>
            <w:hideMark/>
          </w:tcPr>
          <w:p w14:paraId="68149A0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24.89</w:t>
            </w:r>
          </w:p>
        </w:tc>
      </w:tr>
      <w:tr w:rsidR="006170E2" w:rsidRPr="00460443" w14:paraId="6A9D6D7D" w14:textId="77777777" w:rsidTr="007A7A7F">
        <w:trPr>
          <w:trHeight w:val="144"/>
        </w:trPr>
        <w:tc>
          <w:tcPr>
            <w:tcW w:w="638" w:type="dxa"/>
            <w:tcBorders>
              <w:top w:val="nil"/>
              <w:left w:val="nil"/>
              <w:bottom w:val="nil"/>
              <w:right w:val="nil"/>
            </w:tcBorders>
            <w:noWrap/>
            <w:vAlign w:val="center"/>
            <w:hideMark/>
          </w:tcPr>
          <w:p w14:paraId="6BDEDCC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1974</w:t>
            </w:r>
          </w:p>
        </w:tc>
        <w:tc>
          <w:tcPr>
            <w:tcW w:w="739" w:type="dxa"/>
            <w:tcBorders>
              <w:top w:val="nil"/>
              <w:left w:val="nil"/>
              <w:bottom w:val="nil"/>
              <w:right w:val="nil"/>
            </w:tcBorders>
            <w:noWrap/>
            <w:vAlign w:val="center"/>
            <w:hideMark/>
          </w:tcPr>
          <w:p w14:paraId="5FC7CB6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22.71</w:t>
            </w:r>
          </w:p>
        </w:tc>
        <w:tc>
          <w:tcPr>
            <w:tcW w:w="594" w:type="dxa"/>
            <w:tcBorders>
              <w:top w:val="nil"/>
              <w:left w:val="nil"/>
              <w:bottom w:val="nil"/>
              <w:right w:val="nil"/>
            </w:tcBorders>
            <w:noWrap/>
            <w:vAlign w:val="center"/>
            <w:hideMark/>
          </w:tcPr>
          <w:p w14:paraId="0ED4036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7693EC2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13.83</w:t>
            </w:r>
          </w:p>
        </w:tc>
        <w:tc>
          <w:tcPr>
            <w:tcW w:w="1020" w:type="dxa"/>
            <w:tcBorders>
              <w:top w:val="nil"/>
              <w:left w:val="nil"/>
              <w:bottom w:val="nil"/>
              <w:right w:val="nil"/>
            </w:tcBorders>
            <w:noWrap/>
            <w:vAlign w:val="center"/>
            <w:hideMark/>
          </w:tcPr>
          <w:p w14:paraId="23D7443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86.92</w:t>
            </w:r>
          </w:p>
        </w:tc>
        <w:tc>
          <w:tcPr>
            <w:tcW w:w="980" w:type="dxa"/>
            <w:tcBorders>
              <w:top w:val="nil"/>
              <w:left w:val="nil"/>
              <w:bottom w:val="nil"/>
              <w:right w:val="single" w:sz="4" w:space="0" w:color="auto"/>
            </w:tcBorders>
            <w:noWrap/>
            <w:vAlign w:val="center"/>
            <w:hideMark/>
          </w:tcPr>
          <w:p w14:paraId="14601CA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14.22</w:t>
            </w:r>
          </w:p>
        </w:tc>
        <w:tc>
          <w:tcPr>
            <w:tcW w:w="638" w:type="dxa"/>
            <w:tcBorders>
              <w:top w:val="nil"/>
              <w:left w:val="single" w:sz="4" w:space="0" w:color="auto"/>
              <w:bottom w:val="nil"/>
              <w:right w:val="nil"/>
            </w:tcBorders>
            <w:noWrap/>
            <w:vAlign w:val="center"/>
            <w:hideMark/>
          </w:tcPr>
          <w:p w14:paraId="4637775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2004</w:t>
            </w:r>
          </w:p>
        </w:tc>
        <w:tc>
          <w:tcPr>
            <w:tcW w:w="860" w:type="dxa"/>
            <w:tcBorders>
              <w:top w:val="nil"/>
              <w:left w:val="nil"/>
              <w:bottom w:val="nil"/>
              <w:right w:val="nil"/>
            </w:tcBorders>
            <w:noWrap/>
            <w:vAlign w:val="center"/>
            <w:hideMark/>
          </w:tcPr>
          <w:p w14:paraId="58E98A6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0.18</w:t>
            </w:r>
          </w:p>
        </w:tc>
        <w:tc>
          <w:tcPr>
            <w:tcW w:w="740" w:type="dxa"/>
            <w:tcBorders>
              <w:top w:val="nil"/>
              <w:left w:val="nil"/>
              <w:bottom w:val="nil"/>
              <w:right w:val="nil"/>
            </w:tcBorders>
            <w:noWrap/>
            <w:vAlign w:val="center"/>
            <w:hideMark/>
          </w:tcPr>
          <w:p w14:paraId="126ECCA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42.6</w:t>
            </w:r>
          </w:p>
        </w:tc>
        <w:tc>
          <w:tcPr>
            <w:tcW w:w="860" w:type="dxa"/>
            <w:tcBorders>
              <w:top w:val="nil"/>
              <w:left w:val="nil"/>
              <w:bottom w:val="nil"/>
              <w:right w:val="nil"/>
            </w:tcBorders>
            <w:noWrap/>
            <w:vAlign w:val="center"/>
            <w:hideMark/>
          </w:tcPr>
          <w:p w14:paraId="3FAD466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75.64</w:t>
            </w:r>
          </w:p>
        </w:tc>
        <w:tc>
          <w:tcPr>
            <w:tcW w:w="1020" w:type="dxa"/>
            <w:tcBorders>
              <w:top w:val="nil"/>
              <w:left w:val="nil"/>
              <w:bottom w:val="nil"/>
              <w:right w:val="nil"/>
            </w:tcBorders>
            <w:noWrap/>
            <w:vAlign w:val="center"/>
            <w:hideMark/>
          </w:tcPr>
          <w:p w14:paraId="7573D32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338.32</w:t>
            </w:r>
          </w:p>
        </w:tc>
        <w:tc>
          <w:tcPr>
            <w:tcW w:w="980" w:type="dxa"/>
            <w:tcBorders>
              <w:top w:val="nil"/>
              <w:left w:val="nil"/>
              <w:bottom w:val="nil"/>
              <w:right w:val="nil"/>
            </w:tcBorders>
            <w:noWrap/>
            <w:vAlign w:val="center"/>
            <w:hideMark/>
          </w:tcPr>
          <w:p w14:paraId="7778A6A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6.92</w:t>
            </w:r>
          </w:p>
        </w:tc>
      </w:tr>
      <w:tr w:rsidR="006170E2" w:rsidRPr="00460443" w14:paraId="4F5E5ECD" w14:textId="77777777" w:rsidTr="007A7A7F">
        <w:trPr>
          <w:trHeight w:val="144"/>
        </w:trPr>
        <w:tc>
          <w:tcPr>
            <w:tcW w:w="638" w:type="dxa"/>
            <w:tcBorders>
              <w:top w:val="nil"/>
              <w:left w:val="nil"/>
              <w:bottom w:val="nil"/>
              <w:right w:val="nil"/>
            </w:tcBorders>
            <w:noWrap/>
            <w:vAlign w:val="center"/>
            <w:hideMark/>
          </w:tcPr>
          <w:p w14:paraId="347E501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1975</w:t>
            </w:r>
          </w:p>
        </w:tc>
        <w:tc>
          <w:tcPr>
            <w:tcW w:w="739" w:type="dxa"/>
            <w:tcBorders>
              <w:top w:val="nil"/>
              <w:left w:val="nil"/>
              <w:bottom w:val="nil"/>
              <w:right w:val="nil"/>
            </w:tcBorders>
            <w:noWrap/>
            <w:vAlign w:val="center"/>
            <w:hideMark/>
          </w:tcPr>
          <w:p w14:paraId="6CD4647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24.88</w:t>
            </w:r>
          </w:p>
        </w:tc>
        <w:tc>
          <w:tcPr>
            <w:tcW w:w="594" w:type="dxa"/>
            <w:tcBorders>
              <w:top w:val="nil"/>
              <w:left w:val="nil"/>
              <w:bottom w:val="nil"/>
              <w:right w:val="nil"/>
            </w:tcBorders>
            <w:noWrap/>
            <w:vAlign w:val="center"/>
            <w:hideMark/>
          </w:tcPr>
          <w:p w14:paraId="2B1F13B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6243BE9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7.43</w:t>
            </w:r>
          </w:p>
        </w:tc>
        <w:tc>
          <w:tcPr>
            <w:tcW w:w="1020" w:type="dxa"/>
            <w:tcBorders>
              <w:top w:val="nil"/>
              <w:left w:val="nil"/>
              <w:bottom w:val="nil"/>
              <w:right w:val="nil"/>
            </w:tcBorders>
            <w:noWrap/>
            <w:vAlign w:val="center"/>
            <w:hideMark/>
          </w:tcPr>
          <w:p w14:paraId="5BF2F39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42.43</w:t>
            </w:r>
          </w:p>
        </w:tc>
        <w:tc>
          <w:tcPr>
            <w:tcW w:w="980" w:type="dxa"/>
            <w:tcBorders>
              <w:top w:val="nil"/>
              <w:left w:val="nil"/>
              <w:bottom w:val="nil"/>
              <w:right w:val="single" w:sz="4" w:space="0" w:color="auto"/>
            </w:tcBorders>
            <w:noWrap/>
            <w:vAlign w:val="center"/>
            <w:hideMark/>
          </w:tcPr>
          <w:p w14:paraId="127851D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14.75</w:t>
            </w:r>
          </w:p>
        </w:tc>
        <w:tc>
          <w:tcPr>
            <w:tcW w:w="638" w:type="dxa"/>
            <w:tcBorders>
              <w:top w:val="nil"/>
              <w:left w:val="single" w:sz="4" w:space="0" w:color="auto"/>
              <w:bottom w:val="nil"/>
              <w:right w:val="nil"/>
            </w:tcBorders>
            <w:noWrap/>
            <w:vAlign w:val="center"/>
            <w:hideMark/>
          </w:tcPr>
          <w:p w14:paraId="2CE9228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2005</w:t>
            </w:r>
          </w:p>
        </w:tc>
        <w:tc>
          <w:tcPr>
            <w:tcW w:w="860" w:type="dxa"/>
            <w:tcBorders>
              <w:top w:val="nil"/>
              <w:left w:val="nil"/>
              <w:bottom w:val="nil"/>
              <w:right w:val="nil"/>
            </w:tcBorders>
            <w:noWrap/>
            <w:vAlign w:val="center"/>
            <w:hideMark/>
          </w:tcPr>
          <w:p w14:paraId="06DDE14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0917DA3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52.49</w:t>
            </w:r>
          </w:p>
        </w:tc>
        <w:tc>
          <w:tcPr>
            <w:tcW w:w="860" w:type="dxa"/>
            <w:tcBorders>
              <w:top w:val="nil"/>
              <w:left w:val="nil"/>
              <w:bottom w:val="nil"/>
              <w:right w:val="nil"/>
            </w:tcBorders>
            <w:noWrap/>
            <w:vAlign w:val="center"/>
            <w:hideMark/>
          </w:tcPr>
          <w:p w14:paraId="731AB0F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47.81</w:t>
            </w:r>
          </w:p>
        </w:tc>
        <w:tc>
          <w:tcPr>
            <w:tcW w:w="1020" w:type="dxa"/>
            <w:tcBorders>
              <w:top w:val="nil"/>
              <w:left w:val="nil"/>
              <w:bottom w:val="nil"/>
              <w:right w:val="nil"/>
            </w:tcBorders>
            <w:noWrap/>
            <w:vAlign w:val="center"/>
            <w:hideMark/>
          </w:tcPr>
          <w:p w14:paraId="6203D6C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311.28</w:t>
            </w:r>
          </w:p>
        </w:tc>
        <w:tc>
          <w:tcPr>
            <w:tcW w:w="980" w:type="dxa"/>
            <w:tcBorders>
              <w:top w:val="nil"/>
              <w:left w:val="nil"/>
              <w:bottom w:val="nil"/>
              <w:right w:val="nil"/>
            </w:tcBorders>
            <w:noWrap/>
            <w:vAlign w:val="center"/>
            <w:hideMark/>
          </w:tcPr>
          <w:p w14:paraId="4853BBF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15.79</w:t>
            </w:r>
          </w:p>
        </w:tc>
      </w:tr>
      <w:tr w:rsidR="006170E2" w:rsidRPr="00460443" w14:paraId="690EAF8A" w14:textId="77777777" w:rsidTr="007A7A7F">
        <w:trPr>
          <w:trHeight w:val="144"/>
        </w:trPr>
        <w:tc>
          <w:tcPr>
            <w:tcW w:w="638" w:type="dxa"/>
            <w:tcBorders>
              <w:top w:val="nil"/>
              <w:left w:val="nil"/>
              <w:bottom w:val="nil"/>
              <w:right w:val="nil"/>
            </w:tcBorders>
            <w:noWrap/>
            <w:vAlign w:val="center"/>
            <w:hideMark/>
          </w:tcPr>
          <w:p w14:paraId="7267AC2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1976</w:t>
            </w:r>
          </w:p>
        </w:tc>
        <w:tc>
          <w:tcPr>
            <w:tcW w:w="739" w:type="dxa"/>
            <w:tcBorders>
              <w:top w:val="nil"/>
              <w:left w:val="nil"/>
              <w:bottom w:val="nil"/>
              <w:right w:val="nil"/>
            </w:tcBorders>
            <w:noWrap/>
            <w:vAlign w:val="center"/>
            <w:hideMark/>
          </w:tcPr>
          <w:p w14:paraId="0E44FBB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5.16</w:t>
            </w:r>
          </w:p>
        </w:tc>
        <w:tc>
          <w:tcPr>
            <w:tcW w:w="594" w:type="dxa"/>
            <w:tcBorders>
              <w:top w:val="nil"/>
              <w:left w:val="nil"/>
              <w:bottom w:val="nil"/>
              <w:right w:val="nil"/>
            </w:tcBorders>
            <w:noWrap/>
            <w:vAlign w:val="center"/>
            <w:hideMark/>
          </w:tcPr>
          <w:p w14:paraId="0778516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2DD7945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9.54</w:t>
            </w:r>
          </w:p>
        </w:tc>
        <w:tc>
          <w:tcPr>
            <w:tcW w:w="1020" w:type="dxa"/>
            <w:tcBorders>
              <w:top w:val="nil"/>
              <w:left w:val="nil"/>
              <w:bottom w:val="nil"/>
              <w:right w:val="nil"/>
            </w:tcBorders>
            <w:noWrap/>
            <w:vAlign w:val="center"/>
            <w:hideMark/>
          </w:tcPr>
          <w:p w14:paraId="4261AE3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126.57</w:t>
            </w:r>
          </w:p>
        </w:tc>
        <w:tc>
          <w:tcPr>
            <w:tcW w:w="980" w:type="dxa"/>
            <w:tcBorders>
              <w:top w:val="nil"/>
              <w:left w:val="nil"/>
              <w:bottom w:val="nil"/>
              <w:right w:val="single" w:sz="4" w:space="0" w:color="auto"/>
            </w:tcBorders>
            <w:noWrap/>
            <w:vAlign w:val="center"/>
            <w:hideMark/>
          </w:tcPr>
          <w:p w14:paraId="3866003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14.23</w:t>
            </w:r>
          </w:p>
        </w:tc>
        <w:tc>
          <w:tcPr>
            <w:tcW w:w="638" w:type="dxa"/>
            <w:tcBorders>
              <w:top w:val="nil"/>
              <w:left w:val="single" w:sz="4" w:space="0" w:color="auto"/>
              <w:bottom w:val="nil"/>
              <w:right w:val="nil"/>
            </w:tcBorders>
            <w:noWrap/>
            <w:vAlign w:val="center"/>
            <w:hideMark/>
          </w:tcPr>
          <w:p w14:paraId="3C236F0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2006</w:t>
            </w:r>
          </w:p>
        </w:tc>
        <w:tc>
          <w:tcPr>
            <w:tcW w:w="860" w:type="dxa"/>
            <w:tcBorders>
              <w:top w:val="nil"/>
              <w:left w:val="nil"/>
              <w:bottom w:val="nil"/>
              <w:right w:val="nil"/>
            </w:tcBorders>
            <w:noWrap/>
            <w:vAlign w:val="center"/>
            <w:hideMark/>
          </w:tcPr>
          <w:p w14:paraId="36678E6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0.19</w:t>
            </w:r>
          </w:p>
        </w:tc>
        <w:tc>
          <w:tcPr>
            <w:tcW w:w="740" w:type="dxa"/>
            <w:tcBorders>
              <w:top w:val="nil"/>
              <w:left w:val="nil"/>
              <w:bottom w:val="nil"/>
              <w:right w:val="nil"/>
            </w:tcBorders>
            <w:noWrap/>
            <w:vAlign w:val="center"/>
            <w:hideMark/>
          </w:tcPr>
          <w:p w14:paraId="3DCFC37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55.2</w:t>
            </w:r>
          </w:p>
        </w:tc>
        <w:tc>
          <w:tcPr>
            <w:tcW w:w="860" w:type="dxa"/>
            <w:tcBorders>
              <w:top w:val="nil"/>
              <w:left w:val="nil"/>
              <w:bottom w:val="nil"/>
              <w:right w:val="nil"/>
            </w:tcBorders>
            <w:noWrap/>
            <w:vAlign w:val="center"/>
            <w:hideMark/>
          </w:tcPr>
          <w:p w14:paraId="668B6EB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39.19</w:t>
            </w:r>
          </w:p>
        </w:tc>
        <w:tc>
          <w:tcPr>
            <w:tcW w:w="1020" w:type="dxa"/>
            <w:tcBorders>
              <w:top w:val="nil"/>
              <w:left w:val="nil"/>
              <w:bottom w:val="nil"/>
              <w:right w:val="nil"/>
            </w:tcBorders>
            <w:noWrap/>
            <w:vAlign w:val="center"/>
            <w:hideMark/>
          </w:tcPr>
          <w:p w14:paraId="0E2380A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265.2</w:t>
            </w:r>
          </w:p>
        </w:tc>
        <w:tc>
          <w:tcPr>
            <w:tcW w:w="980" w:type="dxa"/>
            <w:tcBorders>
              <w:top w:val="nil"/>
              <w:left w:val="nil"/>
              <w:bottom w:val="nil"/>
              <w:right w:val="nil"/>
            </w:tcBorders>
            <w:noWrap/>
            <w:vAlign w:val="center"/>
            <w:hideMark/>
          </w:tcPr>
          <w:p w14:paraId="030B718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15.93</w:t>
            </w:r>
          </w:p>
        </w:tc>
      </w:tr>
      <w:tr w:rsidR="006170E2" w:rsidRPr="00460443" w14:paraId="05583102" w14:textId="77777777" w:rsidTr="007A7A7F">
        <w:trPr>
          <w:trHeight w:val="144"/>
        </w:trPr>
        <w:tc>
          <w:tcPr>
            <w:tcW w:w="638" w:type="dxa"/>
            <w:tcBorders>
              <w:top w:val="nil"/>
              <w:left w:val="nil"/>
              <w:bottom w:val="nil"/>
              <w:right w:val="nil"/>
            </w:tcBorders>
            <w:noWrap/>
            <w:vAlign w:val="center"/>
            <w:hideMark/>
          </w:tcPr>
          <w:p w14:paraId="7371322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1977</w:t>
            </w:r>
          </w:p>
        </w:tc>
        <w:tc>
          <w:tcPr>
            <w:tcW w:w="739" w:type="dxa"/>
            <w:tcBorders>
              <w:top w:val="nil"/>
              <w:left w:val="nil"/>
              <w:bottom w:val="nil"/>
              <w:right w:val="nil"/>
            </w:tcBorders>
            <w:noWrap/>
            <w:vAlign w:val="center"/>
            <w:hideMark/>
          </w:tcPr>
          <w:p w14:paraId="589CE32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6.9</w:t>
            </w:r>
          </w:p>
        </w:tc>
        <w:tc>
          <w:tcPr>
            <w:tcW w:w="594" w:type="dxa"/>
            <w:tcBorders>
              <w:top w:val="nil"/>
              <w:left w:val="nil"/>
              <w:bottom w:val="nil"/>
              <w:right w:val="nil"/>
            </w:tcBorders>
            <w:noWrap/>
            <w:vAlign w:val="center"/>
            <w:hideMark/>
          </w:tcPr>
          <w:p w14:paraId="15C3D80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1543D54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11.56</w:t>
            </w:r>
          </w:p>
        </w:tc>
        <w:tc>
          <w:tcPr>
            <w:tcW w:w="1020" w:type="dxa"/>
            <w:tcBorders>
              <w:top w:val="nil"/>
              <w:left w:val="nil"/>
              <w:bottom w:val="nil"/>
              <w:right w:val="nil"/>
            </w:tcBorders>
            <w:noWrap/>
            <w:vAlign w:val="center"/>
            <w:hideMark/>
          </w:tcPr>
          <w:p w14:paraId="665A7A0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134.49</w:t>
            </w:r>
          </w:p>
        </w:tc>
        <w:tc>
          <w:tcPr>
            <w:tcW w:w="980" w:type="dxa"/>
            <w:tcBorders>
              <w:top w:val="nil"/>
              <w:left w:val="nil"/>
              <w:bottom w:val="nil"/>
              <w:right w:val="single" w:sz="4" w:space="0" w:color="auto"/>
            </w:tcBorders>
            <w:noWrap/>
            <w:vAlign w:val="center"/>
            <w:hideMark/>
          </w:tcPr>
          <w:p w14:paraId="3808724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14.14</w:t>
            </w:r>
          </w:p>
        </w:tc>
        <w:tc>
          <w:tcPr>
            <w:tcW w:w="638" w:type="dxa"/>
            <w:tcBorders>
              <w:top w:val="nil"/>
              <w:left w:val="single" w:sz="4" w:space="0" w:color="auto"/>
              <w:bottom w:val="nil"/>
              <w:right w:val="nil"/>
            </w:tcBorders>
            <w:noWrap/>
            <w:vAlign w:val="center"/>
            <w:hideMark/>
          </w:tcPr>
          <w:p w14:paraId="3715D54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2007</w:t>
            </w:r>
          </w:p>
        </w:tc>
        <w:tc>
          <w:tcPr>
            <w:tcW w:w="860" w:type="dxa"/>
            <w:tcBorders>
              <w:top w:val="nil"/>
              <w:left w:val="nil"/>
              <w:bottom w:val="nil"/>
              <w:right w:val="nil"/>
            </w:tcBorders>
            <w:noWrap/>
            <w:vAlign w:val="center"/>
            <w:hideMark/>
          </w:tcPr>
          <w:p w14:paraId="5BA4E94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6097124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61.63</w:t>
            </w:r>
          </w:p>
        </w:tc>
        <w:tc>
          <w:tcPr>
            <w:tcW w:w="860" w:type="dxa"/>
            <w:tcBorders>
              <w:top w:val="nil"/>
              <w:left w:val="nil"/>
              <w:bottom w:val="nil"/>
              <w:right w:val="nil"/>
            </w:tcBorders>
            <w:noWrap/>
            <w:vAlign w:val="center"/>
            <w:hideMark/>
          </w:tcPr>
          <w:p w14:paraId="1EA414F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41</w:t>
            </w:r>
          </w:p>
        </w:tc>
        <w:tc>
          <w:tcPr>
            <w:tcW w:w="1020" w:type="dxa"/>
            <w:tcBorders>
              <w:top w:val="nil"/>
              <w:left w:val="nil"/>
              <w:bottom w:val="nil"/>
              <w:right w:val="nil"/>
            </w:tcBorders>
            <w:noWrap/>
            <w:vAlign w:val="center"/>
            <w:hideMark/>
          </w:tcPr>
          <w:p w14:paraId="17C4266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255.83</w:t>
            </w:r>
          </w:p>
        </w:tc>
        <w:tc>
          <w:tcPr>
            <w:tcW w:w="980" w:type="dxa"/>
            <w:tcBorders>
              <w:top w:val="nil"/>
              <w:left w:val="nil"/>
              <w:bottom w:val="nil"/>
              <w:right w:val="nil"/>
            </w:tcBorders>
            <w:noWrap/>
            <w:vAlign w:val="center"/>
            <w:hideMark/>
          </w:tcPr>
          <w:p w14:paraId="5B02613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15.73</w:t>
            </w:r>
          </w:p>
        </w:tc>
      </w:tr>
      <w:tr w:rsidR="006170E2" w:rsidRPr="00460443" w14:paraId="5FEDC6BA" w14:textId="77777777" w:rsidTr="007A7A7F">
        <w:trPr>
          <w:trHeight w:val="144"/>
        </w:trPr>
        <w:tc>
          <w:tcPr>
            <w:tcW w:w="638" w:type="dxa"/>
            <w:tcBorders>
              <w:top w:val="nil"/>
              <w:left w:val="nil"/>
              <w:bottom w:val="nil"/>
              <w:right w:val="nil"/>
            </w:tcBorders>
            <w:noWrap/>
            <w:vAlign w:val="center"/>
            <w:hideMark/>
          </w:tcPr>
          <w:p w14:paraId="235CCBC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1978</w:t>
            </w:r>
          </w:p>
        </w:tc>
        <w:tc>
          <w:tcPr>
            <w:tcW w:w="739" w:type="dxa"/>
            <w:tcBorders>
              <w:top w:val="nil"/>
              <w:left w:val="nil"/>
              <w:bottom w:val="nil"/>
              <w:right w:val="nil"/>
            </w:tcBorders>
            <w:noWrap/>
            <w:vAlign w:val="center"/>
            <w:hideMark/>
          </w:tcPr>
          <w:p w14:paraId="3A02780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9.88</w:t>
            </w:r>
          </w:p>
        </w:tc>
        <w:tc>
          <w:tcPr>
            <w:tcW w:w="594" w:type="dxa"/>
            <w:tcBorders>
              <w:top w:val="nil"/>
              <w:left w:val="nil"/>
              <w:bottom w:val="nil"/>
              <w:right w:val="nil"/>
            </w:tcBorders>
            <w:noWrap/>
            <w:vAlign w:val="center"/>
            <w:hideMark/>
          </w:tcPr>
          <w:p w14:paraId="0BC332C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5A7FE9C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16.22</w:t>
            </w:r>
          </w:p>
        </w:tc>
        <w:tc>
          <w:tcPr>
            <w:tcW w:w="1020" w:type="dxa"/>
            <w:tcBorders>
              <w:top w:val="nil"/>
              <w:left w:val="nil"/>
              <w:bottom w:val="nil"/>
              <w:right w:val="nil"/>
            </w:tcBorders>
            <w:noWrap/>
            <w:vAlign w:val="center"/>
            <w:hideMark/>
          </w:tcPr>
          <w:p w14:paraId="7837C62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172.93</w:t>
            </w:r>
          </w:p>
        </w:tc>
        <w:tc>
          <w:tcPr>
            <w:tcW w:w="980" w:type="dxa"/>
            <w:tcBorders>
              <w:top w:val="nil"/>
              <w:left w:val="nil"/>
              <w:bottom w:val="nil"/>
              <w:right w:val="single" w:sz="4" w:space="0" w:color="auto"/>
            </w:tcBorders>
            <w:noWrap/>
            <w:vAlign w:val="center"/>
            <w:hideMark/>
          </w:tcPr>
          <w:p w14:paraId="0EB926E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15.27</w:t>
            </w:r>
          </w:p>
        </w:tc>
        <w:tc>
          <w:tcPr>
            <w:tcW w:w="638" w:type="dxa"/>
            <w:tcBorders>
              <w:top w:val="nil"/>
              <w:left w:val="single" w:sz="4" w:space="0" w:color="auto"/>
              <w:bottom w:val="nil"/>
              <w:right w:val="nil"/>
            </w:tcBorders>
            <w:noWrap/>
            <w:vAlign w:val="center"/>
            <w:hideMark/>
          </w:tcPr>
          <w:p w14:paraId="70170F7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2008</w:t>
            </w:r>
          </w:p>
        </w:tc>
        <w:tc>
          <w:tcPr>
            <w:tcW w:w="860" w:type="dxa"/>
            <w:tcBorders>
              <w:top w:val="nil"/>
              <w:left w:val="nil"/>
              <w:bottom w:val="nil"/>
              <w:right w:val="nil"/>
            </w:tcBorders>
            <w:noWrap/>
            <w:vAlign w:val="center"/>
            <w:hideMark/>
          </w:tcPr>
          <w:p w14:paraId="3FB9190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3B010E0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63.87</w:t>
            </w:r>
          </w:p>
        </w:tc>
        <w:tc>
          <w:tcPr>
            <w:tcW w:w="860" w:type="dxa"/>
            <w:tcBorders>
              <w:top w:val="nil"/>
              <w:left w:val="nil"/>
              <w:bottom w:val="nil"/>
              <w:right w:val="nil"/>
            </w:tcBorders>
            <w:noWrap/>
            <w:vAlign w:val="center"/>
            <w:hideMark/>
          </w:tcPr>
          <w:p w14:paraId="328349F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35.94</w:t>
            </w:r>
          </w:p>
        </w:tc>
        <w:tc>
          <w:tcPr>
            <w:tcW w:w="1020" w:type="dxa"/>
            <w:tcBorders>
              <w:top w:val="nil"/>
              <w:left w:val="nil"/>
              <w:bottom w:val="nil"/>
              <w:right w:val="nil"/>
            </w:tcBorders>
            <w:noWrap/>
            <w:vAlign w:val="center"/>
            <w:hideMark/>
          </w:tcPr>
          <w:p w14:paraId="71B9E13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237.89</w:t>
            </w:r>
          </w:p>
        </w:tc>
        <w:tc>
          <w:tcPr>
            <w:tcW w:w="980" w:type="dxa"/>
            <w:tcBorders>
              <w:top w:val="nil"/>
              <w:left w:val="nil"/>
              <w:bottom w:val="nil"/>
              <w:right w:val="nil"/>
            </w:tcBorders>
            <w:noWrap/>
            <w:vAlign w:val="center"/>
            <w:hideMark/>
          </w:tcPr>
          <w:p w14:paraId="0301322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15.53</w:t>
            </w:r>
          </w:p>
        </w:tc>
      </w:tr>
      <w:tr w:rsidR="006170E2" w:rsidRPr="00460443" w14:paraId="022B8348" w14:textId="77777777" w:rsidTr="007A7A7F">
        <w:trPr>
          <w:trHeight w:val="144"/>
        </w:trPr>
        <w:tc>
          <w:tcPr>
            <w:tcW w:w="638" w:type="dxa"/>
            <w:tcBorders>
              <w:top w:val="nil"/>
              <w:left w:val="nil"/>
              <w:bottom w:val="nil"/>
              <w:right w:val="nil"/>
            </w:tcBorders>
            <w:noWrap/>
            <w:vAlign w:val="center"/>
            <w:hideMark/>
          </w:tcPr>
          <w:p w14:paraId="3FEDAF2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1979</w:t>
            </w:r>
          </w:p>
        </w:tc>
        <w:tc>
          <w:tcPr>
            <w:tcW w:w="739" w:type="dxa"/>
            <w:tcBorders>
              <w:top w:val="nil"/>
              <w:left w:val="nil"/>
              <w:bottom w:val="nil"/>
              <w:right w:val="nil"/>
            </w:tcBorders>
            <w:noWrap/>
            <w:vAlign w:val="center"/>
            <w:hideMark/>
          </w:tcPr>
          <w:p w14:paraId="1C64628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27.04</w:t>
            </w:r>
          </w:p>
        </w:tc>
        <w:tc>
          <w:tcPr>
            <w:tcW w:w="594" w:type="dxa"/>
            <w:tcBorders>
              <w:top w:val="nil"/>
              <w:left w:val="nil"/>
              <w:bottom w:val="nil"/>
              <w:right w:val="nil"/>
            </w:tcBorders>
            <w:noWrap/>
            <w:vAlign w:val="center"/>
            <w:hideMark/>
          </w:tcPr>
          <w:p w14:paraId="5223965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3A4BC9F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39.65</w:t>
            </w:r>
          </w:p>
        </w:tc>
        <w:tc>
          <w:tcPr>
            <w:tcW w:w="1020" w:type="dxa"/>
            <w:tcBorders>
              <w:top w:val="nil"/>
              <w:left w:val="nil"/>
              <w:bottom w:val="nil"/>
              <w:right w:val="nil"/>
            </w:tcBorders>
            <w:noWrap/>
            <w:vAlign w:val="center"/>
            <w:hideMark/>
          </w:tcPr>
          <w:p w14:paraId="08900FA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282.72</w:t>
            </w:r>
          </w:p>
        </w:tc>
        <w:tc>
          <w:tcPr>
            <w:tcW w:w="980" w:type="dxa"/>
            <w:tcBorders>
              <w:top w:val="nil"/>
              <w:left w:val="nil"/>
              <w:bottom w:val="nil"/>
              <w:right w:val="single" w:sz="4" w:space="0" w:color="auto"/>
            </w:tcBorders>
            <w:noWrap/>
            <w:vAlign w:val="center"/>
            <w:hideMark/>
          </w:tcPr>
          <w:p w14:paraId="19B63ED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15.82</w:t>
            </w:r>
          </w:p>
        </w:tc>
        <w:tc>
          <w:tcPr>
            <w:tcW w:w="638" w:type="dxa"/>
            <w:tcBorders>
              <w:top w:val="nil"/>
              <w:left w:val="single" w:sz="4" w:space="0" w:color="auto"/>
              <w:bottom w:val="nil"/>
              <w:right w:val="nil"/>
            </w:tcBorders>
            <w:noWrap/>
            <w:vAlign w:val="center"/>
            <w:hideMark/>
          </w:tcPr>
          <w:p w14:paraId="7F963DA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2009</w:t>
            </w:r>
          </w:p>
        </w:tc>
        <w:tc>
          <w:tcPr>
            <w:tcW w:w="860" w:type="dxa"/>
            <w:tcBorders>
              <w:top w:val="nil"/>
              <w:left w:val="nil"/>
              <w:bottom w:val="nil"/>
              <w:right w:val="nil"/>
            </w:tcBorders>
            <w:noWrap/>
            <w:vAlign w:val="center"/>
            <w:hideMark/>
          </w:tcPr>
          <w:p w14:paraId="41C9528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636F7A2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93.05</w:t>
            </w:r>
          </w:p>
        </w:tc>
        <w:tc>
          <w:tcPr>
            <w:tcW w:w="860" w:type="dxa"/>
            <w:tcBorders>
              <w:top w:val="nil"/>
              <w:left w:val="nil"/>
              <w:bottom w:val="nil"/>
              <w:right w:val="nil"/>
            </w:tcBorders>
            <w:noWrap/>
            <w:vAlign w:val="center"/>
            <w:hideMark/>
          </w:tcPr>
          <w:p w14:paraId="46AF039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42.46</w:t>
            </w:r>
          </w:p>
        </w:tc>
        <w:tc>
          <w:tcPr>
            <w:tcW w:w="1020" w:type="dxa"/>
            <w:tcBorders>
              <w:top w:val="nil"/>
              <w:left w:val="nil"/>
              <w:bottom w:val="nil"/>
              <w:right w:val="nil"/>
            </w:tcBorders>
            <w:noWrap/>
            <w:vAlign w:val="center"/>
            <w:hideMark/>
          </w:tcPr>
          <w:p w14:paraId="4329794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294.87</w:t>
            </w:r>
          </w:p>
        </w:tc>
        <w:tc>
          <w:tcPr>
            <w:tcW w:w="980" w:type="dxa"/>
            <w:tcBorders>
              <w:top w:val="nil"/>
              <w:left w:val="nil"/>
              <w:bottom w:val="nil"/>
              <w:right w:val="nil"/>
            </w:tcBorders>
            <w:noWrap/>
            <w:vAlign w:val="center"/>
            <w:hideMark/>
          </w:tcPr>
          <w:p w14:paraId="291E157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15.33</w:t>
            </w:r>
          </w:p>
        </w:tc>
      </w:tr>
      <w:tr w:rsidR="006170E2" w:rsidRPr="00460443" w14:paraId="4E842782" w14:textId="77777777" w:rsidTr="007A7A7F">
        <w:trPr>
          <w:trHeight w:val="144"/>
        </w:trPr>
        <w:tc>
          <w:tcPr>
            <w:tcW w:w="638" w:type="dxa"/>
            <w:tcBorders>
              <w:top w:val="nil"/>
              <w:left w:val="nil"/>
              <w:bottom w:val="nil"/>
              <w:right w:val="nil"/>
            </w:tcBorders>
            <w:noWrap/>
            <w:vAlign w:val="center"/>
            <w:hideMark/>
          </w:tcPr>
          <w:p w14:paraId="5A5801F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1980</w:t>
            </w:r>
          </w:p>
        </w:tc>
        <w:tc>
          <w:tcPr>
            <w:tcW w:w="739" w:type="dxa"/>
            <w:tcBorders>
              <w:top w:val="nil"/>
              <w:left w:val="nil"/>
              <w:bottom w:val="nil"/>
              <w:right w:val="nil"/>
            </w:tcBorders>
            <w:noWrap/>
            <w:vAlign w:val="center"/>
            <w:hideMark/>
          </w:tcPr>
          <w:p w14:paraId="7D509CB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13.84</w:t>
            </w:r>
          </w:p>
        </w:tc>
        <w:tc>
          <w:tcPr>
            <w:tcW w:w="594" w:type="dxa"/>
            <w:tcBorders>
              <w:top w:val="nil"/>
              <w:left w:val="nil"/>
              <w:bottom w:val="nil"/>
              <w:right w:val="nil"/>
            </w:tcBorders>
            <w:noWrap/>
            <w:vAlign w:val="center"/>
            <w:hideMark/>
          </w:tcPr>
          <w:p w14:paraId="1899724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51C2A8A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24.95</w:t>
            </w:r>
          </w:p>
        </w:tc>
        <w:tc>
          <w:tcPr>
            <w:tcW w:w="1020" w:type="dxa"/>
            <w:tcBorders>
              <w:top w:val="nil"/>
              <w:left w:val="nil"/>
              <w:bottom w:val="nil"/>
              <w:right w:val="nil"/>
            </w:tcBorders>
            <w:noWrap/>
            <w:vAlign w:val="center"/>
            <w:hideMark/>
          </w:tcPr>
          <w:p w14:paraId="33CCB66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220.29</w:t>
            </w:r>
          </w:p>
        </w:tc>
        <w:tc>
          <w:tcPr>
            <w:tcW w:w="980" w:type="dxa"/>
            <w:tcBorders>
              <w:top w:val="nil"/>
              <w:left w:val="nil"/>
              <w:bottom w:val="nil"/>
              <w:right w:val="single" w:sz="4" w:space="0" w:color="auto"/>
            </w:tcBorders>
            <w:noWrap/>
            <w:vAlign w:val="center"/>
            <w:hideMark/>
          </w:tcPr>
          <w:p w14:paraId="4F7D8B6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28.34</w:t>
            </w:r>
          </w:p>
        </w:tc>
        <w:tc>
          <w:tcPr>
            <w:tcW w:w="638" w:type="dxa"/>
            <w:tcBorders>
              <w:top w:val="nil"/>
              <w:left w:val="single" w:sz="4" w:space="0" w:color="auto"/>
              <w:bottom w:val="nil"/>
              <w:right w:val="nil"/>
            </w:tcBorders>
            <w:noWrap/>
            <w:vAlign w:val="center"/>
            <w:hideMark/>
          </w:tcPr>
          <w:p w14:paraId="1E5A5C1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2010</w:t>
            </w:r>
          </w:p>
        </w:tc>
        <w:tc>
          <w:tcPr>
            <w:tcW w:w="860" w:type="dxa"/>
            <w:tcBorders>
              <w:top w:val="nil"/>
              <w:left w:val="nil"/>
              <w:bottom w:val="nil"/>
              <w:right w:val="nil"/>
            </w:tcBorders>
            <w:noWrap/>
            <w:vAlign w:val="center"/>
            <w:hideMark/>
          </w:tcPr>
          <w:p w14:paraId="0B8BBE7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0B179CF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68.65</w:t>
            </w:r>
          </w:p>
        </w:tc>
        <w:tc>
          <w:tcPr>
            <w:tcW w:w="860" w:type="dxa"/>
            <w:tcBorders>
              <w:top w:val="nil"/>
              <w:left w:val="nil"/>
              <w:bottom w:val="nil"/>
              <w:right w:val="nil"/>
            </w:tcBorders>
            <w:noWrap/>
            <w:vAlign w:val="center"/>
            <w:hideMark/>
          </w:tcPr>
          <w:p w14:paraId="23EDD4F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33.25</w:t>
            </w:r>
          </w:p>
        </w:tc>
        <w:tc>
          <w:tcPr>
            <w:tcW w:w="1020" w:type="dxa"/>
            <w:tcBorders>
              <w:top w:val="nil"/>
              <w:left w:val="nil"/>
              <w:bottom w:val="nil"/>
              <w:right w:val="nil"/>
            </w:tcBorders>
            <w:noWrap/>
            <w:vAlign w:val="center"/>
            <w:hideMark/>
          </w:tcPr>
          <w:p w14:paraId="760F359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302.57</w:t>
            </w:r>
          </w:p>
        </w:tc>
        <w:tc>
          <w:tcPr>
            <w:tcW w:w="980" w:type="dxa"/>
            <w:tcBorders>
              <w:top w:val="nil"/>
              <w:left w:val="nil"/>
              <w:bottom w:val="nil"/>
              <w:right w:val="nil"/>
            </w:tcBorders>
            <w:noWrap/>
            <w:vAlign w:val="center"/>
            <w:hideMark/>
          </w:tcPr>
          <w:p w14:paraId="4088788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15.13</w:t>
            </w:r>
          </w:p>
        </w:tc>
      </w:tr>
      <w:tr w:rsidR="006170E2" w:rsidRPr="00460443" w14:paraId="6C9C7BD9" w14:textId="77777777" w:rsidTr="007A7A7F">
        <w:trPr>
          <w:trHeight w:val="144"/>
        </w:trPr>
        <w:tc>
          <w:tcPr>
            <w:tcW w:w="638" w:type="dxa"/>
            <w:tcBorders>
              <w:top w:val="nil"/>
              <w:left w:val="nil"/>
              <w:bottom w:val="nil"/>
              <w:right w:val="nil"/>
            </w:tcBorders>
            <w:noWrap/>
            <w:vAlign w:val="center"/>
            <w:hideMark/>
          </w:tcPr>
          <w:p w14:paraId="3EEC91F9"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1981</w:t>
            </w:r>
          </w:p>
        </w:tc>
        <w:tc>
          <w:tcPr>
            <w:tcW w:w="739" w:type="dxa"/>
            <w:tcBorders>
              <w:top w:val="nil"/>
              <w:left w:val="nil"/>
              <w:bottom w:val="nil"/>
              <w:right w:val="nil"/>
            </w:tcBorders>
            <w:noWrap/>
            <w:vAlign w:val="center"/>
            <w:hideMark/>
          </w:tcPr>
          <w:p w14:paraId="14A8DEF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21.08</w:t>
            </w:r>
          </w:p>
        </w:tc>
        <w:tc>
          <w:tcPr>
            <w:tcW w:w="594" w:type="dxa"/>
            <w:tcBorders>
              <w:top w:val="nil"/>
              <w:left w:val="nil"/>
              <w:bottom w:val="nil"/>
              <w:right w:val="nil"/>
            </w:tcBorders>
            <w:noWrap/>
            <w:vAlign w:val="center"/>
            <w:hideMark/>
          </w:tcPr>
          <w:p w14:paraId="2D7D831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431AE46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22.08</w:t>
            </w:r>
          </w:p>
        </w:tc>
        <w:tc>
          <w:tcPr>
            <w:tcW w:w="1020" w:type="dxa"/>
            <w:tcBorders>
              <w:top w:val="nil"/>
              <w:left w:val="nil"/>
              <w:bottom w:val="nil"/>
              <w:right w:val="nil"/>
            </w:tcBorders>
            <w:noWrap/>
            <w:vAlign w:val="center"/>
            <w:hideMark/>
          </w:tcPr>
          <w:p w14:paraId="79B8C4C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355.48</w:t>
            </w:r>
          </w:p>
        </w:tc>
        <w:tc>
          <w:tcPr>
            <w:tcW w:w="980" w:type="dxa"/>
            <w:tcBorders>
              <w:top w:val="nil"/>
              <w:left w:val="nil"/>
              <w:bottom w:val="nil"/>
              <w:right w:val="single" w:sz="4" w:space="0" w:color="auto"/>
            </w:tcBorders>
            <w:noWrap/>
            <w:vAlign w:val="center"/>
            <w:hideMark/>
          </w:tcPr>
          <w:p w14:paraId="4061776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12.68</w:t>
            </w:r>
          </w:p>
        </w:tc>
        <w:tc>
          <w:tcPr>
            <w:tcW w:w="638" w:type="dxa"/>
            <w:tcBorders>
              <w:top w:val="nil"/>
              <w:left w:val="single" w:sz="4" w:space="0" w:color="auto"/>
              <w:bottom w:val="nil"/>
              <w:right w:val="nil"/>
            </w:tcBorders>
            <w:noWrap/>
            <w:vAlign w:val="center"/>
            <w:hideMark/>
          </w:tcPr>
          <w:p w14:paraId="762DBEE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2011</w:t>
            </w:r>
          </w:p>
        </w:tc>
        <w:tc>
          <w:tcPr>
            <w:tcW w:w="860" w:type="dxa"/>
            <w:tcBorders>
              <w:top w:val="nil"/>
              <w:left w:val="nil"/>
              <w:bottom w:val="nil"/>
              <w:right w:val="nil"/>
            </w:tcBorders>
            <w:noWrap/>
            <w:vAlign w:val="center"/>
            <w:hideMark/>
          </w:tcPr>
          <w:p w14:paraId="54013E4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0.03</w:t>
            </w:r>
          </w:p>
        </w:tc>
        <w:tc>
          <w:tcPr>
            <w:tcW w:w="740" w:type="dxa"/>
            <w:tcBorders>
              <w:top w:val="nil"/>
              <w:left w:val="nil"/>
              <w:bottom w:val="nil"/>
              <w:right w:val="nil"/>
            </w:tcBorders>
            <w:noWrap/>
            <w:vAlign w:val="center"/>
            <w:hideMark/>
          </w:tcPr>
          <w:p w14:paraId="4EBF9AB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70.6</w:t>
            </w:r>
          </w:p>
        </w:tc>
        <w:tc>
          <w:tcPr>
            <w:tcW w:w="860" w:type="dxa"/>
            <w:tcBorders>
              <w:top w:val="nil"/>
              <w:left w:val="nil"/>
              <w:bottom w:val="nil"/>
              <w:right w:val="nil"/>
            </w:tcBorders>
            <w:noWrap/>
            <w:vAlign w:val="center"/>
            <w:hideMark/>
          </w:tcPr>
          <w:p w14:paraId="279E2AC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27.68</w:t>
            </w:r>
          </w:p>
        </w:tc>
        <w:tc>
          <w:tcPr>
            <w:tcW w:w="1020" w:type="dxa"/>
            <w:tcBorders>
              <w:top w:val="nil"/>
              <w:left w:val="nil"/>
              <w:bottom w:val="nil"/>
              <w:right w:val="nil"/>
            </w:tcBorders>
            <w:noWrap/>
            <w:vAlign w:val="center"/>
            <w:hideMark/>
          </w:tcPr>
          <w:p w14:paraId="79DCE4A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206.22</w:t>
            </w:r>
          </w:p>
        </w:tc>
        <w:tc>
          <w:tcPr>
            <w:tcW w:w="980" w:type="dxa"/>
            <w:tcBorders>
              <w:top w:val="nil"/>
              <w:left w:val="nil"/>
              <w:bottom w:val="nil"/>
              <w:right w:val="nil"/>
            </w:tcBorders>
            <w:noWrap/>
            <w:vAlign w:val="center"/>
            <w:hideMark/>
          </w:tcPr>
          <w:p w14:paraId="2A3C768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14.93</w:t>
            </w:r>
          </w:p>
        </w:tc>
      </w:tr>
      <w:tr w:rsidR="006170E2" w:rsidRPr="00460443" w14:paraId="31425A01" w14:textId="77777777" w:rsidTr="007A7A7F">
        <w:trPr>
          <w:trHeight w:val="144"/>
        </w:trPr>
        <w:tc>
          <w:tcPr>
            <w:tcW w:w="638" w:type="dxa"/>
            <w:tcBorders>
              <w:top w:val="nil"/>
              <w:left w:val="nil"/>
              <w:bottom w:val="nil"/>
              <w:right w:val="nil"/>
            </w:tcBorders>
            <w:noWrap/>
            <w:vAlign w:val="center"/>
            <w:hideMark/>
          </w:tcPr>
          <w:p w14:paraId="4A482D5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1982</w:t>
            </w:r>
          </w:p>
        </w:tc>
        <w:tc>
          <w:tcPr>
            <w:tcW w:w="739" w:type="dxa"/>
            <w:tcBorders>
              <w:top w:val="nil"/>
              <w:left w:val="nil"/>
              <w:bottom w:val="nil"/>
              <w:right w:val="nil"/>
            </w:tcBorders>
            <w:noWrap/>
            <w:vAlign w:val="center"/>
            <w:hideMark/>
          </w:tcPr>
          <w:p w14:paraId="4E013A9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49.87</w:t>
            </w:r>
          </w:p>
        </w:tc>
        <w:tc>
          <w:tcPr>
            <w:tcW w:w="594" w:type="dxa"/>
            <w:tcBorders>
              <w:top w:val="nil"/>
              <w:left w:val="nil"/>
              <w:bottom w:val="nil"/>
              <w:right w:val="nil"/>
            </w:tcBorders>
            <w:noWrap/>
            <w:vAlign w:val="center"/>
            <w:hideMark/>
          </w:tcPr>
          <w:p w14:paraId="2031FC6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38AD3983"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45.08</w:t>
            </w:r>
          </w:p>
        </w:tc>
        <w:tc>
          <w:tcPr>
            <w:tcW w:w="1020" w:type="dxa"/>
            <w:tcBorders>
              <w:top w:val="nil"/>
              <w:left w:val="nil"/>
              <w:bottom w:val="nil"/>
              <w:right w:val="nil"/>
            </w:tcBorders>
            <w:noWrap/>
            <w:vAlign w:val="center"/>
            <w:hideMark/>
          </w:tcPr>
          <w:p w14:paraId="6884299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362.94</w:t>
            </w:r>
          </w:p>
        </w:tc>
        <w:tc>
          <w:tcPr>
            <w:tcW w:w="980" w:type="dxa"/>
            <w:tcBorders>
              <w:top w:val="nil"/>
              <w:left w:val="nil"/>
              <w:bottom w:val="nil"/>
              <w:right w:val="single" w:sz="4" w:space="0" w:color="auto"/>
            </w:tcBorders>
            <w:noWrap/>
            <w:vAlign w:val="center"/>
            <w:hideMark/>
          </w:tcPr>
          <w:p w14:paraId="313D296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11.84</w:t>
            </w:r>
          </w:p>
        </w:tc>
        <w:tc>
          <w:tcPr>
            <w:tcW w:w="638" w:type="dxa"/>
            <w:tcBorders>
              <w:top w:val="nil"/>
              <w:left w:val="single" w:sz="4" w:space="0" w:color="auto"/>
              <w:bottom w:val="nil"/>
              <w:right w:val="nil"/>
            </w:tcBorders>
            <w:noWrap/>
            <w:vAlign w:val="center"/>
            <w:hideMark/>
          </w:tcPr>
          <w:p w14:paraId="126A2532"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2012</w:t>
            </w:r>
          </w:p>
        </w:tc>
        <w:tc>
          <w:tcPr>
            <w:tcW w:w="860" w:type="dxa"/>
            <w:tcBorders>
              <w:top w:val="nil"/>
              <w:left w:val="nil"/>
              <w:bottom w:val="nil"/>
              <w:right w:val="nil"/>
            </w:tcBorders>
            <w:noWrap/>
            <w:vAlign w:val="center"/>
            <w:hideMark/>
          </w:tcPr>
          <w:p w14:paraId="0D219B4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0.12</w:t>
            </w:r>
          </w:p>
        </w:tc>
        <w:tc>
          <w:tcPr>
            <w:tcW w:w="740" w:type="dxa"/>
            <w:tcBorders>
              <w:top w:val="nil"/>
              <w:left w:val="nil"/>
              <w:bottom w:val="nil"/>
              <w:right w:val="nil"/>
            </w:tcBorders>
            <w:noWrap/>
            <w:vAlign w:val="center"/>
            <w:hideMark/>
          </w:tcPr>
          <w:p w14:paraId="5D4F8BE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64.35</w:t>
            </w:r>
          </w:p>
        </w:tc>
        <w:tc>
          <w:tcPr>
            <w:tcW w:w="860" w:type="dxa"/>
            <w:tcBorders>
              <w:top w:val="nil"/>
              <w:left w:val="nil"/>
              <w:bottom w:val="nil"/>
              <w:right w:val="nil"/>
            </w:tcBorders>
            <w:noWrap/>
            <w:vAlign w:val="center"/>
            <w:hideMark/>
          </w:tcPr>
          <w:p w14:paraId="4FB7CA5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33.1</w:t>
            </w:r>
          </w:p>
        </w:tc>
        <w:tc>
          <w:tcPr>
            <w:tcW w:w="1020" w:type="dxa"/>
            <w:tcBorders>
              <w:top w:val="nil"/>
              <w:left w:val="nil"/>
              <w:bottom w:val="nil"/>
              <w:right w:val="nil"/>
            </w:tcBorders>
            <w:noWrap/>
            <w:vAlign w:val="center"/>
            <w:hideMark/>
          </w:tcPr>
          <w:p w14:paraId="58DAD4E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217.96</w:t>
            </w:r>
          </w:p>
        </w:tc>
        <w:tc>
          <w:tcPr>
            <w:tcW w:w="980" w:type="dxa"/>
            <w:tcBorders>
              <w:top w:val="nil"/>
              <w:left w:val="nil"/>
              <w:bottom w:val="nil"/>
              <w:right w:val="nil"/>
            </w:tcBorders>
            <w:noWrap/>
            <w:vAlign w:val="center"/>
            <w:hideMark/>
          </w:tcPr>
          <w:p w14:paraId="5E27A06D"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14.73</w:t>
            </w:r>
          </w:p>
        </w:tc>
      </w:tr>
      <w:tr w:rsidR="006170E2" w:rsidRPr="00460443" w14:paraId="0D3E6371" w14:textId="77777777" w:rsidTr="007A7A7F">
        <w:trPr>
          <w:trHeight w:val="144"/>
        </w:trPr>
        <w:tc>
          <w:tcPr>
            <w:tcW w:w="638" w:type="dxa"/>
            <w:tcBorders>
              <w:top w:val="nil"/>
              <w:left w:val="nil"/>
              <w:bottom w:val="nil"/>
              <w:right w:val="nil"/>
            </w:tcBorders>
            <w:noWrap/>
            <w:vAlign w:val="center"/>
            <w:hideMark/>
          </w:tcPr>
          <w:p w14:paraId="59839B20"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1983</w:t>
            </w:r>
          </w:p>
        </w:tc>
        <w:tc>
          <w:tcPr>
            <w:tcW w:w="739" w:type="dxa"/>
            <w:tcBorders>
              <w:top w:val="nil"/>
              <w:left w:val="nil"/>
              <w:bottom w:val="nil"/>
              <w:right w:val="nil"/>
            </w:tcBorders>
            <w:noWrap/>
            <w:vAlign w:val="center"/>
            <w:hideMark/>
          </w:tcPr>
          <w:p w14:paraId="28E2EE6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28.05</w:t>
            </w:r>
          </w:p>
        </w:tc>
        <w:tc>
          <w:tcPr>
            <w:tcW w:w="594" w:type="dxa"/>
            <w:tcBorders>
              <w:top w:val="nil"/>
              <w:left w:val="nil"/>
              <w:bottom w:val="nil"/>
              <w:right w:val="nil"/>
            </w:tcBorders>
            <w:noWrap/>
            <w:vAlign w:val="center"/>
            <w:hideMark/>
          </w:tcPr>
          <w:p w14:paraId="24E0756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5203D82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94.56</w:t>
            </w:r>
          </w:p>
        </w:tc>
        <w:tc>
          <w:tcPr>
            <w:tcW w:w="1020" w:type="dxa"/>
            <w:tcBorders>
              <w:top w:val="nil"/>
              <w:left w:val="nil"/>
              <w:bottom w:val="nil"/>
              <w:right w:val="nil"/>
            </w:tcBorders>
            <w:noWrap/>
            <w:vAlign w:val="center"/>
            <w:hideMark/>
          </w:tcPr>
          <w:p w14:paraId="7888997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354.21</w:t>
            </w:r>
          </w:p>
        </w:tc>
        <w:tc>
          <w:tcPr>
            <w:tcW w:w="980" w:type="dxa"/>
            <w:tcBorders>
              <w:top w:val="nil"/>
              <w:left w:val="nil"/>
              <w:bottom w:val="nil"/>
              <w:right w:val="single" w:sz="4" w:space="0" w:color="auto"/>
            </w:tcBorders>
            <w:noWrap/>
            <w:vAlign w:val="center"/>
            <w:hideMark/>
          </w:tcPr>
          <w:p w14:paraId="2B759FF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19.64</w:t>
            </w:r>
          </w:p>
        </w:tc>
        <w:tc>
          <w:tcPr>
            <w:tcW w:w="638" w:type="dxa"/>
            <w:tcBorders>
              <w:top w:val="nil"/>
              <w:left w:val="single" w:sz="4" w:space="0" w:color="auto"/>
              <w:bottom w:val="nil"/>
              <w:right w:val="nil"/>
            </w:tcBorders>
            <w:noWrap/>
            <w:vAlign w:val="center"/>
            <w:hideMark/>
          </w:tcPr>
          <w:p w14:paraId="5A867FE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2013</w:t>
            </w:r>
          </w:p>
        </w:tc>
        <w:tc>
          <w:tcPr>
            <w:tcW w:w="860" w:type="dxa"/>
            <w:tcBorders>
              <w:top w:val="nil"/>
              <w:left w:val="nil"/>
              <w:bottom w:val="nil"/>
              <w:right w:val="nil"/>
            </w:tcBorders>
            <w:noWrap/>
            <w:vAlign w:val="center"/>
            <w:hideMark/>
          </w:tcPr>
          <w:p w14:paraId="74E58B1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2516112E"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68.62</w:t>
            </w:r>
          </w:p>
        </w:tc>
        <w:tc>
          <w:tcPr>
            <w:tcW w:w="860" w:type="dxa"/>
            <w:tcBorders>
              <w:top w:val="nil"/>
              <w:left w:val="nil"/>
              <w:bottom w:val="nil"/>
              <w:right w:val="nil"/>
            </w:tcBorders>
            <w:noWrap/>
            <w:vAlign w:val="center"/>
            <w:hideMark/>
          </w:tcPr>
          <w:p w14:paraId="5A9DD61F"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39.69</w:t>
            </w:r>
          </w:p>
        </w:tc>
        <w:tc>
          <w:tcPr>
            <w:tcW w:w="1020" w:type="dxa"/>
            <w:tcBorders>
              <w:top w:val="nil"/>
              <w:left w:val="nil"/>
              <w:bottom w:val="nil"/>
              <w:right w:val="nil"/>
            </w:tcBorders>
            <w:noWrap/>
            <w:vAlign w:val="center"/>
            <w:hideMark/>
          </w:tcPr>
          <w:p w14:paraId="742C36E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313.45</w:t>
            </w:r>
          </w:p>
        </w:tc>
        <w:tc>
          <w:tcPr>
            <w:tcW w:w="980" w:type="dxa"/>
            <w:tcBorders>
              <w:top w:val="nil"/>
              <w:left w:val="nil"/>
              <w:bottom w:val="nil"/>
              <w:right w:val="nil"/>
            </w:tcBorders>
            <w:noWrap/>
            <w:vAlign w:val="center"/>
            <w:hideMark/>
          </w:tcPr>
          <w:p w14:paraId="5F424AD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14.53</w:t>
            </w:r>
          </w:p>
        </w:tc>
      </w:tr>
      <w:tr w:rsidR="006170E2" w:rsidRPr="00460443" w14:paraId="0EF7CEC1" w14:textId="77777777" w:rsidTr="007A7A7F">
        <w:trPr>
          <w:trHeight w:val="144"/>
        </w:trPr>
        <w:tc>
          <w:tcPr>
            <w:tcW w:w="638" w:type="dxa"/>
            <w:tcBorders>
              <w:top w:val="nil"/>
              <w:left w:val="nil"/>
              <w:bottom w:val="nil"/>
              <w:right w:val="nil"/>
            </w:tcBorders>
            <w:noWrap/>
            <w:vAlign w:val="center"/>
            <w:hideMark/>
          </w:tcPr>
          <w:p w14:paraId="2D799C2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1984</w:t>
            </w:r>
          </w:p>
        </w:tc>
        <w:tc>
          <w:tcPr>
            <w:tcW w:w="739" w:type="dxa"/>
            <w:tcBorders>
              <w:top w:val="nil"/>
              <w:left w:val="nil"/>
              <w:bottom w:val="nil"/>
              <w:right w:val="nil"/>
            </w:tcBorders>
            <w:noWrap/>
            <w:vAlign w:val="center"/>
            <w:hideMark/>
          </w:tcPr>
          <w:p w14:paraId="2D683D3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15.99</w:t>
            </w:r>
          </w:p>
        </w:tc>
        <w:tc>
          <w:tcPr>
            <w:tcW w:w="594" w:type="dxa"/>
            <w:tcBorders>
              <w:top w:val="nil"/>
              <w:left w:val="nil"/>
              <w:bottom w:val="nil"/>
              <w:right w:val="nil"/>
            </w:tcBorders>
            <w:noWrap/>
            <w:vAlign w:val="center"/>
            <w:hideMark/>
          </w:tcPr>
          <w:p w14:paraId="13003D0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nil"/>
              <w:right w:val="nil"/>
            </w:tcBorders>
            <w:noWrap/>
            <w:vAlign w:val="center"/>
            <w:hideMark/>
          </w:tcPr>
          <w:p w14:paraId="0B32AA5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63.45</w:t>
            </w:r>
          </w:p>
        </w:tc>
        <w:tc>
          <w:tcPr>
            <w:tcW w:w="1020" w:type="dxa"/>
            <w:tcBorders>
              <w:top w:val="nil"/>
              <w:left w:val="nil"/>
              <w:bottom w:val="nil"/>
              <w:right w:val="nil"/>
            </w:tcBorders>
            <w:noWrap/>
            <w:vAlign w:val="center"/>
            <w:hideMark/>
          </w:tcPr>
          <w:p w14:paraId="31BD68D4"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404.18</w:t>
            </w:r>
          </w:p>
        </w:tc>
        <w:tc>
          <w:tcPr>
            <w:tcW w:w="980" w:type="dxa"/>
            <w:tcBorders>
              <w:top w:val="nil"/>
              <w:left w:val="nil"/>
              <w:bottom w:val="nil"/>
              <w:right w:val="single" w:sz="4" w:space="0" w:color="auto"/>
            </w:tcBorders>
            <w:noWrap/>
            <w:vAlign w:val="center"/>
            <w:hideMark/>
          </w:tcPr>
          <w:p w14:paraId="4A6B60B6"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8.13</w:t>
            </w:r>
          </w:p>
        </w:tc>
        <w:tc>
          <w:tcPr>
            <w:tcW w:w="638" w:type="dxa"/>
            <w:tcBorders>
              <w:top w:val="nil"/>
              <w:left w:val="single" w:sz="4" w:space="0" w:color="auto"/>
              <w:bottom w:val="nil"/>
              <w:right w:val="nil"/>
            </w:tcBorders>
            <w:noWrap/>
            <w:vAlign w:val="center"/>
            <w:hideMark/>
          </w:tcPr>
          <w:p w14:paraId="1469FBD7"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2014</w:t>
            </w:r>
          </w:p>
        </w:tc>
        <w:tc>
          <w:tcPr>
            <w:tcW w:w="860" w:type="dxa"/>
            <w:tcBorders>
              <w:top w:val="nil"/>
              <w:left w:val="nil"/>
              <w:bottom w:val="nil"/>
              <w:right w:val="nil"/>
            </w:tcBorders>
            <w:noWrap/>
            <w:vAlign w:val="center"/>
            <w:hideMark/>
          </w:tcPr>
          <w:p w14:paraId="40EF12C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0.01</w:t>
            </w:r>
          </w:p>
        </w:tc>
        <w:tc>
          <w:tcPr>
            <w:tcW w:w="740" w:type="dxa"/>
            <w:tcBorders>
              <w:top w:val="nil"/>
              <w:left w:val="nil"/>
              <w:bottom w:val="nil"/>
              <w:right w:val="nil"/>
            </w:tcBorders>
            <w:noWrap/>
            <w:vAlign w:val="center"/>
            <w:hideMark/>
          </w:tcPr>
          <w:p w14:paraId="2EB0A541"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73.57</w:t>
            </w:r>
          </w:p>
        </w:tc>
        <w:tc>
          <w:tcPr>
            <w:tcW w:w="860" w:type="dxa"/>
            <w:tcBorders>
              <w:top w:val="nil"/>
              <w:left w:val="nil"/>
              <w:bottom w:val="nil"/>
              <w:right w:val="nil"/>
            </w:tcBorders>
            <w:noWrap/>
            <w:vAlign w:val="center"/>
            <w:hideMark/>
          </w:tcPr>
          <w:p w14:paraId="49C0683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50.21</w:t>
            </w:r>
          </w:p>
        </w:tc>
        <w:tc>
          <w:tcPr>
            <w:tcW w:w="1020" w:type="dxa"/>
            <w:tcBorders>
              <w:top w:val="nil"/>
              <w:left w:val="nil"/>
              <w:bottom w:val="nil"/>
              <w:right w:val="nil"/>
            </w:tcBorders>
            <w:noWrap/>
            <w:vAlign w:val="center"/>
            <w:hideMark/>
          </w:tcPr>
          <w:p w14:paraId="756B936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347.22</w:t>
            </w:r>
          </w:p>
        </w:tc>
        <w:tc>
          <w:tcPr>
            <w:tcW w:w="980" w:type="dxa"/>
            <w:tcBorders>
              <w:top w:val="nil"/>
              <w:left w:val="nil"/>
              <w:bottom w:val="nil"/>
              <w:right w:val="nil"/>
            </w:tcBorders>
            <w:noWrap/>
            <w:vAlign w:val="center"/>
            <w:hideMark/>
          </w:tcPr>
          <w:p w14:paraId="3B0376F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14.33</w:t>
            </w:r>
          </w:p>
        </w:tc>
      </w:tr>
      <w:tr w:rsidR="006170E2" w:rsidRPr="00460443" w14:paraId="23E2F5B8" w14:textId="77777777" w:rsidTr="007A7A7F">
        <w:trPr>
          <w:trHeight w:val="144"/>
        </w:trPr>
        <w:tc>
          <w:tcPr>
            <w:tcW w:w="638" w:type="dxa"/>
            <w:tcBorders>
              <w:top w:val="nil"/>
              <w:left w:val="nil"/>
              <w:bottom w:val="single" w:sz="4" w:space="0" w:color="auto"/>
              <w:right w:val="nil"/>
            </w:tcBorders>
            <w:noWrap/>
            <w:vAlign w:val="center"/>
            <w:hideMark/>
          </w:tcPr>
          <w:p w14:paraId="53C3809A"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1985</w:t>
            </w:r>
          </w:p>
        </w:tc>
        <w:tc>
          <w:tcPr>
            <w:tcW w:w="739" w:type="dxa"/>
            <w:tcBorders>
              <w:top w:val="nil"/>
              <w:left w:val="nil"/>
              <w:bottom w:val="single" w:sz="4" w:space="0" w:color="auto"/>
              <w:right w:val="nil"/>
            </w:tcBorders>
            <w:noWrap/>
            <w:vAlign w:val="center"/>
            <w:hideMark/>
          </w:tcPr>
          <w:p w14:paraId="0E298085"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13.68</w:t>
            </w:r>
          </w:p>
        </w:tc>
        <w:tc>
          <w:tcPr>
            <w:tcW w:w="594" w:type="dxa"/>
            <w:tcBorders>
              <w:top w:val="nil"/>
              <w:left w:val="nil"/>
              <w:bottom w:val="single" w:sz="4" w:space="0" w:color="auto"/>
              <w:right w:val="nil"/>
            </w:tcBorders>
            <w:noWrap/>
            <w:vAlign w:val="center"/>
            <w:hideMark/>
          </w:tcPr>
          <w:p w14:paraId="6934295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0</w:t>
            </w:r>
          </w:p>
        </w:tc>
        <w:tc>
          <w:tcPr>
            <w:tcW w:w="740" w:type="dxa"/>
            <w:tcBorders>
              <w:top w:val="nil"/>
              <w:left w:val="nil"/>
              <w:bottom w:val="single" w:sz="4" w:space="0" w:color="auto"/>
              <w:right w:val="nil"/>
            </w:tcBorders>
            <w:noWrap/>
            <w:vAlign w:val="center"/>
            <w:hideMark/>
          </w:tcPr>
          <w:p w14:paraId="11238D5C"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60.55</w:t>
            </w:r>
          </w:p>
        </w:tc>
        <w:tc>
          <w:tcPr>
            <w:tcW w:w="1020" w:type="dxa"/>
            <w:tcBorders>
              <w:top w:val="nil"/>
              <w:left w:val="nil"/>
              <w:bottom w:val="single" w:sz="4" w:space="0" w:color="auto"/>
              <w:right w:val="nil"/>
            </w:tcBorders>
            <w:noWrap/>
            <w:vAlign w:val="center"/>
            <w:hideMark/>
          </w:tcPr>
          <w:p w14:paraId="1BF2BB38"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192.33</w:t>
            </w:r>
          </w:p>
        </w:tc>
        <w:tc>
          <w:tcPr>
            <w:tcW w:w="980" w:type="dxa"/>
            <w:tcBorders>
              <w:top w:val="nil"/>
              <w:left w:val="nil"/>
              <w:bottom w:val="single" w:sz="4" w:space="0" w:color="auto"/>
              <w:right w:val="single" w:sz="4" w:space="0" w:color="auto"/>
            </w:tcBorders>
            <w:noWrap/>
            <w:vAlign w:val="center"/>
            <w:hideMark/>
          </w:tcPr>
          <w:p w14:paraId="4A05210B" w14:textId="77777777" w:rsidR="006170E2" w:rsidRPr="00460443" w:rsidRDefault="006170E2" w:rsidP="00BB5399">
            <w:pPr>
              <w:jc w:val="center"/>
              <w:rPr>
                <w:rFonts w:eastAsia="Times New Roman" w:cs="Times New Roman"/>
                <w:color w:val="000000"/>
                <w:sz w:val="20"/>
                <w:szCs w:val="20"/>
              </w:rPr>
            </w:pPr>
            <w:r w:rsidRPr="00460443">
              <w:rPr>
                <w:rFonts w:eastAsia="Times New Roman" w:cs="Times New Roman"/>
                <w:color w:val="000000"/>
                <w:sz w:val="20"/>
                <w:szCs w:val="20"/>
              </w:rPr>
              <w:t>8.76</w:t>
            </w:r>
          </w:p>
        </w:tc>
        <w:tc>
          <w:tcPr>
            <w:tcW w:w="638" w:type="dxa"/>
            <w:tcBorders>
              <w:top w:val="nil"/>
              <w:left w:val="single" w:sz="4" w:space="0" w:color="auto"/>
              <w:bottom w:val="single" w:sz="4" w:space="0" w:color="auto"/>
              <w:right w:val="nil"/>
            </w:tcBorders>
            <w:noWrap/>
            <w:vAlign w:val="center"/>
            <w:hideMark/>
          </w:tcPr>
          <w:p w14:paraId="41D18AB2" w14:textId="77777777" w:rsidR="006170E2" w:rsidRPr="00460443" w:rsidRDefault="006170E2" w:rsidP="00BB5399">
            <w:pPr>
              <w:jc w:val="center"/>
              <w:rPr>
                <w:rFonts w:eastAsia="Times New Roman" w:cs="Times New Roman"/>
                <w:color w:val="000000"/>
                <w:sz w:val="20"/>
                <w:szCs w:val="20"/>
              </w:rPr>
            </w:pPr>
          </w:p>
        </w:tc>
        <w:tc>
          <w:tcPr>
            <w:tcW w:w="860" w:type="dxa"/>
            <w:tcBorders>
              <w:top w:val="nil"/>
              <w:left w:val="nil"/>
              <w:bottom w:val="single" w:sz="4" w:space="0" w:color="auto"/>
              <w:right w:val="nil"/>
            </w:tcBorders>
            <w:noWrap/>
            <w:vAlign w:val="center"/>
            <w:hideMark/>
          </w:tcPr>
          <w:p w14:paraId="1EC2B77E" w14:textId="77777777" w:rsidR="006170E2" w:rsidRPr="00460443" w:rsidRDefault="006170E2" w:rsidP="00BB5399">
            <w:pPr>
              <w:jc w:val="center"/>
              <w:rPr>
                <w:rFonts w:eastAsia="Times New Roman" w:cs="Times New Roman"/>
                <w:color w:val="000000"/>
                <w:sz w:val="20"/>
                <w:szCs w:val="20"/>
              </w:rPr>
            </w:pPr>
          </w:p>
        </w:tc>
        <w:tc>
          <w:tcPr>
            <w:tcW w:w="740" w:type="dxa"/>
            <w:tcBorders>
              <w:top w:val="nil"/>
              <w:left w:val="nil"/>
              <w:bottom w:val="single" w:sz="4" w:space="0" w:color="auto"/>
              <w:right w:val="nil"/>
            </w:tcBorders>
            <w:noWrap/>
            <w:vAlign w:val="center"/>
            <w:hideMark/>
          </w:tcPr>
          <w:p w14:paraId="2F0614AC" w14:textId="77777777" w:rsidR="006170E2" w:rsidRPr="00460443" w:rsidRDefault="006170E2" w:rsidP="00BB5399">
            <w:pPr>
              <w:jc w:val="center"/>
              <w:rPr>
                <w:rFonts w:eastAsia="Times New Roman" w:cs="Times New Roman"/>
                <w:color w:val="000000"/>
                <w:sz w:val="20"/>
                <w:szCs w:val="20"/>
              </w:rPr>
            </w:pPr>
          </w:p>
        </w:tc>
        <w:tc>
          <w:tcPr>
            <w:tcW w:w="860" w:type="dxa"/>
            <w:tcBorders>
              <w:top w:val="nil"/>
              <w:left w:val="nil"/>
              <w:bottom w:val="single" w:sz="4" w:space="0" w:color="auto"/>
              <w:right w:val="nil"/>
            </w:tcBorders>
            <w:noWrap/>
            <w:vAlign w:val="center"/>
            <w:hideMark/>
          </w:tcPr>
          <w:p w14:paraId="1753D14B" w14:textId="77777777" w:rsidR="006170E2" w:rsidRPr="00460443" w:rsidRDefault="006170E2" w:rsidP="00BB5399">
            <w:pPr>
              <w:jc w:val="center"/>
              <w:rPr>
                <w:rFonts w:eastAsia="Times New Roman" w:cs="Times New Roman"/>
                <w:color w:val="000000"/>
                <w:sz w:val="20"/>
                <w:szCs w:val="20"/>
              </w:rPr>
            </w:pPr>
          </w:p>
        </w:tc>
        <w:tc>
          <w:tcPr>
            <w:tcW w:w="1020" w:type="dxa"/>
            <w:tcBorders>
              <w:top w:val="nil"/>
              <w:left w:val="nil"/>
              <w:bottom w:val="single" w:sz="4" w:space="0" w:color="auto"/>
              <w:right w:val="nil"/>
            </w:tcBorders>
            <w:noWrap/>
            <w:vAlign w:val="center"/>
            <w:hideMark/>
          </w:tcPr>
          <w:p w14:paraId="0590F6AD" w14:textId="77777777" w:rsidR="006170E2" w:rsidRPr="00460443" w:rsidRDefault="006170E2" w:rsidP="00BB5399">
            <w:pPr>
              <w:jc w:val="center"/>
              <w:rPr>
                <w:rFonts w:eastAsia="Times New Roman" w:cs="Times New Roman"/>
                <w:color w:val="000000"/>
                <w:sz w:val="20"/>
                <w:szCs w:val="20"/>
              </w:rPr>
            </w:pPr>
          </w:p>
        </w:tc>
        <w:tc>
          <w:tcPr>
            <w:tcW w:w="980" w:type="dxa"/>
            <w:tcBorders>
              <w:top w:val="nil"/>
              <w:left w:val="nil"/>
              <w:bottom w:val="single" w:sz="4" w:space="0" w:color="auto"/>
              <w:right w:val="nil"/>
            </w:tcBorders>
            <w:noWrap/>
            <w:vAlign w:val="center"/>
            <w:hideMark/>
          </w:tcPr>
          <w:p w14:paraId="255408D1" w14:textId="77777777" w:rsidR="006170E2" w:rsidRPr="00460443" w:rsidRDefault="006170E2" w:rsidP="00BB5399">
            <w:pPr>
              <w:jc w:val="center"/>
              <w:rPr>
                <w:rFonts w:eastAsia="Times New Roman" w:cs="Times New Roman"/>
                <w:color w:val="000000"/>
                <w:sz w:val="20"/>
                <w:szCs w:val="20"/>
              </w:rPr>
            </w:pPr>
          </w:p>
        </w:tc>
      </w:tr>
    </w:tbl>
    <w:p w14:paraId="70EFB791" w14:textId="77777777" w:rsidR="00B26F2A" w:rsidRDefault="00B26F2A">
      <w:r>
        <w:br w:type="page"/>
      </w:r>
    </w:p>
    <w:p w14:paraId="38191075" w14:textId="304DC57C" w:rsidR="004A7C59" w:rsidRDefault="00E3592A" w:rsidP="00E3592A">
      <w:pPr>
        <w:pStyle w:val="Caption"/>
      </w:pPr>
      <w:bookmarkStart w:id="174" w:name="_Ref424049609"/>
      <w:r>
        <w:lastRenderedPageBreak/>
        <w:t xml:space="preserve">Table </w:t>
      </w:r>
      <w:fldSimple w:instr=" SEQ Table \* ARABIC ">
        <w:r w:rsidR="008C61C8">
          <w:rPr>
            <w:noProof/>
          </w:rPr>
          <w:t>26</w:t>
        </w:r>
      </w:fldSimple>
      <w:r w:rsidR="004A7C59">
        <w:t>.  Number of sexed individual fish lengths by port available from ODFW length-age sampling.</w:t>
      </w:r>
      <w:r w:rsidR="007322D2">
        <w:t xml:space="preserve">  No samples collected before 1996 were included in the model, due to uncertainty over data quality and the paucity of spatial coverage.</w:t>
      </w:r>
    </w:p>
    <w:tbl>
      <w:tblPr>
        <w:tblW w:w="8205" w:type="dxa"/>
        <w:tblInd w:w="93" w:type="dxa"/>
        <w:tblLayout w:type="fixed"/>
        <w:tblLook w:val="04A0" w:firstRow="1" w:lastRow="0" w:firstColumn="1" w:lastColumn="0" w:noHBand="0" w:noVBand="1"/>
      </w:tblPr>
      <w:tblGrid>
        <w:gridCol w:w="820"/>
        <w:gridCol w:w="905"/>
        <w:gridCol w:w="736"/>
        <w:gridCol w:w="704"/>
        <w:gridCol w:w="810"/>
        <w:gridCol w:w="948"/>
        <w:gridCol w:w="820"/>
        <w:gridCol w:w="821"/>
        <w:gridCol w:w="741"/>
        <w:gridCol w:w="900"/>
      </w:tblGrid>
      <w:tr w:rsidR="004A7C59" w:rsidRPr="004A7C59" w14:paraId="765DE91F" w14:textId="77777777" w:rsidTr="004A7C59">
        <w:trPr>
          <w:trHeight w:val="300"/>
        </w:trPr>
        <w:tc>
          <w:tcPr>
            <w:tcW w:w="820" w:type="dxa"/>
            <w:tcBorders>
              <w:top w:val="nil"/>
              <w:left w:val="nil"/>
              <w:bottom w:val="single" w:sz="4" w:space="0" w:color="auto"/>
              <w:right w:val="nil"/>
            </w:tcBorders>
            <w:shd w:val="clear" w:color="auto" w:fill="auto"/>
            <w:noWrap/>
            <w:vAlign w:val="bottom"/>
            <w:hideMark/>
          </w:tcPr>
          <w:p w14:paraId="660900CA" w14:textId="77777777" w:rsidR="004A7C59" w:rsidRPr="004A7C59" w:rsidRDefault="004A7C59" w:rsidP="004A7C59">
            <w:pPr>
              <w:jc w:val="center"/>
              <w:rPr>
                <w:rFonts w:asciiTheme="majorHAnsi" w:eastAsia="Times New Roman" w:hAnsiTheme="majorHAnsi" w:cs="Times New Roman"/>
                <w:b/>
                <w:bCs/>
                <w:color w:val="000000"/>
                <w:sz w:val="16"/>
                <w:szCs w:val="16"/>
              </w:rPr>
            </w:pPr>
            <w:r w:rsidRPr="004A7C59">
              <w:rPr>
                <w:rFonts w:asciiTheme="majorHAnsi" w:eastAsia="Times New Roman" w:hAnsiTheme="majorHAnsi" w:cs="Times New Roman"/>
                <w:b/>
                <w:bCs/>
                <w:color w:val="000000"/>
                <w:sz w:val="16"/>
                <w:szCs w:val="16"/>
              </w:rPr>
              <w:t>Year</w:t>
            </w:r>
          </w:p>
        </w:tc>
        <w:tc>
          <w:tcPr>
            <w:tcW w:w="905" w:type="dxa"/>
            <w:tcBorders>
              <w:top w:val="nil"/>
              <w:left w:val="nil"/>
              <w:bottom w:val="single" w:sz="4" w:space="0" w:color="auto"/>
              <w:right w:val="nil"/>
            </w:tcBorders>
            <w:shd w:val="clear" w:color="auto" w:fill="auto"/>
            <w:noWrap/>
            <w:vAlign w:val="bottom"/>
            <w:hideMark/>
          </w:tcPr>
          <w:p w14:paraId="027027C5" w14:textId="77777777" w:rsidR="004A7C59" w:rsidRPr="004A7C59" w:rsidRDefault="004A7C59" w:rsidP="004A7C59">
            <w:pPr>
              <w:jc w:val="center"/>
              <w:rPr>
                <w:rFonts w:asciiTheme="majorHAnsi" w:eastAsia="Times New Roman" w:hAnsiTheme="majorHAnsi" w:cs="Times New Roman"/>
                <w:b/>
                <w:bCs/>
                <w:color w:val="000000"/>
                <w:sz w:val="16"/>
                <w:szCs w:val="16"/>
              </w:rPr>
            </w:pPr>
            <w:r w:rsidRPr="004A7C59">
              <w:rPr>
                <w:rFonts w:asciiTheme="majorHAnsi" w:eastAsia="Times New Roman" w:hAnsiTheme="majorHAnsi" w:cs="Times New Roman"/>
                <w:b/>
                <w:bCs/>
                <w:color w:val="000000"/>
                <w:sz w:val="16"/>
                <w:szCs w:val="16"/>
              </w:rPr>
              <w:t>Garibaldi</w:t>
            </w:r>
          </w:p>
        </w:tc>
        <w:tc>
          <w:tcPr>
            <w:tcW w:w="736" w:type="dxa"/>
            <w:tcBorders>
              <w:top w:val="nil"/>
              <w:left w:val="nil"/>
              <w:bottom w:val="single" w:sz="4" w:space="0" w:color="auto"/>
              <w:right w:val="nil"/>
            </w:tcBorders>
            <w:shd w:val="clear" w:color="auto" w:fill="auto"/>
            <w:noWrap/>
            <w:vAlign w:val="bottom"/>
            <w:hideMark/>
          </w:tcPr>
          <w:p w14:paraId="23B250A3" w14:textId="77777777" w:rsidR="004A7C59" w:rsidRPr="004A7C59" w:rsidRDefault="004A7C59" w:rsidP="004A7C59">
            <w:pPr>
              <w:jc w:val="center"/>
              <w:rPr>
                <w:rFonts w:asciiTheme="majorHAnsi" w:eastAsia="Times New Roman" w:hAnsiTheme="majorHAnsi" w:cs="Times New Roman"/>
                <w:b/>
                <w:bCs/>
                <w:color w:val="000000"/>
                <w:sz w:val="16"/>
                <w:szCs w:val="16"/>
              </w:rPr>
            </w:pPr>
            <w:r w:rsidRPr="004A7C59">
              <w:rPr>
                <w:rFonts w:asciiTheme="majorHAnsi" w:eastAsia="Times New Roman" w:hAnsiTheme="majorHAnsi" w:cs="Times New Roman"/>
                <w:b/>
                <w:bCs/>
                <w:color w:val="000000"/>
                <w:sz w:val="16"/>
                <w:szCs w:val="16"/>
              </w:rPr>
              <w:t>Pacific City</w:t>
            </w:r>
          </w:p>
        </w:tc>
        <w:tc>
          <w:tcPr>
            <w:tcW w:w="704" w:type="dxa"/>
            <w:tcBorders>
              <w:top w:val="nil"/>
              <w:left w:val="nil"/>
              <w:bottom w:val="single" w:sz="4" w:space="0" w:color="auto"/>
              <w:right w:val="nil"/>
            </w:tcBorders>
            <w:shd w:val="clear" w:color="auto" w:fill="auto"/>
            <w:noWrap/>
            <w:vAlign w:val="bottom"/>
            <w:hideMark/>
          </w:tcPr>
          <w:p w14:paraId="0ACC4D2B" w14:textId="77777777" w:rsidR="004A7C59" w:rsidRPr="004A7C59" w:rsidRDefault="004A7C59" w:rsidP="004A7C59">
            <w:pPr>
              <w:jc w:val="center"/>
              <w:rPr>
                <w:rFonts w:asciiTheme="majorHAnsi" w:eastAsia="Times New Roman" w:hAnsiTheme="majorHAnsi" w:cs="Times New Roman"/>
                <w:b/>
                <w:bCs/>
                <w:color w:val="000000"/>
                <w:sz w:val="16"/>
                <w:szCs w:val="16"/>
              </w:rPr>
            </w:pPr>
            <w:r w:rsidRPr="004A7C59">
              <w:rPr>
                <w:rFonts w:asciiTheme="majorHAnsi" w:eastAsia="Times New Roman" w:hAnsiTheme="majorHAnsi" w:cs="Times New Roman"/>
                <w:b/>
                <w:bCs/>
                <w:color w:val="000000"/>
                <w:sz w:val="16"/>
                <w:szCs w:val="16"/>
              </w:rPr>
              <w:t>Depoe Bay</w:t>
            </w:r>
          </w:p>
        </w:tc>
        <w:tc>
          <w:tcPr>
            <w:tcW w:w="810" w:type="dxa"/>
            <w:tcBorders>
              <w:top w:val="nil"/>
              <w:left w:val="nil"/>
              <w:bottom w:val="single" w:sz="4" w:space="0" w:color="auto"/>
              <w:right w:val="nil"/>
            </w:tcBorders>
            <w:shd w:val="clear" w:color="auto" w:fill="auto"/>
            <w:noWrap/>
            <w:vAlign w:val="bottom"/>
            <w:hideMark/>
          </w:tcPr>
          <w:p w14:paraId="5AB92DD5" w14:textId="77777777" w:rsidR="004A7C59" w:rsidRPr="004A7C59" w:rsidRDefault="004A7C59" w:rsidP="004A7C59">
            <w:pPr>
              <w:jc w:val="center"/>
              <w:rPr>
                <w:rFonts w:asciiTheme="majorHAnsi" w:eastAsia="Times New Roman" w:hAnsiTheme="majorHAnsi" w:cs="Times New Roman"/>
                <w:b/>
                <w:bCs/>
                <w:color w:val="000000"/>
                <w:sz w:val="16"/>
                <w:szCs w:val="16"/>
              </w:rPr>
            </w:pPr>
            <w:r w:rsidRPr="004A7C59">
              <w:rPr>
                <w:rFonts w:asciiTheme="majorHAnsi" w:eastAsia="Times New Roman" w:hAnsiTheme="majorHAnsi" w:cs="Times New Roman"/>
                <w:b/>
                <w:bCs/>
                <w:color w:val="000000"/>
                <w:sz w:val="16"/>
                <w:szCs w:val="16"/>
              </w:rPr>
              <w:t>Newport</w:t>
            </w:r>
          </w:p>
        </w:tc>
        <w:tc>
          <w:tcPr>
            <w:tcW w:w="948" w:type="dxa"/>
            <w:tcBorders>
              <w:top w:val="nil"/>
              <w:left w:val="nil"/>
              <w:bottom w:val="single" w:sz="4" w:space="0" w:color="auto"/>
              <w:right w:val="nil"/>
            </w:tcBorders>
            <w:shd w:val="clear" w:color="auto" w:fill="auto"/>
            <w:noWrap/>
            <w:vAlign w:val="bottom"/>
            <w:hideMark/>
          </w:tcPr>
          <w:p w14:paraId="0D201B99" w14:textId="77777777" w:rsidR="004A7C59" w:rsidRPr="004A7C59" w:rsidRDefault="004A7C59" w:rsidP="004A7C59">
            <w:pPr>
              <w:jc w:val="center"/>
              <w:rPr>
                <w:rFonts w:asciiTheme="majorHAnsi" w:eastAsia="Times New Roman" w:hAnsiTheme="majorHAnsi" w:cs="Times New Roman"/>
                <w:b/>
                <w:bCs/>
                <w:color w:val="000000"/>
                <w:sz w:val="16"/>
                <w:szCs w:val="16"/>
              </w:rPr>
            </w:pPr>
            <w:r w:rsidRPr="004A7C59">
              <w:rPr>
                <w:rFonts w:asciiTheme="majorHAnsi" w:eastAsia="Times New Roman" w:hAnsiTheme="majorHAnsi" w:cs="Times New Roman"/>
                <w:b/>
                <w:bCs/>
                <w:color w:val="000000"/>
                <w:sz w:val="16"/>
                <w:szCs w:val="16"/>
              </w:rPr>
              <w:t>Charleston</w:t>
            </w:r>
          </w:p>
        </w:tc>
        <w:tc>
          <w:tcPr>
            <w:tcW w:w="820" w:type="dxa"/>
            <w:tcBorders>
              <w:top w:val="nil"/>
              <w:left w:val="nil"/>
              <w:bottom w:val="single" w:sz="4" w:space="0" w:color="auto"/>
              <w:right w:val="nil"/>
            </w:tcBorders>
            <w:shd w:val="clear" w:color="auto" w:fill="auto"/>
            <w:noWrap/>
            <w:vAlign w:val="bottom"/>
            <w:hideMark/>
          </w:tcPr>
          <w:p w14:paraId="23CF808B" w14:textId="77777777" w:rsidR="004A7C59" w:rsidRPr="004A7C59" w:rsidRDefault="004A7C59" w:rsidP="004A7C59">
            <w:pPr>
              <w:jc w:val="center"/>
              <w:rPr>
                <w:rFonts w:asciiTheme="majorHAnsi" w:eastAsia="Times New Roman" w:hAnsiTheme="majorHAnsi" w:cs="Times New Roman"/>
                <w:b/>
                <w:bCs/>
                <w:color w:val="000000"/>
                <w:sz w:val="16"/>
                <w:szCs w:val="16"/>
              </w:rPr>
            </w:pPr>
            <w:r w:rsidRPr="004A7C59">
              <w:rPr>
                <w:rFonts w:asciiTheme="majorHAnsi" w:eastAsia="Times New Roman" w:hAnsiTheme="majorHAnsi" w:cs="Times New Roman"/>
                <w:b/>
                <w:bCs/>
                <w:color w:val="000000"/>
                <w:sz w:val="16"/>
                <w:szCs w:val="16"/>
              </w:rPr>
              <w:t>Bandon</w:t>
            </w:r>
          </w:p>
        </w:tc>
        <w:tc>
          <w:tcPr>
            <w:tcW w:w="821" w:type="dxa"/>
            <w:tcBorders>
              <w:top w:val="nil"/>
              <w:left w:val="nil"/>
              <w:bottom w:val="single" w:sz="4" w:space="0" w:color="auto"/>
              <w:right w:val="nil"/>
            </w:tcBorders>
            <w:shd w:val="clear" w:color="auto" w:fill="auto"/>
            <w:noWrap/>
            <w:vAlign w:val="bottom"/>
            <w:hideMark/>
          </w:tcPr>
          <w:p w14:paraId="6A8324AB" w14:textId="77777777" w:rsidR="004A7C59" w:rsidRPr="004A7C59" w:rsidRDefault="004A7C59" w:rsidP="004A7C59">
            <w:pPr>
              <w:jc w:val="center"/>
              <w:rPr>
                <w:rFonts w:asciiTheme="majorHAnsi" w:eastAsia="Times New Roman" w:hAnsiTheme="majorHAnsi" w:cs="Times New Roman"/>
                <w:b/>
                <w:bCs/>
                <w:color w:val="000000"/>
                <w:sz w:val="16"/>
                <w:szCs w:val="16"/>
              </w:rPr>
            </w:pPr>
            <w:r w:rsidRPr="004A7C59">
              <w:rPr>
                <w:rFonts w:asciiTheme="majorHAnsi" w:eastAsia="Times New Roman" w:hAnsiTheme="majorHAnsi" w:cs="Times New Roman"/>
                <w:b/>
                <w:bCs/>
                <w:color w:val="000000"/>
                <w:sz w:val="16"/>
                <w:szCs w:val="16"/>
              </w:rPr>
              <w:t>Port Orford</w:t>
            </w:r>
          </w:p>
        </w:tc>
        <w:tc>
          <w:tcPr>
            <w:tcW w:w="741" w:type="dxa"/>
            <w:tcBorders>
              <w:top w:val="nil"/>
              <w:left w:val="nil"/>
              <w:bottom w:val="single" w:sz="4" w:space="0" w:color="auto"/>
              <w:right w:val="nil"/>
            </w:tcBorders>
            <w:shd w:val="clear" w:color="auto" w:fill="auto"/>
            <w:noWrap/>
            <w:vAlign w:val="bottom"/>
            <w:hideMark/>
          </w:tcPr>
          <w:p w14:paraId="44229B99" w14:textId="77777777" w:rsidR="004A7C59" w:rsidRPr="004A7C59" w:rsidRDefault="004A7C59" w:rsidP="004A7C59">
            <w:pPr>
              <w:jc w:val="center"/>
              <w:rPr>
                <w:rFonts w:asciiTheme="majorHAnsi" w:eastAsia="Times New Roman" w:hAnsiTheme="majorHAnsi" w:cs="Times New Roman"/>
                <w:b/>
                <w:bCs/>
                <w:color w:val="000000"/>
                <w:sz w:val="16"/>
                <w:szCs w:val="16"/>
              </w:rPr>
            </w:pPr>
            <w:r w:rsidRPr="004A7C59">
              <w:rPr>
                <w:rFonts w:asciiTheme="majorHAnsi" w:eastAsia="Times New Roman" w:hAnsiTheme="majorHAnsi" w:cs="Times New Roman"/>
                <w:b/>
                <w:bCs/>
                <w:color w:val="000000"/>
                <w:sz w:val="16"/>
                <w:szCs w:val="16"/>
              </w:rPr>
              <w:t>Gold Beach</w:t>
            </w:r>
          </w:p>
        </w:tc>
        <w:tc>
          <w:tcPr>
            <w:tcW w:w="900" w:type="dxa"/>
            <w:tcBorders>
              <w:top w:val="nil"/>
              <w:left w:val="nil"/>
              <w:bottom w:val="single" w:sz="4" w:space="0" w:color="auto"/>
              <w:right w:val="nil"/>
            </w:tcBorders>
            <w:shd w:val="clear" w:color="auto" w:fill="auto"/>
            <w:noWrap/>
            <w:vAlign w:val="bottom"/>
            <w:hideMark/>
          </w:tcPr>
          <w:p w14:paraId="7EB81080" w14:textId="77777777" w:rsidR="004A7C59" w:rsidRPr="004A7C59" w:rsidRDefault="004A7C59" w:rsidP="004A7C59">
            <w:pPr>
              <w:jc w:val="center"/>
              <w:rPr>
                <w:rFonts w:asciiTheme="majorHAnsi" w:eastAsia="Times New Roman" w:hAnsiTheme="majorHAnsi" w:cs="Times New Roman"/>
                <w:b/>
                <w:bCs/>
                <w:color w:val="000000"/>
                <w:sz w:val="16"/>
                <w:szCs w:val="16"/>
              </w:rPr>
            </w:pPr>
            <w:r w:rsidRPr="004A7C59">
              <w:rPr>
                <w:rFonts w:asciiTheme="majorHAnsi" w:eastAsia="Times New Roman" w:hAnsiTheme="majorHAnsi" w:cs="Times New Roman"/>
                <w:b/>
                <w:bCs/>
                <w:color w:val="000000"/>
                <w:sz w:val="16"/>
                <w:szCs w:val="16"/>
              </w:rPr>
              <w:t>Brookings</w:t>
            </w:r>
          </w:p>
        </w:tc>
      </w:tr>
      <w:tr w:rsidR="004A7C59" w:rsidRPr="004A7C59" w14:paraId="58006979" w14:textId="77777777" w:rsidTr="004A7C59">
        <w:trPr>
          <w:trHeight w:val="300"/>
        </w:trPr>
        <w:tc>
          <w:tcPr>
            <w:tcW w:w="820" w:type="dxa"/>
            <w:tcBorders>
              <w:top w:val="single" w:sz="4" w:space="0" w:color="auto"/>
              <w:left w:val="nil"/>
              <w:bottom w:val="nil"/>
              <w:right w:val="nil"/>
            </w:tcBorders>
            <w:shd w:val="clear" w:color="auto" w:fill="auto"/>
            <w:noWrap/>
            <w:vAlign w:val="bottom"/>
            <w:hideMark/>
          </w:tcPr>
          <w:p w14:paraId="0BC53663"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1978</w:t>
            </w:r>
          </w:p>
        </w:tc>
        <w:tc>
          <w:tcPr>
            <w:tcW w:w="905" w:type="dxa"/>
            <w:tcBorders>
              <w:top w:val="single" w:sz="4" w:space="0" w:color="auto"/>
              <w:left w:val="nil"/>
              <w:bottom w:val="nil"/>
              <w:right w:val="nil"/>
            </w:tcBorders>
            <w:shd w:val="clear" w:color="auto" w:fill="auto"/>
            <w:noWrap/>
            <w:vAlign w:val="bottom"/>
            <w:hideMark/>
          </w:tcPr>
          <w:p w14:paraId="27C42BA3"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36" w:type="dxa"/>
            <w:tcBorders>
              <w:top w:val="single" w:sz="4" w:space="0" w:color="auto"/>
              <w:left w:val="nil"/>
              <w:bottom w:val="nil"/>
              <w:right w:val="nil"/>
            </w:tcBorders>
            <w:shd w:val="clear" w:color="auto" w:fill="auto"/>
            <w:noWrap/>
            <w:vAlign w:val="bottom"/>
            <w:hideMark/>
          </w:tcPr>
          <w:p w14:paraId="2BCAE47B"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single" w:sz="4" w:space="0" w:color="auto"/>
              <w:left w:val="nil"/>
              <w:bottom w:val="nil"/>
              <w:right w:val="nil"/>
            </w:tcBorders>
            <w:shd w:val="clear" w:color="auto" w:fill="auto"/>
            <w:noWrap/>
            <w:vAlign w:val="bottom"/>
            <w:hideMark/>
          </w:tcPr>
          <w:p w14:paraId="21AC1B7A"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10" w:type="dxa"/>
            <w:tcBorders>
              <w:top w:val="single" w:sz="4" w:space="0" w:color="auto"/>
              <w:left w:val="nil"/>
              <w:bottom w:val="nil"/>
              <w:right w:val="nil"/>
            </w:tcBorders>
            <w:shd w:val="clear" w:color="auto" w:fill="auto"/>
            <w:noWrap/>
            <w:vAlign w:val="bottom"/>
            <w:hideMark/>
          </w:tcPr>
          <w:p w14:paraId="62A6D429"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48" w:type="dxa"/>
            <w:tcBorders>
              <w:top w:val="single" w:sz="4" w:space="0" w:color="auto"/>
              <w:left w:val="nil"/>
              <w:bottom w:val="nil"/>
              <w:right w:val="nil"/>
            </w:tcBorders>
            <w:shd w:val="clear" w:color="auto" w:fill="auto"/>
            <w:noWrap/>
            <w:vAlign w:val="bottom"/>
            <w:hideMark/>
          </w:tcPr>
          <w:p w14:paraId="3526159E"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0" w:type="dxa"/>
            <w:tcBorders>
              <w:top w:val="single" w:sz="4" w:space="0" w:color="auto"/>
              <w:left w:val="nil"/>
              <w:bottom w:val="nil"/>
              <w:right w:val="nil"/>
            </w:tcBorders>
            <w:shd w:val="clear" w:color="auto" w:fill="auto"/>
            <w:noWrap/>
            <w:vAlign w:val="bottom"/>
            <w:hideMark/>
          </w:tcPr>
          <w:p w14:paraId="11181762"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single" w:sz="4" w:space="0" w:color="auto"/>
              <w:left w:val="nil"/>
              <w:bottom w:val="nil"/>
              <w:right w:val="nil"/>
            </w:tcBorders>
            <w:shd w:val="clear" w:color="auto" w:fill="auto"/>
            <w:noWrap/>
            <w:vAlign w:val="bottom"/>
            <w:hideMark/>
          </w:tcPr>
          <w:p w14:paraId="6445BAEE"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single" w:sz="4" w:space="0" w:color="auto"/>
              <w:left w:val="nil"/>
              <w:bottom w:val="nil"/>
              <w:right w:val="nil"/>
            </w:tcBorders>
            <w:shd w:val="clear" w:color="auto" w:fill="auto"/>
            <w:noWrap/>
            <w:vAlign w:val="bottom"/>
            <w:hideMark/>
          </w:tcPr>
          <w:p w14:paraId="62211C5E"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single" w:sz="4" w:space="0" w:color="auto"/>
              <w:left w:val="nil"/>
              <w:bottom w:val="nil"/>
              <w:right w:val="nil"/>
            </w:tcBorders>
            <w:shd w:val="clear" w:color="auto" w:fill="auto"/>
            <w:noWrap/>
            <w:vAlign w:val="bottom"/>
            <w:hideMark/>
          </w:tcPr>
          <w:p w14:paraId="2B4A2F2C"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259</w:t>
            </w:r>
          </w:p>
        </w:tc>
      </w:tr>
      <w:tr w:rsidR="004A7C59" w:rsidRPr="004A7C59" w14:paraId="3DEA4E0B" w14:textId="77777777" w:rsidTr="004A7C59">
        <w:trPr>
          <w:trHeight w:val="300"/>
        </w:trPr>
        <w:tc>
          <w:tcPr>
            <w:tcW w:w="820" w:type="dxa"/>
            <w:tcBorders>
              <w:top w:val="nil"/>
              <w:left w:val="nil"/>
              <w:bottom w:val="nil"/>
              <w:right w:val="nil"/>
            </w:tcBorders>
            <w:shd w:val="clear" w:color="auto" w:fill="auto"/>
            <w:noWrap/>
            <w:vAlign w:val="bottom"/>
            <w:hideMark/>
          </w:tcPr>
          <w:p w14:paraId="22DB3388"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1979</w:t>
            </w:r>
          </w:p>
        </w:tc>
        <w:tc>
          <w:tcPr>
            <w:tcW w:w="905" w:type="dxa"/>
            <w:tcBorders>
              <w:top w:val="nil"/>
              <w:left w:val="nil"/>
              <w:bottom w:val="nil"/>
              <w:right w:val="nil"/>
            </w:tcBorders>
            <w:shd w:val="clear" w:color="auto" w:fill="auto"/>
            <w:noWrap/>
            <w:vAlign w:val="bottom"/>
            <w:hideMark/>
          </w:tcPr>
          <w:p w14:paraId="4E54A373"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126</w:t>
            </w:r>
          </w:p>
        </w:tc>
        <w:tc>
          <w:tcPr>
            <w:tcW w:w="736" w:type="dxa"/>
            <w:tcBorders>
              <w:top w:val="nil"/>
              <w:left w:val="nil"/>
              <w:bottom w:val="nil"/>
              <w:right w:val="nil"/>
            </w:tcBorders>
            <w:shd w:val="clear" w:color="auto" w:fill="auto"/>
            <w:noWrap/>
            <w:vAlign w:val="bottom"/>
            <w:hideMark/>
          </w:tcPr>
          <w:p w14:paraId="200F51B7"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06BE9248"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10" w:type="dxa"/>
            <w:tcBorders>
              <w:top w:val="nil"/>
              <w:left w:val="nil"/>
              <w:bottom w:val="nil"/>
              <w:right w:val="nil"/>
            </w:tcBorders>
            <w:shd w:val="clear" w:color="auto" w:fill="auto"/>
            <w:noWrap/>
            <w:vAlign w:val="bottom"/>
            <w:hideMark/>
          </w:tcPr>
          <w:p w14:paraId="57FE7B7E"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48" w:type="dxa"/>
            <w:tcBorders>
              <w:top w:val="nil"/>
              <w:left w:val="nil"/>
              <w:bottom w:val="nil"/>
              <w:right w:val="nil"/>
            </w:tcBorders>
            <w:shd w:val="clear" w:color="auto" w:fill="auto"/>
            <w:noWrap/>
            <w:vAlign w:val="bottom"/>
            <w:hideMark/>
          </w:tcPr>
          <w:p w14:paraId="58D47879"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0" w:type="dxa"/>
            <w:tcBorders>
              <w:top w:val="nil"/>
              <w:left w:val="nil"/>
              <w:bottom w:val="nil"/>
              <w:right w:val="nil"/>
            </w:tcBorders>
            <w:shd w:val="clear" w:color="auto" w:fill="auto"/>
            <w:noWrap/>
            <w:vAlign w:val="bottom"/>
            <w:hideMark/>
          </w:tcPr>
          <w:p w14:paraId="6A1EA2C8"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3457B0EB"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232AEE2E"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41002723" w14:textId="77777777" w:rsidR="004A7C59" w:rsidRPr="004A7C59" w:rsidRDefault="004A7C59" w:rsidP="004A7C59">
            <w:pPr>
              <w:jc w:val="center"/>
              <w:rPr>
                <w:rFonts w:asciiTheme="majorHAnsi" w:eastAsia="Times New Roman" w:hAnsiTheme="majorHAnsi" w:cs="Times New Roman"/>
                <w:color w:val="000000"/>
                <w:sz w:val="16"/>
                <w:szCs w:val="16"/>
              </w:rPr>
            </w:pPr>
          </w:p>
        </w:tc>
      </w:tr>
      <w:tr w:rsidR="004A7C59" w:rsidRPr="004A7C59" w14:paraId="0708B94C" w14:textId="77777777" w:rsidTr="004A7C59">
        <w:trPr>
          <w:trHeight w:val="300"/>
        </w:trPr>
        <w:tc>
          <w:tcPr>
            <w:tcW w:w="820" w:type="dxa"/>
            <w:tcBorders>
              <w:top w:val="nil"/>
              <w:left w:val="nil"/>
              <w:bottom w:val="nil"/>
              <w:right w:val="nil"/>
            </w:tcBorders>
            <w:shd w:val="clear" w:color="auto" w:fill="auto"/>
            <w:noWrap/>
            <w:vAlign w:val="bottom"/>
            <w:hideMark/>
          </w:tcPr>
          <w:p w14:paraId="60C0DE27"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1980</w:t>
            </w:r>
          </w:p>
        </w:tc>
        <w:tc>
          <w:tcPr>
            <w:tcW w:w="905" w:type="dxa"/>
            <w:tcBorders>
              <w:top w:val="nil"/>
              <w:left w:val="nil"/>
              <w:bottom w:val="nil"/>
              <w:right w:val="nil"/>
            </w:tcBorders>
            <w:shd w:val="clear" w:color="auto" w:fill="auto"/>
            <w:noWrap/>
            <w:vAlign w:val="bottom"/>
            <w:hideMark/>
          </w:tcPr>
          <w:p w14:paraId="6217560F"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50</w:t>
            </w:r>
          </w:p>
        </w:tc>
        <w:tc>
          <w:tcPr>
            <w:tcW w:w="736" w:type="dxa"/>
            <w:tcBorders>
              <w:top w:val="nil"/>
              <w:left w:val="nil"/>
              <w:bottom w:val="nil"/>
              <w:right w:val="nil"/>
            </w:tcBorders>
            <w:shd w:val="clear" w:color="auto" w:fill="auto"/>
            <w:noWrap/>
            <w:vAlign w:val="bottom"/>
            <w:hideMark/>
          </w:tcPr>
          <w:p w14:paraId="344D59C3"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16795F4A"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10" w:type="dxa"/>
            <w:tcBorders>
              <w:top w:val="nil"/>
              <w:left w:val="nil"/>
              <w:bottom w:val="nil"/>
              <w:right w:val="nil"/>
            </w:tcBorders>
            <w:shd w:val="clear" w:color="auto" w:fill="auto"/>
            <w:noWrap/>
            <w:vAlign w:val="bottom"/>
            <w:hideMark/>
          </w:tcPr>
          <w:p w14:paraId="49495E5E"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48" w:type="dxa"/>
            <w:tcBorders>
              <w:top w:val="nil"/>
              <w:left w:val="nil"/>
              <w:bottom w:val="nil"/>
              <w:right w:val="nil"/>
            </w:tcBorders>
            <w:shd w:val="clear" w:color="auto" w:fill="auto"/>
            <w:noWrap/>
            <w:vAlign w:val="bottom"/>
            <w:hideMark/>
          </w:tcPr>
          <w:p w14:paraId="1EB616BD"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0" w:type="dxa"/>
            <w:tcBorders>
              <w:top w:val="nil"/>
              <w:left w:val="nil"/>
              <w:bottom w:val="nil"/>
              <w:right w:val="nil"/>
            </w:tcBorders>
            <w:shd w:val="clear" w:color="auto" w:fill="auto"/>
            <w:noWrap/>
            <w:vAlign w:val="bottom"/>
            <w:hideMark/>
          </w:tcPr>
          <w:p w14:paraId="4A931B4A"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088ABC6E"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4D6B7392"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2E3D76F1" w14:textId="77777777" w:rsidR="004A7C59" w:rsidRPr="004A7C59" w:rsidRDefault="004A7C59" w:rsidP="004A7C59">
            <w:pPr>
              <w:jc w:val="center"/>
              <w:rPr>
                <w:rFonts w:asciiTheme="majorHAnsi" w:eastAsia="Times New Roman" w:hAnsiTheme="majorHAnsi" w:cs="Times New Roman"/>
                <w:color w:val="000000"/>
                <w:sz w:val="16"/>
                <w:szCs w:val="16"/>
              </w:rPr>
            </w:pPr>
          </w:p>
        </w:tc>
      </w:tr>
      <w:tr w:rsidR="004A7C59" w:rsidRPr="004A7C59" w14:paraId="671C683F" w14:textId="77777777" w:rsidTr="004A7C59">
        <w:trPr>
          <w:trHeight w:val="300"/>
        </w:trPr>
        <w:tc>
          <w:tcPr>
            <w:tcW w:w="820" w:type="dxa"/>
            <w:tcBorders>
              <w:top w:val="nil"/>
              <w:left w:val="nil"/>
              <w:bottom w:val="nil"/>
              <w:right w:val="nil"/>
            </w:tcBorders>
            <w:shd w:val="clear" w:color="auto" w:fill="auto"/>
            <w:noWrap/>
            <w:vAlign w:val="bottom"/>
            <w:hideMark/>
          </w:tcPr>
          <w:p w14:paraId="74B93F7F"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1981</w:t>
            </w:r>
          </w:p>
        </w:tc>
        <w:tc>
          <w:tcPr>
            <w:tcW w:w="905" w:type="dxa"/>
            <w:tcBorders>
              <w:top w:val="nil"/>
              <w:left w:val="nil"/>
              <w:bottom w:val="nil"/>
              <w:right w:val="nil"/>
            </w:tcBorders>
            <w:shd w:val="clear" w:color="auto" w:fill="auto"/>
            <w:noWrap/>
            <w:vAlign w:val="bottom"/>
            <w:hideMark/>
          </w:tcPr>
          <w:p w14:paraId="01C5CF65"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69</w:t>
            </w:r>
          </w:p>
        </w:tc>
        <w:tc>
          <w:tcPr>
            <w:tcW w:w="736" w:type="dxa"/>
            <w:tcBorders>
              <w:top w:val="nil"/>
              <w:left w:val="nil"/>
              <w:bottom w:val="nil"/>
              <w:right w:val="nil"/>
            </w:tcBorders>
            <w:shd w:val="clear" w:color="auto" w:fill="auto"/>
            <w:noWrap/>
            <w:vAlign w:val="bottom"/>
            <w:hideMark/>
          </w:tcPr>
          <w:p w14:paraId="1CB20A85"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754A45F7"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10" w:type="dxa"/>
            <w:tcBorders>
              <w:top w:val="nil"/>
              <w:left w:val="nil"/>
              <w:bottom w:val="nil"/>
              <w:right w:val="nil"/>
            </w:tcBorders>
            <w:shd w:val="clear" w:color="auto" w:fill="auto"/>
            <w:noWrap/>
            <w:vAlign w:val="bottom"/>
            <w:hideMark/>
          </w:tcPr>
          <w:p w14:paraId="3D6B07AC"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48" w:type="dxa"/>
            <w:tcBorders>
              <w:top w:val="nil"/>
              <w:left w:val="nil"/>
              <w:bottom w:val="nil"/>
              <w:right w:val="nil"/>
            </w:tcBorders>
            <w:shd w:val="clear" w:color="auto" w:fill="auto"/>
            <w:noWrap/>
            <w:vAlign w:val="bottom"/>
            <w:hideMark/>
          </w:tcPr>
          <w:p w14:paraId="4E121D63"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0" w:type="dxa"/>
            <w:tcBorders>
              <w:top w:val="nil"/>
              <w:left w:val="nil"/>
              <w:bottom w:val="nil"/>
              <w:right w:val="nil"/>
            </w:tcBorders>
            <w:shd w:val="clear" w:color="auto" w:fill="auto"/>
            <w:noWrap/>
            <w:vAlign w:val="bottom"/>
            <w:hideMark/>
          </w:tcPr>
          <w:p w14:paraId="27FE38E1"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5ED8E860"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4257A682"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379B97D4" w14:textId="77777777" w:rsidR="004A7C59" w:rsidRPr="004A7C59" w:rsidRDefault="004A7C59" w:rsidP="004A7C59">
            <w:pPr>
              <w:jc w:val="center"/>
              <w:rPr>
                <w:rFonts w:asciiTheme="majorHAnsi" w:eastAsia="Times New Roman" w:hAnsiTheme="majorHAnsi" w:cs="Times New Roman"/>
                <w:color w:val="000000"/>
                <w:sz w:val="16"/>
                <w:szCs w:val="16"/>
              </w:rPr>
            </w:pPr>
          </w:p>
        </w:tc>
      </w:tr>
      <w:tr w:rsidR="004A7C59" w:rsidRPr="004A7C59" w14:paraId="78E79B71" w14:textId="77777777" w:rsidTr="004A7C59">
        <w:trPr>
          <w:trHeight w:val="300"/>
        </w:trPr>
        <w:tc>
          <w:tcPr>
            <w:tcW w:w="820" w:type="dxa"/>
            <w:tcBorders>
              <w:top w:val="nil"/>
              <w:left w:val="nil"/>
              <w:bottom w:val="nil"/>
              <w:right w:val="nil"/>
            </w:tcBorders>
            <w:shd w:val="clear" w:color="auto" w:fill="auto"/>
            <w:noWrap/>
            <w:vAlign w:val="bottom"/>
            <w:hideMark/>
          </w:tcPr>
          <w:p w14:paraId="47D8169F"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1982</w:t>
            </w:r>
          </w:p>
        </w:tc>
        <w:tc>
          <w:tcPr>
            <w:tcW w:w="905" w:type="dxa"/>
            <w:tcBorders>
              <w:top w:val="nil"/>
              <w:left w:val="nil"/>
              <w:bottom w:val="nil"/>
              <w:right w:val="nil"/>
            </w:tcBorders>
            <w:shd w:val="clear" w:color="auto" w:fill="auto"/>
            <w:noWrap/>
            <w:vAlign w:val="bottom"/>
            <w:hideMark/>
          </w:tcPr>
          <w:p w14:paraId="47E8B484"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187</w:t>
            </w:r>
          </w:p>
        </w:tc>
        <w:tc>
          <w:tcPr>
            <w:tcW w:w="736" w:type="dxa"/>
            <w:tcBorders>
              <w:top w:val="nil"/>
              <w:left w:val="nil"/>
              <w:bottom w:val="nil"/>
              <w:right w:val="nil"/>
            </w:tcBorders>
            <w:shd w:val="clear" w:color="auto" w:fill="auto"/>
            <w:noWrap/>
            <w:vAlign w:val="bottom"/>
            <w:hideMark/>
          </w:tcPr>
          <w:p w14:paraId="4562153A"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5ED533C6"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10" w:type="dxa"/>
            <w:tcBorders>
              <w:top w:val="nil"/>
              <w:left w:val="nil"/>
              <w:bottom w:val="nil"/>
              <w:right w:val="nil"/>
            </w:tcBorders>
            <w:shd w:val="clear" w:color="auto" w:fill="auto"/>
            <w:noWrap/>
            <w:vAlign w:val="bottom"/>
            <w:hideMark/>
          </w:tcPr>
          <w:p w14:paraId="34302DBD"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48" w:type="dxa"/>
            <w:tcBorders>
              <w:top w:val="nil"/>
              <w:left w:val="nil"/>
              <w:bottom w:val="nil"/>
              <w:right w:val="nil"/>
            </w:tcBorders>
            <w:shd w:val="clear" w:color="auto" w:fill="auto"/>
            <w:noWrap/>
            <w:vAlign w:val="bottom"/>
            <w:hideMark/>
          </w:tcPr>
          <w:p w14:paraId="37577A56"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0" w:type="dxa"/>
            <w:tcBorders>
              <w:top w:val="nil"/>
              <w:left w:val="nil"/>
              <w:bottom w:val="nil"/>
              <w:right w:val="nil"/>
            </w:tcBorders>
            <w:shd w:val="clear" w:color="auto" w:fill="auto"/>
            <w:noWrap/>
            <w:vAlign w:val="bottom"/>
            <w:hideMark/>
          </w:tcPr>
          <w:p w14:paraId="31FD0471"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52A03CAA"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684428E3"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19E17238" w14:textId="77777777" w:rsidR="004A7C59" w:rsidRPr="004A7C59" w:rsidRDefault="004A7C59" w:rsidP="004A7C59">
            <w:pPr>
              <w:jc w:val="center"/>
              <w:rPr>
                <w:rFonts w:asciiTheme="majorHAnsi" w:eastAsia="Times New Roman" w:hAnsiTheme="majorHAnsi" w:cs="Times New Roman"/>
                <w:color w:val="000000"/>
                <w:sz w:val="16"/>
                <w:szCs w:val="16"/>
              </w:rPr>
            </w:pPr>
          </w:p>
        </w:tc>
      </w:tr>
      <w:tr w:rsidR="004A7C59" w:rsidRPr="004A7C59" w14:paraId="2F7A2F36" w14:textId="77777777" w:rsidTr="004A7C59">
        <w:trPr>
          <w:trHeight w:val="300"/>
        </w:trPr>
        <w:tc>
          <w:tcPr>
            <w:tcW w:w="820" w:type="dxa"/>
            <w:tcBorders>
              <w:top w:val="nil"/>
              <w:left w:val="nil"/>
              <w:bottom w:val="nil"/>
              <w:right w:val="nil"/>
            </w:tcBorders>
            <w:shd w:val="clear" w:color="auto" w:fill="auto"/>
            <w:noWrap/>
            <w:vAlign w:val="bottom"/>
            <w:hideMark/>
          </w:tcPr>
          <w:p w14:paraId="68433ABB"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1983</w:t>
            </w:r>
          </w:p>
        </w:tc>
        <w:tc>
          <w:tcPr>
            <w:tcW w:w="905" w:type="dxa"/>
            <w:tcBorders>
              <w:top w:val="nil"/>
              <w:left w:val="nil"/>
              <w:bottom w:val="nil"/>
              <w:right w:val="nil"/>
            </w:tcBorders>
            <w:shd w:val="clear" w:color="auto" w:fill="auto"/>
            <w:noWrap/>
            <w:vAlign w:val="bottom"/>
            <w:hideMark/>
          </w:tcPr>
          <w:p w14:paraId="7630FB5C"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101</w:t>
            </w:r>
          </w:p>
        </w:tc>
        <w:tc>
          <w:tcPr>
            <w:tcW w:w="736" w:type="dxa"/>
            <w:tcBorders>
              <w:top w:val="nil"/>
              <w:left w:val="nil"/>
              <w:bottom w:val="nil"/>
              <w:right w:val="nil"/>
            </w:tcBorders>
            <w:shd w:val="clear" w:color="auto" w:fill="auto"/>
            <w:noWrap/>
            <w:vAlign w:val="bottom"/>
            <w:hideMark/>
          </w:tcPr>
          <w:p w14:paraId="5027FA0C"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28B08157"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10" w:type="dxa"/>
            <w:tcBorders>
              <w:top w:val="nil"/>
              <w:left w:val="nil"/>
              <w:bottom w:val="nil"/>
              <w:right w:val="nil"/>
            </w:tcBorders>
            <w:shd w:val="clear" w:color="auto" w:fill="auto"/>
            <w:noWrap/>
            <w:vAlign w:val="bottom"/>
            <w:hideMark/>
          </w:tcPr>
          <w:p w14:paraId="165EBE6D"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48" w:type="dxa"/>
            <w:tcBorders>
              <w:top w:val="nil"/>
              <w:left w:val="nil"/>
              <w:bottom w:val="nil"/>
              <w:right w:val="nil"/>
            </w:tcBorders>
            <w:shd w:val="clear" w:color="auto" w:fill="auto"/>
            <w:noWrap/>
            <w:vAlign w:val="bottom"/>
            <w:hideMark/>
          </w:tcPr>
          <w:p w14:paraId="4BBC0A94"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0" w:type="dxa"/>
            <w:tcBorders>
              <w:top w:val="nil"/>
              <w:left w:val="nil"/>
              <w:bottom w:val="nil"/>
              <w:right w:val="nil"/>
            </w:tcBorders>
            <w:shd w:val="clear" w:color="auto" w:fill="auto"/>
            <w:noWrap/>
            <w:vAlign w:val="bottom"/>
            <w:hideMark/>
          </w:tcPr>
          <w:p w14:paraId="07EEA556"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6949985A"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476692CE"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451AC812" w14:textId="77777777" w:rsidR="004A7C59" w:rsidRPr="004A7C59" w:rsidRDefault="004A7C59" w:rsidP="004A7C59">
            <w:pPr>
              <w:jc w:val="center"/>
              <w:rPr>
                <w:rFonts w:asciiTheme="majorHAnsi" w:eastAsia="Times New Roman" w:hAnsiTheme="majorHAnsi" w:cs="Times New Roman"/>
                <w:color w:val="000000"/>
                <w:sz w:val="16"/>
                <w:szCs w:val="16"/>
              </w:rPr>
            </w:pPr>
          </w:p>
        </w:tc>
      </w:tr>
      <w:tr w:rsidR="004A7C59" w:rsidRPr="004A7C59" w14:paraId="460E1792" w14:textId="77777777" w:rsidTr="004A7C59">
        <w:trPr>
          <w:trHeight w:val="300"/>
        </w:trPr>
        <w:tc>
          <w:tcPr>
            <w:tcW w:w="820" w:type="dxa"/>
            <w:tcBorders>
              <w:top w:val="nil"/>
              <w:left w:val="nil"/>
              <w:bottom w:val="nil"/>
              <w:right w:val="nil"/>
            </w:tcBorders>
            <w:shd w:val="clear" w:color="auto" w:fill="auto"/>
            <w:noWrap/>
            <w:vAlign w:val="bottom"/>
            <w:hideMark/>
          </w:tcPr>
          <w:p w14:paraId="7D71E7D5"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1984</w:t>
            </w:r>
          </w:p>
        </w:tc>
        <w:tc>
          <w:tcPr>
            <w:tcW w:w="905" w:type="dxa"/>
            <w:tcBorders>
              <w:top w:val="nil"/>
              <w:left w:val="nil"/>
              <w:bottom w:val="nil"/>
              <w:right w:val="nil"/>
            </w:tcBorders>
            <w:shd w:val="clear" w:color="auto" w:fill="auto"/>
            <w:noWrap/>
            <w:vAlign w:val="bottom"/>
            <w:hideMark/>
          </w:tcPr>
          <w:p w14:paraId="15D7BF95"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781</w:t>
            </w:r>
          </w:p>
        </w:tc>
        <w:tc>
          <w:tcPr>
            <w:tcW w:w="736" w:type="dxa"/>
            <w:tcBorders>
              <w:top w:val="nil"/>
              <w:left w:val="nil"/>
              <w:bottom w:val="nil"/>
              <w:right w:val="nil"/>
            </w:tcBorders>
            <w:shd w:val="clear" w:color="auto" w:fill="auto"/>
            <w:noWrap/>
            <w:vAlign w:val="bottom"/>
            <w:hideMark/>
          </w:tcPr>
          <w:p w14:paraId="10DD6B82"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19720C6E"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10" w:type="dxa"/>
            <w:tcBorders>
              <w:top w:val="nil"/>
              <w:left w:val="nil"/>
              <w:bottom w:val="nil"/>
              <w:right w:val="nil"/>
            </w:tcBorders>
            <w:shd w:val="clear" w:color="auto" w:fill="auto"/>
            <w:noWrap/>
            <w:vAlign w:val="bottom"/>
            <w:hideMark/>
          </w:tcPr>
          <w:p w14:paraId="4753A643"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48" w:type="dxa"/>
            <w:tcBorders>
              <w:top w:val="nil"/>
              <w:left w:val="nil"/>
              <w:bottom w:val="nil"/>
              <w:right w:val="nil"/>
            </w:tcBorders>
            <w:shd w:val="clear" w:color="auto" w:fill="auto"/>
            <w:noWrap/>
            <w:vAlign w:val="bottom"/>
            <w:hideMark/>
          </w:tcPr>
          <w:p w14:paraId="6F1E2B0F"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0" w:type="dxa"/>
            <w:tcBorders>
              <w:top w:val="nil"/>
              <w:left w:val="nil"/>
              <w:bottom w:val="nil"/>
              <w:right w:val="nil"/>
            </w:tcBorders>
            <w:shd w:val="clear" w:color="auto" w:fill="auto"/>
            <w:noWrap/>
            <w:vAlign w:val="bottom"/>
            <w:hideMark/>
          </w:tcPr>
          <w:p w14:paraId="7366CCAA"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49C69D74"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6393432E"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238525F6" w14:textId="77777777" w:rsidR="004A7C59" w:rsidRPr="004A7C59" w:rsidRDefault="004A7C59" w:rsidP="004A7C59">
            <w:pPr>
              <w:jc w:val="center"/>
              <w:rPr>
                <w:rFonts w:asciiTheme="majorHAnsi" w:eastAsia="Times New Roman" w:hAnsiTheme="majorHAnsi" w:cs="Times New Roman"/>
                <w:color w:val="000000"/>
                <w:sz w:val="16"/>
                <w:szCs w:val="16"/>
              </w:rPr>
            </w:pPr>
          </w:p>
        </w:tc>
      </w:tr>
      <w:tr w:rsidR="004A7C59" w:rsidRPr="004A7C59" w14:paraId="42FBA778" w14:textId="77777777" w:rsidTr="004A7C59">
        <w:trPr>
          <w:trHeight w:val="300"/>
        </w:trPr>
        <w:tc>
          <w:tcPr>
            <w:tcW w:w="820" w:type="dxa"/>
            <w:tcBorders>
              <w:top w:val="nil"/>
              <w:left w:val="nil"/>
              <w:bottom w:val="nil"/>
              <w:right w:val="nil"/>
            </w:tcBorders>
            <w:shd w:val="clear" w:color="auto" w:fill="auto"/>
            <w:noWrap/>
            <w:vAlign w:val="bottom"/>
            <w:hideMark/>
          </w:tcPr>
          <w:p w14:paraId="25AB27A3"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1985</w:t>
            </w:r>
          </w:p>
        </w:tc>
        <w:tc>
          <w:tcPr>
            <w:tcW w:w="905" w:type="dxa"/>
            <w:tcBorders>
              <w:top w:val="nil"/>
              <w:left w:val="nil"/>
              <w:bottom w:val="nil"/>
              <w:right w:val="nil"/>
            </w:tcBorders>
            <w:shd w:val="clear" w:color="auto" w:fill="auto"/>
            <w:noWrap/>
            <w:vAlign w:val="bottom"/>
            <w:hideMark/>
          </w:tcPr>
          <w:p w14:paraId="321C6BC3"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487</w:t>
            </w:r>
          </w:p>
        </w:tc>
        <w:tc>
          <w:tcPr>
            <w:tcW w:w="736" w:type="dxa"/>
            <w:tcBorders>
              <w:top w:val="nil"/>
              <w:left w:val="nil"/>
              <w:bottom w:val="nil"/>
              <w:right w:val="nil"/>
            </w:tcBorders>
            <w:shd w:val="clear" w:color="auto" w:fill="auto"/>
            <w:noWrap/>
            <w:vAlign w:val="bottom"/>
            <w:hideMark/>
          </w:tcPr>
          <w:p w14:paraId="075EDFA0"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5DB5B10C"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10" w:type="dxa"/>
            <w:tcBorders>
              <w:top w:val="nil"/>
              <w:left w:val="nil"/>
              <w:bottom w:val="nil"/>
              <w:right w:val="nil"/>
            </w:tcBorders>
            <w:shd w:val="clear" w:color="auto" w:fill="auto"/>
            <w:noWrap/>
            <w:vAlign w:val="bottom"/>
            <w:hideMark/>
          </w:tcPr>
          <w:p w14:paraId="1E5614D8"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48" w:type="dxa"/>
            <w:tcBorders>
              <w:top w:val="nil"/>
              <w:left w:val="nil"/>
              <w:bottom w:val="nil"/>
              <w:right w:val="nil"/>
            </w:tcBorders>
            <w:shd w:val="clear" w:color="auto" w:fill="auto"/>
            <w:noWrap/>
            <w:vAlign w:val="bottom"/>
            <w:hideMark/>
          </w:tcPr>
          <w:p w14:paraId="676A6321"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0" w:type="dxa"/>
            <w:tcBorders>
              <w:top w:val="nil"/>
              <w:left w:val="nil"/>
              <w:bottom w:val="nil"/>
              <w:right w:val="nil"/>
            </w:tcBorders>
            <w:shd w:val="clear" w:color="auto" w:fill="auto"/>
            <w:noWrap/>
            <w:vAlign w:val="bottom"/>
            <w:hideMark/>
          </w:tcPr>
          <w:p w14:paraId="7769DFD2"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33BC7EA4"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61531D16"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4C8FC815" w14:textId="77777777" w:rsidR="004A7C59" w:rsidRPr="004A7C59" w:rsidRDefault="004A7C59" w:rsidP="004A7C59">
            <w:pPr>
              <w:jc w:val="center"/>
              <w:rPr>
                <w:rFonts w:asciiTheme="majorHAnsi" w:eastAsia="Times New Roman" w:hAnsiTheme="majorHAnsi" w:cs="Times New Roman"/>
                <w:color w:val="000000"/>
                <w:sz w:val="16"/>
                <w:szCs w:val="16"/>
              </w:rPr>
            </w:pPr>
          </w:p>
        </w:tc>
      </w:tr>
      <w:tr w:rsidR="004A7C59" w:rsidRPr="004A7C59" w14:paraId="4B29F963" w14:textId="77777777" w:rsidTr="004A7C59">
        <w:trPr>
          <w:trHeight w:val="300"/>
        </w:trPr>
        <w:tc>
          <w:tcPr>
            <w:tcW w:w="820" w:type="dxa"/>
            <w:tcBorders>
              <w:top w:val="nil"/>
              <w:left w:val="nil"/>
              <w:bottom w:val="nil"/>
              <w:right w:val="nil"/>
            </w:tcBorders>
            <w:shd w:val="clear" w:color="auto" w:fill="auto"/>
            <w:noWrap/>
            <w:vAlign w:val="bottom"/>
            <w:hideMark/>
          </w:tcPr>
          <w:p w14:paraId="4B547844"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1986</w:t>
            </w:r>
          </w:p>
        </w:tc>
        <w:tc>
          <w:tcPr>
            <w:tcW w:w="905" w:type="dxa"/>
            <w:tcBorders>
              <w:top w:val="nil"/>
              <w:left w:val="nil"/>
              <w:bottom w:val="nil"/>
              <w:right w:val="nil"/>
            </w:tcBorders>
            <w:shd w:val="clear" w:color="auto" w:fill="auto"/>
            <w:noWrap/>
            <w:vAlign w:val="bottom"/>
            <w:hideMark/>
          </w:tcPr>
          <w:p w14:paraId="0296A219"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794</w:t>
            </w:r>
          </w:p>
        </w:tc>
        <w:tc>
          <w:tcPr>
            <w:tcW w:w="736" w:type="dxa"/>
            <w:tcBorders>
              <w:top w:val="nil"/>
              <w:left w:val="nil"/>
              <w:bottom w:val="nil"/>
              <w:right w:val="nil"/>
            </w:tcBorders>
            <w:shd w:val="clear" w:color="auto" w:fill="auto"/>
            <w:noWrap/>
            <w:vAlign w:val="bottom"/>
            <w:hideMark/>
          </w:tcPr>
          <w:p w14:paraId="67D540F1"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7B294FAA"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10" w:type="dxa"/>
            <w:tcBorders>
              <w:top w:val="nil"/>
              <w:left w:val="nil"/>
              <w:bottom w:val="nil"/>
              <w:right w:val="nil"/>
            </w:tcBorders>
            <w:shd w:val="clear" w:color="auto" w:fill="auto"/>
            <w:noWrap/>
            <w:vAlign w:val="bottom"/>
            <w:hideMark/>
          </w:tcPr>
          <w:p w14:paraId="7AE23619"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48" w:type="dxa"/>
            <w:tcBorders>
              <w:top w:val="nil"/>
              <w:left w:val="nil"/>
              <w:bottom w:val="nil"/>
              <w:right w:val="nil"/>
            </w:tcBorders>
            <w:shd w:val="clear" w:color="auto" w:fill="auto"/>
            <w:noWrap/>
            <w:vAlign w:val="bottom"/>
            <w:hideMark/>
          </w:tcPr>
          <w:p w14:paraId="53425B56"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0" w:type="dxa"/>
            <w:tcBorders>
              <w:top w:val="nil"/>
              <w:left w:val="nil"/>
              <w:bottom w:val="nil"/>
              <w:right w:val="nil"/>
            </w:tcBorders>
            <w:shd w:val="clear" w:color="auto" w:fill="auto"/>
            <w:noWrap/>
            <w:vAlign w:val="bottom"/>
            <w:hideMark/>
          </w:tcPr>
          <w:p w14:paraId="33B6CEA1"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0721CEE8"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370B5AA5"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49A146E7" w14:textId="77777777" w:rsidR="004A7C59" w:rsidRPr="004A7C59" w:rsidRDefault="004A7C59" w:rsidP="004A7C59">
            <w:pPr>
              <w:jc w:val="center"/>
              <w:rPr>
                <w:rFonts w:asciiTheme="majorHAnsi" w:eastAsia="Times New Roman" w:hAnsiTheme="majorHAnsi" w:cs="Times New Roman"/>
                <w:color w:val="000000"/>
                <w:sz w:val="16"/>
                <w:szCs w:val="16"/>
              </w:rPr>
            </w:pPr>
          </w:p>
        </w:tc>
      </w:tr>
      <w:tr w:rsidR="004A7C59" w:rsidRPr="004A7C59" w14:paraId="71E10783" w14:textId="77777777" w:rsidTr="004A7C59">
        <w:trPr>
          <w:trHeight w:val="300"/>
        </w:trPr>
        <w:tc>
          <w:tcPr>
            <w:tcW w:w="820" w:type="dxa"/>
            <w:tcBorders>
              <w:top w:val="nil"/>
              <w:left w:val="nil"/>
              <w:bottom w:val="nil"/>
              <w:right w:val="nil"/>
            </w:tcBorders>
            <w:shd w:val="clear" w:color="auto" w:fill="auto"/>
            <w:noWrap/>
            <w:vAlign w:val="bottom"/>
            <w:hideMark/>
          </w:tcPr>
          <w:p w14:paraId="24513344"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1987</w:t>
            </w:r>
          </w:p>
        </w:tc>
        <w:tc>
          <w:tcPr>
            <w:tcW w:w="905" w:type="dxa"/>
            <w:tcBorders>
              <w:top w:val="nil"/>
              <w:left w:val="nil"/>
              <w:bottom w:val="nil"/>
              <w:right w:val="nil"/>
            </w:tcBorders>
            <w:shd w:val="clear" w:color="auto" w:fill="auto"/>
            <w:noWrap/>
            <w:vAlign w:val="bottom"/>
            <w:hideMark/>
          </w:tcPr>
          <w:p w14:paraId="5A288B8C"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629</w:t>
            </w:r>
          </w:p>
        </w:tc>
        <w:tc>
          <w:tcPr>
            <w:tcW w:w="736" w:type="dxa"/>
            <w:tcBorders>
              <w:top w:val="nil"/>
              <w:left w:val="nil"/>
              <w:bottom w:val="nil"/>
              <w:right w:val="nil"/>
            </w:tcBorders>
            <w:shd w:val="clear" w:color="auto" w:fill="auto"/>
            <w:noWrap/>
            <w:vAlign w:val="bottom"/>
            <w:hideMark/>
          </w:tcPr>
          <w:p w14:paraId="607E5D83"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6AD65AC1"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10" w:type="dxa"/>
            <w:tcBorders>
              <w:top w:val="nil"/>
              <w:left w:val="nil"/>
              <w:bottom w:val="nil"/>
              <w:right w:val="nil"/>
            </w:tcBorders>
            <w:shd w:val="clear" w:color="auto" w:fill="auto"/>
            <w:noWrap/>
            <w:vAlign w:val="bottom"/>
            <w:hideMark/>
          </w:tcPr>
          <w:p w14:paraId="3C649B18"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48" w:type="dxa"/>
            <w:tcBorders>
              <w:top w:val="nil"/>
              <w:left w:val="nil"/>
              <w:bottom w:val="nil"/>
              <w:right w:val="nil"/>
            </w:tcBorders>
            <w:shd w:val="clear" w:color="auto" w:fill="auto"/>
            <w:noWrap/>
            <w:vAlign w:val="bottom"/>
            <w:hideMark/>
          </w:tcPr>
          <w:p w14:paraId="7A9EC0A8"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0" w:type="dxa"/>
            <w:tcBorders>
              <w:top w:val="nil"/>
              <w:left w:val="nil"/>
              <w:bottom w:val="nil"/>
              <w:right w:val="nil"/>
            </w:tcBorders>
            <w:shd w:val="clear" w:color="auto" w:fill="auto"/>
            <w:noWrap/>
            <w:vAlign w:val="bottom"/>
            <w:hideMark/>
          </w:tcPr>
          <w:p w14:paraId="3751DE2C"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5AC52276"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57C7F8F5"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2DA6C504" w14:textId="77777777" w:rsidR="004A7C59" w:rsidRPr="004A7C59" w:rsidRDefault="004A7C59" w:rsidP="004A7C59">
            <w:pPr>
              <w:jc w:val="center"/>
              <w:rPr>
                <w:rFonts w:asciiTheme="majorHAnsi" w:eastAsia="Times New Roman" w:hAnsiTheme="majorHAnsi" w:cs="Times New Roman"/>
                <w:color w:val="000000"/>
                <w:sz w:val="16"/>
                <w:szCs w:val="16"/>
              </w:rPr>
            </w:pPr>
          </w:p>
        </w:tc>
      </w:tr>
      <w:tr w:rsidR="004A7C59" w:rsidRPr="004A7C59" w14:paraId="2E5B4877" w14:textId="77777777" w:rsidTr="004A7C59">
        <w:trPr>
          <w:trHeight w:val="300"/>
        </w:trPr>
        <w:tc>
          <w:tcPr>
            <w:tcW w:w="820" w:type="dxa"/>
            <w:tcBorders>
              <w:top w:val="nil"/>
              <w:left w:val="nil"/>
              <w:bottom w:val="nil"/>
              <w:right w:val="nil"/>
            </w:tcBorders>
            <w:shd w:val="clear" w:color="auto" w:fill="auto"/>
            <w:noWrap/>
            <w:vAlign w:val="bottom"/>
            <w:hideMark/>
          </w:tcPr>
          <w:p w14:paraId="60EA1D5B"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1988</w:t>
            </w:r>
          </w:p>
        </w:tc>
        <w:tc>
          <w:tcPr>
            <w:tcW w:w="905" w:type="dxa"/>
            <w:tcBorders>
              <w:top w:val="nil"/>
              <w:left w:val="nil"/>
              <w:bottom w:val="nil"/>
              <w:right w:val="nil"/>
            </w:tcBorders>
            <w:shd w:val="clear" w:color="auto" w:fill="auto"/>
            <w:noWrap/>
            <w:vAlign w:val="bottom"/>
            <w:hideMark/>
          </w:tcPr>
          <w:p w14:paraId="10751423"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502</w:t>
            </w:r>
          </w:p>
        </w:tc>
        <w:tc>
          <w:tcPr>
            <w:tcW w:w="736" w:type="dxa"/>
            <w:tcBorders>
              <w:top w:val="nil"/>
              <w:left w:val="nil"/>
              <w:bottom w:val="nil"/>
              <w:right w:val="nil"/>
            </w:tcBorders>
            <w:shd w:val="clear" w:color="auto" w:fill="auto"/>
            <w:noWrap/>
            <w:vAlign w:val="bottom"/>
            <w:hideMark/>
          </w:tcPr>
          <w:p w14:paraId="769241A7"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63ED93AF"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10" w:type="dxa"/>
            <w:tcBorders>
              <w:top w:val="nil"/>
              <w:left w:val="nil"/>
              <w:bottom w:val="nil"/>
              <w:right w:val="nil"/>
            </w:tcBorders>
            <w:shd w:val="clear" w:color="auto" w:fill="auto"/>
            <w:noWrap/>
            <w:vAlign w:val="bottom"/>
            <w:hideMark/>
          </w:tcPr>
          <w:p w14:paraId="2C478FB2"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48" w:type="dxa"/>
            <w:tcBorders>
              <w:top w:val="nil"/>
              <w:left w:val="nil"/>
              <w:bottom w:val="nil"/>
              <w:right w:val="nil"/>
            </w:tcBorders>
            <w:shd w:val="clear" w:color="auto" w:fill="auto"/>
            <w:noWrap/>
            <w:vAlign w:val="bottom"/>
            <w:hideMark/>
          </w:tcPr>
          <w:p w14:paraId="50606173"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0" w:type="dxa"/>
            <w:tcBorders>
              <w:top w:val="nil"/>
              <w:left w:val="nil"/>
              <w:bottom w:val="nil"/>
              <w:right w:val="nil"/>
            </w:tcBorders>
            <w:shd w:val="clear" w:color="auto" w:fill="auto"/>
            <w:noWrap/>
            <w:vAlign w:val="bottom"/>
            <w:hideMark/>
          </w:tcPr>
          <w:p w14:paraId="1C87650D"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113C6942"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559ED208"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48EC5A91" w14:textId="77777777" w:rsidR="004A7C59" w:rsidRPr="004A7C59" w:rsidRDefault="004A7C59" w:rsidP="004A7C59">
            <w:pPr>
              <w:jc w:val="center"/>
              <w:rPr>
                <w:rFonts w:asciiTheme="majorHAnsi" w:eastAsia="Times New Roman" w:hAnsiTheme="majorHAnsi" w:cs="Times New Roman"/>
                <w:color w:val="000000"/>
                <w:sz w:val="16"/>
                <w:szCs w:val="16"/>
              </w:rPr>
            </w:pPr>
          </w:p>
        </w:tc>
      </w:tr>
      <w:tr w:rsidR="004A7C59" w:rsidRPr="004A7C59" w14:paraId="0507A7E6" w14:textId="77777777" w:rsidTr="004A7C59">
        <w:trPr>
          <w:trHeight w:val="300"/>
        </w:trPr>
        <w:tc>
          <w:tcPr>
            <w:tcW w:w="820" w:type="dxa"/>
            <w:tcBorders>
              <w:top w:val="nil"/>
              <w:left w:val="nil"/>
              <w:bottom w:val="nil"/>
              <w:right w:val="nil"/>
            </w:tcBorders>
            <w:shd w:val="clear" w:color="auto" w:fill="auto"/>
            <w:noWrap/>
            <w:vAlign w:val="bottom"/>
            <w:hideMark/>
          </w:tcPr>
          <w:p w14:paraId="7EF7C442"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1989</w:t>
            </w:r>
          </w:p>
        </w:tc>
        <w:tc>
          <w:tcPr>
            <w:tcW w:w="905" w:type="dxa"/>
            <w:tcBorders>
              <w:top w:val="nil"/>
              <w:left w:val="nil"/>
              <w:bottom w:val="nil"/>
              <w:right w:val="nil"/>
            </w:tcBorders>
            <w:shd w:val="clear" w:color="auto" w:fill="auto"/>
            <w:noWrap/>
            <w:vAlign w:val="bottom"/>
            <w:hideMark/>
          </w:tcPr>
          <w:p w14:paraId="02311FAD"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798</w:t>
            </w:r>
          </w:p>
        </w:tc>
        <w:tc>
          <w:tcPr>
            <w:tcW w:w="736" w:type="dxa"/>
            <w:tcBorders>
              <w:top w:val="nil"/>
              <w:left w:val="nil"/>
              <w:bottom w:val="nil"/>
              <w:right w:val="nil"/>
            </w:tcBorders>
            <w:shd w:val="clear" w:color="auto" w:fill="auto"/>
            <w:noWrap/>
            <w:vAlign w:val="bottom"/>
            <w:hideMark/>
          </w:tcPr>
          <w:p w14:paraId="3198E187"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5110BBEE"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10" w:type="dxa"/>
            <w:tcBorders>
              <w:top w:val="nil"/>
              <w:left w:val="nil"/>
              <w:bottom w:val="nil"/>
              <w:right w:val="nil"/>
            </w:tcBorders>
            <w:shd w:val="clear" w:color="auto" w:fill="auto"/>
            <w:noWrap/>
            <w:vAlign w:val="bottom"/>
            <w:hideMark/>
          </w:tcPr>
          <w:p w14:paraId="0A0679AC"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48" w:type="dxa"/>
            <w:tcBorders>
              <w:top w:val="nil"/>
              <w:left w:val="nil"/>
              <w:bottom w:val="nil"/>
              <w:right w:val="nil"/>
            </w:tcBorders>
            <w:shd w:val="clear" w:color="auto" w:fill="auto"/>
            <w:noWrap/>
            <w:vAlign w:val="bottom"/>
            <w:hideMark/>
          </w:tcPr>
          <w:p w14:paraId="357677A7"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0" w:type="dxa"/>
            <w:tcBorders>
              <w:top w:val="nil"/>
              <w:left w:val="nil"/>
              <w:bottom w:val="nil"/>
              <w:right w:val="nil"/>
            </w:tcBorders>
            <w:shd w:val="clear" w:color="auto" w:fill="auto"/>
            <w:noWrap/>
            <w:vAlign w:val="bottom"/>
            <w:hideMark/>
          </w:tcPr>
          <w:p w14:paraId="1CD9160A"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4F2F4557"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6383EDED"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574B7656" w14:textId="77777777" w:rsidR="004A7C59" w:rsidRPr="004A7C59" w:rsidRDefault="004A7C59" w:rsidP="004A7C59">
            <w:pPr>
              <w:jc w:val="center"/>
              <w:rPr>
                <w:rFonts w:asciiTheme="majorHAnsi" w:eastAsia="Times New Roman" w:hAnsiTheme="majorHAnsi" w:cs="Times New Roman"/>
                <w:color w:val="000000"/>
                <w:sz w:val="16"/>
                <w:szCs w:val="16"/>
              </w:rPr>
            </w:pPr>
          </w:p>
        </w:tc>
      </w:tr>
      <w:tr w:rsidR="004A7C59" w:rsidRPr="004A7C59" w14:paraId="0AFF8DA4" w14:textId="77777777" w:rsidTr="004A7C59">
        <w:trPr>
          <w:trHeight w:val="300"/>
        </w:trPr>
        <w:tc>
          <w:tcPr>
            <w:tcW w:w="820" w:type="dxa"/>
            <w:tcBorders>
              <w:top w:val="nil"/>
              <w:left w:val="nil"/>
              <w:bottom w:val="nil"/>
              <w:right w:val="nil"/>
            </w:tcBorders>
            <w:shd w:val="clear" w:color="auto" w:fill="auto"/>
            <w:noWrap/>
            <w:vAlign w:val="bottom"/>
            <w:hideMark/>
          </w:tcPr>
          <w:p w14:paraId="11C0D030"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1990</w:t>
            </w:r>
          </w:p>
        </w:tc>
        <w:tc>
          <w:tcPr>
            <w:tcW w:w="905" w:type="dxa"/>
            <w:tcBorders>
              <w:top w:val="nil"/>
              <w:left w:val="nil"/>
              <w:bottom w:val="nil"/>
              <w:right w:val="nil"/>
            </w:tcBorders>
            <w:shd w:val="clear" w:color="auto" w:fill="auto"/>
            <w:noWrap/>
            <w:vAlign w:val="bottom"/>
            <w:hideMark/>
          </w:tcPr>
          <w:p w14:paraId="2CFF8CAB"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785</w:t>
            </w:r>
          </w:p>
        </w:tc>
        <w:tc>
          <w:tcPr>
            <w:tcW w:w="736" w:type="dxa"/>
            <w:tcBorders>
              <w:top w:val="nil"/>
              <w:left w:val="nil"/>
              <w:bottom w:val="nil"/>
              <w:right w:val="nil"/>
            </w:tcBorders>
            <w:shd w:val="clear" w:color="auto" w:fill="auto"/>
            <w:noWrap/>
            <w:vAlign w:val="bottom"/>
            <w:hideMark/>
          </w:tcPr>
          <w:p w14:paraId="62C43DAE"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1D7F39F1"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10" w:type="dxa"/>
            <w:tcBorders>
              <w:top w:val="nil"/>
              <w:left w:val="nil"/>
              <w:bottom w:val="nil"/>
              <w:right w:val="nil"/>
            </w:tcBorders>
            <w:shd w:val="clear" w:color="auto" w:fill="auto"/>
            <w:noWrap/>
            <w:vAlign w:val="bottom"/>
            <w:hideMark/>
          </w:tcPr>
          <w:p w14:paraId="34DEA473"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613</w:t>
            </w:r>
          </w:p>
        </w:tc>
        <w:tc>
          <w:tcPr>
            <w:tcW w:w="948" w:type="dxa"/>
            <w:tcBorders>
              <w:top w:val="nil"/>
              <w:left w:val="nil"/>
              <w:bottom w:val="nil"/>
              <w:right w:val="nil"/>
            </w:tcBorders>
            <w:shd w:val="clear" w:color="auto" w:fill="auto"/>
            <w:noWrap/>
            <w:vAlign w:val="bottom"/>
            <w:hideMark/>
          </w:tcPr>
          <w:p w14:paraId="5C5797B5"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0" w:type="dxa"/>
            <w:tcBorders>
              <w:top w:val="nil"/>
              <w:left w:val="nil"/>
              <w:bottom w:val="nil"/>
              <w:right w:val="nil"/>
            </w:tcBorders>
            <w:shd w:val="clear" w:color="auto" w:fill="auto"/>
            <w:noWrap/>
            <w:vAlign w:val="bottom"/>
            <w:hideMark/>
          </w:tcPr>
          <w:p w14:paraId="2763E2FB"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3E07840F"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41621B3A"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6BBB497F"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701</w:t>
            </w:r>
          </w:p>
        </w:tc>
      </w:tr>
      <w:tr w:rsidR="004A7C59" w:rsidRPr="004A7C59" w14:paraId="2039E434" w14:textId="77777777" w:rsidTr="004A7C59">
        <w:trPr>
          <w:trHeight w:val="300"/>
        </w:trPr>
        <w:tc>
          <w:tcPr>
            <w:tcW w:w="820" w:type="dxa"/>
            <w:tcBorders>
              <w:top w:val="nil"/>
              <w:left w:val="nil"/>
              <w:bottom w:val="nil"/>
              <w:right w:val="nil"/>
            </w:tcBorders>
            <w:shd w:val="clear" w:color="auto" w:fill="auto"/>
            <w:noWrap/>
            <w:vAlign w:val="bottom"/>
            <w:hideMark/>
          </w:tcPr>
          <w:p w14:paraId="08E993D7"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1991</w:t>
            </w:r>
          </w:p>
        </w:tc>
        <w:tc>
          <w:tcPr>
            <w:tcW w:w="905" w:type="dxa"/>
            <w:tcBorders>
              <w:top w:val="nil"/>
              <w:left w:val="nil"/>
              <w:bottom w:val="nil"/>
              <w:right w:val="nil"/>
            </w:tcBorders>
            <w:shd w:val="clear" w:color="auto" w:fill="auto"/>
            <w:noWrap/>
            <w:vAlign w:val="bottom"/>
            <w:hideMark/>
          </w:tcPr>
          <w:p w14:paraId="03D9489F"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796</w:t>
            </w:r>
          </w:p>
        </w:tc>
        <w:tc>
          <w:tcPr>
            <w:tcW w:w="736" w:type="dxa"/>
            <w:tcBorders>
              <w:top w:val="nil"/>
              <w:left w:val="nil"/>
              <w:bottom w:val="nil"/>
              <w:right w:val="nil"/>
            </w:tcBorders>
            <w:shd w:val="clear" w:color="auto" w:fill="auto"/>
            <w:noWrap/>
            <w:vAlign w:val="bottom"/>
            <w:hideMark/>
          </w:tcPr>
          <w:p w14:paraId="41C3A100"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09046168"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10" w:type="dxa"/>
            <w:tcBorders>
              <w:top w:val="nil"/>
              <w:left w:val="nil"/>
              <w:bottom w:val="nil"/>
              <w:right w:val="nil"/>
            </w:tcBorders>
            <w:shd w:val="clear" w:color="auto" w:fill="auto"/>
            <w:noWrap/>
            <w:vAlign w:val="bottom"/>
            <w:hideMark/>
          </w:tcPr>
          <w:p w14:paraId="0819958C"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230</w:t>
            </w:r>
          </w:p>
        </w:tc>
        <w:tc>
          <w:tcPr>
            <w:tcW w:w="948" w:type="dxa"/>
            <w:tcBorders>
              <w:top w:val="nil"/>
              <w:left w:val="nil"/>
              <w:bottom w:val="nil"/>
              <w:right w:val="nil"/>
            </w:tcBorders>
            <w:shd w:val="clear" w:color="auto" w:fill="auto"/>
            <w:noWrap/>
            <w:vAlign w:val="bottom"/>
            <w:hideMark/>
          </w:tcPr>
          <w:p w14:paraId="588AC944"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0" w:type="dxa"/>
            <w:tcBorders>
              <w:top w:val="nil"/>
              <w:left w:val="nil"/>
              <w:bottom w:val="nil"/>
              <w:right w:val="nil"/>
            </w:tcBorders>
            <w:shd w:val="clear" w:color="auto" w:fill="auto"/>
            <w:noWrap/>
            <w:vAlign w:val="bottom"/>
            <w:hideMark/>
          </w:tcPr>
          <w:p w14:paraId="5F581263"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50C65441"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639B17DB"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4FEF0905"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244</w:t>
            </w:r>
          </w:p>
        </w:tc>
      </w:tr>
      <w:tr w:rsidR="004A7C59" w:rsidRPr="004A7C59" w14:paraId="6E4FFB1B" w14:textId="77777777" w:rsidTr="004A7C59">
        <w:trPr>
          <w:trHeight w:val="300"/>
        </w:trPr>
        <w:tc>
          <w:tcPr>
            <w:tcW w:w="820" w:type="dxa"/>
            <w:tcBorders>
              <w:top w:val="nil"/>
              <w:left w:val="nil"/>
              <w:bottom w:val="nil"/>
              <w:right w:val="nil"/>
            </w:tcBorders>
            <w:shd w:val="clear" w:color="auto" w:fill="auto"/>
            <w:noWrap/>
            <w:vAlign w:val="bottom"/>
            <w:hideMark/>
          </w:tcPr>
          <w:p w14:paraId="67F45B22"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1992</w:t>
            </w:r>
          </w:p>
        </w:tc>
        <w:tc>
          <w:tcPr>
            <w:tcW w:w="905" w:type="dxa"/>
            <w:tcBorders>
              <w:top w:val="nil"/>
              <w:left w:val="nil"/>
              <w:bottom w:val="nil"/>
              <w:right w:val="nil"/>
            </w:tcBorders>
            <w:shd w:val="clear" w:color="auto" w:fill="auto"/>
            <w:noWrap/>
            <w:vAlign w:val="bottom"/>
            <w:hideMark/>
          </w:tcPr>
          <w:p w14:paraId="245902B1"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500</w:t>
            </w:r>
          </w:p>
        </w:tc>
        <w:tc>
          <w:tcPr>
            <w:tcW w:w="736" w:type="dxa"/>
            <w:tcBorders>
              <w:top w:val="nil"/>
              <w:left w:val="nil"/>
              <w:bottom w:val="nil"/>
              <w:right w:val="nil"/>
            </w:tcBorders>
            <w:shd w:val="clear" w:color="auto" w:fill="auto"/>
            <w:noWrap/>
            <w:vAlign w:val="bottom"/>
            <w:hideMark/>
          </w:tcPr>
          <w:p w14:paraId="05C903E4"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0BA6EF2A"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10" w:type="dxa"/>
            <w:tcBorders>
              <w:top w:val="nil"/>
              <w:left w:val="nil"/>
              <w:bottom w:val="nil"/>
              <w:right w:val="nil"/>
            </w:tcBorders>
            <w:shd w:val="clear" w:color="auto" w:fill="auto"/>
            <w:noWrap/>
            <w:vAlign w:val="bottom"/>
            <w:hideMark/>
          </w:tcPr>
          <w:p w14:paraId="1E31CD9D"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492</w:t>
            </w:r>
          </w:p>
        </w:tc>
        <w:tc>
          <w:tcPr>
            <w:tcW w:w="948" w:type="dxa"/>
            <w:tcBorders>
              <w:top w:val="nil"/>
              <w:left w:val="nil"/>
              <w:bottom w:val="nil"/>
              <w:right w:val="nil"/>
            </w:tcBorders>
            <w:shd w:val="clear" w:color="auto" w:fill="auto"/>
            <w:noWrap/>
            <w:vAlign w:val="bottom"/>
            <w:hideMark/>
          </w:tcPr>
          <w:p w14:paraId="77A9D214"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0" w:type="dxa"/>
            <w:tcBorders>
              <w:top w:val="nil"/>
              <w:left w:val="nil"/>
              <w:bottom w:val="nil"/>
              <w:right w:val="nil"/>
            </w:tcBorders>
            <w:shd w:val="clear" w:color="auto" w:fill="auto"/>
            <w:noWrap/>
            <w:vAlign w:val="bottom"/>
            <w:hideMark/>
          </w:tcPr>
          <w:p w14:paraId="48ED457F"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518FF91E"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66</w:t>
            </w:r>
          </w:p>
        </w:tc>
        <w:tc>
          <w:tcPr>
            <w:tcW w:w="741" w:type="dxa"/>
            <w:tcBorders>
              <w:top w:val="nil"/>
              <w:left w:val="nil"/>
              <w:bottom w:val="nil"/>
              <w:right w:val="nil"/>
            </w:tcBorders>
            <w:shd w:val="clear" w:color="auto" w:fill="auto"/>
            <w:noWrap/>
            <w:vAlign w:val="bottom"/>
            <w:hideMark/>
          </w:tcPr>
          <w:p w14:paraId="1B54E7E4"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2350D033"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836</w:t>
            </w:r>
          </w:p>
        </w:tc>
      </w:tr>
      <w:tr w:rsidR="004A7C59" w:rsidRPr="004A7C59" w14:paraId="7F7BEDEE" w14:textId="77777777" w:rsidTr="004A7C59">
        <w:trPr>
          <w:trHeight w:val="300"/>
        </w:trPr>
        <w:tc>
          <w:tcPr>
            <w:tcW w:w="820" w:type="dxa"/>
            <w:tcBorders>
              <w:top w:val="nil"/>
              <w:left w:val="nil"/>
              <w:bottom w:val="nil"/>
              <w:right w:val="nil"/>
            </w:tcBorders>
            <w:shd w:val="clear" w:color="auto" w:fill="auto"/>
            <w:noWrap/>
            <w:vAlign w:val="bottom"/>
            <w:hideMark/>
          </w:tcPr>
          <w:p w14:paraId="0D613F0F"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1993</w:t>
            </w:r>
          </w:p>
        </w:tc>
        <w:tc>
          <w:tcPr>
            <w:tcW w:w="905" w:type="dxa"/>
            <w:tcBorders>
              <w:top w:val="nil"/>
              <w:left w:val="nil"/>
              <w:bottom w:val="nil"/>
              <w:right w:val="nil"/>
            </w:tcBorders>
            <w:shd w:val="clear" w:color="auto" w:fill="auto"/>
            <w:noWrap/>
            <w:vAlign w:val="bottom"/>
            <w:hideMark/>
          </w:tcPr>
          <w:p w14:paraId="66BCECDA"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505</w:t>
            </w:r>
          </w:p>
        </w:tc>
        <w:tc>
          <w:tcPr>
            <w:tcW w:w="736" w:type="dxa"/>
            <w:tcBorders>
              <w:top w:val="nil"/>
              <w:left w:val="nil"/>
              <w:bottom w:val="nil"/>
              <w:right w:val="nil"/>
            </w:tcBorders>
            <w:shd w:val="clear" w:color="auto" w:fill="auto"/>
            <w:noWrap/>
            <w:vAlign w:val="bottom"/>
            <w:hideMark/>
          </w:tcPr>
          <w:p w14:paraId="78D74F31"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77060F7F"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10" w:type="dxa"/>
            <w:tcBorders>
              <w:top w:val="nil"/>
              <w:left w:val="nil"/>
              <w:bottom w:val="nil"/>
              <w:right w:val="nil"/>
            </w:tcBorders>
            <w:shd w:val="clear" w:color="auto" w:fill="auto"/>
            <w:noWrap/>
            <w:vAlign w:val="bottom"/>
            <w:hideMark/>
          </w:tcPr>
          <w:p w14:paraId="3E8D6F5A"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495</w:t>
            </w:r>
          </w:p>
        </w:tc>
        <w:tc>
          <w:tcPr>
            <w:tcW w:w="948" w:type="dxa"/>
            <w:tcBorders>
              <w:top w:val="nil"/>
              <w:left w:val="nil"/>
              <w:bottom w:val="nil"/>
              <w:right w:val="nil"/>
            </w:tcBorders>
            <w:shd w:val="clear" w:color="auto" w:fill="auto"/>
            <w:noWrap/>
            <w:vAlign w:val="bottom"/>
            <w:hideMark/>
          </w:tcPr>
          <w:p w14:paraId="52F59F0B"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0" w:type="dxa"/>
            <w:tcBorders>
              <w:top w:val="nil"/>
              <w:left w:val="nil"/>
              <w:bottom w:val="nil"/>
              <w:right w:val="nil"/>
            </w:tcBorders>
            <w:shd w:val="clear" w:color="auto" w:fill="auto"/>
            <w:noWrap/>
            <w:vAlign w:val="bottom"/>
            <w:hideMark/>
          </w:tcPr>
          <w:p w14:paraId="33E3508C"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3295E5C0"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3B9BB6E4"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5FC40EE2"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315</w:t>
            </w:r>
          </w:p>
        </w:tc>
      </w:tr>
      <w:tr w:rsidR="004A7C59" w:rsidRPr="004A7C59" w14:paraId="20C89923" w14:textId="77777777" w:rsidTr="004A7C59">
        <w:trPr>
          <w:trHeight w:val="300"/>
        </w:trPr>
        <w:tc>
          <w:tcPr>
            <w:tcW w:w="820" w:type="dxa"/>
            <w:tcBorders>
              <w:top w:val="nil"/>
              <w:left w:val="nil"/>
              <w:bottom w:val="nil"/>
              <w:right w:val="nil"/>
            </w:tcBorders>
            <w:shd w:val="clear" w:color="auto" w:fill="auto"/>
            <w:noWrap/>
            <w:vAlign w:val="bottom"/>
            <w:hideMark/>
          </w:tcPr>
          <w:p w14:paraId="5063D100"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1994</w:t>
            </w:r>
          </w:p>
        </w:tc>
        <w:tc>
          <w:tcPr>
            <w:tcW w:w="905" w:type="dxa"/>
            <w:tcBorders>
              <w:top w:val="nil"/>
              <w:left w:val="nil"/>
              <w:bottom w:val="nil"/>
              <w:right w:val="nil"/>
            </w:tcBorders>
            <w:shd w:val="clear" w:color="auto" w:fill="auto"/>
            <w:noWrap/>
            <w:vAlign w:val="bottom"/>
            <w:hideMark/>
          </w:tcPr>
          <w:p w14:paraId="2055CB7D"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445</w:t>
            </w:r>
          </w:p>
        </w:tc>
        <w:tc>
          <w:tcPr>
            <w:tcW w:w="736" w:type="dxa"/>
            <w:tcBorders>
              <w:top w:val="nil"/>
              <w:left w:val="nil"/>
              <w:bottom w:val="nil"/>
              <w:right w:val="nil"/>
            </w:tcBorders>
            <w:shd w:val="clear" w:color="auto" w:fill="auto"/>
            <w:noWrap/>
            <w:vAlign w:val="bottom"/>
            <w:hideMark/>
          </w:tcPr>
          <w:p w14:paraId="166C2FC3"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4F710BE7"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10" w:type="dxa"/>
            <w:tcBorders>
              <w:top w:val="nil"/>
              <w:left w:val="nil"/>
              <w:bottom w:val="nil"/>
              <w:right w:val="nil"/>
            </w:tcBorders>
            <w:shd w:val="clear" w:color="auto" w:fill="auto"/>
            <w:noWrap/>
            <w:vAlign w:val="bottom"/>
            <w:hideMark/>
          </w:tcPr>
          <w:p w14:paraId="3EE2825F"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498</w:t>
            </w:r>
          </w:p>
        </w:tc>
        <w:tc>
          <w:tcPr>
            <w:tcW w:w="948" w:type="dxa"/>
            <w:tcBorders>
              <w:top w:val="nil"/>
              <w:left w:val="nil"/>
              <w:bottom w:val="nil"/>
              <w:right w:val="nil"/>
            </w:tcBorders>
            <w:shd w:val="clear" w:color="auto" w:fill="auto"/>
            <w:noWrap/>
            <w:vAlign w:val="bottom"/>
            <w:hideMark/>
          </w:tcPr>
          <w:p w14:paraId="12B04E1B"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1739</w:t>
            </w:r>
          </w:p>
        </w:tc>
        <w:tc>
          <w:tcPr>
            <w:tcW w:w="820" w:type="dxa"/>
            <w:tcBorders>
              <w:top w:val="nil"/>
              <w:left w:val="nil"/>
              <w:bottom w:val="nil"/>
              <w:right w:val="nil"/>
            </w:tcBorders>
            <w:shd w:val="clear" w:color="auto" w:fill="auto"/>
            <w:noWrap/>
            <w:vAlign w:val="bottom"/>
            <w:hideMark/>
          </w:tcPr>
          <w:p w14:paraId="10B12240"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767BACD1"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01A1B747"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3400E11B"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500</w:t>
            </w:r>
          </w:p>
        </w:tc>
      </w:tr>
      <w:tr w:rsidR="004A7C59" w:rsidRPr="004A7C59" w14:paraId="4D5B8164" w14:textId="77777777" w:rsidTr="004A7C59">
        <w:trPr>
          <w:trHeight w:val="300"/>
        </w:trPr>
        <w:tc>
          <w:tcPr>
            <w:tcW w:w="820" w:type="dxa"/>
            <w:tcBorders>
              <w:top w:val="nil"/>
              <w:left w:val="nil"/>
              <w:bottom w:val="nil"/>
              <w:right w:val="nil"/>
            </w:tcBorders>
            <w:shd w:val="clear" w:color="auto" w:fill="auto"/>
            <w:noWrap/>
            <w:vAlign w:val="bottom"/>
            <w:hideMark/>
          </w:tcPr>
          <w:p w14:paraId="4AA787E7"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1995</w:t>
            </w:r>
          </w:p>
        </w:tc>
        <w:tc>
          <w:tcPr>
            <w:tcW w:w="905" w:type="dxa"/>
            <w:tcBorders>
              <w:top w:val="nil"/>
              <w:left w:val="nil"/>
              <w:bottom w:val="nil"/>
              <w:right w:val="nil"/>
            </w:tcBorders>
            <w:shd w:val="clear" w:color="auto" w:fill="auto"/>
            <w:noWrap/>
            <w:vAlign w:val="bottom"/>
            <w:hideMark/>
          </w:tcPr>
          <w:p w14:paraId="1815833F"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527</w:t>
            </w:r>
          </w:p>
        </w:tc>
        <w:tc>
          <w:tcPr>
            <w:tcW w:w="736" w:type="dxa"/>
            <w:tcBorders>
              <w:top w:val="nil"/>
              <w:left w:val="nil"/>
              <w:bottom w:val="nil"/>
              <w:right w:val="nil"/>
            </w:tcBorders>
            <w:shd w:val="clear" w:color="auto" w:fill="auto"/>
            <w:noWrap/>
            <w:vAlign w:val="bottom"/>
            <w:hideMark/>
          </w:tcPr>
          <w:p w14:paraId="0C58CD59"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45CA916B"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10" w:type="dxa"/>
            <w:tcBorders>
              <w:top w:val="nil"/>
              <w:left w:val="nil"/>
              <w:bottom w:val="nil"/>
              <w:right w:val="nil"/>
            </w:tcBorders>
            <w:shd w:val="clear" w:color="auto" w:fill="auto"/>
            <w:noWrap/>
            <w:vAlign w:val="bottom"/>
            <w:hideMark/>
          </w:tcPr>
          <w:p w14:paraId="073997A8"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505</w:t>
            </w:r>
          </w:p>
        </w:tc>
        <w:tc>
          <w:tcPr>
            <w:tcW w:w="948" w:type="dxa"/>
            <w:tcBorders>
              <w:top w:val="nil"/>
              <w:left w:val="nil"/>
              <w:bottom w:val="nil"/>
              <w:right w:val="nil"/>
            </w:tcBorders>
            <w:shd w:val="clear" w:color="auto" w:fill="auto"/>
            <w:noWrap/>
            <w:vAlign w:val="bottom"/>
            <w:hideMark/>
          </w:tcPr>
          <w:p w14:paraId="477BBD15"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570</w:t>
            </w:r>
          </w:p>
        </w:tc>
        <w:tc>
          <w:tcPr>
            <w:tcW w:w="820" w:type="dxa"/>
            <w:tcBorders>
              <w:top w:val="nil"/>
              <w:left w:val="nil"/>
              <w:bottom w:val="nil"/>
              <w:right w:val="nil"/>
            </w:tcBorders>
            <w:shd w:val="clear" w:color="auto" w:fill="auto"/>
            <w:noWrap/>
            <w:vAlign w:val="bottom"/>
            <w:hideMark/>
          </w:tcPr>
          <w:p w14:paraId="7111992E"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4B2E6FA6"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4F7E0966"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313B5C95"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492</w:t>
            </w:r>
          </w:p>
        </w:tc>
      </w:tr>
      <w:tr w:rsidR="004A7C59" w:rsidRPr="004A7C59" w14:paraId="115A3606" w14:textId="77777777" w:rsidTr="004A7C59">
        <w:trPr>
          <w:trHeight w:val="300"/>
        </w:trPr>
        <w:tc>
          <w:tcPr>
            <w:tcW w:w="820" w:type="dxa"/>
            <w:tcBorders>
              <w:top w:val="nil"/>
              <w:left w:val="nil"/>
              <w:bottom w:val="nil"/>
              <w:right w:val="nil"/>
            </w:tcBorders>
            <w:shd w:val="clear" w:color="auto" w:fill="auto"/>
            <w:noWrap/>
            <w:vAlign w:val="bottom"/>
            <w:hideMark/>
          </w:tcPr>
          <w:p w14:paraId="4A7FBB2F"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1996</w:t>
            </w:r>
          </w:p>
        </w:tc>
        <w:tc>
          <w:tcPr>
            <w:tcW w:w="905" w:type="dxa"/>
            <w:tcBorders>
              <w:top w:val="nil"/>
              <w:left w:val="nil"/>
              <w:bottom w:val="nil"/>
              <w:right w:val="nil"/>
            </w:tcBorders>
            <w:shd w:val="clear" w:color="auto" w:fill="auto"/>
            <w:noWrap/>
            <w:vAlign w:val="bottom"/>
            <w:hideMark/>
          </w:tcPr>
          <w:p w14:paraId="213CDC75"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506</w:t>
            </w:r>
          </w:p>
        </w:tc>
        <w:tc>
          <w:tcPr>
            <w:tcW w:w="736" w:type="dxa"/>
            <w:tcBorders>
              <w:top w:val="nil"/>
              <w:left w:val="nil"/>
              <w:bottom w:val="nil"/>
              <w:right w:val="nil"/>
            </w:tcBorders>
            <w:shd w:val="clear" w:color="auto" w:fill="auto"/>
            <w:noWrap/>
            <w:vAlign w:val="bottom"/>
            <w:hideMark/>
          </w:tcPr>
          <w:p w14:paraId="36E23AF0"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1FFBD923"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10" w:type="dxa"/>
            <w:tcBorders>
              <w:top w:val="nil"/>
              <w:left w:val="nil"/>
              <w:bottom w:val="nil"/>
              <w:right w:val="nil"/>
            </w:tcBorders>
            <w:shd w:val="clear" w:color="auto" w:fill="auto"/>
            <w:noWrap/>
            <w:vAlign w:val="bottom"/>
            <w:hideMark/>
          </w:tcPr>
          <w:p w14:paraId="1BC5E64A"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495</w:t>
            </w:r>
          </w:p>
        </w:tc>
        <w:tc>
          <w:tcPr>
            <w:tcW w:w="948" w:type="dxa"/>
            <w:tcBorders>
              <w:top w:val="nil"/>
              <w:left w:val="nil"/>
              <w:bottom w:val="nil"/>
              <w:right w:val="nil"/>
            </w:tcBorders>
            <w:shd w:val="clear" w:color="auto" w:fill="auto"/>
            <w:noWrap/>
            <w:vAlign w:val="bottom"/>
            <w:hideMark/>
          </w:tcPr>
          <w:p w14:paraId="12205ECE"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499</w:t>
            </w:r>
          </w:p>
        </w:tc>
        <w:tc>
          <w:tcPr>
            <w:tcW w:w="820" w:type="dxa"/>
            <w:tcBorders>
              <w:top w:val="nil"/>
              <w:left w:val="nil"/>
              <w:bottom w:val="nil"/>
              <w:right w:val="nil"/>
            </w:tcBorders>
            <w:shd w:val="clear" w:color="auto" w:fill="auto"/>
            <w:noWrap/>
            <w:vAlign w:val="bottom"/>
            <w:hideMark/>
          </w:tcPr>
          <w:p w14:paraId="7EE1C7F8"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36C16BB5"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354DC6E9"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03D4AF6A"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192</w:t>
            </w:r>
          </w:p>
        </w:tc>
      </w:tr>
      <w:tr w:rsidR="004A7C59" w:rsidRPr="004A7C59" w14:paraId="10E33923" w14:textId="77777777" w:rsidTr="004A7C59">
        <w:trPr>
          <w:trHeight w:val="300"/>
        </w:trPr>
        <w:tc>
          <w:tcPr>
            <w:tcW w:w="820" w:type="dxa"/>
            <w:tcBorders>
              <w:top w:val="nil"/>
              <w:left w:val="nil"/>
              <w:bottom w:val="nil"/>
              <w:right w:val="nil"/>
            </w:tcBorders>
            <w:shd w:val="clear" w:color="auto" w:fill="auto"/>
            <w:noWrap/>
            <w:vAlign w:val="bottom"/>
            <w:hideMark/>
          </w:tcPr>
          <w:p w14:paraId="4CD746B7"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1997</w:t>
            </w:r>
          </w:p>
        </w:tc>
        <w:tc>
          <w:tcPr>
            <w:tcW w:w="905" w:type="dxa"/>
            <w:tcBorders>
              <w:top w:val="nil"/>
              <w:left w:val="nil"/>
              <w:bottom w:val="nil"/>
              <w:right w:val="nil"/>
            </w:tcBorders>
            <w:shd w:val="clear" w:color="auto" w:fill="auto"/>
            <w:noWrap/>
            <w:vAlign w:val="bottom"/>
            <w:hideMark/>
          </w:tcPr>
          <w:p w14:paraId="79C0BFB5"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515</w:t>
            </w:r>
          </w:p>
        </w:tc>
        <w:tc>
          <w:tcPr>
            <w:tcW w:w="736" w:type="dxa"/>
            <w:tcBorders>
              <w:top w:val="nil"/>
              <w:left w:val="nil"/>
              <w:bottom w:val="nil"/>
              <w:right w:val="nil"/>
            </w:tcBorders>
            <w:shd w:val="clear" w:color="auto" w:fill="auto"/>
            <w:noWrap/>
            <w:vAlign w:val="bottom"/>
            <w:hideMark/>
          </w:tcPr>
          <w:p w14:paraId="72876BCD"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503F8AA3"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10" w:type="dxa"/>
            <w:tcBorders>
              <w:top w:val="nil"/>
              <w:left w:val="nil"/>
              <w:bottom w:val="nil"/>
              <w:right w:val="nil"/>
            </w:tcBorders>
            <w:shd w:val="clear" w:color="auto" w:fill="auto"/>
            <w:noWrap/>
            <w:vAlign w:val="bottom"/>
            <w:hideMark/>
          </w:tcPr>
          <w:p w14:paraId="30B67019"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333</w:t>
            </w:r>
          </w:p>
        </w:tc>
        <w:tc>
          <w:tcPr>
            <w:tcW w:w="948" w:type="dxa"/>
            <w:tcBorders>
              <w:top w:val="nil"/>
              <w:left w:val="nil"/>
              <w:bottom w:val="nil"/>
              <w:right w:val="nil"/>
            </w:tcBorders>
            <w:shd w:val="clear" w:color="auto" w:fill="auto"/>
            <w:noWrap/>
            <w:vAlign w:val="bottom"/>
            <w:hideMark/>
          </w:tcPr>
          <w:p w14:paraId="61F74399"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500</w:t>
            </w:r>
          </w:p>
        </w:tc>
        <w:tc>
          <w:tcPr>
            <w:tcW w:w="820" w:type="dxa"/>
            <w:tcBorders>
              <w:top w:val="nil"/>
              <w:left w:val="nil"/>
              <w:bottom w:val="nil"/>
              <w:right w:val="nil"/>
            </w:tcBorders>
            <w:shd w:val="clear" w:color="auto" w:fill="auto"/>
            <w:noWrap/>
            <w:vAlign w:val="bottom"/>
            <w:hideMark/>
          </w:tcPr>
          <w:p w14:paraId="65E94096"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405FABEF"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3153C9D0"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7672102B"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499</w:t>
            </w:r>
          </w:p>
        </w:tc>
      </w:tr>
      <w:tr w:rsidR="004A7C59" w:rsidRPr="004A7C59" w14:paraId="039F2FED" w14:textId="77777777" w:rsidTr="004A7C59">
        <w:trPr>
          <w:trHeight w:val="300"/>
        </w:trPr>
        <w:tc>
          <w:tcPr>
            <w:tcW w:w="820" w:type="dxa"/>
            <w:tcBorders>
              <w:top w:val="nil"/>
              <w:left w:val="nil"/>
              <w:bottom w:val="nil"/>
              <w:right w:val="nil"/>
            </w:tcBorders>
            <w:shd w:val="clear" w:color="auto" w:fill="auto"/>
            <w:noWrap/>
            <w:vAlign w:val="bottom"/>
            <w:hideMark/>
          </w:tcPr>
          <w:p w14:paraId="78139C66"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1998</w:t>
            </w:r>
          </w:p>
        </w:tc>
        <w:tc>
          <w:tcPr>
            <w:tcW w:w="905" w:type="dxa"/>
            <w:tcBorders>
              <w:top w:val="nil"/>
              <w:left w:val="nil"/>
              <w:bottom w:val="nil"/>
              <w:right w:val="nil"/>
            </w:tcBorders>
            <w:shd w:val="clear" w:color="auto" w:fill="auto"/>
            <w:noWrap/>
            <w:vAlign w:val="bottom"/>
            <w:hideMark/>
          </w:tcPr>
          <w:p w14:paraId="2363E719"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498</w:t>
            </w:r>
          </w:p>
        </w:tc>
        <w:tc>
          <w:tcPr>
            <w:tcW w:w="736" w:type="dxa"/>
            <w:tcBorders>
              <w:top w:val="nil"/>
              <w:left w:val="nil"/>
              <w:bottom w:val="nil"/>
              <w:right w:val="nil"/>
            </w:tcBorders>
            <w:shd w:val="clear" w:color="auto" w:fill="auto"/>
            <w:noWrap/>
            <w:vAlign w:val="bottom"/>
            <w:hideMark/>
          </w:tcPr>
          <w:p w14:paraId="4AA56F17"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47A3AA5C"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10" w:type="dxa"/>
            <w:tcBorders>
              <w:top w:val="nil"/>
              <w:left w:val="nil"/>
              <w:bottom w:val="nil"/>
              <w:right w:val="nil"/>
            </w:tcBorders>
            <w:shd w:val="clear" w:color="auto" w:fill="auto"/>
            <w:noWrap/>
            <w:vAlign w:val="bottom"/>
            <w:hideMark/>
          </w:tcPr>
          <w:p w14:paraId="6CCB5F90"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394</w:t>
            </w:r>
          </w:p>
        </w:tc>
        <w:tc>
          <w:tcPr>
            <w:tcW w:w="948" w:type="dxa"/>
            <w:tcBorders>
              <w:top w:val="nil"/>
              <w:left w:val="nil"/>
              <w:bottom w:val="nil"/>
              <w:right w:val="nil"/>
            </w:tcBorders>
            <w:shd w:val="clear" w:color="auto" w:fill="auto"/>
            <w:noWrap/>
            <w:vAlign w:val="bottom"/>
            <w:hideMark/>
          </w:tcPr>
          <w:p w14:paraId="511E16D7"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343</w:t>
            </w:r>
          </w:p>
        </w:tc>
        <w:tc>
          <w:tcPr>
            <w:tcW w:w="820" w:type="dxa"/>
            <w:tcBorders>
              <w:top w:val="nil"/>
              <w:left w:val="nil"/>
              <w:bottom w:val="nil"/>
              <w:right w:val="nil"/>
            </w:tcBorders>
            <w:shd w:val="clear" w:color="auto" w:fill="auto"/>
            <w:noWrap/>
            <w:vAlign w:val="bottom"/>
            <w:hideMark/>
          </w:tcPr>
          <w:p w14:paraId="0A5F15CB"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7CD3BE7F"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623FFF5A"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4C340B38"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386</w:t>
            </w:r>
          </w:p>
        </w:tc>
      </w:tr>
      <w:tr w:rsidR="004A7C59" w:rsidRPr="004A7C59" w14:paraId="76253748" w14:textId="77777777" w:rsidTr="004A7C59">
        <w:trPr>
          <w:trHeight w:val="300"/>
        </w:trPr>
        <w:tc>
          <w:tcPr>
            <w:tcW w:w="820" w:type="dxa"/>
            <w:tcBorders>
              <w:top w:val="nil"/>
              <w:left w:val="nil"/>
              <w:bottom w:val="nil"/>
              <w:right w:val="nil"/>
            </w:tcBorders>
            <w:shd w:val="clear" w:color="auto" w:fill="auto"/>
            <w:noWrap/>
            <w:vAlign w:val="bottom"/>
            <w:hideMark/>
          </w:tcPr>
          <w:p w14:paraId="0CFE3CA4"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1999</w:t>
            </w:r>
          </w:p>
        </w:tc>
        <w:tc>
          <w:tcPr>
            <w:tcW w:w="905" w:type="dxa"/>
            <w:tcBorders>
              <w:top w:val="nil"/>
              <w:left w:val="nil"/>
              <w:bottom w:val="nil"/>
              <w:right w:val="nil"/>
            </w:tcBorders>
            <w:shd w:val="clear" w:color="auto" w:fill="auto"/>
            <w:noWrap/>
            <w:vAlign w:val="bottom"/>
            <w:hideMark/>
          </w:tcPr>
          <w:p w14:paraId="10691322"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377</w:t>
            </w:r>
          </w:p>
        </w:tc>
        <w:tc>
          <w:tcPr>
            <w:tcW w:w="736" w:type="dxa"/>
            <w:tcBorders>
              <w:top w:val="nil"/>
              <w:left w:val="nil"/>
              <w:bottom w:val="nil"/>
              <w:right w:val="nil"/>
            </w:tcBorders>
            <w:shd w:val="clear" w:color="auto" w:fill="auto"/>
            <w:noWrap/>
            <w:vAlign w:val="bottom"/>
            <w:hideMark/>
          </w:tcPr>
          <w:p w14:paraId="2A0FB1A1"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119</w:t>
            </w:r>
          </w:p>
        </w:tc>
        <w:tc>
          <w:tcPr>
            <w:tcW w:w="704" w:type="dxa"/>
            <w:tcBorders>
              <w:top w:val="nil"/>
              <w:left w:val="nil"/>
              <w:bottom w:val="nil"/>
              <w:right w:val="nil"/>
            </w:tcBorders>
            <w:shd w:val="clear" w:color="auto" w:fill="auto"/>
            <w:noWrap/>
            <w:vAlign w:val="bottom"/>
            <w:hideMark/>
          </w:tcPr>
          <w:p w14:paraId="371E42C2"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578</w:t>
            </w:r>
          </w:p>
        </w:tc>
        <w:tc>
          <w:tcPr>
            <w:tcW w:w="810" w:type="dxa"/>
            <w:tcBorders>
              <w:top w:val="nil"/>
              <w:left w:val="nil"/>
              <w:bottom w:val="nil"/>
              <w:right w:val="nil"/>
            </w:tcBorders>
            <w:shd w:val="clear" w:color="auto" w:fill="auto"/>
            <w:noWrap/>
            <w:vAlign w:val="bottom"/>
            <w:hideMark/>
          </w:tcPr>
          <w:p w14:paraId="1EF3DB14"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691</w:t>
            </w:r>
          </w:p>
        </w:tc>
        <w:tc>
          <w:tcPr>
            <w:tcW w:w="948" w:type="dxa"/>
            <w:tcBorders>
              <w:top w:val="nil"/>
              <w:left w:val="nil"/>
              <w:bottom w:val="nil"/>
              <w:right w:val="nil"/>
            </w:tcBorders>
            <w:shd w:val="clear" w:color="auto" w:fill="auto"/>
            <w:noWrap/>
            <w:vAlign w:val="bottom"/>
            <w:hideMark/>
          </w:tcPr>
          <w:p w14:paraId="0C285680"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430</w:t>
            </w:r>
          </w:p>
        </w:tc>
        <w:tc>
          <w:tcPr>
            <w:tcW w:w="820" w:type="dxa"/>
            <w:tcBorders>
              <w:top w:val="nil"/>
              <w:left w:val="nil"/>
              <w:bottom w:val="nil"/>
              <w:right w:val="nil"/>
            </w:tcBorders>
            <w:shd w:val="clear" w:color="auto" w:fill="auto"/>
            <w:noWrap/>
            <w:vAlign w:val="bottom"/>
            <w:hideMark/>
          </w:tcPr>
          <w:p w14:paraId="028B23E0"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2EEC04C5"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21</w:t>
            </w:r>
          </w:p>
        </w:tc>
        <w:tc>
          <w:tcPr>
            <w:tcW w:w="741" w:type="dxa"/>
            <w:tcBorders>
              <w:top w:val="nil"/>
              <w:left w:val="nil"/>
              <w:bottom w:val="nil"/>
              <w:right w:val="nil"/>
            </w:tcBorders>
            <w:shd w:val="clear" w:color="auto" w:fill="auto"/>
            <w:noWrap/>
            <w:vAlign w:val="bottom"/>
            <w:hideMark/>
          </w:tcPr>
          <w:p w14:paraId="2F7FBC7B"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122</w:t>
            </w:r>
          </w:p>
        </w:tc>
        <w:tc>
          <w:tcPr>
            <w:tcW w:w="900" w:type="dxa"/>
            <w:tcBorders>
              <w:top w:val="nil"/>
              <w:left w:val="nil"/>
              <w:bottom w:val="nil"/>
              <w:right w:val="nil"/>
            </w:tcBorders>
            <w:shd w:val="clear" w:color="auto" w:fill="auto"/>
            <w:noWrap/>
            <w:vAlign w:val="bottom"/>
            <w:hideMark/>
          </w:tcPr>
          <w:p w14:paraId="526E8D07"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1266</w:t>
            </w:r>
          </w:p>
        </w:tc>
      </w:tr>
      <w:tr w:rsidR="004A7C59" w:rsidRPr="004A7C59" w14:paraId="2F30A97B" w14:textId="77777777" w:rsidTr="004A7C59">
        <w:trPr>
          <w:trHeight w:val="300"/>
        </w:trPr>
        <w:tc>
          <w:tcPr>
            <w:tcW w:w="820" w:type="dxa"/>
            <w:tcBorders>
              <w:top w:val="nil"/>
              <w:left w:val="nil"/>
              <w:bottom w:val="nil"/>
              <w:right w:val="nil"/>
            </w:tcBorders>
            <w:shd w:val="clear" w:color="auto" w:fill="auto"/>
            <w:noWrap/>
            <w:vAlign w:val="bottom"/>
            <w:hideMark/>
          </w:tcPr>
          <w:p w14:paraId="0CC6BB06"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2000</w:t>
            </w:r>
          </w:p>
        </w:tc>
        <w:tc>
          <w:tcPr>
            <w:tcW w:w="905" w:type="dxa"/>
            <w:tcBorders>
              <w:top w:val="nil"/>
              <w:left w:val="nil"/>
              <w:bottom w:val="nil"/>
              <w:right w:val="nil"/>
            </w:tcBorders>
            <w:shd w:val="clear" w:color="auto" w:fill="auto"/>
            <w:noWrap/>
            <w:vAlign w:val="bottom"/>
            <w:hideMark/>
          </w:tcPr>
          <w:p w14:paraId="3F017E04"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567</w:t>
            </w:r>
          </w:p>
        </w:tc>
        <w:tc>
          <w:tcPr>
            <w:tcW w:w="736" w:type="dxa"/>
            <w:tcBorders>
              <w:top w:val="nil"/>
              <w:left w:val="nil"/>
              <w:bottom w:val="nil"/>
              <w:right w:val="nil"/>
            </w:tcBorders>
            <w:shd w:val="clear" w:color="auto" w:fill="auto"/>
            <w:noWrap/>
            <w:vAlign w:val="bottom"/>
            <w:hideMark/>
          </w:tcPr>
          <w:p w14:paraId="374C3911"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184</w:t>
            </w:r>
          </w:p>
        </w:tc>
        <w:tc>
          <w:tcPr>
            <w:tcW w:w="704" w:type="dxa"/>
            <w:tcBorders>
              <w:top w:val="nil"/>
              <w:left w:val="nil"/>
              <w:bottom w:val="nil"/>
              <w:right w:val="nil"/>
            </w:tcBorders>
            <w:shd w:val="clear" w:color="auto" w:fill="auto"/>
            <w:noWrap/>
            <w:vAlign w:val="bottom"/>
            <w:hideMark/>
          </w:tcPr>
          <w:p w14:paraId="0236244F"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726</w:t>
            </w:r>
          </w:p>
        </w:tc>
        <w:tc>
          <w:tcPr>
            <w:tcW w:w="810" w:type="dxa"/>
            <w:tcBorders>
              <w:top w:val="nil"/>
              <w:left w:val="nil"/>
              <w:bottom w:val="nil"/>
              <w:right w:val="nil"/>
            </w:tcBorders>
            <w:shd w:val="clear" w:color="auto" w:fill="auto"/>
            <w:noWrap/>
            <w:vAlign w:val="bottom"/>
            <w:hideMark/>
          </w:tcPr>
          <w:p w14:paraId="721BAA16"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828</w:t>
            </w:r>
          </w:p>
        </w:tc>
        <w:tc>
          <w:tcPr>
            <w:tcW w:w="948" w:type="dxa"/>
            <w:tcBorders>
              <w:top w:val="nil"/>
              <w:left w:val="nil"/>
              <w:bottom w:val="nil"/>
              <w:right w:val="nil"/>
            </w:tcBorders>
            <w:shd w:val="clear" w:color="auto" w:fill="auto"/>
            <w:noWrap/>
            <w:vAlign w:val="bottom"/>
            <w:hideMark/>
          </w:tcPr>
          <w:p w14:paraId="2A590176"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675</w:t>
            </w:r>
          </w:p>
        </w:tc>
        <w:tc>
          <w:tcPr>
            <w:tcW w:w="820" w:type="dxa"/>
            <w:tcBorders>
              <w:top w:val="nil"/>
              <w:left w:val="nil"/>
              <w:bottom w:val="nil"/>
              <w:right w:val="nil"/>
            </w:tcBorders>
            <w:shd w:val="clear" w:color="auto" w:fill="auto"/>
            <w:noWrap/>
            <w:vAlign w:val="bottom"/>
            <w:hideMark/>
          </w:tcPr>
          <w:p w14:paraId="3399D2D3"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211</w:t>
            </w:r>
          </w:p>
        </w:tc>
        <w:tc>
          <w:tcPr>
            <w:tcW w:w="821" w:type="dxa"/>
            <w:tcBorders>
              <w:top w:val="nil"/>
              <w:left w:val="nil"/>
              <w:bottom w:val="nil"/>
              <w:right w:val="nil"/>
            </w:tcBorders>
            <w:shd w:val="clear" w:color="auto" w:fill="auto"/>
            <w:noWrap/>
            <w:vAlign w:val="bottom"/>
            <w:hideMark/>
          </w:tcPr>
          <w:p w14:paraId="2F39C304"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286</w:t>
            </w:r>
          </w:p>
        </w:tc>
        <w:tc>
          <w:tcPr>
            <w:tcW w:w="741" w:type="dxa"/>
            <w:tcBorders>
              <w:top w:val="nil"/>
              <w:left w:val="nil"/>
              <w:bottom w:val="nil"/>
              <w:right w:val="nil"/>
            </w:tcBorders>
            <w:shd w:val="clear" w:color="auto" w:fill="auto"/>
            <w:noWrap/>
            <w:vAlign w:val="bottom"/>
            <w:hideMark/>
          </w:tcPr>
          <w:p w14:paraId="55FB4C8A"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311</w:t>
            </w:r>
          </w:p>
        </w:tc>
        <w:tc>
          <w:tcPr>
            <w:tcW w:w="900" w:type="dxa"/>
            <w:tcBorders>
              <w:top w:val="nil"/>
              <w:left w:val="nil"/>
              <w:bottom w:val="nil"/>
              <w:right w:val="nil"/>
            </w:tcBorders>
            <w:shd w:val="clear" w:color="auto" w:fill="auto"/>
            <w:noWrap/>
            <w:vAlign w:val="bottom"/>
            <w:hideMark/>
          </w:tcPr>
          <w:p w14:paraId="24B42D0A"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1043</w:t>
            </w:r>
          </w:p>
        </w:tc>
      </w:tr>
      <w:tr w:rsidR="004A7C59" w:rsidRPr="004A7C59" w14:paraId="423ED191" w14:textId="77777777" w:rsidTr="004A7C59">
        <w:trPr>
          <w:trHeight w:val="300"/>
        </w:trPr>
        <w:tc>
          <w:tcPr>
            <w:tcW w:w="820" w:type="dxa"/>
            <w:tcBorders>
              <w:top w:val="nil"/>
              <w:left w:val="nil"/>
              <w:bottom w:val="nil"/>
              <w:right w:val="nil"/>
            </w:tcBorders>
            <w:shd w:val="clear" w:color="auto" w:fill="auto"/>
            <w:noWrap/>
            <w:vAlign w:val="bottom"/>
            <w:hideMark/>
          </w:tcPr>
          <w:p w14:paraId="78E2AD25"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2001</w:t>
            </w:r>
          </w:p>
        </w:tc>
        <w:tc>
          <w:tcPr>
            <w:tcW w:w="905" w:type="dxa"/>
            <w:tcBorders>
              <w:top w:val="nil"/>
              <w:left w:val="nil"/>
              <w:bottom w:val="nil"/>
              <w:right w:val="nil"/>
            </w:tcBorders>
            <w:shd w:val="clear" w:color="auto" w:fill="auto"/>
            <w:noWrap/>
            <w:vAlign w:val="bottom"/>
            <w:hideMark/>
          </w:tcPr>
          <w:p w14:paraId="2B196000"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516</w:t>
            </w:r>
          </w:p>
        </w:tc>
        <w:tc>
          <w:tcPr>
            <w:tcW w:w="736" w:type="dxa"/>
            <w:tcBorders>
              <w:top w:val="nil"/>
              <w:left w:val="nil"/>
              <w:bottom w:val="nil"/>
              <w:right w:val="nil"/>
            </w:tcBorders>
            <w:shd w:val="clear" w:color="auto" w:fill="auto"/>
            <w:noWrap/>
            <w:vAlign w:val="bottom"/>
            <w:hideMark/>
          </w:tcPr>
          <w:p w14:paraId="0784A7B6"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69</w:t>
            </w:r>
          </w:p>
        </w:tc>
        <w:tc>
          <w:tcPr>
            <w:tcW w:w="704" w:type="dxa"/>
            <w:tcBorders>
              <w:top w:val="nil"/>
              <w:left w:val="nil"/>
              <w:bottom w:val="nil"/>
              <w:right w:val="nil"/>
            </w:tcBorders>
            <w:shd w:val="clear" w:color="auto" w:fill="auto"/>
            <w:noWrap/>
            <w:vAlign w:val="bottom"/>
            <w:hideMark/>
          </w:tcPr>
          <w:p w14:paraId="07229E14"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78</w:t>
            </w:r>
          </w:p>
        </w:tc>
        <w:tc>
          <w:tcPr>
            <w:tcW w:w="810" w:type="dxa"/>
            <w:tcBorders>
              <w:top w:val="nil"/>
              <w:left w:val="nil"/>
              <w:bottom w:val="nil"/>
              <w:right w:val="nil"/>
            </w:tcBorders>
            <w:shd w:val="clear" w:color="auto" w:fill="auto"/>
            <w:noWrap/>
            <w:vAlign w:val="bottom"/>
            <w:hideMark/>
          </w:tcPr>
          <w:p w14:paraId="56171824"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688</w:t>
            </w:r>
          </w:p>
        </w:tc>
        <w:tc>
          <w:tcPr>
            <w:tcW w:w="948" w:type="dxa"/>
            <w:tcBorders>
              <w:top w:val="nil"/>
              <w:left w:val="nil"/>
              <w:bottom w:val="nil"/>
              <w:right w:val="nil"/>
            </w:tcBorders>
            <w:shd w:val="clear" w:color="auto" w:fill="auto"/>
            <w:noWrap/>
            <w:vAlign w:val="bottom"/>
            <w:hideMark/>
          </w:tcPr>
          <w:p w14:paraId="4F0603BB"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376</w:t>
            </w:r>
          </w:p>
        </w:tc>
        <w:tc>
          <w:tcPr>
            <w:tcW w:w="820" w:type="dxa"/>
            <w:tcBorders>
              <w:top w:val="nil"/>
              <w:left w:val="nil"/>
              <w:bottom w:val="nil"/>
              <w:right w:val="nil"/>
            </w:tcBorders>
            <w:shd w:val="clear" w:color="auto" w:fill="auto"/>
            <w:noWrap/>
            <w:vAlign w:val="bottom"/>
            <w:hideMark/>
          </w:tcPr>
          <w:p w14:paraId="34C9F0EE"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137</w:t>
            </w:r>
          </w:p>
        </w:tc>
        <w:tc>
          <w:tcPr>
            <w:tcW w:w="821" w:type="dxa"/>
            <w:tcBorders>
              <w:top w:val="nil"/>
              <w:left w:val="nil"/>
              <w:bottom w:val="nil"/>
              <w:right w:val="nil"/>
            </w:tcBorders>
            <w:shd w:val="clear" w:color="auto" w:fill="auto"/>
            <w:noWrap/>
            <w:vAlign w:val="bottom"/>
            <w:hideMark/>
          </w:tcPr>
          <w:p w14:paraId="422CA5B0"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136</w:t>
            </w:r>
          </w:p>
        </w:tc>
        <w:tc>
          <w:tcPr>
            <w:tcW w:w="741" w:type="dxa"/>
            <w:tcBorders>
              <w:top w:val="nil"/>
              <w:left w:val="nil"/>
              <w:bottom w:val="nil"/>
              <w:right w:val="nil"/>
            </w:tcBorders>
            <w:shd w:val="clear" w:color="auto" w:fill="auto"/>
            <w:noWrap/>
            <w:vAlign w:val="bottom"/>
            <w:hideMark/>
          </w:tcPr>
          <w:p w14:paraId="45DD38DD"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388</w:t>
            </w:r>
          </w:p>
        </w:tc>
        <w:tc>
          <w:tcPr>
            <w:tcW w:w="900" w:type="dxa"/>
            <w:tcBorders>
              <w:top w:val="nil"/>
              <w:left w:val="nil"/>
              <w:bottom w:val="nil"/>
              <w:right w:val="nil"/>
            </w:tcBorders>
            <w:shd w:val="clear" w:color="auto" w:fill="auto"/>
            <w:noWrap/>
            <w:vAlign w:val="bottom"/>
            <w:hideMark/>
          </w:tcPr>
          <w:p w14:paraId="52DB4DA7"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652</w:t>
            </w:r>
          </w:p>
        </w:tc>
      </w:tr>
      <w:tr w:rsidR="004A7C59" w:rsidRPr="004A7C59" w14:paraId="7C1F834E" w14:textId="77777777" w:rsidTr="004A7C59">
        <w:trPr>
          <w:trHeight w:val="300"/>
        </w:trPr>
        <w:tc>
          <w:tcPr>
            <w:tcW w:w="820" w:type="dxa"/>
            <w:tcBorders>
              <w:top w:val="nil"/>
              <w:left w:val="nil"/>
              <w:bottom w:val="nil"/>
              <w:right w:val="nil"/>
            </w:tcBorders>
            <w:shd w:val="clear" w:color="auto" w:fill="auto"/>
            <w:noWrap/>
            <w:vAlign w:val="bottom"/>
            <w:hideMark/>
          </w:tcPr>
          <w:p w14:paraId="7EFA6F9A"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2002</w:t>
            </w:r>
          </w:p>
        </w:tc>
        <w:tc>
          <w:tcPr>
            <w:tcW w:w="905" w:type="dxa"/>
            <w:tcBorders>
              <w:top w:val="nil"/>
              <w:left w:val="nil"/>
              <w:bottom w:val="nil"/>
              <w:right w:val="nil"/>
            </w:tcBorders>
            <w:shd w:val="clear" w:color="auto" w:fill="auto"/>
            <w:noWrap/>
            <w:vAlign w:val="bottom"/>
            <w:hideMark/>
          </w:tcPr>
          <w:p w14:paraId="68987588"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641</w:t>
            </w:r>
          </w:p>
        </w:tc>
        <w:tc>
          <w:tcPr>
            <w:tcW w:w="736" w:type="dxa"/>
            <w:tcBorders>
              <w:top w:val="nil"/>
              <w:left w:val="nil"/>
              <w:bottom w:val="nil"/>
              <w:right w:val="nil"/>
            </w:tcBorders>
            <w:shd w:val="clear" w:color="auto" w:fill="auto"/>
            <w:noWrap/>
            <w:vAlign w:val="bottom"/>
            <w:hideMark/>
          </w:tcPr>
          <w:p w14:paraId="3BE1D5B9"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61D0E296"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614</w:t>
            </w:r>
          </w:p>
        </w:tc>
        <w:tc>
          <w:tcPr>
            <w:tcW w:w="810" w:type="dxa"/>
            <w:tcBorders>
              <w:top w:val="nil"/>
              <w:left w:val="nil"/>
              <w:bottom w:val="nil"/>
              <w:right w:val="nil"/>
            </w:tcBorders>
            <w:shd w:val="clear" w:color="auto" w:fill="auto"/>
            <w:noWrap/>
            <w:vAlign w:val="bottom"/>
            <w:hideMark/>
          </w:tcPr>
          <w:p w14:paraId="2591802B"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863</w:t>
            </w:r>
          </w:p>
        </w:tc>
        <w:tc>
          <w:tcPr>
            <w:tcW w:w="948" w:type="dxa"/>
            <w:tcBorders>
              <w:top w:val="nil"/>
              <w:left w:val="nil"/>
              <w:bottom w:val="nil"/>
              <w:right w:val="nil"/>
            </w:tcBorders>
            <w:shd w:val="clear" w:color="auto" w:fill="auto"/>
            <w:noWrap/>
            <w:vAlign w:val="bottom"/>
            <w:hideMark/>
          </w:tcPr>
          <w:p w14:paraId="59EEA5C5"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410</w:t>
            </w:r>
          </w:p>
        </w:tc>
        <w:tc>
          <w:tcPr>
            <w:tcW w:w="820" w:type="dxa"/>
            <w:tcBorders>
              <w:top w:val="nil"/>
              <w:left w:val="nil"/>
              <w:bottom w:val="nil"/>
              <w:right w:val="nil"/>
            </w:tcBorders>
            <w:shd w:val="clear" w:color="auto" w:fill="auto"/>
            <w:noWrap/>
            <w:vAlign w:val="bottom"/>
            <w:hideMark/>
          </w:tcPr>
          <w:p w14:paraId="335A6097"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2D385B85"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661BCEE9"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53DDB96E"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935</w:t>
            </w:r>
          </w:p>
        </w:tc>
      </w:tr>
      <w:tr w:rsidR="004A7C59" w:rsidRPr="004A7C59" w14:paraId="38A78641" w14:textId="77777777" w:rsidTr="004A7C59">
        <w:trPr>
          <w:trHeight w:val="300"/>
        </w:trPr>
        <w:tc>
          <w:tcPr>
            <w:tcW w:w="820" w:type="dxa"/>
            <w:tcBorders>
              <w:top w:val="nil"/>
              <w:left w:val="nil"/>
              <w:bottom w:val="nil"/>
              <w:right w:val="nil"/>
            </w:tcBorders>
            <w:shd w:val="clear" w:color="auto" w:fill="auto"/>
            <w:noWrap/>
            <w:vAlign w:val="bottom"/>
            <w:hideMark/>
          </w:tcPr>
          <w:p w14:paraId="5FFD3913"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2003</w:t>
            </w:r>
          </w:p>
        </w:tc>
        <w:tc>
          <w:tcPr>
            <w:tcW w:w="905" w:type="dxa"/>
            <w:tcBorders>
              <w:top w:val="nil"/>
              <w:left w:val="nil"/>
              <w:bottom w:val="nil"/>
              <w:right w:val="nil"/>
            </w:tcBorders>
            <w:shd w:val="clear" w:color="auto" w:fill="auto"/>
            <w:noWrap/>
            <w:vAlign w:val="bottom"/>
            <w:hideMark/>
          </w:tcPr>
          <w:p w14:paraId="108383C5"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471</w:t>
            </w:r>
          </w:p>
        </w:tc>
        <w:tc>
          <w:tcPr>
            <w:tcW w:w="736" w:type="dxa"/>
            <w:tcBorders>
              <w:top w:val="nil"/>
              <w:left w:val="nil"/>
              <w:bottom w:val="nil"/>
              <w:right w:val="nil"/>
            </w:tcBorders>
            <w:shd w:val="clear" w:color="auto" w:fill="auto"/>
            <w:noWrap/>
            <w:vAlign w:val="bottom"/>
            <w:hideMark/>
          </w:tcPr>
          <w:p w14:paraId="2062C554"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0838FA2A"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501</w:t>
            </w:r>
          </w:p>
        </w:tc>
        <w:tc>
          <w:tcPr>
            <w:tcW w:w="810" w:type="dxa"/>
            <w:tcBorders>
              <w:top w:val="nil"/>
              <w:left w:val="nil"/>
              <w:bottom w:val="nil"/>
              <w:right w:val="nil"/>
            </w:tcBorders>
            <w:shd w:val="clear" w:color="auto" w:fill="auto"/>
            <w:noWrap/>
            <w:vAlign w:val="bottom"/>
            <w:hideMark/>
          </w:tcPr>
          <w:p w14:paraId="0CE1DE26"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486</w:t>
            </w:r>
          </w:p>
        </w:tc>
        <w:tc>
          <w:tcPr>
            <w:tcW w:w="948" w:type="dxa"/>
            <w:tcBorders>
              <w:top w:val="nil"/>
              <w:left w:val="nil"/>
              <w:bottom w:val="nil"/>
              <w:right w:val="nil"/>
            </w:tcBorders>
            <w:shd w:val="clear" w:color="auto" w:fill="auto"/>
            <w:noWrap/>
            <w:vAlign w:val="bottom"/>
            <w:hideMark/>
          </w:tcPr>
          <w:p w14:paraId="501416D2"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372</w:t>
            </w:r>
          </w:p>
        </w:tc>
        <w:tc>
          <w:tcPr>
            <w:tcW w:w="820" w:type="dxa"/>
            <w:tcBorders>
              <w:top w:val="nil"/>
              <w:left w:val="nil"/>
              <w:bottom w:val="nil"/>
              <w:right w:val="nil"/>
            </w:tcBorders>
            <w:shd w:val="clear" w:color="auto" w:fill="auto"/>
            <w:noWrap/>
            <w:vAlign w:val="bottom"/>
            <w:hideMark/>
          </w:tcPr>
          <w:p w14:paraId="2DBC46EA"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2AF94392"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37A1F33C"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5AFD0B4E"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422</w:t>
            </w:r>
          </w:p>
        </w:tc>
      </w:tr>
      <w:tr w:rsidR="004A7C59" w:rsidRPr="004A7C59" w14:paraId="1A3A1FC0" w14:textId="77777777" w:rsidTr="004A7C59">
        <w:trPr>
          <w:trHeight w:val="300"/>
        </w:trPr>
        <w:tc>
          <w:tcPr>
            <w:tcW w:w="820" w:type="dxa"/>
            <w:tcBorders>
              <w:top w:val="nil"/>
              <w:left w:val="nil"/>
              <w:bottom w:val="nil"/>
              <w:right w:val="nil"/>
            </w:tcBorders>
            <w:shd w:val="clear" w:color="auto" w:fill="auto"/>
            <w:noWrap/>
            <w:vAlign w:val="bottom"/>
            <w:hideMark/>
          </w:tcPr>
          <w:p w14:paraId="0DD63A11"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2004</w:t>
            </w:r>
          </w:p>
        </w:tc>
        <w:tc>
          <w:tcPr>
            <w:tcW w:w="905" w:type="dxa"/>
            <w:tcBorders>
              <w:top w:val="nil"/>
              <w:left w:val="nil"/>
              <w:bottom w:val="nil"/>
              <w:right w:val="nil"/>
            </w:tcBorders>
            <w:shd w:val="clear" w:color="auto" w:fill="auto"/>
            <w:noWrap/>
            <w:vAlign w:val="bottom"/>
            <w:hideMark/>
          </w:tcPr>
          <w:p w14:paraId="6E7E5878"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448</w:t>
            </w:r>
          </w:p>
        </w:tc>
        <w:tc>
          <w:tcPr>
            <w:tcW w:w="736" w:type="dxa"/>
            <w:tcBorders>
              <w:top w:val="nil"/>
              <w:left w:val="nil"/>
              <w:bottom w:val="nil"/>
              <w:right w:val="nil"/>
            </w:tcBorders>
            <w:shd w:val="clear" w:color="auto" w:fill="auto"/>
            <w:noWrap/>
            <w:vAlign w:val="bottom"/>
            <w:hideMark/>
          </w:tcPr>
          <w:p w14:paraId="0014D993"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3AEB981F"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482</w:t>
            </w:r>
          </w:p>
        </w:tc>
        <w:tc>
          <w:tcPr>
            <w:tcW w:w="810" w:type="dxa"/>
            <w:tcBorders>
              <w:top w:val="nil"/>
              <w:left w:val="nil"/>
              <w:bottom w:val="nil"/>
              <w:right w:val="nil"/>
            </w:tcBorders>
            <w:shd w:val="clear" w:color="auto" w:fill="auto"/>
            <w:noWrap/>
            <w:vAlign w:val="bottom"/>
            <w:hideMark/>
          </w:tcPr>
          <w:p w14:paraId="7B37AE2F"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487</w:t>
            </w:r>
          </w:p>
        </w:tc>
        <w:tc>
          <w:tcPr>
            <w:tcW w:w="948" w:type="dxa"/>
            <w:tcBorders>
              <w:top w:val="nil"/>
              <w:left w:val="nil"/>
              <w:bottom w:val="nil"/>
              <w:right w:val="nil"/>
            </w:tcBorders>
            <w:shd w:val="clear" w:color="auto" w:fill="auto"/>
            <w:noWrap/>
            <w:vAlign w:val="bottom"/>
            <w:hideMark/>
          </w:tcPr>
          <w:p w14:paraId="22222F25"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359</w:t>
            </w:r>
          </w:p>
        </w:tc>
        <w:tc>
          <w:tcPr>
            <w:tcW w:w="820" w:type="dxa"/>
            <w:tcBorders>
              <w:top w:val="nil"/>
              <w:left w:val="nil"/>
              <w:bottom w:val="nil"/>
              <w:right w:val="nil"/>
            </w:tcBorders>
            <w:shd w:val="clear" w:color="auto" w:fill="auto"/>
            <w:noWrap/>
            <w:vAlign w:val="bottom"/>
            <w:hideMark/>
          </w:tcPr>
          <w:p w14:paraId="147771D7"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4556FEF3"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357F92CF"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7A2FE391"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487</w:t>
            </w:r>
          </w:p>
        </w:tc>
      </w:tr>
      <w:tr w:rsidR="004A7C59" w:rsidRPr="004A7C59" w14:paraId="79B2C05F" w14:textId="77777777" w:rsidTr="004A7C59">
        <w:trPr>
          <w:trHeight w:val="300"/>
        </w:trPr>
        <w:tc>
          <w:tcPr>
            <w:tcW w:w="820" w:type="dxa"/>
            <w:tcBorders>
              <w:top w:val="nil"/>
              <w:left w:val="nil"/>
              <w:bottom w:val="nil"/>
              <w:right w:val="nil"/>
            </w:tcBorders>
            <w:shd w:val="clear" w:color="auto" w:fill="auto"/>
            <w:noWrap/>
            <w:vAlign w:val="bottom"/>
            <w:hideMark/>
          </w:tcPr>
          <w:p w14:paraId="42E0B5C8"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2005</w:t>
            </w:r>
          </w:p>
        </w:tc>
        <w:tc>
          <w:tcPr>
            <w:tcW w:w="905" w:type="dxa"/>
            <w:tcBorders>
              <w:top w:val="nil"/>
              <w:left w:val="nil"/>
              <w:bottom w:val="nil"/>
              <w:right w:val="nil"/>
            </w:tcBorders>
            <w:shd w:val="clear" w:color="auto" w:fill="auto"/>
            <w:noWrap/>
            <w:vAlign w:val="bottom"/>
            <w:hideMark/>
          </w:tcPr>
          <w:p w14:paraId="41AA99DD"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300</w:t>
            </w:r>
          </w:p>
        </w:tc>
        <w:tc>
          <w:tcPr>
            <w:tcW w:w="736" w:type="dxa"/>
            <w:tcBorders>
              <w:top w:val="nil"/>
              <w:left w:val="nil"/>
              <w:bottom w:val="nil"/>
              <w:right w:val="nil"/>
            </w:tcBorders>
            <w:shd w:val="clear" w:color="auto" w:fill="auto"/>
            <w:noWrap/>
            <w:vAlign w:val="bottom"/>
            <w:hideMark/>
          </w:tcPr>
          <w:p w14:paraId="48DD95D1"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77C9474B"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352</w:t>
            </w:r>
          </w:p>
        </w:tc>
        <w:tc>
          <w:tcPr>
            <w:tcW w:w="810" w:type="dxa"/>
            <w:tcBorders>
              <w:top w:val="nil"/>
              <w:left w:val="nil"/>
              <w:bottom w:val="nil"/>
              <w:right w:val="nil"/>
            </w:tcBorders>
            <w:shd w:val="clear" w:color="auto" w:fill="auto"/>
            <w:noWrap/>
            <w:vAlign w:val="bottom"/>
            <w:hideMark/>
          </w:tcPr>
          <w:p w14:paraId="7FC0F650"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384</w:t>
            </w:r>
          </w:p>
        </w:tc>
        <w:tc>
          <w:tcPr>
            <w:tcW w:w="948" w:type="dxa"/>
            <w:tcBorders>
              <w:top w:val="nil"/>
              <w:left w:val="nil"/>
              <w:bottom w:val="nil"/>
              <w:right w:val="nil"/>
            </w:tcBorders>
            <w:shd w:val="clear" w:color="auto" w:fill="auto"/>
            <w:noWrap/>
            <w:vAlign w:val="bottom"/>
            <w:hideMark/>
          </w:tcPr>
          <w:p w14:paraId="28B654D3"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399</w:t>
            </w:r>
          </w:p>
        </w:tc>
        <w:tc>
          <w:tcPr>
            <w:tcW w:w="820" w:type="dxa"/>
            <w:tcBorders>
              <w:top w:val="nil"/>
              <w:left w:val="nil"/>
              <w:bottom w:val="nil"/>
              <w:right w:val="nil"/>
            </w:tcBorders>
            <w:shd w:val="clear" w:color="auto" w:fill="auto"/>
            <w:noWrap/>
            <w:vAlign w:val="bottom"/>
            <w:hideMark/>
          </w:tcPr>
          <w:p w14:paraId="75E0DC92"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821" w:type="dxa"/>
            <w:tcBorders>
              <w:top w:val="nil"/>
              <w:left w:val="nil"/>
              <w:bottom w:val="nil"/>
              <w:right w:val="nil"/>
            </w:tcBorders>
            <w:shd w:val="clear" w:color="auto" w:fill="auto"/>
            <w:noWrap/>
            <w:vAlign w:val="bottom"/>
            <w:hideMark/>
          </w:tcPr>
          <w:p w14:paraId="4E7AB68A"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54B99C61"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900" w:type="dxa"/>
            <w:tcBorders>
              <w:top w:val="nil"/>
              <w:left w:val="nil"/>
              <w:bottom w:val="nil"/>
              <w:right w:val="nil"/>
            </w:tcBorders>
            <w:shd w:val="clear" w:color="auto" w:fill="auto"/>
            <w:noWrap/>
            <w:vAlign w:val="bottom"/>
            <w:hideMark/>
          </w:tcPr>
          <w:p w14:paraId="6FB123AE"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364</w:t>
            </w:r>
          </w:p>
        </w:tc>
      </w:tr>
      <w:tr w:rsidR="004A7C59" w:rsidRPr="004A7C59" w14:paraId="5E1B3F02" w14:textId="77777777" w:rsidTr="004A7C59">
        <w:trPr>
          <w:trHeight w:val="300"/>
        </w:trPr>
        <w:tc>
          <w:tcPr>
            <w:tcW w:w="820" w:type="dxa"/>
            <w:tcBorders>
              <w:top w:val="nil"/>
              <w:left w:val="nil"/>
              <w:bottom w:val="nil"/>
              <w:right w:val="nil"/>
            </w:tcBorders>
            <w:shd w:val="clear" w:color="auto" w:fill="auto"/>
            <w:noWrap/>
            <w:vAlign w:val="bottom"/>
            <w:hideMark/>
          </w:tcPr>
          <w:p w14:paraId="598AE795"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2006</w:t>
            </w:r>
          </w:p>
        </w:tc>
        <w:tc>
          <w:tcPr>
            <w:tcW w:w="905" w:type="dxa"/>
            <w:tcBorders>
              <w:top w:val="nil"/>
              <w:left w:val="nil"/>
              <w:bottom w:val="nil"/>
              <w:right w:val="nil"/>
            </w:tcBorders>
            <w:shd w:val="clear" w:color="auto" w:fill="auto"/>
            <w:noWrap/>
            <w:vAlign w:val="bottom"/>
            <w:hideMark/>
          </w:tcPr>
          <w:p w14:paraId="40E32EB3"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369</w:t>
            </w:r>
          </w:p>
        </w:tc>
        <w:tc>
          <w:tcPr>
            <w:tcW w:w="736" w:type="dxa"/>
            <w:tcBorders>
              <w:top w:val="nil"/>
              <w:left w:val="nil"/>
              <w:bottom w:val="nil"/>
              <w:right w:val="nil"/>
            </w:tcBorders>
            <w:shd w:val="clear" w:color="auto" w:fill="auto"/>
            <w:noWrap/>
            <w:vAlign w:val="bottom"/>
            <w:hideMark/>
          </w:tcPr>
          <w:p w14:paraId="66834E42"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565E33E2"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442</w:t>
            </w:r>
          </w:p>
        </w:tc>
        <w:tc>
          <w:tcPr>
            <w:tcW w:w="810" w:type="dxa"/>
            <w:tcBorders>
              <w:top w:val="nil"/>
              <w:left w:val="nil"/>
              <w:bottom w:val="nil"/>
              <w:right w:val="nil"/>
            </w:tcBorders>
            <w:shd w:val="clear" w:color="auto" w:fill="auto"/>
            <w:noWrap/>
            <w:vAlign w:val="bottom"/>
            <w:hideMark/>
          </w:tcPr>
          <w:p w14:paraId="76F9533E"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506</w:t>
            </w:r>
          </w:p>
        </w:tc>
        <w:tc>
          <w:tcPr>
            <w:tcW w:w="948" w:type="dxa"/>
            <w:tcBorders>
              <w:top w:val="nil"/>
              <w:left w:val="nil"/>
              <w:bottom w:val="nil"/>
              <w:right w:val="nil"/>
            </w:tcBorders>
            <w:shd w:val="clear" w:color="auto" w:fill="auto"/>
            <w:noWrap/>
            <w:vAlign w:val="bottom"/>
            <w:hideMark/>
          </w:tcPr>
          <w:p w14:paraId="55FB722D"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212</w:t>
            </w:r>
          </w:p>
        </w:tc>
        <w:tc>
          <w:tcPr>
            <w:tcW w:w="820" w:type="dxa"/>
            <w:tcBorders>
              <w:top w:val="nil"/>
              <w:left w:val="nil"/>
              <w:bottom w:val="nil"/>
              <w:right w:val="nil"/>
            </w:tcBorders>
            <w:shd w:val="clear" w:color="auto" w:fill="auto"/>
            <w:noWrap/>
            <w:vAlign w:val="bottom"/>
            <w:hideMark/>
          </w:tcPr>
          <w:p w14:paraId="2A57FD8B"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90</w:t>
            </w:r>
          </w:p>
        </w:tc>
        <w:tc>
          <w:tcPr>
            <w:tcW w:w="821" w:type="dxa"/>
            <w:tcBorders>
              <w:top w:val="nil"/>
              <w:left w:val="nil"/>
              <w:bottom w:val="nil"/>
              <w:right w:val="nil"/>
            </w:tcBorders>
            <w:shd w:val="clear" w:color="auto" w:fill="auto"/>
            <w:noWrap/>
            <w:vAlign w:val="bottom"/>
            <w:hideMark/>
          </w:tcPr>
          <w:p w14:paraId="0CA68522"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6B4E0F57"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94</w:t>
            </w:r>
          </w:p>
        </w:tc>
        <w:tc>
          <w:tcPr>
            <w:tcW w:w="900" w:type="dxa"/>
            <w:tcBorders>
              <w:top w:val="nil"/>
              <w:left w:val="nil"/>
              <w:bottom w:val="nil"/>
              <w:right w:val="nil"/>
            </w:tcBorders>
            <w:shd w:val="clear" w:color="auto" w:fill="auto"/>
            <w:noWrap/>
            <w:vAlign w:val="bottom"/>
            <w:hideMark/>
          </w:tcPr>
          <w:p w14:paraId="2CAF59F8"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454</w:t>
            </w:r>
          </w:p>
        </w:tc>
      </w:tr>
      <w:tr w:rsidR="004A7C59" w:rsidRPr="004A7C59" w14:paraId="7831131E" w14:textId="77777777" w:rsidTr="004A7C59">
        <w:trPr>
          <w:trHeight w:val="300"/>
        </w:trPr>
        <w:tc>
          <w:tcPr>
            <w:tcW w:w="820" w:type="dxa"/>
            <w:tcBorders>
              <w:top w:val="nil"/>
              <w:left w:val="nil"/>
              <w:bottom w:val="nil"/>
              <w:right w:val="nil"/>
            </w:tcBorders>
            <w:shd w:val="clear" w:color="auto" w:fill="auto"/>
            <w:noWrap/>
            <w:vAlign w:val="bottom"/>
            <w:hideMark/>
          </w:tcPr>
          <w:p w14:paraId="564D073E"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2007</w:t>
            </w:r>
          </w:p>
        </w:tc>
        <w:tc>
          <w:tcPr>
            <w:tcW w:w="905" w:type="dxa"/>
            <w:tcBorders>
              <w:top w:val="nil"/>
              <w:left w:val="nil"/>
              <w:bottom w:val="nil"/>
              <w:right w:val="nil"/>
            </w:tcBorders>
            <w:shd w:val="clear" w:color="auto" w:fill="auto"/>
            <w:noWrap/>
            <w:vAlign w:val="bottom"/>
            <w:hideMark/>
          </w:tcPr>
          <w:p w14:paraId="641BB55B"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316</w:t>
            </w:r>
          </w:p>
        </w:tc>
        <w:tc>
          <w:tcPr>
            <w:tcW w:w="736" w:type="dxa"/>
            <w:tcBorders>
              <w:top w:val="nil"/>
              <w:left w:val="nil"/>
              <w:bottom w:val="nil"/>
              <w:right w:val="nil"/>
            </w:tcBorders>
            <w:shd w:val="clear" w:color="auto" w:fill="auto"/>
            <w:noWrap/>
            <w:vAlign w:val="bottom"/>
            <w:hideMark/>
          </w:tcPr>
          <w:p w14:paraId="16094A1D"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7D6CFD25"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400</w:t>
            </w:r>
          </w:p>
        </w:tc>
        <w:tc>
          <w:tcPr>
            <w:tcW w:w="810" w:type="dxa"/>
            <w:tcBorders>
              <w:top w:val="nil"/>
              <w:left w:val="nil"/>
              <w:bottom w:val="nil"/>
              <w:right w:val="nil"/>
            </w:tcBorders>
            <w:shd w:val="clear" w:color="auto" w:fill="auto"/>
            <w:noWrap/>
            <w:vAlign w:val="bottom"/>
            <w:hideMark/>
          </w:tcPr>
          <w:p w14:paraId="593860A3"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499</w:t>
            </w:r>
          </w:p>
        </w:tc>
        <w:tc>
          <w:tcPr>
            <w:tcW w:w="948" w:type="dxa"/>
            <w:tcBorders>
              <w:top w:val="nil"/>
              <w:left w:val="nil"/>
              <w:bottom w:val="nil"/>
              <w:right w:val="nil"/>
            </w:tcBorders>
            <w:shd w:val="clear" w:color="auto" w:fill="auto"/>
            <w:noWrap/>
            <w:vAlign w:val="bottom"/>
            <w:hideMark/>
          </w:tcPr>
          <w:p w14:paraId="62E03224"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188</w:t>
            </w:r>
          </w:p>
        </w:tc>
        <w:tc>
          <w:tcPr>
            <w:tcW w:w="820" w:type="dxa"/>
            <w:tcBorders>
              <w:top w:val="nil"/>
              <w:left w:val="nil"/>
              <w:bottom w:val="nil"/>
              <w:right w:val="nil"/>
            </w:tcBorders>
            <w:shd w:val="clear" w:color="auto" w:fill="auto"/>
            <w:noWrap/>
            <w:vAlign w:val="bottom"/>
            <w:hideMark/>
          </w:tcPr>
          <w:p w14:paraId="4DF0829E"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96</w:t>
            </w:r>
          </w:p>
        </w:tc>
        <w:tc>
          <w:tcPr>
            <w:tcW w:w="821" w:type="dxa"/>
            <w:tcBorders>
              <w:top w:val="nil"/>
              <w:left w:val="nil"/>
              <w:bottom w:val="nil"/>
              <w:right w:val="nil"/>
            </w:tcBorders>
            <w:shd w:val="clear" w:color="auto" w:fill="auto"/>
            <w:noWrap/>
            <w:vAlign w:val="bottom"/>
            <w:hideMark/>
          </w:tcPr>
          <w:p w14:paraId="1ECFC4B0"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32</w:t>
            </w:r>
          </w:p>
        </w:tc>
        <w:tc>
          <w:tcPr>
            <w:tcW w:w="741" w:type="dxa"/>
            <w:tcBorders>
              <w:top w:val="nil"/>
              <w:left w:val="nil"/>
              <w:bottom w:val="nil"/>
              <w:right w:val="nil"/>
            </w:tcBorders>
            <w:shd w:val="clear" w:color="auto" w:fill="auto"/>
            <w:noWrap/>
            <w:vAlign w:val="bottom"/>
            <w:hideMark/>
          </w:tcPr>
          <w:p w14:paraId="23B94CE3"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53</w:t>
            </w:r>
          </w:p>
        </w:tc>
        <w:tc>
          <w:tcPr>
            <w:tcW w:w="900" w:type="dxa"/>
            <w:tcBorders>
              <w:top w:val="nil"/>
              <w:left w:val="nil"/>
              <w:bottom w:val="nil"/>
              <w:right w:val="nil"/>
            </w:tcBorders>
            <w:shd w:val="clear" w:color="auto" w:fill="auto"/>
            <w:noWrap/>
            <w:vAlign w:val="bottom"/>
            <w:hideMark/>
          </w:tcPr>
          <w:p w14:paraId="16C755BE"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431</w:t>
            </w:r>
          </w:p>
        </w:tc>
      </w:tr>
      <w:tr w:rsidR="004A7C59" w:rsidRPr="004A7C59" w14:paraId="2D7FA633" w14:textId="77777777" w:rsidTr="004A7C59">
        <w:trPr>
          <w:trHeight w:val="300"/>
        </w:trPr>
        <w:tc>
          <w:tcPr>
            <w:tcW w:w="820" w:type="dxa"/>
            <w:tcBorders>
              <w:top w:val="nil"/>
              <w:left w:val="nil"/>
              <w:bottom w:val="nil"/>
              <w:right w:val="nil"/>
            </w:tcBorders>
            <w:shd w:val="clear" w:color="auto" w:fill="auto"/>
            <w:noWrap/>
            <w:vAlign w:val="bottom"/>
            <w:hideMark/>
          </w:tcPr>
          <w:p w14:paraId="0DB74F7A"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2009</w:t>
            </w:r>
          </w:p>
        </w:tc>
        <w:tc>
          <w:tcPr>
            <w:tcW w:w="905" w:type="dxa"/>
            <w:tcBorders>
              <w:top w:val="nil"/>
              <w:left w:val="nil"/>
              <w:bottom w:val="nil"/>
              <w:right w:val="nil"/>
            </w:tcBorders>
            <w:shd w:val="clear" w:color="auto" w:fill="auto"/>
            <w:noWrap/>
            <w:vAlign w:val="bottom"/>
            <w:hideMark/>
          </w:tcPr>
          <w:p w14:paraId="4C70AC40"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152</w:t>
            </w:r>
          </w:p>
        </w:tc>
        <w:tc>
          <w:tcPr>
            <w:tcW w:w="736" w:type="dxa"/>
            <w:tcBorders>
              <w:top w:val="nil"/>
              <w:left w:val="nil"/>
              <w:bottom w:val="nil"/>
              <w:right w:val="nil"/>
            </w:tcBorders>
            <w:shd w:val="clear" w:color="auto" w:fill="auto"/>
            <w:noWrap/>
            <w:vAlign w:val="bottom"/>
            <w:hideMark/>
          </w:tcPr>
          <w:p w14:paraId="198CDE2E"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4C3456C3"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120</w:t>
            </w:r>
          </w:p>
        </w:tc>
        <w:tc>
          <w:tcPr>
            <w:tcW w:w="810" w:type="dxa"/>
            <w:tcBorders>
              <w:top w:val="nil"/>
              <w:left w:val="nil"/>
              <w:bottom w:val="nil"/>
              <w:right w:val="nil"/>
            </w:tcBorders>
            <w:shd w:val="clear" w:color="auto" w:fill="auto"/>
            <w:noWrap/>
            <w:vAlign w:val="bottom"/>
            <w:hideMark/>
          </w:tcPr>
          <w:p w14:paraId="0EF15EB2"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258</w:t>
            </w:r>
          </w:p>
        </w:tc>
        <w:tc>
          <w:tcPr>
            <w:tcW w:w="948" w:type="dxa"/>
            <w:tcBorders>
              <w:top w:val="nil"/>
              <w:left w:val="nil"/>
              <w:bottom w:val="nil"/>
              <w:right w:val="nil"/>
            </w:tcBorders>
            <w:shd w:val="clear" w:color="auto" w:fill="auto"/>
            <w:noWrap/>
            <w:vAlign w:val="bottom"/>
            <w:hideMark/>
          </w:tcPr>
          <w:p w14:paraId="5CCA7CB3"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132</w:t>
            </w:r>
          </w:p>
        </w:tc>
        <w:tc>
          <w:tcPr>
            <w:tcW w:w="820" w:type="dxa"/>
            <w:tcBorders>
              <w:top w:val="nil"/>
              <w:left w:val="nil"/>
              <w:bottom w:val="nil"/>
              <w:right w:val="nil"/>
            </w:tcBorders>
            <w:shd w:val="clear" w:color="auto" w:fill="auto"/>
            <w:noWrap/>
            <w:vAlign w:val="bottom"/>
            <w:hideMark/>
          </w:tcPr>
          <w:p w14:paraId="5F1EB50B"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33</w:t>
            </w:r>
          </w:p>
        </w:tc>
        <w:tc>
          <w:tcPr>
            <w:tcW w:w="821" w:type="dxa"/>
            <w:tcBorders>
              <w:top w:val="nil"/>
              <w:left w:val="nil"/>
              <w:bottom w:val="nil"/>
              <w:right w:val="nil"/>
            </w:tcBorders>
            <w:shd w:val="clear" w:color="auto" w:fill="auto"/>
            <w:noWrap/>
            <w:vAlign w:val="bottom"/>
            <w:hideMark/>
          </w:tcPr>
          <w:p w14:paraId="381454EB"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3</w:t>
            </w:r>
          </w:p>
        </w:tc>
        <w:tc>
          <w:tcPr>
            <w:tcW w:w="741" w:type="dxa"/>
            <w:tcBorders>
              <w:top w:val="nil"/>
              <w:left w:val="nil"/>
              <w:bottom w:val="nil"/>
              <w:right w:val="nil"/>
            </w:tcBorders>
            <w:shd w:val="clear" w:color="auto" w:fill="auto"/>
            <w:noWrap/>
            <w:vAlign w:val="bottom"/>
            <w:hideMark/>
          </w:tcPr>
          <w:p w14:paraId="7F0A80C0"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46</w:t>
            </w:r>
          </w:p>
        </w:tc>
        <w:tc>
          <w:tcPr>
            <w:tcW w:w="900" w:type="dxa"/>
            <w:tcBorders>
              <w:top w:val="nil"/>
              <w:left w:val="nil"/>
              <w:bottom w:val="nil"/>
              <w:right w:val="nil"/>
            </w:tcBorders>
            <w:shd w:val="clear" w:color="auto" w:fill="auto"/>
            <w:noWrap/>
            <w:vAlign w:val="bottom"/>
            <w:hideMark/>
          </w:tcPr>
          <w:p w14:paraId="50FA4D98"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235</w:t>
            </w:r>
          </w:p>
        </w:tc>
      </w:tr>
      <w:tr w:rsidR="004A7C59" w:rsidRPr="004A7C59" w14:paraId="6E5E484D" w14:textId="77777777" w:rsidTr="004A7C59">
        <w:trPr>
          <w:trHeight w:val="300"/>
        </w:trPr>
        <w:tc>
          <w:tcPr>
            <w:tcW w:w="820" w:type="dxa"/>
            <w:tcBorders>
              <w:top w:val="nil"/>
              <w:left w:val="nil"/>
              <w:bottom w:val="nil"/>
              <w:right w:val="nil"/>
            </w:tcBorders>
            <w:shd w:val="clear" w:color="auto" w:fill="auto"/>
            <w:noWrap/>
            <w:vAlign w:val="bottom"/>
            <w:hideMark/>
          </w:tcPr>
          <w:p w14:paraId="1517AE2C"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2010</w:t>
            </w:r>
          </w:p>
        </w:tc>
        <w:tc>
          <w:tcPr>
            <w:tcW w:w="905" w:type="dxa"/>
            <w:tcBorders>
              <w:top w:val="nil"/>
              <w:left w:val="nil"/>
              <w:bottom w:val="nil"/>
              <w:right w:val="nil"/>
            </w:tcBorders>
            <w:shd w:val="clear" w:color="auto" w:fill="auto"/>
            <w:noWrap/>
            <w:vAlign w:val="bottom"/>
            <w:hideMark/>
          </w:tcPr>
          <w:p w14:paraId="488197F0"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142</w:t>
            </w:r>
          </w:p>
        </w:tc>
        <w:tc>
          <w:tcPr>
            <w:tcW w:w="736" w:type="dxa"/>
            <w:tcBorders>
              <w:top w:val="nil"/>
              <w:left w:val="nil"/>
              <w:bottom w:val="nil"/>
              <w:right w:val="nil"/>
            </w:tcBorders>
            <w:shd w:val="clear" w:color="auto" w:fill="auto"/>
            <w:noWrap/>
            <w:vAlign w:val="bottom"/>
            <w:hideMark/>
          </w:tcPr>
          <w:p w14:paraId="2EAEB6BE"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7FA567B8"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203</w:t>
            </w:r>
          </w:p>
        </w:tc>
        <w:tc>
          <w:tcPr>
            <w:tcW w:w="810" w:type="dxa"/>
            <w:tcBorders>
              <w:top w:val="nil"/>
              <w:left w:val="nil"/>
              <w:bottom w:val="nil"/>
              <w:right w:val="nil"/>
            </w:tcBorders>
            <w:shd w:val="clear" w:color="auto" w:fill="auto"/>
            <w:noWrap/>
            <w:vAlign w:val="bottom"/>
            <w:hideMark/>
          </w:tcPr>
          <w:p w14:paraId="0788EFBD"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263</w:t>
            </w:r>
          </w:p>
        </w:tc>
        <w:tc>
          <w:tcPr>
            <w:tcW w:w="948" w:type="dxa"/>
            <w:tcBorders>
              <w:top w:val="nil"/>
              <w:left w:val="nil"/>
              <w:bottom w:val="nil"/>
              <w:right w:val="nil"/>
            </w:tcBorders>
            <w:shd w:val="clear" w:color="auto" w:fill="auto"/>
            <w:noWrap/>
            <w:vAlign w:val="bottom"/>
            <w:hideMark/>
          </w:tcPr>
          <w:p w14:paraId="2B61DCBC"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184</w:t>
            </w:r>
          </w:p>
        </w:tc>
        <w:tc>
          <w:tcPr>
            <w:tcW w:w="820" w:type="dxa"/>
            <w:tcBorders>
              <w:top w:val="nil"/>
              <w:left w:val="nil"/>
              <w:bottom w:val="nil"/>
              <w:right w:val="nil"/>
            </w:tcBorders>
            <w:shd w:val="clear" w:color="auto" w:fill="auto"/>
            <w:noWrap/>
            <w:vAlign w:val="bottom"/>
            <w:hideMark/>
          </w:tcPr>
          <w:p w14:paraId="645DDF2D"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46</w:t>
            </w:r>
          </w:p>
        </w:tc>
        <w:tc>
          <w:tcPr>
            <w:tcW w:w="821" w:type="dxa"/>
            <w:tcBorders>
              <w:top w:val="nil"/>
              <w:left w:val="nil"/>
              <w:bottom w:val="nil"/>
              <w:right w:val="nil"/>
            </w:tcBorders>
            <w:shd w:val="clear" w:color="auto" w:fill="auto"/>
            <w:noWrap/>
            <w:vAlign w:val="bottom"/>
            <w:hideMark/>
          </w:tcPr>
          <w:p w14:paraId="0047BB1C"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nil"/>
              <w:right w:val="nil"/>
            </w:tcBorders>
            <w:shd w:val="clear" w:color="auto" w:fill="auto"/>
            <w:noWrap/>
            <w:vAlign w:val="bottom"/>
            <w:hideMark/>
          </w:tcPr>
          <w:p w14:paraId="5AE1DB04"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55</w:t>
            </w:r>
          </w:p>
        </w:tc>
        <w:tc>
          <w:tcPr>
            <w:tcW w:w="900" w:type="dxa"/>
            <w:tcBorders>
              <w:top w:val="nil"/>
              <w:left w:val="nil"/>
              <w:bottom w:val="nil"/>
              <w:right w:val="nil"/>
            </w:tcBorders>
            <w:shd w:val="clear" w:color="auto" w:fill="auto"/>
            <w:noWrap/>
            <w:vAlign w:val="bottom"/>
            <w:hideMark/>
          </w:tcPr>
          <w:p w14:paraId="259C0AFD"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268</w:t>
            </w:r>
          </w:p>
        </w:tc>
      </w:tr>
      <w:tr w:rsidR="004A7C59" w:rsidRPr="004A7C59" w14:paraId="61887EE3" w14:textId="77777777" w:rsidTr="004A7C59">
        <w:trPr>
          <w:trHeight w:val="300"/>
        </w:trPr>
        <w:tc>
          <w:tcPr>
            <w:tcW w:w="820" w:type="dxa"/>
            <w:tcBorders>
              <w:top w:val="nil"/>
              <w:left w:val="nil"/>
              <w:bottom w:val="nil"/>
              <w:right w:val="nil"/>
            </w:tcBorders>
            <w:shd w:val="clear" w:color="auto" w:fill="auto"/>
            <w:noWrap/>
            <w:vAlign w:val="bottom"/>
            <w:hideMark/>
          </w:tcPr>
          <w:p w14:paraId="32089B40"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2011</w:t>
            </w:r>
          </w:p>
        </w:tc>
        <w:tc>
          <w:tcPr>
            <w:tcW w:w="905" w:type="dxa"/>
            <w:tcBorders>
              <w:top w:val="nil"/>
              <w:left w:val="nil"/>
              <w:bottom w:val="nil"/>
              <w:right w:val="nil"/>
            </w:tcBorders>
            <w:shd w:val="clear" w:color="auto" w:fill="auto"/>
            <w:noWrap/>
            <w:vAlign w:val="bottom"/>
            <w:hideMark/>
          </w:tcPr>
          <w:p w14:paraId="0F38A1AC"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136</w:t>
            </w:r>
          </w:p>
        </w:tc>
        <w:tc>
          <w:tcPr>
            <w:tcW w:w="736" w:type="dxa"/>
            <w:tcBorders>
              <w:top w:val="nil"/>
              <w:left w:val="nil"/>
              <w:bottom w:val="nil"/>
              <w:right w:val="nil"/>
            </w:tcBorders>
            <w:shd w:val="clear" w:color="auto" w:fill="auto"/>
            <w:noWrap/>
            <w:vAlign w:val="bottom"/>
            <w:hideMark/>
          </w:tcPr>
          <w:p w14:paraId="0A9EF88A"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nil"/>
              <w:right w:val="nil"/>
            </w:tcBorders>
            <w:shd w:val="clear" w:color="auto" w:fill="auto"/>
            <w:noWrap/>
            <w:vAlign w:val="bottom"/>
            <w:hideMark/>
          </w:tcPr>
          <w:p w14:paraId="0FB16A54"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214</w:t>
            </w:r>
          </w:p>
        </w:tc>
        <w:tc>
          <w:tcPr>
            <w:tcW w:w="810" w:type="dxa"/>
            <w:tcBorders>
              <w:top w:val="nil"/>
              <w:left w:val="nil"/>
              <w:bottom w:val="nil"/>
              <w:right w:val="nil"/>
            </w:tcBorders>
            <w:shd w:val="clear" w:color="auto" w:fill="auto"/>
            <w:noWrap/>
            <w:vAlign w:val="bottom"/>
            <w:hideMark/>
          </w:tcPr>
          <w:p w14:paraId="2448C1BA"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120</w:t>
            </w:r>
          </w:p>
        </w:tc>
        <w:tc>
          <w:tcPr>
            <w:tcW w:w="948" w:type="dxa"/>
            <w:tcBorders>
              <w:top w:val="nil"/>
              <w:left w:val="nil"/>
              <w:bottom w:val="nil"/>
              <w:right w:val="nil"/>
            </w:tcBorders>
            <w:shd w:val="clear" w:color="auto" w:fill="auto"/>
            <w:noWrap/>
            <w:vAlign w:val="bottom"/>
            <w:hideMark/>
          </w:tcPr>
          <w:p w14:paraId="163CD2AA"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140</w:t>
            </w:r>
          </w:p>
        </w:tc>
        <w:tc>
          <w:tcPr>
            <w:tcW w:w="820" w:type="dxa"/>
            <w:tcBorders>
              <w:top w:val="nil"/>
              <w:left w:val="nil"/>
              <w:bottom w:val="nil"/>
              <w:right w:val="nil"/>
            </w:tcBorders>
            <w:shd w:val="clear" w:color="auto" w:fill="auto"/>
            <w:noWrap/>
            <w:vAlign w:val="bottom"/>
            <w:hideMark/>
          </w:tcPr>
          <w:p w14:paraId="366A9249"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40</w:t>
            </w:r>
          </w:p>
        </w:tc>
        <w:tc>
          <w:tcPr>
            <w:tcW w:w="821" w:type="dxa"/>
            <w:tcBorders>
              <w:top w:val="nil"/>
              <w:left w:val="nil"/>
              <w:bottom w:val="nil"/>
              <w:right w:val="nil"/>
            </w:tcBorders>
            <w:shd w:val="clear" w:color="auto" w:fill="auto"/>
            <w:noWrap/>
            <w:vAlign w:val="bottom"/>
            <w:hideMark/>
          </w:tcPr>
          <w:p w14:paraId="317ABBC9"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11</w:t>
            </w:r>
          </w:p>
        </w:tc>
        <w:tc>
          <w:tcPr>
            <w:tcW w:w="741" w:type="dxa"/>
            <w:tcBorders>
              <w:top w:val="nil"/>
              <w:left w:val="nil"/>
              <w:bottom w:val="nil"/>
              <w:right w:val="nil"/>
            </w:tcBorders>
            <w:shd w:val="clear" w:color="auto" w:fill="auto"/>
            <w:noWrap/>
            <w:vAlign w:val="bottom"/>
            <w:hideMark/>
          </w:tcPr>
          <w:p w14:paraId="4C82C983"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58</w:t>
            </w:r>
          </w:p>
        </w:tc>
        <w:tc>
          <w:tcPr>
            <w:tcW w:w="900" w:type="dxa"/>
            <w:tcBorders>
              <w:top w:val="nil"/>
              <w:left w:val="nil"/>
              <w:bottom w:val="nil"/>
              <w:right w:val="nil"/>
            </w:tcBorders>
            <w:shd w:val="clear" w:color="auto" w:fill="auto"/>
            <w:noWrap/>
            <w:vAlign w:val="bottom"/>
            <w:hideMark/>
          </w:tcPr>
          <w:p w14:paraId="507988F8"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132</w:t>
            </w:r>
          </w:p>
        </w:tc>
      </w:tr>
      <w:tr w:rsidR="004A7C59" w:rsidRPr="004A7C59" w14:paraId="3E9FB709" w14:textId="77777777" w:rsidTr="006170E2">
        <w:trPr>
          <w:trHeight w:val="300"/>
        </w:trPr>
        <w:tc>
          <w:tcPr>
            <w:tcW w:w="820" w:type="dxa"/>
            <w:tcBorders>
              <w:top w:val="nil"/>
              <w:left w:val="nil"/>
              <w:right w:val="nil"/>
            </w:tcBorders>
            <w:shd w:val="clear" w:color="auto" w:fill="auto"/>
            <w:noWrap/>
            <w:vAlign w:val="bottom"/>
            <w:hideMark/>
          </w:tcPr>
          <w:p w14:paraId="4C78C0C7"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2012</w:t>
            </w:r>
          </w:p>
        </w:tc>
        <w:tc>
          <w:tcPr>
            <w:tcW w:w="905" w:type="dxa"/>
            <w:tcBorders>
              <w:top w:val="nil"/>
              <w:left w:val="nil"/>
              <w:right w:val="nil"/>
            </w:tcBorders>
            <w:shd w:val="clear" w:color="auto" w:fill="auto"/>
            <w:noWrap/>
            <w:vAlign w:val="bottom"/>
            <w:hideMark/>
          </w:tcPr>
          <w:p w14:paraId="4F8864DD"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70</w:t>
            </w:r>
          </w:p>
        </w:tc>
        <w:tc>
          <w:tcPr>
            <w:tcW w:w="736" w:type="dxa"/>
            <w:tcBorders>
              <w:top w:val="nil"/>
              <w:left w:val="nil"/>
              <w:right w:val="nil"/>
            </w:tcBorders>
            <w:shd w:val="clear" w:color="auto" w:fill="auto"/>
            <w:noWrap/>
            <w:vAlign w:val="bottom"/>
            <w:hideMark/>
          </w:tcPr>
          <w:p w14:paraId="3E925292"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right w:val="nil"/>
            </w:tcBorders>
            <w:shd w:val="clear" w:color="auto" w:fill="auto"/>
            <w:noWrap/>
            <w:vAlign w:val="bottom"/>
            <w:hideMark/>
          </w:tcPr>
          <w:p w14:paraId="0E766E2E"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104</w:t>
            </w:r>
          </w:p>
        </w:tc>
        <w:tc>
          <w:tcPr>
            <w:tcW w:w="810" w:type="dxa"/>
            <w:tcBorders>
              <w:top w:val="nil"/>
              <w:left w:val="nil"/>
              <w:right w:val="nil"/>
            </w:tcBorders>
            <w:shd w:val="clear" w:color="auto" w:fill="auto"/>
            <w:noWrap/>
            <w:vAlign w:val="bottom"/>
            <w:hideMark/>
          </w:tcPr>
          <w:p w14:paraId="706D8498"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107</w:t>
            </w:r>
          </w:p>
        </w:tc>
        <w:tc>
          <w:tcPr>
            <w:tcW w:w="948" w:type="dxa"/>
            <w:tcBorders>
              <w:top w:val="nil"/>
              <w:left w:val="nil"/>
              <w:right w:val="nil"/>
            </w:tcBorders>
            <w:shd w:val="clear" w:color="auto" w:fill="auto"/>
            <w:noWrap/>
            <w:vAlign w:val="bottom"/>
            <w:hideMark/>
          </w:tcPr>
          <w:p w14:paraId="3484A9AA"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67</w:t>
            </w:r>
          </w:p>
        </w:tc>
        <w:tc>
          <w:tcPr>
            <w:tcW w:w="820" w:type="dxa"/>
            <w:tcBorders>
              <w:top w:val="nil"/>
              <w:left w:val="nil"/>
              <w:right w:val="nil"/>
            </w:tcBorders>
            <w:shd w:val="clear" w:color="auto" w:fill="auto"/>
            <w:noWrap/>
            <w:vAlign w:val="bottom"/>
            <w:hideMark/>
          </w:tcPr>
          <w:p w14:paraId="606DAE8E"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16</w:t>
            </w:r>
          </w:p>
        </w:tc>
        <w:tc>
          <w:tcPr>
            <w:tcW w:w="821" w:type="dxa"/>
            <w:tcBorders>
              <w:top w:val="nil"/>
              <w:left w:val="nil"/>
              <w:right w:val="nil"/>
            </w:tcBorders>
            <w:shd w:val="clear" w:color="auto" w:fill="auto"/>
            <w:noWrap/>
            <w:vAlign w:val="bottom"/>
            <w:hideMark/>
          </w:tcPr>
          <w:p w14:paraId="6ACE6895"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5</w:t>
            </w:r>
          </w:p>
        </w:tc>
        <w:tc>
          <w:tcPr>
            <w:tcW w:w="741" w:type="dxa"/>
            <w:tcBorders>
              <w:top w:val="nil"/>
              <w:left w:val="nil"/>
              <w:right w:val="nil"/>
            </w:tcBorders>
            <w:shd w:val="clear" w:color="auto" w:fill="auto"/>
            <w:noWrap/>
            <w:vAlign w:val="bottom"/>
            <w:hideMark/>
          </w:tcPr>
          <w:p w14:paraId="0B8F04A8"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22</w:t>
            </w:r>
          </w:p>
        </w:tc>
        <w:tc>
          <w:tcPr>
            <w:tcW w:w="900" w:type="dxa"/>
            <w:tcBorders>
              <w:top w:val="nil"/>
              <w:left w:val="nil"/>
              <w:right w:val="nil"/>
            </w:tcBorders>
            <w:shd w:val="clear" w:color="auto" w:fill="auto"/>
            <w:noWrap/>
            <w:vAlign w:val="bottom"/>
            <w:hideMark/>
          </w:tcPr>
          <w:p w14:paraId="08B2637F"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143</w:t>
            </w:r>
          </w:p>
        </w:tc>
      </w:tr>
      <w:tr w:rsidR="004A7C59" w:rsidRPr="004A7C59" w14:paraId="11E1F8C4" w14:textId="77777777" w:rsidTr="006170E2">
        <w:trPr>
          <w:trHeight w:val="300"/>
        </w:trPr>
        <w:tc>
          <w:tcPr>
            <w:tcW w:w="820" w:type="dxa"/>
            <w:tcBorders>
              <w:top w:val="nil"/>
              <w:left w:val="nil"/>
              <w:bottom w:val="single" w:sz="4" w:space="0" w:color="auto"/>
              <w:right w:val="nil"/>
            </w:tcBorders>
            <w:shd w:val="clear" w:color="auto" w:fill="auto"/>
            <w:noWrap/>
            <w:vAlign w:val="bottom"/>
            <w:hideMark/>
          </w:tcPr>
          <w:p w14:paraId="103D9B14"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2013</w:t>
            </w:r>
          </w:p>
        </w:tc>
        <w:tc>
          <w:tcPr>
            <w:tcW w:w="905" w:type="dxa"/>
            <w:tcBorders>
              <w:top w:val="nil"/>
              <w:left w:val="nil"/>
              <w:bottom w:val="single" w:sz="4" w:space="0" w:color="auto"/>
              <w:right w:val="nil"/>
            </w:tcBorders>
            <w:shd w:val="clear" w:color="auto" w:fill="auto"/>
            <w:noWrap/>
            <w:vAlign w:val="bottom"/>
            <w:hideMark/>
          </w:tcPr>
          <w:p w14:paraId="26731AB2"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86</w:t>
            </w:r>
          </w:p>
        </w:tc>
        <w:tc>
          <w:tcPr>
            <w:tcW w:w="736" w:type="dxa"/>
            <w:tcBorders>
              <w:top w:val="nil"/>
              <w:left w:val="nil"/>
              <w:bottom w:val="single" w:sz="4" w:space="0" w:color="auto"/>
              <w:right w:val="nil"/>
            </w:tcBorders>
            <w:shd w:val="clear" w:color="auto" w:fill="auto"/>
            <w:noWrap/>
            <w:vAlign w:val="bottom"/>
            <w:hideMark/>
          </w:tcPr>
          <w:p w14:paraId="28D3DCA2"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04" w:type="dxa"/>
            <w:tcBorders>
              <w:top w:val="nil"/>
              <w:left w:val="nil"/>
              <w:bottom w:val="single" w:sz="4" w:space="0" w:color="auto"/>
              <w:right w:val="nil"/>
            </w:tcBorders>
            <w:shd w:val="clear" w:color="auto" w:fill="auto"/>
            <w:noWrap/>
            <w:vAlign w:val="bottom"/>
            <w:hideMark/>
          </w:tcPr>
          <w:p w14:paraId="62C3EEA4"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102</w:t>
            </w:r>
          </w:p>
        </w:tc>
        <w:tc>
          <w:tcPr>
            <w:tcW w:w="810" w:type="dxa"/>
            <w:tcBorders>
              <w:top w:val="nil"/>
              <w:left w:val="nil"/>
              <w:bottom w:val="single" w:sz="4" w:space="0" w:color="auto"/>
              <w:right w:val="nil"/>
            </w:tcBorders>
            <w:shd w:val="clear" w:color="auto" w:fill="auto"/>
            <w:noWrap/>
            <w:vAlign w:val="bottom"/>
            <w:hideMark/>
          </w:tcPr>
          <w:p w14:paraId="11A707D6"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115</w:t>
            </w:r>
          </w:p>
        </w:tc>
        <w:tc>
          <w:tcPr>
            <w:tcW w:w="948" w:type="dxa"/>
            <w:tcBorders>
              <w:top w:val="nil"/>
              <w:left w:val="nil"/>
              <w:bottom w:val="single" w:sz="4" w:space="0" w:color="auto"/>
              <w:right w:val="nil"/>
            </w:tcBorders>
            <w:shd w:val="clear" w:color="auto" w:fill="auto"/>
            <w:noWrap/>
            <w:vAlign w:val="bottom"/>
            <w:hideMark/>
          </w:tcPr>
          <w:p w14:paraId="4FE452B1"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63</w:t>
            </w:r>
          </w:p>
        </w:tc>
        <w:tc>
          <w:tcPr>
            <w:tcW w:w="820" w:type="dxa"/>
            <w:tcBorders>
              <w:top w:val="nil"/>
              <w:left w:val="nil"/>
              <w:bottom w:val="single" w:sz="4" w:space="0" w:color="auto"/>
              <w:right w:val="nil"/>
            </w:tcBorders>
            <w:shd w:val="clear" w:color="auto" w:fill="auto"/>
            <w:noWrap/>
            <w:vAlign w:val="bottom"/>
            <w:hideMark/>
          </w:tcPr>
          <w:p w14:paraId="054521C0"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12</w:t>
            </w:r>
          </w:p>
        </w:tc>
        <w:tc>
          <w:tcPr>
            <w:tcW w:w="821" w:type="dxa"/>
            <w:tcBorders>
              <w:top w:val="nil"/>
              <w:left w:val="nil"/>
              <w:bottom w:val="single" w:sz="4" w:space="0" w:color="auto"/>
              <w:right w:val="nil"/>
            </w:tcBorders>
            <w:shd w:val="clear" w:color="auto" w:fill="auto"/>
            <w:noWrap/>
            <w:vAlign w:val="bottom"/>
            <w:hideMark/>
          </w:tcPr>
          <w:p w14:paraId="482C873C" w14:textId="77777777" w:rsidR="004A7C59" w:rsidRPr="004A7C59" w:rsidRDefault="004A7C59" w:rsidP="004A7C59">
            <w:pPr>
              <w:jc w:val="center"/>
              <w:rPr>
                <w:rFonts w:asciiTheme="majorHAnsi" w:eastAsia="Times New Roman" w:hAnsiTheme="majorHAnsi" w:cs="Times New Roman"/>
                <w:color w:val="000000"/>
                <w:sz w:val="16"/>
                <w:szCs w:val="16"/>
              </w:rPr>
            </w:pPr>
          </w:p>
        </w:tc>
        <w:tc>
          <w:tcPr>
            <w:tcW w:w="741" w:type="dxa"/>
            <w:tcBorders>
              <w:top w:val="nil"/>
              <w:left w:val="nil"/>
              <w:bottom w:val="single" w:sz="4" w:space="0" w:color="auto"/>
              <w:right w:val="nil"/>
            </w:tcBorders>
            <w:shd w:val="clear" w:color="auto" w:fill="auto"/>
            <w:noWrap/>
            <w:vAlign w:val="bottom"/>
            <w:hideMark/>
          </w:tcPr>
          <w:p w14:paraId="6F4CE362"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23</w:t>
            </w:r>
          </w:p>
        </w:tc>
        <w:tc>
          <w:tcPr>
            <w:tcW w:w="900" w:type="dxa"/>
            <w:tcBorders>
              <w:top w:val="nil"/>
              <w:left w:val="nil"/>
              <w:bottom w:val="single" w:sz="4" w:space="0" w:color="auto"/>
              <w:right w:val="nil"/>
            </w:tcBorders>
            <w:shd w:val="clear" w:color="auto" w:fill="auto"/>
            <w:noWrap/>
            <w:vAlign w:val="bottom"/>
            <w:hideMark/>
          </w:tcPr>
          <w:p w14:paraId="73BC1797" w14:textId="77777777" w:rsidR="004A7C59" w:rsidRPr="004A7C59" w:rsidRDefault="004A7C59" w:rsidP="004A7C59">
            <w:pPr>
              <w:jc w:val="center"/>
              <w:rPr>
                <w:rFonts w:asciiTheme="majorHAnsi" w:eastAsia="Times New Roman" w:hAnsiTheme="majorHAnsi" w:cs="Times New Roman"/>
                <w:color w:val="000000"/>
                <w:sz w:val="16"/>
                <w:szCs w:val="16"/>
              </w:rPr>
            </w:pPr>
            <w:r w:rsidRPr="004A7C59">
              <w:rPr>
                <w:rFonts w:asciiTheme="majorHAnsi" w:eastAsia="Times New Roman" w:hAnsiTheme="majorHAnsi" w:cs="Times New Roman"/>
                <w:color w:val="000000"/>
                <w:sz w:val="16"/>
                <w:szCs w:val="16"/>
              </w:rPr>
              <w:t>123</w:t>
            </w:r>
          </w:p>
        </w:tc>
      </w:tr>
    </w:tbl>
    <w:p w14:paraId="34993B2F" w14:textId="77777777" w:rsidR="004A7C59" w:rsidRDefault="004A7C59" w:rsidP="00B26F2A">
      <w:pPr>
        <w:pStyle w:val="Caption"/>
      </w:pPr>
    </w:p>
    <w:p w14:paraId="16ECAA61" w14:textId="77777777" w:rsidR="004A7C59" w:rsidRDefault="004A7C59" w:rsidP="00B26F2A">
      <w:pPr>
        <w:pStyle w:val="Caption"/>
      </w:pPr>
    </w:p>
    <w:p w14:paraId="105111E6" w14:textId="77777777" w:rsidR="004A7C59" w:rsidRDefault="004A7C59" w:rsidP="00B26F2A">
      <w:pPr>
        <w:pStyle w:val="Caption"/>
      </w:pPr>
    </w:p>
    <w:p w14:paraId="1128630C" w14:textId="77777777" w:rsidR="004A7C59" w:rsidRDefault="004A7C59" w:rsidP="00B26F2A">
      <w:pPr>
        <w:pStyle w:val="Caption"/>
      </w:pPr>
    </w:p>
    <w:p w14:paraId="7FA7F00A" w14:textId="755F8A3D" w:rsidR="00B26F2A" w:rsidRDefault="00B26F2A" w:rsidP="00B26F2A">
      <w:pPr>
        <w:pStyle w:val="Caption"/>
      </w:pPr>
      <w:bookmarkStart w:id="175" w:name="_Ref429496632"/>
      <w:r>
        <w:t xml:space="preserve">Table </w:t>
      </w:r>
      <w:fldSimple w:instr=" SEQ Table \* ARABIC ">
        <w:r w:rsidR="008C61C8">
          <w:rPr>
            <w:noProof/>
          </w:rPr>
          <w:t>27</w:t>
        </w:r>
      </w:fldSimple>
      <w:bookmarkEnd w:id="174"/>
      <w:bookmarkEnd w:id="175"/>
      <w:r>
        <w:t xml:space="preserve">. </w:t>
      </w:r>
      <w:r w:rsidR="006170E2">
        <w:rPr>
          <w:rFonts w:ascii="Times New Roman" w:hAnsi="Times New Roman" w:cs="Times New Roman"/>
          <w:sz w:val="22"/>
          <w:szCs w:val="22"/>
        </w:rPr>
        <w:t xml:space="preserve">Oregon </w:t>
      </w:r>
      <w:r w:rsidR="006170E2" w:rsidRPr="00704F7F">
        <w:rPr>
          <w:rFonts w:ascii="Times New Roman" w:hAnsi="Times New Roman" w:cs="Times New Roman"/>
          <w:sz w:val="22"/>
          <w:szCs w:val="22"/>
        </w:rPr>
        <w:t xml:space="preserve">Commercial length composition samples </w:t>
      </w:r>
      <w:r w:rsidR="006170E2">
        <w:rPr>
          <w:rFonts w:ascii="Times New Roman" w:hAnsi="Times New Roman" w:cs="Times New Roman"/>
          <w:sz w:val="22"/>
          <w:szCs w:val="22"/>
        </w:rPr>
        <w:t xml:space="preserve">and tows </w:t>
      </w:r>
      <w:r w:rsidR="006170E2" w:rsidRPr="00704F7F">
        <w:rPr>
          <w:rFonts w:ascii="Times New Roman" w:hAnsi="Times New Roman" w:cs="Times New Roman"/>
          <w:sz w:val="22"/>
          <w:szCs w:val="22"/>
        </w:rPr>
        <w:t>by fishery from PacFIN</w:t>
      </w:r>
      <w:r w:rsidR="006170E2">
        <w:t xml:space="preserve"> </w:t>
      </w:r>
    </w:p>
    <w:tbl>
      <w:tblPr>
        <w:tblW w:w="5000" w:type="pct"/>
        <w:tblLook w:val="04A0" w:firstRow="1" w:lastRow="0" w:firstColumn="1" w:lastColumn="0" w:noHBand="0" w:noVBand="1"/>
      </w:tblPr>
      <w:tblGrid>
        <w:gridCol w:w="962"/>
        <w:gridCol w:w="987"/>
        <w:gridCol w:w="1574"/>
        <w:gridCol w:w="1526"/>
        <w:gridCol w:w="1033"/>
        <w:gridCol w:w="1526"/>
        <w:gridCol w:w="1032"/>
      </w:tblGrid>
      <w:tr w:rsidR="006170E2" w:rsidRPr="002806C3" w14:paraId="42464447" w14:textId="77777777" w:rsidTr="00BB5399">
        <w:trPr>
          <w:trHeight w:val="400"/>
        </w:trPr>
        <w:tc>
          <w:tcPr>
            <w:tcW w:w="557" w:type="pct"/>
            <w:tcBorders>
              <w:top w:val="nil"/>
              <w:left w:val="nil"/>
              <w:bottom w:val="nil"/>
              <w:right w:val="nil"/>
            </w:tcBorders>
            <w:shd w:val="clear" w:color="auto" w:fill="auto"/>
            <w:noWrap/>
            <w:vAlign w:val="bottom"/>
            <w:hideMark/>
          </w:tcPr>
          <w:p w14:paraId="63549954" w14:textId="77777777" w:rsidR="006170E2" w:rsidRPr="002806C3" w:rsidRDefault="006170E2" w:rsidP="00BB5399">
            <w:pPr>
              <w:rPr>
                <w:rFonts w:eastAsia="Times New Roman" w:cs="Times New Roman"/>
                <w:color w:val="000000"/>
                <w:szCs w:val="22"/>
              </w:rPr>
            </w:pPr>
          </w:p>
        </w:tc>
        <w:tc>
          <w:tcPr>
            <w:tcW w:w="1482" w:type="pct"/>
            <w:gridSpan w:val="2"/>
            <w:tcBorders>
              <w:top w:val="nil"/>
              <w:left w:val="nil"/>
              <w:bottom w:val="single" w:sz="4" w:space="0" w:color="auto"/>
              <w:right w:val="nil"/>
            </w:tcBorders>
            <w:shd w:val="clear" w:color="auto" w:fill="auto"/>
            <w:noWrap/>
            <w:vAlign w:val="bottom"/>
            <w:hideMark/>
          </w:tcPr>
          <w:p w14:paraId="3F8B0D72"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Trawl</w:t>
            </w:r>
          </w:p>
        </w:tc>
        <w:tc>
          <w:tcPr>
            <w:tcW w:w="1481" w:type="pct"/>
            <w:gridSpan w:val="2"/>
            <w:tcBorders>
              <w:top w:val="nil"/>
              <w:left w:val="nil"/>
              <w:bottom w:val="single" w:sz="4" w:space="0" w:color="auto"/>
              <w:right w:val="nil"/>
            </w:tcBorders>
            <w:shd w:val="clear" w:color="auto" w:fill="auto"/>
            <w:noWrap/>
            <w:vAlign w:val="bottom"/>
            <w:hideMark/>
          </w:tcPr>
          <w:p w14:paraId="548FB7C3"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Non-Trawl Live</w:t>
            </w:r>
          </w:p>
        </w:tc>
        <w:tc>
          <w:tcPr>
            <w:tcW w:w="1480" w:type="pct"/>
            <w:gridSpan w:val="2"/>
            <w:tcBorders>
              <w:top w:val="nil"/>
              <w:left w:val="nil"/>
              <w:bottom w:val="single" w:sz="4" w:space="0" w:color="auto"/>
              <w:right w:val="nil"/>
            </w:tcBorders>
            <w:shd w:val="clear" w:color="auto" w:fill="auto"/>
            <w:noWrap/>
            <w:vAlign w:val="bottom"/>
            <w:hideMark/>
          </w:tcPr>
          <w:p w14:paraId="28899C84"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Non-Trawl Dead</w:t>
            </w:r>
          </w:p>
        </w:tc>
      </w:tr>
      <w:tr w:rsidR="006170E2" w:rsidRPr="002806C3" w14:paraId="7861F8C4" w14:textId="77777777" w:rsidTr="00BB5399">
        <w:trPr>
          <w:trHeight w:val="400"/>
        </w:trPr>
        <w:tc>
          <w:tcPr>
            <w:tcW w:w="557" w:type="pct"/>
            <w:tcBorders>
              <w:top w:val="nil"/>
              <w:left w:val="nil"/>
              <w:bottom w:val="nil"/>
              <w:right w:val="nil"/>
            </w:tcBorders>
            <w:shd w:val="clear" w:color="auto" w:fill="auto"/>
            <w:noWrap/>
            <w:vAlign w:val="bottom"/>
            <w:hideMark/>
          </w:tcPr>
          <w:p w14:paraId="1CB626D8"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Year</w:t>
            </w:r>
          </w:p>
        </w:tc>
        <w:tc>
          <w:tcPr>
            <w:tcW w:w="571" w:type="pct"/>
            <w:tcBorders>
              <w:top w:val="single" w:sz="4" w:space="0" w:color="auto"/>
              <w:left w:val="nil"/>
              <w:bottom w:val="nil"/>
              <w:right w:val="nil"/>
            </w:tcBorders>
            <w:shd w:val="clear" w:color="auto" w:fill="auto"/>
            <w:noWrap/>
            <w:vAlign w:val="bottom"/>
            <w:hideMark/>
          </w:tcPr>
          <w:p w14:paraId="12FCF826" w14:textId="77777777" w:rsidR="006170E2" w:rsidRPr="002806C3" w:rsidRDefault="006170E2" w:rsidP="006170E2">
            <w:pPr>
              <w:jc w:val="center"/>
              <w:rPr>
                <w:rFonts w:eastAsia="Times New Roman" w:cs="Times New Roman"/>
                <w:color w:val="000000"/>
                <w:szCs w:val="22"/>
              </w:rPr>
            </w:pPr>
            <w:r w:rsidRPr="002806C3">
              <w:rPr>
                <w:rFonts w:eastAsia="Times New Roman" w:cs="Times New Roman"/>
                <w:color w:val="000000"/>
                <w:szCs w:val="22"/>
              </w:rPr>
              <w:t>Samples</w:t>
            </w:r>
          </w:p>
        </w:tc>
        <w:tc>
          <w:tcPr>
            <w:tcW w:w="911" w:type="pct"/>
            <w:tcBorders>
              <w:top w:val="single" w:sz="4" w:space="0" w:color="auto"/>
              <w:left w:val="nil"/>
              <w:bottom w:val="nil"/>
              <w:right w:val="nil"/>
            </w:tcBorders>
            <w:shd w:val="clear" w:color="auto" w:fill="auto"/>
            <w:noWrap/>
            <w:vAlign w:val="bottom"/>
            <w:hideMark/>
          </w:tcPr>
          <w:p w14:paraId="0DC88ED1" w14:textId="77777777" w:rsidR="006170E2" w:rsidRPr="002806C3" w:rsidRDefault="006170E2" w:rsidP="006170E2">
            <w:pPr>
              <w:jc w:val="center"/>
              <w:rPr>
                <w:rFonts w:eastAsia="Times New Roman" w:cs="Times New Roman"/>
                <w:color w:val="000000"/>
                <w:szCs w:val="22"/>
              </w:rPr>
            </w:pPr>
            <w:r w:rsidRPr="002806C3">
              <w:rPr>
                <w:rFonts w:eastAsia="Times New Roman" w:cs="Times New Roman"/>
                <w:color w:val="000000"/>
                <w:szCs w:val="22"/>
              </w:rPr>
              <w:t>Tows</w:t>
            </w:r>
          </w:p>
        </w:tc>
        <w:tc>
          <w:tcPr>
            <w:tcW w:w="883" w:type="pct"/>
            <w:tcBorders>
              <w:top w:val="single" w:sz="4" w:space="0" w:color="auto"/>
              <w:left w:val="nil"/>
              <w:bottom w:val="nil"/>
              <w:right w:val="nil"/>
            </w:tcBorders>
            <w:shd w:val="clear" w:color="auto" w:fill="auto"/>
            <w:noWrap/>
            <w:vAlign w:val="bottom"/>
            <w:hideMark/>
          </w:tcPr>
          <w:p w14:paraId="621BA690" w14:textId="77777777" w:rsidR="006170E2" w:rsidRPr="002806C3" w:rsidRDefault="006170E2" w:rsidP="006170E2">
            <w:pPr>
              <w:jc w:val="center"/>
              <w:rPr>
                <w:rFonts w:eastAsia="Times New Roman" w:cs="Times New Roman"/>
                <w:color w:val="000000"/>
                <w:szCs w:val="22"/>
              </w:rPr>
            </w:pPr>
            <w:r w:rsidRPr="002806C3">
              <w:rPr>
                <w:rFonts w:eastAsia="Times New Roman" w:cs="Times New Roman"/>
                <w:color w:val="000000"/>
                <w:szCs w:val="22"/>
              </w:rPr>
              <w:t>Samples</w:t>
            </w:r>
          </w:p>
        </w:tc>
        <w:tc>
          <w:tcPr>
            <w:tcW w:w="598" w:type="pct"/>
            <w:tcBorders>
              <w:top w:val="single" w:sz="4" w:space="0" w:color="auto"/>
              <w:left w:val="nil"/>
              <w:bottom w:val="nil"/>
              <w:right w:val="nil"/>
            </w:tcBorders>
            <w:shd w:val="clear" w:color="auto" w:fill="auto"/>
            <w:noWrap/>
            <w:vAlign w:val="bottom"/>
            <w:hideMark/>
          </w:tcPr>
          <w:p w14:paraId="59D1DCD2" w14:textId="77777777" w:rsidR="006170E2" w:rsidRPr="002806C3" w:rsidRDefault="006170E2" w:rsidP="006170E2">
            <w:pPr>
              <w:jc w:val="center"/>
              <w:rPr>
                <w:rFonts w:eastAsia="Times New Roman" w:cs="Times New Roman"/>
                <w:color w:val="000000"/>
                <w:szCs w:val="22"/>
              </w:rPr>
            </w:pPr>
            <w:r w:rsidRPr="002806C3">
              <w:rPr>
                <w:rFonts w:eastAsia="Times New Roman" w:cs="Times New Roman"/>
                <w:color w:val="000000"/>
                <w:szCs w:val="22"/>
              </w:rPr>
              <w:t>Tows</w:t>
            </w:r>
          </w:p>
        </w:tc>
        <w:tc>
          <w:tcPr>
            <w:tcW w:w="883" w:type="pct"/>
            <w:tcBorders>
              <w:top w:val="single" w:sz="4" w:space="0" w:color="auto"/>
              <w:left w:val="nil"/>
              <w:bottom w:val="nil"/>
              <w:right w:val="nil"/>
            </w:tcBorders>
            <w:shd w:val="clear" w:color="auto" w:fill="auto"/>
            <w:noWrap/>
            <w:vAlign w:val="bottom"/>
            <w:hideMark/>
          </w:tcPr>
          <w:p w14:paraId="63113D74" w14:textId="77777777" w:rsidR="006170E2" w:rsidRPr="002806C3" w:rsidRDefault="006170E2" w:rsidP="006170E2">
            <w:pPr>
              <w:jc w:val="center"/>
              <w:rPr>
                <w:rFonts w:eastAsia="Times New Roman" w:cs="Times New Roman"/>
                <w:color w:val="000000"/>
                <w:szCs w:val="22"/>
              </w:rPr>
            </w:pPr>
            <w:r w:rsidRPr="002806C3">
              <w:rPr>
                <w:rFonts w:eastAsia="Times New Roman" w:cs="Times New Roman"/>
                <w:color w:val="000000"/>
                <w:szCs w:val="22"/>
              </w:rPr>
              <w:t>Samples</w:t>
            </w:r>
          </w:p>
        </w:tc>
        <w:tc>
          <w:tcPr>
            <w:tcW w:w="597" w:type="pct"/>
            <w:tcBorders>
              <w:top w:val="single" w:sz="4" w:space="0" w:color="auto"/>
              <w:left w:val="nil"/>
              <w:bottom w:val="nil"/>
              <w:right w:val="nil"/>
            </w:tcBorders>
            <w:shd w:val="clear" w:color="auto" w:fill="auto"/>
            <w:noWrap/>
            <w:vAlign w:val="bottom"/>
            <w:hideMark/>
          </w:tcPr>
          <w:p w14:paraId="276F6AD3" w14:textId="77777777" w:rsidR="006170E2" w:rsidRPr="002806C3" w:rsidRDefault="006170E2" w:rsidP="006170E2">
            <w:pPr>
              <w:jc w:val="center"/>
              <w:rPr>
                <w:rFonts w:eastAsia="Times New Roman" w:cs="Times New Roman"/>
                <w:color w:val="000000"/>
                <w:szCs w:val="22"/>
              </w:rPr>
            </w:pPr>
            <w:r w:rsidRPr="002806C3">
              <w:rPr>
                <w:rFonts w:eastAsia="Times New Roman" w:cs="Times New Roman"/>
                <w:color w:val="000000"/>
                <w:szCs w:val="22"/>
              </w:rPr>
              <w:t>Tows</w:t>
            </w:r>
          </w:p>
        </w:tc>
      </w:tr>
      <w:tr w:rsidR="006170E2" w:rsidRPr="002806C3" w14:paraId="718DB878" w14:textId="77777777" w:rsidTr="00BB5399">
        <w:trPr>
          <w:trHeight w:val="400"/>
        </w:trPr>
        <w:tc>
          <w:tcPr>
            <w:tcW w:w="557" w:type="pct"/>
            <w:tcBorders>
              <w:top w:val="nil"/>
              <w:left w:val="nil"/>
              <w:bottom w:val="nil"/>
              <w:right w:val="nil"/>
            </w:tcBorders>
            <w:shd w:val="clear" w:color="auto" w:fill="auto"/>
            <w:noWrap/>
            <w:vAlign w:val="bottom"/>
            <w:hideMark/>
          </w:tcPr>
          <w:p w14:paraId="6191686B"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1974</w:t>
            </w:r>
          </w:p>
        </w:tc>
        <w:tc>
          <w:tcPr>
            <w:tcW w:w="571" w:type="pct"/>
            <w:tcBorders>
              <w:top w:val="nil"/>
              <w:left w:val="nil"/>
              <w:bottom w:val="nil"/>
              <w:right w:val="nil"/>
            </w:tcBorders>
            <w:shd w:val="clear" w:color="auto" w:fill="auto"/>
            <w:noWrap/>
            <w:vAlign w:val="bottom"/>
            <w:hideMark/>
          </w:tcPr>
          <w:p w14:paraId="225FBC65"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100</w:t>
            </w:r>
          </w:p>
        </w:tc>
        <w:tc>
          <w:tcPr>
            <w:tcW w:w="911" w:type="pct"/>
            <w:tcBorders>
              <w:top w:val="nil"/>
              <w:left w:val="nil"/>
              <w:bottom w:val="nil"/>
              <w:right w:val="nil"/>
            </w:tcBorders>
            <w:shd w:val="clear" w:color="auto" w:fill="auto"/>
            <w:noWrap/>
            <w:vAlign w:val="bottom"/>
            <w:hideMark/>
          </w:tcPr>
          <w:p w14:paraId="4DCB3B45"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w:t>
            </w:r>
          </w:p>
        </w:tc>
        <w:tc>
          <w:tcPr>
            <w:tcW w:w="883" w:type="pct"/>
            <w:tcBorders>
              <w:top w:val="nil"/>
              <w:left w:val="nil"/>
              <w:bottom w:val="nil"/>
              <w:right w:val="nil"/>
            </w:tcBorders>
            <w:shd w:val="clear" w:color="auto" w:fill="auto"/>
            <w:noWrap/>
            <w:vAlign w:val="bottom"/>
            <w:hideMark/>
          </w:tcPr>
          <w:p w14:paraId="08AD91F9" w14:textId="77777777" w:rsidR="006170E2" w:rsidRPr="002806C3" w:rsidRDefault="006170E2" w:rsidP="00BB5399">
            <w:pPr>
              <w:rPr>
                <w:rFonts w:eastAsia="Times New Roman" w:cs="Times New Roman"/>
                <w:color w:val="000000"/>
                <w:szCs w:val="22"/>
              </w:rPr>
            </w:pPr>
          </w:p>
        </w:tc>
        <w:tc>
          <w:tcPr>
            <w:tcW w:w="598" w:type="pct"/>
            <w:tcBorders>
              <w:top w:val="nil"/>
              <w:left w:val="nil"/>
              <w:bottom w:val="nil"/>
              <w:right w:val="nil"/>
            </w:tcBorders>
            <w:shd w:val="clear" w:color="auto" w:fill="auto"/>
            <w:noWrap/>
            <w:vAlign w:val="bottom"/>
            <w:hideMark/>
          </w:tcPr>
          <w:p w14:paraId="05C5B103"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0C24725F" w14:textId="77777777" w:rsidR="006170E2" w:rsidRPr="002806C3" w:rsidRDefault="006170E2" w:rsidP="00BB5399">
            <w:pPr>
              <w:rPr>
                <w:rFonts w:eastAsia="Times New Roman" w:cs="Times New Roman"/>
                <w:color w:val="000000"/>
                <w:szCs w:val="22"/>
              </w:rPr>
            </w:pPr>
          </w:p>
        </w:tc>
        <w:tc>
          <w:tcPr>
            <w:tcW w:w="597" w:type="pct"/>
            <w:tcBorders>
              <w:top w:val="nil"/>
              <w:left w:val="nil"/>
              <w:bottom w:val="nil"/>
              <w:right w:val="nil"/>
            </w:tcBorders>
            <w:shd w:val="clear" w:color="auto" w:fill="auto"/>
            <w:noWrap/>
            <w:vAlign w:val="bottom"/>
            <w:hideMark/>
          </w:tcPr>
          <w:p w14:paraId="6D44556A" w14:textId="77777777" w:rsidR="006170E2" w:rsidRPr="002806C3" w:rsidRDefault="006170E2" w:rsidP="00BB5399">
            <w:pPr>
              <w:rPr>
                <w:rFonts w:eastAsia="Times New Roman" w:cs="Times New Roman"/>
                <w:color w:val="000000"/>
                <w:szCs w:val="22"/>
              </w:rPr>
            </w:pPr>
          </w:p>
        </w:tc>
      </w:tr>
      <w:tr w:rsidR="006170E2" w:rsidRPr="002806C3" w14:paraId="0953112A" w14:textId="77777777" w:rsidTr="00BB5399">
        <w:trPr>
          <w:trHeight w:val="400"/>
        </w:trPr>
        <w:tc>
          <w:tcPr>
            <w:tcW w:w="557" w:type="pct"/>
            <w:tcBorders>
              <w:top w:val="nil"/>
              <w:left w:val="nil"/>
              <w:bottom w:val="nil"/>
              <w:right w:val="nil"/>
            </w:tcBorders>
            <w:shd w:val="clear" w:color="auto" w:fill="auto"/>
            <w:noWrap/>
            <w:vAlign w:val="bottom"/>
            <w:hideMark/>
          </w:tcPr>
          <w:p w14:paraId="64EAC243"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1992</w:t>
            </w:r>
          </w:p>
        </w:tc>
        <w:tc>
          <w:tcPr>
            <w:tcW w:w="571" w:type="pct"/>
            <w:tcBorders>
              <w:top w:val="nil"/>
              <w:left w:val="nil"/>
              <w:bottom w:val="nil"/>
              <w:right w:val="nil"/>
            </w:tcBorders>
            <w:shd w:val="clear" w:color="auto" w:fill="auto"/>
            <w:noWrap/>
            <w:vAlign w:val="bottom"/>
            <w:hideMark/>
          </w:tcPr>
          <w:p w14:paraId="1D2B691F" w14:textId="77777777" w:rsidR="006170E2" w:rsidRPr="002806C3" w:rsidRDefault="006170E2" w:rsidP="00BB5399">
            <w:pPr>
              <w:rPr>
                <w:rFonts w:eastAsia="Times New Roman" w:cs="Times New Roman"/>
                <w:color w:val="000000"/>
                <w:szCs w:val="22"/>
              </w:rPr>
            </w:pPr>
          </w:p>
        </w:tc>
        <w:tc>
          <w:tcPr>
            <w:tcW w:w="911" w:type="pct"/>
            <w:tcBorders>
              <w:top w:val="nil"/>
              <w:left w:val="nil"/>
              <w:bottom w:val="nil"/>
              <w:right w:val="nil"/>
            </w:tcBorders>
            <w:shd w:val="clear" w:color="auto" w:fill="auto"/>
            <w:noWrap/>
            <w:vAlign w:val="bottom"/>
            <w:hideMark/>
          </w:tcPr>
          <w:p w14:paraId="256C8981"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4FE3D907" w14:textId="77777777" w:rsidR="006170E2" w:rsidRPr="002806C3" w:rsidRDefault="006170E2" w:rsidP="00BB5399">
            <w:pPr>
              <w:rPr>
                <w:rFonts w:eastAsia="Times New Roman" w:cs="Times New Roman"/>
                <w:color w:val="000000"/>
                <w:szCs w:val="22"/>
              </w:rPr>
            </w:pPr>
          </w:p>
        </w:tc>
        <w:tc>
          <w:tcPr>
            <w:tcW w:w="598" w:type="pct"/>
            <w:tcBorders>
              <w:top w:val="nil"/>
              <w:left w:val="nil"/>
              <w:bottom w:val="nil"/>
              <w:right w:val="nil"/>
            </w:tcBorders>
            <w:shd w:val="clear" w:color="auto" w:fill="auto"/>
            <w:noWrap/>
            <w:vAlign w:val="bottom"/>
            <w:hideMark/>
          </w:tcPr>
          <w:p w14:paraId="7309C01A"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581B8820"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203</w:t>
            </w:r>
          </w:p>
        </w:tc>
        <w:tc>
          <w:tcPr>
            <w:tcW w:w="597" w:type="pct"/>
            <w:tcBorders>
              <w:top w:val="nil"/>
              <w:left w:val="nil"/>
              <w:bottom w:val="nil"/>
              <w:right w:val="nil"/>
            </w:tcBorders>
            <w:shd w:val="clear" w:color="auto" w:fill="auto"/>
            <w:noWrap/>
            <w:vAlign w:val="bottom"/>
            <w:hideMark/>
          </w:tcPr>
          <w:p w14:paraId="3342160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8</w:t>
            </w:r>
          </w:p>
        </w:tc>
      </w:tr>
      <w:tr w:rsidR="006170E2" w:rsidRPr="002806C3" w14:paraId="7FE4E7BC" w14:textId="77777777" w:rsidTr="00BB5399">
        <w:trPr>
          <w:trHeight w:val="400"/>
        </w:trPr>
        <w:tc>
          <w:tcPr>
            <w:tcW w:w="557" w:type="pct"/>
            <w:tcBorders>
              <w:top w:val="nil"/>
              <w:left w:val="nil"/>
              <w:bottom w:val="nil"/>
              <w:right w:val="nil"/>
            </w:tcBorders>
            <w:shd w:val="clear" w:color="auto" w:fill="auto"/>
            <w:noWrap/>
            <w:vAlign w:val="bottom"/>
            <w:hideMark/>
          </w:tcPr>
          <w:p w14:paraId="52C621D8"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1994</w:t>
            </w:r>
          </w:p>
        </w:tc>
        <w:tc>
          <w:tcPr>
            <w:tcW w:w="571" w:type="pct"/>
            <w:tcBorders>
              <w:top w:val="nil"/>
              <w:left w:val="nil"/>
              <w:bottom w:val="nil"/>
              <w:right w:val="nil"/>
            </w:tcBorders>
            <w:shd w:val="clear" w:color="auto" w:fill="auto"/>
            <w:noWrap/>
            <w:vAlign w:val="bottom"/>
            <w:hideMark/>
          </w:tcPr>
          <w:p w14:paraId="160D2E0B"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41</w:t>
            </w:r>
          </w:p>
        </w:tc>
        <w:tc>
          <w:tcPr>
            <w:tcW w:w="911" w:type="pct"/>
            <w:tcBorders>
              <w:top w:val="nil"/>
              <w:left w:val="nil"/>
              <w:bottom w:val="nil"/>
              <w:right w:val="nil"/>
            </w:tcBorders>
            <w:shd w:val="clear" w:color="auto" w:fill="auto"/>
            <w:noWrap/>
            <w:vAlign w:val="bottom"/>
            <w:hideMark/>
          </w:tcPr>
          <w:p w14:paraId="12AC15EB"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w:t>
            </w:r>
          </w:p>
        </w:tc>
        <w:tc>
          <w:tcPr>
            <w:tcW w:w="883" w:type="pct"/>
            <w:tcBorders>
              <w:top w:val="nil"/>
              <w:left w:val="nil"/>
              <w:bottom w:val="nil"/>
              <w:right w:val="nil"/>
            </w:tcBorders>
            <w:shd w:val="clear" w:color="auto" w:fill="auto"/>
            <w:noWrap/>
            <w:vAlign w:val="bottom"/>
            <w:hideMark/>
          </w:tcPr>
          <w:p w14:paraId="6ED19B81" w14:textId="77777777" w:rsidR="006170E2" w:rsidRPr="002806C3" w:rsidRDefault="006170E2" w:rsidP="00BB5399">
            <w:pPr>
              <w:rPr>
                <w:rFonts w:eastAsia="Times New Roman" w:cs="Times New Roman"/>
                <w:color w:val="000000"/>
                <w:szCs w:val="22"/>
              </w:rPr>
            </w:pPr>
          </w:p>
        </w:tc>
        <w:tc>
          <w:tcPr>
            <w:tcW w:w="598" w:type="pct"/>
            <w:tcBorders>
              <w:top w:val="nil"/>
              <w:left w:val="nil"/>
              <w:bottom w:val="nil"/>
              <w:right w:val="nil"/>
            </w:tcBorders>
            <w:shd w:val="clear" w:color="auto" w:fill="auto"/>
            <w:noWrap/>
            <w:vAlign w:val="bottom"/>
            <w:hideMark/>
          </w:tcPr>
          <w:p w14:paraId="7A479A79"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27FE027A" w14:textId="77777777" w:rsidR="006170E2" w:rsidRPr="002806C3" w:rsidRDefault="006170E2" w:rsidP="00BB5399">
            <w:pPr>
              <w:rPr>
                <w:rFonts w:eastAsia="Times New Roman" w:cs="Times New Roman"/>
                <w:color w:val="000000"/>
                <w:szCs w:val="22"/>
              </w:rPr>
            </w:pPr>
          </w:p>
        </w:tc>
        <w:tc>
          <w:tcPr>
            <w:tcW w:w="597" w:type="pct"/>
            <w:tcBorders>
              <w:top w:val="nil"/>
              <w:left w:val="nil"/>
              <w:bottom w:val="nil"/>
              <w:right w:val="nil"/>
            </w:tcBorders>
            <w:shd w:val="clear" w:color="auto" w:fill="auto"/>
            <w:noWrap/>
            <w:vAlign w:val="bottom"/>
            <w:hideMark/>
          </w:tcPr>
          <w:p w14:paraId="56B1D929" w14:textId="77777777" w:rsidR="006170E2" w:rsidRPr="002806C3" w:rsidRDefault="006170E2" w:rsidP="00BB5399">
            <w:pPr>
              <w:rPr>
                <w:rFonts w:eastAsia="Times New Roman" w:cs="Times New Roman"/>
                <w:color w:val="000000"/>
                <w:szCs w:val="22"/>
              </w:rPr>
            </w:pPr>
          </w:p>
        </w:tc>
      </w:tr>
      <w:tr w:rsidR="006170E2" w:rsidRPr="002806C3" w14:paraId="33F1D9B5" w14:textId="77777777" w:rsidTr="00BB5399">
        <w:trPr>
          <w:trHeight w:val="400"/>
        </w:trPr>
        <w:tc>
          <w:tcPr>
            <w:tcW w:w="557" w:type="pct"/>
            <w:tcBorders>
              <w:top w:val="nil"/>
              <w:left w:val="nil"/>
              <w:bottom w:val="nil"/>
              <w:right w:val="nil"/>
            </w:tcBorders>
            <w:shd w:val="clear" w:color="auto" w:fill="auto"/>
            <w:noWrap/>
            <w:vAlign w:val="bottom"/>
            <w:hideMark/>
          </w:tcPr>
          <w:p w14:paraId="0B9B2271"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1995</w:t>
            </w:r>
          </w:p>
        </w:tc>
        <w:tc>
          <w:tcPr>
            <w:tcW w:w="571" w:type="pct"/>
            <w:tcBorders>
              <w:top w:val="nil"/>
              <w:left w:val="nil"/>
              <w:bottom w:val="nil"/>
              <w:right w:val="nil"/>
            </w:tcBorders>
            <w:shd w:val="clear" w:color="auto" w:fill="auto"/>
            <w:noWrap/>
            <w:vAlign w:val="bottom"/>
            <w:hideMark/>
          </w:tcPr>
          <w:p w14:paraId="5985085D" w14:textId="77777777" w:rsidR="006170E2" w:rsidRPr="002806C3" w:rsidRDefault="006170E2" w:rsidP="00BB5399">
            <w:pPr>
              <w:rPr>
                <w:rFonts w:eastAsia="Times New Roman" w:cs="Times New Roman"/>
                <w:color w:val="000000"/>
                <w:szCs w:val="22"/>
              </w:rPr>
            </w:pPr>
          </w:p>
        </w:tc>
        <w:tc>
          <w:tcPr>
            <w:tcW w:w="911" w:type="pct"/>
            <w:tcBorders>
              <w:top w:val="nil"/>
              <w:left w:val="nil"/>
              <w:bottom w:val="nil"/>
              <w:right w:val="nil"/>
            </w:tcBorders>
            <w:shd w:val="clear" w:color="auto" w:fill="auto"/>
            <w:noWrap/>
            <w:vAlign w:val="bottom"/>
            <w:hideMark/>
          </w:tcPr>
          <w:p w14:paraId="5F9EC448"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68DCD898" w14:textId="77777777" w:rsidR="006170E2" w:rsidRPr="002806C3" w:rsidRDefault="006170E2" w:rsidP="00BB5399">
            <w:pPr>
              <w:rPr>
                <w:rFonts w:eastAsia="Times New Roman" w:cs="Times New Roman"/>
                <w:color w:val="000000"/>
                <w:szCs w:val="22"/>
              </w:rPr>
            </w:pPr>
          </w:p>
        </w:tc>
        <w:tc>
          <w:tcPr>
            <w:tcW w:w="598" w:type="pct"/>
            <w:tcBorders>
              <w:top w:val="nil"/>
              <w:left w:val="nil"/>
              <w:bottom w:val="nil"/>
              <w:right w:val="nil"/>
            </w:tcBorders>
            <w:shd w:val="clear" w:color="auto" w:fill="auto"/>
            <w:noWrap/>
            <w:vAlign w:val="bottom"/>
            <w:hideMark/>
          </w:tcPr>
          <w:p w14:paraId="7B6E2245"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4B25B63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434</w:t>
            </w:r>
          </w:p>
        </w:tc>
        <w:tc>
          <w:tcPr>
            <w:tcW w:w="597" w:type="pct"/>
            <w:tcBorders>
              <w:top w:val="nil"/>
              <w:left w:val="nil"/>
              <w:bottom w:val="nil"/>
              <w:right w:val="nil"/>
            </w:tcBorders>
            <w:shd w:val="clear" w:color="auto" w:fill="auto"/>
            <w:noWrap/>
            <w:vAlign w:val="bottom"/>
            <w:hideMark/>
          </w:tcPr>
          <w:p w14:paraId="00CC2D48"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15</w:t>
            </w:r>
          </w:p>
        </w:tc>
      </w:tr>
      <w:tr w:rsidR="006170E2" w:rsidRPr="002806C3" w14:paraId="722C5445" w14:textId="77777777" w:rsidTr="00BB5399">
        <w:trPr>
          <w:trHeight w:val="400"/>
        </w:trPr>
        <w:tc>
          <w:tcPr>
            <w:tcW w:w="557" w:type="pct"/>
            <w:tcBorders>
              <w:top w:val="nil"/>
              <w:left w:val="nil"/>
              <w:bottom w:val="nil"/>
              <w:right w:val="nil"/>
            </w:tcBorders>
            <w:shd w:val="clear" w:color="auto" w:fill="auto"/>
            <w:noWrap/>
            <w:vAlign w:val="bottom"/>
            <w:hideMark/>
          </w:tcPr>
          <w:p w14:paraId="6039B138"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1996</w:t>
            </w:r>
          </w:p>
        </w:tc>
        <w:tc>
          <w:tcPr>
            <w:tcW w:w="571" w:type="pct"/>
            <w:tcBorders>
              <w:top w:val="nil"/>
              <w:left w:val="nil"/>
              <w:bottom w:val="nil"/>
              <w:right w:val="nil"/>
            </w:tcBorders>
            <w:shd w:val="clear" w:color="auto" w:fill="auto"/>
            <w:noWrap/>
            <w:vAlign w:val="bottom"/>
            <w:hideMark/>
          </w:tcPr>
          <w:p w14:paraId="2050AD17" w14:textId="77777777" w:rsidR="006170E2" w:rsidRPr="002806C3" w:rsidRDefault="006170E2" w:rsidP="00BB5399">
            <w:pPr>
              <w:rPr>
                <w:rFonts w:eastAsia="Times New Roman" w:cs="Times New Roman"/>
                <w:color w:val="000000"/>
                <w:szCs w:val="22"/>
              </w:rPr>
            </w:pPr>
          </w:p>
        </w:tc>
        <w:tc>
          <w:tcPr>
            <w:tcW w:w="911" w:type="pct"/>
            <w:tcBorders>
              <w:top w:val="nil"/>
              <w:left w:val="nil"/>
              <w:bottom w:val="nil"/>
              <w:right w:val="nil"/>
            </w:tcBorders>
            <w:shd w:val="clear" w:color="auto" w:fill="auto"/>
            <w:noWrap/>
            <w:vAlign w:val="bottom"/>
            <w:hideMark/>
          </w:tcPr>
          <w:p w14:paraId="520D1130"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5A59435D" w14:textId="77777777" w:rsidR="006170E2" w:rsidRPr="002806C3" w:rsidRDefault="006170E2" w:rsidP="00BB5399">
            <w:pPr>
              <w:rPr>
                <w:rFonts w:eastAsia="Times New Roman" w:cs="Times New Roman"/>
                <w:color w:val="000000"/>
                <w:szCs w:val="22"/>
              </w:rPr>
            </w:pPr>
          </w:p>
        </w:tc>
        <w:tc>
          <w:tcPr>
            <w:tcW w:w="598" w:type="pct"/>
            <w:tcBorders>
              <w:top w:val="nil"/>
              <w:left w:val="nil"/>
              <w:bottom w:val="nil"/>
              <w:right w:val="nil"/>
            </w:tcBorders>
            <w:shd w:val="clear" w:color="auto" w:fill="auto"/>
            <w:noWrap/>
            <w:vAlign w:val="bottom"/>
            <w:hideMark/>
          </w:tcPr>
          <w:p w14:paraId="2D7A3A53"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451C5F70"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228</w:t>
            </w:r>
          </w:p>
        </w:tc>
        <w:tc>
          <w:tcPr>
            <w:tcW w:w="597" w:type="pct"/>
            <w:tcBorders>
              <w:top w:val="nil"/>
              <w:left w:val="nil"/>
              <w:bottom w:val="nil"/>
              <w:right w:val="nil"/>
            </w:tcBorders>
            <w:shd w:val="clear" w:color="auto" w:fill="auto"/>
            <w:noWrap/>
            <w:vAlign w:val="bottom"/>
            <w:hideMark/>
          </w:tcPr>
          <w:p w14:paraId="6C862AFE"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6</w:t>
            </w:r>
          </w:p>
        </w:tc>
      </w:tr>
      <w:tr w:rsidR="006170E2" w:rsidRPr="002806C3" w14:paraId="300A19FC" w14:textId="77777777" w:rsidTr="00BB5399">
        <w:trPr>
          <w:trHeight w:val="400"/>
        </w:trPr>
        <w:tc>
          <w:tcPr>
            <w:tcW w:w="557" w:type="pct"/>
            <w:tcBorders>
              <w:top w:val="nil"/>
              <w:left w:val="nil"/>
              <w:bottom w:val="nil"/>
              <w:right w:val="nil"/>
            </w:tcBorders>
            <w:shd w:val="clear" w:color="auto" w:fill="auto"/>
            <w:noWrap/>
            <w:vAlign w:val="bottom"/>
            <w:hideMark/>
          </w:tcPr>
          <w:p w14:paraId="29A9E0F7"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1997</w:t>
            </w:r>
          </w:p>
        </w:tc>
        <w:tc>
          <w:tcPr>
            <w:tcW w:w="571" w:type="pct"/>
            <w:tcBorders>
              <w:top w:val="nil"/>
              <w:left w:val="nil"/>
              <w:bottom w:val="nil"/>
              <w:right w:val="nil"/>
            </w:tcBorders>
            <w:shd w:val="clear" w:color="auto" w:fill="auto"/>
            <w:noWrap/>
            <w:vAlign w:val="bottom"/>
            <w:hideMark/>
          </w:tcPr>
          <w:p w14:paraId="75282DFB"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65</w:t>
            </w:r>
          </w:p>
        </w:tc>
        <w:tc>
          <w:tcPr>
            <w:tcW w:w="911" w:type="pct"/>
            <w:tcBorders>
              <w:top w:val="nil"/>
              <w:left w:val="nil"/>
              <w:bottom w:val="nil"/>
              <w:right w:val="nil"/>
            </w:tcBorders>
            <w:shd w:val="clear" w:color="auto" w:fill="auto"/>
            <w:noWrap/>
            <w:vAlign w:val="bottom"/>
            <w:hideMark/>
          </w:tcPr>
          <w:p w14:paraId="2178F69D"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w:t>
            </w:r>
          </w:p>
        </w:tc>
        <w:tc>
          <w:tcPr>
            <w:tcW w:w="883" w:type="pct"/>
            <w:tcBorders>
              <w:top w:val="nil"/>
              <w:left w:val="nil"/>
              <w:bottom w:val="nil"/>
              <w:right w:val="nil"/>
            </w:tcBorders>
            <w:shd w:val="clear" w:color="auto" w:fill="auto"/>
            <w:noWrap/>
            <w:vAlign w:val="bottom"/>
            <w:hideMark/>
          </w:tcPr>
          <w:p w14:paraId="3899A566" w14:textId="77777777" w:rsidR="006170E2" w:rsidRPr="002806C3" w:rsidRDefault="006170E2" w:rsidP="00BB5399">
            <w:pPr>
              <w:rPr>
                <w:rFonts w:eastAsia="Times New Roman" w:cs="Times New Roman"/>
                <w:color w:val="000000"/>
                <w:szCs w:val="22"/>
              </w:rPr>
            </w:pPr>
          </w:p>
        </w:tc>
        <w:tc>
          <w:tcPr>
            <w:tcW w:w="598" w:type="pct"/>
            <w:tcBorders>
              <w:top w:val="nil"/>
              <w:left w:val="nil"/>
              <w:bottom w:val="nil"/>
              <w:right w:val="nil"/>
            </w:tcBorders>
            <w:shd w:val="clear" w:color="auto" w:fill="auto"/>
            <w:noWrap/>
            <w:vAlign w:val="bottom"/>
            <w:hideMark/>
          </w:tcPr>
          <w:p w14:paraId="796B1504"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1C1227ED"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246</w:t>
            </w:r>
          </w:p>
        </w:tc>
        <w:tc>
          <w:tcPr>
            <w:tcW w:w="597" w:type="pct"/>
            <w:tcBorders>
              <w:top w:val="nil"/>
              <w:left w:val="nil"/>
              <w:bottom w:val="nil"/>
              <w:right w:val="nil"/>
            </w:tcBorders>
            <w:shd w:val="clear" w:color="auto" w:fill="auto"/>
            <w:noWrap/>
            <w:vAlign w:val="bottom"/>
            <w:hideMark/>
          </w:tcPr>
          <w:p w14:paraId="7F92711B"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9</w:t>
            </w:r>
          </w:p>
        </w:tc>
      </w:tr>
      <w:tr w:rsidR="006170E2" w:rsidRPr="002806C3" w14:paraId="7541B2AE" w14:textId="77777777" w:rsidTr="00BB5399">
        <w:trPr>
          <w:trHeight w:val="400"/>
        </w:trPr>
        <w:tc>
          <w:tcPr>
            <w:tcW w:w="557" w:type="pct"/>
            <w:tcBorders>
              <w:top w:val="nil"/>
              <w:left w:val="nil"/>
              <w:bottom w:val="nil"/>
              <w:right w:val="nil"/>
            </w:tcBorders>
            <w:shd w:val="clear" w:color="auto" w:fill="auto"/>
            <w:noWrap/>
            <w:vAlign w:val="bottom"/>
            <w:hideMark/>
          </w:tcPr>
          <w:p w14:paraId="0E93B815"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1998</w:t>
            </w:r>
          </w:p>
        </w:tc>
        <w:tc>
          <w:tcPr>
            <w:tcW w:w="571" w:type="pct"/>
            <w:tcBorders>
              <w:top w:val="nil"/>
              <w:left w:val="nil"/>
              <w:bottom w:val="nil"/>
              <w:right w:val="nil"/>
            </w:tcBorders>
            <w:shd w:val="clear" w:color="auto" w:fill="auto"/>
            <w:noWrap/>
            <w:vAlign w:val="bottom"/>
            <w:hideMark/>
          </w:tcPr>
          <w:p w14:paraId="5409C7CF" w14:textId="77777777" w:rsidR="006170E2" w:rsidRPr="002806C3" w:rsidRDefault="006170E2" w:rsidP="00BB5399">
            <w:pPr>
              <w:rPr>
                <w:rFonts w:eastAsia="Times New Roman" w:cs="Times New Roman"/>
                <w:color w:val="000000"/>
                <w:szCs w:val="22"/>
              </w:rPr>
            </w:pPr>
          </w:p>
        </w:tc>
        <w:tc>
          <w:tcPr>
            <w:tcW w:w="911" w:type="pct"/>
            <w:tcBorders>
              <w:top w:val="nil"/>
              <w:left w:val="nil"/>
              <w:bottom w:val="nil"/>
              <w:right w:val="nil"/>
            </w:tcBorders>
            <w:shd w:val="clear" w:color="auto" w:fill="auto"/>
            <w:noWrap/>
            <w:vAlign w:val="bottom"/>
            <w:hideMark/>
          </w:tcPr>
          <w:p w14:paraId="1643234C"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28ADDEF2" w14:textId="77777777" w:rsidR="006170E2" w:rsidRPr="002806C3" w:rsidRDefault="006170E2" w:rsidP="00BB5399">
            <w:pPr>
              <w:rPr>
                <w:rFonts w:eastAsia="Times New Roman" w:cs="Times New Roman"/>
                <w:color w:val="000000"/>
                <w:szCs w:val="22"/>
              </w:rPr>
            </w:pPr>
          </w:p>
        </w:tc>
        <w:tc>
          <w:tcPr>
            <w:tcW w:w="598" w:type="pct"/>
            <w:tcBorders>
              <w:top w:val="nil"/>
              <w:left w:val="nil"/>
              <w:bottom w:val="nil"/>
              <w:right w:val="nil"/>
            </w:tcBorders>
            <w:shd w:val="clear" w:color="auto" w:fill="auto"/>
            <w:noWrap/>
            <w:vAlign w:val="bottom"/>
            <w:hideMark/>
          </w:tcPr>
          <w:p w14:paraId="314EB691"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33BEAB8C"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278</w:t>
            </w:r>
          </w:p>
        </w:tc>
        <w:tc>
          <w:tcPr>
            <w:tcW w:w="597" w:type="pct"/>
            <w:tcBorders>
              <w:top w:val="nil"/>
              <w:left w:val="nil"/>
              <w:bottom w:val="nil"/>
              <w:right w:val="nil"/>
            </w:tcBorders>
            <w:shd w:val="clear" w:color="auto" w:fill="auto"/>
            <w:noWrap/>
            <w:vAlign w:val="bottom"/>
            <w:hideMark/>
          </w:tcPr>
          <w:p w14:paraId="34C7EFA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12</w:t>
            </w:r>
          </w:p>
        </w:tc>
      </w:tr>
      <w:tr w:rsidR="006170E2" w:rsidRPr="002806C3" w14:paraId="79817C77" w14:textId="77777777" w:rsidTr="00BB5399">
        <w:trPr>
          <w:trHeight w:val="400"/>
        </w:trPr>
        <w:tc>
          <w:tcPr>
            <w:tcW w:w="557" w:type="pct"/>
            <w:tcBorders>
              <w:top w:val="nil"/>
              <w:left w:val="nil"/>
              <w:bottom w:val="nil"/>
              <w:right w:val="nil"/>
            </w:tcBorders>
            <w:shd w:val="clear" w:color="auto" w:fill="auto"/>
            <w:noWrap/>
            <w:vAlign w:val="bottom"/>
            <w:hideMark/>
          </w:tcPr>
          <w:p w14:paraId="7470B551"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1999</w:t>
            </w:r>
          </w:p>
        </w:tc>
        <w:tc>
          <w:tcPr>
            <w:tcW w:w="571" w:type="pct"/>
            <w:tcBorders>
              <w:top w:val="nil"/>
              <w:left w:val="nil"/>
              <w:bottom w:val="nil"/>
              <w:right w:val="nil"/>
            </w:tcBorders>
            <w:shd w:val="clear" w:color="auto" w:fill="auto"/>
            <w:noWrap/>
            <w:vAlign w:val="bottom"/>
            <w:hideMark/>
          </w:tcPr>
          <w:p w14:paraId="22E8EB39" w14:textId="77777777" w:rsidR="006170E2" w:rsidRPr="002806C3" w:rsidRDefault="006170E2" w:rsidP="00BB5399">
            <w:pPr>
              <w:rPr>
                <w:rFonts w:eastAsia="Times New Roman" w:cs="Times New Roman"/>
                <w:color w:val="000000"/>
                <w:szCs w:val="22"/>
              </w:rPr>
            </w:pPr>
          </w:p>
        </w:tc>
        <w:tc>
          <w:tcPr>
            <w:tcW w:w="911" w:type="pct"/>
            <w:tcBorders>
              <w:top w:val="nil"/>
              <w:left w:val="nil"/>
              <w:bottom w:val="nil"/>
              <w:right w:val="nil"/>
            </w:tcBorders>
            <w:shd w:val="clear" w:color="auto" w:fill="auto"/>
            <w:noWrap/>
            <w:vAlign w:val="bottom"/>
            <w:hideMark/>
          </w:tcPr>
          <w:p w14:paraId="5C94BADA"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50D13288" w14:textId="77777777" w:rsidR="006170E2" w:rsidRPr="002806C3" w:rsidRDefault="006170E2" w:rsidP="00BB5399">
            <w:pPr>
              <w:rPr>
                <w:rFonts w:eastAsia="Times New Roman" w:cs="Times New Roman"/>
                <w:color w:val="000000"/>
                <w:szCs w:val="22"/>
              </w:rPr>
            </w:pPr>
          </w:p>
        </w:tc>
        <w:tc>
          <w:tcPr>
            <w:tcW w:w="598" w:type="pct"/>
            <w:tcBorders>
              <w:top w:val="nil"/>
              <w:left w:val="nil"/>
              <w:bottom w:val="nil"/>
              <w:right w:val="nil"/>
            </w:tcBorders>
            <w:shd w:val="clear" w:color="auto" w:fill="auto"/>
            <w:noWrap/>
            <w:vAlign w:val="bottom"/>
            <w:hideMark/>
          </w:tcPr>
          <w:p w14:paraId="048C767C"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1BAA15D1"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152</w:t>
            </w:r>
          </w:p>
        </w:tc>
        <w:tc>
          <w:tcPr>
            <w:tcW w:w="597" w:type="pct"/>
            <w:tcBorders>
              <w:top w:val="nil"/>
              <w:left w:val="nil"/>
              <w:bottom w:val="nil"/>
              <w:right w:val="nil"/>
            </w:tcBorders>
            <w:shd w:val="clear" w:color="auto" w:fill="auto"/>
            <w:noWrap/>
            <w:vAlign w:val="bottom"/>
            <w:hideMark/>
          </w:tcPr>
          <w:p w14:paraId="6713B130"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7</w:t>
            </w:r>
          </w:p>
        </w:tc>
      </w:tr>
      <w:tr w:rsidR="006170E2" w:rsidRPr="002806C3" w14:paraId="7F4EC47C" w14:textId="77777777" w:rsidTr="00BB5399">
        <w:trPr>
          <w:trHeight w:val="400"/>
        </w:trPr>
        <w:tc>
          <w:tcPr>
            <w:tcW w:w="557" w:type="pct"/>
            <w:tcBorders>
              <w:top w:val="nil"/>
              <w:left w:val="nil"/>
              <w:bottom w:val="nil"/>
              <w:right w:val="nil"/>
            </w:tcBorders>
            <w:shd w:val="clear" w:color="auto" w:fill="auto"/>
            <w:noWrap/>
            <w:vAlign w:val="bottom"/>
            <w:hideMark/>
          </w:tcPr>
          <w:p w14:paraId="7790CEFF"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2000</w:t>
            </w:r>
          </w:p>
        </w:tc>
        <w:tc>
          <w:tcPr>
            <w:tcW w:w="571" w:type="pct"/>
            <w:tcBorders>
              <w:top w:val="nil"/>
              <w:left w:val="nil"/>
              <w:bottom w:val="nil"/>
              <w:right w:val="nil"/>
            </w:tcBorders>
            <w:shd w:val="clear" w:color="auto" w:fill="auto"/>
            <w:noWrap/>
            <w:vAlign w:val="bottom"/>
            <w:hideMark/>
          </w:tcPr>
          <w:p w14:paraId="096210E4" w14:textId="77777777" w:rsidR="006170E2" w:rsidRPr="002806C3" w:rsidRDefault="006170E2" w:rsidP="00BB5399">
            <w:pPr>
              <w:rPr>
                <w:rFonts w:eastAsia="Times New Roman" w:cs="Times New Roman"/>
                <w:color w:val="000000"/>
                <w:szCs w:val="22"/>
              </w:rPr>
            </w:pPr>
          </w:p>
        </w:tc>
        <w:tc>
          <w:tcPr>
            <w:tcW w:w="911" w:type="pct"/>
            <w:tcBorders>
              <w:top w:val="nil"/>
              <w:left w:val="nil"/>
              <w:bottom w:val="nil"/>
              <w:right w:val="nil"/>
            </w:tcBorders>
            <w:shd w:val="clear" w:color="auto" w:fill="auto"/>
            <w:noWrap/>
            <w:vAlign w:val="bottom"/>
            <w:hideMark/>
          </w:tcPr>
          <w:p w14:paraId="122E9EDF"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219192A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23</w:t>
            </w:r>
          </w:p>
        </w:tc>
        <w:tc>
          <w:tcPr>
            <w:tcW w:w="598" w:type="pct"/>
            <w:tcBorders>
              <w:top w:val="nil"/>
              <w:left w:val="nil"/>
              <w:bottom w:val="nil"/>
              <w:right w:val="nil"/>
            </w:tcBorders>
            <w:shd w:val="clear" w:color="auto" w:fill="auto"/>
            <w:noWrap/>
            <w:vAlign w:val="bottom"/>
            <w:hideMark/>
          </w:tcPr>
          <w:p w14:paraId="68B3C8A3"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4</w:t>
            </w:r>
          </w:p>
        </w:tc>
        <w:tc>
          <w:tcPr>
            <w:tcW w:w="883" w:type="pct"/>
            <w:tcBorders>
              <w:top w:val="nil"/>
              <w:left w:val="nil"/>
              <w:bottom w:val="nil"/>
              <w:right w:val="nil"/>
            </w:tcBorders>
            <w:shd w:val="clear" w:color="auto" w:fill="auto"/>
            <w:noWrap/>
            <w:vAlign w:val="bottom"/>
            <w:hideMark/>
          </w:tcPr>
          <w:p w14:paraId="5425095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580</w:t>
            </w:r>
          </w:p>
        </w:tc>
        <w:tc>
          <w:tcPr>
            <w:tcW w:w="597" w:type="pct"/>
            <w:tcBorders>
              <w:top w:val="nil"/>
              <w:left w:val="nil"/>
              <w:bottom w:val="nil"/>
              <w:right w:val="nil"/>
            </w:tcBorders>
            <w:shd w:val="clear" w:color="auto" w:fill="auto"/>
            <w:noWrap/>
            <w:vAlign w:val="bottom"/>
            <w:hideMark/>
          </w:tcPr>
          <w:p w14:paraId="2BE4B05E"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26</w:t>
            </w:r>
          </w:p>
        </w:tc>
      </w:tr>
      <w:tr w:rsidR="006170E2" w:rsidRPr="002806C3" w14:paraId="054DED6A" w14:textId="77777777" w:rsidTr="00BB5399">
        <w:trPr>
          <w:trHeight w:val="400"/>
        </w:trPr>
        <w:tc>
          <w:tcPr>
            <w:tcW w:w="557" w:type="pct"/>
            <w:tcBorders>
              <w:top w:val="nil"/>
              <w:left w:val="nil"/>
              <w:bottom w:val="nil"/>
              <w:right w:val="nil"/>
            </w:tcBorders>
            <w:shd w:val="clear" w:color="auto" w:fill="auto"/>
            <w:noWrap/>
            <w:vAlign w:val="bottom"/>
            <w:hideMark/>
          </w:tcPr>
          <w:p w14:paraId="0BD4CE0C"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2001</w:t>
            </w:r>
          </w:p>
        </w:tc>
        <w:tc>
          <w:tcPr>
            <w:tcW w:w="571" w:type="pct"/>
            <w:tcBorders>
              <w:top w:val="nil"/>
              <w:left w:val="nil"/>
              <w:bottom w:val="nil"/>
              <w:right w:val="nil"/>
            </w:tcBorders>
            <w:shd w:val="clear" w:color="auto" w:fill="auto"/>
            <w:noWrap/>
            <w:vAlign w:val="bottom"/>
            <w:hideMark/>
          </w:tcPr>
          <w:p w14:paraId="7DF165B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20</w:t>
            </w:r>
          </w:p>
        </w:tc>
        <w:tc>
          <w:tcPr>
            <w:tcW w:w="911" w:type="pct"/>
            <w:tcBorders>
              <w:top w:val="nil"/>
              <w:left w:val="nil"/>
              <w:bottom w:val="nil"/>
              <w:right w:val="nil"/>
            </w:tcBorders>
            <w:shd w:val="clear" w:color="auto" w:fill="auto"/>
            <w:noWrap/>
            <w:vAlign w:val="bottom"/>
            <w:hideMark/>
          </w:tcPr>
          <w:p w14:paraId="30D82900"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w:t>
            </w:r>
          </w:p>
        </w:tc>
        <w:tc>
          <w:tcPr>
            <w:tcW w:w="883" w:type="pct"/>
            <w:tcBorders>
              <w:top w:val="nil"/>
              <w:left w:val="nil"/>
              <w:bottom w:val="nil"/>
              <w:right w:val="nil"/>
            </w:tcBorders>
            <w:shd w:val="clear" w:color="auto" w:fill="auto"/>
            <w:noWrap/>
            <w:vAlign w:val="bottom"/>
            <w:hideMark/>
          </w:tcPr>
          <w:p w14:paraId="6FA9A0DD"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377</w:t>
            </w:r>
          </w:p>
        </w:tc>
        <w:tc>
          <w:tcPr>
            <w:tcW w:w="598" w:type="pct"/>
            <w:tcBorders>
              <w:top w:val="nil"/>
              <w:left w:val="nil"/>
              <w:bottom w:val="nil"/>
              <w:right w:val="nil"/>
            </w:tcBorders>
            <w:shd w:val="clear" w:color="auto" w:fill="auto"/>
            <w:noWrap/>
            <w:vAlign w:val="bottom"/>
            <w:hideMark/>
          </w:tcPr>
          <w:p w14:paraId="598D438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25</w:t>
            </w:r>
          </w:p>
        </w:tc>
        <w:tc>
          <w:tcPr>
            <w:tcW w:w="883" w:type="pct"/>
            <w:tcBorders>
              <w:top w:val="nil"/>
              <w:left w:val="nil"/>
              <w:bottom w:val="nil"/>
              <w:right w:val="nil"/>
            </w:tcBorders>
            <w:shd w:val="clear" w:color="auto" w:fill="auto"/>
            <w:noWrap/>
            <w:vAlign w:val="bottom"/>
            <w:hideMark/>
          </w:tcPr>
          <w:p w14:paraId="1B63AA9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652</w:t>
            </w:r>
          </w:p>
        </w:tc>
        <w:tc>
          <w:tcPr>
            <w:tcW w:w="597" w:type="pct"/>
            <w:tcBorders>
              <w:top w:val="nil"/>
              <w:left w:val="nil"/>
              <w:bottom w:val="nil"/>
              <w:right w:val="nil"/>
            </w:tcBorders>
            <w:shd w:val="clear" w:color="auto" w:fill="auto"/>
            <w:noWrap/>
            <w:vAlign w:val="bottom"/>
            <w:hideMark/>
          </w:tcPr>
          <w:p w14:paraId="59935C6F"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42</w:t>
            </w:r>
          </w:p>
        </w:tc>
      </w:tr>
      <w:tr w:rsidR="006170E2" w:rsidRPr="002806C3" w14:paraId="75EE0CAF" w14:textId="77777777" w:rsidTr="00BB5399">
        <w:trPr>
          <w:trHeight w:val="400"/>
        </w:trPr>
        <w:tc>
          <w:tcPr>
            <w:tcW w:w="557" w:type="pct"/>
            <w:tcBorders>
              <w:top w:val="nil"/>
              <w:left w:val="nil"/>
              <w:bottom w:val="nil"/>
              <w:right w:val="nil"/>
            </w:tcBorders>
            <w:shd w:val="clear" w:color="auto" w:fill="auto"/>
            <w:noWrap/>
            <w:vAlign w:val="bottom"/>
            <w:hideMark/>
          </w:tcPr>
          <w:p w14:paraId="19999BE1"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2002</w:t>
            </w:r>
          </w:p>
        </w:tc>
        <w:tc>
          <w:tcPr>
            <w:tcW w:w="571" w:type="pct"/>
            <w:tcBorders>
              <w:top w:val="nil"/>
              <w:left w:val="nil"/>
              <w:bottom w:val="nil"/>
              <w:right w:val="nil"/>
            </w:tcBorders>
            <w:shd w:val="clear" w:color="auto" w:fill="auto"/>
            <w:noWrap/>
            <w:vAlign w:val="bottom"/>
            <w:hideMark/>
          </w:tcPr>
          <w:p w14:paraId="34FDCC33" w14:textId="77777777" w:rsidR="006170E2" w:rsidRPr="002806C3" w:rsidRDefault="006170E2" w:rsidP="00BB5399">
            <w:pPr>
              <w:rPr>
                <w:rFonts w:eastAsia="Times New Roman" w:cs="Times New Roman"/>
                <w:color w:val="000000"/>
                <w:szCs w:val="22"/>
              </w:rPr>
            </w:pPr>
          </w:p>
        </w:tc>
        <w:tc>
          <w:tcPr>
            <w:tcW w:w="911" w:type="pct"/>
            <w:tcBorders>
              <w:top w:val="nil"/>
              <w:left w:val="nil"/>
              <w:bottom w:val="nil"/>
              <w:right w:val="nil"/>
            </w:tcBorders>
            <w:shd w:val="clear" w:color="auto" w:fill="auto"/>
            <w:noWrap/>
            <w:vAlign w:val="bottom"/>
            <w:hideMark/>
          </w:tcPr>
          <w:p w14:paraId="078F829E"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2792A2D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407</w:t>
            </w:r>
          </w:p>
        </w:tc>
        <w:tc>
          <w:tcPr>
            <w:tcW w:w="598" w:type="pct"/>
            <w:tcBorders>
              <w:top w:val="nil"/>
              <w:left w:val="nil"/>
              <w:bottom w:val="nil"/>
              <w:right w:val="nil"/>
            </w:tcBorders>
            <w:shd w:val="clear" w:color="auto" w:fill="auto"/>
            <w:noWrap/>
            <w:vAlign w:val="bottom"/>
            <w:hideMark/>
          </w:tcPr>
          <w:p w14:paraId="3F7D075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31</w:t>
            </w:r>
          </w:p>
        </w:tc>
        <w:tc>
          <w:tcPr>
            <w:tcW w:w="883" w:type="pct"/>
            <w:tcBorders>
              <w:top w:val="nil"/>
              <w:left w:val="nil"/>
              <w:bottom w:val="nil"/>
              <w:right w:val="nil"/>
            </w:tcBorders>
            <w:shd w:val="clear" w:color="auto" w:fill="auto"/>
            <w:noWrap/>
            <w:vAlign w:val="bottom"/>
            <w:hideMark/>
          </w:tcPr>
          <w:p w14:paraId="3A8F5F2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832</w:t>
            </w:r>
          </w:p>
        </w:tc>
        <w:tc>
          <w:tcPr>
            <w:tcW w:w="597" w:type="pct"/>
            <w:tcBorders>
              <w:top w:val="nil"/>
              <w:left w:val="nil"/>
              <w:bottom w:val="nil"/>
              <w:right w:val="nil"/>
            </w:tcBorders>
            <w:shd w:val="clear" w:color="auto" w:fill="auto"/>
            <w:noWrap/>
            <w:vAlign w:val="bottom"/>
            <w:hideMark/>
          </w:tcPr>
          <w:p w14:paraId="29427778"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63</w:t>
            </w:r>
          </w:p>
        </w:tc>
      </w:tr>
      <w:tr w:rsidR="006170E2" w:rsidRPr="002806C3" w14:paraId="5C12E057" w14:textId="77777777" w:rsidTr="00BB5399">
        <w:trPr>
          <w:trHeight w:val="400"/>
        </w:trPr>
        <w:tc>
          <w:tcPr>
            <w:tcW w:w="557" w:type="pct"/>
            <w:tcBorders>
              <w:top w:val="nil"/>
              <w:left w:val="nil"/>
              <w:bottom w:val="nil"/>
              <w:right w:val="nil"/>
            </w:tcBorders>
            <w:shd w:val="clear" w:color="auto" w:fill="auto"/>
            <w:noWrap/>
            <w:vAlign w:val="bottom"/>
            <w:hideMark/>
          </w:tcPr>
          <w:p w14:paraId="48698A76"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2003</w:t>
            </w:r>
          </w:p>
        </w:tc>
        <w:tc>
          <w:tcPr>
            <w:tcW w:w="571" w:type="pct"/>
            <w:tcBorders>
              <w:top w:val="nil"/>
              <w:left w:val="nil"/>
              <w:bottom w:val="nil"/>
              <w:right w:val="nil"/>
            </w:tcBorders>
            <w:shd w:val="clear" w:color="auto" w:fill="auto"/>
            <w:noWrap/>
            <w:vAlign w:val="bottom"/>
            <w:hideMark/>
          </w:tcPr>
          <w:p w14:paraId="13F1B87F" w14:textId="77777777" w:rsidR="006170E2" w:rsidRPr="002806C3" w:rsidRDefault="006170E2" w:rsidP="00BB5399">
            <w:pPr>
              <w:rPr>
                <w:rFonts w:eastAsia="Times New Roman" w:cs="Times New Roman"/>
                <w:color w:val="000000"/>
                <w:szCs w:val="22"/>
              </w:rPr>
            </w:pPr>
          </w:p>
        </w:tc>
        <w:tc>
          <w:tcPr>
            <w:tcW w:w="911" w:type="pct"/>
            <w:tcBorders>
              <w:top w:val="nil"/>
              <w:left w:val="nil"/>
              <w:bottom w:val="nil"/>
              <w:right w:val="nil"/>
            </w:tcBorders>
            <w:shd w:val="clear" w:color="auto" w:fill="auto"/>
            <w:noWrap/>
            <w:vAlign w:val="bottom"/>
            <w:hideMark/>
          </w:tcPr>
          <w:p w14:paraId="3B3F9BA1"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124251DF"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799</w:t>
            </w:r>
          </w:p>
        </w:tc>
        <w:tc>
          <w:tcPr>
            <w:tcW w:w="598" w:type="pct"/>
            <w:tcBorders>
              <w:top w:val="nil"/>
              <w:left w:val="nil"/>
              <w:bottom w:val="nil"/>
              <w:right w:val="nil"/>
            </w:tcBorders>
            <w:shd w:val="clear" w:color="auto" w:fill="auto"/>
            <w:noWrap/>
            <w:vAlign w:val="bottom"/>
            <w:hideMark/>
          </w:tcPr>
          <w:p w14:paraId="154B9E7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84</w:t>
            </w:r>
          </w:p>
        </w:tc>
        <w:tc>
          <w:tcPr>
            <w:tcW w:w="883" w:type="pct"/>
            <w:tcBorders>
              <w:top w:val="nil"/>
              <w:left w:val="nil"/>
              <w:bottom w:val="nil"/>
              <w:right w:val="nil"/>
            </w:tcBorders>
            <w:shd w:val="clear" w:color="auto" w:fill="auto"/>
            <w:noWrap/>
            <w:vAlign w:val="bottom"/>
            <w:hideMark/>
          </w:tcPr>
          <w:p w14:paraId="110A4B5E"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526</w:t>
            </w:r>
          </w:p>
        </w:tc>
        <w:tc>
          <w:tcPr>
            <w:tcW w:w="597" w:type="pct"/>
            <w:tcBorders>
              <w:top w:val="nil"/>
              <w:left w:val="nil"/>
              <w:bottom w:val="nil"/>
              <w:right w:val="nil"/>
            </w:tcBorders>
            <w:shd w:val="clear" w:color="auto" w:fill="auto"/>
            <w:noWrap/>
            <w:vAlign w:val="bottom"/>
            <w:hideMark/>
          </w:tcPr>
          <w:p w14:paraId="52FA015B"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39</w:t>
            </w:r>
          </w:p>
        </w:tc>
      </w:tr>
      <w:tr w:rsidR="006170E2" w:rsidRPr="002806C3" w14:paraId="07EB10B1" w14:textId="77777777" w:rsidTr="00BB5399">
        <w:trPr>
          <w:trHeight w:val="400"/>
        </w:trPr>
        <w:tc>
          <w:tcPr>
            <w:tcW w:w="557" w:type="pct"/>
            <w:tcBorders>
              <w:top w:val="nil"/>
              <w:left w:val="nil"/>
              <w:bottom w:val="nil"/>
              <w:right w:val="nil"/>
            </w:tcBorders>
            <w:shd w:val="clear" w:color="auto" w:fill="auto"/>
            <w:noWrap/>
            <w:vAlign w:val="bottom"/>
            <w:hideMark/>
          </w:tcPr>
          <w:p w14:paraId="5B35531A"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2004</w:t>
            </w:r>
          </w:p>
        </w:tc>
        <w:tc>
          <w:tcPr>
            <w:tcW w:w="571" w:type="pct"/>
            <w:tcBorders>
              <w:top w:val="nil"/>
              <w:left w:val="nil"/>
              <w:bottom w:val="nil"/>
              <w:right w:val="nil"/>
            </w:tcBorders>
            <w:shd w:val="clear" w:color="auto" w:fill="auto"/>
            <w:noWrap/>
            <w:vAlign w:val="bottom"/>
            <w:hideMark/>
          </w:tcPr>
          <w:p w14:paraId="27C2030F" w14:textId="77777777" w:rsidR="006170E2" w:rsidRPr="002806C3" w:rsidRDefault="006170E2" w:rsidP="00BB5399">
            <w:pPr>
              <w:rPr>
                <w:rFonts w:eastAsia="Times New Roman" w:cs="Times New Roman"/>
                <w:color w:val="000000"/>
                <w:szCs w:val="22"/>
              </w:rPr>
            </w:pPr>
          </w:p>
        </w:tc>
        <w:tc>
          <w:tcPr>
            <w:tcW w:w="911" w:type="pct"/>
            <w:tcBorders>
              <w:top w:val="nil"/>
              <w:left w:val="nil"/>
              <w:bottom w:val="nil"/>
              <w:right w:val="nil"/>
            </w:tcBorders>
            <w:shd w:val="clear" w:color="auto" w:fill="auto"/>
            <w:noWrap/>
            <w:vAlign w:val="bottom"/>
            <w:hideMark/>
          </w:tcPr>
          <w:p w14:paraId="58FC1E87"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5B2C1734"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2498</w:t>
            </w:r>
          </w:p>
        </w:tc>
        <w:tc>
          <w:tcPr>
            <w:tcW w:w="598" w:type="pct"/>
            <w:tcBorders>
              <w:top w:val="nil"/>
              <w:left w:val="nil"/>
              <w:bottom w:val="nil"/>
              <w:right w:val="nil"/>
            </w:tcBorders>
            <w:shd w:val="clear" w:color="auto" w:fill="auto"/>
            <w:noWrap/>
            <w:vAlign w:val="bottom"/>
            <w:hideMark/>
          </w:tcPr>
          <w:p w14:paraId="458310E3"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144</w:t>
            </w:r>
          </w:p>
        </w:tc>
        <w:tc>
          <w:tcPr>
            <w:tcW w:w="883" w:type="pct"/>
            <w:tcBorders>
              <w:top w:val="nil"/>
              <w:left w:val="nil"/>
              <w:bottom w:val="nil"/>
              <w:right w:val="nil"/>
            </w:tcBorders>
            <w:shd w:val="clear" w:color="auto" w:fill="auto"/>
            <w:noWrap/>
            <w:vAlign w:val="bottom"/>
            <w:hideMark/>
          </w:tcPr>
          <w:p w14:paraId="502BBCFD"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1009</w:t>
            </w:r>
          </w:p>
        </w:tc>
        <w:tc>
          <w:tcPr>
            <w:tcW w:w="597" w:type="pct"/>
            <w:tcBorders>
              <w:top w:val="nil"/>
              <w:left w:val="nil"/>
              <w:bottom w:val="nil"/>
              <w:right w:val="nil"/>
            </w:tcBorders>
            <w:shd w:val="clear" w:color="auto" w:fill="auto"/>
            <w:noWrap/>
            <w:vAlign w:val="bottom"/>
            <w:hideMark/>
          </w:tcPr>
          <w:p w14:paraId="38FE1EA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76</w:t>
            </w:r>
          </w:p>
        </w:tc>
      </w:tr>
      <w:tr w:rsidR="006170E2" w:rsidRPr="002806C3" w14:paraId="62707A8D" w14:textId="77777777" w:rsidTr="00BB5399">
        <w:trPr>
          <w:trHeight w:val="400"/>
        </w:trPr>
        <w:tc>
          <w:tcPr>
            <w:tcW w:w="557" w:type="pct"/>
            <w:tcBorders>
              <w:top w:val="nil"/>
              <w:left w:val="nil"/>
              <w:bottom w:val="nil"/>
              <w:right w:val="nil"/>
            </w:tcBorders>
            <w:shd w:val="clear" w:color="auto" w:fill="auto"/>
            <w:noWrap/>
            <w:vAlign w:val="bottom"/>
            <w:hideMark/>
          </w:tcPr>
          <w:p w14:paraId="5FEBFADD"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2005</w:t>
            </w:r>
          </w:p>
        </w:tc>
        <w:tc>
          <w:tcPr>
            <w:tcW w:w="571" w:type="pct"/>
            <w:tcBorders>
              <w:top w:val="nil"/>
              <w:left w:val="nil"/>
              <w:bottom w:val="nil"/>
              <w:right w:val="nil"/>
            </w:tcBorders>
            <w:shd w:val="clear" w:color="auto" w:fill="auto"/>
            <w:noWrap/>
            <w:vAlign w:val="bottom"/>
            <w:hideMark/>
          </w:tcPr>
          <w:p w14:paraId="7B03E2B3"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36</w:t>
            </w:r>
          </w:p>
        </w:tc>
        <w:tc>
          <w:tcPr>
            <w:tcW w:w="911" w:type="pct"/>
            <w:tcBorders>
              <w:top w:val="nil"/>
              <w:left w:val="nil"/>
              <w:bottom w:val="nil"/>
              <w:right w:val="nil"/>
            </w:tcBorders>
            <w:shd w:val="clear" w:color="auto" w:fill="auto"/>
            <w:noWrap/>
            <w:vAlign w:val="bottom"/>
            <w:hideMark/>
          </w:tcPr>
          <w:p w14:paraId="5F1CD4E0"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w:t>
            </w:r>
          </w:p>
        </w:tc>
        <w:tc>
          <w:tcPr>
            <w:tcW w:w="883" w:type="pct"/>
            <w:tcBorders>
              <w:top w:val="nil"/>
              <w:left w:val="nil"/>
              <w:bottom w:val="nil"/>
              <w:right w:val="nil"/>
            </w:tcBorders>
            <w:shd w:val="clear" w:color="auto" w:fill="auto"/>
            <w:noWrap/>
            <w:vAlign w:val="bottom"/>
            <w:hideMark/>
          </w:tcPr>
          <w:p w14:paraId="701F8C4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1892</w:t>
            </w:r>
          </w:p>
        </w:tc>
        <w:tc>
          <w:tcPr>
            <w:tcW w:w="598" w:type="pct"/>
            <w:tcBorders>
              <w:top w:val="nil"/>
              <w:left w:val="nil"/>
              <w:bottom w:val="nil"/>
              <w:right w:val="nil"/>
            </w:tcBorders>
            <w:shd w:val="clear" w:color="auto" w:fill="auto"/>
            <w:noWrap/>
            <w:vAlign w:val="bottom"/>
            <w:hideMark/>
          </w:tcPr>
          <w:p w14:paraId="0555B07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81</w:t>
            </w:r>
          </w:p>
        </w:tc>
        <w:tc>
          <w:tcPr>
            <w:tcW w:w="883" w:type="pct"/>
            <w:tcBorders>
              <w:top w:val="nil"/>
              <w:left w:val="nil"/>
              <w:bottom w:val="nil"/>
              <w:right w:val="nil"/>
            </w:tcBorders>
            <w:shd w:val="clear" w:color="auto" w:fill="auto"/>
            <w:noWrap/>
            <w:vAlign w:val="bottom"/>
            <w:hideMark/>
          </w:tcPr>
          <w:p w14:paraId="435FF7C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333</w:t>
            </w:r>
          </w:p>
        </w:tc>
        <w:tc>
          <w:tcPr>
            <w:tcW w:w="597" w:type="pct"/>
            <w:tcBorders>
              <w:top w:val="nil"/>
              <w:left w:val="nil"/>
              <w:bottom w:val="nil"/>
              <w:right w:val="nil"/>
            </w:tcBorders>
            <w:shd w:val="clear" w:color="auto" w:fill="auto"/>
            <w:noWrap/>
            <w:vAlign w:val="bottom"/>
            <w:hideMark/>
          </w:tcPr>
          <w:p w14:paraId="53B1AE1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20</w:t>
            </w:r>
          </w:p>
        </w:tc>
      </w:tr>
      <w:tr w:rsidR="006170E2" w:rsidRPr="002806C3" w14:paraId="645196B1" w14:textId="77777777" w:rsidTr="00BB5399">
        <w:trPr>
          <w:trHeight w:val="400"/>
        </w:trPr>
        <w:tc>
          <w:tcPr>
            <w:tcW w:w="557" w:type="pct"/>
            <w:tcBorders>
              <w:top w:val="nil"/>
              <w:left w:val="nil"/>
              <w:bottom w:val="nil"/>
              <w:right w:val="nil"/>
            </w:tcBorders>
            <w:shd w:val="clear" w:color="auto" w:fill="auto"/>
            <w:noWrap/>
            <w:vAlign w:val="bottom"/>
            <w:hideMark/>
          </w:tcPr>
          <w:p w14:paraId="101A5708"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2006</w:t>
            </w:r>
          </w:p>
        </w:tc>
        <w:tc>
          <w:tcPr>
            <w:tcW w:w="571" w:type="pct"/>
            <w:tcBorders>
              <w:top w:val="nil"/>
              <w:left w:val="nil"/>
              <w:bottom w:val="nil"/>
              <w:right w:val="nil"/>
            </w:tcBorders>
            <w:shd w:val="clear" w:color="auto" w:fill="auto"/>
            <w:noWrap/>
            <w:vAlign w:val="bottom"/>
            <w:hideMark/>
          </w:tcPr>
          <w:p w14:paraId="5D897F48" w14:textId="77777777" w:rsidR="006170E2" w:rsidRPr="002806C3" w:rsidRDefault="006170E2" w:rsidP="00BB5399">
            <w:pPr>
              <w:rPr>
                <w:rFonts w:eastAsia="Times New Roman" w:cs="Times New Roman"/>
                <w:color w:val="000000"/>
                <w:szCs w:val="22"/>
              </w:rPr>
            </w:pPr>
          </w:p>
        </w:tc>
        <w:tc>
          <w:tcPr>
            <w:tcW w:w="911" w:type="pct"/>
            <w:tcBorders>
              <w:top w:val="nil"/>
              <w:left w:val="nil"/>
              <w:bottom w:val="nil"/>
              <w:right w:val="nil"/>
            </w:tcBorders>
            <w:shd w:val="clear" w:color="auto" w:fill="auto"/>
            <w:noWrap/>
            <w:vAlign w:val="bottom"/>
            <w:hideMark/>
          </w:tcPr>
          <w:p w14:paraId="7EE4E1E4"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2DBAE7E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3478</w:t>
            </w:r>
          </w:p>
        </w:tc>
        <w:tc>
          <w:tcPr>
            <w:tcW w:w="598" w:type="pct"/>
            <w:tcBorders>
              <w:top w:val="nil"/>
              <w:left w:val="nil"/>
              <w:bottom w:val="nil"/>
              <w:right w:val="nil"/>
            </w:tcBorders>
            <w:shd w:val="clear" w:color="auto" w:fill="auto"/>
            <w:noWrap/>
            <w:vAlign w:val="bottom"/>
            <w:hideMark/>
          </w:tcPr>
          <w:p w14:paraId="765E8CE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122</w:t>
            </w:r>
          </w:p>
        </w:tc>
        <w:tc>
          <w:tcPr>
            <w:tcW w:w="883" w:type="pct"/>
            <w:tcBorders>
              <w:top w:val="nil"/>
              <w:left w:val="nil"/>
              <w:bottom w:val="nil"/>
              <w:right w:val="nil"/>
            </w:tcBorders>
            <w:shd w:val="clear" w:color="auto" w:fill="auto"/>
            <w:noWrap/>
            <w:vAlign w:val="bottom"/>
            <w:hideMark/>
          </w:tcPr>
          <w:p w14:paraId="2450AF3F"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876</w:t>
            </w:r>
          </w:p>
        </w:tc>
        <w:tc>
          <w:tcPr>
            <w:tcW w:w="597" w:type="pct"/>
            <w:tcBorders>
              <w:top w:val="nil"/>
              <w:left w:val="nil"/>
              <w:bottom w:val="nil"/>
              <w:right w:val="nil"/>
            </w:tcBorders>
            <w:shd w:val="clear" w:color="auto" w:fill="auto"/>
            <w:noWrap/>
            <w:vAlign w:val="bottom"/>
            <w:hideMark/>
          </w:tcPr>
          <w:p w14:paraId="465FCD3E"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41</w:t>
            </w:r>
          </w:p>
        </w:tc>
      </w:tr>
      <w:tr w:rsidR="006170E2" w:rsidRPr="002806C3" w14:paraId="68C6F04F" w14:textId="77777777" w:rsidTr="00BB5399">
        <w:trPr>
          <w:trHeight w:val="400"/>
        </w:trPr>
        <w:tc>
          <w:tcPr>
            <w:tcW w:w="557" w:type="pct"/>
            <w:tcBorders>
              <w:top w:val="nil"/>
              <w:left w:val="nil"/>
              <w:bottom w:val="nil"/>
              <w:right w:val="nil"/>
            </w:tcBorders>
            <w:shd w:val="clear" w:color="auto" w:fill="auto"/>
            <w:noWrap/>
            <w:vAlign w:val="bottom"/>
            <w:hideMark/>
          </w:tcPr>
          <w:p w14:paraId="290EF5F8"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2007</w:t>
            </w:r>
          </w:p>
        </w:tc>
        <w:tc>
          <w:tcPr>
            <w:tcW w:w="571" w:type="pct"/>
            <w:tcBorders>
              <w:top w:val="nil"/>
              <w:left w:val="nil"/>
              <w:bottom w:val="nil"/>
              <w:right w:val="nil"/>
            </w:tcBorders>
            <w:shd w:val="clear" w:color="auto" w:fill="auto"/>
            <w:noWrap/>
            <w:vAlign w:val="bottom"/>
            <w:hideMark/>
          </w:tcPr>
          <w:p w14:paraId="3DFEF3A0" w14:textId="77777777" w:rsidR="006170E2" w:rsidRPr="002806C3" w:rsidRDefault="006170E2" w:rsidP="00BB5399">
            <w:pPr>
              <w:rPr>
                <w:rFonts w:eastAsia="Times New Roman" w:cs="Times New Roman"/>
                <w:color w:val="000000"/>
                <w:szCs w:val="22"/>
              </w:rPr>
            </w:pPr>
          </w:p>
        </w:tc>
        <w:tc>
          <w:tcPr>
            <w:tcW w:w="911" w:type="pct"/>
            <w:tcBorders>
              <w:top w:val="nil"/>
              <w:left w:val="nil"/>
              <w:bottom w:val="nil"/>
              <w:right w:val="nil"/>
            </w:tcBorders>
            <w:shd w:val="clear" w:color="auto" w:fill="auto"/>
            <w:noWrap/>
            <w:vAlign w:val="bottom"/>
            <w:hideMark/>
          </w:tcPr>
          <w:p w14:paraId="78D5145E"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217B52C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2942</w:t>
            </w:r>
          </w:p>
        </w:tc>
        <w:tc>
          <w:tcPr>
            <w:tcW w:w="598" w:type="pct"/>
            <w:tcBorders>
              <w:top w:val="nil"/>
              <w:left w:val="nil"/>
              <w:bottom w:val="nil"/>
              <w:right w:val="nil"/>
            </w:tcBorders>
            <w:shd w:val="clear" w:color="auto" w:fill="auto"/>
            <w:noWrap/>
            <w:vAlign w:val="bottom"/>
            <w:hideMark/>
          </w:tcPr>
          <w:p w14:paraId="1323AD95"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146</w:t>
            </w:r>
          </w:p>
        </w:tc>
        <w:tc>
          <w:tcPr>
            <w:tcW w:w="883" w:type="pct"/>
            <w:tcBorders>
              <w:top w:val="nil"/>
              <w:left w:val="nil"/>
              <w:bottom w:val="nil"/>
              <w:right w:val="nil"/>
            </w:tcBorders>
            <w:shd w:val="clear" w:color="auto" w:fill="auto"/>
            <w:noWrap/>
            <w:vAlign w:val="bottom"/>
            <w:hideMark/>
          </w:tcPr>
          <w:p w14:paraId="5AC6E85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885</w:t>
            </w:r>
          </w:p>
        </w:tc>
        <w:tc>
          <w:tcPr>
            <w:tcW w:w="597" w:type="pct"/>
            <w:tcBorders>
              <w:top w:val="nil"/>
              <w:left w:val="nil"/>
              <w:bottom w:val="nil"/>
              <w:right w:val="nil"/>
            </w:tcBorders>
            <w:shd w:val="clear" w:color="auto" w:fill="auto"/>
            <w:noWrap/>
            <w:vAlign w:val="bottom"/>
            <w:hideMark/>
          </w:tcPr>
          <w:p w14:paraId="1BCB7EA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57</w:t>
            </w:r>
          </w:p>
        </w:tc>
      </w:tr>
      <w:tr w:rsidR="006170E2" w:rsidRPr="002806C3" w14:paraId="4E1F1ADC" w14:textId="77777777" w:rsidTr="00BB5399">
        <w:trPr>
          <w:trHeight w:val="400"/>
        </w:trPr>
        <w:tc>
          <w:tcPr>
            <w:tcW w:w="557" w:type="pct"/>
            <w:tcBorders>
              <w:top w:val="nil"/>
              <w:left w:val="nil"/>
              <w:bottom w:val="nil"/>
              <w:right w:val="nil"/>
            </w:tcBorders>
            <w:shd w:val="clear" w:color="auto" w:fill="auto"/>
            <w:noWrap/>
            <w:vAlign w:val="bottom"/>
            <w:hideMark/>
          </w:tcPr>
          <w:p w14:paraId="32FDFB83"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2008</w:t>
            </w:r>
          </w:p>
        </w:tc>
        <w:tc>
          <w:tcPr>
            <w:tcW w:w="571" w:type="pct"/>
            <w:tcBorders>
              <w:top w:val="nil"/>
              <w:left w:val="nil"/>
              <w:bottom w:val="nil"/>
              <w:right w:val="nil"/>
            </w:tcBorders>
            <w:shd w:val="clear" w:color="auto" w:fill="auto"/>
            <w:noWrap/>
            <w:vAlign w:val="bottom"/>
            <w:hideMark/>
          </w:tcPr>
          <w:p w14:paraId="54A6B13F" w14:textId="77777777" w:rsidR="006170E2" w:rsidRPr="002806C3" w:rsidRDefault="006170E2" w:rsidP="00BB5399">
            <w:pPr>
              <w:rPr>
                <w:rFonts w:eastAsia="Times New Roman" w:cs="Times New Roman"/>
                <w:color w:val="000000"/>
                <w:szCs w:val="22"/>
              </w:rPr>
            </w:pPr>
          </w:p>
        </w:tc>
        <w:tc>
          <w:tcPr>
            <w:tcW w:w="911" w:type="pct"/>
            <w:tcBorders>
              <w:top w:val="nil"/>
              <w:left w:val="nil"/>
              <w:bottom w:val="nil"/>
              <w:right w:val="nil"/>
            </w:tcBorders>
            <w:shd w:val="clear" w:color="auto" w:fill="auto"/>
            <w:noWrap/>
            <w:vAlign w:val="bottom"/>
            <w:hideMark/>
          </w:tcPr>
          <w:p w14:paraId="19EAA3DE"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599D374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1917</w:t>
            </w:r>
          </w:p>
        </w:tc>
        <w:tc>
          <w:tcPr>
            <w:tcW w:w="598" w:type="pct"/>
            <w:tcBorders>
              <w:top w:val="nil"/>
              <w:left w:val="nil"/>
              <w:bottom w:val="nil"/>
              <w:right w:val="nil"/>
            </w:tcBorders>
            <w:shd w:val="clear" w:color="auto" w:fill="auto"/>
            <w:noWrap/>
            <w:vAlign w:val="bottom"/>
            <w:hideMark/>
          </w:tcPr>
          <w:p w14:paraId="7F5F023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117</w:t>
            </w:r>
          </w:p>
        </w:tc>
        <w:tc>
          <w:tcPr>
            <w:tcW w:w="883" w:type="pct"/>
            <w:tcBorders>
              <w:top w:val="nil"/>
              <w:left w:val="nil"/>
              <w:bottom w:val="nil"/>
              <w:right w:val="nil"/>
            </w:tcBorders>
            <w:shd w:val="clear" w:color="auto" w:fill="auto"/>
            <w:noWrap/>
            <w:vAlign w:val="bottom"/>
            <w:hideMark/>
          </w:tcPr>
          <w:p w14:paraId="7AE44314"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945</w:t>
            </w:r>
          </w:p>
        </w:tc>
        <w:tc>
          <w:tcPr>
            <w:tcW w:w="597" w:type="pct"/>
            <w:tcBorders>
              <w:top w:val="nil"/>
              <w:left w:val="nil"/>
              <w:bottom w:val="nil"/>
              <w:right w:val="nil"/>
            </w:tcBorders>
            <w:shd w:val="clear" w:color="auto" w:fill="auto"/>
            <w:noWrap/>
            <w:vAlign w:val="bottom"/>
            <w:hideMark/>
          </w:tcPr>
          <w:p w14:paraId="21EE4D7B"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54</w:t>
            </w:r>
          </w:p>
        </w:tc>
      </w:tr>
      <w:tr w:rsidR="006170E2" w:rsidRPr="002806C3" w14:paraId="589F2A4B" w14:textId="77777777" w:rsidTr="00BB5399">
        <w:trPr>
          <w:trHeight w:val="400"/>
        </w:trPr>
        <w:tc>
          <w:tcPr>
            <w:tcW w:w="557" w:type="pct"/>
            <w:tcBorders>
              <w:top w:val="nil"/>
              <w:left w:val="nil"/>
              <w:bottom w:val="nil"/>
              <w:right w:val="nil"/>
            </w:tcBorders>
            <w:shd w:val="clear" w:color="auto" w:fill="auto"/>
            <w:noWrap/>
            <w:vAlign w:val="bottom"/>
            <w:hideMark/>
          </w:tcPr>
          <w:p w14:paraId="1A564616"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2009</w:t>
            </w:r>
          </w:p>
        </w:tc>
        <w:tc>
          <w:tcPr>
            <w:tcW w:w="571" w:type="pct"/>
            <w:tcBorders>
              <w:top w:val="nil"/>
              <w:left w:val="nil"/>
              <w:bottom w:val="nil"/>
              <w:right w:val="nil"/>
            </w:tcBorders>
            <w:shd w:val="clear" w:color="auto" w:fill="auto"/>
            <w:noWrap/>
            <w:vAlign w:val="bottom"/>
            <w:hideMark/>
          </w:tcPr>
          <w:p w14:paraId="7ACB7D80" w14:textId="77777777" w:rsidR="006170E2" w:rsidRPr="002806C3" w:rsidRDefault="006170E2" w:rsidP="00BB5399">
            <w:pPr>
              <w:rPr>
                <w:rFonts w:eastAsia="Times New Roman" w:cs="Times New Roman"/>
                <w:color w:val="000000"/>
                <w:szCs w:val="22"/>
              </w:rPr>
            </w:pPr>
          </w:p>
        </w:tc>
        <w:tc>
          <w:tcPr>
            <w:tcW w:w="911" w:type="pct"/>
            <w:tcBorders>
              <w:top w:val="nil"/>
              <w:left w:val="nil"/>
              <w:bottom w:val="nil"/>
              <w:right w:val="nil"/>
            </w:tcBorders>
            <w:shd w:val="clear" w:color="auto" w:fill="auto"/>
            <w:noWrap/>
            <w:vAlign w:val="bottom"/>
            <w:hideMark/>
          </w:tcPr>
          <w:p w14:paraId="6B9A8A96"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22C39CB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1863</w:t>
            </w:r>
          </w:p>
        </w:tc>
        <w:tc>
          <w:tcPr>
            <w:tcW w:w="598" w:type="pct"/>
            <w:tcBorders>
              <w:top w:val="nil"/>
              <w:left w:val="nil"/>
              <w:bottom w:val="nil"/>
              <w:right w:val="nil"/>
            </w:tcBorders>
            <w:shd w:val="clear" w:color="auto" w:fill="auto"/>
            <w:noWrap/>
            <w:vAlign w:val="bottom"/>
            <w:hideMark/>
          </w:tcPr>
          <w:p w14:paraId="455F2A6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129</w:t>
            </w:r>
          </w:p>
        </w:tc>
        <w:tc>
          <w:tcPr>
            <w:tcW w:w="883" w:type="pct"/>
            <w:tcBorders>
              <w:top w:val="nil"/>
              <w:left w:val="nil"/>
              <w:bottom w:val="nil"/>
              <w:right w:val="nil"/>
            </w:tcBorders>
            <w:shd w:val="clear" w:color="auto" w:fill="auto"/>
            <w:noWrap/>
            <w:vAlign w:val="bottom"/>
            <w:hideMark/>
          </w:tcPr>
          <w:p w14:paraId="6EEADE80"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993</w:t>
            </w:r>
          </w:p>
        </w:tc>
        <w:tc>
          <w:tcPr>
            <w:tcW w:w="597" w:type="pct"/>
            <w:tcBorders>
              <w:top w:val="nil"/>
              <w:left w:val="nil"/>
              <w:bottom w:val="nil"/>
              <w:right w:val="nil"/>
            </w:tcBorders>
            <w:shd w:val="clear" w:color="auto" w:fill="auto"/>
            <w:noWrap/>
            <w:vAlign w:val="bottom"/>
            <w:hideMark/>
          </w:tcPr>
          <w:p w14:paraId="4366C4F8"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89</w:t>
            </w:r>
          </w:p>
        </w:tc>
      </w:tr>
      <w:tr w:rsidR="006170E2" w:rsidRPr="002806C3" w14:paraId="617434AC" w14:textId="77777777" w:rsidTr="00BB5399">
        <w:trPr>
          <w:trHeight w:val="400"/>
        </w:trPr>
        <w:tc>
          <w:tcPr>
            <w:tcW w:w="557" w:type="pct"/>
            <w:tcBorders>
              <w:top w:val="nil"/>
              <w:left w:val="nil"/>
              <w:bottom w:val="nil"/>
              <w:right w:val="nil"/>
            </w:tcBorders>
            <w:shd w:val="clear" w:color="auto" w:fill="auto"/>
            <w:noWrap/>
            <w:vAlign w:val="bottom"/>
            <w:hideMark/>
          </w:tcPr>
          <w:p w14:paraId="6D267508"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2010</w:t>
            </w:r>
          </w:p>
        </w:tc>
        <w:tc>
          <w:tcPr>
            <w:tcW w:w="571" w:type="pct"/>
            <w:tcBorders>
              <w:top w:val="nil"/>
              <w:left w:val="nil"/>
              <w:bottom w:val="nil"/>
              <w:right w:val="nil"/>
            </w:tcBorders>
            <w:shd w:val="clear" w:color="auto" w:fill="auto"/>
            <w:noWrap/>
            <w:vAlign w:val="bottom"/>
            <w:hideMark/>
          </w:tcPr>
          <w:p w14:paraId="7764A26C" w14:textId="77777777" w:rsidR="006170E2" w:rsidRPr="002806C3" w:rsidRDefault="006170E2" w:rsidP="00BB5399">
            <w:pPr>
              <w:rPr>
                <w:rFonts w:eastAsia="Times New Roman" w:cs="Times New Roman"/>
                <w:color w:val="000000"/>
                <w:szCs w:val="22"/>
              </w:rPr>
            </w:pPr>
          </w:p>
        </w:tc>
        <w:tc>
          <w:tcPr>
            <w:tcW w:w="911" w:type="pct"/>
            <w:tcBorders>
              <w:top w:val="nil"/>
              <w:left w:val="nil"/>
              <w:bottom w:val="nil"/>
              <w:right w:val="nil"/>
            </w:tcBorders>
            <w:shd w:val="clear" w:color="auto" w:fill="auto"/>
            <w:noWrap/>
            <w:vAlign w:val="bottom"/>
            <w:hideMark/>
          </w:tcPr>
          <w:p w14:paraId="6AB80670"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30DBE49C"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3027</w:t>
            </w:r>
          </w:p>
        </w:tc>
        <w:tc>
          <w:tcPr>
            <w:tcW w:w="598" w:type="pct"/>
            <w:tcBorders>
              <w:top w:val="nil"/>
              <w:left w:val="nil"/>
              <w:bottom w:val="nil"/>
              <w:right w:val="nil"/>
            </w:tcBorders>
            <w:shd w:val="clear" w:color="auto" w:fill="auto"/>
            <w:noWrap/>
            <w:vAlign w:val="bottom"/>
            <w:hideMark/>
          </w:tcPr>
          <w:p w14:paraId="7EDDFA0D"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183</w:t>
            </w:r>
          </w:p>
        </w:tc>
        <w:tc>
          <w:tcPr>
            <w:tcW w:w="883" w:type="pct"/>
            <w:tcBorders>
              <w:top w:val="nil"/>
              <w:left w:val="nil"/>
              <w:bottom w:val="nil"/>
              <w:right w:val="nil"/>
            </w:tcBorders>
            <w:shd w:val="clear" w:color="auto" w:fill="auto"/>
            <w:noWrap/>
            <w:vAlign w:val="bottom"/>
            <w:hideMark/>
          </w:tcPr>
          <w:p w14:paraId="24CECC9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980</w:t>
            </w:r>
          </w:p>
        </w:tc>
        <w:tc>
          <w:tcPr>
            <w:tcW w:w="597" w:type="pct"/>
            <w:tcBorders>
              <w:top w:val="nil"/>
              <w:left w:val="nil"/>
              <w:bottom w:val="nil"/>
              <w:right w:val="nil"/>
            </w:tcBorders>
            <w:shd w:val="clear" w:color="auto" w:fill="auto"/>
            <w:noWrap/>
            <w:vAlign w:val="bottom"/>
            <w:hideMark/>
          </w:tcPr>
          <w:p w14:paraId="2C8ABCA8"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121</w:t>
            </w:r>
          </w:p>
        </w:tc>
      </w:tr>
      <w:tr w:rsidR="006170E2" w:rsidRPr="002806C3" w14:paraId="546E09E3" w14:textId="77777777" w:rsidTr="00BB5399">
        <w:trPr>
          <w:trHeight w:val="400"/>
        </w:trPr>
        <w:tc>
          <w:tcPr>
            <w:tcW w:w="557" w:type="pct"/>
            <w:tcBorders>
              <w:top w:val="nil"/>
              <w:left w:val="nil"/>
              <w:bottom w:val="nil"/>
              <w:right w:val="nil"/>
            </w:tcBorders>
            <w:shd w:val="clear" w:color="auto" w:fill="auto"/>
            <w:noWrap/>
            <w:vAlign w:val="bottom"/>
            <w:hideMark/>
          </w:tcPr>
          <w:p w14:paraId="42159ACD"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2011</w:t>
            </w:r>
          </w:p>
        </w:tc>
        <w:tc>
          <w:tcPr>
            <w:tcW w:w="571" w:type="pct"/>
            <w:tcBorders>
              <w:top w:val="nil"/>
              <w:left w:val="nil"/>
              <w:bottom w:val="nil"/>
              <w:right w:val="nil"/>
            </w:tcBorders>
            <w:shd w:val="clear" w:color="auto" w:fill="auto"/>
            <w:noWrap/>
            <w:vAlign w:val="bottom"/>
            <w:hideMark/>
          </w:tcPr>
          <w:p w14:paraId="51E08F0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w:t>
            </w:r>
          </w:p>
        </w:tc>
        <w:tc>
          <w:tcPr>
            <w:tcW w:w="911" w:type="pct"/>
            <w:tcBorders>
              <w:top w:val="nil"/>
              <w:left w:val="nil"/>
              <w:bottom w:val="nil"/>
              <w:right w:val="nil"/>
            </w:tcBorders>
            <w:shd w:val="clear" w:color="auto" w:fill="auto"/>
            <w:noWrap/>
            <w:vAlign w:val="bottom"/>
            <w:hideMark/>
          </w:tcPr>
          <w:p w14:paraId="2EDBD03E"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w:t>
            </w:r>
          </w:p>
        </w:tc>
        <w:tc>
          <w:tcPr>
            <w:tcW w:w="883" w:type="pct"/>
            <w:tcBorders>
              <w:top w:val="nil"/>
              <w:left w:val="nil"/>
              <w:bottom w:val="nil"/>
              <w:right w:val="nil"/>
            </w:tcBorders>
            <w:shd w:val="clear" w:color="auto" w:fill="auto"/>
            <w:noWrap/>
            <w:vAlign w:val="bottom"/>
            <w:hideMark/>
          </w:tcPr>
          <w:p w14:paraId="41D0A60D"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2903</w:t>
            </w:r>
          </w:p>
        </w:tc>
        <w:tc>
          <w:tcPr>
            <w:tcW w:w="598" w:type="pct"/>
            <w:tcBorders>
              <w:top w:val="nil"/>
              <w:left w:val="nil"/>
              <w:bottom w:val="nil"/>
              <w:right w:val="nil"/>
            </w:tcBorders>
            <w:shd w:val="clear" w:color="auto" w:fill="auto"/>
            <w:noWrap/>
            <w:vAlign w:val="bottom"/>
            <w:hideMark/>
          </w:tcPr>
          <w:p w14:paraId="7C7F1E28"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203</w:t>
            </w:r>
          </w:p>
        </w:tc>
        <w:tc>
          <w:tcPr>
            <w:tcW w:w="883" w:type="pct"/>
            <w:tcBorders>
              <w:top w:val="nil"/>
              <w:left w:val="nil"/>
              <w:bottom w:val="nil"/>
              <w:right w:val="nil"/>
            </w:tcBorders>
            <w:shd w:val="clear" w:color="auto" w:fill="auto"/>
            <w:noWrap/>
            <w:vAlign w:val="bottom"/>
            <w:hideMark/>
          </w:tcPr>
          <w:p w14:paraId="33B4D1C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1577</w:t>
            </w:r>
          </w:p>
        </w:tc>
        <w:tc>
          <w:tcPr>
            <w:tcW w:w="597" w:type="pct"/>
            <w:tcBorders>
              <w:top w:val="nil"/>
              <w:left w:val="nil"/>
              <w:bottom w:val="nil"/>
              <w:right w:val="nil"/>
            </w:tcBorders>
            <w:shd w:val="clear" w:color="auto" w:fill="auto"/>
            <w:noWrap/>
            <w:vAlign w:val="bottom"/>
            <w:hideMark/>
          </w:tcPr>
          <w:p w14:paraId="3AE092D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195</w:t>
            </w:r>
          </w:p>
        </w:tc>
      </w:tr>
      <w:tr w:rsidR="006170E2" w:rsidRPr="002806C3" w14:paraId="048C3259" w14:textId="77777777" w:rsidTr="00BB5399">
        <w:trPr>
          <w:trHeight w:val="400"/>
        </w:trPr>
        <w:tc>
          <w:tcPr>
            <w:tcW w:w="557" w:type="pct"/>
            <w:tcBorders>
              <w:top w:val="nil"/>
              <w:left w:val="nil"/>
              <w:bottom w:val="nil"/>
              <w:right w:val="nil"/>
            </w:tcBorders>
            <w:shd w:val="clear" w:color="auto" w:fill="auto"/>
            <w:noWrap/>
            <w:vAlign w:val="bottom"/>
            <w:hideMark/>
          </w:tcPr>
          <w:p w14:paraId="1C7E23C2"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2012</w:t>
            </w:r>
          </w:p>
        </w:tc>
        <w:tc>
          <w:tcPr>
            <w:tcW w:w="571" w:type="pct"/>
            <w:tcBorders>
              <w:top w:val="nil"/>
              <w:left w:val="nil"/>
              <w:bottom w:val="nil"/>
              <w:right w:val="nil"/>
            </w:tcBorders>
            <w:shd w:val="clear" w:color="auto" w:fill="auto"/>
            <w:noWrap/>
            <w:vAlign w:val="bottom"/>
            <w:hideMark/>
          </w:tcPr>
          <w:p w14:paraId="2E2E783C" w14:textId="77777777" w:rsidR="006170E2" w:rsidRPr="002806C3" w:rsidRDefault="006170E2" w:rsidP="00BB5399">
            <w:pPr>
              <w:rPr>
                <w:rFonts w:eastAsia="Times New Roman" w:cs="Times New Roman"/>
                <w:color w:val="000000"/>
                <w:szCs w:val="22"/>
              </w:rPr>
            </w:pPr>
          </w:p>
        </w:tc>
        <w:tc>
          <w:tcPr>
            <w:tcW w:w="911" w:type="pct"/>
            <w:tcBorders>
              <w:top w:val="nil"/>
              <w:left w:val="nil"/>
              <w:bottom w:val="nil"/>
              <w:right w:val="nil"/>
            </w:tcBorders>
            <w:shd w:val="clear" w:color="auto" w:fill="auto"/>
            <w:noWrap/>
            <w:vAlign w:val="bottom"/>
            <w:hideMark/>
          </w:tcPr>
          <w:p w14:paraId="47C75676" w14:textId="77777777" w:rsidR="006170E2" w:rsidRPr="002806C3" w:rsidRDefault="006170E2" w:rsidP="00BB5399">
            <w:pPr>
              <w:rPr>
                <w:rFonts w:eastAsia="Times New Roman" w:cs="Times New Roman"/>
                <w:color w:val="000000"/>
                <w:szCs w:val="22"/>
              </w:rPr>
            </w:pPr>
          </w:p>
        </w:tc>
        <w:tc>
          <w:tcPr>
            <w:tcW w:w="883" w:type="pct"/>
            <w:tcBorders>
              <w:top w:val="nil"/>
              <w:left w:val="nil"/>
              <w:bottom w:val="nil"/>
              <w:right w:val="nil"/>
            </w:tcBorders>
            <w:shd w:val="clear" w:color="auto" w:fill="auto"/>
            <w:noWrap/>
            <w:vAlign w:val="bottom"/>
            <w:hideMark/>
          </w:tcPr>
          <w:p w14:paraId="454CBD5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1950</w:t>
            </w:r>
          </w:p>
        </w:tc>
        <w:tc>
          <w:tcPr>
            <w:tcW w:w="598" w:type="pct"/>
            <w:tcBorders>
              <w:top w:val="nil"/>
              <w:left w:val="nil"/>
              <w:bottom w:val="nil"/>
              <w:right w:val="nil"/>
            </w:tcBorders>
            <w:shd w:val="clear" w:color="auto" w:fill="auto"/>
            <w:noWrap/>
            <w:vAlign w:val="bottom"/>
            <w:hideMark/>
          </w:tcPr>
          <w:p w14:paraId="2C088F98"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126</w:t>
            </w:r>
          </w:p>
        </w:tc>
        <w:tc>
          <w:tcPr>
            <w:tcW w:w="883" w:type="pct"/>
            <w:tcBorders>
              <w:top w:val="nil"/>
              <w:left w:val="nil"/>
              <w:bottom w:val="nil"/>
              <w:right w:val="nil"/>
            </w:tcBorders>
            <w:shd w:val="clear" w:color="auto" w:fill="auto"/>
            <w:noWrap/>
            <w:vAlign w:val="bottom"/>
            <w:hideMark/>
          </w:tcPr>
          <w:p w14:paraId="5F797DA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1499</w:t>
            </w:r>
          </w:p>
        </w:tc>
        <w:tc>
          <w:tcPr>
            <w:tcW w:w="597" w:type="pct"/>
            <w:tcBorders>
              <w:top w:val="nil"/>
              <w:left w:val="nil"/>
              <w:bottom w:val="nil"/>
              <w:right w:val="nil"/>
            </w:tcBorders>
            <w:shd w:val="clear" w:color="auto" w:fill="auto"/>
            <w:noWrap/>
            <w:vAlign w:val="bottom"/>
            <w:hideMark/>
          </w:tcPr>
          <w:p w14:paraId="52D65BC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153</w:t>
            </w:r>
          </w:p>
        </w:tc>
      </w:tr>
      <w:tr w:rsidR="006170E2" w:rsidRPr="002806C3" w14:paraId="4C98AD4D" w14:textId="77777777" w:rsidTr="00BB5399">
        <w:trPr>
          <w:trHeight w:val="400"/>
        </w:trPr>
        <w:tc>
          <w:tcPr>
            <w:tcW w:w="557" w:type="pct"/>
            <w:tcBorders>
              <w:top w:val="nil"/>
              <w:left w:val="nil"/>
              <w:right w:val="nil"/>
            </w:tcBorders>
            <w:shd w:val="clear" w:color="auto" w:fill="auto"/>
            <w:noWrap/>
            <w:vAlign w:val="bottom"/>
            <w:hideMark/>
          </w:tcPr>
          <w:p w14:paraId="11742B45"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2013</w:t>
            </w:r>
          </w:p>
        </w:tc>
        <w:tc>
          <w:tcPr>
            <w:tcW w:w="571" w:type="pct"/>
            <w:tcBorders>
              <w:top w:val="nil"/>
              <w:left w:val="nil"/>
              <w:right w:val="nil"/>
            </w:tcBorders>
            <w:shd w:val="clear" w:color="auto" w:fill="auto"/>
            <w:noWrap/>
            <w:vAlign w:val="bottom"/>
            <w:hideMark/>
          </w:tcPr>
          <w:p w14:paraId="30ACAC9E" w14:textId="77777777" w:rsidR="006170E2" w:rsidRPr="002806C3" w:rsidRDefault="006170E2" w:rsidP="00BB5399">
            <w:pPr>
              <w:rPr>
                <w:rFonts w:eastAsia="Times New Roman" w:cs="Times New Roman"/>
                <w:color w:val="000000"/>
                <w:szCs w:val="22"/>
              </w:rPr>
            </w:pPr>
          </w:p>
        </w:tc>
        <w:tc>
          <w:tcPr>
            <w:tcW w:w="911" w:type="pct"/>
            <w:tcBorders>
              <w:top w:val="nil"/>
              <w:left w:val="nil"/>
              <w:right w:val="nil"/>
            </w:tcBorders>
            <w:shd w:val="clear" w:color="auto" w:fill="auto"/>
            <w:noWrap/>
            <w:vAlign w:val="bottom"/>
            <w:hideMark/>
          </w:tcPr>
          <w:p w14:paraId="6B66E5DD" w14:textId="77777777" w:rsidR="006170E2" w:rsidRPr="002806C3" w:rsidRDefault="006170E2" w:rsidP="00BB5399">
            <w:pPr>
              <w:rPr>
                <w:rFonts w:eastAsia="Times New Roman" w:cs="Times New Roman"/>
                <w:color w:val="000000"/>
                <w:szCs w:val="22"/>
              </w:rPr>
            </w:pPr>
          </w:p>
        </w:tc>
        <w:tc>
          <w:tcPr>
            <w:tcW w:w="883" w:type="pct"/>
            <w:tcBorders>
              <w:top w:val="nil"/>
              <w:left w:val="nil"/>
              <w:right w:val="nil"/>
            </w:tcBorders>
            <w:shd w:val="clear" w:color="auto" w:fill="auto"/>
            <w:noWrap/>
            <w:vAlign w:val="bottom"/>
            <w:hideMark/>
          </w:tcPr>
          <w:p w14:paraId="658D3F8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2447</w:t>
            </w:r>
          </w:p>
        </w:tc>
        <w:tc>
          <w:tcPr>
            <w:tcW w:w="598" w:type="pct"/>
            <w:tcBorders>
              <w:top w:val="nil"/>
              <w:left w:val="nil"/>
              <w:right w:val="nil"/>
            </w:tcBorders>
            <w:shd w:val="clear" w:color="auto" w:fill="auto"/>
            <w:noWrap/>
            <w:vAlign w:val="bottom"/>
            <w:hideMark/>
          </w:tcPr>
          <w:p w14:paraId="76CAFBC6"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163</w:t>
            </w:r>
          </w:p>
        </w:tc>
        <w:tc>
          <w:tcPr>
            <w:tcW w:w="883" w:type="pct"/>
            <w:tcBorders>
              <w:top w:val="nil"/>
              <w:left w:val="nil"/>
              <w:right w:val="nil"/>
            </w:tcBorders>
            <w:shd w:val="clear" w:color="auto" w:fill="auto"/>
            <w:noWrap/>
            <w:vAlign w:val="bottom"/>
            <w:hideMark/>
          </w:tcPr>
          <w:p w14:paraId="6429E40C"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1791</w:t>
            </w:r>
          </w:p>
        </w:tc>
        <w:tc>
          <w:tcPr>
            <w:tcW w:w="597" w:type="pct"/>
            <w:tcBorders>
              <w:top w:val="nil"/>
              <w:left w:val="nil"/>
              <w:right w:val="nil"/>
            </w:tcBorders>
            <w:shd w:val="clear" w:color="auto" w:fill="auto"/>
            <w:noWrap/>
            <w:vAlign w:val="bottom"/>
            <w:hideMark/>
          </w:tcPr>
          <w:p w14:paraId="361E89C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209</w:t>
            </w:r>
          </w:p>
        </w:tc>
      </w:tr>
      <w:tr w:rsidR="006170E2" w:rsidRPr="002806C3" w14:paraId="1E3641D6" w14:textId="77777777" w:rsidTr="00BB5399">
        <w:trPr>
          <w:trHeight w:val="400"/>
        </w:trPr>
        <w:tc>
          <w:tcPr>
            <w:tcW w:w="557" w:type="pct"/>
            <w:tcBorders>
              <w:top w:val="nil"/>
              <w:left w:val="nil"/>
              <w:bottom w:val="single" w:sz="4" w:space="0" w:color="auto"/>
              <w:right w:val="nil"/>
            </w:tcBorders>
            <w:shd w:val="clear" w:color="auto" w:fill="auto"/>
            <w:noWrap/>
            <w:vAlign w:val="bottom"/>
            <w:hideMark/>
          </w:tcPr>
          <w:p w14:paraId="183D2F2D"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2014</w:t>
            </w:r>
          </w:p>
        </w:tc>
        <w:tc>
          <w:tcPr>
            <w:tcW w:w="571" w:type="pct"/>
            <w:tcBorders>
              <w:top w:val="nil"/>
              <w:left w:val="nil"/>
              <w:bottom w:val="single" w:sz="4" w:space="0" w:color="auto"/>
              <w:right w:val="nil"/>
            </w:tcBorders>
            <w:shd w:val="clear" w:color="auto" w:fill="auto"/>
            <w:noWrap/>
            <w:vAlign w:val="bottom"/>
            <w:hideMark/>
          </w:tcPr>
          <w:p w14:paraId="7E47A0C5" w14:textId="77777777" w:rsidR="006170E2" w:rsidRPr="002806C3" w:rsidRDefault="006170E2" w:rsidP="00BB5399">
            <w:pPr>
              <w:rPr>
                <w:rFonts w:eastAsia="Times New Roman" w:cs="Times New Roman"/>
                <w:color w:val="000000"/>
                <w:szCs w:val="22"/>
              </w:rPr>
            </w:pPr>
          </w:p>
        </w:tc>
        <w:tc>
          <w:tcPr>
            <w:tcW w:w="911" w:type="pct"/>
            <w:tcBorders>
              <w:top w:val="nil"/>
              <w:left w:val="nil"/>
              <w:bottom w:val="single" w:sz="4" w:space="0" w:color="auto"/>
              <w:right w:val="nil"/>
            </w:tcBorders>
            <w:shd w:val="clear" w:color="auto" w:fill="auto"/>
            <w:noWrap/>
            <w:vAlign w:val="bottom"/>
            <w:hideMark/>
          </w:tcPr>
          <w:p w14:paraId="1CEF9417" w14:textId="77777777" w:rsidR="006170E2" w:rsidRPr="002806C3" w:rsidRDefault="006170E2" w:rsidP="00BB5399">
            <w:pPr>
              <w:rPr>
                <w:rFonts w:eastAsia="Times New Roman" w:cs="Times New Roman"/>
                <w:color w:val="000000"/>
                <w:szCs w:val="22"/>
              </w:rPr>
            </w:pPr>
          </w:p>
        </w:tc>
        <w:tc>
          <w:tcPr>
            <w:tcW w:w="883" w:type="pct"/>
            <w:tcBorders>
              <w:top w:val="nil"/>
              <w:left w:val="nil"/>
              <w:bottom w:val="single" w:sz="4" w:space="0" w:color="auto"/>
              <w:right w:val="nil"/>
            </w:tcBorders>
            <w:shd w:val="clear" w:color="auto" w:fill="auto"/>
            <w:noWrap/>
            <w:vAlign w:val="bottom"/>
            <w:hideMark/>
          </w:tcPr>
          <w:p w14:paraId="2E10E6D6"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3608</w:t>
            </w:r>
          </w:p>
        </w:tc>
        <w:tc>
          <w:tcPr>
            <w:tcW w:w="598" w:type="pct"/>
            <w:tcBorders>
              <w:top w:val="nil"/>
              <w:left w:val="nil"/>
              <w:bottom w:val="single" w:sz="4" w:space="0" w:color="auto"/>
              <w:right w:val="nil"/>
            </w:tcBorders>
            <w:shd w:val="clear" w:color="auto" w:fill="auto"/>
            <w:noWrap/>
            <w:vAlign w:val="bottom"/>
            <w:hideMark/>
          </w:tcPr>
          <w:p w14:paraId="5974673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189</w:t>
            </w:r>
          </w:p>
        </w:tc>
        <w:tc>
          <w:tcPr>
            <w:tcW w:w="883" w:type="pct"/>
            <w:tcBorders>
              <w:top w:val="nil"/>
              <w:left w:val="nil"/>
              <w:bottom w:val="single" w:sz="4" w:space="0" w:color="auto"/>
              <w:right w:val="nil"/>
            </w:tcBorders>
            <w:shd w:val="clear" w:color="auto" w:fill="auto"/>
            <w:noWrap/>
            <w:vAlign w:val="bottom"/>
            <w:hideMark/>
          </w:tcPr>
          <w:p w14:paraId="61A8DA7C"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3097</w:t>
            </w:r>
          </w:p>
        </w:tc>
        <w:tc>
          <w:tcPr>
            <w:tcW w:w="597" w:type="pct"/>
            <w:tcBorders>
              <w:top w:val="nil"/>
              <w:left w:val="nil"/>
              <w:bottom w:val="single" w:sz="4" w:space="0" w:color="auto"/>
              <w:right w:val="nil"/>
            </w:tcBorders>
            <w:shd w:val="clear" w:color="auto" w:fill="auto"/>
            <w:noWrap/>
            <w:vAlign w:val="bottom"/>
            <w:hideMark/>
          </w:tcPr>
          <w:p w14:paraId="25D2ACA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271</w:t>
            </w:r>
          </w:p>
        </w:tc>
      </w:tr>
    </w:tbl>
    <w:p w14:paraId="65E1E7DE" w14:textId="77777777" w:rsidR="006170E2" w:rsidRDefault="006170E2" w:rsidP="00B26F2A">
      <w:pPr>
        <w:pStyle w:val="Caption"/>
      </w:pPr>
    </w:p>
    <w:p w14:paraId="7382A377" w14:textId="77777777" w:rsidR="006170E2" w:rsidRDefault="006170E2">
      <w:pPr>
        <w:rPr>
          <w:rFonts w:ascii="Times" w:hAnsi="Times" w:cs="Times"/>
          <w:b/>
          <w:bCs/>
          <w:color w:val="000000" w:themeColor="text1"/>
          <w:sz w:val="20"/>
          <w:szCs w:val="20"/>
        </w:rPr>
      </w:pPr>
      <w:r>
        <w:br w:type="page"/>
      </w:r>
    </w:p>
    <w:p w14:paraId="48FA7A1B" w14:textId="3B06B2B9" w:rsidR="006170E2" w:rsidRDefault="006170E2" w:rsidP="006170E2">
      <w:pPr>
        <w:pStyle w:val="Caption"/>
      </w:pPr>
      <w:r>
        <w:lastRenderedPageBreak/>
        <w:t xml:space="preserve">Table </w:t>
      </w:r>
      <w:fldSimple w:instr=" SEQ Table \* ARABIC ">
        <w:r w:rsidR="008C61C8">
          <w:rPr>
            <w:noProof/>
          </w:rPr>
          <w:t>28</w:t>
        </w:r>
      </w:fldSimple>
      <w:r>
        <w:t xml:space="preserve">. </w:t>
      </w:r>
      <w:r>
        <w:rPr>
          <w:rFonts w:ascii="Times New Roman" w:hAnsi="Times New Roman" w:cs="Times New Roman"/>
          <w:sz w:val="22"/>
          <w:szCs w:val="22"/>
        </w:rPr>
        <w:t>Oregon model</w:t>
      </w:r>
      <w:r w:rsidRPr="00704F7F">
        <w:rPr>
          <w:rFonts w:ascii="Times New Roman" w:hAnsi="Times New Roman" w:cs="Times New Roman"/>
          <w:sz w:val="22"/>
          <w:szCs w:val="22"/>
        </w:rPr>
        <w:t xml:space="preserve"> </w:t>
      </w:r>
      <w:r>
        <w:rPr>
          <w:rFonts w:ascii="Times New Roman" w:hAnsi="Times New Roman" w:cs="Times New Roman"/>
          <w:sz w:val="22"/>
          <w:szCs w:val="22"/>
        </w:rPr>
        <w:t xml:space="preserve">length </w:t>
      </w:r>
      <w:r w:rsidRPr="00704F7F">
        <w:rPr>
          <w:rFonts w:ascii="Times New Roman" w:hAnsi="Times New Roman" w:cs="Times New Roman"/>
          <w:sz w:val="22"/>
          <w:szCs w:val="22"/>
        </w:rPr>
        <w:t xml:space="preserve">composition samples </w:t>
      </w:r>
      <w:r>
        <w:rPr>
          <w:rFonts w:ascii="Times New Roman" w:hAnsi="Times New Roman" w:cs="Times New Roman"/>
          <w:sz w:val="22"/>
          <w:szCs w:val="22"/>
        </w:rPr>
        <w:t xml:space="preserve">and trips </w:t>
      </w:r>
      <w:r w:rsidRPr="00704F7F">
        <w:rPr>
          <w:rFonts w:ascii="Times New Roman" w:hAnsi="Times New Roman" w:cs="Times New Roman"/>
          <w:sz w:val="22"/>
          <w:szCs w:val="22"/>
        </w:rPr>
        <w:t xml:space="preserve">by fishery from </w:t>
      </w:r>
      <w:r>
        <w:rPr>
          <w:rFonts w:ascii="Times New Roman" w:hAnsi="Times New Roman" w:cs="Times New Roman"/>
          <w:sz w:val="22"/>
          <w:szCs w:val="22"/>
        </w:rPr>
        <w:t>MRFSS</w:t>
      </w:r>
      <w:r>
        <w:t xml:space="preserve"> </w:t>
      </w:r>
    </w:p>
    <w:p w14:paraId="4C2B2943" w14:textId="77777777" w:rsidR="006170E2" w:rsidRDefault="006170E2" w:rsidP="00B26F2A">
      <w:pPr>
        <w:pStyle w:val="Caption"/>
      </w:pPr>
    </w:p>
    <w:tbl>
      <w:tblPr>
        <w:tblW w:w="7240" w:type="dxa"/>
        <w:tblInd w:w="93" w:type="dxa"/>
        <w:tblLook w:val="04A0" w:firstRow="1" w:lastRow="0" w:firstColumn="1" w:lastColumn="0" w:noHBand="0" w:noVBand="1"/>
      </w:tblPr>
      <w:tblGrid>
        <w:gridCol w:w="1980"/>
        <w:gridCol w:w="1680"/>
        <w:gridCol w:w="1000"/>
        <w:gridCol w:w="1516"/>
        <w:gridCol w:w="1064"/>
      </w:tblGrid>
      <w:tr w:rsidR="006170E2" w:rsidRPr="002806C3" w14:paraId="030D7FCD" w14:textId="77777777" w:rsidTr="00BB5399">
        <w:trPr>
          <w:trHeight w:val="400"/>
        </w:trPr>
        <w:tc>
          <w:tcPr>
            <w:tcW w:w="1980" w:type="dxa"/>
            <w:tcBorders>
              <w:top w:val="nil"/>
              <w:left w:val="nil"/>
              <w:bottom w:val="nil"/>
              <w:right w:val="nil"/>
            </w:tcBorders>
            <w:shd w:val="clear" w:color="auto" w:fill="auto"/>
            <w:noWrap/>
            <w:vAlign w:val="bottom"/>
            <w:hideMark/>
          </w:tcPr>
          <w:p w14:paraId="49A31C3E" w14:textId="77777777" w:rsidR="006170E2" w:rsidRPr="002806C3" w:rsidRDefault="006170E2" w:rsidP="00BB5399">
            <w:pPr>
              <w:rPr>
                <w:rFonts w:eastAsia="Times New Roman" w:cs="Times New Roman"/>
                <w:color w:val="000000"/>
                <w:szCs w:val="22"/>
              </w:rPr>
            </w:pPr>
          </w:p>
        </w:tc>
        <w:tc>
          <w:tcPr>
            <w:tcW w:w="2680" w:type="dxa"/>
            <w:gridSpan w:val="2"/>
            <w:tcBorders>
              <w:top w:val="nil"/>
              <w:left w:val="nil"/>
              <w:bottom w:val="single" w:sz="4" w:space="0" w:color="auto"/>
              <w:right w:val="nil"/>
            </w:tcBorders>
            <w:shd w:val="clear" w:color="auto" w:fill="auto"/>
            <w:noWrap/>
            <w:vAlign w:val="bottom"/>
            <w:hideMark/>
          </w:tcPr>
          <w:p w14:paraId="117F4786"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Ocean Boat</w:t>
            </w:r>
          </w:p>
        </w:tc>
        <w:tc>
          <w:tcPr>
            <w:tcW w:w="2580" w:type="dxa"/>
            <w:gridSpan w:val="2"/>
            <w:tcBorders>
              <w:top w:val="nil"/>
              <w:left w:val="nil"/>
              <w:bottom w:val="single" w:sz="4" w:space="0" w:color="auto"/>
              <w:right w:val="nil"/>
            </w:tcBorders>
            <w:shd w:val="clear" w:color="auto" w:fill="auto"/>
            <w:noWrap/>
            <w:vAlign w:val="bottom"/>
            <w:hideMark/>
          </w:tcPr>
          <w:p w14:paraId="5AE7A0B7"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Shore/Estuary</w:t>
            </w:r>
          </w:p>
        </w:tc>
      </w:tr>
      <w:tr w:rsidR="006170E2" w:rsidRPr="002806C3" w14:paraId="47F7C8D6" w14:textId="77777777" w:rsidTr="00BB5399">
        <w:trPr>
          <w:trHeight w:val="400"/>
        </w:trPr>
        <w:tc>
          <w:tcPr>
            <w:tcW w:w="1980" w:type="dxa"/>
            <w:tcBorders>
              <w:top w:val="nil"/>
              <w:left w:val="nil"/>
              <w:bottom w:val="nil"/>
              <w:right w:val="nil"/>
            </w:tcBorders>
            <w:shd w:val="clear" w:color="auto" w:fill="auto"/>
            <w:noWrap/>
            <w:vAlign w:val="bottom"/>
            <w:hideMark/>
          </w:tcPr>
          <w:p w14:paraId="37EC7D7E"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Year</w:t>
            </w:r>
          </w:p>
        </w:tc>
        <w:tc>
          <w:tcPr>
            <w:tcW w:w="1680" w:type="dxa"/>
            <w:tcBorders>
              <w:top w:val="single" w:sz="4" w:space="0" w:color="auto"/>
              <w:left w:val="nil"/>
              <w:bottom w:val="nil"/>
              <w:right w:val="nil"/>
            </w:tcBorders>
            <w:shd w:val="clear" w:color="auto" w:fill="auto"/>
            <w:noWrap/>
            <w:vAlign w:val="bottom"/>
            <w:hideMark/>
          </w:tcPr>
          <w:p w14:paraId="06971017" w14:textId="77777777" w:rsidR="006170E2" w:rsidRPr="002806C3" w:rsidRDefault="006170E2" w:rsidP="006170E2">
            <w:pPr>
              <w:jc w:val="center"/>
              <w:rPr>
                <w:rFonts w:eastAsia="Times New Roman" w:cs="Times New Roman"/>
                <w:color w:val="000000"/>
                <w:szCs w:val="22"/>
              </w:rPr>
            </w:pPr>
            <w:r w:rsidRPr="002806C3">
              <w:rPr>
                <w:rFonts w:eastAsia="Times New Roman" w:cs="Times New Roman"/>
                <w:color w:val="000000"/>
                <w:szCs w:val="22"/>
              </w:rPr>
              <w:t>Lengths</w:t>
            </w:r>
          </w:p>
        </w:tc>
        <w:tc>
          <w:tcPr>
            <w:tcW w:w="1000" w:type="dxa"/>
            <w:tcBorders>
              <w:top w:val="single" w:sz="4" w:space="0" w:color="auto"/>
              <w:left w:val="nil"/>
              <w:bottom w:val="nil"/>
              <w:right w:val="nil"/>
            </w:tcBorders>
            <w:shd w:val="clear" w:color="auto" w:fill="auto"/>
            <w:noWrap/>
            <w:vAlign w:val="bottom"/>
            <w:hideMark/>
          </w:tcPr>
          <w:p w14:paraId="6C50E725" w14:textId="5C4ACC47" w:rsidR="006170E2" w:rsidRPr="002806C3" w:rsidRDefault="006170E2" w:rsidP="006170E2">
            <w:pPr>
              <w:jc w:val="center"/>
              <w:rPr>
                <w:rFonts w:eastAsia="Times New Roman" w:cs="Times New Roman"/>
                <w:color w:val="000000"/>
                <w:szCs w:val="22"/>
              </w:rPr>
            </w:pPr>
            <w:r>
              <w:rPr>
                <w:rFonts w:eastAsia="Times New Roman" w:cs="Times New Roman"/>
                <w:color w:val="000000"/>
                <w:szCs w:val="22"/>
              </w:rPr>
              <w:t>Trip</w:t>
            </w:r>
            <w:r w:rsidRPr="002806C3">
              <w:rPr>
                <w:rFonts w:eastAsia="Times New Roman" w:cs="Times New Roman"/>
                <w:color w:val="000000"/>
                <w:szCs w:val="22"/>
              </w:rPr>
              <w:t>s</w:t>
            </w:r>
          </w:p>
        </w:tc>
        <w:tc>
          <w:tcPr>
            <w:tcW w:w="1516" w:type="dxa"/>
            <w:tcBorders>
              <w:top w:val="single" w:sz="4" w:space="0" w:color="auto"/>
              <w:left w:val="nil"/>
              <w:bottom w:val="nil"/>
              <w:right w:val="nil"/>
            </w:tcBorders>
            <w:shd w:val="clear" w:color="auto" w:fill="auto"/>
            <w:noWrap/>
            <w:vAlign w:val="bottom"/>
            <w:hideMark/>
          </w:tcPr>
          <w:p w14:paraId="76C05765" w14:textId="77777777" w:rsidR="006170E2" w:rsidRPr="002806C3" w:rsidRDefault="006170E2" w:rsidP="006170E2">
            <w:pPr>
              <w:jc w:val="center"/>
              <w:rPr>
                <w:rFonts w:eastAsia="Times New Roman" w:cs="Times New Roman"/>
                <w:color w:val="000000"/>
                <w:szCs w:val="22"/>
              </w:rPr>
            </w:pPr>
            <w:r w:rsidRPr="002806C3">
              <w:rPr>
                <w:rFonts w:eastAsia="Times New Roman" w:cs="Times New Roman"/>
                <w:color w:val="000000"/>
                <w:szCs w:val="22"/>
              </w:rPr>
              <w:t>Lengths</w:t>
            </w:r>
          </w:p>
        </w:tc>
        <w:tc>
          <w:tcPr>
            <w:tcW w:w="1064" w:type="dxa"/>
            <w:tcBorders>
              <w:top w:val="single" w:sz="4" w:space="0" w:color="auto"/>
              <w:left w:val="nil"/>
              <w:bottom w:val="nil"/>
              <w:right w:val="nil"/>
            </w:tcBorders>
            <w:shd w:val="clear" w:color="auto" w:fill="auto"/>
            <w:noWrap/>
            <w:vAlign w:val="bottom"/>
            <w:hideMark/>
          </w:tcPr>
          <w:p w14:paraId="4BE5BFB1" w14:textId="6A68236E" w:rsidR="006170E2" w:rsidRPr="002806C3" w:rsidRDefault="006170E2" w:rsidP="006170E2">
            <w:pPr>
              <w:jc w:val="center"/>
              <w:rPr>
                <w:rFonts w:eastAsia="Times New Roman" w:cs="Times New Roman"/>
                <w:color w:val="000000"/>
                <w:szCs w:val="22"/>
              </w:rPr>
            </w:pPr>
            <w:r>
              <w:rPr>
                <w:rFonts w:eastAsia="Times New Roman" w:cs="Times New Roman"/>
                <w:color w:val="000000"/>
                <w:szCs w:val="22"/>
              </w:rPr>
              <w:t>Trip</w:t>
            </w:r>
            <w:r w:rsidRPr="002806C3">
              <w:rPr>
                <w:rFonts w:eastAsia="Times New Roman" w:cs="Times New Roman"/>
                <w:color w:val="000000"/>
                <w:szCs w:val="22"/>
              </w:rPr>
              <w:t>s</w:t>
            </w:r>
          </w:p>
        </w:tc>
      </w:tr>
      <w:tr w:rsidR="006170E2" w:rsidRPr="002806C3" w14:paraId="1D6F6281" w14:textId="77777777" w:rsidTr="00BB5399">
        <w:trPr>
          <w:trHeight w:val="400"/>
        </w:trPr>
        <w:tc>
          <w:tcPr>
            <w:tcW w:w="1980" w:type="dxa"/>
            <w:tcBorders>
              <w:top w:val="nil"/>
              <w:left w:val="nil"/>
              <w:bottom w:val="nil"/>
              <w:right w:val="nil"/>
            </w:tcBorders>
            <w:shd w:val="clear" w:color="auto" w:fill="auto"/>
            <w:noWrap/>
            <w:vAlign w:val="bottom"/>
            <w:hideMark/>
          </w:tcPr>
          <w:p w14:paraId="07E083ED"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1980</w:t>
            </w:r>
          </w:p>
        </w:tc>
        <w:tc>
          <w:tcPr>
            <w:tcW w:w="1680" w:type="dxa"/>
            <w:tcBorders>
              <w:top w:val="nil"/>
              <w:left w:val="nil"/>
              <w:bottom w:val="nil"/>
              <w:right w:val="nil"/>
            </w:tcBorders>
            <w:shd w:val="clear" w:color="auto" w:fill="auto"/>
            <w:noWrap/>
            <w:vAlign w:val="bottom"/>
            <w:hideMark/>
          </w:tcPr>
          <w:p w14:paraId="4B31C7D4"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696</w:t>
            </w:r>
          </w:p>
        </w:tc>
        <w:tc>
          <w:tcPr>
            <w:tcW w:w="1000" w:type="dxa"/>
            <w:tcBorders>
              <w:top w:val="nil"/>
              <w:left w:val="nil"/>
              <w:bottom w:val="nil"/>
              <w:right w:val="nil"/>
            </w:tcBorders>
            <w:shd w:val="clear" w:color="auto" w:fill="auto"/>
            <w:noWrap/>
            <w:vAlign w:val="bottom"/>
            <w:hideMark/>
          </w:tcPr>
          <w:p w14:paraId="4FCBFAB6"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110</w:t>
            </w:r>
          </w:p>
        </w:tc>
        <w:tc>
          <w:tcPr>
            <w:tcW w:w="1516" w:type="dxa"/>
            <w:tcBorders>
              <w:top w:val="nil"/>
              <w:left w:val="nil"/>
              <w:bottom w:val="nil"/>
              <w:right w:val="nil"/>
            </w:tcBorders>
            <w:shd w:val="clear" w:color="auto" w:fill="auto"/>
            <w:noWrap/>
            <w:vAlign w:val="bottom"/>
            <w:hideMark/>
          </w:tcPr>
          <w:p w14:paraId="5F5E0B21"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311</w:t>
            </w:r>
          </w:p>
        </w:tc>
        <w:tc>
          <w:tcPr>
            <w:tcW w:w="1064" w:type="dxa"/>
            <w:tcBorders>
              <w:top w:val="nil"/>
              <w:left w:val="nil"/>
              <w:bottom w:val="nil"/>
              <w:right w:val="nil"/>
            </w:tcBorders>
            <w:shd w:val="clear" w:color="auto" w:fill="auto"/>
            <w:noWrap/>
            <w:vAlign w:val="bottom"/>
            <w:hideMark/>
          </w:tcPr>
          <w:p w14:paraId="35DDEA3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105</w:t>
            </w:r>
          </w:p>
        </w:tc>
      </w:tr>
      <w:tr w:rsidR="006170E2" w:rsidRPr="002806C3" w14:paraId="6F614393" w14:textId="77777777" w:rsidTr="00BB5399">
        <w:trPr>
          <w:trHeight w:val="400"/>
        </w:trPr>
        <w:tc>
          <w:tcPr>
            <w:tcW w:w="1980" w:type="dxa"/>
            <w:tcBorders>
              <w:top w:val="nil"/>
              <w:left w:val="nil"/>
              <w:bottom w:val="nil"/>
              <w:right w:val="nil"/>
            </w:tcBorders>
            <w:shd w:val="clear" w:color="auto" w:fill="auto"/>
            <w:noWrap/>
            <w:vAlign w:val="bottom"/>
            <w:hideMark/>
          </w:tcPr>
          <w:p w14:paraId="5522A184"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1981</w:t>
            </w:r>
          </w:p>
        </w:tc>
        <w:tc>
          <w:tcPr>
            <w:tcW w:w="1680" w:type="dxa"/>
            <w:tcBorders>
              <w:top w:val="nil"/>
              <w:left w:val="nil"/>
              <w:bottom w:val="nil"/>
              <w:right w:val="nil"/>
            </w:tcBorders>
            <w:shd w:val="clear" w:color="auto" w:fill="auto"/>
            <w:noWrap/>
            <w:vAlign w:val="bottom"/>
            <w:hideMark/>
          </w:tcPr>
          <w:p w14:paraId="2C9B16B4"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481</w:t>
            </w:r>
          </w:p>
        </w:tc>
        <w:tc>
          <w:tcPr>
            <w:tcW w:w="1000" w:type="dxa"/>
            <w:tcBorders>
              <w:top w:val="nil"/>
              <w:left w:val="nil"/>
              <w:bottom w:val="nil"/>
              <w:right w:val="nil"/>
            </w:tcBorders>
            <w:shd w:val="clear" w:color="auto" w:fill="auto"/>
            <w:noWrap/>
            <w:vAlign w:val="bottom"/>
            <w:hideMark/>
          </w:tcPr>
          <w:p w14:paraId="54C2B16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74</w:t>
            </w:r>
          </w:p>
        </w:tc>
        <w:tc>
          <w:tcPr>
            <w:tcW w:w="1516" w:type="dxa"/>
            <w:tcBorders>
              <w:top w:val="nil"/>
              <w:left w:val="nil"/>
              <w:bottom w:val="nil"/>
              <w:right w:val="nil"/>
            </w:tcBorders>
            <w:shd w:val="clear" w:color="auto" w:fill="auto"/>
            <w:noWrap/>
            <w:vAlign w:val="bottom"/>
            <w:hideMark/>
          </w:tcPr>
          <w:p w14:paraId="4C1BED1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144</w:t>
            </w:r>
          </w:p>
        </w:tc>
        <w:tc>
          <w:tcPr>
            <w:tcW w:w="1064" w:type="dxa"/>
            <w:tcBorders>
              <w:top w:val="nil"/>
              <w:left w:val="nil"/>
              <w:bottom w:val="nil"/>
              <w:right w:val="nil"/>
            </w:tcBorders>
            <w:shd w:val="clear" w:color="auto" w:fill="auto"/>
            <w:noWrap/>
            <w:vAlign w:val="bottom"/>
            <w:hideMark/>
          </w:tcPr>
          <w:p w14:paraId="666297A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64</w:t>
            </w:r>
          </w:p>
        </w:tc>
      </w:tr>
      <w:tr w:rsidR="006170E2" w:rsidRPr="002806C3" w14:paraId="37B30872" w14:textId="77777777" w:rsidTr="00BB5399">
        <w:trPr>
          <w:trHeight w:val="400"/>
        </w:trPr>
        <w:tc>
          <w:tcPr>
            <w:tcW w:w="1980" w:type="dxa"/>
            <w:tcBorders>
              <w:top w:val="nil"/>
              <w:left w:val="nil"/>
              <w:bottom w:val="nil"/>
              <w:right w:val="nil"/>
            </w:tcBorders>
            <w:shd w:val="clear" w:color="auto" w:fill="auto"/>
            <w:noWrap/>
            <w:vAlign w:val="bottom"/>
            <w:hideMark/>
          </w:tcPr>
          <w:p w14:paraId="016A510C"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1982</w:t>
            </w:r>
          </w:p>
        </w:tc>
        <w:tc>
          <w:tcPr>
            <w:tcW w:w="1680" w:type="dxa"/>
            <w:tcBorders>
              <w:top w:val="nil"/>
              <w:left w:val="nil"/>
              <w:bottom w:val="nil"/>
              <w:right w:val="nil"/>
            </w:tcBorders>
            <w:shd w:val="clear" w:color="auto" w:fill="auto"/>
            <w:noWrap/>
            <w:vAlign w:val="bottom"/>
            <w:hideMark/>
          </w:tcPr>
          <w:p w14:paraId="66B3E98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968</w:t>
            </w:r>
          </w:p>
        </w:tc>
        <w:tc>
          <w:tcPr>
            <w:tcW w:w="1000" w:type="dxa"/>
            <w:tcBorders>
              <w:top w:val="nil"/>
              <w:left w:val="nil"/>
              <w:bottom w:val="nil"/>
              <w:right w:val="nil"/>
            </w:tcBorders>
            <w:shd w:val="clear" w:color="auto" w:fill="auto"/>
            <w:noWrap/>
            <w:vAlign w:val="bottom"/>
            <w:hideMark/>
          </w:tcPr>
          <w:p w14:paraId="1F13251C"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149</w:t>
            </w:r>
          </w:p>
        </w:tc>
        <w:tc>
          <w:tcPr>
            <w:tcW w:w="1516" w:type="dxa"/>
            <w:tcBorders>
              <w:top w:val="nil"/>
              <w:left w:val="nil"/>
              <w:bottom w:val="nil"/>
              <w:right w:val="nil"/>
            </w:tcBorders>
            <w:shd w:val="clear" w:color="auto" w:fill="auto"/>
            <w:noWrap/>
            <w:vAlign w:val="bottom"/>
            <w:hideMark/>
          </w:tcPr>
          <w:p w14:paraId="3C83572C"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106</w:t>
            </w:r>
          </w:p>
        </w:tc>
        <w:tc>
          <w:tcPr>
            <w:tcW w:w="1064" w:type="dxa"/>
            <w:tcBorders>
              <w:top w:val="nil"/>
              <w:left w:val="nil"/>
              <w:bottom w:val="nil"/>
              <w:right w:val="nil"/>
            </w:tcBorders>
            <w:shd w:val="clear" w:color="auto" w:fill="auto"/>
            <w:noWrap/>
            <w:vAlign w:val="bottom"/>
            <w:hideMark/>
          </w:tcPr>
          <w:p w14:paraId="15B40F13"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51</w:t>
            </w:r>
          </w:p>
        </w:tc>
      </w:tr>
      <w:tr w:rsidR="006170E2" w:rsidRPr="002806C3" w14:paraId="32009B7C" w14:textId="77777777" w:rsidTr="00BB5399">
        <w:trPr>
          <w:trHeight w:val="400"/>
        </w:trPr>
        <w:tc>
          <w:tcPr>
            <w:tcW w:w="1980" w:type="dxa"/>
            <w:tcBorders>
              <w:top w:val="nil"/>
              <w:left w:val="nil"/>
              <w:bottom w:val="nil"/>
              <w:right w:val="nil"/>
            </w:tcBorders>
            <w:shd w:val="clear" w:color="auto" w:fill="auto"/>
            <w:noWrap/>
            <w:vAlign w:val="bottom"/>
            <w:hideMark/>
          </w:tcPr>
          <w:p w14:paraId="6A57CE42"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1983</w:t>
            </w:r>
          </w:p>
        </w:tc>
        <w:tc>
          <w:tcPr>
            <w:tcW w:w="1680" w:type="dxa"/>
            <w:tcBorders>
              <w:top w:val="nil"/>
              <w:left w:val="nil"/>
              <w:bottom w:val="nil"/>
              <w:right w:val="nil"/>
            </w:tcBorders>
            <w:shd w:val="clear" w:color="auto" w:fill="auto"/>
            <w:noWrap/>
            <w:vAlign w:val="bottom"/>
            <w:hideMark/>
          </w:tcPr>
          <w:p w14:paraId="4590B9CE"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324</w:t>
            </w:r>
          </w:p>
        </w:tc>
        <w:tc>
          <w:tcPr>
            <w:tcW w:w="1000" w:type="dxa"/>
            <w:tcBorders>
              <w:top w:val="nil"/>
              <w:left w:val="nil"/>
              <w:bottom w:val="nil"/>
              <w:right w:val="nil"/>
            </w:tcBorders>
            <w:shd w:val="clear" w:color="auto" w:fill="auto"/>
            <w:noWrap/>
            <w:vAlign w:val="bottom"/>
            <w:hideMark/>
          </w:tcPr>
          <w:p w14:paraId="5C34E90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57</w:t>
            </w:r>
          </w:p>
        </w:tc>
        <w:tc>
          <w:tcPr>
            <w:tcW w:w="1516" w:type="dxa"/>
            <w:tcBorders>
              <w:top w:val="nil"/>
              <w:left w:val="nil"/>
              <w:bottom w:val="nil"/>
              <w:right w:val="nil"/>
            </w:tcBorders>
            <w:shd w:val="clear" w:color="auto" w:fill="auto"/>
            <w:noWrap/>
            <w:vAlign w:val="bottom"/>
            <w:hideMark/>
          </w:tcPr>
          <w:p w14:paraId="74DC9F8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129</w:t>
            </w:r>
          </w:p>
        </w:tc>
        <w:tc>
          <w:tcPr>
            <w:tcW w:w="1064" w:type="dxa"/>
            <w:tcBorders>
              <w:top w:val="nil"/>
              <w:left w:val="nil"/>
              <w:bottom w:val="nil"/>
              <w:right w:val="nil"/>
            </w:tcBorders>
            <w:shd w:val="clear" w:color="auto" w:fill="auto"/>
            <w:noWrap/>
            <w:vAlign w:val="bottom"/>
            <w:hideMark/>
          </w:tcPr>
          <w:p w14:paraId="4EE13D7C"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54</w:t>
            </w:r>
          </w:p>
        </w:tc>
      </w:tr>
      <w:tr w:rsidR="006170E2" w:rsidRPr="002806C3" w14:paraId="6A1D54D3" w14:textId="77777777" w:rsidTr="00BB5399">
        <w:trPr>
          <w:trHeight w:val="400"/>
        </w:trPr>
        <w:tc>
          <w:tcPr>
            <w:tcW w:w="1980" w:type="dxa"/>
            <w:tcBorders>
              <w:top w:val="nil"/>
              <w:left w:val="nil"/>
              <w:bottom w:val="nil"/>
              <w:right w:val="nil"/>
            </w:tcBorders>
            <w:shd w:val="clear" w:color="auto" w:fill="auto"/>
            <w:noWrap/>
            <w:vAlign w:val="bottom"/>
            <w:hideMark/>
          </w:tcPr>
          <w:p w14:paraId="5C59AAED"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1984</w:t>
            </w:r>
          </w:p>
        </w:tc>
        <w:tc>
          <w:tcPr>
            <w:tcW w:w="1680" w:type="dxa"/>
            <w:tcBorders>
              <w:top w:val="nil"/>
              <w:left w:val="nil"/>
              <w:bottom w:val="nil"/>
              <w:right w:val="nil"/>
            </w:tcBorders>
            <w:shd w:val="clear" w:color="auto" w:fill="auto"/>
            <w:noWrap/>
            <w:vAlign w:val="bottom"/>
            <w:hideMark/>
          </w:tcPr>
          <w:p w14:paraId="76FF3FD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1384</w:t>
            </w:r>
          </w:p>
        </w:tc>
        <w:tc>
          <w:tcPr>
            <w:tcW w:w="1000" w:type="dxa"/>
            <w:tcBorders>
              <w:top w:val="nil"/>
              <w:left w:val="nil"/>
              <w:bottom w:val="nil"/>
              <w:right w:val="nil"/>
            </w:tcBorders>
            <w:shd w:val="clear" w:color="auto" w:fill="auto"/>
            <w:noWrap/>
            <w:vAlign w:val="bottom"/>
            <w:hideMark/>
          </w:tcPr>
          <w:p w14:paraId="394194C4"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217</w:t>
            </w:r>
          </w:p>
        </w:tc>
        <w:tc>
          <w:tcPr>
            <w:tcW w:w="1516" w:type="dxa"/>
            <w:tcBorders>
              <w:top w:val="nil"/>
              <w:left w:val="nil"/>
              <w:bottom w:val="nil"/>
              <w:right w:val="nil"/>
            </w:tcBorders>
            <w:shd w:val="clear" w:color="auto" w:fill="auto"/>
            <w:noWrap/>
            <w:vAlign w:val="bottom"/>
            <w:hideMark/>
          </w:tcPr>
          <w:p w14:paraId="23F505BC"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178</w:t>
            </w:r>
          </w:p>
        </w:tc>
        <w:tc>
          <w:tcPr>
            <w:tcW w:w="1064" w:type="dxa"/>
            <w:tcBorders>
              <w:top w:val="nil"/>
              <w:left w:val="nil"/>
              <w:bottom w:val="nil"/>
              <w:right w:val="nil"/>
            </w:tcBorders>
            <w:shd w:val="clear" w:color="auto" w:fill="auto"/>
            <w:noWrap/>
            <w:vAlign w:val="bottom"/>
            <w:hideMark/>
          </w:tcPr>
          <w:p w14:paraId="09E9D1AB"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75</w:t>
            </w:r>
          </w:p>
        </w:tc>
      </w:tr>
      <w:tr w:rsidR="006170E2" w:rsidRPr="002806C3" w14:paraId="56FB4D53" w14:textId="77777777" w:rsidTr="00BB5399">
        <w:trPr>
          <w:trHeight w:val="400"/>
        </w:trPr>
        <w:tc>
          <w:tcPr>
            <w:tcW w:w="1980" w:type="dxa"/>
            <w:tcBorders>
              <w:top w:val="nil"/>
              <w:left w:val="nil"/>
              <w:bottom w:val="nil"/>
              <w:right w:val="nil"/>
            </w:tcBorders>
            <w:shd w:val="clear" w:color="auto" w:fill="auto"/>
            <w:noWrap/>
            <w:vAlign w:val="bottom"/>
            <w:hideMark/>
          </w:tcPr>
          <w:p w14:paraId="024C1C57"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1985</w:t>
            </w:r>
          </w:p>
        </w:tc>
        <w:tc>
          <w:tcPr>
            <w:tcW w:w="1680" w:type="dxa"/>
            <w:tcBorders>
              <w:top w:val="nil"/>
              <w:left w:val="nil"/>
              <w:bottom w:val="nil"/>
              <w:right w:val="nil"/>
            </w:tcBorders>
            <w:shd w:val="clear" w:color="auto" w:fill="auto"/>
            <w:noWrap/>
            <w:vAlign w:val="bottom"/>
            <w:hideMark/>
          </w:tcPr>
          <w:p w14:paraId="3CE7E87B"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1826</w:t>
            </w:r>
          </w:p>
        </w:tc>
        <w:tc>
          <w:tcPr>
            <w:tcW w:w="1000" w:type="dxa"/>
            <w:tcBorders>
              <w:top w:val="nil"/>
              <w:left w:val="nil"/>
              <w:bottom w:val="nil"/>
              <w:right w:val="nil"/>
            </w:tcBorders>
            <w:shd w:val="clear" w:color="auto" w:fill="auto"/>
            <w:noWrap/>
            <w:vAlign w:val="bottom"/>
            <w:hideMark/>
          </w:tcPr>
          <w:p w14:paraId="27CE9D5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296</w:t>
            </w:r>
          </w:p>
        </w:tc>
        <w:tc>
          <w:tcPr>
            <w:tcW w:w="1516" w:type="dxa"/>
            <w:tcBorders>
              <w:top w:val="nil"/>
              <w:left w:val="nil"/>
              <w:bottom w:val="nil"/>
              <w:right w:val="nil"/>
            </w:tcBorders>
            <w:shd w:val="clear" w:color="auto" w:fill="auto"/>
            <w:noWrap/>
            <w:vAlign w:val="bottom"/>
            <w:hideMark/>
          </w:tcPr>
          <w:p w14:paraId="3C76D73E"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298</w:t>
            </w:r>
          </w:p>
        </w:tc>
        <w:tc>
          <w:tcPr>
            <w:tcW w:w="1064" w:type="dxa"/>
            <w:tcBorders>
              <w:top w:val="nil"/>
              <w:left w:val="nil"/>
              <w:bottom w:val="nil"/>
              <w:right w:val="nil"/>
            </w:tcBorders>
            <w:shd w:val="clear" w:color="auto" w:fill="auto"/>
            <w:noWrap/>
            <w:vAlign w:val="bottom"/>
            <w:hideMark/>
          </w:tcPr>
          <w:p w14:paraId="362C27B0"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114</w:t>
            </w:r>
          </w:p>
        </w:tc>
      </w:tr>
      <w:tr w:rsidR="006170E2" w:rsidRPr="002806C3" w14:paraId="1DB69BC5" w14:textId="77777777" w:rsidTr="00BB5399">
        <w:trPr>
          <w:trHeight w:val="400"/>
        </w:trPr>
        <w:tc>
          <w:tcPr>
            <w:tcW w:w="1980" w:type="dxa"/>
            <w:tcBorders>
              <w:top w:val="nil"/>
              <w:left w:val="nil"/>
              <w:bottom w:val="nil"/>
              <w:right w:val="nil"/>
            </w:tcBorders>
            <w:shd w:val="clear" w:color="auto" w:fill="auto"/>
            <w:noWrap/>
            <w:vAlign w:val="bottom"/>
            <w:hideMark/>
          </w:tcPr>
          <w:p w14:paraId="01D24073"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1986</w:t>
            </w:r>
          </w:p>
        </w:tc>
        <w:tc>
          <w:tcPr>
            <w:tcW w:w="1680" w:type="dxa"/>
            <w:tcBorders>
              <w:top w:val="nil"/>
              <w:left w:val="nil"/>
              <w:bottom w:val="nil"/>
              <w:right w:val="nil"/>
            </w:tcBorders>
            <w:shd w:val="clear" w:color="auto" w:fill="auto"/>
            <w:noWrap/>
            <w:vAlign w:val="bottom"/>
            <w:hideMark/>
          </w:tcPr>
          <w:p w14:paraId="79FF205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1336</w:t>
            </w:r>
          </w:p>
        </w:tc>
        <w:tc>
          <w:tcPr>
            <w:tcW w:w="1000" w:type="dxa"/>
            <w:tcBorders>
              <w:top w:val="nil"/>
              <w:left w:val="nil"/>
              <w:bottom w:val="nil"/>
              <w:right w:val="nil"/>
            </w:tcBorders>
            <w:shd w:val="clear" w:color="auto" w:fill="auto"/>
            <w:noWrap/>
            <w:vAlign w:val="bottom"/>
            <w:hideMark/>
          </w:tcPr>
          <w:p w14:paraId="4B889C06"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196</w:t>
            </w:r>
          </w:p>
        </w:tc>
        <w:tc>
          <w:tcPr>
            <w:tcW w:w="1516" w:type="dxa"/>
            <w:tcBorders>
              <w:top w:val="nil"/>
              <w:left w:val="nil"/>
              <w:bottom w:val="nil"/>
              <w:right w:val="nil"/>
            </w:tcBorders>
            <w:shd w:val="clear" w:color="auto" w:fill="auto"/>
            <w:noWrap/>
            <w:vAlign w:val="bottom"/>
            <w:hideMark/>
          </w:tcPr>
          <w:p w14:paraId="52D66AAB"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309</w:t>
            </w:r>
          </w:p>
        </w:tc>
        <w:tc>
          <w:tcPr>
            <w:tcW w:w="1064" w:type="dxa"/>
            <w:tcBorders>
              <w:top w:val="nil"/>
              <w:left w:val="nil"/>
              <w:bottom w:val="nil"/>
              <w:right w:val="nil"/>
            </w:tcBorders>
            <w:shd w:val="clear" w:color="auto" w:fill="auto"/>
            <w:noWrap/>
            <w:vAlign w:val="bottom"/>
            <w:hideMark/>
          </w:tcPr>
          <w:p w14:paraId="06C70FD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135</w:t>
            </w:r>
          </w:p>
        </w:tc>
      </w:tr>
      <w:tr w:rsidR="006170E2" w:rsidRPr="002806C3" w14:paraId="03764177" w14:textId="77777777" w:rsidTr="00BB5399">
        <w:trPr>
          <w:trHeight w:val="400"/>
        </w:trPr>
        <w:tc>
          <w:tcPr>
            <w:tcW w:w="1980" w:type="dxa"/>
            <w:tcBorders>
              <w:top w:val="nil"/>
              <w:left w:val="nil"/>
              <w:bottom w:val="nil"/>
              <w:right w:val="nil"/>
            </w:tcBorders>
            <w:shd w:val="clear" w:color="auto" w:fill="auto"/>
            <w:noWrap/>
            <w:vAlign w:val="bottom"/>
            <w:hideMark/>
          </w:tcPr>
          <w:p w14:paraId="01829C0D"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1987</w:t>
            </w:r>
          </w:p>
        </w:tc>
        <w:tc>
          <w:tcPr>
            <w:tcW w:w="1680" w:type="dxa"/>
            <w:tcBorders>
              <w:top w:val="nil"/>
              <w:left w:val="nil"/>
              <w:bottom w:val="nil"/>
              <w:right w:val="nil"/>
            </w:tcBorders>
            <w:shd w:val="clear" w:color="auto" w:fill="auto"/>
            <w:noWrap/>
            <w:vAlign w:val="bottom"/>
            <w:hideMark/>
          </w:tcPr>
          <w:p w14:paraId="0AA95D24"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913</w:t>
            </w:r>
          </w:p>
        </w:tc>
        <w:tc>
          <w:tcPr>
            <w:tcW w:w="1000" w:type="dxa"/>
            <w:tcBorders>
              <w:top w:val="nil"/>
              <w:left w:val="nil"/>
              <w:bottom w:val="nil"/>
              <w:right w:val="nil"/>
            </w:tcBorders>
            <w:shd w:val="clear" w:color="auto" w:fill="auto"/>
            <w:noWrap/>
            <w:vAlign w:val="bottom"/>
            <w:hideMark/>
          </w:tcPr>
          <w:p w14:paraId="1E66ED5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185</w:t>
            </w:r>
          </w:p>
        </w:tc>
        <w:tc>
          <w:tcPr>
            <w:tcW w:w="1516" w:type="dxa"/>
            <w:tcBorders>
              <w:top w:val="nil"/>
              <w:left w:val="nil"/>
              <w:bottom w:val="nil"/>
              <w:right w:val="nil"/>
            </w:tcBorders>
            <w:shd w:val="clear" w:color="auto" w:fill="auto"/>
            <w:noWrap/>
            <w:vAlign w:val="bottom"/>
            <w:hideMark/>
          </w:tcPr>
          <w:p w14:paraId="6DAB2D74"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168</w:t>
            </w:r>
          </w:p>
        </w:tc>
        <w:tc>
          <w:tcPr>
            <w:tcW w:w="1064" w:type="dxa"/>
            <w:tcBorders>
              <w:top w:val="nil"/>
              <w:left w:val="nil"/>
              <w:bottom w:val="nil"/>
              <w:right w:val="nil"/>
            </w:tcBorders>
            <w:shd w:val="clear" w:color="auto" w:fill="auto"/>
            <w:noWrap/>
            <w:vAlign w:val="bottom"/>
            <w:hideMark/>
          </w:tcPr>
          <w:p w14:paraId="5AFBA85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64</w:t>
            </w:r>
          </w:p>
        </w:tc>
      </w:tr>
      <w:tr w:rsidR="006170E2" w:rsidRPr="002806C3" w14:paraId="6CEB57D8" w14:textId="77777777" w:rsidTr="00BB5399">
        <w:trPr>
          <w:trHeight w:val="400"/>
        </w:trPr>
        <w:tc>
          <w:tcPr>
            <w:tcW w:w="1980" w:type="dxa"/>
            <w:tcBorders>
              <w:top w:val="nil"/>
              <w:left w:val="nil"/>
              <w:bottom w:val="nil"/>
              <w:right w:val="nil"/>
            </w:tcBorders>
            <w:shd w:val="clear" w:color="auto" w:fill="auto"/>
            <w:noWrap/>
            <w:vAlign w:val="bottom"/>
            <w:hideMark/>
          </w:tcPr>
          <w:p w14:paraId="6ABA319E"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1988</w:t>
            </w:r>
          </w:p>
        </w:tc>
        <w:tc>
          <w:tcPr>
            <w:tcW w:w="1680" w:type="dxa"/>
            <w:tcBorders>
              <w:top w:val="nil"/>
              <w:left w:val="nil"/>
              <w:bottom w:val="nil"/>
              <w:right w:val="nil"/>
            </w:tcBorders>
            <w:shd w:val="clear" w:color="auto" w:fill="auto"/>
            <w:noWrap/>
            <w:vAlign w:val="bottom"/>
            <w:hideMark/>
          </w:tcPr>
          <w:p w14:paraId="040E6DDE"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1409</w:t>
            </w:r>
          </w:p>
        </w:tc>
        <w:tc>
          <w:tcPr>
            <w:tcW w:w="1000" w:type="dxa"/>
            <w:tcBorders>
              <w:top w:val="nil"/>
              <w:left w:val="nil"/>
              <w:bottom w:val="nil"/>
              <w:right w:val="nil"/>
            </w:tcBorders>
            <w:shd w:val="clear" w:color="auto" w:fill="auto"/>
            <w:noWrap/>
            <w:vAlign w:val="bottom"/>
            <w:hideMark/>
          </w:tcPr>
          <w:p w14:paraId="38998D9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277</w:t>
            </w:r>
          </w:p>
        </w:tc>
        <w:tc>
          <w:tcPr>
            <w:tcW w:w="1516" w:type="dxa"/>
            <w:tcBorders>
              <w:top w:val="nil"/>
              <w:left w:val="nil"/>
              <w:bottom w:val="nil"/>
              <w:right w:val="nil"/>
            </w:tcBorders>
            <w:shd w:val="clear" w:color="auto" w:fill="auto"/>
            <w:noWrap/>
            <w:vAlign w:val="bottom"/>
            <w:hideMark/>
          </w:tcPr>
          <w:p w14:paraId="75DA305F"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267</w:t>
            </w:r>
          </w:p>
        </w:tc>
        <w:tc>
          <w:tcPr>
            <w:tcW w:w="1064" w:type="dxa"/>
            <w:tcBorders>
              <w:top w:val="nil"/>
              <w:left w:val="nil"/>
              <w:bottom w:val="nil"/>
              <w:right w:val="nil"/>
            </w:tcBorders>
            <w:shd w:val="clear" w:color="auto" w:fill="auto"/>
            <w:noWrap/>
            <w:vAlign w:val="bottom"/>
            <w:hideMark/>
          </w:tcPr>
          <w:p w14:paraId="4E7EAE23"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87</w:t>
            </w:r>
          </w:p>
        </w:tc>
      </w:tr>
      <w:tr w:rsidR="006170E2" w:rsidRPr="002806C3" w14:paraId="21B5D601" w14:textId="77777777" w:rsidTr="00BB5399">
        <w:trPr>
          <w:trHeight w:val="400"/>
        </w:trPr>
        <w:tc>
          <w:tcPr>
            <w:tcW w:w="1980" w:type="dxa"/>
            <w:tcBorders>
              <w:top w:val="nil"/>
              <w:left w:val="nil"/>
              <w:bottom w:val="nil"/>
              <w:right w:val="nil"/>
            </w:tcBorders>
            <w:shd w:val="clear" w:color="auto" w:fill="auto"/>
            <w:noWrap/>
            <w:vAlign w:val="bottom"/>
            <w:hideMark/>
          </w:tcPr>
          <w:p w14:paraId="1B95DF39"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1989</w:t>
            </w:r>
          </w:p>
        </w:tc>
        <w:tc>
          <w:tcPr>
            <w:tcW w:w="1680" w:type="dxa"/>
            <w:tcBorders>
              <w:top w:val="nil"/>
              <w:left w:val="nil"/>
              <w:bottom w:val="nil"/>
              <w:right w:val="nil"/>
            </w:tcBorders>
            <w:shd w:val="clear" w:color="auto" w:fill="auto"/>
            <w:noWrap/>
            <w:vAlign w:val="bottom"/>
            <w:hideMark/>
          </w:tcPr>
          <w:p w14:paraId="5FA15AF5"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1041</w:t>
            </w:r>
          </w:p>
        </w:tc>
        <w:tc>
          <w:tcPr>
            <w:tcW w:w="1000" w:type="dxa"/>
            <w:tcBorders>
              <w:top w:val="nil"/>
              <w:left w:val="nil"/>
              <w:bottom w:val="nil"/>
              <w:right w:val="nil"/>
            </w:tcBorders>
            <w:shd w:val="clear" w:color="auto" w:fill="auto"/>
            <w:noWrap/>
            <w:vAlign w:val="bottom"/>
            <w:hideMark/>
          </w:tcPr>
          <w:p w14:paraId="4C2B4D4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157</w:t>
            </w:r>
          </w:p>
        </w:tc>
        <w:tc>
          <w:tcPr>
            <w:tcW w:w="1516" w:type="dxa"/>
            <w:tcBorders>
              <w:top w:val="nil"/>
              <w:left w:val="nil"/>
              <w:bottom w:val="nil"/>
              <w:right w:val="nil"/>
            </w:tcBorders>
            <w:shd w:val="clear" w:color="auto" w:fill="auto"/>
            <w:noWrap/>
            <w:vAlign w:val="bottom"/>
            <w:hideMark/>
          </w:tcPr>
          <w:p w14:paraId="343FB82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113</w:t>
            </w:r>
          </w:p>
        </w:tc>
        <w:tc>
          <w:tcPr>
            <w:tcW w:w="1064" w:type="dxa"/>
            <w:tcBorders>
              <w:top w:val="nil"/>
              <w:left w:val="nil"/>
              <w:bottom w:val="nil"/>
              <w:right w:val="nil"/>
            </w:tcBorders>
            <w:shd w:val="clear" w:color="auto" w:fill="auto"/>
            <w:noWrap/>
            <w:vAlign w:val="bottom"/>
            <w:hideMark/>
          </w:tcPr>
          <w:p w14:paraId="0B88FF46"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51</w:t>
            </w:r>
          </w:p>
        </w:tc>
      </w:tr>
      <w:tr w:rsidR="006170E2" w:rsidRPr="002806C3" w14:paraId="20911E19" w14:textId="77777777" w:rsidTr="00BB5399">
        <w:trPr>
          <w:trHeight w:val="400"/>
        </w:trPr>
        <w:tc>
          <w:tcPr>
            <w:tcW w:w="1980" w:type="dxa"/>
            <w:tcBorders>
              <w:top w:val="nil"/>
              <w:left w:val="nil"/>
              <w:bottom w:val="nil"/>
              <w:right w:val="nil"/>
            </w:tcBorders>
            <w:shd w:val="clear" w:color="auto" w:fill="auto"/>
            <w:noWrap/>
            <w:vAlign w:val="bottom"/>
            <w:hideMark/>
          </w:tcPr>
          <w:p w14:paraId="57DFB955"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1993</w:t>
            </w:r>
          </w:p>
        </w:tc>
        <w:tc>
          <w:tcPr>
            <w:tcW w:w="1680" w:type="dxa"/>
            <w:tcBorders>
              <w:top w:val="nil"/>
              <w:left w:val="nil"/>
              <w:bottom w:val="nil"/>
              <w:right w:val="nil"/>
            </w:tcBorders>
            <w:shd w:val="clear" w:color="auto" w:fill="auto"/>
            <w:noWrap/>
            <w:vAlign w:val="bottom"/>
            <w:hideMark/>
          </w:tcPr>
          <w:p w14:paraId="3CD5CAF8"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1893</w:t>
            </w:r>
          </w:p>
        </w:tc>
        <w:tc>
          <w:tcPr>
            <w:tcW w:w="1000" w:type="dxa"/>
            <w:tcBorders>
              <w:top w:val="nil"/>
              <w:left w:val="nil"/>
              <w:bottom w:val="nil"/>
              <w:right w:val="nil"/>
            </w:tcBorders>
            <w:shd w:val="clear" w:color="auto" w:fill="auto"/>
            <w:noWrap/>
            <w:vAlign w:val="bottom"/>
            <w:hideMark/>
          </w:tcPr>
          <w:p w14:paraId="70D864CE"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322</w:t>
            </w:r>
          </w:p>
        </w:tc>
        <w:tc>
          <w:tcPr>
            <w:tcW w:w="1516" w:type="dxa"/>
            <w:tcBorders>
              <w:top w:val="nil"/>
              <w:left w:val="nil"/>
              <w:bottom w:val="nil"/>
              <w:right w:val="nil"/>
            </w:tcBorders>
            <w:shd w:val="clear" w:color="auto" w:fill="auto"/>
            <w:noWrap/>
            <w:vAlign w:val="bottom"/>
            <w:hideMark/>
          </w:tcPr>
          <w:p w14:paraId="38A03570"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343</w:t>
            </w:r>
          </w:p>
        </w:tc>
        <w:tc>
          <w:tcPr>
            <w:tcW w:w="1064" w:type="dxa"/>
            <w:tcBorders>
              <w:top w:val="nil"/>
              <w:left w:val="nil"/>
              <w:bottom w:val="nil"/>
              <w:right w:val="nil"/>
            </w:tcBorders>
            <w:shd w:val="clear" w:color="auto" w:fill="auto"/>
            <w:noWrap/>
            <w:vAlign w:val="bottom"/>
            <w:hideMark/>
          </w:tcPr>
          <w:p w14:paraId="752ED43D"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110</w:t>
            </w:r>
          </w:p>
        </w:tc>
      </w:tr>
      <w:tr w:rsidR="006170E2" w:rsidRPr="002806C3" w14:paraId="06AD4448" w14:textId="77777777" w:rsidTr="00BB5399">
        <w:trPr>
          <w:trHeight w:val="400"/>
        </w:trPr>
        <w:tc>
          <w:tcPr>
            <w:tcW w:w="1980" w:type="dxa"/>
            <w:tcBorders>
              <w:top w:val="nil"/>
              <w:left w:val="nil"/>
              <w:bottom w:val="nil"/>
              <w:right w:val="nil"/>
            </w:tcBorders>
            <w:shd w:val="clear" w:color="auto" w:fill="auto"/>
            <w:noWrap/>
            <w:vAlign w:val="bottom"/>
            <w:hideMark/>
          </w:tcPr>
          <w:p w14:paraId="7A3C7B52"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1994</w:t>
            </w:r>
          </w:p>
        </w:tc>
        <w:tc>
          <w:tcPr>
            <w:tcW w:w="1680" w:type="dxa"/>
            <w:tcBorders>
              <w:top w:val="nil"/>
              <w:left w:val="nil"/>
              <w:bottom w:val="nil"/>
              <w:right w:val="nil"/>
            </w:tcBorders>
            <w:shd w:val="clear" w:color="auto" w:fill="auto"/>
            <w:noWrap/>
            <w:vAlign w:val="bottom"/>
            <w:hideMark/>
          </w:tcPr>
          <w:p w14:paraId="7D53FB9C"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2233</w:t>
            </w:r>
          </w:p>
        </w:tc>
        <w:tc>
          <w:tcPr>
            <w:tcW w:w="1000" w:type="dxa"/>
            <w:tcBorders>
              <w:top w:val="nil"/>
              <w:left w:val="nil"/>
              <w:bottom w:val="nil"/>
              <w:right w:val="nil"/>
            </w:tcBorders>
            <w:shd w:val="clear" w:color="auto" w:fill="auto"/>
            <w:noWrap/>
            <w:vAlign w:val="bottom"/>
            <w:hideMark/>
          </w:tcPr>
          <w:p w14:paraId="19E8959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451</w:t>
            </w:r>
          </w:p>
        </w:tc>
        <w:tc>
          <w:tcPr>
            <w:tcW w:w="1516" w:type="dxa"/>
            <w:tcBorders>
              <w:top w:val="nil"/>
              <w:left w:val="nil"/>
              <w:bottom w:val="nil"/>
              <w:right w:val="nil"/>
            </w:tcBorders>
            <w:shd w:val="clear" w:color="auto" w:fill="auto"/>
            <w:noWrap/>
            <w:vAlign w:val="bottom"/>
            <w:hideMark/>
          </w:tcPr>
          <w:p w14:paraId="0ABECC4C"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263</w:t>
            </w:r>
          </w:p>
        </w:tc>
        <w:tc>
          <w:tcPr>
            <w:tcW w:w="1064" w:type="dxa"/>
            <w:tcBorders>
              <w:top w:val="nil"/>
              <w:left w:val="nil"/>
              <w:bottom w:val="nil"/>
              <w:right w:val="nil"/>
            </w:tcBorders>
            <w:shd w:val="clear" w:color="auto" w:fill="auto"/>
            <w:noWrap/>
            <w:vAlign w:val="bottom"/>
            <w:hideMark/>
          </w:tcPr>
          <w:p w14:paraId="54B0334F"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88</w:t>
            </w:r>
          </w:p>
        </w:tc>
      </w:tr>
      <w:tr w:rsidR="006170E2" w:rsidRPr="002806C3" w14:paraId="1E572EFB" w14:textId="77777777" w:rsidTr="00BB5399">
        <w:trPr>
          <w:trHeight w:val="400"/>
        </w:trPr>
        <w:tc>
          <w:tcPr>
            <w:tcW w:w="1980" w:type="dxa"/>
            <w:tcBorders>
              <w:top w:val="nil"/>
              <w:left w:val="nil"/>
              <w:bottom w:val="nil"/>
              <w:right w:val="nil"/>
            </w:tcBorders>
            <w:shd w:val="clear" w:color="auto" w:fill="auto"/>
            <w:noWrap/>
            <w:vAlign w:val="bottom"/>
            <w:hideMark/>
          </w:tcPr>
          <w:p w14:paraId="402124D2"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1995</w:t>
            </w:r>
          </w:p>
        </w:tc>
        <w:tc>
          <w:tcPr>
            <w:tcW w:w="1680" w:type="dxa"/>
            <w:tcBorders>
              <w:top w:val="nil"/>
              <w:left w:val="nil"/>
              <w:bottom w:val="nil"/>
              <w:right w:val="nil"/>
            </w:tcBorders>
            <w:shd w:val="clear" w:color="auto" w:fill="auto"/>
            <w:noWrap/>
            <w:vAlign w:val="bottom"/>
            <w:hideMark/>
          </w:tcPr>
          <w:p w14:paraId="528E5BA3"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2172</w:t>
            </w:r>
          </w:p>
        </w:tc>
        <w:tc>
          <w:tcPr>
            <w:tcW w:w="1000" w:type="dxa"/>
            <w:tcBorders>
              <w:top w:val="nil"/>
              <w:left w:val="nil"/>
              <w:bottom w:val="nil"/>
              <w:right w:val="nil"/>
            </w:tcBorders>
            <w:shd w:val="clear" w:color="auto" w:fill="auto"/>
            <w:noWrap/>
            <w:vAlign w:val="bottom"/>
            <w:hideMark/>
          </w:tcPr>
          <w:p w14:paraId="3A5E63C4"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349</w:t>
            </w:r>
          </w:p>
        </w:tc>
        <w:tc>
          <w:tcPr>
            <w:tcW w:w="1516" w:type="dxa"/>
            <w:tcBorders>
              <w:top w:val="nil"/>
              <w:left w:val="nil"/>
              <w:bottom w:val="nil"/>
              <w:right w:val="nil"/>
            </w:tcBorders>
            <w:shd w:val="clear" w:color="auto" w:fill="auto"/>
            <w:noWrap/>
            <w:vAlign w:val="bottom"/>
            <w:hideMark/>
          </w:tcPr>
          <w:p w14:paraId="5226311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200</w:t>
            </w:r>
          </w:p>
        </w:tc>
        <w:tc>
          <w:tcPr>
            <w:tcW w:w="1064" w:type="dxa"/>
            <w:tcBorders>
              <w:top w:val="nil"/>
              <w:left w:val="nil"/>
              <w:bottom w:val="nil"/>
              <w:right w:val="nil"/>
            </w:tcBorders>
            <w:shd w:val="clear" w:color="auto" w:fill="auto"/>
            <w:noWrap/>
            <w:vAlign w:val="bottom"/>
            <w:hideMark/>
          </w:tcPr>
          <w:p w14:paraId="1E3625DC"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74</w:t>
            </w:r>
          </w:p>
        </w:tc>
      </w:tr>
      <w:tr w:rsidR="006170E2" w:rsidRPr="002806C3" w14:paraId="2E7FD483" w14:textId="77777777" w:rsidTr="00BB5399">
        <w:trPr>
          <w:trHeight w:val="400"/>
        </w:trPr>
        <w:tc>
          <w:tcPr>
            <w:tcW w:w="1980" w:type="dxa"/>
            <w:tcBorders>
              <w:top w:val="nil"/>
              <w:left w:val="nil"/>
              <w:bottom w:val="nil"/>
              <w:right w:val="nil"/>
            </w:tcBorders>
            <w:shd w:val="clear" w:color="auto" w:fill="auto"/>
            <w:noWrap/>
            <w:vAlign w:val="bottom"/>
            <w:hideMark/>
          </w:tcPr>
          <w:p w14:paraId="11B226A8"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1996</w:t>
            </w:r>
          </w:p>
        </w:tc>
        <w:tc>
          <w:tcPr>
            <w:tcW w:w="1680" w:type="dxa"/>
            <w:tcBorders>
              <w:top w:val="nil"/>
              <w:left w:val="nil"/>
              <w:bottom w:val="nil"/>
              <w:right w:val="nil"/>
            </w:tcBorders>
            <w:shd w:val="clear" w:color="auto" w:fill="auto"/>
            <w:noWrap/>
            <w:vAlign w:val="bottom"/>
            <w:hideMark/>
          </w:tcPr>
          <w:p w14:paraId="7A81BBD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2219</w:t>
            </w:r>
          </w:p>
        </w:tc>
        <w:tc>
          <w:tcPr>
            <w:tcW w:w="1000" w:type="dxa"/>
            <w:tcBorders>
              <w:top w:val="nil"/>
              <w:left w:val="nil"/>
              <w:bottom w:val="nil"/>
              <w:right w:val="nil"/>
            </w:tcBorders>
            <w:shd w:val="clear" w:color="auto" w:fill="auto"/>
            <w:noWrap/>
            <w:vAlign w:val="bottom"/>
            <w:hideMark/>
          </w:tcPr>
          <w:p w14:paraId="5E102BE0"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326</w:t>
            </w:r>
          </w:p>
        </w:tc>
        <w:tc>
          <w:tcPr>
            <w:tcW w:w="1516" w:type="dxa"/>
            <w:tcBorders>
              <w:top w:val="nil"/>
              <w:left w:val="nil"/>
              <w:bottom w:val="nil"/>
              <w:right w:val="nil"/>
            </w:tcBorders>
            <w:shd w:val="clear" w:color="auto" w:fill="auto"/>
            <w:noWrap/>
            <w:vAlign w:val="bottom"/>
            <w:hideMark/>
          </w:tcPr>
          <w:p w14:paraId="2D702B7C"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259</w:t>
            </w:r>
          </w:p>
        </w:tc>
        <w:tc>
          <w:tcPr>
            <w:tcW w:w="1064" w:type="dxa"/>
            <w:tcBorders>
              <w:top w:val="nil"/>
              <w:left w:val="nil"/>
              <w:bottom w:val="nil"/>
              <w:right w:val="nil"/>
            </w:tcBorders>
            <w:shd w:val="clear" w:color="auto" w:fill="auto"/>
            <w:noWrap/>
            <w:vAlign w:val="bottom"/>
            <w:hideMark/>
          </w:tcPr>
          <w:p w14:paraId="4340F83B"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109</w:t>
            </w:r>
          </w:p>
        </w:tc>
      </w:tr>
      <w:tr w:rsidR="006170E2" w:rsidRPr="002806C3" w14:paraId="04A97775" w14:textId="77777777" w:rsidTr="00BB5399">
        <w:trPr>
          <w:trHeight w:val="400"/>
        </w:trPr>
        <w:tc>
          <w:tcPr>
            <w:tcW w:w="1980" w:type="dxa"/>
            <w:tcBorders>
              <w:top w:val="nil"/>
              <w:left w:val="nil"/>
              <w:bottom w:val="nil"/>
              <w:right w:val="nil"/>
            </w:tcBorders>
            <w:shd w:val="clear" w:color="auto" w:fill="auto"/>
            <w:noWrap/>
            <w:vAlign w:val="bottom"/>
            <w:hideMark/>
          </w:tcPr>
          <w:p w14:paraId="790880B3"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1997</w:t>
            </w:r>
          </w:p>
        </w:tc>
        <w:tc>
          <w:tcPr>
            <w:tcW w:w="1680" w:type="dxa"/>
            <w:tcBorders>
              <w:top w:val="nil"/>
              <w:left w:val="nil"/>
              <w:bottom w:val="nil"/>
              <w:right w:val="nil"/>
            </w:tcBorders>
            <w:shd w:val="clear" w:color="auto" w:fill="auto"/>
            <w:noWrap/>
            <w:vAlign w:val="bottom"/>
            <w:hideMark/>
          </w:tcPr>
          <w:p w14:paraId="563E4E6F"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3063</w:t>
            </w:r>
          </w:p>
        </w:tc>
        <w:tc>
          <w:tcPr>
            <w:tcW w:w="1000" w:type="dxa"/>
            <w:tcBorders>
              <w:top w:val="nil"/>
              <w:left w:val="nil"/>
              <w:bottom w:val="nil"/>
              <w:right w:val="nil"/>
            </w:tcBorders>
            <w:shd w:val="clear" w:color="auto" w:fill="auto"/>
            <w:noWrap/>
            <w:vAlign w:val="bottom"/>
            <w:hideMark/>
          </w:tcPr>
          <w:p w14:paraId="2F53D875"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452</w:t>
            </w:r>
          </w:p>
        </w:tc>
        <w:tc>
          <w:tcPr>
            <w:tcW w:w="1516" w:type="dxa"/>
            <w:tcBorders>
              <w:top w:val="nil"/>
              <w:left w:val="nil"/>
              <w:bottom w:val="nil"/>
              <w:right w:val="nil"/>
            </w:tcBorders>
            <w:shd w:val="clear" w:color="auto" w:fill="auto"/>
            <w:noWrap/>
            <w:vAlign w:val="bottom"/>
            <w:hideMark/>
          </w:tcPr>
          <w:p w14:paraId="3EA3DC11"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273</w:t>
            </w:r>
          </w:p>
        </w:tc>
        <w:tc>
          <w:tcPr>
            <w:tcW w:w="1064" w:type="dxa"/>
            <w:tcBorders>
              <w:top w:val="nil"/>
              <w:left w:val="nil"/>
              <w:bottom w:val="nil"/>
              <w:right w:val="nil"/>
            </w:tcBorders>
            <w:shd w:val="clear" w:color="auto" w:fill="auto"/>
            <w:noWrap/>
            <w:vAlign w:val="bottom"/>
            <w:hideMark/>
          </w:tcPr>
          <w:p w14:paraId="2F3E50AB"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108</w:t>
            </w:r>
          </w:p>
        </w:tc>
      </w:tr>
      <w:tr w:rsidR="006170E2" w:rsidRPr="002806C3" w14:paraId="5D0282B1" w14:textId="77777777" w:rsidTr="00BB5399">
        <w:trPr>
          <w:trHeight w:val="400"/>
        </w:trPr>
        <w:tc>
          <w:tcPr>
            <w:tcW w:w="1980" w:type="dxa"/>
            <w:tcBorders>
              <w:top w:val="nil"/>
              <w:left w:val="nil"/>
              <w:bottom w:val="nil"/>
              <w:right w:val="nil"/>
            </w:tcBorders>
            <w:shd w:val="clear" w:color="auto" w:fill="auto"/>
            <w:noWrap/>
            <w:vAlign w:val="bottom"/>
            <w:hideMark/>
          </w:tcPr>
          <w:p w14:paraId="745873FB"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1998</w:t>
            </w:r>
          </w:p>
        </w:tc>
        <w:tc>
          <w:tcPr>
            <w:tcW w:w="1680" w:type="dxa"/>
            <w:tcBorders>
              <w:top w:val="nil"/>
              <w:left w:val="nil"/>
              <w:bottom w:val="nil"/>
              <w:right w:val="nil"/>
            </w:tcBorders>
            <w:shd w:val="clear" w:color="auto" w:fill="auto"/>
            <w:noWrap/>
            <w:vAlign w:val="bottom"/>
            <w:hideMark/>
          </w:tcPr>
          <w:p w14:paraId="00665208"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3905</w:t>
            </w:r>
          </w:p>
        </w:tc>
        <w:tc>
          <w:tcPr>
            <w:tcW w:w="1000" w:type="dxa"/>
            <w:tcBorders>
              <w:top w:val="nil"/>
              <w:left w:val="nil"/>
              <w:bottom w:val="nil"/>
              <w:right w:val="nil"/>
            </w:tcBorders>
            <w:shd w:val="clear" w:color="auto" w:fill="auto"/>
            <w:noWrap/>
            <w:vAlign w:val="bottom"/>
            <w:hideMark/>
          </w:tcPr>
          <w:p w14:paraId="7065BB78"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757</w:t>
            </w:r>
          </w:p>
        </w:tc>
        <w:tc>
          <w:tcPr>
            <w:tcW w:w="1516" w:type="dxa"/>
            <w:tcBorders>
              <w:top w:val="nil"/>
              <w:left w:val="nil"/>
              <w:bottom w:val="nil"/>
              <w:right w:val="nil"/>
            </w:tcBorders>
            <w:shd w:val="clear" w:color="auto" w:fill="auto"/>
            <w:noWrap/>
            <w:vAlign w:val="bottom"/>
            <w:hideMark/>
          </w:tcPr>
          <w:p w14:paraId="09D5DE23"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82</w:t>
            </w:r>
          </w:p>
        </w:tc>
        <w:tc>
          <w:tcPr>
            <w:tcW w:w="1064" w:type="dxa"/>
            <w:tcBorders>
              <w:top w:val="nil"/>
              <w:left w:val="nil"/>
              <w:bottom w:val="nil"/>
              <w:right w:val="nil"/>
            </w:tcBorders>
            <w:shd w:val="clear" w:color="auto" w:fill="auto"/>
            <w:noWrap/>
            <w:vAlign w:val="bottom"/>
            <w:hideMark/>
          </w:tcPr>
          <w:p w14:paraId="6CB7AA05"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42</w:t>
            </w:r>
          </w:p>
        </w:tc>
      </w:tr>
      <w:tr w:rsidR="006170E2" w:rsidRPr="002806C3" w14:paraId="27098C20" w14:textId="77777777" w:rsidTr="00BB5399">
        <w:trPr>
          <w:trHeight w:val="400"/>
        </w:trPr>
        <w:tc>
          <w:tcPr>
            <w:tcW w:w="1980" w:type="dxa"/>
            <w:tcBorders>
              <w:top w:val="nil"/>
              <w:left w:val="nil"/>
              <w:bottom w:val="nil"/>
              <w:right w:val="nil"/>
            </w:tcBorders>
            <w:shd w:val="clear" w:color="auto" w:fill="auto"/>
            <w:noWrap/>
            <w:vAlign w:val="bottom"/>
            <w:hideMark/>
          </w:tcPr>
          <w:p w14:paraId="445CAA53"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1999</w:t>
            </w:r>
          </w:p>
        </w:tc>
        <w:tc>
          <w:tcPr>
            <w:tcW w:w="1680" w:type="dxa"/>
            <w:tcBorders>
              <w:top w:val="nil"/>
              <w:left w:val="nil"/>
              <w:bottom w:val="nil"/>
              <w:right w:val="nil"/>
            </w:tcBorders>
            <w:shd w:val="clear" w:color="auto" w:fill="auto"/>
            <w:noWrap/>
            <w:vAlign w:val="bottom"/>
            <w:hideMark/>
          </w:tcPr>
          <w:p w14:paraId="31FF0CD1"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5078</w:t>
            </w:r>
          </w:p>
        </w:tc>
        <w:tc>
          <w:tcPr>
            <w:tcW w:w="1000" w:type="dxa"/>
            <w:tcBorders>
              <w:top w:val="nil"/>
              <w:left w:val="nil"/>
              <w:bottom w:val="nil"/>
              <w:right w:val="nil"/>
            </w:tcBorders>
            <w:shd w:val="clear" w:color="auto" w:fill="auto"/>
            <w:noWrap/>
            <w:vAlign w:val="bottom"/>
            <w:hideMark/>
          </w:tcPr>
          <w:p w14:paraId="209B7F86"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795</w:t>
            </w:r>
          </w:p>
        </w:tc>
        <w:tc>
          <w:tcPr>
            <w:tcW w:w="1516" w:type="dxa"/>
            <w:tcBorders>
              <w:top w:val="nil"/>
              <w:left w:val="nil"/>
              <w:bottom w:val="nil"/>
              <w:right w:val="nil"/>
            </w:tcBorders>
            <w:shd w:val="clear" w:color="auto" w:fill="auto"/>
            <w:noWrap/>
            <w:vAlign w:val="bottom"/>
            <w:hideMark/>
          </w:tcPr>
          <w:p w14:paraId="08780A1B"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199</w:t>
            </w:r>
          </w:p>
        </w:tc>
        <w:tc>
          <w:tcPr>
            <w:tcW w:w="1064" w:type="dxa"/>
            <w:tcBorders>
              <w:top w:val="nil"/>
              <w:left w:val="nil"/>
              <w:bottom w:val="nil"/>
              <w:right w:val="nil"/>
            </w:tcBorders>
            <w:shd w:val="clear" w:color="auto" w:fill="auto"/>
            <w:noWrap/>
            <w:vAlign w:val="bottom"/>
            <w:hideMark/>
          </w:tcPr>
          <w:p w14:paraId="002859CC"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80</w:t>
            </w:r>
          </w:p>
        </w:tc>
      </w:tr>
      <w:tr w:rsidR="006170E2" w:rsidRPr="002806C3" w14:paraId="4F47A9EE" w14:textId="77777777" w:rsidTr="00BB5399">
        <w:trPr>
          <w:trHeight w:val="400"/>
        </w:trPr>
        <w:tc>
          <w:tcPr>
            <w:tcW w:w="1980" w:type="dxa"/>
            <w:tcBorders>
              <w:top w:val="nil"/>
              <w:left w:val="nil"/>
              <w:bottom w:val="nil"/>
              <w:right w:val="nil"/>
            </w:tcBorders>
            <w:shd w:val="clear" w:color="auto" w:fill="auto"/>
            <w:noWrap/>
            <w:vAlign w:val="bottom"/>
            <w:hideMark/>
          </w:tcPr>
          <w:p w14:paraId="34517720"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2000</w:t>
            </w:r>
          </w:p>
        </w:tc>
        <w:tc>
          <w:tcPr>
            <w:tcW w:w="1680" w:type="dxa"/>
            <w:tcBorders>
              <w:top w:val="nil"/>
              <w:left w:val="nil"/>
              <w:bottom w:val="nil"/>
              <w:right w:val="nil"/>
            </w:tcBorders>
            <w:shd w:val="clear" w:color="auto" w:fill="auto"/>
            <w:noWrap/>
            <w:vAlign w:val="bottom"/>
            <w:hideMark/>
          </w:tcPr>
          <w:p w14:paraId="3453E423"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4230</w:t>
            </w:r>
          </w:p>
        </w:tc>
        <w:tc>
          <w:tcPr>
            <w:tcW w:w="1000" w:type="dxa"/>
            <w:tcBorders>
              <w:top w:val="nil"/>
              <w:left w:val="nil"/>
              <w:bottom w:val="nil"/>
              <w:right w:val="nil"/>
            </w:tcBorders>
            <w:shd w:val="clear" w:color="auto" w:fill="auto"/>
            <w:noWrap/>
            <w:vAlign w:val="bottom"/>
            <w:hideMark/>
          </w:tcPr>
          <w:p w14:paraId="1163E09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671</w:t>
            </w:r>
          </w:p>
        </w:tc>
        <w:tc>
          <w:tcPr>
            <w:tcW w:w="1516" w:type="dxa"/>
            <w:tcBorders>
              <w:top w:val="nil"/>
              <w:left w:val="nil"/>
              <w:bottom w:val="nil"/>
              <w:right w:val="nil"/>
            </w:tcBorders>
            <w:shd w:val="clear" w:color="auto" w:fill="auto"/>
            <w:noWrap/>
            <w:vAlign w:val="bottom"/>
            <w:hideMark/>
          </w:tcPr>
          <w:p w14:paraId="3FAAE9F3"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163</w:t>
            </w:r>
          </w:p>
        </w:tc>
        <w:tc>
          <w:tcPr>
            <w:tcW w:w="1064" w:type="dxa"/>
            <w:tcBorders>
              <w:top w:val="nil"/>
              <w:left w:val="nil"/>
              <w:bottom w:val="nil"/>
              <w:right w:val="nil"/>
            </w:tcBorders>
            <w:shd w:val="clear" w:color="auto" w:fill="auto"/>
            <w:noWrap/>
            <w:vAlign w:val="bottom"/>
            <w:hideMark/>
          </w:tcPr>
          <w:p w14:paraId="1ADDEFDD"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61</w:t>
            </w:r>
          </w:p>
        </w:tc>
      </w:tr>
      <w:tr w:rsidR="006170E2" w:rsidRPr="002806C3" w14:paraId="37DDC3D6" w14:textId="77777777" w:rsidTr="00BB5399">
        <w:trPr>
          <w:trHeight w:val="400"/>
        </w:trPr>
        <w:tc>
          <w:tcPr>
            <w:tcW w:w="1980" w:type="dxa"/>
            <w:tcBorders>
              <w:top w:val="nil"/>
              <w:left w:val="nil"/>
              <w:bottom w:val="nil"/>
              <w:right w:val="nil"/>
            </w:tcBorders>
            <w:shd w:val="clear" w:color="auto" w:fill="auto"/>
            <w:noWrap/>
            <w:vAlign w:val="bottom"/>
            <w:hideMark/>
          </w:tcPr>
          <w:p w14:paraId="0B4EF597"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2001</w:t>
            </w:r>
          </w:p>
        </w:tc>
        <w:tc>
          <w:tcPr>
            <w:tcW w:w="1680" w:type="dxa"/>
            <w:tcBorders>
              <w:top w:val="nil"/>
              <w:left w:val="nil"/>
              <w:bottom w:val="nil"/>
              <w:right w:val="nil"/>
            </w:tcBorders>
            <w:shd w:val="clear" w:color="auto" w:fill="auto"/>
            <w:noWrap/>
            <w:vAlign w:val="bottom"/>
            <w:hideMark/>
          </w:tcPr>
          <w:p w14:paraId="6F306B6F"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2259</w:t>
            </w:r>
          </w:p>
        </w:tc>
        <w:tc>
          <w:tcPr>
            <w:tcW w:w="1000" w:type="dxa"/>
            <w:tcBorders>
              <w:top w:val="nil"/>
              <w:left w:val="nil"/>
              <w:bottom w:val="nil"/>
              <w:right w:val="nil"/>
            </w:tcBorders>
            <w:shd w:val="clear" w:color="auto" w:fill="auto"/>
            <w:noWrap/>
            <w:vAlign w:val="bottom"/>
            <w:hideMark/>
          </w:tcPr>
          <w:p w14:paraId="2F96696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405</w:t>
            </w:r>
          </w:p>
        </w:tc>
        <w:tc>
          <w:tcPr>
            <w:tcW w:w="1516" w:type="dxa"/>
            <w:tcBorders>
              <w:top w:val="nil"/>
              <w:left w:val="nil"/>
              <w:bottom w:val="nil"/>
              <w:right w:val="nil"/>
            </w:tcBorders>
            <w:shd w:val="clear" w:color="auto" w:fill="auto"/>
            <w:noWrap/>
            <w:vAlign w:val="bottom"/>
            <w:hideMark/>
          </w:tcPr>
          <w:p w14:paraId="3856536F"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111</w:t>
            </w:r>
          </w:p>
        </w:tc>
        <w:tc>
          <w:tcPr>
            <w:tcW w:w="1064" w:type="dxa"/>
            <w:tcBorders>
              <w:top w:val="nil"/>
              <w:left w:val="nil"/>
              <w:bottom w:val="nil"/>
              <w:right w:val="nil"/>
            </w:tcBorders>
            <w:shd w:val="clear" w:color="auto" w:fill="auto"/>
            <w:noWrap/>
            <w:vAlign w:val="bottom"/>
            <w:hideMark/>
          </w:tcPr>
          <w:p w14:paraId="62CB99F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48</w:t>
            </w:r>
          </w:p>
        </w:tc>
      </w:tr>
      <w:tr w:rsidR="006170E2" w:rsidRPr="002806C3" w14:paraId="0A79502F" w14:textId="77777777" w:rsidTr="00BB5399">
        <w:trPr>
          <w:trHeight w:val="400"/>
        </w:trPr>
        <w:tc>
          <w:tcPr>
            <w:tcW w:w="1980" w:type="dxa"/>
            <w:tcBorders>
              <w:top w:val="nil"/>
              <w:left w:val="nil"/>
              <w:bottom w:val="nil"/>
              <w:right w:val="nil"/>
            </w:tcBorders>
            <w:shd w:val="clear" w:color="auto" w:fill="auto"/>
            <w:noWrap/>
            <w:vAlign w:val="bottom"/>
            <w:hideMark/>
          </w:tcPr>
          <w:p w14:paraId="51AECA4C"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2002</w:t>
            </w:r>
          </w:p>
        </w:tc>
        <w:tc>
          <w:tcPr>
            <w:tcW w:w="1680" w:type="dxa"/>
            <w:tcBorders>
              <w:top w:val="nil"/>
              <w:left w:val="nil"/>
              <w:bottom w:val="nil"/>
              <w:right w:val="nil"/>
            </w:tcBorders>
            <w:shd w:val="clear" w:color="auto" w:fill="auto"/>
            <w:noWrap/>
            <w:vAlign w:val="bottom"/>
            <w:hideMark/>
          </w:tcPr>
          <w:p w14:paraId="3993B27B"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2241</w:t>
            </w:r>
          </w:p>
        </w:tc>
        <w:tc>
          <w:tcPr>
            <w:tcW w:w="1000" w:type="dxa"/>
            <w:tcBorders>
              <w:top w:val="nil"/>
              <w:left w:val="nil"/>
              <w:bottom w:val="nil"/>
              <w:right w:val="nil"/>
            </w:tcBorders>
            <w:shd w:val="clear" w:color="auto" w:fill="auto"/>
            <w:noWrap/>
            <w:vAlign w:val="bottom"/>
            <w:hideMark/>
          </w:tcPr>
          <w:p w14:paraId="7232EF9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450</w:t>
            </w:r>
          </w:p>
        </w:tc>
        <w:tc>
          <w:tcPr>
            <w:tcW w:w="1516" w:type="dxa"/>
            <w:tcBorders>
              <w:top w:val="nil"/>
              <w:left w:val="nil"/>
              <w:bottom w:val="nil"/>
              <w:right w:val="nil"/>
            </w:tcBorders>
            <w:shd w:val="clear" w:color="auto" w:fill="auto"/>
            <w:noWrap/>
            <w:vAlign w:val="bottom"/>
            <w:hideMark/>
          </w:tcPr>
          <w:p w14:paraId="271EB566"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190</w:t>
            </w:r>
          </w:p>
        </w:tc>
        <w:tc>
          <w:tcPr>
            <w:tcW w:w="1064" w:type="dxa"/>
            <w:tcBorders>
              <w:top w:val="nil"/>
              <w:left w:val="nil"/>
              <w:bottom w:val="nil"/>
              <w:right w:val="nil"/>
            </w:tcBorders>
            <w:shd w:val="clear" w:color="auto" w:fill="auto"/>
            <w:noWrap/>
            <w:vAlign w:val="bottom"/>
            <w:hideMark/>
          </w:tcPr>
          <w:p w14:paraId="6021C46C"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83</w:t>
            </w:r>
          </w:p>
        </w:tc>
      </w:tr>
      <w:tr w:rsidR="006170E2" w:rsidRPr="002806C3" w14:paraId="2BD3D67E" w14:textId="77777777" w:rsidTr="00BB5399">
        <w:trPr>
          <w:trHeight w:val="400"/>
        </w:trPr>
        <w:tc>
          <w:tcPr>
            <w:tcW w:w="1980" w:type="dxa"/>
            <w:tcBorders>
              <w:top w:val="nil"/>
              <w:left w:val="nil"/>
              <w:bottom w:val="nil"/>
              <w:right w:val="nil"/>
            </w:tcBorders>
            <w:shd w:val="clear" w:color="auto" w:fill="auto"/>
            <w:noWrap/>
            <w:vAlign w:val="bottom"/>
            <w:hideMark/>
          </w:tcPr>
          <w:p w14:paraId="6B05D298"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2003</w:t>
            </w:r>
          </w:p>
        </w:tc>
        <w:tc>
          <w:tcPr>
            <w:tcW w:w="1680" w:type="dxa"/>
            <w:tcBorders>
              <w:top w:val="nil"/>
              <w:left w:val="nil"/>
              <w:bottom w:val="nil"/>
              <w:right w:val="nil"/>
            </w:tcBorders>
            <w:shd w:val="clear" w:color="auto" w:fill="auto"/>
            <w:noWrap/>
            <w:vAlign w:val="bottom"/>
            <w:hideMark/>
          </w:tcPr>
          <w:p w14:paraId="596D01E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401</w:t>
            </w:r>
          </w:p>
        </w:tc>
        <w:tc>
          <w:tcPr>
            <w:tcW w:w="1000" w:type="dxa"/>
            <w:tcBorders>
              <w:top w:val="nil"/>
              <w:left w:val="nil"/>
              <w:bottom w:val="nil"/>
              <w:right w:val="nil"/>
            </w:tcBorders>
            <w:shd w:val="clear" w:color="auto" w:fill="auto"/>
            <w:noWrap/>
            <w:vAlign w:val="bottom"/>
            <w:hideMark/>
          </w:tcPr>
          <w:p w14:paraId="45EF28AD"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71</w:t>
            </w:r>
          </w:p>
        </w:tc>
        <w:tc>
          <w:tcPr>
            <w:tcW w:w="1516" w:type="dxa"/>
            <w:tcBorders>
              <w:top w:val="nil"/>
              <w:left w:val="nil"/>
              <w:bottom w:val="nil"/>
              <w:right w:val="nil"/>
            </w:tcBorders>
            <w:shd w:val="clear" w:color="auto" w:fill="auto"/>
            <w:noWrap/>
            <w:vAlign w:val="bottom"/>
            <w:hideMark/>
          </w:tcPr>
          <w:p w14:paraId="02F8574F"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270</w:t>
            </w:r>
          </w:p>
        </w:tc>
        <w:tc>
          <w:tcPr>
            <w:tcW w:w="1064" w:type="dxa"/>
            <w:tcBorders>
              <w:top w:val="nil"/>
              <w:left w:val="nil"/>
              <w:bottom w:val="nil"/>
              <w:right w:val="nil"/>
            </w:tcBorders>
            <w:shd w:val="clear" w:color="auto" w:fill="auto"/>
            <w:noWrap/>
            <w:vAlign w:val="bottom"/>
            <w:hideMark/>
          </w:tcPr>
          <w:p w14:paraId="0C3A18BE"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101</w:t>
            </w:r>
          </w:p>
        </w:tc>
      </w:tr>
      <w:tr w:rsidR="006170E2" w:rsidRPr="002806C3" w14:paraId="3793B2CD" w14:textId="77777777" w:rsidTr="00BB5399">
        <w:trPr>
          <w:trHeight w:val="400"/>
        </w:trPr>
        <w:tc>
          <w:tcPr>
            <w:tcW w:w="1980" w:type="dxa"/>
            <w:tcBorders>
              <w:top w:val="nil"/>
              <w:left w:val="nil"/>
              <w:right w:val="nil"/>
            </w:tcBorders>
            <w:shd w:val="clear" w:color="auto" w:fill="auto"/>
            <w:noWrap/>
            <w:vAlign w:val="bottom"/>
            <w:hideMark/>
          </w:tcPr>
          <w:p w14:paraId="78D86359"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2004</w:t>
            </w:r>
          </w:p>
        </w:tc>
        <w:tc>
          <w:tcPr>
            <w:tcW w:w="1680" w:type="dxa"/>
            <w:tcBorders>
              <w:top w:val="nil"/>
              <w:left w:val="nil"/>
              <w:right w:val="nil"/>
            </w:tcBorders>
            <w:shd w:val="clear" w:color="auto" w:fill="auto"/>
            <w:noWrap/>
            <w:vAlign w:val="bottom"/>
            <w:hideMark/>
          </w:tcPr>
          <w:p w14:paraId="20683825" w14:textId="77777777" w:rsidR="006170E2" w:rsidRPr="002806C3" w:rsidRDefault="006170E2" w:rsidP="00BB5399">
            <w:pPr>
              <w:rPr>
                <w:rFonts w:eastAsia="Times New Roman" w:cs="Times New Roman"/>
                <w:color w:val="000000"/>
                <w:szCs w:val="22"/>
              </w:rPr>
            </w:pPr>
          </w:p>
        </w:tc>
        <w:tc>
          <w:tcPr>
            <w:tcW w:w="1000" w:type="dxa"/>
            <w:tcBorders>
              <w:top w:val="nil"/>
              <w:left w:val="nil"/>
              <w:right w:val="nil"/>
            </w:tcBorders>
            <w:shd w:val="clear" w:color="auto" w:fill="auto"/>
            <w:noWrap/>
            <w:vAlign w:val="bottom"/>
            <w:hideMark/>
          </w:tcPr>
          <w:p w14:paraId="593EA766" w14:textId="77777777" w:rsidR="006170E2" w:rsidRPr="002806C3" w:rsidRDefault="006170E2" w:rsidP="00BB5399">
            <w:pPr>
              <w:rPr>
                <w:rFonts w:eastAsia="Times New Roman" w:cs="Times New Roman"/>
                <w:color w:val="000000"/>
                <w:szCs w:val="22"/>
              </w:rPr>
            </w:pPr>
          </w:p>
        </w:tc>
        <w:tc>
          <w:tcPr>
            <w:tcW w:w="1516" w:type="dxa"/>
            <w:tcBorders>
              <w:top w:val="nil"/>
              <w:left w:val="nil"/>
              <w:right w:val="nil"/>
            </w:tcBorders>
            <w:shd w:val="clear" w:color="auto" w:fill="auto"/>
            <w:noWrap/>
            <w:vAlign w:val="bottom"/>
            <w:hideMark/>
          </w:tcPr>
          <w:p w14:paraId="53A8EA9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125</w:t>
            </w:r>
          </w:p>
        </w:tc>
        <w:tc>
          <w:tcPr>
            <w:tcW w:w="1064" w:type="dxa"/>
            <w:tcBorders>
              <w:top w:val="nil"/>
              <w:left w:val="nil"/>
              <w:right w:val="nil"/>
            </w:tcBorders>
            <w:shd w:val="clear" w:color="auto" w:fill="auto"/>
            <w:noWrap/>
            <w:vAlign w:val="bottom"/>
            <w:hideMark/>
          </w:tcPr>
          <w:p w14:paraId="123C8A56"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54</w:t>
            </w:r>
          </w:p>
        </w:tc>
      </w:tr>
      <w:tr w:rsidR="006170E2" w:rsidRPr="002806C3" w14:paraId="3B864603" w14:textId="77777777" w:rsidTr="00BB5399">
        <w:trPr>
          <w:trHeight w:val="400"/>
        </w:trPr>
        <w:tc>
          <w:tcPr>
            <w:tcW w:w="1980" w:type="dxa"/>
            <w:tcBorders>
              <w:top w:val="nil"/>
              <w:left w:val="nil"/>
              <w:bottom w:val="single" w:sz="4" w:space="0" w:color="auto"/>
              <w:right w:val="nil"/>
            </w:tcBorders>
            <w:shd w:val="clear" w:color="auto" w:fill="auto"/>
            <w:noWrap/>
            <w:vAlign w:val="bottom"/>
            <w:hideMark/>
          </w:tcPr>
          <w:p w14:paraId="383F26BC"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2005</w:t>
            </w:r>
          </w:p>
        </w:tc>
        <w:tc>
          <w:tcPr>
            <w:tcW w:w="1680" w:type="dxa"/>
            <w:tcBorders>
              <w:top w:val="nil"/>
              <w:left w:val="nil"/>
              <w:bottom w:val="single" w:sz="4" w:space="0" w:color="auto"/>
              <w:right w:val="nil"/>
            </w:tcBorders>
            <w:shd w:val="clear" w:color="auto" w:fill="auto"/>
            <w:noWrap/>
            <w:vAlign w:val="bottom"/>
            <w:hideMark/>
          </w:tcPr>
          <w:p w14:paraId="69BDBFFA" w14:textId="77777777" w:rsidR="006170E2" w:rsidRPr="002806C3" w:rsidRDefault="006170E2" w:rsidP="00BB5399">
            <w:pPr>
              <w:rPr>
                <w:rFonts w:eastAsia="Times New Roman" w:cs="Times New Roman"/>
                <w:color w:val="000000"/>
                <w:szCs w:val="22"/>
              </w:rPr>
            </w:pPr>
          </w:p>
        </w:tc>
        <w:tc>
          <w:tcPr>
            <w:tcW w:w="1000" w:type="dxa"/>
            <w:tcBorders>
              <w:top w:val="nil"/>
              <w:left w:val="nil"/>
              <w:bottom w:val="single" w:sz="4" w:space="0" w:color="auto"/>
              <w:right w:val="nil"/>
            </w:tcBorders>
            <w:shd w:val="clear" w:color="auto" w:fill="auto"/>
            <w:noWrap/>
            <w:vAlign w:val="bottom"/>
            <w:hideMark/>
          </w:tcPr>
          <w:p w14:paraId="2F7AD72D" w14:textId="77777777" w:rsidR="006170E2" w:rsidRPr="002806C3" w:rsidRDefault="006170E2" w:rsidP="00BB5399">
            <w:pPr>
              <w:rPr>
                <w:rFonts w:eastAsia="Times New Roman" w:cs="Times New Roman"/>
                <w:color w:val="000000"/>
                <w:szCs w:val="22"/>
              </w:rPr>
            </w:pPr>
          </w:p>
        </w:tc>
        <w:tc>
          <w:tcPr>
            <w:tcW w:w="1516" w:type="dxa"/>
            <w:tcBorders>
              <w:top w:val="nil"/>
              <w:left w:val="nil"/>
              <w:bottom w:val="single" w:sz="4" w:space="0" w:color="auto"/>
              <w:right w:val="nil"/>
            </w:tcBorders>
            <w:shd w:val="clear" w:color="auto" w:fill="auto"/>
            <w:noWrap/>
            <w:vAlign w:val="bottom"/>
            <w:hideMark/>
          </w:tcPr>
          <w:p w14:paraId="169DAEC5"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255</w:t>
            </w:r>
          </w:p>
        </w:tc>
        <w:tc>
          <w:tcPr>
            <w:tcW w:w="1064" w:type="dxa"/>
            <w:tcBorders>
              <w:top w:val="nil"/>
              <w:left w:val="nil"/>
              <w:bottom w:val="single" w:sz="4" w:space="0" w:color="auto"/>
              <w:right w:val="nil"/>
            </w:tcBorders>
            <w:shd w:val="clear" w:color="auto" w:fill="auto"/>
            <w:noWrap/>
            <w:vAlign w:val="bottom"/>
            <w:hideMark/>
          </w:tcPr>
          <w:p w14:paraId="3A4671BE"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88</w:t>
            </w:r>
          </w:p>
        </w:tc>
      </w:tr>
    </w:tbl>
    <w:p w14:paraId="5CB17EDC" w14:textId="77777777" w:rsidR="006170E2" w:rsidRDefault="006170E2" w:rsidP="00B26F2A">
      <w:pPr>
        <w:pStyle w:val="Caption"/>
      </w:pPr>
    </w:p>
    <w:p w14:paraId="1C75F729" w14:textId="77777777" w:rsidR="006170E2" w:rsidRDefault="006170E2">
      <w:pPr>
        <w:rPr>
          <w:rFonts w:ascii="Times" w:hAnsi="Times" w:cs="Times"/>
          <w:b/>
          <w:bCs/>
          <w:color w:val="000000" w:themeColor="text1"/>
          <w:sz w:val="20"/>
          <w:szCs w:val="20"/>
        </w:rPr>
      </w:pPr>
      <w:r>
        <w:br w:type="page"/>
      </w:r>
    </w:p>
    <w:p w14:paraId="749795D7" w14:textId="3599C86C" w:rsidR="006170E2" w:rsidRDefault="006170E2" w:rsidP="006170E2">
      <w:pPr>
        <w:pStyle w:val="Caption"/>
      </w:pPr>
      <w:bookmarkStart w:id="176" w:name="_Ref303855511"/>
      <w:r>
        <w:lastRenderedPageBreak/>
        <w:t xml:space="preserve">Table </w:t>
      </w:r>
      <w:fldSimple w:instr=" SEQ Table \* ARABIC ">
        <w:r w:rsidR="008C61C8">
          <w:rPr>
            <w:noProof/>
          </w:rPr>
          <w:t>29</w:t>
        </w:r>
      </w:fldSimple>
      <w:bookmarkEnd w:id="176"/>
      <w:r>
        <w:t xml:space="preserve">. </w:t>
      </w:r>
      <w:r>
        <w:rPr>
          <w:rFonts w:ascii="Times New Roman" w:hAnsi="Times New Roman" w:cs="Times New Roman"/>
          <w:sz w:val="22"/>
          <w:szCs w:val="22"/>
        </w:rPr>
        <w:t>Oregon model length</w:t>
      </w:r>
      <w:r w:rsidRPr="00704F7F">
        <w:rPr>
          <w:rFonts w:ascii="Times New Roman" w:hAnsi="Times New Roman" w:cs="Times New Roman"/>
          <w:sz w:val="22"/>
          <w:szCs w:val="22"/>
        </w:rPr>
        <w:t xml:space="preserve"> composition samples </w:t>
      </w:r>
      <w:r>
        <w:rPr>
          <w:rFonts w:ascii="Times New Roman" w:hAnsi="Times New Roman" w:cs="Times New Roman"/>
          <w:sz w:val="22"/>
          <w:szCs w:val="22"/>
        </w:rPr>
        <w:t xml:space="preserve">and trips </w:t>
      </w:r>
      <w:r w:rsidRPr="00704F7F">
        <w:rPr>
          <w:rFonts w:ascii="Times New Roman" w:hAnsi="Times New Roman" w:cs="Times New Roman"/>
          <w:sz w:val="22"/>
          <w:szCs w:val="22"/>
        </w:rPr>
        <w:t xml:space="preserve">by fishery from </w:t>
      </w:r>
      <w:r>
        <w:rPr>
          <w:rFonts w:ascii="Times New Roman" w:hAnsi="Times New Roman" w:cs="Times New Roman"/>
          <w:sz w:val="22"/>
          <w:szCs w:val="22"/>
        </w:rPr>
        <w:t>ORBS</w:t>
      </w:r>
      <w:r>
        <w:t xml:space="preserve">.  </w:t>
      </w:r>
      <w:r w:rsidRPr="00704F7F">
        <w:rPr>
          <w:rFonts w:ascii="Times New Roman" w:hAnsi="Times New Roman" w:cs="Times New Roman"/>
          <w:sz w:val="22"/>
          <w:szCs w:val="22"/>
        </w:rPr>
        <w:t>Years 1996-98 represe</w:t>
      </w:r>
      <w:r>
        <w:rPr>
          <w:rFonts w:ascii="Times New Roman" w:hAnsi="Times New Roman" w:cs="Times New Roman"/>
          <w:sz w:val="22"/>
          <w:szCs w:val="22"/>
        </w:rPr>
        <w:t>nt the “Legacy” dataset.</w:t>
      </w:r>
    </w:p>
    <w:tbl>
      <w:tblPr>
        <w:tblW w:w="0" w:type="auto"/>
        <w:tblInd w:w="93" w:type="dxa"/>
        <w:tblLayout w:type="fixed"/>
        <w:tblLook w:val="04A0" w:firstRow="1" w:lastRow="0" w:firstColumn="1" w:lastColumn="0" w:noHBand="0" w:noVBand="1"/>
      </w:tblPr>
      <w:tblGrid>
        <w:gridCol w:w="1280"/>
        <w:gridCol w:w="1350"/>
        <w:gridCol w:w="1250"/>
        <w:gridCol w:w="1257"/>
        <w:gridCol w:w="1163"/>
        <w:gridCol w:w="1329"/>
        <w:gridCol w:w="1231"/>
      </w:tblGrid>
      <w:tr w:rsidR="006170E2" w:rsidRPr="002806C3" w14:paraId="4CC3CEAB" w14:textId="77777777" w:rsidTr="00BB5399">
        <w:trPr>
          <w:trHeight w:val="400"/>
        </w:trPr>
        <w:tc>
          <w:tcPr>
            <w:tcW w:w="1280" w:type="dxa"/>
            <w:tcBorders>
              <w:top w:val="nil"/>
              <w:left w:val="nil"/>
              <w:bottom w:val="nil"/>
              <w:right w:val="nil"/>
            </w:tcBorders>
            <w:shd w:val="clear" w:color="auto" w:fill="auto"/>
            <w:noWrap/>
            <w:vAlign w:val="bottom"/>
            <w:hideMark/>
          </w:tcPr>
          <w:p w14:paraId="69C4B79F" w14:textId="77777777" w:rsidR="006170E2" w:rsidRPr="002806C3" w:rsidRDefault="006170E2" w:rsidP="00BB5399">
            <w:pPr>
              <w:rPr>
                <w:rFonts w:eastAsia="Times New Roman" w:cs="Times New Roman"/>
                <w:color w:val="000000"/>
                <w:szCs w:val="22"/>
              </w:rPr>
            </w:pPr>
          </w:p>
        </w:tc>
        <w:tc>
          <w:tcPr>
            <w:tcW w:w="2600" w:type="dxa"/>
            <w:gridSpan w:val="2"/>
            <w:tcBorders>
              <w:top w:val="nil"/>
              <w:left w:val="nil"/>
              <w:bottom w:val="single" w:sz="4" w:space="0" w:color="auto"/>
              <w:right w:val="nil"/>
            </w:tcBorders>
            <w:shd w:val="clear" w:color="auto" w:fill="auto"/>
            <w:noWrap/>
            <w:vAlign w:val="bottom"/>
            <w:hideMark/>
          </w:tcPr>
          <w:p w14:paraId="3AC54513"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Ocean Boat Sexed</w:t>
            </w:r>
          </w:p>
        </w:tc>
        <w:tc>
          <w:tcPr>
            <w:tcW w:w="2420" w:type="dxa"/>
            <w:gridSpan w:val="2"/>
            <w:tcBorders>
              <w:top w:val="nil"/>
              <w:left w:val="nil"/>
              <w:bottom w:val="single" w:sz="4" w:space="0" w:color="auto"/>
              <w:right w:val="nil"/>
            </w:tcBorders>
            <w:shd w:val="clear" w:color="auto" w:fill="auto"/>
            <w:noWrap/>
            <w:vAlign w:val="bottom"/>
            <w:hideMark/>
          </w:tcPr>
          <w:p w14:paraId="3CF7CADC"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Ocean Boat Unsexed</w:t>
            </w:r>
          </w:p>
        </w:tc>
        <w:tc>
          <w:tcPr>
            <w:tcW w:w="2560" w:type="dxa"/>
            <w:gridSpan w:val="2"/>
            <w:tcBorders>
              <w:top w:val="nil"/>
              <w:left w:val="nil"/>
              <w:bottom w:val="single" w:sz="4" w:space="0" w:color="auto"/>
              <w:right w:val="nil"/>
            </w:tcBorders>
            <w:shd w:val="clear" w:color="auto" w:fill="auto"/>
            <w:noWrap/>
            <w:vAlign w:val="bottom"/>
            <w:hideMark/>
          </w:tcPr>
          <w:p w14:paraId="092E356A"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Shore/Estuary Unsexed</w:t>
            </w:r>
          </w:p>
        </w:tc>
      </w:tr>
      <w:tr w:rsidR="006170E2" w:rsidRPr="002806C3" w14:paraId="23F3B52B" w14:textId="77777777" w:rsidTr="00BB5399">
        <w:trPr>
          <w:trHeight w:val="400"/>
        </w:trPr>
        <w:tc>
          <w:tcPr>
            <w:tcW w:w="1280" w:type="dxa"/>
            <w:tcBorders>
              <w:top w:val="nil"/>
              <w:left w:val="nil"/>
              <w:bottom w:val="nil"/>
              <w:right w:val="nil"/>
            </w:tcBorders>
            <w:shd w:val="clear" w:color="auto" w:fill="auto"/>
            <w:noWrap/>
            <w:vAlign w:val="bottom"/>
            <w:hideMark/>
          </w:tcPr>
          <w:p w14:paraId="0EDC4194"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Year</w:t>
            </w:r>
          </w:p>
        </w:tc>
        <w:tc>
          <w:tcPr>
            <w:tcW w:w="1350" w:type="dxa"/>
            <w:tcBorders>
              <w:top w:val="single" w:sz="4" w:space="0" w:color="auto"/>
              <w:left w:val="nil"/>
              <w:bottom w:val="nil"/>
              <w:right w:val="nil"/>
            </w:tcBorders>
            <w:shd w:val="clear" w:color="auto" w:fill="auto"/>
            <w:noWrap/>
            <w:vAlign w:val="bottom"/>
            <w:hideMark/>
          </w:tcPr>
          <w:p w14:paraId="32CC7ADF" w14:textId="77777777" w:rsidR="006170E2" w:rsidRPr="002806C3" w:rsidRDefault="006170E2" w:rsidP="006170E2">
            <w:pPr>
              <w:jc w:val="center"/>
              <w:rPr>
                <w:rFonts w:eastAsia="Times New Roman" w:cs="Times New Roman"/>
                <w:color w:val="000000"/>
                <w:szCs w:val="22"/>
              </w:rPr>
            </w:pPr>
            <w:r w:rsidRPr="002806C3">
              <w:rPr>
                <w:rFonts w:eastAsia="Times New Roman" w:cs="Times New Roman"/>
                <w:color w:val="000000"/>
                <w:szCs w:val="22"/>
              </w:rPr>
              <w:t>Lengths</w:t>
            </w:r>
          </w:p>
        </w:tc>
        <w:tc>
          <w:tcPr>
            <w:tcW w:w="1250" w:type="dxa"/>
            <w:tcBorders>
              <w:top w:val="single" w:sz="4" w:space="0" w:color="auto"/>
              <w:left w:val="nil"/>
              <w:bottom w:val="nil"/>
              <w:right w:val="nil"/>
            </w:tcBorders>
            <w:shd w:val="clear" w:color="auto" w:fill="auto"/>
            <w:noWrap/>
            <w:vAlign w:val="bottom"/>
            <w:hideMark/>
          </w:tcPr>
          <w:p w14:paraId="69928803" w14:textId="048E30EF" w:rsidR="006170E2" w:rsidRPr="002806C3" w:rsidRDefault="006170E2" w:rsidP="006170E2">
            <w:pPr>
              <w:jc w:val="center"/>
              <w:rPr>
                <w:rFonts w:eastAsia="Times New Roman" w:cs="Times New Roman"/>
                <w:color w:val="000000"/>
                <w:szCs w:val="22"/>
              </w:rPr>
            </w:pPr>
            <w:r w:rsidRPr="002806C3">
              <w:rPr>
                <w:rFonts w:eastAsia="Times New Roman" w:cs="Times New Roman"/>
                <w:color w:val="000000"/>
                <w:szCs w:val="22"/>
              </w:rPr>
              <w:t>Trips</w:t>
            </w:r>
          </w:p>
        </w:tc>
        <w:tc>
          <w:tcPr>
            <w:tcW w:w="1257" w:type="dxa"/>
            <w:tcBorders>
              <w:top w:val="single" w:sz="4" w:space="0" w:color="auto"/>
              <w:left w:val="nil"/>
              <w:bottom w:val="nil"/>
              <w:right w:val="nil"/>
            </w:tcBorders>
            <w:shd w:val="clear" w:color="auto" w:fill="auto"/>
            <w:noWrap/>
            <w:vAlign w:val="bottom"/>
            <w:hideMark/>
          </w:tcPr>
          <w:p w14:paraId="3578D47A" w14:textId="77777777" w:rsidR="006170E2" w:rsidRPr="002806C3" w:rsidRDefault="006170E2" w:rsidP="006170E2">
            <w:pPr>
              <w:jc w:val="center"/>
              <w:rPr>
                <w:rFonts w:eastAsia="Times New Roman" w:cs="Times New Roman"/>
                <w:color w:val="000000"/>
                <w:szCs w:val="22"/>
              </w:rPr>
            </w:pPr>
            <w:r w:rsidRPr="002806C3">
              <w:rPr>
                <w:rFonts w:eastAsia="Times New Roman" w:cs="Times New Roman"/>
                <w:color w:val="000000"/>
                <w:szCs w:val="22"/>
              </w:rPr>
              <w:t>Lengths</w:t>
            </w:r>
          </w:p>
        </w:tc>
        <w:tc>
          <w:tcPr>
            <w:tcW w:w="1163" w:type="dxa"/>
            <w:tcBorders>
              <w:top w:val="single" w:sz="4" w:space="0" w:color="auto"/>
              <w:left w:val="nil"/>
              <w:bottom w:val="nil"/>
              <w:right w:val="nil"/>
            </w:tcBorders>
            <w:shd w:val="clear" w:color="auto" w:fill="auto"/>
            <w:noWrap/>
            <w:vAlign w:val="bottom"/>
            <w:hideMark/>
          </w:tcPr>
          <w:p w14:paraId="777C09AF" w14:textId="5DF7F619" w:rsidR="006170E2" w:rsidRPr="002806C3" w:rsidRDefault="006170E2" w:rsidP="006170E2">
            <w:pPr>
              <w:jc w:val="center"/>
              <w:rPr>
                <w:rFonts w:eastAsia="Times New Roman" w:cs="Times New Roman"/>
                <w:color w:val="000000"/>
                <w:szCs w:val="22"/>
              </w:rPr>
            </w:pPr>
            <w:r w:rsidRPr="002806C3">
              <w:rPr>
                <w:rFonts w:eastAsia="Times New Roman" w:cs="Times New Roman"/>
                <w:color w:val="000000"/>
                <w:szCs w:val="22"/>
              </w:rPr>
              <w:t>Trips</w:t>
            </w:r>
          </w:p>
        </w:tc>
        <w:tc>
          <w:tcPr>
            <w:tcW w:w="1329" w:type="dxa"/>
            <w:tcBorders>
              <w:top w:val="single" w:sz="4" w:space="0" w:color="auto"/>
              <w:left w:val="nil"/>
              <w:bottom w:val="nil"/>
              <w:right w:val="nil"/>
            </w:tcBorders>
            <w:shd w:val="clear" w:color="auto" w:fill="auto"/>
            <w:noWrap/>
            <w:vAlign w:val="bottom"/>
            <w:hideMark/>
          </w:tcPr>
          <w:p w14:paraId="6C8C75B5" w14:textId="77777777" w:rsidR="006170E2" w:rsidRPr="002806C3" w:rsidRDefault="006170E2" w:rsidP="006170E2">
            <w:pPr>
              <w:jc w:val="center"/>
              <w:rPr>
                <w:rFonts w:eastAsia="Times New Roman" w:cs="Times New Roman"/>
                <w:color w:val="000000"/>
                <w:szCs w:val="22"/>
              </w:rPr>
            </w:pPr>
            <w:r w:rsidRPr="002806C3">
              <w:rPr>
                <w:rFonts w:eastAsia="Times New Roman" w:cs="Times New Roman"/>
                <w:color w:val="000000"/>
                <w:szCs w:val="22"/>
              </w:rPr>
              <w:t>Lengths</w:t>
            </w:r>
          </w:p>
        </w:tc>
        <w:tc>
          <w:tcPr>
            <w:tcW w:w="1231" w:type="dxa"/>
            <w:tcBorders>
              <w:top w:val="single" w:sz="4" w:space="0" w:color="auto"/>
              <w:left w:val="nil"/>
              <w:bottom w:val="nil"/>
              <w:right w:val="nil"/>
            </w:tcBorders>
            <w:shd w:val="clear" w:color="auto" w:fill="auto"/>
            <w:noWrap/>
            <w:vAlign w:val="bottom"/>
            <w:hideMark/>
          </w:tcPr>
          <w:p w14:paraId="638C99C3" w14:textId="0CA8FC8B" w:rsidR="006170E2" w:rsidRPr="002806C3" w:rsidRDefault="006170E2" w:rsidP="006170E2">
            <w:pPr>
              <w:jc w:val="center"/>
              <w:rPr>
                <w:rFonts w:eastAsia="Times New Roman" w:cs="Times New Roman"/>
                <w:color w:val="000000"/>
                <w:szCs w:val="22"/>
              </w:rPr>
            </w:pPr>
            <w:r w:rsidRPr="002806C3">
              <w:rPr>
                <w:rFonts w:eastAsia="Times New Roman" w:cs="Times New Roman"/>
                <w:color w:val="000000"/>
                <w:szCs w:val="22"/>
              </w:rPr>
              <w:t>Trips</w:t>
            </w:r>
          </w:p>
        </w:tc>
      </w:tr>
      <w:tr w:rsidR="006170E2" w:rsidRPr="002806C3" w14:paraId="1E919C77" w14:textId="77777777" w:rsidTr="00BB5399">
        <w:trPr>
          <w:trHeight w:val="400"/>
        </w:trPr>
        <w:tc>
          <w:tcPr>
            <w:tcW w:w="1280" w:type="dxa"/>
            <w:tcBorders>
              <w:top w:val="nil"/>
              <w:left w:val="nil"/>
              <w:bottom w:val="nil"/>
              <w:right w:val="nil"/>
            </w:tcBorders>
            <w:shd w:val="clear" w:color="auto" w:fill="auto"/>
            <w:noWrap/>
            <w:vAlign w:val="center"/>
            <w:hideMark/>
          </w:tcPr>
          <w:p w14:paraId="5779F89A"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1996</w:t>
            </w:r>
          </w:p>
        </w:tc>
        <w:tc>
          <w:tcPr>
            <w:tcW w:w="1350" w:type="dxa"/>
            <w:tcBorders>
              <w:top w:val="nil"/>
              <w:left w:val="nil"/>
              <w:bottom w:val="nil"/>
              <w:right w:val="nil"/>
            </w:tcBorders>
            <w:shd w:val="clear" w:color="auto" w:fill="auto"/>
            <w:noWrap/>
            <w:vAlign w:val="bottom"/>
            <w:hideMark/>
          </w:tcPr>
          <w:p w14:paraId="7D431ECF"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1143</w:t>
            </w:r>
          </w:p>
        </w:tc>
        <w:tc>
          <w:tcPr>
            <w:tcW w:w="1250" w:type="dxa"/>
            <w:tcBorders>
              <w:top w:val="nil"/>
              <w:left w:val="nil"/>
              <w:bottom w:val="nil"/>
              <w:right w:val="nil"/>
            </w:tcBorders>
            <w:shd w:val="clear" w:color="auto" w:fill="auto"/>
            <w:noWrap/>
            <w:vAlign w:val="bottom"/>
            <w:hideMark/>
          </w:tcPr>
          <w:p w14:paraId="1301D680"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37</w:t>
            </w:r>
          </w:p>
        </w:tc>
        <w:tc>
          <w:tcPr>
            <w:tcW w:w="1257" w:type="dxa"/>
            <w:tcBorders>
              <w:top w:val="nil"/>
              <w:left w:val="nil"/>
              <w:bottom w:val="nil"/>
              <w:right w:val="nil"/>
            </w:tcBorders>
            <w:shd w:val="clear" w:color="auto" w:fill="auto"/>
            <w:noWrap/>
            <w:vAlign w:val="bottom"/>
            <w:hideMark/>
          </w:tcPr>
          <w:p w14:paraId="488EA42C" w14:textId="77777777" w:rsidR="006170E2" w:rsidRPr="002806C3" w:rsidRDefault="006170E2" w:rsidP="00BB5399">
            <w:pPr>
              <w:rPr>
                <w:rFonts w:eastAsia="Times New Roman" w:cs="Times New Roman"/>
                <w:color w:val="000000"/>
                <w:szCs w:val="22"/>
              </w:rPr>
            </w:pPr>
          </w:p>
        </w:tc>
        <w:tc>
          <w:tcPr>
            <w:tcW w:w="1163" w:type="dxa"/>
            <w:tcBorders>
              <w:top w:val="nil"/>
              <w:left w:val="nil"/>
              <w:bottom w:val="nil"/>
              <w:right w:val="nil"/>
            </w:tcBorders>
            <w:shd w:val="clear" w:color="auto" w:fill="auto"/>
            <w:noWrap/>
            <w:vAlign w:val="bottom"/>
            <w:hideMark/>
          </w:tcPr>
          <w:p w14:paraId="233D0441" w14:textId="77777777" w:rsidR="006170E2" w:rsidRPr="002806C3" w:rsidRDefault="006170E2" w:rsidP="00BB5399">
            <w:pPr>
              <w:rPr>
                <w:rFonts w:eastAsia="Times New Roman" w:cs="Times New Roman"/>
                <w:color w:val="000000"/>
                <w:szCs w:val="22"/>
              </w:rPr>
            </w:pPr>
          </w:p>
        </w:tc>
        <w:tc>
          <w:tcPr>
            <w:tcW w:w="1329" w:type="dxa"/>
            <w:tcBorders>
              <w:top w:val="nil"/>
              <w:left w:val="nil"/>
              <w:bottom w:val="nil"/>
              <w:right w:val="nil"/>
            </w:tcBorders>
            <w:shd w:val="clear" w:color="auto" w:fill="auto"/>
            <w:noWrap/>
            <w:vAlign w:val="bottom"/>
            <w:hideMark/>
          </w:tcPr>
          <w:p w14:paraId="76D8E409" w14:textId="77777777" w:rsidR="006170E2" w:rsidRPr="002806C3" w:rsidRDefault="006170E2" w:rsidP="00BB5399">
            <w:pPr>
              <w:rPr>
                <w:rFonts w:eastAsia="Times New Roman" w:cs="Times New Roman"/>
                <w:color w:val="000000"/>
                <w:szCs w:val="22"/>
              </w:rPr>
            </w:pPr>
          </w:p>
        </w:tc>
        <w:tc>
          <w:tcPr>
            <w:tcW w:w="1231" w:type="dxa"/>
            <w:tcBorders>
              <w:top w:val="nil"/>
              <w:left w:val="nil"/>
              <w:bottom w:val="nil"/>
              <w:right w:val="nil"/>
            </w:tcBorders>
            <w:shd w:val="clear" w:color="auto" w:fill="auto"/>
            <w:noWrap/>
            <w:vAlign w:val="bottom"/>
            <w:hideMark/>
          </w:tcPr>
          <w:p w14:paraId="79B136D6" w14:textId="77777777" w:rsidR="006170E2" w:rsidRPr="002806C3" w:rsidRDefault="006170E2" w:rsidP="00BB5399">
            <w:pPr>
              <w:rPr>
                <w:rFonts w:eastAsia="Times New Roman" w:cs="Times New Roman"/>
                <w:color w:val="000000"/>
                <w:szCs w:val="22"/>
              </w:rPr>
            </w:pPr>
          </w:p>
        </w:tc>
      </w:tr>
      <w:tr w:rsidR="006170E2" w:rsidRPr="002806C3" w14:paraId="19F6E51C" w14:textId="77777777" w:rsidTr="00BB5399">
        <w:trPr>
          <w:trHeight w:val="400"/>
        </w:trPr>
        <w:tc>
          <w:tcPr>
            <w:tcW w:w="1280" w:type="dxa"/>
            <w:tcBorders>
              <w:top w:val="nil"/>
              <w:left w:val="nil"/>
              <w:bottom w:val="nil"/>
              <w:right w:val="nil"/>
            </w:tcBorders>
            <w:shd w:val="clear" w:color="auto" w:fill="auto"/>
            <w:noWrap/>
            <w:vAlign w:val="center"/>
            <w:hideMark/>
          </w:tcPr>
          <w:p w14:paraId="532C4A49"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1997</w:t>
            </w:r>
          </w:p>
        </w:tc>
        <w:tc>
          <w:tcPr>
            <w:tcW w:w="1350" w:type="dxa"/>
            <w:tcBorders>
              <w:top w:val="nil"/>
              <w:left w:val="nil"/>
              <w:bottom w:val="nil"/>
              <w:right w:val="nil"/>
            </w:tcBorders>
            <w:shd w:val="clear" w:color="auto" w:fill="auto"/>
            <w:noWrap/>
            <w:vAlign w:val="bottom"/>
            <w:hideMark/>
          </w:tcPr>
          <w:p w14:paraId="652AB02E"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1661</w:t>
            </w:r>
          </w:p>
        </w:tc>
        <w:tc>
          <w:tcPr>
            <w:tcW w:w="1250" w:type="dxa"/>
            <w:tcBorders>
              <w:top w:val="nil"/>
              <w:left w:val="nil"/>
              <w:bottom w:val="nil"/>
              <w:right w:val="nil"/>
            </w:tcBorders>
            <w:shd w:val="clear" w:color="auto" w:fill="auto"/>
            <w:noWrap/>
            <w:vAlign w:val="bottom"/>
            <w:hideMark/>
          </w:tcPr>
          <w:p w14:paraId="31B5B080"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50</w:t>
            </w:r>
          </w:p>
        </w:tc>
        <w:tc>
          <w:tcPr>
            <w:tcW w:w="1257" w:type="dxa"/>
            <w:tcBorders>
              <w:top w:val="nil"/>
              <w:left w:val="nil"/>
              <w:bottom w:val="nil"/>
              <w:right w:val="nil"/>
            </w:tcBorders>
            <w:shd w:val="clear" w:color="auto" w:fill="auto"/>
            <w:noWrap/>
            <w:vAlign w:val="bottom"/>
            <w:hideMark/>
          </w:tcPr>
          <w:p w14:paraId="2240E589" w14:textId="77777777" w:rsidR="006170E2" w:rsidRPr="002806C3" w:rsidRDefault="006170E2" w:rsidP="00BB5399">
            <w:pPr>
              <w:rPr>
                <w:rFonts w:eastAsia="Times New Roman" w:cs="Times New Roman"/>
                <w:color w:val="000000"/>
                <w:szCs w:val="22"/>
              </w:rPr>
            </w:pPr>
          </w:p>
        </w:tc>
        <w:tc>
          <w:tcPr>
            <w:tcW w:w="1163" w:type="dxa"/>
            <w:tcBorders>
              <w:top w:val="nil"/>
              <w:left w:val="nil"/>
              <w:bottom w:val="nil"/>
              <w:right w:val="nil"/>
            </w:tcBorders>
            <w:shd w:val="clear" w:color="auto" w:fill="auto"/>
            <w:noWrap/>
            <w:vAlign w:val="bottom"/>
            <w:hideMark/>
          </w:tcPr>
          <w:p w14:paraId="2EB273BD" w14:textId="77777777" w:rsidR="006170E2" w:rsidRPr="002806C3" w:rsidRDefault="006170E2" w:rsidP="00BB5399">
            <w:pPr>
              <w:rPr>
                <w:rFonts w:eastAsia="Times New Roman" w:cs="Times New Roman"/>
                <w:color w:val="000000"/>
                <w:szCs w:val="22"/>
              </w:rPr>
            </w:pPr>
          </w:p>
        </w:tc>
        <w:tc>
          <w:tcPr>
            <w:tcW w:w="1329" w:type="dxa"/>
            <w:tcBorders>
              <w:top w:val="nil"/>
              <w:left w:val="nil"/>
              <w:bottom w:val="nil"/>
              <w:right w:val="nil"/>
            </w:tcBorders>
            <w:shd w:val="clear" w:color="auto" w:fill="auto"/>
            <w:noWrap/>
            <w:vAlign w:val="bottom"/>
            <w:hideMark/>
          </w:tcPr>
          <w:p w14:paraId="0F0EF1A1" w14:textId="77777777" w:rsidR="006170E2" w:rsidRPr="002806C3" w:rsidRDefault="006170E2" w:rsidP="00BB5399">
            <w:pPr>
              <w:rPr>
                <w:rFonts w:eastAsia="Times New Roman" w:cs="Times New Roman"/>
                <w:color w:val="000000"/>
                <w:szCs w:val="22"/>
              </w:rPr>
            </w:pPr>
          </w:p>
        </w:tc>
        <w:tc>
          <w:tcPr>
            <w:tcW w:w="1231" w:type="dxa"/>
            <w:tcBorders>
              <w:top w:val="nil"/>
              <w:left w:val="nil"/>
              <w:bottom w:val="nil"/>
              <w:right w:val="nil"/>
            </w:tcBorders>
            <w:shd w:val="clear" w:color="auto" w:fill="auto"/>
            <w:noWrap/>
            <w:vAlign w:val="bottom"/>
            <w:hideMark/>
          </w:tcPr>
          <w:p w14:paraId="4B586A68" w14:textId="77777777" w:rsidR="006170E2" w:rsidRPr="002806C3" w:rsidRDefault="006170E2" w:rsidP="00BB5399">
            <w:pPr>
              <w:rPr>
                <w:rFonts w:eastAsia="Times New Roman" w:cs="Times New Roman"/>
                <w:color w:val="000000"/>
                <w:szCs w:val="22"/>
              </w:rPr>
            </w:pPr>
          </w:p>
        </w:tc>
      </w:tr>
      <w:tr w:rsidR="006170E2" w:rsidRPr="002806C3" w14:paraId="0184D08E" w14:textId="77777777" w:rsidTr="00BB5399">
        <w:trPr>
          <w:trHeight w:val="400"/>
        </w:trPr>
        <w:tc>
          <w:tcPr>
            <w:tcW w:w="1280" w:type="dxa"/>
            <w:tcBorders>
              <w:top w:val="nil"/>
              <w:left w:val="nil"/>
              <w:bottom w:val="nil"/>
              <w:right w:val="nil"/>
            </w:tcBorders>
            <w:shd w:val="clear" w:color="auto" w:fill="auto"/>
            <w:noWrap/>
            <w:vAlign w:val="center"/>
            <w:hideMark/>
          </w:tcPr>
          <w:p w14:paraId="2FC02808"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1998</w:t>
            </w:r>
          </w:p>
        </w:tc>
        <w:tc>
          <w:tcPr>
            <w:tcW w:w="1350" w:type="dxa"/>
            <w:tcBorders>
              <w:top w:val="nil"/>
              <w:left w:val="nil"/>
              <w:bottom w:val="nil"/>
              <w:right w:val="nil"/>
            </w:tcBorders>
            <w:shd w:val="clear" w:color="auto" w:fill="auto"/>
            <w:noWrap/>
            <w:vAlign w:val="bottom"/>
            <w:hideMark/>
          </w:tcPr>
          <w:p w14:paraId="79CC91F8"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1123</w:t>
            </w:r>
          </w:p>
        </w:tc>
        <w:tc>
          <w:tcPr>
            <w:tcW w:w="1250" w:type="dxa"/>
            <w:tcBorders>
              <w:top w:val="nil"/>
              <w:left w:val="nil"/>
              <w:bottom w:val="nil"/>
              <w:right w:val="nil"/>
            </w:tcBorders>
            <w:shd w:val="clear" w:color="auto" w:fill="auto"/>
            <w:noWrap/>
            <w:vAlign w:val="bottom"/>
            <w:hideMark/>
          </w:tcPr>
          <w:p w14:paraId="3808D9D8"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45</w:t>
            </w:r>
          </w:p>
        </w:tc>
        <w:tc>
          <w:tcPr>
            <w:tcW w:w="1257" w:type="dxa"/>
            <w:tcBorders>
              <w:top w:val="nil"/>
              <w:left w:val="nil"/>
              <w:bottom w:val="nil"/>
              <w:right w:val="nil"/>
            </w:tcBorders>
            <w:shd w:val="clear" w:color="auto" w:fill="auto"/>
            <w:noWrap/>
            <w:vAlign w:val="bottom"/>
            <w:hideMark/>
          </w:tcPr>
          <w:p w14:paraId="469A0BF6" w14:textId="77777777" w:rsidR="006170E2" w:rsidRPr="002806C3" w:rsidRDefault="006170E2" w:rsidP="00BB5399">
            <w:pPr>
              <w:rPr>
                <w:rFonts w:eastAsia="Times New Roman" w:cs="Times New Roman"/>
                <w:color w:val="000000"/>
                <w:szCs w:val="22"/>
              </w:rPr>
            </w:pPr>
          </w:p>
        </w:tc>
        <w:tc>
          <w:tcPr>
            <w:tcW w:w="1163" w:type="dxa"/>
            <w:tcBorders>
              <w:top w:val="nil"/>
              <w:left w:val="nil"/>
              <w:bottom w:val="nil"/>
              <w:right w:val="nil"/>
            </w:tcBorders>
            <w:shd w:val="clear" w:color="auto" w:fill="auto"/>
            <w:noWrap/>
            <w:vAlign w:val="bottom"/>
            <w:hideMark/>
          </w:tcPr>
          <w:p w14:paraId="1EC9A3B4" w14:textId="77777777" w:rsidR="006170E2" w:rsidRPr="002806C3" w:rsidRDefault="006170E2" w:rsidP="00BB5399">
            <w:pPr>
              <w:rPr>
                <w:rFonts w:eastAsia="Times New Roman" w:cs="Times New Roman"/>
                <w:color w:val="000000"/>
                <w:szCs w:val="22"/>
              </w:rPr>
            </w:pPr>
          </w:p>
        </w:tc>
        <w:tc>
          <w:tcPr>
            <w:tcW w:w="1329" w:type="dxa"/>
            <w:tcBorders>
              <w:top w:val="nil"/>
              <w:left w:val="nil"/>
              <w:bottom w:val="nil"/>
              <w:right w:val="nil"/>
            </w:tcBorders>
            <w:shd w:val="clear" w:color="auto" w:fill="auto"/>
            <w:noWrap/>
            <w:vAlign w:val="bottom"/>
            <w:hideMark/>
          </w:tcPr>
          <w:p w14:paraId="3899E0DF" w14:textId="77777777" w:rsidR="006170E2" w:rsidRPr="002806C3" w:rsidRDefault="006170E2" w:rsidP="00BB5399">
            <w:pPr>
              <w:rPr>
                <w:rFonts w:eastAsia="Times New Roman" w:cs="Times New Roman"/>
                <w:color w:val="000000"/>
                <w:szCs w:val="22"/>
              </w:rPr>
            </w:pPr>
          </w:p>
        </w:tc>
        <w:tc>
          <w:tcPr>
            <w:tcW w:w="1231" w:type="dxa"/>
            <w:tcBorders>
              <w:top w:val="nil"/>
              <w:left w:val="nil"/>
              <w:bottom w:val="nil"/>
              <w:right w:val="nil"/>
            </w:tcBorders>
            <w:shd w:val="clear" w:color="auto" w:fill="auto"/>
            <w:noWrap/>
            <w:vAlign w:val="bottom"/>
            <w:hideMark/>
          </w:tcPr>
          <w:p w14:paraId="0254927F" w14:textId="77777777" w:rsidR="006170E2" w:rsidRPr="002806C3" w:rsidRDefault="006170E2" w:rsidP="00BB5399">
            <w:pPr>
              <w:rPr>
                <w:rFonts w:eastAsia="Times New Roman" w:cs="Times New Roman"/>
                <w:color w:val="000000"/>
                <w:szCs w:val="22"/>
              </w:rPr>
            </w:pPr>
          </w:p>
        </w:tc>
      </w:tr>
      <w:tr w:rsidR="006170E2" w:rsidRPr="002806C3" w14:paraId="435107C6" w14:textId="77777777" w:rsidTr="00BB5399">
        <w:trPr>
          <w:trHeight w:val="400"/>
        </w:trPr>
        <w:tc>
          <w:tcPr>
            <w:tcW w:w="1280" w:type="dxa"/>
            <w:tcBorders>
              <w:top w:val="nil"/>
              <w:left w:val="nil"/>
              <w:bottom w:val="nil"/>
              <w:right w:val="nil"/>
            </w:tcBorders>
            <w:shd w:val="clear" w:color="auto" w:fill="auto"/>
            <w:noWrap/>
            <w:vAlign w:val="bottom"/>
            <w:hideMark/>
          </w:tcPr>
          <w:p w14:paraId="5F4196D4"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1999</w:t>
            </w:r>
          </w:p>
        </w:tc>
        <w:tc>
          <w:tcPr>
            <w:tcW w:w="1350" w:type="dxa"/>
            <w:tcBorders>
              <w:top w:val="nil"/>
              <w:left w:val="nil"/>
              <w:bottom w:val="nil"/>
              <w:right w:val="nil"/>
            </w:tcBorders>
            <w:shd w:val="clear" w:color="auto" w:fill="auto"/>
            <w:noWrap/>
            <w:vAlign w:val="bottom"/>
            <w:hideMark/>
          </w:tcPr>
          <w:p w14:paraId="7244192D"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3604</w:t>
            </w:r>
          </w:p>
        </w:tc>
        <w:tc>
          <w:tcPr>
            <w:tcW w:w="1250" w:type="dxa"/>
            <w:tcBorders>
              <w:top w:val="nil"/>
              <w:left w:val="nil"/>
              <w:bottom w:val="nil"/>
              <w:right w:val="nil"/>
            </w:tcBorders>
            <w:shd w:val="clear" w:color="auto" w:fill="auto"/>
            <w:noWrap/>
            <w:vAlign w:val="bottom"/>
            <w:hideMark/>
          </w:tcPr>
          <w:p w14:paraId="3986BC1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141</w:t>
            </w:r>
          </w:p>
        </w:tc>
        <w:tc>
          <w:tcPr>
            <w:tcW w:w="1257" w:type="dxa"/>
            <w:tcBorders>
              <w:top w:val="nil"/>
              <w:left w:val="nil"/>
              <w:bottom w:val="nil"/>
              <w:right w:val="nil"/>
            </w:tcBorders>
            <w:shd w:val="clear" w:color="auto" w:fill="auto"/>
            <w:noWrap/>
            <w:vAlign w:val="bottom"/>
            <w:hideMark/>
          </w:tcPr>
          <w:p w14:paraId="00EAE28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158</w:t>
            </w:r>
          </w:p>
        </w:tc>
        <w:tc>
          <w:tcPr>
            <w:tcW w:w="1163" w:type="dxa"/>
            <w:tcBorders>
              <w:top w:val="nil"/>
              <w:left w:val="nil"/>
              <w:bottom w:val="nil"/>
              <w:right w:val="nil"/>
            </w:tcBorders>
            <w:shd w:val="clear" w:color="auto" w:fill="auto"/>
            <w:noWrap/>
            <w:vAlign w:val="bottom"/>
            <w:hideMark/>
          </w:tcPr>
          <w:p w14:paraId="4E01078B"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28</w:t>
            </w:r>
          </w:p>
        </w:tc>
        <w:tc>
          <w:tcPr>
            <w:tcW w:w="1329" w:type="dxa"/>
            <w:tcBorders>
              <w:top w:val="nil"/>
              <w:left w:val="nil"/>
              <w:bottom w:val="nil"/>
              <w:right w:val="nil"/>
            </w:tcBorders>
            <w:shd w:val="clear" w:color="auto" w:fill="auto"/>
            <w:noWrap/>
            <w:vAlign w:val="bottom"/>
            <w:hideMark/>
          </w:tcPr>
          <w:p w14:paraId="188B49AC" w14:textId="77777777" w:rsidR="006170E2" w:rsidRPr="002806C3" w:rsidRDefault="006170E2" w:rsidP="00BB5399">
            <w:pPr>
              <w:rPr>
                <w:rFonts w:eastAsia="Times New Roman" w:cs="Times New Roman"/>
                <w:color w:val="000000"/>
                <w:szCs w:val="22"/>
              </w:rPr>
            </w:pPr>
          </w:p>
        </w:tc>
        <w:tc>
          <w:tcPr>
            <w:tcW w:w="1231" w:type="dxa"/>
            <w:tcBorders>
              <w:top w:val="nil"/>
              <w:left w:val="nil"/>
              <w:bottom w:val="nil"/>
              <w:right w:val="nil"/>
            </w:tcBorders>
            <w:shd w:val="clear" w:color="auto" w:fill="auto"/>
            <w:noWrap/>
            <w:vAlign w:val="bottom"/>
            <w:hideMark/>
          </w:tcPr>
          <w:p w14:paraId="32961930" w14:textId="77777777" w:rsidR="006170E2" w:rsidRPr="002806C3" w:rsidRDefault="006170E2" w:rsidP="00BB5399">
            <w:pPr>
              <w:rPr>
                <w:rFonts w:eastAsia="Times New Roman" w:cs="Times New Roman"/>
                <w:color w:val="000000"/>
                <w:szCs w:val="22"/>
              </w:rPr>
            </w:pPr>
          </w:p>
        </w:tc>
      </w:tr>
      <w:tr w:rsidR="006170E2" w:rsidRPr="002806C3" w14:paraId="6A51712F" w14:textId="77777777" w:rsidTr="00BB5399">
        <w:trPr>
          <w:trHeight w:val="400"/>
        </w:trPr>
        <w:tc>
          <w:tcPr>
            <w:tcW w:w="1280" w:type="dxa"/>
            <w:tcBorders>
              <w:top w:val="nil"/>
              <w:left w:val="nil"/>
              <w:bottom w:val="nil"/>
              <w:right w:val="nil"/>
            </w:tcBorders>
            <w:shd w:val="clear" w:color="auto" w:fill="auto"/>
            <w:noWrap/>
            <w:vAlign w:val="bottom"/>
            <w:hideMark/>
          </w:tcPr>
          <w:p w14:paraId="16A41FC2"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2000</w:t>
            </w:r>
          </w:p>
        </w:tc>
        <w:tc>
          <w:tcPr>
            <w:tcW w:w="1350" w:type="dxa"/>
            <w:tcBorders>
              <w:top w:val="nil"/>
              <w:left w:val="nil"/>
              <w:bottom w:val="nil"/>
              <w:right w:val="nil"/>
            </w:tcBorders>
            <w:shd w:val="clear" w:color="auto" w:fill="auto"/>
            <w:noWrap/>
            <w:vAlign w:val="bottom"/>
            <w:hideMark/>
          </w:tcPr>
          <w:p w14:paraId="31630D60"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4831</w:t>
            </w:r>
          </w:p>
        </w:tc>
        <w:tc>
          <w:tcPr>
            <w:tcW w:w="1250" w:type="dxa"/>
            <w:tcBorders>
              <w:top w:val="nil"/>
              <w:left w:val="nil"/>
              <w:bottom w:val="nil"/>
              <w:right w:val="nil"/>
            </w:tcBorders>
            <w:shd w:val="clear" w:color="auto" w:fill="auto"/>
            <w:noWrap/>
            <w:vAlign w:val="bottom"/>
            <w:hideMark/>
          </w:tcPr>
          <w:p w14:paraId="4004E2AF"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183</w:t>
            </w:r>
          </w:p>
        </w:tc>
        <w:tc>
          <w:tcPr>
            <w:tcW w:w="1257" w:type="dxa"/>
            <w:tcBorders>
              <w:top w:val="nil"/>
              <w:left w:val="nil"/>
              <w:bottom w:val="nil"/>
              <w:right w:val="nil"/>
            </w:tcBorders>
            <w:shd w:val="clear" w:color="auto" w:fill="auto"/>
            <w:noWrap/>
            <w:vAlign w:val="bottom"/>
            <w:hideMark/>
          </w:tcPr>
          <w:p w14:paraId="16792001"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23</w:t>
            </w:r>
          </w:p>
        </w:tc>
        <w:tc>
          <w:tcPr>
            <w:tcW w:w="1163" w:type="dxa"/>
            <w:tcBorders>
              <w:top w:val="nil"/>
              <w:left w:val="nil"/>
              <w:bottom w:val="nil"/>
              <w:right w:val="nil"/>
            </w:tcBorders>
            <w:shd w:val="clear" w:color="auto" w:fill="auto"/>
            <w:noWrap/>
            <w:vAlign w:val="bottom"/>
            <w:hideMark/>
          </w:tcPr>
          <w:p w14:paraId="3FCD8454"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15</w:t>
            </w:r>
          </w:p>
        </w:tc>
        <w:tc>
          <w:tcPr>
            <w:tcW w:w="1329" w:type="dxa"/>
            <w:tcBorders>
              <w:top w:val="nil"/>
              <w:left w:val="nil"/>
              <w:bottom w:val="nil"/>
              <w:right w:val="nil"/>
            </w:tcBorders>
            <w:shd w:val="clear" w:color="auto" w:fill="auto"/>
            <w:noWrap/>
            <w:vAlign w:val="bottom"/>
            <w:hideMark/>
          </w:tcPr>
          <w:p w14:paraId="4A5A6CAC" w14:textId="77777777" w:rsidR="006170E2" w:rsidRPr="002806C3" w:rsidRDefault="006170E2" w:rsidP="00BB5399">
            <w:pPr>
              <w:rPr>
                <w:rFonts w:eastAsia="Times New Roman" w:cs="Times New Roman"/>
                <w:color w:val="000000"/>
                <w:szCs w:val="22"/>
              </w:rPr>
            </w:pPr>
          </w:p>
        </w:tc>
        <w:tc>
          <w:tcPr>
            <w:tcW w:w="1231" w:type="dxa"/>
            <w:tcBorders>
              <w:top w:val="nil"/>
              <w:left w:val="nil"/>
              <w:bottom w:val="nil"/>
              <w:right w:val="nil"/>
            </w:tcBorders>
            <w:shd w:val="clear" w:color="auto" w:fill="auto"/>
            <w:noWrap/>
            <w:vAlign w:val="bottom"/>
            <w:hideMark/>
          </w:tcPr>
          <w:p w14:paraId="0A07DA61" w14:textId="77777777" w:rsidR="006170E2" w:rsidRPr="002806C3" w:rsidRDefault="006170E2" w:rsidP="00BB5399">
            <w:pPr>
              <w:rPr>
                <w:rFonts w:eastAsia="Times New Roman" w:cs="Times New Roman"/>
                <w:color w:val="000000"/>
                <w:szCs w:val="22"/>
              </w:rPr>
            </w:pPr>
          </w:p>
        </w:tc>
      </w:tr>
      <w:tr w:rsidR="006170E2" w:rsidRPr="002806C3" w14:paraId="4B446CEB" w14:textId="77777777" w:rsidTr="00BB5399">
        <w:trPr>
          <w:trHeight w:val="400"/>
        </w:trPr>
        <w:tc>
          <w:tcPr>
            <w:tcW w:w="1280" w:type="dxa"/>
            <w:tcBorders>
              <w:top w:val="nil"/>
              <w:left w:val="nil"/>
              <w:bottom w:val="nil"/>
              <w:right w:val="nil"/>
            </w:tcBorders>
            <w:shd w:val="clear" w:color="auto" w:fill="auto"/>
            <w:noWrap/>
            <w:vAlign w:val="bottom"/>
            <w:hideMark/>
          </w:tcPr>
          <w:p w14:paraId="51700FE2"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2001</w:t>
            </w:r>
          </w:p>
        </w:tc>
        <w:tc>
          <w:tcPr>
            <w:tcW w:w="1350" w:type="dxa"/>
            <w:tcBorders>
              <w:top w:val="nil"/>
              <w:left w:val="nil"/>
              <w:bottom w:val="nil"/>
              <w:right w:val="nil"/>
            </w:tcBorders>
            <w:shd w:val="clear" w:color="auto" w:fill="auto"/>
            <w:noWrap/>
            <w:vAlign w:val="bottom"/>
            <w:hideMark/>
          </w:tcPr>
          <w:p w14:paraId="531E3BF3"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3040</w:t>
            </w:r>
          </w:p>
        </w:tc>
        <w:tc>
          <w:tcPr>
            <w:tcW w:w="1250" w:type="dxa"/>
            <w:tcBorders>
              <w:top w:val="nil"/>
              <w:left w:val="nil"/>
              <w:bottom w:val="nil"/>
              <w:right w:val="nil"/>
            </w:tcBorders>
            <w:shd w:val="clear" w:color="auto" w:fill="auto"/>
            <w:noWrap/>
            <w:vAlign w:val="bottom"/>
            <w:hideMark/>
          </w:tcPr>
          <w:p w14:paraId="49EEB3DE"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184</w:t>
            </w:r>
          </w:p>
        </w:tc>
        <w:tc>
          <w:tcPr>
            <w:tcW w:w="1257" w:type="dxa"/>
            <w:tcBorders>
              <w:top w:val="nil"/>
              <w:left w:val="nil"/>
              <w:bottom w:val="nil"/>
              <w:right w:val="nil"/>
            </w:tcBorders>
            <w:shd w:val="clear" w:color="auto" w:fill="auto"/>
            <w:noWrap/>
            <w:vAlign w:val="bottom"/>
            <w:hideMark/>
          </w:tcPr>
          <w:p w14:paraId="65771646"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5658</w:t>
            </w:r>
          </w:p>
        </w:tc>
        <w:tc>
          <w:tcPr>
            <w:tcW w:w="1163" w:type="dxa"/>
            <w:tcBorders>
              <w:top w:val="nil"/>
              <w:left w:val="nil"/>
              <w:bottom w:val="nil"/>
              <w:right w:val="nil"/>
            </w:tcBorders>
            <w:shd w:val="clear" w:color="auto" w:fill="auto"/>
            <w:noWrap/>
            <w:vAlign w:val="bottom"/>
            <w:hideMark/>
          </w:tcPr>
          <w:p w14:paraId="249E7856"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529</w:t>
            </w:r>
          </w:p>
        </w:tc>
        <w:tc>
          <w:tcPr>
            <w:tcW w:w="1329" w:type="dxa"/>
            <w:tcBorders>
              <w:top w:val="nil"/>
              <w:left w:val="nil"/>
              <w:bottom w:val="nil"/>
              <w:right w:val="nil"/>
            </w:tcBorders>
            <w:shd w:val="clear" w:color="auto" w:fill="auto"/>
            <w:noWrap/>
            <w:vAlign w:val="bottom"/>
            <w:hideMark/>
          </w:tcPr>
          <w:p w14:paraId="6E7B4D36"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w:t>
            </w:r>
          </w:p>
        </w:tc>
        <w:tc>
          <w:tcPr>
            <w:tcW w:w="1231" w:type="dxa"/>
            <w:tcBorders>
              <w:top w:val="nil"/>
              <w:left w:val="nil"/>
              <w:bottom w:val="nil"/>
              <w:right w:val="nil"/>
            </w:tcBorders>
            <w:shd w:val="clear" w:color="auto" w:fill="auto"/>
            <w:noWrap/>
            <w:vAlign w:val="bottom"/>
            <w:hideMark/>
          </w:tcPr>
          <w:p w14:paraId="0B4E05E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w:t>
            </w:r>
          </w:p>
        </w:tc>
      </w:tr>
      <w:tr w:rsidR="006170E2" w:rsidRPr="002806C3" w14:paraId="4AC1839A" w14:textId="77777777" w:rsidTr="00BB5399">
        <w:trPr>
          <w:trHeight w:val="400"/>
        </w:trPr>
        <w:tc>
          <w:tcPr>
            <w:tcW w:w="1280" w:type="dxa"/>
            <w:tcBorders>
              <w:top w:val="nil"/>
              <w:left w:val="nil"/>
              <w:bottom w:val="nil"/>
              <w:right w:val="nil"/>
            </w:tcBorders>
            <w:shd w:val="clear" w:color="auto" w:fill="auto"/>
            <w:noWrap/>
            <w:vAlign w:val="bottom"/>
            <w:hideMark/>
          </w:tcPr>
          <w:p w14:paraId="1B134798"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2002</w:t>
            </w:r>
          </w:p>
        </w:tc>
        <w:tc>
          <w:tcPr>
            <w:tcW w:w="1350" w:type="dxa"/>
            <w:tcBorders>
              <w:top w:val="nil"/>
              <w:left w:val="nil"/>
              <w:bottom w:val="nil"/>
              <w:right w:val="nil"/>
            </w:tcBorders>
            <w:shd w:val="clear" w:color="auto" w:fill="auto"/>
            <w:noWrap/>
            <w:vAlign w:val="bottom"/>
            <w:hideMark/>
          </w:tcPr>
          <w:p w14:paraId="4DAE4BFD"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3463</w:t>
            </w:r>
          </w:p>
        </w:tc>
        <w:tc>
          <w:tcPr>
            <w:tcW w:w="1250" w:type="dxa"/>
            <w:tcBorders>
              <w:top w:val="nil"/>
              <w:left w:val="nil"/>
              <w:bottom w:val="nil"/>
              <w:right w:val="nil"/>
            </w:tcBorders>
            <w:shd w:val="clear" w:color="auto" w:fill="auto"/>
            <w:noWrap/>
            <w:vAlign w:val="bottom"/>
            <w:hideMark/>
          </w:tcPr>
          <w:p w14:paraId="32A6047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106</w:t>
            </w:r>
          </w:p>
        </w:tc>
        <w:tc>
          <w:tcPr>
            <w:tcW w:w="1257" w:type="dxa"/>
            <w:tcBorders>
              <w:top w:val="nil"/>
              <w:left w:val="nil"/>
              <w:bottom w:val="nil"/>
              <w:right w:val="nil"/>
            </w:tcBorders>
            <w:shd w:val="clear" w:color="auto" w:fill="auto"/>
            <w:noWrap/>
            <w:vAlign w:val="bottom"/>
            <w:hideMark/>
          </w:tcPr>
          <w:p w14:paraId="26066E73"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3700</w:t>
            </w:r>
          </w:p>
        </w:tc>
        <w:tc>
          <w:tcPr>
            <w:tcW w:w="1163" w:type="dxa"/>
            <w:tcBorders>
              <w:top w:val="nil"/>
              <w:left w:val="nil"/>
              <w:bottom w:val="nil"/>
              <w:right w:val="nil"/>
            </w:tcBorders>
            <w:shd w:val="clear" w:color="auto" w:fill="auto"/>
            <w:noWrap/>
            <w:vAlign w:val="bottom"/>
            <w:hideMark/>
          </w:tcPr>
          <w:p w14:paraId="5FC7F91C"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618</w:t>
            </w:r>
          </w:p>
        </w:tc>
        <w:tc>
          <w:tcPr>
            <w:tcW w:w="1329" w:type="dxa"/>
            <w:tcBorders>
              <w:top w:val="nil"/>
              <w:left w:val="nil"/>
              <w:bottom w:val="nil"/>
              <w:right w:val="nil"/>
            </w:tcBorders>
            <w:shd w:val="clear" w:color="auto" w:fill="auto"/>
            <w:noWrap/>
            <w:vAlign w:val="bottom"/>
            <w:hideMark/>
          </w:tcPr>
          <w:p w14:paraId="15AC7E04"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12</w:t>
            </w:r>
          </w:p>
        </w:tc>
        <w:tc>
          <w:tcPr>
            <w:tcW w:w="1231" w:type="dxa"/>
            <w:tcBorders>
              <w:top w:val="nil"/>
              <w:left w:val="nil"/>
              <w:bottom w:val="nil"/>
              <w:right w:val="nil"/>
            </w:tcBorders>
            <w:shd w:val="clear" w:color="auto" w:fill="auto"/>
            <w:noWrap/>
            <w:vAlign w:val="bottom"/>
            <w:hideMark/>
          </w:tcPr>
          <w:p w14:paraId="156B26F0"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6</w:t>
            </w:r>
          </w:p>
        </w:tc>
      </w:tr>
      <w:tr w:rsidR="006170E2" w:rsidRPr="002806C3" w14:paraId="660268BA" w14:textId="77777777" w:rsidTr="00BB5399">
        <w:trPr>
          <w:trHeight w:val="400"/>
        </w:trPr>
        <w:tc>
          <w:tcPr>
            <w:tcW w:w="1280" w:type="dxa"/>
            <w:tcBorders>
              <w:top w:val="nil"/>
              <w:left w:val="nil"/>
              <w:bottom w:val="nil"/>
              <w:right w:val="nil"/>
            </w:tcBorders>
            <w:shd w:val="clear" w:color="auto" w:fill="auto"/>
            <w:noWrap/>
            <w:vAlign w:val="bottom"/>
            <w:hideMark/>
          </w:tcPr>
          <w:p w14:paraId="7CE2908B"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2003</w:t>
            </w:r>
          </w:p>
        </w:tc>
        <w:tc>
          <w:tcPr>
            <w:tcW w:w="1350" w:type="dxa"/>
            <w:tcBorders>
              <w:top w:val="nil"/>
              <w:left w:val="nil"/>
              <w:bottom w:val="nil"/>
              <w:right w:val="nil"/>
            </w:tcBorders>
            <w:shd w:val="clear" w:color="auto" w:fill="auto"/>
            <w:noWrap/>
            <w:vAlign w:val="bottom"/>
            <w:hideMark/>
          </w:tcPr>
          <w:p w14:paraId="1AD03064"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2252</w:t>
            </w:r>
          </w:p>
        </w:tc>
        <w:tc>
          <w:tcPr>
            <w:tcW w:w="1250" w:type="dxa"/>
            <w:tcBorders>
              <w:top w:val="nil"/>
              <w:left w:val="nil"/>
              <w:bottom w:val="nil"/>
              <w:right w:val="nil"/>
            </w:tcBorders>
            <w:shd w:val="clear" w:color="auto" w:fill="auto"/>
            <w:noWrap/>
            <w:vAlign w:val="bottom"/>
            <w:hideMark/>
          </w:tcPr>
          <w:p w14:paraId="3FDD249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118</w:t>
            </w:r>
          </w:p>
        </w:tc>
        <w:tc>
          <w:tcPr>
            <w:tcW w:w="1257" w:type="dxa"/>
            <w:tcBorders>
              <w:top w:val="nil"/>
              <w:left w:val="nil"/>
              <w:bottom w:val="nil"/>
              <w:right w:val="nil"/>
            </w:tcBorders>
            <w:shd w:val="clear" w:color="auto" w:fill="auto"/>
            <w:noWrap/>
            <w:vAlign w:val="bottom"/>
            <w:hideMark/>
          </w:tcPr>
          <w:p w14:paraId="21D1EB3C"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3484</w:t>
            </w:r>
          </w:p>
        </w:tc>
        <w:tc>
          <w:tcPr>
            <w:tcW w:w="1163" w:type="dxa"/>
            <w:tcBorders>
              <w:top w:val="nil"/>
              <w:left w:val="nil"/>
              <w:bottom w:val="nil"/>
              <w:right w:val="nil"/>
            </w:tcBorders>
            <w:shd w:val="clear" w:color="auto" w:fill="auto"/>
            <w:noWrap/>
            <w:vAlign w:val="bottom"/>
            <w:hideMark/>
          </w:tcPr>
          <w:p w14:paraId="0D3A149F"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694</w:t>
            </w:r>
          </w:p>
        </w:tc>
        <w:tc>
          <w:tcPr>
            <w:tcW w:w="1329" w:type="dxa"/>
            <w:tcBorders>
              <w:top w:val="nil"/>
              <w:left w:val="nil"/>
              <w:bottom w:val="nil"/>
              <w:right w:val="nil"/>
            </w:tcBorders>
            <w:shd w:val="clear" w:color="auto" w:fill="auto"/>
            <w:noWrap/>
            <w:vAlign w:val="bottom"/>
            <w:hideMark/>
          </w:tcPr>
          <w:p w14:paraId="0835D79B"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17</w:t>
            </w:r>
          </w:p>
        </w:tc>
        <w:tc>
          <w:tcPr>
            <w:tcW w:w="1231" w:type="dxa"/>
            <w:tcBorders>
              <w:top w:val="nil"/>
              <w:left w:val="nil"/>
              <w:bottom w:val="nil"/>
              <w:right w:val="nil"/>
            </w:tcBorders>
            <w:shd w:val="clear" w:color="auto" w:fill="auto"/>
            <w:noWrap/>
            <w:vAlign w:val="bottom"/>
            <w:hideMark/>
          </w:tcPr>
          <w:p w14:paraId="149CFF7F"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5</w:t>
            </w:r>
          </w:p>
        </w:tc>
      </w:tr>
      <w:tr w:rsidR="006170E2" w:rsidRPr="002806C3" w14:paraId="5C8FC33D" w14:textId="77777777" w:rsidTr="00BB5399">
        <w:trPr>
          <w:trHeight w:val="400"/>
        </w:trPr>
        <w:tc>
          <w:tcPr>
            <w:tcW w:w="1280" w:type="dxa"/>
            <w:tcBorders>
              <w:top w:val="nil"/>
              <w:left w:val="nil"/>
              <w:bottom w:val="nil"/>
              <w:right w:val="nil"/>
            </w:tcBorders>
            <w:shd w:val="clear" w:color="auto" w:fill="auto"/>
            <w:noWrap/>
            <w:vAlign w:val="bottom"/>
            <w:hideMark/>
          </w:tcPr>
          <w:p w14:paraId="05788D40"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2004</w:t>
            </w:r>
          </w:p>
        </w:tc>
        <w:tc>
          <w:tcPr>
            <w:tcW w:w="1350" w:type="dxa"/>
            <w:tcBorders>
              <w:top w:val="nil"/>
              <w:left w:val="nil"/>
              <w:bottom w:val="nil"/>
              <w:right w:val="nil"/>
            </w:tcBorders>
            <w:shd w:val="clear" w:color="auto" w:fill="auto"/>
            <w:noWrap/>
            <w:vAlign w:val="bottom"/>
            <w:hideMark/>
          </w:tcPr>
          <w:p w14:paraId="7CCF9661"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2263</w:t>
            </w:r>
          </w:p>
        </w:tc>
        <w:tc>
          <w:tcPr>
            <w:tcW w:w="1250" w:type="dxa"/>
            <w:tcBorders>
              <w:top w:val="nil"/>
              <w:left w:val="nil"/>
              <w:bottom w:val="nil"/>
              <w:right w:val="nil"/>
            </w:tcBorders>
            <w:shd w:val="clear" w:color="auto" w:fill="auto"/>
            <w:noWrap/>
            <w:vAlign w:val="bottom"/>
            <w:hideMark/>
          </w:tcPr>
          <w:p w14:paraId="42C9080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79</w:t>
            </w:r>
          </w:p>
        </w:tc>
        <w:tc>
          <w:tcPr>
            <w:tcW w:w="1257" w:type="dxa"/>
            <w:tcBorders>
              <w:top w:val="nil"/>
              <w:left w:val="nil"/>
              <w:bottom w:val="nil"/>
              <w:right w:val="nil"/>
            </w:tcBorders>
            <w:shd w:val="clear" w:color="auto" w:fill="auto"/>
            <w:noWrap/>
            <w:vAlign w:val="bottom"/>
            <w:hideMark/>
          </w:tcPr>
          <w:p w14:paraId="35464AC4"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2618</w:t>
            </w:r>
          </w:p>
        </w:tc>
        <w:tc>
          <w:tcPr>
            <w:tcW w:w="1163" w:type="dxa"/>
            <w:tcBorders>
              <w:top w:val="nil"/>
              <w:left w:val="nil"/>
              <w:bottom w:val="nil"/>
              <w:right w:val="nil"/>
            </w:tcBorders>
            <w:shd w:val="clear" w:color="auto" w:fill="auto"/>
            <w:noWrap/>
            <w:vAlign w:val="bottom"/>
            <w:hideMark/>
          </w:tcPr>
          <w:p w14:paraId="64AF009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466</w:t>
            </w:r>
          </w:p>
        </w:tc>
        <w:tc>
          <w:tcPr>
            <w:tcW w:w="1329" w:type="dxa"/>
            <w:tcBorders>
              <w:top w:val="nil"/>
              <w:left w:val="nil"/>
              <w:bottom w:val="nil"/>
              <w:right w:val="nil"/>
            </w:tcBorders>
            <w:shd w:val="clear" w:color="auto" w:fill="auto"/>
            <w:noWrap/>
            <w:vAlign w:val="bottom"/>
            <w:hideMark/>
          </w:tcPr>
          <w:p w14:paraId="28B6945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19</w:t>
            </w:r>
          </w:p>
        </w:tc>
        <w:tc>
          <w:tcPr>
            <w:tcW w:w="1231" w:type="dxa"/>
            <w:tcBorders>
              <w:top w:val="nil"/>
              <w:left w:val="nil"/>
              <w:bottom w:val="nil"/>
              <w:right w:val="nil"/>
            </w:tcBorders>
            <w:shd w:val="clear" w:color="auto" w:fill="auto"/>
            <w:noWrap/>
            <w:vAlign w:val="bottom"/>
            <w:hideMark/>
          </w:tcPr>
          <w:p w14:paraId="7F64E41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7</w:t>
            </w:r>
          </w:p>
        </w:tc>
      </w:tr>
      <w:tr w:rsidR="006170E2" w:rsidRPr="002806C3" w14:paraId="585C2AE6" w14:textId="77777777" w:rsidTr="00BB5399">
        <w:trPr>
          <w:trHeight w:val="400"/>
        </w:trPr>
        <w:tc>
          <w:tcPr>
            <w:tcW w:w="1280" w:type="dxa"/>
            <w:tcBorders>
              <w:top w:val="nil"/>
              <w:left w:val="nil"/>
              <w:bottom w:val="nil"/>
              <w:right w:val="nil"/>
            </w:tcBorders>
            <w:shd w:val="clear" w:color="auto" w:fill="auto"/>
            <w:noWrap/>
            <w:vAlign w:val="bottom"/>
            <w:hideMark/>
          </w:tcPr>
          <w:p w14:paraId="1241D680"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2005</w:t>
            </w:r>
          </w:p>
        </w:tc>
        <w:tc>
          <w:tcPr>
            <w:tcW w:w="1350" w:type="dxa"/>
            <w:tcBorders>
              <w:top w:val="nil"/>
              <w:left w:val="nil"/>
              <w:bottom w:val="nil"/>
              <w:right w:val="nil"/>
            </w:tcBorders>
            <w:shd w:val="clear" w:color="auto" w:fill="auto"/>
            <w:noWrap/>
            <w:vAlign w:val="bottom"/>
            <w:hideMark/>
          </w:tcPr>
          <w:p w14:paraId="02CEB01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1799</w:t>
            </w:r>
          </w:p>
        </w:tc>
        <w:tc>
          <w:tcPr>
            <w:tcW w:w="1250" w:type="dxa"/>
            <w:tcBorders>
              <w:top w:val="nil"/>
              <w:left w:val="nil"/>
              <w:bottom w:val="nil"/>
              <w:right w:val="nil"/>
            </w:tcBorders>
            <w:shd w:val="clear" w:color="auto" w:fill="auto"/>
            <w:noWrap/>
            <w:vAlign w:val="bottom"/>
            <w:hideMark/>
          </w:tcPr>
          <w:p w14:paraId="4E460FB0"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137</w:t>
            </w:r>
          </w:p>
        </w:tc>
        <w:tc>
          <w:tcPr>
            <w:tcW w:w="1257" w:type="dxa"/>
            <w:tcBorders>
              <w:top w:val="nil"/>
              <w:left w:val="nil"/>
              <w:bottom w:val="nil"/>
              <w:right w:val="nil"/>
            </w:tcBorders>
            <w:shd w:val="clear" w:color="auto" w:fill="auto"/>
            <w:noWrap/>
            <w:vAlign w:val="bottom"/>
            <w:hideMark/>
          </w:tcPr>
          <w:p w14:paraId="70D4A8A8"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3671</w:t>
            </w:r>
          </w:p>
        </w:tc>
        <w:tc>
          <w:tcPr>
            <w:tcW w:w="1163" w:type="dxa"/>
            <w:tcBorders>
              <w:top w:val="nil"/>
              <w:left w:val="nil"/>
              <w:bottom w:val="nil"/>
              <w:right w:val="nil"/>
            </w:tcBorders>
            <w:shd w:val="clear" w:color="auto" w:fill="auto"/>
            <w:noWrap/>
            <w:vAlign w:val="bottom"/>
            <w:hideMark/>
          </w:tcPr>
          <w:p w14:paraId="29571E15"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685</w:t>
            </w:r>
          </w:p>
        </w:tc>
        <w:tc>
          <w:tcPr>
            <w:tcW w:w="1329" w:type="dxa"/>
            <w:tcBorders>
              <w:top w:val="nil"/>
              <w:left w:val="nil"/>
              <w:bottom w:val="nil"/>
              <w:right w:val="nil"/>
            </w:tcBorders>
            <w:shd w:val="clear" w:color="auto" w:fill="auto"/>
            <w:noWrap/>
            <w:vAlign w:val="bottom"/>
            <w:hideMark/>
          </w:tcPr>
          <w:p w14:paraId="0E29D895"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12</w:t>
            </w:r>
          </w:p>
        </w:tc>
        <w:tc>
          <w:tcPr>
            <w:tcW w:w="1231" w:type="dxa"/>
            <w:tcBorders>
              <w:top w:val="nil"/>
              <w:left w:val="nil"/>
              <w:bottom w:val="nil"/>
              <w:right w:val="nil"/>
            </w:tcBorders>
            <w:shd w:val="clear" w:color="auto" w:fill="auto"/>
            <w:noWrap/>
            <w:vAlign w:val="bottom"/>
            <w:hideMark/>
          </w:tcPr>
          <w:p w14:paraId="7666948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w:t>
            </w:r>
          </w:p>
        </w:tc>
      </w:tr>
      <w:tr w:rsidR="006170E2" w:rsidRPr="002806C3" w14:paraId="73119111" w14:textId="77777777" w:rsidTr="00BB5399">
        <w:trPr>
          <w:trHeight w:val="400"/>
        </w:trPr>
        <w:tc>
          <w:tcPr>
            <w:tcW w:w="1280" w:type="dxa"/>
            <w:tcBorders>
              <w:top w:val="nil"/>
              <w:left w:val="nil"/>
              <w:bottom w:val="nil"/>
              <w:right w:val="nil"/>
            </w:tcBorders>
            <w:shd w:val="clear" w:color="auto" w:fill="auto"/>
            <w:noWrap/>
            <w:vAlign w:val="bottom"/>
            <w:hideMark/>
          </w:tcPr>
          <w:p w14:paraId="62E69424"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2006</w:t>
            </w:r>
          </w:p>
        </w:tc>
        <w:tc>
          <w:tcPr>
            <w:tcW w:w="1350" w:type="dxa"/>
            <w:tcBorders>
              <w:top w:val="nil"/>
              <w:left w:val="nil"/>
              <w:bottom w:val="nil"/>
              <w:right w:val="nil"/>
            </w:tcBorders>
            <w:shd w:val="clear" w:color="auto" w:fill="auto"/>
            <w:noWrap/>
            <w:vAlign w:val="bottom"/>
            <w:hideMark/>
          </w:tcPr>
          <w:p w14:paraId="42CE1A1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2167</w:t>
            </w:r>
          </w:p>
        </w:tc>
        <w:tc>
          <w:tcPr>
            <w:tcW w:w="1250" w:type="dxa"/>
            <w:tcBorders>
              <w:top w:val="nil"/>
              <w:left w:val="nil"/>
              <w:bottom w:val="nil"/>
              <w:right w:val="nil"/>
            </w:tcBorders>
            <w:shd w:val="clear" w:color="auto" w:fill="auto"/>
            <w:noWrap/>
            <w:vAlign w:val="bottom"/>
            <w:hideMark/>
          </w:tcPr>
          <w:p w14:paraId="77CAFB14"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150</w:t>
            </w:r>
          </w:p>
        </w:tc>
        <w:tc>
          <w:tcPr>
            <w:tcW w:w="1257" w:type="dxa"/>
            <w:tcBorders>
              <w:top w:val="nil"/>
              <w:left w:val="nil"/>
              <w:bottom w:val="nil"/>
              <w:right w:val="nil"/>
            </w:tcBorders>
            <w:shd w:val="clear" w:color="auto" w:fill="auto"/>
            <w:noWrap/>
            <w:vAlign w:val="bottom"/>
            <w:hideMark/>
          </w:tcPr>
          <w:p w14:paraId="410F269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7117</w:t>
            </w:r>
          </w:p>
        </w:tc>
        <w:tc>
          <w:tcPr>
            <w:tcW w:w="1163" w:type="dxa"/>
            <w:tcBorders>
              <w:top w:val="nil"/>
              <w:left w:val="nil"/>
              <w:bottom w:val="nil"/>
              <w:right w:val="nil"/>
            </w:tcBorders>
            <w:shd w:val="clear" w:color="auto" w:fill="auto"/>
            <w:noWrap/>
            <w:vAlign w:val="bottom"/>
            <w:hideMark/>
          </w:tcPr>
          <w:p w14:paraId="7D48B0FE"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1137</w:t>
            </w:r>
          </w:p>
        </w:tc>
        <w:tc>
          <w:tcPr>
            <w:tcW w:w="1329" w:type="dxa"/>
            <w:tcBorders>
              <w:top w:val="nil"/>
              <w:left w:val="nil"/>
              <w:bottom w:val="nil"/>
              <w:right w:val="nil"/>
            </w:tcBorders>
            <w:shd w:val="clear" w:color="auto" w:fill="auto"/>
            <w:noWrap/>
            <w:vAlign w:val="bottom"/>
            <w:hideMark/>
          </w:tcPr>
          <w:p w14:paraId="68BAF250"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25</w:t>
            </w:r>
          </w:p>
        </w:tc>
        <w:tc>
          <w:tcPr>
            <w:tcW w:w="1231" w:type="dxa"/>
            <w:tcBorders>
              <w:top w:val="nil"/>
              <w:left w:val="nil"/>
              <w:bottom w:val="nil"/>
              <w:right w:val="nil"/>
            </w:tcBorders>
            <w:shd w:val="clear" w:color="auto" w:fill="auto"/>
            <w:noWrap/>
            <w:vAlign w:val="bottom"/>
            <w:hideMark/>
          </w:tcPr>
          <w:p w14:paraId="66EED295"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7</w:t>
            </w:r>
          </w:p>
        </w:tc>
      </w:tr>
      <w:tr w:rsidR="006170E2" w:rsidRPr="002806C3" w14:paraId="7FADA178" w14:textId="77777777" w:rsidTr="00BB5399">
        <w:trPr>
          <w:trHeight w:val="400"/>
        </w:trPr>
        <w:tc>
          <w:tcPr>
            <w:tcW w:w="1280" w:type="dxa"/>
            <w:tcBorders>
              <w:top w:val="nil"/>
              <w:left w:val="nil"/>
              <w:bottom w:val="nil"/>
              <w:right w:val="nil"/>
            </w:tcBorders>
            <w:shd w:val="clear" w:color="auto" w:fill="auto"/>
            <w:noWrap/>
            <w:vAlign w:val="bottom"/>
            <w:hideMark/>
          </w:tcPr>
          <w:p w14:paraId="03F72B72"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2007</w:t>
            </w:r>
          </w:p>
        </w:tc>
        <w:tc>
          <w:tcPr>
            <w:tcW w:w="1350" w:type="dxa"/>
            <w:tcBorders>
              <w:top w:val="nil"/>
              <w:left w:val="nil"/>
              <w:bottom w:val="nil"/>
              <w:right w:val="nil"/>
            </w:tcBorders>
            <w:shd w:val="clear" w:color="auto" w:fill="auto"/>
            <w:noWrap/>
            <w:vAlign w:val="bottom"/>
            <w:hideMark/>
          </w:tcPr>
          <w:p w14:paraId="3C4A680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2015</w:t>
            </w:r>
          </w:p>
        </w:tc>
        <w:tc>
          <w:tcPr>
            <w:tcW w:w="1250" w:type="dxa"/>
            <w:tcBorders>
              <w:top w:val="nil"/>
              <w:left w:val="nil"/>
              <w:bottom w:val="nil"/>
              <w:right w:val="nil"/>
            </w:tcBorders>
            <w:shd w:val="clear" w:color="auto" w:fill="auto"/>
            <w:noWrap/>
            <w:vAlign w:val="bottom"/>
            <w:hideMark/>
          </w:tcPr>
          <w:p w14:paraId="0D86273F"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128</w:t>
            </w:r>
          </w:p>
        </w:tc>
        <w:tc>
          <w:tcPr>
            <w:tcW w:w="1257" w:type="dxa"/>
            <w:tcBorders>
              <w:top w:val="nil"/>
              <w:left w:val="nil"/>
              <w:bottom w:val="nil"/>
              <w:right w:val="nil"/>
            </w:tcBorders>
            <w:shd w:val="clear" w:color="auto" w:fill="auto"/>
            <w:noWrap/>
            <w:vAlign w:val="bottom"/>
            <w:hideMark/>
          </w:tcPr>
          <w:p w14:paraId="6E9C46AB"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10550</w:t>
            </w:r>
          </w:p>
        </w:tc>
        <w:tc>
          <w:tcPr>
            <w:tcW w:w="1163" w:type="dxa"/>
            <w:tcBorders>
              <w:top w:val="nil"/>
              <w:left w:val="nil"/>
              <w:bottom w:val="nil"/>
              <w:right w:val="nil"/>
            </w:tcBorders>
            <w:shd w:val="clear" w:color="auto" w:fill="auto"/>
            <w:noWrap/>
            <w:vAlign w:val="bottom"/>
            <w:hideMark/>
          </w:tcPr>
          <w:p w14:paraId="7C500375"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1587</w:t>
            </w:r>
          </w:p>
        </w:tc>
        <w:tc>
          <w:tcPr>
            <w:tcW w:w="1329" w:type="dxa"/>
            <w:tcBorders>
              <w:top w:val="nil"/>
              <w:left w:val="nil"/>
              <w:bottom w:val="nil"/>
              <w:right w:val="nil"/>
            </w:tcBorders>
            <w:shd w:val="clear" w:color="auto" w:fill="auto"/>
            <w:noWrap/>
            <w:vAlign w:val="bottom"/>
            <w:hideMark/>
          </w:tcPr>
          <w:p w14:paraId="24A18AB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32</w:t>
            </w:r>
          </w:p>
        </w:tc>
        <w:tc>
          <w:tcPr>
            <w:tcW w:w="1231" w:type="dxa"/>
            <w:tcBorders>
              <w:top w:val="nil"/>
              <w:left w:val="nil"/>
              <w:bottom w:val="nil"/>
              <w:right w:val="nil"/>
            </w:tcBorders>
            <w:shd w:val="clear" w:color="auto" w:fill="auto"/>
            <w:noWrap/>
            <w:vAlign w:val="bottom"/>
            <w:hideMark/>
          </w:tcPr>
          <w:p w14:paraId="6453D8B6"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6</w:t>
            </w:r>
          </w:p>
        </w:tc>
      </w:tr>
      <w:tr w:rsidR="006170E2" w:rsidRPr="002806C3" w14:paraId="42C8ADEE" w14:textId="77777777" w:rsidTr="00BB5399">
        <w:trPr>
          <w:trHeight w:val="400"/>
        </w:trPr>
        <w:tc>
          <w:tcPr>
            <w:tcW w:w="1280" w:type="dxa"/>
            <w:tcBorders>
              <w:top w:val="nil"/>
              <w:left w:val="nil"/>
              <w:bottom w:val="nil"/>
              <w:right w:val="nil"/>
            </w:tcBorders>
            <w:shd w:val="clear" w:color="auto" w:fill="auto"/>
            <w:noWrap/>
            <w:vAlign w:val="bottom"/>
            <w:hideMark/>
          </w:tcPr>
          <w:p w14:paraId="43187340"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2008</w:t>
            </w:r>
          </w:p>
        </w:tc>
        <w:tc>
          <w:tcPr>
            <w:tcW w:w="1350" w:type="dxa"/>
            <w:tcBorders>
              <w:top w:val="nil"/>
              <w:left w:val="nil"/>
              <w:bottom w:val="nil"/>
              <w:right w:val="nil"/>
            </w:tcBorders>
            <w:shd w:val="clear" w:color="auto" w:fill="auto"/>
            <w:noWrap/>
            <w:vAlign w:val="bottom"/>
            <w:hideMark/>
          </w:tcPr>
          <w:p w14:paraId="1C0A456E" w14:textId="77777777" w:rsidR="006170E2" w:rsidRPr="002806C3" w:rsidRDefault="006170E2" w:rsidP="00BB5399">
            <w:pPr>
              <w:rPr>
                <w:rFonts w:eastAsia="Times New Roman" w:cs="Times New Roman"/>
                <w:color w:val="000000"/>
                <w:szCs w:val="22"/>
              </w:rPr>
            </w:pPr>
          </w:p>
        </w:tc>
        <w:tc>
          <w:tcPr>
            <w:tcW w:w="1250" w:type="dxa"/>
            <w:tcBorders>
              <w:top w:val="nil"/>
              <w:left w:val="nil"/>
              <w:bottom w:val="nil"/>
              <w:right w:val="nil"/>
            </w:tcBorders>
            <w:shd w:val="clear" w:color="auto" w:fill="auto"/>
            <w:noWrap/>
            <w:vAlign w:val="bottom"/>
            <w:hideMark/>
          </w:tcPr>
          <w:p w14:paraId="51164502" w14:textId="77777777" w:rsidR="006170E2" w:rsidRPr="002806C3" w:rsidRDefault="006170E2" w:rsidP="00BB5399">
            <w:pPr>
              <w:rPr>
                <w:rFonts w:eastAsia="Times New Roman" w:cs="Times New Roman"/>
                <w:color w:val="000000"/>
                <w:szCs w:val="22"/>
              </w:rPr>
            </w:pPr>
          </w:p>
        </w:tc>
        <w:tc>
          <w:tcPr>
            <w:tcW w:w="1257" w:type="dxa"/>
            <w:tcBorders>
              <w:top w:val="nil"/>
              <w:left w:val="nil"/>
              <w:bottom w:val="nil"/>
              <w:right w:val="nil"/>
            </w:tcBorders>
            <w:shd w:val="clear" w:color="auto" w:fill="auto"/>
            <w:noWrap/>
            <w:vAlign w:val="bottom"/>
            <w:hideMark/>
          </w:tcPr>
          <w:p w14:paraId="5E623278"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11531</w:t>
            </w:r>
          </w:p>
        </w:tc>
        <w:tc>
          <w:tcPr>
            <w:tcW w:w="1163" w:type="dxa"/>
            <w:tcBorders>
              <w:top w:val="nil"/>
              <w:left w:val="nil"/>
              <w:bottom w:val="nil"/>
              <w:right w:val="nil"/>
            </w:tcBorders>
            <w:shd w:val="clear" w:color="auto" w:fill="auto"/>
            <w:noWrap/>
            <w:vAlign w:val="bottom"/>
            <w:hideMark/>
          </w:tcPr>
          <w:p w14:paraId="78371024"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1667</w:t>
            </w:r>
          </w:p>
        </w:tc>
        <w:tc>
          <w:tcPr>
            <w:tcW w:w="1329" w:type="dxa"/>
            <w:tcBorders>
              <w:top w:val="nil"/>
              <w:left w:val="nil"/>
              <w:bottom w:val="nil"/>
              <w:right w:val="nil"/>
            </w:tcBorders>
            <w:shd w:val="clear" w:color="auto" w:fill="auto"/>
            <w:noWrap/>
            <w:vAlign w:val="bottom"/>
            <w:hideMark/>
          </w:tcPr>
          <w:p w14:paraId="73731A2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62</w:t>
            </w:r>
          </w:p>
        </w:tc>
        <w:tc>
          <w:tcPr>
            <w:tcW w:w="1231" w:type="dxa"/>
            <w:tcBorders>
              <w:top w:val="nil"/>
              <w:left w:val="nil"/>
              <w:bottom w:val="nil"/>
              <w:right w:val="nil"/>
            </w:tcBorders>
            <w:shd w:val="clear" w:color="auto" w:fill="auto"/>
            <w:noWrap/>
            <w:vAlign w:val="bottom"/>
            <w:hideMark/>
          </w:tcPr>
          <w:p w14:paraId="21BF4BB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15</w:t>
            </w:r>
          </w:p>
        </w:tc>
      </w:tr>
      <w:tr w:rsidR="006170E2" w:rsidRPr="002806C3" w14:paraId="39454FDA" w14:textId="77777777" w:rsidTr="00BB5399">
        <w:trPr>
          <w:trHeight w:val="400"/>
        </w:trPr>
        <w:tc>
          <w:tcPr>
            <w:tcW w:w="1280" w:type="dxa"/>
            <w:tcBorders>
              <w:top w:val="nil"/>
              <w:left w:val="nil"/>
              <w:bottom w:val="nil"/>
              <w:right w:val="nil"/>
            </w:tcBorders>
            <w:shd w:val="clear" w:color="auto" w:fill="auto"/>
            <w:noWrap/>
            <w:vAlign w:val="bottom"/>
            <w:hideMark/>
          </w:tcPr>
          <w:p w14:paraId="27C5665E"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2009</w:t>
            </w:r>
          </w:p>
        </w:tc>
        <w:tc>
          <w:tcPr>
            <w:tcW w:w="1350" w:type="dxa"/>
            <w:tcBorders>
              <w:top w:val="nil"/>
              <w:left w:val="nil"/>
              <w:bottom w:val="nil"/>
              <w:right w:val="nil"/>
            </w:tcBorders>
            <w:shd w:val="clear" w:color="auto" w:fill="auto"/>
            <w:noWrap/>
            <w:vAlign w:val="bottom"/>
            <w:hideMark/>
          </w:tcPr>
          <w:p w14:paraId="5AF4F4FF"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979</w:t>
            </w:r>
          </w:p>
        </w:tc>
        <w:tc>
          <w:tcPr>
            <w:tcW w:w="1250" w:type="dxa"/>
            <w:tcBorders>
              <w:top w:val="nil"/>
              <w:left w:val="nil"/>
              <w:bottom w:val="nil"/>
              <w:right w:val="nil"/>
            </w:tcBorders>
            <w:shd w:val="clear" w:color="auto" w:fill="auto"/>
            <w:noWrap/>
            <w:vAlign w:val="bottom"/>
            <w:hideMark/>
          </w:tcPr>
          <w:p w14:paraId="0267B41B"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107</w:t>
            </w:r>
          </w:p>
        </w:tc>
        <w:tc>
          <w:tcPr>
            <w:tcW w:w="1257" w:type="dxa"/>
            <w:tcBorders>
              <w:top w:val="nil"/>
              <w:left w:val="nil"/>
              <w:bottom w:val="nil"/>
              <w:right w:val="nil"/>
            </w:tcBorders>
            <w:shd w:val="clear" w:color="auto" w:fill="auto"/>
            <w:noWrap/>
            <w:vAlign w:val="bottom"/>
            <w:hideMark/>
          </w:tcPr>
          <w:p w14:paraId="5F751EA3"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11141</w:t>
            </w:r>
          </w:p>
        </w:tc>
        <w:tc>
          <w:tcPr>
            <w:tcW w:w="1163" w:type="dxa"/>
            <w:tcBorders>
              <w:top w:val="nil"/>
              <w:left w:val="nil"/>
              <w:bottom w:val="nil"/>
              <w:right w:val="nil"/>
            </w:tcBorders>
            <w:shd w:val="clear" w:color="auto" w:fill="auto"/>
            <w:noWrap/>
            <w:vAlign w:val="bottom"/>
            <w:hideMark/>
          </w:tcPr>
          <w:p w14:paraId="2B25413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1373</w:t>
            </w:r>
          </w:p>
        </w:tc>
        <w:tc>
          <w:tcPr>
            <w:tcW w:w="1329" w:type="dxa"/>
            <w:tcBorders>
              <w:top w:val="nil"/>
              <w:left w:val="nil"/>
              <w:bottom w:val="nil"/>
              <w:right w:val="nil"/>
            </w:tcBorders>
            <w:shd w:val="clear" w:color="auto" w:fill="auto"/>
            <w:noWrap/>
            <w:vAlign w:val="bottom"/>
            <w:hideMark/>
          </w:tcPr>
          <w:p w14:paraId="4F4397F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24</w:t>
            </w:r>
          </w:p>
        </w:tc>
        <w:tc>
          <w:tcPr>
            <w:tcW w:w="1231" w:type="dxa"/>
            <w:tcBorders>
              <w:top w:val="nil"/>
              <w:left w:val="nil"/>
              <w:bottom w:val="nil"/>
              <w:right w:val="nil"/>
            </w:tcBorders>
            <w:shd w:val="clear" w:color="auto" w:fill="auto"/>
            <w:noWrap/>
            <w:vAlign w:val="bottom"/>
            <w:hideMark/>
          </w:tcPr>
          <w:p w14:paraId="6F29FFC0"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10</w:t>
            </w:r>
          </w:p>
        </w:tc>
      </w:tr>
      <w:tr w:rsidR="006170E2" w:rsidRPr="002806C3" w14:paraId="2A82EF9B" w14:textId="77777777" w:rsidTr="00BB5399">
        <w:trPr>
          <w:trHeight w:val="400"/>
        </w:trPr>
        <w:tc>
          <w:tcPr>
            <w:tcW w:w="1280" w:type="dxa"/>
            <w:tcBorders>
              <w:top w:val="nil"/>
              <w:left w:val="nil"/>
              <w:bottom w:val="nil"/>
              <w:right w:val="nil"/>
            </w:tcBorders>
            <w:shd w:val="clear" w:color="auto" w:fill="auto"/>
            <w:noWrap/>
            <w:vAlign w:val="bottom"/>
            <w:hideMark/>
          </w:tcPr>
          <w:p w14:paraId="331535A3"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2010</w:t>
            </w:r>
          </w:p>
        </w:tc>
        <w:tc>
          <w:tcPr>
            <w:tcW w:w="1350" w:type="dxa"/>
            <w:tcBorders>
              <w:top w:val="nil"/>
              <w:left w:val="nil"/>
              <w:bottom w:val="nil"/>
              <w:right w:val="nil"/>
            </w:tcBorders>
            <w:shd w:val="clear" w:color="auto" w:fill="auto"/>
            <w:noWrap/>
            <w:vAlign w:val="bottom"/>
            <w:hideMark/>
          </w:tcPr>
          <w:p w14:paraId="4FB78714"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1161</w:t>
            </w:r>
          </w:p>
        </w:tc>
        <w:tc>
          <w:tcPr>
            <w:tcW w:w="1250" w:type="dxa"/>
            <w:tcBorders>
              <w:top w:val="nil"/>
              <w:left w:val="nil"/>
              <w:bottom w:val="nil"/>
              <w:right w:val="nil"/>
            </w:tcBorders>
            <w:shd w:val="clear" w:color="auto" w:fill="auto"/>
            <w:noWrap/>
            <w:vAlign w:val="bottom"/>
            <w:hideMark/>
          </w:tcPr>
          <w:p w14:paraId="4EC5F470"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131</w:t>
            </w:r>
          </w:p>
        </w:tc>
        <w:tc>
          <w:tcPr>
            <w:tcW w:w="1257" w:type="dxa"/>
            <w:tcBorders>
              <w:top w:val="nil"/>
              <w:left w:val="nil"/>
              <w:bottom w:val="nil"/>
              <w:right w:val="nil"/>
            </w:tcBorders>
            <w:shd w:val="clear" w:color="auto" w:fill="auto"/>
            <w:noWrap/>
            <w:vAlign w:val="bottom"/>
            <w:hideMark/>
          </w:tcPr>
          <w:p w14:paraId="1B3F554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11791</w:t>
            </w:r>
          </w:p>
        </w:tc>
        <w:tc>
          <w:tcPr>
            <w:tcW w:w="1163" w:type="dxa"/>
            <w:tcBorders>
              <w:top w:val="nil"/>
              <w:left w:val="nil"/>
              <w:bottom w:val="nil"/>
              <w:right w:val="nil"/>
            </w:tcBorders>
            <w:shd w:val="clear" w:color="auto" w:fill="auto"/>
            <w:noWrap/>
            <w:vAlign w:val="bottom"/>
            <w:hideMark/>
          </w:tcPr>
          <w:p w14:paraId="67B7C13C"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1641</w:t>
            </w:r>
          </w:p>
        </w:tc>
        <w:tc>
          <w:tcPr>
            <w:tcW w:w="1329" w:type="dxa"/>
            <w:tcBorders>
              <w:top w:val="nil"/>
              <w:left w:val="nil"/>
              <w:bottom w:val="nil"/>
              <w:right w:val="nil"/>
            </w:tcBorders>
            <w:shd w:val="clear" w:color="auto" w:fill="auto"/>
            <w:noWrap/>
            <w:vAlign w:val="bottom"/>
            <w:hideMark/>
          </w:tcPr>
          <w:p w14:paraId="0F7D1455"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16</w:t>
            </w:r>
          </w:p>
        </w:tc>
        <w:tc>
          <w:tcPr>
            <w:tcW w:w="1231" w:type="dxa"/>
            <w:tcBorders>
              <w:top w:val="nil"/>
              <w:left w:val="nil"/>
              <w:bottom w:val="nil"/>
              <w:right w:val="nil"/>
            </w:tcBorders>
            <w:shd w:val="clear" w:color="auto" w:fill="auto"/>
            <w:noWrap/>
            <w:vAlign w:val="bottom"/>
            <w:hideMark/>
          </w:tcPr>
          <w:p w14:paraId="4C81CC2E"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7</w:t>
            </w:r>
          </w:p>
        </w:tc>
      </w:tr>
      <w:tr w:rsidR="006170E2" w:rsidRPr="002806C3" w14:paraId="6F86F21A" w14:textId="77777777" w:rsidTr="00BB5399">
        <w:trPr>
          <w:trHeight w:val="400"/>
        </w:trPr>
        <w:tc>
          <w:tcPr>
            <w:tcW w:w="1280" w:type="dxa"/>
            <w:tcBorders>
              <w:top w:val="nil"/>
              <w:left w:val="nil"/>
              <w:bottom w:val="nil"/>
              <w:right w:val="nil"/>
            </w:tcBorders>
            <w:shd w:val="clear" w:color="auto" w:fill="auto"/>
            <w:noWrap/>
            <w:vAlign w:val="bottom"/>
            <w:hideMark/>
          </w:tcPr>
          <w:p w14:paraId="7C2EE08D"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2011</w:t>
            </w:r>
          </w:p>
        </w:tc>
        <w:tc>
          <w:tcPr>
            <w:tcW w:w="1350" w:type="dxa"/>
            <w:tcBorders>
              <w:top w:val="nil"/>
              <w:left w:val="nil"/>
              <w:bottom w:val="nil"/>
              <w:right w:val="nil"/>
            </w:tcBorders>
            <w:shd w:val="clear" w:color="auto" w:fill="auto"/>
            <w:noWrap/>
            <w:vAlign w:val="bottom"/>
            <w:hideMark/>
          </w:tcPr>
          <w:p w14:paraId="2D6979DC"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851</w:t>
            </w:r>
          </w:p>
        </w:tc>
        <w:tc>
          <w:tcPr>
            <w:tcW w:w="1250" w:type="dxa"/>
            <w:tcBorders>
              <w:top w:val="nil"/>
              <w:left w:val="nil"/>
              <w:bottom w:val="nil"/>
              <w:right w:val="nil"/>
            </w:tcBorders>
            <w:shd w:val="clear" w:color="auto" w:fill="auto"/>
            <w:noWrap/>
            <w:vAlign w:val="bottom"/>
            <w:hideMark/>
          </w:tcPr>
          <w:p w14:paraId="4274B17B"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139</w:t>
            </w:r>
          </w:p>
        </w:tc>
        <w:tc>
          <w:tcPr>
            <w:tcW w:w="1257" w:type="dxa"/>
            <w:tcBorders>
              <w:top w:val="nil"/>
              <w:left w:val="nil"/>
              <w:bottom w:val="nil"/>
              <w:right w:val="nil"/>
            </w:tcBorders>
            <w:shd w:val="clear" w:color="auto" w:fill="auto"/>
            <w:noWrap/>
            <w:vAlign w:val="bottom"/>
            <w:hideMark/>
          </w:tcPr>
          <w:p w14:paraId="11C99D3E"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11614</w:t>
            </w:r>
          </w:p>
        </w:tc>
        <w:tc>
          <w:tcPr>
            <w:tcW w:w="1163" w:type="dxa"/>
            <w:tcBorders>
              <w:top w:val="nil"/>
              <w:left w:val="nil"/>
              <w:bottom w:val="nil"/>
              <w:right w:val="nil"/>
            </w:tcBorders>
            <w:shd w:val="clear" w:color="auto" w:fill="auto"/>
            <w:noWrap/>
            <w:vAlign w:val="bottom"/>
            <w:hideMark/>
          </w:tcPr>
          <w:p w14:paraId="7EA21A0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2044</w:t>
            </w:r>
          </w:p>
        </w:tc>
        <w:tc>
          <w:tcPr>
            <w:tcW w:w="1329" w:type="dxa"/>
            <w:tcBorders>
              <w:top w:val="nil"/>
              <w:left w:val="nil"/>
              <w:bottom w:val="nil"/>
              <w:right w:val="nil"/>
            </w:tcBorders>
            <w:shd w:val="clear" w:color="auto" w:fill="auto"/>
            <w:noWrap/>
            <w:vAlign w:val="bottom"/>
            <w:hideMark/>
          </w:tcPr>
          <w:p w14:paraId="2BCD7BD3"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68</w:t>
            </w:r>
          </w:p>
        </w:tc>
        <w:tc>
          <w:tcPr>
            <w:tcW w:w="1231" w:type="dxa"/>
            <w:tcBorders>
              <w:top w:val="nil"/>
              <w:left w:val="nil"/>
              <w:bottom w:val="nil"/>
              <w:right w:val="nil"/>
            </w:tcBorders>
            <w:shd w:val="clear" w:color="auto" w:fill="auto"/>
            <w:noWrap/>
            <w:vAlign w:val="bottom"/>
            <w:hideMark/>
          </w:tcPr>
          <w:p w14:paraId="05141C1B"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15</w:t>
            </w:r>
          </w:p>
        </w:tc>
      </w:tr>
      <w:tr w:rsidR="006170E2" w:rsidRPr="002806C3" w14:paraId="3332154C" w14:textId="77777777" w:rsidTr="00BB5399">
        <w:trPr>
          <w:trHeight w:val="400"/>
        </w:trPr>
        <w:tc>
          <w:tcPr>
            <w:tcW w:w="1280" w:type="dxa"/>
            <w:tcBorders>
              <w:top w:val="nil"/>
              <w:left w:val="nil"/>
              <w:bottom w:val="nil"/>
              <w:right w:val="nil"/>
            </w:tcBorders>
            <w:shd w:val="clear" w:color="auto" w:fill="auto"/>
            <w:noWrap/>
            <w:vAlign w:val="bottom"/>
            <w:hideMark/>
          </w:tcPr>
          <w:p w14:paraId="2702B56D"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2012</w:t>
            </w:r>
          </w:p>
        </w:tc>
        <w:tc>
          <w:tcPr>
            <w:tcW w:w="1350" w:type="dxa"/>
            <w:tcBorders>
              <w:top w:val="nil"/>
              <w:left w:val="nil"/>
              <w:bottom w:val="nil"/>
              <w:right w:val="nil"/>
            </w:tcBorders>
            <w:shd w:val="clear" w:color="auto" w:fill="auto"/>
            <w:noWrap/>
            <w:vAlign w:val="bottom"/>
            <w:hideMark/>
          </w:tcPr>
          <w:p w14:paraId="2DF6D251"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534</w:t>
            </w:r>
          </w:p>
        </w:tc>
        <w:tc>
          <w:tcPr>
            <w:tcW w:w="1250" w:type="dxa"/>
            <w:tcBorders>
              <w:top w:val="nil"/>
              <w:left w:val="nil"/>
              <w:bottom w:val="nil"/>
              <w:right w:val="nil"/>
            </w:tcBorders>
            <w:shd w:val="clear" w:color="auto" w:fill="auto"/>
            <w:noWrap/>
            <w:vAlign w:val="bottom"/>
            <w:hideMark/>
          </w:tcPr>
          <w:p w14:paraId="70EF3E58"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149</w:t>
            </w:r>
          </w:p>
        </w:tc>
        <w:tc>
          <w:tcPr>
            <w:tcW w:w="1257" w:type="dxa"/>
            <w:tcBorders>
              <w:top w:val="nil"/>
              <w:left w:val="nil"/>
              <w:bottom w:val="nil"/>
              <w:right w:val="nil"/>
            </w:tcBorders>
            <w:shd w:val="clear" w:color="auto" w:fill="auto"/>
            <w:noWrap/>
            <w:vAlign w:val="bottom"/>
            <w:hideMark/>
          </w:tcPr>
          <w:p w14:paraId="2537BCC4"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12300</w:t>
            </w:r>
          </w:p>
        </w:tc>
        <w:tc>
          <w:tcPr>
            <w:tcW w:w="1163" w:type="dxa"/>
            <w:tcBorders>
              <w:top w:val="nil"/>
              <w:left w:val="nil"/>
              <w:bottom w:val="nil"/>
              <w:right w:val="nil"/>
            </w:tcBorders>
            <w:shd w:val="clear" w:color="auto" w:fill="auto"/>
            <w:noWrap/>
            <w:vAlign w:val="bottom"/>
            <w:hideMark/>
          </w:tcPr>
          <w:p w14:paraId="66517C5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2063</w:t>
            </w:r>
          </w:p>
        </w:tc>
        <w:tc>
          <w:tcPr>
            <w:tcW w:w="1329" w:type="dxa"/>
            <w:tcBorders>
              <w:top w:val="nil"/>
              <w:left w:val="nil"/>
              <w:bottom w:val="nil"/>
              <w:right w:val="nil"/>
            </w:tcBorders>
            <w:shd w:val="clear" w:color="auto" w:fill="auto"/>
            <w:noWrap/>
            <w:vAlign w:val="bottom"/>
            <w:hideMark/>
          </w:tcPr>
          <w:p w14:paraId="5F1C57AB"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29</w:t>
            </w:r>
          </w:p>
        </w:tc>
        <w:tc>
          <w:tcPr>
            <w:tcW w:w="1231" w:type="dxa"/>
            <w:tcBorders>
              <w:top w:val="nil"/>
              <w:left w:val="nil"/>
              <w:bottom w:val="nil"/>
              <w:right w:val="nil"/>
            </w:tcBorders>
            <w:shd w:val="clear" w:color="auto" w:fill="auto"/>
            <w:noWrap/>
            <w:vAlign w:val="bottom"/>
            <w:hideMark/>
          </w:tcPr>
          <w:p w14:paraId="5D5C2631"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9</w:t>
            </w:r>
          </w:p>
        </w:tc>
      </w:tr>
      <w:tr w:rsidR="006170E2" w:rsidRPr="002806C3" w14:paraId="4B835292" w14:textId="77777777" w:rsidTr="00BB5399">
        <w:trPr>
          <w:trHeight w:val="400"/>
        </w:trPr>
        <w:tc>
          <w:tcPr>
            <w:tcW w:w="1280" w:type="dxa"/>
            <w:tcBorders>
              <w:top w:val="nil"/>
              <w:left w:val="nil"/>
              <w:right w:val="nil"/>
            </w:tcBorders>
            <w:shd w:val="clear" w:color="auto" w:fill="auto"/>
            <w:noWrap/>
            <w:vAlign w:val="bottom"/>
            <w:hideMark/>
          </w:tcPr>
          <w:p w14:paraId="2367C2E0"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2013</w:t>
            </w:r>
          </w:p>
        </w:tc>
        <w:tc>
          <w:tcPr>
            <w:tcW w:w="1350" w:type="dxa"/>
            <w:tcBorders>
              <w:top w:val="nil"/>
              <w:left w:val="nil"/>
              <w:right w:val="nil"/>
            </w:tcBorders>
            <w:shd w:val="clear" w:color="auto" w:fill="auto"/>
            <w:noWrap/>
            <w:vAlign w:val="bottom"/>
            <w:hideMark/>
          </w:tcPr>
          <w:p w14:paraId="5EABE30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524</w:t>
            </w:r>
          </w:p>
        </w:tc>
        <w:tc>
          <w:tcPr>
            <w:tcW w:w="1250" w:type="dxa"/>
            <w:tcBorders>
              <w:top w:val="nil"/>
              <w:left w:val="nil"/>
              <w:right w:val="nil"/>
            </w:tcBorders>
            <w:shd w:val="clear" w:color="auto" w:fill="auto"/>
            <w:noWrap/>
            <w:vAlign w:val="bottom"/>
            <w:hideMark/>
          </w:tcPr>
          <w:p w14:paraId="0331E468"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126</w:t>
            </w:r>
          </w:p>
        </w:tc>
        <w:tc>
          <w:tcPr>
            <w:tcW w:w="1257" w:type="dxa"/>
            <w:tcBorders>
              <w:top w:val="nil"/>
              <w:left w:val="nil"/>
              <w:right w:val="nil"/>
            </w:tcBorders>
            <w:shd w:val="clear" w:color="auto" w:fill="auto"/>
            <w:noWrap/>
            <w:vAlign w:val="bottom"/>
            <w:hideMark/>
          </w:tcPr>
          <w:p w14:paraId="2C14213B"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12533</w:t>
            </w:r>
          </w:p>
        </w:tc>
        <w:tc>
          <w:tcPr>
            <w:tcW w:w="1163" w:type="dxa"/>
            <w:tcBorders>
              <w:top w:val="nil"/>
              <w:left w:val="nil"/>
              <w:right w:val="nil"/>
            </w:tcBorders>
            <w:shd w:val="clear" w:color="auto" w:fill="auto"/>
            <w:noWrap/>
            <w:vAlign w:val="bottom"/>
            <w:hideMark/>
          </w:tcPr>
          <w:p w14:paraId="1B4B97CD"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2002</w:t>
            </w:r>
          </w:p>
        </w:tc>
        <w:tc>
          <w:tcPr>
            <w:tcW w:w="1329" w:type="dxa"/>
            <w:tcBorders>
              <w:top w:val="nil"/>
              <w:left w:val="nil"/>
              <w:right w:val="nil"/>
            </w:tcBorders>
            <w:shd w:val="clear" w:color="auto" w:fill="auto"/>
            <w:noWrap/>
            <w:vAlign w:val="bottom"/>
            <w:hideMark/>
          </w:tcPr>
          <w:p w14:paraId="3E0B42E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25</w:t>
            </w:r>
          </w:p>
        </w:tc>
        <w:tc>
          <w:tcPr>
            <w:tcW w:w="1231" w:type="dxa"/>
            <w:tcBorders>
              <w:top w:val="nil"/>
              <w:left w:val="nil"/>
              <w:right w:val="nil"/>
            </w:tcBorders>
            <w:shd w:val="clear" w:color="auto" w:fill="auto"/>
            <w:noWrap/>
            <w:vAlign w:val="bottom"/>
            <w:hideMark/>
          </w:tcPr>
          <w:p w14:paraId="511270EF"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w:t>
            </w:r>
          </w:p>
        </w:tc>
      </w:tr>
      <w:tr w:rsidR="006170E2" w:rsidRPr="002806C3" w14:paraId="709EFAE6" w14:textId="77777777" w:rsidTr="00BB5399">
        <w:trPr>
          <w:trHeight w:val="400"/>
        </w:trPr>
        <w:tc>
          <w:tcPr>
            <w:tcW w:w="1280" w:type="dxa"/>
            <w:tcBorders>
              <w:top w:val="nil"/>
              <w:left w:val="nil"/>
              <w:bottom w:val="single" w:sz="4" w:space="0" w:color="auto"/>
              <w:right w:val="nil"/>
            </w:tcBorders>
            <w:shd w:val="clear" w:color="auto" w:fill="auto"/>
            <w:noWrap/>
            <w:vAlign w:val="bottom"/>
            <w:hideMark/>
          </w:tcPr>
          <w:p w14:paraId="08038B67"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2014</w:t>
            </w:r>
          </w:p>
        </w:tc>
        <w:tc>
          <w:tcPr>
            <w:tcW w:w="1350" w:type="dxa"/>
            <w:tcBorders>
              <w:top w:val="nil"/>
              <w:left w:val="nil"/>
              <w:bottom w:val="single" w:sz="4" w:space="0" w:color="auto"/>
              <w:right w:val="nil"/>
            </w:tcBorders>
            <w:shd w:val="clear" w:color="auto" w:fill="auto"/>
            <w:noWrap/>
            <w:vAlign w:val="bottom"/>
            <w:hideMark/>
          </w:tcPr>
          <w:p w14:paraId="0B07922A" w14:textId="77777777" w:rsidR="006170E2" w:rsidRPr="002806C3" w:rsidRDefault="006170E2" w:rsidP="00BB5399">
            <w:pPr>
              <w:rPr>
                <w:rFonts w:eastAsia="Times New Roman" w:cs="Times New Roman"/>
                <w:color w:val="000000"/>
                <w:szCs w:val="22"/>
              </w:rPr>
            </w:pPr>
          </w:p>
        </w:tc>
        <w:tc>
          <w:tcPr>
            <w:tcW w:w="1250" w:type="dxa"/>
            <w:tcBorders>
              <w:top w:val="nil"/>
              <w:left w:val="nil"/>
              <w:bottom w:val="single" w:sz="4" w:space="0" w:color="auto"/>
              <w:right w:val="nil"/>
            </w:tcBorders>
            <w:shd w:val="clear" w:color="auto" w:fill="auto"/>
            <w:noWrap/>
            <w:vAlign w:val="bottom"/>
            <w:hideMark/>
          </w:tcPr>
          <w:p w14:paraId="3C7EFB06" w14:textId="77777777" w:rsidR="006170E2" w:rsidRPr="002806C3" w:rsidRDefault="006170E2" w:rsidP="00BB5399">
            <w:pPr>
              <w:rPr>
                <w:rFonts w:eastAsia="Times New Roman" w:cs="Times New Roman"/>
                <w:color w:val="000000"/>
                <w:szCs w:val="22"/>
              </w:rPr>
            </w:pPr>
          </w:p>
        </w:tc>
        <w:tc>
          <w:tcPr>
            <w:tcW w:w="1257" w:type="dxa"/>
            <w:tcBorders>
              <w:top w:val="nil"/>
              <w:left w:val="nil"/>
              <w:bottom w:val="single" w:sz="4" w:space="0" w:color="auto"/>
              <w:right w:val="nil"/>
            </w:tcBorders>
            <w:shd w:val="clear" w:color="auto" w:fill="auto"/>
            <w:noWrap/>
            <w:vAlign w:val="bottom"/>
            <w:hideMark/>
          </w:tcPr>
          <w:p w14:paraId="6E70DDA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11602</w:t>
            </w:r>
          </w:p>
        </w:tc>
        <w:tc>
          <w:tcPr>
            <w:tcW w:w="1163" w:type="dxa"/>
            <w:tcBorders>
              <w:top w:val="nil"/>
              <w:left w:val="nil"/>
              <w:bottom w:val="single" w:sz="4" w:space="0" w:color="auto"/>
              <w:right w:val="nil"/>
            </w:tcBorders>
            <w:shd w:val="clear" w:color="auto" w:fill="auto"/>
            <w:noWrap/>
            <w:vAlign w:val="bottom"/>
            <w:hideMark/>
          </w:tcPr>
          <w:p w14:paraId="7AF3827D"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1521</w:t>
            </w:r>
          </w:p>
        </w:tc>
        <w:tc>
          <w:tcPr>
            <w:tcW w:w="1329" w:type="dxa"/>
            <w:tcBorders>
              <w:top w:val="nil"/>
              <w:left w:val="nil"/>
              <w:bottom w:val="single" w:sz="4" w:space="0" w:color="auto"/>
              <w:right w:val="nil"/>
            </w:tcBorders>
            <w:shd w:val="clear" w:color="auto" w:fill="auto"/>
            <w:noWrap/>
            <w:vAlign w:val="bottom"/>
            <w:hideMark/>
          </w:tcPr>
          <w:p w14:paraId="6AE1F250" w14:textId="77777777" w:rsidR="006170E2" w:rsidRPr="002806C3" w:rsidRDefault="006170E2" w:rsidP="00BB5399">
            <w:pPr>
              <w:rPr>
                <w:rFonts w:eastAsia="Times New Roman" w:cs="Times New Roman"/>
                <w:color w:val="000000"/>
                <w:szCs w:val="22"/>
              </w:rPr>
            </w:pPr>
          </w:p>
        </w:tc>
        <w:tc>
          <w:tcPr>
            <w:tcW w:w="1231" w:type="dxa"/>
            <w:tcBorders>
              <w:top w:val="nil"/>
              <w:left w:val="nil"/>
              <w:bottom w:val="single" w:sz="4" w:space="0" w:color="auto"/>
              <w:right w:val="nil"/>
            </w:tcBorders>
            <w:shd w:val="clear" w:color="auto" w:fill="auto"/>
            <w:noWrap/>
            <w:vAlign w:val="bottom"/>
            <w:hideMark/>
          </w:tcPr>
          <w:p w14:paraId="7919DF78" w14:textId="77777777" w:rsidR="006170E2" w:rsidRPr="002806C3" w:rsidRDefault="006170E2" w:rsidP="00BB5399">
            <w:pPr>
              <w:rPr>
                <w:rFonts w:eastAsia="Times New Roman" w:cs="Times New Roman"/>
                <w:color w:val="000000"/>
                <w:szCs w:val="22"/>
              </w:rPr>
            </w:pPr>
          </w:p>
        </w:tc>
      </w:tr>
    </w:tbl>
    <w:p w14:paraId="54B094AD" w14:textId="77777777" w:rsidR="006170E2" w:rsidRDefault="006170E2" w:rsidP="00B26F2A">
      <w:pPr>
        <w:pStyle w:val="Caption"/>
      </w:pPr>
    </w:p>
    <w:p w14:paraId="030D6228" w14:textId="77777777" w:rsidR="006170E2" w:rsidRDefault="006170E2">
      <w:pPr>
        <w:rPr>
          <w:rFonts w:ascii="Times" w:hAnsi="Times" w:cs="Times"/>
          <w:b/>
          <w:bCs/>
          <w:color w:val="000000" w:themeColor="text1"/>
          <w:sz w:val="20"/>
          <w:szCs w:val="20"/>
        </w:rPr>
      </w:pPr>
      <w:r>
        <w:br w:type="page"/>
      </w:r>
    </w:p>
    <w:p w14:paraId="192BBC6B" w14:textId="21ACEA6C" w:rsidR="006170E2" w:rsidRDefault="006170E2" w:rsidP="006170E2">
      <w:pPr>
        <w:pStyle w:val="Caption"/>
      </w:pPr>
      <w:bookmarkStart w:id="177" w:name="_Ref303849938"/>
      <w:bookmarkStart w:id="178" w:name="_Ref303849915"/>
      <w:r>
        <w:lastRenderedPageBreak/>
        <w:t xml:space="preserve">Table </w:t>
      </w:r>
      <w:fldSimple w:instr=" SEQ Table \* ARABIC ">
        <w:r w:rsidR="008C61C8">
          <w:rPr>
            <w:noProof/>
          </w:rPr>
          <w:t>30</w:t>
        </w:r>
      </w:fldSimple>
      <w:bookmarkEnd w:id="177"/>
      <w:r>
        <w:t xml:space="preserve">. </w:t>
      </w:r>
      <w:r>
        <w:rPr>
          <w:rFonts w:ascii="Times New Roman" w:hAnsi="Times New Roman" w:cs="Times New Roman"/>
          <w:sz w:val="22"/>
          <w:szCs w:val="22"/>
        </w:rPr>
        <w:t xml:space="preserve">Oregon model biological </w:t>
      </w:r>
      <w:r w:rsidRPr="00704F7F">
        <w:rPr>
          <w:rFonts w:ascii="Times New Roman" w:hAnsi="Times New Roman" w:cs="Times New Roman"/>
          <w:sz w:val="22"/>
          <w:szCs w:val="22"/>
        </w:rPr>
        <w:t xml:space="preserve">composition samples </w:t>
      </w:r>
      <w:r>
        <w:rPr>
          <w:rFonts w:ascii="Times New Roman" w:hAnsi="Times New Roman" w:cs="Times New Roman"/>
          <w:sz w:val="22"/>
          <w:szCs w:val="22"/>
        </w:rPr>
        <w:t>in the “Small” research study data.</w:t>
      </w:r>
      <w:bookmarkEnd w:id="178"/>
    </w:p>
    <w:tbl>
      <w:tblPr>
        <w:tblW w:w="8160" w:type="dxa"/>
        <w:tblInd w:w="93" w:type="dxa"/>
        <w:tblLayout w:type="fixed"/>
        <w:tblLook w:val="04A0" w:firstRow="1" w:lastRow="0" w:firstColumn="1" w:lastColumn="0" w:noHBand="0" w:noVBand="1"/>
      </w:tblPr>
      <w:tblGrid>
        <w:gridCol w:w="1095"/>
        <w:gridCol w:w="1905"/>
        <w:gridCol w:w="1860"/>
        <w:gridCol w:w="1500"/>
        <w:gridCol w:w="1800"/>
      </w:tblGrid>
      <w:tr w:rsidR="006170E2" w:rsidRPr="009D2636" w14:paraId="3684EF4B" w14:textId="77777777" w:rsidTr="00BB5399">
        <w:trPr>
          <w:trHeight w:val="317"/>
        </w:trPr>
        <w:tc>
          <w:tcPr>
            <w:tcW w:w="1095" w:type="dxa"/>
            <w:tcBorders>
              <w:bottom w:val="single" w:sz="4" w:space="0" w:color="auto"/>
            </w:tcBorders>
            <w:shd w:val="clear" w:color="auto" w:fill="auto"/>
            <w:noWrap/>
            <w:vAlign w:val="center"/>
            <w:hideMark/>
          </w:tcPr>
          <w:p w14:paraId="55D6843A" w14:textId="77777777" w:rsidR="006170E2" w:rsidRPr="009D2636" w:rsidRDefault="006170E2" w:rsidP="00BB5399">
            <w:pPr>
              <w:rPr>
                <w:rFonts w:eastAsia="Times New Roman" w:cs="Times New Roman"/>
                <w:color w:val="000000"/>
                <w:szCs w:val="22"/>
              </w:rPr>
            </w:pPr>
            <w:r w:rsidRPr="009D2636">
              <w:rPr>
                <w:rFonts w:eastAsia="Times New Roman" w:cs="Times New Roman"/>
                <w:color w:val="000000"/>
                <w:szCs w:val="22"/>
              </w:rPr>
              <w:t>Year</w:t>
            </w:r>
          </w:p>
        </w:tc>
        <w:tc>
          <w:tcPr>
            <w:tcW w:w="1905" w:type="dxa"/>
            <w:tcBorders>
              <w:bottom w:val="single" w:sz="4" w:space="0" w:color="auto"/>
            </w:tcBorders>
            <w:shd w:val="clear" w:color="auto" w:fill="auto"/>
            <w:noWrap/>
            <w:vAlign w:val="bottom"/>
            <w:hideMark/>
          </w:tcPr>
          <w:p w14:paraId="219B8308" w14:textId="77777777" w:rsidR="006170E2" w:rsidRPr="009D2636" w:rsidRDefault="006170E2" w:rsidP="00BB5399">
            <w:pPr>
              <w:rPr>
                <w:rFonts w:eastAsia="Times New Roman" w:cs="Times New Roman"/>
                <w:color w:val="000000"/>
                <w:szCs w:val="22"/>
              </w:rPr>
            </w:pPr>
            <w:r w:rsidRPr="009D2636">
              <w:rPr>
                <w:rFonts w:eastAsia="Times New Roman" w:cs="Times New Roman"/>
                <w:color w:val="000000"/>
                <w:szCs w:val="22"/>
              </w:rPr>
              <w:t>Sexed Lengths</w:t>
            </w:r>
          </w:p>
        </w:tc>
        <w:tc>
          <w:tcPr>
            <w:tcW w:w="1860" w:type="dxa"/>
            <w:tcBorders>
              <w:bottom w:val="single" w:sz="4" w:space="0" w:color="auto"/>
            </w:tcBorders>
            <w:shd w:val="clear" w:color="auto" w:fill="auto"/>
            <w:noWrap/>
            <w:vAlign w:val="bottom"/>
            <w:hideMark/>
          </w:tcPr>
          <w:p w14:paraId="65FE9B34" w14:textId="77777777" w:rsidR="006170E2" w:rsidRPr="009D2636" w:rsidRDefault="006170E2" w:rsidP="00BB5399">
            <w:pPr>
              <w:rPr>
                <w:rFonts w:eastAsia="Times New Roman" w:cs="Times New Roman"/>
                <w:color w:val="000000"/>
                <w:szCs w:val="22"/>
              </w:rPr>
            </w:pPr>
            <w:r w:rsidRPr="009D2636">
              <w:rPr>
                <w:rFonts w:eastAsia="Times New Roman" w:cs="Times New Roman"/>
                <w:color w:val="000000"/>
                <w:szCs w:val="22"/>
              </w:rPr>
              <w:t>Unsexed Lengths</w:t>
            </w:r>
          </w:p>
        </w:tc>
        <w:tc>
          <w:tcPr>
            <w:tcW w:w="1500" w:type="dxa"/>
            <w:tcBorders>
              <w:bottom w:val="single" w:sz="4" w:space="0" w:color="auto"/>
            </w:tcBorders>
            <w:shd w:val="clear" w:color="auto" w:fill="auto"/>
            <w:noWrap/>
            <w:vAlign w:val="bottom"/>
            <w:hideMark/>
          </w:tcPr>
          <w:p w14:paraId="7394F6CD" w14:textId="77777777" w:rsidR="006170E2" w:rsidRPr="009D2636" w:rsidRDefault="006170E2" w:rsidP="00BB5399">
            <w:pPr>
              <w:rPr>
                <w:rFonts w:eastAsia="Times New Roman" w:cs="Times New Roman"/>
                <w:color w:val="000000"/>
                <w:szCs w:val="22"/>
              </w:rPr>
            </w:pPr>
            <w:r w:rsidRPr="009D2636">
              <w:rPr>
                <w:rFonts w:eastAsia="Times New Roman" w:cs="Times New Roman"/>
                <w:color w:val="000000"/>
                <w:szCs w:val="22"/>
              </w:rPr>
              <w:t>Sexed Ages</w:t>
            </w:r>
          </w:p>
        </w:tc>
        <w:tc>
          <w:tcPr>
            <w:tcW w:w="1800" w:type="dxa"/>
            <w:tcBorders>
              <w:bottom w:val="single" w:sz="4" w:space="0" w:color="auto"/>
            </w:tcBorders>
            <w:shd w:val="clear" w:color="auto" w:fill="auto"/>
            <w:noWrap/>
            <w:vAlign w:val="bottom"/>
            <w:hideMark/>
          </w:tcPr>
          <w:p w14:paraId="34CCF94E" w14:textId="77777777" w:rsidR="006170E2" w:rsidRPr="009D2636" w:rsidRDefault="006170E2" w:rsidP="00BB5399">
            <w:pPr>
              <w:rPr>
                <w:rFonts w:eastAsia="Times New Roman" w:cs="Times New Roman"/>
                <w:color w:val="000000"/>
                <w:szCs w:val="22"/>
              </w:rPr>
            </w:pPr>
            <w:r w:rsidRPr="009D2636">
              <w:rPr>
                <w:rFonts w:eastAsia="Times New Roman" w:cs="Times New Roman"/>
                <w:color w:val="000000"/>
                <w:szCs w:val="22"/>
              </w:rPr>
              <w:t>Unsexed Ages</w:t>
            </w:r>
          </w:p>
        </w:tc>
      </w:tr>
      <w:tr w:rsidR="006170E2" w:rsidRPr="009D2636" w14:paraId="0F566E5D" w14:textId="77777777" w:rsidTr="00BB5399">
        <w:trPr>
          <w:trHeight w:val="317"/>
        </w:trPr>
        <w:tc>
          <w:tcPr>
            <w:tcW w:w="1095" w:type="dxa"/>
            <w:tcBorders>
              <w:top w:val="single" w:sz="4" w:space="0" w:color="auto"/>
            </w:tcBorders>
            <w:shd w:val="clear" w:color="auto" w:fill="auto"/>
            <w:noWrap/>
            <w:vAlign w:val="center"/>
            <w:hideMark/>
          </w:tcPr>
          <w:p w14:paraId="24DCCE70" w14:textId="77777777" w:rsidR="006170E2" w:rsidRPr="009D2636" w:rsidRDefault="006170E2" w:rsidP="00BB5399">
            <w:pPr>
              <w:rPr>
                <w:rFonts w:eastAsia="Times New Roman" w:cs="Times New Roman"/>
                <w:color w:val="000000"/>
                <w:szCs w:val="22"/>
              </w:rPr>
            </w:pPr>
            <w:r w:rsidRPr="009D2636">
              <w:rPr>
                <w:rFonts w:eastAsia="Times New Roman" w:cs="Times New Roman"/>
                <w:color w:val="000000"/>
                <w:szCs w:val="22"/>
              </w:rPr>
              <w:t>1998</w:t>
            </w:r>
          </w:p>
        </w:tc>
        <w:tc>
          <w:tcPr>
            <w:tcW w:w="1905" w:type="dxa"/>
            <w:tcBorders>
              <w:top w:val="single" w:sz="4" w:space="0" w:color="auto"/>
            </w:tcBorders>
            <w:shd w:val="clear" w:color="auto" w:fill="auto"/>
            <w:noWrap/>
            <w:vAlign w:val="bottom"/>
            <w:hideMark/>
          </w:tcPr>
          <w:p w14:paraId="45E86F63" w14:textId="77777777" w:rsidR="006170E2" w:rsidRPr="009D2636" w:rsidRDefault="006170E2" w:rsidP="00BB5399">
            <w:pPr>
              <w:jc w:val="right"/>
              <w:rPr>
                <w:rFonts w:eastAsia="Times New Roman" w:cs="Times New Roman"/>
                <w:color w:val="000000"/>
                <w:szCs w:val="22"/>
              </w:rPr>
            </w:pPr>
            <w:r w:rsidRPr="009D2636">
              <w:rPr>
                <w:rFonts w:eastAsia="Times New Roman" w:cs="Times New Roman"/>
                <w:color w:val="000000"/>
                <w:szCs w:val="22"/>
              </w:rPr>
              <w:t>86</w:t>
            </w:r>
          </w:p>
        </w:tc>
        <w:tc>
          <w:tcPr>
            <w:tcW w:w="1860" w:type="dxa"/>
            <w:tcBorders>
              <w:top w:val="single" w:sz="4" w:space="0" w:color="auto"/>
            </w:tcBorders>
            <w:shd w:val="clear" w:color="auto" w:fill="auto"/>
            <w:noWrap/>
            <w:vAlign w:val="bottom"/>
            <w:hideMark/>
          </w:tcPr>
          <w:p w14:paraId="0105F47F" w14:textId="77777777" w:rsidR="006170E2" w:rsidRPr="009D2636" w:rsidRDefault="006170E2" w:rsidP="00BB5399">
            <w:pPr>
              <w:jc w:val="right"/>
              <w:rPr>
                <w:rFonts w:eastAsia="Times New Roman" w:cs="Times New Roman"/>
                <w:color w:val="000000"/>
                <w:szCs w:val="22"/>
              </w:rPr>
            </w:pPr>
            <w:r w:rsidRPr="009D2636">
              <w:rPr>
                <w:rFonts w:eastAsia="Times New Roman" w:cs="Times New Roman"/>
                <w:color w:val="000000"/>
                <w:szCs w:val="22"/>
              </w:rPr>
              <w:t>2</w:t>
            </w:r>
          </w:p>
        </w:tc>
        <w:tc>
          <w:tcPr>
            <w:tcW w:w="1500" w:type="dxa"/>
            <w:tcBorders>
              <w:top w:val="single" w:sz="4" w:space="0" w:color="auto"/>
            </w:tcBorders>
            <w:shd w:val="clear" w:color="auto" w:fill="auto"/>
            <w:noWrap/>
            <w:vAlign w:val="bottom"/>
            <w:hideMark/>
          </w:tcPr>
          <w:p w14:paraId="5C816335" w14:textId="77777777" w:rsidR="006170E2" w:rsidRPr="009D2636" w:rsidRDefault="006170E2" w:rsidP="00BB5399">
            <w:pPr>
              <w:jc w:val="right"/>
              <w:rPr>
                <w:rFonts w:eastAsia="Times New Roman" w:cs="Times New Roman"/>
                <w:color w:val="000000"/>
                <w:szCs w:val="22"/>
              </w:rPr>
            </w:pPr>
            <w:r w:rsidRPr="009D2636">
              <w:rPr>
                <w:rFonts w:eastAsia="Times New Roman" w:cs="Times New Roman"/>
                <w:color w:val="000000"/>
                <w:szCs w:val="22"/>
              </w:rPr>
              <w:t>86</w:t>
            </w:r>
          </w:p>
        </w:tc>
        <w:tc>
          <w:tcPr>
            <w:tcW w:w="1800" w:type="dxa"/>
            <w:tcBorders>
              <w:top w:val="single" w:sz="4" w:space="0" w:color="auto"/>
            </w:tcBorders>
            <w:shd w:val="clear" w:color="auto" w:fill="auto"/>
            <w:noWrap/>
            <w:vAlign w:val="bottom"/>
            <w:hideMark/>
          </w:tcPr>
          <w:p w14:paraId="6AC7D580" w14:textId="77777777" w:rsidR="006170E2" w:rsidRPr="009D2636" w:rsidRDefault="006170E2" w:rsidP="00BB5399">
            <w:pPr>
              <w:jc w:val="right"/>
              <w:rPr>
                <w:rFonts w:eastAsia="Times New Roman" w:cs="Times New Roman"/>
                <w:color w:val="000000"/>
                <w:szCs w:val="22"/>
              </w:rPr>
            </w:pPr>
            <w:r w:rsidRPr="009D2636">
              <w:rPr>
                <w:rFonts w:eastAsia="Times New Roman" w:cs="Times New Roman"/>
                <w:color w:val="000000"/>
                <w:szCs w:val="22"/>
              </w:rPr>
              <w:t>2</w:t>
            </w:r>
          </w:p>
        </w:tc>
      </w:tr>
      <w:tr w:rsidR="006170E2" w:rsidRPr="009D2636" w14:paraId="74B8CE55" w14:textId="77777777" w:rsidTr="00BB5399">
        <w:trPr>
          <w:trHeight w:val="317"/>
        </w:trPr>
        <w:tc>
          <w:tcPr>
            <w:tcW w:w="1095" w:type="dxa"/>
            <w:shd w:val="clear" w:color="auto" w:fill="auto"/>
            <w:noWrap/>
            <w:vAlign w:val="center"/>
            <w:hideMark/>
          </w:tcPr>
          <w:p w14:paraId="01D497C4" w14:textId="77777777" w:rsidR="006170E2" w:rsidRPr="009D2636" w:rsidRDefault="006170E2" w:rsidP="00BB5399">
            <w:pPr>
              <w:rPr>
                <w:rFonts w:eastAsia="Times New Roman" w:cs="Times New Roman"/>
                <w:color w:val="000000"/>
                <w:szCs w:val="22"/>
              </w:rPr>
            </w:pPr>
            <w:r w:rsidRPr="009D2636">
              <w:rPr>
                <w:rFonts w:eastAsia="Times New Roman" w:cs="Times New Roman"/>
                <w:color w:val="000000"/>
                <w:szCs w:val="22"/>
              </w:rPr>
              <w:t>1999</w:t>
            </w:r>
          </w:p>
        </w:tc>
        <w:tc>
          <w:tcPr>
            <w:tcW w:w="1905" w:type="dxa"/>
            <w:shd w:val="clear" w:color="auto" w:fill="auto"/>
            <w:noWrap/>
            <w:vAlign w:val="bottom"/>
            <w:hideMark/>
          </w:tcPr>
          <w:p w14:paraId="53CEF399" w14:textId="77777777" w:rsidR="006170E2" w:rsidRPr="009D2636" w:rsidRDefault="006170E2" w:rsidP="00BB5399">
            <w:pPr>
              <w:jc w:val="right"/>
              <w:rPr>
                <w:rFonts w:eastAsia="Times New Roman" w:cs="Times New Roman"/>
                <w:color w:val="000000"/>
                <w:szCs w:val="22"/>
              </w:rPr>
            </w:pPr>
            <w:r w:rsidRPr="009D2636">
              <w:rPr>
                <w:rFonts w:eastAsia="Times New Roman" w:cs="Times New Roman"/>
                <w:color w:val="000000"/>
                <w:szCs w:val="22"/>
              </w:rPr>
              <w:t>10</w:t>
            </w:r>
          </w:p>
        </w:tc>
        <w:tc>
          <w:tcPr>
            <w:tcW w:w="1860" w:type="dxa"/>
            <w:shd w:val="clear" w:color="auto" w:fill="auto"/>
            <w:noWrap/>
            <w:vAlign w:val="bottom"/>
            <w:hideMark/>
          </w:tcPr>
          <w:p w14:paraId="456413AB" w14:textId="77777777" w:rsidR="006170E2" w:rsidRPr="009D2636" w:rsidRDefault="006170E2" w:rsidP="00BB5399">
            <w:pPr>
              <w:rPr>
                <w:rFonts w:eastAsia="Times New Roman" w:cs="Times New Roman"/>
                <w:color w:val="000000"/>
                <w:szCs w:val="22"/>
              </w:rPr>
            </w:pPr>
          </w:p>
        </w:tc>
        <w:tc>
          <w:tcPr>
            <w:tcW w:w="1500" w:type="dxa"/>
            <w:shd w:val="clear" w:color="auto" w:fill="auto"/>
            <w:noWrap/>
            <w:vAlign w:val="bottom"/>
            <w:hideMark/>
          </w:tcPr>
          <w:p w14:paraId="2B5364DC" w14:textId="77777777" w:rsidR="006170E2" w:rsidRPr="009D2636" w:rsidRDefault="006170E2" w:rsidP="00BB5399">
            <w:pPr>
              <w:jc w:val="right"/>
              <w:rPr>
                <w:rFonts w:eastAsia="Times New Roman" w:cs="Times New Roman"/>
                <w:color w:val="000000"/>
                <w:szCs w:val="22"/>
              </w:rPr>
            </w:pPr>
            <w:r w:rsidRPr="009D2636">
              <w:rPr>
                <w:rFonts w:eastAsia="Times New Roman" w:cs="Times New Roman"/>
                <w:color w:val="000000"/>
                <w:szCs w:val="22"/>
              </w:rPr>
              <w:t>10</w:t>
            </w:r>
          </w:p>
        </w:tc>
        <w:tc>
          <w:tcPr>
            <w:tcW w:w="1800" w:type="dxa"/>
            <w:shd w:val="clear" w:color="auto" w:fill="auto"/>
            <w:noWrap/>
            <w:vAlign w:val="bottom"/>
            <w:hideMark/>
          </w:tcPr>
          <w:p w14:paraId="39510851" w14:textId="77777777" w:rsidR="006170E2" w:rsidRPr="009D2636" w:rsidRDefault="006170E2" w:rsidP="00BB5399">
            <w:pPr>
              <w:rPr>
                <w:rFonts w:eastAsia="Times New Roman" w:cs="Times New Roman"/>
                <w:color w:val="000000"/>
                <w:szCs w:val="22"/>
              </w:rPr>
            </w:pPr>
          </w:p>
        </w:tc>
      </w:tr>
      <w:tr w:rsidR="006170E2" w:rsidRPr="009D2636" w14:paraId="7CFB4CD2" w14:textId="77777777" w:rsidTr="00BB5399">
        <w:trPr>
          <w:trHeight w:val="317"/>
        </w:trPr>
        <w:tc>
          <w:tcPr>
            <w:tcW w:w="1095" w:type="dxa"/>
            <w:shd w:val="clear" w:color="auto" w:fill="auto"/>
            <w:noWrap/>
            <w:vAlign w:val="center"/>
            <w:hideMark/>
          </w:tcPr>
          <w:p w14:paraId="70D09AF2" w14:textId="77777777" w:rsidR="006170E2" w:rsidRPr="009D2636" w:rsidRDefault="006170E2" w:rsidP="00BB5399">
            <w:pPr>
              <w:rPr>
                <w:rFonts w:eastAsia="Times New Roman" w:cs="Times New Roman"/>
                <w:color w:val="000000"/>
                <w:szCs w:val="22"/>
              </w:rPr>
            </w:pPr>
            <w:r w:rsidRPr="009D2636">
              <w:rPr>
                <w:rFonts w:eastAsia="Times New Roman" w:cs="Times New Roman"/>
                <w:color w:val="000000"/>
                <w:szCs w:val="22"/>
              </w:rPr>
              <w:t>2000</w:t>
            </w:r>
          </w:p>
        </w:tc>
        <w:tc>
          <w:tcPr>
            <w:tcW w:w="1905" w:type="dxa"/>
            <w:shd w:val="clear" w:color="auto" w:fill="auto"/>
            <w:noWrap/>
            <w:vAlign w:val="bottom"/>
            <w:hideMark/>
          </w:tcPr>
          <w:p w14:paraId="0DD530BA" w14:textId="77777777" w:rsidR="006170E2" w:rsidRPr="009D2636" w:rsidRDefault="006170E2" w:rsidP="00BB5399">
            <w:pPr>
              <w:jc w:val="right"/>
              <w:rPr>
                <w:rFonts w:eastAsia="Times New Roman" w:cs="Times New Roman"/>
                <w:color w:val="000000"/>
                <w:szCs w:val="22"/>
              </w:rPr>
            </w:pPr>
            <w:r w:rsidRPr="009D2636">
              <w:rPr>
                <w:rFonts w:eastAsia="Times New Roman" w:cs="Times New Roman"/>
                <w:color w:val="000000"/>
                <w:szCs w:val="22"/>
              </w:rPr>
              <w:t>8</w:t>
            </w:r>
          </w:p>
        </w:tc>
        <w:tc>
          <w:tcPr>
            <w:tcW w:w="1860" w:type="dxa"/>
            <w:shd w:val="clear" w:color="auto" w:fill="auto"/>
            <w:noWrap/>
            <w:vAlign w:val="bottom"/>
            <w:hideMark/>
          </w:tcPr>
          <w:p w14:paraId="46BAF7F5" w14:textId="77777777" w:rsidR="006170E2" w:rsidRPr="009D2636" w:rsidRDefault="006170E2" w:rsidP="00BB5399">
            <w:pPr>
              <w:rPr>
                <w:rFonts w:eastAsia="Times New Roman" w:cs="Times New Roman"/>
                <w:color w:val="000000"/>
                <w:szCs w:val="22"/>
              </w:rPr>
            </w:pPr>
          </w:p>
        </w:tc>
        <w:tc>
          <w:tcPr>
            <w:tcW w:w="1500" w:type="dxa"/>
            <w:shd w:val="clear" w:color="auto" w:fill="auto"/>
            <w:noWrap/>
            <w:vAlign w:val="bottom"/>
            <w:hideMark/>
          </w:tcPr>
          <w:p w14:paraId="0DC7482D" w14:textId="77777777" w:rsidR="006170E2" w:rsidRPr="009D2636" w:rsidRDefault="006170E2" w:rsidP="00BB5399">
            <w:pPr>
              <w:jc w:val="right"/>
              <w:rPr>
                <w:rFonts w:eastAsia="Times New Roman" w:cs="Times New Roman"/>
                <w:color w:val="000000"/>
                <w:szCs w:val="22"/>
              </w:rPr>
            </w:pPr>
            <w:r w:rsidRPr="009D2636">
              <w:rPr>
                <w:rFonts w:eastAsia="Times New Roman" w:cs="Times New Roman"/>
                <w:color w:val="000000"/>
                <w:szCs w:val="22"/>
              </w:rPr>
              <w:t>8</w:t>
            </w:r>
          </w:p>
        </w:tc>
        <w:tc>
          <w:tcPr>
            <w:tcW w:w="1800" w:type="dxa"/>
            <w:shd w:val="clear" w:color="auto" w:fill="auto"/>
            <w:noWrap/>
            <w:vAlign w:val="bottom"/>
            <w:hideMark/>
          </w:tcPr>
          <w:p w14:paraId="3128957B" w14:textId="77777777" w:rsidR="006170E2" w:rsidRPr="009D2636" w:rsidRDefault="006170E2" w:rsidP="00BB5399">
            <w:pPr>
              <w:rPr>
                <w:rFonts w:eastAsia="Times New Roman" w:cs="Times New Roman"/>
                <w:color w:val="000000"/>
                <w:szCs w:val="22"/>
              </w:rPr>
            </w:pPr>
          </w:p>
        </w:tc>
      </w:tr>
      <w:tr w:rsidR="006170E2" w:rsidRPr="009D2636" w14:paraId="7FDD6652" w14:textId="77777777" w:rsidTr="00BB5399">
        <w:trPr>
          <w:trHeight w:val="317"/>
        </w:trPr>
        <w:tc>
          <w:tcPr>
            <w:tcW w:w="1095" w:type="dxa"/>
            <w:shd w:val="clear" w:color="auto" w:fill="auto"/>
            <w:noWrap/>
            <w:vAlign w:val="center"/>
            <w:hideMark/>
          </w:tcPr>
          <w:p w14:paraId="4FBF1CE2" w14:textId="77777777" w:rsidR="006170E2" w:rsidRPr="009D2636" w:rsidRDefault="006170E2" w:rsidP="00BB5399">
            <w:pPr>
              <w:rPr>
                <w:rFonts w:eastAsia="Times New Roman" w:cs="Times New Roman"/>
                <w:color w:val="000000"/>
                <w:szCs w:val="22"/>
              </w:rPr>
            </w:pPr>
            <w:r w:rsidRPr="009D2636">
              <w:rPr>
                <w:rFonts w:eastAsia="Times New Roman" w:cs="Times New Roman"/>
                <w:color w:val="000000"/>
                <w:szCs w:val="22"/>
              </w:rPr>
              <w:t>2001</w:t>
            </w:r>
          </w:p>
        </w:tc>
        <w:tc>
          <w:tcPr>
            <w:tcW w:w="1905" w:type="dxa"/>
            <w:shd w:val="clear" w:color="auto" w:fill="auto"/>
            <w:noWrap/>
            <w:vAlign w:val="bottom"/>
            <w:hideMark/>
          </w:tcPr>
          <w:p w14:paraId="71C3E908" w14:textId="77777777" w:rsidR="006170E2" w:rsidRPr="009D2636" w:rsidRDefault="006170E2" w:rsidP="00BB5399">
            <w:pPr>
              <w:jc w:val="right"/>
              <w:rPr>
                <w:rFonts w:eastAsia="Times New Roman" w:cs="Times New Roman"/>
                <w:color w:val="000000"/>
                <w:szCs w:val="22"/>
              </w:rPr>
            </w:pPr>
            <w:r w:rsidRPr="009D2636">
              <w:rPr>
                <w:rFonts w:eastAsia="Times New Roman" w:cs="Times New Roman"/>
                <w:color w:val="000000"/>
                <w:szCs w:val="22"/>
              </w:rPr>
              <w:t>107</w:t>
            </w:r>
          </w:p>
        </w:tc>
        <w:tc>
          <w:tcPr>
            <w:tcW w:w="1860" w:type="dxa"/>
            <w:shd w:val="clear" w:color="auto" w:fill="auto"/>
            <w:noWrap/>
            <w:vAlign w:val="bottom"/>
            <w:hideMark/>
          </w:tcPr>
          <w:p w14:paraId="03CFDD6F" w14:textId="77777777" w:rsidR="006170E2" w:rsidRPr="009D2636" w:rsidRDefault="006170E2" w:rsidP="00BB5399">
            <w:pPr>
              <w:jc w:val="right"/>
              <w:rPr>
                <w:rFonts w:eastAsia="Times New Roman" w:cs="Times New Roman"/>
                <w:color w:val="000000"/>
                <w:szCs w:val="22"/>
              </w:rPr>
            </w:pPr>
            <w:r w:rsidRPr="009D2636">
              <w:rPr>
                <w:rFonts w:eastAsia="Times New Roman" w:cs="Times New Roman"/>
                <w:color w:val="000000"/>
                <w:szCs w:val="22"/>
              </w:rPr>
              <w:t>2</w:t>
            </w:r>
          </w:p>
        </w:tc>
        <w:tc>
          <w:tcPr>
            <w:tcW w:w="1500" w:type="dxa"/>
            <w:shd w:val="clear" w:color="auto" w:fill="auto"/>
            <w:noWrap/>
            <w:vAlign w:val="bottom"/>
            <w:hideMark/>
          </w:tcPr>
          <w:p w14:paraId="586E92CF" w14:textId="77777777" w:rsidR="006170E2" w:rsidRPr="009D2636" w:rsidRDefault="006170E2" w:rsidP="00BB5399">
            <w:pPr>
              <w:jc w:val="right"/>
              <w:rPr>
                <w:rFonts w:eastAsia="Times New Roman" w:cs="Times New Roman"/>
                <w:color w:val="000000"/>
                <w:szCs w:val="22"/>
              </w:rPr>
            </w:pPr>
            <w:r w:rsidRPr="009D2636">
              <w:rPr>
                <w:rFonts w:eastAsia="Times New Roman" w:cs="Times New Roman"/>
                <w:color w:val="000000"/>
                <w:szCs w:val="22"/>
              </w:rPr>
              <w:t>107</w:t>
            </w:r>
          </w:p>
        </w:tc>
        <w:tc>
          <w:tcPr>
            <w:tcW w:w="1800" w:type="dxa"/>
            <w:shd w:val="clear" w:color="auto" w:fill="auto"/>
            <w:noWrap/>
            <w:vAlign w:val="bottom"/>
            <w:hideMark/>
          </w:tcPr>
          <w:p w14:paraId="250304D7" w14:textId="77777777" w:rsidR="006170E2" w:rsidRPr="009D2636" w:rsidRDefault="006170E2" w:rsidP="00BB5399">
            <w:pPr>
              <w:jc w:val="right"/>
              <w:rPr>
                <w:rFonts w:eastAsia="Times New Roman" w:cs="Times New Roman"/>
                <w:color w:val="000000"/>
                <w:szCs w:val="22"/>
              </w:rPr>
            </w:pPr>
            <w:r w:rsidRPr="009D2636">
              <w:rPr>
                <w:rFonts w:eastAsia="Times New Roman" w:cs="Times New Roman"/>
                <w:color w:val="000000"/>
                <w:szCs w:val="22"/>
              </w:rPr>
              <w:t>2</w:t>
            </w:r>
          </w:p>
        </w:tc>
      </w:tr>
      <w:tr w:rsidR="006170E2" w:rsidRPr="009D2636" w14:paraId="331B4BE7" w14:textId="77777777" w:rsidTr="00BB5399">
        <w:trPr>
          <w:trHeight w:val="317"/>
        </w:trPr>
        <w:tc>
          <w:tcPr>
            <w:tcW w:w="1095" w:type="dxa"/>
            <w:shd w:val="clear" w:color="auto" w:fill="auto"/>
            <w:noWrap/>
            <w:vAlign w:val="center"/>
            <w:hideMark/>
          </w:tcPr>
          <w:p w14:paraId="6BAB5D29" w14:textId="77777777" w:rsidR="006170E2" w:rsidRPr="009D2636" w:rsidRDefault="006170E2" w:rsidP="00BB5399">
            <w:pPr>
              <w:rPr>
                <w:rFonts w:eastAsia="Times New Roman" w:cs="Times New Roman"/>
                <w:color w:val="000000"/>
                <w:szCs w:val="22"/>
              </w:rPr>
            </w:pPr>
            <w:r w:rsidRPr="009D2636">
              <w:rPr>
                <w:rFonts w:eastAsia="Times New Roman" w:cs="Times New Roman"/>
                <w:color w:val="000000"/>
                <w:szCs w:val="22"/>
              </w:rPr>
              <w:t>2011</w:t>
            </w:r>
          </w:p>
        </w:tc>
        <w:tc>
          <w:tcPr>
            <w:tcW w:w="1905" w:type="dxa"/>
            <w:shd w:val="clear" w:color="auto" w:fill="auto"/>
            <w:noWrap/>
            <w:vAlign w:val="bottom"/>
            <w:hideMark/>
          </w:tcPr>
          <w:p w14:paraId="2821D406" w14:textId="77777777" w:rsidR="006170E2" w:rsidRPr="009D2636" w:rsidRDefault="006170E2" w:rsidP="00BB5399">
            <w:pPr>
              <w:jc w:val="right"/>
              <w:rPr>
                <w:rFonts w:eastAsia="Times New Roman" w:cs="Times New Roman"/>
                <w:color w:val="000000"/>
                <w:szCs w:val="22"/>
              </w:rPr>
            </w:pPr>
            <w:r w:rsidRPr="009D2636">
              <w:rPr>
                <w:rFonts w:eastAsia="Times New Roman" w:cs="Times New Roman"/>
                <w:color w:val="000000"/>
                <w:szCs w:val="22"/>
              </w:rPr>
              <w:t>22</w:t>
            </w:r>
          </w:p>
        </w:tc>
        <w:tc>
          <w:tcPr>
            <w:tcW w:w="1860" w:type="dxa"/>
            <w:shd w:val="clear" w:color="auto" w:fill="auto"/>
            <w:noWrap/>
            <w:vAlign w:val="bottom"/>
            <w:hideMark/>
          </w:tcPr>
          <w:p w14:paraId="34CFB3D6" w14:textId="77777777" w:rsidR="006170E2" w:rsidRPr="009D2636" w:rsidRDefault="006170E2" w:rsidP="00BB5399">
            <w:pPr>
              <w:rPr>
                <w:rFonts w:eastAsia="Times New Roman" w:cs="Times New Roman"/>
                <w:color w:val="000000"/>
                <w:szCs w:val="22"/>
              </w:rPr>
            </w:pPr>
          </w:p>
        </w:tc>
        <w:tc>
          <w:tcPr>
            <w:tcW w:w="1500" w:type="dxa"/>
            <w:shd w:val="clear" w:color="auto" w:fill="auto"/>
            <w:noWrap/>
            <w:vAlign w:val="bottom"/>
            <w:hideMark/>
          </w:tcPr>
          <w:p w14:paraId="1F32E16D" w14:textId="77777777" w:rsidR="006170E2" w:rsidRPr="009D2636" w:rsidRDefault="006170E2" w:rsidP="00BB5399">
            <w:pPr>
              <w:jc w:val="right"/>
              <w:rPr>
                <w:rFonts w:eastAsia="Times New Roman" w:cs="Times New Roman"/>
                <w:color w:val="000000"/>
                <w:szCs w:val="22"/>
              </w:rPr>
            </w:pPr>
            <w:r w:rsidRPr="009D2636">
              <w:rPr>
                <w:rFonts w:eastAsia="Times New Roman" w:cs="Times New Roman"/>
                <w:color w:val="000000"/>
                <w:szCs w:val="22"/>
              </w:rPr>
              <w:t>22</w:t>
            </w:r>
          </w:p>
        </w:tc>
        <w:tc>
          <w:tcPr>
            <w:tcW w:w="1800" w:type="dxa"/>
            <w:shd w:val="clear" w:color="auto" w:fill="auto"/>
            <w:noWrap/>
            <w:vAlign w:val="bottom"/>
            <w:hideMark/>
          </w:tcPr>
          <w:p w14:paraId="7DFECD6A" w14:textId="77777777" w:rsidR="006170E2" w:rsidRPr="009D2636" w:rsidRDefault="006170E2" w:rsidP="00BB5399">
            <w:pPr>
              <w:rPr>
                <w:rFonts w:eastAsia="Times New Roman" w:cs="Times New Roman"/>
                <w:color w:val="000000"/>
                <w:szCs w:val="22"/>
              </w:rPr>
            </w:pPr>
          </w:p>
        </w:tc>
      </w:tr>
      <w:tr w:rsidR="006170E2" w:rsidRPr="009D2636" w14:paraId="1F767C6E" w14:textId="77777777" w:rsidTr="00BB5399">
        <w:trPr>
          <w:trHeight w:val="317"/>
        </w:trPr>
        <w:tc>
          <w:tcPr>
            <w:tcW w:w="1095" w:type="dxa"/>
            <w:tcBorders>
              <w:bottom w:val="single" w:sz="4" w:space="0" w:color="auto"/>
            </w:tcBorders>
            <w:shd w:val="clear" w:color="auto" w:fill="auto"/>
            <w:noWrap/>
            <w:vAlign w:val="center"/>
            <w:hideMark/>
          </w:tcPr>
          <w:p w14:paraId="393BA214" w14:textId="77777777" w:rsidR="006170E2" w:rsidRPr="009D2636" w:rsidRDefault="006170E2" w:rsidP="00BB5399">
            <w:pPr>
              <w:rPr>
                <w:rFonts w:eastAsia="Times New Roman" w:cs="Times New Roman"/>
                <w:color w:val="000000"/>
                <w:szCs w:val="22"/>
              </w:rPr>
            </w:pPr>
            <w:r w:rsidRPr="009D2636">
              <w:rPr>
                <w:rFonts w:eastAsia="Times New Roman" w:cs="Times New Roman"/>
                <w:color w:val="000000"/>
                <w:szCs w:val="22"/>
              </w:rPr>
              <w:t>2012</w:t>
            </w:r>
          </w:p>
        </w:tc>
        <w:tc>
          <w:tcPr>
            <w:tcW w:w="1905" w:type="dxa"/>
            <w:tcBorders>
              <w:bottom w:val="single" w:sz="4" w:space="0" w:color="auto"/>
            </w:tcBorders>
            <w:shd w:val="clear" w:color="auto" w:fill="auto"/>
            <w:noWrap/>
            <w:vAlign w:val="bottom"/>
            <w:hideMark/>
          </w:tcPr>
          <w:p w14:paraId="3FC5A5D8" w14:textId="77777777" w:rsidR="006170E2" w:rsidRPr="009D2636" w:rsidRDefault="006170E2" w:rsidP="00BB5399">
            <w:pPr>
              <w:jc w:val="right"/>
              <w:rPr>
                <w:rFonts w:eastAsia="Times New Roman" w:cs="Times New Roman"/>
                <w:color w:val="000000"/>
                <w:szCs w:val="22"/>
              </w:rPr>
            </w:pPr>
            <w:r w:rsidRPr="009D2636">
              <w:rPr>
                <w:rFonts w:eastAsia="Times New Roman" w:cs="Times New Roman"/>
                <w:color w:val="000000"/>
                <w:szCs w:val="22"/>
              </w:rPr>
              <w:t>7</w:t>
            </w:r>
          </w:p>
        </w:tc>
        <w:tc>
          <w:tcPr>
            <w:tcW w:w="1860" w:type="dxa"/>
            <w:tcBorders>
              <w:bottom w:val="single" w:sz="4" w:space="0" w:color="auto"/>
            </w:tcBorders>
            <w:shd w:val="clear" w:color="auto" w:fill="auto"/>
            <w:noWrap/>
            <w:vAlign w:val="bottom"/>
            <w:hideMark/>
          </w:tcPr>
          <w:p w14:paraId="1C781B60" w14:textId="77777777" w:rsidR="006170E2" w:rsidRPr="009D2636" w:rsidRDefault="006170E2" w:rsidP="00BB5399">
            <w:pPr>
              <w:rPr>
                <w:rFonts w:eastAsia="Times New Roman" w:cs="Times New Roman"/>
                <w:color w:val="000000"/>
                <w:szCs w:val="22"/>
              </w:rPr>
            </w:pPr>
          </w:p>
        </w:tc>
        <w:tc>
          <w:tcPr>
            <w:tcW w:w="1500" w:type="dxa"/>
            <w:tcBorders>
              <w:bottom w:val="single" w:sz="4" w:space="0" w:color="auto"/>
            </w:tcBorders>
            <w:shd w:val="clear" w:color="auto" w:fill="auto"/>
            <w:noWrap/>
            <w:vAlign w:val="bottom"/>
            <w:hideMark/>
          </w:tcPr>
          <w:p w14:paraId="46BEE56D" w14:textId="77777777" w:rsidR="006170E2" w:rsidRPr="009D2636" w:rsidRDefault="006170E2" w:rsidP="00BB5399">
            <w:pPr>
              <w:jc w:val="right"/>
              <w:rPr>
                <w:rFonts w:eastAsia="Times New Roman" w:cs="Times New Roman"/>
                <w:color w:val="000000"/>
                <w:szCs w:val="22"/>
              </w:rPr>
            </w:pPr>
            <w:r w:rsidRPr="009D2636">
              <w:rPr>
                <w:rFonts w:eastAsia="Times New Roman" w:cs="Times New Roman"/>
                <w:color w:val="000000"/>
                <w:szCs w:val="22"/>
              </w:rPr>
              <w:t>7</w:t>
            </w:r>
          </w:p>
        </w:tc>
        <w:tc>
          <w:tcPr>
            <w:tcW w:w="1800" w:type="dxa"/>
            <w:tcBorders>
              <w:bottom w:val="single" w:sz="4" w:space="0" w:color="auto"/>
            </w:tcBorders>
            <w:shd w:val="clear" w:color="auto" w:fill="auto"/>
            <w:noWrap/>
            <w:vAlign w:val="bottom"/>
            <w:hideMark/>
          </w:tcPr>
          <w:p w14:paraId="24745F3D" w14:textId="77777777" w:rsidR="006170E2" w:rsidRPr="009D2636" w:rsidRDefault="006170E2" w:rsidP="00BB5399">
            <w:pPr>
              <w:rPr>
                <w:rFonts w:eastAsia="Times New Roman" w:cs="Times New Roman"/>
                <w:color w:val="000000"/>
                <w:szCs w:val="22"/>
              </w:rPr>
            </w:pPr>
          </w:p>
        </w:tc>
      </w:tr>
    </w:tbl>
    <w:p w14:paraId="7F559A8A" w14:textId="77777777" w:rsidR="006170E2" w:rsidRDefault="006170E2" w:rsidP="00B26F2A">
      <w:pPr>
        <w:pStyle w:val="Caption"/>
      </w:pPr>
    </w:p>
    <w:p w14:paraId="1216A43C" w14:textId="77777777" w:rsidR="006170E2" w:rsidRDefault="006170E2" w:rsidP="00B26F2A">
      <w:pPr>
        <w:pStyle w:val="Caption"/>
      </w:pPr>
    </w:p>
    <w:p w14:paraId="357C43FC" w14:textId="77777777" w:rsidR="007A5604" w:rsidRPr="007A5604" w:rsidRDefault="007A5604" w:rsidP="007A5604"/>
    <w:p w14:paraId="09A74E45" w14:textId="08FC7626" w:rsidR="006170E2" w:rsidRDefault="006170E2" w:rsidP="006170E2">
      <w:pPr>
        <w:pStyle w:val="Caption"/>
      </w:pPr>
      <w:r>
        <w:t xml:space="preserve">Table </w:t>
      </w:r>
      <w:fldSimple w:instr=" SEQ Table \* ARABIC ">
        <w:r w:rsidR="008C61C8">
          <w:rPr>
            <w:noProof/>
          </w:rPr>
          <w:t>31</w:t>
        </w:r>
      </w:fldSimple>
      <w:r>
        <w:t xml:space="preserve">. </w:t>
      </w:r>
      <w:r>
        <w:rPr>
          <w:rFonts w:ascii="Times New Roman" w:hAnsi="Times New Roman" w:cs="Times New Roman"/>
          <w:sz w:val="22"/>
          <w:szCs w:val="22"/>
        </w:rPr>
        <w:t>Oregon c</w:t>
      </w:r>
      <w:r w:rsidRPr="00704F7F">
        <w:rPr>
          <w:rFonts w:ascii="Times New Roman" w:hAnsi="Times New Roman" w:cs="Times New Roman"/>
          <w:sz w:val="22"/>
          <w:szCs w:val="22"/>
        </w:rPr>
        <w:t xml:space="preserve">ommercial age </w:t>
      </w:r>
      <w:r>
        <w:rPr>
          <w:rFonts w:ascii="Times New Roman" w:hAnsi="Times New Roman" w:cs="Times New Roman"/>
          <w:sz w:val="22"/>
          <w:szCs w:val="22"/>
        </w:rPr>
        <w:t xml:space="preserve">composition </w:t>
      </w:r>
      <w:r w:rsidRPr="00704F7F">
        <w:rPr>
          <w:rFonts w:ascii="Times New Roman" w:hAnsi="Times New Roman" w:cs="Times New Roman"/>
          <w:sz w:val="22"/>
          <w:szCs w:val="22"/>
        </w:rPr>
        <w:t xml:space="preserve">samples </w:t>
      </w:r>
      <w:r>
        <w:rPr>
          <w:rFonts w:ascii="Times New Roman" w:hAnsi="Times New Roman" w:cs="Times New Roman"/>
          <w:sz w:val="22"/>
          <w:szCs w:val="22"/>
        </w:rPr>
        <w:t xml:space="preserve">and tows </w:t>
      </w:r>
      <w:r w:rsidRPr="00704F7F">
        <w:rPr>
          <w:rFonts w:ascii="Times New Roman" w:hAnsi="Times New Roman" w:cs="Times New Roman"/>
          <w:sz w:val="22"/>
          <w:szCs w:val="22"/>
        </w:rPr>
        <w:t>from PacFIN</w:t>
      </w:r>
      <w:r>
        <w:rPr>
          <w:rFonts w:ascii="Times New Roman" w:hAnsi="Times New Roman" w:cs="Times New Roman"/>
          <w:sz w:val="22"/>
          <w:szCs w:val="22"/>
        </w:rPr>
        <w:t>.</w:t>
      </w:r>
    </w:p>
    <w:tbl>
      <w:tblPr>
        <w:tblW w:w="5000" w:type="pct"/>
        <w:tblLook w:val="04A0" w:firstRow="1" w:lastRow="0" w:firstColumn="1" w:lastColumn="0" w:noHBand="0" w:noVBand="1"/>
      </w:tblPr>
      <w:tblGrid>
        <w:gridCol w:w="1182"/>
        <w:gridCol w:w="1187"/>
        <w:gridCol w:w="1159"/>
        <w:gridCol w:w="1332"/>
        <w:gridCol w:w="962"/>
        <w:gridCol w:w="1187"/>
        <w:gridCol w:w="1631"/>
      </w:tblGrid>
      <w:tr w:rsidR="006170E2" w:rsidRPr="002806C3" w14:paraId="25D61681" w14:textId="77777777" w:rsidTr="00BB5399">
        <w:trPr>
          <w:trHeight w:val="400"/>
        </w:trPr>
        <w:tc>
          <w:tcPr>
            <w:tcW w:w="691" w:type="pct"/>
            <w:tcBorders>
              <w:top w:val="nil"/>
              <w:left w:val="nil"/>
              <w:bottom w:val="nil"/>
              <w:right w:val="nil"/>
            </w:tcBorders>
            <w:shd w:val="clear" w:color="auto" w:fill="auto"/>
            <w:noWrap/>
            <w:vAlign w:val="bottom"/>
            <w:hideMark/>
          </w:tcPr>
          <w:p w14:paraId="71893892" w14:textId="77777777" w:rsidR="006170E2" w:rsidRPr="002806C3" w:rsidRDefault="006170E2" w:rsidP="00BB5399">
            <w:pPr>
              <w:rPr>
                <w:rFonts w:eastAsia="Times New Roman" w:cs="Times New Roman"/>
                <w:color w:val="000000"/>
                <w:szCs w:val="22"/>
              </w:rPr>
            </w:pPr>
          </w:p>
        </w:tc>
        <w:tc>
          <w:tcPr>
            <w:tcW w:w="1369" w:type="pct"/>
            <w:gridSpan w:val="2"/>
            <w:tcBorders>
              <w:top w:val="nil"/>
              <w:left w:val="nil"/>
              <w:bottom w:val="single" w:sz="4" w:space="0" w:color="auto"/>
              <w:right w:val="nil"/>
            </w:tcBorders>
            <w:shd w:val="clear" w:color="auto" w:fill="auto"/>
            <w:noWrap/>
            <w:vAlign w:val="bottom"/>
            <w:hideMark/>
          </w:tcPr>
          <w:p w14:paraId="384C2E74" w14:textId="77777777" w:rsidR="006170E2" w:rsidRPr="002806C3" w:rsidRDefault="006170E2" w:rsidP="00BB5399">
            <w:pPr>
              <w:jc w:val="center"/>
              <w:rPr>
                <w:rFonts w:eastAsia="Times New Roman" w:cs="Times New Roman"/>
                <w:color w:val="000000"/>
                <w:szCs w:val="22"/>
              </w:rPr>
            </w:pPr>
            <w:r w:rsidRPr="002806C3">
              <w:rPr>
                <w:rFonts w:eastAsia="Times New Roman" w:cs="Times New Roman"/>
                <w:color w:val="000000"/>
                <w:szCs w:val="22"/>
              </w:rPr>
              <w:t>Trawl</w:t>
            </w:r>
          </w:p>
        </w:tc>
        <w:tc>
          <w:tcPr>
            <w:tcW w:w="1296" w:type="pct"/>
            <w:gridSpan w:val="2"/>
            <w:tcBorders>
              <w:top w:val="nil"/>
              <w:left w:val="nil"/>
              <w:bottom w:val="single" w:sz="4" w:space="0" w:color="auto"/>
              <w:right w:val="nil"/>
            </w:tcBorders>
            <w:shd w:val="clear" w:color="auto" w:fill="auto"/>
            <w:noWrap/>
            <w:vAlign w:val="bottom"/>
            <w:hideMark/>
          </w:tcPr>
          <w:p w14:paraId="5D9EE3E4" w14:textId="77777777" w:rsidR="006170E2" w:rsidRPr="002806C3" w:rsidRDefault="006170E2" w:rsidP="00BB5399">
            <w:pPr>
              <w:jc w:val="center"/>
              <w:rPr>
                <w:rFonts w:eastAsia="Times New Roman" w:cs="Times New Roman"/>
                <w:color w:val="000000"/>
                <w:szCs w:val="22"/>
              </w:rPr>
            </w:pPr>
            <w:r w:rsidRPr="002806C3">
              <w:rPr>
                <w:rFonts w:eastAsia="Times New Roman" w:cs="Times New Roman"/>
                <w:color w:val="000000"/>
                <w:szCs w:val="22"/>
              </w:rPr>
              <w:t>Non-Trawl Live</w:t>
            </w:r>
          </w:p>
        </w:tc>
        <w:tc>
          <w:tcPr>
            <w:tcW w:w="1644" w:type="pct"/>
            <w:gridSpan w:val="2"/>
            <w:tcBorders>
              <w:top w:val="nil"/>
              <w:left w:val="nil"/>
              <w:bottom w:val="single" w:sz="4" w:space="0" w:color="auto"/>
              <w:right w:val="nil"/>
            </w:tcBorders>
            <w:shd w:val="clear" w:color="auto" w:fill="auto"/>
            <w:noWrap/>
            <w:vAlign w:val="bottom"/>
            <w:hideMark/>
          </w:tcPr>
          <w:p w14:paraId="3399942B" w14:textId="77777777" w:rsidR="006170E2" w:rsidRPr="002806C3" w:rsidRDefault="006170E2" w:rsidP="00BB5399">
            <w:pPr>
              <w:jc w:val="center"/>
              <w:rPr>
                <w:rFonts w:eastAsia="Times New Roman" w:cs="Times New Roman"/>
                <w:color w:val="000000"/>
                <w:szCs w:val="22"/>
              </w:rPr>
            </w:pPr>
            <w:r w:rsidRPr="002806C3">
              <w:rPr>
                <w:rFonts w:eastAsia="Times New Roman" w:cs="Times New Roman"/>
                <w:color w:val="000000"/>
                <w:szCs w:val="22"/>
              </w:rPr>
              <w:t>Non-Trawl Dead</w:t>
            </w:r>
          </w:p>
        </w:tc>
      </w:tr>
      <w:tr w:rsidR="006170E2" w:rsidRPr="002806C3" w14:paraId="72D86EA1" w14:textId="77777777" w:rsidTr="00BB5399">
        <w:trPr>
          <w:trHeight w:val="400"/>
        </w:trPr>
        <w:tc>
          <w:tcPr>
            <w:tcW w:w="691" w:type="pct"/>
            <w:tcBorders>
              <w:top w:val="nil"/>
              <w:left w:val="nil"/>
              <w:bottom w:val="nil"/>
              <w:right w:val="nil"/>
            </w:tcBorders>
            <w:shd w:val="clear" w:color="auto" w:fill="auto"/>
            <w:noWrap/>
            <w:vAlign w:val="bottom"/>
            <w:hideMark/>
          </w:tcPr>
          <w:p w14:paraId="212A2762"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Year</w:t>
            </w:r>
          </w:p>
        </w:tc>
        <w:tc>
          <w:tcPr>
            <w:tcW w:w="693" w:type="pct"/>
            <w:tcBorders>
              <w:top w:val="single" w:sz="4" w:space="0" w:color="auto"/>
              <w:left w:val="nil"/>
              <w:bottom w:val="nil"/>
              <w:right w:val="nil"/>
            </w:tcBorders>
            <w:shd w:val="clear" w:color="auto" w:fill="auto"/>
            <w:noWrap/>
            <w:vAlign w:val="bottom"/>
            <w:hideMark/>
          </w:tcPr>
          <w:p w14:paraId="6935B03E" w14:textId="16939406" w:rsidR="006170E2" w:rsidRPr="002806C3" w:rsidRDefault="005D4E79" w:rsidP="006170E2">
            <w:pPr>
              <w:jc w:val="center"/>
              <w:rPr>
                <w:rFonts w:eastAsia="Times New Roman" w:cs="Times New Roman"/>
                <w:color w:val="000000"/>
                <w:szCs w:val="22"/>
              </w:rPr>
            </w:pPr>
            <w:r>
              <w:rPr>
                <w:rFonts w:eastAsia="Times New Roman" w:cs="Times New Roman"/>
                <w:color w:val="000000"/>
                <w:szCs w:val="22"/>
              </w:rPr>
              <w:t>Tows</w:t>
            </w:r>
          </w:p>
        </w:tc>
        <w:tc>
          <w:tcPr>
            <w:tcW w:w="677" w:type="pct"/>
            <w:tcBorders>
              <w:top w:val="single" w:sz="4" w:space="0" w:color="auto"/>
              <w:left w:val="nil"/>
              <w:bottom w:val="nil"/>
              <w:right w:val="nil"/>
            </w:tcBorders>
            <w:shd w:val="clear" w:color="auto" w:fill="auto"/>
            <w:noWrap/>
            <w:vAlign w:val="bottom"/>
            <w:hideMark/>
          </w:tcPr>
          <w:p w14:paraId="4BB72BF7" w14:textId="11AA1CC5" w:rsidR="006170E2" w:rsidRPr="002806C3" w:rsidRDefault="005D4E79" w:rsidP="006170E2">
            <w:pPr>
              <w:jc w:val="center"/>
              <w:rPr>
                <w:rFonts w:eastAsia="Times New Roman" w:cs="Times New Roman"/>
                <w:color w:val="000000"/>
                <w:szCs w:val="22"/>
              </w:rPr>
            </w:pPr>
            <w:r>
              <w:rPr>
                <w:rFonts w:eastAsia="Times New Roman" w:cs="Times New Roman"/>
                <w:color w:val="000000"/>
                <w:szCs w:val="22"/>
              </w:rPr>
              <w:t>Sample</w:t>
            </w:r>
          </w:p>
        </w:tc>
        <w:tc>
          <w:tcPr>
            <w:tcW w:w="777" w:type="pct"/>
            <w:tcBorders>
              <w:top w:val="single" w:sz="4" w:space="0" w:color="auto"/>
              <w:left w:val="nil"/>
              <w:bottom w:val="nil"/>
              <w:right w:val="nil"/>
            </w:tcBorders>
            <w:shd w:val="clear" w:color="auto" w:fill="auto"/>
            <w:noWrap/>
            <w:vAlign w:val="bottom"/>
            <w:hideMark/>
          </w:tcPr>
          <w:p w14:paraId="4D1E7CB8" w14:textId="18F45334" w:rsidR="006170E2" w:rsidRPr="002806C3" w:rsidRDefault="005D4E79" w:rsidP="006170E2">
            <w:pPr>
              <w:jc w:val="center"/>
              <w:rPr>
                <w:rFonts w:eastAsia="Times New Roman" w:cs="Times New Roman"/>
                <w:color w:val="000000"/>
                <w:szCs w:val="22"/>
              </w:rPr>
            </w:pPr>
            <w:r>
              <w:rPr>
                <w:rFonts w:eastAsia="Times New Roman" w:cs="Times New Roman"/>
                <w:color w:val="000000"/>
                <w:szCs w:val="22"/>
              </w:rPr>
              <w:t>Tows</w:t>
            </w:r>
          </w:p>
        </w:tc>
        <w:tc>
          <w:tcPr>
            <w:tcW w:w="519" w:type="pct"/>
            <w:tcBorders>
              <w:top w:val="single" w:sz="4" w:space="0" w:color="auto"/>
              <w:left w:val="nil"/>
              <w:bottom w:val="nil"/>
              <w:right w:val="nil"/>
            </w:tcBorders>
            <w:shd w:val="clear" w:color="auto" w:fill="auto"/>
            <w:noWrap/>
            <w:vAlign w:val="bottom"/>
            <w:hideMark/>
          </w:tcPr>
          <w:p w14:paraId="25A37E74" w14:textId="6342CE79" w:rsidR="006170E2" w:rsidRPr="002806C3" w:rsidRDefault="005D4E79" w:rsidP="006170E2">
            <w:pPr>
              <w:jc w:val="center"/>
              <w:rPr>
                <w:rFonts w:eastAsia="Times New Roman" w:cs="Times New Roman"/>
                <w:color w:val="000000"/>
                <w:szCs w:val="22"/>
              </w:rPr>
            </w:pPr>
            <w:r>
              <w:rPr>
                <w:rFonts w:eastAsia="Times New Roman" w:cs="Times New Roman"/>
                <w:color w:val="000000"/>
                <w:szCs w:val="22"/>
              </w:rPr>
              <w:t>Samples</w:t>
            </w:r>
          </w:p>
        </w:tc>
        <w:tc>
          <w:tcPr>
            <w:tcW w:w="693" w:type="pct"/>
            <w:tcBorders>
              <w:top w:val="single" w:sz="4" w:space="0" w:color="auto"/>
              <w:left w:val="nil"/>
              <w:bottom w:val="nil"/>
              <w:right w:val="nil"/>
            </w:tcBorders>
            <w:shd w:val="clear" w:color="auto" w:fill="auto"/>
            <w:noWrap/>
            <w:vAlign w:val="bottom"/>
            <w:hideMark/>
          </w:tcPr>
          <w:p w14:paraId="0C36F94B" w14:textId="0482B667" w:rsidR="006170E2" w:rsidRPr="002806C3" w:rsidRDefault="005D4E79" w:rsidP="006170E2">
            <w:pPr>
              <w:jc w:val="center"/>
              <w:rPr>
                <w:rFonts w:eastAsia="Times New Roman" w:cs="Times New Roman"/>
                <w:color w:val="000000"/>
                <w:szCs w:val="22"/>
              </w:rPr>
            </w:pPr>
            <w:r>
              <w:rPr>
                <w:rFonts w:eastAsia="Times New Roman" w:cs="Times New Roman"/>
                <w:color w:val="000000"/>
                <w:szCs w:val="22"/>
              </w:rPr>
              <w:t>Tows</w:t>
            </w:r>
          </w:p>
        </w:tc>
        <w:tc>
          <w:tcPr>
            <w:tcW w:w="951" w:type="pct"/>
            <w:tcBorders>
              <w:top w:val="single" w:sz="4" w:space="0" w:color="auto"/>
              <w:left w:val="nil"/>
              <w:bottom w:val="nil"/>
              <w:right w:val="nil"/>
            </w:tcBorders>
            <w:shd w:val="clear" w:color="auto" w:fill="auto"/>
            <w:noWrap/>
            <w:vAlign w:val="bottom"/>
            <w:hideMark/>
          </w:tcPr>
          <w:p w14:paraId="34065ADC" w14:textId="76DF9DF2" w:rsidR="006170E2" w:rsidRPr="002806C3" w:rsidRDefault="005D4E79" w:rsidP="006170E2">
            <w:pPr>
              <w:jc w:val="center"/>
              <w:rPr>
                <w:rFonts w:eastAsia="Times New Roman" w:cs="Times New Roman"/>
                <w:color w:val="000000"/>
                <w:szCs w:val="22"/>
              </w:rPr>
            </w:pPr>
            <w:r>
              <w:rPr>
                <w:rFonts w:eastAsia="Times New Roman" w:cs="Times New Roman"/>
                <w:color w:val="000000"/>
                <w:szCs w:val="22"/>
              </w:rPr>
              <w:t>Samples</w:t>
            </w:r>
          </w:p>
        </w:tc>
      </w:tr>
      <w:tr w:rsidR="006170E2" w:rsidRPr="002806C3" w14:paraId="3BE20139" w14:textId="77777777" w:rsidTr="00BB5399">
        <w:trPr>
          <w:trHeight w:val="400"/>
        </w:trPr>
        <w:tc>
          <w:tcPr>
            <w:tcW w:w="691" w:type="pct"/>
            <w:tcBorders>
              <w:top w:val="nil"/>
              <w:left w:val="nil"/>
              <w:bottom w:val="nil"/>
              <w:right w:val="nil"/>
            </w:tcBorders>
            <w:shd w:val="clear" w:color="auto" w:fill="auto"/>
            <w:noWrap/>
            <w:vAlign w:val="bottom"/>
            <w:hideMark/>
          </w:tcPr>
          <w:p w14:paraId="741905FB"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1992</w:t>
            </w:r>
          </w:p>
        </w:tc>
        <w:tc>
          <w:tcPr>
            <w:tcW w:w="693" w:type="pct"/>
            <w:tcBorders>
              <w:top w:val="nil"/>
              <w:left w:val="nil"/>
              <w:bottom w:val="nil"/>
              <w:right w:val="nil"/>
            </w:tcBorders>
            <w:shd w:val="clear" w:color="auto" w:fill="auto"/>
            <w:noWrap/>
            <w:vAlign w:val="bottom"/>
            <w:hideMark/>
          </w:tcPr>
          <w:p w14:paraId="7F0752CF" w14:textId="77777777" w:rsidR="006170E2" w:rsidRPr="002806C3" w:rsidRDefault="006170E2" w:rsidP="00BB5399">
            <w:pPr>
              <w:rPr>
                <w:rFonts w:eastAsia="Times New Roman" w:cs="Times New Roman"/>
                <w:color w:val="000000"/>
                <w:szCs w:val="22"/>
              </w:rPr>
            </w:pPr>
          </w:p>
        </w:tc>
        <w:tc>
          <w:tcPr>
            <w:tcW w:w="677" w:type="pct"/>
            <w:tcBorders>
              <w:top w:val="nil"/>
              <w:left w:val="nil"/>
              <w:bottom w:val="nil"/>
              <w:right w:val="nil"/>
            </w:tcBorders>
            <w:shd w:val="clear" w:color="auto" w:fill="auto"/>
            <w:noWrap/>
            <w:vAlign w:val="bottom"/>
            <w:hideMark/>
          </w:tcPr>
          <w:p w14:paraId="5700CD4D" w14:textId="77777777" w:rsidR="006170E2" w:rsidRPr="002806C3" w:rsidRDefault="006170E2" w:rsidP="00BB5399">
            <w:pPr>
              <w:rPr>
                <w:rFonts w:eastAsia="Times New Roman" w:cs="Times New Roman"/>
                <w:color w:val="000000"/>
                <w:szCs w:val="22"/>
              </w:rPr>
            </w:pPr>
          </w:p>
        </w:tc>
        <w:tc>
          <w:tcPr>
            <w:tcW w:w="777" w:type="pct"/>
            <w:tcBorders>
              <w:top w:val="nil"/>
              <w:left w:val="nil"/>
              <w:bottom w:val="nil"/>
              <w:right w:val="nil"/>
            </w:tcBorders>
            <w:shd w:val="clear" w:color="auto" w:fill="auto"/>
            <w:noWrap/>
            <w:vAlign w:val="bottom"/>
            <w:hideMark/>
          </w:tcPr>
          <w:p w14:paraId="54D0F7C9" w14:textId="77777777" w:rsidR="006170E2" w:rsidRPr="002806C3" w:rsidRDefault="006170E2" w:rsidP="00BB5399">
            <w:pPr>
              <w:rPr>
                <w:rFonts w:eastAsia="Times New Roman" w:cs="Times New Roman"/>
                <w:color w:val="000000"/>
                <w:szCs w:val="22"/>
              </w:rPr>
            </w:pPr>
          </w:p>
        </w:tc>
        <w:tc>
          <w:tcPr>
            <w:tcW w:w="519" w:type="pct"/>
            <w:tcBorders>
              <w:top w:val="nil"/>
              <w:left w:val="nil"/>
              <w:bottom w:val="nil"/>
              <w:right w:val="nil"/>
            </w:tcBorders>
            <w:shd w:val="clear" w:color="auto" w:fill="auto"/>
            <w:noWrap/>
            <w:vAlign w:val="bottom"/>
            <w:hideMark/>
          </w:tcPr>
          <w:p w14:paraId="6FBEBAAD" w14:textId="77777777" w:rsidR="006170E2" w:rsidRPr="002806C3" w:rsidRDefault="006170E2" w:rsidP="00BB5399">
            <w:pPr>
              <w:rPr>
                <w:rFonts w:eastAsia="Times New Roman" w:cs="Times New Roman"/>
                <w:color w:val="000000"/>
                <w:szCs w:val="22"/>
              </w:rPr>
            </w:pPr>
          </w:p>
        </w:tc>
        <w:tc>
          <w:tcPr>
            <w:tcW w:w="693" w:type="pct"/>
            <w:tcBorders>
              <w:top w:val="nil"/>
              <w:left w:val="nil"/>
              <w:bottom w:val="nil"/>
              <w:right w:val="nil"/>
            </w:tcBorders>
            <w:shd w:val="clear" w:color="auto" w:fill="auto"/>
            <w:noWrap/>
            <w:vAlign w:val="bottom"/>
            <w:hideMark/>
          </w:tcPr>
          <w:p w14:paraId="030C64D4"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5</w:t>
            </w:r>
          </w:p>
        </w:tc>
        <w:tc>
          <w:tcPr>
            <w:tcW w:w="951" w:type="pct"/>
            <w:tcBorders>
              <w:top w:val="nil"/>
              <w:left w:val="nil"/>
              <w:bottom w:val="nil"/>
              <w:right w:val="nil"/>
            </w:tcBorders>
            <w:shd w:val="clear" w:color="auto" w:fill="auto"/>
            <w:noWrap/>
            <w:vAlign w:val="bottom"/>
            <w:hideMark/>
          </w:tcPr>
          <w:p w14:paraId="0D84D4BD"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143</w:t>
            </w:r>
          </w:p>
        </w:tc>
      </w:tr>
      <w:tr w:rsidR="006170E2" w:rsidRPr="002806C3" w14:paraId="20160DD2" w14:textId="77777777" w:rsidTr="00BB5399">
        <w:trPr>
          <w:trHeight w:val="400"/>
        </w:trPr>
        <w:tc>
          <w:tcPr>
            <w:tcW w:w="691" w:type="pct"/>
            <w:tcBorders>
              <w:top w:val="nil"/>
              <w:left w:val="nil"/>
              <w:bottom w:val="nil"/>
              <w:right w:val="nil"/>
            </w:tcBorders>
            <w:shd w:val="clear" w:color="auto" w:fill="auto"/>
            <w:noWrap/>
            <w:vAlign w:val="bottom"/>
            <w:hideMark/>
          </w:tcPr>
          <w:p w14:paraId="6855B8C7"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1994</w:t>
            </w:r>
          </w:p>
        </w:tc>
        <w:tc>
          <w:tcPr>
            <w:tcW w:w="693" w:type="pct"/>
            <w:tcBorders>
              <w:top w:val="nil"/>
              <w:left w:val="nil"/>
              <w:bottom w:val="nil"/>
              <w:right w:val="nil"/>
            </w:tcBorders>
            <w:shd w:val="clear" w:color="auto" w:fill="auto"/>
            <w:noWrap/>
            <w:vAlign w:val="bottom"/>
            <w:hideMark/>
          </w:tcPr>
          <w:p w14:paraId="3B9E98A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w:t>
            </w:r>
          </w:p>
        </w:tc>
        <w:tc>
          <w:tcPr>
            <w:tcW w:w="677" w:type="pct"/>
            <w:tcBorders>
              <w:top w:val="nil"/>
              <w:left w:val="nil"/>
              <w:bottom w:val="nil"/>
              <w:right w:val="nil"/>
            </w:tcBorders>
            <w:shd w:val="clear" w:color="auto" w:fill="auto"/>
            <w:noWrap/>
            <w:vAlign w:val="bottom"/>
            <w:hideMark/>
          </w:tcPr>
          <w:p w14:paraId="4E537A96"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41</w:t>
            </w:r>
          </w:p>
        </w:tc>
        <w:tc>
          <w:tcPr>
            <w:tcW w:w="777" w:type="pct"/>
            <w:tcBorders>
              <w:top w:val="nil"/>
              <w:left w:val="nil"/>
              <w:bottom w:val="nil"/>
              <w:right w:val="nil"/>
            </w:tcBorders>
            <w:shd w:val="clear" w:color="auto" w:fill="auto"/>
            <w:noWrap/>
            <w:vAlign w:val="bottom"/>
            <w:hideMark/>
          </w:tcPr>
          <w:p w14:paraId="7392BB9C" w14:textId="77777777" w:rsidR="006170E2" w:rsidRPr="002806C3" w:rsidRDefault="006170E2" w:rsidP="00BB5399">
            <w:pPr>
              <w:rPr>
                <w:rFonts w:eastAsia="Times New Roman" w:cs="Times New Roman"/>
                <w:color w:val="000000"/>
                <w:szCs w:val="22"/>
              </w:rPr>
            </w:pPr>
          </w:p>
        </w:tc>
        <w:tc>
          <w:tcPr>
            <w:tcW w:w="519" w:type="pct"/>
            <w:tcBorders>
              <w:top w:val="nil"/>
              <w:left w:val="nil"/>
              <w:bottom w:val="nil"/>
              <w:right w:val="nil"/>
            </w:tcBorders>
            <w:shd w:val="clear" w:color="auto" w:fill="auto"/>
            <w:noWrap/>
            <w:vAlign w:val="bottom"/>
            <w:hideMark/>
          </w:tcPr>
          <w:p w14:paraId="5F3437D2" w14:textId="77777777" w:rsidR="006170E2" w:rsidRPr="002806C3" w:rsidRDefault="006170E2" w:rsidP="00BB5399">
            <w:pPr>
              <w:rPr>
                <w:rFonts w:eastAsia="Times New Roman" w:cs="Times New Roman"/>
                <w:color w:val="000000"/>
                <w:szCs w:val="22"/>
              </w:rPr>
            </w:pPr>
          </w:p>
        </w:tc>
        <w:tc>
          <w:tcPr>
            <w:tcW w:w="693" w:type="pct"/>
            <w:tcBorders>
              <w:top w:val="nil"/>
              <w:left w:val="nil"/>
              <w:bottom w:val="nil"/>
              <w:right w:val="nil"/>
            </w:tcBorders>
            <w:shd w:val="clear" w:color="auto" w:fill="auto"/>
            <w:noWrap/>
            <w:vAlign w:val="bottom"/>
            <w:hideMark/>
          </w:tcPr>
          <w:p w14:paraId="714E5FB5" w14:textId="77777777" w:rsidR="006170E2" w:rsidRPr="002806C3" w:rsidRDefault="006170E2" w:rsidP="00BB5399">
            <w:pPr>
              <w:rPr>
                <w:rFonts w:eastAsia="Times New Roman" w:cs="Times New Roman"/>
                <w:color w:val="000000"/>
                <w:szCs w:val="22"/>
              </w:rPr>
            </w:pPr>
          </w:p>
        </w:tc>
        <w:tc>
          <w:tcPr>
            <w:tcW w:w="951" w:type="pct"/>
            <w:tcBorders>
              <w:top w:val="nil"/>
              <w:left w:val="nil"/>
              <w:bottom w:val="nil"/>
              <w:right w:val="nil"/>
            </w:tcBorders>
            <w:shd w:val="clear" w:color="auto" w:fill="auto"/>
            <w:noWrap/>
            <w:vAlign w:val="bottom"/>
            <w:hideMark/>
          </w:tcPr>
          <w:p w14:paraId="66BA9C96" w14:textId="77777777" w:rsidR="006170E2" w:rsidRPr="002806C3" w:rsidRDefault="006170E2" w:rsidP="00BB5399">
            <w:pPr>
              <w:rPr>
                <w:rFonts w:eastAsia="Times New Roman" w:cs="Times New Roman"/>
                <w:color w:val="000000"/>
                <w:szCs w:val="22"/>
              </w:rPr>
            </w:pPr>
          </w:p>
        </w:tc>
      </w:tr>
      <w:tr w:rsidR="006170E2" w:rsidRPr="002806C3" w14:paraId="3979BDCA" w14:textId="77777777" w:rsidTr="00BB5399">
        <w:trPr>
          <w:trHeight w:val="400"/>
        </w:trPr>
        <w:tc>
          <w:tcPr>
            <w:tcW w:w="691" w:type="pct"/>
            <w:tcBorders>
              <w:top w:val="nil"/>
              <w:left w:val="nil"/>
              <w:bottom w:val="nil"/>
              <w:right w:val="nil"/>
            </w:tcBorders>
            <w:shd w:val="clear" w:color="auto" w:fill="auto"/>
            <w:noWrap/>
            <w:vAlign w:val="bottom"/>
            <w:hideMark/>
          </w:tcPr>
          <w:p w14:paraId="091CF747"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1998</w:t>
            </w:r>
          </w:p>
        </w:tc>
        <w:tc>
          <w:tcPr>
            <w:tcW w:w="693" w:type="pct"/>
            <w:tcBorders>
              <w:top w:val="nil"/>
              <w:left w:val="nil"/>
              <w:bottom w:val="nil"/>
              <w:right w:val="nil"/>
            </w:tcBorders>
            <w:shd w:val="clear" w:color="auto" w:fill="auto"/>
            <w:noWrap/>
            <w:vAlign w:val="bottom"/>
            <w:hideMark/>
          </w:tcPr>
          <w:p w14:paraId="374704EF" w14:textId="77777777" w:rsidR="006170E2" w:rsidRPr="002806C3" w:rsidRDefault="006170E2" w:rsidP="00BB5399">
            <w:pPr>
              <w:rPr>
                <w:rFonts w:eastAsia="Times New Roman" w:cs="Times New Roman"/>
                <w:color w:val="000000"/>
                <w:szCs w:val="22"/>
              </w:rPr>
            </w:pPr>
          </w:p>
        </w:tc>
        <w:tc>
          <w:tcPr>
            <w:tcW w:w="677" w:type="pct"/>
            <w:tcBorders>
              <w:top w:val="nil"/>
              <w:left w:val="nil"/>
              <w:bottom w:val="nil"/>
              <w:right w:val="nil"/>
            </w:tcBorders>
            <w:shd w:val="clear" w:color="auto" w:fill="auto"/>
            <w:noWrap/>
            <w:vAlign w:val="bottom"/>
            <w:hideMark/>
          </w:tcPr>
          <w:p w14:paraId="3A9509C2" w14:textId="77777777" w:rsidR="006170E2" w:rsidRPr="002806C3" w:rsidRDefault="006170E2" w:rsidP="00BB5399">
            <w:pPr>
              <w:rPr>
                <w:rFonts w:eastAsia="Times New Roman" w:cs="Times New Roman"/>
                <w:color w:val="000000"/>
                <w:szCs w:val="22"/>
              </w:rPr>
            </w:pPr>
          </w:p>
        </w:tc>
        <w:tc>
          <w:tcPr>
            <w:tcW w:w="777" w:type="pct"/>
            <w:tcBorders>
              <w:top w:val="nil"/>
              <w:left w:val="nil"/>
              <w:bottom w:val="nil"/>
              <w:right w:val="nil"/>
            </w:tcBorders>
            <w:shd w:val="clear" w:color="auto" w:fill="auto"/>
            <w:noWrap/>
            <w:vAlign w:val="bottom"/>
            <w:hideMark/>
          </w:tcPr>
          <w:p w14:paraId="02A43584" w14:textId="77777777" w:rsidR="006170E2" w:rsidRPr="002806C3" w:rsidRDefault="006170E2" w:rsidP="00BB5399">
            <w:pPr>
              <w:rPr>
                <w:rFonts w:eastAsia="Times New Roman" w:cs="Times New Roman"/>
                <w:color w:val="000000"/>
                <w:szCs w:val="22"/>
              </w:rPr>
            </w:pPr>
          </w:p>
        </w:tc>
        <w:tc>
          <w:tcPr>
            <w:tcW w:w="519" w:type="pct"/>
            <w:tcBorders>
              <w:top w:val="nil"/>
              <w:left w:val="nil"/>
              <w:bottom w:val="nil"/>
              <w:right w:val="nil"/>
            </w:tcBorders>
            <w:shd w:val="clear" w:color="auto" w:fill="auto"/>
            <w:noWrap/>
            <w:vAlign w:val="bottom"/>
            <w:hideMark/>
          </w:tcPr>
          <w:p w14:paraId="70A5BADA" w14:textId="77777777" w:rsidR="006170E2" w:rsidRPr="002806C3" w:rsidRDefault="006170E2" w:rsidP="00BB5399">
            <w:pPr>
              <w:rPr>
                <w:rFonts w:eastAsia="Times New Roman" w:cs="Times New Roman"/>
                <w:color w:val="000000"/>
                <w:szCs w:val="22"/>
              </w:rPr>
            </w:pPr>
          </w:p>
        </w:tc>
        <w:tc>
          <w:tcPr>
            <w:tcW w:w="693" w:type="pct"/>
            <w:tcBorders>
              <w:top w:val="nil"/>
              <w:left w:val="nil"/>
              <w:bottom w:val="nil"/>
              <w:right w:val="nil"/>
            </w:tcBorders>
            <w:shd w:val="clear" w:color="auto" w:fill="auto"/>
            <w:noWrap/>
            <w:vAlign w:val="bottom"/>
            <w:hideMark/>
          </w:tcPr>
          <w:p w14:paraId="20FE3C5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9</w:t>
            </w:r>
          </w:p>
        </w:tc>
        <w:tc>
          <w:tcPr>
            <w:tcW w:w="951" w:type="pct"/>
            <w:tcBorders>
              <w:top w:val="nil"/>
              <w:left w:val="nil"/>
              <w:bottom w:val="nil"/>
              <w:right w:val="nil"/>
            </w:tcBorders>
            <w:shd w:val="clear" w:color="auto" w:fill="auto"/>
            <w:noWrap/>
            <w:vAlign w:val="bottom"/>
            <w:hideMark/>
          </w:tcPr>
          <w:p w14:paraId="545E1C8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158</w:t>
            </w:r>
          </w:p>
        </w:tc>
      </w:tr>
      <w:tr w:rsidR="006170E2" w:rsidRPr="002806C3" w14:paraId="7389A389" w14:textId="77777777" w:rsidTr="00BB5399">
        <w:trPr>
          <w:trHeight w:val="400"/>
        </w:trPr>
        <w:tc>
          <w:tcPr>
            <w:tcW w:w="691" w:type="pct"/>
            <w:tcBorders>
              <w:top w:val="nil"/>
              <w:left w:val="nil"/>
              <w:bottom w:val="nil"/>
              <w:right w:val="nil"/>
            </w:tcBorders>
            <w:shd w:val="clear" w:color="auto" w:fill="auto"/>
            <w:noWrap/>
            <w:vAlign w:val="bottom"/>
            <w:hideMark/>
          </w:tcPr>
          <w:p w14:paraId="0E72B831"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2000</w:t>
            </w:r>
          </w:p>
        </w:tc>
        <w:tc>
          <w:tcPr>
            <w:tcW w:w="693" w:type="pct"/>
            <w:tcBorders>
              <w:top w:val="nil"/>
              <w:left w:val="nil"/>
              <w:bottom w:val="nil"/>
              <w:right w:val="nil"/>
            </w:tcBorders>
            <w:shd w:val="clear" w:color="auto" w:fill="auto"/>
            <w:noWrap/>
            <w:vAlign w:val="bottom"/>
            <w:hideMark/>
          </w:tcPr>
          <w:p w14:paraId="6210E00E" w14:textId="77777777" w:rsidR="006170E2" w:rsidRPr="002806C3" w:rsidRDefault="006170E2" w:rsidP="00BB5399">
            <w:pPr>
              <w:rPr>
                <w:rFonts w:eastAsia="Times New Roman" w:cs="Times New Roman"/>
                <w:color w:val="000000"/>
                <w:szCs w:val="22"/>
              </w:rPr>
            </w:pPr>
          </w:p>
        </w:tc>
        <w:tc>
          <w:tcPr>
            <w:tcW w:w="677" w:type="pct"/>
            <w:tcBorders>
              <w:top w:val="nil"/>
              <w:left w:val="nil"/>
              <w:bottom w:val="nil"/>
              <w:right w:val="nil"/>
            </w:tcBorders>
            <w:shd w:val="clear" w:color="auto" w:fill="auto"/>
            <w:noWrap/>
            <w:vAlign w:val="bottom"/>
            <w:hideMark/>
          </w:tcPr>
          <w:p w14:paraId="3C705207" w14:textId="77777777" w:rsidR="006170E2" w:rsidRPr="002806C3" w:rsidRDefault="006170E2" w:rsidP="00BB5399">
            <w:pPr>
              <w:rPr>
                <w:rFonts w:eastAsia="Times New Roman" w:cs="Times New Roman"/>
                <w:color w:val="000000"/>
                <w:szCs w:val="22"/>
              </w:rPr>
            </w:pPr>
          </w:p>
        </w:tc>
        <w:tc>
          <w:tcPr>
            <w:tcW w:w="777" w:type="pct"/>
            <w:tcBorders>
              <w:top w:val="nil"/>
              <w:left w:val="nil"/>
              <w:bottom w:val="nil"/>
              <w:right w:val="nil"/>
            </w:tcBorders>
            <w:shd w:val="clear" w:color="auto" w:fill="auto"/>
            <w:noWrap/>
            <w:vAlign w:val="bottom"/>
            <w:hideMark/>
          </w:tcPr>
          <w:p w14:paraId="3C07A152" w14:textId="77777777" w:rsidR="006170E2" w:rsidRPr="002806C3" w:rsidRDefault="006170E2" w:rsidP="00BB5399">
            <w:pPr>
              <w:rPr>
                <w:rFonts w:eastAsia="Times New Roman" w:cs="Times New Roman"/>
                <w:color w:val="000000"/>
                <w:szCs w:val="22"/>
              </w:rPr>
            </w:pPr>
          </w:p>
        </w:tc>
        <w:tc>
          <w:tcPr>
            <w:tcW w:w="519" w:type="pct"/>
            <w:tcBorders>
              <w:top w:val="nil"/>
              <w:left w:val="nil"/>
              <w:bottom w:val="nil"/>
              <w:right w:val="nil"/>
            </w:tcBorders>
            <w:shd w:val="clear" w:color="auto" w:fill="auto"/>
            <w:noWrap/>
            <w:vAlign w:val="bottom"/>
            <w:hideMark/>
          </w:tcPr>
          <w:p w14:paraId="0BC4AB45" w14:textId="77777777" w:rsidR="006170E2" w:rsidRPr="002806C3" w:rsidRDefault="006170E2" w:rsidP="00BB5399">
            <w:pPr>
              <w:rPr>
                <w:rFonts w:eastAsia="Times New Roman" w:cs="Times New Roman"/>
                <w:color w:val="000000"/>
                <w:szCs w:val="22"/>
              </w:rPr>
            </w:pPr>
          </w:p>
        </w:tc>
        <w:tc>
          <w:tcPr>
            <w:tcW w:w="693" w:type="pct"/>
            <w:tcBorders>
              <w:top w:val="nil"/>
              <w:left w:val="nil"/>
              <w:bottom w:val="nil"/>
              <w:right w:val="nil"/>
            </w:tcBorders>
            <w:shd w:val="clear" w:color="auto" w:fill="auto"/>
            <w:noWrap/>
            <w:vAlign w:val="bottom"/>
            <w:hideMark/>
          </w:tcPr>
          <w:p w14:paraId="12EB3FCD"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11</w:t>
            </w:r>
          </w:p>
        </w:tc>
        <w:tc>
          <w:tcPr>
            <w:tcW w:w="951" w:type="pct"/>
            <w:tcBorders>
              <w:top w:val="nil"/>
              <w:left w:val="nil"/>
              <w:bottom w:val="nil"/>
              <w:right w:val="nil"/>
            </w:tcBorders>
            <w:shd w:val="clear" w:color="auto" w:fill="auto"/>
            <w:noWrap/>
            <w:vAlign w:val="bottom"/>
            <w:hideMark/>
          </w:tcPr>
          <w:p w14:paraId="65FB44C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287</w:t>
            </w:r>
          </w:p>
        </w:tc>
      </w:tr>
      <w:tr w:rsidR="006170E2" w:rsidRPr="002806C3" w14:paraId="47978F1C" w14:textId="77777777" w:rsidTr="00BB5399">
        <w:trPr>
          <w:trHeight w:val="400"/>
        </w:trPr>
        <w:tc>
          <w:tcPr>
            <w:tcW w:w="691" w:type="pct"/>
            <w:tcBorders>
              <w:top w:val="nil"/>
              <w:left w:val="nil"/>
              <w:bottom w:val="nil"/>
              <w:right w:val="nil"/>
            </w:tcBorders>
            <w:shd w:val="clear" w:color="auto" w:fill="auto"/>
            <w:noWrap/>
            <w:vAlign w:val="bottom"/>
            <w:hideMark/>
          </w:tcPr>
          <w:p w14:paraId="0253AF8A"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2001</w:t>
            </w:r>
          </w:p>
        </w:tc>
        <w:tc>
          <w:tcPr>
            <w:tcW w:w="693" w:type="pct"/>
            <w:tcBorders>
              <w:top w:val="nil"/>
              <w:left w:val="nil"/>
              <w:bottom w:val="nil"/>
              <w:right w:val="nil"/>
            </w:tcBorders>
            <w:shd w:val="clear" w:color="auto" w:fill="auto"/>
            <w:noWrap/>
            <w:vAlign w:val="bottom"/>
            <w:hideMark/>
          </w:tcPr>
          <w:p w14:paraId="5F8202D8" w14:textId="77777777" w:rsidR="006170E2" w:rsidRPr="002806C3" w:rsidRDefault="006170E2" w:rsidP="00BB5399">
            <w:pPr>
              <w:rPr>
                <w:rFonts w:eastAsia="Times New Roman" w:cs="Times New Roman"/>
                <w:color w:val="000000"/>
                <w:szCs w:val="22"/>
              </w:rPr>
            </w:pPr>
          </w:p>
        </w:tc>
        <w:tc>
          <w:tcPr>
            <w:tcW w:w="677" w:type="pct"/>
            <w:tcBorders>
              <w:top w:val="nil"/>
              <w:left w:val="nil"/>
              <w:bottom w:val="nil"/>
              <w:right w:val="nil"/>
            </w:tcBorders>
            <w:shd w:val="clear" w:color="auto" w:fill="auto"/>
            <w:noWrap/>
            <w:vAlign w:val="bottom"/>
            <w:hideMark/>
          </w:tcPr>
          <w:p w14:paraId="19B3FDC7" w14:textId="77777777" w:rsidR="006170E2" w:rsidRPr="002806C3" w:rsidRDefault="006170E2" w:rsidP="00BB5399">
            <w:pPr>
              <w:rPr>
                <w:rFonts w:eastAsia="Times New Roman" w:cs="Times New Roman"/>
                <w:color w:val="000000"/>
                <w:szCs w:val="22"/>
              </w:rPr>
            </w:pPr>
          </w:p>
        </w:tc>
        <w:tc>
          <w:tcPr>
            <w:tcW w:w="777" w:type="pct"/>
            <w:tcBorders>
              <w:top w:val="nil"/>
              <w:left w:val="nil"/>
              <w:bottom w:val="nil"/>
              <w:right w:val="nil"/>
            </w:tcBorders>
            <w:shd w:val="clear" w:color="auto" w:fill="auto"/>
            <w:noWrap/>
            <w:vAlign w:val="bottom"/>
            <w:hideMark/>
          </w:tcPr>
          <w:p w14:paraId="291B7597" w14:textId="77777777" w:rsidR="006170E2" w:rsidRPr="002806C3" w:rsidRDefault="006170E2" w:rsidP="00BB5399">
            <w:pPr>
              <w:rPr>
                <w:rFonts w:eastAsia="Times New Roman" w:cs="Times New Roman"/>
                <w:color w:val="000000"/>
                <w:szCs w:val="22"/>
              </w:rPr>
            </w:pPr>
          </w:p>
        </w:tc>
        <w:tc>
          <w:tcPr>
            <w:tcW w:w="519" w:type="pct"/>
            <w:tcBorders>
              <w:top w:val="nil"/>
              <w:left w:val="nil"/>
              <w:bottom w:val="nil"/>
              <w:right w:val="nil"/>
            </w:tcBorders>
            <w:shd w:val="clear" w:color="auto" w:fill="auto"/>
            <w:noWrap/>
            <w:vAlign w:val="bottom"/>
            <w:hideMark/>
          </w:tcPr>
          <w:p w14:paraId="1D7AE179" w14:textId="77777777" w:rsidR="006170E2" w:rsidRPr="002806C3" w:rsidRDefault="006170E2" w:rsidP="00BB5399">
            <w:pPr>
              <w:rPr>
                <w:rFonts w:eastAsia="Times New Roman" w:cs="Times New Roman"/>
                <w:color w:val="000000"/>
                <w:szCs w:val="22"/>
              </w:rPr>
            </w:pPr>
          </w:p>
        </w:tc>
        <w:tc>
          <w:tcPr>
            <w:tcW w:w="693" w:type="pct"/>
            <w:tcBorders>
              <w:top w:val="nil"/>
              <w:left w:val="nil"/>
              <w:bottom w:val="nil"/>
              <w:right w:val="nil"/>
            </w:tcBorders>
            <w:shd w:val="clear" w:color="auto" w:fill="auto"/>
            <w:noWrap/>
            <w:vAlign w:val="bottom"/>
            <w:hideMark/>
          </w:tcPr>
          <w:p w14:paraId="0E289A9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9</w:t>
            </w:r>
          </w:p>
        </w:tc>
        <w:tc>
          <w:tcPr>
            <w:tcW w:w="951" w:type="pct"/>
            <w:tcBorders>
              <w:top w:val="nil"/>
              <w:left w:val="nil"/>
              <w:bottom w:val="nil"/>
              <w:right w:val="nil"/>
            </w:tcBorders>
            <w:shd w:val="clear" w:color="auto" w:fill="auto"/>
            <w:noWrap/>
            <w:vAlign w:val="bottom"/>
            <w:hideMark/>
          </w:tcPr>
          <w:p w14:paraId="46BFCFE6"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205</w:t>
            </w:r>
          </w:p>
        </w:tc>
      </w:tr>
      <w:tr w:rsidR="006170E2" w:rsidRPr="002806C3" w14:paraId="1854E6CC" w14:textId="77777777" w:rsidTr="00BB5399">
        <w:trPr>
          <w:trHeight w:val="400"/>
        </w:trPr>
        <w:tc>
          <w:tcPr>
            <w:tcW w:w="691" w:type="pct"/>
            <w:tcBorders>
              <w:top w:val="nil"/>
              <w:left w:val="nil"/>
              <w:bottom w:val="nil"/>
              <w:right w:val="nil"/>
            </w:tcBorders>
            <w:shd w:val="clear" w:color="auto" w:fill="auto"/>
            <w:noWrap/>
            <w:vAlign w:val="bottom"/>
            <w:hideMark/>
          </w:tcPr>
          <w:p w14:paraId="1C59F5DF"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2002</w:t>
            </w:r>
          </w:p>
        </w:tc>
        <w:tc>
          <w:tcPr>
            <w:tcW w:w="693" w:type="pct"/>
            <w:tcBorders>
              <w:top w:val="nil"/>
              <w:left w:val="nil"/>
              <w:bottom w:val="nil"/>
              <w:right w:val="nil"/>
            </w:tcBorders>
            <w:shd w:val="clear" w:color="auto" w:fill="auto"/>
            <w:noWrap/>
            <w:vAlign w:val="bottom"/>
            <w:hideMark/>
          </w:tcPr>
          <w:p w14:paraId="423A378A" w14:textId="77777777" w:rsidR="006170E2" w:rsidRPr="002806C3" w:rsidRDefault="006170E2" w:rsidP="00BB5399">
            <w:pPr>
              <w:rPr>
                <w:rFonts w:eastAsia="Times New Roman" w:cs="Times New Roman"/>
                <w:color w:val="000000"/>
                <w:szCs w:val="22"/>
              </w:rPr>
            </w:pPr>
          </w:p>
        </w:tc>
        <w:tc>
          <w:tcPr>
            <w:tcW w:w="677" w:type="pct"/>
            <w:tcBorders>
              <w:top w:val="nil"/>
              <w:left w:val="nil"/>
              <w:bottom w:val="nil"/>
              <w:right w:val="nil"/>
            </w:tcBorders>
            <w:shd w:val="clear" w:color="auto" w:fill="auto"/>
            <w:noWrap/>
            <w:vAlign w:val="bottom"/>
            <w:hideMark/>
          </w:tcPr>
          <w:p w14:paraId="4E718691" w14:textId="77777777" w:rsidR="006170E2" w:rsidRPr="002806C3" w:rsidRDefault="006170E2" w:rsidP="00BB5399">
            <w:pPr>
              <w:rPr>
                <w:rFonts w:eastAsia="Times New Roman" w:cs="Times New Roman"/>
                <w:color w:val="000000"/>
                <w:szCs w:val="22"/>
              </w:rPr>
            </w:pPr>
          </w:p>
        </w:tc>
        <w:tc>
          <w:tcPr>
            <w:tcW w:w="777" w:type="pct"/>
            <w:tcBorders>
              <w:top w:val="nil"/>
              <w:left w:val="nil"/>
              <w:bottom w:val="nil"/>
              <w:right w:val="nil"/>
            </w:tcBorders>
            <w:shd w:val="clear" w:color="auto" w:fill="auto"/>
            <w:noWrap/>
            <w:vAlign w:val="bottom"/>
            <w:hideMark/>
          </w:tcPr>
          <w:p w14:paraId="744455EB" w14:textId="77777777" w:rsidR="006170E2" w:rsidRPr="002806C3" w:rsidRDefault="006170E2" w:rsidP="00BB5399">
            <w:pPr>
              <w:rPr>
                <w:rFonts w:eastAsia="Times New Roman" w:cs="Times New Roman"/>
                <w:color w:val="000000"/>
                <w:szCs w:val="22"/>
              </w:rPr>
            </w:pPr>
          </w:p>
        </w:tc>
        <w:tc>
          <w:tcPr>
            <w:tcW w:w="519" w:type="pct"/>
            <w:tcBorders>
              <w:top w:val="nil"/>
              <w:left w:val="nil"/>
              <w:bottom w:val="nil"/>
              <w:right w:val="nil"/>
            </w:tcBorders>
            <w:shd w:val="clear" w:color="auto" w:fill="auto"/>
            <w:noWrap/>
            <w:vAlign w:val="bottom"/>
            <w:hideMark/>
          </w:tcPr>
          <w:p w14:paraId="7CA11220" w14:textId="77777777" w:rsidR="006170E2" w:rsidRPr="002806C3" w:rsidRDefault="006170E2" w:rsidP="00BB5399">
            <w:pPr>
              <w:rPr>
                <w:rFonts w:eastAsia="Times New Roman" w:cs="Times New Roman"/>
                <w:color w:val="000000"/>
                <w:szCs w:val="22"/>
              </w:rPr>
            </w:pPr>
          </w:p>
        </w:tc>
        <w:tc>
          <w:tcPr>
            <w:tcW w:w="693" w:type="pct"/>
            <w:tcBorders>
              <w:top w:val="nil"/>
              <w:left w:val="nil"/>
              <w:bottom w:val="nil"/>
              <w:right w:val="nil"/>
            </w:tcBorders>
            <w:shd w:val="clear" w:color="auto" w:fill="auto"/>
            <w:noWrap/>
            <w:vAlign w:val="bottom"/>
            <w:hideMark/>
          </w:tcPr>
          <w:p w14:paraId="4A415C45"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22</w:t>
            </w:r>
          </w:p>
        </w:tc>
        <w:tc>
          <w:tcPr>
            <w:tcW w:w="951" w:type="pct"/>
            <w:tcBorders>
              <w:top w:val="nil"/>
              <w:left w:val="nil"/>
              <w:bottom w:val="nil"/>
              <w:right w:val="nil"/>
            </w:tcBorders>
            <w:shd w:val="clear" w:color="auto" w:fill="auto"/>
            <w:noWrap/>
            <w:vAlign w:val="bottom"/>
            <w:hideMark/>
          </w:tcPr>
          <w:p w14:paraId="487DACA4"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316</w:t>
            </w:r>
          </w:p>
        </w:tc>
      </w:tr>
      <w:tr w:rsidR="006170E2" w:rsidRPr="002806C3" w14:paraId="26E36DCC" w14:textId="77777777" w:rsidTr="00BB5399">
        <w:trPr>
          <w:trHeight w:val="400"/>
        </w:trPr>
        <w:tc>
          <w:tcPr>
            <w:tcW w:w="691" w:type="pct"/>
            <w:tcBorders>
              <w:top w:val="nil"/>
              <w:left w:val="nil"/>
              <w:bottom w:val="nil"/>
              <w:right w:val="nil"/>
            </w:tcBorders>
            <w:shd w:val="clear" w:color="auto" w:fill="auto"/>
            <w:noWrap/>
            <w:vAlign w:val="bottom"/>
            <w:hideMark/>
          </w:tcPr>
          <w:p w14:paraId="0C26E413"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2003</w:t>
            </w:r>
          </w:p>
        </w:tc>
        <w:tc>
          <w:tcPr>
            <w:tcW w:w="693" w:type="pct"/>
            <w:tcBorders>
              <w:top w:val="nil"/>
              <w:left w:val="nil"/>
              <w:bottom w:val="nil"/>
              <w:right w:val="nil"/>
            </w:tcBorders>
            <w:shd w:val="clear" w:color="auto" w:fill="auto"/>
            <w:noWrap/>
            <w:vAlign w:val="bottom"/>
            <w:hideMark/>
          </w:tcPr>
          <w:p w14:paraId="4B0856B6" w14:textId="77777777" w:rsidR="006170E2" w:rsidRPr="002806C3" w:rsidRDefault="006170E2" w:rsidP="00BB5399">
            <w:pPr>
              <w:rPr>
                <w:rFonts w:eastAsia="Times New Roman" w:cs="Times New Roman"/>
                <w:color w:val="000000"/>
                <w:szCs w:val="22"/>
              </w:rPr>
            </w:pPr>
          </w:p>
        </w:tc>
        <w:tc>
          <w:tcPr>
            <w:tcW w:w="677" w:type="pct"/>
            <w:tcBorders>
              <w:top w:val="nil"/>
              <w:left w:val="nil"/>
              <w:bottom w:val="nil"/>
              <w:right w:val="nil"/>
            </w:tcBorders>
            <w:shd w:val="clear" w:color="auto" w:fill="auto"/>
            <w:noWrap/>
            <w:vAlign w:val="bottom"/>
            <w:hideMark/>
          </w:tcPr>
          <w:p w14:paraId="19F36B99" w14:textId="77777777" w:rsidR="006170E2" w:rsidRPr="002806C3" w:rsidRDefault="006170E2" w:rsidP="00BB5399">
            <w:pPr>
              <w:rPr>
                <w:rFonts w:eastAsia="Times New Roman" w:cs="Times New Roman"/>
                <w:color w:val="000000"/>
                <w:szCs w:val="22"/>
              </w:rPr>
            </w:pPr>
          </w:p>
        </w:tc>
        <w:tc>
          <w:tcPr>
            <w:tcW w:w="777" w:type="pct"/>
            <w:tcBorders>
              <w:top w:val="nil"/>
              <w:left w:val="nil"/>
              <w:bottom w:val="nil"/>
              <w:right w:val="nil"/>
            </w:tcBorders>
            <w:shd w:val="clear" w:color="auto" w:fill="auto"/>
            <w:noWrap/>
            <w:vAlign w:val="bottom"/>
            <w:hideMark/>
          </w:tcPr>
          <w:p w14:paraId="2A737A24" w14:textId="77777777" w:rsidR="006170E2" w:rsidRPr="002806C3" w:rsidRDefault="006170E2" w:rsidP="00BB5399">
            <w:pPr>
              <w:rPr>
                <w:rFonts w:eastAsia="Times New Roman" w:cs="Times New Roman"/>
                <w:color w:val="000000"/>
                <w:szCs w:val="22"/>
              </w:rPr>
            </w:pPr>
          </w:p>
        </w:tc>
        <w:tc>
          <w:tcPr>
            <w:tcW w:w="519" w:type="pct"/>
            <w:tcBorders>
              <w:top w:val="nil"/>
              <w:left w:val="nil"/>
              <w:bottom w:val="nil"/>
              <w:right w:val="nil"/>
            </w:tcBorders>
            <w:shd w:val="clear" w:color="auto" w:fill="auto"/>
            <w:noWrap/>
            <w:vAlign w:val="bottom"/>
            <w:hideMark/>
          </w:tcPr>
          <w:p w14:paraId="2B217B57" w14:textId="77777777" w:rsidR="006170E2" w:rsidRPr="002806C3" w:rsidRDefault="006170E2" w:rsidP="00BB5399">
            <w:pPr>
              <w:rPr>
                <w:rFonts w:eastAsia="Times New Roman" w:cs="Times New Roman"/>
                <w:color w:val="000000"/>
                <w:szCs w:val="22"/>
              </w:rPr>
            </w:pPr>
          </w:p>
        </w:tc>
        <w:tc>
          <w:tcPr>
            <w:tcW w:w="693" w:type="pct"/>
            <w:tcBorders>
              <w:top w:val="nil"/>
              <w:left w:val="nil"/>
              <w:bottom w:val="nil"/>
              <w:right w:val="nil"/>
            </w:tcBorders>
            <w:shd w:val="clear" w:color="auto" w:fill="auto"/>
            <w:noWrap/>
            <w:vAlign w:val="bottom"/>
            <w:hideMark/>
          </w:tcPr>
          <w:p w14:paraId="3E857E4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26</w:t>
            </w:r>
          </w:p>
        </w:tc>
        <w:tc>
          <w:tcPr>
            <w:tcW w:w="951" w:type="pct"/>
            <w:tcBorders>
              <w:top w:val="nil"/>
              <w:left w:val="nil"/>
              <w:bottom w:val="nil"/>
              <w:right w:val="nil"/>
            </w:tcBorders>
            <w:shd w:val="clear" w:color="auto" w:fill="auto"/>
            <w:noWrap/>
            <w:vAlign w:val="bottom"/>
            <w:hideMark/>
          </w:tcPr>
          <w:p w14:paraId="224AB3E0"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443</w:t>
            </w:r>
          </w:p>
        </w:tc>
      </w:tr>
      <w:tr w:rsidR="006170E2" w:rsidRPr="002806C3" w14:paraId="1CF690C2" w14:textId="77777777" w:rsidTr="00BB5399">
        <w:trPr>
          <w:trHeight w:val="400"/>
        </w:trPr>
        <w:tc>
          <w:tcPr>
            <w:tcW w:w="691" w:type="pct"/>
            <w:tcBorders>
              <w:top w:val="nil"/>
              <w:left w:val="nil"/>
              <w:bottom w:val="nil"/>
              <w:right w:val="nil"/>
            </w:tcBorders>
            <w:shd w:val="clear" w:color="auto" w:fill="auto"/>
            <w:noWrap/>
            <w:vAlign w:val="bottom"/>
            <w:hideMark/>
          </w:tcPr>
          <w:p w14:paraId="7DF7E147"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2004</w:t>
            </w:r>
          </w:p>
        </w:tc>
        <w:tc>
          <w:tcPr>
            <w:tcW w:w="693" w:type="pct"/>
            <w:tcBorders>
              <w:top w:val="nil"/>
              <w:left w:val="nil"/>
              <w:bottom w:val="nil"/>
              <w:right w:val="nil"/>
            </w:tcBorders>
            <w:shd w:val="clear" w:color="auto" w:fill="auto"/>
            <w:noWrap/>
            <w:vAlign w:val="bottom"/>
            <w:hideMark/>
          </w:tcPr>
          <w:p w14:paraId="298A6D83" w14:textId="77777777" w:rsidR="006170E2" w:rsidRPr="002806C3" w:rsidRDefault="006170E2" w:rsidP="00BB5399">
            <w:pPr>
              <w:rPr>
                <w:rFonts w:eastAsia="Times New Roman" w:cs="Times New Roman"/>
                <w:color w:val="000000"/>
                <w:szCs w:val="22"/>
              </w:rPr>
            </w:pPr>
          </w:p>
        </w:tc>
        <w:tc>
          <w:tcPr>
            <w:tcW w:w="677" w:type="pct"/>
            <w:tcBorders>
              <w:top w:val="nil"/>
              <w:left w:val="nil"/>
              <w:bottom w:val="nil"/>
              <w:right w:val="nil"/>
            </w:tcBorders>
            <w:shd w:val="clear" w:color="auto" w:fill="auto"/>
            <w:noWrap/>
            <w:vAlign w:val="bottom"/>
            <w:hideMark/>
          </w:tcPr>
          <w:p w14:paraId="3E97F2DD" w14:textId="77777777" w:rsidR="006170E2" w:rsidRPr="002806C3" w:rsidRDefault="006170E2" w:rsidP="00BB5399">
            <w:pPr>
              <w:rPr>
                <w:rFonts w:eastAsia="Times New Roman" w:cs="Times New Roman"/>
                <w:color w:val="000000"/>
                <w:szCs w:val="22"/>
              </w:rPr>
            </w:pPr>
          </w:p>
        </w:tc>
        <w:tc>
          <w:tcPr>
            <w:tcW w:w="777" w:type="pct"/>
            <w:tcBorders>
              <w:top w:val="nil"/>
              <w:left w:val="nil"/>
              <w:bottom w:val="nil"/>
              <w:right w:val="nil"/>
            </w:tcBorders>
            <w:shd w:val="clear" w:color="auto" w:fill="auto"/>
            <w:noWrap/>
            <w:vAlign w:val="bottom"/>
            <w:hideMark/>
          </w:tcPr>
          <w:p w14:paraId="664CCB92" w14:textId="77777777" w:rsidR="006170E2" w:rsidRPr="002806C3" w:rsidRDefault="006170E2" w:rsidP="00BB5399">
            <w:pPr>
              <w:rPr>
                <w:rFonts w:eastAsia="Times New Roman" w:cs="Times New Roman"/>
                <w:color w:val="000000"/>
                <w:szCs w:val="22"/>
              </w:rPr>
            </w:pPr>
          </w:p>
        </w:tc>
        <w:tc>
          <w:tcPr>
            <w:tcW w:w="519" w:type="pct"/>
            <w:tcBorders>
              <w:top w:val="nil"/>
              <w:left w:val="nil"/>
              <w:bottom w:val="nil"/>
              <w:right w:val="nil"/>
            </w:tcBorders>
            <w:shd w:val="clear" w:color="auto" w:fill="auto"/>
            <w:noWrap/>
            <w:vAlign w:val="bottom"/>
            <w:hideMark/>
          </w:tcPr>
          <w:p w14:paraId="2B2A7E3A" w14:textId="77777777" w:rsidR="006170E2" w:rsidRPr="002806C3" w:rsidRDefault="006170E2" w:rsidP="00BB5399">
            <w:pPr>
              <w:rPr>
                <w:rFonts w:eastAsia="Times New Roman" w:cs="Times New Roman"/>
                <w:color w:val="000000"/>
                <w:szCs w:val="22"/>
              </w:rPr>
            </w:pPr>
          </w:p>
        </w:tc>
        <w:tc>
          <w:tcPr>
            <w:tcW w:w="693" w:type="pct"/>
            <w:tcBorders>
              <w:top w:val="nil"/>
              <w:left w:val="nil"/>
              <w:bottom w:val="nil"/>
              <w:right w:val="nil"/>
            </w:tcBorders>
            <w:shd w:val="clear" w:color="auto" w:fill="auto"/>
            <w:noWrap/>
            <w:vAlign w:val="bottom"/>
            <w:hideMark/>
          </w:tcPr>
          <w:p w14:paraId="183936E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19</w:t>
            </w:r>
          </w:p>
        </w:tc>
        <w:tc>
          <w:tcPr>
            <w:tcW w:w="951" w:type="pct"/>
            <w:tcBorders>
              <w:top w:val="nil"/>
              <w:left w:val="nil"/>
              <w:bottom w:val="nil"/>
              <w:right w:val="nil"/>
            </w:tcBorders>
            <w:shd w:val="clear" w:color="auto" w:fill="auto"/>
            <w:noWrap/>
            <w:vAlign w:val="bottom"/>
            <w:hideMark/>
          </w:tcPr>
          <w:p w14:paraId="65FC5931"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385</w:t>
            </w:r>
          </w:p>
        </w:tc>
      </w:tr>
      <w:tr w:rsidR="006170E2" w:rsidRPr="002806C3" w14:paraId="18F76A2A" w14:textId="77777777" w:rsidTr="00BB5399">
        <w:trPr>
          <w:trHeight w:val="400"/>
        </w:trPr>
        <w:tc>
          <w:tcPr>
            <w:tcW w:w="691" w:type="pct"/>
            <w:tcBorders>
              <w:top w:val="nil"/>
              <w:left w:val="nil"/>
              <w:bottom w:val="nil"/>
              <w:right w:val="nil"/>
            </w:tcBorders>
            <w:shd w:val="clear" w:color="auto" w:fill="auto"/>
            <w:noWrap/>
            <w:vAlign w:val="bottom"/>
            <w:hideMark/>
          </w:tcPr>
          <w:p w14:paraId="3A1C21CB"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2005</w:t>
            </w:r>
          </w:p>
        </w:tc>
        <w:tc>
          <w:tcPr>
            <w:tcW w:w="693" w:type="pct"/>
            <w:tcBorders>
              <w:top w:val="nil"/>
              <w:left w:val="nil"/>
              <w:bottom w:val="nil"/>
              <w:right w:val="nil"/>
            </w:tcBorders>
            <w:shd w:val="clear" w:color="auto" w:fill="auto"/>
            <w:noWrap/>
            <w:vAlign w:val="bottom"/>
            <w:hideMark/>
          </w:tcPr>
          <w:p w14:paraId="64492EE1" w14:textId="77777777" w:rsidR="006170E2" w:rsidRPr="002806C3" w:rsidRDefault="006170E2" w:rsidP="00BB5399">
            <w:pPr>
              <w:rPr>
                <w:rFonts w:eastAsia="Times New Roman" w:cs="Times New Roman"/>
                <w:color w:val="000000"/>
                <w:szCs w:val="22"/>
              </w:rPr>
            </w:pPr>
          </w:p>
        </w:tc>
        <w:tc>
          <w:tcPr>
            <w:tcW w:w="677" w:type="pct"/>
            <w:tcBorders>
              <w:top w:val="nil"/>
              <w:left w:val="nil"/>
              <w:bottom w:val="nil"/>
              <w:right w:val="nil"/>
            </w:tcBorders>
            <w:shd w:val="clear" w:color="auto" w:fill="auto"/>
            <w:noWrap/>
            <w:vAlign w:val="bottom"/>
            <w:hideMark/>
          </w:tcPr>
          <w:p w14:paraId="6698482D" w14:textId="77777777" w:rsidR="006170E2" w:rsidRPr="002806C3" w:rsidRDefault="006170E2" w:rsidP="00BB5399">
            <w:pPr>
              <w:rPr>
                <w:rFonts w:eastAsia="Times New Roman" w:cs="Times New Roman"/>
                <w:color w:val="000000"/>
                <w:szCs w:val="22"/>
              </w:rPr>
            </w:pPr>
          </w:p>
        </w:tc>
        <w:tc>
          <w:tcPr>
            <w:tcW w:w="777" w:type="pct"/>
            <w:tcBorders>
              <w:top w:val="nil"/>
              <w:left w:val="nil"/>
              <w:bottom w:val="nil"/>
              <w:right w:val="nil"/>
            </w:tcBorders>
            <w:shd w:val="clear" w:color="auto" w:fill="auto"/>
            <w:noWrap/>
            <w:vAlign w:val="bottom"/>
            <w:hideMark/>
          </w:tcPr>
          <w:p w14:paraId="7B15C966" w14:textId="77777777" w:rsidR="006170E2" w:rsidRPr="002806C3" w:rsidRDefault="006170E2" w:rsidP="00BB5399">
            <w:pPr>
              <w:rPr>
                <w:rFonts w:eastAsia="Times New Roman" w:cs="Times New Roman"/>
                <w:color w:val="000000"/>
                <w:szCs w:val="22"/>
              </w:rPr>
            </w:pPr>
          </w:p>
        </w:tc>
        <w:tc>
          <w:tcPr>
            <w:tcW w:w="519" w:type="pct"/>
            <w:tcBorders>
              <w:top w:val="nil"/>
              <w:left w:val="nil"/>
              <w:bottom w:val="nil"/>
              <w:right w:val="nil"/>
            </w:tcBorders>
            <w:shd w:val="clear" w:color="auto" w:fill="auto"/>
            <w:noWrap/>
            <w:vAlign w:val="bottom"/>
            <w:hideMark/>
          </w:tcPr>
          <w:p w14:paraId="0DDC5335" w14:textId="77777777" w:rsidR="006170E2" w:rsidRPr="002806C3" w:rsidRDefault="006170E2" w:rsidP="00BB5399">
            <w:pPr>
              <w:rPr>
                <w:rFonts w:eastAsia="Times New Roman" w:cs="Times New Roman"/>
                <w:color w:val="000000"/>
                <w:szCs w:val="22"/>
              </w:rPr>
            </w:pPr>
          </w:p>
        </w:tc>
        <w:tc>
          <w:tcPr>
            <w:tcW w:w="693" w:type="pct"/>
            <w:tcBorders>
              <w:top w:val="nil"/>
              <w:left w:val="nil"/>
              <w:bottom w:val="nil"/>
              <w:right w:val="nil"/>
            </w:tcBorders>
            <w:shd w:val="clear" w:color="auto" w:fill="auto"/>
            <w:noWrap/>
            <w:vAlign w:val="bottom"/>
            <w:hideMark/>
          </w:tcPr>
          <w:p w14:paraId="5870C330"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13</w:t>
            </w:r>
          </w:p>
        </w:tc>
        <w:tc>
          <w:tcPr>
            <w:tcW w:w="951" w:type="pct"/>
            <w:tcBorders>
              <w:top w:val="nil"/>
              <w:left w:val="nil"/>
              <w:bottom w:val="nil"/>
              <w:right w:val="nil"/>
            </w:tcBorders>
            <w:shd w:val="clear" w:color="auto" w:fill="auto"/>
            <w:noWrap/>
            <w:vAlign w:val="bottom"/>
            <w:hideMark/>
          </w:tcPr>
          <w:p w14:paraId="78FCE558"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310</w:t>
            </w:r>
          </w:p>
        </w:tc>
      </w:tr>
      <w:tr w:rsidR="006170E2" w:rsidRPr="002806C3" w14:paraId="2E8365C3" w14:textId="77777777" w:rsidTr="00BB5399">
        <w:trPr>
          <w:trHeight w:val="400"/>
        </w:trPr>
        <w:tc>
          <w:tcPr>
            <w:tcW w:w="691" w:type="pct"/>
            <w:tcBorders>
              <w:top w:val="nil"/>
              <w:left w:val="nil"/>
              <w:bottom w:val="nil"/>
              <w:right w:val="nil"/>
            </w:tcBorders>
            <w:shd w:val="clear" w:color="auto" w:fill="auto"/>
            <w:noWrap/>
            <w:vAlign w:val="bottom"/>
            <w:hideMark/>
          </w:tcPr>
          <w:p w14:paraId="66B09736"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2006</w:t>
            </w:r>
          </w:p>
        </w:tc>
        <w:tc>
          <w:tcPr>
            <w:tcW w:w="693" w:type="pct"/>
            <w:tcBorders>
              <w:top w:val="nil"/>
              <w:left w:val="nil"/>
              <w:bottom w:val="nil"/>
              <w:right w:val="nil"/>
            </w:tcBorders>
            <w:shd w:val="clear" w:color="auto" w:fill="auto"/>
            <w:noWrap/>
            <w:vAlign w:val="bottom"/>
            <w:hideMark/>
          </w:tcPr>
          <w:p w14:paraId="1FA5D72C" w14:textId="77777777" w:rsidR="006170E2" w:rsidRPr="002806C3" w:rsidRDefault="006170E2" w:rsidP="00BB5399">
            <w:pPr>
              <w:rPr>
                <w:rFonts w:eastAsia="Times New Roman" w:cs="Times New Roman"/>
                <w:color w:val="000000"/>
                <w:szCs w:val="22"/>
              </w:rPr>
            </w:pPr>
          </w:p>
        </w:tc>
        <w:tc>
          <w:tcPr>
            <w:tcW w:w="677" w:type="pct"/>
            <w:tcBorders>
              <w:top w:val="nil"/>
              <w:left w:val="nil"/>
              <w:bottom w:val="nil"/>
              <w:right w:val="nil"/>
            </w:tcBorders>
            <w:shd w:val="clear" w:color="auto" w:fill="auto"/>
            <w:noWrap/>
            <w:vAlign w:val="bottom"/>
            <w:hideMark/>
          </w:tcPr>
          <w:p w14:paraId="383C83AF" w14:textId="77777777" w:rsidR="006170E2" w:rsidRPr="002806C3" w:rsidRDefault="006170E2" w:rsidP="00BB5399">
            <w:pPr>
              <w:rPr>
                <w:rFonts w:eastAsia="Times New Roman" w:cs="Times New Roman"/>
                <w:color w:val="000000"/>
                <w:szCs w:val="22"/>
              </w:rPr>
            </w:pPr>
          </w:p>
        </w:tc>
        <w:tc>
          <w:tcPr>
            <w:tcW w:w="777" w:type="pct"/>
            <w:tcBorders>
              <w:top w:val="nil"/>
              <w:left w:val="nil"/>
              <w:bottom w:val="nil"/>
              <w:right w:val="nil"/>
            </w:tcBorders>
            <w:shd w:val="clear" w:color="auto" w:fill="auto"/>
            <w:noWrap/>
            <w:vAlign w:val="bottom"/>
            <w:hideMark/>
          </w:tcPr>
          <w:p w14:paraId="04949C1B" w14:textId="77777777" w:rsidR="006170E2" w:rsidRPr="002806C3" w:rsidRDefault="006170E2" w:rsidP="00BB5399">
            <w:pPr>
              <w:rPr>
                <w:rFonts w:eastAsia="Times New Roman" w:cs="Times New Roman"/>
                <w:color w:val="000000"/>
                <w:szCs w:val="22"/>
              </w:rPr>
            </w:pPr>
          </w:p>
        </w:tc>
        <w:tc>
          <w:tcPr>
            <w:tcW w:w="519" w:type="pct"/>
            <w:tcBorders>
              <w:top w:val="nil"/>
              <w:left w:val="nil"/>
              <w:bottom w:val="nil"/>
              <w:right w:val="nil"/>
            </w:tcBorders>
            <w:shd w:val="clear" w:color="auto" w:fill="auto"/>
            <w:noWrap/>
            <w:vAlign w:val="bottom"/>
            <w:hideMark/>
          </w:tcPr>
          <w:p w14:paraId="54356EE1" w14:textId="77777777" w:rsidR="006170E2" w:rsidRPr="002806C3" w:rsidRDefault="006170E2" w:rsidP="00BB5399">
            <w:pPr>
              <w:rPr>
                <w:rFonts w:eastAsia="Times New Roman" w:cs="Times New Roman"/>
                <w:color w:val="000000"/>
                <w:szCs w:val="22"/>
              </w:rPr>
            </w:pPr>
          </w:p>
        </w:tc>
        <w:tc>
          <w:tcPr>
            <w:tcW w:w="693" w:type="pct"/>
            <w:tcBorders>
              <w:top w:val="nil"/>
              <w:left w:val="nil"/>
              <w:bottom w:val="nil"/>
              <w:right w:val="nil"/>
            </w:tcBorders>
            <w:shd w:val="clear" w:color="auto" w:fill="auto"/>
            <w:noWrap/>
            <w:vAlign w:val="bottom"/>
            <w:hideMark/>
          </w:tcPr>
          <w:p w14:paraId="20EB9AFC"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28</w:t>
            </w:r>
          </w:p>
        </w:tc>
        <w:tc>
          <w:tcPr>
            <w:tcW w:w="951" w:type="pct"/>
            <w:tcBorders>
              <w:top w:val="nil"/>
              <w:left w:val="nil"/>
              <w:bottom w:val="nil"/>
              <w:right w:val="nil"/>
            </w:tcBorders>
            <w:shd w:val="clear" w:color="auto" w:fill="auto"/>
            <w:noWrap/>
            <w:vAlign w:val="bottom"/>
            <w:hideMark/>
          </w:tcPr>
          <w:p w14:paraId="09A588F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541</w:t>
            </w:r>
          </w:p>
        </w:tc>
      </w:tr>
      <w:tr w:rsidR="006170E2" w:rsidRPr="002806C3" w14:paraId="56A4B569" w14:textId="77777777" w:rsidTr="00BB5399">
        <w:trPr>
          <w:trHeight w:val="400"/>
        </w:trPr>
        <w:tc>
          <w:tcPr>
            <w:tcW w:w="691" w:type="pct"/>
            <w:tcBorders>
              <w:top w:val="nil"/>
              <w:left w:val="nil"/>
              <w:bottom w:val="nil"/>
              <w:right w:val="nil"/>
            </w:tcBorders>
            <w:shd w:val="clear" w:color="auto" w:fill="auto"/>
            <w:noWrap/>
            <w:vAlign w:val="bottom"/>
            <w:hideMark/>
          </w:tcPr>
          <w:p w14:paraId="01E3A603"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2007</w:t>
            </w:r>
          </w:p>
        </w:tc>
        <w:tc>
          <w:tcPr>
            <w:tcW w:w="693" w:type="pct"/>
            <w:tcBorders>
              <w:top w:val="nil"/>
              <w:left w:val="nil"/>
              <w:bottom w:val="nil"/>
              <w:right w:val="nil"/>
            </w:tcBorders>
            <w:shd w:val="clear" w:color="auto" w:fill="auto"/>
            <w:noWrap/>
            <w:vAlign w:val="bottom"/>
            <w:hideMark/>
          </w:tcPr>
          <w:p w14:paraId="15646F19" w14:textId="77777777" w:rsidR="006170E2" w:rsidRPr="002806C3" w:rsidRDefault="006170E2" w:rsidP="00BB5399">
            <w:pPr>
              <w:rPr>
                <w:rFonts w:eastAsia="Times New Roman" w:cs="Times New Roman"/>
                <w:color w:val="000000"/>
                <w:szCs w:val="22"/>
              </w:rPr>
            </w:pPr>
          </w:p>
        </w:tc>
        <w:tc>
          <w:tcPr>
            <w:tcW w:w="677" w:type="pct"/>
            <w:tcBorders>
              <w:top w:val="nil"/>
              <w:left w:val="nil"/>
              <w:bottom w:val="nil"/>
              <w:right w:val="nil"/>
            </w:tcBorders>
            <w:shd w:val="clear" w:color="auto" w:fill="auto"/>
            <w:noWrap/>
            <w:vAlign w:val="bottom"/>
            <w:hideMark/>
          </w:tcPr>
          <w:p w14:paraId="4906D9CA" w14:textId="77777777" w:rsidR="006170E2" w:rsidRPr="002806C3" w:rsidRDefault="006170E2" w:rsidP="00BB5399">
            <w:pPr>
              <w:rPr>
                <w:rFonts w:eastAsia="Times New Roman" w:cs="Times New Roman"/>
                <w:color w:val="000000"/>
                <w:szCs w:val="22"/>
              </w:rPr>
            </w:pPr>
          </w:p>
        </w:tc>
        <w:tc>
          <w:tcPr>
            <w:tcW w:w="777" w:type="pct"/>
            <w:tcBorders>
              <w:top w:val="nil"/>
              <w:left w:val="nil"/>
              <w:bottom w:val="nil"/>
              <w:right w:val="nil"/>
            </w:tcBorders>
            <w:shd w:val="clear" w:color="auto" w:fill="auto"/>
            <w:noWrap/>
            <w:vAlign w:val="bottom"/>
            <w:hideMark/>
          </w:tcPr>
          <w:p w14:paraId="26DE04B5" w14:textId="77777777" w:rsidR="006170E2" w:rsidRPr="002806C3" w:rsidRDefault="006170E2" w:rsidP="00BB5399">
            <w:pPr>
              <w:rPr>
                <w:rFonts w:eastAsia="Times New Roman" w:cs="Times New Roman"/>
                <w:color w:val="000000"/>
                <w:szCs w:val="22"/>
              </w:rPr>
            </w:pPr>
          </w:p>
        </w:tc>
        <w:tc>
          <w:tcPr>
            <w:tcW w:w="519" w:type="pct"/>
            <w:tcBorders>
              <w:top w:val="nil"/>
              <w:left w:val="nil"/>
              <w:bottom w:val="nil"/>
              <w:right w:val="nil"/>
            </w:tcBorders>
            <w:shd w:val="clear" w:color="auto" w:fill="auto"/>
            <w:noWrap/>
            <w:vAlign w:val="bottom"/>
            <w:hideMark/>
          </w:tcPr>
          <w:p w14:paraId="2E6763EE" w14:textId="77777777" w:rsidR="006170E2" w:rsidRPr="002806C3" w:rsidRDefault="006170E2" w:rsidP="00BB5399">
            <w:pPr>
              <w:rPr>
                <w:rFonts w:eastAsia="Times New Roman" w:cs="Times New Roman"/>
                <w:color w:val="000000"/>
                <w:szCs w:val="22"/>
              </w:rPr>
            </w:pPr>
          </w:p>
        </w:tc>
        <w:tc>
          <w:tcPr>
            <w:tcW w:w="693" w:type="pct"/>
            <w:tcBorders>
              <w:top w:val="nil"/>
              <w:left w:val="nil"/>
              <w:bottom w:val="nil"/>
              <w:right w:val="nil"/>
            </w:tcBorders>
            <w:shd w:val="clear" w:color="auto" w:fill="auto"/>
            <w:noWrap/>
            <w:vAlign w:val="bottom"/>
            <w:hideMark/>
          </w:tcPr>
          <w:p w14:paraId="4F716293"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44</w:t>
            </w:r>
          </w:p>
        </w:tc>
        <w:tc>
          <w:tcPr>
            <w:tcW w:w="951" w:type="pct"/>
            <w:tcBorders>
              <w:top w:val="nil"/>
              <w:left w:val="nil"/>
              <w:bottom w:val="nil"/>
              <w:right w:val="nil"/>
            </w:tcBorders>
            <w:shd w:val="clear" w:color="auto" w:fill="auto"/>
            <w:noWrap/>
            <w:vAlign w:val="bottom"/>
            <w:hideMark/>
          </w:tcPr>
          <w:p w14:paraId="4BDF755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635</w:t>
            </w:r>
          </w:p>
        </w:tc>
      </w:tr>
      <w:tr w:rsidR="006170E2" w:rsidRPr="002806C3" w14:paraId="62C03864" w14:textId="77777777" w:rsidTr="00BB5399">
        <w:trPr>
          <w:trHeight w:val="400"/>
        </w:trPr>
        <w:tc>
          <w:tcPr>
            <w:tcW w:w="691" w:type="pct"/>
            <w:tcBorders>
              <w:top w:val="nil"/>
              <w:left w:val="nil"/>
              <w:bottom w:val="nil"/>
              <w:right w:val="nil"/>
            </w:tcBorders>
            <w:shd w:val="clear" w:color="auto" w:fill="auto"/>
            <w:noWrap/>
            <w:vAlign w:val="bottom"/>
            <w:hideMark/>
          </w:tcPr>
          <w:p w14:paraId="07D06932"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2008</w:t>
            </w:r>
          </w:p>
        </w:tc>
        <w:tc>
          <w:tcPr>
            <w:tcW w:w="693" w:type="pct"/>
            <w:tcBorders>
              <w:top w:val="nil"/>
              <w:left w:val="nil"/>
              <w:bottom w:val="nil"/>
              <w:right w:val="nil"/>
            </w:tcBorders>
            <w:shd w:val="clear" w:color="auto" w:fill="auto"/>
            <w:noWrap/>
            <w:vAlign w:val="bottom"/>
            <w:hideMark/>
          </w:tcPr>
          <w:p w14:paraId="616053CA" w14:textId="77777777" w:rsidR="006170E2" w:rsidRPr="002806C3" w:rsidRDefault="006170E2" w:rsidP="00BB5399">
            <w:pPr>
              <w:rPr>
                <w:rFonts w:eastAsia="Times New Roman" w:cs="Times New Roman"/>
                <w:color w:val="000000"/>
                <w:szCs w:val="22"/>
              </w:rPr>
            </w:pPr>
          </w:p>
        </w:tc>
        <w:tc>
          <w:tcPr>
            <w:tcW w:w="677" w:type="pct"/>
            <w:tcBorders>
              <w:top w:val="nil"/>
              <w:left w:val="nil"/>
              <w:bottom w:val="nil"/>
              <w:right w:val="nil"/>
            </w:tcBorders>
            <w:shd w:val="clear" w:color="auto" w:fill="auto"/>
            <w:noWrap/>
            <w:vAlign w:val="bottom"/>
            <w:hideMark/>
          </w:tcPr>
          <w:p w14:paraId="477B682A" w14:textId="77777777" w:rsidR="006170E2" w:rsidRPr="002806C3" w:rsidRDefault="006170E2" w:rsidP="00BB5399">
            <w:pPr>
              <w:rPr>
                <w:rFonts w:eastAsia="Times New Roman" w:cs="Times New Roman"/>
                <w:color w:val="000000"/>
                <w:szCs w:val="22"/>
              </w:rPr>
            </w:pPr>
          </w:p>
        </w:tc>
        <w:tc>
          <w:tcPr>
            <w:tcW w:w="777" w:type="pct"/>
            <w:tcBorders>
              <w:top w:val="nil"/>
              <w:left w:val="nil"/>
              <w:bottom w:val="nil"/>
              <w:right w:val="nil"/>
            </w:tcBorders>
            <w:shd w:val="clear" w:color="auto" w:fill="auto"/>
            <w:noWrap/>
            <w:vAlign w:val="bottom"/>
            <w:hideMark/>
          </w:tcPr>
          <w:p w14:paraId="6457EFCB" w14:textId="77777777" w:rsidR="006170E2" w:rsidRPr="002806C3" w:rsidRDefault="006170E2" w:rsidP="00BB5399">
            <w:pPr>
              <w:rPr>
                <w:rFonts w:eastAsia="Times New Roman" w:cs="Times New Roman"/>
                <w:color w:val="000000"/>
                <w:szCs w:val="22"/>
              </w:rPr>
            </w:pPr>
          </w:p>
        </w:tc>
        <w:tc>
          <w:tcPr>
            <w:tcW w:w="519" w:type="pct"/>
            <w:tcBorders>
              <w:top w:val="nil"/>
              <w:left w:val="nil"/>
              <w:bottom w:val="nil"/>
              <w:right w:val="nil"/>
            </w:tcBorders>
            <w:shd w:val="clear" w:color="auto" w:fill="auto"/>
            <w:noWrap/>
            <w:vAlign w:val="bottom"/>
            <w:hideMark/>
          </w:tcPr>
          <w:p w14:paraId="1C97251A" w14:textId="77777777" w:rsidR="006170E2" w:rsidRPr="002806C3" w:rsidRDefault="006170E2" w:rsidP="00BB5399">
            <w:pPr>
              <w:rPr>
                <w:rFonts w:eastAsia="Times New Roman" w:cs="Times New Roman"/>
                <w:color w:val="000000"/>
                <w:szCs w:val="22"/>
              </w:rPr>
            </w:pPr>
          </w:p>
        </w:tc>
        <w:tc>
          <w:tcPr>
            <w:tcW w:w="693" w:type="pct"/>
            <w:tcBorders>
              <w:top w:val="nil"/>
              <w:left w:val="nil"/>
              <w:bottom w:val="nil"/>
              <w:right w:val="nil"/>
            </w:tcBorders>
            <w:shd w:val="clear" w:color="auto" w:fill="auto"/>
            <w:noWrap/>
            <w:vAlign w:val="bottom"/>
            <w:hideMark/>
          </w:tcPr>
          <w:p w14:paraId="6D770E90"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31</w:t>
            </w:r>
          </w:p>
        </w:tc>
        <w:tc>
          <w:tcPr>
            <w:tcW w:w="951" w:type="pct"/>
            <w:tcBorders>
              <w:top w:val="nil"/>
              <w:left w:val="nil"/>
              <w:bottom w:val="nil"/>
              <w:right w:val="nil"/>
            </w:tcBorders>
            <w:shd w:val="clear" w:color="auto" w:fill="auto"/>
            <w:noWrap/>
            <w:vAlign w:val="bottom"/>
            <w:hideMark/>
          </w:tcPr>
          <w:p w14:paraId="0B76AC64"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565</w:t>
            </w:r>
          </w:p>
        </w:tc>
      </w:tr>
      <w:tr w:rsidR="006170E2" w:rsidRPr="002806C3" w14:paraId="4A53354C" w14:textId="77777777" w:rsidTr="00BB5399">
        <w:trPr>
          <w:trHeight w:val="400"/>
        </w:trPr>
        <w:tc>
          <w:tcPr>
            <w:tcW w:w="691" w:type="pct"/>
            <w:tcBorders>
              <w:top w:val="nil"/>
              <w:left w:val="nil"/>
              <w:bottom w:val="nil"/>
              <w:right w:val="nil"/>
            </w:tcBorders>
            <w:shd w:val="clear" w:color="auto" w:fill="auto"/>
            <w:noWrap/>
            <w:vAlign w:val="bottom"/>
            <w:hideMark/>
          </w:tcPr>
          <w:p w14:paraId="034039C9"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2009</w:t>
            </w:r>
          </w:p>
        </w:tc>
        <w:tc>
          <w:tcPr>
            <w:tcW w:w="693" w:type="pct"/>
            <w:tcBorders>
              <w:top w:val="nil"/>
              <w:left w:val="nil"/>
              <w:bottom w:val="nil"/>
              <w:right w:val="nil"/>
            </w:tcBorders>
            <w:shd w:val="clear" w:color="auto" w:fill="auto"/>
            <w:noWrap/>
            <w:vAlign w:val="bottom"/>
            <w:hideMark/>
          </w:tcPr>
          <w:p w14:paraId="51F5853F" w14:textId="77777777" w:rsidR="006170E2" w:rsidRPr="002806C3" w:rsidRDefault="006170E2" w:rsidP="00BB5399">
            <w:pPr>
              <w:rPr>
                <w:rFonts w:eastAsia="Times New Roman" w:cs="Times New Roman"/>
                <w:color w:val="000000"/>
                <w:szCs w:val="22"/>
              </w:rPr>
            </w:pPr>
          </w:p>
        </w:tc>
        <w:tc>
          <w:tcPr>
            <w:tcW w:w="677" w:type="pct"/>
            <w:tcBorders>
              <w:top w:val="nil"/>
              <w:left w:val="nil"/>
              <w:bottom w:val="nil"/>
              <w:right w:val="nil"/>
            </w:tcBorders>
            <w:shd w:val="clear" w:color="auto" w:fill="auto"/>
            <w:noWrap/>
            <w:vAlign w:val="bottom"/>
            <w:hideMark/>
          </w:tcPr>
          <w:p w14:paraId="5305A8B1" w14:textId="77777777" w:rsidR="006170E2" w:rsidRPr="002806C3" w:rsidRDefault="006170E2" w:rsidP="00BB5399">
            <w:pPr>
              <w:rPr>
                <w:rFonts w:eastAsia="Times New Roman" w:cs="Times New Roman"/>
                <w:color w:val="000000"/>
                <w:szCs w:val="22"/>
              </w:rPr>
            </w:pPr>
          </w:p>
        </w:tc>
        <w:tc>
          <w:tcPr>
            <w:tcW w:w="777" w:type="pct"/>
            <w:tcBorders>
              <w:top w:val="nil"/>
              <w:left w:val="nil"/>
              <w:bottom w:val="nil"/>
              <w:right w:val="nil"/>
            </w:tcBorders>
            <w:shd w:val="clear" w:color="auto" w:fill="auto"/>
            <w:noWrap/>
            <w:vAlign w:val="bottom"/>
            <w:hideMark/>
          </w:tcPr>
          <w:p w14:paraId="1B2560E0"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w:t>
            </w:r>
          </w:p>
        </w:tc>
        <w:tc>
          <w:tcPr>
            <w:tcW w:w="519" w:type="pct"/>
            <w:tcBorders>
              <w:top w:val="nil"/>
              <w:left w:val="nil"/>
              <w:bottom w:val="nil"/>
              <w:right w:val="nil"/>
            </w:tcBorders>
            <w:shd w:val="clear" w:color="auto" w:fill="auto"/>
            <w:noWrap/>
            <w:vAlign w:val="bottom"/>
            <w:hideMark/>
          </w:tcPr>
          <w:p w14:paraId="04022B4C"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w:t>
            </w:r>
          </w:p>
        </w:tc>
        <w:tc>
          <w:tcPr>
            <w:tcW w:w="693" w:type="pct"/>
            <w:tcBorders>
              <w:top w:val="nil"/>
              <w:left w:val="nil"/>
              <w:bottom w:val="nil"/>
              <w:right w:val="nil"/>
            </w:tcBorders>
            <w:shd w:val="clear" w:color="auto" w:fill="auto"/>
            <w:noWrap/>
            <w:vAlign w:val="bottom"/>
            <w:hideMark/>
          </w:tcPr>
          <w:p w14:paraId="6243C5BE"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79</w:t>
            </w:r>
          </w:p>
        </w:tc>
        <w:tc>
          <w:tcPr>
            <w:tcW w:w="951" w:type="pct"/>
            <w:tcBorders>
              <w:top w:val="nil"/>
              <w:left w:val="nil"/>
              <w:bottom w:val="nil"/>
              <w:right w:val="nil"/>
            </w:tcBorders>
            <w:shd w:val="clear" w:color="auto" w:fill="auto"/>
            <w:noWrap/>
            <w:vAlign w:val="bottom"/>
            <w:hideMark/>
          </w:tcPr>
          <w:p w14:paraId="5D0600A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795</w:t>
            </w:r>
          </w:p>
        </w:tc>
      </w:tr>
      <w:tr w:rsidR="006170E2" w:rsidRPr="002806C3" w14:paraId="483B8625" w14:textId="77777777" w:rsidTr="00BB5399">
        <w:trPr>
          <w:trHeight w:val="400"/>
        </w:trPr>
        <w:tc>
          <w:tcPr>
            <w:tcW w:w="691" w:type="pct"/>
            <w:tcBorders>
              <w:top w:val="nil"/>
              <w:left w:val="nil"/>
              <w:bottom w:val="nil"/>
              <w:right w:val="nil"/>
            </w:tcBorders>
            <w:shd w:val="clear" w:color="auto" w:fill="auto"/>
            <w:noWrap/>
            <w:vAlign w:val="bottom"/>
            <w:hideMark/>
          </w:tcPr>
          <w:p w14:paraId="75307468"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2010</w:t>
            </w:r>
          </w:p>
        </w:tc>
        <w:tc>
          <w:tcPr>
            <w:tcW w:w="693" w:type="pct"/>
            <w:tcBorders>
              <w:top w:val="nil"/>
              <w:left w:val="nil"/>
              <w:bottom w:val="nil"/>
              <w:right w:val="nil"/>
            </w:tcBorders>
            <w:shd w:val="clear" w:color="auto" w:fill="auto"/>
            <w:noWrap/>
            <w:vAlign w:val="bottom"/>
            <w:hideMark/>
          </w:tcPr>
          <w:p w14:paraId="5EEEA4C7" w14:textId="77777777" w:rsidR="006170E2" w:rsidRPr="002806C3" w:rsidRDefault="006170E2" w:rsidP="00BB5399">
            <w:pPr>
              <w:rPr>
                <w:rFonts w:eastAsia="Times New Roman" w:cs="Times New Roman"/>
                <w:color w:val="000000"/>
                <w:szCs w:val="22"/>
              </w:rPr>
            </w:pPr>
          </w:p>
        </w:tc>
        <w:tc>
          <w:tcPr>
            <w:tcW w:w="677" w:type="pct"/>
            <w:tcBorders>
              <w:top w:val="nil"/>
              <w:left w:val="nil"/>
              <w:bottom w:val="nil"/>
              <w:right w:val="nil"/>
            </w:tcBorders>
            <w:shd w:val="clear" w:color="auto" w:fill="auto"/>
            <w:noWrap/>
            <w:vAlign w:val="bottom"/>
            <w:hideMark/>
          </w:tcPr>
          <w:p w14:paraId="04344ED2" w14:textId="77777777" w:rsidR="006170E2" w:rsidRPr="002806C3" w:rsidRDefault="006170E2" w:rsidP="00BB5399">
            <w:pPr>
              <w:rPr>
                <w:rFonts w:eastAsia="Times New Roman" w:cs="Times New Roman"/>
                <w:color w:val="000000"/>
                <w:szCs w:val="22"/>
              </w:rPr>
            </w:pPr>
          </w:p>
        </w:tc>
        <w:tc>
          <w:tcPr>
            <w:tcW w:w="777" w:type="pct"/>
            <w:tcBorders>
              <w:top w:val="nil"/>
              <w:left w:val="nil"/>
              <w:bottom w:val="nil"/>
              <w:right w:val="nil"/>
            </w:tcBorders>
            <w:shd w:val="clear" w:color="auto" w:fill="auto"/>
            <w:noWrap/>
            <w:vAlign w:val="bottom"/>
            <w:hideMark/>
          </w:tcPr>
          <w:p w14:paraId="65C090AC"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3</w:t>
            </w:r>
          </w:p>
        </w:tc>
        <w:tc>
          <w:tcPr>
            <w:tcW w:w="519" w:type="pct"/>
            <w:tcBorders>
              <w:top w:val="nil"/>
              <w:left w:val="nil"/>
              <w:bottom w:val="nil"/>
              <w:right w:val="nil"/>
            </w:tcBorders>
            <w:shd w:val="clear" w:color="auto" w:fill="auto"/>
            <w:noWrap/>
            <w:vAlign w:val="bottom"/>
            <w:hideMark/>
          </w:tcPr>
          <w:p w14:paraId="277B1424"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9</w:t>
            </w:r>
          </w:p>
        </w:tc>
        <w:tc>
          <w:tcPr>
            <w:tcW w:w="693" w:type="pct"/>
            <w:tcBorders>
              <w:top w:val="nil"/>
              <w:left w:val="nil"/>
              <w:bottom w:val="nil"/>
              <w:right w:val="nil"/>
            </w:tcBorders>
            <w:shd w:val="clear" w:color="auto" w:fill="auto"/>
            <w:noWrap/>
            <w:vAlign w:val="bottom"/>
            <w:hideMark/>
          </w:tcPr>
          <w:p w14:paraId="37C07402"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109</w:t>
            </w:r>
          </w:p>
        </w:tc>
        <w:tc>
          <w:tcPr>
            <w:tcW w:w="951" w:type="pct"/>
            <w:tcBorders>
              <w:top w:val="nil"/>
              <w:left w:val="nil"/>
              <w:bottom w:val="nil"/>
              <w:right w:val="nil"/>
            </w:tcBorders>
            <w:shd w:val="clear" w:color="auto" w:fill="auto"/>
            <w:noWrap/>
            <w:vAlign w:val="bottom"/>
            <w:hideMark/>
          </w:tcPr>
          <w:p w14:paraId="6D2F3CC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763</w:t>
            </w:r>
          </w:p>
        </w:tc>
      </w:tr>
      <w:tr w:rsidR="006170E2" w:rsidRPr="002806C3" w14:paraId="4C9B37D9" w14:textId="77777777" w:rsidTr="00BB5399">
        <w:trPr>
          <w:trHeight w:val="400"/>
        </w:trPr>
        <w:tc>
          <w:tcPr>
            <w:tcW w:w="691" w:type="pct"/>
            <w:tcBorders>
              <w:top w:val="nil"/>
              <w:left w:val="nil"/>
              <w:bottom w:val="nil"/>
              <w:right w:val="nil"/>
            </w:tcBorders>
            <w:shd w:val="clear" w:color="auto" w:fill="auto"/>
            <w:noWrap/>
            <w:vAlign w:val="bottom"/>
            <w:hideMark/>
          </w:tcPr>
          <w:p w14:paraId="2E9609FE"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2011</w:t>
            </w:r>
          </w:p>
        </w:tc>
        <w:tc>
          <w:tcPr>
            <w:tcW w:w="693" w:type="pct"/>
            <w:tcBorders>
              <w:top w:val="nil"/>
              <w:left w:val="nil"/>
              <w:bottom w:val="nil"/>
              <w:right w:val="nil"/>
            </w:tcBorders>
            <w:shd w:val="clear" w:color="auto" w:fill="auto"/>
            <w:noWrap/>
            <w:vAlign w:val="bottom"/>
            <w:hideMark/>
          </w:tcPr>
          <w:p w14:paraId="4D0A12DD"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w:t>
            </w:r>
          </w:p>
        </w:tc>
        <w:tc>
          <w:tcPr>
            <w:tcW w:w="677" w:type="pct"/>
            <w:tcBorders>
              <w:top w:val="nil"/>
              <w:left w:val="nil"/>
              <w:bottom w:val="nil"/>
              <w:right w:val="nil"/>
            </w:tcBorders>
            <w:shd w:val="clear" w:color="auto" w:fill="auto"/>
            <w:noWrap/>
            <w:vAlign w:val="bottom"/>
            <w:hideMark/>
          </w:tcPr>
          <w:p w14:paraId="16828DF7"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w:t>
            </w:r>
          </w:p>
        </w:tc>
        <w:tc>
          <w:tcPr>
            <w:tcW w:w="777" w:type="pct"/>
            <w:tcBorders>
              <w:top w:val="nil"/>
              <w:left w:val="nil"/>
              <w:bottom w:val="nil"/>
              <w:right w:val="nil"/>
            </w:tcBorders>
            <w:shd w:val="clear" w:color="auto" w:fill="auto"/>
            <w:noWrap/>
            <w:vAlign w:val="bottom"/>
            <w:hideMark/>
          </w:tcPr>
          <w:p w14:paraId="298D02DD"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w:t>
            </w:r>
          </w:p>
        </w:tc>
        <w:tc>
          <w:tcPr>
            <w:tcW w:w="519" w:type="pct"/>
            <w:tcBorders>
              <w:top w:val="nil"/>
              <w:left w:val="nil"/>
              <w:bottom w:val="nil"/>
              <w:right w:val="nil"/>
            </w:tcBorders>
            <w:shd w:val="clear" w:color="auto" w:fill="auto"/>
            <w:noWrap/>
            <w:vAlign w:val="bottom"/>
            <w:hideMark/>
          </w:tcPr>
          <w:p w14:paraId="21B3B2BA"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w:t>
            </w:r>
          </w:p>
        </w:tc>
        <w:tc>
          <w:tcPr>
            <w:tcW w:w="693" w:type="pct"/>
            <w:tcBorders>
              <w:top w:val="nil"/>
              <w:left w:val="nil"/>
              <w:bottom w:val="nil"/>
              <w:right w:val="nil"/>
            </w:tcBorders>
            <w:shd w:val="clear" w:color="auto" w:fill="auto"/>
            <w:noWrap/>
            <w:vAlign w:val="bottom"/>
            <w:hideMark/>
          </w:tcPr>
          <w:p w14:paraId="05DC4644"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145</w:t>
            </w:r>
          </w:p>
        </w:tc>
        <w:tc>
          <w:tcPr>
            <w:tcW w:w="951" w:type="pct"/>
            <w:tcBorders>
              <w:top w:val="nil"/>
              <w:left w:val="nil"/>
              <w:bottom w:val="nil"/>
              <w:right w:val="nil"/>
            </w:tcBorders>
            <w:shd w:val="clear" w:color="auto" w:fill="auto"/>
            <w:noWrap/>
            <w:vAlign w:val="bottom"/>
            <w:hideMark/>
          </w:tcPr>
          <w:p w14:paraId="6E80571F"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777</w:t>
            </w:r>
          </w:p>
        </w:tc>
      </w:tr>
      <w:tr w:rsidR="006170E2" w:rsidRPr="002806C3" w14:paraId="1223D9B3" w14:textId="77777777" w:rsidTr="007A5604">
        <w:trPr>
          <w:trHeight w:val="400"/>
        </w:trPr>
        <w:tc>
          <w:tcPr>
            <w:tcW w:w="691" w:type="pct"/>
            <w:tcBorders>
              <w:top w:val="nil"/>
              <w:left w:val="nil"/>
              <w:right w:val="nil"/>
            </w:tcBorders>
            <w:shd w:val="clear" w:color="auto" w:fill="auto"/>
            <w:noWrap/>
            <w:vAlign w:val="bottom"/>
            <w:hideMark/>
          </w:tcPr>
          <w:p w14:paraId="79BA55C6"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2012</w:t>
            </w:r>
          </w:p>
        </w:tc>
        <w:tc>
          <w:tcPr>
            <w:tcW w:w="693" w:type="pct"/>
            <w:tcBorders>
              <w:top w:val="nil"/>
              <w:left w:val="nil"/>
              <w:right w:val="nil"/>
            </w:tcBorders>
            <w:shd w:val="clear" w:color="auto" w:fill="auto"/>
            <w:noWrap/>
            <w:vAlign w:val="bottom"/>
            <w:hideMark/>
          </w:tcPr>
          <w:p w14:paraId="7C7973E1" w14:textId="77777777" w:rsidR="006170E2" w:rsidRPr="002806C3" w:rsidRDefault="006170E2" w:rsidP="00BB5399">
            <w:pPr>
              <w:rPr>
                <w:rFonts w:eastAsia="Times New Roman" w:cs="Times New Roman"/>
                <w:color w:val="000000"/>
                <w:szCs w:val="22"/>
              </w:rPr>
            </w:pPr>
          </w:p>
        </w:tc>
        <w:tc>
          <w:tcPr>
            <w:tcW w:w="677" w:type="pct"/>
            <w:tcBorders>
              <w:top w:val="nil"/>
              <w:left w:val="nil"/>
              <w:right w:val="nil"/>
            </w:tcBorders>
            <w:shd w:val="clear" w:color="auto" w:fill="auto"/>
            <w:noWrap/>
            <w:vAlign w:val="bottom"/>
            <w:hideMark/>
          </w:tcPr>
          <w:p w14:paraId="5A5F6EC1" w14:textId="77777777" w:rsidR="006170E2" w:rsidRPr="002806C3" w:rsidRDefault="006170E2" w:rsidP="00BB5399">
            <w:pPr>
              <w:rPr>
                <w:rFonts w:eastAsia="Times New Roman" w:cs="Times New Roman"/>
                <w:color w:val="000000"/>
                <w:szCs w:val="22"/>
              </w:rPr>
            </w:pPr>
          </w:p>
        </w:tc>
        <w:tc>
          <w:tcPr>
            <w:tcW w:w="777" w:type="pct"/>
            <w:tcBorders>
              <w:top w:val="nil"/>
              <w:left w:val="nil"/>
              <w:right w:val="nil"/>
            </w:tcBorders>
            <w:shd w:val="clear" w:color="auto" w:fill="auto"/>
            <w:noWrap/>
            <w:vAlign w:val="bottom"/>
            <w:hideMark/>
          </w:tcPr>
          <w:p w14:paraId="1A28D13C" w14:textId="77777777" w:rsidR="006170E2" w:rsidRPr="002806C3" w:rsidRDefault="006170E2" w:rsidP="00BB5399">
            <w:pPr>
              <w:rPr>
                <w:rFonts w:eastAsia="Times New Roman" w:cs="Times New Roman"/>
                <w:color w:val="000000"/>
                <w:szCs w:val="22"/>
              </w:rPr>
            </w:pPr>
          </w:p>
        </w:tc>
        <w:tc>
          <w:tcPr>
            <w:tcW w:w="519" w:type="pct"/>
            <w:tcBorders>
              <w:top w:val="nil"/>
              <w:left w:val="nil"/>
              <w:right w:val="nil"/>
            </w:tcBorders>
            <w:shd w:val="clear" w:color="auto" w:fill="auto"/>
            <w:noWrap/>
            <w:vAlign w:val="bottom"/>
            <w:hideMark/>
          </w:tcPr>
          <w:p w14:paraId="2AEFAC96" w14:textId="77777777" w:rsidR="006170E2" w:rsidRPr="002806C3" w:rsidRDefault="006170E2" w:rsidP="00BB5399">
            <w:pPr>
              <w:rPr>
                <w:rFonts w:eastAsia="Times New Roman" w:cs="Times New Roman"/>
                <w:color w:val="000000"/>
                <w:szCs w:val="22"/>
              </w:rPr>
            </w:pPr>
          </w:p>
        </w:tc>
        <w:tc>
          <w:tcPr>
            <w:tcW w:w="693" w:type="pct"/>
            <w:tcBorders>
              <w:top w:val="nil"/>
              <w:left w:val="nil"/>
              <w:right w:val="nil"/>
            </w:tcBorders>
            <w:shd w:val="clear" w:color="auto" w:fill="auto"/>
            <w:noWrap/>
            <w:vAlign w:val="bottom"/>
            <w:hideMark/>
          </w:tcPr>
          <w:p w14:paraId="47BCBC66"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139</w:t>
            </w:r>
          </w:p>
        </w:tc>
        <w:tc>
          <w:tcPr>
            <w:tcW w:w="951" w:type="pct"/>
            <w:tcBorders>
              <w:top w:val="nil"/>
              <w:left w:val="nil"/>
              <w:right w:val="nil"/>
            </w:tcBorders>
            <w:shd w:val="clear" w:color="auto" w:fill="auto"/>
            <w:noWrap/>
            <w:vAlign w:val="bottom"/>
            <w:hideMark/>
          </w:tcPr>
          <w:p w14:paraId="2E9480F4"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743</w:t>
            </w:r>
          </w:p>
        </w:tc>
      </w:tr>
      <w:tr w:rsidR="006170E2" w:rsidRPr="002806C3" w14:paraId="3CF2F111" w14:textId="77777777" w:rsidTr="007A5604">
        <w:trPr>
          <w:trHeight w:val="400"/>
        </w:trPr>
        <w:tc>
          <w:tcPr>
            <w:tcW w:w="691" w:type="pct"/>
            <w:tcBorders>
              <w:top w:val="nil"/>
              <w:left w:val="nil"/>
              <w:bottom w:val="single" w:sz="4" w:space="0" w:color="auto"/>
              <w:right w:val="nil"/>
            </w:tcBorders>
            <w:shd w:val="clear" w:color="auto" w:fill="auto"/>
            <w:noWrap/>
            <w:vAlign w:val="bottom"/>
            <w:hideMark/>
          </w:tcPr>
          <w:p w14:paraId="04635F54" w14:textId="77777777" w:rsidR="006170E2" w:rsidRPr="002806C3" w:rsidRDefault="006170E2" w:rsidP="00BB5399">
            <w:pPr>
              <w:rPr>
                <w:rFonts w:eastAsia="Times New Roman" w:cs="Times New Roman"/>
                <w:color w:val="000000"/>
                <w:szCs w:val="22"/>
              </w:rPr>
            </w:pPr>
            <w:r w:rsidRPr="002806C3">
              <w:rPr>
                <w:rFonts w:eastAsia="Times New Roman" w:cs="Times New Roman"/>
                <w:color w:val="000000"/>
                <w:szCs w:val="22"/>
              </w:rPr>
              <w:t>2013</w:t>
            </w:r>
          </w:p>
        </w:tc>
        <w:tc>
          <w:tcPr>
            <w:tcW w:w="693" w:type="pct"/>
            <w:tcBorders>
              <w:top w:val="nil"/>
              <w:left w:val="nil"/>
              <w:bottom w:val="single" w:sz="4" w:space="0" w:color="auto"/>
              <w:right w:val="nil"/>
            </w:tcBorders>
            <w:shd w:val="clear" w:color="auto" w:fill="auto"/>
            <w:noWrap/>
            <w:vAlign w:val="bottom"/>
            <w:hideMark/>
          </w:tcPr>
          <w:p w14:paraId="734CCEF0" w14:textId="77777777" w:rsidR="006170E2" w:rsidRPr="002806C3" w:rsidRDefault="006170E2" w:rsidP="00BB5399">
            <w:pPr>
              <w:rPr>
                <w:rFonts w:eastAsia="Times New Roman" w:cs="Times New Roman"/>
                <w:color w:val="000000"/>
                <w:szCs w:val="22"/>
              </w:rPr>
            </w:pPr>
          </w:p>
        </w:tc>
        <w:tc>
          <w:tcPr>
            <w:tcW w:w="677" w:type="pct"/>
            <w:tcBorders>
              <w:top w:val="nil"/>
              <w:left w:val="nil"/>
              <w:bottom w:val="single" w:sz="4" w:space="0" w:color="auto"/>
              <w:right w:val="nil"/>
            </w:tcBorders>
            <w:shd w:val="clear" w:color="auto" w:fill="auto"/>
            <w:noWrap/>
            <w:vAlign w:val="bottom"/>
            <w:hideMark/>
          </w:tcPr>
          <w:p w14:paraId="64ABBA95" w14:textId="77777777" w:rsidR="006170E2" w:rsidRPr="002806C3" w:rsidRDefault="006170E2" w:rsidP="00BB5399">
            <w:pPr>
              <w:rPr>
                <w:rFonts w:eastAsia="Times New Roman" w:cs="Times New Roman"/>
                <w:color w:val="000000"/>
                <w:szCs w:val="22"/>
              </w:rPr>
            </w:pPr>
          </w:p>
        </w:tc>
        <w:tc>
          <w:tcPr>
            <w:tcW w:w="777" w:type="pct"/>
            <w:tcBorders>
              <w:top w:val="nil"/>
              <w:left w:val="nil"/>
              <w:bottom w:val="single" w:sz="4" w:space="0" w:color="auto"/>
              <w:right w:val="nil"/>
            </w:tcBorders>
            <w:shd w:val="clear" w:color="auto" w:fill="auto"/>
            <w:noWrap/>
            <w:vAlign w:val="bottom"/>
            <w:hideMark/>
          </w:tcPr>
          <w:p w14:paraId="2B21C776" w14:textId="77777777" w:rsidR="006170E2" w:rsidRPr="002806C3" w:rsidRDefault="006170E2" w:rsidP="00BB5399">
            <w:pPr>
              <w:rPr>
                <w:rFonts w:eastAsia="Times New Roman" w:cs="Times New Roman"/>
                <w:color w:val="000000"/>
                <w:szCs w:val="22"/>
              </w:rPr>
            </w:pPr>
          </w:p>
        </w:tc>
        <w:tc>
          <w:tcPr>
            <w:tcW w:w="519" w:type="pct"/>
            <w:tcBorders>
              <w:top w:val="nil"/>
              <w:left w:val="nil"/>
              <w:bottom w:val="single" w:sz="4" w:space="0" w:color="auto"/>
              <w:right w:val="nil"/>
            </w:tcBorders>
            <w:shd w:val="clear" w:color="auto" w:fill="auto"/>
            <w:noWrap/>
            <w:vAlign w:val="bottom"/>
            <w:hideMark/>
          </w:tcPr>
          <w:p w14:paraId="49EDD1D5" w14:textId="77777777" w:rsidR="006170E2" w:rsidRPr="002806C3" w:rsidRDefault="006170E2" w:rsidP="00BB5399">
            <w:pPr>
              <w:rPr>
                <w:rFonts w:eastAsia="Times New Roman" w:cs="Times New Roman"/>
                <w:color w:val="000000"/>
                <w:szCs w:val="22"/>
              </w:rPr>
            </w:pPr>
          </w:p>
        </w:tc>
        <w:tc>
          <w:tcPr>
            <w:tcW w:w="693" w:type="pct"/>
            <w:tcBorders>
              <w:top w:val="nil"/>
              <w:left w:val="nil"/>
              <w:bottom w:val="single" w:sz="4" w:space="0" w:color="auto"/>
              <w:right w:val="nil"/>
            </w:tcBorders>
            <w:shd w:val="clear" w:color="auto" w:fill="auto"/>
            <w:noWrap/>
            <w:vAlign w:val="bottom"/>
            <w:hideMark/>
          </w:tcPr>
          <w:p w14:paraId="4397BBA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165</w:t>
            </w:r>
          </w:p>
        </w:tc>
        <w:tc>
          <w:tcPr>
            <w:tcW w:w="951" w:type="pct"/>
            <w:tcBorders>
              <w:top w:val="nil"/>
              <w:left w:val="nil"/>
              <w:bottom w:val="single" w:sz="4" w:space="0" w:color="auto"/>
              <w:right w:val="nil"/>
            </w:tcBorders>
            <w:shd w:val="clear" w:color="auto" w:fill="auto"/>
            <w:noWrap/>
            <w:vAlign w:val="bottom"/>
            <w:hideMark/>
          </w:tcPr>
          <w:p w14:paraId="2F070FB9" w14:textId="77777777" w:rsidR="006170E2" w:rsidRPr="002806C3" w:rsidRDefault="006170E2" w:rsidP="00BB5399">
            <w:pPr>
              <w:jc w:val="right"/>
              <w:rPr>
                <w:rFonts w:eastAsia="Times New Roman" w:cs="Times New Roman"/>
                <w:color w:val="000000"/>
                <w:szCs w:val="22"/>
              </w:rPr>
            </w:pPr>
            <w:r w:rsidRPr="002806C3">
              <w:rPr>
                <w:rFonts w:eastAsia="Times New Roman" w:cs="Times New Roman"/>
                <w:color w:val="000000"/>
                <w:szCs w:val="22"/>
              </w:rPr>
              <w:t>430</w:t>
            </w:r>
          </w:p>
        </w:tc>
      </w:tr>
    </w:tbl>
    <w:p w14:paraId="452E4CA3" w14:textId="00E79C13" w:rsidR="007A5604" w:rsidRPr="00704F7F" w:rsidRDefault="0012650E" w:rsidP="007A5604">
      <w:pPr>
        <w:rPr>
          <w:rFonts w:cs="Times New Roman"/>
          <w:b/>
          <w:szCs w:val="22"/>
        </w:rPr>
      </w:pPr>
      <w:r>
        <w:br w:type="page"/>
      </w:r>
      <w:bookmarkStart w:id="179" w:name="_Ref303849946"/>
      <w:bookmarkStart w:id="180" w:name="_Ref303849921"/>
      <w:r w:rsidR="007A5604">
        <w:lastRenderedPageBreak/>
        <w:t xml:space="preserve">Table </w:t>
      </w:r>
      <w:fldSimple w:instr=" SEQ Table \* ARABIC ">
        <w:r w:rsidR="008C61C8">
          <w:rPr>
            <w:noProof/>
          </w:rPr>
          <w:t>32</w:t>
        </w:r>
      </w:fldSimple>
      <w:bookmarkEnd w:id="179"/>
      <w:r w:rsidR="007A5604">
        <w:t xml:space="preserve">. </w:t>
      </w:r>
      <w:r w:rsidR="007A5604">
        <w:rPr>
          <w:rFonts w:cs="Times New Roman"/>
          <w:b/>
          <w:szCs w:val="22"/>
        </w:rPr>
        <w:t xml:space="preserve">Oregon </w:t>
      </w:r>
      <w:r w:rsidR="007A5604" w:rsidRPr="00704F7F">
        <w:rPr>
          <w:rFonts w:cs="Times New Roman"/>
          <w:b/>
          <w:szCs w:val="22"/>
        </w:rPr>
        <w:t>ODFW age samples.  1996-98 data represent the “Legacy” dataset.  Most sexed samples are from age-sampling efforts, so the numbers of length and age samples are similar.</w:t>
      </w:r>
      <w:bookmarkEnd w:id="180"/>
    </w:p>
    <w:p w14:paraId="1D2F2A73" w14:textId="39F69E93" w:rsidR="007A5604" w:rsidRDefault="007A5604" w:rsidP="007A5604">
      <w:pPr>
        <w:pStyle w:val="Caption"/>
      </w:pPr>
    </w:p>
    <w:tbl>
      <w:tblPr>
        <w:tblW w:w="8760" w:type="dxa"/>
        <w:tblInd w:w="93" w:type="dxa"/>
        <w:tblLook w:val="04A0" w:firstRow="1" w:lastRow="0" w:firstColumn="1" w:lastColumn="0" w:noHBand="0" w:noVBand="1"/>
      </w:tblPr>
      <w:tblGrid>
        <w:gridCol w:w="1240"/>
        <w:gridCol w:w="1929"/>
        <w:gridCol w:w="1231"/>
        <w:gridCol w:w="2340"/>
        <w:gridCol w:w="2020"/>
      </w:tblGrid>
      <w:tr w:rsidR="007A5604" w:rsidRPr="009D2636" w14:paraId="1AA28537" w14:textId="77777777" w:rsidTr="00BB5399">
        <w:trPr>
          <w:trHeight w:val="400"/>
        </w:trPr>
        <w:tc>
          <w:tcPr>
            <w:tcW w:w="1240" w:type="dxa"/>
            <w:tcBorders>
              <w:top w:val="nil"/>
              <w:left w:val="nil"/>
              <w:bottom w:val="nil"/>
              <w:right w:val="nil"/>
            </w:tcBorders>
            <w:shd w:val="clear" w:color="auto" w:fill="auto"/>
            <w:noWrap/>
            <w:vAlign w:val="bottom"/>
            <w:hideMark/>
          </w:tcPr>
          <w:p w14:paraId="05547DB8" w14:textId="77777777" w:rsidR="007A5604" w:rsidRPr="009D2636" w:rsidRDefault="007A5604" w:rsidP="00BB5399">
            <w:pPr>
              <w:rPr>
                <w:rFonts w:eastAsia="Times New Roman" w:cs="Times New Roman"/>
                <w:color w:val="000000"/>
                <w:szCs w:val="22"/>
              </w:rPr>
            </w:pPr>
          </w:p>
        </w:tc>
        <w:tc>
          <w:tcPr>
            <w:tcW w:w="3160" w:type="dxa"/>
            <w:gridSpan w:val="2"/>
            <w:tcBorders>
              <w:top w:val="nil"/>
              <w:left w:val="nil"/>
              <w:bottom w:val="single" w:sz="4" w:space="0" w:color="auto"/>
              <w:right w:val="nil"/>
            </w:tcBorders>
            <w:shd w:val="clear" w:color="auto" w:fill="auto"/>
            <w:noWrap/>
            <w:vAlign w:val="bottom"/>
            <w:hideMark/>
          </w:tcPr>
          <w:p w14:paraId="1567B6E4" w14:textId="77777777" w:rsidR="007A5604" w:rsidRPr="009D2636" w:rsidRDefault="007A5604" w:rsidP="00BB5399">
            <w:pPr>
              <w:jc w:val="center"/>
              <w:rPr>
                <w:rFonts w:eastAsia="Times New Roman" w:cs="Times New Roman"/>
                <w:color w:val="000000"/>
                <w:szCs w:val="22"/>
              </w:rPr>
            </w:pPr>
            <w:r w:rsidRPr="009D2636">
              <w:rPr>
                <w:rFonts w:eastAsia="Times New Roman" w:cs="Times New Roman"/>
                <w:color w:val="000000"/>
                <w:szCs w:val="22"/>
              </w:rPr>
              <w:t>Ocean Boat Sexed</w:t>
            </w:r>
          </w:p>
        </w:tc>
        <w:tc>
          <w:tcPr>
            <w:tcW w:w="4360" w:type="dxa"/>
            <w:gridSpan w:val="2"/>
            <w:tcBorders>
              <w:top w:val="nil"/>
              <w:left w:val="nil"/>
              <w:bottom w:val="single" w:sz="4" w:space="0" w:color="auto"/>
              <w:right w:val="nil"/>
            </w:tcBorders>
            <w:shd w:val="clear" w:color="auto" w:fill="auto"/>
            <w:noWrap/>
            <w:vAlign w:val="bottom"/>
            <w:hideMark/>
          </w:tcPr>
          <w:p w14:paraId="46E00166" w14:textId="77777777" w:rsidR="007A5604" w:rsidRPr="009D2636" w:rsidRDefault="007A5604" w:rsidP="00BB5399">
            <w:pPr>
              <w:jc w:val="center"/>
              <w:rPr>
                <w:rFonts w:eastAsia="Times New Roman" w:cs="Times New Roman"/>
                <w:color w:val="000000"/>
                <w:szCs w:val="22"/>
              </w:rPr>
            </w:pPr>
            <w:r w:rsidRPr="009D2636">
              <w:rPr>
                <w:rFonts w:eastAsia="Times New Roman" w:cs="Times New Roman"/>
                <w:color w:val="000000"/>
                <w:szCs w:val="22"/>
              </w:rPr>
              <w:t>Ocean Boat Unsexed</w:t>
            </w:r>
          </w:p>
        </w:tc>
      </w:tr>
      <w:tr w:rsidR="007A5604" w:rsidRPr="009D2636" w14:paraId="5E55E0A6" w14:textId="77777777" w:rsidTr="00BB5399">
        <w:trPr>
          <w:trHeight w:val="400"/>
        </w:trPr>
        <w:tc>
          <w:tcPr>
            <w:tcW w:w="1240" w:type="dxa"/>
            <w:tcBorders>
              <w:top w:val="nil"/>
              <w:left w:val="nil"/>
              <w:bottom w:val="nil"/>
              <w:right w:val="nil"/>
            </w:tcBorders>
            <w:shd w:val="clear" w:color="auto" w:fill="auto"/>
            <w:noWrap/>
            <w:vAlign w:val="bottom"/>
            <w:hideMark/>
          </w:tcPr>
          <w:p w14:paraId="67DD5CAE"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Year</w:t>
            </w:r>
          </w:p>
        </w:tc>
        <w:tc>
          <w:tcPr>
            <w:tcW w:w="1929" w:type="dxa"/>
            <w:tcBorders>
              <w:top w:val="single" w:sz="4" w:space="0" w:color="auto"/>
              <w:left w:val="nil"/>
              <w:bottom w:val="nil"/>
              <w:right w:val="nil"/>
            </w:tcBorders>
            <w:shd w:val="clear" w:color="auto" w:fill="auto"/>
            <w:noWrap/>
            <w:vAlign w:val="bottom"/>
            <w:hideMark/>
          </w:tcPr>
          <w:p w14:paraId="323966EA"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Samples</w:t>
            </w:r>
          </w:p>
        </w:tc>
        <w:tc>
          <w:tcPr>
            <w:tcW w:w="1231" w:type="dxa"/>
            <w:tcBorders>
              <w:top w:val="single" w:sz="4" w:space="0" w:color="auto"/>
              <w:left w:val="nil"/>
              <w:bottom w:val="nil"/>
              <w:right w:val="nil"/>
            </w:tcBorders>
            <w:shd w:val="clear" w:color="auto" w:fill="auto"/>
            <w:noWrap/>
            <w:vAlign w:val="bottom"/>
            <w:hideMark/>
          </w:tcPr>
          <w:p w14:paraId="5F2DE178"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Trips</w:t>
            </w:r>
          </w:p>
        </w:tc>
        <w:tc>
          <w:tcPr>
            <w:tcW w:w="2340" w:type="dxa"/>
            <w:tcBorders>
              <w:top w:val="single" w:sz="4" w:space="0" w:color="auto"/>
              <w:left w:val="nil"/>
              <w:bottom w:val="nil"/>
              <w:right w:val="nil"/>
            </w:tcBorders>
            <w:shd w:val="clear" w:color="auto" w:fill="auto"/>
            <w:noWrap/>
            <w:vAlign w:val="bottom"/>
            <w:hideMark/>
          </w:tcPr>
          <w:p w14:paraId="7E2F96DA"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Sample</w:t>
            </w:r>
          </w:p>
        </w:tc>
        <w:tc>
          <w:tcPr>
            <w:tcW w:w="2020" w:type="dxa"/>
            <w:tcBorders>
              <w:top w:val="single" w:sz="4" w:space="0" w:color="auto"/>
              <w:left w:val="nil"/>
              <w:bottom w:val="nil"/>
              <w:right w:val="nil"/>
            </w:tcBorders>
            <w:shd w:val="clear" w:color="auto" w:fill="auto"/>
            <w:noWrap/>
            <w:vAlign w:val="bottom"/>
            <w:hideMark/>
          </w:tcPr>
          <w:p w14:paraId="02BB165F"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Trips</w:t>
            </w:r>
          </w:p>
        </w:tc>
      </w:tr>
      <w:tr w:rsidR="007A5604" w:rsidRPr="009D2636" w14:paraId="527A80BD" w14:textId="77777777" w:rsidTr="00BB5399">
        <w:trPr>
          <w:trHeight w:val="400"/>
        </w:trPr>
        <w:tc>
          <w:tcPr>
            <w:tcW w:w="1240" w:type="dxa"/>
            <w:tcBorders>
              <w:top w:val="nil"/>
              <w:left w:val="nil"/>
              <w:bottom w:val="nil"/>
              <w:right w:val="nil"/>
            </w:tcBorders>
            <w:shd w:val="clear" w:color="auto" w:fill="auto"/>
            <w:noWrap/>
            <w:vAlign w:val="center"/>
            <w:hideMark/>
          </w:tcPr>
          <w:p w14:paraId="1F982B9B"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1996</w:t>
            </w:r>
          </w:p>
        </w:tc>
        <w:tc>
          <w:tcPr>
            <w:tcW w:w="1929" w:type="dxa"/>
            <w:tcBorders>
              <w:top w:val="nil"/>
              <w:left w:val="nil"/>
              <w:bottom w:val="nil"/>
              <w:right w:val="nil"/>
            </w:tcBorders>
            <w:shd w:val="clear" w:color="auto" w:fill="auto"/>
            <w:noWrap/>
            <w:vAlign w:val="bottom"/>
            <w:hideMark/>
          </w:tcPr>
          <w:p w14:paraId="2BCDA7FC"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1143</w:t>
            </w:r>
          </w:p>
        </w:tc>
        <w:tc>
          <w:tcPr>
            <w:tcW w:w="1231" w:type="dxa"/>
            <w:tcBorders>
              <w:top w:val="nil"/>
              <w:left w:val="nil"/>
              <w:bottom w:val="nil"/>
              <w:right w:val="nil"/>
            </w:tcBorders>
            <w:shd w:val="clear" w:color="auto" w:fill="auto"/>
            <w:noWrap/>
            <w:vAlign w:val="bottom"/>
            <w:hideMark/>
          </w:tcPr>
          <w:p w14:paraId="0BB23DC0"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37</w:t>
            </w:r>
          </w:p>
        </w:tc>
        <w:tc>
          <w:tcPr>
            <w:tcW w:w="2340" w:type="dxa"/>
            <w:tcBorders>
              <w:top w:val="nil"/>
              <w:left w:val="nil"/>
              <w:bottom w:val="nil"/>
              <w:right w:val="nil"/>
            </w:tcBorders>
            <w:shd w:val="clear" w:color="auto" w:fill="auto"/>
            <w:noWrap/>
            <w:vAlign w:val="bottom"/>
            <w:hideMark/>
          </w:tcPr>
          <w:p w14:paraId="4FF7A200" w14:textId="77777777" w:rsidR="007A5604" w:rsidRPr="009D2636" w:rsidRDefault="007A5604" w:rsidP="00BB5399">
            <w:pPr>
              <w:rPr>
                <w:rFonts w:eastAsia="Times New Roman" w:cs="Times New Roman"/>
                <w:color w:val="000000"/>
                <w:szCs w:val="22"/>
              </w:rPr>
            </w:pPr>
          </w:p>
        </w:tc>
        <w:tc>
          <w:tcPr>
            <w:tcW w:w="2020" w:type="dxa"/>
            <w:tcBorders>
              <w:top w:val="nil"/>
              <w:left w:val="nil"/>
              <w:bottom w:val="nil"/>
              <w:right w:val="nil"/>
            </w:tcBorders>
            <w:shd w:val="clear" w:color="auto" w:fill="auto"/>
            <w:noWrap/>
            <w:vAlign w:val="bottom"/>
            <w:hideMark/>
          </w:tcPr>
          <w:p w14:paraId="6A0EBD21" w14:textId="77777777" w:rsidR="007A5604" w:rsidRPr="009D2636" w:rsidRDefault="007A5604" w:rsidP="00BB5399">
            <w:pPr>
              <w:rPr>
                <w:rFonts w:eastAsia="Times New Roman" w:cs="Times New Roman"/>
                <w:color w:val="000000"/>
                <w:szCs w:val="22"/>
              </w:rPr>
            </w:pPr>
          </w:p>
        </w:tc>
      </w:tr>
      <w:tr w:rsidR="007A5604" w:rsidRPr="009D2636" w14:paraId="4CBC0982" w14:textId="77777777" w:rsidTr="00BB5399">
        <w:trPr>
          <w:trHeight w:val="400"/>
        </w:trPr>
        <w:tc>
          <w:tcPr>
            <w:tcW w:w="1240" w:type="dxa"/>
            <w:tcBorders>
              <w:top w:val="nil"/>
              <w:left w:val="nil"/>
              <w:bottom w:val="nil"/>
              <w:right w:val="nil"/>
            </w:tcBorders>
            <w:shd w:val="clear" w:color="auto" w:fill="auto"/>
            <w:noWrap/>
            <w:vAlign w:val="center"/>
            <w:hideMark/>
          </w:tcPr>
          <w:p w14:paraId="40A9C620"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1997</w:t>
            </w:r>
          </w:p>
        </w:tc>
        <w:tc>
          <w:tcPr>
            <w:tcW w:w="1929" w:type="dxa"/>
            <w:tcBorders>
              <w:top w:val="nil"/>
              <w:left w:val="nil"/>
              <w:bottom w:val="nil"/>
              <w:right w:val="nil"/>
            </w:tcBorders>
            <w:shd w:val="clear" w:color="auto" w:fill="auto"/>
            <w:noWrap/>
            <w:vAlign w:val="bottom"/>
            <w:hideMark/>
          </w:tcPr>
          <w:p w14:paraId="4C228FF1"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1661</w:t>
            </w:r>
          </w:p>
        </w:tc>
        <w:tc>
          <w:tcPr>
            <w:tcW w:w="1231" w:type="dxa"/>
            <w:tcBorders>
              <w:top w:val="nil"/>
              <w:left w:val="nil"/>
              <w:bottom w:val="nil"/>
              <w:right w:val="nil"/>
            </w:tcBorders>
            <w:shd w:val="clear" w:color="auto" w:fill="auto"/>
            <w:noWrap/>
            <w:vAlign w:val="bottom"/>
            <w:hideMark/>
          </w:tcPr>
          <w:p w14:paraId="64F8F3FB"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50</w:t>
            </w:r>
          </w:p>
        </w:tc>
        <w:tc>
          <w:tcPr>
            <w:tcW w:w="2340" w:type="dxa"/>
            <w:tcBorders>
              <w:top w:val="nil"/>
              <w:left w:val="nil"/>
              <w:bottom w:val="nil"/>
              <w:right w:val="nil"/>
            </w:tcBorders>
            <w:shd w:val="clear" w:color="auto" w:fill="auto"/>
            <w:noWrap/>
            <w:vAlign w:val="bottom"/>
            <w:hideMark/>
          </w:tcPr>
          <w:p w14:paraId="3DB4BF72" w14:textId="77777777" w:rsidR="007A5604" w:rsidRPr="009D2636" w:rsidRDefault="007A5604" w:rsidP="00BB5399">
            <w:pPr>
              <w:rPr>
                <w:rFonts w:eastAsia="Times New Roman" w:cs="Times New Roman"/>
                <w:color w:val="000000"/>
                <w:szCs w:val="22"/>
              </w:rPr>
            </w:pPr>
          </w:p>
        </w:tc>
        <w:tc>
          <w:tcPr>
            <w:tcW w:w="2020" w:type="dxa"/>
            <w:tcBorders>
              <w:top w:val="nil"/>
              <w:left w:val="nil"/>
              <w:bottom w:val="nil"/>
              <w:right w:val="nil"/>
            </w:tcBorders>
            <w:shd w:val="clear" w:color="auto" w:fill="auto"/>
            <w:noWrap/>
            <w:vAlign w:val="bottom"/>
            <w:hideMark/>
          </w:tcPr>
          <w:p w14:paraId="5A215B65" w14:textId="77777777" w:rsidR="007A5604" w:rsidRPr="009D2636" w:rsidRDefault="007A5604" w:rsidP="00BB5399">
            <w:pPr>
              <w:rPr>
                <w:rFonts w:eastAsia="Times New Roman" w:cs="Times New Roman"/>
                <w:color w:val="000000"/>
                <w:szCs w:val="22"/>
              </w:rPr>
            </w:pPr>
          </w:p>
        </w:tc>
      </w:tr>
      <w:tr w:rsidR="007A5604" w:rsidRPr="009D2636" w14:paraId="5606645B" w14:textId="77777777" w:rsidTr="00BB5399">
        <w:trPr>
          <w:trHeight w:val="400"/>
        </w:trPr>
        <w:tc>
          <w:tcPr>
            <w:tcW w:w="1240" w:type="dxa"/>
            <w:tcBorders>
              <w:top w:val="nil"/>
              <w:left w:val="nil"/>
              <w:bottom w:val="nil"/>
              <w:right w:val="nil"/>
            </w:tcBorders>
            <w:shd w:val="clear" w:color="auto" w:fill="auto"/>
            <w:noWrap/>
            <w:vAlign w:val="center"/>
            <w:hideMark/>
          </w:tcPr>
          <w:p w14:paraId="64C59591"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1998</w:t>
            </w:r>
          </w:p>
        </w:tc>
        <w:tc>
          <w:tcPr>
            <w:tcW w:w="1929" w:type="dxa"/>
            <w:tcBorders>
              <w:top w:val="nil"/>
              <w:left w:val="nil"/>
              <w:bottom w:val="nil"/>
              <w:right w:val="nil"/>
            </w:tcBorders>
            <w:shd w:val="clear" w:color="auto" w:fill="auto"/>
            <w:noWrap/>
            <w:vAlign w:val="bottom"/>
            <w:hideMark/>
          </w:tcPr>
          <w:p w14:paraId="0B07D79C"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1123</w:t>
            </w:r>
          </w:p>
        </w:tc>
        <w:tc>
          <w:tcPr>
            <w:tcW w:w="1231" w:type="dxa"/>
            <w:tcBorders>
              <w:top w:val="nil"/>
              <w:left w:val="nil"/>
              <w:bottom w:val="nil"/>
              <w:right w:val="nil"/>
            </w:tcBorders>
            <w:shd w:val="clear" w:color="auto" w:fill="auto"/>
            <w:noWrap/>
            <w:vAlign w:val="bottom"/>
            <w:hideMark/>
          </w:tcPr>
          <w:p w14:paraId="46E73FC8"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45</w:t>
            </w:r>
          </w:p>
        </w:tc>
        <w:tc>
          <w:tcPr>
            <w:tcW w:w="2340" w:type="dxa"/>
            <w:tcBorders>
              <w:top w:val="nil"/>
              <w:left w:val="nil"/>
              <w:bottom w:val="nil"/>
              <w:right w:val="nil"/>
            </w:tcBorders>
            <w:shd w:val="clear" w:color="auto" w:fill="auto"/>
            <w:noWrap/>
            <w:vAlign w:val="bottom"/>
            <w:hideMark/>
          </w:tcPr>
          <w:p w14:paraId="3086B9C4" w14:textId="77777777" w:rsidR="007A5604" w:rsidRPr="009D2636" w:rsidRDefault="007A5604" w:rsidP="00BB5399">
            <w:pPr>
              <w:rPr>
                <w:rFonts w:eastAsia="Times New Roman" w:cs="Times New Roman"/>
                <w:color w:val="000000"/>
                <w:szCs w:val="22"/>
              </w:rPr>
            </w:pPr>
          </w:p>
        </w:tc>
        <w:tc>
          <w:tcPr>
            <w:tcW w:w="2020" w:type="dxa"/>
            <w:tcBorders>
              <w:top w:val="nil"/>
              <w:left w:val="nil"/>
              <w:bottom w:val="nil"/>
              <w:right w:val="nil"/>
            </w:tcBorders>
            <w:shd w:val="clear" w:color="auto" w:fill="auto"/>
            <w:noWrap/>
            <w:vAlign w:val="bottom"/>
            <w:hideMark/>
          </w:tcPr>
          <w:p w14:paraId="3B917370" w14:textId="77777777" w:rsidR="007A5604" w:rsidRPr="009D2636" w:rsidRDefault="007A5604" w:rsidP="00BB5399">
            <w:pPr>
              <w:rPr>
                <w:rFonts w:eastAsia="Times New Roman" w:cs="Times New Roman"/>
                <w:color w:val="000000"/>
                <w:szCs w:val="22"/>
              </w:rPr>
            </w:pPr>
          </w:p>
        </w:tc>
      </w:tr>
      <w:tr w:rsidR="007A5604" w:rsidRPr="009D2636" w14:paraId="02C1FB84" w14:textId="77777777" w:rsidTr="00BB5399">
        <w:trPr>
          <w:trHeight w:val="400"/>
        </w:trPr>
        <w:tc>
          <w:tcPr>
            <w:tcW w:w="1240" w:type="dxa"/>
            <w:tcBorders>
              <w:top w:val="nil"/>
              <w:left w:val="nil"/>
              <w:bottom w:val="nil"/>
              <w:right w:val="nil"/>
            </w:tcBorders>
            <w:shd w:val="clear" w:color="auto" w:fill="auto"/>
            <w:noWrap/>
            <w:vAlign w:val="bottom"/>
            <w:hideMark/>
          </w:tcPr>
          <w:p w14:paraId="4E44DAA3"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1999</w:t>
            </w:r>
          </w:p>
        </w:tc>
        <w:tc>
          <w:tcPr>
            <w:tcW w:w="1929" w:type="dxa"/>
            <w:tcBorders>
              <w:top w:val="nil"/>
              <w:left w:val="nil"/>
              <w:bottom w:val="nil"/>
              <w:right w:val="nil"/>
            </w:tcBorders>
            <w:shd w:val="clear" w:color="auto" w:fill="auto"/>
            <w:noWrap/>
            <w:vAlign w:val="bottom"/>
            <w:hideMark/>
          </w:tcPr>
          <w:p w14:paraId="4284886A"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3604</w:t>
            </w:r>
          </w:p>
        </w:tc>
        <w:tc>
          <w:tcPr>
            <w:tcW w:w="1231" w:type="dxa"/>
            <w:tcBorders>
              <w:top w:val="nil"/>
              <w:left w:val="nil"/>
              <w:bottom w:val="nil"/>
              <w:right w:val="nil"/>
            </w:tcBorders>
            <w:shd w:val="clear" w:color="auto" w:fill="auto"/>
            <w:noWrap/>
            <w:vAlign w:val="bottom"/>
            <w:hideMark/>
          </w:tcPr>
          <w:p w14:paraId="7172253E"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131</w:t>
            </w:r>
          </w:p>
        </w:tc>
        <w:tc>
          <w:tcPr>
            <w:tcW w:w="2340" w:type="dxa"/>
            <w:tcBorders>
              <w:top w:val="nil"/>
              <w:left w:val="nil"/>
              <w:bottom w:val="nil"/>
              <w:right w:val="nil"/>
            </w:tcBorders>
            <w:shd w:val="clear" w:color="auto" w:fill="auto"/>
            <w:noWrap/>
            <w:vAlign w:val="bottom"/>
            <w:hideMark/>
          </w:tcPr>
          <w:p w14:paraId="430BBA74"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158</w:t>
            </w:r>
          </w:p>
        </w:tc>
        <w:tc>
          <w:tcPr>
            <w:tcW w:w="2020" w:type="dxa"/>
            <w:tcBorders>
              <w:top w:val="nil"/>
              <w:left w:val="nil"/>
              <w:bottom w:val="nil"/>
              <w:right w:val="nil"/>
            </w:tcBorders>
            <w:shd w:val="clear" w:color="auto" w:fill="auto"/>
            <w:noWrap/>
            <w:vAlign w:val="bottom"/>
            <w:hideMark/>
          </w:tcPr>
          <w:p w14:paraId="33FCC297"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28</w:t>
            </w:r>
          </w:p>
        </w:tc>
      </w:tr>
      <w:tr w:rsidR="007A5604" w:rsidRPr="009D2636" w14:paraId="117FDDB8" w14:textId="77777777" w:rsidTr="00BB5399">
        <w:trPr>
          <w:trHeight w:val="400"/>
        </w:trPr>
        <w:tc>
          <w:tcPr>
            <w:tcW w:w="1240" w:type="dxa"/>
            <w:tcBorders>
              <w:top w:val="nil"/>
              <w:left w:val="nil"/>
              <w:bottom w:val="nil"/>
              <w:right w:val="nil"/>
            </w:tcBorders>
            <w:shd w:val="clear" w:color="auto" w:fill="auto"/>
            <w:noWrap/>
            <w:vAlign w:val="bottom"/>
            <w:hideMark/>
          </w:tcPr>
          <w:p w14:paraId="66DAB691"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2000</w:t>
            </w:r>
          </w:p>
        </w:tc>
        <w:tc>
          <w:tcPr>
            <w:tcW w:w="1929" w:type="dxa"/>
            <w:tcBorders>
              <w:top w:val="nil"/>
              <w:left w:val="nil"/>
              <w:bottom w:val="nil"/>
              <w:right w:val="nil"/>
            </w:tcBorders>
            <w:shd w:val="clear" w:color="auto" w:fill="auto"/>
            <w:noWrap/>
            <w:vAlign w:val="bottom"/>
            <w:hideMark/>
          </w:tcPr>
          <w:p w14:paraId="6F9ABAAF"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4831</w:t>
            </w:r>
          </w:p>
        </w:tc>
        <w:tc>
          <w:tcPr>
            <w:tcW w:w="1231" w:type="dxa"/>
            <w:tcBorders>
              <w:top w:val="nil"/>
              <w:left w:val="nil"/>
              <w:bottom w:val="nil"/>
              <w:right w:val="nil"/>
            </w:tcBorders>
            <w:shd w:val="clear" w:color="auto" w:fill="auto"/>
            <w:noWrap/>
            <w:vAlign w:val="bottom"/>
            <w:hideMark/>
          </w:tcPr>
          <w:p w14:paraId="1DF8AC89"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179</w:t>
            </w:r>
          </w:p>
        </w:tc>
        <w:tc>
          <w:tcPr>
            <w:tcW w:w="2340" w:type="dxa"/>
            <w:tcBorders>
              <w:top w:val="nil"/>
              <w:left w:val="nil"/>
              <w:bottom w:val="nil"/>
              <w:right w:val="nil"/>
            </w:tcBorders>
            <w:shd w:val="clear" w:color="auto" w:fill="auto"/>
            <w:noWrap/>
            <w:vAlign w:val="bottom"/>
            <w:hideMark/>
          </w:tcPr>
          <w:p w14:paraId="67FFB90B"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23</w:t>
            </w:r>
          </w:p>
        </w:tc>
        <w:tc>
          <w:tcPr>
            <w:tcW w:w="2020" w:type="dxa"/>
            <w:tcBorders>
              <w:top w:val="nil"/>
              <w:left w:val="nil"/>
              <w:bottom w:val="nil"/>
              <w:right w:val="nil"/>
            </w:tcBorders>
            <w:shd w:val="clear" w:color="auto" w:fill="auto"/>
            <w:noWrap/>
            <w:vAlign w:val="bottom"/>
            <w:hideMark/>
          </w:tcPr>
          <w:p w14:paraId="586ABA74"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15</w:t>
            </w:r>
          </w:p>
        </w:tc>
      </w:tr>
      <w:tr w:rsidR="007A5604" w:rsidRPr="009D2636" w14:paraId="28A9704A" w14:textId="77777777" w:rsidTr="00BB5399">
        <w:trPr>
          <w:trHeight w:val="400"/>
        </w:trPr>
        <w:tc>
          <w:tcPr>
            <w:tcW w:w="1240" w:type="dxa"/>
            <w:tcBorders>
              <w:top w:val="nil"/>
              <w:left w:val="nil"/>
              <w:bottom w:val="nil"/>
              <w:right w:val="nil"/>
            </w:tcBorders>
            <w:shd w:val="clear" w:color="auto" w:fill="auto"/>
            <w:noWrap/>
            <w:vAlign w:val="bottom"/>
            <w:hideMark/>
          </w:tcPr>
          <w:p w14:paraId="71698CB2"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2001</w:t>
            </w:r>
          </w:p>
        </w:tc>
        <w:tc>
          <w:tcPr>
            <w:tcW w:w="1929" w:type="dxa"/>
            <w:tcBorders>
              <w:top w:val="nil"/>
              <w:left w:val="nil"/>
              <w:bottom w:val="nil"/>
              <w:right w:val="nil"/>
            </w:tcBorders>
            <w:shd w:val="clear" w:color="auto" w:fill="auto"/>
            <w:noWrap/>
            <w:vAlign w:val="bottom"/>
            <w:hideMark/>
          </w:tcPr>
          <w:p w14:paraId="794772FC"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3040</w:t>
            </w:r>
          </w:p>
        </w:tc>
        <w:tc>
          <w:tcPr>
            <w:tcW w:w="1231" w:type="dxa"/>
            <w:tcBorders>
              <w:top w:val="nil"/>
              <w:left w:val="nil"/>
              <w:bottom w:val="nil"/>
              <w:right w:val="nil"/>
            </w:tcBorders>
            <w:shd w:val="clear" w:color="auto" w:fill="auto"/>
            <w:noWrap/>
            <w:vAlign w:val="bottom"/>
            <w:hideMark/>
          </w:tcPr>
          <w:p w14:paraId="45132429"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175</w:t>
            </w:r>
          </w:p>
        </w:tc>
        <w:tc>
          <w:tcPr>
            <w:tcW w:w="2340" w:type="dxa"/>
            <w:tcBorders>
              <w:top w:val="nil"/>
              <w:left w:val="nil"/>
              <w:bottom w:val="nil"/>
              <w:right w:val="nil"/>
            </w:tcBorders>
            <w:shd w:val="clear" w:color="auto" w:fill="auto"/>
            <w:noWrap/>
            <w:vAlign w:val="bottom"/>
            <w:hideMark/>
          </w:tcPr>
          <w:p w14:paraId="0A5F010E"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47</w:t>
            </w:r>
          </w:p>
        </w:tc>
        <w:tc>
          <w:tcPr>
            <w:tcW w:w="2020" w:type="dxa"/>
            <w:tcBorders>
              <w:top w:val="nil"/>
              <w:left w:val="nil"/>
              <w:bottom w:val="nil"/>
              <w:right w:val="nil"/>
            </w:tcBorders>
            <w:shd w:val="clear" w:color="auto" w:fill="auto"/>
            <w:noWrap/>
            <w:vAlign w:val="bottom"/>
            <w:hideMark/>
          </w:tcPr>
          <w:p w14:paraId="79B8267D"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29</w:t>
            </w:r>
          </w:p>
        </w:tc>
      </w:tr>
      <w:tr w:rsidR="007A5604" w:rsidRPr="009D2636" w14:paraId="45C85705" w14:textId="77777777" w:rsidTr="00BB5399">
        <w:trPr>
          <w:trHeight w:val="400"/>
        </w:trPr>
        <w:tc>
          <w:tcPr>
            <w:tcW w:w="1240" w:type="dxa"/>
            <w:tcBorders>
              <w:top w:val="nil"/>
              <w:left w:val="nil"/>
              <w:bottom w:val="nil"/>
              <w:right w:val="nil"/>
            </w:tcBorders>
            <w:shd w:val="clear" w:color="auto" w:fill="auto"/>
            <w:noWrap/>
            <w:vAlign w:val="bottom"/>
            <w:hideMark/>
          </w:tcPr>
          <w:p w14:paraId="0745897F"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2002</w:t>
            </w:r>
          </w:p>
        </w:tc>
        <w:tc>
          <w:tcPr>
            <w:tcW w:w="1929" w:type="dxa"/>
            <w:tcBorders>
              <w:top w:val="nil"/>
              <w:left w:val="nil"/>
              <w:bottom w:val="nil"/>
              <w:right w:val="nil"/>
            </w:tcBorders>
            <w:shd w:val="clear" w:color="auto" w:fill="auto"/>
            <w:noWrap/>
            <w:vAlign w:val="bottom"/>
            <w:hideMark/>
          </w:tcPr>
          <w:p w14:paraId="11B892F9"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3463</w:t>
            </w:r>
          </w:p>
        </w:tc>
        <w:tc>
          <w:tcPr>
            <w:tcW w:w="1231" w:type="dxa"/>
            <w:tcBorders>
              <w:top w:val="nil"/>
              <w:left w:val="nil"/>
              <w:bottom w:val="nil"/>
              <w:right w:val="nil"/>
            </w:tcBorders>
            <w:shd w:val="clear" w:color="auto" w:fill="auto"/>
            <w:noWrap/>
            <w:vAlign w:val="bottom"/>
            <w:hideMark/>
          </w:tcPr>
          <w:p w14:paraId="70EB1905"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98</w:t>
            </w:r>
          </w:p>
        </w:tc>
        <w:tc>
          <w:tcPr>
            <w:tcW w:w="2340" w:type="dxa"/>
            <w:tcBorders>
              <w:top w:val="nil"/>
              <w:left w:val="nil"/>
              <w:bottom w:val="nil"/>
              <w:right w:val="nil"/>
            </w:tcBorders>
            <w:shd w:val="clear" w:color="auto" w:fill="auto"/>
            <w:noWrap/>
            <w:vAlign w:val="bottom"/>
            <w:hideMark/>
          </w:tcPr>
          <w:p w14:paraId="062BC85C"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5</w:t>
            </w:r>
          </w:p>
        </w:tc>
        <w:tc>
          <w:tcPr>
            <w:tcW w:w="2020" w:type="dxa"/>
            <w:tcBorders>
              <w:top w:val="nil"/>
              <w:left w:val="nil"/>
              <w:bottom w:val="nil"/>
              <w:right w:val="nil"/>
            </w:tcBorders>
            <w:shd w:val="clear" w:color="auto" w:fill="auto"/>
            <w:noWrap/>
            <w:vAlign w:val="bottom"/>
            <w:hideMark/>
          </w:tcPr>
          <w:p w14:paraId="58B2287E"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4</w:t>
            </w:r>
          </w:p>
        </w:tc>
      </w:tr>
      <w:tr w:rsidR="007A5604" w:rsidRPr="009D2636" w14:paraId="75E09A94" w14:textId="77777777" w:rsidTr="00BB5399">
        <w:trPr>
          <w:trHeight w:val="400"/>
        </w:trPr>
        <w:tc>
          <w:tcPr>
            <w:tcW w:w="1240" w:type="dxa"/>
            <w:tcBorders>
              <w:top w:val="nil"/>
              <w:left w:val="nil"/>
              <w:bottom w:val="nil"/>
              <w:right w:val="nil"/>
            </w:tcBorders>
            <w:shd w:val="clear" w:color="auto" w:fill="auto"/>
            <w:noWrap/>
            <w:vAlign w:val="bottom"/>
            <w:hideMark/>
          </w:tcPr>
          <w:p w14:paraId="31BF2E36"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2003</w:t>
            </w:r>
          </w:p>
        </w:tc>
        <w:tc>
          <w:tcPr>
            <w:tcW w:w="1929" w:type="dxa"/>
            <w:tcBorders>
              <w:top w:val="nil"/>
              <w:left w:val="nil"/>
              <w:bottom w:val="nil"/>
              <w:right w:val="nil"/>
            </w:tcBorders>
            <w:shd w:val="clear" w:color="auto" w:fill="auto"/>
            <w:noWrap/>
            <w:vAlign w:val="bottom"/>
            <w:hideMark/>
          </w:tcPr>
          <w:p w14:paraId="0E5CADD4"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2252</w:t>
            </w:r>
          </w:p>
        </w:tc>
        <w:tc>
          <w:tcPr>
            <w:tcW w:w="1231" w:type="dxa"/>
            <w:tcBorders>
              <w:top w:val="nil"/>
              <w:left w:val="nil"/>
              <w:bottom w:val="nil"/>
              <w:right w:val="nil"/>
            </w:tcBorders>
            <w:shd w:val="clear" w:color="auto" w:fill="auto"/>
            <w:noWrap/>
            <w:vAlign w:val="bottom"/>
            <w:hideMark/>
          </w:tcPr>
          <w:p w14:paraId="14855A30"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110</w:t>
            </w:r>
          </w:p>
        </w:tc>
        <w:tc>
          <w:tcPr>
            <w:tcW w:w="2340" w:type="dxa"/>
            <w:tcBorders>
              <w:top w:val="nil"/>
              <w:left w:val="nil"/>
              <w:bottom w:val="nil"/>
              <w:right w:val="nil"/>
            </w:tcBorders>
            <w:shd w:val="clear" w:color="auto" w:fill="auto"/>
            <w:noWrap/>
            <w:vAlign w:val="bottom"/>
            <w:hideMark/>
          </w:tcPr>
          <w:p w14:paraId="5AE19171"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w:t>
            </w:r>
          </w:p>
        </w:tc>
        <w:tc>
          <w:tcPr>
            <w:tcW w:w="2020" w:type="dxa"/>
            <w:tcBorders>
              <w:top w:val="nil"/>
              <w:left w:val="nil"/>
              <w:bottom w:val="nil"/>
              <w:right w:val="nil"/>
            </w:tcBorders>
            <w:shd w:val="clear" w:color="auto" w:fill="auto"/>
            <w:noWrap/>
            <w:vAlign w:val="bottom"/>
            <w:hideMark/>
          </w:tcPr>
          <w:p w14:paraId="1A958A20"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w:t>
            </w:r>
          </w:p>
        </w:tc>
      </w:tr>
      <w:tr w:rsidR="007A5604" w:rsidRPr="009D2636" w14:paraId="2B4A587E" w14:textId="77777777" w:rsidTr="00BB5399">
        <w:trPr>
          <w:trHeight w:val="400"/>
        </w:trPr>
        <w:tc>
          <w:tcPr>
            <w:tcW w:w="1240" w:type="dxa"/>
            <w:tcBorders>
              <w:top w:val="nil"/>
              <w:left w:val="nil"/>
              <w:bottom w:val="nil"/>
              <w:right w:val="nil"/>
            </w:tcBorders>
            <w:shd w:val="clear" w:color="auto" w:fill="auto"/>
            <w:noWrap/>
            <w:vAlign w:val="bottom"/>
            <w:hideMark/>
          </w:tcPr>
          <w:p w14:paraId="44971F5E"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2004</w:t>
            </w:r>
          </w:p>
        </w:tc>
        <w:tc>
          <w:tcPr>
            <w:tcW w:w="1929" w:type="dxa"/>
            <w:tcBorders>
              <w:top w:val="nil"/>
              <w:left w:val="nil"/>
              <w:bottom w:val="nil"/>
              <w:right w:val="nil"/>
            </w:tcBorders>
            <w:shd w:val="clear" w:color="auto" w:fill="auto"/>
            <w:noWrap/>
            <w:vAlign w:val="bottom"/>
            <w:hideMark/>
          </w:tcPr>
          <w:p w14:paraId="749B3FDF"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2263</w:t>
            </w:r>
          </w:p>
        </w:tc>
        <w:tc>
          <w:tcPr>
            <w:tcW w:w="1231" w:type="dxa"/>
            <w:tcBorders>
              <w:top w:val="nil"/>
              <w:left w:val="nil"/>
              <w:bottom w:val="nil"/>
              <w:right w:val="nil"/>
            </w:tcBorders>
            <w:shd w:val="clear" w:color="auto" w:fill="auto"/>
            <w:noWrap/>
            <w:vAlign w:val="bottom"/>
            <w:hideMark/>
          </w:tcPr>
          <w:p w14:paraId="02EE4F58"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69</w:t>
            </w:r>
          </w:p>
        </w:tc>
        <w:tc>
          <w:tcPr>
            <w:tcW w:w="2340" w:type="dxa"/>
            <w:tcBorders>
              <w:top w:val="nil"/>
              <w:left w:val="nil"/>
              <w:bottom w:val="nil"/>
              <w:right w:val="nil"/>
            </w:tcBorders>
            <w:shd w:val="clear" w:color="auto" w:fill="auto"/>
            <w:noWrap/>
            <w:vAlign w:val="bottom"/>
            <w:hideMark/>
          </w:tcPr>
          <w:p w14:paraId="0B6683DE" w14:textId="77777777" w:rsidR="007A5604" w:rsidRPr="009D2636" w:rsidRDefault="007A5604" w:rsidP="00BB5399">
            <w:pPr>
              <w:rPr>
                <w:rFonts w:eastAsia="Times New Roman" w:cs="Times New Roman"/>
                <w:color w:val="000000"/>
                <w:szCs w:val="22"/>
              </w:rPr>
            </w:pPr>
          </w:p>
        </w:tc>
        <w:tc>
          <w:tcPr>
            <w:tcW w:w="2020" w:type="dxa"/>
            <w:tcBorders>
              <w:top w:val="nil"/>
              <w:left w:val="nil"/>
              <w:bottom w:val="nil"/>
              <w:right w:val="nil"/>
            </w:tcBorders>
            <w:shd w:val="clear" w:color="auto" w:fill="auto"/>
            <w:noWrap/>
            <w:vAlign w:val="bottom"/>
            <w:hideMark/>
          </w:tcPr>
          <w:p w14:paraId="76DD8528" w14:textId="77777777" w:rsidR="007A5604" w:rsidRPr="009D2636" w:rsidRDefault="007A5604" w:rsidP="00BB5399">
            <w:pPr>
              <w:rPr>
                <w:rFonts w:eastAsia="Times New Roman" w:cs="Times New Roman"/>
                <w:color w:val="000000"/>
                <w:szCs w:val="22"/>
              </w:rPr>
            </w:pPr>
          </w:p>
        </w:tc>
      </w:tr>
      <w:tr w:rsidR="007A5604" w:rsidRPr="009D2636" w14:paraId="0A48F862" w14:textId="77777777" w:rsidTr="00BB5399">
        <w:trPr>
          <w:trHeight w:val="400"/>
        </w:trPr>
        <w:tc>
          <w:tcPr>
            <w:tcW w:w="1240" w:type="dxa"/>
            <w:tcBorders>
              <w:top w:val="nil"/>
              <w:left w:val="nil"/>
              <w:bottom w:val="nil"/>
              <w:right w:val="nil"/>
            </w:tcBorders>
            <w:shd w:val="clear" w:color="auto" w:fill="auto"/>
            <w:noWrap/>
            <w:vAlign w:val="bottom"/>
            <w:hideMark/>
          </w:tcPr>
          <w:p w14:paraId="5E31A5F9"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2005</w:t>
            </w:r>
          </w:p>
        </w:tc>
        <w:tc>
          <w:tcPr>
            <w:tcW w:w="1929" w:type="dxa"/>
            <w:tcBorders>
              <w:top w:val="nil"/>
              <w:left w:val="nil"/>
              <w:bottom w:val="nil"/>
              <w:right w:val="nil"/>
            </w:tcBorders>
            <w:shd w:val="clear" w:color="auto" w:fill="auto"/>
            <w:noWrap/>
            <w:vAlign w:val="bottom"/>
            <w:hideMark/>
          </w:tcPr>
          <w:p w14:paraId="31B9373F"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1799</w:t>
            </w:r>
          </w:p>
        </w:tc>
        <w:tc>
          <w:tcPr>
            <w:tcW w:w="1231" w:type="dxa"/>
            <w:tcBorders>
              <w:top w:val="nil"/>
              <w:left w:val="nil"/>
              <w:bottom w:val="nil"/>
              <w:right w:val="nil"/>
            </w:tcBorders>
            <w:shd w:val="clear" w:color="auto" w:fill="auto"/>
            <w:noWrap/>
            <w:vAlign w:val="bottom"/>
            <w:hideMark/>
          </w:tcPr>
          <w:p w14:paraId="2989340B"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111</w:t>
            </w:r>
          </w:p>
        </w:tc>
        <w:tc>
          <w:tcPr>
            <w:tcW w:w="2340" w:type="dxa"/>
            <w:tcBorders>
              <w:top w:val="nil"/>
              <w:left w:val="nil"/>
              <w:bottom w:val="nil"/>
              <w:right w:val="nil"/>
            </w:tcBorders>
            <w:shd w:val="clear" w:color="auto" w:fill="auto"/>
            <w:noWrap/>
            <w:vAlign w:val="bottom"/>
            <w:hideMark/>
          </w:tcPr>
          <w:p w14:paraId="0F9E60C4"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4</w:t>
            </w:r>
          </w:p>
        </w:tc>
        <w:tc>
          <w:tcPr>
            <w:tcW w:w="2020" w:type="dxa"/>
            <w:tcBorders>
              <w:top w:val="nil"/>
              <w:left w:val="nil"/>
              <w:bottom w:val="nil"/>
              <w:right w:val="nil"/>
            </w:tcBorders>
            <w:shd w:val="clear" w:color="auto" w:fill="auto"/>
            <w:noWrap/>
            <w:vAlign w:val="bottom"/>
            <w:hideMark/>
          </w:tcPr>
          <w:p w14:paraId="49F2FFB7"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w:t>
            </w:r>
          </w:p>
        </w:tc>
      </w:tr>
      <w:tr w:rsidR="007A5604" w:rsidRPr="009D2636" w14:paraId="1F211C84" w14:textId="77777777" w:rsidTr="00BB5399">
        <w:trPr>
          <w:trHeight w:val="400"/>
        </w:trPr>
        <w:tc>
          <w:tcPr>
            <w:tcW w:w="1240" w:type="dxa"/>
            <w:tcBorders>
              <w:top w:val="nil"/>
              <w:left w:val="nil"/>
              <w:bottom w:val="nil"/>
              <w:right w:val="nil"/>
            </w:tcBorders>
            <w:shd w:val="clear" w:color="auto" w:fill="auto"/>
            <w:noWrap/>
            <w:vAlign w:val="bottom"/>
            <w:hideMark/>
          </w:tcPr>
          <w:p w14:paraId="2C6D8678"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2006</w:t>
            </w:r>
          </w:p>
        </w:tc>
        <w:tc>
          <w:tcPr>
            <w:tcW w:w="1929" w:type="dxa"/>
            <w:tcBorders>
              <w:top w:val="nil"/>
              <w:left w:val="nil"/>
              <w:bottom w:val="nil"/>
              <w:right w:val="nil"/>
            </w:tcBorders>
            <w:shd w:val="clear" w:color="auto" w:fill="auto"/>
            <w:noWrap/>
            <w:vAlign w:val="bottom"/>
            <w:hideMark/>
          </w:tcPr>
          <w:p w14:paraId="00CC6C49"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2167</w:t>
            </w:r>
          </w:p>
        </w:tc>
        <w:tc>
          <w:tcPr>
            <w:tcW w:w="1231" w:type="dxa"/>
            <w:tcBorders>
              <w:top w:val="nil"/>
              <w:left w:val="nil"/>
              <w:bottom w:val="nil"/>
              <w:right w:val="nil"/>
            </w:tcBorders>
            <w:shd w:val="clear" w:color="auto" w:fill="auto"/>
            <w:noWrap/>
            <w:vAlign w:val="bottom"/>
            <w:hideMark/>
          </w:tcPr>
          <w:p w14:paraId="3D62D2F5"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132</w:t>
            </w:r>
          </w:p>
        </w:tc>
        <w:tc>
          <w:tcPr>
            <w:tcW w:w="2340" w:type="dxa"/>
            <w:tcBorders>
              <w:top w:val="nil"/>
              <w:left w:val="nil"/>
              <w:bottom w:val="nil"/>
              <w:right w:val="nil"/>
            </w:tcBorders>
            <w:shd w:val="clear" w:color="auto" w:fill="auto"/>
            <w:noWrap/>
            <w:vAlign w:val="bottom"/>
            <w:hideMark/>
          </w:tcPr>
          <w:p w14:paraId="1343E1D1"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14</w:t>
            </w:r>
          </w:p>
        </w:tc>
        <w:tc>
          <w:tcPr>
            <w:tcW w:w="2020" w:type="dxa"/>
            <w:tcBorders>
              <w:top w:val="nil"/>
              <w:left w:val="nil"/>
              <w:bottom w:val="nil"/>
              <w:right w:val="nil"/>
            </w:tcBorders>
            <w:shd w:val="clear" w:color="auto" w:fill="auto"/>
            <w:noWrap/>
            <w:vAlign w:val="bottom"/>
            <w:hideMark/>
          </w:tcPr>
          <w:p w14:paraId="2E3AC194"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6</w:t>
            </w:r>
          </w:p>
        </w:tc>
      </w:tr>
      <w:tr w:rsidR="007A5604" w:rsidRPr="009D2636" w14:paraId="3F937ADA" w14:textId="77777777" w:rsidTr="00BB5399">
        <w:trPr>
          <w:trHeight w:val="400"/>
        </w:trPr>
        <w:tc>
          <w:tcPr>
            <w:tcW w:w="1240" w:type="dxa"/>
            <w:tcBorders>
              <w:top w:val="nil"/>
              <w:left w:val="nil"/>
              <w:bottom w:val="nil"/>
              <w:right w:val="nil"/>
            </w:tcBorders>
            <w:shd w:val="clear" w:color="auto" w:fill="auto"/>
            <w:noWrap/>
            <w:vAlign w:val="bottom"/>
            <w:hideMark/>
          </w:tcPr>
          <w:p w14:paraId="544FADF2"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2007</w:t>
            </w:r>
          </w:p>
        </w:tc>
        <w:tc>
          <w:tcPr>
            <w:tcW w:w="1929" w:type="dxa"/>
            <w:tcBorders>
              <w:top w:val="nil"/>
              <w:left w:val="nil"/>
              <w:bottom w:val="nil"/>
              <w:right w:val="nil"/>
            </w:tcBorders>
            <w:shd w:val="clear" w:color="auto" w:fill="auto"/>
            <w:noWrap/>
            <w:vAlign w:val="bottom"/>
            <w:hideMark/>
          </w:tcPr>
          <w:p w14:paraId="0FD10D62"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2015</w:t>
            </w:r>
          </w:p>
        </w:tc>
        <w:tc>
          <w:tcPr>
            <w:tcW w:w="1231" w:type="dxa"/>
            <w:tcBorders>
              <w:top w:val="nil"/>
              <w:left w:val="nil"/>
              <w:bottom w:val="nil"/>
              <w:right w:val="nil"/>
            </w:tcBorders>
            <w:shd w:val="clear" w:color="auto" w:fill="auto"/>
            <w:noWrap/>
            <w:vAlign w:val="bottom"/>
            <w:hideMark/>
          </w:tcPr>
          <w:p w14:paraId="61FB34BA"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118</w:t>
            </w:r>
          </w:p>
        </w:tc>
        <w:tc>
          <w:tcPr>
            <w:tcW w:w="2340" w:type="dxa"/>
            <w:tcBorders>
              <w:top w:val="nil"/>
              <w:left w:val="nil"/>
              <w:bottom w:val="nil"/>
              <w:right w:val="nil"/>
            </w:tcBorders>
            <w:shd w:val="clear" w:color="auto" w:fill="auto"/>
            <w:noWrap/>
            <w:vAlign w:val="bottom"/>
            <w:hideMark/>
          </w:tcPr>
          <w:p w14:paraId="7D22B263"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8</w:t>
            </w:r>
          </w:p>
        </w:tc>
        <w:tc>
          <w:tcPr>
            <w:tcW w:w="2020" w:type="dxa"/>
            <w:tcBorders>
              <w:top w:val="nil"/>
              <w:left w:val="nil"/>
              <w:bottom w:val="nil"/>
              <w:right w:val="nil"/>
            </w:tcBorders>
            <w:shd w:val="clear" w:color="auto" w:fill="auto"/>
            <w:noWrap/>
            <w:vAlign w:val="bottom"/>
            <w:hideMark/>
          </w:tcPr>
          <w:p w14:paraId="3722729B"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4</w:t>
            </w:r>
          </w:p>
        </w:tc>
      </w:tr>
      <w:tr w:rsidR="007A5604" w:rsidRPr="009D2636" w14:paraId="61E91308" w14:textId="77777777" w:rsidTr="00BB5399">
        <w:trPr>
          <w:trHeight w:val="400"/>
        </w:trPr>
        <w:tc>
          <w:tcPr>
            <w:tcW w:w="1240" w:type="dxa"/>
            <w:tcBorders>
              <w:top w:val="nil"/>
              <w:left w:val="nil"/>
              <w:bottom w:val="nil"/>
              <w:right w:val="nil"/>
            </w:tcBorders>
            <w:shd w:val="clear" w:color="auto" w:fill="auto"/>
            <w:noWrap/>
            <w:vAlign w:val="bottom"/>
            <w:hideMark/>
          </w:tcPr>
          <w:p w14:paraId="17DCCF2B"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2009</w:t>
            </w:r>
          </w:p>
        </w:tc>
        <w:tc>
          <w:tcPr>
            <w:tcW w:w="1929" w:type="dxa"/>
            <w:tcBorders>
              <w:top w:val="nil"/>
              <w:left w:val="nil"/>
              <w:bottom w:val="nil"/>
              <w:right w:val="nil"/>
            </w:tcBorders>
            <w:shd w:val="clear" w:color="auto" w:fill="auto"/>
            <w:noWrap/>
            <w:vAlign w:val="bottom"/>
            <w:hideMark/>
          </w:tcPr>
          <w:p w14:paraId="0D047386"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979</w:t>
            </w:r>
          </w:p>
        </w:tc>
        <w:tc>
          <w:tcPr>
            <w:tcW w:w="1231" w:type="dxa"/>
            <w:tcBorders>
              <w:top w:val="nil"/>
              <w:left w:val="nil"/>
              <w:bottom w:val="nil"/>
              <w:right w:val="nil"/>
            </w:tcBorders>
            <w:shd w:val="clear" w:color="auto" w:fill="auto"/>
            <w:noWrap/>
            <w:vAlign w:val="bottom"/>
            <w:hideMark/>
          </w:tcPr>
          <w:p w14:paraId="7ED0996B"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104</w:t>
            </w:r>
          </w:p>
        </w:tc>
        <w:tc>
          <w:tcPr>
            <w:tcW w:w="2340" w:type="dxa"/>
            <w:tcBorders>
              <w:top w:val="nil"/>
              <w:left w:val="nil"/>
              <w:bottom w:val="nil"/>
              <w:right w:val="nil"/>
            </w:tcBorders>
            <w:shd w:val="clear" w:color="auto" w:fill="auto"/>
            <w:noWrap/>
            <w:vAlign w:val="bottom"/>
            <w:hideMark/>
          </w:tcPr>
          <w:p w14:paraId="239A917D" w14:textId="77777777" w:rsidR="007A5604" w:rsidRPr="009D2636" w:rsidRDefault="007A5604" w:rsidP="00BB5399">
            <w:pPr>
              <w:rPr>
                <w:rFonts w:eastAsia="Times New Roman" w:cs="Times New Roman"/>
                <w:color w:val="000000"/>
                <w:szCs w:val="22"/>
              </w:rPr>
            </w:pPr>
          </w:p>
        </w:tc>
        <w:tc>
          <w:tcPr>
            <w:tcW w:w="2020" w:type="dxa"/>
            <w:tcBorders>
              <w:top w:val="nil"/>
              <w:left w:val="nil"/>
              <w:bottom w:val="nil"/>
              <w:right w:val="nil"/>
            </w:tcBorders>
            <w:shd w:val="clear" w:color="auto" w:fill="auto"/>
            <w:noWrap/>
            <w:vAlign w:val="bottom"/>
            <w:hideMark/>
          </w:tcPr>
          <w:p w14:paraId="7BCC265F" w14:textId="77777777" w:rsidR="007A5604" w:rsidRPr="009D2636" w:rsidRDefault="007A5604" w:rsidP="00BB5399">
            <w:pPr>
              <w:rPr>
                <w:rFonts w:eastAsia="Times New Roman" w:cs="Times New Roman"/>
                <w:color w:val="000000"/>
                <w:szCs w:val="22"/>
              </w:rPr>
            </w:pPr>
          </w:p>
        </w:tc>
      </w:tr>
      <w:tr w:rsidR="007A5604" w:rsidRPr="009D2636" w14:paraId="68289B12" w14:textId="77777777" w:rsidTr="00BB5399">
        <w:trPr>
          <w:trHeight w:val="400"/>
        </w:trPr>
        <w:tc>
          <w:tcPr>
            <w:tcW w:w="1240" w:type="dxa"/>
            <w:tcBorders>
              <w:top w:val="nil"/>
              <w:left w:val="nil"/>
              <w:bottom w:val="nil"/>
              <w:right w:val="nil"/>
            </w:tcBorders>
            <w:shd w:val="clear" w:color="auto" w:fill="auto"/>
            <w:noWrap/>
            <w:vAlign w:val="bottom"/>
            <w:hideMark/>
          </w:tcPr>
          <w:p w14:paraId="458BF1F2"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2010</w:t>
            </w:r>
          </w:p>
        </w:tc>
        <w:tc>
          <w:tcPr>
            <w:tcW w:w="1929" w:type="dxa"/>
            <w:tcBorders>
              <w:top w:val="nil"/>
              <w:left w:val="nil"/>
              <w:bottom w:val="nil"/>
              <w:right w:val="nil"/>
            </w:tcBorders>
            <w:shd w:val="clear" w:color="auto" w:fill="auto"/>
            <w:noWrap/>
            <w:vAlign w:val="bottom"/>
            <w:hideMark/>
          </w:tcPr>
          <w:p w14:paraId="24CDBB2A"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1161</w:t>
            </w:r>
          </w:p>
        </w:tc>
        <w:tc>
          <w:tcPr>
            <w:tcW w:w="1231" w:type="dxa"/>
            <w:tcBorders>
              <w:top w:val="nil"/>
              <w:left w:val="nil"/>
              <w:bottom w:val="nil"/>
              <w:right w:val="nil"/>
            </w:tcBorders>
            <w:shd w:val="clear" w:color="auto" w:fill="auto"/>
            <w:noWrap/>
            <w:vAlign w:val="bottom"/>
            <w:hideMark/>
          </w:tcPr>
          <w:p w14:paraId="03920377"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109</w:t>
            </w:r>
          </w:p>
        </w:tc>
        <w:tc>
          <w:tcPr>
            <w:tcW w:w="2340" w:type="dxa"/>
            <w:tcBorders>
              <w:top w:val="nil"/>
              <w:left w:val="nil"/>
              <w:bottom w:val="nil"/>
              <w:right w:val="nil"/>
            </w:tcBorders>
            <w:shd w:val="clear" w:color="auto" w:fill="auto"/>
            <w:noWrap/>
            <w:vAlign w:val="bottom"/>
            <w:hideMark/>
          </w:tcPr>
          <w:p w14:paraId="139BB178"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17</w:t>
            </w:r>
          </w:p>
        </w:tc>
        <w:tc>
          <w:tcPr>
            <w:tcW w:w="2020" w:type="dxa"/>
            <w:tcBorders>
              <w:top w:val="nil"/>
              <w:left w:val="nil"/>
              <w:bottom w:val="nil"/>
              <w:right w:val="nil"/>
            </w:tcBorders>
            <w:shd w:val="clear" w:color="auto" w:fill="auto"/>
            <w:noWrap/>
            <w:vAlign w:val="bottom"/>
            <w:hideMark/>
          </w:tcPr>
          <w:p w14:paraId="56F3F5C6"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10</w:t>
            </w:r>
          </w:p>
        </w:tc>
      </w:tr>
      <w:tr w:rsidR="007A5604" w:rsidRPr="009D2636" w14:paraId="1098AB58" w14:textId="77777777" w:rsidTr="00BB5399">
        <w:trPr>
          <w:trHeight w:val="400"/>
        </w:trPr>
        <w:tc>
          <w:tcPr>
            <w:tcW w:w="1240" w:type="dxa"/>
            <w:tcBorders>
              <w:top w:val="nil"/>
              <w:left w:val="nil"/>
              <w:bottom w:val="nil"/>
              <w:right w:val="nil"/>
            </w:tcBorders>
            <w:shd w:val="clear" w:color="auto" w:fill="auto"/>
            <w:noWrap/>
            <w:vAlign w:val="bottom"/>
            <w:hideMark/>
          </w:tcPr>
          <w:p w14:paraId="78D20230"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2011</w:t>
            </w:r>
          </w:p>
        </w:tc>
        <w:tc>
          <w:tcPr>
            <w:tcW w:w="1929" w:type="dxa"/>
            <w:tcBorders>
              <w:top w:val="nil"/>
              <w:left w:val="nil"/>
              <w:bottom w:val="nil"/>
              <w:right w:val="nil"/>
            </w:tcBorders>
            <w:shd w:val="clear" w:color="auto" w:fill="auto"/>
            <w:noWrap/>
            <w:vAlign w:val="bottom"/>
            <w:hideMark/>
          </w:tcPr>
          <w:p w14:paraId="2BAAE6EC"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848</w:t>
            </w:r>
          </w:p>
        </w:tc>
        <w:tc>
          <w:tcPr>
            <w:tcW w:w="1231" w:type="dxa"/>
            <w:tcBorders>
              <w:top w:val="nil"/>
              <w:left w:val="nil"/>
              <w:bottom w:val="nil"/>
              <w:right w:val="nil"/>
            </w:tcBorders>
            <w:shd w:val="clear" w:color="auto" w:fill="auto"/>
            <w:noWrap/>
            <w:vAlign w:val="bottom"/>
            <w:hideMark/>
          </w:tcPr>
          <w:p w14:paraId="5669AC65"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117</w:t>
            </w:r>
          </w:p>
        </w:tc>
        <w:tc>
          <w:tcPr>
            <w:tcW w:w="2340" w:type="dxa"/>
            <w:tcBorders>
              <w:top w:val="nil"/>
              <w:left w:val="nil"/>
              <w:bottom w:val="nil"/>
              <w:right w:val="nil"/>
            </w:tcBorders>
            <w:shd w:val="clear" w:color="auto" w:fill="auto"/>
            <w:noWrap/>
            <w:vAlign w:val="bottom"/>
            <w:hideMark/>
          </w:tcPr>
          <w:p w14:paraId="2F079587"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14</w:t>
            </w:r>
          </w:p>
        </w:tc>
        <w:tc>
          <w:tcPr>
            <w:tcW w:w="2020" w:type="dxa"/>
            <w:tcBorders>
              <w:top w:val="nil"/>
              <w:left w:val="nil"/>
              <w:bottom w:val="nil"/>
              <w:right w:val="nil"/>
            </w:tcBorders>
            <w:shd w:val="clear" w:color="auto" w:fill="auto"/>
            <w:noWrap/>
            <w:vAlign w:val="bottom"/>
            <w:hideMark/>
          </w:tcPr>
          <w:p w14:paraId="51003907"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10</w:t>
            </w:r>
          </w:p>
        </w:tc>
      </w:tr>
      <w:tr w:rsidR="007A5604" w:rsidRPr="009D2636" w14:paraId="0327B5B8" w14:textId="77777777" w:rsidTr="00BB5399">
        <w:trPr>
          <w:trHeight w:val="400"/>
        </w:trPr>
        <w:tc>
          <w:tcPr>
            <w:tcW w:w="1240" w:type="dxa"/>
            <w:tcBorders>
              <w:top w:val="nil"/>
              <w:left w:val="nil"/>
              <w:right w:val="nil"/>
            </w:tcBorders>
            <w:shd w:val="clear" w:color="auto" w:fill="auto"/>
            <w:noWrap/>
            <w:vAlign w:val="bottom"/>
            <w:hideMark/>
          </w:tcPr>
          <w:p w14:paraId="4BF214BA"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2012</w:t>
            </w:r>
          </w:p>
        </w:tc>
        <w:tc>
          <w:tcPr>
            <w:tcW w:w="1929" w:type="dxa"/>
            <w:tcBorders>
              <w:top w:val="nil"/>
              <w:left w:val="nil"/>
              <w:right w:val="nil"/>
            </w:tcBorders>
            <w:shd w:val="clear" w:color="auto" w:fill="auto"/>
            <w:noWrap/>
            <w:vAlign w:val="bottom"/>
            <w:hideMark/>
          </w:tcPr>
          <w:p w14:paraId="21120188"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530</w:t>
            </w:r>
          </w:p>
        </w:tc>
        <w:tc>
          <w:tcPr>
            <w:tcW w:w="1231" w:type="dxa"/>
            <w:tcBorders>
              <w:top w:val="nil"/>
              <w:left w:val="nil"/>
              <w:right w:val="nil"/>
            </w:tcBorders>
            <w:shd w:val="clear" w:color="auto" w:fill="auto"/>
            <w:noWrap/>
            <w:vAlign w:val="bottom"/>
            <w:hideMark/>
          </w:tcPr>
          <w:p w14:paraId="4AD18FB4"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128</w:t>
            </w:r>
          </w:p>
        </w:tc>
        <w:tc>
          <w:tcPr>
            <w:tcW w:w="2340" w:type="dxa"/>
            <w:tcBorders>
              <w:top w:val="nil"/>
              <w:left w:val="nil"/>
              <w:right w:val="nil"/>
            </w:tcBorders>
            <w:shd w:val="clear" w:color="auto" w:fill="auto"/>
            <w:noWrap/>
            <w:vAlign w:val="bottom"/>
            <w:hideMark/>
          </w:tcPr>
          <w:p w14:paraId="6482C94D"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13</w:t>
            </w:r>
          </w:p>
        </w:tc>
        <w:tc>
          <w:tcPr>
            <w:tcW w:w="2020" w:type="dxa"/>
            <w:tcBorders>
              <w:top w:val="nil"/>
              <w:left w:val="nil"/>
              <w:right w:val="nil"/>
            </w:tcBorders>
            <w:shd w:val="clear" w:color="auto" w:fill="auto"/>
            <w:noWrap/>
            <w:vAlign w:val="bottom"/>
            <w:hideMark/>
          </w:tcPr>
          <w:p w14:paraId="087171CF"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8</w:t>
            </w:r>
          </w:p>
        </w:tc>
      </w:tr>
      <w:tr w:rsidR="007A5604" w:rsidRPr="009D2636" w14:paraId="6673337D" w14:textId="77777777" w:rsidTr="00BB5399">
        <w:trPr>
          <w:trHeight w:val="400"/>
        </w:trPr>
        <w:tc>
          <w:tcPr>
            <w:tcW w:w="1240" w:type="dxa"/>
            <w:tcBorders>
              <w:top w:val="nil"/>
              <w:left w:val="nil"/>
              <w:bottom w:val="single" w:sz="4" w:space="0" w:color="auto"/>
              <w:right w:val="nil"/>
            </w:tcBorders>
            <w:shd w:val="clear" w:color="auto" w:fill="auto"/>
            <w:noWrap/>
            <w:vAlign w:val="bottom"/>
            <w:hideMark/>
          </w:tcPr>
          <w:p w14:paraId="25730B11"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2013</w:t>
            </w:r>
          </w:p>
        </w:tc>
        <w:tc>
          <w:tcPr>
            <w:tcW w:w="1929" w:type="dxa"/>
            <w:tcBorders>
              <w:top w:val="nil"/>
              <w:left w:val="nil"/>
              <w:bottom w:val="single" w:sz="4" w:space="0" w:color="auto"/>
              <w:right w:val="nil"/>
            </w:tcBorders>
            <w:shd w:val="clear" w:color="auto" w:fill="auto"/>
            <w:noWrap/>
            <w:vAlign w:val="bottom"/>
            <w:hideMark/>
          </w:tcPr>
          <w:p w14:paraId="497C5FFF"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522</w:t>
            </w:r>
          </w:p>
        </w:tc>
        <w:tc>
          <w:tcPr>
            <w:tcW w:w="1231" w:type="dxa"/>
            <w:tcBorders>
              <w:top w:val="nil"/>
              <w:left w:val="nil"/>
              <w:bottom w:val="single" w:sz="4" w:space="0" w:color="auto"/>
              <w:right w:val="nil"/>
            </w:tcBorders>
            <w:shd w:val="clear" w:color="auto" w:fill="auto"/>
            <w:noWrap/>
            <w:vAlign w:val="bottom"/>
            <w:hideMark/>
          </w:tcPr>
          <w:p w14:paraId="437B9BCB"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116</w:t>
            </w:r>
          </w:p>
        </w:tc>
        <w:tc>
          <w:tcPr>
            <w:tcW w:w="2340" w:type="dxa"/>
            <w:tcBorders>
              <w:top w:val="nil"/>
              <w:left w:val="nil"/>
              <w:bottom w:val="single" w:sz="4" w:space="0" w:color="auto"/>
              <w:right w:val="nil"/>
            </w:tcBorders>
            <w:shd w:val="clear" w:color="auto" w:fill="auto"/>
            <w:noWrap/>
            <w:vAlign w:val="bottom"/>
            <w:hideMark/>
          </w:tcPr>
          <w:p w14:paraId="781492A2"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4</w:t>
            </w:r>
          </w:p>
        </w:tc>
        <w:tc>
          <w:tcPr>
            <w:tcW w:w="2020" w:type="dxa"/>
            <w:tcBorders>
              <w:top w:val="nil"/>
              <w:left w:val="nil"/>
              <w:bottom w:val="single" w:sz="4" w:space="0" w:color="auto"/>
              <w:right w:val="nil"/>
            </w:tcBorders>
            <w:shd w:val="clear" w:color="auto" w:fill="auto"/>
            <w:noWrap/>
            <w:vAlign w:val="bottom"/>
            <w:hideMark/>
          </w:tcPr>
          <w:p w14:paraId="484A5387"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4</w:t>
            </w:r>
          </w:p>
        </w:tc>
      </w:tr>
    </w:tbl>
    <w:p w14:paraId="0F4FD96A" w14:textId="77777777" w:rsidR="007A5604" w:rsidRPr="007A5604" w:rsidRDefault="007A5604" w:rsidP="007A5604"/>
    <w:p w14:paraId="5C79485B" w14:textId="77777777" w:rsidR="001C0B2A" w:rsidRDefault="001C0B2A">
      <w:r>
        <w:br w:type="page"/>
      </w:r>
    </w:p>
    <w:p w14:paraId="259237E8" w14:textId="1C1C6AF4" w:rsidR="001C0B2A" w:rsidRDefault="002C226B" w:rsidP="002C226B">
      <w:pPr>
        <w:pStyle w:val="Caption"/>
      </w:pPr>
      <w:bookmarkStart w:id="181" w:name="_Ref432266778"/>
      <w:r>
        <w:lastRenderedPageBreak/>
        <w:t xml:space="preserve">Table </w:t>
      </w:r>
      <w:fldSimple w:instr=" SEQ Table \* ARABIC ">
        <w:r w:rsidR="008C61C8">
          <w:rPr>
            <w:noProof/>
          </w:rPr>
          <w:t>33</w:t>
        </w:r>
      </w:fldSimple>
      <w:bookmarkEnd w:id="181"/>
      <w:r>
        <w:t xml:space="preserve">. </w:t>
      </w:r>
      <w:r w:rsidR="001C0B2A" w:rsidRPr="00C06057">
        <w:t>Mean weights of black rockfish from O</w:t>
      </w:r>
      <w:r w:rsidR="001C0B2A">
        <w:t>regon</w:t>
      </w:r>
      <w:r w:rsidR="001C0B2A" w:rsidRPr="00C06057">
        <w:t xml:space="preserve"> species composition sampling</w:t>
      </w:r>
      <w:r w:rsidR="001C0B2A">
        <w:t xml:space="preserve"> from the commercial fleets 1.</w:t>
      </w:r>
      <w:r w:rsidR="001C0B2A" w:rsidRPr="00A53725">
        <w:rPr>
          <w:i/>
        </w:rPr>
        <w:t>Trawl</w:t>
      </w:r>
      <w:r w:rsidR="001C0B2A">
        <w:t xml:space="preserve"> and 3.</w:t>
      </w:r>
      <w:r w:rsidR="001C0B2A" w:rsidRPr="00A53725">
        <w:rPr>
          <w:i/>
        </w:rPr>
        <w:t>Dead</w:t>
      </w:r>
      <w:r w:rsidR="001C0B2A">
        <w:t>.</w:t>
      </w:r>
    </w:p>
    <w:p w14:paraId="2237F934" w14:textId="77777777" w:rsidR="001C0B2A" w:rsidRDefault="001C0B2A" w:rsidP="001C0B2A">
      <w:pPr>
        <w:pStyle w:val="Paragraph00"/>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1592"/>
        <w:gridCol w:w="1592"/>
        <w:gridCol w:w="1592"/>
        <w:gridCol w:w="1592"/>
      </w:tblGrid>
      <w:tr w:rsidR="001C0B2A" w:rsidRPr="00A53725" w14:paraId="780BDDDA" w14:textId="77777777" w:rsidTr="00D02020">
        <w:trPr>
          <w:trHeight w:val="288"/>
        </w:trPr>
        <w:tc>
          <w:tcPr>
            <w:tcW w:w="1984" w:type="dxa"/>
            <w:tcBorders>
              <w:top w:val="single" w:sz="4" w:space="0" w:color="auto"/>
              <w:bottom w:val="single" w:sz="4" w:space="0" w:color="auto"/>
            </w:tcBorders>
            <w:noWrap/>
            <w:vAlign w:val="center"/>
            <w:hideMark/>
          </w:tcPr>
          <w:p w14:paraId="0FE2119C" w14:textId="77777777" w:rsidR="001C0B2A" w:rsidRPr="00A53725" w:rsidRDefault="001C0B2A" w:rsidP="0018215D">
            <w:pPr>
              <w:jc w:val="center"/>
              <w:rPr>
                <w:szCs w:val="22"/>
              </w:rPr>
            </w:pPr>
            <w:r w:rsidRPr="00A53725">
              <w:rPr>
                <w:szCs w:val="22"/>
              </w:rPr>
              <w:t>Fleet / Year</w:t>
            </w:r>
          </w:p>
        </w:tc>
        <w:tc>
          <w:tcPr>
            <w:tcW w:w="1592" w:type="dxa"/>
            <w:tcBorders>
              <w:top w:val="single" w:sz="4" w:space="0" w:color="auto"/>
              <w:bottom w:val="single" w:sz="4" w:space="0" w:color="auto"/>
            </w:tcBorders>
            <w:noWrap/>
            <w:vAlign w:val="center"/>
            <w:hideMark/>
          </w:tcPr>
          <w:p w14:paraId="6ECA4C29" w14:textId="77777777" w:rsidR="001C0B2A" w:rsidRPr="00A53725" w:rsidRDefault="001C0B2A" w:rsidP="0018215D">
            <w:pPr>
              <w:jc w:val="center"/>
              <w:rPr>
                <w:szCs w:val="22"/>
              </w:rPr>
            </w:pPr>
            <w:r w:rsidRPr="00A53725">
              <w:rPr>
                <w:szCs w:val="22"/>
              </w:rPr>
              <w:t>Lbs.BLCK</w:t>
            </w:r>
          </w:p>
        </w:tc>
        <w:tc>
          <w:tcPr>
            <w:tcW w:w="1592" w:type="dxa"/>
            <w:tcBorders>
              <w:top w:val="single" w:sz="4" w:space="0" w:color="auto"/>
              <w:bottom w:val="single" w:sz="4" w:space="0" w:color="auto"/>
            </w:tcBorders>
            <w:noWrap/>
            <w:vAlign w:val="center"/>
            <w:hideMark/>
          </w:tcPr>
          <w:p w14:paraId="61D8AD77" w14:textId="77777777" w:rsidR="001C0B2A" w:rsidRPr="00A53725" w:rsidRDefault="001C0B2A" w:rsidP="0018215D">
            <w:pPr>
              <w:jc w:val="center"/>
              <w:rPr>
                <w:szCs w:val="22"/>
              </w:rPr>
            </w:pPr>
            <w:r w:rsidRPr="00A53725">
              <w:rPr>
                <w:szCs w:val="22"/>
              </w:rPr>
              <w:t>No.BLCK</w:t>
            </w:r>
          </w:p>
        </w:tc>
        <w:tc>
          <w:tcPr>
            <w:tcW w:w="1592" w:type="dxa"/>
            <w:tcBorders>
              <w:top w:val="single" w:sz="4" w:space="0" w:color="auto"/>
              <w:bottom w:val="single" w:sz="4" w:space="0" w:color="auto"/>
            </w:tcBorders>
            <w:noWrap/>
            <w:vAlign w:val="center"/>
            <w:hideMark/>
          </w:tcPr>
          <w:p w14:paraId="50838FB6" w14:textId="77777777" w:rsidR="001C0B2A" w:rsidRPr="00A53725" w:rsidRDefault="001C0B2A" w:rsidP="0018215D">
            <w:pPr>
              <w:jc w:val="center"/>
              <w:rPr>
                <w:szCs w:val="22"/>
              </w:rPr>
            </w:pPr>
            <w:r w:rsidRPr="00A53725">
              <w:rPr>
                <w:szCs w:val="22"/>
              </w:rPr>
              <w:t>Av.Wgt.lb</w:t>
            </w:r>
          </w:p>
        </w:tc>
        <w:tc>
          <w:tcPr>
            <w:tcW w:w="1592" w:type="dxa"/>
            <w:tcBorders>
              <w:top w:val="single" w:sz="4" w:space="0" w:color="auto"/>
              <w:bottom w:val="single" w:sz="4" w:space="0" w:color="auto"/>
            </w:tcBorders>
            <w:noWrap/>
            <w:vAlign w:val="center"/>
            <w:hideMark/>
          </w:tcPr>
          <w:p w14:paraId="622D1F05" w14:textId="77777777" w:rsidR="001C0B2A" w:rsidRPr="00A53725" w:rsidRDefault="001C0B2A" w:rsidP="0018215D">
            <w:pPr>
              <w:jc w:val="center"/>
              <w:rPr>
                <w:szCs w:val="22"/>
              </w:rPr>
            </w:pPr>
            <w:r w:rsidRPr="00A53725">
              <w:rPr>
                <w:szCs w:val="22"/>
              </w:rPr>
              <w:t>Av.Wgt.kg</w:t>
            </w:r>
          </w:p>
        </w:tc>
      </w:tr>
      <w:tr w:rsidR="001C0B2A" w:rsidRPr="00A53725" w14:paraId="4D661610" w14:textId="77777777" w:rsidTr="00D02020">
        <w:trPr>
          <w:trHeight w:val="288"/>
        </w:trPr>
        <w:tc>
          <w:tcPr>
            <w:tcW w:w="1984" w:type="dxa"/>
            <w:tcBorders>
              <w:top w:val="single" w:sz="4" w:space="0" w:color="auto"/>
            </w:tcBorders>
            <w:noWrap/>
            <w:vAlign w:val="center"/>
            <w:hideMark/>
          </w:tcPr>
          <w:p w14:paraId="7A4AE8A1" w14:textId="77777777" w:rsidR="001C0B2A" w:rsidRPr="00A53725" w:rsidRDefault="001C0B2A" w:rsidP="0018215D">
            <w:pPr>
              <w:rPr>
                <w:szCs w:val="22"/>
              </w:rPr>
            </w:pPr>
            <w:r w:rsidRPr="00A53725">
              <w:rPr>
                <w:szCs w:val="22"/>
              </w:rPr>
              <w:t>1.</w:t>
            </w:r>
            <w:r w:rsidRPr="00A53725">
              <w:rPr>
                <w:i/>
                <w:szCs w:val="22"/>
              </w:rPr>
              <w:t>Trawl</w:t>
            </w:r>
          </w:p>
        </w:tc>
        <w:tc>
          <w:tcPr>
            <w:tcW w:w="1592" w:type="dxa"/>
            <w:tcBorders>
              <w:top w:val="single" w:sz="4" w:space="0" w:color="auto"/>
            </w:tcBorders>
            <w:noWrap/>
            <w:vAlign w:val="center"/>
            <w:hideMark/>
          </w:tcPr>
          <w:p w14:paraId="26CB732F" w14:textId="77777777" w:rsidR="001C0B2A" w:rsidRPr="00A53725" w:rsidRDefault="001C0B2A" w:rsidP="0018215D">
            <w:pPr>
              <w:jc w:val="center"/>
              <w:rPr>
                <w:szCs w:val="22"/>
              </w:rPr>
            </w:pPr>
          </w:p>
        </w:tc>
        <w:tc>
          <w:tcPr>
            <w:tcW w:w="1592" w:type="dxa"/>
            <w:tcBorders>
              <w:top w:val="single" w:sz="4" w:space="0" w:color="auto"/>
            </w:tcBorders>
            <w:noWrap/>
            <w:vAlign w:val="center"/>
            <w:hideMark/>
          </w:tcPr>
          <w:p w14:paraId="660E8DF1" w14:textId="77777777" w:rsidR="001C0B2A" w:rsidRPr="00A53725" w:rsidRDefault="001C0B2A" w:rsidP="0018215D">
            <w:pPr>
              <w:jc w:val="center"/>
              <w:rPr>
                <w:szCs w:val="22"/>
              </w:rPr>
            </w:pPr>
          </w:p>
        </w:tc>
        <w:tc>
          <w:tcPr>
            <w:tcW w:w="1592" w:type="dxa"/>
            <w:tcBorders>
              <w:top w:val="single" w:sz="4" w:space="0" w:color="auto"/>
            </w:tcBorders>
            <w:noWrap/>
            <w:vAlign w:val="center"/>
            <w:hideMark/>
          </w:tcPr>
          <w:p w14:paraId="57683569" w14:textId="77777777" w:rsidR="001C0B2A" w:rsidRPr="00A53725" w:rsidRDefault="001C0B2A" w:rsidP="0018215D">
            <w:pPr>
              <w:jc w:val="center"/>
              <w:rPr>
                <w:szCs w:val="22"/>
              </w:rPr>
            </w:pPr>
          </w:p>
        </w:tc>
        <w:tc>
          <w:tcPr>
            <w:tcW w:w="1592" w:type="dxa"/>
            <w:tcBorders>
              <w:top w:val="single" w:sz="4" w:space="0" w:color="auto"/>
            </w:tcBorders>
            <w:noWrap/>
            <w:vAlign w:val="center"/>
            <w:hideMark/>
          </w:tcPr>
          <w:p w14:paraId="53D5D556" w14:textId="77777777" w:rsidR="001C0B2A" w:rsidRPr="00A53725" w:rsidRDefault="001C0B2A" w:rsidP="0018215D">
            <w:pPr>
              <w:jc w:val="center"/>
              <w:rPr>
                <w:szCs w:val="22"/>
              </w:rPr>
            </w:pPr>
          </w:p>
        </w:tc>
      </w:tr>
      <w:tr w:rsidR="001C0B2A" w:rsidRPr="00A53725" w14:paraId="1E79B7C6" w14:textId="77777777" w:rsidTr="00D02020">
        <w:trPr>
          <w:trHeight w:val="288"/>
        </w:trPr>
        <w:tc>
          <w:tcPr>
            <w:tcW w:w="1984" w:type="dxa"/>
            <w:noWrap/>
            <w:vAlign w:val="center"/>
            <w:hideMark/>
          </w:tcPr>
          <w:p w14:paraId="60694B23" w14:textId="77777777" w:rsidR="001C0B2A" w:rsidRPr="00A53725" w:rsidRDefault="001C0B2A" w:rsidP="0018215D">
            <w:pPr>
              <w:jc w:val="center"/>
              <w:rPr>
                <w:szCs w:val="22"/>
              </w:rPr>
            </w:pPr>
            <w:r w:rsidRPr="00A53725">
              <w:rPr>
                <w:szCs w:val="22"/>
              </w:rPr>
              <w:t>1976</w:t>
            </w:r>
          </w:p>
        </w:tc>
        <w:tc>
          <w:tcPr>
            <w:tcW w:w="1592" w:type="dxa"/>
            <w:noWrap/>
            <w:vAlign w:val="center"/>
            <w:hideMark/>
          </w:tcPr>
          <w:p w14:paraId="42746A10" w14:textId="77777777" w:rsidR="001C0B2A" w:rsidRPr="00A53725" w:rsidRDefault="001C0B2A" w:rsidP="0018215D">
            <w:pPr>
              <w:jc w:val="center"/>
              <w:rPr>
                <w:szCs w:val="22"/>
              </w:rPr>
            </w:pPr>
            <w:r w:rsidRPr="00A53725">
              <w:rPr>
                <w:szCs w:val="22"/>
              </w:rPr>
              <w:t>283</w:t>
            </w:r>
          </w:p>
        </w:tc>
        <w:tc>
          <w:tcPr>
            <w:tcW w:w="1592" w:type="dxa"/>
            <w:noWrap/>
            <w:vAlign w:val="center"/>
            <w:hideMark/>
          </w:tcPr>
          <w:p w14:paraId="0715B451" w14:textId="77777777" w:rsidR="001C0B2A" w:rsidRPr="00A53725" w:rsidRDefault="001C0B2A" w:rsidP="0018215D">
            <w:pPr>
              <w:jc w:val="center"/>
              <w:rPr>
                <w:szCs w:val="22"/>
              </w:rPr>
            </w:pPr>
            <w:r w:rsidRPr="00A53725">
              <w:rPr>
                <w:szCs w:val="22"/>
              </w:rPr>
              <w:t>85</w:t>
            </w:r>
          </w:p>
        </w:tc>
        <w:tc>
          <w:tcPr>
            <w:tcW w:w="1592" w:type="dxa"/>
            <w:noWrap/>
            <w:vAlign w:val="center"/>
            <w:hideMark/>
          </w:tcPr>
          <w:p w14:paraId="66B34C5C" w14:textId="77777777" w:rsidR="001C0B2A" w:rsidRPr="00A53725" w:rsidRDefault="001C0B2A" w:rsidP="0018215D">
            <w:pPr>
              <w:jc w:val="center"/>
              <w:rPr>
                <w:szCs w:val="22"/>
              </w:rPr>
            </w:pPr>
            <w:r w:rsidRPr="00A53725">
              <w:rPr>
                <w:szCs w:val="22"/>
              </w:rPr>
              <w:t>3.329</w:t>
            </w:r>
          </w:p>
        </w:tc>
        <w:tc>
          <w:tcPr>
            <w:tcW w:w="1592" w:type="dxa"/>
            <w:noWrap/>
            <w:vAlign w:val="center"/>
            <w:hideMark/>
          </w:tcPr>
          <w:p w14:paraId="07854376" w14:textId="77777777" w:rsidR="001C0B2A" w:rsidRPr="00A53725" w:rsidRDefault="001C0B2A" w:rsidP="0018215D">
            <w:pPr>
              <w:jc w:val="center"/>
              <w:rPr>
                <w:szCs w:val="22"/>
              </w:rPr>
            </w:pPr>
            <w:r w:rsidRPr="00A53725">
              <w:rPr>
                <w:szCs w:val="22"/>
              </w:rPr>
              <w:t>1.510</w:t>
            </w:r>
          </w:p>
        </w:tc>
      </w:tr>
      <w:tr w:rsidR="001C0B2A" w:rsidRPr="00A53725" w14:paraId="5E51DE98" w14:textId="77777777" w:rsidTr="00D02020">
        <w:trPr>
          <w:trHeight w:val="288"/>
        </w:trPr>
        <w:tc>
          <w:tcPr>
            <w:tcW w:w="1984" w:type="dxa"/>
            <w:noWrap/>
            <w:vAlign w:val="center"/>
            <w:hideMark/>
          </w:tcPr>
          <w:p w14:paraId="3E8BD95B" w14:textId="77777777" w:rsidR="001C0B2A" w:rsidRPr="00A53725" w:rsidRDefault="001C0B2A" w:rsidP="0018215D">
            <w:pPr>
              <w:jc w:val="center"/>
              <w:rPr>
                <w:szCs w:val="22"/>
              </w:rPr>
            </w:pPr>
            <w:r w:rsidRPr="00A53725">
              <w:rPr>
                <w:szCs w:val="22"/>
              </w:rPr>
              <w:t>1978</w:t>
            </w:r>
          </w:p>
        </w:tc>
        <w:tc>
          <w:tcPr>
            <w:tcW w:w="1592" w:type="dxa"/>
            <w:noWrap/>
            <w:vAlign w:val="center"/>
            <w:hideMark/>
          </w:tcPr>
          <w:p w14:paraId="161E5B44" w14:textId="77777777" w:rsidR="001C0B2A" w:rsidRPr="00A53725" w:rsidRDefault="001C0B2A" w:rsidP="0018215D">
            <w:pPr>
              <w:jc w:val="center"/>
              <w:rPr>
                <w:szCs w:val="22"/>
              </w:rPr>
            </w:pPr>
            <w:r w:rsidRPr="00A53725">
              <w:rPr>
                <w:szCs w:val="22"/>
              </w:rPr>
              <w:t>5147.3</w:t>
            </w:r>
          </w:p>
        </w:tc>
        <w:tc>
          <w:tcPr>
            <w:tcW w:w="1592" w:type="dxa"/>
            <w:noWrap/>
            <w:vAlign w:val="center"/>
            <w:hideMark/>
          </w:tcPr>
          <w:p w14:paraId="25A00610" w14:textId="77777777" w:rsidR="001C0B2A" w:rsidRPr="00A53725" w:rsidRDefault="001C0B2A" w:rsidP="0018215D">
            <w:pPr>
              <w:jc w:val="center"/>
              <w:rPr>
                <w:szCs w:val="22"/>
              </w:rPr>
            </w:pPr>
            <w:r w:rsidRPr="00A53725">
              <w:rPr>
                <w:szCs w:val="22"/>
              </w:rPr>
              <w:t>1436</w:t>
            </w:r>
          </w:p>
        </w:tc>
        <w:tc>
          <w:tcPr>
            <w:tcW w:w="1592" w:type="dxa"/>
            <w:noWrap/>
            <w:vAlign w:val="center"/>
            <w:hideMark/>
          </w:tcPr>
          <w:p w14:paraId="07155CCC" w14:textId="77777777" w:rsidR="001C0B2A" w:rsidRPr="00A53725" w:rsidRDefault="001C0B2A" w:rsidP="0018215D">
            <w:pPr>
              <w:jc w:val="center"/>
              <w:rPr>
                <w:szCs w:val="22"/>
              </w:rPr>
            </w:pPr>
            <w:r w:rsidRPr="00A53725">
              <w:rPr>
                <w:szCs w:val="22"/>
              </w:rPr>
              <w:t>3.584</w:t>
            </w:r>
          </w:p>
        </w:tc>
        <w:tc>
          <w:tcPr>
            <w:tcW w:w="1592" w:type="dxa"/>
            <w:noWrap/>
            <w:vAlign w:val="center"/>
            <w:hideMark/>
          </w:tcPr>
          <w:p w14:paraId="5995AE70" w14:textId="77777777" w:rsidR="001C0B2A" w:rsidRPr="00A53725" w:rsidRDefault="001C0B2A" w:rsidP="0018215D">
            <w:pPr>
              <w:jc w:val="center"/>
              <w:rPr>
                <w:szCs w:val="22"/>
              </w:rPr>
            </w:pPr>
            <w:r w:rsidRPr="00A53725">
              <w:rPr>
                <w:szCs w:val="22"/>
              </w:rPr>
              <w:t>1.626</w:t>
            </w:r>
          </w:p>
        </w:tc>
      </w:tr>
      <w:tr w:rsidR="001C0B2A" w:rsidRPr="00A53725" w14:paraId="6572A9F0" w14:textId="77777777" w:rsidTr="00D02020">
        <w:trPr>
          <w:trHeight w:val="288"/>
        </w:trPr>
        <w:tc>
          <w:tcPr>
            <w:tcW w:w="1984" w:type="dxa"/>
            <w:noWrap/>
            <w:vAlign w:val="center"/>
            <w:hideMark/>
          </w:tcPr>
          <w:p w14:paraId="05D55A3E" w14:textId="77777777" w:rsidR="001C0B2A" w:rsidRPr="00A53725" w:rsidRDefault="001C0B2A" w:rsidP="0018215D">
            <w:pPr>
              <w:jc w:val="center"/>
              <w:rPr>
                <w:szCs w:val="22"/>
              </w:rPr>
            </w:pPr>
            <w:r w:rsidRPr="00A53725">
              <w:rPr>
                <w:szCs w:val="22"/>
              </w:rPr>
              <w:t>1979</w:t>
            </w:r>
          </w:p>
        </w:tc>
        <w:tc>
          <w:tcPr>
            <w:tcW w:w="1592" w:type="dxa"/>
            <w:noWrap/>
            <w:vAlign w:val="center"/>
            <w:hideMark/>
          </w:tcPr>
          <w:p w14:paraId="64F3BB03" w14:textId="77777777" w:rsidR="001C0B2A" w:rsidRPr="00A53725" w:rsidRDefault="001C0B2A" w:rsidP="0018215D">
            <w:pPr>
              <w:jc w:val="center"/>
              <w:rPr>
                <w:szCs w:val="22"/>
              </w:rPr>
            </w:pPr>
            <w:r w:rsidRPr="00A53725">
              <w:rPr>
                <w:szCs w:val="22"/>
              </w:rPr>
              <w:t>154</w:t>
            </w:r>
          </w:p>
        </w:tc>
        <w:tc>
          <w:tcPr>
            <w:tcW w:w="1592" w:type="dxa"/>
            <w:noWrap/>
            <w:vAlign w:val="center"/>
            <w:hideMark/>
          </w:tcPr>
          <w:p w14:paraId="755A4EA8" w14:textId="77777777" w:rsidR="001C0B2A" w:rsidRPr="00A53725" w:rsidRDefault="001C0B2A" w:rsidP="0018215D">
            <w:pPr>
              <w:jc w:val="center"/>
              <w:rPr>
                <w:szCs w:val="22"/>
              </w:rPr>
            </w:pPr>
            <w:r w:rsidRPr="00A53725">
              <w:rPr>
                <w:szCs w:val="22"/>
              </w:rPr>
              <w:t>38</w:t>
            </w:r>
          </w:p>
        </w:tc>
        <w:tc>
          <w:tcPr>
            <w:tcW w:w="1592" w:type="dxa"/>
            <w:noWrap/>
            <w:vAlign w:val="center"/>
            <w:hideMark/>
          </w:tcPr>
          <w:p w14:paraId="24888ACE" w14:textId="77777777" w:rsidR="001C0B2A" w:rsidRPr="00A53725" w:rsidRDefault="001C0B2A" w:rsidP="0018215D">
            <w:pPr>
              <w:jc w:val="center"/>
              <w:rPr>
                <w:szCs w:val="22"/>
              </w:rPr>
            </w:pPr>
            <w:r w:rsidRPr="00A53725">
              <w:rPr>
                <w:szCs w:val="22"/>
              </w:rPr>
              <w:t>4.053</w:t>
            </w:r>
          </w:p>
        </w:tc>
        <w:tc>
          <w:tcPr>
            <w:tcW w:w="1592" w:type="dxa"/>
            <w:noWrap/>
            <w:vAlign w:val="center"/>
            <w:hideMark/>
          </w:tcPr>
          <w:p w14:paraId="2541B969" w14:textId="77777777" w:rsidR="001C0B2A" w:rsidRPr="00A53725" w:rsidRDefault="001C0B2A" w:rsidP="0018215D">
            <w:pPr>
              <w:jc w:val="center"/>
              <w:rPr>
                <w:szCs w:val="22"/>
              </w:rPr>
            </w:pPr>
            <w:r w:rsidRPr="00A53725">
              <w:rPr>
                <w:szCs w:val="22"/>
              </w:rPr>
              <w:t>1.838</w:t>
            </w:r>
          </w:p>
        </w:tc>
      </w:tr>
      <w:tr w:rsidR="001C0B2A" w:rsidRPr="00A53725" w14:paraId="1728567C" w14:textId="77777777" w:rsidTr="00D02020">
        <w:trPr>
          <w:trHeight w:val="288"/>
        </w:trPr>
        <w:tc>
          <w:tcPr>
            <w:tcW w:w="1984" w:type="dxa"/>
            <w:noWrap/>
            <w:vAlign w:val="center"/>
            <w:hideMark/>
          </w:tcPr>
          <w:p w14:paraId="7AEE5040" w14:textId="77777777" w:rsidR="001C0B2A" w:rsidRPr="00A53725" w:rsidRDefault="001C0B2A" w:rsidP="0018215D">
            <w:pPr>
              <w:jc w:val="center"/>
              <w:rPr>
                <w:szCs w:val="22"/>
              </w:rPr>
            </w:pPr>
            <w:r w:rsidRPr="00A53725">
              <w:rPr>
                <w:szCs w:val="22"/>
              </w:rPr>
              <w:t>1980</w:t>
            </w:r>
          </w:p>
        </w:tc>
        <w:tc>
          <w:tcPr>
            <w:tcW w:w="1592" w:type="dxa"/>
            <w:noWrap/>
            <w:vAlign w:val="center"/>
            <w:hideMark/>
          </w:tcPr>
          <w:p w14:paraId="23898EF4" w14:textId="77777777" w:rsidR="001C0B2A" w:rsidRPr="00A53725" w:rsidRDefault="001C0B2A" w:rsidP="0018215D">
            <w:pPr>
              <w:jc w:val="center"/>
              <w:rPr>
                <w:szCs w:val="22"/>
              </w:rPr>
            </w:pPr>
            <w:r w:rsidRPr="00A53725">
              <w:rPr>
                <w:szCs w:val="22"/>
              </w:rPr>
              <w:t>1486</w:t>
            </w:r>
          </w:p>
        </w:tc>
        <w:tc>
          <w:tcPr>
            <w:tcW w:w="1592" w:type="dxa"/>
            <w:noWrap/>
            <w:vAlign w:val="center"/>
            <w:hideMark/>
          </w:tcPr>
          <w:p w14:paraId="6F3DE919" w14:textId="77777777" w:rsidR="001C0B2A" w:rsidRPr="00A53725" w:rsidRDefault="001C0B2A" w:rsidP="0018215D">
            <w:pPr>
              <w:jc w:val="center"/>
              <w:rPr>
                <w:szCs w:val="22"/>
              </w:rPr>
            </w:pPr>
            <w:r w:rsidRPr="00A53725">
              <w:rPr>
                <w:szCs w:val="22"/>
              </w:rPr>
              <w:t>558</w:t>
            </w:r>
          </w:p>
        </w:tc>
        <w:tc>
          <w:tcPr>
            <w:tcW w:w="1592" w:type="dxa"/>
            <w:noWrap/>
            <w:vAlign w:val="center"/>
            <w:hideMark/>
          </w:tcPr>
          <w:p w14:paraId="352468B5" w14:textId="77777777" w:rsidR="001C0B2A" w:rsidRPr="00A53725" w:rsidRDefault="001C0B2A" w:rsidP="0018215D">
            <w:pPr>
              <w:jc w:val="center"/>
              <w:rPr>
                <w:szCs w:val="22"/>
              </w:rPr>
            </w:pPr>
            <w:r w:rsidRPr="00A53725">
              <w:rPr>
                <w:szCs w:val="22"/>
              </w:rPr>
              <w:t>2.663</w:t>
            </w:r>
          </w:p>
        </w:tc>
        <w:tc>
          <w:tcPr>
            <w:tcW w:w="1592" w:type="dxa"/>
            <w:noWrap/>
            <w:vAlign w:val="center"/>
            <w:hideMark/>
          </w:tcPr>
          <w:p w14:paraId="50D1AEB6" w14:textId="77777777" w:rsidR="001C0B2A" w:rsidRPr="00A53725" w:rsidRDefault="001C0B2A" w:rsidP="0018215D">
            <w:pPr>
              <w:jc w:val="center"/>
              <w:rPr>
                <w:szCs w:val="22"/>
              </w:rPr>
            </w:pPr>
            <w:r w:rsidRPr="00A53725">
              <w:rPr>
                <w:szCs w:val="22"/>
              </w:rPr>
              <w:t>1.208</w:t>
            </w:r>
          </w:p>
        </w:tc>
      </w:tr>
      <w:tr w:rsidR="001C0B2A" w:rsidRPr="00A53725" w14:paraId="5E8A0786" w14:textId="77777777" w:rsidTr="00D02020">
        <w:trPr>
          <w:trHeight w:val="288"/>
        </w:trPr>
        <w:tc>
          <w:tcPr>
            <w:tcW w:w="1984" w:type="dxa"/>
            <w:noWrap/>
            <w:vAlign w:val="center"/>
            <w:hideMark/>
          </w:tcPr>
          <w:p w14:paraId="018A88C6" w14:textId="77777777" w:rsidR="001C0B2A" w:rsidRPr="00A53725" w:rsidRDefault="001C0B2A" w:rsidP="0018215D">
            <w:pPr>
              <w:jc w:val="center"/>
              <w:rPr>
                <w:szCs w:val="22"/>
              </w:rPr>
            </w:pPr>
            <w:r w:rsidRPr="00A53725">
              <w:rPr>
                <w:szCs w:val="22"/>
              </w:rPr>
              <w:t>1981</w:t>
            </w:r>
          </w:p>
        </w:tc>
        <w:tc>
          <w:tcPr>
            <w:tcW w:w="1592" w:type="dxa"/>
            <w:noWrap/>
            <w:vAlign w:val="center"/>
            <w:hideMark/>
          </w:tcPr>
          <w:p w14:paraId="3AADD079" w14:textId="77777777" w:rsidR="001C0B2A" w:rsidRPr="00A53725" w:rsidRDefault="001C0B2A" w:rsidP="0018215D">
            <w:pPr>
              <w:jc w:val="center"/>
              <w:rPr>
                <w:szCs w:val="22"/>
              </w:rPr>
            </w:pPr>
            <w:r w:rsidRPr="00A53725">
              <w:rPr>
                <w:szCs w:val="22"/>
              </w:rPr>
              <w:t>336.7</w:t>
            </w:r>
          </w:p>
        </w:tc>
        <w:tc>
          <w:tcPr>
            <w:tcW w:w="1592" w:type="dxa"/>
            <w:noWrap/>
            <w:vAlign w:val="center"/>
            <w:hideMark/>
          </w:tcPr>
          <w:p w14:paraId="392382CE" w14:textId="77777777" w:rsidR="001C0B2A" w:rsidRPr="00A53725" w:rsidRDefault="001C0B2A" w:rsidP="0018215D">
            <w:pPr>
              <w:jc w:val="center"/>
              <w:rPr>
                <w:szCs w:val="22"/>
              </w:rPr>
            </w:pPr>
            <w:r w:rsidRPr="00A53725">
              <w:rPr>
                <w:szCs w:val="22"/>
              </w:rPr>
              <w:t>100</w:t>
            </w:r>
          </w:p>
        </w:tc>
        <w:tc>
          <w:tcPr>
            <w:tcW w:w="1592" w:type="dxa"/>
            <w:noWrap/>
            <w:vAlign w:val="center"/>
            <w:hideMark/>
          </w:tcPr>
          <w:p w14:paraId="225DFDC4" w14:textId="77777777" w:rsidR="001C0B2A" w:rsidRPr="00A53725" w:rsidRDefault="001C0B2A" w:rsidP="0018215D">
            <w:pPr>
              <w:jc w:val="center"/>
              <w:rPr>
                <w:szCs w:val="22"/>
              </w:rPr>
            </w:pPr>
            <w:r w:rsidRPr="00A53725">
              <w:rPr>
                <w:szCs w:val="22"/>
              </w:rPr>
              <w:t>3.367</w:t>
            </w:r>
          </w:p>
        </w:tc>
        <w:tc>
          <w:tcPr>
            <w:tcW w:w="1592" w:type="dxa"/>
            <w:noWrap/>
            <w:vAlign w:val="center"/>
            <w:hideMark/>
          </w:tcPr>
          <w:p w14:paraId="0ADD1562" w14:textId="77777777" w:rsidR="001C0B2A" w:rsidRPr="00A53725" w:rsidRDefault="001C0B2A" w:rsidP="0018215D">
            <w:pPr>
              <w:jc w:val="center"/>
              <w:rPr>
                <w:szCs w:val="22"/>
              </w:rPr>
            </w:pPr>
            <w:r w:rsidRPr="00A53725">
              <w:rPr>
                <w:szCs w:val="22"/>
              </w:rPr>
              <w:t>1.527</w:t>
            </w:r>
          </w:p>
        </w:tc>
      </w:tr>
      <w:tr w:rsidR="001C0B2A" w:rsidRPr="00A53725" w14:paraId="3A088595" w14:textId="77777777" w:rsidTr="00D02020">
        <w:trPr>
          <w:trHeight w:val="288"/>
        </w:trPr>
        <w:tc>
          <w:tcPr>
            <w:tcW w:w="1984" w:type="dxa"/>
            <w:noWrap/>
            <w:vAlign w:val="center"/>
            <w:hideMark/>
          </w:tcPr>
          <w:p w14:paraId="704F7EFC" w14:textId="77777777" w:rsidR="001C0B2A" w:rsidRPr="00A53725" w:rsidRDefault="001C0B2A" w:rsidP="0018215D">
            <w:pPr>
              <w:jc w:val="center"/>
              <w:rPr>
                <w:szCs w:val="22"/>
              </w:rPr>
            </w:pPr>
            <w:r w:rsidRPr="00A53725">
              <w:rPr>
                <w:szCs w:val="22"/>
              </w:rPr>
              <w:t>1982</w:t>
            </w:r>
          </w:p>
        </w:tc>
        <w:tc>
          <w:tcPr>
            <w:tcW w:w="1592" w:type="dxa"/>
            <w:noWrap/>
            <w:vAlign w:val="center"/>
            <w:hideMark/>
          </w:tcPr>
          <w:p w14:paraId="34C78B8C" w14:textId="77777777" w:rsidR="001C0B2A" w:rsidRPr="00A53725" w:rsidRDefault="001C0B2A" w:rsidP="0018215D">
            <w:pPr>
              <w:jc w:val="center"/>
              <w:rPr>
                <w:szCs w:val="22"/>
              </w:rPr>
            </w:pPr>
            <w:r w:rsidRPr="00A53725">
              <w:rPr>
                <w:szCs w:val="22"/>
              </w:rPr>
              <w:t>1523.3</w:t>
            </w:r>
          </w:p>
        </w:tc>
        <w:tc>
          <w:tcPr>
            <w:tcW w:w="1592" w:type="dxa"/>
            <w:noWrap/>
            <w:vAlign w:val="center"/>
            <w:hideMark/>
          </w:tcPr>
          <w:p w14:paraId="66415964" w14:textId="77777777" w:rsidR="001C0B2A" w:rsidRPr="00A53725" w:rsidRDefault="001C0B2A" w:rsidP="0018215D">
            <w:pPr>
              <w:jc w:val="center"/>
              <w:rPr>
                <w:szCs w:val="22"/>
              </w:rPr>
            </w:pPr>
            <w:r w:rsidRPr="00A53725">
              <w:rPr>
                <w:szCs w:val="22"/>
              </w:rPr>
              <w:t>421</w:t>
            </w:r>
          </w:p>
        </w:tc>
        <w:tc>
          <w:tcPr>
            <w:tcW w:w="1592" w:type="dxa"/>
            <w:noWrap/>
            <w:vAlign w:val="center"/>
            <w:hideMark/>
          </w:tcPr>
          <w:p w14:paraId="740F41DE" w14:textId="77777777" w:rsidR="001C0B2A" w:rsidRPr="00A53725" w:rsidRDefault="001C0B2A" w:rsidP="0018215D">
            <w:pPr>
              <w:jc w:val="center"/>
              <w:rPr>
                <w:szCs w:val="22"/>
              </w:rPr>
            </w:pPr>
            <w:r w:rsidRPr="00A53725">
              <w:rPr>
                <w:szCs w:val="22"/>
              </w:rPr>
              <w:t>3.618</w:t>
            </w:r>
          </w:p>
        </w:tc>
        <w:tc>
          <w:tcPr>
            <w:tcW w:w="1592" w:type="dxa"/>
            <w:noWrap/>
            <w:vAlign w:val="center"/>
            <w:hideMark/>
          </w:tcPr>
          <w:p w14:paraId="085EDB1C" w14:textId="77777777" w:rsidR="001C0B2A" w:rsidRPr="00A53725" w:rsidRDefault="001C0B2A" w:rsidP="0018215D">
            <w:pPr>
              <w:jc w:val="center"/>
              <w:rPr>
                <w:szCs w:val="22"/>
              </w:rPr>
            </w:pPr>
            <w:r w:rsidRPr="00A53725">
              <w:rPr>
                <w:szCs w:val="22"/>
              </w:rPr>
              <w:t>1.641</w:t>
            </w:r>
          </w:p>
        </w:tc>
      </w:tr>
      <w:tr w:rsidR="001C0B2A" w:rsidRPr="00A53725" w14:paraId="43493F91" w14:textId="77777777" w:rsidTr="00D02020">
        <w:trPr>
          <w:trHeight w:val="288"/>
        </w:trPr>
        <w:tc>
          <w:tcPr>
            <w:tcW w:w="1984" w:type="dxa"/>
            <w:noWrap/>
            <w:vAlign w:val="center"/>
            <w:hideMark/>
          </w:tcPr>
          <w:p w14:paraId="73F978BF" w14:textId="77777777" w:rsidR="001C0B2A" w:rsidRPr="00A53725" w:rsidRDefault="001C0B2A" w:rsidP="0018215D">
            <w:pPr>
              <w:jc w:val="center"/>
              <w:rPr>
                <w:szCs w:val="22"/>
              </w:rPr>
            </w:pPr>
            <w:r w:rsidRPr="00A53725">
              <w:rPr>
                <w:szCs w:val="22"/>
              </w:rPr>
              <w:t>1983</w:t>
            </w:r>
          </w:p>
        </w:tc>
        <w:tc>
          <w:tcPr>
            <w:tcW w:w="1592" w:type="dxa"/>
            <w:noWrap/>
            <w:vAlign w:val="center"/>
            <w:hideMark/>
          </w:tcPr>
          <w:p w14:paraId="449A2C80" w14:textId="77777777" w:rsidR="001C0B2A" w:rsidRPr="00A53725" w:rsidRDefault="001C0B2A" w:rsidP="0018215D">
            <w:pPr>
              <w:jc w:val="center"/>
              <w:rPr>
                <w:szCs w:val="22"/>
              </w:rPr>
            </w:pPr>
            <w:r w:rsidRPr="00A53725">
              <w:rPr>
                <w:szCs w:val="22"/>
              </w:rPr>
              <w:t>5585.3</w:t>
            </w:r>
          </w:p>
        </w:tc>
        <w:tc>
          <w:tcPr>
            <w:tcW w:w="1592" w:type="dxa"/>
            <w:noWrap/>
            <w:vAlign w:val="center"/>
            <w:hideMark/>
          </w:tcPr>
          <w:p w14:paraId="69AA00BE" w14:textId="77777777" w:rsidR="001C0B2A" w:rsidRPr="00A53725" w:rsidRDefault="001C0B2A" w:rsidP="0018215D">
            <w:pPr>
              <w:jc w:val="center"/>
              <w:rPr>
                <w:szCs w:val="22"/>
              </w:rPr>
            </w:pPr>
            <w:r w:rsidRPr="00A53725">
              <w:rPr>
                <w:szCs w:val="22"/>
              </w:rPr>
              <w:t>1964</w:t>
            </w:r>
          </w:p>
        </w:tc>
        <w:tc>
          <w:tcPr>
            <w:tcW w:w="1592" w:type="dxa"/>
            <w:noWrap/>
            <w:vAlign w:val="center"/>
            <w:hideMark/>
          </w:tcPr>
          <w:p w14:paraId="39EB557C" w14:textId="77777777" w:rsidR="001C0B2A" w:rsidRPr="00A53725" w:rsidRDefault="001C0B2A" w:rsidP="0018215D">
            <w:pPr>
              <w:jc w:val="center"/>
              <w:rPr>
                <w:szCs w:val="22"/>
              </w:rPr>
            </w:pPr>
            <w:r w:rsidRPr="00A53725">
              <w:rPr>
                <w:szCs w:val="22"/>
              </w:rPr>
              <w:t>2.844</w:t>
            </w:r>
          </w:p>
        </w:tc>
        <w:tc>
          <w:tcPr>
            <w:tcW w:w="1592" w:type="dxa"/>
            <w:noWrap/>
            <w:vAlign w:val="center"/>
            <w:hideMark/>
          </w:tcPr>
          <w:p w14:paraId="143B556F" w14:textId="77777777" w:rsidR="001C0B2A" w:rsidRPr="00A53725" w:rsidRDefault="001C0B2A" w:rsidP="0018215D">
            <w:pPr>
              <w:jc w:val="center"/>
              <w:rPr>
                <w:szCs w:val="22"/>
              </w:rPr>
            </w:pPr>
            <w:r w:rsidRPr="00A53725">
              <w:rPr>
                <w:szCs w:val="22"/>
              </w:rPr>
              <w:t>1.290</w:t>
            </w:r>
          </w:p>
        </w:tc>
      </w:tr>
      <w:tr w:rsidR="001C0B2A" w:rsidRPr="00A53725" w14:paraId="5987DD0A" w14:textId="77777777" w:rsidTr="00D02020">
        <w:trPr>
          <w:trHeight w:val="288"/>
        </w:trPr>
        <w:tc>
          <w:tcPr>
            <w:tcW w:w="1984" w:type="dxa"/>
            <w:noWrap/>
            <w:vAlign w:val="center"/>
            <w:hideMark/>
          </w:tcPr>
          <w:p w14:paraId="6C187903" w14:textId="77777777" w:rsidR="001C0B2A" w:rsidRPr="00A53725" w:rsidRDefault="001C0B2A" w:rsidP="0018215D">
            <w:pPr>
              <w:jc w:val="center"/>
              <w:rPr>
                <w:szCs w:val="22"/>
              </w:rPr>
            </w:pPr>
            <w:r w:rsidRPr="00A53725">
              <w:rPr>
                <w:szCs w:val="22"/>
              </w:rPr>
              <w:t>1984</w:t>
            </w:r>
          </w:p>
        </w:tc>
        <w:tc>
          <w:tcPr>
            <w:tcW w:w="1592" w:type="dxa"/>
            <w:noWrap/>
            <w:vAlign w:val="center"/>
            <w:hideMark/>
          </w:tcPr>
          <w:p w14:paraId="01E7520B" w14:textId="77777777" w:rsidR="001C0B2A" w:rsidRPr="00A53725" w:rsidRDefault="001C0B2A" w:rsidP="0018215D">
            <w:pPr>
              <w:jc w:val="center"/>
              <w:rPr>
                <w:szCs w:val="22"/>
              </w:rPr>
            </w:pPr>
            <w:r w:rsidRPr="00A53725">
              <w:rPr>
                <w:szCs w:val="22"/>
              </w:rPr>
              <w:t>280.2</w:t>
            </w:r>
          </w:p>
        </w:tc>
        <w:tc>
          <w:tcPr>
            <w:tcW w:w="1592" w:type="dxa"/>
            <w:noWrap/>
            <w:vAlign w:val="center"/>
            <w:hideMark/>
          </w:tcPr>
          <w:p w14:paraId="22431D7B" w14:textId="77777777" w:rsidR="001C0B2A" w:rsidRPr="00A53725" w:rsidRDefault="001C0B2A" w:rsidP="0018215D">
            <w:pPr>
              <w:jc w:val="center"/>
              <w:rPr>
                <w:szCs w:val="22"/>
              </w:rPr>
            </w:pPr>
            <w:r w:rsidRPr="00A53725">
              <w:rPr>
                <w:szCs w:val="22"/>
              </w:rPr>
              <w:t>101</w:t>
            </w:r>
          </w:p>
        </w:tc>
        <w:tc>
          <w:tcPr>
            <w:tcW w:w="1592" w:type="dxa"/>
            <w:noWrap/>
            <w:vAlign w:val="center"/>
            <w:hideMark/>
          </w:tcPr>
          <w:p w14:paraId="03CEB4FB" w14:textId="77777777" w:rsidR="001C0B2A" w:rsidRPr="00A53725" w:rsidRDefault="001C0B2A" w:rsidP="0018215D">
            <w:pPr>
              <w:jc w:val="center"/>
              <w:rPr>
                <w:szCs w:val="22"/>
              </w:rPr>
            </w:pPr>
            <w:r w:rsidRPr="00A53725">
              <w:rPr>
                <w:szCs w:val="22"/>
              </w:rPr>
              <w:t>2.774</w:t>
            </w:r>
          </w:p>
        </w:tc>
        <w:tc>
          <w:tcPr>
            <w:tcW w:w="1592" w:type="dxa"/>
            <w:noWrap/>
            <w:vAlign w:val="center"/>
            <w:hideMark/>
          </w:tcPr>
          <w:p w14:paraId="2C01BBA1" w14:textId="77777777" w:rsidR="001C0B2A" w:rsidRPr="00A53725" w:rsidRDefault="001C0B2A" w:rsidP="0018215D">
            <w:pPr>
              <w:jc w:val="center"/>
              <w:rPr>
                <w:szCs w:val="22"/>
              </w:rPr>
            </w:pPr>
            <w:r w:rsidRPr="00A53725">
              <w:rPr>
                <w:szCs w:val="22"/>
              </w:rPr>
              <w:t>1.258</w:t>
            </w:r>
          </w:p>
        </w:tc>
      </w:tr>
      <w:tr w:rsidR="001C0B2A" w:rsidRPr="00A53725" w14:paraId="2705F81F" w14:textId="77777777" w:rsidTr="00D02020">
        <w:trPr>
          <w:trHeight w:val="288"/>
        </w:trPr>
        <w:tc>
          <w:tcPr>
            <w:tcW w:w="1984" w:type="dxa"/>
            <w:noWrap/>
            <w:vAlign w:val="center"/>
            <w:hideMark/>
          </w:tcPr>
          <w:p w14:paraId="4C37A266" w14:textId="77777777" w:rsidR="001C0B2A" w:rsidRPr="00A53725" w:rsidRDefault="001C0B2A" w:rsidP="0018215D">
            <w:pPr>
              <w:jc w:val="center"/>
              <w:rPr>
                <w:szCs w:val="22"/>
              </w:rPr>
            </w:pPr>
            <w:r w:rsidRPr="00A53725">
              <w:rPr>
                <w:szCs w:val="22"/>
              </w:rPr>
              <w:t>1985</w:t>
            </w:r>
          </w:p>
        </w:tc>
        <w:tc>
          <w:tcPr>
            <w:tcW w:w="1592" w:type="dxa"/>
            <w:noWrap/>
            <w:vAlign w:val="center"/>
            <w:hideMark/>
          </w:tcPr>
          <w:p w14:paraId="0D5DEDC3" w14:textId="77777777" w:rsidR="001C0B2A" w:rsidRPr="00A53725" w:rsidRDefault="001C0B2A" w:rsidP="0018215D">
            <w:pPr>
              <w:jc w:val="center"/>
              <w:rPr>
                <w:szCs w:val="22"/>
              </w:rPr>
            </w:pPr>
            <w:r w:rsidRPr="00A53725">
              <w:rPr>
                <w:szCs w:val="22"/>
              </w:rPr>
              <w:t>934.2</w:t>
            </w:r>
          </w:p>
        </w:tc>
        <w:tc>
          <w:tcPr>
            <w:tcW w:w="1592" w:type="dxa"/>
            <w:noWrap/>
            <w:vAlign w:val="center"/>
            <w:hideMark/>
          </w:tcPr>
          <w:p w14:paraId="677708FC" w14:textId="77777777" w:rsidR="001C0B2A" w:rsidRPr="00A53725" w:rsidRDefault="001C0B2A" w:rsidP="0018215D">
            <w:pPr>
              <w:jc w:val="center"/>
              <w:rPr>
                <w:szCs w:val="22"/>
              </w:rPr>
            </w:pPr>
            <w:r w:rsidRPr="00A53725">
              <w:rPr>
                <w:szCs w:val="22"/>
              </w:rPr>
              <w:t>285</w:t>
            </w:r>
          </w:p>
        </w:tc>
        <w:tc>
          <w:tcPr>
            <w:tcW w:w="1592" w:type="dxa"/>
            <w:noWrap/>
            <w:vAlign w:val="center"/>
            <w:hideMark/>
          </w:tcPr>
          <w:p w14:paraId="5CA09FC2" w14:textId="77777777" w:rsidR="001C0B2A" w:rsidRPr="00A53725" w:rsidRDefault="001C0B2A" w:rsidP="0018215D">
            <w:pPr>
              <w:jc w:val="center"/>
              <w:rPr>
                <w:szCs w:val="22"/>
              </w:rPr>
            </w:pPr>
            <w:r w:rsidRPr="00A53725">
              <w:rPr>
                <w:szCs w:val="22"/>
              </w:rPr>
              <w:t>3.278</w:t>
            </w:r>
          </w:p>
        </w:tc>
        <w:tc>
          <w:tcPr>
            <w:tcW w:w="1592" w:type="dxa"/>
            <w:noWrap/>
            <w:vAlign w:val="center"/>
            <w:hideMark/>
          </w:tcPr>
          <w:p w14:paraId="191DCB1E" w14:textId="77777777" w:rsidR="001C0B2A" w:rsidRPr="00A53725" w:rsidRDefault="001C0B2A" w:rsidP="0018215D">
            <w:pPr>
              <w:jc w:val="center"/>
              <w:rPr>
                <w:szCs w:val="22"/>
              </w:rPr>
            </w:pPr>
            <w:r w:rsidRPr="00A53725">
              <w:rPr>
                <w:szCs w:val="22"/>
              </w:rPr>
              <w:t>1.487</w:t>
            </w:r>
          </w:p>
        </w:tc>
      </w:tr>
      <w:tr w:rsidR="001C0B2A" w:rsidRPr="00A53725" w14:paraId="7BB12885" w14:textId="77777777" w:rsidTr="00D02020">
        <w:trPr>
          <w:trHeight w:val="288"/>
        </w:trPr>
        <w:tc>
          <w:tcPr>
            <w:tcW w:w="1984" w:type="dxa"/>
            <w:noWrap/>
            <w:vAlign w:val="center"/>
            <w:hideMark/>
          </w:tcPr>
          <w:p w14:paraId="2B0C75E9" w14:textId="77777777" w:rsidR="001C0B2A" w:rsidRPr="00A53725" w:rsidRDefault="001C0B2A" w:rsidP="0018215D">
            <w:pPr>
              <w:jc w:val="center"/>
              <w:rPr>
                <w:szCs w:val="22"/>
              </w:rPr>
            </w:pPr>
            <w:r w:rsidRPr="00A53725">
              <w:rPr>
                <w:szCs w:val="22"/>
              </w:rPr>
              <w:t>1987</w:t>
            </w:r>
          </w:p>
        </w:tc>
        <w:tc>
          <w:tcPr>
            <w:tcW w:w="1592" w:type="dxa"/>
            <w:noWrap/>
            <w:vAlign w:val="center"/>
            <w:hideMark/>
          </w:tcPr>
          <w:p w14:paraId="18142B69" w14:textId="77777777" w:rsidR="001C0B2A" w:rsidRPr="00A53725" w:rsidRDefault="001C0B2A" w:rsidP="0018215D">
            <w:pPr>
              <w:jc w:val="center"/>
              <w:rPr>
                <w:szCs w:val="22"/>
              </w:rPr>
            </w:pPr>
            <w:r w:rsidRPr="00A53725">
              <w:rPr>
                <w:szCs w:val="22"/>
              </w:rPr>
              <w:t>7.8</w:t>
            </w:r>
          </w:p>
        </w:tc>
        <w:tc>
          <w:tcPr>
            <w:tcW w:w="1592" w:type="dxa"/>
            <w:noWrap/>
            <w:vAlign w:val="center"/>
            <w:hideMark/>
          </w:tcPr>
          <w:p w14:paraId="58D224B9" w14:textId="77777777" w:rsidR="001C0B2A" w:rsidRPr="00A53725" w:rsidRDefault="001C0B2A" w:rsidP="0018215D">
            <w:pPr>
              <w:jc w:val="center"/>
              <w:rPr>
                <w:szCs w:val="22"/>
              </w:rPr>
            </w:pPr>
            <w:r w:rsidRPr="00A53725">
              <w:rPr>
                <w:szCs w:val="22"/>
              </w:rPr>
              <w:t>2</w:t>
            </w:r>
          </w:p>
        </w:tc>
        <w:tc>
          <w:tcPr>
            <w:tcW w:w="1592" w:type="dxa"/>
            <w:noWrap/>
            <w:vAlign w:val="center"/>
            <w:hideMark/>
          </w:tcPr>
          <w:p w14:paraId="10D7B549" w14:textId="77777777" w:rsidR="001C0B2A" w:rsidRPr="00A53725" w:rsidRDefault="001C0B2A" w:rsidP="0018215D">
            <w:pPr>
              <w:jc w:val="center"/>
              <w:rPr>
                <w:szCs w:val="22"/>
              </w:rPr>
            </w:pPr>
            <w:r w:rsidRPr="00A53725">
              <w:rPr>
                <w:szCs w:val="22"/>
              </w:rPr>
              <w:t>3.900</w:t>
            </w:r>
          </w:p>
        </w:tc>
        <w:tc>
          <w:tcPr>
            <w:tcW w:w="1592" w:type="dxa"/>
            <w:noWrap/>
            <w:vAlign w:val="center"/>
            <w:hideMark/>
          </w:tcPr>
          <w:p w14:paraId="3E527076" w14:textId="77777777" w:rsidR="001C0B2A" w:rsidRPr="00A53725" w:rsidRDefault="001C0B2A" w:rsidP="0018215D">
            <w:pPr>
              <w:jc w:val="center"/>
              <w:rPr>
                <w:szCs w:val="22"/>
              </w:rPr>
            </w:pPr>
            <w:r w:rsidRPr="00A53725">
              <w:rPr>
                <w:szCs w:val="22"/>
              </w:rPr>
              <w:t>1.769</w:t>
            </w:r>
          </w:p>
        </w:tc>
      </w:tr>
      <w:tr w:rsidR="001C0B2A" w:rsidRPr="00A53725" w14:paraId="23FD2F4C" w14:textId="77777777" w:rsidTr="00D02020">
        <w:trPr>
          <w:trHeight w:val="288"/>
        </w:trPr>
        <w:tc>
          <w:tcPr>
            <w:tcW w:w="1984" w:type="dxa"/>
            <w:noWrap/>
            <w:vAlign w:val="center"/>
            <w:hideMark/>
          </w:tcPr>
          <w:p w14:paraId="566C655C" w14:textId="77777777" w:rsidR="001C0B2A" w:rsidRPr="00A53725" w:rsidRDefault="001C0B2A" w:rsidP="0018215D">
            <w:pPr>
              <w:jc w:val="center"/>
              <w:rPr>
                <w:szCs w:val="22"/>
              </w:rPr>
            </w:pPr>
            <w:r w:rsidRPr="00A53725">
              <w:rPr>
                <w:szCs w:val="22"/>
              </w:rPr>
              <w:t>1988</w:t>
            </w:r>
          </w:p>
        </w:tc>
        <w:tc>
          <w:tcPr>
            <w:tcW w:w="1592" w:type="dxa"/>
            <w:noWrap/>
            <w:vAlign w:val="center"/>
            <w:hideMark/>
          </w:tcPr>
          <w:p w14:paraId="17795BC2" w14:textId="77777777" w:rsidR="001C0B2A" w:rsidRPr="00A53725" w:rsidRDefault="001C0B2A" w:rsidP="0018215D">
            <w:pPr>
              <w:jc w:val="center"/>
              <w:rPr>
                <w:szCs w:val="22"/>
              </w:rPr>
            </w:pPr>
            <w:r w:rsidRPr="00A53725">
              <w:rPr>
                <w:szCs w:val="22"/>
              </w:rPr>
              <w:t>293.1</w:t>
            </w:r>
          </w:p>
        </w:tc>
        <w:tc>
          <w:tcPr>
            <w:tcW w:w="1592" w:type="dxa"/>
            <w:noWrap/>
            <w:vAlign w:val="center"/>
            <w:hideMark/>
          </w:tcPr>
          <w:p w14:paraId="25C1D315" w14:textId="77777777" w:rsidR="001C0B2A" w:rsidRPr="00A53725" w:rsidRDefault="001C0B2A" w:rsidP="0018215D">
            <w:pPr>
              <w:jc w:val="center"/>
              <w:rPr>
                <w:szCs w:val="22"/>
              </w:rPr>
            </w:pPr>
            <w:r w:rsidRPr="00A53725">
              <w:rPr>
                <w:szCs w:val="22"/>
              </w:rPr>
              <w:t>100</w:t>
            </w:r>
          </w:p>
        </w:tc>
        <w:tc>
          <w:tcPr>
            <w:tcW w:w="1592" w:type="dxa"/>
            <w:noWrap/>
            <w:vAlign w:val="center"/>
            <w:hideMark/>
          </w:tcPr>
          <w:p w14:paraId="17CB898C" w14:textId="77777777" w:rsidR="001C0B2A" w:rsidRPr="00A53725" w:rsidRDefault="001C0B2A" w:rsidP="0018215D">
            <w:pPr>
              <w:jc w:val="center"/>
              <w:rPr>
                <w:szCs w:val="22"/>
              </w:rPr>
            </w:pPr>
            <w:r w:rsidRPr="00A53725">
              <w:rPr>
                <w:szCs w:val="22"/>
              </w:rPr>
              <w:t>2.931</w:t>
            </w:r>
          </w:p>
        </w:tc>
        <w:tc>
          <w:tcPr>
            <w:tcW w:w="1592" w:type="dxa"/>
            <w:noWrap/>
            <w:vAlign w:val="center"/>
            <w:hideMark/>
          </w:tcPr>
          <w:p w14:paraId="76688D2F" w14:textId="77777777" w:rsidR="001C0B2A" w:rsidRPr="00A53725" w:rsidRDefault="001C0B2A" w:rsidP="0018215D">
            <w:pPr>
              <w:jc w:val="center"/>
              <w:rPr>
                <w:szCs w:val="22"/>
              </w:rPr>
            </w:pPr>
            <w:r w:rsidRPr="00A53725">
              <w:rPr>
                <w:szCs w:val="22"/>
              </w:rPr>
              <w:t>1.329</w:t>
            </w:r>
          </w:p>
        </w:tc>
      </w:tr>
      <w:tr w:rsidR="001C0B2A" w:rsidRPr="00A53725" w14:paraId="2D9F7AD7" w14:textId="77777777" w:rsidTr="00D02020">
        <w:trPr>
          <w:trHeight w:val="288"/>
        </w:trPr>
        <w:tc>
          <w:tcPr>
            <w:tcW w:w="1984" w:type="dxa"/>
            <w:noWrap/>
            <w:vAlign w:val="center"/>
            <w:hideMark/>
          </w:tcPr>
          <w:p w14:paraId="430C4DC0" w14:textId="77777777" w:rsidR="001C0B2A" w:rsidRPr="00A53725" w:rsidRDefault="001C0B2A" w:rsidP="0018215D">
            <w:pPr>
              <w:jc w:val="center"/>
              <w:rPr>
                <w:szCs w:val="22"/>
              </w:rPr>
            </w:pPr>
            <w:r w:rsidRPr="00A53725">
              <w:rPr>
                <w:szCs w:val="22"/>
              </w:rPr>
              <w:t>1990</w:t>
            </w:r>
          </w:p>
        </w:tc>
        <w:tc>
          <w:tcPr>
            <w:tcW w:w="1592" w:type="dxa"/>
            <w:noWrap/>
            <w:vAlign w:val="center"/>
            <w:hideMark/>
          </w:tcPr>
          <w:p w14:paraId="4A0FA21B" w14:textId="77777777" w:rsidR="001C0B2A" w:rsidRPr="00A53725" w:rsidRDefault="001C0B2A" w:rsidP="0018215D">
            <w:pPr>
              <w:jc w:val="center"/>
              <w:rPr>
                <w:szCs w:val="22"/>
              </w:rPr>
            </w:pPr>
            <w:r w:rsidRPr="00A53725">
              <w:rPr>
                <w:szCs w:val="22"/>
              </w:rPr>
              <w:t>4</w:t>
            </w:r>
          </w:p>
        </w:tc>
        <w:tc>
          <w:tcPr>
            <w:tcW w:w="1592" w:type="dxa"/>
            <w:noWrap/>
            <w:vAlign w:val="center"/>
            <w:hideMark/>
          </w:tcPr>
          <w:p w14:paraId="54CABA1A" w14:textId="77777777" w:rsidR="001C0B2A" w:rsidRPr="00A53725" w:rsidRDefault="001C0B2A" w:rsidP="0018215D">
            <w:pPr>
              <w:jc w:val="center"/>
              <w:rPr>
                <w:szCs w:val="22"/>
              </w:rPr>
            </w:pPr>
            <w:r w:rsidRPr="00A53725">
              <w:rPr>
                <w:szCs w:val="22"/>
              </w:rPr>
              <w:t>2</w:t>
            </w:r>
          </w:p>
        </w:tc>
        <w:tc>
          <w:tcPr>
            <w:tcW w:w="1592" w:type="dxa"/>
            <w:noWrap/>
            <w:vAlign w:val="center"/>
            <w:hideMark/>
          </w:tcPr>
          <w:p w14:paraId="00525E8D" w14:textId="77777777" w:rsidR="001C0B2A" w:rsidRPr="00A53725" w:rsidRDefault="001C0B2A" w:rsidP="0018215D">
            <w:pPr>
              <w:jc w:val="center"/>
              <w:rPr>
                <w:szCs w:val="22"/>
              </w:rPr>
            </w:pPr>
            <w:r w:rsidRPr="00A53725">
              <w:rPr>
                <w:szCs w:val="22"/>
              </w:rPr>
              <w:t>2.000</w:t>
            </w:r>
          </w:p>
        </w:tc>
        <w:tc>
          <w:tcPr>
            <w:tcW w:w="1592" w:type="dxa"/>
            <w:noWrap/>
            <w:vAlign w:val="center"/>
            <w:hideMark/>
          </w:tcPr>
          <w:p w14:paraId="7301F84C" w14:textId="77777777" w:rsidR="001C0B2A" w:rsidRPr="00A53725" w:rsidRDefault="001C0B2A" w:rsidP="0018215D">
            <w:pPr>
              <w:jc w:val="center"/>
              <w:rPr>
                <w:szCs w:val="22"/>
              </w:rPr>
            </w:pPr>
            <w:r w:rsidRPr="00A53725">
              <w:rPr>
                <w:szCs w:val="22"/>
              </w:rPr>
              <w:t>0.907</w:t>
            </w:r>
          </w:p>
        </w:tc>
      </w:tr>
      <w:tr w:rsidR="001C0B2A" w:rsidRPr="00A53725" w14:paraId="54B38B96" w14:textId="77777777" w:rsidTr="00D02020">
        <w:trPr>
          <w:trHeight w:val="288"/>
        </w:trPr>
        <w:tc>
          <w:tcPr>
            <w:tcW w:w="1984" w:type="dxa"/>
            <w:noWrap/>
            <w:vAlign w:val="center"/>
            <w:hideMark/>
          </w:tcPr>
          <w:p w14:paraId="5A385C4D" w14:textId="77777777" w:rsidR="001C0B2A" w:rsidRPr="00A53725" w:rsidRDefault="001C0B2A" w:rsidP="0018215D">
            <w:pPr>
              <w:jc w:val="center"/>
              <w:rPr>
                <w:szCs w:val="22"/>
              </w:rPr>
            </w:pPr>
            <w:r w:rsidRPr="00A53725">
              <w:rPr>
                <w:szCs w:val="22"/>
              </w:rPr>
              <w:t>1991</w:t>
            </w:r>
          </w:p>
        </w:tc>
        <w:tc>
          <w:tcPr>
            <w:tcW w:w="1592" w:type="dxa"/>
            <w:noWrap/>
            <w:vAlign w:val="center"/>
            <w:hideMark/>
          </w:tcPr>
          <w:p w14:paraId="3F39D9C7" w14:textId="77777777" w:rsidR="001C0B2A" w:rsidRPr="00A53725" w:rsidRDefault="001C0B2A" w:rsidP="0018215D">
            <w:pPr>
              <w:jc w:val="center"/>
              <w:rPr>
                <w:szCs w:val="22"/>
              </w:rPr>
            </w:pPr>
            <w:r w:rsidRPr="00A53725">
              <w:rPr>
                <w:szCs w:val="22"/>
              </w:rPr>
              <w:t>3.5</w:t>
            </w:r>
          </w:p>
        </w:tc>
        <w:tc>
          <w:tcPr>
            <w:tcW w:w="1592" w:type="dxa"/>
            <w:noWrap/>
            <w:vAlign w:val="center"/>
            <w:hideMark/>
          </w:tcPr>
          <w:p w14:paraId="29647F09" w14:textId="77777777" w:rsidR="001C0B2A" w:rsidRPr="00A53725" w:rsidRDefault="001C0B2A" w:rsidP="0018215D">
            <w:pPr>
              <w:jc w:val="center"/>
              <w:rPr>
                <w:szCs w:val="22"/>
              </w:rPr>
            </w:pPr>
            <w:r w:rsidRPr="00A53725">
              <w:rPr>
                <w:szCs w:val="22"/>
              </w:rPr>
              <w:t>1</w:t>
            </w:r>
          </w:p>
        </w:tc>
        <w:tc>
          <w:tcPr>
            <w:tcW w:w="1592" w:type="dxa"/>
            <w:noWrap/>
            <w:vAlign w:val="center"/>
            <w:hideMark/>
          </w:tcPr>
          <w:p w14:paraId="0F6A4AA6" w14:textId="77777777" w:rsidR="001C0B2A" w:rsidRPr="00A53725" w:rsidRDefault="001C0B2A" w:rsidP="0018215D">
            <w:pPr>
              <w:jc w:val="center"/>
              <w:rPr>
                <w:szCs w:val="22"/>
              </w:rPr>
            </w:pPr>
            <w:r w:rsidRPr="00A53725">
              <w:rPr>
                <w:szCs w:val="22"/>
              </w:rPr>
              <w:t>3.500</w:t>
            </w:r>
          </w:p>
        </w:tc>
        <w:tc>
          <w:tcPr>
            <w:tcW w:w="1592" w:type="dxa"/>
            <w:noWrap/>
            <w:vAlign w:val="center"/>
            <w:hideMark/>
          </w:tcPr>
          <w:p w14:paraId="7BBE75A1" w14:textId="77777777" w:rsidR="001C0B2A" w:rsidRPr="00A53725" w:rsidRDefault="001C0B2A" w:rsidP="0018215D">
            <w:pPr>
              <w:jc w:val="center"/>
              <w:rPr>
                <w:szCs w:val="22"/>
              </w:rPr>
            </w:pPr>
            <w:r w:rsidRPr="00A53725">
              <w:rPr>
                <w:szCs w:val="22"/>
              </w:rPr>
              <w:t>1.588</w:t>
            </w:r>
          </w:p>
        </w:tc>
      </w:tr>
      <w:tr w:rsidR="001C0B2A" w:rsidRPr="00A53725" w14:paraId="0B0F9EDC" w14:textId="77777777" w:rsidTr="00D02020">
        <w:trPr>
          <w:trHeight w:val="288"/>
        </w:trPr>
        <w:tc>
          <w:tcPr>
            <w:tcW w:w="1984" w:type="dxa"/>
            <w:noWrap/>
            <w:vAlign w:val="center"/>
            <w:hideMark/>
          </w:tcPr>
          <w:p w14:paraId="06FEDB21" w14:textId="77777777" w:rsidR="001C0B2A" w:rsidRPr="00A53725" w:rsidRDefault="001C0B2A" w:rsidP="0018215D">
            <w:pPr>
              <w:jc w:val="center"/>
              <w:rPr>
                <w:szCs w:val="22"/>
              </w:rPr>
            </w:pPr>
            <w:r w:rsidRPr="00A53725">
              <w:rPr>
                <w:szCs w:val="22"/>
              </w:rPr>
              <w:t>1993</w:t>
            </w:r>
          </w:p>
        </w:tc>
        <w:tc>
          <w:tcPr>
            <w:tcW w:w="1592" w:type="dxa"/>
            <w:noWrap/>
            <w:vAlign w:val="center"/>
            <w:hideMark/>
          </w:tcPr>
          <w:p w14:paraId="7A292819" w14:textId="77777777" w:rsidR="001C0B2A" w:rsidRPr="00A53725" w:rsidRDefault="001C0B2A" w:rsidP="0018215D">
            <w:pPr>
              <w:jc w:val="center"/>
              <w:rPr>
                <w:szCs w:val="22"/>
              </w:rPr>
            </w:pPr>
            <w:r w:rsidRPr="00A53725">
              <w:rPr>
                <w:szCs w:val="22"/>
              </w:rPr>
              <w:t>17.3</w:t>
            </w:r>
          </w:p>
        </w:tc>
        <w:tc>
          <w:tcPr>
            <w:tcW w:w="1592" w:type="dxa"/>
            <w:noWrap/>
            <w:vAlign w:val="center"/>
            <w:hideMark/>
          </w:tcPr>
          <w:p w14:paraId="17F4403E" w14:textId="77777777" w:rsidR="001C0B2A" w:rsidRPr="00A53725" w:rsidRDefault="001C0B2A" w:rsidP="0018215D">
            <w:pPr>
              <w:jc w:val="center"/>
              <w:rPr>
                <w:szCs w:val="22"/>
              </w:rPr>
            </w:pPr>
            <w:r w:rsidRPr="00A53725">
              <w:rPr>
                <w:szCs w:val="22"/>
              </w:rPr>
              <w:t>5</w:t>
            </w:r>
          </w:p>
        </w:tc>
        <w:tc>
          <w:tcPr>
            <w:tcW w:w="1592" w:type="dxa"/>
            <w:noWrap/>
            <w:vAlign w:val="center"/>
            <w:hideMark/>
          </w:tcPr>
          <w:p w14:paraId="1051596D" w14:textId="77777777" w:rsidR="001C0B2A" w:rsidRPr="00A53725" w:rsidRDefault="001C0B2A" w:rsidP="0018215D">
            <w:pPr>
              <w:jc w:val="center"/>
              <w:rPr>
                <w:szCs w:val="22"/>
              </w:rPr>
            </w:pPr>
            <w:r w:rsidRPr="00A53725">
              <w:rPr>
                <w:szCs w:val="22"/>
              </w:rPr>
              <w:t>3.460</w:t>
            </w:r>
          </w:p>
        </w:tc>
        <w:tc>
          <w:tcPr>
            <w:tcW w:w="1592" w:type="dxa"/>
            <w:noWrap/>
            <w:vAlign w:val="center"/>
            <w:hideMark/>
          </w:tcPr>
          <w:p w14:paraId="1BE06857" w14:textId="77777777" w:rsidR="001C0B2A" w:rsidRPr="00A53725" w:rsidRDefault="001C0B2A" w:rsidP="0018215D">
            <w:pPr>
              <w:jc w:val="center"/>
              <w:rPr>
                <w:szCs w:val="22"/>
              </w:rPr>
            </w:pPr>
            <w:r w:rsidRPr="00A53725">
              <w:rPr>
                <w:szCs w:val="22"/>
              </w:rPr>
              <w:t>1.569</w:t>
            </w:r>
          </w:p>
        </w:tc>
      </w:tr>
      <w:tr w:rsidR="001C0B2A" w:rsidRPr="00A53725" w14:paraId="238F9CB6" w14:textId="77777777" w:rsidTr="00D02020">
        <w:trPr>
          <w:trHeight w:val="288"/>
        </w:trPr>
        <w:tc>
          <w:tcPr>
            <w:tcW w:w="1984" w:type="dxa"/>
            <w:noWrap/>
            <w:vAlign w:val="center"/>
            <w:hideMark/>
          </w:tcPr>
          <w:p w14:paraId="714E1BCF" w14:textId="77777777" w:rsidR="001C0B2A" w:rsidRPr="00A53725" w:rsidRDefault="001C0B2A" w:rsidP="0018215D">
            <w:pPr>
              <w:jc w:val="center"/>
              <w:rPr>
                <w:szCs w:val="22"/>
              </w:rPr>
            </w:pPr>
            <w:r w:rsidRPr="00A53725">
              <w:rPr>
                <w:szCs w:val="22"/>
              </w:rPr>
              <w:t>2004</w:t>
            </w:r>
          </w:p>
        </w:tc>
        <w:tc>
          <w:tcPr>
            <w:tcW w:w="1592" w:type="dxa"/>
            <w:noWrap/>
            <w:vAlign w:val="center"/>
            <w:hideMark/>
          </w:tcPr>
          <w:p w14:paraId="5C8DD5C0" w14:textId="77777777" w:rsidR="001C0B2A" w:rsidRPr="00A53725" w:rsidRDefault="001C0B2A" w:rsidP="0018215D">
            <w:pPr>
              <w:jc w:val="center"/>
              <w:rPr>
                <w:szCs w:val="22"/>
              </w:rPr>
            </w:pPr>
            <w:r w:rsidRPr="00A53725">
              <w:rPr>
                <w:szCs w:val="22"/>
              </w:rPr>
              <w:t>40.2</w:t>
            </w:r>
          </w:p>
        </w:tc>
        <w:tc>
          <w:tcPr>
            <w:tcW w:w="1592" w:type="dxa"/>
            <w:noWrap/>
            <w:vAlign w:val="center"/>
            <w:hideMark/>
          </w:tcPr>
          <w:p w14:paraId="484E02D6" w14:textId="77777777" w:rsidR="001C0B2A" w:rsidRPr="00A53725" w:rsidRDefault="001C0B2A" w:rsidP="0018215D">
            <w:pPr>
              <w:jc w:val="center"/>
              <w:rPr>
                <w:szCs w:val="22"/>
              </w:rPr>
            </w:pPr>
            <w:r w:rsidRPr="00A53725">
              <w:rPr>
                <w:szCs w:val="22"/>
              </w:rPr>
              <w:t>10</w:t>
            </w:r>
          </w:p>
        </w:tc>
        <w:tc>
          <w:tcPr>
            <w:tcW w:w="1592" w:type="dxa"/>
            <w:noWrap/>
            <w:vAlign w:val="center"/>
            <w:hideMark/>
          </w:tcPr>
          <w:p w14:paraId="73CFAEA5" w14:textId="77777777" w:rsidR="001C0B2A" w:rsidRPr="00A53725" w:rsidRDefault="001C0B2A" w:rsidP="0018215D">
            <w:pPr>
              <w:jc w:val="center"/>
              <w:rPr>
                <w:szCs w:val="22"/>
              </w:rPr>
            </w:pPr>
            <w:r w:rsidRPr="00A53725">
              <w:rPr>
                <w:szCs w:val="22"/>
              </w:rPr>
              <w:t>4.020</w:t>
            </w:r>
          </w:p>
        </w:tc>
        <w:tc>
          <w:tcPr>
            <w:tcW w:w="1592" w:type="dxa"/>
            <w:noWrap/>
            <w:vAlign w:val="center"/>
            <w:hideMark/>
          </w:tcPr>
          <w:p w14:paraId="016BE728" w14:textId="77777777" w:rsidR="001C0B2A" w:rsidRPr="00A53725" w:rsidRDefault="001C0B2A" w:rsidP="0018215D">
            <w:pPr>
              <w:jc w:val="center"/>
              <w:rPr>
                <w:szCs w:val="22"/>
              </w:rPr>
            </w:pPr>
            <w:r w:rsidRPr="00A53725">
              <w:rPr>
                <w:szCs w:val="22"/>
              </w:rPr>
              <w:t>1.823</w:t>
            </w:r>
          </w:p>
        </w:tc>
      </w:tr>
      <w:tr w:rsidR="001C0B2A" w:rsidRPr="00A53725" w14:paraId="4D394811" w14:textId="77777777" w:rsidTr="00D02020">
        <w:trPr>
          <w:trHeight w:val="288"/>
        </w:trPr>
        <w:tc>
          <w:tcPr>
            <w:tcW w:w="1984" w:type="dxa"/>
            <w:noWrap/>
            <w:vAlign w:val="center"/>
            <w:hideMark/>
          </w:tcPr>
          <w:p w14:paraId="577BA7EA" w14:textId="77777777" w:rsidR="001C0B2A" w:rsidRPr="00A53725" w:rsidRDefault="001C0B2A" w:rsidP="0018215D">
            <w:pPr>
              <w:rPr>
                <w:szCs w:val="22"/>
              </w:rPr>
            </w:pPr>
            <w:r w:rsidRPr="00A53725">
              <w:rPr>
                <w:szCs w:val="22"/>
              </w:rPr>
              <w:t>3.</w:t>
            </w:r>
            <w:r w:rsidRPr="00A53725">
              <w:rPr>
                <w:i/>
                <w:szCs w:val="22"/>
              </w:rPr>
              <w:t>Dead</w:t>
            </w:r>
          </w:p>
        </w:tc>
        <w:tc>
          <w:tcPr>
            <w:tcW w:w="1592" w:type="dxa"/>
            <w:noWrap/>
            <w:vAlign w:val="center"/>
            <w:hideMark/>
          </w:tcPr>
          <w:p w14:paraId="3DE5B162" w14:textId="77777777" w:rsidR="001C0B2A" w:rsidRPr="00A53725" w:rsidRDefault="001C0B2A" w:rsidP="0018215D">
            <w:pPr>
              <w:jc w:val="center"/>
              <w:rPr>
                <w:szCs w:val="22"/>
              </w:rPr>
            </w:pPr>
          </w:p>
        </w:tc>
        <w:tc>
          <w:tcPr>
            <w:tcW w:w="1592" w:type="dxa"/>
            <w:noWrap/>
            <w:vAlign w:val="center"/>
            <w:hideMark/>
          </w:tcPr>
          <w:p w14:paraId="2FD2D804" w14:textId="77777777" w:rsidR="001C0B2A" w:rsidRPr="00A53725" w:rsidRDefault="001C0B2A" w:rsidP="0018215D">
            <w:pPr>
              <w:jc w:val="center"/>
              <w:rPr>
                <w:szCs w:val="22"/>
              </w:rPr>
            </w:pPr>
          </w:p>
        </w:tc>
        <w:tc>
          <w:tcPr>
            <w:tcW w:w="1592" w:type="dxa"/>
            <w:noWrap/>
            <w:vAlign w:val="center"/>
            <w:hideMark/>
          </w:tcPr>
          <w:p w14:paraId="46B5DC02" w14:textId="77777777" w:rsidR="001C0B2A" w:rsidRPr="00A53725" w:rsidRDefault="001C0B2A" w:rsidP="0018215D">
            <w:pPr>
              <w:jc w:val="center"/>
              <w:rPr>
                <w:szCs w:val="22"/>
              </w:rPr>
            </w:pPr>
          </w:p>
        </w:tc>
        <w:tc>
          <w:tcPr>
            <w:tcW w:w="1592" w:type="dxa"/>
            <w:noWrap/>
            <w:vAlign w:val="center"/>
            <w:hideMark/>
          </w:tcPr>
          <w:p w14:paraId="49C6084D" w14:textId="77777777" w:rsidR="001C0B2A" w:rsidRPr="00A53725" w:rsidRDefault="001C0B2A" w:rsidP="0018215D">
            <w:pPr>
              <w:jc w:val="center"/>
              <w:rPr>
                <w:szCs w:val="22"/>
              </w:rPr>
            </w:pPr>
          </w:p>
        </w:tc>
      </w:tr>
      <w:tr w:rsidR="001C0B2A" w:rsidRPr="00A53725" w14:paraId="5D06E7D5" w14:textId="77777777" w:rsidTr="00D02020">
        <w:trPr>
          <w:trHeight w:val="288"/>
        </w:trPr>
        <w:tc>
          <w:tcPr>
            <w:tcW w:w="1984" w:type="dxa"/>
            <w:noWrap/>
            <w:vAlign w:val="center"/>
            <w:hideMark/>
          </w:tcPr>
          <w:p w14:paraId="298E82B4" w14:textId="77777777" w:rsidR="001C0B2A" w:rsidRPr="00A53725" w:rsidRDefault="001C0B2A" w:rsidP="0018215D">
            <w:pPr>
              <w:jc w:val="center"/>
              <w:rPr>
                <w:szCs w:val="22"/>
              </w:rPr>
            </w:pPr>
            <w:r w:rsidRPr="00A53725">
              <w:rPr>
                <w:szCs w:val="22"/>
              </w:rPr>
              <w:t>1986</w:t>
            </w:r>
          </w:p>
        </w:tc>
        <w:tc>
          <w:tcPr>
            <w:tcW w:w="1592" w:type="dxa"/>
            <w:noWrap/>
            <w:vAlign w:val="center"/>
            <w:hideMark/>
          </w:tcPr>
          <w:p w14:paraId="5B38F4A7" w14:textId="77777777" w:rsidR="001C0B2A" w:rsidRPr="00A53725" w:rsidRDefault="001C0B2A" w:rsidP="0018215D">
            <w:pPr>
              <w:jc w:val="center"/>
              <w:rPr>
                <w:szCs w:val="22"/>
              </w:rPr>
            </w:pPr>
            <w:r w:rsidRPr="00A53725">
              <w:rPr>
                <w:szCs w:val="22"/>
              </w:rPr>
              <w:t>394.8</w:t>
            </w:r>
          </w:p>
        </w:tc>
        <w:tc>
          <w:tcPr>
            <w:tcW w:w="1592" w:type="dxa"/>
            <w:noWrap/>
            <w:vAlign w:val="center"/>
            <w:hideMark/>
          </w:tcPr>
          <w:p w14:paraId="330E8C87" w14:textId="77777777" w:rsidR="001C0B2A" w:rsidRPr="00A53725" w:rsidRDefault="001C0B2A" w:rsidP="0018215D">
            <w:pPr>
              <w:jc w:val="center"/>
              <w:rPr>
                <w:szCs w:val="22"/>
              </w:rPr>
            </w:pPr>
            <w:r w:rsidRPr="00A53725">
              <w:rPr>
                <w:szCs w:val="22"/>
              </w:rPr>
              <w:t>166</w:t>
            </w:r>
          </w:p>
        </w:tc>
        <w:tc>
          <w:tcPr>
            <w:tcW w:w="1592" w:type="dxa"/>
            <w:noWrap/>
            <w:vAlign w:val="center"/>
            <w:hideMark/>
          </w:tcPr>
          <w:p w14:paraId="5031D30F" w14:textId="77777777" w:rsidR="001C0B2A" w:rsidRPr="00A53725" w:rsidRDefault="001C0B2A" w:rsidP="0018215D">
            <w:pPr>
              <w:jc w:val="center"/>
              <w:rPr>
                <w:szCs w:val="22"/>
              </w:rPr>
            </w:pPr>
            <w:r w:rsidRPr="00A53725">
              <w:rPr>
                <w:szCs w:val="22"/>
              </w:rPr>
              <w:t>2.378</w:t>
            </w:r>
          </w:p>
        </w:tc>
        <w:tc>
          <w:tcPr>
            <w:tcW w:w="1592" w:type="dxa"/>
            <w:noWrap/>
            <w:vAlign w:val="center"/>
            <w:hideMark/>
          </w:tcPr>
          <w:p w14:paraId="227AD33F" w14:textId="77777777" w:rsidR="001C0B2A" w:rsidRPr="00A53725" w:rsidRDefault="001C0B2A" w:rsidP="0018215D">
            <w:pPr>
              <w:jc w:val="center"/>
              <w:rPr>
                <w:szCs w:val="22"/>
              </w:rPr>
            </w:pPr>
            <w:r w:rsidRPr="00A53725">
              <w:rPr>
                <w:szCs w:val="22"/>
              </w:rPr>
              <w:t>1.079</w:t>
            </w:r>
          </w:p>
        </w:tc>
      </w:tr>
      <w:tr w:rsidR="001C0B2A" w:rsidRPr="00A53725" w14:paraId="4022FF4D" w14:textId="77777777" w:rsidTr="00D02020">
        <w:trPr>
          <w:trHeight w:val="288"/>
        </w:trPr>
        <w:tc>
          <w:tcPr>
            <w:tcW w:w="1984" w:type="dxa"/>
            <w:noWrap/>
            <w:vAlign w:val="center"/>
            <w:hideMark/>
          </w:tcPr>
          <w:p w14:paraId="6CF8CF50" w14:textId="77777777" w:rsidR="001C0B2A" w:rsidRPr="00A53725" w:rsidRDefault="001C0B2A" w:rsidP="0018215D">
            <w:pPr>
              <w:jc w:val="center"/>
              <w:rPr>
                <w:szCs w:val="22"/>
              </w:rPr>
            </w:pPr>
            <w:r w:rsidRPr="00A53725">
              <w:rPr>
                <w:szCs w:val="22"/>
              </w:rPr>
              <w:t>1991</w:t>
            </w:r>
          </w:p>
        </w:tc>
        <w:tc>
          <w:tcPr>
            <w:tcW w:w="1592" w:type="dxa"/>
            <w:noWrap/>
            <w:vAlign w:val="center"/>
            <w:hideMark/>
          </w:tcPr>
          <w:p w14:paraId="20361059" w14:textId="77777777" w:rsidR="001C0B2A" w:rsidRPr="00A53725" w:rsidRDefault="001C0B2A" w:rsidP="0018215D">
            <w:pPr>
              <w:jc w:val="center"/>
              <w:rPr>
                <w:szCs w:val="22"/>
              </w:rPr>
            </w:pPr>
            <w:r w:rsidRPr="00A53725">
              <w:rPr>
                <w:szCs w:val="22"/>
              </w:rPr>
              <w:t>565.2</w:t>
            </w:r>
          </w:p>
        </w:tc>
        <w:tc>
          <w:tcPr>
            <w:tcW w:w="1592" w:type="dxa"/>
            <w:noWrap/>
            <w:vAlign w:val="center"/>
            <w:hideMark/>
          </w:tcPr>
          <w:p w14:paraId="551DE98B" w14:textId="77777777" w:rsidR="001C0B2A" w:rsidRPr="00A53725" w:rsidRDefault="001C0B2A" w:rsidP="0018215D">
            <w:pPr>
              <w:jc w:val="center"/>
              <w:rPr>
                <w:szCs w:val="22"/>
              </w:rPr>
            </w:pPr>
            <w:r w:rsidRPr="00A53725">
              <w:rPr>
                <w:szCs w:val="22"/>
              </w:rPr>
              <w:t>196</w:t>
            </w:r>
          </w:p>
        </w:tc>
        <w:tc>
          <w:tcPr>
            <w:tcW w:w="1592" w:type="dxa"/>
            <w:noWrap/>
            <w:vAlign w:val="center"/>
            <w:hideMark/>
          </w:tcPr>
          <w:p w14:paraId="779550B6" w14:textId="77777777" w:rsidR="001C0B2A" w:rsidRPr="00A53725" w:rsidRDefault="001C0B2A" w:rsidP="0018215D">
            <w:pPr>
              <w:jc w:val="center"/>
              <w:rPr>
                <w:szCs w:val="22"/>
              </w:rPr>
            </w:pPr>
            <w:r w:rsidRPr="00A53725">
              <w:rPr>
                <w:szCs w:val="22"/>
              </w:rPr>
              <w:t>2.884</w:t>
            </w:r>
          </w:p>
        </w:tc>
        <w:tc>
          <w:tcPr>
            <w:tcW w:w="1592" w:type="dxa"/>
            <w:noWrap/>
            <w:vAlign w:val="center"/>
            <w:hideMark/>
          </w:tcPr>
          <w:p w14:paraId="36464071" w14:textId="77777777" w:rsidR="001C0B2A" w:rsidRPr="00A53725" w:rsidRDefault="001C0B2A" w:rsidP="0018215D">
            <w:pPr>
              <w:jc w:val="center"/>
              <w:rPr>
                <w:szCs w:val="22"/>
              </w:rPr>
            </w:pPr>
            <w:r w:rsidRPr="00A53725">
              <w:rPr>
                <w:szCs w:val="22"/>
              </w:rPr>
              <w:t>1.308</w:t>
            </w:r>
          </w:p>
        </w:tc>
      </w:tr>
      <w:tr w:rsidR="001C0B2A" w:rsidRPr="00A53725" w14:paraId="2DFE8B0A" w14:textId="77777777" w:rsidTr="00D02020">
        <w:trPr>
          <w:trHeight w:val="288"/>
        </w:trPr>
        <w:tc>
          <w:tcPr>
            <w:tcW w:w="1984" w:type="dxa"/>
            <w:noWrap/>
            <w:vAlign w:val="center"/>
            <w:hideMark/>
          </w:tcPr>
          <w:p w14:paraId="19A8F50E" w14:textId="77777777" w:rsidR="001C0B2A" w:rsidRPr="00A53725" w:rsidRDefault="001C0B2A" w:rsidP="0018215D">
            <w:pPr>
              <w:jc w:val="center"/>
              <w:rPr>
                <w:szCs w:val="22"/>
              </w:rPr>
            </w:pPr>
            <w:r w:rsidRPr="00A53725">
              <w:rPr>
                <w:szCs w:val="22"/>
              </w:rPr>
              <w:t>1992</w:t>
            </w:r>
          </w:p>
        </w:tc>
        <w:tc>
          <w:tcPr>
            <w:tcW w:w="1592" w:type="dxa"/>
            <w:noWrap/>
            <w:vAlign w:val="center"/>
            <w:hideMark/>
          </w:tcPr>
          <w:p w14:paraId="01CDE9E4" w14:textId="77777777" w:rsidR="001C0B2A" w:rsidRPr="00A53725" w:rsidRDefault="001C0B2A" w:rsidP="0018215D">
            <w:pPr>
              <w:jc w:val="center"/>
              <w:rPr>
                <w:szCs w:val="22"/>
              </w:rPr>
            </w:pPr>
            <w:r w:rsidRPr="00A53725">
              <w:rPr>
                <w:szCs w:val="22"/>
              </w:rPr>
              <w:t>9014.6</w:t>
            </w:r>
          </w:p>
        </w:tc>
        <w:tc>
          <w:tcPr>
            <w:tcW w:w="1592" w:type="dxa"/>
            <w:noWrap/>
            <w:vAlign w:val="center"/>
            <w:hideMark/>
          </w:tcPr>
          <w:p w14:paraId="53926E19" w14:textId="77777777" w:rsidR="001C0B2A" w:rsidRPr="00A53725" w:rsidRDefault="001C0B2A" w:rsidP="0018215D">
            <w:pPr>
              <w:jc w:val="center"/>
              <w:rPr>
                <w:szCs w:val="22"/>
              </w:rPr>
            </w:pPr>
            <w:r w:rsidRPr="00A53725">
              <w:rPr>
                <w:szCs w:val="22"/>
              </w:rPr>
              <w:t>3209</w:t>
            </w:r>
          </w:p>
        </w:tc>
        <w:tc>
          <w:tcPr>
            <w:tcW w:w="1592" w:type="dxa"/>
            <w:noWrap/>
            <w:vAlign w:val="center"/>
            <w:hideMark/>
          </w:tcPr>
          <w:p w14:paraId="33969D9C" w14:textId="77777777" w:rsidR="001C0B2A" w:rsidRPr="00A53725" w:rsidRDefault="001C0B2A" w:rsidP="0018215D">
            <w:pPr>
              <w:jc w:val="center"/>
              <w:rPr>
                <w:szCs w:val="22"/>
              </w:rPr>
            </w:pPr>
            <w:r w:rsidRPr="00A53725">
              <w:rPr>
                <w:szCs w:val="22"/>
              </w:rPr>
              <w:t>2.809</w:t>
            </w:r>
          </w:p>
        </w:tc>
        <w:tc>
          <w:tcPr>
            <w:tcW w:w="1592" w:type="dxa"/>
            <w:noWrap/>
            <w:vAlign w:val="center"/>
            <w:hideMark/>
          </w:tcPr>
          <w:p w14:paraId="34294310" w14:textId="77777777" w:rsidR="001C0B2A" w:rsidRPr="00A53725" w:rsidRDefault="001C0B2A" w:rsidP="0018215D">
            <w:pPr>
              <w:jc w:val="center"/>
              <w:rPr>
                <w:szCs w:val="22"/>
              </w:rPr>
            </w:pPr>
            <w:r w:rsidRPr="00A53725">
              <w:rPr>
                <w:szCs w:val="22"/>
              </w:rPr>
              <w:t>1.274</w:t>
            </w:r>
          </w:p>
        </w:tc>
      </w:tr>
      <w:tr w:rsidR="001C0B2A" w:rsidRPr="00A53725" w14:paraId="574A169D" w14:textId="77777777" w:rsidTr="00D02020">
        <w:trPr>
          <w:trHeight w:val="288"/>
        </w:trPr>
        <w:tc>
          <w:tcPr>
            <w:tcW w:w="1984" w:type="dxa"/>
            <w:noWrap/>
            <w:vAlign w:val="center"/>
            <w:hideMark/>
          </w:tcPr>
          <w:p w14:paraId="1928CA63" w14:textId="77777777" w:rsidR="001C0B2A" w:rsidRPr="00A53725" w:rsidRDefault="001C0B2A" w:rsidP="0018215D">
            <w:pPr>
              <w:jc w:val="center"/>
              <w:rPr>
                <w:szCs w:val="22"/>
              </w:rPr>
            </w:pPr>
            <w:r w:rsidRPr="00A53725">
              <w:rPr>
                <w:szCs w:val="22"/>
              </w:rPr>
              <w:t>1993</w:t>
            </w:r>
          </w:p>
        </w:tc>
        <w:tc>
          <w:tcPr>
            <w:tcW w:w="1592" w:type="dxa"/>
            <w:noWrap/>
            <w:vAlign w:val="center"/>
            <w:hideMark/>
          </w:tcPr>
          <w:p w14:paraId="4CE903F1" w14:textId="77777777" w:rsidR="001C0B2A" w:rsidRPr="00A53725" w:rsidRDefault="001C0B2A" w:rsidP="0018215D">
            <w:pPr>
              <w:jc w:val="center"/>
              <w:rPr>
                <w:szCs w:val="22"/>
              </w:rPr>
            </w:pPr>
            <w:r w:rsidRPr="00A53725">
              <w:rPr>
                <w:szCs w:val="22"/>
              </w:rPr>
              <w:t>5125.3</w:t>
            </w:r>
          </w:p>
        </w:tc>
        <w:tc>
          <w:tcPr>
            <w:tcW w:w="1592" w:type="dxa"/>
            <w:noWrap/>
            <w:vAlign w:val="center"/>
            <w:hideMark/>
          </w:tcPr>
          <w:p w14:paraId="2249156F" w14:textId="77777777" w:rsidR="001C0B2A" w:rsidRPr="00A53725" w:rsidRDefault="001C0B2A" w:rsidP="0018215D">
            <w:pPr>
              <w:jc w:val="center"/>
              <w:rPr>
                <w:szCs w:val="22"/>
              </w:rPr>
            </w:pPr>
            <w:r w:rsidRPr="00A53725">
              <w:rPr>
                <w:szCs w:val="22"/>
              </w:rPr>
              <w:t>2061</w:t>
            </w:r>
          </w:p>
        </w:tc>
        <w:tc>
          <w:tcPr>
            <w:tcW w:w="1592" w:type="dxa"/>
            <w:noWrap/>
            <w:vAlign w:val="center"/>
            <w:hideMark/>
          </w:tcPr>
          <w:p w14:paraId="68C817D7" w14:textId="77777777" w:rsidR="001C0B2A" w:rsidRPr="00A53725" w:rsidRDefault="001C0B2A" w:rsidP="0018215D">
            <w:pPr>
              <w:jc w:val="center"/>
              <w:rPr>
                <w:szCs w:val="22"/>
              </w:rPr>
            </w:pPr>
            <w:r w:rsidRPr="00A53725">
              <w:rPr>
                <w:szCs w:val="22"/>
              </w:rPr>
              <w:t>2.487</w:t>
            </w:r>
          </w:p>
        </w:tc>
        <w:tc>
          <w:tcPr>
            <w:tcW w:w="1592" w:type="dxa"/>
            <w:noWrap/>
            <w:vAlign w:val="center"/>
            <w:hideMark/>
          </w:tcPr>
          <w:p w14:paraId="5F478F1C" w14:textId="77777777" w:rsidR="001C0B2A" w:rsidRPr="00A53725" w:rsidRDefault="001C0B2A" w:rsidP="0018215D">
            <w:pPr>
              <w:jc w:val="center"/>
              <w:rPr>
                <w:szCs w:val="22"/>
              </w:rPr>
            </w:pPr>
            <w:r w:rsidRPr="00A53725">
              <w:rPr>
                <w:szCs w:val="22"/>
              </w:rPr>
              <w:t>1.128</w:t>
            </w:r>
          </w:p>
        </w:tc>
      </w:tr>
      <w:tr w:rsidR="001C0B2A" w:rsidRPr="00A53725" w14:paraId="27C9487E" w14:textId="77777777" w:rsidTr="00D02020">
        <w:trPr>
          <w:trHeight w:val="288"/>
        </w:trPr>
        <w:tc>
          <w:tcPr>
            <w:tcW w:w="1984" w:type="dxa"/>
            <w:noWrap/>
            <w:vAlign w:val="center"/>
            <w:hideMark/>
          </w:tcPr>
          <w:p w14:paraId="50525F06" w14:textId="77777777" w:rsidR="001C0B2A" w:rsidRPr="00A53725" w:rsidRDefault="001C0B2A" w:rsidP="0018215D">
            <w:pPr>
              <w:jc w:val="center"/>
              <w:rPr>
                <w:szCs w:val="22"/>
              </w:rPr>
            </w:pPr>
            <w:r w:rsidRPr="00A53725">
              <w:rPr>
                <w:szCs w:val="22"/>
              </w:rPr>
              <w:t>1994</w:t>
            </w:r>
          </w:p>
        </w:tc>
        <w:tc>
          <w:tcPr>
            <w:tcW w:w="1592" w:type="dxa"/>
            <w:noWrap/>
            <w:vAlign w:val="center"/>
            <w:hideMark/>
          </w:tcPr>
          <w:p w14:paraId="031448CB" w14:textId="77777777" w:rsidR="001C0B2A" w:rsidRPr="00A53725" w:rsidRDefault="001C0B2A" w:rsidP="0018215D">
            <w:pPr>
              <w:jc w:val="center"/>
              <w:rPr>
                <w:szCs w:val="22"/>
              </w:rPr>
            </w:pPr>
            <w:r w:rsidRPr="00A53725">
              <w:rPr>
                <w:szCs w:val="22"/>
              </w:rPr>
              <w:t>6536.2</w:t>
            </w:r>
          </w:p>
        </w:tc>
        <w:tc>
          <w:tcPr>
            <w:tcW w:w="1592" w:type="dxa"/>
            <w:noWrap/>
            <w:vAlign w:val="center"/>
            <w:hideMark/>
          </w:tcPr>
          <w:p w14:paraId="3C393E88" w14:textId="77777777" w:rsidR="001C0B2A" w:rsidRPr="00A53725" w:rsidRDefault="001C0B2A" w:rsidP="0018215D">
            <w:pPr>
              <w:jc w:val="center"/>
              <w:rPr>
                <w:szCs w:val="22"/>
              </w:rPr>
            </w:pPr>
            <w:r w:rsidRPr="00A53725">
              <w:rPr>
                <w:szCs w:val="22"/>
              </w:rPr>
              <w:t>2494</w:t>
            </w:r>
          </w:p>
        </w:tc>
        <w:tc>
          <w:tcPr>
            <w:tcW w:w="1592" w:type="dxa"/>
            <w:noWrap/>
            <w:vAlign w:val="center"/>
            <w:hideMark/>
          </w:tcPr>
          <w:p w14:paraId="7B20B661" w14:textId="77777777" w:rsidR="001C0B2A" w:rsidRPr="00A53725" w:rsidRDefault="001C0B2A" w:rsidP="0018215D">
            <w:pPr>
              <w:jc w:val="center"/>
              <w:rPr>
                <w:szCs w:val="22"/>
              </w:rPr>
            </w:pPr>
            <w:r w:rsidRPr="00A53725">
              <w:rPr>
                <w:szCs w:val="22"/>
              </w:rPr>
              <w:t>2.621</w:t>
            </w:r>
          </w:p>
        </w:tc>
        <w:tc>
          <w:tcPr>
            <w:tcW w:w="1592" w:type="dxa"/>
            <w:noWrap/>
            <w:vAlign w:val="center"/>
            <w:hideMark/>
          </w:tcPr>
          <w:p w14:paraId="3101A951" w14:textId="77777777" w:rsidR="001C0B2A" w:rsidRPr="00A53725" w:rsidRDefault="001C0B2A" w:rsidP="0018215D">
            <w:pPr>
              <w:jc w:val="center"/>
              <w:rPr>
                <w:szCs w:val="22"/>
              </w:rPr>
            </w:pPr>
            <w:r w:rsidRPr="00A53725">
              <w:rPr>
                <w:szCs w:val="22"/>
              </w:rPr>
              <w:t>1.189</w:t>
            </w:r>
          </w:p>
        </w:tc>
      </w:tr>
      <w:tr w:rsidR="001C0B2A" w:rsidRPr="00A53725" w14:paraId="0B12FBF6" w14:textId="77777777" w:rsidTr="00D02020">
        <w:trPr>
          <w:trHeight w:val="288"/>
        </w:trPr>
        <w:tc>
          <w:tcPr>
            <w:tcW w:w="1984" w:type="dxa"/>
            <w:noWrap/>
            <w:vAlign w:val="center"/>
            <w:hideMark/>
          </w:tcPr>
          <w:p w14:paraId="6FEEC8DC" w14:textId="77777777" w:rsidR="001C0B2A" w:rsidRPr="00A53725" w:rsidRDefault="001C0B2A" w:rsidP="0018215D">
            <w:pPr>
              <w:jc w:val="center"/>
              <w:rPr>
                <w:szCs w:val="22"/>
              </w:rPr>
            </w:pPr>
            <w:r w:rsidRPr="00A53725">
              <w:rPr>
                <w:szCs w:val="22"/>
              </w:rPr>
              <w:t>1995</w:t>
            </w:r>
          </w:p>
        </w:tc>
        <w:tc>
          <w:tcPr>
            <w:tcW w:w="1592" w:type="dxa"/>
            <w:noWrap/>
            <w:vAlign w:val="center"/>
            <w:hideMark/>
          </w:tcPr>
          <w:p w14:paraId="369C9DE1" w14:textId="77777777" w:rsidR="001C0B2A" w:rsidRPr="00A53725" w:rsidRDefault="001C0B2A" w:rsidP="0018215D">
            <w:pPr>
              <w:jc w:val="center"/>
              <w:rPr>
                <w:szCs w:val="22"/>
              </w:rPr>
            </w:pPr>
            <w:r w:rsidRPr="00A53725">
              <w:rPr>
                <w:szCs w:val="22"/>
              </w:rPr>
              <w:t>1925.2</w:t>
            </w:r>
          </w:p>
        </w:tc>
        <w:tc>
          <w:tcPr>
            <w:tcW w:w="1592" w:type="dxa"/>
            <w:noWrap/>
            <w:vAlign w:val="center"/>
            <w:hideMark/>
          </w:tcPr>
          <w:p w14:paraId="31618141" w14:textId="77777777" w:rsidR="001C0B2A" w:rsidRPr="00A53725" w:rsidRDefault="001C0B2A" w:rsidP="0018215D">
            <w:pPr>
              <w:jc w:val="center"/>
              <w:rPr>
                <w:szCs w:val="22"/>
              </w:rPr>
            </w:pPr>
            <w:r w:rsidRPr="00A53725">
              <w:rPr>
                <w:szCs w:val="22"/>
              </w:rPr>
              <w:t>815</w:t>
            </w:r>
          </w:p>
        </w:tc>
        <w:tc>
          <w:tcPr>
            <w:tcW w:w="1592" w:type="dxa"/>
            <w:noWrap/>
            <w:vAlign w:val="center"/>
            <w:hideMark/>
          </w:tcPr>
          <w:p w14:paraId="04A85D27" w14:textId="77777777" w:rsidR="001C0B2A" w:rsidRPr="00A53725" w:rsidRDefault="001C0B2A" w:rsidP="0018215D">
            <w:pPr>
              <w:jc w:val="center"/>
              <w:rPr>
                <w:szCs w:val="22"/>
              </w:rPr>
            </w:pPr>
            <w:r w:rsidRPr="00A53725">
              <w:rPr>
                <w:szCs w:val="22"/>
              </w:rPr>
              <w:t>2.362</w:t>
            </w:r>
          </w:p>
        </w:tc>
        <w:tc>
          <w:tcPr>
            <w:tcW w:w="1592" w:type="dxa"/>
            <w:noWrap/>
            <w:vAlign w:val="center"/>
            <w:hideMark/>
          </w:tcPr>
          <w:p w14:paraId="4A0A6008" w14:textId="77777777" w:rsidR="001C0B2A" w:rsidRPr="00A53725" w:rsidRDefault="001C0B2A" w:rsidP="0018215D">
            <w:pPr>
              <w:jc w:val="center"/>
              <w:rPr>
                <w:szCs w:val="22"/>
              </w:rPr>
            </w:pPr>
            <w:r w:rsidRPr="00A53725">
              <w:rPr>
                <w:szCs w:val="22"/>
              </w:rPr>
              <w:t>1.071</w:t>
            </w:r>
          </w:p>
        </w:tc>
      </w:tr>
      <w:tr w:rsidR="001C0B2A" w:rsidRPr="00A53725" w14:paraId="6DB6B640" w14:textId="77777777" w:rsidTr="00D02020">
        <w:trPr>
          <w:trHeight w:val="288"/>
        </w:trPr>
        <w:tc>
          <w:tcPr>
            <w:tcW w:w="1984" w:type="dxa"/>
            <w:noWrap/>
            <w:vAlign w:val="center"/>
            <w:hideMark/>
          </w:tcPr>
          <w:p w14:paraId="7258B2CD" w14:textId="77777777" w:rsidR="001C0B2A" w:rsidRPr="00A53725" w:rsidRDefault="001C0B2A" w:rsidP="0018215D">
            <w:pPr>
              <w:jc w:val="center"/>
              <w:rPr>
                <w:szCs w:val="22"/>
              </w:rPr>
            </w:pPr>
            <w:r w:rsidRPr="00A53725">
              <w:rPr>
                <w:szCs w:val="22"/>
              </w:rPr>
              <w:t>1996</w:t>
            </w:r>
          </w:p>
        </w:tc>
        <w:tc>
          <w:tcPr>
            <w:tcW w:w="1592" w:type="dxa"/>
            <w:noWrap/>
            <w:vAlign w:val="center"/>
            <w:hideMark/>
          </w:tcPr>
          <w:p w14:paraId="4FD069A5" w14:textId="77777777" w:rsidR="001C0B2A" w:rsidRPr="00A53725" w:rsidRDefault="001C0B2A" w:rsidP="0018215D">
            <w:pPr>
              <w:jc w:val="center"/>
              <w:rPr>
                <w:szCs w:val="22"/>
              </w:rPr>
            </w:pPr>
            <w:r w:rsidRPr="00A53725">
              <w:rPr>
                <w:szCs w:val="22"/>
              </w:rPr>
              <w:t>4056.3</w:t>
            </w:r>
          </w:p>
        </w:tc>
        <w:tc>
          <w:tcPr>
            <w:tcW w:w="1592" w:type="dxa"/>
            <w:noWrap/>
            <w:vAlign w:val="center"/>
            <w:hideMark/>
          </w:tcPr>
          <w:p w14:paraId="0971AC7F" w14:textId="77777777" w:rsidR="001C0B2A" w:rsidRPr="00A53725" w:rsidRDefault="001C0B2A" w:rsidP="0018215D">
            <w:pPr>
              <w:jc w:val="center"/>
              <w:rPr>
                <w:szCs w:val="22"/>
              </w:rPr>
            </w:pPr>
            <w:r w:rsidRPr="00A53725">
              <w:rPr>
                <w:szCs w:val="22"/>
              </w:rPr>
              <w:t>1629</w:t>
            </w:r>
          </w:p>
        </w:tc>
        <w:tc>
          <w:tcPr>
            <w:tcW w:w="1592" w:type="dxa"/>
            <w:noWrap/>
            <w:vAlign w:val="center"/>
            <w:hideMark/>
          </w:tcPr>
          <w:p w14:paraId="68F33789" w14:textId="77777777" w:rsidR="001C0B2A" w:rsidRPr="00A53725" w:rsidRDefault="001C0B2A" w:rsidP="0018215D">
            <w:pPr>
              <w:jc w:val="center"/>
              <w:rPr>
                <w:szCs w:val="22"/>
              </w:rPr>
            </w:pPr>
            <w:r w:rsidRPr="00A53725">
              <w:rPr>
                <w:szCs w:val="22"/>
              </w:rPr>
              <w:t>2.490</w:t>
            </w:r>
          </w:p>
        </w:tc>
        <w:tc>
          <w:tcPr>
            <w:tcW w:w="1592" w:type="dxa"/>
            <w:noWrap/>
            <w:vAlign w:val="center"/>
            <w:hideMark/>
          </w:tcPr>
          <w:p w14:paraId="55A673D6" w14:textId="77777777" w:rsidR="001C0B2A" w:rsidRPr="00A53725" w:rsidRDefault="001C0B2A" w:rsidP="0018215D">
            <w:pPr>
              <w:jc w:val="center"/>
              <w:rPr>
                <w:szCs w:val="22"/>
              </w:rPr>
            </w:pPr>
            <w:r w:rsidRPr="00A53725">
              <w:rPr>
                <w:szCs w:val="22"/>
              </w:rPr>
              <w:t>1.129</w:t>
            </w:r>
          </w:p>
        </w:tc>
      </w:tr>
      <w:tr w:rsidR="001C0B2A" w:rsidRPr="00A53725" w14:paraId="6CC627BB" w14:textId="77777777" w:rsidTr="00D02020">
        <w:trPr>
          <w:trHeight w:val="288"/>
        </w:trPr>
        <w:tc>
          <w:tcPr>
            <w:tcW w:w="1984" w:type="dxa"/>
            <w:noWrap/>
            <w:vAlign w:val="center"/>
            <w:hideMark/>
          </w:tcPr>
          <w:p w14:paraId="157AA977" w14:textId="77777777" w:rsidR="001C0B2A" w:rsidRPr="00A53725" w:rsidRDefault="001C0B2A" w:rsidP="0018215D">
            <w:pPr>
              <w:jc w:val="center"/>
              <w:rPr>
                <w:szCs w:val="22"/>
              </w:rPr>
            </w:pPr>
            <w:r w:rsidRPr="00A53725">
              <w:rPr>
                <w:szCs w:val="22"/>
              </w:rPr>
              <w:t>1997</w:t>
            </w:r>
          </w:p>
        </w:tc>
        <w:tc>
          <w:tcPr>
            <w:tcW w:w="1592" w:type="dxa"/>
            <w:noWrap/>
            <w:vAlign w:val="center"/>
            <w:hideMark/>
          </w:tcPr>
          <w:p w14:paraId="1DC40995" w14:textId="77777777" w:rsidR="001C0B2A" w:rsidRPr="00A53725" w:rsidRDefault="001C0B2A" w:rsidP="0018215D">
            <w:pPr>
              <w:jc w:val="center"/>
              <w:rPr>
                <w:szCs w:val="22"/>
              </w:rPr>
            </w:pPr>
            <w:r w:rsidRPr="00A53725">
              <w:rPr>
                <w:szCs w:val="22"/>
              </w:rPr>
              <w:t>187.9</w:t>
            </w:r>
          </w:p>
        </w:tc>
        <w:tc>
          <w:tcPr>
            <w:tcW w:w="1592" w:type="dxa"/>
            <w:noWrap/>
            <w:vAlign w:val="center"/>
            <w:hideMark/>
          </w:tcPr>
          <w:p w14:paraId="04B05A52" w14:textId="77777777" w:rsidR="001C0B2A" w:rsidRPr="00A53725" w:rsidRDefault="001C0B2A" w:rsidP="0018215D">
            <w:pPr>
              <w:jc w:val="center"/>
              <w:rPr>
                <w:szCs w:val="22"/>
              </w:rPr>
            </w:pPr>
            <w:r w:rsidRPr="00A53725">
              <w:rPr>
                <w:szCs w:val="22"/>
              </w:rPr>
              <w:t>89</w:t>
            </w:r>
          </w:p>
        </w:tc>
        <w:tc>
          <w:tcPr>
            <w:tcW w:w="1592" w:type="dxa"/>
            <w:noWrap/>
            <w:vAlign w:val="center"/>
            <w:hideMark/>
          </w:tcPr>
          <w:p w14:paraId="7C85B04F" w14:textId="77777777" w:rsidR="001C0B2A" w:rsidRPr="00A53725" w:rsidRDefault="001C0B2A" w:rsidP="0018215D">
            <w:pPr>
              <w:jc w:val="center"/>
              <w:rPr>
                <w:szCs w:val="22"/>
              </w:rPr>
            </w:pPr>
            <w:r w:rsidRPr="00A53725">
              <w:rPr>
                <w:szCs w:val="22"/>
              </w:rPr>
              <w:t>2.111</w:t>
            </w:r>
          </w:p>
        </w:tc>
        <w:tc>
          <w:tcPr>
            <w:tcW w:w="1592" w:type="dxa"/>
            <w:noWrap/>
            <w:vAlign w:val="center"/>
            <w:hideMark/>
          </w:tcPr>
          <w:p w14:paraId="2FC9D391" w14:textId="77777777" w:rsidR="001C0B2A" w:rsidRPr="00A53725" w:rsidRDefault="001C0B2A" w:rsidP="0018215D">
            <w:pPr>
              <w:jc w:val="center"/>
              <w:rPr>
                <w:szCs w:val="22"/>
              </w:rPr>
            </w:pPr>
            <w:r w:rsidRPr="00A53725">
              <w:rPr>
                <w:szCs w:val="22"/>
              </w:rPr>
              <w:t>0.958</w:t>
            </w:r>
          </w:p>
        </w:tc>
      </w:tr>
      <w:tr w:rsidR="001C0B2A" w:rsidRPr="00A53725" w14:paraId="16F99E1A" w14:textId="77777777" w:rsidTr="00D02020">
        <w:trPr>
          <w:trHeight w:val="288"/>
        </w:trPr>
        <w:tc>
          <w:tcPr>
            <w:tcW w:w="1984" w:type="dxa"/>
            <w:noWrap/>
            <w:vAlign w:val="center"/>
            <w:hideMark/>
          </w:tcPr>
          <w:p w14:paraId="08EF2AC5" w14:textId="77777777" w:rsidR="001C0B2A" w:rsidRPr="00A53725" w:rsidRDefault="001C0B2A" w:rsidP="0018215D">
            <w:pPr>
              <w:jc w:val="center"/>
              <w:rPr>
                <w:szCs w:val="22"/>
              </w:rPr>
            </w:pPr>
            <w:r w:rsidRPr="00A53725">
              <w:rPr>
                <w:szCs w:val="22"/>
              </w:rPr>
              <w:t>1998</w:t>
            </w:r>
          </w:p>
        </w:tc>
        <w:tc>
          <w:tcPr>
            <w:tcW w:w="1592" w:type="dxa"/>
            <w:noWrap/>
            <w:vAlign w:val="center"/>
            <w:hideMark/>
          </w:tcPr>
          <w:p w14:paraId="5A488887" w14:textId="77777777" w:rsidR="001C0B2A" w:rsidRPr="00A53725" w:rsidRDefault="001C0B2A" w:rsidP="0018215D">
            <w:pPr>
              <w:jc w:val="center"/>
              <w:rPr>
                <w:szCs w:val="22"/>
              </w:rPr>
            </w:pPr>
            <w:r w:rsidRPr="00A53725">
              <w:rPr>
                <w:szCs w:val="22"/>
              </w:rPr>
              <w:t>691.8</w:t>
            </w:r>
          </w:p>
        </w:tc>
        <w:tc>
          <w:tcPr>
            <w:tcW w:w="1592" w:type="dxa"/>
            <w:noWrap/>
            <w:vAlign w:val="center"/>
            <w:hideMark/>
          </w:tcPr>
          <w:p w14:paraId="2BAA8F64" w14:textId="77777777" w:rsidR="001C0B2A" w:rsidRPr="00A53725" w:rsidRDefault="001C0B2A" w:rsidP="0018215D">
            <w:pPr>
              <w:jc w:val="center"/>
              <w:rPr>
                <w:szCs w:val="22"/>
              </w:rPr>
            </w:pPr>
            <w:r w:rsidRPr="00A53725">
              <w:rPr>
                <w:szCs w:val="22"/>
              </w:rPr>
              <w:t>316</w:t>
            </w:r>
          </w:p>
        </w:tc>
        <w:tc>
          <w:tcPr>
            <w:tcW w:w="1592" w:type="dxa"/>
            <w:noWrap/>
            <w:vAlign w:val="center"/>
            <w:hideMark/>
          </w:tcPr>
          <w:p w14:paraId="494BBBD4" w14:textId="77777777" w:rsidR="001C0B2A" w:rsidRPr="00A53725" w:rsidRDefault="001C0B2A" w:rsidP="0018215D">
            <w:pPr>
              <w:jc w:val="center"/>
              <w:rPr>
                <w:szCs w:val="22"/>
              </w:rPr>
            </w:pPr>
            <w:r w:rsidRPr="00A53725">
              <w:rPr>
                <w:szCs w:val="22"/>
              </w:rPr>
              <w:t>2.189</w:t>
            </w:r>
          </w:p>
        </w:tc>
        <w:tc>
          <w:tcPr>
            <w:tcW w:w="1592" w:type="dxa"/>
            <w:noWrap/>
            <w:vAlign w:val="center"/>
            <w:hideMark/>
          </w:tcPr>
          <w:p w14:paraId="79719F4F" w14:textId="77777777" w:rsidR="001C0B2A" w:rsidRPr="00A53725" w:rsidRDefault="001C0B2A" w:rsidP="0018215D">
            <w:pPr>
              <w:jc w:val="center"/>
              <w:rPr>
                <w:szCs w:val="22"/>
              </w:rPr>
            </w:pPr>
            <w:r w:rsidRPr="00A53725">
              <w:rPr>
                <w:szCs w:val="22"/>
              </w:rPr>
              <w:t>0.993</w:t>
            </w:r>
          </w:p>
        </w:tc>
      </w:tr>
      <w:tr w:rsidR="001C0B2A" w:rsidRPr="00A53725" w14:paraId="146A8994" w14:textId="77777777" w:rsidTr="00D02020">
        <w:trPr>
          <w:trHeight w:val="288"/>
        </w:trPr>
        <w:tc>
          <w:tcPr>
            <w:tcW w:w="1984" w:type="dxa"/>
            <w:noWrap/>
            <w:vAlign w:val="center"/>
            <w:hideMark/>
          </w:tcPr>
          <w:p w14:paraId="0132FD6D" w14:textId="77777777" w:rsidR="001C0B2A" w:rsidRPr="00A53725" w:rsidRDefault="001C0B2A" w:rsidP="0018215D">
            <w:pPr>
              <w:jc w:val="center"/>
              <w:rPr>
                <w:szCs w:val="22"/>
              </w:rPr>
            </w:pPr>
            <w:r w:rsidRPr="00A53725">
              <w:rPr>
                <w:szCs w:val="22"/>
              </w:rPr>
              <w:t>1999</w:t>
            </w:r>
          </w:p>
        </w:tc>
        <w:tc>
          <w:tcPr>
            <w:tcW w:w="1592" w:type="dxa"/>
            <w:noWrap/>
            <w:vAlign w:val="center"/>
            <w:hideMark/>
          </w:tcPr>
          <w:p w14:paraId="1C30F7FF" w14:textId="77777777" w:rsidR="001C0B2A" w:rsidRPr="00A53725" w:rsidRDefault="001C0B2A" w:rsidP="0018215D">
            <w:pPr>
              <w:jc w:val="center"/>
              <w:rPr>
                <w:szCs w:val="22"/>
              </w:rPr>
            </w:pPr>
            <w:r w:rsidRPr="00A53725">
              <w:rPr>
                <w:szCs w:val="22"/>
              </w:rPr>
              <w:t>853.3</w:t>
            </w:r>
          </w:p>
        </w:tc>
        <w:tc>
          <w:tcPr>
            <w:tcW w:w="1592" w:type="dxa"/>
            <w:noWrap/>
            <w:vAlign w:val="center"/>
            <w:hideMark/>
          </w:tcPr>
          <w:p w14:paraId="1DA6AA5C" w14:textId="77777777" w:rsidR="001C0B2A" w:rsidRPr="00A53725" w:rsidRDefault="001C0B2A" w:rsidP="0018215D">
            <w:pPr>
              <w:jc w:val="center"/>
              <w:rPr>
                <w:szCs w:val="22"/>
              </w:rPr>
            </w:pPr>
            <w:r w:rsidRPr="00A53725">
              <w:rPr>
                <w:szCs w:val="22"/>
              </w:rPr>
              <w:t>417</w:t>
            </w:r>
          </w:p>
        </w:tc>
        <w:tc>
          <w:tcPr>
            <w:tcW w:w="1592" w:type="dxa"/>
            <w:noWrap/>
            <w:vAlign w:val="center"/>
            <w:hideMark/>
          </w:tcPr>
          <w:p w14:paraId="1DE25DA8" w14:textId="77777777" w:rsidR="001C0B2A" w:rsidRPr="00A53725" w:rsidRDefault="001C0B2A" w:rsidP="0018215D">
            <w:pPr>
              <w:jc w:val="center"/>
              <w:rPr>
                <w:szCs w:val="22"/>
              </w:rPr>
            </w:pPr>
            <w:r w:rsidRPr="00A53725">
              <w:rPr>
                <w:szCs w:val="22"/>
              </w:rPr>
              <w:t>2.046</w:t>
            </w:r>
          </w:p>
        </w:tc>
        <w:tc>
          <w:tcPr>
            <w:tcW w:w="1592" w:type="dxa"/>
            <w:noWrap/>
            <w:vAlign w:val="center"/>
            <w:hideMark/>
          </w:tcPr>
          <w:p w14:paraId="102FCA24" w14:textId="77777777" w:rsidR="001C0B2A" w:rsidRPr="00A53725" w:rsidRDefault="001C0B2A" w:rsidP="0018215D">
            <w:pPr>
              <w:jc w:val="center"/>
              <w:rPr>
                <w:szCs w:val="22"/>
              </w:rPr>
            </w:pPr>
            <w:r w:rsidRPr="00A53725">
              <w:rPr>
                <w:szCs w:val="22"/>
              </w:rPr>
              <w:t>0.928</w:t>
            </w:r>
          </w:p>
        </w:tc>
      </w:tr>
      <w:tr w:rsidR="001C0B2A" w:rsidRPr="00A53725" w14:paraId="25AF96DA" w14:textId="77777777" w:rsidTr="00D02020">
        <w:trPr>
          <w:trHeight w:val="288"/>
        </w:trPr>
        <w:tc>
          <w:tcPr>
            <w:tcW w:w="1984" w:type="dxa"/>
            <w:noWrap/>
            <w:vAlign w:val="center"/>
            <w:hideMark/>
          </w:tcPr>
          <w:p w14:paraId="562CC154" w14:textId="77777777" w:rsidR="001C0B2A" w:rsidRPr="00A53725" w:rsidRDefault="001C0B2A" w:rsidP="0018215D">
            <w:pPr>
              <w:jc w:val="center"/>
              <w:rPr>
                <w:szCs w:val="22"/>
              </w:rPr>
            </w:pPr>
            <w:r w:rsidRPr="00A53725">
              <w:rPr>
                <w:szCs w:val="22"/>
              </w:rPr>
              <w:t>2000</w:t>
            </w:r>
          </w:p>
        </w:tc>
        <w:tc>
          <w:tcPr>
            <w:tcW w:w="1592" w:type="dxa"/>
            <w:noWrap/>
            <w:vAlign w:val="center"/>
            <w:hideMark/>
          </w:tcPr>
          <w:p w14:paraId="0E018B73" w14:textId="77777777" w:rsidR="001C0B2A" w:rsidRPr="00A53725" w:rsidRDefault="001C0B2A" w:rsidP="0018215D">
            <w:pPr>
              <w:jc w:val="center"/>
              <w:rPr>
                <w:szCs w:val="22"/>
              </w:rPr>
            </w:pPr>
            <w:r w:rsidRPr="00A53725">
              <w:rPr>
                <w:szCs w:val="22"/>
              </w:rPr>
              <w:t>518.5</w:t>
            </w:r>
          </w:p>
        </w:tc>
        <w:tc>
          <w:tcPr>
            <w:tcW w:w="1592" w:type="dxa"/>
            <w:noWrap/>
            <w:vAlign w:val="center"/>
            <w:hideMark/>
          </w:tcPr>
          <w:p w14:paraId="6C4F60FD" w14:textId="77777777" w:rsidR="001C0B2A" w:rsidRPr="00A53725" w:rsidRDefault="001C0B2A" w:rsidP="0018215D">
            <w:pPr>
              <w:jc w:val="center"/>
              <w:rPr>
                <w:szCs w:val="22"/>
              </w:rPr>
            </w:pPr>
            <w:r w:rsidRPr="00A53725">
              <w:rPr>
                <w:szCs w:val="22"/>
              </w:rPr>
              <w:t>265</w:t>
            </w:r>
          </w:p>
        </w:tc>
        <w:tc>
          <w:tcPr>
            <w:tcW w:w="1592" w:type="dxa"/>
            <w:noWrap/>
            <w:vAlign w:val="center"/>
            <w:hideMark/>
          </w:tcPr>
          <w:p w14:paraId="3C48BC2D" w14:textId="77777777" w:rsidR="001C0B2A" w:rsidRPr="00A53725" w:rsidRDefault="001C0B2A" w:rsidP="0018215D">
            <w:pPr>
              <w:jc w:val="center"/>
              <w:rPr>
                <w:szCs w:val="22"/>
              </w:rPr>
            </w:pPr>
            <w:r w:rsidRPr="00A53725">
              <w:rPr>
                <w:szCs w:val="22"/>
              </w:rPr>
              <w:t>1.957</w:t>
            </w:r>
          </w:p>
        </w:tc>
        <w:tc>
          <w:tcPr>
            <w:tcW w:w="1592" w:type="dxa"/>
            <w:noWrap/>
            <w:vAlign w:val="center"/>
            <w:hideMark/>
          </w:tcPr>
          <w:p w14:paraId="4D67E456" w14:textId="77777777" w:rsidR="001C0B2A" w:rsidRPr="00A53725" w:rsidRDefault="001C0B2A" w:rsidP="0018215D">
            <w:pPr>
              <w:jc w:val="center"/>
              <w:rPr>
                <w:szCs w:val="22"/>
              </w:rPr>
            </w:pPr>
            <w:r w:rsidRPr="00A53725">
              <w:rPr>
                <w:szCs w:val="22"/>
              </w:rPr>
              <w:t>0.887</w:t>
            </w:r>
          </w:p>
        </w:tc>
      </w:tr>
      <w:tr w:rsidR="001C0B2A" w:rsidRPr="00A53725" w14:paraId="21000F31" w14:textId="77777777" w:rsidTr="00D02020">
        <w:trPr>
          <w:trHeight w:val="288"/>
        </w:trPr>
        <w:tc>
          <w:tcPr>
            <w:tcW w:w="1984" w:type="dxa"/>
            <w:noWrap/>
            <w:vAlign w:val="center"/>
            <w:hideMark/>
          </w:tcPr>
          <w:p w14:paraId="5C3AFA57" w14:textId="77777777" w:rsidR="001C0B2A" w:rsidRPr="00A53725" w:rsidRDefault="001C0B2A" w:rsidP="0018215D">
            <w:pPr>
              <w:jc w:val="center"/>
              <w:rPr>
                <w:szCs w:val="22"/>
              </w:rPr>
            </w:pPr>
            <w:r w:rsidRPr="00A53725">
              <w:rPr>
                <w:szCs w:val="22"/>
              </w:rPr>
              <w:t>2001</w:t>
            </w:r>
          </w:p>
        </w:tc>
        <w:tc>
          <w:tcPr>
            <w:tcW w:w="1592" w:type="dxa"/>
            <w:noWrap/>
            <w:vAlign w:val="center"/>
            <w:hideMark/>
          </w:tcPr>
          <w:p w14:paraId="5DA2D0F1" w14:textId="77777777" w:rsidR="001C0B2A" w:rsidRPr="00A53725" w:rsidRDefault="001C0B2A" w:rsidP="0018215D">
            <w:pPr>
              <w:jc w:val="center"/>
              <w:rPr>
                <w:szCs w:val="22"/>
              </w:rPr>
            </w:pPr>
            <w:r w:rsidRPr="00A53725">
              <w:rPr>
                <w:szCs w:val="22"/>
              </w:rPr>
              <w:t>3484.2</w:t>
            </w:r>
          </w:p>
        </w:tc>
        <w:tc>
          <w:tcPr>
            <w:tcW w:w="1592" w:type="dxa"/>
            <w:noWrap/>
            <w:vAlign w:val="center"/>
            <w:hideMark/>
          </w:tcPr>
          <w:p w14:paraId="4A36989F" w14:textId="77777777" w:rsidR="001C0B2A" w:rsidRPr="00A53725" w:rsidRDefault="001C0B2A" w:rsidP="0018215D">
            <w:pPr>
              <w:jc w:val="center"/>
              <w:rPr>
                <w:szCs w:val="22"/>
              </w:rPr>
            </w:pPr>
            <w:r w:rsidRPr="00A53725">
              <w:rPr>
                <w:szCs w:val="22"/>
              </w:rPr>
              <w:t>1523</w:t>
            </w:r>
          </w:p>
        </w:tc>
        <w:tc>
          <w:tcPr>
            <w:tcW w:w="1592" w:type="dxa"/>
            <w:noWrap/>
            <w:vAlign w:val="center"/>
            <w:hideMark/>
          </w:tcPr>
          <w:p w14:paraId="2B89FB42" w14:textId="77777777" w:rsidR="001C0B2A" w:rsidRPr="00A53725" w:rsidRDefault="001C0B2A" w:rsidP="0018215D">
            <w:pPr>
              <w:jc w:val="center"/>
              <w:rPr>
                <w:szCs w:val="22"/>
              </w:rPr>
            </w:pPr>
            <w:r w:rsidRPr="00A53725">
              <w:rPr>
                <w:szCs w:val="22"/>
              </w:rPr>
              <w:t>2.288</w:t>
            </w:r>
          </w:p>
        </w:tc>
        <w:tc>
          <w:tcPr>
            <w:tcW w:w="1592" w:type="dxa"/>
            <w:noWrap/>
            <w:vAlign w:val="center"/>
            <w:hideMark/>
          </w:tcPr>
          <w:p w14:paraId="6778D13D" w14:textId="77777777" w:rsidR="001C0B2A" w:rsidRPr="00A53725" w:rsidRDefault="001C0B2A" w:rsidP="0018215D">
            <w:pPr>
              <w:jc w:val="center"/>
              <w:rPr>
                <w:szCs w:val="22"/>
              </w:rPr>
            </w:pPr>
            <w:r w:rsidRPr="00A53725">
              <w:rPr>
                <w:szCs w:val="22"/>
              </w:rPr>
              <w:t>1.038</w:t>
            </w:r>
          </w:p>
        </w:tc>
      </w:tr>
      <w:tr w:rsidR="001C0B2A" w:rsidRPr="00A53725" w14:paraId="22E785DA" w14:textId="77777777" w:rsidTr="00D02020">
        <w:trPr>
          <w:trHeight w:val="288"/>
        </w:trPr>
        <w:tc>
          <w:tcPr>
            <w:tcW w:w="1984" w:type="dxa"/>
            <w:noWrap/>
            <w:vAlign w:val="center"/>
            <w:hideMark/>
          </w:tcPr>
          <w:p w14:paraId="1A539236" w14:textId="77777777" w:rsidR="001C0B2A" w:rsidRPr="00A53725" w:rsidRDefault="001C0B2A" w:rsidP="0018215D">
            <w:pPr>
              <w:jc w:val="center"/>
              <w:rPr>
                <w:szCs w:val="22"/>
              </w:rPr>
            </w:pPr>
            <w:r w:rsidRPr="00A53725">
              <w:rPr>
                <w:szCs w:val="22"/>
              </w:rPr>
              <w:t>2002</w:t>
            </w:r>
          </w:p>
        </w:tc>
        <w:tc>
          <w:tcPr>
            <w:tcW w:w="1592" w:type="dxa"/>
            <w:noWrap/>
            <w:vAlign w:val="center"/>
            <w:hideMark/>
          </w:tcPr>
          <w:p w14:paraId="131CD911" w14:textId="77777777" w:rsidR="001C0B2A" w:rsidRPr="00A53725" w:rsidRDefault="001C0B2A" w:rsidP="0018215D">
            <w:pPr>
              <w:jc w:val="center"/>
              <w:rPr>
                <w:szCs w:val="22"/>
              </w:rPr>
            </w:pPr>
            <w:r w:rsidRPr="00A53725">
              <w:rPr>
                <w:szCs w:val="22"/>
              </w:rPr>
              <w:t>1745</w:t>
            </w:r>
          </w:p>
        </w:tc>
        <w:tc>
          <w:tcPr>
            <w:tcW w:w="1592" w:type="dxa"/>
            <w:noWrap/>
            <w:vAlign w:val="center"/>
            <w:hideMark/>
          </w:tcPr>
          <w:p w14:paraId="54C02489" w14:textId="77777777" w:rsidR="001C0B2A" w:rsidRPr="00A53725" w:rsidRDefault="001C0B2A" w:rsidP="0018215D">
            <w:pPr>
              <w:jc w:val="center"/>
              <w:rPr>
                <w:szCs w:val="22"/>
              </w:rPr>
            </w:pPr>
            <w:r w:rsidRPr="00A53725">
              <w:rPr>
                <w:szCs w:val="22"/>
              </w:rPr>
              <w:t>729</w:t>
            </w:r>
          </w:p>
        </w:tc>
        <w:tc>
          <w:tcPr>
            <w:tcW w:w="1592" w:type="dxa"/>
            <w:noWrap/>
            <w:vAlign w:val="center"/>
            <w:hideMark/>
          </w:tcPr>
          <w:p w14:paraId="6A4680EC" w14:textId="77777777" w:rsidR="001C0B2A" w:rsidRPr="00A53725" w:rsidRDefault="001C0B2A" w:rsidP="0018215D">
            <w:pPr>
              <w:jc w:val="center"/>
              <w:rPr>
                <w:szCs w:val="22"/>
              </w:rPr>
            </w:pPr>
            <w:r w:rsidRPr="00A53725">
              <w:rPr>
                <w:szCs w:val="22"/>
              </w:rPr>
              <w:t>2.394</w:t>
            </w:r>
          </w:p>
        </w:tc>
        <w:tc>
          <w:tcPr>
            <w:tcW w:w="1592" w:type="dxa"/>
            <w:noWrap/>
            <w:vAlign w:val="center"/>
            <w:hideMark/>
          </w:tcPr>
          <w:p w14:paraId="2DCCBFD1" w14:textId="77777777" w:rsidR="001C0B2A" w:rsidRPr="00A53725" w:rsidRDefault="001C0B2A" w:rsidP="0018215D">
            <w:pPr>
              <w:jc w:val="center"/>
              <w:rPr>
                <w:szCs w:val="22"/>
              </w:rPr>
            </w:pPr>
            <w:r w:rsidRPr="00A53725">
              <w:rPr>
                <w:szCs w:val="22"/>
              </w:rPr>
              <w:t>1.086</w:t>
            </w:r>
          </w:p>
        </w:tc>
      </w:tr>
      <w:tr w:rsidR="001C0B2A" w:rsidRPr="00A53725" w14:paraId="5D9DE701" w14:textId="77777777" w:rsidTr="00D02020">
        <w:trPr>
          <w:trHeight w:val="288"/>
        </w:trPr>
        <w:tc>
          <w:tcPr>
            <w:tcW w:w="1984" w:type="dxa"/>
            <w:noWrap/>
            <w:vAlign w:val="center"/>
            <w:hideMark/>
          </w:tcPr>
          <w:p w14:paraId="2706B644" w14:textId="77777777" w:rsidR="001C0B2A" w:rsidRPr="00A53725" w:rsidRDefault="001C0B2A" w:rsidP="0018215D">
            <w:pPr>
              <w:jc w:val="center"/>
              <w:rPr>
                <w:szCs w:val="22"/>
              </w:rPr>
            </w:pPr>
            <w:r w:rsidRPr="00A53725">
              <w:rPr>
                <w:szCs w:val="22"/>
              </w:rPr>
              <w:t>2003</w:t>
            </w:r>
          </w:p>
        </w:tc>
        <w:tc>
          <w:tcPr>
            <w:tcW w:w="1592" w:type="dxa"/>
            <w:noWrap/>
            <w:vAlign w:val="center"/>
            <w:hideMark/>
          </w:tcPr>
          <w:p w14:paraId="478B1FC7" w14:textId="77777777" w:rsidR="001C0B2A" w:rsidRPr="00A53725" w:rsidRDefault="001C0B2A" w:rsidP="0018215D">
            <w:pPr>
              <w:jc w:val="center"/>
              <w:rPr>
                <w:szCs w:val="22"/>
              </w:rPr>
            </w:pPr>
            <w:r w:rsidRPr="00A53725">
              <w:rPr>
                <w:szCs w:val="22"/>
              </w:rPr>
              <w:t>1661.6</w:t>
            </w:r>
          </w:p>
        </w:tc>
        <w:tc>
          <w:tcPr>
            <w:tcW w:w="1592" w:type="dxa"/>
            <w:noWrap/>
            <w:vAlign w:val="center"/>
            <w:hideMark/>
          </w:tcPr>
          <w:p w14:paraId="3F4EDD4D" w14:textId="77777777" w:rsidR="001C0B2A" w:rsidRPr="00A53725" w:rsidRDefault="001C0B2A" w:rsidP="0018215D">
            <w:pPr>
              <w:jc w:val="center"/>
              <w:rPr>
                <w:szCs w:val="22"/>
              </w:rPr>
            </w:pPr>
            <w:r w:rsidRPr="00A53725">
              <w:rPr>
                <w:szCs w:val="22"/>
              </w:rPr>
              <w:t>678</w:t>
            </w:r>
          </w:p>
        </w:tc>
        <w:tc>
          <w:tcPr>
            <w:tcW w:w="1592" w:type="dxa"/>
            <w:noWrap/>
            <w:vAlign w:val="center"/>
            <w:hideMark/>
          </w:tcPr>
          <w:p w14:paraId="4F8C9BCD" w14:textId="77777777" w:rsidR="001C0B2A" w:rsidRPr="00A53725" w:rsidRDefault="001C0B2A" w:rsidP="0018215D">
            <w:pPr>
              <w:jc w:val="center"/>
              <w:rPr>
                <w:szCs w:val="22"/>
              </w:rPr>
            </w:pPr>
            <w:r w:rsidRPr="00A53725">
              <w:rPr>
                <w:szCs w:val="22"/>
              </w:rPr>
              <w:t>2.451</w:t>
            </w:r>
          </w:p>
        </w:tc>
        <w:tc>
          <w:tcPr>
            <w:tcW w:w="1592" w:type="dxa"/>
            <w:noWrap/>
            <w:vAlign w:val="center"/>
            <w:hideMark/>
          </w:tcPr>
          <w:p w14:paraId="6041F697" w14:textId="77777777" w:rsidR="001C0B2A" w:rsidRPr="00A53725" w:rsidRDefault="001C0B2A" w:rsidP="0018215D">
            <w:pPr>
              <w:jc w:val="center"/>
              <w:rPr>
                <w:szCs w:val="22"/>
              </w:rPr>
            </w:pPr>
            <w:r w:rsidRPr="00A53725">
              <w:rPr>
                <w:szCs w:val="22"/>
              </w:rPr>
              <w:t>1.112</w:t>
            </w:r>
          </w:p>
        </w:tc>
      </w:tr>
      <w:tr w:rsidR="001C0B2A" w:rsidRPr="00A53725" w14:paraId="51432F21" w14:textId="77777777" w:rsidTr="00D02020">
        <w:trPr>
          <w:trHeight w:val="288"/>
        </w:trPr>
        <w:tc>
          <w:tcPr>
            <w:tcW w:w="1984" w:type="dxa"/>
            <w:noWrap/>
            <w:vAlign w:val="center"/>
            <w:hideMark/>
          </w:tcPr>
          <w:p w14:paraId="0DB3FDA3" w14:textId="77777777" w:rsidR="001C0B2A" w:rsidRPr="00A53725" w:rsidRDefault="001C0B2A" w:rsidP="0018215D">
            <w:pPr>
              <w:jc w:val="center"/>
              <w:rPr>
                <w:szCs w:val="22"/>
              </w:rPr>
            </w:pPr>
            <w:r w:rsidRPr="00A53725">
              <w:rPr>
                <w:szCs w:val="22"/>
              </w:rPr>
              <w:t>2004</w:t>
            </w:r>
          </w:p>
        </w:tc>
        <w:tc>
          <w:tcPr>
            <w:tcW w:w="1592" w:type="dxa"/>
            <w:noWrap/>
            <w:vAlign w:val="center"/>
            <w:hideMark/>
          </w:tcPr>
          <w:p w14:paraId="4D161BBF" w14:textId="77777777" w:rsidR="001C0B2A" w:rsidRPr="00A53725" w:rsidRDefault="001C0B2A" w:rsidP="0018215D">
            <w:pPr>
              <w:jc w:val="center"/>
              <w:rPr>
                <w:szCs w:val="22"/>
              </w:rPr>
            </w:pPr>
            <w:r w:rsidRPr="00A53725">
              <w:rPr>
                <w:szCs w:val="22"/>
              </w:rPr>
              <w:t>3011.3</w:t>
            </w:r>
          </w:p>
        </w:tc>
        <w:tc>
          <w:tcPr>
            <w:tcW w:w="1592" w:type="dxa"/>
            <w:noWrap/>
            <w:vAlign w:val="center"/>
            <w:hideMark/>
          </w:tcPr>
          <w:p w14:paraId="64335DCE" w14:textId="77777777" w:rsidR="001C0B2A" w:rsidRPr="00A53725" w:rsidRDefault="001C0B2A" w:rsidP="0018215D">
            <w:pPr>
              <w:jc w:val="center"/>
              <w:rPr>
                <w:szCs w:val="22"/>
              </w:rPr>
            </w:pPr>
            <w:r w:rsidRPr="00A53725">
              <w:rPr>
                <w:szCs w:val="22"/>
              </w:rPr>
              <w:t>1218</w:t>
            </w:r>
          </w:p>
        </w:tc>
        <w:tc>
          <w:tcPr>
            <w:tcW w:w="1592" w:type="dxa"/>
            <w:noWrap/>
            <w:vAlign w:val="center"/>
            <w:hideMark/>
          </w:tcPr>
          <w:p w14:paraId="21A28580" w14:textId="77777777" w:rsidR="001C0B2A" w:rsidRPr="00A53725" w:rsidRDefault="001C0B2A" w:rsidP="0018215D">
            <w:pPr>
              <w:jc w:val="center"/>
              <w:rPr>
                <w:szCs w:val="22"/>
              </w:rPr>
            </w:pPr>
            <w:r w:rsidRPr="00A53725">
              <w:rPr>
                <w:szCs w:val="22"/>
              </w:rPr>
              <w:t>2.472</w:t>
            </w:r>
          </w:p>
        </w:tc>
        <w:tc>
          <w:tcPr>
            <w:tcW w:w="1592" w:type="dxa"/>
            <w:noWrap/>
            <w:vAlign w:val="center"/>
            <w:hideMark/>
          </w:tcPr>
          <w:p w14:paraId="72E834EC" w14:textId="77777777" w:rsidR="001C0B2A" w:rsidRPr="00A53725" w:rsidRDefault="001C0B2A" w:rsidP="0018215D">
            <w:pPr>
              <w:jc w:val="center"/>
              <w:rPr>
                <w:szCs w:val="22"/>
              </w:rPr>
            </w:pPr>
            <w:r w:rsidRPr="00A53725">
              <w:rPr>
                <w:szCs w:val="22"/>
              </w:rPr>
              <w:t>1.121</w:t>
            </w:r>
          </w:p>
        </w:tc>
      </w:tr>
      <w:tr w:rsidR="001C0B2A" w:rsidRPr="00A53725" w14:paraId="154F11EB" w14:textId="77777777" w:rsidTr="00D02020">
        <w:trPr>
          <w:trHeight w:val="288"/>
        </w:trPr>
        <w:tc>
          <w:tcPr>
            <w:tcW w:w="1984" w:type="dxa"/>
            <w:noWrap/>
            <w:vAlign w:val="center"/>
            <w:hideMark/>
          </w:tcPr>
          <w:p w14:paraId="1973E653" w14:textId="77777777" w:rsidR="001C0B2A" w:rsidRPr="00A53725" w:rsidRDefault="001C0B2A" w:rsidP="0018215D">
            <w:pPr>
              <w:jc w:val="center"/>
              <w:rPr>
                <w:szCs w:val="22"/>
              </w:rPr>
            </w:pPr>
            <w:r w:rsidRPr="00A53725">
              <w:rPr>
                <w:szCs w:val="22"/>
              </w:rPr>
              <w:t>2005</w:t>
            </w:r>
          </w:p>
        </w:tc>
        <w:tc>
          <w:tcPr>
            <w:tcW w:w="1592" w:type="dxa"/>
            <w:noWrap/>
            <w:vAlign w:val="center"/>
            <w:hideMark/>
          </w:tcPr>
          <w:p w14:paraId="0E57AFC2" w14:textId="77777777" w:rsidR="001C0B2A" w:rsidRPr="00A53725" w:rsidRDefault="001C0B2A" w:rsidP="0018215D">
            <w:pPr>
              <w:jc w:val="center"/>
              <w:rPr>
                <w:szCs w:val="22"/>
              </w:rPr>
            </w:pPr>
            <w:r w:rsidRPr="00A53725">
              <w:rPr>
                <w:szCs w:val="22"/>
              </w:rPr>
              <w:t>2124.8</w:t>
            </w:r>
          </w:p>
        </w:tc>
        <w:tc>
          <w:tcPr>
            <w:tcW w:w="1592" w:type="dxa"/>
            <w:noWrap/>
            <w:vAlign w:val="center"/>
            <w:hideMark/>
          </w:tcPr>
          <w:p w14:paraId="54FE6264" w14:textId="77777777" w:rsidR="001C0B2A" w:rsidRPr="00A53725" w:rsidRDefault="001C0B2A" w:rsidP="0018215D">
            <w:pPr>
              <w:jc w:val="center"/>
              <w:rPr>
                <w:szCs w:val="22"/>
              </w:rPr>
            </w:pPr>
            <w:r w:rsidRPr="00A53725">
              <w:rPr>
                <w:szCs w:val="22"/>
              </w:rPr>
              <w:t>934</w:t>
            </w:r>
          </w:p>
        </w:tc>
        <w:tc>
          <w:tcPr>
            <w:tcW w:w="1592" w:type="dxa"/>
            <w:noWrap/>
            <w:vAlign w:val="center"/>
            <w:hideMark/>
          </w:tcPr>
          <w:p w14:paraId="3E118A05" w14:textId="77777777" w:rsidR="001C0B2A" w:rsidRPr="00A53725" w:rsidRDefault="001C0B2A" w:rsidP="0018215D">
            <w:pPr>
              <w:jc w:val="center"/>
              <w:rPr>
                <w:szCs w:val="22"/>
              </w:rPr>
            </w:pPr>
            <w:r w:rsidRPr="00A53725">
              <w:rPr>
                <w:szCs w:val="22"/>
              </w:rPr>
              <w:t>2.275</w:t>
            </w:r>
          </w:p>
        </w:tc>
        <w:tc>
          <w:tcPr>
            <w:tcW w:w="1592" w:type="dxa"/>
            <w:noWrap/>
            <w:vAlign w:val="center"/>
            <w:hideMark/>
          </w:tcPr>
          <w:p w14:paraId="41E8A6AD" w14:textId="77777777" w:rsidR="001C0B2A" w:rsidRPr="00A53725" w:rsidRDefault="001C0B2A" w:rsidP="0018215D">
            <w:pPr>
              <w:jc w:val="center"/>
              <w:rPr>
                <w:szCs w:val="22"/>
              </w:rPr>
            </w:pPr>
            <w:r w:rsidRPr="00A53725">
              <w:rPr>
                <w:szCs w:val="22"/>
              </w:rPr>
              <w:t>1.032</w:t>
            </w:r>
          </w:p>
        </w:tc>
      </w:tr>
      <w:tr w:rsidR="001C0B2A" w:rsidRPr="00A53725" w14:paraId="36CB47B8" w14:textId="77777777" w:rsidTr="00D02020">
        <w:trPr>
          <w:trHeight w:val="288"/>
        </w:trPr>
        <w:tc>
          <w:tcPr>
            <w:tcW w:w="1984" w:type="dxa"/>
            <w:noWrap/>
            <w:vAlign w:val="center"/>
            <w:hideMark/>
          </w:tcPr>
          <w:p w14:paraId="156F1A66" w14:textId="77777777" w:rsidR="001C0B2A" w:rsidRPr="00A53725" w:rsidRDefault="001C0B2A" w:rsidP="0018215D">
            <w:pPr>
              <w:jc w:val="center"/>
              <w:rPr>
                <w:szCs w:val="22"/>
              </w:rPr>
            </w:pPr>
            <w:r w:rsidRPr="00A53725">
              <w:rPr>
                <w:szCs w:val="22"/>
              </w:rPr>
              <w:t>2006</w:t>
            </w:r>
          </w:p>
        </w:tc>
        <w:tc>
          <w:tcPr>
            <w:tcW w:w="1592" w:type="dxa"/>
            <w:noWrap/>
            <w:vAlign w:val="center"/>
            <w:hideMark/>
          </w:tcPr>
          <w:p w14:paraId="62546D1B" w14:textId="77777777" w:rsidR="001C0B2A" w:rsidRPr="00A53725" w:rsidRDefault="001C0B2A" w:rsidP="0018215D">
            <w:pPr>
              <w:jc w:val="center"/>
              <w:rPr>
                <w:szCs w:val="22"/>
              </w:rPr>
            </w:pPr>
            <w:r w:rsidRPr="00A53725">
              <w:rPr>
                <w:szCs w:val="22"/>
              </w:rPr>
              <w:t>2005</w:t>
            </w:r>
          </w:p>
        </w:tc>
        <w:tc>
          <w:tcPr>
            <w:tcW w:w="1592" w:type="dxa"/>
            <w:noWrap/>
            <w:vAlign w:val="center"/>
            <w:hideMark/>
          </w:tcPr>
          <w:p w14:paraId="5BEA8B89" w14:textId="77777777" w:rsidR="001C0B2A" w:rsidRPr="00A53725" w:rsidRDefault="001C0B2A" w:rsidP="0018215D">
            <w:pPr>
              <w:jc w:val="center"/>
              <w:rPr>
                <w:szCs w:val="22"/>
              </w:rPr>
            </w:pPr>
            <w:r w:rsidRPr="00A53725">
              <w:rPr>
                <w:szCs w:val="22"/>
              </w:rPr>
              <w:t>853</w:t>
            </w:r>
          </w:p>
        </w:tc>
        <w:tc>
          <w:tcPr>
            <w:tcW w:w="1592" w:type="dxa"/>
            <w:noWrap/>
            <w:vAlign w:val="center"/>
            <w:hideMark/>
          </w:tcPr>
          <w:p w14:paraId="4FF7E1BB" w14:textId="77777777" w:rsidR="001C0B2A" w:rsidRPr="00A53725" w:rsidRDefault="001C0B2A" w:rsidP="0018215D">
            <w:pPr>
              <w:jc w:val="center"/>
              <w:rPr>
                <w:szCs w:val="22"/>
              </w:rPr>
            </w:pPr>
            <w:r w:rsidRPr="00A53725">
              <w:rPr>
                <w:szCs w:val="22"/>
              </w:rPr>
              <w:t>2.351</w:t>
            </w:r>
          </w:p>
        </w:tc>
        <w:tc>
          <w:tcPr>
            <w:tcW w:w="1592" w:type="dxa"/>
            <w:noWrap/>
            <w:vAlign w:val="center"/>
            <w:hideMark/>
          </w:tcPr>
          <w:p w14:paraId="739BB067" w14:textId="77777777" w:rsidR="001C0B2A" w:rsidRPr="00A53725" w:rsidRDefault="001C0B2A" w:rsidP="0018215D">
            <w:pPr>
              <w:jc w:val="center"/>
              <w:rPr>
                <w:szCs w:val="22"/>
              </w:rPr>
            </w:pPr>
            <w:r w:rsidRPr="00A53725">
              <w:rPr>
                <w:szCs w:val="22"/>
              </w:rPr>
              <w:t>1.066</w:t>
            </w:r>
          </w:p>
        </w:tc>
      </w:tr>
      <w:tr w:rsidR="001C0B2A" w:rsidRPr="00A53725" w14:paraId="46201D80" w14:textId="77777777" w:rsidTr="00D02020">
        <w:trPr>
          <w:trHeight w:val="288"/>
        </w:trPr>
        <w:tc>
          <w:tcPr>
            <w:tcW w:w="1984" w:type="dxa"/>
            <w:noWrap/>
            <w:vAlign w:val="center"/>
            <w:hideMark/>
          </w:tcPr>
          <w:p w14:paraId="2F8B31B1" w14:textId="77777777" w:rsidR="001C0B2A" w:rsidRPr="00A53725" w:rsidRDefault="001C0B2A" w:rsidP="0018215D">
            <w:pPr>
              <w:jc w:val="center"/>
              <w:rPr>
                <w:szCs w:val="22"/>
              </w:rPr>
            </w:pPr>
            <w:r w:rsidRPr="00A53725">
              <w:rPr>
                <w:szCs w:val="22"/>
              </w:rPr>
              <w:t>2007</w:t>
            </w:r>
          </w:p>
        </w:tc>
        <w:tc>
          <w:tcPr>
            <w:tcW w:w="1592" w:type="dxa"/>
            <w:noWrap/>
            <w:vAlign w:val="center"/>
            <w:hideMark/>
          </w:tcPr>
          <w:p w14:paraId="09FE1099" w14:textId="77777777" w:rsidR="001C0B2A" w:rsidRPr="00A53725" w:rsidRDefault="001C0B2A" w:rsidP="0018215D">
            <w:pPr>
              <w:jc w:val="center"/>
              <w:rPr>
                <w:szCs w:val="22"/>
              </w:rPr>
            </w:pPr>
            <w:r w:rsidRPr="00A53725">
              <w:rPr>
                <w:szCs w:val="22"/>
              </w:rPr>
              <w:t>1628</w:t>
            </w:r>
          </w:p>
        </w:tc>
        <w:tc>
          <w:tcPr>
            <w:tcW w:w="1592" w:type="dxa"/>
            <w:noWrap/>
            <w:vAlign w:val="center"/>
            <w:hideMark/>
          </w:tcPr>
          <w:p w14:paraId="72CF6105" w14:textId="77777777" w:rsidR="001C0B2A" w:rsidRPr="00A53725" w:rsidRDefault="001C0B2A" w:rsidP="0018215D">
            <w:pPr>
              <w:jc w:val="center"/>
              <w:rPr>
                <w:szCs w:val="22"/>
              </w:rPr>
            </w:pPr>
            <w:r w:rsidRPr="00A53725">
              <w:rPr>
                <w:szCs w:val="22"/>
              </w:rPr>
              <w:t>698</w:t>
            </w:r>
          </w:p>
        </w:tc>
        <w:tc>
          <w:tcPr>
            <w:tcW w:w="1592" w:type="dxa"/>
            <w:noWrap/>
            <w:vAlign w:val="center"/>
            <w:hideMark/>
          </w:tcPr>
          <w:p w14:paraId="18C9F9CD" w14:textId="77777777" w:rsidR="001C0B2A" w:rsidRPr="00A53725" w:rsidRDefault="001C0B2A" w:rsidP="0018215D">
            <w:pPr>
              <w:jc w:val="center"/>
              <w:rPr>
                <w:szCs w:val="22"/>
              </w:rPr>
            </w:pPr>
            <w:r w:rsidRPr="00A53725">
              <w:rPr>
                <w:szCs w:val="22"/>
              </w:rPr>
              <w:t>2.332</w:t>
            </w:r>
          </w:p>
        </w:tc>
        <w:tc>
          <w:tcPr>
            <w:tcW w:w="1592" w:type="dxa"/>
            <w:noWrap/>
            <w:vAlign w:val="center"/>
            <w:hideMark/>
          </w:tcPr>
          <w:p w14:paraId="1780E00D" w14:textId="77777777" w:rsidR="001C0B2A" w:rsidRPr="00A53725" w:rsidRDefault="001C0B2A" w:rsidP="0018215D">
            <w:pPr>
              <w:jc w:val="center"/>
              <w:rPr>
                <w:szCs w:val="22"/>
              </w:rPr>
            </w:pPr>
            <w:r w:rsidRPr="00A53725">
              <w:rPr>
                <w:szCs w:val="22"/>
              </w:rPr>
              <w:t>1.058</w:t>
            </w:r>
          </w:p>
        </w:tc>
      </w:tr>
      <w:tr w:rsidR="001C0B2A" w:rsidRPr="00A53725" w14:paraId="6CB18356" w14:textId="77777777" w:rsidTr="00D02020">
        <w:trPr>
          <w:trHeight w:val="288"/>
        </w:trPr>
        <w:tc>
          <w:tcPr>
            <w:tcW w:w="1984" w:type="dxa"/>
            <w:noWrap/>
            <w:vAlign w:val="center"/>
            <w:hideMark/>
          </w:tcPr>
          <w:p w14:paraId="59189BFA" w14:textId="77777777" w:rsidR="001C0B2A" w:rsidRPr="00A53725" w:rsidRDefault="001C0B2A" w:rsidP="0018215D">
            <w:pPr>
              <w:jc w:val="center"/>
              <w:rPr>
                <w:szCs w:val="22"/>
              </w:rPr>
            </w:pPr>
            <w:r w:rsidRPr="00A53725">
              <w:rPr>
                <w:szCs w:val="22"/>
              </w:rPr>
              <w:t>2008</w:t>
            </w:r>
          </w:p>
        </w:tc>
        <w:tc>
          <w:tcPr>
            <w:tcW w:w="1592" w:type="dxa"/>
            <w:noWrap/>
            <w:vAlign w:val="center"/>
            <w:hideMark/>
          </w:tcPr>
          <w:p w14:paraId="2024B5EA" w14:textId="77777777" w:rsidR="001C0B2A" w:rsidRPr="00A53725" w:rsidRDefault="001C0B2A" w:rsidP="0018215D">
            <w:pPr>
              <w:jc w:val="center"/>
              <w:rPr>
                <w:szCs w:val="22"/>
              </w:rPr>
            </w:pPr>
            <w:r w:rsidRPr="00A53725">
              <w:rPr>
                <w:szCs w:val="22"/>
              </w:rPr>
              <w:t>464.2</w:t>
            </w:r>
          </w:p>
        </w:tc>
        <w:tc>
          <w:tcPr>
            <w:tcW w:w="1592" w:type="dxa"/>
            <w:noWrap/>
            <w:vAlign w:val="center"/>
            <w:hideMark/>
          </w:tcPr>
          <w:p w14:paraId="3B63A1A8" w14:textId="77777777" w:rsidR="001C0B2A" w:rsidRPr="00A53725" w:rsidRDefault="001C0B2A" w:rsidP="0018215D">
            <w:pPr>
              <w:jc w:val="center"/>
              <w:rPr>
                <w:szCs w:val="22"/>
              </w:rPr>
            </w:pPr>
            <w:r w:rsidRPr="00A53725">
              <w:rPr>
                <w:szCs w:val="22"/>
              </w:rPr>
              <w:t>211</w:t>
            </w:r>
          </w:p>
        </w:tc>
        <w:tc>
          <w:tcPr>
            <w:tcW w:w="1592" w:type="dxa"/>
            <w:noWrap/>
            <w:vAlign w:val="center"/>
            <w:hideMark/>
          </w:tcPr>
          <w:p w14:paraId="783D8717" w14:textId="77777777" w:rsidR="001C0B2A" w:rsidRPr="00A53725" w:rsidRDefault="001C0B2A" w:rsidP="0018215D">
            <w:pPr>
              <w:jc w:val="center"/>
              <w:rPr>
                <w:szCs w:val="22"/>
              </w:rPr>
            </w:pPr>
            <w:r w:rsidRPr="00A53725">
              <w:rPr>
                <w:szCs w:val="22"/>
              </w:rPr>
              <w:t>2.200</w:t>
            </w:r>
          </w:p>
        </w:tc>
        <w:tc>
          <w:tcPr>
            <w:tcW w:w="1592" w:type="dxa"/>
            <w:noWrap/>
            <w:vAlign w:val="center"/>
            <w:hideMark/>
          </w:tcPr>
          <w:p w14:paraId="6B746E1F" w14:textId="77777777" w:rsidR="001C0B2A" w:rsidRPr="00A53725" w:rsidRDefault="001C0B2A" w:rsidP="0018215D">
            <w:pPr>
              <w:jc w:val="center"/>
              <w:rPr>
                <w:szCs w:val="22"/>
              </w:rPr>
            </w:pPr>
            <w:r w:rsidRPr="00A53725">
              <w:rPr>
                <w:szCs w:val="22"/>
              </w:rPr>
              <w:t>0.998</w:t>
            </w:r>
          </w:p>
        </w:tc>
      </w:tr>
      <w:tr w:rsidR="001C0B2A" w:rsidRPr="00A53725" w14:paraId="32889F9C" w14:textId="77777777" w:rsidTr="00D02020">
        <w:trPr>
          <w:trHeight w:val="288"/>
        </w:trPr>
        <w:tc>
          <w:tcPr>
            <w:tcW w:w="1984" w:type="dxa"/>
            <w:noWrap/>
            <w:vAlign w:val="center"/>
            <w:hideMark/>
          </w:tcPr>
          <w:p w14:paraId="71085F9E" w14:textId="77777777" w:rsidR="001C0B2A" w:rsidRPr="00A53725" w:rsidRDefault="001C0B2A" w:rsidP="0018215D">
            <w:pPr>
              <w:jc w:val="center"/>
              <w:rPr>
                <w:szCs w:val="22"/>
              </w:rPr>
            </w:pPr>
            <w:r w:rsidRPr="00A53725">
              <w:rPr>
                <w:szCs w:val="22"/>
              </w:rPr>
              <w:t>2009</w:t>
            </w:r>
          </w:p>
        </w:tc>
        <w:tc>
          <w:tcPr>
            <w:tcW w:w="1592" w:type="dxa"/>
            <w:noWrap/>
            <w:vAlign w:val="center"/>
            <w:hideMark/>
          </w:tcPr>
          <w:p w14:paraId="69492775" w14:textId="77777777" w:rsidR="001C0B2A" w:rsidRPr="00A53725" w:rsidRDefault="001C0B2A" w:rsidP="0018215D">
            <w:pPr>
              <w:jc w:val="center"/>
              <w:rPr>
                <w:szCs w:val="22"/>
              </w:rPr>
            </w:pPr>
            <w:r w:rsidRPr="00A53725">
              <w:rPr>
                <w:szCs w:val="22"/>
              </w:rPr>
              <w:t>194.2</w:t>
            </w:r>
          </w:p>
        </w:tc>
        <w:tc>
          <w:tcPr>
            <w:tcW w:w="1592" w:type="dxa"/>
            <w:noWrap/>
            <w:vAlign w:val="center"/>
            <w:hideMark/>
          </w:tcPr>
          <w:p w14:paraId="367BA579" w14:textId="77777777" w:rsidR="001C0B2A" w:rsidRPr="00A53725" w:rsidRDefault="001C0B2A" w:rsidP="0018215D">
            <w:pPr>
              <w:jc w:val="center"/>
              <w:rPr>
                <w:szCs w:val="22"/>
              </w:rPr>
            </w:pPr>
            <w:r w:rsidRPr="00A53725">
              <w:rPr>
                <w:szCs w:val="22"/>
              </w:rPr>
              <w:t>85</w:t>
            </w:r>
          </w:p>
        </w:tc>
        <w:tc>
          <w:tcPr>
            <w:tcW w:w="1592" w:type="dxa"/>
            <w:noWrap/>
            <w:vAlign w:val="center"/>
            <w:hideMark/>
          </w:tcPr>
          <w:p w14:paraId="4087D0FF" w14:textId="77777777" w:rsidR="001C0B2A" w:rsidRPr="00A53725" w:rsidRDefault="001C0B2A" w:rsidP="0018215D">
            <w:pPr>
              <w:jc w:val="center"/>
              <w:rPr>
                <w:szCs w:val="22"/>
              </w:rPr>
            </w:pPr>
            <w:r w:rsidRPr="00A53725">
              <w:rPr>
                <w:szCs w:val="22"/>
              </w:rPr>
              <w:t>2.285</w:t>
            </w:r>
          </w:p>
        </w:tc>
        <w:tc>
          <w:tcPr>
            <w:tcW w:w="1592" w:type="dxa"/>
            <w:noWrap/>
            <w:vAlign w:val="center"/>
            <w:hideMark/>
          </w:tcPr>
          <w:p w14:paraId="3569AFC3" w14:textId="77777777" w:rsidR="001C0B2A" w:rsidRPr="00A53725" w:rsidRDefault="001C0B2A" w:rsidP="0018215D">
            <w:pPr>
              <w:jc w:val="center"/>
              <w:rPr>
                <w:szCs w:val="22"/>
              </w:rPr>
            </w:pPr>
            <w:r w:rsidRPr="00A53725">
              <w:rPr>
                <w:szCs w:val="22"/>
              </w:rPr>
              <w:t>1.036</w:t>
            </w:r>
          </w:p>
        </w:tc>
      </w:tr>
      <w:tr w:rsidR="001C0B2A" w:rsidRPr="00A53725" w14:paraId="6B9DC9B9" w14:textId="77777777" w:rsidTr="00D02020">
        <w:trPr>
          <w:trHeight w:val="288"/>
        </w:trPr>
        <w:tc>
          <w:tcPr>
            <w:tcW w:w="1984" w:type="dxa"/>
            <w:noWrap/>
            <w:vAlign w:val="center"/>
            <w:hideMark/>
          </w:tcPr>
          <w:p w14:paraId="3E60005C" w14:textId="77777777" w:rsidR="001C0B2A" w:rsidRPr="00A53725" w:rsidRDefault="001C0B2A" w:rsidP="0018215D">
            <w:pPr>
              <w:jc w:val="center"/>
              <w:rPr>
                <w:szCs w:val="22"/>
              </w:rPr>
            </w:pPr>
            <w:r w:rsidRPr="00A53725">
              <w:rPr>
                <w:szCs w:val="22"/>
              </w:rPr>
              <w:t>2010</w:t>
            </w:r>
          </w:p>
        </w:tc>
        <w:tc>
          <w:tcPr>
            <w:tcW w:w="1592" w:type="dxa"/>
            <w:noWrap/>
            <w:vAlign w:val="center"/>
            <w:hideMark/>
          </w:tcPr>
          <w:p w14:paraId="03FA975A" w14:textId="77777777" w:rsidR="001C0B2A" w:rsidRPr="00A53725" w:rsidRDefault="001C0B2A" w:rsidP="0018215D">
            <w:pPr>
              <w:jc w:val="center"/>
              <w:rPr>
                <w:szCs w:val="22"/>
              </w:rPr>
            </w:pPr>
            <w:r w:rsidRPr="00A53725">
              <w:rPr>
                <w:szCs w:val="22"/>
              </w:rPr>
              <w:t>377.1</w:t>
            </w:r>
          </w:p>
        </w:tc>
        <w:tc>
          <w:tcPr>
            <w:tcW w:w="1592" w:type="dxa"/>
            <w:noWrap/>
            <w:vAlign w:val="center"/>
            <w:hideMark/>
          </w:tcPr>
          <w:p w14:paraId="3F8D0793" w14:textId="77777777" w:rsidR="001C0B2A" w:rsidRPr="00A53725" w:rsidRDefault="001C0B2A" w:rsidP="0018215D">
            <w:pPr>
              <w:jc w:val="center"/>
              <w:rPr>
                <w:szCs w:val="22"/>
              </w:rPr>
            </w:pPr>
            <w:r w:rsidRPr="00A53725">
              <w:rPr>
                <w:szCs w:val="22"/>
              </w:rPr>
              <w:t>169</w:t>
            </w:r>
          </w:p>
        </w:tc>
        <w:tc>
          <w:tcPr>
            <w:tcW w:w="1592" w:type="dxa"/>
            <w:noWrap/>
            <w:vAlign w:val="center"/>
            <w:hideMark/>
          </w:tcPr>
          <w:p w14:paraId="20686EDE" w14:textId="77777777" w:rsidR="001C0B2A" w:rsidRPr="00A53725" w:rsidRDefault="001C0B2A" w:rsidP="0018215D">
            <w:pPr>
              <w:jc w:val="center"/>
              <w:rPr>
                <w:szCs w:val="22"/>
              </w:rPr>
            </w:pPr>
            <w:r w:rsidRPr="00A53725">
              <w:rPr>
                <w:szCs w:val="22"/>
              </w:rPr>
              <w:t>2.231</w:t>
            </w:r>
          </w:p>
        </w:tc>
        <w:tc>
          <w:tcPr>
            <w:tcW w:w="1592" w:type="dxa"/>
            <w:noWrap/>
            <w:vAlign w:val="center"/>
            <w:hideMark/>
          </w:tcPr>
          <w:p w14:paraId="6171F3AB" w14:textId="77777777" w:rsidR="001C0B2A" w:rsidRPr="00A53725" w:rsidRDefault="001C0B2A" w:rsidP="0018215D">
            <w:pPr>
              <w:jc w:val="center"/>
              <w:rPr>
                <w:szCs w:val="22"/>
              </w:rPr>
            </w:pPr>
            <w:r w:rsidRPr="00A53725">
              <w:rPr>
                <w:szCs w:val="22"/>
              </w:rPr>
              <w:t>1.012</w:t>
            </w:r>
          </w:p>
        </w:tc>
      </w:tr>
      <w:tr w:rsidR="001C0B2A" w:rsidRPr="00A53725" w14:paraId="467A3D7E" w14:textId="77777777" w:rsidTr="00D02020">
        <w:trPr>
          <w:trHeight w:val="288"/>
        </w:trPr>
        <w:tc>
          <w:tcPr>
            <w:tcW w:w="1984" w:type="dxa"/>
            <w:noWrap/>
            <w:vAlign w:val="center"/>
            <w:hideMark/>
          </w:tcPr>
          <w:p w14:paraId="1F50BFE9" w14:textId="77777777" w:rsidR="001C0B2A" w:rsidRPr="00A53725" w:rsidRDefault="001C0B2A" w:rsidP="0018215D">
            <w:pPr>
              <w:jc w:val="center"/>
              <w:rPr>
                <w:szCs w:val="22"/>
              </w:rPr>
            </w:pPr>
            <w:r w:rsidRPr="00A53725">
              <w:rPr>
                <w:szCs w:val="22"/>
              </w:rPr>
              <w:t>2011</w:t>
            </w:r>
          </w:p>
        </w:tc>
        <w:tc>
          <w:tcPr>
            <w:tcW w:w="1592" w:type="dxa"/>
            <w:noWrap/>
            <w:vAlign w:val="center"/>
            <w:hideMark/>
          </w:tcPr>
          <w:p w14:paraId="77DF114D" w14:textId="77777777" w:rsidR="001C0B2A" w:rsidRPr="00A53725" w:rsidRDefault="001C0B2A" w:rsidP="0018215D">
            <w:pPr>
              <w:jc w:val="center"/>
              <w:rPr>
                <w:szCs w:val="22"/>
              </w:rPr>
            </w:pPr>
            <w:r w:rsidRPr="00A53725">
              <w:rPr>
                <w:szCs w:val="22"/>
              </w:rPr>
              <w:t>33.2</w:t>
            </w:r>
          </w:p>
        </w:tc>
        <w:tc>
          <w:tcPr>
            <w:tcW w:w="1592" w:type="dxa"/>
            <w:noWrap/>
            <w:vAlign w:val="center"/>
            <w:hideMark/>
          </w:tcPr>
          <w:p w14:paraId="43A7B800" w14:textId="77777777" w:rsidR="001C0B2A" w:rsidRPr="00A53725" w:rsidRDefault="001C0B2A" w:rsidP="0018215D">
            <w:pPr>
              <w:jc w:val="center"/>
              <w:rPr>
                <w:szCs w:val="22"/>
              </w:rPr>
            </w:pPr>
            <w:r w:rsidRPr="00A53725">
              <w:rPr>
                <w:szCs w:val="22"/>
              </w:rPr>
              <w:t>16</w:t>
            </w:r>
          </w:p>
        </w:tc>
        <w:tc>
          <w:tcPr>
            <w:tcW w:w="1592" w:type="dxa"/>
            <w:noWrap/>
            <w:vAlign w:val="center"/>
            <w:hideMark/>
          </w:tcPr>
          <w:p w14:paraId="144AA9C0" w14:textId="77777777" w:rsidR="001C0B2A" w:rsidRPr="00A53725" w:rsidRDefault="001C0B2A" w:rsidP="0018215D">
            <w:pPr>
              <w:jc w:val="center"/>
              <w:rPr>
                <w:szCs w:val="22"/>
              </w:rPr>
            </w:pPr>
            <w:r w:rsidRPr="00A53725">
              <w:rPr>
                <w:szCs w:val="22"/>
              </w:rPr>
              <w:t>2.075</w:t>
            </w:r>
          </w:p>
        </w:tc>
        <w:tc>
          <w:tcPr>
            <w:tcW w:w="1592" w:type="dxa"/>
            <w:noWrap/>
            <w:vAlign w:val="center"/>
            <w:hideMark/>
          </w:tcPr>
          <w:p w14:paraId="0F5EE4BF" w14:textId="77777777" w:rsidR="001C0B2A" w:rsidRPr="00A53725" w:rsidRDefault="001C0B2A" w:rsidP="0018215D">
            <w:pPr>
              <w:jc w:val="center"/>
              <w:rPr>
                <w:szCs w:val="22"/>
              </w:rPr>
            </w:pPr>
            <w:r w:rsidRPr="00A53725">
              <w:rPr>
                <w:szCs w:val="22"/>
              </w:rPr>
              <w:t>0.941</w:t>
            </w:r>
          </w:p>
        </w:tc>
      </w:tr>
      <w:tr w:rsidR="001C0B2A" w:rsidRPr="00A53725" w14:paraId="4CA2F258" w14:textId="77777777" w:rsidTr="00D02020">
        <w:trPr>
          <w:trHeight w:val="288"/>
        </w:trPr>
        <w:tc>
          <w:tcPr>
            <w:tcW w:w="1984" w:type="dxa"/>
            <w:tcBorders>
              <w:bottom w:val="single" w:sz="4" w:space="0" w:color="auto"/>
            </w:tcBorders>
            <w:noWrap/>
            <w:vAlign w:val="center"/>
            <w:hideMark/>
          </w:tcPr>
          <w:p w14:paraId="5A95D6E6" w14:textId="77777777" w:rsidR="001C0B2A" w:rsidRPr="00A53725" w:rsidRDefault="001C0B2A" w:rsidP="0018215D">
            <w:pPr>
              <w:jc w:val="center"/>
              <w:rPr>
                <w:szCs w:val="22"/>
              </w:rPr>
            </w:pPr>
            <w:r w:rsidRPr="00A53725">
              <w:rPr>
                <w:szCs w:val="22"/>
              </w:rPr>
              <w:t>2012</w:t>
            </w:r>
          </w:p>
        </w:tc>
        <w:tc>
          <w:tcPr>
            <w:tcW w:w="1592" w:type="dxa"/>
            <w:tcBorders>
              <w:bottom w:val="single" w:sz="4" w:space="0" w:color="auto"/>
            </w:tcBorders>
            <w:noWrap/>
            <w:vAlign w:val="center"/>
            <w:hideMark/>
          </w:tcPr>
          <w:p w14:paraId="41622460" w14:textId="77777777" w:rsidR="001C0B2A" w:rsidRPr="00A53725" w:rsidRDefault="001C0B2A" w:rsidP="0018215D">
            <w:pPr>
              <w:jc w:val="center"/>
              <w:rPr>
                <w:szCs w:val="22"/>
              </w:rPr>
            </w:pPr>
            <w:r w:rsidRPr="00A53725">
              <w:rPr>
                <w:szCs w:val="22"/>
              </w:rPr>
              <w:t>26.2</w:t>
            </w:r>
          </w:p>
        </w:tc>
        <w:tc>
          <w:tcPr>
            <w:tcW w:w="1592" w:type="dxa"/>
            <w:tcBorders>
              <w:bottom w:val="single" w:sz="4" w:space="0" w:color="auto"/>
            </w:tcBorders>
            <w:noWrap/>
            <w:vAlign w:val="center"/>
            <w:hideMark/>
          </w:tcPr>
          <w:p w14:paraId="6D1A4326" w14:textId="77777777" w:rsidR="001C0B2A" w:rsidRPr="00A53725" w:rsidRDefault="001C0B2A" w:rsidP="0018215D">
            <w:pPr>
              <w:jc w:val="center"/>
              <w:rPr>
                <w:szCs w:val="22"/>
              </w:rPr>
            </w:pPr>
            <w:r w:rsidRPr="00A53725">
              <w:rPr>
                <w:szCs w:val="22"/>
              </w:rPr>
              <w:t>13</w:t>
            </w:r>
          </w:p>
        </w:tc>
        <w:tc>
          <w:tcPr>
            <w:tcW w:w="1592" w:type="dxa"/>
            <w:tcBorders>
              <w:bottom w:val="single" w:sz="4" w:space="0" w:color="auto"/>
            </w:tcBorders>
            <w:noWrap/>
            <w:vAlign w:val="center"/>
            <w:hideMark/>
          </w:tcPr>
          <w:p w14:paraId="238F0590" w14:textId="77777777" w:rsidR="001C0B2A" w:rsidRPr="00A53725" w:rsidRDefault="001C0B2A" w:rsidP="0018215D">
            <w:pPr>
              <w:jc w:val="center"/>
              <w:rPr>
                <w:szCs w:val="22"/>
              </w:rPr>
            </w:pPr>
            <w:r w:rsidRPr="00A53725">
              <w:rPr>
                <w:szCs w:val="22"/>
              </w:rPr>
              <w:t>2.015</w:t>
            </w:r>
          </w:p>
        </w:tc>
        <w:tc>
          <w:tcPr>
            <w:tcW w:w="1592" w:type="dxa"/>
            <w:tcBorders>
              <w:bottom w:val="single" w:sz="4" w:space="0" w:color="auto"/>
            </w:tcBorders>
            <w:noWrap/>
            <w:vAlign w:val="center"/>
            <w:hideMark/>
          </w:tcPr>
          <w:p w14:paraId="40D5296C" w14:textId="77777777" w:rsidR="001C0B2A" w:rsidRPr="00A53725" w:rsidRDefault="001C0B2A" w:rsidP="0018215D">
            <w:pPr>
              <w:jc w:val="center"/>
              <w:rPr>
                <w:szCs w:val="22"/>
              </w:rPr>
            </w:pPr>
            <w:r w:rsidRPr="00A53725">
              <w:rPr>
                <w:szCs w:val="22"/>
              </w:rPr>
              <w:t>0.914</w:t>
            </w:r>
          </w:p>
        </w:tc>
      </w:tr>
    </w:tbl>
    <w:p w14:paraId="59C76BEE" w14:textId="6B1921C5" w:rsidR="00D02020" w:rsidRPr="00FA11E8" w:rsidRDefault="00D02020" w:rsidP="00D02020">
      <w:pPr>
        <w:pStyle w:val="Caption"/>
      </w:pPr>
      <w:bookmarkStart w:id="182" w:name="_Ref432505792"/>
      <w:bookmarkStart w:id="183" w:name="_Ref303852860"/>
      <w:bookmarkStart w:id="184" w:name="_Ref303852844"/>
      <w:r>
        <w:lastRenderedPageBreak/>
        <w:t xml:space="preserve">Table </w:t>
      </w:r>
      <w:fldSimple w:instr=" SEQ Table \* ARABIC ">
        <w:r w:rsidR="008C61C8">
          <w:rPr>
            <w:noProof/>
          </w:rPr>
          <w:t>34</w:t>
        </w:r>
      </w:fldSimple>
      <w:bookmarkEnd w:id="182"/>
      <w:r>
        <w:t xml:space="preserve">.  Oregon </w:t>
      </w:r>
      <w:r w:rsidRPr="001D02B8">
        <w:t>Logbook filtering criteria and resulting sample sizes used for black rockfish.  The bolded</w:t>
      </w:r>
      <w:r>
        <w:t xml:space="preserve"> </w:t>
      </w:r>
      <w:r w:rsidRPr="00FA11E8">
        <w:t>value indicates the final trip-level sample size used for delta-GLM analysis.</w:t>
      </w:r>
    </w:p>
    <w:p w14:paraId="5284719C" w14:textId="77777777" w:rsidR="00D02020" w:rsidRPr="00FA11E8" w:rsidRDefault="00D02020" w:rsidP="00D02020">
      <w:pPr>
        <w:pStyle w:val="Caption"/>
      </w:pPr>
    </w:p>
    <w:tbl>
      <w:tblPr>
        <w:tblStyle w:val="TableGrid"/>
        <w:tblW w:w="9216" w:type="dxa"/>
        <w:tblLook w:val="04A0" w:firstRow="1" w:lastRow="0" w:firstColumn="1" w:lastColumn="0" w:noHBand="0" w:noVBand="1"/>
      </w:tblPr>
      <w:tblGrid>
        <w:gridCol w:w="1872"/>
        <w:gridCol w:w="4608"/>
        <w:gridCol w:w="1584"/>
        <w:gridCol w:w="1152"/>
      </w:tblGrid>
      <w:tr w:rsidR="00D02020" w14:paraId="0A7A5A6C" w14:textId="77777777" w:rsidTr="00785317">
        <w:tc>
          <w:tcPr>
            <w:tcW w:w="1872" w:type="dxa"/>
            <w:tcBorders>
              <w:top w:val="single" w:sz="4" w:space="0" w:color="auto"/>
              <w:left w:val="nil"/>
              <w:bottom w:val="single" w:sz="8" w:space="0" w:color="auto"/>
              <w:right w:val="nil"/>
            </w:tcBorders>
            <w:vAlign w:val="center"/>
            <w:hideMark/>
          </w:tcPr>
          <w:p w14:paraId="3E0759F2" w14:textId="77777777" w:rsidR="00D02020" w:rsidRDefault="00D02020" w:rsidP="00785317">
            <w:pPr>
              <w:rPr>
                <w:szCs w:val="22"/>
              </w:rPr>
            </w:pPr>
            <w:r>
              <w:rPr>
                <w:szCs w:val="22"/>
              </w:rPr>
              <w:t>Filter</w:t>
            </w:r>
          </w:p>
        </w:tc>
        <w:tc>
          <w:tcPr>
            <w:tcW w:w="4608" w:type="dxa"/>
            <w:tcBorders>
              <w:top w:val="single" w:sz="4" w:space="0" w:color="auto"/>
              <w:left w:val="nil"/>
              <w:bottom w:val="single" w:sz="8" w:space="0" w:color="auto"/>
              <w:right w:val="nil"/>
            </w:tcBorders>
            <w:vAlign w:val="center"/>
            <w:hideMark/>
          </w:tcPr>
          <w:p w14:paraId="3B125E73" w14:textId="77777777" w:rsidR="00D02020" w:rsidRDefault="00D02020" w:rsidP="00785317">
            <w:pPr>
              <w:rPr>
                <w:szCs w:val="22"/>
              </w:rPr>
            </w:pPr>
            <w:r>
              <w:rPr>
                <w:szCs w:val="22"/>
              </w:rPr>
              <w:t>Criteria</w:t>
            </w:r>
          </w:p>
        </w:tc>
        <w:tc>
          <w:tcPr>
            <w:tcW w:w="1584" w:type="dxa"/>
            <w:tcBorders>
              <w:top w:val="single" w:sz="4" w:space="0" w:color="auto"/>
              <w:left w:val="nil"/>
              <w:bottom w:val="single" w:sz="8" w:space="0" w:color="auto"/>
              <w:right w:val="nil"/>
            </w:tcBorders>
            <w:hideMark/>
          </w:tcPr>
          <w:p w14:paraId="4ABE2AD5" w14:textId="77777777" w:rsidR="00D02020" w:rsidRDefault="00D02020" w:rsidP="00785317">
            <w:pPr>
              <w:jc w:val="center"/>
              <w:rPr>
                <w:szCs w:val="22"/>
              </w:rPr>
            </w:pPr>
            <w:r>
              <w:rPr>
                <w:szCs w:val="22"/>
              </w:rPr>
              <w:t>Sample size</w:t>
            </w:r>
          </w:p>
        </w:tc>
        <w:tc>
          <w:tcPr>
            <w:tcW w:w="1152" w:type="dxa"/>
            <w:tcBorders>
              <w:top w:val="single" w:sz="4" w:space="0" w:color="auto"/>
              <w:left w:val="nil"/>
              <w:bottom w:val="single" w:sz="8" w:space="0" w:color="auto"/>
              <w:right w:val="nil"/>
            </w:tcBorders>
            <w:hideMark/>
          </w:tcPr>
          <w:p w14:paraId="7C7E0B09" w14:textId="77777777" w:rsidR="00D02020" w:rsidRDefault="00D02020" w:rsidP="00785317">
            <w:pPr>
              <w:jc w:val="center"/>
              <w:rPr>
                <w:szCs w:val="22"/>
              </w:rPr>
            </w:pPr>
            <w:r>
              <w:rPr>
                <w:szCs w:val="22"/>
              </w:rPr>
              <w:t>Level</w:t>
            </w:r>
          </w:p>
        </w:tc>
      </w:tr>
      <w:tr w:rsidR="00D02020" w14:paraId="25DD3BE8" w14:textId="77777777" w:rsidTr="00785317">
        <w:tc>
          <w:tcPr>
            <w:tcW w:w="1872" w:type="dxa"/>
            <w:tcBorders>
              <w:top w:val="single" w:sz="8" w:space="0" w:color="auto"/>
              <w:left w:val="nil"/>
              <w:bottom w:val="nil"/>
              <w:right w:val="nil"/>
            </w:tcBorders>
            <w:vAlign w:val="center"/>
            <w:hideMark/>
          </w:tcPr>
          <w:p w14:paraId="12EBA858" w14:textId="77777777" w:rsidR="00D02020" w:rsidRDefault="00D02020" w:rsidP="00785317">
            <w:pPr>
              <w:rPr>
                <w:szCs w:val="22"/>
              </w:rPr>
            </w:pPr>
            <w:r>
              <w:rPr>
                <w:szCs w:val="22"/>
              </w:rPr>
              <w:t>Full data set</w:t>
            </w:r>
          </w:p>
        </w:tc>
        <w:tc>
          <w:tcPr>
            <w:tcW w:w="4608" w:type="dxa"/>
            <w:tcBorders>
              <w:top w:val="single" w:sz="8" w:space="0" w:color="auto"/>
              <w:left w:val="nil"/>
              <w:bottom w:val="nil"/>
              <w:right w:val="nil"/>
            </w:tcBorders>
            <w:vAlign w:val="center"/>
            <w:hideMark/>
          </w:tcPr>
          <w:p w14:paraId="75A5F9E7" w14:textId="77777777" w:rsidR="00D02020" w:rsidRDefault="00D02020" w:rsidP="00785317">
            <w:pPr>
              <w:rPr>
                <w:szCs w:val="22"/>
              </w:rPr>
            </w:pPr>
            <w:r>
              <w:rPr>
                <w:szCs w:val="22"/>
              </w:rPr>
              <w:t xml:space="preserve">All data </w:t>
            </w:r>
          </w:p>
        </w:tc>
        <w:tc>
          <w:tcPr>
            <w:tcW w:w="1584" w:type="dxa"/>
            <w:tcBorders>
              <w:top w:val="single" w:sz="8" w:space="0" w:color="auto"/>
              <w:left w:val="nil"/>
              <w:bottom w:val="nil"/>
              <w:right w:val="nil"/>
            </w:tcBorders>
            <w:vAlign w:val="center"/>
            <w:hideMark/>
          </w:tcPr>
          <w:p w14:paraId="7B710D1F" w14:textId="77777777" w:rsidR="00D02020" w:rsidRDefault="00D02020" w:rsidP="00785317">
            <w:pPr>
              <w:jc w:val="center"/>
              <w:rPr>
                <w:szCs w:val="22"/>
              </w:rPr>
            </w:pPr>
            <w:r>
              <w:rPr>
                <w:szCs w:val="22"/>
              </w:rPr>
              <w:t>26,592</w:t>
            </w:r>
          </w:p>
        </w:tc>
        <w:tc>
          <w:tcPr>
            <w:tcW w:w="1152" w:type="dxa"/>
            <w:tcBorders>
              <w:top w:val="single" w:sz="8" w:space="0" w:color="auto"/>
              <w:left w:val="nil"/>
              <w:bottom w:val="nil"/>
              <w:right w:val="nil"/>
            </w:tcBorders>
            <w:vAlign w:val="center"/>
            <w:hideMark/>
          </w:tcPr>
          <w:p w14:paraId="3B11685B" w14:textId="77777777" w:rsidR="00D02020" w:rsidRDefault="00D02020" w:rsidP="00785317">
            <w:pPr>
              <w:jc w:val="center"/>
              <w:rPr>
                <w:szCs w:val="22"/>
              </w:rPr>
            </w:pPr>
            <w:r>
              <w:rPr>
                <w:szCs w:val="22"/>
              </w:rPr>
              <w:t>Set</w:t>
            </w:r>
          </w:p>
        </w:tc>
      </w:tr>
      <w:tr w:rsidR="00D02020" w14:paraId="3432493D" w14:textId="77777777" w:rsidTr="00785317">
        <w:tc>
          <w:tcPr>
            <w:tcW w:w="1872" w:type="dxa"/>
            <w:tcBorders>
              <w:top w:val="nil"/>
              <w:left w:val="nil"/>
              <w:bottom w:val="nil"/>
              <w:right w:val="nil"/>
            </w:tcBorders>
            <w:vAlign w:val="center"/>
            <w:hideMark/>
          </w:tcPr>
          <w:p w14:paraId="33500CBF" w14:textId="77777777" w:rsidR="00D02020" w:rsidRDefault="00D02020" w:rsidP="00785317">
            <w:pPr>
              <w:rPr>
                <w:szCs w:val="22"/>
              </w:rPr>
            </w:pPr>
            <w:r>
              <w:rPr>
                <w:szCs w:val="22"/>
              </w:rPr>
              <w:t>Gear type</w:t>
            </w:r>
          </w:p>
        </w:tc>
        <w:tc>
          <w:tcPr>
            <w:tcW w:w="4608" w:type="dxa"/>
            <w:tcBorders>
              <w:top w:val="nil"/>
              <w:left w:val="nil"/>
              <w:bottom w:val="nil"/>
              <w:right w:val="nil"/>
            </w:tcBorders>
            <w:vAlign w:val="center"/>
            <w:hideMark/>
          </w:tcPr>
          <w:p w14:paraId="2105D095" w14:textId="77777777" w:rsidR="00D02020" w:rsidRDefault="00D02020" w:rsidP="00785317">
            <w:pPr>
              <w:rPr>
                <w:szCs w:val="22"/>
              </w:rPr>
            </w:pPr>
            <w:r>
              <w:rPr>
                <w:szCs w:val="22"/>
              </w:rPr>
              <w:t>Hook-and-line only</w:t>
            </w:r>
          </w:p>
        </w:tc>
        <w:tc>
          <w:tcPr>
            <w:tcW w:w="1584" w:type="dxa"/>
            <w:tcBorders>
              <w:top w:val="nil"/>
              <w:left w:val="nil"/>
              <w:bottom w:val="nil"/>
              <w:right w:val="nil"/>
            </w:tcBorders>
            <w:vAlign w:val="center"/>
            <w:hideMark/>
          </w:tcPr>
          <w:p w14:paraId="771FABC2" w14:textId="77777777" w:rsidR="00D02020" w:rsidRDefault="00D02020" w:rsidP="00785317">
            <w:pPr>
              <w:jc w:val="center"/>
              <w:rPr>
                <w:szCs w:val="22"/>
              </w:rPr>
            </w:pPr>
            <w:r>
              <w:rPr>
                <w:szCs w:val="22"/>
              </w:rPr>
              <w:t>22,735</w:t>
            </w:r>
          </w:p>
        </w:tc>
        <w:tc>
          <w:tcPr>
            <w:tcW w:w="1152" w:type="dxa"/>
            <w:tcBorders>
              <w:top w:val="nil"/>
              <w:left w:val="nil"/>
              <w:bottom w:val="nil"/>
              <w:right w:val="nil"/>
            </w:tcBorders>
            <w:vAlign w:val="center"/>
            <w:hideMark/>
          </w:tcPr>
          <w:p w14:paraId="150D2432" w14:textId="77777777" w:rsidR="00D02020" w:rsidRDefault="00D02020" w:rsidP="00785317">
            <w:pPr>
              <w:jc w:val="center"/>
              <w:rPr>
                <w:szCs w:val="22"/>
              </w:rPr>
            </w:pPr>
            <w:r>
              <w:rPr>
                <w:szCs w:val="22"/>
              </w:rPr>
              <w:t>Set</w:t>
            </w:r>
          </w:p>
        </w:tc>
      </w:tr>
      <w:tr w:rsidR="00D02020" w14:paraId="27AF6958" w14:textId="77777777" w:rsidTr="00785317">
        <w:tc>
          <w:tcPr>
            <w:tcW w:w="1872" w:type="dxa"/>
            <w:tcBorders>
              <w:top w:val="nil"/>
              <w:left w:val="nil"/>
              <w:bottom w:val="nil"/>
              <w:right w:val="nil"/>
            </w:tcBorders>
            <w:vAlign w:val="center"/>
            <w:hideMark/>
          </w:tcPr>
          <w:p w14:paraId="0830700C" w14:textId="77777777" w:rsidR="00D02020" w:rsidRDefault="00D02020" w:rsidP="00785317">
            <w:pPr>
              <w:rPr>
                <w:szCs w:val="22"/>
              </w:rPr>
            </w:pPr>
            <w:r>
              <w:rPr>
                <w:szCs w:val="22"/>
              </w:rPr>
              <w:t xml:space="preserve">Port </w:t>
            </w:r>
          </w:p>
        </w:tc>
        <w:tc>
          <w:tcPr>
            <w:tcW w:w="4608" w:type="dxa"/>
            <w:tcBorders>
              <w:top w:val="nil"/>
              <w:left w:val="nil"/>
              <w:bottom w:val="nil"/>
              <w:right w:val="nil"/>
            </w:tcBorders>
            <w:vAlign w:val="center"/>
            <w:hideMark/>
          </w:tcPr>
          <w:p w14:paraId="45472964" w14:textId="77777777" w:rsidR="00D02020" w:rsidRDefault="00D02020" w:rsidP="00785317">
            <w:pPr>
              <w:rPr>
                <w:szCs w:val="22"/>
              </w:rPr>
            </w:pPr>
            <w:r>
              <w:rPr>
                <w:szCs w:val="22"/>
              </w:rPr>
              <w:t>Garibaldi, Pacific City, Port Orford, Gold Beach, and Brookings</w:t>
            </w:r>
          </w:p>
        </w:tc>
        <w:tc>
          <w:tcPr>
            <w:tcW w:w="1584" w:type="dxa"/>
            <w:tcBorders>
              <w:top w:val="nil"/>
              <w:left w:val="nil"/>
              <w:bottom w:val="nil"/>
              <w:right w:val="nil"/>
            </w:tcBorders>
            <w:vAlign w:val="center"/>
            <w:hideMark/>
          </w:tcPr>
          <w:p w14:paraId="560BC189" w14:textId="77777777" w:rsidR="00D02020" w:rsidRDefault="00D02020" w:rsidP="00785317">
            <w:pPr>
              <w:jc w:val="center"/>
              <w:rPr>
                <w:szCs w:val="22"/>
              </w:rPr>
            </w:pPr>
            <w:r>
              <w:rPr>
                <w:szCs w:val="22"/>
              </w:rPr>
              <w:t>20,671</w:t>
            </w:r>
          </w:p>
        </w:tc>
        <w:tc>
          <w:tcPr>
            <w:tcW w:w="1152" w:type="dxa"/>
            <w:tcBorders>
              <w:top w:val="nil"/>
              <w:left w:val="nil"/>
              <w:bottom w:val="nil"/>
              <w:right w:val="nil"/>
            </w:tcBorders>
            <w:vAlign w:val="center"/>
            <w:hideMark/>
          </w:tcPr>
          <w:p w14:paraId="1C0C874E" w14:textId="77777777" w:rsidR="00D02020" w:rsidRDefault="00D02020" w:rsidP="00785317">
            <w:pPr>
              <w:jc w:val="center"/>
              <w:rPr>
                <w:szCs w:val="22"/>
              </w:rPr>
            </w:pPr>
            <w:r>
              <w:rPr>
                <w:szCs w:val="22"/>
              </w:rPr>
              <w:t>Set</w:t>
            </w:r>
          </w:p>
        </w:tc>
      </w:tr>
      <w:tr w:rsidR="00D02020" w14:paraId="6C5D3765" w14:textId="77777777" w:rsidTr="00785317">
        <w:tc>
          <w:tcPr>
            <w:tcW w:w="1872" w:type="dxa"/>
            <w:tcBorders>
              <w:top w:val="nil"/>
              <w:left w:val="nil"/>
              <w:bottom w:val="nil"/>
              <w:right w:val="nil"/>
            </w:tcBorders>
            <w:vAlign w:val="center"/>
            <w:hideMark/>
          </w:tcPr>
          <w:p w14:paraId="0F691CAE" w14:textId="77777777" w:rsidR="00D02020" w:rsidRDefault="00D02020" w:rsidP="00785317">
            <w:pPr>
              <w:rPr>
                <w:szCs w:val="22"/>
              </w:rPr>
            </w:pPr>
            <w:r>
              <w:rPr>
                <w:szCs w:val="22"/>
              </w:rPr>
              <w:t>Depth</w:t>
            </w:r>
          </w:p>
        </w:tc>
        <w:tc>
          <w:tcPr>
            <w:tcW w:w="4608" w:type="dxa"/>
            <w:tcBorders>
              <w:top w:val="nil"/>
              <w:left w:val="nil"/>
              <w:bottom w:val="nil"/>
              <w:right w:val="nil"/>
            </w:tcBorders>
            <w:vAlign w:val="center"/>
            <w:hideMark/>
          </w:tcPr>
          <w:p w14:paraId="4E7DEC2B" w14:textId="77777777" w:rsidR="00D02020" w:rsidRDefault="00D02020" w:rsidP="00785317">
            <w:pPr>
              <w:rPr>
                <w:szCs w:val="22"/>
              </w:rPr>
            </w:pPr>
            <w:r>
              <w:rPr>
                <w:szCs w:val="22"/>
              </w:rPr>
              <w:t>Valid set starting depth (&lt;= 30 fm; 54.9 m)</w:t>
            </w:r>
          </w:p>
        </w:tc>
        <w:tc>
          <w:tcPr>
            <w:tcW w:w="1584" w:type="dxa"/>
            <w:tcBorders>
              <w:top w:val="nil"/>
              <w:left w:val="nil"/>
              <w:bottom w:val="nil"/>
              <w:right w:val="nil"/>
            </w:tcBorders>
            <w:vAlign w:val="center"/>
            <w:hideMark/>
          </w:tcPr>
          <w:p w14:paraId="4FDA06DC" w14:textId="77777777" w:rsidR="00D02020" w:rsidRDefault="00D02020" w:rsidP="00785317">
            <w:pPr>
              <w:jc w:val="center"/>
              <w:rPr>
                <w:szCs w:val="22"/>
              </w:rPr>
            </w:pPr>
            <w:r>
              <w:rPr>
                <w:szCs w:val="22"/>
              </w:rPr>
              <w:t>18,773</w:t>
            </w:r>
          </w:p>
        </w:tc>
        <w:tc>
          <w:tcPr>
            <w:tcW w:w="1152" w:type="dxa"/>
            <w:tcBorders>
              <w:top w:val="nil"/>
              <w:left w:val="nil"/>
              <w:bottom w:val="nil"/>
              <w:right w:val="nil"/>
            </w:tcBorders>
            <w:vAlign w:val="center"/>
            <w:hideMark/>
          </w:tcPr>
          <w:p w14:paraId="7A460C92" w14:textId="77777777" w:rsidR="00D02020" w:rsidRDefault="00D02020" w:rsidP="00785317">
            <w:pPr>
              <w:jc w:val="center"/>
              <w:rPr>
                <w:szCs w:val="22"/>
              </w:rPr>
            </w:pPr>
            <w:r>
              <w:rPr>
                <w:szCs w:val="22"/>
              </w:rPr>
              <w:t>Set</w:t>
            </w:r>
          </w:p>
        </w:tc>
      </w:tr>
      <w:tr w:rsidR="00D02020" w14:paraId="018FF447" w14:textId="77777777" w:rsidTr="00785317">
        <w:tc>
          <w:tcPr>
            <w:tcW w:w="1872" w:type="dxa"/>
            <w:tcBorders>
              <w:top w:val="nil"/>
              <w:left w:val="nil"/>
              <w:bottom w:val="nil"/>
              <w:right w:val="nil"/>
            </w:tcBorders>
            <w:vAlign w:val="center"/>
            <w:hideMark/>
          </w:tcPr>
          <w:p w14:paraId="4F230F5B" w14:textId="77777777" w:rsidR="00D02020" w:rsidRDefault="00D02020" w:rsidP="00785317">
            <w:pPr>
              <w:rPr>
                <w:szCs w:val="22"/>
              </w:rPr>
            </w:pPr>
            <w:r>
              <w:rPr>
                <w:szCs w:val="22"/>
              </w:rPr>
              <w:t>Hooks</w:t>
            </w:r>
          </w:p>
        </w:tc>
        <w:tc>
          <w:tcPr>
            <w:tcW w:w="4608" w:type="dxa"/>
            <w:tcBorders>
              <w:top w:val="nil"/>
              <w:left w:val="nil"/>
              <w:bottom w:val="nil"/>
              <w:right w:val="nil"/>
            </w:tcBorders>
            <w:vAlign w:val="center"/>
            <w:hideMark/>
          </w:tcPr>
          <w:p w14:paraId="0F110508" w14:textId="77777777" w:rsidR="00D02020" w:rsidRDefault="00D02020" w:rsidP="00785317">
            <w:pPr>
              <w:rPr>
                <w:szCs w:val="22"/>
              </w:rPr>
            </w:pPr>
            <w:r>
              <w:rPr>
                <w:szCs w:val="22"/>
              </w:rPr>
              <w:t>Valid hook count (1 - 100)</w:t>
            </w:r>
          </w:p>
        </w:tc>
        <w:tc>
          <w:tcPr>
            <w:tcW w:w="1584" w:type="dxa"/>
            <w:tcBorders>
              <w:top w:val="nil"/>
              <w:left w:val="nil"/>
              <w:bottom w:val="nil"/>
              <w:right w:val="nil"/>
            </w:tcBorders>
            <w:vAlign w:val="center"/>
            <w:hideMark/>
          </w:tcPr>
          <w:p w14:paraId="1AFAB7C2" w14:textId="77777777" w:rsidR="00D02020" w:rsidRDefault="00D02020" w:rsidP="00785317">
            <w:pPr>
              <w:jc w:val="center"/>
              <w:rPr>
                <w:szCs w:val="22"/>
              </w:rPr>
            </w:pPr>
            <w:r>
              <w:rPr>
                <w:szCs w:val="22"/>
              </w:rPr>
              <w:t>18,645</w:t>
            </w:r>
          </w:p>
        </w:tc>
        <w:tc>
          <w:tcPr>
            <w:tcW w:w="1152" w:type="dxa"/>
            <w:tcBorders>
              <w:top w:val="nil"/>
              <w:left w:val="nil"/>
              <w:bottom w:val="nil"/>
              <w:right w:val="nil"/>
            </w:tcBorders>
            <w:vAlign w:val="center"/>
            <w:hideMark/>
          </w:tcPr>
          <w:p w14:paraId="1F685BA1" w14:textId="77777777" w:rsidR="00D02020" w:rsidRDefault="00D02020" w:rsidP="00785317">
            <w:pPr>
              <w:jc w:val="center"/>
              <w:rPr>
                <w:szCs w:val="22"/>
              </w:rPr>
            </w:pPr>
            <w:r>
              <w:rPr>
                <w:szCs w:val="22"/>
              </w:rPr>
              <w:t>Set</w:t>
            </w:r>
          </w:p>
        </w:tc>
      </w:tr>
      <w:tr w:rsidR="00D02020" w14:paraId="68A3A515" w14:textId="77777777" w:rsidTr="00785317">
        <w:tc>
          <w:tcPr>
            <w:tcW w:w="1872" w:type="dxa"/>
            <w:tcBorders>
              <w:top w:val="nil"/>
              <w:left w:val="nil"/>
              <w:bottom w:val="nil"/>
              <w:right w:val="nil"/>
            </w:tcBorders>
            <w:vAlign w:val="center"/>
            <w:hideMark/>
          </w:tcPr>
          <w:p w14:paraId="0A9AF188" w14:textId="77777777" w:rsidR="00D02020" w:rsidRDefault="00D02020" w:rsidP="00785317">
            <w:pPr>
              <w:rPr>
                <w:szCs w:val="22"/>
              </w:rPr>
            </w:pPr>
            <w:r>
              <w:rPr>
                <w:szCs w:val="22"/>
              </w:rPr>
              <w:t>Hours</w:t>
            </w:r>
          </w:p>
        </w:tc>
        <w:tc>
          <w:tcPr>
            <w:tcW w:w="4608" w:type="dxa"/>
            <w:tcBorders>
              <w:top w:val="nil"/>
              <w:left w:val="nil"/>
              <w:bottom w:val="nil"/>
              <w:right w:val="nil"/>
            </w:tcBorders>
            <w:vAlign w:val="center"/>
            <w:hideMark/>
          </w:tcPr>
          <w:p w14:paraId="7530A88D" w14:textId="77777777" w:rsidR="00D02020" w:rsidRDefault="00D02020" w:rsidP="00785317">
            <w:pPr>
              <w:rPr>
                <w:szCs w:val="22"/>
              </w:rPr>
            </w:pPr>
            <w:r>
              <w:rPr>
                <w:szCs w:val="22"/>
              </w:rPr>
              <w:t xml:space="preserve">Valid hours fishing (0.1 - 20) </w:t>
            </w:r>
          </w:p>
        </w:tc>
        <w:tc>
          <w:tcPr>
            <w:tcW w:w="1584" w:type="dxa"/>
            <w:tcBorders>
              <w:top w:val="nil"/>
              <w:left w:val="nil"/>
              <w:bottom w:val="nil"/>
              <w:right w:val="nil"/>
            </w:tcBorders>
            <w:vAlign w:val="center"/>
            <w:hideMark/>
          </w:tcPr>
          <w:p w14:paraId="66BF0CC3" w14:textId="77777777" w:rsidR="00D02020" w:rsidRDefault="00D02020" w:rsidP="00785317">
            <w:pPr>
              <w:jc w:val="center"/>
              <w:rPr>
                <w:szCs w:val="22"/>
              </w:rPr>
            </w:pPr>
            <w:r>
              <w:rPr>
                <w:szCs w:val="22"/>
              </w:rPr>
              <w:t>18,220</w:t>
            </w:r>
          </w:p>
        </w:tc>
        <w:tc>
          <w:tcPr>
            <w:tcW w:w="1152" w:type="dxa"/>
            <w:tcBorders>
              <w:top w:val="nil"/>
              <w:left w:val="nil"/>
              <w:bottom w:val="nil"/>
              <w:right w:val="nil"/>
            </w:tcBorders>
            <w:vAlign w:val="center"/>
            <w:hideMark/>
          </w:tcPr>
          <w:p w14:paraId="4A598DD9" w14:textId="77777777" w:rsidR="00D02020" w:rsidRDefault="00D02020" w:rsidP="00785317">
            <w:pPr>
              <w:jc w:val="center"/>
              <w:rPr>
                <w:szCs w:val="22"/>
              </w:rPr>
            </w:pPr>
            <w:r>
              <w:rPr>
                <w:szCs w:val="22"/>
              </w:rPr>
              <w:t>Set</w:t>
            </w:r>
          </w:p>
        </w:tc>
      </w:tr>
      <w:tr w:rsidR="00D02020" w14:paraId="429A777E" w14:textId="77777777" w:rsidTr="00785317">
        <w:tc>
          <w:tcPr>
            <w:tcW w:w="1872" w:type="dxa"/>
            <w:tcBorders>
              <w:top w:val="nil"/>
              <w:left w:val="nil"/>
              <w:bottom w:val="nil"/>
              <w:right w:val="nil"/>
            </w:tcBorders>
            <w:vAlign w:val="center"/>
            <w:hideMark/>
          </w:tcPr>
          <w:p w14:paraId="6900FC01" w14:textId="77777777" w:rsidR="00D02020" w:rsidRDefault="00D02020" w:rsidP="00785317">
            <w:pPr>
              <w:rPr>
                <w:szCs w:val="22"/>
              </w:rPr>
            </w:pPr>
            <w:r>
              <w:rPr>
                <w:szCs w:val="22"/>
              </w:rPr>
              <w:t>People</w:t>
            </w:r>
          </w:p>
        </w:tc>
        <w:tc>
          <w:tcPr>
            <w:tcW w:w="4608" w:type="dxa"/>
            <w:tcBorders>
              <w:top w:val="nil"/>
              <w:left w:val="nil"/>
              <w:bottom w:val="nil"/>
              <w:right w:val="nil"/>
            </w:tcBorders>
            <w:vAlign w:val="center"/>
            <w:hideMark/>
          </w:tcPr>
          <w:p w14:paraId="65D0A959" w14:textId="77777777" w:rsidR="00D02020" w:rsidRDefault="00D02020" w:rsidP="00785317">
            <w:pPr>
              <w:rPr>
                <w:szCs w:val="22"/>
              </w:rPr>
            </w:pPr>
            <w:r>
              <w:rPr>
                <w:szCs w:val="22"/>
              </w:rPr>
              <w:t>Valid number of fishers onboard (&gt;=1)</w:t>
            </w:r>
          </w:p>
        </w:tc>
        <w:tc>
          <w:tcPr>
            <w:tcW w:w="1584" w:type="dxa"/>
            <w:tcBorders>
              <w:top w:val="nil"/>
              <w:left w:val="nil"/>
              <w:bottom w:val="nil"/>
              <w:right w:val="nil"/>
            </w:tcBorders>
            <w:vAlign w:val="center"/>
            <w:hideMark/>
          </w:tcPr>
          <w:p w14:paraId="10FDA642" w14:textId="77777777" w:rsidR="00D02020" w:rsidRDefault="00D02020" w:rsidP="00785317">
            <w:pPr>
              <w:jc w:val="center"/>
              <w:rPr>
                <w:szCs w:val="22"/>
              </w:rPr>
            </w:pPr>
            <w:r>
              <w:rPr>
                <w:szCs w:val="22"/>
              </w:rPr>
              <w:t>17,997</w:t>
            </w:r>
          </w:p>
        </w:tc>
        <w:tc>
          <w:tcPr>
            <w:tcW w:w="1152" w:type="dxa"/>
            <w:tcBorders>
              <w:top w:val="nil"/>
              <w:left w:val="nil"/>
              <w:bottom w:val="nil"/>
              <w:right w:val="nil"/>
            </w:tcBorders>
            <w:vAlign w:val="center"/>
            <w:hideMark/>
          </w:tcPr>
          <w:p w14:paraId="6DDFED2B" w14:textId="77777777" w:rsidR="00D02020" w:rsidRDefault="00D02020" w:rsidP="00785317">
            <w:pPr>
              <w:jc w:val="center"/>
              <w:rPr>
                <w:szCs w:val="22"/>
              </w:rPr>
            </w:pPr>
            <w:r>
              <w:rPr>
                <w:szCs w:val="22"/>
              </w:rPr>
              <w:t>Set</w:t>
            </w:r>
          </w:p>
        </w:tc>
      </w:tr>
      <w:tr w:rsidR="00D02020" w14:paraId="025CD7DB" w14:textId="77777777" w:rsidTr="00785317">
        <w:tc>
          <w:tcPr>
            <w:tcW w:w="1872" w:type="dxa"/>
            <w:tcBorders>
              <w:top w:val="nil"/>
              <w:left w:val="nil"/>
              <w:bottom w:val="nil"/>
              <w:right w:val="nil"/>
            </w:tcBorders>
            <w:vAlign w:val="center"/>
            <w:hideMark/>
          </w:tcPr>
          <w:p w14:paraId="3AE6F3C4" w14:textId="77777777" w:rsidR="00D02020" w:rsidRDefault="00D02020" w:rsidP="00785317">
            <w:pPr>
              <w:rPr>
                <w:szCs w:val="22"/>
              </w:rPr>
            </w:pPr>
            <w:r>
              <w:rPr>
                <w:szCs w:val="22"/>
              </w:rPr>
              <w:t>Permitted</w:t>
            </w:r>
          </w:p>
        </w:tc>
        <w:tc>
          <w:tcPr>
            <w:tcW w:w="4608" w:type="dxa"/>
            <w:tcBorders>
              <w:top w:val="nil"/>
              <w:left w:val="nil"/>
              <w:bottom w:val="nil"/>
              <w:right w:val="nil"/>
            </w:tcBorders>
            <w:vAlign w:val="center"/>
            <w:hideMark/>
          </w:tcPr>
          <w:p w14:paraId="49227B9F" w14:textId="77777777" w:rsidR="00D02020" w:rsidRDefault="00D02020" w:rsidP="00785317">
            <w:pPr>
              <w:rPr>
                <w:szCs w:val="22"/>
              </w:rPr>
            </w:pPr>
            <w:r>
              <w:rPr>
                <w:szCs w:val="22"/>
              </w:rPr>
              <w:t>Black/blue rockfish permit (with and without nearshore endorsement) vessels only</w:t>
            </w:r>
          </w:p>
        </w:tc>
        <w:tc>
          <w:tcPr>
            <w:tcW w:w="1584" w:type="dxa"/>
            <w:tcBorders>
              <w:top w:val="nil"/>
              <w:left w:val="nil"/>
              <w:bottom w:val="nil"/>
              <w:right w:val="nil"/>
            </w:tcBorders>
            <w:vAlign w:val="center"/>
            <w:hideMark/>
          </w:tcPr>
          <w:p w14:paraId="4AED5F4C" w14:textId="77777777" w:rsidR="00D02020" w:rsidRDefault="00D02020" w:rsidP="00785317">
            <w:pPr>
              <w:jc w:val="center"/>
              <w:rPr>
                <w:szCs w:val="22"/>
              </w:rPr>
            </w:pPr>
            <w:r>
              <w:rPr>
                <w:szCs w:val="22"/>
              </w:rPr>
              <w:t>17,847</w:t>
            </w:r>
          </w:p>
        </w:tc>
        <w:tc>
          <w:tcPr>
            <w:tcW w:w="1152" w:type="dxa"/>
            <w:tcBorders>
              <w:top w:val="nil"/>
              <w:left w:val="nil"/>
              <w:bottom w:val="nil"/>
              <w:right w:val="nil"/>
            </w:tcBorders>
            <w:vAlign w:val="center"/>
            <w:hideMark/>
          </w:tcPr>
          <w:p w14:paraId="0F6DCCF7" w14:textId="77777777" w:rsidR="00D02020" w:rsidRDefault="00D02020" w:rsidP="00785317">
            <w:pPr>
              <w:jc w:val="center"/>
              <w:rPr>
                <w:szCs w:val="22"/>
              </w:rPr>
            </w:pPr>
            <w:r>
              <w:rPr>
                <w:szCs w:val="22"/>
              </w:rPr>
              <w:t>Set</w:t>
            </w:r>
          </w:p>
        </w:tc>
      </w:tr>
      <w:tr w:rsidR="00D02020" w14:paraId="02A199B5" w14:textId="77777777" w:rsidTr="00785317">
        <w:tc>
          <w:tcPr>
            <w:tcW w:w="1872" w:type="dxa"/>
            <w:tcBorders>
              <w:top w:val="nil"/>
              <w:left w:val="nil"/>
              <w:bottom w:val="nil"/>
              <w:right w:val="nil"/>
            </w:tcBorders>
            <w:vAlign w:val="center"/>
            <w:hideMark/>
          </w:tcPr>
          <w:p w14:paraId="3ED1A1E8" w14:textId="77777777" w:rsidR="00D02020" w:rsidRDefault="00D02020" w:rsidP="00785317">
            <w:pPr>
              <w:rPr>
                <w:szCs w:val="22"/>
              </w:rPr>
            </w:pPr>
            <w:r>
              <w:rPr>
                <w:szCs w:val="22"/>
              </w:rPr>
              <w:t>Vessel</w:t>
            </w:r>
          </w:p>
        </w:tc>
        <w:tc>
          <w:tcPr>
            <w:tcW w:w="4608" w:type="dxa"/>
            <w:tcBorders>
              <w:top w:val="nil"/>
              <w:left w:val="nil"/>
              <w:bottom w:val="nil"/>
              <w:right w:val="nil"/>
            </w:tcBorders>
            <w:vAlign w:val="center"/>
            <w:hideMark/>
          </w:tcPr>
          <w:p w14:paraId="0B3D27B7" w14:textId="77777777" w:rsidR="00D02020" w:rsidRDefault="00D02020" w:rsidP="00785317">
            <w:pPr>
              <w:rPr>
                <w:szCs w:val="22"/>
              </w:rPr>
            </w:pPr>
            <w:r>
              <w:rPr>
                <w:szCs w:val="22"/>
              </w:rPr>
              <w:t>Completed at least one set in 3 out of 10 years (2004 – 2013)</w:t>
            </w:r>
          </w:p>
        </w:tc>
        <w:tc>
          <w:tcPr>
            <w:tcW w:w="1584" w:type="dxa"/>
            <w:tcBorders>
              <w:top w:val="nil"/>
              <w:left w:val="nil"/>
              <w:bottom w:val="nil"/>
              <w:right w:val="nil"/>
            </w:tcBorders>
            <w:vAlign w:val="center"/>
            <w:hideMark/>
          </w:tcPr>
          <w:p w14:paraId="44294736" w14:textId="77777777" w:rsidR="00D02020" w:rsidRDefault="00D02020" w:rsidP="00785317">
            <w:pPr>
              <w:jc w:val="center"/>
              <w:rPr>
                <w:szCs w:val="22"/>
              </w:rPr>
            </w:pPr>
            <w:r>
              <w:rPr>
                <w:szCs w:val="22"/>
              </w:rPr>
              <w:t>16,070</w:t>
            </w:r>
          </w:p>
        </w:tc>
        <w:tc>
          <w:tcPr>
            <w:tcW w:w="1152" w:type="dxa"/>
            <w:tcBorders>
              <w:top w:val="nil"/>
              <w:left w:val="nil"/>
              <w:bottom w:val="nil"/>
              <w:right w:val="nil"/>
            </w:tcBorders>
            <w:vAlign w:val="center"/>
            <w:hideMark/>
          </w:tcPr>
          <w:p w14:paraId="7E9DB123" w14:textId="77777777" w:rsidR="00D02020" w:rsidRDefault="00D02020" w:rsidP="00785317">
            <w:pPr>
              <w:jc w:val="center"/>
              <w:rPr>
                <w:szCs w:val="22"/>
              </w:rPr>
            </w:pPr>
            <w:r>
              <w:rPr>
                <w:szCs w:val="22"/>
              </w:rPr>
              <w:t>Set</w:t>
            </w:r>
          </w:p>
        </w:tc>
      </w:tr>
      <w:tr w:rsidR="00D02020" w14:paraId="752D1AF6" w14:textId="77777777" w:rsidTr="00785317">
        <w:tc>
          <w:tcPr>
            <w:tcW w:w="1872" w:type="dxa"/>
            <w:tcBorders>
              <w:top w:val="nil"/>
              <w:left w:val="nil"/>
              <w:bottom w:val="single" w:sz="4" w:space="0" w:color="auto"/>
              <w:right w:val="nil"/>
            </w:tcBorders>
            <w:vAlign w:val="center"/>
            <w:hideMark/>
          </w:tcPr>
          <w:p w14:paraId="0C927053" w14:textId="77777777" w:rsidR="00D02020" w:rsidRDefault="00D02020" w:rsidP="00785317">
            <w:pPr>
              <w:rPr>
                <w:szCs w:val="22"/>
              </w:rPr>
            </w:pPr>
            <w:r>
              <w:rPr>
                <w:szCs w:val="22"/>
              </w:rPr>
              <w:t>Trip</w:t>
            </w:r>
          </w:p>
        </w:tc>
        <w:tc>
          <w:tcPr>
            <w:tcW w:w="4608" w:type="dxa"/>
            <w:tcBorders>
              <w:top w:val="nil"/>
              <w:left w:val="nil"/>
              <w:bottom w:val="single" w:sz="4" w:space="0" w:color="auto"/>
              <w:right w:val="nil"/>
            </w:tcBorders>
            <w:vAlign w:val="center"/>
            <w:hideMark/>
          </w:tcPr>
          <w:p w14:paraId="68EBE323" w14:textId="77777777" w:rsidR="00D02020" w:rsidRDefault="00D02020" w:rsidP="00785317">
            <w:pPr>
              <w:rPr>
                <w:szCs w:val="22"/>
              </w:rPr>
            </w:pPr>
            <w:r>
              <w:rPr>
                <w:szCs w:val="22"/>
              </w:rPr>
              <w:t>Aggregate multi-set trip to trip level</w:t>
            </w:r>
          </w:p>
        </w:tc>
        <w:tc>
          <w:tcPr>
            <w:tcW w:w="1584" w:type="dxa"/>
            <w:tcBorders>
              <w:top w:val="nil"/>
              <w:left w:val="nil"/>
              <w:bottom w:val="single" w:sz="4" w:space="0" w:color="auto"/>
              <w:right w:val="nil"/>
            </w:tcBorders>
            <w:vAlign w:val="center"/>
            <w:hideMark/>
          </w:tcPr>
          <w:p w14:paraId="3C75B562" w14:textId="77777777" w:rsidR="00D02020" w:rsidRDefault="00D02020" w:rsidP="00785317">
            <w:pPr>
              <w:jc w:val="center"/>
              <w:rPr>
                <w:b/>
                <w:szCs w:val="22"/>
              </w:rPr>
            </w:pPr>
            <w:r>
              <w:rPr>
                <w:b/>
                <w:szCs w:val="22"/>
              </w:rPr>
              <w:t>13,522</w:t>
            </w:r>
          </w:p>
        </w:tc>
        <w:tc>
          <w:tcPr>
            <w:tcW w:w="1152" w:type="dxa"/>
            <w:tcBorders>
              <w:top w:val="nil"/>
              <w:left w:val="nil"/>
              <w:bottom w:val="single" w:sz="4" w:space="0" w:color="auto"/>
              <w:right w:val="nil"/>
            </w:tcBorders>
            <w:vAlign w:val="center"/>
            <w:hideMark/>
          </w:tcPr>
          <w:p w14:paraId="0ABC4EF1" w14:textId="77777777" w:rsidR="00D02020" w:rsidRDefault="00D02020" w:rsidP="00785317">
            <w:pPr>
              <w:jc w:val="center"/>
              <w:rPr>
                <w:szCs w:val="22"/>
              </w:rPr>
            </w:pPr>
            <w:r>
              <w:rPr>
                <w:szCs w:val="22"/>
              </w:rPr>
              <w:t>Trip</w:t>
            </w:r>
          </w:p>
        </w:tc>
      </w:tr>
    </w:tbl>
    <w:p w14:paraId="5E703E09" w14:textId="77777777" w:rsidR="00D02020" w:rsidRDefault="00D02020" w:rsidP="00D02020">
      <w:pPr>
        <w:pStyle w:val="Caption"/>
      </w:pPr>
    </w:p>
    <w:p w14:paraId="499076C0" w14:textId="77777777" w:rsidR="00D02020" w:rsidRDefault="00D02020">
      <w:pPr>
        <w:rPr>
          <w:rFonts w:ascii="Times" w:hAnsi="Times" w:cs="Times"/>
          <w:b/>
          <w:bCs/>
          <w:color w:val="000000" w:themeColor="text1"/>
          <w:sz w:val="20"/>
          <w:szCs w:val="20"/>
        </w:rPr>
      </w:pPr>
      <w:r>
        <w:br w:type="page"/>
      </w:r>
    </w:p>
    <w:p w14:paraId="665DD71B" w14:textId="4D6BDAF9" w:rsidR="007A5604" w:rsidRPr="009D2636" w:rsidRDefault="007A5604" w:rsidP="002C226B">
      <w:pPr>
        <w:pStyle w:val="Caption"/>
        <w:rPr>
          <w:rFonts w:cs="Times New Roman"/>
          <w:szCs w:val="22"/>
        </w:rPr>
      </w:pPr>
      <w:bookmarkStart w:id="185" w:name="_Ref432505856"/>
      <w:r>
        <w:lastRenderedPageBreak/>
        <w:t xml:space="preserve">Table </w:t>
      </w:r>
      <w:fldSimple w:instr=" SEQ Table \* ARABIC ">
        <w:r w:rsidR="008C61C8">
          <w:rPr>
            <w:noProof/>
          </w:rPr>
          <w:t>35</w:t>
        </w:r>
      </w:fldSimple>
      <w:bookmarkEnd w:id="183"/>
      <w:bookmarkEnd w:id="185"/>
      <w:r>
        <w:t xml:space="preserve">. </w:t>
      </w:r>
      <w:r w:rsidRPr="009D2636">
        <w:rPr>
          <w:rFonts w:cs="Times New Roman"/>
          <w:szCs w:val="22"/>
        </w:rPr>
        <w:t>CPUE Indices in the Oregon model.</w:t>
      </w:r>
      <w:bookmarkEnd w:id="184"/>
    </w:p>
    <w:p w14:paraId="67F74F7D" w14:textId="77777777" w:rsidR="007A5604" w:rsidRDefault="007A5604"/>
    <w:tbl>
      <w:tblPr>
        <w:tblW w:w="9173" w:type="dxa"/>
        <w:tblInd w:w="93" w:type="dxa"/>
        <w:tblLook w:val="04A0" w:firstRow="1" w:lastRow="0" w:firstColumn="1" w:lastColumn="0" w:noHBand="0" w:noVBand="1"/>
      </w:tblPr>
      <w:tblGrid>
        <w:gridCol w:w="860"/>
        <w:gridCol w:w="870"/>
        <w:gridCol w:w="650"/>
        <w:gridCol w:w="926"/>
        <w:gridCol w:w="720"/>
        <w:gridCol w:w="986"/>
        <w:gridCol w:w="601"/>
        <w:gridCol w:w="920"/>
        <w:gridCol w:w="680"/>
        <w:gridCol w:w="1060"/>
        <w:gridCol w:w="900"/>
      </w:tblGrid>
      <w:tr w:rsidR="007A5604" w:rsidRPr="009D2636" w14:paraId="7C9239B5" w14:textId="77777777" w:rsidTr="00BB5399">
        <w:trPr>
          <w:trHeight w:val="317"/>
        </w:trPr>
        <w:tc>
          <w:tcPr>
            <w:tcW w:w="860" w:type="dxa"/>
            <w:tcBorders>
              <w:top w:val="nil"/>
              <w:left w:val="nil"/>
              <w:bottom w:val="nil"/>
              <w:right w:val="nil"/>
            </w:tcBorders>
            <w:shd w:val="clear" w:color="auto" w:fill="auto"/>
            <w:noWrap/>
            <w:vAlign w:val="bottom"/>
            <w:hideMark/>
          </w:tcPr>
          <w:p w14:paraId="15B15956" w14:textId="77777777" w:rsidR="007A5604" w:rsidRPr="009D2636" w:rsidRDefault="007A5604" w:rsidP="00BB5399">
            <w:pPr>
              <w:rPr>
                <w:rFonts w:eastAsia="Times New Roman" w:cs="Times New Roman"/>
                <w:color w:val="000000"/>
                <w:szCs w:val="22"/>
              </w:rPr>
            </w:pPr>
          </w:p>
        </w:tc>
        <w:tc>
          <w:tcPr>
            <w:tcW w:w="1520" w:type="dxa"/>
            <w:gridSpan w:val="2"/>
            <w:tcBorders>
              <w:top w:val="nil"/>
              <w:left w:val="nil"/>
              <w:bottom w:val="single" w:sz="4" w:space="0" w:color="auto"/>
              <w:right w:val="nil"/>
            </w:tcBorders>
            <w:shd w:val="clear" w:color="auto" w:fill="auto"/>
            <w:noWrap/>
            <w:vAlign w:val="bottom"/>
            <w:hideMark/>
          </w:tcPr>
          <w:p w14:paraId="4FBCF36F" w14:textId="77777777" w:rsidR="007A5604" w:rsidRPr="009D2636" w:rsidRDefault="007A5604" w:rsidP="00BB5399">
            <w:pPr>
              <w:jc w:val="center"/>
              <w:rPr>
                <w:rFonts w:eastAsia="Times New Roman" w:cs="Times New Roman"/>
                <w:color w:val="000000"/>
                <w:szCs w:val="22"/>
              </w:rPr>
            </w:pPr>
            <w:r w:rsidRPr="009D2636">
              <w:rPr>
                <w:rFonts w:eastAsia="Times New Roman" w:cs="Times New Roman"/>
                <w:color w:val="000000"/>
                <w:szCs w:val="22"/>
              </w:rPr>
              <w:t>Logbook</w:t>
            </w:r>
          </w:p>
        </w:tc>
        <w:tc>
          <w:tcPr>
            <w:tcW w:w="1646" w:type="dxa"/>
            <w:gridSpan w:val="2"/>
            <w:tcBorders>
              <w:top w:val="nil"/>
              <w:left w:val="nil"/>
              <w:bottom w:val="single" w:sz="4" w:space="0" w:color="auto"/>
              <w:right w:val="nil"/>
            </w:tcBorders>
            <w:shd w:val="clear" w:color="auto" w:fill="auto"/>
            <w:noWrap/>
            <w:vAlign w:val="bottom"/>
            <w:hideMark/>
          </w:tcPr>
          <w:p w14:paraId="1ED3D633" w14:textId="77777777" w:rsidR="007A5604" w:rsidRPr="009D2636" w:rsidRDefault="007A5604" w:rsidP="00BB5399">
            <w:pPr>
              <w:jc w:val="center"/>
              <w:rPr>
                <w:rFonts w:eastAsia="Times New Roman" w:cs="Times New Roman"/>
                <w:color w:val="000000"/>
                <w:szCs w:val="22"/>
              </w:rPr>
            </w:pPr>
            <w:r w:rsidRPr="009D2636">
              <w:rPr>
                <w:rFonts w:eastAsia="Times New Roman" w:cs="Times New Roman"/>
                <w:color w:val="000000"/>
                <w:szCs w:val="22"/>
              </w:rPr>
              <w:t>MRFSS</w:t>
            </w:r>
          </w:p>
        </w:tc>
        <w:tc>
          <w:tcPr>
            <w:tcW w:w="1587" w:type="dxa"/>
            <w:gridSpan w:val="2"/>
            <w:tcBorders>
              <w:top w:val="nil"/>
              <w:left w:val="nil"/>
              <w:bottom w:val="single" w:sz="4" w:space="0" w:color="auto"/>
              <w:right w:val="nil"/>
            </w:tcBorders>
            <w:shd w:val="clear" w:color="auto" w:fill="auto"/>
            <w:noWrap/>
            <w:vAlign w:val="bottom"/>
            <w:hideMark/>
          </w:tcPr>
          <w:p w14:paraId="3FCD1315" w14:textId="77777777" w:rsidR="007A5604" w:rsidRPr="009D2636" w:rsidRDefault="007A5604" w:rsidP="00BB5399">
            <w:pPr>
              <w:jc w:val="center"/>
              <w:rPr>
                <w:rFonts w:eastAsia="Times New Roman" w:cs="Times New Roman"/>
                <w:color w:val="000000"/>
                <w:szCs w:val="22"/>
              </w:rPr>
            </w:pPr>
            <w:r w:rsidRPr="009D2636">
              <w:rPr>
                <w:rFonts w:eastAsia="Times New Roman" w:cs="Times New Roman"/>
                <w:color w:val="000000"/>
                <w:szCs w:val="22"/>
              </w:rPr>
              <w:t>Onboard</w:t>
            </w:r>
          </w:p>
        </w:tc>
        <w:tc>
          <w:tcPr>
            <w:tcW w:w="1600" w:type="dxa"/>
            <w:gridSpan w:val="2"/>
            <w:tcBorders>
              <w:top w:val="nil"/>
              <w:left w:val="nil"/>
              <w:bottom w:val="single" w:sz="4" w:space="0" w:color="auto"/>
              <w:right w:val="nil"/>
            </w:tcBorders>
            <w:shd w:val="clear" w:color="auto" w:fill="auto"/>
            <w:noWrap/>
            <w:vAlign w:val="bottom"/>
            <w:hideMark/>
          </w:tcPr>
          <w:p w14:paraId="3961DB14" w14:textId="77777777" w:rsidR="007A5604" w:rsidRPr="009D2636" w:rsidRDefault="007A5604" w:rsidP="00BB5399">
            <w:pPr>
              <w:jc w:val="center"/>
              <w:rPr>
                <w:rFonts w:eastAsia="Times New Roman" w:cs="Times New Roman"/>
                <w:color w:val="000000"/>
                <w:szCs w:val="22"/>
              </w:rPr>
            </w:pPr>
            <w:r w:rsidRPr="009D2636">
              <w:rPr>
                <w:rFonts w:eastAsia="Times New Roman" w:cs="Times New Roman"/>
                <w:color w:val="000000"/>
                <w:szCs w:val="22"/>
              </w:rPr>
              <w:t>ORBS</w:t>
            </w:r>
          </w:p>
        </w:tc>
        <w:tc>
          <w:tcPr>
            <w:tcW w:w="1960" w:type="dxa"/>
            <w:gridSpan w:val="2"/>
            <w:tcBorders>
              <w:top w:val="nil"/>
              <w:left w:val="nil"/>
              <w:bottom w:val="single" w:sz="4" w:space="0" w:color="auto"/>
              <w:right w:val="nil"/>
            </w:tcBorders>
            <w:shd w:val="clear" w:color="auto" w:fill="auto"/>
            <w:noWrap/>
            <w:vAlign w:val="bottom"/>
            <w:hideMark/>
          </w:tcPr>
          <w:p w14:paraId="7A1E6EEB" w14:textId="77777777" w:rsidR="007A5604" w:rsidRPr="009D2636" w:rsidRDefault="007A5604" w:rsidP="00BB5399">
            <w:pPr>
              <w:jc w:val="center"/>
              <w:rPr>
                <w:rFonts w:eastAsia="Times New Roman" w:cs="Times New Roman"/>
                <w:color w:val="000000"/>
                <w:szCs w:val="22"/>
              </w:rPr>
            </w:pPr>
            <w:r w:rsidRPr="009D2636">
              <w:rPr>
                <w:rFonts w:eastAsia="Times New Roman" w:cs="Times New Roman"/>
                <w:color w:val="000000"/>
                <w:szCs w:val="22"/>
              </w:rPr>
              <w:t>Tag</w:t>
            </w:r>
          </w:p>
        </w:tc>
      </w:tr>
      <w:tr w:rsidR="007A5604" w:rsidRPr="009D2636" w14:paraId="195C5A7C" w14:textId="77777777" w:rsidTr="00BB5399">
        <w:trPr>
          <w:trHeight w:val="317"/>
        </w:trPr>
        <w:tc>
          <w:tcPr>
            <w:tcW w:w="860" w:type="dxa"/>
            <w:tcBorders>
              <w:top w:val="nil"/>
              <w:left w:val="nil"/>
              <w:bottom w:val="nil"/>
              <w:right w:val="nil"/>
            </w:tcBorders>
            <w:shd w:val="clear" w:color="auto" w:fill="auto"/>
            <w:noWrap/>
            <w:vAlign w:val="bottom"/>
            <w:hideMark/>
          </w:tcPr>
          <w:p w14:paraId="10BCDD34"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Year</w:t>
            </w:r>
          </w:p>
        </w:tc>
        <w:tc>
          <w:tcPr>
            <w:tcW w:w="870" w:type="dxa"/>
            <w:tcBorders>
              <w:top w:val="single" w:sz="4" w:space="0" w:color="auto"/>
              <w:left w:val="nil"/>
              <w:bottom w:val="nil"/>
              <w:right w:val="nil"/>
            </w:tcBorders>
            <w:shd w:val="clear" w:color="auto" w:fill="auto"/>
            <w:noWrap/>
            <w:vAlign w:val="bottom"/>
            <w:hideMark/>
          </w:tcPr>
          <w:p w14:paraId="387EBE87" w14:textId="77777777" w:rsidR="007A5604" w:rsidRPr="009D2636" w:rsidRDefault="007A5604" w:rsidP="007A5604">
            <w:pPr>
              <w:jc w:val="center"/>
              <w:rPr>
                <w:rFonts w:eastAsia="Times New Roman" w:cs="Times New Roman"/>
                <w:color w:val="000000"/>
                <w:szCs w:val="22"/>
              </w:rPr>
            </w:pPr>
            <w:r w:rsidRPr="009D2636">
              <w:rPr>
                <w:rFonts w:eastAsia="Times New Roman" w:cs="Times New Roman"/>
                <w:color w:val="000000"/>
                <w:szCs w:val="22"/>
              </w:rPr>
              <w:t>Value</w:t>
            </w:r>
          </w:p>
        </w:tc>
        <w:tc>
          <w:tcPr>
            <w:tcW w:w="650" w:type="dxa"/>
            <w:tcBorders>
              <w:top w:val="single" w:sz="4" w:space="0" w:color="auto"/>
              <w:left w:val="nil"/>
              <w:bottom w:val="nil"/>
              <w:right w:val="nil"/>
            </w:tcBorders>
            <w:shd w:val="clear" w:color="auto" w:fill="auto"/>
            <w:noWrap/>
            <w:vAlign w:val="bottom"/>
            <w:hideMark/>
          </w:tcPr>
          <w:p w14:paraId="71600214" w14:textId="77777777" w:rsidR="007A5604" w:rsidRPr="009D2636" w:rsidRDefault="007A5604" w:rsidP="007A5604">
            <w:pPr>
              <w:jc w:val="center"/>
              <w:rPr>
                <w:rFonts w:eastAsia="Times New Roman" w:cs="Times New Roman"/>
                <w:color w:val="000000"/>
                <w:szCs w:val="22"/>
              </w:rPr>
            </w:pPr>
            <w:r w:rsidRPr="009D2636">
              <w:rPr>
                <w:rFonts w:eastAsia="Times New Roman" w:cs="Times New Roman"/>
                <w:color w:val="000000"/>
                <w:szCs w:val="22"/>
              </w:rPr>
              <w:t>SE</w:t>
            </w:r>
          </w:p>
        </w:tc>
        <w:tc>
          <w:tcPr>
            <w:tcW w:w="926" w:type="dxa"/>
            <w:tcBorders>
              <w:top w:val="single" w:sz="4" w:space="0" w:color="auto"/>
              <w:left w:val="nil"/>
              <w:bottom w:val="nil"/>
              <w:right w:val="nil"/>
            </w:tcBorders>
            <w:shd w:val="clear" w:color="auto" w:fill="auto"/>
            <w:noWrap/>
            <w:vAlign w:val="bottom"/>
            <w:hideMark/>
          </w:tcPr>
          <w:p w14:paraId="0B3CAC95" w14:textId="77777777" w:rsidR="007A5604" w:rsidRPr="009D2636" w:rsidRDefault="007A5604" w:rsidP="007A5604">
            <w:pPr>
              <w:jc w:val="center"/>
              <w:rPr>
                <w:rFonts w:eastAsia="Times New Roman" w:cs="Times New Roman"/>
                <w:color w:val="000000"/>
                <w:szCs w:val="22"/>
              </w:rPr>
            </w:pPr>
            <w:r w:rsidRPr="009D2636">
              <w:rPr>
                <w:rFonts w:eastAsia="Times New Roman" w:cs="Times New Roman"/>
                <w:color w:val="000000"/>
                <w:szCs w:val="22"/>
              </w:rPr>
              <w:t>Value</w:t>
            </w:r>
          </w:p>
        </w:tc>
        <w:tc>
          <w:tcPr>
            <w:tcW w:w="720" w:type="dxa"/>
            <w:tcBorders>
              <w:top w:val="single" w:sz="4" w:space="0" w:color="auto"/>
              <w:left w:val="nil"/>
              <w:bottom w:val="nil"/>
              <w:right w:val="nil"/>
            </w:tcBorders>
            <w:shd w:val="clear" w:color="auto" w:fill="auto"/>
            <w:noWrap/>
            <w:vAlign w:val="bottom"/>
            <w:hideMark/>
          </w:tcPr>
          <w:p w14:paraId="31B59896" w14:textId="77777777" w:rsidR="007A5604" w:rsidRPr="009D2636" w:rsidRDefault="007A5604" w:rsidP="007A5604">
            <w:pPr>
              <w:jc w:val="center"/>
              <w:rPr>
                <w:rFonts w:eastAsia="Times New Roman" w:cs="Times New Roman"/>
                <w:color w:val="000000"/>
                <w:szCs w:val="22"/>
              </w:rPr>
            </w:pPr>
            <w:r w:rsidRPr="009D2636">
              <w:rPr>
                <w:rFonts w:eastAsia="Times New Roman" w:cs="Times New Roman"/>
                <w:color w:val="000000"/>
                <w:szCs w:val="22"/>
              </w:rPr>
              <w:t>SE</w:t>
            </w:r>
          </w:p>
        </w:tc>
        <w:tc>
          <w:tcPr>
            <w:tcW w:w="986" w:type="dxa"/>
            <w:tcBorders>
              <w:top w:val="single" w:sz="4" w:space="0" w:color="auto"/>
              <w:left w:val="nil"/>
              <w:bottom w:val="nil"/>
              <w:right w:val="nil"/>
            </w:tcBorders>
            <w:shd w:val="clear" w:color="auto" w:fill="auto"/>
            <w:noWrap/>
            <w:vAlign w:val="bottom"/>
            <w:hideMark/>
          </w:tcPr>
          <w:p w14:paraId="1EAB7EC6" w14:textId="77777777" w:rsidR="007A5604" w:rsidRPr="009D2636" w:rsidRDefault="007A5604" w:rsidP="007A5604">
            <w:pPr>
              <w:jc w:val="center"/>
              <w:rPr>
                <w:rFonts w:eastAsia="Times New Roman" w:cs="Times New Roman"/>
                <w:color w:val="000000"/>
                <w:szCs w:val="22"/>
              </w:rPr>
            </w:pPr>
            <w:r w:rsidRPr="009D2636">
              <w:rPr>
                <w:rFonts w:eastAsia="Times New Roman" w:cs="Times New Roman"/>
                <w:color w:val="000000"/>
                <w:szCs w:val="22"/>
              </w:rPr>
              <w:t>Value</w:t>
            </w:r>
          </w:p>
        </w:tc>
        <w:tc>
          <w:tcPr>
            <w:tcW w:w="601" w:type="dxa"/>
            <w:tcBorders>
              <w:top w:val="single" w:sz="4" w:space="0" w:color="auto"/>
              <w:left w:val="nil"/>
              <w:bottom w:val="nil"/>
              <w:right w:val="nil"/>
            </w:tcBorders>
            <w:shd w:val="clear" w:color="auto" w:fill="auto"/>
            <w:noWrap/>
            <w:vAlign w:val="bottom"/>
            <w:hideMark/>
          </w:tcPr>
          <w:p w14:paraId="342B21F6" w14:textId="77777777" w:rsidR="007A5604" w:rsidRPr="009D2636" w:rsidRDefault="007A5604" w:rsidP="007A5604">
            <w:pPr>
              <w:jc w:val="center"/>
              <w:rPr>
                <w:rFonts w:eastAsia="Times New Roman" w:cs="Times New Roman"/>
                <w:color w:val="000000"/>
                <w:szCs w:val="22"/>
              </w:rPr>
            </w:pPr>
            <w:r w:rsidRPr="009D2636">
              <w:rPr>
                <w:rFonts w:eastAsia="Times New Roman" w:cs="Times New Roman"/>
                <w:color w:val="000000"/>
                <w:szCs w:val="22"/>
              </w:rPr>
              <w:t>SE</w:t>
            </w:r>
          </w:p>
        </w:tc>
        <w:tc>
          <w:tcPr>
            <w:tcW w:w="920" w:type="dxa"/>
            <w:tcBorders>
              <w:top w:val="single" w:sz="4" w:space="0" w:color="auto"/>
              <w:left w:val="nil"/>
              <w:bottom w:val="nil"/>
              <w:right w:val="nil"/>
            </w:tcBorders>
            <w:shd w:val="clear" w:color="auto" w:fill="auto"/>
            <w:noWrap/>
            <w:vAlign w:val="bottom"/>
            <w:hideMark/>
          </w:tcPr>
          <w:p w14:paraId="75C29E66" w14:textId="77777777" w:rsidR="007A5604" w:rsidRPr="009D2636" w:rsidRDefault="007A5604" w:rsidP="007A5604">
            <w:pPr>
              <w:jc w:val="center"/>
              <w:rPr>
                <w:rFonts w:eastAsia="Times New Roman" w:cs="Times New Roman"/>
                <w:color w:val="000000"/>
                <w:szCs w:val="22"/>
              </w:rPr>
            </w:pPr>
            <w:r w:rsidRPr="009D2636">
              <w:rPr>
                <w:rFonts w:eastAsia="Times New Roman" w:cs="Times New Roman"/>
                <w:color w:val="000000"/>
                <w:szCs w:val="22"/>
              </w:rPr>
              <w:t>Value</w:t>
            </w:r>
          </w:p>
        </w:tc>
        <w:tc>
          <w:tcPr>
            <w:tcW w:w="680" w:type="dxa"/>
            <w:tcBorders>
              <w:top w:val="single" w:sz="4" w:space="0" w:color="auto"/>
              <w:left w:val="nil"/>
              <w:bottom w:val="nil"/>
              <w:right w:val="nil"/>
            </w:tcBorders>
            <w:shd w:val="clear" w:color="auto" w:fill="auto"/>
            <w:noWrap/>
            <w:vAlign w:val="bottom"/>
            <w:hideMark/>
          </w:tcPr>
          <w:p w14:paraId="4643AC8F" w14:textId="77777777" w:rsidR="007A5604" w:rsidRPr="009D2636" w:rsidRDefault="007A5604" w:rsidP="007A5604">
            <w:pPr>
              <w:jc w:val="center"/>
              <w:rPr>
                <w:rFonts w:eastAsia="Times New Roman" w:cs="Times New Roman"/>
                <w:color w:val="000000"/>
                <w:szCs w:val="22"/>
              </w:rPr>
            </w:pPr>
            <w:r w:rsidRPr="009D2636">
              <w:rPr>
                <w:rFonts w:eastAsia="Times New Roman" w:cs="Times New Roman"/>
                <w:color w:val="000000"/>
                <w:szCs w:val="22"/>
              </w:rPr>
              <w:t>SE</w:t>
            </w:r>
          </w:p>
        </w:tc>
        <w:tc>
          <w:tcPr>
            <w:tcW w:w="1060" w:type="dxa"/>
            <w:tcBorders>
              <w:top w:val="single" w:sz="4" w:space="0" w:color="auto"/>
              <w:left w:val="nil"/>
              <w:bottom w:val="nil"/>
              <w:right w:val="nil"/>
            </w:tcBorders>
            <w:shd w:val="clear" w:color="auto" w:fill="auto"/>
            <w:noWrap/>
            <w:vAlign w:val="bottom"/>
            <w:hideMark/>
          </w:tcPr>
          <w:p w14:paraId="2D3FCD61" w14:textId="77777777" w:rsidR="007A5604" w:rsidRPr="009D2636" w:rsidRDefault="007A5604" w:rsidP="007A5604">
            <w:pPr>
              <w:jc w:val="center"/>
              <w:rPr>
                <w:rFonts w:eastAsia="Times New Roman" w:cs="Times New Roman"/>
                <w:color w:val="000000"/>
                <w:szCs w:val="22"/>
              </w:rPr>
            </w:pPr>
            <w:r w:rsidRPr="009D2636">
              <w:rPr>
                <w:rFonts w:eastAsia="Times New Roman" w:cs="Times New Roman"/>
                <w:color w:val="000000"/>
                <w:szCs w:val="22"/>
              </w:rPr>
              <w:t>Value</w:t>
            </w:r>
          </w:p>
        </w:tc>
        <w:tc>
          <w:tcPr>
            <w:tcW w:w="900" w:type="dxa"/>
            <w:tcBorders>
              <w:top w:val="single" w:sz="4" w:space="0" w:color="auto"/>
              <w:left w:val="nil"/>
              <w:bottom w:val="nil"/>
              <w:right w:val="nil"/>
            </w:tcBorders>
            <w:shd w:val="clear" w:color="auto" w:fill="auto"/>
            <w:noWrap/>
            <w:vAlign w:val="bottom"/>
            <w:hideMark/>
          </w:tcPr>
          <w:p w14:paraId="03B6DD81" w14:textId="77777777" w:rsidR="007A5604" w:rsidRPr="009D2636" w:rsidRDefault="007A5604" w:rsidP="007A5604">
            <w:pPr>
              <w:jc w:val="center"/>
              <w:rPr>
                <w:rFonts w:eastAsia="Times New Roman" w:cs="Times New Roman"/>
                <w:color w:val="000000"/>
                <w:szCs w:val="22"/>
              </w:rPr>
            </w:pPr>
            <w:r w:rsidRPr="009D2636">
              <w:rPr>
                <w:rFonts w:eastAsia="Times New Roman" w:cs="Times New Roman"/>
                <w:color w:val="000000"/>
                <w:szCs w:val="22"/>
              </w:rPr>
              <w:t>SE</w:t>
            </w:r>
          </w:p>
        </w:tc>
      </w:tr>
      <w:tr w:rsidR="007A5604" w:rsidRPr="009D2636" w14:paraId="655F4726" w14:textId="77777777" w:rsidTr="00BB5399">
        <w:trPr>
          <w:trHeight w:val="317"/>
        </w:trPr>
        <w:tc>
          <w:tcPr>
            <w:tcW w:w="860" w:type="dxa"/>
            <w:tcBorders>
              <w:top w:val="nil"/>
              <w:left w:val="nil"/>
              <w:bottom w:val="nil"/>
              <w:right w:val="nil"/>
            </w:tcBorders>
            <w:shd w:val="clear" w:color="auto" w:fill="auto"/>
            <w:noWrap/>
            <w:vAlign w:val="bottom"/>
            <w:hideMark/>
          </w:tcPr>
          <w:p w14:paraId="0707F881"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1981</w:t>
            </w:r>
          </w:p>
        </w:tc>
        <w:tc>
          <w:tcPr>
            <w:tcW w:w="870" w:type="dxa"/>
            <w:tcBorders>
              <w:top w:val="nil"/>
              <w:left w:val="nil"/>
              <w:bottom w:val="nil"/>
              <w:right w:val="nil"/>
            </w:tcBorders>
            <w:shd w:val="clear" w:color="auto" w:fill="auto"/>
            <w:noWrap/>
            <w:vAlign w:val="bottom"/>
            <w:hideMark/>
          </w:tcPr>
          <w:p w14:paraId="57D51BD8" w14:textId="77777777" w:rsidR="007A5604" w:rsidRPr="009D2636" w:rsidRDefault="007A5604" w:rsidP="00BB5399">
            <w:pPr>
              <w:rPr>
                <w:rFonts w:eastAsia="Times New Roman" w:cs="Times New Roman"/>
                <w:color w:val="000000"/>
                <w:szCs w:val="22"/>
              </w:rPr>
            </w:pPr>
          </w:p>
        </w:tc>
        <w:tc>
          <w:tcPr>
            <w:tcW w:w="650" w:type="dxa"/>
            <w:tcBorders>
              <w:top w:val="nil"/>
              <w:left w:val="nil"/>
              <w:bottom w:val="nil"/>
              <w:right w:val="nil"/>
            </w:tcBorders>
            <w:shd w:val="clear" w:color="auto" w:fill="auto"/>
            <w:noWrap/>
            <w:vAlign w:val="bottom"/>
            <w:hideMark/>
          </w:tcPr>
          <w:p w14:paraId="259A030A" w14:textId="77777777" w:rsidR="007A5604" w:rsidRPr="009D2636" w:rsidRDefault="007A5604" w:rsidP="00BB5399">
            <w:pPr>
              <w:rPr>
                <w:rFonts w:eastAsia="Times New Roman" w:cs="Times New Roman"/>
                <w:color w:val="000000"/>
                <w:szCs w:val="22"/>
              </w:rPr>
            </w:pPr>
          </w:p>
        </w:tc>
        <w:tc>
          <w:tcPr>
            <w:tcW w:w="926" w:type="dxa"/>
            <w:tcBorders>
              <w:top w:val="nil"/>
              <w:left w:val="nil"/>
              <w:bottom w:val="nil"/>
              <w:right w:val="nil"/>
            </w:tcBorders>
            <w:shd w:val="clear" w:color="auto" w:fill="auto"/>
            <w:noWrap/>
            <w:vAlign w:val="bottom"/>
            <w:hideMark/>
          </w:tcPr>
          <w:p w14:paraId="20735ABF"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1.81</w:t>
            </w:r>
          </w:p>
        </w:tc>
        <w:tc>
          <w:tcPr>
            <w:tcW w:w="720" w:type="dxa"/>
            <w:tcBorders>
              <w:top w:val="nil"/>
              <w:left w:val="nil"/>
              <w:bottom w:val="nil"/>
              <w:right w:val="nil"/>
            </w:tcBorders>
            <w:shd w:val="clear" w:color="auto" w:fill="auto"/>
            <w:noWrap/>
            <w:vAlign w:val="bottom"/>
            <w:hideMark/>
          </w:tcPr>
          <w:p w14:paraId="046D0923"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0.12</w:t>
            </w:r>
          </w:p>
        </w:tc>
        <w:tc>
          <w:tcPr>
            <w:tcW w:w="986" w:type="dxa"/>
            <w:tcBorders>
              <w:top w:val="nil"/>
              <w:left w:val="nil"/>
              <w:bottom w:val="nil"/>
              <w:right w:val="nil"/>
            </w:tcBorders>
            <w:shd w:val="clear" w:color="auto" w:fill="auto"/>
            <w:noWrap/>
            <w:vAlign w:val="bottom"/>
            <w:hideMark/>
          </w:tcPr>
          <w:p w14:paraId="66043C95" w14:textId="77777777" w:rsidR="007A5604" w:rsidRPr="009D2636" w:rsidRDefault="007A5604" w:rsidP="00BB5399">
            <w:pPr>
              <w:rPr>
                <w:rFonts w:eastAsia="Times New Roman" w:cs="Times New Roman"/>
                <w:color w:val="000000"/>
                <w:szCs w:val="22"/>
              </w:rPr>
            </w:pPr>
          </w:p>
        </w:tc>
        <w:tc>
          <w:tcPr>
            <w:tcW w:w="601" w:type="dxa"/>
            <w:tcBorders>
              <w:top w:val="nil"/>
              <w:left w:val="nil"/>
              <w:bottom w:val="nil"/>
              <w:right w:val="nil"/>
            </w:tcBorders>
            <w:shd w:val="clear" w:color="auto" w:fill="auto"/>
            <w:noWrap/>
            <w:vAlign w:val="bottom"/>
            <w:hideMark/>
          </w:tcPr>
          <w:p w14:paraId="4B951B29" w14:textId="77777777" w:rsidR="007A5604" w:rsidRPr="009D2636" w:rsidRDefault="007A5604" w:rsidP="00BB5399">
            <w:pPr>
              <w:rPr>
                <w:rFonts w:eastAsia="Times New Roman" w:cs="Times New Roman"/>
                <w:color w:val="000000"/>
                <w:szCs w:val="22"/>
              </w:rPr>
            </w:pPr>
          </w:p>
        </w:tc>
        <w:tc>
          <w:tcPr>
            <w:tcW w:w="920" w:type="dxa"/>
            <w:tcBorders>
              <w:top w:val="nil"/>
              <w:left w:val="nil"/>
              <w:bottom w:val="nil"/>
              <w:right w:val="nil"/>
            </w:tcBorders>
            <w:shd w:val="clear" w:color="auto" w:fill="auto"/>
            <w:noWrap/>
            <w:vAlign w:val="bottom"/>
            <w:hideMark/>
          </w:tcPr>
          <w:p w14:paraId="323FD77A" w14:textId="77777777" w:rsidR="007A5604" w:rsidRPr="009D2636" w:rsidRDefault="007A5604" w:rsidP="00BB5399">
            <w:pPr>
              <w:rPr>
                <w:rFonts w:eastAsia="Times New Roman" w:cs="Times New Roman"/>
                <w:color w:val="000000"/>
                <w:szCs w:val="22"/>
              </w:rPr>
            </w:pPr>
          </w:p>
        </w:tc>
        <w:tc>
          <w:tcPr>
            <w:tcW w:w="680" w:type="dxa"/>
            <w:tcBorders>
              <w:top w:val="nil"/>
              <w:left w:val="nil"/>
              <w:bottom w:val="nil"/>
              <w:right w:val="nil"/>
            </w:tcBorders>
            <w:shd w:val="clear" w:color="auto" w:fill="auto"/>
            <w:noWrap/>
            <w:vAlign w:val="bottom"/>
            <w:hideMark/>
          </w:tcPr>
          <w:p w14:paraId="563A2628" w14:textId="77777777" w:rsidR="007A5604" w:rsidRPr="009D2636" w:rsidRDefault="007A5604" w:rsidP="00BB5399">
            <w:pPr>
              <w:rPr>
                <w:rFonts w:eastAsia="Times New Roman" w:cs="Times New Roman"/>
                <w:color w:val="000000"/>
                <w:szCs w:val="22"/>
              </w:rPr>
            </w:pPr>
          </w:p>
        </w:tc>
        <w:tc>
          <w:tcPr>
            <w:tcW w:w="1060" w:type="dxa"/>
            <w:tcBorders>
              <w:top w:val="nil"/>
              <w:left w:val="nil"/>
              <w:bottom w:val="nil"/>
              <w:right w:val="nil"/>
            </w:tcBorders>
            <w:shd w:val="clear" w:color="auto" w:fill="auto"/>
            <w:noWrap/>
            <w:vAlign w:val="bottom"/>
            <w:hideMark/>
          </w:tcPr>
          <w:p w14:paraId="0FD6A746" w14:textId="77777777" w:rsidR="007A5604" w:rsidRPr="009D2636" w:rsidRDefault="007A5604" w:rsidP="00BB5399">
            <w:pPr>
              <w:rPr>
                <w:rFonts w:eastAsia="Times New Roman" w:cs="Times New Roman"/>
                <w:color w:val="000000"/>
                <w:szCs w:val="22"/>
              </w:rPr>
            </w:pPr>
          </w:p>
        </w:tc>
        <w:tc>
          <w:tcPr>
            <w:tcW w:w="900" w:type="dxa"/>
            <w:tcBorders>
              <w:top w:val="nil"/>
              <w:left w:val="nil"/>
              <w:bottom w:val="nil"/>
              <w:right w:val="nil"/>
            </w:tcBorders>
            <w:shd w:val="clear" w:color="auto" w:fill="auto"/>
            <w:noWrap/>
            <w:vAlign w:val="bottom"/>
            <w:hideMark/>
          </w:tcPr>
          <w:p w14:paraId="38DBDAA2" w14:textId="77777777" w:rsidR="007A5604" w:rsidRPr="009D2636" w:rsidRDefault="007A5604" w:rsidP="00BB5399">
            <w:pPr>
              <w:rPr>
                <w:rFonts w:eastAsia="Times New Roman" w:cs="Times New Roman"/>
                <w:color w:val="000000"/>
                <w:szCs w:val="22"/>
              </w:rPr>
            </w:pPr>
          </w:p>
        </w:tc>
      </w:tr>
      <w:tr w:rsidR="007A5604" w:rsidRPr="009D2636" w14:paraId="41ADAC3D" w14:textId="77777777" w:rsidTr="00BB5399">
        <w:trPr>
          <w:trHeight w:val="317"/>
        </w:trPr>
        <w:tc>
          <w:tcPr>
            <w:tcW w:w="860" w:type="dxa"/>
            <w:tcBorders>
              <w:top w:val="nil"/>
              <w:left w:val="nil"/>
              <w:bottom w:val="nil"/>
              <w:right w:val="nil"/>
            </w:tcBorders>
            <w:shd w:val="clear" w:color="auto" w:fill="auto"/>
            <w:noWrap/>
            <w:vAlign w:val="bottom"/>
            <w:hideMark/>
          </w:tcPr>
          <w:p w14:paraId="133975E4"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1982</w:t>
            </w:r>
          </w:p>
        </w:tc>
        <w:tc>
          <w:tcPr>
            <w:tcW w:w="870" w:type="dxa"/>
            <w:tcBorders>
              <w:top w:val="nil"/>
              <w:left w:val="nil"/>
              <w:bottom w:val="nil"/>
              <w:right w:val="nil"/>
            </w:tcBorders>
            <w:shd w:val="clear" w:color="auto" w:fill="auto"/>
            <w:noWrap/>
            <w:vAlign w:val="bottom"/>
            <w:hideMark/>
          </w:tcPr>
          <w:p w14:paraId="1E6C73B0" w14:textId="77777777" w:rsidR="007A5604" w:rsidRPr="009D2636" w:rsidRDefault="007A5604" w:rsidP="00BB5399">
            <w:pPr>
              <w:rPr>
                <w:rFonts w:eastAsia="Times New Roman" w:cs="Times New Roman"/>
                <w:color w:val="000000"/>
                <w:szCs w:val="22"/>
              </w:rPr>
            </w:pPr>
          </w:p>
        </w:tc>
        <w:tc>
          <w:tcPr>
            <w:tcW w:w="650" w:type="dxa"/>
            <w:tcBorders>
              <w:top w:val="nil"/>
              <w:left w:val="nil"/>
              <w:bottom w:val="nil"/>
              <w:right w:val="nil"/>
            </w:tcBorders>
            <w:shd w:val="clear" w:color="auto" w:fill="auto"/>
            <w:noWrap/>
            <w:vAlign w:val="bottom"/>
            <w:hideMark/>
          </w:tcPr>
          <w:p w14:paraId="419EE1D5" w14:textId="77777777" w:rsidR="007A5604" w:rsidRPr="009D2636" w:rsidRDefault="007A5604" w:rsidP="00BB5399">
            <w:pPr>
              <w:rPr>
                <w:rFonts w:eastAsia="Times New Roman" w:cs="Times New Roman"/>
                <w:color w:val="000000"/>
                <w:szCs w:val="22"/>
              </w:rPr>
            </w:pPr>
          </w:p>
        </w:tc>
        <w:tc>
          <w:tcPr>
            <w:tcW w:w="926" w:type="dxa"/>
            <w:tcBorders>
              <w:top w:val="nil"/>
              <w:left w:val="nil"/>
              <w:bottom w:val="nil"/>
              <w:right w:val="nil"/>
            </w:tcBorders>
            <w:shd w:val="clear" w:color="auto" w:fill="auto"/>
            <w:noWrap/>
            <w:vAlign w:val="bottom"/>
            <w:hideMark/>
          </w:tcPr>
          <w:p w14:paraId="074A7961"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1.78</w:t>
            </w:r>
          </w:p>
        </w:tc>
        <w:tc>
          <w:tcPr>
            <w:tcW w:w="720" w:type="dxa"/>
            <w:tcBorders>
              <w:top w:val="nil"/>
              <w:left w:val="nil"/>
              <w:bottom w:val="nil"/>
              <w:right w:val="nil"/>
            </w:tcBorders>
            <w:shd w:val="clear" w:color="auto" w:fill="auto"/>
            <w:noWrap/>
            <w:vAlign w:val="bottom"/>
            <w:hideMark/>
          </w:tcPr>
          <w:p w14:paraId="4F1F3F47"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0.18</w:t>
            </w:r>
          </w:p>
        </w:tc>
        <w:tc>
          <w:tcPr>
            <w:tcW w:w="986" w:type="dxa"/>
            <w:tcBorders>
              <w:top w:val="nil"/>
              <w:left w:val="nil"/>
              <w:bottom w:val="nil"/>
              <w:right w:val="nil"/>
            </w:tcBorders>
            <w:shd w:val="clear" w:color="auto" w:fill="auto"/>
            <w:noWrap/>
            <w:vAlign w:val="bottom"/>
            <w:hideMark/>
          </w:tcPr>
          <w:p w14:paraId="7CCB53BE" w14:textId="77777777" w:rsidR="007A5604" w:rsidRPr="009D2636" w:rsidRDefault="007A5604" w:rsidP="00BB5399">
            <w:pPr>
              <w:rPr>
                <w:rFonts w:eastAsia="Times New Roman" w:cs="Times New Roman"/>
                <w:color w:val="000000"/>
                <w:szCs w:val="22"/>
              </w:rPr>
            </w:pPr>
          </w:p>
        </w:tc>
        <w:tc>
          <w:tcPr>
            <w:tcW w:w="601" w:type="dxa"/>
            <w:tcBorders>
              <w:top w:val="nil"/>
              <w:left w:val="nil"/>
              <w:bottom w:val="nil"/>
              <w:right w:val="nil"/>
            </w:tcBorders>
            <w:shd w:val="clear" w:color="auto" w:fill="auto"/>
            <w:noWrap/>
            <w:vAlign w:val="bottom"/>
            <w:hideMark/>
          </w:tcPr>
          <w:p w14:paraId="1F588EC5" w14:textId="77777777" w:rsidR="007A5604" w:rsidRPr="009D2636" w:rsidRDefault="007A5604" w:rsidP="00BB5399">
            <w:pPr>
              <w:rPr>
                <w:rFonts w:eastAsia="Times New Roman" w:cs="Times New Roman"/>
                <w:color w:val="000000"/>
                <w:szCs w:val="22"/>
              </w:rPr>
            </w:pPr>
          </w:p>
        </w:tc>
        <w:tc>
          <w:tcPr>
            <w:tcW w:w="920" w:type="dxa"/>
            <w:tcBorders>
              <w:top w:val="nil"/>
              <w:left w:val="nil"/>
              <w:bottom w:val="nil"/>
              <w:right w:val="nil"/>
            </w:tcBorders>
            <w:shd w:val="clear" w:color="auto" w:fill="auto"/>
            <w:noWrap/>
            <w:vAlign w:val="bottom"/>
            <w:hideMark/>
          </w:tcPr>
          <w:p w14:paraId="2369E107" w14:textId="77777777" w:rsidR="007A5604" w:rsidRPr="009D2636" w:rsidRDefault="007A5604" w:rsidP="00BB5399">
            <w:pPr>
              <w:rPr>
                <w:rFonts w:eastAsia="Times New Roman" w:cs="Times New Roman"/>
                <w:color w:val="000000"/>
                <w:szCs w:val="22"/>
              </w:rPr>
            </w:pPr>
          </w:p>
        </w:tc>
        <w:tc>
          <w:tcPr>
            <w:tcW w:w="680" w:type="dxa"/>
            <w:tcBorders>
              <w:top w:val="nil"/>
              <w:left w:val="nil"/>
              <w:bottom w:val="nil"/>
              <w:right w:val="nil"/>
            </w:tcBorders>
            <w:shd w:val="clear" w:color="auto" w:fill="auto"/>
            <w:noWrap/>
            <w:vAlign w:val="bottom"/>
            <w:hideMark/>
          </w:tcPr>
          <w:p w14:paraId="2FEA8BA2" w14:textId="77777777" w:rsidR="007A5604" w:rsidRPr="009D2636" w:rsidRDefault="007A5604" w:rsidP="00BB5399">
            <w:pPr>
              <w:rPr>
                <w:rFonts w:eastAsia="Times New Roman" w:cs="Times New Roman"/>
                <w:color w:val="000000"/>
                <w:szCs w:val="22"/>
              </w:rPr>
            </w:pPr>
          </w:p>
        </w:tc>
        <w:tc>
          <w:tcPr>
            <w:tcW w:w="1060" w:type="dxa"/>
            <w:tcBorders>
              <w:top w:val="nil"/>
              <w:left w:val="nil"/>
              <w:bottom w:val="nil"/>
              <w:right w:val="nil"/>
            </w:tcBorders>
            <w:shd w:val="clear" w:color="auto" w:fill="auto"/>
            <w:noWrap/>
            <w:vAlign w:val="bottom"/>
            <w:hideMark/>
          </w:tcPr>
          <w:p w14:paraId="53FB8145" w14:textId="77777777" w:rsidR="007A5604" w:rsidRPr="009D2636" w:rsidRDefault="007A5604" w:rsidP="00BB5399">
            <w:pPr>
              <w:rPr>
                <w:rFonts w:eastAsia="Times New Roman" w:cs="Times New Roman"/>
                <w:color w:val="000000"/>
                <w:szCs w:val="22"/>
              </w:rPr>
            </w:pPr>
          </w:p>
        </w:tc>
        <w:tc>
          <w:tcPr>
            <w:tcW w:w="900" w:type="dxa"/>
            <w:tcBorders>
              <w:top w:val="nil"/>
              <w:left w:val="nil"/>
              <w:bottom w:val="nil"/>
              <w:right w:val="nil"/>
            </w:tcBorders>
            <w:shd w:val="clear" w:color="auto" w:fill="auto"/>
            <w:noWrap/>
            <w:vAlign w:val="bottom"/>
            <w:hideMark/>
          </w:tcPr>
          <w:p w14:paraId="729B0F7A" w14:textId="77777777" w:rsidR="007A5604" w:rsidRPr="009D2636" w:rsidRDefault="007A5604" w:rsidP="00BB5399">
            <w:pPr>
              <w:rPr>
                <w:rFonts w:eastAsia="Times New Roman" w:cs="Times New Roman"/>
                <w:color w:val="000000"/>
                <w:szCs w:val="22"/>
              </w:rPr>
            </w:pPr>
          </w:p>
        </w:tc>
      </w:tr>
      <w:tr w:rsidR="007A5604" w:rsidRPr="009D2636" w14:paraId="2E7401F2" w14:textId="77777777" w:rsidTr="00BB5399">
        <w:trPr>
          <w:trHeight w:val="317"/>
        </w:trPr>
        <w:tc>
          <w:tcPr>
            <w:tcW w:w="860" w:type="dxa"/>
            <w:tcBorders>
              <w:top w:val="nil"/>
              <w:left w:val="nil"/>
              <w:bottom w:val="nil"/>
              <w:right w:val="nil"/>
            </w:tcBorders>
            <w:shd w:val="clear" w:color="auto" w:fill="auto"/>
            <w:noWrap/>
            <w:vAlign w:val="bottom"/>
            <w:hideMark/>
          </w:tcPr>
          <w:p w14:paraId="3EB56FCF"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1983</w:t>
            </w:r>
          </w:p>
        </w:tc>
        <w:tc>
          <w:tcPr>
            <w:tcW w:w="870" w:type="dxa"/>
            <w:tcBorders>
              <w:top w:val="nil"/>
              <w:left w:val="nil"/>
              <w:bottom w:val="nil"/>
              <w:right w:val="nil"/>
            </w:tcBorders>
            <w:shd w:val="clear" w:color="auto" w:fill="auto"/>
            <w:noWrap/>
            <w:vAlign w:val="bottom"/>
            <w:hideMark/>
          </w:tcPr>
          <w:p w14:paraId="518F3542" w14:textId="77777777" w:rsidR="007A5604" w:rsidRPr="009D2636" w:rsidRDefault="007A5604" w:rsidP="00BB5399">
            <w:pPr>
              <w:rPr>
                <w:rFonts w:eastAsia="Times New Roman" w:cs="Times New Roman"/>
                <w:color w:val="000000"/>
                <w:szCs w:val="22"/>
              </w:rPr>
            </w:pPr>
          </w:p>
        </w:tc>
        <w:tc>
          <w:tcPr>
            <w:tcW w:w="650" w:type="dxa"/>
            <w:tcBorders>
              <w:top w:val="nil"/>
              <w:left w:val="nil"/>
              <w:bottom w:val="nil"/>
              <w:right w:val="nil"/>
            </w:tcBorders>
            <w:shd w:val="clear" w:color="auto" w:fill="auto"/>
            <w:noWrap/>
            <w:vAlign w:val="bottom"/>
            <w:hideMark/>
          </w:tcPr>
          <w:p w14:paraId="7DFB15BD" w14:textId="77777777" w:rsidR="007A5604" w:rsidRPr="009D2636" w:rsidRDefault="007A5604" w:rsidP="00BB5399">
            <w:pPr>
              <w:rPr>
                <w:rFonts w:eastAsia="Times New Roman" w:cs="Times New Roman"/>
                <w:color w:val="000000"/>
                <w:szCs w:val="22"/>
              </w:rPr>
            </w:pPr>
          </w:p>
        </w:tc>
        <w:tc>
          <w:tcPr>
            <w:tcW w:w="926" w:type="dxa"/>
            <w:tcBorders>
              <w:top w:val="nil"/>
              <w:left w:val="nil"/>
              <w:bottom w:val="nil"/>
              <w:right w:val="nil"/>
            </w:tcBorders>
            <w:shd w:val="clear" w:color="auto" w:fill="auto"/>
            <w:noWrap/>
            <w:vAlign w:val="bottom"/>
            <w:hideMark/>
          </w:tcPr>
          <w:p w14:paraId="247E0207"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0.82</w:t>
            </w:r>
          </w:p>
        </w:tc>
        <w:tc>
          <w:tcPr>
            <w:tcW w:w="720" w:type="dxa"/>
            <w:tcBorders>
              <w:top w:val="nil"/>
              <w:left w:val="nil"/>
              <w:bottom w:val="nil"/>
              <w:right w:val="nil"/>
            </w:tcBorders>
            <w:shd w:val="clear" w:color="auto" w:fill="auto"/>
            <w:noWrap/>
            <w:vAlign w:val="bottom"/>
            <w:hideMark/>
          </w:tcPr>
          <w:p w14:paraId="11207E85"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0.21</w:t>
            </w:r>
          </w:p>
        </w:tc>
        <w:tc>
          <w:tcPr>
            <w:tcW w:w="986" w:type="dxa"/>
            <w:tcBorders>
              <w:top w:val="nil"/>
              <w:left w:val="nil"/>
              <w:bottom w:val="nil"/>
              <w:right w:val="nil"/>
            </w:tcBorders>
            <w:shd w:val="clear" w:color="auto" w:fill="auto"/>
            <w:noWrap/>
            <w:vAlign w:val="bottom"/>
            <w:hideMark/>
          </w:tcPr>
          <w:p w14:paraId="26A25BBB" w14:textId="77777777" w:rsidR="007A5604" w:rsidRPr="009D2636" w:rsidRDefault="007A5604" w:rsidP="00BB5399">
            <w:pPr>
              <w:rPr>
                <w:rFonts w:eastAsia="Times New Roman" w:cs="Times New Roman"/>
                <w:color w:val="000000"/>
                <w:szCs w:val="22"/>
              </w:rPr>
            </w:pPr>
          </w:p>
        </w:tc>
        <w:tc>
          <w:tcPr>
            <w:tcW w:w="601" w:type="dxa"/>
            <w:tcBorders>
              <w:top w:val="nil"/>
              <w:left w:val="nil"/>
              <w:bottom w:val="nil"/>
              <w:right w:val="nil"/>
            </w:tcBorders>
            <w:shd w:val="clear" w:color="auto" w:fill="auto"/>
            <w:noWrap/>
            <w:vAlign w:val="bottom"/>
            <w:hideMark/>
          </w:tcPr>
          <w:p w14:paraId="3DA5DD3D" w14:textId="77777777" w:rsidR="007A5604" w:rsidRPr="009D2636" w:rsidRDefault="007A5604" w:rsidP="00BB5399">
            <w:pPr>
              <w:rPr>
                <w:rFonts w:eastAsia="Times New Roman" w:cs="Times New Roman"/>
                <w:color w:val="000000"/>
                <w:szCs w:val="22"/>
              </w:rPr>
            </w:pPr>
          </w:p>
        </w:tc>
        <w:tc>
          <w:tcPr>
            <w:tcW w:w="920" w:type="dxa"/>
            <w:tcBorders>
              <w:top w:val="nil"/>
              <w:left w:val="nil"/>
              <w:bottom w:val="nil"/>
              <w:right w:val="nil"/>
            </w:tcBorders>
            <w:shd w:val="clear" w:color="auto" w:fill="auto"/>
            <w:noWrap/>
            <w:vAlign w:val="bottom"/>
            <w:hideMark/>
          </w:tcPr>
          <w:p w14:paraId="1F2551DE" w14:textId="77777777" w:rsidR="007A5604" w:rsidRPr="009D2636" w:rsidRDefault="007A5604" w:rsidP="00BB5399">
            <w:pPr>
              <w:rPr>
                <w:rFonts w:eastAsia="Times New Roman" w:cs="Times New Roman"/>
                <w:color w:val="000000"/>
                <w:szCs w:val="22"/>
              </w:rPr>
            </w:pPr>
          </w:p>
        </w:tc>
        <w:tc>
          <w:tcPr>
            <w:tcW w:w="680" w:type="dxa"/>
            <w:tcBorders>
              <w:top w:val="nil"/>
              <w:left w:val="nil"/>
              <w:bottom w:val="nil"/>
              <w:right w:val="nil"/>
            </w:tcBorders>
            <w:shd w:val="clear" w:color="auto" w:fill="auto"/>
            <w:noWrap/>
            <w:vAlign w:val="bottom"/>
            <w:hideMark/>
          </w:tcPr>
          <w:p w14:paraId="75C269EB" w14:textId="77777777" w:rsidR="007A5604" w:rsidRPr="009D2636" w:rsidRDefault="007A5604" w:rsidP="00BB5399">
            <w:pPr>
              <w:rPr>
                <w:rFonts w:eastAsia="Times New Roman" w:cs="Times New Roman"/>
                <w:color w:val="000000"/>
                <w:szCs w:val="22"/>
              </w:rPr>
            </w:pPr>
          </w:p>
        </w:tc>
        <w:tc>
          <w:tcPr>
            <w:tcW w:w="1060" w:type="dxa"/>
            <w:tcBorders>
              <w:top w:val="nil"/>
              <w:left w:val="nil"/>
              <w:bottom w:val="nil"/>
              <w:right w:val="nil"/>
            </w:tcBorders>
            <w:shd w:val="clear" w:color="auto" w:fill="auto"/>
            <w:noWrap/>
            <w:vAlign w:val="bottom"/>
            <w:hideMark/>
          </w:tcPr>
          <w:p w14:paraId="3E664605" w14:textId="77777777" w:rsidR="007A5604" w:rsidRPr="009D2636" w:rsidRDefault="007A5604" w:rsidP="00BB5399">
            <w:pPr>
              <w:rPr>
                <w:rFonts w:eastAsia="Times New Roman" w:cs="Times New Roman"/>
                <w:color w:val="000000"/>
                <w:szCs w:val="22"/>
              </w:rPr>
            </w:pPr>
          </w:p>
        </w:tc>
        <w:tc>
          <w:tcPr>
            <w:tcW w:w="900" w:type="dxa"/>
            <w:tcBorders>
              <w:top w:val="nil"/>
              <w:left w:val="nil"/>
              <w:bottom w:val="nil"/>
              <w:right w:val="nil"/>
            </w:tcBorders>
            <w:shd w:val="clear" w:color="auto" w:fill="auto"/>
            <w:noWrap/>
            <w:vAlign w:val="bottom"/>
            <w:hideMark/>
          </w:tcPr>
          <w:p w14:paraId="74990C26" w14:textId="77777777" w:rsidR="007A5604" w:rsidRPr="009D2636" w:rsidRDefault="007A5604" w:rsidP="00BB5399">
            <w:pPr>
              <w:rPr>
                <w:rFonts w:eastAsia="Times New Roman" w:cs="Times New Roman"/>
                <w:color w:val="000000"/>
                <w:szCs w:val="22"/>
              </w:rPr>
            </w:pPr>
          </w:p>
        </w:tc>
      </w:tr>
      <w:tr w:rsidR="007A5604" w:rsidRPr="009D2636" w14:paraId="68736C79" w14:textId="77777777" w:rsidTr="00BB5399">
        <w:trPr>
          <w:trHeight w:val="317"/>
        </w:trPr>
        <w:tc>
          <w:tcPr>
            <w:tcW w:w="860" w:type="dxa"/>
            <w:tcBorders>
              <w:top w:val="nil"/>
              <w:left w:val="nil"/>
              <w:bottom w:val="nil"/>
              <w:right w:val="nil"/>
            </w:tcBorders>
            <w:shd w:val="clear" w:color="auto" w:fill="auto"/>
            <w:noWrap/>
            <w:vAlign w:val="bottom"/>
            <w:hideMark/>
          </w:tcPr>
          <w:p w14:paraId="337B695F"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1984</w:t>
            </w:r>
          </w:p>
        </w:tc>
        <w:tc>
          <w:tcPr>
            <w:tcW w:w="870" w:type="dxa"/>
            <w:tcBorders>
              <w:top w:val="nil"/>
              <w:left w:val="nil"/>
              <w:bottom w:val="nil"/>
              <w:right w:val="nil"/>
            </w:tcBorders>
            <w:shd w:val="clear" w:color="auto" w:fill="auto"/>
            <w:noWrap/>
            <w:vAlign w:val="bottom"/>
            <w:hideMark/>
          </w:tcPr>
          <w:p w14:paraId="20862DCA" w14:textId="77777777" w:rsidR="007A5604" w:rsidRPr="009D2636" w:rsidRDefault="007A5604" w:rsidP="00BB5399">
            <w:pPr>
              <w:rPr>
                <w:rFonts w:eastAsia="Times New Roman" w:cs="Times New Roman"/>
                <w:color w:val="000000"/>
                <w:szCs w:val="22"/>
              </w:rPr>
            </w:pPr>
          </w:p>
        </w:tc>
        <w:tc>
          <w:tcPr>
            <w:tcW w:w="650" w:type="dxa"/>
            <w:tcBorders>
              <w:top w:val="nil"/>
              <w:left w:val="nil"/>
              <w:bottom w:val="nil"/>
              <w:right w:val="nil"/>
            </w:tcBorders>
            <w:shd w:val="clear" w:color="auto" w:fill="auto"/>
            <w:noWrap/>
            <w:vAlign w:val="bottom"/>
            <w:hideMark/>
          </w:tcPr>
          <w:p w14:paraId="569774C6" w14:textId="77777777" w:rsidR="007A5604" w:rsidRPr="009D2636" w:rsidRDefault="007A5604" w:rsidP="00BB5399">
            <w:pPr>
              <w:rPr>
                <w:rFonts w:eastAsia="Times New Roman" w:cs="Times New Roman"/>
                <w:color w:val="000000"/>
                <w:szCs w:val="22"/>
              </w:rPr>
            </w:pPr>
          </w:p>
        </w:tc>
        <w:tc>
          <w:tcPr>
            <w:tcW w:w="926" w:type="dxa"/>
            <w:tcBorders>
              <w:top w:val="nil"/>
              <w:left w:val="nil"/>
              <w:bottom w:val="nil"/>
              <w:right w:val="nil"/>
            </w:tcBorders>
            <w:shd w:val="clear" w:color="auto" w:fill="auto"/>
            <w:noWrap/>
            <w:vAlign w:val="bottom"/>
            <w:hideMark/>
          </w:tcPr>
          <w:p w14:paraId="0B67BA55"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1.05</w:t>
            </w:r>
          </w:p>
        </w:tc>
        <w:tc>
          <w:tcPr>
            <w:tcW w:w="720" w:type="dxa"/>
            <w:tcBorders>
              <w:top w:val="nil"/>
              <w:left w:val="nil"/>
              <w:bottom w:val="nil"/>
              <w:right w:val="nil"/>
            </w:tcBorders>
            <w:shd w:val="clear" w:color="auto" w:fill="auto"/>
            <w:noWrap/>
            <w:vAlign w:val="bottom"/>
            <w:hideMark/>
          </w:tcPr>
          <w:p w14:paraId="2563FFA9"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0.16</w:t>
            </w:r>
          </w:p>
        </w:tc>
        <w:tc>
          <w:tcPr>
            <w:tcW w:w="986" w:type="dxa"/>
            <w:tcBorders>
              <w:top w:val="nil"/>
              <w:left w:val="nil"/>
              <w:bottom w:val="nil"/>
              <w:right w:val="nil"/>
            </w:tcBorders>
            <w:shd w:val="clear" w:color="auto" w:fill="auto"/>
            <w:noWrap/>
            <w:vAlign w:val="bottom"/>
            <w:hideMark/>
          </w:tcPr>
          <w:p w14:paraId="0853B364" w14:textId="77777777" w:rsidR="007A5604" w:rsidRPr="009D2636" w:rsidRDefault="007A5604" w:rsidP="00BB5399">
            <w:pPr>
              <w:rPr>
                <w:rFonts w:eastAsia="Times New Roman" w:cs="Times New Roman"/>
                <w:color w:val="000000"/>
                <w:szCs w:val="22"/>
              </w:rPr>
            </w:pPr>
          </w:p>
        </w:tc>
        <w:tc>
          <w:tcPr>
            <w:tcW w:w="601" w:type="dxa"/>
            <w:tcBorders>
              <w:top w:val="nil"/>
              <w:left w:val="nil"/>
              <w:bottom w:val="nil"/>
              <w:right w:val="nil"/>
            </w:tcBorders>
            <w:shd w:val="clear" w:color="auto" w:fill="auto"/>
            <w:noWrap/>
            <w:vAlign w:val="bottom"/>
            <w:hideMark/>
          </w:tcPr>
          <w:p w14:paraId="0E15B143" w14:textId="77777777" w:rsidR="007A5604" w:rsidRPr="009D2636" w:rsidRDefault="007A5604" w:rsidP="00BB5399">
            <w:pPr>
              <w:rPr>
                <w:rFonts w:eastAsia="Times New Roman" w:cs="Times New Roman"/>
                <w:color w:val="000000"/>
                <w:szCs w:val="22"/>
              </w:rPr>
            </w:pPr>
          </w:p>
        </w:tc>
        <w:tc>
          <w:tcPr>
            <w:tcW w:w="920" w:type="dxa"/>
            <w:tcBorders>
              <w:top w:val="nil"/>
              <w:left w:val="nil"/>
              <w:bottom w:val="nil"/>
              <w:right w:val="nil"/>
            </w:tcBorders>
            <w:shd w:val="clear" w:color="auto" w:fill="auto"/>
            <w:noWrap/>
            <w:vAlign w:val="bottom"/>
            <w:hideMark/>
          </w:tcPr>
          <w:p w14:paraId="713E1813" w14:textId="77777777" w:rsidR="007A5604" w:rsidRPr="009D2636" w:rsidRDefault="007A5604" w:rsidP="00BB5399">
            <w:pPr>
              <w:rPr>
                <w:rFonts w:eastAsia="Times New Roman" w:cs="Times New Roman"/>
                <w:color w:val="000000"/>
                <w:szCs w:val="22"/>
              </w:rPr>
            </w:pPr>
          </w:p>
        </w:tc>
        <w:tc>
          <w:tcPr>
            <w:tcW w:w="680" w:type="dxa"/>
            <w:tcBorders>
              <w:top w:val="nil"/>
              <w:left w:val="nil"/>
              <w:bottom w:val="nil"/>
              <w:right w:val="nil"/>
            </w:tcBorders>
            <w:shd w:val="clear" w:color="auto" w:fill="auto"/>
            <w:noWrap/>
            <w:vAlign w:val="bottom"/>
            <w:hideMark/>
          </w:tcPr>
          <w:p w14:paraId="762E8EB4" w14:textId="77777777" w:rsidR="007A5604" w:rsidRPr="009D2636" w:rsidRDefault="007A5604" w:rsidP="00BB5399">
            <w:pPr>
              <w:rPr>
                <w:rFonts w:eastAsia="Times New Roman" w:cs="Times New Roman"/>
                <w:color w:val="000000"/>
                <w:szCs w:val="22"/>
              </w:rPr>
            </w:pPr>
          </w:p>
        </w:tc>
        <w:tc>
          <w:tcPr>
            <w:tcW w:w="1060" w:type="dxa"/>
            <w:tcBorders>
              <w:top w:val="nil"/>
              <w:left w:val="nil"/>
              <w:bottom w:val="nil"/>
              <w:right w:val="nil"/>
            </w:tcBorders>
            <w:shd w:val="clear" w:color="auto" w:fill="auto"/>
            <w:noWrap/>
            <w:vAlign w:val="bottom"/>
            <w:hideMark/>
          </w:tcPr>
          <w:p w14:paraId="73258EB1" w14:textId="77777777" w:rsidR="007A5604" w:rsidRPr="009D2636" w:rsidRDefault="007A5604" w:rsidP="00BB5399">
            <w:pPr>
              <w:rPr>
                <w:rFonts w:eastAsia="Times New Roman" w:cs="Times New Roman"/>
                <w:color w:val="000000"/>
                <w:szCs w:val="22"/>
              </w:rPr>
            </w:pPr>
          </w:p>
        </w:tc>
        <w:tc>
          <w:tcPr>
            <w:tcW w:w="900" w:type="dxa"/>
            <w:tcBorders>
              <w:top w:val="nil"/>
              <w:left w:val="nil"/>
              <w:bottom w:val="nil"/>
              <w:right w:val="nil"/>
            </w:tcBorders>
            <w:shd w:val="clear" w:color="auto" w:fill="auto"/>
            <w:noWrap/>
            <w:vAlign w:val="bottom"/>
            <w:hideMark/>
          </w:tcPr>
          <w:p w14:paraId="02E00D86" w14:textId="77777777" w:rsidR="007A5604" w:rsidRPr="009D2636" w:rsidRDefault="007A5604" w:rsidP="00BB5399">
            <w:pPr>
              <w:rPr>
                <w:rFonts w:eastAsia="Times New Roman" w:cs="Times New Roman"/>
                <w:color w:val="000000"/>
                <w:szCs w:val="22"/>
              </w:rPr>
            </w:pPr>
          </w:p>
        </w:tc>
      </w:tr>
      <w:tr w:rsidR="007A5604" w:rsidRPr="009D2636" w14:paraId="27F6FE1B" w14:textId="77777777" w:rsidTr="00BB5399">
        <w:trPr>
          <w:trHeight w:val="317"/>
        </w:trPr>
        <w:tc>
          <w:tcPr>
            <w:tcW w:w="860" w:type="dxa"/>
            <w:tcBorders>
              <w:top w:val="nil"/>
              <w:left w:val="nil"/>
              <w:bottom w:val="nil"/>
              <w:right w:val="nil"/>
            </w:tcBorders>
            <w:shd w:val="clear" w:color="auto" w:fill="auto"/>
            <w:noWrap/>
            <w:vAlign w:val="bottom"/>
            <w:hideMark/>
          </w:tcPr>
          <w:p w14:paraId="2F1550E7"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1985</w:t>
            </w:r>
          </w:p>
        </w:tc>
        <w:tc>
          <w:tcPr>
            <w:tcW w:w="870" w:type="dxa"/>
            <w:tcBorders>
              <w:top w:val="nil"/>
              <w:left w:val="nil"/>
              <w:bottom w:val="nil"/>
              <w:right w:val="nil"/>
            </w:tcBorders>
            <w:shd w:val="clear" w:color="auto" w:fill="auto"/>
            <w:noWrap/>
            <w:vAlign w:val="bottom"/>
            <w:hideMark/>
          </w:tcPr>
          <w:p w14:paraId="5FCD6A75" w14:textId="77777777" w:rsidR="007A5604" w:rsidRPr="009D2636" w:rsidRDefault="007A5604" w:rsidP="00BB5399">
            <w:pPr>
              <w:rPr>
                <w:rFonts w:eastAsia="Times New Roman" w:cs="Times New Roman"/>
                <w:color w:val="000000"/>
                <w:szCs w:val="22"/>
              </w:rPr>
            </w:pPr>
          </w:p>
        </w:tc>
        <w:tc>
          <w:tcPr>
            <w:tcW w:w="650" w:type="dxa"/>
            <w:tcBorders>
              <w:top w:val="nil"/>
              <w:left w:val="nil"/>
              <w:bottom w:val="nil"/>
              <w:right w:val="nil"/>
            </w:tcBorders>
            <w:shd w:val="clear" w:color="auto" w:fill="auto"/>
            <w:noWrap/>
            <w:vAlign w:val="bottom"/>
            <w:hideMark/>
          </w:tcPr>
          <w:p w14:paraId="667A01B6" w14:textId="77777777" w:rsidR="007A5604" w:rsidRPr="009D2636" w:rsidRDefault="007A5604" w:rsidP="00BB5399">
            <w:pPr>
              <w:rPr>
                <w:rFonts w:eastAsia="Times New Roman" w:cs="Times New Roman"/>
                <w:color w:val="000000"/>
                <w:szCs w:val="22"/>
              </w:rPr>
            </w:pPr>
          </w:p>
        </w:tc>
        <w:tc>
          <w:tcPr>
            <w:tcW w:w="926" w:type="dxa"/>
            <w:tcBorders>
              <w:top w:val="nil"/>
              <w:left w:val="nil"/>
              <w:bottom w:val="nil"/>
              <w:right w:val="nil"/>
            </w:tcBorders>
            <w:shd w:val="clear" w:color="auto" w:fill="auto"/>
            <w:noWrap/>
            <w:vAlign w:val="bottom"/>
            <w:hideMark/>
          </w:tcPr>
          <w:p w14:paraId="71A0A2F1"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1.52</w:t>
            </w:r>
          </w:p>
        </w:tc>
        <w:tc>
          <w:tcPr>
            <w:tcW w:w="720" w:type="dxa"/>
            <w:tcBorders>
              <w:top w:val="nil"/>
              <w:left w:val="nil"/>
              <w:bottom w:val="nil"/>
              <w:right w:val="nil"/>
            </w:tcBorders>
            <w:shd w:val="clear" w:color="auto" w:fill="auto"/>
            <w:noWrap/>
            <w:vAlign w:val="bottom"/>
            <w:hideMark/>
          </w:tcPr>
          <w:p w14:paraId="3A97F31C"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0.12</w:t>
            </w:r>
          </w:p>
        </w:tc>
        <w:tc>
          <w:tcPr>
            <w:tcW w:w="986" w:type="dxa"/>
            <w:tcBorders>
              <w:top w:val="nil"/>
              <w:left w:val="nil"/>
              <w:bottom w:val="nil"/>
              <w:right w:val="nil"/>
            </w:tcBorders>
            <w:shd w:val="clear" w:color="auto" w:fill="auto"/>
            <w:noWrap/>
            <w:vAlign w:val="bottom"/>
            <w:hideMark/>
          </w:tcPr>
          <w:p w14:paraId="725640E0" w14:textId="77777777" w:rsidR="007A5604" w:rsidRPr="009D2636" w:rsidRDefault="007A5604" w:rsidP="00BB5399">
            <w:pPr>
              <w:rPr>
                <w:rFonts w:eastAsia="Times New Roman" w:cs="Times New Roman"/>
                <w:color w:val="000000"/>
                <w:szCs w:val="22"/>
              </w:rPr>
            </w:pPr>
          </w:p>
        </w:tc>
        <w:tc>
          <w:tcPr>
            <w:tcW w:w="601" w:type="dxa"/>
            <w:tcBorders>
              <w:top w:val="nil"/>
              <w:left w:val="nil"/>
              <w:bottom w:val="nil"/>
              <w:right w:val="nil"/>
            </w:tcBorders>
            <w:shd w:val="clear" w:color="auto" w:fill="auto"/>
            <w:noWrap/>
            <w:vAlign w:val="bottom"/>
            <w:hideMark/>
          </w:tcPr>
          <w:p w14:paraId="7203CB0E" w14:textId="77777777" w:rsidR="007A5604" w:rsidRPr="009D2636" w:rsidRDefault="007A5604" w:rsidP="00BB5399">
            <w:pPr>
              <w:rPr>
                <w:rFonts w:eastAsia="Times New Roman" w:cs="Times New Roman"/>
                <w:color w:val="000000"/>
                <w:szCs w:val="22"/>
              </w:rPr>
            </w:pPr>
          </w:p>
        </w:tc>
        <w:tc>
          <w:tcPr>
            <w:tcW w:w="920" w:type="dxa"/>
            <w:tcBorders>
              <w:top w:val="nil"/>
              <w:left w:val="nil"/>
              <w:bottom w:val="nil"/>
              <w:right w:val="nil"/>
            </w:tcBorders>
            <w:shd w:val="clear" w:color="auto" w:fill="auto"/>
            <w:noWrap/>
            <w:vAlign w:val="bottom"/>
            <w:hideMark/>
          </w:tcPr>
          <w:p w14:paraId="1691D7B1" w14:textId="77777777" w:rsidR="007A5604" w:rsidRPr="009D2636" w:rsidRDefault="007A5604" w:rsidP="00BB5399">
            <w:pPr>
              <w:rPr>
                <w:rFonts w:eastAsia="Times New Roman" w:cs="Times New Roman"/>
                <w:color w:val="000000"/>
                <w:szCs w:val="22"/>
              </w:rPr>
            </w:pPr>
          </w:p>
        </w:tc>
        <w:tc>
          <w:tcPr>
            <w:tcW w:w="680" w:type="dxa"/>
            <w:tcBorders>
              <w:top w:val="nil"/>
              <w:left w:val="nil"/>
              <w:bottom w:val="nil"/>
              <w:right w:val="nil"/>
            </w:tcBorders>
            <w:shd w:val="clear" w:color="auto" w:fill="auto"/>
            <w:noWrap/>
            <w:vAlign w:val="bottom"/>
            <w:hideMark/>
          </w:tcPr>
          <w:p w14:paraId="740C61A9" w14:textId="77777777" w:rsidR="007A5604" w:rsidRPr="009D2636" w:rsidRDefault="007A5604" w:rsidP="00BB5399">
            <w:pPr>
              <w:rPr>
                <w:rFonts w:eastAsia="Times New Roman" w:cs="Times New Roman"/>
                <w:color w:val="000000"/>
                <w:szCs w:val="22"/>
              </w:rPr>
            </w:pPr>
          </w:p>
        </w:tc>
        <w:tc>
          <w:tcPr>
            <w:tcW w:w="1060" w:type="dxa"/>
            <w:tcBorders>
              <w:top w:val="nil"/>
              <w:left w:val="nil"/>
              <w:bottom w:val="nil"/>
              <w:right w:val="nil"/>
            </w:tcBorders>
            <w:shd w:val="clear" w:color="auto" w:fill="auto"/>
            <w:noWrap/>
            <w:vAlign w:val="bottom"/>
            <w:hideMark/>
          </w:tcPr>
          <w:p w14:paraId="1A0B91B9" w14:textId="77777777" w:rsidR="007A5604" w:rsidRPr="009D2636" w:rsidRDefault="007A5604" w:rsidP="00BB5399">
            <w:pPr>
              <w:rPr>
                <w:rFonts w:eastAsia="Times New Roman" w:cs="Times New Roman"/>
                <w:color w:val="000000"/>
                <w:szCs w:val="22"/>
              </w:rPr>
            </w:pPr>
          </w:p>
        </w:tc>
        <w:tc>
          <w:tcPr>
            <w:tcW w:w="900" w:type="dxa"/>
            <w:tcBorders>
              <w:top w:val="nil"/>
              <w:left w:val="nil"/>
              <w:bottom w:val="nil"/>
              <w:right w:val="nil"/>
            </w:tcBorders>
            <w:shd w:val="clear" w:color="auto" w:fill="auto"/>
            <w:noWrap/>
            <w:vAlign w:val="bottom"/>
            <w:hideMark/>
          </w:tcPr>
          <w:p w14:paraId="48E22D77" w14:textId="77777777" w:rsidR="007A5604" w:rsidRPr="009D2636" w:rsidRDefault="007A5604" w:rsidP="00BB5399">
            <w:pPr>
              <w:rPr>
                <w:rFonts w:eastAsia="Times New Roman" w:cs="Times New Roman"/>
                <w:color w:val="000000"/>
                <w:szCs w:val="22"/>
              </w:rPr>
            </w:pPr>
          </w:p>
        </w:tc>
      </w:tr>
      <w:tr w:rsidR="007A5604" w:rsidRPr="009D2636" w14:paraId="286DFA38" w14:textId="77777777" w:rsidTr="00BB5399">
        <w:trPr>
          <w:trHeight w:val="317"/>
        </w:trPr>
        <w:tc>
          <w:tcPr>
            <w:tcW w:w="860" w:type="dxa"/>
            <w:tcBorders>
              <w:top w:val="nil"/>
              <w:left w:val="nil"/>
              <w:bottom w:val="nil"/>
              <w:right w:val="nil"/>
            </w:tcBorders>
            <w:shd w:val="clear" w:color="auto" w:fill="auto"/>
            <w:noWrap/>
            <w:vAlign w:val="bottom"/>
            <w:hideMark/>
          </w:tcPr>
          <w:p w14:paraId="497F1D69"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1986</w:t>
            </w:r>
          </w:p>
        </w:tc>
        <w:tc>
          <w:tcPr>
            <w:tcW w:w="870" w:type="dxa"/>
            <w:tcBorders>
              <w:top w:val="nil"/>
              <w:left w:val="nil"/>
              <w:bottom w:val="nil"/>
              <w:right w:val="nil"/>
            </w:tcBorders>
            <w:shd w:val="clear" w:color="auto" w:fill="auto"/>
            <w:noWrap/>
            <w:vAlign w:val="bottom"/>
            <w:hideMark/>
          </w:tcPr>
          <w:p w14:paraId="2C98298D" w14:textId="77777777" w:rsidR="007A5604" w:rsidRPr="009D2636" w:rsidRDefault="007A5604" w:rsidP="00BB5399">
            <w:pPr>
              <w:rPr>
                <w:rFonts w:eastAsia="Times New Roman" w:cs="Times New Roman"/>
                <w:color w:val="000000"/>
                <w:szCs w:val="22"/>
              </w:rPr>
            </w:pPr>
          </w:p>
        </w:tc>
        <w:tc>
          <w:tcPr>
            <w:tcW w:w="650" w:type="dxa"/>
            <w:tcBorders>
              <w:top w:val="nil"/>
              <w:left w:val="nil"/>
              <w:bottom w:val="nil"/>
              <w:right w:val="nil"/>
            </w:tcBorders>
            <w:shd w:val="clear" w:color="auto" w:fill="auto"/>
            <w:noWrap/>
            <w:vAlign w:val="bottom"/>
            <w:hideMark/>
          </w:tcPr>
          <w:p w14:paraId="647EC8FB" w14:textId="77777777" w:rsidR="007A5604" w:rsidRPr="009D2636" w:rsidRDefault="007A5604" w:rsidP="00BB5399">
            <w:pPr>
              <w:rPr>
                <w:rFonts w:eastAsia="Times New Roman" w:cs="Times New Roman"/>
                <w:color w:val="000000"/>
                <w:szCs w:val="22"/>
              </w:rPr>
            </w:pPr>
          </w:p>
        </w:tc>
        <w:tc>
          <w:tcPr>
            <w:tcW w:w="926" w:type="dxa"/>
            <w:tcBorders>
              <w:top w:val="nil"/>
              <w:left w:val="nil"/>
              <w:bottom w:val="nil"/>
              <w:right w:val="nil"/>
            </w:tcBorders>
            <w:shd w:val="clear" w:color="auto" w:fill="auto"/>
            <w:noWrap/>
            <w:vAlign w:val="bottom"/>
            <w:hideMark/>
          </w:tcPr>
          <w:p w14:paraId="6EF13F50"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1.39</w:t>
            </w:r>
          </w:p>
        </w:tc>
        <w:tc>
          <w:tcPr>
            <w:tcW w:w="720" w:type="dxa"/>
            <w:tcBorders>
              <w:top w:val="nil"/>
              <w:left w:val="nil"/>
              <w:bottom w:val="nil"/>
              <w:right w:val="nil"/>
            </w:tcBorders>
            <w:shd w:val="clear" w:color="auto" w:fill="auto"/>
            <w:noWrap/>
            <w:vAlign w:val="bottom"/>
            <w:hideMark/>
          </w:tcPr>
          <w:p w14:paraId="3816E31D"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0.12</w:t>
            </w:r>
          </w:p>
        </w:tc>
        <w:tc>
          <w:tcPr>
            <w:tcW w:w="986" w:type="dxa"/>
            <w:tcBorders>
              <w:top w:val="nil"/>
              <w:left w:val="nil"/>
              <w:bottom w:val="nil"/>
              <w:right w:val="nil"/>
            </w:tcBorders>
            <w:shd w:val="clear" w:color="auto" w:fill="auto"/>
            <w:noWrap/>
            <w:vAlign w:val="bottom"/>
            <w:hideMark/>
          </w:tcPr>
          <w:p w14:paraId="61139D89" w14:textId="77777777" w:rsidR="007A5604" w:rsidRPr="009D2636" w:rsidRDefault="007A5604" w:rsidP="00BB5399">
            <w:pPr>
              <w:rPr>
                <w:rFonts w:eastAsia="Times New Roman" w:cs="Times New Roman"/>
                <w:color w:val="000000"/>
                <w:szCs w:val="22"/>
              </w:rPr>
            </w:pPr>
          </w:p>
        </w:tc>
        <w:tc>
          <w:tcPr>
            <w:tcW w:w="601" w:type="dxa"/>
            <w:tcBorders>
              <w:top w:val="nil"/>
              <w:left w:val="nil"/>
              <w:bottom w:val="nil"/>
              <w:right w:val="nil"/>
            </w:tcBorders>
            <w:shd w:val="clear" w:color="auto" w:fill="auto"/>
            <w:noWrap/>
            <w:vAlign w:val="bottom"/>
            <w:hideMark/>
          </w:tcPr>
          <w:p w14:paraId="488F6DFB" w14:textId="77777777" w:rsidR="007A5604" w:rsidRPr="009D2636" w:rsidRDefault="007A5604" w:rsidP="00BB5399">
            <w:pPr>
              <w:rPr>
                <w:rFonts w:eastAsia="Times New Roman" w:cs="Times New Roman"/>
                <w:color w:val="000000"/>
                <w:szCs w:val="22"/>
              </w:rPr>
            </w:pPr>
          </w:p>
        </w:tc>
        <w:tc>
          <w:tcPr>
            <w:tcW w:w="920" w:type="dxa"/>
            <w:tcBorders>
              <w:top w:val="nil"/>
              <w:left w:val="nil"/>
              <w:bottom w:val="nil"/>
              <w:right w:val="nil"/>
            </w:tcBorders>
            <w:shd w:val="clear" w:color="auto" w:fill="auto"/>
            <w:noWrap/>
            <w:vAlign w:val="bottom"/>
            <w:hideMark/>
          </w:tcPr>
          <w:p w14:paraId="417B0E86" w14:textId="77777777" w:rsidR="007A5604" w:rsidRPr="009D2636" w:rsidRDefault="007A5604" w:rsidP="00BB5399">
            <w:pPr>
              <w:rPr>
                <w:rFonts w:eastAsia="Times New Roman" w:cs="Times New Roman"/>
                <w:color w:val="000000"/>
                <w:szCs w:val="22"/>
              </w:rPr>
            </w:pPr>
          </w:p>
        </w:tc>
        <w:tc>
          <w:tcPr>
            <w:tcW w:w="680" w:type="dxa"/>
            <w:tcBorders>
              <w:top w:val="nil"/>
              <w:left w:val="nil"/>
              <w:bottom w:val="nil"/>
              <w:right w:val="nil"/>
            </w:tcBorders>
            <w:shd w:val="clear" w:color="auto" w:fill="auto"/>
            <w:noWrap/>
            <w:vAlign w:val="bottom"/>
            <w:hideMark/>
          </w:tcPr>
          <w:p w14:paraId="28E90A71" w14:textId="77777777" w:rsidR="007A5604" w:rsidRPr="009D2636" w:rsidRDefault="007A5604" w:rsidP="00BB5399">
            <w:pPr>
              <w:rPr>
                <w:rFonts w:eastAsia="Times New Roman" w:cs="Times New Roman"/>
                <w:color w:val="000000"/>
                <w:szCs w:val="22"/>
              </w:rPr>
            </w:pPr>
          </w:p>
        </w:tc>
        <w:tc>
          <w:tcPr>
            <w:tcW w:w="1060" w:type="dxa"/>
            <w:tcBorders>
              <w:top w:val="nil"/>
              <w:left w:val="nil"/>
              <w:bottom w:val="nil"/>
              <w:right w:val="nil"/>
            </w:tcBorders>
            <w:shd w:val="clear" w:color="auto" w:fill="auto"/>
            <w:noWrap/>
            <w:vAlign w:val="bottom"/>
            <w:hideMark/>
          </w:tcPr>
          <w:p w14:paraId="0F4249C6" w14:textId="77777777" w:rsidR="007A5604" w:rsidRPr="009D2636" w:rsidRDefault="007A5604" w:rsidP="00BB5399">
            <w:pPr>
              <w:rPr>
                <w:rFonts w:eastAsia="Times New Roman" w:cs="Times New Roman"/>
                <w:color w:val="000000"/>
                <w:szCs w:val="22"/>
              </w:rPr>
            </w:pPr>
          </w:p>
        </w:tc>
        <w:tc>
          <w:tcPr>
            <w:tcW w:w="900" w:type="dxa"/>
            <w:tcBorders>
              <w:top w:val="nil"/>
              <w:left w:val="nil"/>
              <w:bottom w:val="nil"/>
              <w:right w:val="nil"/>
            </w:tcBorders>
            <w:shd w:val="clear" w:color="auto" w:fill="auto"/>
            <w:noWrap/>
            <w:vAlign w:val="bottom"/>
            <w:hideMark/>
          </w:tcPr>
          <w:p w14:paraId="7D14F7A9" w14:textId="77777777" w:rsidR="007A5604" w:rsidRPr="009D2636" w:rsidRDefault="007A5604" w:rsidP="00BB5399">
            <w:pPr>
              <w:rPr>
                <w:rFonts w:eastAsia="Times New Roman" w:cs="Times New Roman"/>
                <w:color w:val="000000"/>
                <w:szCs w:val="22"/>
              </w:rPr>
            </w:pPr>
          </w:p>
        </w:tc>
      </w:tr>
      <w:tr w:rsidR="007A5604" w:rsidRPr="009D2636" w14:paraId="3401DCC7" w14:textId="77777777" w:rsidTr="00BB5399">
        <w:trPr>
          <w:trHeight w:val="317"/>
        </w:trPr>
        <w:tc>
          <w:tcPr>
            <w:tcW w:w="860" w:type="dxa"/>
            <w:tcBorders>
              <w:top w:val="nil"/>
              <w:left w:val="nil"/>
              <w:bottom w:val="nil"/>
              <w:right w:val="nil"/>
            </w:tcBorders>
            <w:shd w:val="clear" w:color="auto" w:fill="auto"/>
            <w:noWrap/>
            <w:vAlign w:val="bottom"/>
            <w:hideMark/>
          </w:tcPr>
          <w:p w14:paraId="1E24F882"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1987</w:t>
            </w:r>
          </w:p>
        </w:tc>
        <w:tc>
          <w:tcPr>
            <w:tcW w:w="870" w:type="dxa"/>
            <w:tcBorders>
              <w:top w:val="nil"/>
              <w:left w:val="nil"/>
              <w:bottom w:val="nil"/>
              <w:right w:val="nil"/>
            </w:tcBorders>
            <w:shd w:val="clear" w:color="auto" w:fill="auto"/>
            <w:noWrap/>
            <w:vAlign w:val="bottom"/>
            <w:hideMark/>
          </w:tcPr>
          <w:p w14:paraId="0B5E559E" w14:textId="77777777" w:rsidR="007A5604" w:rsidRPr="009D2636" w:rsidRDefault="007A5604" w:rsidP="00BB5399">
            <w:pPr>
              <w:rPr>
                <w:rFonts w:eastAsia="Times New Roman" w:cs="Times New Roman"/>
                <w:color w:val="000000"/>
                <w:szCs w:val="22"/>
              </w:rPr>
            </w:pPr>
          </w:p>
        </w:tc>
        <w:tc>
          <w:tcPr>
            <w:tcW w:w="650" w:type="dxa"/>
            <w:tcBorders>
              <w:top w:val="nil"/>
              <w:left w:val="nil"/>
              <w:bottom w:val="nil"/>
              <w:right w:val="nil"/>
            </w:tcBorders>
            <w:shd w:val="clear" w:color="auto" w:fill="auto"/>
            <w:noWrap/>
            <w:vAlign w:val="bottom"/>
            <w:hideMark/>
          </w:tcPr>
          <w:p w14:paraId="3D073F54" w14:textId="77777777" w:rsidR="007A5604" w:rsidRPr="009D2636" w:rsidRDefault="007A5604" w:rsidP="00BB5399">
            <w:pPr>
              <w:rPr>
                <w:rFonts w:eastAsia="Times New Roman" w:cs="Times New Roman"/>
                <w:color w:val="000000"/>
                <w:szCs w:val="22"/>
              </w:rPr>
            </w:pPr>
          </w:p>
        </w:tc>
        <w:tc>
          <w:tcPr>
            <w:tcW w:w="926" w:type="dxa"/>
            <w:tcBorders>
              <w:top w:val="nil"/>
              <w:left w:val="nil"/>
              <w:bottom w:val="nil"/>
              <w:right w:val="nil"/>
            </w:tcBorders>
            <w:shd w:val="clear" w:color="auto" w:fill="auto"/>
            <w:noWrap/>
            <w:vAlign w:val="bottom"/>
            <w:hideMark/>
          </w:tcPr>
          <w:p w14:paraId="5A154471"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0.92</w:t>
            </w:r>
          </w:p>
        </w:tc>
        <w:tc>
          <w:tcPr>
            <w:tcW w:w="720" w:type="dxa"/>
            <w:tcBorders>
              <w:top w:val="nil"/>
              <w:left w:val="nil"/>
              <w:bottom w:val="nil"/>
              <w:right w:val="nil"/>
            </w:tcBorders>
            <w:shd w:val="clear" w:color="auto" w:fill="auto"/>
            <w:noWrap/>
            <w:vAlign w:val="bottom"/>
            <w:hideMark/>
          </w:tcPr>
          <w:p w14:paraId="7CEF9576"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0.16</w:t>
            </w:r>
          </w:p>
        </w:tc>
        <w:tc>
          <w:tcPr>
            <w:tcW w:w="986" w:type="dxa"/>
            <w:tcBorders>
              <w:top w:val="nil"/>
              <w:left w:val="nil"/>
              <w:bottom w:val="nil"/>
              <w:right w:val="nil"/>
            </w:tcBorders>
            <w:shd w:val="clear" w:color="auto" w:fill="auto"/>
            <w:noWrap/>
            <w:vAlign w:val="bottom"/>
            <w:hideMark/>
          </w:tcPr>
          <w:p w14:paraId="0E45DE16" w14:textId="77777777" w:rsidR="007A5604" w:rsidRPr="009D2636" w:rsidRDefault="007A5604" w:rsidP="00BB5399">
            <w:pPr>
              <w:rPr>
                <w:rFonts w:eastAsia="Times New Roman" w:cs="Times New Roman"/>
                <w:color w:val="000000"/>
                <w:szCs w:val="22"/>
              </w:rPr>
            </w:pPr>
          </w:p>
        </w:tc>
        <w:tc>
          <w:tcPr>
            <w:tcW w:w="601" w:type="dxa"/>
            <w:tcBorders>
              <w:top w:val="nil"/>
              <w:left w:val="nil"/>
              <w:bottom w:val="nil"/>
              <w:right w:val="nil"/>
            </w:tcBorders>
            <w:shd w:val="clear" w:color="auto" w:fill="auto"/>
            <w:noWrap/>
            <w:vAlign w:val="bottom"/>
            <w:hideMark/>
          </w:tcPr>
          <w:p w14:paraId="29659C2E" w14:textId="77777777" w:rsidR="007A5604" w:rsidRPr="009D2636" w:rsidRDefault="007A5604" w:rsidP="00BB5399">
            <w:pPr>
              <w:rPr>
                <w:rFonts w:eastAsia="Times New Roman" w:cs="Times New Roman"/>
                <w:color w:val="000000"/>
                <w:szCs w:val="22"/>
              </w:rPr>
            </w:pPr>
          </w:p>
        </w:tc>
        <w:tc>
          <w:tcPr>
            <w:tcW w:w="920" w:type="dxa"/>
            <w:tcBorders>
              <w:top w:val="nil"/>
              <w:left w:val="nil"/>
              <w:bottom w:val="nil"/>
              <w:right w:val="nil"/>
            </w:tcBorders>
            <w:shd w:val="clear" w:color="auto" w:fill="auto"/>
            <w:noWrap/>
            <w:vAlign w:val="bottom"/>
            <w:hideMark/>
          </w:tcPr>
          <w:p w14:paraId="3A254E4D" w14:textId="77777777" w:rsidR="007A5604" w:rsidRPr="009D2636" w:rsidRDefault="007A5604" w:rsidP="00BB5399">
            <w:pPr>
              <w:rPr>
                <w:rFonts w:eastAsia="Times New Roman" w:cs="Times New Roman"/>
                <w:color w:val="000000"/>
                <w:szCs w:val="22"/>
              </w:rPr>
            </w:pPr>
          </w:p>
        </w:tc>
        <w:tc>
          <w:tcPr>
            <w:tcW w:w="680" w:type="dxa"/>
            <w:tcBorders>
              <w:top w:val="nil"/>
              <w:left w:val="nil"/>
              <w:bottom w:val="nil"/>
              <w:right w:val="nil"/>
            </w:tcBorders>
            <w:shd w:val="clear" w:color="auto" w:fill="auto"/>
            <w:noWrap/>
            <w:vAlign w:val="bottom"/>
            <w:hideMark/>
          </w:tcPr>
          <w:p w14:paraId="4439C5A7" w14:textId="77777777" w:rsidR="007A5604" w:rsidRPr="009D2636" w:rsidRDefault="007A5604" w:rsidP="00BB5399">
            <w:pPr>
              <w:rPr>
                <w:rFonts w:eastAsia="Times New Roman" w:cs="Times New Roman"/>
                <w:color w:val="000000"/>
                <w:szCs w:val="22"/>
              </w:rPr>
            </w:pPr>
          </w:p>
        </w:tc>
        <w:tc>
          <w:tcPr>
            <w:tcW w:w="1060" w:type="dxa"/>
            <w:tcBorders>
              <w:top w:val="nil"/>
              <w:left w:val="nil"/>
              <w:bottom w:val="nil"/>
              <w:right w:val="nil"/>
            </w:tcBorders>
            <w:shd w:val="clear" w:color="auto" w:fill="auto"/>
            <w:noWrap/>
            <w:vAlign w:val="bottom"/>
            <w:hideMark/>
          </w:tcPr>
          <w:p w14:paraId="77605DCC" w14:textId="77777777" w:rsidR="007A5604" w:rsidRPr="009D2636" w:rsidRDefault="007A5604" w:rsidP="00BB5399">
            <w:pPr>
              <w:rPr>
                <w:rFonts w:eastAsia="Times New Roman" w:cs="Times New Roman"/>
                <w:color w:val="000000"/>
                <w:szCs w:val="22"/>
              </w:rPr>
            </w:pPr>
          </w:p>
        </w:tc>
        <w:tc>
          <w:tcPr>
            <w:tcW w:w="900" w:type="dxa"/>
            <w:tcBorders>
              <w:top w:val="nil"/>
              <w:left w:val="nil"/>
              <w:bottom w:val="nil"/>
              <w:right w:val="nil"/>
            </w:tcBorders>
            <w:shd w:val="clear" w:color="auto" w:fill="auto"/>
            <w:noWrap/>
            <w:vAlign w:val="bottom"/>
            <w:hideMark/>
          </w:tcPr>
          <w:p w14:paraId="46FB5BE9" w14:textId="77777777" w:rsidR="007A5604" w:rsidRPr="009D2636" w:rsidRDefault="007A5604" w:rsidP="00BB5399">
            <w:pPr>
              <w:rPr>
                <w:rFonts w:eastAsia="Times New Roman" w:cs="Times New Roman"/>
                <w:color w:val="000000"/>
                <w:szCs w:val="22"/>
              </w:rPr>
            </w:pPr>
          </w:p>
        </w:tc>
      </w:tr>
      <w:tr w:rsidR="007A5604" w:rsidRPr="009D2636" w14:paraId="3FE28231" w14:textId="77777777" w:rsidTr="00BB5399">
        <w:trPr>
          <w:trHeight w:val="317"/>
        </w:trPr>
        <w:tc>
          <w:tcPr>
            <w:tcW w:w="860" w:type="dxa"/>
            <w:tcBorders>
              <w:top w:val="nil"/>
              <w:left w:val="nil"/>
              <w:bottom w:val="nil"/>
              <w:right w:val="nil"/>
            </w:tcBorders>
            <w:shd w:val="clear" w:color="auto" w:fill="auto"/>
            <w:noWrap/>
            <w:vAlign w:val="bottom"/>
            <w:hideMark/>
          </w:tcPr>
          <w:p w14:paraId="467F7DAF"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1988</w:t>
            </w:r>
          </w:p>
        </w:tc>
        <w:tc>
          <w:tcPr>
            <w:tcW w:w="870" w:type="dxa"/>
            <w:tcBorders>
              <w:top w:val="nil"/>
              <w:left w:val="nil"/>
              <w:bottom w:val="nil"/>
              <w:right w:val="nil"/>
            </w:tcBorders>
            <w:shd w:val="clear" w:color="auto" w:fill="auto"/>
            <w:noWrap/>
            <w:vAlign w:val="bottom"/>
            <w:hideMark/>
          </w:tcPr>
          <w:p w14:paraId="24056FAD" w14:textId="77777777" w:rsidR="007A5604" w:rsidRPr="009D2636" w:rsidRDefault="007A5604" w:rsidP="00BB5399">
            <w:pPr>
              <w:rPr>
                <w:rFonts w:eastAsia="Times New Roman" w:cs="Times New Roman"/>
                <w:color w:val="000000"/>
                <w:szCs w:val="22"/>
              </w:rPr>
            </w:pPr>
          </w:p>
        </w:tc>
        <w:tc>
          <w:tcPr>
            <w:tcW w:w="650" w:type="dxa"/>
            <w:tcBorders>
              <w:top w:val="nil"/>
              <w:left w:val="nil"/>
              <w:bottom w:val="nil"/>
              <w:right w:val="nil"/>
            </w:tcBorders>
            <w:shd w:val="clear" w:color="auto" w:fill="auto"/>
            <w:noWrap/>
            <w:vAlign w:val="bottom"/>
            <w:hideMark/>
          </w:tcPr>
          <w:p w14:paraId="7F9A1629" w14:textId="77777777" w:rsidR="007A5604" w:rsidRPr="009D2636" w:rsidRDefault="007A5604" w:rsidP="00BB5399">
            <w:pPr>
              <w:rPr>
                <w:rFonts w:eastAsia="Times New Roman" w:cs="Times New Roman"/>
                <w:color w:val="000000"/>
                <w:szCs w:val="22"/>
              </w:rPr>
            </w:pPr>
          </w:p>
        </w:tc>
        <w:tc>
          <w:tcPr>
            <w:tcW w:w="926" w:type="dxa"/>
            <w:tcBorders>
              <w:top w:val="nil"/>
              <w:left w:val="nil"/>
              <w:bottom w:val="nil"/>
              <w:right w:val="nil"/>
            </w:tcBorders>
            <w:shd w:val="clear" w:color="auto" w:fill="auto"/>
            <w:noWrap/>
            <w:vAlign w:val="bottom"/>
            <w:hideMark/>
          </w:tcPr>
          <w:p w14:paraId="55512CB0"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0.79</w:t>
            </w:r>
          </w:p>
        </w:tc>
        <w:tc>
          <w:tcPr>
            <w:tcW w:w="720" w:type="dxa"/>
            <w:tcBorders>
              <w:top w:val="nil"/>
              <w:left w:val="nil"/>
              <w:bottom w:val="nil"/>
              <w:right w:val="nil"/>
            </w:tcBorders>
            <w:shd w:val="clear" w:color="auto" w:fill="auto"/>
            <w:noWrap/>
            <w:vAlign w:val="bottom"/>
            <w:hideMark/>
          </w:tcPr>
          <w:p w14:paraId="262C3747"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0.18</w:t>
            </w:r>
          </w:p>
        </w:tc>
        <w:tc>
          <w:tcPr>
            <w:tcW w:w="986" w:type="dxa"/>
            <w:tcBorders>
              <w:top w:val="nil"/>
              <w:left w:val="nil"/>
              <w:bottom w:val="nil"/>
              <w:right w:val="nil"/>
            </w:tcBorders>
            <w:shd w:val="clear" w:color="auto" w:fill="auto"/>
            <w:noWrap/>
            <w:vAlign w:val="bottom"/>
            <w:hideMark/>
          </w:tcPr>
          <w:p w14:paraId="09516262" w14:textId="77777777" w:rsidR="007A5604" w:rsidRPr="009D2636" w:rsidRDefault="007A5604" w:rsidP="00BB5399">
            <w:pPr>
              <w:rPr>
                <w:rFonts w:eastAsia="Times New Roman" w:cs="Times New Roman"/>
                <w:color w:val="000000"/>
                <w:szCs w:val="22"/>
              </w:rPr>
            </w:pPr>
          </w:p>
        </w:tc>
        <w:tc>
          <w:tcPr>
            <w:tcW w:w="601" w:type="dxa"/>
            <w:tcBorders>
              <w:top w:val="nil"/>
              <w:left w:val="nil"/>
              <w:bottom w:val="nil"/>
              <w:right w:val="nil"/>
            </w:tcBorders>
            <w:shd w:val="clear" w:color="auto" w:fill="auto"/>
            <w:noWrap/>
            <w:vAlign w:val="bottom"/>
            <w:hideMark/>
          </w:tcPr>
          <w:p w14:paraId="1237F6F0" w14:textId="77777777" w:rsidR="007A5604" w:rsidRPr="009D2636" w:rsidRDefault="007A5604" w:rsidP="00BB5399">
            <w:pPr>
              <w:rPr>
                <w:rFonts w:eastAsia="Times New Roman" w:cs="Times New Roman"/>
                <w:color w:val="000000"/>
                <w:szCs w:val="22"/>
              </w:rPr>
            </w:pPr>
          </w:p>
        </w:tc>
        <w:tc>
          <w:tcPr>
            <w:tcW w:w="920" w:type="dxa"/>
            <w:tcBorders>
              <w:top w:val="nil"/>
              <w:left w:val="nil"/>
              <w:bottom w:val="nil"/>
              <w:right w:val="nil"/>
            </w:tcBorders>
            <w:shd w:val="clear" w:color="auto" w:fill="auto"/>
            <w:noWrap/>
            <w:vAlign w:val="bottom"/>
            <w:hideMark/>
          </w:tcPr>
          <w:p w14:paraId="0809048C" w14:textId="77777777" w:rsidR="007A5604" w:rsidRPr="009D2636" w:rsidRDefault="007A5604" w:rsidP="00BB5399">
            <w:pPr>
              <w:rPr>
                <w:rFonts w:eastAsia="Times New Roman" w:cs="Times New Roman"/>
                <w:color w:val="000000"/>
                <w:szCs w:val="22"/>
              </w:rPr>
            </w:pPr>
          </w:p>
        </w:tc>
        <w:tc>
          <w:tcPr>
            <w:tcW w:w="680" w:type="dxa"/>
            <w:tcBorders>
              <w:top w:val="nil"/>
              <w:left w:val="nil"/>
              <w:bottom w:val="nil"/>
              <w:right w:val="nil"/>
            </w:tcBorders>
            <w:shd w:val="clear" w:color="auto" w:fill="auto"/>
            <w:noWrap/>
            <w:vAlign w:val="bottom"/>
            <w:hideMark/>
          </w:tcPr>
          <w:p w14:paraId="5D001A8B" w14:textId="77777777" w:rsidR="007A5604" w:rsidRPr="009D2636" w:rsidRDefault="007A5604" w:rsidP="00BB5399">
            <w:pPr>
              <w:rPr>
                <w:rFonts w:eastAsia="Times New Roman" w:cs="Times New Roman"/>
                <w:color w:val="000000"/>
                <w:szCs w:val="22"/>
              </w:rPr>
            </w:pPr>
          </w:p>
        </w:tc>
        <w:tc>
          <w:tcPr>
            <w:tcW w:w="1060" w:type="dxa"/>
            <w:tcBorders>
              <w:top w:val="nil"/>
              <w:left w:val="nil"/>
              <w:bottom w:val="nil"/>
              <w:right w:val="nil"/>
            </w:tcBorders>
            <w:shd w:val="clear" w:color="auto" w:fill="auto"/>
            <w:noWrap/>
            <w:vAlign w:val="bottom"/>
            <w:hideMark/>
          </w:tcPr>
          <w:p w14:paraId="68071C5D" w14:textId="77777777" w:rsidR="007A5604" w:rsidRPr="009D2636" w:rsidRDefault="007A5604" w:rsidP="00BB5399">
            <w:pPr>
              <w:rPr>
                <w:rFonts w:eastAsia="Times New Roman" w:cs="Times New Roman"/>
                <w:color w:val="000000"/>
                <w:szCs w:val="22"/>
              </w:rPr>
            </w:pPr>
          </w:p>
        </w:tc>
        <w:tc>
          <w:tcPr>
            <w:tcW w:w="900" w:type="dxa"/>
            <w:tcBorders>
              <w:top w:val="nil"/>
              <w:left w:val="nil"/>
              <w:bottom w:val="nil"/>
              <w:right w:val="nil"/>
            </w:tcBorders>
            <w:shd w:val="clear" w:color="auto" w:fill="auto"/>
            <w:noWrap/>
            <w:vAlign w:val="bottom"/>
            <w:hideMark/>
          </w:tcPr>
          <w:p w14:paraId="73D7FBC4" w14:textId="77777777" w:rsidR="007A5604" w:rsidRPr="009D2636" w:rsidRDefault="007A5604" w:rsidP="00BB5399">
            <w:pPr>
              <w:rPr>
                <w:rFonts w:eastAsia="Times New Roman" w:cs="Times New Roman"/>
                <w:color w:val="000000"/>
                <w:szCs w:val="22"/>
              </w:rPr>
            </w:pPr>
          </w:p>
        </w:tc>
      </w:tr>
      <w:tr w:rsidR="007A5604" w:rsidRPr="009D2636" w14:paraId="74CDC286" w14:textId="77777777" w:rsidTr="00BB5399">
        <w:trPr>
          <w:trHeight w:val="317"/>
        </w:trPr>
        <w:tc>
          <w:tcPr>
            <w:tcW w:w="860" w:type="dxa"/>
            <w:tcBorders>
              <w:top w:val="nil"/>
              <w:left w:val="nil"/>
              <w:bottom w:val="nil"/>
              <w:right w:val="nil"/>
            </w:tcBorders>
            <w:shd w:val="clear" w:color="auto" w:fill="auto"/>
            <w:noWrap/>
            <w:vAlign w:val="bottom"/>
            <w:hideMark/>
          </w:tcPr>
          <w:p w14:paraId="6FA97288"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1989</w:t>
            </w:r>
          </w:p>
        </w:tc>
        <w:tc>
          <w:tcPr>
            <w:tcW w:w="870" w:type="dxa"/>
            <w:tcBorders>
              <w:top w:val="nil"/>
              <w:left w:val="nil"/>
              <w:bottom w:val="nil"/>
              <w:right w:val="nil"/>
            </w:tcBorders>
            <w:shd w:val="clear" w:color="auto" w:fill="auto"/>
            <w:noWrap/>
            <w:vAlign w:val="bottom"/>
            <w:hideMark/>
          </w:tcPr>
          <w:p w14:paraId="529BB85A" w14:textId="77777777" w:rsidR="007A5604" w:rsidRPr="009D2636" w:rsidRDefault="007A5604" w:rsidP="00BB5399">
            <w:pPr>
              <w:rPr>
                <w:rFonts w:eastAsia="Times New Roman" w:cs="Times New Roman"/>
                <w:color w:val="000000"/>
                <w:szCs w:val="22"/>
              </w:rPr>
            </w:pPr>
          </w:p>
        </w:tc>
        <w:tc>
          <w:tcPr>
            <w:tcW w:w="650" w:type="dxa"/>
            <w:tcBorders>
              <w:top w:val="nil"/>
              <w:left w:val="nil"/>
              <w:bottom w:val="nil"/>
              <w:right w:val="nil"/>
            </w:tcBorders>
            <w:shd w:val="clear" w:color="auto" w:fill="auto"/>
            <w:noWrap/>
            <w:vAlign w:val="bottom"/>
            <w:hideMark/>
          </w:tcPr>
          <w:p w14:paraId="3AFC32BB" w14:textId="77777777" w:rsidR="007A5604" w:rsidRPr="009D2636" w:rsidRDefault="007A5604" w:rsidP="00BB5399">
            <w:pPr>
              <w:rPr>
                <w:rFonts w:eastAsia="Times New Roman" w:cs="Times New Roman"/>
                <w:color w:val="000000"/>
                <w:szCs w:val="22"/>
              </w:rPr>
            </w:pPr>
          </w:p>
        </w:tc>
        <w:tc>
          <w:tcPr>
            <w:tcW w:w="926" w:type="dxa"/>
            <w:tcBorders>
              <w:top w:val="nil"/>
              <w:left w:val="nil"/>
              <w:bottom w:val="nil"/>
              <w:right w:val="nil"/>
            </w:tcBorders>
            <w:shd w:val="clear" w:color="auto" w:fill="auto"/>
            <w:noWrap/>
            <w:vAlign w:val="bottom"/>
            <w:hideMark/>
          </w:tcPr>
          <w:p w14:paraId="78330832"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1.21</w:t>
            </w:r>
          </w:p>
        </w:tc>
        <w:tc>
          <w:tcPr>
            <w:tcW w:w="720" w:type="dxa"/>
            <w:tcBorders>
              <w:top w:val="nil"/>
              <w:left w:val="nil"/>
              <w:bottom w:val="nil"/>
              <w:right w:val="nil"/>
            </w:tcBorders>
            <w:shd w:val="clear" w:color="auto" w:fill="auto"/>
            <w:noWrap/>
            <w:vAlign w:val="bottom"/>
            <w:hideMark/>
          </w:tcPr>
          <w:p w14:paraId="58CE6551"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0.10</w:t>
            </w:r>
          </w:p>
        </w:tc>
        <w:tc>
          <w:tcPr>
            <w:tcW w:w="986" w:type="dxa"/>
            <w:tcBorders>
              <w:top w:val="nil"/>
              <w:left w:val="nil"/>
              <w:bottom w:val="nil"/>
              <w:right w:val="nil"/>
            </w:tcBorders>
            <w:shd w:val="clear" w:color="auto" w:fill="auto"/>
            <w:noWrap/>
            <w:vAlign w:val="bottom"/>
            <w:hideMark/>
          </w:tcPr>
          <w:p w14:paraId="0111B7B6" w14:textId="77777777" w:rsidR="007A5604" w:rsidRPr="009D2636" w:rsidRDefault="007A5604" w:rsidP="00BB5399">
            <w:pPr>
              <w:rPr>
                <w:rFonts w:eastAsia="Times New Roman" w:cs="Times New Roman"/>
                <w:color w:val="000000"/>
                <w:szCs w:val="22"/>
              </w:rPr>
            </w:pPr>
          </w:p>
        </w:tc>
        <w:tc>
          <w:tcPr>
            <w:tcW w:w="601" w:type="dxa"/>
            <w:tcBorders>
              <w:top w:val="nil"/>
              <w:left w:val="nil"/>
              <w:bottom w:val="nil"/>
              <w:right w:val="nil"/>
            </w:tcBorders>
            <w:shd w:val="clear" w:color="auto" w:fill="auto"/>
            <w:noWrap/>
            <w:vAlign w:val="bottom"/>
            <w:hideMark/>
          </w:tcPr>
          <w:p w14:paraId="1FC16815" w14:textId="77777777" w:rsidR="007A5604" w:rsidRPr="009D2636" w:rsidRDefault="007A5604" w:rsidP="00BB5399">
            <w:pPr>
              <w:rPr>
                <w:rFonts w:eastAsia="Times New Roman" w:cs="Times New Roman"/>
                <w:color w:val="000000"/>
                <w:szCs w:val="22"/>
              </w:rPr>
            </w:pPr>
          </w:p>
        </w:tc>
        <w:tc>
          <w:tcPr>
            <w:tcW w:w="920" w:type="dxa"/>
            <w:tcBorders>
              <w:top w:val="nil"/>
              <w:left w:val="nil"/>
              <w:bottom w:val="nil"/>
              <w:right w:val="nil"/>
            </w:tcBorders>
            <w:shd w:val="clear" w:color="auto" w:fill="auto"/>
            <w:noWrap/>
            <w:vAlign w:val="bottom"/>
            <w:hideMark/>
          </w:tcPr>
          <w:p w14:paraId="59C2B27D" w14:textId="77777777" w:rsidR="007A5604" w:rsidRPr="009D2636" w:rsidRDefault="007A5604" w:rsidP="00BB5399">
            <w:pPr>
              <w:rPr>
                <w:rFonts w:eastAsia="Times New Roman" w:cs="Times New Roman"/>
                <w:color w:val="000000"/>
                <w:szCs w:val="22"/>
              </w:rPr>
            </w:pPr>
          </w:p>
        </w:tc>
        <w:tc>
          <w:tcPr>
            <w:tcW w:w="680" w:type="dxa"/>
            <w:tcBorders>
              <w:top w:val="nil"/>
              <w:left w:val="nil"/>
              <w:bottom w:val="nil"/>
              <w:right w:val="nil"/>
            </w:tcBorders>
            <w:shd w:val="clear" w:color="auto" w:fill="auto"/>
            <w:noWrap/>
            <w:vAlign w:val="bottom"/>
            <w:hideMark/>
          </w:tcPr>
          <w:p w14:paraId="1D4647FB" w14:textId="77777777" w:rsidR="007A5604" w:rsidRPr="009D2636" w:rsidRDefault="007A5604" w:rsidP="00BB5399">
            <w:pPr>
              <w:rPr>
                <w:rFonts w:eastAsia="Times New Roman" w:cs="Times New Roman"/>
                <w:color w:val="000000"/>
                <w:szCs w:val="22"/>
              </w:rPr>
            </w:pPr>
          </w:p>
        </w:tc>
        <w:tc>
          <w:tcPr>
            <w:tcW w:w="1060" w:type="dxa"/>
            <w:tcBorders>
              <w:top w:val="nil"/>
              <w:left w:val="nil"/>
              <w:bottom w:val="nil"/>
              <w:right w:val="nil"/>
            </w:tcBorders>
            <w:shd w:val="clear" w:color="auto" w:fill="auto"/>
            <w:noWrap/>
            <w:vAlign w:val="bottom"/>
            <w:hideMark/>
          </w:tcPr>
          <w:p w14:paraId="2C442CD2" w14:textId="77777777" w:rsidR="007A5604" w:rsidRPr="009D2636" w:rsidRDefault="007A5604" w:rsidP="00BB5399">
            <w:pPr>
              <w:rPr>
                <w:rFonts w:eastAsia="Times New Roman" w:cs="Times New Roman"/>
                <w:color w:val="000000"/>
                <w:szCs w:val="22"/>
              </w:rPr>
            </w:pPr>
          </w:p>
        </w:tc>
        <w:tc>
          <w:tcPr>
            <w:tcW w:w="900" w:type="dxa"/>
            <w:tcBorders>
              <w:top w:val="nil"/>
              <w:left w:val="nil"/>
              <w:bottom w:val="nil"/>
              <w:right w:val="nil"/>
            </w:tcBorders>
            <w:shd w:val="clear" w:color="auto" w:fill="auto"/>
            <w:noWrap/>
            <w:vAlign w:val="bottom"/>
            <w:hideMark/>
          </w:tcPr>
          <w:p w14:paraId="4E783673" w14:textId="77777777" w:rsidR="007A5604" w:rsidRPr="009D2636" w:rsidRDefault="007A5604" w:rsidP="00BB5399">
            <w:pPr>
              <w:rPr>
                <w:rFonts w:eastAsia="Times New Roman" w:cs="Times New Roman"/>
                <w:color w:val="000000"/>
                <w:szCs w:val="22"/>
              </w:rPr>
            </w:pPr>
          </w:p>
        </w:tc>
      </w:tr>
      <w:tr w:rsidR="007A5604" w:rsidRPr="009D2636" w14:paraId="158F0005" w14:textId="77777777" w:rsidTr="00BB5399">
        <w:trPr>
          <w:trHeight w:val="317"/>
        </w:trPr>
        <w:tc>
          <w:tcPr>
            <w:tcW w:w="860" w:type="dxa"/>
            <w:tcBorders>
              <w:top w:val="nil"/>
              <w:left w:val="nil"/>
              <w:bottom w:val="nil"/>
              <w:right w:val="nil"/>
            </w:tcBorders>
            <w:shd w:val="clear" w:color="auto" w:fill="auto"/>
            <w:noWrap/>
            <w:vAlign w:val="bottom"/>
            <w:hideMark/>
          </w:tcPr>
          <w:p w14:paraId="14AC8C56"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1993</w:t>
            </w:r>
          </w:p>
        </w:tc>
        <w:tc>
          <w:tcPr>
            <w:tcW w:w="870" w:type="dxa"/>
            <w:tcBorders>
              <w:top w:val="nil"/>
              <w:left w:val="nil"/>
              <w:bottom w:val="nil"/>
              <w:right w:val="nil"/>
            </w:tcBorders>
            <w:shd w:val="clear" w:color="auto" w:fill="auto"/>
            <w:noWrap/>
            <w:vAlign w:val="bottom"/>
            <w:hideMark/>
          </w:tcPr>
          <w:p w14:paraId="3A908A3F" w14:textId="77777777" w:rsidR="007A5604" w:rsidRPr="009D2636" w:rsidRDefault="007A5604" w:rsidP="00BB5399">
            <w:pPr>
              <w:rPr>
                <w:rFonts w:eastAsia="Times New Roman" w:cs="Times New Roman"/>
                <w:color w:val="000000"/>
                <w:szCs w:val="22"/>
              </w:rPr>
            </w:pPr>
          </w:p>
        </w:tc>
        <w:tc>
          <w:tcPr>
            <w:tcW w:w="650" w:type="dxa"/>
            <w:tcBorders>
              <w:top w:val="nil"/>
              <w:left w:val="nil"/>
              <w:bottom w:val="nil"/>
              <w:right w:val="nil"/>
            </w:tcBorders>
            <w:shd w:val="clear" w:color="auto" w:fill="auto"/>
            <w:noWrap/>
            <w:vAlign w:val="bottom"/>
            <w:hideMark/>
          </w:tcPr>
          <w:p w14:paraId="561465E8" w14:textId="77777777" w:rsidR="007A5604" w:rsidRPr="009D2636" w:rsidRDefault="007A5604" w:rsidP="00BB5399">
            <w:pPr>
              <w:rPr>
                <w:rFonts w:eastAsia="Times New Roman" w:cs="Times New Roman"/>
                <w:color w:val="000000"/>
                <w:szCs w:val="22"/>
              </w:rPr>
            </w:pPr>
          </w:p>
        </w:tc>
        <w:tc>
          <w:tcPr>
            <w:tcW w:w="926" w:type="dxa"/>
            <w:tcBorders>
              <w:top w:val="nil"/>
              <w:left w:val="nil"/>
              <w:bottom w:val="nil"/>
              <w:right w:val="nil"/>
            </w:tcBorders>
            <w:shd w:val="clear" w:color="auto" w:fill="auto"/>
            <w:noWrap/>
            <w:vAlign w:val="bottom"/>
            <w:hideMark/>
          </w:tcPr>
          <w:p w14:paraId="67965902"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1.34</w:t>
            </w:r>
          </w:p>
        </w:tc>
        <w:tc>
          <w:tcPr>
            <w:tcW w:w="720" w:type="dxa"/>
            <w:tcBorders>
              <w:top w:val="nil"/>
              <w:left w:val="nil"/>
              <w:bottom w:val="nil"/>
              <w:right w:val="nil"/>
            </w:tcBorders>
            <w:shd w:val="clear" w:color="auto" w:fill="auto"/>
            <w:noWrap/>
            <w:vAlign w:val="bottom"/>
            <w:hideMark/>
          </w:tcPr>
          <w:p w14:paraId="0DE198DE"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0.07</w:t>
            </w:r>
          </w:p>
        </w:tc>
        <w:tc>
          <w:tcPr>
            <w:tcW w:w="986" w:type="dxa"/>
            <w:tcBorders>
              <w:top w:val="nil"/>
              <w:left w:val="nil"/>
              <w:bottom w:val="nil"/>
              <w:right w:val="nil"/>
            </w:tcBorders>
            <w:shd w:val="clear" w:color="auto" w:fill="auto"/>
            <w:noWrap/>
            <w:vAlign w:val="bottom"/>
            <w:hideMark/>
          </w:tcPr>
          <w:p w14:paraId="22B228C9" w14:textId="77777777" w:rsidR="007A5604" w:rsidRPr="009D2636" w:rsidRDefault="007A5604" w:rsidP="00BB5399">
            <w:pPr>
              <w:rPr>
                <w:rFonts w:eastAsia="Times New Roman" w:cs="Times New Roman"/>
                <w:color w:val="000000"/>
                <w:szCs w:val="22"/>
              </w:rPr>
            </w:pPr>
          </w:p>
        </w:tc>
        <w:tc>
          <w:tcPr>
            <w:tcW w:w="601" w:type="dxa"/>
            <w:tcBorders>
              <w:top w:val="nil"/>
              <w:left w:val="nil"/>
              <w:bottom w:val="nil"/>
              <w:right w:val="nil"/>
            </w:tcBorders>
            <w:shd w:val="clear" w:color="auto" w:fill="auto"/>
            <w:noWrap/>
            <w:vAlign w:val="bottom"/>
            <w:hideMark/>
          </w:tcPr>
          <w:p w14:paraId="27D359F9" w14:textId="77777777" w:rsidR="007A5604" w:rsidRPr="009D2636" w:rsidRDefault="007A5604" w:rsidP="00BB5399">
            <w:pPr>
              <w:rPr>
                <w:rFonts w:eastAsia="Times New Roman" w:cs="Times New Roman"/>
                <w:color w:val="000000"/>
                <w:szCs w:val="22"/>
              </w:rPr>
            </w:pPr>
          </w:p>
        </w:tc>
        <w:tc>
          <w:tcPr>
            <w:tcW w:w="920" w:type="dxa"/>
            <w:tcBorders>
              <w:top w:val="nil"/>
              <w:left w:val="nil"/>
              <w:bottom w:val="nil"/>
              <w:right w:val="nil"/>
            </w:tcBorders>
            <w:shd w:val="clear" w:color="auto" w:fill="auto"/>
            <w:noWrap/>
            <w:vAlign w:val="bottom"/>
            <w:hideMark/>
          </w:tcPr>
          <w:p w14:paraId="722F6CB6" w14:textId="77777777" w:rsidR="007A5604" w:rsidRPr="009D2636" w:rsidRDefault="007A5604" w:rsidP="00BB5399">
            <w:pPr>
              <w:rPr>
                <w:rFonts w:eastAsia="Times New Roman" w:cs="Times New Roman"/>
                <w:color w:val="000000"/>
                <w:szCs w:val="22"/>
              </w:rPr>
            </w:pPr>
          </w:p>
        </w:tc>
        <w:tc>
          <w:tcPr>
            <w:tcW w:w="680" w:type="dxa"/>
            <w:tcBorders>
              <w:top w:val="nil"/>
              <w:left w:val="nil"/>
              <w:bottom w:val="nil"/>
              <w:right w:val="nil"/>
            </w:tcBorders>
            <w:shd w:val="clear" w:color="auto" w:fill="auto"/>
            <w:noWrap/>
            <w:vAlign w:val="bottom"/>
            <w:hideMark/>
          </w:tcPr>
          <w:p w14:paraId="206A785B" w14:textId="77777777" w:rsidR="007A5604" w:rsidRPr="009D2636" w:rsidRDefault="007A5604" w:rsidP="00BB5399">
            <w:pPr>
              <w:rPr>
                <w:rFonts w:eastAsia="Times New Roman" w:cs="Times New Roman"/>
                <w:color w:val="000000"/>
                <w:szCs w:val="22"/>
              </w:rPr>
            </w:pPr>
          </w:p>
        </w:tc>
        <w:tc>
          <w:tcPr>
            <w:tcW w:w="1060" w:type="dxa"/>
            <w:tcBorders>
              <w:top w:val="nil"/>
              <w:left w:val="nil"/>
              <w:bottom w:val="nil"/>
              <w:right w:val="nil"/>
            </w:tcBorders>
            <w:shd w:val="clear" w:color="auto" w:fill="auto"/>
            <w:noWrap/>
            <w:vAlign w:val="bottom"/>
            <w:hideMark/>
          </w:tcPr>
          <w:p w14:paraId="2F9806D0" w14:textId="77777777" w:rsidR="007A5604" w:rsidRPr="009D2636" w:rsidRDefault="007A5604" w:rsidP="00BB5399">
            <w:pPr>
              <w:rPr>
                <w:rFonts w:eastAsia="Times New Roman" w:cs="Times New Roman"/>
                <w:color w:val="000000"/>
                <w:szCs w:val="22"/>
              </w:rPr>
            </w:pPr>
          </w:p>
        </w:tc>
        <w:tc>
          <w:tcPr>
            <w:tcW w:w="900" w:type="dxa"/>
            <w:tcBorders>
              <w:top w:val="nil"/>
              <w:left w:val="nil"/>
              <w:bottom w:val="nil"/>
              <w:right w:val="nil"/>
            </w:tcBorders>
            <w:shd w:val="clear" w:color="auto" w:fill="auto"/>
            <w:noWrap/>
            <w:vAlign w:val="bottom"/>
            <w:hideMark/>
          </w:tcPr>
          <w:p w14:paraId="764A2589" w14:textId="77777777" w:rsidR="007A5604" w:rsidRPr="009D2636" w:rsidRDefault="007A5604" w:rsidP="00BB5399">
            <w:pPr>
              <w:rPr>
                <w:rFonts w:eastAsia="Times New Roman" w:cs="Times New Roman"/>
                <w:color w:val="000000"/>
                <w:szCs w:val="22"/>
              </w:rPr>
            </w:pPr>
          </w:p>
        </w:tc>
      </w:tr>
      <w:tr w:rsidR="007A5604" w:rsidRPr="009D2636" w14:paraId="1DE234B5" w14:textId="77777777" w:rsidTr="00BB5399">
        <w:trPr>
          <w:trHeight w:val="317"/>
        </w:trPr>
        <w:tc>
          <w:tcPr>
            <w:tcW w:w="860" w:type="dxa"/>
            <w:tcBorders>
              <w:top w:val="nil"/>
              <w:left w:val="nil"/>
              <w:bottom w:val="nil"/>
              <w:right w:val="nil"/>
            </w:tcBorders>
            <w:shd w:val="clear" w:color="auto" w:fill="auto"/>
            <w:noWrap/>
            <w:vAlign w:val="bottom"/>
            <w:hideMark/>
          </w:tcPr>
          <w:p w14:paraId="2A006E0D"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1994</w:t>
            </w:r>
          </w:p>
        </w:tc>
        <w:tc>
          <w:tcPr>
            <w:tcW w:w="870" w:type="dxa"/>
            <w:tcBorders>
              <w:top w:val="nil"/>
              <w:left w:val="nil"/>
              <w:bottom w:val="nil"/>
              <w:right w:val="nil"/>
            </w:tcBorders>
            <w:shd w:val="clear" w:color="auto" w:fill="auto"/>
            <w:noWrap/>
            <w:vAlign w:val="bottom"/>
            <w:hideMark/>
          </w:tcPr>
          <w:p w14:paraId="6D8A9EF8" w14:textId="77777777" w:rsidR="007A5604" w:rsidRPr="009D2636" w:rsidRDefault="007A5604" w:rsidP="00BB5399">
            <w:pPr>
              <w:rPr>
                <w:rFonts w:eastAsia="Times New Roman" w:cs="Times New Roman"/>
                <w:color w:val="000000"/>
                <w:szCs w:val="22"/>
              </w:rPr>
            </w:pPr>
          </w:p>
        </w:tc>
        <w:tc>
          <w:tcPr>
            <w:tcW w:w="650" w:type="dxa"/>
            <w:tcBorders>
              <w:top w:val="nil"/>
              <w:left w:val="nil"/>
              <w:bottom w:val="nil"/>
              <w:right w:val="nil"/>
            </w:tcBorders>
            <w:shd w:val="clear" w:color="auto" w:fill="auto"/>
            <w:noWrap/>
            <w:vAlign w:val="bottom"/>
            <w:hideMark/>
          </w:tcPr>
          <w:p w14:paraId="7A017D69" w14:textId="77777777" w:rsidR="007A5604" w:rsidRPr="009D2636" w:rsidRDefault="007A5604" w:rsidP="00BB5399">
            <w:pPr>
              <w:rPr>
                <w:rFonts w:eastAsia="Times New Roman" w:cs="Times New Roman"/>
                <w:color w:val="000000"/>
                <w:szCs w:val="22"/>
              </w:rPr>
            </w:pPr>
          </w:p>
        </w:tc>
        <w:tc>
          <w:tcPr>
            <w:tcW w:w="926" w:type="dxa"/>
            <w:tcBorders>
              <w:top w:val="nil"/>
              <w:left w:val="nil"/>
              <w:bottom w:val="nil"/>
              <w:right w:val="nil"/>
            </w:tcBorders>
            <w:shd w:val="clear" w:color="auto" w:fill="auto"/>
            <w:noWrap/>
            <w:vAlign w:val="bottom"/>
            <w:hideMark/>
          </w:tcPr>
          <w:p w14:paraId="263525F3"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1.21</w:t>
            </w:r>
          </w:p>
        </w:tc>
        <w:tc>
          <w:tcPr>
            <w:tcW w:w="720" w:type="dxa"/>
            <w:tcBorders>
              <w:top w:val="nil"/>
              <w:left w:val="nil"/>
              <w:bottom w:val="nil"/>
              <w:right w:val="nil"/>
            </w:tcBorders>
            <w:shd w:val="clear" w:color="auto" w:fill="auto"/>
            <w:noWrap/>
            <w:vAlign w:val="bottom"/>
            <w:hideMark/>
          </w:tcPr>
          <w:p w14:paraId="5FFD980B"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0.08</w:t>
            </w:r>
          </w:p>
        </w:tc>
        <w:tc>
          <w:tcPr>
            <w:tcW w:w="986" w:type="dxa"/>
            <w:tcBorders>
              <w:top w:val="nil"/>
              <w:left w:val="nil"/>
              <w:bottom w:val="nil"/>
              <w:right w:val="nil"/>
            </w:tcBorders>
            <w:shd w:val="clear" w:color="auto" w:fill="auto"/>
            <w:noWrap/>
            <w:vAlign w:val="bottom"/>
            <w:hideMark/>
          </w:tcPr>
          <w:p w14:paraId="1EBEC3C0" w14:textId="77777777" w:rsidR="007A5604" w:rsidRPr="009D2636" w:rsidRDefault="007A5604" w:rsidP="00BB5399">
            <w:pPr>
              <w:rPr>
                <w:rFonts w:eastAsia="Times New Roman" w:cs="Times New Roman"/>
                <w:color w:val="000000"/>
                <w:szCs w:val="22"/>
              </w:rPr>
            </w:pPr>
          </w:p>
        </w:tc>
        <w:tc>
          <w:tcPr>
            <w:tcW w:w="601" w:type="dxa"/>
            <w:tcBorders>
              <w:top w:val="nil"/>
              <w:left w:val="nil"/>
              <w:bottom w:val="nil"/>
              <w:right w:val="nil"/>
            </w:tcBorders>
            <w:shd w:val="clear" w:color="auto" w:fill="auto"/>
            <w:noWrap/>
            <w:vAlign w:val="bottom"/>
            <w:hideMark/>
          </w:tcPr>
          <w:p w14:paraId="176869DB" w14:textId="77777777" w:rsidR="007A5604" w:rsidRPr="009D2636" w:rsidRDefault="007A5604" w:rsidP="00BB5399">
            <w:pPr>
              <w:rPr>
                <w:rFonts w:eastAsia="Times New Roman" w:cs="Times New Roman"/>
                <w:color w:val="000000"/>
                <w:szCs w:val="22"/>
              </w:rPr>
            </w:pPr>
          </w:p>
        </w:tc>
        <w:tc>
          <w:tcPr>
            <w:tcW w:w="920" w:type="dxa"/>
            <w:tcBorders>
              <w:top w:val="nil"/>
              <w:left w:val="nil"/>
              <w:bottom w:val="nil"/>
              <w:right w:val="nil"/>
            </w:tcBorders>
            <w:shd w:val="clear" w:color="auto" w:fill="auto"/>
            <w:noWrap/>
            <w:vAlign w:val="bottom"/>
            <w:hideMark/>
          </w:tcPr>
          <w:p w14:paraId="1BB1A684" w14:textId="77777777" w:rsidR="007A5604" w:rsidRPr="009D2636" w:rsidRDefault="007A5604" w:rsidP="00BB5399">
            <w:pPr>
              <w:rPr>
                <w:rFonts w:eastAsia="Times New Roman" w:cs="Times New Roman"/>
                <w:color w:val="000000"/>
                <w:szCs w:val="22"/>
              </w:rPr>
            </w:pPr>
          </w:p>
        </w:tc>
        <w:tc>
          <w:tcPr>
            <w:tcW w:w="680" w:type="dxa"/>
            <w:tcBorders>
              <w:top w:val="nil"/>
              <w:left w:val="nil"/>
              <w:bottom w:val="nil"/>
              <w:right w:val="nil"/>
            </w:tcBorders>
            <w:shd w:val="clear" w:color="auto" w:fill="auto"/>
            <w:noWrap/>
            <w:vAlign w:val="bottom"/>
            <w:hideMark/>
          </w:tcPr>
          <w:p w14:paraId="094DD306" w14:textId="77777777" w:rsidR="007A5604" w:rsidRPr="009D2636" w:rsidRDefault="007A5604" w:rsidP="00BB5399">
            <w:pPr>
              <w:rPr>
                <w:rFonts w:eastAsia="Times New Roman" w:cs="Times New Roman"/>
                <w:color w:val="000000"/>
                <w:szCs w:val="22"/>
              </w:rPr>
            </w:pPr>
          </w:p>
        </w:tc>
        <w:tc>
          <w:tcPr>
            <w:tcW w:w="1060" w:type="dxa"/>
            <w:tcBorders>
              <w:top w:val="nil"/>
              <w:left w:val="nil"/>
              <w:bottom w:val="nil"/>
              <w:right w:val="nil"/>
            </w:tcBorders>
            <w:shd w:val="clear" w:color="auto" w:fill="auto"/>
            <w:noWrap/>
            <w:vAlign w:val="bottom"/>
            <w:hideMark/>
          </w:tcPr>
          <w:p w14:paraId="09A54215" w14:textId="77777777" w:rsidR="007A5604" w:rsidRPr="009D2636" w:rsidRDefault="007A5604" w:rsidP="00BB5399">
            <w:pPr>
              <w:rPr>
                <w:rFonts w:eastAsia="Times New Roman" w:cs="Times New Roman"/>
                <w:color w:val="000000"/>
                <w:szCs w:val="22"/>
              </w:rPr>
            </w:pPr>
          </w:p>
        </w:tc>
        <w:tc>
          <w:tcPr>
            <w:tcW w:w="900" w:type="dxa"/>
            <w:tcBorders>
              <w:top w:val="nil"/>
              <w:left w:val="nil"/>
              <w:bottom w:val="nil"/>
              <w:right w:val="nil"/>
            </w:tcBorders>
            <w:shd w:val="clear" w:color="auto" w:fill="auto"/>
            <w:noWrap/>
            <w:vAlign w:val="bottom"/>
            <w:hideMark/>
          </w:tcPr>
          <w:p w14:paraId="23E4DC3F" w14:textId="77777777" w:rsidR="007A5604" w:rsidRPr="009D2636" w:rsidRDefault="007A5604" w:rsidP="00BB5399">
            <w:pPr>
              <w:rPr>
                <w:rFonts w:eastAsia="Times New Roman" w:cs="Times New Roman"/>
                <w:color w:val="000000"/>
                <w:szCs w:val="22"/>
              </w:rPr>
            </w:pPr>
          </w:p>
        </w:tc>
      </w:tr>
      <w:tr w:rsidR="007A5604" w:rsidRPr="009D2636" w14:paraId="03C3300E" w14:textId="77777777" w:rsidTr="00BB5399">
        <w:trPr>
          <w:trHeight w:val="317"/>
        </w:trPr>
        <w:tc>
          <w:tcPr>
            <w:tcW w:w="860" w:type="dxa"/>
            <w:tcBorders>
              <w:top w:val="nil"/>
              <w:left w:val="nil"/>
              <w:bottom w:val="nil"/>
              <w:right w:val="nil"/>
            </w:tcBorders>
            <w:shd w:val="clear" w:color="auto" w:fill="auto"/>
            <w:noWrap/>
            <w:vAlign w:val="bottom"/>
            <w:hideMark/>
          </w:tcPr>
          <w:p w14:paraId="0A0CB2BD"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1995</w:t>
            </w:r>
          </w:p>
        </w:tc>
        <w:tc>
          <w:tcPr>
            <w:tcW w:w="870" w:type="dxa"/>
            <w:tcBorders>
              <w:top w:val="nil"/>
              <w:left w:val="nil"/>
              <w:bottom w:val="nil"/>
              <w:right w:val="nil"/>
            </w:tcBorders>
            <w:shd w:val="clear" w:color="auto" w:fill="auto"/>
            <w:noWrap/>
            <w:vAlign w:val="bottom"/>
            <w:hideMark/>
          </w:tcPr>
          <w:p w14:paraId="2431ABDE" w14:textId="77777777" w:rsidR="007A5604" w:rsidRPr="009D2636" w:rsidRDefault="007A5604" w:rsidP="00BB5399">
            <w:pPr>
              <w:rPr>
                <w:rFonts w:eastAsia="Times New Roman" w:cs="Times New Roman"/>
                <w:color w:val="000000"/>
                <w:szCs w:val="22"/>
              </w:rPr>
            </w:pPr>
          </w:p>
        </w:tc>
        <w:tc>
          <w:tcPr>
            <w:tcW w:w="650" w:type="dxa"/>
            <w:tcBorders>
              <w:top w:val="nil"/>
              <w:left w:val="nil"/>
              <w:bottom w:val="nil"/>
              <w:right w:val="nil"/>
            </w:tcBorders>
            <w:shd w:val="clear" w:color="auto" w:fill="auto"/>
            <w:noWrap/>
            <w:vAlign w:val="bottom"/>
            <w:hideMark/>
          </w:tcPr>
          <w:p w14:paraId="209B27C3" w14:textId="77777777" w:rsidR="007A5604" w:rsidRPr="009D2636" w:rsidRDefault="007A5604" w:rsidP="00BB5399">
            <w:pPr>
              <w:rPr>
                <w:rFonts w:eastAsia="Times New Roman" w:cs="Times New Roman"/>
                <w:color w:val="000000"/>
                <w:szCs w:val="22"/>
              </w:rPr>
            </w:pPr>
          </w:p>
        </w:tc>
        <w:tc>
          <w:tcPr>
            <w:tcW w:w="926" w:type="dxa"/>
            <w:tcBorders>
              <w:top w:val="nil"/>
              <w:left w:val="nil"/>
              <w:bottom w:val="nil"/>
              <w:right w:val="nil"/>
            </w:tcBorders>
            <w:shd w:val="clear" w:color="auto" w:fill="auto"/>
            <w:noWrap/>
            <w:vAlign w:val="bottom"/>
            <w:hideMark/>
          </w:tcPr>
          <w:p w14:paraId="7B511B95"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1.68</w:t>
            </w:r>
          </w:p>
        </w:tc>
        <w:tc>
          <w:tcPr>
            <w:tcW w:w="720" w:type="dxa"/>
            <w:tcBorders>
              <w:top w:val="nil"/>
              <w:left w:val="nil"/>
              <w:bottom w:val="nil"/>
              <w:right w:val="nil"/>
            </w:tcBorders>
            <w:shd w:val="clear" w:color="auto" w:fill="auto"/>
            <w:noWrap/>
            <w:vAlign w:val="bottom"/>
            <w:hideMark/>
          </w:tcPr>
          <w:p w14:paraId="719C28B9"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0.09</w:t>
            </w:r>
          </w:p>
        </w:tc>
        <w:tc>
          <w:tcPr>
            <w:tcW w:w="986" w:type="dxa"/>
            <w:tcBorders>
              <w:top w:val="nil"/>
              <w:left w:val="nil"/>
              <w:bottom w:val="nil"/>
              <w:right w:val="nil"/>
            </w:tcBorders>
            <w:shd w:val="clear" w:color="auto" w:fill="auto"/>
            <w:noWrap/>
            <w:vAlign w:val="bottom"/>
            <w:hideMark/>
          </w:tcPr>
          <w:p w14:paraId="0ED33C51" w14:textId="77777777" w:rsidR="007A5604" w:rsidRPr="009D2636" w:rsidRDefault="007A5604" w:rsidP="00BB5399">
            <w:pPr>
              <w:rPr>
                <w:rFonts w:eastAsia="Times New Roman" w:cs="Times New Roman"/>
                <w:color w:val="000000"/>
                <w:szCs w:val="22"/>
              </w:rPr>
            </w:pPr>
          </w:p>
        </w:tc>
        <w:tc>
          <w:tcPr>
            <w:tcW w:w="601" w:type="dxa"/>
            <w:tcBorders>
              <w:top w:val="nil"/>
              <w:left w:val="nil"/>
              <w:bottom w:val="nil"/>
              <w:right w:val="nil"/>
            </w:tcBorders>
            <w:shd w:val="clear" w:color="auto" w:fill="auto"/>
            <w:noWrap/>
            <w:vAlign w:val="bottom"/>
            <w:hideMark/>
          </w:tcPr>
          <w:p w14:paraId="58BDB3AF" w14:textId="77777777" w:rsidR="007A5604" w:rsidRPr="009D2636" w:rsidRDefault="007A5604" w:rsidP="00BB5399">
            <w:pPr>
              <w:rPr>
                <w:rFonts w:eastAsia="Times New Roman" w:cs="Times New Roman"/>
                <w:color w:val="000000"/>
                <w:szCs w:val="22"/>
              </w:rPr>
            </w:pPr>
          </w:p>
        </w:tc>
        <w:tc>
          <w:tcPr>
            <w:tcW w:w="920" w:type="dxa"/>
            <w:tcBorders>
              <w:top w:val="nil"/>
              <w:left w:val="nil"/>
              <w:bottom w:val="nil"/>
              <w:right w:val="nil"/>
            </w:tcBorders>
            <w:shd w:val="clear" w:color="auto" w:fill="auto"/>
            <w:noWrap/>
            <w:vAlign w:val="bottom"/>
            <w:hideMark/>
          </w:tcPr>
          <w:p w14:paraId="00A32CA0" w14:textId="77777777" w:rsidR="007A5604" w:rsidRPr="009D2636" w:rsidRDefault="007A5604" w:rsidP="00BB5399">
            <w:pPr>
              <w:rPr>
                <w:rFonts w:eastAsia="Times New Roman" w:cs="Times New Roman"/>
                <w:color w:val="000000"/>
                <w:szCs w:val="22"/>
              </w:rPr>
            </w:pPr>
          </w:p>
        </w:tc>
        <w:tc>
          <w:tcPr>
            <w:tcW w:w="680" w:type="dxa"/>
            <w:tcBorders>
              <w:top w:val="nil"/>
              <w:left w:val="nil"/>
              <w:bottom w:val="nil"/>
              <w:right w:val="nil"/>
            </w:tcBorders>
            <w:shd w:val="clear" w:color="auto" w:fill="auto"/>
            <w:noWrap/>
            <w:vAlign w:val="bottom"/>
            <w:hideMark/>
          </w:tcPr>
          <w:p w14:paraId="0EF3A6C2" w14:textId="77777777" w:rsidR="007A5604" w:rsidRPr="009D2636" w:rsidRDefault="007A5604" w:rsidP="00BB5399">
            <w:pPr>
              <w:rPr>
                <w:rFonts w:eastAsia="Times New Roman" w:cs="Times New Roman"/>
                <w:color w:val="000000"/>
                <w:szCs w:val="22"/>
              </w:rPr>
            </w:pPr>
          </w:p>
        </w:tc>
        <w:tc>
          <w:tcPr>
            <w:tcW w:w="1060" w:type="dxa"/>
            <w:tcBorders>
              <w:top w:val="nil"/>
              <w:left w:val="nil"/>
              <w:bottom w:val="nil"/>
              <w:right w:val="nil"/>
            </w:tcBorders>
            <w:shd w:val="clear" w:color="auto" w:fill="auto"/>
            <w:noWrap/>
            <w:vAlign w:val="bottom"/>
            <w:hideMark/>
          </w:tcPr>
          <w:p w14:paraId="34510F89" w14:textId="77777777" w:rsidR="007A5604" w:rsidRPr="009D2636" w:rsidRDefault="007A5604" w:rsidP="00BB5399">
            <w:pPr>
              <w:rPr>
                <w:rFonts w:eastAsia="Times New Roman" w:cs="Times New Roman"/>
                <w:color w:val="000000"/>
                <w:szCs w:val="22"/>
              </w:rPr>
            </w:pPr>
          </w:p>
        </w:tc>
        <w:tc>
          <w:tcPr>
            <w:tcW w:w="900" w:type="dxa"/>
            <w:tcBorders>
              <w:top w:val="nil"/>
              <w:left w:val="nil"/>
              <w:bottom w:val="nil"/>
              <w:right w:val="nil"/>
            </w:tcBorders>
            <w:shd w:val="clear" w:color="auto" w:fill="auto"/>
            <w:noWrap/>
            <w:vAlign w:val="bottom"/>
            <w:hideMark/>
          </w:tcPr>
          <w:p w14:paraId="24CDBC72" w14:textId="77777777" w:rsidR="007A5604" w:rsidRPr="009D2636" w:rsidRDefault="007A5604" w:rsidP="00BB5399">
            <w:pPr>
              <w:rPr>
                <w:rFonts w:eastAsia="Times New Roman" w:cs="Times New Roman"/>
                <w:color w:val="000000"/>
                <w:szCs w:val="22"/>
              </w:rPr>
            </w:pPr>
          </w:p>
        </w:tc>
      </w:tr>
      <w:tr w:rsidR="007A5604" w:rsidRPr="009D2636" w14:paraId="40A94BCD" w14:textId="77777777" w:rsidTr="00BB5399">
        <w:trPr>
          <w:trHeight w:val="317"/>
        </w:trPr>
        <w:tc>
          <w:tcPr>
            <w:tcW w:w="860" w:type="dxa"/>
            <w:tcBorders>
              <w:top w:val="nil"/>
              <w:left w:val="nil"/>
              <w:bottom w:val="nil"/>
              <w:right w:val="nil"/>
            </w:tcBorders>
            <w:shd w:val="clear" w:color="auto" w:fill="auto"/>
            <w:noWrap/>
            <w:vAlign w:val="bottom"/>
            <w:hideMark/>
          </w:tcPr>
          <w:p w14:paraId="7217419E"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1996</w:t>
            </w:r>
          </w:p>
        </w:tc>
        <w:tc>
          <w:tcPr>
            <w:tcW w:w="870" w:type="dxa"/>
            <w:tcBorders>
              <w:top w:val="nil"/>
              <w:left w:val="nil"/>
              <w:bottom w:val="nil"/>
              <w:right w:val="nil"/>
            </w:tcBorders>
            <w:shd w:val="clear" w:color="auto" w:fill="auto"/>
            <w:noWrap/>
            <w:vAlign w:val="bottom"/>
            <w:hideMark/>
          </w:tcPr>
          <w:p w14:paraId="013D3942" w14:textId="77777777" w:rsidR="007A5604" w:rsidRPr="009D2636" w:rsidRDefault="007A5604" w:rsidP="00BB5399">
            <w:pPr>
              <w:rPr>
                <w:rFonts w:eastAsia="Times New Roman" w:cs="Times New Roman"/>
                <w:color w:val="000000"/>
                <w:szCs w:val="22"/>
              </w:rPr>
            </w:pPr>
          </w:p>
        </w:tc>
        <w:tc>
          <w:tcPr>
            <w:tcW w:w="650" w:type="dxa"/>
            <w:tcBorders>
              <w:top w:val="nil"/>
              <w:left w:val="nil"/>
              <w:bottom w:val="nil"/>
              <w:right w:val="nil"/>
            </w:tcBorders>
            <w:shd w:val="clear" w:color="auto" w:fill="auto"/>
            <w:noWrap/>
            <w:vAlign w:val="bottom"/>
            <w:hideMark/>
          </w:tcPr>
          <w:p w14:paraId="24CA5598" w14:textId="77777777" w:rsidR="007A5604" w:rsidRPr="009D2636" w:rsidRDefault="007A5604" w:rsidP="00BB5399">
            <w:pPr>
              <w:rPr>
                <w:rFonts w:eastAsia="Times New Roman" w:cs="Times New Roman"/>
                <w:color w:val="000000"/>
                <w:szCs w:val="22"/>
              </w:rPr>
            </w:pPr>
          </w:p>
        </w:tc>
        <w:tc>
          <w:tcPr>
            <w:tcW w:w="926" w:type="dxa"/>
            <w:tcBorders>
              <w:top w:val="nil"/>
              <w:left w:val="nil"/>
              <w:bottom w:val="nil"/>
              <w:right w:val="nil"/>
            </w:tcBorders>
            <w:shd w:val="clear" w:color="auto" w:fill="auto"/>
            <w:noWrap/>
            <w:vAlign w:val="bottom"/>
            <w:hideMark/>
          </w:tcPr>
          <w:p w14:paraId="0142800A"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1.48</w:t>
            </w:r>
          </w:p>
        </w:tc>
        <w:tc>
          <w:tcPr>
            <w:tcW w:w="720" w:type="dxa"/>
            <w:tcBorders>
              <w:top w:val="nil"/>
              <w:left w:val="nil"/>
              <w:bottom w:val="nil"/>
              <w:right w:val="nil"/>
            </w:tcBorders>
            <w:shd w:val="clear" w:color="auto" w:fill="auto"/>
            <w:noWrap/>
            <w:vAlign w:val="bottom"/>
            <w:hideMark/>
          </w:tcPr>
          <w:p w14:paraId="6F36BA1D"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0.11</w:t>
            </w:r>
          </w:p>
        </w:tc>
        <w:tc>
          <w:tcPr>
            <w:tcW w:w="986" w:type="dxa"/>
            <w:tcBorders>
              <w:top w:val="nil"/>
              <w:left w:val="nil"/>
              <w:bottom w:val="nil"/>
              <w:right w:val="nil"/>
            </w:tcBorders>
            <w:shd w:val="clear" w:color="auto" w:fill="auto"/>
            <w:noWrap/>
            <w:vAlign w:val="bottom"/>
            <w:hideMark/>
          </w:tcPr>
          <w:p w14:paraId="218ECEC1" w14:textId="77777777" w:rsidR="007A5604" w:rsidRPr="009D2636" w:rsidRDefault="007A5604" w:rsidP="00BB5399">
            <w:pPr>
              <w:rPr>
                <w:rFonts w:eastAsia="Times New Roman" w:cs="Times New Roman"/>
                <w:color w:val="000000"/>
                <w:szCs w:val="22"/>
              </w:rPr>
            </w:pPr>
          </w:p>
        </w:tc>
        <w:tc>
          <w:tcPr>
            <w:tcW w:w="601" w:type="dxa"/>
            <w:tcBorders>
              <w:top w:val="nil"/>
              <w:left w:val="nil"/>
              <w:bottom w:val="nil"/>
              <w:right w:val="nil"/>
            </w:tcBorders>
            <w:shd w:val="clear" w:color="auto" w:fill="auto"/>
            <w:noWrap/>
            <w:vAlign w:val="bottom"/>
            <w:hideMark/>
          </w:tcPr>
          <w:p w14:paraId="7E9E9235" w14:textId="77777777" w:rsidR="007A5604" w:rsidRPr="009D2636" w:rsidRDefault="007A5604" w:rsidP="00BB5399">
            <w:pPr>
              <w:rPr>
                <w:rFonts w:eastAsia="Times New Roman" w:cs="Times New Roman"/>
                <w:color w:val="000000"/>
                <w:szCs w:val="22"/>
              </w:rPr>
            </w:pPr>
          </w:p>
        </w:tc>
        <w:tc>
          <w:tcPr>
            <w:tcW w:w="920" w:type="dxa"/>
            <w:tcBorders>
              <w:top w:val="nil"/>
              <w:left w:val="nil"/>
              <w:bottom w:val="nil"/>
              <w:right w:val="nil"/>
            </w:tcBorders>
            <w:shd w:val="clear" w:color="auto" w:fill="auto"/>
            <w:noWrap/>
            <w:vAlign w:val="bottom"/>
            <w:hideMark/>
          </w:tcPr>
          <w:p w14:paraId="245C0220" w14:textId="77777777" w:rsidR="007A5604" w:rsidRPr="009D2636" w:rsidRDefault="007A5604" w:rsidP="00BB5399">
            <w:pPr>
              <w:rPr>
                <w:rFonts w:eastAsia="Times New Roman" w:cs="Times New Roman"/>
                <w:color w:val="000000"/>
                <w:szCs w:val="22"/>
              </w:rPr>
            </w:pPr>
          </w:p>
        </w:tc>
        <w:tc>
          <w:tcPr>
            <w:tcW w:w="680" w:type="dxa"/>
            <w:tcBorders>
              <w:top w:val="nil"/>
              <w:left w:val="nil"/>
              <w:bottom w:val="nil"/>
              <w:right w:val="nil"/>
            </w:tcBorders>
            <w:shd w:val="clear" w:color="auto" w:fill="auto"/>
            <w:noWrap/>
            <w:vAlign w:val="bottom"/>
            <w:hideMark/>
          </w:tcPr>
          <w:p w14:paraId="78CA5DAA" w14:textId="77777777" w:rsidR="007A5604" w:rsidRPr="009D2636" w:rsidRDefault="007A5604" w:rsidP="00BB5399">
            <w:pPr>
              <w:rPr>
                <w:rFonts w:eastAsia="Times New Roman" w:cs="Times New Roman"/>
                <w:color w:val="000000"/>
                <w:szCs w:val="22"/>
              </w:rPr>
            </w:pPr>
          </w:p>
        </w:tc>
        <w:tc>
          <w:tcPr>
            <w:tcW w:w="1060" w:type="dxa"/>
            <w:tcBorders>
              <w:top w:val="nil"/>
              <w:left w:val="nil"/>
              <w:bottom w:val="nil"/>
              <w:right w:val="nil"/>
            </w:tcBorders>
            <w:shd w:val="clear" w:color="auto" w:fill="auto"/>
            <w:noWrap/>
            <w:vAlign w:val="bottom"/>
            <w:hideMark/>
          </w:tcPr>
          <w:p w14:paraId="06782D03" w14:textId="77777777" w:rsidR="007A5604" w:rsidRPr="009D2636" w:rsidRDefault="007A5604" w:rsidP="00BB5399">
            <w:pPr>
              <w:rPr>
                <w:rFonts w:eastAsia="Times New Roman" w:cs="Times New Roman"/>
                <w:color w:val="000000"/>
                <w:szCs w:val="22"/>
              </w:rPr>
            </w:pPr>
          </w:p>
        </w:tc>
        <w:tc>
          <w:tcPr>
            <w:tcW w:w="900" w:type="dxa"/>
            <w:tcBorders>
              <w:top w:val="nil"/>
              <w:left w:val="nil"/>
              <w:bottom w:val="nil"/>
              <w:right w:val="nil"/>
            </w:tcBorders>
            <w:shd w:val="clear" w:color="auto" w:fill="auto"/>
            <w:noWrap/>
            <w:vAlign w:val="bottom"/>
            <w:hideMark/>
          </w:tcPr>
          <w:p w14:paraId="4B636F15" w14:textId="77777777" w:rsidR="007A5604" w:rsidRPr="009D2636" w:rsidRDefault="007A5604" w:rsidP="00BB5399">
            <w:pPr>
              <w:rPr>
                <w:rFonts w:eastAsia="Times New Roman" w:cs="Times New Roman"/>
                <w:color w:val="000000"/>
                <w:szCs w:val="22"/>
              </w:rPr>
            </w:pPr>
          </w:p>
        </w:tc>
      </w:tr>
      <w:tr w:rsidR="007A5604" w:rsidRPr="009D2636" w14:paraId="4D65E45D" w14:textId="77777777" w:rsidTr="00BB5399">
        <w:trPr>
          <w:trHeight w:val="317"/>
        </w:trPr>
        <w:tc>
          <w:tcPr>
            <w:tcW w:w="860" w:type="dxa"/>
            <w:tcBorders>
              <w:top w:val="nil"/>
              <w:left w:val="nil"/>
              <w:bottom w:val="nil"/>
              <w:right w:val="nil"/>
            </w:tcBorders>
            <w:shd w:val="clear" w:color="auto" w:fill="auto"/>
            <w:noWrap/>
            <w:vAlign w:val="bottom"/>
            <w:hideMark/>
          </w:tcPr>
          <w:p w14:paraId="39CDC2C7"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1997</w:t>
            </w:r>
          </w:p>
        </w:tc>
        <w:tc>
          <w:tcPr>
            <w:tcW w:w="870" w:type="dxa"/>
            <w:tcBorders>
              <w:top w:val="nil"/>
              <w:left w:val="nil"/>
              <w:bottom w:val="nil"/>
              <w:right w:val="nil"/>
            </w:tcBorders>
            <w:shd w:val="clear" w:color="auto" w:fill="auto"/>
            <w:noWrap/>
            <w:vAlign w:val="bottom"/>
            <w:hideMark/>
          </w:tcPr>
          <w:p w14:paraId="25B614D3" w14:textId="77777777" w:rsidR="007A5604" w:rsidRPr="009D2636" w:rsidRDefault="007A5604" w:rsidP="00BB5399">
            <w:pPr>
              <w:rPr>
                <w:rFonts w:eastAsia="Times New Roman" w:cs="Times New Roman"/>
                <w:color w:val="000000"/>
                <w:szCs w:val="22"/>
              </w:rPr>
            </w:pPr>
          </w:p>
        </w:tc>
        <w:tc>
          <w:tcPr>
            <w:tcW w:w="650" w:type="dxa"/>
            <w:tcBorders>
              <w:top w:val="nil"/>
              <w:left w:val="nil"/>
              <w:bottom w:val="nil"/>
              <w:right w:val="nil"/>
            </w:tcBorders>
            <w:shd w:val="clear" w:color="auto" w:fill="auto"/>
            <w:noWrap/>
            <w:vAlign w:val="bottom"/>
            <w:hideMark/>
          </w:tcPr>
          <w:p w14:paraId="5549B5E6" w14:textId="77777777" w:rsidR="007A5604" w:rsidRPr="009D2636" w:rsidRDefault="007A5604" w:rsidP="00BB5399">
            <w:pPr>
              <w:rPr>
                <w:rFonts w:eastAsia="Times New Roman" w:cs="Times New Roman"/>
                <w:color w:val="000000"/>
                <w:szCs w:val="22"/>
              </w:rPr>
            </w:pPr>
          </w:p>
        </w:tc>
        <w:tc>
          <w:tcPr>
            <w:tcW w:w="926" w:type="dxa"/>
            <w:tcBorders>
              <w:top w:val="nil"/>
              <w:left w:val="nil"/>
              <w:bottom w:val="nil"/>
              <w:right w:val="nil"/>
            </w:tcBorders>
            <w:shd w:val="clear" w:color="auto" w:fill="auto"/>
            <w:noWrap/>
            <w:vAlign w:val="bottom"/>
            <w:hideMark/>
          </w:tcPr>
          <w:p w14:paraId="07D40AD4"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2.23</w:t>
            </w:r>
          </w:p>
        </w:tc>
        <w:tc>
          <w:tcPr>
            <w:tcW w:w="720" w:type="dxa"/>
            <w:tcBorders>
              <w:top w:val="nil"/>
              <w:left w:val="nil"/>
              <w:bottom w:val="nil"/>
              <w:right w:val="nil"/>
            </w:tcBorders>
            <w:shd w:val="clear" w:color="auto" w:fill="auto"/>
            <w:noWrap/>
            <w:vAlign w:val="bottom"/>
            <w:hideMark/>
          </w:tcPr>
          <w:p w14:paraId="6CB02B6C"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0.15</w:t>
            </w:r>
          </w:p>
        </w:tc>
        <w:tc>
          <w:tcPr>
            <w:tcW w:w="986" w:type="dxa"/>
            <w:tcBorders>
              <w:top w:val="nil"/>
              <w:left w:val="nil"/>
              <w:bottom w:val="nil"/>
              <w:right w:val="nil"/>
            </w:tcBorders>
            <w:shd w:val="clear" w:color="auto" w:fill="auto"/>
            <w:noWrap/>
            <w:vAlign w:val="bottom"/>
            <w:hideMark/>
          </w:tcPr>
          <w:p w14:paraId="3D7EC838" w14:textId="77777777" w:rsidR="007A5604" w:rsidRPr="009D2636" w:rsidRDefault="007A5604" w:rsidP="00BB5399">
            <w:pPr>
              <w:rPr>
                <w:rFonts w:eastAsia="Times New Roman" w:cs="Times New Roman"/>
                <w:color w:val="000000"/>
                <w:szCs w:val="22"/>
              </w:rPr>
            </w:pPr>
          </w:p>
        </w:tc>
        <w:tc>
          <w:tcPr>
            <w:tcW w:w="601" w:type="dxa"/>
            <w:tcBorders>
              <w:top w:val="nil"/>
              <w:left w:val="nil"/>
              <w:bottom w:val="nil"/>
              <w:right w:val="nil"/>
            </w:tcBorders>
            <w:shd w:val="clear" w:color="auto" w:fill="auto"/>
            <w:noWrap/>
            <w:vAlign w:val="bottom"/>
            <w:hideMark/>
          </w:tcPr>
          <w:p w14:paraId="43D3DB18" w14:textId="77777777" w:rsidR="007A5604" w:rsidRPr="009D2636" w:rsidRDefault="007A5604" w:rsidP="00BB5399">
            <w:pPr>
              <w:rPr>
                <w:rFonts w:eastAsia="Times New Roman" w:cs="Times New Roman"/>
                <w:color w:val="000000"/>
                <w:szCs w:val="22"/>
              </w:rPr>
            </w:pPr>
          </w:p>
        </w:tc>
        <w:tc>
          <w:tcPr>
            <w:tcW w:w="920" w:type="dxa"/>
            <w:tcBorders>
              <w:top w:val="nil"/>
              <w:left w:val="nil"/>
              <w:bottom w:val="nil"/>
              <w:right w:val="nil"/>
            </w:tcBorders>
            <w:shd w:val="clear" w:color="auto" w:fill="auto"/>
            <w:noWrap/>
            <w:vAlign w:val="bottom"/>
            <w:hideMark/>
          </w:tcPr>
          <w:p w14:paraId="3188FDE3" w14:textId="77777777" w:rsidR="007A5604" w:rsidRPr="009D2636" w:rsidRDefault="007A5604" w:rsidP="00BB5399">
            <w:pPr>
              <w:rPr>
                <w:rFonts w:eastAsia="Times New Roman" w:cs="Times New Roman"/>
                <w:color w:val="000000"/>
                <w:szCs w:val="22"/>
              </w:rPr>
            </w:pPr>
          </w:p>
        </w:tc>
        <w:tc>
          <w:tcPr>
            <w:tcW w:w="680" w:type="dxa"/>
            <w:tcBorders>
              <w:top w:val="nil"/>
              <w:left w:val="nil"/>
              <w:bottom w:val="nil"/>
              <w:right w:val="nil"/>
            </w:tcBorders>
            <w:shd w:val="clear" w:color="auto" w:fill="auto"/>
            <w:noWrap/>
            <w:vAlign w:val="bottom"/>
            <w:hideMark/>
          </w:tcPr>
          <w:p w14:paraId="6F80C2F5" w14:textId="77777777" w:rsidR="007A5604" w:rsidRPr="009D2636" w:rsidRDefault="007A5604" w:rsidP="00BB5399">
            <w:pPr>
              <w:rPr>
                <w:rFonts w:eastAsia="Times New Roman" w:cs="Times New Roman"/>
                <w:color w:val="000000"/>
                <w:szCs w:val="22"/>
              </w:rPr>
            </w:pPr>
          </w:p>
        </w:tc>
        <w:tc>
          <w:tcPr>
            <w:tcW w:w="1060" w:type="dxa"/>
            <w:tcBorders>
              <w:top w:val="nil"/>
              <w:left w:val="nil"/>
              <w:bottom w:val="nil"/>
              <w:right w:val="nil"/>
            </w:tcBorders>
            <w:shd w:val="clear" w:color="auto" w:fill="auto"/>
            <w:noWrap/>
            <w:vAlign w:val="bottom"/>
            <w:hideMark/>
          </w:tcPr>
          <w:p w14:paraId="39C41482" w14:textId="77777777" w:rsidR="007A5604" w:rsidRPr="009D2636" w:rsidRDefault="007A5604" w:rsidP="00BB5399">
            <w:pPr>
              <w:rPr>
                <w:rFonts w:eastAsia="Times New Roman" w:cs="Times New Roman"/>
                <w:color w:val="000000"/>
                <w:szCs w:val="22"/>
              </w:rPr>
            </w:pPr>
          </w:p>
        </w:tc>
        <w:tc>
          <w:tcPr>
            <w:tcW w:w="900" w:type="dxa"/>
            <w:tcBorders>
              <w:top w:val="nil"/>
              <w:left w:val="nil"/>
              <w:bottom w:val="nil"/>
              <w:right w:val="nil"/>
            </w:tcBorders>
            <w:shd w:val="clear" w:color="auto" w:fill="auto"/>
            <w:noWrap/>
            <w:vAlign w:val="bottom"/>
            <w:hideMark/>
          </w:tcPr>
          <w:p w14:paraId="3253A175" w14:textId="77777777" w:rsidR="007A5604" w:rsidRPr="009D2636" w:rsidRDefault="007A5604" w:rsidP="00BB5399">
            <w:pPr>
              <w:rPr>
                <w:rFonts w:eastAsia="Times New Roman" w:cs="Times New Roman"/>
                <w:color w:val="000000"/>
                <w:szCs w:val="22"/>
              </w:rPr>
            </w:pPr>
          </w:p>
        </w:tc>
      </w:tr>
      <w:tr w:rsidR="007A5604" w:rsidRPr="009D2636" w14:paraId="6DBFFA94" w14:textId="77777777" w:rsidTr="00BB5399">
        <w:trPr>
          <w:trHeight w:val="317"/>
        </w:trPr>
        <w:tc>
          <w:tcPr>
            <w:tcW w:w="860" w:type="dxa"/>
            <w:tcBorders>
              <w:top w:val="nil"/>
              <w:left w:val="nil"/>
              <w:bottom w:val="nil"/>
              <w:right w:val="nil"/>
            </w:tcBorders>
            <w:shd w:val="clear" w:color="auto" w:fill="auto"/>
            <w:noWrap/>
            <w:vAlign w:val="bottom"/>
            <w:hideMark/>
          </w:tcPr>
          <w:p w14:paraId="58F69BF9"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1998</w:t>
            </w:r>
          </w:p>
        </w:tc>
        <w:tc>
          <w:tcPr>
            <w:tcW w:w="870" w:type="dxa"/>
            <w:tcBorders>
              <w:top w:val="nil"/>
              <w:left w:val="nil"/>
              <w:bottom w:val="nil"/>
              <w:right w:val="nil"/>
            </w:tcBorders>
            <w:shd w:val="clear" w:color="auto" w:fill="auto"/>
            <w:noWrap/>
            <w:vAlign w:val="bottom"/>
            <w:hideMark/>
          </w:tcPr>
          <w:p w14:paraId="07CA97A5" w14:textId="77777777" w:rsidR="007A5604" w:rsidRPr="009D2636" w:rsidRDefault="007A5604" w:rsidP="00BB5399">
            <w:pPr>
              <w:rPr>
                <w:rFonts w:eastAsia="Times New Roman" w:cs="Times New Roman"/>
                <w:color w:val="000000"/>
                <w:szCs w:val="22"/>
              </w:rPr>
            </w:pPr>
          </w:p>
        </w:tc>
        <w:tc>
          <w:tcPr>
            <w:tcW w:w="650" w:type="dxa"/>
            <w:tcBorders>
              <w:top w:val="nil"/>
              <w:left w:val="nil"/>
              <w:bottom w:val="nil"/>
              <w:right w:val="nil"/>
            </w:tcBorders>
            <w:shd w:val="clear" w:color="auto" w:fill="auto"/>
            <w:noWrap/>
            <w:vAlign w:val="bottom"/>
            <w:hideMark/>
          </w:tcPr>
          <w:p w14:paraId="022855E9" w14:textId="77777777" w:rsidR="007A5604" w:rsidRPr="009D2636" w:rsidRDefault="007A5604" w:rsidP="00BB5399">
            <w:pPr>
              <w:rPr>
                <w:rFonts w:eastAsia="Times New Roman" w:cs="Times New Roman"/>
                <w:color w:val="000000"/>
                <w:szCs w:val="22"/>
              </w:rPr>
            </w:pPr>
          </w:p>
        </w:tc>
        <w:tc>
          <w:tcPr>
            <w:tcW w:w="926" w:type="dxa"/>
            <w:tcBorders>
              <w:top w:val="nil"/>
              <w:left w:val="nil"/>
              <w:bottom w:val="nil"/>
              <w:right w:val="nil"/>
            </w:tcBorders>
            <w:shd w:val="clear" w:color="auto" w:fill="auto"/>
            <w:noWrap/>
            <w:vAlign w:val="bottom"/>
            <w:hideMark/>
          </w:tcPr>
          <w:p w14:paraId="60746B43"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2.02</w:t>
            </w:r>
          </w:p>
        </w:tc>
        <w:tc>
          <w:tcPr>
            <w:tcW w:w="720" w:type="dxa"/>
            <w:tcBorders>
              <w:top w:val="nil"/>
              <w:left w:val="nil"/>
              <w:bottom w:val="nil"/>
              <w:right w:val="nil"/>
            </w:tcBorders>
            <w:shd w:val="clear" w:color="auto" w:fill="auto"/>
            <w:noWrap/>
            <w:vAlign w:val="bottom"/>
            <w:hideMark/>
          </w:tcPr>
          <w:p w14:paraId="6D43DC34"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0.07</w:t>
            </w:r>
          </w:p>
        </w:tc>
        <w:tc>
          <w:tcPr>
            <w:tcW w:w="986" w:type="dxa"/>
            <w:tcBorders>
              <w:top w:val="nil"/>
              <w:left w:val="nil"/>
              <w:bottom w:val="nil"/>
              <w:right w:val="nil"/>
            </w:tcBorders>
            <w:shd w:val="clear" w:color="auto" w:fill="auto"/>
            <w:noWrap/>
            <w:vAlign w:val="bottom"/>
            <w:hideMark/>
          </w:tcPr>
          <w:p w14:paraId="5F63B930" w14:textId="77777777" w:rsidR="007A5604" w:rsidRPr="009D2636" w:rsidRDefault="007A5604" w:rsidP="00BB5399">
            <w:pPr>
              <w:rPr>
                <w:rFonts w:eastAsia="Times New Roman" w:cs="Times New Roman"/>
                <w:color w:val="000000"/>
                <w:szCs w:val="22"/>
              </w:rPr>
            </w:pPr>
          </w:p>
        </w:tc>
        <w:tc>
          <w:tcPr>
            <w:tcW w:w="601" w:type="dxa"/>
            <w:tcBorders>
              <w:top w:val="nil"/>
              <w:left w:val="nil"/>
              <w:bottom w:val="nil"/>
              <w:right w:val="nil"/>
            </w:tcBorders>
            <w:shd w:val="clear" w:color="auto" w:fill="auto"/>
            <w:noWrap/>
            <w:vAlign w:val="bottom"/>
            <w:hideMark/>
          </w:tcPr>
          <w:p w14:paraId="0FC461D9" w14:textId="77777777" w:rsidR="007A5604" w:rsidRPr="009D2636" w:rsidRDefault="007A5604" w:rsidP="00BB5399">
            <w:pPr>
              <w:rPr>
                <w:rFonts w:eastAsia="Times New Roman" w:cs="Times New Roman"/>
                <w:color w:val="000000"/>
                <w:szCs w:val="22"/>
              </w:rPr>
            </w:pPr>
          </w:p>
        </w:tc>
        <w:tc>
          <w:tcPr>
            <w:tcW w:w="920" w:type="dxa"/>
            <w:tcBorders>
              <w:top w:val="nil"/>
              <w:left w:val="nil"/>
              <w:bottom w:val="nil"/>
              <w:right w:val="nil"/>
            </w:tcBorders>
            <w:shd w:val="clear" w:color="auto" w:fill="auto"/>
            <w:noWrap/>
            <w:vAlign w:val="bottom"/>
            <w:hideMark/>
          </w:tcPr>
          <w:p w14:paraId="7BEA7B86" w14:textId="77777777" w:rsidR="007A5604" w:rsidRPr="009D2636" w:rsidRDefault="007A5604" w:rsidP="00BB5399">
            <w:pPr>
              <w:rPr>
                <w:rFonts w:eastAsia="Times New Roman" w:cs="Times New Roman"/>
                <w:color w:val="000000"/>
                <w:szCs w:val="22"/>
              </w:rPr>
            </w:pPr>
          </w:p>
        </w:tc>
        <w:tc>
          <w:tcPr>
            <w:tcW w:w="680" w:type="dxa"/>
            <w:tcBorders>
              <w:top w:val="nil"/>
              <w:left w:val="nil"/>
              <w:bottom w:val="nil"/>
              <w:right w:val="nil"/>
            </w:tcBorders>
            <w:shd w:val="clear" w:color="auto" w:fill="auto"/>
            <w:noWrap/>
            <w:vAlign w:val="bottom"/>
            <w:hideMark/>
          </w:tcPr>
          <w:p w14:paraId="6D91BEA2" w14:textId="77777777" w:rsidR="007A5604" w:rsidRPr="009D2636" w:rsidRDefault="007A5604" w:rsidP="00BB5399">
            <w:pPr>
              <w:rPr>
                <w:rFonts w:eastAsia="Times New Roman" w:cs="Times New Roman"/>
                <w:color w:val="000000"/>
                <w:szCs w:val="22"/>
              </w:rPr>
            </w:pPr>
          </w:p>
        </w:tc>
        <w:tc>
          <w:tcPr>
            <w:tcW w:w="1060" w:type="dxa"/>
            <w:tcBorders>
              <w:top w:val="nil"/>
              <w:left w:val="nil"/>
              <w:bottom w:val="nil"/>
              <w:right w:val="nil"/>
            </w:tcBorders>
            <w:shd w:val="clear" w:color="auto" w:fill="auto"/>
            <w:noWrap/>
            <w:vAlign w:val="bottom"/>
            <w:hideMark/>
          </w:tcPr>
          <w:p w14:paraId="0B4B4FE8" w14:textId="77777777" w:rsidR="007A5604" w:rsidRPr="009D2636" w:rsidRDefault="007A5604" w:rsidP="00BB5399">
            <w:pPr>
              <w:rPr>
                <w:rFonts w:eastAsia="Times New Roman" w:cs="Times New Roman"/>
                <w:color w:val="000000"/>
                <w:szCs w:val="22"/>
              </w:rPr>
            </w:pPr>
          </w:p>
        </w:tc>
        <w:tc>
          <w:tcPr>
            <w:tcW w:w="900" w:type="dxa"/>
            <w:tcBorders>
              <w:top w:val="nil"/>
              <w:left w:val="nil"/>
              <w:bottom w:val="nil"/>
              <w:right w:val="nil"/>
            </w:tcBorders>
            <w:shd w:val="clear" w:color="auto" w:fill="auto"/>
            <w:noWrap/>
            <w:vAlign w:val="bottom"/>
            <w:hideMark/>
          </w:tcPr>
          <w:p w14:paraId="63451EEB" w14:textId="77777777" w:rsidR="007A5604" w:rsidRPr="009D2636" w:rsidRDefault="007A5604" w:rsidP="00BB5399">
            <w:pPr>
              <w:rPr>
                <w:rFonts w:eastAsia="Times New Roman" w:cs="Times New Roman"/>
                <w:color w:val="000000"/>
                <w:szCs w:val="22"/>
              </w:rPr>
            </w:pPr>
          </w:p>
        </w:tc>
      </w:tr>
      <w:tr w:rsidR="007A5604" w:rsidRPr="009D2636" w14:paraId="0DC2F421" w14:textId="77777777" w:rsidTr="00BB5399">
        <w:trPr>
          <w:trHeight w:val="317"/>
        </w:trPr>
        <w:tc>
          <w:tcPr>
            <w:tcW w:w="860" w:type="dxa"/>
            <w:tcBorders>
              <w:top w:val="nil"/>
              <w:left w:val="nil"/>
              <w:bottom w:val="nil"/>
              <w:right w:val="nil"/>
            </w:tcBorders>
            <w:shd w:val="clear" w:color="auto" w:fill="auto"/>
            <w:noWrap/>
            <w:vAlign w:val="bottom"/>
            <w:hideMark/>
          </w:tcPr>
          <w:p w14:paraId="78FCFE77"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1999</w:t>
            </w:r>
          </w:p>
        </w:tc>
        <w:tc>
          <w:tcPr>
            <w:tcW w:w="870" w:type="dxa"/>
            <w:tcBorders>
              <w:top w:val="nil"/>
              <w:left w:val="nil"/>
              <w:bottom w:val="nil"/>
              <w:right w:val="nil"/>
            </w:tcBorders>
            <w:shd w:val="clear" w:color="auto" w:fill="auto"/>
            <w:noWrap/>
            <w:vAlign w:val="bottom"/>
            <w:hideMark/>
          </w:tcPr>
          <w:p w14:paraId="1CBB216E" w14:textId="77777777" w:rsidR="007A5604" w:rsidRPr="009D2636" w:rsidRDefault="007A5604" w:rsidP="00BB5399">
            <w:pPr>
              <w:rPr>
                <w:rFonts w:eastAsia="Times New Roman" w:cs="Times New Roman"/>
                <w:color w:val="000000"/>
                <w:szCs w:val="22"/>
              </w:rPr>
            </w:pPr>
          </w:p>
        </w:tc>
        <w:tc>
          <w:tcPr>
            <w:tcW w:w="650" w:type="dxa"/>
            <w:tcBorders>
              <w:top w:val="nil"/>
              <w:left w:val="nil"/>
              <w:bottom w:val="nil"/>
              <w:right w:val="nil"/>
            </w:tcBorders>
            <w:shd w:val="clear" w:color="auto" w:fill="auto"/>
            <w:noWrap/>
            <w:vAlign w:val="bottom"/>
            <w:hideMark/>
          </w:tcPr>
          <w:p w14:paraId="51FE38B9" w14:textId="77777777" w:rsidR="007A5604" w:rsidRPr="009D2636" w:rsidRDefault="007A5604" w:rsidP="00BB5399">
            <w:pPr>
              <w:rPr>
                <w:rFonts w:eastAsia="Times New Roman" w:cs="Times New Roman"/>
                <w:color w:val="000000"/>
                <w:szCs w:val="22"/>
              </w:rPr>
            </w:pPr>
          </w:p>
        </w:tc>
        <w:tc>
          <w:tcPr>
            <w:tcW w:w="926" w:type="dxa"/>
            <w:tcBorders>
              <w:top w:val="nil"/>
              <w:left w:val="nil"/>
              <w:bottom w:val="nil"/>
              <w:right w:val="nil"/>
            </w:tcBorders>
            <w:shd w:val="clear" w:color="auto" w:fill="auto"/>
            <w:noWrap/>
            <w:vAlign w:val="bottom"/>
            <w:hideMark/>
          </w:tcPr>
          <w:p w14:paraId="20D30127"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1.65</w:t>
            </w:r>
          </w:p>
        </w:tc>
        <w:tc>
          <w:tcPr>
            <w:tcW w:w="720" w:type="dxa"/>
            <w:tcBorders>
              <w:top w:val="nil"/>
              <w:left w:val="nil"/>
              <w:bottom w:val="nil"/>
              <w:right w:val="nil"/>
            </w:tcBorders>
            <w:shd w:val="clear" w:color="auto" w:fill="auto"/>
            <w:noWrap/>
            <w:vAlign w:val="bottom"/>
            <w:hideMark/>
          </w:tcPr>
          <w:p w14:paraId="59DFF6E1"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0.07</w:t>
            </w:r>
          </w:p>
        </w:tc>
        <w:tc>
          <w:tcPr>
            <w:tcW w:w="986" w:type="dxa"/>
            <w:tcBorders>
              <w:top w:val="nil"/>
              <w:left w:val="nil"/>
              <w:bottom w:val="nil"/>
              <w:right w:val="nil"/>
            </w:tcBorders>
            <w:shd w:val="clear" w:color="auto" w:fill="auto"/>
            <w:noWrap/>
            <w:vAlign w:val="bottom"/>
            <w:hideMark/>
          </w:tcPr>
          <w:p w14:paraId="000EFB0C" w14:textId="77777777" w:rsidR="007A5604" w:rsidRPr="009D2636" w:rsidRDefault="007A5604" w:rsidP="00BB5399">
            <w:pPr>
              <w:rPr>
                <w:rFonts w:eastAsia="Times New Roman" w:cs="Times New Roman"/>
                <w:color w:val="000000"/>
                <w:szCs w:val="22"/>
              </w:rPr>
            </w:pPr>
          </w:p>
        </w:tc>
        <w:tc>
          <w:tcPr>
            <w:tcW w:w="601" w:type="dxa"/>
            <w:tcBorders>
              <w:top w:val="nil"/>
              <w:left w:val="nil"/>
              <w:bottom w:val="nil"/>
              <w:right w:val="nil"/>
            </w:tcBorders>
            <w:shd w:val="clear" w:color="auto" w:fill="auto"/>
            <w:noWrap/>
            <w:vAlign w:val="bottom"/>
            <w:hideMark/>
          </w:tcPr>
          <w:p w14:paraId="59C19EA6" w14:textId="77777777" w:rsidR="007A5604" w:rsidRPr="009D2636" w:rsidRDefault="007A5604" w:rsidP="00BB5399">
            <w:pPr>
              <w:rPr>
                <w:rFonts w:eastAsia="Times New Roman" w:cs="Times New Roman"/>
                <w:color w:val="000000"/>
                <w:szCs w:val="22"/>
              </w:rPr>
            </w:pPr>
          </w:p>
        </w:tc>
        <w:tc>
          <w:tcPr>
            <w:tcW w:w="920" w:type="dxa"/>
            <w:tcBorders>
              <w:top w:val="nil"/>
              <w:left w:val="nil"/>
              <w:bottom w:val="nil"/>
              <w:right w:val="nil"/>
            </w:tcBorders>
            <w:shd w:val="clear" w:color="auto" w:fill="auto"/>
            <w:noWrap/>
            <w:vAlign w:val="bottom"/>
            <w:hideMark/>
          </w:tcPr>
          <w:p w14:paraId="73F03559" w14:textId="77777777" w:rsidR="007A5604" w:rsidRPr="009D2636" w:rsidRDefault="007A5604" w:rsidP="00BB5399">
            <w:pPr>
              <w:rPr>
                <w:rFonts w:eastAsia="Times New Roman" w:cs="Times New Roman"/>
                <w:color w:val="000000"/>
                <w:szCs w:val="22"/>
              </w:rPr>
            </w:pPr>
          </w:p>
        </w:tc>
        <w:tc>
          <w:tcPr>
            <w:tcW w:w="680" w:type="dxa"/>
            <w:tcBorders>
              <w:top w:val="nil"/>
              <w:left w:val="nil"/>
              <w:bottom w:val="nil"/>
              <w:right w:val="nil"/>
            </w:tcBorders>
            <w:shd w:val="clear" w:color="auto" w:fill="auto"/>
            <w:noWrap/>
            <w:vAlign w:val="bottom"/>
            <w:hideMark/>
          </w:tcPr>
          <w:p w14:paraId="613B8626" w14:textId="77777777" w:rsidR="007A5604" w:rsidRPr="009D2636" w:rsidRDefault="007A5604" w:rsidP="00BB5399">
            <w:pPr>
              <w:rPr>
                <w:rFonts w:eastAsia="Times New Roman" w:cs="Times New Roman"/>
                <w:color w:val="000000"/>
                <w:szCs w:val="22"/>
              </w:rPr>
            </w:pPr>
          </w:p>
        </w:tc>
        <w:tc>
          <w:tcPr>
            <w:tcW w:w="1060" w:type="dxa"/>
            <w:tcBorders>
              <w:top w:val="nil"/>
              <w:left w:val="nil"/>
              <w:bottom w:val="nil"/>
              <w:right w:val="nil"/>
            </w:tcBorders>
            <w:shd w:val="clear" w:color="auto" w:fill="auto"/>
            <w:noWrap/>
            <w:vAlign w:val="bottom"/>
            <w:hideMark/>
          </w:tcPr>
          <w:p w14:paraId="43965285" w14:textId="77777777" w:rsidR="007A5604" w:rsidRPr="009D2636" w:rsidRDefault="007A5604" w:rsidP="00BB5399">
            <w:pPr>
              <w:rPr>
                <w:rFonts w:eastAsia="Times New Roman" w:cs="Times New Roman"/>
                <w:color w:val="000000"/>
                <w:szCs w:val="22"/>
              </w:rPr>
            </w:pPr>
          </w:p>
        </w:tc>
        <w:tc>
          <w:tcPr>
            <w:tcW w:w="900" w:type="dxa"/>
            <w:tcBorders>
              <w:top w:val="nil"/>
              <w:left w:val="nil"/>
              <w:bottom w:val="nil"/>
              <w:right w:val="nil"/>
            </w:tcBorders>
            <w:shd w:val="clear" w:color="auto" w:fill="auto"/>
            <w:noWrap/>
            <w:vAlign w:val="bottom"/>
            <w:hideMark/>
          </w:tcPr>
          <w:p w14:paraId="78E895AD" w14:textId="77777777" w:rsidR="007A5604" w:rsidRPr="009D2636" w:rsidRDefault="007A5604" w:rsidP="00BB5399">
            <w:pPr>
              <w:rPr>
                <w:rFonts w:eastAsia="Times New Roman" w:cs="Times New Roman"/>
                <w:color w:val="000000"/>
                <w:szCs w:val="22"/>
              </w:rPr>
            </w:pPr>
          </w:p>
        </w:tc>
      </w:tr>
      <w:tr w:rsidR="007A5604" w:rsidRPr="009D2636" w14:paraId="7A7B38EB" w14:textId="77777777" w:rsidTr="00BB5399">
        <w:trPr>
          <w:trHeight w:val="317"/>
        </w:trPr>
        <w:tc>
          <w:tcPr>
            <w:tcW w:w="860" w:type="dxa"/>
            <w:tcBorders>
              <w:top w:val="nil"/>
              <w:left w:val="nil"/>
              <w:bottom w:val="nil"/>
              <w:right w:val="nil"/>
            </w:tcBorders>
            <w:shd w:val="clear" w:color="auto" w:fill="auto"/>
            <w:noWrap/>
            <w:vAlign w:val="bottom"/>
            <w:hideMark/>
          </w:tcPr>
          <w:p w14:paraId="0B1C4738"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2000</w:t>
            </w:r>
          </w:p>
        </w:tc>
        <w:tc>
          <w:tcPr>
            <w:tcW w:w="870" w:type="dxa"/>
            <w:tcBorders>
              <w:top w:val="nil"/>
              <w:left w:val="nil"/>
              <w:bottom w:val="nil"/>
              <w:right w:val="nil"/>
            </w:tcBorders>
            <w:shd w:val="clear" w:color="auto" w:fill="auto"/>
            <w:noWrap/>
            <w:vAlign w:val="bottom"/>
            <w:hideMark/>
          </w:tcPr>
          <w:p w14:paraId="56E4EFC8" w14:textId="77777777" w:rsidR="007A5604" w:rsidRPr="009D2636" w:rsidRDefault="007A5604" w:rsidP="00BB5399">
            <w:pPr>
              <w:rPr>
                <w:rFonts w:eastAsia="Times New Roman" w:cs="Times New Roman"/>
                <w:color w:val="000000"/>
                <w:szCs w:val="22"/>
              </w:rPr>
            </w:pPr>
          </w:p>
        </w:tc>
        <w:tc>
          <w:tcPr>
            <w:tcW w:w="650" w:type="dxa"/>
            <w:tcBorders>
              <w:top w:val="nil"/>
              <w:left w:val="nil"/>
              <w:bottom w:val="nil"/>
              <w:right w:val="nil"/>
            </w:tcBorders>
            <w:shd w:val="clear" w:color="auto" w:fill="auto"/>
            <w:noWrap/>
            <w:vAlign w:val="bottom"/>
            <w:hideMark/>
          </w:tcPr>
          <w:p w14:paraId="27CFAD97" w14:textId="77777777" w:rsidR="007A5604" w:rsidRPr="009D2636" w:rsidRDefault="007A5604" w:rsidP="00BB5399">
            <w:pPr>
              <w:rPr>
                <w:rFonts w:eastAsia="Times New Roman" w:cs="Times New Roman"/>
                <w:color w:val="000000"/>
                <w:szCs w:val="22"/>
              </w:rPr>
            </w:pPr>
          </w:p>
        </w:tc>
        <w:tc>
          <w:tcPr>
            <w:tcW w:w="926" w:type="dxa"/>
            <w:tcBorders>
              <w:top w:val="nil"/>
              <w:left w:val="nil"/>
              <w:bottom w:val="nil"/>
              <w:right w:val="nil"/>
            </w:tcBorders>
            <w:shd w:val="clear" w:color="auto" w:fill="auto"/>
            <w:noWrap/>
            <w:vAlign w:val="bottom"/>
            <w:hideMark/>
          </w:tcPr>
          <w:p w14:paraId="65433CD7"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2.00</w:t>
            </w:r>
          </w:p>
        </w:tc>
        <w:tc>
          <w:tcPr>
            <w:tcW w:w="720" w:type="dxa"/>
            <w:tcBorders>
              <w:top w:val="nil"/>
              <w:left w:val="nil"/>
              <w:bottom w:val="nil"/>
              <w:right w:val="nil"/>
            </w:tcBorders>
            <w:shd w:val="clear" w:color="auto" w:fill="auto"/>
            <w:noWrap/>
            <w:vAlign w:val="bottom"/>
            <w:hideMark/>
          </w:tcPr>
          <w:p w14:paraId="5F81ECC7"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0.08</w:t>
            </w:r>
          </w:p>
        </w:tc>
        <w:tc>
          <w:tcPr>
            <w:tcW w:w="986" w:type="dxa"/>
            <w:tcBorders>
              <w:top w:val="nil"/>
              <w:left w:val="nil"/>
              <w:bottom w:val="nil"/>
              <w:right w:val="nil"/>
            </w:tcBorders>
            <w:shd w:val="clear" w:color="auto" w:fill="auto"/>
            <w:noWrap/>
            <w:vAlign w:val="bottom"/>
            <w:hideMark/>
          </w:tcPr>
          <w:p w14:paraId="166584FB" w14:textId="77777777" w:rsidR="007A5604" w:rsidRPr="009D2636" w:rsidRDefault="007A5604" w:rsidP="00BB5399">
            <w:pPr>
              <w:rPr>
                <w:rFonts w:eastAsia="Times New Roman" w:cs="Times New Roman"/>
                <w:color w:val="000000"/>
                <w:szCs w:val="22"/>
              </w:rPr>
            </w:pPr>
          </w:p>
        </w:tc>
        <w:tc>
          <w:tcPr>
            <w:tcW w:w="601" w:type="dxa"/>
            <w:tcBorders>
              <w:top w:val="nil"/>
              <w:left w:val="nil"/>
              <w:bottom w:val="nil"/>
              <w:right w:val="nil"/>
            </w:tcBorders>
            <w:shd w:val="clear" w:color="auto" w:fill="auto"/>
            <w:noWrap/>
            <w:vAlign w:val="bottom"/>
            <w:hideMark/>
          </w:tcPr>
          <w:p w14:paraId="4FAB603B" w14:textId="77777777" w:rsidR="007A5604" w:rsidRPr="009D2636" w:rsidRDefault="007A5604" w:rsidP="00BB5399">
            <w:pPr>
              <w:rPr>
                <w:rFonts w:eastAsia="Times New Roman" w:cs="Times New Roman"/>
                <w:color w:val="000000"/>
                <w:szCs w:val="22"/>
              </w:rPr>
            </w:pPr>
          </w:p>
        </w:tc>
        <w:tc>
          <w:tcPr>
            <w:tcW w:w="920" w:type="dxa"/>
            <w:tcBorders>
              <w:top w:val="nil"/>
              <w:left w:val="nil"/>
              <w:bottom w:val="nil"/>
              <w:right w:val="nil"/>
            </w:tcBorders>
            <w:shd w:val="clear" w:color="auto" w:fill="auto"/>
            <w:noWrap/>
            <w:vAlign w:val="bottom"/>
            <w:hideMark/>
          </w:tcPr>
          <w:p w14:paraId="7C97A979" w14:textId="77777777" w:rsidR="007A5604" w:rsidRPr="009D2636" w:rsidRDefault="007A5604" w:rsidP="00BB5399">
            <w:pPr>
              <w:rPr>
                <w:rFonts w:eastAsia="Times New Roman" w:cs="Times New Roman"/>
                <w:color w:val="000000"/>
                <w:szCs w:val="22"/>
              </w:rPr>
            </w:pPr>
          </w:p>
        </w:tc>
        <w:tc>
          <w:tcPr>
            <w:tcW w:w="680" w:type="dxa"/>
            <w:tcBorders>
              <w:top w:val="nil"/>
              <w:left w:val="nil"/>
              <w:bottom w:val="nil"/>
              <w:right w:val="nil"/>
            </w:tcBorders>
            <w:shd w:val="clear" w:color="auto" w:fill="auto"/>
            <w:noWrap/>
            <w:vAlign w:val="bottom"/>
            <w:hideMark/>
          </w:tcPr>
          <w:p w14:paraId="614D7254" w14:textId="77777777" w:rsidR="007A5604" w:rsidRPr="009D2636" w:rsidRDefault="007A5604" w:rsidP="00BB5399">
            <w:pPr>
              <w:rPr>
                <w:rFonts w:eastAsia="Times New Roman" w:cs="Times New Roman"/>
                <w:color w:val="000000"/>
                <w:szCs w:val="22"/>
              </w:rPr>
            </w:pPr>
          </w:p>
        </w:tc>
        <w:tc>
          <w:tcPr>
            <w:tcW w:w="1060" w:type="dxa"/>
            <w:tcBorders>
              <w:top w:val="nil"/>
              <w:left w:val="nil"/>
              <w:bottom w:val="nil"/>
              <w:right w:val="nil"/>
            </w:tcBorders>
            <w:shd w:val="clear" w:color="auto" w:fill="auto"/>
            <w:noWrap/>
            <w:vAlign w:val="bottom"/>
            <w:hideMark/>
          </w:tcPr>
          <w:p w14:paraId="7327E597" w14:textId="77777777" w:rsidR="007A5604" w:rsidRPr="009D2636" w:rsidRDefault="007A5604" w:rsidP="00BB5399">
            <w:pPr>
              <w:rPr>
                <w:rFonts w:eastAsia="Times New Roman" w:cs="Times New Roman"/>
                <w:color w:val="000000"/>
                <w:szCs w:val="22"/>
              </w:rPr>
            </w:pPr>
          </w:p>
        </w:tc>
        <w:tc>
          <w:tcPr>
            <w:tcW w:w="900" w:type="dxa"/>
            <w:tcBorders>
              <w:top w:val="nil"/>
              <w:left w:val="nil"/>
              <w:bottom w:val="nil"/>
              <w:right w:val="nil"/>
            </w:tcBorders>
            <w:shd w:val="clear" w:color="auto" w:fill="auto"/>
            <w:noWrap/>
            <w:vAlign w:val="bottom"/>
            <w:hideMark/>
          </w:tcPr>
          <w:p w14:paraId="5C9FD355" w14:textId="77777777" w:rsidR="007A5604" w:rsidRPr="009D2636" w:rsidRDefault="007A5604" w:rsidP="00BB5399">
            <w:pPr>
              <w:rPr>
                <w:rFonts w:eastAsia="Times New Roman" w:cs="Times New Roman"/>
                <w:color w:val="000000"/>
                <w:szCs w:val="22"/>
              </w:rPr>
            </w:pPr>
          </w:p>
        </w:tc>
      </w:tr>
      <w:tr w:rsidR="007A5604" w:rsidRPr="009D2636" w14:paraId="18601BF2" w14:textId="77777777" w:rsidTr="00BB5399">
        <w:trPr>
          <w:trHeight w:val="317"/>
        </w:trPr>
        <w:tc>
          <w:tcPr>
            <w:tcW w:w="860" w:type="dxa"/>
            <w:tcBorders>
              <w:top w:val="nil"/>
              <w:left w:val="nil"/>
              <w:bottom w:val="nil"/>
              <w:right w:val="nil"/>
            </w:tcBorders>
            <w:shd w:val="clear" w:color="auto" w:fill="auto"/>
            <w:noWrap/>
            <w:vAlign w:val="bottom"/>
            <w:hideMark/>
          </w:tcPr>
          <w:p w14:paraId="644395CA"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2001</w:t>
            </w:r>
          </w:p>
        </w:tc>
        <w:tc>
          <w:tcPr>
            <w:tcW w:w="870" w:type="dxa"/>
            <w:tcBorders>
              <w:top w:val="nil"/>
              <w:left w:val="nil"/>
              <w:bottom w:val="nil"/>
              <w:right w:val="nil"/>
            </w:tcBorders>
            <w:shd w:val="clear" w:color="auto" w:fill="auto"/>
            <w:noWrap/>
            <w:vAlign w:val="bottom"/>
            <w:hideMark/>
          </w:tcPr>
          <w:p w14:paraId="0FD6617E" w14:textId="77777777" w:rsidR="007A5604" w:rsidRPr="009D2636" w:rsidRDefault="007A5604" w:rsidP="00BB5399">
            <w:pPr>
              <w:rPr>
                <w:rFonts w:eastAsia="Times New Roman" w:cs="Times New Roman"/>
                <w:color w:val="000000"/>
                <w:szCs w:val="22"/>
              </w:rPr>
            </w:pPr>
          </w:p>
        </w:tc>
        <w:tc>
          <w:tcPr>
            <w:tcW w:w="650" w:type="dxa"/>
            <w:tcBorders>
              <w:top w:val="nil"/>
              <w:left w:val="nil"/>
              <w:bottom w:val="nil"/>
              <w:right w:val="nil"/>
            </w:tcBorders>
            <w:shd w:val="clear" w:color="auto" w:fill="auto"/>
            <w:noWrap/>
            <w:vAlign w:val="bottom"/>
            <w:hideMark/>
          </w:tcPr>
          <w:p w14:paraId="2E66E2F6" w14:textId="77777777" w:rsidR="007A5604" w:rsidRPr="009D2636" w:rsidRDefault="007A5604" w:rsidP="00BB5399">
            <w:pPr>
              <w:rPr>
                <w:rFonts w:eastAsia="Times New Roman" w:cs="Times New Roman"/>
                <w:color w:val="000000"/>
                <w:szCs w:val="22"/>
              </w:rPr>
            </w:pPr>
          </w:p>
        </w:tc>
        <w:tc>
          <w:tcPr>
            <w:tcW w:w="926" w:type="dxa"/>
            <w:tcBorders>
              <w:top w:val="nil"/>
              <w:left w:val="nil"/>
              <w:bottom w:val="nil"/>
              <w:right w:val="nil"/>
            </w:tcBorders>
            <w:shd w:val="clear" w:color="auto" w:fill="auto"/>
            <w:noWrap/>
            <w:vAlign w:val="bottom"/>
            <w:hideMark/>
          </w:tcPr>
          <w:p w14:paraId="3C1DB615" w14:textId="77777777" w:rsidR="007A5604" w:rsidRPr="009D2636" w:rsidRDefault="007A5604" w:rsidP="00BB5399">
            <w:pPr>
              <w:rPr>
                <w:rFonts w:eastAsia="Times New Roman" w:cs="Times New Roman"/>
                <w:color w:val="000000"/>
                <w:szCs w:val="22"/>
              </w:rPr>
            </w:pPr>
          </w:p>
        </w:tc>
        <w:tc>
          <w:tcPr>
            <w:tcW w:w="720" w:type="dxa"/>
            <w:tcBorders>
              <w:top w:val="nil"/>
              <w:left w:val="nil"/>
              <w:bottom w:val="nil"/>
              <w:right w:val="nil"/>
            </w:tcBorders>
            <w:shd w:val="clear" w:color="auto" w:fill="auto"/>
            <w:noWrap/>
            <w:vAlign w:val="bottom"/>
            <w:hideMark/>
          </w:tcPr>
          <w:p w14:paraId="5ADF1EBE" w14:textId="77777777" w:rsidR="007A5604" w:rsidRPr="009D2636" w:rsidRDefault="007A5604" w:rsidP="00BB5399">
            <w:pPr>
              <w:rPr>
                <w:rFonts w:eastAsia="Times New Roman" w:cs="Times New Roman"/>
                <w:color w:val="000000"/>
                <w:szCs w:val="22"/>
              </w:rPr>
            </w:pPr>
          </w:p>
        </w:tc>
        <w:tc>
          <w:tcPr>
            <w:tcW w:w="986" w:type="dxa"/>
            <w:tcBorders>
              <w:top w:val="nil"/>
              <w:left w:val="nil"/>
              <w:bottom w:val="nil"/>
              <w:right w:val="nil"/>
            </w:tcBorders>
            <w:shd w:val="clear" w:color="auto" w:fill="auto"/>
            <w:noWrap/>
            <w:vAlign w:val="bottom"/>
            <w:hideMark/>
          </w:tcPr>
          <w:p w14:paraId="3CAB3411"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1.89</w:t>
            </w:r>
          </w:p>
        </w:tc>
        <w:tc>
          <w:tcPr>
            <w:tcW w:w="601" w:type="dxa"/>
            <w:tcBorders>
              <w:top w:val="nil"/>
              <w:left w:val="nil"/>
              <w:bottom w:val="nil"/>
              <w:right w:val="nil"/>
            </w:tcBorders>
            <w:shd w:val="clear" w:color="auto" w:fill="auto"/>
            <w:noWrap/>
            <w:vAlign w:val="bottom"/>
            <w:hideMark/>
          </w:tcPr>
          <w:p w14:paraId="0EF9503D"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0.06</w:t>
            </w:r>
          </w:p>
        </w:tc>
        <w:tc>
          <w:tcPr>
            <w:tcW w:w="920" w:type="dxa"/>
            <w:tcBorders>
              <w:top w:val="nil"/>
              <w:left w:val="nil"/>
              <w:bottom w:val="nil"/>
              <w:right w:val="nil"/>
            </w:tcBorders>
            <w:shd w:val="clear" w:color="auto" w:fill="auto"/>
            <w:noWrap/>
            <w:vAlign w:val="bottom"/>
            <w:hideMark/>
          </w:tcPr>
          <w:p w14:paraId="0D87E265"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1.37</w:t>
            </w:r>
          </w:p>
        </w:tc>
        <w:tc>
          <w:tcPr>
            <w:tcW w:w="680" w:type="dxa"/>
            <w:tcBorders>
              <w:top w:val="nil"/>
              <w:left w:val="nil"/>
              <w:bottom w:val="nil"/>
              <w:right w:val="nil"/>
            </w:tcBorders>
            <w:shd w:val="clear" w:color="auto" w:fill="auto"/>
            <w:noWrap/>
            <w:vAlign w:val="bottom"/>
            <w:hideMark/>
          </w:tcPr>
          <w:p w14:paraId="3104F2F1"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0.12</w:t>
            </w:r>
          </w:p>
        </w:tc>
        <w:tc>
          <w:tcPr>
            <w:tcW w:w="1060" w:type="dxa"/>
            <w:tcBorders>
              <w:top w:val="nil"/>
              <w:left w:val="nil"/>
              <w:bottom w:val="nil"/>
              <w:right w:val="nil"/>
            </w:tcBorders>
            <w:shd w:val="clear" w:color="auto" w:fill="auto"/>
            <w:noWrap/>
            <w:vAlign w:val="bottom"/>
            <w:hideMark/>
          </w:tcPr>
          <w:p w14:paraId="25E8CE83" w14:textId="77777777" w:rsidR="007A5604" w:rsidRPr="009D2636" w:rsidRDefault="007A5604" w:rsidP="00BB5399">
            <w:pPr>
              <w:rPr>
                <w:rFonts w:eastAsia="Times New Roman" w:cs="Times New Roman"/>
                <w:color w:val="000000"/>
                <w:szCs w:val="22"/>
              </w:rPr>
            </w:pPr>
          </w:p>
        </w:tc>
        <w:tc>
          <w:tcPr>
            <w:tcW w:w="900" w:type="dxa"/>
            <w:tcBorders>
              <w:top w:val="nil"/>
              <w:left w:val="nil"/>
              <w:bottom w:val="nil"/>
              <w:right w:val="nil"/>
            </w:tcBorders>
            <w:shd w:val="clear" w:color="auto" w:fill="auto"/>
            <w:noWrap/>
            <w:vAlign w:val="bottom"/>
            <w:hideMark/>
          </w:tcPr>
          <w:p w14:paraId="6F472B96" w14:textId="77777777" w:rsidR="007A5604" w:rsidRPr="009D2636" w:rsidRDefault="007A5604" w:rsidP="00BB5399">
            <w:pPr>
              <w:rPr>
                <w:rFonts w:eastAsia="Times New Roman" w:cs="Times New Roman"/>
                <w:color w:val="000000"/>
                <w:szCs w:val="22"/>
              </w:rPr>
            </w:pPr>
          </w:p>
        </w:tc>
      </w:tr>
      <w:tr w:rsidR="007A5604" w:rsidRPr="009D2636" w14:paraId="612A9E85" w14:textId="77777777" w:rsidTr="00BB5399">
        <w:trPr>
          <w:trHeight w:val="317"/>
        </w:trPr>
        <w:tc>
          <w:tcPr>
            <w:tcW w:w="860" w:type="dxa"/>
            <w:tcBorders>
              <w:top w:val="nil"/>
              <w:left w:val="nil"/>
              <w:bottom w:val="nil"/>
              <w:right w:val="nil"/>
            </w:tcBorders>
            <w:shd w:val="clear" w:color="auto" w:fill="auto"/>
            <w:noWrap/>
            <w:vAlign w:val="bottom"/>
            <w:hideMark/>
          </w:tcPr>
          <w:p w14:paraId="3A1CCF88"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2002</w:t>
            </w:r>
          </w:p>
        </w:tc>
        <w:tc>
          <w:tcPr>
            <w:tcW w:w="870" w:type="dxa"/>
            <w:tcBorders>
              <w:top w:val="nil"/>
              <w:left w:val="nil"/>
              <w:bottom w:val="nil"/>
              <w:right w:val="nil"/>
            </w:tcBorders>
            <w:shd w:val="clear" w:color="auto" w:fill="auto"/>
            <w:noWrap/>
            <w:vAlign w:val="bottom"/>
            <w:hideMark/>
          </w:tcPr>
          <w:p w14:paraId="7E526C38" w14:textId="77777777" w:rsidR="007A5604" w:rsidRPr="009D2636" w:rsidRDefault="007A5604" w:rsidP="00BB5399">
            <w:pPr>
              <w:rPr>
                <w:rFonts w:eastAsia="Times New Roman" w:cs="Times New Roman"/>
                <w:color w:val="000000"/>
                <w:szCs w:val="22"/>
              </w:rPr>
            </w:pPr>
          </w:p>
        </w:tc>
        <w:tc>
          <w:tcPr>
            <w:tcW w:w="650" w:type="dxa"/>
            <w:tcBorders>
              <w:top w:val="nil"/>
              <w:left w:val="nil"/>
              <w:bottom w:val="nil"/>
              <w:right w:val="nil"/>
            </w:tcBorders>
            <w:shd w:val="clear" w:color="auto" w:fill="auto"/>
            <w:noWrap/>
            <w:vAlign w:val="bottom"/>
            <w:hideMark/>
          </w:tcPr>
          <w:p w14:paraId="3B0E9C0D" w14:textId="77777777" w:rsidR="007A5604" w:rsidRPr="009D2636" w:rsidRDefault="007A5604" w:rsidP="00BB5399">
            <w:pPr>
              <w:rPr>
                <w:rFonts w:eastAsia="Times New Roman" w:cs="Times New Roman"/>
                <w:color w:val="000000"/>
                <w:szCs w:val="22"/>
              </w:rPr>
            </w:pPr>
          </w:p>
        </w:tc>
        <w:tc>
          <w:tcPr>
            <w:tcW w:w="926" w:type="dxa"/>
            <w:tcBorders>
              <w:top w:val="nil"/>
              <w:left w:val="nil"/>
              <w:bottom w:val="nil"/>
              <w:right w:val="nil"/>
            </w:tcBorders>
            <w:shd w:val="clear" w:color="auto" w:fill="auto"/>
            <w:noWrap/>
            <w:vAlign w:val="bottom"/>
            <w:hideMark/>
          </w:tcPr>
          <w:p w14:paraId="3A85745E" w14:textId="77777777" w:rsidR="007A5604" w:rsidRPr="009D2636" w:rsidRDefault="007A5604" w:rsidP="00BB5399">
            <w:pPr>
              <w:rPr>
                <w:rFonts w:eastAsia="Times New Roman" w:cs="Times New Roman"/>
                <w:color w:val="000000"/>
                <w:szCs w:val="22"/>
              </w:rPr>
            </w:pPr>
          </w:p>
        </w:tc>
        <w:tc>
          <w:tcPr>
            <w:tcW w:w="720" w:type="dxa"/>
            <w:tcBorders>
              <w:top w:val="nil"/>
              <w:left w:val="nil"/>
              <w:bottom w:val="nil"/>
              <w:right w:val="nil"/>
            </w:tcBorders>
            <w:shd w:val="clear" w:color="auto" w:fill="auto"/>
            <w:noWrap/>
            <w:vAlign w:val="bottom"/>
            <w:hideMark/>
          </w:tcPr>
          <w:p w14:paraId="2CCE053A" w14:textId="77777777" w:rsidR="007A5604" w:rsidRPr="009D2636" w:rsidRDefault="007A5604" w:rsidP="00BB5399">
            <w:pPr>
              <w:rPr>
                <w:rFonts w:eastAsia="Times New Roman" w:cs="Times New Roman"/>
                <w:color w:val="000000"/>
                <w:szCs w:val="22"/>
              </w:rPr>
            </w:pPr>
          </w:p>
        </w:tc>
        <w:tc>
          <w:tcPr>
            <w:tcW w:w="986" w:type="dxa"/>
            <w:tcBorders>
              <w:top w:val="nil"/>
              <w:left w:val="nil"/>
              <w:bottom w:val="nil"/>
              <w:right w:val="nil"/>
            </w:tcBorders>
            <w:shd w:val="clear" w:color="auto" w:fill="auto"/>
            <w:noWrap/>
            <w:vAlign w:val="bottom"/>
            <w:hideMark/>
          </w:tcPr>
          <w:p w14:paraId="76AB5C0E" w14:textId="77777777" w:rsidR="007A5604" w:rsidRPr="009D2636" w:rsidRDefault="007A5604" w:rsidP="00BB5399">
            <w:pPr>
              <w:rPr>
                <w:rFonts w:eastAsia="Times New Roman" w:cs="Times New Roman"/>
                <w:color w:val="000000"/>
                <w:szCs w:val="22"/>
              </w:rPr>
            </w:pPr>
          </w:p>
        </w:tc>
        <w:tc>
          <w:tcPr>
            <w:tcW w:w="601" w:type="dxa"/>
            <w:tcBorders>
              <w:top w:val="nil"/>
              <w:left w:val="nil"/>
              <w:bottom w:val="nil"/>
              <w:right w:val="nil"/>
            </w:tcBorders>
            <w:shd w:val="clear" w:color="auto" w:fill="auto"/>
            <w:noWrap/>
            <w:vAlign w:val="bottom"/>
            <w:hideMark/>
          </w:tcPr>
          <w:p w14:paraId="26F78B0F" w14:textId="77777777" w:rsidR="007A5604" w:rsidRPr="009D2636" w:rsidRDefault="007A5604" w:rsidP="00BB5399">
            <w:pPr>
              <w:rPr>
                <w:rFonts w:eastAsia="Times New Roman" w:cs="Times New Roman"/>
                <w:color w:val="000000"/>
                <w:szCs w:val="22"/>
              </w:rPr>
            </w:pPr>
          </w:p>
        </w:tc>
        <w:tc>
          <w:tcPr>
            <w:tcW w:w="920" w:type="dxa"/>
            <w:tcBorders>
              <w:top w:val="nil"/>
              <w:left w:val="nil"/>
              <w:bottom w:val="nil"/>
              <w:right w:val="nil"/>
            </w:tcBorders>
            <w:shd w:val="clear" w:color="auto" w:fill="auto"/>
            <w:noWrap/>
            <w:vAlign w:val="bottom"/>
            <w:hideMark/>
          </w:tcPr>
          <w:p w14:paraId="019E8F9A"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1.43</w:t>
            </w:r>
          </w:p>
        </w:tc>
        <w:tc>
          <w:tcPr>
            <w:tcW w:w="680" w:type="dxa"/>
            <w:tcBorders>
              <w:top w:val="nil"/>
              <w:left w:val="nil"/>
              <w:bottom w:val="nil"/>
              <w:right w:val="nil"/>
            </w:tcBorders>
            <w:shd w:val="clear" w:color="auto" w:fill="auto"/>
            <w:noWrap/>
            <w:vAlign w:val="bottom"/>
            <w:hideMark/>
          </w:tcPr>
          <w:p w14:paraId="3AF7AF8F"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0.12</w:t>
            </w:r>
          </w:p>
        </w:tc>
        <w:tc>
          <w:tcPr>
            <w:tcW w:w="1060" w:type="dxa"/>
            <w:tcBorders>
              <w:top w:val="nil"/>
              <w:left w:val="nil"/>
              <w:bottom w:val="nil"/>
              <w:right w:val="nil"/>
            </w:tcBorders>
            <w:shd w:val="clear" w:color="auto" w:fill="auto"/>
            <w:noWrap/>
            <w:vAlign w:val="bottom"/>
            <w:hideMark/>
          </w:tcPr>
          <w:p w14:paraId="4B16C5A9" w14:textId="77777777" w:rsidR="007A5604" w:rsidRPr="009D2636" w:rsidRDefault="007A5604" w:rsidP="00BB5399">
            <w:pPr>
              <w:rPr>
                <w:rFonts w:eastAsia="Times New Roman" w:cs="Times New Roman"/>
                <w:color w:val="000000"/>
                <w:szCs w:val="22"/>
              </w:rPr>
            </w:pPr>
          </w:p>
        </w:tc>
        <w:tc>
          <w:tcPr>
            <w:tcW w:w="900" w:type="dxa"/>
            <w:tcBorders>
              <w:top w:val="nil"/>
              <w:left w:val="nil"/>
              <w:bottom w:val="nil"/>
              <w:right w:val="nil"/>
            </w:tcBorders>
            <w:shd w:val="clear" w:color="auto" w:fill="auto"/>
            <w:noWrap/>
            <w:vAlign w:val="bottom"/>
            <w:hideMark/>
          </w:tcPr>
          <w:p w14:paraId="43A9B8FD" w14:textId="77777777" w:rsidR="007A5604" w:rsidRPr="009D2636" w:rsidRDefault="007A5604" w:rsidP="00BB5399">
            <w:pPr>
              <w:rPr>
                <w:rFonts w:eastAsia="Times New Roman" w:cs="Times New Roman"/>
                <w:color w:val="000000"/>
                <w:szCs w:val="22"/>
              </w:rPr>
            </w:pPr>
          </w:p>
        </w:tc>
      </w:tr>
      <w:tr w:rsidR="007A5604" w:rsidRPr="009D2636" w14:paraId="1C232D84" w14:textId="77777777" w:rsidTr="00BB5399">
        <w:trPr>
          <w:trHeight w:val="317"/>
        </w:trPr>
        <w:tc>
          <w:tcPr>
            <w:tcW w:w="860" w:type="dxa"/>
            <w:tcBorders>
              <w:top w:val="nil"/>
              <w:left w:val="nil"/>
              <w:bottom w:val="nil"/>
              <w:right w:val="nil"/>
            </w:tcBorders>
            <w:shd w:val="clear" w:color="auto" w:fill="auto"/>
            <w:noWrap/>
            <w:vAlign w:val="bottom"/>
            <w:hideMark/>
          </w:tcPr>
          <w:p w14:paraId="3B1041A3"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2003</w:t>
            </w:r>
          </w:p>
        </w:tc>
        <w:tc>
          <w:tcPr>
            <w:tcW w:w="870" w:type="dxa"/>
            <w:tcBorders>
              <w:top w:val="nil"/>
              <w:left w:val="nil"/>
              <w:bottom w:val="nil"/>
              <w:right w:val="nil"/>
            </w:tcBorders>
            <w:shd w:val="clear" w:color="auto" w:fill="auto"/>
            <w:noWrap/>
            <w:vAlign w:val="bottom"/>
            <w:hideMark/>
          </w:tcPr>
          <w:p w14:paraId="79B2E493" w14:textId="77777777" w:rsidR="007A5604" w:rsidRPr="009D2636" w:rsidRDefault="007A5604" w:rsidP="00BB5399">
            <w:pPr>
              <w:rPr>
                <w:rFonts w:eastAsia="Times New Roman" w:cs="Times New Roman"/>
                <w:color w:val="000000"/>
                <w:szCs w:val="22"/>
              </w:rPr>
            </w:pPr>
          </w:p>
        </w:tc>
        <w:tc>
          <w:tcPr>
            <w:tcW w:w="650" w:type="dxa"/>
            <w:tcBorders>
              <w:top w:val="nil"/>
              <w:left w:val="nil"/>
              <w:bottom w:val="nil"/>
              <w:right w:val="nil"/>
            </w:tcBorders>
            <w:shd w:val="clear" w:color="auto" w:fill="auto"/>
            <w:noWrap/>
            <w:vAlign w:val="bottom"/>
            <w:hideMark/>
          </w:tcPr>
          <w:p w14:paraId="5EF7DDDA" w14:textId="77777777" w:rsidR="007A5604" w:rsidRPr="009D2636" w:rsidRDefault="007A5604" w:rsidP="00BB5399">
            <w:pPr>
              <w:rPr>
                <w:rFonts w:eastAsia="Times New Roman" w:cs="Times New Roman"/>
                <w:color w:val="000000"/>
                <w:szCs w:val="22"/>
              </w:rPr>
            </w:pPr>
          </w:p>
        </w:tc>
        <w:tc>
          <w:tcPr>
            <w:tcW w:w="926" w:type="dxa"/>
            <w:tcBorders>
              <w:top w:val="nil"/>
              <w:left w:val="nil"/>
              <w:bottom w:val="nil"/>
              <w:right w:val="nil"/>
            </w:tcBorders>
            <w:shd w:val="clear" w:color="auto" w:fill="auto"/>
            <w:noWrap/>
            <w:vAlign w:val="bottom"/>
            <w:hideMark/>
          </w:tcPr>
          <w:p w14:paraId="6606D72C" w14:textId="77777777" w:rsidR="007A5604" w:rsidRPr="009D2636" w:rsidRDefault="007A5604" w:rsidP="00BB5399">
            <w:pPr>
              <w:rPr>
                <w:rFonts w:eastAsia="Times New Roman" w:cs="Times New Roman"/>
                <w:color w:val="000000"/>
                <w:szCs w:val="22"/>
              </w:rPr>
            </w:pPr>
          </w:p>
        </w:tc>
        <w:tc>
          <w:tcPr>
            <w:tcW w:w="720" w:type="dxa"/>
            <w:tcBorders>
              <w:top w:val="nil"/>
              <w:left w:val="nil"/>
              <w:bottom w:val="nil"/>
              <w:right w:val="nil"/>
            </w:tcBorders>
            <w:shd w:val="clear" w:color="auto" w:fill="auto"/>
            <w:noWrap/>
            <w:vAlign w:val="bottom"/>
            <w:hideMark/>
          </w:tcPr>
          <w:p w14:paraId="2F79B12A" w14:textId="77777777" w:rsidR="007A5604" w:rsidRPr="009D2636" w:rsidRDefault="007A5604" w:rsidP="00BB5399">
            <w:pPr>
              <w:rPr>
                <w:rFonts w:eastAsia="Times New Roman" w:cs="Times New Roman"/>
                <w:color w:val="000000"/>
                <w:szCs w:val="22"/>
              </w:rPr>
            </w:pPr>
          </w:p>
        </w:tc>
        <w:tc>
          <w:tcPr>
            <w:tcW w:w="986" w:type="dxa"/>
            <w:tcBorders>
              <w:top w:val="nil"/>
              <w:left w:val="nil"/>
              <w:bottom w:val="nil"/>
              <w:right w:val="nil"/>
            </w:tcBorders>
            <w:shd w:val="clear" w:color="auto" w:fill="auto"/>
            <w:noWrap/>
            <w:vAlign w:val="bottom"/>
            <w:hideMark/>
          </w:tcPr>
          <w:p w14:paraId="6A8E6D99"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2.79</w:t>
            </w:r>
          </w:p>
        </w:tc>
        <w:tc>
          <w:tcPr>
            <w:tcW w:w="601" w:type="dxa"/>
            <w:tcBorders>
              <w:top w:val="nil"/>
              <w:left w:val="nil"/>
              <w:bottom w:val="nil"/>
              <w:right w:val="nil"/>
            </w:tcBorders>
            <w:shd w:val="clear" w:color="auto" w:fill="auto"/>
            <w:noWrap/>
            <w:vAlign w:val="bottom"/>
            <w:hideMark/>
          </w:tcPr>
          <w:p w14:paraId="750F8283"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0.04</w:t>
            </w:r>
          </w:p>
        </w:tc>
        <w:tc>
          <w:tcPr>
            <w:tcW w:w="920" w:type="dxa"/>
            <w:tcBorders>
              <w:top w:val="nil"/>
              <w:left w:val="nil"/>
              <w:bottom w:val="nil"/>
              <w:right w:val="nil"/>
            </w:tcBorders>
            <w:shd w:val="clear" w:color="auto" w:fill="auto"/>
            <w:noWrap/>
            <w:vAlign w:val="bottom"/>
            <w:hideMark/>
          </w:tcPr>
          <w:p w14:paraId="6F0EC60F"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1.87</w:t>
            </w:r>
          </w:p>
        </w:tc>
        <w:tc>
          <w:tcPr>
            <w:tcW w:w="680" w:type="dxa"/>
            <w:tcBorders>
              <w:top w:val="nil"/>
              <w:left w:val="nil"/>
              <w:bottom w:val="nil"/>
              <w:right w:val="nil"/>
            </w:tcBorders>
            <w:shd w:val="clear" w:color="auto" w:fill="auto"/>
            <w:noWrap/>
            <w:vAlign w:val="bottom"/>
            <w:hideMark/>
          </w:tcPr>
          <w:p w14:paraId="24D13200"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0.12</w:t>
            </w:r>
          </w:p>
        </w:tc>
        <w:tc>
          <w:tcPr>
            <w:tcW w:w="1060" w:type="dxa"/>
            <w:tcBorders>
              <w:top w:val="nil"/>
              <w:left w:val="nil"/>
              <w:bottom w:val="nil"/>
              <w:right w:val="nil"/>
            </w:tcBorders>
            <w:shd w:val="clear" w:color="auto" w:fill="auto"/>
            <w:noWrap/>
            <w:vAlign w:val="bottom"/>
            <w:hideMark/>
          </w:tcPr>
          <w:p w14:paraId="0877E9EB" w14:textId="77777777" w:rsidR="007A5604" w:rsidRPr="009D2636" w:rsidRDefault="007A5604" w:rsidP="00BB5399">
            <w:pPr>
              <w:rPr>
                <w:rFonts w:eastAsia="Times New Roman" w:cs="Times New Roman"/>
                <w:color w:val="000000"/>
                <w:szCs w:val="22"/>
              </w:rPr>
            </w:pPr>
          </w:p>
        </w:tc>
        <w:tc>
          <w:tcPr>
            <w:tcW w:w="900" w:type="dxa"/>
            <w:tcBorders>
              <w:top w:val="nil"/>
              <w:left w:val="nil"/>
              <w:bottom w:val="nil"/>
              <w:right w:val="nil"/>
            </w:tcBorders>
            <w:shd w:val="clear" w:color="auto" w:fill="auto"/>
            <w:noWrap/>
            <w:vAlign w:val="bottom"/>
            <w:hideMark/>
          </w:tcPr>
          <w:p w14:paraId="7B558D85" w14:textId="77777777" w:rsidR="007A5604" w:rsidRPr="009D2636" w:rsidRDefault="007A5604" w:rsidP="00BB5399">
            <w:pPr>
              <w:rPr>
                <w:rFonts w:eastAsia="Times New Roman" w:cs="Times New Roman"/>
                <w:color w:val="000000"/>
                <w:szCs w:val="22"/>
              </w:rPr>
            </w:pPr>
          </w:p>
        </w:tc>
      </w:tr>
      <w:tr w:rsidR="007A5604" w:rsidRPr="009D2636" w14:paraId="244C1570" w14:textId="77777777" w:rsidTr="00BB5399">
        <w:trPr>
          <w:trHeight w:val="317"/>
        </w:trPr>
        <w:tc>
          <w:tcPr>
            <w:tcW w:w="860" w:type="dxa"/>
            <w:tcBorders>
              <w:top w:val="nil"/>
              <w:left w:val="nil"/>
              <w:bottom w:val="nil"/>
              <w:right w:val="nil"/>
            </w:tcBorders>
            <w:shd w:val="clear" w:color="auto" w:fill="auto"/>
            <w:noWrap/>
            <w:vAlign w:val="bottom"/>
            <w:hideMark/>
          </w:tcPr>
          <w:p w14:paraId="0C95E0B8"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2004</w:t>
            </w:r>
          </w:p>
        </w:tc>
        <w:tc>
          <w:tcPr>
            <w:tcW w:w="870" w:type="dxa"/>
            <w:tcBorders>
              <w:top w:val="nil"/>
              <w:left w:val="nil"/>
              <w:bottom w:val="nil"/>
              <w:right w:val="nil"/>
            </w:tcBorders>
            <w:shd w:val="clear" w:color="auto" w:fill="auto"/>
            <w:noWrap/>
            <w:vAlign w:val="bottom"/>
            <w:hideMark/>
          </w:tcPr>
          <w:p w14:paraId="6CDABC6C"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2.12</w:t>
            </w:r>
          </w:p>
        </w:tc>
        <w:tc>
          <w:tcPr>
            <w:tcW w:w="650" w:type="dxa"/>
            <w:tcBorders>
              <w:top w:val="nil"/>
              <w:left w:val="nil"/>
              <w:bottom w:val="nil"/>
              <w:right w:val="nil"/>
            </w:tcBorders>
            <w:shd w:val="clear" w:color="auto" w:fill="auto"/>
            <w:noWrap/>
            <w:vAlign w:val="bottom"/>
            <w:hideMark/>
          </w:tcPr>
          <w:p w14:paraId="1E7B6350"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0.16</w:t>
            </w:r>
          </w:p>
        </w:tc>
        <w:tc>
          <w:tcPr>
            <w:tcW w:w="926" w:type="dxa"/>
            <w:tcBorders>
              <w:top w:val="nil"/>
              <w:left w:val="nil"/>
              <w:bottom w:val="nil"/>
              <w:right w:val="nil"/>
            </w:tcBorders>
            <w:shd w:val="clear" w:color="auto" w:fill="auto"/>
            <w:noWrap/>
            <w:vAlign w:val="bottom"/>
            <w:hideMark/>
          </w:tcPr>
          <w:p w14:paraId="7E9DB313" w14:textId="77777777" w:rsidR="007A5604" w:rsidRPr="009D2636" w:rsidRDefault="007A5604" w:rsidP="00BB5399">
            <w:pPr>
              <w:rPr>
                <w:rFonts w:eastAsia="Times New Roman" w:cs="Times New Roman"/>
                <w:color w:val="000000"/>
                <w:szCs w:val="22"/>
              </w:rPr>
            </w:pPr>
          </w:p>
        </w:tc>
        <w:tc>
          <w:tcPr>
            <w:tcW w:w="720" w:type="dxa"/>
            <w:tcBorders>
              <w:top w:val="nil"/>
              <w:left w:val="nil"/>
              <w:bottom w:val="nil"/>
              <w:right w:val="nil"/>
            </w:tcBorders>
            <w:shd w:val="clear" w:color="auto" w:fill="auto"/>
            <w:noWrap/>
            <w:vAlign w:val="bottom"/>
            <w:hideMark/>
          </w:tcPr>
          <w:p w14:paraId="02EBD6E4" w14:textId="77777777" w:rsidR="007A5604" w:rsidRPr="009D2636" w:rsidRDefault="007A5604" w:rsidP="00BB5399">
            <w:pPr>
              <w:rPr>
                <w:rFonts w:eastAsia="Times New Roman" w:cs="Times New Roman"/>
                <w:color w:val="000000"/>
                <w:szCs w:val="22"/>
              </w:rPr>
            </w:pPr>
          </w:p>
        </w:tc>
        <w:tc>
          <w:tcPr>
            <w:tcW w:w="986" w:type="dxa"/>
            <w:tcBorders>
              <w:top w:val="nil"/>
              <w:left w:val="nil"/>
              <w:bottom w:val="nil"/>
              <w:right w:val="nil"/>
            </w:tcBorders>
            <w:shd w:val="clear" w:color="auto" w:fill="auto"/>
            <w:noWrap/>
            <w:vAlign w:val="bottom"/>
            <w:hideMark/>
          </w:tcPr>
          <w:p w14:paraId="2C9FAD64"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2.23</w:t>
            </w:r>
          </w:p>
        </w:tc>
        <w:tc>
          <w:tcPr>
            <w:tcW w:w="601" w:type="dxa"/>
            <w:tcBorders>
              <w:top w:val="nil"/>
              <w:left w:val="nil"/>
              <w:bottom w:val="nil"/>
              <w:right w:val="nil"/>
            </w:tcBorders>
            <w:shd w:val="clear" w:color="auto" w:fill="auto"/>
            <w:noWrap/>
            <w:vAlign w:val="bottom"/>
            <w:hideMark/>
          </w:tcPr>
          <w:p w14:paraId="04CB9087"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0.05</w:t>
            </w:r>
          </w:p>
        </w:tc>
        <w:tc>
          <w:tcPr>
            <w:tcW w:w="920" w:type="dxa"/>
            <w:tcBorders>
              <w:top w:val="nil"/>
              <w:left w:val="nil"/>
              <w:bottom w:val="nil"/>
              <w:right w:val="nil"/>
            </w:tcBorders>
            <w:shd w:val="clear" w:color="auto" w:fill="auto"/>
            <w:noWrap/>
            <w:vAlign w:val="bottom"/>
            <w:hideMark/>
          </w:tcPr>
          <w:p w14:paraId="10744232"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1.69</w:t>
            </w:r>
          </w:p>
        </w:tc>
        <w:tc>
          <w:tcPr>
            <w:tcW w:w="680" w:type="dxa"/>
            <w:tcBorders>
              <w:top w:val="nil"/>
              <w:left w:val="nil"/>
              <w:bottom w:val="nil"/>
              <w:right w:val="nil"/>
            </w:tcBorders>
            <w:shd w:val="clear" w:color="auto" w:fill="auto"/>
            <w:noWrap/>
            <w:vAlign w:val="bottom"/>
            <w:hideMark/>
          </w:tcPr>
          <w:p w14:paraId="571C1FA6"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0.12</w:t>
            </w:r>
          </w:p>
        </w:tc>
        <w:tc>
          <w:tcPr>
            <w:tcW w:w="1060" w:type="dxa"/>
            <w:tcBorders>
              <w:top w:val="nil"/>
              <w:left w:val="nil"/>
              <w:bottom w:val="nil"/>
              <w:right w:val="nil"/>
            </w:tcBorders>
            <w:shd w:val="clear" w:color="auto" w:fill="auto"/>
            <w:noWrap/>
            <w:vAlign w:val="bottom"/>
            <w:hideMark/>
          </w:tcPr>
          <w:p w14:paraId="6CF718F1" w14:textId="77777777" w:rsidR="007A5604" w:rsidRPr="009D2636" w:rsidRDefault="007A5604" w:rsidP="00BB5399">
            <w:pPr>
              <w:rPr>
                <w:rFonts w:eastAsia="Times New Roman" w:cs="Times New Roman"/>
                <w:color w:val="000000"/>
                <w:szCs w:val="22"/>
              </w:rPr>
            </w:pPr>
          </w:p>
        </w:tc>
        <w:tc>
          <w:tcPr>
            <w:tcW w:w="900" w:type="dxa"/>
            <w:tcBorders>
              <w:top w:val="nil"/>
              <w:left w:val="nil"/>
              <w:bottom w:val="nil"/>
              <w:right w:val="nil"/>
            </w:tcBorders>
            <w:shd w:val="clear" w:color="auto" w:fill="auto"/>
            <w:noWrap/>
            <w:vAlign w:val="bottom"/>
            <w:hideMark/>
          </w:tcPr>
          <w:p w14:paraId="5E84B622" w14:textId="77777777" w:rsidR="007A5604" w:rsidRPr="009D2636" w:rsidRDefault="007A5604" w:rsidP="00BB5399">
            <w:pPr>
              <w:rPr>
                <w:rFonts w:eastAsia="Times New Roman" w:cs="Times New Roman"/>
                <w:color w:val="000000"/>
                <w:szCs w:val="22"/>
              </w:rPr>
            </w:pPr>
          </w:p>
        </w:tc>
      </w:tr>
      <w:tr w:rsidR="007A5604" w:rsidRPr="009D2636" w14:paraId="03B46AF7" w14:textId="77777777" w:rsidTr="00BB5399">
        <w:trPr>
          <w:trHeight w:val="317"/>
        </w:trPr>
        <w:tc>
          <w:tcPr>
            <w:tcW w:w="860" w:type="dxa"/>
            <w:tcBorders>
              <w:top w:val="nil"/>
              <w:left w:val="nil"/>
              <w:bottom w:val="nil"/>
              <w:right w:val="nil"/>
            </w:tcBorders>
            <w:shd w:val="clear" w:color="auto" w:fill="auto"/>
            <w:noWrap/>
            <w:vAlign w:val="bottom"/>
            <w:hideMark/>
          </w:tcPr>
          <w:p w14:paraId="15DF306C"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2005</w:t>
            </w:r>
          </w:p>
        </w:tc>
        <w:tc>
          <w:tcPr>
            <w:tcW w:w="870" w:type="dxa"/>
            <w:tcBorders>
              <w:top w:val="nil"/>
              <w:left w:val="nil"/>
              <w:bottom w:val="nil"/>
              <w:right w:val="nil"/>
            </w:tcBorders>
            <w:shd w:val="clear" w:color="auto" w:fill="auto"/>
            <w:noWrap/>
            <w:vAlign w:val="bottom"/>
            <w:hideMark/>
          </w:tcPr>
          <w:p w14:paraId="2E5164B2"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2.24</w:t>
            </w:r>
          </w:p>
        </w:tc>
        <w:tc>
          <w:tcPr>
            <w:tcW w:w="650" w:type="dxa"/>
            <w:tcBorders>
              <w:top w:val="nil"/>
              <w:left w:val="nil"/>
              <w:bottom w:val="nil"/>
              <w:right w:val="nil"/>
            </w:tcBorders>
            <w:shd w:val="clear" w:color="auto" w:fill="auto"/>
            <w:noWrap/>
            <w:vAlign w:val="bottom"/>
            <w:hideMark/>
          </w:tcPr>
          <w:p w14:paraId="0390C2C1"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0.16</w:t>
            </w:r>
          </w:p>
        </w:tc>
        <w:tc>
          <w:tcPr>
            <w:tcW w:w="926" w:type="dxa"/>
            <w:tcBorders>
              <w:top w:val="nil"/>
              <w:left w:val="nil"/>
              <w:bottom w:val="nil"/>
              <w:right w:val="nil"/>
            </w:tcBorders>
            <w:shd w:val="clear" w:color="auto" w:fill="auto"/>
            <w:noWrap/>
            <w:vAlign w:val="bottom"/>
            <w:hideMark/>
          </w:tcPr>
          <w:p w14:paraId="638C2188" w14:textId="77777777" w:rsidR="007A5604" w:rsidRPr="009D2636" w:rsidRDefault="007A5604" w:rsidP="00BB5399">
            <w:pPr>
              <w:rPr>
                <w:rFonts w:eastAsia="Times New Roman" w:cs="Times New Roman"/>
                <w:color w:val="000000"/>
                <w:szCs w:val="22"/>
              </w:rPr>
            </w:pPr>
          </w:p>
        </w:tc>
        <w:tc>
          <w:tcPr>
            <w:tcW w:w="720" w:type="dxa"/>
            <w:tcBorders>
              <w:top w:val="nil"/>
              <w:left w:val="nil"/>
              <w:bottom w:val="nil"/>
              <w:right w:val="nil"/>
            </w:tcBorders>
            <w:shd w:val="clear" w:color="auto" w:fill="auto"/>
            <w:noWrap/>
            <w:vAlign w:val="bottom"/>
            <w:hideMark/>
          </w:tcPr>
          <w:p w14:paraId="11EF39D2" w14:textId="77777777" w:rsidR="007A5604" w:rsidRPr="009D2636" w:rsidRDefault="007A5604" w:rsidP="00BB5399">
            <w:pPr>
              <w:rPr>
                <w:rFonts w:eastAsia="Times New Roman" w:cs="Times New Roman"/>
                <w:color w:val="000000"/>
                <w:szCs w:val="22"/>
              </w:rPr>
            </w:pPr>
          </w:p>
        </w:tc>
        <w:tc>
          <w:tcPr>
            <w:tcW w:w="986" w:type="dxa"/>
            <w:tcBorders>
              <w:top w:val="nil"/>
              <w:left w:val="nil"/>
              <w:bottom w:val="nil"/>
              <w:right w:val="nil"/>
            </w:tcBorders>
            <w:shd w:val="clear" w:color="auto" w:fill="auto"/>
            <w:noWrap/>
            <w:vAlign w:val="bottom"/>
            <w:hideMark/>
          </w:tcPr>
          <w:p w14:paraId="2189F7D8"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2.67</w:t>
            </w:r>
          </w:p>
        </w:tc>
        <w:tc>
          <w:tcPr>
            <w:tcW w:w="601" w:type="dxa"/>
            <w:tcBorders>
              <w:top w:val="nil"/>
              <w:left w:val="nil"/>
              <w:bottom w:val="nil"/>
              <w:right w:val="nil"/>
            </w:tcBorders>
            <w:shd w:val="clear" w:color="auto" w:fill="auto"/>
            <w:noWrap/>
            <w:vAlign w:val="bottom"/>
            <w:hideMark/>
          </w:tcPr>
          <w:p w14:paraId="44F5E90B"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0.05</w:t>
            </w:r>
          </w:p>
        </w:tc>
        <w:tc>
          <w:tcPr>
            <w:tcW w:w="920" w:type="dxa"/>
            <w:tcBorders>
              <w:top w:val="nil"/>
              <w:left w:val="nil"/>
              <w:bottom w:val="nil"/>
              <w:right w:val="nil"/>
            </w:tcBorders>
            <w:shd w:val="clear" w:color="auto" w:fill="auto"/>
            <w:noWrap/>
            <w:vAlign w:val="bottom"/>
            <w:hideMark/>
          </w:tcPr>
          <w:p w14:paraId="28FA2117"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1.34</w:t>
            </w:r>
          </w:p>
        </w:tc>
        <w:tc>
          <w:tcPr>
            <w:tcW w:w="680" w:type="dxa"/>
            <w:tcBorders>
              <w:top w:val="nil"/>
              <w:left w:val="nil"/>
              <w:bottom w:val="nil"/>
              <w:right w:val="nil"/>
            </w:tcBorders>
            <w:shd w:val="clear" w:color="auto" w:fill="auto"/>
            <w:noWrap/>
            <w:vAlign w:val="bottom"/>
            <w:hideMark/>
          </w:tcPr>
          <w:p w14:paraId="1ED43DE2"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0.12</w:t>
            </w:r>
          </w:p>
        </w:tc>
        <w:tc>
          <w:tcPr>
            <w:tcW w:w="1060" w:type="dxa"/>
            <w:tcBorders>
              <w:top w:val="nil"/>
              <w:left w:val="nil"/>
              <w:bottom w:val="nil"/>
              <w:right w:val="nil"/>
            </w:tcBorders>
            <w:shd w:val="clear" w:color="auto" w:fill="auto"/>
            <w:noWrap/>
            <w:vAlign w:val="bottom"/>
            <w:hideMark/>
          </w:tcPr>
          <w:p w14:paraId="4F56C85D"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1889.90</w:t>
            </w:r>
          </w:p>
        </w:tc>
        <w:tc>
          <w:tcPr>
            <w:tcW w:w="900" w:type="dxa"/>
            <w:tcBorders>
              <w:top w:val="nil"/>
              <w:left w:val="nil"/>
              <w:bottom w:val="nil"/>
              <w:right w:val="nil"/>
            </w:tcBorders>
            <w:shd w:val="clear" w:color="auto" w:fill="auto"/>
            <w:noWrap/>
            <w:vAlign w:val="bottom"/>
            <w:hideMark/>
          </w:tcPr>
          <w:p w14:paraId="4F5179A4"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0.04</w:t>
            </w:r>
          </w:p>
        </w:tc>
      </w:tr>
      <w:tr w:rsidR="007A5604" w:rsidRPr="009D2636" w14:paraId="2A8FA886" w14:textId="77777777" w:rsidTr="00BB5399">
        <w:trPr>
          <w:trHeight w:val="317"/>
        </w:trPr>
        <w:tc>
          <w:tcPr>
            <w:tcW w:w="860" w:type="dxa"/>
            <w:tcBorders>
              <w:top w:val="nil"/>
              <w:left w:val="nil"/>
              <w:bottom w:val="nil"/>
              <w:right w:val="nil"/>
            </w:tcBorders>
            <w:shd w:val="clear" w:color="auto" w:fill="auto"/>
            <w:noWrap/>
            <w:vAlign w:val="bottom"/>
            <w:hideMark/>
          </w:tcPr>
          <w:p w14:paraId="3B7825CD"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2006</w:t>
            </w:r>
          </w:p>
        </w:tc>
        <w:tc>
          <w:tcPr>
            <w:tcW w:w="870" w:type="dxa"/>
            <w:tcBorders>
              <w:top w:val="nil"/>
              <w:left w:val="nil"/>
              <w:bottom w:val="nil"/>
              <w:right w:val="nil"/>
            </w:tcBorders>
            <w:shd w:val="clear" w:color="auto" w:fill="auto"/>
            <w:noWrap/>
            <w:vAlign w:val="bottom"/>
            <w:hideMark/>
          </w:tcPr>
          <w:p w14:paraId="0B4EF96D"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2.45</w:t>
            </w:r>
          </w:p>
        </w:tc>
        <w:tc>
          <w:tcPr>
            <w:tcW w:w="650" w:type="dxa"/>
            <w:tcBorders>
              <w:top w:val="nil"/>
              <w:left w:val="nil"/>
              <w:bottom w:val="nil"/>
              <w:right w:val="nil"/>
            </w:tcBorders>
            <w:shd w:val="clear" w:color="auto" w:fill="auto"/>
            <w:noWrap/>
            <w:vAlign w:val="bottom"/>
            <w:hideMark/>
          </w:tcPr>
          <w:p w14:paraId="6FC376CE"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0.16</w:t>
            </w:r>
          </w:p>
        </w:tc>
        <w:tc>
          <w:tcPr>
            <w:tcW w:w="926" w:type="dxa"/>
            <w:tcBorders>
              <w:top w:val="nil"/>
              <w:left w:val="nil"/>
              <w:bottom w:val="nil"/>
              <w:right w:val="nil"/>
            </w:tcBorders>
            <w:shd w:val="clear" w:color="auto" w:fill="auto"/>
            <w:noWrap/>
            <w:vAlign w:val="bottom"/>
            <w:hideMark/>
          </w:tcPr>
          <w:p w14:paraId="38B19D1F" w14:textId="77777777" w:rsidR="007A5604" w:rsidRPr="009D2636" w:rsidRDefault="007A5604" w:rsidP="00BB5399">
            <w:pPr>
              <w:rPr>
                <w:rFonts w:eastAsia="Times New Roman" w:cs="Times New Roman"/>
                <w:color w:val="000000"/>
                <w:szCs w:val="22"/>
              </w:rPr>
            </w:pPr>
          </w:p>
        </w:tc>
        <w:tc>
          <w:tcPr>
            <w:tcW w:w="720" w:type="dxa"/>
            <w:tcBorders>
              <w:top w:val="nil"/>
              <w:left w:val="nil"/>
              <w:bottom w:val="nil"/>
              <w:right w:val="nil"/>
            </w:tcBorders>
            <w:shd w:val="clear" w:color="auto" w:fill="auto"/>
            <w:noWrap/>
            <w:vAlign w:val="bottom"/>
            <w:hideMark/>
          </w:tcPr>
          <w:p w14:paraId="10E5717A" w14:textId="77777777" w:rsidR="007A5604" w:rsidRPr="009D2636" w:rsidRDefault="007A5604" w:rsidP="00BB5399">
            <w:pPr>
              <w:rPr>
                <w:rFonts w:eastAsia="Times New Roman" w:cs="Times New Roman"/>
                <w:color w:val="000000"/>
                <w:szCs w:val="22"/>
              </w:rPr>
            </w:pPr>
          </w:p>
        </w:tc>
        <w:tc>
          <w:tcPr>
            <w:tcW w:w="986" w:type="dxa"/>
            <w:tcBorders>
              <w:top w:val="nil"/>
              <w:left w:val="nil"/>
              <w:bottom w:val="nil"/>
              <w:right w:val="nil"/>
            </w:tcBorders>
            <w:shd w:val="clear" w:color="auto" w:fill="auto"/>
            <w:noWrap/>
            <w:vAlign w:val="bottom"/>
            <w:hideMark/>
          </w:tcPr>
          <w:p w14:paraId="4D3F062C"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2.45</w:t>
            </w:r>
          </w:p>
        </w:tc>
        <w:tc>
          <w:tcPr>
            <w:tcW w:w="601" w:type="dxa"/>
            <w:tcBorders>
              <w:top w:val="nil"/>
              <w:left w:val="nil"/>
              <w:bottom w:val="nil"/>
              <w:right w:val="nil"/>
            </w:tcBorders>
            <w:shd w:val="clear" w:color="auto" w:fill="auto"/>
            <w:noWrap/>
            <w:vAlign w:val="bottom"/>
            <w:hideMark/>
          </w:tcPr>
          <w:p w14:paraId="05DCB050"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0.04</w:t>
            </w:r>
          </w:p>
        </w:tc>
        <w:tc>
          <w:tcPr>
            <w:tcW w:w="920" w:type="dxa"/>
            <w:tcBorders>
              <w:top w:val="nil"/>
              <w:left w:val="nil"/>
              <w:bottom w:val="nil"/>
              <w:right w:val="nil"/>
            </w:tcBorders>
            <w:shd w:val="clear" w:color="auto" w:fill="auto"/>
            <w:noWrap/>
            <w:vAlign w:val="bottom"/>
            <w:hideMark/>
          </w:tcPr>
          <w:p w14:paraId="7E6496DE"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1.03</w:t>
            </w:r>
          </w:p>
        </w:tc>
        <w:tc>
          <w:tcPr>
            <w:tcW w:w="680" w:type="dxa"/>
            <w:tcBorders>
              <w:top w:val="nil"/>
              <w:left w:val="nil"/>
              <w:bottom w:val="nil"/>
              <w:right w:val="nil"/>
            </w:tcBorders>
            <w:shd w:val="clear" w:color="auto" w:fill="auto"/>
            <w:noWrap/>
            <w:vAlign w:val="bottom"/>
            <w:hideMark/>
          </w:tcPr>
          <w:p w14:paraId="73FCD07C"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0.12</w:t>
            </w:r>
          </w:p>
        </w:tc>
        <w:tc>
          <w:tcPr>
            <w:tcW w:w="1060" w:type="dxa"/>
            <w:tcBorders>
              <w:top w:val="nil"/>
              <w:left w:val="nil"/>
              <w:bottom w:val="nil"/>
              <w:right w:val="nil"/>
            </w:tcBorders>
            <w:shd w:val="clear" w:color="auto" w:fill="auto"/>
            <w:noWrap/>
            <w:vAlign w:val="bottom"/>
            <w:hideMark/>
          </w:tcPr>
          <w:p w14:paraId="44D71F68"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1644.15</w:t>
            </w:r>
          </w:p>
        </w:tc>
        <w:tc>
          <w:tcPr>
            <w:tcW w:w="900" w:type="dxa"/>
            <w:tcBorders>
              <w:top w:val="nil"/>
              <w:left w:val="nil"/>
              <w:bottom w:val="nil"/>
              <w:right w:val="nil"/>
            </w:tcBorders>
            <w:shd w:val="clear" w:color="auto" w:fill="auto"/>
            <w:noWrap/>
            <w:vAlign w:val="bottom"/>
            <w:hideMark/>
          </w:tcPr>
          <w:p w14:paraId="0BDCA416"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0.04</w:t>
            </w:r>
          </w:p>
        </w:tc>
      </w:tr>
      <w:tr w:rsidR="007A5604" w:rsidRPr="009D2636" w14:paraId="3A120FBB" w14:textId="77777777" w:rsidTr="00BB5399">
        <w:trPr>
          <w:trHeight w:val="317"/>
        </w:trPr>
        <w:tc>
          <w:tcPr>
            <w:tcW w:w="860" w:type="dxa"/>
            <w:tcBorders>
              <w:top w:val="nil"/>
              <w:left w:val="nil"/>
              <w:bottom w:val="nil"/>
              <w:right w:val="nil"/>
            </w:tcBorders>
            <w:shd w:val="clear" w:color="auto" w:fill="auto"/>
            <w:noWrap/>
            <w:vAlign w:val="bottom"/>
            <w:hideMark/>
          </w:tcPr>
          <w:p w14:paraId="6440EFEC"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2007</w:t>
            </w:r>
          </w:p>
        </w:tc>
        <w:tc>
          <w:tcPr>
            <w:tcW w:w="870" w:type="dxa"/>
            <w:tcBorders>
              <w:top w:val="nil"/>
              <w:left w:val="nil"/>
              <w:bottom w:val="nil"/>
              <w:right w:val="nil"/>
            </w:tcBorders>
            <w:shd w:val="clear" w:color="auto" w:fill="auto"/>
            <w:noWrap/>
            <w:vAlign w:val="bottom"/>
            <w:hideMark/>
          </w:tcPr>
          <w:p w14:paraId="2A41295F"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2.77</w:t>
            </w:r>
          </w:p>
        </w:tc>
        <w:tc>
          <w:tcPr>
            <w:tcW w:w="650" w:type="dxa"/>
            <w:tcBorders>
              <w:top w:val="nil"/>
              <w:left w:val="nil"/>
              <w:bottom w:val="nil"/>
              <w:right w:val="nil"/>
            </w:tcBorders>
            <w:shd w:val="clear" w:color="auto" w:fill="auto"/>
            <w:noWrap/>
            <w:vAlign w:val="bottom"/>
            <w:hideMark/>
          </w:tcPr>
          <w:p w14:paraId="20DCE5EC"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0.16</w:t>
            </w:r>
          </w:p>
        </w:tc>
        <w:tc>
          <w:tcPr>
            <w:tcW w:w="926" w:type="dxa"/>
            <w:tcBorders>
              <w:top w:val="nil"/>
              <w:left w:val="nil"/>
              <w:bottom w:val="nil"/>
              <w:right w:val="nil"/>
            </w:tcBorders>
            <w:shd w:val="clear" w:color="auto" w:fill="auto"/>
            <w:noWrap/>
            <w:vAlign w:val="bottom"/>
            <w:hideMark/>
          </w:tcPr>
          <w:p w14:paraId="556D625A" w14:textId="77777777" w:rsidR="007A5604" w:rsidRPr="009D2636" w:rsidRDefault="007A5604" w:rsidP="00BB5399">
            <w:pPr>
              <w:rPr>
                <w:rFonts w:eastAsia="Times New Roman" w:cs="Times New Roman"/>
                <w:color w:val="000000"/>
                <w:szCs w:val="22"/>
              </w:rPr>
            </w:pPr>
          </w:p>
        </w:tc>
        <w:tc>
          <w:tcPr>
            <w:tcW w:w="720" w:type="dxa"/>
            <w:tcBorders>
              <w:top w:val="nil"/>
              <w:left w:val="nil"/>
              <w:bottom w:val="nil"/>
              <w:right w:val="nil"/>
            </w:tcBorders>
            <w:shd w:val="clear" w:color="auto" w:fill="auto"/>
            <w:noWrap/>
            <w:vAlign w:val="bottom"/>
            <w:hideMark/>
          </w:tcPr>
          <w:p w14:paraId="60630BCE" w14:textId="77777777" w:rsidR="007A5604" w:rsidRPr="009D2636" w:rsidRDefault="007A5604" w:rsidP="00BB5399">
            <w:pPr>
              <w:rPr>
                <w:rFonts w:eastAsia="Times New Roman" w:cs="Times New Roman"/>
                <w:color w:val="000000"/>
                <w:szCs w:val="22"/>
              </w:rPr>
            </w:pPr>
          </w:p>
        </w:tc>
        <w:tc>
          <w:tcPr>
            <w:tcW w:w="986" w:type="dxa"/>
            <w:tcBorders>
              <w:top w:val="nil"/>
              <w:left w:val="nil"/>
              <w:bottom w:val="nil"/>
              <w:right w:val="nil"/>
            </w:tcBorders>
            <w:shd w:val="clear" w:color="auto" w:fill="auto"/>
            <w:noWrap/>
            <w:vAlign w:val="bottom"/>
            <w:hideMark/>
          </w:tcPr>
          <w:p w14:paraId="52C8DA5E"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1.84</w:t>
            </w:r>
          </w:p>
        </w:tc>
        <w:tc>
          <w:tcPr>
            <w:tcW w:w="601" w:type="dxa"/>
            <w:tcBorders>
              <w:top w:val="nil"/>
              <w:left w:val="nil"/>
              <w:bottom w:val="nil"/>
              <w:right w:val="nil"/>
            </w:tcBorders>
            <w:shd w:val="clear" w:color="auto" w:fill="auto"/>
            <w:noWrap/>
            <w:vAlign w:val="bottom"/>
            <w:hideMark/>
          </w:tcPr>
          <w:p w14:paraId="7E6E1DA3"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0.05</w:t>
            </w:r>
          </w:p>
        </w:tc>
        <w:tc>
          <w:tcPr>
            <w:tcW w:w="920" w:type="dxa"/>
            <w:tcBorders>
              <w:top w:val="nil"/>
              <w:left w:val="nil"/>
              <w:bottom w:val="nil"/>
              <w:right w:val="nil"/>
            </w:tcBorders>
            <w:shd w:val="clear" w:color="auto" w:fill="auto"/>
            <w:noWrap/>
            <w:vAlign w:val="bottom"/>
            <w:hideMark/>
          </w:tcPr>
          <w:p w14:paraId="61740015"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1.08</w:t>
            </w:r>
          </w:p>
        </w:tc>
        <w:tc>
          <w:tcPr>
            <w:tcW w:w="680" w:type="dxa"/>
            <w:tcBorders>
              <w:top w:val="nil"/>
              <w:left w:val="nil"/>
              <w:bottom w:val="nil"/>
              <w:right w:val="nil"/>
            </w:tcBorders>
            <w:shd w:val="clear" w:color="auto" w:fill="auto"/>
            <w:noWrap/>
            <w:vAlign w:val="bottom"/>
            <w:hideMark/>
          </w:tcPr>
          <w:p w14:paraId="3A3407DC"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0.12</w:t>
            </w:r>
          </w:p>
        </w:tc>
        <w:tc>
          <w:tcPr>
            <w:tcW w:w="1060" w:type="dxa"/>
            <w:tcBorders>
              <w:top w:val="nil"/>
              <w:left w:val="nil"/>
              <w:bottom w:val="nil"/>
              <w:right w:val="nil"/>
            </w:tcBorders>
            <w:shd w:val="clear" w:color="auto" w:fill="auto"/>
            <w:noWrap/>
            <w:vAlign w:val="bottom"/>
            <w:hideMark/>
          </w:tcPr>
          <w:p w14:paraId="791E61C7"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1732.61</w:t>
            </w:r>
          </w:p>
        </w:tc>
        <w:tc>
          <w:tcPr>
            <w:tcW w:w="900" w:type="dxa"/>
            <w:tcBorders>
              <w:top w:val="nil"/>
              <w:left w:val="nil"/>
              <w:bottom w:val="nil"/>
              <w:right w:val="nil"/>
            </w:tcBorders>
            <w:shd w:val="clear" w:color="auto" w:fill="auto"/>
            <w:noWrap/>
            <w:vAlign w:val="bottom"/>
            <w:hideMark/>
          </w:tcPr>
          <w:p w14:paraId="1D9A0DD9"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0.04</w:t>
            </w:r>
          </w:p>
        </w:tc>
      </w:tr>
      <w:tr w:rsidR="007A5604" w:rsidRPr="009D2636" w14:paraId="7F5E6AD4" w14:textId="77777777" w:rsidTr="00BB5399">
        <w:trPr>
          <w:trHeight w:val="317"/>
        </w:trPr>
        <w:tc>
          <w:tcPr>
            <w:tcW w:w="860" w:type="dxa"/>
            <w:tcBorders>
              <w:top w:val="nil"/>
              <w:left w:val="nil"/>
              <w:bottom w:val="nil"/>
              <w:right w:val="nil"/>
            </w:tcBorders>
            <w:shd w:val="clear" w:color="auto" w:fill="auto"/>
            <w:noWrap/>
            <w:vAlign w:val="bottom"/>
            <w:hideMark/>
          </w:tcPr>
          <w:p w14:paraId="61F240DD"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2008</w:t>
            </w:r>
          </w:p>
        </w:tc>
        <w:tc>
          <w:tcPr>
            <w:tcW w:w="870" w:type="dxa"/>
            <w:tcBorders>
              <w:top w:val="nil"/>
              <w:left w:val="nil"/>
              <w:bottom w:val="nil"/>
              <w:right w:val="nil"/>
            </w:tcBorders>
            <w:shd w:val="clear" w:color="auto" w:fill="auto"/>
            <w:noWrap/>
            <w:vAlign w:val="bottom"/>
            <w:hideMark/>
          </w:tcPr>
          <w:p w14:paraId="25AF4683"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2.03</w:t>
            </w:r>
          </w:p>
        </w:tc>
        <w:tc>
          <w:tcPr>
            <w:tcW w:w="650" w:type="dxa"/>
            <w:tcBorders>
              <w:top w:val="nil"/>
              <w:left w:val="nil"/>
              <w:bottom w:val="nil"/>
              <w:right w:val="nil"/>
            </w:tcBorders>
            <w:shd w:val="clear" w:color="auto" w:fill="auto"/>
            <w:noWrap/>
            <w:vAlign w:val="bottom"/>
            <w:hideMark/>
          </w:tcPr>
          <w:p w14:paraId="5030DC77"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0.16</w:t>
            </w:r>
          </w:p>
        </w:tc>
        <w:tc>
          <w:tcPr>
            <w:tcW w:w="926" w:type="dxa"/>
            <w:tcBorders>
              <w:top w:val="nil"/>
              <w:left w:val="nil"/>
              <w:bottom w:val="nil"/>
              <w:right w:val="nil"/>
            </w:tcBorders>
            <w:shd w:val="clear" w:color="auto" w:fill="auto"/>
            <w:noWrap/>
            <w:vAlign w:val="bottom"/>
            <w:hideMark/>
          </w:tcPr>
          <w:p w14:paraId="7D86A901" w14:textId="77777777" w:rsidR="007A5604" w:rsidRPr="009D2636" w:rsidRDefault="007A5604" w:rsidP="00BB5399">
            <w:pPr>
              <w:rPr>
                <w:rFonts w:eastAsia="Times New Roman" w:cs="Times New Roman"/>
                <w:color w:val="000000"/>
                <w:szCs w:val="22"/>
              </w:rPr>
            </w:pPr>
          </w:p>
        </w:tc>
        <w:tc>
          <w:tcPr>
            <w:tcW w:w="720" w:type="dxa"/>
            <w:tcBorders>
              <w:top w:val="nil"/>
              <w:left w:val="nil"/>
              <w:bottom w:val="nil"/>
              <w:right w:val="nil"/>
            </w:tcBorders>
            <w:shd w:val="clear" w:color="auto" w:fill="auto"/>
            <w:noWrap/>
            <w:vAlign w:val="bottom"/>
            <w:hideMark/>
          </w:tcPr>
          <w:p w14:paraId="320E7B28" w14:textId="77777777" w:rsidR="007A5604" w:rsidRPr="009D2636" w:rsidRDefault="007A5604" w:rsidP="00BB5399">
            <w:pPr>
              <w:rPr>
                <w:rFonts w:eastAsia="Times New Roman" w:cs="Times New Roman"/>
                <w:color w:val="000000"/>
                <w:szCs w:val="22"/>
              </w:rPr>
            </w:pPr>
          </w:p>
        </w:tc>
        <w:tc>
          <w:tcPr>
            <w:tcW w:w="986" w:type="dxa"/>
            <w:tcBorders>
              <w:top w:val="nil"/>
              <w:left w:val="nil"/>
              <w:bottom w:val="nil"/>
              <w:right w:val="nil"/>
            </w:tcBorders>
            <w:shd w:val="clear" w:color="auto" w:fill="auto"/>
            <w:noWrap/>
            <w:vAlign w:val="bottom"/>
            <w:hideMark/>
          </w:tcPr>
          <w:p w14:paraId="709787AB"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1.60</w:t>
            </w:r>
          </w:p>
        </w:tc>
        <w:tc>
          <w:tcPr>
            <w:tcW w:w="601" w:type="dxa"/>
            <w:tcBorders>
              <w:top w:val="nil"/>
              <w:left w:val="nil"/>
              <w:bottom w:val="nil"/>
              <w:right w:val="nil"/>
            </w:tcBorders>
            <w:shd w:val="clear" w:color="auto" w:fill="auto"/>
            <w:noWrap/>
            <w:vAlign w:val="bottom"/>
            <w:hideMark/>
          </w:tcPr>
          <w:p w14:paraId="003C98AC"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0.05</w:t>
            </w:r>
          </w:p>
        </w:tc>
        <w:tc>
          <w:tcPr>
            <w:tcW w:w="920" w:type="dxa"/>
            <w:tcBorders>
              <w:top w:val="nil"/>
              <w:left w:val="nil"/>
              <w:bottom w:val="nil"/>
              <w:right w:val="nil"/>
            </w:tcBorders>
            <w:shd w:val="clear" w:color="auto" w:fill="auto"/>
            <w:noWrap/>
            <w:vAlign w:val="bottom"/>
            <w:hideMark/>
          </w:tcPr>
          <w:p w14:paraId="2FB9A12D"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1.04</w:t>
            </w:r>
          </w:p>
        </w:tc>
        <w:tc>
          <w:tcPr>
            <w:tcW w:w="680" w:type="dxa"/>
            <w:tcBorders>
              <w:top w:val="nil"/>
              <w:left w:val="nil"/>
              <w:bottom w:val="nil"/>
              <w:right w:val="nil"/>
            </w:tcBorders>
            <w:shd w:val="clear" w:color="auto" w:fill="auto"/>
            <w:noWrap/>
            <w:vAlign w:val="bottom"/>
            <w:hideMark/>
          </w:tcPr>
          <w:p w14:paraId="7F691902"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0.12</w:t>
            </w:r>
          </w:p>
        </w:tc>
        <w:tc>
          <w:tcPr>
            <w:tcW w:w="1060" w:type="dxa"/>
            <w:tcBorders>
              <w:top w:val="nil"/>
              <w:left w:val="nil"/>
              <w:bottom w:val="nil"/>
              <w:right w:val="nil"/>
            </w:tcBorders>
            <w:shd w:val="clear" w:color="auto" w:fill="auto"/>
            <w:noWrap/>
            <w:vAlign w:val="bottom"/>
            <w:hideMark/>
          </w:tcPr>
          <w:p w14:paraId="7DF14BE6"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1472.65</w:t>
            </w:r>
          </w:p>
        </w:tc>
        <w:tc>
          <w:tcPr>
            <w:tcW w:w="900" w:type="dxa"/>
            <w:tcBorders>
              <w:top w:val="nil"/>
              <w:left w:val="nil"/>
              <w:bottom w:val="nil"/>
              <w:right w:val="nil"/>
            </w:tcBorders>
            <w:shd w:val="clear" w:color="auto" w:fill="auto"/>
            <w:noWrap/>
            <w:vAlign w:val="bottom"/>
            <w:hideMark/>
          </w:tcPr>
          <w:p w14:paraId="2CF99F3B"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0.04</w:t>
            </w:r>
          </w:p>
        </w:tc>
      </w:tr>
      <w:tr w:rsidR="007A5604" w:rsidRPr="009D2636" w14:paraId="7D118200" w14:textId="77777777" w:rsidTr="00BB5399">
        <w:trPr>
          <w:trHeight w:val="317"/>
        </w:trPr>
        <w:tc>
          <w:tcPr>
            <w:tcW w:w="860" w:type="dxa"/>
            <w:tcBorders>
              <w:top w:val="nil"/>
              <w:left w:val="nil"/>
              <w:bottom w:val="nil"/>
              <w:right w:val="nil"/>
            </w:tcBorders>
            <w:shd w:val="clear" w:color="auto" w:fill="auto"/>
            <w:noWrap/>
            <w:vAlign w:val="bottom"/>
            <w:hideMark/>
          </w:tcPr>
          <w:p w14:paraId="64354365"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2009</w:t>
            </w:r>
          </w:p>
        </w:tc>
        <w:tc>
          <w:tcPr>
            <w:tcW w:w="870" w:type="dxa"/>
            <w:tcBorders>
              <w:top w:val="nil"/>
              <w:left w:val="nil"/>
              <w:bottom w:val="nil"/>
              <w:right w:val="nil"/>
            </w:tcBorders>
            <w:shd w:val="clear" w:color="auto" w:fill="auto"/>
            <w:noWrap/>
            <w:vAlign w:val="bottom"/>
            <w:hideMark/>
          </w:tcPr>
          <w:p w14:paraId="6A67679C"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2.80</w:t>
            </w:r>
          </w:p>
        </w:tc>
        <w:tc>
          <w:tcPr>
            <w:tcW w:w="650" w:type="dxa"/>
            <w:tcBorders>
              <w:top w:val="nil"/>
              <w:left w:val="nil"/>
              <w:bottom w:val="nil"/>
              <w:right w:val="nil"/>
            </w:tcBorders>
            <w:shd w:val="clear" w:color="auto" w:fill="auto"/>
            <w:noWrap/>
            <w:vAlign w:val="bottom"/>
            <w:hideMark/>
          </w:tcPr>
          <w:p w14:paraId="1BFEB76C"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0.16</w:t>
            </w:r>
          </w:p>
        </w:tc>
        <w:tc>
          <w:tcPr>
            <w:tcW w:w="926" w:type="dxa"/>
            <w:tcBorders>
              <w:top w:val="nil"/>
              <w:left w:val="nil"/>
              <w:bottom w:val="nil"/>
              <w:right w:val="nil"/>
            </w:tcBorders>
            <w:shd w:val="clear" w:color="auto" w:fill="auto"/>
            <w:noWrap/>
            <w:vAlign w:val="bottom"/>
            <w:hideMark/>
          </w:tcPr>
          <w:p w14:paraId="15CF655B" w14:textId="77777777" w:rsidR="007A5604" w:rsidRPr="009D2636" w:rsidRDefault="007A5604" w:rsidP="00BB5399">
            <w:pPr>
              <w:rPr>
                <w:rFonts w:eastAsia="Times New Roman" w:cs="Times New Roman"/>
                <w:color w:val="000000"/>
                <w:szCs w:val="22"/>
              </w:rPr>
            </w:pPr>
          </w:p>
        </w:tc>
        <w:tc>
          <w:tcPr>
            <w:tcW w:w="720" w:type="dxa"/>
            <w:tcBorders>
              <w:top w:val="nil"/>
              <w:left w:val="nil"/>
              <w:bottom w:val="nil"/>
              <w:right w:val="nil"/>
            </w:tcBorders>
            <w:shd w:val="clear" w:color="auto" w:fill="auto"/>
            <w:noWrap/>
            <w:vAlign w:val="bottom"/>
            <w:hideMark/>
          </w:tcPr>
          <w:p w14:paraId="50701399" w14:textId="77777777" w:rsidR="007A5604" w:rsidRPr="009D2636" w:rsidRDefault="007A5604" w:rsidP="00BB5399">
            <w:pPr>
              <w:rPr>
                <w:rFonts w:eastAsia="Times New Roman" w:cs="Times New Roman"/>
                <w:color w:val="000000"/>
                <w:szCs w:val="22"/>
              </w:rPr>
            </w:pPr>
          </w:p>
        </w:tc>
        <w:tc>
          <w:tcPr>
            <w:tcW w:w="986" w:type="dxa"/>
            <w:tcBorders>
              <w:top w:val="nil"/>
              <w:left w:val="nil"/>
              <w:bottom w:val="nil"/>
              <w:right w:val="nil"/>
            </w:tcBorders>
            <w:shd w:val="clear" w:color="auto" w:fill="auto"/>
            <w:noWrap/>
            <w:vAlign w:val="bottom"/>
            <w:hideMark/>
          </w:tcPr>
          <w:p w14:paraId="76ACAF9E"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1.84</w:t>
            </w:r>
          </w:p>
        </w:tc>
        <w:tc>
          <w:tcPr>
            <w:tcW w:w="601" w:type="dxa"/>
            <w:tcBorders>
              <w:top w:val="nil"/>
              <w:left w:val="nil"/>
              <w:bottom w:val="nil"/>
              <w:right w:val="nil"/>
            </w:tcBorders>
            <w:shd w:val="clear" w:color="auto" w:fill="auto"/>
            <w:noWrap/>
            <w:vAlign w:val="bottom"/>
            <w:hideMark/>
          </w:tcPr>
          <w:p w14:paraId="59DA34D6"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0.06</w:t>
            </w:r>
          </w:p>
        </w:tc>
        <w:tc>
          <w:tcPr>
            <w:tcW w:w="920" w:type="dxa"/>
            <w:tcBorders>
              <w:top w:val="nil"/>
              <w:left w:val="nil"/>
              <w:bottom w:val="nil"/>
              <w:right w:val="nil"/>
            </w:tcBorders>
            <w:shd w:val="clear" w:color="auto" w:fill="auto"/>
            <w:noWrap/>
            <w:vAlign w:val="bottom"/>
            <w:hideMark/>
          </w:tcPr>
          <w:p w14:paraId="2329DA13"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1.01</w:t>
            </w:r>
          </w:p>
        </w:tc>
        <w:tc>
          <w:tcPr>
            <w:tcW w:w="680" w:type="dxa"/>
            <w:tcBorders>
              <w:top w:val="nil"/>
              <w:left w:val="nil"/>
              <w:bottom w:val="nil"/>
              <w:right w:val="nil"/>
            </w:tcBorders>
            <w:shd w:val="clear" w:color="auto" w:fill="auto"/>
            <w:noWrap/>
            <w:vAlign w:val="bottom"/>
            <w:hideMark/>
          </w:tcPr>
          <w:p w14:paraId="179FC6B3"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0.12</w:t>
            </w:r>
          </w:p>
        </w:tc>
        <w:tc>
          <w:tcPr>
            <w:tcW w:w="1060" w:type="dxa"/>
            <w:tcBorders>
              <w:top w:val="nil"/>
              <w:left w:val="nil"/>
              <w:bottom w:val="nil"/>
              <w:right w:val="nil"/>
            </w:tcBorders>
            <w:shd w:val="clear" w:color="auto" w:fill="auto"/>
            <w:noWrap/>
            <w:vAlign w:val="bottom"/>
            <w:hideMark/>
          </w:tcPr>
          <w:p w14:paraId="6796728E"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1496.71</w:t>
            </w:r>
          </w:p>
        </w:tc>
        <w:tc>
          <w:tcPr>
            <w:tcW w:w="900" w:type="dxa"/>
            <w:tcBorders>
              <w:top w:val="nil"/>
              <w:left w:val="nil"/>
              <w:bottom w:val="nil"/>
              <w:right w:val="nil"/>
            </w:tcBorders>
            <w:shd w:val="clear" w:color="auto" w:fill="auto"/>
            <w:noWrap/>
            <w:vAlign w:val="bottom"/>
            <w:hideMark/>
          </w:tcPr>
          <w:p w14:paraId="11B58DE7"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0.03</w:t>
            </w:r>
          </w:p>
        </w:tc>
      </w:tr>
      <w:tr w:rsidR="007A5604" w:rsidRPr="009D2636" w14:paraId="14F88F0E" w14:textId="77777777" w:rsidTr="00BB5399">
        <w:trPr>
          <w:trHeight w:val="317"/>
        </w:trPr>
        <w:tc>
          <w:tcPr>
            <w:tcW w:w="860" w:type="dxa"/>
            <w:tcBorders>
              <w:top w:val="nil"/>
              <w:left w:val="nil"/>
              <w:bottom w:val="nil"/>
              <w:right w:val="nil"/>
            </w:tcBorders>
            <w:shd w:val="clear" w:color="auto" w:fill="auto"/>
            <w:noWrap/>
            <w:vAlign w:val="bottom"/>
            <w:hideMark/>
          </w:tcPr>
          <w:p w14:paraId="23B524DA"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2010</w:t>
            </w:r>
          </w:p>
        </w:tc>
        <w:tc>
          <w:tcPr>
            <w:tcW w:w="870" w:type="dxa"/>
            <w:tcBorders>
              <w:top w:val="nil"/>
              <w:left w:val="nil"/>
              <w:bottom w:val="nil"/>
              <w:right w:val="nil"/>
            </w:tcBorders>
            <w:shd w:val="clear" w:color="auto" w:fill="auto"/>
            <w:noWrap/>
            <w:vAlign w:val="bottom"/>
            <w:hideMark/>
          </w:tcPr>
          <w:p w14:paraId="77537391"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2.75</w:t>
            </w:r>
          </w:p>
        </w:tc>
        <w:tc>
          <w:tcPr>
            <w:tcW w:w="650" w:type="dxa"/>
            <w:tcBorders>
              <w:top w:val="nil"/>
              <w:left w:val="nil"/>
              <w:bottom w:val="nil"/>
              <w:right w:val="nil"/>
            </w:tcBorders>
            <w:shd w:val="clear" w:color="auto" w:fill="auto"/>
            <w:noWrap/>
            <w:vAlign w:val="bottom"/>
            <w:hideMark/>
          </w:tcPr>
          <w:p w14:paraId="5785809A"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0.16</w:t>
            </w:r>
          </w:p>
        </w:tc>
        <w:tc>
          <w:tcPr>
            <w:tcW w:w="926" w:type="dxa"/>
            <w:tcBorders>
              <w:top w:val="nil"/>
              <w:left w:val="nil"/>
              <w:bottom w:val="nil"/>
              <w:right w:val="nil"/>
            </w:tcBorders>
            <w:shd w:val="clear" w:color="auto" w:fill="auto"/>
            <w:noWrap/>
            <w:vAlign w:val="bottom"/>
            <w:hideMark/>
          </w:tcPr>
          <w:p w14:paraId="37A388C2" w14:textId="77777777" w:rsidR="007A5604" w:rsidRPr="009D2636" w:rsidRDefault="007A5604" w:rsidP="00BB5399">
            <w:pPr>
              <w:rPr>
                <w:rFonts w:eastAsia="Times New Roman" w:cs="Times New Roman"/>
                <w:color w:val="000000"/>
                <w:szCs w:val="22"/>
              </w:rPr>
            </w:pPr>
          </w:p>
        </w:tc>
        <w:tc>
          <w:tcPr>
            <w:tcW w:w="720" w:type="dxa"/>
            <w:tcBorders>
              <w:top w:val="nil"/>
              <w:left w:val="nil"/>
              <w:bottom w:val="nil"/>
              <w:right w:val="nil"/>
            </w:tcBorders>
            <w:shd w:val="clear" w:color="auto" w:fill="auto"/>
            <w:noWrap/>
            <w:vAlign w:val="bottom"/>
            <w:hideMark/>
          </w:tcPr>
          <w:p w14:paraId="17C25B23" w14:textId="77777777" w:rsidR="007A5604" w:rsidRPr="009D2636" w:rsidRDefault="007A5604" w:rsidP="00BB5399">
            <w:pPr>
              <w:rPr>
                <w:rFonts w:eastAsia="Times New Roman" w:cs="Times New Roman"/>
                <w:color w:val="000000"/>
                <w:szCs w:val="22"/>
              </w:rPr>
            </w:pPr>
          </w:p>
        </w:tc>
        <w:tc>
          <w:tcPr>
            <w:tcW w:w="986" w:type="dxa"/>
            <w:tcBorders>
              <w:top w:val="nil"/>
              <w:left w:val="nil"/>
              <w:bottom w:val="nil"/>
              <w:right w:val="nil"/>
            </w:tcBorders>
            <w:shd w:val="clear" w:color="auto" w:fill="auto"/>
            <w:noWrap/>
            <w:vAlign w:val="bottom"/>
            <w:hideMark/>
          </w:tcPr>
          <w:p w14:paraId="162F0D55"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2.01</w:t>
            </w:r>
          </w:p>
        </w:tc>
        <w:tc>
          <w:tcPr>
            <w:tcW w:w="601" w:type="dxa"/>
            <w:tcBorders>
              <w:top w:val="nil"/>
              <w:left w:val="nil"/>
              <w:bottom w:val="nil"/>
              <w:right w:val="nil"/>
            </w:tcBorders>
            <w:shd w:val="clear" w:color="auto" w:fill="auto"/>
            <w:noWrap/>
            <w:vAlign w:val="bottom"/>
            <w:hideMark/>
          </w:tcPr>
          <w:p w14:paraId="261F3186"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0.06</w:t>
            </w:r>
          </w:p>
        </w:tc>
        <w:tc>
          <w:tcPr>
            <w:tcW w:w="920" w:type="dxa"/>
            <w:tcBorders>
              <w:top w:val="nil"/>
              <w:left w:val="nil"/>
              <w:bottom w:val="nil"/>
              <w:right w:val="nil"/>
            </w:tcBorders>
            <w:shd w:val="clear" w:color="auto" w:fill="auto"/>
            <w:noWrap/>
            <w:vAlign w:val="bottom"/>
            <w:hideMark/>
          </w:tcPr>
          <w:p w14:paraId="15BBABA3"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0.99</w:t>
            </w:r>
          </w:p>
        </w:tc>
        <w:tc>
          <w:tcPr>
            <w:tcW w:w="680" w:type="dxa"/>
            <w:tcBorders>
              <w:top w:val="nil"/>
              <w:left w:val="nil"/>
              <w:bottom w:val="nil"/>
              <w:right w:val="nil"/>
            </w:tcBorders>
            <w:shd w:val="clear" w:color="auto" w:fill="auto"/>
            <w:noWrap/>
            <w:vAlign w:val="bottom"/>
            <w:hideMark/>
          </w:tcPr>
          <w:p w14:paraId="5BB44A67"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0.12</w:t>
            </w:r>
          </w:p>
        </w:tc>
        <w:tc>
          <w:tcPr>
            <w:tcW w:w="1060" w:type="dxa"/>
            <w:tcBorders>
              <w:top w:val="nil"/>
              <w:left w:val="nil"/>
              <w:bottom w:val="nil"/>
              <w:right w:val="nil"/>
            </w:tcBorders>
            <w:shd w:val="clear" w:color="auto" w:fill="auto"/>
            <w:noWrap/>
            <w:vAlign w:val="bottom"/>
            <w:hideMark/>
          </w:tcPr>
          <w:p w14:paraId="2E97487B"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1344.71</w:t>
            </w:r>
          </w:p>
        </w:tc>
        <w:tc>
          <w:tcPr>
            <w:tcW w:w="900" w:type="dxa"/>
            <w:tcBorders>
              <w:top w:val="nil"/>
              <w:left w:val="nil"/>
              <w:bottom w:val="nil"/>
              <w:right w:val="nil"/>
            </w:tcBorders>
            <w:shd w:val="clear" w:color="auto" w:fill="auto"/>
            <w:noWrap/>
            <w:vAlign w:val="bottom"/>
            <w:hideMark/>
          </w:tcPr>
          <w:p w14:paraId="7CC46235"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0.04</w:t>
            </w:r>
          </w:p>
        </w:tc>
      </w:tr>
      <w:tr w:rsidR="007A5604" w:rsidRPr="009D2636" w14:paraId="0C668966" w14:textId="77777777" w:rsidTr="00BB5399">
        <w:trPr>
          <w:trHeight w:val="317"/>
        </w:trPr>
        <w:tc>
          <w:tcPr>
            <w:tcW w:w="860" w:type="dxa"/>
            <w:tcBorders>
              <w:top w:val="nil"/>
              <w:left w:val="nil"/>
              <w:bottom w:val="nil"/>
              <w:right w:val="nil"/>
            </w:tcBorders>
            <w:shd w:val="clear" w:color="auto" w:fill="auto"/>
            <w:noWrap/>
            <w:vAlign w:val="bottom"/>
            <w:hideMark/>
          </w:tcPr>
          <w:p w14:paraId="1E94D30C"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2011</w:t>
            </w:r>
          </w:p>
        </w:tc>
        <w:tc>
          <w:tcPr>
            <w:tcW w:w="870" w:type="dxa"/>
            <w:tcBorders>
              <w:top w:val="nil"/>
              <w:left w:val="nil"/>
              <w:bottom w:val="nil"/>
              <w:right w:val="nil"/>
            </w:tcBorders>
            <w:shd w:val="clear" w:color="auto" w:fill="auto"/>
            <w:noWrap/>
            <w:vAlign w:val="bottom"/>
            <w:hideMark/>
          </w:tcPr>
          <w:p w14:paraId="4E71275C"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2.23</w:t>
            </w:r>
          </w:p>
        </w:tc>
        <w:tc>
          <w:tcPr>
            <w:tcW w:w="650" w:type="dxa"/>
            <w:tcBorders>
              <w:top w:val="nil"/>
              <w:left w:val="nil"/>
              <w:bottom w:val="nil"/>
              <w:right w:val="nil"/>
            </w:tcBorders>
            <w:shd w:val="clear" w:color="auto" w:fill="auto"/>
            <w:noWrap/>
            <w:vAlign w:val="bottom"/>
            <w:hideMark/>
          </w:tcPr>
          <w:p w14:paraId="65FFD082"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0.15</w:t>
            </w:r>
          </w:p>
        </w:tc>
        <w:tc>
          <w:tcPr>
            <w:tcW w:w="926" w:type="dxa"/>
            <w:tcBorders>
              <w:top w:val="nil"/>
              <w:left w:val="nil"/>
              <w:bottom w:val="nil"/>
              <w:right w:val="nil"/>
            </w:tcBorders>
            <w:shd w:val="clear" w:color="auto" w:fill="auto"/>
            <w:noWrap/>
            <w:vAlign w:val="bottom"/>
            <w:hideMark/>
          </w:tcPr>
          <w:p w14:paraId="21EEEE22" w14:textId="77777777" w:rsidR="007A5604" w:rsidRPr="009D2636" w:rsidRDefault="007A5604" w:rsidP="00BB5399">
            <w:pPr>
              <w:rPr>
                <w:rFonts w:eastAsia="Times New Roman" w:cs="Times New Roman"/>
                <w:color w:val="000000"/>
                <w:szCs w:val="22"/>
              </w:rPr>
            </w:pPr>
          </w:p>
        </w:tc>
        <w:tc>
          <w:tcPr>
            <w:tcW w:w="720" w:type="dxa"/>
            <w:tcBorders>
              <w:top w:val="nil"/>
              <w:left w:val="nil"/>
              <w:bottom w:val="nil"/>
              <w:right w:val="nil"/>
            </w:tcBorders>
            <w:shd w:val="clear" w:color="auto" w:fill="auto"/>
            <w:noWrap/>
            <w:vAlign w:val="bottom"/>
            <w:hideMark/>
          </w:tcPr>
          <w:p w14:paraId="66325F32" w14:textId="77777777" w:rsidR="007A5604" w:rsidRPr="009D2636" w:rsidRDefault="007A5604" w:rsidP="00BB5399">
            <w:pPr>
              <w:rPr>
                <w:rFonts w:eastAsia="Times New Roman" w:cs="Times New Roman"/>
                <w:color w:val="000000"/>
                <w:szCs w:val="22"/>
              </w:rPr>
            </w:pPr>
          </w:p>
        </w:tc>
        <w:tc>
          <w:tcPr>
            <w:tcW w:w="986" w:type="dxa"/>
            <w:tcBorders>
              <w:top w:val="nil"/>
              <w:left w:val="nil"/>
              <w:bottom w:val="nil"/>
              <w:right w:val="nil"/>
            </w:tcBorders>
            <w:shd w:val="clear" w:color="auto" w:fill="auto"/>
            <w:noWrap/>
            <w:vAlign w:val="bottom"/>
            <w:hideMark/>
          </w:tcPr>
          <w:p w14:paraId="357B00FE"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1.35</w:t>
            </w:r>
          </w:p>
        </w:tc>
        <w:tc>
          <w:tcPr>
            <w:tcW w:w="601" w:type="dxa"/>
            <w:tcBorders>
              <w:top w:val="nil"/>
              <w:left w:val="nil"/>
              <w:bottom w:val="nil"/>
              <w:right w:val="nil"/>
            </w:tcBorders>
            <w:shd w:val="clear" w:color="auto" w:fill="auto"/>
            <w:noWrap/>
            <w:vAlign w:val="bottom"/>
            <w:hideMark/>
          </w:tcPr>
          <w:p w14:paraId="4AE1E577"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0.07</w:t>
            </w:r>
          </w:p>
        </w:tc>
        <w:tc>
          <w:tcPr>
            <w:tcW w:w="920" w:type="dxa"/>
            <w:tcBorders>
              <w:top w:val="nil"/>
              <w:left w:val="nil"/>
              <w:bottom w:val="nil"/>
              <w:right w:val="nil"/>
            </w:tcBorders>
            <w:shd w:val="clear" w:color="auto" w:fill="auto"/>
            <w:noWrap/>
            <w:vAlign w:val="bottom"/>
            <w:hideMark/>
          </w:tcPr>
          <w:p w14:paraId="572CF439"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0.69</w:t>
            </w:r>
          </w:p>
        </w:tc>
        <w:tc>
          <w:tcPr>
            <w:tcW w:w="680" w:type="dxa"/>
            <w:tcBorders>
              <w:top w:val="nil"/>
              <w:left w:val="nil"/>
              <w:bottom w:val="nil"/>
              <w:right w:val="nil"/>
            </w:tcBorders>
            <w:shd w:val="clear" w:color="auto" w:fill="auto"/>
            <w:noWrap/>
            <w:vAlign w:val="bottom"/>
            <w:hideMark/>
          </w:tcPr>
          <w:p w14:paraId="72A2216B"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0.13</w:t>
            </w:r>
          </w:p>
        </w:tc>
        <w:tc>
          <w:tcPr>
            <w:tcW w:w="1060" w:type="dxa"/>
            <w:tcBorders>
              <w:top w:val="nil"/>
              <w:left w:val="nil"/>
              <w:bottom w:val="nil"/>
              <w:right w:val="nil"/>
            </w:tcBorders>
            <w:shd w:val="clear" w:color="auto" w:fill="auto"/>
            <w:noWrap/>
            <w:vAlign w:val="bottom"/>
            <w:hideMark/>
          </w:tcPr>
          <w:p w14:paraId="50E90998"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1052.76</w:t>
            </w:r>
          </w:p>
        </w:tc>
        <w:tc>
          <w:tcPr>
            <w:tcW w:w="900" w:type="dxa"/>
            <w:tcBorders>
              <w:top w:val="nil"/>
              <w:left w:val="nil"/>
              <w:bottom w:val="nil"/>
              <w:right w:val="nil"/>
            </w:tcBorders>
            <w:shd w:val="clear" w:color="auto" w:fill="auto"/>
            <w:noWrap/>
            <w:vAlign w:val="bottom"/>
            <w:hideMark/>
          </w:tcPr>
          <w:p w14:paraId="1721F2A6"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0.04</w:t>
            </w:r>
          </w:p>
        </w:tc>
      </w:tr>
      <w:tr w:rsidR="007A5604" w:rsidRPr="009D2636" w14:paraId="31095C7D" w14:textId="77777777" w:rsidTr="00BB5399">
        <w:trPr>
          <w:trHeight w:val="317"/>
        </w:trPr>
        <w:tc>
          <w:tcPr>
            <w:tcW w:w="860" w:type="dxa"/>
            <w:tcBorders>
              <w:top w:val="nil"/>
              <w:left w:val="nil"/>
              <w:bottom w:val="nil"/>
              <w:right w:val="nil"/>
            </w:tcBorders>
            <w:shd w:val="clear" w:color="auto" w:fill="auto"/>
            <w:noWrap/>
            <w:vAlign w:val="bottom"/>
            <w:hideMark/>
          </w:tcPr>
          <w:p w14:paraId="54B1BF48"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2012</w:t>
            </w:r>
          </w:p>
        </w:tc>
        <w:tc>
          <w:tcPr>
            <w:tcW w:w="870" w:type="dxa"/>
            <w:tcBorders>
              <w:top w:val="nil"/>
              <w:left w:val="nil"/>
              <w:bottom w:val="nil"/>
              <w:right w:val="nil"/>
            </w:tcBorders>
            <w:shd w:val="clear" w:color="auto" w:fill="auto"/>
            <w:noWrap/>
            <w:vAlign w:val="bottom"/>
            <w:hideMark/>
          </w:tcPr>
          <w:p w14:paraId="420413F5"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2.04</w:t>
            </w:r>
          </w:p>
        </w:tc>
        <w:tc>
          <w:tcPr>
            <w:tcW w:w="650" w:type="dxa"/>
            <w:tcBorders>
              <w:top w:val="nil"/>
              <w:left w:val="nil"/>
              <w:bottom w:val="nil"/>
              <w:right w:val="nil"/>
            </w:tcBorders>
            <w:shd w:val="clear" w:color="auto" w:fill="auto"/>
            <w:noWrap/>
            <w:vAlign w:val="bottom"/>
            <w:hideMark/>
          </w:tcPr>
          <w:p w14:paraId="317E7FF0"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0.16</w:t>
            </w:r>
          </w:p>
        </w:tc>
        <w:tc>
          <w:tcPr>
            <w:tcW w:w="926" w:type="dxa"/>
            <w:tcBorders>
              <w:top w:val="nil"/>
              <w:left w:val="nil"/>
              <w:bottom w:val="nil"/>
              <w:right w:val="nil"/>
            </w:tcBorders>
            <w:shd w:val="clear" w:color="auto" w:fill="auto"/>
            <w:noWrap/>
            <w:vAlign w:val="bottom"/>
            <w:hideMark/>
          </w:tcPr>
          <w:p w14:paraId="5CFEDD2C" w14:textId="77777777" w:rsidR="007A5604" w:rsidRPr="009D2636" w:rsidRDefault="007A5604" w:rsidP="00BB5399">
            <w:pPr>
              <w:rPr>
                <w:rFonts w:eastAsia="Times New Roman" w:cs="Times New Roman"/>
                <w:color w:val="000000"/>
                <w:szCs w:val="22"/>
              </w:rPr>
            </w:pPr>
          </w:p>
        </w:tc>
        <w:tc>
          <w:tcPr>
            <w:tcW w:w="720" w:type="dxa"/>
            <w:tcBorders>
              <w:top w:val="nil"/>
              <w:left w:val="nil"/>
              <w:bottom w:val="nil"/>
              <w:right w:val="nil"/>
            </w:tcBorders>
            <w:shd w:val="clear" w:color="auto" w:fill="auto"/>
            <w:noWrap/>
            <w:vAlign w:val="bottom"/>
            <w:hideMark/>
          </w:tcPr>
          <w:p w14:paraId="3877C9A9" w14:textId="77777777" w:rsidR="007A5604" w:rsidRPr="009D2636" w:rsidRDefault="007A5604" w:rsidP="00BB5399">
            <w:pPr>
              <w:rPr>
                <w:rFonts w:eastAsia="Times New Roman" w:cs="Times New Roman"/>
                <w:color w:val="000000"/>
                <w:szCs w:val="22"/>
              </w:rPr>
            </w:pPr>
          </w:p>
        </w:tc>
        <w:tc>
          <w:tcPr>
            <w:tcW w:w="986" w:type="dxa"/>
            <w:tcBorders>
              <w:top w:val="nil"/>
              <w:left w:val="nil"/>
              <w:bottom w:val="nil"/>
              <w:right w:val="nil"/>
            </w:tcBorders>
            <w:shd w:val="clear" w:color="auto" w:fill="auto"/>
            <w:noWrap/>
            <w:vAlign w:val="bottom"/>
            <w:hideMark/>
          </w:tcPr>
          <w:p w14:paraId="668028B7"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1.03</w:t>
            </w:r>
          </w:p>
        </w:tc>
        <w:tc>
          <w:tcPr>
            <w:tcW w:w="601" w:type="dxa"/>
            <w:tcBorders>
              <w:top w:val="nil"/>
              <w:left w:val="nil"/>
              <w:bottom w:val="nil"/>
              <w:right w:val="nil"/>
            </w:tcBorders>
            <w:shd w:val="clear" w:color="auto" w:fill="auto"/>
            <w:noWrap/>
            <w:vAlign w:val="bottom"/>
            <w:hideMark/>
          </w:tcPr>
          <w:p w14:paraId="5DA6E9E4"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0.06</w:t>
            </w:r>
          </w:p>
        </w:tc>
        <w:tc>
          <w:tcPr>
            <w:tcW w:w="920" w:type="dxa"/>
            <w:tcBorders>
              <w:top w:val="nil"/>
              <w:left w:val="nil"/>
              <w:bottom w:val="nil"/>
              <w:right w:val="nil"/>
            </w:tcBorders>
            <w:shd w:val="clear" w:color="auto" w:fill="auto"/>
            <w:noWrap/>
            <w:vAlign w:val="bottom"/>
            <w:hideMark/>
          </w:tcPr>
          <w:p w14:paraId="6767C1DE"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0.75</w:t>
            </w:r>
          </w:p>
        </w:tc>
        <w:tc>
          <w:tcPr>
            <w:tcW w:w="680" w:type="dxa"/>
            <w:tcBorders>
              <w:top w:val="nil"/>
              <w:left w:val="nil"/>
              <w:bottom w:val="nil"/>
              <w:right w:val="nil"/>
            </w:tcBorders>
            <w:shd w:val="clear" w:color="auto" w:fill="auto"/>
            <w:noWrap/>
            <w:vAlign w:val="bottom"/>
            <w:hideMark/>
          </w:tcPr>
          <w:p w14:paraId="12854D06"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0.14</w:t>
            </w:r>
          </w:p>
        </w:tc>
        <w:tc>
          <w:tcPr>
            <w:tcW w:w="1060" w:type="dxa"/>
            <w:tcBorders>
              <w:top w:val="nil"/>
              <w:left w:val="nil"/>
              <w:bottom w:val="nil"/>
              <w:right w:val="nil"/>
            </w:tcBorders>
            <w:shd w:val="clear" w:color="auto" w:fill="auto"/>
            <w:noWrap/>
            <w:vAlign w:val="bottom"/>
            <w:hideMark/>
          </w:tcPr>
          <w:p w14:paraId="1EE89DD2"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1319.81</w:t>
            </w:r>
          </w:p>
        </w:tc>
        <w:tc>
          <w:tcPr>
            <w:tcW w:w="900" w:type="dxa"/>
            <w:tcBorders>
              <w:top w:val="nil"/>
              <w:left w:val="nil"/>
              <w:bottom w:val="nil"/>
              <w:right w:val="nil"/>
            </w:tcBorders>
            <w:shd w:val="clear" w:color="auto" w:fill="auto"/>
            <w:noWrap/>
            <w:vAlign w:val="bottom"/>
            <w:hideMark/>
          </w:tcPr>
          <w:p w14:paraId="5CFB556F"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0.03</w:t>
            </w:r>
          </w:p>
        </w:tc>
      </w:tr>
      <w:tr w:rsidR="007A5604" w:rsidRPr="009D2636" w14:paraId="2BBFA8C1" w14:textId="77777777" w:rsidTr="00BB5399">
        <w:trPr>
          <w:trHeight w:val="317"/>
        </w:trPr>
        <w:tc>
          <w:tcPr>
            <w:tcW w:w="860" w:type="dxa"/>
            <w:tcBorders>
              <w:top w:val="nil"/>
              <w:left w:val="nil"/>
              <w:right w:val="nil"/>
            </w:tcBorders>
            <w:shd w:val="clear" w:color="auto" w:fill="auto"/>
            <w:noWrap/>
            <w:vAlign w:val="bottom"/>
            <w:hideMark/>
          </w:tcPr>
          <w:p w14:paraId="4F2E0718"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2013</w:t>
            </w:r>
          </w:p>
        </w:tc>
        <w:tc>
          <w:tcPr>
            <w:tcW w:w="870" w:type="dxa"/>
            <w:tcBorders>
              <w:top w:val="nil"/>
              <w:left w:val="nil"/>
              <w:right w:val="nil"/>
            </w:tcBorders>
            <w:shd w:val="clear" w:color="auto" w:fill="auto"/>
            <w:noWrap/>
            <w:vAlign w:val="bottom"/>
            <w:hideMark/>
          </w:tcPr>
          <w:p w14:paraId="33D2FBD6"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2.00</w:t>
            </w:r>
          </w:p>
        </w:tc>
        <w:tc>
          <w:tcPr>
            <w:tcW w:w="650" w:type="dxa"/>
            <w:tcBorders>
              <w:top w:val="nil"/>
              <w:left w:val="nil"/>
              <w:right w:val="nil"/>
            </w:tcBorders>
            <w:shd w:val="clear" w:color="auto" w:fill="auto"/>
            <w:noWrap/>
            <w:vAlign w:val="bottom"/>
            <w:hideMark/>
          </w:tcPr>
          <w:p w14:paraId="40140B99"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0.16</w:t>
            </w:r>
          </w:p>
        </w:tc>
        <w:tc>
          <w:tcPr>
            <w:tcW w:w="926" w:type="dxa"/>
            <w:tcBorders>
              <w:top w:val="nil"/>
              <w:left w:val="nil"/>
              <w:right w:val="nil"/>
            </w:tcBorders>
            <w:shd w:val="clear" w:color="auto" w:fill="auto"/>
            <w:noWrap/>
            <w:vAlign w:val="bottom"/>
            <w:hideMark/>
          </w:tcPr>
          <w:p w14:paraId="5C0DB1AA" w14:textId="77777777" w:rsidR="007A5604" w:rsidRPr="009D2636" w:rsidRDefault="007A5604" w:rsidP="00BB5399">
            <w:pPr>
              <w:rPr>
                <w:rFonts w:eastAsia="Times New Roman" w:cs="Times New Roman"/>
                <w:color w:val="000000"/>
                <w:szCs w:val="22"/>
              </w:rPr>
            </w:pPr>
          </w:p>
        </w:tc>
        <w:tc>
          <w:tcPr>
            <w:tcW w:w="720" w:type="dxa"/>
            <w:tcBorders>
              <w:top w:val="nil"/>
              <w:left w:val="nil"/>
              <w:right w:val="nil"/>
            </w:tcBorders>
            <w:shd w:val="clear" w:color="auto" w:fill="auto"/>
            <w:noWrap/>
            <w:vAlign w:val="bottom"/>
            <w:hideMark/>
          </w:tcPr>
          <w:p w14:paraId="1465B2BC" w14:textId="77777777" w:rsidR="007A5604" w:rsidRPr="009D2636" w:rsidRDefault="007A5604" w:rsidP="00BB5399">
            <w:pPr>
              <w:rPr>
                <w:rFonts w:eastAsia="Times New Roman" w:cs="Times New Roman"/>
                <w:color w:val="000000"/>
                <w:szCs w:val="22"/>
              </w:rPr>
            </w:pPr>
          </w:p>
        </w:tc>
        <w:tc>
          <w:tcPr>
            <w:tcW w:w="986" w:type="dxa"/>
            <w:tcBorders>
              <w:top w:val="nil"/>
              <w:left w:val="nil"/>
              <w:right w:val="nil"/>
            </w:tcBorders>
            <w:shd w:val="clear" w:color="auto" w:fill="auto"/>
            <w:noWrap/>
            <w:vAlign w:val="bottom"/>
            <w:hideMark/>
          </w:tcPr>
          <w:p w14:paraId="1C867FF6"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1.23</w:t>
            </w:r>
          </w:p>
        </w:tc>
        <w:tc>
          <w:tcPr>
            <w:tcW w:w="601" w:type="dxa"/>
            <w:tcBorders>
              <w:top w:val="nil"/>
              <w:left w:val="nil"/>
              <w:right w:val="nil"/>
            </w:tcBorders>
            <w:shd w:val="clear" w:color="auto" w:fill="auto"/>
            <w:noWrap/>
            <w:vAlign w:val="bottom"/>
            <w:hideMark/>
          </w:tcPr>
          <w:p w14:paraId="6EE7B38A"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0.06</w:t>
            </w:r>
          </w:p>
        </w:tc>
        <w:tc>
          <w:tcPr>
            <w:tcW w:w="920" w:type="dxa"/>
            <w:tcBorders>
              <w:top w:val="nil"/>
              <w:left w:val="nil"/>
              <w:right w:val="nil"/>
            </w:tcBorders>
            <w:shd w:val="clear" w:color="auto" w:fill="auto"/>
            <w:noWrap/>
            <w:vAlign w:val="bottom"/>
            <w:hideMark/>
          </w:tcPr>
          <w:p w14:paraId="49DFB7A8"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0.85</w:t>
            </w:r>
          </w:p>
        </w:tc>
        <w:tc>
          <w:tcPr>
            <w:tcW w:w="680" w:type="dxa"/>
            <w:tcBorders>
              <w:top w:val="nil"/>
              <w:left w:val="nil"/>
              <w:right w:val="nil"/>
            </w:tcBorders>
            <w:shd w:val="clear" w:color="auto" w:fill="auto"/>
            <w:noWrap/>
            <w:vAlign w:val="bottom"/>
            <w:hideMark/>
          </w:tcPr>
          <w:p w14:paraId="2695920F"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0.12</w:t>
            </w:r>
          </w:p>
        </w:tc>
        <w:tc>
          <w:tcPr>
            <w:tcW w:w="1060" w:type="dxa"/>
            <w:tcBorders>
              <w:top w:val="nil"/>
              <w:left w:val="nil"/>
              <w:right w:val="nil"/>
            </w:tcBorders>
            <w:shd w:val="clear" w:color="auto" w:fill="auto"/>
            <w:noWrap/>
            <w:vAlign w:val="bottom"/>
            <w:hideMark/>
          </w:tcPr>
          <w:p w14:paraId="5310FDC0"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1570.71</w:t>
            </w:r>
          </w:p>
        </w:tc>
        <w:tc>
          <w:tcPr>
            <w:tcW w:w="900" w:type="dxa"/>
            <w:tcBorders>
              <w:top w:val="nil"/>
              <w:left w:val="nil"/>
              <w:right w:val="nil"/>
            </w:tcBorders>
            <w:shd w:val="clear" w:color="auto" w:fill="auto"/>
            <w:noWrap/>
            <w:vAlign w:val="bottom"/>
            <w:hideMark/>
          </w:tcPr>
          <w:p w14:paraId="4DE38059"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0.04</w:t>
            </w:r>
          </w:p>
        </w:tc>
      </w:tr>
      <w:tr w:rsidR="007A5604" w:rsidRPr="009D2636" w14:paraId="32FAEC73" w14:textId="77777777" w:rsidTr="00BB5399">
        <w:trPr>
          <w:trHeight w:val="317"/>
        </w:trPr>
        <w:tc>
          <w:tcPr>
            <w:tcW w:w="860" w:type="dxa"/>
            <w:tcBorders>
              <w:top w:val="nil"/>
              <w:left w:val="nil"/>
              <w:bottom w:val="single" w:sz="4" w:space="0" w:color="auto"/>
              <w:right w:val="nil"/>
            </w:tcBorders>
            <w:shd w:val="clear" w:color="auto" w:fill="auto"/>
            <w:noWrap/>
            <w:vAlign w:val="bottom"/>
            <w:hideMark/>
          </w:tcPr>
          <w:p w14:paraId="72B9C675" w14:textId="77777777" w:rsidR="007A5604" w:rsidRPr="009D2636" w:rsidRDefault="007A5604" w:rsidP="00BB5399">
            <w:pPr>
              <w:rPr>
                <w:rFonts w:eastAsia="Times New Roman" w:cs="Times New Roman"/>
                <w:color w:val="000000"/>
                <w:szCs w:val="22"/>
              </w:rPr>
            </w:pPr>
            <w:r w:rsidRPr="009D2636">
              <w:rPr>
                <w:rFonts w:eastAsia="Times New Roman" w:cs="Times New Roman"/>
                <w:color w:val="000000"/>
                <w:szCs w:val="22"/>
              </w:rPr>
              <w:t>2014</w:t>
            </w:r>
          </w:p>
        </w:tc>
        <w:tc>
          <w:tcPr>
            <w:tcW w:w="870" w:type="dxa"/>
            <w:tcBorders>
              <w:top w:val="nil"/>
              <w:left w:val="nil"/>
              <w:bottom w:val="single" w:sz="4" w:space="0" w:color="auto"/>
              <w:right w:val="nil"/>
            </w:tcBorders>
            <w:shd w:val="clear" w:color="auto" w:fill="auto"/>
            <w:noWrap/>
            <w:vAlign w:val="bottom"/>
            <w:hideMark/>
          </w:tcPr>
          <w:p w14:paraId="5BFF683E" w14:textId="77777777" w:rsidR="007A5604" w:rsidRPr="009D2636" w:rsidRDefault="007A5604" w:rsidP="00BB5399">
            <w:pPr>
              <w:rPr>
                <w:rFonts w:eastAsia="Times New Roman" w:cs="Times New Roman"/>
                <w:color w:val="000000"/>
                <w:szCs w:val="22"/>
              </w:rPr>
            </w:pPr>
          </w:p>
        </w:tc>
        <w:tc>
          <w:tcPr>
            <w:tcW w:w="650" w:type="dxa"/>
            <w:tcBorders>
              <w:top w:val="nil"/>
              <w:left w:val="nil"/>
              <w:bottom w:val="single" w:sz="4" w:space="0" w:color="auto"/>
              <w:right w:val="nil"/>
            </w:tcBorders>
            <w:shd w:val="clear" w:color="auto" w:fill="auto"/>
            <w:noWrap/>
            <w:vAlign w:val="bottom"/>
            <w:hideMark/>
          </w:tcPr>
          <w:p w14:paraId="704F0888" w14:textId="77777777" w:rsidR="007A5604" w:rsidRPr="009D2636" w:rsidRDefault="007A5604" w:rsidP="00BB5399">
            <w:pPr>
              <w:rPr>
                <w:rFonts w:eastAsia="Times New Roman" w:cs="Times New Roman"/>
                <w:color w:val="000000"/>
                <w:szCs w:val="22"/>
              </w:rPr>
            </w:pPr>
          </w:p>
        </w:tc>
        <w:tc>
          <w:tcPr>
            <w:tcW w:w="926" w:type="dxa"/>
            <w:tcBorders>
              <w:top w:val="nil"/>
              <w:left w:val="nil"/>
              <w:bottom w:val="single" w:sz="4" w:space="0" w:color="auto"/>
              <w:right w:val="nil"/>
            </w:tcBorders>
            <w:shd w:val="clear" w:color="auto" w:fill="auto"/>
            <w:noWrap/>
            <w:vAlign w:val="bottom"/>
            <w:hideMark/>
          </w:tcPr>
          <w:p w14:paraId="23074CD5" w14:textId="77777777" w:rsidR="007A5604" w:rsidRPr="009D2636" w:rsidRDefault="007A5604" w:rsidP="00BB5399">
            <w:pPr>
              <w:rPr>
                <w:rFonts w:eastAsia="Times New Roman" w:cs="Times New Roman"/>
                <w:color w:val="000000"/>
                <w:szCs w:val="22"/>
              </w:rPr>
            </w:pPr>
          </w:p>
        </w:tc>
        <w:tc>
          <w:tcPr>
            <w:tcW w:w="720" w:type="dxa"/>
            <w:tcBorders>
              <w:top w:val="nil"/>
              <w:left w:val="nil"/>
              <w:bottom w:val="single" w:sz="4" w:space="0" w:color="auto"/>
              <w:right w:val="nil"/>
            </w:tcBorders>
            <w:shd w:val="clear" w:color="auto" w:fill="auto"/>
            <w:noWrap/>
            <w:vAlign w:val="bottom"/>
            <w:hideMark/>
          </w:tcPr>
          <w:p w14:paraId="6A1B51EE" w14:textId="77777777" w:rsidR="007A5604" w:rsidRPr="009D2636" w:rsidRDefault="007A5604" w:rsidP="00BB5399">
            <w:pPr>
              <w:rPr>
                <w:rFonts w:eastAsia="Times New Roman" w:cs="Times New Roman"/>
                <w:color w:val="000000"/>
                <w:szCs w:val="22"/>
              </w:rPr>
            </w:pPr>
          </w:p>
        </w:tc>
        <w:tc>
          <w:tcPr>
            <w:tcW w:w="986" w:type="dxa"/>
            <w:tcBorders>
              <w:top w:val="nil"/>
              <w:left w:val="nil"/>
              <w:bottom w:val="single" w:sz="4" w:space="0" w:color="auto"/>
              <w:right w:val="nil"/>
            </w:tcBorders>
            <w:shd w:val="clear" w:color="auto" w:fill="auto"/>
            <w:noWrap/>
            <w:vAlign w:val="bottom"/>
            <w:hideMark/>
          </w:tcPr>
          <w:p w14:paraId="35230D66"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2.07</w:t>
            </w:r>
          </w:p>
        </w:tc>
        <w:tc>
          <w:tcPr>
            <w:tcW w:w="601" w:type="dxa"/>
            <w:tcBorders>
              <w:top w:val="nil"/>
              <w:left w:val="nil"/>
              <w:bottom w:val="single" w:sz="4" w:space="0" w:color="auto"/>
              <w:right w:val="nil"/>
            </w:tcBorders>
            <w:shd w:val="clear" w:color="auto" w:fill="auto"/>
            <w:noWrap/>
            <w:vAlign w:val="bottom"/>
            <w:hideMark/>
          </w:tcPr>
          <w:p w14:paraId="1CC5D826"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0.05</w:t>
            </w:r>
          </w:p>
        </w:tc>
        <w:tc>
          <w:tcPr>
            <w:tcW w:w="920" w:type="dxa"/>
            <w:tcBorders>
              <w:top w:val="nil"/>
              <w:left w:val="nil"/>
              <w:bottom w:val="single" w:sz="4" w:space="0" w:color="auto"/>
              <w:right w:val="nil"/>
            </w:tcBorders>
            <w:shd w:val="clear" w:color="auto" w:fill="auto"/>
            <w:noWrap/>
            <w:vAlign w:val="bottom"/>
            <w:hideMark/>
          </w:tcPr>
          <w:p w14:paraId="6D01F854"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1.04</w:t>
            </w:r>
          </w:p>
        </w:tc>
        <w:tc>
          <w:tcPr>
            <w:tcW w:w="680" w:type="dxa"/>
            <w:tcBorders>
              <w:top w:val="nil"/>
              <w:left w:val="nil"/>
              <w:bottom w:val="single" w:sz="4" w:space="0" w:color="auto"/>
              <w:right w:val="nil"/>
            </w:tcBorders>
            <w:shd w:val="clear" w:color="auto" w:fill="auto"/>
            <w:noWrap/>
            <w:vAlign w:val="bottom"/>
            <w:hideMark/>
          </w:tcPr>
          <w:p w14:paraId="7FA09623" w14:textId="77777777" w:rsidR="007A5604" w:rsidRPr="009D2636" w:rsidRDefault="007A5604" w:rsidP="00BB5399">
            <w:pPr>
              <w:jc w:val="right"/>
              <w:rPr>
                <w:rFonts w:eastAsia="Times New Roman" w:cs="Times New Roman"/>
                <w:color w:val="000000"/>
                <w:szCs w:val="22"/>
              </w:rPr>
            </w:pPr>
            <w:r w:rsidRPr="009D2636">
              <w:rPr>
                <w:rFonts w:eastAsia="Times New Roman" w:cs="Times New Roman"/>
                <w:color w:val="000000"/>
                <w:szCs w:val="22"/>
              </w:rPr>
              <w:t>0.12</w:t>
            </w:r>
          </w:p>
        </w:tc>
        <w:tc>
          <w:tcPr>
            <w:tcW w:w="1060" w:type="dxa"/>
            <w:tcBorders>
              <w:top w:val="nil"/>
              <w:left w:val="nil"/>
              <w:bottom w:val="single" w:sz="4" w:space="0" w:color="auto"/>
              <w:right w:val="nil"/>
            </w:tcBorders>
            <w:shd w:val="clear" w:color="auto" w:fill="auto"/>
            <w:noWrap/>
            <w:vAlign w:val="bottom"/>
            <w:hideMark/>
          </w:tcPr>
          <w:p w14:paraId="4EACC502" w14:textId="77777777" w:rsidR="007A5604" w:rsidRPr="009D2636" w:rsidRDefault="007A5604" w:rsidP="00BB5399">
            <w:pPr>
              <w:rPr>
                <w:rFonts w:eastAsia="Times New Roman" w:cs="Times New Roman"/>
                <w:color w:val="000000"/>
                <w:szCs w:val="22"/>
              </w:rPr>
            </w:pPr>
          </w:p>
        </w:tc>
        <w:tc>
          <w:tcPr>
            <w:tcW w:w="900" w:type="dxa"/>
            <w:tcBorders>
              <w:top w:val="nil"/>
              <w:left w:val="nil"/>
              <w:bottom w:val="single" w:sz="4" w:space="0" w:color="auto"/>
              <w:right w:val="nil"/>
            </w:tcBorders>
            <w:shd w:val="clear" w:color="auto" w:fill="auto"/>
            <w:noWrap/>
            <w:vAlign w:val="bottom"/>
            <w:hideMark/>
          </w:tcPr>
          <w:p w14:paraId="550EC726" w14:textId="77777777" w:rsidR="007A5604" w:rsidRPr="009D2636" w:rsidRDefault="007A5604" w:rsidP="00BB5399">
            <w:pPr>
              <w:rPr>
                <w:rFonts w:eastAsia="Times New Roman" w:cs="Times New Roman"/>
                <w:color w:val="000000"/>
                <w:szCs w:val="22"/>
              </w:rPr>
            </w:pPr>
          </w:p>
        </w:tc>
      </w:tr>
    </w:tbl>
    <w:p w14:paraId="645B6913" w14:textId="23A404EE" w:rsidR="007A5604" w:rsidRDefault="007A5604">
      <w:pPr>
        <w:rPr>
          <w:rFonts w:ascii="Times" w:hAnsi="Times" w:cs="Times"/>
          <w:b/>
          <w:bCs/>
          <w:color w:val="000000" w:themeColor="text1"/>
          <w:sz w:val="20"/>
          <w:szCs w:val="20"/>
        </w:rPr>
      </w:pPr>
      <w:r>
        <w:br w:type="page"/>
      </w:r>
    </w:p>
    <w:p w14:paraId="1378D279" w14:textId="77777777" w:rsidR="0012650E" w:rsidRDefault="0012650E" w:rsidP="002C226B">
      <w:pPr>
        <w:pStyle w:val="Caption"/>
        <w:ind w:firstLine="720"/>
      </w:pPr>
    </w:p>
    <w:p w14:paraId="703D639C" w14:textId="323DB93F" w:rsidR="007F3C55" w:rsidRDefault="007F3C55" w:rsidP="007F3C55">
      <w:pPr>
        <w:pStyle w:val="Caption"/>
      </w:pPr>
      <w:bookmarkStart w:id="186" w:name="_Ref303853153"/>
      <w:r>
        <w:t xml:space="preserve">Table </w:t>
      </w:r>
      <w:fldSimple w:instr=" SEQ Table \* ARABIC ">
        <w:r w:rsidR="008C61C8">
          <w:rPr>
            <w:noProof/>
          </w:rPr>
          <w:t>36</w:t>
        </w:r>
      </w:fldSimple>
      <w:bookmarkEnd w:id="186"/>
      <w:r>
        <w:t>. ODFW ORBS dataset filtering for CPUE analysis.</w:t>
      </w:r>
    </w:p>
    <w:p w14:paraId="7ADBE19F" w14:textId="77777777" w:rsidR="008E4A01" w:rsidRDefault="008E4A01">
      <w:bookmarkStart w:id="187" w:name="_Ref423418714"/>
      <w:bookmarkStart w:id="188" w:name="_Ref423418955"/>
    </w:p>
    <w:p w14:paraId="606B965B" w14:textId="77777777" w:rsidR="008E4A01" w:rsidRDefault="008E4A01"/>
    <w:tbl>
      <w:tblPr>
        <w:tblW w:w="5087" w:type="pct"/>
        <w:tblBorders>
          <w:bottom w:val="single" w:sz="4" w:space="0" w:color="auto"/>
        </w:tblBorders>
        <w:tblLayout w:type="fixed"/>
        <w:tblCellMar>
          <w:top w:w="43" w:type="dxa"/>
          <w:left w:w="115" w:type="dxa"/>
          <w:bottom w:w="43" w:type="dxa"/>
          <w:right w:w="115" w:type="dxa"/>
        </w:tblCellMar>
        <w:tblLook w:val="04A0" w:firstRow="1" w:lastRow="0" w:firstColumn="1" w:lastColumn="0" w:noHBand="0" w:noVBand="1"/>
      </w:tblPr>
      <w:tblGrid>
        <w:gridCol w:w="2038"/>
        <w:gridCol w:w="1099"/>
        <w:gridCol w:w="1101"/>
        <w:gridCol w:w="1102"/>
        <w:gridCol w:w="1101"/>
        <w:gridCol w:w="1099"/>
        <w:gridCol w:w="1250"/>
      </w:tblGrid>
      <w:tr w:rsidR="008E4A01" w:rsidRPr="0046445E" w14:paraId="4EB17DA6" w14:textId="77777777" w:rsidTr="008E4A01">
        <w:trPr>
          <w:trHeight w:val="240"/>
        </w:trPr>
        <w:tc>
          <w:tcPr>
            <w:tcW w:w="1160" w:type="pct"/>
            <w:tcBorders>
              <w:bottom w:val="single" w:sz="4" w:space="0" w:color="auto"/>
            </w:tcBorders>
            <w:shd w:val="clear" w:color="auto" w:fill="auto"/>
            <w:noWrap/>
            <w:vAlign w:val="bottom"/>
            <w:hideMark/>
          </w:tcPr>
          <w:p w14:paraId="1A741C2B" w14:textId="77777777" w:rsidR="008E4A01" w:rsidRPr="0046445E" w:rsidRDefault="008E4A01" w:rsidP="00014506">
            <w:pPr>
              <w:rPr>
                <w:rFonts w:eastAsia="Times New Roman" w:cs="Times New Roman"/>
                <w:color w:val="000000"/>
                <w:sz w:val="20"/>
                <w:szCs w:val="20"/>
              </w:rPr>
            </w:pPr>
            <w:r w:rsidRPr="0046445E">
              <w:rPr>
                <w:rFonts w:eastAsia="Times New Roman" w:cs="Times New Roman"/>
                <w:color w:val="000000"/>
                <w:sz w:val="20"/>
                <w:szCs w:val="20"/>
              </w:rPr>
              <w:t>Formula</w:t>
            </w:r>
          </w:p>
        </w:tc>
        <w:tc>
          <w:tcPr>
            <w:tcW w:w="625" w:type="pct"/>
            <w:tcBorders>
              <w:bottom w:val="single" w:sz="4" w:space="0" w:color="auto"/>
            </w:tcBorders>
            <w:shd w:val="clear" w:color="auto" w:fill="auto"/>
            <w:noWrap/>
            <w:vAlign w:val="bottom"/>
            <w:hideMark/>
          </w:tcPr>
          <w:p w14:paraId="736961CE" w14:textId="77777777" w:rsidR="008E4A01" w:rsidRPr="0046445E" w:rsidRDefault="008E4A01" w:rsidP="00014506">
            <w:pPr>
              <w:rPr>
                <w:rFonts w:eastAsia="Times New Roman" w:cs="Times New Roman"/>
                <w:color w:val="000000"/>
                <w:sz w:val="20"/>
                <w:szCs w:val="20"/>
              </w:rPr>
            </w:pPr>
            <w:r w:rsidRPr="0046445E">
              <w:rPr>
                <w:rFonts w:eastAsia="Times New Roman" w:cs="Times New Roman"/>
                <w:color w:val="000000"/>
                <w:sz w:val="20"/>
                <w:szCs w:val="20"/>
              </w:rPr>
              <w:t>Binomial</w:t>
            </w:r>
          </w:p>
        </w:tc>
        <w:tc>
          <w:tcPr>
            <w:tcW w:w="626" w:type="pct"/>
            <w:tcBorders>
              <w:bottom w:val="single" w:sz="4" w:space="0" w:color="auto"/>
            </w:tcBorders>
            <w:shd w:val="clear" w:color="auto" w:fill="auto"/>
            <w:noWrap/>
            <w:vAlign w:val="bottom"/>
            <w:hideMark/>
          </w:tcPr>
          <w:p w14:paraId="2CDA00EA" w14:textId="77777777" w:rsidR="008E4A01" w:rsidRPr="0046445E" w:rsidRDefault="008E4A01" w:rsidP="00014506">
            <w:pPr>
              <w:rPr>
                <w:rFonts w:eastAsia="Times New Roman" w:cs="Times New Roman"/>
                <w:color w:val="000000"/>
                <w:sz w:val="20"/>
                <w:szCs w:val="20"/>
              </w:rPr>
            </w:pPr>
            <w:r w:rsidRPr="0046445E">
              <w:rPr>
                <w:rFonts w:eastAsia="Times New Roman" w:cs="Times New Roman"/>
                <w:color w:val="000000"/>
                <w:sz w:val="20"/>
                <w:szCs w:val="20"/>
              </w:rPr>
              <w:t>Gamma</w:t>
            </w:r>
          </w:p>
        </w:tc>
        <w:tc>
          <w:tcPr>
            <w:tcW w:w="627" w:type="pct"/>
            <w:tcBorders>
              <w:bottom w:val="single" w:sz="4" w:space="0" w:color="auto"/>
            </w:tcBorders>
            <w:shd w:val="clear" w:color="auto" w:fill="auto"/>
            <w:noWrap/>
            <w:vAlign w:val="bottom"/>
            <w:hideMark/>
          </w:tcPr>
          <w:p w14:paraId="4261EC32" w14:textId="77777777" w:rsidR="008E4A01" w:rsidRPr="0046445E" w:rsidRDefault="008E4A01" w:rsidP="00014506">
            <w:pPr>
              <w:rPr>
                <w:rFonts w:eastAsia="Times New Roman" w:cs="Times New Roman"/>
                <w:color w:val="000000"/>
                <w:sz w:val="20"/>
                <w:szCs w:val="20"/>
              </w:rPr>
            </w:pPr>
            <w:r w:rsidRPr="0046445E">
              <w:rPr>
                <w:rFonts w:eastAsia="Times New Roman" w:cs="Times New Roman"/>
                <w:color w:val="000000"/>
                <w:sz w:val="20"/>
                <w:szCs w:val="20"/>
              </w:rPr>
              <w:t>Lognormal</w:t>
            </w:r>
          </w:p>
        </w:tc>
        <w:tc>
          <w:tcPr>
            <w:tcW w:w="626" w:type="pct"/>
            <w:tcBorders>
              <w:bottom w:val="single" w:sz="4" w:space="0" w:color="auto"/>
            </w:tcBorders>
            <w:shd w:val="clear" w:color="auto" w:fill="auto"/>
            <w:noWrap/>
            <w:vAlign w:val="bottom"/>
            <w:hideMark/>
          </w:tcPr>
          <w:p w14:paraId="41AF162D" w14:textId="2CCF34B9" w:rsidR="008E4A01" w:rsidRPr="0046445E" w:rsidRDefault="008E4A01" w:rsidP="00014506">
            <w:pPr>
              <w:rPr>
                <w:rFonts w:eastAsia="Times New Roman" w:cs="Times New Roman"/>
                <w:color w:val="000000"/>
                <w:sz w:val="20"/>
                <w:szCs w:val="20"/>
              </w:rPr>
            </w:pPr>
            <w:r>
              <w:rPr>
                <w:rFonts w:eastAsia="Times New Roman" w:cs="Times New Roman"/>
                <w:color w:val="000000"/>
                <w:sz w:val="20"/>
                <w:szCs w:val="20"/>
              </w:rPr>
              <w:t>∂</w:t>
            </w:r>
            <w:r w:rsidRPr="0046445E">
              <w:rPr>
                <w:rFonts w:eastAsia="Times New Roman" w:cs="Times New Roman"/>
                <w:color w:val="000000"/>
                <w:sz w:val="20"/>
                <w:szCs w:val="20"/>
              </w:rPr>
              <w:t xml:space="preserve"> Binomial</w:t>
            </w:r>
          </w:p>
        </w:tc>
        <w:tc>
          <w:tcPr>
            <w:tcW w:w="625" w:type="pct"/>
            <w:tcBorders>
              <w:bottom w:val="single" w:sz="4" w:space="0" w:color="auto"/>
            </w:tcBorders>
            <w:shd w:val="clear" w:color="auto" w:fill="auto"/>
            <w:noWrap/>
            <w:vAlign w:val="bottom"/>
            <w:hideMark/>
          </w:tcPr>
          <w:p w14:paraId="74F29848" w14:textId="7116CB86" w:rsidR="008E4A01" w:rsidRPr="0046445E" w:rsidRDefault="008E4A01" w:rsidP="00014506">
            <w:pPr>
              <w:rPr>
                <w:rFonts w:eastAsia="Times New Roman" w:cs="Times New Roman"/>
                <w:color w:val="000000"/>
                <w:sz w:val="20"/>
                <w:szCs w:val="20"/>
              </w:rPr>
            </w:pPr>
            <w:r>
              <w:rPr>
                <w:rFonts w:eastAsia="Times New Roman" w:cs="Times New Roman"/>
                <w:color w:val="000000"/>
                <w:sz w:val="20"/>
                <w:szCs w:val="20"/>
              </w:rPr>
              <w:t>∂</w:t>
            </w:r>
            <w:r w:rsidRPr="0046445E">
              <w:rPr>
                <w:rFonts w:eastAsia="Times New Roman" w:cs="Times New Roman"/>
                <w:color w:val="000000"/>
                <w:sz w:val="20"/>
                <w:szCs w:val="20"/>
              </w:rPr>
              <w:t xml:space="preserve"> Gamma</w:t>
            </w:r>
          </w:p>
        </w:tc>
        <w:tc>
          <w:tcPr>
            <w:tcW w:w="711" w:type="pct"/>
            <w:tcBorders>
              <w:bottom w:val="single" w:sz="4" w:space="0" w:color="auto"/>
            </w:tcBorders>
            <w:shd w:val="clear" w:color="auto" w:fill="auto"/>
            <w:noWrap/>
            <w:vAlign w:val="bottom"/>
            <w:hideMark/>
          </w:tcPr>
          <w:p w14:paraId="19C8FD7E" w14:textId="6F3221FC" w:rsidR="008E4A01" w:rsidRPr="0046445E" w:rsidRDefault="008E4A01" w:rsidP="00014506">
            <w:pPr>
              <w:rPr>
                <w:rFonts w:eastAsia="Times New Roman" w:cs="Times New Roman"/>
                <w:color w:val="000000"/>
                <w:sz w:val="20"/>
                <w:szCs w:val="20"/>
              </w:rPr>
            </w:pPr>
            <w:r>
              <w:rPr>
                <w:rFonts w:eastAsia="Times New Roman" w:cs="Times New Roman"/>
                <w:color w:val="000000"/>
                <w:sz w:val="20"/>
                <w:szCs w:val="20"/>
              </w:rPr>
              <w:t>∂</w:t>
            </w:r>
            <w:r w:rsidRPr="0046445E">
              <w:rPr>
                <w:rFonts w:eastAsia="Times New Roman" w:cs="Times New Roman"/>
                <w:color w:val="000000"/>
                <w:sz w:val="20"/>
                <w:szCs w:val="20"/>
              </w:rPr>
              <w:t xml:space="preserve"> Lognormal</w:t>
            </w:r>
          </w:p>
        </w:tc>
      </w:tr>
      <w:tr w:rsidR="008E4A01" w:rsidRPr="0046445E" w14:paraId="011CB664" w14:textId="77777777" w:rsidTr="008E4A01">
        <w:trPr>
          <w:trHeight w:val="240"/>
        </w:trPr>
        <w:tc>
          <w:tcPr>
            <w:tcW w:w="1160" w:type="pct"/>
            <w:tcBorders>
              <w:top w:val="single" w:sz="4" w:space="0" w:color="auto"/>
            </w:tcBorders>
            <w:shd w:val="clear" w:color="auto" w:fill="auto"/>
            <w:noWrap/>
            <w:vAlign w:val="bottom"/>
            <w:hideMark/>
          </w:tcPr>
          <w:p w14:paraId="0A2E2FF6" w14:textId="77777777" w:rsidR="008E4A01" w:rsidRPr="0046445E" w:rsidRDefault="008E4A01" w:rsidP="00014506">
            <w:pPr>
              <w:rPr>
                <w:rFonts w:eastAsia="Times New Roman" w:cs="Times New Roman"/>
                <w:color w:val="000000"/>
                <w:sz w:val="20"/>
                <w:szCs w:val="20"/>
              </w:rPr>
            </w:pPr>
            <w:r w:rsidRPr="0046445E">
              <w:rPr>
                <w:rFonts w:eastAsia="Times New Roman" w:cs="Times New Roman"/>
                <w:color w:val="000000"/>
                <w:sz w:val="20"/>
                <w:szCs w:val="20"/>
              </w:rPr>
              <w:t>CPUE ~ Year</w:t>
            </w:r>
          </w:p>
        </w:tc>
        <w:tc>
          <w:tcPr>
            <w:tcW w:w="625" w:type="pct"/>
            <w:tcBorders>
              <w:top w:val="single" w:sz="4" w:space="0" w:color="auto"/>
            </w:tcBorders>
            <w:shd w:val="clear" w:color="auto" w:fill="auto"/>
            <w:noWrap/>
            <w:vAlign w:val="bottom"/>
            <w:hideMark/>
          </w:tcPr>
          <w:p w14:paraId="28F29E00"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4836</w:t>
            </w:r>
          </w:p>
        </w:tc>
        <w:tc>
          <w:tcPr>
            <w:tcW w:w="626" w:type="pct"/>
            <w:tcBorders>
              <w:top w:val="single" w:sz="4" w:space="0" w:color="auto"/>
            </w:tcBorders>
            <w:shd w:val="clear" w:color="auto" w:fill="auto"/>
            <w:noWrap/>
            <w:vAlign w:val="bottom"/>
            <w:hideMark/>
          </w:tcPr>
          <w:p w14:paraId="7EA43139"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39989</w:t>
            </w:r>
          </w:p>
        </w:tc>
        <w:tc>
          <w:tcPr>
            <w:tcW w:w="627" w:type="pct"/>
            <w:tcBorders>
              <w:top w:val="single" w:sz="4" w:space="0" w:color="auto"/>
            </w:tcBorders>
            <w:shd w:val="clear" w:color="auto" w:fill="auto"/>
            <w:noWrap/>
            <w:vAlign w:val="bottom"/>
            <w:hideMark/>
          </w:tcPr>
          <w:p w14:paraId="7C0165FE"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42892</w:t>
            </w:r>
          </w:p>
        </w:tc>
        <w:tc>
          <w:tcPr>
            <w:tcW w:w="626" w:type="pct"/>
            <w:tcBorders>
              <w:top w:val="single" w:sz="4" w:space="0" w:color="auto"/>
            </w:tcBorders>
            <w:shd w:val="clear" w:color="auto" w:fill="auto"/>
            <w:noWrap/>
            <w:vAlign w:val="bottom"/>
            <w:hideMark/>
          </w:tcPr>
          <w:p w14:paraId="5CB2BF14"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0</w:t>
            </w:r>
          </w:p>
        </w:tc>
        <w:tc>
          <w:tcPr>
            <w:tcW w:w="625" w:type="pct"/>
            <w:tcBorders>
              <w:top w:val="single" w:sz="4" w:space="0" w:color="auto"/>
            </w:tcBorders>
            <w:shd w:val="clear" w:color="auto" w:fill="auto"/>
            <w:noWrap/>
            <w:vAlign w:val="bottom"/>
            <w:hideMark/>
          </w:tcPr>
          <w:p w14:paraId="50593B34"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0</w:t>
            </w:r>
          </w:p>
        </w:tc>
        <w:tc>
          <w:tcPr>
            <w:tcW w:w="711" w:type="pct"/>
            <w:tcBorders>
              <w:top w:val="single" w:sz="4" w:space="0" w:color="auto"/>
            </w:tcBorders>
            <w:shd w:val="clear" w:color="auto" w:fill="auto"/>
            <w:noWrap/>
            <w:vAlign w:val="bottom"/>
            <w:hideMark/>
          </w:tcPr>
          <w:p w14:paraId="0A412B09"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0</w:t>
            </w:r>
          </w:p>
        </w:tc>
      </w:tr>
      <w:tr w:rsidR="008E4A01" w:rsidRPr="0046445E" w14:paraId="73304AB0" w14:textId="77777777" w:rsidTr="008E4A01">
        <w:trPr>
          <w:trHeight w:val="240"/>
        </w:trPr>
        <w:tc>
          <w:tcPr>
            <w:tcW w:w="1160" w:type="pct"/>
            <w:shd w:val="clear" w:color="auto" w:fill="auto"/>
            <w:noWrap/>
            <w:vAlign w:val="bottom"/>
            <w:hideMark/>
          </w:tcPr>
          <w:p w14:paraId="458DBDB2" w14:textId="77777777" w:rsidR="008E4A01" w:rsidRPr="0046445E" w:rsidRDefault="008E4A01" w:rsidP="00014506">
            <w:pPr>
              <w:rPr>
                <w:rFonts w:eastAsia="Times New Roman" w:cs="Times New Roman"/>
                <w:color w:val="000000"/>
                <w:sz w:val="20"/>
                <w:szCs w:val="20"/>
              </w:rPr>
            </w:pPr>
            <w:r w:rsidRPr="0046445E">
              <w:rPr>
                <w:rFonts w:eastAsia="Times New Roman" w:cs="Times New Roman"/>
                <w:color w:val="000000"/>
                <w:sz w:val="20"/>
                <w:szCs w:val="20"/>
              </w:rPr>
              <w:t>CPUE ~ Year + MarBagLim</w:t>
            </w:r>
          </w:p>
        </w:tc>
        <w:tc>
          <w:tcPr>
            <w:tcW w:w="625" w:type="pct"/>
            <w:shd w:val="clear" w:color="auto" w:fill="auto"/>
            <w:noWrap/>
            <w:vAlign w:val="bottom"/>
            <w:hideMark/>
          </w:tcPr>
          <w:p w14:paraId="69B32550"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4831</w:t>
            </w:r>
          </w:p>
        </w:tc>
        <w:tc>
          <w:tcPr>
            <w:tcW w:w="626" w:type="pct"/>
            <w:shd w:val="clear" w:color="auto" w:fill="auto"/>
            <w:noWrap/>
            <w:vAlign w:val="bottom"/>
            <w:hideMark/>
          </w:tcPr>
          <w:p w14:paraId="18AB5697"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39845</w:t>
            </w:r>
          </w:p>
        </w:tc>
        <w:tc>
          <w:tcPr>
            <w:tcW w:w="627" w:type="pct"/>
            <w:shd w:val="clear" w:color="auto" w:fill="auto"/>
            <w:noWrap/>
            <w:vAlign w:val="bottom"/>
            <w:hideMark/>
          </w:tcPr>
          <w:p w14:paraId="0025A13F"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42798</w:t>
            </w:r>
          </w:p>
        </w:tc>
        <w:tc>
          <w:tcPr>
            <w:tcW w:w="626" w:type="pct"/>
            <w:shd w:val="clear" w:color="auto" w:fill="auto"/>
            <w:noWrap/>
            <w:vAlign w:val="bottom"/>
            <w:hideMark/>
          </w:tcPr>
          <w:p w14:paraId="3EA79ED1"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-5</w:t>
            </w:r>
          </w:p>
        </w:tc>
        <w:tc>
          <w:tcPr>
            <w:tcW w:w="625" w:type="pct"/>
            <w:shd w:val="clear" w:color="auto" w:fill="auto"/>
            <w:noWrap/>
            <w:vAlign w:val="bottom"/>
            <w:hideMark/>
          </w:tcPr>
          <w:p w14:paraId="3F8482DB"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-144</w:t>
            </w:r>
          </w:p>
        </w:tc>
        <w:tc>
          <w:tcPr>
            <w:tcW w:w="711" w:type="pct"/>
            <w:shd w:val="clear" w:color="auto" w:fill="auto"/>
            <w:noWrap/>
            <w:vAlign w:val="bottom"/>
            <w:hideMark/>
          </w:tcPr>
          <w:p w14:paraId="599CE5FF"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-94</w:t>
            </w:r>
          </w:p>
        </w:tc>
      </w:tr>
      <w:tr w:rsidR="008E4A01" w:rsidRPr="0046445E" w14:paraId="4FC40B70" w14:textId="77777777" w:rsidTr="008E4A01">
        <w:trPr>
          <w:trHeight w:val="240"/>
        </w:trPr>
        <w:tc>
          <w:tcPr>
            <w:tcW w:w="1160" w:type="pct"/>
            <w:shd w:val="clear" w:color="auto" w:fill="auto"/>
            <w:noWrap/>
            <w:vAlign w:val="bottom"/>
            <w:hideMark/>
          </w:tcPr>
          <w:p w14:paraId="1EAE4716" w14:textId="77777777" w:rsidR="008E4A01" w:rsidRPr="0046445E" w:rsidRDefault="008E4A01" w:rsidP="00014506">
            <w:pPr>
              <w:rPr>
                <w:rFonts w:eastAsia="Times New Roman" w:cs="Times New Roman"/>
                <w:color w:val="000000"/>
                <w:sz w:val="20"/>
                <w:szCs w:val="20"/>
              </w:rPr>
            </w:pPr>
            <w:r w:rsidRPr="0046445E">
              <w:rPr>
                <w:rFonts w:eastAsia="Times New Roman" w:cs="Times New Roman"/>
                <w:color w:val="000000"/>
                <w:sz w:val="20"/>
                <w:szCs w:val="20"/>
              </w:rPr>
              <w:t>CPUE ~ Port + GF_OpenDepth + MarBagLim</w:t>
            </w:r>
          </w:p>
        </w:tc>
        <w:tc>
          <w:tcPr>
            <w:tcW w:w="625" w:type="pct"/>
            <w:shd w:val="clear" w:color="auto" w:fill="auto"/>
            <w:noWrap/>
            <w:vAlign w:val="bottom"/>
            <w:hideMark/>
          </w:tcPr>
          <w:p w14:paraId="1EE9E84B"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4349</w:t>
            </w:r>
          </w:p>
        </w:tc>
        <w:tc>
          <w:tcPr>
            <w:tcW w:w="626" w:type="pct"/>
            <w:shd w:val="clear" w:color="auto" w:fill="auto"/>
            <w:noWrap/>
            <w:vAlign w:val="bottom"/>
            <w:hideMark/>
          </w:tcPr>
          <w:p w14:paraId="0E813BCC"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39763</w:t>
            </w:r>
          </w:p>
        </w:tc>
        <w:tc>
          <w:tcPr>
            <w:tcW w:w="627" w:type="pct"/>
            <w:shd w:val="clear" w:color="auto" w:fill="auto"/>
            <w:noWrap/>
            <w:vAlign w:val="bottom"/>
            <w:hideMark/>
          </w:tcPr>
          <w:p w14:paraId="0EDFBD94"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42826</w:t>
            </w:r>
          </w:p>
        </w:tc>
        <w:tc>
          <w:tcPr>
            <w:tcW w:w="626" w:type="pct"/>
            <w:shd w:val="clear" w:color="auto" w:fill="auto"/>
            <w:noWrap/>
            <w:vAlign w:val="bottom"/>
            <w:hideMark/>
          </w:tcPr>
          <w:p w14:paraId="3878A0A5"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-487</w:t>
            </w:r>
          </w:p>
        </w:tc>
        <w:tc>
          <w:tcPr>
            <w:tcW w:w="625" w:type="pct"/>
            <w:shd w:val="clear" w:color="auto" w:fill="auto"/>
            <w:noWrap/>
            <w:vAlign w:val="bottom"/>
            <w:hideMark/>
          </w:tcPr>
          <w:p w14:paraId="06B7B788"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-226</w:t>
            </w:r>
          </w:p>
        </w:tc>
        <w:tc>
          <w:tcPr>
            <w:tcW w:w="711" w:type="pct"/>
            <w:shd w:val="clear" w:color="auto" w:fill="auto"/>
            <w:noWrap/>
            <w:vAlign w:val="bottom"/>
            <w:hideMark/>
          </w:tcPr>
          <w:p w14:paraId="51088ADC"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-66</w:t>
            </w:r>
          </w:p>
        </w:tc>
      </w:tr>
      <w:tr w:rsidR="008E4A01" w:rsidRPr="0046445E" w14:paraId="5C6A422C" w14:textId="77777777" w:rsidTr="008E4A01">
        <w:trPr>
          <w:trHeight w:val="240"/>
        </w:trPr>
        <w:tc>
          <w:tcPr>
            <w:tcW w:w="1160" w:type="pct"/>
            <w:shd w:val="clear" w:color="auto" w:fill="auto"/>
            <w:noWrap/>
            <w:vAlign w:val="bottom"/>
            <w:hideMark/>
          </w:tcPr>
          <w:p w14:paraId="2EF7A8A5" w14:textId="77777777" w:rsidR="008E4A01" w:rsidRPr="0046445E" w:rsidRDefault="008E4A01" w:rsidP="00014506">
            <w:pPr>
              <w:rPr>
                <w:rFonts w:eastAsia="Times New Roman" w:cs="Times New Roman"/>
                <w:color w:val="000000"/>
                <w:sz w:val="20"/>
                <w:szCs w:val="20"/>
              </w:rPr>
            </w:pPr>
            <w:r w:rsidRPr="0046445E">
              <w:rPr>
                <w:rFonts w:eastAsia="Times New Roman" w:cs="Times New Roman"/>
                <w:color w:val="000000"/>
                <w:sz w:val="20"/>
                <w:szCs w:val="20"/>
              </w:rPr>
              <w:t>CPUE ~ Year + GF_OpenDepth</w:t>
            </w:r>
          </w:p>
        </w:tc>
        <w:tc>
          <w:tcPr>
            <w:tcW w:w="625" w:type="pct"/>
            <w:shd w:val="clear" w:color="auto" w:fill="auto"/>
            <w:noWrap/>
            <w:vAlign w:val="bottom"/>
            <w:hideMark/>
          </w:tcPr>
          <w:p w14:paraId="6E0D9D6D"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4567</w:t>
            </w:r>
          </w:p>
        </w:tc>
        <w:tc>
          <w:tcPr>
            <w:tcW w:w="626" w:type="pct"/>
            <w:shd w:val="clear" w:color="auto" w:fill="auto"/>
            <w:noWrap/>
            <w:vAlign w:val="bottom"/>
            <w:hideMark/>
          </w:tcPr>
          <w:p w14:paraId="1B5D567C"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39706</w:t>
            </w:r>
          </w:p>
        </w:tc>
        <w:tc>
          <w:tcPr>
            <w:tcW w:w="627" w:type="pct"/>
            <w:shd w:val="clear" w:color="auto" w:fill="auto"/>
            <w:noWrap/>
            <w:vAlign w:val="bottom"/>
            <w:hideMark/>
          </w:tcPr>
          <w:p w14:paraId="66CB9E7F"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42654</w:t>
            </w:r>
          </w:p>
        </w:tc>
        <w:tc>
          <w:tcPr>
            <w:tcW w:w="626" w:type="pct"/>
            <w:shd w:val="clear" w:color="auto" w:fill="auto"/>
            <w:noWrap/>
            <w:vAlign w:val="bottom"/>
            <w:hideMark/>
          </w:tcPr>
          <w:p w14:paraId="2C8C6AF8"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-269</w:t>
            </w:r>
          </w:p>
        </w:tc>
        <w:tc>
          <w:tcPr>
            <w:tcW w:w="625" w:type="pct"/>
            <w:shd w:val="clear" w:color="auto" w:fill="auto"/>
            <w:noWrap/>
            <w:vAlign w:val="bottom"/>
            <w:hideMark/>
          </w:tcPr>
          <w:p w14:paraId="21F07719"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-283</w:t>
            </w:r>
          </w:p>
        </w:tc>
        <w:tc>
          <w:tcPr>
            <w:tcW w:w="711" w:type="pct"/>
            <w:shd w:val="clear" w:color="auto" w:fill="auto"/>
            <w:noWrap/>
            <w:vAlign w:val="bottom"/>
            <w:hideMark/>
          </w:tcPr>
          <w:p w14:paraId="2115CD1B"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-238</w:t>
            </w:r>
          </w:p>
        </w:tc>
      </w:tr>
      <w:tr w:rsidR="008E4A01" w:rsidRPr="0046445E" w14:paraId="6D09424B" w14:textId="77777777" w:rsidTr="008E4A01">
        <w:trPr>
          <w:trHeight w:val="240"/>
        </w:trPr>
        <w:tc>
          <w:tcPr>
            <w:tcW w:w="1160" w:type="pct"/>
            <w:shd w:val="clear" w:color="auto" w:fill="auto"/>
            <w:noWrap/>
            <w:vAlign w:val="bottom"/>
            <w:hideMark/>
          </w:tcPr>
          <w:p w14:paraId="7379891E" w14:textId="77777777" w:rsidR="008E4A01" w:rsidRPr="0046445E" w:rsidRDefault="008E4A01" w:rsidP="00014506">
            <w:pPr>
              <w:rPr>
                <w:rFonts w:eastAsia="Times New Roman" w:cs="Times New Roman"/>
                <w:color w:val="000000"/>
                <w:sz w:val="20"/>
                <w:szCs w:val="20"/>
              </w:rPr>
            </w:pPr>
            <w:r w:rsidRPr="0046445E">
              <w:rPr>
                <w:rFonts w:eastAsia="Times New Roman" w:cs="Times New Roman"/>
                <w:color w:val="000000"/>
                <w:sz w:val="20"/>
                <w:szCs w:val="20"/>
              </w:rPr>
              <w:t>CPUE ~ Year + GF_OpenDepth + MarBagLim</w:t>
            </w:r>
          </w:p>
        </w:tc>
        <w:tc>
          <w:tcPr>
            <w:tcW w:w="625" w:type="pct"/>
            <w:shd w:val="clear" w:color="auto" w:fill="auto"/>
            <w:noWrap/>
            <w:vAlign w:val="bottom"/>
            <w:hideMark/>
          </w:tcPr>
          <w:p w14:paraId="188E3CC3"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4571</w:t>
            </w:r>
          </w:p>
        </w:tc>
        <w:tc>
          <w:tcPr>
            <w:tcW w:w="626" w:type="pct"/>
            <w:shd w:val="clear" w:color="auto" w:fill="auto"/>
            <w:noWrap/>
            <w:vAlign w:val="bottom"/>
            <w:hideMark/>
          </w:tcPr>
          <w:p w14:paraId="23BDB7DE"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39692</w:t>
            </w:r>
          </w:p>
        </w:tc>
        <w:tc>
          <w:tcPr>
            <w:tcW w:w="627" w:type="pct"/>
            <w:shd w:val="clear" w:color="auto" w:fill="auto"/>
            <w:noWrap/>
            <w:vAlign w:val="bottom"/>
            <w:hideMark/>
          </w:tcPr>
          <w:p w14:paraId="40438DE0"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42658</w:t>
            </w:r>
          </w:p>
        </w:tc>
        <w:tc>
          <w:tcPr>
            <w:tcW w:w="626" w:type="pct"/>
            <w:shd w:val="clear" w:color="auto" w:fill="auto"/>
            <w:noWrap/>
            <w:vAlign w:val="bottom"/>
            <w:hideMark/>
          </w:tcPr>
          <w:p w14:paraId="7AA69620"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-265</w:t>
            </w:r>
          </w:p>
        </w:tc>
        <w:tc>
          <w:tcPr>
            <w:tcW w:w="625" w:type="pct"/>
            <w:shd w:val="clear" w:color="auto" w:fill="auto"/>
            <w:noWrap/>
            <w:vAlign w:val="bottom"/>
            <w:hideMark/>
          </w:tcPr>
          <w:p w14:paraId="63DA3BF7"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-297</w:t>
            </w:r>
          </w:p>
        </w:tc>
        <w:tc>
          <w:tcPr>
            <w:tcW w:w="711" w:type="pct"/>
            <w:shd w:val="clear" w:color="auto" w:fill="auto"/>
            <w:noWrap/>
            <w:vAlign w:val="bottom"/>
            <w:hideMark/>
          </w:tcPr>
          <w:p w14:paraId="463B53C3"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-234</w:t>
            </w:r>
          </w:p>
        </w:tc>
      </w:tr>
      <w:tr w:rsidR="008E4A01" w:rsidRPr="0046445E" w14:paraId="55D0E139" w14:textId="77777777" w:rsidTr="008E4A01">
        <w:trPr>
          <w:trHeight w:val="240"/>
        </w:trPr>
        <w:tc>
          <w:tcPr>
            <w:tcW w:w="1160" w:type="pct"/>
            <w:shd w:val="clear" w:color="auto" w:fill="auto"/>
            <w:noWrap/>
            <w:vAlign w:val="bottom"/>
            <w:hideMark/>
          </w:tcPr>
          <w:p w14:paraId="17412B03" w14:textId="77777777" w:rsidR="008E4A01" w:rsidRPr="0046445E" w:rsidRDefault="008E4A01" w:rsidP="00014506">
            <w:pPr>
              <w:rPr>
                <w:rFonts w:eastAsia="Times New Roman" w:cs="Times New Roman"/>
                <w:color w:val="000000"/>
                <w:sz w:val="20"/>
                <w:szCs w:val="20"/>
              </w:rPr>
            </w:pPr>
            <w:r w:rsidRPr="0046445E">
              <w:rPr>
                <w:rFonts w:eastAsia="Times New Roman" w:cs="Times New Roman"/>
                <w:color w:val="000000"/>
                <w:sz w:val="20"/>
                <w:szCs w:val="20"/>
              </w:rPr>
              <w:t>CPUE ~ Year + Month</w:t>
            </w:r>
          </w:p>
        </w:tc>
        <w:tc>
          <w:tcPr>
            <w:tcW w:w="625" w:type="pct"/>
            <w:shd w:val="clear" w:color="auto" w:fill="auto"/>
            <w:noWrap/>
            <w:vAlign w:val="bottom"/>
            <w:hideMark/>
          </w:tcPr>
          <w:p w14:paraId="3A1BDDFE"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4465</w:t>
            </w:r>
          </w:p>
        </w:tc>
        <w:tc>
          <w:tcPr>
            <w:tcW w:w="626" w:type="pct"/>
            <w:shd w:val="clear" w:color="auto" w:fill="auto"/>
            <w:noWrap/>
            <w:vAlign w:val="bottom"/>
            <w:hideMark/>
          </w:tcPr>
          <w:p w14:paraId="5A203330"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39608</w:t>
            </w:r>
          </w:p>
        </w:tc>
        <w:tc>
          <w:tcPr>
            <w:tcW w:w="627" w:type="pct"/>
            <w:shd w:val="clear" w:color="auto" w:fill="auto"/>
            <w:noWrap/>
            <w:vAlign w:val="bottom"/>
            <w:hideMark/>
          </w:tcPr>
          <w:p w14:paraId="20589114"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42472</w:t>
            </w:r>
          </w:p>
        </w:tc>
        <w:tc>
          <w:tcPr>
            <w:tcW w:w="626" w:type="pct"/>
            <w:shd w:val="clear" w:color="auto" w:fill="auto"/>
            <w:noWrap/>
            <w:vAlign w:val="bottom"/>
            <w:hideMark/>
          </w:tcPr>
          <w:p w14:paraId="00C2818A"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-371</w:t>
            </w:r>
          </w:p>
        </w:tc>
        <w:tc>
          <w:tcPr>
            <w:tcW w:w="625" w:type="pct"/>
            <w:shd w:val="clear" w:color="auto" w:fill="auto"/>
            <w:noWrap/>
            <w:vAlign w:val="bottom"/>
            <w:hideMark/>
          </w:tcPr>
          <w:p w14:paraId="40F0335F"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-381</w:t>
            </w:r>
          </w:p>
        </w:tc>
        <w:tc>
          <w:tcPr>
            <w:tcW w:w="711" w:type="pct"/>
            <w:shd w:val="clear" w:color="auto" w:fill="auto"/>
            <w:noWrap/>
            <w:vAlign w:val="bottom"/>
            <w:hideMark/>
          </w:tcPr>
          <w:p w14:paraId="59EF8BBE"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-420</w:t>
            </w:r>
          </w:p>
        </w:tc>
      </w:tr>
      <w:tr w:rsidR="008E4A01" w:rsidRPr="0046445E" w14:paraId="52AA3D0B" w14:textId="77777777" w:rsidTr="008E4A01">
        <w:trPr>
          <w:trHeight w:val="240"/>
        </w:trPr>
        <w:tc>
          <w:tcPr>
            <w:tcW w:w="1160" w:type="pct"/>
            <w:shd w:val="clear" w:color="auto" w:fill="auto"/>
            <w:noWrap/>
            <w:vAlign w:val="bottom"/>
            <w:hideMark/>
          </w:tcPr>
          <w:p w14:paraId="495D2272" w14:textId="77777777" w:rsidR="008E4A01" w:rsidRPr="0046445E" w:rsidRDefault="008E4A01" w:rsidP="00014506">
            <w:pPr>
              <w:rPr>
                <w:rFonts w:eastAsia="Times New Roman" w:cs="Times New Roman"/>
                <w:color w:val="000000"/>
                <w:sz w:val="20"/>
                <w:szCs w:val="20"/>
              </w:rPr>
            </w:pPr>
            <w:r w:rsidRPr="0046445E">
              <w:rPr>
                <w:rFonts w:eastAsia="Times New Roman" w:cs="Times New Roman"/>
                <w:color w:val="000000"/>
                <w:sz w:val="20"/>
                <w:szCs w:val="20"/>
              </w:rPr>
              <w:t>CPUE ~ Year + Port</w:t>
            </w:r>
          </w:p>
        </w:tc>
        <w:tc>
          <w:tcPr>
            <w:tcW w:w="625" w:type="pct"/>
            <w:shd w:val="clear" w:color="auto" w:fill="auto"/>
            <w:noWrap/>
            <w:vAlign w:val="bottom"/>
            <w:hideMark/>
          </w:tcPr>
          <w:p w14:paraId="14FF47FB"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4567</w:t>
            </w:r>
          </w:p>
        </w:tc>
        <w:tc>
          <w:tcPr>
            <w:tcW w:w="626" w:type="pct"/>
            <w:shd w:val="clear" w:color="auto" w:fill="auto"/>
            <w:noWrap/>
            <w:vAlign w:val="bottom"/>
            <w:hideMark/>
          </w:tcPr>
          <w:p w14:paraId="2079367C"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39587</w:t>
            </w:r>
          </w:p>
        </w:tc>
        <w:tc>
          <w:tcPr>
            <w:tcW w:w="627" w:type="pct"/>
            <w:shd w:val="clear" w:color="auto" w:fill="auto"/>
            <w:noWrap/>
            <w:vAlign w:val="bottom"/>
            <w:hideMark/>
          </w:tcPr>
          <w:p w14:paraId="652C05C4"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42471</w:t>
            </w:r>
          </w:p>
        </w:tc>
        <w:tc>
          <w:tcPr>
            <w:tcW w:w="626" w:type="pct"/>
            <w:shd w:val="clear" w:color="auto" w:fill="auto"/>
            <w:noWrap/>
            <w:vAlign w:val="bottom"/>
            <w:hideMark/>
          </w:tcPr>
          <w:p w14:paraId="64E61E6C"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-269</w:t>
            </w:r>
          </w:p>
        </w:tc>
        <w:tc>
          <w:tcPr>
            <w:tcW w:w="625" w:type="pct"/>
            <w:shd w:val="clear" w:color="auto" w:fill="auto"/>
            <w:noWrap/>
            <w:vAlign w:val="bottom"/>
            <w:hideMark/>
          </w:tcPr>
          <w:p w14:paraId="6B29F67D"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-402</w:t>
            </w:r>
          </w:p>
        </w:tc>
        <w:tc>
          <w:tcPr>
            <w:tcW w:w="711" w:type="pct"/>
            <w:shd w:val="clear" w:color="auto" w:fill="auto"/>
            <w:noWrap/>
            <w:vAlign w:val="bottom"/>
            <w:hideMark/>
          </w:tcPr>
          <w:p w14:paraId="43E210C5"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-421</w:t>
            </w:r>
          </w:p>
        </w:tc>
      </w:tr>
      <w:tr w:rsidR="008E4A01" w:rsidRPr="0046445E" w14:paraId="684893E7" w14:textId="77777777" w:rsidTr="008E4A01">
        <w:trPr>
          <w:trHeight w:val="240"/>
        </w:trPr>
        <w:tc>
          <w:tcPr>
            <w:tcW w:w="1160" w:type="pct"/>
            <w:shd w:val="clear" w:color="auto" w:fill="auto"/>
            <w:noWrap/>
            <w:vAlign w:val="bottom"/>
            <w:hideMark/>
          </w:tcPr>
          <w:p w14:paraId="67F4A2EA" w14:textId="77777777" w:rsidR="008E4A01" w:rsidRPr="0046445E" w:rsidRDefault="008E4A01" w:rsidP="00014506">
            <w:pPr>
              <w:rPr>
                <w:rFonts w:eastAsia="Times New Roman" w:cs="Times New Roman"/>
                <w:color w:val="000000"/>
                <w:sz w:val="20"/>
                <w:szCs w:val="20"/>
              </w:rPr>
            </w:pPr>
            <w:r w:rsidRPr="0046445E">
              <w:rPr>
                <w:rFonts w:eastAsia="Times New Roman" w:cs="Times New Roman"/>
                <w:color w:val="000000"/>
                <w:sz w:val="20"/>
                <w:szCs w:val="20"/>
              </w:rPr>
              <w:t>CPUE ~ Month + Port + GF_OpenDepth + MarBagLim</w:t>
            </w:r>
          </w:p>
        </w:tc>
        <w:tc>
          <w:tcPr>
            <w:tcW w:w="625" w:type="pct"/>
            <w:shd w:val="clear" w:color="auto" w:fill="auto"/>
            <w:noWrap/>
            <w:vAlign w:val="bottom"/>
            <w:hideMark/>
          </w:tcPr>
          <w:p w14:paraId="2F1AD5A2"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4078</w:t>
            </w:r>
          </w:p>
        </w:tc>
        <w:tc>
          <w:tcPr>
            <w:tcW w:w="626" w:type="pct"/>
            <w:shd w:val="clear" w:color="auto" w:fill="auto"/>
            <w:noWrap/>
            <w:vAlign w:val="bottom"/>
            <w:hideMark/>
          </w:tcPr>
          <w:p w14:paraId="33826D89"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39537</w:t>
            </w:r>
          </w:p>
        </w:tc>
        <w:tc>
          <w:tcPr>
            <w:tcW w:w="627" w:type="pct"/>
            <w:shd w:val="clear" w:color="auto" w:fill="auto"/>
            <w:noWrap/>
            <w:vAlign w:val="bottom"/>
            <w:hideMark/>
          </w:tcPr>
          <w:p w14:paraId="2DB0F7C3"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42543</w:t>
            </w:r>
          </w:p>
        </w:tc>
        <w:tc>
          <w:tcPr>
            <w:tcW w:w="626" w:type="pct"/>
            <w:shd w:val="clear" w:color="auto" w:fill="auto"/>
            <w:noWrap/>
            <w:vAlign w:val="bottom"/>
            <w:hideMark/>
          </w:tcPr>
          <w:p w14:paraId="791DC941"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-758</w:t>
            </w:r>
          </w:p>
        </w:tc>
        <w:tc>
          <w:tcPr>
            <w:tcW w:w="625" w:type="pct"/>
            <w:shd w:val="clear" w:color="auto" w:fill="auto"/>
            <w:noWrap/>
            <w:vAlign w:val="bottom"/>
            <w:hideMark/>
          </w:tcPr>
          <w:p w14:paraId="06BEC584"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-452</w:t>
            </w:r>
          </w:p>
        </w:tc>
        <w:tc>
          <w:tcPr>
            <w:tcW w:w="711" w:type="pct"/>
            <w:shd w:val="clear" w:color="auto" w:fill="auto"/>
            <w:noWrap/>
            <w:vAlign w:val="bottom"/>
            <w:hideMark/>
          </w:tcPr>
          <w:p w14:paraId="5FAC1904"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-349</w:t>
            </w:r>
          </w:p>
        </w:tc>
      </w:tr>
      <w:tr w:rsidR="008E4A01" w:rsidRPr="0046445E" w14:paraId="6DF9E641" w14:textId="77777777" w:rsidTr="008E4A01">
        <w:trPr>
          <w:trHeight w:val="240"/>
        </w:trPr>
        <w:tc>
          <w:tcPr>
            <w:tcW w:w="1160" w:type="pct"/>
            <w:shd w:val="clear" w:color="auto" w:fill="auto"/>
            <w:noWrap/>
            <w:vAlign w:val="bottom"/>
            <w:hideMark/>
          </w:tcPr>
          <w:p w14:paraId="435F02DF" w14:textId="77777777" w:rsidR="008E4A01" w:rsidRPr="0046445E" w:rsidRDefault="008E4A01" w:rsidP="00014506">
            <w:pPr>
              <w:rPr>
                <w:rFonts w:eastAsia="Times New Roman" w:cs="Times New Roman"/>
                <w:color w:val="000000"/>
                <w:sz w:val="20"/>
                <w:szCs w:val="20"/>
              </w:rPr>
            </w:pPr>
            <w:r w:rsidRPr="0046445E">
              <w:rPr>
                <w:rFonts w:eastAsia="Times New Roman" w:cs="Times New Roman"/>
                <w:color w:val="000000"/>
                <w:sz w:val="20"/>
                <w:szCs w:val="20"/>
              </w:rPr>
              <w:t>CPUE ~ Year + Month + GF_OpenDepth + MarBagLim</w:t>
            </w:r>
          </w:p>
        </w:tc>
        <w:tc>
          <w:tcPr>
            <w:tcW w:w="625" w:type="pct"/>
            <w:shd w:val="clear" w:color="auto" w:fill="auto"/>
            <w:noWrap/>
            <w:vAlign w:val="bottom"/>
            <w:hideMark/>
          </w:tcPr>
          <w:p w14:paraId="2EFE0BD1"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4411</w:t>
            </w:r>
          </w:p>
        </w:tc>
        <w:tc>
          <w:tcPr>
            <w:tcW w:w="626" w:type="pct"/>
            <w:shd w:val="clear" w:color="auto" w:fill="auto"/>
            <w:noWrap/>
            <w:vAlign w:val="bottom"/>
            <w:hideMark/>
          </w:tcPr>
          <w:p w14:paraId="63180C7E"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39505</w:t>
            </w:r>
          </w:p>
        </w:tc>
        <w:tc>
          <w:tcPr>
            <w:tcW w:w="627" w:type="pct"/>
            <w:shd w:val="clear" w:color="auto" w:fill="auto"/>
            <w:noWrap/>
            <w:vAlign w:val="bottom"/>
            <w:hideMark/>
          </w:tcPr>
          <w:p w14:paraId="2CA42720"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42401</w:t>
            </w:r>
          </w:p>
        </w:tc>
        <w:tc>
          <w:tcPr>
            <w:tcW w:w="626" w:type="pct"/>
            <w:shd w:val="clear" w:color="auto" w:fill="auto"/>
            <w:noWrap/>
            <w:vAlign w:val="bottom"/>
            <w:hideMark/>
          </w:tcPr>
          <w:p w14:paraId="307DB8F0"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-425</w:t>
            </w:r>
          </w:p>
        </w:tc>
        <w:tc>
          <w:tcPr>
            <w:tcW w:w="625" w:type="pct"/>
            <w:shd w:val="clear" w:color="auto" w:fill="auto"/>
            <w:noWrap/>
            <w:vAlign w:val="bottom"/>
            <w:hideMark/>
          </w:tcPr>
          <w:p w14:paraId="622C9F82"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-484</w:t>
            </w:r>
          </w:p>
        </w:tc>
        <w:tc>
          <w:tcPr>
            <w:tcW w:w="711" w:type="pct"/>
            <w:shd w:val="clear" w:color="auto" w:fill="auto"/>
            <w:noWrap/>
            <w:vAlign w:val="bottom"/>
            <w:hideMark/>
          </w:tcPr>
          <w:p w14:paraId="64F033A3"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-491</w:t>
            </w:r>
          </w:p>
        </w:tc>
      </w:tr>
      <w:tr w:rsidR="008E4A01" w:rsidRPr="0046445E" w14:paraId="6B29DC14" w14:textId="77777777" w:rsidTr="008E4A01">
        <w:trPr>
          <w:trHeight w:val="240"/>
        </w:trPr>
        <w:tc>
          <w:tcPr>
            <w:tcW w:w="1160" w:type="pct"/>
            <w:shd w:val="clear" w:color="auto" w:fill="auto"/>
            <w:noWrap/>
            <w:vAlign w:val="bottom"/>
            <w:hideMark/>
          </w:tcPr>
          <w:p w14:paraId="270336FD" w14:textId="77777777" w:rsidR="008E4A01" w:rsidRPr="0046445E" w:rsidRDefault="008E4A01" w:rsidP="00014506">
            <w:pPr>
              <w:rPr>
                <w:rFonts w:eastAsia="Times New Roman" w:cs="Times New Roman"/>
                <w:color w:val="000000"/>
                <w:sz w:val="20"/>
                <w:szCs w:val="20"/>
              </w:rPr>
            </w:pPr>
            <w:r w:rsidRPr="0046445E">
              <w:rPr>
                <w:rFonts w:eastAsia="Times New Roman" w:cs="Times New Roman"/>
                <w:color w:val="000000"/>
                <w:sz w:val="20"/>
                <w:szCs w:val="20"/>
              </w:rPr>
              <w:t>CPUE ~ Year + Port + GF_OpenDepth + MarBagLim</w:t>
            </w:r>
          </w:p>
        </w:tc>
        <w:tc>
          <w:tcPr>
            <w:tcW w:w="625" w:type="pct"/>
            <w:shd w:val="clear" w:color="auto" w:fill="auto"/>
            <w:noWrap/>
            <w:vAlign w:val="bottom"/>
            <w:hideMark/>
          </w:tcPr>
          <w:p w14:paraId="416146A0"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4269</w:t>
            </w:r>
          </w:p>
        </w:tc>
        <w:tc>
          <w:tcPr>
            <w:tcW w:w="626" w:type="pct"/>
            <w:shd w:val="clear" w:color="auto" w:fill="auto"/>
            <w:noWrap/>
            <w:vAlign w:val="bottom"/>
            <w:hideMark/>
          </w:tcPr>
          <w:p w14:paraId="4BDF433D"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39299</w:t>
            </w:r>
          </w:p>
        </w:tc>
        <w:tc>
          <w:tcPr>
            <w:tcW w:w="627" w:type="pct"/>
            <w:shd w:val="clear" w:color="auto" w:fill="auto"/>
            <w:noWrap/>
            <w:vAlign w:val="bottom"/>
            <w:hideMark/>
          </w:tcPr>
          <w:p w14:paraId="4F235034"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42232</w:t>
            </w:r>
          </w:p>
        </w:tc>
        <w:tc>
          <w:tcPr>
            <w:tcW w:w="626" w:type="pct"/>
            <w:shd w:val="clear" w:color="auto" w:fill="auto"/>
            <w:noWrap/>
            <w:vAlign w:val="bottom"/>
            <w:hideMark/>
          </w:tcPr>
          <w:p w14:paraId="18C8BAF4"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-567</w:t>
            </w:r>
          </w:p>
        </w:tc>
        <w:tc>
          <w:tcPr>
            <w:tcW w:w="625" w:type="pct"/>
            <w:shd w:val="clear" w:color="auto" w:fill="auto"/>
            <w:noWrap/>
            <w:vAlign w:val="bottom"/>
            <w:hideMark/>
          </w:tcPr>
          <w:p w14:paraId="67B8D0DF"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-690</w:t>
            </w:r>
          </w:p>
        </w:tc>
        <w:tc>
          <w:tcPr>
            <w:tcW w:w="711" w:type="pct"/>
            <w:shd w:val="clear" w:color="auto" w:fill="auto"/>
            <w:noWrap/>
            <w:vAlign w:val="bottom"/>
            <w:hideMark/>
          </w:tcPr>
          <w:p w14:paraId="3831D7A0"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-660</w:t>
            </w:r>
          </w:p>
        </w:tc>
      </w:tr>
      <w:tr w:rsidR="008E4A01" w:rsidRPr="0046445E" w14:paraId="3D2EC009" w14:textId="77777777" w:rsidTr="008E4A01">
        <w:trPr>
          <w:trHeight w:val="240"/>
        </w:trPr>
        <w:tc>
          <w:tcPr>
            <w:tcW w:w="1160" w:type="pct"/>
            <w:shd w:val="clear" w:color="auto" w:fill="auto"/>
            <w:noWrap/>
            <w:vAlign w:val="bottom"/>
            <w:hideMark/>
          </w:tcPr>
          <w:p w14:paraId="3FECEBFE" w14:textId="77777777" w:rsidR="008E4A01" w:rsidRPr="0046445E" w:rsidRDefault="008E4A01" w:rsidP="00014506">
            <w:pPr>
              <w:rPr>
                <w:rFonts w:eastAsia="Times New Roman" w:cs="Times New Roman"/>
                <w:color w:val="000000"/>
                <w:sz w:val="20"/>
                <w:szCs w:val="20"/>
              </w:rPr>
            </w:pPr>
            <w:r w:rsidRPr="0046445E">
              <w:rPr>
                <w:rFonts w:eastAsia="Times New Roman" w:cs="Times New Roman"/>
                <w:color w:val="000000"/>
                <w:sz w:val="20"/>
                <w:szCs w:val="20"/>
              </w:rPr>
              <w:t>CPUE ~ Year + Reef</w:t>
            </w:r>
          </w:p>
        </w:tc>
        <w:tc>
          <w:tcPr>
            <w:tcW w:w="625" w:type="pct"/>
            <w:shd w:val="clear" w:color="auto" w:fill="auto"/>
            <w:noWrap/>
            <w:vAlign w:val="bottom"/>
            <w:hideMark/>
          </w:tcPr>
          <w:p w14:paraId="7F264B82"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2990</w:t>
            </w:r>
          </w:p>
        </w:tc>
        <w:tc>
          <w:tcPr>
            <w:tcW w:w="626" w:type="pct"/>
            <w:shd w:val="clear" w:color="auto" w:fill="auto"/>
            <w:noWrap/>
            <w:vAlign w:val="bottom"/>
            <w:hideMark/>
          </w:tcPr>
          <w:p w14:paraId="7B2BAB11"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39256</w:t>
            </w:r>
          </w:p>
        </w:tc>
        <w:tc>
          <w:tcPr>
            <w:tcW w:w="627" w:type="pct"/>
            <w:shd w:val="clear" w:color="auto" w:fill="auto"/>
            <w:noWrap/>
            <w:vAlign w:val="bottom"/>
            <w:hideMark/>
          </w:tcPr>
          <w:p w14:paraId="554E9A4B"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42188</w:t>
            </w:r>
          </w:p>
        </w:tc>
        <w:tc>
          <w:tcPr>
            <w:tcW w:w="626" w:type="pct"/>
            <w:shd w:val="clear" w:color="auto" w:fill="auto"/>
            <w:noWrap/>
            <w:vAlign w:val="bottom"/>
            <w:hideMark/>
          </w:tcPr>
          <w:p w14:paraId="43821779"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-1846</w:t>
            </w:r>
          </w:p>
        </w:tc>
        <w:tc>
          <w:tcPr>
            <w:tcW w:w="625" w:type="pct"/>
            <w:shd w:val="clear" w:color="auto" w:fill="auto"/>
            <w:noWrap/>
            <w:vAlign w:val="bottom"/>
            <w:hideMark/>
          </w:tcPr>
          <w:p w14:paraId="70CB49D5"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-733</w:t>
            </w:r>
          </w:p>
        </w:tc>
        <w:tc>
          <w:tcPr>
            <w:tcW w:w="711" w:type="pct"/>
            <w:shd w:val="clear" w:color="auto" w:fill="auto"/>
            <w:noWrap/>
            <w:vAlign w:val="bottom"/>
            <w:hideMark/>
          </w:tcPr>
          <w:p w14:paraId="41DC5828"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-704</w:t>
            </w:r>
          </w:p>
        </w:tc>
      </w:tr>
      <w:tr w:rsidR="008E4A01" w:rsidRPr="0046445E" w14:paraId="1E839873" w14:textId="77777777" w:rsidTr="008E4A01">
        <w:trPr>
          <w:trHeight w:val="240"/>
        </w:trPr>
        <w:tc>
          <w:tcPr>
            <w:tcW w:w="1160" w:type="pct"/>
            <w:shd w:val="clear" w:color="auto" w:fill="auto"/>
            <w:noWrap/>
            <w:vAlign w:val="bottom"/>
            <w:hideMark/>
          </w:tcPr>
          <w:p w14:paraId="4589FA60" w14:textId="77777777" w:rsidR="008E4A01" w:rsidRPr="0046445E" w:rsidRDefault="008E4A01" w:rsidP="00014506">
            <w:pPr>
              <w:rPr>
                <w:rFonts w:eastAsia="Times New Roman" w:cs="Times New Roman"/>
                <w:color w:val="000000"/>
                <w:sz w:val="20"/>
                <w:szCs w:val="20"/>
              </w:rPr>
            </w:pPr>
            <w:r w:rsidRPr="0046445E">
              <w:rPr>
                <w:rFonts w:eastAsia="Times New Roman" w:cs="Times New Roman"/>
                <w:color w:val="000000"/>
                <w:sz w:val="20"/>
                <w:szCs w:val="20"/>
              </w:rPr>
              <w:t>CPUE ~ Year + Month + Port</w:t>
            </w:r>
          </w:p>
        </w:tc>
        <w:tc>
          <w:tcPr>
            <w:tcW w:w="625" w:type="pct"/>
            <w:shd w:val="clear" w:color="auto" w:fill="auto"/>
            <w:noWrap/>
            <w:vAlign w:val="bottom"/>
            <w:hideMark/>
          </w:tcPr>
          <w:p w14:paraId="59571E4C"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4118</w:t>
            </w:r>
          </w:p>
        </w:tc>
        <w:tc>
          <w:tcPr>
            <w:tcW w:w="626" w:type="pct"/>
            <w:shd w:val="clear" w:color="auto" w:fill="auto"/>
            <w:noWrap/>
            <w:vAlign w:val="bottom"/>
            <w:hideMark/>
          </w:tcPr>
          <w:p w14:paraId="7E323940"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39177</w:t>
            </w:r>
          </w:p>
        </w:tc>
        <w:tc>
          <w:tcPr>
            <w:tcW w:w="627" w:type="pct"/>
            <w:shd w:val="clear" w:color="auto" w:fill="auto"/>
            <w:noWrap/>
            <w:vAlign w:val="bottom"/>
            <w:hideMark/>
          </w:tcPr>
          <w:p w14:paraId="67CB3ED0"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42015</w:t>
            </w:r>
          </w:p>
        </w:tc>
        <w:tc>
          <w:tcPr>
            <w:tcW w:w="626" w:type="pct"/>
            <w:shd w:val="clear" w:color="auto" w:fill="auto"/>
            <w:noWrap/>
            <w:vAlign w:val="bottom"/>
            <w:hideMark/>
          </w:tcPr>
          <w:p w14:paraId="7B35A76C"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-718</w:t>
            </w:r>
          </w:p>
        </w:tc>
        <w:tc>
          <w:tcPr>
            <w:tcW w:w="625" w:type="pct"/>
            <w:shd w:val="clear" w:color="auto" w:fill="auto"/>
            <w:noWrap/>
            <w:vAlign w:val="bottom"/>
            <w:hideMark/>
          </w:tcPr>
          <w:p w14:paraId="5464CFB9"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-812</w:t>
            </w:r>
          </w:p>
        </w:tc>
        <w:tc>
          <w:tcPr>
            <w:tcW w:w="711" w:type="pct"/>
            <w:shd w:val="clear" w:color="auto" w:fill="auto"/>
            <w:noWrap/>
            <w:vAlign w:val="bottom"/>
            <w:hideMark/>
          </w:tcPr>
          <w:p w14:paraId="3A81BEDB"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-877</w:t>
            </w:r>
          </w:p>
        </w:tc>
      </w:tr>
      <w:tr w:rsidR="008E4A01" w:rsidRPr="0046445E" w14:paraId="18CB5244" w14:textId="77777777" w:rsidTr="008E4A01">
        <w:trPr>
          <w:trHeight w:val="240"/>
        </w:trPr>
        <w:tc>
          <w:tcPr>
            <w:tcW w:w="1160" w:type="pct"/>
            <w:shd w:val="clear" w:color="auto" w:fill="auto"/>
            <w:noWrap/>
            <w:vAlign w:val="bottom"/>
            <w:hideMark/>
          </w:tcPr>
          <w:p w14:paraId="397C32CB" w14:textId="77777777" w:rsidR="008E4A01" w:rsidRPr="0046445E" w:rsidRDefault="008E4A01" w:rsidP="00014506">
            <w:pPr>
              <w:rPr>
                <w:rFonts w:eastAsia="Times New Roman" w:cs="Times New Roman"/>
                <w:color w:val="000000"/>
                <w:sz w:val="20"/>
                <w:szCs w:val="20"/>
              </w:rPr>
            </w:pPr>
            <w:r w:rsidRPr="0046445E">
              <w:rPr>
                <w:rFonts w:eastAsia="Times New Roman" w:cs="Times New Roman"/>
                <w:color w:val="000000"/>
                <w:sz w:val="20"/>
                <w:szCs w:val="20"/>
              </w:rPr>
              <w:t>CPUE ~ Year + Month + Port + MarBagLim</w:t>
            </w:r>
          </w:p>
        </w:tc>
        <w:tc>
          <w:tcPr>
            <w:tcW w:w="625" w:type="pct"/>
            <w:shd w:val="clear" w:color="auto" w:fill="auto"/>
            <w:noWrap/>
            <w:vAlign w:val="bottom"/>
            <w:hideMark/>
          </w:tcPr>
          <w:p w14:paraId="6CB5665E"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4118</w:t>
            </w:r>
          </w:p>
        </w:tc>
        <w:tc>
          <w:tcPr>
            <w:tcW w:w="626" w:type="pct"/>
            <w:shd w:val="clear" w:color="auto" w:fill="auto"/>
            <w:noWrap/>
            <w:vAlign w:val="bottom"/>
            <w:hideMark/>
          </w:tcPr>
          <w:p w14:paraId="06250F13"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39127</w:t>
            </w:r>
          </w:p>
        </w:tc>
        <w:tc>
          <w:tcPr>
            <w:tcW w:w="627" w:type="pct"/>
            <w:shd w:val="clear" w:color="auto" w:fill="auto"/>
            <w:noWrap/>
            <w:vAlign w:val="bottom"/>
            <w:hideMark/>
          </w:tcPr>
          <w:p w14:paraId="56C0072B"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41987</w:t>
            </w:r>
          </w:p>
        </w:tc>
        <w:tc>
          <w:tcPr>
            <w:tcW w:w="626" w:type="pct"/>
            <w:shd w:val="clear" w:color="auto" w:fill="auto"/>
            <w:noWrap/>
            <w:vAlign w:val="bottom"/>
            <w:hideMark/>
          </w:tcPr>
          <w:p w14:paraId="1FDFF076"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-718</w:t>
            </w:r>
          </w:p>
        </w:tc>
        <w:tc>
          <w:tcPr>
            <w:tcW w:w="625" w:type="pct"/>
            <w:shd w:val="clear" w:color="auto" w:fill="auto"/>
            <w:noWrap/>
            <w:vAlign w:val="bottom"/>
            <w:hideMark/>
          </w:tcPr>
          <w:p w14:paraId="6D18B1A9"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-862</w:t>
            </w:r>
          </w:p>
        </w:tc>
        <w:tc>
          <w:tcPr>
            <w:tcW w:w="711" w:type="pct"/>
            <w:shd w:val="clear" w:color="auto" w:fill="auto"/>
            <w:noWrap/>
            <w:vAlign w:val="bottom"/>
            <w:hideMark/>
          </w:tcPr>
          <w:p w14:paraId="67649595"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-905</w:t>
            </w:r>
          </w:p>
        </w:tc>
      </w:tr>
      <w:tr w:rsidR="008E4A01" w:rsidRPr="0046445E" w14:paraId="40047DB3" w14:textId="77777777" w:rsidTr="008E4A01">
        <w:trPr>
          <w:trHeight w:val="240"/>
        </w:trPr>
        <w:tc>
          <w:tcPr>
            <w:tcW w:w="1160" w:type="pct"/>
            <w:shd w:val="clear" w:color="auto" w:fill="auto"/>
            <w:noWrap/>
            <w:vAlign w:val="bottom"/>
            <w:hideMark/>
          </w:tcPr>
          <w:p w14:paraId="4B1FCC13" w14:textId="77777777" w:rsidR="008E4A01" w:rsidRPr="0046445E" w:rsidRDefault="008E4A01" w:rsidP="00014506">
            <w:pPr>
              <w:rPr>
                <w:rFonts w:eastAsia="Times New Roman" w:cs="Times New Roman"/>
                <w:color w:val="000000"/>
                <w:sz w:val="20"/>
                <w:szCs w:val="20"/>
              </w:rPr>
            </w:pPr>
            <w:r w:rsidRPr="0046445E">
              <w:rPr>
                <w:rFonts w:eastAsia="Times New Roman" w:cs="Times New Roman"/>
                <w:color w:val="000000"/>
                <w:sz w:val="20"/>
                <w:szCs w:val="20"/>
              </w:rPr>
              <w:t>CPUE ~ Year + Month + Port + GF_OpenDepth</w:t>
            </w:r>
          </w:p>
        </w:tc>
        <w:tc>
          <w:tcPr>
            <w:tcW w:w="625" w:type="pct"/>
            <w:shd w:val="clear" w:color="auto" w:fill="auto"/>
            <w:noWrap/>
            <w:vAlign w:val="bottom"/>
            <w:hideMark/>
          </w:tcPr>
          <w:p w14:paraId="1DE4D8C9"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4070</w:t>
            </w:r>
          </w:p>
        </w:tc>
        <w:tc>
          <w:tcPr>
            <w:tcW w:w="626" w:type="pct"/>
            <w:shd w:val="clear" w:color="auto" w:fill="auto"/>
            <w:noWrap/>
            <w:vAlign w:val="bottom"/>
            <w:hideMark/>
          </w:tcPr>
          <w:p w14:paraId="6F5D4F5D"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39087</w:t>
            </w:r>
          </w:p>
        </w:tc>
        <w:tc>
          <w:tcPr>
            <w:tcW w:w="627" w:type="pct"/>
            <w:shd w:val="clear" w:color="auto" w:fill="auto"/>
            <w:noWrap/>
            <w:vAlign w:val="bottom"/>
            <w:hideMark/>
          </w:tcPr>
          <w:p w14:paraId="69BA9366"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41941</w:t>
            </w:r>
          </w:p>
        </w:tc>
        <w:tc>
          <w:tcPr>
            <w:tcW w:w="626" w:type="pct"/>
            <w:shd w:val="clear" w:color="auto" w:fill="auto"/>
            <w:noWrap/>
            <w:vAlign w:val="bottom"/>
            <w:hideMark/>
          </w:tcPr>
          <w:p w14:paraId="35B5B08F"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-766</w:t>
            </w:r>
          </w:p>
        </w:tc>
        <w:tc>
          <w:tcPr>
            <w:tcW w:w="625" w:type="pct"/>
            <w:shd w:val="clear" w:color="auto" w:fill="auto"/>
            <w:noWrap/>
            <w:vAlign w:val="bottom"/>
            <w:hideMark/>
          </w:tcPr>
          <w:p w14:paraId="16432522"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-902</w:t>
            </w:r>
          </w:p>
        </w:tc>
        <w:tc>
          <w:tcPr>
            <w:tcW w:w="711" w:type="pct"/>
            <w:shd w:val="clear" w:color="auto" w:fill="auto"/>
            <w:noWrap/>
            <w:vAlign w:val="bottom"/>
            <w:hideMark/>
          </w:tcPr>
          <w:p w14:paraId="28F45242"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-951</w:t>
            </w:r>
          </w:p>
        </w:tc>
      </w:tr>
      <w:tr w:rsidR="008E4A01" w:rsidRPr="0046445E" w14:paraId="31285829" w14:textId="77777777" w:rsidTr="008E4A01">
        <w:trPr>
          <w:trHeight w:val="240"/>
        </w:trPr>
        <w:tc>
          <w:tcPr>
            <w:tcW w:w="1160" w:type="pct"/>
            <w:shd w:val="clear" w:color="auto" w:fill="auto"/>
            <w:noWrap/>
            <w:vAlign w:val="bottom"/>
            <w:hideMark/>
          </w:tcPr>
          <w:p w14:paraId="0757200F" w14:textId="77777777" w:rsidR="008E4A01" w:rsidRPr="0046445E" w:rsidRDefault="008E4A01" w:rsidP="00014506">
            <w:pPr>
              <w:rPr>
                <w:rFonts w:eastAsia="Times New Roman" w:cs="Times New Roman"/>
                <w:color w:val="000000"/>
                <w:sz w:val="20"/>
                <w:szCs w:val="20"/>
              </w:rPr>
            </w:pPr>
            <w:r w:rsidRPr="0046445E">
              <w:rPr>
                <w:rFonts w:eastAsia="Times New Roman" w:cs="Times New Roman"/>
                <w:color w:val="000000"/>
                <w:sz w:val="20"/>
                <w:szCs w:val="20"/>
              </w:rPr>
              <w:t>CPUE ~ Year + Month + Port + GF_OpenDepth + MarBagLim</w:t>
            </w:r>
          </w:p>
        </w:tc>
        <w:tc>
          <w:tcPr>
            <w:tcW w:w="625" w:type="pct"/>
            <w:shd w:val="clear" w:color="auto" w:fill="auto"/>
            <w:noWrap/>
            <w:vAlign w:val="bottom"/>
            <w:hideMark/>
          </w:tcPr>
          <w:p w14:paraId="3475A5BC"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4067</w:t>
            </w:r>
          </w:p>
        </w:tc>
        <w:tc>
          <w:tcPr>
            <w:tcW w:w="626" w:type="pct"/>
            <w:shd w:val="clear" w:color="auto" w:fill="auto"/>
            <w:noWrap/>
            <w:vAlign w:val="bottom"/>
            <w:hideMark/>
          </w:tcPr>
          <w:p w14:paraId="2063DF50"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39082</w:t>
            </w:r>
          </w:p>
        </w:tc>
        <w:tc>
          <w:tcPr>
            <w:tcW w:w="627" w:type="pct"/>
            <w:shd w:val="clear" w:color="auto" w:fill="auto"/>
            <w:noWrap/>
            <w:vAlign w:val="bottom"/>
            <w:hideMark/>
          </w:tcPr>
          <w:p w14:paraId="327AB483"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41946</w:t>
            </w:r>
          </w:p>
        </w:tc>
        <w:tc>
          <w:tcPr>
            <w:tcW w:w="626" w:type="pct"/>
            <w:shd w:val="clear" w:color="auto" w:fill="auto"/>
            <w:noWrap/>
            <w:vAlign w:val="bottom"/>
            <w:hideMark/>
          </w:tcPr>
          <w:p w14:paraId="286BE520"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-769</w:t>
            </w:r>
          </w:p>
        </w:tc>
        <w:tc>
          <w:tcPr>
            <w:tcW w:w="625" w:type="pct"/>
            <w:shd w:val="clear" w:color="auto" w:fill="auto"/>
            <w:noWrap/>
            <w:vAlign w:val="bottom"/>
            <w:hideMark/>
          </w:tcPr>
          <w:p w14:paraId="4E41C6CE"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-907</w:t>
            </w:r>
          </w:p>
        </w:tc>
        <w:tc>
          <w:tcPr>
            <w:tcW w:w="711" w:type="pct"/>
            <w:shd w:val="clear" w:color="auto" w:fill="auto"/>
            <w:noWrap/>
            <w:vAlign w:val="bottom"/>
            <w:hideMark/>
          </w:tcPr>
          <w:p w14:paraId="4C749FEE"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-946</w:t>
            </w:r>
          </w:p>
        </w:tc>
      </w:tr>
      <w:tr w:rsidR="008E4A01" w:rsidRPr="0046445E" w14:paraId="6BC0122C" w14:textId="77777777" w:rsidTr="008E4A01">
        <w:trPr>
          <w:trHeight w:val="240"/>
        </w:trPr>
        <w:tc>
          <w:tcPr>
            <w:tcW w:w="1160" w:type="pct"/>
            <w:shd w:val="clear" w:color="auto" w:fill="auto"/>
            <w:noWrap/>
            <w:vAlign w:val="bottom"/>
            <w:hideMark/>
          </w:tcPr>
          <w:p w14:paraId="73CAE98B" w14:textId="77777777" w:rsidR="008E4A01" w:rsidRPr="0046445E" w:rsidRDefault="008E4A01" w:rsidP="00014506">
            <w:pPr>
              <w:rPr>
                <w:rFonts w:eastAsia="Times New Roman" w:cs="Times New Roman"/>
                <w:color w:val="000000"/>
                <w:sz w:val="20"/>
                <w:szCs w:val="20"/>
              </w:rPr>
            </w:pPr>
            <w:r w:rsidRPr="0046445E">
              <w:rPr>
                <w:rFonts w:eastAsia="Times New Roman" w:cs="Times New Roman"/>
                <w:color w:val="000000"/>
                <w:sz w:val="20"/>
                <w:szCs w:val="20"/>
              </w:rPr>
              <w:t>CPUE ~ Year + Month + Port + GF_OpenDepth + MarBagLim + Reef</w:t>
            </w:r>
          </w:p>
        </w:tc>
        <w:tc>
          <w:tcPr>
            <w:tcW w:w="625" w:type="pct"/>
            <w:shd w:val="clear" w:color="auto" w:fill="auto"/>
            <w:noWrap/>
            <w:vAlign w:val="bottom"/>
            <w:hideMark/>
          </w:tcPr>
          <w:p w14:paraId="4A6E72BB"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2854</w:t>
            </w:r>
          </w:p>
        </w:tc>
        <w:tc>
          <w:tcPr>
            <w:tcW w:w="626" w:type="pct"/>
            <w:shd w:val="clear" w:color="auto" w:fill="auto"/>
            <w:noWrap/>
            <w:vAlign w:val="bottom"/>
            <w:hideMark/>
          </w:tcPr>
          <w:p w14:paraId="0A3445E1"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38688</w:t>
            </w:r>
          </w:p>
        </w:tc>
        <w:tc>
          <w:tcPr>
            <w:tcW w:w="627" w:type="pct"/>
            <w:shd w:val="clear" w:color="auto" w:fill="auto"/>
            <w:noWrap/>
            <w:vAlign w:val="bottom"/>
            <w:hideMark/>
          </w:tcPr>
          <w:p w14:paraId="12698954"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41611</w:t>
            </w:r>
          </w:p>
        </w:tc>
        <w:tc>
          <w:tcPr>
            <w:tcW w:w="626" w:type="pct"/>
            <w:shd w:val="clear" w:color="auto" w:fill="auto"/>
            <w:noWrap/>
            <w:vAlign w:val="bottom"/>
            <w:hideMark/>
          </w:tcPr>
          <w:p w14:paraId="75C62504"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-1982</w:t>
            </w:r>
          </w:p>
        </w:tc>
        <w:tc>
          <w:tcPr>
            <w:tcW w:w="625" w:type="pct"/>
            <w:shd w:val="clear" w:color="auto" w:fill="auto"/>
            <w:noWrap/>
            <w:vAlign w:val="bottom"/>
            <w:hideMark/>
          </w:tcPr>
          <w:p w14:paraId="4D8711EC"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-1301</w:t>
            </w:r>
          </w:p>
        </w:tc>
        <w:tc>
          <w:tcPr>
            <w:tcW w:w="711" w:type="pct"/>
            <w:shd w:val="clear" w:color="auto" w:fill="auto"/>
            <w:noWrap/>
            <w:vAlign w:val="bottom"/>
            <w:hideMark/>
          </w:tcPr>
          <w:p w14:paraId="51C77428" w14:textId="77777777" w:rsidR="008E4A01" w:rsidRPr="0046445E" w:rsidRDefault="008E4A01" w:rsidP="00014506">
            <w:pPr>
              <w:jc w:val="right"/>
              <w:rPr>
                <w:rFonts w:eastAsia="Times New Roman" w:cs="Times New Roman"/>
                <w:color w:val="000000"/>
                <w:sz w:val="20"/>
                <w:szCs w:val="20"/>
              </w:rPr>
            </w:pPr>
            <w:r w:rsidRPr="0046445E">
              <w:rPr>
                <w:rFonts w:eastAsia="Times New Roman" w:cs="Times New Roman"/>
                <w:color w:val="000000"/>
                <w:sz w:val="20"/>
                <w:szCs w:val="20"/>
              </w:rPr>
              <w:t>-1281</w:t>
            </w:r>
          </w:p>
        </w:tc>
      </w:tr>
    </w:tbl>
    <w:p w14:paraId="4A9E965D" w14:textId="77777777" w:rsidR="00C06851" w:rsidRDefault="00C06851">
      <w:pPr>
        <w:rPr>
          <w:rFonts w:ascii="Times" w:hAnsi="Times" w:cs="Times"/>
          <w:b/>
          <w:bCs/>
          <w:color w:val="000000" w:themeColor="text1"/>
          <w:sz w:val="20"/>
          <w:szCs w:val="20"/>
        </w:rPr>
      </w:pPr>
      <w:r>
        <w:br w:type="page"/>
      </w:r>
    </w:p>
    <w:p w14:paraId="388DE952" w14:textId="41294686" w:rsidR="00D72986" w:rsidRDefault="00E3592A" w:rsidP="00E3592A">
      <w:pPr>
        <w:pStyle w:val="Caption"/>
      </w:pPr>
      <w:bookmarkStart w:id="189" w:name="_Ref448149219"/>
      <w:bookmarkStart w:id="190" w:name="_Ref427268111"/>
      <w:r>
        <w:lastRenderedPageBreak/>
        <w:t xml:space="preserve">Table </w:t>
      </w:r>
      <w:fldSimple w:instr=" SEQ Table \* ARABIC ">
        <w:r w:rsidR="008C61C8">
          <w:rPr>
            <w:noProof/>
          </w:rPr>
          <w:t>37</w:t>
        </w:r>
      </w:fldSimple>
      <w:bookmarkEnd w:id="189"/>
      <w:r w:rsidR="00D72986">
        <w:t>.  Distance traveled from port to reef number given as river (ocean) miles used to adjust trip hours to account for travel time for the ORBS CPUE index.</w:t>
      </w:r>
    </w:p>
    <w:tbl>
      <w:tblPr>
        <w:tblW w:w="10144" w:type="dxa"/>
        <w:tblInd w:w="-1242" w:type="dxa"/>
        <w:tblLook w:val="04A0" w:firstRow="1" w:lastRow="0" w:firstColumn="1" w:lastColumn="0" w:noHBand="0" w:noVBand="1"/>
      </w:tblPr>
      <w:tblGrid>
        <w:gridCol w:w="511"/>
        <w:gridCol w:w="679"/>
        <w:gridCol w:w="966"/>
        <w:gridCol w:w="685"/>
        <w:gridCol w:w="849"/>
        <w:gridCol w:w="907"/>
        <w:gridCol w:w="778"/>
        <w:gridCol w:w="1012"/>
        <w:gridCol w:w="919"/>
        <w:gridCol w:w="717"/>
        <w:gridCol w:w="651"/>
        <w:gridCol w:w="611"/>
        <w:gridCol w:w="859"/>
      </w:tblGrid>
      <w:tr w:rsidR="00D72986" w:rsidRPr="00D72986" w14:paraId="683268BD" w14:textId="77777777" w:rsidTr="00D72986">
        <w:trPr>
          <w:trHeight w:val="300"/>
        </w:trPr>
        <w:tc>
          <w:tcPr>
            <w:tcW w:w="511" w:type="dxa"/>
            <w:tcBorders>
              <w:top w:val="nil"/>
              <w:left w:val="nil"/>
              <w:bottom w:val="single" w:sz="4" w:space="0" w:color="auto"/>
              <w:right w:val="nil"/>
            </w:tcBorders>
            <w:shd w:val="clear" w:color="auto" w:fill="auto"/>
            <w:noWrap/>
            <w:vAlign w:val="bottom"/>
            <w:hideMark/>
          </w:tcPr>
          <w:p w14:paraId="6DC59985"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Reef</w:t>
            </w:r>
          </w:p>
        </w:tc>
        <w:tc>
          <w:tcPr>
            <w:tcW w:w="679" w:type="dxa"/>
            <w:tcBorders>
              <w:top w:val="nil"/>
              <w:left w:val="nil"/>
              <w:bottom w:val="single" w:sz="4" w:space="0" w:color="auto"/>
              <w:right w:val="nil"/>
            </w:tcBorders>
            <w:shd w:val="clear" w:color="auto" w:fill="auto"/>
            <w:noWrap/>
            <w:vAlign w:val="bottom"/>
            <w:hideMark/>
          </w:tcPr>
          <w:p w14:paraId="509F7E7F"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Astoria</w:t>
            </w:r>
          </w:p>
        </w:tc>
        <w:tc>
          <w:tcPr>
            <w:tcW w:w="966" w:type="dxa"/>
            <w:tcBorders>
              <w:top w:val="nil"/>
              <w:left w:val="nil"/>
              <w:bottom w:val="single" w:sz="4" w:space="0" w:color="auto"/>
              <w:right w:val="nil"/>
            </w:tcBorders>
            <w:shd w:val="clear" w:color="auto" w:fill="auto"/>
            <w:noWrap/>
            <w:vAlign w:val="bottom"/>
            <w:hideMark/>
          </w:tcPr>
          <w:p w14:paraId="11C4BFA8"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Garibaldi</w:t>
            </w:r>
          </w:p>
        </w:tc>
        <w:tc>
          <w:tcPr>
            <w:tcW w:w="685" w:type="dxa"/>
            <w:tcBorders>
              <w:top w:val="nil"/>
              <w:left w:val="nil"/>
              <w:bottom w:val="single" w:sz="4" w:space="0" w:color="auto"/>
              <w:right w:val="nil"/>
            </w:tcBorders>
            <w:shd w:val="clear" w:color="auto" w:fill="auto"/>
            <w:noWrap/>
            <w:vAlign w:val="bottom"/>
            <w:hideMark/>
          </w:tcPr>
          <w:p w14:paraId="43F94AA0"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Pacific City</w:t>
            </w:r>
          </w:p>
        </w:tc>
        <w:tc>
          <w:tcPr>
            <w:tcW w:w="849" w:type="dxa"/>
            <w:tcBorders>
              <w:top w:val="nil"/>
              <w:left w:val="nil"/>
              <w:bottom w:val="single" w:sz="4" w:space="0" w:color="auto"/>
              <w:right w:val="nil"/>
            </w:tcBorders>
            <w:shd w:val="clear" w:color="auto" w:fill="auto"/>
            <w:noWrap/>
            <w:vAlign w:val="bottom"/>
            <w:hideMark/>
          </w:tcPr>
          <w:p w14:paraId="4DB0B79D"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Depoe Bay</w:t>
            </w:r>
          </w:p>
        </w:tc>
        <w:tc>
          <w:tcPr>
            <w:tcW w:w="907" w:type="dxa"/>
            <w:tcBorders>
              <w:top w:val="nil"/>
              <w:left w:val="nil"/>
              <w:bottom w:val="single" w:sz="4" w:space="0" w:color="auto"/>
              <w:right w:val="nil"/>
            </w:tcBorders>
            <w:shd w:val="clear" w:color="auto" w:fill="auto"/>
            <w:noWrap/>
            <w:vAlign w:val="bottom"/>
            <w:hideMark/>
          </w:tcPr>
          <w:p w14:paraId="0F80D38F"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Newport</w:t>
            </w:r>
          </w:p>
        </w:tc>
        <w:tc>
          <w:tcPr>
            <w:tcW w:w="778" w:type="dxa"/>
            <w:tcBorders>
              <w:top w:val="nil"/>
              <w:left w:val="nil"/>
              <w:bottom w:val="single" w:sz="4" w:space="0" w:color="auto"/>
              <w:right w:val="nil"/>
            </w:tcBorders>
            <w:shd w:val="clear" w:color="auto" w:fill="auto"/>
            <w:noWrap/>
            <w:vAlign w:val="bottom"/>
            <w:hideMark/>
          </w:tcPr>
          <w:p w14:paraId="5C40E067"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Florence</w:t>
            </w:r>
          </w:p>
        </w:tc>
        <w:tc>
          <w:tcPr>
            <w:tcW w:w="1012" w:type="dxa"/>
            <w:tcBorders>
              <w:top w:val="nil"/>
              <w:left w:val="nil"/>
              <w:bottom w:val="single" w:sz="4" w:space="0" w:color="auto"/>
              <w:right w:val="nil"/>
            </w:tcBorders>
            <w:shd w:val="clear" w:color="auto" w:fill="auto"/>
            <w:noWrap/>
            <w:vAlign w:val="bottom"/>
            <w:hideMark/>
          </w:tcPr>
          <w:p w14:paraId="3FEDA5E3"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Winchester Bay</w:t>
            </w:r>
          </w:p>
        </w:tc>
        <w:tc>
          <w:tcPr>
            <w:tcW w:w="919" w:type="dxa"/>
            <w:tcBorders>
              <w:top w:val="nil"/>
              <w:left w:val="nil"/>
              <w:bottom w:val="single" w:sz="4" w:space="0" w:color="auto"/>
              <w:right w:val="nil"/>
            </w:tcBorders>
            <w:shd w:val="clear" w:color="auto" w:fill="auto"/>
            <w:noWrap/>
            <w:vAlign w:val="bottom"/>
            <w:hideMark/>
          </w:tcPr>
          <w:p w14:paraId="1B01C078"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Charleston</w:t>
            </w:r>
          </w:p>
        </w:tc>
        <w:tc>
          <w:tcPr>
            <w:tcW w:w="717" w:type="dxa"/>
            <w:tcBorders>
              <w:top w:val="nil"/>
              <w:left w:val="nil"/>
              <w:bottom w:val="single" w:sz="4" w:space="0" w:color="auto"/>
              <w:right w:val="nil"/>
            </w:tcBorders>
            <w:shd w:val="clear" w:color="auto" w:fill="auto"/>
            <w:noWrap/>
            <w:vAlign w:val="bottom"/>
            <w:hideMark/>
          </w:tcPr>
          <w:p w14:paraId="2D418E9E"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Bandon</w:t>
            </w:r>
          </w:p>
        </w:tc>
        <w:tc>
          <w:tcPr>
            <w:tcW w:w="651" w:type="dxa"/>
            <w:tcBorders>
              <w:top w:val="nil"/>
              <w:left w:val="nil"/>
              <w:bottom w:val="single" w:sz="4" w:space="0" w:color="auto"/>
              <w:right w:val="nil"/>
            </w:tcBorders>
            <w:shd w:val="clear" w:color="auto" w:fill="auto"/>
            <w:noWrap/>
            <w:vAlign w:val="bottom"/>
            <w:hideMark/>
          </w:tcPr>
          <w:p w14:paraId="470900C4"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Port Orford</w:t>
            </w:r>
          </w:p>
        </w:tc>
        <w:tc>
          <w:tcPr>
            <w:tcW w:w="611" w:type="dxa"/>
            <w:tcBorders>
              <w:top w:val="nil"/>
              <w:left w:val="nil"/>
              <w:bottom w:val="single" w:sz="4" w:space="0" w:color="auto"/>
              <w:right w:val="nil"/>
            </w:tcBorders>
            <w:shd w:val="clear" w:color="auto" w:fill="auto"/>
            <w:noWrap/>
            <w:vAlign w:val="bottom"/>
            <w:hideMark/>
          </w:tcPr>
          <w:p w14:paraId="3F6F2FFA"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Gold Beach</w:t>
            </w:r>
          </w:p>
        </w:tc>
        <w:tc>
          <w:tcPr>
            <w:tcW w:w="859" w:type="dxa"/>
            <w:tcBorders>
              <w:top w:val="nil"/>
              <w:left w:val="nil"/>
              <w:bottom w:val="single" w:sz="4" w:space="0" w:color="auto"/>
              <w:right w:val="nil"/>
            </w:tcBorders>
            <w:shd w:val="clear" w:color="auto" w:fill="auto"/>
            <w:noWrap/>
            <w:vAlign w:val="bottom"/>
            <w:hideMark/>
          </w:tcPr>
          <w:p w14:paraId="27905C51"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Brookings</w:t>
            </w:r>
          </w:p>
        </w:tc>
      </w:tr>
      <w:tr w:rsidR="00D72986" w:rsidRPr="00D72986" w14:paraId="11C49862" w14:textId="77777777" w:rsidTr="00D72986">
        <w:trPr>
          <w:trHeight w:val="274"/>
        </w:trPr>
        <w:tc>
          <w:tcPr>
            <w:tcW w:w="511" w:type="dxa"/>
            <w:tcBorders>
              <w:top w:val="single" w:sz="4" w:space="0" w:color="auto"/>
              <w:left w:val="nil"/>
              <w:bottom w:val="nil"/>
              <w:right w:val="nil"/>
            </w:tcBorders>
            <w:shd w:val="clear" w:color="auto" w:fill="auto"/>
            <w:noWrap/>
            <w:vAlign w:val="bottom"/>
            <w:hideMark/>
          </w:tcPr>
          <w:p w14:paraId="70E90847"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w:t>
            </w:r>
          </w:p>
        </w:tc>
        <w:tc>
          <w:tcPr>
            <w:tcW w:w="679" w:type="dxa"/>
            <w:tcBorders>
              <w:top w:val="single" w:sz="4" w:space="0" w:color="auto"/>
              <w:left w:val="nil"/>
              <w:bottom w:val="nil"/>
              <w:right w:val="nil"/>
            </w:tcBorders>
            <w:shd w:val="clear" w:color="auto" w:fill="auto"/>
            <w:noWrap/>
            <w:vAlign w:val="bottom"/>
            <w:hideMark/>
          </w:tcPr>
          <w:p w14:paraId="36EF8208"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9 (19)</w:t>
            </w:r>
          </w:p>
        </w:tc>
        <w:tc>
          <w:tcPr>
            <w:tcW w:w="966" w:type="dxa"/>
            <w:tcBorders>
              <w:top w:val="single" w:sz="4" w:space="0" w:color="auto"/>
              <w:left w:val="nil"/>
              <w:bottom w:val="nil"/>
              <w:right w:val="nil"/>
            </w:tcBorders>
            <w:shd w:val="clear" w:color="auto" w:fill="auto"/>
            <w:noWrap/>
            <w:vAlign w:val="bottom"/>
            <w:hideMark/>
          </w:tcPr>
          <w:p w14:paraId="1D5C3883"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 (43)</w:t>
            </w:r>
          </w:p>
        </w:tc>
        <w:tc>
          <w:tcPr>
            <w:tcW w:w="685" w:type="dxa"/>
            <w:tcBorders>
              <w:top w:val="single" w:sz="4" w:space="0" w:color="auto"/>
              <w:left w:val="nil"/>
              <w:bottom w:val="nil"/>
              <w:right w:val="nil"/>
            </w:tcBorders>
            <w:shd w:val="clear" w:color="auto" w:fill="auto"/>
            <w:noWrap/>
            <w:vAlign w:val="bottom"/>
            <w:hideMark/>
          </w:tcPr>
          <w:p w14:paraId="75F0B7A1"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single" w:sz="4" w:space="0" w:color="auto"/>
              <w:left w:val="nil"/>
              <w:bottom w:val="nil"/>
              <w:right w:val="nil"/>
            </w:tcBorders>
            <w:shd w:val="clear" w:color="auto" w:fill="auto"/>
            <w:noWrap/>
            <w:vAlign w:val="bottom"/>
            <w:hideMark/>
          </w:tcPr>
          <w:p w14:paraId="2EC1849D"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single" w:sz="4" w:space="0" w:color="auto"/>
              <w:left w:val="nil"/>
              <w:bottom w:val="nil"/>
              <w:right w:val="nil"/>
            </w:tcBorders>
            <w:shd w:val="clear" w:color="auto" w:fill="auto"/>
            <w:noWrap/>
            <w:vAlign w:val="bottom"/>
            <w:hideMark/>
          </w:tcPr>
          <w:p w14:paraId="51094EE1"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single" w:sz="4" w:space="0" w:color="auto"/>
              <w:left w:val="nil"/>
              <w:bottom w:val="nil"/>
              <w:right w:val="nil"/>
            </w:tcBorders>
            <w:shd w:val="clear" w:color="auto" w:fill="auto"/>
            <w:noWrap/>
            <w:vAlign w:val="bottom"/>
            <w:hideMark/>
          </w:tcPr>
          <w:p w14:paraId="6D23F164"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single" w:sz="4" w:space="0" w:color="auto"/>
              <w:left w:val="nil"/>
              <w:bottom w:val="nil"/>
              <w:right w:val="nil"/>
            </w:tcBorders>
            <w:shd w:val="clear" w:color="auto" w:fill="auto"/>
            <w:noWrap/>
            <w:vAlign w:val="bottom"/>
            <w:hideMark/>
          </w:tcPr>
          <w:p w14:paraId="16F07980"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single" w:sz="4" w:space="0" w:color="auto"/>
              <w:left w:val="nil"/>
              <w:bottom w:val="nil"/>
              <w:right w:val="nil"/>
            </w:tcBorders>
            <w:shd w:val="clear" w:color="auto" w:fill="auto"/>
            <w:noWrap/>
            <w:vAlign w:val="bottom"/>
            <w:hideMark/>
          </w:tcPr>
          <w:p w14:paraId="2271D3D5"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single" w:sz="4" w:space="0" w:color="auto"/>
              <w:left w:val="nil"/>
              <w:bottom w:val="nil"/>
              <w:right w:val="nil"/>
            </w:tcBorders>
            <w:shd w:val="clear" w:color="auto" w:fill="auto"/>
            <w:noWrap/>
            <w:vAlign w:val="bottom"/>
            <w:hideMark/>
          </w:tcPr>
          <w:p w14:paraId="03D84BEE"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single" w:sz="4" w:space="0" w:color="auto"/>
              <w:left w:val="nil"/>
              <w:bottom w:val="nil"/>
              <w:right w:val="nil"/>
            </w:tcBorders>
            <w:shd w:val="clear" w:color="auto" w:fill="auto"/>
            <w:noWrap/>
            <w:vAlign w:val="bottom"/>
            <w:hideMark/>
          </w:tcPr>
          <w:p w14:paraId="1BE589C2"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single" w:sz="4" w:space="0" w:color="auto"/>
              <w:left w:val="nil"/>
              <w:bottom w:val="nil"/>
              <w:right w:val="nil"/>
            </w:tcBorders>
            <w:shd w:val="clear" w:color="auto" w:fill="auto"/>
            <w:noWrap/>
            <w:vAlign w:val="bottom"/>
            <w:hideMark/>
          </w:tcPr>
          <w:p w14:paraId="4FE295F7"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single" w:sz="4" w:space="0" w:color="auto"/>
              <w:left w:val="nil"/>
              <w:bottom w:val="nil"/>
              <w:right w:val="nil"/>
            </w:tcBorders>
            <w:shd w:val="clear" w:color="auto" w:fill="auto"/>
            <w:noWrap/>
            <w:vAlign w:val="bottom"/>
            <w:hideMark/>
          </w:tcPr>
          <w:p w14:paraId="42A0114D"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15D9005D" w14:textId="77777777" w:rsidTr="00D72986">
        <w:trPr>
          <w:trHeight w:val="274"/>
        </w:trPr>
        <w:tc>
          <w:tcPr>
            <w:tcW w:w="511" w:type="dxa"/>
            <w:tcBorders>
              <w:top w:val="nil"/>
              <w:left w:val="nil"/>
              <w:bottom w:val="nil"/>
              <w:right w:val="nil"/>
            </w:tcBorders>
            <w:shd w:val="clear" w:color="auto" w:fill="auto"/>
            <w:noWrap/>
            <w:vAlign w:val="bottom"/>
            <w:hideMark/>
          </w:tcPr>
          <w:p w14:paraId="3E16A02C"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4</w:t>
            </w:r>
          </w:p>
        </w:tc>
        <w:tc>
          <w:tcPr>
            <w:tcW w:w="679" w:type="dxa"/>
            <w:tcBorders>
              <w:top w:val="nil"/>
              <w:left w:val="nil"/>
              <w:bottom w:val="nil"/>
              <w:right w:val="nil"/>
            </w:tcBorders>
            <w:shd w:val="clear" w:color="auto" w:fill="auto"/>
            <w:noWrap/>
            <w:vAlign w:val="bottom"/>
            <w:hideMark/>
          </w:tcPr>
          <w:p w14:paraId="050B9726"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9 (7)</w:t>
            </w:r>
          </w:p>
        </w:tc>
        <w:tc>
          <w:tcPr>
            <w:tcW w:w="966" w:type="dxa"/>
            <w:tcBorders>
              <w:top w:val="nil"/>
              <w:left w:val="nil"/>
              <w:bottom w:val="nil"/>
              <w:right w:val="nil"/>
            </w:tcBorders>
            <w:shd w:val="clear" w:color="auto" w:fill="auto"/>
            <w:noWrap/>
            <w:vAlign w:val="bottom"/>
            <w:hideMark/>
          </w:tcPr>
          <w:p w14:paraId="28B23425"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 (28)</w:t>
            </w:r>
          </w:p>
        </w:tc>
        <w:tc>
          <w:tcPr>
            <w:tcW w:w="685" w:type="dxa"/>
            <w:tcBorders>
              <w:top w:val="nil"/>
              <w:left w:val="nil"/>
              <w:bottom w:val="nil"/>
              <w:right w:val="nil"/>
            </w:tcBorders>
            <w:shd w:val="clear" w:color="auto" w:fill="auto"/>
            <w:noWrap/>
            <w:vAlign w:val="bottom"/>
            <w:hideMark/>
          </w:tcPr>
          <w:p w14:paraId="578730C7"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78672B1D"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28EDFC29"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4CEF77B4"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19D000D2"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5BBC3641"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5E7A3DC5"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12A08676"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335312D1"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1505AD60"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0533B40F" w14:textId="77777777" w:rsidTr="00D72986">
        <w:trPr>
          <w:trHeight w:val="274"/>
        </w:trPr>
        <w:tc>
          <w:tcPr>
            <w:tcW w:w="511" w:type="dxa"/>
            <w:tcBorders>
              <w:top w:val="nil"/>
              <w:left w:val="nil"/>
              <w:bottom w:val="nil"/>
              <w:right w:val="nil"/>
            </w:tcBorders>
            <w:shd w:val="clear" w:color="auto" w:fill="auto"/>
            <w:noWrap/>
            <w:vAlign w:val="bottom"/>
            <w:hideMark/>
          </w:tcPr>
          <w:p w14:paraId="40EFA403"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5</w:t>
            </w:r>
          </w:p>
        </w:tc>
        <w:tc>
          <w:tcPr>
            <w:tcW w:w="679" w:type="dxa"/>
            <w:tcBorders>
              <w:top w:val="nil"/>
              <w:left w:val="nil"/>
              <w:bottom w:val="nil"/>
              <w:right w:val="nil"/>
            </w:tcBorders>
            <w:shd w:val="clear" w:color="auto" w:fill="auto"/>
            <w:noWrap/>
            <w:vAlign w:val="bottom"/>
            <w:hideMark/>
          </w:tcPr>
          <w:p w14:paraId="4473D1B8"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9 (28)</w:t>
            </w:r>
          </w:p>
        </w:tc>
        <w:tc>
          <w:tcPr>
            <w:tcW w:w="966" w:type="dxa"/>
            <w:tcBorders>
              <w:top w:val="nil"/>
              <w:left w:val="nil"/>
              <w:bottom w:val="nil"/>
              <w:right w:val="nil"/>
            </w:tcBorders>
            <w:shd w:val="clear" w:color="auto" w:fill="auto"/>
            <w:noWrap/>
            <w:vAlign w:val="bottom"/>
            <w:hideMark/>
          </w:tcPr>
          <w:p w14:paraId="2A415663"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 (22)</w:t>
            </w:r>
          </w:p>
        </w:tc>
        <w:tc>
          <w:tcPr>
            <w:tcW w:w="685" w:type="dxa"/>
            <w:tcBorders>
              <w:top w:val="nil"/>
              <w:left w:val="nil"/>
              <w:bottom w:val="nil"/>
              <w:right w:val="nil"/>
            </w:tcBorders>
            <w:shd w:val="clear" w:color="auto" w:fill="auto"/>
            <w:noWrap/>
            <w:vAlign w:val="bottom"/>
            <w:hideMark/>
          </w:tcPr>
          <w:p w14:paraId="279BE5F0"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22D0F717"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45A3EB19"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3C7EEB55"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6C170021"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496CF38A"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73C7D138"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53B23440"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768B4C18"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58F3348C"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276D9F69" w14:textId="77777777" w:rsidTr="00D72986">
        <w:trPr>
          <w:trHeight w:val="274"/>
        </w:trPr>
        <w:tc>
          <w:tcPr>
            <w:tcW w:w="511" w:type="dxa"/>
            <w:tcBorders>
              <w:top w:val="nil"/>
              <w:left w:val="nil"/>
              <w:bottom w:val="nil"/>
              <w:right w:val="nil"/>
            </w:tcBorders>
            <w:shd w:val="clear" w:color="auto" w:fill="auto"/>
            <w:noWrap/>
            <w:vAlign w:val="bottom"/>
            <w:hideMark/>
          </w:tcPr>
          <w:p w14:paraId="2B8F44B8"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6</w:t>
            </w:r>
          </w:p>
        </w:tc>
        <w:tc>
          <w:tcPr>
            <w:tcW w:w="679" w:type="dxa"/>
            <w:tcBorders>
              <w:top w:val="nil"/>
              <w:left w:val="nil"/>
              <w:bottom w:val="nil"/>
              <w:right w:val="nil"/>
            </w:tcBorders>
            <w:shd w:val="clear" w:color="auto" w:fill="auto"/>
            <w:noWrap/>
            <w:vAlign w:val="bottom"/>
            <w:hideMark/>
          </w:tcPr>
          <w:p w14:paraId="324C1332"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9 (24)</w:t>
            </w:r>
          </w:p>
        </w:tc>
        <w:tc>
          <w:tcPr>
            <w:tcW w:w="966" w:type="dxa"/>
            <w:tcBorders>
              <w:top w:val="nil"/>
              <w:left w:val="nil"/>
              <w:bottom w:val="nil"/>
              <w:right w:val="nil"/>
            </w:tcBorders>
            <w:shd w:val="clear" w:color="auto" w:fill="auto"/>
            <w:noWrap/>
            <w:vAlign w:val="bottom"/>
            <w:hideMark/>
          </w:tcPr>
          <w:p w14:paraId="2B894287"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 (15)</w:t>
            </w:r>
          </w:p>
        </w:tc>
        <w:tc>
          <w:tcPr>
            <w:tcW w:w="685" w:type="dxa"/>
            <w:tcBorders>
              <w:top w:val="nil"/>
              <w:left w:val="nil"/>
              <w:bottom w:val="nil"/>
              <w:right w:val="nil"/>
            </w:tcBorders>
            <w:shd w:val="clear" w:color="auto" w:fill="auto"/>
            <w:noWrap/>
            <w:vAlign w:val="bottom"/>
            <w:hideMark/>
          </w:tcPr>
          <w:p w14:paraId="4BC9F4F5"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1DC73286"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7DE9F825"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13E1AFDC"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54244D88"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0FBF469B"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380466E0"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1BEB6C8E"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31B03A82"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50C16C89"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216EB62E" w14:textId="77777777" w:rsidTr="00D72986">
        <w:trPr>
          <w:trHeight w:val="274"/>
        </w:trPr>
        <w:tc>
          <w:tcPr>
            <w:tcW w:w="511" w:type="dxa"/>
            <w:tcBorders>
              <w:top w:val="nil"/>
              <w:left w:val="nil"/>
              <w:bottom w:val="nil"/>
              <w:right w:val="nil"/>
            </w:tcBorders>
            <w:shd w:val="clear" w:color="auto" w:fill="auto"/>
            <w:noWrap/>
            <w:vAlign w:val="bottom"/>
            <w:hideMark/>
          </w:tcPr>
          <w:p w14:paraId="3389383E"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7</w:t>
            </w:r>
          </w:p>
        </w:tc>
        <w:tc>
          <w:tcPr>
            <w:tcW w:w="679" w:type="dxa"/>
            <w:tcBorders>
              <w:top w:val="nil"/>
              <w:left w:val="nil"/>
              <w:bottom w:val="nil"/>
              <w:right w:val="nil"/>
            </w:tcBorders>
            <w:shd w:val="clear" w:color="auto" w:fill="auto"/>
            <w:noWrap/>
            <w:vAlign w:val="bottom"/>
            <w:hideMark/>
          </w:tcPr>
          <w:p w14:paraId="323F65BC"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452EB483"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 (7)</w:t>
            </w:r>
          </w:p>
        </w:tc>
        <w:tc>
          <w:tcPr>
            <w:tcW w:w="685" w:type="dxa"/>
            <w:tcBorders>
              <w:top w:val="nil"/>
              <w:left w:val="nil"/>
              <w:bottom w:val="nil"/>
              <w:right w:val="nil"/>
            </w:tcBorders>
            <w:shd w:val="clear" w:color="auto" w:fill="auto"/>
            <w:noWrap/>
            <w:vAlign w:val="bottom"/>
            <w:hideMark/>
          </w:tcPr>
          <w:p w14:paraId="2BCFEFEA"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6333B42E"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51943030"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3D09755C"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2EE80EAF"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17881543"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5AA45BF8"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6E690E82"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4F5E9420"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7A65760C"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5318505D" w14:textId="77777777" w:rsidTr="00D72986">
        <w:trPr>
          <w:trHeight w:val="274"/>
        </w:trPr>
        <w:tc>
          <w:tcPr>
            <w:tcW w:w="511" w:type="dxa"/>
            <w:tcBorders>
              <w:top w:val="nil"/>
              <w:left w:val="nil"/>
              <w:bottom w:val="nil"/>
              <w:right w:val="nil"/>
            </w:tcBorders>
            <w:shd w:val="clear" w:color="auto" w:fill="auto"/>
            <w:noWrap/>
            <w:vAlign w:val="bottom"/>
            <w:hideMark/>
          </w:tcPr>
          <w:p w14:paraId="2F4FB3F1"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8</w:t>
            </w:r>
          </w:p>
        </w:tc>
        <w:tc>
          <w:tcPr>
            <w:tcW w:w="679" w:type="dxa"/>
            <w:tcBorders>
              <w:top w:val="nil"/>
              <w:left w:val="nil"/>
              <w:bottom w:val="nil"/>
              <w:right w:val="nil"/>
            </w:tcBorders>
            <w:shd w:val="clear" w:color="auto" w:fill="auto"/>
            <w:noWrap/>
            <w:vAlign w:val="bottom"/>
            <w:hideMark/>
          </w:tcPr>
          <w:p w14:paraId="1FB6E4FE"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467B9FD7"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 (13)</w:t>
            </w:r>
          </w:p>
        </w:tc>
        <w:tc>
          <w:tcPr>
            <w:tcW w:w="685" w:type="dxa"/>
            <w:tcBorders>
              <w:top w:val="nil"/>
              <w:left w:val="nil"/>
              <w:bottom w:val="nil"/>
              <w:right w:val="nil"/>
            </w:tcBorders>
            <w:shd w:val="clear" w:color="auto" w:fill="auto"/>
            <w:noWrap/>
            <w:vAlign w:val="bottom"/>
            <w:hideMark/>
          </w:tcPr>
          <w:p w14:paraId="0FAFE475"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69DC1ED0"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3C970840"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09244E4E"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50DCABA6"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3CB1EAAD"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1084D3DB"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52C02657"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308BB0C5"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7A09553F"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3B8841AE" w14:textId="77777777" w:rsidTr="00D72986">
        <w:trPr>
          <w:trHeight w:val="274"/>
        </w:trPr>
        <w:tc>
          <w:tcPr>
            <w:tcW w:w="511" w:type="dxa"/>
            <w:tcBorders>
              <w:top w:val="nil"/>
              <w:left w:val="nil"/>
              <w:bottom w:val="nil"/>
              <w:right w:val="nil"/>
            </w:tcBorders>
            <w:shd w:val="clear" w:color="auto" w:fill="auto"/>
            <w:noWrap/>
            <w:vAlign w:val="bottom"/>
            <w:hideMark/>
          </w:tcPr>
          <w:p w14:paraId="66CFF100"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9</w:t>
            </w:r>
          </w:p>
        </w:tc>
        <w:tc>
          <w:tcPr>
            <w:tcW w:w="679" w:type="dxa"/>
            <w:tcBorders>
              <w:top w:val="nil"/>
              <w:left w:val="nil"/>
              <w:bottom w:val="nil"/>
              <w:right w:val="nil"/>
            </w:tcBorders>
            <w:shd w:val="clear" w:color="auto" w:fill="auto"/>
            <w:noWrap/>
            <w:vAlign w:val="bottom"/>
            <w:hideMark/>
          </w:tcPr>
          <w:p w14:paraId="525D7872"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66E29962"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 (5)</w:t>
            </w:r>
          </w:p>
        </w:tc>
        <w:tc>
          <w:tcPr>
            <w:tcW w:w="685" w:type="dxa"/>
            <w:tcBorders>
              <w:top w:val="nil"/>
              <w:left w:val="nil"/>
              <w:bottom w:val="nil"/>
              <w:right w:val="nil"/>
            </w:tcBorders>
            <w:shd w:val="clear" w:color="auto" w:fill="auto"/>
            <w:noWrap/>
            <w:vAlign w:val="bottom"/>
            <w:hideMark/>
          </w:tcPr>
          <w:p w14:paraId="1E233AFE"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 (23)</w:t>
            </w:r>
          </w:p>
        </w:tc>
        <w:tc>
          <w:tcPr>
            <w:tcW w:w="849" w:type="dxa"/>
            <w:tcBorders>
              <w:top w:val="nil"/>
              <w:left w:val="nil"/>
              <w:bottom w:val="nil"/>
              <w:right w:val="nil"/>
            </w:tcBorders>
            <w:shd w:val="clear" w:color="auto" w:fill="auto"/>
            <w:noWrap/>
            <w:vAlign w:val="bottom"/>
            <w:hideMark/>
          </w:tcPr>
          <w:p w14:paraId="489AD573"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76FB78F0"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285B7910"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5840279D"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303C92D8"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1EDA3606"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34573795"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10FC19D6"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3277DDE4"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4B1C4317" w14:textId="77777777" w:rsidTr="00D72986">
        <w:trPr>
          <w:trHeight w:val="274"/>
        </w:trPr>
        <w:tc>
          <w:tcPr>
            <w:tcW w:w="511" w:type="dxa"/>
            <w:tcBorders>
              <w:top w:val="nil"/>
              <w:left w:val="nil"/>
              <w:bottom w:val="nil"/>
              <w:right w:val="nil"/>
            </w:tcBorders>
            <w:shd w:val="clear" w:color="auto" w:fill="auto"/>
            <w:noWrap/>
            <w:vAlign w:val="bottom"/>
            <w:hideMark/>
          </w:tcPr>
          <w:p w14:paraId="754C7F7B"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10</w:t>
            </w:r>
          </w:p>
        </w:tc>
        <w:tc>
          <w:tcPr>
            <w:tcW w:w="679" w:type="dxa"/>
            <w:tcBorders>
              <w:top w:val="nil"/>
              <w:left w:val="nil"/>
              <w:bottom w:val="nil"/>
              <w:right w:val="nil"/>
            </w:tcBorders>
            <w:shd w:val="clear" w:color="auto" w:fill="auto"/>
            <w:noWrap/>
            <w:vAlign w:val="bottom"/>
            <w:hideMark/>
          </w:tcPr>
          <w:p w14:paraId="12C398A2"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74C33792"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 (17)</w:t>
            </w:r>
          </w:p>
        </w:tc>
        <w:tc>
          <w:tcPr>
            <w:tcW w:w="685" w:type="dxa"/>
            <w:tcBorders>
              <w:top w:val="nil"/>
              <w:left w:val="nil"/>
              <w:bottom w:val="nil"/>
              <w:right w:val="nil"/>
            </w:tcBorders>
            <w:shd w:val="clear" w:color="auto" w:fill="auto"/>
            <w:noWrap/>
            <w:vAlign w:val="bottom"/>
            <w:hideMark/>
          </w:tcPr>
          <w:p w14:paraId="0037C924"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 (20)</w:t>
            </w:r>
          </w:p>
        </w:tc>
        <w:tc>
          <w:tcPr>
            <w:tcW w:w="849" w:type="dxa"/>
            <w:tcBorders>
              <w:top w:val="nil"/>
              <w:left w:val="nil"/>
              <w:bottom w:val="nil"/>
              <w:right w:val="nil"/>
            </w:tcBorders>
            <w:shd w:val="clear" w:color="auto" w:fill="auto"/>
            <w:noWrap/>
            <w:vAlign w:val="bottom"/>
            <w:hideMark/>
          </w:tcPr>
          <w:p w14:paraId="772C092C"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6F68C56F"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216B237E"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263D6F78"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1DEA0824"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364713BD"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5FCCF826"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5558B660"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47596248"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69A93E2E" w14:textId="77777777" w:rsidTr="00D72986">
        <w:trPr>
          <w:trHeight w:val="274"/>
        </w:trPr>
        <w:tc>
          <w:tcPr>
            <w:tcW w:w="511" w:type="dxa"/>
            <w:tcBorders>
              <w:top w:val="nil"/>
              <w:left w:val="nil"/>
              <w:bottom w:val="nil"/>
              <w:right w:val="nil"/>
            </w:tcBorders>
            <w:shd w:val="clear" w:color="auto" w:fill="auto"/>
            <w:noWrap/>
            <w:vAlign w:val="bottom"/>
            <w:hideMark/>
          </w:tcPr>
          <w:p w14:paraId="1646A884"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11</w:t>
            </w:r>
          </w:p>
        </w:tc>
        <w:tc>
          <w:tcPr>
            <w:tcW w:w="679" w:type="dxa"/>
            <w:tcBorders>
              <w:top w:val="nil"/>
              <w:left w:val="nil"/>
              <w:bottom w:val="nil"/>
              <w:right w:val="nil"/>
            </w:tcBorders>
            <w:shd w:val="clear" w:color="auto" w:fill="auto"/>
            <w:noWrap/>
            <w:vAlign w:val="bottom"/>
            <w:hideMark/>
          </w:tcPr>
          <w:p w14:paraId="2FBB9DA8"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4B9BF75E"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 (16)</w:t>
            </w:r>
          </w:p>
        </w:tc>
        <w:tc>
          <w:tcPr>
            <w:tcW w:w="685" w:type="dxa"/>
            <w:tcBorders>
              <w:top w:val="nil"/>
              <w:left w:val="nil"/>
              <w:bottom w:val="nil"/>
              <w:right w:val="nil"/>
            </w:tcBorders>
            <w:shd w:val="clear" w:color="auto" w:fill="auto"/>
            <w:noWrap/>
            <w:vAlign w:val="bottom"/>
            <w:hideMark/>
          </w:tcPr>
          <w:p w14:paraId="396DB9F9"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 (14)</w:t>
            </w:r>
          </w:p>
        </w:tc>
        <w:tc>
          <w:tcPr>
            <w:tcW w:w="849" w:type="dxa"/>
            <w:tcBorders>
              <w:top w:val="nil"/>
              <w:left w:val="nil"/>
              <w:bottom w:val="nil"/>
              <w:right w:val="nil"/>
            </w:tcBorders>
            <w:shd w:val="clear" w:color="auto" w:fill="auto"/>
            <w:noWrap/>
            <w:vAlign w:val="bottom"/>
            <w:hideMark/>
          </w:tcPr>
          <w:p w14:paraId="418463B8"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0EF250A8"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010CE319"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6670F40C"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164F5285"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7C1D754E"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112A2BFF"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19E69674"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3E269830"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5BC8D66A" w14:textId="77777777" w:rsidTr="00D72986">
        <w:trPr>
          <w:trHeight w:val="274"/>
        </w:trPr>
        <w:tc>
          <w:tcPr>
            <w:tcW w:w="511" w:type="dxa"/>
            <w:tcBorders>
              <w:top w:val="nil"/>
              <w:left w:val="nil"/>
              <w:bottom w:val="nil"/>
              <w:right w:val="nil"/>
            </w:tcBorders>
            <w:shd w:val="clear" w:color="auto" w:fill="auto"/>
            <w:noWrap/>
            <w:vAlign w:val="bottom"/>
            <w:hideMark/>
          </w:tcPr>
          <w:p w14:paraId="1CC35543"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12</w:t>
            </w:r>
          </w:p>
        </w:tc>
        <w:tc>
          <w:tcPr>
            <w:tcW w:w="679" w:type="dxa"/>
            <w:tcBorders>
              <w:top w:val="nil"/>
              <w:left w:val="nil"/>
              <w:bottom w:val="nil"/>
              <w:right w:val="nil"/>
            </w:tcBorders>
            <w:shd w:val="clear" w:color="auto" w:fill="auto"/>
            <w:noWrap/>
            <w:vAlign w:val="bottom"/>
            <w:hideMark/>
          </w:tcPr>
          <w:p w14:paraId="0CAAAA0F"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0A4AB634"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 (23)</w:t>
            </w:r>
          </w:p>
        </w:tc>
        <w:tc>
          <w:tcPr>
            <w:tcW w:w="685" w:type="dxa"/>
            <w:tcBorders>
              <w:top w:val="nil"/>
              <w:left w:val="nil"/>
              <w:bottom w:val="nil"/>
              <w:right w:val="nil"/>
            </w:tcBorders>
            <w:shd w:val="clear" w:color="auto" w:fill="auto"/>
            <w:noWrap/>
            <w:vAlign w:val="bottom"/>
            <w:hideMark/>
          </w:tcPr>
          <w:p w14:paraId="6F3C9792"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 (9)</w:t>
            </w:r>
          </w:p>
        </w:tc>
        <w:tc>
          <w:tcPr>
            <w:tcW w:w="849" w:type="dxa"/>
            <w:tcBorders>
              <w:top w:val="nil"/>
              <w:left w:val="nil"/>
              <w:bottom w:val="nil"/>
              <w:right w:val="nil"/>
            </w:tcBorders>
            <w:shd w:val="clear" w:color="auto" w:fill="auto"/>
            <w:noWrap/>
            <w:vAlign w:val="bottom"/>
            <w:hideMark/>
          </w:tcPr>
          <w:p w14:paraId="028F9C1A"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5A643FAD"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52EBAC76"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364408D4"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6B137E4F"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65E19FF9"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1BC2F64A"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216F3EC4"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43C79C6D"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27B2C7DB" w14:textId="77777777" w:rsidTr="00D72986">
        <w:trPr>
          <w:trHeight w:val="274"/>
        </w:trPr>
        <w:tc>
          <w:tcPr>
            <w:tcW w:w="511" w:type="dxa"/>
            <w:tcBorders>
              <w:top w:val="nil"/>
              <w:left w:val="nil"/>
              <w:bottom w:val="nil"/>
              <w:right w:val="nil"/>
            </w:tcBorders>
            <w:shd w:val="clear" w:color="auto" w:fill="auto"/>
            <w:noWrap/>
            <w:vAlign w:val="bottom"/>
            <w:hideMark/>
          </w:tcPr>
          <w:p w14:paraId="42D69206"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13</w:t>
            </w:r>
          </w:p>
        </w:tc>
        <w:tc>
          <w:tcPr>
            <w:tcW w:w="679" w:type="dxa"/>
            <w:tcBorders>
              <w:top w:val="nil"/>
              <w:left w:val="nil"/>
              <w:bottom w:val="nil"/>
              <w:right w:val="nil"/>
            </w:tcBorders>
            <w:shd w:val="clear" w:color="auto" w:fill="auto"/>
            <w:noWrap/>
            <w:vAlign w:val="bottom"/>
            <w:hideMark/>
          </w:tcPr>
          <w:p w14:paraId="3CACD123"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4CE00734"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4981276A"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 (9)</w:t>
            </w:r>
          </w:p>
        </w:tc>
        <w:tc>
          <w:tcPr>
            <w:tcW w:w="849" w:type="dxa"/>
            <w:tcBorders>
              <w:top w:val="nil"/>
              <w:left w:val="nil"/>
              <w:bottom w:val="nil"/>
              <w:right w:val="nil"/>
            </w:tcBorders>
            <w:shd w:val="clear" w:color="auto" w:fill="auto"/>
            <w:noWrap/>
            <w:vAlign w:val="bottom"/>
            <w:hideMark/>
          </w:tcPr>
          <w:p w14:paraId="7AD1D8F5"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0.5 (28)</w:t>
            </w:r>
          </w:p>
        </w:tc>
        <w:tc>
          <w:tcPr>
            <w:tcW w:w="907" w:type="dxa"/>
            <w:tcBorders>
              <w:top w:val="nil"/>
              <w:left w:val="nil"/>
              <w:bottom w:val="nil"/>
              <w:right w:val="nil"/>
            </w:tcBorders>
            <w:shd w:val="clear" w:color="auto" w:fill="auto"/>
            <w:noWrap/>
            <w:vAlign w:val="bottom"/>
            <w:hideMark/>
          </w:tcPr>
          <w:p w14:paraId="5F7D2BD5"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60077BBE"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1A232169"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50C57683"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4260505D"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03F7D249"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554AED78"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36850237"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1EBC7311" w14:textId="77777777" w:rsidTr="00D72986">
        <w:trPr>
          <w:trHeight w:val="274"/>
        </w:trPr>
        <w:tc>
          <w:tcPr>
            <w:tcW w:w="511" w:type="dxa"/>
            <w:tcBorders>
              <w:top w:val="nil"/>
              <w:left w:val="nil"/>
              <w:bottom w:val="nil"/>
              <w:right w:val="nil"/>
            </w:tcBorders>
            <w:shd w:val="clear" w:color="auto" w:fill="auto"/>
            <w:noWrap/>
            <w:vAlign w:val="bottom"/>
            <w:hideMark/>
          </w:tcPr>
          <w:p w14:paraId="10A9E82A"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14</w:t>
            </w:r>
          </w:p>
        </w:tc>
        <w:tc>
          <w:tcPr>
            <w:tcW w:w="679" w:type="dxa"/>
            <w:tcBorders>
              <w:top w:val="nil"/>
              <w:left w:val="nil"/>
              <w:bottom w:val="nil"/>
              <w:right w:val="nil"/>
            </w:tcBorders>
            <w:shd w:val="clear" w:color="auto" w:fill="auto"/>
            <w:noWrap/>
            <w:vAlign w:val="bottom"/>
            <w:hideMark/>
          </w:tcPr>
          <w:p w14:paraId="613C514C"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6207B9BB"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5D6D3511"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 (4)</w:t>
            </w:r>
          </w:p>
        </w:tc>
        <w:tc>
          <w:tcPr>
            <w:tcW w:w="849" w:type="dxa"/>
            <w:tcBorders>
              <w:top w:val="nil"/>
              <w:left w:val="nil"/>
              <w:bottom w:val="nil"/>
              <w:right w:val="nil"/>
            </w:tcBorders>
            <w:shd w:val="clear" w:color="auto" w:fill="auto"/>
            <w:noWrap/>
            <w:vAlign w:val="bottom"/>
            <w:hideMark/>
          </w:tcPr>
          <w:p w14:paraId="4199A9DD"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0.5 (27)</w:t>
            </w:r>
          </w:p>
        </w:tc>
        <w:tc>
          <w:tcPr>
            <w:tcW w:w="907" w:type="dxa"/>
            <w:tcBorders>
              <w:top w:val="nil"/>
              <w:left w:val="nil"/>
              <w:bottom w:val="nil"/>
              <w:right w:val="nil"/>
            </w:tcBorders>
            <w:shd w:val="clear" w:color="auto" w:fill="auto"/>
            <w:noWrap/>
            <w:vAlign w:val="bottom"/>
            <w:hideMark/>
          </w:tcPr>
          <w:p w14:paraId="3F165136"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 (45)</w:t>
            </w:r>
          </w:p>
        </w:tc>
        <w:tc>
          <w:tcPr>
            <w:tcW w:w="778" w:type="dxa"/>
            <w:tcBorders>
              <w:top w:val="nil"/>
              <w:left w:val="nil"/>
              <w:bottom w:val="nil"/>
              <w:right w:val="nil"/>
            </w:tcBorders>
            <w:shd w:val="clear" w:color="auto" w:fill="auto"/>
            <w:noWrap/>
            <w:vAlign w:val="bottom"/>
            <w:hideMark/>
          </w:tcPr>
          <w:p w14:paraId="56365ADC"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7E488661"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3F583CFC"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3728723A"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25B2FD61"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5EAF31B3"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02129A77"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3E5DF4C8" w14:textId="77777777" w:rsidTr="00D72986">
        <w:trPr>
          <w:trHeight w:val="274"/>
        </w:trPr>
        <w:tc>
          <w:tcPr>
            <w:tcW w:w="511" w:type="dxa"/>
            <w:tcBorders>
              <w:top w:val="nil"/>
              <w:left w:val="nil"/>
              <w:bottom w:val="nil"/>
              <w:right w:val="nil"/>
            </w:tcBorders>
            <w:shd w:val="clear" w:color="auto" w:fill="auto"/>
            <w:noWrap/>
            <w:vAlign w:val="bottom"/>
            <w:hideMark/>
          </w:tcPr>
          <w:p w14:paraId="3E97109F"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15</w:t>
            </w:r>
          </w:p>
        </w:tc>
        <w:tc>
          <w:tcPr>
            <w:tcW w:w="679" w:type="dxa"/>
            <w:tcBorders>
              <w:top w:val="nil"/>
              <w:left w:val="nil"/>
              <w:bottom w:val="nil"/>
              <w:right w:val="nil"/>
            </w:tcBorders>
            <w:shd w:val="clear" w:color="auto" w:fill="auto"/>
            <w:noWrap/>
            <w:vAlign w:val="bottom"/>
            <w:hideMark/>
          </w:tcPr>
          <w:p w14:paraId="44656C24"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01F28CC1"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510E7C43"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 (16)</w:t>
            </w:r>
          </w:p>
        </w:tc>
        <w:tc>
          <w:tcPr>
            <w:tcW w:w="849" w:type="dxa"/>
            <w:tcBorders>
              <w:top w:val="nil"/>
              <w:left w:val="nil"/>
              <w:bottom w:val="nil"/>
              <w:right w:val="nil"/>
            </w:tcBorders>
            <w:shd w:val="clear" w:color="auto" w:fill="auto"/>
            <w:noWrap/>
            <w:vAlign w:val="bottom"/>
            <w:hideMark/>
          </w:tcPr>
          <w:p w14:paraId="33C2005E"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0.5 (17)</w:t>
            </w:r>
          </w:p>
        </w:tc>
        <w:tc>
          <w:tcPr>
            <w:tcW w:w="907" w:type="dxa"/>
            <w:tcBorders>
              <w:top w:val="nil"/>
              <w:left w:val="nil"/>
              <w:bottom w:val="nil"/>
              <w:right w:val="nil"/>
            </w:tcBorders>
            <w:shd w:val="clear" w:color="auto" w:fill="auto"/>
            <w:noWrap/>
            <w:vAlign w:val="bottom"/>
            <w:hideMark/>
          </w:tcPr>
          <w:p w14:paraId="3494E174"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 (41)</w:t>
            </w:r>
          </w:p>
        </w:tc>
        <w:tc>
          <w:tcPr>
            <w:tcW w:w="778" w:type="dxa"/>
            <w:tcBorders>
              <w:top w:val="nil"/>
              <w:left w:val="nil"/>
              <w:bottom w:val="nil"/>
              <w:right w:val="nil"/>
            </w:tcBorders>
            <w:shd w:val="clear" w:color="auto" w:fill="auto"/>
            <w:noWrap/>
            <w:vAlign w:val="bottom"/>
            <w:hideMark/>
          </w:tcPr>
          <w:p w14:paraId="4E99E7AC"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015984BC"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6245CC34"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2AB7D1AB"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68F345D7"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57CB3633"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29EB2E5A"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0AF3F135" w14:textId="77777777" w:rsidTr="00D72986">
        <w:trPr>
          <w:trHeight w:val="274"/>
        </w:trPr>
        <w:tc>
          <w:tcPr>
            <w:tcW w:w="511" w:type="dxa"/>
            <w:tcBorders>
              <w:top w:val="nil"/>
              <w:left w:val="nil"/>
              <w:bottom w:val="nil"/>
              <w:right w:val="nil"/>
            </w:tcBorders>
            <w:shd w:val="clear" w:color="auto" w:fill="auto"/>
            <w:noWrap/>
            <w:vAlign w:val="bottom"/>
            <w:hideMark/>
          </w:tcPr>
          <w:p w14:paraId="35847E70"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16</w:t>
            </w:r>
          </w:p>
        </w:tc>
        <w:tc>
          <w:tcPr>
            <w:tcW w:w="679" w:type="dxa"/>
            <w:tcBorders>
              <w:top w:val="nil"/>
              <w:left w:val="nil"/>
              <w:bottom w:val="nil"/>
              <w:right w:val="nil"/>
            </w:tcBorders>
            <w:shd w:val="clear" w:color="auto" w:fill="auto"/>
            <w:noWrap/>
            <w:vAlign w:val="bottom"/>
            <w:hideMark/>
          </w:tcPr>
          <w:p w14:paraId="36F36A1A"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333A3200"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5A9CF993"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 (13)</w:t>
            </w:r>
          </w:p>
        </w:tc>
        <w:tc>
          <w:tcPr>
            <w:tcW w:w="849" w:type="dxa"/>
            <w:tcBorders>
              <w:top w:val="nil"/>
              <w:left w:val="nil"/>
              <w:bottom w:val="nil"/>
              <w:right w:val="nil"/>
            </w:tcBorders>
            <w:shd w:val="clear" w:color="auto" w:fill="auto"/>
            <w:noWrap/>
            <w:vAlign w:val="bottom"/>
            <w:hideMark/>
          </w:tcPr>
          <w:p w14:paraId="531F527E"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0.5 (15)</w:t>
            </w:r>
          </w:p>
        </w:tc>
        <w:tc>
          <w:tcPr>
            <w:tcW w:w="907" w:type="dxa"/>
            <w:tcBorders>
              <w:top w:val="nil"/>
              <w:left w:val="nil"/>
              <w:bottom w:val="nil"/>
              <w:right w:val="nil"/>
            </w:tcBorders>
            <w:shd w:val="clear" w:color="auto" w:fill="auto"/>
            <w:noWrap/>
            <w:vAlign w:val="bottom"/>
            <w:hideMark/>
          </w:tcPr>
          <w:p w14:paraId="73ACA0A9"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 (3)</w:t>
            </w:r>
          </w:p>
        </w:tc>
        <w:tc>
          <w:tcPr>
            <w:tcW w:w="778" w:type="dxa"/>
            <w:tcBorders>
              <w:top w:val="nil"/>
              <w:left w:val="nil"/>
              <w:bottom w:val="nil"/>
              <w:right w:val="nil"/>
            </w:tcBorders>
            <w:shd w:val="clear" w:color="auto" w:fill="auto"/>
            <w:noWrap/>
            <w:vAlign w:val="bottom"/>
            <w:hideMark/>
          </w:tcPr>
          <w:p w14:paraId="409C5B05"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495CB0BF"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03F578BD"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7B25ACF8"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6F699CC7"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41B073B5"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2953B282"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25B84138" w14:textId="77777777" w:rsidTr="00D72986">
        <w:trPr>
          <w:trHeight w:val="274"/>
        </w:trPr>
        <w:tc>
          <w:tcPr>
            <w:tcW w:w="511" w:type="dxa"/>
            <w:tcBorders>
              <w:top w:val="nil"/>
              <w:left w:val="nil"/>
              <w:bottom w:val="nil"/>
              <w:right w:val="nil"/>
            </w:tcBorders>
            <w:shd w:val="clear" w:color="auto" w:fill="auto"/>
            <w:noWrap/>
            <w:vAlign w:val="bottom"/>
            <w:hideMark/>
          </w:tcPr>
          <w:p w14:paraId="4B7938C6"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17</w:t>
            </w:r>
          </w:p>
        </w:tc>
        <w:tc>
          <w:tcPr>
            <w:tcW w:w="679" w:type="dxa"/>
            <w:tcBorders>
              <w:top w:val="nil"/>
              <w:left w:val="nil"/>
              <w:bottom w:val="nil"/>
              <w:right w:val="nil"/>
            </w:tcBorders>
            <w:shd w:val="clear" w:color="auto" w:fill="auto"/>
            <w:noWrap/>
            <w:vAlign w:val="bottom"/>
            <w:hideMark/>
          </w:tcPr>
          <w:p w14:paraId="0483D874"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5113896B"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758BBF4F"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0D373A0E"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0.5 (11)</w:t>
            </w:r>
          </w:p>
        </w:tc>
        <w:tc>
          <w:tcPr>
            <w:tcW w:w="907" w:type="dxa"/>
            <w:tcBorders>
              <w:top w:val="nil"/>
              <w:left w:val="nil"/>
              <w:bottom w:val="nil"/>
              <w:right w:val="nil"/>
            </w:tcBorders>
            <w:shd w:val="clear" w:color="auto" w:fill="auto"/>
            <w:noWrap/>
            <w:vAlign w:val="bottom"/>
            <w:hideMark/>
          </w:tcPr>
          <w:p w14:paraId="1ABAE469"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 (3)</w:t>
            </w:r>
          </w:p>
        </w:tc>
        <w:tc>
          <w:tcPr>
            <w:tcW w:w="778" w:type="dxa"/>
            <w:tcBorders>
              <w:top w:val="nil"/>
              <w:left w:val="nil"/>
              <w:bottom w:val="nil"/>
              <w:right w:val="nil"/>
            </w:tcBorders>
            <w:shd w:val="clear" w:color="auto" w:fill="auto"/>
            <w:noWrap/>
            <w:vAlign w:val="bottom"/>
            <w:hideMark/>
          </w:tcPr>
          <w:p w14:paraId="0ED941E6"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3FC1DF69"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0BA4843B"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4171910B"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3CD62305"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7E0A505A"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6CB98F38"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08FD7AA6" w14:textId="77777777" w:rsidTr="00D72986">
        <w:trPr>
          <w:trHeight w:val="274"/>
        </w:trPr>
        <w:tc>
          <w:tcPr>
            <w:tcW w:w="511" w:type="dxa"/>
            <w:tcBorders>
              <w:top w:val="nil"/>
              <w:left w:val="nil"/>
              <w:bottom w:val="nil"/>
              <w:right w:val="nil"/>
            </w:tcBorders>
            <w:shd w:val="clear" w:color="auto" w:fill="auto"/>
            <w:noWrap/>
            <w:vAlign w:val="bottom"/>
            <w:hideMark/>
          </w:tcPr>
          <w:p w14:paraId="28AACE26"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18</w:t>
            </w:r>
          </w:p>
        </w:tc>
        <w:tc>
          <w:tcPr>
            <w:tcW w:w="679" w:type="dxa"/>
            <w:tcBorders>
              <w:top w:val="nil"/>
              <w:left w:val="nil"/>
              <w:bottom w:val="nil"/>
              <w:right w:val="nil"/>
            </w:tcBorders>
            <w:shd w:val="clear" w:color="auto" w:fill="auto"/>
            <w:noWrap/>
            <w:vAlign w:val="bottom"/>
            <w:hideMark/>
          </w:tcPr>
          <w:p w14:paraId="3BB34240"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67015ECC"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3A9EB83D"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760EC6DC"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0.5 (2)</w:t>
            </w:r>
          </w:p>
        </w:tc>
        <w:tc>
          <w:tcPr>
            <w:tcW w:w="907" w:type="dxa"/>
            <w:tcBorders>
              <w:top w:val="nil"/>
              <w:left w:val="nil"/>
              <w:bottom w:val="nil"/>
              <w:right w:val="nil"/>
            </w:tcBorders>
            <w:shd w:val="clear" w:color="auto" w:fill="auto"/>
            <w:noWrap/>
            <w:vAlign w:val="bottom"/>
            <w:hideMark/>
          </w:tcPr>
          <w:p w14:paraId="2FEFE9CC"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 (14)</w:t>
            </w:r>
          </w:p>
        </w:tc>
        <w:tc>
          <w:tcPr>
            <w:tcW w:w="778" w:type="dxa"/>
            <w:tcBorders>
              <w:top w:val="nil"/>
              <w:left w:val="nil"/>
              <w:bottom w:val="nil"/>
              <w:right w:val="nil"/>
            </w:tcBorders>
            <w:shd w:val="clear" w:color="auto" w:fill="auto"/>
            <w:noWrap/>
            <w:vAlign w:val="bottom"/>
            <w:hideMark/>
          </w:tcPr>
          <w:p w14:paraId="21E904F6"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037020A5"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7FA11428"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618F47E7"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50C64F0B"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62D348F0"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5EA20743"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5BEDE03F" w14:textId="77777777" w:rsidTr="00D72986">
        <w:trPr>
          <w:trHeight w:val="274"/>
        </w:trPr>
        <w:tc>
          <w:tcPr>
            <w:tcW w:w="511" w:type="dxa"/>
            <w:tcBorders>
              <w:top w:val="nil"/>
              <w:left w:val="nil"/>
              <w:bottom w:val="nil"/>
              <w:right w:val="nil"/>
            </w:tcBorders>
            <w:shd w:val="clear" w:color="auto" w:fill="auto"/>
            <w:noWrap/>
            <w:vAlign w:val="bottom"/>
            <w:hideMark/>
          </w:tcPr>
          <w:p w14:paraId="7F56D598"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19</w:t>
            </w:r>
          </w:p>
        </w:tc>
        <w:tc>
          <w:tcPr>
            <w:tcW w:w="679" w:type="dxa"/>
            <w:tcBorders>
              <w:top w:val="nil"/>
              <w:left w:val="nil"/>
              <w:bottom w:val="nil"/>
              <w:right w:val="nil"/>
            </w:tcBorders>
            <w:shd w:val="clear" w:color="auto" w:fill="auto"/>
            <w:noWrap/>
            <w:vAlign w:val="bottom"/>
            <w:hideMark/>
          </w:tcPr>
          <w:p w14:paraId="414D1743"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45824686"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31D84CB6"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5203A746"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0.5 (18)</w:t>
            </w:r>
          </w:p>
        </w:tc>
        <w:tc>
          <w:tcPr>
            <w:tcW w:w="907" w:type="dxa"/>
            <w:tcBorders>
              <w:top w:val="nil"/>
              <w:left w:val="nil"/>
              <w:bottom w:val="nil"/>
              <w:right w:val="nil"/>
            </w:tcBorders>
            <w:shd w:val="clear" w:color="auto" w:fill="auto"/>
            <w:noWrap/>
            <w:vAlign w:val="bottom"/>
            <w:hideMark/>
          </w:tcPr>
          <w:p w14:paraId="71351B5E"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 (18)</w:t>
            </w:r>
          </w:p>
        </w:tc>
        <w:tc>
          <w:tcPr>
            <w:tcW w:w="778" w:type="dxa"/>
            <w:tcBorders>
              <w:top w:val="nil"/>
              <w:left w:val="nil"/>
              <w:bottom w:val="nil"/>
              <w:right w:val="nil"/>
            </w:tcBorders>
            <w:shd w:val="clear" w:color="auto" w:fill="auto"/>
            <w:noWrap/>
            <w:vAlign w:val="bottom"/>
            <w:hideMark/>
          </w:tcPr>
          <w:p w14:paraId="1D67D76B"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33BFD77F"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61BB02BE"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5E652A88"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6A1D98BE"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0C799C19"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30663437"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4139E6A2" w14:textId="77777777" w:rsidTr="00D72986">
        <w:trPr>
          <w:trHeight w:val="274"/>
        </w:trPr>
        <w:tc>
          <w:tcPr>
            <w:tcW w:w="511" w:type="dxa"/>
            <w:tcBorders>
              <w:top w:val="nil"/>
              <w:left w:val="nil"/>
              <w:bottom w:val="nil"/>
              <w:right w:val="nil"/>
            </w:tcBorders>
            <w:shd w:val="clear" w:color="auto" w:fill="auto"/>
            <w:noWrap/>
            <w:vAlign w:val="bottom"/>
            <w:hideMark/>
          </w:tcPr>
          <w:p w14:paraId="4FC0A88D"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20</w:t>
            </w:r>
          </w:p>
        </w:tc>
        <w:tc>
          <w:tcPr>
            <w:tcW w:w="679" w:type="dxa"/>
            <w:tcBorders>
              <w:top w:val="nil"/>
              <w:left w:val="nil"/>
              <w:bottom w:val="nil"/>
              <w:right w:val="nil"/>
            </w:tcBorders>
            <w:shd w:val="clear" w:color="auto" w:fill="auto"/>
            <w:noWrap/>
            <w:vAlign w:val="bottom"/>
            <w:hideMark/>
          </w:tcPr>
          <w:p w14:paraId="2D0F16FE"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36F1EC16"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79FACB59"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255820DA"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0.5 (12)</w:t>
            </w:r>
          </w:p>
        </w:tc>
        <w:tc>
          <w:tcPr>
            <w:tcW w:w="907" w:type="dxa"/>
            <w:tcBorders>
              <w:top w:val="nil"/>
              <w:left w:val="nil"/>
              <w:bottom w:val="nil"/>
              <w:right w:val="nil"/>
            </w:tcBorders>
            <w:shd w:val="clear" w:color="auto" w:fill="auto"/>
            <w:noWrap/>
            <w:vAlign w:val="bottom"/>
            <w:hideMark/>
          </w:tcPr>
          <w:p w14:paraId="40F106EA"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 (4)</w:t>
            </w:r>
          </w:p>
        </w:tc>
        <w:tc>
          <w:tcPr>
            <w:tcW w:w="778" w:type="dxa"/>
            <w:tcBorders>
              <w:top w:val="nil"/>
              <w:left w:val="nil"/>
              <w:bottom w:val="nil"/>
              <w:right w:val="nil"/>
            </w:tcBorders>
            <w:shd w:val="clear" w:color="auto" w:fill="auto"/>
            <w:noWrap/>
            <w:vAlign w:val="bottom"/>
            <w:hideMark/>
          </w:tcPr>
          <w:p w14:paraId="79A30FED"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7FA6FDE4"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44670B57"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402AD7A8"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46A013B5"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0620F221"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38F59AA1"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0C7E3A95" w14:textId="77777777" w:rsidTr="00D72986">
        <w:trPr>
          <w:trHeight w:val="274"/>
        </w:trPr>
        <w:tc>
          <w:tcPr>
            <w:tcW w:w="511" w:type="dxa"/>
            <w:tcBorders>
              <w:top w:val="nil"/>
              <w:left w:val="nil"/>
              <w:bottom w:val="nil"/>
              <w:right w:val="nil"/>
            </w:tcBorders>
            <w:shd w:val="clear" w:color="auto" w:fill="auto"/>
            <w:noWrap/>
            <w:vAlign w:val="bottom"/>
            <w:hideMark/>
          </w:tcPr>
          <w:p w14:paraId="6551AE04"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21</w:t>
            </w:r>
          </w:p>
        </w:tc>
        <w:tc>
          <w:tcPr>
            <w:tcW w:w="679" w:type="dxa"/>
            <w:tcBorders>
              <w:top w:val="nil"/>
              <w:left w:val="nil"/>
              <w:bottom w:val="nil"/>
              <w:right w:val="nil"/>
            </w:tcBorders>
            <w:shd w:val="clear" w:color="auto" w:fill="auto"/>
            <w:noWrap/>
            <w:vAlign w:val="bottom"/>
            <w:hideMark/>
          </w:tcPr>
          <w:p w14:paraId="098DAF24"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1B84A9D5"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4B741B3B"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404591E2"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0.5 (30)</w:t>
            </w:r>
          </w:p>
        </w:tc>
        <w:tc>
          <w:tcPr>
            <w:tcW w:w="907" w:type="dxa"/>
            <w:tcBorders>
              <w:top w:val="nil"/>
              <w:left w:val="nil"/>
              <w:bottom w:val="nil"/>
              <w:right w:val="nil"/>
            </w:tcBorders>
            <w:shd w:val="clear" w:color="auto" w:fill="auto"/>
            <w:noWrap/>
            <w:vAlign w:val="bottom"/>
            <w:hideMark/>
          </w:tcPr>
          <w:p w14:paraId="47FA50B6"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 (15)</w:t>
            </w:r>
          </w:p>
        </w:tc>
        <w:tc>
          <w:tcPr>
            <w:tcW w:w="778" w:type="dxa"/>
            <w:tcBorders>
              <w:top w:val="nil"/>
              <w:left w:val="nil"/>
              <w:bottom w:val="nil"/>
              <w:right w:val="nil"/>
            </w:tcBorders>
            <w:shd w:val="clear" w:color="auto" w:fill="auto"/>
            <w:noWrap/>
            <w:vAlign w:val="bottom"/>
            <w:hideMark/>
          </w:tcPr>
          <w:p w14:paraId="68F72623"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6C7F0C9D"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6113E58F"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535A88D2"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533FD361"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529D0A14"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6D9872EF"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281016D0" w14:textId="77777777" w:rsidTr="00D72986">
        <w:trPr>
          <w:trHeight w:val="274"/>
        </w:trPr>
        <w:tc>
          <w:tcPr>
            <w:tcW w:w="511" w:type="dxa"/>
            <w:tcBorders>
              <w:top w:val="nil"/>
              <w:left w:val="nil"/>
              <w:bottom w:val="nil"/>
              <w:right w:val="nil"/>
            </w:tcBorders>
            <w:shd w:val="clear" w:color="auto" w:fill="auto"/>
            <w:noWrap/>
            <w:vAlign w:val="bottom"/>
            <w:hideMark/>
          </w:tcPr>
          <w:p w14:paraId="619A0E10"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22</w:t>
            </w:r>
          </w:p>
        </w:tc>
        <w:tc>
          <w:tcPr>
            <w:tcW w:w="679" w:type="dxa"/>
            <w:tcBorders>
              <w:top w:val="nil"/>
              <w:left w:val="nil"/>
              <w:bottom w:val="nil"/>
              <w:right w:val="nil"/>
            </w:tcBorders>
            <w:shd w:val="clear" w:color="auto" w:fill="auto"/>
            <w:noWrap/>
            <w:vAlign w:val="bottom"/>
            <w:hideMark/>
          </w:tcPr>
          <w:p w14:paraId="6E1A74E5"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0803636A"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0509947B"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5B91E449"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0.5 (25)</w:t>
            </w:r>
          </w:p>
        </w:tc>
        <w:tc>
          <w:tcPr>
            <w:tcW w:w="907" w:type="dxa"/>
            <w:tcBorders>
              <w:top w:val="nil"/>
              <w:left w:val="nil"/>
              <w:bottom w:val="nil"/>
              <w:right w:val="nil"/>
            </w:tcBorders>
            <w:shd w:val="clear" w:color="auto" w:fill="auto"/>
            <w:noWrap/>
            <w:vAlign w:val="bottom"/>
            <w:hideMark/>
          </w:tcPr>
          <w:p w14:paraId="06EFA7CE"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 (13)</w:t>
            </w:r>
          </w:p>
        </w:tc>
        <w:tc>
          <w:tcPr>
            <w:tcW w:w="778" w:type="dxa"/>
            <w:tcBorders>
              <w:top w:val="nil"/>
              <w:left w:val="nil"/>
              <w:bottom w:val="nil"/>
              <w:right w:val="nil"/>
            </w:tcBorders>
            <w:shd w:val="clear" w:color="auto" w:fill="auto"/>
            <w:noWrap/>
            <w:vAlign w:val="bottom"/>
            <w:hideMark/>
          </w:tcPr>
          <w:p w14:paraId="330530CD"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692DED54"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21F6ACF3"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0F559C4E"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625A0E63"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33E6D2B1"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392DAB44"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1A39D8D5" w14:textId="77777777" w:rsidTr="00D72986">
        <w:trPr>
          <w:trHeight w:val="274"/>
        </w:trPr>
        <w:tc>
          <w:tcPr>
            <w:tcW w:w="511" w:type="dxa"/>
            <w:tcBorders>
              <w:top w:val="nil"/>
              <w:left w:val="nil"/>
              <w:bottom w:val="nil"/>
              <w:right w:val="nil"/>
            </w:tcBorders>
            <w:shd w:val="clear" w:color="auto" w:fill="auto"/>
            <w:noWrap/>
            <w:vAlign w:val="bottom"/>
            <w:hideMark/>
          </w:tcPr>
          <w:p w14:paraId="0C47EB81"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23</w:t>
            </w:r>
          </w:p>
        </w:tc>
        <w:tc>
          <w:tcPr>
            <w:tcW w:w="679" w:type="dxa"/>
            <w:tcBorders>
              <w:top w:val="nil"/>
              <w:left w:val="nil"/>
              <w:bottom w:val="nil"/>
              <w:right w:val="nil"/>
            </w:tcBorders>
            <w:shd w:val="clear" w:color="auto" w:fill="auto"/>
            <w:noWrap/>
            <w:vAlign w:val="bottom"/>
            <w:hideMark/>
          </w:tcPr>
          <w:p w14:paraId="3E226158"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47FD50A0"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5C0AD3EE"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26712814"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5E1B6034"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 (20)</w:t>
            </w:r>
          </w:p>
        </w:tc>
        <w:tc>
          <w:tcPr>
            <w:tcW w:w="778" w:type="dxa"/>
            <w:tcBorders>
              <w:top w:val="nil"/>
              <w:left w:val="nil"/>
              <w:bottom w:val="nil"/>
              <w:right w:val="nil"/>
            </w:tcBorders>
            <w:shd w:val="clear" w:color="auto" w:fill="auto"/>
            <w:noWrap/>
            <w:vAlign w:val="bottom"/>
            <w:hideMark/>
          </w:tcPr>
          <w:p w14:paraId="5B469C08"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7 (18)</w:t>
            </w:r>
          </w:p>
        </w:tc>
        <w:tc>
          <w:tcPr>
            <w:tcW w:w="1012" w:type="dxa"/>
            <w:tcBorders>
              <w:top w:val="nil"/>
              <w:left w:val="nil"/>
              <w:bottom w:val="nil"/>
              <w:right w:val="nil"/>
            </w:tcBorders>
            <w:shd w:val="clear" w:color="auto" w:fill="auto"/>
            <w:noWrap/>
            <w:vAlign w:val="bottom"/>
            <w:hideMark/>
          </w:tcPr>
          <w:p w14:paraId="3EDCC363"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 (35)</w:t>
            </w:r>
          </w:p>
        </w:tc>
        <w:tc>
          <w:tcPr>
            <w:tcW w:w="919" w:type="dxa"/>
            <w:tcBorders>
              <w:top w:val="nil"/>
              <w:left w:val="nil"/>
              <w:bottom w:val="nil"/>
              <w:right w:val="nil"/>
            </w:tcBorders>
            <w:shd w:val="clear" w:color="auto" w:fill="auto"/>
            <w:noWrap/>
            <w:vAlign w:val="bottom"/>
            <w:hideMark/>
          </w:tcPr>
          <w:p w14:paraId="364076B2"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62165A50"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0E938C20"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4D737207"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60EA5E8B"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7C25D0E3" w14:textId="77777777" w:rsidTr="00D72986">
        <w:trPr>
          <w:trHeight w:val="274"/>
        </w:trPr>
        <w:tc>
          <w:tcPr>
            <w:tcW w:w="511" w:type="dxa"/>
            <w:tcBorders>
              <w:top w:val="nil"/>
              <w:left w:val="nil"/>
              <w:bottom w:val="nil"/>
              <w:right w:val="nil"/>
            </w:tcBorders>
            <w:shd w:val="clear" w:color="auto" w:fill="auto"/>
            <w:noWrap/>
            <w:vAlign w:val="bottom"/>
            <w:hideMark/>
          </w:tcPr>
          <w:p w14:paraId="38403128"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24</w:t>
            </w:r>
          </w:p>
        </w:tc>
        <w:tc>
          <w:tcPr>
            <w:tcW w:w="679" w:type="dxa"/>
            <w:tcBorders>
              <w:top w:val="nil"/>
              <w:left w:val="nil"/>
              <w:bottom w:val="nil"/>
              <w:right w:val="nil"/>
            </w:tcBorders>
            <w:shd w:val="clear" w:color="auto" w:fill="auto"/>
            <w:noWrap/>
            <w:vAlign w:val="bottom"/>
            <w:hideMark/>
          </w:tcPr>
          <w:p w14:paraId="11AA93D7"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57F65D72"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216BBD0D"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3D405F02"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6989ADE9"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 (31)</w:t>
            </w:r>
          </w:p>
        </w:tc>
        <w:tc>
          <w:tcPr>
            <w:tcW w:w="778" w:type="dxa"/>
            <w:tcBorders>
              <w:top w:val="nil"/>
              <w:left w:val="nil"/>
              <w:bottom w:val="nil"/>
              <w:right w:val="nil"/>
            </w:tcBorders>
            <w:shd w:val="clear" w:color="auto" w:fill="auto"/>
            <w:noWrap/>
            <w:vAlign w:val="bottom"/>
            <w:hideMark/>
          </w:tcPr>
          <w:p w14:paraId="61E1A9D8"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7 (13)</w:t>
            </w:r>
          </w:p>
        </w:tc>
        <w:tc>
          <w:tcPr>
            <w:tcW w:w="1012" w:type="dxa"/>
            <w:tcBorders>
              <w:top w:val="nil"/>
              <w:left w:val="nil"/>
              <w:bottom w:val="nil"/>
              <w:right w:val="nil"/>
            </w:tcBorders>
            <w:shd w:val="clear" w:color="auto" w:fill="auto"/>
            <w:noWrap/>
            <w:vAlign w:val="bottom"/>
            <w:hideMark/>
          </w:tcPr>
          <w:p w14:paraId="293DBA62"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 (33)</w:t>
            </w:r>
          </w:p>
        </w:tc>
        <w:tc>
          <w:tcPr>
            <w:tcW w:w="919" w:type="dxa"/>
            <w:tcBorders>
              <w:top w:val="nil"/>
              <w:left w:val="nil"/>
              <w:bottom w:val="nil"/>
              <w:right w:val="nil"/>
            </w:tcBorders>
            <w:shd w:val="clear" w:color="auto" w:fill="auto"/>
            <w:noWrap/>
            <w:vAlign w:val="bottom"/>
            <w:hideMark/>
          </w:tcPr>
          <w:p w14:paraId="4023FF31"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4001E07B"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230D94D2"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5B12F05D"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009C02D8"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5C72239B" w14:textId="77777777" w:rsidTr="00D72986">
        <w:trPr>
          <w:trHeight w:val="274"/>
        </w:trPr>
        <w:tc>
          <w:tcPr>
            <w:tcW w:w="511" w:type="dxa"/>
            <w:tcBorders>
              <w:top w:val="nil"/>
              <w:left w:val="nil"/>
              <w:bottom w:val="nil"/>
              <w:right w:val="nil"/>
            </w:tcBorders>
            <w:shd w:val="clear" w:color="auto" w:fill="auto"/>
            <w:noWrap/>
            <w:vAlign w:val="bottom"/>
            <w:hideMark/>
          </w:tcPr>
          <w:p w14:paraId="51CB8C0D"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25</w:t>
            </w:r>
          </w:p>
        </w:tc>
        <w:tc>
          <w:tcPr>
            <w:tcW w:w="679" w:type="dxa"/>
            <w:tcBorders>
              <w:top w:val="nil"/>
              <w:left w:val="nil"/>
              <w:bottom w:val="nil"/>
              <w:right w:val="nil"/>
            </w:tcBorders>
            <w:shd w:val="clear" w:color="auto" w:fill="auto"/>
            <w:noWrap/>
            <w:vAlign w:val="bottom"/>
            <w:hideMark/>
          </w:tcPr>
          <w:p w14:paraId="08C8B035"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161CA0CC"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635166C8"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44E0FB18"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060DABE7"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55886AC6"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7 (12)</w:t>
            </w:r>
          </w:p>
        </w:tc>
        <w:tc>
          <w:tcPr>
            <w:tcW w:w="1012" w:type="dxa"/>
            <w:tcBorders>
              <w:top w:val="nil"/>
              <w:left w:val="nil"/>
              <w:bottom w:val="nil"/>
              <w:right w:val="nil"/>
            </w:tcBorders>
            <w:shd w:val="clear" w:color="auto" w:fill="auto"/>
            <w:noWrap/>
            <w:vAlign w:val="bottom"/>
            <w:hideMark/>
          </w:tcPr>
          <w:p w14:paraId="6D750E0F"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 (20)</w:t>
            </w:r>
          </w:p>
        </w:tc>
        <w:tc>
          <w:tcPr>
            <w:tcW w:w="919" w:type="dxa"/>
            <w:tcBorders>
              <w:top w:val="nil"/>
              <w:left w:val="nil"/>
              <w:bottom w:val="nil"/>
              <w:right w:val="nil"/>
            </w:tcBorders>
            <w:shd w:val="clear" w:color="auto" w:fill="auto"/>
            <w:noWrap/>
            <w:vAlign w:val="bottom"/>
            <w:hideMark/>
          </w:tcPr>
          <w:p w14:paraId="3EA95760"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0189D65F"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1FF19B7C"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12E69488"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32DCD207"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702ECEAC" w14:textId="77777777" w:rsidTr="00D72986">
        <w:trPr>
          <w:trHeight w:val="274"/>
        </w:trPr>
        <w:tc>
          <w:tcPr>
            <w:tcW w:w="511" w:type="dxa"/>
            <w:tcBorders>
              <w:top w:val="nil"/>
              <w:left w:val="nil"/>
              <w:bottom w:val="nil"/>
              <w:right w:val="nil"/>
            </w:tcBorders>
            <w:shd w:val="clear" w:color="auto" w:fill="auto"/>
            <w:noWrap/>
            <w:vAlign w:val="bottom"/>
            <w:hideMark/>
          </w:tcPr>
          <w:p w14:paraId="21CCD753"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26</w:t>
            </w:r>
          </w:p>
        </w:tc>
        <w:tc>
          <w:tcPr>
            <w:tcW w:w="679" w:type="dxa"/>
            <w:tcBorders>
              <w:top w:val="nil"/>
              <w:left w:val="nil"/>
              <w:bottom w:val="nil"/>
              <w:right w:val="nil"/>
            </w:tcBorders>
            <w:shd w:val="clear" w:color="auto" w:fill="auto"/>
            <w:noWrap/>
            <w:vAlign w:val="bottom"/>
            <w:hideMark/>
          </w:tcPr>
          <w:p w14:paraId="4A6D5D80"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60A8C2E0"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4549013D"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1CC15049"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3F31D32A"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757ED982"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7 (4)</w:t>
            </w:r>
          </w:p>
        </w:tc>
        <w:tc>
          <w:tcPr>
            <w:tcW w:w="1012" w:type="dxa"/>
            <w:tcBorders>
              <w:top w:val="nil"/>
              <w:left w:val="nil"/>
              <w:bottom w:val="nil"/>
              <w:right w:val="nil"/>
            </w:tcBorders>
            <w:shd w:val="clear" w:color="auto" w:fill="auto"/>
            <w:noWrap/>
            <w:vAlign w:val="bottom"/>
            <w:hideMark/>
          </w:tcPr>
          <w:p w14:paraId="1E6B359B"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 (17)</w:t>
            </w:r>
          </w:p>
        </w:tc>
        <w:tc>
          <w:tcPr>
            <w:tcW w:w="919" w:type="dxa"/>
            <w:tcBorders>
              <w:top w:val="nil"/>
              <w:left w:val="nil"/>
              <w:bottom w:val="nil"/>
              <w:right w:val="nil"/>
            </w:tcBorders>
            <w:shd w:val="clear" w:color="auto" w:fill="auto"/>
            <w:noWrap/>
            <w:vAlign w:val="bottom"/>
            <w:hideMark/>
          </w:tcPr>
          <w:p w14:paraId="11F44C02"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6414B441"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0953FF0D"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766C5C9A"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362979B4"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166FC17A" w14:textId="77777777" w:rsidTr="00D72986">
        <w:trPr>
          <w:trHeight w:val="274"/>
        </w:trPr>
        <w:tc>
          <w:tcPr>
            <w:tcW w:w="511" w:type="dxa"/>
            <w:tcBorders>
              <w:top w:val="nil"/>
              <w:left w:val="nil"/>
              <w:bottom w:val="nil"/>
              <w:right w:val="nil"/>
            </w:tcBorders>
            <w:shd w:val="clear" w:color="auto" w:fill="auto"/>
            <w:noWrap/>
            <w:vAlign w:val="bottom"/>
            <w:hideMark/>
          </w:tcPr>
          <w:p w14:paraId="4EBB85FC"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27</w:t>
            </w:r>
          </w:p>
        </w:tc>
        <w:tc>
          <w:tcPr>
            <w:tcW w:w="679" w:type="dxa"/>
            <w:tcBorders>
              <w:top w:val="nil"/>
              <w:left w:val="nil"/>
              <w:bottom w:val="nil"/>
              <w:right w:val="nil"/>
            </w:tcBorders>
            <w:shd w:val="clear" w:color="auto" w:fill="auto"/>
            <w:noWrap/>
            <w:vAlign w:val="bottom"/>
            <w:hideMark/>
          </w:tcPr>
          <w:p w14:paraId="0B0FE4CC"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7BC92E30"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6FFDDD99"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792B21A7"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06B6F33D"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339E3078"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56B6461B"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 (10)</w:t>
            </w:r>
          </w:p>
        </w:tc>
        <w:tc>
          <w:tcPr>
            <w:tcW w:w="919" w:type="dxa"/>
            <w:tcBorders>
              <w:top w:val="nil"/>
              <w:left w:val="nil"/>
              <w:bottom w:val="nil"/>
              <w:right w:val="nil"/>
            </w:tcBorders>
            <w:shd w:val="clear" w:color="auto" w:fill="auto"/>
            <w:noWrap/>
            <w:vAlign w:val="bottom"/>
            <w:hideMark/>
          </w:tcPr>
          <w:p w14:paraId="29AC63D5"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2.5 (28)</w:t>
            </w:r>
          </w:p>
        </w:tc>
        <w:tc>
          <w:tcPr>
            <w:tcW w:w="717" w:type="dxa"/>
            <w:tcBorders>
              <w:top w:val="nil"/>
              <w:left w:val="nil"/>
              <w:bottom w:val="nil"/>
              <w:right w:val="nil"/>
            </w:tcBorders>
            <w:shd w:val="clear" w:color="auto" w:fill="auto"/>
            <w:noWrap/>
            <w:vAlign w:val="bottom"/>
            <w:hideMark/>
          </w:tcPr>
          <w:p w14:paraId="557EBD0B"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7A272097"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4A1A39A4"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6B221AEC"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32B893C2" w14:textId="77777777" w:rsidTr="00D72986">
        <w:trPr>
          <w:trHeight w:val="274"/>
        </w:trPr>
        <w:tc>
          <w:tcPr>
            <w:tcW w:w="511" w:type="dxa"/>
            <w:tcBorders>
              <w:top w:val="nil"/>
              <w:left w:val="nil"/>
              <w:bottom w:val="nil"/>
              <w:right w:val="nil"/>
            </w:tcBorders>
            <w:shd w:val="clear" w:color="auto" w:fill="auto"/>
            <w:noWrap/>
            <w:vAlign w:val="bottom"/>
            <w:hideMark/>
          </w:tcPr>
          <w:p w14:paraId="585E34D1"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28</w:t>
            </w:r>
          </w:p>
        </w:tc>
        <w:tc>
          <w:tcPr>
            <w:tcW w:w="679" w:type="dxa"/>
            <w:tcBorders>
              <w:top w:val="nil"/>
              <w:left w:val="nil"/>
              <w:bottom w:val="nil"/>
              <w:right w:val="nil"/>
            </w:tcBorders>
            <w:shd w:val="clear" w:color="auto" w:fill="auto"/>
            <w:noWrap/>
            <w:vAlign w:val="bottom"/>
            <w:hideMark/>
          </w:tcPr>
          <w:p w14:paraId="311D2B6A"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47175427"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6504436B"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6F9B453F"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32BC78E0"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0375EDF0"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5E35CB61"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 (2)</w:t>
            </w:r>
          </w:p>
        </w:tc>
        <w:tc>
          <w:tcPr>
            <w:tcW w:w="919" w:type="dxa"/>
            <w:tcBorders>
              <w:top w:val="nil"/>
              <w:left w:val="nil"/>
              <w:bottom w:val="nil"/>
              <w:right w:val="nil"/>
            </w:tcBorders>
            <w:shd w:val="clear" w:color="auto" w:fill="auto"/>
            <w:noWrap/>
            <w:vAlign w:val="bottom"/>
            <w:hideMark/>
          </w:tcPr>
          <w:p w14:paraId="50C8351C"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2.5 (31)</w:t>
            </w:r>
          </w:p>
        </w:tc>
        <w:tc>
          <w:tcPr>
            <w:tcW w:w="717" w:type="dxa"/>
            <w:tcBorders>
              <w:top w:val="nil"/>
              <w:left w:val="nil"/>
              <w:bottom w:val="nil"/>
              <w:right w:val="nil"/>
            </w:tcBorders>
            <w:shd w:val="clear" w:color="auto" w:fill="auto"/>
            <w:noWrap/>
            <w:vAlign w:val="bottom"/>
            <w:hideMark/>
          </w:tcPr>
          <w:p w14:paraId="2BAA4A17"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3EE922CE"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10E9197F"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5983DCC0"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1570D563" w14:textId="77777777" w:rsidTr="00D72986">
        <w:trPr>
          <w:trHeight w:val="274"/>
        </w:trPr>
        <w:tc>
          <w:tcPr>
            <w:tcW w:w="511" w:type="dxa"/>
            <w:tcBorders>
              <w:top w:val="nil"/>
              <w:left w:val="nil"/>
              <w:bottom w:val="nil"/>
              <w:right w:val="nil"/>
            </w:tcBorders>
            <w:shd w:val="clear" w:color="auto" w:fill="auto"/>
            <w:noWrap/>
            <w:vAlign w:val="bottom"/>
            <w:hideMark/>
          </w:tcPr>
          <w:p w14:paraId="6E09436E"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29</w:t>
            </w:r>
          </w:p>
        </w:tc>
        <w:tc>
          <w:tcPr>
            <w:tcW w:w="679" w:type="dxa"/>
            <w:tcBorders>
              <w:top w:val="nil"/>
              <w:left w:val="nil"/>
              <w:bottom w:val="nil"/>
              <w:right w:val="nil"/>
            </w:tcBorders>
            <w:shd w:val="clear" w:color="auto" w:fill="auto"/>
            <w:noWrap/>
            <w:vAlign w:val="bottom"/>
            <w:hideMark/>
          </w:tcPr>
          <w:p w14:paraId="746CB783"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09C913A8"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0203B946"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63E77078"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40D294B9"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69A0419D"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44021E05"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 (28)</w:t>
            </w:r>
          </w:p>
        </w:tc>
        <w:tc>
          <w:tcPr>
            <w:tcW w:w="919" w:type="dxa"/>
            <w:tcBorders>
              <w:top w:val="nil"/>
              <w:left w:val="nil"/>
              <w:bottom w:val="nil"/>
              <w:right w:val="nil"/>
            </w:tcBorders>
            <w:shd w:val="clear" w:color="auto" w:fill="auto"/>
            <w:noWrap/>
            <w:vAlign w:val="bottom"/>
            <w:hideMark/>
          </w:tcPr>
          <w:p w14:paraId="20467491"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2.5 (11)</w:t>
            </w:r>
          </w:p>
        </w:tc>
        <w:tc>
          <w:tcPr>
            <w:tcW w:w="717" w:type="dxa"/>
            <w:tcBorders>
              <w:top w:val="nil"/>
              <w:left w:val="nil"/>
              <w:bottom w:val="nil"/>
              <w:right w:val="nil"/>
            </w:tcBorders>
            <w:shd w:val="clear" w:color="auto" w:fill="auto"/>
            <w:noWrap/>
            <w:vAlign w:val="bottom"/>
            <w:hideMark/>
          </w:tcPr>
          <w:p w14:paraId="49F2B4D8"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7F1097F5"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 (44)</w:t>
            </w:r>
          </w:p>
        </w:tc>
        <w:tc>
          <w:tcPr>
            <w:tcW w:w="611" w:type="dxa"/>
            <w:tcBorders>
              <w:top w:val="nil"/>
              <w:left w:val="nil"/>
              <w:bottom w:val="nil"/>
              <w:right w:val="nil"/>
            </w:tcBorders>
            <w:shd w:val="clear" w:color="auto" w:fill="auto"/>
            <w:noWrap/>
            <w:vAlign w:val="bottom"/>
            <w:hideMark/>
          </w:tcPr>
          <w:p w14:paraId="3AA29BDF"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0B429C3F"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4F4CC8E5" w14:textId="77777777" w:rsidTr="00D72986">
        <w:trPr>
          <w:trHeight w:val="274"/>
        </w:trPr>
        <w:tc>
          <w:tcPr>
            <w:tcW w:w="511" w:type="dxa"/>
            <w:tcBorders>
              <w:top w:val="nil"/>
              <w:left w:val="nil"/>
              <w:bottom w:val="nil"/>
              <w:right w:val="nil"/>
            </w:tcBorders>
            <w:shd w:val="clear" w:color="auto" w:fill="auto"/>
            <w:noWrap/>
            <w:vAlign w:val="bottom"/>
            <w:hideMark/>
          </w:tcPr>
          <w:p w14:paraId="24B6E8CB"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30</w:t>
            </w:r>
          </w:p>
        </w:tc>
        <w:tc>
          <w:tcPr>
            <w:tcW w:w="679" w:type="dxa"/>
            <w:tcBorders>
              <w:top w:val="nil"/>
              <w:left w:val="nil"/>
              <w:bottom w:val="nil"/>
              <w:right w:val="nil"/>
            </w:tcBorders>
            <w:shd w:val="clear" w:color="auto" w:fill="auto"/>
            <w:noWrap/>
            <w:vAlign w:val="bottom"/>
            <w:hideMark/>
          </w:tcPr>
          <w:p w14:paraId="180D8592"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59C9F300"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337C3359"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3ECAA9D6"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7FE23BAC"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251839E2"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2D716B72"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 (24)</w:t>
            </w:r>
          </w:p>
        </w:tc>
        <w:tc>
          <w:tcPr>
            <w:tcW w:w="919" w:type="dxa"/>
            <w:tcBorders>
              <w:top w:val="nil"/>
              <w:left w:val="nil"/>
              <w:bottom w:val="nil"/>
              <w:right w:val="nil"/>
            </w:tcBorders>
            <w:shd w:val="clear" w:color="auto" w:fill="auto"/>
            <w:noWrap/>
            <w:vAlign w:val="bottom"/>
            <w:hideMark/>
          </w:tcPr>
          <w:p w14:paraId="7333ADCE"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2.5 (4)</w:t>
            </w:r>
          </w:p>
        </w:tc>
        <w:tc>
          <w:tcPr>
            <w:tcW w:w="717" w:type="dxa"/>
            <w:tcBorders>
              <w:top w:val="nil"/>
              <w:left w:val="nil"/>
              <w:bottom w:val="nil"/>
              <w:right w:val="nil"/>
            </w:tcBorders>
            <w:shd w:val="clear" w:color="auto" w:fill="auto"/>
            <w:noWrap/>
            <w:vAlign w:val="bottom"/>
            <w:hideMark/>
          </w:tcPr>
          <w:p w14:paraId="209FBD49"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 (16)</w:t>
            </w:r>
          </w:p>
        </w:tc>
        <w:tc>
          <w:tcPr>
            <w:tcW w:w="651" w:type="dxa"/>
            <w:tcBorders>
              <w:top w:val="nil"/>
              <w:left w:val="nil"/>
              <w:bottom w:val="nil"/>
              <w:right w:val="nil"/>
            </w:tcBorders>
            <w:shd w:val="clear" w:color="auto" w:fill="auto"/>
            <w:noWrap/>
            <w:vAlign w:val="bottom"/>
            <w:hideMark/>
          </w:tcPr>
          <w:p w14:paraId="2B2D6054"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 (22)</w:t>
            </w:r>
          </w:p>
        </w:tc>
        <w:tc>
          <w:tcPr>
            <w:tcW w:w="611" w:type="dxa"/>
            <w:tcBorders>
              <w:top w:val="nil"/>
              <w:left w:val="nil"/>
              <w:bottom w:val="nil"/>
              <w:right w:val="nil"/>
            </w:tcBorders>
            <w:shd w:val="clear" w:color="auto" w:fill="auto"/>
            <w:noWrap/>
            <w:vAlign w:val="bottom"/>
            <w:hideMark/>
          </w:tcPr>
          <w:p w14:paraId="06D542F2"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3E75FBE1"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56AF8A8F" w14:textId="77777777" w:rsidTr="00D72986">
        <w:trPr>
          <w:trHeight w:val="274"/>
        </w:trPr>
        <w:tc>
          <w:tcPr>
            <w:tcW w:w="511" w:type="dxa"/>
            <w:tcBorders>
              <w:top w:val="nil"/>
              <w:left w:val="nil"/>
              <w:bottom w:val="nil"/>
              <w:right w:val="nil"/>
            </w:tcBorders>
            <w:shd w:val="clear" w:color="auto" w:fill="auto"/>
            <w:noWrap/>
            <w:vAlign w:val="bottom"/>
            <w:hideMark/>
          </w:tcPr>
          <w:p w14:paraId="4FC3D115"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31</w:t>
            </w:r>
          </w:p>
        </w:tc>
        <w:tc>
          <w:tcPr>
            <w:tcW w:w="679" w:type="dxa"/>
            <w:tcBorders>
              <w:top w:val="nil"/>
              <w:left w:val="nil"/>
              <w:bottom w:val="nil"/>
              <w:right w:val="nil"/>
            </w:tcBorders>
            <w:shd w:val="clear" w:color="auto" w:fill="auto"/>
            <w:noWrap/>
            <w:vAlign w:val="bottom"/>
            <w:hideMark/>
          </w:tcPr>
          <w:p w14:paraId="2638EEF1"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713364FF"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5BB6757C"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01C5F0A4"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21AD67D8"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1475A004"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7F887C10"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320C5E03"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2.5 (26)</w:t>
            </w:r>
          </w:p>
        </w:tc>
        <w:tc>
          <w:tcPr>
            <w:tcW w:w="717" w:type="dxa"/>
            <w:tcBorders>
              <w:top w:val="nil"/>
              <w:left w:val="nil"/>
              <w:bottom w:val="nil"/>
              <w:right w:val="nil"/>
            </w:tcBorders>
            <w:shd w:val="clear" w:color="auto" w:fill="auto"/>
            <w:noWrap/>
            <w:vAlign w:val="bottom"/>
            <w:hideMark/>
          </w:tcPr>
          <w:p w14:paraId="1F7F57A8"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 (12)</w:t>
            </w:r>
          </w:p>
        </w:tc>
        <w:tc>
          <w:tcPr>
            <w:tcW w:w="651" w:type="dxa"/>
            <w:tcBorders>
              <w:top w:val="nil"/>
              <w:left w:val="nil"/>
              <w:bottom w:val="nil"/>
              <w:right w:val="nil"/>
            </w:tcBorders>
            <w:shd w:val="clear" w:color="auto" w:fill="auto"/>
            <w:noWrap/>
            <w:vAlign w:val="bottom"/>
            <w:hideMark/>
          </w:tcPr>
          <w:p w14:paraId="73529534"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 (22)</w:t>
            </w:r>
          </w:p>
        </w:tc>
        <w:tc>
          <w:tcPr>
            <w:tcW w:w="611" w:type="dxa"/>
            <w:tcBorders>
              <w:top w:val="nil"/>
              <w:left w:val="nil"/>
              <w:bottom w:val="nil"/>
              <w:right w:val="nil"/>
            </w:tcBorders>
            <w:shd w:val="clear" w:color="auto" w:fill="auto"/>
            <w:noWrap/>
            <w:vAlign w:val="bottom"/>
            <w:hideMark/>
          </w:tcPr>
          <w:p w14:paraId="4232EF8A"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371C6084"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35301661" w14:textId="77777777" w:rsidTr="00D72986">
        <w:trPr>
          <w:trHeight w:val="274"/>
        </w:trPr>
        <w:tc>
          <w:tcPr>
            <w:tcW w:w="511" w:type="dxa"/>
            <w:tcBorders>
              <w:top w:val="nil"/>
              <w:left w:val="nil"/>
              <w:bottom w:val="nil"/>
              <w:right w:val="nil"/>
            </w:tcBorders>
            <w:shd w:val="clear" w:color="auto" w:fill="auto"/>
            <w:noWrap/>
            <w:vAlign w:val="bottom"/>
            <w:hideMark/>
          </w:tcPr>
          <w:p w14:paraId="27636B4A"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32</w:t>
            </w:r>
          </w:p>
        </w:tc>
        <w:tc>
          <w:tcPr>
            <w:tcW w:w="679" w:type="dxa"/>
            <w:tcBorders>
              <w:top w:val="nil"/>
              <w:left w:val="nil"/>
              <w:bottom w:val="nil"/>
              <w:right w:val="nil"/>
            </w:tcBorders>
            <w:shd w:val="clear" w:color="auto" w:fill="auto"/>
            <w:noWrap/>
            <w:vAlign w:val="bottom"/>
            <w:hideMark/>
          </w:tcPr>
          <w:p w14:paraId="2C17B978"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2533044A"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3138609A"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5ADEC5FE"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2F5E7725"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560D800F"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5EF6B370"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394EB06C"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2.5 (19)</w:t>
            </w:r>
          </w:p>
        </w:tc>
        <w:tc>
          <w:tcPr>
            <w:tcW w:w="717" w:type="dxa"/>
            <w:tcBorders>
              <w:top w:val="nil"/>
              <w:left w:val="nil"/>
              <w:bottom w:val="nil"/>
              <w:right w:val="nil"/>
            </w:tcBorders>
            <w:shd w:val="clear" w:color="auto" w:fill="auto"/>
            <w:noWrap/>
            <w:vAlign w:val="bottom"/>
            <w:hideMark/>
          </w:tcPr>
          <w:p w14:paraId="1AD2E5D2"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 (3)</w:t>
            </w:r>
          </w:p>
        </w:tc>
        <w:tc>
          <w:tcPr>
            <w:tcW w:w="651" w:type="dxa"/>
            <w:tcBorders>
              <w:top w:val="nil"/>
              <w:left w:val="nil"/>
              <w:bottom w:val="nil"/>
              <w:right w:val="nil"/>
            </w:tcBorders>
            <w:shd w:val="clear" w:color="auto" w:fill="auto"/>
            <w:noWrap/>
            <w:vAlign w:val="bottom"/>
            <w:hideMark/>
          </w:tcPr>
          <w:p w14:paraId="27C760D0"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 (13)</w:t>
            </w:r>
          </w:p>
        </w:tc>
        <w:tc>
          <w:tcPr>
            <w:tcW w:w="611" w:type="dxa"/>
            <w:tcBorders>
              <w:top w:val="nil"/>
              <w:left w:val="nil"/>
              <w:bottom w:val="nil"/>
              <w:right w:val="nil"/>
            </w:tcBorders>
            <w:shd w:val="clear" w:color="auto" w:fill="auto"/>
            <w:noWrap/>
            <w:vAlign w:val="bottom"/>
            <w:hideMark/>
          </w:tcPr>
          <w:p w14:paraId="26D9D5E5"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0DEF6CDD"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049A3609" w14:textId="77777777" w:rsidTr="00D72986">
        <w:trPr>
          <w:trHeight w:val="274"/>
        </w:trPr>
        <w:tc>
          <w:tcPr>
            <w:tcW w:w="511" w:type="dxa"/>
            <w:tcBorders>
              <w:top w:val="nil"/>
              <w:left w:val="nil"/>
              <w:bottom w:val="nil"/>
              <w:right w:val="nil"/>
            </w:tcBorders>
            <w:shd w:val="clear" w:color="auto" w:fill="auto"/>
            <w:noWrap/>
            <w:vAlign w:val="bottom"/>
            <w:hideMark/>
          </w:tcPr>
          <w:p w14:paraId="10D754A4"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33</w:t>
            </w:r>
          </w:p>
        </w:tc>
        <w:tc>
          <w:tcPr>
            <w:tcW w:w="679" w:type="dxa"/>
            <w:tcBorders>
              <w:top w:val="nil"/>
              <w:left w:val="nil"/>
              <w:bottom w:val="nil"/>
              <w:right w:val="nil"/>
            </w:tcBorders>
            <w:shd w:val="clear" w:color="auto" w:fill="auto"/>
            <w:noWrap/>
            <w:vAlign w:val="bottom"/>
            <w:hideMark/>
          </w:tcPr>
          <w:p w14:paraId="2FD6E368"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61DEDFBA"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3E39BF55"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486DF4C6"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3D54220D"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5FAB298F"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44662ED0"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1F1EAF91"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2.5 (37)</w:t>
            </w:r>
          </w:p>
        </w:tc>
        <w:tc>
          <w:tcPr>
            <w:tcW w:w="717" w:type="dxa"/>
            <w:tcBorders>
              <w:top w:val="nil"/>
              <w:left w:val="nil"/>
              <w:bottom w:val="nil"/>
              <w:right w:val="nil"/>
            </w:tcBorders>
            <w:shd w:val="clear" w:color="auto" w:fill="auto"/>
            <w:noWrap/>
            <w:vAlign w:val="bottom"/>
            <w:hideMark/>
          </w:tcPr>
          <w:p w14:paraId="77420485"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 (24)</w:t>
            </w:r>
          </w:p>
        </w:tc>
        <w:tc>
          <w:tcPr>
            <w:tcW w:w="651" w:type="dxa"/>
            <w:tcBorders>
              <w:top w:val="nil"/>
              <w:left w:val="nil"/>
              <w:bottom w:val="nil"/>
              <w:right w:val="nil"/>
            </w:tcBorders>
            <w:shd w:val="clear" w:color="auto" w:fill="auto"/>
            <w:noWrap/>
            <w:vAlign w:val="bottom"/>
            <w:hideMark/>
          </w:tcPr>
          <w:p w14:paraId="3AB46105"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 (8)</w:t>
            </w:r>
          </w:p>
        </w:tc>
        <w:tc>
          <w:tcPr>
            <w:tcW w:w="611" w:type="dxa"/>
            <w:tcBorders>
              <w:top w:val="nil"/>
              <w:left w:val="nil"/>
              <w:bottom w:val="nil"/>
              <w:right w:val="nil"/>
            </w:tcBorders>
            <w:shd w:val="clear" w:color="auto" w:fill="auto"/>
            <w:noWrap/>
            <w:vAlign w:val="bottom"/>
            <w:hideMark/>
          </w:tcPr>
          <w:p w14:paraId="34FADCA7"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16EFB25C"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6636FECC" w14:textId="77777777" w:rsidTr="00D72986">
        <w:trPr>
          <w:trHeight w:val="274"/>
        </w:trPr>
        <w:tc>
          <w:tcPr>
            <w:tcW w:w="511" w:type="dxa"/>
            <w:tcBorders>
              <w:top w:val="nil"/>
              <w:left w:val="nil"/>
              <w:bottom w:val="nil"/>
              <w:right w:val="nil"/>
            </w:tcBorders>
            <w:shd w:val="clear" w:color="auto" w:fill="auto"/>
            <w:noWrap/>
            <w:vAlign w:val="bottom"/>
            <w:hideMark/>
          </w:tcPr>
          <w:p w14:paraId="2B17BD1B"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34</w:t>
            </w:r>
          </w:p>
        </w:tc>
        <w:tc>
          <w:tcPr>
            <w:tcW w:w="679" w:type="dxa"/>
            <w:tcBorders>
              <w:top w:val="nil"/>
              <w:left w:val="nil"/>
              <w:bottom w:val="nil"/>
              <w:right w:val="nil"/>
            </w:tcBorders>
            <w:shd w:val="clear" w:color="auto" w:fill="auto"/>
            <w:noWrap/>
            <w:vAlign w:val="bottom"/>
            <w:hideMark/>
          </w:tcPr>
          <w:p w14:paraId="48BE7360"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4D5CF70D"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027E8B03"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4BA7AB09"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7A5953E8"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4FF4E1BE"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0085169C"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0CC11752"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66A8648D"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 (21)</w:t>
            </w:r>
          </w:p>
        </w:tc>
        <w:tc>
          <w:tcPr>
            <w:tcW w:w="651" w:type="dxa"/>
            <w:tcBorders>
              <w:top w:val="nil"/>
              <w:left w:val="nil"/>
              <w:bottom w:val="nil"/>
              <w:right w:val="nil"/>
            </w:tcBorders>
            <w:shd w:val="clear" w:color="auto" w:fill="auto"/>
            <w:noWrap/>
            <w:vAlign w:val="bottom"/>
            <w:hideMark/>
          </w:tcPr>
          <w:p w14:paraId="652670AA"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 (6)</w:t>
            </w:r>
          </w:p>
        </w:tc>
        <w:tc>
          <w:tcPr>
            <w:tcW w:w="611" w:type="dxa"/>
            <w:tcBorders>
              <w:top w:val="nil"/>
              <w:left w:val="nil"/>
              <w:bottom w:val="nil"/>
              <w:right w:val="nil"/>
            </w:tcBorders>
            <w:shd w:val="clear" w:color="auto" w:fill="auto"/>
            <w:noWrap/>
            <w:vAlign w:val="bottom"/>
            <w:hideMark/>
          </w:tcPr>
          <w:p w14:paraId="0EBD2086"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08956456"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1DB07AEC" w14:textId="77777777" w:rsidTr="00D72986">
        <w:trPr>
          <w:trHeight w:val="274"/>
        </w:trPr>
        <w:tc>
          <w:tcPr>
            <w:tcW w:w="511" w:type="dxa"/>
            <w:tcBorders>
              <w:top w:val="nil"/>
              <w:left w:val="nil"/>
              <w:bottom w:val="nil"/>
              <w:right w:val="nil"/>
            </w:tcBorders>
            <w:shd w:val="clear" w:color="auto" w:fill="auto"/>
            <w:noWrap/>
            <w:vAlign w:val="bottom"/>
            <w:hideMark/>
          </w:tcPr>
          <w:p w14:paraId="66D9C3DB"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35</w:t>
            </w:r>
          </w:p>
        </w:tc>
        <w:tc>
          <w:tcPr>
            <w:tcW w:w="679" w:type="dxa"/>
            <w:tcBorders>
              <w:top w:val="nil"/>
              <w:left w:val="nil"/>
              <w:bottom w:val="nil"/>
              <w:right w:val="nil"/>
            </w:tcBorders>
            <w:shd w:val="clear" w:color="auto" w:fill="auto"/>
            <w:noWrap/>
            <w:vAlign w:val="bottom"/>
            <w:hideMark/>
          </w:tcPr>
          <w:p w14:paraId="4B3B8A0A"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462B8789"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0EFB6DD0"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5EB06C46"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31369D9C"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17493DE5"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6FD833F5"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544E3FEE"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58F765F3"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260F08F9"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0 (3)</w:t>
            </w:r>
          </w:p>
        </w:tc>
        <w:tc>
          <w:tcPr>
            <w:tcW w:w="611" w:type="dxa"/>
            <w:tcBorders>
              <w:top w:val="nil"/>
              <w:left w:val="nil"/>
              <w:bottom w:val="nil"/>
              <w:right w:val="nil"/>
            </w:tcBorders>
            <w:shd w:val="clear" w:color="auto" w:fill="auto"/>
            <w:noWrap/>
            <w:vAlign w:val="bottom"/>
            <w:hideMark/>
          </w:tcPr>
          <w:p w14:paraId="29D80F4D"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60CFC474"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1B219B4F" w14:textId="77777777" w:rsidTr="00D72986">
        <w:trPr>
          <w:trHeight w:val="274"/>
        </w:trPr>
        <w:tc>
          <w:tcPr>
            <w:tcW w:w="511" w:type="dxa"/>
            <w:tcBorders>
              <w:top w:val="nil"/>
              <w:left w:val="nil"/>
              <w:bottom w:val="nil"/>
              <w:right w:val="nil"/>
            </w:tcBorders>
            <w:shd w:val="clear" w:color="auto" w:fill="auto"/>
            <w:noWrap/>
            <w:vAlign w:val="bottom"/>
            <w:hideMark/>
          </w:tcPr>
          <w:p w14:paraId="61E11A69"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38</w:t>
            </w:r>
          </w:p>
        </w:tc>
        <w:tc>
          <w:tcPr>
            <w:tcW w:w="679" w:type="dxa"/>
            <w:tcBorders>
              <w:top w:val="nil"/>
              <w:left w:val="nil"/>
              <w:bottom w:val="nil"/>
              <w:right w:val="nil"/>
            </w:tcBorders>
            <w:shd w:val="clear" w:color="auto" w:fill="auto"/>
            <w:noWrap/>
            <w:vAlign w:val="bottom"/>
            <w:hideMark/>
          </w:tcPr>
          <w:p w14:paraId="13BF1A92"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256B0026"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14F1729F"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0DC6F5D0"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24D0DAF2"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7B6C3A18"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01FDB62A"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7D421E14"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6C88E7A4"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5B2B7171"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2CABE76D"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 (20)</w:t>
            </w:r>
          </w:p>
        </w:tc>
        <w:tc>
          <w:tcPr>
            <w:tcW w:w="859" w:type="dxa"/>
            <w:tcBorders>
              <w:top w:val="nil"/>
              <w:left w:val="nil"/>
              <w:bottom w:val="nil"/>
              <w:right w:val="nil"/>
            </w:tcBorders>
            <w:shd w:val="clear" w:color="auto" w:fill="auto"/>
            <w:noWrap/>
            <w:vAlign w:val="bottom"/>
            <w:hideMark/>
          </w:tcPr>
          <w:p w14:paraId="59D9FF3D"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2AB835FE" w14:textId="77777777" w:rsidTr="00D72986">
        <w:trPr>
          <w:trHeight w:val="274"/>
        </w:trPr>
        <w:tc>
          <w:tcPr>
            <w:tcW w:w="511" w:type="dxa"/>
            <w:tcBorders>
              <w:top w:val="nil"/>
              <w:left w:val="nil"/>
              <w:bottom w:val="nil"/>
              <w:right w:val="nil"/>
            </w:tcBorders>
            <w:shd w:val="clear" w:color="auto" w:fill="auto"/>
            <w:noWrap/>
            <w:vAlign w:val="bottom"/>
            <w:hideMark/>
          </w:tcPr>
          <w:p w14:paraId="734FD87F"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39</w:t>
            </w:r>
          </w:p>
        </w:tc>
        <w:tc>
          <w:tcPr>
            <w:tcW w:w="679" w:type="dxa"/>
            <w:tcBorders>
              <w:top w:val="nil"/>
              <w:left w:val="nil"/>
              <w:bottom w:val="nil"/>
              <w:right w:val="nil"/>
            </w:tcBorders>
            <w:shd w:val="clear" w:color="auto" w:fill="auto"/>
            <w:noWrap/>
            <w:vAlign w:val="bottom"/>
            <w:hideMark/>
          </w:tcPr>
          <w:p w14:paraId="5931862F"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5BF59143"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76D2AF86"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0BA48F02"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430F05C9"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325DC37E"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52217996"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69424DE6"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2FB36BAA"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11361CF2"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64012EA1"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 (12)</w:t>
            </w:r>
          </w:p>
        </w:tc>
        <w:tc>
          <w:tcPr>
            <w:tcW w:w="859" w:type="dxa"/>
            <w:tcBorders>
              <w:top w:val="nil"/>
              <w:left w:val="nil"/>
              <w:bottom w:val="nil"/>
              <w:right w:val="nil"/>
            </w:tcBorders>
            <w:shd w:val="clear" w:color="auto" w:fill="auto"/>
            <w:noWrap/>
            <w:vAlign w:val="bottom"/>
            <w:hideMark/>
          </w:tcPr>
          <w:p w14:paraId="1C66B19B"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619D7452" w14:textId="77777777" w:rsidTr="00D72986">
        <w:trPr>
          <w:trHeight w:val="274"/>
        </w:trPr>
        <w:tc>
          <w:tcPr>
            <w:tcW w:w="511" w:type="dxa"/>
            <w:tcBorders>
              <w:top w:val="nil"/>
              <w:left w:val="nil"/>
              <w:bottom w:val="nil"/>
              <w:right w:val="nil"/>
            </w:tcBorders>
            <w:shd w:val="clear" w:color="auto" w:fill="auto"/>
            <w:noWrap/>
            <w:vAlign w:val="bottom"/>
            <w:hideMark/>
          </w:tcPr>
          <w:p w14:paraId="77FC0AF7"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40</w:t>
            </w:r>
          </w:p>
        </w:tc>
        <w:tc>
          <w:tcPr>
            <w:tcW w:w="679" w:type="dxa"/>
            <w:tcBorders>
              <w:top w:val="nil"/>
              <w:left w:val="nil"/>
              <w:bottom w:val="nil"/>
              <w:right w:val="nil"/>
            </w:tcBorders>
            <w:shd w:val="clear" w:color="auto" w:fill="auto"/>
            <w:noWrap/>
            <w:vAlign w:val="bottom"/>
            <w:hideMark/>
          </w:tcPr>
          <w:p w14:paraId="1B3DA0B1"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264A5CA0"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0DD0340E"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0769ACF8"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7C1D5C30"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0D66A330"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358F24C1"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4F81E26B"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44D808B3"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2ED28F19"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5EC88447"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 (5)</w:t>
            </w:r>
          </w:p>
        </w:tc>
        <w:tc>
          <w:tcPr>
            <w:tcW w:w="859" w:type="dxa"/>
            <w:tcBorders>
              <w:top w:val="nil"/>
              <w:left w:val="nil"/>
              <w:bottom w:val="nil"/>
              <w:right w:val="nil"/>
            </w:tcBorders>
            <w:shd w:val="clear" w:color="auto" w:fill="auto"/>
            <w:noWrap/>
            <w:vAlign w:val="bottom"/>
            <w:hideMark/>
          </w:tcPr>
          <w:p w14:paraId="4D877B99"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71490A21" w14:textId="77777777" w:rsidTr="00D72986">
        <w:trPr>
          <w:trHeight w:val="274"/>
        </w:trPr>
        <w:tc>
          <w:tcPr>
            <w:tcW w:w="511" w:type="dxa"/>
            <w:tcBorders>
              <w:top w:val="nil"/>
              <w:left w:val="nil"/>
              <w:bottom w:val="nil"/>
              <w:right w:val="nil"/>
            </w:tcBorders>
            <w:shd w:val="clear" w:color="auto" w:fill="auto"/>
            <w:noWrap/>
            <w:vAlign w:val="bottom"/>
            <w:hideMark/>
          </w:tcPr>
          <w:p w14:paraId="70846286"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41</w:t>
            </w:r>
          </w:p>
        </w:tc>
        <w:tc>
          <w:tcPr>
            <w:tcW w:w="679" w:type="dxa"/>
            <w:tcBorders>
              <w:top w:val="nil"/>
              <w:left w:val="nil"/>
              <w:bottom w:val="nil"/>
              <w:right w:val="nil"/>
            </w:tcBorders>
            <w:shd w:val="clear" w:color="auto" w:fill="auto"/>
            <w:noWrap/>
            <w:vAlign w:val="bottom"/>
            <w:hideMark/>
          </w:tcPr>
          <w:p w14:paraId="21C4AEBC"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1170261C"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1672C269"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4B98FF80"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478EA4AC"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465025CA"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0BC67EEB"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58FFAA40"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633351E2"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42D935E0"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21F4A5FF"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 (7)</w:t>
            </w:r>
          </w:p>
        </w:tc>
        <w:tc>
          <w:tcPr>
            <w:tcW w:w="859" w:type="dxa"/>
            <w:tcBorders>
              <w:top w:val="nil"/>
              <w:left w:val="nil"/>
              <w:bottom w:val="nil"/>
              <w:right w:val="nil"/>
            </w:tcBorders>
            <w:shd w:val="clear" w:color="auto" w:fill="auto"/>
            <w:noWrap/>
            <w:vAlign w:val="bottom"/>
            <w:hideMark/>
          </w:tcPr>
          <w:p w14:paraId="4190F663" w14:textId="77777777" w:rsidR="00D72986" w:rsidRPr="00D72986" w:rsidRDefault="00D72986" w:rsidP="00D72986">
            <w:pPr>
              <w:jc w:val="center"/>
              <w:rPr>
                <w:rFonts w:ascii="Calibri" w:eastAsia="Times New Roman" w:hAnsi="Calibri" w:cs="Times New Roman"/>
                <w:color w:val="000000"/>
                <w:sz w:val="16"/>
                <w:szCs w:val="16"/>
              </w:rPr>
            </w:pPr>
          </w:p>
        </w:tc>
      </w:tr>
      <w:tr w:rsidR="00D72986" w:rsidRPr="00D72986" w14:paraId="6AFF77AA" w14:textId="77777777" w:rsidTr="00D72986">
        <w:trPr>
          <w:trHeight w:val="274"/>
        </w:trPr>
        <w:tc>
          <w:tcPr>
            <w:tcW w:w="511" w:type="dxa"/>
            <w:tcBorders>
              <w:top w:val="nil"/>
              <w:left w:val="nil"/>
              <w:bottom w:val="nil"/>
              <w:right w:val="nil"/>
            </w:tcBorders>
            <w:shd w:val="clear" w:color="auto" w:fill="auto"/>
            <w:noWrap/>
            <w:vAlign w:val="bottom"/>
            <w:hideMark/>
          </w:tcPr>
          <w:p w14:paraId="1A168FD9"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42</w:t>
            </w:r>
          </w:p>
        </w:tc>
        <w:tc>
          <w:tcPr>
            <w:tcW w:w="679" w:type="dxa"/>
            <w:tcBorders>
              <w:top w:val="nil"/>
              <w:left w:val="nil"/>
              <w:bottom w:val="nil"/>
              <w:right w:val="nil"/>
            </w:tcBorders>
            <w:shd w:val="clear" w:color="auto" w:fill="auto"/>
            <w:noWrap/>
            <w:vAlign w:val="bottom"/>
            <w:hideMark/>
          </w:tcPr>
          <w:p w14:paraId="6E99350C"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0694F690"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1BC3A6B1"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3BDE8681"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62DAD129"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7F970AFA"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608D070A"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1D53EBF8"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37903AB2"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3328A1F2"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38D98E3E"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 (6)</w:t>
            </w:r>
          </w:p>
        </w:tc>
        <w:tc>
          <w:tcPr>
            <w:tcW w:w="859" w:type="dxa"/>
            <w:tcBorders>
              <w:top w:val="nil"/>
              <w:left w:val="nil"/>
              <w:bottom w:val="nil"/>
              <w:right w:val="nil"/>
            </w:tcBorders>
            <w:shd w:val="clear" w:color="auto" w:fill="auto"/>
            <w:noWrap/>
            <w:vAlign w:val="bottom"/>
            <w:hideMark/>
          </w:tcPr>
          <w:p w14:paraId="0D32A563"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 (23)</w:t>
            </w:r>
          </w:p>
        </w:tc>
      </w:tr>
      <w:tr w:rsidR="00D72986" w:rsidRPr="00D72986" w14:paraId="65D9F431" w14:textId="77777777" w:rsidTr="00D72986">
        <w:trPr>
          <w:trHeight w:val="274"/>
        </w:trPr>
        <w:tc>
          <w:tcPr>
            <w:tcW w:w="511" w:type="dxa"/>
            <w:tcBorders>
              <w:top w:val="nil"/>
              <w:left w:val="nil"/>
              <w:bottom w:val="nil"/>
              <w:right w:val="nil"/>
            </w:tcBorders>
            <w:shd w:val="clear" w:color="auto" w:fill="auto"/>
            <w:noWrap/>
            <w:vAlign w:val="bottom"/>
            <w:hideMark/>
          </w:tcPr>
          <w:p w14:paraId="659EB781"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43</w:t>
            </w:r>
          </w:p>
        </w:tc>
        <w:tc>
          <w:tcPr>
            <w:tcW w:w="679" w:type="dxa"/>
            <w:tcBorders>
              <w:top w:val="nil"/>
              <w:left w:val="nil"/>
              <w:bottom w:val="nil"/>
              <w:right w:val="nil"/>
            </w:tcBorders>
            <w:shd w:val="clear" w:color="auto" w:fill="auto"/>
            <w:noWrap/>
            <w:vAlign w:val="bottom"/>
            <w:hideMark/>
          </w:tcPr>
          <w:p w14:paraId="14F2CEB8"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41F1302D"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5CD20530"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001DF049"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1797DEF0"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38505C6E"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7DF6B57D"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7C9D8467"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41ED5755"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493C31B8"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254C3184"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 (25)</w:t>
            </w:r>
          </w:p>
        </w:tc>
        <w:tc>
          <w:tcPr>
            <w:tcW w:w="859" w:type="dxa"/>
            <w:tcBorders>
              <w:top w:val="nil"/>
              <w:left w:val="nil"/>
              <w:bottom w:val="nil"/>
              <w:right w:val="nil"/>
            </w:tcBorders>
            <w:shd w:val="clear" w:color="auto" w:fill="auto"/>
            <w:noWrap/>
            <w:vAlign w:val="bottom"/>
            <w:hideMark/>
          </w:tcPr>
          <w:p w14:paraId="77146E57"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 (16)</w:t>
            </w:r>
          </w:p>
        </w:tc>
      </w:tr>
      <w:tr w:rsidR="00D72986" w:rsidRPr="00D72986" w14:paraId="30250589" w14:textId="77777777" w:rsidTr="00D72986">
        <w:trPr>
          <w:trHeight w:val="274"/>
        </w:trPr>
        <w:tc>
          <w:tcPr>
            <w:tcW w:w="511" w:type="dxa"/>
            <w:tcBorders>
              <w:top w:val="nil"/>
              <w:left w:val="nil"/>
              <w:bottom w:val="nil"/>
              <w:right w:val="nil"/>
            </w:tcBorders>
            <w:shd w:val="clear" w:color="auto" w:fill="auto"/>
            <w:noWrap/>
            <w:vAlign w:val="bottom"/>
            <w:hideMark/>
          </w:tcPr>
          <w:p w14:paraId="7579EDEA"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44</w:t>
            </w:r>
          </w:p>
        </w:tc>
        <w:tc>
          <w:tcPr>
            <w:tcW w:w="679" w:type="dxa"/>
            <w:tcBorders>
              <w:top w:val="nil"/>
              <w:left w:val="nil"/>
              <w:bottom w:val="nil"/>
              <w:right w:val="nil"/>
            </w:tcBorders>
            <w:shd w:val="clear" w:color="auto" w:fill="auto"/>
            <w:noWrap/>
            <w:vAlign w:val="bottom"/>
            <w:hideMark/>
          </w:tcPr>
          <w:p w14:paraId="61A91C59"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2FB16337"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43380980"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57D14924"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12EFDB86"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16C5574F"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2BB32AF2"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13835710"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30AFCFCA"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63C33D17"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540B8AD9"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59DA8B76"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 (15)</w:t>
            </w:r>
          </w:p>
        </w:tc>
      </w:tr>
      <w:tr w:rsidR="00D72986" w:rsidRPr="00D72986" w14:paraId="33F3096B" w14:textId="77777777" w:rsidTr="00D72986">
        <w:trPr>
          <w:trHeight w:val="274"/>
        </w:trPr>
        <w:tc>
          <w:tcPr>
            <w:tcW w:w="511" w:type="dxa"/>
            <w:tcBorders>
              <w:top w:val="nil"/>
              <w:left w:val="nil"/>
              <w:bottom w:val="nil"/>
              <w:right w:val="nil"/>
            </w:tcBorders>
            <w:shd w:val="clear" w:color="auto" w:fill="auto"/>
            <w:noWrap/>
            <w:vAlign w:val="bottom"/>
            <w:hideMark/>
          </w:tcPr>
          <w:p w14:paraId="1752202E"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45</w:t>
            </w:r>
          </w:p>
        </w:tc>
        <w:tc>
          <w:tcPr>
            <w:tcW w:w="679" w:type="dxa"/>
            <w:tcBorders>
              <w:top w:val="nil"/>
              <w:left w:val="nil"/>
              <w:bottom w:val="nil"/>
              <w:right w:val="nil"/>
            </w:tcBorders>
            <w:shd w:val="clear" w:color="auto" w:fill="auto"/>
            <w:noWrap/>
            <w:vAlign w:val="bottom"/>
            <w:hideMark/>
          </w:tcPr>
          <w:p w14:paraId="44A93C28"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2B75B442"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5D9106C4"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1FBD6F49"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41631471"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1114137D"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4A3C4D1E"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06676646"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47CB2DE6"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58AC994F"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708253D9"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52D7981A"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 (9)</w:t>
            </w:r>
          </w:p>
        </w:tc>
      </w:tr>
      <w:tr w:rsidR="00D72986" w:rsidRPr="00D72986" w14:paraId="1E44ED4D" w14:textId="77777777" w:rsidTr="00D72986">
        <w:trPr>
          <w:trHeight w:val="274"/>
        </w:trPr>
        <w:tc>
          <w:tcPr>
            <w:tcW w:w="511" w:type="dxa"/>
            <w:tcBorders>
              <w:top w:val="nil"/>
              <w:left w:val="nil"/>
              <w:bottom w:val="nil"/>
              <w:right w:val="nil"/>
            </w:tcBorders>
            <w:shd w:val="clear" w:color="auto" w:fill="auto"/>
            <w:noWrap/>
            <w:vAlign w:val="bottom"/>
            <w:hideMark/>
          </w:tcPr>
          <w:p w14:paraId="0DBD1DE6"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46</w:t>
            </w:r>
          </w:p>
        </w:tc>
        <w:tc>
          <w:tcPr>
            <w:tcW w:w="679" w:type="dxa"/>
            <w:tcBorders>
              <w:top w:val="nil"/>
              <w:left w:val="nil"/>
              <w:bottom w:val="nil"/>
              <w:right w:val="nil"/>
            </w:tcBorders>
            <w:shd w:val="clear" w:color="auto" w:fill="auto"/>
            <w:noWrap/>
            <w:vAlign w:val="bottom"/>
            <w:hideMark/>
          </w:tcPr>
          <w:p w14:paraId="2B30B3BB" w14:textId="77777777" w:rsidR="00D72986" w:rsidRPr="00D72986" w:rsidRDefault="00D72986" w:rsidP="00D72986">
            <w:pPr>
              <w:jc w:val="center"/>
              <w:rPr>
                <w:rFonts w:ascii="Calibri" w:eastAsia="Times New Roman" w:hAnsi="Calibri" w:cs="Times New Roman"/>
                <w:color w:val="000000"/>
                <w:sz w:val="16"/>
                <w:szCs w:val="16"/>
              </w:rPr>
            </w:pPr>
          </w:p>
        </w:tc>
        <w:tc>
          <w:tcPr>
            <w:tcW w:w="966" w:type="dxa"/>
            <w:tcBorders>
              <w:top w:val="nil"/>
              <w:left w:val="nil"/>
              <w:bottom w:val="nil"/>
              <w:right w:val="nil"/>
            </w:tcBorders>
            <w:shd w:val="clear" w:color="auto" w:fill="auto"/>
            <w:noWrap/>
            <w:vAlign w:val="bottom"/>
            <w:hideMark/>
          </w:tcPr>
          <w:p w14:paraId="066BE919" w14:textId="77777777" w:rsidR="00D72986" w:rsidRPr="00D72986" w:rsidRDefault="00D72986" w:rsidP="00D72986">
            <w:pPr>
              <w:jc w:val="center"/>
              <w:rPr>
                <w:rFonts w:ascii="Calibri" w:eastAsia="Times New Roman" w:hAnsi="Calibri" w:cs="Times New Roman"/>
                <w:color w:val="000000"/>
                <w:sz w:val="16"/>
                <w:szCs w:val="16"/>
              </w:rPr>
            </w:pPr>
          </w:p>
        </w:tc>
        <w:tc>
          <w:tcPr>
            <w:tcW w:w="685" w:type="dxa"/>
            <w:tcBorders>
              <w:top w:val="nil"/>
              <w:left w:val="nil"/>
              <w:bottom w:val="nil"/>
              <w:right w:val="nil"/>
            </w:tcBorders>
            <w:shd w:val="clear" w:color="auto" w:fill="auto"/>
            <w:noWrap/>
            <w:vAlign w:val="bottom"/>
            <w:hideMark/>
          </w:tcPr>
          <w:p w14:paraId="74DA2797" w14:textId="77777777" w:rsidR="00D72986" w:rsidRPr="00D72986" w:rsidRDefault="00D72986" w:rsidP="00D72986">
            <w:pPr>
              <w:jc w:val="center"/>
              <w:rPr>
                <w:rFonts w:ascii="Calibri" w:eastAsia="Times New Roman" w:hAnsi="Calibri" w:cs="Times New Roman"/>
                <w:color w:val="000000"/>
                <w:sz w:val="16"/>
                <w:szCs w:val="16"/>
              </w:rPr>
            </w:pPr>
          </w:p>
        </w:tc>
        <w:tc>
          <w:tcPr>
            <w:tcW w:w="849" w:type="dxa"/>
            <w:tcBorders>
              <w:top w:val="nil"/>
              <w:left w:val="nil"/>
              <w:bottom w:val="nil"/>
              <w:right w:val="nil"/>
            </w:tcBorders>
            <w:shd w:val="clear" w:color="auto" w:fill="auto"/>
            <w:noWrap/>
            <w:vAlign w:val="bottom"/>
            <w:hideMark/>
          </w:tcPr>
          <w:p w14:paraId="702DBEF1" w14:textId="77777777" w:rsidR="00D72986" w:rsidRPr="00D72986" w:rsidRDefault="00D72986" w:rsidP="00D72986">
            <w:pPr>
              <w:jc w:val="center"/>
              <w:rPr>
                <w:rFonts w:ascii="Calibri" w:eastAsia="Times New Roman" w:hAnsi="Calibri" w:cs="Times New Roman"/>
                <w:color w:val="000000"/>
                <w:sz w:val="16"/>
                <w:szCs w:val="16"/>
              </w:rPr>
            </w:pPr>
          </w:p>
        </w:tc>
        <w:tc>
          <w:tcPr>
            <w:tcW w:w="907" w:type="dxa"/>
            <w:tcBorders>
              <w:top w:val="nil"/>
              <w:left w:val="nil"/>
              <w:bottom w:val="nil"/>
              <w:right w:val="nil"/>
            </w:tcBorders>
            <w:shd w:val="clear" w:color="auto" w:fill="auto"/>
            <w:noWrap/>
            <w:vAlign w:val="bottom"/>
            <w:hideMark/>
          </w:tcPr>
          <w:p w14:paraId="260323C1" w14:textId="77777777" w:rsidR="00D72986" w:rsidRPr="00D72986" w:rsidRDefault="00D72986" w:rsidP="00D72986">
            <w:pPr>
              <w:jc w:val="center"/>
              <w:rPr>
                <w:rFonts w:ascii="Calibri" w:eastAsia="Times New Roman" w:hAnsi="Calibri" w:cs="Times New Roman"/>
                <w:color w:val="000000"/>
                <w:sz w:val="16"/>
                <w:szCs w:val="16"/>
              </w:rPr>
            </w:pPr>
          </w:p>
        </w:tc>
        <w:tc>
          <w:tcPr>
            <w:tcW w:w="778" w:type="dxa"/>
            <w:tcBorders>
              <w:top w:val="nil"/>
              <w:left w:val="nil"/>
              <w:bottom w:val="nil"/>
              <w:right w:val="nil"/>
            </w:tcBorders>
            <w:shd w:val="clear" w:color="auto" w:fill="auto"/>
            <w:noWrap/>
            <w:vAlign w:val="bottom"/>
            <w:hideMark/>
          </w:tcPr>
          <w:p w14:paraId="617F74DC" w14:textId="77777777" w:rsidR="00D72986" w:rsidRPr="00D72986" w:rsidRDefault="00D72986" w:rsidP="00D72986">
            <w:pPr>
              <w:jc w:val="center"/>
              <w:rPr>
                <w:rFonts w:ascii="Calibri" w:eastAsia="Times New Roman" w:hAnsi="Calibri" w:cs="Times New Roman"/>
                <w:color w:val="000000"/>
                <w:sz w:val="16"/>
                <w:szCs w:val="16"/>
              </w:rPr>
            </w:pPr>
          </w:p>
        </w:tc>
        <w:tc>
          <w:tcPr>
            <w:tcW w:w="1012" w:type="dxa"/>
            <w:tcBorders>
              <w:top w:val="nil"/>
              <w:left w:val="nil"/>
              <w:bottom w:val="nil"/>
              <w:right w:val="nil"/>
            </w:tcBorders>
            <w:shd w:val="clear" w:color="auto" w:fill="auto"/>
            <w:noWrap/>
            <w:vAlign w:val="bottom"/>
            <w:hideMark/>
          </w:tcPr>
          <w:p w14:paraId="71B2FC47" w14:textId="77777777" w:rsidR="00D72986" w:rsidRPr="00D72986" w:rsidRDefault="00D72986" w:rsidP="00D72986">
            <w:pPr>
              <w:jc w:val="center"/>
              <w:rPr>
                <w:rFonts w:ascii="Calibri" w:eastAsia="Times New Roman" w:hAnsi="Calibri" w:cs="Times New Roman"/>
                <w:color w:val="000000"/>
                <w:sz w:val="16"/>
                <w:szCs w:val="16"/>
              </w:rPr>
            </w:pPr>
          </w:p>
        </w:tc>
        <w:tc>
          <w:tcPr>
            <w:tcW w:w="919" w:type="dxa"/>
            <w:tcBorders>
              <w:top w:val="nil"/>
              <w:left w:val="nil"/>
              <w:bottom w:val="nil"/>
              <w:right w:val="nil"/>
            </w:tcBorders>
            <w:shd w:val="clear" w:color="auto" w:fill="auto"/>
            <w:noWrap/>
            <w:vAlign w:val="bottom"/>
            <w:hideMark/>
          </w:tcPr>
          <w:p w14:paraId="7A852042" w14:textId="77777777" w:rsidR="00D72986" w:rsidRPr="00D72986" w:rsidRDefault="00D72986" w:rsidP="00D72986">
            <w:pPr>
              <w:jc w:val="center"/>
              <w:rPr>
                <w:rFonts w:ascii="Calibri" w:eastAsia="Times New Roman" w:hAnsi="Calibri" w:cs="Times New Roman"/>
                <w:color w:val="000000"/>
                <w:sz w:val="16"/>
                <w:szCs w:val="16"/>
              </w:rPr>
            </w:pPr>
          </w:p>
        </w:tc>
        <w:tc>
          <w:tcPr>
            <w:tcW w:w="717" w:type="dxa"/>
            <w:tcBorders>
              <w:top w:val="nil"/>
              <w:left w:val="nil"/>
              <w:bottom w:val="nil"/>
              <w:right w:val="nil"/>
            </w:tcBorders>
            <w:shd w:val="clear" w:color="auto" w:fill="auto"/>
            <w:noWrap/>
            <w:vAlign w:val="bottom"/>
            <w:hideMark/>
          </w:tcPr>
          <w:p w14:paraId="6033768A" w14:textId="77777777" w:rsidR="00D72986" w:rsidRPr="00D72986" w:rsidRDefault="00D72986" w:rsidP="00D72986">
            <w:pPr>
              <w:jc w:val="center"/>
              <w:rPr>
                <w:rFonts w:ascii="Calibri" w:eastAsia="Times New Roman" w:hAnsi="Calibri" w:cs="Times New Roman"/>
                <w:color w:val="000000"/>
                <w:sz w:val="16"/>
                <w:szCs w:val="16"/>
              </w:rPr>
            </w:pPr>
          </w:p>
        </w:tc>
        <w:tc>
          <w:tcPr>
            <w:tcW w:w="651" w:type="dxa"/>
            <w:tcBorders>
              <w:top w:val="nil"/>
              <w:left w:val="nil"/>
              <w:bottom w:val="nil"/>
              <w:right w:val="nil"/>
            </w:tcBorders>
            <w:shd w:val="clear" w:color="auto" w:fill="auto"/>
            <w:noWrap/>
            <w:vAlign w:val="bottom"/>
            <w:hideMark/>
          </w:tcPr>
          <w:p w14:paraId="315781FF" w14:textId="77777777" w:rsidR="00D72986" w:rsidRPr="00D72986" w:rsidRDefault="00D72986" w:rsidP="00D72986">
            <w:pPr>
              <w:jc w:val="center"/>
              <w:rPr>
                <w:rFonts w:ascii="Calibri" w:eastAsia="Times New Roman" w:hAnsi="Calibri" w:cs="Times New Roman"/>
                <w:color w:val="000000"/>
                <w:sz w:val="16"/>
                <w:szCs w:val="16"/>
              </w:rPr>
            </w:pPr>
          </w:p>
        </w:tc>
        <w:tc>
          <w:tcPr>
            <w:tcW w:w="611" w:type="dxa"/>
            <w:tcBorders>
              <w:top w:val="nil"/>
              <w:left w:val="nil"/>
              <w:bottom w:val="nil"/>
              <w:right w:val="nil"/>
            </w:tcBorders>
            <w:shd w:val="clear" w:color="auto" w:fill="auto"/>
            <w:noWrap/>
            <w:vAlign w:val="bottom"/>
            <w:hideMark/>
          </w:tcPr>
          <w:p w14:paraId="0522E2C4" w14:textId="77777777" w:rsidR="00D72986" w:rsidRPr="00D72986" w:rsidRDefault="00D72986" w:rsidP="00D72986">
            <w:pPr>
              <w:jc w:val="center"/>
              <w:rPr>
                <w:rFonts w:ascii="Calibri" w:eastAsia="Times New Roman" w:hAnsi="Calibri" w:cs="Times New Roman"/>
                <w:color w:val="000000"/>
                <w:sz w:val="16"/>
                <w:szCs w:val="16"/>
              </w:rPr>
            </w:pPr>
          </w:p>
        </w:tc>
        <w:tc>
          <w:tcPr>
            <w:tcW w:w="859" w:type="dxa"/>
            <w:tcBorders>
              <w:top w:val="nil"/>
              <w:left w:val="nil"/>
              <w:bottom w:val="nil"/>
              <w:right w:val="nil"/>
            </w:tcBorders>
            <w:shd w:val="clear" w:color="auto" w:fill="auto"/>
            <w:noWrap/>
            <w:vAlign w:val="bottom"/>
            <w:hideMark/>
          </w:tcPr>
          <w:p w14:paraId="2662257D" w14:textId="77777777" w:rsidR="00D72986" w:rsidRPr="00D72986" w:rsidRDefault="00D72986" w:rsidP="00D72986">
            <w:pPr>
              <w:jc w:val="center"/>
              <w:rPr>
                <w:rFonts w:ascii="Calibri" w:eastAsia="Times New Roman" w:hAnsi="Calibri" w:cs="Times New Roman"/>
                <w:color w:val="000000"/>
                <w:sz w:val="16"/>
                <w:szCs w:val="16"/>
              </w:rPr>
            </w:pPr>
            <w:r w:rsidRPr="00D72986">
              <w:rPr>
                <w:rFonts w:ascii="Calibri" w:eastAsia="Times New Roman" w:hAnsi="Calibri" w:cs="Times New Roman"/>
                <w:color w:val="000000"/>
                <w:sz w:val="16"/>
                <w:szCs w:val="16"/>
              </w:rPr>
              <w:t>1 (3)</w:t>
            </w:r>
          </w:p>
        </w:tc>
      </w:tr>
      <w:bookmarkEnd w:id="187"/>
      <w:bookmarkEnd w:id="188"/>
      <w:bookmarkEnd w:id="190"/>
    </w:tbl>
    <w:p w14:paraId="742F62DF" w14:textId="77777777" w:rsidR="0012650E" w:rsidRDefault="0012650E" w:rsidP="0012650E">
      <w:r>
        <w:br w:type="page"/>
      </w:r>
    </w:p>
    <w:p w14:paraId="58F0FC85" w14:textId="77777777" w:rsidR="0012650E" w:rsidRDefault="0012650E" w:rsidP="0012650E">
      <w:pPr>
        <w:rPr>
          <w:rFonts w:ascii="Arial" w:eastAsiaTheme="majorEastAsia" w:hAnsi="Arial" w:cstheme="majorBidi"/>
          <w:b/>
          <w:bCs/>
          <w:sz w:val="24"/>
          <w:szCs w:val="26"/>
        </w:rPr>
        <w:sectPr w:rsidR="0012650E" w:rsidSect="00277275">
          <w:pgSz w:w="12240" w:h="15840" w:code="1"/>
          <w:pgMar w:top="1440" w:right="1800" w:bottom="1440" w:left="1800" w:header="720" w:footer="720" w:gutter="0"/>
          <w:cols w:space="720"/>
          <w:docGrid w:linePitch="360"/>
        </w:sectPr>
      </w:pPr>
    </w:p>
    <w:p w14:paraId="30146FBB" w14:textId="77777777" w:rsidR="0012650E" w:rsidRDefault="0012650E" w:rsidP="0012650E">
      <w:pPr>
        <w:rPr>
          <w:rFonts w:ascii="Arial" w:eastAsiaTheme="majorEastAsia" w:hAnsi="Arial" w:cstheme="majorBidi"/>
          <w:b/>
          <w:bCs/>
          <w:sz w:val="24"/>
          <w:szCs w:val="26"/>
        </w:rPr>
      </w:pPr>
    </w:p>
    <w:p w14:paraId="1B0F249D" w14:textId="1C5F4A61" w:rsidR="0012650E" w:rsidRDefault="0012650E" w:rsidP="0012650E">
      <w:pPr>
        <w:pStyle w:val="Caption"/>
      </w:pPr>
      <w:bookmarkStart w:id="191" w:name="_Ref297887096"/>
      <w:r w:rsidRPr="00BB4026">
        <w:t xml:space="preserve">Table </w:t>
      </w:r>
      <w:fldSimple w:instr=" SEQ Table \* ARABIC ">
        <w:r w:rsidR="008C61C8">
          <w:rPr>
            <w:noProof/>
          </w:rPr>
          <w:t>38</w:t>
        </w:r>
      </w:fldSimple>
      <w:bookmarkEnd w:id="191"/>
      <w:r w:rsidRPr="00BB4026">
        <w:t>.</w:t>
      </w:r>
      <w:r>
        <w:rPr>
          <w:sz w:val="24"/>
        </w:rPr>
        <w:t xml:space="preserve">  </w:t>
      </w:r>
      <w:r>
        <w:t>Summary of ODFW tagging study off Newport, Oregon.</w:t>
      </w:r>
    </w:p>
    <w:tbl>
      <w:tblPr>
        <w:tblW w:w="12780" w:type="dxa"/>
        <w:tblInd w:w="93" w:type="dxa"/>
        <w:tblLook w:val="04A0" w:firstRow="1" w:lastRow="0" w:firstColumn="1" w:lastColumn="0" w:noHBand="0" w:noVBand="1"/>
      </w:tblPr>
      <w:tblGrid>
        <w:gridCol w:w="885"/>
        <w:gridCol w:w="485"/>
        <w:gridCol w:w="980"/>
        <w:gridCol w:w="485"/>
        <w:gridCol w:w="836"/>
        <w:gridCol w:w="836"/>
        <w:gridCol w:w="836"/>
        <w:gridCol w:w="836"/>
        <w:gridCol w:w="836"/>
        <w:gridCol w:w="836"/>
        <w:gridCol w:w="836"/>
        <w:gridCol w:w="836"/>
        <w:gridCol w:w="836"/>
        <w:gridCol w:w="836"/>
        <w:gridCol w:w="836"/>
        <w:gridCol w:w="836"/>
      </w:tblGrid>
      <w:tr w:rsidR="0012650E" w14:paraId="5AD798E4" w14:textId="77777777" w:rsidTr="00277275">
        <w:trPr>
          <w:trHeight w:val="240"/>
        </w:trPr>
        <w:tc>
          <w:tcPr>
            <w:tcW w:w="920" w:type="dxa"/>
            <w:noWrap/>
            <w:vAlign w:val="bottom"/>
            <w:hideMark/>
          </w:tcPr>
          <w:p w14:paraId="2EFC600C" w14:textId="77777777" w:rsidR="0012650E" w:rsidRDefault="0012650E" w:rsidP="00277275">
            <w:pPr>
              <w:rPr>
                <w:sz w:val="20"/>
                <w:szCs w:val="20"/>
              </w:rPr>
            </w:pPr>
          </w:p>
        </w:tc>
        <w:tc>
          <w:tcPr>
            <w:tcW w:w="500" w:type="dxa"/>
            <w:noWrap/>
            <w:vAlign w:val="bottom"/>
            <w:hideMark/>
          </w:tcPr>
          <w:p w14:paraId="22FD6B00" w14:textId="77777777" w:rsidR="0012650E" w:rsidRDefault="0012650E" w:rsidP="00277275">
            <w:pPr>
              <w:rPr>
                <w:sz w:val="20"/>
                <w:szCs w:val="20"/>
              </w:rPr>
            </w:pPr>
          </w:p>
        </w:tc>
        <w:tc>
          <w:tcPr>
            <w:tcW w:w="1020" w:type="dxa"/>
            <w:noWrap/>
            <w:vAlign w:val="bottom"/>
            <w:hideMark/>
          </w:tcPr>
          <w:p w14:paraId="6EFEB324" w14:textId="77777777" w:rsidR="0012650E" w:rsidRDefault="0012650E" w:rsidP="00277275">
            <w:pPr>
              <w:rPr>
                <w:sz w:val="20"/>
                <w:szCs w:val="20"/>
              </w:rPr>
            </w:pPr>
          </w:p>
        </w:tc>
        <w:tc>
          <w:tcPr>
            <w:tcW w:w="500" w:type="dxa"/>
            <w:noWrap/>
            <w:vAlign w:val="bottom"/>
            <w:hideMark/>
          </w:tcPr>
          <w:p w14:paraId="3C2B6B9B" w14:textId="77777777" w:rsidR="0012650E" w:rsidRDefault="0012650E" w:rsidP="00277275">
            <w:pPr>
              <w:rPr>
                <w:sz w:val="20"/>
                <w:szCs w:val="20"/>
              </w:rPr>
            </w:pPr>
          </w:p>
        </w:tc>
        <w:tc>
          <w:tcPr>
            <w:tcW w:w="1640" w:type="dxa"/>
            <w:gridSpan w:val="2"/>
            <w:noWrap/>
            <w:vAlign w:val="bottom"/>
            <w:hideMark/>
          </w:tcPr>
          <w:p w14:paraId="68CBF924"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Recapture year (j)</w:t>
            </w:r>
          </w:p>
        </w:tc>
        <w:tc>
          <w:tcPr>
            <w:tcW w:w="820" w:type="dxa"/>
            <w:noWrap/>
            <w:vAlign w:val="bottom"/>
            <w:hideMark/>
          </w:tcPr>
          <w:p w14:paraId="7421C021" w14:textId="77777777" w:rsidR="0012650E" w:rsidRDefault="0012650E" w:rsidP="00277275">
            <w:pPr>
              <w:rPr>
                <w:sz w:val="20"/>
                <w:szCs w:val="20"/>
              </w:rPr>
            </w:pPr>
          </w:p>
        </w:tc>
        <w:tc>
          <w:tcPr>
            <w:tcW w:w="820" w:type="dxa"/>
            <w:noWrap/>
            <w:vAlign w:val="bottom"/>
            <w:hideMark/>
          </w:tcPr>
          <w:p w14:paraId="4DD49AF6" w14:textId="77777777" w:rsidR="0012650E" w:rsidRDefault="0012650E" w:rsidP="00277275">
            <w:pPr>
              <w:rPr>
                <w:sz w:val="20"/>
                <w:szCs w:val="20"/>
              </w:rPr>
            </w:pPr>
          </w:p>
        </w:tc>
        <w:tc>
          <w:tcPr>
            <w:tcW w:w="820" w:type="dxa"/>
            <w:noWrap/>
            <w:vAlign w:val="bottom"/>
            <w:hideMark/>
          </w:tcPr>
          <w:p w14:paraId="7049BBA3" w14:textId="77777777" w:rsidR="0012650E" w:rsidRDefault="0012650E" w:rsidP="00277275">
            <w:pPr>
              <w:rPr>
                <w:sz w:val="20"/>
                <w:szCs w:val="20"/>
              </w:rPr>
            </w:pPr>
          </w:p>
        </w:tc>
        <w:tc>
          <w:tcPr>
            <w:tcW w:w="820" w:type="dxa"/>
            <w:noWrap/>
            <w:vAlign w:val="bottom"/>
            <w:hideMark/>
          </w:tcPr>
          <w:p w14:paraId="57B0481C" w14:textId="77777777" w:rsidR="0012650E" w:rsidRDefault="0012650E" w:rsidP="00277275">
            <w:pPr>
              <w:rPr>
                <w:sz w:val="20"/>
                <w:szCs w:val="20"/>
              </w:rPr>
            </w:pPr>
          </w:p>
        </w:tc>
        <w:tc>
          <w:tcPr>
            <w:tcW w:w="820" w:type="dxa"/>
            <w:noWrap/>
            <w:vAlign w:val="bottom"/>
            <w:hideMark/>
          </w:tcPr>
          <w:p w14:paraId="20CB4998" w14:textId="77777777" w:rsidR="0012650E" w:rsidRDefault="0012650E" w:rsidP="00277275">
            <w:pPr>
              <w:rPr>
                <w:sz w:val="20"/>
                <w:szCs w:val="20"/>
              </w:rPr>
            </w:pPr>
          </w:p>
        </w:tc>
        <w:tc>
          <w:tcPr>
            <w:tcW w:w="820" w:type="dxa"/>
            <w:noWrap/>
            <w:vAlign w:val="bottom"/>
            <w:hideMark/>
          </w:tcPr>
          <w:p w14:paraId="31D30384" w14:textId="77777777" w:rsidR="0012650E" w:rsidRDefault="0012650E" w:rsidP="00277275">
            <w:pPr>
              <w:rPr>
                <w:sz w:val="20"/>
                <w:szCs w:val="20"/>
              </w:rPr>
            </w:pPr>
          </w:p>
        </w:tc>
        <w:tc>
          <w:tcPr>
            <w:tcW w:w="820" w:type="dxa"/>
            <w:noWrap/>
            <w:vAlign w:val="bottom"/>
            <w:hideMark/>
          </w:tcPr>
          <w:p w14:paraId="073ABABE" w14:textId="77777777" w:rsidR="0012650E" w:rsidRDefault="0012650E" w:rsidP="00277275">
            <w:pPr>
              <w:rPr>
                <w:sz w:val="20"/>
                <w:szCs w:val="20"/>
              </w:rPr>
            </w:pPr>
          </w:p>
        </w:tc>
        <w:tc>
          <w:tcPr>
            <w:tcW w:w="820" w:type="dxa"/>
            <w:noWrap/>
            <w:vAlign w:val="bottom"/>
            <w:hideMark/>
          </w:tcPr>
          <w:p w14:paraId="731AD20D" w14:textId="77777777" w:rsidR="0012650E" w:rsidRDefault="0012650E" w:rsidP="00277275">
            <w:pPr>
              <w:rPr>
                <w:sz w:val="20"/>
                <w:szCs w:val="20"/>
              </w:rPr>
            </w:pPr>
          </w:p>
        </w:tc>
        <w:tc>
          <w:tcPr>
            <w:tcW w:w="820" w:type="dxa"/>
            <w:noWrap/>
            <w:vAlign w:val="bottom"/>
            <w:hideMark/>
          </w:tcPr>
          <w:p w14:paraId="66F9446A" w14:textId="77777777" w:rsidR="0012650E" w:rsidRDefault="0012650E" w:rsidP="00277275">
            <w:pPr>
              <w:rPr>
                <w:sz w:val="20"/>
                <w:szCs w:val="20"/>
              </w:rPr>
            </w:pPr>
          </w:p>
        </w:tc>
        <w:tc>
          <w:tcPr>
            <w:tcW w:w="820" w:type="dxa"/>
            <w:noWrap/>
            <w:vAlign w:val="bottom"/>
            <w:hideMark/>
          </w:tcPr>
          <w:p w14:paraId="03C294EA" w14:textId="77777777" w:rsidR="0012650E" w:rsidRDefault="0012650E" w:rsidP="00277275">
            <w:pPr>
              <w:rPr>
                <w:sz w:val="20"/>
                <w:szCs w:val="20"/>
              </w:rPr>
            </w:pPr>
          </w:p>
        </w:tc>
      </w:tr>
      <w:tr w:rsidR="0012650E" w14:paraId="4C43F3A8" w14:textId="77777777" w:rsidTr="00277275">
        <w:trPr>
          <w:trHeight w:val="240"/>
        </w:trPr>
        <w:tc>
          <w:tcPr>
            <w:tcW w:w="920" w:type="dxa"/>
            <w:noWrap/>
            <w:vAlign w:val="bottom"/>
            <w:hideMark/>
          </w:tcPr>
          <w:p w14:paraId="1C115266"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Tag</w:t>
            </w:r>
          </w:p>
        </w:tc>
        <w:tc>
          <w:tcPr>
            <w:tcW w:w="500" w:type="dxa"/>
            <w:noWrap/>
            <w:vAlign w:val="bottom"/>
            <w:hideMark/>
          </w:tcPr>
          <w:p w14:paraId="5F92D849" w14:textId="77777777" w:rsidR="0012650E" w:rsidRDefault="0012650E" w:rsidP="00277275">
            <w:pPr>
              <w:rPr>
                <w:sz w:val="20"/>
                <w:szCs w:val="20"/>
              </w:rPr>
            </w:pPr>
          </w:p>
        </w:tc>
        <w:tc>
          <w:tcPr>
            <w:tcW w:w="1020" w:type="dxa"/>
            <w:noWrap/>
            <w:vAlign w:val="bottom"/>
            <w:hideMark/>
          </w:tcPr>
          <w:p w14:paraId="1F80626E"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Number</w:t>
            </w:r>
          </w:p>
        </w:tc>
        <w:tc>
          <w:tcPr>
            <w:tcW w:w="500" w:type="dxa"/>
            <w:noWrap/>
            <w:vAlign w:val="bottom"/>
            <w:hideMark/>
          </w:tcPr>
          <w:p w14:paraId="1B4CDDBF" w14:textId="77777777" w:rsidR="0012650E" w:rsidRDefault="0012650E" w:rsidP="00277275">
            <w:pPr>
              <w:rPr>
                <w:sz w:val="20"/>
                <w:szCs w:val="20"/>
              </w:rPr>
            </w:pPr>
          </w:p>
        </w:tc>
        <w:tc>
          <w:tcPr>
            <w:tcW w:w="820" w:type="dxa"/>
            <w:noWrap/>
            <w:vAlign w:val="bottom"/>
            <w:hideMark/>
          </w:tcPr>
          <w:p w14:paraId="6EE39C4F" w14:textId="45F4F007" w:rsidR="0012650E" w:rsidRDefault="0012650E" w:rsidP="00277275">
            <w:pPr>
              <w:jc w:val="right"/>
              <w:rPr>
                <w:rFonts w:ascii="Arial" w:hAnsi="Arial" w:cs="Arial"/>
                <w:color w:val="000000"/>
                <w:sz w:val="18"/>
                <w:szCs w:val="18"/>
              </w:rPr>
            </w:pPr>
            <w:r>
              <w:rPr>
                <w:rFonts w:ascii="Arial" w:hAnsi="Arial" w:cs="Arial"/>
                <w:color w:val="000000"/>
                <w:sz w:val="18"/>
                <w:szCs w:val="18"/>
              </w:rPr>
              <w:t>2002/03</w:t>
            </w:r>
          </w:p>
        </w:tc>
        <w:tc>
          <w:tcPr>
            <w:tcW w:w="820" w:type="dxa"/>
            <w:noWrap/>
            <w:vAlign w:val="bottom"/>
            <w:hideMark/>
          </w:tcPr>
          <w:p w14:paraId="2CF07E2F"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2003/04</w:t>
            </w:r>
          </w:p>
        </w:tc>
        <w:tc>
          <w:tcPr>
            <w:tcW w:w="820" w:type="dxa"/>
            <w:noWrap/>
            <w:vAlign w:val="bottom"/>
            <w:hideMark/>
          </w:tcPr>
          <w:p w14:paraId="212591BD"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2004/05</w:t>
            </w:r>
          </w:p>
        </w:tc>
        <w:tc>
          <w:tcPr>
            <w:tcW w:w="820" w:type="dxa"/>
            <w:noWrap/>
            <w:vAlign w:val="bottom"/>
            <w:hideMark/>
          </w:tcPr>
          <w:p w14:paraId="3954D022"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2005/06</w:t>
            </w:r>
          </w:p>
        </w:tc>
        <w:tc>
          <w:tcPr>
            <w:tcW w:w="820" w:type="dxa"/>
            <w:noWrap/>
            <w:vAlign w:val="bottom"/>
            <w:hideMark/>
          </w:tcPr>
          <w:p w14:paraId="05C18557"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2006/07</w:t>
            </w:r>
          </w:p>
        </w:tc>
        <w:tc>
          <w:tcPr>
            <w:tcW w:w="820" w:type="dxa"/>
            <w:noWrap/>
            <w:vAlign w:val="bottom"/>
            <w:hideMark/>
          </w:tcPr>
          <w:p w14:paraId="6C251E0A"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2007/08</w:t>
            </w:r>
          </w:p>
        </w:tc>
        <w:tc>
          <w:tcPr>
            <w:tcW w:w="820" w:type="dxa"/>
            <w:noWrap/>
            <w:vAlign w:val="bottom"/>
            <w:hideMark/>
          </w:tcPr>
          <w:p w14:paraId="66FE51C1"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2008/09</w:t>
            </w:r>
          </w:p>
        </w:tc>
        <w:tc>
          <w:tcPr>
            <w:tcW w:w="820" w:type="dxa"/>
            <w:noWrap/>
            <w:vAlign w:val="bottom"/>
            <w:hideMark/>
          </w:tcPr>
          <w:p w14:paraId="45933726"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2009/10</w:t>
            </w:r>
          </w:p>
        </w:tc>
        <w:tc>
          <w:tcPr>
            <w:tcW w:w="820" w:type="dxa"/>
            <w:noWrap/>
            <w:vAlign w:val="bottom"/>
            <w:hideMark/>
          </w:tcPr>
          <w:p w14:paraId="3BB78512"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2010/11</w:t>
            </w:r>
          </w:p>
        </w:tc>
        <w:tc>
          <w:tcPr>
            <w:tcW w:w="820" w:type="dxa"/>
            <w:noWrap/>
            <w:vAlign w:val="bottom"/>
            <w:hideMark/>
          </w:tcPr>
          <w:p w14:paraId="0A78DC55"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2011/12</w:t>
            </w:r>
          </w:p>
        </w:tc>
        <w:tc>
          <w:tcPr>
            <w:tcW w:w="820" w:type="dxa"/>
            <w:noWrap/>
            <w:vAlign w:val="bottom"/>
            <w:hideMark/>
          </w:tcPr>
          <w:p w14:paraId="59A965B8"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2012/13</w:t>
            </w:r>
          </w:p>
        </w:tc>
        <w:tc>
          <w:tcPr>
            <w:tcW w:w="820" w:type="dxa"/>
            <w:noWrap/>
            <w:vAlign w:val="bottom"/>
            <w:hideMark/>
          </w:tcPr>
          <w:p w14:paraId="52B03090"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2013/14</w:t>
            </w:r>
          </w:p>
        </w:tc>
      </w:tr>
      <w:tr w:rsidR="0012650E" w14:paraId="7151D365" w14:textId="77777777" w:rsidTr="00277275">
        <w:trPr>
          <w:trHeight w:val="240"/>
        </w:trPr>
        <w:tc>
          <w:tcPr>
            <w:tcW w:w="920" w:type="dxa"/>
            <w:tcBorders>
              <w:top w:val="nil"/>
              <w:left w:val="nil"/>
              <w:bottom w:val="single" w:sz="4" w:space="0" w:color="auto"/>
              <w:right w:val="nil"/>
            </w:tcBorders>
            <w:noWrap/>
            <w:vAlign w:val="bottom"/>
            <w:hideMark/>
          </w:tcPr>
          <w:p w14:paraId="65E74AB9"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year (i)</w:t>
            </w:r>
          </w:p>
        </w:tc>
        <w:tc>
          <w:tcPr>
            <w:tcW w:w="500" w:type="dxa"/>
            <w:tcBorders>
              <w:top w:val="nil"/>
              <w:left w:val="nil"/>
              <w:bottom w:val="single" w:sz="4" w:space="0" w:color="auto"/>
              <w:right w:val="nil"/>
            </w:tcBorders>
            <w:noWrap/>
            <w:vAlign w:val="bottom"/>
            <w:hideMark/>
          </w:tcPr>
          <w:p w14:paraId="752A7B1D"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i</w:t>
            </w:r>
          </w:p>
        </w:tc>
        <w:tc>
          <w:tcPr>
            <w:tcW w:w="1020" w:type="dxa"/>
            <w:tcBorders>
              <w:top w:val="nil"/>
              <w:left w:val="nil"/>
              <w:bottom w:val="single" w:sz="4" w:space="0" w:color="auto"/>
              <w:right w:val="nil"/>
            </w:tcBorders>
            <w:noWrap/>
            <w:vAlign w:val="bottom"/>
            <w:hideMark/>
          </w:tcPr>
          <w:p w14:paraId="79C1F48D"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tagged</w:t>
            </w:r>
          </w:p>
        </w:tc>
        <w:tc>
          <w:tcPr>
            <w:tcW w:w="500" w:type="dxa"/>
            <w:tcBorders>
              <w:top w:val="nil"/>
              <w:left w:val="nil"/>
              <w:bottom w:val="single" w:sz="4" w:space="0" w:color="auto"/>
              <w:right w:val="nil"/>
            </w:tcBorders>
            <w:noWrap/>
            <w:vAlign w:val="bottom"/>
            <w:hideMark/>
          </w:tcPr>
          <w:p w14:paraId="20CFD084"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j =</w:t>
            </w:r>
          </w:p>
        </w:tc>
        <w:tc>
          <w:tcPr>
            <w:tcW w:w="820" w:type="dxa"/>
            <w:tcBorders>
              <w:top w:val="nil"/>
              <w:left w:val="nil"/>
              <w:bottom w:val="single" w:sz="4" w:space="0" w:color="auto"/>
              <w:right w:val="nil"/>
            </w:tcBorders>
            <w:noWrap/>
            <w:vAlign w:val="bottom"/>
            <w:hideMark/>
          </w:tcPr>
          <w:p w14:paraId="5F7F2534"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w:t>
            </w:r>
          </w:p>
        </w:tc>
        <w:tc>
          <w:tcPr>
            <w:tcW w:w="820" w:type="dxa"/>
            <w:tcBorders>
              <w:top w:val="nil"/>
              <w:left w:val="nil"/>
              <w:bottom w:val="single" w:sz="4" w:space="0" w:color="auto"/>
              <w:right w:val="nil"/>
            </w:tcBorders>
            <w:noWrap/>
            <w:vAlign w:val="bottom"/>
            <w:hideMark/>
          </w:tcPr>
          <w:p w14:paraId="2BC32025"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w:t>
            </w:r>
          </w:p>
        </w:tc>
        <w:tc>
          <w:tcPr>
            <w:tcW w:w="820" w:type="dxa"/>
            <w:tcBorders>
              <w:top w:val="nil"/>
              <w:left w:val="nil"/>
              <w:bottom w:val="single" w:sz="4" w:space="0" w:color="auto"/>
              <w:right w:val="nil"/>
            </w:tcBorders>
            <w:noWrap/>
            <w:vAlign w:val="bottom"/>
            <w:hideMark/>
          </w:tcPr>
          <w:p w14:paraId="77B506A0"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3</w:t>
            </w:r>
          </w:p>
        </w:tc>
        <w:tc>
          <w:tcPr>
            <w:tcW w:w="820" w:type="dxa"/>
            <w:tcBorders>
              <w:top w:val="nil"/>
              <w:left w:val="nil"/>
              <w:bottom w:val="single" w:sz="4" w:space="0" w:color="auto"/>
              <w:right w:val="nil"/>
            </w:tcBorders>
            <w:noWrap/>
            <w:vAlign w:val="bottom"/>
            <w:hideMark/>
          </w:tcPr>
          <w:p w14:paraId="76CC2A7F"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4</w:t>
            </w:r>
          </w:p>
        </w:tc>
        <w:tc>
          <w:tcPr>
            <w:tcW w:w="820" w:type="dxa"/>
            <w:tcBorders>
              <w:top w:val="nil"/>
              <w:left w:val="nil"/>
              <w:bottom w:val="single" w:sz="4" w:space="0" w:color="auto"/>
              <w:right w:val="nil"/>
            </w:tcBorders>
            <w:noWrap/>
            <w:vAlign w:val="bottom"/>
            <w:hideMark/>
          </w:tcPr>
          <w:p w14:paraId="11874C71"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5</w:t>
            </w:r>
          </w:p>
        </w:tc>
        <w:tc>
          <w:tcPr>
            <w:tcW w:w="820" w:type="dxa"/>
            <w:tcBorders>
              <w:top w:val="nil"/>
              <w:left w:val="nil"/>
              <w:bottom w:val="single" w:sz="4" w:space="0" w:color="auto"/>
              <w:right w:val="nil"/>
            </w:tcBorders>
            <w:noWrap/>
            <w:vAlign w:val="bottom"/>
            <w:hideMark/>
          </w:tcPr>
          <w:p w14:paraId="0E8C39BC"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6</w:t>
            </w:r>
          </w:p>
        </w:tc>
        <w:tc>
          <w:tcPr>
            <w:tcW w:w="820" w:type="dxa"/>
            <w:tcBorders>
              <w:top w:val="nil"/>
              <w:left w:val="nil"/>
              <w:bottom w:val="single" w:sz="4" w:space="0" w:color="auto"/>
              <w:right w:val="nil"/>
            </w:tcBorders>
            <w:noWrap/>
            <w:vAlign w:val="bottom"/>
            <w:hideMark/>
          </w:tcPr>
          <w:p w14:paraId="348F9AFE"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7</w:t>
            </w:r>
          </w:p>
        </w:tc>
        <w:tc>
          <w:tcPr>
            <w:tcW w:w="820" w:type="dxa"/>
            <w:tcBorders>
              <w:top w:val="nil"/>
              <w:left w:val="nil"/>
              <w:bottom w:val="single" w:sz="4" w:space="0" w:color="auto"/>
              <w:right w:val="nil"/>
            </w:tcBorders>
            <w:noWrap/>
            <w:vAlign w:val="bottom"/>
            <w:hideMark/>
          </w:tcPr>
          <w:p w14:paraId="0439D6DF"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8</w:t>
            </w:r>
          </w:p>
        </w:tc>
        <w:tc>
          <w:tcPr>
            <w:tcW w:w="820" w:type="dxa"/>
            <w:tcBorders>
              <w:top w:val="nil"/>
              <w:left w:val="nil"/>
              <w:bottom w:val="single" w:sz="4" w:space="0" w:color="auto"/>
              <w:right w:val="nil"/>
            </w:tcBorders>
            <w:noWrap/>
            <w:vAlign w:val="bottom"/>
            <w:hideMark/>
          </w:tcPr>
          <w:p w14:paraId="39F4DF43"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9</w:t>
            </w:r>
          </w:p>
        </w:tc>
        <w:tc>
          <w:tcPr>
            <w:tcW w:w="820" w:type="dxa"/>
            <w:tcBorders>
              <w:top w:val="nil"/>
              <w:left w:val="nil"/>
              <w:bottom w:val="single" w:sz="4" w:space="0" w:color="auto"/>
              <w:right w:val="nil"/>
            </w:tcBorders>
            <w:noWrap/>
            <w:vAlign w:val="bottom"/>
            <w:hideMark/>
          </w:tcPr>
          <w:p w14:paraId="0225D44D"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10</w:t>
            </w:r>
          </w:p>
        </w:tc>
        <w:tc>
          <w:tcPr>
            <w:tcW w:w="820" w:type="dxa"/>
            <w:tcBorders>
              <w:top w:val="nil"/>
              <w:left w:val="nil"/>
              <w:bottom w:val="single" w:sz="4" w:space="0" w:color="auto"/>
              <w:right w:val="nil"/>
            </w:tcBorders>
            <w:noWrap/>
            <w:vAlign w:val="bottom"/>
            <w:hideMark/>
          </w:tcPr>
          <w:p w14:paraId="004E41FA"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11</w:t>
            </w:r>
          </w:p>
        </w:tc>
        <w:tc>
          <w:tcPr>
            <w:tcW w:w="820" w:type="dxa"/>
            <w:tcBorders>
              <w:top w:val="nil"/>
              <w:left w:val="nil"/>
              <w:bottom w:val="single" w:sz="4" w:space="0" w:color="auto"/>
              <w:right w:val="nil"/>
            </w:tcBorders>
            <w:noWrap/>
            <w:vAlign w:val="bottom"/>
            <w:hideMark/>
          </w:tcPr>
          <w:p w14:paraId="5545C98C"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12</w:t>
            </w:r>
          </w:p>
        </w:tc>
      </w:tr>
      <w:tr w:rsidR="0012650E" w14:paraId="03D48D45" w14:textId="77777777" w:rsidTr="00277275">
        <w:trPr>
          <w:trHeight w:val="240"/>
        </w:trPr>
        <w:tc>
          <w:tcPr>
            <w:tcW w:w="920" w:type="dxa"/>
            <w:noWrap/>
            <w:vAlign w:val="bottom"/>
            <w:hideMark/>
          </w:tcPr>
          <w:p w14:paraId="6B27CDF0"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2002</w:t>
            </w:r>
          </w:p>
        </w:tc>
        <w:tc>
          <w:tcPr>
            <w:tcW w:w="500" w:type="dxa"/>
            <w:noWrap/>
            <w:vAlign w:val="bottom"/>
            <w:hideMark/>
          </w:tcPr>
          <w:p w14:paraId="711460F4"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w:t>
            </w:r>
          </w:p>
        </w:tc>
        <w:tc>
          <w:tcPr>
            <w:tcW w:w="1020" w:type="dxa"/>
            <w:noWrap/>
            <w:vAlign w:val="bottom"/>
            <w:hideMark/>
          </w:tcPr>
          <w:p w14:paraId="35D858B8"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2304</w:t>
            </w:r>
          </w:p>
        </w:tc>
        <w:tc>
          <w:tcPr>
            <w:tcW w:w="500" w:type="dxa"/>
            <w:noWrap/>
            <w:vAlign w:val="bottom"/>
            <w:hideMark/>
          </w:tcPr>
          <w:p w14:paraId="47D049DC" w14:textId="77777777" w:rsidR="0012650E" w:rsidRDefault="0012650E" w:rsidP="00277275">
            <w:pPr>
              <w:rPr>
                <w:sz w:val="20"/>
                <w:szCs w:val="20"/>
              </w:rPr>
            </w:pPr>
          </w:p>
        </w:tc>
        <w:tc>
          <w:tcPr>
            <w:tcW w:w="820" w:type="dxa"/>
            <w:noWrap/>
            <w:vAlign w:val="bottom"/>
            <w:hideMark/>
          </w:tcPr>
          <w:p w14:paraId="1CAE4D8C"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44</w:t>
            </w:r>
          </w:p>
        </w:tc>
        <w:tc>
          <w:tcPr>
            <w:tcW w:w="820" w:type="dxa"/>
            <w:noWrap/>
            <w:vAlign w:val="bottom"/>
            <w:hideMark/>
          </w:tcPr>
          <w:p w14:paraId="65E1B86B"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50</w:t>
            </w:r>
          </w:p>
        </w:tc>
        <w:tc>
          <w:tcPr>
            <w:tcW w:w="820" w:type="dxa"/>
            <w:noWrap/>
            <w:vAlign w:val="bottom"/>
            <w:hideMark/>
          </w:tcPr>
          <w:p w14:paraId="1F6CC26E"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43</w:t>
            </w:r>
          </w:p>
        </w:tc>
        <w:tc>
          <w:tcPr>
            <w:tcW w:w="820" w:type="dxa"/>
            <w:noWrap/>
            <w:vAlign w:val="bottom"/>
            <w:hideMark/>
          </w:tcPr>
          <w:p w14:paraId="2A6BBC78"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25</w:t>
            </w:r>
          </w:p>
        </w:tc>
        <w:tc>
          <w:tcPr>
            <w:tcW w:w="820" w:type="dxa"/>
            <w:noWrap/>
            <w:vAlign w:val="bottom"/>
            <w:hideMark/>
          </w:tcPr>
          <w:p w14:paraId="022A1E84"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17</w:t>
            </w:r>
          </w:p>
        </w:tc>
        <w:tc>
          <w:tcPr>
            <w:tcW w:w="820" w:type="dxa"/>
            <w:noWrap/>
            <w:vAlign w:val="bottom"/>
            <w:hideMark/>
          </w:tcPr>
          <w:p w14:paraId="24E1560B"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19</w:t>
            </w:r>
          </w:p>
        </w:tc>
        <w:tc>
          <w:tcPr>
            <w:tcW w:w="820" w:type="dxa"/>
            <w:noWrap/>
            <w:vAlign w:val="bottom"/>
            <w:hideMark/>
          </w:tcPr>
          <w:p w14:paraId="73AE9E4A"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12</w:t>
            </w:r>
          </w:p>
        </w:tc>
        <w:tc>
          <w:tcPr>
            <w:tcW w:w="820" w:type="dxa"/>
            <w:noWrap/>
            <w:vAlign w:val="bottom"/>
            <w:hideMark/>
          </w:tcPr>
          <w:p w14:paraId="0CFB79DE"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8</w:t>
            </w:r>
          </w:p>
        </w:tc>
        <w:tc>
          <w:tcPr>
            <w:tcW w:w="820" w:type="dxa"/>
            <w:noWrap/>
            <w:vAlign w:val="bottom"/>
            <w:hideMark/>
          </w:tcPr>
          <w:p w14:paraId="267EEC3A"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14</w:t>
            </w:r>
          </w:p>
        </w:tc>
        <w:tc>
          <w:tcPr>
            <w:tcW w:w="820" w:type="dxa"/>
            <w:noWrap/>
            <w:vAlign w:val="bottom"/>
            <w:hideMark/>
          </w:tcPr>
          <w:p w14:paraId="6E3937D9"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7</w:t>
            </w:r>
          </w:p>
        </w:tc>
        <w:tc>
          <w:tcPr>
            <w:tcW w:w="820" w:type="dxa"/>
            <w:noWrap/>
            <w:vAlign w:val="bottom"/>
            <w:hideMark/>
          </w:tcPr>
          <w:p w14:paraId="24206450"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5</w:t>
            </w:r>
          </w:p>
        </w:tc>
        <w:tc>
          <w:tcPr>
            <w:tcW w:w="820" w:type="dxa"/>
            <w:noWrap/>
            <w:vAlign w:val="bottom"/>
            <w:hideMark/>
          </w:tcPr>
          <w:p w14:paraId="09B51ADF"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9</w:t>
            </w:r>
          </w:p>
        </w:tc>
      </w:tr>
      <w:tr w:rsidR="0012650E" w14:paraId="699A7BB0" w14:textId="77777777" w:rsidTr="00277275">
        <w:trPr>
          <w:trHeight w:val="240"/>
        </w:trPr>
        <w:tc>
          <w:tcPr>
            <w:tcW w:w="920" w:type="dxa"/>
            <w:noWrap/>
            <w:vAlign w:val="bottom"/>
            <w:hideMark/>
          </w:tcPr>
          <w:p w14:paraId="0C3C42A6"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2003</w:t>
            </w:r>
          </w:p>
        </w:tc>
        <w:tc>
          <w:tcPr>
            <w:tcW w:w="500" w:type="dxa"/>
            <w:noWrap/>
            <w:vAlign w:val="bottom"/>
            <w:hideMark/>
          </w:tcPr>
          <w:p w14:paraId="7ED57EB7"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w:t>
            </w:r>
          </w:p>
        </w:tc>
        <w:tc>
          <w:tcPr>
            <w:tcW w:w="1020" w:type="dxa"/>
            <w:noWrap/>
            <w:vAlign w:val="bottom"/>
            <w:hideMark/>
          </w:tcPr>
          <w:p w14:paraId="5F6B3D52"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2459</w:t>
            </w:r>
          </w:p>
        </w:tc>
        <w:tc>
          <w:tcPr>
            <w:tcW w:w="500" w:type="dxa"/>
            <w:noWrap/>
            <w:vAlign w:val="bottom"/>
            <w:hideMark/>
          </w:tcPr>
          <w:p w14:paraId="301C62F5" w14:textId="77777777" w:rsidR="0012650E" w:rsidRDefault="0012650E" w:rsidP="00277275">
            <w:pPr>
              <w:rPr>
                <w:sz w:val="20"/>
                <w:szCs w:val="20"/>
              </w:rPr>
            </w:pPr>
          </w:p>
        </w:tc>
        <w:tc>
          <w:tcPr>
            <w:tcW w:w="820" w:type="dxa"/>
            <w:noWrap/>
            <w:vAlign w:val="bottom"/>
            <w:hideMark/>
          </w:tcPr>
          <w:p w14:paraId="4C0D279F" w14:textId="77777777" w:rsidR="0012650E" w:rsidRDefault="0012650E" w:rsidP="00277275">
            <w:pPr>
              <w:rPr>
                <w:sz w:val="20"/>
                <w:szCs w:val="20"/>
              </w:rPr>
            </w:pPr>
          </w:p>
        </w:tc>
        <w:tc>
          <w:tcPr>
            <w:tcW w:w="820" w:type="dxa"/>
            <w:noWrap/>
            <w:vAlign w:val="bottom"/>
            <w:hideMark/>
          </w:tcPr>
          <w:p w14:paraId="2FB5D7B4"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41</w:t>
            </w:r>
          </w:p>
        </w:tc>
        <w:tc>
          <w:tcPr>
            <w:tcW w:w="820" w:type="dxa"/>
            <w:noWrap/>
            <w:vAlign w:val="bottom"/>
            <w:hideMark/>
          </w:tcPr>
          <w:p w14:paraId="6E20DF2B"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55</w:t>
            </w:r>
          </w:p>
        </w:tc>
        <w:tc>
          <w:tcPr>
            <w:tcW w:w="820" w:type="dxa"/>
            <w:noWrap/>
            <w:vAlign w:val="bottom"/>
            <w:hideMark/>
          </w:tcPr>
          <w:p w14:paraId="7E1E5919"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48</w:t>
            </w:r>
          </w:p>
        </w:tc>
        <w:tc>
          <w:tcPr>
            <w:tcW w:w="820" w:type="dxa"/>
            <w:noWrap/>
            <w:vAlign w:val="bottom"/>
            <w:hideMark/>
          </w:tcPr>
          <w:p w14:paraId="6D4D043F"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53</w:t>
            </w:r>
          </w:p>
        </w:tc>
        <w:tc>
          <w:tcPr>
            <w:tcW w:w="820" w:type="dxa"/>
            <w:noWrap/>
            <w:vAlign w:val="bottom"/>
            <w:hideMark/>
          </w:tcPr>
          <w:p w14:paraId="3EA8E1F1"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35</w:t>
            </w:r>
          </w:p>
        </w:tc>
        <w:tc>
          <w:tcPr>
            <w:tcW w:w="820" w:type="dxa"/>
            <w:noWrap/>
            <w:vAlign w:val="bottom"/>
            <w:hideMark/>
          </w:tcPr>
          <w:p w14:paraId="6FF0BA88"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21</w:t>
            </w:r>
          </w:p>
        </w:tc>
        <w:tc>
          <w:tcPr>
            <w:tcW w:w="820" w:type="dxa"/>
            <w:noWrap/>
            <w:vAlign w:val="bottom"/>
            <w:hideMark/>
          </w:tcPr>
          <w:p w14:paraId="0130E766"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19</w:t>
            </w:r>
          </w:p>
        </w:tc>
        <w:tc>
          <w:tcPr>
            <w:tcW w:w="820" w:type="dxa"/>
            <w:noWrap/>
            <w:vAlign w:val="bottom"/>
            <w:hideMark/>
          </w:tcPr>
          <w:p w14:paraId="4C29EE6C"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12</w:t>
            </w:r>
          </w:p>
        </w:tc>
        <w:tc>
          <w:tcPr>
            <w:tcW w:w="820" w:type="dxa"/>
            <w:noWrap/>
            <w:vAlign w:val="bottom"/>
            <w:hideMark/>
          </w:tcPr>
          <w:p w14:paraId="7FAC922D"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8</w:t>
            </w:r>
          </w:p>
        </w:tc>
        <w:tc>
          <w:tcPr>
            <w:tcW w:w="820" w:type="dxa"/>
            <w:noWrap/>
            <w:vAlign w:val="bottom"/>
            <w:hideMark/>
          </w:tcPr>
          <w:p w14:paraId="1A70D810"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8</w:t>
            </w:r>
          </w:p>
        </w:tc>
        <w:tc>
          <w:tcPr>
            <w:tcW w:w="820" w:type="dxa"/>
            <w:noWrap/>
            <w:vAlign w:val="bottom"/>
            <w:hideMark/>
          </w:tcPr>
          <w:p w14:paraId="761DA045"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7</w:t>
            </w:r>
          </w:p>
        </w:tc>
      </w:tr>
      <w:tr w:rsidR="0012650E" w14:paraId="5C9E2342" w14:textId="77777777" w:rsidTr="00277275">
        <w:trPr>
          <w:trHeight w:val="240"/>
        </w:trPr>
        <w:tc>
          <w:tcPr>
            <w:tcW w:w="920" w:type="dxa"/>
            <w:noWrap/>
            <w:vAlign w:val="bottom"/>
            <w:hideMark/>
          </w:tcPr>
          <w:p w14:paraId="6687FC41"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2004</w:t>
            </w:r>
          </w:p>
        </w:tc>
        <w:tc>
          <w:tcPr>
            <w:tcW w:w="500" w:type="dxa"/>
            <w:noWrap/>
            <w:vAlign w:val="bottom"/>
            <w:hideMark/>
          </w:tcPr>
          <w:p w14:paraId="09E54A58"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3</w:t>
            </w:r>
          </w:p>
        </w:tc>
        <w:tc>
          <w:tcPr>
            <w:tcW w:w="1020" w:type="dxa"/>
            <w:noWrap/>
            <w:vAlign w:val="bottom"/>
            <w:hideMark/>
          </w:tcPr>
          <w:p w14:paraId="3C61C7B1"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2523</w:t>
            </w:r>
          </w:p>
        </w:tc>
        <w:tc>
          <w:tcPr>
            <w:tcW w:w="500" w:type="dxa"/>
            <w:noWrap/>
            <w:vAlign w:val="bottom"/>
            <w:hideMark/>
          </w:tcPr>
          <w:p w14:paraId="0E36B436" w14:textId="77777777" w:rsidR="0012650E" w:rsidRDefault="0012650E" w:rsidP="00277275">
            <w:pPr>
              <w:rPr>
                <w:sz w:val="20"/>
                <w:szCs w:val="20"/>
              </w:rPr>
            </w:pPr>
          </w:p>
        </w:tc>
        <w:tc>
          <w:tcPr>
            <w:tcW w:w="820" w:type="dxa"/>
            <w:noWrap/>
            <w:vAlign w:val="bottom"/>
            <w:hideMark/>
          </w:tcPr>
          <w:p w14:paraId="63AC261A" w14:textId="77777777" w:rsidR="0012650E" w:rsidRDefault="0012650E" w:rsidP="00277275">
            <w:pPr>
              <w:rPr>
                <w:sz w:val="20"/>
                <w:szCs w:val="20"/>
              </w:rPr>
            </w:pPr>
          </w:p>
        </w:tc>
        <w:tc>
          <w:tcPr>
            <w:tcW w:w="820" w:type="dxa"/>
            <w:noWrap/>
            <w:vAlign w:val="bottom"/>
            <w:hideMark/>
          </w:tcPr>
          <w:p w14:paraId="5E3E8CE8" w14:textId="77777777" w:rsidR="0012650E" w:rsidRDefault="0012650E" w:rsidP="00277275">
            <w:pPr>
              <w:rPr>
                <w:sz w:val="20"/>
                <w:szCs w:val="20"/>
              </w:rPr>
            </w:pPr>
          </w:p>
        </w:tc>
        <w:tc>
          <w:tcPr>
            <w:tcW w:w="820" w:type="dxa"/>
            <w:noWrap/>
            <w:vAlign w:val="bottom"/>
            <w:hideMark/>
          </w:tcPr>
          <w:p w14:paraId="20B09BD7"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60</w:t>
            </w:r>
          </w:p>
        </w:tc>
        <w:tc>
          <w:tcPr>
            <w:tcW w:w="820" w:type="dxa"/>
            <w:noWrap/>
            <w:vAlign w:val="bottom"/>
            <w:hideMark/>
          </w:tcPr>
          <w:p w14:paraId="32574EBD"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74</w:t>
            </w:r>
          </w:p>
        </w:tc>
        <w:tc>
          <w:tcPr>
            <w:tcW w:w="820" w:type="dxa"/>
            <w:noWrap/>
            <w:vAlign w:val="bottom"/>
            <w:hideMark/>
          </w:tcPr>
          <w:p w14:paraId="5A747503"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54</w:t>
            </w:r>
          </w:p>
        </w:tc>
        <w:tc>
          <w:tcPr>
            <w:tcW w:w="820" w:type="dxa"/>
            <w:noWrap/>
            <w:vAlign w:val="bottom"/>
            <w:hideMark/>
          </w:tcPr>
          <w:p w14:paraId="40B9D173"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61</w:t>
            </w:r>
          </w:p>
        </w:tc>
        <w:tc>
          <w:tcPr>
            <w:tcW w:w="820" w:type="dxa"/>
            <w:noWrap/>
            <w:vAlign w:val="bottom"/>
            <w:hideMark/>
          </w:tcPr>
          <w:p w14:paraId="33A50F0E"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32</w:t>
            </w:r>
          </w:p>
        </w:tc>
        <w:tc>
          <w:tcPr>
            <w:tcW w:w="820" w:type="dxa"/>
            <w:noWrap/>
            <w:vAlign w:val="bottom"/>
            <w:hideMark/>
          </w:tcPr>
          <w:p w14:paraId="5E3F639A"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21</w:t>
            </w:r>
          </w:p>
        </w:tc>
        <w:tc>
          <w:tcPr>
            <w:tcW w:w="820" w:type="dxa"/>
            <w:noWrap/>
            <w:vAlign w:val="bottom"/>
            <w:hideMark/>
          </w:tcPr>
          <w:p w14:paraId="40DCEAC7"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18</w:t>
            </w:r>
          </w:p>
        </w:tc>
        <w:tc>
          <w:tcPr>
            <w:tcW w:w="820" w:type="dxa"/>
            <w:noWrap/>
            <w:vAlign w:val="bottom"/>
            <w:hideMark/>
          </w:tcPr>
          <w:p w14:paraId="7627BA58"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10</w:t>
            </w:r>
          </w:p>
        </w:tc>
        <w:tc>
          <w:tcPr>
            <w:tcW w:w="820" w:type="dxa"/>
            <w:noWrap/>
            <w:vAlign w:val="bottom"/>
            <w:hideMark/>
          </w:tcPr>
          <w:p w14:paraId="6D24AAF1"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11</w:t>
            </w:r>
          </w:p>
        </w:tc>
        <w:tc>
          <w:tcPr>
            <w:tcW w:w="820" w:type="dxa"/>
            <w:noWrap/>
            <w:vAlign w:val="bottom"/>
            <w:hideMark/>
          </w:tcPr>
          <w:p w14:paraId="32BECBD3"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5</w:t>
            </w:r>
          </w:p>
        </w:tc>
      </w:tr>
      <w:tr w:rsidR="0012650E" w14:paraId="59EDF47B" w14:textId="77777777" w:rsidTr="00277275">
        <w:trPr>
          <w:trHeight w:val="240"/>
        </w:trPr>
        <w:tc>
          <w:tcPr>
            <w:tcW w:w="920" w:type="dxa"/>
            <w:noWrap/>
            <w:vAlign w:val="bottom"/>
            <w:hideMark/>
          </w:tcPr>
          <w:p w14:paraId="39BB915D"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2005</w:t>
            </w:r>
          </w:p>
        </w:tc>
        <w:tc>
          <w:tcPr>
            <w:tcW w:w="500" w:type="dxa"/>
            <w:noWrap/>
            <w:vAlign w:val="bottom"/>
            <w:hideMark/>
          </w:tcPr>
          <w:p w14:paraId="6BC47652"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4</w:t>
            </w:r>
          </w:p>
        </w:tc>
        <w:tc>
          <w:tcPr>
            <w:tcW w:w="1020" w:type="dxa"/>
            <w:noWrap/>
            <w:vAlign w:val="bottom"/>
            <w:hideMark/>
          </w:tcPr>
          <w:p w14:paraId="6AFC2A50"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2621</w:t>
            </w:r>
          </w:p>
        </w:tc>
        <w:tc>
          <w:tcPr>
            <w:tcW w:w="500" w:type="dxa"/>
            <w:noWrap/>
            <w:vAlign w:val="bottom"/>
            <w:hideMark/>
          </w:tcPr>
          <w:p w14:paraId="66F02916" w14:textId="77777777" w:rsidR="0012650E" w:rsidRDefault="0012650E" w:rsidP="00277275">
            <w:pPr>
              <w:rPr>
                <w:sz w:val="20"/>
                <w:szCs w:val="20"/>
              </w:rPr>
            </w:pPr>
          </w:p>
        </w:tc>
        <w:tc>
          <w:tcPr>
            <w:tcW w:w="820" w:type="dxa"/>
            <w:noWrap/>
            <w:vAlign w:val="bottom"/>
            <w:hideMark/>
          </w:tcPr>
          <w:p w14:paraId="26650BBB" w14:textId="77777777" w:rsidR="0012650E" w:rsidRDefault="0012650E" w:rsidP="00277275">
            <w:pPr>
              <w:rPr>
                <w:sz w:val="20"/>
                <w:szCs w:val="20"/>
              </w:rPr>
            </w:pPr>
          </w:p>
        </w:tc>
        <w:tc>
          <w:tcPr>
            <w:tcW w:w="820" w:type="dxa"/>
            <w:noWrap/>
            <w:vAlign w:val="bottom"/>
            <w:hideMark/>
          </w:tcPr>
          <w:p w14:paraId="0D7FDD81" w14:textId="77777777" w:rsidR="0012650E" w:rsidRDefault="0012650E" w:rsidP="00277275">
            <w:pPr>
              <w:rPr>
                <w:sz w:val="20"/>
                <w:szCs w:val="20"/>
              </w:rPr>
            </w:pPr>
          </w:p>
        </w:tc>
        <w:tc>
          <w:tcPr>
            <w:tcW w:w="820" w:type="dxa"/>
            <w:noWrap/>
            <w:vAlign w:val="bottom"/>
            <w:hideMark/>
          </w:tcPr>
          <w:p w14:paraId="7D6145CC" w14:textId="77777777" w:rsidR="0012650E" w:rsidRDefault="0012650E" w:rsidP="00277275">
            <w:pPr>
              <w:rPr>
                <w:sz w:val="20"/>
                <w:szCs w:val="20"/>
              </w:rPr>
            </w:pPr>
          </w:p>
        </w:tc>
        <w:tc>
          <w:tcPr>
            <w:tcW w:w="820" w:type="dxa"/>
            <w:noWrap/>
            <w:vAlign w:val="bottom"/>
            <w:hideMark/>
          </w:tcPr>
          <w:p w14:paraId="17BF9C32"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56</w:t>
            </w:r>
          </w:p>
        </w:tc>
        <w:tc>
          <w:tcPr>
            <w:tcW w:w="820" w:type="dxa"/>
            <w:noWrap/>
            <w:vAlign w:val="bottom"/>
            <w:hideMark/>
          </w:tcPr>
          <w:p w14:paraId="2CD7F206"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60</w:t>
            </w:r>
          </w:p>
        </w:tc>
        <w:tc>
          <w:tcPr>
            <w:tcW w:w="820" w:type="dxa"/>
            <w:noWrap/>
            <w:vAlign w:val="bottom"/>
            <w:hideMark/>
          </w:tcPr>
          <w:p w14:paraId="736C8B12"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53</w:t>
            </w:r>
          </w:p>
        </w:tc>
        <w:tc>
          <w:tcPr>
            <w:tcW w:w="820" w:type="dxa"/>
            <w:noWrap/>
            <w:vAlign w:val="bottom"/>
            <w:hideMark/>
          </w:tcPr>
          <w:p w14:paraId="262028E7"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42</w:t>
            </w:r>
          </w:p>
        </w:tc>
        <w:tc>
          <w:tcPr>
            <w:tcW w:w="820" w:type="dxa"/>
            <w:noWrap/>
            <w:vAlign w:val="bottom"/>
            <w:hideMark/>
          </w:tcPr>
          <w:p w14:paraId="3ACDE708"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36</w:t>
            </w:r>
          </w:p>
        </w:tc>
        <w:tc>
          <w:tcPr>
            <w:tcW w:w="820" w:type="dxa"/>
            <w:noWrap/>
            <w:vAlign w:val="bottom"/>
            <w:hideMark/>
          </w:tcPr>
          <w:p w14:paraId="0824F1D4"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20</w:t>
            </w:r>
          </w:p>
        </w:tc>
        <w:tc>
          <w:tcPr>
            <w:tcW w:w="820" w:type="dxa"/>
            <w:noWrap/>
            <w:vAlign w:val="bottom"/>
            <w:hideMark/>
          </w:tcPr>
          <w:p w14:paraId="0C5E1647"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10</w:t>
            </w:r>
          </w:p>
        </w:tc>
        <w:tc>
          <w:tcPr>
            <w:tcW w:w="820" w:type="dxa"/>
            <w:noWrap/>
            <w:vAlign w:val="bottom"/>
            <w:hideMark/>
          </w:tcPr>
          <w:p w14:paraId="1089677B"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12</w:t>
            </w:r>
          </w:p>
        </w:tc>
        <w:tc>
          <w:tcPr>
            <w:tcW w:w="820" w:type="dxa"/>
            <w:noWrap/>
            <w:vAlign w:val="bottom"/>
            <w:hideMark/>
          </w:tcPr>
          <w:p w14:paraId="02538A51"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10</w:t>
            </w:r>
          </w:p>
        </w:tc>
      </w:tr>
      <w:tr w:rsidR="0012650E" w14:paraId="31EA412B" w14:textId="77777777" w:rsidTr="00277275">
        <w:trPr>
          <w:trHeight w:val="240"/>
        </w:trPr>
        <w:tc>
          <w:tcPr>
            <w:tcW w:w="920" w:type="dxa"/>
            <w:noWrap/>
            <w:vAlign w:val="bottom"/>
            <w:hideMark/>
          </w:tcPr>
          <w:p w14:paraId="18C8EF3A"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2006</w:t>
            </w:r>
          </w:p>
        </w:tc>
        <w:tc>
          <w:tcPr>
            <w:tcW w:w="500" w:type="dxa"/>
            <w:noWrap/>
            <w:vAlign w:val="bottom"/>
            <w:hideMark/>
          </w:tcPr>
          <w:p w14:paraId="6F8E34B2"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5</w:t>
            </w:r>
          </w:p>
        </w:tc>
        <w:tc>
          <w:tcPr>
            <w:tcW w:w="1020" w:type="dxa"/>
            <w:noWrap/>
            <w:vAlign w:val="bottom"/>
            <w:hideMark/>
          </w:tcPr>
          <w:p w14:paraId="3D888C72"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2572</w:t>
            </w:r>
          </w:p>
        </w:tc>
        <w:tc>
          <w:tcPr>
            <w:tcW w:w="500" w:type="dxa"/>
            <w:noWrap/>
            <w:vAlign w:val="bottom"/>
            <w:hideMark/>
          </w:tcPr>
          <w:p w14:paraId="3A80CDF3" w14:textId="77777777" w:rsidR="0012650E" w:rsidRDefault="0012650E" w:rsidP="00277275">
            <w:pPr>
              <w:rPr>
                <w:sz w:val="20"/>
                <w:szCs w:val="20"/>
              </w:rPr>
            </w:pPr>
          </w:p>
        </w:tc>
        <w:tc>
          <w:tcPr>
            <w:tcW w:w="820" w:type="dxa"/>
            <w:noWrap/>
            <w:vAlign w:val="bottom"/>
            <w:hideMark/>
          </w:tcPr>
          <w:p w14:paraId="7A69C9A0" w14:textId="77777777" w:rsidR="0012650E" w:rsidRDefault="0012650E" w:rsidP="00277275">
            <w:pPr>
              <w:rPr>
                <w:sz w:val="20"/>
                <w:szCs w:val="20"/>
              </w:rPr>
            </w:pPr>
          </w:p>
        </w:tc>
        <w:tc>
          <w:tcPr>
            <w:tcW w:w="820" w:type="dxa"/>
            <w:noWrap/>
            <w:vAlign w:val="bottom"/>
            <w:hideMark/>
          </w:tcPr>
          <w:p w14:paraId="476903F9" w14:textId="77777777" w:rsidR="0012650E" w:rsidRDefault="0012650E" w:rsidP="00277275">
            <w:pPr>
              <w:rPr>
                <w:sz w:val="20"/>
                <w:szCs w:val="20"/>
              </w:rPr>
            </w:pPr>
          </w:p>
        </w:tc>
        <w:tc>
          <w:tcPr>
            <w:tcW w:w="820" w:type="dxa"/>
            <w:noWrap/>
            <w:vAlign w:val="bottom"/>
            <w:hideMark/>
          </w:tcPr>
          <w:p w14:paraId="22CA433F" w14:textId="77777777" w:rsidR="0012650E" w:rsidRDefault="0012650E" w:rsidP="00277275">
            <w:pPr>
              <w:rPr>
                <w:sz w:val="20"/>
                <w:szCs w:val="20"/>
              </w:rPr>
            </w:pPr>
          </w:p>
        </w:tc>
        <w:tc>
          <w:tcPr>
            <w:tcW w:w="820" w:type="dxa"/>
            <w:noWrap/>
            <w:vAlign w:val="bottom"/>
            <w:hideMark/>
          </w:tcPr>
          <w:p w14:paraId="44828EEB" w14:textId="77777777" w:rsidR="0012650E" w:rsidRDefault="0012650E" w:rsidP="00277275">
            <w:pPr>
              <w:rPr>
                <w:sz w:val="20"/>
                <w:szCs w:val="20"/>
              </w:rPr>
            </w:pPr>
          </w:p>
        </w:tc>
        <w:tc>
          <w:tcPr>
            <w:tcW w:w="820" w:type="dxa"/>
            <w:noWrap/>
            <w:vAlign w:val="bottom"/>
            <w:hideMark/>
          </w:tcPr>
          <w:p w14:paraId="5FB1AEB4"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90</w:t>
            </w:r>
          </w:p>
        </w:tc>
        <w:tc>
          <w:tcPr>
            <w:tcW w:w="820" w:type="dxa"/>
            <w:noWrap/>
            <w:vAlign w:val="bottom"/>
            <w:hideMark/>
          </w:tcPr>
          <w:p w14:paraId="3E88075B"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76</w:t>
            </w:r>
          </w:p>
        </w:tc>
        <w:tc>
          <w:tcPr>
            <w:tcW w:w="820" w:type="dxa"/>
            <w:noWrap/>
            <w:vAlign w:val="bottom"/>
            <w:hideMark/>
          </w:tcPr>
          <w:p w14:paraId="038F1158"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54</w:t>
            </w:r>
          </w:p>
        </w:tc>
        <w:tc>
          <w:tcPr>
            <w:tcW w:w="820" w:type="dxa"/>
            <w:noWrap/>
            <w:vAlign w:val="bottom"/>
            <w:hideMark/>
          </w:tcPr>
          <w:p w14:paraId="229903EF"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59</w:t>
            </w:r>
          </w:p>
        </w:tc>
        <w:tc>
          <w:tcPr>
            <w:tcW w:w="820" w:type="dxa"/>
            <w:noWrap/>
            <w:vAlign w:val="bottom"/>
            <w:hideMark/>
          </w:tcPr>
          <w:p w14:paraId="6338ACAE"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31</w:t>
            </w:r>
          </w:p>
        </w:tc>
        <w:tc>
          <w:tcPr>
            <w:tcW w:w="820" w:type="dxa"/>
            <w:noWrap/>
            <w:vAlign w:val="bottom"/>
            <w:hideMark/>
          </w:tcPr>
          <w:p w14:paraId="10458CA5"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26</w:t>
            </w:r>
          </w:p>
        </w:tc>
        <w:tc>
          <w:tcPr>
            <w:tcW w:w="820" w:type="dxa"/>
            <w:noWrap/>
            <w:vAlign w:val="bottom"/>
            <w:hideMark/>
          </w:tcPr>
          <w:p w14:paraId="57314BF7"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15</w:t>
            </w:r>
          </w:p>
        </w:tc>
        <w:tc>
          <w:tcPr>
            <w:tcW w:w="820" w:type="dxa"/>
            <w:noWrap/>
            <w:vAlign w:val="bottom"/>
            <w:hideMark/>
          </w:tcPr>
          <w:p w14:paraId="193C1B26"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9</w:t>
            </w:r>
          </w:p>
        </w:tc>
      </w:tr>
      <w:tr w:rsidR="0012650E" w14:paraId="393C2694" w14:textId="77777777" w:rsidTr="00277275">
        <w:trPr>
          <w:trHeight w:val="240"/>
        </w:trPr>
        <w:tc>
          <w:tcPr>
            <w:tcW w:w="920" w:type="dxa"/>
            <w:noWrap/>
            <w:vAlign w:val="bottom"/>
            <w:hideMark/>
          </w:tcPr>
          <w:p w14:paraId="02D2E997"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2007</w:t>
            </w:r>
          </w:p>
        </w:tc>
        <w:tc>
          <w:tcPr>
            <w:tcW w:w="500" w:type="dxa"/>
            <w:noWrap/>
            <w:vAlign w:val="bottom"/>
            <w:hideMark/>
          </w:tcPr>
          <w:p w14:paraId="7057E699"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6</w:t>
            </w:r>
          </w:p>
        </w:tc>
        <w:tc>
          <w:tcPr>
            <w:tcW w:w="1020" w:type="dxa"/>
            <w:noWrap/>
            <w:vAlign w:val="bottom"/>
            <w:hideMark/>
          </w:tcPr>
          <w:p w14:paraId="773663E2"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2935</w:t>
            </w:r>
          </w:p>
        </w:tc>
        <w:tc>
          <w:tcPr>
            <w:tcW w:w="500" w:type="dxa"/>
            <w:noWrap/>
            <w:vAlign w:val="bottom"/>
            <w:hideMark/>
          </w:tcPr>
          <w:p w14:paraId="7CA2C005" w14:textId="77777777" w:rsidR="0012650E" w:rsidRDefault="0012650E" w:rsidP="00277275">
            <w:pPr>
              <w:rPr>
                <w:sz w:val="20"/>
                <w:szCs w:val="20"/>
              </w:rPr>
            </w:pPr>
          </w:p>
        </w:tc>
        <w:tc>
          <w:tcPr>
            <w:tcW w:w="820" w:type="dxa"/>
            <w:noWrap/>
            <w:vAlign w:val="bottom"/>
            <w:hideMark/>
          </w:tcPr>
          <w:p w14:paraId="0AAD87D1" w14:textId="77777777" w:rsidR="0012650E" w:rsidRDefault="0012650E" w:rsidP="00277275">
            <w:pPr>
              <w:rPr>
                <w:sz w:val="20"/>
                <w:szCs w:val="20"/>
              </w:rPr>
            </w:pPr>
          </w:p>
        </w:tc>
        <w:tc>
          <w:tcPr>
            <w:tcW w:w="820" w:type="dxa"/>
            <w:noWrap/>
            <w:vAlign w:val="bottom"/>
            <w:hideMark/>
          </w:tcPr>
          <w:p w14:paraId="3E40041D" w14:textId="77777777" w:rsidR="0012650E" w:rsidRDefault="0012650E" w:rsidP="00277275">
            <w:pPr>
              <w:rPr>
                <w:sz w:val="20"/>
                <w:szCs w:val="20"/>
              </w:rPr>
            </w:pPr>
          </w:p>
        </w:tc>
        <w:tc>
          <w:tcPr>
            <w:tcW w:w="820" w:type="dxa"/>
            <w:noWrap/>
            <w:vAlign w:val="bottom"/>
            <w:hideMark/>
          </w:tcPr>
          <w:p w14:paraId="38EAA64D" w14:textId="77777777" w:rsidR="0012650E" w:rsidRDefault="0012650E" w:rsidP="00277275">
            <w:pPr>
              <w:rPr>
                <w:sz w:val="20"/>
                <w:szCs w:val="20"/>
              </w:rPr>
            </w:pPr>
          </w:p>
        </w:tc>
        <w:tc>
          <w:tcPr>
            <w:tcW w:w="820" w:type="dxa"/>
            <w:noWrap/>
            <w:vAlign w:val="bottom"/>
            <w:hideMark/>
          </w:tcPr>
          <w:p w14:paraId="1CFAA2AE" w14:textId="77777777" w:rsidR="0012650E" w:rsidRDefault="0012650E" w:rsidP="00277275">
            <w:pPr>
              <w:rPr>
                <w:sz w:val="20"/>
                <w:szCs w:val="20"/>
              </w:rPr>
            </w:pPr>
          </w:p>
        </w:tc>
        <w:tc>
          <w:tcPr>
            <w:tcW w:w="820" w:type="dxa"/>
            <w:noWrap/>
            <w:vAlign w:val="bottom"/>
            <w:hideMark/>
          </w:tcPr>
          <w:p w14:paraId="563FA45B" w14:textId="77777777" w:rsidR="0012650E" w:rsidRDefault="0012650E" w:rsidP="00277275">
            <w:pPr>
              <w:rPr>
                <w:sz w:val="20"/>
                <w:szCs w:val="20"/>
              </w:rPr>
            </w:pPr>
          </w:p>
        </w:tc>
        <w:tc>
          <w:tcPr>
            <w:tcW w:w="820" w:type="dxa"/>
            <w:noWrap/>
            <w:vAlign w:val="bottom"/>
            <w:hideMark/>
          </w:tcPr>
          <w:p w14:paraId="62912B45"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58</w:t>
            </w:r>
          </w:p>
        </w:tc>
        <w:tc>
          <w:tcPr>
            <w:tcW w:w="820" w:type="dxa"/>
            <w:noWrap/>
            <w:vAlign w:val="bottom"/>
            <w:hideMark/>
          </w:tcPr>
          <w:p w14:paraId="7635EBB3"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52</w:t>
            </w:r>
          </w:p>
        </w:tc>
        <w:tc>
          <w:tcPr>
            <w:tcW w:w="820" w:type="dxa"/>
            <w:noWrap/>
            <w:vAlign w:val="bottom"/>
            <w:hideMark/>
          </w:tcPr>
          <w:p w14:paraId="0DA038FA"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58</w:t>
            </w:r>
          </w:p>
        </w:tc>
        <w:tc>
          <w:tcPr>
            <w:tcW w:w="820" w:type="dxa"/>
            <w:noWrap/>
            <w:vAlign w:val="bottom"/>
            <w:hideMark/>
          </w:tcPr>
          <w:p w14:paraId="56B6878A"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59</w:t>
            </w:r>
          </w:p>
        </w:tc>
        <w:tc>
          <w:tcPr>
            <w:tcW w:w="820" w:type="dxa"/>
            <w:noWrap/>
            <w:vAlign w:val="bottom"/>
            <w:hideMark/>
          </w:tcPr>
          <w:p w14:paraId="337AA63B"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18</w:t>
            </w:r>
          </w:p>
        </w:tc>
        <w:tc>
          <w:tcPr>
            <w:tcW w:w="820" w:type="dxa"/>
            <w:noWrap/>
            <w:vAlign w:val="bottom"/>
            <w:hideMark/>
          </w:tcPr>
          <w:p w14:paraId="0347EAE5"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24</w:t>
            </w:r>
          </w:p>
        </w:tc>
        <w:tc>
          <w:tcPr>
            <w:tcW w:w="820" w:type="dxa"/>
            <w:noWrap/>
            <w:vAlign w:val="bottom"/>
            <w:hideMark/>
          </w:tcPr>
          <w:p w14:paraId="790B1546"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13</w:t>
            </w:r>
          </w:p>
        </w:tc>
      </w:tr>
      <w:tr w:rsidR="0012650E" w14:paraId="3286325E" w14:textId="77777777" w:rsidTr="00277275">
        <w:trPr>
          <w:trHeight w:val="240"/>
        </w:trPr>
        <w:tc>
          <w:tcPr>
            <w:tcW w:w="920" w:type="dxa"/>
            <w:noWrap/>
            <w:vAlign w:val="bottom"/>
            <w:hideMark/>
          </w:tcPr>
          <w:p w14:paraId="53A0C7D1"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2008</w:t>
            </w:r>
          </w:p>
        </w:tc>
        <w:tc>
          <w:tcPr>
            <w:tcW w:w="500" w:type="dxa"/>
            <w:noWrap/>
            <w:vAlign w:val="bottom"/>
            <w:hideMark/>
          </w:tcPr>
          <w:p w14:paraId="5A1E84C6"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7</w:t>
            </w:r>
          </w:p>
        </w:tc>
        <w:tc>
          <w:tcPr>
            <w:tcW w:w="1020" w:type="dxa"/>
            <w:noWrap/>
            <w:vAlign w:val="bottom"/>
            <w:hideMark/>
          </w:tcPr>
          <w:p w14:paraId="5FD896B0"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3902</w:t>
            </w:r>
          </w:p>
        </w:tc>
        <w:tc>
          <w:tcPr>
            <w:tcW w:w="500" w:type="dxa"/>
            <w:noWrap/>
            <w:vAlign w:val="bottom"/>
            <w:hideMark/>
          </w:tcPr>
          <w:p w14:paraId="1319DA52" w14:textId="77777777" w:rsidR="0012650E" w:rsidRDefault="0012650E" w:rsidP="00277275">
            <w:pPr>
              <w:rPr>
                <w:sz w:val="20"/>
                <w:szCs w:val="20"/>
              </w:rPr>
            </w:pPr>
          </w:p>
        </w:tc>
        <w:tc>
          <w:tcPr>
            <w:tcW w:w="820" w:type="dxa"/>
            <w:noWrap/>
            <w:vAlign w:val="bottom"/>
            <w:hideMark/>
          </w:tcPr>
          <w:p w14:paraId="61D94358" w14:textId="77777777" w:rsidR="0012650E" w:rsidRDefault="0012650E" w:rsidP="00277275">
            <w:pPr>
              <w:rPr>
                <w:sz w:val="20"/>
                <w:szCs w:val="20"/>
              </w:rPr>
            </w:pPr>
          </w:p>
        </w:tc>
        <w:tc>
          <w:tcPr>
            <w:tcW w:w="820" w:type="dxa"/>
            <w:noWrap/>
            <w:vAlign w:val="bottom"/>
            <w:hideMark/>
          </w:tcPr>
          <w:p w14:paraId="66F972B7" w14:textId="77777777" w:rsidR="0012650E" w:rsidRDefault="0012650E" w:rsidP="00277275">
            <w:pPr>
              <w:rPr>
                <w:sz w:val="20"/>
                <w:szCs w:val="20"/>
              </w:rPr>
            </w:pPr>
          </w:p>
        </w:tc>
        <w:tc>
          <w:tcPr>
            <w:tcW w:w="820" w:type="dxa"/>
            <w:noWrap/>
            <w:vAlign w:val="bottom"/>
            <w:hideMark/>
          </w:tcPr>
          <w:p w14:paraId="0AB2B7F7" w14:textId="77777777" w:rsidR="0012650E" w:rsidRDefault="0012650E" w:rsidP="00277275">
            <w:pPr>
              <w:rPr>
                <w:sz w:val="20"/>
                <w:szCs w:val="20"/>
              </w:rPr>
            </w:pPr>
          </w:p>
        </w:tc>
        <w:tc>
          <w:tcPr>
            <w:tcW w:w="820" w:type="dxa"/>
            <w:noWrap/>
            <w:vAlign w:val="bottom"/>
            <w:hideMark/>
          </w:tcPr>
          <w:p w14:paraId="05483E46" w14:textId="77777777" w:rsidR="0012650E" w:rsidRDefault="0012650E" w:rsidP="00277275">
            <w:pPr>
              <w:rPr>
                <w:sz w:val="20"/>
                <w:szCs w:val="20"/>
              </w:rPr>
            </w:pPr>
          </w:p>
        </w:tc>
        <w:tc>
          <w:tcPr>
            <w:tcW w:w="820" w:type="dxa"/>
            <w:noWrap/>
            <w:vAlign w:val="bottom"/>
            <w:hideMark/>
          </w:tcPr>
          <w:p w14:paraId="3F89B81B" w14:textId="77777777" w:rsidR="0012650E" w:rsidRDefault="0012650E" w:rsidP="00277275">
            <w:pPr>
              <w:rPr>
                <w:sz w:val="20"/>
                <w:szCs w:val="20"/>
              </w:rPr>
            </w:pPr>
          </w:p>
        </w:tc>
        <w:tc>
          <w:tcPr>
            <w:tcW w:w="820" w:type="dxa"/>
            <w:noWrap/>
            <w:vAlign w:val="bottom"/>
            <w:hideMark/>
          </w:tcPr>
          <w:p w14:paraId="2168B1E3" w14:textId="77777777" w:rsidR="0012650E" w:rsidRDefault="0012650E" w:rsidP="00277275">
            <w:pPr>
              <w:rPr>
                <w:sz w:val="20"/>
                <w:szCs w:val="20"/>
              </w:rPr>
            </w:pPr>
          </w:p>
        </w:tc>
        <w:tc>
          <w:tcPr>
            <w:tcW w:w="820" w:type="dxa"/>
            <w:noWrap/>
            <w:vAlign w:val="bottom"/>
            <w:hideMark/>
          </w:tcPr>
          <w:p w14:paraId="487D0F48"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96</w:t>
            </w:r>
          </w:p>
        </w:tc>
        <w:tc>
          <w:tcPr>
            <w:tcW w:w="820" w:type="dxa"/>
            <w:noWrap/>
            <w:vAlign w:val="bottom"/>
            <w:hideMark/>
          </w:tcPr>
          <w:p w14:paraId="00C01161"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95</w:t>
            </w:r>
          </w:p>
        </w:tc>
        <w:tc>
          <w:tcPr>
            <w:tcW w:w="820" w:type="dxa"/>
            <w:noWrap/>
            <w:vAlign w:val="bottom"/>
            <w:hideMark/>
          </w:tcPr>
          <w:p w14:paraId="63677002"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79</w:t>
            </w:r>
          </w:p>
        </w:tc>
        <w:tc>
          <w:tcPr>
            <w:tcW w:w="820" w:type="dxa"/>
            <w:noWrap/>
            <w:vAlign w:val="bottom"/>
            <w:hideMark/>
          </w:tcPr>
          <w:p w14:paraId="1240D84B"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38</w:t>
            </w:r>
          </w:p>
        </w:tc>
        <w:tc>
          <w:tcPr>
            <w:tcW w:w="820" w:type="dxa"/>
            <w:noWrap/>
            <w:vAlign w:val="bottom"/>
            <w:hideMark/>
          </w:tcPr>
          <w:p w14:paraId="5CB672D6"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41</w:t>
            </w:r>
          </w:p>
        </w:tc>
        <w:tc>
          <w:tcPr>
            <w:tcW w:w="820" w:type="dxa"/>
            <w:noWrap/>
            <w:vAlign w:val="bottom"/>
            <w:hideMark/>
          </w:tcPr>
          <w:p w14:paraId="5E60616B"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26</w:t>
            </w:r>
          </w:p>
        </w:tc>
      </w:tr>
      <w:tr w:rsidR="0012650E" w14:paraId="5B9B6355" w14:textId="77777777" w:rsidTr="00277275">
        <w:trPr>
          <w:trHeight w:val="240"/>
        </w:trPr>
        <w:tc>
          <w:tcPr>
            <w:tcW w:w="920" w:type="dxa"/>
            <w:noWrap/>
            <w:vAlign w:val="bottom"/>
            <w:hideMark/>
          </w:tcPr>
          <w:p w14:paraId="61471A96"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2009</w:t>
            </w:r>
          </w:p>
        </w:tc>
        <w:tc>
          <w:tcPr>
            <w:tcW w:w="500" w:type="dxa"/>
            <w:noWrap/>
            <w:vAlign w:val="bottom"/>
            <w:hideMark/>
          </w:tcPr>
          <w:p w14:paraId="7FD3CF8B"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8</w:t>
            </w:r>
          </w:p>
        </w:tc>
        <w:tc>
          <w:tcPr>
            <w:tcW w:w="1020" w:type="dxa"/>
            <w:noWrap/>
            <w:vAlign w:val="bottom"/>
            <w:hideMark/>
          </w:tcPr>
          <w:p w14:paraId="7BCE0CA4"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3891</w:t>
            </w:r>
          </w:p>
        </w:tc>
        <w:tc>
          <w:tcPr>
            <w:tcW w:w="500" w:type="dxa"/>
            <w:noWrap/>
            <w:vAlign w:val="bottom"/>
            <w:hideMark/>
          </w:tcPr>
          <w:p w14:paraId="2AC7E73D" w14:textId="77777777" w:rsidR="0012650E" w:rsidRDefault="0012650E" w:rsidP="00277275">
            <w:pPr>
              <w:rPr>
                <w:sz w:val="20"/>
                <w:szCs w:val="20"/>
              </w:rPr>
            </w:pPr>
          </w:p>
        </w:tc>
        <w:tc>
          <w:tcPr>
            <w:tcW w:w="820" w:type="dxa"/>
            <w:noWrap/>
            <w:vAlign w:val="bottom"/>
            <w:hideMark/>
          </w:tcPr>
          <w:p w14:paraId="51FEEC25" w14:textId="77777777" w:rsidR="0012650E" w:rsidRDefault="0012650E" w:rsidP="00277275">
            <w:pPr>
              <w:rPr>
                <w:sz w:val="20"/>
                <w:szCs w:val="20"/>
              </w:rPr>
            </w:pPr>
          </w:p>
        </w:tc>
        <w:tc>
          <w:tcPr>
            <w:tcW w:w="820" w:type="dxa"/>
            <w:noWrap/>
            <w:vAlign w:val="bottom"/>
            <w:hideMark/>
          </w:tcPr>
          <w:p w14:paraId="3BB6313E" w14:textId="77777777" w:rsidR="0012650E" w:rsidRDefault="0012650E" w:rsidP="00277275">
            <w:pPr>
              <w:rPr>
                <w:sz w:val="20"/>
                <w:szCs w:val="20"/>
              </w:rPr>
            </w:pPr>
          </w:p>
        </w:tc>
        <w:tc>
          <w:tcPr>
            <w:tcW w:w="820" w:type="dxa"/>
            <w:noWrap/>
            <w:vAlign w:val="bottom"/>
            <w:hideMark/>
          </w:tcPr>
          <w:p w14:paraId="578BDD48" w14:textId="77777777" w:rsidR="0012650E" w:rsidRDefault="0012650E" w:rsidP="00277275">
            <w:pPr>
              <w:rPr>
                <w:sz w:val="20"/>
                <w:szCs w:val="20"/>
              </w:rPr>
            </w:pPr>
          </w:p>
        </w:tc>
        <w:tc>
          <w:tcPr>
            <w:tcW w:w="820" w:type="dxa"/>
            <w:noWrap/>
            <w:vAlign w:val="bottom"/>
            <w:hideMark/>
          </w:tcPr>
          <w:p w14:paraId="2BB4F11E" w14:textId="77777777" w:rsidR="0012650E" w:rsidRDefault="0012650E" w:rsidP="00277275">
            <w:pPr>
              <w:rPr>
                <w:sz w:val="20"/>
                <w:szCs w:val="20"/>
              </w:rPr>
            </w:pPr>
          </w:p>
        </w:tc>
        <w:tc>
          <w:tcPr>
            <w:tcW w:w="820" w:type="dxa"/>
            <w:noWrap/>
            <w:vAlign w:val="bottom"/>
            <w:hideMark/>
          </w:tcPr>
          <w:p w14:paraId="5792DD32" w14:textId="77777777" w:rsidR="0012650E" w:rsidRDefault="0012650E" w:rsidP="00277275">
            <w:pPr>
              <w:rPr>
                <w:sz w:val="20"/>
                <w:szCs w:val="20"/>
              </w:rPr>
            </w:pPr>
          </w:p>
        </w:tc>
        <w:tc>
          <w:tcPr>
            <w:tcW w:w="820" w:type="dxa"/>
            <w:noWrap/>
            <w:vAlign w:val="bottom"/>
            <w:hideMark/>
          </w:tcPr>
          <w:p w14:paraId="383CA413" w14:textId="77777777" w:rsidR="0012650E" w:rsidRDefault="0012650E" w:rsidP="00277275">
            <w:pPr>
              <w:rPr>
                <w:sz w:val="20"/>
                <w:szCs w:val="20"/>
              </w:rPr>
            </w:pPr>
          </w:p>
        </w:tc>
        <w:tc>
          <w:tcPr>
            <w:tcW w:w="820" w:type="dxa"/>
            <w:noWrap/>
            <w:vAlign w:val="bottom"/>
            <w:hideMark/>
          </w:tcPr>
          <w:p w14:paraId="096F4FBD" w14:textId="77777777" w:rsidR="0012650E" w:rsidRDefault="0012650E" w:rsidP="00277275">
            <w:pPr>
              <w:rPr>
                <w:sz w:val="20"/>
                <w:szCs w:val="20"/>
              </w:rPr>
            </w:pPr>
          </w:p>
        </w:tc>
        <w:tc>
          <w:tcPr>
            <w:tcW w:w="820" w:type="dxa"/>
            <w:noWrap/>
            <w:vAlign w:val="bottom"/>
            <w:hideMark/>
          </w:tcPr>
          <w:p w14:paraId="0E52A92E"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114</w:t>
            </w:r>
          </w:p>
        </w:tc>
        <w:tc>
          <w:tcPr>
            <w:tcW w:w="820" w:type="dxa"/>
            <w:noWrap/>
            <w:vAlign w:val="bottom"/>
            <w:hideMark/>
          </w:tcPr>
          <w:p w14:paraId="143100F0"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104</w:t>
            </w:r>
          </w:p>
        </w:tc>
        <w:tc>
          <w:tcPr>
            <w:tcW w:w="820" w:type="dxa"/>
            <w:noWrap/>
            <w:vAlign w:val="bottom"/>
            <w:hideMark/>
          </w:tcPr>
          <w:p w14:paraId="36FDA5A5"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55</w:t>
            </w:r>
          </w:p>
        </w:tc>
        <w:tc>
          <w:tcPr>
            <w:tcW w:w="820" w:type="dxa"/>
            <w:noWrap/>
            <w:vAlign w:val="bottom"/>
            <w:hideMark/>
          </w:tcPr>
          <w:p w14:paraId="3BC87618"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53</w:t>
            </w:r>
          </w:p>
        </w:tc>
        <w:tc>
          <w:tcPr>
            <w:tcW w:w="820" w:type="dxa"/>
            <w:noWrap/>
            <w:vAlign w:val="bottom"/>
            <w:hideMark/>
          </w:tcPr>
          <w:p w14:paraId="146757AE"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28</w:t>
            </w:r>
          </w:p>
        </w:tc>
      </w:tr>
      <w:tr w:rsidR="0012650E" w14:paraId="201960A8" w14:textId="77777777" w:rsidTr="00277275">
        <w:trPr>
          <w:trHeight w:val="240"/>
        </w:trPr>
        <w:tc>
          <w:tcPr>
            <w:tcW w:w="920" w:type="dxa"/>
            <w:noWrap/>
            <w:vAlign w:val="bottom"/>
            <w:hideMark/>
          </w:tcPr>
          <w:p w14:paraId="733EABC3"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2010</w:t>
            </w:r>
          </w:p>
        </w:tc>
        <w:tc>
          <w:tcPr>
            <w:tcW w:w="500" w:type="dxa"/>
            <w:noWrap/>
            <w:vAlign w:val="bottom"/>
            <w:hideMark/>
          </w:tcPr>
          <w:p w14:paraId="465049A8"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9</w:t>
            </w:r>
          </w:p>
        </w:tc>
        <w:tc>
          <w:tcPr>
            <w:tcW w:w="1020" w:type="dxa"/>
            <w:noWrap/>
            <w:vAlign w:val="bottom"/>
            <w:hideMark/>
          </w:tcPr>
          <w:p w14:paraId="11268894"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3967</w:t>
            </w:r>
          </w:p>
        </w:tc>
        <w:tc>
          <w:tcPr>
            <w:tcW w:w="500" w:type="dxa"/>
            <w:noWrap/>
            <w:vAlign w:val="bottom"/>
            <w:hideMark/>
          </w:tcPr>
          <w:p w14:paraId="0E524161" w14:textId="77777777" w:rsidR="0012650E" w:rsidRDefault="0012650E" w:rsidP="00277275">
            <w:pPr>
              <w:rPr>
                <w:sz w:val="20"/>
                <w:szCs w:val="20"/>
              </w:rPr>
            </w:pPr>
          </w:p>
        </w:tc>
        <w:tc>
          <w:tcPr>
            <w:tcW w:w="820" w:type="dxa"/>
            <w:noWrap/>
            <w:vAlign w:val="bottom"/>
            <w:hideMark/>
          </w:tcPr>
          <w:p w14:paraId="04A2CEC7" w14:textId="77777777" w:rsidR="0012650E" w:rsidRDefault="0012650E" w:rsidP="00277275">
            <w:pPr>
              <w:rPr>
                <w:sz w:val="20"/>
                <w:szCs w:val="20"/>
              </w:rPr>
            </w:pPr>
          </w:p>
        </w:tc>
        <w:tc>
          <w:tcPr>
            <w:tcW w:w="820" w:type="dxa"/>
            <w:noWrap/>
            <w:vAlign w:val="bottom"/>
            <w:hideMark/>
          </w:tcPr>
          <w:p w14:paraId="74E36608" w14:textId="77777777" w:rsidR="0012650E" w:rsidRDefault="0012650E" w:rsidP="00277275">
            <w:pPr>
              <w:rPr>
                <w:sz w:val="20"/>
                <w:szCs w:val="20"/>
              </w:rPr>
            </w:pPr>
          </w:p>
        </w:tc>
        <w:tc>
          <w:tcPr>
            <w:tcW w:w="820" w:type="dxa"/>
            <w:noWrap/>
            <w:vAlign w:val="bottom"/>
            <w:hideMark/>
          </w:tcPr>
          <w:p w14:paraId="52CE3485" w14:textId="77777777" w:rsidR="0012650E" w:rsidRDefault="0012650E" w:rsidP="00277275">
            <w:pPr>
              <w:rPr>
                <w:sz w:val="20"/>
                <w:szCs w:val="20"/>
              </w:rPr>
            </w:pPr>
          </w:p>
        </w:tc>
        <w:tc>
          <w:tcPr>
            <w:tcW w:w="820" w:type="dxa"/>
            <w:noWrap/>
            <w:vAlign w:val="bottom"/>
            <w:hideMark/>
          </w:tcPr>
          <w:p w14:paraId="4BC1B6A5" w14:textId="77777777" w:rsidR="0012650E" w:rsidRDefault="0012650E" w:rsidP="00277275">
            <w:pPr>
              <w:rPr>
                <w:sz w:val="20"/>
                <w:szCs w:val="20"/>
              </w:rPr>
            </w:pPr>
          </w:p>
        </w:tc>
        <w:tc>
          <w:tcPr>
            <w:tcW w:w="820" w:type="dxa"/>
            <w:noWrap/>
            <w:vAlign w:val="bottom"/>
            <w:hideMark/>
          </w:tcPr>
          <w:p w14:paraId="6188BA19" w14:textId="77777777" w:rsidR="0012650E" w:rsidRDefault="0012650E" w:rsidP="00277275">
            <w:pPr>
              <w:rPr>
                <w:sz w:val="20"/>
                <w:szCs w:val="20"/>
              </w:rPr>
            </w:pPr>
          </w:p>
        </w:tc>
        <w:tc>
          <w:tcPr>
            <w:tcW w:w="820" w:type="dxa"/>
            <w:noWrap/>
            <w:vAlign w:val="bottom"/>
            <w:hideMark/>
          </w:tcPr>
          <w:p w14:paraId="555828F9" w14:textId="77777777" w:rsidR="0012650E" w:rsidRDefault="0012650E" w:rsidP="00277275">
            <w:pPr>
              <w:rPr>
                <w:sz w:val="20"/>
                <w:szCs w:val="20"/>
              </w:rPr>
            </w:pPr>
          </w:p>
        </w:tc>
        <w:tc>
          <w:tcPr>
            <w:tcW w:w="820" w:type="dxa"/>
            <w:noWrap/>
            <w:vAlign w:val="bottom"/>
            <w:hideMark/>
          </w:tcPr>
          <w:p w14:paraId="3228B4C5" w14:textId="77777777" w:rsidR="0012650E" w:rsidRDefault="0012650E" w:rsidP="00277275">
            <w:pPr>
              <w:rPr>
                <w:sz w:val="20"/>
                <w:szCs w:val="20"/>
              </w:rPr>
            </w:pPr>
          </w:p>
        </w:tc>
        <w:tc>
          <w:tcPr>
            <w:tcW w:w="820" w:type="dxa"/>
            <w:noWrap/>
            <w:vAlign w:val="bottom"/>
            <w:hideMark/>
          </w:tcPr>
          <w:p w14:paraId="5EABBB03" w14:textId="77777777" w:rsidR="0012650E" w:rsidRDefault="0012650E" w:rsidP="00277275">
            <w:pPr>
              <w:rPr>
                <w:sz w:val="20"/>
                <w:szCs w:val="20"/>
              </w:rPr>
            </w:pPr>
          </w:p>
        </w:tc>
        <w:tc>
          <w:tcPr>
            <w:tcW w:w="820" w:type="dxa"/>
            <w:noWrap/>
            <w:vAlign w:val="bottom"/>
            <w:hideMark/>
          </w:tcPr>
          <w:p w14:paraId="7D324CEF"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76</w:t>
            </w:r>
          </w:p>
        </w:tc>
        <w:tc>
          <w:tcPr>
            <w:tcW w:w="820" w:type="dxa"/>
            <w:noWrap/>
            <w:vAlign w:val="bottom"/>
            <w:hideMark/>
          </w:tcPr>
          <w:p w14:paraId="0DBE6DC7"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73</w:t>
            </w:r>
          </w:p>
        </w:tc>
        <w:tc>
          <w:tcPr>
            <w:tcW w:w="820" w:type="dxa"/>
            <w:noWrap/>
            <w:vAlign w:val="bottom"/>
            <w:hideMark/>
          </w:tcPr>
          <w:p w14:paraId="5D8635FF"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72</w:t>
            </w:r>
          </w:p>
        </w:tc>
        <w:tc>
          <w:tcPr>
            <w:tcW w:w="820" w:type="dxa"/>
            <w:noWrap/>
            <w:vAlign w:val="bottom"/>
            <w:hideMark/>
          </w:tcPr>
          <w:p w14:paraId="00D25527"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49</w:t>
            </w:r>
          </w:p>
        </w:tc>
      </w:tr>
      <w:tr w:rsidR="0012650E" w14:paraId="36979E83" w14:textId="77777777" w:rsidTr="00277275">
        <w:trPr>
          <w:trHeight w:val="240"/>
        </w:trPr>
        <w:tc>
          <w:tcPr>
            <w:tcW w:w="920" w:type="dxa"/>
            <w:noWrap/>
            <w:vAlign w:val="bottom"/>
            <w:hideMark/>
          </w:tcPr>
          <w:p w14:paraId="089DDC4F"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2011</w:t>
            </w:r>
          </w:p>
        </w:tc>
        <w:tc>
          <w:tcPr>
            <w:tcW w:w="500" w:type="dxa"/>
            <w:noWrap/>
            <w:vAlign w:val="bottom"/>
            <w:hideMark/>
          </w:tcPr>
          <w:p w14:paraId="2B19886C"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10</w:t>
            </w:r>
          </w:p>
        </w:tc>
        <w:tc>
          <w:tcPr>
            <w:tcW w:w="1020" w:type="dxa"/>
            <w:noWrap/>
            <w:vAlign w:val="bottom"/>
            <w:hideMark/>
          </w:tcPr>
          <w:p w14:paraId="0D935E88"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4033</w:t>
            </w:r>
          </w:p>
        </w:tc>
        <w:tc>
          <w:tcPr>
            <w:tcW w:w="500" w:type="dxa"/>
            <w:noWrap/>
            <w:vAlign w:val="bottom"/>
            <w:hideMark/>
          </w:tcPr>
          <w:p w14:paraId="699E4795" w14:textId="77777777" w:rsidR="0012650E" w:rsidRDefault="0012650E" w:rsidP="00277275">
            <w:pPr>
              <w:rPr>
                <w:sz w:val="20"/>
                <w:szCs w:val="20"/>
              </w:rPr>
            </w:pPr>
          </w:p>
        </w:tc>
        <w:tc>
          <w:tcPr>
            <w:tcW w:w="820" w:type="dxa"/>
            <w:noWrap/>
            <w:vAlign w:val="bottom"/>
            <w:hideMark/>
          </w:tcPr>
          <w:p w14:paraId="782CFBD9" w14:textId="77777777" w:rsidR="0012650E" w:rsidRDefault="0012650E" w:rsidP="00277275">
            <w:pPr>
              <w:rPr>
                <w:sz w:val="20"/>
                <w:szCs w:val="20"/>
              </w:rPr>
            </w:pPr>
          </w:p>
        </w:tc>
        <w:tc>
          <w:tcPr>
            <w:tcW w:w="820" w:type="dxa"/>
            <w:noWrap/>
            <w:vAlign w:val="bottom"/>
            <w:hideMark/>
          </w:tcPr>
          <w:p w14:paraId="70C6BEBF" w14:textId="77777777" w:rsidR="0012650E" w:rsidRDefault="0012650E" w:rsidP="00277275">
            <w:pPr>
              <w:rPr>
                <w:sz w:val="20"/>
                <w:szCs w:val="20"/>
              </w:rPr>
            </w:pPr>
          </w:p>
        </w:tc>
        <w:tc>
          <w:tcPr>
            <w:tcW w:w="820" w:type="dxa"/>
            <w:noWrap/>
            <w:vAlign w:val="bottom"/>
            <w:hideMark/>
          </w:tcPr>
          <w:p w14:paraId="13909C9A" w14:textId="77777777" w:rsidR="0012650E" w:rsidRDefault="0012650E" w:rsidP="00277275">
            <w:pPr>
              <w:rPr>
                <w:sz w:val="20"/>
                <w:szCs w:val="20"/>
              </w:rPr>
            </w:pPr>
          </w:p>
        </w:tc>
        <w:tc>
          <w:tcPr>
            <w:tcW w:w="820" w:type="dxa"/>
            <w:noWrap/>
            <w:vAlign w:val="bottom"/>
            <w:hideMark/>
          </w:tcPr>
          <w:p w14:paraId="2DD4731F" w14:textId="77777777" w:rsidR="0012650E" w:rsidRDefault="0012650E" w:rsidP="00277275">
            <w:pPr>
              <w:rPr>
                <w:sz w:val="20"/>
                <w:szCs w:val="20"/>
              </w:rPr>
            </w:pPr>
          </w:p>
        </w:tc>
        <w:tc>
          <w:tcPr>
            <w:tcW w:w="820" w:type="dxa"/>
            <w:noWrap/>
            <w:vAlign w:val="bottom"/>
            <w:hideMark/>
          </w:tcPr>
          <w:p w14:paraId="4A51486C" w14:textId="77777777" w:rsidR="0012650E" w:rsidRDefault="0012650E" w:rsidP="00277275">
            <w:pPr>
              <w:rPr>
                <w:sz w:val="20"/>
                <w:szCs w:val="20"/>
              </w:rPr>
            </w:pPr>
          </w:p>
        </w:tc>
        <w:tc>
          <w:tcPr>
            <w:tcW w:w="820" w:type="dxa"/>
            <w:noWrap/>
            <w:vAlign w:val="bottom"/>
            <w:hideMark/>
          </w:tcPr>
          <w:p w14:paraId="2B54411C" w14:textId="77777777" w:rsidR="0012650E" w:rsidRDefault="0012650E" w:rsidP="00277275">
            <w:pPr>
              <w:rPr>
                <w:sz w:val="20"/>
                <w:szCs w:val="20"/>
              </w:rPr>
            </w:pPr>
          </w:p>
        </w:tc>
        <w:tc>
          <w:tcPr>
            <w:tcW w:w="820" w:type="dxa"/>
            <w:noWrap/>
            <w:vAlign w:val="bottom"/>
            <w:hideMark/>
          </w:tcPr>
          <w:p w14:paraId="5A529BE6" w14:textId="77777777" w:rsidR="0012650E" w:rsidRDefault="0012650E" w:rsidP="00277275">
            <w:pPr>
              <w:rPr>
                <w:sz w:val="20"/>
                <w:szCs w:val="20"/>
              </w:rPr>
            </w:pPr>
          </w:p>
        </w:tc>
        <w:tc>
          <w:tcPr>
            <w:tcW w:w="820" w:type="dxa"/>
            <w:noWrap/>
            <w:vAlign w:val="bottom"/>
            <w:hideMark/>
          </w:tcPr>
          <w:p w14:paraId="2E33A065" w14:textId="77777777" w:rsidR="0012650E" w:rsidRDefault="0012650E" w:rsidP="00277275">
            <w:pPr>
              <w:rPr>
                <w:sz w:val="20"/>
                <w:szCs w:val="20"/>
              </w:rPr>
            </w:pPr>
          </w:p>
        </w:tc>
        <w:tc>
          <w:tcPr>
            <w:tcW w:w="820" w:type="dxa"/>
            <w:noWrap/>
            <w:vAlign w:val="bottom"/>
            <w:hideMark/>
          </w:tcPr>
          <w:p w14:paraId="0D9D145E" w14:textId="77777777" w:rsidR="0012650E" w:rsidRDefault="0012650E" w:rsidP="00277275">
            <w:pPr>
              <w:rPr>
                <w:sz w:val="20"/>
                <w:szCs w:val="20"/>
              </w:rPr>
            </w:pPr>
          </w:p>
        </w:tc>
        <w:tc>
          <w:tcPr>
            <w:tcW w:w="820" w:type="dxa"/>
            <w:noWrap/>
            <w:vAlign w:val="bottom"/>
            <w:hideMark/>
          </w:tcPr>
          <w:p w14:paraId="5E230D2C"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78</w:t>
            </w:r>
          </w:p>
        </w:tc>
        <w:tc>
          <w:tcPr>
            <w:tcW w:w="820" w:type="dxa"/>
            <w:noWrap/>
            <w:vAlign w:val="bottom"/>
            <w:hideMark/>
          </w:tcPr>
          <w:p w14:paraId="01BD4594"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99</w:t>
            </w:r>
          </w:p>
        </w:tc>
        <w:tc>
          <w:tcPr>
            <w:tcW w:w="820" w:type="dxa"/>
            <w:noWrap/>
            <w:vAlign w:val="bottom"/>
            <w:hideMark/>
          </w:tcPr>
          <w:p w14:paraId="5522E427"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73</w:t>
            </w:r>
          </w:p>
        </w:tc>
      </w:tr>
      <w:tr w:rsidR="0012650E" w14:paraId="7B4DDA92" w14:textId="77777777" w:rsidTr="00277275">
        <w:trPr>
          <w:trHeight w:val="240"/>
        </w:trPr>
        <w:tc>
          <w:tcPr>
            <w:tcW w:w="920" w:type="dxa"/>
            <w:noWrap/>
            <w:vAlign w:val="bottom"/>
            <w:hideMark/>
          </w:tcPr>
          <w:p w14:paraId="71A8D91C"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2012</w:t>
            </w:r>
          </w:p>
        </w:tc>
        <w:tc>
          <w:tcPr>
            <w:tcW w:w="500" w:type="dxa"/>
            <w:noWrap/>
            <w:vAlign w:val="bottom"/>
            <w:hideMark/>
          </w:tcPr>
          <w:p w14:paraId="759DF8FC"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11</w:t>
            </w:r>
          </w:p>
        </w:tc>
        <w:tc>
          <w:tcPr>
            <w:tcW w:w="1020" w:type="dxa"/>
            <w:noWrap/>
            <w:vAlign w:val="bottom"/>
            <w:hideMark/>
          </w:tcPr>
          <w:p w14:paraId="4865D874"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2920</w:t>
            </w:r>
          </w:p>
        </w:tc>
        <w:tc>
          <w:tcPr>
            <w:tcW w:w="500" w:type="dxa"/>
            <w:noWrap/>
            <w:vAlign w:val="bottom"/>
            <w:hideMark/>
          </w:tcPr>
          <w:p w14:paraId="062DAC31" w14:textId="77777777" w:rsidR="0012650E" w:rsidRDefault="0012650E" w:rsidP="00277275">
            <w:pPr>
              <w:rPr>
                <w:sz w:val="20"/>
                <w:szCs w:val="20"/>
              </w:rPr>
            </w:pPr>
          </w:p>
        </w:tc>
        <w:tc>
          <w:tcPr>
            <w:tcW w:w="820" w:type="dxa"/>
            <w:noWrap/>
            <w:vAlign w:val="bottom"/>
            <w:hideMark/>
          </w:tcPr>
          <w:p w14:paraId="2133834F" w14:textId="77777777" w:rsidR="0012650E" w:rsidRDefault="0012650E" w:rsidP="00277275">
            <w:pPr>
              <w:rPr>
                <w:sz w:val="20"/>
                <w:szCs w:val="20"/>
              </w:rPr>
            </w:pPr>
          </w:p>
        </w:tc>
        <w:tc>
          <w:tcPr>
            <w:tcW w:w="820" w:type="dxa"/>
            <w:noWrap/>
            <w:vAlign w:val="bottom"/>
            <w:hideMark/>
          </w:tcPr>
          <w:p w14:paraId="50412752" w14:textId="77777777" w:rsidR="0012650E" w:rsidRDefault="0012650E" w:rsidP="00277275">
            <w:pPr>
              <w:rPr>
                <w:sz w:val="20"/>
                <w:szCs w:val="20"/>
              </w:rPr>
            </w:pPr>
          </w:p>
        </w:tc>
        <w:tc>
          <w:tcPr>
            <w:tcW w:w="820" w:type="dxa"/>
            <w:noWrap/>
            <w:vAlign w:val="bottom"/>
            <w:hideMark/>
          </w:tcPr>
          <w:p w14:paraId="6E8E426A" w14:textId="77777777" w:rsidR="0012650E" w:rsidRDefault="0012650E" w:rsidP="00277275">
            <w:pPr>
              <w:rPr>
                <w:sz w:val="20"/>
                <w:szCs w:val="20"/>
              </w:rPr>
            </w:pPr>
          </w:p>
        </w:tc>
        <w:tc>
          <w:tcPr>
            <w:tcW w:w="820" w:type="dxa"/>
            <w:noWrap/>
            <w:vAlign w:val="bottom"/>
            <w:hideMark/>
          </w:tcPr>
          <w:p w14:paraId="6296BD3D" w14:textId="77777777" w:rsidR="0012650E" w:rsidRDefault="0012650E" w:rsidP="00277275">
            <w:pPr>
              <w:rPr>
                <w:sz w:val="20"/>
                <w:szCs w:val="20"/>
              </w:rPr>
            </w:pPr>
          </w:p>
        </w:tc>
        <w:tc>
          <w:tcPr>
            <w:tcW w:w="820" w:type="dxa"/>
            <w:noWrap/>
            <w:vAlign w:val="bottom"/>
            <w:hideMark/>
          </w:tcPr>
          <w:p w14:paraId="4BE6BA2E" w14:textId="77777777" w:rsidR="0012650E" w:rsidRDefault="0012650E" w:rsidP="00277275">
            <w:pPr>
              <w:rPr>
                <w:sz w:val="20"/>
                <w:szCs w:val="20"/>
              </w:rPr>
            </w:pPr>
          </w:p>
        </w:tc>
        <w:tc>
          <w:tcPr>
            <w:tcW w:w="820" w:type="dxa"/>
            <w:noWrap/>
            <w:vAlign w:val="bottom"/>
            <w:hideMark/>
          </w:tcPr>
          <w:p w14:paraId="6D815B90" w14:textId="77777777" w:rsidR="0012650E" w:rsidRDefault="0012650E" w:rsidP="00277275">
            <w:pPr>
              <w:rPr>
                <w:sz w:val="20"/>
                <w:szCs w:val="20"/>
              </w:rPr>
            </w:pPr>
          </w:p>
        </w:tc>
        <w:tc>
          <w:tcPr>
            <w:tcW w:w="820" w:type="dxa"/>
            <w:noWrap/>
            <w:vAlign w:val="bottom"/>
            <w:hideMark/>
          </w:tcPr>
          <w:p w14:paraId="16A28FE3" w14:textId="77777777" w:rsidR="0012650E" w:rsidRDefault="0012650E" w:rsidP="00277275">
            <w:pPr>
              <w:rPr>
                <w:sz w:val="20"/>
                <w:szCs w:val="20"/>
              </w:rPr>
            </w:pPr>
          </w:p>
        </w:tc>
        <w:tc>
          <w:tcPr>
            <w:tcW w:w="820" w:type="dxa"/>
            <w:noWrap/>
            <w:vAlign w:val="bottom"/>
            <w:hideMark/>
          </w:tcPr>
          <w:p w14:paraId="7576B295" w14:textId="77777777" w:rsidR="0012650E" w:rsidRDefault="0012650E" w:rsidP="00277275">
            <w:pPr>
              <w:rPr>
                <w:sz w:val="20"/>
                <w:szCs w:val="20"/>
              </w:rPr>
            </w:pPr>
          </w:p>
        </w:tc>
        <w:tc>
          <w:tcPr>
            <w:tcW w:w="820" w:type="dxa"/>
            <w:noWrap/>
            <w:vAlign w:val="bottom"/>
            <w:hideMark/>
          </w:tcPr>
          <w:p w14:paraId="65ADE408" w14:textId="77777777" w:rsidR="0012650E" w:rsidRDefault="0012650E" w:rsidP="00277275">
            <w:pPr>
              <w:rPr>
                <w:sz w:val="20"/>
                <w:szCs w:val="20"/>
              </w:rPr>
            </w:pPr>
          </w:p>
        </w:tc>
        <w:tc>
          <w:tcPr>
            <w:tcW w:w="820" w:type="dxa"/>
            <w:noWrap/>
            <w:vAlign w:val="bottom"/>
            <w:hideMark/>
          </w:tcPr>
          <w:p w14:paraId="5B11E1F1" w14:textId="77777777" w:rsidR="0012650E" w:rsidRDefault="0012650E" w:rsidP="00277275">
            <w:pPr>
              <w:rPr>
                <w:sz w:val="20"/>
                <w:szCs w:val="20"/>
              </w:rPr>
            </w:pPr>
          </w:p>
        </w:tc>
        <w:tc>
          <w:tcPr>
            <w:tcW w:w="820" w:type="dxa"/>
            <w:noWrap/>
            <w:vAlign w:val="bottom"/>
            <w:hideMark/>
          </w:tcPr>
          <w:p w14:paraId="5815CEFD"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62</w:t>
            </w:r>
          </w:p>
        </w:tc>
        <w:tc>
          <w:tcPr>
            <w:tcW w:w="820" w:type="dxa"/>
            <w:noWrap/>
            <w:vAlign w:val="bottom"/>
            <w:hideMark/>
          </w:tcPr>
          <w:p w14:paraId="57B2A417"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61</w:t>
            </w:r>
          </w:p>
        </w:tc>
      </w:tr>
      <w:tr w:rsidR="0012650E" w14:paraId="159B6A44" w14:textId="77777777" w:rsidTr="00277275">
        <w:trPr>
          <w:trHeight w:val="240"/>
        </w:trPr>
        <w:tc>
          <w:tcPr>
            <w:tcW w:w="920" w:type="dxa"/>
            <w:tcBorders>
              <w:top w:val="nil"/>
              <w:left w:val="nil"/>
              <w:bottom w:val="single" w:sz="4" w:space="0" w:color="auto"/>
              <w:right w:val="nil"/>
            </w:tcBorders>
            <w:noWrap/>
            <w:vAlign w:val="bottom"/>
            <w:hideMark/>
          </w:tcPr>
          <w:p w14:paraId="74C71988"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2013</w:t>
            </w:r>
          </w:p>
        </w:tc>
        <w:tc>
          <w:tcPr>
            <w:tcW w:w="500" w:type="dxa"/>
            <w:tcBorders>
              <w:top w:val="nil"/>
              <w:left w:val="nil"/>
              <w:bottom w:val="single" w:sz="4" w:space="0" w:color="auto"/>
              <w:right w:val="nil"/>
            </w:tcBorders>
            <w:noWrap/>
            <w:vAlign w:val="bottom"/>
            <w:hideMark/>
          </w:tcPr>
          <w:p w14:paraId="152B7869"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12</w:t>
            </w:r>
          </w:p>
        </w:tc>
        <w:tc>
          <w:tcPr>
            <w:tcW w:w="1020" w:type="dxa"/>
            <w:tcBorders>
              <w:top w:val="nil"/>
              <w:left w:val="nil"/>
              <w:bottom w:val="single" w:sz="4" w:space="0" w:color="auto"/>
              <w:right w:val="nil"/>
            </w:tcBorders>
            <w:noWrap/>
            <w:vAlign w:val="bottom"/>
            <w:hideMark/>
          </w:tcPr>
          <w:p w14:paraId="3FB70D51"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2663</w:t>
            </w:r>
          </w:p>
        </w:tc>
        <w:tc>
          <w:tcPr>
            <w:tcW w:w="500" w:type="dxa"/>
            <w:tcBorders>
              <w:top w:val="nil"/>
              <w:left w:val="nil"/>
              <w:bottom w:val="single" w:sz="4" w:space="0" w:color="auto"/>
              <w:right w:val="nil"/>
            </w:tcBorders>
            <w:noWrap/>
            <w:vAlign w:val="bottom"/>
            <w:hideMark/>
          </w:tcPr>
          <w:p w14:paraId="6C86A69A"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 </w:t>
            </w:r>
          </w:p>
        </w:tc>
        <w:tc>
          <w:tcPr>
            <w:tcW w:w="820" w:type="dxa"/>
            <w:tcBorders>
              <w:top w:val="nil"/>
              <w:left w:val="nil"/>
              <w:bottom w:val="single" w:sz="4" w:space="0" w:color="auto"/>
              <w:right w:val="nil"/>
            </w:tcBorders>
            <w:noWrap/>
            <w:vAlign w:val="bottom"/>
            <w:hideMark/>
          </w:tcPr>
          <w:p w14:paraId="04B25B68"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 </w:t>
            </w:r>
          </w:p>
        </w:tc>
        <w:tc>
          <w:tcPr>
            <w:tcW w:w="820" w:type="dxa"/>
            <w:tcBorders>
              <w:top w:val="nil"/>
              <w:left w:val="nil"/>
              <w:bottom w:val="single" w:sz="4" w:space="0" w:color="auto"/>
              <w:right w:val="nil"/>
            </w:tcBorders>
            <w:noWrap/>
            <w:vAlign w:val="bottom"/>
            <w:hideMark/>
          </w:tcPr>
          <w:p w14:paraId="49696931"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 </w:t>
            </w:r>
          </w:p>
        </w:tc>
        <w:tc>
          <w:tcPr>
            <w:tcW w:w="820" w:type="dxa"/>
            <w:tcBorders>
              <w:top w:val="nil"/>
              <w:left w:val="nil"/>
              <w:bottom w:val="single" w:sz="4" w:space="0" w:color="auto"/>
              <w:right w:val="nil"/>
            </w:tcBorders>
            <w:noWrap/>
            <w:vAlign w:val="bottom"/>
            <w:hideMark/>
          </w:tcPr>
          <w:p w14:paraId="6BF5506B"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 </w:t>
            </w:r>
          </w:p>
        </w:tc>
        <w:tc>
          <w:tcPr>
            <w:tcW w:w="820" w:type="dxa"/>
            <w:tcBorders>
              <w:top w:val="nil"/>
              <w:left w:val="nil"/>
              <w:bottom w:val="single" w:sz="4" w:space="0" w:color="auto"/>
              <w:right w:val="nil"/>
            </w:tcBorders>
            <w:noWrap/>
            <w:vAlign w:val="bottom"/>
            <w:hideMark/>
          </w:tcPr>
          <w:p w14:paraId="3D1B0DFC"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 </w:t>
            </w:r>
          </w:p>
        </w:tc>
        <w:tc>
          <w:tcPr>
            <w:tcW w:w="820" w:type="dxa"/>
            <w:tcBorders>
              <w:top w:val="nil"/>
              <w:left w:val="nil"/>
              <w:bottom w:val="single" w:sz="4" w:space="0" w:color="auto"/>
              <w:right w:val="nil"/>
            </w:tcBorders>
            <w:noWrap/>
            <w:vAlign w:val="bottom"/>
            <w:hideMark/>
          </w:tcPr>
          <w:p w14:paraId="51F452CA"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 </w:t>
            </w:r>
          </w:p>
        </w:tc>
        <w:tc>
          <w:tcPr>
            <w:tcW w:w="820" w:type="dxa"/>
            <w:tcBorders>
              <w:top w:val="nil"/>
              <w:left w:val="nil"/>
              <w:bottom w:val="single" w:sz="4" w:space="0" w:color="auto"/>
              <w:right w:val="nil"/>
            </w:tcBorders>
            <w:noWrap/>
            <w:vAlign w:val="bottom"/>
            <w:hideMark/>
          </w:tcPr>
          <w:p w14:paraId="2518EBD9"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 </w:t>
            </w:r>
          </w:p>
        </w:tc>
        <w:tc>
          <w:tcPr>
            <w:tcW w:w="820" w:type="dxa"/>
            <w:tcBorders>
              <w:top w:val="nil"/>
              <w:left w:val="nil"/>
              <w:bottom w:val="single" w:sz="4" w:space="0" w:color="auto"/>
              <w:right w:val="nil"/>
            </w:tcBorders>
            <w:noWrap/>
            <w:vAlign w:val="bottom"/>
            <w:hideMark/>
          </w:tcPr>
          <w:p w14:paraId="481C9CDA"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 </w:t>
            </w:r>
          </w:p>
        </w:tc>
        <w:tc>
          <w:tcPr>
            <w:tcW w:w="820" w:type="dxa"/>
            <w:tcBorders>
              <w:top w:val="nil"/>
              <w:left w:val="nil"/>
              <w:bottom w:val="single" w:sz="4" w:space="0" w:color="auto"/>
              <w:right w:val="nil"/>
            </w:tcBorders>
            <w:noWrap/>
            <w:vAlign w:val="bottom"/>
            <w:hideMark/>
          </w:tcPr>
          <w:p w14:paraId="0CBA39CE"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 </w:t>
            </w:r>
          </w:p>
        </w:tc>
        <w:tc>
          <w:tcPr>
            <w:tcW w:w="820" w:type="dxa"/>
            <w:tcBorders>
              <w:top w:val="nil"/>
              <w:left w:val="nil"/>
              <w:bottom w:val="single" w:sz="4" w:space="0" w:color="auto"/>
              <w:right w:val="nil"/>
            </w:tcBorders>
            <w:noWrap/>
            <w:vAlign w:val="bottom"/>
            <w:hideMark/>
          </w:tcPr>
          <w:p w14:paraId="5F4848CF"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 </w:t>
            </w:r>
          </w:p>
        </w:tc>
        <w:tc>
          <w:tcPr>
            <w:tcW w:w="820" w:type="dxa"/>
            <w:tcBorders>
              <w:top w:val="nil"/>
              <w:left w:val="nil"/>
              <w:bottom w:val="single" w:sz="4" w:space="0" w:color="auto"/>
              <w:right w:val="nil"/>
            </w:tcBorders>
            <w:noWrap/>
            <w:vAlign w:val="bottom"/>
            <w:hideMark/>
          </w:tcPr>
          <w:p w14:paraId="731E1725"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 </w:t>
            </w:r>
          </w:p>
        </w:tc>
        <w:tc>
          <w:tcPr>
            <w:tcW w:w="820" w:type="dxa"/>
            <w:tcBorders>
              <w:top w:val="nil"/>
              <w:left w:val="nil"/>
              <w:bottom w:val="single" w:sz="4" w:space="0" w:color="auto"/>
              <w:right w:val="nil"/>
            </w:tcBorders>
            <w:noWrap/>
            <w:vAlign w:val="bottom"/>
            <w:hideMark/>
          </w:tcPr>
          <w:p w14:paraId="646AE07F"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 </w:t>
            </w:r>
          </w:p>
        </w:tc>
        <w:tc>
          <w:tcPr>
            <w:tcW w:w="820" w:type="dxa"/>
            <w:tcBorders>
              <w:top w:val="nil"/>
              <w:left w:val="nil"/>
              <w:bottom w:val="single" w:sz="4" w:space="0" w:color="auto"/>
              <w:right w:val="nil"/>
            </w:tcBorders>
            <w:noWrap/>
            <w:vAlign w:val="bottom"/>
            <w:hideMark/>
          </w:tcPr>
          <w:p w14:paraId="7333644A"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rPr>
              <w:t>44</w:t>
            </w:r>
          </w:p>
        </w:tc>
      </w:tr>
      <w:tr w:rsidR="0012650E" w14:paraId="72D0E1F6" w14:textId="77777777" w:rsidTr="00277275">
        <w:trPr>
          <w:trHeight w:val="240"/>
        </w:trPr>
        <w:tc>
          <w:tcPr>
            <w:tcW w:w="920" w:type="dxa"/>
            <w:noWrap/>
            <w:vAlign w:val="bottom"/>
            <w:hideMark/>
          </w:tcPr>
          <w:p w14:paraId="06485E17" w14:textId="77777777" w:rsidR="0012650E" w:rsidRDefault="0012650E" w:rsidP="00277275">
            <w:pPr>
              <w:rPr>
                <w:sz w:val="20"/>
                <w:szCs w:val="20"/>
              </w:rPr>
            </w:pPr>
          </w:p>
        </w:tc>
        <w:tc>
          <w:tcPr>
            <w:tcW w:w="500" w:type="dxa"/>
            <w:noWrap/>
            <w:vAlign w:val="bottom"/>
            <w:hideMark/>
          </w:tcPr>
          <w:p w14:paraId="214E525A" w14:textId="77777777" w:rsidR="0012650E" w:rsidRDefault="0012650E" w:rsidP="00277275">
            <w:pPr>
              <w:rPr>
                <w:sz w:val="20"/>
                <w:szCs w:val="20"/>
              </w:rPr>
            </w:pPr>
          </w:p>
        </w:tc>
        <w:tc>
          <w:tcPr>
            <w:tcW w:w="1020" w:type="dxa"/>
            <w:noWrap/>
            <w:vAlign w:val="bottom"/>
            <w:hideMark/>
          </w:tcPr>
          <w:p w14:paraId="54BA10CC" w14:textId="77777777" w:rsidR="0012650E" w:rsidRDefault="0012650E" w:rsidP="00277275">
            <w:pPr>
              <w:rPr>
                <w:sz w:val="20"/>
                <w:szCs w:val="20"/>
              </w:rPr>
            </w:pPr>
          </w:p>
        </w:tc>
        <w:tc>
          <w:tcPr>
            <w:tcW w:w="500" w:type="dxa"/>
            <w:noWrap/>
            <w:vAlign w:val="bottom"/>
            <w:hideMark/>
          </w:tcPr>
          <w:p w14:paraId="0123549B" w14:textId="77777777" w:rsidR="0012650E" w:rsidRDefault="0012650E" w:rsidP="00277275">
            <w:pPr>
              <w:rPr>
                <w:sz w:val="20"/>
                <w:szCs w:val="20"/>
              </w:rPr>
            </w:pPr>
          </w:p>
        </w:tc>
        <w:tc>
          <w:tcPr>
            <w:tcW w:w="820" w:type="dxa"/>
            <w:noWrap/>
            <w:vAlign w:val="bottom"/>
            <w:hideMark/>
          </w:tcPr>
          <w:p w14:paraId="43716067" w14:textId="77777777" w:rsidR="0012650E" w:rsidRDefault="0012650E" w:rsidP="00277275">
            <w:pPr>
              <w:rPr>
                <w:sz w:val="20"/>
                <w:szCs w:val="20"/>
              </w:rPr>
            </w:pPr>
          </w:p>
        </w:tc>
        <w:tc>
          <w:tcPr>
            <w:tcW w:w="820" w:type="dxa"/>
            <w:noWrap/>
            <w:vAlign w:val="bottom"/>
            <w:hideMark/>
          </w:tcPr>
          <w:p w14:paraId="6F8C1BB2" w14:textId="77777777" w:rsidR="0012650E" w:rsidRDefault="0012650E" w:rsidP="00277275">
            <w:pPr>
              <w:rPr>
                <w:sz w:val="20"/>
                <w:szCs w:val="20"/>
              </w:rPr>
            </w:pPr>
          </w:p>
        </w:tc>
        <w:tc>
          <w:tcPr>
            <w:tcW w:w="820" w:type="dxa"/>
            <w:noWrap/>
            <w:vAlign w:val="bottom"/>
            <w:hideMark/>
          </w:tcPr>
          <w:p w14:paraId="6D0F5D85" w14:textId="77777777" w:rsidR="0012650E" w:rsidRDefault="0012650E" w:rsidP="00277275">
            <w:pPr>
              <w:rPr>
                <w:sz w:val="20"/>
                <w:szCs w:val="20"/>
              </w:rPr>
            </w:pPr>
          </w:p>
        </w:tc>
        <w:tc>
          <w:tcPr>
            <w:tcW w:w="820" w:type="dxa"/>
            <w:noWrap/>
            <w:vAlign w:val="bottom"/>
            <w:hideMark/>
          </w:tcPr>
          <w:p w14:paraId="018399DA" w14:textId="77777777" w:rsidR="0012650E" w:rsidRDefault="0012650E" w:rsidP="00277275">
            <w:pPr>
              <w:rPr>
                <w:sz w:val="20"/>
                <w:szCs w:val="20"/>
              </w:rPr>
            </w:pPr>
          </w:p>
        </w:tc>
        <w:tc>
          <w:tcPr>
            <w:tcW w:w="820" w:type="dxa"/>
            <w:noWrap/>
            <w:vAlign w:val="bottom"/>
            <w:hideMark/>
          </w:tcPr>
          <w:p w14:paraId="30B1EE47" w14:textId="77777777" w:rsidR="0012650E" w:rsidRDefault="0012650E" w:rsidP="00277275">
            <w:pPr>
              <w:rPr>
                <w:sz w:val="20"/>
                <w:szCs w:val="20"/>
              </w:rPr>
            </w:pPr>
          </w:p>
        </w:tc>
        <w:tc>
          <w:tcPr>
            <w:tcW w:w="820" w:type="dxa"/>
            <w:noWrap/>
            <w:vAlign w:val="bottom"/>
            <w:hideMark/>
          </w:tcPr>
          <w:p w14:paraId="350EE878" w14:textId="77777777" w:rsidR="0012650E" w:rsidRDefault="0012650E" w:rsidP="00277275">
            <w:pPr>
              <w:rPr>
                <w:sz w:val="20"/>
                <w:szCs w:val="20"/>
              </w:rPr>
            </w:pPr>
          </w:p>
        </w:tc>
        <w:tc>
          <w:tcPr>
            <w:tcW w:w="820" w:type="dxa"/>
            <w:noWrap/>
            <w:vAlign w:val="bottom"/>
            <w:hideMark/>
          </w:tcPr>
          <w:p w14:paraId="17F91E4C" w14:textId="77777777" w:rsidR="0012650E" w:rsidRDefault="0012650E" w:rsidP="00277275">
            <w:pPr>
              <w:rPr>
                <w:sz w:val="20"/>
                <w:szCs w:val="20"/>
              </w:rPr>
            </w:pPr>
          </w:p>
        </w:tc>
        <w:tc>
          <w:tcPr>
            <w:tcW w:w="820" w:type="dxa"/>
            <w:noWrap/>
            <w:vAlign w:val="bottom"/>
            <w:hideMark/>
          </w:tcPr>
          <w:p w14:paraId="4B0C0B82" w14:textId="77777777" w:rsidR="0012650E" w:rsidRDefault="0012650E" w:rsidP="00277275">
            <w:pPr>
              <w:rPr>
                <w:sz w:val="20"/>
                <w:szCs w:val="20"/>
              </w:rPr>
            </w:pPr>
          </w:p>
        </w:tc>
        <w:tc>
          <w:tcPr>
            <w:tcW w:w="820" w:type="dxa"/>
            <w:noWrap/>
            <w:vAlign w:val="bottom"/>
            <w:hideMark/>
          </w:tcPr>
          <w:p w14:paraId="28225DC5" w14:textId="77777777" w:rsidR="0012650E" w:rsidRDefault="0012650E" w:rsidP="00277275">
            <w:pPr>
              <w:rPr>
                <w:sz w:val="20"/>
                <w:szCs w:val="20"/>
              </w:rPr>
            </w:pPr>
          </w:p>
        </w:tc>
        <w:tc>
          <w:tcPr>
            <w:tcW w:w="820" w:type="dxa"/>
            <w:noWrap/>
            <w:vAlign w:val="bottom"/>
            <w:hideMark/>
          </w:tcPr>
          <w:p w14:paraId="49742123" w14:textId="77777777" w:rsidR="0012650E" w:rsidRDefault="0012650E" w:rsidP="00277275">
            <w:pPr>
              <w:rPr>
                <w:sz w:val="20"/>
                <w:szCs w:val="20"/>
              </w:rPr>
            </w:pPr>
          </w:p>
        </w:tc>
        <w:tc>
          <w:tcPr>
            <w:tcW w:w="820" w:type="dxa"/>
            <w:noWrap/>
            <w:vAlign w:val="bottom"/>
            <w:hideMark/>
          </w:tcPr>
          <w:p w14:paraId="07281C00" w14:textId="77777777" w:rsidR="0012650E" w:rsidRDefault="0012650E" w:rsidP="00277275">
            <w:pPr>
              <w:rPr>
                <w:sz w:val="20"/>
                <w:szCs w:val="20"/>
              </w:rPr>
            </w:pPr>
          </w:p>
        </w:tc>
        <w:tc>
          <w:tcPr>
            <w:tcW w:w="820" w:type="dxa"/>
            <w:noWrap/>
            <w:vAlign w:val="bottom"/>
            <w:hideMark/>
          </w:tcPr>
          <w:p w14:paraId="28C6EF23" w14:textId="77777777" w:rsidR="0012650E" w:rsidRDefault="0012650E" w:rsidP="00277275">
            <w:pPr>
              <w:rPr>
                <w:sz w:val="20"/>
                <w:szCs w:val="20"/>
              </w:rPr>
            </w:pPr>
          </w:p>
        </w:tc>
      </w:tr>
      <w:tr w:rsidR="0012650E" w14:paraId="5535C265" w14:textId="77777777" w:rsidTr="00277275">
        <w:trPr>
          <w:trHeight w:val="300"/>
        </w:trPr>
        <w:tc>
          <w:tcPr>
            <w:tcW w:w="2940" w:type="dxa"/>
            <w:gridSpan w:val="4"/>
            <w:noWrap/>
            <w:vAlign w:val="bottom"/>
            <w:hideMark/>
          </w:tcPr>
          <w:p w14:paraId="527988D0"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Estimated no. fish landed =</w:t>
            </w:r>
          </w:p>
        </w:tc>
        <w:tc>
          <w:tcPr>
            <w:tcW w:w="820" w:type="dxa"/>
            <w:noWrap/>
            <w:vAlign w:val="bottom"/>
            <w:hideMark/>
          </w:tcPr>
          <w:p w14:paraId="1B826383"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60977</w:t>
            </w:r>
          </w:p>
        </w:tc>
        <w:tc>
          <w:tcPr>
            <w:tcW w:w="820" w:type="dxa"/>
            <w:noWrap/>
            <w:vAlign w:val="bottom"/>
            <w:hideMark/>
          </w:tcPr>
          <w:p w14:paraId="74306B28"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74620</w:t>
            </w:r>
          </w:p>
        </w:tc>
        <w:tc>
          <w:tcPr>
            <w:tcW w:w="820" w:type="dxa"/>
            <w:noWrap/>
            <w:vAlign w:val="bottom"/>
            <w:hideMark/>
          </w:tcPr>
          <w:p w14:paraId="008BE42E"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60951</w:t>
            </w:r>
          </w:p>
        </w:tc>
        <w:tc>
          <w:tcPr>
            <w:tcW w:w="820" w:type="dxa"/>
            <w:noWrap/>
            <w:vAlign w:val="bottom"/>
            <w:hideMark/>
          </w:tcPr>
          <w:p w14:paraId="11BD7BED"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63948</w:t>
            </w:r>
          </w:p>
        </w:tc>
        <w:tc>
          <w:tcPr>
            <w:tcW w:w="820" w:type="dxa"/>
            <w:noWrap/>
            <w:vAlign w:val="bottom"/>
            <w:hideMark/>
          </w:tcPr>
          <w:p w14:paraId="2D47E3F4"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64101</w:t>
            </w:r>
          </w:p>
        </w:tc>
        <w:tc>
          <w:tcPr>
            <w:tcW w:w="820" w:type="dxa"/>
            <w:noWrap/>
            <w:vAlign w:val="bottom"/>
            <w:hideMark/>
          </w:tcPr>
          <w:p w14:paraId="3A00D71A"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62113</w:t>
            </w:r>
          </w:p>
        </w:tc>
        <w:tc>
          <w:tcPr>
            <w:tcW w:w="820" w:type="dxa"/>
            <w:noWrap/>
            <w:vAlign w:val="bottom"/>
            <w:hideMark/>
          </w:tcPr>
          <w:p w14:paraId="4D48DF44"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55829</w:t>
            </w:r>
          </w:p>
        </w:tc>
        <w:tc>
          <w:tcPr>
            <w:tcW w:w="820" w:type="dxa"/>
            <w:noWrap/>
            <w:vAlign w:val="bottom"/>
            <w:hideMark/>
          </w:tcPr>
          <w:p w14:paraId="7FAA1B8D"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59147</w:t>
            </w:r>
          </w:p>
        </w:tc>
        <w:tc>
          <w:tcPr>
            <w:tcW w:w="820" w:type="dxa"/>
            <w:noWrap/>
            <w:vAlign w:val="bottom"/>
            <w:hideMark/>
          </w:tcPr>
          <w:p w14:paraId="3BEFE6FC"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51903</w:t>
            </w:r>
          </w:p>
        </w:tc>
        <w:tc>
          <w:tcPr>
            <w:tcW w:w="820" w:type="dxa"/>
            <w:noWrap/>
            <w:vAlign w:val="bottom"/>
            <w:hideMark/>
          </w:tcPr>
          <w:p w14:paraId="7D7D27A3"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39843</w:t>
            </w:r>
          </w:p>
        </w:tc>
        <w:tc>
          <w:tcPr>
            <w:tcW w:w="820" w:type="dxa"/>
            <w:noWrap/>
            <w:vAlign w:val="bottom"/>
            <w:hideMark/>
          </w:tcPr>
          <w:p w14:paraId="45668D1A"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51921</w:t>
            </w:r>
          </w:p>
        </w:tc>
        <w:tc>
          <w:tcPr>
            <w:tcW w:w="820" w:type="dxa"/>
            <w:noWrap/>
            <w:vAlign w:val="bottom"/>
            <w:hideMark/>
          </w:tcPr>
          <w:p w14:paraId="0A400613"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85978</w:t>
            </w:r>
          </w:p>
        </w:tc>
      </w:tr>
      <w:tr w:rsidR="0012650E" w14:paraId="26DC7384" w14:textId="77777777" w:rsidTr="00277275">
        <w:trPr>
          <w:trHeight w:val="300"/>
        </w:trPr>
        <w:tc>
          <w:tcPr>
            <w:tcW w:w="2940" w:type="dxa"/>
            <w:gridSpan w:val="4"/>
            <w:noWrap/>
            <w:vAlign w:val="bottom"/>
            <w:hideMark/>
          </w:tcPr>
          <w:p w14:paraId="0A6F7F13"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No. fish scanned (</w:t>
            </w:r>
            <w:r>
              <w:rPr>
                <w:rFonts w:ascii="Arial" w:hAnsi="Arial" w:cs="Arial"/>
                <w:i/>
                <w:iCs/>
                <w:color w:val="000000"/>
                <w:sz w:val="18"/>
                <w:szCs w:val="18"/>
              </w:rPr>
              <w:t>cs</w:t>
            </w:r>
            <w:r>
              <w:rPr>
                <w:rFonts w:ascii="Arial" w:hAnsi="Arial" w:cs="Arial"/>
                <w:color w:val="000000"/>
                <w:sz w:val="18"/>
                <w:szCs w:val="18"/>
                <w:vertAlign w:val="subscript"/>
              </w:rPr>
              <w:t>i</w:t>
            </w:r>
            <w:r>
              <w:rPr>
                <w:rFonts w:ascii="Arial" w:hAnsi="Arial" w:cs="Arial"/>
                <w:color w:val="000000"/>
                <w:sz w:val="18"/>
                <w:szCs w:val="18"/>
              </w:rPr>
              <w:t>)=</w:t>
            </w:r>
          </w:p>
        </w:tc>
        <w:tc>
          <w:tcPr>
            <w:tcW w:w="820" w:type="dxa"/>
            <w:noWrap/>
            <w:vAlign w:val="bottom"/>
            <w:hideMark/>
          </w:tcPr>
          <w:p w14:paraId="726AC255"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50029</w:t>
            </w:r>
          </w:p>
        </w:tc>
        <w:tc>
          <w:tcPr>
            <w:tcW w:w="820" w:type="dxa"/>
            <w:noWrap/>
            <w:vAlign w:val="bottom"/>
            <w:hideMark/>
          </w:tcPr>
          <w:p w14:paraId="04AE2D32"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51940</w:t>
            </w:r>
          </w:p>
        </w:tc>
        <w:tc>
          <w:tcPr>
            <w:tcW w:w="820" w:type="dxa"/>
            <w:noWrap/>
            <w:vAlign w:val="bottom"/>
            <w:hideMark/>
          </w:tcPr>
          <w:p w14:paraId="29088373"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44499</w:t>
            </w:r>
          </w:p>
        </w:tc>
        <w:tc>
          <w:tcPr>
            <w:tcW w:w="820" w:type="dxa"/>
            <w:noWrap/>
            <w:vAlign w:val="bottom"/>
            <w:hideMark/>
          </w:tcPr>
          <w:p w14:paraId="46A793AA"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54892</w:t>
            </w:r>
          </w:p>
        </w:tc>
        <w:tc>
          <w:tcPr>
            <w:tcW w:w="820" w:type="dxa"/>
            <w:noWrap/>
            <w:vAlign w:val="bottom"/>
            <w:hideMark/>
          </w:tcPr>
          <w:p w14:paraId="25D8C623"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54315</w:t>
            </w:r>
          </w:p>
        </w:tc>
        <w:tc>
          <w:tcPr>
            <w:tcW w:w="820" w:type="dxa"/>
            <w:noWrap/>
            <w:vAlign w:val="bottom"/>
            <w:hideMark/>
          </w:tcPr>
          <w:p w14:paraId="0835FD57"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51373</w:t>
            </w:r>
          </w:p>
        </w:tc>
        <w:tc>
          <w:tcPr>
            <w:tcW w:w="820" w:type="dxa"/>
            <w:noWrap/>
            <w:vAlign w:val="bottom"/>
            <w:hideMark/>
          </w:tcPr>
          <w:p w14:paraId="1A44B72B"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43683</w:t>
            </w:r>
          </w:p>
        </w:tc>
        <w:tc>
          <w:tcPr>
            <w:tcW w:w="820" w:type="dxa"/>
            <w:noWrap/>
            <w:vAlign w:val="bottom"/>
            <w:hideMark/>
          </w:tcPr>
          <w:p w14:paraId="5933A7D0"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46778</w:t>
            </w:r>
          </w:p>
        </w:tc>
        <w:tc>
          <w:tcPr>
            <w:tcW w:w="820" w:type="dxa"/>
            <w:noWrap/>
            <w:vAlign w:val="bottom"/>
            <w:hideMark/>
          </w:tcPr>
          <w:p w14:paraId="2DB9C36F"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39861</w:t>
            </w:r>
          </w:p>
        </w:tc>
        <w:tc>
          <w:tcPr>
            <w:tcW w:w="820" w:type="dxa"/>
            <w:noWrap/>
            <w:vAlign w:val="bottom"/>
            <w:hideMark/>
          </w:tcPr>
          <w:p w14:paraId="4A8B503E"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30444</w:t>
            </w:r>
          </w:p>
        </w:tc>
        <w:tc>
          <w:tcPr>
            <w:tcW w:w="820" w:type="dxa"/>
            <w:noWrap/>
            <w:vAlign w:val="bottom"/>
            <w:hideMark/>
          </w:tcPr>
          <w:p w14:paraId="5D9228F9"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40032</w:t>
            </w:r>
          </w:p>
        </w:tc>
        <w:tc>
          <w:tcPr>
            <w:tcW w:w="820" w:type="dxa"/>
            <w:noWrap/>
            <w:vAlign w:val="bottom"/>
            <w:hideMark/>
          </w:tcPr>
          <w:p w14:paraId="4B3AB91D"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47050</w:t>
            </w:r>
          </w:p>
        </w:tc>
      </w:tr>
      <w:tr w:rsidR="0012650E" w14:paraId="2EE40996" w14:textId="77777777" w:rsidTr="00277275">
        <w:trPr>
          <w:trHeight w:val="300"/>
        </w:trPr>
        <w:tc>
          <w:tcPr>
            <w:tcW w:w="2940" w:type="dxa"/>
            <w:gridSpan w:val="4"/>
            <w:noWrap/>
            <w:vAlign w:val="bottom"/>
            <w:hideMark/>
          </w:tcPr>
          <w:p w14:paraId="72484A98"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Sampling rate =</w:t>
            </w:r>
          </w:p>
        </w:tc>
        <w:tc>
          <w:tcPr>
            <w:tcW w:w="820" w:type="dxa"/>
            <w:noWrap/>
            <w:vAlign w:val="bottom"/>
            <w:hideMark/>
          </w:tcPr>
          <w:p w14:paraId="5A629989"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82.0%</w:t>
            </w:r>
          </w:p>
        </w:tc>
        <w:tc>
          <w:tcPr>
            <w:tcW w:w="820" w:type="dxa"/>
            <w:noWrap/>
            <w:vAlign w:val="bottom"/>
            <w:hideMark/>
          </w:tcPr>
          <w:p w14:paraId="13A90167"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69.6%</w:t>
            </w:r>
          </w:p>
        </w:tc>
        <w:tc>
          <w:tcPr>
            <w:tcW w:w="820" w:type="dxa"/>
            <w:noWrap/>
            <w:vAlign w:val="bottom"/>
            <w:hideMark/>
          </w:tcPr>
          <w:p w14:paraId="55A77DB8"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73.0%</w:t>
            </w:r>
          </w:p>
        </w:tc>
        <w:tc>
          <w:tcPr>
            <w:tcW w:w="820" w:type="dxa"/>
            <w:noWrap/>
            <w:vAlign w:val="bottom"/>
            <w:hideMark/>
          </w:tcPr>
          <w:p w14:paraId="158EE99E"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85.8%</w:t>
            </w:r>
          </w:p>
        </w:tc>
        <w:tc>
          <w:tcPr>
            <w:tcW w:w="820" w:type="dxa"/>
            <w:noWrap/>
            <w:vAlign w:val="bottom"/>
            <w:hideMark/>
          </w:tcPr>
          <w:p w14:paraId="26A509D9"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84.7%</w:t>
            </w:r>
          </w:p>
        </w:tc>
        <w:tc>
          <w:tcPr>
            <w:tcW w:w="820" w:type="dxa"/>
            <w:noWrap/>
            <w:vAlign w:val="bottom"/>
            <w:hideMark/>
          </w:tcPr>
          <w:p w14:paraId="24778D32"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82.7%</w:t>
            </w:r>
          </w:p>
        </w:tc>
        <w:tc>
          <w:tcPr>
            <w:tcW w:w="820" w:type="dxa"/>
            <w:noWrap/>
            <w:vAlign w:val="bottom"/>
            <w:hideMark/>
          </w:tcPr>
          <w:p w14:paraId="197075F5"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78.2%</w:t>
            </w:r>
          </w:p>
        </w:tc>
        <w:tc>
          <w:tcPr>
            <w:tcW w:w="820" w:type="dxa"/>
            <w:noWrap/>
            <w:vAlign w:val="bottom"/>
            <w:hideMark/>
          </w:tcPr>
          <w:p w14:paraId="0A69F3BA"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79.1%</w:t>
            </w:r>
          </w:p>
        </w:tc>
        <w:tc>
          <w:tcPr>
            <w:tcW w:w="820" w:type="dxa"/>
            <w:noWrap/>
            <w:vAlign w:val="bottom"/>
            <w:hideMark/>
          </w:tcPr>
          <w:p w14:paraId="1DB7D122"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76.8%</w:t>
            </w:r>
          </w:p>
        </w:tc>
        <w:tc>
          <w:tcPr>
            <w:tcW w:w="820" w:type="dxa"/>
            <w:noWrap/>
            <w:vAlign w:val="bottom"/>
            <w:hideMark/>
          </w:tcPr>
          <w:p w14:paraId="2FDEBF6C"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76.4%</w:t>
            </w:r>
          </w:p>
        </w:tc>
        <w:tc>
          <w:tcPr>
            <w:tcW w:w="820" w:type="dxa"/>
            <w:noWrap/>
            <w:vAlign w:val="bottom"/>
            <w:hideMark/>
          </w:tcPr>
          <w:p w14:paraId="0F62634F"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77.1%</w:t>
            </w:r>
          </w:p>
        </w:tc>
        <w:tc>
          <w:tcPr>
            <w:tcW w:w="820" w:type="dxa"/>
            <w:noWrap/>
            <w:vAlign w:val="bottom"/>
            <w:hideMark/>
          </w:tcPr>
          <w:p w14:paraId="4C8895B4"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54.7%</w:t>
            </w:r>
          </w:p>
        </w:tc>
      </w:tr>
      <w:tr w:rsidR="0012650E" w14:paraId="6055B491" w14:textId="77777777" w:rsidTr="00277275">
        <w:trPr>
          <w:trHeight w:val="240"/>
        </w:trPr>
        <w:tc>
          <w:tcPr>
            <w:tcW w:w="920" w:type="dxa"/>
            <w:noWrap/>
            <w:vAlign w:val="bottom"/>
            <w:hideMark/>
          </w:tcPr>
          <w:p w14:paraId="7D50883F" w14:textId="77777777" w:rsidR="0012650E" w:rsidRDefault="0012650E" w:rsidP="00277275">
            <w:pPr>
              <w:rPr>
                <w:sz w:val="20"/>
                <w:szCs w:val="20"/>
              </w:rPr>
            </w:pPr>
          </w:p>
        </w:tc>
        <w:tc>
          <w:tcPr>
            <w:tcW w:w="500" w:type="dxa"/>
            <w:noWrap/>
            <w:vAlign w:val="bottom"/>
            <w:hideMark/>
          </w:tcPr>
          <w:p w14:paraId="1587C10A" w14:textId="77777777" w:rsidR="0012650E" w:rsidRDefault="0012650E" w:rsidP="00277275">
            <w:pPr>
              <w:rPr>
                <w:sz w:val="20"/>
                <w:szCs w:val="20"/>
              </w:rPr>
            </w:pPr>
          </w:p>
        </w:tc>
        <w:tc>
          <w:tcPr>
            <w:tcW w:w="1020" w:type="dxa"/>
            <w:noWrap/>
            <w:vAlign w:val="bottom"/>
            <w:hideMark/>
          </w:tcPr>
          <w:p w14:paraId="140562B2" w14:textId="77777777" w:rsidR="0012650E" w:rsidRDefault="0012650E" w:rsidP="00277275">
            <w:pPr>
              <w:rPr>
                <w:sz w:val="20"/>
                <w:szCs w:val="20"/>
              </w:rPr>
            </w:pPr>
          </w:p>
        </w:tc>
        <w:tc>
          <w:tcPr>
            <w:tcW w:w="500" w:type="dxa"/>
            <w:noWrap/>
            <w:vAlign w:val="bottom"/>
            <w:hideMark/>
          </w:tcPr>
          <w:p w14:paraId="2DA7F3C6" w14:textId="77777777" w:rsidR="0012650E" w:rsidRDefault="0012650E" w:rsidP="00277275">
            <w:pPr>
              <w:rPr>
                <w:sz w:val="20"/>
                <w:szCs w:val="20"/>
              </w:rPr>
            </w:pPr>
          </w:p>
        </w:tc>
        <w:tc>
          <w:tcPr>
            <w:tcW w:w="820" w:type="dxa"/>
            <w:noWrap/>
            <w:vAlign w:val="bottom"/>
            <w:hideMark/>
          </w:tcPr>
          <w:p w14:paraId="1F3FB3BF" w14:textId="77777777" w:rsidR="0012650E" w:rsidRDefault="0012650E" w:rsidP="00277275">
            <w:pPr>
              <w:rPr>
                <w:sz w:val="20"/>
                <w:szCs w:val="20"/>
              </w:rPr>
            </w:pPr>
          </w:p>
        </w:tc>
        <w:tc>
          <w:tcPr>
            <w:tcW w:w="820" w:type="dxa"/>
            <w:noWrap/>
            <w:vAlign w:val="bottom"/>
            <w:hideMark/>
          </w:tcPr>
          <w:p w14:paraId="69DF5E6E" w14:textId="77777777" w:rsidR="0012650E" w:rsidRDefault="0012650E" w:rsidP="00277275">
            <w:pPr>
              <w:rPr>
                <w:sz w:val="20"/>
                <w:szCs w:val="20"/>
              </w:rPr>
            </w:pPr>
          </w:p>
        </w:tc>
        <w:tc>
          <w:tcPr>
            <w:tcW w:w="820" w:type="dxa"/>
            <w:noWrap/>
            <w:vAlign w:val="bottom"/>
            <w:hideMark/>
          </w:tcPr>
          <w:p w14:paraId="39369D12" w14:textId="77777777" w:rsidR="0012650E" w:rsidRDefault="0012650E" w:rsidP="00277275">
            <w:pPr>
              <w:rPr>
                <w:sz w:val="20"/>
                <w:szCs w:val="20"/>
              </w:rPr>
            </w:pPr>
          </w:p>
        </w:tc>
        <w:tc>
          <w:tcPr>
            <w:tcW w:w="820" w:type="dxa"/>
            <w:noWrap/>
            <w:vAlign w:val="bottom"/>
            <w:hideMark/>
          </w:tcPr>
          <w:p w14:paraId="7F347FB8" w14:textId="77777777" w:rsidR="0012650E" w:rsidRDefault="0012650E" w:rsidP="00277275">
            <w:pPr>
              <w:rPr>
                <w:sz w:val="20"/>
                <w:szCs w:val="20"/>
              </w:rPr>
            </w:pPr>
          </w:p>
        </w:tc>
        <w:tc>
          <w:tcPr>
            <w:tcW w:w="820" w:type="dxa"/>
            <w:noWrap/>
            <w:vAlign w:val="bottom"/>
            <w:hideMark/>
          </w:tcPr>
          <w:p w14:paraId="1C14C14A" w14:textId="77777777" w:rsidR="0012650E" w:rsidRDefault="0012650E" w:rsidP="00277275">
            <w:pPr>
              <w:rPr>
                <w:sz w:val="20"/>
                <w:szCs w:val="20"/>
              </w:rPr>
            </w:pPr>
          </w:p>
        </w:tc>
        <w:tc>
          <w:tcPr>
            <w:tcW w:w="820" w:type="dxa"/>
            <w:noWrap/>
            <w:vAlign w:val="bottom"/>
            <w:hideMark/>
          </w:tcPr>
          <w:p w14:paraId="6347E8B5" w14:textId="77777777" w:rsidR="0012650E" w:rsidRDefault="0012650E" w:rsidP="00277275">
            <w:pPr>
              <w:rPr>
                <w:sz w:val="20"/>
                <w:szCs w:val="20"/>
              </w:rPr>
            </w:pPr>
          </w:p>
        </w:tc>
        <w:tc>
          <w:tcPr>
            <w:tcW w:w="820" w:type="dxa"/>
            <w:noWrap/>
            <w:vAlign w:val="bottom"/>
            <w:hideMark/>
          </w:tcPr>
          <w:p w14:paraId="58B743C4" w14:textId="77777777" w:rsidR="0012650E" w:rsidRDefault="0012650E" w:rsidP="00277275">
            <w:pPr>
              <w:rPr>
                <w:sz w:val="20"/>
                <w:szCs w:val="20"/>
              </w:rPr>
            </w:pPr>
          </w:p>
        </w:tc>
        <w:tc>
          <w:tcPr>
            <w:tcW w:w="820" w:type="dxa"/>
            <w:noWrap/>
            <w:vAlign w:val="bottom"/>
            <w:hideMark/>
          </w:tcPr>
          <w:p w14:paraId="09AF9225" w14:textId="77777777" w:rsidR="0012650E" w:rsidRDefault="0012650E" w:rsidP="00277275">
            <w:pPr>
              <w:rPr>
                <w:sz w:val="20"/>
                <w:szCs w:val="20"/>
              </w:rPr>
            </w:pPr>
          </w:p>
        </w:tc>
        <w:tc>
          <w:tcPr>
            <w:tcW w:w="820" w:type="dxa"/>
            <w:noWrap/>
            <w:vAlign w:val="bottom"/>
            <w:hideMark/>
          </w:tcPr>
          <w:p w14:paraId="2F86440C" w14:textId="77777777" w:rsidR="0012650E" w:rsidRDefault="0012650E" w:rsidP="00277275">
            <w:pPr>
              <w:rPr>
                <w:sz w:val="20"/>
                <w:szCs w:val="20"/>
              </w:rPr>
            </w:pPr>
          </w:p>
        </w:tc>
        <w:tc>
          <w:tcPr>
            <w:tcW w:w="820" w:type="dxa"/>
            <w:noWrap/>
            <w:vAlign w:val="bottom"/>
            <w:hideMark/>
          </w:tcPr>
          <w:p w14:paraId="4CED5973" w14:textId="77777777" w:rsidR="0012650E" w:rsidRDefault="0012650E" w:rsidP="00277275">
            <w:pPr>
              <w:rPr>
                <w:sz w:val="20"/>
                <w:szCs w:val="20"/>
              </w:rPr>
            </w:pPr>
          </w:p>
        </w:tc>
        <w:tc>
          <w:tcPr>
            <w:tcW w:w="820" w:type="dxa"/>
            <w:noWrap/>
            <w:vAlign w:val="bottom"/>
            <w:hideMark/>
          </w:tcPr>
          <w:p w14:paraId="488D697E" w14:textId="77777777" w:rsidR="0012650E" w:rsidRDefault="0012650E" w:rsidP="00277275">
            <w:pPr>
              <w:rPr>
                <w:sz w:val="20"/>
                <w:szCs w:val="20"/>
              </w:rPr>
            </w:pPr>
          </w:p>
        </w:tc>
        <w:tc>
          <w:tcPr>
            <w:tcW w:w="820" w:type="dxa"/>
            <w:noWrap/>
            <w:vAlign w:val="bottom"/>
            <w:hideMark/>
          </w:tcPr>
          <w:p w14:paraId="7414E302" w14:textId="77777777" w:rsidR="0012650E" w:rsidRDefault="0012650E" w:rsidP="00277275">
            <w:pPr>
              <w:rPr>
                <w:sz w:val="20"/>
                <w:szCs w:val="20"/>
              </w:rPr>
            </w:pPr>
          </w:p>
        </w:tc>
      </w:tr>
      <w:tr w:rsidR="0012650E" w14:paraId="2B9973B4" w14:textId="77777777" w:rsidTr="00277275">
        <w:trPr>
          <w:trHeight w:val="300"/>
        </w:trPr>
        <w:tc>
          <w:tcPr>
            <w:tcW w:w="2940" w:type="dxa"/>
            <w:gridSpan w:val="4"/>
            <w:noWrap/>
            <w:vAlign w:val="bottom"/>
            <w:hideMark/>
          </w:tcPr>
          <w:p w14:paraId="52FD0DCB"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u w:val="single"/>
              </w:rPr>
              <w:t>Brownie model results</w:t>
            </w:r>
            <w:r>
              <w:rPr>
                <w:rFonts w:ascii="Arial" w:hAnsi="Arial" w:cs="Arial"/>
                <w:color w:val="000000"/>
                <w:sz w:val="18"/>
                <w:szCs w:val="18"/>
              </w:rPr>
              <w:t>:</w:t>
            </w:r>
          </w:p>
        </w:tc>
        <w:tc>
          <w:tcPr>
            <w:tcW w:w="820" w:type="dxa"/>
            <w:noWrap/>
            <w:vAlign w:val="bottom"/>
            <w:hideMark/>
          </w:tcPr>
          <w:p w14:paraId="51070CE5" w14:textId="77777777" w:rsidR="0012650E" w:rsidRDefault="0012650E" w:rsidP="00277275">
            <w:pPr>
              <w:rPr>
                <w:sz w:val="20"/>
                <w:szCs w:val="20"/>
              </w:rPr>
            </w:pPr>
          </w:p>
        </w:tc>
        <w:tc>
          <w:tcPr>
            <w:tcW w:w="820" w:type="dxa"/>
            <w:noWrap/>
            <w:vAlign w:val="bottom"/>
            <w:hideMark/>
          </w:tcPr>
          <w:p w14:paraId="16869977" w14:textId="77777777" w:rsidR="0012650E" w:rsidRDefault="0012650E" w:rsidP="00277275">
            <w:pPr>
              <w:rPr>
                <w:sz w:val="20"/>
                <w:szCs w:val="20"/>
              </w:rPr>
            </w:pPr>
          </w:p>
        </w:tc>
        <w:tc>
          <w:tcPr>
            <w:tcW w:w="820" w:type="dxa"/>
            <w:noWrap/>
            <w:vAlign w:val="bottom"/>
            <w:hideMark/>
          </w:tcPr>
          <w:p w14:paraId="44BA2FC4" w14:textId="77777777" w:rsidR="0012650E" w:rsidRDefault="0012650E" w:rsidP="00277275">
            <w:pPr>
              <w:rPr>
                <w:sz w:val="20"/>
                <w:szCs w:val="20"/>
              </w:rPr>
            </w:pPr>
          </w:p>
        </w:tc>
        <w:tc>
          <w:tcPr>
            <w:tcW w:w="820" w:type="dxa"/>
            <w:noWrap/>
            <w:vAlign w:val="bottom"/>
            <w:hideMark/>
          </w:tcPr>
          <w:p w14:paraId="35C73B42" w14:textId="77777777" w:rsidR="0012650E" w:rsidRDefault="0012650E" w:rsidP="00277275">
            <w:pPr>
              <w:rPr>
                <w:sz w:val="20"/>
                <w:szCs w:val="20"/>
              </w:rPr>
            </w:pPr>
          </w:p>
        </w:tc>
        <w:tc>
          <w:tcPr>
            <w:tcW w:w="820" w:type="dxa"/>
            <w:noWrap/>
            <w:vAlign w:val="bottom"/>
            <w:hideMark/>
          </w:tcPr>
          <w:p w14:paraId="373930A3" w14:textId="77777777" w:rsidR="0012650E" w:rsidRDefault="0012650E" w:rsidP="00277275">
            <w:pPr>
              <w:rPr>
                <w:sz w:val="20"/>
                <w:szCs w:val="20"/>
              </w:rPr>
            </w:pPr>
          </w:p>
        </w:tc>
        <w:tc>
          <w:tcPr>
            <w:tcW w:w="820" w:type="dxa"/>
            <w:noWrap/>
            <w:vAlign w:val="bottom"/>
            <w:hideMark/>
          </w:tcPr>
          <w:p w14:paraId="280BB901" w14:textId="77777777" w:rsidR="0012650E" w:rsidRDefault="0012650E" w:rsidP="00277275">
            <w:pPr>
              <w:rPr>
                <w:sz w:val="20"/>
                <w:szCs w:val="20"/>
              </w:rPr>
            </w:pPr>
          </w:p>
        </w:tc>
        <w:tc>
          <w:tcPr>
            <w:tcW w:w="820" w:type="dxa"/>
            <w:noWrap/>
            <w:vAlign w:val="bottom"/>
            <w:hideMark/>
          </w:tcPr>
          <w:p w14:paraId="64C52265" w14:textId="77777777" w:rsidR="0012650E" w:rsidRDefault="0012650E" w:rsidP="00277275">
            <w:pPr>
              <w:rPr>
                <w:sz w:val="20"/>
                <w:szCs w:val="20"/>
              </w:rPr>
            </w:pPr>
          </w:p>
        </w:tc>
        <w:tc>
          <w:tcPr>
            <w:tcW w:w="820" w:type="dxa"/>
            <w:noWrap/>
            <w:vAlign w:val="bottom"/>
            <w:hideMark/>
          </w:tcPr>
          <w:p w14:paraId="79C55E05" w14:textId="77777777" w:rsidR="0012650E" w:rsidRDefault="0012650E" w:rsidP="00277275">
            <w:pPr>
              <w:rPr>
                <w:sz w:val="20"/>
                <w:szCs w:val="20"/>
              </w:rPr>
            </w:pPr>
          </w:p>
        </w:tc>
        <w:tc>
          <w:tcPr>
            <w:tcW w:w="820" w:type="dxa"/>
            <w:noWrap/>
            <w:vAlign w:val="bottom"/>
            <w:hideMark/>
          </w:tcPr>
          <w:p w14:paraId="23B4E426" w14:textId="77777777" w:rsidR="0012650E" w:rsidRDefault="0012650E" w:rsidP="00277275">
            <w:pPr>
              <w:rPr>
                <w:sz w:val="20"/>
                <w:szCs w:val="20"/>
              </w:rPr>
            </w:pPr>
          </w:p>
        </w:tc>
        <w:tc>
          <w:tcPr>
            <w:tcW w:w="820" w:type="dxa"/>
            <w:noWrap/>
            <w:vAlign w:val="bottom"/>
            <w:hideMark/>
          </w:tcPr>
          <w:p w14:paraId="6DA142DE" w14:textId="77777777" w:rsidR="0012650E" w:rsidRDefault="0012650E" w:rsidP="00277275">
            <w:pPr>
              <w:rPr>
                <w:sz w:val="20"/>
                <w:szCs w:val="20"/>
              </w:rPr>
            </w:pPr>
          </w:p>
        </w:tc>
        <w:tc>
          <w:tcPr>
            <w:tcW w:w="820" w:type="dxa"/>
            <w:noWrap/>
            <w:vAlign w:val="bottom"/>
            <w:hideMark/>
          </w:tcPr>
          <w:p w14:paraId="5E8F4046" w14:textId="77777777" w:rsidR="0012650E" w:rsidRDefault="0012650E" w:rsidP="00277275">
            <w:pPr>
              <w:rPr>
                <w:sz w:val="20"/>
                <w:szCs w:val="20"/>
              </w:rPr>
            </w:pPr>
          </w:p>
        </w:tc>
        <w:tc>
          <w:tcPr>
            <w:tcW w:w="820" w:type="dxa"/>
            <w:noWrap/>
            <w:vAlign w:val="bottom"/>
            <w:hideMark/>
          </w:tcPr>
          <w:p w14:paraId="38A1A090" w14:textId="77777777" w:rsidR="0012650E" w:rsidRDefault="0012650E" w:rsidP="00277275">
            <w:pPr>
              <w:rPr>
                <w:sz w:val="20"/>
                <w:szCs w:val="20"/>
              </w:rPr>
            </w:pPr>
          </w:p>
        </w:tc>
      </w:tr>
      <w:tr w:rsidR="0012650E" w14:paraId="79AF2D6D" w14:textId="77777777" w:rsidTr="00277275">
        <w:trPr>
          <w:trHeight w:val="300"/>
        </w:trPr>
        <w:tc>
          <w:tcPr>
            <w:tcW w:w="2940" w:type="dxa"/>
            <w:gridSpan w:val="4"/>
            <w:noWrap/>
            <w:vAlign w:val="bottom"/>
            <w:hideMark/>
          </w:tcPr>
          <w:p w14:paraId="38F88D7E"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 xml:space="preserve">Estimated recovery rate, </w:t>
            </w:r>
            <w:r>
              <w:rPr>
                <w:rFonts w:ascii="Arial" w:hAnsi="Arial" w:cs="Arial"/>
                <w:i/>
                <w:iCs/>
                <w:color w:val="000000"/>
                <w:sz w:val="18"/>
                <w:szCs w:val="18"/>
              </w:rPr>
              <w:t>f</w:t>
            </w:r>
            <w:r>
              <w:rPr>
                <w:rFonts w:ascii="Arial" w:hAnsi="Arial" w:cs="Arial"/>
                <w:color w:val="000000"/>
                <w:sz w:val="18"/>
                <w:szCs w:val="18"/>
                <w:vertAlign w:val="subscript"/>
              </w:rPr>
              <w:t>i</w:t>
            </w:r>
            <w:r>
              <w:rPr>
                <w:rFonts w:ascii="Arial" w:hAnsi="Arial" w:cs="Arial"/>
                <w:color w:val="000000"/>
                <w:sz w:val="18"/>
                <w:szCs w:val="18"/>
              </w:rPr>
              <w:t xml:space="preserve"> =</w:t>
            </w:r>
          </w:p>
        </w:tc>
        <w:tc>
          <w:tcPr>
            <w:tcW w:w="820" w:type="dxa"/>
            <w:noWrap/>
            <w:vAlign w:val="bottom"/>
            <w:hideMark/>
          </w:tcPr>
          <w:p w14:paraId="3258F118"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0.01910</w:t>
            </w:r>
          </w:p>
        </w:tc>
        <w:tc>
          <w:tcPr>
            <w:tcW w:w="820" w:type="dxa"/>
            <w:noWrap/>
            <w:vAlign w:val="bottom"/>
            <w:hideMark/>
          </w:tcPr>
          <w:p w14:paraId="1925E2CA"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0.02510</w:t>
            </w:r>
          </w:p>
        </w:tc>
        <w:tc>
          <w:tcPr>
            <w:tcW w:w="820" w:type="dxa"/>
            <w:noWrap/>
            <w:vAlign w:val="bottom"/>
            <w:hideMark/>
          </w:tcPr>
          <w:p w14:paraId="5D7A1448"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0.02889</w:t>
            </w:r>
          </w:p>
        </w:tc>
        <w:tc>
          <w:tcPr>
            <w:tcW w:w="820" w:type="dxa"/>
            <w:noWrap/>
            <w:vAlign w:val="bottom"/>
            <w:hideMark/>
          </w:tcPr>
          <w:p w14:paraId="2F68F123"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0.02904</w:t>
            </w:r>
          </w:p>
        </w:tc>
        <w:tc>
          <w:tcPr>
            <w:tcW w:w="820" w:type="dxa"/>
            <w:noWrap/>
            <w:vAlign w:val="bottom"/>
            <w:hideMark/>
          </w:tcPr>
          <w:p w14:paraId="67F7A387"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0.03304</w:t>
            </w:r>
          </w:p>
        </w:tc>
        <w:tc>
          <w:tcPr>
            <w:tcW w:w="820" w:type="dxa"/>
            <w:noWrap/>
            <w:vAlign w:val="bottom"/>
            <w:hideMark/>
          </w:tcPr>
          <w:p w14:paraId="22496DC0"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0.02965</w:t>
            </w:r>
          </w:p>
        </w:tc>
        <w:tc>
          <w:tcPr>
            <w:tcW w:w="820" w:type="dxa"/>
            <w:noWrap/>
            <w:vAlign w:val="bottom"/>
            <w:hideMark/>
          </w:tcPr>
          <w:p w14:paraId="76043451"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0.02966</w:t>
            </w:r>
          </w:p>
        </w:tc>
        <w:tc>
          <w:tcPr>
            <w:tcW w:w="820" w:type="dxa"/>
            <w:noWrap/>
            <w:vAlign w:val="bottom"/>
            <w:hideMark/>
          </w:tcPr>
          <w:p w14:paraId="1A57F1E7"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0.03125</w:t>
            </w:r>
          </w:p>
        </w:tc>
        <w:tc>
          <w:tcPr>
            <w:tcW w:w="820" w:type="dxa"/>
            <w:noWrap/>
            <w:vAlign w:val="bottom"/>
            <w:hideMark/>
          </w:tcPr>
          <w:p w14:paraId="3AE7E2BD"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0.02964</w:t>
            </w:r>
          </w:p>
        </w:tc>
        <w:tc>
          <w:tcPr>
            <w:tcW w:w="820" w:type="dxa"/>
            <w:noWrap/>
            <w:vAlign w:val="bottom"/>
            <w:hideMark/>
          </w:tcPr>
          <w:p w14:paraId="6CF252DC"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0.02892</w:t>
            </w:r>
          </w:p>
        </w:tc>
        <w:tc>
          <w:tcPr>
            <w:tcW w:w="820" w:type="dxa"/>
            <w:noWrap/>
            <w:vAlign w:val="bottom"/>
            <w:hideMark/>
          </w:tcPr>
          <w:p w14:paraId="2761B8D6"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0.03033</w:t>
            </w:r>
          </w:p>
        </w:tc>
        <w:tc>
          <w:tcPr>
            <w:tcW w:w="820" w:type="dxa"/>
            <w:noWrap/>
            <w:vAlign w:val="bottom"/>
            <w:hideMark/>
          </w:tcPr>
          <w:p w14:paraId="6AFCA768"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0.02995</w:t>
            </w:r>
          </w:p>
        </w:tc>
      </w:tr>
      <w:tr w:rsidR="0012650E" w14:paraId="49E26CB2" w14:textId="77777777" w:rsidTr="00277275">
        <w:trPr>
          <w:trHeight w:val="300"/>
        </w:trPr>
        <w:tc>
          <w:tcPr>
            <w:tcW w:w="2940" w:type="dxa"/>
            <w:gridSpan w:val="4"/>
            <w:noWrap/>
            <w:vAlign w:val="bottom"/>
            <w:hideMark/>
          </w:tcPr>
          <w:p w14:paraId="506E971F"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 xml:space="preserve">Estimated survival rate, </w:t>
            </w:r>
            <w:r>
              <w:rPr>
                <w:rFonts w:ascii="Arial" w:hAnsi="Arial" w:cs="Arial"/>
                <w:i/>
                <w:iCs/>
                <w:color w:val="000000"/>
                <w:sz w:val="18"/>
                <w:szCs w:val="18"/>
              </w:rPr>
              <w:t>S</w:t>
            </w:r>
            <w:r>
              <w:rPr>
                <w:rFonts w:ascii="Arial" w:hAnsi="Arial" w:cs="Arial"/>
                <w:color w:val="000000"/>
                <w:sz w:val="18"/>
                <w:szCs w:val="18"/>
                <w:vertAlign w:val="subscript"/>
              </w:rPr>
              <w:t>i</w:t>
            </w:r>
            <w:r>
              <w:rPr>
                <w:rFonts w:ascii="Arial" w:hAnsi="Arial" w:cs="Arial"/>
                <w:color w:val="000000"/>
                <w:sz w:val="18"/>
                <w:szCs w:val="18"/>
              </w:rPr>
              <w:t xml:space="preserve"> =</w:t>
            </w:r>
          </w:p>
        </w:tc>
        <w:tc>
          <w:tcPr>
            <w:tcW w:w="820" w:type="dxa"/>
            <w:noWrap/>
            <w:vAlign w:val="bottom"/>
            <w:hideMark/>
          </w:tcPr>
          <w:p w14:paraId="3DA86916" w14:textId="77777777" w:rsidR="0012650E" w:rsidRDefault="0012650E" w:rsidP="00277275">
            <w:pPr>
              <w:rPr>
                <w:sz w:val="20"/>
                <w:szCs w:val="20"/>
              </w:rPr>
            </w:pPr>
          </w:p>
        </w:tc>
        <w:tc>
          <w:tcPr>
            <w:tcW w:w="820" w:type="dxa"/>
            <w:noWrap/>
            <w:vAlign w:val="bottom"/>
            <w:hideMark/>
          </w:tcPr>
          <w:p w14:paraId="00D44F42"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0.6506</w:t>
            </w:r>
          </w:p>
        </w:tc>
        <w:tc>
          <w:tcPr>
            <w:tcW w:w="820" w:type="dxa"/>
            <w:noWrap/>
            <w:vAlign w:val="bottom"/>
            <w:hideMark/>
          </w:tcPr>
          <w:p w14:paraId="6BF1376B"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0.7457</w:t>
            </w:r>
          </w:p>
        </w:tc>
        <w:tc>
          <w:tcPr>
            <w:tcW w:w="820" w:type="dxa"/>
            <w:noWrap/>
            <w:vAlign w:val="bottom"/>
            <w:hideMark/>
          </w:tcPr>
          <w:p w14:paraId="1FE7F6AA"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0.8812</w:t>
            </w:r>
          </w:p>
        </w:tc>
        <w:tc>
          <w:tcPr>
            <w:tcW w:w="820" w:type="dxa"/>
            <w:noWrap/>
            <w:vAlign w:val="bottom"/>
            <w:hideMark/>
          </w:tcPr>
          <w:p w14:paraId="20EEA144"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0.7185</w:t>
            </w:r>
          </w:p>
        </w:tc>
        <w:tc>
          <w:tcPr>
            <w:tcW w:w="820" w:type="dxa"/>
            <w:noWrap/>
            <w:vAlign w:val="bottom"/>
            <w:hideMark/>
          </w:tcPr>
          <w:p w14:paraId="7DAD6872"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0.9427</w:t>
            </w:r>
          </w:p>
        </w:tc>
        <w:tc>
          <w:tcPr>
            <w:tcW w:w="820" w:type="dxa"/>
            <w:noWrap/>
            <w:vAlign w:val="bottom"/>
            <w:hideMark/>
          </w:tcPr>
          <w:p w14:paraId="008CC6D8"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0.6933</w:t>
            </w:r>
          </w:p>
        </w:tc>
        <w:tc>
          <w:tcPr>
            <w:tcW w:w="820" w:type="dxa"/>
            <w:noWrap/>
            <w:vAlign w:val="bottom"/>
            <w:hideMark/>
          </w:tcPr>
          <w:p w14:paraId="33B4EF76"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0.8179</w:t>
            </w:r>
          </w:p>
        </w:tc>
        <w:tc>
          <w:tcPr>
            <w:tcW w:w="820" w:type="dxa"/>
            <w:noWrap/>
            <w:vAlign w:val="bottom"/>
            <w:hideMark/>
          </w:tcPr>
          <w:p w14:paraId="3F53550A"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0.7789</w:t>
            </w:r>
          </w:p>
        </w:tc>
        <w:tc>
          <w:tcPr>
            <w:tcW w:w="820" w:type="dxa"/>
            <w:noWrap/>
            <w:vAlign w:val="bottom"/>
            <w:hideMark/>
          </w:tcPr>
          <w:p w14:paraId="7AF2376F"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0.5812</w:t>
            </w:r>
          </w:p>
        </w:tc>
        <w:tc>
          <w:tcPr>
            <w:tcW w:w="820" w:type="dxa"/>
            <w:noWrap/>
            <w:vAlign w:val="bottom"/>
            <w:hideMark/>
          </w:tcPr>
          <w:p w14:paraId="39459AE8"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0.8729</w:t>
            </w:r>
          </w:p>
        </w:tc>
        <w:tc>
          <w:tcPr>
            <w:tcW w:w="820" w:type="dxa"/>
            <w:noWrap/>
            <w:vAlign w:val="bottom"/>
            <w:hideMark/>
          </w:tcPr>
          <w:p w14:paraId="3E547A3E"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0.6670</w:t>
            </w:r>
          </w:p>
        </w:tc>
      </w:tr>
      <w:tr w:rsidR="0012650E" w14:paraId="5FC15C2E" w14:textId="77777777" w:rsidTr="00277275">
        <w:trPr>
          <w:trHeight w:val="240"/>
        </w:trPr>
        <w:tc>
          <w:tcPr>
            <w:tcW w:w="920" w:type="dxa"/>
            <w:noWrap/>
            <w:vAlign w:val="bottom"/>
            <w:hideMark/>
          </w:tcPr>
          <w:p w14:paraId="0E70D025" w14:textId="77777777" w:rsidR="0012650E" w:rsidRDefault="0012650E" w:rsidP="00277275">
            <w:pPr>
              <w:rPr>
                <w:sz w:val="20"/>
                <w:szCs w:val="20"/>
              </w:rPr>
            </w:pPr>
          </w:p>
        </w:tc>
        <w:tc>
          <w:tcPr>
            <w:tcW w:w="500" w:type="dxa"/>
            <w:noWrap/>
            <w:vAlign w:val="bottom"/>
            <w:hideMark/>
          </w:tcPr>
          <w:p w14:paraId="18EDC900" w14:textId="77777777" w:rsidR="0012650E" w:rsidRDefault="0012650E" w:rsidP="00277275">
            <w:pPr>
              <w:rPr>
                <w:sz w:val="20"/>
                <w:szCs w:val="20"/>
              </w:rPr>
            </w:pPr>
          </w:p>
        </w:tc>
        <w:tc>
          <w:tcPr>
            <w:tcW w:w="1020" w:type="dxa"/>
            <w:noWrap/>
            <w:vAlign w:val="bottom"/>
            <w:hideMark/>
          </w:tcPr>
          <w:p w14:paraId="7544C942" w14:textId="77777777" w:rsidR="0012650E" w:rsidRDefault="0012650E" w:rsidP="00277275">
            <w:pPr>
              <w:rPr>
                <w:sz w:val="20"/>
                <w:szCs w:val="20"/>
              </w:rPr>
            </w:pPr>
          </w:p>
        </w:tc>
        <w:tc>
          <w:tcPr>
            <w:tcW w:w="500" w:type="dxa"/>
            <w:noWrap/>
            <w:vAlign w:val="bottom"/>
            <w:hideMark/>
          </w:tcPr>
          <w:p w14:paraId="6AE9D505" w14:textId="77777777" w:rsidR="0012650E" w:rsidRDefault="0012650E" w:rsidP="00277275">
            <w:pPr>
              <w:rPr>
                <w:sz w:val="20"/>
                <w:szCs w:val="20"/>
              </w:rPr>
            </w:pPr>
          </w:p>
        </w:tc>
        <w:tc>
          <w:tcPr>
            <w:tcW w:w="820" w:type="dxa"/>
            <w:noWrap/>
            <w:vAlign w:val="bottom"/>
            <w:hideMark/>
          </w:tcPr>
          <w:p w14:paraId="279E1E53" w14:textId="77777777" w:rsidR="0012650E" w:rsidRDefault="0012650E" w:rsidP="00277275">
            <w:pPr>
              <w:rPr>
                <w:sz w:val="20"/>
                <w:szCs w:val="20"/>
              </w:rPr>
            </w:pPr>
          </w:p>
        </w:tc>
        <w:tc>
          <w:tcPr>
            <w:tcW w:w="820" w:type="dxa"/>
            <w:noWrap/>
            <w:vAlign w:val="bottom"/>
            <w:hideMark/>
          </w:tcPr>
          <w:p w14:paraId="77FE1337" w14:textId="77777777" w:rsidR="0012650E" w:rsidRDefault="0012650E" w:rsidP="00277275">
            <w:pPr>
              <w:rPr>
                <w:sz w:val="20"/>
                <w:szCs w:val="20"/>
              </w:rPr>
            </w:pPr>
          </w:p>
        </w:tc>
        <w:tc>
          <w:tcPr>
            <w:tcW w:w="820" w:type="dxa"/>
            <w:noWrap/>
            <w:vAlign w:val="bottom"/>
            <w:hideMark/>
          </w:tcPr>
          <w:p w14:paraId="6934269B" w14:textId="77777777" w:rsidR="0012650E" w:rsidRDefault="0012650E" w:rsidP="00277275">
            <w:pPr>
              <w:rPr>
                <w:sz w:val="20"/>
                <w:szCs w:val="20"/>
              </w:rPr>
            </w:pPr>
          </w:p>
        </w:tc>
        <w:tc>
          <w:tcPr>
            <w:tcW w:w="820" w:type="dxa"/>
            <w:noWrap/>
            <w:vAlign w:val="bottom"/>
            <w:hideMark/>
          </w:tcPr>
          <w:p w14:paraId="10B9EB71" w14:textId="77777777" w:rsidR="0012650E" w:rsidRDefault="0012650E" w:rsidP="00277275">
            <w:pPr>
              <w:rPr>
                <w:sz w:val="20"/>
                <w:szCs w:val="20"/>
              </w:rPr>
            </w:pPr>
          </w:p>
        </w:tc>
        <w:tc>
          <w:tcPr>
            <w:tcW w:w="820" w:type="dxa"/>
            <w:noWrap/>
            <w:vAlign w:val="bottom"/>
            <w:hideMark/>
          </w:tcPr>
          <w:p w14:paraId="478A0D71" w14:textId="77777777" w:rsidR="0012650E" w:rsidRDefault="0012650E" w:rsidP="00277275">
            <w:pPr>
              <w:rPr>
                <w:sz w:val="20"/>
                <w:szCs w:val="20"/>
              </w:rPr>
            </w:pPr>
          </w:p>
        </w:tc>
        <w:tc>
          <w:tcPr>
            <w:tcW w:w="820" w:type="dxa"/>
            <w:noWrap/>
            <w:vAlign w:val="bottom"/>
            <w:hideMark/>
          </w:tcPr>
          <w:p w14:paraId="16327528" w14:textId="77777777" w:rsidR="0012650E" w:rsidRDefault="0012650E" w:rsidP="00277275">
            <w:pPr>
              <w:rPr>
                <w:sz w:val="20"/>
                <w:szCs w:val="20"/>
              </w:rPr>
            </w:pPr>
          </w:p>
        </w:tc>
        <w:tc>
          <w:tcPr>
            <w:tcW w:w="820" w:type="dxa"/>
            <w:noWrap/>
            <w:vAlign w:val="bottom"/>
            <w:hideMark/>
          </w:tcPr>
          <w:p w14:paraId="28C52F7D" w14:textId="77777777" w:rsidR="0012650E" w:rsidRDefault="0012650E" w:rsidP="00277275">
            <w:pPr>
              <w:rPr>
                <w:sz w:val="20"/>
                <w:szCs w:val="20"/>
              </w:rPr>
            </w:pPr>
          </w:p>
        </w:tc>
        <w:tc>
          <w:tcPr>
            <w:tcW w:w="820" w:type="dxa"/>
            <w:noWrap/>
            <w:vAlign w:val="bottom"/>
            <w:hideMark/>
          </w:tcPr>
          <w:p w14:paraId="2FBB8B7A" w14:textId="77777777" w:rsidR="0012650E" w:rsidRDefault="0012650E" w:rsidP="00277275">
            <w:pPr>
              <w:rPr>
                <w:sz w:val="20"/>
                <w:szCs w:val="20"/>
              </w:rPr>
            </w:pPr>
          </w:p>
        </w:tc>
        <w:tc>
          <w:tcPr>
            <w:tcW w:w="820" w:type="dxa"/>
            <w:noWrap/>
            <w:vAlign w:val="bottom"/>
            <w:hideMark/>
          </w:tcPr>
          <w:p w14:paraId="48E2A295" w14:textId="77777777" w:rsidR="0012650E" w:rsidRDefault="0012650E" w:rsidP="00277275">
            <w:pPr>
              <w:rPr>
                <w:sz w:val="20"/>
                <w:szCs w:val="20"/>
              </w:rPr>
            </w:pPr>
          </w:p>
        </w:tc>
        <w:tc>
          <w:tcPr>
            <w:tcW w:w="820" w:type="dxa"/>
            <w:noWrap/>
            <w:vAlign w:val="bottom"/>
            <w:hideMark/>
          </w:tcPr>
          <w:p w14:paraId="3984111C" w14:textId="77777777" w:rsidR="0012650E" w:rsidRDefault="0012650E" w:rsidP="00277275">
            <w:pPr>
              <w:rPr>
                <w:sz w:val="20"/>
                <w:szCs w:val="20"/>
              </w:rPr>
            </w:pPr>
          </w:p>
        </w:tc>
        <w:tc>
          <w:tcPr>
            <w:tcW w:w="820" w:type="dxa"/>
            <w:noWrap/>
            <w:vAlign w:val="bottom"/>
            <w:hideMark/>
          </w:tcPr>
          <w:p w14:paraId="1A9136FE" w14:textId="77777777" w:rsidR="0012650E" w:rsidRDefault="0012650E" w:rsidP="00277275">
            <w:pPr>
              <w:rPr>
                <w:sz w:val="20"/>
                <w:szCs w:val="20"/>
              </w:rPr>
            </w:pPr>
          </w:p>
        </w:tc>
        <w:tc>
          <w:tcPr>
            <w:tcW w:w="820" w:type="dxa"/>
            <w:noWrap/>
            <w:vAlign w:val="bottom"/>
            <w:hideMark/>
          </w:tcPr>
          <w:p w14:paraId="4FF75D41" w14:textId="77777777" w:rsidR="0012650E" w:rsidRDefault="0012650E" w:rsidP="00277275">
            <w:pPr>
              <w:rPr>
                <w:sz w:val="20"/>
                <w:szCs w:val="20"/>
              </w:rPr>
            </w:pPr>
          </w:p>
        </w:tc>
      </w:tr>
      <w:tr w:rsidR="0012650E" w14:paraId="448D262C" w14:textId="77777777" w:rsidTr="00277275">
        <w:trPr>
          <w:trHeight w:val="300"/>
        </w:trPr>
        <w:tc>
          <w:tcPr>
            <w:tcW w:w="2940" w:type="dxa"/>
            <w:gridSpan w:val="4"/>
            <w:noWrap/>
            <w:vAlign w:val="bottom"/>
            <w:hideMark/>
          </w:tcPr>
          <w:p w14:paraId="17FA3B30" w14:textId="77777777" w:rsidR="0012650E" w:rsidRDefault="0012650E" w:rsidP="00277275">
            <w:pPr>
              <w:jc w:val="center"/>
              <w:rPr>
                <w:rFonts w:ascii="Arial" w:hAnsi="Arial" w:cs="Arial"/>
                <w:color w:val="000000"/>
                <w:sz w:val="18"/>
                <w:szCs w:val="18"/>
              </w:rPr>
            </w:pPr>
            <w:r>
              <w:rPr>
                <w:rFonts w:ascii="Arial" w:hAnsi="Arial" w:cs="Arial"/>
                <w:color w:val="000000"/>
                <w:sz w:val="18"/>
                <w:szCs w:val="18"/>
                <w:u w:val="single"/>
              </w:rPr>
              <w:t>Derived abundance</w:t>
            </w:r>
            <w:r>
              <w:rPr>
                <w:rFonts w:ascii="Arial" w:hAnsi="Arial" w:cs="Arial"/>
                <w:color w:val="000000"/>
                <w:sz w:val="18"/>
                <w:szCs w:val="18"/>
              </w:rPr>
              <w:t>:</w:t>
            </w:r>
          </w:p>
        </w:tc>
        <w:tc>
          <w:tcPr>
            <w:tcW w:w="820" w:type="dxa"/>
            <w:noWrap/>
            <w:vAlign w:val="bottom"/>
            <w:hideMark/>
          </w:tcPr>
          <w:p w14:paraId="75BD582E" w14:textId="77777777" w:rsidR="0012650E" w:rsidRDefault="0012650E" w:rsidP="00277275">
            <w:pPr>
              <w:rPr>
                <w:sz w:val="20"/>
                <w:szCs w:val="20"/>
              </w:rPr>
            </w:pPr>
          </w:p>
        </w:tc>
        <w:tc>
          <w:tcPr>
            <w:tcW w:w="820" w:type="dxa"/>
            <w:noWrap/>
            <w:vAlign w:val="bottom"/>
            <w:hideMark/>
          </w:tcPr>
          <w:p w14:paraId="7BECE24E" w14:textId="77777777" w:rsidR="0012650E" w:rsidRDefault="0012650E" w:rsidP="00277275">
            <w:pPr>
              <w:rPr>
                <w:sz w:val="20"/>
                <w:szCs w:val="20"/>
              </w:rPr>
            </w:pPr>
          </w:p>
        </w:tc>
        <w:tc>
          <w:tcPr>
            <w:tcW w:w="820" w:type="dxa"/>
            <w:noWrap/>
            <w:vAlign w:val="bottom"/>
            <w:hideMark/>
          </w:tcPr>
          <w:p w14:paraId="49B2C571" w14:textId="77777777" w:rsidR="0012650E" w:rsidRDefault="0012650E" w:rsidP="00277275">
            <w:pPr>
              <w:rPr>
                <w:sz w:val="20"/>
                <w:szCs w:val="20"/>
              </w:rPr>
            </w:pPr>
          </w:p>
        </w:tc>
        <w:tc>
          <w:tcPr>
            <w:tcW w:w="820" w:type="dxa"/>
            <w:noWrap/>
            <w:vAlign w:val="bottom"/>
            <w:hideMark/>
          </w:tcPr>
          <w:p w14:paraId="6A4D6AAC" w14:textId="77777777" w:rsidR="0012650E" w:rsidRDefault="0012650E" w:rsidP="00277275">
            <w:pPr>
              <w:rPr>
                <w:sz w:val="20"/>
                <w:szCs w:val="20"/>
              </w:rPr>
            </w:pPr>
          </w:p>
        </w:tc>
        <w:tc>
          <w:tcPr>
            <w:tcW w:w="820" w:type="dxa"/>
            <w:noWrap/>
            <w:vAlign w:val="bottom"/>
            <w:hideMark/>
          </w:tcPr>
          <w:p w14:paraId="37023488" w14:textId="77777777" w:rsidR="0012650E" w:rsidRDefault="0012650E" w:rsidP="00277275">
            <w:pPr>
              <w:rPr>
                <w:sz w:val="20"/>
                <w:szCs w:val="20"/>
              </w:rPr>
            </w:pPr>
          </w:p>
        </w:tc>
        <w:tc>
          <w:tcPr>
            <w:tcW w:w="820" w:type="dxa"/>
            <w:noWrap/>
            <w:vAlign w:val="bottom"/>
            <w:hideMark/>
          </w:tcPr>
          <w:p w14:paraId="6AA61C65" w14:textId="77777777" w:rsidR="0012650E" w:rsidRDefault="0012650E" w:rsidP="00277275">
            <w:pPr>
              <w:rPr>
                <w:sz w:val="20"/>
                <w:szCs w:val="20"/>
              </w:rPr>
            </w:pPr>
          </w:p>
        </w:tc>
        <w:tc>
          <w:tcPr>
            <w:tcW w:w="820" w:type="dxa"/>
            <w:noWrap/>
            <w:vAlign w:val="bottom"/>
            <w:hideMark/>
          </w:tcPr>
          <w:p w14:paraId="019C4A7A" w14:textId="77777777" w:rsidR="0012650E" w:rsidRDefault="0012650E" w:rsidP="00277275">
            <w:pPr>
              <w:rPr>
                <w:sz w:val="20"/>
                <w:szCs w:val="20"/>
              </w:rPr>
            </w:pPr>
          </w:p>
        </w:tc>
        <w:tc>
          <w:tcPr>
            <w:tcW w:w="820" w:type="dxa"/>
            <w:noWrap/>
            <w:vAlign w:val="bottom"/>
            <w:hideMark/>
          </w:tcPr>
          <w:p w14:paraId="63E1E07E" w14:textId="77777777" w:rsidR="0012650E" w:rsidRDefault="0012650E" w:rsidP="00277275">
            <w:pPr>
              <w:rPr>
                <w:sz w:val="20"/>
                <w:szCs w:val="20"/>
              </w:rPr>
            </w:pPr>
          </w:p>
        </w:tc>
        <w:tc>
          <w:tcPr>
            <w:tcW w:w="820" w:type="dxa"/>
            <w:noWrap/>
            <w:vAlign w:val="bottom"/>
            <w:hideMark/>
          </w:tcPr>
          <w:p w14:paraId="6B6E2820" w14:textId="77777777" w:rsidR="0012650E" w:rsidRDefault="0012650E" w:rsidP="00277275">
            <w:pPr>
              <w:rPr>
                <w:sz w:val="20"/>
                <w:szCs w:val="20"/>
              </w:rPr>
            </w:pPr>
          </w:p>
        </w:tc>
        <w:tc>
          <w:tcPr>
            <w:tcW w:w="820" w:type="dxa"/>
            <w:noWrap/>
            <w:vAlign w:val="bottom"/>
            <w:hideMark/>
          </w:tcPr>
          <w:p w14:paraId="7C063D92" w14:textId="77777777" w:rsidR="0012650E" w:rsidRDefault="0012650E" w:rsidP="00277275">
            <w:pPr>
              <w:rPr>
                <w:sz w:val="20"/>
                <w:szCs w:val="20"/>
              </w:rPr>
            </w:pPr>
          </w:p>
        </w:tc>
        <w:tc>
          <w:tcPr>
            <w:tcW w:w="820" w:type="dxa"/>
            <w:noWrap/>
            <w:vAlign w:val="bottom"/>
            <w:hideMark/>
          </w:tcPr>
          <w:p w14:paraId="16750440" w14:textId="77777777" w:rsidR="0012650E" w:rsidRDefault="0012650E" w:rsidP="00277275">
            <w:pPr>
              <w:rPr>
                <w:sz w:val="20"/>
                <w:szCs w:val="20"/>
              </w:rPr>
            </w:pPr>
          </w:p>
        </w:tc>
        <w:tc>
          <w:tcPr>
            <w:tcW w:w="820" w:type="dxa"/>
            <w:noWrap/>
            <w:vAlign w:val="bottom"/>
            <w:hideMark/>
          </w:tcPr>
          <w:p w14:paraId="2230C89E" w14:textId="77777777" w:rsidR="0012650E" w:rsidRDefault="0012650E" w:rsidP="00277275">
            <w:pPr>
              <w:rPr>
                <w:sz w:val="20"/>
                <w:szCs w:val="20"/>
              </w:rPr>
            </w:pPr>
          </w:p>
        </w:tc>
      </w:tr>
      <w:tr w:rsidR="0012650E" w14:paraId="30D02769" w14:textId="77777777" w:rsidTr="00277275">
        <w:trPr>
          <w:trHeight w:val="300"/>
        </w:trPr>
        <w:tc>
          <w:tcPr>
            <w:tcW w:w="2940" w:type="dxa"/>
            <w:gridSpan w:val="4"/>
            <w:noWrap/>
            <w:vAlign w:val="bottom"/>
            <w:hideMark/>
          </w:tcPr>
          <w:p w14:paraId="75FE387A"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 xml:space="preserve">Est. abundance (1000s), </w:t>
            </w:r>
            <w:r>
              <w:rPr>
                <w:rFonts w:ascii="Arial" w:hAnsi="Arial" w:cs="Arial"/>
                <w:i/>
                <w:iCs/>
                <w:color w:val="000000"/>
                <w:sz w:val="18"/>
                <w:szCs w:val="18"/>
              </w:rPr>
              <w:t>N</w:t>
            </w:r>
            <w:r>
              <w:rPr>
                <w:rFonts w:ascii="Arial" w:hAnsi="Arial" w:cs="Arial"/>
                <w:color w:val="000000"/>
                <w:sz w:val="18"/>
                <w:szCs w:val="18"/>
                <w:vertAlign w:val="subscript"/>
              </w:rPr>
              <w:t>i</w:t>
            </w:r>
            <w:r>
              <w:rPr>
                <w:rFonts w:ascii="Arial" w:hAnsi="Arial" w:cs="Arial"/>
                <w:color w:val="000000"/>
                <w:sz w:val="18"/>
                <w:szCs w:val="18"/>
              </w:rPr>
              <w:t xml:space="preserve"> =</w:t>
            </w:r>
          </w:p>
        </w:tc>
        <w:tc>
          <w:tcPr>
            <w:tcW w:w="820" w:type="dxa"/>
            <w:noWrap/>
            <w:vAlign w:val="bottom"/>
            <w:hideMark/>
          </w:tcPr>
          <w:p w14:paraId="34C9A000"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2619.70</w:t>
            </w:r>
          </w:p>
        </w:tc>
        <w:tc>
          <w:tcPr>
            <w:tcW w:w="820" w:type="dxa"/>
            <w:noWrap/>
            <w:vAlign w:val="bottom"/>
            <w:hideMark/>
          </w:tcPr>
          <w:p w14:paraId="360BE742"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2069.59</w:t>
            </w:r>
          </w:p>
        </w:tc>
        <w:tc>
          <w:tcPr>
            <w:tcW w:w="820" w:type="dxa"/>
            <w:noWrap/>
            <w:vAlign w:val="bottom"/>
            <w:hideMark/>
          </w:tcPr>
          <w:p w14:paraId="01B39EDB"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1540.43</w:t>
            </w:r>
          </w:p>
        </w:tc>
        <w:tc>
          <w:tcPr>
            <w:tcW w:w="820" w:type="dxa"/>
            <w:noWrap/>
            <w:vAlign w:val="bottom"/>
            <w:hideMark/>
          </w:tcPr>
          <w:p w14:paraId="62E1DCCC"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1889.90</w:t>
            </w:r>
          </w:p>
        </w:tc>
        <w:tc>
          <w:tcPr>
            <w:tcW w:w="820" w:type="dxa"/>
            <w:noWrap/>
            <w:vAlign w:val="bottom"/>
            <w:hideMark/>
          </w:tcPr>
          <w:p w14:paraId="0DE06285"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1644.15</w:t>
            </w:r>
          </w:p>
        </w:tc>
        <w:tc>
          <w:tcPr>
            <w:tcW w:w="820" w:type="dxa"/>
            <w:noWrap/>
            <w:vAlign w:val="bottom"/>
            <w:hideMark/>
          </w:tcPr>
          <w:p w14:paraId="74303BB7"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1732.61</w:t>
            </w:r>
          </w:p>
        </w:tc>
        <w:tc>
          <w:tcPr>
            <w:tcW w:w="820" w:type="dxa"/>
            <w:noWrap/>
            <w:vAlign w:val="bottom"/>
            <w:hideMark/>
          </w:tcPr>
          <w:p w14:paraId="796FCC8B"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1472.65</w:t>
            </w:r>
          </w:p>
        </w:tc>
        <w:tc>
          <w:tcPr>
            <w:tcW w:w="820" w:type="dxa"/>
            <w:noWrap/>
            <w:vAlign w:val="bottom"/>
            <w:hideMark/>
          </w:tcPr>
          <w:p w14:paraId="5106F472"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1496.70</w:t>
            </w:r>
          </w:p>
        </w:tc>
        <w:tc>
          <w:tcPr>
            <w:tcW w:w="820" w:type="dxa"/>
            <w:noWrap/>
            <w:vAlign w:val="bottom"/>
            <w:hideMark/>
          </w:tcPr>
          <w:p w14:paraId="12DC8E50"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1344.71</w:t>
            </w:r>
          </w:p>
        </w:tc>
        <w:tc>
          <w:tcPr>
            <w:tcW w:w="820" w:type="dxa"/>
            <w:noWrap/>
            <w:vAlign w:val="bottom"/>
            <w:hideMark/>
          </w:tcPr>
          <w:p w14:paraId="324C3ED2"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1052.76</w:t>
            </w:r>
          </w:p>
        </w:tc>
        <w:tc>
          <w:tcPr>
            <w:tcW w:w="820" w:type="dxa"/>
            <w:noWrap/>
            <w:vAlign w:val="bottom"/>
            <w:hideMark/>
          </w:tcPr>
          <w:p w14:paraId="3212DB20"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1319.81</w:t>
            </w:r>
          </w:p>
        </w:tc>
        <w:tc>
          <w:tcPr>
            <w:tcW w:w="820" w:type="dxa"/>
            <w:noWrap/>
            <w:vAlign w:val="bottom"/>
            <w:hideMark/>
          </w:tcPr>
          <w:p w14:paraId="186D367D"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1570.71</w:t>
            </w:r>
          </w:p>
        </w:tc>
      </w:tr>
      <w:tr w:rsidR="0012650E" w14:paraId="2843784C" w14:textId="77777777" w:rsidTr="00277275">
        <w:trPr>
          <w:trHeight w:val="300"/>
        </w:trPr>
        <w:tc>
          <w:tcPr>
            <w:tcW w:w="2940" w:type="dxa"/>
            <w:gridSpan w:val="4"/>
            <w:noWrap/>
            <w:vAlign w:val="bottom"/>
            <w:hideMark/>
          </w:tcPr>
          <w:p w14:paraId="3C84C45B"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 xml:space="preserve">Est. coeff. variation [ </w:t>
            </w:r>
            <w:r>
              <w:rPr>
                <w:rFonts w:ascii="Arial" w:hAnsi="Arial" w:cs="Arial"/>
                <w:i/>
                <w:iCs/>
                <w:color w:val="000000"/>
                <w:sz w:val="18"/>
                <w:szCs w:val="18"/>
              </w:rPr>
              <w:t>N</w:t>
            </w:r>
            <w:r>
              <w:rPr>
                <w:rFonts w:ascii="Arial" w:hAnsi="Arial" w:cs="Arial"/>
                <w:color w:val="000000"/>
                <w:sz w:val="18"/>
                <w:szCs w:val="18"/>
                <w:vertAlign w:val="subscript"/>
              </w:rPr>
              <w:t>i</w:t>
            </w:r>
            <w:r>
              <w:rPr>
                <w:rFonts w:ascii="Arial" w:hAnsi="Arial" w:cs="Arial"/>
                <w:color w:val="000000"/>
                <w:sz w:val="18"/>
                <w:szCs w:val="18"/>
              </w:rPr>
              <w:t xml:space="preserve"> ] =</w:t>
            </w:r>
          </w:p>
        </w:tc>
        <w:tc>
          <w:tcPr>
            <w:tcW w:w="820" w:type="dxa"/>
            <w:noWrap/>
            <w:vAlign w:val="bottom"/>
            <w:hideMark/>
          </w:tcPr>
          <w:p w14:paraId="4C6DAF66"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5.92%</w:t>
            </w:r>
          </w:p>
        </w:tc>
        <w:tc>
          <w:tcPr>
            <w:tcW w:w="820" w:type="dxa"/>
            <w:noWrap/>
            <w:vAlign w:val="bottom"/>
            <w:hideMark/>
          </w:tcPr>
          <w:p w14:paraId="26EEBBD1"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5.69%</w:t>
            </w:r>
          </w:p>
        </w:tc>
        <w:tc>
          <w:tcPr>
            <w:tcW w:w="820" w:type="dxa"/>
            <w:noWrap/>
            <w:vAlign w:val="bottom"/>
            <w:hideMark/>
          </w:tcPr>
          <w:p w14:paraId="2FA7F9A6"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4.17%</w:t>
            </w:r>
          </w:p>
        </w:tc>
        <w:tc>
          <w:tcPr>
            <w:tcW w:w="820" w:type="dxa"/>
            <w:noWrap/>
            <w:vAlign w:val="bottom"/>
            <w:hideMark/>
          </w:tcPr>
          <w:p w14:paraId="5A211C09"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4.03%</w:t>
            </w:r>
          </w:p>
        </w:tc>
        <w:tc>
          <w:tcPr>
            <w:tcW w:w="820" w:type="dxa"/>
            <w:noWrap/>
            <w:vAlign w:val="bottom"/>
            <w:hideMark/>
          </w:tcPr>
          <w:p w14:paraId="433D7117"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3.62%</w:t>
            </w:r>
          </w:p>
        </w:tc>
        <w:tc>
          <w:tcPr>
            <w:tcW w:w="820" w:type="dxa"/>
            <w:noWrap/>
            <w:vAlign w:val="bottom"/>
            <w:hideMark/>
          </w:tcPr>
          <w:p w14:paraId="272867CF"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3.88%</w:t>
            </w:r>
          </w:p>
        </w:tc>
        <w:tc>
          <w:tcPr>
            <w:tcW w:w="820" w:type="dxa"/>
            <w:noWrap/>
            <w:vAlign w:val="bottom"/>
            <w:hideMark/>
          </w:tcPr>
          <w:p w14:paraId="54232B9E"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3.76%</w:t>
            </w:r>
          </w:p>
        </w:tc>
        <w:tc>
          <w:tcPr>
            <w:tcW w:w="820" w:type="dxa"/>
            <w:noWrap/>
            <w:vAlign w:val="bottom"/>
            <w:hideMark/>
          </w:tcPr>
          <w:p w14:paraId="644D27CF"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3.41%</w:t>
            </w:r>
          </w:p>
        </w:tc>
        <w:tc>
          <w:tcPr>
            <w:tcW w:w="820" w:type="dxa"/>
            <w:noWrap/>
            <w:vAlign w:val="bottom"/>
            <w:hideMark/>
          </w:tcPr>
          <w:p w14:paraId="7EFD211D"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3.53%</w:t>
            </w:r>
          </w:p>
        </w:tc>
        <w:tc>
          <w:tcPr>
            <w:tcW w:w="820" w:type="dxa"/>
            <w:noWrap/>
            <w:vAlign w:val="bottom"/>
            <w:hideMark/>
          </w:tcPr>
          <w:p w14:paraId="4FEC4B79"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3.48%</w:t>
            </w:r>
          </w:p>
        </w:tc>
        <w:tc>
          <w:tcPr>
            <w:tcW w:w="820" w:type="dxa"/>
            <w:noWrap/>
            <w:vAlign w:val="bottom"/>
            <w:hideMark/>
          </w:tcPr>
          <w:p w14:paraId="37183733"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3.34%</w:t>
            </w:r>
          </w:p>
        </w:tc>
        <w:tc>
          <w:tcPr>
            <w:tcW w:w="820" w:type="dxa"/>
            <w:noWrap/>
            <w:vAlign w:val="bottom"/>
            <w:hideMark/>
          </w:tcPr>
          <w:p w14:paraId="370A7BFD" w14:textId="77777777" w:rsidR="0012650E" w:rsidRDefault="0012650E" w:rsidP="00277275">
            <w:pPr>
              <w:jc w:val="right"/>
              <w:rPr>
                <w:rFonts w:ascii="Arial" w:hAnsi="Arial" w:cs="Arial"/>
                <w:color w:val="000000"/>
                <w:sz w:val="18"/>
                <w:szCs w:val="18"/>
              </w:rPr>
            </w:pPr>
            <w:r>
              <w:rPr>
                <w:rFonts w:ascii="Arial" w:hAnsi="Arial" w:cs="Arial"/>
                <w:color w:val="000000"/>
                <w:sz w:val="18"/>
                <w:szCs w:val="18"/>
              </w:rPr>
              <w:t>3.48%</w:t>
            </w:r>
          </w:p>
        </w:tc>
      </w:tr>
    </w:tbl>
    <w:p w14:paraId="3F6AB7DA" w14:textId="77777777" w:rsidR="0012650E" w:rsidRDefault="0012650E" w:rsidP="0012650E">
      <w:pPr>
        <w:rPr>
          <w:rFonts w:ascii="Arial" w:eastAsia="Times New Roman" w:hAnsi="Arial" w:cs="Times New Roman"/>
          <w:b/>
          <w:sz w:val="28"/>
        </w:rPr>
        <w:sectPr w:rsidR="0012650E" w:rsidSect="00277275">
          <w:pgSz w:w="15840" w:h="12240" w:orient="landscape" w:code="1"/>
          <w:pgMar w:top="1800" w:right="1440" w:bottom="1800" w:left="1440" w:header="720" w:footer="720" w:gutter="0"/>
          <w:cols w:space="720"/>
          <w:docGrid w:linePitch="360"/>
        </w:sectPr>
      </w:pPr>
    </w:p>
    <w:p w14:paraId="0E396BC3" w14:textId="0E0BC46C" w:rsidR="00D02020" w:rsidRDefault="00D02020" w:rsidP="00E90944">
      <w:pPr>
        <w:pStyle w:val="Caption"/>
      </w:pPr>
      <w:bookmarkStart w:id="192" w:name="_Ref432269555"/>
      <w:bookmarkStart w:id="193" w:name="_Ref297834927"/>
      <w:bookmarkStart w:id="194" w:name="_Ref297834959"/>
      <w:bookmarkStart w:id="195" w:name="_Ref423528314"/>
      <w:r>
        <w:lastRenderedPageBreak/>
        <w:t xml:space="preserve">Table </w:t>
      </w:r>
      <w:fldSimple w:instr=" SEQ Table \* ARABIC ">
        <w:r w:rsidR="008C61C8">
          <w:rPr>
            <w:noProof/>
          </w:rPr>
          <w:t>39</w:t>
        </w:r>
      </w:fldSimple>
      <w:bookmarkEnd w:id="192"/>
      <w:r>
        <w:t xml:space="preserve">. Derivation of the prior probability distribution for the catchability coefficient (parameter </w:t>
      </w:r>
      <w:r w:rsidRPr="006E4EBD">
        <w:rPr>
          <w:i/>
        </w:rPr>
        <w:t>Tag-Q</w:t>
      </w:r>
      <w:r>
        <w:t>) associated with the series of ODFW tagging study estimates of the abundance of exploitable black rockfish off Newport, OR.  The abundance values in the greyed cells, for which there were no or very limited observations of charter boat CPUE, were estimated using the average of the port-by-port average CPUE values (1.240 retained fish per angler-hour of fishing).   The standard deviation of the port-level average CPUE values was 0.195 (coef</w:t>
      </w:r>
      <w:r w:rsidR="00E90944">
        <w:t>ficient of variation of 15.7%).</w:t>
      </w:r>
    </w:p>
    <w:p w14:paraId="62FF759F" w14:textId="77777777" w:rsidR="00E90944" w:rsidRDefault="00E90944" w:rsidP="00D02020">
      <w:pPr>
        <w:pStyle w:val="Paragraph00"/>
      </w:pPr>
    </w:p>
    <w:tbl>
      <w:tblPr>
        <w:tblStyle w:val="TableGrid"/>
        <w:tblW w:w="9254" w:type="dxa"/>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934"/>
        <w:gridCol w:w="934"/>
        <w:gridCol w:w="280"/>
        <w:gridCol w:w="934"/>
        <w:gridCol w:w="934"/>
        <w:gridCol w:w="1055"/>
        <w:gridCol w:w="280"/>
        <w:gridCol w:w="1383"/>
        <w:gridCol w:w="934"/>
      </w:tblGrid>
      <w:tr w:rsidR="00D02020" w:rsidRPr="00797471" w14:paraId="084186FA" w14:textId="77777777" w:rsidTr="00116196">
        <w:trPr>
          <w:trHeight w:val="345"/>
        </w:trPr>
        <w:tc>
          <w:tcPr>
            <w:tcW w:w="1586" w:type="dxa"/>
            <w:tcBorders>
              <w:top w:val="single" w:sz="4" w:space="0" w:color="auto"/>
            </w:tcBorders>
            <w:noWrap/>
            <w:vAlign w:val="center"/>
          </w:tcPr>
          <w:p w14:paraId="4BE7CB64" w14:textId="77777777" w:rsidR="00D02020" w:rsidRPr="00797471" w:rsidRDefault="00D02020" w:rsidP="00785317">
            <w:pPr>
              <w:jc w:val="center"/>
            </w:pPr>
          </w:p>
        </w:tc>
        <w:tc>
          <w:tcPr>
            <w:tcW w:w="1868" w:type="dxa"/>
            <w:gridSpan w:val="2"/>
            <w:tcBorders>
              <w:top w:val="single" w:sz="4" w:space="0" w:color="auto"/>
            </w:tcBorders>
            <w:noWrap/>
            <w:vAlign w:val="center"/>
          </w:tcPr>
          <w:p w14:paraId="167293F9" w14:textId="77777777" w:rsidR="00D02020" w:rsidRPr="00797471" w:rsidRDefault="00D02020" w:rsidP="00785317">
            <w:pPr>
              <w:jc w:val="center"/>
            </w:pPr>
            <w:r>
              <w:t xml:space="preserve">Habitat area </w:t>
            </w:r>
            <w:r w:rsidRPr="00FE3F79">
              <w:rPr>
                <w:vertAlign w:val="superscript"/>
              </w:rPr>
              <w:t>&lt;1&gt;</w:t>
            </w:r>
          </w:p>
        </w:tc>
        <w:tc>
          <w:tcPr>
            <w:tcW w:w="280" w:type="dxa"/>
            <w:tcBorders>
              <w:top w:val="single" w:sz="4" w:space="0" w:color="auto"/>
            </w:tcBorders>
            <w:noWrap/>
            <w:vAlign w:val="center"/>
          </w:tcPr>
          <w:p w14:paraId="44A3665D" w14:textId="77777777" w:rsidR="00D02020" w:rsidRPr="00797471" w:rsidRDefault="00D02020" w:rsidP="00785317">
            <w:pPr>
              <w:jc w:val="center"/>
            </w:pPr>
          </w:p>
        </w:tc>
        <w:tc>
          <w:tcPr>
            <w:tcW w:w="2923" w:type="dxa"/>
            <w:gridSpan w:val="3"/>
            <w:tcBorders>
              <w:top w:val="single" w:sz="4" w:space="0" w:color="auto"/>
            </w:tcBorders>
            <w:noWrap/>
            <w:vAlign w:val="center"/>
          </w:tcPr>
          <w:p w14:paraId="4B9ACC62" w14:textId="77777777" w:rsidR="00D02020" w:rsidRPr="00797471" w:rsidRDefault="00D02020" w:rsidP="00785317">
            <w:pPr>
              <w:jc w:val="center"/>
            </w:pPr>
            <w:r>
              <w:t xml:space="preserve">Charter boat CPUE </w:t>
            </w:r>
            <w:r w:rsidRPr="00FE3F79">
              <w:rPr>
                <w:vertAlign w:val="superscript"/>
              </w:rPr>
              <w:t>&lt;2&gt;</w:t>
            </w:r>
          </w:p>
        </w:tc>
        <w:tc>
          <w:tcPr>
            <w:tcW w:w="280" w:type="dxa"/>
            <w:tcBorders>
              <w:top w:val="single" w:sz="4" w:space="0" w:color="auto"/>
            </w:tcBorders>
            <w:noWrap/>
            <w:vAlign w:val="center"/>
          </w:tcPr>
          <w:p w14:paraId="0C9FBA33" w14:textId="77777777" w:rsidR="00D02020" w:rsidRPr="00797471" w:rsidRDefault="00D02020" w:rsidP="00785317">
            <w:pPr>
              <w:jc w:val="center"/>
            </w:pPr>
          </w:p>
        </w:tc>
        <w:tc>
          <w:tcPr>
            <w:tcW w:w="1383" w:type="dxa"/>
            <w:tcBorders>
              <w:top w:val="single" w:sz="4" w:space="0" w:color="auto"/>
            </w:tcBorders>
            <w:vAlign w:val="center"/>
          </w:tcPr>
          <w:p w14:paraId="66B6EDE6" w14:textId="77777777" w:rsidR="00D02020" w:rsidRPr="00F206A1" w:rsidRDefault="00D02020" w:rsidP="00785317">
            <w:pPr>
              <w:jc w:val="center"/>
              <w:rPr>
                <w:szCs w:val="22"/>
              </w:rPr>
            </w:pPr>
            <w:r w:rsidRPr="00F206A1">
              <w:rPr>
                <w:szCs w:val="22"/>
              </w:rPr>
              <w:t>Relative</w:t>
            </w:r>
          </w:p>
        </w:tc>
        <w:tc>
          <w:tcPr>
            <w:tcW w:w="934" w:type="dxa"/>
            <w:tcBorders>
              <w:top w:val="single" w:sz="4" w:space="0" w:color="auto"/>
            </w:tcBorders>
            <w:noWrap/>
            <w:vAlign w:val="center"/>
          </w:tcPr>
          <w:p w14:paraId="12D17350" w14:textId="77777777" w:rsidR="00D02020" w:rsidRPr="00797471" w:rsidRDefault="00D02020" w:rsidP="00785317">
            <w:pPr>
              <w:jc w:val="center"/>
            </w:pPr>
          </w:p>
        </w:tc>
      </w:tr>
      <w:tr w:rsidR="00D02020" w:rsidRPr="00797471" w14:paraId="4B4E73DE" w14:textId="77777777" w:rsidTr="00116196">
        <w:trPr>
          <w:trHeight w:val="345"/>
        </w:trPr>
        <w:tc>
          <w:tcPr>
            <w:tcW w:w="1586" w:type="dxa"/>
            <w:tcBorders>
              <w:bottom w:val="single" w:sz="4" w:space="0" w:color="auto"/>
            </w:tcBorders>
            <w:noWrap/>
            <w:vAlign w:val="center"/>
            <w:hideMark/>
          </w:tcPr>
          <w:p w14:paraId="54E3E02A" w14:textId="77777777" w:rsidR="00D02020" w:rsidRPr="00797471" w:rsidRDefault="00D02020" w:rsidP="00785317">
            <w:pPr>
              <w:jc w:val="center"/>
            </w:pPr>
            <w:r w:rsidRPr="00797471">
              <w:t>Port</w:t>
            </w:r>
            <w:r>
              <w:t xml:space="preserve"> (N to S)</w:t>
            </w:r>
          </w:p>
        </w:tc>
        <w:tc>
          <w:tcPr>
            <w:tcW w:w="934" w:type="dxa"/>
            <w:tcBorders>
              <w:bottom w:val="single" w:sz="4" w:space="0" w:color="auto"/>
            </w:tcBorders>
            <w:noWrap/>
            <w:vAlign w:val="center"/>
            <w:hideMark/>
          </w:tcPr>
          <w:p w14:paraId="451B7FB4" w14:textId="77777777" w:rsidR="00D02020" w:rsidRPr="00797471" w:rsidRDefault="00D02020" w:rsidP="00785317">
            <w:pPr>
              <w:jc w:val="center"/>
            </w:pPr>
            <w:r w:rsidRPr="00797471">
              <w:t>Km</w:t>
            </w:r>
            <w:r w:rsidRPr="00797471">
              <w:rPr>
                <w:vertAlign w:val="superscript"/>
              </w:rPr>
              <w:t>2</w:t>
            </w:r>
          </w:p>
        </w:tc>
        <w:tc>
          <w:tcPr>
            <w:tcW w:w="934" w:type="dxa"/>
            <w:tcBorders>
              <w:bottom w:val="single" w:sz="4" w:space="0" w:color="auto"/>
            </w:tcBorders>
            <w:noWrap/>
            <w:vAlign w:val="center"/>
            <w:hideMark/>
          </w:tcPr>
          <w:p w14:paraId="4AFEEB11" w14:textId="77777777" w:rsidR="00D02020" w:rsidRPr="00797471" w:rsidRDefault="00D02020" w:rsidP="00785317">
            <w:pPr>
              <w:jc w:val="center"/>
            </w:pPr>
            <w:r w:rsidRPr="00797471">
              <w:t>%</w:t>
            </w:r>
          </w:p>
        </w:tc>
        <w:tc>
          <w:tcPr>
            <w:tcW w:w="280" w:type="dxa"/>
            <w:tcBorders>
              <w:bottom w:val="single" w:sz="4" w:space="0" w:color="auto"/>
            </w:tcBorders>
            <w:noWrap/>
            <w:vAlign w:val="center"/>
            <w:hideMark/>
          </w:tcPr>
          <w:p w14:paraId="308CBA60" w14:textId="77777777" w:rsidR="00D02020" w:rsidRPr="00797471" w:rsidRDefault="00D02020" w:rsidP="00785317">
            <w:pPr>
              <w:jc w:val="center"/>
            </w:pPr>
          </w:p>
        </w:tc>
        <w:tc>
          <w:tcPr>
            <w:tcW w:w="934" w:type="dxa"/>
            <w:tcBorders>
              <w:bottom w:val="single" w:sz="4" w:space="0" w:color="auto"/>
            </w:tcBorders>
            <w:noWrap/>
            <w:vAlign w:val="center"/>
            <w:hideMark/>
          </w:tcPr>
          <w:p w14:paraId="21D6CE7E" w14:textId="77777777" w:rsidR="00D02020" w:rsidRPr="00797471" w:rsidRDefault="00D02020" w:rsidP="00785317">
            <w:pPr>
              <w:jc w:val="center"/>
            </w:pPr>
            <w:r w:rsidRPr="00797471">
              <w:t>N obs</w:t>
            </w:r>
          </w:p>
        </w:tc>
        <w:tc>
          <w:tcPr>
            <w:tcW w:w="934" w:type="dxa"/>
            <w:tcBorders>
              <w:bottom w:val="single" w:sz="4" w:space="0" w:color="auto"/>
            </w:tcBorders>
            <w:noWrap/>
            <w:vAlign w:val="center"/>
            <w:hideMark/>
          </w:tcPr>
          <w:p w14:paraId="48BC748A" w14:textId="77777777" w:rsidR="00D02020" w:rsidRPr="00797471" w:rsidRDefault="00D02020" w:rsidP="00785317">
            <w:pPr>
              <w:jc w:val="center"/>
            </w:pPr>
            <w:r w:rsidRPr="00797471">
              <w:t>Mean</w:t>
            </w:r>
          </w:p>
        </w:tc>
        <w:tc>
          <w:tcPr>
            <w:tcW w:w="1055" w:type="dxa"/>
            <w:tcBorders>
              <w:bottom w:val="single" w:sz="4" w:space="0" w:color="auto"/>
            </w:tcBorders>
            <w:noWrap/>
            <w:vAlign w:val="center"/>
            <w:hideMark/>
          </w:tcPr>
          <w:p w14:paraId="00CFB7E4" w14:textId="77777777" w:rsidR="00D02020" w:rsidRPr="00797471" w:rsidRDefault="00D02020" w:rsidP="00785317">
            <w:pPr>
              <w:jc w:val="center"/>
            </w:pPr>
            <w:r w:rsidRPr="00797471">
              <w:t>StDev</w:t>
            </w:r>
          </w:p>
        </w:tc>
        <w:tc>
          <w:tcPr>
            <w:tcW w:w="280" w:type="dxa"/>
            <w:tcBorders>
              <w:bottom w:val="single" w:sz="4" w:space="0" w:color="auto"/>
            </w:tcBorders>
            <w:noWrap/>
            <w:vAlign w:val="center"/>
            <w:hideMark/>
          </w:tcPr>
          <w:p w14:paraId="3BCE4C91" w14:textId="77777777" w:rsidR="00D02020" w:rsidRPr="00797471" w:rsidRDefault="00D02020" w:rsidP="00785317">
            <w:pPr>
              <w:jc w:val="center"/>
            </w:pPr>
          </w:p>
        </w:tc>
        <w:tc>
          <w:tcPr>
            <w:tcW w:w="1383" w:type="dxa"/>
            <w:tcBorders>
              <w:bottom w:val="single" w:sz="4" w:space="0" w:color="auto"/>
            </w:tcBorders>
            <w:vAlign w:val="center"/>
            <w:hideMark/>
          </w:tcPr>
          <w:p w14:paraId="745C2CFE" w14:textId="743BD87F" w:rsidR="00D02020" w:rsidRPr="00797471" w:rsidRDefault="00D02020" w:rsidP="00785317">
            <w:pPr>
              <w:jc w:val="center"/>
            </w:pPr>
            <w:r w:rsidRPr="00797471">
              <w:t>Abund</w:t>
            </w:r>
            <w:r w:rsidR="00116196">
              <w:t>ance</w:t>
            </w:r>
          </w:p>
        </w:tc>
        <w:tc>
          <w:tcPr>
            <w:tcW w:w="934" w:type="dxa"/>
            <w:tcBorders>
              <w:bottom w:val="single" w:sz="4" w:space="0" w:color="auto"/>
            </w:tcBorders>
            <w:noWrap/>
            <w:vAlign w:val="center"/>
            <w:hideMark/>
          </w:tcPr>
          <w:p w14:paraId="0F36FB2C" w14:textId="77777777" w:rsidR="00D02020" w:rsidRPr="00797471" w:rsidRDefault="00D02020" w:rsidP="00785317">
            <w:pPr>
              <w:jc w:val="center"/>
            </w:pPr>
            <w:r w:rsidRPr="00797471">
              <w:t>%</w:t>
            </w:r>
          </w:p>
        </w:tc>
      </w:tr>
      <w:tr w:rsidR="00D02020" w:rsidRPr="00797471" w14:paraId="185A896D" w14:textId="77777777" w:rsidTr="00116196">
        <w:trPr>
          <w:trHeight w:val="300"/>
        </w:trPr>
        <w:tc>
          <w:tcPr>
            <w:tcW w:w="1586" w:type="dxa"/>
            <w:tcBorders>
              <w:top w:val="single" w:sz="4" w:space="0" w:color="auto"/>
            </w:tcBorders>
            <w:noWrap/>
            <w:vAlign w:val="center"/>
            <w:hideMark/>
          </w:tcPr>
          <w:p w14:paraId="1BBFDDEC" w14:textId="77777777" w:rsidR="00D02020" w:rsidRPr="00797471" w:rsidRDefault="00D02020" w:rsidP="00785317">
            <w:pPr>
              <w:jc w:val="center"/>
            </w:pPr>
            <w:r w:rsidRPr="00797471">
              <w:t>Garibaldi</w:t>
            </w:r>
          </w:p>
        </w:tc>
        <w:tc>
          <w:tcPr>
            <w:tcW w:w="934" w:type="dxa"/>
            <w:tcBorders>
              <w:top w:val="single" w:sz="4" w:space="0" w:color="auto"/>
            </w:tcBorders>
            <w:noWrap/>
            <w:vAlign w:val="center"/>
            <w:hideMark/>
          </w:tcPr>
          <w:p w14:paraId="2AB16B25" w14:textId="77777777" w:rsidR="00D02020" w:rsidRPr="00797471" w:rsidRDefault="00D02020" w:rsidP="00785317">
            <w:pPr>
              <w:jc w:val="center"/>
            </w:pPr>
            <w:r w:rsidRPr="00797471">
              <w:t>11.01</w:t>
            </w:r>
          </w:p>
        </w:tc>
        <w:tc>
          <w:tcPr>
            <w:tcW w:w="934" w:type="dxa"/>
            <w:tcBorders>
              <w:top w:val="single" w:sz="4" w:space="0" w:color="auto"/>
            </w:tcBorders>
            <w:noWrap/>
            <w:vAlign w:val="center"/>
            <w:hideMark/>
          </w:tcPr>
          <w:p w14:paraId="73683E0F" w14:textId="77777777" w:rsidR="00D02020" w:rsidRPr="00797471" w:rsidRDefault="00D02020" w:rsidP="00785317">
            <w:pPr>
              <w:jc w:val="center"/>
            </w:pPr>
            <w:r w:rsidRPr="00797471">
              <w:t>3.8%</w:t>
            </w:r>
          </w:p>
        </w:tc>
        <w:tc>
          <w:tcPr>
            <w:tcW w:w="280" w:type="dxa"/>
            <w:tcBorders>
              <w:top w:val="single" w:sz="4" w:space="0" w:color="auto"/>
            </w:tcBorders>
            <w:noWrap/>
            <w:vAlign w:val="center"/>
            <w:hideMark/>
          </w:tcPr>
          <w:p w14:paraId="0121BA91" w14:textId="77777777" w:rsidR="00D02020" w:rsidRPr="00797471" w:rsidRDefault="00D02020" w:rsidP="00785317">
            <w:pPr>
              <w:jc w:val="center"/>
            </w:pPr>
          </w:p>
        </w:tc>
        <w:tc>
          <w:tcPr>
            <w:tcW w:w="934" w:type="dxa"/>
            <w:tcBorders>
              <w:top w:val="single" w:sz="4" w:space="0" w:color="auto"/>
            </w:tcBorders>
            <w:noWrap/>
            <w:vAlign w:val="center"/>
          </w:tcPr>
          <w:p w14:paraId="05FEFC8F" w14:textId="77777777" w:rsidR="00D02020" w:rsidRPr="00F206A1" w:rsidRDefault="00D02020" w:rsidP="00785317">
            <w:pPr>
              <w:jc w:val="center"/>
            </w:pPr>
            <w:r w:rsidRPr="00F206A1">
              <w:t>2094</w:t>
            </w:r>
          </w:p>
        </w:tc>
        <w:tc>
          <w:tcPr>
            <w:tcW w:w="934" w:type="dxa"/>
            <w:tcBorders>
              <w:top w:val="single" w:sz="4" w:space="0" w:color="auto"/>
            </w:tcBorders>
            <w:noWrap/>
            <w:vAlign w:val="center"/>
          </w:tcPr>
          <w:p w14:paraId="222BB00D" w14:textId="77777777" w:rsidR="00D02020" w:rsidRPr="00F206A1" w:rsidRDefault="00D02020" w:rsidP="00785317">
            <w:pPr>
              <w:jc w:val="center"/>
            </w:pPr>
            <w:r w:rsidRPr="00F206A1">
              <w:t>1.090</w:t>
            </w:r>
          </w:p>
        </w:tc>
        <w:tc>
          <w:tcPr>
            <w:tcW w:w="1055" w:type="dxa"/>
            <w:tcBorders>
              <w:top w:val="single" w:sz="4" w:space="0" w:color="auto"/>
            </w:tcBorders>
            <w:noWrap/>
            <w:vAlign w:val="center"/>
          </w:tcPr>
          <w:p w14:paraId="010DA73E" w14:textId="77777777" w:rsidR="00D02020" w:rsidRPr="00F206A1" w:rsidRDefault="00D02020" w:rsidP="00785317">
            <w:pPr>
              <w:jc w:val="center"/>
            </w:pPr>
            <w:r w:rsidRPr="00F206A1">
              <w:t>0.877</w:t>
            </w:r>
          </w:p>
        </w:tc>
        <w:tc>
          <w:tcPr>
            <w:tcW w:w="280" w:type="dxa"/>
            <w:tcBorders>
              <w:top w:val="single" w:sz="4" w:space="0" w:color="auto"/>
            </w:tcBorders>
            <w:noWrap/>
            <w:vAlign w:val="center"/>
            <w:hideMark/>
          </w:tcPr>
          <w:p w14:paraId="03D5B8C7" w14:textId="77777777" w:rsidR="00D02020" w:rsidRPr="00797471" w:rsidRDefault="00D02020" w:rsidP="00785317">
            <w:pPr>
              <w:jc w:val="center"/>
            </w:pPr>
          </w:p>
        </w:tc>
        <w:tc>
          <w:tcPr>
            <w:tcW w:w="1383" w:type="dxa"/>
            <w:tcBorders>
              <w:top w:val="single" w:sz="4" w:space="0" w:color="auto"/>
            </w:tcBorders>
            <w:noWrap/>
            <w:vAlign w:val="center"/>
          </w:tcPr>
          <w:p w14:paraId="391E4B73" w14:textId="77777777" w:rsidR="00D02020" w:rsidRPr="00F206A1" w:rsidRDefault="00D02020" w:rsidP="00785317">
            <w:pPr>
              <w:jc w:val="center"/>
            </w:pPr>
            <w:r w:rsidRPr="00F206A1">
              <w:t>12.01</w:t>
            </w:r>
          </w:p>
        </w:tc>
        <w:tc>
          <w:tcPr>
            <w:tcW w:w="934" w:type="dxa"/>
            <w:tcBorders>
              <w:top w:val="single" w:sz="4" w:space="0" w:color="auto"/>
            </w:tcBorders>
            <w:noWrap/>
            <w:vAlign w:val="center"/>
          </w:tcPr>
          <w:p w14:paraId="5A415B5B" w14:textId="77777777" w:rsidR="00D02020" w:rsidRPr="00F206A1" w:rsidRDefault="00D02020" w:rsidP="00785317">
            <w:pPr>
              <w:jc w:val="center"/>
            </w:pPr>
            <w:r w:rsidRPr="00F206A1">
              <w:t>3.2%</w:t>
            </w:r>
          </w:p>
        </w:tc>
      </w:tr>
      <w:tr w:rsidR="00D02020" w:rsidRPr="00797471" w14:paraId="50A0AF0C" w14:textId="77777777" w:rsidTr="00116196">
        <w:trPr>
          <w:trHeight w:val="300"/>
        </w:trPr>
        <w:tc>
          <w:tcPr>
            <w:tcW w:w="1586" w:type="dxa"/>
            <w:noWrap/>
            <w:vAlign w:val="center"/>
            <w:hideMark/>
          </w:tcPr>
          <w:p w14:paraId="6456EC7E" w14:textId="77777777" w:rsidR="00D02020" w:rsidRPr="00797471" w:rsidRDefault="00D02020" w:rsidP="00785317">
            <w:pPr>
              <w:jc w:val="center"/>
            </w:pPr>
            <w:r w:rsidRPr="00797471">
              <w:t>Cape Lookout</w:t>
            </w:r>
          </w:p>
        </w:tc>
        <w:tc>
          <w:tcPr>
            <w:tcW w:w="934" w:type="dxa"/>
            <w:noWrap/>
            <w:vAlign w:val="center"/>
            <w:hideMark/>
          </w:tcPr>
          <w:p w14:paraId="75BB8C11" w14:textId="77777777" w:rsidR="00D02020" w:rsidRPr="00797471" w:rsidRDefault="00D02020" w:rsidP="00785317">
            <w:pPr>
              <w:jc w:val="center"/>
            </w:pPr>
            <w:r w:rsidRPr="00797471">
              <w:t>0.71</w:t>
            </w:r>
          </w:p>
        </w:tc>
        <w:tc>
          <w:tcPr>
            <w:tcW w:w="934" w:type="dxa"/>
            <w:noWrap/>
            <w:vAlign w:val="center"/>
            <w:hideMark/>
          </w:tcPr>
          <w:p w14:paraId="36F95067" w14:textId="77777777" w:rsidR="00D02020" w:rsidRPr="00797471" w:rsidRDefault="00D02020" w:rsidP="00785317">
            <w:pPr>
              <w:jc w:val="center"/>
            </w:pPr>
            <w:r w:rsidRPr="00797471">
              <w:t>0.2%</w:t>
            </w:r>
          </w:p>
        </w:tc>
        <w:tc>
          <w:tcPr>
            <w:tcW w:w="280" w:type="dxa"/>
            <w:noWrap/>
            <w:vAlign w:val="center"/>
            <w:hideMark/>
          </w:tcPr>
          <w:p w14:paraId="158E4C5F" w14:textId="77777777" w:rsidR="00D02020" w:rsidRPr="00797471" w:rsidRDefault="00D02020" w:rsidP="00785317">
            <w:pPr>
              <w:jc w:val="center"/>
            </w:pPr>
          </w:p>
        </w:tc>
        <w:tc>
          <w:tcPr>
            <w:tcW w:w="934" w:type="dxa"/>
            <w:noWrap/>
            <w:vAlign w:val="center"/>
          </w:tcPr>
          <w:p w14:paraId="0F14A0E5" w14:textId="77777777" w:rsidR="00D02020" w:rsidRPr="00F206A1" w:rsidRDefault="00D02020" w:rsidP="00785317">
            <w:pPr>
              <w:jc w:val="center"/>
            </w:pPr>
          </w:p>
        </w:tc>
        <w:tc>
          <w:tcPr>
            <w:tcW w:w="934" w:type="dxa"/>
            <w:noWrap/>
            <w:vAlign w:val="center"/>
          </w:tcPr>
          <w:p w14:paraId="256D3681" w14:textId="77777777" w:rsidR="00D02020" w:rsidRPr="00F206A1" w:rsidRDefault="00D02020" w:rsidP="00785317">
            <w:pPr>
              <w:jc w:val="center"/>
            </w:pPr>
          </w:p>
        </w:tc>
        <w:tc>
          <w:tcPr>
            <w:tcW w:w="1055" w:type="dxa"/>
            <w:noWrap/>
            <w:vAlign w:val="center"/>
          </w:tcPr>
          <w:p w14:paraId="69D0A703" w14:textId="77777777" w:rsidR="00D02020" w:rsidRPr="00F206A1" w:rsidRDefault="00D02020" w:rsidP="00785317">
            <w:pPr>
              <w:jc w:val="center"/>
            </w:pPr>
          </w:p>
        </w:tc>
        <w:tc>
          <w:tcPr>
            <w:tcW w:w="280" w:type="dxa"/>
            <w:noWrap/>
            <w:vAlign w:val="center"/>
            <w:hideMark/>
          </w:tcPr>
          <w:p w14:paraId="04A4081E" w14:textId="77777777" w:rsidR="00D02020" w:rsidRPr="00797471" w:rsidRDefault="00D02020" w:rsidP="00785317">
            <w:pPr>
              <w:jc w:val="center"/>
            </w:pPr>
          </w:p>
        </w:tc>
        <w:tc>
          <w:tcPr>
            <w:tcW w:w="1383" w:type="dxa"/>
            <w:shd w:val="pct15" w:color="auto" w:fill="auto"/>
            <w:noWrap/>
            <w:vAlign w:val="center"/>
          </w:tcPr>
          <w:p w14:paraId="23D81B33" w14:textId="77777777" w:rsidR="00D02020" w:rsidRPr="00F206A1" w:rsidRDefault="00D02020" w:rsidP="00785317">
            <w:pPr>
              <w:jc w:val="center"/>
            </w:pPr>
            <w:r w:rsidRPr="00F206A1">
              <w:t>0.88</w:t>
            </w:r>
          </w:p>
        </w:tc>
        <w:tc>
          <w:tcPr>
            <w:tcW w:w="934" w:type="dxa"/>
            <w:noWrap/>
            <w:vAlign w:val="center"/>
          </w:tcPr>
          <w:p w14:paraId="34984520" w14:textId="77777777" w:rsidR="00D02020" w:rsidRPr="00F206A1" w:rsidRDefault="00D02020" w:rsidP="00785317">
            <w:pPr>
              <w:jc w:val="center"/>
            </w:pPr>
            <w:r w:rsidRPr="00F206A1">
              <w:t>0.2%</w:t>
            </w:r>
          </w:p>
        </w:tc>
      </w:tr>
      <w:tr w:rsidR="00D02020" w:rsidRPr="00797471" w14:paraId="67E76523" w14:textId="77777777" w:rsidTr="00116196">
        <w:trPr>
          <w:trHeight w:val="300"/>
        </w:trPr>
        <w:tc>
          <w:tcPr>
            <w:tcW w:w="1586" w:type="dxa"/>
            <w:noWrap/>
            <w:vAlign w:val="center"/>
            <w:hideMark/>
          </w:tcPr>
          <w:p w14:paraId="3F6831B5" w14:textId="77777777" w:rsidR="00D02020" w:rsidRPr="00797471" w:rsidRDefault="00D02020" w:rsidP="00785317">
            <w:pPr>
              <w:jc w:val="center"/>
            </w:pPr>
            <w:r w:rsidRPr="00797471">
              <w:t>Pacific City</w:t>
            </w:r>
          </w:p>
        </w:tc>
        <w:tc>
          <w:tcPr>
            <w:tcW w:w="934" w:type="dxa"/>
            <w:noWrap/>
            <w:vAlign w:val="center"/>
            <w:hideMark/>
          </w:tcPr>
          <w:p w14:paraId="1B47B822" w14:textId="77777777" w:rsidR="00D02020" w:rsidRPr="00797471" w:rsidRDefault="00D02020" w:rsidP="00785317">
            <w:pPr>
              <w:jc w:val="center"/>
            </w:pPr>
            <w:r w:rsidRPr="00797471">
              <w:t>5.98</w:t>
            </w:r>
          </w:p>
        </w:tc>
        <w:tc>
          <w:tcPr>
            <w:tcW w:w="934" w:type="dxa"/>
            <w:noWrap/>
            <w:vAlign w:val="center"/>
            <w:hideMark/>
          </w:tcPr>
          <w:p w14:paraId="296FBFDA" w14:textId="77777777" w:rsidR="00D02020" w:rsidRPr="00797471" w:rsidRDefault="00D02020" w:rsidP="00785317">
            <w:pPr>
              <w:jc w:val="center"/>
            </w:pPr>
            <w:r w:rsidRPr="00797471">
              <w:t>2.1%</w:t>
            </w:r>
          </w:p>
        </w:tc>
        <w:tc>
          <w:tcPr>
            <w:tcW w:w="280" w:type="dxa"/>
            <w:noWrap/>
            <w:vAlign w:val="center"/>
            <w:hideMark/>
          </w:tcPr>
          <w:p w14:paraId="3F1FDD52" w14:textId="77777777" w:rsidR="00D02020" w:rsidRPr="00797471" w:rsidRDefault="00D02020" w:rsidP="00785317">
            <w:pPr>
              <w:jc w:val="center"/>
            </w:pPr>
          </w:p>
        </w:tc>
        <w:tc>
          <w:tcPr>
            <w:tcW w:w="934" w:type="dxa"/>
            <w:noWrap/>
            <w:vAlign w:val="center"/>
          </w:tcPr>
          <w:p w14:paraId="447A656F" w14:textId="77777777" w:rsidR="00D02020" w:rsidRPr="00F206A1" w:rsidRDefault="00D02020" w:rsidP="00785317">
            <w:pPr>
              <w:jc w:val="center"/>
            </w:pPr>
            <w:r w:rsidRPr="00F206A1">
              <w:t>475</w:t>
            </w:r>
          </w:p>
        </w:tc>
        <w:tc>
          <w:tcPr>
            <w:tcW w:w="934" w:type="dxa"/>
            <w:noWrap/>
            <w:vAlign w:val="center"/>
          </w:tcPr>
          <w:p w14:paraId="26923A94" w14:textId="77777777" w:rsidR="00D02020" w:rsidRPr="00F206A1" w:rsidRDefault="00D02020" w:rsidP="00785317">
            <w:pPr>
              <w:jc w:val="center"/>
            </w:pPr>
            <w:r w:rsidRPr="00F206A1">
              <w:t>1.073</w:t>
            </w:r>
          </w:p>
        </w:tc>
        <w:tc>
          <w:tcPr>
            <w:tcW w:w="1055" w:type="dxa"/>
            <w:noWrap/>
            <w:vAlign w:val="center"/>
          </w:tcPr>
          <w:p w14:paraId="52DDFEC8" w14:textId="77777777" w:rsidR="00D02020" w:rsidRPr="00F206A1" w:rsidRDefault="00D02020" w:rsidP="00785317">
            <w:pPr>
              <w:jc w:val="center"/>
            </w:pPr>
            <w:r w:rsidRPr="00F206A1">
              <w:t>0.671681</w:t>
            </w:r>
          </w:p>
        </w:tc>
        <w:tc>
          <w:tcPr>
            <w:tcW w:w="280" w:type="dxa"/>
            <w:noWrap/>
            <w:vAlign w:val="center"/>
            <w:hideMark/>
          </w:tcPr>
          <w:p w14:paraId="29840F48" w14:textId="77777777" w:rsidR="00D02020" w:rsidRPr="00797471" w:rsidRDefault="00D02020" w:rsidP="00785317">
            <w:pPr>
              <w:jc w:val="center"/>
            </w:pPr>
          </w:p>
        </w:tc>
        <w:tc>
          <w:tcPr>
            <w:tcW w:w="1383" w:type="dxa"/>
            <w:shd w:val="clear" w:color="auto" w:fill="auto"/>
            <w:noWrap/>
            <w:vAlign w:val="center"/>
          </w:tcPr>
          <w:p w14:paraId="4A4B01B7" w14:textId="77777777" w:rsidR="00D02020" w:rsidRPr="00F206A1" w:rsidRDefault="00D02020" w:rsidP="00785317">
            <w:pPr>
              <w:jc w:val="center"/>
            </w:pPr>
            <w:r w:rsidRPr="00F206A1">
              <w:t>6.41</w:t>
            </w:r>
          </w:p>
        </w:tc>
        <w:tc>
          <w:tcPr>
            <w:tcW w:w="934" w:type="dxa"/>
            <w:noWrap/>
            <w:vAlign w:val="center"/>
          </w:tcPr>
          <w:p w14:paraId="3A8DAB0A" w14:textId="77777777" w:rsidR="00D02020" w:rsidRPr="00F206A1" w:rsidRDefault="00D02020" w:rsidP="00785317">
            <w:pPr>
              <w:jc w:val="center"/>
            </w:pPr>
            <w:r w:rsidRPr="00F206A1">
              <w:t>1.7%</w:t>
            </w:r>
          </w:p>
        </w:tc>
      </w:tr>
      <w:tr w:rsidR="00D02020" w:rsidRPr="00797471" w14:paraId="334D8DD5" w14:textId="77777777" w:rsidTr="00116196">
        <w:trPr>
          <w:trHeight w:val="300"/>
        </w:trPr>
        <w:tc>
          <w:tcPr>
            <w:tcW w:w="1586" w:type="dxa"/>
            <w:noWrap/>
            <w:vAlign w:val="center"/>
            <w:hideMark/>
          </w:tcPr>
          <w:p w14:paraId="331FECFF" w14:textId="77777777" w:rsidR="00D02020" w:rsidRPr="00797471" w:rsidRDefault="00D02020" w:rsidP="00785317">
            <w:pPr>
              <w:jc w:val="center"/>
            </w:pPr>
            <w:r w:rsidRPr="00797471">
              <w:t>Depoe Bay</w:t>
            </w:r>
          </w:p>
        </w:tc>
        <w:tc>
          <w:tcPr>
            <w:tcW w:w="934" w:type="dxa"/>
            <w:noWrap/>
            <w:vAlign w:val="center"/>
            <w:hideMark/>
          </w:tcPr>
          <w:p w14:paraId="6AD3C116" w14:textId="77777777" w:rsidR="00D02020" w:rsidRPr="00797471" w:rsidRDefault="00D02020" w:rsidP="00785317">
            <w:pPr>
              <w:jc w:val="center"/>
            </w:pPr>
            <w:r w:rsidRPr="00797471">
              <w:t>34.37</w:t>
            </w:r>
          </w:p>
        </w:tc>
        <w:tc>
          <w:tcPr>
            <w:tcW w:w="934" w:type="dxa"/>
            <w:noWrap/>
            <w:vAlign w:val="center"/>
            <w:hideMark/>
          </w:tcPr>
          <w:p w14:paraId="58A349A6" w14:textId="77777777" w:rsidR="00D02020" w:rsidRPr="00797471" w:rsidRDefault="00D02020" w:rsidP="00785317">
            <w:pPr>
              <w:jc w:val="center"/>
            </w:pPr>
            <w:r w:rsidRPr="00797471">
              <w:t>11.9%</w:t>
            </w:r>
          </w:p>
        </w:tc>
        <w:tc>
          <w:tcPr>
            <w:tcW w:w="280" w:type="dxa"/>
            <w:noWrap/>
            <w:vAlign w:val="center"/>
            <w:hideMark/>
          </w:tcPr>
          <w:p w14:paraId="0B4D4B6F" w14:textId="77777777" w:rsidR="00D02020" w:rsidRPr="00797471" w:rsidRDefault="00D02020" w:rsidP="00785317">
            <w:pPr>
              <w:jc w:val="center"/>
            </w:pPr>
          </w:p>
        </w:tc>
        <w:tc>
          <w:tcPr>
            <w:tcW w:w="934" w:type="dxa"/>
            <w:noWrap/>
            <w:vAlign w:val="center"/>
          </w:tcPr>
          <w:p w14:paraId="2F53AAE8" w14:textId="77777777" w:rsidR="00D02020" w:rsidRPr="00F206A1" w:rsidRDefault="00D02020" w:rsidP="00785317">
            <w:pPr>
              <w:jc w:val="center"/>
            </w:pPr>
            <w:r w:rsidRPr="00F206A1">
              <w:t>5792</w:t>
            </w:r>
          </w:p>
        </w:tc>
        <w:tc>
          <w:tcPr>
            <w:tcW w:w="934" w:type="dxa"/>
            <w:noWrap/>
            <w:vAlign w:val="center"/>
          </w:tcPr>
          <w:p w14:paraId="37D047FF" w14:textId="77777777" w:rsidR="00D02020" w:rsidRPr="00F206A1" w:rsidRDefault="00D02020" w:rsidP="00785317">
            <w:pPr>
              <w:jc w:val="center"/>
            </w:pPr>
            <w:r w:rsidRPr="00F206A1">
              <w:t>1.047</w:t>
            </w:r>
          </w:p>
        </w:tc>
        <w:tc>
          <w:tcPr>
            <w:tcW w:w="1055" w:type="dxa"/>
            <w:noWrap/>
            <w:vAlign w:val="center"/>
          </w:tcPr>
          <w:p w14:paraId="4C66C093" w14:textId="77777777" w:rsidR="00D02020" w:rsidRPr="00F206A1" w:rsidRDefault="00D02020" w:rsidP="00785317">
            <w:pPr>
              <w:jc w:val="center"/>
            </w:pPr>
            <w:r w:rsidRPr="00F206A1">
              <w:t>0.837</w:t>
            </w:r>
          </w:p>
        </w:tc>
        <w:tc>
          <w:tcPr>
            <w:tcW w:w="280" w:type="dxa"/>
            <w:noWrap/>
            <w:vAlign w:val="center"/>
            <w:hideMark/>
          </w:tcPr>
          <w:p w14:paraId="1CF6B76C" w14:textId="77777777" w:rsidR="00D02020" w:rsidRPr="00797471" w:rsidRDefault="00D02020" w:rsidP="00785317">
            <w:pPr>
              <w:jc w:val="center"/>
            </w:pPr>
          </w:p>
        </w:tc>
        <w:tc>
          <w:tcPr>
            <w:tcW w:w="1383" w:type="dxa"/>
            <w:noWrap/>
            <w:vAlign w:val="center"/>
          </w:tcPr>
          <w:p w14:paraId="3FE772EA" w14:textId="77777777" w:rsidR="00D02020" w:rsidRPr="00F206A1" w:rsidRDefault="00D02020" w:rsidP="00785317">
            <w:pPr>
              <w:jc w:val="center"/>
            </w:pPr>
            <w:r w:rsidRPr="00F206A1">
              <w:t>35.99</w:t>
            </w:r>
          </w:p>
        </w:tc>
        <w:tc>
          <w:tcPr>
            <w:tcW w:w="934" w:type="dxa"/>
            <w:noWrap/>
            <w:vAlign w:val="center"/>
          </w:tcPr>
          <w:p w14:paraId="2D305C31" w14:textId="77777777" w:rsidR="00D02020" w:rsidRPr="00F206A1" w:rsidRDefault="00D02020" w:rsidP="00785317">
            <w:pPr>
              <w:jc w:val="center"/>
            </w:pPr>
            <w:r w:rsidRPr="00F206A1">
              <w:t>9.7%</w:t>
            </w:r>
          </w:p>
        </w:tc>
      </w:tr>
      <w:tr w:rsidR="00D02020" w:rsidRPr="00797471" w14:paraId="493670D9" w14:textId="77777777" w:rsidTr="00116196">
        <w:trPr>
          <w:trHeight w:val="300"/>
        </w:trPr>
        <w:tc>
          <w:tcPr>
            <w:tcW w:w="1586" w:type="dxa"/>
            <w:noWrap/>
            <w:vAlign w:val="center"/>
            <w:hideMark/>
          </w:tcPr>
          <w:p w14:paraId="4146E98A" w14:textId="77777777" w:rsidR="00D02020" w:rsidRPr="00797471" w:rsidRDefault="00D02020" w:rsidP="00785317">
            <w:pPr>
              <w:jc w:val="center"/>
            </w:pPr>
            <w:r w:rsidRPr="00797471">
              <w:t>Newport</w:t>
            </w:r>
          </w:p>
        </w:tc>
        <w:tc>
          <w:tcPr>
            <w:tcW w:w="934" w:type="dxa"/>
            <w:noWrap/>
            <w:vAlign w:val="center"/>
            <w:hideMark/>
          </w:tcPr>
          <w:p w14:paraId="587A1FB5" w14:textId="77777777" w:rsidR="00D02020" w:rsidRPr="00797471" w:rsidRDefault="00D02020" w:rsidP="00785317">
            <w:pPr>
              <w:jc w:val="center"/>
            </w:pPr>
            <w:r w:rsidRPr="00797471">
              <w:t>29.54</w:t>
            </w:r>
          </w:p>
        </w:tc>
        <w:tc>
          <w:tcPr>
            <w:tcW w:w="934" w:type="dxa"/>
            <w:noWrap/>
            <w:vAlign w:val="center"/>
            <w:hideMark/>
          </w:tcPr>
          <w:p w14:paraId="601F5505" w14:textId="77777777" w:rsidR="00D02020" w:rsidRPr="00797471" w:rsidRDefault="00D02020" w:rsidP="00785317">
            <w:pPr>
              <w:jc w:val="center"/>
            </w:pPr>
            <w:r w:rsidRPr="00797471">
              <w:t>10.2%</w:t>
            </w:r>
          </w:p>
        </w:tc>
        <w:tc>
          <w:tcPr>
            <w:tcW w:w="280" w:type="dxa"/>
            <w:noWrap/>
            <w:vAlign w:val="center"/>
            <w:hideMark/>
          </w:tcPr>
          <w:p w14:paraId="2D0D7ABB" w14:textId="77777777" w:rsidR="00D02020" w:rsidRPr="00797471" w:rsidRDefault="00D02020" w:rsidP="00785317">
            <w:pPr>
              <w:jc w:val="center"/>
            </w:pPr>
          </w:p>
        </w:tc>
        <w:tc>
          <w:tcPr>
            <w:tcW w:w="934" w:type="dxa"/>
            <w:noWrap/>
            <w:vAlign w:val="center"/>
          </w:tcPr>
          <w:p w14:paraId="792A3092" w14:textId="77777777" w:rsidR="00D02020" w:rsidRPr="00F206A1" w:rsidRDefault="00D02020" w:rsidP="00785317">
            <w:pPr>
              <w:jc w:val="center"/>
            </w:pPr>
            <w:r w:rsidRPr="00F206A1">
              <w:t>1899</w:t>
            </w:r>
          </w:p>
        </w:tc>
        <w:tc>
          <w:tcPr>
            <w:tcW w:w="934" w:type="dxa"/>
            <w:noWrap/>
            <w:vAlign w:val="center"/>
          </w:tcPr>
          <w:p w14:paraId="62964CAB" w14:textId="77777777" w:rsidR="00D02020" w:rsidRPr="00F206A1" w:rsidRDefault="00D02020" w:rsidP="00785317">
            <w:pPr>
              <w:jc w:val="center"/>
            </w:pPr>
            <w:r w:rsidRPr="00F206A1">
              <w:t>1.590</w:t>
            </w:r>
          </w:p>
        </w:tc>
        <w:tc>
          <w:tcPr>
            <w:tcW w:w="1055" w:type="dxa"/>
            <w:noWrap/>
            <w:vAlign w:val="center"/>
          </w:tcPr>
          <w:p w14:paraId="3B08313C" w14:textId="77777777" w:rsidR="00D02020" w:rsidRPr="00F206A1" w:rsidRDefault="00D02020" w:rsidP="00785317">
            <w:pPr>
              <w:jc w:val="center"/>
            </w:pPr>
            <w:r w:rsidRPr="00F206A1">
              <w:t>1.637</w:t>
            </w:r>
          </w:p>
        </w:tc>
        <w:tc>
          <w:tcPr>
            <w:tcW w:w="280" w:type="dxa"/>
            <w:noWrap/>
            <w:vAlign w:val="center"/>
            <w:hideMark/>
          </w:tcPr>
          <w:p w14:paraId="4455A0F7" w14:textId="77777777" w:rsidR="00D02020" w:rsidRPr="00797471" w:rsidRDefault="00D02020" w:rsidP="00785317">
            <w:pPr>
              <w:jc w:val="center"/>
            </w:pPr>
          </w:p>
        </w:tc>
        <w:tc>
          <w:tcPr>
            <w:tcW w:w="1383" w:type="dxa"/>
            <w:noWrap/>
            <w:vAlign w:val="center"/>
          </w:tcPr>
          <w:p w14:paraId="240CF93A" w14:textId="77777777" w:rsidR="00D02020" w:rsidRPr="00F206A1" w:rsidRDefault="00D02020" w:rsidP="00785317">
            <w:pPr>
              <w:jc w:val="center"/>
            </w:pPr>
            <w:r w:rsidRPr="00F206A1">
              <w:t>46.97</w:t>
            </w:r>
          </w:p>
        </w:tc>
        <w:tc>
          <w:tcPr>
            <w:tcW w:w="934" w:type="dxa"/>
            <w:noWrap/>
            <w:vAlign w:val="center"/>
          </w:tcPr>
          <w:p w14:paraId="20C1E337" w14:textId="77777777" w:rsidR="00D02020" w:rsidRPr="00F206A1" w:rsidRDefault="00D02020" w:rsidP="00785317">
            <w:pPr>
              <w:jc w:val="center"/>
            </w:pPr>
            <w:r w:rsidRPr="00F206A1">
              <w:t>12.7%</w:t>
            </w:r>
          </w:p>
        </w:tc>
      </w:tr>
      <w:tr w:rsidR="00D02020" w:rsidRPr="00797471" w14:paraId="0BD50FC3" w14:textId="77777777" w:rsidTr="00116196">
        <w:trPr>
          <w:trHeight w:val="300"/>
        </w:trPr>
        <w:tc>
          <w:tcPr>
            <w:tcW w:w="1586" w:type="dxa"/>
            <w:noWrap/>
            <w:vAlign w:val="center"/>
            <w:hideMark/>
          </w:tcPr>
          <w:p w14:paraId="489413B1" w14:textId="77777777" w:rsidR="00D02020" w:rsidRPr="00797471" w:rsidRDefault="00D02020" w:rsidP="00785317">
            <w:pPr>
              <w:jc w:val="center"/>
            </w:pPr>
            <w:r w:rsidRPr="00797471">
              <w:t>Cape Perpetua</w:t>
            </w:r>
          </w:p>
        </w:tc>
        <w:tc>
          <w:tcPr>
            <w:tcW w:w="934" w:type="dxa"/>
            <w:noWrap/>
            <w:vAlign w:val="center"/>
            <w:hideMark/>
          </w:tcPr>
          <w:p w14:paraId="73C4457D" w14:textId="77777777" w:rsidR="00D02020" w:rsidRPr="00797471" w:rsidRDefault="00D02020" w:rsidP="00785317">
            <w:pPr>
              <w:jc w:val="center"/>
            </w:pPr>
            <w:r w:rsidRPr="00797471">
              <w:t>3.98</w:t>
            </w:r>
          </w:p>
        </w:tc>
        <w:tc>
          <w:tcPr>
            <w:tcW w:w="934" w:type="dxa"/>
            <w:noWrap/>
            <w:vAlign w:val="center"/>
            <w:hideMark/>
          </w:tcPr>
          <w:p w14:paraId="4BAAC498" w14:textId="77777777" w:rsidR="00D02020" w:rsidRPr="00797471" w:rsidRDefault="00D02020" w:rsidP="00785317">
            <w:pPr>
              <w:jc w:val="center"/>
            </w:pPr>
            <w:r w:rsidRPr="00797471">
              <w:t>1.4%</w:t>
            </w:r>
          </w:p>
        </w:tc>
        <w:tc>
          <w:tcPr>
            <w:tcW w:w="280" w:type="dxa"/>
            <w:noWrap/>
            <w:vAlign w:val="center"/>
            <w:hideMark/>
          </w:tcPr>
          <w:p w14:paraId="7144E28B" w14:textId="77777777" w:rsidR="00D02020" w:rsidRPr="00797471" w:rsidRDefault="00D02020" w:rsidP="00785317">
            <w:pPr>
              <w:jc w:val="center"/>
            </w:pPr>
          </w:p>
        </w:tc>
        <w:tc>
          <w:tcPr>
            <w:tcW w:w="934" w:type="dxa"/>
            <w:noWrap/>
            <w:vAlign w:val="center"/>
          </w:tcPr>
          <w:p w14:paraId="7AB3DAD7" w14:textId="77777777" w:rsidR="00D02020" w:rsidRPr="00F206A1" w:rsidRDefault="00D02020" w:rsidP="00785317">
            <w:pPr>
              <w:jc w:val="center"/>
            </w:pPr>
          </w:p>
        </w:tc>
        <w:tc>
          <w:tcPr>
            <w:tcW w:w="934" w:type="dxa"/>
            <w:noWrap/>
            <w:vAlign w:val="center"/>
          </w:tcPr>
          <w:p w14:paraId="60DF5D1E" w14:textId="77777777" w:rsidR="00D02020" w:rsidRPr="00F206A1" w:rsidRDefault="00D02020" w:rsidP="00785317">
            <w:pPr>
              <w:jc w:val="center"/>
            </w:pPr>
          </w:p>
        </w:tc>
        <w:tc>
          <w:tcPr>
            <w:tcW w:w="1055" w:type="dxa"/>
            <w:noWrap/>
            <w:vAlign w:val="center"/>
          </w:tcPr>
          <w:p w14:paraId="74044134" w14:textId="77777777" w:rsidR="00D02020" w:rsidRPr="00F206A1" w:rsidRDefault="00D02020" w:rsidP="00785317">
            <w:pPr>
              <w:jc w:val="center"/>
            </w:pPr>
          </w:p>
        </w:tc>
        <w:tc>
          <w:tcPr>
            <w:tcW w:w="280" w:type="dxa"/>
            <w:noWrap/>
            <w:vAlign w:val="center"/>
            <w:hideMark/>
          </w:tcPr>
          <w:p w14:paraId="62466B03" w14:textId="77777777" w:rsidR="00D02020" w:rsidRPr="00797471" w:rsidRDefault="00D02020" w:rsidP="00785317">
            <w:pPr>
              <w:jc w:val="center"/>
            </w:pPr>
          </w:p>
        </w:tc>
        <w:tc>
          <w:tcPr>
            <w:tcW w:w="1383" w:type="dxa"/>
            <w:shd w:val="pct15" w:color="auto" w:fill="auto"/>
            <w:noWrap/>
            <w:vAlign w:val="center"/>
          </w:tcPr>
          <w:p w14:paraId="42844D7F" w14:textId="77777777" w:rsidR="00D02020" w:rsidRPr="00F206A1" w:rsidRDefault="00D02020" w:rsidP="00785317">
            <w:pPr>
              <w:jc w:val="center"/>
            </w:pPr>
            <w:r w:rsidRPr="00F206A1">
              <w:t>4.93</w:t>
            </w:r>
          </w:p>
        </w:tc>
        <w:tc>
          <w:tcPr>
            <w:tcW w:w="934" w:type="dxa"/>
            <w:noWrap/>
            <w:vAlign w:val="center"/>
          </w:tcPr>
          <w:p w14:paraId="689DE131" w14:textId="77777777" w:rsidR="00D02020" w:rsidRPr="00F206A1" w:rsidRDefault="00D02020" w:rsidP="00785317">
            <w:pPr>
              <w:jc w:val="center"/>
            </w:pPr>
            <w:r w:rsidRPr="00F206A1">
              <w:t>1.3%</w:t>
            </w:r>
          </w:p>
        </w:tc>
      </w:tr>
      <w:tr w:rsidR="00D02020" w:rsidRPr="00797471" w14:paraId="2A3C8032" w14:textId="77777777" w:rsidTr="00116196">
        <w:trPr>
          <w:trHeight w:val="300"/>
        </w:trPr>
        <w:tc>
          <w:tcPr>
            <w:tcW w:w="1586" w:type="dxa"/>
            <w:noWrap/>
            <w:vAlign w:val="center"/>
            <w:hideMark/>
          </w:tcPr>
          <w:p w14:paraId="07CA6217" w14:textId="77777777" w:rsidR="00D02020" w:rsidRPr="00797471" w:rsidRDefault="00D02020" w:rsidP="00785317">
            <w:pPr>
              <w:jc w:val="center"/>
            </w:pPr>
            <w:r w:rsidRPr="00797471">
              <w:t>Florence</w:t>
            </w:r>
          </w:p>
        </w:tc>
        <w:tc>
          <w:tcPr>
            <w:tcW w:w="934" w:type="dxa"/>
            <w:noWrap/>
            <w:vAlign w:val="center"/>
            <w:hideMark/>
          </w:tcPr>
          <w:p w14:paraId="7A21D34F" w14:textId="77777777" w:rsidR="00D02020" w:rsidRPr="00797471" w:rsidRDefault="00D02020" w:rsidP="00785317">
            <w:pPr>
              <w:jc w:val="center"/>
            </w:pPr>
            <w:r>
              <w:t>0.0</w:t>
            </w:r>
          </w:p>
        </w:tc>
        <w:tc>
          <w:tcPr>
            <w:tcW w:w="934" w:type="dxa"/>
            <w:noWrap/>
            <w:vAlign w:val="center"/>
            <w:hideMark/>
          </w:tcPr>
          <w:p w14:paraId="7EB47E6C" w14:textId="77777777" w:rsidR="00D02020" w:rsidRPr="00797471" w:rsidRDefault="00D02020" w:rsidP="00785317">
            <w:pPr>
              <w:jc w:val="center"/>
            </w:pPr>
          </w:p>
        </w:tc>
        <w:tc>
          <w:tcPr>
            <w:tcW w:w="280" w:type="dxa"/>
            <w:noWrap/>
            <w:vAlign w:val="center"/>
            <w:hideMark/>
          </w:tcPr>
          <w:p w14:paraId="6D62F7D5" w14:textId="77777777" w:rsidR="00D02020" w:rsidRPr="00797471" w:rsidRDefault="00D02020" w:rsidP="00785317">
            <w:pPr>
              <w:jc w:val="center"/>
            </w:pPr>
          </w:p>
        </w:tc>
        <w:tc>
          <w:tcPr>
            <w:tcW w:w="934" w:type="dxa"/>
            <w:noWrap/>
            <w:vAlign w:val="center"/>
          </w:tcPr>
          <w:p w14:paraId="08CA974D" w14:textId="77777777" w:rsidR="00D02020" w:rsidRPr="00F206A1" w:rsidRDefault="00D02020" w:rsidP="00785317">
            <w:pPr>
              <w:jc w:val="center"/>
            </w:pPr>
            <w:r w:rsidRPr="00F206A1">
              <w:t>2</w:t>
            </w:r>
          </w:p>
        </w:tc>
        <w:tc>
          <w:tcPr>
            <w:tcW w:w="934" w:type="dxa"/>
            <w:noWrap/>
            <w:vAlign w:val="center"/>
          </w:tcPr>
          <w:p w14:paraId="5F1B0E42" w14:textId="77777777" w:rsidR="00D02020" w:rsidRPr="00F206A1" w:rsidRDefault="00D02020" w:rsidP="00785317">
            <w:pPr>
              <w:jc w:val="center"/>
            </w:pPr>
            <w:r w:rsidRPr="00F206A1">
              <w:t>0</w:t>
            </w:r>
          </w:p>
        </w:tc>
        <w:tc>
          <w:tcPr>
            <w:tcW w:w="1055" w:type="dxa"/>
            <w:noWrap/>
            <w:vAlign w:val="center"/>
          </w:tcPr>
          <w:p w14:paraId="2BFED70A" w14:textId="77777777" w:rsidR="00D02020" w:rsidRPr="00F206A1" w:rsidRDefault="00D02020" w:rsidP="00785317">
            <w:pPr>
              <w:jc w:val="center"/>
            </w:pPr>
            <w:r w:rsidRPr="00F206A1">
              <w:t>0</w:t>
            </w:r>
          </w:p>
        </w:tc>
        <w:tc>
          <w:tcPr>
            <w:tcW w:w="280" w:type="dxa"/>
            <w:noWrap/>
            <w:vAlign w:val="center"/>
            <w:hideMark/>
          </w:tcPr>
          <w:p w14:paraId="6A8C6509" w14:textId="77777777" w:rsidR="00D02020" w:rsidRPr="00797471" w:rsidRDefault="00D02020" w:rsidP="00785317">
            <w:pPr>
              <w:jc w:val="center"/>
            </w:pPr>
          </w:p>
        </w:tc>
        <w:tc>
          <w:tcPr>
            <w:tcW w:w="1383" w:type="dxa"/>
            <w:noWrap/>
            <w:vAlign w:val="center"/>
          </w:tcPr>
          <w:p w14:paraId="270CF246" w14:textId="77777777" w:rsidR="00D02020" w:rsidRPr="00F206A1" w:rsidRDefault="00D02020" w:rsidP="00785317">
            <w:pPr>
              <w:jc w:val="center"/>
            </w:pPr>
          </w:p>
        </w:tc>
        <w:tc>
          <w:tcPr>
            <w:tcW w:w="934" w:type="dxa"/>
            <w:noWrap/>
            <w:vAlign w:val="center"/>
          </w:tcPr>
          <w:p w14:paraId="36B71F67" w14:textId="77777777" w:rsidR="00D02020" w:rsidRPr="00F206A1" w:rsidRDefault="00D02020" w:rsidP="00785317">
            <w:pPr>
              <w:jc w:val="center"/>
            </w:pPr>
          </w:p>
        </w:tc>
      </w:tr>
      <w:tr w:rsidR="00D02020" w:rsidRPr="00797471" w14:paraId="525E52F5" w14:textId="77777777" w:rsidTr="00116196">
        <w:trPr>
          <w:trHeight w:val="300"/>
        </w:trPr>
        <w:tc>
          <w:tcPr>
            <w:tcW w:w="1586" w:type="dxa"/>
            <w:noWrap/>
            <w:vAlign w:val="center"/>
            <w:hideMark/>
          </w:tcPr>
          <w:p w14:paraId="6E0EC678" w14:textId="77777777" w:rsidR="00D02020" w:rsidRDefault="00D02020" w:rsidP="00785317">
            <w:pPr>
              <w:jc w:val="center"/>
            </w:pPr>
            <w:r w:rsidRPr="00797471">
              <w:t>Charleston</w:t>
            </w:r>
            <w:r>
              <w:t xml:space="preserve"> &amp;</w:t>
            </w:r>
          </w:p>
          <w:p w14:paraId="47E0CE4C" w14:textId="77777777" w:rsidR="00D02020" w:rsidRPr="00797471" w:rsidRDefault="00D02020" w:rsidP="00785317">
            <w:pPr>
              <w:jc w:val="center"/>
            </w:pPr>
            <w:r w:rsidRPr="00797471">
              <w:t>Bandon</w:t>
            </w:r>
          </w:p>
        </w:tc>
        <w:tc>
          <w:tcPr>
            <w:tcW w:w="934" w:type="dxa"/>
            <w:noWrap/>
            <w:vAlign w:val="center"/>
            <w:hideMark/>
          </w:tcPr>
          <w:p w14:paraId="1657183F" w14:textId="77777777" w:rsidR="00D02020" w:rsidRPr="00797471" w:rsidRDefault="00D02020" w:rsidP="00785317">
            <w:pPr>
              <w:jc w:val="center"/>
            </w:pPr>
            <w:r w:rsidRPr="00797471">
              <w:t>88.13</w:t>
            </w:r>
          </w:p>
        </w:tc>
        <w:tc>
          <w:tcPr>
            <w:tcW w:w="934" w:type="dxa"/>
            <w:noWrap/>
            <w:vAlign w:val="center"/>
            <w:hideMark/>
          </w:tcPr>
          <w:p w14:paraId="2649EC2D" w14:textId="77777777" w:rsidR="00D02020" w:rsidRPr="00797471" w:rsidRDefault="00D02020" w:rsidP="00785317">
            <w:pPr>
              <w:jc w:val="center"/>
            </w:pPr>
            <w:r w:rsidRPr="00797471">
              <w:t>30.4%</w:t>
            </w:r>
          </w:p>
        </w:tc>
        <w:tc>
          <w:tcPr>
            <w:tcW w:w="280" w:type="dxa"/>
            <w:noWrap/>
            <w:vAlign w:val="center"/>
            <w:hideMark/>
          </w:tcPr>
          <w:p w14:paraId="7CF6322A" w14:textId="77777777" w:rsidR="00D02020" w:rsidRPr="00797471" w:rsidRDefault="00D02020" w:rsidP="00785317">
            <w:pPr>
              <w:jc w:val="center"/>
            </w:pPr>
          </w:p>
        </w:tc>
        <w:tc>
          <w:tcPr>
            <w:tcW w:w="934" w:type="dxa"/>
            <w:noWrap/>
            <w:vAlign w:val="center"/>
          </w:tcPr>
          <w:p w14:paraId="0BEF81D4" w14:textId="77777777" w:rsidR="00D02020" w:rsidRPr="00F206A1" w:rsidRDefault="00D02020" w:rsidP="00785317">
            <w:pPr>
              <w:jc w:val="center"/>
            </w:pPr>
            <w:r w:rsidRPr="00F206A1">
              <w:t>1908</w:t>
            </w:r>
          </w:p>
        </w:tc>
        <w:tc>
          <w:tcPr>
            <w:tcW w:w="934" w:type="dxa"/>
            <w:noWrap/>
            <w:vAlign w:val="center"/>
          </w:tcPr>
          <w:p w14:paraId="7E544C32" w14:textId="77777777" w:rsidR="00D02020" w:rsidRPr="00F206A1" w:rsidRDefault="00D02020" w:rsidP="00785317">
            <w:pPr>
              <w:jc w:val="center"/>
            </w:pPr>
            <w:r w:rsidRPr="00F206A1">
              <w:t>1.337</w:t>
            </w:r>
          </w:p>
        </w:tc>
        <w:tc>
          <w:tcPr>
            <w:tcW w:w="1055" w:type="dxa"/>
            <w:noWrap/>
            <w:vAlign w:val="center"/>
          </w:tcPr>
          <w:p w14:paraId="02FC247C" w14:textId="77777777" w:rsidR="00D02020" w:rsidRPr="00F206A1" w:rsidRDefault="00D02020" w:rsidP="00785317">
            <w:pPr>
              <w:jc w:val="center"/>
            </w:pPr>
            <w:r w:rsidRPr="00F206A1">
              <w:t>0.911</w:t>
            </w:r>
          </w:p>
        </w:tc>
        <w:tc>
          <w:tcPr>
            <w:tcW w:w="280" w:type="dxa"/>
            <w:noWrap/>
            <w:vAlign w:val="center"/>
            <w:hideMark/>
          </w:tcPr>
          <w:p w14:paraId="1E106883" w14:textId="77777777" w:rsidR="00D02020" w:rsidRPr="00797471" w:rsidRDefault="00D02020" w:rsidP="00785317">
            <w:pPr>
              <w:jc w:val="center"/>
            </w:pPr>
          </w:p>
        </w:tc>
        <w:tc>
          <w:tcPr>
            <w:tcW w:w="1383" w:type="dxa"/>
            <w:noWrap/>
            <w:vAlign w:val="center"/>
          </w:tcPr>
          <w:p w14:paraId="76863DA9" w14:textId="77777777" w:rsidR="00D02020" w:rsidRPr="00F206A1" w:rsidRDefault="00D02020" w:rsidP="00785317">
            <w:pPr>
              <w:jc w:val="center"/>
            </w:pPr>
            <w:r w:rsidRPr="00F206A1">
              <w:t>120.2</w:t>
            </w:r>
          </w:p>
        </w:tc>
        <w:tc>
          <w:tcPr>
            <w:tcW w:w="934" w:type="dxa"/>
            <w:noWrap/>
            <w:vAlign w:val="center"/>
          </w:tcPr>
          <w:p w14:paraId="16F86599" w14:textId="77777777" w:rsidR="00D02020" w:rsidRPr="00F206A1" w:rsidRDefault="00D02020" w:rsidP="00785317">
            <w:pPr>
              <w:jc w:val="center"/>
            </w:pPr>
            <w:r w:rsidRPr="00F206A1">
              <w:t>32.5%</w:t>
            </w:r>
          </w:p>
        </w:tc>
      </w:tr>
      <w:tr w:rsidR="00D02020" w:rsidRPr="00797471" w14:paraId="64E3AC66" w14:textId="77777777" w:rsidTr="00116196">
        <w:trPr>
          <w:trHeight w:val="300"/>
        </w:trPr>
        <w:tc>
          <w:tcPr>
            <w:tcW w:w="1586" w:type="dxa"/>
            <w:noWrap/>
            <w:vAlign w:val="center"/>
            <w:hideMark/>
          </w:tcPr>
          <w:p w14:paraId="07A15993" w14:textId="77777777" w:rsidR="00D02020" w:rsidRPr="00797471" w:rsidRDefault="00D02020" w:rsidP="00785317">
            <w:pPr>
              <w:jc w:val="center"/>
            </w:pPr>
            <w:r w:rsidRPr="00797471">
              <w:t>Port Orford</w:t>
            </w:r>
          </w:p>
        </w:tc>
        <w:tc>
          <w:tcPr>
            <w:tcW w:w="934" w:type="dxa"/>
            <w:noWrap/>
            <w:vAlign w:val="center"/>
            <w:hideMark/>
          </w:tcPr>
          <w:p w14:paraId="53F60457" w14:textId="77777777" w:rsidR="00D02020" w:rsidRPr="00797471" w:rsidRDefault="00D02020" w:rsidP="00785317">
            <w:pPr>
              <w:jc w:val="center"/>
            </w:pPr>
            <w:r w:rsidRPr="00797471">
              <w:t>69.25</w:t>
            </w:r>
          </w:p>
        </w:tc>
        <w:tc>
          <w:tcPr>
            <w:tcW w:w="934" w:type="dxa"/>
            <w:noWrap/>
            <w:vAlign w:val="center"/>
            <w:hideMark/>
          </w:tcPr>
          <w:p w14:paraId="20115054" w14:textId="77777777" w:rsidR="00D02020" w:rsidRPr="00797471" w:rsidRDefault="00D02020" w:rsidP="00785317">
            <w:pPr>
              <w:jc w:val="center"/>
            </w:pPr>
            <w:r w:rsidRPr="00797471">
              <w:t>23.9%</w:t>
            </w:r>
          </w:p>
        </w:tc>
        <w:tc>
          <w:tcPr>
            <w:tcW w:w="280" w:type="dxa"/>
            <w:noWrap/>
            <w:vAlign w:val="center"/>
            <w:hideMark/>
          </w:tcPr>
          <w:p w14:paraId="53436E5F" w14:textId="77777777" w:rsidR="00D02020" w:rsidRPr="00797471" w:rsidRDefault="00D02020" w:rsidP="00785317">
            <w:pPr>
              <w:jc w:val="center"/>
            </w:pPr>
          </w:p>
        </w:tc>
        <w:tc>
          <w:tcPr>
            <w:tcW w:w="934" w:type="dxa"/>
            <w:noWrap/>
            <w:vAlign w:val="center"/>
          </w:tcPr>
          <w:p w14:paraId="5CEE13C4" w14:textId="77777777" w:rsidR="00D02020" w:rsidRPr="00F206A1" w:rsidRDefault="00D02020" w:rsidP="00785317">
            <w:pPr>
              <w:jc w:val="center"/>
            </w:pPr>
          </w:p>
        </w:tc>
        <w:tc>
          <w:tcPr>
            <w:tcW w:w="934" w:type="dxa"/>
            <w:noWrap/>
            <w:vAlign w:val="center"/>
          </w:tcPr>
          <w:p w14:paraId="34793D91" w14:textId="77777777" w:rsidR="00D02020" w:rsidRPr="00F206A1" w:rsidRDefault="00D02020" w:rsidP="00785317">
            <w:pPr>
              <w:jc w:val="center"/>
            </w:pPr>
          </w:p>
        </w:tc>
        <w:tc>
          <w:tcPr>
            <w:tcW w:w="1055" w:type="dxa"/>
            <w:noWrap/>
            <w:vAlign w:val="center"/>
          </w:tcPr>
          <w:p w14:paraId="2A3BA4B7" w14:textId="77777777" w:rsidR="00D02020" w:rsidRPr="00F206A1" w:rsidRDefault="00D02020" w:rsidP="00785317">
            <w:pPr>
              <w:jc w:val="center"/>
            </w:pPr>
          </w:p>
        </w:tc>
        <w:tc>
          <w:tcPr>
            <w:tcW w:w="280" w:type="dxa"/>
            <w:noWrap/>
            <w:vAlign w:val="center"/>
            <w:hideMark/>
          </w:tcPr>
          <w:p w14:paraId="4D2ACD6E" w14:textId="77777777" w:rsidR="00D02020" w:rsidRPr="00797471" w:rsidRDefault="00D02020" w:rsidP="00785317">
            <w:pPr>
              <w:jc w:val="center"/>
            </w:pPr>
          </w:p>
        </w:tc>
        <w:tc>
          <w:tcPr>
            <w:tcW w:w="1383" w:type="dxa"/>
            <w:shd w:val="pct15" w:color="auto" w:fill="auto"/>
            <w:noWrap/>
            <w:vAlign w:val="center"/>
          </w:tcPr>
          <w:p w14:paraId="7E17E3B4" w14:textId="77777777" w:rsidR="00D02020" w:rsidRPr="00F206A1" w:rsidRDefault="00D02020" w:rsidP="00785317">
            <w:pPr>
              <w:jc w:val="center"/>
            </w:pPr>
            <w:r w:rsidRPr="00F206A1">
              <w:t>85.89</w:t>
            </w:r>
          </w:p>
        </w:tc>
        <w:tc>
          <w:tcPr>
            <w:tcW w:w="934" w:type="dxa"/>
            <w:noWrap/>
            <w:vAlign w:val="center"/>
          </w:tcPr>
          <w:p w14:paraId="75875C0F" w14:textId="77777777" w:rsidR="00D02020" w:rsidRPr="00F206A1" w:rsidRDefault="00D02020" w:rsidP="00785317">
            <w:pPr>
              <w:jc w:val="center"/>
            </w:pPr>
            <w:r w:rsidRPr="00F206A1">
              <w:t>23.2%</w:t>
            </w:r>
          </w:p>
        </w:tc>
      </w:tr>
      <w:tr w:rsidR="00D02020" w:rsidRPr="00797471" w14:paraId="6B5E9DAA" w14:textId="77777777" w:rsidTr="00116196">
        <w:trPr>
          <w:trHeight w:val="300"/>
        </w:trPr>
        <w:tc>
          <w:tcPr>
            <w:tcW w:w="1586" w:type="dxa"/>
            <w:noWrap/>
            <w:vAlign w:val="center"/>
            <w:hideMark/>
          </w:tcPr>
          <w:p w14:paraId="0D59B620" w14:textId="77777777" w:rsidR="00D02020" w:rsidRPr="00797471" w:rsidRDefault="00D02020" w:rsidP="00785317">
            <w:pPr>
              <w:jc w:val="center"/>
            </w:pPr>
            <w:r w:rsidRPr="00797471">
              <w:t>Gold Beach</w:t>
            </w:r>
          </w:p>
        </w:tc>
        <w:tc>
          <w:tcPr>
            <w:tcW w:w="934" w:type="dxa"/>
            <w:noWrap/>
            <w:vAlign w:val="center"/>
            <w:hideMark/>
          </w:tcPr>
          <w:p w14:paraId="45ACA0C6" w14:textId="77777777" w:rsidR="00D02020" w:rsidRPr="00797471" w:rsidRDefault="00D02020" w:rsidP="00785317">
            <w:pPr>
              <w:jc w:val="center"/>
            </w:pPr>
            <w:r w:rsidRPr="00797471">
              <w:t>28.06</w:t>
            </w:r>
          </w:p>
        </w:tc>
        <w:tc>
          <w:tcPr>
            <w:tcW w:w="934" w:type="dxa"/>
            <w:noWrap/>
            <w:vAlign w:val="center"/>
            <w:hideMark/>
          </w:tcPr>
          <w:p w14:paraId="0AA099C9" w14:textId="77777777" w:rsidR="00D02020" w:rsidRPr="00797471" w:rsidRDefault="00D02020" w:rsidP="00785317">
            <w:pPr>
              <w:jc w:val="center"/>
            </w:pPr>
            <w:r w:rsidRPr="00797471">
              <w:t>9.7%</w:t>
            </w:r>
          </w:p>
        </w:tc>
        <w:tc>
          <w:tcPr>
            <w:tcW w:w="280" w:type="dxa"/>
            <w:noWrap/>
            <w:vAlign w:val="center"/>
            <w:hideMark/>
          </w:tcPr>
          <w:p w14:paraId="4E385CEE" w14:textId="77777777" w:rsidR="00D02020" w:rsidRPr="00797471" w:rsidRDefault="00D02020" w:rsidP="00785317">
            <w:pPr>
              <w:jc w:val="center"/>
            </w:pPr>
          </w:p>
        </w:tc>
        <w:tc>
          <w:tcPr>
            <w:tcW w:w="934" w:type="dxa"/>
            <w:noWrap/>
            <w:vAlign w:val="center"/>
          </w:tcPr>
          <w:p w14:paraId="6351F70B" w14:textId="77777777" w:rsidR="00D02020" w:rsidRPr="00F206A1" w:rsidRDefault="00D02020" w:rsidP="00785317">
            <w:pPr>
              <w:jc w:val="center"/>
            </w:pPr>
          </w:p>
        </w:tc>
        <w:tc>
          <w:tcPr>
            <w:tcW w:w="934" w:type="dxa"/>
            <w:noWrap/>
            <w:vAlign w:val="center"/>
          </w:tcPr>
          <w:p w14:paraId="5A7F4001" w14:textId="77777777" w:rsidR="00D02020" w:rsidRPr="00F206A1" w:rsidRDefault="00D02020" w:rsidP="00785317">
            <w:pPr>
              <w:jc w:val="center"/>
            </w:pPr>
          </w:p>
        </w:tc>
        <w:tc>
          <w:tcPr>
            <w:tcW w:w="1055" w:type="dxa"/>
            <w:noWrap/>
            <w:vAlign w:val="center"/>
          </w:tcPr>
          <w:p w14:paraId="5EC74C7D" w14:textId="77777777" w:rsidR="00D02020" w:rsidRPr="00F206A1" w:rsidRDefault="00D02020" w:rsidP="00785317">
            <w:pPr>
              <w:jc w:val="center"/>
            </w:pPr>
          </w:p>
        </w:tc>
        <w:tc>
          <w:tcPr>
            <w:tcW w:w="280" w:type="dxa"/>
            <w:noWrap/>
            <w:vAlign w:val="center"/>
            <w:hideMark/>
          </w:tcPr>
          <w:p w14:paraId="1ECE475B" w14:textId="77777777" w:rsidR="00D02020" w:rsidRPr="00797471" w:rsidRDefault="00D02020" w:rsidP="00785317">
            <w:pPr>
              <w:jc w:val="center"/>
            </w:pPr>
          </w:p>
        </w:tc>
        <w:tc>
          <w:tcPr>
            <w:tcW w:w="1383" w:type="dxa"/>
            <w:noWrap/>
            <w:vAlign w:val="center"/>
          </w:tcPr>
          <w:p w14:paraId="6A942FC5" w14:textId="77777777" w:rsidR="00D02020" w:rsidRPr="00F206A1" w:rsidRDefault="00D02020" w:rsidP="00785317">
            <w:pPr>
              <w:jc w:val="center"/>
            </w:pPr>
            <w:r w:rsidRPr="00F206A1">
              <w:t>36.44</w:t>
            </w:r>
          </w:p>
        </w:tc>
        <w:tc>
          <w:tcPr>
            <w:tcW w:w="934" w:type="dxa"/>
            <w:noWrap/>
            <w:vAlign w:val="center"/>
          </w:tcPr>
          <w:p w14:paraId="51F97DDE" w14:textId="77777777" w:rsidR="00D02020" w:rsidRPr="00F206A1" w:rsidRDefault="00D02020" w:rsidP="00785317">
            <w:pPr>
              <w:jc w:val="center"/>
            </w:pPr>
            <w:r w:rsidRPr="00F206A1">
              <w:t>9.9%</w:t>
            </w:r>
          </w:p>
        </w:tc>
      </w:tr>
      <w:tr w:rsidR="00D02020" w:rsidRPr="00797471" w14:paraId="4EF24204" w14:textId="77777777" w:rsidTr="00116196">
        <w:trPr>
          <w:trHeight w:val="300"/>
        </w:trPr>
        <w:tc>
          <w:tcPr>
            <w:tcW w:w="1586" w:type="dxa"/>
            <w:noWrap/>
            <w:vAlign w:val="center"/>
            <w:hideMark/>
          </w:tcPr>
          <w:p w14:paraId="27D371CE" w14:textId="77777777" w:rsidR="00D02020" w:rsidRPr="00797471" w:rsidRDefault="00D02020" w:rsidP="00785317">
            <w:pPr>
              <w:jc w:val="center"/>
            </w:pPr>
            <w:r w:rsidRPr="00797471">
              <w:t>Brookings</w:t>
            </w:r>
          </w:p>
        </w:tc>
        <w:tc>
          <w:tcPr>
            <w:tcW w:w="934" w:type="dxa"/>
            <w:tcBorders>
              <w:bottom w:val="single" w:sz="4" w:space="0" w:color="auto"/>
            </w:tcBorders>
            <w:noWrap/>
            <w:vAlign w:val="center"/>
            <w:hideMark/>
          </w:tcPr>
          <w:p w14:paraId="75C1A6CD" w14:textId="77777777" w:rsidR="00D02020" w:rsidRPr="00797471" w:rsidRDefault="00D02020" w:rsidP="00785317">
            <w:pPr>
              <w:jc w:val="center"/>
            </w:pPr>
            <w:r w:rsidRPr="00797471">
              <w:t>18.46</w:t>
            </w:r>
          </w:p>
        </w:tc>
        <w:tc>
          <w:tcPr>
            <w:tcW w:w="934" w:type="dxa"/>
            <w:tcBorders>
              <w:bottom w:val="single" w:sz="4" w:space="0" w:color="auto"/>
            </w:tcBorders>
            <w:noWrap/>
            <w:vAlign w:val="center"/>
            <w:hideMark/>
          </w:tcPr>
          <w:p w14:paraId="212904CE" w14:textId="77777777" w:rsidR="00D02020" w:rsidRPr="00797471" w:rsidRDefault="00D02020" w:rsidP="00785317">
            <w:pPr>
              <w:jc w:val="center"/>
            </w:pPr>
            <w:r w:rsidRPr="00797471">
              <w:t>6.4%</w:t>
            </w:r>
          </w:p>
        </w:tc>
        <w:tc>
          <w:tcPr>
            <w:tcW w:w="280" w:type="dxa"/>
            <w:noWrap/>
            <w:vAlign w:val="center"/>
            <w:hideMark/>
          </w:tcPr>
          <w:p w14:paraId="3DAA0FE7" w14:textId="77777777" w:rsidR="00D02020" w:rsidRPr="00797471" w:rsidRDefault="00D02020" w:rsidP="00785317">
            <w:pPr>
              <w:jc w:val="center"/>
            </w:pPr>
          </w:p>
        </w:tc>
        <w:tc>
          <w:tcPr>
            <w:tcW w:w="934" w:type="dxa"/>
            <w:noWrap/>
            <w:vAlign w:val="center"/>
          </w:tcPr>
          <w:p w14:paraId="4030EC2E" w14:textId="77777777" w:rsidR="00D02020" w:rsidRPr="00F206A1" w:rsidRDefault="00D02020" w:rsidP="00785317">
            <w:pPr>
              <w:jc w:val="center"/>
            </w:pPr>
            <w:r w:rsidRPr="00F206A1">
              <w:t>608</w:t>
            </w:r>
          </w:p>
        </w:tc>
        <w:tc>
          <w:tcPr>
            <w:tcW w:w="934" w:type="dxa"/>
            <w:noWrap/>
            <w:vAlign w:val="center"/>
          </w:tcPr>
          <w:p w14:paraId="2FE183B1" w14:textId="77777777" w:rsidR="00D02020" w:rsidRPr="00F206A1" w:rsidRDefault="00D02020" w:rsidP="00785317">
            <w:pPr>
              <w:jc w:val="center"/>
            </w:pPr>
            <w:r w:rsidRPr="00F206A1">
              <w:t>1.298</w:t>
            </w:r>
          </w:p>
        </w:tc>
        <w:tc>
          <w:tcPr>
            <w:tcW w:w="1055" w:type="dxa"/>
            <w:noWrap/>
            <w:vAlign w:val="center"/>
          </w:tcPr>
          <w:p w14:paraId="7985F51D" w14:textId="77777777" w:rsidR="00D02020" w:rsidRPr="00F206A1" w:rsidRDefault="00D02020" w:rsidP="00785317">
            <w:pPr>
              <w:jc w:val="center"/>
            </w:pPr>
            <w:r w:rsidRPr="00F206A1">
              <w:t>0.866</w:t>
            </w:r>
          </w:p>
        </w:tc>
        <w:tc>
          <w:tcPr>
            <w:tcW w:w="280" w:type="dxa"/>
            <w:noWrap/>
            <w:vAlign w:val="center"/>
            <w:hideMark/>
          </w:tcPr>
          <w:p w14:paraId="2319553E" w14:textId="77777777" w:rsidR="00D02020" w:rsidRPr="00797471" w:rsidRDefault="00D02020" w:rsidP="00785317">
            <w:pPr>
              <w:jc w:val="center"/>
            </w:pPr>
          </w:p>
        </w:tc>
        <w:tc>
          <w:tcPr>
            <w:tcW w:w="1383" w:type="dxa"/>
            <w:tcBorders>
              <w:bottom w:val="single" w:sz="4" w:space="0" w:color="auto"/>
            </w:tcBorders>
            <w:noWrap/>
            <w:vAlign w:val="center"/>
          </w:tcPr>
          <w:p w14:paraId="1DE8012B" w14:textId="77777777" w:rsidR="00D02020" w:rsidRPr="00F206A1" w:rsidRDefault="00D02020" w:rsidP="00785317">
            <w:pPr>
              <w:jc w:val="center"/>
            </w:pPr>
            <w:r w:rsidRPr="00F206A1">
              <w:t>20.20</w:t>
            </w:r>
          </w:p>
        </w:tc>
        <w:tc>
          <w:tcPr>
            <w:tcW w:w="934" w:type="dxa"/>
            <w:tcBorders>
              <w:bottom w:val="single" w:sz="4" w:space="0" w:color="auto"/>
            </w:tcBorders>
            <w:noWrap/>
            <w:vAlign w:val="center"/>
          </w:tcPr>
          <w:p w14:paraId="688199B2" w14:textId="77777777" w:rsidR="00D02020" w:rsidRPr="00F206A1" w:rsidRDefault="00D02020" w:rsidP="00785317">
            <w:pPr>
              <w:jc w:val="center"/>
            </w:pPr>
            <w:r w:rsidRPr="00F206A1">
              <w:t>5.5%</w:t>
            </w:r>
          </w:p>
        </w:tc>
      </w:tr>
      <w:tr w:rsidR="00D02020" w:rsidRPr="00797471" w14:paraId="395B1513" w14:textId="77777777" w:rsidTr="00116196">
        <w:trPr>
          <w:trHeight w:val="300"/>
        </w:trPr>
        <w:tc>
          <w:tcPr>
            <w:tcW w:w="1586" w:type="dxa"/>
            <w:tcBorders>
              <w:bottom w:val="single" w:sz="4" w:space="0" w:color="auto"/>
            </w:tcBorders>
            <w:noWrap/>
            <w:vAlign w:val="center"/>
            <w:hideMark/>
          </w:tcPr>
          <w:p w14:paraId="3EDB7310" w14:textId="77777777" w:rsidR="00D02020" w:rsidRPr="00797471" w:rsidRDefault="00D02020" w:rsidP="00785317">
            <w:pPr>
              <w:jc w:val="center"/>
            </w:pPr>
            <w:r w:rsidRPr="00797471">
              <w:t>Statewide</w:t>
            </w:r>
          </w:p>
        </w:tc>
        <w:tc>
          <w:tcPr>
            <w:tcW w:w="934" w:type="dxa"/>
            <w:tcBorders>
              <w:top w:val="single" w:sz="4" w:space="0" w:color="auto"/>
              <w:bottom w:val="single" w:sz="4" w:space="0" w:color="auto"/>
            </w:tcBorders>
            <w:noWrap/>
            <w:vAlign w:val="center"/>
            <w:hideMark/>
          </w:tcPr>
          <w:p w14:paraId="03D9FDF7" w14:textId="77777777" w:rsidR="00D02020" w:rsidRPr="00797471" w:rsidRDefault="00D02020" w:rsidP="00785317">
            <w:pPr>
              <w:jc w:val="center"/>
            </w:pPr>
            <w:r w:rsidRPr="00797471">
              <w:t>289.49</w:t>
            </w:r>
          </w:p>
        </w:tc>
        <w:tc>
          <w:tcPr>
            <w:tcW w:w="934" w:type="dxa"/>
            <w:tcBorders>
              <w:top w:val="single" w:sz="4" w:space="0" w:color="auto"/>
              <w:bottom w:val="single" w:sz="4" w:space="0" w:color="auto"/>
            </w:tcBorders>
            <w:noWrap/>
            <w:vAlign w:val="center"/>
            <w:hideMark/>
          </w:tcPr>
          <w:p w14:paraId="5CF09557" w14:textId="77777777" w:rsidR="00D02020" w:rsidRPr="00797471" w:rsidRDefault="00D02020" w:rsidP="00785317">
            <w:pPr>
              <w:jc w:val="center"/>
            </w:pPr>
            <w:r w:rsidRPr="00797471">
              <w:t>100.0%</w:t>
            </w:r>
          </w:p>
        </w:tc>
        <w:tc>
          <w:tcPr>
            <w:tcW w:w="280" w:type="dxa"/>
            <w:tcBorders>
              <w:bottom w:val="single" w:sz="4" w:space="0" w:color="auto"/>
            </w:tcBorders>
            <w:noWrap/>
            <w:vAlign w:val="center"/>
            <w:hideMark/>
          </w:tcPr>
          <w:p w14:paraId="149E15AE" w14:textId="77777777" w:rsidR="00D02020" w:rsidRPr="00797471" w:rsidRDefault="00D02020" w:rsidP="00785317">
            <w:pPr>
              <w:jc w:val="center"/>
            </w:pPr>
          </w:p>
        </w:tc>
        <w:tc>
          <w:tcPr>
            <w:tcW w:w="934" w:type="dxa"/>
            <w:tcBorders>
              <w:bottom w:val="single" w:sz="4" w:space="0" w:color="auto"/>
            </w:tcBorders>
            <w:noWrap/>
            <w:vAlign w:val="center"/>
            <w:hideMark/>
          </w:tcPr>
          <w:p w14:paraId="0FB27D58" w14:textId="77777777" w:rsidR="00D02020" w:rsidRPr="00F206A1" w:rsidRDefault="00D02020" w:rsidP="00785317">
            <w:pPr>
              <w:jc w:val="center"/>
            </w:pPr>
            <w:r w:rsidRPr="00F206A1">
              <w:t>2138</w:t>
            </w:r>
          </w:p>
        </w:tc>
        <w:tc>
          <w:tcPr>
            <w:tcW w:w="934" w:type="dxa"/>
            <w:tcBorders>
              <w:bottom w:val="single" w:sz="4" w:space="0" w:color="auto"/>
            </w:tcBorders>
            <w:noWrap/>
            <w:vAlign w:val="center"/>
            <w:hideMark/>
          </w:tcPr>
          <w:p w14:paraId="4D7F573C" w14:textId="77777777" w:rsidR="00D02020" w:rsidRPr="00F206A1" w:rsidRDefault="00D02020" w:rsidP="00785317">
            <w:pPr>
              <w:jc w:val="center"/>
            </w:pPr>
            <w:r w:rsidRPr="00F206A1">
              <w:t>1.094</w:t>
            </w:r>
          </w:p>
        </w:tc>
        <w:tc>
          <w:tcPr>
            <w:tcW w:w="1055" w:type="dxa"/>
            <w:tcBorders>
              <w:bottom w:val="single" w:sz="4" w:space="0" w:color="auto"/>
            </w:tcBorders>
            <w:noWrap/>
            <w:vAlign w:val="center"/>
            <w:hideMark/>
          </w:tcPr>
          <w:p w14:paraId="29427077" w14:textId="77777777" w:rsidR="00D02020" w:rsidRPr="00F206A1" w:rsidRDefault="00D02020" w:rsidP="00785317">
            <w:pPr>
              <w:jc w:val="center"/>
            </w:pPr>
            <w:r w:rsidRPr="00F206A1">
              <w:t>0.618</w:t>
            </w:r>
          </w:p>
        </w:tc>
        <w:tc>
          <w:tcPr>
            <w:tcW w:w="280" w:type="dxa"/>
            <w:tcBorders>
              <w:bottom w:val="single" w:sz="4" w:space="0" w:color="auto"/>
            </w:tcBorders>
            <w:noWrap/>
            <w:vAlign w:val="center"/>
            <w:hideMark/>
          </w:tcPr>
          <w:p w14:paraId="74E14CA2" w14:textId="77777777" w:rsidR="00D02020" w:rsidRPr="00797471" w:rsidRDefault="00D02020" w:rsidP="00785317">
            <w:pPr>
              <w:jc w:val="center"/>
            </w:pPr>
          </w:p>
        </w:tc>
        <w:tc>
          <w:tcPr>
            <w:tcW w:w="1383" w:type="dxa"/>
            <w:tcBorders>
              <w:top w:val="single" w:sz="4" w:space="0" w:color="auto"/>
              <w:bottom w:val="single" w:sz="4" w:space="0" w:color="auto"/>
            </w:tcBorders>
            <w:noWrap/>
            <w:vAlign w:val="center"/>
          </w:tcPr>
          <w:p w14:paraId="0245E707" w14:textId="77777777" w:rsidR="00D02020" w:rsidRPr="00F206A1" w:rsidRDefault="00D02020" w:rsidP="00785317">
            <w:pPr>
              <w:jc w:val="center"/>
            </w:pPr>
            <w:r w:rsidRPr="00F206A1">
              <w:t>369.9</w:t>
            </w:r>
          </w:p>
        </w:tc>
        <w:tc>
          <w:tcPr>
            <w:tcW w:w="934" w:type="dxa"/>
            <w:tcBorders>
              <w:top w:val="single" w:sz="4" w:space="0" w:color="auto"/>
              <w:bottom w:val="single" w:sz="4" w:space="0" w:color="auto"/>
            </w:tcBorders>
            <w:noWrap/>
            <w:vAlign w:val="center"/>
          </w:tcPr>
          <w:p w14:paraId="4EBCBAE7" w14:textId="77777777" w:rsidR="00D02020" w:rsidRPr="00F206A1" w:rsidRDefault="00D02020" w:rsidP="00785317">
            <w:pPr>
              <w:jc w:val="center"/>
            </w:pPr>
            <w:r w:rsidRPr="00F206A1">
              <w:t>100.0%</w:t>
            </w:r>
          </w:p>
        </w:tc>
      </w:tr>
    </w:tbl>
    <w:p w14:paraId="76444C9F" w14:textId="77777777" w:rsidR="00D02020" w:rsidRPr="00FE3F79" w:rsidRDefault="00D02020" w:rsidP="00D02020"/>
    <w:p w14:paraId="353C5DFB" w14:textId="77777777" w:rsidR="00D02020" w:rsidRDefault="00D02020" w:rsidP="00D02020">
      <w:pPr>
        <w:pStyle w:val="Paragraph"/>
      </w:pPr>
      <w:r w:rsidRPr="00F206A1">
        <w:rPr>
          <w:vertAlign w:val="superscript"/>
        </w:rPr>
        <w:t>&lt;1&gt;</w:t>
      </w:r>
      <w:r>
        <w:t xml:space="preserve"> The habitat area data, provided by Troy Buell (ODFW) and Melissa Monk (SWFSC), were derived from the GIS analysis of hard substrate that was used in the development of the onboard CPUE indices.</w:t>
      </w:r>
    </w:p>
    <w:p w14:paraId="67EE4783" w14:textId="77777777" w:rsidR="00D02020" w:rsidRDefault="00D02020" w:rsidP="00D02020">
      <w:pPr>
        <w:pStyle w:val="Paragraph"/>
      </w:pPr>
      <w:r w:rsidRPr="00F206A1">
        <w:rPr>
          <w:vertAlign w:val="superscript"/>
        </w:rPr>
        <w:t>&lt;2&gt;</w:t>
      </w:r>
      <w:r>
        <w:t xml:space="preserve"> CPUE was measured as the number of retained black rockfish caught per angler-hour-of-fishing, from the ORBS database after filtering using the Stephens and MacCall method to identify targeted fishing trips.</w:t>
      </w:r>
    </w:p>
    <w:p w14:paraId="2D95F236" w14:textId="3E69D048" w:rsidR="00D02020" w:rsidRDefault="00D02020"/>
    <w:p w14:paraId="7C682AA0" w14:textId="77777777" w:rsidR="00AB212A" w:rsidRDefault="00AB212A" w:rsidP="00AB212A"/>
    <w:bookmarkEnd w:id="193"/>
    <w:bookmarkEnd w:id="194"/>
    <w:p w14:paraId="006AB8CB" w14:textId="77777777" w:rsidR="00E6677B" w:rsidRDefault="00E6677B">
      <w:pPr>
        <w:rPr>
          <w:rFonts w:ascii="Times" w:hAnsi="Times" w:cs="Times"/>
          <w:b/>
          <w:bCs/>
          <w:color w:val="000000" w:themeColor="text1"/>
          <w:sz w:val="20"/>
          <w:szCs w:val="20"/>
        </w:rPr>
      </w:pPr>
      <w:r>
        <w:br w:type="page"/>
      </w:r>
    </w:p>
    <w:p w14:paraId="7C1C0188" w14:textId="38491DD7" w:rsidR="0012650E" w:rsidRPr="006E4408" w:rsidRDefault="0012650E" w:rsidP="0012650E">
      <w:pPr>
        <w:pStyle w:val="Caption"/>
      </w:pPr>
      <w:bookmarkStart w:id="196" w:name="_Ref427280676"/>
      <w:bookmarkStart w:id="197" w:name="_Ref303327627"/>
      <w:r w:rsidRPr="006E4408">
        <w:lastRenderedPageBreak/>
        <w:t xml:space="preserve">Table </w:t>
      </w:r>
      <w:fldSimple w:instr=" SEQ Table \* ARABIC ">
        <w:r w:rsidR="008C61C8">
          <w:rPr>
            <w:noProof/>
          </w:rPr>
          <w:t>40</w:t>
        </w:r>
      </w:fldSimple>
      <w:bookmarkEnd w:id="195"/>
      <w:bookmarkEnd w:id="196"/>
      <w:r w:rsidRPr="006E4408">
        <w:t>. Parameterization of the Oregon black rockfish model.</w:t>
      </w:r>
      <w:bookmarkEnd w:id="197"/>
      <w:r w:rsidRPr="006E4408">
        <w:t xml:space="preserve"> </w:t>
      </w:r>
    </w:p>
    <w:tbl>
      <w:tblPr>
        <w:tblW w:w="8770" w:type="dxa"/>
        <w:tblInd w:w="93" w:type="dxa"/>
        <w:tblLook w:val="04A0" w:firstRow="1" w:lastRow="0" w:firstColumn="1" w:lastColumn="0" w:noHBand="0" w:noVBand="1"/>
      </w:tblPr>
      <w:tblGrid>
        <w:gridCol w:w="2220"/>
        <w:gridCol w:w="1140"/>
        <w:gridCol w:w="1120"/>
        <w:gridCol w:w="1194"/>
        <w:gridCol w:w="1234"/>
        <w:gridCol w:w="711"/>
        <w:gridCol w:w="1151"/>
      </w:tblGrid>
      <w:tr w:rsidR="00EE438D" w:rsidRPr="00DC4F79" w14:paraId="22D411CF" w14:textId="77777777" w:rsidTr="00C56424">
        <w:trPr>
          <w:trHeight w:val="300"/>
        </w:trPr>
        <w:tc>
          <w:tcPr>
            <w:tcW w:w="2220" w:type="dxa"/>
            <w:tcBorders>
              <w:top w:val="single" w:sz="4" w:space="0" w:color="auto"/>
              <w:left w:val="nil"/>
              <w:bottom w:val="nil"/>
              <w:right w:val="nil"/>
            </w:tcBorders>
            <w:shd w:val="clear" w:color="000000" w:fill="FFFFFF"/>
            <w:noWrap/>
            <w:vAlign w:val="bottom"/>
            <w:hideMark/>
          </w:tcPr>
          <w:p w14:paraId="18B3BE6F" w14:textId="77777777" w:rsidR="00EE438D" w:rsidRPr="00DC4F79" w:rsidRDefault="00EE438D" w:rsidP="00091C2C">
            <w:pPr>
              <w:jc w:val="center"/>
              <w:rPr>
                <w:rFonts w:eastAsia="Times New Roman" w:cs="Times New Roman"/>
                <w:color w:val="000000"/>
              </w:rPr>
            </w:pPr>
            <w:r w:rsidRPr="00DC4F79">
              <w:rPr>
                <w:rFonts w:eastAsia="Times New Roman" w:cs="Times New Roman"/>
                <w:color w:val="000000"/>
              </w:rPr>
              <w:t> </w:t>
            </w:r>
          </w:p>
        </w:tc>
        <w:tc>
          <w:tcPr>
            <w:tcW w:w="1140" w:type="dxa"/>
            <w:tcBorders>
              <w:top w:val="single" w:sz="4" w:space="0" w:color="auto"/>
              <w:left w:val="nil"/>
              <w:bottom w:val="nil"/>
              <w:right w:val="nil"/>
            </w:tcBorders>
            <w:shd w:val="clear" w:color="000000" w:fill="FFFFFF"/>
            <w:noWrap/>
            <w:vAlign w:val="bottom"/>
            <w:hideMark/>
          </w:tcPr>
          <w:p w14:paraId="429D63AB" w14:textId="77777777" w:rsidR="00EE438D" w:rsidRPr="00DC4F79" w:rsidRDefault="00EE438D" w:rsidP="00091C2C">
            <w:pPr>
              <w:jc w:val="center"/>
              <w:rPr>
                <w:rFonts w:eastAsia="Times New Roman" w:cs="Times New Roman"/>
                <w:color w:val="000000"/>
              </w:rPr>
            </w:pPr>
            <w:r w:rsidRPr="00DC4F79">
              <w:rPr>
                <w:rFonts w:eastAsia="Times New Roman" w:cs="Times New Roman"/>
                <w:color w:val="000000"/>
              </w:rPr>
              <w:t> </w:t>
            </w:r>
          </w:p>
        </w:tc>
        <w:tc>
          <w:tcPr>
            <w:tcW w:w="1120" w:type="dxa"/>
            <w:tcBorders>
              <w:top w:val="single" w:sz="4" w:space="0" w:color="auto"/>
              <w:left w:val="nil"/>
              <w:bottom w:val="nil"/>
              <w:right w:val="nil"/>
            </w:tcBorders>
            <w:shd w:val="clear" w:color="000000" w:fill="FFFFFF"/>
            <w:noWrap/>
            <w:vAlign w:val="bottom"/>
            <w:hideMark/>
          </w:tcPr>
          <w:p w14:paraId="2B056B91" w14:textId="77777777" w:rsidR="00EE438D" w:rsidRPr="00DC4F79" w:rsidRDefault="00EE438D" w:rsidP="00091C2C">
            <w:pPr>
              <w:jc w:val="center"/>
              <w:rPr>
                <w:rFonts w:eastAsia="Times New Roman" w:cs="Times New Roman"/>
                <w:color w:val="000000"/>
              </w:rPr>
            </w:pPr>
            <w:r w:rsidRPr="00DC4F79">
              <w:rPr>
                <w:rFonts w:eastAsia="Times New Roman" w:cs="Times New Roman"/>
                <w:color w:val="000000"/>
              </w:rPr>
              <w:t> </w:t>
            </w:r>
          </w:p>
        </w:tc>
        <w:tc>
          <w:tcPr>
            <w:tcW w:w="3139" w:type="dxa"/>
            <w:gridSpan w:val="3"/>
            <w:tcBorders>
              <w:top w:val="single" w:sz="4" w:space="0" w:color="auto"/>
              <w:left w:val="nil"/>
              <w:bottom w:val="single" w:sz="4" w:space="0" w:color="auto"/>
              <w:right w:val="nil"/>
            </w:tcBorders>
            <w:shd w:val="clear" w:color="000000" w:fill="FFFFFF"/>
            <w:noWrap/>
            <w:vAlign w:val="bottom"/>
            <w:hideMark/>
          </w:tcPr>
          <w:p w14:paraId="09FC685B" w14:textId="77777777" w:rsidR="00EE438D" w:rsidRPr="00DC4F79" w:rsidRDefault="00EE438D" w:rsidP="00091C2C">
            <w:pPr>
              <w:jc w:val="center"/>
              <w:rPr>
                <w:rFonts w:eastAsia="Times New Roman" w:cs="Times New Roman"/>
                <w:color w:val="000000"/>
              </w:rPr>
            </w:pPr>
            <w:r w:rsidRPr="00DC4F79">
              <w:rPr>
                <w:rFonts w:eastAsia="Times New Roman" w:cs="Times New Roman"/>
                <w:color w:val="000000"/>
              </w:rPr>
              <w:t>Prior</w:t>
            </w:r>
          </w:p>
        </w:tc>
        <w:tc>
          <w:tcPr>
            <w:tcW w:w="1151" w:type="dxa"/>
            <w:vMerge w:val="restart"/>
            <w:tcBorders>
              <w:top w:val="single" w:sz="4" w:space="0" w:color="auto"/>
              <w:left w:val="nil"/>
              <w:bottom w:val="single" w:sz="4" w:space="0" w:color="000000"/>
              <w:right w:val="nil"/>
            </w:tcBorders>
            <w:shd w:val="clear" w:color="000000" w:fill="FFFFFF"/>
            <w:vAlign w:val="bottom"/>
            <w:hideMark/>
          </w:tcPr>
          <w:p w14:paraId="333C13E5" w14:textId="77777777" w:rsidR="00EE438D" w:rsidRPr="00DC4F79" w:rsidRDefault="00EE438D" w:rsidP="00091C2C">
            <w:pPr>
              <w:jc w:val="center"/>
              <w:rPr>
                <w:rFonts w:eastAsia="Times New Roman" w:cs="Times New Roman"/>
                <w:color w:val="000000"/>
              </w:rPr>
            </w:pPr>
            <w:r w:rsidRPr="00DC4F79">
              <w:rPr>
                <w:rFonts w:eastAsia="Times New Roman" w:cs="Times New Roman"/>
                <w:color w:val="000000"/>
              </w:rPr>
              <w:t>Estimated value</w:t>
            </w:r>
          </w:p>
        </w:tc>
      </w:tr>
      <w:tr w:rsidR="00EE438D" w:rsidRPr="00DC4F79" w14:paraId="38522A10" w14:textId="77777777" w:rsidTr="00C56424">
        <w:trPr>
          <w:trHeight w:val="300"/>
        </w:trPr>
        <w:tc>
          <w:tcPr>
            <w:tcW w:w="2220" w:type="dxa"/>
            <w:tcBorders>
              <w:top w:val="nil"/>
              <w:left w:val="nil"/>
              <w:bottom w:val="single" w:sz="4" w:space="0" w:color="auto"/>
              <w:right w:val="nil"/>
            </w:tcBorders>
            <w:shd w:val="clear" w:color="000000" w:fill="FFFFFF"/>
            <w:noWrap/>
            <w:vAlign w:val="bottom"/>
            <w:hideMark/>
          </w:tcPr>
          <w:p w14:paraId="3CBBEEF7" w14:textId="77777777" w:rsidR="00EE438D" w:rsidRPr="00DC4F79" w:rsidRDefault="00EE438D" w:rsidP="00091C2C">
            <w:pPr>
              <w:jc w:val="center"/>
              <w:rPr>
                <w:rFonts w:eastAsia="Times New Roman" w:cs="Times New Roman"/>
                <w:color w:val="000000"/>
              </w:rPr>
            </w:pPr>
            <w:r w:rsidRPr="00DC4F79">
              <w:rPr>
                <w:rFonts w:eastAsia="Times New Roman" w:cs="Times New Roman"/>
                <w:color w:val="000000"/>
              </w:rPr>
              <w:t>Parameter</w:t>
            </w:r>
          </w:p>
        </w:tc>
        <w:tc>
          <w:tcPr>
            <w:tcW w:w="1140" w:type="dxa"/>
            <w:tcBorders>
              <w:top w:val="nil"/>
              <w:left w:val="nil"/>
              <w:bottom w:val="single" w:sz="4" w:space="0" w:color="auto"/>
              <w:right w:val="nil"/>
            </w:tcBorders>
            <w:shd w:val="clear" w:color="000000" w:fill="FFFFFF"/>
            <w:noWrap/>
            <w:vAlign w:val="bottom"/>
            <w:hideMark/>
          </w:tcPr>
          <w:p w14:paraId="10CB5F7C" w14:textId="77777777" w:rsidR="00EE438D" w:rsidRPr="00DC4F79" w:rsidRDefault="00EE438D" w:rsidP="00091C2C">
            <w:pPr>
              <w:jc w:val="center"/>
              <w:rPr>
                <w:rFonts w:eastAsia="Times New Roman" w:cs="Times New Roman"/>
                <w:color w:val="000000"/>
              </w:rPr>
            </w:pPr>
            <w:r w:rsidRPr="00DC4F79">
              <w:rPr>
                <w:rFonts w:eastAsia="Times New Roman" w:cs="Times New Roman"/>
                <w:color w:val="000000"/>
              </w:rPr>
              <w:t>Bounds</w:t>
            </w:r>
          </w:p>
        </w:tc>
        <w:tc>
          <w:tcPr>
            <w:tcW w:w="1120" w:type="dxa"/>
            <w:tcBorders>
              <w:top w:val="nil"/>
              <w:left w:val="nil"/>
              <w:bottom w:val="single" w:sz="4" w:space="0" w:color="auto"/>
              <w:right w:val="nil"/>
            </w:tcBorders>
            <w:shd w:val="clear" w:color="000000" w:fill="FFFFFF"/>
            <w:noWrap/>
            <w:vAlign w:val="bottom"/>
            <w:hideMark/>
          </w:tcPr>
          <w:p w14:paraId="651AE525" w14:textId="77777777" w:rsidR="00EE438D" w:rsidRPr="00DC4F79" w:rsidRDefault="00EE438D" w:rsidP="00091C2C">
            <w:pPr>
              <w:jc w:val="center"/>
              <w:rPr>
                <w:rFonts w:eastAsia="Times New Roman" w:cs="Times New Roman"/>
                <w:color w:val="000000"/>
              </w:rPr>
            </w:pPr>
            <w:r w:rsidRPr="00DC4F79">
              <w:rPr>
                <w:rFonts w:eastAsia="Times New Roman" w:cs="Times New Roman"/>
                <w:color w:val="000000"/>
              </w:rPr>
              <w:t>Fixed value</w:t>
            </w:r>
          </w:p>
        </w:tc>
        <w:tc>
          <w:tcPr>
            <w:tcW w:w="1194" w:type="dxa"/>
            <w:tcBorders>
              <w:top w:val="nil"/>
              <w:left w:val="nil"/>
              <w:bottom w:val="single" w:sz="4" w:space="0" w:color="auto"/>
              <w:right w:val="nil"/>
            </w:tcBorders>
            <w:shd w:val="clear" w:color="000000" w:fill="FFFFFF"/>
            <w:noWrap/>
            <w:vAlign w:val="bottom"/>
            <w:hideMark/>
          </w:tcPr>
          <w:p w14:paraId="53D5B91F" w14:textId="77777777" w:rsidR="00EE438D" w:rsidRPr="00DC4F79" w:rsidRDefault="00EE438D" w:rsidP="00091C2C">
            <w:pPr>
              <w:jc w:val="center"/>
              <w:rPr>
                <w:rFonts w:eastAsia="Times New Roman" w:cs="Times New Roman"/>
                <w:color w:val="000000"/>
              </w:rPr>
            </w:pPr>
            <w:r w:rsidRPr="00DC4F79">
              <w:rPr>
                <w:rFonts w:eastAsia="Times New Roman" w:cs="Times New Roman"/>
                <w:color w:val="000000"/>
              </w:rPr>
              <w:t>Type</w:t>
            </w:r>
          </w:p>
        </w:tc>
        <w:tc>
          <w:tcPr>
            <w:tcW w:w="1234" w:type="dxa"/>
            <w:tcBorders>
              <w:top w:val="nil"/>
              <w:left w:val="nil"/>
              <w:bottom w:val="single" w:sz="4" w:space="0" w:color="auto"/>
              <w:right w:val="nil"/>
            </w:tcBorders>
            <w:shd w:val="clear" w:color="000000" w:fill="FFFFFF"/>
            <w:noWrap/>
            <w:vAlign w:val="bottom"/>
            <w:hideMark/>
          </w:tcPr>
          <w:p w14:paraId="492BBDB1" w14:textId="77777777" w:rsidR="00EE438D" w:rsidRPr="00DC4F79" w:rsidRDefault="00EE438D" w:rsidP="00091C2C">
            <w:pPr>
              <w:jc w:val="center"/>
              <w:rPr>
                <w:rFonts w:eastAsia="Times New Roman" w:cs="Times New Roman"/>
                <w:color w:val="000000"/>
              </w:rPr>
            </w:pPr>
            <w:r w:rsidRPr="00DC4F79">
              <w:rPr>
                <w:rFonts w:eastAsia="Times New Roman" w:cs="Times New Roman"/>
                <w:color w:val="000000"/>
              </w:rPr>
              <w:t>Init/Mean</w:t>
            </w:r>
          </w:p>
        </w:tc>
        <w:tc>
          <w:tcPr>
            <w:tcW w:w="711" w:type="dxa"/>
            <w:tcBorders>
              <w:top w:val="nil"/>
              <w:left w:val="nil"/>
              <w:bottom w:val="single" w:sz="4" w:space="0" w:color="auto"/>
              <w:right w:val="nil"/>
            </w:tcBorders>
            <w:shd w:val="clear" w:color="000000" w:fill="FFFFFF"/>
            <w:noWrap/>
            <w:vAlign w:val="bottom"/>
            <w:hideMark/>
          </w:tcPr>
          <w:p w14:paraId="2E190A91" w14:textId="77777777" w:rsidR="00EE438D" w:rsidRPr="00DC4F79" w:rsidRDefault="00EE438D" w:rsidP="00091C2C">
            <w:pPr>
              <w:jc w:val="center"/>
              <w:rPr>
                <w:rFonts w:eastAsia="Times New Roman" w:cs="Times New Roman"/>
                <w:color w:val="000000"/>
              </w:rPr>
            </w:pPr>
            <w:r w:rsidRPr="00DC4F79">
              <w:rPr>
                <w:rFonts w:eastAsia="Times New Roman" w:cs="Times New Roman"/>
                <w:color w:val="000000"/>
              </w:rPr>
              <w:t>SD</w:t>
            </w:r>
          </w:p>
        </w:tc>
        <w:tc>
          <w:tcPr>
            <w:tcW w:w="1151" w:type="dxa"/>
            <w:vMerge/>
            <w:tcBorders>
              <w:top w:val="nil"/>
              <w:left w:val="nil"/>
              <w:bottom w:val="single" w:sz="4" w:space="0" w:color="000000"/>
              <w:right w:val="nil"/>
            </w:tcBorders>
            <w:vAlign w:val="center"/>
            <w:hideMark/>
          </w:tcPr>
          <w:p w14:paraId="11B7194C" w14:textId="77777777" w:rsidR="00EE438D" w:rsidRPr="00DC4F79" w:rsidRDefault="00EE438D" w:rsidP="00091C2C">
            <w:pPr>
              <w:rPr>
                <w:rFonts w:eastAsia="Times New Roman" w:cs="Times New Roman"/>
                <w:color w:val="000000"/>
              </w:rPr>
            </w:pPr>
          </w:p>
        </w:tc>
      </w:tr>
      <w:tr w:rsidR="00EE438D" w:rsidRPr="00DC4F79" w14:paraId="1AC4D1B9" w14:textId="77777777" w:rsidTr="00C56424">
        <w:trPr>
          <w:trHeight w:val="300"/>
        </w:trPr>
        <w:tc>
          <w:tcPr>
            <w:tcW w:w="2220" w:type="dxa"/>
            <w:tcBorders>
              <w:top w:val="nil"/>
              <w:left w:val="nil"/>
              <w:bottom w:val="nil"/>
              <w:right w:val="nil"/>
            </w:tcBorders>
            <w:shd w:val="clear" w:color="000000" w:fill="FFFFFF"/>
            <w:noWrap/>
            <w:vAlign w:val="bottom"/>
            <w:hideMark/>
          </w:tcPr>
          <w:p w14:paraId="43247D28" w14:textId="77777777" w:rsidR="00EE438D" w:rsidRPr="00966048" w:rsidRDefault="00EE438D" w:rsidP="00091C2C">
            <w:pPr>
              <w:rPr>
                <w:rFonts w:eastAsia="Times New Roman" w:cs="Times New Roman"/>
                <w:color w:val="000000"/>
                <w:szCs w:val="22"/>
              </w:rPr>
            </w:pPr>
            <w:r w:rsidRPr="00966048">
              <w:rPr>
                <w:rFonts w:eastAsia="Times New Roman" w:cs="Times New Roman"/>
                <w:color w:val="000000"/>
                <w:szCs w:val="22"/>
              </w:rPr>
              <w:t>Female</w:t>
            </w:r>
          </w:p>
        </w:tc>
        <w:tc>
          <w:tcPr>
            <w:tcW w:w="1140" w:type="dxa"/>
            <w:tcBorders>
              <w:top w:val="nil"/>
              <w:left w:val="nil"/>
              <w:bottom w:val="nil"/>
              <w:right w:val="nil"/>
            </w:tcBorders>
            <w:shd w:val="clear" w:color="000000" w:fill="FFFFFF"/>
            <w:noWrap/>
            <w:vAlign w:val="bottom"/>
            <w:hideMark/>
          </w:tcPr>
          <w:p w14:paraId="69E23D19" w14:textId="77777777" w:rsidR="00EE438D" w:rsidRPr="00966048" w:rsidRDefault="00EE438D" w:rsidP="00091C2C">
            <w:pPr>
              <w:jc w:val="center"/>
              <w:rPr>
                <w:rFonts w:eastAsia="Times New Roman" w:cs="Times New Roman"/>
                <w:color w:val="000000"/>
                <w:szCs w:val="22"/>
              </w:rPr>
            </w:pPr>
            <w:r w:rsidRPr="00966048">
              <w:rPr>
                <w:rFonts w:eastAsia="Times New Roman" w:cs="Times New Roman"/>
                <w:color w:val="000000"/>
                <w:szCs w:val="22"/>
              </w:rPr>
              <w:t> </w:t>
            </w:r>
          </w:p>
        </w:tc>
        <w:tc>
          <w:tcPr>
            <w:tcW w:w="1120" w:type="dxa"/>
            <w:tcBorders>
              <w:top w:val="nil"/>
              <w:left w:val="nil"/>
              <w:bottom w:val="nil"/>
              <w:right w:val="nil"/>
            </w:tcBorders>
            <w:shd w:val="clear" w:color="000000" w:fill="FFFFFF"/>
            <w:noWrap/>
            <w:vAlign w:val="bottom"/>
            <w:hideMark/>
          </w:tcPr>
          <w:p w14:paraId="274ED28F" w14:textId="77777777" w:rsidR="00EE438D" w:rsidRPr="00966048" w:rsidRDefault="00EE438D" w:rsidP="00091C2C">
            <w:pPr>
              <w:jc w:val="center"/>
              <w:rPr>
                <w:rFonts w:eastAsia="Times New Roman" w:cs="Times New Roman"/>
                <w:color w:val="000000"/>
                <w:szCs w:val="22"/>
              </w:rPr>
            </w:pPr>
            <w:r w:rsidRPr="00966048">
              <w:rPr>
                <w:rFonts w:eastAsia="Times New Roman" w:cs="Times New Roman"/>
                <w:color w:val="000000"/>
                <w:szCs w:val="22"/>
              </w:rPr>
              <w:t> </w:t>
            </w:r>
          </w:p>
        </w:tc>
        <w:tc>
          <w:tcPr>
            <w:tcW w:w="1194" w:type="dxa"/>
            <w:tcBorders>
              <w:top w:val="nil"/>
              <w:left w:val="nil"/>
              <w:bottom w:val="nil"/>
              <w:right w:val="nil"/>
            </w:tcBorders>
            <w:shd w:val="clear" w:color="000000" w:fill="FFFFFF"/>
            <w:noWrap/>
            <w:vAlign w:val="bottom"/>
            <w:hideMark/>
          </w:tcPr>
          <w:p w14:paraId="15F06FB3" w14:textId="77777777" w:rsidR="00EE438D" w:rsidRPr="00966048" w:rsidRDefault="00EE438D" w:rsidP="00091C2C">
            <w:pPr>
              <w:jc w:val="center"/>
              <w:rPr>
                <w:rFonts w:eastAsia="Times New Roman" w:cs="Times New Roman"/>
                <w:color w:val="000000"/>
                <w:szCs w:val="22"/>
              </w:rPr>
            </w:pPr>
            <w:r w:rsidRPr="00966048">
              <w:rPr>
                <w:rFonts w:eastAsia="Times New Roman" w:cs="Times New Roman"/>
                <w:color w:val="000000"/>
                <w:szCs w:val="22"/>
              </w:rPr>
              <w:t> </w:t>
            </w:r>
          </w:p>
        </w:tc>
        <w:tc>
          <w:tcPr>
            <w:tcW w:w="1234" w:type="dxa"/>
            <w:tcBorders>
              <w:top w:val="nil"/>
              <w:left w:val="nil"/>
              <w:bottom w:val="nil"/>
              <w:right w:val="nil"/>
            </w:tcBorders>
            <w:shd w:val="clear" w:color="000000" w:fill="FFFFFF"/>
            <w:noWrap/>
            <w:vAlign w:val="bottom"/>
          </w:tcPr>
          <w:p w14:paraId="43F9DEE6" w14:textId="77777777" w:rsidR="00EE438D" w:rsidRPr="00DC4F79" w:rsidRDefault="00EE438D" w:rsidP="00091C2C">
            <w:pPr>
              <w:jc w:val="center"/>
              <w:rPr>
                <w:rFonts w:eastAsia="Times New Roman" w:cs="Times New Roman"/>
                <w:color w:val="000000"/>
              </w:rPr>
            </w:pPr>
          </w:p>
        </w:tc>
        <w:tc>
          <w:tcPr>
            <w:tcW w:w="711" w:type="dxa"/>
            <w:tcBorders>
              <w:top w:val="nil"/>
              <w:left w:val="nil"/>
              <w:bottom w:val="nil"/>
              <w:right w:val="nil"/>
            </w:tcBorders>
            <w:shd w:val="clear" w:color="000000" w:fill="FFFFFF"/>
            <w:noWrap/>
            <w:vAlign w:val="bottom"/>
          </w:tcPr>
          <w:p w14:paraId="63E8F239" w14:textId="77777777" w:rsidR="00EE438D" w:rsidRPr="00DC4F79" w:rsidRDefault="00EE438D" w:rsidP="00091C2C">
            <w:pPr>
              <w:jc w:val="center"/>
              <w:rPr>
                <w:rFonts w:eastAsia="Times New Roman" w:cs="Times New Roman"/>
                <w:color w:val="000000"/>
              </w:rPr>
            </w:pPr>
          </w:p>
        </w:tc>
        <w:tc>
          <w:tcPr>
            <w:tcW w:w="1151" w:type="dxa"/>
            <w:tcBorders>
              <w:top w:val="nil"/>
              <w:left w:val="nil"/>
              <w:bottom w:val="nil"/>
              <w:right w:val="nil"/>
            </w:tcBorders>
            <w:shd w:val="clear" w:color="000000" w:fill="FFFFFF"/>
            <w:vAlign w:val="bottom"/>
          </w:tcPr>
          <w:p w14:paraId="7AA15849" w14:textId="77777777" w:rsidR="00EE438D" w:rsidRPr="00DC4F79" w:rsidRDefault="00EE438D" w:rsidP="00091C2C">
            <w:pPr>
              <w:jc w:val="center"/>
              <w:rPr>
                <w:rFonts w:eastAsia="Times New Roman" w:cs="Times New Roman"/>
                <w:color w:val="000000"/>
              </w:rPr>
            </w:pPr>
          </w:p>
        </w:tc>
      </w:tr>
      <w:tr w:rsidR="00C56424" w:rsidRPr="00DC4F79" w14:paraId="0026A4D8" w14:textId="77777777" w:rsidTr="00C56424">
        <w:trPr>
          <w:trHeight w:val="300"/>
        </w:trPr>
        <w:tc>
          <w:tcPr>
            <w:tcW w:w="2220" w:type="dxa"/>
            <w:tcBorders>
              <w:top w:val="nil"/>
              <w:left w:val="nil"/>
              <w:bottom w:val="nil"/>
              <w:right w:val="nil"/>
            </w:tcBorders>
            <w:shd w:val="clear" w:color="000000" w:fill="FFFFFF"/>
            <w:noWrap/>
            <w:vAlign w:val="center"/>
            <w:hideMark/>
          </w:tcPr>
          <w:p w14:paraId="0BAE5A96" w14:textId="0679A2CA" w:rsidR="00C56424" w:rsidRPr="00966048" w:rsidRDefault="00C56424" w:rsidP="00102A2A">
            <w:pPr>
              <w:jc w:val="center"/>
              <w:rPr>
                <w:rFonts w:eastAsia="Times New Roman" w:cs="Times New Roman"/>
                <w:color w:val="000000"/>
                <w:szCs w:val="22"/>
              </w:rPr>
            </w:pPr>
            <w:r w:rsidRPr="00966048">
              <w:rPr>
                <w:rFonts w:eastAsia="Times New Roman" w:cs="Times New Roman"/>
                <w:color w:val="000000"/>
                <w:szCs w:val="22"/>
              </w:rPr>
              <w:t>Natural mortality (M</w:t>
            </w:r>
            <w:r>
              <w:rPr>
                <w:rFonts w:eastAsia="Times New Roman" w:cs="Times New Roman"/>
                <w:color w:val="000000"/>
                <w:szCs w:val="22"/>
              </w:rPr>
              <w:t>1</w:t>
            </w:r>
            <w:r w:rsidRPr="00966048">
              <w:rPr>
                <w:rFonts w:eastAsia="Times New Roman" w:cs="Times New Roman"/>
                <w:color w:val="000000"/>
                <w:szCs w:val="22"/>
              </w:rPr>
              <w:t>)</w:t>
            </w:r>
          </w:p>
        </w:tc>
        <w:tc>
          <w:tcPr>
            <w:tcW w:w="1140" w:type="dxa"/>
            <w:tcBorders>
              <w:top w:val="nil"/>
              <w:left w:val="nil"/>
              <w:bottom w:val="nil"/>
              <w:right w:val="nil"/>
            </w:tcBorders>
            <w:shd w:val="clear" w:color="000000" w:fill="FFFFFF"/>
            <w:noWrap/>
            <w:vAlign w:val="bottom"/>
            <w:hideMark/>
          </w:tcPr>
          <w:p w14:paraId="3AD5DEB2" w14:textId="6894A262" w:rsidR="00C56424" w:rsidRPr="00C56424" w:rsidRDefault="00C56424" w:rsidP="00091C2C">
            <w:pPr>
              <w:jc w:val="center"/>
              <w:rPr>
                <w:rFonts w:eastAsia="Times New Roman" w:cs="Times New Roman"/>
                <w:color w:val="000000"/>
                <w:sz w:val="20"/>
                <w:szCs w:val="20"/>
              </w:rPr>
            </w:pPr>
            <w:r w:rsidRPr="00C56424">
              <w:rPr>
                <w:rFonts w:eastAsia="Times New Roman" w:cs="Times New Roman"/>
                <w:color w:val="000000"/>
                <w:sz w:val="20"/>
                <w:szCs w:val="20"/>
              </w:rPr>
              <w:t>0.001-2</w:t>
            </w:r>
          </w:p>
        </w:tc>
        <w:tc>
          <w:tcPr>
            <w:tcW w:w="1120" w:type="dxa"/>
            <w:tcBorders>
              <w:top w:val="nil"/>
              <w:left w:val="nil"/>
              <w:bottom w:val="nil"/>
              <w:right w:val="nil"/>
            </w:tcBorders>
            <w:shd w:val="clear" w:color="000000" w:fill="FFFFFF"/>
            <w:noWrap/>
            <w:vAlign w:val="bottom"/>
          </w:tcPr>
          <w:p w14:paraId="39CD20F7" w14:textId="41966E27" w:rsidR="00C56424" w:rsidRPr="00C56424" w:rsidRDefault="00C56424" w:rsidP="00091C2C">
            <w:pPr>
              <w:jc w:val="center"/>
              <w:rPr>
                <w:rFonts w:eastAsia="Times New Roman" w:cs="Times New Roman"/>
                <w:color w:val="000000"/>
                <w:sz w:val="20"/>
                <w:szCs w:val="20"/>
              </w:rPr>
            </w:pPr>
            <w:r w:rsidRPr="00C56424">
              <w:rPr>
                <w:rFonts w:eastAsia="Times New Roman" w:cs="Times New Roman"/>
                <w:color w:val="000000"/>
                <w:sz w:val="20"/>
                <w:szCs w:val="20"/>
              </w:rPr>
              <w:t>0.17</w:t>
            </w:r>
          </w:p>
        </w:tc>
        <w:tc>
          <w:tcPr>
            <w:tcW w:w="1194" w:type="dxa"/>
            <w:tcBorders>
              <w:top w:val="nil"/>
              <w:left w:val="nil"/>
              <w:bottom w:val="nil"/>
              <w:right w:val="nil"/>
            </w:tcBorders>
            <w:shd w:val="clear" w:color="000000" w:fill="FFFFFF"/>
            <w:noWrap/>
            <w:vAlign w:val="bottom"/>
            <w:hideMark/>
          </w:tcPr>
          <w:p w14:paraId="0D767674" w14:textId="6BAB278F" w:rsidR="00C56424" w:rsidRPr="00C56424" w:rsidRDefault="00116196" w:rsidP="00091C2C">
            <w:pPr>
              <w:jc w:val="center"/>
              <w:rPr>
                <w:rFonts w:eastAsia="Times New Roman" w:cs="Times New Roman"/>
                <w:color w:val="000000"/>
                <w:sz w:val="20"/>
                <w:szCs w:val="20"/>
              </w:rPr>
            </w:pPr>
            <w:r w:rsidRPr="00C56424">
              <w:rPr>
                <w:rFonts w:eastAsia="Times New Roman" w:cs="Times New Roman"/>
                <w:color w:val="000000"/>
                <w:sz w:val="20"/>
                <w:szCs w:val="20"/>
              </w:rPr>
              <w:t>Lognormal</w:t>
            </w:r>
          </w:p>
        </w:tc>
        <w:tc>
          <w:tcPr>
            <w:tcW w:w="1234" w:type="dxa"/>
            <w:tcBorders>
              <w:top w:val="nil"/>
              <w:left w:val="nil"/>
              <w:bottom w:val="nil"/>
              <w:right w:val="nil"/>
            </w:tcBorders>
            <w:shd w:val="clear" w:color="000000" w:fill="FFFFFF"/>
            <w:noWrap/>
            <w:vAlign w:val="bottom"/>
          </w:tcPr>
          <w:p w14:paraId="14AB0800" w14:textId="6164BD89" w:rsidR="00C56424" w:rsidRPr="00C56424" w:rsidRDefault="00C56424" w:rsidP="00091C2C">
            <w:pPr>
              <w:jc w:val="center"/>
              <w:rPr>
                <w:rFonts w:eastAsia="Times New Roman" w:cs="Times New Roman"/>
                <w:color w:val="000000"/>
                <w:sz w:val="20"/>
                <w:szCs w:val="20"/>
              </w:rPr>
            </w:pPr>
          </w:p>
        </w:tc>
        <w:tc>
          <w:tcPr>
            <w:tcW w:w="711" w:type="dxa"/>
            <w:tcBorders>
              <w:top w:val="nil"/>
              <w:left w:val="nil"/>
              <w:bottom w:val="nil"/>
              <w:right w:val="nil"/>
            </w:tcBorders>
            <w:shd w:val="clear" w:color="000000" w:fill="FFFFFF"/>
            <w:noWrap/>
            <w:vAlign w:val="bottom"/>
          </w:tcPr>
          <w:p w14:paraId="005EA2E6" w14:textId="52DF73A7" w:rsidR="00C56424" w:rsidRPr="00C56424" w:rsidRDefault="00C56424" w:rsidP="00091C2C">
            <w:pPr>
              <w:jc w:val="center"/>
              <w:rPr>
                <w:rFonts w:eastAsia="Times New Roman" w:cs="Times New Roman"/>
                <w:color w:val="000000"/>
                <w:sz w:val="20"/>
                <w:szCs w:val="20"/>
              </w:rPr>
            </w:pPr>
          </w:p>
        </w:tc>
        <w:tc>
          <w:tcPr>
            <w:tcW w:w="1151" w:type="dxa"/>
            <w:tcBorders>
              <w:top w:val="nil"/>
              <w:left w:val="nil"/>
              <w:bottom w:val="nil"/>
              <w:right w:val="nil"/>
            </w:tcBorders>
            <w:shd w:val="clear" w:color="000000" w:fill="FFFFFF"/>
            <w:noWrap/>
            <w:vAlign w:val="bottom"/>
          </w:tcPr>
          <w:p w14:paraId="499BFC30" w14:textId="5C4A57B1" w:rsidR="00C56424" w:rsidRPr="00C56424" w:rsidRDefault="00C56424" w:rsidP="00091C2C">
            <w:pPr>
              <w:jc w:val="center"/>
              <w:rPr>
                <w:rFonts w:eastAsia="Times New Roman" w:cs="Times New Roman"/>
                <w:color w:val="000000"/>
                <w:sz w:val="20"/>
                <w:szCs w:val="20"/>
              </w:rPr>
            </w:pPr>
            <w:r w:rsidRPr="00C56424">
              <w:rPr>
                <w:rFonts w:eastAsia="Times New Roman" w:cs="Times New Roman"/>
                <w:color w:val="000000"/>
                <w:sz w:val="20"/>
                <w:szCs w:val="20"/>
              </w:rPr>
              <w:t>0.17</w:t>
            </w:r>
          </w:p>
        </w:tc>
      </w:tr>
      <w:tr w:rsidR="00C56424" w:rsidRPr="00DC4F79" w14:paraId="5BD6137F" w14:textId="77777777" w:rsidTr="00C56424">
        <w:trPr>
          <w:trHeight w:val="300"/>
        </w:trPr>
        <w:tc>
          <w:tcPr>
            <w:tcW w:w="2220" w:type="dxa"/>
            <w:tcBorders>
              <w:top w:val="nil"/>
              <w:left w:val="nil"/>
              <w:bottom w:val="nil"/>
              <w:right w:val="nil"/>
            </w:tcBorders>
            <w:shd w:val="clear" w:color="000000" w:fill="FFFFFF"/>
            <w:noWrap/>
            <w:vAlign w:val="center"/>
          </w:tcPr>
          <w:p w14:paraId="680A1896" w14:textId="0366C394" w:rsidR="00C56424" w:rsidRPr="00966048" w:rsidRDefault="00C56424" w:rsidP="00102A2A">
            <w:pPr>
              <w:jc w:val="center"/>
              <w:rPr>
                <w:rFonts w:eastAsia="Times New Roman" w:cs="Times New Roman"/>
                <w:color w:val="000000"/>
                <w:szCs w:val="22"/>
              </w:rPr>
            </w:pPr>
            <w:r>
              <w:rPr>
                <w:rFonts w:eastAsia="Times New Roman" w:cs="Times New Roman"/>
                <w:color w:val="000000"/>
                <w:szCs w:val="22"/>
              </w:rPr>
              <w:t>Natural mortality (M2)</w:t>
            </w:r>
          </w:p>
        </w:tc>
        <w:tc>
          <w:tcPr>
            <w:tcW w:w="1140" w:type="dxa"/>
            <w:tcBorders>
              <w:top w:val="nil"/>
              <w:left w:val="nil"/>
              <w:bottom w:val="nil"/>
              <w:right w:val="nil"/>
            </w:tcBorders>
            <w:shd w:val="clear" w:color="000000" w:fill="FFFFFF"/>
            <w:noWrap/>
            <w:vAlign w:val="bottom"/>
          </w:tcPr>
          <w:p w14:paraId="665E0FB3" w14:textId="2B1319B6" w:rsidR="00C56424" w:rsidRPr="00C56424" w:rsidRDefault="00C56424" w:rsidP="00091C2C">
            <w:pPr>
              <w:jc w:val="center"/>
              <w:rPr>
                <w:rFonts w:eastAsia="Times New Roman" w:cs="Times New Roman"/>
                <w:color w:val="000000"/>
                <w:sz w:val="20"/>
                <w:szCs w:val="20"/>
              </w:rPr>
            </w:pPr>
            <w:r w:rsidRPr="00C56424">
              <w:rPr>
                <w:rFonts w:eastAsia="Times New Roman" w:cs="Times New Roman"/>
                <w:color w:val="000000"/>
                <w:sz w:val="20"/>
                <w:szCs w:val="20"/>
              </w:rPr>
              <w:t>0.001-2</w:t>
            </w:r>
          </w:p>
        </w:tc>
        <w:tc>
          <w:tcPr>
            <w:tcW w:w="1120" w:type="dxa"/>
            <w:tcBorders>
              <w:top w:val="nil"/>
              <w:left w:val="nil"/>
              <w:bottom w:val="nil"/>
              <w:right w:val="nil"/>
            </w:tcBorders>
            <w:shd w:val="clear" w:color="000000" w:fill="FFFFFF"/>
            <w:noWrap/>
            <w:vAlign w:val="bottom"/>
          </w:tcPr>
          <w:p w14:paraId="418D44BB" w14:textId="16CE30FD" w:rsidR="00C56424" w:rsidRPr="00C56424" w:rsidRDefault="00C56424" w:rsidP="00091C2C">
            <w:pPr>
              <w:jc w:val="center"/>
              <w:rPr>
                <w:rFonts w:eastAsia="Times New Roman" w:cs="Times New Roman"/>
                <w:color w:val="000000"/>
                <w:sz w:val="20"/>
                <w:szCs w:val="20"/>
              </w:rPr>
            </w:pPr>
            <w:r w:rsidRPr="00C56424">
              <w:rPr>
                <w:rFonts w:eastAsia="Times New Roman" w:cs="Times New Roman"/>
                <w:color w:val="000000"/>
                <w:sz w:val="20"/>
                <w:szCs w:val="20"/>
              </w:rPr>
              <w:t>0.2</w:t>
            </w:r>
          </w:p>
        </w:tc>
        <w:tc>
          <w:tcPr>
            <w:tcW w:w="1194" w:type="dxa"/>
            <w:tcBorders>
              <w:top w:val="nil"/>
              <w:left w:val="nil"/>
              <w:bottom w:val="nil"/>
              <w:right w:val="nil"/>
            </w:tcBorders>
            <w:shd w:val="clear" w:color="000000" w:fill="FFFFFF"/>
            <w:noWrap/>
            <w:vAlign w:val="bottom"/>
          </w:tcPr>
          <w:p w14:paraId="639299B1" w14:textId="5EBF48B0" w:rsidR="00C56424" w:rsidRPr="00C56424" w:rsidRDefault="00116196" w:rsidP="00091C2C">
            <w:pPr>
              <w:jc w:val="center"/>
              <w:rPr>
                <w:rFonts w:eastAsia="Times New Roman" w:cs="Times New Roman"/>
                <w:color w:val="000000"/>
                <w:sz w:val="20"/>
                <w:szCs w:val="20"/>
              </w:rPr>
            </w:pPr>
            <w:r w:rsidRPr="00C56424">
              <w:rPr>
                <w:rFonts w:eastAsia="Times New Roman" w:cs="Times New Roman"/>
                <w:color w:val="000000"/>
                <w:sz w:val="20"/>
                <w:szCs w:val="20"/>
              </w:rPr>
              <w:t>Lognormal</w:t>
            </w:r>
          </w:p>
        </w:tc>
        <w:tc>
          <w:tcPr>
            <w:tcW w:w="1234" w:type="dxa"/>
            <w:tcBorders>
              <w:top w:val="nil"/>
              <w:left w:val="nil"/>
              <w:bottom w:val="nil"/>
              <w:right w:val="nil"/>
            </w:tcBorders>
            <w:shd w:val="clear" w:color="000000" w:fill="FFFFFF"/>
            <w:noWrap/>
            <w:vAlign w:val="bottom"/>
          </w:tcPr>
          <w:p w14:paraId="0A1EFA63" w14:textId="77777777" w:rsidR="00C56424" w:rsidRPr="00C56424" w:rsidRDefault="00C56424" w:rsidP="00091C2C">
            <w:pPr>
              <w:jc w:val="center"/>
              <w:rPr>
                <w:rFonts w:eastAsia="Times New Roman" w:cs="Times New Roman"/>
                <w:color w:val="000000"/>
                <w:sz w:val="20"/>
                <w:szCs w:val="20"/>
              </w:rPr>
            </w:pPr>
          </w:p>
        </w:tc>
        <w:tc>
          <w:tcPr>
            <w:tcW w:w="711" w:type="dxa"/>
            <w:tcBorders>
              <w:top w:val="nil"/>
              <w:left w:val="nil"/>
              <w:bottom w:val="nil"/>
              <w:right w:val="nil"/>
            </w:tcBorders>
            <w:shd w:val="clear" w:color="000000" w:fill="FFFFFF"/>
            <w:noWrap/>
            <w:vAlign w:val="bottom"/>
          </w:tcPr>
          <w:p w14:paraId="61786EB2" w14:textId="77777777" w:rsidR="00C56424" w:rsidRPr="00C56424" w:rsidRDefault="00C56424" w:rsidP="00091C2C">
            <w:pPr>
              <w:jc w:val="center"/>
              <w:rPr>
                <w:rFonts w:eastAsia="Times New Roman" w:cs="Times New Roman"/>
                <w:color w:val="000000"/>
                <w:sz w:val="20"/>
                <w:szCs w:val="20"/>
              </w:rPr>
            </w:pPr>
          </w:p>
        </w:tc>
        <w:tc>
          <w:tcPr>
            <w:tcW w:w="1151" w:type="dxa"/>
            <w:tcBorders>
              <w:top w:val="nil"/>
              <w:left w:val="nil"/>
              <w:bottom w:val="nil"/>
              <w:right w:val="nil"/>
            </w:tcBorders>
            <w:shd w:val="clear" w:color="000000" w:fill="FFFFFF"/>
            <w:noWrap/>
            <w:vAlign w:val="bottom"/>
          </w:tcPr>
          <w:p w14:paraId="643B8E7C" w14:textId="720C1607" w:rsidR="00C56424" w:rsidRPr="00C56424" w:rsidRDefault="00C56424" w:rsidP="00091C2C">
            <w:pPr>
              <w:jc w:val="center"/>
              <w:rPr>
                <w:rFonts w:eastAsia="Times New Roman" w:cs="Times New Roman"/>
                <w:color w:val="000000"/>
                <w:sz w:val="20"/>
                <w:szCs w:val="20"/>
              </w:rPr>
            </w:pPr>
            <w:r w:rsidRPr="00C56424">
              <w:rPr>
                <w:rFonts w:eastAsia="Times New Roman" w:cs="Times New Roman"/>
                <w:color w:val="000000"/>
                <w:sz w:val="20"/>
                <w:szCs w:val="20"/>
              </w:rPr>
              <w:t>0.2</w:t>
            </w:r>
          </w:p>
        </w:tc>
      </w:tr>
      <w:tr w:rsidR="00C56424" w:rsidRPr="00DC4F79" w14:paraId="18C528C3" w14:textId="77777777" w:rsidTr="00C56424">
        <w:trPr>
          <w:trHeight w:val="300"/>
        </w:trPr>
        <w:tc>
          <w:tcPr>
            <w:tcW w:w="2220" w:type="dxa"/>
            <w:tcBorders>
              <w:top w:val="nil"/>
              <w:left w:val="nil"/>
              <w:bottom w:val="nil"/>
              <w:right w:val="nil"/>
            </w:tcBorders>
            <w:shd w:val="clear" w:color="000000" w:fill="FFFFFF"/>
            <w:noWrap/>
            <w:vAlign w:val="bottom"/>
            <w:hideMark/>
          </w:tcPr>
          <w:p w14:paraId="658EA771" w14:textId="77777777" w:rsidR="00C56424" w:rsidRPr="00966048" w:rsidRDefault="00C56424" w:rsidP="00091C2C">
            <w:pPr>
              <w:jc w:val="right"/>
              <w:rPr>
                <w:rFonts w:eastAsia="Times New Roman" w:cs="Times New Roman"/>
                <w:color w:val="000000"/>
                <w:szCs w:val="22"/>
              </w:rPr>
            </w:pPr>
            <w:r w:rsidRPr="00966048">
              <w:rPr>
                <w:rFonts w:eastAsia="Times New Roman" w:cs="Times New Roman"/>
                <w:color w:val="000000"/>
                <w:szCs w:val="22"/>
              </w:rPr>
              <w:t>Length at age=1</w:t>
            </w:r>
          </w:p>
        </w:tc>
        <w:tc>
          <w:tcPr>
            <w:tcW w:w="1140" w:type="dxa"/>
            <w:tcBorders>
              <w:top w:val="nil"/>
              <w:left w:val="nil"/>
              <w:bottom w:val="nil"/>
              <w:right w:val="nil"/>
            </w:tcBorders>
            <w:shd w:val="clear" w:color="000000" w:fill="FFFFFF"/>
            <w:noWrap/>
            <w:vAlign w:val="bottom"/>
            <w:hideMark/>
          </w:tcPr>
          <w:p w14:paraId="2CBA8401" w14:textId="67CF873C" w:rsidR="00C56424" w:rsidRPr="00C56424" w:rsidRDefault="00C56424" w:rsidP="00091C2C">
            <w:pPr>
              <w:jc w:val="center"/>
              <w:rPr>
                <w:rFonts w:eastAsia="Times New Roman" w:cs="Times New Roman"/>
                <w:color w:val="000000"/>
                <w:sz w:val="20"/>
                <w:szCs w:val="20"/>
              </w:rPr>
            </w:pPr>
            <w:r w:rsidRPr="00C56424">
              <w:rPr>
                <w:rFonts w:eastAsia="Times New Roman" w:cs="Times New Roman"/>
                <w:color w:val="000000"/>
                <w:sz w:val="20"/>
                <w:szCs w:val="20"/>
              </w:rPr>
              <w:t>5-30</w:t>
            </w:r>
          </w:p>
        </w:tc>
        <w:tc>
          <w:tcPr>
            <w:tcW w:w="1120" w:type="dxa"/>
            <w:tcBorders>
              <w:top w:val="nil"/>
              <w:left w:val="nil"/>
              <w:bottom w:val="nil"/>
              <w:right w:val="nil"/>
            </w:tcBorders>
            <w:shd w:val="clear" w:color="000000" w:fill="FFFFFF"/>
            <w:noWrap/>
            <w:vAlign w:val="bottom"/>
          </w:tcPr>
          <w:p w14:paraId="0A66D616" w14:textId="77777777" w:rsidR="00C56424" w:rsidRPr="00C56424" w:rsidRDefault="00C56424" w:rsidP="00091C2C">
            <w:pPr>
              <w:jc w:val="center"/>
              <w:rPr>
                <w:rFonts w:eastAsia="Times New Roman" w:cs="Times New Roman"/>
                <w:color w:val="000000"/>
                <w:sz w:val="20"/>
                <w:szCs w:val="20"/>
              </w:rPr>
            </w:pPr>
          </w:p>
        </w:tc>
        <w:tc>
          <w:tcPr>
            <w:tcW w:w="1194" w:type="dxa"/>
            <w:tcBorders>
              <w:top w:val="nil"/>
              <w:left w:val="nil"/>
              <w:bottom w:val="nil"/>
              <w:right w:val="nil"/>
            </w:tcBorders>
            <w:shd w:val="clear" w:color="000000" w:fill="FFFFFF"/>
            <w:noWrap/>
            <w:vAlign w:val="bottom"/>
            <w:hideMark/>
          </w:tcPr>
          <w:p w14:paraId="262FB48E" w14:textId="1F83EDA7" w:rsidR="00C56424" w:rsidRPr="00C56424" w:rsidRDefault="00C56424" w:rsidP="00091C2C">
            <w:pPr>
              <w:jc w:val="center"/>
              <w:rPr>
                <w:rFonts w:eastAsia="Times New Roman" w:cs="Times New Roman"/>
                <w:color w:val="000000"/>
                <w:sz w:val="20"/>
                <w:szCs w:val="20"/>
              </w:rPr>
            </w:pPr>
          </w:p>
        </w:tc>
        <w:tc>
          <w:tcPr>
            <w:tcW w:w="1234" w:type="dxa"/>
            <w:tcBorders>
              <w:top w:val="nil"/>
              <w:left w:val="nil"/>
              <w:bottom w:val="nil"/>
              <w:right w:val="nil"/>
            </w:tcBorders>
            <w:shd w:val="clear" w:color="000000" w:fill="FFFFFF"/>
            <w:noWrap/>
            <w:vAlign w:val="bottom"/>
          </w:tcPr>
          <w:p w14:paraId="0F2E65A9" w14:textId="2340E5E1" w:rsidR="00C56424" w:rsidRPr="00C56424" w:rsidRDefault="00C56424" w:rsidP="00091C2C">
            <w:pPr>
              <w:jc w:val="center"/>
              <w:rPr>
                <w:rFonts w:eastAsia="Times New Roman" w:cs="Times New Roman"/>
                <w:color w:val="000000"/>
                <w:sz w:val="20"/>
                <w:szCs w:val="20"/>
              </w:rPr>
            </w:pPr>
            <w:r w:rsidRPr="00C56424">
              <w:rPr>
                <w:rFonts w:eastAsia="Times New Roman" w:cs="Times New Roman"/>
                <w:color w:val="000000"/>
                <w:sz w:val="20"/>
                <w:szCs w:val="20"/>
              </w:rPr>
              <w:t>27.1</w:t>
            </w:r>
          </w:p>
        </w:tc>
        <w:tc>
          <w:tcPr>
            <w:tcW w:w="711" w:type="dxa"/>
            <w:tcBorders>
              <w:top w:val="nil"/>
              <w:left w:val="nil"/>
              <w:bottom w:val="nil"/>
              <w:right w:val="nil"/>
            </w:tcBorders>
            <w:shd w:val="clear" w:color="000000" w:fill="FFFFFF"/>
            <w:noWrap/>
            <w:vAlign w:val="bottom"/>
          </w:tcPr>
          <w:p w14:paraId="01FEAF1C" w14:textId="0BBFA3C9" w:rsidR="00C56424" w:rsidRPr="00C56424" w:rsidRDefault="00C56424" w:rsidP="00091C2C">
            <w:pPr>
              <w:jc w:val="center"/>
              <w:rPr>
                <w:rFonts w:eastAsia="Times New Roman" w:cs="Times New Roman"/>
                <w:color w:val="000000"/>
                <w:sz w:val="20"/>
                <w:szCs w:val="20"/>
              </w:rPr>
            </w:pPr>
            <w:r w:rsidRPr="00C56424">
              <w:rPr>
                <w:rFonts w:eastAsia="Times New Roman" w:cs="Times New Roman"/>
                <w:color w:val="000000"/>
                <w:sz w:val="20"/>
                <w:szCs w:val="20"/>
              </w:rPr>
              <w:t>0.716</w:t>
            </w:r>
          </w:p>
        </w:tc>
        <w:tc>
          <w:tcPr>
            <w:tcW w:w="1151" w:type="dxa"/>
            <w:tcBorders>
              <w:top w:val="nil"/>
              <w:left w:val="nil"/>
              <w:bottom w:val="nil"/>
              <w:right w:val="nil"/>
            </w:tcBorders>
            <w:shd w:val="clear" w:color="000000" w:fill="FFFFFF"/>
            <w:noWrap/>
            <w:vAlign w:val="bottom"/>
          </w:tcPr>
          <w:p w14:paraId="229066D1" w14:textId="0B8175BE" w:rsidR="00C56424" w:rsidRPr="00C56424" w:rsidRDefault="008D07C9" w:rsidP="00091C2C">
            <w:pPr>
              <w:jc w:val="center"/>
              <w:rPr>
                <w:rFonts w:eastAsia="Times New Roman" w:cs="Times New Roman"/>
                <w:color w:val="000000"/>
                <w:sz w:val="20"/>
                <w:szCs w:val="20"/>
              </w:rPr>
            </w:pPr>
            <w:r>
              <w:rPr>
                <w:rFonts w:eastAsia="Times New Roman" w:cs="Times New Roman"/>
                <w:color w:val="000000"/>
                <w:sz w:val="20"/>
                <w:szCs w:val="20"/>
              </w:rPr>
              <w:t>20.32</w:t>
            </w:r>
          </w:p>
        </w:tc>
      </w:tr>
      <w:tr w:rsidR="00C56424" w:rsidRPr="00DC4F79" w14:paraId="256213FA" w14:textId="77777777" w:rsidTr="00C56424">
        <w:trPr>
          <w:trHeight w:val="300"/>
        </w:trPr>
        <w:tc>
          <w:tcPr>
            <w:tcW w:w="2220" w:type="dxa"/>
            <w:tcBorders>
              <w:top w:val="nil"/>
              <w:left w:val="nil"/>
              <w:bottom w:val="nil"/>
              <w:right w:val="nil"/>
            </w:tcBorders>
            <w:shd w:val="clear" w:color="000000" w:fill="FFFFFF"/>
            <w:noWrap/>
            <w:vAlign w:val="bottom"/>
            <w:hideMark/>
          </w:tcPr>
          <w:p w14:paraId="5EB97A3C" w14:textId="77777777" w:rsidR="00C56424" w:rsidRPr="00966048" w:rsidRDefault="00C56424" w:rsidP="00091C2C">
            <w:pPr>
              <w:jc w:val="right"/>
              <w:rPr>
                <w:rFonts w:eastAsia="Times New Roman" w:cs="Times New Roman"/>
                <w:color w:val="000000"/>
                <w:szCs w:val="22"/>
              </w:rPr>
            </w:pPr>
            <w:r w:rsidRPr="00966048">
              <w:rPr>
                <w:rFonts w:eastAsia="Times New Roman" w:cs="Times New Roman"/>
                <w:color w:val="000000"/>
                <w:szCs w:val="22"/>
              </w:rPr>
              <w:t>Length at Linf</w:t>
            </w:r>
          </w:p>
        </w:tc>
        <w:tc>
          <w:tcPr>
            <w:tcW w:w="1140" w:type="dxa"/>
            <w:tcBorders>
              <w:top w:val="nil"/>
              <w:left w:val="nil"/>
              <w:bottom w:val="nil"/>
              <w:right w:val="nil"/>
            </w:tcBorders>
            <w:shd w:val="clear" w:color="000000" w:fill="FFFFFF"/>
            <w:noWrap/>
            <w:vAlign w:val="bottom"/>
            <w:hideMark/>
          </w:tcPr>
          <w:p w14:paraId="0C932EE2" w14:textId="3771F0DF" w:rsidR="00C56424" w:rsidRPr="00C56424" w:rsidRDefault="00C56424" w:rsidP="00091C2C">
            <w:pPr>
              <w:jc w:val="center"/>
              <w:rPr>
                <w:rFonts w:eastAsia="Times New Roman" w:cs="Times New Roman"/>
                <w:color w:val="000000"/>
                <w:sz w:val="20"/>
                <w:szCs w:val="20"/>
              </w:rPr>
            </w:pPr>
            <w:r w:rsidRPr="00C56424">
              <w:rPr>
                <w:rFonts w:eastAsia="Times New Roman" w:cs="Times New Roman"/>
                <w:color w:val="000000"/>
                <w:sz w:val="20"/>
                <w:szCs w:val="20"/>
              </w:rPr>
              <w:t>35-65</w:t>
            </w:r>
          </w:p>
        </w:tc>
        <w:tc>
          <w:tcPr>
            <w:tcW w:w="1120" w:type="dxa"/>
            <w:tcBorders>
              <w:top w:val="nil"/>
              <w:left w:val="nil"/>
              <w:bottom w:val="nil"/>
              <w:right w:val="nil"/>
            </w:tcBorders>
            <w:shd w:val="clear" w:color="000000" w:fill="FFFFFF"/>
            <w:noWrap/>
            <w:vAlign w:val="bottom"/>
          </w:tcPr>
          <w:p w14:paraId="057A5AD6" w14:textId="77777777" w:rsidR="00C56424" w:rsidRPr="00C56424" w:rsidRDefault="00C56424" w:rsidP="00091C2C">
            <w:pPr>
              <w:jc w:val="center"/>
              <w:rPr>
                <w:rFonts w:eastAsia="Times New Roman" w:cs="Times New Roman"/>
                <w:color w:val="000000"/>
                <w:sz w:val="20"/>
                <w:szCs w:val="20"/>
              </w:rPr>
            </w:pPr>
          </w:p>
        </w:tc>
        <w:tc>
          <w:tcPr>
            <w:tcW w:w="1194" w:type="dxa"/>
            <w:tcBorders>
              <w:top w:val="nil"/>
              <w:left w:val="nil"/>
              <w:bottom w:val="nil"/>
              <w:right w:val="nil"/>
            </w:tcBorders>
            <w:shd w:val="clear" w:color="000000" w:fill="FFFFFF"/>
            <w:noWrap/>
            <w:vAlign w:val="bottom"/>
            <w:hideMark/>
          </w:tcPr>
          <w:p w14:paraId="41FB8933" w14:textId="29325D7A" w:rsidR="00C56424" w:rsidRPr="00C56424" w:rsidRDefault="00C56424" w:rsidP="00091C2C">
            <w:pPr>
              <w:jc w:val="center"/>
              <w:rPr>
                <w:rFonts w:eastAsia="Times New Roman" w:cs="Times New Roman"/>
                <w:color w:val="000000"/>
                <w:sz w:val="20"/>
                <w:szCs w:val="20"/>
              </w:rPr>
            </w:pPr>
          </w:p>
        </w:tc>
        <w:tc>
          <w:tcPr>
            <w:tcW w:w="1234" w:type="dxa"/>
            <w:tcBorders>
              <w:top w:val="nil"/>
              <w:left w:val="nil"/>
              <w:bottom w:val="nil"/>
              <w:right w:val="nil"/>
            </w:tcBorders>
            <w:shd w:val="clear" w:color="000000" w:fill="FFFFFF"/>
            <w:noWrap/>
            <w:vAlign w:val="bottom"/>
          </w:tcPr>
          <w:p w14:paraId="69CB51FA" w14:textId="0C38C938" w:rsidR="00C56424" w:rsidRPr="00C56424" w:rsidRDefault="00C56424" w:rsidP="00091C2C">
            <w:pPr>
              <w:jc w:val="center"/>
              <w:rPr>
                <w:rFonts w:eastAsia="Times New Roman" w:cs="Times New Roman"/>
                <w:color w:val="000000"/>
                <w:sz w:val="20"/>
                <w:szCs w:val="20"/>
              </w:rPr>
            </w:pPr>
            <w:r w:rsidRPr="00C56424">
              <w:rPr>
                <w:rFonts w:eastAsia="Times New Roman" w:cs="Times New Roman"/>
                <w:color w:val="000000"/>
                <w:sz w:val="20"/>
                <w:szCs w:val="20"/>
              </w:rPr>
              <w:t>51.5</w:t>
            </w:r>
          </w:p>
        </w:tc>
        <w:tc>
          <w:tcPr>
            <w:tcW w:w="711" w:type="dxa"/>
            <w:tcBorders>
              <w:top w:val="nil"/>
              <w:left w:val="nil"/>
              <w:bottom w:val="nil"/>
              <w:right w:val="nil"/>
            </w:tcBorders>
            <w:shd w:val="clear" w:color="000000" w:fill="FFFFFF"/>
            <w:noWrap/>
            <w:vAlign w:val="bottom"/>
          </w:tcPr>
          <w:p w14:paraId="3814C59A" w14:textId="798C3026" w:rsidR="00C56424" w:rsidRPr="00C56424" w:rsidRDefault="00C56424" w:rsidP="00091C2C">
            <w:pPr>
              <w:jc w:val="center"/>
              <w:rPr>
                <w:rFonts w:eastAsia="Times New Roman" w:cs="Times New Roman"/>
                <w:color w:val="000000"/>
                <w:sz w:val="20"/>
                <w:szCs w:val="20"/>
              </w:rPr>
            </w:pPr>
            <w:r w:rsidRPr="00C56424">
              <w:rPr>
                <w:rFonts w:eastAsia="Times New Roman" w:cs="Times New Roman"/>
                <w:color w:val="000000"/>
                <w:sz w:val="20"/>
                <w:szCs w:val="20"/>
              </w:rPr>
              <w:t>0.885</w:t>
            </w:r>
          </w:p>
        </w:tc>
        <w:tc>
          <w:tcPr>
            <w:tcW w:w="1151" w:type="dxa"/>
            <w:tcBorders>
              <w:top w:val="nil"/>
              <w:left w:val="nil"/>
              <w:bottom w:val="nil"/>
              <w:right w:val="nil"/>
            </w:tcBorders>
            <w:shd w:val="clear" w:color="000000" w:fill="FFFFFF"/>
            <w:noWrap/>
            <w:vAlign w:val="bottom"/>
          </w:tcPr>
          <w:p w14:paraId="0FED805C" w14:textId="651040E6" w:rsidR="00C56424" w:rsidRPr="00C56424" w:rsidRDefault="008D07C9" w:rsidP="00091C2C">
            <w:pPr>
              <w:jc w:val="center"/>
              <w:rPr>
                <w:rFonts w:eastAsia="Times New Roman" w:cs="Times New Roman"/>
                <w:color w:val="000000"/>
                <w:sz w:val="20"/>
                <w:szCs w:val="20"/>
              </w:rPr>
            </w:pPr>
            <w:r>
              <w:rPr>
                <w:rFonts w:eastAsia="Times New Roman" w:cs="Times New Roman"/>
                <w:color w:val="000000"/>
                <w:sz w:val="20"/>
                <w:szCs w:val="20"/>
              </w:rPr>
              <w:t>49.67</w:t>
            </w:r>
          </w:p>
        </w:tc>
      </w:tr>
      <w:tr w:rsidR="00C56424" w:rsidRPr="00DC4F79" w14:paraId="33C75ACE" w14:textId="77777777" w:rsidTr="00C56424">
        <w:trPr>
          <w:trHeight w:val="300"/>
        </w:trPr>
        <w:tc>
          <w:tcPr>
            <w:tcW w:w="2220" w:type="dxa"/>
            <w:tcBorders>
              <w:top w:val="nil"/>
              <w:left w:val="nil"/>
              <w:bottom w:val="nil"/>
              <w:right w:val="nil"/>
            </w:tcBorders>
            <w:shd w:val="clear" w:color="000000" w:fill="FFFFFF"/>
            <w:noWrap/>
            <w:vAlign w:val="bottom"/>
            <w:hideMark/>
          </w:tcPr>
          <w:p w14:paraId="3EA52D65" w14:textId="77777777" w:rsidR="00C56424" w:rsidRPr="00966048" w:rsidRDefault="00C56424" w:rsidP="00091C2C">
            <w:pPr>
              <w:jc w:val="right"/>
              <w:rPr>
                <w:rFonts w:eastAsia="Times New Roman" w:cs="Times New Roman"/>
                <w:color w:val="000000"/>
                <w:szCs w:val="22"/>
              </w:rPr>
            </w:pPr>
            <w:r w:rsidRPr="00966048">
              <w:rPr>
                <w:rFonts w:eastAsia="Times New Roman" w:cs="Times New Roman"/>
                <w:color w:val="000000"/>
                <w:szCs w:val="22"/>
              </w:rPr>
              <w:t>VBGF K</w:t>
            </w:r>
          </w:p>
        </w:tc>
        <w:tc>
          <w:tcPr>
            <w:tcW w:w="1140" w:type="dxa"/>
            <w:tcBorders>
              <w:top w:val="nil"/>
              <w:left w:val="nil"/>
              <w:bottom w:val="nil"/>
              <w:right w:val="nil"/>
            </w:tcBorders>
            <w:shd w:val="clear" w:color="000000" w:fill="FFFFFF"/>
            <w:noWrap/>
            <w:vAlign w:val="bottom"/>
            <w:hideMark/>
          </w:tcPr>
          <w:p w14:paraId="61CB51C8" w14:textId="1CA9617F" w:rsidR="00C56424" w:rsidRPr="00C56424" w:rsidRDefault="00C56424" w:rsidP="00091C2C">
            <w:pPr>
              <w:jc w:val="center"/>
              <w:rPr>
                <w:rFonts w:eastAsia="Times New Roman" w:cs="Times New Roman"/>
                <w:color w:val="000000"/>
                <w:sz w:val="20"/>
                <w:szCs w:val="20"/>
              </w:rPr>
            </w:pPr>
            <w:r w:rsidRPr="00C56424">
              <w:rPr>
                <w:rFonts w:eastAsia="Times New Roman" w:cs="Times New Roman"/>
                <w:color w:val="000000"/>
                <w:sz w:val="20"/>
                <w:szCs w:val="20"/>
              </w:rPr>
              <w:t>0.01-1</w:t>
            </w:r>
          </w:p>
        </w:tc>
        <w:tc>
          <w:tcPr>
            <w:tcW w:w="1120" w:type="dxa"/>
            <w:tcBorders>
              <w:top w:val="nil"/>
              <w:left w:val="nil"/>
              <w:bottom w:val="nil"/>
              <w:right w:val="nil"/>
            </w:tcBorders>
            <w:shd w:val="clear" w:color="000000" w:fill="FFFFFF"/>
            <w:noWrap/>
            <w:vAlign w:val="bottom"/>
          </w:tcPr>
          <w:p w14:paraId="500D5A8B" w14:textId="77777777" w:rsidR="00C56424" w:rsidRPr="00C56424" w:rsidRDefault="00C56424" w:rsidP="00091C2C">
            <w:pPr>
              <w:jc w:val="center"/>
              <w:rPr>
                <w:rFonts w:eastAsia="Times New Roman" w:cs="Times New Roman"/>
                <w:color w:val="000000"/>
                <w:sz w:val="20"/>
                <w:szCs w:val="20"/>
              </w:rPr>
            </w:pPr>
          </w:p>
        </w:tc>
        <w:tc>
          <w:tcPr>
            <w:tcW w:w="1194" w:type="dxa"/>
            <w:tcBorders>
              <w:top w:val="nil"/>
              <w:left w:val="nil"/>
              <w:bottom w:val="nil"/>
              <w:right w:val="nil"/>
            </w:tcBorders>
            <w:shd w:val="clear" w:color="000000" w:fill="FFFFFF"/>
            <w:noWrap/>
            <w:vAlign w:val="bottom"/>
            <w:hideMark/>
          </w:tcPr>
          <w:p w14:paraId="2B576E20" w14:textId="290E0906" w:rsidR="00C56424" w:rsidRPr="00C56424" w:rsidRDefault="00C56424" w:rsidP="00091C2C">
            <w:pPr>
              <w:jc w:val="center"/>
              <w:rPr>
                <w:rFonts w:eastAsia="Times New Roman" w:cs="Times New Roman"/>
                <w:color w:val="000000"/>
                <w:sz w:val="20"/>
                <w:szCs w:val="20"/>
              </w:rPr>
            </w:pPr>
          </w:p>
        </w:tc>
        <w:tc>
          <w:tcPr>
            <w:tcW w:w="1234" w:type="dxa"/>
            <w:tcBorders>
              <w:top w:val="nil"/>
              <w:left w:val="nil"/>
              <w:bottom w:val="nil"/>
              <w:right w:val="nil"/>
            </w:tcBorders>
            <w:shd w:val="clear" w:color="000000" w:fill="FFFFFF"/>
            <w:noWrap/>
            <w:vAlign w:val="bottom"/>
          </w:tcPr>
          <w:p w14:paraId="54287D1E" w14:textId="1A7CF463" w:rsidR="00C56424" w:rsidRPr="00C56424" w:rsidRDefault="00C56424" w:rsidP="00091C2C">
            <w:pPr>
              <w:jc w:val="center"/>
              <w:rPr>
                <w:rFonts w:eastAsia="Times New Roman" w:cs="Times New Roman"/>
                <w:color w:val="000000"/>
                <w:sz w:val="20"/>
                <w:szCs w:val="20"/>
              </w:rPr>
            </w:pPr>
            <w:r w:rsidRPr="00C56424">
              <w:rPr>
                <w:rFonts w:eastAsia="Times New Roman" w:cs="Times New Roman"/>
                <w:color w:val="000000"/>
                <w:sz w:val="20"/>
                <w:szCs w:val="20"/>
              </w:rPr>
              <w:t>0.17</w:t>
            </w:r>
          </w:p>
        </w:tc>
        <w:tc>
          <w:tcPr>
            <w:tcW w:w="711" w:type="dxa"/>
            <w:tcBorders>
              <w:top w:val="nil"/>
              <w:left w:val="nil"/>
              <w:bottom w:val="nil"/>
              <w:right w:val="nil"/>
            </w:tcBorders>
            <w:shd w:val="clear" w:color="000000" w:fill="FFFFFF"/>
            <w:noWrap/>
            <w:vAlign w:val="bottom"/>
          </w:tcPr>
          <w:p w14:paraId="3054CA48" w14:textId="46B83F33" w:rsidR="00C56424" w:rsidRPr="00C56424" w:rsidRDefault="00C56424" w:rsidP="00091C2C">
            <w:pPr>
              <w:jc w:val="center"/>
              <w:rPr>
                <w:rFonts w:eastAsia="Times New Roman" w:cs="Times New Roman"/>
                <w:color w:val="000000"/>
                <w:sz w:val="20"/>
                <w:szCs w:val="20"/>
              </w:rPr>
            </w:pPr>
            <w:r w:rsidRPr="00C56424">
              <w:rPr>
                <w:rFonts w:eastAsia="Times New Roman" w:cs="Times New Roman"/>
                <w:color w:val="000000"/>
                <w:sz w:val="20"/>
                <w:szCs w:val="20"/>
              </w:rPr>
              <w:t>0.02</w:t>
            </w:r>
          </w:p>
        </w:tc>
        <w:tc>
          <w:tcPr>
            <w:tcW w:w="1151" w:type="dxa"/>
            <w:tcBorders>
              <w:top w:val="nil"/>
              <w:left w:val="nil"/>
              <w:bottom w:val="nil"/>
              <w:right w:val="nil"/>
            </w:tcBorders>
            <w:shd w:val="clear" w:color="000000" w:fill="FFFFFF"/>
            <w:noWrap/>
            <w:vAlign w:val="bottom"/>
          </w:tcPr>
          <w:p w14:paraId="3FE0F297" w14:textId="5500F0A9" w:rsidR="00C56424" w:rsidRPr="00C56424" w:rsidRDefault="00C56424" w:rsidP="008D07C9">
            <w:pPr>
              <w:jc w:val="center"/>
              <w:rPr>
                <w:rFonts w:eastAsia="Times New Roman" w:cs="Times New Roman"/>
                <w:color w:val="000000"/>
                <w:sz w:val="20"/>
                <w:szCs w:val="20"/>
              </w:rPr>
            </w:pPr>
            <w:r w:rsidRPr="00C56424">
              <w:rPr>
                <w:rFonts w:eastAsia="Times New Roman" w:cs="Times New Roman"/>
                <w:color w:val="000000"/>
                <w:sz w:val="20"/>
                <w:szCs w:val="20"/>
              </w:rPr>
              <w:t>0.21</w:t>
            </w:r>
          </w:p>
        </w:tc>
      </w:tr>
      <w:tr w:rsidR="00C56424" w:rsidRPr="00DC4F79" w14:paraId="34E5E8B5" w14:textId="77777777" w:rsidTr="00C56424">
        <w:trPr>
          <w:trHeight w:val="300"/>
        </w:trPr>
        <w:tc>
          <w:tcPr>
            <w:tcW w:w="2220" w:type="dxa"/>
            <w:tcBorders>
              <w:top w:val="nil"/>
              <w:left w:val="nil"/>
              <w:bottom w:val="nil"/>
              <w:right w:val="nil"/>
            </w:tcBorders>
            <w:shd w:val="clear" w:color="000000" w:fill="FFFFFF"/>
            <w:noWrap/>
            <w:vAlign w:val="bottom"/>
            <w:hideMark/>
          </w:tcPr>
          <w:p w14:paraId="01F36369" w14:textId="77777777" w:rsidR="00C56424" w:rsidRPr="00966048" w:rsidRDefault="00C56424" w:rsidP="00091C2C">
            <w:pPr>
              <w:jc w:val="right"/>
              <w:rPr>
                <w:rFonts w:eastAsia="Times New Roman" w:cs="Times New Roman"/>
                <w:color w:val="000000"/>
                <w:szCs w:val="22"/>
              </w:rPr>
            </w:pPr>
            <w:r w:rsidRPr="00966048">
              <w:rPr>
                <w:rFonts w:eastAsia="Times New Roman" w:cs="Times New Roman"/>
                <w:color w:val="000000"/>
                <w:szCs w:val="22"/>
              </w:rPr>
              <w:t>Length CV at age=1</w:t>
            </w:r>
          </w:p>
        </w:tc>
        <w:tc>
          <w:tcPr>
            <w:tcW w:w="1140" w:type="dxa"/>
            <w:tcBorders>
              <w:top w:val="nil"/>
              <w:left w:val="nil"/>
              <w:bottom w:val="nil"/>
              <w:right w:val="nil"/>
            </w:tcBorders>
            <w:shd w:val="clear" w:color="000000" w:fill="FFFFFF"/>
            <w:noWrap/>
            <w:vAlign w:val="bottom"/>
            <w:hideMark/>
          </w:tcPr>
          <w:p w14:paraId="71396D10" w14:textId="18814168" w:rsidR="00C56424" w:rsidRPr="00C56424" w:rsidRDefault="00C56424" w:rsidP="00091C2C">
            <w:pPr>
              <w:jc w:val="center"/>
              <w:rPr>
                <w:rFonts w:eastAsia="Times New Roman" w:cs="Times New Roman"/>
                <w:color w:val="000000"/>
                <w:sz w:val="20"/>
                <w:szCs w:val="20"/>
              </w:rPr>
            </w:pPr>
            <w:r w:rsidRPr="00C56424">
              <w:rPr>
                <w:rFonts w:eastAsia="Times New Roman" w:cs="Times New Roman"/>
                <w:color w:val="000000"/>
                <w:sz w:val="20"/>
                <w:szCs w:val="20"/>
              </w:rPr>
              <w:t>0.03-0.2</w:t>
            </w:r>
          </w:p>
        </w:tc>
        <w:tc>
          <w:tcPr>
            <w:tcW w:w="1120" w:type="dxa"/>
            <w:tcBorders>
              <w:top w:val="nil"/>
              <w:left w:val="nil"/>
              <w:bottom w:val="nil"/>
              <w:right w:val="nil"/>
            </w:tcBorders>
            <w:shd w:val="clear" w:color="000000" w:fill="FFFFFF"/>
            <w:noWrap/>
            <w:vAlign w:val="bottom"/>
          </w:tcPr>
          <w:p w14:paraId="4319E850" w14:textId="77777777" w:rsidR="00C56424" w:rsidRPr="00C56424" w:rsidRDefault="00C56424" w:rsidP="00091C2C">
            <w:pPr>
              <w:jc w:val="center"/>
              <w:rPr>
                <w:rFonts w:eastAsia="Times New Roman" w:cs="Times New Roman"/>
                <w:color w:val="000000"/>
                <w:sz w:val="20"/>
                <w:szCs w:val="20"/>
              </w:rPr>
            </w:pPr>
          </w:p>
        </w:tc>
        <w:tc>
          <w:tcPr>
            <w:tcW w:w="1194" w:type="dxa"/>
            <w:tcBorders>
              <w:top w:val="nil"/>
              <w:left w:val="nil"/>
              <w:bottom w:val="nil"/>
              <w:right w:val="nil"/>
            </w:tcBorders>
            <w:shd w:val="clear" w:color="000000" w:fill="FFFFFF"/>
            <w:noWrap/>
            <w:vAlign w:val="bottom"/>
            <w:hideMark/>
          </w:tcPr>
          <w:p w14:paraId="53F22C63" w14:textId="31B6F372" w:rsidR="00C56424" w:rsidRPr="00C56424" w:rsidRDefault="00C56424" w:rsidP="00091C2C">
            <w:pPr>
              <w:jc w:val="center"/>
              <w:rPr>
                <w:rFonts w:eastAsia="Times New Roman" w:cs="Times New Roman"/>
                <w:color w:val="000000"/>
                <w:sz w:val="20"/>
                <w:szCs w:val="20"/>
              </w:rPr>
            </w:pPr>
          </w:p>
        </w:tc>
        <w:tc>
          <w:tcPr>
            <w:tcW w:w="1234" w:type="dxa"/>
            <w:tcBorders>
              <w:top w:val="nil"/>
              <w:left w:val="nil"/>
              <w:bottom w:val="nil"/>
              <w:right w:val="nil"/>
            </w:tcBorders>
            <w:shd w:val="clear" w:color="000000" w:fill="FFFFFF"/>
            <w:noWrap/>
            <w:vAlign w:val="bottom"/>
          </w:tcPr>
          <w:p w14:paraId="0C9DBE51" w14:textId="52A62CE3" w:rsidR="00C56424" w:rsidRPr="00C56424" w:rsidRDefault="00C56424" w:rsidP="00091C2C">
            <w:pPr>
              <w:jc w:val="center"/>
              <w:rPr>
                <w:rFonts w:eastAsia="Times New Roman" w:cs="Times New Roman"/>
                <w:color w:val="000000"/>
                <w:sz w:val="20"/>
                <w:szCs w:val="20"/>
              </w:rPr>
            </w:pPr>
            <w:r w:rsidRPr="00C56424">
              <w:rPr>
                <w:rFonts w:eastAsia="Times New Roman" w:cs="Times New Roman"/>
                <w:color w:val="000000"/>
                <w:sz w:val="20"/>
                <w:szCs w:val="20"/>
              </w:rPr>
              <w:t>0.1</w:t>
            </w:r>
          </w:p>
        </w:tc>
        <w:tc>
          <w:tcPr>
            <w:tcW w:w="711" w:type="dxa"/>
            <w:tcBorders>
              <w:top w:val="nil"/>
              <w:left w:val="nil"/>
              <w:bottom w:val="nil"/>
              <w:right w:val="nil"/>
            </w:tcBorders>
            <w:shd w:val="clear" w:color="000000" w:fill="FFFFFF"/>
            <w:noWrap/>
            <w:vAlign w:val="bottom"/>
          </w:tcPr>
          <w:p w14:paraId="1A9ACF91" w14:textId="4C14DD73" w:rsidR="00C56424" w:rsidRPr="00C56424" w:rsidRDefault="00C56424" w:rsidP="00091C2C">
            <w:pPr>
              <w:jc w:val="center"/>
              <w:rPr>
                <w:rFonts w:eastAsia="Times New Roman" w:cs="Times New Roman"/>
                <w:color w:val="000000"/>
                <w:sz w:val="20"/>
                <w:szCs w:val="20"/>
              </w:rPr>
            </w:pPr>
            <w:r w:rsidRPr="00C56424">
              <w:rPr>
                <w:rFonts w:eastAsia="Times New Roman" w:cs="Times New Roman"/>
                <w:color w:val="000000"/>
                <w:sz w:val="20"/>
                <w:szCs w:val="20"/>
              </w:rPr>
              <w:t>0.014</w:t>
            </w:r>
          </w:p>
        </w:tc>
        <w:tc>
          <w:tcPr>
            <w:tcW w:w="1151" w:type="dxa"/>
            <w:tcBorders>
              <w:top w:val="nil"/>
              <w:left w:val="nil"/>
              <w:bottom w:val="nil"/>
              <w:right w:val="nil"/>
            </w:tcBorders>
            <w:shd w:val="clear" w:color="000000" w:fill="FFFFFF"/>
            <w:noWrap/>
            <w:vAlign w:val="bottom"/>
          </w:tcPr>
          <w:p w14:paraId="4019B29C" w14:textId="6EA24994" w:rsidR="00C56424" w:rsidRPr="00C56424" w:rsidRDefault="008D07C9" w:rsidP="00091C2C">
            <w:pPr>
              <w:jc w:val="center"/>
              <w:rPr>
                <w:rFonts w:eastAsia="Times New Roman" w:cs="Times New Roman"/>
                <w:color w:val="000000"/>
                <w:sz w:val="20"/>
                <w:szCs w:val="20"/>
              </w:rPr>
            </w:pPr>
            <w:r>
              <w:rPr>
                <w:rFonts w:eastAsia="Times New Roman" w:cs="Times New Roman"/>
                <w:color w:val="000000"/>
                <w:sz w:val="20"/>
                <w:szCs w:val="20"/>
              </w:rPr>
              <w:t>0.12</w:t>
            </w:r>
          </w:p>
        </w:tc>
      </w:tr>
      <w:tr w:rsidR="00C56424" w:rsidRPr="00DC4F79" w14:paraId="16B1A167" w14:textId="77777777" w:rsidTr="00C56424">
        <w:trPr>
          <w:trHeight w:val="300"/>
        </w:trPr>
        <w:tc>
          <w:tcPr>
            <w:tcW w:w="2220" w:type="dxa"/>
            <w:tcBorders>
              <w:top w:val="nil"/>
              <w:left w:val="nil"/>
              <w:bottom w:val="nil"/>
              <w:right w:val="nil"/>
            </w:tcBorders>
            <w:shd w:val="clear" w:color="000000" w:fill="FFFFFF"/>
            <w:noWrap/>
            <w:vAlign w:val="bottom"/>
            <w:hideMark/>
          </w:tcPr>
          <w:p w14:paraId="731D4004" w14:textId="77777777" w:rsidR="00C56424" w:rsidRPr="00966048" w:rsidRDefault="00C56424" w:rsidP="00091C2C">
            <w:pPr>
              <w:jc w:val="right"/>
              <w:rPr>
                <w:rFonts w:eastAsia="Times New Roman" w:cs="Times New Roman"/>
                <w:color w:val="000000"/>
                <w:szCs w:val="22"/>
              </w:rPr>
            </w:pPr>
            <w:r w:rsidRPr="00966048">
              <w:rPr>
                <w:rFonts w:eastAsia="Times New Roman" w:cs="Times New Roman"/>
                <w:color w:val="000000"/>
                <w:szCs w:val="22"/>
              </w:rPr>
              <w:t>Length CV at age=40</w:t>
            </w:r>
          </w:p>
        </w:tc>
        <w:tc>
          <w:tcPr>
            <w:tcW w:w="1140" w:type="dxa"/>
            <w:tcBorders>
              <w:top w:val="nil"/>
              <w:left w:val="nil"/>
              <w:bottom w:val="nil"/>
              <w:right w:val="nil"/>
            </w:tcBorders>
            <w:shd w:val="clear" w:color="000000" w:fill="FFFFFF"/>
            <w:noWrap/>
            <w:vAlign w:val="bottom"/>
            <w:hideMark/>
          </w:tcPr>
          <w:p w14:paraId="442DD89B" w14:textId="78534006" w:rsidR="00C56424" w:rsidRPr="00C56424" w:rsidRDefault="00C56424" w:rsidP="00091C2C">
            <w:pPr>
              <w:jc w:val="center"/>
              <w:rPr>
                <w:rFonts w:eastAsia="Times New Roman" w:cs="Times New Roman"/>
                <w:color w:val="000000"/>
                <w:sz w:val="20"/>
                <w:szCs w:val="20"/>
              </w:rPr>
            </w:pPr>
            <w:r w:rsidRPr="00C56424">
              <w:rPr>
                <w:rFonts w:eastAsia="Times New Roman" w:cs="Times New Roman"/>
                <w:color w:val="000000"/>
                <w:sz w:val="20"/>
                <w:szCs w:val="20"/>
              </w:rPr>
              <w:t>0.03-0.2</w:t>
            </w:r>
          </w:p>
        </w:tc>
        <w:tc>
          <w:tcPr>
            <w:tcW w:w="1120" w:type="dxa"/>
            <w:tcBorders>
              <w:top w:val="nil"/>
              <w:left w:val="nil"/>
              <w:bottom w:val="nil"/>
              <w:right w:val="nil"/>
            </w:tcBorders>
            <w:shd w:val="clear" w:color="000000" w:fill="FFFFFF"/>
            <w:noWrap/>
            <w:vAlign w:val="bottom"/>
          </w:tcPr>
          <w:p w14:paraId="2DDB9597" w14:textId="77777777" w:rsidR="00C56424" w:rsidRPr="00C56424" w:rsidRDefault="00C56424" w:rsidP="00091C2C">
            <w:pPr>
              <w:jc w:val="center"/>
              <w:rPr>
                <w:rFonts w:eastAsia="Times New Roman" w:cs="Times New Roman"/>
                <w:color w:val="000000"/>
                <w:sz w:val="20"/>
                <w:szCs w:val="20"/>
              </w:rPr>
            </w:pPr>
          </w:p>
        </w:tc>
        <w:tc>
          <w:tcPr>
            <w:tcW w:w="1194" w:type="dxa"/>
            <w:tcBorders>
              <w:top w:val="nil"/>
              <w:left w:val="nil"/>
              <w:bottom w:val="nil"/>
              <w:right w:val="nil"/>
            </w:tcBorders>
            <w:shd w:val="clear" w:color="000000" w:fill="FFFFFF"/>
            <w:noWrap/>
            <w:vAlign w:val="bottom"/>
            <w:hideMark/>
          </w:tcPr>
          <w:p w14:paraId="5C068F2E" w14:textId="2CCC1107" w:rsidR="00C56424" w:rsidRPr="00C56424" w:rsidRDefault="00C56424" w:rsidP="00091C2C">
            <w:pPr>
              <w:jc w:val="center"/>
              <w:rPr>
                <w:rFonts w:eastAsia="Times New Roman" w:cs="Times New Roman"/>
                <w:color w:val="000000"/>
                <w:sz w:val="20"/>
                <w:szCs w:val="20"/>
              </w:rPr>
            </w:pPr>
          </w:p>
        </w:tc>
        <w:tc>
          <w:tcPr>
            <w:tcW w:w="1234" w:type="dxa"/>
            <w:tcBorders>
              <w:top w:val="nil"/>
              <w:left w:val="nil"/>
              <w:bottom w:val="nil"/>
              <w:right w:val="nil"/>
            </w:tcBorders>
            <w:shd w:val="clear" w:color="000000" w:fill="FFFFFF"/>
            <w:noWrap/>
            <w:vAlign w:val="bottom"/>
          </w:tcPr>
          <w:p w14:paraId="02AFC2F0" w14:textId="2BB61448" w:rsidR="00C56424" w:rsidRPr="00C56424" w:rsidRDefault="00C56424" w:rsidP="00091C2C">
            <w:pPr>
              <w:jc w:val="center"/>
              <w:rPr>
                <w:rFonts w:eastAsia="Times New Roman" w:cs="Times New Roman"/>
                <w:color w:val="000000"/>
                <w:sz w:val="20"/>
                <w:szCs w:val="20"/>
              </w:rPr>
            </w:pPr>
            <w:r w:rsidRPr="00C56424">
              <w:rPr>
                <w:rFonts w:eastAsia="Times New Roman" w:cs="Times New Roman"/>
                <w:color w:val="000000"/>
                <w:sz w:val="20"/>
                <w:szCs w:val="20"/>
              </w:rPr>
              <w:t>0.08</w:t>
            </w:r>
          </w:p>
        </w:tc>
        <w:tc>
          <w:tcPr>
            <w:tcW w:w="711" w:type="dxa"/>
            <w:tcBorders>
              <w:top w:val="nil"/>
              <w:left w:val="nil"/>
              <w:bottom w:val="nil"/>
              <w:right w:val="nil"/>
            </w:tcBorders>
            <w:shd w:val="clear" w:color="000000" w:fill="FFFFFF"/>
            <w:noWrap/>
            <w:vAlign w:val="bottom"/>
          </w:tcPr>
          <w:p w14:paraId="2BD621E4" w14:textId="0334E6BA" w:rsidR="00C56424" w:rsidRPr="00C56424" w:rsidRDefault="00C56424" w:rsidP="00091C2C">
            <w:pPr>
              <w:jc w:val="center"/>
              <w:rPr>
                <w:rFonts w:eastAsia="Times New Roman" w:cs="Times New Roman"/>
                <w:color w:val="000000"/>
                <w:sz w:val="20"/>
                <w:szCs w:val="20"/>
              </w:rPr>
            </w:pPr>
            <w:r w:rsidRPr="00C56424">
              <w:rPr>
                <w:rFonts w:eastAsia="Times New Roman" w:cs="Times New Roman"/>
                <w:color w:val="000000"/>
                <w:sz w:val="20"/>
                <w:szCs w:val="20"/>
              </w:rPr>
              <w:t>0.007</w:t>
            </w:r>
          </w:p>
        </w:tc>
        <w:tc>
          <w:tcPr>
            <w:tcW w:w="1151" w:type="dxa"/>
            <w:tcBorders>
              <w:top w:val="nil"/>
              <w:left w:val="nil"/>
              <w:bottom w:val="nil"/>
              <w:right w:val="nil"/>
            </w:tcBorders>
            <w:shd w:val="clear" w:color="000000" w:fill="FFFFFF"/>
            <w:noWrap/>
            <w:vAlign w:val="bottom"/>
          </w:tcPr>
          <w:p w14:paraId="50DF0437" w14:textId="76AD24C9" w:rsidR="00C56424" w:rsidRPr="00C56424" w:rsidRDefault="008D07C9" w:rsidP="00091C2C">
            <w:pPr>
              <w:jc w:val="center"/>
              <w:rPr>
                <w:rFonts w:eastAsia="Times New Roman" w:cs="Times New Roman"/>
                <w:color w:val="000000"/>
                <w:sz w:val="20"/>
                <w:szCs w:val="20"/>
              </w:rPr>
            </w:pPr>
            <w:r>
              <w:rPr>
                <w:rFonts w:eastAsia="Times New Roman" w:cs="Times New Roman"/>
                <w:color w:val="000000"/>
                <w:sz w:val="20"/>
                <w:szCs w:val="20"/>
              </w:rPr>
              <w:t>0.069</w:t>
            </w:r>
          </w:p>
        </w:tc>
      </w:tr>
      <w:tr w:rsidR="00C56424" w:rsidRPr="00DC4F79" w14:paraId="74316944" w14:textId="77777777" w:rsidTr="00C56424">
        <w:trPr>
          <w:trHeight w:val="300"/>
        </w:trPr>
        <w:tc>
          <w:tcPr>
            <w:tcW w:w="2220" w:type="dxa"/>
            <w:tcBorders>
              <w:top w:val="nil"/>
              <w:left w:val="nil"/>
              <w:bottom w:val="nil"/>
              <w:right w:val="nil"/>
            </w:tcBorders>
            <w:shd w:val="clear" w:color="000000" w:fill="FFFFFF"/>
            <w:noWrap/>
            <w:vAlign w:val="bottom"/>
            <w:hideMark/>
          </w:tcPr>
          <w:p w14:paraId="3789A3B7" w14:textId="77777777" w:rsidR="00C56424" w:rsidRPr="00966048" w:rsidRDefault="00C56424" w:rsidP="00091C2C">
            <w:pPr>
              <w:jc w:val="right"/>
              <w:rPr>
                <w:rFonts w:eastAsia="Times New Roman" w:cs="Times New Roman"/>
                <w:color w:val="000000"/>
                <w:szCs w:val="22"/>
              </w:rPr>
            </w:pPr>
            <w:r w:rsidRPr="00966048">
              <w:rPr>
                <w:rFonts w:eastAsia="Times New Roman" w:cs="Times New Roman"/>
                <w:color w:val="000000"/>
                <w:szCs w:val="22"/>
              </w:rPr>
              <w:t>Weight-Length a</w:t>
            </w:r>
          </w:p>
        </w:tc>
        <w:tc>
          <w:tcPr>
            <w:tcW w:w="1140" w:type="dxa"/>
            <w:tcBorders>
              <w:top w:val="nil"/>
              <w:left w:val="nil"/>
              <w:bottom w:val="nil"/>
              <w:right w:val="nil"/>
            </w:tcBorders>
            <w:shd w:val="clear" w:color="000000" w:fill="FFFFFF"/>
            <w:noWrap/>
            <w:vAlign w:val="bottom"/>
            <w:hideMark/>
          </w:tcPr>
          <w:p w14:paraId="365A7F45" w14:textId="5A080EF0" w:rsidR="00C56424" w:rsidRPr="00966048" w:rsidRDefault="00C56424" w:rsidP="00091C2C">
            <w:pPr>
              <w:jc w:val="center"/>
              <w:rPr>
                <w:rFonts w:eastAsia="Times New Roman" w:cs="Times New Roman"/>
                <w:color w:val="000000"/>
                <w:szCs w:val="22"/>
              </w:rPr>
            </w:pPr>
            <w:r>
              <w:rPr>
                <w:rFonts w:eastAsia="Times New Roman" w:cs="Times New Roman"/>
                <w:color w:val="000000"/>
              </w:rPr>
              <w:t>-3-3</w:t>
            </w:r>
          </w:p>
        </w:tc>
        <w:tc>
          <w:tcPr>
            <w:tcW w:w="1120" w:type="dxa"/>
            <w:tcBorders>
              <w:top w:val="nil"/>
              <w:left w:val="nil"/>
              <w:bottom w:val="nil"/>
              <w:right w:val="nil"/>
            </w:tcBorders>
            <w:shd w:val="clear" w:color="000000" w:fill="FFFFFF"/>
            <w:noWrap/>
            <w:vAlign w:val="bottom"/>
          </w:tcPr>
          <w:p w14:paraId="48D14119" w14:textId="52B4A3F8" w:rsidR="00C56424" w:rsidRPr="00966048" w:rsidRDefault="00C56424" w:rsidP="00091C2C">
            <w:pPr>
              <w:jc w:val="center"/>
              <w:rPr>
                <w:rFonts w:eastAsia="Times New Roman" w:cs="Times New Roman"/>
                <w:color w:val="000000"/>
                <w:szCs w:val="22"/>
              </w:rPr>
            </w:pPr>
            <w:r>
              <w:rPr>
                <w:rFonts w:eastAsia="Times New Roman" w:cs="Times New Roman"/>
                <w:color w:val="000000"/>
              </w:rPr>
              <w:t>2.60E-05</w:t>
            </w:r>
          </w:p>
        </w:tc>
        <w:tc>
          <w:tcPr>
            <w:tcW w:w="1194" w:type="dxa"/>
            <w:tcBorders>
              <w:top w:val="nil"/>
              <w:left w:val="nil"/>
              <w:bottom w:val="nil"/>
              <w:right w:val="nil"/>
            </w:tcBorders>
            <w:shd w:val="clear" w:color="000000" w:fill="FFFFFF"/>
            <w:noWrap/>
            <w:vAlign w:val="bottom"/>
            <w:hideMark/>
          </w:tcPr>
          <w:p w14:paraId="1EBB3D6B" w14:textId="77033CE1" w:rsidR="00C56424" w:rsidRPr="00966048" w:rsidRDefault="00C56424" w:rsidP="00091C2C">
            <w:pPr>
              <w:jc w:val="center"/>
              <w:rPr>
                <w:rFonts w:eastAsia="Times New Roman" w:cs="Times New Roman"/>
                <w:color w:val="000000"/>
                <w:szCs w:val="22"/>
              </w:rPr>
            </w:pPr>
          </w:p>
        </w:tc>
        <w:tc>
          <w:tcPr>
            <w:tcW w:w="1234" w:type="dxa"/>
            <w:tcBorders>
              <w:top w:val="nil"/>
              <w:left w:val="nil"/>
              <w:bottom w:val="nil"/>
              <w:right w:val="nil"/>
            </w:tcBorders>
            <w:shd w:val="clear" w:color="000000" w:fill="FFFFFF"/>
            <w:noWrap/>
            <w:vAlign w:val="bottom"/>
          </w:tcPr>
          <w:p w14:paraId="102FE37A" w14:textId="77777777" w:rsidR="00C56424" w:rsidRPr="00983095" w:rsidRDefault="00C56424" w:rsidP="00091C2C">
            <w:pPr>
              <w:jc w:val="center"/>
              <w:rPr>
                <w:rFonts w:eastAsia="Times New Roman" w:cs="Times New Roman"/>
                <w:color w:val="000000"/>
                <w:sz w:val="20"/>
                <w:szCs w:val="20"/>
              </w:rPr>
            </w:pPr>
          </w:p>
        </w:tc>
        <w:tc>
          <w:tcPr>
            <w:tcW w:w="711" w:type="dxa"/>
            <w:tcBorders>
              <w:top w:val="nil"/>
              <w:left w:val="nil"/>
              <w:bottom w:val="nil"/>
              <w:right w:val="nil"/>
            </w:tcBorders>
            <w:shd w:val="clear" w:color="000000" w:fill="FFFFFF"/>
            <w:noWrap/>
            <w:vAlign w:val="bottom"/>
          </w:tcPr>
          <w:p w14:paraId="18367C3D" w14:textId="77777777" w:rsidR="00C56424" w:rsidRPr="00983095" w:rsidRDefault="00C56424" w:rsidP="00091C2C">
            <w:pPr>
              <w:jc w:val="center"/>
              <w:rPr>
                <w:rFonts w:eastAsia="Times New Roman" w:cs="Times New Roman"/>
                <w:color w:val="000000"/>
                <w:sz w:val="20"/>
                <w:szCs w:val="20"/>
              </w:rPr>
            </w:pPr>
          </w:p>
        </w:tc>
        <w:tc>
          <w:tcPr>
            <w:tcW w:w="1151" w:type="dxa"/>
            <w:tcBorders>
              <w:top w:val="nil"/>
              <w:left w:val="nil"/>
              <w:bottom w:val="nil"/>
              <w:right w:val="nil"/>
            </w:tcBorders>
            <w:shd w:val="clear" w:color="000000" w:fill="FFFFFF"/>
            <w:noWrap/>
            <w:vAlign w:val="bottom"/>
          </w:tcPr>
          <w:p w14:paraId="7D48FD7C" w14:textId="52438823" w:rsidR="00C56424" w:rsidRPr="00983095" w:rsidRDefault="00C56424" w:rsidP="00091C2C">
            <w:pPr>
              <w:jc w:val="center"/>
              <w:rPr>
                <w:rFonts w:eastAsia="Times New Roman" w:cs="Times New Roman"/>
                <w:color w:val="000000"/>
                <w:sz w:val="20"/>
                <w:szCs w:val="20"/>
              </w:rPr>
            </w:pPr>
            <w:r>
              <w:rPr>
                <w:rFonts w:eastAsia="Times New Roman" w:cs="Times New Roman"/>
                <w:color w:val="000000"/>
              </w:rPr>
              <w:t>2.60E-05</w:t>
            </w:r>
          </w:p>
        </w:tc>
      </w:tr>
      <w:tr w:rsidR="00C56424" w:rsidRPr="00DC4F79" w14:paraId="17E3D645" w14:textId="77777777" w:rsidTr="00C56424">
        <w:trPr>
          <w:trHeight w:val="300"/>
        </w:trPr>
        <w:tc>
          <w:tcPr>
            <w:tcW w:w="2220" w:type="dxa"/>
            <w:tcBorders>
              <w:top w:val="nil"/>
              <w:left w:val="nil"/>
              <w:bottom w:val="nil"/>
              <w:right w:val="nil"/>
            </w:tcBorders>
            <w:shd w:val="clear" w:color="000000" w:fill="FFFFFF"/>
            <w:noWrap/>
            <w:vAlign w:val="bottom"/>
            <w:hideMark/>
          </w:tcPr>
          <w:p w14:paraId="26A05336" w14:textId="77777777" w:rsidR="00C56424" w:rsidRPr="00966048" w:rsidRDefault="00C56424" w:rsidP="00091C2C">
            <w:pPr>
              <w:jc w:val="right"/>
              <w:rPr>
                <w:rFonts w:eastAsia="Times New Roman" w:cs="Times New Roman"/>
                <w:color w:val="000000"/>
                <w:szCs w:val="22"/>
              </w:rPr>
            </w:pPr>
            <w:r w:rsidRPr="00966048">
              <w:rPr>
                <w:rFonts w:eastAsia="Times New Roman" w:cs="Times New Roman"/>
                <w:color w:val="000000"/>
                <w:szCs w:val="22"/>
              </w:rPr>
              <w:t>Weight-Length b</w:t>
            </w:r>
          </w:p>
        </w:tc>
        <w:tc>
          <w:tcPr>
            <w:tcW w:w="1140" w:type="dxa"/>
            <w:tcBorders>
              <w:top w:val="nil"/>
              <w:left w:val="nil"/>
              <w:bottom w:val="nil"/>
              <w:right w:val="nil"/>
            </w:tcBorders>
            <w:shd w:val="clear" w:color="000000" w:fill="FFFFFF"/>
            <w:noWrap/>
            <w:vAlign w:val="bottom"/>
            <w:hideMark/>
          </w:tcPr>
          <w:p w14:paraId="6FA4FBAE" w14:textId="0A791BD9" w:rsidR="00C56424" w:rsidRPr="00966048" w:rsidRDefault="00C56424" w:rsidP="00091C2C">
            <w:pPr>
              <w:jc w:val="center"/>
              <w:rPr>
                <w:rFonts w:eastAsia="Times New Roman" w:cs="Times New Roman"/>
                <w:color w:val="000000"/>
                <w:szCs w:val="22"/>
              </w:rPr>
            </w:pPr>
            <w:r>
              <w:rPr>
                <w:rFonts w:eastAsia="Times New Roman" w:cs="Times New Roman"/>
                <w:color w:val="000000"/>
              </w:rPr>
              <w:t>-3-4</w:t>
            </w:r>
          </w:p>
        </w:tc>
        <w:tc>
          <w:tcPr>
            <w:tcW w:w="1120" w:type="dxa"/>
            <w:tcBorders>
              <w:top w:val="nil"/>
              <w:left w:val="nil"/>
              <w:bottom w:val="nil"/>
              <w:right w:val="nil"/>
            </w:tcBorders>
            <w:shd w:val="clear" w:color="000000" w:fill="FFFFFF"/>
            <w:noWrap/>
            <w:vAlign w:val="bottom"/>
          </w:tcPr>
          <w:p w14:paraId="275843D7" w14:textId="78A46A51" w:rsidR="00C56424" w:rsidRPr="00966048" w:rsidRDefault="00C56424" w:rsidP="00091C2C">
            <w:pPr>
              <w:jc w:val="center"/>
              <w:rPr>
                <w:rFonts w:eastAsia="Times New Roman" w:cs="Times New Roman"/>
                <w:color w:val="000000"/>
                <w:szCs w:val="22"/>
              </w:rPr>
            </w:pPr>
            <w:r>
              <w:rPr>
                <w:rFonts w:eastAsia="Times New Roman" w:cs="Times New Roman"/>
                <w:color w:val="000000"/>
              </w:rPr>
              <w:t>2.884</w:t>
            </w:r>
          </w:p>
        </w:tc>
        <w:tc>
          <w:tcPr>
            <w:tcW w:w="1194" w:type="dxa"/>
            <w:tcBorders>
              <w:top w:val="nil"/>
              <w:left w:val="nil"/>
              <w:bottom w:val="nil"/>
              <w:right w:val="nil"/>
            </w:tcBorders>
            <w:shd w:val="clear" w:color="000000" w:fill="FFFFFF"/>
            <w:noWrap/>
            <w:vAlign w:val="bottom"/>
            <w:hideMark/>
          </w:tcPr>
          <w:p w14:paraId="002F4BE0" w14:textId="568F913F" w:rsidR="00C56424" w:rsidRPr="00966048" w:rsidRDefault="00C56424" w:rsidP="00091C2C">
            <w:pPr>
              <w:jc w:val="center"/>
              <w:rPr>
                <w:rFonts w:eastAsia="Times New Roman" w:cs="Times New Roman"/>
                <w:color w:val="000000"/>
                <w:szCs w:val="22"/>
              </w:rPr>
            </w:pPr>
          </w:p>
        </w:tc>
        <w:tc>
          <w:tcPr>
            <w:tcW w:w="1234" w:type="dxa"/>
            <w:tcBorders>
              <w:top w:val="nil"/>
              <w:left w:val="nil"/>
              <w:bottom w:val="nil"/>
              <w:right w:val="nil"/>
            </w:tcBorders>
            <w:shd w:val="clear" w:color="000000" w:fill="FFFFFF"/>
            <w:noWrap/>
            <w:vAlign w:val="bottom"/>
          </w:tcPr>
          <w:p w14:paraId="317E8FC4" w14:textId="77777777" w:rsidR="00C56424" w:rsidRPr="00983095" w:rsidRDefault="00C56424" w:rsidP="00091C2C">
            <w:pPr>
              <w:jc w:val="center"/>
              <w:rPr>
                <w:rFonts w:eastAsia="Times New Roman" w:cs="Times New Roman"/>
                <w:color w:val="000000"/>
                <w:sz w:val="20"/>
                <w:szCs w:val="20"/>
              </w:rPr>
            </w:pPr>
          </w:p>
        </w:tc>
        <w:tc>
          <w:tcPr>
            <w:tcW w:w="711" w:type="dxa"/>
            <w:tcBorders>
              <w:top w:val="nil"/>
              <w:left w:val="nil"/>
              <w:bottom w:val="nil"/>
              <w:right w:val="nil"/>
            </w:tcBorders>
            <w:shd w:val="clear" w:color="000000" w:fill="FFFFFF"/>
            <w:noWrap/>
            <w:vAlign w:val="bottom"/>
          </w:tcPr>
          <w:p w14:paraId="5F5E1F4E" w14:textId="77777777" w:rsidR="00C56424" w:rsidRPr="00983095" w:rsidRDefault="00C56424" w:rsidP="00091C2C">
            <w:pPr>
              <w:jc w:val="center"/>
              <w:rPr>
                <w:rFonts w:eastAsia="Times New Roman" w:cs="Times New Roman"/>
                <w:color w:val="000000"/>
                <w:sz w:val="20"/>
                <w:szCs w:val="20"/>
              </w:rPr>
            </w:pPr>
          </w:p>
        </w:tc>
        <w:tc>
          <w:tcPr>
            <w:tcW w:w="1151" w:type="dxa"/>
            <w:tcBorders>
              <w:top w:val="nil"/>
              <w:left w:val="nil"/>
              <w:bottom w:val="nil"/>
              <w:right w:val="nil"/>
            </w:tcBorders>
            <w:shd w:val="clear" w:color="000000" w:fill="FFFFFF"/>
            <w:noWrap/>
            <w:vAlign w:val="bottom"/>
          </w:tcPr>
          <w:p w14:paraId="38E3D80A" w14:textId="3AA028C1" w:rsidR="00C56424" w:rsidRPr="00983095" w:rsidRDefault="008D07C9" w:rsidP="00091C2C">
            <w:pPr>
              <w:jc w:val="center"/>
              <w:rPr>
                <w:rFonts w:eastAsia="Times New Roman" w:cs="Times New Roman"/>
                <w:color w:val="000000"/>
                <w:sz w:val="20"/>
                <w:szCs w:val="20"/>
              </w:rPr>
            </w:pPr>
            <w:r>
              <w:rPr>
                <w:rFonts w:eastAsia="Times New Roman" w:cs="Times New Roman"/>
                <w:color w:val="000000"/>
              </w:rPr>
              <w:t>2.88</w:t>
            </w:r>
          </w:p>
        </w:tc>
      </w:tr>
      <w:tr w:rsidR="00C56424" w:rsidRPr="00DC4F79" w14:paraId="2303F961" w14:textId="77777777" w:rsidTr="00C56424">
        <w:trPr>
          <w:trHeight w:val="300"/>
        </w:trPr>
        <w:tc>
          <w:tcPr>
            <w:tcW w:w="2220" w:type="dxa"/>
            <w:tcBorders>
              <w:top w:val="nil"/>
              <w:left w:val="nil"/>
              <w:bottom w:val="nil"/>
              <w:right w:val="nil"/>
            </w:tcBorders>
            <w:shd w:val="clear" w:color="000000" w:fill="FFFFFF"/>
            <w:noWrap/>
            <w:vAlign w:val="bottom"/>
            <w:hideMark/>
          </w:tcPr>
          <w:p w14:paraId="1A9FD85B" w14:textId="77777777" w:rsidR="00C56424" w:rsidRPr="00966048" w:rsidRDefault="00C56424" w:rsidP="00091C2C">
            <w:pPr>
              <w:jc w:val="right"/>
              <w:rPr>
                <w:rFonts w:eastAsia="Times New Roman" w:cs="Times New Roman"/>
                <w:color w:val="000000"/>
                <w:szCs w:val="22"/>
              </w:rPr>
            </w:pPr>
            <w:r w:rsidRPr="00966048">
              <w:rPr>
                <w:rFonts w:eastAsia="Times New Roman" w:cs="Times New Roman"/>
                <w:color w:val="000000"/>
                <w:szCs w:val="22"/>
              </w:rPr>
              <w:t>Length at 50% maturity</w:t>
            </w:r>
          </w:p>
        </w:tc>
        <w:tc>
          <w:tcPr>
            <w:tcW w:w="1140" w:type="dxa"/>
            <w:tcBorders>
              <w:top w:val="nil"/>
              <w:left w:val="nil"/>
              <w:bottom w:val="nil"/>
              <w:right w:val="nil"/>
            </w:tcBorders>
            <w:shd w:val="clear" w:color="000000" w:fill="FFFFFF"/>
            <w:noWrap/>
            <w:vAlign w:val="bottom"/>
            <w:hideMark/>
          </w:tcPr>
          <w:p w14:paraId="013BD2E2" w14:textId="3D45727C" w:rsidR="00C56424" w:rsidRPr="00966048" w:rsidRDefault="00C56424" w:rsidP="00091C2C">
            <w:pPr>
              <w:jc w:val="center"/>
              <w:rPr>
                <w:rFonts w:eastAsia="Times New Roman" w:cs="Times New Roman"/>
                <w:color w:val="000000"/>
                <w:szCs w:val="22"/>
              </w:rPr>
            </w:pPr>
            <w:r>
              <w:rPr>
                <w:rFonts w:eastAsia="Times New Roman" w:cs="Times New Roman"/>
                <w:color w:val="000000"/>
              </w:rPr>
              <w:t>1-1000</w:t>
            </w:r>
          </w:p>
        </w:tc>
        <w:tc>
          <w:tcPr>
            <w:tcW w:w="1120" w:type="dxa"/>
            <w:tcBorders>
              <w:top w:val="nil"/>
              <w:left w:val="nil"/>
              <w:bottom w:val="nil"/>
              <w:right w:val="nil"/>
            </w:tcBorders>
            <w:shd w:val="clear" w:color="000000" w:fill="FFFFFF"/>
            <w:noWrap/>
            <w:vAlign w:val="bottom"/>
          </w:tcPr>
          <w:p w14:paraId="366FD91A" w14:textId="2C45C9FA" w:rsidR="00C56424" w:rsidRPr="00966048" w:rsidRDefault="00C56424" w:rsidP="00091C2C">
            <w:pPr>
              <w:jc w:val="center"/>
              <w:rPr>
                <w:rFonts w:eastAsia="Times New Roman" w:cs="Times New Roman"/>
                <w:color w:val="000000"/>
                <w:szCs w:val="22"/>
              </w:rPr>
            </w:pPr>
            <w:r>
              <w:rPr>
                <w:rFonts w:eastAsia="Times New Roman" w:cs="Times New Roman"/>
                <w:color w:val="000000"/>
              </w:rPr>
              <w:t>43.69</w:t>
            </w:r>
          </w:p>
        </w:tc>
        <w:tc>
          <w:tcPr>
            <w:tcW w:w="1194" w:type="dxa"/>
            <w:tcBorders>
              <w:top w:val="nil"/>
              <w:left w:val="nil"/>
              <w:bottom w:val="nil"/>
              <w:right w:val="nil"/>
            </w:tcBorders>
            <w:shd w:val="clear" w:color="000000" w:fill="FFFFFF"/>
            <w:noWrap/>
            <w:vAlign w:val="bottom"/>
            <w:hideMark/>
          </w:tcPr>
          <w:p w14:paraId="7BE883A6" w14:textId="0C6247E0" w:rsidR="00C56424" w:rsidRPr="00966048" w:rsidRDefault="00C56424" w:rsidP="00091C2C">
            <w:pPr>
              <w:jc w:val="center"/>
              <w:rPr>
                <w:rFonts w:eastAsia="Times New Roman" w:cs="Times New Roman"/>
                <w:color w:val="000000"/>
                <w:szCs w:val="22"/>
              </w:rPr>
            </w:pPr>
          </w:p>
        </w:tc>
        <w:tc>
          <w:tcPr>
            <w:tcW w:w="1234" w:type="dxa"/>
            <w:tcBorders>
              <w:top w:val="nil"/>
              <w:left w:val="nil"/>
              <w:bottom w:val="nil"/>
              <w:right w:val="nil"/>
            </w:tcBorders>
            <w:shd w:val="clear" w:color="000000" w:fill="FFFFFF"/>
            <w:noWrap/>
            <w:vAlign w:val="bottom"/>
          </w:tcPr>
          <w:p w14:paraId="220F62E7" w14:textId="77777777" w:rsidR="00C56424" w:rsidRPr="00983095" w:rsidRDefault="00C56424" w:rsidP="00091C2C">
            <w:pPr>
              <w:jc w:val="center"/>
              <w:rPr>
                <w:rFonts w:eastAsia="Times New Roman" w:cs="Times New Roman"/>
                <w:color w:val="000000"/>
                <w:sz w:val="20"/>
                <w:szCs w:val="20"/>
              </w:rPr>
            </w:pPr>
          </w:p>
        </w:tc>
        <w:tc>
          <w:tcPr>
            <w:tcW w:w="711" w:type="dxa"/>
            <w:tcBorders>
              <w:top w:val="nil"/>
              <w:left w:val="nil"/>
              <w:bottom w:val="nil"/>
              <w:right w:val="nil"/>
            </w:tcBorders>
            <w:shd w:val="clear" w:color="000000" w:fill="FFFFFF"/>
            <w:noWrap/>
            <w:vAlign w:val="bottom"/>
          </w:tcPr>
          <w:p w14:paraId="43520B77" w14:textId="77777777" w:rsidR="00C56424" w:rsidRPr="00983095" w:rsidRDefault="00C56424" w:rsidP="00091C2C">
            <w:pPr>
              <w:jc w:val="center"/>
              <w:rPr>
                <w:rFonts w:eastAsia="Times New Roman" w:cs="Times New Roman"/>
                <w:color w:val="000000"/>
                <w:sz w:val="20"/>
                <w:szCs w:val="20"/>
              </w:rPr>
            </w:pPr>
          </w:p>
        </w:tc>
        <w:tc>
          <w:tcPr>
            <w:tcW w:w="1151" w:type="dxa"/>
            <w:tcBorders>
              <w:top w:val="nil"/>
              <w:left w:val="nil"/>
              <w:bottom w:val="nil"/>
              <w:right w:val="nil"/>
            </w:tcBorders>
            <w:shd w:val="clear" w:color="000000" w:fill="FFFFFF"/>
            <w:noWrap/>
            <w:vAlign w:val="bottom"/>
          </w:tcPr>
          <w:p w14:paraId="3D8E9C03" w14:textId="316C1DDD" w:rsidR="00C56424" w:rsidRPr="00983095" w:rsidRDefault="00C56424" w:rsidP="00091C2C">
            <w:pPr>
              <w:jc w:val="center"/>
              <w:rPr>
                <w:rFonts w:eastAsia="Times New Roman" w:cs="Times New Roman"/>
                <w:color w:val="000000"/>
                <w:sz w:val="20"/>
                <w:szCs w:val="20"/>
              </w:rPr>
            </w:pPr>
            <w:r>
              <w:rPr>
                <w:rFonts w:eastAsia="Times New Roman" w:cs="Times New Roman"/>
                <w:color w:val="000000"/>
              </w:rPr>
              <w:t>43.69</w:t>
            </w:r>
          </w:p>
        </w:tc>
      </w:tr>
      <w:tr w:rsidR="00C56424" w:rsidRPr="00DC4F79" w14:paraId="3C7E84E4" w14:textId="77777777" w:rsidTr="00C56424">
        <w:trPr>
          <w:trHeight w:val="300"/>
        </w:trPr>
        <w:tc>
          <w:tcPr>
            <w:tcW w:w="2220" w:type="dxa"/>
            <w:tcBorders>
              <w:top w:val="nil"/>
              <w:left w:val="nil"/>
              <w:bottom w:val="nil"/>
              <w:right w:val="nil"/>
            </w:tcBorders>
            <w:shd w:val="clear" w:color="000000" w:fill="FFFFFF"/>
            <w:noWrap/>
            <w:vAlign w:val="bottom"/>
            <w:hideMark/>
          </w:tcPr>
          <w:p w14:paraId="6A82D35B" w14:textId="77777777" w:rsidR="00C56424" w:rsidRPr="00966048" w:rsidRDefault="00C56424" w:rsidP="00091C2C">
            <w:pPr>
              <w:jc w:val="right"/>
              <w:rPr>
                <w:rFonts w:eastAsia="Times New Roman" w:cs="Times New Roman"/>
                <w:color w:val="000000"/>
                <w:szCs w:val="22"/>
              </w:rPr>
            </w:pPr>
            <w:r w:rsidRPr="00966048">
              <w:rPr>
                <w:rFonts w:eastAsia="Times New Roman" w:cs="Times New Roman"/>
                <w:color w:val="000000"/>
                <w:szCs w:val="22"/>
              </w:rPr>
              <w:t>Maturity slope</w:t>
            </w:r>
          </w:p>
        </w:tc>
        <w:tc>
          <w:tcPr>
            <w:tcW w:w="1140" w:type="dxa"/>
            <w:tcBorders>
              <w:top w:val="nil"/>
              <w:left w:val="nil"/>
              <w:bottom w:val="nil"/>
              <w:right w:val="nil"/>
            </w:tcBorders>
            <w:shd w:val="clear" w:color="000000" w:fill="FFFFFF"/>
            <w:noWrap/>
            <w:vAlign w:val="bottom"/>
            <w:hideMark/>
          </w:tcPr>
          <w:p w14:paraId="37F33116" w14:textId="0E764A98" w:rsidR="00C56424" w:rsidRPr="00966048" w:rsidRDefault="00C56424" w:rsidP="00091C2C">
            <w:pPr>
              <w:jc w:val="center"/>
              <w:rPr>
                <w:rFonts w:eastAsia="Times New Roman" w:cs="Times New Roman"/>
                <w:color w:val="000000"/>
                <w:szCs w:val="22"/>
              </w:rPr>
            </w:pPr>
            <w:r>
              <w:rPr>
                <w:rFonts w:eastAsia="Times New Roman" w:cs="Times New Roman"/>
                <w:color w:val="000000"/>
              </w:rPr>
              <w:t>-3-3</w:t>
            </w:r>
          </w:p>
        </w:tc>
        <w:tc>
          <w:tcPr>
            <w:tcW w:w="1120" w:type="dxa"/>
            <w:tcBorders>
              <w:top w:val="nil"/>
              <w:left w:val="nil"/>
              <w:bottom w:val="nil"/>
              <w:right w:val="nil"/>
            </w:tcBorders>
            <w:shd w:val="clear" w:color="000000" w:fill="FFFFFF"/>
            <w:noWrap/>
            <w:vAlign w:val="bottom"/>
          </w:tcPr>
          <w:p w14:paraId="07AEE978" w14:textId="23AB47AE" w:rsidR="00C56424" w:rsidRPr="00966048" w:rsidRDefault="00C56424" w:rsidP="00091C2C">
            <w:pPr>
              <w:jc w:val="center"/>
              <w:rPr>
                <w:rFonts w:eastAsia="Times New Roman" w:cs="Times New Roman"/>
                <w:color w:val="000000"/>
                <w:szCs w:val="22"/>
              </w:rPr>
            </w:pPr>
            <w:r>
              <w:rPr>
                <w:rFonts w:eastAsia="Times New Roman" w:cs="Times New Roman"/>
                <w:color w:val="000000"/>
              </w:rPr>
              <w:t>-0.66</w:t>
            </w:r>
          </w:p>
        </w:tc>
        <w:tc>
          <w:tcPr>
            <w:tcW w:w="1194" w:type="dxa"/>
            <w:tcBorders>
              <w:top w:val="nil"/>
              <w:left w:val="nil"/>
              <w:bottom w:val="nil"/>
              <w:right w:val="nil"/>
            </w:tcBorders>
            <w:shd w:val="clear" w:color="000000" w:fill="FFFFFF"/>
            <w:noWrap/>
            <w:vAlign w:val="bottom"/>
            <w:hideMark/>
          </w:tcPr>
          <w:p w14:paraId="5C3F5737" w14:textId="7CE9997A" w:rsidR="00C56424" w:rsidRPr="00966048" w:rsidRDefault="00C56424" w:rsidP="00091C2C">
            <w:pPr>
              <w:jc w:val="center"/>
              <w:rPr>
                <w:rFonts w:eastAsia="Times New Roman" w:cs="Times New Roman"/>
                <w:color w:val="000000"/>
                <w:szCs w:val="22"/>
              </w:rPr>
            </w:pPr>
          </w:p>
        </w:tc>
        <w:tc>
          <w:tcPr>
            <w:tcW w:w="1234" w:type="dxa"/>
            <w:tcBorders>
              <w:top w:val="nil"/>
              <w:left w:val="nil"/>
              <w:bottom w:val="nil"/>
              <w:right w:val="nil"/>
            </w:tcBorders>
            <w:shd w:val="clear" w:color="000000" w:fill="FFFFFF"/>
            <w:noWrap/>
            <w:vAlign w:val="bottom"/>
          </w:tcPr>
          <w:p w14:paraId="0501C2C8" w14:textId="77777777" w:rsidR="00C56424" w:rsidRPr="00983095" w:rsidRDefault="00C56424" w:rsidP="00091C2C">
            <w:pPr>
              <w:jc w:val="center"/>
              <w:rPr>
                <w:rFonts w:eastAsia="Times New Roman" w:cs="Times New Roman"/>
                <w:color w:val="000000"/>
                <w:sz w:val="20"/>
                <w:szCs w:val="20"/>
              </w:rPr>
            </w:pPr>
          </w:p>
        </w:tc>
        <w:tc>
          <w:tcPr>
            <w:tcW w:w="711" w:type="dxa"/>
            <w:tcBorders>
              <w:top w:val="nil"/>
              <w:left w:val="nil"/>
              <w:bottom w:val="nil"/>
              <w:right w:val="nil"/>
            </w:tcBorders>
            <w:shd w:val="clear" w:color="000000" w:fill="FFFFFF"/>
            <w:noWrap/>
            <w:vAlign w:val="bottom"/>
          </w:tcPr>
          <w:p w14:paraId="2F9A386A" w14:textId="77777777" w:rsidR="00C56424" w:rsidRPr="00983095" w:rsidRDefault="00C56424" w:rsidP="00091C2C">
            <w:pPr>
              <w:jc w:val="center"/>
              <w:rPr>
                <w:rFonts w:eastAsia="Times New Roman" w:cs="Times New Roman"/>
                <w:color w:val="000000"/>
                <w:sz w:val="20"/>
                <w:szCs w:val="20"/>
              </w:rPr>
            </w:pPr>
          </w:p>
        </w:tc>
        <w:tc>
          <w:tcPr>
            <w:tcW w:w="1151" w:type="dxa"/>
            <w:tcBorders>
              <w:top w:val="nil"/>
              <w:left w:val="nil"/>
              <w:bottom w:val="nil"/>
              <w:right w:val="nil"/>
            </w:tcBorders>
            <w:shd w:val="clear" w:color="000000" w:fill="FFFFFF"/>
            <w:noWrap/>
            <w:vAlign w:val="bottom"/>
          </w:tcPr>
          <w:p w14:paraId="4A731878" w14:textId="28B1D129" w:rsidR="00C56424" w:rsidRPr="00983095" w:rsidRDefault="00C56424" w:rsidP="00091C2C">
            <w:pPr>
              <w:jc w:val="center"/>
              <w:rPr>
                <w:rFonts w:eastAsia="Times New Roman" w:cs="Times New Roman"/>
                <w:color w:val="000000"/>
                <w:sz w:val="20"/>
                <w:szCs w:val="20"/>
              </w:rPr>
            </w:pPr>
            <w:r>
              <w:rPr>
                <w:rFonts w:eastAsia="Times New Roman" w:cs="Times New Roman"/>
                <w:color w:val="000000"/>
              </w:rPr>
              <w:t>-0.66</w:t>
            </w:r>
          </w:p>
        </w:tc>
      </w:tr>
      <w:tr w:rsidR="00C56424" w:rsidRPr="00DC4F79" w14:paraId="04300A49" w14:textId="77777777" w:rsidTr="00C56424">
        <w:trPr>
          <w:trHeight w:val="300"/>
        </w:trPr>
        <w:tc>
          <w:tcPr>
            <w:tcW w:w="2220" w:type="dxa"/>
            <w:tcBorders>
              <w:top w:val="nil"/>
              <w:left w:val="nil"/>
              <w:bottom w:val="nil"/>
              <w:right w:val="nil"/>
            </w:tcBorders>
            <w:shd w:val="clear" w:color="000000" w:fill="FFFFFF"/>
            <w:noWrap/>
            <w:vAlign w:val="bottom"/>
            <w:hideMark/>
          </w:tcPr>
          <w:p w14:paraId="5CBCFBBD" w14:textId="77777777" w:rsidR="00C56424" w:rsidRPr="00966048" w:rsidRDefault="00C56424" w:rsidP="00091C2C">
            <w:pPr>
              <w:jc w:val="right"/>
              <w:rPr>
                <w:rFonts w:eastAsia="Times New Roman" w:cs="Times New Roman"/>
                <w:color w:val="000000"/>
                <w:szCs w:val="22"/>
              </w:rPr>
            </w:pPr>
            <w:r w:rsidRPr="00966048">
              <w:rPr>
                <w:rFonts w:eastAsia="Times New Roman" w:cs="Times New Roman"/>
                <w:color w:val="000000"/>
                <w:szCs w:val="22"/>
              </w:rPr>
              <w:t>Eggs/kg</w:t>
            </w:r>
          </w:p>
        </w:tc>
        <w:tc>
          <w:tcPr>
            <w:tcW w:w="1140" w:type="dxa"/>
            <w:tcBorders>
              <w:top w:val="nil"/>
              <w:left w:val="nil"/>
              <w:bottom w:val="nil"/>
              <w:right w:val="nil"/>
            </w:tcBorders>
            <w:shd w:val="clear" w:color="000000" w:fill="FFFFFF"/>
            <w:noWrap/>
            <w:vAlign w:val="bottom"/>
            <w:hideMark/>
          </w:tcPr>
          <w:p w14:paraId="5912647D" w14:textId="6BA4E8DD" w:rsidR="00C56424" w:rsidRPr="00966048" w:rsidRDefault="00C56424" w:rsidP="00091C2C">
            <w:pPr>
              <w:jc w:val="center"/>
              <w:rPr>
                <w:rFonts w:eastAsia="Times New Roman" w:cs="Times New Roman"/>
                <w:color w:val="000000"/>
                <w:szCs w:val="22"/>
              </w:rPr>
            </w:pPr>
            <w:r>
              <w:rPr>
                <w:rFonts w:eastAsia="Times New Roman" w:cs="Times New Roman"/>
                <w:color w:val="000000"/>
              </w:rPr>
              <w:t>-3-3</w:t>
            </w:r>
          </w:p>
        </w:tc>
        <w:tc>
          <w:tcPr>
            <w:tcW w:w="1120" w:type="dxa"/>
            <w:tcBorders>
              <w:top w:val="nil"/>
              <w:left w:val="nil"/>
              <w:bottom w:val="nil"/>
              <w:right w:val="nil"/>
            </w:tcBorders>
            <w:shd w:val="clear" w:color="000000" w:fill="FFFFFF"/>
            <w:noWrap/>
            <w:vAlign w:val="bottom"/>
          </w:tcPr>
          <w:p w14:paraId="31A5FFA7" w14:textId="2E58E3B2" w:rsidR="00C56424" w:rsidRPr="00966048" w:rsidRDefault="00C56424" w:rsidP="00091C2C">
            <w:pPr>
              <w:jc w:val="center"/>
              <w:rPr>
                <w:rFonts w:eastAsia="Times New Roman" w:cs="Times New Roman"/>
                <w:color w:val="000000"/>
                <w:szCs w:val="22"/>
              </w:rPr>
            </w:pPr>
            <w:r>
              <w:rPr>
                <w:rFonts w:eastAsia="Times New Roman" w:cs="Times New Roman"/>
                <w:color w:val="000000"/>
              </w:rPr>
              <w:t>0.2747</w:t>
            </w:r>
          </w:p>
        </w:tc>
        <w:tc>
          <w:tcPr>
            <w:tcW w:w="1194" w:type="dxa"/>
            <w:tcBorders>
              <w:top w:val="nil"/>
              <w:left w:val="nil"/>
              <w:bottom w:val="nil"/>
              <w:right w:val="nil"/>
            </w:tcBorders>
            <w:shd w:val="clear" w:color="000000" w:fill="FFFFFF"/>
            <w:noWrap/>
            <w:vAlign w:val="bottom"/>
            <w:hideMark/>
          </w:tcPr>
          <w:p w14:paraId="484D8741" w14:textId="2323E11B" w:rsidR="00C56424" w:rsidRPr="00966048" w:rsidRDefault="00C56424" w:rsidP="00091C2C">
            <w:pPr>
              <w:jc w:val="center"/>
              <w:rPr>
                <w:rFonts w:eastAsia="Times New Roman" w:cs="Times New Roman"/>
                <w:color w:val="000000"/>
                <w:szCs w:val="22"/>
              </w:rPr>
            </w:pPr>
          </w:p>
        </w:tc>
        <w:tc>
          <w:tcPr>
            <w:tcW w:w="1234" w:type="dxa"/>
            <w:tcBorders>
              <w:top w:val="nil"/>
              <w:left w:val="nil"/>
              <w:bottom w:val="nil"/>
              <w:right w:val="nil"/>
            </w:tcBorders>
            <w:shd w:val="clear" w:color="000000" w:fill="FFFFFF"/>
            <w:noWrap/>
            <w:vAlign w:val="bottom"/>
          </w:tcPr>
          <w:p w14:paraId="614A9D6E" w14:textId="77777777" w:rsidR="00C56424" w:rsidRPr="00983095" w:rsidRDefault="00C56424" w:rsidP="00091C2C">
            <w:pPr>
              <w:jc w:val="center"/>
              <w:rPr>
                <w:rFonts w:eastAsia="Times New Roman" w:cs="Times New Roman"/>
                <w:color w:val="000000"/>
                <w:sz w:val="20"/>
                <w:szCs w:val="20"/>
              </w:rPr>
            </w:pPr>
          </w:p>
        </w:tc>
        <w:tc>
          <w:tcPr>
            <w:tcW w:w="711" w:type="dxa"/>
            <w:tcBorders>
              <w:top w:val="nil"/>
              <w:left w:val="nil"/>
              <w:bottom w:val="nil"/>
              <w:right w:val="nil"/>
            </w:tcBorders>
            <w:shd w:val="clear" w:color="000000" w:fill="FFFFFF"/>
            <w:noWrap/>
            <w:vAlign w:val="bottom"/>
          </w:tcPr>
          <w:p w14:paraId="0686767B" w14:textId="77777777" w:rsidR="00C56424" w:rsidRPr="00983095" w:rsidRDefault="00C56424" w:rsidP="00091C2C">
            <w:pPr>
              <w:jc w:val="center"/>
              <w:rPr>
                <w:rFonts w:eastAsia="Times New Roman" w:cs="Times New Roman"/>
                <w:color w:val="000000"/>
                <w:sz w:val="20"/>
                <w:szCs w:val="20"/>
              </w:rPr>
            </w:pPr>
          </w:p>
        </w:tc>
        <w:tc>
          <w:tcPr>
            <w:tcW w:w="1151" w:type="dxa"/>
            <w:tcBorders>
              <w:top w:val="nil"/>
              <w:left w:val="nil"/>
              <w:bottom w:val="nil"/>
              <w:right w:val="nil"/>
            </w:tcBorders>
            <w:shd w:val="clear" w:color="000000" w:fill="FFFFFF"/>
            <w:noWrap/>
            <w:vAlign w:val="bottom"/>
          </w:tcPr>
          <w:p w14:paraId="6F7C0746" w14:textId="327FA08D" w:rsidR="00C56424" w:rsidRPr="00983095" w:rsidRDefault="00C56424" w:rsidP="00091C2C">
            <w:pPr>
              <w:jc w:val="center"/>
              <w:rPr>
                <w:rFonts w:eastAsia="Times New Roman" w:cs="Times New Roman"/>
                <w:color w:val="000000"/>
                <w:sz w:val="20"/>
                <w:szCs w:val="20"/>
              </w:rPr>
            </w:pPr>
            <w:r>
              <w:rPr>
                <w:rFonts w:eastAsia="Times New Roman" w:cs="Times New Roman"/>
                <w:color w:val="000000"/>
              </w:rPr>
              <w:t>0.2747</w:t>
            </w:r>
          </w:p>
        </w:tc>
      </w:tr>
      <w:tr w:rsidR="00C56424" w:rsidRPr="00DC4F79" w14:paraId="18E64EC9" w14:textId="77777777" w:rsidTr="00C56424">
        <w:trPr>
          <w:trHeight w:val="300"/>
        </w:trPr>
        <w:tc>
          <w:tcPr>
            <w:tcW w:w="2220" w:type="dxa"/>
            <w:tcBorders>
              <w:top w:val="nil"/>
              <w:left w:val="nil"/>
              <w:bottom w:val="nil"/>
              <w:right w:val="nil"/>
            </w:tcBorders>
            <w:shd w:val="clear" w:color="000000" w:fill="FFFFFF"/>
            <w:noWrap/>
            <w:vAlign w:val="bottom"/>
            <w:hideMark/>
          </w:tcPr>
          <w:p w14:paraId="42073DC1" w14:textId="77777777" w:rsidR="00C56424" w:rsidRPr="00966048" w:rsidRDefault="00C56424" w:rsidP="00091C2C">
            <w:pPr>
              <w:jc w:val="right"/>
              <w:rPr>
                <w:rFonts w:eastAsia="Times New Roman" w:cs="Times New Roman"/>
                <w:color w:val="000000"/>
                <w:szCs w:val="22"/>
              </w:rPr>
            </w:pPr>
            <w:r w:rsidRPr="00966048">
              <w:rPr>
                <w:rFonts w:eastAsia="Times New Roman" w:cs="Times New Roman"/>
                <w:color w:val="000000"/>
                <w:szCs w:val="22"/>
              </w:rPr>
              <w:t>Eggs/kg slope</w:t>
            </w:r>
          </w:p>
        </w:tc>
        <w:tc>
          <w:tcPr>
            <w:tcW w:w="1140" w:type="dxa"/>
            <w:tcBorders>
              <w:top w:val="nil"/>
              <w:left w:val="nil"/>
              <w:bottom w:val="nil"/>
              <w:right w:val="nil"/>
            </w:tcBorders>
            <w:shd w:val="clear" w:color="000000" w:fill="FFFFFF"/>
            <w:noWrap/>
            <w:vAlign w:val="bottom"/>
            <w:hideMark/>
          </w:tcPr>
          <w:p w14:paraId="2AD8E789" w14:textId="3F463A46" w:rsidR="00C56424" w:rsidRPr="00966048" w:rsidRDefault="00C56424" w:rsidP="00091C2C">
            <w:pPr>
              <w:jc w:val="center"/>
              <w:rPr>
                <w:rFonts w:eastAsia="Times New Roman" w:cs="Times New Roman"/>
                <w:color w:val="000000"/>
                <w:szCs w:val="22"/>
              </w:rPr>
            </w:pPr>
            <w:r>
              <w:rPr>
                <w:rFonts w:eastAsia="Times New Roman" w:cs="Times New Roman"/>
                <w:color w:val="000000"/>
              </w:rPr>
              <w:t>-3-3</w:t>
            </w:r>
          </w:p>
        </w:tc>
        <w:tc>
          <w:tcPr>
            <w:tcW w:w="1120" w:type="dxa"/>
            <w:tcBorders>
              <w:top w:val="nil"/>
              <w:left w:val="nil"/>
              <w:bottom w:val="nil"/>
              <w:right w:val="nil"/>
            </w:tcBorders>
            <w:shd w:val="clear" w:color="000000" w:fill="FFFFFF"/>
            <w:noWrap/>
            <w:vAlign w:val="bottom"/>
          </w:tcPr>
          <w:p w14:paraId="5E37451D" w14:textId="332153E4" w:rsidR="00C56424" w:rsidRPr="00966048" w:rsidRDefault="00C56424" w:rsidP="00091C2C">
            <w:pPr>
              <w:jc w:val="center"/>
              <w:rPr>
                <w:rFonts w:eastAsia="Times New Roman" w:cs="Times New Roman"/>
                <w:color w:val="000000"/>
                <w:szCs w:val="22"/>
              </w:rPr>
            </w:pPr>
            <w:r>
              <w:rPr>
                <w:rFonts w:eastAsia="Times New Roman" w:cs="Times New Roman"/>
                <w:color w:val="000000"/>
              </w:rPr>
              <w:t>0.0941</w:t>
            </w:r>
          </w:p>
        </w:tc>
        <w:tc>
          <w:tcPr>
            <w:tcW w:w="1194" w:type="dxa"/>
            <w:tcBorders>
              <w:top w:val="nil"/>
              <w:left w:val="nil"/>
              <w:bottom w:val="nil"/>
              <w:right w:val="nil"/>
            </w:tcBorders>
            <w:shd w:val="clear" w:color="000000" w:fill="FFFFFF"/>
            <w:noWrap/>
            <w:vAlign w:val="bottom"/>
            <w:hideMark/>
          </w:tcPr>
          <w:p w14:paraId="09635B48" w14:textId="209C1F4E" w:rsidR="00C56424" w:rsidRPr="00966048" w:rsidRDefault="00C56424" w:rsidP="00091C2C">
            <w:pPr>
              <w:jc w:val="center"/>
              <w:rPr>
                <w:rFonts w:eastAsia="Times New Roman" w:cs="Times New Roman"/>
                <w:color w:val="000000"/>
                <w:szCs w:val="22"/>
              </w:rPr>
            </w:pPr>
          </w:p>
        </w:tc>
        <w:tc>
          <w:tcPr>
            <w:tcW w:w="1234" w:type="dxa"/>
            <w:tcBorders>
              <w:top w:val="nil"/>
              <w:left w:val="nil"/>
              <w:bottom w:val="nil"/>
              <w:right w:val="nil"/>
            </w:tcBorders>
            <w:shd w:val="clear" w:color="000000" w:fill="FFFFFF"/>
            <w:noWrap/>
            <w:vAlign w:val="bottom"/>
          </w:tcPr>
          <w:p w14:paraId="43B1824B" w14:textId="77777777" w:rsidR="00C56424" w:rsidRPr="00983095" w:rsidRDefault="00C56424" w:rsidP="00091C2C">
            <w:pPr>
              <w:jc w:val="center"/>
              <w:rPr>
                <w:rFonts w:eastAsia="Times New Roman" w:cs="Times New Roman"/>
                <w:color w:val="000000"/>
                <w:sz w:val="20"/>
                <w:szCs w:val="20"/>
              </w:rPr>
            </w:pPr>
          </w:p>
        </w:tc>
        <w:tc>
          <w:tcPr>
            <w:tcW w:w="711" w:type="dxa"/>
            <w:tcBorders>
              <w:top w:val="nil"/>
              <w:left w:val="nil"/>
              <w:bottom w:val="nil"/>
              <w:right w:val="nil"/>
            </w:tcBorders>
            <w:shd w:val="clear" w:color="000000" w:fill="FFFFFF"/>
            <w:noWrap/>
            <w:vAlign w:val="bottom"/>
          </w:tcPr>
          <w:p w14:paraId="0BE04660" w14:textId="77777777" w:rsidR="00C56424" w:rsidRPr="00983095" w:rsidRDefault="00C56424" w:rsidP="00091C2C">
            <w:pPr>
              <w:jc w:val="center"/>
              <w:rPr>
                <w:rFonts w:eastAsia="Times New Roman" w:cs="Times New Roman"/>
                <w:color w:val="000000"/>
                <w:sz w:val="20"/>
                <w:szCs w:val="20"/>
              </w:rPr>
            </w:pPr>
          </w:p>
        </w:tc>
        <w:tc>
          <w:tcPr>
            <w:tcW w:w="1151" w:type="dxa"/>
            <w:tcBorders>
              <w:top w:val="nil"/>
              <w:left w:val="nil"/>
              <w:bottom w:val="nil"/>
              <w:right w:val="nil"/>
            </w:tcBorders>
            <w:shd w:val="clear" w:color="000000" w:fill="FFFFFF"/>
            <w:noWrap/>
            <w:vAlign w:val="bottom"/>
          </w:tcPr>
          <w:p w14:paraId="35F87D29" w14:textId="2069C622" w:rsidR="00C56424" w:rsidRPr="00983095" w:rsidRDefault="00C56424" w:rsidP="00091C2C">
            <w:pPr>
              <w:jc w:val="center"/>
              <w:rPr>
                <w:rFonts w:eastAsia="Times New Roman" w:cs="Times New Roman"/>
                <w:color w:val="000000"/>
                <w:sz w:val="20"/>
                <w:szCs w:val="20"/>
              </w:rPr>
            </w:pPr>
            <w:r>
              <w:rPr>
                <w:rFonts w:eastAsia="Times New Roman" w:cs="Times New Roman"/>
                <w:color w:val="000000"/>
              </w:rPr>
              <w:t>0.0941</w:t>
            </w:r>
          </w:p>
        </w:tc>
      </w:tr>
      <w:tr w:rsidR="00EE438D" w:rsidRPr="00DC4F79" w14:paraId="104420E0" w14:textId="77777777" w:rsidTr="00C56424">
        <w:trPr>
          <w:trHeight w:val="300"/>
        </w:trPr>
        <w:tc>
          <w:tcPr>
            <w:tcW w:w="2220" w:type="dxa"/>
            <w:tcBorders>
              <w:top w:val="nil"/>
              <w:left w:val="nil"/>
              <w:bottom w:val="nil"/>
              <w:right w:val="nil"/>
            </w:tcBorders>
            <w:shd w:val="clear" w:color="000000" w:fill="FFFFFF"/>
            <w:noWrap/>
            <w:vAlign w:val="bottom"/>
            <w:hideMark/>
          </w:tcPr>
          <w:p w14:paraId="56693408" w14:textId="77777777" w:rsidR="00EE438D" w:rsidRPr="00966048" w:rsidRDefault="00EE438D" w:rsidP="00091C2C">
            <w:pPr>
              <w:rPr>
                <w:rFonts w:eastAsia="Times New Roman" w:cs="Times New Roman"/>
                <w:color w:val="000000"/>
                <w:szCs w:val="22"/>
              </w:rPr>
            </w:pPr>
            <w:r w:rsidRPr="00966048">
              <w:rPr>
                <w:rFonts w:eastAsia="Times New Roman" w:cs="Times New Roman"/>
                <w:color w:val="000000"/>
                <w:szCs w:val="22"/>
              </w:rPr>
              <w:t>Male</w:t>
            </w:r>
          </w:p>
        </w:tc>
        <w:tc>
          <w:tcPr>
            <w:tcW w:w="1140" w:type="dxa"/>
            <w:tcBorders>
              <w:top w:val="nil"/>
              <w:left w:val="nil"/>
              <w:bottom w:val="nil"/>
              <w:right w:val="nil"/>
            </w:tcBorders>
            <w:shd w:val="clear" w:color="000000" w:fill="FFFFFF"/>
            <w:noWrap/>
            <w:vAlign w:val="bottom"/>
            <w:hideMark/>
          </w:tcPr>
          <w:p w14:paraId="1CFE0DE5" w14:textId="77777777" w:rsidR="00EE438D" w:rsidRPr="00966048" w:rsidRDefault="00EE438D" w:rsidP="00091C2C">
            <w:pPr>
              <w:jc w:val="center"/>
              <w:rPr>
                <w:rFonts w:eastAsia="Times New Roman" w:cs="Times New Roman"/>
                <w:color w:val="000000"/>
                <w:szCs w:val="22"/>
              </w:rPr>
            </w:pPr>
          </w:p>
        </w:tc>
        <w:tc>
          <w:tcPr>
            <w:tcW w:w="1120" w:type="dxa"/>
            <w:tcBorders>
              <w:top w:val="nil"/>
              <w:left w:val="nil"/>
              <w:bottom w:val="nil"/>
              <w:right w:val="nil"/>
            </w:tcBorders>
            <w:shd w:val="clear" w:color="000000" w:fill="FFFFFF"/>
            <w:noWrap/>
            <w:vAlign w:val="bottom"/>
          </w:tcPr>
          <w:p w14:paraId="5967CEC0" w14:textId="77777777" w:rsidR="00EE438D" w:rsidRPr="00966048" w:rsidRDefault="00EE438D" w:rsidP="00091C2C">
            <w:pPr>
              <w:jc w:val="center"/>
              <w:rPr>
                <w:rFonts w:eastAsia="Times New Roman" w:cs="Times New Roman"/>
                <w:color w:val="000000"/>
                <w:szCs w:val="22"/>
              </w:rPr>
            </w:pPr>
          </w:p>
        </w:tc>
        <w:tc>
          <w:tcPr>
            <w:tcW w:w="1194" w:type="dxa"/>
            <w:tcBorders>
              <w:top w:val="nil"/>
              <w:left w:val="nil"/>
              <w:bottom w:val="nil"/>
              <w:right w:val="nil"/>
            </w:tcBorders>
            <w:shd w:val="clear" w:color="000000" w:fill="FFFFFF"/>
            <w:noWrap/>
            <w:vAlign w:val="bottom"/>
            <w:hideMark/>
          </w:tcPr>
          <w:p w14:paraId="7E737D4E" w14:textId="77777777" w:rsidR="00EE438D" w:rsidRPr="00966048" w:rsidRDefault="00EE438D" w:rsidP="00091C2C">
            <w:pPr>
              <w:jc w:val="center"/>
              <w:rPr>
                <w:rFonts w:eastAsia="Times New Roman" w:cs="Times New Roman"/>
                <w:color w:val="000000"/>
                <w:szCs w:val="22"/>
              </w:rPr>
            </w:pPr>
          </w:p>
        </w:tc>
        <w:tc>
          <w:tcPr>
            <w:tcW w:w="1234" w:type="dxa"/>
            <w:tcBorders>
              <w:top w:val="nil"/>
              <w:left w:val="nil"/>
              <w:bottom w:val="nil"/>
              <w:right w:val="nil"/>
            </w:tcBorders>
            <w:shd w:val="clear" w:color="000000" w:fill="FFFFFF"/>
            <w:noWrap/>
            <w:vAlign w:val="bottom"/>
          </w:tcPr>
          <w:p w14:paraId="2F9B0635" w14:textId="77777777" w:rsidR="00EE438D" w:rsidRPr="00983095" w:rsidRDefault="00EE438D" w:rsidP="00091C2C">
            <w:pPr>
              <w:jc w:val="center"/>
              <w:rPr>
                <w:rFonts w:eastAsia="Times New Roman" w:cs="Times New Roman"/>
                <w:color w:val="000000"/>
                <w:sz w:val="20"/>
                <w:szCs w:val="20"/>
              </w:rPr>
            </w:pPr>
          </w:p>
        </w:tc>
        <w:tc>
          <w:tcPr>
            <w:tcW w:w="711" w:type="dxa"/>
            <w:tcBorders>
              <w:top w:val="nil"/>
              <w:left w:val="nil"/>
              <w:bottom w:val="nil"/>
              <w:right w:val="nil"/>
            </w:tcBorders>
            <w:shd w:val="clear" w:color="000000" w:fill="FFFFFF"/>
            <w:noWrap/>
            <w:vAlign w:val="bottom"/>
          </w:tcPr>
          <w:p w14:paraId="6949F63E" w14:textId="77777777" w:rsidR="00EE438D" w:rsidRPr="00983095" w:rsidRDefault="00EE438D" w:rsidP="00091C2C">
            <w:pPr>
              <w:jc w:val="center"/>
              <w:rPr>
                <w:rFonts w:eastAsia="Times New Roman" w:cs="Times New Roman"/>
                <w:color w:val="000000"/>
                <w:sz w:val="20"/>
                <w:szCs w:val="20"/>
              </w:rPr>
            </w:pPr>
          </w:p>
        </w:tc>
        <w:tc>
          <w:tcPr>
            <w:tcW w:w="1151" w:type="dxa"/>
            <w:tcBorders>
              <w:top w:val="nil"/>
              <w:left w:val="nil"/>
              <w:bottom w:val="nil"/>
              <w:right w:val="nil"/>
            </w:tcBorders>
            <w:shd w:val="clear" w:color="000000" w:fill="FFFFFF"/>
            <w:noWrap/>
            <w:vAlign w:val="bottom"/>
          </w:tcPr>
          <w:p w14:paraId="5578A44E" w14:textId="77777777" w:rsidR="00EE438D" w:rsidRPr="00983095" w:rsidRDefault="00EE438D" w:rsidP="00091C2C">
            <w:pPr>
              <w:jc w:val="center"/>
              <w:rPr>
                <w:rFonts w:eastAsia="Times New Roman" w:cs="Times New Roman"/>
                <w:color w:val="000000"/>
                <w:sz w:val="20"/>
                <w:szCs w:val="20"/>
              </w:rPr>
            </w:pPr>
          </w:p>
        </w:tc>
      </w:tr>
      <w:tr w:rsidR="00C56424" w:rsidRPr="00DC4F79" w14:paraId="000D0773" w14:textId="77777777" w:rsidTr="00C56424">
        <w:trPr>
          <w:trHeight w:val="300"/>
        </w:trPr>
        <w:tc>
          <w:tcPr>
            <w:tcW w:w="2220" w:type="dxa"/>
            <w:tcBorders>
              <w:top w:val="nil"/>
              <w:left w:val="nil"/>
              <w:bottom w:val="nil"/>
              <w:right w:val="nil"/>
            </w:tcBorders>
            <w:shd w:val="clear" w:color="000000" w:fill="FFFFFF"/>
            <w:noWrap/>
            <w:vAlign w:val="bottom"/>
            <w:hideMark/>
          </w:tcPr>
          <w:p w14:paraId="20ADF15E" w14:textId="37E69DAF" w:rsidR="00C56424" w:rsidRPr="00966048" w:rsidRDefault="00C56424" w:rsidP="00091C2C">
            <w:pPr>
              <w:jc w:val="right"/>
              <w:rPr>
                <w:rFonts w:eastAsia="Times New Roman" w:cs="Times New Roman"/>
                <w:color w:val="000000"/>
                <w:szCs w:val="22"/>
              </w:rPr>
            </w:pPr>
            <w:r w:rsidRPr="00966048">
              <w:rPr>
                <w:rFonts w:eastAsia="Times New Roman" w:cs="Times New Roman"/>
                <w:color w:val="000000"/>
                <w:szCs w:val="22"/>
              </w:rPr>
              <w:t>Natural mortality (M</w:t>
            </w:r>
            <w:r>
              <w:rPr>
                <w:rFonts w:eastAsia="Times New Roman" w:cs="Times New Roman"/>
                <w:color w:val="000000"/>
                <w:szCs w:val="22"/>
              </w:rPr>
              <w:t>1</w:t>
            </w:r>
            <w:r w:rsidRPr="00966048">
              <w:rPr>
                <w:rFonts w:eastAsia="Times New Roman" w:cs="Times New Roman"/>
                <w:color w:val="000000"/>
                <w:szCs w:val="22"/>
              </w:rPr>
              <w:t>)</w:t>
            </w:r>
          </w:p>
        </w:tc>
        <w:tc>
          <w:tcPr>
            <w:tcW w:w="1140" w:type="dxa"/>
            <w:tcBorders>
              <w:top w:val="nil"/>
              <w:left w:val="nil"/>
              <w:bottom w:val="nil"/>
              <w:right w:val="nil"/>
            </w:tcBorders>
            <w:shd w:val="clear" w:color="000000" w:fill="FFFFFF"/>
            <w:noWrap/>
            <w:vAlign w:val="bottom"/>
            <w:hideMark/>
          </w:tcPr>
          <w:p w14:paraId="4C115B45" w14:textId="10867790" w:rsidR="00C56424" w:rsidRPr="00966048" w:rsidRDefault="00C56424" w:rsidP="00091C2C">
            <w:pPr>
              <w:jc w:val="center"/>
              <w:rPr>
                <w:rFonts w:eastAsia="Times New Roman" w:cs="Times New Roman"/>
                <w:color w:val="000000"/>
                <w:szCs w:val="22"/>
              </w:rPr>
            </w:pPr>
            <w:r>
              <w:rPr>
                <w:rFonts w:eastAsia="Times New Roman" w:cs="Times New Roman"/>
                <w:color w:val="000000"/>
              </w:rPr>
              <w:t>0.001-2</w:t>
            </w:r>
          </w:p>
        </w:tc>
        <w:tc>
          <w:tcPr>
            <w:tcW w:w="1120" w:type="dxa"/>
            <w:tcBorders>
              <w:top w:val="nil"/>
              <w:left w:val="nil"/>
              <w:bottom w:val="nil"/>
              <w:right w:val="nil"/>
            </w:tcBorders>
            <w:shd w:val="clear" w:color="000000" w:fill="FFFFFF"/>
            <w:noWrap/>
            <w:vAlign w:val="bottom"/>
          </w:tcPr>
          <w:p w14:paraId="50E741C7" w14:textId="11A57EBF" w:rsidR="00C56424" w:rsidRPr="00966048" w:rsidRDefault="00C56424" w:rsidP="00091C2C">
            <w:pPr>
              <w:jc w:val="center"/>
              <w:rPr>
                <w:rFonts w:eastAsia="Times New Roman" w:cs="Times New Roman"/>
                <w:color w:val="000000"/>
                <w:szCs w:val="22"/>
              </w:rPr>
            </w:pPr>
            <w:r>
              <w:rPr>
                <w:rFonts w:eastAsia="Times New Roman" w:cs="Times New Roman"/>
                <w:color w:val="000000"/>
              </w:rPr>
              <w:t>0.17</w:t>
            </w:r>
          </w:p>
        </w:tc>
        <w:tc>
          <w:tcPr>
            <w:tcW w:w="1194" w:type="dxa"/>
            <w:tcBorders>
              <w:top w:val="nil"/>
              <w:left w:val="nil"/>
              <w:bottom w:val="nil"/>
              <w:right w:val="nil"/>
            </w:tcBorders>
            <w:shd w:val="clear" w:color="000000" w:fill="FFFFFF"/>
            <w:noWrap/>
            <w:vAlign w:val="bottom"/>
            <w:hideMark/>
          </w:tcPr>
          <w:p w14:paraId="52D355B8" w14:textId="56CC4091" w:rsidR="00C56424" w:rsidRPr="00966048" w:rsidRDefault="00116196" w:rsidP="00091C2C">
            <w:pPr>
              <w:jc w:val="center"/>
              <w:rPr>
                <w:rFonts w:eastAsia="Times New Roman" w:cs="Times New Roman"/>
                <w:color w:val="000000"/>
                <w:szCs w:val="22"/>
              </w:rPr>
            </w:pPr>
            <w:r>
              <w:rPr>
                <w:rFonts w:eastAsia="Times New Roman" w:cs="Times New Roman"/>
                <w:color w:val="000000"/>
              </w:rPr>
              <w:t>Lognormal</w:t>
            </w:r>
          </w:p>
        </w:tc>
        <w:tc>
          <w:tcPr>
            <w:tcW w:w="1234" w:type="dxa"/>
            <w:tcBorders>
              <w:top w:val="nil"/>
              <w:left w:val="nil"/>
              <w:bottom w:val="nil"/>
              <w:right w:val="nil"/>
            </w:tcBorders>
            <w:shd w:val="clear" w:color="000000" w:fill="FFFFFF"/>
            <w:noWrap/>
            <w:vAlign w:val="bottom"/>
          </w:tcPr>
          <w:p w14:paraId="108C594D" w14:textId="77777777" w:rsidR="00C56424" w:rsidRPr="00983095" w:rsidRDefault="00C56424" w:rsidP="00091C2C">
            <w:pPr>
              <w:jc w:val="center"/>
              <w:rPr>
                <w:rFonts w:eastAsia="Times New Roman" w:cs="Times New Roman"/>
                <w:color w:val="000000"/>
                <w:sz w:val="20"/>
                <w:szCs w:val="20"/>
              </w:rPr>
            </w:pPr>
          </w:p>
        </w:tc>
        <w:tc>
          <w:tcPr>
            <w:tcW w:w="711" w:type="dxa"/>
            <w:tcBorders>
              <w:top w:val="nil"/>
              <w:left w:val="nil"/>
              <w:bottom w:val="nil"/>
              <w:right w:val="nil"/>
            </w:tcBorders>
            <w:shd w:val="clear" w:color="000000" w:fill="FFFFFF"/>
            <w:noWrap/>
            <w:vAlign w:val="bottom"/>
          </w:tcPr>
          <w:p w14:paraId="734A9033" w14:textId="77777777" w:rsidR="00C56424" w:rsidRPr="00983095" w:rsidRDefault="00C56424" w:rsidP="00091C2C">
            <w:pPr>
              <w:jc w:val="center"/>
              <w:rPr>
                <w:rFonts w:eastAsia="Times New Roman" w:cs="Times New Roman"/>
                <w:color w:val="000000"/>
                <w:sz w:val="20"/>
                <w:szCs w:val="20"/>
              </w:rPr>
            </w:pPr>
          </w:p>
        </w:tc>
        <w:tc>
          <w:tcPr>
            <w:tcW w:w="1151" w:type="dxa"/>
            <w:tcBorders>
              <w:top w:val="nil"/>
              <w:left w:val="nil"/>
              <w:bottom w:val="nil"/>
              <w:right w:val="nil"/>
            </w:tcBorders>
            <w:shd w:val="clear" w:color="000000" w:fill="FFFFFF"/>
            <w:noWrap/>
            <w:vAlign w:val="bottom"/>
          </w:tcPr>
          <w:p w14:paraId="0E8ADB55" w14:textId="6865EDAF" w:rsidR="00C56424" w:rsidRPr="00983095" w:rsidRDefault="00C56424" w:rsidP="00091C2C">
            <w:pPr>
              <w:jc w:val="center"/>
              <w:rPr>
                <w:rFonts w:eastAsia="Times New Roman" w:cs="Times New Roman"/>
                <w:color w:val="000000"/>
                <w:sz w:val="20"/>
                <w:szCs w:val="20"/>
              </w:rPr>
            </w:pPr>
            <w:r>
              <w:rPr>
                <w:rFonts w:eastAsia="Times New Roman" w:cs="Times New Roman"/>
                <w:color w:val="000000"/>
              </w:rPr>
              <w:t>0.17</w:t>
            </w:r>
          </w:p>
        </w:tc>
      </w:tr>
      <w:tr w:rsidR="00C56424" w:rsidRPr="00DC4F79" w14:paraId="652A71EC" w14:textId="77777777" w:rsidTr="00C56424">
        <w:trPr>
          <w:trHeight w:val="300"/>
        </w:trPr>
        <w:tc>
          <w:tcPr>
            <w:tcW w:w="2220" w:type="dxa"/>
            <w:tcBorders>
              <w:top w:val="nil"/>
              <w:left w:val="nil"/>
              <w:bottom w:val="nil"/>
              <w:right w:val="nil"/>
            </w:tcBorders>
            <w:shd w:val="clear" w:color="000000" w:fill="FFFFFF"/>
            <w:noWrap/>
            <w:vAlign w:val="bottom"/>
          </w:tcPr>
          <w:p w14:paraId="3B65B105" w14:textId="28614D7E" w:rsidR="00C56424" w:rsidRPr="00966048" w:rsidRDefault="00C56424" w:rsidP="00091C2C">
            <w:pPr>
              <w:jc w:val="right"/>
              <w:rPr>
                <w:rFonts w:eastAsia="Times New Roman" w:cs="Times New Roman"/>
                <w:color w:val="000000"/>
                <w:szCs w:val="22"/>
              </w:rPr>
            </w:pPr>
            <w:r>
              <w:rPr>
                <w:rFonts w:eastAsia="Times New Roman" w:cs="Times New Roman"/>
                <w:color w:val="000000"/>
                <w:szCs w:val="22"/>
              </w:rPr>
              <w:t>Natural mortality (M2)</w:t>
            </w:r>
          </w:p>
        </w:tc>
        <w:tc>
          <w:tcPr>
            <w:tcW w:w="1140" w:type="dxa"/>
            <w:tcBorders>
              <w:top w:val="nil"/>
              <w:left w:val="nil"/>
              <w:bottom w:val="nil"/>
              <w:right w:val="nil"/>
            </w:tcBorders>
            <w:shd w:val="clear" w:color="000000" w:fill="FFFFFF"/>
            <w:noWrap/>
            <w:vAlign w:val="bottom"/>
          </w:tcPr>
          <w:p w14:paraId="4744D8B8" w14:textId="295C4511" w:rsidR="00C56424" w:rsidRPr="00966048" w:rsidRDefault="00C56424" w:rsidP="00091C2C">
            <w:pPr>
              <w:jc w:val="center"/>
              <w:rPr>
                <w:rFonts w:eastAsia="Times New Roman" w:cs="Times New Roman"/>
                <w:color w:val="000000"/>
                <w:szCs w:val="22"/>
              </w:rPr>
            </w:pPr>
            <w:r>
              <w:rPr>
                <w:rFonts w:eastAsia="Times New Roman" w:cs="Times New Roman"/>
                <w:color w:val="000000"/>
              </w:rPr>
              <w:t>0.001-2</w:t>
            </w:r>
          </w:p>
        </w:tc>
        <w:tc>
          <w:tcPr>
            <w:tcW w:w="1120" w:type="dxa"/>
            <w:tcBorders>
              <w:top w:val="nil"/>
              <w:left w:val="nil"/>
              <w:bottom w:val="nil"/>
              <w:right w:val="nil"/>
            </w:tcBorders>
            <w:shd w:val="clear" w:color="000000" w:fill="FFFFFF"/>
            <w:noWrap/>
            <w:vAlign w:val="bottom"/>
          </w:tcPr>
          <w:p w14:paraId="373AE4C2" w14:textId="53D265A1" w:rsidR="00C56424" w:rsidRPr="00966048" w:rsidRDefault="00C56424" w:rsidP="00091C2C">
            <w:pPr>
              <w:jc w:val="center"/>
              <w:rPr>
                <w:rFonts w:eastAsia="Times New Roman" w:cs="Times New Roman"/>
                <w:color w:val="000000"/>
                <w:szCs w:val="22"/>
              </w:rPr>
            </w:pPr>
            <w:r>
              <w:rPr>
                <w:rFonts w:eastAsia="Times New Roman" w:cs="Times New Roman"/>
                <w:color w:val="000000"/>
              </w:rPr>
              <w:t>0.17</w:t>
            </w:r>
          </w:p>
        </w:tc>
        <w:tc>
          <w:tcPr>
            <w:tcW w:w="1194" w:type="dxa"/>
            <w:tcBorders>
              <w:top w:val="nil"/>
              <w:left w:val="nil"/>
              <w:bottom w:val="nil"/>
              <w:right w:val="nil"/>
            </w:tcBorders>
            <w:shd w:val="clear" w:color="000000" w:fill="FFFFFF"/>
            <w:noWrap/>
            <w:vAlign w:val="bottom"/>
          </w:tcPr>
          <w:p w14:paraId="6966BF1D" w14:textId="689811D2" w:rsidR="00C56424" w:rsidRPr="00966048" w:rsidRDefault="00116196" w:rsidP="00091C2C">
            <w:pPr>
              <w:jc w:val="center"/>
              <w:rPr>
                <w:rFonts w:eastAsia="Times New Roman" w:cs="Times New Roman"/>
                <w:color w:val="000000"/>
                <w:szCs w:val="22"/>
              </w:rPr>
            </w:pPr>
            <w:r>
              <w:rPr>
                <w:rFonts w:eastAsia="Times New Roman" w:cs="Times New Roman"/>
                <w:color w:val="000000"/>
              </w:rPr>
              <w:t>Lognormal</w:t>
            </w:r>
          </w:p>
        </w:tc>
        <w:tc>
          <w:tcPr>
            <w:tcW w:w="1234" w:type="dxa"/>
            <w:tcBorders>
              <w:top w:val="nil"/>
              <w:left w:val="nil"/>
              <w:bottom w:val="nil"/>
              <w:right w:val="nil"/>
            </w:tcBorders>
            <w:shd w:val="clear" w:color="000000" w:fill="FFFFFF"/>
            <w:noWrap/>
            <w:vAlign w:val="bottom"/>
          </w:tcPr>
          <w:p w14:paraId="25BEB72B" w14:textId="77777777" w:rsidR="00C56424" w:rsidRPr="00983095" w:rsidRDefault="00C56424" w:rsidP="00091C2C">
            <w:pPr>
              <w:jc w:val="center"/>
              <w:rPr>
                <w:rFonts w:eastAsia="Times New Roman" w:cs="Times New Roman"/>
                <w:color w:val="000000"/>
                <w:sz w:val="20"/>
                <w:szCs w:val="20"/>
              </w:rPr>
            </w:pPr>
          </w:p>
        </w:tc>
        <w:tc>
          <w:tcPr>
            <w:tcW w:w="711" w:type="dxa"/>
            <w:tcBorders>
              <w:top w:val="nil"/>
              <w:left w:val="nil"/>
              <w:bottom w:val="nil"/>
              <w:right w:val="nil"/>
            </w:tcBorders>
            <w:shd w:val="clear" w:color="000000" w:fill="FFFFFF"/>
            <w:noWrap/>
            <w:vAlign w:val="bottom"/>
          </w:tcPr>
          <w:p w14:paraId="2085BB39" w14:textId="77777777" w:rsidR="00C56424" w:rsidRPr="00983095" w:rsidRDefault="00C56424" w:rsidP="00091C2C">
            <w:pPr>
              <w:jc w:val="center"/>
              <w:rPr>
                <w:rFonts w:eastAsia="Times New Roman" w:cs="Times New Roman"/>
                <w:color w:val="000000"/>
                <w:sz w:val="20"/>
                <w:szCs w:val="20"/>
              </w:rPr>
            </w:pPr>
          </w:p>
        </w:tc>
        <w:tc>
          <w:tcPr>
            <w:tcW w:w="1151" w:type="dxa"/>
            <w:tcBorders>
              <w:top w:val="nil"/>
              <w:left w:val="nil"/>
              <w:bottom w:val="nil"/>
              <w:right w:val="nil"/>
            </w:tcBorders>
            <w:shd w:val="clear" w:color="000000" w:fill="FFFFFF"/>
            <w:noWrap/>
            <w:vAlign w:val="bottom"/>
          </w:tcPr>
          <w:p w14:paraId="456C41F0" w14:textId="781DFC61" w:rsidR="00C56424" w:rsidRDefault="00C56424" w:rsidP="00091C2C">
            <w:pPr>
              <w:jc w:val="center"/>
              <w:rPr>
                <w:rFonts w:eastAsia="Times New Roman" w:cs="Times New Roman"/>
                <w:color w:val="000000"/>
                <w:szCs w:val="22"/>
              </w:rPr>
            </w:pPr>
            <w:r>
              <w:rPr>
                <w:rFonts w:eastAsia="Times New Roman" w:cs="Times New Roman"/>
                <w:color w:val="000000"/>
              </w:rPr>
              <w:t>0.17</w:t>
            </w:r>
          </w:p>
        </w:tc>
      </w:tr>
      <w:tr w:rsidR="00C56424" w:rsidRPr="00DC4F79" w14:paraId="09A502AE" w14:textId="77777777" w:rsidTr="00C56424">
        <w:trPr>
          <w:trHeight w:val="300"/>
        </w:trPr>
        <w:tc>
          <w:tcPr>
            <w:tcW w:w="2220" w:type="dxa"/>
            <w:tcBorders>
              <w:top w:val="nil"/>
              <w:left w:val="nil"/>
              <w:bottom w:val="nil"/>
              <w:right w:val="nil"/>
            </w:tcBorders>
            <w:shd w:val="clear" w:color="000000" w:fill="FFFFFF"/>
            <w:noWrap/>
            <w:vAlign w:val="bottom"/>
            <w:hideMark/>
          </w:tcPr>
          <w:p w14:paraId="0EE389C4" w14:textId="77777777" w:rsidR="00C56424" w:rsidRPr="00966048" w:rsidRDefault="00C56424" w:rsidP="00091C2C">
            <w:pPr>
              <w:jc w:val="right"/>
              <w:rPr>
                <w:rFonts w:eastAsia="Times New Roman" w:cs="Times New Roman"/>
                <w:color w:val="000000"/>
                <w:szCs w:val="22"/>
              </w:rPr>
            </w:pPr>
            <w:r w:rsidRPr="00966048">
              <w:rPr>
                <w:rFonts w:eastAsia="Times New Roman" w:cs="Times New Roman"/>
                <w:color w:val="000000"/>
                <w:szCs w:val="22"/>
              </w:rPr>
              <w:t>Length at age=1</w:t>
            </w:r>
          </w:p>
        </w:tc>
        <w:tc>
          <w:tcPr>
            <w:tcW w:w="1140" w:type="dxa"/>
            <w:tcBorders>
              <w:top w:val="nil"/>
              <w:left w:val="nil"/>
              <w:bottom w:val="nil"/>
              <w:right w:val="nil"/>
            </w:tcBorders>
            <w:shd w:val="clear" w:color="000000" w:fill="FFFFFF"/>
            <w:noWrap/>
            <w:vAlign w:val="bottom"/>
            <w:hideMark/>
          </w:tcPr>
          <w:p w14:paraId="4A28E684" w14:textId="7DC6E75A" w:rsidR="00C56424" w:rsidRPr="00966048" w:rsidRDefault="00C56424" w:rsidP="00091C2C">
            <w:pPr>
              <w:jc w:val="center"/>
              <w:rPr>
                <w:rFonts w:eastAsia="Times New Roman" w:cs="Times New Roman"/>
                <w:color w:val="000000"/>
                <w:szCs w:val="22"/>
              </w:rPr>
            </w:pPr>
            <w:r>
              <w:rPr>
                <w:rFonts w:eastAsia="Times New Roman" w:cs="Times New Roman"/>
                <w:color w:val="000000"/>
              </w:rPr>
              <w:t>5-30</w:t>
            </w:r>
          </w:p>
        </w:tc>
        <w:tc>
          <w:tcPr>
            <w:tcW w:w="1120" w:type="dxa"/>
            <w:tcBorders>
              <w:top w:val="nil"/>
              <w:left w:val="nil"/>
              <w:bottom w:val="nil"/>
              <w:right w:val="nil"/>
            </w:tcBorders>
            <w:shd w:val="clear" w:color="000000" w:fill="FFFFFF"/>
            <w:noWrap/>
            <w:vAlign w:val="bottom"/>
          </w:tcPr>
          <w:p w14:paraId="1E2033EF" w14:textId="77777777" w:rsidR="00C56424" w:rsidRPr="00966048" w:rsidRDefault="00C56424" w:rsidP="00091C2C">
            <w:pPr>
              <w:jc w:val="center"/>
              <w:rPr>
                <w:rFonts w:eastAsia="Times New Roman" w:cs="Times New Roman"/>
                <w:color w:val="000000"/>
                <w:szCs w:val="22"/>
              </w:rPr>
            </w:pPr>
          </w:p>
        </w:tc>
        <w:tc>
          <w:tcPr>
            <w:tcW w:w="1194" w:type="dxa"/>
            <w:tcBorders>
              <w:top w:val="nil"/>
              <w:left w:val="nil"/>
              <w:bottom w:val="nil"/>
              <w:right w:val="nil"/>
            </w:tcBorders>
            <w:shd w:val="clear" w:color="000000" w:fill="FFFFFF"/>
            <w:noWrap/>
            <w:vAlign w:val="bottom"/>
            <w:hideMark/>
          </w:tcPr>
          <w:p w14:paraId="54752141" w14:textId="52A6716A" w:rsidR="00C56424" w:rsidRPr="00966048" w:rsidRDefault="00C56424" w:rsidP="00091C2C">
            <w:pPr>
              <w:jc w:val="center"/>
              <w:rPr>
                <w:rFonts w:eastAsia="Times New Roman" w:cs="Times New Roman"/>
                <w:color w:val="000000"/>
                <w:szCs w:val="22"/>
              </w:rPr>
            </w:pPr>
          </w:p>
        </w:tc>
        <w:tc>
          <w:tcPr>
            <w:tcW w:w="1234" w:type="dxa"/>
            <w:tcBorders>
              <w:top w:val="nil"/>
              <w:left w:val="nil"/>
              <w:bottom w:val="nil"/>
              <w:right w:val="nil"/>
            </w:tcBorders>
            <w:shd w:val="clear" w:color="000000" w:fill="FFFFFF"/>
            <w:noWrap/>
            <w:vAlign w:val="bottom"/>
          </w:tcPr>
          <w:p w14:paraId="2C8994C1" w14:textId="5659C3F3" w:rsidR="00C56424" w:rsidRPr="00983095" w:rsidRDefault="00C56424" w:rsidP="00091C2C">
            <w:pPr>
              <w:jc w:val="center"/>
              <w:rPr>
                <w:rFonts w:eastAsia="Times New Roman" w:cs="Times New Roman"/>
                <w:color w:val="000000"/>
                <w:sz w:val="20"/>
                <w:szCs w:val="20"/>
              </w:rPr>
            </w:pPr>
            <w:r>
              <w:rPr>
                <w:rFonts w:eastAsia="Times New Roman" w:cs="Times New Roman"/>
                <w:color w:val="000000"/>
              </w:rPr>
              <w:t>26</w:t>
            </w:r>
          </w:p>
        </w:tc>
        <w:tc>
          <w:tcPr>
            <w:tcW w:w="711" w:type="dxa"/>
            <w:tcBorders>
              <w:top w:val="nil"/>
              <w:left w:val="nil"/>
              <w:bottom w:val="nil"/>
              <w:right w:val="nil"/>
            </w:tcBorders>
            <w:shd w:val="clear" w:color="000000" w:fill="FFFFFF"/>
            <w:noWrap/>
            <w:vAlign w:val="bottom"/>
          </w:tcPr>
          <w:p w14:paraId="351C774C" w14:textId="4CBF3651" w:rsidR="00C56424" w:rsidRPr="00983095" w:rsidRDefault="00C56424" w:rsidP="00091C2C">
            <w:pPr>
              <w:jc w:val="center"/>
              <w:rPr>
                <w:rFonts w:eastAsia="Times New Roman" w:cs="Times New Roman"/>
                <w:color w:val="000000"/>
                <w:sz w:val="20"/>
                <w:szCs w:val="20"/>
              </w:rPr>
            </w:pPr>
            <w:r>
              <w:rPr>
                <w:rFonts w:eastAsia="Times New Roman" w:cs="Times New Roman"/>
                <w:color w:val="000000"/>
              </w:rPr>
              <w:t>0.879</w:t>
            </w:r>
          </w:p>
        </w:tc>
        <w:tc>
          <w:tcPr>
            <w:tcW w:w="1151" w:type="dxa"/>
            <w:tcBorders>
              <w:top w:val="nil"/>
              <w:left w:val="nil"/>
              <w:bottom w:val="nil"/>
              <w:right w:val="nil"/>
            </w:tcBorders>
            <w:shd w:val="clear" w:color="000000" w:fill="FFFFFF"/>
            <w:noWrap/>
            <w:vAlign w:val="bottom"/>
          </w:tcPr>
          <w:p w14:paraId="20196784" w14:textId="0286BC4D" w:rsidR="00C56424" w:rsidRPr="00983095" w:rsidRDefault="00C56424" w:rsidP="00185857">
            <w:pPr>
              <w:jc w:val="center"/>
              <w:rPr>
                <w:rFonts w:eastAsia="Times New Roman" w:cs="Times New Roman"/>
                <w:color w:val="000000"/>
                <w:sz w:val="20"/>
                <w:szCs w:val="20"/>
              </w:rPr>
            </w:pPr>
            <w:r>
              <w:rPr>
                <w:rFonts w:eastAsia="Times New Roman" w:cs="Times New Roman"/>
                <w:color w:val="000000"/>
              </w:rPr>
              <w:t>17.47</w:t>
            </w:r>
          </w:p>
        </w:tc>
      </w:tr>
      <w:tr w:rsidR="00C56424" w:rsidRPr="00DC4F79" w14:paraId="5E7F5346" w14:textId="77777777" w:rsidTr="00C56424">
        <w:trPr>
          <w:trHeight w:val="300"/>
        </w:trPr>
        <w:tc>
          <w:tcPr>
            <w:tcW w:w="2220" w:type="dxa"/>
            <w:tcBorders>
              <w:top w:val="nil"/>
              <w:left w:val="nil"/>
              <w:bottom w:val="nil"/>
              <w:right w:val="nil"/>
            </w:tcBorders>
            <w:shd w:val="clear" w:color="000000" w:fill="FFFFFF"/>
            <w:noWrap/>
            <w:vAlign w:val="bottom"/>
            <w:hideMark/>
          </w:tcPr>
          <w:p w14:paraId="1A648AE1" w14:textId="77777777" w:rsidR="00C56424" w:rsidRPr="00966048" w:rsidRDefault="00C56424" w:rsidP="00091C2C">
            <w:pPr>
              <w:jc w:val="right"/>
              <w:rPr>
                <w:rFonts w:eastAsia="Times New Roman" w:cs="Times New Roman"/>
                <w:color w:val="000000"/>
                <w:szCs w:val="22"/>
              </w:rPr>
            </w:pPr>
            <w:r w:rsidRPr="00966048">
              <w:rPr>
                <w:rFonts w:eastAsia="Times New Roman" w:cs="Times New Roman"/>
                <w:color w:val="000000"/>
                <w:szCs w:val="22"/>
              </w:rPr>
              <w:t>Length at age=40</w:t>
            </w:r>
          </w:p>
        </w:tc>
        <w:tc>
          <w:tcPr>
            <w:tcW w:w="1140" w:type="dxa"/>
            <w:tcBorders>
              <w:top w:val="nil"/>
              <w:left w:val="nil"/>
              <w:bottom w:val="nil"/>
              <w:right w:val="nil"/>
            </w:tcBorders>
            <w:shd w:val="clear" w:color="000000" w:fill="FFFFFF"/>
            <w:noWrap/>
            <w:vAlign w:val="bottom"/>
            <w:hideMark/>
          </w:tcPr>
          <w:p w14:paraId="1E30A006" w14:textId="5513E722" w:rsidR="00C56424" w:rsidRPr="00966048" w:rsidRDefault="00C56424" w:rsidP="00091C2C">
            <w:pPr>
              <w:jc w:val="center"/>
              <w:rPr>
                <w:rFonts w:eastAsia="Times New Roman" w:cs="Times New Roman"/>
                <w:color w:val="000000"/>
                <w:szCs w:val="22"/>
              </w:rPr>
            </w:pPr>
            <w:r>
              <w:rPr>
                <w:rFonts w:eastAsia="Times New Roman" w:cs="Times New Roman"/>
                <w:color w:val="000000"/>
              </w:rPr>
              <w:t>35-65</w:t>
            </w:r>
          </w:p>
        </w:tc>
        <w:tc>
          <w:tcPr>
            <w:tcW w:w="1120" w:type="dxa"/>
            <w:tcBorders>
              <w:top w:val="nil"/>
              <w:left w:val="nil"/>
              <w:bottom w:val="nil"/>
              <w:right w:val="nil"/>
            </w:tcBorders>
            <w:shd w:val="clear" w:color="000000" w:fill="FFFFFF"/>
            <w:noWrap/>
            <w:vAlign w:val="bottom"/>
          </w:tcPr>
          <w:p w14:paraId="4A77C831" w14:textId="77777777" w:rsidR="00C56424" w:rsidRPr="00966048" w:rsidRDefault="00C56424" w:rsidP="00091C2C">
            <w:pPr>
              <w:jc w:val="center"/>
              <w:rPr>
                <w:rFonts w:eastAsia="Times New Roman" w:cs="Times New Roman"/>
                <w:color w:val="000000"/>
                <w:szCs w:val="22"/>
              </w:rPr>
            </w:pPr>
          </w:p>
        </w:tc>
        <w:tc>
          <w:tcPr>
            <w:tcW w:w="1194" w:type="dxa"/>
            <w:tcBorders>
              <w:top w:val="nil"/>
              <w:left w:val="nil"/>
              <w:bottom w:val="nil"/>
              <w:right w:val="nil"/>
            </w:tcBorders>
            <w:shd w:val="clear" w:color="000000" w:fill="FFFFFF"/>
            <w:noWrap/>
            <w:vAlign w:val="bottom"/>
            <w:hideMark/>
          </w:tcPr>
          <w:p w14:paraId="7047DA9C" w14:textId="7796F6D0" w:rsidR="00C56424" w:rsidRPr="00966048" w:rsidRDefault="00C56424" w:rsidP="00091C2C">
            <w:pPr>
              <w:jc w:val="center"/>
              <w:rPr>
                <w:rFonts w:eastAsia="Times New Roman" w:cs="Times New Roman"/>
                <w:color w:val="000000"/>
                <w:szCs w:val="22"/>
              </w:rPr>
            </w:pPr>
          </w:p>
        </w:tc>
        <w:tc>
          <w:tcPr>
            <w:tcW w:w="1234" w:type="dxa"/>
            <w:tcBorders>
              <w:top w:val="nil"/>
              <w:left w:val="nil"/>
              <w:bottom w:val="nil"/>
              <w:right w:val="nil"/>
            </w:tcBorders>
            <w:shd w:val="clear" w:color="000000" w:fill="FFFFFF"/>
            <w:noWrap/>
            <w:vAlign w:val="bottom"/>
          </w:tcPr>
          <w:p w14:paraId="0F9A9892" w14:textId="7587863D" w:rsidR="00C56424" w:rsidRPr="00983095" w:rsidRDefault="00C56424" w:rsidP="00091C2C">
            <w:pPr>
              <w:jc w:val="center"/>
              <w:rPr>
                <w:rFonts w:eastAsia="Times New Roman" w:cs="Times New Roman"/>
                <w:color w:val="000000"/>
                <w:sz w:val="20"/>
                <w:szCs w:val="20"/>
              </w:rPr>
            </w:pPr>
            <w:r>
              <w:rPr>
                <w:rFonts w:eastAsia="Times New Roman" w:cs="Times New Roman"/>
                <w:color w:val="000000"/>
              </w:rPr>
              <w:t>45</w:t>
            </w:r>
          </w:p>
        </w:tc>
        <w:tc>
          <w:tcPr>
            <w:tcW w:w="711" w:type="dxa"/>
            <w:tcBorders>
              <w:top w:val="nil"/>
              <w:left w:val="nil"/>
              <w:bottom w:val="nil"/>
              <w:right w:val="nil"/>
            </w:tcBorders>
            <w:shd w:val="clear" w:color="000000" w:fill="FFFFFF"/>
            <w:noWrap/>
            <w:vAlign w:val="bottom"/>
          </w:tcPr>
          <w:p w14:paraId="38DBE34B" w14:textId="6B35DBF3" w:rsidR="00C56424" w:rsidRPr="00983095" w:rsidRDefault="00C56424" w:rsidP="00091C2C">
            <w:pPr>
              <w:jc w:val="center"/>
              <w:rPr>
                <w:rFonts w:eastAsia="Times New Roman" w:cs="Times New Roman"/>
                <w:color w:val="000000"/>
                <w:sz w:val="20"/>
                <w:szCs w:val="20"/>
              </w:rPr>
            </w:pPr>
            <w:r>
              <w:rPr>
                <w:rFonts w:eastAsia="Times New Roman" w:cs="Times New Roman"/>
                <w:color w:val="000000"/>
              </w:rPr>
              <w:t>0.232</w:t>
            </w:r>
          </w:p>
        </w:tc>
        <w:tc>
          <w:tcPr>
            <w:tcW w:w="1151" w:type="dxa"/>
            <w:tcBorders>
              <w:top w:val="nil"/>
              <w:left w:val="nil"/>
              <w:bottom w:val="nil"/>
              <w:right w:val="nil"/>
            </w:tcBorders>
            <w:shd w:val="clear" w:color="000000" w:fill="FFFFFF"/>
            <w:noWrap/>
            <w:vAlign w:val="bottom"/>
          </w:tcPr>
          <w:p w14:paraId="66AB8E4F" w14:textId="11AEA77B" w:rsidR="00C56424" w:rsidRPr="00983095" w:rsidRDefault="00C56424" w:rsidP="00185857">
            <w:pPr>
              <w:jc w:val="center"/>
              <w:rPr>
                <w:rFonts w:eastAsia="Times New Roman" w:cs="Times New Roman"/>
                <w:color w:val="000000"/>
                <w:sz w:val="20"/>
                <w:szCs w:val="20"/>
              </w:rPr>
            </w:pPr>
            <w:r>
              <w:rPr>
                <w:rFonts w:eastAsia="Times New Roman" w:cs="Times New Roman"/>
                <w:color w:val="000000"/>
              </w:rPr>
              <w:t>43.27</w:t>
            </w:r>
          </w:p>
        </w:tc>
      </w:tr>
      <w:tr w:rsidR="00C56424" w:rsidRPr="00DC4F79" w14:paraId="29452AD9" w14:textId="77777777" w:rsidTr="00C56424">
        <w:trPr>
          <w:trHeight w:val="300"/>
        </w:trPr>
        <w:tc>
          <w:tcPr>
            <w:tcW w:w="2220" w:type="dxa"/>
            <w:tcBorders>
              <w:top w:val="nil"/>
              <w:left w:val="nil"/>
              <w:bottom w:val="nil"/>
              <w:right w:val="nil"/>
            </w:tcBorders>
            <w:shd w:val="clear" w:color="000000" w:fill="FFFFFF"/>
            <w:noWrap/>
            <w:vAlign w:val="bottom"/>
            <w:hideMark/>
          </w:tcPr>
          <w:p w14:paraId="55AA97D1" w14:textId="77777777" w:rsidR="00C56424" w:rsidRPr="00966048" w:rsidRDefault="00C56424" w:rsidP="00091C2C">
            <w:pPr>
              <w:jc w:val="right"/>
              <w:rPr>
                <w:rFonts w:eastAsia="Times New Roman" w:cs="Times New Roman"/>
                <w:color w:val="000000"/>
                <w:szCs w:val="22"/>
              </w:rPr>
            </w:pPr>
            <w:r w:rsidRPr="00966048">
              <w:rPr>
                <w:rFonts w:eastAsia="Times New Roman" w:cs="Times New Roman"/>
                <w:color w:val="000000"/>
                <w:szCs w:val="22"/>
              </w:rPr>
              <w:t>VBGF K</w:t>
            </w:r>
          </w:p>
        </w:tc>
        <w:tc>
          <w:tcPr>
            <w:tcW w:w="1140" w:type="dxa"/>
            <w:tcBorders>
              <w:top w:val="nil"/>
              <w:left w:val="nil"/>
              <w:bottom w:val="nil"/>
              <w:right w:val="nil"/>
            </w:tcBorders>
            <w:shd w:val="clear" w:color="000000" w:fill="FFFFFF"/>
            <w:noWrap/>
            <w:vAlign w:val="bottom"/>
            <w:hideMark/>
          </w:tcPr>
          <w:p w14:paraId="0C8F22A4" w14:textId="4306E0F3" w:rsidR="00C56424" w:rsidRPr="00966048" w:rsidRDefault="00C56424" w:rsidP="00091C2C">
            <w:pPr>
              <w:jc w:val="center"/>
              <w:rPr>
                <w:rFonts w:eastAsia="Times New Roman" w:cs="Times New Roman"/>
                <w:color w:val="000000"/>
                <w:szCs w:val="22"/>
              </w:rPr>
            </w:pPr>
            <w:r>
              <w:rPr>
                <w:rFonts w:eastAsia="Times New Roman" w:cs="Times New Roman"/>
                <w:color w:val="000000"/>
              </w:rPr>
              <w:t>0.01-1</w:t>
            </w:r>
          </w:p>
        </w:tc>
        <w:tc>
          <w:tcPr>
            <w:tcW w:w="1120" w:type="dxa"/>
            <w:tcBorders>
              <w:top w:val="nil"/>
              <w:left w:val="nil"/>
              <w:bottom w:val="nil"/>
              <w:right w:val="nil"/>
            </w:tcBorders>
            <w:shd w:val="clear" w:color="000000" w:fill="FFFFFF"/>
            <w:noWrap/>
            <w:vAlign w:val="bottom"/>
          </w:tcPr>
          <w:p w14:paraId="6A30AEC3" w14:textId="77777777" w:rsidR="00C56424" w:rsidRPr="00966048" w:rsidRDefault="00C56424" w:rsidP="00091C2C">
            <w:pPr>
              <w:jc w:val="center"/>
              <w:rPr>
                <w:rFonts w:eastAsia="Times New Roman" w:cs="Times New Roman"/>
                <w:color w:val="000000"/>
                <w:szCs w:val="22"/>
              </w:rPr>
            </w:pPr>
          </w:p>
        </w:tc>
        <w:tc>
          <w:tcPr>
            <w:tcW w:w="1194" w:type="dxa"/>
            <w:tcBorders>
              <w:top w:val="nil"/>
              <w:left w:val="nil"/>
              <w:bottom w:val="nil"/>
              <w:right w:val="nil"/>
            </w:tcBorders>
            <w:shd w:val="clear" w:color="000000" w:fill="FFFFFF"/>
            <w:noWrap/>
            <w:vAlign w:val="bottom"/>
            <w:hideMark/>
          </w:tcPr>
          <w:p w14:paraId="68AD7017" w14:textId="79F09CB2" w:rsidR="00C56424" w:rsidRPr="00966048" w:rsidRDefault="00C56424" w:rsidP="00091C2C">
            <w:pPr>
              <w:jc w:val="center"/>
              <w:rPr>
                <w:rFonts w:eastAsia="Times New Roman" w:cs="Times New Roman"/>
                <w:color w:val="000000"/>
                <w:szCs w:val="22"/>
              </w:rPr>
            </w:pPr>
          </w:p>
        </w:tc>
        <w:tc>
          <w:tcPr>
            <w:tcW w:w="1234" w:type="dxa"/>
            <w:tcBorders>
              <w:top w:val="nil"/>
              <w:left w:val="nil"/>
              <w:bottom w:val="nil"/>
              <w:right w:val="nil"/>
            </w:tcBorders>
            <w:shd w:val="clear" w:color="000000" w:fill="FFFFFF"/>
            <w:noWrap/>
            <w:vAlign w:val="bottom"/>
          </w:tcPr>
          <w:p w14:paraId="60B208DB" w14:textId="1EB85160" w:rsidR="00C56424" w:rsidRPr="00983095" w:rsidRDefault="00C56424" w:rsidP="00091C2C">
            <w:pPr>
              <w:jc w:val="center"/>
              <w:rPr>
                <w:rFonts w:eastAsia="Times New Roman" w:cs="Times New Roman"/>
                <w:color w:val="000000"/>
                <w:sz w:val="20"/>
                <w:szCs w:val="20"/>
              </w:rPr>
            </w:pPr>
            <w:r>
              <w:rPr>
                <w:rFonts w:eastAsia="Times New Roman" w:cs="Times New Roman"/>
                <w:color w:val="000000"/>
              </w:rPr>
              <w:t>0.27</w:t>
            </w:r>
          </w:p>
        </w:tc>
        <w:tc>
          <w:tcPr>
            <w:tcW w:w="711" w:type="dxa"/>
            <w:tcBorders>
              <w:top w:val="nil"/>
              <w:left w:val="nil"/>
              <w:bottom w:val="nil"/>
              <w:right w:val="nil"/>
            </w:tcBorders>
            <w:shd w:val="clear" w:color="000000" w:fill="FFFFFF"/>
            <w:noWrap/>
            <w:vAlign w:val="bottom"/>
          </w:tcPr>
          <w:p w14:paraId="290AA5FB" w14:textId="20169B54" w:rsidR="00C56424" w:rsidRPr="00983095" w:rsidRDefault="00C56424" w:rsidP="00091C2C">
            <w:pPr>
              <w:jc w:val="center"/>
              <w:rPr>
                <w:rFonts w:eastAsia="Times New Roman" w:cs="Times New Roman"/>
                <w:color w:val="000000"/>
                <w:sz w:val="20"/>
                <w:szCs w:val="20"/>
              </w:rPr>
            </w:pPr>
            <w:r>
              <w:rPr>
                <w:rFonts w:eastAsia="Times New Roman" w:cs="Times New Roman"/>
                <w:color w:val="000000"/>
              </w:rPr>
              <w:t>0.016</w:t>
            </w:r>
          </w:p>
        </w:tc>
        <w:tc>
          <w:tcPr>
            <w:tcW w:w="1151" w:type="dxa"/>
            <w:tcBorders>
              <w:top w:val="nil"/>
              <w:left w:val="nil"/>
              <w:bottom w:val="nil"/>
              <w:right w:val="nil"/>
            </w:tcBorders>
            <w:shd w:val="clear" w:color="000000" w:fill="FFFFFF"/>
            <w:noWrap/>
            <w:vAlign w:val="bottom"/>
          </w:tcPr>
          <w:p w14:paraId="188E61A8" w14:textId="06568E53" w:rsidR="00C56424" w:rsidRPr="00983095" w:rsidRDefault="00185857" w:rsidP="00091C2C">
            <w:pPr>
              <w:jc w:val="center"/>
              <w:rPr>
                <w:rFonts w:eastAsia="Times New Roman" w:cs="Times New Roman"/>
                <w:color w:val="000000"/>
                <w:sz w:val="20"/>
                <w:szCs w:val="20"/>
              </w:rPr>
            </w:pPr>
            <w:r>
              <w:rPr>
                <w:rFonts w:eastAsia="Times New Roman" w:cs="Times New Roman"/>
                <w:color w:val="000000"/>
              </w:rPr>
              <w:t>0.34</w:t>
            </w:r>
          </w:p>
        </w:tc>
      </w:tr>
      <w:tr w:rsidR="00C56424" w:rsidRPr="00DC4F79" w14:paraId="317379EF" w14:textId="77777777" w:rsidTr="00C56424">
        <w:trPr>
          <w:trHeight w:val="300"/>
        </w:trPr>
        <w:tc>
          <w:tcPr>
            <w:tcW w:w="2220" w:type="dxa"/>
            <w:tcBorders>
              <w:top w:val="nil"/>
              <w:left w:val="nil"/>
              <w:bottom w:val="nil"/>
              <w:right w:val="nil"/>
            </w:tcBorders>
            <w:shd w:val="clear" w:color="000000" w:fill="FFFFFF"/>
            <w:noWrap/>
            <w:vAlign w:val="bottom"/>
            <w:hideMark/>
          </w:tcPr>
          <w:p w14:paraId="5D897EE0" w14:textId="77777777" w:rsidR="00C56424" w:rsidRPr="00966048" w:rsidRDefault="00C56424" w:rsidP="00091C2C">
            <w:pPr>
              <w:jc w:val="right"/>
              <w:rPr>
                <w:rFonts w:eastAsia="Times New Roman" w:cs="Times New Roman"/>
                <w:color w:val="000000"/>
                <w:szCs w:val="22"/>
              </w:rPr>
            </w:pPr>
            <w:r w:rsidRPr="00966048">
              <w:rPr>
                <w:rFonts w:eastAsia="Times New Roman" w:cs="Times New Roman"/>
                <w:color w:val="000000"/>
                <w:szCs w:val="22"/>
              </w:rPr>
              <w:t>Length CV at age=1</w:t>
            </w:r>
          </w:p>
        </w:tc>
        <w:tc>
          <w:tcPr>
            <w:tcW w:w="1140" w:type="dxa"/>
            <w:tcBorders>
              <w:top w:val="nil"/>
              <w:left w:val="nil"/>
              <w:bottom w:val="nil"/>
              <w:right w:val="nil"/>
            </w:tcBorders>
            <w:shd w:val="clear" w:color="000000" w:fill="FFFFFF"/>
            <w:noWrap/>
            <w:vAlign w:val="bottom"/>
            <w:hideMark/>
          </w:tcPr>
          <w:p w14:paraId="7ED5527B" w14:textId="32DBF741" w:rsidR="00C56424" w:rsidRPr="00966048" w:rsidRDefault="00C56424" w:rsidP="00091C2C">
            <w:pPr>
              <w:jc w:val="center"/>
              <w:rPr>
                <w:rFonts w:eastAsia="Times New Roman" w:cs="Times New Roman"/>
                <w:color w:val="000000"/>
                <w:szCs w:val="22"/>
              </w:rPr>
            </w:pPr>
            <w:r>
              <w:rPr>
                <w:rFonts w:eastAsia="Times New Roman" w:cs="Times New Roman"/>
                <w:color w:val="000000"/>
              </w:rPr>
              <w:t>0.03-0.2</w:t>
            </w:r>
          </w:p>
        </w:tc>
        <w:tc>
          <w:tcPr>
            <w:tcW w:w="1120" w:type="dxa"/>
            <w:tcBorders>
              <w:top w:val="nil"/>
              <w:left w:val="nil"/>
              <w:bottom w:val="nil"/>
              <w:right w:val="nil"/>
            </w:tcBorders>
            <w:shd w:val="clear" w:color="000000" w:fill="FFFFFF"/>
            <w:noWrap/>
            <w:vAlign w:val="bottom"/>
          </w:tcPr>
          <w:p w14:paraId="58CA233B" w14:textId="77777777" w:rsidR="00C56424" w:rsidRPr="00966048" w:rsidRDefault="00C56424" w:rsidP="00091C2C">
            <w:pPr>
              <w:jc w:val="center"/>
              <w:rPr>
                <w:rFonts w:eastAsia="Times New Roman" w:cs="Times New Roman"/>
                <w:color w:val="000000"/>
                <w:szCs w:val="22"/>
              </w:rPr>
            </w:pPr>
          </w:p>
        </w:tc>
        <w:tc>
          <w:tcPr>
            <w:tcW w:w="1194" w:type="dxa"/>
            <w:tcBorders>
              <w:top w:val="nil"/>
              <w:left w:val="nil"/>
              <w:bottom w:val="nil"/>
              <w:right w:val="nil"/>
            </w:tcBorders>
            <w:shd w:val="clear" w:color="000000" w:fill="FFFFFF"/>
            <w:noWrap/>
            <w:vAlign w:val="bottom"/>
            <w:hideMark/>
          </w:tcPr>
          <w:p w14:paraId="5DB673A9" w14:textId="3BA94963" w:rsidR="00C56424" w:rsidRPr="00966048" w:rsidRDefault="00C56424" w:rsidP="00091C2C">
            <w:pPr>
              <w:jc w:val="center"/>
              <w:rPr>
                <w:rFonts w:eastAsia="Times New Roman" w:cs="Times New Roman"/>
                <w:color w:val="000000"/>
                <w:szCs w:val="22"/>
              </w:rPr>
            </w:pPr>
          </w:p>
        </w:tc>
        <w:tc>
          <w:tcPr>
            <w:tcW w:w="1234" w:type="dxa"/>
            <w:tcBorders>
              <w:top w:val="nil"/>
              <w:left w:val="nil"/>
              <w:bottom w:val="nil"/>
              <w:right w:val="nil"/>
            </w:tcBorders>
            <w:shd w:val="clear" w:color="000000" w:fill="FFFFFF"/>
            <w:noWrap/>
            <w:vAlign w:val="bottom"/>
          </w:tcPr>
          <w:p w14:paraId="3B800372" w14:textId="68712D75" w:rsidR="00C56424" w:rsidRPr="00983095" w:rsidRDefault="00C56424" w:rsidP="00091C2C">
            <w:pPr>
              <w:jc w:val="center"/>
              <w:rPr>
                <w:rFonts w:eastAsia="Times New Roman" w:cs="Times New Roman"/>
                <w:color w:val="000000"/>
                <w:sz w:val="20"/>
                <w:szCs w:val="20"/>
              </w:rPr>
            </w:pPr>
            <w:r>
              <w:rPr>
                <w:rFonts w:eastAsia="Times New Roman" w:cs="Times New Roman"/>
                <w:color w:val="000000"/>
              </w:rPr>
              <w:t>0.1</w:t>
            </w:r>
          </w:p>
        </w:tc>
        <w:tc>
          <w:tcPr>
            <w:tcW w:w="711" w:type="dxa"/>
            <w:tcBorders>
              <w:top w:val="nil"/>
              <w:left w:val="nil"/>
              <w:bottom w:val="nil"/>
              <w:right w:val="nil"/>
            </w:tcBorders>
            <w:shd w:val="clear" w:color="000000" w:fill="FFFFFF"/>
            <w:noWrap/>
            <w:vAlign w:val="bottom"/>
          </w:tcPr>
          <w:p w14:paraId="3910F937" w14:textId="58E9E12E" w:rsidR="00C56424" w:rsidRPr="00983095" w:rsidRDefault="00C56424" w:rsidP="00091C2C">
            <w:pPr>
              <w:jc w:val="center"/>
              <w:rPr>
                <w:rFonts w:eastAsia="Times New Roman" w:cs="Times New Roman"/>
                <w:color w:val="000000"/>
                <w:sz w:val="20"/>
                <w:szCs w:val="20"/>
              </w:rPr>
            </w:pPr>
            <w:r>
              <w:rPr>
                <w:rFonts w:eastAsia="Times New Roman" w:cs="Times New Roman"/>
                <w:color w:val="000000"/>
              </w:rPr>
              <w:t>0.017</w:t>
            </w:r>
          </w:p>
        </w:tc>
        <w:tc>
          <w:tcPr>
            <w:tcW w:w="1151" w:type="dxa"/>
            <w:tcBorders>
              <w:top w:val="nil"/>
              <w:left w:val="nil"/>
              <w:bottom w:val="nil"/>
              <w:right w:val="nil"/>
            </w:tcBorders>
            <w:shd w:val="clear" w:color="000000" w:fill="FFFFFF"/>
            <w:noWrap/>
            <w:vAlign w:val="bottom"/>
          </w:tcPr>
          <w:p w14:paraId="5B3593C9" w14:textId="10497D34" w:rsidR="00C56424" w:rsidRPr="00983095" w:rsidRDefault="00185857" w:rsidP="00091C2C">
            <w:pPr>
              <w:jc w:val="center"/>
              <w:rPr>
                <w:rFonts w:eastAsia="Times New Roman" w:cs="Times New Roman"/>
                <w:color w:val="000000"/>
                <w:sz w:val="20"/>
                <w:szCs w:val="20"/>
              </w:rPr>
            </w:pPr>
            <w:r>
              <w:rPr>
                <w:rFonts w:eastAsia="Times New Roman" w:cs="Times New Roman"/>
                <w:color w:val="000000"/>
              </w:rPr>
              <w:t>0.14</w:t>
            </w:r>
          </w:p>
        </w:tc>
      </w:tr>
      <w:tr w:rsidR="00C56424" w:rsidRPr="00DC4F79" w14:paraId="52CCE335" w14:textId="77777777" w:rsidTr="00C56424">
        <w:trPr>
          <w:trHeight w:val="300"/>
        </w:trPr>
        <w:tc>
          <w:tcPr>
            <w:tcW w:w="2220" w:type="dxa"/>
            <w:tcBorders>
              <w:top w:val="nil"/>
              <w:left w:val="nil"/>
              <w:bottom w:val="nil"/>
              <w:right w:val="nil"/>
            </w:tcBorders>
            <w:shd w:val="clear" w:color="000000" w:fill="FFFFFF"/>
            <w:noWrap/>
            <w:vAlign w:val="bottom"/>
            <w:hideMark/>
          </w:tcPr>
          <w:p w14:paraId="36199F97" w14:textId="77777777" w:rsidR="00C56424" w:rsidRPr="00966048" w:rsidRDefault="00C56424" w:rsidP="00091C2C">
            <w:pPr>
              <w:jc w:val="right"/>
              <w:rPr>
                <w:rFonts w:eastAsia="Times New Roman" w:cs="Times New Roman"/>
                <w:color w:val="000000"/>
                <w:szCs w:val="22"/>
              </w:rPr>
            </w:pPr>
            <w:r w:rsidRPr="00966048">
              <w:rPr>
                <w:rFonts w:eastAsia="Times New Roman" w:cs="Times New Roman"/>
                <w:color w:val="000000"/>
                <w:szCs w:val="22"/>
              </w:rPr>
              <w:t>Length CV at age=40</w:t>
            </w:r>
          </w:p>
        </w:tc>
        <w:tc>
          <w:tcPr>
            <w:tcW w:w="1140" w:type="dxa"/>
            <w:tcBorders>
              <w:top w:val="nil"/>
              <w:left w:val="nil"/>
              <w:bottom w:val="nil"/>
              <w:right w:val="nil"/>
            </w:tcBorders>
            <w:shd w:val="clear" w:color="000000" w:fill="FFFFFF"/>
            <w:noWrap/>
            <w:vAlign w:val="bottom"/>
            <w:hideMark/>
          </w:tcPr>
          <w:p w14:paraId="100C2E90" w14:textId="2BCF82E3" w:rsidR="00C56424" w:rsidRPr="00966048" w:rsidRDefault="00C56424" w:rsidP="00091C2C">
            <w:pPr>
              <w:jc w:val="center"/>
              <w:rPr>
                <w:rFonts w:eastAsia="Times New Roman" w:cs="Times New Roman"/>
                <w:color w:val="000000"/>
                <w:szCs w:val="22"/>
              </w:rPr>
            </w:pPr>
            <w:r>
              <w:rPr>
                <w:rFonts w:eastAsia="Times New Roman" w:cs="Times New Roman"/>
                <w:color w:val="000000"/>
              </w:rPr>
              <w:t>0.03-0.2</w:t>
            </w:r>
          </w:p>
        </w:tc>
        <w:tc>
          <w:tcPr>
            <w:tcW w:w="1120" w:type="dxa"/>
            <w:tcBorders>
              <w:top w:val="nil"/>
              <w:left w:val="nil"/>
              <w:bottom w:val="nil"/>
              <w:right w:val="nil"/>
            </w:tcBorders>
            <w:shd w:val="clear" w:color="000000" w:fill="FFFFFF"/>
            <w:noWrap/>
            <w:vAlign w:val="bottom"/>
          </w:tcPr>
          <w:p w14:paraId="3E630176" w14:textId="77777777" w:rsidR="00C56424" w:rsidRPr="00966048" w:rsidRDefault="00C56424" w:rsidP="00091C2C">
            <w:pPr>
              <w:jc w:val="center"/>
              <w:rPr>
                <w:rFonts w:eastAsia="Times New Roman" w:cs="Times New Roman"/>
                <w:color w:val="000000"/>
                <w:szCs w:val="22"/>
              </w:rPr>
            </w:pPr>
          </w:p>
        </w:tc>
        <w:tc>
          <w:tcPr>
            <w:tcW w:w="1194" w:type="dxa"/>
            <w:tcBorders>
              <w:top w:val="nil"/>
              <w:left w:val="nil"/>
              <w:bottom w:val="nil"/>
              <w:right w:val="nil"/>
            </w:tcBorders>
            <w:shd w:val="clear" w:color="000000" w:fill="FFFFFF"/>
            <w:noWrap/>
            <w:vAlign w:val="bottom"/>
            <w:hideMark/>
          </w:tcPr>
          <w:p w14:paraId="773BD9B7" w14:textId="52DD013A" w:rsidR="00C56424" w:rsidRPr="00966048" w:rsidRDefault="00C56424" w:rsidP="00091C2C">
            <w:pPr>
              <w:jc w:val="center"/>
              <w:rPr>
                <w:rFonts w:eastAsia="Times New Roman" w:cs="Times New Roman"/>
                <w:color w:val="000000"/>
                <w:szCs w:val="22"/>
              </w:rPr>
            </w:pPr>
          </w:p>
        </w:tc>
        <w:tc>
          <w:tcPr>
            <w:tcW w:w="1234" w:type="dxa"/>
            <w:tcBorders>
              <w:top w:val="nil"/>
              <w:left w:val="nil"/>
              <w:bottom w:val="nil"/>
              <w:right w:val="nil"/>
            </w:tcBorders>
            <w:shd w:val="clear" w:color="000000" w:fill="FFFFFF"/>
            <w:noWrap/>
            <w:vAlign w:val="bottom"/>
          </w:tcPr>
          <w:p w14:paraId="4E1C371E" w14:textId="0384E1D8" w:rsidR="00C56424" w:rsidRPr="00983095" w:rsidRDefault="00C56424" w:rsidP="00091C2C">
            <w:pPr>
              <w:jc w:val="center"/>
              <w:rPr>
                <w:rFonts w:eastAsia="Times New Roman" w:cs="Times New Roman"/>
                <w:color w:val="000000"/>
                <w:sz w:val="20"/>
                <w:szCs w:val="20"/>
              </w:rPr>
            </w:pPr>
            <w:r>
              <w:rPr>
                <w:rFonts w:eastAsia="Times New Roman" w:cs="Times New Roman"/>
                <w:color w:val="000000"/>
              </w:rPr>
              <w:t>0.08</w:t>
            </w:r>
          </w:p>
        </w:tc>
        <w:tc>
          <w:tcPr>
            <w:tcW w:w="711" w:type="dxa"/>
            <w:tcBorders>
              <w:top w:val="nil"/>
              <w:left w:val="nil"/>
              <w:bottom w:val="nil"/>
              <w:right w:val="nil"/>
            </w:tcBorders>
            <w:shd w:val="clear" w:color="000000" w:fill="FFFFFF"/>
            <w:noWrap/>
            <w:vAlign w:val="bottom"/>
          </w:tcPr>
          <w:p w14:paraId="2B7B5AA2" w14:textId="1BD8D1CB" w:rsidR="00C56424" w:rsidRPr="00983095" w:rsidRDefault="00C56424" w:rsidP="00091C2C">
            <w:pPr>
              <w:jc w:val="center"/>
              <w:rPr>
                <w:rFonts w:eastAsia="Times New Roman" w:cs="Times New Roman"/>
                <w:color w:val="000000"/>
                <w:sz w:val="20"/>
                <w:szCs w:val="20"/>
              </w:rPr>
            </w:pPr>
            <w:r>
              <w:rPr>
                <w:rFonts w:eastAsia="Times New Roman" w:cs="Times New Roman"/>
                <w:color w:val="000000"/>
              </w:rPr>
              <w:t>0.003</w:t>
            </w:r>
          </w:p>
        </w:tc>
        <w:tc>
          <w:tcPr>
            <w:tcW w:w="1151" w:type="dxa"/>
            <w:tcBorders>
              <w:top w:val="nil"/>
              <w:left w:val="nil"/>
              <w:bottom w:val="nil"/>
              <w:right w:val="nil"/>
            </w:tcBorders>
            <w:shd w:val="clear" w:color="000000" w:fill="FFFFFF"/>
            <w:noWrap/>
            <w:vAlign w:val="bottom"/>
          </w:tcPr>
          <w:p w14:paraId="3650BF6F" w14:textId="0816C9D7" w:rsidR="00C56424" w:rsidRPr="00983095" w:rsidRDefault="00C56424" w:rsidP="00185857">
            <w:pPr>
              <w:jc w:val="center"/>
              <w:rPr>
                <w:rFonts w:eastAsia="Times New Roman" w:cs="Times New Roman"/>
                <w:color w:val="000000"/>
                <w:sz w:val="20"/>
                <w:szCs w:val="20"/>
              </w:rPr>
            </w:pPr>
            <w:r>
              <w:rPr>
                <w:rFonts w:eastAsia="Times New Roman" w:cs="Times New Roman"/>
                <w:color w:val="000000"/>
              </w:rPr>
              <w:t>0.065</w:t>
            </w:r>
          </w:p>
        </w:tc>
      </w:tr>
      <w:tr w:rsidR="00C56424" w:rsidRPr="00DC4F79" w14:paraId="2C6106EC" w14:textId="77777777" w:rsidTr="00C56424">
        <w:trPr>
          <w:trHeight w:val="300"/>
        </w:trPr>
        <w:tc>
          <w:tcPr>
            <w:tcW w:w="2220" w:type="dxa"/>
            <w:tcBorders>
              <w:top w:val="nil"/>
              <w:left w:val="nil"/>
              <w:bottom w:val="nil"/>
              <w:right w:val="nil"/>
            </w:tcBorders>
            <w:shd w:val="clear" w:color="000000" w:fill="FFFFFF"/>
            <w:noWrap/>
            <w:vAlign w:val="bottom"/>
            <w:hideMark/>
          </w:tcPr>
          <w:p w14:paraId="193558F3" w14:textId="77777777" w:rsidR="00C56424" w:rsidRPr="00966048" w:rsidRDefault="00C56424" w:rsidP="00091C2C">
            <w:pPr>
              <w:jc w:val="right"/>
              <w:rPr>
                <w:rFonts w:eastAsia="Times New Roman" w:cs="Times New Roman"/>
                <w:color w:val="000000"/>
                <w:szCs w:val="22"/>
              </w:rPr>
            </w:pPr>
            <w:r w:rsidRPr="00966048">
              <w:rPr>
                <w:rFonts w:eastAsia="Times New Roman" w:cs="Times New Roman"/>
                <w:color w:val="000000"/>
                <w:szCs w:val="22"/>
              </w:rPr>
              <w:t>Weight-Length a</w:t>
            </w:r>
          </w:p>
        </w:tc>
        <w:tc>
          <w:tcPr>
            <w:tcW w:w="1140" w:type="dxa"/>
            <w:tcBorders>
              <w:top w:val="nil"/>
              <w:left w:val="nil"/>
              <w:bottom w:val="nil"/>
              <w:right w:val="nil"/>
            </w:tcBorders>
            <w:shd w:val="clear" w:color="000000" w:fill="FFFFFF"/>
            <w:noWrap/>
            <w:vAlign w:val="bottom"/>
            <w:hideMark/>
          </w:tcPr>
          <w:p w14:paraId="2EA21CF3" w14:textId="69CD0B5D" w:rsidR="00C56424" w:rsidRPr="00966048" w:rsidRDefault="00C56424" w:rsidP="00091C2C">
            <w:pPr>
              <w:jc w:val="center"/>
              <w:rPr>
                <w:rFonts w:eastAsia="Times New Roman" w:cs="Times New Roman"/>
                <w:color w:val="000000"/>
                <w:szCs w:val="22"/>
              </w:rPr>
            </w:pPr>
            <w:r>
              <w:rPr>
                <w:rFonts w:eastAsia="Times New Roman" w:cs="Times New Roman"/>
                <w:color w:val="000000"/>
              </w:rPr>
              <w:t>-3-3</w:t>
            </w:r>
          </w:p>
        </w:tc>
        <w:tc>
          <w:tcPr>
            <w:tcW w:w="1120" w:type="dxa"/>
            <w:tcBorders>
              <w:top w:val="nil"/>
              <w:left w:val="nil"/>
              <w:bottom w:val="nil"/>
              <w:right w:val="nil"/>
            </w:tcBorders>
            <w:shd w:val="clear" w:color="000000" w:fill="FFFFFF"/>
            <w:noWrap/>
            <w:vAlign w:val="bottom"/>
          </w:tcPr>
          <w:p w14:paraId="1C3D525F" w14:textId="17EBFB9E" w:rsidR="00C56424" w:rsidRPr="00966048" w:rsidRDefault="00C56424" w:rsidP="00091C2C">
            <w:pPr>
              <w:jc w:val="center"/>
              <w:rPr>
                <w:rFonts w:eastAsia="Times New Roman" w:cs="Times New Roman"/>
                <w:color w:val="000000"/>
                <w:szCs w:val="22"/>
              </w:rPr>
            </w:pPr>
            <w:r>
              <w:rPr>
                <w:rFonts w:eastAsia="Times New Roman" w:cs="Times New Roman"/>
                <w:color w:val="000000"/>
              </w:rPr>
              <w:t>2.58E-05</w:t>
            </w:r>
          </w:p>
        </w:tc>
        <w:tc>
          <w:tcPr>
            <w:tcW w:w="1194" w:type="dxa"/>
            <w:tcBorders>
              <w:top w:val="nil"/>
              <w:left w:val="nil"/>
              <w:bottom w:val="nil"/>
              <w:right w:val="nil"/>
            </w:tcBorders>
            <w:shd w:val="clear" w:color="000000" w:fill="FFFFFF"/>
            <w:noWrap/>
            <w:vAlign w:val="bottom"/>
            <w:hideMark/>
          </w:tcPr>
          <w:p w14:paraId="778DD3E9" w14:textId="53208C20" w:rsidR="00C56424" w:rsidRPr="00966048" w:rsidRDefault="00C56424" w:rsidP="00091C2C">
            <w:pPr>
              <w:jc w:val="center"/>
              <w:rPr>
                <w:rFonts w:eastAsia="Times New Roman" w:cs="Times New Roman"/>
                <w:color w:val="000000"/>
                <w:szCs w:val="22"/>
              </w:rPr>
            </w:pPr>
          </w:p>
        </w:tc>
        <w:tc>
          <w:tcPr>
            <w:tcW w:w="1234" w:type="dxa"/>
            <w:tcBorders>
              <w:top w:val="nil"/>
              <w:left w:val="nil"/>
              <w:bottom w:val="nil"/>
              <w:right w:val="nil"/>
            </w:tcBorders>
            <w:shd w:val="clear" w:color="000000" w:fill="FFFFFF"/>
            <w:noWrap/>
            <w:vAlign w:val="bottom"/>
          </w:tcPr>
          <w:p w14:paraId="170783D7" w14:textId="77777777" w:rsidR="00C56424" w:rsidRPr="00983095" w:rsidRDefault="00C56424" w:rsidP="00091C2C">
            <w:pPr>
              <w:jc w:val="center"/>
              <w:rPr>
                <w:rFonts w:eastAsia="Times New Roman" w:cs="Times New Roman"/>
                <w:color w:val="000000"/>
                <w:sz w:val="20"/>
                <w:szCs w:val="20"/>
              </w:rPr>
            </w:pPr>
          </w:p>
        </w:tc>
        <w:tc>
          <w:tcPr>
            <w:tcW w:w="711" w:type="dxa"/>
            <w:tcBorders>
              <w:top w:val="nil"/>
              <w:left w:val="nil"/>
              <w:bottom w:val="nil"/>
              <w:right w:val="nil"/>
            </w:tcBorders>
            <w:shd w:val="clear" w:color="000000" w:fill="FFFFFF"/>
            <w:noWrap/>
            <w:vAlign w:val="bottom"/>
          </w:tcPr>
          <w:p w14:paraId="16597BB1" w14:textId="77777777" w:rsidR="00C56424" w:rsidRPr="00983095" w:rsidRDefault="00C56424" w:rsidP="00091C2C">
            <w:pPr>
              <w:jc w:val="center"/>
              <w:rPr>
                <w:rFonts w:eastAsia="Times New Roman" w:cs="Times New Roman"/>
                <w:color w:val="000000"/>
                <w:sz w:val="20"/>
                <w:szCs w:val="20"/>
              </w:rPr>
            </w:pPr>
          </w:p>
        </w:tc>
        <w:tc>
          <w:tcPr>
            <w:tcW w:w="1151" w:type="dxa"/>
            <w:tcBorders>
              <w:top w:val="nil"/>
              <w:left w:val="nil"/>
              <w:bottom w:val="nil"/>
              <w:right w:val="nil"/>
            </w:tcBorders>
            <w:shd w:val="clear" w:color="000000" w:fill="FFFFFF"/>
            <w:noWrap/>
            <w:vAlign w:val="bottom"/>
          </w:tcPr>
          <w:p w14:paraId="01EAEBB4" w14:textId="22AC9C84" w:rsidR="00C56424" w:rsidRPr="00983095" w:rsidRDefault="00C56424" w:rsidP="00091C2C">
            <w:pPr>
              <w:jc w:val="center"/>
              <w:rPr>
                <w:rFonts w:eastAsia="Times New Roman" w:cs="Times New Roman"/>
                <w:color w:val="000000"/>
                <w:sz w:val="20"/>
                <w:szCs w:val="20"/>
              </w:rPr>
            </w:pPr>
            <w:r>
              <w:rPr>
                <w:rFonts w:eastAsia="Times New Roman" w:cs="Times New Roman"/>
                <w:color w:val="000000"/>
              </w:rPr>
              <w:t>2.58E-05</w:t>
            </w:r>
          </w:p>
        </w:tc>
      </w:tr>
      <w:tr w:rsidR="00C56424" w:rsidRPr="00DC4F79" w14:paraId="0D397B8C" w14:textId="77777777" w:rsidTr="00C56424">
        <w:trPr>
          <w:trHeight w:val="300"/>
        </w:trPr>
        <w:tc>
          <w:tcPr>
            <w:tcW w:w="2220" w:type="dxa"/>
            <w:tcBorders>
              <w:top w:val="nil"/>
              <w:left w:val="nil"/>
              <w:bottom w:val="nil"/>
              <w:right w:val="nil"/>
            </w:tcBorders>
            <w:shd w:val="clear" w:color="000000" w:fill="FFFFFF"/>
            <w:noWrap/>
            <w:vAlign w:val="bottom"/>
            <w:hideMark/>
          </w:tcPr>
          <w:p w14:paraId="21535DDC" w14:textId="77777777" w:rsidR="00C56424" w:rsidRPr="00966048" w:rsidRDefault="00C56424" w:rsidP="00091C2C">
            <w:pPr>
              <w:jc w:val="right"/>
              <w:rPr>
                <w:rFonts w:eastAsia="Times New Roman" w:cs="Times New Roman"/>
                <w:color w:val="000000"/>
                <w:szCs w:val="22"/>
              </w:rPr>
            </w:pPr>
            <w:r w:rsidRPr="00966048">
              <w:rPr>
                <w:rFonts w:eastAsia="Times New Roman" w:cs="Times New Roman"/>
                <w:color w:val="000000"/>
                <w:szCs w:val="22"/>
              </w:rPr>
              <w:t>Weight-Length b</w:t>
            </w:r>
          </w:p>
        </w:tc>
        <w:tc>
          <w:tcPr>
            <w:tcW w:w="1140" w:type="dxa"/>
            <w:tcBorders>
              <w:top w:val="nil"/>
              <w:left w:val="nil"/>
              <w:bottom w:val="nil"/>
              <w:right w:val="nil"/>
            </w:tcBorders>
            <w:shd w:val="clear" w:color="000000" w:fill="FFFFFF"/>
            <w:noWrap/>
            <w:vAlign w:val="bottom"/>
            <w:hideMark/>
          </w:tcPr>
          <w:p w14:paraId="16448E67" w14:textId="56EF60D6" w:rsidR="00C56424" w:rsidRPr="00966048" w:rsidRDefault="00C56424" w:rsidP="00091C2C">
            <w:pPr>
              <w:jc w:val="center"/>
              <w:rPr>
                <w:rFonts w:eastAsia="Times New Roman" w:cs="Times New Roman"/>
                <w:color w:val="000000"/>
                <w:szCs w:val="22"/>
              </w:rPr>
            </w:pPr>
            <w:r>
              <w:rPr>
                <w:rFonts w:eastAsia="Times New Roman" w:cs="Times New Roman"/>
                <w:color w:val="000000"/>
              </w:rPr>
              <w:t>-3-4</w:t>
            </w:r>
          </w:p>
        </w:tc>
        <w:tc>
          <w:tcPr>
            <w:tcW w:w="1120" w:type="dxa"/>
            <w:tcBorders>
              <w:top w:val="nil"/>
              <w:left w:val="nil"/>
              <w:bottom w:val="nil"/>
              <w:right w:val="nil"/>
            </w:tcBorders>
            <w:shd w:val="clear" w:color="000000" w:fill="FFFFFF"/>
            <w:noWrap/>
            <w:vAlign w:val="bottom"/>
          </w:tcPr>
          <w:p w14:paraId="5F17B1D9" w14:textId="4270960F" w:rsidR="00C56424" w:rsidRPr="00966048" w:rsidRDefault="00C56424" w:rsidP="00091C2C">
            <w:pPr>
              <w:jc w:val="center"/>
              <w:rPr>
                <w:rFonts w:eastAsia="Times New Roman" w:cs="Times New Roman"/>
                <w:color w:val="000000"/>
                <w:szCs w:val="22"/>
              </w:rPr>
            </w:pPr>
            <w:r>
              <w:rPr>
                <w:rFonts w:eastAsia="Times New Roman" w:cs="Times New Roman"/>
                <w:color w:val="000000"/>
              </w:rPr>
              <w:t>2.887</w:t>
            </w:r>
          </w:p>
        </w:tc>
        <w:tc>
          <w:tcPr>
            <w:tcW w:w="1194" w:type="dxa"/>
            <w:tcBorders>
              <w:top w:val="nil"/>
              <w:left w:val="nil"/>
              <w:bottom w:val="nil"/>
              <w:right w:val="nil"/>
            </w:tcBorders>
            <w:shd w:val="clear" w:color="000000" w:fill="FFFFFF"/>
            <w:noWrap/>
            <w:vAlign w:val="bottom"/>
            <w:hideMark/>
          </w:tcPr>
          <w:p w14:paraId="2B0EC705" w14:textId="74398D65" w:rsidR="00C56424" w:rsidRPr="00966048" w:rsidRDefault="00C56424" w:rsidP="00091C2C">
            <w:pPr>
              <w:jc w:val="center"/>
              <w:rPr>
                <w:rFonts w:eastAsia="Times New Roman" w:cs="Times New Roman"/>
                <w:color w:val="000000"/>
                <w:szCs w:val="22"/>
              </w:rPr>
            </w:pPr>
          </w:p>
        </w:tc>
        <w:tc>
          <w:tcPr>
            <w:tcW w:w="1234" w:type="dxa"/>
            <w:tcBorders>
              <w:top w:val="nil"/>
              <w:left w:val="nil"/>
              <w:bottom w:val="nil"/>
              <w:right w:val="nil"/>
            </w:tcBorders>
            <w:shd w:val="clear" w:color="000000" w:fill="FFFFFF"/>
            <w:noWrap/>
            <w:vAlign w:val="bottom"/>
          </w:tcPr>
          <w:p w14:paraId="70F5E7F3" w14:textId="77777777" w:rsidR="00C56424" w:rsidRPr="00983095" w:rsidRDefault="00C56424" w:rsidP="00091C2C">
            <w:pPr>
              <w:jc w:val="center"/>
              <w:rPr>
                <w:rFonts w:eastAsia="Times New Roman" w:cs="Times New Roman"/>
                <w:color w:val="000000"/>
                <w:sz w:val="20"/>
                <w:szCs w:val="20"/>
              </w:rPr>
            </w:pPr>
          </w:p>
        </w:tc>
        <w:tc>
          <w:tcPr>
            <w:tcW w:w="711" w:type="dxa"/>
            <w:tcBorders>
              <w:top w:val="nil"/>
              <w:left w:val="nil"/>
              <w:bottom w:val="nil"/>
              <w:right w:val="nil"/>
            </w:tcBorders>
            <w:shd w:val="clear" w:color="000000" w:fill="FFFFFF"/>
            <w:noWrap/>
            <w:vAlign w:val="bottom"/>
          </w:tcPr>
          <w:p w14:paraId="24D04D04" w14:textId="77777777" w:rsidR="00C56424" w:rsidRPr="00983095" w:rsidRDefault="00C56424" w:rsidP="00091C2C">
            <w:pPr>
              <w:jc w:val="center"/>
              <w:rPr>
                <w:rFonts w:eastAsia="Times New Roman" w:cs="Times New Roman"/>
                <w:color w:val="000000"/>
                <w:sz w:val="20"/>
                <w:szCs w:val="20"/>
              </w:rPr>
            </w:pPr>
          </w:p>
        </w:tc>
        <w:tc>
          <w:tcPr>
            <w:tcW w:w="1151" w:type="dxa"/>
            <w:tcBorders>
              <w:top w:val="nil"/>
              <w:left w:val="nil"/>
              <w:bottom w:val="nil"/>
              <w:right w:val="nil"/>
            </w:tcBorders>
            <w:shd w:val="clear" w:color="000000" w:fill="FFFFFF"/>
            <w:noWrap/>
            <w:vAlign w:val="bottom"/>
          </w:tcPr>
          <w:p w14:paraId="6627501E" w14:textId="3A788732" w:rsidR="00C56424" w:rsidRPr="00983095" w:rsidRDefault="00185857" w:rsidP="00091C2C">
            <w:pPr>
              <w:jc w:val="center"/>
              <w:rPr>
                <w:rFonts w:eastAsia="Times New Roman" w:cs="Times New Roman"/>
                <w:color w:val="000000"/>
                <w:sz w:val="20"/>
                <w:szCs w:val="20"/>
              </w:rPr>
            </w:pPr>
            <w:r>
              <w:rPr>
                <w:rFonts w:eastAsia="Times New Roman" w:cs="Times New Roman"/>
                <w:color w:val="000000"/>
              </w:rPr>
              <w:t>2.89</w:t>
            </w:r>
          </w:p>
        </w:tc>
      </w:tr>
      <w:tr w:rsidR="00EE438D" w:rsidRPr="00DC4F79" w14:paraId="5F4F6A8A" w14:textId="77777777" w:rsidTr="00C56424">
        <w:trPr>
          <w:trHeight w:val="300"/>
        </w:trPr>
        <w:tc>
          <w:tcPr>
            <w:tcW w:w="2220" w:type="dxa"/>
            <w:tcBorders>
              <w:top w:val="nil"/>
              <w:left w:val="nil"/>
              <w:bottom w:val="nil"/>
              <w:right w:val="nil"/>
            </w:tcBorders>
            <w:shd w:val="clear" w:color="000000" w:fill="FFFFFF"/>
            <w:noWrap/>
            <w:vAlign w:val="bottom"/>
            <w:hideMark/>
          </w:tcPr>
          <w:p w14:paraId="71456BDE" w14:textId="77777777" w:rsidR="00EE438D" w:rsidRPr="00966048" w:rsidRDefault="00EE438D" w:rsidP="00091C2C">
            <w:pPr>
              <w:rPr>
                <w:rFonts w:eastAsia="Times New Roman" w:cs="Times New Roman"/>
                <w:color w:val="000000"/>
                <w:szCs w:val="22"/>
              </w:rPr>
            </w:pPr>
            <w:r w:rsidRPr="00966048">
              <w:rPr>
                <w:rFonts w:eastAsia="Times New Roman" w:cs="Times New Roman"/>
                <w:color w:val="000000"/>
                <w:szCs w:val="22"/>
              </w:rPr>
              <w:t>Stock-recruit</w:t>
            </w:r>
          </w:p>
        </w:tc>
        <w:tc>
          <w:tcPr>
            <w:tcW w:w="1140" w:type="dxa"/>
            <w:tcBorders>
              <w:top w:val="nil"/>
              <w:left w:val="nil"/>
              <w:bottom w:val="nil"/>
              <w:right w:val="nil"/>
            </w:tcBorders>
            <w:shd w:val="clear" w:color="000000" w:fill="FFFFFF"/>
            <w:noWrap/>
            <w:vAlign w:val="bottom"/>
            <w:hideMark/>
          </w:tcPr>
          <w:p w14:paraId="0F4824D4" w14:textId="77777777" w:rsidR="00EE438D" w:rsidRPr="00966048" w:rsidRDefault="00EE438D" w:rsidP="00091C2C">
            <w:pPr>
              <w:jc w:val="center"/>
              <w:rPr>
                <w:rFonts w:eastAsia="Times New Roman" w:cs="Times New Roman"/>
                <w:color w:val="000000"/>
                <w:szCs w:val="22"/>
              </w:rPr>
            </w:pPr>
          </w:p>
        </w:tc>
        <w:tc>
          <w:tcPr>
            <w:tcW w:w="1120" w:type="dxa"/>
            <w:tcBorders>
              <w:top w:val="nil"/>
              <w:left w:val="nil"/>
              <w:bottom w:val="nil"/>
              <w:right w:val="nil"/>
            </w:tcBorders>
            <w:shd w:val="clear" w:color="000000" w:fill="FFFFFF"/>
            <w:noWrap/>
            <w:vAlign w:val="bottom"/>
          </w:tcPr>
          <w:p w14:paraId="5DB9922F" w14:textId="77777777" w:rsidR="00EE438D" w:rsidRPr="00966048" w:rsidRDefault="00EE438D" w:rsidP="00091C2C">
            <w:pPr>
              <w:jc w:val="center"/>
              <w:rPr>
                <w:rFonts w:eastAsia="Times New Roman" w:cs="Times New Roman"/>
                <w:color w:val="000000"/>
                <w:szCs w:val="22"/>
              </w:rPr>
            </w:pPr>
          </w:p>
        </w:tc>
        <w:tc>
          <w:tcPr>
            <w:tcW w:w="1194" w:type="dxa"/>
            <w:tcBorders>
              <w:top w:val="nil"/>
              <w:left w:val="nil"/>
              <w:bottom w:val="nil"/>
              <w:right w:val="nil"/>
            </w:tcBorders>
            <w:shd w:val="clear" w:color="000000" w:fill="FFFFFF"/>
            <w:noWrap/>
            <w:vAlign w:val="bottom"/>
            <w:hideMark/>
          </w:tcPr>
          <w:p w14:paraId="332A059E" w14:textId="77777777" w:rsidR="00EE438D" w:rsidRPr="00966048" w:rsidRDefault="00EE438D" w:rsidP="00091C2C">
            <w:pPr>
              <w:jc w:val="center"/>
              <w:rPr>
                <w:rFonts w:eastAsia="Times New Roman" w:cs="Times New Roman"/>
                <w:color w:val="000000"/>
                <w:szCs w:val="22"/>
              </w:rPr>
            </w:pPr>
          </w:p>
        </w:tc>
        <w:tc>
          <w:tcPr>
            <w:tcW w:w="1234" w:type="dxa"/>
            <w:tcBorders>
              <w:top w:val="nil"/>
              <w:left w:val="nil"/>
              <w:bottom w:val="nil"/>
              <w:right w:val="nil"/>
            </w:tcBorders>
            <w:shd w:val="clear" w:color="000000" w:fill="FFFFFF"/>
            <w:noWrap/>
            <w:vAlign w:val="bottom"/>
          </w:tcPr>
          <w:p w14:paraId="6E26517E" w14:textId="77777777" w:rsidR="00EE438D" w:rsidRPr="00983095" w:rsidRDefault="00EE438D" w:rsidP="00091C2C">
            <w:pPr>
              <w:jc w:val="center"/>
              <w:rPr>
                <w:rFonts w:eastAsia="Times New Roman" w:cs="Times New Roman"/>
                <w:color w:val="000000"/>
                <w:sz w:val="20"/>
                <w:szCs w:val="20"/>
              </w:rPr>
            </w:pPr>
          </w:p>
        </w:tc>
        <w:tc>
          <w:tcPr>
            <w:tcW w:w="711" w:type="dxa"/>
            <w:tcBorders>
              <w:top w:val="nil"/>
              <w:left w:val="nil"/>
              <w:bottom w:val="nil"/>
              <w:right w:val="nil"/>
            </w:tcBorders>
            <w:shd w:val="clear" w:color="000000" w:fill="FFFFFF"/>
            <w:noWrap/>
            <w:vAlign w:val="bottom"/>
          </w:tcPr>
          <w:p w14:paraId="4F113979" w14:textId="77777777" w:rsidR="00EE438D" w:rsidRPr="00983095" w:rsidRDefault="00EE438D" w:rsidP="00091C2C">
            <w:pPr>
              <w:jc w:val="center"/>
              <w:rPr>
                <w:rFonts w:eastAsia="Times New Roman" w:cs="Times New Roman"/>
                <w:color w:val="000000"/>
                <w:sz w:val="20"/>
                <w:szCs w:val="20"/>
              </w:rPr>
            </w:pPr>
          </w:p>
        </w:tc>
        <w:tc>
          <w:tcPr>
            <w:tcW w:w="1151" w:type="dxa"/>
            <w:tcBorders>
              <w:top w:val="nil"/>
              <w:left w:val="nil"/>
              <w:bottom w:val="nil"/>
              <w:right w:val="nil"/>
            </w:tcBorders>
            <w:shd w:val="clear" w:color="000000" w:fill="FFFFFF"/>
            <w:noWrap/>
            <w:vAlign w:val="bottom"/>
          </w:tcPr>
          <w:p w14:paraId="62D6A39B" w14:textId="77777777" w:rsidR="00EE438D" w:rsidRPr="00983095" w:rsidRDefault="00EE438D" w:rsidP="00091C2C">
            <w:pPr>
              <w:jc w:val="center"/>
              <w:rPr>
                <w:rFonts w:eastAsia="Times New Roman" w:cs="Times New Roman"/>
                <w:color w:val="000000"/>
                <w:sz w:val="20"/>
                <w:szCs w:val="20"/>
              </w:rPr>
            </w:pPr>
          </w:p>
        </w:tc>
      </w:tr>
      <w:tr w:rsidR="00C56424" w:rsidRPr="00DC4F79" w14:paraId="551762DC" w14:textId="77777777" w:rsidTr="00C56424">
        <w:trPr>
          <w:trHeight w:val="330"/>
        </w:trPr>
        <w:tc>
          <w:tcPr>
            <w:tcW w:w="2220" w:type="dxa"/>
            <w:tcBorders>
              <w:top w:val="nil"/>
              <w:left w:val="nil"/>
              <w:bottom w:val="nil"/>
              <w:right w:val="nil"/>
            </w:tcBorders>
            <w:shd w:val="clear" w:color="000000" w:fill="FFFFFF"/>
            <w:noWrap/>
            <w:vAlign w:val="bottom"/>
            <w:hideMark/>
          </w:tcPr>
          <w:p w14:paraId="04B72C4B" w14:textId="77777777" w:rsidR="00C56424" w:rsidRPr="00966048" w:rsidRDefault="00C56424" w:rsidP="00091C2C">
            <w:pPr>
              <w:jc w:val="right"/>
              <w:rPr>
                <w:rFonts w:eastAsia="Times New Roman" w:cs="Times New Roman"/>
                <w:color w:val="000000"/>
                <w:szCs w:val="22"/>
              </w:rPr>
            </w:pPr>
            <w:r w:rsidRPr="00966048">
              <w:rPr>
                <w:rFonts w:eastAsia="Times New Roman" w:cs="Times New Roman"/>
                <w:color w:val="000000"/>
                <w:szCs w:val="22"/>
              </w:rPr>
              <w:t>ln(R</w:t>
            </w:r>
            <w:r w:rsidRPr="00966048">
              <w:rPr>
                <w:rFonts w:eastAsia="Times New Roman" w:cs="Times New Roman"/>
                <w:color w:val="000000"/>
                <w:szCs w:val="22"/>
                <w:vertAlign w:val="subscript"/>
              </w:rPr>
              <w:t>0</w:t>
            </w:r>
            <w:r w:rsidRPr="00966048">
              <w:rPr>
                <w:rFonts w:eastAsia="Times New Roman" w:cs="Times New Roman"/>
                <w:color w:val="000000"/>
                <w:szCs w:val="22"/>
              </w:rPr>
              <w:t>)</w:t>
            </w:r>
          </w:p>
        </w:tc>
        <w:tc>
          <w:tcPr>
            <w:tcW w:w="1140" w:type="dxa"/>
            <w:tcBorders>
              <w:top w:val="nil"/>
              <w:left w:val="nil"/>
              <w:bottom w:val="nil"/>
              <w:right w:val="nil"/>
            </w:tcBorders>
            <w:shd w:val="clear" w:color="000000" w:fill="FFFFFF"/>
            <w:noWrap/>
            <w:vAlign w:val="bottom"/>
            <w:hideMark/>
          </w:tcPr>
          <w:p w14:paraId="022AEBE7" w14:textId="1525BB40" w:rsidR="00C56424" w:rsidRPr="00966048" w:rsidRDefault="00C56424" w:rsidP="00091C2C">
            <w:pPr>
              <w:jc w:val="center"/>
              <w:rPr>
                <w:rFonts w:eastAsia="Times New Roman" w:cs="Times New Roman"/>
                <w:color w:val="000000"/>
                <w:szCs w:val="22"/>
              </w:rPr>
            </w:pPr>
            <w:r>
              <w:rPr>
                <w:rFonts w:eastAsia="Times New Roman" w:cs="Times New Roman"/>
                <w:color w:val="000000"/>
              </w:rPr>
              <w:t>1-12</w:t>
            </w:r>
          </w:p>
        </w:tc>
        <w:tc>
          <w:tcPr>
            <w:tcW w:w="1120" w:type="dxa"/>
            <w:tcBorders>
              <w:top w:val="nil"/>
              <w:left w:val="nil"/>
              <w:bottom w:val="nil"/>
              <w:right w:val="nil"/>
            </w:tcBorders>
            <w:shd w:val="clear" w:color="auto" w:fill="auto"/>
            <w:noWrap/>
            <w:vAlign w:val="bottom"/>
          </w:tcPr>
          <w:p w14:paraId="43A8A84D" w14:textId="77777777" w:rsidR="00C56424" w:rsidRPr="00966048" w:rsidRDefault="00C56424" w:rsidP="00091C2C">
            <w:pPr>
              <w:rPr>
                <w:rFonts w:eastAsia="Times New Roman" w:cs="Times New Roman"/>
                <w:color w:val="000000"/>
                <w:szCs w:val="22"/>
              </w:rPr>
            </w:pPr>
          </w:p>
        </w:tc>
        <w:tc>
          <w:tcPr>
            <w:tcW w:w="1194" w:type="dxa"/>
            <w:tcBorders>
              <w:top w:val="nil"/>
              <w:left w:val="nil"/>
              <w:bottom w:val="nil"/>
              <w:right w:val="nil"/>
            </w:tcBorders>
            <w:shd w:val="clear" w:color="000000" w:fill="FFFFFF"/>
            <w:noWrap/>
            <w:vAlign w:val="bottom"/>
            <w:hideMark/>
          </w:tcPr>
          <w:p w14:paraId="384D7255" w14:textId="638D4590" w:rsidR="00C56424" w:rsidRPr="00966048" w:rsidRDefault="00C56424" w:rsidP="00091C2C">
            <w:pPr>
              <w:jc w:val="center"/>
              <w:rPr>
                <w:rFonts w:eastAsia="Times New Roman" w:cs="Times New Roman"/>
                <w:color w:val="000000"/>
                <w:szCs w:val="22"/>
              </w:rPr>
            </w:pPr>
          </w:p>
        </w:tc>
        <w:tc>
          <w:tcPr>
            <w:tcW w:w="1234" w:type="dxa"/>
            <w:tcBorders>
              <w:top w:val="nil"/>
              <w:left w:val="nil"/>
              <w:bottom w:val="nil"/>
              <w:right w:val="nil"/>
            </w:tcBorders>
            <w:shd w:val="clear" w:color="000000" w:fill="FFFFFF"/>
            <w:noWrap/>
            <w:vAlign w:val="bottom"/>
          </w:tcPr>
          <w:p w14:paraId="0E2807FD" w14:textId="3DB291CF" w:rsidR="00C56424" w:rsidRPr="00983095" w:rsidRDefault="00C56424" w:rsidP="00091C2C">
            <w:pPr>
              <w:jc w:val="center"/>
              <w:rPr>
                <w:rFonts w:eastAsia="Times New Roman" w:cs="Times New Roman"/>
                <w:color w:val="000000"/>
                <w:sz w:val="20"/>
                <w:szCs w:val="20"/>
              </w:rPr>
            </w:pPr>
            <w:r>
              <w:rPr>
                <w:rFonts w:eastAsia="Times New Roman" w:cs="Times New Roman"/>
                <w:color w:val="000000"/>
              </w:rPr>
              <w:t>10</w:t>
            </w:r>
          </w:p>
        </w:tc>
        <w:tc>
          <w:tcPr>
            <w:tcW w:w="711" w:type="dxa"/>
            <w:tcBorders>
              <w:top w:val="nil"/>
              <w:left w:val="nil"/>
              <w:bottom w:val="nil"/>
              <w:right w:val="nil"/>
            </w:tcBorders>
            <w:shd w:val="clear" w:color="000000" w:fill="FFFFFF"/>
            <w:noWrap/>
            <w:vAlign w:val="bottom"/>
          </w:tcPr>
          <w:p w14:paraId="30C737F9" w14:textId="06908CA4" w:rsidR="00C56424" w:rsidRPr="00983095" w:rsidRDefault="00C56424" w:rsidP="00091C2C">
            <w:pPr>
              <w:jc w:val="center"/>
              <w:rPr>
                <w:rFonts w:eastAsia="Times New Roman" w:cs="Times New Roman"/>
                <w:color w:val="000000"/>
                <w:sz w:val="20"/>
                <w:szCs w:val="20"/>
              </w:rPr>
            </w:pPr>
            <w:r>
              <w:rPr>
                <w:rFonts w:eastAsia="Times New Roman" w:cs="Times New Roman"/>
                <w:color w:val="000000"/>
              </w:rPr>
              <w:t>0.01</w:t>
            </w:r>
          </w:p>
        </w:tc>
        <w:tc>
          <w:tcPr>
            <w:tcW w:w="1151" w:type="dxa"/>
            <w:tcBorders>
              <w:top w:val="nil"/>
              <w:left w:val="nil"/>
              <w:bottom w:val="nil"/>
              <w:right w:val="nil"/>
            </w:tcBorders>
            <w:shd w:val="clear" w:color="000000" w:fill="FFFFFF"/>
            <w:noWrap/>
            <w:vAlign w:val="bottom"/>
          </w:tcPr>
          <w:p w14:paraId="65BB14BC" w14:textId="0E22CD07" w:rsidR="00C56424" w:rsidRPr="00983095" w:rsidRDefault="00185857" w:rsidP="00091C2C">
            <w:pPr>
              <w:jc w:val="center"/>
              <w:rPr>
                <w:rFonts w:eastAsia="Times New Roman" w:cs="Times New Roman"/>
                <w:color w:val="000000"/>
                <w:sz w:val="20"/>
                <w:szCs w:val="20"/>
              </w:rPr>
            </w:pPr>
            <w:r>
              <w:rPr>
                <w:rFonts w:eastAsia="Times New Roman" w:cs="Times New Roman"/>
                <w:color w:val="000000"/>
              </w:rPr>
              <w:t>8.21</w:t>
            </w:r>
          </w:p>
        </w:tc>
      </w:tr>
      <w:tr w:rsidR="00C56424" w:rsidRPr="00DC4F79" w14:paraId="52303FFE" w14:textId="77777777" w:rsidTr="00C56424">
        <w:trPr>
          <w:trHeight w:val="300"/>
        </w:trPr>
        <w:tc>
          <w:tcPr>
            <w:tcW w:w="2220" w:type="dxa"/>
            <w:tcBorders>
              <w:top w:val="nil"/>
              <w:left w:val="nil"/>
              <w:bottom w:val="nil"/>
              <w:right w:val="nil"/>
            </w:tcBorders>
            <w:shd w:val="clear" w:color="000000" w:fill="FFFFFF"/>
            <w:noWrap/>
            <w:vAlign w:val="bottom"/>
            <w:hideMark/>
          </w:tcPr>
          <w:p w14:paraId="7D3887B5" w14:textId="77777777" w:rsidR="00C56424" w:rsidRPr="00966048" w:rsidRDefault="00C56424" w:rsidP="00091C2C">
            <w:pPr>
              <w:jc w:val="right"/>
              <w:rPr>
                <w:rFonts w:eastAsia="Times New Roman" w:cs="Times New Roman"/>
                <w:color w:val="000000"/>
                <w:szCs w:val="22"/>
              </w:rPr>
            </w:pPr>
            <w:r w:rsidRPr="00966048">
              <w:rPr>
                <w:rFonts w:eastAsia="Times New Roman" w:cs="Times New Roman"/>
                <w:color w:val="000000"/>
                <w:szCs w:val="22"/>
              </w:rPr>
              <w:t>steepness (h)</w:t>
            </w:r>
          </w:p>
        </w:tc>
        <w:tc>
          <w:tcPr>
            <w:tcW w:w="1140" w:type="dxa"/>
            <w:tcBorders>
              <w:top w:val="nil"/>
              <w:left w:val="nil"/>
              <w:bottom w:val="nil"/>
              <w:right w:val="nil"/>
            </w:tcBorders>
            <w:shd w:val="clear" w:color="000000" w:fill="FFFFFF"/>
            <w:noWrap/>
            <w:vAlign w:val="bottom"/>
            <w:hideMark/>
          </w:tcPr>
          <w:p w14:paraId="7CBB1945" w14:textId="4FF843AF" w:rsidR="00C56424" w:rsidRPr="00966048" w:rsidRDefault="00C56424" w:rsidP="00091C2C">
            <w:pPr>
              <w:jc w:val="center"/>
              <w:rPr>
                <w:rFonts w:eastAsia="Times New Roman" w:cs="Times New Roman"/>
                <w:color w:val="000000"/>
                <w:szCs w:val="22"/>
              </w:rPr>
            </w:pPr>
            <w:r>
              <w:rPr>
                <w:rFonts w:eastAsia="Times New Roman" w:cs="Times New Roman"/>
                <w:color w:val="000000"/>
              </w:rPr>
              <w:t>0.25-0.99</w:t>
            </w:r>
          </w:p>
        </w:tc>
        <w:tc>
          <w:tcPr>
            <w:tcW w:w="1120" w:type="dxa"/>
            <w:tcBorders>
              <w:top w:val="nil"/>
              <w:left w:val="nil"/>
              <w:bottom w:val="nil"/>
              <w:right w:val="nil"/>
            </w:tcBorders>
            <w:shd w:val="clear" w:color="000000" w:fill="FFFFFF"/>
            <w:noWrap/>
            <w:vAlign w:val="bottom"/>
          </w:tcPr>
          <w:p w14:paraId="30C56946" w14:textId="56DD26A9" w:rsidR="00C56424" w:rsidRPr="00966048" w:rsidRDefault="00C56424" w:rsidP="00091C2C">
            <w:pPr>
              <w:jc w:val="center"/>
              <w:rPr>
                <w:rFonts w:eastAsia="Times New Roman" w:cs="Times New Roman"/>
                <w:color w:val="000000"/>
                <w:szCs w:val="22"/>
              </w:rPr>
            </w:pPr>
            <w:r>
              <w:rPr>
                <w:rFonts w:eastAsia="Times New Roman" w:cs="Times New Roman"/>
                <w:color w:val="000000"/>
              </w:rPr>
              <w:t>0.773</w:t>
            </w:r>
          </w:p>
        </w:tc>
        <w:tc>
          <w:tcPr>
            <w:tcW w:w="1194" w:type="dxa"/>
            <w:tcBorders>
              <w:top w:val="nil"/>
              <w:left w:val="nil"/>
              <w:bottom w:val="nil"/>
              <w:right w:val="nil"/>
            </w:tcBorders>
            <w:shd w:val="clear" w:color="000000" w:fill="FFFFFF"/>
            <w:noWrap/>
            <w:vAlign w:val="bottom"/>
            <w:hideMark/>
          </w:tcPr>
          <w:p w14:paraId="206469FD" w14:textId="75E2CF01" w:rsidR="00C56424" w:rsidRPr="00966048" w:rsidRDefault="00C56424" w:rsidP="00091C2C">
            <w:pPr>
              <w:jc w:val="center"/>
              <w:rPr>
                <w:rFonts w:eastAsia="Times New Roman" w:cs="Times New Roman"/>
                <w:color w:val="000000"/>
                <w:szCs w:val="22"/>
              </w:rPr>
            </w:pPr>
            <w:r>
              <w:rPr>
                <w:rFonts w:eastAsia="Times New Roman" w:cs="Times New Roman"/>
                <w:color w:val="000000"/>
              </w:rPr>
              <w:t>Full_Beta</w:t>
            </w:r>
          </w:p>
        </w:tc>
        <w:tc>
          <w:tcPr>
            <w:tcW w:w="1234" w:type="dxa"/>
            <w:tcBorders>
              <w:top w:val="nil"/>
              <w:left w:val="nil"/>
              <w:bottom w:val="nil"/>
              <w:right w:val="nil"/>
            </w:tcBorders>
            <w:shd w:val="clear" w:color="000000" w:fill="FFFFFF"/>
            <w:noWrap/>
            <w:vAlign w:val="bottom"/>
          </w:tcPr>
          <w:p w14:paraId="4742D44B" w14:textId="192C41E4" w:rsidR="00C56424" w:rsidRPr="00983095" w:rsidRDefault="00C56424" w:rsidP="00091C2C">
            <w:pPr>
              <w:jc w:val="center"/>
              <w:rPr>
                <w:rFonts w:eastAsia="Times New Roman" w:cs="Times New Roman"/>
                <w:color w:val="000000"/>
                <w:sz w:val="20"/>
                <w:szCs w:val="20"/>
              </w:rPr>
            </w:pPr>
          </w:p>
        </w:tc>
        <w:tc>
          <w:tcPr>
            <w:tcW w:w="711" w:type="dxa"/>
            <w:tcBorders>
              <w:top w:val="nil"/>
              <w:left w:val="nil"/>
              <w:bottom w:val="nil"/>
              <w:right w:val="nil"/>
            </w:tcBorders>
            <w:shd w:val="clear" w:color="000000" w:fill="FFFFFF"/>
            <w:noWrap/>
            <w:vAlign w:val="bottom"/>
          </w:tcPr>
          <w:p w14:paraId="69D722BA" w14:textId="51E88A4A" w:rsidR="00C56424" w:rsidRPr="00983095" w:rsidRDefault="00C56424" w:rsidP="00091C2C">
            <w:pPr>
              <w:jc w:val="center"/>
              <w:rPr>
                <w:rFonts w:eastAsia="Times New Roman" w:cs="Times New Roman"/>
                <w:color w:val="000000"/>
                <w:sz w:val="20"/>
                <w:szCs w:val="20"/>
              </w:rPr>
            </w:pPr>
          </w:p>
        </w:tc>
        <w:tc>
          <w:tcPr>
            <w:tcW w:w="1151" w:type="dxa"/>
            <w:tcBorders>
              <w:top w:val="nil"/>
              <w:left w:val="nil"/>
              <w:bottom w:val="nil"/>
              <w:right w:val="nil"/>
            </w:tcBorders>
            <w:shd w:val="clear" w:color="000000" w:fill="FFFFFF"/>
            <w:noWrap/>
            <w:vAlign w:val="bottom"/>
          </w:tcPr>
          <w:p w14:paraId="7D5C1F78" w14:textId="373E063B" w:rsidR="00C56424" w:rsidRPr="00983095" w:rsidRDefault="00185857" w:rsidP="00091C2C">
            <w:pPr>
              <w:jc w:val="center"/>
              <w:rPr>
                <w:rFonts w:eastAsia="Times New Roman" w:cs="Times New Roman"/>
                <w:color w:val="000000"/>
                <w:sz w:val="20"/>
                <w:szCs w:val="20"/>
              </w:rPr>
            </w:pPr>
            <w:r>
              <w:rPr>
                <w:rFonts w:eastAsia="Times New Roman" w:cs="Times New Roman"/>
                <w:color w:val="000000"/>
              </w:rPr>
              <w:t>0.77</w:t>
            </w:r>
          </w:p>
        </w:tc>
      </w:tr>
      <w:tr w:rsidR="00C56424" w:rsidRPr="00DC4F79" w14:paraId="1B6ED64E" w14:textId="77777777" w:rsidTr="00C56424">
        <w:trPr>
          <w:trHeight w:val="330"/>
        </w:trPr>
        <w:tc>
          <w:tcPr>
            <w:tcW w:w="2220" w:type="dxa"/>
            <w:tcBorders>
              <w:top w:val="nil"/>
              <w:left w:val="nil"/>
              <w:bottom w:val="single" w:sz="4" w:space="0" w:color="auto"/>
              <w:right w:val="nil"/>
            </w:tcBorders>
            <w:shd w:val="clear" w:color="000000" w:fill="FFFFFF"/>
            <w:noWrap/>
            <w:vAlign w:val="bottom"/>
            <w:hideMark/>
          </w:tcPr>
          <w:p w14:paraId="2013E7CA" w14:textId="77777777" w:rsidR="00C56424" w:rsidRPr="00966048" w:rsidRDefault="00C56424" w:rsidP="00091C2C">
            <w:pPr>
              <w:jc w:val="right"/>
              <w:rPr>
                <w:rFonts w:eastAsia="Times New Roman" w:cs="Times New Roman"/>
                <w:color w:val="000000"/>
                <w:szCs w:val="22"/>
              </w:rPr>
            </w:pPr>
            <w:r w:rsidRPr="00966048">
              <w:rPr>
                <w:rFonts w:eastAsia="Times New Roman" w:cs="Times New Roman"/>
                <w:color w:val="000000"/>
                <w:szCs w:val="22"/>
              </w:rPr>
              <w:t></w:t>
            </w:r>
            <w:r w:rsidRPr="00966048">
              <w:rPr>
                <w:rFonts w:eastAsia="Times New Roman" w:cs="Times New Roman"/>
                <w:color w:val="000000"/>
                <w:szCs w:val="22"/>
                <w:vertAlign w:val="subscript"/>
              </w:rPr>
              <w:t>R</w:t>
            </w:r>
          </w:p>
        </w:tc>
        <w:tc>
          <w:tcPr>
            <w:tcW w:w="1140" w:type="dxa"/>
            <w:tcBorders>
              <w:top w:val="nil"/>
              <w:left w:val="nil"/>
              <w:bottom w:val="single" w:sz="4" w:space="0" w:color="auto"/>
              <w:right w:val="nil"/>
            </w:tcBorders>
            <w:shd w:val="clear" w:color="000000" w:fill="FFFFFF"/>
            <w:noWrap/>
            <w:vAlign w:val="bottom"/>
            <w:hideMark/>
          </w:tcPr>
          <w:p w14:paraId="36AFF52B" w14:textId="17259D2E" w:rsidR="00C56424" w:rsidRPr="00966048" w:rsidRDefault="00C56424" w:rsidP="00091C2C">
            <w:pPr>
              <w:jc w:val="center"/>
              <w:rPr>
                <w:rFonts w:eastAsia="Times New Roman" w:cs="Times New Roman"/>
                <w:color w:val="000000"/>
                <w:szCs w:val="22"/>
              </w:rPr>
            </w:pPr>
            <w:r>
              <w:rPr>
                <w:rFonts w:eastAsia="Times New Roman" w:cs="Times New Roman"/>
                <w:color w:val="000000"/>
              </w:rPr>
              <w:t>0-2</w:t>
            </w:r>
          </w:p>
        </w:tc>
        <w:tc>
          <w:tcPr>
            <w:tcW w:w="1120" w:type="dxa"/>
            <w:tcBorders>
              <w:top w:val="nil"/>
              <w:left w:val="nil"/>
              <w:bottom w:val="single" w:sz="4" w:space="0" w:color="auto"/>
              <w:right w:val="nil"/>
            </w:tcBorders>
            <w:shd w:val="clear" w:color="000000" w:fill="FFFFFF"/>
            <w:noWrap/>
            <w:vAlign w:val="bottom"/>
          </w:tcPr>
          <w:p w14:paraId="175D42B9" w14:textId="6F75719F" w:rsidR="00C56424" w:rsidRPr="00966048" w:rsidRDefault="00C56424" w:rsidP="00091C2C">
            <w:pPr>
              <w:jc w:val="center"/>
              <w:rPr>
                <w:rFonts w:eastAsia="Times New Roman" w:cs="Times New Roman"/>
                <w:color w:val="000000"/>
                <w:szCs w:val="22"/>
              </w:rPr>
            </w:pPr>
            <w:r>
              <w:rPr>
                <w:rFonts w:eastAsia="Times New Roman" w:cs="Times New Roman"/>
                <w:color w:val="000000"/>
              </w:rPr>
              <w:t>0.5</w:t>
            </w:r>
          </w:p>
        </w:tc>
        <w:tc>
          <w:tcPr>
            <w:tcW w:w="1194" w:type="dxa"/>
            <w:tcBorders>
              <w:top w:val="nil"/>
              <w:left w:val="nil"/>
              <w:bottom w:val="single" w:sz="4" w:space="0" w:color="auto"/>
              <w:right w:val="nil"/>
            </w:tcBorders>
            <w:shd w:val="clear" w:color="000000" w:fill="FFFFFF"/>
            <w:noWrap/>
            <w:vAlign w:val="bottom"/>
            <w:hideMark/>
          </w:tcPr>
          <w:p w14:paraId="6FD56D59" w14:textId="0794DF52" w:rsidR="00C56424" w:rsidRPr="00966048" w:rsidRDefault="00C56424" w:rsidP="00091C2C">
            <w:pPr>
              <w:jc w:val="center"/>
              <w:rPr>
                <w:rFonts w:eastAsia="Times New Roman" w:cs="Times New Roman"/>
                <w:color w:val="000000"/>
                <w:szCs w:val="22"/>
              </w:rPr>
            </w:pPr>
          </w:p>
        </w:tc>
        <w:tc>
          <w:tcPr>
            <w:tcW w:w="1234" w:type="dxa"/>
            <w:tcBorders>
              <w:top w:val="nil"/>
              <w:left w:val="nil"/>
              <w:bottom w:val="single" w:sz="4" w:space="0" w:color="auto"/>
              <w:right w:val="nil"/>
            </w:tcBorders>
            <w:shd w:val="clear" w:color="000000" w:fill="FFFFFF"/>
            <w:noWrap/>
            <w:vAlign w:val="bottom"/>
          </w:tcPr>
          <w:p w14:paraId="69D0EDBC" w14:textId="77777777" w:rsidR="00C56424" w:rsidRPr="00983095" w:rsidRDefault="00C56424" w:rsidP="00091C2C">
            <w:pPr>
              <w:jc w:val="center"/>
              <w:rPr>
                <w:rFonts w:eastAsia="Times New Roman" w:cs="Times New Roman"/>
                <w:color w:val="000000"/>
                <w:sz w:val="20"/>
                <w:szCs w:val="20"/>
              </w:rPr>
            </w:pPr>
          </w:p>
        </w:tc>
        <w:tc>
          <w:tcPr>
            <w:tcW w:w="711" w:type="dxa"/>
            <w:tcBorders>
              <w:top w:val="nil"/>
              <w:left w:val="nil"/>
              <w:bottom w:val="single" w:sz="4" w:space="0" w:color="auto"/>
              <w:right w:val="nil"/>
            </w:tcBorders>
            <w:shd w:val="clear" w:color="000000" w:fill="FFFFFF"/>
            <w:noWrap/>
            <w:vAlign w:val="bottom"/>
          </w:tcPr>
          <w:p w14:paraId="0F3D2FA0" w14:textId="77777777" w:rsidR="00C56424" w:rsidRPr="00983095" w:rsidRDefault="00C56424" w:rsidP="00091C2C">
            <w:pPr>
              <w:jc w:val="center"/>
              <w:rPr>
                <w:rFonts w:eastAsia="Times New Roman" w:cs="Times New Roman"/>
                <w:color w:val="000000"/>
                <w:sz w:val="20"/>
                <w:szCs w:val="20"/>
              </w:rPr>
            </w:pPr>
          </w:p>
        </w:tc>
        <w:tc>
          <w:tcPr>
            <w:tcW w:w="1151" w:type="dxa"/>
            <w:tcBorders>
              <w:top w:val="nil"/>
              <w:left w:val="nil"/>
              <w:bottom w:val="single" w:sz="4" w:space="0" w:color="auto"/>
              <w:right w:val="nil"/>
            </w:tcBorders>
            <w:shd w:val="clear" w:color="000000" w:fill="FFFFFF"/>
            <w:noWrap/>
            <w:vAlign w:val="bottom"/>
          </w:tcPr>
          <w:p w14:paraId="3958B6F0" w14:textId="650E5015" w:rsidR="00C56424" w:rsidRPr="00983095" w:rsidRDefault="00C56424" w:rsidP="00091C2C">
            <w:pPr>
              <w:jc w:val="center"/>
              <w:rPr>
                <w:rFonts w:eastAsia="Times New Roman" w:cs="Times New Roman"/>
                <w:color w:val="000000"/>
                <w:sz w:val="20"/>
                <w:szCs w:val="20"/>
              </w:rPr>
            </w:pPr>
            <w:r>
              <w:rPr>
                <w:rFonts w:eastAsia="Times New Roman" w:cs="Times New Roman"/>
                <w:color w:val="000000"/>
              </w:rPr>
              <w:t>0.5</w:t>
            </w:r>
          </w:p>
        </w:tc>
      </w:tr>
    </w:tbl>
    <w:p w14:paraId="62794507" w14:textId="77777777" w:rsidR="0012650E" w:rsidRDefault="0012650E" w:rsidP="0012650E">
      <w:pPr>
        <w:pStyle w:val="Caption"/>
      </w:pPr>
    </w:p>
    <w:p w14:paraId="615A180D" w14:textId="77777777" w:rsidR="0012650E" w:rsidRDefault="0012650E" w:rsidP="0012650E">
      <w:pPr>
        <w:rPr>
          <w:rFonts w:ascii="Arial" w:eastAsia="Times New Roman" w:hAnsi="Arial" w:cs="Times New Roman"/>
          <w:b/>
          <w:sz w:val="28"/>
        </w:rPr>
      </w:pPr>
    </w:p>
    <w:p w14:paraId="71455EA0" w14:textId="6D7C5193" w:rsidR="00C17A22" w:rsidRDefault="0012650E" w:rsidP="00C17A22">
      <w:pPr>
        <w:pStyle w:val="Caption"/>
      </w:pPr>
      <w:r>
        <w:rPr>
          <w:rFonts w:ascii="Arial" w:eastAsia="Times New Roman" w:hAnsi="Arial" w:cs="Times New Roman"/>
          <w:sz w:val="28"/>
        </w:rPr>
        <w:br w:type="page"/>
      </w:r>
      <w:bookmarkStart w:id="198" w:name="_Ref297895500"/>
      <w:r w:rsidR="00C17A22" w:rsidRPr="006E4408">
        <w:lastRenderedPageBreak/>
        <w:t xml:space="preserve">Table </w:t>
      </w:r>
      <w:fldSimple w:instr=" SEQ Table \* ARABIC ">
        <w:r w:rsidR="008C61C8">
          <w:rPr>
            <w:noProof/>
          </w:rPr>
          <w:t>41</w:t>
        </w:r>
      </w:fldSimple>
      <w:bookmarkEnd w:id="198"/>
      <w:r w:rsidR="00C17A22" w:rsidRPr="006E4408">
        <w:t xml:space="preserve">. </w:t>
      </w:r>
      <w:r w:rsidR="00AC0E18">
        <w:t>Estimated catchabili</w:t>
      </w:r>
      <w:r w:rsidR="005B4166">
        <w:t xml:space="preserve">ty, </w:t>
      </w:r>
      <w:r w:rsidR="00AC0E18">
        <w:t>extra index variability</w:t>
      </w:r>
      <w:r w:rsidR="00C17A22">
        <w:t xml:space="preserve"> </w:t>
      </w:r>
      <w:r w:rsidR="005B4166">
        <w:t xml:space="preserve">and age-based selectivities </w:t>
      </w:r>
      <w:r w:rsidR="00C17A22">
        <w:t>from the Oregon base model.</w:t>
      </w:r>
    </w:p>
    <w:p w14:paraId="0D4C0D73" w14:textId="77777777" w:rsidR="00C17A22" w:rsidRDefault="00C17A22" w:rsidP="00C17A22"/>
    <w:tbl>
      <w:tblPr>
        <w:tblW w:w="9659" w:type="dxa"/>
        <w:tblInd w:w="93" w:type="dxa"/>
        <w:tblLook w:val="04A0" w:firstRow="1" w:lastRow="0" w:firstColumn="1" w:lastColumn="0" w:noHBand="0" w:noVBand="1"/>
      </w:tblPr>
      <w:tblGrid>
        <w:gridCol w:w="3220"/>
        <w:gridCol w:w="1660"/>
        <w:gridCol w:w="820"/>
        <w:gridCol w:w="1395"/>
        <w:gridCol w:w="645"/>
        <w:gridCol w:w="1919"/>
      </w:tblGrid>
      <w:tr w:rsidR="00C17A22" w:rsidRPr="00431AAC" w14:paraId="2E238C6F" w14:textId="77777777" w:rsidTr="00EE1287">
        <w:trPr>
          <w:trHeight w:val="144"/>
        </w:trPr>
        <w:tc>
          <w:tcPr>
            <w:tcW w:w="3220" w:type="dxa"/>
            <w:tcBorders>
              <w:top w:val="single" w:sz="4" w:space="0" w:color="auto"/>
              <w:left w:val="nil"/>
              <w:bottom w:val="nil"/>
              <w:right w:val="nil"/>
            </w:tcBorders>
            <w:shd w:val="clear" w:color="000000" w:fill="FFFFFF"/>
            <w:noWrap/>
            <w:vAlign w:val="bottom"/>
            <w:hideMark/>
          </w:tcPr>
          <w:p w14:paraId="39ACA8DA" w14:textId="77777777" w:rsidR="00C17A22" w:rsidRPr="00431AAC" w:rsidRDefault="00C17A22" w:rsidP="00C17A22">
            <w:pPr>
              <w:jc w:val="center"/>
              <w:rPr>
                <w:rFonts w:ascii="Arial" w:eastAsia="Times New Roman" w:hAnsi="Arial" w:cs="Arial"/>
                <w:color w:val="000000"/>
                <w:sz w:val="20"/>
                <w:szCs w:val="20"/>
              </w:rPr>
            </w:pPr>
            <w:r w:rsidRPr="00431AAC">
              <w:rPr>
                <w:rFonts w:ascii="Arial" w:eastAsia="Times New Roman" w:hAnsi="Arial" w:cs="Arial"/>
                <w:color w:val="000000"/>
                <w:sz w:val="20"/>
                <w:szCs w:val="20"/>
              </w:rPr>
              <w:t> </w:t>
            </w:r>
          </w:p>
        </w:tc>
        <w:tc>
          <w:tcPr>
            <w:tcW w:w="1660" w:type="dxa"/>
            <w:tcBorders>
              <w:top w:val="single" w:sz="4" w:space="0" w:color="auto"/>
              <w:left w:val="nil"/>
              <w:bottom w:val="nil"/>
              <w:right w:val="nil"/>
            </w:tcBorders>
            <w:shd w:val="clear" w:color="000000" w:fill="FFFFFF"/>
            <w:noWrap/>
            <w:vAlign w:val="bottom"/>
            <w:hideMark/>
          </w:tcPr>
          <w:p w14:paraId="2FD69640" w14:textId="77777777" w:rsidR="00C17A22" w:rsidRPr="00431AAC" w:rsidRDefault="00C17A22" w:rsidP="00C17A22">
            <w:pPr>
              <w:jc w:val="center"/>
              <w:rPr>
                <w:rFonts w:ascii="Arial" w:eastAsia="Times New Roman" w:hAnsi="Arial" w:cs="Arial"/>
                <w:color w:val="000000"/>
                <w:sz w:val="20"/>
                <w:szCs w:val="20"/>
              </w:rPr>
            </w:pPr>
            <w:r w:rsidRPr="00431AAC">
              <w:rPr>
                <w:rFonts w:ascii="Arial" w:eastAsia="Times New Roman" w:hAnsi="Arial" w:cs="Arial"/>
                <w:color w:val="000000"/>
                <w:sz w:val="20"/>
                <w:szCs w:val="20"/>
              </w:rPr>
              <w:t> </w:t>
            </w:r>
          </w:p>
        </w:tc>
        <w:tc>
          <w:tcPr>
            <w:tcW w:w="820" w:type="dxa"/>
            <w:tcBorders>
              <w:top w:val="single" w:sz="4" w:space="0" w:color="auto"/>
              <w:left w:val="nil"/>
              <w:bottom w:val="nil"/>
              <w:right w:val="nil"/>
            </w:tcBorders>
            <w:shd w:val="clear" w:color="000000" w:fill="FFFFFF"/>
            <w:noWrap/>
            <w:vAlign w:val="bottom"/>
            <w:hideMark/>
          </w:tcPr>
          <w:p w14:paraId="564EF409" w14:textId="77777777" w:rsidR="00C17A22" w:rsidRPr="00431AAC" w:rsidRDefault="00C17A22" w:rsidP="00C17A22">
            <w:pPr>
              <w:jc w:val="center"/>
              <w:rPr>
                <w:rFonts w:eastAsia="Times New Roman" w:cs="Times New Roman"/>
                <w:color w:val="000000"/>
                <w:sz w:val="20"/>
                <w:szCs w:val="20"/>
              </w:rPr>
            </w:pPr>
            <w:r w:rsidRPr="00431AAC">
              <w:rPr>
                <w:rFonts w:eastAsia="Times New Roman" w:cs="Times New Roman"/>
                <w:color w:val="000000"/>
                <w:sz w:val="20"/>
                <w:szCs w:val="20"/>
              </w:rPr>
              <w:t>Fixed</w:t>
            </w:r>
          </w:p>
        </w:tc>
        <w:tc>
          <w:tcPr>
            <w:tcW w:w="2040" w:type="dxa"/>
            <w:gridSpan w:val="2"/>
            <w:tcBorders>
              <w:top w:val="single" w:sz="4" w:space="0" w:color="auto"/>
              <w:left w:val="nil"/>
              <w:bottom w:val="single" w:sz="4" w:space="0" w:color="auto"/>
              <w:right w:val="nil"/>
            </w:tcBorders>
            <w:shd w:val="clear" w:color="000000" w:fill="FFFFFF"/>
            <w:noWrap/>
            <w:vAlign w:val="bottom"/>
            <w:hideMark/>
          </w:tcPr>
          <w:p w14:paraId="2DF4CE7E" w14:textId="77777777" w:rsidR="00C17A22" w:rsidRPr="00431AAC" w:rsidRDefault="00C17A22" w:rsidP="00C17A22">
            <w:pPr>
              <w:jc w:val="center"/>
              <w:rPr>
                <w:rFonts w:eastAsia="Times New Roman" w:cs="Times New Roman"/>
                <w:color w:val="000000"/>
                <w:sz w:val="20"/>
                <w:szCs w:val="20"/>
              </w:rPr>
            </w:pPr>
            <w:r w:rsidRPr="00431AAC">
              <w:rPr>
                <w:rFonts w:eastAsia="Times New Roman" w:cs="Times New Roman"/>
                <w:color w:val="000000"/>
                <w:sz w:val="20"/>
                <w:szCs w:val="20"/>
              </w:rPr>
              <w:t>Prior</w:t>
            </w:r>
          </w:p>
        </w:tc>
        <w:tc>
          <w:tcPr>
            <w:tcW w:w="1919" w:type="dxa"/>
            <w:tcBorders>
              <w:top w:val="single" w:sz="4" w:space="0" w:color="auto"/>
              <w:left w:val="nil"/>
              <w:bottom w:val="nil"/>
              <w:right w:val="nil"/>
            </w:tcBorders>
            <w:shd w:val="clear" w:color="000000" w:fill="FFFFFF"/>
            <w:vAlign w:val="bottom"/>
            <w:hideMark/>
          </w:tcPr>
          <w:p w14:paraId="23A28DB8" w14:textId="77777777" w:rsidR="00C17A22" w:rsidRPr="00431AAC" w:rsidRDefault="00C17A22" w:rsidP="00C17A22">
            <w:pPr>
              <w:jc w:val="center"/>
              <w:rPr>
                <w:rFonts w:eastAsia="Times New Roman" w:cs="Times New Roman"/>
                <w:color w:val="000000"/>
                <w:sz w:val="20"/>
                <w:szCs w:val="20"/>
              </w:rPr>
            </w:pPr>
            <w:r w:rsidRPr="00431AAC">
              <w:rPr>
                <w:rFonts w:eastAsia="Times New Roman" w:cs="Times New Roman"/>
                <w:color w:val="000000"/>
                <w:sz w:val="20"/>
                <w:szCs w:val="20"/>
              </w:rPr>
              <w:t>Estimated</w:t>
            </w:r>
          </w:p>
        </w:tc>
      </w:tr>
      <w:tr w:rsidR="00C17A22" w:rsidRPr="00431AAC" w14:paraId="354D9B0C" w14:textId="77777777" w:rsidTr="00EE1287">
        <w:trPr>
          <w:trHeight w:val="144"/>
        </w:trPr>
        <w:tc>
          <w:tcPr>
            <w:tcW w:w="3220" w:type="dxa"/>
            <w:tcBorders>
              <w:top w:val="nil"/>
              <w:left w:val="nil"/>
              <w:bottom w:val="single" w:sz="4" w:space="0" w:color="auto"/>
              <w:right w:val="nil"/>
            </w:tcBorders>
            <w:shd w:val="clear" w:color="000000" w:fill="FFFFFF"/>
            <w:noWrap/>
            <w:vAlign w:val="bottom"/>
            <w:hideMark/>
          </w:tcPr>
          <w:p w14:paraId="24CF47D5" w14:textId="77777777" w:rsidR="00C17A22" w:rsidRPr="00431AAC" w:rsidRDefault="00C17A22" w:rsidP="00C17A22">
            <w:pPr>
              <w:jc w:val="center"/>
              <w:rPr>
                <w:rFonts w:eastAsia="Times New Roman" w:cs="Times New Roman"/>
                <w:color w:val="000000"/>
                <w:sz w:val="20"/>
                <w:szCs w:val="20"/>
              </w:rPr>
            </w:pPr>
            <w:r w:rsidRPr="00431AAC">
              <w:rPr>
                <w:rFonts w:eastAsia="Times New Roman" w:cs="Times New Roman"/>
                <w:color w:val="000000"/>
                <w:sz w:val="20"/>
                <w:szCs w:val="20"/>
              </w:rPr>
              <w:t>Parameter</w:t>
            </w:r>
          </w:p>
        </w:tc>
        <w:tc>
          <w:tcPr>
            <w:tcW w:w="1660" w:type="dxa"/>
            <w:tcBorders>
              <w:top w:val="nil"/>
              <w:left w:val="nil"/>
              <w:bottom w:val="single" w:sz="4" w:space="0" w:color="auto"/>
              <w:right w:val="nil"/>
            </w:tcBorders>
            <w:shd w:val="clear" w:color="000000" w:fill="FFFFFF"/>
            <w:noWrap/>
            <w:vAlign w:val="bottom"/>
            <w:hideMark/>
          </w:tcPr>
          <w:p w14:paraId="3F037120" w14:textId="77777777" w:rsidR="00C17A22" w:rsidRPr="00431AAC" w:rsidRDefault="00C17A22" w:rsidP="00C17A22">
            <w:pPr>
              <w:jc w:val="center"/>
              <w:rPr>
                <w:rFonts w:eastAsia="Times New Roman" w:cs="Times New Roman"/>
                <w:color w:val="000000"/>
                <w:sz w:val="20"/>
                <w:szCs w:val="20"/>
              </w:rPr>
            </w:pPr>
            <w:r w:rsidRPr="00431AAC">
              <w:rPr>
                <w:rFonts w:eastAsia="Times New Roman" w:cs="Times New Roman"/>
                <w:color w:val="000000"/>
                <w:sz w:val="20"/>
                <w:szCs w:val="20"/>
              </w:rPr>
              <w:t>Bounds</w:t>
            </w:r>
          </w:p>
        </w:tc>
        <w:tc>
          <w:tcPr>
            <w:tcW w:w="820" w:type="dxa"/>
            <w:tcBorders>
              <w:top w:val="nil"/>
              <w:left w:val="nil"/>
              <w:bottom w:val="single" w:sz="4" w:space="0" w:color="auto"/>
              <w:right w:val="nil"/>
            </w:tcBorders>
            <w:shd w:val="clear" w:color="000000" w:fill="FFFFFF"/>
            <w:noWrap/>
            <w:vAlign w:val="bottom"/>
            <w:hideMark/>
          </w:tcPr>
          <w:p w14:paraId="02179BB1" w14:textId="77777777" w:rsidR="00C17A22" w:rsidRPr="00431AAC" w:rsidRDefault="00C17A22" w:rsidP="00C17A22">
            <w:pPr>
              <w:jc w:val="center"/>
              <w:rPr>
                <w:rFonts w:eastAsia="Times New Roman" w:cs="Times New Roman"/>
                <w:color w:val="000000"/>
                <w:sz w:val="20"/>
                <w:szCs w:val="20"/>
              </w:rPr>
            </w:pPr>
            <w:r w:rsidRPr="00431AAC">
              <w:rPr>
                <w:rFonts w:eastAsia="Times New Roman" w:cs="Times New Roman"/>
                <w:color w:val="000000"/>
                <w:sz w:val="20"/>
                <w:szCs w:val="20"/>
              </w:rPr>
              <w:t>value</w:t>
            </w:r>
          </w:p>
        </w:tc>
        <w:tc>
          <w:tcPr>
            <w:tcW w:w="1395" w:type="dxa"/>
            <w:tcBorders>
              <w:top w:val="nil"/>
              <w:left w:val="nil"/>
              <w:bottom w:val="single" w:sz="4" w:space="0" w:color="auto"/>
              <w:right w:val="nil"/>
            </w:tcBorders>
            <w:shd w:val="clear" w:color="000000" w:fill="FFFFFF"/>
            <w:noWrap/>
            <w:vAlign w:val="bottom"/>
            <w:hideMark/>
          </w:tcPr>
          <w:p w14:paraId="5EBC7837" w14:textId="77777777" w:rsidR="00C17A22" w:rsidRPr="00431AAC" w:rsidRDefault="00C17A22" w:rsidP="00C17A22">
            <w:pPr>
              <w:jc w:val="center"/>
              <w:rPr>
                <w:rFonts w:eastAsia="Times New Roman" w:cs="Times New Roman"/>
                <w:color w:val="000000"/>
                <w:sz w:val="20"/>
                <w:szCs w:val="20"/>
              </w:rPr>
            </w:pPr>
            <w:r w:rsidRPr="00431AAC">
              <w:rPr>
                <w:rFonts w:eastAsia="Times New Roman" w:cs="Times New Roman"/>
                <w:color w:val="000000"/>
                <w:sz w:val="20"/>
                <w:szCs w:val="20"/>
              </w:rPr>
              <w:t>Type</w:t>
            </w:r>
          </w:p>
        </w:tc>
        <w:tc>
          <w:tcPr>
            <w:tcW w:w="645" w:type="dxa"/>
            <w:tcBorders>
              <w:top w:val="nil"/>
              <w:left w:val="nil"/>
              <w:bottom w:val="single" w:sz="4" w:space="0" w:color="auto"/>
              <w:right w:val="nil"/>
            </w:tcBorders>
            <w:shd w:val="clear" w:color="000000" w:fill="FFFFFF"/>
            <w:noWrap/>
            <w:vAlign w:val="bottom"/>
            <w:hideMark/>
          </w:tcPr>
          <w:p w14:paraId="7F5CC88B" w14:textId="77777777" w:rsidR="00C17A22" w:rsidRPr="00431AAC" w:rsidRDefault="00C17A22" w:rsidP="00C17A22">
            <w:pPr>
              <w:jc w:val="center"/>
              <w:rPr>
                <w:rFonts w:eastAsia="Times New Roman" w:cs="Times New Roman"/>
                <w:color w:val="000000"/>
                <w:sz w:val="20"/>
                <w:szCs w:val="20"/>
              </w:rPr>
            </w:pPr>
            <w:r w:rsidRPr="00431AAC">
              <w:rPr>
                <w:rFonts w:eastAsia="Times New Roman" w:cs="Times New Roman"/>
                <w:color w:val="000000"/>
                <w:sz w:val="20"/>
                <w:szCs w:val="20"/>
              </w:rPr>
              <w:t>Init</w:t>
            </w:r>
          </w:p>
        </w:tc>
        <w:tc>
          <w:tcPr>
            <w:tcW w:w="1919" w:type="dxa"/>
            <w:tcBorders>
              <w:top w:val="nil"/>
              <w:left w:val="nil"/>
              <w:bottom w:val="single" w:sz="4" w:space="0" w:color="auto"/>
              <w:right w:val="nil"/>
            </w:tcBorders>
            <w:shd w:val="clear" w:color="000000" w:fill="FFFFFF"/>
            <w:noWrap/>
            <w:vAlign w:val="bottom"/>
            <w:hideMark/>
          </w:tcPr>
          <w:p w14:paraId="2586894A" w14:textId="77777777" w:rsidR="00C17A22" w:rsidRPr="00431AAC" w:rsidRDefault="00C17A22" w:rsidP="00C17A22">
            <w:pPr>
              <w:jc w:val="center"/>
              <w:rPr>
                <w:rFonts w:eastAsia="Times New Roman" w:cs="Times New Roman"/>
                <w:color w:val="000000"/>
                <w:sz w:val="20"/>
                <w:szCs w:val="20"/>
              </w:rPr>
            </w:pPr>
            <w:r w:rsidRPr="00431AAC">
              <w:rPr>
                <w:rFonts w:eastAsia="Times New Roman" w:cs="Times New Roman"/>
                <w:color w:val="000000"/>
                <w:sz w:val="20"/>
                <w:szCs w:val="20"/>
              </w:rPr>
              <w:t>value</w:t>
            </w:r>
          </w:p>
        </w:tc>
      </w:tr>
      <w:tr w:rsidR="00C17A22" w:rsidRPr="00431AAC" w14:paraId="56B88B53" w14:textId="77777777" w:rsidTr="00EE1287">
        <w:trPr>
          <w:trHeight w:val="144"/>
        </w:trPr>
        <w:tc>
          <w:tcPr>
            <w:tcW w:w="3220" w:type="dxa"/>
            <w:tcBorders>
              <w:top w:val="nil"/>
              <w:left w:val="nil"/>
              <w:bottom w:val="nil"/>
              <w:right w:val="nil"/>
            </w:tcBorders>
            <w:shd w:val="clear" w:color="000000" w:fill="FFFFFF"/>
            <w:noWrap/>
            <w:vAlign w:val="bottom"/>
            <w:hideMark/>
          </w:tcPr>
          <w:p w14:paraId="7D41F9EA" w14:textId="77777777" w:rsidR="00C17A22" w:rsidRPr="00431AAC" w:rsidRDefault="00C17A22" w:rsidP="00C17A22">
            <w:pPr>
              <w:rPr>
                <w:rFonts w:eastAsia="Times New Roman" w:cs="Times New Roman"/>
                <w:color w:val="000000"/>
                <w:sz w:val="20"/>
                <w:szCs w:val="20"/>
              </w:rPr>
            </w:pPr>
            <w:r w:rsidRPr="00431AAC">
              <w:rPr>
                <w:rFonts w:eastAsia="Times New Roman" w:cs="Times New Roman"/>
                <w:color w:val="000000"/>
                <w:sz w:val="20"/>
                <w:szCs w:val="20"/>
              </w:rPr>
              <w:t>Catchability</w:t>
            </w:r>
          </w:p>
        </w:tc>
        <w:tc>
          <w:tcPr>
            <w:tcW w:w="1660" w:type="dxa"/>
            <w:tcBorders>
              <w:top w:val="nil"/>
              <w:left w:val="nil"/>
              <w:bottom w:val="nil"/>
              <w:right w:val="nil"/>
            </w:tcBorders>
            <w:shd w:val="clear" w:color="000000" w:fill="FFFFFF"/>
            <w:noWrap/>
            <w:vAlign w:val="bottom"/>
            <w:hideMark/>
          </w:tcPr>
          <w:p w14:paraId="671D8F0D" w14:textId="77777777" w:rsidR="00C17A22" w:rsidRPr="00431AAC" w:rsidRDefault="00C17A22"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820" w:type="dxa"/>
            <w:tcBorders>
              <w:top w:val="nil"/>
              <w:left w:val="nil"/>
              <w:bottom w:val="nil"/>
              <w:right w:val="nil"/>
            </w:tcBorders>
            <w:shd w:val="clear" w:color="000000" w:fill="FFFFFF"/>
            <w:noWrap/>
            <w:vAlign w:val="bottom"/>
            <w:hideMark/>
          </w:tcPr>
          <w:p w14:paraId="7405C81A" w14:textId="77777777" w:rsidR="00C17A22" w:rsidRPr="00431AAC" w:rsidRDefault="00C17A22"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1395" w:type="dxa"/>
            <w:tcBorders>
              <w:top w:val="nil"/>
              <w:left w:val="nil"/>
              <w:bottom w:val="nil"/>
              <w:right w:val="nil"/>
            </w:tcBorders>
            <w:shd w:val="clear" w:color="000000" w:fill="FFFFFF"/>
            <w:noWrap/>
            <w:vAlign w:val="bottom"/>
            <w:hideMark/>
          </w:tcPr>
          <w:p w14:paraId="1CDA7A3E" w14:textId="77777777" w:rsidR="00C17A22" w:rsidRPr="00431AAC" w:rsidRDefault="00C17A22"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645" w:type="dxa"/>
            <w:tcBorders>
              <w:top w:val="nil"/>
              <w:left w:val="nil"/>
              <w:bottom w:val="nil"/>
              <w:right w:val="nil"/>
            </w:tcBorders>
            <w:shd w:val="clear" w:color="000000" w:fill="FFFFFF"/>
            <w:noWrap/>
            <w:vAlign w:val="bottom"/>
            <w:hideMark/>
          </w:tcPr>
          <w:p w14:paraId="04906C7A" w14:textId="77777777" w:rsidR="00C17A22" w:rsidRPr="00431AAC" w:rsidRDefault="00C17A22"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1919" w:type="dxa"/>
            <w:tcBorders>
              <w:top w:val="nil"/>
              <w:left w:val="nil"/>
              <w:bottom w:val="nil"/>
              <w:right w:val="nil"/>
            </w:tcBorders>
            <w:shd w:val="clear" w:color="000000" w:fill="FFFFFF"/>
            <w:vAlign w:val="bottom"/>
            <w:hideMark/>
          </w:tcPr>
          <w:p w14:paraId="339E3087" w14:textId="77777777" w:rsidR="00C17A22" w:rsidRPr="00431AAC" w:rsidRDefault="00C17A22"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r>
      <w:tr w:rsidR="00EE1287" w:rsidRPr="00431AAC" w14:paraId="3AF4D85B" w14:textId="77777777" w:rsidTr="00EE1287">
        <w:trPr>
          <w:trHeight w:val="144"/>
        </w:trPr>
        <w:tc>
          <w:tcPr>
            <w:tcW w:w="3220" w:type="dxa"/>
            <w:tcBorders>
              <w:top w:val="nil"/>
              <w:left w:val="nil"/>
              <w:bottom w:val="nil"/>
              <w:right w:val="nil"/>
            </w:tcBorders>
            <w:shd w:val="clear" w:color="000000" w:fill="FFFFFF"/>
            <w:noWrap/>
            <w:vAlign w:val="bottom"/>
            <w:hideMark/>
          </w:tcPr>
          <w:p w14:paraId="00C5D8A8" w14:textId="77777777" w:rsidR="00EE1287" w:rsidRPr="00431AAC" w:rsidRDefault="00EE1287" w:rsidP="00C17A22">
            <w:pPr>
              <w:jc w:val="right"/>
              <w:rPr>
                <w:rFonts w:eastAsia="Times New Roman" w:cs="Times New Roman"/>
                <w:color w:val="000000"/>
                <w:sz w:val="20"/>
                <w:szCs w:val="20"/>
              </w:rPr>
            </w:pPr>
            <w:r w:rsidRPr="00431AAC">
              <w:rPr>
                <w:rFonts w:eastAsia="Times New Roman" w:cs="Times New Roman"/>
                <w:color w:val="000000"/>
                <w:sz w:val="20"/>
                <w:szCs w:val="20"/>
              </w:rPr>
              <w:t>Onboard CPUE</w:t>
            </w:r>
          </w:p>
        </w:tc>
        <w:tc>
          <w:tcPr>
            <w:tcW w:w="1660" w:type="dxa"/>
            <w:tcBorders>
              <w:top w:val="nil"/>
              <w:left w:val="nil"/>
              <w:bottom w:val="nil"/>
              <w:right w:val="nil"/>
            </w:tcBorders>
            <w:shd w:val="clear" w:color="000000" w:fill="FFFFFF"/>
            <w:noWrap/>
            <w:vAlign w:val="bottom"/>
            <w:hideMark/>
          </w:tcPr>
          <w:p w14:paraId="41154EEB" w14:textId="77777777" w:rsidR="00EE1287" w:rsidRPr="00431AAC" w:rsidRDefault="00EE1287"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820" w:type="dxa"/>
            <w:tcBorders>
              <w:top w:val="nil"/>
              <w:left w:val="nil"/>
              <w:bottom w:val="nil"/>
              <w:right w:val="nil"/>
            </w:tcBorders>
            <w:shd w:val="clear" w:color="000000" w:fill="FFFFFF"/>
            <w:noWrap/>
            <w:vAlign w:val="bottom"/>
            <w:hideMark/>
          </w:tcPr>
          <w:p w14:paraId="69815573" w14:textId="77777777" w:rsidR="00EE1287" w:rsidRPr="00431AAC" w:rsidRDefault="00EE1287"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1395" w:type="dxa"/>
            <w:tcBorders>
              <w:top w:val="nil"/>
              <w:left w:val="nil"/>
              <w:bottom w:val="nil"/>
              <w:right w:val="nil"/>
            </w:tcBorders>
            <w:shd w:val="clear" w:color="000000" w:fill="FFFFFF"/>
            <w:noWrap/>
            <w:vAlign w:val="bottom"/>
            <w:hideMark/>
          </w:tcPr>
          <w:p w14:paraId="21B81E68" w14:textId="77777777" w:rsidR="00EE1287" w:rsidRPr="00431AAC" w:rsidRDefault="00EE1287"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645" w:type="dxa"/>
            <w:tcBorders>
              <w:top w:val="nil"/>
              <w:left w:val="nil"/>
              <w:bottom w:val="nil"/>
              <w:right w:val="nil"/>
            </w:tcBorders>
            <w:shd w:val="clear" w:color="000000" w:fill="FFFFFF"/>
            <w:noWrap/>
            <w:vAlign w:val="bottom"/>
            <w:hideMark/>
          </w:tcPr>
          <w:p w14:paraId="2F733866" w14:textId="77777777" w:rsidR="00EE1287" w:rsidRPr="00431AAC" w:rsidRDefault="00EE1287"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1919" w:type="dxa"/>
            <w:tcBorders>
              <w:top w:val="nil"/>
              <w:left w:val="nil"/>
              <w:bottom w:val="nil"/>
              <w:right w:val="nil"/>
            </w:tcBorders>
            <w:shd w:val="clear" w:color="000000" w:fill="FFFFFF"/>
            <w:noWrap/>
            <w:vAlign w:val="bottom"/>
          </w:tcPr>
          <w:p w14:paraId="724778DE" w14:textId="6934035F" w:rsidR="00EE1287" w:rsidRPr="00431AAC" w:rsidRDefault="00EE1287" w:rsidP="00C17A22">
            <w:pPr>
              <w:jc w:val="center"/>
              <w:rPr>
                <w:rFonts w:eastAsia="Times New Roman" w:cs="Times New Roman"/>
                <w:color w:val="000000"/>
                <w:sz w:val="20"/>
                <w:szCs w:val="20"/>
              </w:rPr>
            </w:pPr>
            <w:r>
              <w:rPr>
                <w:rFonts w:eastAsia="Times New Roman" w:cs="Times New Roman"/>
                <w:color w:val="000000"/>
              </w:rPr>
              <w:t>0.00037</w:t>
            </w:r>
          </w:p>
        </w:tc>
      </w:tr>
      <w:tr w:rsidR="00EE1287" w:rsidRPr="00431AAC" w14:paraId="7A95CA0E" w14:textId="77777777" w:rsidTr="00EE1287">
        <w:trPr>
          <w:trHeight w:val="144"/>
        </w:trPr>
        <w:tc>
          <w:tcPr>
            <w:tcW w:w="3220" w:type="dxa"/>
            <w:tcBorders>
              <w:top w:val="nil"/>
              <w:left w:val="nil"/>
              <w:bottom w:val="nil"/>
              <w:right w:val="nil"/>
            </w:tcBorders>
            <w:shd w:val="clear" w:color="000000" w:fill="FFFFFF"/>
            <w:noWrap/>
            <w:vAlign w:val="bottom"/>
            <w:hideMark/>
          </w:tcPr>
          <w:p w14:paraId="5E1CF0B3" w14:textId="77777777" w:rsidR="00EE1287" w:rsidRPr="00EE1287" w:rsidRDefault="00EE1287" w:rsidP="00C17A22">
            <w:pPr>
              <w:jc w:val="right"/>
              <w:rPr>
                <w:rFonts w:eastAsia="Times New Roman" w:cs="Times New Roman"/>
                <w:color w:val="000000"/>
                <w:sz w:val="20"/>
                <w:szCs w:val="20"/>
              </w:rPr>
            </w:pPr>
            <w:r w:rsidRPr="00EE1287">
              <w:rPr>
                <w:rFonts w:eastAsia="Times New Roman" w:cs="Times New Roman"/>
                <w:color w:val="000000"/>
                <w:sz w:val="20"/>
                <w:szCs w:val="20"/>
              </w:rPr>
              <w:t>Tag Abundance</w:t>
            </w:r>
          </w:p>
        </w:tc>
        <w:tc>
          <w:tcPr>
            <w:tcW w:w="1660" w:type="dxa"/>
            <w:tcBorders>
              <w:top w:val="nil"/>
              <w:left w:val="nil"/>
              <w:bottom w:val="nil"/>
              <w:right w:val="nil"/>
            </w:tcBorders>
            <w:shd w:val="clear" w:color="000000" w:fill="FFFFFF"/>
            <w:noWrap/>
            <w:vAlign w:val="bottom"/>
            <w:hideMark/>
          </w:tcPr>
          <w:p w14:paraId="174AF479" w14:textId="247380BC" w:rsidR="00EE1287" w:rsidRPr="00EE1287" w:rsidRDefault="00EE1287" w:rsidP="00C17A22">
            <w:pPr>
              <w:jc w:val="center"/>
              <w:rPr>
                <w:rFonts w:eastAsia="Times New Roman" w:cs="Times New Roman"/>
                <w:color w:val="000000"/>
                <w:sz w:val="20"/>
                <w:szCs w:val="20"/>
              </w:rPr>
            </w:pPr>
            <w:r w:rsidRPr="00EE1287">
              <w:rPr>
                <w:rFonts w:eastAsia="Times New Roman" w:cs="Times New Roman"/>
                <w:color w:val="000000"/>
              </w:rPr>
              <w:t>-5-5</w:t>
            </w:r>
          </w:p>
        </w:tc>
        <w:tc>
          <w:tcPr>
            <w:tcW w:w="820" w:type="dxa"/>
            <w:tcBorders>
              <w:top w:val="nil"/>
              <w:left w:val="nil"/>
              <w:bottom w:val="nil"/>
              <w:right w:val="nil"/>
            </w:tcBorders>
            <w:shd w:val="clear" w:color="000000" w:fill="FFFFFF"/>
            <w:noWrap/>
            <w:vAlign w:val="bottom"/>
            <w:hideMark/>
          </w:tcPr>
          <w:p w14:paraId="31917995" w14:textId="19090391" w:rsidR="00EE1287" w:rsidRPr="00EE1287" w:rsidRDefault="00EE1287" w:rsidP="00C17A22">
            <w:pPr>
              <w:jc w:val="center"/>
              <w:rPr>
                <w:rFonts w:eastAsia="Times New Roman" w:cs="Times New Roman"/>
                <w:color w:val="000000"/>
                <w:sz w:val="20"/>
                <w:szCs w:val="20"/>
              </w:rPr>
            </w:pPr>
            <w:r>
              <w:rPr>
                <w:rFonts w:eastAsia="Times New Roman" w:cs="Times New Roman"/>
                <w:color w:val="000000"/>
              </w:rPr>
              <w:t>0.25</w:t>
            </w:r>
          </w:p>
        </w:tc>
        <w:tc>
          <w:tcPr>
            <w:tcW w:w="1395" w:type="dxa"/>
            <w:tcBorders>
              <w:top w:val="nil"/>
              <w:left w:val="nil"/>
              <w:bottom w:val="nil"/>
              <w:right w:val="nil"/>
            </w:tcBorders>
            <w:shd w:val="clear" w:color="000000" w:fill="FFFFFF"/>
            <w:noWrap/>
            <w:vAlign w:val="bottom"/>
            <w:hideMark/>
          </w:tcPr>
          <w:p w14:paraId="34F228BD" w14:textId="162D0798" w:rsidR="00EE1287" w:rsidRPr="00EE1287" w:rsidRDefault="00EE1287" w:rsidP="00C17A22">
            <w:pPr>
              <w:jc w:val="center"/>
              <w:rPr>
                <w:rFonts w:eastAsia="Times New Roman" w:cs="Times New Roman"/>
                <w:color w:val="000000"/>
                <w:sz w:val="20"/>
                <w:szCs w:val="20"/>
              </w:rPr>
            </w:pPr>
            <w:r w:rsidRPr="00EE1287">
              <w:rPr>
                <w:rFonts w:eastAsia="Times New Roman" w:cs="Times New Roman"/>
                <w:color w:val="000000"/>
              </w:rPr>
              <w:t>Normal</w:t>
            </w:r>
          </w:p>
        </w:tc>
        <w:tc>
          <w:tcPr>
            <w:tcW w:w="645" w:type="dxa"/>
            <w:tcBorders>
              <w:top w:val="nil"/>
              <w:left w:val="nil"/>
              <w:bottom w:val="nil"/>
              <w:right w:val="nil"/>
            </w:tcBorders>
            <w:shd w:val="clear" w:color="000000" w:fill="FFFFFF"/>
            <w:noWrap/>
            <w:vAlign w:val="bottom"/>
            <w:hideMark/>
          </w:tcPr>
          <w:p w14:paraId="4911ABCF" w14:textId="58892217" w:rsidR="00EE1287" w:rsidRPr="00EE1287" w:rsidRDefault="00EE1287" w:rsidP="00C17A22">
            <w:pPr>
              <w:jc w:val="center"/>
              <w:rPr>
                <w:rFonts w:eastAsia="Times New Roman" w:cs="Times New Roman"/>
                <w:color w:val="000000"/>
                <w:sz w:val="20"/>
                <w:szCs w:val="20"/>
              </w:rPr>
            </w:pPr>
          </w:p>
        </w:tc>
        <w:tc>
          <w:tcPr>
            <w:tcW w:w="1919" w:type="dxa"/>
            <w:tcBorders>
              <w:top w:val="nil"/>
              <w:left w:val="nil"/>
              <w:bottom w:val="nil"/>
              <w:right w:val="nil"/>
            </w:tcBorders>
            <w:shd w:val="clear" w:color="000000" w:fill="FFFFFF"/>
            <w:vAlign w:val="bottom"/>
          </w:tcPr>
          <w:p w14:paraId="45F8F32C" w14:textId="227A5514" w:rsidR="00EE1287" w:rsidRPr="00EE1287" w:rsidRDefault="00EE1287" w:rsidP="00C17A22">
            <w:pPr>
              <w:jc w:val="center"/>
              <w:rPr>
                <w:rFonts w:eastAsia="Times New Roman" w:cs="Times New Roman"/>
                <w:color w:val="000000"/>
                <w:sz w:val="20"/>
                <w:szCs w:val="20"/>
              </w:rPr>
            </w:pPr>
            <w:r>
              <w:rPr>
                <w:rFonts w:eastAsia="Times New Roman" w:cs="Times New Roman"/>
                <w:color w:val="000000"/>
              </w:rPr>
              <w:t>0.25</w:t>
            </w:r>
          </w:p>
        </w:tc>
      </w:tr>
      <w:tr w:rsidR="00EE1287" w:rsidRPr="00431AAC" w14:paraId="40D6D007" w14:textId="77777777" w:rsidTr="00EE1287">
        <w:trPr>
          <w:trHeight w:val="144"/>
        </w:trPr>
        <w:tc>
          <w:tcPr>
            <w:tcW w:w="3220" w:type="dxa"/>
            <w:tcBorders>
              <w:top w:val="nil"/>
              <w:left w:val="nil"/>
              <w:bottom w:val="nil"/>
              <w:right w:val="nil"/>
            </w:tcBorders>
            <w:shd w:val="clear" w:color="000000" w:fill="FFFFFF"/>
            <w:noWrap/>
            <w:vAlign w:val="bottom"/>
            <w:hideMark/>
          </w:tcPr>
          <w:p w14:paraId="5F756A94" w14:textId="77777777" w:rsidR="00EE1287" w:rsidRPr="00431AAC" w:rsidRDefault="00EE1287" w:rsidP="00C17A22">
            <w:pPr>
              <w:jc w:val="right"/>
              <w:rPr>
                <w:rFonts w:eastAsia="Times New Roman" w:cs="Times New Roman"/>
                <w:color w:val="000000"/>
                <w:sz w:val="20"/>
                <w:szCs w:val="20"/>
              </w:rPr>
            </w:pPr>
            <w:r w:rsidRPr="00431AAC">
              <w:rPr>
                <w:rFonts w:eastAsia="Times New Roman" w:cs="Times New Roman"/>
                <w:color w:val="000000"/>
                <w:sz w:val="20"/>
                <w:szCs w:val="20"/>
              </w:rPr>
              <w:t>MRFSS Dockside CPUE</w:t>
            </w:r>
          </w:p>
        </w:tc>
        <w:tc>
          <w:tcPr>
            <w:tcW w:w="1660" w:type="dxa"/>
            <w:tcBorders>
              <w:top w:val="nil"/>
              <w:left w:val="nil"/>
              <w:bottom w:val="nil"/>
              <w:right w:val="nil"/>
            </w:tcBorders>
            <w:shd w:val="clear" w:color="000000" w:fill="FFFFFF"/>
            <w:noWrap/>
            <w:vAlign w:val="bottom"/>
            <w:hideMark/>
          </w:tcPr>
          <w:p w14:paraId="36869465" w14:textId="77777777" w:rsidR="00EE1287" w:rsidRPr="00431AAC" w:rsidRDefault="00EE1287"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820" w:type="dxa"/>
            <w:tcBorders>
              <w:top w:val="nil"/>
              <w:left w:val="nil"/>
              <w:bottom w:val="nil"/>
              <w:right w:val="nil"/>
            </w:tcBorders>
            <w:shd w:val="clear" w:color="000000" w:fill="FFFFFF"/>
            <w:noWrap/>
            <w:vAlign w:val="bottom"/>
            <w:hideMark/>
          </w:tcPr>
          <w:p w14:paraId="63F7BE5B" w14:textId="77777777" w:rsidR="00EE1287" w:rsidRPr="00431AAC" w:rsidRDefault="00EE1287"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1395" w:type="dxa"/>
            <w:tcBorders>
              <w:top w:val="nil"/>
              <w:left w:val="nil"/>
              <w:bottom w:val="nil"/>
              <w:right w:val="nil"/>
            </w:tcBorders>
            <w:shd w:val="clear" w:color="000000" w:fill="FFFFFF"/>
            <w:noWrap/>
            <w:vAlign w:val="bottom"/>
            <w:hideMark/>
          </w:tcPr>
          <w:p w14:paraId="324E96D4" w14:textId="77777777" w:rsidR="00EE1287" w:rsidRPr="00431AAC" w:rsidRDefault="00EE1287"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645" w:type="dxa"/>
            <w:tcBorders>
              <w:top w:val="nil"/>
              <w:left w:val="nil"/>
              <w:bottom w:val="nil"/>
              <w:right w:val="nil"/>
            </w:tcBorders>
            <w:shd w:val="clear" w:color="000000" w:fill="FFFFFF"/>
            <w:noWrap/>
            <w:vAlign w:val="bottom"/>
            <w:hideMark/>
          </w:tcPr>
          <w:p w14:paraId="0BFD20D4" w14:textId="77777777" w:rsidR="00EE1287" w:rsidRPr="00431AAC" w:rsidRDefault="00EE1287"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1919" w:type="dxa"/>
            <w:tcBorders>
              <w:top w:val="nil"/>
              <w:left w:val="nil"/>
              <w:bottom w:val="nil"/>
              <w:right w:val="nil"/>
            </w:tcBorders>
            <w:shd w:val="clear" w:color="000000" w:fill="FFFFFF"/>
            <w:noWrap/>
            <w:vAlign w:val="bottom"/>
          </w:tcPr>
          <w:p w14:paraId="08E12861" w14:textId="3AF7112E" w:rsidR="00EE1287" w:rsidRPr="00431AAC" w:rsidRDefault="00EE1287" w:rsidP="00C17A22">
            <w:pPr>
              <w:jc w:val="center"/>
              <w:rPr>
                <w:rFonts w:eastAsia="Times New Roman" w:cs="Times New Roman"/>
                <w:color w:val="000000"/>
                <w:sz w:val="20"/>
                <w:szCs w:val="20"/>
              </w:rPr>
            </w:pPr>
            <w:r>
              <w:rPr>
                <w:rFonts w:eastAsia="Times New Roman" w:cs="Times New Roman"/>
                <w:color w:val="000000"/>
              </w:rPr>
              <w:t>0.00024</w:t>
            </w:r>
          </w:p>
        </w:tc>
      </w:tr>
      <w:tr w:rsidR="00EE1287" w:rsidRPr="00431AAC" w14:paraId="6304A8C0" w14:textId="77777777" w:rsidTr="00EE1287">
        <w:trPr>
          <w:trHeight w:val="144"/>
        </w:trPr>
        <w:tc>
          <w:tcPr>
            <w:tcW w:w="3220" w:type="dxa"/>
            <w:tcBorders>
              <w:top w:val="nil"/>
              <w:left w:val="nil"/>
              <w:bottom w:val="nil"/>
              <w:right w:val="nil"/>
            </w:tcBorders>
            <w:shd w:val="clear" w:color="000000" w:fill="FFFFFF"/>
            <w:noWrap/>
            <w:vAlign w:val="bottom"/>
            <w:hideMark/>
          </w:tcPr>
          <w:p w14:paraId="0BF77EA1" w14:textId="77777777" w:rsidR="00EE1287" w:rsidRPr="00431AAC" w:rsidRDefault="00EE1287" w:rsidP="00C17A22">
            <w:pPr>
              <w:jc w:val="right"/>
              <w:rPr>
                <w:rFonts w:eastAsia="Times New Roman" w:cs="Times New Roman"/>
                <w:color w:val="000000"/>
                <w:sz w:val="20"/>
                <w:szCs w:val="20"/>
              </w:rPr>
            </w:pPr>
            <w:r w:rsidRPr="00431AAC">
              <w:rPr>
                <w:rFonts w:eastAsia="Times New Roman" w:cs="Times New Roman"/>
                <w:color w:val="000000"/>
                <w:sz w:val="20"/>
                <w:szCs w:val="20"/>
              </w:rPr>
              <w:t>ORBS Dockside CPUE</w:t>
            </w:r>
          </w:p>
        </w:tc>
        <w:tc>
          <w:tcPr>
            <w:tcW w:w="1660" w:type="dxa"/>
            <w:tcBorders>
              <w:top w:val="nil"/>
              <w:left w:val="nil"/>
              <w:bottom w:val="nil"/>
              <w:right w:val="nil"/>
            </w:tcBorders>
            <w:shd w:val="clear" w:color="000000" w:fill="FFFFFF"/>
            <w:noWrap/>
            <w:vAlign w:val="bottom"/>
            <w:hideMark/>
          </w:tcPr>
          <w:p w14:paraId="30C1910C" w14:textId="77777777" w:rsidR="00EE1287" w:rsidRPr="00431AAC" w:rsidRDefault="00EE1287"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820" w:type="dxa"/>
            <w:tcBorders>
              <w:top w:val="nil"/>
              <w:left w:val="nil"/>
              <w:bottom w:val="nil"/>
              <w:right w:val="nil"/>
            </w:tcBorders>
            <w:shd w:val="clear" w:color="000000" w:fill="FFFFFF"/>
            <w:noWrap/>
            <w:vAlign w:val="bottom"/>
            <w:hideMark/>
          </w:tcPr>
          <w:p w14:paraId="0CE659CC" w14:textId="77777777" w:rsidR="00EE1287" w:rsidRPr="00431AAC" w:rsidRDefault="00EE1287"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1395" w:type="dxa"/>
            <w:tcBorders>
              <w:top w:val="nil"/>
              <w:left w:val="nil"/>
              <w:bottom w:val="nil"/>
              <w:right w:val="nil"/>
            </w:tcBorders>
            <w:shd w:val="clear" w:color="000000" w:fill="FFFFFF"/>
            <w:noWrap/>
            <w:vAlign w:val="bottom"/>
            <w:hideMark/>
          </w:tcPr>
          <w:p w14:paraId="7C0F91D1" w14:textId="77777777" w:rsidR="00EE1287" w:rsidRPr="00431AAC" w:rsidRDefault="00EE1287"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645" w:type="dxa"/>
            <w:tcBorders>
              <w:top w:val="nil"/>
              <w:left w:val="nil"/>
              <w:bottom w:val="nil"/>
              <w:right w:val="nil"/>
            </w:tcBorders>
            <w:shd w:val="clear" w:color="000000" w:fill="FFFFFF"/>
            <w:noWrap/>
            <w:vAlign w:val="bottom"/>
            <w:hideMark/>
          </w:tcPr>
          <w:p w14:paraId="7C59ED4B" w14:textId="77777777" w:rsidR="00EE1287" w:rsidRPr="00431AAC" w:rsidRDefault="00EE1287"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1919" w:type="dxa"/>
            <w:tcBorders>
              <w:top w:val="nil"/>
              <w:left w:val="nil"/>
              <w:bottom w:val="nil"/>
              <w:right w:val="nil"/>
            </w:tcBorders>
            <w:shd w:val="clear" w:color="000000" w:fill="FFFFFF"/>
            <w:noWrap/>
            <w:vAlign w:val="bottom"/>
          </w:tcPr>
          <w:p w14:paraId="20F14584" w14:textId="41EBB351" w:rsidR="00EE1287" w:rsidRPr="00431AAC" w:rsidRDefault="00EE1287" w:rsidP="00C17A22">
            <w:pPr>
              <w:jc w:val="center"/>
              <w:rPr>
                <w:rFonts w:eastAsia="Times New Roman" w:cs="Times New Roman"/>
                <w:color w:val="000000"/>
                <w:sz w:val="20"/>
                <w:szCs w:val="20"/>
              </w:rPr>
            </w:pPr>
            <w:r>
              <w:rPr>
                <w:rFonts w:eastAsia="Times New Roman" w:cs="Times New Roman"/>
                <w:color w:val="000000"/>
              </w:rPr>
              <w:t>0.00022</w:t>
            </w:r>
          </w:p>
        </w:tc>
      </w:tr>
      <w:tr w:rsidR="00EE1287" w:rsidRPr="00431AAC" w14:paraId="0ACAF95E" w14:textId="77777777" w:rsidTr="00EE1287">
        <w:trPr>
          <w:trHeight w:val="144"/>
        </w:trPr>
        <w:tc>
          <w:tcPr>
            <w:tcW w:w="3220" w:type="dxa"/>
            <w:tcBorders>
              <w:top w:val="nil"/>
              <w:left w:val="nil"/>
              <w:bottom w:val="nil"/>
              <w:right w:val="nil"/>
            </w:tcBorders>
            <w:shd w:val="clear" w:color="000000" w:fill="FFFFFF"/>
            <w:noWrap/>
            <w:vAlign w:val="bottom"/>
            <w:hideMark/>
          </w:tcPr>
          <w:p w14:paraId="44CAB8BF" w14:textId="77777777" w:rsidR="00EE1287" w:rsidRPr="00431AAC" w:rsidRDefault="00EE1287" w:rsidP="00C17A22">
            <w:pPr>
              <w:jc w:val="right"/>
              <w:rPr>
                <w:rFonts w:eastAsia="Times New Roman" w:cs="Times New Roman"/>
                <w:color w:val="000000"/>
                <w:sz w:val="20"/>
                <w:szCs w:val="20"/>
              </w:rPr>
            </w:pPr>
            <w:r w:rsidRPr="00431AAC">
              <w:rPr>
                <w:rFonts w:eastAsia="Times New Roman" w:cs="Times New Roman"/>
                <w:color w:val="000000"/>
                <w:sz w:val="20"/>
                <w:szCs w:val="20"/>
              </w:rPr>
              <w:t>Commercial Logbook</w:t>
            </w:r>
          </w:p>
        </w:tc>
        <w:tc>
          <w:tcPr>
            <w:tcW w:w="1660" w:type="dxa"/>
            <w:tcBorders>
              <w:top w:val="nil"/>
              <w:left w:val="nil"/>
              <w:bottom w:val="nil"/>
              <w:right w:val="nil"/>
            </w:tcBorders>
            <w:shd w:val="clear" w:color="000000" w:fill="FFFFFF"/>
            <w:noWrap/>
            <w:vAlign w:val="bottom"/>
            <w:hideMark/>
          </w:tcPr>
          <w:p w14:paraId="301E5FEA" w14:textId="77777777" w:rsidR="00EE1287" w:rsidRPr="00431AAC" w:rsidRDefault="00EE1287"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820" w:type="dxa"/>
            <w:tcBorders>
              <w:top w:val="nil"/>
              <w:left w:val="nil"/>
              <w:bottom w:val="nil"/>
              <w:right w:val="nil"/>
            </w:tcBorders>
            <w:shd w:val="clear" w:color="000000" w:fill="FFFFFF"/>
            <w:noWrap/>
            <w:vAlign w:val="bottom"/>
            <w:hideMark/>
          </w:tcPr>
          <w:p w14:paraId="18525666" w14:textId="77777777" w:rsidR="00EE1287" w:rsidRPr="00431AAC" w:rsidRDefault="00EE1287"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1395" w:type="dxa"/>
            <w:tcBorders>
              <w:top w:val="nil"/>
              <w:left w:val="nil"/>
              <w:bottom w:val="nil"/>
              <w:right w:val="nil"/>
            </w:tcBorders>
            <w:shd w:val="clear" w:color="000000" w:fill="FFFFFF"/>
            <w:noWrap/>
            <w:vAlign w:val="bottom"/>
            <w:hideMark/>
          </w:tcPr>
          <w:p w14:paraId="29C937FC" w14:textId="77777777" w:rsidR="00EE1287" w:rsidRPr="00431AAC" w:rsidRDefault="00EE1287"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645" w:type="dxa"/>
            <w:tcBorders>
              <w:top w:val="nil"/>
              <w:left w:val="nil"/>
              <w:bottom w:val="nil"/>
              <w:right w:val="nil"/>
            </w:tcBorders>
            <w:shd w:val="clear" w:color="000000" w:fill="FFFFFF"/>
            <w:noWrap/>
            <w:vAlign w:val="bottom"/>
            <w:hideMark/>
          </w:tcPr>
          <w:p w14:paraId="2775897A" w14:textId="77777777" w:rsidR="00EE1287" w:rsidRPr="00431AAC" w:rsidRDefault="00EE1287"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1919" w:type="dxa"/>
            <w:tcBorders>
              <w:top w:val="nil"/>
              <w:left w:val="nil"/>
              <w:bottom w:val="nil"/>
              <w:right w:val="nil"/>
            </w:tcBorders>
            <w:shd w:val="clear" w:color="000000" w:fill="FFFFFF"/>
            <w:noWrap/>
            <w:vAlign w:val="bottom"/>
          </w:tcPr>
          <w:p w14:paraId="6327D95F" w14:textId="7BE98B1F" w:rsidR="00EE1287" w:rsidRPr="00431AAC" w:rsidRDefault="00EE1287" w:rsidP="00C17A22">
            <w:pPr>
              <w:jc w:val="center"/>
              <w:rPr>
                <w:rFonts w:eastAsia="Times New Roman" w:cs="Times New Roman"/>
                <w:color w:val="000000"/>
                <w:sz w:val="20"/>
                <w:szCs w:val="20"/>
              </w:rPr>
            </w:pPr>
            <w:r>
              <w:rPr>
                <w:rFonts w:eastAsia="Times New Roman" w:cs="Times New Roman"/>
                <w:color w:val="000000"/>
              </w:rPr>
              <w:t>0.00056</w:t>
            </w:r>
          </w:p>
        </w:tc>
      </w:tr>
      <w:tr w:rsidR="005B4166" w:rsidRPr="00431AAC" w14:paraId="615F3282" w14:textId="77777777" w:rsidTr="00EE1287">
        <w:trPr>
          <w:trHeight w:val="144"/>
        </w:trPr>
        <w:tc>
          <w:tcPr>
            <w:tcW w:w="3220" w:type="dxa"/>
            <w:tcBorders>
              <w:top w:val="nil"/>
              <w:left w:val="nil"/>
              <w:bottom w:val="nil"/>
              <w:right w:val="nil"/>
            </w:tcBorders>
            <w:shd w:val="clear" w:color="000000" w:fill="FFFFFF"/>
            <w:noWrap/>
            <w:vAlign w:val="bottom"/>
          </w:tcPr>
          <w:p w14:paraId="70F86DF8" w14:textId="77777777" w:rsidR="005B4166" w:rsidRPr="00431AAC" w:rsidRDefault="005B4166" w:rsidP="00C17A22">
            <w:pPr>
              <w:rPr>
                <w:rFonts w:eastAsia="Times New Roman" w:cs="Times New Roman"/>
                <w:color w:val="000000"/>
                <w:sz w:val="20"/>
                <w:szCs w:val="20"/>
              </w:rPr>
            </w:pPr>
          </w:p>
        </w:tc>
        <w:tc>
          <w:tcPr>
            <w:tcW w:w="1660" w:type="dxa"/>
            <w:tcBorders>
              <w:top w:val="nil"/>
              <w:left w:val="nil"/>
              <w:bottom w:val="nil"/>
              <w:right w:val="nil"/>
            </w:tcBorders>
            <w:shd w:val="clear" w:color="000000" w:fill="FFFFFF"/>
            <w:noWrap/>
            <w:vAlign w:val="bottom"/>
          </w:tcPr>
          <w:p w14:paraId="059FBF2E" w14:textId="77777777" w:rsidR="005B4166" w:rsidRPr="00431AAC" w:rsidRDefault="005B4166" w:rsidP="00C17A22">
            <w:pPr>
              <w:jc w:val="center"/>
              <w:rPr>
                <w:rFonts w:eastAsia="Times New Roman" w:cs="Times New Roman"/>
                <w:color w:val="000000"/>
                <w:sz w:val="20"/>
                <w:szCs w:val="20"/>
              </w:rPr>
            </w:pPr>
          </w:p>
        </w:tc>
        <w:tc>
          <w:tcPr>
            <w:tcW w:w="820" w:type="dxa"/>
            <w:tcBorders>
              <w:top w:val="nil"/>
              <w:left w:val="nil"/>
              <w:bottom w:val="nil"/>
              <w:right w:val="nil"/>
            </w:tcBorders>
            <w:shd w:val="clear" w:color="000000" w:fill="FFFFFF"/>
            <w:noWrap/>
            <w:vAlign w:val="bottom"/>
          </w:tcPr>
          <w:p w14:paraId="5C75F365" w14:textId="77777777" w:rsidR="005B4166" w:rsidRPr="00431AAC" w:rsidRDefault="005B4166" w:rsidP="00C17A22">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34073F8F" w14:textId="77777777" w:rsidR="005B4166" w:rsidRPr="00431AAC" w:rsidRDefault="005B4166" w:rsidP="00C17A22">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151E30EF" w14:textId="77777777" w:rsidR="005B4166" w:rsidRPr="00431AAC" w:rsidRDefault="005B4166" w:rsidP="00C17A22">
            <w:pPr>
              <w:jc w:val="center"/>
              <w:rPr>
                <w:rFonts w:eastAsia="Times New Roman" w:cs="Times New Roman"/>
                <w:color w:val="000000"/>
                <w:sz w:val="20"/>
                <w:szCs w:val="20"/>
              </w:rPr>
            </w:pPr>
          </w:p>
        </w:tc>
        <w:tc>
          <w:tcPr>
            <w:tcW w:w="1919" w:type="dxa"/>
            <w:tcBorders>
              <w:top w:val="nil"/>
              <w:left w:val="nil"/>
              <w:bottom w:val="nil"/>
              <w:right w:val="nil"/>
            </w:tcBorders>
            <w:shd w:val="clear" w:color="000000" w:fill="FFFFFF"/>
            <w:vAlign w:val="bottom"/>
          </w:tcPr>
          <w:p w14:paraId="42480E73" w14:textId="77777777" w:rsidR="005B4166" w:rsidRPr="00431AAC" w:rsidRDefault="005B4166" w:rsidP="00C17A22">
            <w:pPr>
              <w:jc w:val="center"/>
              <w:rPr>
                <w:rFonts w:eastAsia="Times New Roman" w:cs="Times New Roman"/>
                <w:color w:val="000000"/>
                <w:sz w:val="20"/>
                <w:szCs w:val="20"/>
              </w:rPr>
            </w:pPr>
          </w:p>
        </w:tc>
      </w:tr>
      <w:tr w:rsidR="00C17A22" w:rsidRPr="00431AAC" w14:paraId="46AC7248" w14:textId="77777777" w:rsidTr="00EE1287">
        <w:trPr>
          <w:trHeight w:val="144"/>
        </w:trPr>
        <w:tc>
          <w:tcPr>
            <w:tcW w:w="3220" w:type="dxa"/>
            <w:tcBorders>
              <w:top w:val="nil"/>
              <w:left w:val="nil"/>
              <w:bottom w:val="nil"/>
              <w:right w:val="nil"/>
            </w:tcBorders>
            <w:shd w:val="clear" w:color="000000" w:fill="FFFFFF"/>
            <w:noWrap/>
            <w:vAlign w:val="bottom"/>
            <w:hideMark/>
          </w:tcPr>
          <w:p w14:paraId="27CD352F" w14:textId="77777777" w:rsidR="00C17A22" w:rsidRPr="00431AAC" w:rsidRDefault="00C17A22" w:rsidP="00C17A22">
            <w:pPr>
              <w:rPr>
                <w:rFonts w:eastAsia="Times New Roman" w:cs="Times New Roman"/>
                <w:color w:val="000000"/>
                <w:sz w:val="20"/>
                <w:szCs w:val="20"/>
              </w:rPr>
            </w:pPr>
            <w:r w:rsidRPr="00431AAC">
              <w:rPr>
                <w:rFonts w:eastAsia="Times New Roman" w:cs="Times New Roman"/>
                <w:color w:val="000000"/>
                <w:sz w:val="20"/>
                <w:szCs w:val="20"/>
              </w:rPr>
              <w:t>Extra survey standard deviation</w:t>
            </w:r>
          </w:p>
        </w:tc>
        <w:tc>
          <w:tcPr>
            <w:tcW w:w="1660" w:type="dxa"/>
            <w:tcBorders>
              <w:top w:val="nil"/>
              <w:left w:val="nil"/>
              <w:bottom w:val="nil"/>
              <w:right w:val="nil"/>
            </w:tcBorders>
            <w:shd w:val="clear" w:color="000000" w:fill="FFFFFF"/>
            <w:noWrap/>
            <w:vAlign w:val="bottom"/>
            <w:hideMark/>
          </w:tcPr>
          <w:p w14:paraId="067E2219" w14:textId="77777777" w:rsidR="00C17A22" w:rsidRPr="00431AAC" w:rsidRDefault="00C17A22"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820" w:type="dxa"/>
            <w:tcBorders>
              <w:top w:val="nil"/>
              <w:left w:val="nil"/>
              <w:bottom w:val="nil"/>
              <w:right w:val="nil"/>
            </w:tcBorders>
            <w:shd w:val="clear" w:color="000000" w:fill="FFFFFF"/>
            <w:noWrap/>
            <w:vAlign w:val="bottom"/>
            <w:hideMark/>
          </w:tcPr>
          <w:p w14:paraId="2FEEBA47" w14:textId="77777777" w:rsidR="00C17A22" w:rsidRPr="00431AAC" w:rsidRDefault="00C17A22"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1395" w:type="dxa"/>
            <w:tcBorders>
              <w:top w:val="nil"/>
              <w:left w:val="nil"/>
              <w:bottom w:val="nil"/>
              <w:right w:val="nil"/>
            </w:tcBorders>
            <w:shd w:val="clear" w:color="000000" w:fill="FFFFFF"/>
            <w:noWrap/>
            <w:vAlign w:val="bottom"/>
            <w:hideMark/>
          </w:tcPr>
          <w:p w14:paraId="746CFB2C" w14:textId="77777777" w:rsidR="00C17A22" w:rsidRPr="00431AAC" w:rsidRDefault="00C17A22"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645" w:type="dxa"/>
            <w:tcBorders>
              <w:top w:val="nil"/>
              <w:left w:val="nil"/>
              <w:bottom w:val="nil"/>
              <w:right w:val="nil"/>
            </w:tcBorders>
            <w:shd w:val="clear" w:color="000000" w:fill="FFFFFF"/>
            <w:noWrap/>
            <w:vAlign w:val="bottom"/>
            <w:hideMark/>
          </w:tcPr>
          <w:p w14:paraId="13ECCED5" w14:textId="77777777" w:rsidR="00C17A22" w:rsidRPr="00431AAC" w:rsidRDefault="00C17A22" w:rsidP="00C17A22">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1919" w:type="dxa"/>
            <w:tcBorders>
              <w:top w:val="nil"/>
              <w:left w:val="nil"/>
              <w:bottom w:val="nil"/>
              <w:right w:val="nil"/>
            </w:tcBorders>
            <w:shd w:val="clear" w:color="000000" w:fill="FFFFFF"/>
            <w:vAlign w:val="bottom"/>
          </w:tcPr>
          <w:p w14:paraId="7EC780FD" w14:textId="44A3113C" w:rsidR="00C17A22" w:rsidRPr="00431AAC" w:rsidRDefault="00C17A22" w:rsidP="00C17A22">
            <w:pPr>
              <w:jc w:val="center"/>
              <w:rPr>
                <w:rFonts w:eastAsia="Times New Roman" w:cs="Times New Roman"/>
                <w:color w:val="000000"/>
                <w:sz w:val="20"/>
                <w:szCs w:val="20"/>
              </w:rPr>
            </w:pPr>
          </w:p>
        </w:tc>
      </w:tr>
      <w:tr w:rsidR="00EE1287" w:rsidRPr="00431AAC" w14:paraId="04007568" w14:textId="77777777" w:rsidTr="00EE1287">
        <w:trPr>
          <w:trHeight w:val="144"/>
        </w:trPr>
        <w:tc>
          <w:tcPr>
            <w:tcW w:w="3220" w:type="dxa"/>
            <w:tcBorders>
              <w:top w:val="nil"/>
              <w:left w:val="nil"/>
              <w:bottom w:val="nil"/>
              <w:right w:val="nil"/>
            </w:tcBorders>
            <w:shd w:val="clear" w:color="000000" w:fill="FFFFFF"/>
            <w:noWrap/>
            <w:vAlign w:val="bottom"/>
            <w:hideMark/>
          </w:tcPr>
          <w:p w14:paraId="60A8FE1C" w14:textId="77777777" w:rsidR="00EE1287" w:rsidRPr="00431AAC" w:rsidRDefault="00EE1287" w:rsidP="00C17A22">
            <w:pPr>
              <w:jc w:val="right"/>
              <w:rPr>
                <w:rFonts w:eastAsia="Times New Roman" w:cs="Times New Roman"/>
                <w:color w:val="000000"/>
                <w:sz w:val="20"/>
                <w:szCs w:val="20"/>
              </w:rPr>
            </w:pPr>
            <w:r w:rsidRPr="00431AAC">
              <w:rPr>
                <w:rFonts w:eastAsia="Times New Roman" w:cs="Times New Roman"/>
                <w:color w:val="000000"/>
                <w:sz w:val="20"/>
                <w:szCs w:val="20"/>
              </w:rPr>
              <w:t>Onboard CPUE</w:t>
            </w:r>
          </w:p>
        </w:tc>
        <w:tc>
          <w:tcPr>
            <w:tcW w:w="1660" w:type="dxa"/>
            <w:tcBorders>
              <w:top w:val="nil"/>
              <w:left w:val="nil"/>
              <w:bottom w:val="nil"/>
              <w:right w:val="nil"/>
            </w:tcBorders>
            <w:shd w:val="clear" w:color="000000" w:fill="FFFFFF"/>
            <w:noWrap/>
            <w:vAlign w:val="bottom"/>
            <w:hideMark/>
          </w:tcPr>
          <w:p w14:paraId="4E295CBA" w14:textId="3FB0AB81" w:rsidR="00EE1287" w:rsidRPr="00431AAC" w:rsidRDefault="00EE1287" w:rsidP="00C17A22">
            <w:pPr>
              <w:jc w:val="center"/>
              <w:rPr>
                <w:rFonts w:eastAsia="Times New Roman" w:cs="Times New Roman"/>
                <w:color w:val="000000"/>
                <w:sz w:val="20"/>
                <w:szCs w:val="20"/>
              </w:rPr>
            </w:pPr>
            <w:r>
              <w:rPr>
                <w:rFonts w:eastAsia="Times New Roman" w:cs="Times New Roman"/>
                <w:color w:val="000000"/>
              </w:rPr>
              <w:t>0-5</w:t>
            </w:r>
          </w:p>
        </w:tc>
        <w:tc>
          <w:tcPr>
            <w:tcW w:w="820" w:type="dxa"/>
            <w:tcBorders>
              <w:top w:val="nil"/>
              <w:left w:val="nil"/>
              <w:bottom w:val="nil"/>
              <w:right w:val="nil"/>
            </w:tcBorders>
            <w:shd w:val="clear" w:color="000000" w:fill="FFFFFF"/>
            <w:noWrap/>
            <w:vAlign w:val="bottom"/>
          </w:tcPr>
          <w:p w14:paraId="23D71C45" w14:textId="120E72CC" w:rsidR="00EE1287" w:rsidRPr="00431AAC" w:rsidRDefault="00EE1287" w:rsidP="00C17A22">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hideMark/>
          </w:tcPr>
          <w:p w14:paraId="0E644E99" w14:textId="77B03DD0" w:rsidR="00EE1287" w:rsidRPr="00431AAC" w:rsidRDefault="00EE1287" w:rsidP="00C17A22">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hideMark/>
          </w:tcPr>
          <w:p w14:paraId="3927FAA8" w14:textId="239BC289" w:rsidR="00EE1287" w:rsidRPr="00431AAC" w:rsidRDefault="00EE1287" w:rsidP="00C17A22">
            <w:pPr>
              <w:jc w:val="center"/>
              <w:rPr>
                <w:rFonts w:eastAsia="Times New Roman" w:cs="Times New Roman"/>
                <w:color w:val="000000"/>
                <w:sz w:val="20"/>
                <w:szCs w:val="20"/>
              </w:rPr>
            </w:pPr>
            <w:r>
              <w:rPr>
                <w:rFonts w:eastAsia="Times New Roman" w:cs="Times New Roman"/>
                <w:color w:val="000000"/>
              </w:rPr>
              <w:t>0</w:t>
            </w:r>
          </w:p>
        </w:tc>
        <w:tc>
          <w:tcPr>
            <w:tcW w:w="1919" w:type="dxa"/>
            <w:tcBorders>
              <w:top w:val="nil"/>
              <w:left w:val="nil"/>
              <w:bottom w:val="nil"/>
              <w:right w:val="nil"/>
            </w:tcBorders>
            <w:shd w:val="clear" w:color="000000" w:fill="FFFFFF"/>
            <w:vAlign w:val="bottom"/>
          </w:tcPr>
          <w:p w14:paraId="4DC7C5EA" w14:textId="1661A435" w:rsidR="00EE1287" w:rsidRPr="00431AAC" w:rsidRDefault="00EE1287" w:rsidP="00C17A22">
            <w:pPr>
              <w:jc w:val="center"/>
              <w:rPr>
                <w:rFonts w:eastAsia="Times New Roman" w:cs="Times New Roman"/>
                <w:color w:val="000000"/>
                <w:sz w:val="20"/>
                <w:szCs w:val="20"/>
              </w:rPr>
            </w:pPr>
            <w:r>
              <w:rPr>
                <w:rFonts w:eastAsia="Times New Roman" w:cs="Times New Roman"/>
                <w:color w:val="000000"/>
              </w:rPr>
              <w:t>0.239191</w:t>
            </w:r>
          </w:p>
        </w:tc>
      </w:tr>
      <w:tr w:rsidR="00EE1287" w:rsidRPr="00431AAC" w14:paraId="3F4D401E" w14:textId="77777777" w:rsidTr="00EE1287">
        <w:trPr>
          <w:trHeight w:val="144"/>
        </w:trPr>
        <w:tc>
          <w:tcPr>
            <w:tcW w:w="3220" w:type="dxa"/>
            <w:tcBorders>
              <w:top w:val="nil"/>
              <w:left w:val="nil"/>
              <w:bottom w:val="nil"/>
              <w:right w:val="nil"/>
            </w:tcBorders>
            <w:shd w:val="clear" w:color="000000" w:fill="FFFFFF"/>
            <w:noWrap/>
            <w:vAlign w:val="bottom"/>
            <w:hideMark/>
          </w:tcPr>
          <w:p w14:paraId="20A4D0A1" w14:textId="77777777" w:rsidR="00EE1287" w:rsidRPr="00431AAC" w:rsidRDefault="00EE1287" w:rsidP="00C17A22">
            <w:pPr>
              <w:jc w:val="right"/>
              <w:rPr>
                <w:rFonts w:eastAsia="Times New Roman" w:cs="Times New Roman"/>
                <w:color w:val="000000"/>
                <w:sz w:val="20"/>
                <w:szCs w:val="20"/>
              </w:rPr>
            </w:pPr>
            <w:r w:rsidRPr="00431AAC">
              <w:rPr>
                <w:rFonts w:eastAsia="Times New Roman" w:cs="Times New Roman"/>
                <w:color w:val="000000"/>
                <w:sz w:val="20"/>
                <w:szCs w:val="20"/>
              </w:rPr>
              <w:t>Tag Abundance</w:t>
            </w:r>
          </w:p>
        </w:tc>
        <w:tc>
          <w:tcPr>
            <w:tcW w:w="1660" w:type="dxa"/>
            <w:tcBorders>
              <w:top w:val="nil"/>
              <w:left w:val="nil"/>
              <w:bottom w:val="nil"/>
              <w:right w:val="nil"/>
            </w:tcBorders>
            <w:shd w:val="clear" w:color="000000" w:fill="FFFFFF"/>
            <w:noWrap/>
            <w:vAlign w:val="bottom"/>
            <w:hideMark/>
          </w:tcPr>
          <w:p w14:paraId="6DE46CA7" w14:textId="09C36CD2" w:rsidR="00EE1287" w:rsidRPr="00431AAC" w:rsidRDefault="00EE1287" w:rsidP="00C17A22">
            <w:pPr>
              <w:jc w:val="center"/>
              <w:rPr>
                <w:rFonts w:eastAsia="Times New Roman" w:cs="Times New Roman"/>
                <w:color w:val="000000"/>
                <w:sz w:val="20"/>
                <w:szCs w:val="20"/>
              </w:rPr>
            </w:pPr>
            <w:r>
              <w:rPr>
                <w:rFonts w:eastAsia="Times New Roman" w:cs="Times New Roman"/>
                <w:color w:val="000000"/>
              </w:rPr>
              <w:t>0-5</w:t>
            </w:r>
          </w:p>
        </w:tc>
        <w:tc>
          <w:tcPr>
            <w:tcW w:w="820" w:type="dxa"/>
            <w:tcBorders>
              <w:top w:val="nil"/>
              <w:left w:val="nil"/>
              <w:bottom w:val="nil"/>
              <w:right w:val="nil"/>
            </w:tcBorders>
            <w:shd w:val="clear" w:color="000000" w:fill="FFFFFF"/>
            <w:noWrap/>
            <w:vAlign w:val="bottom"/>
          </w:tcPr>
          <w:p w14:paraId="6F293D66" w14:textId="29326B4A" w:rsidR="00EE1287" w:rsidRPr="00431AAC" w:rsidRDefault="00EE1287" w:rsidP="00C17A22">
            <w:pPr>
              <w:jc w:val="center"/>
              <w:rPr>
                <w:rFonts w:eastAsia="Times New Roman" w:cs="Times New Roman"/>
                <w:color w:val="000000"/>
                <w:sz w:val="20"/>
                <w:szCs w:val="20"/>
              </w:rPr>
            </w:pPr>
            <w:r>
              <w:rPr>
                <w:rFonts w:eastAsia="Times New Roman" w:cs="Times New Roman"/>
                <w:color w:val="000000"/>
              </w:rPr>
              <w:t>0</w:t>
            </w:r>
          </w:p>
        </w:tc>
        <w:tc>
          <w:tcPr>
            <w:tcW w:w="1395" w:type="dxa"/>
            <w:tcBorders>
              <w:top w:val="nil"/>
              <w:left w:val="nil"/>
              <w:bottom w:val="nil"/>
              <w:right w:val="nil"/>
            </w:tcBorders>
            <w:shd w:val="clear" w:color="000000" w:fill="FFFFFF"/>
            <w:noWrap/>
            <w:vAlign w:val="bottom"/>
            <w:hideMark/>
          </w:tcPr>
          <w:p w14:paraId="1C256047" w14:textId="0E4AB5CD" w:rsidR="00EE1287" w:rsidRPr="00431AAC" w:rsidRDefault="00EE1287" w:rsidP="00C17A22">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hideMark/>
          </w:tcPr>
          <w:p w14:paraId="60EB3EC3" w14:textId="632D2AA0" w:rsidR="00EE1287" w:rsidRPr="00431AAC" w:rsidRDefault="00EE1287" w:rsidP="00C17A22">
            <w:pPr>
              <w:jc w:val="center"/>
              <w:rPr>
                <w:rFonts w:eastAsia="Times New Roman" w:cs="Times New Roman"/>
                <w:color w:val="000000"/>
                <w:sz w:val="20"/>
                <w:szCs w:val="20"/>
              </w:rPr>
            </w:pPr>
          </w:p>
        </w:tc>
        <w:tc>
          <w:tcPr>
            <w:tcW w:w="1919" w:type="dxa"/>
            <w:tcBorders>
              <w:top w:val="nil"/>
              <w:left w:val="nil"/>
              <w:bottom w:val="nil"/>
              <w:right w:val="nil"/>
            </w:tcBorders>
            <w:shd w:val="clear" w:color="000000" w:fill="FFFFFF"/>
            <w:vAlign w:val="bottom"/>
          </w:tcPr>
          <w:p w14:paraId="3BD396CE" w14:textId="7C426C0E" w:rsidR="00EE1287" w:rsidRPr="00431AAC" w:rsidRDefault="00EE1287" w:rsidP="00C17A22">
            <w:pPr>
              <w:jc w:val="center"/>
              <w:rPr>
                <w:rFonts w:eastAsia="Times New Roman" w:cs="Times New Roman"/>
                <w:color w:val="000000"/>
                <w:sz w:val="20"/>
                <w:szCs w:val="20"/>
              </w:rPr>
            </w:pPr>
            <w:r>
              <w:rPr>
                <w:rFonts w:eastAsia="Times New Roman" w:cs="Times New Roman"/>
                <w:color w:val="000000"/>
              </w:rPr>
              <w:t>0</w:t>
            </w:r>
          </w:p>
        </w:tc>
      </w:tr>
      <w:tr w:rsidR="00EE1287" w:rsidRPr="00431AAC" w14:paraId="62F4C950" w14:textId="77777777" w:rsidTr="00EE1287">
        <w:trPr>
          <w:trHeight w:val="144"/>
        </w:trPr>
        <w:tc>
          <w:tcPr>
            <w:tcW w:w="3220" w:type="dxa"/>
            <w:tcBorders>
              <w:top w:val="nil"/>
              <w:left w:val="nil"/>
              <w:bottom w:val="nil"/>
              <w:right w:val="nil"/>
            </w:tcBorders>
            <w:shd w:val="clear" w:color="000000" w:fill="FFFFFF"/>
            <w:noWrap/>
            <w:vAlign w:val="bottom"/>
            <w:hideMark/>
          </w:tcPr>
          <w:p w14:paraId="11A18C3A" w14:textId="77777777" w:rsidR="00EE1287" w:rsidRPr="00431AAC" w:rsidRDefault="00EE1287" w:rsidP="00C17A22">
            <w:pPr>
              <w:jc w:val="right"/>
              <w:rPr>
                <w:rFonts w:eastAsia="Times New Roman" w:cs="Times New Roman"/>
                <w:color w:val="000000"/>
                <w:sz w:val="20"/>
                <w:szCs w:val="20"/>
              </w:rPr>
            </w:pPr>
            <w:r w:rsidRPr="00431AAC">
              <w:rPr>
                <w:rFonts w:eastAsia="Times New Roman" w:cs="Times New Roman"/>
                <w:color w:val="000000"/>
                <w:sz w:val="20"/>
                <w:szCs w:val="20"/>
              </w:rPr>
              <w:t>MRFSS Dockside CPUE</w:t>
            </w:r>
          </w:p>
        </w:tc>
        <w:tc>
          <w:tcPr>
            <w:tcW w:w="1660" w:type="dxa"/>
            <w:tcBorders>
              <w:top w:val="nil"/>
              <w:left w:val="nil"/>
              <w:bottom w:val="nil"/>
              <w:right w:val="nil"/>
            </w:tcBorders>
            <w:shd w:val="clear" w:color="000000" w:fill="FFFFFF"/>
            <w:noWrap/>
            <w:vAlign w:val="bottom"/>
            <w:hideMark/>
          </w:tcPr>
          <w:p w14:paraId="7D8D51ED" w14:textId="57B1B1B8" w:rsidR="00EE1287" w:rsidRPr="00431AAC" w:rsidRDefault="00EE1287" w:rsidP="00C17A22">
            <w:pPr>
              <w:jc w:val="center"/>
              <w:rPr>
                <w:rFonts w:eastAsia="Times New Roman" w:cs="Times New Roman"/>
                <w:color w:val="000000"/>
                <w:sz w:val="20"/>
                <w:szCs w:val="20"/>
              </w:rPr>
            </w:pPr>
            <w:r>
              <w:rPr>
                <w:rFonts w:eastAsia="Times New Roman" w:cs="Times New Roman"/>
                <w:color w:val="000000"/>
              </w:rPr>
              <w:t>0-5</w:t>
            </w:r>
          </w:p>
        </w:tc>
        <w:tc>
          <w:tcPr>
            <w:tcW w:w="820" w:type="dxa"/>
            <w:tcBorders>
              <w:top w:val="nil"/>
              <w:left w:val="nil"/>
              <w:bottom w:val="nil"/>
              <w:right w:val="nil"/>
            </w:tcBorders>
            <w:shd w:val="clear" w:color="000000" w:fill="FFFFFF"/>
            <w:noWrap/>
            <w:vAlign w:val="bottom"/>
          </w:tcPr>
          <w:p w14:paraId="318CEE87" w14:textId="4E02037D" w:rsidR="00EE1287" w:rsidRPr="00431AAC" w:rsidRDefault="00EE1287" w:rsidP="00C17A22">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hideMark/>
          </w:tcPr>
          <w:p w14:paraId="06A78D95" w14:textId="56FBCBBD" w:rsidR="00EE1287" w:rsidRPr="00431AAC" w:rsidRDefault="00EE1287" w:rsidP="00C17A22">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hideMark/>
          </w:tcPr>
          <w:p w14:paraId="64EF4D1E" w14:textId="3E6A39ED" w:rsidR="00EE1287" w:rsidRPr="00431AAC" w:rsidRDefault="00EE1287" w:rsidP="00C17A22">
            <w:pPr>
              <w:jc w:val="center"/>
              <w:rPr>
                <w:rFonts w:eastAsia="Times New Roman" w:cs="Times New Roman"/>
                <w:color w:val="000000"/>
                <w:sz w:val="20"/>
                <w:szCs w:val="20"/>
              </w:rPr>
            </w:pPr>
            <w:r>
              <w:rPr>
                <w:rFonts w:eastAsia="Times New Roman" w:cs="Times New Roman"/>
                <w:color w:val="000000"/>
              </w:rPr>
              <w:t>0</w:t>
            </w:r>
          </w:p>
        </w:tc>
        <w:tc>
          <w:tcPr>
            <w:tcW w:w="1919" w:type="dxa"/>
            <w:tcBorders>
              <w:top w:val="nil"/>
              <w:left w:val="nil"/>
              <w:bottom w:val="nil"/>
              <w:right w:val="nil"/>
            </w:tcBorders>
            <w:shd w:val="clear" w:color="000000" w:fill="FFFFFF"/>
            <w:vAlign w:val="bottom"/>
          </w:tcPr>
          <w:p w14:paraId="4B6E5662" w14:textId="1E570F80" w:rsidR="00EE1287" w:rsidRPr="00431AAC" w:rsidRDefault="00EE1287" w:rsidP="00C17A22">
            <w:pPr>
              <w:jc w:val="center"/>
              <w:rPr>
                <w:rFonts w:eastAsia="Times New Roman" w:cs="Times New Roman"/>
                <w:color w:val="000000"/>
                <w:sz w:val="20"/>
                <w:szCs w:val="20"/>
              </w:rPr>
            </w:pPr>
            <w:r>
              <w:rPr>
                <w:rFonts w:eastAsia="Times New Roman" w:cs="Times New Roman"/>
                <w:color w:val="000000"/>
              </w:rPr>
              <w:t>0.19698</w:t>
            </w:r>
          </w:p>
        </w:tc>
      </w:tr>
      <w:tr w:rsidR="00EE1287" w:rsidRPr="00431AAC" w14:paraId="295017F8" w14:textId="77777777" w:rsidTr="00EE1287">
        <w:trPr>
          <w:trHeight w:val="144"/>
        </w:trPr>
        <w:tc>
          <w:tcPr>
            <w:tcW w:w="3220" w:type="dxa"/>
            <w:tcBorders>
              <w:top w:val="nil"/>
              <w:left w:val="nil"/>
              <w:right w:val="nil"/>
            </w:tcBorders>
            <w:shd w:val="clear" w:color="000000" w:fill="FFFFFF"/>
            <w:noWrap/>
            <w:vAlign w:val="bottom"/>
            <w:hideMark/>
          </w:tcPr>
          <w:p w14:paraId="63DBE87D" w14:textId="77777777" w:rsidR="00EE1287" w:rsidRPr="00431AAC" w:rsidRDefault="00EE1287" w:rsidP="00C17A22">
            <w:pPr>
              <w:jc w:val="right"/>
              <w:rPr>
                <w:rFonts w:eastAsia="Times New Roman" w:cs="Times New Roman"/>
                <w:color w:val="000000"/>
                <w:sz w:val="20"/>
                <w:szCs w:val="20"/>
              </w:rPr>
            </w:pPr>
            <w:r w:rsidRPr="00431AAC">
              <w:rPr>
                <w:rFonts w:eastAsia="Times New Roman" w:cs="Times New Roman"/>
                <w:color w:val="000000"/>
                <w:sz w:val="20"/>
                <w:szCs w:val="20"/>
              </w:rPr>
              <w:t>ORBS Dockside CPUE</w:t>
            </w:r>
          </w:p>
        </w:tc>
        <w:tc>
          <w:tcPr>
            <w:tcW w:w="1660" w:type="dxa"/>
            <w:tcBorders>
              <w:top w:val="nil"/>
              <w:left w:val="nil"/>
              <w:right w:val="nil"/>
            </w:tcBorders>
            <w:shd w:val="clear" w:color="000000" w:fill="FFFFFF"/>
            <w:noWrap/>
            <w:vAlign w:val="bottom"/>
            <w:hideMark/>
          </w:tcPr>
          <w:p w14:paraId="0672E8DE" w14:textId="7BBA3F8E" w:rsidR="00EE1287" w:rsidRPr="00431AAC" w:rsidRDefault="00EE1287" w:rsidP="00C17A22">
            <w:pPr>
              <w:jc w:val="center"/>
              <w:rPr>
                <w:rFonts w:eastAsia="Times New Roman" w:cs="Times New Roman"/>
                <w:color w:val="000000"/>
                <w:sz w:val="20"/>
                <w:szCs w:val="20"/>
              </w:rPr>
            </w:pPr>
            <w:r>
              <w:rPr>
                <w:rFonts w:eastAsia="Times New Roman" w:cs="Times New Roman"/>
                <w:color w:val="000000"/>
              </w:rPr>
              <w:t>0-5</w:t>
            </w:r>
          </w:p>
        </w:tc>
        <w:tc>
          <w:tcPr>
            <w:tcW w:w="820" w:type="dxa"/>
            <w:tcBorders>
              <w:top w:val="nil"/>
              <w:left w:val="nil"/>
              <w:right w:val="nil"/>
            </w:tcBorders>
            <w:shd w:val="clear" w:color="000000" w:fill="FFFFFF"/>
            <w:noWrap/>
            <w:vAlign w:val="bottom"/>
          </w:tcPr>
          <w:p w14:paraId="015C3DE1" w14:textId="3E4CAC40" w:rsidR="00EE1287" w:rsidRPr="00431AAC" w:rsidRDefault="00EE1287" w:rsidP="00C17A22">
            <w:pPr>
              <w:jc w:val="center"/>
              <w:rPr>
                <w:rFonts w:eastAsia="Times New Roman" w:cs="Times New Roman"/>
                <w:color w:val="000000"/>
                <w:sz w:val="20"/>
                <w:szCs w:val="20"/>
              </w:rPr>
            </w:pPr>
          </w:p>
        </w:tc>
        <w:tc>
          <w:tcPr>
            <w:tcW w:w="1395" w:type="dxa"/>
            <w:tcBorders>
              <w:top w:val="nil"/>
              <w:left w:val="nil"/>
              <w:right w:val="nil"/>
            </w:tcBorders>
            <w:shd w:val="clear" w:color="000000" w:fill="FFFFFF"/>
            <w:noWrap/>
            <w:vAlign w:val="bottom"/>
            <w:hideMark/>
          </w:tcPr>
          <w:p w14:paraId="4ABEA12D" w14:textId="3325343B" w:rsidR="00EE1287" w:rsidRPr="00431AAC" w:rsidRDefault="00EE1287" w:rsidP="00C17A22">
            <w:pPr>
              <w:jc w:val="center"/>
              <w:rPr>
                <w:rFonts w:eastAsia="Times New Roman" w:cs="Times New Roman"/>
                <w:color w:val="000000"/>
                <w:sz w:val="20"/>
                <w:szCs w:val="20"/>
              </w:rPr>
            </w:pPr>
          </w:p>
        </w:tc>
        <w:tc>
          <w:tcPr>
            <w:tcW w:w="645" w:type="dxa"/>
            <w:tcBorders>
              <w:top w:val="nil"/>
              <w:left w:val="nil"/>
              <w:right w:val="nil"/>
            </w:tcBorders>
            <w:shd w:val="clear" w:color="000000" w:fill="FFFFFF"/>
            <w:noWrap/>
            <w:vAlign w:val="bottom"/>
            <w:hideMark/>
          </w:tcPr>
          <w:p w14:paraId="0E3A1D49" w14:textId="13FB4593" w:rsidR="00EE1287" w:rsidRPr="00431AAC" w:rsidRDefault="00EE1287" w:rsidP="00C17A22">
            <w:pPr>
              <w:jc w:val="center"/>
              <w:rPr>
                <w:rFonts w:eastAsia="Times New Roman" w:cs="Times New Roman"/>
                <w:color w:val="000000"/>
                <w:sz w:val="20"/>
                <w:szCs w:val="20"/>
              </w:rPr>
            </w:pPr>
            <w:r>
              <w:rPr>
                <w:rFonts w:eastAsia="Times New Roman" w:cs="Times New Roman"/>
                <w:color w:val="000000"/>
              </w:rPr>
              <w:t>0</w:t>
            </w:r>
          </w:p>
        </w:tc>
        <w:tc>
          <w:tcPr>
            <w:tcW w:w="1919" w:type="dxa"/>
            <w:tcBorders>
              <w:top w:val="nil"/>
              <w:left w:val="nil"/>
              <w:right w:val="nil"/>
            </w:tcBorders>
            <w:shd w:val="clear" w:color="000000" w:fill="FFFFFF"/>
            <w:vAlign w:val="bottom"/>
          </w:tcPr>
          <w:p w14:paraId="6682219B" w14:textId="4A99D44F" w:rsidR="00EE1287" w:rsidRPr="00431AAC" w:rsidRDefault="00EE1287" w:rsidP="00C17A22">
            <w:pPr>
              <w:jc w:val="center"/>
              <w:rPr>
                <w:rFonts w:eastAsia="Times New Roman" w:cs="Times New Roman"/>
                <w:color w:val="000000"/>
                <w:sz w:val="20"/>
                <w:szCs w:val="20"/>
              </w:rPr>
            </w:pPr>
            <w:r>
              <w:rPr>
                <w:rFonts w:eastAsia="Times New Roman" w:cs="Times New Roman"/>
                <w:color w:val="000000"/>
              </w:rPr>
              <w:t>0.160468</w:t>
            </w:r>
          </w:p>
        </w:tc>
      </w:tr>
      <w:tr w:rsidR="00EE1287" w:rsidRPr="00431AAC" w14:paraId="46B4AC8B" w14:textId="77777777" w:rsidTr="005B4166">
        <w:trPr>
          <w:trHeight w:val="144"/>
        </w:trPr>
        <w:tc>
          <w:tcPr>
            <w:tcW w:w="3220" w:type="dxa"/>
            <w:tcBorders>
              <w:top w:val="nil"/>
              <w:left w:val="nil"/>
              <w:bottom w:val="nil"/>
              <w:right w:val="nil"/>
            </w:tcBorders>
            <w:shd w:val="clear" w:color="000000" w:fill="FFFFFF"/>
            <w:noWrap/>
            <w:vAlign w:val="bottom"/>
          </w:tcPr>
          <w:p w14:paraId="4CF6D965" w14:textId="4BF6889E" w:rsidR="00EE1287" w:rsidRPr="00431AAC" w:rsidRDefault="00EE1287" w:rsidP="00C17A22">
            <w:pPr>
              <w:jc w:val="right"/>
              <w:rPr>
                <w:rFonts w:eastAsia="Times New Roman" w:cs="Times New Roman"/>
                <w:color w:val="000000"/>
                <w:sz w:val="20"/>
                <w:szCs w:val="20"/>
              </w:rPr>
            </w:pPr>
            <w:r w:rsidRPr="00431AAC">
              <w:rPr>
                <w:rFonts w:eastAsia="Times New Roman" w:cs="Times New Roman"/>
                <w:color w:val="000000"/>
                <w:sz w:val="20"/>
                <w:szCs w:val="20"/>
              </w:rPr>
              <w:t>Commercial logbook</w:t>
            </w:r>
          </w:p>
        </w:tc>
        <w:tc>
          <w:tcPr>
            <w:tcW w:w="1660" w:type="dxa"/>
            <w:tcBorders>
              <w:top w:val="nil"/>
              <w:left w:val="nil"/>
              <w:bottom w:val="nil"/>
              <w:right w:val="nil"/>
            </w:tcBorders>
            <w:shd w:val="clear" w:color="000000" w:fill="FFFFFF"/>
            <w:noWrap/>
            <w:vAlign w:val="bottom"/>
          </w:tcPr>
          <w:p w14:paraId="34FEDCFF" w14:textId="6CC72C56" w:rsidR="00EE1287" w:rsidRPr="00431AAC" w:rsidRDefault="00EE1287" w:rsidP="00C17A22">
            <w:pPr>
              <w:jc w:val="center"/>
              <w:rPr>
                <w:rFonts w:eastAsia="Times New Roman" w:cs="Times New Roman"/>
                <w:color w:val="000000"/>
                <w:sz w:val="20"/>
                <w:szCs w:val="20"/>
              </w:rPr>
            </w:pPr>
            <w:r>
              <w:rPr>
                <w:rFonts w:eastAsia="Times New Roman" w:cs="Times New Roman"/>
                <w:color w:val="000000"/>
              </w:rPr>
              <w:t>0-5</w:t>
            </w:r>
          </w:p>
        </w:tc>
        <w:tc>
          <w:tcPr>
            <w:tcW w:w="820" w:type="dxa"/>
            <w:tcBorders>
              <w:top w:val="nil"/>
              <w:left w:val="nil"/>
              <w:bottom w:val="nil"/>
              <w:right w:val="nil"/>
            </w:tcBorders>
            <w:shd w:val="clear" w:color="000000" w:fill="FFFFFF"/>
            <w:noWrap/>
            <w:vAlign w:val="bottom"/>
          </w:tcPr>
          <w:p w14:paraId="3070EC4B" w14:textId="77777777" w:rsidR="00EE1287" w:rsidRPr="00431AAC" w:rsidRDefault="00EE1287" w:rsidP="00C17A22">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7725C1EC" w14:textId="2FFCE271" w:rsidR="00EE1287" w:rsidRPr="00431AAC" w:rsidRDefault="00EE1287" w:rsidP="00C17A22">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7E8D8247" w14:textId="5F6892E1" w:rsidR="00EE1287" w:rsidRPr="00431AAC" w:rsidRDefault="00EE1287" w:rsidP="00C17A22">
            <w:pPr>
              <w:jc w:val="center"/>
              <w:rPr>
                <w:rFonts w:eastAsia="Times New Roman" w:cs="Times New Roman"/>
                <w:color w:val="000000"/>
                <w:sz w:val="20"/>
                <w:szCs w:val="20"/>
              </w:rPr>
            </w:pPr>
            <w:r>
              <w:rPr>
                <w:rFonts w:eastAsia="Times New Roman" w:cs="Times New Roman"/>
                <w:color w:val="000000"/>
              </w:rPr>
              <w:t>0</w:t>
            </w:r>
          </w:p>
        </w:tc>
        <w:tc>
          <w:tcPr>
            <w:tcW w:w="1919" w:type="dxa"/>
            <w:tcBorders>
              <w:top w:val="nil"/>
              <w:left w:val="nil"/>
              <w:bottom w:val="nil"/>
              <w:right w:val="nil"/>
            </w:tcBorders>
            <w:shd w:val="clear" w:color="000000" w:fill="FFFFFF"/>
            <w:vAlign w:val="bottom"/>
          </w:tcPr>
          <w:p w14:paraId="15CBCE43" w14:textId="6F5B8FBA" w:rsidR="00EE1287" w:rsidRPr="00431AAC" w:rsidRDefault="00EE1287" w:rsidP="00C17A22">
            <w:pPr>
              <w:jc w:val="center"/>
              <w:rPr>
                <w:rFonts w:eastAsia="Times New Roman" w:cs="Times New Roman"/>
                <w:color w:val="000000"/>
                <w:sz w:val="20"/>
                <w:szCs w:val="20"/>
              </w:rPr>
            </w:pPr>
            <w:r>
              <w:rPr>
                <w:rFonts w:eastAsia="Times New Roman" w:cs="Times New Roman"/>
                <w:color w:val="000000"/>
              </w:rPr>
              <w:t>1.10E-08</w:t>
            </w:r>
          </w:p>
        </w:tc>
      </w:tr>
      <w:tr w:rsidR="005B4166" w:rsidRPr="00431AAC" w14:paraId="41C46752" w14:textId="77777777" w:rsidTr="005B4166">
        <w:trPr>
          <w:trHeight w:val="144"/>
        </w:trPr>
        <w:tc>
          <w:tcPr>
            <w:tcW w:w="3220" w:type="dxa"/>
            <w:tcBorders>
              <w:top w:val="nil"/>
              <w:left w:val="nil"/>
              <w:bottom w:val="nil"/>
              <w:right w:val="nil"/>
            </w:tcBorders>
            <w:shd w:val="clear" w:color="000000" w:fill="FFFFFF"/>
            <w:noWrap/>
            <w:vAlign w:val="bottom"/>
          </w:tcPr>
          <w:p w14:paraId="69118D22" w14:textId="77777777" w:rsidR="005B4166" w:rsidRPr="00431AAC" w:rsidRDefault="005B4166" w:rsidP="00C17A22">
            <w:pPr>
              <w:jc w:val="right"/>
              <w:rPr>
                <w:rFonts w:eastAsia="Times New Roman" w:cs="Times New Roman"/>
                <w:color w:val="000000"/>
                <w:sz w:val="20"/>
                <w:szCs w:val="20"/>
              </w:rPr>
            </w:pPr>
          </w:p>
        </w:tc>
        <w:tc>
          <w:tcPr>
            <w:tcW w:w="1660" w:type="dxa"/>
            <w:tcBorders>
              <w:top w:val="nil"/>
              <w:left w:val="nil"/>
              <w:bottom w:val="nil"/>
              <w:right w:val="nil"/>
            </w:tcBorders>
            <w:shd w:val="clear" w:color="000000" w:fill="FFFFFF"/>
            <w:noWrap/>
            <w:vAlign w:val="bottom"/>
          </w:tcPr>
          <w:p w14:paraId="616031A2" w14:textId="77777777" w:rsidR="005B4166" w:rsidRDefault="005B4166" w:rsidP="00C17A22">
            <w:pPr>
              <w:jc w:val="center"/>
              <w:rPr>
                <w:rFonts w:eastAsia="Times New Roman" w:cs="Times New Roman"/>
                <w:color w:val="000000"/>
              </w:rPr>
            </w:pPr>
          </w:p>
        </w:tc>
        <w:tc>
          <w:tcPr>
            <w:tcW w:w="820" w:type="dxa"/>
            <w:tcBorders>
              <w:top w:val="nil"/>
              <w:left w:val="nil"/>
              <w:bottom w:val="nil"/>
              <w:right w:val="nil"/>
            </w:tcBorders>
            <w:shd w:val="clear" w:color="000000" w:fill="FFFFFF"/>
            <w:noWrap/>
            <w:vAlign w:val="bottom"/>
          </w:tcPr>
          <w:p w14:paraId="425CFD5A" w14:textId="77777777" w:rsidR="005B4166" w:rsidRPr="00431AAC" w:rsidRDefault="005B4166" w:rsidP="00C17A22">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047035F3" w14:textId="77777777" w:rsidR="005B4166" w:rsidRPr="00431AAC" w:rsidRDefault="005B4166" w:rsidP="00C17A22">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5FD24CFE" w14:textId="77777777" w:rsidR="005B4166" w:rsidRDefault="005B4166" w:rsidP="00C17A22">
            <w:pPr>
              <w:jc w:val="center"/>
              <w:rPr>
                <w:rFonts w:eastAsia="Times New Roman" w:cs="Times New Roman"/>
                <w:color w:val="000000"/>
              </w:rPr>
            </w:pPr>
          </w:p>
        </w:tc>
        <w:tc>
          <w:tcPr>
            <w:tcW w:w="1919" w:type="dxa"/>
            <w:tcBorders>
              <w:top w:val="nil"/>
              <w:left w:val="nil"/>
              <w:bottom w:val="nil"/>
              <w:right w:val="nil"/>
            </w:tcBorders>
            <w:shd w:val="clear" w:color="000000" w:fill="FFFFFF"/>
            <w:vAlign w:val="bottom"/>
          </w:tcPr>
          <w:p w14:paraId="21E0A270" w14:textId="77777777" w:rsidR="005B4166" w:rsidRDefault="005B4166" w:rsidP="00C17A22">
            <w:pPr>
              <w:jc w:val="center"/>
              <w:rPr>
                <w:rFonts w:eastAsia="Times New Roman" w:cs="Times New Roman"/>
                <w:color w:val="000000"/>
              </w:rPr>
            </w:pPr>
          </w:p>
        </w:tc>
      </w:tr>
      <w:tr w:rsidR="005B4166" w:rsidRPr="00431AAC" w14:paraId="49A7E464" w14:textId="77777777" w:rsidTr="005B4166">
        <w:trPr>
          <w:trHeight w:val="144"/>
        </w:trPr>
        <w:tc>
          <w:tcPr>
            <w:tcW w:w="3220" w:type="dxa"/>
            <w:tcBorders>
              <w:top w:val="nil"/>
              <w:left w:val="nil"/>
              <w:bottom w:val="nil"/>
              <w:right w:val="nil"/>
            </w:tcBorders>
            <w:shd w:val="clear" w:color="000000" w:fill="FFFFFF"/>
            <w:noWrap/>
            <w:vAlign w:val="center"/>
          </w:tcPr>
          <w:p w14:paraId="26BC9D51" w14:textId="1864E651" w:rsidR="005B4166" w:rsidRPr="00431AAC" w:rsidRDefault="005B4166" w:rsidP="005B4166">
            <w:pPr>
              <w:rPr>
                <w:rFonts w:eastAsia="Times New Roman" w:cs="Times New Roman"/>
                <w:color w:val="000000"/>
                <w:sz w:val="20"/>
                <w:szCs w:val="20"/>
              </w:rPr>
            </w:pPr>
            <w:r>
              <w:rPr>
                <w:rFonts w:eastAsia="Times New Roman" w:cs="Times New Roman"/>
                <w:color w:val="000000"/>
                <w:sz w:val="20"/>
                <w:szCs w:val="20"/>
              </w:rPr>
              <w:t>Age-based Selectivity</w:t>
            </w:r>
          </w:p>
        </w:tc>
        <w:tc>
          <w:tcPr>
            <w:tcW w:w="1660" w:type="dxa"/>
            <w:tcBorders>
              <w:top w:val="nil"/>
              <w:left w:val="nil"/>
              <w:bottom w:val="nil"/>
              <w:right w:val="nil"/>
            </w:tcBorders>
            <w:shd w:val="clear" w:color="000000" w:fill="FFFFFF"/>
            <w:noWrap/>
            <w:vAlign w:val="bottom"/>
          </w:tcPr>
          <w:p w14:paraId="2CEBEED0" w14:textId="77777777" w:rsidR="005B4166" w:rsidRDefault="005B4166" w:rsidP="00C17A22">
            <w:pPr>
              <w:jc w:val="center"/>
              <w:rPr>
                <w:rFonts w:eastAsia="Times New Roman" w:cs="Times New Roman"/>
                <w:color w:val="000000"/>
              </w:rPr>
            </w:pPr>
          </w:p>
        </w:tc>
        <w:tc>
          <w:tcPr>
            <w:tcW w:w="820" w:type="dxa"/>
            <w:tcBorders>
              <w:top w:val="nil"/>
              <w:left w:val="nil"/>
              <w:bottom w:val="nil"/>
              <w:right w:val="nil"/>
            </w:tcBorders>
            <w:shd w:val="clear" w:color="000000" w:fill="FFFFFF"/>
            <w:noWrap/>
            <w:vAlign w:val="bottom"/>
          </w:tcPr>
          <w:p w14:paraId="723578DA" w14:textId="77777777" w:rsidR="005B4166" w:rsidRPr="00431AAC" w:rsidRDefault="005B4166" w:rsidP="00C17A22">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086A347E" w14:textId="77777777" w:rsidR="005B4166" w:rsidRPr="00431AAC" w:rsidRDefault="005B4166" w:rsidP="00C17A22">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6D6C6B76" w14:textId="77777777" w:rsidR="005B4166" w:rsidRDefault="005B4166" w:rsidP="00C17A22">
            <w:pPr>
              <w:jc w:val="center"/>
              <w:rPr>
                <w:rFonts w:eastAsia="Times New Roman" w:cs="Times New Roman"/>
                <w:color w:val="000000"/>
              </w:rPr>
            </w:pPr>
          </w:p>
        </w:tc>
        <w:tc>
          <w:tcPr>
            <w:tcW w:w="1919" w:type="dxa"/>
            <w:tcBorders>
              <w:top w:val="nil"/>
              <w:left w:val="nil"/>
              <w:bottom w:val="nil"/>
              <w:right w:val="nil"/>
            </w:tcBorders>
            <w:shd w:val="clear" w:color="000000" w:fill="FFFFFF"/>
            <w:vAlign w:val="bottom"/>
          </w:tcPr>
          <w:p w14:paraId="736375B7" w14:textId="77777777" w:rsidR="005B4166" w:rsidRDefault="005B4166" w:rsidP="00C17A22">
            <w:pPr>
              <w:jc w:val="center"/>
              <w:rPr>
                <w:rFonts w:eastAsia="Times New Roman" w:cs="Times New Roman"/>
                <w:color w:val="000000"/>
              </w:rPr>
            </w:pPr>
          </w:p>
        </w:tc>
      </w:tr>
      <w:tr w:rsidR="005B4166" w:rsidRPr="00431AAC" w14:paraId="3858FBA8" w14:textId="77777777" w:rsidTr="005B4166">
        <w:trPr>
          <w:trHeight w:val="144"/>
        </w:trPr>
        <w:tc>
          <w:tcPr>
            <w:tcW w:w="3220" w:type="dxa"/>
            <w:tcBorders>
              <w:top w:val="nil"/>
              <w:left w:val="nil"/>
              <w:bottom w:val="nil"/>
              <w:right w:val="nil"/>
            </w:tcBorders>
            <w:shd w:val="clear" w:color="000000" w:fill="FFFFFF"/>
            <w:noWrap/>
            <w:vAlign w:val="bottom"/>
          </w:tcPr>
          <w:p w14:paraId="48F1B45B" w14:textId="3C04784A" w:rsidR="005B4166" w:rsidRPr="00431AAC" w:rsidRDefault="005B4166" w:rsidP="00C17A22">
            <w:pPr>
              <w:jc w:val="right"/>
              <w:rPr>
                <w:rFonts w:eastAsia="Times New Roman" w:cs="Times New Roman"/>
                <w:color w:val="000000"/>
                <w:sz w:val="20"/>
                <w:szCs w:val="20"/>
              </w:rPr>
            </w:pPr>
            <w:r>
              <w:rPr>
                <w:rFonts w:eastAsia="Times New Roman" w:cs="Times New Roman"/>
                <w:color w:val="000000"/>
              </w:rPr>
              <w:t>AgeSel_4P_1_RecO</w:t>
            </w:r>
          </w:p>
        </w:tc>
        <w:tc>
          <w:tcPr>
            <w:tcW w:w="1660" w:type="dxa"/>
            <w:tcBorders>
              <w:top w:val="nil"/>
              <w:left w:val="nil"/>
              <w:bottom w:val="nil"/>
              <w:right w:val="nil"/>
            </w:tcBorders>
            <w:shd w:val="clear" w:color="000000" w:fill="FFFFFF"/>
            <w:noWrap/>
            <w:vAlign w:val="bottom"/>
          </w:tcPr>
          <w:p w14:paraId="7BA0F3B4" w14:textId="1287946A" w:rsidR="005B4166" w:rsidRDefault="005B4166" w:rsidP="00C17A22">
            <w:pPr>
              <w:jc w:val="center"/>
              <w:rPr>
                <w:rFonts w:eastAsia="Times New Roman" w:cs="Times New Roman"/>
                <w:color w:val="000000"/>
              </w:rPr>
            </w:pPr>
            <w:r>
              <w:rPr>
                <w:rFonts w:eastAsia="Times New Roman" w:cs="Times New Roman"/>
                <w:color w:val="000000"/>
              </w:rPr>
              <w:t>1-40</w:t>
            </w:r>
          </w:p>
        </w:tc>
        <w:tc>
          <w:tcPr>
            <w:tcW w:w="820" w:type="dxa"/>
            <w:tcBorders>
              <w:top w:val="nil"/>
              <w:left w:val="nil"/>
              <w:bottom w:val="nil"/>
              <w:right w:val="nil"/>
            </w:tcBorders>
            <w:shd w:val="clear" w:color="000000" w:fill="FFFFFF"/>
            <w:noWrap/>
            <w:vAlign w:val="bottom"/>
          </w:tcPr>
          <w:p w14:paraId="68B228C3" w14:textId="76555EB3" w:rsidR="005B4166" w:rsidRPr="00431AAC" w:rsidRDefault="005B4166" w:rsidP="00C17A22">
            <w:pPr>
              <w:jc w:val="center"/>
              <w:rPr>
                <w:rFonts w:eastAsia="Times New Roman" w:cs="Times New Roman"/>
                <w:color w:val="000000"/>
                <w:sz w:val="20"/>
                <w:szCs w:val="20"/>
              </w:rPr>
            </w:pPr>
            <w:r>
              <w:rPr>
                <w:rFonts w:eastAsia="Times New Roman" w:cs="Times New Roman"/>
                <w:color w:val="000000"/>
              </w:rPr>
              <w:t>10</w:t>
            </w:r>
          </w:p>
        </w:tc>
        <w:tc>
          <w:tcPr>
            <w:tcW w:w="1395" w:type="dxa"/>
            <w:tcBorders>
              <w:top w:val="nil"/>
              <w:left w:val="nil"/>
              <w:bottom w:val="nil"/>
              <w:right w:val="nil"/>
            </w:tcBorders>
            <w:shd w:val="clear" w:color="000000" w:fill="FFFFFF"/>
            <w:noWrap/>
            <w:vAlign w:val="bottom"/>
          </w:tcPr>
          <w:p w14:paraId="15D2C218" w14:textId="77777777" w:rsidR="005B4166" w:rsidRPr="00431AAC" w:rsidRDefault="005B4166" w:rsidP="00C17A22">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516CD2DB" w14:textId="77777777" w:rsidR="005B4166" w:rsidRDefault="005B4166" w:rsidP="00C17A22">
            <w:pPr>
              <w:jc w:val="center"/>
              <w:rPr>
                <w:rFonts w:eastAsia="Times New Roman" w:cs="Times New Roman"/>
                <w:color w:val="000000"/>
              </w:rPr>
            </w:pPr>
          </w:p>
        </w:tc>
        <w:tc>
          <w:tcPr>
            <w:tcW w:w="1919" w:type="dxa"/>
            <w:tcBorders>
              <w:top w:val="nil"/>
              <w:left w:val="nil"/>
              <w:bottom w:val="nil"/>
              <w:right w:val="nil"/>
            </w:tcBorders>
            <w:shd w:val="clear" w:color="000000" w:fill="FFFFFF"/>
            <w:vAlign w:val="bottom"/>
          </w:tcPr>
          <w:p w14:paraId="56E207FB" w14:textId="441F0212" w:rsidR="005B4166" w:rsidRDefault="005B4166" w:rsidP="00C17A22">
            <w:pPr>
              <w:jc w:val="center"/>
              <w:rPr>
                <w:rFonts w:eastAsia="Times New Roman" w:cs="Times New Roman"/>
                <w:color w:val="000000"/>
              </w:rPr>
            </w:pPr>
            <w:r>
              <w:rPr>
                <w:rFonts w:eastAsia="Times New Roman" w:cs="Times New Roman"/>
                <w:color w:val="000000"/>
              </w:rPr>
              <w:t>10</w:t>
            </w:r>
          </w:p>
        </w:tc>
      </w:tr>
      <w:tr w:rsidR="005B4166" w:rsidRPr="00431AAC" w14:paraId="7DA8C76E" w14:textId="77777777" w:rsidTr="005B4166">
        <w:trPr>
          <w:trHeight w:val="144"/>
        </w:trPr>
        <w:tc>
          <w:tcPr>
            <w:tcW w:w="3220" w:type="dxa"/>
            <w:tcBorders>
              <w:top w:val="nil"/>
              <w:left w:val="nil"/>
              <w:bottom w:val="nil"/>
              <w:right w:val="nil"/>
            </w:tcBorders>
            <w:shd w:val="clear" w:color="000000" w:fill="FFFFFF"/>
            <w:noWrap/>
            <w:vAlign w:val="bottom"/>
          </w:tcPr>
          <w:p w14:paraId="48BB1CD8" w14:textId="749F4EEB" w:rsidR="005B4166" w:rsidRPr="00431AAC" w:rsidRDefault="005B4166" w:rsidP="00C17A22">
            <w:pPr>
              <w:jc w:val="right"/>
              <w:rPr>
                <w:rFonts w:eastAsia="Times New Roman" w:cs="Times New Roman"/>
                <w:color w:val="000000"/>
                <w:sz w:val="20"/>
                <w:szCs w:val="20"/>
              </w:rPr>
            </w:pPr>
            <w:r>
              <w:rPr>
                <w:rFonts w:eastAsia="Times New Roman" w:cs="Times New Roman"/>
                <w:color w:val="000000"/>
              </w:rPr>
              <w:t>AgeSel_4P_2_RecO</w:t>
            </w:r>
          </w:p>
        </w:tc>
        <w:tc>
          <w:tcPr>
            <w:tcW w:w="1660" w:type="dxa"/>
            <w:tcBorders>
              <w:top w:val="nil"/>
              <w:left w:val="nil"/>
              <w:bottom w:val="nil"/>
              <w:right w:val="nil"/>
            </w:tcBorders>
            <w:shd w:val="clear" w:color="000000" w:fill="FFFFFF"/>
            <w:noWrap/>
            <w:vAlign w:val="bottom"/>
          </w:tcPr>
          <w:p w14:paraId="4D4E68E1" w14:textId="1EA37A2B" w:rsidR="005B4166" w:rsidRDefault="005B4166" w:rsidP="00C17A22">
            <w:pPr>
              <w:jc w:val="center"/>
              <w:rPr>
                <w:rFonts w:eastAsia="Times New Roman" w:cs="Times New Roman"/>
                <w:color w:val="000000"/>
              </w:rPr>
            </w:pPr>
            <w:r>
              <w:rPr>
                <w:rFonts w:eastAsia="Times New Roman" w:cs="Times New Roman"/>
                <w:color w:val="000000"/>
              </w:rPr>
              <w:t>-10-3</w:t>
            </w:r>
          </w:p>
        </w:tc>
        <w:tc>
          <w:tcPr>
            <w:tcW w:w="820" w:type="dxa"/>
            <w:tcBorders>
              <w:top w:val="nil"/>
              <w:left w:val="nil"/>
              <w:bottom w:val="nil"/>
              <w:right w:val="nil"/>
            </w:tcBorders>
            <w:shd w:val="clear" w:color="000000" w:fill="FFFFFF"/>
            <w:noWrap/>
            <w:vAlign w:val="bottom"/>
          </w:tcPr>
          <w:p w14:paraId="541A547B" w14:textId="00929393" w:rsidR="005B4166" w:rsidRPr="00431AAC" w:rsidRDefault="005B4166" w:rsidP="00C17A22">
            <w:pPr>
              <w:jc w:val="center"/>
              <w:rPr>
                <w:rFonts w:eastAsia="Times New Roman" w:cs="Times New Roman"/>
                <w:color w:val="000000"/>
                <w:sz w:val="20"/>
                <w:szCs w:val="20"/>
              </w:rPr>
            </w:pPr>
            <w:r>
              <w:rPr>
                <w:rFonts w:eastAsia="Times New Roman" w:cs="Times New Roman"/>
                <w:color w:val="000000"/>
              </w:rPr>
              <w:t>-4</w:t>
            </w:r>
          </w:p>
        </w:tc>
        <w:tc>
          <w:tcPr>
            <w:tcW w:w="1395" w:type="dxa"/>
            <w:tcBorders>
              <w:top w:val="nil"/>
              <w:left w:val="nil"/>
              <w:bottom w:val="nil"/>
              <w:right w:val="nil"/>
            </w:tcBorders>
            <w:shd w:val="clear" w:color="000000" w:fill="FFFFFF"/>
            <w:noWrap/>
            <w:vAlign w:val="bottom"/>
          </w:tcPr>
          <w:p w14:paraId="1127DD3C" w14:textId="77777777" w:rsidR="005B4166" w:rsidRPr="00431AAC" w:rsidRDefault="005B4166" w:rsidP="00C17A22">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415F0583" w14:textId="77777777" w:rsidR="005B4166" w:rsidRDefault="005B4166" w:rsidP="00C17A22">
            <w:pPr>
              <w:jc w:val="center"/>
              <w:rPr>
                <w:rFonts w:eastAsia="Times New Roman" w:cs="Times New Roman"/>
                <w:color w:val="000000"/>
              </w:rPr>
            </w:pPr>
          </w:p>
        </w:tc>
        <w:tc>
          <w:tcPr>
            <w:tcW w:w="1919" w:type="dxa"/>
            <w:tcBorders>
              <w:top w:val="nil"/>
              <w:left w:val="nil"/>
              <w:bottom w:val="nil"/>
              <w:right w:val="nil"/>
            </w:tcBorders>
            <w:shd w:val="clear" w:color="000000" w:fill="FFFFFF"/>
            <w:vAlign w:val="bottom"/>
          </w:tcPr>
          <w:p w14:paraId="75634DB3" w14:textId="12341A9D" w:rsidR="005B4166" w:rsidRDefault="005B4166" w:rsidP="00C17A22">
            <w:pPr>
              <w:jc w:val="center"/>
              <w:rPr>
                <w:rFonts w:eastAsia="Times New Roman" w:cs="Times New Roman"/>
                <w:color w:val="000000"/>
              </w:rPr>
            </w:pPr>
            <w:r>
              <w:rPr>
                <w:rFonts w:eastAsia="Times New Roman" w:cs="Times New Roman"/>
                <w:color w:val="000000"/>
              </w:rPr>
              <w:t>-4</w:t>
            </w:r>
          </w:p>
        </w:tc>
      </w:tr>
      <w:tr w:rsidR="005B4166" w:rsidRPr="00431AAC" w14:paraId="4FDEEB3A" w14:textId="77777777" w:rsidTr="005B4166">
        <w:trPr>
          <w:trHeight w:val="144"/>
        </w:trPr>
        <w:tc>
          <w:tcPr>
            <w:tcW w:w="3220" w:type="dxa"/>
            <w:tcBorders>
              <w:top w:val="nil"/>
              <w:left w:val="nil"/>
              <w:bottom w:val="nil"/>
              <w:right w:val="nil"/>
            </w:tcBorders>
            <w:shd w:val="clear" w:color="000000" w:fill="FFFFFF"/>
            <w:noWrap/>
            <w:vAlign w:val="bottom"/>
          </w:tcPr>
          <w:p w14:paraId="4EF7CD75" w14:textId="73EDB2F4" w:rsidR="005B4166" w:rsidRPr="00431AAC" w:rsidRDefault="005B4166" w:rsidP="00C17A22">
            <w:pPr>
              <w:jc w:val="right"/>
              <w:rPr>
                <w:rFonts w:eastAsia="Times New Roman" w:cs="Times New Roman"/>
                <w:color w:val="000000"/>
                <w:sz w:val="20"/>
                <w:szCs w:val="20"/>
              </w:rPr>
            </w:pPr>
            <w:r>
              <w:rPr>
                <w:rFonts w:eastAsia="Times New Roman" w:cs="Times New Roman"/>
                <w:color w:val="000000"/>
              </w:rPr>
              <w:t>AgeSel_4P_3_RecO</w:t>
            </w:r>
          </w:p>
        </w:tc>
        <w:tc>
          <w:tcPr>
            <w:tcW w:w="1660" w:type="dxa"/>
            <w:tcBorders>
              <w:top w:val="nil"/>
              <w:left w:val="nil"/>
              <w:bottom w:val="nil"/>
              <w:right w:val="nil"/>
            </w:tcBorders>
            <w:shd w:val="clear" w:color="000000" w:fill="FFFFFF"/>
            <w:noWrap/>
            <w:vAlign w:val="bottom"/>
          </w:tcPr>
          <w:p w14:paraId="1391DD25" w14:textId="00F72FA5" w:rsidR="005B4166" w:rsidRDefault="005B4166" w:rsidP="00C17A22">
            <w:pPr>
              <w:jc w:val="center"/>
              <w:rPr>
                <w:rFonts w:eastAsia="Times New Roman" w:cs="Times New Roman"/>
                <w:color w:val="000000"/>
              </w:rPr>
            </w:pPr>
            <w:r>
              <w:rPr>
                <w:rFonts w:eastAsia="Times New Roman" w:cs="Times New Roman"/>
                <w:color w:val="000000"/>
              </w:rPr>
              <w:t>-4-12</w:t>
            </w:r>
          </w:p>
        </w:tc>
        <w:tc>
          <w:tcPr>
            <w:tcW w:w="820" w:type="dxa"/>
            <w:tcBorders>
              <w:top w:val="nil"/>
              <w:left w:val="nil"/>
              <w:bottom w:val="nil"/>
              <w:right w:val="nil"/>
            </w:tcBorders>
            <w:shd w:val="clear" w:color="000000" w:fill="FFFFFF"/>
            <w:noWrap/>
            <w:vAlign w:val="bottom"/>
          </w:tcPr>
          <w:p w14:paraId="5DDD8D89" w14:textId="25EB8584" w:rsidR="005B4166" w:rsidRPr="00431AAC" w:rsidRDefault="005B4166" w:rsidP="00C17A22">
            <w:pPr>
              <w:jc w:val="center"/>
              <w:rPr>
                <w:rFonts w:eastAsia="Times New Roman" w:cs="Times New Roman"/>
                <w:color w:val="000000"/>
                <w:sz w:val="20"/>
                <w:szCs w:val="20"/>
              </w:rPr>
            </w:pPr>
            <w:r>
              <w:rPr>
                <w:rFonts w:eastAsia="Times New Roman" w:cs="Times New Roman"/>
                <w:color w:val="000000"/>
              </w:rPr>
              <w:t>4</w:t>
            </w:r>
          </w:p>
        </w:tc>
        <w:tc>
          <w:tcPr>
            <w:tcW w:w="1395" w:type="dxa"/>
            <w:tcBorders>
              <w:top w:val="nil"/>
              <w:left w:val="nil"/>
              <w:bottom w:val="nil"/>
              <w:right w:val="nil"/>
            </w:tcBorders>
            <w:shd w:val="clear" w:color="000000" w:fill="FFFFFF"/>
            <w:noWrap/>
            <w:vAlign w:val="bottom"/>
          </w:tcPr>
          <w:p w14:paraId="178BAA59" w14:textId="77777777" w:rsidR="005B4166" w:rsidRPr="00431AAC" w:rsidRDefault="005B4166" w:rsidP="00C17A22">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6412C92F" w14:textId="77777777" w:rsidR="005B4166" w:rsidRDefault="005B4166" w:rsidP="00C17A22">
            <w:pPr>
              <w:jc w:val="center"/>
              <w:rPr>
                <w:rFonts w:eastAsia="Times New Roman" w:cs="Times New Roman"/>
                <w:color w:val="000000"/>
              </w:rPr>
            </w:pPr>
          </w:p>
        </w:tc>
        <w:tc>
          <w:tcPr>
            <w:tcW w:w="1919" w:type="dxa"/>
            <w:tcBorders>
              <w:top w:val="nil"/>
              <w:left w:val="nil"/>
              <w:bottom w:val="nil"/>
              <w:right w:val="nil"/>
            </w:tcBorders>
            <w:shd w:val="clear" w:color="000000" w:fill="FFFFFF"/>
            <w:vAlign w:val="bottom"/>
          </w:tcPr>
          <w:p w14:paraId="3FBCFA66" w14:textId="576DD1C0" w:rsidR="005B4166" w:rsidRDefault="005B4166" w:rsidP="00C17A22">
            <w:pPr>
              <w:jc w:val="center"/>
              <w:rPr>
                <w:rFonts w:eastAsia="Times New Roman" w:cs="Times New Roman"/>
                <w:color w:val="000000"/>
              </w:rPr>
            </w:pPr>
            <w:r>
              <w:rPr>
                <w:rFonts w:eastAsia="Times New Roman" w:cs="Times New Roman"/>
                <w:color w:val="000000"/>
              </w:rPr>
              <w:t>4</w:t>
            </w:r>
          </w:p>
        </w:tc>
      </w:tr>
      <w:tr w:rsidR="005B4166" w:rsidRPr="00431AAC" w14:paraId="038EB349" w14:textId="77777777" w:rsidTr="005B4166">
        <w:trPr>
          <w:trHeight w:val="144"/>
        </w:trPr>
        <w:tc>
          <w:tcPr>
            <w:tcW w:w="3220" w:type="dxa"/>
            <w:tcBorders>
              <w:top w:val="nil"/>
              <w:left w:val="nil"/>
              <w:bottom w:val="nil"/>
              <w:right w:val="nil"/>
            </w:tcBorders>
            <w:shd w:val="clear" w:color="000000" w:fill="FFFFFF"/>
            <w:noWrap/>
            <w:vAlign w:val="bottom"/>
          </w:tcPr>
          <w:p w14:paraId="35F2F78C" w14:textId="2B148BF4" w:rsidR="005B4166" w:rsidRPr="00431AAC" w:rsidRDefault="005B4166" w:rsidP="00C17A22">
            <w:pPr>
              <w:jc w:val="right"/>
              <w:rPr>
                <w:rFonts w:eastAsia="Times New Roman" w:cs="Times New Roman"/>
                <w:color w:val="000000"/>
                <w:sz w:val="20"/>
                <w:szCs w:val="20"/>
              </w:rPr>
            </w:pPr>
            <w:r>
              <w:rPr>
                <w:rFonts w:eastAsia="Times New Roman" w:cs="Times New Roman"/>
                <w:color w:val="000000"/>
              </w:rPr>
              <w:t>AgeSel_4P_4_RecO</w:t>
            </w:r>
          </w:p>
        </w:tc>
        <w:tc>
          <w:tcPr>
            <w:tcW w:w="1660" w:type="dxa"/>
            <w:tcBorders>
              <w:top w:val="nil"/>
              <w:left w:val="nil"/>
              <w:bottom w:val="nil"/>
              <w:right w:val="nil"/>
            </w:tcBorders>
            <w:shd w:val="clear" w:color="000000" w:fill="FFFFFF"/>
            <w:noWrap/>
            <w:vAlign w:val="bottom"/>
          </w:tcPr>
          <w:p w14:paraId="450F89C7" w14:textId="4E49DFAA" w:rsidR="005B4166" w:rsidRDefault="005B4166" w:rsidP="00C17A22">
            <w:pPr>
              <w:jc w:val="center"/>
              <w:rPr>
                <w:rFonts w:eastAsia="Times New Roman" w:cs="Times New Roman"/>
                <w:color w:val="000000"/>
              </w:rPr>
            </w:pPr>
            <w:r>
              <w:rPr>
                <w:rFonts w:eastAsia="Times New Roman" w:cs="Times New Roman"/>
                <w:color w:val="000000"/>
              </w:rPr>
              <w:t>-2-6</w:t>
            </w:r>
          </w:p>
        </w:tc>
        <w:tc>
          <w:tcPr>
            <w:tcW w:w="820" w:type="dxa"/>
            <w:tcBorders>
              <w:top w:val="nil"/>
              <w:left w:val="nil"/>
              <w:bottom w:val="nil"/>
              <w:right w:val="nil"/>
            </w:tcBorders>
            <w:shd w:val="clear" w:color="000000" w:fill="FFFFFF"/>
            <w:noWrap/>
            <w:vAlign w:val="bottom"/>
          </w:tcPr>
          <w:p w14:paraId="002581EC" w14:textId="0316564D" w:rsidR="005B4166" w:rsidRPr="00431AAC" w:rsidRDefault="005B4166" w:rsidP="00C17A22">
            <w:pPr>
              <w:jc w:val="center"/>
              <w:rPr>
                <w:rFonts w:eastAsia="Times New Roman" w:cs="Times New Roman"/>
                <w:color w:val="000000"/>
                <w:sz w:val="20"/>
                <w:szCs w:val="20"/>
              </w:rPr>
            </w:pPr>
            <w:r>
              <w:rPr>
                <w:rFonts w:eastAsia="Times New Roman" w:cs="Times New Roman"/>
                <w:color w:val="000000"/>
              </w:rPr>
              <w:t>0</w:t>
            </w:r>
          </w:p>
        </w:tc>
        <w:tc>
          <w:tcPr>
            <w:tcW w:w="1395" w:type="dxa"/>
            <w:tcBorders>
              <w:top w:val="nil"/>
              <w:left w:val="nil"/>
              <w:bottom w:val="nil"/>
              <w:right w:val="nil"/>
            </w:tcBorders>
            <w:shd w:val="clear" w:color="000000" w:fill="FFFFFF"/>
            <w:noWrap/>
            <w:vAlign w:val="bottom"/>
          </w:tcPr>
          <w:p w14:paraId="39F5DA0E" w14:textId="77777777" w:rsidR="005B4166" w:rsidRPr="00431AAC" w:rsidRDefault="005B4166" w:rsidP="00C17A22">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27BB2215" w14:textId="77777777" w:rsidR="005B4166" w:rsidRDefault="005B4166" w:rsidP="00C17A22">
            <w:pPr>
              <w:jc w:val="center"/>
              <w:rPr>
                <w:rFonts w:eastAsia="Times New Roman" w:cs="Times New Roman"/>
                <w:color w:val="000000"/>
              </w:rPr>
            </w:pPr>
          </w:p>
        </w:tc>
        <w:tc>
          <w:tcPr>
            <w:tcW w:w="1919" w:type="dxa"/>
            <w:tcBorders>
              <w:top w:val="nil"/>
              <w:left w:val="nil"/>
              <w:bottom w:val="nil"/>
              <w:right w:val="nil"/>
            </w:tcBorders>
            <w:shd w:val="clear" w:color="000000" w:fill="FFFFFF"/>
            <w:vAlign w:val="bottom"/>
          </w:tcPr>
          <w:p w14:paraId="51173D12" w14:textId="0AF97DC6" w:rsidR="005B4166" w:rsidRDefault="005B4166" w:rsidP="00C17A22">
            <w:pPr>
              <w:jc w:val="center"/>
              <w:rPr>
                <w:rFonts w:eastAsia="Times New Roman" w:cs="Times New Roman"/>
                <w:color w:val="000000"/>
              </w:rPr>
            </w:pPr>
            <w:r>
              <w:rPr>
                <w:rFonts w:eastAsia="Times New Roman" w:cs="Times New Roman"/>
                <w:color w:val="000000"/>
              </w:rPr>
              <w:t>0</w:t>
            </w:r>
          </w:p>
        </w:tc>
      </w:tr>
      <w:tr w:rsidR="005B4166" w:rsidRPr="00431AAC" w14:paraId="32671398" w14:textId="77777777" w:rsidTr="005B4166">
        <w:trPr>
          <w:trHeight w:val="144"/>
        </w:trPr>
        <w:tc>
          <w:tcPr>
            <w:tcW w:w="3220" w:type="dxa"/>
            <w:tcBorders>
              <w:top w:val="nil"/>
              <w:left w:val="nil"/>
              <w:bottom w:val="nil"/>
              <w:right w:val="nil"/>
            </w:tcBorders>
            <w:shd w:val="clear" w:color="000000" w:fill="FFFFFF"/>
            <w:noWrap/>
            <w:vAlign w:val="bottom"/>
          </w:tcPr>
          <w:p w14:paraId="14809F89" w14:textId="205AD872" w:rsidR="005B4166" w:rsidRPr="00431AAC" w:rsidRDefault="005B4166" w:rsidP="00C17A22">
            <w:pPr>
              <w:jc w:val="right"/>
              <w:rPr>
                <w:rFonts w:eastAsia="Times New Roman" w:cs="Times New Roman"/>
                <w:color w:val="000000"/>
                <w:sz w:val="20"/>
                <w:szCs w:val="20"/>
              </w:rPr>
            </w:pPr>
            <w:r>
              <w:rPr>
                <w:rFonts w:eastAsia="Times New Roman" w:cs="Times New Roman"/>
                <w:color w:val="000000"/>
              </w:rPr>
              <w:t>AgeSel_4P_5_RecO</w:t>
            </w:r>
          </w:p>
        </w:tc>
        <w:tc>
          <w:tcPr>
            <w:tcW w:w="1660" w:type="dxa"/>
            <w:tcBorders>
              <w:top w:val="nil"/>
              <w:left w:val="nil"/>
              <w:bottom w:val="nil"/>
              <w:right w:val="nil"/>
            </w:tcBorders>
            <w:shd w:val="clear" w:color="000000" w:fill="FFFFFF"/>
            <w:noWrap/>
            <w:vAlign w:val="bottom"/>
          </w:tcPr>
          <w:p w14:paraId="2574FE19" w14:textId="582E4AC5" w:rsidR="005B4166" w:rsidRDefault="005B4166" w:rsidP="00C17A22">
            <w:pPr>
              <w:jc w:val="center"/>
              <w:rPr>
                <w:rFonts w:eastAsia="Times New Roman" w:cs="Times New Roman"/>
                <w:color w:val="000000"/>
              </w:rPr>
            </w:pPr>
            <w:r>
              <w:rPr>
                <w:rFonts w:eastAsia="Times New Roman" w:cs="Times New Roman"/>
                <w:color w:val="000000"/>
              </w:rPr>
              <w:t>-15-10</w:t>
            </w:r>
          </w:p>
        </w:tc>
        <w:tc>
          <w:tcPr>
            <w:tcW w:w="820" w:type="dxa"/>
            <w:tcBorders>
              <w:top w:val="nil"/>
              <w:left w:val="nil"/>
              <w:bottom w:val="nil"/>
              <w:right w:val="nil"/>
            </w:tcBorders>
            <w:shd w:val="clear" w:color="000000" w:fill="FFFFFF"/>
            <w:noWrap/>
            <w:vAlign w:val="bottom"/>
          </w:tcPr>
          <w:p w14:paraId="1444C8D2" w14:textId="02F74F75" w:rsidR="005B4166" w:rsidRPr="00431AAC" w:rsidRDefault="005B4166" w:rsidP="00C17A22">
            <w:pPr>
              <w:jc w:val="center"/>
              <w:rPr>
                <w:rFonts w:eastAsia="Times New Roman" w:cs="Times New Roman"/>
                <w:color w:val="000000"/>
                <w:sz w:val="20"/>
                <w:szCs w:val="20"/>
              </w:rPr>
            </w:pPr>
            <w:r>
              <w:rPr>
                <w:rFonts w:eastAsia="Times New Roman" w:cs="Times New Roman"/>
                <w:color w:val="000000"/>
              </w:rPr>
              <w:t>5</w:t>
            </w:r>
          </w:p>
        </w:tc>
        <w:tc>
          <w:tcPr>
            <w:tcW w:w="1395" w:type="dxa"/>
            <w:tcBorders>
              <w:top w:val="nil"/>
              <w:left w:val="nil"/>
              <w:bottom w:val="nil"/>
              <w:right w:val="nil"/>
            </w:tcBorders>
            <w:shd w:val="clear" w:color="000000" w:fill="FFFFFF"/>
            <w:noWrap/>
            <w:vAlign w:val="bottom"/>
          </w:tcPr>
          <w:p w14:paraId="2DD8DB8F" w14:textId="77777777" w:rsidR="005B4166" w:rsidRPr="00431AAC" w:rsidRDefault="005B4166" w:rsidP="00C17A22">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736BCA6C" w14:textId="77777777" w:rsidR="005B4166" w:rsidRDefault="005B4166" w:rsidP="00C17A22">
            <w:pPr>
              <w:jc w:val="center"/>
              <w:rPr>
                <w:rFonts w:eastAsia="Times New Roman" w:cs="Times New Roman"/>
                <w:color w:val="000000"/>
              </w:rPr>
            </w:pPr>
          </w:p>
        </w:tc>
        <w:tc>
          <w:tcPr>
            <w:tcW w:w="1919" w:type="dxa"/>
            <w:tcBorders>
              <w:top w:val="nil"/>
              <w:left w:val="nil"/>
              <w:bottom w:val="nil"/>
              <w:right w:val="nil"/>
            </w:tcBorders>
            <w:shd w:val="clear" w:color="000000" w:fill="FFFFFF"/>
            <w:vAlign w:val="bottom"/>
          </w:tcPr>
          <w:p w14:paraId="09418A66" w14:textId="64AFFC3D" w:rsidR="005B4166" w:rsidRDefault="005B4166" w:rsidP="00C17A22">
            <w:pPr>
              <w:jc w:val="center"/>
              <w:rPr>
                <w:rFonts w:eastAsia="Times New Roman" w:cs="Times New Roman"/>
                <w:color w:val="000000"/>
              </w:rPr>
            </w:pPr>
            <w:r>
              <w:rPr>
                <w:rFonts w:eastAsia="Times New Roman" w:cs="Times New Roman"/>
                <w:color w:val="000000"/>
              </w:rPr>
              <w:t>5</w:t>
            </w:r>
          </w:p>
        </w:tc>
      </w:tr>
      <w:tr w:rsidR="005B4166" w:rsidRPr="00431AAC" w14:paraId="0BE107CB" w14:textId="77777777" w:rsidTr="005B4166">
        <w:trPr>
          <w:trHeight w:val="144"/>
        </w:trPr>
        <w:tc>
          <w:tcPr>
            <w:tcW w:w="3220" w:type="dxa"/>
            <w:tcBorders>
              <w:top w:val="nil"/>
              <w:left w:val="nil"/>
              <w:bottom w:val="nil"/>
              <w:right w:val="nil"/>
            </w:tcBorders>
            <w:shd w:val="clear" w:color="000000" w:fill="FFFFFF"/>
            <w:noWrap/>
            <w:vAlign w:val="bottom"/>
          </w:tcPr>
          <w:p w14:paraId="37676BF6" w14:textId="4E6CADF7" w:rsidR="005B4166" w:rsidRPr="00431AAC" w:rsidRDefault="005B4166" w:rsidP="00C17A22">
            <w:pPr>
              <w:jc w:val="right"/>
              <w:rPr>
                <w:rFonts w:eastAsia="Times New Roman" w:cs="Times New Roman"/>
                <w:color w:val="000000"/>
                <w:sz w:val="20"/>
                <w:szCs w:val="20"/>
              </w:rPr>
            </w:pPr>
            <w:r>
              <w:rPr>
                <w:rFonts w:eastAsia="Times New Roman" w:cs="Times New Roman"/>
                <w:color w:val="000000"/>
              </w:rPr>
              <w:t>AgeSel_4P_6_RecO</w:t>
            </w:r>
          </w:p>
        </w:tc>
        <w:tc>
          <w:tcPr>
            <w:tcW w:w="1660" w:type="dxa"/>
            <w:tcBorders>
              <w:top w:val="nil"/>
              <w:left w:val="nil"/>
              <w:bottom w:val="nil"/>
              <w:right w:val="nil"/>
            </w:tcBorders>
            <w:shd w:val="clear" w:color="000000" w:fill="FFFFFF"/>
            <w:noWrap/>
            <w:vAlign w:val="bottom"/>
          </w:tcPr>
          <w:p w14:paraId="15A5899F" w14:textId="3A5ACC99" w:rsidR="005B4166" w:rsidRDefault="005B4166" w:rsidP="00C17A22">
            <w:pPr>
              <w:jc w:val="center"/>
              <w:rPr>
                <w:rFonts w:eastAsia="Times New Roman" w:cs="Times New Roman"/>
                <w:color w:val="000000"/>
              </w:rPr>
            </w:pPr>
            <w:r>
              <w:rPr>
                <w:rFonts w:eastAsia="Times New Roman" w:cs="Times New Roman"/>
                <w:color w:val="000000"/>
              </w:rPr>
              <w:t>-5-10</w:t>
            </w:r>
          </w:p>
        </w:tc>
        <w:tc>
          <w:tcPr>
            <w:tcW w:w="820" w:type="dxa"/>
            <w:tcBorders>
              <w:top w:val="nil"/>
              <w:left w:val="nil"/>
              <w:bottom w:val="nil"/>
              <w:right w:val="nil"/>
            </w:tcBorders>
            <w:shd w:val="clear" w:color="000000" w:fill="FFFFFF"/>
            <w:noWrap/>
            <w:vAlign w:val="bottom"/>
          </w:tcPr>
          <w:p w14:paraId="0A9D56A8" w14:textId="4867EAB0" w:rsidR="005B4166" w:rsidRPr="00431AAC" w:rsidRDefault="005B4166" w:rsidP="00C17A22">
            <w:pPr>
              <w:jc w:val="center"/>
              <w:rPr>
                <w:rFonts w:eastAsia="Times New Roman" w:cs="Times New Roman"/>
                <w:color w:val="000000"/>
                <w:sz w:val="20"/>
                <w:szCs w:val="20"/>
              </w:rPr>
            </w:pPr>
            <w:r>
              <w:rPr>
                <w:rFonts w:eastAsia="Times New Roman" w:cs="Times New Roman"/>
                <w:color w:val="000000"/>
              </w:rPr>
              <w:t>5</w:t>
            </w:r>
          </w:p>
        </w:tc>
        <w:tc>
          <w:tcPr>
            <w:tcW w:w="1395" w:type="dxa"/>
            <w:tcBorders>
              <w:top w:val="nil"/>
              <w:left w:val="nil"/>
              <w:bottom w:val="nil"/>
              <w:right w:val="nil"/>
            </w:tcBorders>
            <w:shd w:val="clear" w:color="000000" w:fill="FFFFFF"/>
            <w:noWrap/>
            <w:vAlign w:val="bottom"/>
          </w:tcPr>
          <w:p w14:paraId="51121FDB" w14:textId="77777777" w:rsidR="005B4166" w:rsidRPr="00431AAC" w:rsidRDefault="005B4166" w:rsidP="00C17A22">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3F5CF092" w14:textId="77777777" w:rsidR="005B4166" w:rsidRDefault="005B4166" w:rsidP="00C17A22">
            <w:pPr>
              <w:jc w:val="center"/>
              <w:rPr>
                <w:rFonts w:eastAsia="Times New Roman" w:cs="Times New Roman"/>
                <w:color w:val="000000"/>
              </w:rPr>
            </w:pPr>
          </w:p>
        </w:tc>
        <w:tc>
          <w:tcPr>
            <w:tcW w:w="1919" w:type="dxa"/>
            <w:tcBorders>
              <w:top w:val="nil"/>
              <w:left w:val="nil"/>
              <w:bottom w:val="nil"/>
              <w:right w:val="nil"/>
            </w:tcBorders>
            <w:shd w:val="clear" w:color="000000" w:fill="FFFFFF"/>
            <w:vAlign w:val="bottom"/>
          </w:tcPr>
          <w:p w14:paraId="6B85ECF9" w14:textId="55A34B5C" w:rsidR="005B4166" w:rsidRDefault="005B4166" w:rsidP="00C17A22">
            <w:pPr>
              <w:jc w:val="center"/>
              <w:rPr>
                <w:rFonts w:eastAsia="Times New Roman" w:cs="Times New Roman"/>
                <w:color w:val="000000"/>
              </w:rPr>
            </w:pPr>
            <w:r>
              <w:rPr>
                <w:rFonts w:eastAsia="Times New Roman" w:cs="Times New Roman"/>
                <w:color w:val="000000"/>
              </w:rPr>
              <w:t>5</w:t>
            </w:r>
          </w:p>
        </w:tc>
      </w:tr>
      <w:tr w:rsidR="005B4166" w:rsidRPr="00431AAC" w14:paraId="12FFD673" w14:textId="77777777" w:rsidTr="005B4166">
        <w:trPr>
          <w:trHeight w:val="144"/>
        </w:trPr>
        <w:tc>
          <w:tcPr>
            <w:tcW w:w="3220" w:type="dxa"/>
            <w:tcBorders>
              <w:top w:val="nil"/>
              <w:left w:val="nil"/>
              <w:bottom w:val="nil"/>
              <w:right w:val="nil"/>
            </w:tcBorders>
            <w:shd w:val="clear" w:color="000000" w:fill="FFFFFF"/>
            <w:noWrap/>
            <w:vAlign w:val="bottom"/>
          </w:tcPr>
          <w:p w14:paraId="52F4A99F" w14:textId="748EF810" w:rsidR="005B4166" w:rsidRPr="00431AAC" w:rsidRDefault="005B4166" w:rsidP="00C17A22">
            <w:pPr>
              <w:jc w:val="right"/>
              <w:rPr>
                <w:rFonts w:eastAsia="Times New Roman" w:cs="Times New Roman"/>
                <w:color w:val="000000"/>
                <w:sz w:val="20"/>
                <w:szCs w:val="20"/>
              </w:rPr>
            </w:pPr>
            <w:r>
              <w:rPr>
                <w:rFonts w:eastAsia="Times New Roman" w:cs="Times New Roman"/>
                <w:color w:val="000000"/>
              </w:rPr>
              <w:t>AgeSel_4Fem_Peak_RecO</w:t>
            </w:r>
          </w:p>
        </w:tc>
        <w:tc>
          <w:tcPr>
            <w:tcW w:w="1660" w:type="dxa"/>
            <w:tcBorders>
              <w:top w:val="nil"/>
              <w:left w:val="nil"/>
              <w:bottom w:val="nil"/>
              <w:right w:val="nil"/>
            </w:tcBorders>
            <w:shd w:val="clear" w:color="000000" w:fill="FFFFFF"/>
            <w:noWrap/>
            <w:vAlign w:val="bottom"/>
          </w:tcPr>
          <w:p w14:paraId="0F1C1F6B" w14:textId="2BCF7061" w:rsidR="005B4166" w:rsidRDefault="005B4166" w:rsidP="00C17A22">
            <w:pPr>
              <w:jc w:val="center"/>
              <w:rPr>
                <w:rFonts w:eastAsia="Times New Roman" w:cs="Times New Roman"/>
                <w:color w:val="000000"/>
              </w:rPr>
            </w:pPr>
            <w:r>
              <w:rPr>
                <w:rFonts w:eastAsia="Times New Roman" w:cs="Times New Roman"/>
                <w:color w:val="000000"/>
              </w:rPr>
              <w:t>-15-15</w:t>
            </w:r>
          </w:p>
        </w:tc>
        <w:tc>
          <w:tcPr>
            <w:tcW w:w="820" w:type="dxa"/>
            <w:tcBorders>
              <w:top w:val="nil"/>
              <w:left w:val="nil"/>
              <w:bottom w:val="nil"/>
              <w:right w:val="nil"/>
            </w:tcBorders>
            <w:shd w:val="clear" w:color="000000" w:fill="FFFFFF"/>
            <w:noWrap/>
            <w:vAlign w:val="bottom"/>
          </w:tcPr>
          <w:p w14:paraId="44EDF981" w14:textId="77777777" w:rsidR="005B4166" w:rsidRPr="00431AAC" w:rsidRDefault="005B4166" w:rsidP="00C17A22">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78899517" w14:textId="77777777" w:rsidR="005B4166" w:rsidRPr="00431AAC" w:rsidRDefault="005B4166" w:rsidP="00C17A22">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51297B48" w14:textId="501708BD" w:rsidR="005B4166" w:rsidRDefault="005B4166" w:rsidP="00C17A22">
            <w:pPr>
              <w:jc w:val="center"/>
              <w:rPr>
                <w:rFonts w:eastAsia="Times New Roman" w:cs="Times New Roman"/>
                <w:color w:val="000000"/>
              </w:rPr>
            </w:pPr>
            <w:r>
              <w:rPr>
                <w:rFonts w:eastAsia="Times New Roman" w:cs="Times New Roman"/>
                <w:color w:val="000000"/>
              </w:rPr>
              <w:t>0</w:t>
            </w:r>
          </w:p>
        </w:tc>
        <w:tc>
          <w:tcPr>
            <w:tcW w:w="1919" w:type="dxa"/>
            <w:tcBorders>
              <w:top w:val="nil"/>
              <w:left w:val="nil"/>
              <w:bottom w:val="nil"/>
              <w:right w:val="nil"/>
            </w:tcBorders>
            <w:shd w:val="clear" w:color="000000" w:fill="FFFFFF"/>
            <w:vAlign w:val="bottom"/>
          </w:tcPr>
          <w:p w14:paraId="3F6B5099" w14:textId="1EB709C9" w:rsidR="005B4166" w:rsidRDefault="005B4166" w:rsidP="00C17A22">
            <w:pPr>
              <w:jc w:val="center"/>
              <w:rPr>
                <w:rFonts w:eastAsia="Times New Roman" w:cs="Times New Roman"/>
                <w:color w:val="000000"/>
              </w:rPr>
            </w:pPr>
            <w:r>
              <w:rPr>
                <w:rFonts w:eastAsia="Times New Roman" w:cs="Times New Roman"/>
                <w:color w:val="000000"/>
              </w:rPr>
              <w:t>-3.88659</w:t>
            </w:r>
          </w:p>
        </w:tc>
      </w:tr>
      <w:tr w:rsidR="005B4166" w:rsidRPr="00431AAC" w14:paraId="0E9B73A4" w14:textId="77777777" w:rsidTr="005B4166">
        <w:trPr>
          <w:trHeight w:val="144"/>
        </w:trPr>
        <w:tc>
          <w:tcPr>
            <w:tcW w:w="3220" w:type="dxa"/>
            <w:tcBorders>
              <w:top w:val="nil"/>
              <w:left w:val="nil"/>
              <w:bottom w:val="nil"/>
              <w:right w:val="nil"/>
            </w:tcBorders>
            <w:shd w:val="clear" w:color="000000" w:fill="FFFFFF"/>
            <w:noWrap/>
            <w:vAlign w:val="bottom"/>
          </w:tcPr>
          <w:p w14:paraId="7BD2BD96" w14:textId="6EFF36AA" w:rsidR="005B4166" w:rsidRPr="00431AAC" w:rsidRDefault="005B4166" w:rsidP="00C17A22">
            <w:pPr>
              <w:jc w:val="right"/>
              <w:rPr>
                <w:rFonts w:eastAsia="Times New Roman" w:cs="Times New Roman"/>
                <w:color w:val="000000"/>
                <w:sz w:val="20"/>
                <w:szCs w:val="20"/>
              </w:rPr>
            </w:pPr>
            <w:r>
              <w:rPr>
                <w:rFonts w:eastAsia="Times New Roman" w:cs="Times New Roman"/>
                <w:color w:val="000000"/>
              </w:rPr>
              <w:t>AgeSel_4Fem_Ascend_RecO</w:t>
            </w:r>
          </w:p>
        </w:tc>
        <w:tc>
          <w:tcPr>
            <w:tcW w:w="1660" w:type="dxa"/>
            <w:tcBorders>
              <w:top w:val="nil"/>
              <w:left w:val="nil"/>
              <w:bottom w:val="nil"/>
              <w:right w:val="nil"/>
            </w:tcBorders>
            <w:shd w:val="clear" w:color="000000" w:fill="FFFFFF"/>
            <w:noWrap/>
            <w:vAlign w:val="bottom"/>
          </w:tcPr>
          <w:p w14:paraId="5EC00C17" w14:textId="4FE0FF02" w:rsidR="005B4166" w:rsidRDefault="005B4166" w:rsidP="00C17A22">
            <w:pPr>
              <w:jc w:val="center"/>
              <w:rPr>
                <w:rFonts w:eastAsia="Times New Roman" w:cs="Times New Roman"/>
                <w:color w:val="000000"/>
              </w:rPr>
            </w:pPr>
            <w:r>
              <w:rPr>
                <w:rFonts w:eastAsia="Times New Roman" w:cs="Times New Roman"/>
                <w:color w:val="000000"/>
              </w:rPr>
              <w:t>-15-15</w:t>
            </w:r>
          </w:p>
        </w:tc>
        <w:tc>
          <w:tcPr>
            <w:tcW w:w="820" w:type="dxa"/>
            <w:tcBorders>
              <w:top w:val="nil"/>
              <w:left w:val="nil"/>
              <w:bottom w:val="nil"/>
              <w:right w:val="nil"/>
            </w:tcBorders>
            <w:shd w:val="clear" w:color="000000" w:fill="FFFFFF"/>
            <w:noWrap/>
            <w:vAlign w:val="bottom"/>
          </w:tcPr>
          <w:p w14:paraId="089CBE14" w14:textId="05A3D542" w:rsidR="005B4166" w:rsidRPr="00431AAC" w:rsidRDefault="005B4166" w:rsidP="00C17A22">
            <w:pPr>
              <w:jc w:val="center"/>
              <w:rPr>
                <w:rFonts w:eastAsia="Times New Roman" w:cs="Times New Roman"/>
                <w:color w:val="000000"/>
                <w:sz w:val="20"/>
                <w:szCs w:val="20"/>
              </w:rPr>
            </w:pPr>
            <w:r>
              <w:rPr>
                <w:rFonts w:eastAsia="Times New Roman" w:cs="Times New Roman"/>
                <w:color w:val="000000"/>
              </w:rPr>
              <w:t>0</w:t>
            </w:r>
          </w:p>
        </w:tc>
        <w:tc>
          <w:tcPr>
            <w:tcW w:w="1395" w:type="dxa"/>
            <w:tcBorders>
              <w:top w:val="nil"/>
              <w:left w:val="nil"/>
              <w:bottom w:val="nil"/>
              <w:right w:val="nil"/>
            </w:tcBorders>
            <w:shd w:val="clear" w:color="000000" w:fill="FFFFFF"/>
            <w:noWrap/>
            <w:vAlign w:val="bottom"/>
          </w:tcPr>
          <w:p w14:paraId="0034B214" w14:textId="77777777" w:rsidR="005B4166" w:rsidRPr="00431AAC" w:rsidRDefault="005B4166" w:rsidP="00C17A22">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00A04E36" w14:textId="77777777" w:rsidR="005B4166" w:rsidRDefault="005B4166" w:rsidP="00C17A22">
            <w:pPr>
              <w:jc w:val="center"/>
              <w:rPr>
                <w:rFonts w:eastAsia="Times New Roman" w:cs="Times New Roman"/>
                <w:color w:val="000000"/>
              </w:rPr>
            </w:pPr>
          </w:p>
        </w:tc>
        <w:tc>
          <w:tcPr>
            <w:tcW w:w="1919" w:type="dxa"/>
            <w:tcBorders>
              <w:top w:val="nil"/>
              <w:left w:val="nil"/>
              <w:bottom w:val="nil"/>
              <w:right w:val="nil"/>
            </w:tcBorders>
            <w:shd w:val="clear" w:color="000000" w:fill="FFFFFF"/>
            <w:vAlign w:val="bottom"/>
          </w:tcPr>
          <w:p w14:paraId="20E50FCA" w14:textId="7938FD2B" w:rsidR="005B4166" w:rsidRDefault="005B4166" w:rsidP="00C17A22">
            <w:pPr>
              <w:jc w:val="center"/>
              <w:rPr>
                <w:rFonts w:eastAsia="Times New Roman" w:cs="Times New Roman"/>
                <w:color w:val="000000"/>
              </w:rPr>
            </w:pPr>
            <w:r>
              <w:rPr>
                <w:rFonts w:eastAsia="Times New Roman" w:cs="Times New Roman"/>
                <w:color w:val="000000"/>
              </w:rPr>
              <w:t>0</w:t>
            </w:r>
          </w:p>
        </w:tc>
      </w:tr>
      <w:tr w:rsidR="005B4166" w:rsidRPr="00431AAC" w14:paraId="2124FD1A" w14:textId="77777777" w:rsidTr="005B4166">
        <w:trPr>
          <w:trHeight w:val="144"/>
        </w:trPr>
        <w:tc>
          <w:tcPr>
            <w:tcW w:w="3220" w:type="dxa"/>
            <w:tcBorders>
              <w:top w:val="nil"/>
              <w:left w:val="nil"/>
              <w:bottom w:val="nil"/>
              <w:right w:val="nil"/>
            </w:tcBorders>
            <w:shd w:val="clear" w:color="000000" w:fill="FFFFFF"/>
            <w:noWrap/>
            <w:vAlign w:val="bottom"/>
          </w:tcPr>
          <w:p w14:paraId="7CB01CA9" w14:textId="1A5563AB" w:rsidR="005B4166" w:rsidRPr="00431AAC" w:rsidRDefault="005B4166" w:rsidP="00C17A22">
            <w:pPr>
              <w:jc w:val="right"/>
              <w:rPr>
                <w:rFonts w:eastAsia="Times New Roman" w:cs="Times New Roman"/>
                <w:color w:val="000000"/>
                <w:sz w:val="20"/>
                <w:szCs w:val="20"/>
              </w:rPr>
            </w:pPr>
            <w:r>
              <w:rPr>
                <w:rFonts w:eastAsia="Times New Roman" w:cs="Times New Roman"/>
                <w:color w:val="000000"/>
              </w:rPr>
              <w:t>AgeSel_4Fem_Descend_RecO</w:t>
            </w:r>
          </w:p>
        </w:tc>
        <w:tc>
          <w:tcPr>
            <w:tcW w:w="1660" w:type="dxa"/>
            <w:tcBorders>
              <w:top w:val="nil"/>
              <w:left w:val="nil"/>
              <w:bottom w:val="nil"/>
              <w:right w:val="nil"/>
            </w:tcBorders>
            <w:shd w:val="clear" w:color="000000" w:fill="FFFFFF"/>
            <w:noWrap/>
            <w:vAlign w:val="bottom"/>
          </w:tcPr>
          <w:p w14:paraId="0B48878B" w14:textId="58DD5323" w:rsidR="005B4166" w:rsidRDefault="005B4166" w:rsidP="00C17A22">
            <w:pPr>
              <w:jc w:val="center"/>
              <w:rPr>
                <w:rFonts w:eastAsia="Times New Roman" w:cs="Times New Roman"/>
                <w:color w:val="000000"/>
              </w:rPr>
            </w:pPr>
            <w:r>
              <w:rPr>
                <w:rFonts w:eastAsia="Times New Roman" w:cs="Times New Roman"/>
                <w:color w:val="000000"/>
              </w:rPr>
              <w:t>-15-15</w:t>
            </w:r>
          </w:p>
        </w:tc>
        <w:tc>
          <w:tcPr>
            <w:tcW w:w="820" w:type="dxa"/>
            <w:tcBorders>
              <w:top w:val="nil"/>
              <w:left w:val="nil"/>
              <w:bottom w:val="nil"/>
              <w:right w:val="nil"/>
            </w:tcBorders>
            <w:shd w:val="clear" w:color="000000" w:fill="FFFFFF"/>
            <w:noWrap/>
            <w:vAlign w:val="bottom"/>
          </w:tcPr>
          <w:p w14:paraId="7884949E" w14:textId="77777777" w:rsidR="005B4166" w:rsidRPr="00431AAC" w:rsidRDefault="005B4166" w:rsidP="00C17A22">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11466949" w14:textId="77777777" w:rsidR="005B4166" w:rsidRPr="00431AAC" w:rsidRDefault="005B4166" w:rsidP="00C17A22">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5541E0F9" w14:textId="3DCB5283" w:rsidR="005B4166" w:rsidRDefault="005B4166" w:rsidP="00C17A22">
            <w:pPr>
              <w:jc w:val="center"/>
              <w:rPr>
                <w:rFonts w:eastAsia="Times New Roman" w:cs="Times New Roman"/>
                <w:color w:val="000000"/>
              </w:rPr>
            </w:pPr>
            <w:r>
              <w:rPr>
                <w:rFonts w:eastAsia="Times New Roman" w:cs="Times New Roman"/>
                <w:color w:val="000000"/>
              </w:rPr>
              <w:t>0</w:t>
            </w:r>
          </w:p>
        </w:tc>
        <w:tc>
          <w:tcPr>
            <w:tcW w:w="1919" w:type="dxa"/>
            <w:tcBorders>
              <w:top w:val="nil"/>
              <w:left w:val="nil"/>
              <w:bottom w:val="nil"/>
              <w:right w:val="nil"/>
            </w:tcBorders>
            <w:shd w:val="clear" w:color="000000" w:fill="FFFFFF"/>
            <w:vAlign w:val="bottom"/>
          </w:tcPr>
          <w:p w14:paraId="5B6086EC" w14:textId="3C293B8A" w:rsidR="005B4166" w:rsidRDefault="005B4166" w:rsidP="00C17A22">
            <w:pPr>
              <w:jc w:val="center"/>
              <w:rPr>
                <w:rFonts w:eastAsia="Times New Roman" w:cs="Times New Roman"/>
                <w:color w:val="000000"/>
              </w:rPr>
            </w:pPr>
            <w:r>
              <w:rPr>
                <w:rFonts w:eastAsia="Times New Roman" w:cs="Times New Roman"/>
                <w:color w:val="000000"/>
              </w:rPr>
              <w:t>3.25991</w:t>
            </w:r>
          </w:p>
        </w:tc>
      </w:tr>
      <w:tr w:rsidR="005B4166" w:rsidRPr="00431AAC" w14:paraId="6824DBCF" w14:textId="77777777" w:rsidTr="005B4166">
        <w:trPr>
          <w:trHeight w:val="144"/>
        </w:trPr>
        <w:tc>
          <w:tcPr>
            <w:tcW w:w="3220" w:type="dxa"/>
            <w:tcBorders>
              <w:top w:val="nil"/>
              <w:left w:val="nil"/>
              <w:bottom w:val="nil"/>
              <w:right w:val="nil"/>
            </w:tcBorders>
            <w:shd w:val="clear" w:color="000000" w:fill="FFFFFF"/>
            <w:noWrap/>
            <w:vAlign w:val="bottom"/>
          </w:tcPr>
          <w:p w14:paraId="0A1A131C" w14:textId="14DDEFB5" w:rsidR="005B4166" w:rsidRPr="00431AAC" w:rsidRDefault="005B4166" w:rsidP="00C17A22">
            <w:pPr>
              <w:jc w:val="right"/>
              <w:rPr>
                <w:rFonts w:eastAsia="Times New Roman" w:cs="Times New Roman"/>
                <w:color w:val="000000"/>
                <w:sz w:val="20"/>
                <w:szCs w:val="20"/>
              </w:rPr>
            </w:pPr>
            <w:r>
              <w:rPr>
                <w:rFonts w:eastAsia="Times New Roman" w:cs="Times New Roman"/>
                <w:color w:val="000000"/>
              </w:rPr>
              <w:t>AgeSel_4Fem_Final_RecO</w:t>
            </w:r>
          </w:p>
        </w:tc>
        <w:tc>
          <w:tcPr>
            <w:tcW w:w="1660" w:type="dxa"/>
            <w:tcBorders>
              <w:top w:val="nil"/>
              <w:left w:val="nil"/>
              <w:bottom w:val="nil"/>
              <w:right w:val="nil"/>
            </w:tcBorders>
            <w:shd w:val="clear" w:color="000000" w:fill="FFFFFF"/>
            <w:noWrap/>
            <w:vAlign w:val="bottom"/>
          </w:tcPr>
          <w:p w14:paraId="255BC156" w14:textId="2141ACAD" w:rsidR="005B4166" w:rsidRDefault="005B4166" w:rsidP="00C17A22">
            <w:pPr>
              <w:jc w:val="center"/>
              <w:rPr>
                <w:rFonts w:eastAsia="Times New Roman" w:cs="Times New Roman"/>
                <w:color w:val="000000"/>
              </w:rPr>
            </w:pPr>
            <w:r>
              <w:rPr>
                <w:rFonts w:eastAsia="Times New Roman" w:cs="Times New Roman"/>
                <w:color w:val="000000"/>
              </w:rPr>
              <w:t>-15-15</w:t>
            </w:r>
          </w:p>
        </w:tc>
        <w:tc>
          <w:tcPr>
            <w:tcW w:w="820" w:type="dxa"/>
            <w:tcBorders>
              <w:top w:val="nil"/>
              <w:left w:val="nil"/>
              <w:bottom w:val="nil"/>
              <w:right w:val="nil"/>
            </w:tcBorders>
            <w:shd w:val="clear" w:color="000000" w:fill="FFFFFF"/>
            <w:noWrap/>
            <w:vAlign w:val="bottom"/>
          </w:tcPr>
          <w:p w14:paraId="4C14C181" w14:textId="77777777" w:rsidR="005B4166" w:rsidRPr="00431AAC" w:rsidRDefault="005B4166" w:rsidP="00C17A22">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535053B8" w14:textId="77777777" w:rsidR="005B4166" w:rsidRPr="00431AAC" w:rsidRDefault="005B4166" w:rsidP="00C17A22">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4BA89C39" w14:textId="6F8A2BFB" w:rsidR="005B4166" w:rsidRDefault="005B4166" w:rsidP="00C17A22">
            <w:pPr>
              <w:jc w:val="center"/>
              <w:rPr>
                <w:rFonts w:eastAsia="Times New Roman" w:cs="Times New Roman"/>
                <w:color w:val="000000"/>
              </w:rPr>
            </w:pPr>
            <w:r>
              <w:rPr>
                <w:rFonts w:eastAsia="Times New Roman" w:cs="Times New Roman"/>
                <w:color w:val="000000"/>
              </w:rPr>
              <w:t>-10</w:t>
            </w:r>
          </w:p>
        </w:tc>
        <w:tc>
          <w:tcPr>
            <w:tcW w:w="1919" w:type="dxa"/>
            <w:tcBorders>
              <w:top w:val="nil"/>
              <w:left w:val="nil"/>
              <w:bottom w:val="nil"/>
              <w:right w:val="nil"/>
            </w:tcBorders>
            <w:shd w:val="clear" w:color="000000" w:fill="FFFFFF"/>
            <w:vAlign w:val="bottom"/>
          </w:tcPr>
          <w:p w14:paraId="1E7E2381" w14:textId="22C632CC" w:rsidR="005B4166" w:rsidRDefault="005B4166" w:rsidP="00C17A22">
            <w:pPr>
              <w:jc w:val="center"/>
              <w:rPr>
                <w:rFonts w:eastAsia="Times New Roman" w:cs="Times New Roman"/>
                <w:color w:val="000000"/>
              </w:rPr>
            </w:pPr>
            <w:r>
              <w:rPr>
                <w:rFonts w:eastAsia="Times New Roman" w:cs="Times New Roman"/>
                <w:color w:val="000000"/>
              </w:rPr>
              <w:t>-9.32505</w:t>
            </w:r>
          </w:p>
        </w:tc>
      </w:tr>
      <w:tr w:rsidR="005B4166" w:rsidRPr="00431AAC" w14:paraId="497884BF" w14:textId="77777777" w:rsidTr="005B4166">
        <w:trPr>
          <w:trHeight w:val="144"/>
        </w:trPr>
        <w:tc>
          <w:tcPr>
            <w:tcW w:w="3220" w:type="dxa"/>
            <w:tcBorders>
              <w:top w:val="nil"/>
              <w:left w:val="nil"/>
              <w:bottom w:val="nil"/>
              <w:right w:val="nil"/>
            </w:tcBorders>
            <w:shd w:val="clear" w:color="000000" w:fill="FFFFFF"/>
            <w:noWrap/>
            <w:vAlign w:val="bottom"/>
          </w:tcPr>
          <w:p w14:paraId="29560E93" w14:textId="28978444" w:rsidR="005B4166" w:rsidRPr="00431AAC" w:rsidRDefault="005B4166" w:rsidP="00C17A22">
            <w:pPr>
              <w:jc w:val="right"/>
              <w:rPr>
                <w:rFonts w:eastAsia="Times New Roman" w:cs="Times New Roman"/>
                <w:color w:val="000000"/>
                <w:sz w:val="20"/>
                <w:szCs w:val="20"/>
              </w:rPr>
            </w:pPr>
            <w:r>
              <w:rPr>
                <w:rFonts w:eastAsia="Times New Roman" w:cs="Times New Roman"/>
                <w:color w:val="000000"/>
              </w:rPr>
              <w:t>AgeSel_4Fem_Scale_RecO</w:t>
            </w:r>
          </w:p>
        </w:tc>
        <w:tc>
          <w:tcPr>
            <w:tcW w:w="1660" w:type="dxa"/>
            <w:tcBorders>
              <w:top w:val="nil"/>
              <w:left w:val="nil"/>
              <w:bottom w:val="nil"/>
              <w:right w:val="nil"/>
            </w:tcBorders>
            <w:shd w:val="clear" w:color="000000" w:fill="FFFFFF"/>
            <w:noWrap/>
            <w:vAlign w:val="bottom"/>
          </w:tcPr>
          <w:p w14:paraId="6579EAF3" w14:textId="57B9FB78" w:rsidR="005B4166" w:rsidRDefault="005B4166" w:rsidP="00C17A22">
            <w:pPr>
              <w:jc w:val="center"/>
              <w:rPr>
                <w:rFonts w:eastAsia="Times New Roman" w:cs="Times New Roman"/>
                <w:color w:val="000000"/>
              </w:rPr>
            </w:pPr>
            <w:r>
              <w:rPr>
                <w:rFonts w:eastAsia="Times New Roman" w:cs="Times New Roman"/>
                <w:color w:val="000000"/>
              </w:rPr>
              <w:t>-15-15</w:t>
            </w:r>
          </w:p>
        </w:tc>
        <w:tc>
          <w:tcPr>
            <w:tcW w:w="820" w:type="dxa"/>
            <w:tcBorders>
              <w:top w:val="nil"/>
              <w:left w:val="nil"/>
              <w:bottom w:val="nil"/>
              <w:right w:val="nil"/>
            </w:tcBorders>
            <w:shd w:val="clear" w:color="000000" w:fill="FFFFFF"/>
            <w:noWrap/>
            <w:vAlign w:val="bottom"/>
          </w:tcPr>
          <w:p w14:paraId="11376C68" w14:textId="14F11179" w:rsidR="005B4166" w:rsidRPr="00431AAC" w:rsidRDefault="005B4166" w:rsidP="00C17A22">
            <w:pPr>
              <w:jc w:val="center"/>
              <w:rPr>
                <w:rFonts w:eastAsia="Times New Roman" w:cs="Times New Roman"/>
                <w:color w:val="000000"/>
                <w:sz w:val="20"/>
                <w:szCs w:val="20"/>
              </w:rPr>
            </w:pPr>
            <w:r>
              <w:rPr>
                <w:rFonts w:eastAsia="Times New Roman" w:cs="Times New Roman"/>
                <w:color w:val="000000"/>
              </w:rPr>
              <w:t>1</w:t>
            </w:r>
          </w:p>
        </w:tc>
        <w:tc>
          <w:tcPr>
            <w:tcW w:w="1395" w:type="dxa"/>
            <w:tcBorders>
              <w:top w:val="nil"/>
              <w:left w:val="nil"/>
              <w:bottom w:val="nil"/>
              <w:right w:val="nil"/>
            </w:tcBorders>
            <w:shd w:val="clear" w:color="000000" w:fill="FFFFFF"/>
            <w:noWrap/>
            <w:vAlign w:val="bottom"/>
          </w:tcPr>
          <w:p w14:paraId="16469C7D" w14:textId="77777777" w:rsidR="005B4166" w:rsidRPr="00431AAC" w:rsidRDefault="005B4166" w:rsidP="00C17A22">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2DEE1E8F" w14:textId="77777777" w:rsidR="005B4166" w:rsidRDefault="005B4166" w:rsidP="00C17A22">
            <w:pPr>
              <w:jc w:val="center"/>
              <w:rPr>
                <w:rFonts w:eastAsia="Times New Roman" w:cs="Times New Roman"/>
                <w:color w:val="000000"/>
              </w:rPr>
            </w:pPr>
          </w:p>
        </w:tc>
        <w:tc>
          <w:tcPr>
            <w:tcW w:w="1919" w:type="dxa"/>
            <w:tcBorders>
              <w:top w:val="nil"/>
              <w:left w:val="nil"/>
              <w:bottom w:val="nil"/>
              <w:right w:val="nil"/>
            </w:tcBorders>
            <w:shd w:val="clear" w:color="000000" w:fill="FFFFFF"/>
            <w:vAlign w:val="bottom"/>
          </w:tcPr>
          <w:p w14:paraId="231721CD" w14:textId="7F38117D" w:rsidR="005B4166" w:rsidRDefault="005B4166" w:rsidP="00C17A22">
            <w:pPr>
              <w:jc w:val="center"/>
              <w:rPr>
                <w:rFonts w:eastAsia="Times New Roman" w:cs="Times New Roman"/>
                <w:color w:val="000000"/>
              </w:rPr>
            </w:pPr>
            <w:r>
              <w:rPr>
                <w:rFonts w:eastAsia="Times New Roman" w:cs="Times New Roman"/>
                <w:color w:val="000000"/>
              </w:rPr>
              <w:t>1</w:t>
            </w:r>
          </w:p>
        </w:tc>
      </w:tr>
      <w:tr w:rsidR="005B4166" w:rsidRPr="00431AAC" w14:paraId="356B60D0" w14:textId="77777777" w:rsidTr="005B4166">
        <w:trPr>
          <w:trHeight w:val="144"/>
        </w:trPr>
        <w:tc>
          <w:tcPr>
            <w:tcW w:w="3220" w:type="dxa"/>
            <w:tcBorders>
              <w:top w:val="nil"/>
              <w:left w:val="nil"/>
              <w:bottom w:val="nil"/>
              <w:right w:val="nil"/>
            </w:tcBorders>
            <w:shd w:val="clear" w:color="000000" w:fill="FFFFFF"/>
            <w:noWrap/>
            <w:vAlign w:val="bottom"/>
          </w:tcPr>
          <w:p w14:paraId="2F8973F8" w14:textId="2503F401" w:rsidR="005B4166" w:rsidRPr="00431AAC" w:rsidRDefault="005B4166" w:rsidP="00C17A22">
            <w:pPr>
              <w:jc w:val="right"/>
              <w:rPr>
                <w:rFonts w:eastAsia="Times New Roman" w:cs="Times New Roman"/>
                <w:color w:val="000000"/>
                <w:sz w:val="20"/>
                <w:szCs w:val="20"/>
              </w:rPr>
            </w:pPr>
            <w:r>
              <w:rPr>
                <w:rFonts w:eastAsia="Times New Roman" w:cs="Times New Roman"/>
                <w:color w:val="000000"/>
              </w:rPr>
              <w:t>AgeSel_11P_1_Small</w:t>
            </w:r>
          </w:p>
        </w:tc>
        <w:tc>
          <w:tcPr>
            <w:tcW w:w="1660" w:type="dxa"/>
            <w:tcBorders>
              <w:top w:val="nil"/>
              <w:left w:val="nil"/>
              <w:bottom w:val="nil"/>
              <w:right w:val="nil"/>
            </w:tcBorders>
            <w:shd w:val="clear" w:color="000000" w:fill="FFFFFF"/>
            <w:noWrap/>
            <w:vAlign w:val="bottom"/>
          </w:tcPr>
          <w:p w14:paraId="4732D01A" w14:textId="23B48D20" w:rsidR="005B4166" w:rsidRDefault="005B4166" w:rsidP="00C17A22">
            <w:pPr>
              <w:jc w:val="center"/>
              <w:rPr>
                <w:rFonts w:eastAsia="Times New Roman" w:cs="Times New Roman"/>
                <w:color w:val="000000"/>
              </w:rPr>
            </w:pPr>
            <w:r>
              <w:rPr>
                <w:rFonts w:eastAsia="Times New Roman" w:cs="Times New Roman"/>
                <w:color w:val="000000"/>
              </w:rPr>
              <w:t>0-7</w:t>
            </w:r>
          </w:p>
        </w:tc>
        <w:tc>
          <w:tcPr>
            <w:tcW w:w="820" w:type="dxa"/>
            <w:tcBorders>
              <w:top w:val="nil"/>
              <w:left w:val="nil"/>
              <w:bottom w:val="nil"/>
              <w:right w:val="nil"/>
            </w:tcBorders>
            <w:shd w:val="clear" w:color="000000" w:fill="FFFFFF"/>
            <w:noWrap/>
            <w:vAlign w:val="bottom"/>
          </w:tcPr>
          <w:p w14:paraId="03665B94" w14:textId="6096D865" w:rsidR="005B4166" w:rsidRPr="00431AAC" w:rsidRDefault="005B4166" w:rsidP="00C17A22">
            <w:pPr>
              <w:jc w:val="center"/>
              <w:rPr>
                <w:rFonts w:eastAsia="Times New Roman" w:cs="Times New Roman"/>
                <w:color w:val="000000"/>
                <w:sz w:val="20"/>
                <w:szCs w:val="20"/>
              </w:rPr>
            </w:pPr>
            <w:r>
              <w:rPr>
                <w:rFonts w:eastAsia="Times New Roman" w:cs="Times New Roman"/>
                <w:color w:val="000000"/>
              </w:rPr>
              <w:t>2</w:t>
            </w:r>
          </w:p>
        </w:tc>
        <w:tc>
          <w:tcPr>
            <w:tcW w:w="1395" w:type="dxa"/>
            <w:tcBorders>
              <w:top w:val="nil"/>
              <w:left w:val="nil"/>
              <w:bottom w:val="nil"/>
              <w:right w:val="nil"/>
            </w:tcBorders>
            <w:shd w:val="clear" w:color="000000" w:fill="FFFFFF"/>
            <w:noWrap/>
            <w:vAlign w:val="bottom"/>
          </w:tcPr>
          <w:p w14:paraId="08D3DFFC" w14:textId="77777777" w:rsidR="005B4166" w:rsidRPr="00431AAC" w:rsidRDefault="005B4166" w:rsidP="00C17A22">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43448842" w14:textId="77777777" w:rsidR="005B4166" w:rsidRDefault="005B4166" w:rsidP="00C17A22">
            <w:pPr>
              <w:jc w:val="center"/>
              <w:rPr>
                <w:rFonts w:eastAsia="Times New Roman" w:cs="Times New Roman"/>
                <w:color w:val="000000"/>
              </w:rPr>
            </w:pPr>
          </w:p>
        </w:tc>
        <w:tc>
          <w:tcPr>
            <w:tcW w:w="1919" w:type="dxa"/>
            <w:tcBorders>
              <w:top w:val="nil"/>
              <w:left w:val="nil"/>
              <w:bottom w:val="nil"/>
              <w:right w:val="nil"/>
            </w:tcBorders>
            <w:shd w:val="clear" w:color="000000" w:fill="FFFFFF"/>
            <w:vAlign w:val="bottom"/>
          </w:tcPr>
          <w:p w14:paraId="372C3148" w14:textId="15F87761" w:rsidR="005B4166" w:rsidRDefault="005B4166" w:rsidP="00C17A22">
            <w:pPr>
              <w:jc w:val="center"/>
              <w:rPr>
                <w:rFonts w:eastAsia="Times New Roman" w:cs="Times New Roman"/>
                <w:color w:val="000000"/>
              </w:rPr>
            </w:pPr>
            <w:r>
              <w:rPr>
                <w:rFonts w:eastAsia="Times New Roman" w:cs="Times New Roman"/>
                <w:color w:val="000000"/>
              </w:rPr>
              <w:t>2</w:t>
            </w:r>
          </w:p>
        </w:tc>
      </w:tr>
      <w:tr w:rsidR="005B4166" w:rsidRPr="00431AAC" w14:paraId="6B86134D" w14:textId="77777777" w:rsidTr="005B4166">
        <w:trPr>
          <w:trHeight w:val="144"/>
        </w:trPr>
        <w:tc>
          <w:tcPr>
            <w:tcW w:w="3220" w:type="dxa"/>
            <w:tcBorders>
              <w:top w:val="nil"/>
              <w:left w:val="nil"/>
              <w:bottom w:val="nil"/>
              <w:right w:val="nil"/>
            </w:tcBorders>
            <w:shd w:val="clear" w:color="000000" w:fill="FFFFFF"/>
            <w:noWrap/>
            <w:vAlign w:val="bottom"/>
          </w:tcPr>
          <w:p w14:paraId="736DD43D" w14:textId="78089229" w:rsidR="005B4166" w:rsidRPr="00431AAC" w:rsidRDefault="005B4166" w:rsidP="00C17A22">
            <w:pPr>
              <w:jc w:val="right"/>
              <w:rPr>
                <w:rFonts w:eastAsia="Times New Roman" w:cs="Times New Roman"/>
                <w:color w:val="000000"/>
                <w:sz w:val="20"/>
                <w:szCs w:val="20"/>
              </w:rPr>
            </w:pPr>
            <w:r>
              <w:rPr>
                <w:rFonts w:eastAsia="Times New Roman" w:cs="Times New Roman"/>
                <w:color w:val="000000"/>
              </w:rPr>
              <w:t>AgeSel_11P_2_Small</w:t>
            </w:r>
          </w:p>
        </w:tc>
        <w:tc>
          <w:tcPr>
            <w:tcW w:w="1660" w:type="dxa"/>
            <w:tcBorders>
              <w:top w:val="nil"/>
              <w:left w:val="nil"/>
              <w:bottom w:val="nil"/>
              <w:right w:val="nil"/>
            </w:tcBorders>
            <w:shd w:val="clear" w:color="000000" w:fill="FFFFFF"/>
            <w:noWrap/>
            <w:vAlign w:val="bottom"/>
          </w:tcPr>
          <w:p w14:paraId="57742FB4" w14:textId="7BDC2B7F" w:rsidR="005B4166" w:rsidRDefault="005B4166" w:rsidP="00C17A22">
            <w:pPr>
              <w:jc w:val="center"/>
              <w:rPr>
                <w:rFonts w:eastAsia="Times New Roman" w:cs="Times New Roman"/>
                <w:color w:val="000000"/>
              </w:rPr>
            </w:pPr>
            <w:r>
              <w:rPr>
                <w:rFonts w:eastAsia="Times New Roman" w:cs="Times New Roman"/>
                <w:color w:val="000000"/>
              </w:rPr>
              <w:t>2-20</w:t>
            </w:r>
          </w:p>
        </w:tc>
        <w:tc>
          <w:tcPr>
            <w:tcW w:w="820" w:type="dxa"/>
            <w:tcBorders>
              <w:top w:val="nil"/>
              <w:left w:val="nil"/>
              <w:bottom w:val="nil"/>
              <w:right w:val="nil"/>
            </w:tcBorders>
            <w:shd w:val="clear" w:color="000000" w:fill="FFFFFF"/>
            <w:noWrap/>
            <w:vAlign w:val="bottom"/>
          </w:tcPr>
          <w:p w14:paraId="1F56FCDC" w14:textId="487DAA09" w:rsidR="005B4166" w:rsidRPr="00431AAC" w:rsidRDefault="005B4166" w:rsidP="00C17A22">
            <w:pPr>
              <w:jc w:val="center"/>
              <w:rPr>
                <w:rFonts w:eastAsia="Times New Roman" w:cs="Times New Roman"/>
                <w:color w:val="000000"/>
                <w:sz w:val="20"/>
                <w:szCs w:val="20"/>
              </w:rPr>
            </w:pPr>
            <w:r>
              <w:rPr>
                <w:rFonts w:eastAsia="Times New Roman" w:cs="Times New Roman"/>
                <w:color w:val="000000"/>
              </w:rPr>
              <w:t>5</w:t>
            </w:r>
          </w:p>
        </w:tc>
        <w:tc>
          <w:tcPr>
            <w:tcW w:w="1395" w:type="dxa"/>
            <w:tcBorders>
              <w:top w:val="nil"/>
              <w:left w:val="nil"/>
              <w:bottom w:val="nil"/>
              <w:right w:val="nil"/>
            </w:tcBorders>
            <w:shd w:val="clear" w:color="000000" w:fill="FFFFFF"/>
            <w:noWrap/>
            <w:vAlign w:val="bottom"/>
          </w:tcPr>
          <w:p w14:paraId="672F500C" w14:textId="77777777" w:rsidR="005B4166" w:rsidRPr="00431AAC" w:rsidRDefault="005B4166" w:rsidP="00C17A22">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1D1ECB2E" w14:textId="77777777" w:rsidR="005B4166" w:rsidRDefault="005B4166" w:rsidP="00C17A22">
            <w:pPr>
              <w:jc w:val="center"/>
              <w:rPr>
                <w:rFonts w:eastAsia="Times New Roman" w:cs="Times New Roman"/>
                <w:color w:val="000000"/>
              </w:rPr>
            </w:pPr>
          </w:p>
        </w:tc>
        <w:tc>
          <w:tcPr>
            <w:tcW w:w="1919" w:type="dxa"/>
            <w:tcBorders>
              <w:top w:val="nil"/>
              <w:left w:val="nil"/>
              <w:bottom w:val="nil"/>
              <w:right w:val="nil"/>
            </w:tcBorders>
            <w:shd w:val="clear" w:color="000000" w:fill="FFFFFF"/>
            <w:vAlign w:val="bottom"/>
          </w:tcPr>
          <w:p w14:paraId="41656FFD" w14:textId="17F101B3" w:rsidR="005B4166" w:rsidRDefault="005B4166" w:rsidP="00C17A22">
            <w:pPr>
              <w:jc w:val="center"/>
              <w:rPr>
                <w:rFonts w:eastAsia="Times New Roman" w:cs="Times New Roman"/>
                <w:color w:val="000000"/>
              </w:rPr>
            </w:pPr>
            <w:r>
              <w:rPr>
                <w:rFonts w:eastAsia="Times New Roman" w:cs="Times New Roman"/>
                <w:color w:val="000000"/>
              </w:rPr>
              <w:t>5</w:t>
            </w:r>
          </w:p>
        </w:tc>
      </w:tr>
    </w:tbl>
    <w:p w14:paraId="5E7B954F" w14:textId="77777777" w:rsidR="00C17A22" w:rsidRDefault="00C17A22" w:rsidP="00C17A22">
      <w:r>
        <w:br w:type="page"/>
      </w:r>
    </w:p>
    <w:p w14:paraId="77E12F8E" w14:textId="0951E922" w:rsidR="00EE1287" w:rsidRDefault="00EE1287" w:rsidP="00EE1287">
      <w:pPr>
        <w:pStyle w:val="Caption"/>
      </w:pPr>
      <w:r w:rsidRPr="006E4408">
        <w:lastRenderedPageBreak/>
        <w:t xml:space="preserve">Table </w:t>
      </w:r>
      <w:fldSimple w:instr=" SEQ Table \* ARABIC ">
        <w:r w:rsidR="008C61C8">
          <w:rPr>
            <w:noProof/>
          </w:rPr>
          <w:t>42</w:t>
        </w:r>
      </w:fldSimple>
      <w:r w:rsidRPr="006E4408">
        <w:t xml:space="preserve">. </w:t>
      </w:r>
      <w:r>
        <w:t>Estimated selectivity parameters from the Oregon base model.</w:t>
      </w:r>
      <w:r w:rsidR="005B4166">
        <w:t xml:space="preserve">  Selectivities for the Onboard, MRFSS, ORBS and Commercial logbook indices are mirrored.</w:t>
      </w:r>
    </w:p>
    <w:p w14:paraId="7F74F07B" w14:textId="77777777" w:rsidR="00EE1287" w:rsidRDefault="00EE1287" w:rsidP="00C17A22"/>
    <w:tbl>
      <w:tblPr>
        <w:tblW w:w="9659" w:type="dxa"/>
        <w:tblInd w:w="93" w:type="dxa"/>
        <w:tblLayout w:type="fixed"/>
        <w:tblLook w:val="04A0" w:firstRow="1" w:lastRow="0" w:firstColumn="1" w:lastColumn="0" w:noHBand="0" w:noVBand="1"/>
      </w:tblPr>
      <w:tblGrid>
        <w:gridCol w:w="3220"/>
        <w:gridCol w:w="1385"/>
        <w:gridCol w:w="1095"/>
        <w:gridCol w:w="1395"/>
        <w:gridCol w:w="645"/>
        <w:gridCol w:w="1919"/>
      </w:tblGrid>
      <w:tr w:rsidR="00EE1287" w:rsidRPr="00431AAC" w14:paraId="2FBADB6F" w14:textId="77777777" w:rsidTr="005B4166">
        <w:trPr>
          <w:trHeight w:val="144"/>
        </w:trPr>
        <w:tc>
          <w:tcPr>
            <w:tcW w:w="3220" w:type="dxa"/>
            <w:tcBorders>
              <w:top w:val="single" w:sz="4" w:space="0" w:color="auto"/>
              <w:left w:val="nil"/>
              <w:bottom w:val="nil"/>
              <w:right w:val="nil"/>
            </w:tcBorders>
            <w:shd w:val="clear" w:color="000000" w:fill="FFFFFF"/>
            <w:noWrap/>
            <w:vAlign w:val="bottom"/>
            <w:hideMark/>
          </w:tcPr>
          <w:p w14:paraId="19F964AD" w14:textId="77777777" w:rsidR="00EE1287" w:rsidRPr="00431AAC" w:rsidRDefault="00EE1287" w:rsidP="00403AE0">
            <w:pPr>
              <w:jc w:val="center"/>
              <w:rPr>
                <w:rFonts w:ascii="Arial" w:eastAsia="Times New Roman" w:hAnsi="Arial" w:cs="Arial"/>
                <w:color w:val="000000"/>
                <w:sz w:val="20"/>
                <w:szCs w:val="20"/>
              </w:rPr>
            </w:pPr>
            <w:r w:rsidRPr="00431AAC">
              <w:rPr>
                <w:rFonts w:ascii="Arial" w:eastAsia="Times New Roman" w:hAnsi="Arial" w:cs="Arial"/>
                <w:color w:val="000000"/>
                <w:sz w:val="20"/>
                <w:szCs w:val="20"/>
              </w:rPr>
              <w:t> </w:t>
            </w:r>
          </w:p>
        </w:tc>
        <w:tc>
          <w:tcPr>
            <w:tcW w:w="1385" w:type="dxa"/>
            <w:tcBorders>
              <w:top w:val="single" w:sz="4" w:space="0" w:color="auto"/>
              <w:left w:val="nil"/>
              <w:bottom w:val="nil"/>
              <w:right w:val="nil"/>
            </w:tcBorders>
            <w:shd w:val="clear" w:color="000000" w:fill="FFFFFF"/>
            <w:noWrap/>
            <w:vAlign w:val="bottom"/>
            <w:hideMark/>
          </w:tcPr>
          <w:p w14:paraId="0F980C14" w14:textId="77777777" w:rsidR="00EE1287" w:rsidRPr="00431AAC" w:rsidRDefault="00EE1287" w:rsidP="00403AE0">
            <w:pPr>
              <w:jc w:val="center"/>
              <w:rPr>
                <w:rFonts w:ascii="Arial" w:eastAsia="Times New Roman" w:hAnsi="Arial" w:cs="Arial"/>
                <w:color w:val="000000"/>
                <w:sz w:val="20"/>
                <w:szCs w:val="20"/>
              </w:rPr>
            </w:pPr>
            <w:r w:rsidRPr="00431AAC">
              <w:rPr>
                <w:rFonts w:ascii="Arial" w:eastAsia="Times New Roman" w:hAnsi="Arial" w:cs="Arial"/>
                <w:color w:val="000000"/>
                <w:sz w:val="20"/>
                <w:szCs w:val="20"/>
              </w:rPr>
              <w:t> </w:t>
            </w:r>
          </w:p>
        </w:tc>
        <w:tc>
          <w:tcPr>
            <w:tcW w:w="1095" w:type="dxa"/>
            <w:tcBorders>
              <w:top w:val="single" w:sz="4" w:space="0" w:color="auto"/>
              <w:left w:val="nil"/>
              <w:bottom w:val="nil"/>
              <w:right w:val="nil"/>
            </w:tcBorders>
            <w:shd w:val="clear" w:color="000000" w:fill="FFFFFF"/>
            <w:noWrap/>
            <w:vAlign w:val="bottom"/>
            <w:hideMark/>
          </w:tcPr>
          <w:p w14:paraId="57141CD4" w14:textId="77777777" w:rsidR="00EE1287" w:rsidRPr="00431AAC" w:rsidRDefault="00EE1287" w:rsidP="00403AE0">
            <w:pPr>
              <w:jc w:val="center"/>
              <w:rPr>
                <w:rFonts w:eastAsia="Times New Roman" w:cs="Times New Roman"/>
                <w:color w:val="000000"/>
                <w:sz w:val="20"/>
                <w:szCs w:val="20"/>
              </w:rPr>
            </w:pPr>
            <w:r w:rsidRPr="00431AAC">
              <w:rPr>
                <w:rFonts w:eastAsia="Times New Roman" w:cs="Times New Roman"/>
                <w:color w:val="000000"/>
                <w:sz w:val="20"/>
                <w:szCs w:val="20"/>
              </w:rPr>
              <w:t>Fixed</w:t>
            </w:r>
          </w:p>
        </w:tc>
        <w:tc>
          <w:tcPr>
            <w:tcW w:w="2040" w:type="dxa"/>
            <w:gridSpan w:val="2"/>
            <w:tcBorders>
              <w:top w:val="single" w:sz="4" w:space="0" w:color="auto"/>
              <w:left w:val="nil"/>
              <w:bottom w:val="single" w:sz="4" w:space="0" w:color="auto"/>
              <w:right w:val="nil"/>
            </w:tcBorders>
            <w:shd w:val="clear" w:color="000000" w:fill="FFFFFF"/>
            <w:noWrap/>
            <w:vAlign w:val="bottom"/>
            <w:hideMark/>
          </w:tcPr>
          <w:p w14:paraId="39A2C862" w14:textId="77777777" w:rsidR="00EE1287" w:rsidRPr="00431AAC" w:rsidRDefault="00EE1287" w:rsidP="00403AE0">
            <w:pPr>
              <w:jc w:val="center"/>
              <w:rPr>
                <w:rFonts w:eastAsia="Times New Roman" w:cs="Times New Roman"/>
                <w:color w:val="000000"/>
                <w:sz w:val="20"/>
                <w:szCs w:val="20"/>
              </w:rPr>
            </w:pPr>
            <w:r w:rsidRPr="00431AAC">
              <w:rPr>
                <w:rFonts w:eastAsia="Times New Roman" w:cs="Times New Roman"/>
                <w:color w:val="000000"/>
                <w:sz w:val="20"/>
                <w:szCs w:val="20"/>
              </w:rPr>
              <w:t>Prior</w:t>
            </w:r>
          </w:p>
        </w:tc>
        <w:tc>
          <w:tcPr>
            <w:tcW w:w="1919" w:type="dxa"/>
            <w:tcBorders>
              <w:top w:val="single" w:sz="4" w:space="0" w:color="auto"/>
              <w:left w:val="nil"/>
              <w:bottom w:val="nil"/>
              <w:right w:val="nil"/>
            </w:tcBorders>
            <w:shd w:val="clear" w:color="000000" w:fill="FFFFFF"/>
            <w:vAlign w:val="bottom"/>
            <w:hideMark/>
          </w:tcPr>
          <w:p w14:paraId="34EE2980" w14:textId="77777777" w:rsidR="00EE1287" w:rsidRPr="00431AAC" w:rsidRDefault="00EE1287" w:rsidP="00403AE0">
            <w:pPr>
              <w:jc w:val="center"/>
              <w:rPr>
                <w:rFonts w:eastAsia="Times New Roman" w:cs="Times New Roman"/>
                <w:color w:val="000000"/>
                <w:sz w:val="20"/>
                <w:szCs w:val="20"/>
              </w:rPr>
            </w:pPr>
            <w:r w:rsidRPr="00431AAC">
              <w:rPr>
                <w:rFonts w:eastAsia="Times New Roman" w:cs="Times New Roman"/>
                <w:color w:val="000000"/>
                <w:sz w:val="20"/>
                <w:szCs w:val="20"/>
              </w:rPr>
              <w:t>Estimated</w:t>
            </w:r>
          </w:p>
        </w:tc>
      </w:tr>
      <w:tr w:rsidR="00EE1287" w:rsidRPr="00431AAC" w14:paraId="7A610DEB" w14:textId="77777777" w:rsidTr="005B4166">
        <w:trPr>
          <w:trHeight w:val="144"/>
        </w:trPr>
        <w:tc>
          <w:tcPr>
            <w:tcW w:w="3220" w:type="dxa"/>
            <w:tcBorders>
              <w:top w:val="nil"/>
              <w:left w:val="nil"/>
              <w:bottom w:val="single" w:sz="4" w:space="0" w:color="auto"/>
              <w:right w:val="nil"/>
            </w:tcBorders>
            <w:shd w:val="clear" w:color="000000" w:fill="FFFFFF"/>
            <w:noWrap/>
            <w:vAlign w:val="bottom"/>
            <w:hideMark/>
          </w:tcPr>
          <w:p w14:paraId="2E80F330" w14:textId="77777777" w:rsidR="00EE1287" w:rsidRPr="00431AAC" w:rsidRDefault="00EE1287" w:rsidP="00403AE0">
            <w:pPr>
              <w:jc w:val="center"/>
              <w:rPr>
                <w:rFonts w:eastAsia="Times New Roman" w:cs="Times New Roman"/>
                <w:color w:val="000000"/>
                <w:sz w:val="20"/>
                <w:szCs w:val="20"/>
              </w:rPr>
            </w:pPr>
            <w:r w:rsidRPr="00431AAC">
              <w:rPr>
                <w:rFonts w:eastAsia="Times New Roman" w:cs="Times New Roman"/>
                <w:color w:val="000000"/>
                <w:sz w:val="20"/>
                <w:szCs w:val="20"/>
              </w:rPr>
              <w:t>Parameter</w:t>
            </w:r>
          </w:p>
        </w:tc>
        <w:tc>
          <w:tcPr>
            <w:tcW w:w="1385" w:type="dxa"/>
            <w:tcBorders>
              <w:top w:val="nil"/>
              <w:left w:val="nil"/>
              <w:bottom w:val="single" w:sz="4" w:space="0" w:color="auto"/>
              <w:right w:val="nil"/>
            </w:tcBorders>
            <w:shd w:val="clear" w:color="000000" w:fill="FFFFFF"/>
            <w:noWrap/>
            <w:vAlign w:val="bottom"/>
            <w:hideMark/>
          </w:tcPr>
          <w:p w14:paraId="23FE4551" w14:textId="77777777" w:rsidR="00EE1287" w:rsidRPr="00431AAC" w:rsidRDefault="00EE1287" w:rsidP="00403AE0">
            <w:pPr>
              <w:jc w:val="center"/>
              <w:rPr>
                <w:rFonts w:eastAsia="Times New Roman" w:cs="Times New Roman"/>
                <w:color w:val="000000"/>
                <w:sz w:val="20"/>
                <w:szCs w:val="20"/>
              </w:rPr>
            </w:pPr>
            <w:r w:rsidRPr="00431AAC">
              <w:rPr>
                <w:rFonts w:eastAsia="Times New Roman" w:cs="Times New Roman"/>
                <w:color w:val="000000"/>
                <w:sz w:val="20"/>
                <w:szCs w:val="20"/>
              </w:rPr>
              <w:t>Bounds</w:t>
            </w:r>
          </w:p>
        </w:tc>
        <w:tc>
          <w:tcPr>
            <w:tcW w:w="1095" w:type="dxa"/>
            <w:tcBorders>
              <w:top w:val="nil"/>
              <w:left w:val="nil"/>
              <w:bottom w:val="single" w:sz="4" w:space="0" w:color="auto"/>
              <w:right w:val="nil"/>
            </w:tcBorders>
            <w:shd w:val="clear" w:color="000000" w:fill="FFFFFF"/>
            <w:noWrap/>
            <w:vAlign w:val="bottom"/>
            <w:hideMark/>
          </w:tcPr>
          <w:p w14:paraId="6CB5F5D6" w14:textId="77777777" w:rsidR="00EE1287" w:rsidRPr="00431AAC" w:rsidRDefault="00EE1287" w:rsidP="00403AE0">
            <w:pPr>
              <w:jc w:val="center"/>
              <w:rPr>
                <w:rFonts w:eastAsia="Times New Roman" w:cs="Times New Roman"/>
                <w:color w:val="000000"/>
                <w:sz w:val="20"/>
                <w:szCs w:val="20"/>
              </w:rPr>
            </w:pPr>
            <w:r w:rsidRPr="00431AAC">
              <w:rPr>
                <w:rFonts w:eastAsia="Times New Roman" w:cs="Times New Roman"/>
                <w:color w:val="000000"/>
                <w:sz w:val="20"/>
                <w:szCs w:val="20"/>
              </w:rPr>
              <w:t>value</w:t>
            </w:r>
          </w:p>
        </w:tc>
        <w:tc>
          <w:tcPr>
            <w:tcW w:w="1395" w:type="dxa"/>
            <w:tcBorders>
              <w:top w:val="nil"/>
              <w:left w:val="nil"/>
              <w:bottom w:val="single" w:sz="4" w:space="0" w:color="auto"/>
              <w:right w:val="nil"/>
            </w:tcBorders>
            <w:shd w:val="clear" w:color="000000" w:fill="FFFFFF"/>
            <w:noWrap/>
            <w:vAlign w:val="bottom"/>
            <w:hideMark/>
          </w:tcPr>
          <w:p w14:paraId="1BA5028A" w14:textId="77777777" w:rsidR="00EE1287" w:rsidRPr="00431AAC" w:rsidRDefault="00EE1287" w:rsidP="00403AE0">
            <w:pPr>
              <w:jc w:val="center"/>
              <w:rPr>
                <w:rFonts w:eastAsia="Times New Roman" w:cs="Times New Roman"/>
                <w:color w:val="000000"/>
                <w:sz w:val="20"/>
                <w:szCs w:val="20"/>
              </w:rPr>
            </w:pPr>
            <w:r w:rsidRPr="00431AAC">
              <w:rPr>
                <w:rFonts w:eastAsia="Times New Roman" w:cs="Times New Roman"/>
                <w:color w:val="000000"/>
                <w:sz w:val="20"/>
                <w:szCs w:val="20"/>
              </w:rPr>
              <w:t>Type</w:t>
            </w:r>
          </w:p>
        </w:tc>
        <w:tc>
          <w:tcPr>
            <w:tcW w:w="645" w:type="dxa"/>
            <w:tcBorders>
              <w:top w:val="nil"/>
              <w:left w:val="nil"/>
              <w:bottom w:val="single" w:sz="4" w:space="0" w:color="auto"/>
              <w:right w:val="nil"/>
            </w:tcBorders>
            <w:shd w:val="clear" w:color="000000" w:fill="FFFFFF"/>
            <w:noWrap/>
            <w:vAlign w:val="bottom"/>
            <w:hideMark/>
          </w:tcPr>
          <w:p w14:paraId="245F1BE9" w14:textId="77777777" w:rsidR="00EE1287" w:rsidRPr="00431AAC" w:rsidRDefault="00EE1287" w:rsidP="00403AE0">
            <w:pPr>
              <w:jc w:val="center"/>
              <w:rPr>
                <w:rFonts w:eastAsia="Times New Roman" w:cs="Times New Roman"/>
                <w:color w:val="000000"/>
                <w:sz w:val="20"/>
                <w:szCs w:val="20"/>
              </w:rPr>
            </w:pPr>
            <w:r w:rsidRPr="00431AAC">
              <w:rPr>
                <w:rFonts w:eastAsia="Times New Roman" w:cs="Times New Roman"/>
                <w:color w:val="000000"/>
                <w:sz w:val="20"/>
                <w:szCs w:val="20"/>
              </w:rPr>
              <w:t>Init</w:t>
            </w:r>
          </w:p>
        </w:tc>
        <w:tc>
          <w:tcPr>
            <w:tcW w:w="1919" w:type="dxa"/>
            <w:tcBorders>
              <w:top w:val="nil"/>
              <w:left w:val="nil"/>
              <w:bottom w:val="single" w:sz="4" w:space="0" w:color="auto"/>
              <w:right w:val="nil"/>
            </w:tcBorders>
            <w:shd w:val="clear" w:color="000000" w:fill="FFFFFF"/>
            <w:noWrap/>
            <w:vAlign w:val="bottom"/>
            <w:hideMark/>
          </w:tcPr>
          <w:p w14:paraId="6FBE80D3" w14:textId="77777777" w:rsidR="00EE1287" w:rsidRPr="00431AAC" w:rsidRDefault="00EE1287" w:rsidP="00403AE0">
            <w:pPr>
              <w:jc w:val="center"/>
              <w:rPr>
                <w:rFonts w:eastAsia="Times New Roman" w:cs="Times New Roman"/>
                <w:color w:val="000000"/>
                <w:sz w:val="20"/>
                <w:szCs w:val="20"/>
              </w:rPr>
            </w:pPr>
            <w:r w:rsidRPr="00431AAC">
              <w:rPr>
                <w:rFonts w:eastAsia="Times New Roman" w:cs="Times New Roman"/>
                <w:color w:val="000000"/>
                <w:sz w:val="20"/>
                <w:szCs w:val="20"/>
              </w:rPr>
              <w:t>value</w:t>
            </w:r>
          </w:p>
        </w:tc>
      </w:tr>
      <w:tr w:rsidR="00EE1287" w:rsidRPr="00431AAC" w14:paraId="63327C2D" w14:textId="77777777" w:rsidTr="005B4166">
        <w:trPr>
          <w:trHeight w:val="144"/>
        </w:trPr>
        <w:tc>
          <w:tcPr>
            <w:tcW w:w="3220" w:type="dxa"/>
            <w:tcBorders>
              <w:top w:val="nil"/>
              <w:left w:val="nil"/>
              <w:bottom w:val="nil"/>
              <w:right w:val="nil"/>
            </w:tcBorders>
            <w:shd w:val="clear" w:color="000000" w:fill="FFFFFF"/>
            <w:noWrap/>
            <w:vAlign w:val="bottom"/>
            <w:hideMark/>
          </w:tcPr>
          <w:p w14:paraId="785FE688" w14:textId="3F41E82C" w:rsidR="00EE1287" w:rsidRPr="00431AAC" w:rsidRDefault="005B4166" w:rsidP="00403AE0">
            <w:pPr>
              <w:rPr>
                <w:rFonts w:eastAsia="Times New Roman" w:cs="Times New Roman"/>
                <w:color w:val="000000"/>
                <w:sz w:val="20"/>
                <w:szCs w:val="20"/>
              </w:rPr>
            </w:pPr>
            <w:r>
              <w:rPr>
                <w:rFonts w:eastAsia="Times New Roman" w:cs="Times New Roman"/>
                <w:color w:val="000000"/>
                <w:sz w:val="20"/>
                <w:szCs w:val="20"/>
              </w:rPr>
              <w:t>Length-based Selectivity</w:t>
            </w:r>
          </w:p>
        </w:tc>
        <w:tc>
          <w:tcPr>
            <w:tcW w:w="1385" w:type="dxa"/>
            <w:tcBorders>
              <w:top w:val="nil"/>
              <w:left w:val="nil"/>
              <w:bottom w:val="nil"/>
              <w:right w:val="nil"/>
            </w:tcBorders>
            <w:shd w:val="clear" w:color="000000" w:fill="FFFFFF"/>
            <w:noWrap/>
            <w:vAlign w:val="bottom"/>
            <w:hideMark/>
          </w:tcPr>
          <w:p w14:paraId="121BDA7B" w14:textId="77777777" w:rsidR="00EE1287" w:rsidRPr="00431AAC" w:rsidRDefault="00EE1287" w:rsidP="00403AE0">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1095" w:type="dxa"/>
            <w:tcBorders>
              <w:top w:val="nil"/>
              <w:left w:val="nil"/>
              <w:bottom w:val="nil"/>
              <w:right w:val="nil"/>
            </w:tcBorders>
            <w:shd w:val="clear" w:color="000000" w:fill="FFFFFF"/>
            <w:noWrap/>
            <w:vAlign w:val="bottom"/>
            <w:hideMark/>
          </w:tcPr>
          <w:p w14:paraId="519969E3" w14:textId="77777777" w:rsidR="00EE1287" w:rsidRPr="00431AAC" w:rsidRDefault="00EE1287" w:rsidP="00403AE0">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1395" w:type="dxa"/>
            <w:tcBorders>
              <w:top w:val="nil"/>
              <w:left w:val="nil"/>
              <w:bottom w:val="nil"/>
              <w:right w:val="nil"/>
            </w:tcBorders>
            <w:shd w:val="clear" w:color="000000" w:fill="FFFFFF"/>
            <w:noWrap/>
            <w:vAlign w:val="bottom"/>
            <w:hideMark/>
          </w:tcPr>
          <w:p w14:paraId="05801511" w14:textId="77777777" w:rsidR="00EE1287" w:rsidRPr="00431AAC" w:rsidRDefault="00EE1287" w:rsidP="00403AE0">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645" w:type="dxa"/>
            <w:tcBorders>
              <w:top w:val="nil"/>
              <w:left w:val="nil"/>
              <w:bottom w:val="nil"/>
              <w:right w:val="nil"/>
            </w:tcBorders>
            <w:shd w:val="clear" w:color="000000" w:fill="FFFFFF"/>
            <w:noWrap/>
            <w:vAlign w:val="bottom"/>
            <w:hideMark/>
          </w:tcPr>
          <w:p w14:paraId="1DB4DA5C" w14:textId="77777777" w:rsidR="00EE1287" w:rsidRPr="00431AAC" w:rsidRDefault="00EE1287" w:rsidP="00403AE0">
            <w:pPr>
              <w:jc w:val="center"/>
              <w:rPr>
                <w:rFonts w:eastAsia="Times New Roman" w:cs="Times New Roman"/>
                <w:color w:val="000000"/>
                <w:sz w:val="20"/>
                <w:szCs w:val="20"/>
              </w:rPr>
            </w:pPr>
            <w:r w:rsidRPr="00431AAC">
              <w:rPr>
                <w:rFonts w:eastAsia="Times New Roman" w:cs="Times New Roman"/>
                <w:color w:val="000000"/>
                <w:sz w:val="20"/>
                <w:szCs w:val="20"/>
              </w:rPr>
              <w:t> </w:t>
            </w:r>
          </w:p>
        </w:tc>
        <w:tc>
          <w:tcPr>
            <w:tcW w:w="1919" w:type="dxa"/>
            <w:tcBorders>
              <w:top w:val="nil"/>
              <w:left w:val="nil"/>
              <w:bottom w:val="nil"/>
              <w:right w:val="nil"/>
            </w:tcBorders>
            <w:shd w:val="clear" w:color="000000" w:fill="FFFFFF"/>
            <w:vAlign w:val="bottom"/>
            <w:hideMark/>
          </w:tcPr>
          <w:p w14:paraId="3E29C334" w14:textId="77777777" w:rsidR="00EE1287" w:rsidRPr="00431AAC" w:rsidRDefault="00EE1287" w:rsidP="00403AE0">
            <w:pPr>
              <w:jc w:val="center"/>
              <w:rPr>
                <w:rFonts w:eastAsia="Times New Roman" w:cs="Times New Roman"/>
                <w:color w:val="000000"/>
                <w:sz w:val="20"/>
                <w:szCs w:val="20"/>
              </w:rPr>
            </w:pPr>
            <w:r w:rsidRPr="00431AAC">
              <w:rPr>
                <w:rFonts w:eastAsia="Times New Roman" w:cs="Times New Roman"/>
                <w:color w:val="000000"/>
                <w:sz w:val="20"/>
                <w:szCs w:val="20"/>
              </w:rPr>
              <w:t> </w:t>
            </w:r>
          </w:p>
        </w:tc>
      </w:tr>
      <w:tr w:rsidR="005B4166" w:rsidRPr="00431AAC" w14:paraId="30C8CF02" w14:textId="77777777" w:rsidTr="005B4166">
        <w:trPr>
          <w:trHeight w:val="144"/>
        </w:trPr>
        <w:tc>
          <w:tcPr>
            <w:tcW w:w="3220" w:type="dxa"/>
            <w:tcBorders>
              <w:top w:val="nil"/>
              <w:left w:val="nil"/>
              <w:bottom w:val="nil"/>
              <w:right w:val="nil"/>
            </w:tcBorders>
            <w:shd w:val="clear" w:color="000000" w:fill="FFFFFF"/>
            <w:noWrap/>
            <w:vAlign w:val="bottom"/>
          </w:tcPr>
          <w:p w14:paraId="17BDF4A2" w14:textId="53B73754" w:rsidR="005B4166" w:rsidRDefault="005B4166" w:rsidP="00403AE0">
            <w:pPr>
              <w:rPr>
                <w:rFonts w:eastAsia="Times New Roman" w:cs="Times New Roman"/>
                <w:color w:val="000000"/>
                <w:sz w:val="20"/>
                <w:szCs w:val="20"/>
              </w:rPr>
            </w:pPr>
            <w:r>
              <w:rPr>
                <w:rFonts w:eastAsia="Times New Roman" w:cs="Times New Roman"/>
                <w:color w:val="000000"/>
              </w:rPr>
              <w:t>SizeSel_1P_1_Trawl</w:t>
            </w:r>
          </w:p>
        </w:tc>
        <w:tc>
          <w:tcPr>
            <w:tcW w:w="1385" w:type="dxa"/>
            <w:tcBorders>
              <w:top w:val="nil"/>
              <w:left w:val="nil"/>
              <w:bottom w:val="nil"/>
              <w:right w:val="nil"/>
            </w:tcBorders>
            <w:shd w:val="clear" w:color="000000" w:fill="FFFFFF"/>
            <w:noWrap/>
            <w:vAlign w:val="bottom"/>
          </w:tcPr>
          <w:p w14:paraId="6D5EB45B" w14:textId="36D27DDD"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15-60</w:t>
            </w:r>
          </w:p>
        </w:tc>
        <w:tc>
          <w:tcPr>
            <w:tcW w:w="1095" w:type="dxa"/>
            <w:tcBorders>
              <w:top w:val="nil"/>
              <w:left w:val="nil"/>
              <w:bottom w:val="nil"/>
              <w:right w:val="nil"/>
            </w:tcBorders>
            <w:shd w:val="clear" w:color="000000" w:fill="FFFFFF"/>
            <w:noWrap/>
            <w:vAlign w:val="bottom"/>
          </w:tcPr>
          <w:p w14:paraId="6539E82A"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798C7CAE"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1D980EDB" w14:textId="443353C9"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50</w:t>
            </w:r>
          </w:p>
        </w:tc>
        <w:tc>
          <w:tcPr>
            <w:tcW w:w="1919" w:type="dxa"/>
            <w:tcBorders>
              <w:top w:val="nil"/>
              <w:left w:val="nil"/>
              <w:bottom w:val="nil"/>
              <w:right w:val="nil"/>
            </w:tcBorders>
            <w:shd w:val="clear" w:color="000000" w:fill="FFFFFF"/>
            <w:vAlign w:val="bottom"/>
          </w:tcPr>
          <w:p w14:paraId="6D7EB3E8" w14:textId="00223152"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49.2058</w:t>
            </w:r>
          </w:p>
        </w:tc>
      </w:tr>
      <w:tr w:rsidR="005B4166" w:rsidRPr="00431AAC" w14:paraId="7E7DA08B" w14:textId="77777777" w:rsidTr="005B4166">
        <w:trPr>
          <w:trHeight w:val="144"/>
        </w:trPr>
        <w:tc>
          <w:tcPr>
            <w:tcW w:w="3220" w:type="dxa"/>
            <w:tcBorders>
              <w:top w:val="nil"/>
              <w:left w:val="nil"/>
              <w:bottom w:val="nil"/>
              <w:right w:val="nil"/>
            </w:tcBorders>
            <w:shd w:val="clear" w:color="000000" w:fill="FFFFFF"/>
            <w:noWrap/>
            <w:vAlign w:val="bottom"/>
          </w:tcPr>
          <w:p w14:paraId="293E6246" w14:textId="3ACACE76" w:rsidR="005B4166" w:rsidRDefault="005B4166" w:rsidP="00403AE0">
            <w:pPr>
              <w:rPr>
                <w:rFonts w:eastAsia="Times New Roman" w:cs="Times New Roman"/>
                <w:color w:val="000000"/>
                <w:sz w:val="20"/>
                <w:szCs w:val="20"/>
              </w:rPr>
            </w:pPr>
            <w:r>
              <w:rPr>
                <w:rFonts w:eastAsia="Times New Roman" w:cs="Times New Roman"/>
                <w:color w:val="000000"/>
              </w:rPr>
              <w:t>SizeSel_1P_2_Trawl</w:t>
            </w:r>
          </w:p>
        </w:tc>
        <w:tc>
          <w:tcPr>
            <w:tcW w:w="1385" w:type="dxa"/>
            <w:tcBorders>
              <w:top w:val="nil"/>
              <w:left w:val="nil"/>
              <w:bottom w:val="nil"/>
              <w:right w:val="nil"/>
            </w:tcBorders>
            <w:shd w:val="clear" w:color="000000" w:fill="FFFFFF"/>
            <w:noWrap/>
            <w:vAlign w:val="bottom"/>
          </w:tcPr>
          <w:p w14:paraId="594CE7C0" w14:textId="115F5D23"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-10-10</w:t>
            </w:r>
          </w:p>
        </w:tc>
        <w:tc>
          <w:tcPr>
            <w:tcW w:w="1095" w:type="dxa"/>
            <w:tcBorders>
              <w:top w:val="nil"/>
              <w:left w:val="nil"/>
              <w:bottom w:val="nil"/>
              <w:right w:val="nil"/>
            </w:tcBorders>
            <w:shd w:val="clear" w:color="000000" w:fill="FFFFFF"/>
            <w:noWrap/>
            <w:vAlign w:val="bottom"/>
          </w:tcPr>
          <w:p w14:paraId="7663A629"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67EA64EF"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262F1059" w14:textId="1284C888"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2</w:t>
            </w:r>
          </w:p>
        </w:tc>
        <w:tc>
          <w:tcPr>
            <w:tcW w:w="1919" w:type="dxa"/>
            <w:tcBorders>
              <w:top w:val="nil"/>
              <w:left w:val="nil"/>
              <w:bottom w:val="nil"/>
              <w:right w:val="nil"/>
            </w:tcBorders>
            <w:shd w:val="clear" w:color="000000" w:fill="FFFFFF"/>
            <w:vAlign w:val="bottom"/>
          </w:tcPr>
          <w:p w14:paraId="7692F2E8" w14:textId="0B0DC175"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-7.1714</w:t>
            </w:r>
          </w:p>
        </w:tc>
      </w:tr>
      <w:tr w:rsidR="005B4166" w:rsidRPr="00431AAC" w14:paraId="572F20F1" w14:textId="77777777" w:rsidTr="005B4166">
        <w:trPr>
          <w:trHeight w:val="144"/>
        </w:trPr>
        <w:tc>
          <w:tcPr>
            <w:tcW w:w="3220" w:type="dxa"/>
            <w:tcBorders>
              <w:top w:val="nil"/>
              <w:left w:val="nil"/>
              <w:bottom w:val="nil"/>
              <w:right w:val="nil"/>
            </w:tcBorders>
            <w:shd w:val="clear" w:color="000000" w:fill="FFFFFF"/>
            <w:noWrap/>
            <w:vAlign w:val="bottom"/>
          </w:tcPr>
          <w:p w14:paraId="3484F4D9" w14:textId="29C353E3" w:rsidR="005B4166" w:rsidRDefault="005B4166" w:rsidP="00403AE0">
            <w:pPr>
              <w:rPr>
                <w:rFonts w:eastAsia="Times New Roman" w:cs="Times New Roman"/>
                <w:color w:val="000000"/>
                <w:sz w:val="20"/>
                <w:szCs w:val="20"/>
              </w:rPr>
            </w:pPr>
            <w:r>
              <w:rPr>
                <w:rFonts w:eastAsia="Times New Roman" w:cs="Times New Roman"/>
                <w:color w:val="000000"/>
              </w:rPr>
              <w:t>SizeSel_1P_3_Trawl</w:t>
            </w:r>
          </w:p>
        </w:tc>
        <w:tc>
          <w:tcPr>
            <w:tcW w:w="1385" w:type="dxa"/>
            <w:tcBorders>
              <w:top w:val="nil"/>
              <w:left w:val="nil"/>
              <w:bottom w:val="nil"/>
              <w:right w:val="nil"/>
            </w:tcBorders>
            <w:shd w:val="clear" w:color="000000" w:fill="FFFFFF"/>
            <w:noWrap/>
            <w:vAlign w:val="bottom"/>
          </w:tcPr>
          <w:p w14:paraId="6BB20883" w14:textId="4575EFA6"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-4-12</w:t>
            </w:r>
          </w:p>
        </w:tc>
        <w:tc>
          <w:tcPr>
            <w:tcW w:w="1095" w:type="dxa"/>
            <w:tcBorders>
              <w:top w:val="nil"/>
              <w:left w:val="nil"/>
              <w:bottom w:val="nil"/>
              <w:right w:val="nil"/>
            </w:tcBorders>
            <w:shd w:val="clear" w:color="000000" w:fill="FFFFFF"/>
            <w:noWrap/>
            <w:vAlign w:val="bottom"/>
          </w:tcPr>
          <w:p w14:paraId="27FD8812"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4459E564"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47C218C6" w14:textId="58779862"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3.6</w:t>
            </w:r>
          </w:p>
        </w:tc>
        <w:tc>
          <w:tcPr>
            <w:tcW w:w="1919" w:type="dxa"/>
            <w:tcBorders>
              <w:top w:val="nil"/>
              <w:left w:val="nil"/>
              <w:bottom w:val="nil"/>
              <w:right w:val="nil"/>
            </w:tcBorders>
            <w:shd w:val="clear" w:color="000000" w:fill="FFFFFF"/>
            <w:vAlign w:val="bottom"/>
          </w:tcPr>
          <w:p w14:paraId="7C3D4FE6" w14:textId="7F1DC2B6"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5.05553</w:t>
            </w:r>
          </w:p>
        </w:tc>
      </w:tr>
      <w:tr w:rsidR="005B4166" w:rsidRPr="00431AAC" w14:paraId="11387CED" w14:textId="77777777" w:rsidTr="005B4166">
        <w:trPr>
          <w:trHeight w:val="144"/>
        </w:trPr>
        <w:tc>
          <w:tcPr>
            <w:tcW w:w="3220" w:type="dxa"/>
            <w:tcBorders>
              <w:top w:val="nil"/>
              <w:left w:val="nil"/>
              <w:bottom w:val="nil"/>
              <w:right w:val="nil"/>
            </w:tcBorders>
            <w:shd w:val="clear" w:color="000000" w:fill="FFFFFF"/>
            <w:noWrap/>
            <w:vAlign w:val="bottom"/>
          </w:tcPr>
          <w:p w14:paraId="18FB108C" w14:textId="33C3BB86" w:rsidR="005B4166" w:rsidRDefault="005B4166" w:rsidP="00403AE0">
            <w:pPr>
              <w:rPr>
                <w:rFonts w:eastAsia="Times New Roman" w:cs="Times New Roman"/>
                <w:color w:val="000000"/>
                <w:sz w:val="20"/>
                <w:szCs w:val="20"/>
              </w:rPr>
            </w:pPr>
            <w:r>
              <w:rPr>
                <w:rFonts w:eastAsia="Times New Roman" w:cs="Times New Roman"/>
                <w:color w:val="000000"/>
              </w:rPr>
              <w:t>SizeSel_1P_4_Trawl</w:t>
            </w:r>
          </w:p>
        </w:tc>
        <w:tc>
          <w:tcPr>
            <w:tcW w:w="1385" w:type="dxa"/>
            <w:tcBorders>
              <w:top w:val="nil"/>
              <w:left w:val="nil"/>
              <w:bottom w:val="nil"/>
              <w:right w:val="nil"/>
            </w:tcBorders>
            <w:shd w:val="clear" w:color="000000" w:fill="FFFFFF"/>
            <w:noWrap/>
            <w:vAlign w:val="bottom"/>
          </w:tcPr>
          <w:p w14:paraId="72B680A8" w14:textId="76FDE3CF"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-2-6</w:t>
            </w:r>
          </w:p>
        </w:tc>
        <w:tc>
          <w:tcPr>
            <w:tcW w:w="1095" w:type="dxa"/>
            <w:tcBorders>
              <w:top w:val="nil"/>
              <w:left w:val="nil"/>
              <w:bottom w:val="nil"/>
              <w:right w:val="nil"/>
            </w:tcBorders>
            <w:shd w:val="clear" w:color="000000" w:fill="FFFFFF"/>
            <w:noWrap/>
            <w:vAlign w:val="bottom"/>
          </w:tcPr>
          <w:p w14:paraId="5E7296E7" w14:textId="05197E21"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2.2</w:t>
            </w:r>
          </w:p>
        </w:tc>
        <w:tc>
          <w:tcPr>
            <w:tcW w:w="1395" w:type="dxa"/>
            <w:tcBorders>
              <w:top w:val="nil"/>
              <w:left w:val="nil"/>
              <w:bottom w:val="nil"/>
              <w:right w:val="nil"/>
            </w:tcBorders>
            <w:shd w:val="clear" w:color="000000" w:fill="FFFFFF"/>
            <w:noWrap/>
            <w:vAlign w:val="bottom"/>
          </w:tcPr>
          <w:p w14:paraId="6D140F15"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35937970" w14:textId="77777777" w:rsidR="005B4166" w:rsidRPr="00431AAC" w:rsidRDefault="005B4166" w:rsidP="00403AE0">
            <w:pPr>
              <w:jc w:val="center"/>
              <w:rPr>
                <w:rFonts w:eastAsia="Times New Roman" w:cs="Times New Roman"/>
                <w:color w:val="000000"/>
                <w:sz w:val="20"/>
                <w:szCs w:val="20"/>
              </w:rPr>
            </w:pPr>
          </w:p>
        </w:tc>
        <w:tc>
          <w:tcPr>
            <w:tcW w:w="1919" w:type="dxa"/>
            <w:tcBorders>
              <w:top w:val="nil"/>
              <w:left w:val="nil"/>
              <w:bottom w:val="nil"/>
              <w:right w:val="nil"/>
            </w:tcBorders>
            <w:shd w:val="clear" w:color="000000" w:fill="FFFFFF"/>
            <w:vAlign w:val="bottom"/>
          </w:tcPr>
          <w:p w14:paraId="75A68B3C" w14:textId="3E086A44"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2.2</w:t>
            </w:r>
          </w:p>
        </w:tc>
      </w:tr>
      <w:tr w:rsidR="005B4166" w:rsidRPr="00431AAC" w14:paraId="5D3F41CA" w14:textId="77777777" w:rsidTr="005B4166">
        <w:trPr>
          <w:trHeight w:val="144"/>
        </w:trPr>
        <w:tc>
          <w:tcPr>
            <w:tcW w:w="3220" w:type="dxa"/>
            <w:tcBorders>
              <w:top w:val="nil"/>
              <w:left w:val="nil"/>
              <w:bottom w:val="nil"/>
              <w:right w:val="nil"/>
            </w:tcBorders>
            <w:shd w:val="clear" w:color="000000" w:fill="FFFFFF"/>
            <w:noWrap/>
            <w:vAlign w:val="bottom"/>
          </w:tcPr>
          <w:p w14:paraId="3F1D5AF4" w14:textId="63E187F8" w:rsidR="005B4166" w:rsidRDefault="005B4166" w:rsidP="00403AE0">
            <w:pPr>
              <w:rPr>
                <w:rFonts w:eastAsia="Times New Roman" w:cs="Times New Roman"/>
                <w:color w:val="000000"/>
                <w:sz w:val="20"/>
                <w:szCs w:val="20"/>
              </w:rPr>
            </w:pPr>
            <w:r>
              <w:rPr>
                <w:rFonts w:eastAsia="Times New Roman" w:cs="Times New Roman"/>
                <w:color w:val="000000"/>
              </w:rPr>
              <w:t>SizeSel_1P_5_Trawl</w:t>
            </w:r>
          </w:p>
        </w:tc>
        <w:tc>
          <w:tcPr>
            <w:tcW w:w="1385" w:type="dxa"/>
            <w:tcBorders>
              <w:top w:val="nil"/>
              <w:left w:val="nil"/>
              <w:bottom w:val="nil"/>
              <w:right w:val="nil"/>
            </w:tcBorders>
            <w:shd w:val="clear" w:color="000000" w:fill="FFFFFF"/>
            <w:noWrap/>
            <w:vAlign w:val="bottom"/>
          </w:tcPr>
          <w:p w14:paraId="643707B9" w14:textId="5E2A2A0E"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-15-10</w:t>
            </w:r>
          </w:p>
        </w:tc>
        <w:tc>
          <w:tcPr>
            <w:tcW w:w="1095" w:type="dxa"/>
            <w:tcBorders>
              <w:top w:val="nil"/>
              <w:left w:val="nil"/>
              <w:bottom w:val="nil"/>
              <w:right w:val="nil"/>
            </w:tcBorders>
            <w:shd w:val="clear" w:color="000000" w:fill="FFFFFF"/>
            <w:noWrap/>
            <w:vAlign w:val="bottom"/>
          </w:tcPr>
          <w:p w14:paraId="2E30302E" w14:textId="129C49AF"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-10</w:t>
            </w:r>
          </w:p>
        </w:tc>
        <w:tc>
          <w:tcPr>
            <w:tcW w:w="1395" w:type="dxa"/>
            <w:tcBorders>
              <w:top w:val="nil"/>
              <w:left w:val="nil"/>
              <w:bottom w:val="nil"/>
              <w:right w:val="nil"/>
            </w:tcBorders>
            <w:shd w:val="clear" w:color="000000" w:fill="FFFFFF"/>
            <w:noWrap/>
            <w:vAlign w:val="bottom"/>
          </w:tcPr>
          <w:p w14:paraId="09B524BD"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054F19D7" w14:textId="77777777" w:rsidR="005B4166" w:rsidRPr="00431AAC" w:rsidRDefault="005B4166" w:rsidP="00403AE0">
            <w:pPr>
              <w:jc w:val="center"/>
              <w:rPr>
                <w:rFonts w:eastAsia="Times New Roman" w:cs="Times New Roman"/>
                <w:color w:val="000000"/>
                <w:sz w:val="20"/>
                <w:szCs w:val="20"/>
              </w:rPr>
            </w:pPr>
          </w:p>
        </w:tc>
        <w:tc>
          <w:tcPr>
            <w:tcW w:w="1919" w:type="dxa"/>
            <w:tcBorders>
              <w:top w:val="nil"/>
              <w:left w:val="nil"/>
              <w:bottom w:val="nil"/>
              <w:right w:val="nil"/>
            </w:tcBorders>
            <w:shd w:val="clear" w:color="000000" w:fill="FFFFFF"/>
            <w:vAlign w:val="bottom"/>
          </w:tcPr>
          <w:p w14:paraId="469F02E7" w14:textId="10C375F3"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-10</w:t>
            </w:r>
          </w:p>
        </w:tc>
      </w:tr>
      <w:tr w:rsidR="005B4166" w:rsidRPr="00431AAC" w14:paraId="3294B95E" w14:textId="77777777" w:rsidTr="005B4166">
        <w:trPr>
          <w:trHeight w:val="144"/>
        </w:trPr>
        <w:tc>
          <w:tcPr>
            <w:tcW w:w="3220" w:type="dxa"/>
            <w:tcBorders>
              <w:top w:val="nil"/>
              <w:left w:val="nil"/>
              <w:bottom w:val="nil"/>
              <w:right w:val="nil"/>
            </w:tcBorders>
            <w:shd w:val="clear" w:color="000000" w:fill="FFFFFF"/>
            <w:noWrap/>
            <w:vAlign w:val="bottom"/>
          </w:tcPr>
          <w:p w14:paraId="5ECBD579" w14:textId="3590A7AC" w:rsidR="005B4166" w:rsidRDefault="005B4166" w:rsidP="00403AE0">
            <w:pPr>
              <w:rPr>
                <w:rFonts w:eastAsia="Times New Roman" w:cs="Times New Roman"/>
                <w:color w:val="000000"/>
                <w:sz w:val="20"/>
                <w:szCs w:val="20"/>
              </w:rPr>
            </w:pPr>
            <w:r>
              <w:rPr>
                <w:rFonts w:eastAsia="Times New Roman" w:cs="Times New Roman"/>
                <w:color w:val="000000"/>
              </w:rPr>
              <w:t>SizeSel_1P_6_Trawl</w:t>
            </w:r>
          </w:p>
        </w:tc>
        <w:tc>
          <w:tcPr>
            <w:tcW w:w="1385" w:type="dxa"/>
            <w:tcBorders>
              <w:top w:val="nil"/>
              <w:left w:val="nil"/>
              <w:bottom w:val="nil"/>
              <w:right w:val="nil"/>
            </w:tcBorders>
            <w:shd w:val="clear" w:color="000000" w:fill="FFFFFF"/>
            <w:noWrap/>
            <w:vAlign w:val="bottom"/>
          </w:tcPr>
          <w:p w14:paraId="4CC95CCC" w14:textId="097D3466"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-5-10</w:t>
            </w:r>
          </w:p>
        </w:tc>
        <w:tc>
          <w:tcPr>
            <w:tcW w:w="1095" w:type="dxa"/>
            <w:tcBorders>
              <w:top w:val="nil"/>
              <w:left w:val="nil"/>
              <w:bottom w:val="nil"/>
              <w:right w:val="nil"/>
            </w:tcBorders>
            <w:shd w:val="clear" w:color="000000" w:fill="FFFFFF"/>
            <w:noWrap/>
            <w:vAlign w:val="bottom"/>
          </w:tcPr>
          <w:p w14:paraId="63F9CFC8" w14:textId="234FE866"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5</w:t>
            </w:r>
          </w:p>
        </w:tc>
        <w:tc>
          <w:tcPr>
            <w:tcW w:w="1395" w:type="dxa"/>
            <w:tcBorders>
              <w:top w:val="nil"/>
              <w:left w:val="nil"/>
              <w:bottom w:val="nil"/>
              <w:right w:val="nil"/>
            </w:tcBorders>
            <w:shd w:val="clear" w:color="000000" w:fill="FFFFFF"/>
            <w:noWrap/>
            <w:vAlign w:val="bottom"/>
          </w:tcPr>
          <w:p w14:paraId="01A5050D"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32BF6B96" w14:textId="77777777" w:rsidR="005B4166" w:rsidRPr="00431AAC" w:rsidRDefault="005B4166" w:rsidP="00403AE0">
            <w:pPr>
              <w:jc w:val="center"/>
              <w:rPr>
                <w:rFonts w:eastAsia="Times New Roman" w:cs="Times New Roman"/>
                <w:color w:val="000000"/>
                <w:sz w:val="20"/>
                <w:szCs w:val="20"/>
              </w:rPr>
            </w:pPr>
          </w:p>
        </w:tc>
        <w:tc>
          <w:tcPr>
            <w:tcW w:w="1919" w:type="dxa"/>
            <w:tcBorders>
              <w:top w:val="nil"/>
              <w:left w:val="nil"/>
              <w:bottom w:val="nil"/>
              <w:right w:val="nil"/>
            </w:tcBorders>
            <w:shd w:val="clear" w:color="000000" w:fill="FFFFFF"/>
            <w:vAlign w:val="bottom"/>
          </w:tcPr>
          <w:p w14:paraId="748F253E" w14:textId="4B936580"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5</w:t>
            </w:r>
          </w:p>
        </w:tc>
      </w:tr>
      <w:tr w:rsidR="005B4166" w:rsidRPr="00431AAC" w14:paraId="5180A29B" w14:textId="77777777" w:rsidTr="005B4166">
        <w:trPr>
          <w:trHeight w:val="144"/>
        </w:trPr>
        <w:tc>
          <w:tcPr>
            <w:tcW w:w="3220" w:type="dxa"/>
            <w:tcBorders>
              <w:top w:val="nil"/>
              <w:left w:val="nil"/>
              <w:bottom w:val="nil"/>
              <w:right w:val="nil"/>
            </w:tcBorders>
            <w:shd w:val="clear" w:color="000000" w:fill="FFFFFF"/>
            <w:noWrap/>
            <w:vAlign w:val="bottom"/>
          </w:tcPr>
          <w:p w14:paraId="0E98145B" w14:textId="70A9AE2C" w:rsidR="005B4166" w:rsidRDefault="005B4166" w:rsidP="00403AE0">
            <w:pPr>
              <w:rPr>
                <w:rFonts w:eastAsia="Times New Roman" w:cs="Times New Roman"/>
                <w:color w:val="000000"/>
                <w:sz w:val="20"/>
                <w:szCs w:val="20"/>
              </w:rPr>
            </w:pPr>
            <w:r>
              <w:rPr>
                <w:rFonts w:eastAsia="Times New Roman" w:cs="Times New Roman"/>
                <w:color w:val="000000"/>
              </w:rPr>
              <w:t>SzSel_1Fem_Peak_Trawl</w:t>
            </w:r>
          </w:p>
        </w:tc>
        <w:tc>
          <w:tcPr>
            <w:tcW w:w="1385" w:type="dxa"/>
            <w:tcBorders>
              <w:top w:val="nil"/>
              <w:left w:val="nil"/>
              <w:bottom w:val="nil"/>
              <w:right w:val="nil"/>
            </w:tcBorders>
            <w:shd w:val="clear" w:color="000000" w:fill="FFFFFF"/>
            <w:noWrap/>
            <w:vAlign w:val="bottom"/>
          </w:tcPr>
          <w:p w14:paraId="7B51AC4A" w14:textId="388BC38C"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-15-15</w:t>
            </w:r>
          </w:p>
        </w:tc>
        <w:tc>
          <w:tcPr>
            <w:tcW w:w="1095" w:type="dxa"/>
            <w:tcBorders>
              <w:top w:val="nil"/>
              <w:left w:val="nil"/>
              <w:bottom w:val="nil"/>
              <w:right w:val="nil"/>
            </w:tcBorders>
            <w:shd w:val="clear" w:color="000000" w:fill="FFFFFF"/>
            <w:noWrap/>
            <w:vAlign w:val="bottom"/>
          </w:tcPr>
          <w:p w14:paraId="074B8CCC"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78650F99"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58146833" w14:textId="64D9AB8C"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0</w:t>
            </w:r>
          </w:p>
        </w:tc>
        <w:tc>
          <w:tcPr>
            <w:tcW w:w="1919" w:type="dxa"/>
            <w:tcBorders>
              <w:top w:val="nil"/>
              <w:left w:val="nil"/>
              <w:bottom w:val="nil"/>
              <w:right w:val="nil"/>
            </w:tcBorders>
            <w:shd w:val="clear" w:color="000000" w:fill="FFFFFF"/>
            <w:vAlign w:val="bottom"/>
          </w:tcPr>
          <w:p w14:paraId="21EE640A" w14:textId="0D9703F6"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-2.53383</w:t>
            </w:r>
          </w:p>
        </w:tc>
      </w:tr>
      <w:tr w:rsidR="005B4166" w:rsidRPr="00431AAC" w14:paraId="2151E24F" w14:textId="77777777" w:rsidTr="005B4166">
        <w:trPr>
          <w:trHeight w:val="144"/>
        </w:trPr>
        <w:tc>
          <w:tcPr>
            <w:tcW w:w="3220" w:type="dxa"/>
            <w:tcBorders>
              <w:top w:val="nil"/>
              <w:left w:val="nil"/>
              <w:bottom w:val="nil"/>
              <w:right w:val="nil"/>
            </w:tcBorders>
            <w:shd w:val="clear" w:color="000000" w:fill="FFFFFF"/>
            <w:noWrap/>
            <w:vAlign w:val="bottom"/>
          </w:tcPr>
          <w:p w14:paraId="58A8AD6D" w14:textId="757FAFA2" w:rsidR="005B4166" w:rsidRDefault="005B4166" w:rsidP="00403AE0">
            <w:pPr>
              <w:rPr>
                <w:rFonts w:eastAsia="Times New Roman" w:cs="Times New Roman"/>
                <w:color w:val="000000"/>
                <w:sz w:val="20"/>
                <w:szCs w:val="20"/>
              </w:rPr>
            </w:pPr>
            <w:r>
              <w:rPr>
                <w:rFonts w:eastAsia="Times New Roman" w:cs="Times New Roman"/>
                <w:color w:val="000000"/>
              </w:rPr>
              <w:t>SzSel_1Fem_Ascend_Trawl</w:t>
            </w:r>
          </w:p>
        </w:tc>
        <w:tc>
          <w:tcPr>
            <w:tcW w:w="1385" w:type="dxa"/>
            <w:tcBorders>
              <w:top w:val="nil"/>
              <w:left w:val="nil"/>
              <w:bottom w:val="nil"/>
              <w:right w:val="nil"/>
            </w:tcBorders>
            <w:shd w:val="clear" w:color="000000" w:fill="FFFFFF"/>
            <w:noWrap/>
            <w:vAlign w:val="bottom"/>
          </w:tcPr>
          <w:p w14:paraId="5A121699" w14:textId="3E81CDB1"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-15-15</w:t>
            </w:r>
          </w:p>
        </w:tc>
        <w:tc>
          <w:tcPr>
            <w:tcW w:w="1095" w:type="dxa"/>
            <w:tcBorders>
              <w:top w:val="nil"/>
              <w:left w:val="nil"/>
              <w:bottom w:val="nil"/>
              <w:right w:val="nil"/>
            </w:tcBorders>
            <w:shd w:val="clear" w:color="000000" w:fill="FFFFFF"/>
            <w:noWrap/>
            <w:vAlign w:val="bottom"/>
          </w:tcPr>
          <w:p w14:paraId="02F9C9EC"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43C40A26"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52C61C1D" w14:textId="14BCD240"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0</w:t>
            </w:r>
          </w:p>
        </w:tc>
        <w:tc>
          <w:tcPr>
            <w:tcW w:w="1919" w:type="dxa"/>
            <w:tcBorders>
              <w:top w:val="nil"/>
              <w:left w:val="nil"/>
              <w:bottom w:val="nil"/>
              <w:right w:val="nil"/>
            </w:tcBorders>
            <w:shd w:val="clear" w:color="000000" w:fill="FFFFFF"/>
            <w:vAlign w:val="bottom"/>
          </w:tcPr>
          <w:p w14:paraId="153159E2" w14:textId="2ADA97A6"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-0.641672</w:t>
            </w:r>
          </w:p>
        </w:tc>
      </w:tr>
      <w:tr w:rsidR="005B4166" w:rsidRPr="00431AAC" w14:paraId="235242EF" w14:textId="77777777" w:rsidTr="005B4166">
        <w:trPr>
          <w:trHeight w:val="144"/>
        </w:trPr>
        <w:tc>
          <w:tcPr>
            <w:tcW w:w="3220" w:type="dxa"/>
            <w:tcBorders>
              <w:top w:val="nil"/>
              <w:left w:val="nil"/>
              <w:bottom w:val="nil"/>
              <w:right w:val="nil"/>
            </w:tcBorders>
            <w:shd w:val="clear" w:color="000000" w:fill="FFFFFF"/>
            <w:noWrap/>
            <w:vAlign w:val="bottom"/>
          </w:tcPr>
          <w:p w14:paraId="5D63B4CF" w14:textId="1EF89033" w:rsidR="005B4166" w:rsidRDefault="005B4166" w:rsidP="00403AE0">
            <w:pPr>
              <w:rPr>
                <w:rFonts w:eastAsia="Times New Roman" w:cs="Times New Roman"/>
                <w:color w:val="000000"/>
                <w:sz w:val="20"/>
                <w:szCs w:val="20"/>
              </w:rPr>
            </w:pPr>
            <w:r>
              <w:rPr>
                <w:rFonts w:eastAsia="Times New Roman" w:cs="Times New Roman"/>
                <w:color w:val="000000"/>
              </w:rPr>
              <w:t>SzSel_1Fem_Descend_Trawl</w:t>
            </w:r>
          </w:p>
        </w:tc>
        <w:tc>
          <w:tcPr>
            <w:tcW w:w="1385" w:type="dxa"/>
            <w:tcBorders>
              <w:top w:val="nil"/>
              <w:left w:val="nil"/>
              <w:bottom w:val="nil"/>
              <w:right w:val="nil"/>
            </w:tcBorders>
            <w:shd w:val="clear" w:color="000000" w:fill="FFFFFF"/>
            <w:noWrap/>
            <w:vAlign w:val="bottom"/>
          </w:tcPr>
          <w:p w14:paraId="551C474F" w14:textId="40C0C6A6"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-15-15</w:t>
            </w:r>
          </w:p>
        </w:tc>
        <w:tc>
          <w:tcPr>
            <w:tcW w:w="1095" w:type="dxa"/>
            <w:tcBorders>
              <w:top w:val="nil"/>
              <w:left w:val="nil"/>
              <w:bottom w:val="nil"/>
              <w:right w:val="nil"/>
            </w:tcBorders>
            <w:shd w:val="clear" w:color="000000" w:fill="FFFFFF"/>
            <w:noWrap/>
            <w:vAlign w:val="bottom"/>
          </w:tcPr>
          <w:p w14:paraId="38E880EF"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4AA7257E"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0956365B" w14:textId="3E91AB24"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0</w:t>
            </w:r>
          </w:p>
        </w:tc>
        <w:tc>
          <w:tcPr>
            <w:tcW w:w="1919" w:type="dxa"/>
            <w:tcBorders>
              <w:top w:val="nil"/>
              <w:left w:val="nil"/>
              <w:bottom w:val="nil"/>
              <w:right w:val="nil"/>
            </w:tcBorders>
            <w:shd w:val="clear" w:color="000000" w:fill="FFFFFF"/>
            <w:vAlign w:val="bottom"/>
          </w:tcPr>
          <w:p w14:paraId="4B7003E5" w14:textId="755F5FF0"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-6.85129</w:t>
            </w:r>
          </w:p>
        </w:tc>
      </w:tr>
      <w:tr w:rsidR="005B4166" w:rsidRPr="00431AAC" w14:paraId="72CC2B23" w14:textId="77777777" w:rsidTr="005B4166">
        <w:trPr>
          <w:trHeight w:val="144"/>
        </w:trPr>
        <w:tc>
          <w:tcPr>
            <w:tcW w:w="3220" w:type="dxa"/>
            <w:tcBorders>
              <w:top w:val="nil"/>
              <w:left w:val="nil"/>
              <w:bottom w:val="nil"/>
              <w:right w:val="nil"/>
            </w:tcBorders>
            <w:shd w:val="clear" w:color="000000" w:fill="FFFFFF"/>
            <w:noWrap/>
            <w:vAlign w:val="bottom"/>
          </w:tcPr>
          <w:p w14:paraId="25DE7D07" w14:textId="66F06E8D" w:rsidR="005B4166" w:rsidRDefault="005B4166" w:rsidP="00403AE0">
            <w:pPr>
              <w:rPr>
                <w:rFonts w:eastAsia="Times New Roman" w:cs="Times New Roman"/>
                <w:color w:val="000000"/>
                <w:sz w:val="20"/>
                <w:szCs w:val="20"/>
              </w:rPr>
            </w:pPr>
            <w:r>
              <w:rPr>
                <w:rFonts w:eastAsia="Times New Roman" w:cs="Times New Roman"/>
                <w:color w:val="000000"/>
              </w:rPr>
              <w:t>SzSel_1Fem_Final_Trawl</w:t>
            </w:r>
          </w:p>
        </w:tc>
        <w:tc>
          <w:tcPr>
            <w:tcW w:w="1385" w:type="dxa"/>
            <w:tcBorders>
              <w:top w:val="nil"/>
              <w:left w:val="nil"/>
              <w:bottom w:val="nil"/>
              <w:right w:val="nil"/>
            </w:tcBorders>
            <w:shd w:val="clear" w:color="000000" w:fill="FFFFFF"/>
            <w:noWrap/>
            <w:vAlign w:val="bottom"/>
          </w:tcPr>
          <w:p w14:paraId="636F43D7" w14:textId="30CDF482"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-15-15</w:t>
            </w:r>
          </w:p>
        </w:tc>
        <w:tc>
          <w:tcPr>
            <w:tcW w:w="1095" w:type="dxa"/>
            <w:tcBorders>
              <w:top w:val="nil"/>
              <w:left w:val="nil"/>
              <w:bottom w:val="nil"/>
              <w:right w:val="nil"/>
            </w:tcBorders>
            <w:shd w:val="clear" w:color="000000" w:fill="FFFFFF"/>
            <w:noWrap/>
            <w:vAlign w:val="bottom"/>
          </w:tcPr>
          <w:p w14:paraId="3E8A8831"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639787A8"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473C194A" w14:textId="6829FE89"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-10</w:t>
            </w:r>
          </w:p>
        </w:tc>
        <w:tc>
          <w:tcPr>
            <w:tcW w:w="1919" w:type="dxa"/>
            <w:tcBorders>
              <w:top w:val="nil"/>
              <w:left w:val="nil"/>
              <w:bottom w:val="nil"/>
              <w:right w:val="nil"/>
            </w:tcBorders>
            <w:shd w:val="clear" w:color="000000" w:fill="FFFFFF"/>
            <w:vAlign w:val="bottom"/>
          </w:tcPr>
          <w:p w14:paraId="67A2FCE1" w14:textId="2E16A969"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-5.07768</w:t>
            </w:r>
          </w:p>
        </w:tc>
      </w:tr>
      <w:tr w:rsidR="005B4166" w:rsidRPr="00431AAC" w14:paraId="1A4ACC9D" w14:textId="77777777" w:rsidTr="005B4166">
        <w:trPr>
          <w:trHeight w:val="144"/>
        </w:trPr>
        <w:tc>
          <w:tcPr>
            <w:tcW w:w="3220" w:type="dxa"/>
            <w:tcBorders>
              <w:top w:val="nil"/>
              <w:left w:val="nil"/>
              <w:bottom w:val="nil"/>
              <w:right w:val="nil"/>
            </w:tcBorders>
            <w:shd w:val="clear" w:color="000000" w:fill="FFFFFF"/>
            <w:noWrap/>
            <w:vAlign w:val="bottom"/>
          </w:tcPr>
          <w:p w14:paraId="1D9FD108" w14:textId="366DDA3E" w:rsidR="005B4166" w:rsidRDefault="005B4166" w:rsidP="00403AE0">
            <w:pPr>
              <w:rPr>
                <w:rFonts w:eastAsia="Times New Roman" w:cs="Times New Roman"/>
                <w:color w:val="000000"/>
                <w:sz w:val="20"/>
                <w:szCs w:val="20"/>
              </w:rPr>
            </w:pPr>
            <w:r>
              <w:rPr>
                <w:rFonts w:eastAsia="Times New Roman" w:cs="Times New Roman"/>
                <w:color w:val="000000"/>
              </w:rPr>
              <w:t>SzSel_1Fem_Scale_Trawl</w:t>
            </w:r>
          </w:p>
        </w:tc>
        <w:tc>
          <w:tcPr>
            <w:tcW w:w="1385" w:type="dxa"/>
            <w:tcBorders>
              <w:top w:val="nil"/>
              <w:left w:val="nil"/>
              <w:bottom w:val="nil"/>
              <w:right w:val="nil"/>
            </w:tcBorders>
            <w:shd w:val="clear" w:color="000000" w:fill="FFFFFF"/>
            <w:noWrap/>
            <w:vAlign w:val="bottom"/>
          </w:tcPr>
          <w:p w14:paraId="1722E85D" w14:textId="2F5A3FBC"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-15-15</w:t>
            </w:r>
          </w:p>
        </w:tc>
        <w:tc>
          <w:tcPr>
            <w:tcW w:w="1095" w:type="dxa"/>
            <w:tcBorders>
              <w:top w:val="nil"/>
              <w:left w:val="nil"/>
              <w:bottom w:val="nil"/>
              <w:right w:val="nil"/>
            </w:tcBorders>
            <w:shd w:val="clear" w:color="000000" w:fill="FFFFFF"/>
            <w:noWrap/>
            <w:vAlign w:val="bottom"/>
          </w:tcPr>
          <w:p w14:paraId="31390410" w14:textId="344BE684"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w:t>
            </w:r>
          </w:p>
        </w:tc>
        <w:tc>
          <w:tcPr>
            <w:tcW w:w="1395" w:type="dxa"/>
            <w:tcBorders>
              <w:top w:val="nil"/>
              <w:left w:val="nil"/>
              <w:bottom w:val="nil"/>
              <w:right w:val="nil"/>
            </w:tcBorders>
            <w:shd w:val="clear" w:color="000000" w:fill="FFFFFF"/>
            <w:noWrap/>
            <w:vAlign w:val="bottom"/>
          </w:tcPr>
          <w:p w14:paraId="735DB034"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6C3DA549" w14:textId="77777777" w:rsidR="005B4166" w:rsidRPr="00431AAC" w:rsidRDefault="005B4166" w:rsidP="00403AE0">
            <w:pPr>
              <w:jc w:val="center"/>
              <w:rPr>
                <w:rFonts w:eastAsia="Times New Roman" w:cs="Times New Roman"/>
                <w:color w:val="000000"/>
                <w:sz w:val="20"/>
                <w:szCs w:val="20"/>
              </w:rPr>
            </w:pPr>
          </w:p>
        </w:tc>
        <w:tc>
          <w:tcPr>
            <w:tcW w:w="1919" w:type="dxa"/>
            <w:tcBorders>
              <w:top w:val="nil"/>
              <w:left w:val="nil"/>
              <w:bottom w:val="nil"/>
              <w:right w:val="nil"/>
            </w:tcBorders>
            <w:shd w:val="clear" w:color="000000" w:fill="FFFFFF"/>
            <w:vAlign w:val="bottom"/>
          </w:tcPr>
          <w:p w14:paraId="13FADF07" w14:textId="5ED719E9"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w:t>
            </w:r>
          </w:p>
        </w:tc>
      </w:tr>
      <w:tr w:rsidR="005B4166" w:rsidRPr="00431AAC" w14:paraId="6B972DF9" w14:textId="77777777" w:rsidTr="005B4166">
        <w:trPr>
          <w:trHeight w:val="144"/>
        </w:trPr>
        <w:tc>
          <w:tcPr>
            <w:tcW w:w="3220" w:type="dxa"/>
            <w:tcBorders>
              <w:top w:val="nil"/>
              <w:left w:val="nil"/>
              <w:bottom w:val="nil"/>
              <w:right w:val="nil"/>
            </w:tcBorders>
            <w:shd w:val="clear" w:color="000000" w:fill="FFFFFF"/>
            <w:noWrap/>
            <w:vAlign w:val="bottom"/>
          </w:tcPr>
          <w:p w14:paraId="429857EF" w14:textId="7D09F62D" w:rsidR="005B4166" w:rsidRDefault="005B4166" w:rsidP="00403AE0">
            <w:pPr>
              <w:rPr>
                <w:rFonts w:eastAsia="Times New Roman" w:cs="Times New Roman"/>
                <w:color w:val="000000"/>
                <w:sz w:val="20"/>
                <w:szCs w:val="20"/>
              </w:rPr>
            </w:pPr>
            <w:r>
              <w:rPr>
                <w:rFonts w:eastAsia="Times New Roman" w:cs="Times New Roman"/>
                <w:color w:val="000000"/>
              </w:rPr>
              <w:t>SizeSel_2P_1_Live</w:t>
            </w:r>
          </w:p>
        </w:tc>
        <w:tc>
          <w:tcPr>
            <w:tcW w:w="1385" w:type="dxa"/>
            <w:tcBorders>
              <w:top w:val="nil"/>
              <w:left w:val="nil"/>
              <w:bottom w:val="nil"/>
              <w:right w:val="nil"/>
            </w:tcBorders>
            <w:shd w:val="clear" w:color="000000" w:fill="FFFFFF"/>
            <w:noWrap/>
            <w:vAlign w:val="bottom"/>
          </w:tcPr>
          <w:p w14:paraId="69724ECD" w14:textId="02362A31"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15-50</w:t>
            </w:r>
          </w:p>
        </w:tc>
        <w:tc>
          <w:tcPr>
            <w:tcW w:w="1095" w:type="dxa"/>
            <w:tcBorders>
              <w:top w:val="nil"/>
              <w:left w:val="nil"/>
              <w:bottom w:val="nil"/>
              <w:right w:val="nil"/>
            </w:tcBorders>
            <w:shd w:val="clear" w:color="000000" w:fill="FFFFFF"/>
            <w:noWrap/>
            <w:vAlign w:val="bottom"/>
          </w:tcPr>
          <w:p w14:paraId="61460CA6"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57603803"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2151A0A9" w14:textId="72FD476E"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40</w:t>
            </w:r>
          </w:p>
        </w:tc>
        <w:tc>
          <w:tcPr>
            <w:tcW w:w="1919" w:type="dxa"/>
            <w:tcBorders>
              <w:top w:val="nil"/>
              <w:left w:val="nil"/>
              <w:bottom w:val="nil"/>
              <w:right w:val="nil"/>
            </w:tcBorders>
            <w:shd w:val="clear" w:color="000000" w:fill="FFFFFF"/>
            <w:vAlign w:val="bottom"/>
          </w:tcPr>
          <w:p w14:paraId="538D3781" w14:textId="79AA388D"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38.1463</w:t>
            </w:r>
          </w:p>
        </w:tc>
      </w:tr>
      <w:tr w:rsidR="005B4166" w:rsidRPr="00431AAC" w14:paraId="0018E8B3" w14:textId="77777777" w:rsidTr="005B4166">
        <w:trPr>
          <w:trHeight w:val="144"/>
        </w:trPr>
        <w:tc>
          <w:tcPr>
            <w:tcW w:w="3220" w:type="dxa"/>
            <w:tcBorders>
              <w:top w:val="nil"/>
              <w:left w:val="nil"/>
              <w:bottom w:val="nil"/>
              <w:right w:val="nil"/>
            </w:tcBorders>
            <w:shd w:val="clear" w:color="000000" w:fill="FFFFFF"/>
            <w:noWrap/>
            <w:vAlign w:val="bottom"/>
          </w:tcPr>
          <w:p w14:paraId="21CB88B1" w14:textId="1248783B" w:rsidR="005B4166" w:rsidRDefault="005B4166" w:rsidP="00403AE0">
            <w:pPr>
              <w:rPr>
                <w:rFonts w:eastAsia="Times New Roman" w:cs="Times New Roman"/>
                <w:color w:val="000000"/>
                <w:sz w:val="20"/>
                <w:szCs w:val="20"/>
              </w:rPr>
            </w:pPr>
            <w:r>
              <w:rPr>
                <w:rFonts w:eastAsia="Times New Roman" w:cs="Times New Roman"/>
                <w:color w:val="000000"/>
              </w:rPr>
              <w:t>SizeSel_2P_2_Live</w:t>
            </w:r>
          </w:p>
        </w:tc>
        <w:tc>
          <w:tcPr>
            <w:tcW w:w="1385" w:type="dxa"/>
            <w:tcBorders>
              <w:top w:val="nil"/>
              <w:left w:val="nil"/>
              <w:bottom w:val="nil"/>
              <w:right w:val="nil"/>
            </w:tcBorders>
            <w:shd w:val="clear" w:color="000000" w:fill="FFFFFF"/>
            <w:noWrap/>
            <w:vAlign w:val="bottom"/>
          </w:tcPr>
          <w:p w14:paraId="1847C30C" w14:textId="01391E6B"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-10-10</w:t>
            </w:r>
          </w:p>
        </w:tc>
        <w:tc>
          <w:tcPr>
            <w:tcW w:w="1095" w:type="dxa"/>
            <w:tcBorders>
              <w:top w:val="nil"/>
              <w:left w:val="nil"/>
              <w:bottom w:val="nil"/>
              <w:right w:val="nil"/>
            </w:tcBorders>
            <w:shd w:val="clear" w:color="000000" w:fill="FFFFFF"/>
            <w:noWrap/>
            <w:vAlign w:val="bottom"/>
          </w:tcPr>
          <w:p w14:paraId="1412678C"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211B2494"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2956F684" w14:textId="07509E14"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w:t>
            </w:r>
          </w:p>
        </w:tc>
        <w:tc>
          <w:tcPr>
            <w:tcW w:w="1919" w:type="dxa"/>
            <w:tcBorders>
              <w:top w:val="nil"/>
              <w:left w:val="nil"/>
              <w:bottom w:val="nil"/>
              <w:right w:val="nil"/>
            </w:tcBorders>
            <w:shd w:val="clear" w:color="000000" w:fill="FFFFFF"/>
            <w:vAlign w:val="bottom"/>
          </w:tcPr>
          <w:p w14:paraId="083BFB00" w14:textId="3ACD2961"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-2.47379</w:t>
            </w:r>
          </w:p>
        </w:tc>
      </w:tr>
      <w:tr w:rsidR="005B4166" w:rsidRPr="00431AAC" w14:paraId="5D4C9530" w14:textId="77777777" w:rsidTr="005B4166">
        <w:trPr>
          <w:trHeight w:val="144"/>
        </w:trPr>
        <w:tc>
          <w:tcPr>
            <w:tcW w:w="3220" w:type="dxa"/>
            <w:tcBorders>
              <w:top w:val="nil"/>
              <w:left w:val="nil"/>
              <w:bottom w:val="nil"/>
              <w:right w:val="nil"/>
            </w:tcBorders>
            <w:shd w:val="clear" w:color="000000" w:fill="FFFFFF"/>
            <w:noWrap/>
            <w:vAlign w:val="bottom"/>
          </w:tcPr>
          <w:p w14:paraId="56A3C942" w14:textId="6BB9317C" w:rsidR="005B4166" w:rsidRDefault="005B4166" w:rsidP="00403AE0">
            <w:pPr>
              <w:rPr>
                <w:rFonts w:eastAsia="Times New Roman" w:cs="Times New Roman"/>
                <w:color w:val="000000"/>
                <w:sz w:val="20"/>
                <w:szCs w:val="20"/>
              </w:rPr>
            </w:pPr>
            <w:r>
              <w:rPr>
                <w:rFonts w:eastAsia="Times New Roman" w:cs="Times New Roman"/>
                <w:color w:val="000000"/>
              </w:rPr>
              <w:t>SizeSel_2P_3_Live</w:t>
            </w:r>
          </w:p>
        </w:tc>
        <w:tc>
          <w:tcPr>
            <w:tcW w:w="1385" w:type="dxa"/>
            <w:tcBorders>
              <w:top w:val="nil"/>
              <w:left w:val="nil"/>
              <w:bottom w:val="nil"/>
              <w:right w:val="nil"/>
            </w:tcBorders>
            <w:shd w:val="clear" w:color="000000" w:fill="FFFFFF"/>
            <w:noWrap/>
            <w:vAlign w:val="bottom"/>
          </w:tcPr>
          <w:p w14:paraId="646CC596" w14:textId="3AAC4FE4"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-4-12</w:t>
            </w:r>
          </w:p>
        </w:tc>
        <w:tc>
          <w:tcPr>
            <w:tcW w:w="1095" w:type="dxa"/>
            <w:tcBorders>
              <w:top w:val="nil"/>
              <w:left w:val="nil"/>
              <w:bottom w:val="nil"/>
              <w:right w:val="nil"/>
            </w:tcBorders>
            <w:shd w:val="clear" w:color="000000" w:fill="FFFFFF"/>
            <w:noWrap/>
            <w:vAlign w:val="bottom"/>
          </w:tcPr>
          <w:p w14:paraId="3BE50673"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5C354663"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02DA314A" w14:textId="7F81C2C1"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4</w:t>
            </w:r>
          </w:p>
        </w:tc>
        <w:tc>
          <w:tcPr>
            <w:tcW w:w="1919" w:type="dxa"/>
            <w:tcBorders>
              <w:top w:val="nil"/>
              <w:left w:val="nil"/>
              <w:bottom w:val="nil"/>
              <w:right w:val="nil"/>
            </w:tcBorders>
            <w:shd w:val="clear" w:color="000000" w:fill="FFFFFF"/>
            <w:vAlign w:val="bottom"/>
          </w:tcPr>
          <w:p w14:paraId="07A197E3" w14:textId="301959A7"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3.38151</w:t>
            </w:r>
          </w:p>
        </w:tc>
      </w:tr>
      <w:tr w:rsidR="005B4166" w:rsidRPr="00431AAC" w14:paraId="2F4B4AEC" w14:textId="77777777" w:rsidTr="005B4166">
        <w:trPr>
          <w:trHeight w:val="144"/>
        </w:trPr>
        <w:tc>
          <w:tcPr>
            <w:tcW w:w="3220" w:type="dxa"/>
            <w:tcBorders>
              <w:top w:val="nil"/>
              <w:left w:val="nil"/>
              <w:bottom w:val="nil"/>
              <w:right w:val="nil"/>
            </w:tcBorders>
            <w:shd w:val="clear" w:color="000000" w:fill="FFFFFF"/>
            <w:noWrap/>
            <w:vAlign w:val="bottom"/>
          </w:tcPr>
          <w:p w14:paraId="4F405C2D" w14:textId="5791391A" w:rsidR="005B4166" w:rsidRDefault="005B4166" w:rsidP="00403AE0">
            <w:pPr>
              <w:rPr>
                <w:rFonts w:eastAsia="Times New Roman" w:cs="Times New Roman"/>
                <w:color w:val="000000"/>
                <w:sz w:val="20"/>
                <w:szCs w:val="20"/>
              </w:rPr>
            </w:pPr>
            <w:r>
              <w:rPr>
                <w:rFonts w:eastAsia="Times New Roman" w:cs="Times New Roman"/>
                <w:color w:val="000000"/>
              </w:rPr>
              <w:t>SizeSel_2P_4_Live</w:t>
            </w:r>
          </w:p>
        </w:tc>
        <w:tc>
          <w:tcPr>
            <w:tcW w:w="1385" w:type="dxa"/>
            <w:tcBorders>
              <w:top w:val="nil"/>
              <w:left w:val="nil"/>
              <w:bottom w:val="nil"/>
              <w:right w:val="nil"/>
            </w:tcBorders>
            <w:shd w:val="clear" w:color="000000" w:fill="FFFFFF"/>
            <w:noWrap/>
            <w:vAlign w:val="bottom"/>
          </w:tcPr>
          <w:p w14:paraId="731D15A4" w14:textId="794887B0"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-2-6</w:t>
            </w:r>
          </w:p>
        </w:tc>
        <w:tc>
          <w:tcPr>
            <w:tcW w:w="1095" w:type="dxa"/>
            <w:tcBorders>
              <w:top w:val="nil"/>
              <w:left w:val="nil"/>
              <w:bottom w:val="nil"/>
              <w:right w:val="nil"/>
            </w:tcBorders>
            <w:shd w:val="clear" w:color="000000" w:fill="FFFFFF"/>
            <w:noWrap/>
            <w:vAlign w:val="bottom"/>
          </w:tcPr>
          <w:p w14:paraId="3DD438FA"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119AA72A"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750BAFA6" w14:textId="6E8A64B2"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2.2</w:t>
            </w:r>
          </w:p>
        </w:tc>
        <w:tc>
          <w:tcPr>
            <w:tcW w:w="1919" w:type="dxa"/>
            <w:tcBorders>
              <w:top w:val="nil"/>
              <w:left w:val="nil"/>
              <w:bottom w:val="nil"/>
              <w:right w:val="nil"/>
            </w:tcBorders>
            <w:shd w:val="clear" w:color="000000" w:fill="FFFFFF"/>
            <w:vAlign w:val="bottom"/>
          </w:tcPr>
          <w:p w14:paraId="5C5E78C0" w14:textId="4E45E0F2"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3.59927</w:t>
            </w:r>
          </w:p>
        </w:tc>
      </w:tr>
      <w:tr w:rsidR="005B4166" w:rsidRPr="00431AAC" w14:paraId="18307353" w14:textId="77777777" w:rsidTr="005B4166">
        <w:trPr>
          <w:trHeight w:val="144"/>
        </w:trPr>
        <w:tc>
          <w:tcPr>
            <w:tcW w:w="3220" w:type="dxa"/>
            <w:tcBorders>
              <w:top w:val="nil"/>
              <w:left w:val="nil"/>
              <w:bottom w:val="nil"/>
              <w:right w:val="nil"/>
            </w:tcBorders>
            <w:shd w:val="clear" w:color="000000" w:fill="FFFFFF"/>
            <w:noWrap/>
            <w:vAlign w:val="bottom"/>
          </w:tcPr>
          <w:p w14:paraId="76860C29" w14:textId="69D38D7C" w:rsidR="005B4166" w:rsidRDefault="005B4166" w:rsidP="00403AE0">
            <w:pPr>
              <w:rPr>
                <w:rFonts w:eastAsia="Times New Roman" w:cs="Times New Roman"/>
                <w:color w:val="000000"/>
                <w:sz w:val="20"/>
                <w:szCs w:val="20"/>
              </w:rPr>
            </w:pPr>
            <w:r>
              <w:rPr>
                <w:rFonts w:eastAsia="Times New Roman" w:cs="Times New Roman"/>
                <w:color w:val="000000"/>
              </w:rPr>
              <w:t>SizeSel_2P_5_Live</w:t>
            </w:r>
          </w:p>
        </w:tc>
        <w:tc>
          <w:tcPr>
            <w:tcW w:w="1385" w:type="dxa"/>
            <w:tcBorders>
              <w:top w:val="nil"/>
              <w:left w:val="nil"/>
              <w:bottom w:val="nil"/>
              <w:right w:val="nil"/>
            </w:tcBorders>
            <w:shd w:val="clear" w:color="000000" w:fill="FFFFFF"/>
            <w:noWrap/>
            <w:vAlign w:val="bottom"/>
          </w:tcPr>
          <w:p w14:paraId="0F8D653A" w14:textId="73E7CBA0"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-15-10</w:t>
            </w:r>
          </w:p>
        </w:tc>
        <w:tc>
          <w:tcPr>
            <w:tcW w:w="1095" w:type="dxa"/>
            <w:tcBorders>
              <w:top w:val="nil"/>
              <w:left w:val="nil"/>
              <w:bottom w:val="nil"/>
              <w:right w:val="nil"/>
            </w:tcBorders>
            <w:shd w:val="clear" w:color="000000" w:fill="FFFFFF"/>
            <w:noWrap/>
            <w:vAlign w:val="bottom"/>
          </w:tcPr>
          <w:p w14:paraId="3E711DF0" w14:textId="1E7BA373"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-10</w:t>
            </w:r>
          </w:p>
        </w:tc>
        <w:tc>
          <w:tcPr>
            <w:tcW w:w="1395" w:type="dxa"/>
            <w:tcBorders>
              <w:top w:val="nil"/>
              <w:left w:val="nil"/>
              <w:bottom w:val="nil"/>
              <w:right w:val="nil"/>
            </w:tcBorders>
            <w:shd w:val="clear" w:color="000000" w:fill="FFFFFF"/>
            <w:noWrap/>
            <w:vAlign w:val="bottom"/>
          </w:tcPr>
          <w:p w14:paraId="14965F0D"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67C9278C" w14:textId="77777777" w:rsidR="005B4166" w:rsidRPr="00431AAC" w:rsidRDefault="005B4166" w:rsidP="00403AE0">
            <w:pPr>
              <w:jc w:val="center"/>
              <w:rPr>
                <w:rFonts w:eastAsia="Times New Roman" w:cs="Times New Roman"/>
                <w:color w:val="000000"/>
                <w:sz w:val="20"/>
                <w:szCs w:val="20"/>
              </w:rPr>
            </w:pPr>
          </w:p>
        </w:tc>
        <w:tc>
          <w:tcPr>
            <w:tcW w:w="1919" w:type="dxa"/>
            <w:tcBorders>
              <w:top w:val="nil"/>
              <w:left w:val="nil"/>
              <w:bottom w:val="nil"/>
              <w:right w:val="nil"/>
            </w:tcBorders>
            <w:shd w:val="clear" w:color="000000" w:fill="FFFFFF"/>
            <w:vAlign w:val="bottom"/>
          </w:tcPr>
          <w:p w14:paraId="2AFF1E0C" w14:textId="083A4307"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-10</w:t>
            </w:r>
          </w:p>
        </w:tc>
      </w:tr>
      <w:tr w:rsidR="005B4166" w:rsidRPr="00431AAC" w14:paraId="3D5B281F" w14:textId="77777777" w:rsidTr="005B4166">
        <w:trPr>
          <w:trHeight w:val="144"/>
        </w:trPr>
        <w:tc>
          <w:tcPr>
            <w:tcW w:w="3220" w:type="dxa"/>
            <w:tcBorders>
              <w:top w:val="nil"/>
              <w:left w:val="nil"/>
              <w:bottom w:val="nil"/>
              <w:right w:val="nil"/>
            </w:tcBorders>
            <w:shd w:val="clear" w:color="000000" w:fill="FFFFFF"/>
            <w:noWrap/>
            <w:vAlign w:val="bottom"/>
          </w:tcPr>
          <w:p w14:paraId="15C4FD23" w14:textId="3E2A2BA0" w:rsidR="005B4166" w:rsidRDefault="005B4166" w:rsidP="00403AE0">
            <w:pPr>
              <w:rPr>
                <w:rFonts w:eastAsia="Times New Roman" w:cs="Times New Roman"/>
                <w:color w:val="000000"/>
                <w:sz w:val="20"/>
                <w:szCs w:val="20"/>
              </w:rPr>
            </w:pPr>
            <w:r>
              <w:rPr>
                <w:rFonts w:eastAsia="Times New Roman" w:cs="Times New Roman"/>
                <w:color w:val="000000"/>
              </w:rPr>
              <w:t>SizeSel_2P_6_Live</w:t>
            </w:r>
          </w:p>
        </w:tc>
        <w:tc>
          <w:tcPr>
            <w:tcW w:w="1385" w:type="dxa"/>
            <w:tcBorders>
              <w:top w:val="nil"/>
              <w:left w:val="nil"/>
              <w:bottom w:val="nil"/>
              <w:right w:val="nil"/>
            </w:tcBorders>
            <w:shd w:val="clear" w:color="000000" w:fill="FFFFFF"/>
            <w:noWrap/>
            <w:vAlign w:val="bottom"/>
          </w:tcPr>
          <w:p w14:paraId="412FF438" w14:textId="72D868EC"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-5-10</w:t>
            </w:r>
          </w:p>
        </w:tc>
        <w:tc>
          <w:tcPr>
            <w:tcW w:w="1095" w:type="dxa"/>
            <w:tcBorders>
              <w:top w:val="nil"/>
              <w:left w:val="nil"/>
              <w:bottom w:val="nil"/>
              <w:right w:val="nil"/>
            </w:tcBorders>
            <w:shd w:val="clear" w:color="000000" w:fill="FFFFFF"/>
            <w:noWrap/>
            <w:vAlign w:val="bottom"/>
          </w:tcPr>
          <w:p w14:paraId="67B8CD47"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37A7FAD4"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424E6F48" w14:textId="733E10BB"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0</w:t>
            </w:r>
          </w:p>
        </w:tc>
        <w:tc>
          <w:tcPr>
            <w:tcW w:w="1919" w:type="dxa"/>
            <w:tcBorders>
              <w:top w:val="nil"/>
              <w:left w:val="nil"/>
              <w:bottom w:val="nil"/>
              <w:right w:val="nil"/>
            </w:tcBorders>
            <w:shd w:val="clear" w:color="000000" w:fill="FFFFFF"/>
            <w:vAlign w:val="bottom"/>
          </w:tcPr>
          <w:p w14:paraId="560FF5F2" w14:textId="2F14BE76"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-3.2452</w:t>
            </w:r>
          </w:p>
        </w:tc>
      </w:tr>
      <w:tr w:rsidR="005B4166" w:rsidRPr="00431AAC" w14:paraId="7E53403B" w14:textId="77777777" w:rsidTr="005B4166">
        <w:trPr>
          <w:trHeight w:val="144"/>
        </w:trPr>
        <w:tc>
          <w:tcPr>
            <w:tcW w:w="3220" w:type="dxa"/>
            <w:tcBorders>
              <w:top w:val="nil"/>
              <w:left w:val="nil"/>
              <w:bottom w:val="nil"/>
              <w:right w:val="nil"/>
            </w:tcBorders>
            <w:shd w:val="clear" w:color="000000" w:fill="FFFFFF"/>
            <w:noWrap/>
            <w:vAlign w:val="bottom"/>
          </w:tcPr>
          <w:p w14:paraId="6D1EF39E" w14:textId="49DB7754" w:rsidR="005B4166" w:rsidRDefault="005B4166" w:rsidP="00403AE0">
            <w:pPr>
              <w:rPr>
                <w:rFonts w:eastAsia="Times New Roman" w:cs="Times New Roman"/>
                <w:color w:val="000000"/>
                <w:sz w:val="20"/>
                <w:szCs w:val="20"/>
              </w:rPr>
            </w:pPr>
            <w:r>
              <w:rPr>
                <w:rFonts w:eastAsia="Times New Roman" w:cs="Times New Roman"/>
                <w:color w:val="000000"/>
              </w:rPr>
              <w:t>SizeSel_3P_1_Dead</w:t>
            </w:r>
          </w:p>
        </w:tc>
        <w:tc>
          <w:tcPr>
            <w:tcW w:w="1385" w:type="dxa"/>
            <w:tcBorders>
              <w:top w:val="nil"/>
              <w:left w:val="nil"/>
              <w:bottom w:val="nil"/>
              <w:right w:val="nil"/>
            </w:tcBorders>
            <w:shd w:val="clear" w:color="000000" w:fill="FFFFFF"/>
            <w:noWrap/>
            <w:vAlign w:val="bottom"/>
          </w:tcPr>
          <w:p w14:paraId="5774E3BE" w14:textId="037DAFC8"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15-50</w:t>
            </w:r>
          </w:p>
        </w:tc>
        <w:tc>
          <w:tcPr>
            <w:tcW w:w="1095" w:type="dxa"/>
            <w:tcBorders>
              <w:top w:val="nil"/>
              <w:left w:val="nil"/>
              <w:bottom w:val="nil"/>
              <w:right w:val="nil"/>
            </w:tcBorders>
            <w:shd w:val="clear" w:color="000000" w:fill="FFFFFF"/>
            <w:noWrap/>
            <w:vAlign w:val="bottom"/>
          </w:tcPr>
          <w:p w14:paraId="3A51C6DE"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6E46FA21"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33F6A8C5" w14:textId="07CD2C1B"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40</w:t>
            </w:r>
          </w:p>
        </w:tc>
        <w:tc>
          <w:tcPr>
            <w:tcW w:w="1919" w:type="dxa"/>
            <w:tcBorders>
              <w:top w:val="nil"/>
              <w:left w:val="nil"/>
              <w:bottom w:val="nil"/>
              <w:right w:val="nil"/>
            </w:tcBorders>
            <w:shd w:val="clear" w:color="000000" w:fill="FFFFFF"/>
            <w:vAlign w:val="bottom"/>
          </w:tcPr>
          <w:p w14:paraId="18B54CE2" w14:textId="6521ADDF"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41.0936</w:t>
            </w:r>
          </w:p>
        </w:tc>
      </w:tr>
      <w:tr w:rsidR="005B4166" w:rsidRPr="00431AAC" w14:paraId="18C25512" w14:textId="77777777" w:rsidTr="005B4166">
        <w:trPr>
          <w:trHeight w:val="144"/>
        </w:trPr>
        <w:tc>
          <w:tcPr>
            <w:tcW w:w="3220" w:type="dxa"/>
            <w:tcBorders>
              <w:top w:val="nil"/>
              <w:left w:val="nil"/>
              <w:bottom w:val="nil"/>
              <w:right w:val="nil"/>
            </w:tcBorders>
            <w:shd w:val="clear" w:color="000000" w:fill="FFFFFF"/>
            <w:noWrap/>
            <w:vAlign w:val="bottom"/>
          </w:tcPr>
          <w:p w14:paraId="5AD4183C" w14:textId="58182857" w:rsidR="005B4166" w:rsidRDefault="005B4166" w:rsidP="00403AE0">
            <w:pPr>
              <w:rPr>
                <w:rFonts w:eastAsia="Times New Roman" w:cs="Times New Roman"/>
                <w:color w:val="000000"/>
                <w:sz w:val="20"/>
                <w:szCs w:val="20"/>
              </w:rPr>
            </w:pPr>
            <w:r>
              <w:rPr>
                <w:rFonts w:eastAsia="Times New Roman" w:cs="Times New Roman"/>
                <w:color w:val="000000"/>
              </w:rPr>
              <w:t>SizeSel_3P_2_Dead</w:t>
            </w:r>
          </w:p>
        </w:tc>
        <w:tc>
          <w:tcPr>
            <w:tcW w:w="1385" w:type="dxa"/>
            <w:tcBorders>
              <w:top w:val="nil"/>
              <w:left w:val="nil"/>
              <w:bottom w:val="nil"/>
              <w:right w:val="nil"/>
            </w:tcBorders>
            <w:shd w:val="clear" w:color="000000" w:fill="FFFFFF"/>
            <w:noWrap/>
            <w:vAlign w:val="bottom"/>
          </w:tcPr>
          <w:p w14:paraId="15B298EE" w14:textId="31D073C3"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-10-10</w:t>
            </w:r>
          </w:p>
        </w:tc>
        <w:tc>
          <w:tcPr>
            <w:tcW w:w="1095" w:type="dxa"/>
            <w:tcBorders>
              <w:top w:val="nil"/>
              <w:left w:val="nil"/>
              <w:bottom w:val="nil"/>
              <w:right w:val="nil"/>
            </w:tcBorders>
            <w:shd w:val="clear" w:color="000000" w:fill="FFFFFF"/>
            <w:noWrap/>
            <w:vAlign w:val="bottom"/>
          </w:tcPr>
          <w:p w14:paraId="7FA1A1D9"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76CAF54B"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63313B00" w14:textId="24F5D7BC"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w:t>
            </w:r>
          </w:p>
        </w:tc>
        <w:tc>
          <w:tcPr>
            <w:tcW w:w="1919" w:type="dxa"/>
            <w:tcBorders>
              <w:top w:val="nil"/>
              <w:left w:val="nil"/>
              <w:bottom w:val="nil"/>
              <w:right w:val="nil"/>
            </w:tcBorders>
            <w:shd w:val="clear" w:color="000000" w:fill="FFFFFF"/>
            <w:vAlign w:val="bottom"/>
          </w:tcPr>
          <w:p w14:paraId="72B15978" w14:textId="0661FD40"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-3.72078</w:t>
            </w:r>
          </w:p>
        </w:tc>
      </w:tr>
      <w:tr w:rsidR="005B4166" w:rsidRPr="00431AAC" w14:paraId="2E8EF17F" w14:textId="77777777" w:rsidTr="005B4166">
        <w:trPr>
          <w:trHeight w:val="144"/>
        </w:trPr>
        <w:tc>
          <w:tcPr>
            <w:tcW w:w="3220" w:type="dxa"/>
            <w:tcBorders>
              <w:top w:val="nil"/>
              <w:left w:val="nil"/>
              <w:bottom w:val="nil"/>
              <w:right w:val="nil"/>
            </w:tcBorders>
            <w:shd w:val="clear" w:color="000000" w:fill="FFFFFF"/>
            <w:noWrap/>
            <w:vAlign w:val="bottom"/>
          </w:tcPr>
          <w:p w14:paraId="72464C68" w14:textId="783D2B55" w:rsidR="005B4166" w:rsidRDefault="005B4166" w:rsidP="00403AE0">
            <w:pPr>
              <w:rPr>
                <w:rFonts w:eastAsia="Times New Roman" w:cs="Times New Roman"/>
                <w:color w:val="000000"/>
                <w:sz w:val="20"/>
                <w:szCs w:val="20"/>
              </w:rPr>
            </w:pPr>
            <w:r>
              <w:rPr>
                <w:rFonts w:eastAsia="Times New Roman" w:cs="Times New Roman"/>
                <w:color w:val="000000"/>
              </w:rPr>
              <w:t>SizeSel_3P_3_Dead</w:t>
            </w:r>
          </w:p>
        </w:tc>
        <w:tc>
          <w:tcPr>
            <w:tcW w:w="1385" w:type="dxa"/>
            <w:tcBorders>
              <w:top w:val="nil"/>
              <w:left w:val="nil"/>
              <w:bottom w:val="nil"/>
              <w:right w:val="nil"/>
            </w:tcBorders>
            <w:shd w:val="clear" w:color="000000" w:fill="FFFFFF"/>
            <w:noWrap/>
            <w:vAlign w:val="bottom"/>
          </w:tcPr>
          <w:p w14:paraId="0DEE2CD1" w14:textId="5DB446BA"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-4-12</w:t>
            </w:r>
          </w:p>
        </w:tc>
        <w:tc>
          <w:tcPr>
            <w:tcW w:w="1095" w:type="dxa"/>
            <w:tcBorders>
              <w:top w:val="nil"/>
              <w:left w:val="nil"/>
              <w:bottom w:val="nil"/>
              <w:right w:val="nil"/>
            </w:tcBorders>
            <w:shd w:val="clear" w:color="000000" w:fill="FFFFFF"/>
            <w:noWrap/>
            <w:vAlign w:val="bottom"/>
          </w:tcPr>
          <w:p w14:paraId="053A0B4C"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1ED00D05"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2E904B50" w14:textId="680A284E"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4</w:t>
            </w:r>
          </w:p>
        </w:tc>
        <w:tc>
          <w:tcPr>
            <w:tcW w:w="1919" w:type="dxa"/>
            <w:tcBorders>
              <w:top w:val="nil"/>
              <w:left w:val="nil"/>
              <w:bottom w:val="nil"/>
              <w:right w:val="nil"/>
            </w:tcBorders>
            <w:shd w:val="clear" w:color="000000" w:fill="FFFFFF"/>
            <w:vAlign w:val="bottom"/>
          </w:tcPr>
          <w:p w14:paraId="70A61560" w14:textId="68B93743"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3.88536</w:t>
            </w:r>
          </w:p>
        </w:tc>
      </w:tr>
      <w:tr w:rsidR="005B4166" w:rsidRPr="00431AAC" w14:paraId="53456291" w14:textId="77777777" w:rsidTr="005B4166">
        <w:trPr>
          <w:trHeight w:val="144"/>
        </w:trPr>
        <w:tc>
          <w:tcPr>
            <w:tcW w:w="3220" w:type="dxa"/>
            <w:tcBorders>
              <w:top w:val="nil"/>
              <w:left w:val="nil"/>
              <w:bottom w:val="nil"/>
              <w:right w:val="nil"/>
            </w:tcBorders>
            <w:shd w:val="clear" w:color="000000" w:fill="FFFFFF"/>
            <w:noWrap/>
            <w:vAlign w:val="bottom"/>
          </w:tcPr>
          <w:p w14:paraId="3CD36516" w14:textId="2489FA01" w:rsidR="005B4166" w:rsidRDefault="005B4166" w:rsidP="00403AE0">
            <w:pPr>
              <w:rPr>
                <w:rFonts w:eastAsia="Times New Roman" w:cs="Times New Roman"/>
                <w:color w:val="000000"/>
                <w:sz w:val="20"/>
                <w:szCs w:val="20"/>
              </w:rPr>
            </w:pPr>
            <w:r>
              <w:rPr>
                <w:rFonts w:eastAsia="Times New Roman" w:cs="Times New Roman"/>
                <w:color w:val="000000"/>
              </w:rPr>
              <w:t>SizeSel_3P_4_Dead</w:t>
            </w:r>
          </w:p>
        </w:tc>
        <w:tc>
          <w:tcPr>
            <w:tcW w:w="1385" w:type="dxa"/>
            <w:tcBorders>
              <w:top w:val="nil"/>
              <w:left w:val="nil"/>
              <w:bottom w:val="nil"/>
              <w:right w:val="nil"/>
            </w:tcBorders>
            <w:shd w:val="clear" w:color="000000" w:fill="FFFFFF"/>
            <w:noWrap/>
            <w:vAlign w:val="bottom"/>
          </w:tcPr>
          <w:p w14:paraId="14D9CF91" w14:textId="5C48CB15"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-2-6</w:t>
            </w:r>
          </w:p>
        </w:tc>
        <w:tc>
          <w:tcPr>
            <w:tcW w:w="1095" w:type="dxa"/>
            <w:tcBorders>
              <w:top w:val="nil"/>
              <w:left w:val="nil"/>
              <w:bottom w:val="nil"/>
              <w:right w:val="nil"/>
            </w:tcBorders>
            <w:shd w:val="clear" w:color="000000" w:fill="FFFFFF"/>
            <w:noWrap/>
            <w:vAlign w:val="bottom"/>
          </w:tcPr>
          <w:p w14:paraId="02FCA799"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31B65BB8"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3BE97218" w14:textId="6FA3D2D9"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2.2</w:t>
            </w:r>
          </w:p>
        </w:tc>
        <w:tc>
          <w:tcPr>
            <w:tcW w:w="1919" w:type="dxa"/>
            <w:tcBorders>
              <w:top w:val="nil"/>
              <w:left w:val="nil"/>
              <w:bottom w:val="nil"/>
              <w:right w:val="nil"/>
            </w:tcBorders>
            <w:shd w:val="clear" w:color="000000" w:fill="FFFFFF"/>
            <w:vAlign w:val="bottom"/>
          </w:tcPr>
          <w:p w14:paraId="05CAE1CE" w14:textId="7ADCB016"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0.126194</w:t>
            </w:r>
          </w:p>
        </w:tc>
      </w:tr>
      <w:tr w:rsidR="005B4166" w:rsidRPr="00431AAC" w14:paraId="64D5F834" w14:textId="77777777" w:rsidTr="005B4166">
        <w:trPr>
          <w:trHeight w:val="144"/>
        </w:trPr>
        <w:tc>
          <w:tcPr>
            <w:tcW w:w="3220" w:type="dxa"/>
            <w:tcBorders>
              <w:top w:val="nil"/>
              <w:left w:val="nil"/>
              <w:bottom w:val="nil"/>
              <w:right w:val="nil"/>
            </w:tcBorders>
            <w:shd w:val="clear" w:color="000000" w:fill="FFFFFF"/>
            <w:noWrap/>
            <w:vAlign w:val="bottom"/>
          </w:tcPr>
          <w:p w14:paraId="27E34080" w14:textId="7F5C3380" w:rsidR="005B4166" w:rsidRDefault="005B4166" w:rsidP="00403AE0">
            <w:pPr>
              <w:rPr>
                <w:rFonts w:eastAsia="Times New Roman" w:cs="Times New Roman"/>
                <w:color w:val="000000"/>
                <w:sz w:val="20"/>
                <w:szCs w:val="20"/>
              </w:rPr>
            </w:pPr>
            <w:r>
              <w:rPr>
                <w:rFonts w:eastAsia="Times New Roman" w:cs="Times New Roman"/>
                <w:color w:val="000000"/>
              </w:rPr>
              <w:t>SizeSel_3P_5_Dead</w:t>
            </w:r>
          </w:p>
        </w:tc>
        <w:tc>
          <w:tcPr>
            <w:tcW w:w="1385" w:type="dxa"/>
            <w:tcBorders>
              <w:top w:val="nil"/>
              <w:left w:val="nil"/>
              <w:bottom w:val="nil"/>
              <w:right w:val="nil"/>
            </w:tcBorders>
            <w:shd w:val="clear" w:color="000000" w:fill="FFFFFF"/>
            <w:noWrap/>
            <w:vAlign w:val="bottom"/>
          </w:tcPr>
          <w:p w14:paraId="542E3096" w14:textId="0F30AAEA"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-15-10</w:t>
            </w:r>
          </w:p>
        </w:tc>
        <w:tc>
          <w:tcPr>
            <w:tcW w:w="1095" w:type="dxa"/>
            <w:tcBorders>
              <w:top w:val="nil"/>
              <w:left w:val="nil"/>
              <w:bottom w:val="nil"/>
              <w:right w:val="nil"/>
            </w:tcBorders>
            <w:shd w:val="clear" w:color="000000" w:fill="FFFFFF"/>
            <w:noWrap/>
            <w:vAlign w:val="bottom"/>
          </w:tcPr>
          <w:p w14:paraId="0B0ACC47" w14:textId="59199EC2"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-10</w:t>
            </w:r>
          </w:p>
        </w:tc>
        <w:tc>
          <w:tcPr>
            <w:tcW w:w="1395" w:type="dxa"/>
            <w:tcBorders>
              <w:top w:val="nil"/>
              <w:left w:val="nil"/>
              <w:bottom w:val="nil"/>
              <w:right w:val="nil"/>
            </w:tcBorders>
            <w:shd w:val="clear" w:color="000000" w:fill="FFFFFF"/>
            <w:noWrap/>
            <w:vAlign w:val="bottom"/>
          </w:tcPr>
          <w:p w14:paraId="384B74D8"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41CE4D06" w14:textId="77777777" w:rsidR="005B4166" w:rsidRPr="00431AAC" w:rsidRDefault="005B4166" w:rsidP="00403AE0">
            <w:pPr>
              <w:jc w:val="center"/>
              <w:rPr>
                <w:rFonts w:eastAsia="Times New Roman" w:cs="Times New Roman"/>
                <w:color w:val="000000"/>
                <w:sz w:val="20"/>
                <w:szCs w:val="20"/>
              </w:rPr>
            </w:pPr>
          </w:p>
        </w:tc>
        <w:tc>
          <w:tcPr>
            <w:tcW w:w="1919" w:type="dxa"/>
            <w:tcBorders>
              <w:top w:val="nil"/>
              <w:left w:val="nil"/>
              <w:bottom w:val="nil"/>
              <w:right w:val="nil"/>
            </w:tcBorders>
            <w:shd w:val="clear" w:color="000000" w:fill="FFFFFF"/>
            <w:vAlign w:val="bottom"/>
          </w:tcPr>
          <w:p w14:paraId="226DAEC1" w14:textId="46EC6AD1"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-10</w:t>
            </w:r>
          </w:p>
        </w:tc>
      </w:tr>
      <w:tr w:rsidR="005B4166" w:rsidRPr="00431AAC" w14:paraId="705C096A" w14:textId="77777777" w:rsidTr="005B4166">
        <w:trPr>
          <w:trHeight w:val="144"/>
        </w:trPr>
        <w:tc>
          <w:tcPr>
            <w:tcW w:w="3220" w:type="dxa"/>
            <w:tcBorders>
              <w:top w:val="nil"/>
              <w:left w:val="nil"/>
              <w:bottom w:val="nil"/>
              <w:right w:val="nil"/>
            </w:tcBorders>
            <w:shd w:val="clear" w:color="000000" w:fill="FFFFFF"/>
            <w:noWrap/>
            <w:vAlign w:val="bottom"/>
          </w:tcPr>
          <w:p w14:paraId="7F9FD7C6" w14:textId="76CAB4CE" w:rsidR="005B4166" w:rsidRDefault="005B4166" w:rsidP="00403AE0">
            <w:pPr>
              <w:rPr>
                <w:rFonts w:eastAsia="Times New Roman" w:cs="Times New Roman"/>
                <w:color w:val="000000"/>
                <w:sz w:val="20"/>
                <w:szCs w:val="20"/>
              </w:rPr>
            </w:pPr>
            <w:r>
              <w:rPr>
                <w:rFonts w:eastAsia="Times New Roman" w:cs="Times New Roman"/>
                <w:color w:val="000000"/>
              </w:rPr>
              <w:t>SizeSel_3P_6_Dead</w:t>
            </w:r>
          </w:p>
        </w:tc>
        <w:tc>
          <w:tcPr>
            <w:tcW w:w="1385" w:type="dxa"/>
            <w:tcBorders>
              <w:top w:val="nil"/>
              <w:left w:val="nil"/>
              <w:bottom w:val="nil"/>
              <w:right w:val="nil"/>
            </w:tcBorders>
            <w:shd w:val="clear" w:color="000000" w:fill="FFFFFF"/>
            <w:noWrap/>
            <w:vAlign w:val="bottom"/>
          </w:tcPr>
          <w:p w14:paraId="3225D4EC" w14:textId="59873DB8"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-5-10</w:t>
            </w:r>
          </w:p>
        </w:tc>
        <w:tc>
          <w:tcPr>
            <w:tcW w:w="1095" w:type="dxa"/>
            <w:tcBorders>
              <w:top w:val="nil"/>
              <w:left w:val="nil"/>
              <w:bottom w:val="nil"/>
              <w:right w:val="nil"/>
            </w:tcBorders>
            <w:shd w:val="clear" w:color="000000" w:fill="FFFFFF"/>
            <w:noWrap/>
            <w:vAlign w:val="bottom"/>
          </w:tcPr>
          <w:p w14:paraId="70661D4D"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187EFC53"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5AA2BE9D" w14:textId="3457917D"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0</w:t>
            </w:r>
          </w:p>
        </w:tc>
        <w:tc>
          <w:tcPr>
            <w:tcW w:w="1919" w:type="dxa"/>
            <w:tcBorders>
              <w:top w:val="nil"/>
              <w:left w:val="nil"/>
              <w:bottom w:val="nil"/>
              <w:right w:val="nil"/>
            </w:tcBorders>
            <w:shd w:val="clear" w:color="000000" w:fill="FFFFFF"/>
            <w:vAlign w:val="bottom"/>
          </w:tcPr>
          <w:p w14:paraId="30776B4C" w14:textId="1E75337E"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0.263328</w:t>
            </w:r>
          </w:p>
        </w:tc>
      </w:tr>
      <w:tr w:rsidR="005B4166" w:rsidRPr="00431AAC" w14:paraId="29386D5F" w14:textId="77777777" w:rsidTr="005B4166">
        <w:trPr>
          <w:trHeight w:val="144"/>
        </w:trPr>
        <w:tc>
          <w:tcPr>
            <w:tcW w:w="3220" w:type="dxa"/>
            <w:tcBorders>
              <w:top w:val="nil"/>
              <w:left w:val="nil"/>
              <w:bottom w:val="nil"/>
              <w:right w:val="nil"/>
            </w:tcBorders>
            <w:shd w:val="clear" w:color="000000" w:fill="FFFFFF"/>
            <w:noWrap/>
            <w:vAlign w:val="bottom"/>
          </w:tcPr>
          <w:p w14:paraId="15E21A4D" w14:textId="11451C67" w:rsidR="005B4166" w:rsidRDefault="005B4166" w:rsidP="00403AE0">
            <w:pPr>
              <w:rPr>
                <w:rFonts w:eastAsia="Times New Roman" w:cs="Times New Roman"/>
                <w:color w:val="000000"/>
                <w:sz w:val="20"/>
                <w:szCs w:val="20"/>
              </w:rPr>
            </w:pPr>
            <w:r>
              <w:rPr>
                <w:rFonts w:eastAsia="Times New Roman" w:cs="Times New Roman"/>
                <w:color w:val="000000"/>
              </w:rPr>
              <w:t>SzSel_3Fem_Peak_Dead</w:t>
            </w:r>
          </w:p>
        </w:tc>
        <w:tc>
          <w:tcPr>
            <w:tcW w:w="1385" w:type="dxa"/>
            <w:tcBorders>
              <w:top w:val="nil"/>
              <w:left w:val="nil"/>
              <w:bottom w:val="nil"/>
              <w:right w:val="nil"/>
            </w:tcBorders>
            <w:shd w:val="clear" w:color="000000" w:fill="FFFFFF"/>
            <w:noWrap/>
            <w:vAlign w:val="bottom"/>
          </w:tcPr>
          <w:p w14:paraId="1E17B9F1" w14:textId="235F54AA"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-15-15</w:t>
            </w:r>
          </w:p>
        </w:tc>
        <w:tc>
          <w:tcPr>
            <w:tcW w:w="1095" w:type="dxa"/>
            <w:tcBorders>
              <w:top w:val="nil"/>
              <w:left w:val="nil"/>
              <w:bottom w:val="nil"/>
              <w:right w:val="nil"/>
            </w:tcBorders>
            <w:shd w:val="clear" w:color="000000" w:fill="FFFFFF"/>
            <w:noWrap/>
            <w:vAlign w:val="bottom"/>
          </w:tcPr>
          <w:p w14:paraId="0F450E59"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67441DDC"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3B3A5D3C" w14:textId="1B3FCEE8"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0</w:t>
            </w:r>
          </w:p>
        </w:tc>
        <w:tc>
          <w:tcPr>
            <w:tcW w:w="1919" w:type="dxa"/>
            <w:tcBorders>
              <w:top w:val="nil"/>
              <w:left w:val="nil"/>
              <w:bottom w:val="nil"/>
              <w:right w:val="nil"/>
            </w:tcBorders>
            <w:shd w:val="clear" w:color="000000" w:fill="FFFFFF"/>
            <w:vAlign w:val="bottom"/>
          </w:tcPr>
          <w:p w14:paraId="4917983E" w14:textId="79F16941"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-2.11888</w:t>
            </w:r>
          </w:p>
        </w:tc>
      </w:tr>
      <w:tr w:rsidR="005B4166" w:rsidRPr="00431AAC" w14:paraId="4276C995" w14:textId="77777777" w:rsidTr="005B4166">
        <w:trPr>
          <w:trHeight w:val="144"/>
        </w:trPr>
        <w:tc>
          <w:tcPr>
            <w:tcW w:w="3220" w:type="dxa"/>
            <w:tcBorders>
              <w:top w:val="nil"/>
              <w:left w:val="nil"/>
              <w:bottom w:val="nil"/>
              <w:right w:val="nil"/>
            </w:tcBorders>
            <w:shd w:val="clear" w:color="000000" w:fill="FFFFFF"/>
            <w:noWrap/>
            <w:vAlign w:val="bottom"/>
          </w:tcPr>
          <w:p w14:paraId="74C8B019" w14:textId="3D5FCDB0" w:rsidR="005B4166" w:rsidRDefault="005B4166" w:rsidP="00403AE0">
            <w:pPr>
              <w:rPr>
                <w:rFonts w:eastAsia="Times New Roman" w:cs="Times New Roman"/>
                <w:color w:val="000000"/>
                <w:sz w:val="20"/>
                <w:szCs w:val="20"/>
              </w:rPr>
            </w:pPr>
            <w:r>
              <w:rPr>
                <w:rFonts w:eastAsia="Times New Roman" w:cs="Times New Roman"/>
                <w:color w:val="000000"/>
              </w:rPr>
              <w:t>SzSel_3Fem_Ascend_Dead</w:t>
            </w:r>
          </w:p>
        </w:tc>
        <w:tc>
          <w:tcPr>
            <w:tcW w:w="1385" w:type="dxa"/>
            <w:tcBorders>
              <w:top w:val="nil"/>
              <w:left w:val="nil"/>
              <w:bottom w:val="nil"/>
              <w:right w:val="nil"/>
            </w:tcBorders>
            <w:shd w:val="clear" w:color="000000" w:fill="FFFFFF"/>
            <w:noWrap/>
            <w:vAlign w:val="bottom"/>
          </w:tcPr>
          <w:p w14:paraId="5218A013" w14:textId="1F62A225"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-15-15</w:t>
            </w:r>
          </w:p>
        </w:tc>
        <w:tc>
          <w:tcPr>
            <w:tcW w:w="1095" w:type="dxa"/>
            <w:tcBorders>
              <w:top w:val="nil"/>
              <w:left w:val="nil"/>
              <w:bottom w:val="nil"/>
              <w:right w:val="nil"/>
            </w:tcBorders>
            <w:shd w:val="clear" w:color="000000" w:fill="FFFFFF"/>
            <w:noWrap/>
            <w:vAlign w:val="bottom"/>
          </w:tcPr>
          <w:p w14:paraId="15C1CF73"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47401A63"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014116DE" w14:textId="25F32AAD"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0</w:t>
            </w:r>
          </w:p>
        </w:tc>
        <w:tc>
          <w:tcPr>
            <w:tcW w:w="1919" w:type="dxa"/>
            <w:tcBorders>
              <w:top w:val="nil"/>
              <w:left w:val="nil"/>
              <w:bottom w:val="nil"/>
              <w:right w:val="nil"/>
            </w:tcBorders>
            <w:shd w:val="clear" w:color="000000" w:fill="FFFFFF"/>
            <w:vAlign w:val="bottom"/>
          </w:tcPr>
          <w:p w14:paraId="39170064" w14:textId="7CB90264"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-0.349366</w:t>
            </w:r>
          </w:p>
        </w:tc>
      </w:tr>
      <w:tr w:rsidR="005B4166" w:rsidRPr="00431AAC" w14:paraId="3F64607C" w14:textId="77777777" w:rsidTr="005B4166">
        <w:trPr>
          <w:trHeight w:val="144"/>
        </w:trPr>
        <w:tc>
          <w:tcPr>
            <w:tcW w:w="3220" w:type="dxa"/>
            <w:tcBorders>
              <w:top w:val="nil"/>
              <w:left w:val="nil"/>
              <w:bottom w:val="nil"/>
              <w:right w:val="nil"/>
            </w:tcBorders>
            <w:shd w:val="clear" w:color="000000" w:fill="FFFFFF"/>
            <w:noWrap/>
            <w:vAlign w:val="bottom"/>
          </w:tcPr>
          <w:p w14:paraId="6220227B" w14:textId="609DA479" w:rsidR="005B4166" w:rsidRDefault="005B4166" w:rsidP="00403AE0">
            <w:pPr>
              <w:rPr>
                <w:rFonts w:eastAsia="Times New Roman" w:cs="Times New Roman"/>
                <w:color w:val="000000"/>
                <w:sz w:val="20"/>
                <w:szCs w:val="20"/>
              </w:rPr>
            </w:pPr>
            <w:r>
              <w:rPr>
                <w:rFonts w:eastAsia="Times New Roman" w:cs="Times New Roman"/>
                <w:color w:val="000000"/>
              </w:rPr>
              <w:t>SzSel_3Fem_Descend_Dead</w:t>
            </w:r>
          </w:p>
        </w:tc>
        <w:tc>
          <w:tcPr>
            <w:tcW w:w="1385" w:type="dxa"/>
            <w:tcBorders>
              <w:top w:val="nil"/>
              <w:left w:val="nil"/>
              <w:bottom w:val="nil"/>
              <w:right w:val="nil"/>
            </w:tcBorders>
            <w:shd w:val="clear" w:color="000000" w:fill="FFFFFF"/>
            <w:noWrap/>
            <w:vAlign w:val="bottom"/>
          </w:tcPr>
          <w:p w14:paraId="05D7C239" w14:textId="1ABB9066"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-15-15</w:t>
            </w:r>
          </w:p>
        </w:tc>
        <w:tc>
          <w:tcPr>
            <w:tcW w:w="1095" w:type="dxa"/>
            <w:tcBorders>
              <w:top w:val="nil"/>
              <w:left w:val="nil"/>
              <w:bottom w:val="nil"/>
              <w:right w:val="nil"/>
            </w:tcBorders>
            <w:shd w:val="clear" w:color="000000" w:fill="FFFFFF"/>
            <w:noWrap/>
            <w:vAlign w:val="bottom"/>
          </w:tcPr>
          <w:p w14:paraId="4142A9A6"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35730DD6"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19E69DFD" w14:textId="289F55C0"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0</w:t>
            </w:r>
          </w:p>
        </w:tc>
        <w:tc>
          <w:tcPr>
            <w:tcW w:w="1919" w:type="dxa"/>
            <w:tcBorders>
              <w:top w:val="nil"/>
              <w:left w:val="nil"/>
              <w:bottom w:val="nil"/>
              <w:right w:val="nil"/>
            </w:tcBorders>
            <w:shd w:val="clear" w:color="000000" w:fill="FFFFFF"/>
            <w:vAlign w:val="bottom"/>
          </w:tcPr>
          <w:p w14:paraId="3F47C52F" w14:textId="03A95F2D"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3.44339</w:t>
            </w:r>
          </w:p>
        </w:tc>
      </w:tr>
      <w:tr w:rsidR="005B4166" w:rsidRPr="00431AAC" w14:paraId="210DDF99" w14:textId="77777777" w:rsidTr="005B4166">
        <w:trPr>
          <w:trHeight w:val="144"/>
        </w:trPr>
        <w:tc>
          <w:tcPr>
            <w:tcW w:w="3220" w:type="dxa"/>
            <w:tcBorders>
              <w:top w:val="nil"/>
              <w:left w:val="nil"/>
              <w:bottom w:val="nil"/>
              <w:right w:val="nil"/>
            </w:tcBorders>
            <w:shd w:val="clear" w:color="000000" w:fill="FFFFFF"/>
            <w:noWrap/>
            <w:vAlign w:val="bottom"/>
          </w:tcPr>
          <w:p w14:paraId="08D648AC" w14:textId="13B4EC36" w:rsidR="005B4166" w:rsidRDefault="005B4166" w:rsidP="00403AE0">
            <w:pPr>
              <w:rPr>
                <w:rFonts w:eastAsia="Times New Roman" w:cs="Times New Roman"/>
                <w:color w:val="000000"/>
                <w:sz w:val="20"/>
                <w:szCs w:val="20"/>
              </w:rPr>
            </w:pPr>
            <w:r>
              <w:rPr>
                <w:rFonts w:eastAsia="Times New Roman" w:cs="Times New Roman"/>
                <w:color w:val="000000"/>
              </w:rPr>
              <w:t>SzSel_3Fem_Final_Dead</w:t>
            </w:r>
          </w:p>
        </w:tc>
        <w:tc>
          <w:tcPr>
            <w:tcW w:w="1385" w:type="dxa"/>
            <w:tcBorders>
              <w:top w:val="nil"/>
              <w:left w:val="nil"/>
              <w:bottom w:val="nil"/>
              <w:right w:val="nil"/>
            </w:tcBorders>
            <w:shd w:val="clear" w:color="000000" w:fill="FFFFFF"/>
            <w:noWrap/>
            <w:vAlign w:val="bottom"/>
          </w:tcPr>
          <w:p w14:paraId="1FAE96DF" w14:textId="1ED68333"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-15-15</w:t>
            </w:r>
          </w:p>
        </w:tc>
        <w:tc>
          <w:tcPr>
            <w:tcW w:w="1095" w:type="dxa"/>
            <w:tcBorders>
              <w:top w:val="nil"/>
              <w:left w:val="nil"/>
              <w:bottom w:val="nil"/>
              <w:right w:val="nil"/>
            </w:tcBorders>
            <w:shd w:val="clear" w:color="000000" w:fill="FFFFFF"/>
            <w:noWrap/>
            <w:vAlign w:val="bottom"/>
          </w:tcPr>
          <w:p w14:paraId="07DEBF2F"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07591D35"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00C23766" w14:textId="2673FC1E"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-10</w:t>
            </w:r>
          </w:p>
        </w:tc>
        <w:tc>
          <w:tcPr>
            <w:tcW w:w="1919" w:type="dxa"/>
            <w:tcBorders>
              <w:top w:val="nil"/>
              <w:left w:val="nil"/>
              <w:bottom w:val="nil"/>
              <w:right w:val="nil"/>
            </w:tcBorders>
            <w:shd w:val="clear" w:color="000000" w:fill="FFFFFF"/>
            <w:vAlign w:val="bottom"/>
          </w:tcPr>
          <w:p w14:paraId="35D3FFEC" w14:textId="4A9BD467"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-12.3192</w:t>
            </w:r>
          </w:p>
        </w:tc>
      </w:tr>
      <w:tr w:rsidR="005B4166" w:rsidRPr="00431AAC" w14:paraId="5F879205" w14:textId="77777777" w:rsidTr="005B4166">
        <w:trPr>
          <w:trHeight w:val="144"/>
        </w:trPr>
        <w:tc>
          <w:tcPr>
            <w:tcW w:w="3220" w:type="dxa"/>
            <w:tcBorders>
              <w:top w:val="nil"/>
              <w:left w:val="nil"/>
              <w:bottom w:val="nil"/>
              <w:right w:val="nil"/>
            </w:tcBorders>
            <w:shd w:val="clear" w:color="000000" w:fill="FFFFFF"/>
            <w:noWrap/>
            <w:vAlign w:val="bottom"/>
          </w:tcPr>
          <w:p w14:paraId="2C47ADE0" w14:textId="57305486" w:rsidR="005B4166" w:rsidRDefault="005B4166" w:rsidP="00403AE0">
            <w:pPr>
              <w:rPr>
                <w:rFonts w:eastAsia="Times New Roman" w:cs="Times New Roman"/>
                <w:color w:val="000000"/>
                <w:sz w:val="20"/>
                <w:szCs w:val="20"/>
              </w:rPr>
            </w:pPr>
            <w:r>
              <w:rPr>
                <w:rFonts w:eastAsia="Times New Roman" w:cs="Times New Roman"/>
                <w:color w:val="000000"/>
              </w:rPr>
              <w:t>SzSel_3Fem_Scale_Dead</w:t>
            </w:r>
          </w:p>
        </w:tc>
        <w:tc>
          <w:tcPr>
            <w:tcW w:w="1385" w:type="dxa"/>
            <w:tcBorders>
              <w:top w:val="nil"/>
              <w:left w:val="nil"/>
              <w:bottom w:val="nil"/>
              <w:right w:val="nil"/>
            </w:tcBorders>
            <w:shd w:val="clear" w:color="000000" w:fill="FFFFFF"/>
            <w:noWrap/>
            <w:vAlign w:val="bottom"/>
          </w:tcPr>
          <w:p w14:paraId="54E6342E" w14:textId="7427821A"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-15-15</w:t>
            </w:r>
          </w:p>
        </w:tc>
        <w:tc>
          <w:tcPr>
            <w:tcW w:w="1095" w:type="dxa"/>
            <w:tcBorders>
              <w:top w:val="nil"/>
              <w:left w:val="nil"/>
              <w:bottom w:val="nil"/>
              <w:right w:val="nil"/>
            </w:tcBorders>
            <w:shd w:val="clear" w:color="000000" w:fill="FFFFFF"/>
            <w:noWrap/>
            <w:vAlign w:val="bottom"/>
          </w:tcPr>
          <w:p w14:paraId="1E6C9F55" w14:textId="2AB70F17"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w:t>
            </w:r>
          </w:p>
        </w:tc>
        <w:tc>
          <w:tcPr>
            <w:tcW w:w="1395" w:type="dxa"/>
            <w:tcBorders>
              <w:top w:val="nil"/>
              <w:left w:val="nil"/>
              <w:bottom w:val="nil"/>
              <w:right w:val="nil"/>
            </w:tcBorders>
            <w:shd w:val="clear" w:color="000000" w:fill="FFFFFF"/>
            <w:noWrap/>
            <w:vAlign w:val="bottom"/>
          </w:tcPr>
          <w:p w14:paraId="48293275"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6F817D48" w14:textId="77777777" w:rsidR="005B4166" w:rsidRPr="00431AAC" w:rsidRDefault="005B4166" w:rsidP="00403AE0">
            <w:pPr>
              <w:jc w:val="center"/>
              <w:rPr>
                <w:rFonts w:eastAsia="Times New Roman" w:cs="Times New Roman"/>
                <w:color w:val="000000"/>
                <w:sz w:val="20"/>
                <w:szCs w:val="20"/>
              </w:rPr>
            </w:pPr>
          </w:p>
        </w:tc>
        <w:tc>
          <w:tcPr>
            <w:tcW w:w="1919" w:type="dxa"/>
            <w:tcBorders>
              <w:top w:val="nil"/>
              <w:left w:val="nil"/>
              <w:bottom w:val="nil"/>
              <w:right w:val="nil"/>
            </w:tcBorders>
            <w:shd w:val="clear" w:color="000000" w:fill="FFFFFF"/>
            <w:vAlign w:val="bottom"/>
          </w:tcPr>
          <w:p w14:paraId="55B017A2" w14:textId="4BCAB1B5"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w:t>
            </w:r>
          </w:p>
        </w:tc>
      </w:tr>
      <w:tr w:rsidR="005B4166" w:rsidRPr="00431AAC" w14:paraId="7F1AD97F" w14:textId="77777777" w:rsidTr="005B4166">
        <w:trPr>
          <w:trHeight w:val="144"/>
        </w:trPr>
        <w:tc>
          <w:tcPr>
            <w:tcW w:w="3220" w:type="dxa"/>
            <w:tcBorders>
              <w:top w:val="nil"/>
              <w:left w:val="nil"/>
              <w:bottom w:val="nil"/>
              <w:right w:val="nil"/>
            </w:tcBorders>
            <w:shd w:val="clear" w:color="000000" w:fill="FFFFFF"/>
            <w:noWrap/>
            <w:vAlign w:val="bottom"/>
          </w:tcPr>
          <w:p w14:paraId="1AE56496" w14:textId="3A104A1E" w:rsidR="005B4166" w:rsidRDefault="005B4166" w:rsidP="00403AE0">
            <w:pPr>
              <w:rPr>
                <w:rFonts w:eastAsia="Times New Roman" w:cs="Times New Roman"/>
                <w:color w:val="000000"/>
                <w:sz w:val="20"/>
                <w:szCs w:val="20"/>
              </w:rPr>
            </w:pPr>
            <w:r>
              <w:rPr>
                <w:rFonts w:eastAsia="Times New Roman" w:cs="Times New Roman"/>
                <w:color w:val="000000"/>
              </w:rPr>
              <w:t>SizeSel_4P_1_RecO</w:t>
            </w:r>
          </w:p>
        </w:tc>
        <w:tc>
          <w:tcPr>
            <w:tcW w:w="1385" w:type="dxa"/>
            <w:tcBorders>
              <w:top w:val="nil"/>
              <w:left w:val="nil"/>
              <w:bottom w:val="nil"/>
              <w:right w:val="nil"/>
            </w:tcBorders>
            <w:shd w:val="clear" w:color="000000" w:fill="FFFFFF"/>
            <w:noWrap/>
            <w:vAlign w:val="bottom"/>
          </w:tcPr>
          <w:p w14:paraId="6D5080C4" w14:textId="1DF820D1"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15-50</w:t>
            </w:r>
          </w:p>
        </w:tc>
        <w:tc>
          <w:tcPr>
            <w:tcW w:w="1095" w:type="dxa"/>
            <w:tcBorders>
              <w:top w:val="nil"/>
              <w:left w:val="nil"/>
              <w:bottom w:val="nil"/>
              <w:right w:val="nil"/>
            </w:tcBorders>
            <w:shd w:val="clear" w:color="000000" w:fill="FFFFFF"/>
            <w:noWrap/>
            <w:vAlign w:val="bottom"/>
          </w:tcPr>
          <w:p w14:paraId="4468DAD6"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05A0127F"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68F241F0" w14:textId="530FA314"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40</w:t>
            </w:r>
          </w:p>
        </w:tc>
        <w:tc>
          <w:tcPr>
            <w:tcW w:w="1919" w:type="dxa"/>
            <w:tcBorders>
              <w:top w:val="nil"/>
              <w:left w:val="nil"/>
              <w:bottom w:val="nil"/>
              <w:right w:val="nil"/>
            </w:tcBorders>
            <w:shd w:val="clear" w:color="000000" w:fill="FFFFFF"/>
            <w:vAlign w:val="bottom"/>
          </w:tcPr>
          <w:p w14:paraId="30D8900C" w14:textId="19F0161A"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38.3904</w:t>
            </w:r>
          </w:p>
        </w:tc>
      </w:tr>
      <w:tr w:rsidR="005B4166" w:rsidRPr="00431AAC" w14:paraId="5992A9F2" w14:textId="77777777" w:rsidTr="005B4166">
        <w:trPr>
          <w:trHeight w:val="144"/>
        </w:trPr>
        <w:tc>
          <w:tcPr>
            <w:tcW w:w="3220" w:type="dxa"/>
            <w:tcBorders>
              <w:top w:val="nil"/>
              <w:left w:val="nil"/>
              <w:bottom w:val="nil"/>
              <w:right w:val="nil"/>
            </w:tcBorders>
            <w:shd w:val="clear" w:color="000000" w:fill="FFFFFF"/>
            <w:noWrap/>
            <w:vAlign w:val="bottom"/>
          </w:tcPr>
          <w:p w14:paraId="4416E5BB" w14:textId="2A8CA323" w:rsidR="005B4166" w:rsidRDefault="005B4166" w:rsidP="00403AE0">
            <w:pPr>
              <w:rPr>
                <w:rFonts w:eastAsia="Times New Roman" w:cs="Times New Roman"/>
                <w:color w:val="000000"/>
                <w:sz w:val="20"/>
                <w:szCs w:val="20"/>
              </w:rPr>
            </w:pPr>
            <w:r>
              <w:rPr>
                <w:rFonts w:eastAsia="Times New Roman" w:cs="Times New Roman"/>
                <w:color w:val="000000"/>
              </w:rPr>
              <w:t>SizeSel_4P_2_RecO</w:t>
            </w:r>
          </w:p>
        </w:tc>
        <w:tc>
          <w:tcPr>
            <w:tcW w:w="1385" w:type="dxa"/>
            <w:tcBorders>
              <w:top w:val="nil"/>
              <w:left w:val="nil"/>
              <w:bottom w:val="nil"/>
              <w:right w:val="nil"/>
            </w:tcBorders>
            <w:shd w:val="clear" w:color="000000" w:fill="FFFFFF"/>
            <w:noWrap/>
            <w:vAlign w:val="bottom"/>
          </w:tcPr>
          <w:p w14:paraId="3D7815DE" w14:textId="705B3853"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-10-10</w:t>
            </w:r>
          </w:p>
        </w:tc>
        <w:tc>
          <w:tcPr>
            <w:tcW w:w="1095" w:type="dxa"/>
            <w:tcBorders>
              <w:top w:val="nil"/>
              <w:left w:val="nil"/>
              <w:bottom w:val="nil"/>
              <w:right w:val="nil"/>
            </w:tcBorders>
            <w:shd w:val="clear" w:color="000000" w:fill="FFFFFF"/>
            <w:noWrap/>
            <w:vAlign w:val="bottom"/>
          </w:tcPr>
          <w:p w14:paraId="42EBC4CF"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69EA06E6"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52178D41" w14:textId="768CB459"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w:t>
            </w:r>
          </w:p>
        </w:tc>
        <w:tc>
          <w:tcPr>
            <w:tcW w:w="1919" w:type="dxa"/>
            <w:tcBorders>
              <w:top w:val="nil"/>
              <w:left w:val="nil"/>
              <w:bottom w:val="nil"/>
              <w:right w:val="nil"/>
            </w:tcBorders>
            <w:shd w:val="clear" w:color="000000" w:fill="FFFFFF"/>
            <w:vAlign w:val="bottom"/>
          </w:tcPr>
          <w:p w14:paraId="6C92DF70" w14:textId="0EEF9F44"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-4.24013</w:t>
            </w:r>
          </w:p>
        </w:tc>
      </w:tr>
      <w:tr w:rsidR="005B4166" w:rsidRPr="00431AAC" w14:paraId="1C9F1575" w14:textId="77777777" w:rsidTr="005B4166">
        <w:trPr>
          <w:trHeight w:val="144"/>
        </w:trPr>
        <w:tc>
          <w:tcPr>
            <w:tcW w:w="3220" w:type="dxa"/>
            <w:tcBorders>
              <w:top w:val="nil"/>
              <w:left w:val="nil"/>
              <w:bottom w:val="nil"/>
              <w:right w:val="nil"/>
            </w:tcBorders>
            <w:shd w:val="clear" w:color="000000" w:fill="FFFFFF"/>
            <w:noWrap/>
            <w:vAlign w:val="bottom"/>
          </w:tcPr>
          <w:p w14:paraId="6A8E963B" w14:textId="19BD9A98" w:rsidR="005B4166" w:rsidRDefault="005B4166" w:rsidP="00403AE0">
            <w:pPr>
              <w:rPr>
                <w:rFonts w:eastAsia="Times New Roman" w:cs="Times New Roman"/>
                <w:color w:val="000000"/>
                <w:sz w:val="20"/>
                <w:szCs w:val="20"/>
              </w:rPr>
            </w:pPr>
            <w:r>
              <w:rPr>
                <w:rFonts w:eastAsia="Times New Roman" w:cs="Times New Roman"/>
                <w:color w:val="000000"/>
              </w:rPr>
              <w:t>SizeSel_4P_3_RecO</w:t>
            </w:r>
          </w:p>
        </w:tc>
        <w:tc>
          <w:tcPr>
            <w:tcW w:w="1385" w:type="dxa"/>
            <w:tcBorders>
              <w:top w:val="nil"/>
              <w:left w:val="nil"/>
              <w:bottom w:val="nil"/>
              <w:right w:val="nil"/>
            </w:tcBorders>
            <w:shd w:val="clear" w:color="000000" w:fill="FFFFFF"/>
            <w:noWrap/>
            <w:vAlign w:val="bottom"/>
          </w:tcPr>
          <w:p w14:paraId="7B265628" w14:textId="19E0771D"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-4-12</w:t>
            </w:r>
          </w:p>
        </w:tc>
        <w:tc>
          <w:tcPr>
            <w:tcW w:w="1095" w:type="dxa"/>
            <w:tcBorders>
              <w:top w:val="nil"/>
              <w:left w:val="nil"/>
              <w:bottom w:val="nil"/>
              <w:right w:val="nil"/>
            </w:tcBorders>
            <w:shd w:val="clear" w:color="000000" w:fill="FFFFFF"/>
            <w:noWrap/>
            <w:vAlign w:val="bottom"/>
          </w:tcPr>
          <w:p w14:paraId="08C43EFC"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6BB10629"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01465114" w14:textId="5346485C"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4</w:t>
            </w:r>
          </w:p>
        </w:tc>
        <w:tc>
          <w:tcPr>
            <w:tcW w:w="1919" w:type="dxa"/>
            <w:tcBorders>
              <w:top w:val="nil"/>
              <w:left w:val="nil"/>
              <w:bottom w:val="nil"/>
              <w:right w:val="nil"/>
            </w:tcBorders>
            <w:shd w:val="clear" w:color="000000" w:fill="FFFFFF"/>
            <w:vAlign w:val="bottom"/>
          </w:tcPr>
          <w:p w14:paraId="01A11B40" w14:textId="4A52CD6F"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3.79324</w:t>
            </w:r>
          </w:p>
        </w:tc>
      </w:tr>
      <w:tr w:rsidR="005B4166" w:rsidRPr="00431AAC" w14:paraId="5C28C950" w14:textId="77777777" w:rsidTr="005B4166">
        <w:trPr>
          <w:trHeight w:val="144"/>
        </w:trPr>
        <w:tc>
          <w:tcPr>
            <w:tcW w:w="3220" w:type="dxa"/>
            <w:tcBorders>
              <w:top w:val="nil"/>
              <w:left w:val="nil"/>
              <w:bottom w:val="nil"/>
              <w:right w:val="nil"/>
            </w:tcBorders>
            <w:shd w:val="clear" w:color="000000" w:fill="FFFFFF"/>
            <w:noWrap/>
            <w:vAlign w:val="bottom"/>
          </w:tcPr>
          <w:p w14:paraId="1E06F91E" w14:textId="659FF742" w:rsidR="005B4166" w:rsidRDefault="005B4166" w:rsidP="00403AE0">
            <w:pPr>
              <w:rPr>
                <w:rFonts w:eastAsia="Times New Roman" w:cs="Times New Roman"/>
                <w:color w:val="000000"/>
                <w:sz w:val="20"/>
                <w:szCs w:val="20"/>
              </w:rPr>
            </w:pPr>
            <w:r>
              <w:rPr>
                <w:rFonts w:eastAsia="Times New Roman" w:cs="Times New Roman"/>
                <w:color w:val="000000"/>
              </w:rPr>
              <w:t>SizeSel_4P_4_RecO</w:t>
            </w:r>
          </w:p>
        </w:tc>
        <w:tc>
          <w:tcPr>
            <w:tcW w:w="1385" w:type="dxa"/>
            <w:tcBorders>
              <w:top w:val="nil"/>
              <w:left w:val="nil"/>
              <w:bottom w:val="nil"/>
              <w:right w:val="nil"/>
            </w:tcBorders>
            <w:shd w:val="clear" w:color="000000" w:fill="FFFFFF"/>
            <w:noWrap/>
            <w:vAlign w:val="bottom"/>
          </w:tcPr>
          <w:p w14:paraId="0C8FA34B" w14:textId="44DD9A4F"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-2-6</w:t>
            </w:r>
          </w:p>
        </w:tc>
        <w:tc>
          <w:tcPr>
            <w:tcW w:w="1095" w:type="dxa"/>
            <w:tcBorders>
              <w:top w:val="nil"/>
              <w:left w:val="nil"/>
              <w:bottom w:val="nil"/>
              <w:right w:val="nil"/>
            </w:tcBorders>
            <w:shd w:val="clear" w:color="000000" w:fill="FFFFFF"/>
            <w:noWrap/>
            <w:vAlign w:val="bottom"/>
          </w:tcPr>
          <w:p w14:paraId="7D783697" w14:textId="0475A1CB"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2.2</w:t>
            </w:r>
          </w:p>
        </w:tc>
        <w:tc>
          <w:tcPr>
            <w:tcW w:w="1395" w:type="dxa"/>
            <w:tcBorders>
              <w:top w:val="nil"/>
              <w:left w:val="nil"/>
              <w:bottom w:val="nil"/>
              <w:right w:val="nil"/>
            </w:tcBorders>
            <w:shd w:val="clear" w:color="000000" w:fill="FFFFFF"/>
            <w:noWrap/>
            <w:vAlign w:val="bottom"/>
          </w:tcPr>
          <w:p w14:paraId="07D34C36"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501F6D89" w14:textId="77777777" w:rsidR="005B4166" w:rsidRPr="00431AAC" w:rsidRDefault="005B4166" w:rsidP="00403AE0">
            <w:pPr>
              <w:jc w:val="center"/>
              <w:rPr>
                <w:rFonts w:eastAsia="Times New Roman" w:cs="Times New Roman"/>
                <w:color w:val="000000"/>
                <w:sz w:val="20"/>
                <w:szCs w:val="20"/>
              </w:rPr>
            </w:pPr>
          </w:p>
        </w:tc>
        <w:tc>
          <w:tcPr>
            <w:tcW w:w="1919" w:type="dxa"/>
            <w:tcBorders>
              <w:top w:val="nil"/>
              <w:left w:val="nil"/>
              <w:bottom w:val="nil"/>
              <w:right w:val="nil"/>
            </w:tcBorders>
            <w:shd w:val="clear" w:color="000000" w:fill="FFFFFF"/>
            <w:vAlign w:val="bottom"/>
          </w:tcPr>
          <w:p w14:paraId="60BA0A44" w14:textId="2FCC9B19"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2.2</w:t>
            </w:r>
          </w:p>
        </w:tc>
      </w:tr>
      <w:tr w:rsidR="005B4166" w:rsidRPr="00431AAC" w14:paraId="16889C48" w14:textId="77777777" w:rsidTr="005B4166">
        <w:trPr>
          <w:trHeight w:val="144"/>
        </w:trPr>
        <w:tc>
          <w:tcPr>
            <w:tcW w:w="3220" w:type="dxa"/>
            <w:tcBorders>
              <w:top w:val="nil"/>
              <w:left w:val="nil"/>
              <w:bottom w:val="nil"/>
              <w:right w:val="nil"/>
            </w:tcBorders>
            <w:shd w:val="clear" w:color="000000" w:fill="FFFFFF"/>
            <w:noWrap/>
            <w:vAlign w:val="bottom"/>
          </w:tcPr>
          <w:p w14:paraId="23BFF082" w14:textId="5766EA51" w:rsidR="005B4166" w:rsidRDefault="005B4166" w:rsidP="00403AE0">
            <w:pPr>
              <w:rPr>
                <w:rFonts w:eastAsia="Times New Roman" w:cs="Times New Roman"/>
                <w:color w:val="000000"/>
                <w:sz w:val="20"/>
                <w:szCs w:val="20"/>
              </w:rPr>
            </w:pPr>
            <w:r>
              <w:rPr>
                <w:rFonts w:eastAsia="Times New Roman" w:cs="Times New Roman"/>
                <w:color w:val="000000"/>
              </w:rPr>
              <w:t>SizeSel_4P_5_RecO</w:t>
            </w:r>
          </w:p>
        </w:tc>
        <w:tc>
          <w:tcPr>
            <w:tcW w:w="1385" w:type="dxa"/>
            <w:tcBorders>
              <w:top w:val="nil"/>
              <w:left w:val="nil"/>
              <w:bottom w:val="nil"/>
              <w:right w:val="nil"/>
            </w:tcBorders>
            <w:shd w:val="clear" w:color="000000" w:fill="FFFFFF"/>
            <w:noWrap/>
            <w:vAlign w:val="bottom"/>
          </w:tcPr>
          <w:p w14:paraId="157A7B07" w14:textId="22381645"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-15-10</w:t>
            </w:r>
          </w:p>
        </w:tc>
        <w:tc>
          <w:tcPr>
            <w:tcW w:w="1095" w:type="dxa"/>
            <w:tcBorders>
              <w:top w:val="nil"/>
              <w:left w:val="nil"/>
              <w:bottom w:val="nil"/>
              <w:right w:val="nil"/>
            </w:tcBorders>
            <w:shd w:val="clear" w:color="000000" w:fill="FFFFFF"/>
            <w:noWrap/>
            <w:vAlign w:val="bottom"/>
          </w:tcPr>
          <w:p w14:paraId="16CE802E" w14:textId="5CBB1DAC"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-10</w:t>
            </w:r>
          </w:p>
        </w:tc>
        <w:tc>
          <w:tcPr>
            <w:tcW w:w="1395" w:type="dxa"/>
            <w:tcBorders>
              <w:top w:val="nil"/>
              <w:left w:val="nil"/>
              <w:bottom w:val="nil"/>
              <w:right w:val="nil"/>
            </w:tcBorders>
            <w:shd w:val="clear" w:color="000000" w:fill="FFFFFF"/>
            <w:noWrap/>
            <w:vAlign w:val="bottom"/>
          </w:tcPr>
          <w:p w14:paraId="0B1826E0"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389821C3" w14:textId="77777777" w:rsidR="005B4166" w:rsidRPr="00431AAC" w:rsidRDefault="005B4166" w:rsidP="00403AE0">
            <w:pPr>
              <w:jc w:val="center"/>
              <w:rPr>
                <w:rFonts w:eastAsia="Times New Roman" w:cs="Times New Roman"/>
                <w:color w:val="000000"/>
                <w:sz w:val="20"/>
                <w:szCs w:val="20"/>
              </w:rPr>
            </w:pPr>
          </w:p>
        </w:tc>
        <w:tc>
          <w:tcPr>
            <w:tcW w:w="1919" w:type="dxa"/>
            <w:tcBorders>
              <w:top w:val="nil"/>
              <w:left w:val="nil"/>
              <w:bottom w:val="nil"/>
              <w:right w:val="nil"/>
            </w:tcBorders>
            <w:shd w:val="clear" w:color="000000" w:fill="FFFFFF"/>
            <w:vAlign w:val="bottom"/>
          </w:tcPr>
          <w:p w14:paraId="3F540D22" w14:textId="116E29B4"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-10</w:t>
            </w:r>
          </w:p>
        </w:tc>
      </w:tr>
      <w:tr w:rsidR="005B4166" w:rsidRPr="00431AAC" w14:paraId="784DCB98" w14:textId="77777777" w:rsidTr="005B4166">
        <w:trPr>
          <w:trHeight w:val="144"/>
        </w:trPr>
        <w:tc>
          <w:tcPr>
            <w:tcW w:w="3220" w:type="dxa"/>
            <w:tcBorders>
              <w:top w:val="nil"/>
              <w:left w:val="nil"/>
              <w:bottom w:val="nil"/>
              <w:right w:val="nil"/>
            </w:tcBorders>
            <w:shd w:val="clear" w:color="000000" w:fill="FFFFFF"/>
            <w:noWrap/>
            <w:vAlign w:val="bottom"/>
          </w:tcPr>
          <w:p w14:paraId="11E04236" w14:textId="4A42862D" w:rsidR="005B4166" w:rsidRDefault="005B4166" w:rsidP="00403AE0">
            <w:pPr>
              <w:rPr>
                <w:rFonts w:eastAsia="Times New Roman" w:cs="Times New Roman"/>
                <w:color w:val="000000"/>
                <w:sz w:val="20"/>
                <w:szCs w:val="20"/>
              </w:rPr>
            </w:pPr>
            <w:r>
              <w:rPr>
                <w:rFonts w:eastAsia="Times New Roman" w:cs="Times New Roman"/>
                <w:color w:val="000000"/>
              </w:rPr>
              <w:t>SizeSel_4P_6_RecO</w:t>
            </w:r>
          </w:p>
        </w:tc>
        <w:tc>
          <w:tcPr>
            <w:tcW w:w="1385" w:type="dxa"/>
            <w:tcBorders>
              <w:top w:val="nil"/>
              <w:left w:val="nil"/>
              <w:bottom w:val="nil"/>
              <w:right w:val="nil"/>
            </w:tcBorders>
            <w:shd w:val="clear" w:color="000000" w:fill="FFFFFF"/>
            <w:noWrap/>
            <w:vAlign w:val="bottom"/>
          </w:tcPr>
          <w:p w14:paraId="6358D31A" w14:textId="7522577E"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-5-10</w:t>
            </w:r>
          </w:p>
        </w:tc>
        <w:tc>
          <w:tcPr>
            <w:tcW w:w="1095" w:type="dxa"/>
            <w:tcBorders>
              <w:top w:val="nil"/>
              <w:left w:val="nil"/>
              <w:bottom w:val="nil"/>
              <w:right w:val="nil"/>
            </w:tcBorders>
            <w:shd w:val="clear" w:color="000000" w:fill="FFFFFF"/>
            <w:noWrap/>
            <w:vAlign w:val="bottom"/>
          </w:tcPr>
          <w:p w14:paraId="61A78334" w14:textId="4183733C"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10</w:t>
            </w:r>
          </w:p>
        </w:tc>
        <w:tc>
          <w:tcPr>
            <w:tcW w:w="1395" w:type="dxa"/>
            <w:tcBorders>
              <w:top w:val="nil"/>
              <w:left w:val="nil"/>
              <w:bottom w:val="nil"/>
              <w:right w:val="nil"/>
            </w:tcBorders>
            <w:shd w:val="clear" w:color="000000" w:fill="FFFFFF"/>
            <w:noWrap/>
            <w:vAlign w:val="bottom"/>
          </w:tcPr>
          <w:p w14:paraId="72615E45"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1C6A6AFD" w14:textId="77777777" w:rsidR="005B4166" w:rsidRPr="00431AAC" w:rsidRDefault="005B4166" w:rsidP="00403AE0">
            <w:pPr>
              <w:jc w:val="center"/>
              <w:rPr>
                <w:rFonts w:eastAsia="Times New Roman" w:cs="Times New Roman"/>
                <w:color w:val="000000"/>
                <w:sz w:val="20"/>
                <w:szCs w:val="20"/>
              </w:rPr>
            </w:pPr>
          </w:p>
        </w:tc>
        <w:tc>
          <w:tcPr>
            <w:tcW w:w="1919" w:type="dxa"/>
            <w:tcBorders>
              <w:top w:val="nil"/>
              <w:left w:val="nil"/>
              <w:bottom w:val="nil"/>
              <w:right w:val="nil"/>
            </w:tcBorders>
            <w:shd w:val="clear" w:color="000000" w:fill="FFFFFF"/>
            <w:vAlign w:val="bottom"/>
          </w:tcPr>
          <w:p w14:paraId="3997315F" w14:textId="6AE8A561"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10</w:t>
            </w:r>
          </w:p>
        </w:tc>
      </w:tr>
      <w:tr w:rsidR="005B4166" w:rsidRPr="00431AAC" w14:paraId="2E7F7BD0" w14:textId="77777777" w:rsidTr="005B4166">
        <w:trPr>
          <w:trHeight w:val="144"/>
        </w:trPr>
        <w:tc>
          <w:tcPr>
            <w:tcW w:w="3220" w:type="dxa"/>
            <w:tcBorders>
              <w:top w:val="nil"/>
              <w:left w:val="nil"/>
              <w:bottom w:val="nil"/>
              <w:right w:val="nil"/>
            </w:tcBorders>
            <w:shd w:val="clear" w:color="000000" w:fill="FFFFFF"/>
            <w:noWrap/>
            <w:vAlign w:val="bottom"/>
          </w:tcPr>
          <w:p w14:paraId="5B888E5D" w14:textId="7A1D593E" w:rsidR="005B4166" w:rsidRDefault="005B4166" w:rsidP="00403AE0">
            <w:pPr>
              <w:rPr>
                <w:rFonts w:eastAsia="Times New Roman" w:cs="Times New Roman"/>
                <w:color w:val="000000"/>
                <w:sz w:val="20"/>
                <w:szCs w:val="20"/>
              </w:rPr>
            </w:pPr>
            <w:r>
              <w:rPr>
                <w:rFonts w:eastAsia="Times New Roman" w:cs="Times New Roman"/>
                <w:color w:val="000000"/>
              </w:rPr>
              <w:t>SizeSel_5P_1_RecS</w:t>
            </w:r>
          </w:p>
        </w:tc>
        <w:tc>
          <w:tcPr>
            <w:tcW w:w="1385" w:type="dxa"/>
            <w:tcBorders>
              <w:top w:val="nil"/>
              <w:left w:val="nil"/>
              <w:bottom w:val="nil"/>
              <w:right w:val="nil"/>
            </w:tcBorders>
            <w:shd w:val="clear" w:color="000000" w:fill="FFFFFF"/>
            <w:noWrap/>
            <w:vAlign w:val="bottom"/>
          </w:tcPr>
          <w:p w14:paraId="20CA6146" w14:textId="52F5AC03"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15-50</w:t>
            </w:r>
          </w:p>
        </w:tc>
        <w:tc>
          <w:tcPr>
            <w:tcW w:w="1095" w:type="dxa"/>
            <w:tcBorders>
              <w:top w:val="nil"/>
              <w:left w:val="nil"/>
              <w:bottom w:val="nil"/>
              <w:right w:val="nil"/>
            </w:tcBorders>
            <w:shd w:val="clear" w:color="000000" w:fill="FFFFFF"/>
            <w:noWrap/>
            <w:vAlign w:val="bottom"/>
          </w:tcPr>
          <w:p w14:paraId="0F028BF4"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6FBFDB17"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2E44FE30" w14:textId="35D4DF1C"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40.3</w:t>
            </w:r>
          </w:p>
        </w:tc>
        <w:tc>
          <w:tcPr>
            <w:tcW w:w="1919" w:type="dxa"/>
            <w:tcBorders>
              <w:top w:val="nil"/>
              <w:left w:val="nil"/>
              <w:bottom w:val="nil"/>
              <w:right w:val="nil"/>
            </w:tcBorders>
            <w:shd w:val="clear" w:color="000000" w:fill="FFFFFF"/>
            <w:vAlign w:val="bottom"/>
          </w:tcPr>
          <w:p w14:paraId="27D84298" w14:textId="427FFDDA"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29.446</w:t>
            </w:r>
          </w:p>
        </w:tc>
      </w:tr>
      <w:tr w:rsidR="005B4166" w:rsidRPr="00431AAC" w14:paraId="353BB993" w14:textId="77777777" w:rsidTr="005B4166">
        <w:trPr>
          <w:trHeight w:val="144"/>
        </w:trPr>
        <w:tc>
          <w:tcPr>
            <w:tcW w:w="3220" w:type="dxa"/>
            <w:tcBorders>
              <w:top w:val="nil"/>
              <w:left w:val="nil"/>
              <w:bottom w:val="nil"/>
              <w:right w:val="nil"/>
            </w:tcBorders>
            <w:shd w:val="clear" w:color="000000" w:fill="FFFFFF"/>
            <w:noWrap/>
            <w:vAlign w:val="bottom"/>
          </w:tcPr>
          <w:p w14:paraId="6BBDB60C" w14:textId="433A7561" w:rsidR="005B4166" w:rsidRDefault="005B4166" w:rsidP="00403AE0">
            <w:pPr>
              <w:rPr>
                <w:rFonts w:eastAsia="Times New Roman" w:cs="Times New Roman"/>
                <w:color w:val="000000"/>
                <w:sz w:val="20"/>
                <w:szCs w:val="20"/>
              </w:rPr>
            </w:pPr>
            <w:r>
              <w:rPr>
                <w:rFonts w:eastAsia="Times New Roman" w:cs="Times New Roman"/>
                <w:color w:val="000000"/>
              </w:rPr>
              <w:t>SizeSel_5P_2_RecS</w:t>
            </w:r>
          </w:p>
        </w:tc>
        <w:tc>
          <w:tcPr>
            <w:tcW w:w="1385" w:type="dxa"/>
            <w:tcBorders>
              <w:top w:val="nil"/>
              <w:left w:val="nil"/>
              <w:bottom w:val="nil"/>
              <w:right w:val="nil"/>
            </w:tcBorders>
            <w:shd w:val="clear" w:color="000000" w:fill="FFFFFF"/>
            <w:noWrap/>
            <w:vAlign w:val="bottom"/>
          </w:tcPr>
          <w:p w14:paraId="67FDE23E" w14:textId="34B5D445"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-10-10</w:t>
            </w:r>
          </w:p>
        </w:tc>
        <w:tc>
          <w:tcPr>
            <w:tcW w:w="1095" w:type="dxa"/>
            <w:tcBorders>
              <w:top w:val="nil"/>
              <w:left w:val="nil"/>
              <w:bottom w:val="nil"/>
              <w:right w:val="nil"/>
            </w:tcBorders>
            <w:shd w:val="clear" w:color="000000" w:fill="FFFFFF"/>
            <w:noWrap/>
            <w:vAlign w:val="bottom"/>
          </w:tcPr>
          <w:p w14:paraId="11DD5658"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73461E12"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63FC89E7" w14:textId="3E9D203A"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-4.6</w:t>
            </w:r>
          </w:p>
        </w:tc>
        <w:tc>
          <w:tcPr>
            <w:tcW w:w="1919" w:type="dxa"/>
            <w:tcBorders>
              <w:top w:val="nil"/>
              <w:left w:val="nil"/>
              <w:bottom w:val="nil"/>
              <w:right w:val="nil"/>
            </w:tcBorders>
            <w:shd w:val="clear" w:color="000000" w:fill="FFFFFF"/>
            <w:vAlign w:val="bottom"/>
          </w:tcPr>
          <w:p w14:paraId="6A435C60" w14:textId="2CEA1DA6"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-8.77206</w:t>
            </w:r>
          </w:p>
        </w:tc>
      </w:tr>
      <w:tr w:rsidR="005B4166" w:rsidRPr="00431AAC" w14:paraId="442C791E" w14:textId="77777777" w:rsidTr="005B4166">
        <w:trPr>
          <w:trHeight w:val="144"/>
        </w:trPr>
        <w:tc>
          <w:tcPr>
            <w:tcW w:w="3220" w:type="dxa"/>
            <w:tcBorders>
              <w:top w:val="nil"/>
              <w:left w:val="nil"/>
              <w:bottom w:val="nil"/>
              <w:right w:val="nil"/>
            </w:tcBorders>
            <w:shd w:val="clear" w:color="000000" w:fill="FFFFFF"/>
            <w:noWrap/>
            <w:vAlign w:val="bottom"/>
          </w:tcPr>
          <w:p w14:paraId="4F4B090E" w14:textId="2C803535" w:rsidR="005B4166" w:rsidRDefault="005B4166" w:rsidP="00403AE0">
            <w:pPr>
              <w:rPr>
                <w:rFonts w:eastAsia="Times New Roman" w:cs="Times New Roman"/>
                <w:color w:val="000000"/>
                <w:sz w:val="20"/>
                <w:szCs w:val="20"/>
              </w:rPr>
            </w:pPr>
            <w:r>
              <w:rPr>
                <w:rFonts w:eastAsia="Times New Roman" w:cs="Times New Roman"/>
                <w:color w:val="000000"/>
              </w:rPr>
              <w:t>SizeSel_5P_3_RecS</w:t>
            </w:r>
          </w:p>
        </w:tc>
        <w:tc>
          <w:tcPr>
            <w:tcW w:w="1385" w:type="dxa"/>
            <w:tcBorders>
              <w:top w:val="nil"/>
              <w:left w:val="nil"/>
              <w:bottom w:val="nil"/>
              <w:right w:val="nil"/>
            </w:tcBorders>
            <w:shd w:val="clear" w:color="000000" w:fill="FFFFFF"/>
            <w:noWrap/>
            <w:vAlign w:val="bottom"/>
          </w:tcPr>
          <w:p w14:paraId="0CA730F6" w14:textId="4D860C2B"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-4-12</w:t>
            </w:r>
          </w:p>
        </w:tc>
        <w:tc>
          <w:tcPr>
            <w:tcW w:w="1095" w:type="dxa"/>
            <w:tcBorders>
              <w:top w:val="nil"/>
              <w:left w:val="nil"/>
              <w:bottom w:val="nil"/>
              <w:right w:val="nil"/>
            </w:tcBorders>
            <w:shd w:val="clear" w:color="000000" w:fill="FFFFFF"/>
            <w:noWrap/>
            <w:vAlign w:val="bottom"/>
          </w:tcPr>
          <w:p w14:paraId="050DFCCD"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04A7F721"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3AC0585F" w14:textId="2A8DA643"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3.52</w:t>
            </w:r>
          </w:p>
        </w:tc>
        <w:tc>
          <w:tcPr>
            <w:tcW w:w="1919" w:type="dxa"/>
            <w:tcBorders>
              <w:top w:val="nil"/>
              <w:left w:val="nil"/>
              <w:bottom w:val="nil"/>
              <w:right w:val="nil"/>
            </w:tcBorders>
            <w:shd w:val="clear" w:color="000000" w:fill="FFFFFF"/>
            <w:vAlign w:val="bottom"/>
          </w:tcPr>
          <w:p w14:paraId="000B14E0" w14:textId="17302D9C"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4.13935</w:t>
            </w:r>
          </w:p>
        </w:tc>
      </w:tr>
      <w:tr w:rsidR="005B4166" w:rsidRPr="00431AAC" w14:paraId="734B3BED" w14:textId="77777777" w:rsidTr="005B4166">
        <w:trPr>
          <w:trHeight w:val="144"/>
        </w:trPr>
        <w:tc>
          <w:tcPr>
            <w:tcW w:w="3220" w:type="dxa"/>
            <w:tcBorders>
              <w:top w:val="nil"/>
              <w:left w:val="nil"/>
              <w:bottom w:val="nil"/>
              <w:right w:val="nil"/>
            </w:tcBorders>
            <w:shd w:val="clear" w:color="000000" w:fill="FFFFFF"/>
            <w:noWrap/>
            <w:vAlign w:val="bottom"/>
          </w:tcPr>
          <w:p w14:paraId="792F4006" w14:textId="2E528846" w:rsidR="005B4166" w:rsidRDefault="005B4166" w:rsidP="00403AE0">
            <w:pPr>
              <w:rPr>
                <w:rFonts w:eastAsia="Times New Roman" w:cs="Times New Roman"/>
                <w:color w:val="000000"/>
                <w:sz w:val="20"/>
                <w:szCs w:val="20"/>
              </w:rPr>
            </w:pPr>
            <w:r>
              <w:rPr>
                <w:rFonts w:eastAsia="Times New Roman" w:cs="Times New Roman"/>
                <w:color w:val="000000"/>
              </w:rPr>
              <w:t>SizeSel_5P_4_RecS</w:t>
            </w:r>
          </w:p>
        </w:tc>
        <w:tc>
          <w:tcPr>
            <w:tcW w:w="1385" w:type="dxa"/>
            <w:tcBorders>
              <w:top w:val="nil"/>
              <w:left w:val="nil"/>
              <w:bottom w:val="nil"/>
              <w:right w:val="nil"/>
            </w:tcBorders>
            <w:shd w:val="clear" w:color="000000" w:fill="FFFFFF"/>
            <w:noWrap/>
            <w:vAlign w:val="bottom"/>
          </w:tcPr>
          <w:p w14:paraId="24B822A3" w14:textId="2F42ADA9"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-2-6</w:t>
            </w:r>
          </w:p>
        </w:tc>
        <w:tc>
          <w:tcPr>
            <w:tcW w:w="1095" w:type="dxa"/>
            <w:tcBorders>
              <w:top w:val="nil"/>
              <w:left w:val="nil"/>
              <w:bottom w:val="nil"/>
              <w:right w:val="nil"/>
            </w:tcBorders>
            <w:shd w:val="clear" w:color="000000" w:fill="FFFFFF"/>
            <w:noWrap/>
            <w:vAlign w:val="bottom"/>
          </w:tcPr>
          <w:p w14:paraId="471595D1"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22213B29"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6FE74B44" w14:textId="2C0D0A22"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2.2</w:t>
            </w:r>
          </w:p>
        </w:tc>
        <w:tc>
          <w:tcPr>
            <w:tcW w:w="1919" w:type="dxa"/>
            <w:tcBorders>
              <w:top w:val="nil"/>
              <w:left w:val="nil"/>
              <w:bottom w:val="nil"/>
              <w:right w:val="nil"/>
            </w:tcBorders>
            <w:shd w:val="clear" w:color="000000" w:fill="FFFFFF"/>
            <w:vAlign w:val="bottom"/>
          </w:tcPr>
          <w:p w14:paraId="173F5276" w14:textId="0B4A76BF"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3.5341</w:t>
            </w:r>
          </w:p>
        </w:tc>
      </w:tr>
      <w:tr w:rsidR="005B4166" w:rsidRPr="00431AAC" w14:paraId="5352FE71" w14:textId="77777777" w:rsidTr="005B4166">
        <w:trPr>
          <w:trHeight w:val="144"/>
        </w:trPr>
        <w:tc>
          <w:tcPr>
            <w:tcW w:w="3220" w:type="dxa"/>
            <w:tcBorders>
              <w:top w:val="nil"/>
              <w:left w:val="nil"/>
              <w:bottom w:val="nil"/>
              <w:right w:val="nil"/>
            </w:tcBorders>
            <w:shd w:val="clear" w:color="000000" w:fill="FFFFFF"/>
            <w:noWrap/>
            <w:vAlign w:val="bottom"/>
          </w:tcPr>
          <w:p w14:paraId="2846E2BE" w14:textId="42BA404C" w:rsidR="005B4166" w:rsidRDefault="005B4166" w:rsidP="00403AE0">
            <w:pPr>
              <w:rPr>
                <w:rFonts w:eastAsia="Times New Roman" w:cs="Times New Roman"/>
                <w:color w:val="000000"/>
                <w:sz w:val="20"/>
                <w:szCs w:val="20"/>
              </w:rPr>
            </w:pPr>
            <w:r>
              <w:rPr>
                <w:rFonts w:eastAsia="Times New Roman" w:cs="Times New Roman"/>
                <w:color w:val="000000"/>
              </w:rPr>
              <w:t>SizeSel_5P_5_RecS</w:t>
            </w:r>
          </w:p>
        </w:tc>
        <w:tc>
          <w:tcPr>
            <w:tcW w:w="1385" w:type="dxa"/>
            <w:tcBorders>
              <w:top w:val="nil"/>
              <w:left w:val="nil"/>
              <w:bottom w:val="nil"/>
              <w:right w:val="nil"/>
            </w:tcBorders>
            <w:shd w:val="clear" w:color="000000" w:fill="FFFFFF"/>
            <w:noWrap/>
            <w:vAlign w:val="bottom"/>
          </w:tcPr>
          <w:p w14:paraId="42755F60" w14:textId="7E418550"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-15-10</w:t>
            </w:r>
          </w:p>
        </w:tc>
        <w:tc>
          <w:tcPr>
            <w:tcW w:w="1095" w:type="dxa"/>
            <w:tcBorders>
              <w:top w:val="nil"/>
              <w:left w:val="nil"/>
              <w:bottom w:val="nil"/>
              <w:right w:val="nil"/>
            </w:tcBorders>
            <w:shd w:val="clear" w:color="000000" w:fill="FFFFFF"/>
            <w:noWrap/>
            <w:vAlign w:val="bottom"/>
          </w:tcPr>
          <w:p w14:paraId="2BD8C33D" w14:textId="32A448DF"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-10</w:t>
            </w:r>
          </w:p>
        </w:tc>
        <w:tc>
          <w:tcPr>
            <w:tcW w:w="1395" w:type="dxa"/>
            <w:tcBorders>
              <w:top w:val="nil"/>
              <w:left w:val="nil"/>
              <w:bottom w:val="nil"/>
              <w:right w:val="nil"/>
            </w:tcBorders>
            <w:shd w:val="clear" w:color="000000" w:fill="FFFFFF"/>
            <w:noWrap/>
            <w:vAlign w:val="bottom"/>
          </w:tcPr>
          <w:p w14:paraId="35C6BB13"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24039F6C" w14:textId="77777777" w:rsidR="005B4166" w:rsidRPr="00431AAC" w:rsidRDefault="005B4166" w:rsidP="00403AE0">
            <w:pPr>
              <w:jc w:val="center"/>
              <w:rPr>
                <w:rFonts w:eastAsia="Times New Roman" w:cs="Times New Roman"/>
                <w:color w:val="000000"/>
                <w:sz w:val="20"/>
                <w:szCs w:val="20"/>
              </w:rPr>
            </w:pPr>
          </w:p>
        </w:tc>
        <w:tc>
          <w:tcPr>
            <w:tcW w:w="1919" w:type="dxa"/>
            <w:tcBorders>
              <w:top w:val="nil"/>
              <w:left w:val="nil"/>
              <w:bottom w:val="nil"/>
              <w:right w:val="nil"/>
            </w:tcBorders>
            <w:shd w:val="clear" w:color="000000" w:fill="FFFFFF"/>
            <w:vAlign w:val="bottom"/>
          </w:tcPr>
          <w:p w14:paraId="3A07ABB4" w14:textId="638C61C2"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-10</w:t>
            </w:r>
          </w:p>
        </w:tc>
      </w:tr>
      <w:tr w:rsidR="005B4166" w:rsidRPr="00431AAC" w14:paraId="23F95BB7" w14:textId="77777777" w:rsidTr="005B4166">
        <w:trPr>
          <w:trHeight w:val="144"/>
        </w:trPr>
        <w:tc>
          <w:tcPr>
            <w:tcW w:w="3220" w:type="dxa"/>
            <w:tcBorders>
              <w:top w:val="nil"/>
              <w:left w:val="nil"/>
              <w:bottom w:val="nil"/>
              <w:right w:val="nil"/>
            </w:tcBorders>
            <w:shd w:val="clear" w:color="000000" w:fill="FFFFFF"/>
            <w:noWrap/>
            <w:vAlign w:val="bottom"/>
          </w:tcPr>
          <w:p w14:paraId="31F81E07" w14:textId="1B8F4C03" w:rsidR="005B4166" w:rsidRDefault="005B4166" w:rsidP="00403AE0">
            <w:pPr>
              <w:rPr>
                <w:rFonts w:eastAsia="Times New Roman" w:cs="Times New Roman"/>
                <w:color w:val="000000"/>
                <w:sz w:val="20"/>
                <w:szCs w:val="20"/>
              </w:rPr>
            </w:pPr>
            <w:r>
              <w:rPr>
                <w:rFonts w:eastAsia="Times New Roman" w:cs="Times New Roman"/>
                <w:color w:val="000000"/>
              </w:rPr>
              <w:t>SizeSel_5P_6_RecS</w:t>
            </w:r>
          </w:p>
        </w:tc>
        <w:tc>
          <w:tcPr>
            <w:tcW w:w="1385" w:type="dxa"/>
            <w:tcBorders>
              <w:top w:val="nil"/>
              <w:left w:val="nil"/>
              <w:bottom w:val="nil"/>
              <w:right w:val="nil"/>
            </w:tcBorders>
            <w:shd w:val="clear" w:color="000000" w:fill="FFFFFF"/>
            <w:noWrap/>
            <w:vAlign w:val="bottom"/>
          </w:tcPr>
          <w:p w14:paraId="16A4B861" w14:textId="6363BE38"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-5-10</w:t>
            </w:r>
          </w:p>
        </w:tc>
        <w:tc>
          <w:tcPr>
            <w:tcW w:w="1095" w:type="dxa"/>
            <w:tcBorders>
              <w:top w:val="nil"/>
              <w:left w:val="nil"/>
              <w:bottom w:val="nil"/>
              <w:right w:val="nil"/>
            </w:tcBorders>
            <w:shd w:val="clear" w:color="000000" w:fill="FFFFFF"/>
            <w:noWrap/>
            <w:vAlign w:val="bottom"/>
          </w:tcPr>
          <w:p w14:paraId="48421FCE" w14:textId="77777777" w:rsidR="005B4166" w:rsidRPr="00431AAC" w:rsidRDefault="005B4166" w:rsidP="00403AE0">
            <w:pPr>
              <w:jc w:val="center"/>
              <w:rPr>
                <w:rFonts w:eastAsia="Times New Roman" w:cs="Times New Roman"/>
                <w:color w:val="000000"/>
                <w:sz w:val="20"/>
                <w:szCs w:val="20"/>
              </w:rPr>
            </w:pPr>
          </w:p>
        </w:tc>
        <w:tc>
          <w:tcPr>
            <w:tcW w:w="1395" w:type="dxa"/>
            <w:tcBorders>
              <w:top w:val="nil"/>
              <w:left w:val="nil"/>
              <w:bottom w:val="nil"/>
              <w:right w:val="nil"/>
            </w:tcBorders>
            <w:shd w:val="clear" w:color="000000" w:fill="FFFFFF"/>
            <w:noWrap/>
            <w:vAlign w:val="bottom"/>
          </w:tcPr>
          <w:p w14:paraId="2BCAEF03"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nil"/>
              <w:right w:val="nil"/>
            </w:tcBorders>
            <w:shd w:val="clear" w:color="000000" w:fill="FFFFFF"/>
            <w:noWrap/>
            <w:vAlign w:val="bottom"/>
          </w:tcPr>
          <w:p w14:paraId="23402361" w14:textId="04854DDA"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5</w:t>
            </w:r>
          </w:p>
        </w:tc>
        <w:tc>
          <w:tcPr>
            <w:tcW w:w="1919" w:type="dxa"/>
            <w:tcBorders>
              <w:top w:val="nil"/>
              <w:left w:val="nil"/>
              <w:bottom w:val="nil"/>
              <w:right w:val="nil"/>
            </w:tcBorders>
            <w:shd w:val="clear" w:color="000000" w:fill="FFFFFF"/>
            <w:vAlign w:val="bottom"/>
          </w:tcPr>
          <w:p w14:paraId="6E99F92E" w14:textId="09086011"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-1.83179</w:t>
            </w:r>
          </w:p>
        </w:tc>
      </w:tr>
      <w:tr w:rsidR="005B4166" w:rsidRPr="00431AAC" w14:paraId="33B0B9E9" w14:textId="77777777" w:rsidTr="00F91DD7">
        <w:trPr>
          <w:trHeight w:val="144"/>
        </w:trPr>
        <w:tc>
          <w:tcPr>
            <w:tcW w:w="3220" w:type="dxa"/>
            <w:tcBorders>
              <w:top w:val="nil"/>
              <w:left w:val="nil"/>
              <w:right w:val="nil"/>
            </w:tcBorders>
            <w:shd w:val="clear" w:color="000000" w:fill="FFFFFF"/>
            <w:noWrap/>
            <w:vAlign w:val="bottom"/>
          </w:tcPr>
          <w:p w14:paraId="304034A7" w14:textId="215A24AD" w:rsidR="005B4166" w:rsidRDefault="005B4166" w:rsidP="00403AE0">
            <w:pPr>
              <w:rPr>
                <w:rFonts w:eastAsia="Times New Roman" w:cs="Times New Roman"/>
                <w:color w:val="000000"/>
                <w:sz w:val="20"/>
                <w:szCs w:val="20"/>
              </w:rPr>
            </w:pPr>
            <w:r>
              <w:rPr>
                <w:rFonts w:eastAsia="Times New Roman" w:cs="Times New Roman"/>
                <w:color w:val="000000"/>
              </w:rPr>
              <w:t>SizeSel_7P_1_Tag</w:t>
            </w:r>
          </w:p>
        </w:tc>
        <w:tc>
          <w:tcPr>
            <w:tcW w:w="1385" w:type="dxa"/>
            <w:tcBorders>
              <w:top w:val="nil"/>
              <w:left w:val="nil"/>
              <w:right w:val="nil"/>
            </w:tcBorders>
            <w:shd w:val="clear" w:color="000000" w:fill="FFFFFF"/>
            <w:noWrap/>
            <w:vAlign w:val="bottom"/>
          </w:tcPr>
          <w:p w14:paraId="2A30B4D9" w14:textId="1A3DB2AD"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1-60</w:t>
            </w:r>
          </w:p>
        </w:tc>
        <w:tc>
          <w:tcPr>
            <w:tcW w:w="1095" w:type="dxa"/>
            <w:tcBorders>
              <w:top w:val="nil"/>
              <w:left w:val="nil"/>
              <w:right w:val="nil"/>
            </w:tcBorders>
            <w:shd w:val="clear" w:color="000000" w:fill="FFFFFF"/>
            <w:noWrap/>
            <w:vAlign w:val="bottom"/>
          </w:tcPr>
          <w:p w14:paraId="2996BBEE" w14:textId="4BFC68AB"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32</w:t>
            </w:r>
          </w:p>
        </w:tc>
        <w:tc>
          <w:tcPr>
            <w:tcW w:w="1395" w:type="dxa"/>
            <w:tcBorders>
              <w:top w:val="nil"/>
              <w:left w:val="nil"/>
              <w:right w:val="nil"/>
            </w:tcBorders>
            <w:shd w:val="clear" w:color="000000" w:fill="FFFFFF"/>
            <w:noWrap/>
            <w:vAlign w:val="bottom"/>
          </w:tcPr>
          <w:p w14:paraId="16B45DCC"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right w:val="nil"/>
            </w:tcBorders>
            <w:shd w:val="clear" w:color="000000" w:fill="FFFFFF"/>
            <w:noWrap/>
            <w:vAlign w:val="bottom"/>
          </w:tcPr>
          <w:p w14:paraId="207F27C3" w14:textId="77777777" w:rsidR="005B4166" w:rsidRPr="00431AAC" w:rsidRDefault="005B4166" w:rsidP="00403AE0">
            <w:pPr>
              <w:jc w:val="center"/>
              <w:rPr>
                <w:rFonts w:eastAsia="Times New Roman" w:cs="Times New Roman"/>
                <w:color w:val="000000"/>
                <w:sz w:val="20"/>
                <w:szCs w:val="20"/>
              </w:rPr>
            </w:pPr>
          </w:p>
        </w:tc>
        <w:tc>
          <w:tcPr>
            <w:tcW w:w="1919" w:type="dxa"/>
            <w:tcBorders>
              <w:top w:val="nil"/>
              <w:left w:val="nil"/>
              <w:right w:val="nil"/>
            </w:tcBorders>
            <w:shd w:val="clear" w:color="000000" w:fill="FFFFFF"/>
            <w:vAlign w:val="bottom"/>
          </w:tcPr>
          <w:p w14:paraId="492536B6" w14:textId="2D484F73"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32</w:t>
            </w:r>
          </w:p>
        </w:tc>
      </w:tr>
      <w:tr w:rsidR="005B4166" w:rsidRPr="00431AAC" w14:paraId="043FE3A9" w14:textId="77777777" w:rsidTr="00F91DD7">
        <w:trPr>
          <w:trHeight w:val="144"/>
        </w:trPr>
        <w:tc>
          <w:tcPr>
            <w:tcW w:w="3220" w:type="dxa"/>
            <w:tcBorders>
              <w:top w:val="nil"/>
              <w:left w:val="nil"/>
              <w:bottom w:val="single" w:sz="4" w:space="0" w:color="auto"/>
              <w:right w:val="nil"/>
            </w:tcBorders>
            <w:shd w:val="clear" w:color="000000" w:fill="FFFFFF"/>
            <w:noWrap/>
            <w:vAlign w:val="bottom"/>
          </w:tcPr>
          <w:p w14:paraId="1DD8F8A9" w14:textId="4A1CB4C3" w:rsidR="005B4166" w:rsidRDefault="005B4166" w:rsidP="00403AE0">
            <w:pPr>
              <w:rPr>
                <w:rFonts w:eastAsia="Times New Roman" w:cs="Times New Roman"/>
                <w:color w:val="000000"/>
                <w:sz w:val="20"/>
                <w:szCs w:val="20"/>
              </w:rPr>
            </w:pPr>
            <w:r>
              <w:rPr>
                <w:rFonts w:eastAsia="Times New Roman" w:cs="Times New Roman"/>
                <w:color w:val="000000"/>
              </w:rPr>
              <w:t>SizeSel_7P_2_Tag</w:t>
            </w:r>
          </w:p>
        </w:tc>
        <w:tc>
          <w:tcPr>
            <w:tcW w:w="1385" w:type="dxa"/>
            <w:tcBorders>
              <w:top w:val="nil"/>
              <w:left w:val="nil"/>
              <w:bottom w:val="single" w:sz="4" w:space="0" w:color="auto"/>
              <w:right w:val="nil"/>
            </w:tcBorders>
            <w:shd w:val="clear" w:color="000000" w:fill="FFFFFF"/>
            <w:noWrap/>
            <w:vAlign w:val="bottom"/>
          </w:tcPr>
          <w:p w14:paraId="27C83D25" w14:textId="4A4F6957"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0-15</w:t>
            </w:r>
          </w:p>
        </w:tc>
        <w:tc>
          <w:tcPr>
            <w:tcW w:w="1095" w:type="dxa"/>
            <w:tcBorders>
              <w:top w:val="nil"/>
              <w:left w:val="nil"/>
              <w:bottom w:val="single" w:sz="4" w:space="0" w:color="auto"/>
              <w:right w:val="nil"/>
            </w:tcBorders>
            <w:shd w:val="clear" w:color="000000" w:fill="FFFFFF"/>
            <w:noWrap/>
            <w:vAlign w:val="bottom"/>
          </w:tcPr>
          <w:p w14:paraId="47DE6E70" w14:textId="638919E7"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1.00E-06</w:t>
            </w:r>
          </w:p>
        </w:tc>
        <w:tc>
          <w:tcPr>
            <w:tcW w:w="1395" w:type="dxa"/>
            <w:tcBorders>
              <w:top w:val="nil"/>
              <w:left w:val="nil"/>
              <w:bottom w:val="single" w:sz="4" w:space="0" w:color="auto"/>
              <w:right w:val="nil"/>
            </w:tcBorders>
            <w:shd w:val="clear" w:color="000000" w:fill="FFFFFF"/>
            <w:noWrap/>
            <w:vAlign w:val="bottom"/>
          </w:tcPr>
          <w:p w14:paraId="3B3F88CB" w14:textId="77777777" w:rsidR="005B4166" w:rsidRPr="00431AAC" w:rsidRDefault="005B4166" w:rsidP="00403AE0">
            <w:pPr>
              <w:jc w:val="center"/>
              <w:rPr>
                <w:rFonts w:eastAsia="Times New Roman" w:cs="Times New Roman"/>
                <w:color w:val="000000"/>
                <w:sz w:val="20"/>
                <w:szCs w:val="20"/>
              </w:rPr>
            </w:pPr>
          </w:p>
        </w:tc>
        <w:tc>
          <w:tcPr>
            <w:tcW w:w="645" w:type="dxa"/>
            <w:tcBorders>
              <w:top w:val="nil"/>
              <w:left w:val="nil"/>
              <w:bottom w:val="single" w:sz="4" w:space="0" w:color="auto"/>
              <w:right w:val="nil"/>
            </w:tcBorders>
            <w:shd w:val="clear" w:color="000000" w:fill="FFFFFF"/>
            <w:noWrap/>
            <w:vAlign w:val="bottom"/>
          </w:tcPr>
          <w:p w14:paraId="0F6F9FE0" w14:textId="77777777" w:rsidR="005B4166" w:rsidRPr="00431AAC" w:rsidRDefault="005B4166" w:rsidP="00403AE0">
            <w:pPr>
              <w:jc w:val="center"/>
              <w:rPr>
                <w:rFonts w:eastAsia="Times New Roman" w:cs="Times New Roman"/>
                <w:color w:val="000000"/>
                <w:sz w:val="20"/>
                <w:szCs w:val="20"/>
              </w:rPr>
            </w:pPr>
          </w:p>
        </w:tc>
        <w:tc>
          <w:tcPr>
            <w:tcW w:w="1919" w:type="dxa"/>
            <w:tcBorders>
              <w:top w:val="nil"/>
              <w:left w:val="nil"/>
              <w:bottom w:val="single" w:sz="4" w:space="0" w:color="auto"/>
              <w:right w:val="nil"/>
            </w:tcBorders>
            <w:shd w:val="clear" w:color="000000" w:fill="FFFFFF"/>
            <w:vAlign w:val="bottom"/>
          </w:tcPr>
          <w:p w14:paraId="48551CD5" w14:textId="1DB390F5" w:rsidR="005B4166" w:rsidRPr="00431AAC" w:rsidRDefault="005B4166" w:rsidP="00403AE0">
            <w:pPr>
              <w:jc w:val="center"/>
              <w:rPr>
                <w:rFonts w:eastAsia="Times New Roman" w:cs="Times New Roman"/>
                <w:color w:val="000000"/>
                <w:sz w:val="20"/>
                <w:szCs w:val="20"/>
              </w:rPr>
            </w:pPr>
            <w:r>
              <w:rPr>
                <w:rFonts w:eastAsia="Times New Roman" w:cs="Times New Roman"/>
                <w:color w:val="000000"/>
              </w:rPr>
              <w:t>1.00E-06</w:t>
            </w:r>
          </w:p>
        </w:tc>
      </w:tr>
      <w:tr w:rsidR="005B4166" w:rsidRPr="00431AAC" w14:paraId="4A59E2CD" w14:textId="77777777" w:rsidTr="00F91DD7">
        <w:trPr>
          <w:trHeight w:val="144"/>
        </w:trPr>
        <w:tc>
          <w:tcPr>
            <w:tcW w:w="3220" w:type="dxa"/>
            <w:tcBorders>
              <w:top w:val="single" w:sz="4" w:space="0" w:color="auto"/>
              <w:left w:val="nil"/>
              <w:bottom w:val="nil"/>
              <w:right w:val="nil"/>
            </w:tcBorders>
            <w:shd w:val="clear" w:color="000000" w:fill="FFFFFF"/>
            <w:noWrap/>
            <w:vAlign w:val="bottom"/>
          </w:tcPr>
          <w:p w14:paraId="6FFFC852" w14:textId="77777777" w:rsidR="005B4166" w:rsidRPr="00C31157" w:rsidRDefault="005B4166" w:rsidP="00403AE0">
            <w:pPr>
              <w:rPr>
                <w:rFonts w:eastAsia="Times New Roman" w:cs="Times New Roman"/>
                <w:caps/>
                <w:color w:val="000000"/>
                <w:sz w:val="20"/>
                <w:szCs w:val="20"/>
              </w:rPr>
            </w:pPr>
          </w:p>
        </w:tc>
        <w:tc>
          <w:tcPr>
            <w:tcW w:w="1385" w:type="dxa"/>
            <w:tcBorders>
              <w:top w:val="single" w:sz="4" w:space="0" w:color="auto"/>
              <w:left w:val="nil"/>
              <w:bottom w:val="nil"/>
              <w:right w:val="nil"/>
            </w:tcBorders>
            <w:shd w:val="clear" w:color="000000" w:fill="FFFFFF"/>
            <w:noWrap/>
            <w:vAlign w:val="bottom"/>
          </w:tcPr>
          <w:p w14:paraId="42B4E4F4" w14:textId="77777777" w:rsidR="005B4166" w:rsidRPr="00431AAC" w:rsidRDefault="005B4166" w:rsidP="00403AE0">
            <w:pPr>
              <w:jc w:val="center"/>
              <w:rPr>
                <w:rFonts w:eastAsia="Times New Roman" w:cs="Times New Roman"/>
                <w:color w:val="000000"/>
                <w:sz w:val="20"/>
                <w:szCs w:val="20"/>
              </w:rPr>
            </w:pPr>
          </w:p>
        </w:tc>
        <w:tc>
          <w:tcPr>
            <w:tcW w:w="1095" w:type="dxa"/>
            <w:tcBorders>
              <w:top w:val="single" w:sz="4" w:space="0" w:color="auto"/>
              <w:left w:val="nil"/>
              <w:bottom w:val="nil"/>
              <w:right w:val="nil"/>
            </w:tcBorders>
            <w:shd w:val="clear" w:color="000000" w:fill="FFFFFF"/>
            <w:noWrap/>
            <w:vAlign w:val="bottom"/>
          </w:tcPr>
          <w:p w14:paraId="30C04586" w14:textId="77777777" w:rsidR="005B4166" w:rsidRPr="00431AAC" w:rsidRDefault="005B4166" w:rsidP="00403AE0">
            <w:pPr>
              <w:jc w:val="center"/>
              <w:rPr>
                <w:rFonts w:eastAsia="Times New Roman" w:cs="Times New Roman"/>
                <w:color w:val="000000"/>
                <w:sz w:val="20"/>
                <w:szCs w:val="20"/>
              </w:rPr>
            </w:pPr>
          </w:p>
        </w:tc>
        <w:tc>
          <w:tcPr>
            <w:tcW w:w="1395" w:type="dxa"/>
            <w:tcBorders>
              <w:top w:val="single" w:sz="4" w:space="0" w:color="auto"/>
              <w:left w:val="nil"/>
              <w:bottom w:val="nil"/>
              <w:right w:val="nil"/>
            </w:tcBorders>
            <w:shd w:val="clear" w:color="000000" w:fill="FFFFFF"/>
            <w:noWrap/>
            <w:vAlign w:val="bottom"/>
          </w:tcPr>
          <w:p w14:paraId="5B37FA33" w14:textId="77777777" w:rsidR="005B4166" w:rsidRPr="00431AAC" w:rsidRDefault="005B4166" w:rsidP="00403AE0">
            <w:pPr>
              <w:jc w:val="center"/>
              <w:rPr>
                <w:rFonts w:eastAsia="Times New Roman" w:cs="Times New Roman"/>
                <w:color w:val="000000"/>
                <w:sz w:val="20"/>
                <w:szCs w:val="20"/>
              </w:rPr>
            </w:pPr>
          </w:p>
        </w:tc>
        <w:tc>
          <w:tcPr>
            <w:tcW w:w="645" w:type="dxa"/>
            <w:tcBorders>
              <w:top w:val="single" w:sz="4" w:space="0" w:color="auto"/>
              <w:left w:val="nil"/>
              <w:bottom w:val="nil"/>
              <w:right w:val="nil"/>
            </w:tcBorders>
            <w:shd w:val="clear" w:color="000000" w:fill="FFFFFF"/>
            <w:noWrap/>
            <w:vAlign w:val="bottom"/>
          </w:tcPr>
          <w:p w14:paraId="0D864C2C" w14:textId="77777777" w:rsidR="005B4166" w:rsidRPr="00431AAC" w:rsidRDefault="005B4166" w:rsidP="00403AE0">
            <w:pPr>
              <w:jc w:val="center"/>
              <w:rPr>
                <w:rFonts w:eastAsia="Times New Roman" w:cs="Times New Roman"/>
                <w:color w:val="000000"/>
                <w:sz w:val="20"/>
                <w:szCs w:val="20"/>
              </w:rPr>
            </w:pPr>
          </w:p>
        </w:tc>
        <w:tc>
          <w:tcPr>
            <w:tcW w:w="1919" w:type="dxa"/>
            <w:tcBorders>
              <w:top w:val="single" w:sz="4" w:space="0" w:color="auto"/>
              <w:left w:val="nil"/>
              <w:bottom w:val="nil"/>
              <w:right w:val="nil"/>
            </w:tcBorders>
            <w:shd w:val="clear" w:color="000000" w:fill="FFFFFF"/>
            <w:vAlign w:val="bottom"/>
          </w:tcPr>
          <w:p w14:paraId="7424FF0F" w14:textId="77777777" w:rsidR="005B4166" w:rsidRPr="00431AAC" w:rsidRDefault="005B4166" w:rsidP="00403AE0">
            <w:pPr>
              <w:jc w:val="center"/>
              <w:rPr>
                <w:rFonts w:eastAsia="Times New Roman" w:cs="Times New Roman"/>
                <w:color w:val="000000"/>
                <w:sz w:val="20"/>
                <w:szCs w:val="20"/>
              </w:rPr>
            </w:pPr>
          </w:p>
        </w:tc>
      </w:tr>
    </w:tbl>
    <w:p w14:paraId="443AAC86" w14:textId="77777777" w:rsidR="00EE1287" w:rsidRDefault="00EE1287" w:rsidP="00C17A22"/>
    <w:p w14:paraId="36A201B0" w14:textId="50A6E096" w:rsidR="00C17A22" w:rsidRDefault="00C17A22"/>
    <w:p w14:paraId="46BA4E45" w14:textId="641C06CA" w:rsidR="00BF2052" w:rsidRDefault="00BF2052" w:rsidP="00BF2052">
      <w:pPr>
        <w:pStyle w:val="Caption"/>
      </w:pPr>
      <w:bookmarkStart w:id="199" w:name="_Ref429494860"/>
      <w:bookmarkStart w:id="200" w:name="_Ref432503244"/>
      <w:r>
        <w:lastRenderedPageBreak/>
        <w:t xml:space="preserve">Table </w:t>
      </w:r>
      <w:fldSimple w:instr=" SEQ Table \* ARABIC ">
        <w:r w:rsidR="008C61C8">
          <w:rPr>
            <w:noProof/>
          </w:rPr>
          <w:t>43</w:t>
        </w:r>
      </w:fldSimple>
      <w:bookmarkEnd w:id="199"/>
      <w:bookmarkEnd w:id="200"/>
      <w:r>
        <w:t xml:space="preserve">. Sensitivity runs of the main likelihood components of the Oregon stock assessment model. Bolded values indicate which components are included in the scenario run. See </w:t>
      </w:r>
      <w:r w:rsidR="00BD50EA">
        <w:t>“</w:t>
      </w:r>
      <w:r>
        <w:t>supplemental tables</w:t>
      </w:r>
      <w:r w:rsidR="00BD50EA">
        <w:t>”</w:t>
      </w:r>
      <w:r>
        <w:t xml:space="preserve"> worksheet for a more accessible version.</w:t>
      </w:r>
    </w:p>
    <w:p w14:paraId="6458662A" w14:textId="7B01F7B6" w:rsidR="00C17A22" w:rsidRDefault="00B13343" w:rsidP="00BF2052">
      <w:pPr>
        <w:pStyle w:val="Caption"/>
      </w:pPr>
      <w:r w:rsidRPr="00B13343">
        <w:rPr>
          <w:noProof/>
        </w:rPr>
        <w:drawing>
          <wp:inline distT="0" distB="0" distL="0" distR="0" wp14:anchorId="06708975" wp14:editId="353A6D94">
            <wp:extent cx="4845269" cy="744891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7363" cy="7452131"/>
                    </a:xfrm>
                    <a:prstGeom prst="rect">
                      <a:avLst/>
                    </a:prstGeom>
                    <a:noFill/>
                    <a:ln>
                      <a:noFill/>
                    </a:ln>
                  </pic:spPr>
                </pic:pic>
              </a:graphicData>
            </a:graphic>
          </wp:inline>
        </w:drawing>
      </w:r>
    </w:p>
    <w:p w14:paraId="51688F8F" w14:textId="335831A6" w:rsidR="00A070CB" w:rsidRDefault="00A070CB">
      <w:r>
        <w:br w:type="page"/>
      </w:r>
    </w:p>
    <w:p w14:paraId="048421EE" w14:textId="32B9632C" w:rsidR="00240CE9" w:rsidRPr="00240CE9" w:rsidRDefault="00A070CB" w:rsidP="00240CE9">
      <w:pPr>
        <w:pStyle w:val="Caption"/>
      </w:pPr>
      <w:bookmarkStart w:id="201" w:name="_Ref430008716"/>
      <w:r>
        <w:lastRenderedPageBreak/>
        <w:t xml:space="preserve">Table </w:t>
      </w:r>
      <w:fldSimple w:instr=" SEQ Table \* ARABIC ">
        <w:r w:rsidR="008C61C8">
          <w:rPr>
            <w:noProof/>
          </w:rPr>
          <w:t>44</w:t>
        </w:r>
      </w:fldSimple>
      <w:bookmarkEnd w:id="201"/>
      <w:r>
        <w:t xml:space="preserve">. Sensitivity runs exploring model specification of the Oregon black rockfish stock assessment model. See </w:t>
      </w:r>
      <w:r w:rsidR="00BD50EA">
        <w:t>“</w:t>
      </w:r>
      <w:r>
        <w:t>supplemental tables</w:t>
      </w:r>
      <w:r w:rsidR="00BD50EA">
        <w:t>”</w:t>
      </w:r>
      <w:r>
        <w:t xml:space="preserve"> worksheet for a more accessible version.</w:t>
      </w:r>
    </w:p>
    <w:p w14:paraId="109CF099" w14:textId="179BAA7F" w:rsidR="00A070CB" w:rsidRPr="00A070CB" w:rsidRDefault="00A070CB" w:rsidP="00A070CB">
      <w:pPr>
        <w:pStyle w:val="Caption"/>
      </w:pPr>
    </w:p>
    <w:p w14:paraId="597578D5" w14:textId="2B04C5E5" w:rsidR="00A070CB" w:rsidRPr="00A070CB" w:rsidRDefault="00B13343" w:rsidP="00A070CB">
      <w:r w:rsidRPr="00B13343">
        <w:rPr>
          <w:noProof/>
        </w:rPr>
        <w:drawing>
          <wp:inline distT="0" distB="0" distL="0" distR="0" wp14:anchorId="06CFEF4A" wp14:editId="5B623EE6">
            <wp:extent cx="5205785" cy="71532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0212" cy="7159358"/>
                    </a:xfrm>
                    <a:prstGeom prst="rect">
                      <a:avLst/>
                    </a:prstGeom>
                    <a:noFill/>
                    <a:ln>
                      <a:noFill/>
                    </a:ln>
                  </pic:spPr>
                </pic:pic>
              </a:graphicData>
            </a:graphic>
          </wp:inline>
        </w:drawing>
      </w:r>
    </w:p>
    <w:p w14:paraId="5ACB3ACA" w14:textId="77777777" w:rsidR="00BF2052" w:rsidRDefault="00BF2052" w:rsidP="00BF2052"/>
    <w:p w14:paraId="7AE9FBCC" w14:textId="7AF0CCF2" w:rsidR="00BF2052" w:rsidRPr="00BF2052" w:rsidRDefault="00BF2052" w:rsidP="00BF2052"/>
    <w:p w14:paraId="5A109D8A" w14:textId="77777777" w:rsidR="002E7BF3" w:rsidRDefault="002E7BF3">
      <w:pPr>
        <w:rPr>
          <w:rFonts w:ascii="Times" w:hAnsi="Times" w:cs="Times"/>
          <w:b/>
          <w:bCs/>
          <w:color w:val="000000" w:themeColor="text1"/>
          <w:sz w:val="20"/>
          <w:szCs w:val="20"/>
        </w:rPr>
      </w:pPr>
      <w:bookmarkStart w:id="202" w:name="_Ref429491268"/>
      <w:bookmarkStart w:id="203" w:name="_Ref429496572"/>
      <w:r>
        <w:br w:type="page"/>
      </w:r>
    </w:p>
    <w:p w14:paraId="16D266C6" w14:textId="60B3724F" w:rsidR="00C17A22" w:rsidRDefault="00C17A22" w:rsidP="00C17A22">
      <w:pPr>
        <w:pStyle w:val="Caption"/>
      </w:pPr>
      <w:bookmarkStart w:id="204" w:name="_Ref432502192"/>
      <w:r w:rsidRPr="00830415">
        <w:lastRenderedPageBreak/>
        <w:t xml:space="preserve">Table </w:t>
      </w:r>
      <w:fldSimple w:instr=" SEQ Table \* ARABIC ">
        <w:r w:rsidR="008C61C8">
          <w:rPr>
            <w:noProof/>
          </w:rPr>
          <w:t>45</w:t>
        </w:r>
      </w:fldSimple>
      <w:bookmarkEnd w:id="202"/>
      <w:bookmarkEnd w:id="203"/>
      <w:bookmarkEnd w:id="204"/>
      <w:r w:rsidRPr="00830415">
        <w:t>. Summary of reference points for black rockfish base case model for Oregon.</w:t>
      </w:r>
    </w:p>
    <w:p w14:paraId="2385CC51" w14:textId="5830C30C" w:rsidR="00EF2021" w:rsidRDefault="00EF2021" w:rsidP="00EF2021"/>
    <w:tbl>
      <w:tblPr>
        <w:tblW w:w="6992" w:type="dxa"/>
        <w:tblInd w:w="93" w:type="dxa"/>
        <w:tblLook w:val="04A0" w:firstRow="1" w:lastRow="0" w:firstColumn="1" w:lastColumn="0" w:noHBand="0" w:noVBand="1"/>
      </w:tblPr>
      <w:tblGrid>
        <w:gridCol w:w="4480"/>
        <w:gridCol w:w="972"/>
        <w:gridCol w:w="1540"/>
      </w:tblGrid>
      <w:tr w:rsidR="00EF2021" w:rsidRPr="00500BA6" w14:paraId="45E81D14" w14:textId="77777777" w:rsidTr="00102A2A">
        <w:trPr>
          <w:trHeight w:val="300"/>
        </w:trPr>
        <w:tc>
          <w:tcPr>
            <w:tcW w:w="4480" w:type="dxa"/>
            <w:vMerge w:val="restart"/>
            <w:tcBorders>
              <w:top w:val="single" w:sz="8" w:space="0" w:color="auto"/>
              <w:left w:val="nil"/>
              <w:bottom w:val="double" w:sz="6" w:space="0" w:color="000000"/>
              <w:right w:val="nil"/>
            </w:tcBorders>
            <w:shd w:val="clear" w:color="000000" w:fill="FFFFFF"/>
            <w:noWrap/>
            <w:vAlign w:val="center"/>
            <w:hideMark/>
          </w:tcPr>
          <w:p w14:paraId="5EFBFCDE" w14:textId="77777777" w:rsidR="00EF2021" w:rsidRPr="00500BA6" w:rsidRDefault="00EF2021" w:rsidP="00102A2A">
            <w:pPr>
              <w:rPr>
                <w:rFonts w:eastAsia="Times New Roman" w:cs="Times New Roman"/>
                <w:b/>
                <w:bCs/>
                <w:color w:val="000000"/>
                <w:sz w:val="20"/>
                <w:szCs w:val="20"/>
              </w:rPr>
            </w:pPr>
            <w:r w:rsidRPr="00500BA6">
              <w:rPr>
                <w:rFonts w:eastAsia="Times New Roman" w:cs="Times New Roman"/>
                <w:b/>
                <w:bCs/>
                <w:color w:val="000000"/>
                <w:sz w:val="20"/>
                <w:szCs w:val="20"/>
              </w:rPr>
              <w:t>Quantity</w:t>
            </w:r>
          </w:p>
        </w:tc>
        <w:tc>
          <w:tcPr>
            <w:tcW w:w="972" w:type="dxa"/>
            <w:vMerge w:val="restart"/>
            <w:tcBorders>
              <w:top w:val="single" w:sz="8" w:space="0" w:color="auto"/>
              <w:left w:val="nil"/>
              <w:bottom w:val="double" w:sz="6" w:space="0" w:color="000000"/>
              <w:right w:val="nil"/>
            </w:tcBorders>
            <w:shd w:val="clear" w:color="000000" w:fill="FFFFFF"/>
            <w:noWrap/>
            <w:vAlign w:val="center"/>
            <w:hideMark/>
          </w:tcPr>
          <w:p w14:paraId="0420A865" w14:textId="77777777" w:rsidR="00EF2021" w:rsidRPr="00500BA6" w:rsidRDefault="00EF2021" w:rsidP="00102A2A">
            <w:pPr>
              <w:jc w:val="center"/>
              <w:rPr>
                <w:rFonts w:eastAsia="Times New Roman" w:cs="Times New Roman"/>
                <w:b/>
                <w:bCs/>
                <w:color w:val="000000"/>
                <w:sz w:val="20"/>
                <w:szCs w:val="20"/>
              </w:rPr>
            </w:pPr>
            <w:r w:rsidRPr="00500BA6">
              <w:rPr>
                <w:rFonts w:eastAsia="Times New Roman" w:cs="Times New Roman"/>
                <w:b/>
                <w:bCs/>
                <w:color w:val="000000"/>
                <w:sz w:val="20"/>
                <w:szCs w:val="20"/>
              </w:rPr>
              <w:t>Estimate</w:t>
            </w:r>
          </w:p>
        </w:tc>
        <w:tc>
          <w:tcPr>
            <w:tcW w:w="1540" w:type="dxa"/>
            <w:vMerge w:val="restart"/>
            <w:tcBorders>
              <w:top w:val="single" w:sz="8" w:space="0" w:color="auto"/>
              <w:left w:val="nil"/>
              <w:bottom w:val="double" w:sz="6" w:space="0" w:color="000000"/>
              <w:right w:val="nil"/>
            </w:tcBorders>
            <w:shd w:val="clear" w:color="000000" w:fill="FFFFFF"/>
            <w:vAlign w:val="center"/>
            <w:hideMark/>
          </w:tcPr>
          <w:p w14:paraId="73E8D2B3" w14:textId="77777777" w:rsidR="00EF2021" w:rsidRPr="00500BA6" w:rsidRDefault="00EF2021" w:rsidP="00102A2A">
            <w:pPr>
              <w:jc w:val="center"/>
              <w:rPr>
                <w:rFonts w:eastAsia="Times New Roman" w:cs="Times New Roman"/>
                <w:b/>
                <w:bCs/>
                <w:color w:val="000000"/>
                <w:sz w:val="20"/>
                <w:szCs w:val="20"/>
              </w:rPr>
            </w:pPr>
            <w:r w:rsidRPr="00500BA6">
              <w:rPr>
                <w:rFonts w:eastAsia="Times New Roman" w:cs="Times New Roman"/>
                <w:b/>
                <w:bCs/>
                <w:color w:val="000000"/>
                <w:sz w:val="20"/>
                <w:szCs w:val="20"/>
              </w:rPr>
              <w:t>~95% Confidence Interval</w:t>
            </w:r>
          </w:p>
        </w:tc>
      </w:tr>
      <w:tr w:rsidR="00EF2021" w:rsidRPr="00500BA6" w14:paraId="59818A54" w14:textId="77777777" w:rsidTr="00102A2A">
        <w:trPr>
          <w:trHeight w:val="435"/>
        </w:trPr>
        <w:tc>
          <w:tcPr>
            <w:tcW w:w="4480" w:type="dxa"/>
            <w:vMerge/>
            <w:tcBorders>
              <w:top w:val="single" w:sz="8" w:space="0" w:color="auto"/>
              <w:left w:val="nil"/>
              <w:bottom w:val="double" w:sz="6" w:space="0" w:color="000000"/>
              <w:right w:val="nil"/>
            </w:tcBorders>
            <w:vAlign w:val="center"/>
            <w:hideMark/>
          </w:tcPr>
          <w:p w14:paraId="74B07270" w14:textId="77777777" w:rsidR="00EF2021" w:rsidRPr="00500BA6" w:rsidRDefault="00EF2021" w:rsidP="00102A2A">
            <w:pPr>
              <w:rPr>
                <w:rFonts w:eastAsia="Times New Roman" w:cs="Times New Roman"/>
                <w:b/>
                <w:bCs/>
                <w:color w:val="000000"/>
                <w:sz w:val="20"/>
                <w:szCs w:val="20"/>
              </w:rPr>
            </w:pPr>
          </w:p>
        </w:tc>
        <w:tc>
          <w:tcPr>
            <w:tcW w:w="972" w:type="dxa"/>
            <w:vMerge/>
            <w:tcBorders>
              <w:top w:val="single" w:sz="8" w:space="0" w:color="auto"/>
              <w:left w:val="nil"/>
              <w:bottom w:val="double" w:sz="6" w:space="0" w:color="000000"/>
              <w:right w:val="nil"/>
            </w:tcBorders>
            <w:vAlign w:val="center"/>
            <w:hideMark/>
          </w:tcPr>
          <w:p w14:paraId="30231B4A" w14:textId="77777777" w:rsidR="00EF2021" w:rsidRPr="00500BA6" w:rsidRDefault="00EF2021" w:rsidP="00102A2A">
            <w:pPr>
              <w:rPr>
                <w:rFonts w:eastAsia="Times New Roman" w:cs="Times New Roman"/>
                <w:b/>
                <w:bCs/>
                <w:color w:val="000000"/>
                <w:sz w:val="20"/>
                <w:szCs w:val="20"/>
              </w:rPr>
            </w:pPr>
          </w:p>
        </w:tc>
        <w:tc>
          <w:tcPr>
            <w:tcW w:w="1540" w:type="dxa"/>
            <w:vMerge/>
            <w:tcBorders>
              <w:top w:val="single" w:sz="8" w:space="0" w:color="auto"/>
              <w:left w:val="nil"/>
              <w:bottom w:val="double" w:sz="6" w:space="0" w:color="000000"/>
              <w:right w:val="nil"/>
            </w:tcBorders>
            <w:vAlign w:val="center"/>
            <w:hideMark/>
          </w:tcPr>
          <w:p w14:paraId="4DDAAF3D" w14:textId="77777777" w:rsidR="00EF2021" w:rsidRPr="00500BA6" w:rsidRDefault="00EF2021" w:rsidP="00102A2A">
            <w:pPr>
              <w:rPr>
                <w:rFonts w:eastAsia="Times New Roman" w:cs="Times New Roman"/>
                <w:b/>
                <w:bCs/>
                <w:color w:val="000000"/>
                <w:sz w:val="20"/>
                <w:szCs w:val="20"/>
              </w:rPr>
            </w:pPr>
          </w:p>
        </w:tc>
      </w:tr>
      <w:tr w:rsidR="00EF2021" w:rsidRPr="00D60DA4" w14:paraId="2687CFDC" w14:textId="77777777" w:rsidTr="00102A2A">
        <w:trPr>
          <w:trHeight w:val="315"/>
        </w:trPr>
        <w:tc>
          <w:tcPr>
            <w:tcW w:w="4480" w:type="dxa"/>
            <w:tcBorders>
              <w:top w:val="nil"/>
              <w:left w:val="nil"/>
              <w:bottom w:val="nil"/>
              <w:right w:val="nil"/>
            </w:tcBorders>
            <w:shd w:val="clear" w:color="000000" w:fill="FFFFFF"/>
            <w:vAlign w:val="center"/>
            <w:hideMark/>
          </w:tcPr>
          <w:p w14:paraId="59A4AA2E" w14:textId="77777777" w:rsidR="00EF2021" w:rsidRPr="00500BA6" w:rsidRDefault="00EF2021" w:rsidP="00102A2A">
            <w:pPr>
              <w:rPr>
                <w:rFonts w:eastAsia="Times New Roman" w:cs="Times New Roman"/>
                <w:color w:val="000000"/>
                <w:sz w:val="20"/>
                <w:szCs w:val="20"/>
              </w:rPr>
            </w:pPr>
            <w:r w:rsidRPr="00500BA6">
              <w:rPr>
                <w:rFonts w:eastAsia="Times New Roman" w:cs="Times New Roman"/>
                <w:color w:val="000000"/>
                <w:sz w:val="20"/>
                <w:szCs w:val="20"/>
              </w:rPr>
              <w:t>Unfished Spawning biomass (mt)</w:t>
            </w:r>
          </w:p>
        </w:tc>
        <w:tc>
          <w:tcPr>
            <w:tcW w:w="972" w:type="dxa"/>
            <w:tcBorders>
              <w:top w:val="nil"/>
              <w:left w:val="nil"/>
              <w:bottom w:val="nil"/>
              <w:right w:val="nil"/>
            </w:tcBorders>
            <w:shd w:val="clear" w:color="000000" w:fill="FFFFFF"/>
            <w:noWrap/>
            <w:vAlign w:val="bottom"/>
          </w:tcPr>
          <w:p w14:paraId="1D21959B"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1385</w:t>
            </w:r>
          </w:p>
        </w:tc>
        <w:tc>
          <w:tcPr>
            <w:tcW w:w="1540" w:type="dxa"/>
            <w:tcBorders>
              <w:top w:val="nil"/>
              <w:left w:val="nil"/>
              <w:bottom w:val="nil"/>
              <w:right w:val="nil"/>
            </w:tcBorders>
            <w:shd w:val="clear" w:color="000000" w:fill="FFFFFF"/>
            <w:noWrap/>
            <w:vAlign w:val="bottom"/>
          </w:tcPr>
          <w:p w14:paraId="2C752E8E"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1212-1557</w:t>
            </w:r>
          </w:p>
        </w:tc>
      </w:tr>
      <w:tr w:rsidR="00EF2021" w:rsidRPr="00D60DA4" w14:paraId="7B93116A" w14:textId="77777777" w:rsidTr="00102A2A">
        <w:trPr>
          <w:trHeight w:val="300"/>
        </w:trPr>
        <w:tc>
          <w:tcPr>
            <w:tcW w:w="4480" w:type="dxa"/>
            <w:tcBorders>
              <w:top w:val="nil"/>
              <w:left w:val="nil"/>
              <w:bottom w:val="nil"/>
              <w:right w:val="nil"/>
            </w:tcBorders>
            <w:shd w:val="clear" w:color="000000" w:fill="FFFFFF"/>
            <w:vAlign w:val="center"/>
            <w:hideMark/>
          </w:tcPr>
          <w:p w14:paraId="433DEF55" w14:textId="77777777" w:rsidR="00EF2021" w:rsidRPr="00500BA6" w:rsidRDefault="00EF2021" w:rsidP="00102A2A">
            <w:pPr>
              <w:rPr>
                <w:rFonts w:eastAsia="Times New Roman" w:cs="Times New Roman"/>
                <w:color w:val="000000"/>
                <w:sz w:val="20"/>
                <w:szCs w:val="20"/>
              </w:rPr>
            </w:pPr>
            <w:r w:rsidRPr="00500BA6">
              <w:rPr>
                <w:rFonts w:eastAsia="Times New Roman" w:cs="Times New Roman"/>
                <w:color w:val="000000"/>
                <w:sz w:val="20"/>
                <w:szCs w:val="20"/>
              </w:rPr>
              <w:t xml:space="preserve">Unfished age </w:t>
            </w:r>
            <w:r>
              <w:rPr>
                <w:rFonts w:eastAsia="Times New Roman" w:cs="Times New Roman"/>
                <w:color w:val="000000"/>
                <w:sz w:val="20"/>
                <w:szCs w:val="20"/>
              </w:rPr>
              <w:t>3</w:t>
            </w:r>
            <w:r w:rsidRPr="00500BA6">
              <w:rPr>
                <w:rFonts w:eastAsia="Times New Roman" w:cs="Times New Roman"/>
                <w:color w:val="000000"/>
                <w:sz w:val="20"/>
                <w:szCs w:val="20"/>
              </w:rPr>
              <w:t>+ biomass (mt)</w:t>
            </w:r>
          </w:p>
        </w:tc>
        <w:tc>
          <w:tcPr>
            <w:tcW w:w="972" w:type="dxa"/>
            <w:tcBorders>
              <w:top w:val="nil"/>
              <w:left w:val="nil"/>
              <w:bottom w:val="nil"/>
              <w:right w:val="nil"/>
            </w:tcBorders>
            <w:shd w:val="clear" w:color="000000" w:fill="FFFFFF"/>
            <w:noWrap/>
            <w:vAlign w:val="bottom"/>
          </w:tcPr>
          <w:p w14:paraId="3A136380"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11611</w:t>
            </w:r>
          </w:p>
        </w:tc>
        <w:tc>
          <w:tcPr>
            <w:tcW w:w="1540" w:type="dxa"/>
            <w:tcBorders>
              <w:top w:val="nil"/>
              <w:left w:val="nil"/>
              <w:bottom w:val="nil"/>
              <w:right w:val="nil"/>
            </w:tcBorders>
            <w:shd w:val="clear" w:color="000000" w:fill="FFFFFF"/>
            <w:noWrap/>
            <w:vAlign w:val="bottom"/>
          </w:tcPr>
          <w:p w14:paraId="14DCF441"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11318-11905</w:t>
            </w:r>
          </w:p>
        </w:tc>
      </w:tr>
      <w:tr w:rsidR="00EF2021" w:rsidRPr="00D60DA4" w14:paraId="30C1F849" w14:textId="77777777" w:rsidTr="00102A2A">
        <w:trPr>
          <w:trHeight w:val="300"/>
        </w:trPr>
        <w:tc>
          <w:tcPr>
            <w:tcW w:w="4480" w:type="dxa"/>
            <w:tcBorders>
              <w:top w:val="nil"/>
              <w:left w:val="nil"/>
              <w:bottom w:val="nil"/>
              <w:right w:val="nil"/>
            </w:tcBorders>
            <w:shd w:val="clear" w:color="000000" w:fill="FFFFFF"/>
            <w:vAlign w:val="center"/>
            <w:hideMark/>
          </w:tcPr>
          <w:p w14:paraId="54100B5D" w14:textId="77777777" w:rsidR="00EF2021" w:rsidRPr="00500BA6" w:rsidRDefault="00EF2021" w:rsidP="00102A2A">
            <w:pPr>
              <w:rPr>
                <w:rFonts w:eastAsia="Times New Roman" w:cs="Times New Roman"/>
                <w:color w:val="000000"/>
                <w:sz w:val="20"/>
                <w:szCs w:val="20"/>
              </w:rPr>
            </w:pPr>
            <w:r w:rsidRPr="00500BA6">
              <w:rPr>
                <w:rFonts w:eastAsia="Times New Roman" w:cs="Times New Roman"/>
                <w:color w:val="000000"/>
                <w:sz w:val="20"/>
                <w:szCs w:val="20"/>
              </w:rPr>
              <w:t>Unfished recruitment (R0)</w:t>
            </w:r>
          </w:p>
        </w:tc>
        <w:tc>
          <w:tcPr>
            <w:tcW w:w="972" w:type="dxa"/>
            <w:tcBorders>
              <w:top w:val="nil"/>
              <w:left w:val="nil"/>
              <w:bottom w:val="nil"/>
              <w:right w:val="nil"/>
            </w:tcBorders>
            <w:shd w:val="clear" w:color="000000" w:fill="FFFFFF"/>
            <w:noWrap/>
            <w:vAlign w:val="bottom"/>
          </w:tcPr>
          <w:p w14:paraId="0690D25E"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3666</w:t>
            </w:r>
          </w:p>
        </w:tc>
        <w:tc>
          <w:tcPr>
            <w:tcW w:w="1540" w:type="dxa"/>
            <w:tcBorders>
              <w:top w:val="nil"/>
              <w:left w:val="nil"/>
              <w:bottom w:val="nil"/>
              <w:right w:val="nil"/>
            </w:tcBorders>
            <w:shd w:val="clear" w:color="000000" w:fill="FFFFFF"/>
            <w:noWrap/>
            <w:vAlign w:val="bottom"/>
          </w:tcPr>
          <w:p w14:paraId="7CE322FB"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3594-3738</w:t>
            </w:r>
          </w:p>
        </w:tc>
      </w:tr>
      <w:tr w:rsidR="00EF2021" w:rsidRPr="00D60DA4" w14:paraId="31EE843B" w14:textId="77777777" w:rsidTr="00102A2A">
        <w:trPr>
          <w:trHeight w:val="300"/>
        </w:trPr>
        <w:tc>
          <w:tcPr>
            <w:tcW w:w="4480" w:type="dxa"/>
            <w:tcBorders>
              <w:top w:val="nil"/>
              <w:left w:val="nil"/>
              <w:bottom w:val="nil"/>
              <w:right w:val="nil"/>
            </w:tcBorders>
            <w:shd w:val="clear" w:color="000000" w:fill="FFFFFF"/>
            <w:vAlign w:val="center"/>
            <w:hideMark/>
          </w:tcPr>
          <w:p w14:paraId="1C5EE12A" w14:textId="77777777" w:rsidR="00EF2021" w:rsidRPr="00500BA6" w:rsidRDefault="00EF2021" w:rsidP="00102A2A">
            <w:pPr>
              <w:rPr>
                <w:rFonts w:eastAsia="Times New Roman" w:cs="Times New Roman"/>
                <w:color w:val="000000"/>
                <w:sz w:val="20"/>
                <w:szCs w:val="20"/>
              </w:rPr>
            </w:pPr>
            <w:r w:rsidRPr="00500BA6">
              <w:rPr>
                <w:rFonts w:eastAsia="Times New Roman" w:cs="Times New Roman"/>
                <w:color w:val="000000"/>
                <w:sz w:val="20"/>
                <w:szCs w:val="20"/>
              </w:rPr>
              <w:t>Depletion (2015)</w:t>
            </w:r>
          </w:p>
        </w:tc>
        <w:tc>
          <w:tcPr>
            <w:tcW w:w="972" w:type="dxa"/>
            <w:tcBorders>
              <w:top w:val="nil"/>
              <w:left w:val="nil"/>
              <w:bottom w:val="nil"/>
              <w:right w:val="nil"/>
            </w:tcBorders>
            <w:shd w:val="clear" w:color="000000" w:fill="FFFFFF"/>
            <w:noWrap/>
            <w:vAlign w:val="bottom"/>
          </w:tcPr>
          <w:p w14:paraId="7EF0B729" w14:textId="77777777" w:rsidR="00EF2021" w:rsidRPr="006F5D9F" w:rsidRDefault="00EF2021" w:rsidP="00102A2A">
            <w:pPr>
              <w:jc w:val="center"/>
              <w:rPr>
                <w:rFonts w:eastAsia="Times New Roman" w:cs="Times New Roman"/>
                <w:b/>
                <w:color w:val="000000"/>
                <w:sz w:val="20"/>
                <w:szCs w:val="20"/>
              </w:rPr>
            </w:pPr>
            <w:r w:rsidRPr="006F5D9F">
              <w:rPr>
                <w:rFonts w:eastAsia="Times New Roman" w:cs="Times New Roman"/>
                <w:color w:val="000000"/>
                <w:sz w:val="20"/>
                <w:szCs w:val="20"/>
              </w:rPr>
              <w:t>60.4</w:t>
            </w:r>
          </w:p>
        </w:tc>
        <w:tc>
          <w:tcPr>
            <w:tcW w:w="1540" w:type="dxa"/>
            <w:tcBorders>
              <w:top w:val="nil"/>
              <w:left w:val="nil"/>
              <w:bottom w:val="nil"/>
              <w:right w:val="nil"/>
            </w:tcBorders>
            <w:shd w:val="clear" w:color="000000" w:fill="FFFFFF"/>
            <w:noWrap/>
            <w:vAlign w:val="bottom"/>
          </w:tcPr>
          <w:p w14:paraId="73AF94DB" w14:textId="77777777" w:rsidR="00EF2021" w:rsidRPr="006F5D9F" w:rsidRDefault="00EF2021" w:rsidP="00102A2A">
            <w:pPr>
              <w:jc w:val="center"/>
              <w:rPr>
                <w:rFonts w:eastAsia="Times New Roman" w:cs="Times New Roman"/>
                <w:b/>
                <w:color w:val="000000"/>
                <w:sz w:val="20"/>
                <w:szCs w:val="20"/>
              </w:rPr>
            </w:pPr>
            <w:r w:rsidRPr="006F5D9F">
              <w:rPr>
                <w:rFonts w:eastAsia="Times New Roman" w:cs="Times New Roman"/>
                <w:color w:val="000000"/>
                <w:sz w:val="20"/>
                <w:szCs w:val="20"/>
              </w:rPr>
              <w:t>58.9-61.8</w:t>
            </w:r>
          </w:p>
        </w:tc>
      </w:tr>
      <w:tr w:rsidR="00EF2021" w:rsidRPr="00D60DA4" w14:paraId="38857BD5" w14:textId="77777777" w:rsidTr="00102A2A">
        <w:trPr>
          <w:trHeight w:val="300"/>
        </w:trPr>
        <w:tc>
          <w:tcPr>
            <w:tcW w:w="4480" w:type="dxa"/>
            <w:tcBorders>
              <w:top w:val="nil"/>
              <w:left w:val="nil"/>
              <w:bottom w:val="nil"/>
              <w:right w:val="nil"/>
            </w:tcBorders>
            <w:shd w:val="clear" w:color="000000" w:fill="FFFFFF"/>
            <w:vAlign w:val="center"/>
            <w:hideMark/>
          </w:tcPr>
          <w:p w14:paraId="265389DA" w14:textId="77777777" w:rsidR="00EF2021" w:rsidRPr="00500BA6" w:rsidRDefault="00EF2021" w:rsidP="00102A2A">
            <w:pPr>
              <w:rPr>
                <w:rFonts w:eastAsia="Times New Roman" w:cs="Times New Roman"/>
                <w:b/>
                <w:bCs/>
                <w:i/>
                <w:iCs/>
                <w:color w:val="000000"/>
                <w:sz w:val="20"/>
                <w:szCs w:val="20"/>
              </w:rPr>
            </w:pPr>
            <w:r w:rsidRPr="00500BA6">
              <w:rPr>
                <w:rFonts w:eastAsia="Times New Roman" w:cs="Times New Roman"/>
                <w:b/>
                <w:bCs/>
                <w:i/>
                <w:iCs/>
                <w:color w:val="000000"/>
                <w:sz w:val="20"/>
                <w:szCs w:val="20"/>
              </w:rPr>
              <w:t>Reference points based on SB</w:t>
            </w:r>
            <w:r w:rsidRPr="00500BA6">
              <w:rPr>
                <w:rFonts w:eastAsia="Times New Roman" w:cs="Times New Roman"/>
                <w:b/>
                <w:bCs/>
                <w:i/>
                <w:iCs/>
                <w:color w:val="000000"/>
                <w:sz w:val="20"/>
                <w:szCs w:val="20"/>
                <w:vertAlign w:val="subscript"/>
              </w:rPr>
              <w:t>40%</w:t>
            </w:r>
          </w:p>
        </w:tc>
        <w:tc>
          <w:tcPr>
            <w:tcW w:w="972" w:type="dxa"/>
            <w:tcBorders>
              <w:top w:val="nil"/>
              <w:left w:val="nil"/>
              <w:bottom w:val="nil"/>
              <w:right w:val="nil"/>
            </w:tcBorders>
            <w:shd w:val="clear" w:color="000000" w:fill="FFFFFF"/>
            <w:noWrap/>
            <w:vAlign w:val="bottom"/>
          </w:tcPr>
          <w:p w14:paraId="6DDC2F6F" w14:textId="77777777" w:rsidR="00EF2021" w:rsidRPr="00D60DA4" w:rsidRDefault="00EF2021" w:rsidP="00102A2A">
            <w:pPr>
              <w:jc w:val="center"/>
              <w:rPr>
                <w:rFonts w:eastAsia="Times New Roman" w:cs="Times New Roman"/>
                <w:color w:val="000000"/>
                <w:sz w:val="20"/>
                <w:szCs w:val="20"/>
              </w:rPr>
            </w:pPr>
          </w:p>
        </w:tc>
        <w:tc>
          <w:tcPr>
            <w:tcW w:w="1540" w:type="dxa"/>
            <w:tcBorders>
              <w:top w:val="nil"/>
              <w:left w:val="nil"/>
              <w:bottom w:val="nil"/>
              <w:right w:val="nil"/>
            </w:tcBorders>
            <w:shd w:val="clear" w:color="000000" w:fill="FFFFFF"/>
            <w:noWrap/>
            <w:vAlign w:val="bottom"/>
          </w:tcPr>
          <w:p w14:paraId="33149ADA" w14:textId="77777777" w:rsidR="00EF2021" w:rsidRPr="00D60DA4" w:rsidRDefault="00EF2021" w:rsidP="00102A2A">
            <w:pPr>
              <w:jc w:val="center"/>
              <w:rPr>
                <w:rFonts w:eastAsia="Times New Roman" w:cs="Times New Roman"/>
                <w:color w:val="000000"/>
                <w:sz w:val="20"/>
                <w:szCs w:val="20"/>
              </w:rPr>
            </w:pPr>
          </w:p>
        </w:tc>
      </w:tr>
      <w:tr w:rsidR="00EF2021" w:rsidRPr="00D60DA4" w14:paraId="5E07D388" w14:textId="77777777" w:rsidTr="00102A2A">
        <w:trPr>
          <w:trHeight w:val="300"/>
        </w:trPr>
        <w:tc>
          <w:tcPr>
            <w:tcW w:w="4480" w:type="dxa"/>
            <w:tcBorders>
              <w:top w:val="nil"/>
              <w:left w:val="nil"/>
              <w:bottom w:val="nil"/>
              <w:right w:val="nil"/>
            </w:tcBorders>
            <w:shd w:val="clear" w:color="000000" w:fill="FFFFFF"/>
            <w:vAlign w:val="center"/>
            <w:hideMark/>
          </w:tcPr>
          <w:p w14:paraId="73EC5DA9" w14:textId="77777777" w:rsidR="00EF2021" w:rsidRPr="00500BA6" w:rsidRDefault="00EF2021" w:rsidP="00102A2A">
            <w:pPr>
              <w:rPr>
                <w:rFonts w:eastAsia="Times New Roman" w:cs="Times New Roman"/>
                <w:color w:val="000000"/>
                <w:sz w:val="20"/>
                <w:szCs w:val="20"/>
              </w:rPr>
            </w:pPr>
            <w:r w:rsidRPr="00500BA6">
              <w:rPr>
                <w:rFonts w:eastAsia="Times New Roman" w:cs="Times New Roman"/>
                <w:color w:val="000000"/>
                <w:sz w:val="20"/>
                <w:szCs w:val="20"/>
              </w:rPr>
              <w:t>Proxy spawning biomass (</w:t>
            </w:r>
            <w:r w:rsidRPr="00500BA6">
              <w:rPr>
                <w:rFonts w:eastAsia="Times New Roman" w:cs="Times New Roman"/>
                <w:i/>
                <w:iCs/>
                <w:color w:val="000000"/>
                <w:sz w:val="20"/>
                <w:szCs w:val="20"/>
              </w:rPr>
              <w:t>B</w:t>
            </w:r>
            <w:r w:rsidRPr="00500BA6">
              <w:rPr>
                <w:rFonts w:eastAsia="Times New Roman" w:cs="Times New Roman"/>
                <w:i/>
                <w:iCs/>
                <w:color w:val="000000"/>
                <w:sz w:val="20"/>
                <w:szCs w:val="20"/>
                <w:vertAlign w:val="subscript"/>
              </w:rPr>
              <w:t>40%</w:t>
            </w:r>
            <w:r w:rsidRPr="00500BA6">
              <w:rPr>
                <w:rFonts w:eastAsia="Times New Roman" w:cs="Times New Roman"/>
                <w:color w:val="000000"/>
                <w:sz w:val="20"/>
                <w:szCs w:val="20"/>
              </w:rPr>
              <w:t>)</w:t>
            </w:r>
          </w:p>
        </w:tc>
        <w:tc>
          <w:tcPr>
            <w:tcW w:w="972" w:type="dxa"/>
            <w:tcBorders>
              <w:top w:val="nil"/>
              <w:left w:val="nil"/>
              <w:bottom w:val="nil"/>
              <w:right w:val="nil"/>
            </w:tcBorders>
            <w:shd w:val="clear" w:color="000000" w:fill="FFFFFF"/>
            <w:noWrap/>
            <w:vAlign w:val="bottom"/>
          </w:tcPr>
          <w:p w14:paraId="4DD220F1"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554</w:t>
            </w:r>
          </w:p>
        </w:tc>
        <w:tc>
          <w:tcPr>
            <w:tcW w:w="1540" w:type="dxa"/>
            <w:tcBorders>
              <w:top w:val="nil"/>
              <w:left w:val="nil"/>
              <w:bottom w:val="nil"/>
              <w:right w:val="nil"/>
            </w:tcBorders>
            <w:shd w:val="clear" w:color="000000" w:fill="FFFFFF"/>
            <w:noWrap/>
            <w:vAlign w:val="bottom"/>
          </w:tcPr>
          <w:p w14:paraId="1146A3D5"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485-623</w:t>
            </w:r>
          </w:p>
        </w:tc>
      </w:tr>
      <w:tr w:rsidR="00EF2021" w:rsidRPr="00D60DA4" w14:paraId="6F30AEDE" w14:textId="77777777" w:rsidTr="00102A2A">
        <w:trPr>
          <w:trHeight w:val="300"/>
        </w:trPr>
        <w:tc>
          <w:tcPr>
            <w:tcW w:w="4480" w:type="dxa"/>
            <w:tcBorders>
              <w:top w:val="nil"/>
              <w:left w:val="nil"/>
              <w:bottom w:val="nil"/>
              <w:right w:val="nil"/>
            </w:tcBorders>
            <w:shd w:val="clear" w:color="000000" w:fill="FFFFFF"/>
            <w:vAlign w:val="center"/>
            <w:hideMark/>
          </w:tcPr>
          <w:p w14:paraId="6D4AE83D" w14:textId="77777777" w:rsidR="00EF2021" w:rsidRPr="00500BA6" w:rsidRDefault="00EF2021" w:rsidP="00102A2A">
            <w:pPr>
              <w:rPr>
                <w:rFonts w:eastAsia="Times New Roman" w:cs="Times New Roman"/>
                <w:color w:val="000000"/>
                <w:sz w:val="20"/>
                <w:szCs w:val="20"/>
              </w:rPr>
            </w:pPr>
            <w:r w:rsidRPr="00500BA6">
              <w:rPr>
                <w:rFonts w:eastAsia="Times New Roman" w:cs="Times New Roman"/>
                <w:color w:val="000000"/>
                <w:sz w:val="20"/>
                <w:szCs w:val="20"/>
              </w:rPr>
              <w:t xml:space="preserve">SPR resulting in </w:t>
            </w:r>
            <w:r w:rsidRPr="00500BA6">
              <w:rPr>
                <w:rFonts w:eastAsia="Times New Roman" w:cs="Times New Roman"/>
                <w:i/>
                <w:iCs/>
                <w:color w:val="000000"/>
                <w:sz w:val="20"/>
                <w:szCs w:val="20"/>
              </w:rPr>
              <w:t>B</w:t>
            </w:r>
            <w:r>
              <w:rPr>
                <w:rFonts w:eastAsia="Times New Roman" w:cs="Times New Roman"/>
                <w:i/>
                <w:iCs/>
                <w:color w:val="000000"/>
                <w:sz w:val="20"/>
                <w:szCs w:val="20"/>
              </w:rPr>
              <w:t>40</w:t>
            </w:r>
            <w:r w:rsidRPr="00500BA6">
              <w:rPr>
                <w:rFonts w:eastAsia="Times New Roman" w:cs="Times New Roman"/>
                <w:i/>
                <w:iCs/>
                <w:color w:val="000000"/>
                <w:sz w:val="20"/>
                <w:szCs w:val="20"/>
                <w:vertAlign w:val="subscript"/>
              </w:rPr>
              <w:t>%</w:t>
            </w:r>
            <w:r w:rsidRPr="00500BA6">
              <w:rPr>
                <w:rFonts w:eastAsia="Times New Roman" w:cs="Times New Roman"/>
                <w:color w:val="000000"/>
                <w:sz w:val="20"/>
                <w:szCs w:val="20"/>
              </w:rPr>
              <w:t xml:space="preserve"> (</w:t>
            </w:r>
            <w:r w:rsidRPr="00500BA6">
              <w:rPr>
                <w:rFonts w:eastAsia="Times New Roman" w:cs="Times New Roman"/>
                <w:i/>
                <w:iCs/>
                <w:color w:val="000000"/>
                <w:sz w:val="20"/>
                <w:szCs w:val="20"/>
              </w:rPr>
              <w:t>SPR</w:t>
            </w:r>
            <w:r w:rsidRPr="00500BA6">
              <w:rPr>
                <w:rFonts w:eastAsia="Times New Roman" w:cs="Times New Roman"/>
                <w:i/>
                <w:iCs/>
                <w:color w:val="000000"/>
                <w:sz w:val="20"/>
                <w:szCs w:val="20"/>
                <w:vertAlign w:val="subscript"/>
              </w:rPr>
              <w:t>50%</w:t>
            </w:r>
            <w:r w:rsidRPr="00500BA6">
              <w:rPr>
                <w:rFonts w:eastAsia="Times New Roman" w:cs="Times New Roman"/>
                <w:color w:val="000000"/>
                <w:sz w:val="20"/>
                <w:szCs w:val="20"/>
              </w:rPr>
              <w:t>)</w:t>
            </w:r>
          </w:p>
        </w:tc>
        <w:tc>
          <w:tcPr>
            <w:tcW w:w="972" w:type="dxa"/>
            <w:tcBorders>
              <w:top w:val="nil"/>
              <w:left w:val="nil"/>
              <w:bottom w:val="nil"/>
              <w:right w:val="nil"/>
            </w:tcBorders>
            <w:shd w:val="clear" w:color="000000" w:fill="FFFFFF"/>
            <w:noWrap/>
            <w:vAlign w:val="bottom"/>
          </w:tcPr>
          <w:p w14:paraId="6DBC5236"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0.444</w:t>
            </w:r>
          </w:p>
        </w:tc>
        <w:tc>
          <w:tcPr>
            <w:tcW w:w="1540" w:type="dxa"/>
            <w:tcBorders>
              <w:top w:val="nil"/>
              <w:left w:val="nil"/>
              <w:bottom w:val="nil"/>
              <w:right w:val="nil"/>
            </w:tcBorders>
            <w:shd w:val="clear" w:color="000000" w:fill="FFFFFF"/>
            <w:noWrap/>
            <w:vAlign w:val="bottom"/>
          </w:tcPr>
          <w:p w14:paraId="6CAACABD" w14:textId="77777777" w:rsidR="00EF2021" w:rsidRPr="006F5D9F" w:rsidRDefault="00EF2021" w:rsidP="00102A2A">
            <w:pPr>
              <w:jc w:val="center"/>
              <w:rPr>
                <w:rFonts w:eastAsia="Times New Roman" w:cs="Times New Roman"/>
                <w:color w:val="000000"/>
                <w:sz w:val="20"/>
                <w:szCs w:val="20"/>
              </w:rPr>
            </w:pPr>
          </w:p>
        </w:tc>
      </w:tr>
      <w:tr w:rsidR="00EF2021" w:rsidRPr="00D60DA4" w14:paraId="214C4EB3" w14:textId="77777777" w:rsidTr="00102A2A">
        <w:trPr>
          <w:trHeight w:val="300"/>
        </w:trPr>
        <w:tc>
          <w:tcPr>
            <w:tcW w:w="4480" w:type="dxa"/>
            <w:tcBorders>
              <w:top w:val="nil"/>
              <w:left w:val="nil"/>
              <w:bottom w:val="nil"/>
              <w:right w:val="nil"/>
            </w:tcBorders>
            <w:shd w:val="clear" w:color="000000" w:fill="FFFFFF"/>
            <w:vAlign w:val="center"/>
            <w:hideMark/>
          </w:tcPr>
          <w:p w14:paraId="39B15E61" w14:textId="77777777" w:rsidR="00EF2021" w:rsidRPr="00500BA6" w:rsidRDefault="00EF2021" w:rsidP="00102A2A">
            <w:pPr>
              <w:rPr>
                <w:rFonts w:eastAsia="Times New Roman" w:cs="Times New Roman"/>
                <w:color w:val="000000"/>
                <w:sz w:val="20"/>
                <w:szCs w:val="20"/>
              </w:rPr>
            </w:pPr>
            <w:r w:rsidRPr="00500BA6">
              <w:rPr>
                <w:rFonts w:eastAsia="Times New Roman" w:cs="Times New Roman"/>
                <w:color w:val="000000"/>
                <w:sz w:val="20"/>
                <w:szCs w:val="20"/>
              </w:rPr>
              <w:t xml:space="preserve">Exploitation rate resulting in </w:t>
            </w:r>
            <w:r w:rsidRPr="00500BA6">
              <w:rPr>
                <w:rFonts w:eastAsia="Times New Roman" w:cs="Times New Roman"/>
                <w:i/>
                <w:iCs/>
                <w:color w:val="000000"/>
                <w:sz w:val="20"/>
                <w:szCs w:val="20"/>
              </w:rPr>
              <w:t>B</w:t>
            </w:r>
            <w:r w:rsidRPr="00500BA6">
              <w:rPr>
                <w:rFonts w:eastAsia="Times New Roman" w:cs="Times New Roman"/>
                <w:i/>
                <w:iCs/>
                <w:color w:val="000000"/>
                <w:sz w:val="20"/>
                <w:szCs w:val="20"/>
                <w:vertAlign w:val="subscript"/>
              </w:rPr>
              <w:t>40%</w:t>
            </w:r>
          </w:p>
        </w:tc>
        <w:tc>
          <w:tcPr>
            <w:tcW w:w="972" w:type="dxa"/>
            <w:tcBorders>
              <w:top w:val="nil"/>
              <w:left w:val="nil"/>
              <w:bottom w:val="nil"/>
              <w:right w:val="nil"/>
            </w:tcBorders>
            <w:shd w:val="clear" w:color="000000" w:fill="FFFFFF"/>
            <w:noWrap/>
            <w:vAlign w:val="bottom"/>
          </w:tcPr>
          <w:p w14:paraId="647E8016" w14:textId="77777777" w:rsidR="00EF2021" w:rsidRPr="006F5D9F" w:rsidRDefault="00EF2021" w:rsidP="00102A2A">
            <w:pPr>
              <w:jc w:val="center"/>
              <w:rPr>
                <w:rFonts w:eastAsia="Times New Roman" w:cs="Times New Roman"/>
                <w:color w:val="000000"/>
                <w:sz w:val="20"/>
                <w:szCs w:val="20"/>
              </w:rPr>
            </w:pPr>
            <w:r>
              <w:rPr>
                <w:rFonts w:eastAsia="Times New Roman" w:cs="Times New Roman"/>
                <w:color w:val="000000"/>
              </w:rPr>
              <w:t>0.116</w:t>
            </w:r>
          </w:p>
        </w:tc>
        <w:tc>
          <w:tcPr>
            <w:tcW w:w="1540" w:type="dxa"/>
            <w:tcBorders>
              <w:top w:val="nil"/>
              <w:left w:val="nil"/>
              <w:bottom w:val="nil"/>
              <w:right w:val="nil"/>
            </w:tcBorders>
            <w:shd w:val="clear" w:color="000000" w:fill="FFFFFF"/>
            <w:noWrap/>
            <w:vAlign w:val="bottom"/>
          </w:tcPr>
          <w:p w14:paraId="6404A574" w14:textId="77777777" w:rsidR="00EF2021" w:rsidRPr="006F5D9F" w:rsidRDefault="00EF2021" w:rsidP="00102A2A">
            <w:pPr>
              <w:jc w:val="center"/>
              <w:rPr>
                <w:rFonts w:eastAsia="Times New Roman" w:cs="Times New Roman"/>
                <w:color w:val="000000"/>
                <w:sz w:val="20"/>
                <w:szCs w:val="20"/>
              </w:rPr>
            </w:pPr>
            <w:r>
              <w:rPr>
                <w:rFonts w:eastAsia="Times New Roman" w:cs="Times New Roman"/>
                <w:color w:val="000000"/>
              </w:rPr>
              <w:t>0.108-0.125</w:t>
            </w:r>
          </w:p>
        </w:tc>
      </w:tr>
      <w:tr w:rsidR="00EF2021" w:rsidRPr="00D60DA4" w14:paraId="413898AA" w14:textId="77777777" w:rsidTr="00102A2A">
        <w:trPr>
          <w:trHeight w:val="300"/>
        </w:trPr>
        <w:tc>
          <w:tcPr>
            <w:tcW w:w="4480" w:type="dxa"/>
            <w:tcBorders>
              <w:top w:val="nil"/>
              <w:left w:val="nil"/>
              <w:bottom w:val="nil"/>
              <w:right w:val="nil"/>
            </w:tcBorders>
            <w:shd w:val="clear" w:color="000000" w:fill="FFFFFF"/>
            <w:vAlign w:val="center"/>
            <w:hideMark/>
          </w:tcPr>
          <w:p w14:paraId="0773F0AA" w14:textId="77777777" w:rsidR="00EF2021" w:rsidRPr="00500BA6" w:rsidRDefault="00EF2021" w:rsidP="00102A2A">
            <w:pPr>
              <w:rPr>
                <w:rFonts w:eastAsia="Times New Roman" w:cs="Times New Roman"/>
                <w:color w:val="000000"/>
                <w:sz w:val="20"/>
                <w:szCs w:val="20"/>
              </w:rPr>
            </w:pPr>
            <w:r w:rsidRPr="00500BA6">
              <w:rPr>
                <w:rFonts w:eastAsia="Times New Roman" w:cs="Times New Roman"/>
                <w:color w:val="000000"/>
                <w:sz w:val="20"/>
                <w:szCs w:val="20"/>
              </w:rPr>
              <w:t xml:space="preserve">Yield with </w:t>
            </w:r>
            <w:r w:rsidRPr="00500BA6">
              <w:rPr>
                <w:rFonts w:eastAsia="Times New Roman" w:cs="Times New Roman"/>
                <w:i/>
                <w:iCs/>
                <w:color w:val="000000"/>
                <w:sz w:val="20"/>
                <w:szCs w:val="20"/>
              </w:rPr>
              <w:t>SPR</w:t>
            </w:r>
            <w:r w:rsidRPr="00500BA6">
              <w:rPr>
                <w:rFonts w:eastAsia="Times New Roman" w:cs="Times New Roman"/>
                <w:i/>
                <w:iCs/>
                <w:color w:val="000000"/>
                <w:sz w:val="20"/>
                <w:szCs w:val="20"/>
                <w:vertAlign w:val="subscript"/>
              </w:rPr>
              <w:t>50%</w:t>
            </w:r>
            <w:r w:rsidRPr="00500BA6">
              <w:rPr>
                <w:rFonts w:eastAsia="Times New Roman" w:cs="Times New Roman"/>
                <w:color w:val="000000"/>
                <w:sz w:val="20"/>
                <w:szCs w:val="20"/>
              </w:rPr>
              <w:t xml:space="preserve"> at </w:t>
            </w:r>
            <w:r w:rsidRPr="00500BA6">
              <w:rPr>
                <w:rFonts w:eastAsia="Times New Roman" w:cs="Times New Roman"/>
                <w:i/>
                <w:iCs/>
                <w:color w:val="000000"/>
                <w:sz w:val="20"/>
                <w:szCs w:val="20"/>
              </w:rPr>
              <w:t>B</w:t>
            </w:r>
            <w:r w:rsidRPr="00500BA6">
              <w:rPr>
                <w:rFonts w:eastAsia="Times New Roman" w:cs="Times New Roman"/>
                <w:i/>
                <w:iCs/>
                <w:color w:val="000000"/>
                <w:sz w:val="20"/>
                <w:szCs w:val="20"/>
                <w:vertAlign w:val="subscript"/>
              </w:rPr>
              <w:t>40%</w:t>
            </w:r>
            <w:r w:rsidRPr="00500BA6">
              <w:rPr>
                <w:rFonts w:eastAsia="Times New Roman" w:cs="Times New Roman"/>
                <w:color w:val="000000"/>
                <w:sz w:val="20"/>
                <w:szCs w:val="20"/>
              </w:rPr>
              <w:t xml:space="preserve"> (mt)</w:t>
            </w:r>
          </w:p>
        </w:tc>
        <w:tc>
          <w:tcPr>
            <w:tcW w:w="972" w:type="dxa"/>
            <w:tcBorders>
              <w:top w:val="nil"/>
              <w:left w:val="nil"/>
              <w:bottom w:val="nil"/>
              <w:right w:val="nil"/>
            </w:tcBorders>
            <w:shd w:val="clear" w:color="000000" w:fill="FFFFFF"/>
            <w:noWrap/>
            <w:vAlign w:val="bottom"/>
          </w:tcPr>
          <w:p w14:paraId="05E44FC0" w14:textId="77777777" w:rsidR="00EF2021" w:rsidRPr="006F5D9F" w:rsidRDefault="00EF2021" w:rsidP="00102A2A">
            <w:pPr>
              <w:jc w:val="center"/>
              <w:rPr>
                <w:rFonts w:eastAsia="Times New Roman" w:cs="Times New Roman"/>
                <w:color w:val="000000"/>
                <w:sz w:val="20"/>
                <w:szCs w:val="20"/>
              </w:rPr>
            </w:pPr>
            <w:r>
              <w:rPr>
                <w:rFonts w:eastAsia="Times New Roman" w:cs="Times New Roman"/>
                <w:color w:val="000000"/>
              </w:rPr>
              <w:t>518</w:t>
            </w:r>
          </w:p>
        </w:tc>
        <w:tc>
          <w:tcPr>
            <w:tcW w:w="1540" w:type="dxa"/>
            <w:tcBorders>
              <w:top w:val="nil"/>
              <w:left w:val="nil"/>
              <w:bottom w:val="nil"/>
              <w:right w:val="nil"/>
            </w:tcBorders>
            <w:shd w:val="clear" w:color="000000" w:fill="FFFFFF"/>
            <w:noWrap/>
            <w:vAlign w:val="bottom"/>
          </w:tcPr>
          <w:p w14:paraId="22D42FC0" w14:textId="77777777" w:rsidR="00EF2021" w:rsidRPr="006F5D9F" w:rsidRDefault="00EF2021" w:rsidP="00102A2A">
            <w:pPr>
              <w:jc w:val="center"/>
              <w:rPr>
                <w:rFonts w:eastAsia="Times New Roman" w:cs="Times New Roman"/>
                <w:color w:val="000000"/>
                <w:sz w:val="20"/>
                <w:szCs w:val="20"/>
              </w:rPr>
            </w:pPr>
            <w:r>
              <w:rPr>
                <w:rFonts w:eastAsia="Times New Roman" w:cs="Times New Roman"/>
                <w:color w:val="000000"/>
              </w:rPr>
              <w:t>503-532</w:t>
            </w:r>
          </w:p>
        </w:tc>
      </w:tr>
      <w:tr w:rsidR="00EF2021" w:rsidRPr="00D60DA4" w14:paraId="0075C74F" w14:textId="77777777" w:rsidTr="00102A2A">
        <w:trPr>
          <w:trHeight w:val="300"/>
        </w:trPr>
        <w:tc>
          <w:tcPr>
            <w:tcW w:w="4480" w:type="dxa"/>
            <w:tcBorders>
              <w:top w:val="nil"/>
              <w:left w:val="nil"/>
              <w:bottom w:val="nil"/>
              <w:right w:val="nil"/>
            </w:tcBorders>
            <w:shd w:val="clear" w:color="000000" w:fill="FFFFFF"/>
            <w:vAlign w:val="center"/>
            <w:hideMark/>
          </w:tcPr>
          <w:p w14:paraId="33458946" w14:textId="77777777" w:rsidR="00EF2021" w:rsidRPr="00500BA6" w:rsidRDefault="00EF2021" w:rsidP="00102A2A">
            <w:pPr>
              <w:rPr>
                <w:rFonts w:eastAsia="Times New Roman" w:cs="Times New Roman"/>
                <w:b/>
                <w:bCs/>
                <w:i/>
                <w:iCs/>
                <w:color w:val="000000"/>
                <w:sz w:val="20"/>
                <w:szCs w:val="20"/>
              </w:rPr>
            </w:pPr>
            <w:r w:rsidRPr="00500BA6">
              <w:rPr>
                <w:rFonts w:eastAsia="Times New Roman" w:cs="Times New Roman"/>
                <w:b/>
                <w:bCs/>
                <w:i/>
                <w:iCs/>
                <w:color w:val="000000"/>
                <w:sz w:val="20"/>
                <w:szCs w:val="20"/>
              </w:rPr>
              <w:t>Reference points based on SPR proxy for MSY</w:t>
            </w:r>
          </w:p>
        </w:tc>
        <w:tc>
          <w:tcPr>
            <w:tcW w:w="972" w:type="dxa"/>
            <w:tcBorders>
              <w:top w:val="nil"/>
              <w:left w:val="nil"/>
              <w:bottom w:val="nil"/>
              <w:right w:val="nil"/>
            </w:tcBorders>
            <w:shd w:val="clear" w:color="000000" w:fill="FFFFFF"/>
            <w:noWrap/>
            <w:vAlign w:val="bottom"/>
          </w:tcPr>
          <w:p w14:paraId="0DB02244" w14:textId="77777777" w:rsidR="00EF2021" w:rsidRPr="00D60DA4" w:rsidRDefault="00EF2021" w:rsidP="00102A2A">
            <w:pPr>
              <w:jc w:val="center"/>
              <w:rPr>
                <w:rFonts w:eastAsia="Times New Roman" w:cs="Times New Roman"/>
                <w:color w:val="000000"/>
                <w:sz w:val="20"/>
                <w:szCs w:val="20"/>
              </w:rPr>
            </w:pPr>
          </w:p>
        </w:tc>
        <w:tc>
          <w:tcPr>
            <w:tcW w:w="1540" w:type="dxa"/>
            <w:tcBorders>
              <w:top w:val="nil"/>
              <w:left w:val="nil"/>
              <w:bottom w:val="nil"/>
              <w:right w:val="nil"/>
            </w:tcBorders>
            <w:shd w:val="clear" w:color="000000" w:fill="FFFFFF"/>
            <w:noWrap/>
            <w:vAlign w:val="bottom"/>
          </w:tcPr>
          <w:p w14:paraId="391F4A65" w14:textId="77777777" w:rsidR="00EF2021" w:rsidRPr="00D60DA4" w:rsidRDefault="00EF2021" w:rsidP="00102A2A">
            <w:pPr>
              <w:jc w:val="center"/>
              <w:rPr>
                <w:rFonts w:eastAsia="Times New Roman" w:cs="Times New Roman"/>
                <w:color w:val="000000"/>
                <w:sz w:val="20"/>
                <w:szCs w:val="20"/>
              </w:rPr>
            </w:pPr>
          </w:p>
        </w:tc>
      </w:tr>
      <w:tr w:rsidR="00EF2021" w:rsidRPr="00D60DA4" w14:paraId="3D0AB38E" w14:textId="77777777" w:rsidTr="00102A2A">
        <w:trPr>
          <w:trHeight w:val="300"/>
        </w:trPr>
        <w:tc>
          <w:tcPr>
            <w:tcW w:w="4480" w:type="dxa"/>
            <w:tcBorders>
              <w:top w:val="nil"/>
              <w:left w:val="nil"/>
              <w:bottom w:val="nil"/>
              <w:right w:val="nil"/>
            </w:tcBorders>
            <w:shd w:val="clear" w:color="000000" w:fill="FFFFFF"/>
            <w:vAlign w:val="center"/>
            <w:hideMark/>
          </w:tcPr>
          <w:p w14:paraId="416BC12B" w14:textId="77777777" w:rsidR="00EF2021" w:rsidRPr="00500BA6" w:rsidRDefault="00EF2021" w:rsidP="00102A2A">
            <w:pPr>
              <w:rPr>
                <w:rFonts w:eastAsia="Times New Roman" w:cs="Times New Roman"/>
                <w:color w:val="000000"/>
                <w:sz w:val="20"/>
                <w:szCs w:val="20"/>
              </w:rPr>
            </w:pPr>
            <w:r w:rsidRPr="00500BA6">
              <w:rPr>
                <w:rFonts w:eastAsia="Times New Roman" w:cs="Times New Roman"/>
                <w:color w:val="000000"/>
                <w:sz w:val="20"/>
                <w:szCs w:val="20"/>
              </w:rPr>
              <w:t xml:space="preserve">Spawning biomass </w:t>
            </w:r>
          </w:p>
        </w:tc>
        <w:tc>
          <w:tcPr>
            <w:tcW w:w="972" w:type="dxa"/>
            <w:tcBorders>
              <w:top w:val="nil"/>
              <w:left w:val="nil"/>
              <w:bottom w:val="nil"/>
              <w:right w:val="nil"/>
            </w:tcBorders>
            <w:shd w:val="clear" w:color="000000" w:fill="FFFFFF"/>
            <w:noWrap/>
            <w:vAlign w:val="bottom"/>
          </w:tcPr>
          <w:p w14:paraId="5DDE738D"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637</w:t>
            </w:r>
          </w:p>
        </w:tc>
        <w:tc>
          <w:tcPr>
            <w:tcW w:w="1540" w:type="dxa"/>
            <w:tcBorders>
              <w:top w:val="nil"/>
              <w:left w:val="nil"/>
              <w:bottom w:val="nil"/>
              <w:right w:val="nil"/>
            </w:tcBorders>
            <w:shd w:val="clear" w:color="000000" w:fill="FFFFFF"/>
            <w:noWrap/>
            <w:vAlign w:val="bottom"/>
          </w:tcPr>
          <w:p w14:paraId="3A03C0DD"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558-717</w:t>
            </w:r>
          </w:p>
        </w:tc>
      </w:tr>
      <w:tr w:rsidR="00EF2021" w:rsidRPr="00D60DA4" w14:paraId="45D62F50" w14:textId="77777777" w:rsidTr="00102A2A">
        <w:trPr>
          <w:trHeight w:val="300"/>
        </w:trPr>
        <w:tc>
          <w:tcPr>
            <w:tcW w:w="4480" w:type="dxa"/>
            <w:tcBorders>
              <w:top w:val="nil"/>
              <w:left w:val="nil"/>
              <w:bottom w:val="nil"/>
              <w:right w:val="nil"/>
            </w:tcBorders>
            <w:shd w:val="clear" w:color="000000" w:fill="FFFFFF"/>
            <w:vAlign w:val="center"/>
            <w:hideMark/>
          </w:tcPr>
          <w:p w14:paraId="5E971D2F" w14:textId="77777777" w:rsidR="00EF2021" w:rsidRPr="00500BA6" w:rsidRDefault="00EF2021" w:rsidP="00102A2A">
            <w:pPr>
              <w:rPr>
                <w:rFonts w:eastAsia="Times New Roman" w:cs="Times New Roman"/>
                <w:i/>
                <w:iCs/>
                <w:color w:val="000000"/>
                <w:sz w:val="20"/>
                <w:szCs w:val="20"/>
              </w:rPr>
            </w:pPr>
            <w:r w:rsidRPr="00500BA6">
              <w:rPr>
                <w:rFonts w:eastAsia="Times New Roman" w:cs="Times New Roman"/>
                <w:i/>
                <w:iCs/>
                <w:color w:val="000000"/>
                <w:sz w:val="20"/>
                <w:szCs w:val="20"/>
              </w:rPr>
              <w:t>SPR</w:t>
            </w:r>
            <w:r w:rsidRPr="00500BA6">
              <w:rPr>
                <w:rFonts w:eastAsia="Times New Roman" w:cs="Times New Roman"/>
                <w:i/>
                <w:iCs/>
                <w:color w:val="000000"/>
                <w:sz w:val="20"/>
                <w:szCs w:val="20"/>
                <w:vertAlign w:val="subscript"/>
              </w:rPr>
              <w:t>proxy</w:t>
            </w:r>
          </w:p>
        </w:tc>
        <w:tc>
          <w:tcPr>
            <w:tcW w:w="972" w:type="dxa"/>
            <w:tcBorders>
              <w:top w:val="nil"/>
              <w:left w:val="nil"/>
              <w:bottom w:val="nil"/>
              <w:right w:val="nil"/>
            </w:tcBorders>
            <w:shd w:val="clear" w:color="000000" w:fill="FFFFFF"/>
            <w:noWrap/>
            <w:vAlign w:val="bottom"/>
          </w:tcPr>
          <w:p w14:paraId="664782AB"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0.5</w:t>
            </w:r>
          </w:p>
        </w:tc>
        <w:tc>
          <w:tcPr>
            <w:tcW w:w="1540" w:type="dxa"/>
            <w:tcBorders>
              <w:top w:val="nil"/>
              <w:left w:val="nil"/>
              <w:bottom w:val="nil"/>
              <w:right w:val="nil"/>
            </w:tcBorders>
            <w:shd w:val="clear" w:color="000000" w:fill="FFFFFF"/>
            <w:noWrap/>
            <w:vAlign w:val="bottom"/>
          </w:tcPr>
          <w:p w14:paraId="606CB7DB" w14:textId="77777777" w:rsidR="00EF2021" w:rsidRPr="006F5D9F" w:rsidRDefault="00EF2021" w:rsidP="00102A2A">
            <w:pPr>
              <w:jc w:val="center"/>
              <w:rPr>
                <w:rFonts w:eastAsia="Times New Roman" w:cs="Times New Roman"/>
                <w:color w:val="000000"/>
                <w:sz w:val="20"/>
                <w:szCs w:val="20"/>
              </w:rPr>
            </w:pPr>
          </w:p>
        </w:tc>
      </w:tr>
      <w:tr w:rsidR="00EF2021" w:rsidRPr="00D60DA4" w14:paraId="7220CEE1" w14:textId="77777777" w:rsidTr="00102A2A">
        <w:trPr>
          <w:trHeight w:val="300"/>
        </w:trPr>
        <w:tc>
          <w:tcPr>
            <w:tcW w:w="4480" w:type="dxa"/>
            <w:tcBorders>
              <w:top w:val="nil"/>
              <w:left w:val="nil"/>
              <w:bottom w:val="nil"/>
              <w:right w:val="nil"/>
            </w:tcBorders>
            <w:shd w:val="clear" w:color="000000" w:fill="FFFFFF"/>
            <w:vAlign w:val="center"/>
            <w:hideMark/>
          </w:tcPr>
          <w:p w14:paraId="44E1F956" w14:textId="77777777" w:rsidR="00EF2021" w:rsidRPr="00500BA6" w:rsidRDefault="00EF2021" w:rsidP="00102A2A">
            <w:pPr>
              <w:rPr>
                <w:rFonts w:eastAsia="Times New Roman" w:cs="Times New Roman"/>
                <w:color w:val="000000"/>
                <w:sz w:val="20"/>
                <w:szCs w:val="20"/>
              </w:rPr>
            </w:pPr>
            <w:r w:rsidRPr="00500BA6">
              <w:rPr>
                <w:rFonts w:eastAsia="Times New Roman" w:cs="Times New Roman"/>
                <w:color w:val="000000"/>
                <w:sz w:val="20"/>
                <w:szCs w:val="20"/>
              </w:rPr>
              <w:t xml:space="preserve">Exploitation rate corresponding to </w:t>
            </w:r>
            <w:r w:rsidRPr="00500BA6">
              <w:rPr>
                <w:rFonts w:eastAsia="Times New Roman" w:cs="Times New Roman"/>
                <w:i/>
                <w:iCs/>
                <w:color w:val="000000"/>
                <w:sz w:val="20"/>
                <w:szCs w:val="20"/>
              </w:rPr>
              <w:t>SPR</w:t>
            </w:r>
            <w:r w:rsidRPr="00500BA6">
              <w:rPr>
                <w:rFonts w:eastAsia="Times New Roman" w:cs="Times New Roman"/>
                <w:i/>
                <w:iCs/>
                <w:color w:val="000000"/>
                <w:sz w:val="20"/>
                <w:szCs w:val="20"/>
                <w:vertAlign w:val="subscript"/>
              </w:rPr>
              <w:t>proxy</w:t>
            </w:r>
          </w:p>
        </w:tc>
        <w:tc>
          <w:tcPr>
            <w:tcW w:w="972" w:type="dxa"/>
            <w:tcBorders>
              <w:top w:val="nil"/>
              <w:left w:val="nil"/>
              <w:bottom w:val="nil"/>
              <w:right w:val="nil"/>
            </w:tcBorders>
            <w:shd w:val="clear" w:color="000000" w:fill="FFFFFF"/>
            <w:noWrap/>
            <w:vAlign w:val="bottom"/>
          </w:tcPr>
          <w:p w14:paraId="2C2739F3"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0.116</w:t>
            </w:r>
          </w:p>
        </w:tc>
        <w:tc>
          <w:tcPr>
            <w:tcW w:w="1540" w:type="dxa"/>
            <w:tcBorders>
              <w:top w:val="nil"/>
              <w:left w:val="nil"/>
              <w:bottom w:val="nil"/>
              <w:right w:val="nil"/>
            </w:tcBorders>
            <w:shd w:val="clear" w:color="000000" w:fill="FFFFFF"/>
            <w:noWrap/>
            <w:vAlign w:val="bottom"/>
          </w:tcPr>
          <w:p w14:paraId="77E6F3B8"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0.108-0.125</w:t>
            </w:r>
          </w:p>
        </w:tc>
      </w:tr>
      <w:tr w:rsidR="00EF2021" w:rsidRPr="00D60DA4" w14:paraId="05A5B6C3" w14:textId="77777777" w:rsidTr="00102A2A">
        <w:trPr>
          <w:trHeight w:val="300"/>
        </w:trPr>
        <w:tc>
          <w:tcPr>
            <w:tcW w:w="4480" w:type="dxa"/>
            <w:tcBorders>
              <w:top w:val="nil"/>
              <w:left w:val="nil"/>
              <w:bottom w:val="nil"/>
              <w:right w:val="nil"/>
            </w:tcBorders>
            <w:shd w:val="clear" w:color="000000" w:fill="FFFFFF"/>
            <w:vAlign w:val="center"/>
            <w:hideMark/>
          </w:tcPr>
          <w:p w14:paraId="6FAD8373" w14:textId="77777777" w:rsidR="00EF2021" w:rsidRPr="00500BA6" w:rsidRDefault="00EF2021" w:rsidP="00102A2A">
            <w:pPr>
              <w:rPr>
                <w:rFonts w:eastAsia="Times New Roman" w:cs="Times New Roman"/>
                <w:color w:val="000000"/>
                <w:sz w:val="20"/>
                <w:szCs w:val="20"/>
              </w:rPr>
            </w:pPr>
            <w:r w:rsidRPr="00500BA6">
              <w:rPr>
                <w:rFonts w:eastAsia="Times New Roman" w:cs="Times New Roman"/>
                <w:color w:val="000000"/>
                <w:sz w:val="20"/>
                <w:szCs w:val="20"/>
              </w:rPr>
              <w:t xml:space="preserve">Yield with </w:t>
            </w:r>
            <w:r w:rsidRPr="00500BA6">
              <w:rPr>
                <w:rFonts w:eastAsia="Times New Roman" w:cs="Times New Roman"/>
                <w:i/>
                <w:iCs/>
                <w:color w:val="000000"/>
                <w:sz w:val="20"/>
                <w:szCs w:val="20"/>
              </w:rPr>
              <w:t>SPR</w:t>
            </w:r>
            <w:r w:rsidRPr="00500BA6">
              <w:rPr>
                <w:rFonts w:eastAsia="Times New Roman" w:cs="Times New Roman"/>
                <w:i/>
                <w:iCs/>
                <w:color w:val="000000"/>
                <w:sz w:val="20"/>
                <w:szCs w:val="20"/>
                <w:vertAlign w:val="subscript"/>
              </w:rPr>
              <w:t>proxy</w:t>
            </w:r>
            <w:r w:rsidRPr="00500BA6">
              <w:rPr>
                <w:rFonts w:eastAsia="Times New Roman" w:cs="Times New Roman"/>
                <w:color w:val="000000"/>
                <w:sz w:val="20"/>
                <w:szCs w:val="20"/>
              </w:rPr>
              <w:t xml:space="preserve"> at </w:t>
            </w:r>
            <w:r w:rsidRPr="00500BA6">
              <w:rPr>
                <w:rFonts w:eastAsia="Times New Roman" w:cs="Times New Roman"/>
                <w:i/>
                <w:iCs/>
                <w:color w:val="000000"/>
                <w:sz w:val="20"/>
                <w:szCs w:val="20"/>
              </w:rPr>
              <w:t>SB</w:t>
            </w:r>
            <w:r w:rsidRPr="00500BA6">
              <w:rPr>
                <w:rFonts w:eastAsia="Times New Roman" w:cs="Times New Roman"/>
                <w:i/>
                <w:iCs/>
                <w:color w:val="000000"/>
                <w:sz w:val="20"/>
                <w:szCs w:val="20"/>
                <w:vertAlign w:val="subscript"/>
              </w:rPr>
              <w:t xml:space="preserve">SPR </w:t>
            </w:r>
            <w:r w:rsidRPr="00500BA6">
              <w:rPr>
                <w:rFonts w:eastAsia="Times New Roman" w:cs="Times New Roman"/>
                <w:color w:val="000000"/>
                <w:sz w:val="20"/>
                <w:szCs w:val="20"/>
              </w:rPr>
              <w:t>(mt)</w:t>
            </w:r>
          </w:p>
        </w:tc>
        <w:tc>
          <w:tcPr>
            <w:tcW w:w="972" w:type="dxa"/>
            <w:tcBorders>
              <w:top w:val="nil"/>
              <w:left w:val="nil"/>
              <w:bottom w:val="nil"/>
              <w:right w:val="nil"/>
            </w:tcBorders>
            <w:shd w:val="clear" w:color="000000" w:fill="FFFFFF"/>
            <w:noWrap/>
            <w:vAlign w:val="bottom"/>
          </w:tcPr>
          <w:p w14:paraId="6E98BA67"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518</w:t>
            </w:r>
          </w:p>
        </w:tc>
        <w:tc>
          <w:tcPr>
            <w:tcW w:w="1540" w:type="dxa"/>
            <w:tcBorders>
              <w:top w:val="nil"/>
              <w:left w:val="nil"/>
              <w:bottom w:val="nil"/>
              <w:right w:val="nil"/>
            </w:tcBorders>
            <w:shd w:val="clear" w:color="000000" w:fill="FFFFFF"/>
            <w:noWrap/>
            <w:vAlign w:val="bottom"/>
          </w:tcPr>
          <w:p w14:paraId="7433E359"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503-532</w:t>
            </w:r>
          </w:p>
        </w:tc>
      </w:tr>
      <w:tr w:rsidR="00EF2021" w:rsidRPr="00D60DA4" w14:paraId="644FCA92" w14:textId="77777777" w:rsidTr="00102A2A">
        <w:trPr>
          <w:trHeight w:val="300"/>
        </w:trPr>
        <w:tc>
          <w:tcPr>
            <w:tcW w:w="4480" w:type="dxa"/>
            <w:tcBorders>
              <w:top w:val="nil"/>
              <w:left w:val="nil"/>
              <w:bottom w:val="nil"/>
              <w:right w:val="nil"/>
            </w:tcBorders>
            <w:shd w:val="clear" w:color="000000" w:fill="FFFFFF"/>
            <w:vAlign w:val="center"/>
            <w:hideMark/>
          </w:tcPr>
          <w:p w14:paraId="4160F9D5" w14:textId="77777777" w:rsidR="00EF2021" w:rsidRPr="00500BA6" w:rsidRDefault="00EF2021" w:rsidP="00102A2A">
            <w:pPr>
              <w:rPr>
                <w:rFonts w:eastAsia="Times New Roman" w:cs="Times New Roman"/>
                <w:b/>
                <w:bCs/>
                <w:i/>
                <w:iCs/>
                <w:color w:val="000000"/>
                <w:sz w:val="20"/>
                <w:szCs w:val="20"/>
              </w:rPr>
            </w:pPr>
            <w:r w:rsidRPr="00500BA6">
              <w:rPr>
                <w:rFonts w:eastAsia="Times New Roman" w:cs="Times New Roman"/>
                <w:b/>
                <w:bCs/>
                <w:i/>
                <w:iCs/>
                <w:color w:val="000000"/>
                <w:sz w:val="20"/>
                <w:szCs w:val="20"/>
              </w:rPr>
              <w:t>Reference points based on estimated MSY values</w:t>
            </w:r>
          </w:p>
        </w:tc>
        <w:tc>
          <w:tcPr>
            <w:tcW w:w="972" w:type="dxa"/>
            <w:tcBorders>
              <w:top w:val="nil"/>
              <w:left w:val="nil"/>
              <w:bottom w:val="nil"/>
              <w:right w:val="nil"/>
            </w:tcBorders>
            <w:shd w:val="clear" w:color="000000" w:fill="FFFFFF"/>
            <w:noWrap/>
            <w:vAlign w:val="bottom"/>
          </w:tcPr>
          <w:p w14:paraId="405D338D" w14:textId="77777777" w:rsidR="00EF2021" w:rsidRPr="00D60DA4" w:rsidRDefault="00EF2021" w:rsidP="00102A2A">
            <w:pPr>
              <w:jc w:val="center"/>
              <w:rPr>
                <w:rFonts w:eastAsia="Times New Roman" w:cs="Times New Roman"/>
                <w:color w:val="000000"/>
                <w:sz w:val="20"/>
                <w:szCs w:val="20"/>
              </w:rPr>
            </w:pPr>
          </w:p>
        </w:tc>
        <w:tc>
          <w:tcPr>
            <w:tcW w:w="1540" w:type="dxa"/>
            <w:tcBorders>
              <w:top w:val="nil"/>
              <w:left w:val="nil"/>
              <w:bottom w:val="nil"/>
              <w:right w:val="nil"/>
            </w:tcBorders>
            <w:shd w:val="clear" w:color="000000" w:fill="FFFFFF"/>
            <w:noWrap/>
            <w:vAlign w:val="bottom"/>
          </w:tcPr>
          <w:p w14:paraId="528F7386" w14:textId="77777777" w:rsidR="00EF2021" w:rsidRPr="00D60DA4" w:rsidRDefault="00EF2021" w:rsidP="00102A2A">
            <w:pPr>
              <w:jc w:val="center"/>
              <w:rPr>
                <w:rFonts w:eastAsia="Times New Roman" w:cs="Times New Roman"/>
                <w:color w:val="000000"/>
                <w:sz w:val="20"/>
                <w:szCs w:val="20"/>
              </w:rPr>
            </w:pPr>
          </w:p>
        </w:tc>
      </w:tr>
      <w:tr w:rsidR="00EF2021" w:rsidRPr="00D60DA4" w14:paraId="491C69F8" w14:textId="77777777" w:rsidTr="00102A2A">
        <w:trPr>
          <w:trHeight w:val="300"/>
        </w:trPr>
        <w:tc>
          <w:tcPr>
            <w:tcW w:w="4480" w:type="dxa"/>
            <w:tcBorders>
              <w:top w:val="nil"/>
              <w:left w:val="nil"/>
              <w:bottom w:val="nil"/>
              <w:right w:val="nil"/>
            </w:tcBorders>
            <w:shd w:val="clear" w:color="000000" w:fill="FFFFFF"/>
            <w:vAlign w:val="center"/>
            <w:hideMark/>
          </w:tcPr>
          <w:p w14:paraId="641B3CA5" w14:textId="77777777" w:rsidR="00EF2021" w:rsidRPr="00500BA6" w:rsidRDefault="00EF2021" w:rsidP="00102A2A">
            <w:pPr>
              <w:rPr>
                <w:rFonts w:eastAsia="Times New Roman" w:cs="Times New Roman"/>
                <w:color w:val="000000"/>
                <w:sz w:val="20"/>
                <w:szCs w:val="20"/>
              </w:rPr>
            </w:pPr>
            <w:r w:rsidRPr="00500BA6">
              <w:rPr>
                <w:rFonts w:eastAsia="Times New Roman" w:cs="Times New Roman"/>
                <w:color w:val="000000"/>
                <w:sz w:val="20"/>
                <w:szCs w:val="20"/>
              </w:rPr>
              <w:t xml:space="preserve">Spawning biomass at </w:t>
            </w:r>
            <w:r w:rsidRPr="00500BA6">
              <w:rPr>
                <w:rFonts w:eastAsia="Times New Roman" w:cs="Times New Roman"/>
                <w:i/>
                <w:iCs/>
                <w:color w:val="000000"/>
                <w:sz w:val="20"/>
                <w:szCs w:val="20"/>
              </w:rPr>
              <w:t>MSY</w:t>
            </w:r>
            <w:r w:rsidRPr="00500BA6">
              <w:rPr>
                <w:rFonts w:eastAsia="Times New Roman" w:cs="Times New Roman"/>
                <w:color w:val="000000"/>
                <w:sz w:val="20"/>
                <w:szCs w:val="20"/>
              </w:rPr>
              <w:t xml:space="preserve"> (</w:t>
            </w:r>
            <w:r w:rsidRPr="00500BA6">
              <w:rPr>
                <w:rFonts w:eastAsia="Times New Roman" w:cs="Times New Roman"/>
                <w:i/>
                <w:iCs/>
                <w:color w:val="000000"/>
                <w:sz w:val="20"/>
                <w:szCs w:val="20"/>
              </w:rPr>
              <w:t>SB</w:t>
            </w:r>
            <w:r w:rsidRPr="00500BA6">
              <w:rPr>
                <w:rFonts w:eastAsia="Times New Roman" w:cs="Times New Roman"/>
                <w:i/>
                <w:iCs/>
                <w:color w:val="000000"/>
                <w:sz w:val="20"/>
                <w:szCs w:val="20"/>
                <w:vertAlign w:val="subscript"/>
              </w:rPr>
              <w:t>MSY</w:t>
            </w:r>
            <w:r w:rsidRPr="00500BA6">
              <w:rPr>
                <w:rFonts w:eastAsia="Times New Roman" w:cs="Times New Roman"/>
                <w:color w:val="000000"/>
                <w:sz w:val="20"/>
                <w:szCs w:val="20"/>
              </w:rPr>
              <w:t xml:space="preserve">) </w:t>
            </w:r>
          </w:p>
        </w:tc>
        <w:tc>
          <w:tcPr>
            <w:tcW w:w="972" w:type="dxa"/>
            <w:tcBorders>
              <w:top w:val="nil"/>
              <w:left w:val="nil"/>
              <w:bottom w:val="nil"/>
              <w:right w:val="nil"/>
            </w:tcBorders>
            <w:shd w:val="clear" w:color="000000" w:fill="FFFFFF"/>
            <w:noWrap/>
            <w:vAlign w:val="bottom"/>
          </w:tcPr>
          <w:p w14:paraId="03F27E94"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318</w:t>
            </w:r>
          </w:p>
        </w:tc>
        <w:tc>
          <w:tcPr>
            <w:tcW w:w="1540" w:type="dxa"/>
            <w:tcBorders>
              <w:top w:val="nil"/>
              <w:left w:val="nil"/>
              <w:bottom w:val="nil"/>
              <w:right w:val="nil"/>
            </w:tcBorders>
            <w:shd w:val="clear" w:color="000000" w:fill="FFFFFF"/>
            <w:noWrap/>
            <w:vAlign w:val="bottom"/>
          </w:tcPr>
          <w:p w14:paraId="08EEB82E"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276-360</w:t>
            </w:r>
          </w:p>
        </w:tc>
      </w:tr>
      <w:tr w:rsidR="00EF2021" w:rsidRPr="00D60DA4" w14:paraId="39896242" w14:textId="77777777" w:rsidTr="00102A2A">
        <w:trPr>
          <w:trHeight w:val="300"/>
        </w:trPr>
        <w:tc>
          <w:tcPr>
            <w:tcW w:w="4480" w:type="dxa"/>
            <w:tcBorders>
              <w:top w:val="nil"/>
              <w:left w:val="nil"/>
              <w:bottom w:val="nil"/>
              <w:right w:val="nil"/>
            </w:tcBorders>
            <w:shd w:val="clear" w:color="000000" w:fill="FFFFFF"/>
            <w:vAlign w:val="center"/>
            <w:hideMark/>
          </w:tcPr>
          <w:p w14:paraId="621A1DD7" w14:textId="77777777" w:rsidR="00EF2021" w:rsidRPr="00500BA6" w:rsidRDefault="00EF2021" w:rsidP="00102A2A">
            <w:pPr>
              <w:rPr>
                <w:rFonts w:eastAsia="Times New Roman" w:cs="Times New Roman"/>
                <w:i/>
                <w:iCs/>
                <w:color w:val="000000"/>
                <w:sz w:val="20"/>
                <w:szCs w:val="20"/>
              </w:rPr>
            </w:pPr>
            <w:r w:rsidRPr="00500BA6">
              <w:rPr>
                <w:rFonts w:eastAsia="Times New Roman" w:cs="Times New Roman"/>
                <w:i/>
                <w:iCs/>
                <w:color w:val="000000"/>
                <w:sz w:val="20"/>
                <w:szCs w:val="20"/>
              </w:rPr>
              <w:t>SPR</w:t>
            </w:r>
            <w:r w:rsidRPr="00500BA6">
              <w:rPr>
                <w:rFonts w:eastAsia="Times New Roman" w:cs="Times New Roman"/>
                <w:i/>
                <w:iCs/>
                <w:color w:val="000000"/>
                <w:sz w:val="20"/>
                <w:szCs w:val="20"/>
                <w:vertAlign w:val="subscript"/>
              </w:rPr>
              <w:t>MSY</w:t>
            </w:r>
          </w:p>
        </w:tc>
        <w:tc>
          <w:tcPr>
            <w:tcW w:w="972" w:type="dxa"/>
            <w:tcBorders>
              <w:top w:val="nil"/>
              <w:left w:val="nil"/>
              <w:bottom w:val="nil"/>
              <w:right w:val="nil"/>
            </w:tcBorders>
            <w:shd w:val="clear" w:color="000000" w:fill="FFFFFF"/>
            <w:noWrap/>
            <w:vAlign w:val="bottom"/>
          </w:tcPr>
          <w:p w14:paraId="1EF7BDA3"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0.286</w:t>
            </w:r>
          </w:p>
        </w:tc>
        <w:tc>
          <w:tcPr>
            <w:tcW w:w="1540" w:type="dxa"/>
            <w:tcBorders>
              <w:top w:val="nil"/>
              <w:left w:val="nil"/>
              <w:bottom w:val="nil"/>
              <w:right w:val="nil"/>
            </w:tcBorders>
            <w:shd w:val="clear" w:color="000000" w:fill="FFFFFF"/>
            <w:noWrap/>
            <w:vAlign w:val="bottom"/>
          </w:tcPr>
          <w:p w14:paraId="2132EBB6"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0.283-0.289</w:t>
            </w:r>
          </w:p>
        </w:tc>
      </w:tr>
      <w:tr w:rsidR="00EF2021" w:rsidRPr="00D60DA4" w14:paraId="52275164" w14:textId="77777777" w:rsidTr="00102A2A">
        <w:trPr>
          <w:trHeight w:val="300"/>
        </w:trPr>
        <w:tc>
          <w:tcPr>
            <w:tcW w:w="4480" w:type="dxa"/>
            <w:tcBorders>
              <w:top w:val="nil"/>
              <w:left w:val="nil"/>
              <w:bottom w:val="nil"/>
              <w:right w:val="nil"/>
            </w:tcBorders>
            <w:shd w:val="clear" w:color="000000" w:fill="FFFFFF"/>
            <w:vAlign w:val="center"/>
            <w:hideMark/>
          </w:tcPr>
          <w:p w14:paraId="668B6035" w14:textId="77777777" w:rsidR="00EF2021" w:rsidRPr="00500BA6" w:rsidRDefault="00EF2021" w:rsidP="00102A2A">
            <w:pPr>
              <w:rPr>
                <w:rFonts w:eastAsia="Times New Roman" w:cs="Times New Roman"/>
                <w:color w:val="000000"/>
                <w:sz w:val="20"/>
                <w:szCs w:val="20"/>
              </w:rPr>
            </w:pPr>
            <w:r w:rsidRPr="00500BA6">
              <w:rPr>
                <w:rFonts w:eastAsia="Times New Roman" w:cs="Times New Roman"/>
                <w:color w:val="000000"/>
                <w:sz w:val="20"/>
                <w:szCs w:val="20"/>
              </w:rPr>
              <w:t xml:space="preserve">Exploitation rate corresponding to </w:t>
            </w:r>
            <w:r w:rsidRPr="00500BA6">
              <w:rPr>
                <w:rFonts w:eastAsia="Times New Roman" w:cs="Times New Roman"/>
                <w:i/>
                <w:iCs/>
                <w:color w:val="000000"/>
                <w:sz w:val="20"/>
                <w:szCs w:val="20"/>
              </w:rPr>
              <w:t>SPR</w:t>
            </w:r>
            <w:r w:rsidRPr="00500BA6">
              <w:rPr>
                <w:rFonts w:eastAsia="Times New Roman" w:cs="Times New Roman"/>
                <w:i/>
                <w:iCs/>
                <w:color w:val="000000"/>
                <w:sz w:val="20"/>
                <w:szCs w:val="20"/>
                <w:vertAlign w:val="subscript"/>
              </w:rPr>
              <w:t>MSY</w:t>
            </w:r>
          </w:p>
        </w:tc>
        <w:tc>
          <w:tcPr>
            <w:tcW w:w="972" w:type="dxa"/>
            <w:tcBorders>
              <w:top w:val="nil"/>
              <w:left w:val="nil"/>
              <w:bottom w:val="nil"/>
              <w:right w:val="nil"/>
            </w:tcBorders>
            <w:shd w:val="clear" w:color="000000" w:fill="FFFFFF"/>
            <w:noWrap/>
            <w:vAlign w:val="bottom"/>
          </w:tcPr>
          <w:p w14:paraId="0BF6B01E"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0.209</w:t>
            </w:r>
          </w:p>
        </w:tc>
        <w:tc>
          <w:tcPr>
            <w:tcW w:w="1540" w:type="dxa"/>
            <w:tcBorders>
              <w:top w:val="nil"/>
              <w:left w:val="nil"/>
              <w:bottom w:val="nil"/>
              <w:right w:val="nil"/>
            </w:tcBorders>
            <w:shd w:val="clear" w:color="000000" w:fill="FFFFFF"/>
            <w:noWrap/>
            <w:vAlign w:val="bottom"/>
          </w:tcPr>
          <w:p w14:paraId="11CF20BB"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0.197-0.221</w:t>
            </w:r>
          </w:p>
        </w:tc>
      </w:tr>
      <w:tr w:rsidR="00EF2021" w:rsidRPr="00D60DA4" w14:paraId="7BD387EF" w14:textId="77777777" w:rsidTr="00102A2A">
        <w:trPr>
          <w:trHeight w:val="315"/>
        </w:trPr>
        <w:tc>
          <w:tcPr>
            <w:tcW w:w="4480" w:type="dxa"/>
            <w:tcBorders>
              <w:top w:val="nil"/>
              <w:left w:val="nil"/>
              <w:bottom w:val="single" w:sz="8" w:space="0" w:color="auto"/>
              <w:right w:val="nil"/>
            </w:tcBorders>
            <w:shd w:val="clear" w:color="000000" w:fill="FFFFFF"/>
            <w:vAlign w:val="center"/>
            <w:hideMark/>
          </w:tcPr>
          <w:p w14:paraId="496A50A7" w14:textId="77777777" w:rsidR="00EF2021" w:rsidRPr="00500BA6" w:rsidRDefault="00EF2021" w:rsidP="00102A2A">
            <w:pPr>
              <w:rPr>
                <w:rFonts w:eastAsia="Times New Roman" w:cs="Times New Roman"/>
                <w:i/>
                <w:iCs/>
                <w:color w:val="000000"/>
                <w:sz w:val="20"/>
                <w:szCs w:val="20"/>
              </w:rPr>
            </w:pPr>
            <w:r w:rsidRPr="00500BA6">
              <w:rPr>
                <w:rFonts w:eastAsia="Times New Roman" w:cs="Times New Roman"/>
                <w:i/>
                <w:iCs/>
                <w:color w:val="000000"/>
                <w:sz w:val="20"/>
                <w:szCs w:val="20"/>
              </w:rPr>
              <w:t>MSY</w:t>
            </w:r>
            <w:r w:rsidRPr="00500BA6">
              <w:rPr>
                <w:rFonts w:eastAsia="Times New Roman" w:cs="Times New Roman"/>
                <w:color w:val="000000"/>
                <w:sz w:val="20"/>
                <w:szCs w:val="20"/>
              </w:rPr>
              <w:t xml:space="preserve"> (mt)</w:t>
            </w:r>
          </w:p>
        </w:tc>
        <w:tc>
          <w:tcPr>
            <w:tcW w:w="972" w:type="dxa"/>
            <w:tcBorders>
              <w:top w:val="nil"/>
              <w:left w:val="nil"/>
              <w:bottom w:val="single" w:sz="8" w:space="0" w:color="auto"/>
              <w:right w:val="nil"/>
            </w:tcBorders>
            <w:shd w:val="clear" w:color="000000" w:fill="FFFFFF"/>
            <w:noWrap/>
            <w:vAlign w:val="bottom"/>
          </w:tcPr>
          <w:p w14:paraId="0EA50305"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616</w:t>
            </w:r>
          </w:p>
        </w:tc>
        <w:tc>
          <w:tcPr>
            <w:tcW w:w="1540" w:type="dxa"/>
            <w:tcBorders>
              <w:top w:val="nil"/>
              <w:left w:val="nil"/>
              <w:bottom w:val="single" w:sz="8" w:space="0" w:color="auto"/>
              <w:right w:val="nil"/>
            </w:tcBorders>
            <w:shd w:val="clear" w:color="000000" w:fill="FFFFFF"/>
            <w:noWrap/>
            <w:vAlign w:val="bottom"/>
          </w:tcPr>
          <w:p w14:paraId="6B717CF4" w14:textId="77777777" w:rsidR="00EF2021" w:rsidRPr="006F5D9F" w:rsidRDefault="00EF2021" w:rsidP="00102A2A">
            <w:pPr>
              <w:jc w:val="center"/>
              <w:rPr>
                <w:rFonts w:eastAsia="Times New Roman" w:cs="Times New Roman"/>
                <w:color w:val="000000"/>
                <w:sz w:val="20"/>
                <w:szCs w:val="20"/>
              </w:rPr>
            </w:pPr>
            <w:r w:rsidRPr="006F5D9F">
              <w:rPr>
                <w:rFonts w:eastAsia="Times New Roman" w:cs="Times New Roman"/>
                <w:color w:val="000000"/>
                <w:sz w:val="20"/>
                <w:szCs w:val="20"/>
              </w:rPr>
              <w:t>602-630</w:t>
            </w:r>
          </w:p>
        </w:tc>
      </w:tr>
    </w:tbl>
    <w:p w14:paraId="7D12E038" w14:textId="77777777" w:rsidR="00EF2021" w:rsidRDefault="00EF2021" w:rsidP="00EF2021"/>
    <w:p w14:paraId="6664E412" w14:textId="77777777" w:rsidR="00C42778" w:rsidRDefault="00C42778">
      <w:pPr>
        <w:rPr>
          <w:rFonts w:ascii="Times" w:hAnsi="Times" w:cs="Times"/>
          <w:b/>
          <w:bCs/>
          <w:color w:val="000000" w:themeColor="text1"/>
          <w:sz w:val="20"/>
          <w:szCs w:val="20"/>
        </w:rPr>
      </w:pPr>
      <w:r>
        <w:br w:type="page"/>
      </w:r>
    </w:p>
    <w:p w14:paraId="29977A2A" w14:textId="5FA97CF9" w:rsidR="00C42778" w:rsidRDefault="00C42778" w:rsidP="00C42778">
      <w:pPr>
        <w:pStyle w:val="Caption"/>
      </w:pPr>
      <w:bookmarkStart w:id="205" w:name="_Ref432289829"/>
      <w:r>
        <w:lastRenderedPageBreak/>
        <w:t xml:space="preserve">Table </w:t>
      </w:r>
      <w:fldSimple w:instr=" SEQ Table \* ARABIC ">
        <w:r w:rsidR="008C61C8">
          <w:rPr>
            <w:noProof/>
          </w:rPr>
          <w:t>46</w:t>
        </w:r>
      </w:fldSimple>
      <w:bookmarkEnd w:id="205"/>
      <w:r>
        <w:t>. Harvest projection of potential OFL and prescribed removals, summary biomass (age-3 and older), spawning output, and depletion for the Oregon base case model projected with total projected catch equal to the 580 mt for 2015 and 2016. The predicted OFL is the calculated total catch determined by F</w:t>
      </w:r>
      <w:r w:rsidRPr="005F7D6F">
        <w:rPr>
          <w:vertAlign w:val="subscript"/>
        </w:rPr>
        <w:t>SPR</w:t>
      </w:r>
      <w:r>
        <w:t>=50%.</w:t>
      </w:r>
    </w:p>
    <w:tbl>
      <w:tblPr>
        <w:tblW w:w="6267" w:type="dxa"/>
        <w:tblInd w:w="93" w:type="dxa"/>
        <w:tblLook w:val="04A0" w:firstRow="1" w:lastRow="0" w:firstColumn="1" w:lastColumn="0" w:noHBand="0" w:noVBand="1"/>
      </w:tblPr>
      <w:tblGrid>
        <w:gridCol w:w="960"/>
        <w:gridCol w:w="1120"/>
        <w:gridCol w:w="1047"/>
        <w:gridCol w:w="960"/>
        <w:gridCol w:w="1096"/>
        <w:gridCol w:w="1084"/>
      </w:tblGrid>
      <w:tr w:rsidR="00C42778" w:rsidRPr="005F7D6F" w14:paraId="204DBA76" w14:textId="77777777" w:rsidTr="00C42778">
        <w:trPr>
          <w:trHeight w:val="300"/>
        </w:trPr>
        <w:tc>
          <w:tcPr>
            <w:tcW w:w="960" w:type="dxa"/>
            <w:tcBorders>
              <w:top w:val="single" w:sz="4" w:space="0" w:color="auto"/>
              <w:left w:val="nil"/>
              <w:bottom w:val="nil"/>
              <w:right w:val="nil"/>
            </w:tcBorders>
            <w:shd w:val="clear" w:color="000000" w:fill="FFFFFF"/>
            <w:noWrap/>
            <w:vAlign w:val="bottom"/>
            <w:hideMark/>
          </w:tcPr>
          <w:p w14:paraId="33367779" w14:textId="77777777" w:rsidR="00C42778" w:rsidRPr="005F7D6F" w:rsidRDefault="00C42778" w:rsidP="00C42778">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 </w:t>
            </w:r>
          </w:p>
        </w:tc>
        <w:tc>
          <w:tcPr>
            <w:tcW w:w="1120" w:type="dxa"/>
            <w:vMerge w:val="restart"/>
            <w:tcBorders>
              <w:top w:val="single" w:sz="4" w:space="0" w:color="auto"/>
              <w:left w:val="nil"/>
              <w:bottom w:val="single" w:sz="4" w:space="0" w:color="000000"/>
              <w:right w:val="nil"/>
            </w:tcBorders>
            <w:shd w:val="clear" w:color="000000" w:fill="FFFFFF"/>
            <w:vAlign w:val="bottom"/>
            <w:hideMark/>
          </w:tcPr>
          <w:p w14:paraId="4B922B1B" w14:textId="77777777" w:rsidR="00C42778" w:rsidRPr="005F7D6F" w:rsidRDefault="00C42778" w:rsidP="00C42778">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Predicted OFL</w:t>
            </w:r>
          </w:p>
        </w:tc>
        <w:tc>
          <w:tcPr>
            <w:tcW w:w="1047" w:type="dxa"/>
            <w:vMerge w:val="restart"/>
            <w:tcBorders>
              <w:top w:val="single" w:sz="4" w:space="0" w:color="auto"/>
              <w:left w:val="nil"/>
              <w:bottom w:val="single" w:sz="4" w:space="0" w:color="000000"/>
              <w:right w:val="nil"/>
            </w:tcBorders>
            <w:shd w:val="clear" w:color="000000" w:fill="FFFFFF"/>
            <w:vAlign w:val="bottom"/>
            <w:hideMark/>
          </w:tcPr>
          <w:p w14:paraId="418C95F5" w14:textId="77777777" w:rsidR="00C42778" w:rsidRPr="005F7D6F" w:rsidRDefault="00C42778" w:rsidP="00C42778">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Projected removals</w:t>
            </w:r>
          </w:p>
        </w:tc>
        <w:tc>
          <w:tcPr>
            <w:tcW w:w="960" w:type="dxa"/>
            <w:vMerge w:val="restart"/>
            <w:tcBorders>
              <w:top w:val="single" w:sz="4" w:space="0" w:color="auto"/>
              <w:left w:val="nil"/>
              <w:bottom w:val="single" w:sz="4" w:space="0" w:color="000000"/>
              <w:right w:val="nil"/>
            </w:tcBorders>
            <w:shd w:val="clear" w:color="000000" w:fill="FFFFFF"/>
            <w:vAlign w:val="bottom"/>
            <w:hideMark/>
          </w:tcPr>
          <w:p w14:paraId="4961A81A" w14:textId="77777777" w:rsidR="00C42778" w:rsidRPr="005F7D6F" w:rsidRDefault="00C42778" w:rsidP="00C42778">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Age 3+ biomass</w:t>
            </w:r>
          </w:p>
        </w:tc>
        <w:tc>
          <w:tcPr>
            <w:tcW w:w="1096" w:type="dxa"/>
            <w:vMerge w:val="restart"/>
            <w:tcBorders>
              <w:top w:val="single" w:sz="4" w:space="0" w:color="auto"/>
              <w:left w:val="nil"/>
              <w:bottom w:val="single" w:sz="4" w:space="0" w:color="000000"/>
              <w:right w:val="nil"/>
            </w:tcBorders>
            <w:shd w:val="clear" w:color="000000" w:fill="FFFFFF"/>
            <w:vAlign w:val="bottom"/>
            <w:hideMark/>
          </w:tcPr>
          <w:p w14:paraId="427ACDF4" w14:textId="77777777" w:rsidR="00C42778" w:rsidRPr="005F7D6F" w:rsidRDefault="00C42778" w:rsidP="00C42778">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Spawning output</w:t>
            </w:r>
          </w:p>
        </w:tc>
        <w:tc>
          <w:tcPr>
            <w:tcW w:w="1084" w:type="dxa"/>
            <w:vMerge w:val="restart"/>
            <w:tcBorders>
              <w:top w:val="single" w:sz="4" w:space="0" w:color="auto"/>
              <w:left w:val="nil"/>
              <w:bottom w:val="single" w:sz="4" w:space="0" w:color="000000"/>
              <w:right w:val="nil"/>
            </w:tcBorders>
            <w:shd w:val="clear" w:color="000000" w:fill="FFFFFF"/>
            <w:vAlign w:val="bottom"/>
            <w:hideMark/>
          </w:tcPr>
          <w:p w14:paraId="7C3BE1AE" w14:textId="77777777" w:rsidR="00C42778" w:rsidRPr="005F7D6F" w:rsidRDefault="00C42778" w:rsidP="00C42778">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Depletion (%)</w:t>
            </w:r>
          </w:p>
        </w:tc>
      </w:tr>
      <w:tr w:rsidR="00C42778" w:rsidRPr="005F7D6F" w14:paraId="591A1A71" w14:textId="77777777" w:rsidTr="00C42778">
        <w:trPr>
          <w:trHeight w:val="300"/>
        </w:trPr>
        <w:tc>
          <w:tcPr>
            <w:tcW w:w="960" w:type="dxa"/>
            <w:tcBorders>
              <w:top w:val="nil"/>
              <w:left w:val="nil"/>
              <w:bottom w:val="single" w:sz="4" w:space="0" w:color="auto"/>
              <w:right w:val="nil"/>
            </w:tcBorders>
            <w:shd w:val="clear" w:color="000000" w:fill="FFFFFF"/>
            <w:noWrap/>
            <w:vAlign w:val="bottom"/>
            <w:hideMark/>
          </w:tcPr>
          <w:p w14:paraId="60F70A38" w14:textId="77777777" w:rsidR="00C42778" w:rsidRPr="005F7D6F" w:rsidRDefault="00C42778" w:rsidP="00C42778">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Year</w:t>
            </w:r>
          </w:p>
        </w:tc>
        <w:tc>
          <w:tcPr>
            <w:tcW w:w="1120" w:type="dxa"/>
            <w:vMerge/>
            <w:tcBorders>
              <w:top w:val="single" w:sz="4" w:space="0" w:color="auto"/>
              <w:left w:val="nil"/>
              <w:bottom w:val="single" w:sz="4" w:space="0" w:color="000000"/>
              <w:right w:val="nil"/>
            </w:tcBorders>
            <w:vAlign w:val="center"/>
            <w:hideMark/>
          </w:tcPr>
          <w:p w14:paraId="004FFFE2" w14:textId="77777777" w:rsidR="00C42778" w:rsidRPr="005F7D6F" w:rsidRDefault="00C42778" w:rsidP="00C42778">
            <w:pPr>
              <w:rPr>
                <w:rFonts w:ascii="Times" w:eastAsia="Times New Roman" w:hAnsi="Times" w:cs="Times New Roman"/>
                <w:color w:val="000000"/>
                <w:szCs w:val="22"/>
              </w:rPr>
            </w:pPr>
          </w:p>
        </w:tc>
        <w:tc>
          <w:tcPr>
            <w:tcW w:w="1047" w:type="dxa"/>
            <w:vMerge/>
            <w:tcBorders>
              <w:top w:val="single" w:sz="4" w:space="0" w:color="auto"/>
              <w:left w:val="nil"/>
              <w:bottom w:val="single" w:sz="4" w:space="0" w:color="000000"/>
              <w:right w:val="nil"/>
            </w:tcBorders>
            <w:vAlign w:val="center"/>
            <w:hideMark/>
          </w:tcPr>
          <w:p w14:paraId="1818260B" w14:textId="77777777" w:rsidR="00C42778" w:rsidRPr="005F7D6F" w:rsidRDefault="00C42778" w:rsidP="00C42778">
            <w:pPr>
              <w:rPr>
                <w:rFonts w:ascii="Times" w:eastAsia="Times New Roman" w:hAnsi="Times" w:cs="Times New Roman"/>
                <w:color w:val="000000"/>
                <w:szCs w:val="22"/>
              </w:rPr>
            </w:pPr>
          </w:p>
        </w:tc>
        <w:tc>
          <w:tcPr>
            <w:tcW w:w="960" w:type="dxa"/>
            <w:vMerge/>
            <w:tcBorders>
              <w:top w:val="single" w:sz="4" w:space="0" w:color="auto"/>
              <w:left w:val="nil"/>
              <w:bottom w:val="single" w:sz="4" w:space="0" w:color="000000"/>
              <w:right w:val="nil"/>
            </w:tcBorders>
            <w:vAlign w:val="center"/>
            <w:hideMark/>
          </w:tcPr>
          <w:p w14:paraId="71783C87" w14:textId="77777777" w:rsidR="00C42778" w:rsidRPr="005F7D6F" w:rsidRDefault="00C42778" w:rsidP="00C42778">
            <w:pPr>
              <w:rPr>
                <w:rFonts w:ascii="Times" w:eastAsia="Times New Roman" w:hAnsi="Times" w:cs="Times New Roman"/>
                <w:color w:val="000000"/>
                <w:szCs w:val="22"/>
              </w:rPr>
            </w:pPr>
          </w:p>
        </w:tc>
        <w:tc>
          <w:tcPr>
            <w:tcW w:w="1096" w:type="dxa"/>
            <w:vMerge/>
            <w:tcBorders>
              <w:top w:val="single" w:sz="4" w:space="0" w:color="auto"/>
              <w:left w:val="nil"/>
              <w:bottom w:val="single" w:sz="4" w:space="0" w:color="000000"/>
              <w:right w:val="nil"/>
            </w:tcBorders>
            <w:vAlign w:val="center"/>
            <w:hideMark/>
          </w:tcPr>
          <w:p w14:paraId="2CB6E8A8" w14:textId="77777777" w:rsidR="00C42778" w:rsidRPr="005F7D6F" w:rsidRDefault="00C42778" w:rsidP="00C42778">
            <w:pPr>
              <w:rPr>
                <w:rFonts w:ascii="Times" w:eastAsia="Times New Roman" w:hAnsi="Times" w:cs="Times New Roman"/>
                <w:color w:val="000000"/>
                <w:szCs w:val="22"/>
              </w:rPr>
            </w:pPr>
          </w:p>
        </w:tc>
        <w:tc>
          <w:tcPr>
            <w:tcW w:w="1084" w:type="dxa"/>
            <w:vMerge/>
            <w:tcBorders>
              <w:top w:val="single" w:sz="4" w:space="0" w:color="auto"/>
              <w:left w:val="nil"/>
              <w:bottom w:val="single" w:sz="4" w:space="0" w:color="000000"/>
              <w:right w:val="nil"/>
            </w:tcBorders>
            <w:vAlign w:val="center"/>
            <w:hideMark/>
          </w:tcPr>
          <w:p w14:paraId="00084A61" w14:textId="77777777" w:rsidR="00C42778" w:rsidRPr="005F7D6F" w:rsidRDefault="00C42778" w:rsidP="00C42778">
            <w:pPr>
              <w:rPr>
                <w:rFonts w:ascii="Times" w:eastAsia="Times New Roman" w:hAnsi="Times" w:cs="Times New Roman"/>
                <w:color w:val="000000"/>
                <w:szCs w:val="22"/>
              </w:rPr>
            </w:pPr>
          </w:p>
        </w:tc>
      </w:tr>
      <w:tr w:rsidR="00C42778" w:rsidRPr="005F7D6F" w14:paraId="25453BC6" w14:textId="77777777" w:rsidTr="00C42778">
        <w:trPr>
          <w:trHeight w:val="300"/>
        </w:trPr>
        <w:tc>
          <w:tcPr>
            <w:tcW w:w="960" w:type="dxa"/>
            <w:tcBorders>
              <w:top w:val="nil"/>
              <w:left w:val="nil"/>
              <w:bottom w:val="nil"/>
              <w:right w:val="nil"/>
            </w:tcBorders>
            <w:shd w:val="clear" w:color="000000" w:fill="FFFFFF"/>
            <w:noWrap/>
            <w:vAlign w:val="center"/>
            <w:hideMark/>
          </w:tcPr>
          <w:p w14:paraId="59754B86" w14:textId="77777777" w:rsidR="00C42778" w:rsidRPr="00200BE2" w:rsidRDefault="00C42778" w:rsidP="00C42778">
            <w:pPr>
              <w:jc w:val="center"/>
              <w:rPr>
                <w:rFonts w:eastAsia="Times New Roman" w:cs="Times New Roman"/>
                <w:color w:val="000000"/>
                <w:szCs w:val="22"/>
              </w:rPr>
            </w:pPr>
            <w:r w:rsidRPr="00200BE2">
              <w:rPr>
                <w:rFonts w:eastAsia="Times New Roman" w:cs="Times New Roman"/>
                <w:color w:val="000000"/>
                <w:szCs w:val="22"/>
              </w:rPr>
              <w:t>2015</w:t>
            </w:r>
          </w:p>
        </w:tc>
        <w:tc>
          <w:tcPr>
            <w:tcW w:w="1120" w:type="dxa"/>
            <w:tcBorders>
              <w:top w:val="nil"/>
              <w:left w:val="nil"/>
              <w:bottom w:val="nil"/>
              <w:right w:val="nil"/>
            </w:tcBorders>
            <w:shd w:val="clear" w:color="000000" w:fill="FFFFFF"/>
            <w:noWrap/>
          </w:tcPr>
          <w:p w14:paraId="03DF3F6E" w14:textId="77777777" w:rsidR="00C42778" w:rsidRPr="003775DA" w:rsidRDefault="00C42778" w:rsidP="00C42778">
            <w:pPr>
              <w:jc w:val="center"/>
              <w:rPr>
                <w:rFonts w:eastAsia="Times New Roman" w:cs="Times New Roman"/>
                <w:b/>
                <w:color w:val="FF0000"/>
                <w:szCs w:val="22"/>
                <w:highlight w:val="yellow"/>
              </w:rPr>
            </w:pPr>
            <w:r>
              <w:t>606</w:t>
            </w:r>
          </w:p>
        </w:tc>
        <w:tc>
          <w:tcPr>
            <w:tcW w:w="1047" w:type="dxa"/>
            <w:tcBorders>
              <w:top w:val="nil"/>
              <w:left w:val="nil"/>
              <w:bottom w:val="nil"/>
              <w:right w:val="nil"/>
            </w:tcBorders>
            <w:shd w:val="clear" w:color="000000" w:fill="FFFFFF"/>
            <w:noWrap/>
          </w:tcPr>
          <w:p w14:paraId="26911A15" w14:textId="77777777" w:rsidR="00C42778" w:rsidRPr="003775DA" w:rsidRDefault="00C42778" w:rsidP="00C42778">
            <w:pPr>
              <w:jc w:val="center"/>
              <w:rPr>
                <w:rFonts w:eastAsia="Times New Roman" w:cs="Times New Roman"/>
                <w:b/>
                <w:color w:val="FF0000"/>
                <w:szCs w:val="22"/>
                <w:highlight w:val="yellow"/>
              </w:rPr>
            </w:pPr>
            <w:r w:rsidRPr="00BA6B42">
              <w:t>580</w:t>
            </w:r>
          </w:p>
        </w:tc>
        <w:tc>
          <w:tcPr>
            <w:tcW w:w="960" w:type="dxa"/>
            <w:tcBorders>
              <w:top w:val="nil"/>
              <w:left w:val="nil"/>
              <w:bottom w:val="nil"/>
              <w:right w:val="nil"/>
            </w:tcBorders>
            <w:shd w:val="clear" w:color="000000" w:fill="FFFFFF"/>
            <w:noWrap/>
          </w:tcPr>
          <w:p w14:paraId="27A2572B" w14:textId="77777777" w:rsidR="00C42778" w:rsidRPr="003775DA" w:rsidRDefault="00C42778" w:rsidP="00C42778">
            <w:pPr>
              <w:jc w:val="center"/>
              <w:rPr>
                <w:rFonts w:eastAsia="Times New Roman" w:cs="Times New Roman"/>
                <w:b/>
                <w:color w:val="FF0000"/>
                <w:szCs w:val="22"/>
                <w:highlight w:val="yellow"/>
              </w:rPr>
            </w:pPr>
            <w:r w:rsidRPr="00A54FFD">
              <w:t>7819</w:t>
            </w:r>
          </w:p>
        </w:tc>
        <w:tc>
          <w:tcPr>
            <w:tcW w:w="1096" w:type="dxa"/>
            <w:tcBorders>
              <w:top w:val="nil"/>
              <w:left w:val="nil"/>
              <w:bottom w:val="nil"/>
              <w:right w:val="nil"/>
            </w:tcBorders>
            <w:shd w:val="clear" w:color="000000" w:fill="FFFFFF"/>
            <w:noWrap/>
          </w:tcPr>
          <w:p w14:paraId="19F6E7A9" w14:textId="77777777" w:rsidR="00C42778" w:rsidRPr="003775DA" w:rsidRDefault="00C42778" w:rsidP="00C42778">
            <w:pPr>
              <w:jc w:val="center"/>
              <w:rPr>
                <w:rFonts w:eastAsia="Times New Roman" w:cs="Times New Roman"/>
                <w:b/>
                <w:color w:val="FF0000"/>
                <w:szCs w:val="22"/>
                <w:highlight w:val="yellow"/>
              </w:rPr>
            </w:pPr>
            <w:r w:rsidRPr="000D21C2">
              <w:t>795</w:t>
            </w:r>
          </w:p>
        </w:tc>
        <w:tc>
          <w:tcPr>
            <w:tcW w:w="1084" w:type="dxa"/>
            <w:tcBorders>
              <w:top w:val="nil"/>
              <w:left w:val="nil"/>
              <w:bottom w:val="nil"/>
              <w:right w:val="nil"/>
            </w:tcBorders>
            <w:shd w:val="clear" w:color="000000" w:fill="FFFFFF"/>
            <w:noWrap/>
            <w:vAlign w:val="bottom"/>
          </w:tcPr>
          <w:p w14:paraId="30220C79" w14:textId="77777777" w:rsidR="00C42778" w:rsidRPr="003775DA" w:rsidRDefault="00C42778" w:rsidP="00C42778">
            <w:pPr>
              <w:jc w:val="center"/>
              <w:rPr>
                <w:rFonts w:eastAsia="Times New Roman" w:cs="Times New Roman"/>
                <w:b/>
                <w:color w:val="FF0000"/>
                <w:szCs w:val="22"/>
                <w:highlight w:val="yellow"/>
              </w:rPr>
            </w:pPr>
            <w:r>
              <w:rPr>
                <w:rFonts w:ascii="Calibri" w:hAnsi="Calibri"/>
                <w:color w:val="000000"/>
                <w:szCs w:val="22"/>
              </w:rPr>
              <w:t>60%</w:t>
            </w:r>
          </w:p>
        </w:tc>
      </w:tr>
      <w:tr w:rsidR="00C42778" w:rsidRPr="005F7D6F" w14:paraId="3E728B45" w14:textId="77777777" w:rsidTr="00C42778">
        <w:trPr>
          <w:trHeight w:val="300"/>
        </w:trPr>
        <w:tc>
          <w:tcPr>
            <w:tcW w:w="960" w:type="dxa"/>
            <w:tcBorders>
              <w:top w:val="nil"/>
              <w:left w:val="nil"/>
              <w:bottom w:val="nil"/>
              <w:right w:val="nil"/>
            </w:tcBorders>
            <w:shd w:val="clear" w:color="000000" w:fill="FFFFFF"/>
            <w:noWrap/>
            <w:vAlign w:val="center"/>
            <w:hideMark/>
          </w:tcPr>
          <w:p w14:paraId="6C12EF26" w14:textId="77777777" w:rsidR="00C42778" w:rsidRPr="00200BE2" w:rsidRDefault="00C42778" w:rsidP="00C42778">
            <w:pPr>
              <w:jc w:val="center"/>
              <w:rPr>
                <w:rFonts w:eastAsia="Times New Roman" w:cs="Times New Roman"/>
                <w:color w:val="000000"/>
                <w:szCs w:val="22"/>
              </w:rPr>
            </w:pPr>
            <w:r w:rsidRPr="00200BE2">
              <w:rPr>
                <w:rFonts w:eastAsia="Times New Roman" w:cs="Times New Roman"/>
                <w:color w:val="000000"/>
                <w:szCs w:val="22"/>
              </w:rPr>
              <w:t>2016</w:t>
            </w:r>
          </w:p>
        </w:tc>
        <w:tc>
          <w:tcPr>
            <w:tcW w:w="1120" w:type="dxa"/>
            <w:tcBorders>
              <w:top w:val="nil"/>
              <w:left w:val="nil"/>
              <w:bottom w:val="nil"/>
              <w:right w:val="nil"/>
            </w:tcBorders>
            <w:shd w:val="clear" w:color="000000" w:fill="FFFFFF"/>
            <w:noWrap/>
          </w:tcPr>
          <w:p w14:paraId="2D6D64F0" w14:textId="77777777" w:rsidR="00C42778" w:rsidRPr="003775DA" w:rsidRDefault="00C42778" w:rsidP="00C42778">
            <w:pPr>
              <w:jc w:val="center"/>
              <w:rPr>
                <w:rFonts w:eastAsia="Times New Roman" w:cs="Times New Roman"/>
                <w:b/>
                <w:color w:val="FF0000"/>
                <w:szCs w:val="22"/>
                <w:highlight w:val="yellow"/>
              </w:rPr>
            </w:pPr>
            <w:r w:rsidRPr="00942C8F">
              <w:t>590</w:t>
            </w:r>
          </w:p>
        </w:tc>
        <w:tc>
          <w:tcPr>
            <w:tcW w:w="1047" w:type="dxa"/>
            <w:tcBorders>
              <w:top w:val="nil"/>
              <w:left w:val="nil"/>
              <w:bottom w:val="nil"/>
              <w:right w:val="nil"/>
            </w:tcBorders>
            <w:shd w:val="clear" w:color="000000" w:fill="FFFFFF"/>
            <w:noWrap/>
          </w:tcPr>
          <w:p w14:paraId="58C626D3" w14:textId="77777777" w:rsidR="00C42778" w:rsidRPr="003775DA" w:rsidRDefault="00C42778" w:rsidP="00C42778">
            <w:pPr>
              <w:jc w:val="center"/>
              <w:rPr>
                <w:rFonts w:eastAsia="Times New Roman" w:cs="Times New Roman"/>
                <w:b/>
                <w:color w:val="FF0000"/>
                <w:szCs w:val="22"/>
                <w:highlight w:val="yellow"/>
              </w:rPr>
            </w:pPr>
            <w:r w:rsidRPr="00BA6B42">
              <w:t>580</w:t>
            </w:r>
          </w:p>
        </w:tc>
        <w:tc>
          <w:tcPr>
            <w:tcW w:w="960" w:type="dxa"/>
            <w:tcBorders>
              <w:top w:val="nil"/>
              <w:left w:val="nil"/>
              <w:bottom w:val="nil"/>
              <w:right w:val="nil"/>
            </w:tcBorders>
            <w:shd w:val="clear" w:color="000000" w:fill="FFFFFF"/>
            <w:noWrap/>
          </w:tcPr>
          <w:p w14:paraId="44CC4C1C" w14:textId="77777777" w:rsidR="00C42778" w:rsidRPr="003775DA" w:rsidRDefault="00C42778" w:rsidP="00C42778">
            <w:pPr>
              <w:jc w:val="center"/>
              <w:rPr>
                <w:rFonts w:eastAsia="Times New Roman" w:cs="Times New Roman"/>
                <w:b/>
                <w:color w:val="FF0000"/>
                <w:szCs w:val="22"/>
                <w:highlight w:val="yellow"/>
              </w:rPr>
            </w:pPr>
            <w:r w:rsidRPr="00A54FFD">
              <w:t>7665</w:t>
            </w:r>
          </w:p>
        </w:tc>
        <w:tc>
          <w:tcPr>
            <w:tcW w:w="1096" w:type="dxa"/>
            <w:tcBorders>
              <w:top w:val="nil"/>
              <w:left w:val="nil"/>
              <w:bottom w:val="nil"/>
              <w:right w:val="nil"/>
            </w:tcBorders>
            <w:shd w:val="clear" w:color="000000" w:fill="FFFFFF"/>
            <w:noWrap/>
          </w:tcPr>
          <w:p w14:paraId="6C90B7BE" w14:textId="77777777" w:rsidR="00C42778" w:rsidRPr="003775DA" w:rsidRDefault="00C42778" w:rsidP="00C42778">
            <w:pPr>
              <w:jc w:val="center"/>
              <w:rPr>
                <w:rFonts w:eastAsia="Times New Roman" w:cs="Times New Roman"/>
                <w:b/>
                <w:color w:val="FF0000"/>
                <w:szCs w:val="22"/>
                <w:highlight w:val="yellow"/>
              </w:rPr>
            </w:pPr>
            <w:r w:rsidRPr="000D21C2">
              <w:t>780</w:t>
            </w:r>
          </w:p>
        </w:tc>
        <w:tc>
          <w:tcPr>
            <w:tcW w:w="1084" w:type="dxa"/>
            <w:tcBorders>
              <w:top w:val="nil"/>
              <w:left w:val="nil"/>
              <w:bottom w:val="nil"/>
              <w:right w:val="nil"/>
            </w:tcBorders>
            <w:shd w:val="clear" w:color="000000" w:fill="FFFFFF"/>
            <w:noWrap/>
            <w:vAlign w:val="bottom"/>
          </w:tcPr>
          <w:p w14:paraId="06E5F19B" w14:textId="77777777" w:rsidR="00C42778" w:rsidRPr="003775DA" w:rsidRDefault="00C42778" w:rsidP="00C42778">
            <w:pPr>
              <w:jc w:val="center"/>
              <w:rPr>
                <w:rFonts w:eastAsia="Times New Roman" w:cs="Times New Roman"/>
                <w:b/>
                <w:color w:val="FF0000"/>
                <w:szCs w:val="22"/>
                <w:highlight w:val="yellow"/>
              </w:rPr>
            </w:pPr>
            <w:r>
              <w:rPr>
                <w:rFonts w:ascii="Calibri" w:hAnsi="Calibri"/>
                <w:color w:val="000000"/>
                <w:szCs w:val="22"/>
              </w:rPr>
              <w:t>59%</w:t>
            </w:r>
          </w:p>
        </w:tc>
      </w:tr>
      <w:tr w:rsidR="00C42778" w:rsidRPr="005F7D6F" w14:paraId="527A2BD0" w14:textId="77777777" w:rsidTr="00C42778">
        <w:trPr>
          <w:trHeight w:val="300"/>
        </w:trPr>
        <w:tc>
          <w:tcPr>
            <w:tcW w:w="960" w:type="dxa"/>
            <w:tcBorders>
              <w:top w:val="nil"/>
              <w:left w:val="nil"/>
              <w:bottom w:val="nil"/>
              <w:right w:val="nil"/>
            </w:tcBorders>
            <w:shd w:val="clear" w:color="000000" w:fill="FFFFFF"/>
            <w:noWrap/>
            <w:vAlign w:val="center"/>
            <w:hideMark/>
          </w:tcPr>
          <w:p w14:paraId="4B55A63D" w14:textId="77777777" w:rsidR="00C42778" w:rsidRPr="00200BE2" w:rsidRDefault="00C42778" w:rsidP="00C42778">
            <w:pPr>
              <w:jc w:val="center"/>
              <w:rPr>
                <w:rFonts w:eastAsia="Times New Roman" w:cs="Times New Roman"/>
                <w:color w:val="000000"/>
                <w:szCs w:val="22"/>
              </w:rPr>
            </w:pPr>
            <w:r w:rsidRPr="00200BE2">
              <w:rPr>
                <w:rFonts w:eastAsia="Times New Roman" w:cs="Times New Roman"/>
                <w:color w:val="000000"/>
                <w:szCs w:val="22"/>
              </w:rPr>
              <w:t>2017</w:t>
            </w:r>
          </w:p>
        </w:tc>
        <w:tc>
          <w:tcPr>
            <w:tcW w:w="1120" w:type="dxa"/>
            <w:tcBorders>
              <w:top w:val="nil"/>
              <w:left w:val="nil"/>
              <w:bottom w:val="nil"/>
              <w:right w:val="nil"/>
            </w:tcBorders>
            <w:shd w:val="clear" w:color="000000" w:fill="FFFFFF"/>
            <w:noWrap/>
          </w:tcPr>
          <w:p w14:paraId="2FD759A3" w14:textId="77777777" w:rsidR="00C42778" w:rsidRPr="003775DA" w:rsidRDefault="00C42778" w:rsidP="00C42778">
            <w:pPr>
              <w:jc w:val="center"/>
              <w:rPr>
                <w:rFonts w:eastAsia="Times New Roman" w:cs="Times New Roman"/>
                <w:b/>
                <w:color w:val="FF0000"/>
                <w:szCs w:val="22"/>
                <w:highlight w:val="yellow"/>
              </w:rPr>
            </w:pPr>
            <w:r w:rsidRPr="00942C8F">
              <w:t>57</w:t>
            </w:r>
            <w:r>
              <w:t>7</w:t>
            </w:r>
          </w:p>
        </w:tc>
        <w:tc>
          <w:tcPr>
            <w:tcW w:w="1047" w:type="dxa"/>
            <w:tcBorders>
              <w:top w:val="nil"/>
              <w:left w:val="nil"/>
              <w:bottom w:val="nil"/>
              <w:right w:val="nil"/>
            </w:tcBorders>
            <w:shd w:val="clear" w:color="000000" w:fill="FFFFFF"/>
            <w:noWrap/>
          </w:tcPr>
          <w:p w14:paraId="73969622" w14:textId="77777777" w:rsidR="00C42778" w:rsidRPr="003775DA" w:rsidRDefault="00C42778" w:rsidP="00C42778">
            <w:pPr>
              <w:jc w:val="center"/>
              <w:rPr>
                <w:rFonts w:eastAsia="Times New Roman" w:cs="Times New Roman"/>
                <w:b/>
                <w:color w:val="FF0000"/>
                <w:szCs w:val="22"/>
                <w:highlight w:val="yellow"/>
              </w:rPr>
            </w:pPr>
            <w:r>
              <w:t>526</w:t>
            </w:r>
          </w:p>
        </w:tc>
        <w:tc>
          <w:tcPr>
            <w:tcW w:w="960" w:type="dxa"/>
            <w:tcBorders>
              <w:top w:val="nil"/>
              <w:left w:val="nil"/>
              <w:bottom w:val="nil"/>
              <w:right w:val="nil"/>
            </w:tcBorders>
            <w:shd w:val="clear" w:color="000000" w:fill="FFFFFF"/>
            <w:noWrap/>
          </w:tcPr>
          <w:p w14:paraId="730A80F9" w14:textId="77777777" w:rsidR="00C42778" w:rsidRPr="003775DA" w:rsidRDefault="00C42778" w:rsidP="00C42778">
            <w:pPr>
              <w:jc w:val="center"/>
              <w:rPr>
                <w:rFonts w:eastAsia="Times New Roman" w:cs="Times New Roman"/>
                <w:b/>
                <w:color w:val="FF0000"/>
                <w:szCs w:val="22"/>
                <w:highlight w:val="yellow"/>
              </w:rPr>
            </w:pPr>
            <w:r w:rsidRPr="00A54FFD">
              <w:t>7577</w:t>
            </w:r>
          </w:p>
        </w:tc>
        <w:tc>
          <w:tcPr>
            <w:tcW w:w="1096" w:type="dxa"/>
            <w:tcBorders>
              <w:top w:val="nil"/>
              <w:left w:val="nil"/>
              <w:bottom w:val="nil"/>
              <w:right w:val="nil"/>
            </w:tcBorders>
            <w:shd w:val="clear" w:color="000000" w:fill="FFFFFF"/>
            <w:noWrap/>
          </w:tcPr>
          <w:p w14:paraId="7502BC93" w14:textId="77777777" w:rsidR="00C42778" w:rsidRPr="003775DA" w:rsidRDefault="00C42778" w:rsidP="00C42778">
            <w:pPr>
              <w:jc w:val="center"/>
              <w:rPr>
                <w:rFonts w:eastAsia="Times New Roman" w:cs="Times New Roman"/>
                <w:b/>
                <w:color w:val="FF0000"/>
                <w:szCs w:val="22"/>
                <w:highlight w:val="yellow"/>
              </w:rPr>
            </w:pPr>
            <w:r w:rsidRPr="000D21C2">
              <w:t>763</w:t>
            </w:r>
          </w:p>
        </w:tc>
        <w:tc>
          <w:tcPr>
            <w:tcW w:w="1084" w:type="dxa"/>
            <w:tcBorders>
              <w:top w:val="nil"/>
              <w:left w:val="nil"/>
              <w:bottom w:val="nil"/>
              <w:right w:val="nil"/>
            </w:tcBorders>
            <w:shd w:val="clear" w:color="000000" w:fill="FFFFFF"/>
            <w:noWrap/>
            <w:vAlign w:val="bottom"/>
          </w:tcPr>
          <w:p w14:paraId="050957CE" w14:textId="77777777" w:rsidR="00C42778" w:rsidRPr="003775DA" w:rsidRDefault="00C42778" w:rsidP="00C42778">
            <w:pPr>
              <w:jc w:val="center"/>
              <w:rPr>
                <w:rFonts w:eastAsia="Times New Roman" w:cs="Times New Roman"/>
                <w:b/>
                <w:color w:val="FF0000"/>
                <w:szCs w:val="22"/>
                <w:highlight w:val="yellow"/>
              </w:rPr>
            </w:pPr>
            <w:r>
              <w:rPr>
                <w:rFonts w:ascii="Calibri" w:hAnsi="Calibri"/>
                <w:color w:val="000000"/>
                <w:szCs w:val="22"/>
              </w:rPr>
              <w:t>58%</w:t>
            </w:r>
          </w:p>
        </w:tc>
      </w:tr>
      <w:tr w:rsidR="00C42778" w:rsidRPr="005F7D6F" w14:paraId="6CBDD23F" w14:textId="77777777" w:rsidTr="00C42778">
        <w:trPr>
          <w:trHeight w:val="300"/>
        </w:trPr>
        <w:tc>
          <w:tcPr>
            <w:tcW w:w="960" w:type="dxa"/>
            <w:tcBorders>
              <w:top w:val="nil"/>
              <w:left w:val="nil"/>
              <w:bottom w:val="nil"/>
              <w:right w:val="nil"/>
            </w:tcBorders>
            <w:shd w:val="clear" w:color="000000" w:fill="FFFFFF"/>
            <w:noWrap/>
            <w:vAlign w:val="center"/>
            <w:hideMark/>
          </w:tcPr>
          <w:p w14:paraId="33EFAA52" w14:textId="77777777" w:rsidR="00C42778" w:rsidRPr="00200BE2" w:rsidRDefault="00C42778" w:rsidP="00C42778">
            <w:pPr>
              <w:jc w:val="center"/>
              <w:rPr>
                <w:rFonts w:eastAsia="Times New Roman" w:cs="Times New Roman"/>
                <w:color w:val="000000"/>
                <w:szCs w:val="22"/>
              </w:rPr>
            </w:pPr>
            <w:r w:rsidRPr="00200BE2">
              <w:rPr>
                <w:rFonts w:eastAsia="Times New Roman" w:cs="Times New Roman"/>
                <w:color w:val="000000"/>
                <w:szCs w:val="22"/>
              </w:rPr>
              <w:t>2018</w:t>
            </w:r>
          </w:p>
        </w:tc>
        <w:tc>
          <w:tcPr>
            <w:tcW w:w="1120" w:type="dxa"/>
            <w:tcBorders>
              <w:top w:val="nil"/>
              <w:left w:val="nil"/>
              <w:bottom w:val="nil"/>
              <w:right w:val="nil"/>
            </w:tcBorders>
            <w:shd w:val="clear" w:color="000000" w:fill="FFFFFF"/>
            <w:noWrap/>
          </w:tcPr>
          <w:p w14:paraId="0C65EAE0" w14:textId="77777777" w:rsidR="00C42778" w:rsidRPr="003775DA" w:rsidRDefault="00C42778" w:rsidP="00C42778">
            <w:pPr>
              <w:jc w:val="center"/>
              <w:rPr>
                <w:rFonts w:eastAsia="Times New Roman" w:cs="Times New Roman"/>
                <w:b/>
                <w:color w:val="FF0000"/>
                <w:szCs w:val="22"/>
                <w:highlight w:val="yellow"/>
              </w:rPr>
            </w:pPr>
            <w:r w:rsidRPr="00942C8F">
              <w:t>5</w:t>
            </w:r>
            <w:r>
              <w:t>70</w:t>
            </w:r>
          </w:p>
        </w:tc>
        <w:tc>
          <w:tcPr>
            <w:tcW w:w="1047" w:type="dxa"/>
            <w:tcBorders>
              <w:top w:val="nil"/>
              <w:left w:val="nil"/>
              <w:bottom w:val="nil"/>
              <w:right w:val="nil"/>
            </w:tcBorders>
            <w:shd w:val="clear" w:color="000000" w:fill="FFFFFF"/>
            <w:noWrap/>
          </w:tcPr>
          <w:p w14:paraId="3CF05A1C" w14:textId="77777777" w:rsidR="00C42778" w:rsidRPr="003775DA" w:rsidRDefault="00C42778" w:rsidP="00C42778">
            <w:pPr>
              <w:jc w:val="center"/>
              <w:rPr>
                <w:rFonts w:eastAsia="Times New Roman" w:cs="Times New Roman"/>
                <w:b/>
                <w:color w:val="FF0000"/>
                <w:szCs w:val="22"/>
                <w:highlight w:val="yellow"/>
              </w:rPr>
            </w:pPr>
            <w:r>
              <w:t>520</w:t>
            </w:r>
          </w:p>
        </w:tc>
        <w:tc>
          <w:tcPr>
            <w:tcW w:w="960" w:type="dxa"/>
            <w:tcBorders>
              <w:top w:val="nil"/>
              <w:left w:val="nil"/>
              <w:bottom w:val="nil"/>
              <w:right w:val="nil"/>
            </w:tcBorders>
            <w:shd w:val="clear" w:color="000000" w:fill="FFFFFF"/>
            <w:noWrap/>
          </w:tcPr>
          <w:p w14:paraId="6BBDA9A1" w14:textId="77777777" w:rsidR="00C42778" w:rsidRPr="003775DA" w:rsidRDefault="00C42778" w:rsidP="00C42778">
            <w:pPr>
              <w:jc w:val="center"/>
              <w:rPr>
                <w:rFonts w:eastAsia="Times New Roman" w:cs="Times New Roman"/>
                <w:b/>
                <w:color w:val="FF0000"/>
                <w:szCs w:val="22"/>
                <w:highlight w:val="yellow"/>
              </w:rPr>
            </w:pPr>
            <w:r w:rsidRPr="00A54FFD">
              <w:t>7506</w:t>
            </w:r>
          </w:p>
        </w:tc>
        <w:tc>
          <w:tcPr>
            <w:tcW w:w="1096" w:type="dxa"/>
            <w:tcBorders>
              <w:top w:val="nil"/>
              <w:left w:val="nil"/>
              <w:bottom w:val="nil"/>
              <w:right w:val="nil"/>
            </w:tcBorders>
            <w:shd w:val="clear" w:color="000000" w:fill="FFFFFF"/>
            <w:noWrap/>
          </w:tcPr>
          <w:p w14:paraId="66216DF0" w14:textId="77777777" w:rsidR="00C42778" w:rsidRPr="003775DA" w:rsidRDefault="00C42778" w:rsidP="00C42778">
            <w:pPr>
              <w:jc w:val="center"/>
              <w:rPr>
                <w:rFonts w:eastAsia="Times New Roman" w:cs="Times New Roman"/>
                <w:b/>
                <w:color w:val="FF0000"/>
                <w:szCs w:val="22"/>
                <w:highlight w:val="yellow"/>
              </w:rPr>
            </w:pPr>
            <w:r w:rsidRPr="000D21C2">
              <w:t>749</w:t>
            </w:r>
          </w:p>
        </w:tc>
        <w:tc>
          <w:tcPr>
            <w:tcW w:w="1084" w:type="dxa"/>
            <w:tcBorders>
              <w:top w:val="nil"/>
              <w:left w:val="nil"/>
              <w:bottom w:val="nil"/>
              <w:right w:val="nil"/>
            </w:tcBorders>
            <w:shd w:val="clear" w:color="000000" w:fill="FFFFFF"/>
            <w:noWrap/>
            <w:vAlign w:val="bottom"/>
          </w:tcPr>
          <w:p w14:paraId="2B83721F" w14:textId="77777777" w:rsidR="00C42778" w:rsidRPr="003775DA" w:rsidRDefault="00C42778" w:rsidP="00C42778">
            <w:pPr>
              <w:jc w:val="center"/>
              <w:rPr>
                <w:rFonts w:eastAsia="Times New Roman" w:cs="Times New Roman"/>
                <w:b/>
                <w:color w:val="FF0000"/>
                <w:szCs w:val="22"/>
                <w:highlight w:val="yellow"/>
              </w:rPr>
            </w:pPr>
            <w:r>
              <w:rPr>
                <w:rFonts w:ascii="Calibri" w:hAnsi="Calibri"/>
                <w:color w:val="000000"/>
                <w:szCs w:val="22"/>
              </w:rPr>
              <w:t>57%</w:t>
            </w:r>
          </w:p>
        </w:tc>
      </w:tr>
      <w:tr w:rsidR="00C42778" w:rsidRPr="005F7D6F" w14:paraId="72324FA3" w14:textId="77777777" w:rsidTr="00C42778">
        <w:trPr>
          <w:trHeight w:val="300"/>
        </w:trPr>
        <w:tc>
          <w:tcPr>
            <w:tcW w:w="960" w:type="dxa"/>
            <w:tcBorders>
              <w:top w:val="nil"/>
              <w:left w:val="nil"/>
              <w:bottom w:val="nil"/>
              <w:right w:val="nil"/>
            </w:tcBorders>
            <w:shd w:val="clear" w:color="000000" w:fill="FFFFFF"/>
            <w:noWrap/>
            <w:vAlign w:val="center"/>
            <w:hideMark/>
          </w:tcPr>
          <w:p w14:paraId="4937A390" w14:textId="77777777" w:rsidR="00C42778" w:rsidRPr="00200BE2" w:rsidRDefault="00C42778" w:rsidP="00C42778">
            <w:pPr>
              <w:jc w:val="center"/>
              <w:rPr>
                <w:rFonts w:eastAsia="Times New Roman" w:cs="Times New Roman"/>
                <w:color w:val="000000"/>
                <w:szCs w:val="22"/>
              </w:rPr>
            </w:pPr>
            <w:r w:rsidRPr="00200BE2">
              <w:rPr>
                <w:rFonts w:eastAsia="Times New Roman" w:cs="Times New Roman"/>
                <w:color w:val="000000"/>
                <w:szCs w:val="22"/>
              </w:rPr>
              <w:t>2019</w:t>
            </w:r>
          </w:p>
        </w:tc>
        <w:tc>
          <w:tcPr>
            <w:tcW w:w="1120" w:type="dxa"/>
            <w:tcBorders>
              <w:top w:val="nil"/>
              <w:left w:val="nil"/>
              <w:bottom w:val="nil"/>
              <w:right w:val="nil"/>
            </w:tcBorders>
            <w:shd w:val="clear" w:color="000000" w:fill="FFFFFF"/>
            <w:noWrap/>
          </w:tcPr>
          <w:p w14:paraId="768A9BB5" w14:textId="77777777" w:rsidR="00C42778" w:rsidRPr="003775DA" w:rsidRDefault="00C42778" w:rsidP="00C42778">
            <w:pPr>
              <w:jc w:val="center"/>
              <w:rPr>
                <w:rFonts w:eastAsia="Times New Roman" w:cs="Times New Roman"/>
                <w:b/>
                <w:color w:val="FF0000"/>
                <w:szCs w:val="22"/>
                <w:highlight w:val="yellow"/>
              </w:rPr>
            </w:pPr>
            <w:r w:rsidRPr="00942C8F">
              <w:t>565</w:t>
            </w:r>
          </w:p>
        </w:tc>
        <w:tc>
          <w:tcPr>
            <w:tcW w:w="1047" w:type="dxa"/>
            <w:tcBorders>
              <w:top w:val="nil"/>
              <w:left w:val="nil"/>
              <w:bottom w:val="nil"/>
              <w:right w:val="nil"/>
            </w:tcBorders>
            <w:shd w:val="clear" w:color="000000" w:fill="FFFFFF"/>
            <w:noWrap/>
          </w:tcPr>
          <w:p w14:paraId="3E846B23" w14:textId="77777777" w:rsidR="00C42778" w:rsidRPr="003775DA" w:rsidRDefault="00C42778" w:rsidP="00C42778">
            <w:pPr>
              <w:jc w:val="center"/>
              <w:rPr>
                <w:rFonts w:eastAsia="Times New Roman" w:cs="Times New Roman"/>
                <w:b/>
                <w:color w:val="FF0000"/>
                <w:szCs w:val="22"/>
                <w:highlight w:val="yellow"/>
              </w:rPr>
            </w:pPr>
            <w:r>
              <w:t>515</w:t>
            </w:r>
          </w:p>
        </w:tc>
        <w:tc>
          <w:tcPr>
            <w:tcW w:w="960" w:type="dxa"/>
            <w:tcBorders>
              <w:top w:val="nil"/>
              <w:left w:val="nil"/>
              <w:bottom w:val="nil"/>
              <w:right w:val="nil"/>
            </w:tcBorders>
            <w:shd w:val="clear" w:color="000000" w:fill="FFFFFF"/>
            <w:noWrap/>
          </w:tcPr>
          <w:p w14:paraId="790EE545" w14:textId="77777777" w:rsidR="00C42778" w:rsidRPr="003775DA" w:rsidRDefault="00C42778" w:rsidP="00C42778">
            <w:pPr>
              <w:jc w:val="center"/>
              <w:rPr>
                <w:rFonts w:eastAsia="Times New Roman" w:cs="Times New Roman"/>
                <w:b/>
                <w:color w:val="FF0000"/>
                <w:szCs w:val="22"/>
                <w:highlight w:val="yellow"/>
              </w:rPr>
            </w:pPr>
            <w:r w:rsidRPr="00A54FFD">
              <w:t>7449</w:t>
            </w:r>
          </w:p>
        </w:tc>
        <w:tc>
          <w:tcPr>
            <w:tcW w:w="1096" w:type="dxa"/>
            <w:tcBorders>
              <w:top w:val="nil"/>
              <w:left w:val="nil"/>
              <w:bottom w:val="nil"/>
              <w:right w:val="nil"/>
            </w:tcBorders>
            <w:shd w:val="clear" w:color="000000" w:fill="FFFFFF"/>
            <w:noWrap/>
          </w:tcPr>
          <w:p w14:paraId="4B7E73D0" w14:textId="77777777" w:rsidR="00C42778" w:rsidRPr="003775DA" w:rsidRDefault="00C42778" w:rsidP="00C42778">
            <w:pPr>
              <w:jc w:val="center"/>
              <w:rPr>
                <w:rFonts w:eastAsia="Times New Roman" w:cs="Times New Roman"/>
                <w:b/>
                <w:color w:val="FF0000"/>
                <w:szCs w:val="22"/>
                <w:highlight w:val="yellow"/>
              </w:rPr>
            </w:pPr>
            <w:r w:rsidRPr="000D21C2">
              <w:t>736</w:t>
            </w:r>
          </w:p>
        </w:tc>
        <w:tc>
          <w:tcPr>
            <w:tcW w:w="1084" w:type="dxa"/>
            <w:tcBorders>
              <w:top w:val="nil"/>
              <w:left w:val="nil"/>
              <w:bottom w:val="nil"/>
              <w:right w:val="nil"/>
            </w:tcBorders>
            <w:shd w:val="clear" w:color="000000" w:fill="FFFFFF"/>
            <w:noWrap/>
            <w:vAlign w:val="bottom"/>
          </w:tcPr>
          <w:p w14:paraId="4D2DD432" w14:textId="77777777" w:rsidR="00C42778" w:rsidRPr="003775DA" w:rsidRDefault="00C42778" w:rsidP="00C42778">
            <w:pPr>
              <w:jc w:val="center"/>
              <w:rPr>
                <w:rFonts w:eastAsia="Times New Roman" w:cs="Times New Roman"/>
                <w:b/>
                <w:color w:val="FF0000"/>
                <w:szCs w:val="22"/>
                <w:highlight w:val="yellow"/>
              </w:rPr>
            </w:pPr>
            <w:r>
              <w:rPr>
                <w:rFonts w:ascii="Calibri" w:hAnsi="Calibri"/>
                <w:color w:val="000000"/>
                <w:szCs w:val="22"/>
              </w:rPr>
              <w:t>56%</w:t>
            </w:r>
          </w:p>
        </w:tc>
      </w:tr>
      <w:tr w:rsidR="00C42778" w:rsidRPr="005F7D6F" w14:paraId="5341D715" w14:textId="77777777" w:rsidTr="00C42778">
        <w:trPr>
          <w:trHeight w:val="300"/>
        </w:trPr>
        <w:tc>
          <w:tcPr>
            <w:tcW w:w="960" w:type="dxa"/>
            <w:tcBorders>
              <w:top w:val="nil"/>
              <w:left w:val="nil"/>
              <w:bottom w:val="nil"/>
              <w:right w:val="nil"/>
            </w:tcBorders>
            <w:shd w:val="clear" w:color="000000" w:fill="FFFFFF"/>
            <w:noWrap/>
            <w:vAlign w:val="center"/>
            <w:hideMark/>
          </w:tcPr>
          <w:p w14:paraId="0F261961" w14:textId="77777777" w:rsidR="00C42778" w:rsidRPr="00200BE2" w:rsidRDefault="00C42778" w:rsidP="00C42778">
            <w:pPr>
              <w:jc w:val="center"/>
              <w:rPr>
                <w:rFonts w:eastAsia="Times New Roman" w:cs="Times New Roman"/>
                <w:color w:val="000000"/>
                <w:szCs w:val="22"/>
              </w:rPr>
            </w:pPr>
            <w:r w:rsidRPr="00200BE2">
              <w:rPr>
                <w:rFonts w:eastAsia="Times New Roman" w:cs="Times New Roman"/>
                <w:color w:val="000000"/>
                <w:szCs w:val="22"/>
              </w:rPr>
              <w:t>2020</w:t>
            </w:r>
          </w:p>
        </w:tc>
        <w:tc>
          <w:tcPr>
            <w:tcW w:w="1120" w:type="dxa"/>
            <w:tcBorders>
              <w:top w:val="nil"/>
              <w:left w:val="nil"/>
              <w:bottom w:val="nil"/>
              <w:right w:val="nil"/>
            </w:tcBorders>
            <w:shd w:val="clear" w:color="000000" w:fill="FFFFFF"/>
            <w:noWrap/>
          </w:tcPr>
          <w:p w14:paraId="43A846C6" w14:textId="77777777" w:rsidR="00C42778" w:rsidRPr="003775DA" w:rsidRDefault="00C42778" w:rsidP="00C42778">
            <w:pPr>
              <w:jc w:val="center"/>
              <w:rPr>
                <w:rFonts w:eastAsia="Times New Roman" w:cs="Times New Roman"/>
                <w:b/>
                <w:color w:val="FF0000"/>
                <w:szCs w:val="22"/>
                <w:highlight w:val="yellow"/>
              </w:rPr>
            </w:pPr>
            <w:r>
              <w:t>561</w:t>
            </w:r>
          </w:p>
        </w:tc>
        <w:tc>
          <w:tcPr>
            <w:tcW w:w="1047" w:type="dxa"/>
            <w:tcBorders>
              <w:top w:val="nil"/>
              <w:left w:val="nil"/>
              <w:bottom w:val="nil"/>
              <w:right w:val="nil"/>
            </w:tcBorders>
            <w:shd w:val="clear" w:color="000000" w:fill="FFFFFF"/>
            <w:noWrap/>
          </w:tcPr>
          <w:p w14:paraId="29AFFE09" w14:textId="77777777" w:rsidR="00C42778" w:rsidRPr="003775DA" w:rsidRDefault="00C42778" w:rsidP="00C42778">
            <w:pPr>
              <w:jc w:val="center"/>
              <w:rPr>
                <w:rFonts w:eastAsia="Times New Roman" w:cs="Times New Roman"/>
                <w:b/>
                <w:color w:val="FF0000"/>
                <w:szCs w:val="22"/>
                <w:highlight w:val="yellow"/>
              </w:rPr>
            </w:pPr>
            <w:r>
              <w:t>512</w:t>
            </w:r>
          </w:p>
        </w:tc>
        <w:tc>
          <w:tcPr>
            <w:tcW w:w="960" w:type="dxa"/>
            <w:tcBorders>
              <w:top w:val="nil"/>
              <w:left w:val="nil"/>
              <w:bottom w:val="nil"/>
              <w:right w:val="nil"/>
            </w:tcBorders>
            <w:shd w:val="clear" w:color="000000" w:fill="FFFFFF"/>
            <w:noWrap/>
          </w:tcPr>
          <w:p w14:paraId="5FB16C85" w14:textId="77777777" w:rsidR="00C42778" w:rsidRPr="003775DA" w:rsidRDefault="00C42778" w:rsidP="00C42778">
            <w:pPr>
              <w:jc w:val="center"/>
              <w:rPr>
                <w:rFonts w:eastAsia="Times New Roman" w:cs="Times New Roman"/>
                <w:b/>
                <w:color w:val="FF0000"/>
                <w:szCs w:val="22"/>
                <w:highlight w:val="yellow"/>
              </w:rPr>
            </w:pPr>
            <w:r w:rsidRPr="00A54FFD">
              <w:t>7401</w:t>
            </w:r>
          </w:p>
        </w:tc>
        <w:tc>
          <w:tcPr>
            <w:tcW w:w="1096" w:type="dxa"/>
            <w:tcBorders>
              <w:top w:val="nil"/>
              <w:left w:val="nil"/>
              <w:bottom w:val="nil"/>
              <w:right w:val="nil"/>
            </w:tcBorders>
            <w:shd w:val="clear" w:color="000000" w:fill="FFFFFF"/>
            <w:noWrap/>
          </w:tcPr>
          <w:p w14:paraId="349D0E92" w14:textId="77777777" w:rsidR="00C42778" w:rsidRPr="003775DA" w:rsidRDefault="00C42778" w:rsidP="00C42778">
            <w:pPr>
              <w:jc w:val="center"/>
              <w:rPr>
                <w:rFonts w:eastAsia="Times New Roman" w:cs="Times New Roman"/>
                <w:b/>
                <w:color w:val="FF0000"/>
                <w:szCs w:val="22"/>
                <w:highlight w:val="yellow"/>
              </w:rPr>
            </w:pPr>
            <w:r w:rsidRPr="000D21C2">
              <w:t>724</w:t>
            </w:r>
          </w:p>
        </w:tc>
        <w:tc>
          <w:tcPr>
            <w:tcW w:w="1084" w:type="dxa"/>
            <w:tcBorders>
              <w:top w:val="nil"/>
              <w:left w:val="nil"/>
              <w:bottom w:val="nil"/>
              <w:right w:val="nil"/>
            </w:tcBorders>
            <w:shd w:val="clear" w:color="000000" w:fill="FFFFFF"/>
            <w:noWrap/>
            <w:vAlign w:val="bottom"/>
          </w:tcPr>
          <w:p w14:paraId="0844D23B" w14:textId="77777777" w:rsidR="00C42778" w:rsidRPr="003775DA" w:rsidRDefault="00C42778" w:rsidP="00C42778">
            <w:pPr>
              <w:jc w:val="center"/>
              <w:rPr>
                <w:rFonts w:eastAsia="Times New Roman" w:cs="Times New Roman"/>
                <w:b/>
                <w:color w:val="FF0000"/>
                <w:szCs w:val="22"/>
                <w:highlight w:val="yellow"/>
              </w:rPr>
            </w:pPr>
            <w:r>
              <w:rPr>
                <w:rFonts w:ascii="Calibri" w:hAnsi="Calibri"/>
                <w:color w:val="000000"/>
                <w:szCs w:val="22"/>
              </w:rPr>
              <w:t>55%</w:t>
            </w:r>
          </w:p>
        </w:tc>
      </w:tr>
      <w:tr w:rsidR="00C42778" w:rsidRPr="005F7D6F" w14:paraId="4551224A" w14:textId="77777777" w:rsidTr="00C42778">
        <w:trPr>
          <w:trHeight w:val="300"/>
        </w:trPr>
        <w:tc>
          <w:tcPr>
            <w:tcW w:w="960" w:type="dxa"/>
            <w:tcBorders>
              <w:top w:val="nil"/>
              <w:left w:val="nil"/>
              <w:bottom w:val="nil"/>
              <w:right w:val="nil"/>
            </w:tcBorders>
            <w:shd w:val="clear" w:color="000000" w:fill="FFFFFF"/>
            <w:noWrap/>
            <w:vAlign w:val="center"/>
            <w:hideMark/>
          </w:tcPr>
          <w:p w14:paraId="1FE51C91" w14:textId="77777777" w:rsidR="00C42778" w:rsidRPr="00200BE2" w:rsidRDefault="00C42778" w:rsidP="00C42778">
            <w:pPr>
              <w:jc w:val="center"/>
              <w:rPr>
                <w:rFonts w:eastAsia="Times New Roman" w:cs="Times New Roman"/>
                <w:color w:val="000000"/>
                <w:szCs w:val="22"/>
              </w:rPr>
            </w:pPr>
            <w:r w:rsidRPr="00200BE2">
              <w:rPr>
                <w:rFonts w:eastAsia="Times New Roman" w:cs="Times New Roman"/>
                <w:color w:val="000000"/>
                <w:szCs w:val="22"/>
              </w:rPr>
              <w:t>2021</w:t>
            </w:r>
          </w:p>
        </w:tc>
        <w:tc>
          <w:tcPr>
            <w:tcW w:w="1120" w:type="dxa"/>
            <w:tcBorders>
              <w:top w:val="nil"/>
              <w:left w:val="nil"/>
              <w:bottom w:val="nil"/>
              <w:right w:val="nil"/>
            </w:tcBorders>
            <w:shd w:val="clear" w:color="000000" w:fill="FFFFFF"/>
            <w:noWrap/>
          </w:tcPr>
          <w:p w14:paraId="3385BBA5" w14:textId="77777777" w:rsidR="00C42778" w:rsidRPr="003775DA" w:rsidRDefault="00C42778" w:rsidP="00C42778">
            <w:pPr>
              <w:jc w:val="center"/>
              <w:rPr>
                <w:rFonts w:eastAsia="Times New Roman" w:cs="Times New Roman"/>
                <w:b/>
                <w:color w:val="FF0000"/>
                <w:szCs w:val="22"/>
                <w:highlight w:val="yellow"/>
              </w:rPr>
            </w:pPr>
            <w:r>
              <w:t>558</w:t>
            </w:r>
          </w:p>
        </w:tc>
        <w:tc>
          <w:tcPr>
            <w:tcW w:w="1047" w:type="dxa"/>
            <w:tcBorders>
              <w:top w:val="nil"/>
              <w:left w:val="nil"/>
              <w:bottom w:val="nil"/>
              <w:right w:val="nil"/>
            </w:tcBorders>
            <w:shd w:val="clear" w:color="000000" w:fill="FFFFFF"/>
            <w:noWrap/>
          </w:tcPr>
          <w:p w14:paraId="2C7C8208" w14:textId="77777777" w:rsidR="00C42778" w:rsidRPr="003775DA" w:rsidRDefault="00C42778" w:rsidP="00C42778">
            <w:pPr>
              <w:jc w:val="center"/>
              <w:rPr>
                <w:rFonts w:eastAsia="Times New Roman" w:cs="Times New Roman"/>
                <w:b/>
                <w:color w:val="FF0000"/>
                <w:szCs w:val="22"/>
                <w:highlight w:val="yellow"/>
              </w:rPr>
            </w:pPr>
            <w:r>
              <w:t>510</w:t>
            </w:r>
          </w:p>
        </w:tc>
        <w:tc>
          <w:tcPr>
            <w:tcW w:w="960" w:type="dxa"/>
            <w:tcBorders>
              <w:top w:val="nil"/>
              <w:left w:val="nil"/>
              <w:bottom w:val="nil"/>
              <w:right w:val="nil"/>
            </w:tcBorders>
            <w:shd w:val="clear" w:color="000000" w:fill="FFFFFF"/>
            <w:noWrap/>
          </w:tcPr>
          <w:p w14:paraId="3F95459F" w14:textId="77777777" w:rsidR="00C42778" w:rsidRPr="003775DA" w:rsidRDefault="00C42778" w:rsidP="00C42778">
            <w:pPr>
              <w:jc w:val="center"/>
              <w:rPr>
                <w:rFonts w:eastAsia="Times New Roman" w:cs="Times New Roman"/>
                <w:b/>
                <w:color w:val="FF0000"/>
                <w:szCs w:val="22"/>
                <w:highlight w:val="yellow"/>
              </w:rPr>
            </w:pPr>
            <w:r w:rsidRPr="00A54FFD">
              <w:t>7361</w:t>
            </w:r>
          </w:p>
        </w:tc>
        <w:tc>
          <w:tcPr>
            <w:tcW w:w="1096" w:type="dxa"/>
            <w:tcBorders>
              <w:top w:val="nil"/>
              <w:left w:val="nil"/>
              <w:bottom w:val="nil"/>
              <w:right w:val="nil"/>
            </w:tcBorders>
            <w:shd w:val="clear" w:color="000000" w:fill="FFFFFF"/>
            <w:noWrap/>
          </w:tcPr>
          <w:p w14:paraId="5C9CC0FF" w14:textId="77777777" w:rsidR="00C42778" w:rsidRPr="003775DA" w:rsidRDefault="00C42778" w:rsidP="00C42778">
            <w:pPr>
              <w:jc w:val="center"/>
              <w:rPr>
                <w:rFonts w:eastAsia="Times New Roman" w:cs="Times New Roman"/>
                <w:b/>
                <w:color w:val="FF0000"/>
                <w:szCs w:val="22"/>
                <w:highlight w:val="yellow"/>
              </w:rPr>
            </w:pPr>
            <w:r w:rsidRPr="000D21C2">
              <w:t>715</w:t>
            </w:r>
          </w:p>
        </w:tc>
        <w:tc>
          <w:tcPr>
            <w:tcW w:w="1084" w:type="dxa"/>
            <w:tcBorders>
              <w:top w:val="nil"/>
              <w:left w:val="nil"/>
              <w:bottom w:val="nil"/>
              <w:right w:val="nil"/>
            </w:tcBorders>
            <w:shd w:val="clear" w:color="000000" w:fill="FFFFFF"/>
            <w:noWrap/>
            <w:vAlign w:val="bottom"/>
          </w:tcPr>
          <w:p w14:paraId="04A4E77C" w14:textId="77777777" w:rsidR="00C42778" w:rsidRPr="003775DA" w:rsidRDefault="00C42778" w:rsidP="00C42778">
            <w:pPr>
              <w:jc w:val="center"/>
              <w:rPr>
                <w:rFonts w:eastAsia="Times New Roman" w:cs="Times New Roman"/>
                <w:b/>
                <w:color w:val="FF0000"/>
                <w:szCs w:val="22"/>
                <w:highlight w:val="yellow"/>
              </w:rPr>
            </w:pPr>
            <w:r>
              <w:rPr>
                <w:rFonts w:ascii="Calibri" w:hAnsi="Calibri"/>
                <w:color w:val="000000"/>
                <w:szCs w:val="22"/>
              </w:rPr>
              <w:t>54%</w:t>
            </w:r>
          </w:p>
        </w:tc>
      </w:tr>
      <w:tr w:rsidR="00C42778" w:rsidRPr="005F7D6F" w14:paraId="616A6515" w14:textId="77777777" w:rsidTr="00C42778">
        <w:trPr>
          <w:trHeight w:val="300"/>
        </w:trPr>
        <w:tc>
          <w:tcPr>
            <w:tcW w:w="960" w:type="dxa"/>
            <w:tcBorders>
              <w:top w:val="nil"/>
              <w:left w:val="nil"/>
              <w:bottom w:val="nil"/>
              <w:right w:val="nil"/>
            </w:tcBorders>
            <w:shd w:val="clear" w:color="000000" w:fill="FFFFFF"/>
            <w:noWrap/>
            <w:vAlign w:val="center"/>
            <w:hideMark/>
          </w:tcPr>
          <w:p w14:paraId="549D4B18" w14:textId="77777777" w:rsidR="00C42778" w:rsidRPr="00200BE2" w:rsidRDefault="00C42778" w:rsidP="00C42778">
            <w:pPr>
              <w:jc w:val="center"/>
              <w:rPr>
                <w:rFonts w:eastAsia="Times New Roman" w:cs="Times New Roman"/>
                <w:color w:val="000000"/>
                <w:szCs w:val="22"/>
              </w:rPr>
            </w:pPr>
            <w:r w:rsidRPr="00200BE2">
              <w:rPr>
                <w:rFonts w:eastAsia="Times New Roman" w:cs="Times New Roman"/>
                <w:color w:val="000000"/>
                <w:szCs w:val="22"/>
              </w:rPr>
              <w:t>2022</w:t>
            </w:r>
          </w:p>
        </w:tc>
        <w:tc>
          <w:tcPr>
            <w:tcW w:w="1120" w:type="dxa"/>
            <w:tcBorders>
              <w:top w:val="nil"/>
              <w:left w:val="nil"/>
              <w:bottom w:val="nil"/>
              <w:right w:val="nil"/>
            </w:tcBorders>
            <w:shd w:val="clear" w:color="000000" w:fill="FFFFFF"/>
            <w:noWrap/>
          </w:tcPr>
          <w:p w14:paraId="3156CC3C" w14:textId="77777777" w:rsidR="00C42778" w:rsidRPr="003775DA" w:rsidRDefault="00C42778" w:rsidP="00C42778">
            <w:pPr>
              <w:jc w:val="center"/>
              <w:rPr>
                <w:rFonts w:eastAsia="Times New Roman" w:cs="Times New Roman"/>
                <w:b/>
                <w:color w:val="FF0000"/>
                <w:szCs w:val="22"/>
                <w:highlight w:val="yellow"/>
              </w:rPr>
            </w:pPr>
            <w:r w:rsidRPr="00942C8F">
              <w:t>556</w:t>
            </w:r>
          </w:p>
        </w:tc>
        <w:tc>
          <w:tcPr>
            <w:tcW w:w="1047" w:type="dxa"/>
            <w:tcBorders>
              <w:top w:val="nil"/>
              <w:left w:val="nil"/>
              <w:bottom w:val="nil"/>
              <w:right w:val="nil"/>
            </w:tcBorders>
            <w:shd w:val="clear" w:color="000000" w:fill="FFFFFF"/>
            <w:noWrap/>
          </w:tcPr>
          <w:p w14:paraId="69E5DE94" w14:textId="77777777" w:rsidR="00C42778" w:rsidRPr="003775DA" w:rsidRDefault="00C42778" w:rsidP="00C42778">
            <w:pPr>
              <w:jc w:val="center"/>
              <w:rPr>
                <w:rFonts w:eastAsia="Times New Roman" w:cs="Times New Roman"/>
                <w:b/>
                <w:color w:val="FF0000"/>
                <w:szCs w:val="22"/>
                <w:highlight w:val="yellow"/>
              </w:rPr>
            </w:pPr>
            <w:r>
              <w:t>508</w:t>
            </w:r>
          </w:p>
        </w:tc>
        <w:tc>
          <w:tcPr>
            <w:tcW w:w="960" w:type="dxa"/>
            <w:tcBorders>
              <w:top w:val="nil"/>
              <w:left w:val="nil"/>
              <w:bottom w:val="nil"/>
              <w:right w:val="nil"/>
            </w:tcBorders>
            <w:shd w:val="clear" w:color="000000" w:fill="FFFFFF"/>
            <w:noWrap/>
          </w:tcPr>
          <w:p w14:paraId="3298CA3A" w14:textId="77777777" w:rsidR="00C42778" w:rsidRPr="003775DA" w:rsidRDefault="00C42778" w:rsidP="00C42778">
            <w:pPr>
              <w:jc w:val="center"/>
              <w:rPr>
                <w:rFonts w:eastAsia="Times New Roman" w:cs="Times New Roman"/>
                <w:b/>
                <w:color w:val="FF0000"/>
                <w:szCs w:val="22"/>
                <w:highlight w:val="yellow"/>
              </w:rPr>
            </w:pPr>
            <w:r w:rsidRPr="00A54FFD">
              <w:t>7326</w:t>
            </w:r>
          </w:p>
        </w:tc>
        <w:tc>
          <w:tcPr>
            <w:tcW w:w="1096" w:type="dxa"/>
            <w:tcBorders>
              <w:top w:val="nil"/>
              <w:left w:val="nil"/>
              <w:bottom w:val="nil"/>
              <w:right w:val="nil"/>
            </w:tcBorders>
            <w:shd w:val="clear" w:color="000000" w:fill="FFFFFF"/>
            <w:noWrap/>
          </w:tcPr>
          <w:p w14:paraId="2A92F394" w14:textId="77777777" w:rsidR="00C42778" w:rsidRPr="003775DA" w:rsidRDefault="00C42778" w:rsidP="00C42778">
            <w:pPr>
              <w:jc w:val="center"/>
              <w:rPr>
                <w:rFonts w:eastAsia="Times New Roman" w:cs="Times New Roman"/>
                <w:b/>
                <w:color w:val="FF0000"/>
                <w:szCs w:val="22"/>
                <w:highlight w:val="yellow"/>
              </w:rPr>
            </w:pPr>
            <w:r w:rsidRPr="000D21C2">
              <w:t>707</w:t>
            </w:r>
          </w:p>
        </w:tc>
        <w:tc>
          <w:tcPr>
            <w:tcW w:w="1084" w:type="dxa"/>
            <w:tcBorders>
              <w:top w:val="nil"/>
              <w:left w:val="nil"/>
              <w:bottom w:val="nil"/>
              <w:right w:val="nil"/>
            </w:tcBorders>
            <w:shd w:val="clear" w:color="000000" w:fill="FFFFFF"/>
            <w:noWrap/>
            <w:vAlign w:val="bottom"/>
          </w:tcPr>
          <w:p w14:paraId="62974CCE" w14:textId="77777777" w:rsidR="00C42778" w:rsidRPr="003775DA" w:rsidRDefault="00C42778" w:rsidP="00C42778">
            <w:pPr>
              <w:jc w:val="center"/>
              <w:rPr>
                <w:rFonts w:eastAsia="Times New Roman" w:cs="Times New Roman"/>
                <w:b/>
                <w:color w:val="FF0000"/>
                <w:szCs w:val="22"/>
                <w:highlight w:val="yellow"/>
              </w:rPr>
            </w:pPr>
            <w:r>
              <w:rPr>
                <w:rFonts w:ascii="Calibri" w:hAnsi="Calibri"/>
                <w:color w:val="000000"/>
                <w:szCs w:val="22"/>
              </w:rPr>
              <w:t>54%</w:t>
            </w:r>
          </w:p>
        </w:tc>
      </w:tr>
      <w:tr w:rsidR="00C42778" w:rsidRPr="005F7D6F" w14:paraId="69B370C1" w14:textId="77777777" w:rsidTr="00C42778">
        <w:trPr>
          <w:trHeight w:val="300"/>
        </w:trPr>
        <w:tc>
          <w:tcPr>
            <w:tcW w:w="960" w:type="dxa"/>
            <w:tcBorders>
              <w:top w:val="nil"/>
              <w:left w:val="nil"/>
              <w:bottom w:val="nil"/>
              <w:right w:val="nil"/>
            </w:tcBorders>
            <w:shd w:val="clear" w:color="000000" w:fill="FFFFFF"/>
            <w:noWrap/>
            <w:vAlign w:val="center"/>
            <w:hideMark/>
          </w:tcPr>
          <w:p w14:paraId="49B4C632" w14:textId="77777777" w:rsidR="00C42778" w:rsidRPr="00200BE2" w:rsidRDefault="00C42778" w:rsidP="00C42778">
            <w:pPr>
              <w:jc w:val="center"/>
              <w:rPr>
                <w:rFonts w:eastAsia="Times New Roman" w:cs="Times New Roman"/>
                <w:color w:val="000000"/>
                <w:szCs w:val="22"/>
              </w:rPr>
            </w:pPr>
            <w:r w:rsidRPr="00200BE2">
              <w:rPr>
                <w:rFonts w:eastAsia="Times New Roman" w:cs="Times New Roman"/>
                <w:color w:val="000000"/>
                <w:szCs w:val="22"/>
              </w:rPr>
              <w:t>2023</w:t>
            </w:r>
          </w:p>
        </w:tc>
        <w:tc>
          <w:tcPr>
            <w:tcW w:w="1120" w:type="dxa"/>
            <w:tcBorders>
              <w:top w:val="nil"/>
              <w:left w:val="nil"/>
              <w:bottom w:val="nil"/>
              <w:right w:val="nil"/>
            </w:tcBorders>
            <w:shd w:val="clear" w:color="000000" w:fill="FFFFFF"/>
            <w:noWrap/>
          </w:tcPr>
          <w:p w14:paraId="372457C3" w14:textId="77777777" w:rsidR="00C42778" w:rsidRPr="003775DA" w:rsidRDefault="00C42778" w:rsidP="00C42778">
            <w:pPr>
              <w:jc w:val="center"/>
              <w:rPr>
                <w:rFonts w:eastAsia="Times New Roman" w:cs="Times New Roman"/>
                <w:b/>
                <w:color w:val="FF0000"/>
                <w:szCs w:val="22"/>
                <w:highlight w:val="yellow"/>
              </w:rPr>
            </w:pPr>
            <w:r w:rsidRPr="00942C8F">
              <w:t>554</w:t>
            </w:r>
          </w:p>
        </w:tc>
        <w:tc>
          <w:tcPr>
            <w:tcW w:w="1047" w:type="dxa"/>
            <w:tcBorders>
              <w:top w:val="nil"/>
              <w:left w:val="nil"/>
              <w:bottom w:val="nil"/>
              <w:right w:val="nil"/>
            </w:tcBorders>
            <w:shd w:val="clear" w:color="000000" w:fill="FFFFFF"/>
            <w:noWrap/>
          </w:tcPr>
          <w:p w14:paraId="0847A763" w14:textId="77777777" w:rsidR="00C42778" w:rsidRPr="003775DA" w:rsidRDefault="00C42778" w:rsidP="00C42778">
            <w:pPr>
              <w:jc w:val="center"/>
              <w:rPr>
                <w:rFonts w:eastAsia="Times New Roman" w:cs="Times New Roman"/>
                <w:b/>
                <w:color w:val="FF0000"/>
                <w:szCs w:val="22"/>
                <w:highlight w:val="yellow"/>
              </w:rPr>
            </w:pPr>
            <w:r>
              <w:t>506</w:t>
            </w:r>
          </w:p>
        </w:tc>
        <w:tc>
          <w:tcPr>
            <w:tcW w:w="960" w:type="dxa"/>
            <w:tcBorders>
              <w:top w:val="nil"/>
              <w:left w:val="nil"/>
              <w:bottom w:val="nil"/>
              <w:right w:val="nil"/>
            </w:tcBorders>
            <w:shd w:val="clear" w:color="000000" w:fill="FFFFFF"/>
            <w:noWrap/>
          </w:tcPr>
          <w:p w14:paraId="3FED48BF" w14:textId="77777777" w:rsidR="00C42778" w:rsidRPr="003775DA" w:rsidRDefault="00C42778" w:rsidP="00C42778">
            <w:pPr>
              <w:jc w:val="center"/>
              <w:rPr>
                <w:rFonts w:eastAsia="Times New Roman" w:cs="Times New Roman"/>
                <w:b/>
                <w:color w:val="FF0000"/>
                <w:szCs w:val="22"/>
                <w:highlight w:val="yellow"/>
              </w:rPr>
            </w:pPr>
            <w:r w:rsidRPr="00A54FFD">
              <w:t>7296</w:t>
            </w:r>
          </w:p>
        </w:tc>
        <w:tc>
          <w:tcPr>
            <w:tcW w:w="1096" w:type="dxa"/>
            <w:tcBorders>
              <w:top w:val="nil"/>
              <w:left w:val="nil"/>
              <w:bottom w:val="nil"/>
              <w:right w:val="nil"/>
            </w:tcBorders>
            <w:shd w:val="clear" w:color="000000" w:fill="FFFFFF"/>
            <w:noWrap/>
          </w:tcPr>
          <w:p w14:paraId="0D0CA1AE" w14:textId="77777777" w:rsidR="00C42778" w:rsidRPr="003775DA" w:rsidRDefault="00C42778" w:rsidP="00C42778">
            <w:pPr>
              <w:jc w:val="center"/>
              <w:rPr>
                <w:rFonts w:eastAsia="Times New Roman" w:cs="Times New Roman"/>
                <w:b/>
                <w:color w:val="FF0000"/>
                <w:szCs w:val="22"/>
                <w:highlight w:val="yellow"/>
              </w:rPr>
            </w:pPr>
            <w:r w:rsidRPr="000D21C2">
              <w:t>700</w:t>
            </w:r>
          </w:p>
        </w:tc>
        <w:tc>
          <w:tcPr>
            <w:tcW w:w="1084" w:type="dxa"/>
            <w:tcBorders>
              <w:top w:val="nil"/>
              <w:left w:val="nil"/>
              <w:bottom w:val="nil"/>
              <w:right w:val="nil"/>
            </w:tcBorders>
            <w:shd w:val="clear" w:color="000000" w:fill="FFFFFF"/>
            <w:noWrap/>
            <w:vAlign w:val="bottom"/>
          </w:tcPr>
          <w:p w14:paraId="38A33EF8" w14:textId="77777777" w:rsidR="00C42778" w:rsidRPr="003775DA" w:rsidRDefault="00C42778" w:rsidP="00C42778">
            <w:pPr>
              <w:jc w:val="center"/>
              <w:rPr>
                <w:rFonts w:eastAsia="Times New Roman" w:cs="Times New Roman"/>
                <w:b/>
                <w:color w:val="FF0000"/>
                <w:szCs w:val="22"/>
                <w:highlight w:val="yellow"/>
              </w:rPr>
            </w:pPr>
            <w:r>
              <w:rPr>
                <w:rFonts w:ascii="Calibri" w:hAnsi="Calibri"/>
                <w:color w:val="000000"/>
                <w:szCs w:val="22"/>
              </w:rPr>
              <w:t>53%</w:t>
            </w:r>
          </w:p>
        </w:tc>
      </w:tr>
      <w:tr w:rsidR="00C42778" w:rsidRPr="005F7D6F" w14:paraId="272848ED" w14:textId="77777777" w:rsidTr="00C42778">
        <w:trPr>
          <w:trHeight w:val="300"/>
        </w:trPr>
        <w:tc>
          <w:tcPr>
            <w:tcW w:w="960" w:type="dxa"/>
            <w:tcBorders>
              <w:top w:val="nil"/>
              <w:left w:val="nil"/>
              <w:bottom w:val="nil"/>
              <w:right w:val="nil"/>
            </w:tcBorders>
            <w:shd w:val="clear" w:color="000000" w:fill="FFFFFF"/>
            <w:noWrap/>
            <w:vAlign w:val="center"/>
            <w:hideMark/>
          </w:tcPr>
          <w:p w14:paraId="23F992F4" w14:textId="77777777" w:rsidR="00C42778" w:rsidRPr="00200BE2" w:rsidRDefault="00C42778" w:rsidP="00C42778">
            <w:pPr>
              <w:jc w:val="center"/>
              <w:rPr>
                <w:rFonts w:eastAsia="Times New Roman" w:cs="Times New Roman"/>
                <w:color w:val="000000"/>
                <w:szCs w:val="22"/>
              </w:rPr>
            </w:pPr>
            <w:r w:rsidRPr="00200BE2">
              <w:rPr>
                <w:rFonts w:eastAsia="Times New Roman" w:cs="Times New Roman"/>
                <w:color w:val="000000"/>
                <w:szCs w:val="22"/>
              </w:rPr>
              <w:t>2024</w:t>
            </w:r>
          </w:p>
        </w:tc>
        <w:tc>
          <w:tcPr>
            <w:tcW w:w="1120" w:type="dxa"/>
            <w:tcBorders>
              <w:top w:val="nil"/>
              <w:left w:val="nil"/>
              <w:bottom w:val="nil"/>
              <w:right w:val="nil"/>
            </w:tcBorders>
            <w:shd w:val="clear" w:color="000000" w:fill="FFFFFF"/>
            <w:noWrap/>
          </w:tcPr>
          <w:p w14:paraId="38875144" w14:textId="77777777" w:rsidR="00C42778" w:rsidRPr="003775DA" w:rsidRDefault="00C42778" w:rsidP="00C42778">
            <w:pPr>
              <w:jc w:val="center"/>
              <w:rPr>
                <w:rFonts w:eastAsia="Times New Roman" w:cs="Times New Roman"/>
                <w:b/>
                <w:color w:val="FF0000"/>
                <w:szCs w:val="22"/>
                <w:highlight w:val="yellow"/>
              </w:rPr>
            </w:pPr>
            <w:r w:rsidRPr="00942C8F">
              <w:t>55</w:t>
            </w:r>
            <w:r>
              <w:t>3</w:t>
            </w:r>
          </w:p>
        </w:tc>
        <w:tc>
          <w:tcPr>
            <w:tcW w:w="1047" w:type="dxa"/>
            <w:tcBorders>
              <w:top w:val="nil"/>
              <w:left w:val="nil"/>
              <w:bottom w:val="nil"/>
              <w:right w:val="nil"/>
            </w:tcBorders>
            <w:shd w:val="clear" w:color="000000" w:fill="FFFFFF"/>
            <w:noWrap/>
          </w:tcPr>
          <w:p w14:paraId="3A456124" w14:textId="77777777" w:rsidR="00C42778" w:rsidRPr="003775DA" w:rsidRDefault="00C42778" w:rsidP="00C42778">
            <w:pPr>
              <w:jc w:val="center"/>
              <w:rPr>
                <w:rFonts w:eastAsia="Times New Roman" w:cs="Times New Roman"/>
                <w:b/>
                <w:color w:val="FF0000"/>
                <w:szCs w:val="22"/>
                <w:highlight w:val="yellow"/>
              </w:rPr>
            </w:pPr>
            <w:r>
              <w:t>504</w:t>
            </w:r>
          </w:p>
        </w:tc>
        <w:tc>
          <w:tcPr>
            <w:tcW w:w="960" w:type="dxa"/>
            <w:tcBorders>
              <w:top w:val="nil"/>
              <w:left w:val="nil"/>
              <w:bottom w:val="nil"/>
              <w:right w:val="nil"/>
            </w:tcBorders>
            <w:shd w:val="clear" w:color="000000" w:fill="FFFFFF"/>
            <w:noWrap/>
          </w:tcPr>
          <w:p w14:paraId="12AC67D7" w14:textId="77777777" w:rsidR="00C42778" w:rsidRPr="003775DA" w:rsidRDefault="00C42778" w:rsidP="00C42778">
            <w:pPr>
              <w:jc w:val="center"/>
              <w:rPr>
                <w:rFonts w:eastAsia="Times New Roman" w:cs="Times New Roman"/>
                <w:b/>
                <w:color w:val="FF0000"/>
                <w:szCs w:val="22"/>
                <w:highlight w:val="yellow"/>
              </w:rPr>
            </w:pPr>
            <w:r w:rsidRPr="00A54FFD">
              <w:t>7269</w:t>
            </w:r>
          </w:p>
        </w:tc>
        <w:tc>
          <w:tcPr>
            <w:tcW w:w="1096" w:type="dxa"/>
            <w:tcBorders>
              <w:top w:val="nil"/>
              <w:left w:val="nil"/>
              <w:bottom w:val="nil"/>
              <w:right w:val="nil"/>
            </w:tcBorders>
            <w:shd w:val="clear" w:color="000000" w:fill="FFFFFF"/>
            <w:noWrap/>
          </w:tcPr>
          <w:p w14:paraId="7B185AB3" w14:textId="77777777" w:rsidR="00C42778" w:rsidRPr="003775DA" w:rsidRDefault="00C42778" w:rsidP="00C42778">
            <w:pPr>
              <w:jc w:val="center"/>
              <w:rPr>
                <w:rFonts w:eastAsia="Times New Roman" w:cs="Times New Roman"/>
                <w:b/>
                <w:color w:val="FF0000"/>
                <w:szCs w:val="22"/>
                <w:highlight w:val="yellow"/>
              </w:rPr>
            </w:pPr>
            <w:r w:rsidRPr="000D21C2">
              <w:t>694</w:t>
            </w:r>
          </w:p>
        </w:tc>
        <w:tc>
          <w:tcPr>
            <w:tcW w:w="1084" w:type="dxa"/>
            <w:tcBorders>
              <w:top w:val="nil"/>
              <w:left w:val="nil"/>
              <w:bottom w:val="nil"/>
              <w:right w:val="nil"/>
            </w:tcBorders>
            <w:shd w:val="clear" w:color="000000" w:fill="FFFFFF"/>
            <w:noWrap/>
            <w:vAlign w:val="bottom"/>
          </w:tcPr>
          <w:p w14:paraId="705C7CAF" w14:textId="77777777" w:rsidR="00C42778" w:rsidRPr="003775DA" w:rsidRDefault="00C42778" w:rsidP="00C42778">
            <w:pPr>
              <w:jc w:val="center"/>
              <w:rPr>
                <w:rFonts w:eastAsia="Times New Roman" w:cs="Times New Roman"/>
                <w:b/>
                <w:color w:val="FF0000"/>
                <w:szCs w:val="22"/>
                <w:highlight w:val="yellow"/>
              </w:rPr>
            </w:pPr>
            <w:r>
              <w:rPr>
                <w:rFonts w:ascii="Calibri" w:hAnsi="Calibri"/>
                <w:color w:val="000000"/>
                <w:szCs w:val="22"/>
              </w:rPr>
              <w:t>53%</w:t>
            </w:r>
          </w:p>
        </w:tc>
      </w:tr>
      <w:tr w:rsidR="00C42778" w:rsidRPr="005F7D6F" w14:paraId="0BED6EA9" w14:textId="77777777" w:rsidTr="00C42778">
        <w:trPr>
          <w:trHeight w:val="300"/>
        </w:trPr>
        <w:tc>
          <w:tcPr>
            <w:tcW w:w="960" w:type="dxa"/>
            <w:tcBorders>
              <w:top w:val="nil"/>
              <w:left w:val="nil"/>
              <w:bottom w:val="nil"/>
              <w:right w:val="nil"/>
            </w:tcBorders>
            <w:shd w:val="clear" w:color="000000" w:fill="FFFFFF"/>
            <w:noWrap/>
            <w:vAlign w:val="center"/>
            <w:hideMark/>
          </w:tcPr>
          <w:p w14:paraId="4F826F9C" w14:textId="77777777" w:rsidR="00C42778" w:rsidRPr="00200BE2" w:rsidRDefault="00C42778" w:rsidP="00C42778">
            <w:pPr>
              <w:jc w:val="center"/>
              <w:rPr>
                <w:rFonts w:eastAsia="Times New Roman" w:cs="Times New Roman"/>
                <w:color w:val="000000"/>
                <w:szCs w:val="22"/>
              </w:rPr>
            </w:pPr>
            <w:r w:rsidRPr="00200BE2">
              <w:rPr>
                <w:rFonts w:eastAsia="Times New Roman" w:cs="Times New Roman"/>
                <w:color w:val="000000"/>
                <w:szCs w:val="22"/>
              </w:rPr>
              <w:t>2025</w:t>
            </w:r>
          </w:p>
        </w:tc>
        <w:tc>
          <w:tcPr>
            <w:tcW w:w="1120" w:type="dxa"/>
            <w:tcBorders>
              <w:top w:val="nil"/>
              <w:left w:val="nil"/>
              <w:bottom w:val="nil"/>
              <w:right w:val="nil"/>
            </w:tcBorders>
            <w:shd w:val="clear" w:color="000000" w:fill="FFFFFF"/>
            <w:noWrap/>
          </w:tcPr>
          <w:p w14:paraId="5A008066" w14:textId="77777777" w:rsidR="00C42778" w:rsidRPr="003775DA" w:rsidRDefault="00C42778" w:rsidP="00C42778">
            <w:pPr>
              <w:jc w:val="center"/>
              <w:rPr>
                <w:rFonts w:eastAsia="Times New Roman" w:cs="Times New Roman"/>
                <w:b/>
                <w:color w:val="FF0000"/>
                <w:szCs w:val="22"/>
                <w:highlight w:val="yellow"/>
              </w:rPr>
            </w:pPr>
            <w:r>
              <w:t>551</w:t>
            </w:r>
          </w:p>
        </w:tc>
        <w:tc>
          <w:tcPr>
            <w:tcW w:w="1047" w:type="dxa"/>
            <w:tcBorders>
              <w:top w:val="nil"/>
              <w:left w:val="nil"/>
              <w:bottom w:val="nil"/>
              <w:right w:val="nil"/>
            </w:tcBorders>
            <w:shd w:val="clear" w:color="000000" w:fill="FFFFFF"/>
            <w:noWrap/>
          </w:tcPr>
          <w:p w14:paraId="604AA2E4" w14:textId="77777777" w:rsidR="00C42778" w:rsidRPr="003775DA" w:rsidRDefault="00C42778" w:rsidP="00C42778">
            <w:pPr>
              <w:jc w:val="center"/>
              <w:rPr>
                <w:rFonts w:eastAsia="Times New Roman" w:cs="Times New Roman"/>
                <w:b/>
                <w:color w:val="FF0000"/>
                <w:szCs w:val="22"/>
                <w:highlight w:val="yellow"/>
              </w:rPr>
            </w:pPr>
            <w:r>
              <w:t>503</w:t>
            </w:r>
          </w:p>
        </w:tc>
        <w:tc>
          <w:tcPr>
            <w:tcW w:w="960" w:type="dxa"/>
            <w:tcBorders>
              <w:top w:val="nil"/>
              <w:left w:val="nil"/>
              <w:bottom w:val="nil"/>
              <w:right w:val="nil"/>
            </w:tcBorders>
            <w:shd w:val="clear" w:color="000000" w:fill="FFFFFF"/>
            <w:noWrap/>
          </w:tcPr>
          <w:p w14:paraId="2A57FCDD" w14:textId="77777777" w:rsidR="00C42778" w:rsidRPr="003775DA" w:rsidRDefault="00C42778" w:rsidP="00C42778">
            <w:pPr>
              <w:jc w:val="center"/>
              <w:rPr>
                <w:rFonts w:eastAsia="Times New Roman" w:cs="Times New Roman"/>
                <w:b/>
                <w:color w:val="FF0000"/>
                <w:szCs w:val="22"/>
                <w:highlight w:val="yellow"/>
              </w:rPr>
            </w:pPr>
            <w:r w:rsidRPr="00A54FFD">
              <w:t>7245</w:t>
            </w:r>
          </w:p>
        </w:tc>
        <w:tc>
          <w:tcPr>
            <w:tcW w:w="1096" w:type="dxa"/>
            <w:tcBorders>
              <w:top w:val="nil"/>
              <w:left w:val="nil"/>
              <w:bottom w:val="nil"/>
              <w:right w:val="nil"/>
            </w:tcBorders>
            <w:shd w:val="clear" w:color="000000" w:fill="FFFFFF"/>
            <w:noWrap/>
          </w:tcPr>
          <w:p w14:paraId="0C8C83AE" w14:textId="77777777" w:rsidR="00C42778" w:rsidRPr="003775DA" w:rsidRDefault="00C42778" w:rsidP="00C42778">
            <w:pPr>
              <w:jc w:val="center"/>
              <w:rPr>
                <w:rFonts w:eastAsia="Times New Roman" w:cs="Times New Roman"/>
                <w:b/>
                <w:color w:val="FF0000"/>
                <w:szCs w:val="22"/>
                <w:highlight w:val="yellow"/>
              </w:rPr>
            </w:pPr>
            <w:r w:rsidRPr="000D21C2">
              <w:t>689</w:t>
            </w:r>
          </w:p>
        </w:tc>
        <w:tc>
          <w:tcPr>
            <w:tcW w:w="1084" w:type="dxa"/>
            <w:tcBorders>
              <w:top w:val="nil"/>
              <w:left w:val="nil"/>
              <w:bottom w:val="nil"/>
              <w:right w:val="nil"/>
            </w:tcBorders>
            <w:shd w:val="clear" w:color="000000" w:fill="FFFFFF"/>
            <w:noWrap/>
            <w:vAlign w:val="bottom"/>
          </w:tcPr>
          <w:p w14:paraId="05A45214" w14:textId="77777777" w:rsidR="00C42778" w:rsidRPr="003775DA" w:rsidRDefault="00C42778" w:rsidP="00C42778">
            <w:pPr>
              <w:jc w:val="center"/>
              <w:rPr>
                <w:rFonts w:eastAsia="Times New Roman" w:cs="Times New Roman"/>
                <w:b/>
                <w:color w:val="FF0000"/>
                <w:szCs w:val="22"/>
                <w:highlight w:val="yellow"/>
              </w:rPr>
            </w:pPr>
            <w:r>
              <w:rPr>
                <w:rFonts w:ascii="Calibri" w:hAnsi="Calibri"/>
                <w:color w:val="000000"/>
                <w:szCs w:val="22"/>
              </w:rPr>
              <w:t>52%</w:t>
            </w:r>
          </w:p>
        </w:tc>
      </w:tr>
      <w:tr w:rsidR="00C42778" w:rsidRPr="005F7D6F" w14:paraId="4B670D73" w14:textId="77777777" w:rsidTr="00C42778">
        <w:trPr>
          <w:trHeight w:val="300"/>
        </w:trPr>
        <w:tc>
          <w:tcPr>
            <w:tcW w:w="960" w:type="dxa"/>
            <w:tcBorders>
              <w:top w:val="nil"/>
              <w:left w:val="nil"/>
              <w:bottom w:val="single" w:sz="4" w:space="0" w:color="auto"/>
              <w:right w:val="nil"/>
            </w:tcBorders>
            <w:shd w:val="clear" w:color="000000" w:fill="FFFFFF"/>
            <w:noWrap/>
            <w:vAlign w:val="center"/>
            <w:hideMark/>
          </w:tcPr>
          <w:p w14:paraId="2EBAEF03" w14:textId="77777777" w:rsidR="00C42778" w:rsidRPr="00200BE2" w:rsidRDefault="00C42778" w:rsidP="00C42778">
            <w:pPr>
              <w:jc w:val="center"/>
              <w:rPr>
                <w:rFonts w:eastAsia="Times New Roman" w:cs="Times New Roman"/>
                <w:color w:val="000000"/>
                <w:szCs w:val="22"/>
              </w:rPr>
            </w:pPr>
            <w:r w:rsidRPr="00200BE2">
              <w:rPr>
                <w:rFonts w:eastAsia="Times New Roman" w:cs="Times New Roman"/>
                <w:color w:val="000000"/>
                <w:szCs w:val="22"/>
              </w:rPr>
              <w:t>2026</w:t>
            </w:r>
          </w:p>
        </w:tc>
        <w:tc>
          <w:tcPr>
            <w:tcW w:w="1120" w:type="dxa"/>
            <w:tcBorders>
              <w:top w:val="nil"/>
              <w:left w:val="nil"/>
              <w:bottom w:val="single" w:sz="4" w:space="0" w:color="auto"/>
              <w:right w:val="nil"/>
            </w:tcBorders>
            <w:shd w:val="clear" w:color="000000" w:fill="FFFFFF"/>
            <w:noWrap/>
          </w:tcPr>
          <w:p w14:paraId="5470009C" w14:textId="77777777" w:rsidR="00C42778" w:rsidRPr="003775DA" w:rsidRDefault="00C42778" w:rsidP="00C42778">
            <w:pPr>
              <w:jc w:val="center"/>
              <w:rPr>
                <w:rFonts w:eastAsia="Times New Roman" w:cs="Times New Roman"/>
                <w:b/>
                <w:color w:val="FF0000"/>
                <w:szCs w:val="22"/>
                <w:highlight w:val="yellow"/>
              </w:rPr>
            </w:pPr>
            <w:r>
              <w:t>550</w:t>
            </w:r>
          </w:p>
        </w:tc>
        <w:tc>
          <w:tcPr>
            <w:tcW w:w="1047" w:type="dxa"/>
            <w:tcBorders>
              <w:top w:val="nil"/>
              <w:left w:val="nil"/>
              <w:bottom w:val="single" w:sz="4" w:space="0" w:color="auto"/>
              <w:right w:val="nil"/>
            </w:tcBorders>
            <w:shd w:val="clear" w:color="000000" w:fill="FFFFFF"/>
            <w:noWrap/>
          </w:tcPr>
          <w:p w14:paraId="67D43530" w14:textId="77777777" w:rsidR="00C42778" w:rsidRPr="003775DA" w:rsidRDefault="00C42778" w:rsidP="00C42778">
            <w:pPr>
              <w:jc w:val="center"/>
              <w:rPr>
                <w:rFonts w:eastAsia="Times New Roman" w:cs="Times New Roman"/>
                <w:b/>
                <w:color w:val="FF0000"/>
                <w:szCs w:val="22"/>
                <w:highlight w:val="yellow"/>
              </w:rPr>
            </w:pPr>
            <w:r>
              <w:t>502</w:t>
            </w:r>
          </w:p>
        </w:tc>
        <w:tc>
          <w:tcPr>
            <w:tcW w:w="960" w:type="dxa"/>
            <w:tcBorders>
              <w:top w:val="nil"/>
              <w:left w:val="nil"/>
              <w:bottom w:val="single" w:sz="4" w:space="0" w:color="auto"/>
              <w:right w:val="nil"/>
            </w:tcBorders>
            <w:shd w:val="clear" w:color="000000" w:fill="FFFFFF"/>
            <w:noWrap/>
          </w:tcPr>
          <w:p w14:paraId="53096E71" w14:textId="77777777" w:rsidR="00C42778" w:rsidRPr="003775DA" w:rsidRDefault="00C42778" w:rsidP="00C42778">
            <w:pPr>
              <w:jc w:val="center"/>
              <w:rPr>
                <w:rFonts w:eastAsia="Times New Roman" w:cs="Times New Roman"/>
                <w:b/>
                <w:color w:val="FF0000"/>
                <w:szCs w:val="22"/>
                <w:highlight w:val="yellow"/>
              </w:rPr>
            </w:pPr>
            <w:r w:rsidRPr="00A54FFD">
              <w:t>7819</w:t>
            </w:r>
          </w:p>
        </w:tc>
        <w:tc>
          <w:tcPr>
            <w:tcW w:w="1096" w:type="dxa"/>
            <w:tcBorders>
              <w:top w:val="nil"/>
              <w:left w:val="nil"/>
              <w:bottom w:val="single" w:sz="4" w:space="0" w:color="auto"/>
              <w:right w:val="nil"/>
            </w:tcBorders>
            <w:shd w:val="clear" w:color="000000" w:fill="FFFFFF"/>
            <w:noWrap/>
          </w:tcPr>
          <w:p w14:paraId="2BDED67E" w14:textId="77777777" w:rsidR="00C42778" w:rsidRPr="003775DA" w:rsidRDefault="00C42778" w:rsidP="00C42778">
            <w:pPr>
              <w:jc w:val="center"/>
              <w:rPr>
                <w:rFonts w:eastAsia="Times New Roman" w:cs="Times New Roman"/>
                <w:b/>
                <w:color w:val="FF0000"/>
                <w:szCs w:val="22"/>
                <w:highlight w:val="yellow"/>
              </w:rPr>
            </w:pPr>
            <w:r w:rsidRPr="000D21C2">
              <w:t>685</w:t>
            </w:r>
          </w:p>
        </w:tc>
        <w:tc>
          <w:tcPr>
            <w:tcW w:w="1084" w:type="dxa"/>
            <w:tcBorders>
              <w:top w:val="nil"/>
              <w:left w:val="nil"/>
              <w:bottom w:val="single" w:sz="4" w:space="0" w:color="auto"/>
              <w:right w:val="nil"/>
            </w:tcBorders>
            <w:shd w:val="clear" w:color="000000" w:fill="FFFFFF"/>
            <w:noWrap/>
            <w:vAlign w:val="bottom"/>
          </w:tcPr>
          <w:p w14:paraId="1ED779C4" w14:textId="77777777" w:rsidR="00C42778" w:rsidRPr="003775DA" w:rsidRDefault="00C42778" w:rsidP="00C42778">
            <w:pPr>
              <w:jc w:val="center"/>
              <w:rPr>
                <w:rFonts w:eastAsia="Times New Roman" w:cs="Times New Roman"/>
                <w:b/>
                <w:color w:val="FF0000"/>
                <w:szCs w:val="22"/>
                <w:highlight w:val="yellow"/>
              </w:rPr>
            </w:pPr>
            <w:r>
              <w:rPr>
                <w:rFonts w:ascii="Calibri" w:hAnsi="Calibri"/>
                <w:color w:val="000000"/>
                <w:szCs w:val="22"/>
              </w:rPr>
              <w:t>52%</w:t>
            </w:r>
          </w:p>
        </w:tc>
      </w:tr>
    </w:tbl>
    <w:p w14:paraId="6725AEC9" w14:textId="77777777" w:rsidR="00C42778" w:rsidRDefault="00C42778">
      <w:r>
        <w:br w:type="page"/>
      </w:r>
    </w:p>
    <w:p w14:paraId="2BAF52D3" w14:textId="04640D44" w:rsidR="00C42778" w:rsidRDefault="00A036A5" w:rsidP="00A036A5">
      <w:pPr>
        <w:pStyle w:val="Caption"/>
      </w:pPr>
      <w:bookmarkStart w:id="206" w:name="_Ref432289875"/>
      <w:r>
        <w:lastRenderedPageBreak/>
        <w:t xml:space="preserve">Table </w:t>
      </w:r>
      <w:fldSimple w:instr=" SEQ Table \* ARABIC ">
        <w:r w:rsidR="008C61C8">
          <w:rPr>
            <w:noProof/>
          </w:rPr>
          <w:t>47</w:t>
        </w:r>
      </w:fldSimple>
      <w:bookmarkEnd w:id="206"/>
      <w:r w:rsidR="00C42778">
        <w:t>. Summary decision table of 12-year projections for the Oregon model beginning in 2017 for alternate states of nature based on natural mortality. Columns range over low, mid, and high state of nature, and rows range over different assumptions of total catch levels corresponding to the forecast catches from each state of nature. Catches in 2015 and 2016 are allocated to each fleet by the overall percentage of landings for eac</w:t>
      </w:r>
      <w:r>
        <w:t>h fleet over the last 10 years.</w:t>
      </w:r>
    </w:p>
    <w:p w14:paraId="00094186" w14:textId="77777777" w:rsidR="00C42778" w:rsidRDefault="00C42778"/>
    <w:tbl>
      <w:tblPr>
        <w:tblW w:w="7701" w:type="dxa"/>
        <w:tblInd w:w="93" w:type="dxa"/>
        <w:tblLook w:val="04A0" w:firstRow="1" w:lastRow="0" w:firstColumn="1" w:lastColumn="0" w:noHBand="0" w:noVBand="1"/>
      </w:tblPr>
      <w:tblGrid>
        <w:gridCol w:w="1338"/>
        <w:gridCol w:w="616"/>
        <w:gridCol w:w="683"/>
        <w:gridCol w:w="1016"/>
        <w:gridCol w:w="672"/>
        <w:gridCol w:w="1016"/>
        <w:gridCol w:w="672"/>
        <w:gridCol w:w="1016"/>
        <w:gridCol w:w="672"/>
      </w:tblGrid>
      <w:tr w:rsidR="00C42778" w:rsidRPr="0037506C" w14:paraId="1D47F337" w14:textId="77777777" w:rsidTr="00C42778">
        <w:trPr>
          <w:trHeight w:val="315"/>
        </w:trPr>
        <w:tc>
          <w:tcPr>
            <w:tcW w:w="2637" w:type="dxa"/>
            <w:gridSpan w:val="3"/>
            <w:vMerge w:val="restart"/>
            <w:tcBorders>
              <w:top w:val="single" w:sz="8" w:space="0" w:color="auto"/>
              <w:left w:val="single" w:sz="8" w:space="0" w:color="auto"/>
              <w:bottom w:val="single" w:sz="8" w:space="0" w:color="000000"/>
              <w:right w:val="single" w:sz="8" w:space="0" w:color="000000"/>
            </w:tcBorders>
            <w:shd w:val="clear" w:color="000000" w:fill="FFFFFF"/>
            <w:vAlign w:val="center"/>
            <w:hideMark/>
          </w:tcPr>
          <w:p w14:paraId="7E234F1F" w14:textId="77777777" w:rsidR="00C42778" w:rsidRPr="0037506C" w:rsidRDefault="00C42778" w:rsidP="00C42778">
            <w:pPr>
              <w:jc w:val="center"/>
              <w:rPr>
                <w:rFonts w:eastAsia="Times New Roman" w:cs="Times New Roman"/>
                <w:color w:val="000000"/>
                <w:sz w:val="20"/>
                <w:szCs w:val="20"/>
              </w:rPr>
            </w:pPr>
            <w:r>
              <w:rPr>
                <w:rFonts w:eastAsia="Times New Roman" w:cs="Times New Roman"/>
                <w:color w:val="000000"/>
                <w:sz w:val="20"/>
                <w:szCs w:val="20"/>
              </w:rPr>
              <w:t>Oregon</w:t>
            </w:r>
          </w:p>
        </w:tc>
        <w:tc>
          <w:tcPr>
            <w:tcW w:w="5064" w:type="dxa"/>
            <w:gridSpan w:val="6"/>
            <w:tcBorders>
              <w:top w:val="single" w:sz="8" w:space="0" w:color="auto"/>
              <w:left w:val="nil"/>
              <w:bottom w:val="single" w:sz="8" w:space="0" w:color="auto"/>
              <w:right w:val="single" w:sz="8" w:space="0" w:color="000000"/>
            </w:tcBorders>
            <w:shd w:val="clear" w:color="000000" w:fill="FFFFFF"/>
            <w:vAlign w:val="center"/>
            <w:hideMark/>
          </w:tcPr>
          <w:p w14:paraId="2B9F673A" w14:textId="77777777" w:rsidR="00C42778" w:rsidRPr="0037506C" w:rsidRDefault="00C42778" w:rsidP="00C42778">
            <w:pPr>
              <w:jc w:val="center"/>
              <w:rPr>
                <w:rFonts w:eastAsia="Times New Roman" w:cs="Times New Roman"/>
                <w:b/>
                <w:bCs/>
                <w:color w:val="000000"/>
                <w:sz w:val="20"/>
                <w:szCs w:val="20"/>
              </w:rPr>
            </w:pPr>
            <w:r w:rsidRPr="0037506C">
              <w:rPr>
                <w:rFonts w:eastAsia="Times New Roman" w:cs="Times New Roman"/>
                <w:b/>
                <w:bCs/>
                <w:color w:val="000000"/>
                <w:sz w:val="20"/>
                <w:szCs w:val="20"/>
              </w:rPr>
              <w:t>State of nature</w:t>
            </w:r>
          </w:p>
        </w:tc>
      </w:tr>
      <w:tr w:rsidR="00C42778" w:rsidRPr="0037506C" w14:paraId="5ED79AD7" w14:textId="77777777" w:rsidTr="00C42778">
        <w:trPr>
          <w:trHeight w:val="300"/>
        </w:trPr>
        <w:tc>
          <w:tcPr>
            <w:tcW w:w="2637" w:type="dxa"/>
            <w:gridSpan w:val="3"/>
            <w:vMerge/>
            <w:tcBorders>
              <w:top w:val="single" w:sz="8" w:space="0" w:color="auto"/>
              <w:left w:val="single" w:sz="8" w:space="0" w:color="auto"/>
              <w:bottom w:val="single" w:sz="8" w:space="0" w:color="000000"/>
              <w:right w:val="single" w:sz="8" w:space="0" w:color="000000"/>
            </w:tcBorders>
            <w:vAlign w:val="center"/>
            <w:hideMark/>
          </w:tcPr>
          <w:p w14:paraId="6C4A41F8" w14:textId="77777777" w:rsidR="00C42778" w:rsidRPr="0037506C" w:rsidRDefault="00C42778" w:rsidP="00C42778">
            <w:pPr>
              <w:rPr>
                <w:rFonts w:eastAsia="Times New Roman" w:cs="Times New Roman"/>
                <w:color w:val="000000"/>
                <w:sz w:val="20"/>
                <w:szCs w:val="20"/>
              </w:rPr>
            </w:pPr>
          </w:p>
        </w:tc>
        <w:tc>
          <w:tcPr>
            <w:tcW w:w="1688" w:type="dxa"/>
            <w:gridSpan w:val="2"/>
            <w:tcBorders>
              <w:top w:val="single" w:sz="8" w:space="0" w:color="auto"/>
              <w:left w:val="nil"/>
              <w:bottom w:val="nil"/>
              <w:right w:val="single" w:sz="8" w:space="0" w:color="000000"/>
            </w:tcBorders>
            <w:shd w:val="clear" w:color="000000" w:fill="FFFFFF"/>
            <w:vAlign w:val="center"/>
            <w:hideMark/>
          </w:tcPr>
          <w:p w14:paraId="77D1C1C0"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Low</w:t>
            </w:r>
          </w:p>
        </w:tc>
        <w:tc>
          <w:tcPr>
            <w:tcW w:w="1688" w:type="dxa"/>
            <w:gridSpan w:val="2"/>
            <w:tcBorders>
              <w:top w:val="single" w:sz="8" w:space="0" w:color="auto"/>
              <w:left w:val="nil"/>
              <w:bottom w:val="nil"/>
              <w:right w:val="single" w:sz="8" w:space="0" w:color="000000"/>
            </w:tcBorders>
            <w:shd w:val="clear" w:color="000000" w:fill="FFFFFF"/>
            <w:vAlign w:val="center"/>
            <w:hideMark/>
          </w:tcPr>
          <w:p w14:paraId="4502C9ED"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Base case</w:t>
            </w:r>
          </w:p>
        </w:tc>
        <w:tc>
          <w:tcPr>
            <w:tcW w:w="1688" w:type="dxa"/>
            <w:gridSpan w:val="2"/>
            <w:tcBorders>
              <w:top w:val="single" w:sz="8" w:space="0" w:color="auto"/>
              <w:left w:val="nil"/>
              <w:bottom w:val="nil"/>
              <w:right w:val="single" w:sz="8" w:space="0" w:color="000000"/>
            </w:tcBorders>
            <w:shd w:val="clear" w:color="000000" w:fill="FFFFFF"/>
            <w:vAlign w:val="center"/>
            <w:hideMark/>
          </w:tcPr>
          <w:p w14:paraId="17096796"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High</w:t>
            </w:r>
          </w:p>
        </w:tc>
      </w:tr>
      <w:tr w:rsidR="00C42778" w:rsidRPr="0037506C" w14:paraId="01D73B43" w14:textId="77777777" w:rsidTr="00C42778">
        <w:trPr>
          <w:trHeight w:val="142"/>
        </w:trPr>
        <w:tc>
          <w:tcPr>
            <w:tcW w:w="2637" w:type="dxa"/>
            <w:gridSpan w:val="3"/>
            <w:vMerge/>
            <w:tcBorders>
              <w:top w:val="single" w:sz="8" w:space="0" w:color="auto"/>
              <w:left w:val="single" w:sz="8" w:space="0" w:color="auto"/>
              <w:bottom w:val="single" w:sz="8" w:space="0" w:color="000000"/>
              <w:right w:val="single" w:sz="8" w:space="0" w:color="000000"/>
            </w:tcBorders>
            <w:vAlign w:val="center"/>
            <w:hideMark/>
          </w:tcPr>
          <w:p w14:paraId="105C1089" w14:textId="77777777" w:rsidR="00C42778" w:rsidRPr="0037506C" w:rsidRDefault="00C42778" w:rsidP="00C42778">
            <w:pPr>
              <w:rPr>
                <w:rFonts w:eastAsia="Times New Roman" w:cs="Times New Roman"/>
                <w:color w:val="000000"/>
                <w:sz w:val="20"/>
                <w:szCs w:val="20"/>
              </w:rPr>
            </w:pPr>
          </w:p>
        </w:tc>
        <w:tc>
          <w:tcPr>
            <w:tcW w:w="1688" w:type="dxa"/>
            <w:gridSpan w:val="2"/>
            <w:tcBorders>
              <w:top w:val="nil"/>
              <w:left w:val="nil"/>
              <w:bottom w:val="single" w:sz="8" w:space="0" w:color="auto"/>
              <w:right w:val="single" w:sz="8" w:space="0" w:color="000000"/>
            </w:tcBorders>
            <w:shd w:val="clear" w:color="000000" w:fill="FFFFFF"/>
            <w:vAlign w:val="center"/>
            <w:hideMark/>
          </w:tcPr>
          <w:p w14:paraId="36F316DC" w14:textId="77777777" w:rsidR="00C42778" w:rsidRPr="0037506C" w:rsidRDefault="00C42778" w:rsidP="00C42778">
            <w:pPr>
              <w:jc w:val="center"/>
              <w:rPr>
                <w:rFonts w:eastAsia="Times New Roman" w:cs="Times New Roman"/>
                <w:i/>
                <w:iCs/>
                <w:color w:val="000000"/>
                <w:sz w:val="20"/>
                <w:szCs w:val="20"/>
              </w:rPr>
            </w:pPr>
            <w:r>
              <w:rPr>
                <w:rFonts w:eastAsia="Times New Roman" w:cs="Times New Roman"/>
                <w:i/>
                <w:iCs/>
                <w:color w:val="000000"/>
                <w:sz w:val="20"/>
                <w:szCs w:val="20"/>
              </w:rPr>
              <w:t>Tag Q estimated</w:t>
            </w:r>
          </w:p>
        </w:tc>
        <w:tc>
          <w:tcPr>
            <w:tcW w:w="1688" w:type="dxa"/>
            <w:gridSpan w:val="2"/>
            <w:tcBorders>
              <w:top w:val="nil"/>
              <w:left w:val="nil"/>
              <w:bottom w:val="single" w:sz="8" w:space="0" w:color="auto"/>
              <w:right w:val="single" w:sz="8" w:space="0" w:color="000000"/>
            </w:tcBorders>
            <w:shd w:val="clear" w:color="000000" w:fill="FFFFFF"/>
            <w:vAlign w:val="center"/>
            <w:hideMark/>
          </w:tcPr>
          <w:p w14:paraId="26C0CD84" w14:textId="77777777" w:rsidR="00C42778" w:rsidRPr="0037506C" w:rsidRDefault="00C42778" w:rsidP="00C42778">
            <w:pPr>
              <w:jc w:val="center"/>
              <w:rPr>
                <w:rFonts w:eastAsia="Times New Roman" w:cs="Times New Roman"/>
                <w:i/>
                <w:iCs/>
                <w:color w:val="000000"/>
                <w:sz w:val="20"/>
                <w:szCs w:val="20"/>
              </w:rPr>
            </w:pPr>
            <w:r>
              <w:rPr>
                <w:rFonts w:eastAsia="Times New Roman" w:cs="Times New Roman"/>
                <w:i/>
                <w:iCs/>
                <w:color w:val="000000"/>
                <w:sz w:val="20"/>
                <w:szCs w:val="20"/>
              </w:rPr>
              <w:t>Tag Q = 0.25</w:t>
            </w:r>
          </w:p>
        </w:tc>
        <w:tc>
          <w:tcPr>
            <w:tcW w:w="1688" w:type="dxa"/>
            <w:gridSpan w:val="2"/>
            <w:tcBorders>
              <w:top w:val="nil"/>
              <w:left w:val="nil"/>
              <w:bottom w:val="single" w:sz="8" w:space="0" w:color="auto"/>
              <w:right w:val="single" w:sz="8" w:space="0" w:color="000000"/>
            </w:tcBorders>
            <w:shd w:val="clear" w:color="000000" w:fill="FFFFFF"/>
            <w:vAlign w:val="center"/>
            <w:hideMark/>
          </w:tcPr>
          <w:p w14:paraId="4D990164" w14:textId="77777777" w:rsidR="00C42778" w:rsidRPr="0037506C" w:rsidRDefault="00C42778" w:rsidP="00C42778">
            <w:pPr>
              <w:jc w:val="center"/>
              <w:rPr>
                <w:rFonts w:eastAsia="Times New Roman" w:cs="Times New Roman"/>
                <w:i/>
                <w:iCs/>
                <w:color w:val="000000"/>
                <w:sz w:val="20"/>
                <w:szCs w:val="20"/>
              </w:rPr>
            </w:pPr>
            <w:r>
              <w:rPr>
                <w:rFonts w:eastAsia="Times New Roman" w:cs="Times New Roman"/>
                <w:i/>
                <w:iCs/>
                <w:color w:val="000000"/>
                <w:sz w:val="20"/>
                <w:szCs w:val="20"/>
              </w:rPr>
              <w:t>Tag Q = 0.125</w:t>
            </w:r>
          </w:p>
        </w:tc>
      </w:tr>
      <w:tr w:rsidR="00C42778" w:rsidRPr="0037506C" w14:paraId="16F91E25" w14:textId="77777777" w:rsidTr="00C42778">
        <w:trPr>
          <w:trHeight w:val="385"/>
        </w:trPr>
        <w:tc>
          <w:tcPr>
            <w:tcW w:w="2637" w:type="dxa"/>
            <w:gridSpan w:val="3"/>
            <w:tcBorders>
              <w:top w:val="single" w:sz="8" w:space="0" w:color="auto"/>
              <w:left w:val="single" w:sz="8" w:space="0" w:color="auto"/>
              <w:bottom w:val="single" w:sz="8" w:space="0" w:color="auto"/>
              <w:right w:val="single" w:sz="8" w:space="0" w:color="000000"/>
            </w:tcBorders>
            <w:shd w:val="clear" w:color="000000" w:fill="FFFFFF"/>
            <w:vAlign w:val="center"/>
            <w:hideMark/>
          </w:tcPr>
          <w:p w14:paraId="39093C54" w14:textId="77777777" w:rsidR="00C42778" w:rsidRPr="0037506C" w:rsidRDefault="00C42778" w:rsidP="00C42778">
            <w:pPr>
              <w:jc w:val="center"/>
              <w:rPr>
                <w:rFonts w:eastAsia="Times New Roman" w:cs="Times New Roman"/>
                <w:b/>
                <w:bCs/>
                <w:color w:val="000000"/>
                <w:sz w:val="20"/>
                <w:szCs w:val="20"/>
              </w:rPr>
            </w:pPr>
            <w:r w:rsidRPr="0037506C">
              <w:rPr>
                <w:rFonts w:eastAsia="Times New Roman" w:cs="Times New Roman"/>
                <w:b/>
                <w:bCs/>
                <w:color w:val="000000"/>
                <w:sz w:val="20"/>
                <w:szCs w:val="20"/>
              </w:rPr>
              <w:t>Relative probability of states of nature</w:t>
            </w:r>
          </w:p>
        </w:tc>
        <w:tc>
          <w:tcPr>
            <w:tcW w:w="1688" w:type="dxa"/>
            <w:gridSpan w:val="2"/>
            <w:tcBorders>
              <w:top w:val="single" w:sz="8" w:space="0" w:color="auto"/>
              <w:left w:val="nil"/>
              <w:bottom w:val="single" w:sz="8" w:space="0" w:color="auto"/>
              <w:right w:val="single" w:sz="8" w:space="0" w:color="000000"/>
            </w:tcBorders>
            <w:shd w:val="clear" w:color="000000" w:fill="FFFFFF"/>
            <w:vAlign w:val="center"/>
            <w:hideMark/>
          </w:tcPr>
          <w:p w14:paraId="325C24D5"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0.25</w:t>
            </w:r>
          </w:p>
        </w:tc>
        <w:tc>
          <w:tcPr>
            <w:tcW w:w="1688" w:type="dxa"/>
            <w:gridSpan w:val="2"/>
            <w:tcBorders>
              <w:top w:val="single" w:sz="8" w:space="0" w:color="auto"/>
              <w:left w:val="nil"/>
              <w:bottom w:val="single" w:sz="8" w:space="0" w:color="auto"/>
              <w:right w:val="single" w:sz="8" w:space="0" w:color="000000"/>
            </w:tcBorders>
            <w:shd w:val="clear" w:color="000000" w:fill="FFFFFF"/>
            <w:vAlign w:val="center"/>
            <w:hideMark/>
          </w:tcPr>
          <w:p w14:paraId="13FDC058"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0.5</w:t>
            </w:r>
          </w:p>
        </w:tc>
        <w:tc>
          <w:tcPr>
            <w:tcW w:w="1688" w:type="dxa"/>
            <w:gridSpan w:val="2"/>
            <w:tcBorders>
              <w:top w:val="single" w:sz="8" w:space="0" w:color="auto"/>
              <w:left w:val="nil"/>
              <w:bottom w:val="single" w:sz="8" w:space="0" w:color="auto"/>
              <w:right w:val="single" w:sz="8" w:space="0" w:color="000000"/>
            </w:tcBorders>
            <w:shd w:val="clear" w:color="000000" w:fill="FFFFFF"/>
            <w:vAlign w:val="center"/>
            <w:hideMark/>
          </w:tcPr>
          <w:p w14:paraId="08C8B5F5"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0.25</w:t>
            </w:r>
          </w:p>
        </w:tc>
      </w:tr>
      <w:tr w:rsidR="00C42778" w:rsidRPr="007C466A" w14:paraId="12E0BB8D" w14:textId="77777777" w:rsidTr="00C42778">
        <w:trPr>
          <w:trHeight w:val="465"/>
        </w:trPr>
        <w:tc>
          <w:tcPr>
            <w:tcW w:w="1338" w:type="dxa"/>
            <w:tcBorders>
              <w:top w:val="nil"/>
              <w:left w:val="single" w:sz="8" w:space="0" w:color="auto"/>
              <w:bottom w:val="single" w:sz="8" w:space="0" w:color="auto"/>
              <w:right w:val="single" w:sz="8" w:space="0" w:color="auto"/>
            </w:tcBorders>
            <w:shd w:val="clear" w:color="000000" w:fill="FFFFFF"/>
            <w:vAlign w:val="center"/>
            <w:hideMark/>
          </w:tcPr>
          <w:p w14:paraId="6E06365F" w14:textId="77777777" w:rsidR="00C42778" w:rsidRPr="0037506C" w:rsidRDefault="00C42778" w:rsidP="00C42778">
            <w:pPr>
              <w:rPr>
                <w:rFonts w:eastAsia="Times New Roman" w:cs="Times New Roman"/>
                <w:b/>
                <w:bCs/>
                <w:color w:val="000000"/>
                <w:sz w:val="20"/>
                <w:szCs w:val="20"/>
              </w:rPr>
            </w:pPr>
            <w:r w:rsidRPr="0037506C">
              <w:rPr>
                <w:rFonts w:eastAsia="Times New Roman" w:cs="Times New Roman"/>
                <w:b/>
                <w:bCs/>
                <w:color w:val="000000"/>
                <w:sz w:val="20"/>
                <w:szCs w:val="20"/>
              </w:rPr>
              <w:t>Management decision</w:t>
            </w:r>
          </w:p>
        </w:tc>
        <w:tc>
          <w:tcPr>
            <w:tcW w:w="616" w:type="dxa"/>
            <w:tcBorders>
              <w:top w:val="nil"/>
              <w:left w:val="nil"/>
              <w:bottom w:val="single" w:sz="8" w:space="0" w:color="auto"/>
              <w:right w:val="nil"/>
            </w:tcBorders>
            <w:shd w:val="clear" w:color="000000" w:fill="FFFFFF"/>
            <w:vAlign w:val="center"/>
            <w:hideMark/>
          </w:tcPr>
          <w:p w14:paraId="7F60DEE8"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Year</w:t>
            </w:r>
          </w:p>
        </w:tc>
        <w:tc>
          <w:tcPr>
            <w:tcW w:w="683" w:type="dxa"/>
            <w:tcBorders>
              <w:top w:val="nil"/>
              <w:left w:val="nil"/>
              <w:bottom w:val="single" w:sz="8" w:space="0" w:color="auto"/>
              <w:right w:val="single" w:sz="8" w:space="0" w:color="auto"/>
            </w:tcBorders>
            <w:shd w:val="clear" w:color="000000" w:fill="FFFFFF"/>
            <w:vAlign w:val="center"/>
            <w:hideMark/>
          </w:tcPr>
          <w:p w14:paraId="425468FC"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Catch (mt)</w:t>
            </w:r>
          </w:p>
        </w:tc>
        <w:tc>
          <w:tcPr>
            <w:tcW w:w="1016" w:type="dxa"/>
            <w:tcBorders>
              <w:top w:val="nil"/>
              <w:left w:val="nil"/>
              <w:bottom w:val="single" w:sz="8" w:space="0" w:color="auto"/>
              <w:right w:val="nil"/>
            </w:tcBorders>
            <w:shd w:val="clear" w:color="000000" w:fill="FFFFFF"/>
            <w:vAlign w:val="center"/>
            <w:hideMark/>
          </w:tcPr>
          <w:p w14:paraId="3B4C6B61"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Spawning output</w:t>
            </w:r>
          </w:p>
        </w:tc>
        <w:tc>
          <w:tcPr>
            <w:tcW w:w="672" w:type="dxa"/>
            <w:tcBorders>
              <w:top w:val="nil"/>
              <w:left w:val="nil"/>
              <w:bottom w:val="single" w:sz="8" w:space="0" w:color="auto"/>
              <w:right w:val="single" w:sz="8" w:space="0" w:color="auto"/>
            </w:tcBorders>
            <w:shd w:val="clear" w:color="000000" w:fill="FFFFFF"/>
            <w:vAlign w:val="center"/>
            <w:hideMark/>
          </w:tcPr>
          <w:p w14:paraId="7DC04E4A"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Stock status</w:t>
            </w:r>
          </w:p>
        </w:tc>
        <w:tc>
          <w:tcPr>
            <w:tcW w:w="1016" w:type="dxa"/>
            <w:tcBorders>
              <w:top w:val="nil"/>
              <w:left w:val="nil"/>
              <w:bottom w:val="single" w:sz="8" w:space="0" w:color="auto"/>
              <w:right w:val="nil"/>
            </w:tcBorders>
            <w:shd w:val="clear" w:color="000000" w:fill="FFFFFF"/>
            <w:vAlign w:val="center"/>
            <w:hideMark/>
          </w:tcPr>
          <w:p w14:paraId="558855DB"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Spawning output</w:t>
            </w:r>
          </w:p>
        </w:tc>
        <w:tc>
          <w:tcPr>
            <w:tcW w:w="672" w:type="dxa"/>
            <w:tcBorders>
              <w:top w:val="nil"/>
              <w:left w:val="nil"/>
              <w:bottom w:val="single" w:sz="8" w:space="0" w:color="auto"/>
              <w:right w:val="single" w:sz="8" w:space="0" w:color="auto"/>
            </w:tcBorders>
            <w:shd w:val="clear" w:color="000000" w:fill="FFFFFF"/>
            <w:vAlign w:val="center"/>
            <w:hideMark/>
          </w:tcPr>
          <w:p w14:paraId="6A529ED4"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Stock status</w:t>
            </w:r>
          </w:p>
        </w:tc>
        <w:tc>
          <w:tcPr>
            <w:tcW w:w="1016" w:type="dxa"/>
            <w:tcBorders>
              <w:top w:val="nil"/>
              <w:left w:val="nil"/>
              <w:bottom w:val="single" w:sz="8" w:space="0" w:color="auto"/>
              <w:right w:val="nil"/>
            </w:tcBorders>
            <w:shd w:val="clear" w:color="000000" w:fill="FFFFFF"/>
            <w:vAlign w:val="center"/>
            <w:hideMark/>
          </w:tcPr>
          <w:p w14:paraId="7EA416E9"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Spawning output</w:t>
            </w:r>
          </w:p>
        </w:tc>
        <w:tc>
          <w:tcPr>
            <w:tcW w:w="672" w:type="dxa"/>
            <w:tcBorders>
              <w:top w:val="nil"/>
              <w:left w:val="nil"/>
              <w:bottom w:val="single" w:sz="8" w:space="0" w:color="auto"/>
              <w:right w:val="single" w:sz="8" w:space="0" w:color="auto"/>
            </w:tcBorders>
            <w:shd w:val="clear" w:color="000000" w:fill="FFFFFF"/>
            <w:vAlign w:val="center"/>
            <w:hideMark/>
          </w:tcPr>
          <w:p w14:paraId="780FD80F"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Stock status</w:t>
            </w:r>
          </w:p>
        </w:tc>
      </w:tr>
      <w:tr w:rsidR="00C42778" w:rsidRPr="007C466A" w14:paraId="6F940420" w14:textId="77777777" w:rsidTr="00C42778">
        <w:trPr>
          <w:trHeight w:val="20"/>
        </w:trPr>
        <w:tc>
          <w:tcPr>
            <w:tcW w:w="133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5287CCB0" w14:textId="77777777" w:rsidR="00C42778" w:rsidRPr="0037506C" w:rsidRDefault="00C42778" w:rsidP="00C42778">
            <w:pPr>
              <w:jc w:val="center"/>
              <w:rPr>
                <w:rFonts w:eastAsia="Times New Roman" w:cs="Times New Roman"/>
                <w:color w:val="000000"/>
                <w:sz w:val="20"/>
                <w:szCs w:val="20"/>
              </w:rPr>
            </w:pPr>
            <w:r>
              <w:rPr>
                <w:rFonts w:eastAsia="Times New Roman" w:cs="Times New Roman"/>
                <w:color w:val="000000"/>
                <w:sz w:val="20"/>
                <w:szCs w:val="20"/>
              </w:rPr>
              <w:t>2014 Catch</w:t>
            </w:r>
          </w:p>
        </w:tc>
        <w:tc>
          <w:tcPr>
            <w:tcW w:w="616" w:type="dxa"/>
            <w:tcBorders>
              <w:top w:val="nil"/>
              <w:left w:val="nil"/>
              <w:bottom w:val="nil"/>
              <w:right w:val="nil"/>
            </w:tcBorders>
            <w:shd w:val="clear" w:color="000000" w:fill="FFFFFF"/>
            <w:vAlign w:val="center"/>
            <w:hideMark/>
          </w:tcPr>
          <w:p w14:paraId="3EC46C2E"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2017</w:t>
            </w:r>
          </w:p>
        </w:tc>
        <w:tc>
          <w:tcPr>
            <w:tcW w:w="683" w:type="dxa"/>
            <w:tcBorders>
              <w:top w:val="nil"/>
              <w:left w:val="nil"/>
              <w:bottom w:val="nil"/>
              <w:right w:val="single" w:sz="8" w:space="0" w:color="auto"/>
            </w:tcBorders>
            <w:shd w:val="clear" w:color="000000" w:fill="FFFFFF"/>
            <w:vAlign w:val="center"/>
          </w:tcPr>
          <w:p w14:paraId="1076FE4D" w14:textId="77777777" w:rsidR="00C42778" w:rsidRPr="0037506C" w:rsidRDefault="00C42778" w:rsidP="00C42778">
            <w:pPr>
              <w:jc w:val="center"/>
              <w:rPr>
                <w:rFonts w:eastAsia="Times New Roman" w:cs="Times New Roman"/>
                <w:color w:val="000000"/>
                <w:sz w:val="20"/>
                <w:szCs w:val="20"/>
              </w:rPr>
            </w:pPr>
            <w:r>
              <w:rPr>
                <w:rFonts w:eastAsia="Times New Roman" w:cs="Times New Roman"/>
                <w:color w:val="000000"/>
                <w:sz w:val="20"/>
                <w:szCs w:val="20"/>
              </w:rPr>
              <w:t>645</w:t>
            </w:r>
          </w:p>
        </w:tc>
        <w:tc>
          <w:tcPr>
            <w:tcW w:w="1016" w:type="dxa"/>
            <w:tcBorders>
              <w:top w:val="nil"/>
              <w:left w:val="nil"/>
              <w:bottom w:val="nil"/>
              <w:right w:val="nil"/>
            </w:tcBorders>
            <w:shd w:val="clear" w:color="000000" w:fill="FFFFFF"/>
          </w:tcPr>
          <w:p w14:paraId="40067E6E" w14:textId="77777777" w:rsidR="00C42778" w:rsidRPr="0037506C" w:rsidRDefault="00C42778" w:rsidP="00C42778">
            <w:pPr>
              <w:jc w:val="center"/>
              <w:rPr>
                <w:rFonts w:eastAsia="Times New Roman" w:cs="Times New Roman"/>
                <w:color w:val="000000"/>
                <w:sz w:val="20"/>
                <w:szCs w:val="20"/>
              </w:rPr>
            </w:pPr>
            <w:r w:rsidRPr="00946298">
              <w:t>117</w:t>
            </w:r>
          </w:p>
        </w:tc>
        <w:tc>
          <w:tcPr>
            <w:tcW w:w="672" w:type="dxa"/>
            <w:tcBorders>
              <w:top w:val="nil"/>
              <w:left w:val="nil"/>
              <w:bottom w:val="nil"/>
              <w:right w:val="single" w:sz="8" w:space="0" w:color="auto"/>
            </w:tcBorders>
            <w:shd w:val="clear" w:color="000000" w:fill="FFFFFF"/>
          </w:tcPr>
          <w:p w14:paraId="542D0D1D" w14:textId="77777777" w:rsidR="00C42778" w:rsidRPr="0037506C" w:rsidRDefault="00C42778" w:rsidP="00C42778">
            <w:pPr>
              <w:jc w:val="center"/>
              <w:rPr>
                <w:rFonts w:eastAsia="Times New Roman" w:cs="Times New Roman"/>
                <w:color w:val="000000"/>
                <w:sz w:val="20"/>
                <w:szCs w:val="20"/>
              </w:rPr>
            </w:pPr>
            <w:r w:rsidRPr="00946298">
              <w:t>16%</w:t>
            </w:r>
          </w:p>
        </w:tc>
        <w:tc>
          <w:tcPr>
            <w:tcW w:w="1016" w:type="dxa"/>
            <w:tcBorders>
              <w:top w:val="nil"/>
              <w:left w:val="nil"/>
              <w:bottom w:val="nil"/>
              <w:right w:val="nil"/>
            </w:tcBorders>
            <w:shd w:val="clear" w:color="000000" w:fill="FFFFFF"/>
          </w:tcPr>
          <w:p w14:paraId="5F5CF27E" w14:textId="77777777" w:rsidR="00C42778" w:rsidRPr="0037506C" w:rsidRDefault="00C42778" w:rsidP="00C42778">
            <w:pPr>
              <w:jc w:val="center"/>
              <w:rPr>
                <w:rFonts w:eastAsia="Times New Roman" w:cs="Times New Roman"/>
                <w:color w:val="000000"/>
                <w:sz w:val="20"/>
                <w:szCs w:val="20"/>
              </w:rPr>
            </w:pPr>
            <w:r w:rsidRPr="00402193">
              <w:t>804</w:t>
            </w:r>
          </w:p>
        </w:tc>
        <w:tc>
          <w:tcPr>
            <w:tcW w:w="672" w:type="dxa"/>
            <w:tcBorders>
              <w:top w:val="nil"/>
              <w:left w:val="nil"/>
              <w:bottom w:val="nil"/>
              <w:right w:val="single" w:sz="8" w:space="0" w:color="auto"/>
            </w:tcBorders>
            <w:shd w:val="clear" w:color="000000" w:fill="FFFFFF"/>
          </w:tcPr>
          <w:p w14:paraId="0BCFA744" w14:textId="77777777" w:rsidR="00C42778" w:rsidRPr="0037506C" w:rsidRDefault="00C42778" w:rsidP="00C42778">
            <w:pPr>
              <w:jc w:val="center"/>
              <w:rPr>
                <w:rFonts w:eastAsia="Times New Roman" w:cs="Times New Roman"/>
                <w:color w:val="000000"/>
                <w:sz w:val="20"/>
                <w:szCs w:val="20"/>
              </w:rPr>
            </w:pPr>
            <w:r w:rsidRPr="00402193">
              <w:t>60%</w:t>
            </w:r>
          </w:p>
        </w:tc>
        <w:tc>
          <w:tcPr>
            <w:tcW w:w="1016" w:type="dxa"/>
            <w:tcBorders>
              <w:top w:val="nil"/>
              <w:left w:val="nil"/>
              <w:bottom w:val="nil"/>
              <w:right w:val="nil"/>
            </w:tcBorders>
            <w:shd w:val="clear" w:color="000000" w:fill="FFFFFF"/>
          </w:tcPr>
          <w:p w14:paraId="385086DD" w14:textId="77777777" w:rsidR="00C42778" w:rsidRPr="0037506C" w:rsidRDefault="00C42778" w:rsidP="00C42778">
            <w:pPr>
              <w:jc w:val="center"/>
              <w:rPr>
                <w:rFonts w:eastAsia="Times New Roman" w:cs="Times New Roman"/>
                <w:color w:val="000000"/>
                <w:sz w:val="20"/>
                <w:szCs w:val="20"/>
              </w:rPr>
            </w:pPr>
            <w:r w:rsidRPr="0022551D">
              <w:t>1808</w:t>
            </w:r>
          </w:p>
        </w:tc>
        <w:tc>
          <w:tcPr>
            <w:tcW w:w="672" w:type="dxa"/>
            <w:tcBorders>
              <w:top w:val="nil"/>
              <w:left w:val="nil"/>
              <w:bottom w:val="nil"/>
              <w:right w:val="single" w:sz="8" w:space="0" w:color="auto"/>
            </w:tcBorders>
            <w:shd w:val="clear" w:color="000000" w:fill="FFFFFF"/>
          </w:tcPr>
          <w:p w14:paraId="045297BE" w14:textId="77777777" w:rsidR="00C42778" w:rsidRPr="0037506C" w:rsidRDefault="00C42778" w:rsidP="00C42778">
            <w:pPr>
              <w:jc w:val="center"/>
              <w:rPr>
                <w:rFonts w:eastAsia="Times New Roman" w:cs="Times New Roman"/>
                <w:color w:val="000000"/>
                <w:sz w:val="20"/>
                <w:szCs w:val="20"/>
              </w:rPr>
            </w:pPr>
            <w:r w:rsidRPr="0022551D">
              <w:t>80%</w:t>
            </w:r>
          </w:p>
        </w:tc>
      </w:tr>
      <w:tr w:rsidR="00C42778" w:rsidRPr="007C466A" w14:paraId="4BCF1EDC"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1C6F30FE"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70B7535E"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2018</w:t>
            </w:r>
          </w:p>
        </w:tc>
        <w:tc>
          <w:tcPr>
            <w:tcW w:w="683" w:type="dxa"/>
            <w:tcBorders>
              <w:top w:val="nil"/>
              <w:left w:val="nil"/>
              <w:bottom w:val="nil"/>
              <w:right w:val="single" w:sz="8" w:space="0" w:color="auto"/>
            </w:tcBorders>
            <w:shd w:val="clear" w:color="000000" w:fill="FFFFFF"/>
          </w:tcPr>
          <w:p w14:paraId="440627D9" w14:textId="77777777" w:rsidR="00C42778" w:rsidRPr="0037506C" w:rsidRDefault="00C42778" w:rsidP="00C42778">
            <w:pPr>
              <w:jc w:val="center"/>
              <w:rPr>
                <w:rFonts w:eastAsia="Times New Roman" w:cs="Times New Roman"/>
                <w:color w:val="000000"/>
                <w:sz w:val="20"/>
                <w:szCs w:val="20"/>
              </w:rPr>
            </w:pPr>
            <w:r w:rsidRPr="009A60CF">
              <w:rPr>
                <w:rFonts w:eastAsia="Times New Roman" w:cs="Times New Roman"/>
                <w:color w:val="000000"/>
                <w:sz w:val="20"/>
                <w:szCs w:val="20"/>
              </w:rPr>
              <w:t>645</w:t>
            </w:r>
          </w:p>
        </w:tc>
        <w:tc>
          <w:tcPr>
            <w:tcW w:w="1016" w:type="dxa"/>
            <w:tcBorders>
              <w:top w:val="nil"/>
              <w:left w:val="nil"/>
              <w:bottom w:val="nil"/>
              <w:right w:val="nil"/>
            </w:tcBorders>
            <w:shd w:val="clear" w:color="000000" w:fill="FFFFFF"/>
          </w:tcPr>
          <w:p w14:paraId="3B337C7C" w14:textId="77777777" w:rsidR="00C42778" w:rsidRPr="0037506C" w:rsidRDefault="00C42778" w:rsidP="00C42778">
            <w:pPr>
              <w:jc w:val="center"/>
              <w:rPr>
                <w:rFonts w:eastAsia="Times New Roman" w:cs="Times New Roman"/>
                <w:color w:val="000000"/>
                <w:sz w:val="20"/>
                <w:szCs w:val="20"/>
              </w:rPr>
            </w:pPr>
            <w:r w:rsidRPr="00946298">
              <w:t>105</w:t>
            </w:r>
          </w:p>
        </w:tc>
        <w:tc>
          <w:tcPr>
            <w:tcW w:w="672" w:type="dxa"/>
            <w:tcBorders>
              <w:top w:val="nil"/>
              <w:left w:val="nil"/>
              <w:bottom w:val="nil"/>
              <w:right w:val="single" w:sz="8" w:space="0" w:color="auto"/>
            </w:tcBorders>
            <w:shd w:val="clear" w:color="000000" w:fill="FFFFFF"/>
          </w:tcPr>
          <w:p w14:paraId="413B73EB" w14:textId="77777777" w:rsidR="00C42778" w:rsidRPr="0037506C" w:rsidRDefault="00C42778" w:rsidP="00C42778">
            <w:pPr>
              <w:jc w:val="center"/>
              <w:rPr>
                <w:rFonts w:eastAsia="Times New Roman" w:cs="Times New Roman"/>
                <w:color w:val="000000"/>
                <w:sz w:val="20"/>
                <w:szCs w:val="20"/>
              </w:rPr>
            </w:pPr>
            <w:r w:rsidRPr="00946298">
              <w:t>14%</w:t>
            </w:r>
          </w:p>
        </w:tc>
        <w:tc>
          <w:tcPr>
            <w:tcW w:w="1016" w:type="dxa"/>
            <w:tcBorders>
              <w:top w:val="nil"/>
              <w:left w:val="nil"/>
              <w:bottom w:val="nil"/>
              <w:right w:val="nil"/>
            </w:tcBorders>
            <w:shd w:val="clear" w:color="000000" w:fill="FFFFFF"/>
          </w:tcPr>
          <w:p w14:paraId="20DAD42B" w14:textId="77777777" w:rsidR="00C42778" w:rsidRPr="0037506C" w:rsidRDefault="00C42778" w:rsidP="00C42778">
            <w:pPr>
              <w:jc w:val="center"/>
              <w:rPr>
                <w:rFonts w:eastAsia="Times New Roman" w:cs="Times New Roman"/>
                <w:color w:val="000000"/>
                <w:sz w:val="20"/>
                <w:szCs w:val="20"/>
              </w:rPr>
            </w:pPr>
            <w:r w:rsidRPr="00402193">
              <w:t>796</w:t>
            </w:r>
          </w:p>
        </w:tc>
        <w:tc>
          <w:tcPr>
            <w:tcW w:w="672" w:type="dxa"/>
            <w:tcBorders>
              <w:top w:val="nil"/>
              <w:left w:val="nil"/>
              <w:bottom w:val="nil"/>
              <w:right w:val="single" w:sz="8" w:space="0" w:color="auto"/>
            </w:tcBorders>
            <w:shd w:val="clear" w:color="000000" w:fill="FFFFFF"/>
          </w:tcPr>
          <w:p w14:paraId="060A2847" w14:textId="77777777" w:rsidR="00C42778" w:rsidRPr="0037506C" w:rsidRDefault="00C42778" w:rsidP="00C42778">
            <w:pPr>
              <w:jc w:val="center"/>
              <w:rPr>
                <w:rFonts w:eastAsia="Times New Roman" w:cs="Times New Roman"/>
                <w:color w:val="000000"/>
                <w:sz w:val="20"/>
                <w:szCs w:val="20"/>
              </w:rPr>
            </w:pPr>
            <w:r w:rsidRPr="00402193">
              <w:t>60%</w:t>
            </w:r>
          </w:p>
        </w:tc>
        <w:tc>
          <w:tcPr>
            <w:tcW w:w="1016" w:type="dxa"/>
            <w:tcBorders>
              <w:top w:val="nil"/>
              <w:left w:val="nil"/>
              <w:bottom w:val="nil"/>
              <w:right w:val="nil"/>
            </w:tcBorders>
            <w:shd w:val="clear" w:color="000000" w:fill="FFFFFF"/>
          </w:tcPr>
          <w:p w14:paraId="4EB7D72D" w14:textId="77777777" w:rsidR="00C42778" w:rsidRPr="0037506C" w:rsidRDefault="00C42778" w:rsidP="00C42778">
            <w:pPr>
              <w:jc w:val="center"/>
              <w:rPr>
                <w:rFonts w:eastAsia="Times New Roman" w:cs="Times New Roman"/>
                <w:color w:val="000000"/>
                <w:sz w:val="20"/>
                <w:szCs w:val="20"/>
              </w:rPr>
            </w:pPr>
            <w:r w:rsidRPr="0022551D">
              <w:t>1802</w:t>
            </w:r>
          </w:p>
        </w:tc>
        <w:tc>
          <w:tcPr>
            <w:tcW w:w="672" w:type="dxa"/>
            <w:tcBorders>
              <w:top w:val="nil"/>
              <w:left w:val="nil"/>
              <w:bottom w:val="nil"/>
              <w:right w:val="single" w:sz="8" w:space="0" w:color="auto"/>
            </w:tcBorders>
            <w:shd w:val="clear" w:color="000000" w:fill="FFFFFF"/>
          </w:tcPr>
          <w:p w14:paraId="7DC6B9B4" w14:textId="77777777" w:rsidR="00C42778" w:rsidRPr="0037506C" w:rsidRDefault="00C42778" w:rsidP="00C42778">
            <w:pPr>
              <w:jc w:val="center"/>
              <w:rPr>
                <w:rFonts w:eastAsia="Times New Roman" w:cs="Times New Roman"/>
                <w:color w:val="000000"/>
                <w:sz w:val="20"/>
                <w:szCs w:val="20"/>
              </w:rPr>
            </w:pPr>
            <w:r w:rsidRPr="0022551D">
              <w:t>79%</w:t>
            </w:r>
          </w:p>
        </w:tc>
      </w:tr>
      <w:tr w:rsidR="00C42778" w:rsidRPr="007C466A" w14:paraId="7CA0FE2D"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63DFAA1F"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168E5D0D"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2019</w:t>
            </w:r>
          </w:p>
        </w:tc>
        <w:tc>
          <w:tcPr>
            <w:tcW w:w="683" w:type="dxa"/>
            <w:tcBorders>
              <w:top w:val="nil"/>
              <w:left w:val="nil"/>
              <w:bottom w:val="nil"/>
              <w:right w:val="single" w:sz="8" w:space="0" w:color="auto"/>
            </w:tcBorders>
            <w:shd w:val="clear" w:color="000000" w:fill="FFFFFF"/>
          </w:tcPr>
          <w:p w14:paraId="6E9483E0" w14:textId="77777777" w:rsidR="00C42778" w:rsidRPr="0037506C" w:rsidRDefault="00C42778" w:rsidP="00C42778">
            <w:pPr>
              <w:jc w:val="center"/>
              <w:rPr>
                <w:rFonts w:eastAsia="Times New Roman" w:cs="Times New Roman"/>
                <w:color w:val="000000"/>
                <w:sz w:val="20"/>
                <w:szCs w:val="20"/>
              </w:rPr>
            </w:pPr>
            <w:r w:rsidRPr="009A60CF">
              <w:rPr>
                <w:rFonts w:eastAsia="Times New Roman" w:cs="Times New Roman"/>
                <w:color w:val="000000"/>
                <w:sz w:val="20"/>
                <w:szCs w:val="20"/>
              </w:rPr>
              <w:t>645</w:t>
            </w:r>
          </w:p>
        </w:tc>
        <w:tc>
          <w:tcPr>
            <w:tcW w:w="1016" w:type="dxa"/>
            <w:tcBorders>
              <w:top w:val="nil"/>
              <w:left w:val="nil"/>
              <w:bottom w:val="nil"/>
              <w:right w:val="nil"/>
            </w:tcBorders>
            <w:shd w:val="clear" w:color="000000" w:fill="FFFFFF"/>
          </w:tcPr>
          <w:p w14:paraId="52942581" w14:textId="77777777" w:rsidR="00C42778" w:rsidRPr="0037506C" w:rsidRDefault="00C42778" w:rsidP="00C42778">
            <w:pPr>
              <w:jc w:val="center"/>
              <w:rPr>
                <w:rFonts w:eastAsia="Times New Roman" w:cs="Times New Roman"/>
                <w:color w:val="000000"/>
                <w:sz w:val="20"/>
                <w:szCs w:val="20"/>
              </w:rPr>
            </w:pPr>
            <w:r w:rsidRPr="00946298">
              <w:t>93</w:t>
            </w:r>
          </w:p>
        </w:tc>
        <w:tc>
          <w:tcPr>
            <w:tcW w:w="672" w:type="dxa"/>
            <w:tcBorders>
              <w:top w:val="nil"/>
              <w:left w:val="nil"/>
              <w:bottom w:val="nil"/>
              <w:right w:val="single" w:sz="8" w:space="0" w:color="auto"/>
            </w:tcBorders>
            <w:shd w:val="clear" w:color="000000" w:fill="FFFFFF"/>
          </w:tcPr>
          <w:p w14:paraId="186FACE4" w14:textId="77777777" w:rsidR="00C42778" w:rsidRPr="0037506C" w:rsidRDefault="00C42778" w:rsidP="00C42778">
            <w:pPr>
              <w:jc w:val="center"/>
              <w:rPr>
                <w:rFonts w:eastAsia="Times New Roman" w:cs="Times New Roman"/>
                <w:color w:val="000000"/>
                <w:sz w:val="20"/>
                <w:szCs w:val="20"/>
              </w:rPr>
            </w:pPr>
            <w:r w:rsidRPr="00946298">
              <w:t>13%</w:t>
            </w:r>
          </w:p>
        </w:tc>
        <w:tc>
          <w:tcPr>
            <w:tcW w:w="1016" w:type="dxa"/>
            <w:tcBorders>
              <w:top w:val="nil"/>
              <w:left w:val="nil"/>
              <w:bottom w:val="nil"/>
              <w:right w:val="nil"/>
            </w:tcBorders>
            <w:shd w:val="clear" w:color="000000" w:fill="FFFFFF"/>
          </w:tcPr>
          <w:p w14:paraId="0F48774E" w14:textId="77777777" w:rsidR="00C42778" w:rsidRPr="0037506C" w:rsidRDefault="00C42778" w:rsidP="00C42778">
            <w:pPr>
              <w:jc w:val="center"/>
              <w:rPr>
                <w:rFonts w:eastAsia="Times New Roman" w:cs="Times New Roman"/>
                <w:color w:val="000000"/>
                <w:sz w:val="20"/>
                <w:szCs w:val="20"/>
              </w:rPr>
            </w:pPr>
            <w:r w:rsidRPr="00402193">
              <w:t>788</w:t>
            </w:r>
          </w:p>
        </w:tc>
        <w:tc>
          <w:tcPr>
            <w:tcW w:w="672" w:type="dxa"/>
            <w:tcBorders>
              <w:top w:val="nil"/>
              <w:left w:val="nil"/>
              <w:bottom w:val="nil"/>
              <w:right w:val="single" w:sz="8" w:space="0" w:color="auto"/>
            </w:tcBorders>
            <w:shd w:val="clear" w:color="000000" w:fill="FFFFFF"/>
          </w:tcPr>
          <w:p w14:paraId="6A15A1F5" w14:textId="77777777" w:rsidR="00C42778" w:rsidRPr="0037506C" w:rsidRDefault="00C42778" w:rsidP="00C42778">
            <w:pPr>
              <w:jc w:val="center"/>
              <w:rPr>
                <w:rFonts w:eastAsia="Times New Roman" w:cs="Times New Roman"/>
                <w:color w:val="000000"/>
                <w:sz w:val="20"/>
                <w:szCs w:val="20"/>
              </w:rPr>
            </w:pPr>
            <w:r w:rsidRPr="00402193">
              <w:t>59%</w:t>
            </w:r>
          </w:p>
        </w:tc>
        <w:tc>
          <w:tcPr>
            <w:tcW w:w="1016" w:type="dxa"/>
            <w:tcBorders>
              <w:top w:val="nil"/>
              <w:left w:val="nil"/>
              <w:bottom w:val="nil"/>
              <w:right w:val="nil"/>
            </w:tcBorders>
            <w:shd w:val="clear" w:color="000000" w:fill="FFFFFF"/>
          </w:tcPr>
          <w:p w14:paraId="5AF31DCD" w14:textId="77777777" w:rsidR="00C42778" w:rsidRPr="0037506C" w:rsidRDefault="00C42778" w:rsidP="00C42778">
            <w:pPr>
              <w:jc w:val="center"/>
              <w:rPr>
                <w:rFonts w:eastAsia="Times New Roman" w:cs="Times New Roman"/>
                <w:color w:val="000000"/>
                <w:sz w:val="20"/>
                <w:szCs w:val="20"/>
              </w:rPr>
            </w:pPr>
            <w:r w:rsidRPr="0022551D">
              <w:t>1794</w:t>
            </w:r>
          </w:p>
        </w:tc>
        <w:tc>
          <w:tcPr>
            <w:tcW w:w="672" w:type="dxa"/>
            <w:tcBorders>
              <w:top w:val="nil"/>
              <w:left w:val="nil"/>
              <w:bottom w:val="nil"/>
              <w:right w:val="single" w:sz="8" w:space="0" w:color="auto"/>
            </w:tcBorders>
            <w:shd w:val="clear" w:color="000000" w:fill="FFFFFF"/>
          </w:tcPr>
          <w:p w14:paraId="3BCB2D98" w14:textId="77777777" w:rsidR="00C42778" w:rsidRPr="0037506C" w:rsidRDefault="00C42778" w:rsidP="00C42778">
            <w:pPr>
              <w:jc w:val="center"/>
              <w:rPr>
                <w:rFonts w:eastAsia="Times New Roman" w:cs="Times New Roman"/>
                <w:color w:val="000000"/>
                <w:sz w:val="20"/>
                <w:szCs w:val="20"/>
              </w:rPr>
            </w:pPr>
            <w:r w:rsidRPr="0022551D">
              <w:t>79%</w:t>
            </w:r>
          </w:p>
        </w:tc>
      </w:tr>
      <w:tr w:rsidR="00C42778" w:rsidRPr="007C466A" w14:paraId="7E531D1F"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4743FC02"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1627B5B7"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2020</w:t>
            </w:r>
          </w:p>
        </w:tc>
        <w:tc>
          <w:tcPr>
            <w:tcW w:w="683" w:type="dxa"/>
            <w:tcBorders>
              <w:top w:val="nil"/>
              <w:left w:val="nil"/>
              <w:bottom w:val="nil"/>
              <w:right w:val="single" w:sz="8" w:space="0" w:color="auto"/>
            </w:tcBorders>
            <w:shd w:val="clear" w:color="000000" w:fill="FFFFFF"/>
          </w:tcPr>
          <w:p w14:paraId="0C72F0EB" w14:textId="77777777" w:rsidR="00C42778" w:rsidRPr="0037506C" w:rsidRDefault="00C42778" w:rsidP="00C42778">
            <w:pPr>
              <w:jc w:val="center"/>
              <w:rPr>
                <w:rFonts w:eastAsia="Times New Roman" w:cs="Times New Roman"/>
                <w:color w:val="000000"/>
                <w:sz w:val="20"/>
                <w:szCs w:val="20"/>
              </w:rPr>
            </w:pPr>
            <w:r w:rsidRPr="009A60CF">
              <w:rPr>
                <w:rFonts w:eastAsia="Times New Roman" w:cs="Times New Roman"/>
                <w:color w:val="000000"/>
                <w:sz w:val="20"/>
                <w:szCs w:val="20"/>
              </w:rPr>
              <w:t>645</w:t>
            </w:r>
          </w:p>
        </w:tc>
        <w:tc>
          <w:tcPr>
            <w:tcW w:w="1016" w:type="dxa"/>
            <w:tcBorders>
              <w:top w:val="nil"/>
              <w:left w:val="nil"/>
              <w:bottom w:val="nil"/>
              <w:right w:val="nil"/>
            </w:tcBorders>
            <w:shd w:val="clear" w:color="000000" w:fill="FFFFFF"/>
          </w:tcPr>
          <w:p w14:paraId="30912D21" w14:textId="77777777" w:rsidR="00C42778" w:rsidRPr="0037506C" w:rsidRDefault="00C42778" w:rsidP="00C42778">
            <w:pPr>
              <w:jc w:val="center"/>
              <w:rPr>
                <w:rFonts w:eastAsia="Times New Roman" w:cs="Times New Roman"/>
                <w:color w:val="000000"/>
                <w:sz w:val="20"/>
                <w:szCs w:val="20"/>
              </w:rPr>
            </w:pPr>
            <w:r w:rsidRPr="00946298">
              <w:t>81</w:t>
            </w:r>
          </w:p>
        </w:tc>
        <w:tc>
          <w:tcPr>
            <w:tcW w:w="672" w:type="dxa"/>
            <w:tcBorders>
              <w:top w:val="nil"/>
              <w:left w:val="nil"/>
              <w:bottom w:val="nil"/>
              <w:right w:val="single" w:sz="8" w:space="0" w:color="auto"/>
            </w:tcBorders>
            <w:shd w:val="clear" w:color="000000" w:fill="FFFFFF"/>
          </w:tcPr>
          <w:p w14:paraId="4C7D28F3" w14:textId="77777777" w:rsidR="00C42778" w:rsidRPr="0037506C" w:rsidRDefault="00C42778" w:rsidP="00C42778">
            <w:pPr>
              <w:jc w:val="center"/>
              <w:rPr>
                <w:rFonts w:eastAsia="Times New Roman" w:cs="Times New Roman"/>
                <w:color w:val="000000"/>
                <w:sz w:val="20"/>
                <w:szCs w:val="20"/>
              </w:rPr>
            </w:pPr>
            <w:r w:rsidRPr="00946298">
              <w:t>11%</w:t>
            </w:r>
          </w:p>
        </w:tc>
        <w:tc>
          <w:tcPr>
            <w:tcW w:w="1016" w:type="dxa"/>
            <w:tcBorders>
              <w:top w:val="nil"/>
              <w:left w:val="nil"/>
              <w:bottom w:val="nil"/>
              <w:right w:val="nil"/>
            </w:tcBorders>
            <w:shd w:val="clear" w:color="000000" w:fill="FFFFFF"/>
          </w:tcPr>
          <w:p w14:paraId="7898C392" w14:textId="77777777" w:rsidR="00C42778" w:rsidRPr="0037506C" w:rsidRDefault="00C42778" w:rsidP="00C42778">
            <w:pPr>
              <w:jc w:val="center"/>
              <w:rPr>
                <w:rFonts w:eastAsia="Times New Roman" w:cs="Times New Roman"/>
                <w:color w:val="000000"/>
                <w:sz w:val="20"/>
                <w:szCs w:val="20"/>
              </w:rPr>
            </w:pPr>
            <w:r w:rsidRPr="00402193">
              <w:t>779</w:t>
            </w:r>
          </w:p>
        </w:tc>
        <w:tc>
          <w:tcPr>
            <w:tcW w:w="672" w:type="dxa"/>
            <w:tcBorders>
              <w:top w:val="nil"/>
              <w:left w:val="nil"/>
              <w:bottom w:val="nil"/>
              <w:right w:val="single" w:sz="8" w:space="0" w:color="auto"/>
            </w:tcBorders>
            <w:shd w:val="clear" w:color="000000" w:fill="FFFFFF"/>
          </w:tcPr>
          <w:p w14:paraId="1793BB51" w14:textId="77777777" w:rsidR="00C42778" w:rsidRPr="0037506C" w:rsidRDefault="00C42778" w:rsidP="00C42778">
            <w:pPr>
              <w:jc w:val="center"/>
              <w:rPr>
                <w:rFonts w:eastAsia="Times New Roman" w:cs="Times New Roman"/>
                <w:color w:val="000000"/>
                <w:sz w:val="20"/>
                <w:szCs w:val="20"/>
              </w:rPr>
            </w:pPr>
            <w:r w:rsidRPr="00402193">
              <w:t>59%</w:t>
            </w:r>
          </w:p>
        </w:tc>
        <w:tc>
          <w:tcPr>
            <w:tcW w:w="1016" w:type="dxa"/>
            <w:tcBorders>
              <w:top w:val="nil"/>
              <w:left w:val="nil"/>
              <w:bottom w:val="nil"/>
              <w:right w:val="nil"/>
            </w:tcBorders>
            <w:shd w:val="clear" w:color="000000" w:fill="FFFFFF"/>
          </w:tcPr>
          <w:p w14:paraId="1985CEE5" w14:textId="77777777" w:rsidR="00C42778" w:rsidRPr="0037506C" w:rsidRDefault="00C42778" w:rsidP="00C42778">
            <w:pPr>
              <w:jc w:val="center"/>
              <w:rPr>
                <w:rFonts w:eastAsia="Times New Roman" w:cs="Times New Roman"/>
                <w:color w:val="000000"/>
                <w:sz w:val="20"/>
                <w:szCs w:val="20"/>
              </w:rPr>
            </w:pPr>
            <w:r w:rsidRPr="0022551D">
              <w:t>1786</w:t>
            </w:r>
          </w:p>
        </w:tc>
        <w:tc>
          <w:tcPr>
            <w:tcW w:w="672" w:type="dxa"/>
            <w:tcBorders>
              <w:top w:val="nil"/>
              <w:left w:val="nil"/>
              <w:bottom w:val="nil"/>
              <w:right w:val="single" w:sz="8" w:space="0" w:color="auto"/>
            </w:tcBorders>
            <w:shd w:val="clear" w:color="000000" w:fill="FFFFFF"/>
          </w:tcPr>
          <w:p w14:paraId="3D5EF112" w14:textId="77777777" w:rsidR="00C42778" w:rsidRPr="0037506C" w:rsidRDefault="00C42778" w:rsidP="00C42778">
            <w:pPr>
              <w:jc w:val="center"/>
              <w:rPr>
                <w:rFonts w:eastAsia="Times New Roman" w:cs="Times New Roman"/>
                <w:color w:val="000000"/>
                <w:sz w:val="20"/>
                <w:szCs w:val="20"/>
              </w:rPr>
            </w:pPr>
            <w:r w:rsidRPr="0022551D">
              <w:t>79%</w:t>
            </w:r>
          </w:p>
        </w:tc>
      </w:tr>
      <w:tr w:rsidR="00C42778" w:rsidRPr="007C466A" w14:paraId="1E6F28EE"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55912971"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3CEFC591"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2021</w:t>
            </w:r>
          </w:p>
        </w:tc>
        <w:tc>
          <w:tcPr>
            <w:tcW w:w="683" w:type="dxa"/>
            <w:tcBorders>
              <w:top w:val="nil"/>
              <w:left w:val="nil"/>
              <w:bottom w:val="nil"/>
              <w:right w:val="single" w:sz="8" w:space="0" w:color="auto"/>
            </w:tcBorders>
            <w:shd w:val="clear" w:color="000000" w:fill="FFFFFF"/>
          </w:tcPr>
          <w:p w14:paraId="557B2CA2" w14:textId="77777777" w:rsidR="00C42778" w:rsidRPr="0037506C" w:rsidRDefault="00C42778" w:rsidP="00C42778">
            <w:pPr>
              <w:jc w:val="center"/>
              <w:rPr>
                <w:rFonts w:eastAsia="Times New Roman" w:cs="Times New Roman"/>
                <w:color w:val="000000"/>
                <w:sz w:val="20"/>
                <w:szCs w:val="20"/>
              </w:rPr>
            </w:pPr>
            <w:r w:rsidRPr="009A60CF">
              <w:rPr>
                <w:rFonts w:eastAsia="Times New Roman" w:cs="Times New Roman"/>
                <w:color w:val="000000"/>
                <w:sz w:val="20"/>
                <w:szCs w:val="20"/>
              </w:rPr>
              <w:t>645</w:t>
            </w:r>
          </w:p>
        </w:tc>
        <w:tc>
          <w:tcPr>
            <w:tcW w:w="1016" w:type="dxa"/>
            <w:tcBorders>
              <w:top w:val="nil"/>
              <w:left w:val="nil"/>
              <w:bottom w:val="nil"/>
              <w:right w:val="nil"/>
            </w:tcBorders>
            <w:shd w:val="clear" w:color="000000" w:fill="FFFFFF"/>
          </w:tcPr>
          <w:p w14:paraId="716C1E56" w14:textId="77777777" w:rsidR="00C42778" w:rsidRPr="0037506C" w:rsidRDefault="00C42778" w:rsidP="00C42778">
            <w:pPr>
              <w:jc w:val="center"/>
              <w:rPr>
                <w:rFonts w:eastAsia="Times New Roman" w:cs="Times New Roman"/>
                <w:color w:val="000000"/>
                <w:sz w:val="20"/>
                <w:szCs w:val="20"/>
              </w:rPr>
            </w:pPr>
            <w:r w:rsidRPr="00946298">
              <w:t>71</w:t>
            </w:r>
          </w:p>
        </w:tc>
        <w:tc>
          <w:tcPr>
            <w:tcW w:w="672" w:type="dxa"/>
            <w:tcBorders>
              <w:top w:val="nil"/>
              <w:left w:val="nil"/>
              <w:bottom w:val="nil"/>
              <w:right w:val="single" w:sz="8" w:space="0" w:color="auto"/>
            </w:tcBorders>
            <w:shd w:val="clear" w:color="000000" w:fill="FFFFFF"/>
          </w:tcPr>
          <w:p w14:paraId="5BD4C120" w14:textId="77777777" w:rsidR="00C42778" w:rsidRPr="0037506C" w:rsidRDefault="00C42778" w:rsidP="00C42778">
            <w:pPr>
              <w:jc w:val="center"/>
              <w:rPr>
                <w:rFonts w:eastAsia="Times New Roman" w:cs="Times New Roman"/>
                <w:color w:val="000000"/>
                <w:sz w:val="20"/>
                <w:szCs w:val="20"/>
              </w:rPr>
            </w:pPr>
            <w:r w:rsidRPr="00946298">
              <w:t>10%</w:t>
            </w:r>
          </w:p>
        </w:tc>
        <w:tc>
          <w:tcPr>
            <w:tcW w:w="1016" w:type="dxa"/>
            <w:tcBorders>
              <w:top w:val="nil"/>
              <w:left w:val="nil"/>
              <w:bottom w:val="nil"/>
              <w:right w:val="nil"/>
            </w:tcBorders>
            <w:shd w:val="clear" w:color="000000" w:fill="FFFFFF"/>
          </w:tcPr>
          <w:p w14:paraId="0C01DA72" w14:textId="77777777" w:rsidR="00C42778" w:rsidRPr="0037506C" w:rsidRDefault="00C42778" w:rsidP="00C42778">
            <w:pPr>
              <w:jc w:val="center"/>
              <w:rPr>
                <w:rFonts w:eastAsia="Times New Roman" w:cs="Times New Roman"/>
                <w:color w:val="000000"/>
                <w:sz w:val="20"/>
                <w:szCs w:val="20"/>
              </w:rPr>
            </w:pPr>
            <w:r w:rsidRPr="00402193">
              <w:t>771</w:t>
            </w:r>
          </w:p>
        </w:tc>
        <w:tc>
          <w:tcPr>
            <w:tcW w:w="672" w:type="dxa"/>
            <w:tcBorders>
              <w:top w:val="nil"/>
              <w:left w:val="nil"/>
              <w:bottom w:val="nil"/>
              <w:right w:val="single" w:sz="8" w:space="0" w:color="auto"/>
            </w:tcBorders>
            <w:shd w:val="clear" w:color="000000" w:fill="FFFFFF"/>
          </w:tcPr>
          <w:p w14:paraId="3E25F785" w14:textId="77777777" w:rsidR="00C42778" w:rsidRPr="0037506C" w:rsidRDefault="00C42778" w:rsidP="00C42778">
            <w:pPr>
              <w:jc w:val="center"/>
              <w:rPr>
                <w:rFonts w:eastAsia="Times New Roman" w:cs="Times New Roman"/>
                <w:color w:val="000000"/>
                <w:sz w:val="20"/>
                <w:szCs w:val="20"/>
              </w:rPr>
            </w:pPr>
            <w:r w:rsidRPr="00402193">
              <w:t>58%</w:t>
            </w:r>
          </w:p>
        </w:tc>
        <w:tc>
          <w:tcPr>
            <w:tcW w:w="1016" w:type="dxa"/>
            <w:tcBorders>
              <w:top w:val="nil"/>
              <w:left w:val="nil"/>
              <w:bottom w:val="nil"/>
              <w:right w:val="nil"/>
            </w:tcBorders>
            <w:shd w:val="clear" w:color="000000" w:fill="FFFFFF"/>
          </w:tcPr>
          <w:p w14:paraId="51957452" w14:textId="77777777" w:rsidR="00C42778" w:rsidRPr="0037506C" w:rsidRDefault="00C42778" w:rsidP="00C42778">
            <w:pPr>
              <w:jc w:val="center"/>
              <w:rPr>
                <w:rFonts w:eastAsia="Times New Roman" w:cs="Times New Roman"/>
                <w:color w:val="000000"/>
                <w:sz w:val="20"/>
                <w:szCs w:val="20"/>
              </w:rPr>
            </w:pPr>
            <w:r w:rsidRPr="0022551D">
              <w:t>1778</w:t>
            </w:r>
          </w:p>
        </w:tc>
        <w:tc>
          <w:tcPr>
            <w:tcW w:w="672" w:type="dxa"/>
            <w:tcBorders>
              <w:top w:val="nil"/>
              <w:left w:val="nil"/>
              <w:bottom w:val="nil"/>
              <w:right w:val="single" w:sz="8" w:space="0" w:color="auto"/>
            </w:tcBorders>
            <w:shd w:val="clear" w:color="000000" w:fill="FFFFFF"/>
          </w:tcPr>
          <w:p w14:paraId="6D9C40CF" w14:textId="77777777" w:rsidR="00C42778" w:rsidRPr="0037506C" w:rsidRDefault="00C42778" w:rsidP="00C42778">
            <w:pPr>
              <w:jc w:val="center"/>
              <w:rPr>
                <w:rFonts w:eastAsia="Times New Roman" w:cs="Times New Roman"/>
                <w:color w:val="000000"/>
                <w:sz w:val="20"/>
                <w:szCs w:val="20"/>
              </w:rPr>
            </w:pPr>
            <w:r w:rsidRPr="0022551D">
              <w:t>78%</w:t>
            </w:r>
          </w:p>
        </w:tc>
      </w:tr>
      <w:tr w:rsidR="00C42778" w:rsidRPr="007C466A" w14:paraId="0B0F0FA8"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2982034F"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7BC5C729"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2022</w:t>
            </w:r>
          </w:p>
        </w:tc>
        <w:tc>
          <w:tcPr>
            <w:tcW w:w="683" w:type="dxa"/>
            <w:tcBorders>
              <w:top w:val="nil"/>
              <w:left w:val="nil"/>
              <w:bottom w:val="nil"/>
              <w:right w:val="single" w:sz="8" w:space="0" w:color="auto"/>
            </w:tcBorders>
            <w:shd w:val="clear" w:color="000000" w:fill="FFFFFF"/>
          </w:tcPr>
          <w:p w14:paraId="6D766B73" w14:textId="77777777" w:rsidR="00C42778" w:rsidRPr="0037506C" w:rsidRDefault="00C42778" w:rsidP="00C42778">
            <w:pPr>
              <w:jc w:val="center"/>
              <w:rPr>
                <w:rFonts w:eastAsia="Times New Roman" w:cs="Times New Roman"/>
                <w:color w:val="000000"/>
                <w:sz w:val="20"/>
                <w:szCs w:val="20"/>
              </w:rPr>
            </w:pPr>
            <w:r w:rsidRPr="009A60CF">
              <w:rPr>
                <w:rFonts w:eastAsia="Times New Roman" w:cs="Times New Roman"/>
                <w:color w:val="000000"/>
                <w:sz w:val="20"/>
                <w:szCs w:val="20"/>
              </w:rPr>
              <w:t>645</w:t>
            </w:r>
          </w:p>
        </w:tc>
        <w:tc>
          <w:tcPr>
            <w:tcW w:w="1016" w:type="dxa"/>
            <w:tcBorders>
              <w:top w:val="nil"/>
              <w:left w:val="nil"/>
              <w:bottom w:val="nil"/>
              <w:right w:val="nil"/>
            </w:tcBorders>
            <w:shd w:val="clear" w:color="000000" w:fill="FFFFFF"/>
          </w:tcPr>
          <w:p w14:paraId="730508D8" w14:textId="77777777" w:rsidR="00C42778" w:rsidRPr="0037506C" w:rsidRDefault="00C42778" w:rsidP="00C42778">
            <w:pPr>
              <w:jc w:val="center"/>
              <w:rPr>
                <w:rFonts w:eastAsia="Times New Roman" w:cs="Times New Roman"/>
                <w:color w:val="000000"/>
                <w:sz w:val="20"/>
                <w:szCs w:val="20"/>
              </w:rPr>
            </w:pPr>
            <w:r w:rsidRPr="00946298">
              <w:t>61</w:t>
            </w:r>
          </w:p>
        </w:tc>
        <w:tc>
          <w:tcPr>
            <w:tcW w:w="672" w:type="dxa"/>
            <w:tcBorders>
              <w:top w:val="nil"/>
              <w:left w:val="nil"/>
              <w:bottom w:val="nil"/>
              <w:right w:val="single" w:sz="8" w:space="0" w:color="auto"/>
            </w:tcBorders>
            <w:shd w:val="clear" w:color="000000" w:fill="FFFFFF"/>
          </w:tcPr>
          <w:p w14:paraId="2331403B" w14:textId="77777777" w:rsidR="00C42778" w:rsidRPr="0037506C" w:rsidRDefault="00C42778" w:rsidP="00C42778">
            <w:pPr>
              <w:jc w:val="center"/>
              <w:rPr>
                <w:rFonts w:eastAsia="Times New Roman" w:cs="Times New Roman"/>
                <w:color w:val="000000"/>
                <w:sz w:val="20"/>
                <w:szCs w:val="20"/>
              </w:rPr>
            </w:pPr>
            <w:r w:rsidRPr="00946298">
              <w:t>8%</w:t>
            </w:r>
          </w:p>
        </w:tc>
        <w:tc>
          <w:tcPr>
            <w:tcW w:w="1016" w:type="dxa"/>
            <w:tcBorders>
              <w:top w:val="nil"/>
              <w:left w:val="nil"/>
              <w:bottom w:val="nil"/>
              <w:right w:val="nil"/>
            </w:tcBorders>
            <w:shd w:val="clear" w:color="000000" w:fill="FFFFFF"/>
          </w:tcPr>
          <w:p w14:paraId="3379D15B" w14:textId="77777777" w:rsidR="00C42778" w:rsidRPr="0037506C" w:rsidRDefault="00C42778" w:rsidP="00C42778">
            <w:pPr>
              <w:jc w:val="center"/>
              <w:rPr>
                <w:rFonts w:eastAsia="Times New Roman" w:cs="Times New Roman"/>
                <w:color w:val="000000"/>
                <w:sz w:val="20"/>
                <w:szCs w:val="20"/>
              </w:rPr>
            </w:pPr>
            <w:r w:rsidRPr="00402193">
              <w:t>762</w:t>
            </w:r>
          </w:p>
        </w:tc>
        <w:tc>
          <w:tcPr>
            <w:tcW w:w="672" w:type="dxa"/>
            <w:tcBorders>
              <w:top w:val="nil"/>
              <w:left w:val="nil"/>
              <w:bottom w:val="nil"/>
              <w:right w:val="single" w:sz="8" w:space="0" w:color="auto"/>
            </w:tcBorders>
            <w:shd w:val="clear" w:color="000000" w:fill="FFFFFF"/>
          </w:tcPr>
          <w:p w14:paraId="63615331" w14:textId="77777777" w:rsidR="00C42778" w:rsidRPr="0037506C" w:rsidRDefault="00C42778" w:rsidP="00C42778">
            <w:pPr>
              <w:jc w:val="center"/>
              <w:rPr>
                <w:rFonts w:eastAsia="Times New Roman" w:cs="Times New Roman"/>
                <w:color w:val="000000"/>
                <w:sz w:val="20"/>
                <w:szCs w:val="20"/>
              </w:rPr>
            </w:pPr>
            <w:r w:rsidRPr="00402193">
              <w:t>57%</w:t>
            </w:r>
          </w:p>
        </w:tc>
        <w:tc>
          <w:tcPr>
            <w:tcW w:w="1016" w:type="dxa"/>
            <w:tcBorders>
              <w:top w:val="nil"/>
              <w:left w:val="nil"/>
              <w:bottom w:val="nil"/>
              <w:right w:val="nil"/>
            </w:tcBorders>
            <w:shd w:val="clear" w:color="000000" w:fill="FFFFFF"/>
          </w:tcPr>
          <w:p w14:paraId="27C1756A" w14:textId="77777777" w:rsidR="00C42778" w:rsidRPr="0037506C" w:rsidRDefault="00C42778" w:rsidP="00C42778">
            <w:pPr>
              <w:jc w:val="center"/>
              <w:rPr>
                <w:rFonts w:eastAsia="Times New Roman" w:cs="Times New Roman"/>
                <w:color w:val="000000"/>
                <w:sz w:val="20"/>
                <w:szCs w:val="20"/>
              </w:rPr>
            </w:pPr>
            <w:r w:rsidRPr="0022551D">
              <w:t>1771</w:t>
            </w:r>
          </w:p>
        </w:tc>
        <w:tc>
          <w:tcPr>
            <w:tcW w:w="672" w:type="dxa"/>
            <w:tcBorders>
              <w:top w:val="nil"/>
              <w:left w:val="nil"/>
              <w:bottom w:val="nil"/>
              <w:right w:val="single" w:sz="8" w:space="0" w:color="auto"/>
            </w:tcBorders>
            <w:shd w:val="clear" w:color="000000" w:fill="FFFFFF"/>
          </w:tcPr>
          <w:p w14:paraId="43C22B97" w14:textId="77777777" w:rsidR="00C42778" w:rsidRPr="0037506C" w:rsidRDefault="00C42778" w:rsidP="00C42778">
            <w:pPr>
              <w:jc w:val="center"/>
              <w:rPr>
                <w:rFonts w:eastAsia="Times New Roman" w:cs="Times New Roman"/>
                <w:color w:val="000000"/>
                <w:sz w:val="20"/>
                <w:szCs w:val="20"/>
              </w:rPr>
            </w:pPr>
            <w:r w:rsidRPr="0022551D">
              <w:t>78%</w:t>
            </w:r>
          </w:p>
        </w:tc>
      </w:tr>
      <w:tr w:rsidR="00C42778" w:rsidRPr="007C466A" w14:paraId="2A8C6246"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5BD864AA"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179AB649"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2023</w:t>
            </w:r>
          </w:p>
        </w:tc>
        <w:tc>
          <w:tcPr>
            <w:tcW w:w="683" w:type="dxa"/>
            <w:tcBorders>
              <w:top w:val="nil"/>
              <w:left w:val="nil"/>
              <w:bottom w:val="nil"/>
              <w:right w:val="single" w:sz="8" w:space="0" w:color="auto"/>
            </w:tcBorders>
            <w:shd w:val="clear" w:color="000000" w:fill="FFFFFF"/>
          </w:tcPr>
          <w:p w14:paraId="254FD0E8" w14:textId="77777777" w:rsidR="00C42778" w:rsidRPr="0037506C" w:rsidRDefault="00C42778" w:rsidP="00C42778">
            <w:pPr>
              <w:jc w:val="center"/>
              <w:rPr>
                <w:rFonts w:eastAsia="Times New Roman" w:cs="Times New Roman"/>
                <w:color w:val="000000"/>
                <w:sz w:val="20"/>
                <w:szCs w:val="20"/>
              </w:rPr>
            </w:pPr>
            <w:r w:rsidRPr="009A60CF">
              <w:rPr>
                <w:rFonts w:eastAsia="Times New Roman" w:cs="Times New Roman"/>
                <w:color w:val="000000"/>
                <w:sz w:val="20"/>
                <w:szCs w:val="20"/>
              </w:rPr>
              <w:t>645</w:t>
            </w:r>
          </w:p>
        </w:tc>
        <w:tc>
          <w:tcPr>
            <w:tcW w:w="1016" w:type="dxa"/>
            <w:tcBorders>
              <w:top w:val="nil"/>
              <w:left w:val="nil"/>
              <w:bottom w:val="nil"/>
              <w:right w:val="nil"/>
            </w:tcBorders>
            <w:shd w:val="clear" w:color="000000" w:fill="FFFFFF"/>
          </w:tcPr>
          <w:p w14:paraId="020E2B94" w14:textId="77777777" w:rsidR="00C42778" w:rsidRPr="0037506C" w:rsidRDefault="00C42778" w:rsidP="00C42778">
            <w:pPr>
              <w:jc w:val="center"/>
              <w:rPr>
                <w:rFonts w:eastAsia="Times New Roman" w:cs="Times New Roman"/>
                <w:color w:val="000000"/>
                <w:sz w:val="20"/>
                <w:szCs w:val="20"/>
              </w:rPr>
            </w:pPr>
            <w:r w:rsidRPr="00946298">
              <w:t>53</w:t>
            </w:r>
          </w:p>
        </w:tc>
        <w:tc>
          <w:tcPr>
            <w:tcW w:w="672" w:type="dxa"/>
            <w:tcBorders>
              <w:top w:val="nil"/>
              <w:left w:val="nil"/>
              <w:bottom w:val="nil"/>
              <w:right w:val="single" w:sz="8" w:space="0" w:color="auto"/>
            </w:tcBorders>
            <w:shd w:val="clear" w:color="000000" w:fill="FFFFFF"/>
          </w:tcPr>
          <w:p w14:paraId="74AA7154" w14:textId="77777777" w:rsidR="00C42778" w:rsidRPr="0037506C" w:rsidRDefault="00C42778" w:rsidP="00C42778">
            <w:pPr>
              <w:jc w:val="center"/>
              <w:rPr>
                <w:rFonts w:eastAsia="Times New Roman" w:cs="Times New Roman"/>
                <w:color w:val="000000"/>
                <w:sz w:val="20"/>
                <w:szCs w:val="20"/>
              </w:rPr>
            </w:pPr>
            <w:r w:rsidRPr="00946298">
              <w:t>7%</w:t>
            </w:r>
          </w:p>
        </w:tc>
        <w:tc>
          <w:tcPr>
            <w:tcW w:w="1016" w:type="dxa"/>
            <w:tcBorders>
              <w:top w:val="nil"/>
              <w:left w:val="nil"/>
              <w:bottom w:val="nil"/>
              <w:right w:val="nil"/>
            </w:tcBorders>
            <w:shd w:val="clear" w:color="000000" w:fill="FFFFFF"/>
          </w:tcPr>
          <w:p w14:paraId="49CA95EF" w14:textId="77777777" w:rsidR="00C42778" w:rsidRPr="0037506C" w:rsidRDefault="00C42778" w:rsidP="00C42778">
            <w:pPr>
              <w:jc w:val="center"/>
              <w:rPr>
                <w:rFonts w:eastAsia="Times New Roman" w:cs="Times New Roman"/>
                <w:color w:val="000000"/>
                <w:sz w:val="20"/>
                <w:szCs w:val="20"/>
              </w:rPr>
            </w:pPr>
            <w:r w:rsidRPr="00402193">
              <w:t>755</w:t>
            </w:r>
          </w:p>
        </w:tc>
        <w:tc>
          <w:tcPr>
            <w:tcW w:w="672" w:type="dxa"/>
            <w:tcBorders>
              <w:top w:val="nil"/>
              <w:left w:val="nil"/>
              <w:bottom w:val="nil"/>
              <w:right w:val="single" w:sz="8" w:space="0" w:color="auto"/>
            </w:tcBorders>
            <w:shd w:val="clear" w:color="000000" w:fill="FFFFFF"/>
          </w:tcPr>
          <w:p w14:paraId="7BE6CA50" w14:textId="77777777" w:rsidR="00C42778" w:rsidRPr="0037506C" w:rsidRDefault="00C42778" w:rsidP="00C42778">
            <w:pPr>
              <w:jc w:val="center"/>
              <w:rPr>
                <w:rFonts w:eastAsia="Times New Roman" w:cs="Times New Roman"/>
                <w:color w:val="000000"/>
                <w:sz w:val="20"/>
                <w:szCs w:val="20"/>
              </w:rPr>
            </w:pPr>
            <w:r w:rsidRPr="00402193">
              <w:t>57%</w:t>
            </w:r>
          </w:p>
        </w:tc>
        <w:tc>
          <w:tcPr>
            <w:tcW w:w="1016" w:type="dxa"/>
            <w:tcBorders>
              <w:top w:val="nil"/>
              <w:left w:val="nil"/>
              <w:bottom w:val="nil"/>
              <w:right w:val="nil"/>
            </w:tcBorders>
            <w:shd w:val="clear" w:color="000000" w:fill="FFFFFF"/>
          </w:tcPr>
          <w:p w14:paraId="5FEC4CC2" w14:textId="77777777" w:rsidR="00C42778" w:rsidRPr="0037506C" w:rsidRDefault="00C42778" w:rsidP="00C42778">
            <w:pPr>
              <w:jc w:val="center"/>
              <w:rPr>
                <w:rFonts w:eastAsia="Times New Roman" w:cs="Times New Roman"/>
                <w:color w:val="000000"/>
                <w:sz w:val="20"/>
                <w:szCs w:val="20"/>
              </w:rPr>
            </w:pPr>
            <w:r w:rsidRPr="0022551D">
              <w:t>1765</w:t>
            </w:r>
          </w:p>
        </w:tc>
        <w:tc>
          <w:tcPr>
            <w:tcW w:w="672" w:type="dxa"/>
            <w:tcBorders>
              <w:top w:val="nil"/>
              <w:left w:val="nil"/>
              <w:bottom w:val="nil"/>
              <w:right w:val="single" w:sz="8" w:space="0" w:color="auto"/>
            </w:tcBorders>
            <w:shd w:val="clear" w:color="000000" w:fill="FFFFFF"/>
          </w:tcPr>
          <w:p w14:paraId="07498552" w14:textId="77777777" w:rsidR="00C42778" w:rsidRPr="0037506C" w:rsidRDefault="00C42778" w:rsidP="00C42778">
            <w:pPr>
              <w:jc w:val="center"/>
              <w:rPr>
                <w:rFonts w:eastAsia="Times New Roman" w:cs="Times New Roman"/>
                <w:color w:val="000000"/>
                <w:sz w:val="20"/>
                <w:szCs w:val="20"/>
              </w:rPr>
            </w:pPr>
            <w:r w:rsidRPr="0022551D">
              <w:t>78%</w:t>
            </w:r>
          </w:p>
        </w:tc>
      </w:tr>
      <w:tr w:rsidR="00C42778" w:rsidRPr="007C466A" w14:paraId="756D852E"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66A2D5D8"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0FF2A513"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2024</w:t>
            </w:r>
          </w:p>
        </w:tc>
        <w:tc>
          <w:tcPr>
            <w:tcW w:w="683" w:type="dxa"/>
            <w:tcBorders>
              <w:top w:val="nil"/>
              <w:left w:val="nil"/>
              <w:bottom w:val="nil"/>
              <w:right w:val="single" w:sz="8" w:space="0" w:color="auto"/>
            </w:tcBorders>
            <w:shd w:val="clear" w:color="000000" w:fill="FFFFFF"/>
          </w:tcPr>
          <w:p w14:paraId="6AB38911" w14:textId="77777777" w:rsidR="00C42778" w:rsidRPr="0037506C" w:rsidRDefault="00C42778" w:rsidP="00C42778">
            <w:pPr>
              <w:jc w:val="center"/>
              <w:rPr>
                <w:rFonts w:eastAsia="Times New Roman" w:cs="Times New Roman"/>
                <w:color w:val="000000"/>
                <w:sz w:val="20"/>
                <w:szCs w:val="20"/>
              </w:rPr>
            </w:pPr>
            <w:r w:rsidRPr="009A60CF">
              <w:rPr>
                <w:rFonts w:eastAsia="Times New Roman" w:cs="Times New Roman"/>
                <w:color w:val="000000"/>
                <w:sz w:val="20"/>
                <w:szCs w:val="20"/>
              </w:rPr>
              <w:t>645</w:t>
            </w:r>
          </w:p>
        </w:tc>
        <w:tc>
          <w:tcPr>
            <w:tcW w:w="1016" w:type="dxa"/>
            <w:tcBorders>
              <w:top w:val="nil"/>
              <w:left w:val="nil"/>
              <w:bottom w:val="nil"/>
              <w:right w:val="nil"/>
            </w:tcBorders>
            <w:shd w:val="clear" w:color="000000" w:fill="FFFFFF"/>
          </w:tcPr>
          <w:p w14:paraId="049E2FBD" w14:textId="77777777" w:rsidR="00C42778" w:rsidRPr="0037506C" w:rsidRDefault="00C42778" w:rsidP="00C42778">
            <w:pPr>
              <w:jc w:val="center"/>
              <w:rPr>
                <w:rFonts w:eastAsia="Times New Roman" w:cs="Times New Roman"/>
                <w:color w:val="000000"/>
                <w:sz w:val="20"/>
                <w:szCs w:val="20"/>
              </w:rPr>
            </w:pPr>
            <w:r w:rsidRPr="00946298">
              <w:t>44</w:t>
            </w:r>
          </w:p>
        </w:tc>
        <w:tc>
          <w:tcPr>
            <w:tcW w:w="672" w:type="dxa"/>
            <w:tcBorders>
              <w:top w:val="nil"/>
              <w:left w:val="nil"/>
              <w:bottom w:val="nil"/>
              <w:right w:val="single" w:sz="8" w:space="0" w:color="auto"/>
            </w:tcBorders>
            <w:shd w:val="clear" w:color="000000" w:fill="FFFFFF"/>
          </w:tcPr>
          <w:p w14:paraId="439A21FA" w14:textId="77777777" w:rsidR="00C42778" w:rsidRPr="0037506C" w:rsidRDefault="00C42778" w:rsidP="00C42778">
            <w:pPr>
              <w:jc w:val="center"/>
              <w:rPr>
                <w:rFonts w:eastAsia="Times New Roman" w:cs="Times New Roman"/>
                <w:color w:val="000000"/>
                <w:sz w:val="20"/>
                <w:szCs w:val="20"/>
              </w:rPr>
            </w:pPr>
            <w:r w:rsidRPr="00946298">
              <w:t>6%</w:t>
            </w:r>
          </w:p>
        </w:tc>
        <w:tc>
          <w:tcPr>
            <w:tcW w:w="1016" w:type="dxa"/>
            <w:tcBorders>
              <w:top w:val="nil"/>
              <w:left w:val="nil"/>
              <w:bottom w:val="nil"/>
              <w:right w:val="nil"/>
            </w:tcBorders>
            <w:shd w:val="clear" w:color="000000" w:fill="FFFFFF"/>
          </w:tcPr>
          <w:p w14:paraId="0B165621" w14:textId="77777777" w:rsidR="00C42778" w:rsidRPr="0037506C" w:rsidRDefault="00C42778" w:rsidP="00C42778">
            <w:pPr>
              <w:jc w:val="center"/>
              <w:rPr>
                <w:rFonts w:eastAsia="Times New Roman" w:cs="Times New Roman"/>
                <w:color w:val="000000"/>
                <w:sz w:val="20"/>
                <w:szCs w:val="20"/>
              </w:rPr>
            </w:pPr>
            <w:r w:rsidRPr="00402193">
              <w:t>748</w:t>
            </w:r>
          </w:p>
        </w:tc>
        <w:tc>
          <w:tcPr>
            <w:tcW w:w="672" w:type="dxa"/>
            <w:tcBorders>
              <w:top w:val="nil"/>
              <w:left w:val="nil"/>
              <w:bottom w:val="nil"/>
              <w:right w:val="single" w:sz="8" w:space="0" w:color="auto"/>
            </w:tcBorders>
            <w:shd w:val="clear" w:color="000000" w:fill="FFFFFF"/>
          </w:tcPr>
          <w:p w14:paraId="72F2EF73" w14:textId="77777777" w:rsidR="00C42778" w:rsidRPr="0037506C" w:rsidRDefault="00C42778" w:rsidP="00C42778">
            <w:pPr>
              <w:jc w:val="center"/>
              <w:rPr>
                <w:rFonts w:eastAsia="Times New Roman" w:cs="Times New Roman"/>
                <w:color w:val="000000"/>
                <w:sz w:val="20"/>
                <w:szCs w:val="20"/>
              </w:rPr>
            </w:pPr>
            <w:r w:rsidRPr="00402193">
              <w:t>56%</w:t>
            </w:r>
          </w:p>
        </w:tc>
        <w:tc>
          <w:tcPr>
            <w:tcW w:w="1016" w:type="dxa"/>
            <w:tcBorders>
              <w:top w:val="nil"/>
              <w:left w:val="nil"/>
              <w:bottom w:val="nil"/>
              <w:right w:val="nil"/>
            </w:tcBorders>
            <w:shd w:val="clear" w:color="000000" w:fill="FFFFFF"/>
          </w:tcPr>
          <w:p w14:paraId="6CD90935" w14:textId="77777777" w:rsidR="00C42778" w:rsidRPr="0037506C" w:rsidRDefault="00C42778" w:rsidP="00C42778">
            <w:pPr>
              <w:jc w:val="center"/>
              <w:rPr>
                <w:rFonts w:eastAsia="Times New Roman" w:cs="Times New Roman"/>
                <w:color w:val="000000"/>
                <w:sz w:val="20"/>
                <w:szCs w:val="20"/>
              </w:rPr>
            </w:pPr>
            <w:r w:rsidRPr="0022551D">
              <w:t>1759</w:t>
            </w:r>
          </w:p>
        </w:tc>
        <w:tc>
          <w:tcPr>
            <w:tcW w:w="672" w:type="dxa"/>
            <w:tcBorders>
              <w:top w:val="nil"/>
              <w:left w:val="nil"/>
              <w:bottom w:val="nil"/>
              <w:right w:val="single" w:sz="8" w:space="0" w:color="auto"/>
            </w:tcBorders>
            <w:shd w:val="clear" w:color="000000" w:fill="FFFFFF"/>
          </w:tcPr>
          <w:p w14:paraId="5D432EF6" w14:textId="77777777" w:rsidR="00C42778" w:rsidRPr="0037506C" w:rsidRDefault="00C42778" w:rsidP="00C42778">
            <w:pPr>
              <w:jc w:val="center"/>
              <w:rPr>
                <w:rFonts w:eastAsia="Times New Roman" w:cs="Times New Roman"/>
                <w:color w:val="000000"/>
                <w:sz w:val="20"/>
                <w:szCs w:val="20"/>
              </w:rPr>
            </w:pPr>
            <w:r w:rsidRPr="0022551D">
              <w:t>77%</w:t>
            </w:r>
          </w:p>
        </w:tc>
      </w:tr>
      <w:tr w:rsidR="00C42778" w:rsidRPr="007C466A" w14:paraId="2D1C45EB"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059B328C"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2DEEC9A7"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2025</w:t>
            </w:r>
          </w:p>
        </w:tc>
        <w:tc>
          <w:tcPr>
            <w:tcW w:w="683" w:type="dxa"/>
            <w:tcBorders>
              <w:top w:val="nil"/>
              <w:left w:val="nil"/>
              <w:bottom w:val="nil"/>
              <w:right w:val="single" w:sz="8" w:space="0" w:color="auto"/>
            </w:tcBorders>
            <w:shd w:val="clear" w:color="000000" w:fill="FFFFFF"/>
          </w:tcPr>
          <w:p w14:paraId="3CBAC643" w14:textId="77777777" w:rsidR="00C42778" w:rsidRPr="0037506C" w:rsidRDefault="00C42778" w:rsidP="00C42778">
            <w:pPr>
              <w:jc w:val="center"/>
              <w:rPr>
                <w:rFonts w:eastAsia="Times New Roman" w:cs="Times New Roman"/>
                <w:color w:val="000000"/>
                <w:sz w:val="20"/>
                <w:szCs w:val="20"/>
              </w:rPr>
            </w:pPr>
            <w:r w:rsidRPr="009A60CF">
              <w:rPr>
                <w:rFonts w:eastAsia="Times New Roman" w:cs="Times New Roman"/>
                <w:color w:val="000000"/>
                <w:sz w:val="20"/>
                <w:szCs w:val="20"/>
              </w:rPr>
              <w:t>645</w:t>
            </w:r>
          </w:p>
        </w:tc>
        <w:tc>
          <w:tcPr>
            <w:tcW w:w="1016" w:type="dxa"/>
            <w:tcBorders>
              <w:top w:val="nil"/>
              <w:left w:val="nil"/>
              <w:bottom w:val="nil"/>
              <w:right w:val="nil"/>
            </w:tcBorders>
            <w:shd w:val="clear" w:color="000000" w:fill="FFFFFF"/>
          </w:tcPr>
          <w:p w14:paraId="6454D3D3" w14:textId="77777777" w:rsidR="00C42778" w:rsidRPr="0037506C" w:rsidRDefault="00C42778" w:rsidP="00C42778">
            <w:pPr>
              <w:jc w:val="center"/>
              <w:rPr>
                <w:rFonts w:eastAsia="Times New Roman" w:cs="Times New Roman"/>
                <w:color w:val="000000"/>
                <w:sz w:val="20"/>
                <w:szCs w:val="20"/>
              </w:rPr>
            </w:pPr>
            <w:r w:rsidRPr="00946298">
              <w:t>36</w:t>
            </w:r>
          </w:p>
        </w:tc>
        <w:tc>
          <w:tcPr>
            <w:tcW w:w="672" w:type="dxa"/>
            <w:tcBorders>
              <w:top w:val="nil"/>
              <w:left w:val="nil"/>
              <w:bottom w:val="nil"/>
              <w:right w:val="single" w:sz="8" w:space="0" w:color="auto"/>
            </w:tcBorders>
            <w:shd w:val="clear" w:color="000000" w:fill="FFFFFF"/>
          </w:tcPr>
          <w:p w14:paraId="254F3D8A" w14:textId="77777777" w:rsidR="00C42778" w:rsidRPr="0037506C" w:rsidRDefault="00C42778" w:rsidP="00C42778">
            <w:pPr>
              <w:jc w:val="center"/>
              <w:rPr>
                <w:rFonts w:eastAsia="Times New Roman" w:cs="Times New Roman"/>
                <w:color w:val="000000"/>
                <w:sz w:val="20"/>
                <w:szCs w:val="20"/>
              </w:rPr>
            </w:pPr>
            <w:r w:rsidRPr="00946298">
              <w:t>5%</w:t>
            </w:r>
          </w:p>
        </w:tc>
        <w:tc>
          <w:tcPr>
            <w:tcW w:w="1016" w:type="dxa"/>
            <w:tcBorders>
              <w:top w:val="nil"/>
              <w:left w:val="nil"/>
              <w:bottom w:val="nil"/>
              <w:right w:val="nil"/>
            </w:tcBorders>
            <w:shd w:val="clear" w:color="000000" w:fill="FFFFFF"/>
          </w:tcPr>
          <w:p w14:paraId="6BF8A295" w14:textId="77777777" w:rsidR="00C42778" w:rsidRPr="0037506C" w:rsidRDefault="00C42778" w:rsidP="00C42778">
            <w:pPr>
              <w:jc w:val="center"/>
              <w:rPr>
                <w:rFonts w:eastAsia="Times New Roman" w:cs="Times New Roman"/>
                <w:color w:val="000000"/>
                <w:sz w:val="20"/>
                <w:szCs w:val="20"/>
              </w:rPr>
            </w:pPr>
            <w:r w:rsidRPr="00402193">
              <w:t>743</w:t>
            </w:r>
          </w:p>
        </w:tc>
        <w:tc>
          <w:tcPr>
            <w:tcW w:w="672" w:type="dxa"/>
            <w:tcBorders>
              <w:top w:val="nil"/>
              <w:left w:val="nil"/>
              <w:bottom w:val="nil"/>
              <w:right w:val="single" w:sz="8" w:space="0" w:color="auto"/>
            </w:tcBorders>
            <w:shd w:val="clear" w:color="000000" w:fill="FFFFFF"/>
          </w:tcPr>
          <w:p w14:paraId="3C822AF6" w14:textId="77777777" w:rsidR="00C42778" w:rsidRPr="0037506C" w:rsidRDefault="00C42778" w:rsidP="00C42778">
            <w:pPr>
              <w:jc w:val="center"/>
              <w:rPr>
                <w:rFonts w:eastAsia="Times New Roman" w:cs="Times New Roman"/>
                <w:color w:val="000000"/>
                <w:sz w:val="20"/>
                <w:szCs w:val="20"/>
              </w:rPr>
            </w:pPr>
            <w:r w:rsidRPr="00402193">
              <w:t>56%</w:t>
            </w:r>
          </w:p>
        </w:tc>
        <w:tc>
          <w:tcPr>
            <w:tcW w:w="1016" w:type="dxa"/>
            <w:tcBorders>
              <w:top w:val="nil"/>
              <w:left w:val="nil"/>
              <w:bottom w:val="nil"/>
              <w:right w:val="nil"/>
            </w:tcBorders>
            <w:shd w:val="clear" w:color="000000" w:fill="FFFFFF"/>
          </w:tcPr>
          <w:p w14:paraId="68B6EA85" w14:textId="77777777" w:rsidR="00C42778" w:rsidRPr="0037506C" w:rsidRDefault="00C42778" w:rsidP="00C42778">
            <w:pPr>
              <w:jc w:val="center"/>
              <w:rPr>
                <w:rFonts w:eastAsia="Times New Roman" w:cs="Times New Roman"/>
                <w:color w:val="000000"/>
                <w:sz w:val="20"/>
                <w:szCs w:val="20"/>
              </w:rPr>
            </w:pPr>
            <w:r w:rsidRPr="0022551D">
              <w:t>1754</w:t>
            </w:r>
          </w:p>
        </w:tc>
        <w:tc>
          <w:tcPr>
            <w:tcW w:w="672" w:type="dxa"/>
            <w:tcBorders>
              <w:top w:val="nil"/>
              <w:left w:val="nil"/>
              <w:bottom w:val="nil"/>
              <w:right w:val="single" w:sz="8" w:space="0" w:color="auto"/>
            </w:tcBorders>
            <w:shd w:val="clear" w:color="000000" w:fill="FFFFFF"/>
          </w:tcPr>
          <w:p w14:paraId="4C4FD146" w14:textId="77777777" w:rsidR="00C42778" w:rsidRPr="0037506C" w:rsidRDefault="00C42778" w:rsidP="00C42778">
            <w:pPr>
              <w:jc w:val="center"/>
              <w:rPr>
                <w:rFonts w:eastAsia="Times New Roman" w:cs="Times New Roman"/>
                <w:color w:val="000000"/>
                <w:sz w:val="20"/>
                <w:szCs w:val="20"/>
              </w:rPr>
            </w:pPr>
            <w:r w:rsidRPr="0022551D">
              <w:t>77%</w:t>
            </w:r>
          </w:p>
        </w:tc>
      </w:tr>
      <w:tr w:rsidR="00C42778" w:rsidRPr="007C466A" w14:paraId="6C6A7045"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30B319E5"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single" w:sz="8" w:space="0" w:color="auto"/>
              <w:right w:val="nil"/>
            </w:tcBorders>
            <w:shd w:val="clear" w:color="000000" w:fill="FFFFFF"/>
            <w:vAlign w:val="center"/>
            <w:hideMark/>
          </w:tcPr>
          <w:p w14:paraId="61F531A4"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2026</w:t>
            </w:r>
          </w:p>
        </w:tc>
        <w:tc>
          <w:tcPr>
            <w:tcW w:w="683" w:type="dxa"/>
            <w:tcBorders>
              <w:top w:val="nil"/>
              <w:left w:val="nil"/>
              <w:bottom w:val="single" w:sz="8" w:space="0" w:color="auto"/>
              <w:right w:val="single" w:sz="8" w:space="0" w:color="auto"/>
            </w:tcBorders>
            <w:shd w:val="clear" w:color="000000" w:fill="FFFFFF"/>
          </w:tcPr>
          <w:p w14:paraId="167E5D69" w14:textId="77777777" w:rsidR="00C42778" w:rsidRPr="0037506C" w:rsidRDefault="00C42778" w:rsidP="00C42778">
            <w:pPr>
              <w:jc w:val="center"/>
              <w:rPr>
                <w:rFonts w:eastAsia="Times New Roman" w:cs="Times New Roman"/>
                <w:color w:val="000000"/>
                <w:sz w:val="20"/>
                <w:szCs w:val="20"/>
              </w:rPr>
            </w:pPr>
            <w:r w:rsidRPr="009A60CF">
              <w:rPr>
                <w:rFonts w:eastAsia="Times New Roman" w:cs="Times New Roman"/>
                <w:color w:val="000000"/>
                <w:sz w:val="20"/>
                <w:szCs w:val="20"/>
              </w:rPr>
              <w:t>645</w:t>
            </w:r>
          </w:p>
        </w:tc>
        <w:tc>
          <w:tcPr>
            <w:tcW w:w="1016" w:type="dxa"/>
            <w:tcBorders>
              <w:top w:val="nil"/>
              <w:left w:val="nil"/>
              <w:bottom w:val="single" w:sz="8" w:space="0" w:color="auto"/>
              <w:right w:val="nil"/>
            </w:tcBorders>
            <w:shd w:val="clear" w:color="000000" w:fill="FFFFFF"/>
          </w:tcPr>
          <w:p w14:paraId="08D25027" w14:textId="77777777" w:rsidR="00C42778" w:rsidRPr="0037506C" w:rsidRDefault="00C42778" w:rsidP="00C42778">
            <w:pPr>
              <w:jc w:val="center"/>
              <w:rPr>
                <w:rFonts w:eastAsia="Times New Roman" w:cs="Times New Roman"/>
                <w:color w:val="000000"/>
                <w:sz w:val="20"/>
                <w:szCs w:val="20"/>
              </w:rPr>
            </w:pPr>
            <w:r w:rsidRPr="00946298">
              <w:t>28</w:t>
            </w:r>
          </w:p>
        </w:tc>
        <w:tc>
          <w:tcPr>
            <w:tcW w:w="672" w:type="dxa"/>
            <w:tcBorders>
              <w:top w:val="nil"/>
              <w:left w:val="nil"/>
              <w:bottom w:val="single" w:sz="8" w:space="0" w:color="auto"/>
              <w:right w:val="single" w:sz="8" w:space="0" w:color="auto"/>
            </w:tcBorders>
            <w:shd w:val="clear" w:color="000000" w:fill="FFFFFF"/>
          </w:tcPr>
          <w:p w14:paraId="075994D4" w14:textId="77777777" w:rsidR="00C42778" w:rsidRPr="0037506C" w:rsidRDefault="00C42778" w:rsidP="00C42778">
            <w:pPr>
              <w:jc w:val="center"/>
              <w:rPr>
                <w:rFonts w:eastAsia="Times New Roman" w:cs="Times New Roman"/>
                <w:color w:val="000000"/>
                <w:sz w:val="20"/>
                <w:szCs w:val="20"/>
              </w:rPr>
            </w:pPr>
            <w:r w:rsidRPr="00946298">
              <w:t>4%</w:t>
            </w:r>
          </w:p>
        </w:tc>
        <w:tc>
          <w:tcPr>
            <w:tcW w:w="1016" w:type="dxa"/>
            <w:tcBorders>
              <w:top w:val="nil"/>
              <w:left w:val="nil"/>
              <w:bottom w:val="single" w:sz="8" w:space="0" w:color="auto"/>
              <w:right w:val="nil"/>
            </w:tcBorders>
            <w:shd w:val="clear" w:color="000000" w:fill="FFFFFF"/>
          </w:tcPr>
          <w:p w14:paraId="12AF4663" w14:textId="77777777" w:rsidR="00C42778" w:rsidRPr="0037506C" w:rsidRDefault="00C42778" w:rsidP="00C42778">
            <w:pPr>
              <w:jc w:val="center"/>
              <w:rPr>
                <w:rFonts w:eastAsia="Times New Roman" w:cs="Times New Roman"/>
                <w:color w:val="000000"/>
                <w:sz w:val="20"/>
                <w:szCs w:val="20"/>
              </w:rPr>
            </w:pPr>
            <w:r w:rsidRPr="00402193">
              <w:t>737</w:t>
            </w:r>
          </w:p>
        </w:tc>
        <w:tc>
          <w:tcPr>
            <w:tcW w:w="672" w:type="dxa"/>
            <w:tcBorders>
              <w:top w:val="nil"/>
              <w:left w:val="nil"/>
              <w:bottom w:val="single" w:sz="8" w:space="0" w:color="auto"/>
              <w:right w:val="single" w:sz="8" w:space="0" w:color="auto"/>
            </w:tcBorders>
            <w:shd w:val="clear" w:color="000000" w:fill="FFFFFF"/>
          </w:tcPr>
          <w:p w14:paraId="692BEE5F" w14:textId="77777777" w:rsidR="00C42778" w:rsidRPr="0037506C" w:rsidRDefault="00C42778" w:rsidP="00C42778">
            <w:pPr>
              <w:jc w:val="center"/>
              <w:rPr>
                <w:rFonts w:eastAsia="Times New Roman" w:cs="Times New Roman"/>
                <w:color w:val="000000"/>
                <w:sz w:val="20"/>
                <w:szCs w:val="20"/>
              </w:rPr>
            </w:pPr>
            <w:r w:rsidRPr="00402193">
              <w:t>55%</w:t>
            </w:r>
          </w:p>
        </w:tc>
        <w:tc>
          <w:tcPr>
            <w:tcW w:w="1016" w:type="dxa"/>
            <w:tcBorders>
              <w:top w:val="nil"/>
              <w:left w:val="nil"/>
              <w:bottom w:val="single" w:sz="8" w:space="0" w:color="auto"/>
              <w:right w:val="nil"/>
            </w:tcBorders>
            <w:shd w:val="clear" w:color="000000" w:fill="FFFFFF"/>
          </w:tcPr>
          <w:p w14:paraId="5564AB5F" w14:textId="77777777" w:rsidR="00C42778" w:rsidRPr="0037506C" w:rsidRDefault="00C42778" w:rsidP="00C42778">
            <w:pPr>
              <w:jc w:val="center"/>
              <w:rPr>
                <w:rFonts w:eastAsia="Times New Roman" w:cs="Times New Roman"/>
                <w:color w:val="000000"/>
                <w:sz w:val="20"/>
                <w:szCs w:val="20"/>
              </w:rPr>
            </w:pPr>
            <w:r w:rsidRPr="0022551D">
              <w:t>1750</w:t>
            </w:r>
          </w:p>
        </w:tc>
        <w:tc>
          <w:tcPr>
            <w:tcW w:w="672" w:type="dxa"/>
            <w:tcBorders>
              <w:top w:val="nil"/>
              <w:left w:val="nil"/>
              <w:bottom w:val="single" w:sz="8" w:space="0" w:color="auto"/>
              <w:right w:val="single" w:sz="8" w:space="0" w:color="auto"/>
            </w:tcBorders>
            <w:shd w:val="clear" w:color="000000" w:fill="FFFFFF"/>
          </w:tcPr>
          <w:p w14:paraId="120F34D4" w14:textId="77777777" w:rsidR="00C42778" w:rsidRPr="0037506C" w:rsidRDefault="00C42778" w:rsidP="00C42778">
            <w:pPr>
              <w:jc w:val="center"/>
              <w:rPr>
                <w:rFonts w:eastAsia="Times New Roman" w:cs="Times New Roman"/>
                <w:color w:val="000000"/>
                <w:sz w:val="20"/>
                <w:szCs w:val="20"/>
              </w:rPr>
            </w:pPr>
            <w:r w:rsidRPr="0022551D">
              <w:t>77%</w:t>
            </w:r>
          </w:p>
        </w:tc>
      </w:tr>
      <w:tr w:rsidR="00C42778" w:rsidRPr="007C466A" w14:paraId="648F499A" w14:textId="77777777" w:rsidTr="00C42778">
        <w:trPr>
          <w:trHeight w:val="20"/>
        </w:trPr>
        <w:tc>
          <w:tcPr>
            <w:tcW w:w="133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A61FD4E" w14:textId="77777777" w:rsidR="00C42778" w:rsidRPr="0037506C" w:rsidRDefault="00C42778" w:rsidP="00C42778">
            <w:pPr>
              <w:jc w:val="center"/>
              <w:rPr>
                <w:rFonts w:eastAsia="Times New Roman" w:cs="Times New Roman"/>
                <w:color w:val="000000"/>
                <w:sz w:val="20"/>
                <w:szCs w:val="20"/>
              </w:rPr>
            </w:pPr>
            <w:r>
              <w:rPr>
                <w:rFonts w:eastAsia="Times New Roman" w:cs="Times New Roman"/>
                <w:color w:val="000000"/>
                <w:sz w:val="20"/>
                <w:szCs w:val="20"/>
              </w:rPr>
              <w:t>State harvest guideline: 440.8 rec/139.2 comm.</w:t>
            </w:r>
          </w:p>
        </w:tc>
        <w:tc>
          <w:tcPr>
            <w:tcW w:w="616" w:type="dxa"/>
            <w:tcBorders>
              <w:top w:val="nil"/>
              <w:left w:val="nil"/>
              <w:bottom w:val="nil"/>
              <w:right w:val="nil"/>
            </w:tcBorders>
            <w:shd w:val="clear" w:color="000000" w:fill="FFFFFF"/>
            <w:vAlign w:val="center"/>
            <w:hideMark/>
          </w:tcPr>
          <w:p w14:paraId="2C3F6517"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2017</w:t>
            </w:r>
          </w:p>
        </w:tc>
        <w:tc>
          <w:tcPr>
            <w:tcW w:w="683" w:type="dxa"/>
            <w:tcBorders>
              <w:top w:val="nil"/>
              <w:left w:val="nil"/>
              <w:bottom w:val="nil"/>
              <w:right w:val="single" w:sz="8" w:space="0" w:color="auto"/>
            </w:tcBorders>
            <w:shd w:val="clear" w:color="000000" w:fill="FFFFFF"/>
            <w:vAlign w:val="center"/>
          </w:tcPr>
          <w:p w14:paraId="1715EF56" w14:textId="77777777" w:rsidR="00C42778" w:rsidRPr="0037506C" w:rsidRDefault="00C42778" w:rsidP="00C42778">
            <w:pPr>
              <w:jc w:val="center"/>
              <w:rPr>
                <w:rFonts w:eastAsia="Times New Roman" w:cs="Times New Roman"/>
                <w:color w:val="000000"/>
                <w:sz w:val="20"/>
                <w:szCs w:val="20"/>
              </w:rPr>
            </w:pPr>
            <w:r>
              <w:rPr>
                <w:rFonts w:eastAsia="Times New Roman" w:cs="Times New Roman"/>
                <w:color w:val="000000"/>
                <w:sz w:val="20"/>
                <w:szCs w:val="20"/>
              </w:rPr>
              <w:t>580</w:t>
            </w:r>
          </w:p>
        </w:tc>
        <w:tc>
          <w:tcPr>
            <w:tcW w:w="1016" w:type="dxa"/>
            <w:tcBorders>
              <w:top w:val="nil"/>
              <w:left w:val="nil"/>
              <w:bottom w:val="nil"/>
              <w:right w:val="nil"/>
            </w:tcBorders>
            <w:shd w:val="clear" w:color="000000" w:fill="FFFFFF"/>
          </w:tcPr>
          <w:p w14:paraId="3F8B70C3" w14:textId="77777777" w:rsidR="00C42778" w:rsidRPr="0037506C" w:rsidRDefault="00C42778" w:rsidP="00C42778">
            <w:pPr>
              <w:jc w:val="center"/>
              <w:rPr>
                <w:rFonts w:eastAsia="Times New Roman" w:cs="Times New Roman"/>
                <w:color w:val="000000"/>
                <w:sz w:val="20"/>
                <w:szCs w:val="20"/>
              </w:rPr>
            </w:pPr>
            <w:r w:rsidRPr="008662B8">
              <w:t>117</w:t>
            </w:r>
          </w:p>
        </w:tc>
        <w:tc>
          <w:tcPr>
            <w:tcW w:w="672" w:type="dxa"/>
            <w:tcBorders>
              <w:top w:val="nil"/>
              <w:left w:val="nil"/>
              <w:bottom w:val="nil"/>
              <w:right w:val="single" w:sz="8" w:space="0" w:color="auto"/>
            </w:tcBorders>
            <w:shd w:val="clear" w:color="000000" w:fill="FFFFFF"/>
          </w:tcPr>
          <w:p w14:paraId="6371BD5B" w14:textId="77777777" w:rsidR="00C42778" w:rsidRPr="0037506C" w:rsidRDefault="00C42778" w:rsidP="00C42778">
            <w:pPr>
              <w:jc w:val="center"/>
              <w:rPr>
                <w:rFonts w:eastAsia="Times New Roman" w:cs="Times New Roman"/>
                <w:color w:val="000000"/>
                <w:sz w:val="20"/>
                <w:szCs w:val="20"/>
              </w:rPr>
            </w:pPr>
            <w:r w:rsidRPr="008662B8">
              <w:t>16%</w:t>
            </w:r>
          </w:p>
        </w:tc>
        <w:tc>
          <w:tcPr>
            <w:tcW w:w="1016" w:type="dxa"/>
            <w:tcBorders>
              <w:top w:val="nil"/>
              <w:left w:val="nil"/>
              <w:bottom w:val="nil"/>
              <w:right w:val="nil"/>
            </w:tcBorders>
            <w:shd w:val="clear" w:color="000000" w:fill="FFFFFF"/>
          </w:tcPr>
          <w:p w14:paraId="1D7A4811" w14:textId="77777777" w:rsidR="00C42778" w:rsidRPr="0037506C" w:rsidRDefault="00C42778" w:rsidP="00C42778">
            <w:pPr>
              <w:jc w:val="center"/>
              <w:rPr>
                <w:rFonts w:eastAsia="Times New Roman" w:cs="Times New Roman"/>
                <w:color w:val="000000"/>
                <w:sz w:val="20"/>
                <w:szCs w:val="20"/>
              </w:rPr>
            </w:pPr>
            <w:r w:rsidRPr="005C6946">
              <w:t>804</w:t>
            </w:r>
          </w:p>
        </w:tc>
        <w:tc>
          <w:tcPr>
            <w:tcW w:w="672" w:type="dxa"/>
            <w:tcBorders>
              <w:top w:val="nil"/>
              <w:left w:val="nil"/>
              <w:bottom w:val="nil"/>
              <w:right w:val="single" w:sz="8" w:space="0" w:color="auto"/>
            </w:tcBorders>
            <w:shd w:val="clear" w:color="000000" w:fill="FFFFFF"/>
          </w:tcPr>
          <w:p w14:paraId="772B7F40" w14:textId="77777777" w:rsidR="00C42778" w:rsidRPr="0037506C" w:rsidRDefault="00C42778" w:rsidP="00C42778">
            <w:pPr>
              <w:jc w:val="center"/>
              <w:rPr>
                <w:rFonts w:eastAsia="Times New Roman" w:cs="Times New Roman"/>
                <w:color w:val="000000"/>
                <w:sz w:val="20"/>
                <w:szCs w:val="20"/>
              </w:rPr>
            </w:pPr>
            <w:r w:rsidRPr="005C6946">
              <w:t>60%</w:t>
            </w:r>
          </w:p>
        </w:tc>
        <w:tc>
          <w:tcPr>
            <w:tcW w:w="1016" w:type="dxa"/>
            <w:tcBorders>
              <w:top w:val="nil"/>
              <w:left w:val="nil"/>
              <w:bottom w:val="nil"/>
              <w:right w:val="nil"/>
            </w:tcBorders>
            <w:shd w:val="clear" w:color="000000" w:fill="FFFFFF"/>
          </w:tcPr>
          <w:p w14:paraId="5ABDBA9A" w14:textId="77777777" w:rsidR="00C42778" w:rsidRPr="0037506C" w:rsidRDefault="00C42778" w:rsidP="00C42778">
            <w:pPr>
              <w:jc w:val="center"/>
              <w:rPr>
                <w:rFonts w:eastAsia="Times New Roman" w:cs="Times New Roman"/>
                <w:color w:val="000000"/>
                <w:sz w:val="20"/>
                <w:szCs w:val="20"/>
              </w:rPr>
            </w:pPr>
            <w:r w:rsidRPr="00561D74">
              <w:t>1808</w:t>
            </w:r>
          </w:p>
        </w:tc>
        <w:tc>
          <w:tcPr>
            <w:tcW w:w="672" w:type="dxa"/>
            <w:tcBorders>
              <w:top w:val="nil"/>
              <w:left w:val="nil"/>
              <w:bottom w:val="nil"/>
              <w:right w:val="single" w:sz="8" w:space="0" w:color="auto"/>
            </w:tcBorders>
            <w:shd w:val="clear" w:color="000000" w:fill="FFFFFF"/>
          </w:tcPr>
          <w:p w14:paraId="3BAC85A1" w14:textId="77777777" w:rsidR="00C42778" w:rsidRPr="0037506C" w:rsidRDefault="00C42778" w:rsidP="00C42778">
            <w:pPr>
              <w:jc w:val="center"/>
              <w:rPr>
                <w:rFonts w:eastAsia="Times New Roman" w:cs="Times New Roman"/>
                <w:color w:val="000000"/>
                <w:sz w:val="20"/>
                <w:szCs w:val="20"/>
              </w:rPr>
            </w:pPr>
            <w:r w:rsidRPr="00561D74">
              <w:t>80%</w:t>
            </w:r>
          </w:p>
        </w:tc>
      </w:tr>
      <w:tr w:rsidR="00C42778" w:rsidRPr="007C466A" w14:paraId="4E73570A"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68078A29"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044C3258"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2018</w:t>
            </w:r>
          </w:p>
        </w:tc>
        <w:tc>
          <w:tcPr>
            <w:tcW w:w="683" w:type="dxa"/>
            <w:tcBorders>
              <w:top w:val="nil"/>
              <w:left w:val="nil"/>
              <w:bottom w:val="nil"/>
              <w:right w:val="single" w:sz="8" w:space="0" w:color="auto"/>
            </w:tcBorders>
            <w:shd w:val="clear" w:color="000000" w:fill="FFFFFF"/>
          </w:tcPr>
          <w:p w14:paraId="7A341F93" w14:textId="77777777" w:rsidR="00C42778" w:rsidRPr="0037506C" w:rsidRDefault="00C42778" w:rsidP="00C42778">
            <w:pPr>
              <w:jc w:val="center"/>
              <w:rPr>
                <w:rFonts w:eastAsia="Times New Roman" w:cs="Times New Roman"/>
                <w:color w:val="000000"/>
                <w:sz w:val="20"/>
                <w:szCs w:val="20"/>
              </w:rPr>
            </w:pPr>
            <w:r w:rsidRPr="005C74FB">
              <w:rPr>
                <w:rFonts w:eastAsia="Times New Roman" w:cs="Times New Roman"/>
                <w:color w:val="000000"/>
                <w:sz w:val="20"/>
                <w:szCs w:val="20"/>
              </w:rPr>
              <w:t>580</w:t>
            </w:r>
          </w:p>
        </w:tc>
        <w:tc>
          <w:tcPr>
            <w:tcW w:w="1016" w:type="dxa"/>
            <w:tcBorders>
              <w:top w:val="nil"/>
              <w:left w:val="nil"/>
              <w:bottom w:val="nil"/>
              <w:right w:val="nil"/>
            </w:tcBorders>
            <w:shd w:val="clear" w:color="000000" w:fill="FFFFFF"/>
          </w:tcPr>
          <w:p w14:paraId="3CAC40CA" w14:textId="77777777" w:rsidR="00C42778" w:rsidRPr="0037506C" w:rsidRDefault="00C42778" w:rsidP="00C42778">
            <w:pPr>
              <w:jc w:val="center"/>
              <w:rPr>
                <w:rFonts w:eastAsia="Times New Roman" w:cs="Times New Roman"/>
                <w:color w:val="000000"/>
                <w:sz w:val="20"/>
                <w:szCs w:val="20"/>
              </w:rPr>
            </w:pPr>
            <w:r w:rsidRPr="008662B8">
              <w:t>98</w:t>
            </w:r>
          </w:p>
        </w:tc>
        <w:tc>
          <w:tcPr>
            <w:tcW w:w="672" w:type="dxa"/>
            <w:tcBorders>
              <w:top w:val="nil"/>
              <w:left w:val="nil"/>
              <w:bottom w:val="nil"/>
              <w:right w:val="single" w:sz="8" w:space="0" w:color="auto"/>
            </w:tcBorders>
            <w:shd w:val="clear" w:color="000000" w:fill="FFFFFF"/>
          </w:tcPr>
          <w:p w14:paraId="373E5EEC" w14:textId="77777777" w:rsidR="00C42778" w:rsidRPr="0037506C" w:rsidRDefault="00C42778" w:rsidP="00C42778">
            <w:pPr>
              <w:jc w:val="center"/>
              <w:rPr>
                <w:rFonts w:eastAsia="Times New Roman" w:cs="Times New Roman"/>
                <w:color w:val="000000"/>
                <w:sz w:val="20"/>
                <w:szCs w:val="20"/>
              </w:rPr>
            </w:pPr>
            <w:r w:rsidRPr="008662B8">
              <w:t>13%</w:t>
            </w:r>
          </w:p>
        </w:tc>
        <w:tc>
          <w:tcPr>
            <w:tcW w:w="1016" w:type="dxa"/>
            <w:tcBorders>
              <w:top w:val="nil"/>
              <w:left w:val="nil"/>
              <w:bottom w:val="nil"/>
              <w:right w:val="nil"/>
            </w:tcBorders>
            <w:shd w:val="clear" w:color="000000" w:fill="FFFFFF"/>
          </w:tcPr>
          <w:p w14:paraId="6ECC5FE5" w14:textId="77777777" w:rsidR="00C42778" w:rsidRPr="0037506C" w:rsidRDefault="00C42778" w:rsidP="00C42778">
            <w:pPr>
              <w:jc w:val="center"/>
              <w:rPr>
                <w:rFonts w:eastAsia="Times New Roman" w:cs="Times New Roman"/>
                <w:color w:val="000000"/>
                <w:sz w:val="20"/>
                <w:szCs w:val="20"/>
              </w:rPr>
            </w:pPr>
            <w:r w:rsidRPr="005C6946">
              <w:t>789</w:t>
            </w:r>
          </w:p>
        </w:tc>
        <w:tc>
          <w:tcPr>
            <w:tcW w:w="672" w:type="dxa"/>
            <w:tcBorders>
              <w:top w:val="nil"/>
              <w:left w:val="nil"/>
              <w:bottom w:val="nil"/>
              <w:right w:val="single" w:sz="8" w:space="0" w:color="auto"/>
            </w:tcBorders>
            <w:shd w:val="clear" w:color="000000" w:fill="FFFFFF"/>
          </w:tcPr>
          <w:p w14:paraId="3187BE11" w14:textId="77777777" w:rsidR="00C42778" w:rsidRPr="0037506C" w:rsidRDefault="00C42778" w:rsidP="00C42778">
            <w:pPr>
              <w:jc w:val="center"/>
              <w:rPr>
                <w:rFonts w:eastAsia="Times New Roman" w:cs="Times New Roman"/>
                <w:color w:val="000000"/>
                <w:sz w:val="20"/>
                <w:szCs w:val="20"/>
              </w:rPr>
            </w:pPr>
            <w:r w:rsidRPr="005C6946">
              <w:t>59%</w:t>
            </w:r>
          </w:p>
        </w:tc>
        <w:tc>
          <w:tcPr>
            <w:tcW w:w="1016" w:type="dxa"/>
            <w:tcBorders>
              <w:top w:val="nil"/>
              <w:left w:val="nil"/>
              <w:bottom w:val="nil"/>
              <w:right w:val="nil"/>
            </w:tcBorders>
            <w:shd w:val="clear" w:color="000000" w:fill="FFFFFF"/>
          </w:tcPr>
          <w:p w14:paraId="3F935EFA" w14:textId="77777777" w:rsidR="00C42778" w:rsidRPr="0037506C" w:rsidRDefault="00C42778" w:rsidP="00C42778">
            <w:pPr>
              <w:jc w:val="center"/>
              <w:rPr>
                <w:rFonts w:eastAsia="Times New Roman" w:cs="Times New Roman"/>
                <w:color w:val="000000"/>
                <w:sz w:val="20"/>
                <w:szCs w:val="20"/>
              </w:rPr>
            </w:pPr>
            <w:r w:rsidRPr="00561D74">
              <w:t>1794</w:t>
            </w:r>
          </w:p>
        </w:tc>
        <w:tc>
          <w:tcPr>
            <w:tcW w:w="672" w:type="dxa"/>
            <w:tcBorders>
              <w:top w:val="nil"/>
              <w:left w:val="nil"/>
              <w:bottom w:val="nil"/>
              <w:right w:val="single" w:sz="8" w:space="0" w:color="auto"/>
            </w:tcBorders>
            <w:shd w:val="clear" w:color="000000" w:fill="FFFFFF"/>
          </w:tcPr>
          <w:p w14:paraId="13AF7DA1" w14:textId="77777777" w:rsidR="00C42778" w:rsidRPr="0037506C" w:rsidRDefault="00C42778" w:rsidP="00C42778">
            <w:pPr>
              <w:jc w:val="center"/>
              <w:rPr>
                <w:rFonts w:eastAsia="Times New Roman" w:cs="Times New Roman"/>
                <w:color w:val="000000"/>
                <w:sz w:val="20"/>
                <w:szCs w:val="20"/>
              </w:rPr>
            </w:pPr>
            <w:r w:rsidRPr="00561D74">
              <w:t>79%</w:t>
            </w:r>
          </w:p>
        </w:tc>
      </w:tr>
      <w:tr w:rsidR="00C42778" w:rsidRPr="007C466A" w14:paraId="7A3D9F26"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39DEF466"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3952B7C2"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2019</w:t>
            </w:r>
          </w:p>
        </w:tc>
        <w:tc>
          <w:tcPr>
            <w:tcW w:w="683" w:type="dxa"/>
            <w:tcBorders>
              <w:top w:val="nil"/>
              <w:left w:val="nil"/>
              <w:bottom w:val="nil"/>
              <w:right w:val="single" w:sz="8" w:space="0" w:color="auto"/>
            </w:tcBorders>
            <w:shd w:val="clear" w:color="000000" w:fill="FFFFFF"/>
          </w:tcPr>
          <w:p w14:paraId="35606AFD" w14:textId="77777777" w:rsidR="00C42778" w:rsidRPr="0037506C" w:rsidRDefault="00C42778" w:rsidP="00C42778">
            <w:pPr>
              <w:jc w:val="center"/>
              <w:rPr>
                <w:rFonts w:eastAsia="Times New Roman" w:cs="Times New Roman"/>
                <w:color w:val="000000"/>
                <w:sz w:val="20"/>
                <w:szCs w:val="20"/>
              </w:rPr>
            </w:pPr>
            <w:r w:rsidRPr="005C74FB">
              <w:rPr>
                <w:rFonts w:eastAsia="Times New Roman" w:cs="Times New Roman"/>
                <w:color w:val="000000"/>
                <w:sz w:val="20"/>
                <w:szCs w:val="20"/>
              </w:rPr>
              <w:t>580</w:t>
            </w:r>
          </w:p>
        </w:tc>
        <w:tc>
          <w:tcPr>
            <w:tcW w:w="1016" w:type="dxa"/>
            <w:tcBorders>
              <w:top w:val="nil"/>
              <w:left w:val="nil"/>
              <w:bottom w:val="nil"/>
              <w:right w:val="nil"/>
            </w:tcBorders>
            <w:shd w:val="clear" w:color="000000" w:fill="FFFFFF"/>
          </w:tcPr>
          <w:p w14:paraId="4EF539C3" w14:textId="77777777" w:rsidR="00C42778" w:rsidRPr="0037506C" w:rsidRDefault="00C42778" w:rsidP="00C42778">
            <w:pPr>
              <w:jc w:val="center"/>
              <w:rPr>
                <w:rFonts w:eastAsia="Times New Roman" w:cs="Times New Roman"/>
                <w:color w:val="000000"/>
                <w:sz w:val="20"/>
                <w:szCs w:val="20"/>
              </w:rPr>
            </w:pPr>
            <w:r w:rsidRPr="008662B8">
              <w:t>78</w:t>
            </w:r>
          </w:p>
        </w:tc>
        <w:tc>
          <w:tcPr>
            <w:tcW w:w="672" w:type="dxa"/>
            <w:tcBorders>
              <w:top w:val="nil"/>
              <w:left w:val="nil"/>
              <w:bottom w:val="nil"/>
              <w:right w:val="single" w:sz="8" w:space="0" w:color="auto"/>
            </w:tcBorders>
            <w:shd w:val="clear" w:color="000000" w:fill="FFFFFF"/>
          </w:tcPr>
          <w:p w14:paraId="30B5BD1E" w14:textId="77777777" w:rsidR="00C42778" w:rsidRPr="0037506C" w:rsidRDefault="00C42778" w:rsidP="00C42778">
            <w:pPr>
              <w:jc w:val="center"/>
              <w:rPr>
                <w:rFonts w:eastAsia="Times New Roman" w:cs="Times New Roman"/>
                <w:color w:val="000000"/>
                <w:sz w:val="20"/>
                <w:szCs w:val="20"/>
              </w:rPr>
            </w:pPr>
            <w:r w:rsidRPr="008662B8">
              <w:t>11%</w:t>
            </w:r>
          </w:p>
        </w:tc>
        <w:tc>
          <w:tcPr>
            <w:tcW w:w="1016" w:type="dxa"/>
            <w:tcBorders>
              <w:top w:val="nil"/>
              <w:left w:val="nil"/>
              <w:bottom w:val="nil"/>
              <w:right w:val="nil"/>
            </w:tcBorders>
            <w:shd w:val="clear" w:color="000000" w:fill="FFFFFF"/>
          </w:tcPr>
          <w:p w14:paraId="4724E21E" w14:textId="77777777" w:rsidR="00C42778" w:rsidRPr="0037506C" w:rsidRDefault="00C42778" w:rsidP="00C42778">
            <w:pPr>
              <w:jc w:val="center"/>
              <w:rPr>
                <w:rFonts w:eastAsia="Times New Roman" w:cs="Times New Roman"/>
                <w:color w:val="000000"/>
                <w:sz w:val="20"/>
                <w:szCs w:val="20"/>
              </w:rPr>
            </w:pPr>
            <w:r w:rsidRPr="005C6946">
              <w:t>772</w:t>
            </w:r>
          </w:p>
        </w:tc>
        <w:tc>
          <w:tcPr>
            <w:tcW w:w="672" w:type="dxa"/>
            <w:tcBorders>
              <w:top w:val="nil"/>
              <w:left w:val="nil"/>
              <w:bottom w:val="nil"/>
              <w:right w:val="single" w:sz="8" w:space="0" w:color="auto"/>
            </w:tcBorders>
            <w:shd w:val="clear" w:color="000000" w:fill="FFFFFF"/>
          </w:tcPr>
          <w:p w14:paraId="6D0377E8" w14:textId="77777777" w:rsidR="00C42778" w:rsidRPr="0037506C" w:rsidRDefault="00C42778" w:rsidP="00C42778">
            <w:pPr>
              <w:jc w:val="center"/>
              <w:rPr>
                <w:rFonts w:eastAsia="Times New Roman" w:cs="Times New Roman"/>
                <w:color w:val="000000"/>
                <w:sz w:val="20"/>
                <w:szCs w:val="20"/>
              </w:rPr>
            </w:pPr>
            <w:r w:rsidRPr="005C6946">
              <w:t>58%</w:t>
            </w:r>
          </w:p>
        </w:tc>
        <w:tc>
          <w:tcPr>
            <w:tcW w:w="1016" w:type="dxa"/>
            <w:tcBorders>
              <w:top w:val="nil"/>
              <w:left w:val="nil"/>
              <w:bottom w:val="nil"/>
              <w:right w:val="nil"/>
            </w:tcBorders>
            <w:shd w:val="clear" w:color="000000" w:fill="FFFFFF"/>
          </w:tcPr>
          <w:p w14:paraId="391BE569" w14:textId="77777777" w:rsidR="00C42778" w:rsidRPr="0037506C" w:rsidRDefault="00C42778" w:rsidP="00C42778">
            <w:pPr>
              <w:jc w:val="center"/>
              <w:rPr>
                <w:rFonts w:eastAsia="Times New Roman" w:cs="Times New Roman"/>
                <w:color w:val="000000"/>
                <w:sz w:val="20"/>
                <w:szCs w:val="20"/>
              </w:rPr>
            </w:pPr>
            <w:r w:rsidRPr="00561D74">
              <w:t>1779</w:t>
            </w:r>
          </w:p>
        </w:tc>
        <w:tc>
          <w:tcPr>
            <w:tcW w:w="672" w:type="dxa"/>
            <w:tcBorders>
              <w:top w:val="nil"/>
              <w:left w:val="nil"/>
              <w:bottom w:val="nil"/>
              <w:right w:val="single" w:sz="8" w:space="0" w:color="auto"/>
            </w:tcBorders>
            <w:shd w:val="clear" w:color="000000" w:fill="FFFFFF"/>
          </w:tcPr>
          <w:p w14:paraId="7E3CB6CC" w14:textId="77777777" w:rsidR="00C42778" w:rsidRPr="0037506C" w:rsidRDefault="00C42778" w:rsidP="00C42778">
            <w:pPr>
              <w:jc w:val="center"/>
              <w:rPr>
                <w:rFonts w:eastAsia="Times New Roman" w:cs="Times New Roman"/>
                <w:color w:val="000000"/>
                <w:sz w:val="20"/>
                <w:szCs w:val="20"/>
              </w:rPr>
            </w:pPr>
            <w:r w:rsidRPr="00561D74">
              <w:t>78%</w:t>
            </w:r>
          </w:p>
        </w:tc>
      </w:tr>
      <w:tr w:rsidR="00C42778" w:rsidRPr="007C466A" w14:paraId="3CF54BDD"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290F7C80"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5228128A"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2020</w:t>
            </w:r>
          </w:p>
        </w:tc>
        <w:tc>
          <w:tcPr>
            <w:tcW w:w="683" w:type="dxa"/>
            <w:tcBorders>
              <w:top w:val="nil"/>
              <w:left w:val="nil"/>
              <w:bottom w:val="nil"/>
              <w:right w:val="single" w:sz="8" w:space="0" w:color="auto"/>
            </w:tcBorders>
            <w:shd w:val="clear" w:color="000000" w:fill="FFFFFF"/>
          </w:tcPr>
          <w:p w14:paraId="665C2261" w14:textId="77777777" w:rsidR="00C42778" w:rsidRPr="0037506C" w:rsidRDefault="00C42778" w:rsidP="00C42778">
            <w:pPr>
              <w:jc w:val="center"/>
              <w:rPr>
                <w:rFonts w:eastAsia="Times New Roman" w:cs="Times New Roman"/>
                <w:color w:val="000000"/>
                <w:sz w:val="20"/>
                <w:szCs w:val="20"/>
              </w:rPr>
            </w:pPr>
            <w:r w:rsidRPr="005C74FB">
              <w:rPr>
                <w:rFonts w:eastAsia="Times New Roman" w:cs="Times New Roman"/>
                <w:color w:val="000000"/>
                <w:sz w:val="20"/>
                <w:szCs w:val="20"/>
              </w:rPr>
              <w:t>580</w:t>
            </w:r>
          </w:p>
        </w:tc>
        <w:tc>
          <w:tcPr>
            <w:tcW w:w="1016" w:type="dxa"/>
            <w:tcBorders>
              <w:top w:val="nil"/>
              <w:left w:val="nil"/>
              <w:bottom w:val="nil"/>
              <w:right w:val="nil"/>
            </w:tcBorders>
            <w:shd w:val="clear" w:color="000000" w:fill="FFFFFF"/>
          </w:tcPr>
          <w:p w14:paraId="779FD2CE" w14:textId="77777777" w:rsidR="00C42778" w:rsidRPr="0037506C" w:rsidRDefault="00C42778" w:rsidP="00C42778">
            <w:pPr>
              <w:jc w:val="center"/>
              <w:rPr>
                <w:rFonts w:eastAsia="Times New Roman" w:cs="Times New Roman"/>
                <w:color w:val="000000"/>
                <w:sz w:val="20"/>
                <w:szCs w:val="20"/>
              </w:rPr>
            </w:pPr>
            <w:r w:rsidRPr="008662B8">
              <w:t>59</w:t>
            </w:r>
          </w:p>
        </w:tc>
        <w:tc>
          <w:tcPr>
            <w:tcW w:w="672" w:type="dxa"/>
            <w:tcBorders>
              <w:top w:val="nil"/>
              <w:left w:val="nil"/>
              <w:bottom w:val="nil"/>
              <w:right w:val="single" w:sz="8" w:space="0" w:color="auto"/>
            </w:tcBorders>
            <w:shd w:val="clear" w:color="000000" w:fill="FFFFFF"/>
          </w:tcPr>
          <w:p w14:paraId="4967146F" w14:textId="77777777" w:rsidR="00C42778" w:rsidRPr="0037506C" w:rsidRDefault="00C42778" w:rsidP="00C42778">
            <w:pPr>
              <w:jc w:val="center"/>
              <w:rPr>
                <w:rFonts w:eastAsia="Times New Roman" w:cs="Times New Roman"/>
                <w:color w:val="000000"/>
                <w:sz w:val="20"/>
                <w:szCs w:val="20"/>
              </w:rPr>
            </w:pPr>
            <w:r w:rsidRPr="008662B8">
              <w:t>8%</w:t>
            </w:r>
          </w:p>
        </w:tc>
        <w:tc>
          <w:tcPr>
            <w:tcW w:w="1016" w:type="dxa"/>
            <w:tcBorders>
              <w:top w:val="nil"/>
              <w:left w:val="nil"/>
              <w:bottom w:val="nil"/>
              <w:right w:val="nil"/>
            </w:tcBorders>
            <w:shd w:val="clear" w:color="000000" w:fill="FFFFFF"/>
          </w:tcPr>
          <w:p w14:paraId="1287B9DF" w14:textId="77777777" w:rsidR="00C42778" w:rsidRPr="0037506C" w:rsidRDefault="00C42778" w:rsidP="00C42778">
            <w:pPr>
              <w:jc w:val="center"/>
              <w:rPr>
                <w:rFonts w:eastAsia="Times New Roman" w:cs="Times New Roman"/>
                <w:color w:val="000000"/>
                <w:sz w:val="20"/>
                <w:szCs w:val="20"/>
              </w:rPr>
            </w:pPr>
            <w:r w:rsidRPr="005C6946">
              <w:t>754</w:t>
            </w:r>
          </w:p>
        </w:tc>
        <w:tc>
          <w:tcPr>
            <w:tcW w:w="672" w:type="dxa"/>
            <w:tcBorders>
              <w:top w:val="nil"/>
              <w:left w:val="nil"/>
              <w:bottom w:val="nil"/>
              <w:right w:val="single" w:sz="8" w:space="0" w:color="auto"/>
            </w:tcBorders>
            <w:shd w:val="clear" w:color="000000" w:fill="FFFFFF"/>
          </w:tcPr>
          <w:p w14:paraId="7BF267CA" w14:textId="77777777" w:rsidR="00C42778" w:rsidRPr="0037506C" w:rsidRDefault="00C42778" w:rsidP="00C42778">
            <w:pPr>
              <w:jc w:val="center"/>
              <w:rPr>
                <w:rFonts w:eastAsia="Times New Roman" w:cs="Times New Roman"/>
                <w:color w:val="000000"/>
                <w:sz w:val="20"/>
                <w:szCs w:val="20"/>
              </w:rPr>
            </w:pPr>
            <w:r w:rsidRPr="005C6946">
              <w:t>57%</w:t>
            </w:r>
          </w:p>
        </w:tc>
        <w:tc>
          <w:tcPr>
            <w:tcW w:w="1016" w:type="dxa"/>
            <w:tcBorders>
              <w:top w:val="nil"/>
              <w:left w:val="nil"/>
              <w:bottom w:val="nil"/>
              <w:right w:val="nil"/>
            </w:tcBorders>
            <w:shd w:val="clear" w:color="000000" w:fill="FFFFFF"/>
          </w:tcPr>
          <w:p w14:paraId="1D84B10A" w14:textId="77777777" w:rsidR="00C42778" w:rsidRPr="0037506C" w:rsidRDefault="00C42778" w:rsidP="00C42778">
            <w:pPr>
              <w:jc w:val="center"/>
              <w:rPr>
                <w:rFonts w:eastAsia="Times New Roman" w:cs="Times New Roman"/>
                <w:color w:val="000000"/>
                <w:sz w:val="20"/>
                <w:szCs w:val="20"/>
              </w:rPr>
            </w:pPr>
            <w:r w:rsidRPr="00561D74">
              <w:t>1762</w:t>
            </w:r>
          </w:p>
        </w:tc>
        <w:tc>
          <w:tcPr>
            <w:tcW w:w="672" w:type="dxa"/>
            <w:tcBorders>
              <w:top w:val="nil"/>
              <w:left w:val="nil"/>
              <w:bottom w:val="nil"/>
              <w:right w:val="single" w:sz="8" w:space="0" w:color="auto"/>
            </w:tcBorders>
            <w:shd w:val="clear" w:color="000000" w:fill="FFFFFF"/>
          </w:tcPr>
          <w:p w14:paraId="06887B78" w14:textId="77777777" w:rsidR="00C42778" w:rsidRPr="0037506C" w:rsidRDefault="00C42778" w:rsidP="00C42778">
            <w:pPr>
              <w:jc w:val="center"/>
              <w:rPr>
                <w:rFonts w:eastAsia="Times New Roman" w:cs="Times New Roman"/>
                <w:color w:val="000000"/>
                <w:sz w:val="20"/>
                <w:szCs w:val="20"/>
              </w:rPr>
            </w:pPr>
            <w:r w:rsidRPr="00561D74">
              <w:t>78%</w:t>
            </w:r>
          </w:p>
        </w:tc>
      </w:tr>
      <w:tr w:rsidR="00C42778" w:rsidRPr="007C466A" w14:paraId="488479BA"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296C29A4"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35862F94"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2021</w:t>
            </w:r>
          </w:p>
        </w:tc>
        <w:tc>
          <w:tcPr>
            <w:tcW w:w="683" w:type="dxa"/>
            <w:tcBorders>
              <w:top w:val="nil"/>
              <w:left w:val="nil"/>
              <w:bottom w:val="nil"/>
              <w:right w:val="single" w:sz="8" w:space="0" w:color="auto"/>
            </w:tcBorders>
            <w:shd w:val="clear" w:color="000000" w:fill="FFFFFF"/>
          </w:tcPr>
          <w:p w14:paraId="77DC00AD" w14:textId="77777777" w:rsidR="00C42778" w:rsidRPr="0037506C" w:rsidRDefault="00C42778" w:rsidP="00C42778">
            <w:pPr>
              <w:jc w:val="center"/>
              <w:rPr>
                <w:rFonts w:eastAsia="Times New Roman" w:cs="Times New Roman"/>
                <w:color w:val="000000"/>
                <w:sz w:val="20"/>
                <w:szCs w:val="20"/>
              </w:rPr>
            </w:pPr>
            <w:r w:rsidRPr="005C74FB">
              <w:rPr>
                <w:rFonts w:eastAsia="Times New Roman" w:cs="Times New Roman"/>
                <w:color w:val="000000"/>
                <w:sz w:val="20"/>
                <w:szCs w:val="20"/>
              </w:rPr>
              <w:t>580</w:t>
            </w:r>
          </w:p>
        </w:tc>
        <w:tc>
          <w:tcPr>
            <w:tcW w:w="1016" w:type="dxa"/>
            <w:tcBorders>
              <w:top w:val="nil"/>
              <w:left w:val="nil"/>
              <w:bottom w:val="nil"/>
              <w:right w:val="nil"/>
            </w:tcBorders>
            <w:shd w:val="clear" w:color="000000" w:fill="FFFFFF"/>
          </w:tcPr>
          <w:p w14:paraId="4E12EABA" w14:textId="77777777" w:rsidR="00C42778" w:rsidRPr="0037506C" w:rsidRDefault="00C42778" w:rsidP="00C42778">
            <w:pPr>
              <w:jc w:val="center"/>
              <w:rPr>
                <w:rFonts w:eastAsia="Times New Roman" w:cs="Times New Roman"/>
                <w:color w:val="000000"/>
                <w:sz w:val="20"/>
                <w:szCs w:val="20"/>
              </w:rPr>
            </w:pPr>
            <w:r w:rsidRPr="008662B8">
              <w:t>43</w:t>
            </w:r>
          </w:p>
        </w:tc>
        <w:tc>
          <w:tcPr>
            <w:tcW w:w="672" w:type="dxa"/>
            <w:tcBorders>
              <w:top w:val="nil"/>
              <w:left w:val="nil"/>
              <w:bottom w:val="nil"/>
              <w:right w:val="single" w:sz="8" w:space="0" w:color="auto"/>
            </w:tcBorders>
            <w:shd w:val="clear" w:color="000000" w:fill="FFFFFF"/>
          </w:tcPr>
          <w:p w14:paraId="46C3C167" w14:textId="77777777" w:rsidR="00C42778" w:rsidRPr="0037506C" w:rsidRDefault="00C42778" w:rsidP="00C42778">
            <w:pPr>
              <w:jc w:val="center"/>
              <w:rPr>
                <w:rFonts w:eastAsia="Times New Roman" w:cs="Times New Roman"/>
                <w:color w:val="000000"/>
                <w:sz w:val="20"/>
                <w:szCs w:val="20"/>
              </w:rPr>
            </w:pPr>
            <w:r w:rsidRPr="008662B8">
              <w:t>6%</w:t>
            </w:r>
          </w:p>
        </w:tc>
        <w:tc>
          <w:tcPr>
            <w:tcW w:w="1016" w:type="dxa"/>
            <w:tcBorders>
              <w:top w:val="nil"/>
              <w:left w:val="nil"/>
              <w:bottom w:val="nil"/>
              <w:right w:val="nil"/>
            </w:tcBorders>
            <w:shd w:val="clear" w:color="000000" w:fill="FFFFFF"/>
          </w:tcPr>
          <w:p w14:paraId="5EDF7278" w14:textId="77777777" w:rsidR="00C42778" w:rsidRPr="0037506C" w:rsidRDefault="00C42778" w:rsidP="00C42778">
            <w:pPr>
              <w:jc w:val="center"/>
              <w:rPr>
                <w:rFonts w:eastAsia="Times New Roman" w:cs="Times New Roman"/>
                <w:color w:val="000000"/>
                <w:sz w:val="20"/>
                <w:szCs w:val="20"/>
              </w:rPr>
            </w:pPr>
            <w:r w:rsidRPr="005C6946">
              <w:t>736</w:t>
            </w:r>
          </w:p>
        </w:tc>
        <w:tc>
          <w:tcPr>
            <w:tcW w:w="672" w:type="dxa"/>
            <w:tcBorders>
              <w:top w:val="nil"/>
              <w:left w:val="nil"/>
              <w:bottom w:val="nil"/>
              <w:right w:val="single" w:sz="8" w:space="0" w:color="auto"/>
            </w:tcBorders>
            <w:shd w:val="clear" w:color="000000" w:fill="FFFFFF"/>
          </w:tcPr>
          <w:p w14:paraId="3D374E92" w14:textId="77777777" w:rsidR="00C42778" w:rsidRPr="0037506C" w:rsidRDefault="00C42778" w:rsidP="00C42778">
            <w:pPr>
              <w:jc w:val="center"/>
              <w:rPr>
                <w:rFonts w:eastAsia="Times New Roman" w:cs="Times New Roman"/>
                <w:color w:val="000000"/>
                <w:sz w:val="20"/>
                <w:szCs w:val="20"/>
              </w:rPr>
            </w:pPr>
            <w:r w:rsidRPr="005C6946">
              <w:t>55%</w:t>
            </w:r>
          </w:p>
        </w:tc>
        <w:tc>
          <w:tcPr>
            <w:tcW w:w="1016" w:type="dxa"/>
            <w:tcBorders>
              <w:top w:val="nil"/>
              <w:left w:val="nil"/>
              <w:bottom w:val="nil"/>
              <w:right w:val="nil"/>
            </w:tcBorders>
            <w:shd w:val="clear" w:color="000000" w:fill="FFFFFF"/>
          </w:tcPr>
          <w:p w14:paraId="0DCDFCE0" w14:textId="77777777" w:rsidR="00C42778" w:rsidRPr="0037506C" w:rsidRDefault="00C42778" w:rsidP="00C42778">
            <w:pPr>
              <w:jc w:val="center"/>
              <w:rPr>
                <w:rFonts w:eastAsia="Times New Roman" w:cs="Times New Roman"/>
                <w:color w:val="000000"/>
                <w:sz w:val="20"/>
                <w:szCs w:val="20"/>
              </w:rPr>
            </w:pPr>
            <w:r w:rsidRPr="00561D74">
              <w:t>1745</w:t>
            </w:r>
          </w:p>
        </w:tc>
        <w:tc>
          <w:tcPr>
            <w:tcW w:w="672" w:type="dxa"/>
            <w:tcBorders>
              <w:top w:val="nil"/>
              <w:left w:val="nil"/>
              <w:bottom w:val="nil"/>
              <w:right w:val="single" w:sz="8" w:space="0" w:color="auto"/>
            </w:tcBorders>
            <w:shd w:val="clear" w:color="000000" w:fill="FFFFFF"/>
          </w:tcPr>
          <w:p w14:paraId="326ADBF1" w14:textId="77777777" w:rsidR="00C42778" w:rsidRPr="0037506C" w:rsidRDefault="00C42778" w:rsidP="00C42778">
            <w:pPr>
              <w:jc w:val="center"/>
              <w:rPr>
                <w:rFonts w:eastAsia="Times New Roman" w:cs="Times New Roman"/>
                <w:color w:val="000000"/>
                <w:sz w:val="20"/>
                <w:szCs w:val="20"/>
              </w:rPr>
            </w:pPr>
            <w:r w:rsidRPr="00561D74">
              <w:t>77%</w:t>
            </w:r>
          </w:p>
        </w:tc>
      </w:tr>
      <w:tr w:rsidR="00C42778" w:rsidRPr="007C466A" w14:paraId="4D0993D0"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1D3EB1DC"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0939FDDF"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2022</w:t>
            </w:r>
          </w:p>
        </w:tc>
        <w:tc>
          <w:tcPr>
            <w:tcW w:w="683" w:type="dxa"/>
            <w:tcBorders>
              <w:top w:val="nil"/>
              <w:left w:val="nil"/>
              <w:bottom w:val="nil"/>
              <w:right w:val="single" w:sz="8" w:space="0" w:color="auto"/>
            </w:tcBorders>
            <w:shd w:val="clear" w:color="000000" w:fill="FFFFFF"/>
          </w:tcPr>
          <w:p w14:paraId="10CD094A" w14:textId="77777777" w:rsidR="00C42778" w:rsidRPr="0037506C" w:rsidRDefault="00C42778" w:rsidP="00C42778">
            <w:pPr>
              <w:jc w:val="center"/>
              <w:rPr>
                <w:rFonts w:eastAsia="Times New Roman" w:cs="Times New Roman"/>
                <w:color w:val="000000"/>
                <w:sz w:val="20"/>
                <w:szCs w:val="20"/>
              </w:rPr>
            </w:pPr>
            <w:r w:rsidRPr="005C74FB">
              <w:rPr>
                <w:rFonts w:eastAsia="Times New Roman" w:cs="Times New Roman"/>
                <w:color w:val="000000"/>
                <w:sz w:val="20"/>
                <w:szCs w:val="20"/>
              </w:rPr>
              <w:t>580</w:t>
            </w:r>
          </w:p>
        </w:tc>
        <w:tc>
          <w:tcPr>
            <w:tcW w:w="1016" w:type="dxa"/>
            <w:tcBorders>
              <w:top w:val="nil"/>
              <w:left w:val="nil"/>
              <w:bottom w:val="nil"/>
              <w:right w:val="nil"/>
            </w:tcBorders>
            <w:shd w:val="clear" w:color="000000" w:fill="FFFFFF"/>
          </w:tcPr>
          <w:p w14:paraId="24EA14FB" w14:textId="77777777" w:rsidR="00C42778" w:rsidRPr="0037506C" w:rsidRDefault="00C42778" w:rsidP="00C42778">
            <w:pPr>
              <w:jc w:val="center"/>
              <w:rPr>
                <w:rFonts w:eastAsia="Times New Roman" w:cs="Times New Roman"/>
                <w:color w:val="000000"/>
                <w:sz w:val="20"/>
                <w:szCs w:val="20"/>
              </w:rPr>
            </w:pPr>
            <w:r w:rsidRPr="008662B8">
              <w:t>29</w:t>
            </w:r>
          </w:p>
        </w:tc>
        <w:tc>
          <w:tcPr>
            <w:tcW w:w="672" w:type="dxa"/>
            <w:tcBorders>
              <w:top w:val="nil"/>
              <w:left w:val="nil"/>
              <w:bottom w:val="nil"/>
              <w:right w:val="single" w:sz="8" w:space="0" w:color="auto"/>
            </w:tcBorders>
            <w:shd w:val="clear" w:color="000000" w:fill="FFFFFF"/>
          </w:tcPr>
          <w:p w14:paraId="4333A465" w14:textId="77777777" w:rsidR="00C42778" w:rsidRPr="0037506C" w:rsidRDefault="00C42778" w:rsidP="00C42778">
            <w:pPr>
              <w:jc w:val="center"/>
              <w:rPr>
                <w:rFonts w:eastAsia="Times New Roman" w:cs="Times New Roman"/>
                <w:color w:val="000000"/>
                <w:sz w:val="20"/>
                <w:szCs w:val="20"/>
              </w:rPr>
            </w:pPr>
            <w:r w:rsidRPr="008662B8">
              <w:t>4%</w:t>
            </w:r>
          </w:p>
        </w:tc>
        <w:tc>
          <w:tcPr>
            <w:tcW w:w="1016" w:type="dxa"/>
            <w:tcBorders>
              <w:top w:val="nil"/>
              <w:left w:val="nil"/>
              <w:bottom w:val="nil"/>
              <w:right w:val="nil"/>
            </w:tcBorders>
            <w:shd w:val="clear" w:color="000000" w:fill="FFFFFF"/>
          </w:tcPr>
          <w:p w14:paraId="2F368DE9" w14:textId="77777777" w:rsidR="00C42778" w:rsidRPr="0037506C" w:rsidRDefault="00C42778" w:rsidP="00C42778">
            <w:pPr>
              <w:jc w:val="center"/>
              <w:rPr>
                <w:rFonts w:eastAsia="Times New Roman" w:cs="Times New Roman"/>
                <w:color w:val="000000"/>
                <w:sz w:val="20"/>
                <w:szCs w:val="20"/>
              </w:rPr>
            </w:pPr>
            <w:r w:rsidRPr="005C6946">
              <w:t>718</w:t>
            </w:r>
          </w:p>
        </w:tc>
        <w:tc>
          <w:tcPr>
            <w:tcW w:w="672" w:type="dxa"/>
            <w:tcBorders>
              <w:top w:val="nil"/>
              <w:left w:val="nil"/>
              <w:bottom w:val="nil"/>
              <w:right w:val="single" w:sz="8" w:space="0" w:color="auto"/>
            </w:tcBorders>
            <w:shd w:val="clear" w:color="000000" w:fill="FFFFFF"/>
          </w:tcPr>
          <w:p w14:paraId="5AEEE79A" w14:textId="77777777" w:rsidR="00C42778" w:rsidRPr="0037506C" w:rsidRDefault="00C42778" w:rsidP="00C42778">
            <w:pPr>
              <w:jc w:val="center"/>
              <w:rPr>
                <w:rFonts w:eastAsia="Times New Roman" w:cs="Times New Roman"/>
                <w:color w:val="000000"/>
                <w:sz w:val="20"/>
                <w:szCs w:val="20"/>
              </w:rPr>
            </w:pPr>
            <w:r w:rsidRPr="005C6946">
              <w:t>54%</w:t>
            </w:r>
          </w:p>
        </w:tc>
        <w:tc>
          <w:tcPr>
            <w:tcW w:w="1016" w:type="dxa"/>
            <w:tcBorders>
              <w:top w:val="nil"/>
              <w:left w:val="nil"/>
              <w:bottom w:val="nil"/>
              <w:right w:val="nil"/>
            </w:tcBorders>
            <w:shd w:val="clear" w:color="000000" w:fill="FFFFFF"/>
          </w:tcPr>
          <w:p w14:paraId="1A37F57C" w14:textId="77777777" w:rsidR="00C42778" w:rsidRPr="0037506C" w:rsidRDefault="00C42778" w:rsidP="00C42778">
            <w:pPr>
              <w:jc w:val="center"/>
              <w:rPr>
                <w:rFonts w:eastAsia="Times New Roman" w:cs="Times New Roman"/>
                <w:color w:val="000000"/>
                <w:sz w:val="20"/>
                <w:szCs w:val="20"/>
              </w:rPr>
            </w:pPr>
            <w:r w:rsidRPr="00561D74">
              <w:t>1729</w:t>
            </w:r>
          </w:p>
        </w:tc>
        <w:tc>
          <w:tcPr>
            <w:tcW w:w="672" w:type="dxa"/>
            <w:tcBorders>
              <w:top w:val="nil"/>
              <w:left w:val="nil"/>
              <w:bottom w:val="nil"/>
              <w:right w:val="single" w:sz="8" w:space="0" w:color="auto"/>
            </w:tcBorders>
            <w:shd w:val="clear" w:color="000000" w:fill="FFFFFF"/>
          </w:tcPr>
          <w:p w14:paraId="6FD15728" w14:textId="77777777" w:rsidR="00C42778" w:rsidRPr="0037506C" w:rsidRDefault="00C42778" w:rsidP="00C42778">
            <w:pPr>
              <w:jc w:val="center"/>
              <w:rPr>
                <w:rFonts w:eastAsia="Times New Roman" w:cs="Times New Roman"/>
                <w:color w:val="000000"/>
                <w:sz w:val="20"/>
                <w:szCs w:val="20"/>
              </w:rPr>
            </w:pPr>
            <w:r w:rsidRPr="00561D74">
              <w:t>76%</w:t>
            </w:r>
          </w:p>
        </w:tc>
      </w:tr>
      <w:tr w:rsidR="00C42778" w:rsidRPr="007C466A" w14:paraId="25485576"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03787D31"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4067601F"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2023</w:t>
            </w:r>
          </w:p>
        </w:tc>
        <w:tc>
          <w:tcPr>
            <w:tcW w:w="683" w:type="dxa"/>
            <w:tcBorders>
              <w:top w:val="nil"/>
              <w:left w:val="nil"/>
              <w:bottom w:val="nil"/>
              <w:right w:val="single" w:sz="8" w:space="0" w:color="auto"/>
            </w:tcBorders>
            <w:shd w:val="clear" w:color="000000" w:fill="FFFFFF"/>
          </w:tcPr>
          <w:p w14:paraId="58DF5C41" w14:textId="77777777" w:rsidR="00C42778" w:rsidRPr="0037506C" w:rsidRDefault="00C42778" w:rsidP="00C42778">
            <w:pPr>
              <w:jc w:val="center"/>
              <w:rPr>
                <w:rFonts w:eastAsia="Times New Roman" w:cs="Times New Roman"/>
                <w:color w:val="000000"/>
                <w:sz w:val="20"/>
                <w:szCs w:val="20"/>
              </w:rPr>
            </w:pPr>
            <w:r w:rsidRPr="005C74FB">
              <w:rPr>
                <w:rFonts w:eastAsia="Times New Roman" w:cs="Times New Roman"/>
                <w:color w:val="000000"/>
                <w:sz w:val="20"/>
                <w:szCs w:val="20"/>
              </w:rPr>
              <w:t>580</w:t>
            </w:r>
          </w:p>
        </w:tc>
        <w:tc>
          <w:tcPr>
            <w:tcW w:w="1016" w:type="dxa"/>
            <w:tcBorders>
              <w:top w:val="nil"/>
              <w:left w:val="nil"/>
              <w:bottom w:val="nil"/>
              <w:right w:val="nil"/>
            </w:tcBorders>
            <w:shd w:val="clear" w:color="000000" w:fill="FFFFFF"/>
          </w:tcPr>
          <w:p w14:paraId="0BE2FF09" w14:textId="77777777" w:rsidR="00C42778" w:rsidRPr="0037506C" w:rsidRDefault="00C42778" w:rsidP="00C42778">
            <w:pPr>
              <w:jc w:val="center"/>
              <w:rPr>
                <w:rFonts w:eastAsia="Times New Roman" w:cs="Times New Roman"/>
                <w:color w:val="000000"/>
                <w:sz w:val="20"/>
                <w:szCs w:val="20"/>
              </w:rPr>
            </w:pPr>
            <w:r w:rsidRPr="008662B8">
              <w:t>18</w:t>
            </w:r>
          </w:p>
        </w:tc>
        <w:tc>
          <w:tcPr>
            <w:tcW w:w="672" w:type="dxa"/>
            <w:tcBorders>
              <w:top w:val="nil"/>
              <w:left w:val="nil"/>
              <w:bottom w:val="nil"/>
              <w:right w:val="single" w:sz="8" w:space="0" w:color="auto"/>
            </w:tcBorders>
            <w:shd w:val="clear" w:color="000000" w:fill="FFFFFF"/>
          </w:tcPr>
          <w:p w14:paraId="1E5EB272" w14:textId="77777777" w:rsidR="00C42778" w:rsidRPr="0037506C" w:rsidRDefault="00C42778" w:rsidP="00C42778">
            <w:pPr>
              <w:jc w:val="center"/>
              <w:rPr>
                <w:rFonts w:eastAsia="Times New Roman" w:cs="Times New Roman"/>
                <w:color w:val="000000"/>
                <w:sz w:val="20"/>
                <w:szCs w:val="20"/>
              </w:rPr>
            </w:pPr>
            <w:r w:rsidRPr="008662B8">
              <w:t>3%</w:t>
            </w:r>
          </w:p>
        </w:tc>
        <w:tc>
          <w:tcPr>
            <w:tcW w:w="1016" w:type="dxa"/>
            <w:tcBorders>
              <w:top w:val="nil"/>
              <w:left w:val="nil"/>
              <w:bottom w:val="nil"/>
              <w:right w:val="nil"/>
            </w:tcBorders>
            <w:shd w:val="clear" w:color="000000" w:fill="FFFFFF"/>
          </w:tcPr>
          <w:p w14:paraId="31F07F67" w14:textId="77777777" w:rsidR="00C42778" w:rsidRPr="0037506C" w:rsidRDefault="00C42778" w:rsidP="00C42778">
            <w:pPr>
              <w:jc w:val="center"/>
              <w:rPr>
                <w:rFonts w:eastAsia="Times New Roman" w:cs="Times New Roman"/>
                <w:color w:val="000000"/>
                <w:sz w:val="20"/>
                <w:szCs w:val="20"/>
              </w:rPr>
            </w:pPr>
            <w:r w:rsidRPr="005C6946">
              <w:t>702</w:t>
            </w:r>
          </w:p>
        </w:tc>
        <w:tc>
          <w:tcPr>
            <w:tcW w:w="672" w:type="dxa"/>
            <w:tcBorders>
              <w:top w:val="nil"/>
              <w:left w:val="nil"/>
              <w:bottom w:val="nil"/>
              <w:right w:val="single" w:sz="8" w:space="0" w:color="auto"/>
            </w:tcBorders>
            <w:shd w:val="clear" w:color="000000" w:fill="FFFFFF"/>
          </w:tcPr>
          <w:p w14:paraId="725470E6" w14:textId="77777777" w:rsidR="00C42778" w:rsidRPr="0037506C" w:rsidRDefault="00C42778" w:rsidP="00C42778">
            <w:pPr>
              <w:jc w:val="center"/>
              <w:rPr>
                <w:rFonts w:eastAsia="Times New Roman" w:cs="Times New Roman"/>
                <w:color w:val="000000"/>
                <w:sz w:val="20"/>
                <w:szCs w:val="20"/>
              </w:rPr>
            </w:pPr>
            <w:r w:rsidRPr="005C6946">
              <w:t>53%</w:t>
            </w:r>
          </w:p>
        </w:tc>
        <w:tc>
          <w:tcPr>
            <w:tcW w:w="1016" w:type="dxa"/>
            <w:tcBorders>
              <w:top w:val="nil"/>
              <w:left w:val="nil"/>
              <w:bottom w:val="nil"/>
              <w:right w:val="nil"/>
            </w:tcBorders>
            <w:shd w:val="clear" w:color="000000" w:fill="FFFFFF"/>
          </w:tcPr>
          <w:p w14:paraId="2C7C29A2" w14:textId="77777777" w:rsidR="00C42778" w:rsidRPr="0037506C" w:rsidRDefault="00C42778" w:rsidP="00C42778">
            <w:pPr>
              <w:jc w:val="center"/>
              <w:rPr>
                <w:rFonts w:eastAsia="Times New Roman" w:cs="Times New Roman"/>
                <w:color w:val="000000"/>
                <w:sz w:val="20"/>
                <w:szCs w:val="20"/>
              </w:rPr>
            </w:pPr>
            <w:r w:rsidRPr="00561D74">
              <w:t>1715</w:t>
            </w:r>
          </w:p>
        </w:tc>
        <w:tc>
          <w:tcPr>
            <w:tcW w:w="672" w:type="dxa"/>
            <w:tcBorders>
              <w:top w:val="nil"/>
              <w:left w:val="nil"/>
              <w:bottom w:val="nil"/>
              <w:right w:val="single" w:sz="8" w:space="0" w:color="auto"/>
            </w:tcBorders>
            <w:shd w:val="clear" w:color="000000" w:fill="FFFFFF"/>
          </w:tcPr>
          <w:p w14:paraId="3255EBEB" w14:textId="77777777" w:rsidR="00C42778" w:rsidRPr="0037506C" w:rsidRDefault="00C42778" w:rsidP="00C42778">
            <w:pPr>
              <w:jc w:val="center"/>
              <w:rPr>
                <w:rFonts w:eastAsia="Times New Roman" w:cs="Times New Roman"/>
                <w:color w:val="000000"/>
                <w:sz w:val="20"/>
                <w:szCs w:val="20"/>
              </w:rPr>
            </w:pPr>
            <w:r w:rsidRPr="00561D74">
              <w:t>75%</w:t>
            </w:r>
          </w:p>
        </w:tc>
      </w:tr>
      <w:tr w:rsidR="00C42778" w:rsidRPr="007C466A" w14:paraId="795173CA"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63036775"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14A4DA4F"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2024</w:t>
            </w:r>
          </w:p>
        </w:tc>
        <w:tc>
          <w:tcPr>
            <w:tcW w:w="683" w:type="dxa"/>
            <w:tcBorders>
              <w:top w:val="nil"/>
              <w:left w:val="nil"/>
              <w:bottom w:val="nil"/>
              <w:right w:val="single" w:sz="8" w:space="0" w:color="auto"/>
            </w:tcBorders>
            <w:shd w:val="clear" w:color="000000" w:fill="FFFFFF"/>
          </w:tcPr>
          <w:p w14:paraId="1357C445" w14:textId="77777777" w:rsidR="00C42778" w:rsidRPr="0037506C" w:rsidRDefault="00C42778" w:rsidP="00C42778">
            <w:pPr>
              <w:jc w:val="center"/>
              <w:rPr>
                <w:rFonts w:eastAsia="Times New Roman" w:cs="Times New Roman"/>
                <w:color w:val="000000"/>
                <w:sz w:val="20"/>
                <w:szCs w:val="20"/>
              </w:rPr>
            </w:pPr>
            <w:r w:rsidRPr="005C74FB">
              <w:rPr>
                <w:rFonts w:eastAsia="Times New Roman" w:cs="Times New Roman"/>
                <w:color w:val="000000"/>
                <w:sz w:val="20"/>
                <w:szCs w:val="20"/>
              </w:rPr>
              <w:t>580</w:t>
            </w:r>
          </w:p>
        </w:tc>
        <w:tc>
          <w:tcPr>
            <w:tcW w:w="1016" w:type="dxa"/>
            <w:tcBorders>
              <w:top w:val="nil"/>
              <w:left w:val="nil"/>
              <w:bottom w:val="nil"/>
              <w:right w:val="nil"/>
            </w:tcBorders>
            <w:shd w:val="clear" w:color="000000" w:fill="FFFFFF"/>
          </w:tcPr>
          <w:p w14:paraId="29114E0E" w14:textId="77777777" w:rsidR="00C42778" w:rsidRPr="0037506C" w:rsidRDefault="00C42778" w:rsidP="00C42778">
            <w:pPr>
              <w:jc w:val="center"/>
              <w:rPr>
                <w:rFonts w:eastAsia="Times New Roman" w:cs="Times New Roman"/>
                <w:color w:val="000000"/>
                <w:sz w:val="20"/>
                <w:szCs w:val="20"/>
              </w:rPr>
            </w:pPr>
            <w:r w:rsidRPr="008662B8">
              <w:t>9</w:t>
            </w:r>
          </w:p>
        </w:tc>
        <w:tc>
          <w:tcPr>
            <w:tcW w:w="672" w:type="dxa"/>
            <w:tcBorders>
              <w:top w:val="nil"/>
              <w:left w:val="nil"/>
              <w:bottom w:val="nil"/>
              <w:right w:val="single" w:sz="8" w:space="0" w:color="auto"/>
            </w:tcBorders>
            <w:shd w:val="clear" w:color="000000" w:fill="FFFFFF"/>
          </w:tcPr>
          <w:p w14:paraId="17EC3166" w14:textId="77777777" w:rsidR="00C42778" w:rsidRPr="0037506C" w:rsidRDefault="00C42778" w:rsidP="00C42778">
            <w:pPr>
              <w:jc w:val="center"/>
              <w:rPr>
                <w:rFonts w:eastAsia="Times New Roman" w:cs="Times New Roman"/>
                <w:color w:val="000000"/>
                <w:sz w:val="20"/>
                <w:szCs w:val="20"/>
              </w:rPr>
            </w:pPr>
            <w:r w:rsidRPr="008662B8">
              <w:t>1%</w:t>
            </w:r>
          </w:p>
        </w:tc>
        <w:tc>
          <w:tcPr>
            <w:tcW w:w="1016" w:type="dxa"/>
            <w:tcBorders>
              <w:top w:val="nil"/>
              <w:left w:val="nil"/>
              <w:bottom w:val="nil"/>
              <w:right w:val="nil"/>
            </w:tcBorders>
            <w:shd w:val="clear" w:color="000000" w:fill="FFFFFF"/>
          </w:tcPr>
          <w:p w14:paraId="5B2FE660" w14:textId="77777777" w:rsidR="00C42778" w:rsidRPr="0037506C" w:rsidRDefault="00C42778" w:rsidP="00C42778">
            <w:pPr>
              <w:jc w:val="center"/>
              <w:rPr>
                <w:rFonts w:eastAsia="Times New Roman" w:cs="Times New Roman"/>
                <w:color w:val="000000"/>
                <w:sz w:val="20"/>
                <w:szCs w:val="20"/>
              </w:rPr>
            </w:pPr>
            <w:r w:rsidRPr="005C6946">
              <w:t>687</w:t>
            </w:r>
          </w:p>
        </w:tc>
        <w:tc>
          <w:tcPr>
            <w:tcW w:w="672" w:type="dxa"/>
            <w:tcBorders>
              <w:top w:val="nil"/>
              <w:left w:val="nil"/>
              <w:bottom w:val="nil"/>
              <w:right w:val="single" w:sz="8" w:space="0" w:color="auto"/>
            </w:tcBorders>
            <w:shd w:val="clear" w:color="000000" w:fill="FFFFFF"/>
          </w:tcPr>
          <w:p w14:paraId="57A5E649" w14:textId="77777777" w:rsidR="00C42778" w:rsidRPr="0037506C" w:rsidRDefault="00C42778" w:rsidP="00C42778">
            <w:pPr>
              <w:jc w:val="center"/>
              <w:rPr>
                <w:rFonts w:eastAsia="Times New Roman" w:cs="Times New Roman"/>
                <w:color w:val="000000"/>
                <w:sz w:val="20"/>
                <w:szCs w:val="20"/>
              </w:rPr>
            </w:pPr>
            <w:r w:rsidRPr="005C6946">
              <w:t>52%</w:t>
            </w:r>
          </w:p>
        </w:tc>
        <w:tc>
          <w:tcPr>
            <w:tcW w:w="1016" w:type="dxa"/>
            <w:tcBorders>
              <w:top w:val="nil"/>
              <w:left w:val="nil"/>
              <w:bottom w:val="nil"/>
              <w:right w:val="nil"/>
            </w:tcBorders>
            <w:shd w:val="clear" w:color="000000" w:fill="FFFFFF"/>
          </w:tcPr>
          <w:p w14:paraId="12807090" w14:textId="77777777" w:rsidR="00C42778" w:rsidRPr="0037506C" w:rsidRDefault="00C42778" w:rsidP="00C42778">
            <w:pPr>
              <w:jc w:val="center"/>
              <w:rPr>
                <w:rFonts w:eastAsia="Times New Roman" w:cs="Times New Roman"/>
                <w:color w:val="000000"/>
                <w:sz w:val="20"/>
                <w:szCs w:val="20"/>
              </w:rPr>
            </w:pPr>
            <w:r w:rsidRPr="00561D74">
              <w:t>1702</w:t>
            </w:r>
          </w:p>
        </w:tc>
        <w:tc>
          <w:tcPr>
            <w:tcW w:w="672" w:type="dxa"/>
            <w:tcBorders>
              <w:top w:val="nil"/>
              <w:left w:val="nil"/>
              <w:bottom w:val="nil"/>
              <w:right w:val="single" w:sz="8" w:space="0" w:color="auto"/>
            </w:tcBorders>
            <w:shd w:val="clear" w:color="000000" w:fill="FFFFFF"/>
          </w:tcPr>
          <w:p w14:paraId="646B0952" w14:textId="77777777" w:rsidR="00C42778" w:rsidRPr="0037506C" w:rsidRDefault="00C42778" w:rsidP="00C42778">
            <w:pPr>
              <w:jc w:val="center"/>
              <w:rPr>
                <w:rFonts w:eastAsia="Times New Roman" w:cs="Times New Roman"/>
                <w:color w:val="000000"/>
                <w:sz w:val="20"/>
                <w:szCs w:val="20"/>
              </w:rPr>
            </w:pPr>
            <w:r w:rsidRPr="00561D74">
              <w:t>75%</w:t>
            </w:r>
          </w:p>
        </w:tc>
      </w:tr>
      <w:tr w:rsidR="00C42778" w:rsidRPr="007C466A" w14:paraId="665882C2"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44D406E4"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15193212"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2025</w:t>
            </w:r>
          </w:p>
        </w:tc>
        <w:tc>
          <w:tcPr>
            <w:tcW w:w="683" w:type="dxa"/>
            <w:tcBorders>
              <w:top w:val="nil"/>
              <w:left w:val="nil"/>
              <w:bottom w:val="nil"/>
              <w:right w:val="single" w:sz="8" w:space="0" w:color="auto"/>
            </w:tcBorders>
            <w:shd w:val="clear" w:color="000000" w:fill="FFFFFF"/>
          </w:tcPr>
          <w:p w14:paraId="02A29CD5" w14:textId="77777777" w:rsidR="00C42778" w:rsidRPr="0037506C" w:rsidRDefault="00C42778" w:rsidP="00C42778">
            <w:pPr>
              <w:jc w:val="center"/>
              <w:rPr>
                <w:rFonts w:eastAsia="Times New Roman" w:cs="Times New Roman"/>
                <w:color w:val="000000"/>
                <w:sz w:val="20"/>
                <w:szCs w:val="20"/>
              </w:rPr>
            </w:pPr>
            <w:r w:rsidRPr="005C74FB">
              <w:rPr>
                <w:rFonts w:eastAsia="Times New Roman" w:cs="Times New Roman"/>
                <w:color w:val="000000"/>
                <w:sz w:val="20"/>
                <w:szCs w:val="20"/>
              </w:rPr>
              <w:t>580</w:t>
            </w:r>
          </w:p>
        </w:tc>
        <w:tc>
          <w:tcPr>
            <w:tcW w:w="1016" w:type="dxa"/>
            <w:tcBorders>
              <w:top w:val="nil"/>
              <w:left w:val="nil"/>
              <w:bottom w:val="nil"/>
              <w:right w:val="nil"/>
            </w:tcBorders>
            <w:shd w:val="clear" w:color="000000" w:fill="FFFFFF"/>
          </w:tcPr>
          <w:p w14:paraId="33674503" w14:textId="77777777" w:rsidR="00C42778" w:rsidRPr="0037506C" w:rsidRDefault="00C42778" w:rsidP="00C42778">
            <w:pPr>
              <w:jc w:val="center"/>
              <w:rPr>
                <w:rFonts w:eastAsia="Times New Roman" w:cs="Times New Roman"/>
                <w:color w:val="000000"/>
                <w:sz w:val="20"/>
                <w:szCs w:val="20"/>
              </w:rPr>
            </w:pPr>
            <w:r w:rsidRPr="008662B8">
              <w:t>3</w:t>
            </w:r>
          </w:p>
        </w:tc>
        <w:tc>
          <w:tcPr>
            <w:tcW w:w="672" w:type="dxa"/>
            <w:tcBorders>
              <w:top w:val="nil"/>
              <w:left w:val="nil"/>
              <w:bottom w:val="nil"/>
              <w:right w:val="single" w:sz="8" w:space="0" w:color="auto"/>
            </w:tcBorders>
            <w:shd w:val="clear" w:color="000000" w:fill="FFFFFF"/>
          </w:tcPr>
          <w:p w14:paraId="1BCF4F53" w14:textId="77777777" w:rsidR="00C42778" w:rsidRPr="0037506C" w:rsidRDefault="00C42778" w:rsidP="00C42778">
            <w:pPr>
              <w:jc w:val="center"/>
              <w:rPr>
                <w:rFonts w:eastAsia="Times New Roman" w:cs="Times New Roman"/>
                <w:color w:val="000000"/>
                <w:sz w:val="20"/>
                <w:szCs w:val="20"/>
              </w:rPr>
            </w:pPr>
            <w:r w:rsidRPr="008662B8">
              <w:t>0%</w:t>
            </w:r>
          </w:p>
        </w:tc>
        <w:tc>
          <w:tcPr>
            <w:tcW w:w="1016" w:type="dxa"/>
            <w:tcBorders>
              <w:top w:val="nil"/>
              <w:left w:val="nil"/>
              <w:bottom w:val="nil"/>
              <w:right w:val="nil"/>
            </w:tcBorders>
            <w:shd w:val="clear" w:color="000000" w:fill="FFFFFF"/>
          </w:tcPr>
          <w:p w14:paraId="7B22D55A" w14:textId="77777777" w:rsidR="00C42778" w:rsidRPr="0037506C" w:rsidRDefault="00C42778" w:rsidP="00C42778">
            <w:pPr>
              <w:jc w:val="center"/>
              <w:rPr>
                <w:rFonts w:eastAsia="Times New Roman" w:cs="Times New Roman"/>
                <w:color w:val="000000"/>
                <w:sz w:val="20"/>
                <w:szCs w:val="20"/>
              </w:rPr>
            </w:pPr>
            <w:r w:rsidRPr="005C6946">
              <w:t>673</w:t>
            </w:r>
          </w:p>
        </w:tc>
        <w:tc>
          <w:tcPr>
            <w:tcW w:w="672" w:type="dxa"/>
            <w:tcBorders>
              <w:top w:val="nil"/>
              <w:left w:val="nil"/>
              <w:bottom w:val="nil"/>
              <w:right w:val="single" w:sz="8" w:space="0" w:color="auto"/>
            </w:tcBorders>
            <w:shd w:val="clear" w:color="000000" w:fill="FFFFFF"/>
          </w:tcPr>
          <w:p w14:paraId="025FD25D" w14:textId="77777777" w:rsidR="00C42778" w:rsidRPr="0037506C" w:rsidRDefault="00C42778" w:rsidP="00C42778">
            <w:pPr>
              <w:jc w:val="center"/>
              <w:rPr>
                <w:rFonts w:eastAsia="Times New Roman" w:cs="Times New Roman"/>
                <w:color w:val="000000"/>
                <w:sz w:val="20"/>
                <w:szCs w:val="20"/>
              </w:rPr>
            </w:pPr>
            <w:r w:rsidRPr="005C6946">
              <w:t>51%</w:t>
            </w:r>
          </w:p>
        </w:tc>
        <w:tc>
          <w:tcPr>
            <w:tcW w:w="1016" w:type="dxa"/>
            <w:tcBorders>
              <w:top w:val="nil"/>
              <w:left w:val="nil"/>
              <w:bottom w:val="nil"/>
              <w:right w:val="nil"/>
            </w:tcBorders>
            <w:shd w:val="clear" w:color="000000" w:fill="FFFFFF"/>
          </w:tcPr>
          <w:p w14:paraId="3115E638" w14:textId="77777777" w:rsidR="00C42778" w:rsidRPr="0037506C" w:rsidRDefault="00C42778" w:rsidP="00C42778">
            <w:pPr>
              <w:jc w:val="center"/>
              <w:rPr>
                <w:rFonts w:eastAsia="Times New Roman" w:cs="Times New Roman"/>
                <w:color w:val="000000"/>
                <w:sz w:val="20"/>
                <w:szCs w:val="20"/>
              </w:rPr>
            </w:pPr>
            <w:r w:rsidRPr="00561D74">
              <w:t>1690</w:t>
            </w:r>
          </w:p>
        </w:tc>
        <w:tc>
          <w:tcPr>
            <w:tcW w:w="672" w:type="dxa"/>
            <w:tcBorders>
              <w:top w:val="nil"/>
              <w:left w:val="nil"/>
              <w:bottom w:val="nil"/>
              <w:right w:val="single" w:sz="8" w:space="0" w:color="auto"/>
            </w:tcBorders>
            <w:shd w:val="clear" w:color="000000" w:fill="FFFFFF"/>
          </w:tcPr>
          <w:p w14:paraId="302DC12C" w14:textId="77777777" w:rsidR="00C42778" w:rsidRPr="0037506C" w:rsidRDefault="00C42778" w:rsidP="00C42778">
            <w:pPr>
              <w:jc w:val="center"/>
              <w:rPr>
                <w:rFonts w:eastAsia="Times New Roman" w:cs="Times New Roman"/>
                <w:color w:val="000000"/>
                <w:sz w:val="20"/>
                <w:szCs w:val="20"/>
              </w:rPr>
            </w:pPr>
            <w:r w:rsidRPr="00561D74">
              <w:t>74%</w:t>
            </w:r>
          </w:p>
        </w:tc>
      </w:tr>
      <w:tr w:rsidR="00C42778" w:rsidRPr="007C466A" w14:paraId="61852E64"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6C9D3B25"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single" w:sz="8" w:space="0" w:color="auto"/>
              <w:right w:val="nil"/>
            </w:tcBorders>
            <w:shd w:val="clear" w:color="000000" w:fill="FFFFFF"/>
            <w:vAlign w:val="center"/>
            <w:hideMark/>
          </w:tcPr>
          <w:p w14:paraId="66F2DF25"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2026</w:t>
            </w:r>
          </w:p>
        </w:tc>
        <w:tc>
          <w:tcPr>
            <w:tcW w:w="683" w:type="dxa"/>
            <w:tcBorders>
              <w:top w:val="nil"/>
              <w:left w:val="nil"/>
              <w:bottom w:val="single" w:sz="8" w:space="0" w:color="auto"/>
              <w:right w:val="single" w:sz="8" w:space="0" w:color="auto"/>
            </w:tcBorders>
            <w:shd w:val="clear" w:color="000000" w:fill="FFFFFF"/>
          </w:tcPr>
          <w:p w14:paraId="0E676D14" w14:textId="77777777" w:rsidR="00C42778" w:rsidRPr="0037506C" w:rsidRDefault="00C42778" w:rsidP="00C42778">
            <w:pPr>
              <w:jc w:val="center"/>
              <w:rPr>
                <w:rFonts w:eastAsia="Times New Roman" w:cs="Times New Roman"/>
                <w:color w:val="000000"/>
                <w:sz w:val="20"/>
                <w:szCs w:val="20"/>
              </w:rPr>
            </w:pPr>
            <w:r w:rsidRPr="005C74FB">
              <w:rPr>
                <w:rFonts w:eastAsia="Times New Roman" w:cs="Times New Roman"/>
                <w:color w:val="000000"/>
                <w:sz w:val="20"/>
                <w:szCs w:val="20"/>
              </w:rPr>
              <w:t>580</w:t>
            </w:r>
          </w:p>
        </w:tc>
        <w:tc>
          <w:tcPr>
            <w:tcW w:w="1016" w:type="dxa"/>
            <w:tcBorders>
              <w:top w:val="nil"/>
              <w:left w:val="nil"/>
              <w:bottom w:val="single" w:sz="8" w:space="0" w:color="auto"/>
              <w:right w:val="nil"/>
            </w:tcBorders>
            <w:shd w:val="clear" w:color="000000" w:fill="FFFFFF"/>
          </w:tcPr>
          <w:p w14:paraId="30D05B8D" w14:textId="77777777" w:rsidR="00C42778" w:rsidRPr="0037506C" w:rsidRDefault="00C42778" w:rsidP="00C42778">
            <w:pPr>
              <w:jc w:val="center"/>
              <w:rPr>
                <w:rFonts w:eastAsia="Times New Roman" w:cs="Times New Roman"/>
                <w:color w:val="000000"/>
                <w:sz w:val="20"/>
                <w:szCs w:val="20"/>
              </w:rPr>
            </w:pPr>
            <w:r w:rsidRPr="008662B8">
              <w:t>2</w:t>
            </w:r>
          </w:p>
        </w:tc>
        <w:tc>
          <w:tcPr>
            <w:tcW w:w="672" w:type="dxa"/>
            <w:tcBorders>
              <w:top w:val="nil"/>
              <w:left w:val="nil"/>
              <w:bottom w:val="single" w:sz="8" w:space="0" w:color="auto"/>
              <w:right w:val="single" w:sz="8" w:space="0" w:color="auto"/>
            </w:tcBorders>
            <w:shd w:val="clear" w:color="000000" w:fill="FFFFFF"/>
          </w:tcPr>
          <w:p w14:paraId="44550E68" w14:textId="77777777" w:rsidR="00C42778" w:rsidRPr="0037506C" w:rsidRDefault="00C42778" w:rsidP="00C42778">
            <w:pPr>
              <w:jc w:val="center"/>
              <w:rPr>
                <w:rFonts w:eastAsia="Times New Roman" w:cs="Times New Roman"/>
                <w:color w:val="000000"/>
                <w:sz w:val="20"/>
                <w:szCs w:val="20"/>
              </w:rPr>
            </w:pPr>
            <w:r w:rsidRPr="008662B8">
              <w:t>0%</w:t>
            </w:r>
          </w:p>
        </w:tc>
        <w:tc>
          <w:tcPr>
            <w:tcW w:w="1016" w:type="dxa"/>
            <w:tcBorders>
              <w:top w:val="nil"/>
              <w:left w:val="nil"/>
              <w:bottom w:val="single" w:sz="8" w:space="0" w:color="auto"/>
              <w:right w:val="nil"/>
            </w:tcBorders>
            <w:shd w:val="clear" w:color="000000" w:fill="FFFFFF"/>
          </w:tcPr>
          <w:p w14:paraId="0E1691FD" w14:textId="77777777" w:rsidR="00C42778" w:rsidRPr="0037506C" w:rsidRDefault="00C42778" w:rsidP="00C42778">
            <w:pPr>
              <w:jc w:val="center"/>
              <w:rPr>
                <w:rFonts w:eastAsia="Times New Roman" w:cs="Times New Roman"/>
                <w:color w:val="000000"/>
                <w:sz w:val="20"/>
                <w:szCs w:val="20"/>
              </w:rPr>
            </w:pPr>
            <w:r w:rsidRPr="005C6946">
              <w:t>661</w:t>
            </w:r>
          </w:p>
        </w:tc>
        <w:tc>
          <w:tcPr>
            <w:tcW w:w="672" w:type="dxa"/>
            <w:tcBorders>
              <w:top w:val="nil"/>
              <w:left w:val="nil"/>
              <w:bottom w:val="single" w:sz="8" w:space="0" w:color="auto"/>
              <w:right w:val="single" w:sz="8" w:space="0" w:color="auto"/>
            </w:tcBorders>
            <w:shd w:val="clear" w:color="000000" w:fill="FFFFFF"/>
          </w:tcPr>
          <w:p w14:paraId="12EB4119" w14:textId="77777777" w:rsidR="00C42778" w:rsidRPr="0037506C" w:rsidRDefault="00C42778" w:rsidP="00C42778">
            <w:pPr>
              <w:jc w:val="center"/>
              <w:rPr>
                <w:rFonts w:eastAsia="Times New Roman" w:cs="Times New Roman"/>
                <w:color w:val="000000"/>
                <w:sz w:val="20"/>
                <w:szCs w:val="20"/>
              </w:rPr>
            </w:pPr>
            <w:r w:rsidRPr="005C6946">
              <w:t>50%</w:t>
            </w:r>
          </w:p>
        </w:tc>
        <w:tc>
          <w:tcPr>
            <w:tcW w:w="1016" w:type="dxa"/>
            <w:tcBorders>
              <w:top w:val="nil"/>
              <w:left w:val="nil"/>
              <w:bottom w:val="single" w:sz="8" w:space="0" w:color="auto"/>
              <w:right w:val="nil"/>
            </w:tcBorders>
            <w:shd w:val="clear" w:color="000000" w:fill="FFFFFF"/>
          </w:tcPr>
          <w:p w14:paraId="662D19AC" w14:textId="77777777" w:rsidR="00C42778" w:rsidRPr="0037506C" w:rsidRDefault="00C42778" w:rsidP="00C42778">
            <w:pPr>
              <w:jc w:val="center"/>
              <w:rPr>
                <w:rFonts w:eastAsia="Times New Roman" w:cs="Times New Roman"/>
                <w:color w:val="000000"/>
                <w:sz w:val="20"/>
                <w:szCs w:val="20"/>
              </w:rPr>
            </w:pPr>
            <w:r w:rsidRPr="00561D74">
              <w:t>1679</w:t>
            </w:r>
          </w:p>
        </w:tc>
        <w:tc>
          <w:tcPr>
            <w:tcW w:w="672" w:type="dxa"/>
            <w:tcBorders>
              <w:top w:val="nil"/>
              <w:left w:val="nil"/>
              <w:bottom w:val="single" w:sz="8" w:space="0" w:color="auto"/>
              <w:right w:val="single" w:sz="8" w:space="0" w:color="auto"/>
            </w:tcBorders>
            <w:shd w:val="clear" w:color="000000" w:fill="FFFFFF"/>
          </w:tcPr>
          <w:p w14:paraId="6B3EC129" w14:textId="77777777" w:rsidR="00C42778" w:rsidRPr="0037506C" w:rsidRDefault="00C42778" w:rsidP="00C42778">
            <w:pPr>
              <w:jc w:val="center"/>
              <w:rPr>
                <w:rFonts w:eastAsia="Times New Roman" w:cs="Times New Roman"/>
                <w:color w:val="000000"/>
                <w:sz w:val="20"/>
                <w:szCs w:val="20"/>
              </w:rPr>
            </w:pPr>
            <w:r w:rsidRPr="00561D74">
              <w:t>74%</w:t>
            </w:r>
          </w:p>
        </w:tc>
      </w:tr>
      <w:tr w:rsidR="00C42778" w:rsidRPr="007C466A" w14:paraId="3220B17A" w14:textId="77777777" w:rsidTr="00C42778">
        <w:trPr>
          <w:trHeight w:val="20"/>
        </w:trPr>
        <w:tc>
          <w:tcPr>
            <w:tcW w:w="1338"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4D518CC4"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High catch</w:t>
            </w:r>
          </w:p>
        </w:tc>
        <w:tc>
          <w:tcPr>
            <w:tcW w:w="616" w:type="dxa"/>
            <w:tcBorders>
              <w:top w:val="nil"/>
              <w:left w:val="nil"/>
              <w:bottom w:val="nil"/>
              <w:right w:val="nil"/>
            </w:tcBorders>
            <w:shd w:val="clear" w:color="000000" w:fill="FFFFFF"/>
            <w:vAlign w:val="center"/>
            <w:hideMark/>
          </w:tcPr>
          <w:p w14:paraId="4C921E42"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2017</w:t>
            </w:r>
          </w:p>
        </w:tc>
        <w:tc>
          <w:tcPr>
            <w:tcW w:w="683" w:type="dxa"/>
            <w:tcBorders>
              <w:top w:val="nil"/>
              <w:left w:val="nil"/>
              <w:bottom w:val="nil"/>
              <w:right w:val="single" w:sz="8" w:space="0" w:color="auto"/>
            </w:tcBorders>
            <w:shd w:val="clear" w:color="000000" w:fill="FFFFFF"/>
            <w:vAlign w:val="center"/>
          </w:tcPr>
          <w:p w14:paraId="1C9FA8C3" w14:textId="77777777" w:rsidR="00C42778" w:rsidRPr="0037506C" w:rsidRDefault="00C42778" w:rsidP="00C42778">
            <w:pPr>
              <w:jc w:val="center"/>
              <w:rPr>
                <w:rFonts w:eastAsia="Times New Roman" w:cs="Times New Roman"/>
                <w:color w:val="000000"/>
                <w:sz w:val="20"/>
                <w:szCs w:val="20"/>
              </w:rPr>
            </w:pPr>
            <w:r>
              <w:rPr>
                <w:rFonts w:eastAsia="Times New Roman" w:cs="Times New Roman"/>
                <w:color w:val="000000"/>
                <w:sz w:val="20"/>
                <w:szCs w:val="20"/>
              </w:rPr>
              <w:t>485</w:t>
            </w:r>
          </w:p>
        </w:tc>
        <w:tc>
          <w:tcPr>
            <w:tcW w:w="1016" w:type="dxa"/>
            <w:tcBorders>
              <w:top w:val="nil"/>
              <w:left w:val="nil"/>
              <w:bottom w:val="nil"/>
              <w:right w:val="nil"/>
            </w:tcBorders>
            <w:shd w:val="clear" w:color="000000" w:fill="FFFFFF"/>
          </w:tcPr>
          <w:p w14:paraId="341A1210" w14:textId="77777777" w:rsidR="00C42778" w:rsidRPr="0037506C" w:rsidRDefault="00C42778" w:rsidP="00C42778">
            <w:pPr>
              <w:jc w:val="center"/>
              <w:rPr>
                <w:rFonts w:eastAsia="Times New Roman" w:cs="Times New Roman"/>
                <w:color w:val="000000"/>
                <w:sz w:val="20"/>
                <w:szCs w:val="20"/>
              </w:rPr>
            </w:pPr>
            <w:r w:rsidRPr="00D6755F">
              <w:t>117</w:t>
            </w:r>
          </w:p>
        </w:tc>
        <w:tc>
          <w:tcPr>
            <w:tcW w:w="672" w:type="dxa"/>
            <w:tcBorders>
              <w:top w:val="nil"/>
              <w:left w:val="nil"/>
              <w:bottom w:val="nil"/>
              <w:right w:val="single" w:sz="8" w:space="0" w:color="auto"/>
            </w:tcBorders>
            <w:shd w:val="clear" w:color="000000" w:fill="FFFFFF"/>
          </w:tcPr>
          <w:p w14:paraId="6733C5C1" w14:textId="77777777" w:rsidR="00C42778" w:rsidRPr="0037506C" w:rsidRDefault="00C42778" w:rsidP="00C42778">
            <w:pPr>
              <w:jc w:val="center"/>
              <w:rPr>
                <w:rFonts w:eastAsia="Times New Roman" w:cs="Times New Roman"/>
                <w:color w:val="000000"/>
                <w:sz w:val="20"/>
                <w:szCs w:val="20"/>
              </w:rPr>
            </w:pPr>
            <w:r w:rsidRPr="00D6755F">
              <w:t>16%</w:t>
            </w:r>
          </w:p>
        </w:tc>
        <w:tc>
          <w:tcPr>
            <w:tcW w:w="1016" w:type="dxa"/>
            <w:tcBorders>
              <w:top w:val="nil"/>
              <w:left w:val="nil"/>
              <w:bottom w:val="nil"/>
              <w:right w:val="nil"/>
            </w:tcBorders>
            <w:shd w:val="clear" w:color="000000" w:fill="FFFFFF"/>
          </w:tcPr>
          <w:p w14:paraId="48366411" w14:textId="77777777" w:rsidR="00C42778" w:rsidRPr="0037506C" w:rsidRDefault="00C42778" w:rsidP="00C42778">
            <w:pPr>
              <w:jc w:val="center"/>
              <w:rPr>
                <w:rFonts w:eastAsia="Times New Roman" w:cs="Times New Roman"/>
                <w:color w:val="000000"/>
                <w:sz w:val="20"/>
                <w:szCs w:val="20"/>
              </w:rPr>
            </w:pPr>
            <w:r w:rsidRPr="003052B7">
              <w:t>804</w:t>
            </w:r>
          </w:p>
        </w:tc>
        <w:tc>
          <w:tcPr>
            <w:tcW w:w="672" w:type="dxa"/>
            <w:tcBorders>
              <w:top w:val="nil"/>
              <w:left w:val="nil"/>
              <w:bottom w:val="nil"/>
              <w:right w:val="single" w:sz="8" w:space="0" w:color="auto"/>
            </w:tcBorders>
            <w:shd w:val="clear" w:color="000000" w:fill="FFFFFF"/>
          </w:tcPr>
          <w:p w14:paraId="69A9A9AE" w14:textId="77777777" w:rsidR="00C42778" w:rsidRPr="0037506C" w:rsidRDefault="00C42778" w:rsidP="00C42778">
            <w:pPr>
              <w:jc w:val="center"/>
              <w:rPr>
                <w:rFonts w:eastAsia="Times New Roman" w:cs="Times New Roman"/>
                <w:color w:val="000000"/>
                <w:sz w:val="20"/>
                <w:szCs w:val="20"/>
              </w:rPr>
            </w:pPr>
            <w:r w:rsidRPr="003052B7">
              <w:t>60%</w:t>
            </w:r>
          </w:p>
        </w:tc>
        <w:tc>
          <w:tcPr>
            <w:tcW w:w="1016" w:type="dxa"/>
            <w:tcBorders>
              <w:top w:val="nil"/>
              <w:left w:val="nil"/>
              <w:bottom w:val="nil"/>
              <w:right w:val="nil"/>
            </w:tcBorders>
            <w:shd w:val="clear" w:color="000000" w:fill="FFFFFF"/>
          </w:tcPr>
          <w:p w14:paraId="2CDF5952" w14:textId="77777777" w:rsidR="00C42778" w:rsidRPr="0037506C" w:rsidRDefault="00C42778" w:rsidP="00C42778">
            <w:pPr>
              <w:jc w:val="center"/>
              <w:rPr>
                <w:rFonts w:eastAsia="Times New Roman" w:cs="Times New Roman"/>
                <w:color w:val="000000"/>
                <w:sz w:val="20"/>
                <w:szCs w:val="20"/>
              </w:rPr>
            </w:pPr>
            <w:r w:rsidRPr="00CB5CFD">
              <w:t>1808</w:t>
            </w:r>
          </w:p>
        </w:tc>
        <w:tc>
          <w:tcPr>
            <w:tcW w:w="672" w:type="dxa"/>
            <w:tcBorders>
              <w:top w:val="nil"/>
              <w:left w:val="nil"/>
              <w:bottom w:val="nil"/>
              <w:right w:val="single" w:sz="8" w:space="0" w:color="auto"/>
            </w:tcBorders>
            <w:shd w:val="clear" w:color="000000" w:fill="FFFFFF"/>
          </w:tcPr>
          <w:p w14:paraId="0F7261DA" w14:textId="77777777" w:rsidR="00C42778" w:rsidRPr="0037506C" w:rsidRDefault="00C42778" w:rsidP="00C42778">
            <w:pPr>
              <w:jc w:val="center"/>
              <w:rPr>
                <w:rFonts w:eastAsia="Times New Roman" w:cs="Times New Roman"/>
                <w:color w:val="000000"/>
                <w:sz w:val="20"/>
                <w:szCs w:val="20"/>
              </w:rPr>
            </w:pPr>
            <w:r w:rsidRPr="00CB5CFD">
              <w:t>80%</w:t>
            </w:r>
          </w:p>
        </w:tc>
      </w:tr>
      <w:tr w:rsidR="00C42778" w:rsidRPr="007C466A" w14:paraId="5145952B"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2B456186"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1FBB211B"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2018</w:t>
            </w:r>
          </w:p>
        </w:tc>
        <w:tc>
          <w:tcPr>
            <w:tcW w:w="683" w:type="dxa"/>
            <w:tcBorders>
              <w:top w:val="nil"/>
              <w:left w:val="nil"/>
              <w:bottom w:val="nil"/>
              <w:right w:val="single" w:sz="8" w:space="0" w:color="auto"/>
            </w:tcBorders>
            <w:shd w:val="clear" w:color="000000" w:fill="FFFFFF"/>
          </w:tcPr>
          <w:p w14:paraId="68F1D0F6" w14:textId="77777777" w:rsidR="00C42778" w:rsidRPr="0037506C" w:rsidRDefault="00C42778" w:rsidP="00C42778">
            <w:pPr>
              <w:jc w:val="center"/>
              <w:rPr>
                <w:rFonts w:eastAsia="Times New Roman" w:cs="Times New Roman"/>
                <w:color w:val="000000"/>
                <w:sz w:val="20"/>
                <w:szCs w:val="20"/>
              </w:rPr>
            </w:pPr>
            <w:r w:rsidRPr="00444605">
              <w:rPr>
                <w:rFonts w:eastAsia="Times New Roman" w:cs="Times New Roman"/>
                <w:color w:val="000000"/>
                <w:sz w:val="20"/>
                <w:szCs w:val="20"/>
              </w:rPr>
              <w:t>485</w:t>
            </w:r>
          </w:p>
        </w:tc>
        <w:tc>
          <w:tcPr>
            <w:tcW w:w="1016" w:type="dxa"/>
            <w:tcBorders>
              <w:top w:val="nil"/>
              <w:left w:val="nil"/>
              <w:bottom w:val="nil"/>
              <w:right w:val="nil"/>
            </w:tcBorders>
            <w:shd w:val="clear" w:color="000000" w:fill="FFFFFF"/>
          </w:tcPr>
          <w:p w14:paraId="1FEA6A80" w14:textId="77777777" w:rsidR="00C42778" w:rsidRPr="0037506C" w:rsidRDefault="00C42778" w:rsidP="00C42778">
            <w:pPr>
              <w:jc w:val="center"/>
              <w:rPr>
                <w:rFonts w:eastAsia="Times New Roman" w:cs="Times New Roman"/>
                <w:color w:val="000000"/>
                <w:sz w:val="20"/>
                <w:szCs w:val="20"/>
              </w:rPr>
            </w:pPr>
            <w:r w:rsidRPr="00D6755F">
              <w:t>92</w:t>
            </w:r>
          </w:p>
        </w:tc>
        <w:tc>
          <w:tcPr>
            <w:tcW w:w="672" w:type="dxa"/>
            <w:tcBorders>
              <w:top w:val="nil"/>
              <w:left w:val="nil"/>
              <w:bottom w:val="nil"/>
              <w:right w:val="single" w:sz="8" w:space="0" w:color="auto"/>
            </w:tcBorders>
            <w:shd w:val="clear" w:color="000000" w:fill="FFFFFF"/>
          </w:tcPr>
          <w:p w14:paraId="7F047102" w14:textId="77777777" w:rsidR="00C42778" w:rsidRPr="0037506C" w:rsidRDefault="00C42778" w:rsidP="00C42778">
            <w:pPr>
              <w:jc w:val="center"/>
              <w:rPr>
                <w:rFonts w:eastAsia="Times New Roman" w:cs="Times New Roman"/>
                <w:color w:val="000000"/>
                <w:sz w:val="20"/>
                <w:szCs w:val="20"/>
              </w:rPr>
            </w:pPr>
            <w:r w:rsidRPr="00D6755F">
              <w:t>13%</w:t>
            </w:r>
          </w:p>
        </w:tc>
        <w:tc>
          <w:tcPr>
            <w:tcW w:w="1016" w:type="dxa"/>
            <w:tcBorders>
              <w:top w:val="nil"/>
              <w:left w:val="nil"/>
              <w:bottom w:val="nil"/>
              <w:right w:val="nil"/>
            </w:tcBorders>
            <w:shd w:val="clear" w:color="000000" w:fill="FFFFFF"/>
          </w:tcPr>
          <w:p w14:paraId="687068FD" w14:textId="77777777" w:rsidR="00C42778" w:rsidRPr="0037506C" w:rsidRDefault="00C42778" w:rsidP="00C42778">
            <w:pPr>
              <w:jc w:val="center"/>
              <w:rPr>
                <w:rFonts w:eastAsia="Times New Roman" w:cs="Times New Roman"/>
                <w:color w:val="000000"/>
                <w:sz w:val="20"/>
                <w:szCs w:val="20"/>
              </w:rPr>
            </w:pPr>
            <w:r w:rsidRPr="003052B7">
              <w:t>783</w:t>
            </w:r>
          </w:p>
        </w:tc>
        <w:tc>
          <w:tcPr>
            <w:tcW w:w="672" w:type="dxa"/>
            <w:tcBorders>
              <w:top w:val="nil"/>
              <w:left w:val="nil"/>
              <w:bottom w:val="nil"/>
              <w:right w:val="single" w:sz="8" w:space="0" w:color="auto"/>
            </w:tcBorders>
            <w:shd w:val="clear" w:color="000000" w:fill="FFFFFF"/>
          </w:tcPr>
          <w:p w14:paraId="3B789724" w14:textId="77777777" w:rsidR="00C42778" w:rsidRPr="0037506C" w:rsidRDefault="00C42778" w:rsidP="00C42778">
            <w:pPr>
              <w:jc w:val="center"/>
              <w:rPr>
                <w:rFonts w:eastAsia="Times New Roman" w:cs="Times New Roman"/>
                <w:color w:val="000000"/>
                <w:sz w:val="20"/>
                <w:szCs w:val="20"/>
              </w:rPr>
            </w:pPr>
            <w:r w:rsidRPr="003052B7">
              <w:t>59%</w:t>
            </w:r>
          </w:p>
        </w:tc>
        <w:tc>
          <w:tcPr>
            <w:tcW w:w="1016" w:type="dxa"/>
            <w:tcBorders>
              <w:top w:val="nil"/>
              <w:left w:val="nil"/>
              <w:bottom w:val="nil"/>
              <w:right w:val="nil"/>
            </w:tcBorders>
            <w:shd w:val="clear" w:color="000000" w:fill="FFFFFF"/>
          </w:tcPr>
          <w:p w14:paraId="1C4B02C4" w14:textId="77777777" w:rsidR="00C42778" w:rsidRPr="0037506C" w:rsidRDefault="00C42778" w:rsidP="00C42778">
            <w:pPr>
              <w:jc w:val="center"/>
              <w:rPr>
                <w:rFonts w:eastAsia="Times New Roman" w:cs="Times New Roman"/>
                <w:color w:val="000000"/>
                <w:sz w:val="20"/>
                <w:szCs w:val="20"/>
              </w:rPr>
            </w:pPr>
            <w:r w:rsidRPr="00CB5CFD">
              <w:t>1789</w:t>
            </w:r>
          </w:p>
        </w:tc>
        <w:tc>
          <w:tcPr>
            <w:tcW w:w="672" w:type="dxa"/>
            <w:tcBorders>
              <w:top w:val="nil"/>
              <w:left w:val="nil"/>
              <w:bottom w:val="nil"/>
              <w:right w:val="single" w:sz="8" w:space="0" w:color="auto"/>
            </w:tcBorders>
            <w:shd w:val="clear" w:color="000000" w:fill="FFFFFF"/>
          </w:tcPr>
          <w:p w14:paraId="04B5E602" w14:textId="77777777" w:rsidR="00C42778" w:rsidRPr="0037506C" w:rsidRDefault="00C42778" w:rsidP="00C42778">
            <w:pPr>
              <w:jc w:val="center"/>
              <w:rPr>
                <w:rFonts w:eastAsia="Times New Roman" w:cs="Times New Roman"/>
                <w:color w:val="000000"/>
                <w:sz w:val="20"/>
                <w:szCs w:val="20"/>
              </w:rPr>
            </w:pPr>
            <w:r w:rsidRPr="00CB5CFD">
              <w:t>79%</w:t>
            </w:r>
          </w:p>
        </w:tc>
      </w:tr>
      <w:tr w:rsidR="00C42778" w:rsidRPr="007C466A" w14:paraId="26CCA995"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75788688"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2BCE0F89"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2019</w:t>
            </w:r>
          </w:p>
        </w:tc>
        <w:tc>
          <w:tcPr>
            <w:tcW w:w="683" w:type="dxa"/>
            <w:tcBorders>
              <w:top w:val="nil"/>
              <w:left w:val="nil"/>
              <w:bottom w:val="nil"/>
              <w:right w:val="single" w:sz="8" w:space="0" w:color="auto"/>
            </w:tcBorders>
            <w:shd w:val="clear" w:color="000000" w:fill="FFFFFF"/>
          </w:tcPr>
          <w:p w14:paraId="1B36C5A0" w14:textId="77777777" w:rsidR="00C42778" w:rsidRPr="0037506C" w:rsidRDefault="00C42778" w:rsidP="00C42778">
            <w:pPr>
              <w:jc w:val="center"/>
              <w:rPr>
                <w:rFonts w:eastAsia="Times New Roman" w:cs="Times New Roman"/>
                <w:color w:val="000000"/>
                <w:sz w:val="20"/>
                <w:szCs w:val="20"/>
              </w:rPr>
            </w:pPr>
            <w:r w:rsidRPr="00444605">
              <w:rPr>
                <w:rFonts w:eastAsia="Times New Roman" w:cs="Times New Roman"/>
                <w:color w:val="000000"/>
                <w:sz w:val="20"/>
                <w:szCs w:val="20"/>
              </w:rPr>
              <w:t>485</w:t>
            </w:r>
          </w:p>
        </w:tc>
        <w:tc>
          <w:tcPr>
            <w:tcW w:w="1016" w:type="dxa"/>
            <w:tcBorders>
              <w:top w:val="nil"/>
              <w:left w:val="nil"/>
              <w:bottom w:val="nil"/>
              <w:right w:val="nil"/>
            </w:tcBorders>
            <w:shd w:val="clear" w:color="000000" w:fill="FFFFFF"/>
          </w:tcPr>
          <w:p w14:paraId="1F485036" w14:textId="77777777" w:rsidR="00C42778" w:rsidRPr="0037506C" w:rsidRDefault="00C42778" w:rsidP="00C42778">
            <w:pPr>
              <w:jc w:val="center"/>
              <w:rPr>
                <w:rFonts w:eastAsia="Times New Roman" w:cs="Times New Roman"/>
                <w:color w:val="000000"/>
                <w:sz w:val="20"/>
                <w:szCs w:val="20"/>
              </w:rPr>
            </w:pPr>
            <w:r w:rsidRPr="00D6755F">
              <w:t>68</w:t>
            </w:r>
          </w:p>
        </w:tc>
        <w:tc>
          <w:tcPr>
            <w:tcW w:w="672" w:type="dxa"/>
            <w:tcBorders>
              <w:top w:val="nil"/>
              <w:left w:val="nil"/>
              <w:bottom w:val="nil"/>
              <w:right w:val="single" w:sz="8" w:space="0" w:color="auto"/>
            </w:tcBorders>
            <w:shd w:val="clear" w:color="000000" w:fill="FFFFFF"/>
          </w:tcPr>
          <w:p w14:paraId="3439ED3A" w14:textId="77777777" w:rsidR="00C42778" w:rsidRPr="0037506C" w:rsidRDefault="00C42778" w:rsidP="00C42778">
            <w:pPr>
              <w:jc w:val="center"/>
              <w:rPr>
                <w:rFonts w:eastAsia="Times New Roman" w:cs="Times New Roman"/>
                <w:color w:val="000000"/>
                <w:sz w:val="20"/>
                <w:szCs w:val="20"/>
              </w:rPr>
            </w:pPr>
            <w:r w:rsidRPr="00D6755F">
              <w:t>9%</w:t>
            </w:r>
          </w:p>
        </w:tc>
        <w:tc>
          <w:tcPr>
            <w:tcW w:w="1016" w:type="dxa"/>
            <w:tcBorders>
              <w:top w:val="nil"/>
              <w:left w:val="nil"/>
              <w:bottom w:val="nil"/>
              <w:right w:val="nil"/>
            </w:tcBorders>
            <w:shd w:val="clear" w:color="000000" w:fill="FFFFFF"/>
          </w:tcPr>
          <w:p w14:paraId="2D4E9A18" w14:textId="77777777" w:rsidR="00C42778" w:rsidRPr="0037506C" w:rsidRDefault="00C42778" w:rsidP="00C42778">
            <w:pPr>
              <w:jc w:val="center"/>
              <w:rPr>
                <w:rFonts w:eastAsia="Times New Roman" w:cs="Times New Roman"/>
                <w:color w:val="000000"/>
                <w:sz w:val="20"/>
                <w:szCs w:val="20"/>
              </w:rPr>
            </w:pPr>
            <w:r w:rsidRPr="003052B7">
              <w:t>760</w:t>
            </w:r>
          </w:p>
        </w:tc>
        <w:tc>
          <w:tcPr>
            <w:tcW w:w="672" w:type="dxa"/>
            <w:tcBorders>
              <w:top w:val="nil"/>
              <w:left w:val="nil"/>
              <w:bottom w:val="nil"/>
              <w:right w:val="single" w:sz="8" w:space="0" w:color="auto"/>
            </w:tcBorders>
            <w:shd w:val="clear" w:color="000000" w:fill="FFFFFF"/>
          </w:tcPr>
          <w:p w14:paraId="3B7A6442" w14:textId="77777777" w:rsidR="00C42778" w:rsidRPr="0037506C" w:rsidRDefault="00C42778" w:rsidP="00C42778">
            <w:pPr>
              <w:jc w:val="center"/>
              <w:rPr>
                <w:rFonts w:eastAsia="Times New Roman" w:cs="Times New Roman"/>
                <w:color w:val="000000"/>
                <w:sz w:val="20"/>
                <w:szCs w:val="20"/>
              </w:rPr>
            </w:pPr>
            <w:r w:rsidRPr="003052B7">
              <w:t>57%</w:t>
            </w:r>
          </w:p>
        </w:tc>
        <w:tc>
          <w:tcPr>
            <w:tcW w:w="1016" w:type="dxa"/>
            <w:tcBorders>
              <w:top w:val="nil"/>
              <w:left w:val="nil"/>
              <w:bottom w:val="nil"/>
              <w:right w:val="nil"/>
            </w:tcBorders>
            <w:shd w:val="clear" w:color="000000" w:fill="FFFFFF"/>
          </w:tcPr>
          <w:p w14:paraId="61651423" w14:textId="77777777" w:rsidR="00C42778" w:rsidRPr="0037506C" w:rsidRDefault="00C42778" w:rsidP="00C42778">
            <w:pPr>
              <w:jc w:val="center"/>
              <w:rPr>
                <w:rFonts w:eastAsia="Times New Roman" w:cs="Times New Roman"/>
                <w:color w:val="000000"/>
                <w:sz w:val="20"/>
                <w:szCs w:val="20"/>
              </w:rPr>
            </w:pPr>
            <w:r w:rsidRPr="00CB5CFD">
              <w:t>1767</w:t>
            </w:r>
          </w:p>
        </w:tc>
        <w:tc>
          <w:tcPr>
            <w:tcW w:w="672" w:type="dxa"/>
            <w:tcBorders>
              <w:top w:val="nil"/>
              <w:left w:val="nil"/>
              <w:bottom w:val="nil"/>
              <w:right w:val="single" w:sz="8" w:space="0" w:color="auto"/>
            </w:tcBorders>
            <w:shd w:val="clear" w:color="000000" w:fill="FFFFFF"/>
          </w:tcPr>
          <w:p w14:paraId="7DC26C96" w14:textId="77777777" w:rsidR="00C42778" w:rsidRPr="0037506C" w:rsidRDefault="00C42778" w:rsidP="00C42778">
            <w:pPr>
              <w:jc w:val="center"/>
              <w:rPr>
                <w:rFonts w:eastAsia="Times New Roman" w:cs="Times New Roman"/>
                <w:color w:val="000000"/>
                <w:sz w:val="20"/>
                <w:szCs w:val="20"/>
              </w:rPr>
            </w:pPr>
            <w:r w:rsidRPr="00CB5CFD">
              <w:t>78%</w:t>
            </w:r>
          </w:p>
        </w:tc>
      </w:tr>
      <w:tr w:rsidR="00C42778" w:rsidRPr="007C466A" w14:paraId="719BFBCC"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149292F9"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561D05C4"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2020</w:t>
            </w:r>
          </w:p>
        </w:tc>
        <w:tc>
          <w:tcPr>
            <w:tcW w:w="683" w:type="dxa"/>
            <w:tcBorders>
              <w:top w:val="nil"/>
              <w:left w:val="nil"/>
              <w:bottom w:val="nil"/>
              <w:right w:val="single" w:sz="8" w:space="0" w:color="auto"/>
            </w:tcBorders>
            <w:shd w:val="clear" w:color="000000" w:fill="FFFFFF"/>
          </w:tcPr>
          <w:p w14:paraId="32730998" w14:textId="77777777" w:rsidR="00C42778" w:rsidRPr="0037506C" w:rsidRDefault="00C42778" w:rsidP="00C42778">
            <w:pPr>
              <w:jc w:val="center"/>
              <w:rPr>
                <w:rFonts w:eastAsia="Times New Roman" w:cs="Times New Roman"/>
                <w:color w:val="000000"/>
                <w:sz w:val="20"/>
                <w:szCs w:val="20"/>
              </w:rPr>
            </w:pPr>
            <w:r w:rsidRPr="00444605">
              <w:rPr>
                <w:rFonts w:eastAsia="Times New Roman" w:cs="Times New Roman"/>
                <w:color w:val="000000"/>
                <w:sz w:val="20"/>
                <w:szCs w:val="20"/>
              </w:rPr>
              <w:t>485</w:t>
            </w:r>
          </w:p>
        </w:tc>
        <w:tc>
          <w:tcPr>
            <w:tcW w:w="1016" w:type="dxa"/>
            <w:tcBorders>
              <w:top w:val="nil"/>
              <w:left w:val="nil"/>
              <w:bottom w:val="nil"/>
              <w:right w:val="nil"/>
            </w:tcBorders>
            <w:shd w:val="clear" w:color="000000" w:fill="FFFFFF"/>
          </w:tcPr>
          <w:p w14:paraId="0243DA73" w14:textId="77777777" w:rsidR="00C42778" w:rsidRPr="0037506C" w:rsidRDefault="00C42778" w:rsidP="00C42778">
            <w:pPr>
              <w:jc w:val="center"/>
              <w:rPr>
                <w:rFonts w:eastAsia="Times New Roman" w:cs="Times New Roman"/>
                <w:color w:val="000000"/>
                <w:sz w:val="20"/>
                <w:szCs w:val="20"/>
              </w:rPr>
            </w:pPr>
            <w:r w:rsidRPr="00D6755F">
              <w:t>45</w:t>
            </w:r>
          </w:p>
        </w:tc>
        <w:tc>
          <w:tcPr>
            <w:tcW w:w="672" w:type="dxa"/>
            <w:tcBorders>
              <w:top w:val="nil"/>
              <w:left w:val="nil"/>
              <w:bottom w:val="nil"/>
              <w:right w:val="single" w:sz="8" w:space="0" w:color="auto"/>
            </w:tcBorders>
            <w:shd w:val="clear" w:color="000000" w:fill="FFFFFF"/>
          </w:tcPr>
          <w:p w14:paraId="0020132C" w14:textId="77777777" w:rsidR="00C42778" w:rsidRPr="0037506C" w:rsidRDefault="00C42778" w:rsidP="00C42778">
            <w:pPr>
              <w:jc w:val="center"/>
              <w:rPr>
                <w:rFonts w:eastAsia="Times New Roman" w:cs="Times New Roman"/>
                <w:color w:val="000000"/>
                <w:sz w:val="20"/>
                <w:szCs w:val="20"/>
              </w:rPr>
            </w:pPr>
            <w:r w:rsidRPr="00D6755F">
              <w:t>6%</w:t>
            </w:r>
          </w:p>
        </w:tc>
        <w:tc>
          <w:tcPr>
            <w:tcW w:w="1016" w:type="dxa"/>
            <w:tcBorders>
              <w:top w:val="nil"/>
              <w:left w:val="nil"/>
              <w:bottom w:val="nil"/>
              <w:right w:val="nil"/>
            </w:tcBorders>
            <w:shd w:val="clear" w:color="000000" w:fill="FFFFFF"/>
          </w:tcPr>
          <w:p w14:paraId="698C2499" w14:textId="77777777" w:rsidR="00C42778" w:rsidRPr="0037506C" w:rsidRDefault="00C42778" w:rsidP="00C42778">
            <w:pPr>
              <w:jc w:val="center"/>
              <w:rPr>
                <w:rFonts w:eastAsia="Times New Roman" w:cs="Times New Roman"/>
                <w:color w:val="000000"/>
                <w:sz w:val="20"/>
                <w:szCs w:val="20"/>
              </w:rPr>
            </w:pPr>
            <w:r w:rsidRPr="003052B7">
              <w:t>735</w:t>
            </w:r>
          </w:p>
        </w:tc>
        <w:tc>
          <w:tcPr>
            <w:tcW w:w="672" w:type="dxa"/>
            <w:tcBorders>
              <w:top w:val="nil"/>
              <w:left w:val="nil"/>
              <w:bottom w:val="nil"/>
              <w:right w:val="single" w:sz="8" w:space="0" w:color="auto"/>
            </w:tcBorders>
            <w:shd w:val="clear" w:color="000000" w:fill="FFFFFF"/>
          </w:tcPr>
          <w:p w14:paraId="4064F976" w14:textId="77777777" w:rsidR="00C42778" w:rsidRPr="0037506C" w:rsidRDefault="00C42778" w:rsidP="00C42778">
            <w:pPr>
              <w:jc w:val="center"/>
              <w:rPr>
                <w:rFonts w:eastAsia="Times New Roman" w:cs="Times New Roman"/>
                <w:color w:val="000000"/>
                <w:sz w:val="20"/>
                <w:szCs w:val="20"/>
              </w:rPr>
            </w:pPr>
            <w:r w:rsidRPr="003052B7">
              <w:t>55%</w:t>
            </w:r>
          </w:p>
        </w:tc>
        <w:tc>
          <w:tcPr>
            <w:tcW w:w="1016" w:type="dxa"/>
            <w:tcBorders>
              <w:top w:val="nil"/>
              <w:left w:val="nil"/>
              <w:bottom w:val="nil"/>
              <w:right w:val="nil"/>
            </w:tcBorders>
            <w:shd w:val="clear" w:color="000000" w:fill="FFFFFF"/>
          </w:tcPr>
          <w:p w14:paraId="7CC3056C" w14:textId="77777777" w:rsidR="00C42778" w:rsidRPr="0037506C" w:rsidRDefault="00C42778" w:rsidP="00C42778">
            <w:pPr>
              <w:jc w:val="center"/>
              <w:rPr>
                <w:rFonts w:eastAsia="Times New Roman" w:cs="Times New Roman"/>
                <w:color w:val="000000"/>
                <w:sz w:val="20"/>
                <w:szCs w:val="20"/>
              </w:rPr>
            </w:pPr>
            <w:r w:rsidRPr="00CB5CFD">
              <w:t>1744</w:t>
            </w:r>
          </w:p>
        </w:tc>
        <w:tc>
          <w:tcPr>
            <w:tcW w:w="672" w:type="dxa"/>
            <w:tcBorders>
              <w:top w:val="nil"/>
              <w:left w:val="nil"/>
              <w:bottom w:val="nil"/>
              <w:right w:val="single" w:sz="8" w:space="0" w:color="auto"/>
            </w:tcBorders>
            <w:shd w:val="clear" w:color="000000" w:fill="FFFFFF"/>
          </w:tcPr>
          <w:p w14:paraId="60B3ED1B" w14:textId="77777777" w:rsidR="00C42778" w:rsidRPr="0037506C" w:rsidRDefault="00C42778" w:rsidP="00C42778">
            <w:pPr>
              <w:jc w:val="center"/>
              <w:rPr>
                <w:rFonts w:eastAsia="Times New Roman" w:cs="Times New Roman"/>
                <w:color w:val="000000"/>
                <w:sz w:val="20"/>
                <w:szCs w:val="20"/>
              </w:rPr>
            </w:pPr>
            <w:r w:rsidRPr="00CB5CFD">
              <w:t>77%</w:t>
            </w:r>
          </w:p>
        </w:tc>
      </w:tr>
      <w:tr w:rsidR="00C42778" w:rsidRPr="007C466A" w14:paraId="134718B1"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0817BCE5"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11B6535E"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2021</w:t>
            </w:r>
          </w:p>
        </w:tc>
        <w:tc>
          <w:tcPr>
            <w:tcW w:w="683" w:type="dxa"/>
            <w:tcBorders>
              <w:top w:val="nil"/>
              <w:left w:val="nil"/>
              <w:bottom w:val="nil"/>
              <w:right w:val="single" w:sz="8" w:space="0" w:color="auto"/>
            </w:tcBorders>
            <w:shd w:val="clear" w:color="000000" w:fill="FFFFFF"/>
          </w:tcPr>
          <w:p w14:paraId="1AA8FD24" w14:textId="77777777" w:rsidR="00C42778" w:rsidRPr="0037506C" w:rsidRDefault="00C42778" w:rsidP="00C42778">
            <w:pPr>
              <w:jc w:val="center"/>
              <w:rPr>
                <w:rFonts w:eastAsia="Times New Roman" w:cs="Times New Roman"/>
                <w:color w:val="000000"/>
                <w:sz w:val="20"/>
                <w:szCs w:val="20"/>
              </w:rPr>
            </w:pPr>
            <w:r w:rsidRPr="00444605">
              <w:rPr>
                <w:rFonts w:eastAsia="Times New Roman" w:cs="Times New Roman"/>
                <w:color w:val="000000"/>
                <w:sz w:val="20"/>
                <w:szCs w:val="20"/>
              </w:rPr>
              <w:t>485</w:t>
            </w:r>
          </w:p>
        </w:tc>
        <w:tc>
          <w:tcPr>
            <w:tcW w:w="1016" w:type="dxa"/>
            <w:tcBorders>
              <w:top w:val="nil"/>
              <w:left w:val="nil"/>
              <w:bottom w:val="nil"/>
              <w:right w:val="nil"/>
            </w:tcBorders>
            <w:shd w:val="clear" w:color="000000" w:fill="FFFFFF"/>
          </w:tcPr>
          <w:p w14:paraId="60040633" w14:textId="77777777" w:rsidR="00C42778" w:rsidRPr="0037506C" w:rsidRDefault="00C42778" w:rsidP="00C42778">
            <w:pPr>
              <w:jc w:val="center"/>
              <w:rPr>
                <w:rFonts w:eastAsia="Times New Roman" w:cs="Times New Roman"/>
                <w:color w:val="000000"/>
                <w:sz w:val="20"/>
                <w:szCs w:val="20"/>
              </w:rPr>
            </w:pPr>
            <w:r w:rsidRPr="00D6755F">
              <w:t>26</w:t>
            </w:r>
          </w:p>
        </w:tc>
        <w:tc>
          <w:tcPr>
            <w:tcW w:w="672" w:type="dxa"/>
            <w:tcBorders>
              <w:top w:val="nil"/>
              <w:left w:val="nil"/>
              <w:bottom w:val="nil"/>
              <w:right w:val="single" w:sz="8" w:space="0" w:color="auto"/>
            </w:tcBorders>
            <w:shd w:val="clear" w:color="000000" w:fill="FFFFFF"/>
          </w:tcPr>
          <w:p w14:paraId="156EAE3E" w14:textId="77777777" w:rsidR="00C42778" w:rsidRPr="0037506C" w:rsidRDefault="00C42778" w:rsidP="00C42778">
            <w:pPr>
              <w:jc w:val="center"/>
              <w:rPr>
                <w:rFonts w:eastAsia="Times New Roman" w:cs="Times New Roman"/>
                <w:color w:val="000000"/>
                <w:sz w:val="20"/>
                <w:szCs w:val="20"/>
              </w:rPr>
            </w:pPr>
            <w:r w:rsidRPr="00D6755F">
              <w:t>4%</w:t>
            </w:r>
          </w:p>
        </w:tc>
        <w:tc>
          <w:tcPr>
            <w:tcW w:w="1016" w:type="dxa"/>
            <w:tcBorders>
              <w:top w:val="nil"/>
              <w:left w:val="nil"/>
              <w:bottom w:val="nil"/>
              <w:right w:val="nil"/>
            </w:tcBorders>
            <w:shd w:val="clear" w:color="000000" w:fill="FFFFFF"/>
          </w:tcPr>
          <w:p w14:paraId="521F4096" w14:textId="77777777" w:rsidR="00C42778" w:rsidRPr="0037506C" w:rsidRDefault="00C42778" w:rsidP="00C42778">
            <w:pPr>
              <w:jc w:val="center"/>
              <w:rPr>
                <w:rFonts w:eastAsia="Times New Roman" w:cs="Times New Roman"/>
                <w:color w:val="000000"/>
                <w:sz w:val="20"/>
                <w:szCs w:val="20"/>
              </w:rPr>
            </w:pPr>
            <w:r w:rsidRPr="003052B7">
              <w:t>710</w:t>
            </w:r>
          </w:p>
        </w:tc>
        <w:tc>
          <w:tcPr>
            <w:tcW w:w="672" w:type="dxa"/>
            <w:tcBorders>
              <w:top w:val="nil"/>
              <w:left w:val="nil"/>
              <w:bottom w:val="nil"/>
              <w:right w:val="single" w:sz="8" w:space="0" w:color="auto"/>
            </w:tcBorders>
            <w:shd w:val="clear" w:color="000000" w:fill="FFFFFF"/>
          </w:tcPr>
          <w:p w14:paraId="13FD9FF3" w14:textId="77777777" w:rsidR="00C42778" w:rsidRPr="0037506C" w:rsidRDefault="00C42778" w:rsidP="00C42778">
            <w:pPr>
              <w:jc w:val="center"/>
              <w:rPr>
                <w:rFonts w:eastAsia="Times New Roman" w:cs="Times New Roman"/>
                <w:color w:val="000000"/>
                <w:sz w:val="20"/>
                <w:szCs w:val="20"/>
              </w:rPr>
            </w:pPr>
            <w:r w:rsidRPr="003052B7">
              <w:t>53%</w:t>
            </w:r>
          </w:p>
        </w:tc>
        <w:tc>
          <w:tcPr>
            <w:tcW w:w="1016" w:type="dxa"/>
            <w:tcBorders>
              <w:top w:val="nil"/>
              <w:left w:val="nil"/>
              <w:bottom w:val="nil"/>
              <w:right w:val="nil"/>
            </w:tcBorders>
            <w:shd w:val="clear" w:color="000000" w:fill="FFFFFF"/>
          </w:tcPr>
          <w:p w14:paraId="03EDDE82" w14:textId="77777777" w:rsidR="00C42778" w:rsidRPr="0037506C" w:rsidRDefault="00C42778" w:rsidP="00C42778">
            <w:pPr>
              <w:jc w:val="center"/>
              <w:rPr>
                <w:rFonts w:eastAsia="Times New Roman" w:cs="Times New Roman"/>
                <w:color w:val="000000"/>
                <w:sz w:val="20"/>
                <w:szCs w:val="20"/>
              </w:rPr>
            </w:pPr>
            <w:r w:rsidRPr="00CB5CFD">
              <w:t>1721</w:t>
            </w:r>
          </w:p>
        </w:tc>
        <w:tc>
          <w:tcPr>
            <w:tcW w:w="672" w:type="dxa"/>
            <w:tcBorders>
              <w:top w:val="nil"/>
              <w:left w:val="nil"/>
              <w:bottom w:val="nil"/>
              <w:right w:val="single" w:sz="8" w:space="0" w:color="auto"/>
            </w:tcBorders>
            <w:shd w:val="clear" w:color="000000" w:fill="FFFFFF"/>
          </w:tcPr>
          <w:p w14:paraId="577DE1AA" w14:textId="77777777" w:rsidR="00C42778" w:rsidRPr="0037506C" w:rsidRDefault="00C42778" w:rsidP="00C42778">
            <w:pPr>
              <w:jc w:val="center"/>
              <w:rPr>
                <w:rFonts w:eastAsia="Times New Roman" w:cs="Times New Roman"/>
                <w:color w:val="000000"/>
                <w:sz w:val="20"/>
                <w:szCs w:val="20"/>
              </w:rPr>
            </w:pPr>
            <w:r w:rsidRPr="00CB5CFD">
              <w:t>76%</w:t>
            </w:r>
          </w:p>
        </w:tc>
      </w:tr>
      <w:tr w:rsidR="00C42778" w:rsidRPr="007C466A" w14:paraId="4C12FB87"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298B014A"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54BD3632"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2022</w:t>
            </w:r>
          </w:p>
        </w:tc>
        <w:tc>
          <w:tcPr>
            <w:tcW w:w="683" w:type="dxa"/>
            <w:tcBorders>
              <w:top w:val="nil"/>
              <w:left w:val="nil"/>
              <w:bottom w:val="nil"/>
              <w:right w:val="single" w:sz="8" w:space="0" w:color="auto"/>
            </w:tcBorders>
            <w:shd w:val="clear" w:color="000000" w:fill="FFFFFF"/>
          </w:tcPr>
          <w:p w14:paraId="79D4EC7C" w14:textId="77777777" w:rsidR="00C42778" w:rsidRPr="0037506C" w:rsidRDefault="00C42778" w:rsidP="00C42778">
            <w:pPr>
              <w:jc w:val="center"/>
              <w:rPr>
                <w:rFonts w:eastAsia="Times New Roman" w:cs="Times New Roman"/>
                <w:color w:val="000000"/>
                <w:sz w:val="20"/>
                <w:szCs w:val="20"/>
              </w:rPr>
            </w:pPr>
            <w:r w:rsidRPr="00444605">
              <w:rPr>
                <w:rFonts w:eastAsia="Times New Roman" w:cs="Times New Roman"/>
                <w:color w:val="000000"/>
                <w:sz w:val="20"/>
                <w:szCs w:val="20"/>
              </w:rPr>
              <w:t>485</w:t>
            </w:r>
          </w:p>
        </w:tc>
        <w:tc>
          <w:tcPr>
            <w:tcW w:w="1016" w:type="dxa"/>
            <w:tcBorders>
              <w:top w:val="nil"/>
              <w:left w:val="nil"/>
              <w:bottom w:val="nil"/>
              <w:right w:val="nil"/>
            </w:tcBorders>
            <w:shd w:val="clear" w:color="000000" w:fill="FFFFFF"/>
          </w:tcPr>
          <w:p w14:paraId="78814675" w14:textId="77777777" w:rsidR="00C42778" w:rsidRPr="0037506C" w:rsidRDefault="00C42778" w:rsidP="00C42778">
            <w:pPr>
              <w:jc w:val="center"/>
              <w:rPr>
                <w:rFonts w:eastAsia="Times New Roman" w:cs="Times New Roman"/>
                <w:color w:val="000000"/>
                <w:sz w:val="20"/>
                <w:szCs w:val="20"/>
              </w:rPr>
            </w:pPr>
            <w:r w:rsidRPr="00D6755F">
              <w:t>13</w:t>
            </w:r>
          </w:p>
        </w:tc>
        <w:tc>
          <w:tcPr>
            <w:tcW w:w="672" w:type="dxa"/>
            <w:tcBorders>
              <w:top w:val="nil"/>
              <w:left w:val="nil"/>
              <w:bottom w:val="nil"/>
              <w:right w:val="single" w:sz="8" w:space="0" w:color="auto"/>
            </w:tcBorders>
            <w:shd w:val="clear" w:color="000000" w:fill="FFFFFF"/>
          </w:tcPr>
          <w:p w14:paraId="1278E89F" w14:textId="77777777" w:rsidR="00C42778" w:rsidRPr="0037506C" w:rsidRDefault="00C42778" w:rsidP="00C42778">
            <w:pPr>
              <w:jc w:val="center"/>
              <w:rPr>
                <w:rFonts w:eastAsia="Times New Roman" w:cs="Times New Roman"/>
                <w:color w:val="000000"/>
                <w:sz w:val="20"/>
                <w:szCs w:val="20"/>
              </w:rPr>
            </w:pPr>
            <w:r w:rsidRPr="00D6755F">
              <w:t>2%</w:t>
            </w:r>
          </w:p>
        </w:tc>
        <w:tc>
          <w:tcPr>
            <w:tcW w:w="1016" w:type="dxa"/>
            <w:tcBorders>
              <w:top w:val="nil"/>
              <w:left w:val="nil"/>
              <w:bottom w:val="nil"/>
              <w:right w:val="nil"/>
            </w:tcBorders>
            <w:shd w:val="clear" w:color="000000" w:fill="FFFFFF"/>
          </w:tcPr>
          <w:p w14:paraId="4380E7D0" w14:textId="77777777" w:rsidR="00C42778" w:rsidRPr="0037506C" w:rsidRDefault="00C42778" w:rsidP="00C42778">
            <w:pPr>
              <w:jc w:val="center"/>
              <w:rPr>
                <w:rFonts w:eastAsia="Times New Roman" w:cs="Times New Roman"/>
                <w:color w:val="000000"/>
                <w:sz w:val="20"/>
                <w:szCs w:val="20"/>
              </w:rPr>
            </w:pPr>
            <w:r w:rsidRPr="003052B7">
              <w:t>686</w:t>
            </w:r>
          </w:p>
        </w:tc>
        <w:tc>
          <w:tcPr>
            <w:tcW w:w="672" w:type="dxa"/>
            <w:tcBorders>
              <w:top w:val="nil"/>
              <w:left w:val="nil"/>
              <w:bottom w:val="nil"/>
              <w:right w:val="single" w:sz="8" w:space="0" w:color="auto"/>
            </w:tcBorders>
            <w:shd w:val="clear" w:color="000000" w:fill="FFFFFF"/>
          </w:tcPr>
          <w:p w14:paraId="4349FE6A" w14:textId="77777777" w:rsidR="00C42778" w:rsidRPr="0037506C" w:rsidRDefault="00C42778" w:rsidP="00C42778">
            <w:pPr>
              <w:jc w:val="center"/>
              <w:rPr>
                <w:rFonts w:eastAsia="Times New Roman" w:cs="Times New Roman"/>
                <w:color w:val="000000"/>
                <w:sz w:val="20"/>
                <w:szCs w:val="20"/>
              </w:rPr>
            </w:pPr>
            <w:r w:rsidRPr="003052B7">
              <w:t>52%</w:t>
            </w:r>
          </w:p>
        </w:tc>
        <w:tc>
          <w:tcPr>
            <w:tcW w:w="1016" w:type="dxa"/>
            <w:tcBorders>
              <w:top w:val="nil"/>
              <w:left w:val="nil"/>
              <w:bottom w:val="nil"/>
              <w:right w:val="nil"/>
            </w:tcBorders>
            <w:shd w:val="clear" w:color="000000" w:fill="FFFFFF"/>
          </w:tcPr>
          <w:p w14:paraId="08B1F8E9" w14:textId="77777777" w:rsidR="00C42778" w:rsidRPr="0037506C" w:rsidRDefault="00C42778" w:rsidP="00C42778">
            <w:pPr>
              <w:jc w:val="center"/>
              <w:rPr>
                <w:rFonts w:eastAsia="Times New Roman" w:cs="Times New Roman"/>
                <w:color w:val="000000"/>
                <w:sz w:val="20"/>
                <w:szCs w:val="20"/>
              </w:rPr>
            </w:pPr>
            <w:r w:rsidRPr="00CB5CFD">
              <w:t>1699</w:t>
            </w:r>
          </w:p>
        </w:tc>
        <w:tc>
          <w:tcPr>
            <w:tcW w:w="672" w:type="dxa"/>
            <w:tcBorders>
              <w:top w:val="nil"/>
              <w:left w:val="nil"/>
              <w:bottom w:val="nil"/>
              <w:right w:val="single" w:sz="8" w:space="0" w:color="auto"/>
            </w:tcBorders>
            <w:shd w:val="clear" w:color="000000" w:fill="FFFFFF"/>
          </w:tcPr>
          <w:p w14:paraId="2EA6B24D" w14:textId="77777777" w:rsidR="00C42778" w:rsidRPr="0037506C" w:rsidRDefault="00C42778" w:rsidP="00C42778">
            <w:pPr>
              <w:jc w:val="center"/>
              <w:rPr>
                <w:rFonts w:eastAsia="Times New Roman" w:cs="Times New Roman"/>
                <w:color w:val="000000"/>
                <w:sz w:val="20"/>
                <w:szCs w:val="20"/>
              </w:rPr>
            </w:pPr>
            <w:r w:rsidRPr="00CB5CFD">
              <w:t>75%</w:t>
            </w:r>
          </w:p>
        </w:tc>
      </w:tr>
      <w:tr w:rsidR="00C42778" w:rsidRPr="007C466A" w14:paraId="306BDFDB"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0F4855CB"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651007DD"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2023</w:t>
            </w:r>
          </w:p>
        </w:tc>
        <w:tc>
          <w:tcPr>
            <w:tcW w:w="683" w:type="dxa"/>
            <w:tcBorders>
              <w:top w:val="nil"/>
              <w:left w:val="nil"/>
              <w:bottom w:val="nil"/>
              <w:right w:val="single" w:sz="8" w:space="0" w:color="auto"/>
            </w:tcBorders>
            <w:shd w:val="clear" w:color="000000" w:fill="FFFFFF"/>
          </w:tcPr>
          <w:p w14:paraId="330A8F30" w14:textId="77777777" w:rsidR="00C42778" w:rsidRPr="0037506C" w:rsidRDefault="00C42778" w:rsidP="00C42778">
            <w:pPr>
              <w:jc w:val="center"/>
              <w:rPr>
                <w:rFonts w:eastAsia="Times New Roman" w:cs="Times New Roman"/>
                <w:color w:val="000000"/>
                <w:sz w:val="20"/>
                <w:szCs w:val="20"/>
              </w:rPr>
            </w:pPr>
            <w:r w:rsidRPr="00444605">
              <w:rPr>
                <w:rFonts w:eastAsia="Times New Roman" w:cs="Times New Roman"/>
                <w:color w:val="000000"/>
                <w:sz w:val="20"/>
                <w:szCs w:val="20"/>
              </w:rPr>
              <w:t>485</w:t>
            </w:r>
          </w:p>
        </w:tc>
        <w:tc>
          <w:tcPr>
            <w:tcW w:w="1016" w:type="dxa"/>
            <w:tcBorders>
              <w:top w:val="nil"/>
              <w:left w:val="nil"/>
              <w:bottom w:val="nil"/>
              <w:right w:val="nil"/>
            </w:tcBorders>
            <w:shd w:val="clear" w:color="000000" w:fill="FFFFFF"/>
          </w:tcPr>
          <w:p w14:paraId="3723FF7A" w14:textId="77777777" w:rsidR="00C42778" w:rsidRPr="0037506C" w:rsidRDefault="00C42778" w:rsidP="00C42778">
            <w:pPr>
              <w:jc w:val="center"/>
              <w:rPr>
                <w:rFonts w:eastAsia="Times New Roman" w:cs="Times New Roman"/>
                <w:color w:val="000000"/>
                <w:sz w:val="20"/>
                <w:szCs w:val="20"/>
              </w:rPr>
            </w:pPr>
            <w:r w:rsidRPr="00D6755F">
              <w:t>4</w:t>
            </w:r>
          </w:p>
        </w:tc>
        <w:tc>
          <w:tcPr>
            <w:tcW w:w="672" w:type="dxa"/>
            <w:tcBorders>
              <w:top w:val="nil"/>
              <w:left w:val="nil"/>
              <w:bottom w:val="nil"/>
              <w:right w:val="single" w:sz="8" w:space="0" w:color="auto"/>
            </w:tcBorders>
            <w:shd w:val="clear" w:color="000000" w:fill="FFFFFF"/>
          </w:tcPr>
          <w:p w14:paraId="7B0CB964" w14:textId="77777777" w:rsidR="00C42778" w:rsidRPr="0037506C" w:rsidRDefault="00C42778" w:rsidP="00C42778">
            <w:pPr>
              <w:jc w:val="center"/>
              <w:rPr>
                <w:rFonts w:eastAsia="Times New Roman" w:cs="Times New Roman"/>
                <w:color w:val="000000"/>
                <w:sz w:val="20"/>
                <w:szCs w:val="20"/>
              </w:rPr>
            </w:pPr>
            <w:r w:rsidRPr="00D6755F">
              <w:t>1%</w:t>
            </w:r>
          </w:p>
        </w:tc>
        <w:tc>
          <w:tcPr>
            <w:tcW w:w="1016" w:type="dxa"/>
            <w:tcBorders>
              <w:top w:val="nil"/>
              <w:left w:val="nil"/>
              <w:bottom w:val="nil"/>
              <w:right w:val="nil"/>
            </w:tcBorders>
            <w:shd w:val="clear" w:color="000000" w:fill="FFFFFF"/>
          </w:tcPr>
          <w:p w14:paraId="32313BDF" w14:textId="77777777" w:rsidR="00C42778" w:rsidRPr="0037506C" w:rsidRDefault="00C42778" w:rsidP="00C42778">
            <w:pPr>
              <w:jc w:val="center"/>
              <w:rPr>
                <w:rFonts w:eastAsia="Times New Roman" w:cs="Times New Roman"/>
                <w:color w:val="000000"/>
                <w:sz w:val="20"/>
                <w:szCs w:val="20"/>
              </w:rPr>
            </w:pPr>
            <w:r w:rsidRPr="003052B7">
              <w:t>664</w:t>
            </w:r>
          </w:p>
        </w:tc>
        <w:tc>
          <w:tcPr>
            <w:tcW w:w="672" w:type="dxa"/>
            <w:tcBorders>
              <w:top w:val="nil"/>
              <w:left w:val="nil"/>
              <w:bottom w:val="nil"/>
              <w:right w:val="single" w:sz="8" w:space="0" w:color="auto"/>
            </w:tcBorders>
            <w:shd w:val="clear" w:color="000000" w:fill="FFFFFF"/>
          </w:tcPr>
          <w:p w14:paraId="25D2AE4F" w14:textId="77777777" w:rsidR="00C42778" w:rsidRPr="0037506C" w:rsidRDefault="00C42778" w:rsidP="00C42778">
            <w:pPr>
              <w:jc w:val="center"/>
              <w:rPr>
                <w:rFonts w:eastAsia="Times New Roman" w:cs="Times New Roman"/>
                <w:color w:val="000000"/>
                <w:sz w:val="20"/>
                <w:szCs w:val="20"/>
              </w:rPr>
            </w:pPr>
            <w:r w:rsidRPr="003052B7">
              <w:t>50%</w:t>
            </w:r>
          </w:p>
        </w:tc>
        <w:tc>
          <w:tcPr>
            <w:tcW w:w="1016" w:type="dxa"/>
            <w:tcBorders>
              <w:top w:val="nil"/>
              <w:left w:val="nil"/>
              <w:bottom w:val="nil"/>
              <w:right w:val="nil"/>
            </w:tcBorders>
            <w:shd w:val="clear" w:color="000000" w:fill="FFFFFF"/>
          </w:tcPr>
          <w:p w14:paraId="1E75CD71" w14:textId="77777777" w:rsidR="00C42778" w:rsidRPr="0037506C" w:rsidRDefault="00C42778" w:rsidP="00C42778">
            <w:pPr>
              <w:jc w:val="center"/>
              <w:rPr>
                <w:rFonts w:eastAsia="Times New Roman" w:cs="Times New Roman"/>
                <w:color w:val="000000"/>
                <w:sz w:val="20"/>
                <w:szCs w:val="20"/>
              </w:rPr>
            </w:pPr>
            <w:r w:rsidRPr="00CB5CFD">
              <w:t>1679</w:t>
            </w:r>
          </w:p>
        </w:tc>
        <w:tc>
          <w:tcPr>
            <w:tcW w:w="672" w:type="dxa"/>
            <w:tcBorders>
              <w:top w:val="nil"/>
              <w:left w:val="nil"/>
              <w:bottom w:val="nil"/>
              <w:right w:val="single" w:sz="8" w:space="0" w:color="auto"/>
            </w:tcBorders>
            <w:shd w:val="clear" w:color="000000" w:fill="FFFFFF"/>
          </w:tcPr>
          <w:p w14:paraId="28571921" w14:textId="77777777" w:rsidR="00C42778" w:rsidRPr="0037506C" w:rsidRDefault="00C42778" w:rsidP="00C42778">
            <w:pPr>
              <w:jc w:val="center"/>
              <w:rPr>
                <w:rFonts w:eastAsia="Times New Roman" w:cs="Times New Roman"/>
                <w:color w:val="000000"/>
                <w:sz w:val="20"/>
                <w:szCs w:val="20"/>
              </w:rPr>
            </w:pPr>
            <w:r w:rsidRPr="00CB5CFD">
              <w:t>74%</w:t>
            </w:r>
          </w:p>
        </w:tc>
      </w:tr>
      <w:tr w:rsidR="00C42778" w:rsidRPr="007C466A" w14:paraId="2B9038B6"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3577985F"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481D36C0"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2024</w:t>
            </w:r>
          </w:p>
        </w:tc>
        <w:tc>
          <w:tcPr>
            <w:tcW w:w="683" w:type="dxa"/>
            <w:tcBorders>
              <w:top w:val="nil"/>
              <w:left w:val="nil"/>
              <w:bottom w:val="nil"/>
              <w:right w:val="single" w:sz="8" w:space="0" w:color="auto"/>
            </w:tcBorders>
            <w:shd w:val="clear" w:color="000000" w:fill="FFFFFF"/>
          </w:tcPr>
          <w:p w14:paraId="23CA2D1B" w14:textId="77777777" w:rsidR="00C42778" w:rsidRPr="0037506C" w:rsidRDefault="00C42778" w:rsidP="00C42778">
            <w:pPr>
              <w:jc w:val="center"/>
              <w:rPr>
                <w:rFonts w:eastAsia="Times New Roman" w:cs="Times New Roman"/>
                <w:color w:val="000000"/>
                <w:sz w:val="20"/>
                <w:szCs w:val="20"/>
              </w:rPr>
            </w:pPr>
            <w:r w:rsidRPr="00444605">
              <w:rPr>
                <w:rFonts w:eastAsia="Times New Roman" w:cs="Times New Roman"/>
                <w:color w:val="000000"/>
                <w:sz w:val="20"/>
                <w:szCs w:val="20"/>
              </w:rPr>
              <w:t>485</w:t>
            </w:r>
          </w:p>
        </w:tc>
        <w:tc>
          <w:tcPr>
            <w:tcW w:w="1016" w:type="dxa"/>
            <w:tcBorders>
              <w:top w:val="nil"/>
              <w:left w:val="nil"/>
              <w:bottom w:val="nil"/>
              <w:right w:val="nil"/>
            </w:tcBorders>
            <w:shd w:val="clear" w:color="000000" w:fill="FFFFFF"/>
          </w:tcPr>
          <w:p w14:paraId="1E3137FB" w14:textId="77777777" w:rsidR="00C42778" w:rsidRPr="0037506C" w:rsidRDefault="00C42778" w:rsidP="00C42778">
            <w:pPr>
              <w:jc w:val="center"/>
              <w:rPr>
                <w:rFonts w:eastAsia="Times New Roman" w:cs="Times New Roman"/>
                <w:color w:val="000000"/>
                <w:sz w:val="20"/>
                <w:szCs w:val="20"/>
              </w:rPr>
            </w:pPr>
            <w:r w:rsidRPr="00D6755F">
              <w:t>2</w:t>
            </w:r>
          </w:p>
        </w:tc>
        <w:tc>
          <w:tcPr>
            <w:tcW w:w="672" w:type="dxa"/>
            <w:tcBorders>
              <w:top w:val="nil"/>
              <w:left w:val="nil"/>
              <w:bottom w:val="nil"/>
              <w:right w:val="single" w:sz="8" w:space="0" w:color="auto"/>
            </w:tcBorders>
            <w:shd w:val="clear" w:color="000000" w:fill="FFFFFF"/>
          </w:tcPr>
          <w:p w14:paraId="613D637C" w14:textId="77777777" w:rsidR="00C42778" w:rsidRPr="0037506C" w:rsidRDefault="00C42778" w:rsidP="00C42778">
            <w:pPr>
              <w:jc w:val="center"/>
              <w:rPr>
                <w:rFonts w:eastAsia="Times New Roman" w:cs="Times New Roman"/>
                <w:color w:val="000000"/>
                <w:sz w:val="20"/>
                <w:szCs w:val="20"/>
              </w:rPr>
            </w:pPr>
            <w:r w:rsidRPr="00D6755F">
              <w:t>0%</w:t>
            </w:r>
          </w:p>
        </w:tc>
        <w:tc>
          <w:tcPr>
            <w:tcW w:w="1016" w:type="dxa"/>
            <w:tcBorders>
              <w:top w:val="nil"/>
              <w:left w:val="nil"/>
              <w:bottom w:val="nil"/>
              <w:right w:val="nil"/>
            </w:tcBorders>
            <w:shd w:val="clear" w:color="000000" w:fill="FFFFFF"/>
          </w:tcPr>
          <w:p w14:paraId="0B1E7AF2" w14:textId="77777777" w:rsidR="00C42778" w:rsidRPr="0037506C" w:rsidRDefault="00C42778" w:rsidP="00C42778">
            <w:pPr>
              <w:jc w:val="center"/>
              <w:rPr>
                <w:rFonts w:eastAsia="Times New Roman" w:cs="Times New Roman"/>
                <w:color w:val="000000"/>
                <w:sz w:val="20"/>
                <w:szCs w:val="20"/>
              </w:rPr>
            </w:pPr>
            <w:r w:rsidRPr="003052B7">
              <w:t>643</w:t>
            </w:r>
          </w:p>
        </w:tc>
        <w:tc>
          <w:tcPr>
            <w:tcW w:w="672" w:type="dxa"/>
            <w:tcBorders>
              <w:top w:val="nil"/>
              <w:left w:val="nil"/>
              <w:bottom w:val="nil"/>
              <w:right w:val="single" w:sz="8" w:space="0" w:color="auto"/>
            </w:tcBorders>
            <w:shd w:val="clear" w:color="000000" w:fill="FFFFFF"/>
          </w:tcPr>
          <w:p w14:paraId="2B5F42CC" w14:textId="77777777" w:rsidR="00C42778" w:rsidRPr="0037506C" w:rsidRDefault="00C42778" w:rsidP="00C42778">
            <w:pPr>
              <w:jc w:val="center"/>
              <w:rPr>
                <w:rFonts w:eastAsia="Times New Roman" w:cs="Times New Roman"/>
                <w:color w:val="000000"/>
                <w:sz w:val="20"/>
                <w:szCs w:val="20"/>
              </w:rPr>
            </w:pPr>
            <w:r w:rsidRPr="003052B7">
              <w:t>48%</w:t>
            </w:r>
          </w:p>
        </w:tc>
        <w:tc>
          <w:tcPr>
            <w:tcW w:w="1016" w:type="dxa"/>
            <w:tcBorders>
              <w:top w:val="nil"/>
              <w:left w:val="nil"/>
              <w:bottom w:val="nil"/>
              <w:right w:val="nil"/>
            </w:tcBorders>
            <w:shd w:val="clear" w:color="000000" w:fill="FFFFFF"/>
          </w:tcPr>
          <w:p w14:paraId="00925E63" w14:textId="77777777" w:rsidR="00C42778" w:rsidRPr="0037506C" w:rsidRDefault="00C42778" w:rsidP="00C42778">
            <w:pPr>
              <w:jc w:val="center"/>
              <w:rPr>
                <w:rFonts w:eastAsia="Times New Roman" w:cs="Times New Roman"/>
                <w:color w:val="000000"/>
                <w:sz w:val="20"/>
                <w:szCs w:val="20"/>
              </w:rPr>
            </w:pPr>
            <w:r w:rsidRPr="00CB5CFD">
              <w:t>1660</w:t>
            </w:r>
          </w:p>
        </w:tc>
        <w:tc>
          <w:tcPr>
            <w:tcW w:w="672" w:type="dxa"/>
            <w:tcBorders>
              <w:top w:val="nil"/>
              <w:left w:val="nil"/>
              <w:bottom w:val="nil"/>
              <w:right w:val="single" w:sz="8" w:space="0" w:color="auto"/>
            </w:tcBorders>
            <w:shd w:val="clear" w:color="000000" w:fill="FFFFFF"/>
          </w:tcPr>
          <w:p w14:paraId="0A3B9A04" w14:textId="77777777" w:rsidR="00C42778" w:rsidRPr="0037506C" w:rsidRDefault="00C42778" w:rsidP="00C42778">
            <w:pPr>
              <w:jc w:val="center"/>
              <w:rPr>
                <w:rFonts w:eastAsia="Times New Roman" w:cs="Times New Roman"/>
                <w:color w:val="000000"/>
                <w:sz w:val="20"/>
                <w:szCs w:val="20"/>
              </w:rPr>
            </w:pPr>
            <w:r w:rsidRPr="00CB5CFD">
              <w:t>73%</w:t>
            </w:r>
          </w:p>
        </w:tc>
      </w:tr>
      <w:tr w:rsidR="00C42778" w:rsidRPr="007C466A" w14:paraId="19FD87BC"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56DC785E"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nil"/>
              <w:right w:val="nil"/>
            </w:tcBorders>
            <w:shd w:val="clear" w:color="000000" w:fill="FFFFFF"/>
            <w:vAlign w:val="center"/>
            <w:hideMark/>
          </w:tcPr>
          <w:p w14:paraId="630292F6"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2025</w:t>
            </w:r>
          </w:p>
        </w:tc>
        <w:tc>
          <w:tcPr>
            <w:tcW w:w="683" w:type="dxa"/>
            <w:tcBorders>
              <w:top w:val="nil"/>
              <w:left w:val="nil"/>
              <w:bottom w:val="nil"/>
              <w:right w:val="single" w:sz="8" w:space="0" w:color="auto"/>
            </w:tcBorders>
            <w:shd w:val="clear" w:color="000000" w:fill="FFFFFF"/>
          </w:tcPr>
          <w:p w14:paraId="74CCE398" w14:textId="77777777" w:rsidR="00C42778" w:rsidRPr="0037506C" w:rsidRDefault="00C42778" w:rsidP="00C42778">
            <w:pPr>
              <w:jc w:val="center"/>
              <w:rPr>
                <w:rFonts w:eastAsia="Times New Roman" w:cs="Times New Roman"/>
                <w:color w:val="000000"/>
                <w:sz w:val="20"/>
                <w:szCs w:val="20"/>
              </w:rPr>
            </w:pPr>
            <w:r w:rsidRPr="00444605">
              <w:rPr>
                <w:rFonts w:eastAsia="Times New Roman" w:cs="Times New Roman"/>
                <w:color w:val="000000"/>
                <w:sz w:val="20"/>
                <w:szCs w:val="20"/>
              </w:rPr>
              <w:t>485</w:t>
            </w:r>
          </w:p>
        </w:tc>
        <w:tc>
          <w:tcPr>
            <w:tcW w:w="1016" w:type="dxa"/>
            <w:tcBorders>
              <w:top w:val="nil"/>
              <w:left w:val="nil"/>
              <w:bottom w:val="nil"/>
              <w:right w:val="nil"/>
            </w:tcBorders>
            <w:shd w:val="clear" w:color="000000" w:fill="FFFFFF"/>
          </w:tcPr>
          <w:p w14:paraId="73444490" w14:textId="77777777" w:rsidR="00C42778" w:rsidRPr="0037506C" w:rsidRDefault="00C42778" w:rsidP="00C42778">
            <w:pPr>
              <w:jc w:val="center"/>
              <w:rPr>
                <w:rFonts w:eastAsia="Times New Roman" w:cs="Times New Roman"/>
                <w:color w:val="000000"/>
                <w:sz w:val="20"/>
                <w:szCs w:val="20"/>
              </w:rPr>
            </w:pPr>
            <w:r w:rsidRPr="00D6755F">
              <w:t>1</w:t>
            </w:r>
          </w:p>
        </w:tc>
        <w:tc>
          <w:tcPr>
            <w:tcW w:w="672" w:type="dxa"/>
            <w:tcBorders>
              <w:top w:val="nil"/>
              <w:left w:val="nil"/>
              <w:bottom w:val="nil"/>
              <w:right w:val="single" w:sz="8" w:space="0" w:color="auto"/>
            </w:tcBorders>
            <w:shd w:val="clear" w:color="000000" w:fill="FFFFFF"/>
          </w:tcPr>
          <w:p w14:paraId="1D073C61" w14:textId="77777777" w:rsidR="00C42778" w:rsidRPr="0037506C" w:rsidRDefault="00C42778" w:rsidP="00C42778">
            <w:pPr>
              <w:jc w:val="center"/>
              <w:rPr>
                <w:rFonts w:eastAsia="Times New Roman" w:cs="Times New Roman"/>
                <w:color w:val="000000"/>
                <w:sz w:val="20"/>
                <w:szCs w:val="20"/>
              </w:rPr>
            </w:pPr>
            <w:r w:rsidRPr="00D6755F">
              <w:t>0%</w:t>
            </w:r>
          </w:p>
        </w:tc>
        <w:tc>
          <w:tcPr>
            <w:tcW w:w="1016" w:type="dxa"/>
            <w:tcBorders>
              <w:top w:val="nil"/>
              <w:left w:val="nil"/>
              <w:bottom w:val="nil"/>
              <w:right w:val="nil"/>
            </w:tcBorders>
            <w:shd w:val="clear" w:color="000000" w:fill="FFFFFF"/>
          </w:tcPr>
          <w:p w14:paraId="39A416A7" w14:textId="77777777" w:rsidR="00C42778" w:rsidRPr="0037506C" w:rsidRDefault="00C42778" w:rsidP="00C42778">
            <w:pPr>
              <w:jc w:val="center"/>
              <w:rPr>
                <w:rFonts w:eastAsia="Times New Roman" w:cs="Times New Roman"/>
                <w:color w:val="000000"/>
                <w:sz w:val="20"/>
                <w:szCs w:val="20"/>
              </w:rPr>
            </w:pPr>
            <w:r w:rsidRPr="003052B7">
              <w:t>624</w:t>
            </w:r>
          </w:p>
        </w:tc>
        <w:tc>
          <w:tcPr>
            <w:tcW w:w="672" w:type="dxa"/>
            <w:tcBorders>
              <w:top w:val="nil"/>
              <w:left w:val="nil"/>
              <w:bottom w:val="nil"/>
              <w:right w:val="single" w:sz="8" w:space="0" w:color="auto"/>
            </w:tcBorders>
            <w:shd w:val="clear" w:color="000000" w:fill="FFFFFF"/>
          </w:tcPr>
          <w:p w14:paraId="6705CE18" w14:textId="77777777" w:rsidR="00C42778" w:rsidRPr="0037506C" w:rsidRDefault="00C42778" w:rsidP="00C42778">
            <w:pPr>
              <w:jc w:val="center"/>
              <w:rPr>
                <w:rFonts w:eastAsia="Times New Roman" w:cs="Times New Roman"/>
                <w:color w:val="000000"/>
                <w:sz w:val="20"/>
                <w:szCs w:val="20"/>
              </w:rPr>
            </w:pPr>
            <w:r w:rsidRPr="003052B7">
              <w:t>47%</w:t>
            </w:r>
          </w:p>
        </w:tc>
        <w:tc>
          <w:tcPr>
            <w:tcW w:w="1016" w:type="dxa"/>
            <w:tcBorders>
              <w:top w:val="nil"/>
              <w:left w:val="nil"/>
              <w:bottom w:val="nil"/>
              <w:right w:val="nil"/>
            </w:tcBorders>
            <w:shd w:val="clear" w:color="000000" w:fill="FFFFFF"/>
          </w:tcPr>
          <w:p w14:paraId="64C06F38" w14:textId="77777777" w:rsidR="00C42778" w:rsidRPr="0037506C" w:rsidRDefault="00C42778" w:rsidP="00C42778">
            <w:pPr>
              <w:jc w:val="center"/>
              <w:rPr>
                <w:rFonts w:eastAsia="Times New Roman" w:cs="Times New Roman"/>
                <w:color w:val="000000"/>
                <w:sz w:val="20"/>
                <w:szCs w:val="20"/>
              </w:rPr>
            </w:pPr>
            <w:r w:rsidRPr="00CB5CFD">
              <w:t>1644</w:t>
            </w:r>
          </w:p>
        </w:tc>
        <w:tc>
          <w:tcPr>
            <w:tcW w:w="672" w:type="dxa"/>
            <w:tcBorders>
              <w:top w:val="nil"/>
              <w:left w:val="nil"/>
              <w:bottom w:val="nil"/>
              <w:right w:val="single" w:sz="8" w:space="0" w:color="auto"/>
            </w:tcBorders>
            <w:shd w:val="clear" w:color="000000" w:fill="FFFFFF"/>
          </w:tcPr>
          <w:p w14:paraId="4577A4E4" w14:textId="77777777" w:rsidR="00C42778" w:rsidRPr="0037506C" w:rsidRDefault="00C42778" w:rsidP="00C42778">
            <w:pPr>
              <w:jc w:val="center"/>
              <w:rPr>
                <w:rFonts w:eastAsia="Times New Roman" w:cs="Times New Roman"/>
                <w:color w:val="000000"/>
                <w:sz w:val="20"/>
                <w:szCs w:val="20"/>
              </w:rPr>
            </w:pPr>
            <w:r w:rsidRPr="00CB5CFD">
              <w:t>72%</w:t>
            </w:r>
          </w:p>
        </w:tc>
      </w:tr>
      <w:tr w:rsidR="00C42778" w:rsidRPr="007C466A" w14:paraId="0810F6CB" w14:textId="77777777" w:rsidTr="00C42778">
        <w:trPr>
          <w:trHeight w:val="20"/>
        </w:trPr>
        <w:tc>
          <w:tcPr>
            <w:tcW w:w="1338" w:type="dxa"/>
            <w:vMerge/>
            <w:tcBorders>
              <w:top w:val="nil"/>
              <w:left w:val="single" w:sz="8" w:space="0" w:color="auto"/>
              <w:bottom w:val="single" w:sz="8" w:space="0" w:color="000000"/>
              <w:right w:val="single" w:sz="8" w:space="0" w:color="auto"/>
            </w:tcBorders>
            <w:vAlign w:val="center"/>
            <w:hideMark/>
          </w:tcPr>
          <w:p w14:paraId="2E4D0706" w14:textId="77777777" w:rsidR="00C42778" w:rsidRPr="0037506C" w:rsidRDefault="00C42778" w:rsidP="00C42778">
            <w:pPr>
              <w:rPr>
                <w:rFonts w:eastAsia="Times New Roman" w:cs="Times New Roman"/>
                <w:color w:val="000000"/>
                <w:sz w:val="20"/>
                <w:szCs w:val="20"/>
              </w:rPr>
            </w:pPr>
          </w:p>
        </w:tc>
        <w:tc>
          <w:tcPr>
            <w:tcW w:w="616" w:type="dxa"/>
            <w:tcBorders>
              <w:top w:val="nil"/>
              <w:left w:val="nil"/>
              <w:bottom w:val="single" w:sz="8" w:space="0" w:color="auto"/>
              <w:right w:val="nil"/>
            </w:tcBorders>
            <w:shd w:val="clear" w:color="000000" w:fill="FFFFFF"/>
            <w:vAlign w:val="center"/>
            <w:hideMark/>
          </w:tcPr>
          <w:p w14:paraId="5C132ED8" w14:textId="77777777" w:rsidR="00C42778" w:rsidRPr="0037506C" w:rsidRDefault="00C42778" w:rsidP="00C42778">
            <w:pPr>
              <w:jc w:val="center"/>
              <w:rPr>
                <w:rFonts w:eastAsia="Times New Roman" w:cs="Times New Roman"/>
                <w:color w:val="000000"/>
                <w:sz w:val="20"/>
                <w:szCs w:val="20"/>
              </w:rPr>
            </w:pPr>
            <w:r w:rsidRPr="0037506C">
              <w:rPr>
                <w:rFonts w:eastAsia="Times New Roman" w:cs="Times New Roman"/>
                <w:color w:val="000000"/>
                <w:sz w:val="20"/>
                <w:szCs w:val="20"/>
              </w:rPr>
              <w:t>2026</w:t>
            </w:r>
          </w:p>
        </w:tc>
        <w:tc>
          <w:tcPr>
            <w:tcW w:w="683" w:type="dxa"/>
            <w:tcBorders>
              <w:top w:val="nil"/>
              <w:left w:val="nil"/>
              <w:bottom w:val="single" w:sz="8" w:space="0" w:color="auto"/>
              <w:right w:val="single" w:sz="8" w:space="0" w:color="auto"/>
            </w:tcBorders>
            <w:shd w:val="clear" w:color="000000" w:fill="FFFFFF"/>
          </w:tcPr>
          <w:p w14:paraId="66F9011D" w14:textId="77777777" w:rsidR="00C42778" w:rsidRPr="0037506C" w:rsidRDefault="00C42778" w:rsidP="00C42778">
            <w:pPr>
              <w:jc w:val="center"/>
              <w:rPr>
                <w:rFonts w:eastAsia="Times New Roman" w:cs="Times New Roman"/>
                <w:color w:val="000000"/>
                <w:sz w:val="20"/>
                <w:szCs w:val="20"/>
              </w:rPr>
            </w:pPr>
            <w:r w:rsidRPr="00444605">
              <w:rPr>
                <w:rFonts w:eastAsia="Times New Roman" w:cs="Times New Roman"/>
                <w:color w:val="000000"/>
                <w:sz w:val="20"/>
                <w:szCs w:val="20"/>
              </w:rPr>
              <w:t>485</w:t>
            </w:r>
          </w:p>
        </w:tc>
        <w:tc>
          <w:tcPr>
            <w:tcW w:w="1016" w:type="dxa"/>
            <w:tcBorders>
              <w:top w:val="nil"/>
              <w:left w:val="nil"/>
              <w:bottom w:val="single" w:sz="8" w:space="0" w:color="auto"/>
              <w:right w:val="nil"/>
            </w:tcBorders>
            <w:shd w:val="clear" w:color="000000" w:fill="FFFFFF"/>
          </w:tcPr>
          <w:p w14:paraId="79AC9DE8" w14:textId="77777777" w:rsidR="00C42778" w:rsidRPr="0037506C" w:rsidRDefault="00C42778" w:rsidP="00C42778">
            <w:pPr>
              <w:jc w:val="center"/>
              <w:rPr>
                <w:rFonts w:eastAsia="Times New Roman" w:cs="Times New Roman"/>
                <w:color w:val="000000"/>
                <w:sz w:val="20"/>
                <w:szCs w:val="20"/>
              </w:rPr>
            </w:pPr>
            <w:r w:rsidRPr="00D6755F">
              <w:t>0</w:t>
            </w:r>
          </w:p>
        </w:tc>
        <w:tc>
          <w:tcPr>
            <w:tcW w:w="672" w:type="dxa"/>
            <w:tcBorders>
              <w:top w:val="nil"/>
              <w:left w:val="nil"/>
              <w:bottom w:val="single" w:sz="8" w:space="0" w:color="auto"/>
              <w:right w:val="single" w:sz="8" w:space="0" w:color="auto"/>
            </w:tcBorders>
            <w:shd w:val="clear" w:color="000000" w:fill="FFFFFF"/>
          </w:tcPr>
          <w:p w14:paraId="6E32CE75" w14:textId="77777777" w:rsidR="00C42778" w:rsidRPr="0037506C" w:rsidRDefault="00C42778" w:rsidP="00C42778">
            <w:pPr>
              <w:jc w:val="center"/>
              <w:rPr>
                <w:rFonts w:eastAsia="Times New Roman" w:cs="Times New Roman"/>
                <w:color w:val="000000"/>
                <w:sz w:val="20"/>
                <w:szCs w:val="20"/>
              </w:rPr>
            </w:pPr>
            <w:r w:rsidRPr="00D6755F">
              <w:t>0%</w:t>
            </w:r>
          </w:p>
        </w:tc>
        <w:tc>
          <w:tcPr>
            <w:tcW w:w="1016" w:type="dxa"/>
            <w:tcBorders>
              <w:top w:val="nil"/>
              <w:left w:val="nil"/>
              <w:bottom w:val="single" w:sz="8" w:space="0" w:color="auto"/>
              <w:right w:val="nil"/>
            </w:tcBorders>
            <w:shd w:val="clear" w:color="000000" w:fill="FFFFFF"/>
          </w:tcPr>
          <w:p w14:paraId="2E273E0A" w14:textId="77777777" w:rsidR="00C42778" w:rsidRPr="0037506C" w:rsidRDefault="00C42778" w:rsidP="00C42778">
            <w:pPr>
              <w:jc w:val="center"/>
              <w:rPr>
                <w:rFonts w:eastAsia="Times New Roman" w:cs="Times New Roman"/>
                <w:color w:val="000000"/>
                <w:sz w:val="20"/>
                <w:szCs w:val="20"/>
              </w:rPr>
            </w:pPr>
            <w:r w:rsidRPr="003052B7">
              <w:t>607</w:t>
            </w:r>
          </w:p>
        </w:tc>
        <w:tc>
          <w:tcPr>
            <w:tcW w:w="672" w:type="dxa"/>
            <w:tcBorders>
              <w:top w:val="nil"/>
              <w:left w:val="nil"/>
              <w:bottom w:val="single" w:sz="8" w:space="0" w:color="auto"/>
              <w:right w:val="single" w:sz="8" w:space="0" w:color="auto"/>
            </w:tcBorders>
            <w:shd w:val="clear" w:color="000000" w:fill="FFFFFF"/>
          </w:tcPr>
          <w:p w14:paraId="3283CFE3" w14:textId="77777777" w:rsidR="00C42778" w:rsidRPr="0037506C" w:rsidRDefault="00C42778" w:rsidP="00C42778">
            <w:pPr>
              <w:jc w:val="center"/>
              <w:rPr>
                <w:rFonts w:eastAsia="Times New Roman" w:cs="Times New Roman"/>
                <w:color w:val="000000"/>
                <w:sz w:val="20"/>
                <w:szCs w:val="20"/>
              </w:rPr>
            </w:pPr>
            <w:r w:rsidRPr="003052B7">
              <w:t>46%</w:t>
            </w:r>
          </w:p>
        </w:tc>
        <w:tc>
          <w:tcPr>
            <w:tcW w:w="1016" w:type="dxa"/>
            <w:tcBorders>
              <w:top w:val="nil"/>
              <w:left w:val="nil"/>
              <w:bottom w:val="single" w:sz="8" w:space="0" w:color="auto"/>
              <w:right w:val="nil"/>
            </w:tcBorders>
            <w:shd w:val="clear" w:color="000000" w:fill="FFFFFF"/>
          </w:tcPr>
          <w:p w14:paraId="05CB1188" w14:textId="77777777" w:rsidR="00C42778" w:rsidRPr="0037506C" w:rsidRDefault="00C42778" w:rsidP="00C42778">
            <w:pPr>
              <w:jc w:val="center"/>
              <w:rPr>
                <w:rFonts w:eastAsia="Times New Roman" w:cs="Times New Roman"/>
                <w:color w:val="000000"/>
                <w:sz w:val="20"/>
                <w:szCs w:val="20"/>
              </w:rPr>
            </w:pPr>
            <w:r w:rsidRPr="00CB5CFD">
              <w:t>1629</w:t>
            </w:r>
          </w:p>
        </w:tc>
        <w:tc>
          <w:tcPr>
            <w:tcW w:w="672" w:type="dxa"/>
            <w:tcBorders>
              <w:top w:val="nil"/>
              <w:left w:val="nil"/>
              <w:bottom w:val="single" w:sz="8" w:space="0" w:color="auto"/>
              <w:right w:val="single" w:sz="8" w:space="0" w:color="auto"/>
            </w:tcBorders>
            <w:shd w:val="clear" w:color="000000" w:fill="FFFFFF"/>
          </w:tcPr>
          <w:p w14:paraId="5A6C4E9E" w14:textId="77777777" w:rsidR="00C42778" w:rsidRPr="0037506C" w:rsidRDefault="00C42778" w:rsidP="00C42778">
            <w:pPr>
              <w:jc w:val="center"/>
              <w:rPr>
                <w:rFonts w:eastAsia="Times New Roman" w:cs="Times New Roman"/>
                <w:color w:val="000000"/>
                <w:sz w:val="20"/>
                <w:szCs w:val="20"/>
              </w:rPr>
            </w:pPr>
            <w:r w:rsidRPr="00CB5CFD">
              <w:t>72%</w:t>
            </w:r>
          </w:p>
        </w:tc>
      </w:tr>
    </w:tbl>
    <w:p w14:paraId="6B013169" w14:textId="49CA0B70" w:rsidR="0098116E" w:rsidRDefault="0098116E">
      <w:pPr>
        <w:rPr>
          <w:rFonts w:ascii="Times" w:hAnsi="Times" w:cs="Times"/>
          <w:b/>
          <w:bCs/>
          <w:color w:val="000000" w:themeColor="text1"/>
          <w:sz w:val="20"/>
          <w:szCs w:val="20"/>
        </w:rPr>
      </w:pPr>
      <w:r>
        <w:br w:type="page"/>
      </w:r>
    </w:p>
    <w:p w14:paraId="5B076A2E" w14:textId="77777777" w:rsidR="0012650E" w:rsidRDefault="0012650E" w:rsidP="0012650E">
      <w:pPr>
        <w:pStyle w:val="Heading2"/>
      </w:pPr>
      <w:bookmarkStart w:id="207" w:name="_Toc448933103"/>
      <w:r>
        <w:lastRenderedPageBreak/>
        <w:t>WA Tables</w:t>
      </w:r>
      <w:bookmarkStart w:id="208" w:name="_Ref423194797"/>
      <w:bookmarkStart w:id="209" w:name="_Ref423370147"/>
      <w:bookmarkEnd w:id="207"/>
    </w:p>
    <w:p w14:paraId="46814E30" w14:textId="07B209F5" w:rsidR="0012650E" w:rsidRDefault="0012650E" w:rsidP="0012650E">
      <w:pPr>
        <w:pStyle w:val="Caption"/>
      </w:pPr>
      <w:bookmarkStart w:id="210" w:name="_Ref423953488"/>
      <w:bookmarkStart w:id="211" w:name="_Ref423191411"/>
      <w:r w:rsidRPr="00712873">
        <w:t xml:space="preserve">Table </w:t>
      </w:r>
      <w:fldSimple w:instr=" SEQ Table \* ARABIC ">
        <w:r w:rsidR="008C61C8">
          <w:rPr>
            <w:noProof/>
          </w:rPr>
          <w:t>48</w:t>
        </w:r>
      </w:fldSimple>
      <w:bookmarkEnd w:id="210"/>
      <w:r w:rsidRPr="00712873">
        <w:t>.  Fishery removals of black rockfish, Washington assessment.</w:t>
      </w:r>
    </w:p>
    <w:p w14:paraId="7C7B9AA9" w14:textId="77777777" w:rsidR="00876D99" w:rsidRPr="00876D99" w:rsidRDefault="00876D99" w:rsidP="00876D99"/>
    <w:tbl>
      <w:tblPr>
        <w:tblW w:w="8460" w:type="dxa"/>
        <w:tblInd w:w="93" w:type="dxa"/>
        <w:tblLook w:val="04A0" w:firstRow="1" w:lastRow="0" w:firstColumn="1" w:lastColumn="0" w:noHBand="0" w:noVBand="1"/>
      </w:tblPr>
      <w:tblGrid>
        <w:gridCol w:w="920"/>
        <w:gridCol w:w="1020"/>
        <w:gridCol w:w="1020"/>
        <w:gridCol w:w="1020"/>
        <w:gridCol w:w="400"/>
        <w:gridCol w:w="1020"/>
        <w:gridCol w:w="1020"/>
        <w:gridCol w:w="1020"/>
        <w:gridCol w:w="1020"/>
      </w:tblGrid>
      <w:tr w:rsidR="0012650E" w:rsidRPr="00876D99" w14:paraId="789111D5" w14:textId="77777777" w:rsidTr="00876D99">
        <w:trPr>
          <w:trHeight w:val="216"/>
        </w:trPr>
        <w:tc>
          <w:tcPr>
            <w:tcW w:w="920" w:type="dxa"/>
            <w:tcBorders>
              <w:top w:val="single" w:sz="4" w:space="0" w:color="auto"/>
              <w:left w:val="nil"/>
              <w:bottom w:val="single" w:sz="4" w:space="0" w:color="auto"/>
              <w:right w:val="nil"/>
            </w:tcBorders>
            <w:shd w:val="clear" w:color="auto" w:fill="auto"/>
            <w:noWrap/>
            <w:vAlign w:val="bottom"/>
            <w:hideMark/>
          </w:tcPr>
          <w:p w14:paraId="69A15B5B"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Year</w:t>
            </w:r>
          </w:p>
        </w:tc>
        <w:tc>
          <w:tcPr>
            <w:tcW w:w="1020" w:type="dxa"/>
            <w:tcBorders>
              <w:top w:val="single" w:sz="4" w:space="0" w:color="auto"/>
              <w:left w:val="nil"/>
              <w:bottom w:val="single" w:sz="4" w:space="0" w:color="auto"/>
              <w:right w:val="nil"/>
            </w:tcBorders>
            <w:shd w:val="clear" w:color="auto" w:fill="auto"/>
            <w:noWrap/>
            <w:vAlign w:val="bottom"/>
            <w:hideMark/>
          </w:tcPr>
          <w:p w14:paraId="6E3A9CAE"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Trawl</w:t>
            </w:r>
          </w:p>
        </w:tc>
        <w:tc>
          <w:tcPr>
            <w:tcW w:w="1020" w:type="dxa"/>
            <w:tcBorders>
              <w:top w:val="single" w:sz="4" w:space="0" w:color="auto"/>
              <w:left w:val="nil"/>
              <w:bottom w:val="single" w:sz="4" w:space="0" w:color="auto"/>
              <w:right w:val="nil"/>
            </w:tcBorders>
            <w:shd w:val="clear" w:color="auto" w:fill="auto"/>
            <w:noWrap/>
            <w:vAlign w:val="bottom"/>
            <w:hideMark/>
          </w:tcPr>
          <w:p w14:paraId="5999AB42"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Non-Trawl</w:t>
            </w:r>
          </w:p>
        </w:tc>
        <w:tc>
          <w:tcPr>
            <w:tcW w:w="1020" w:type="dxa"/>
            <w:tcBorders>
              <w:top w:val="single" w:sz="4" w:space="0" w:color="auto"/>
              <w:left w:val="nil"/>
              <w:bottom w:val="single" w:sz="4" w:space="0" w:color="auto"/>
              <w:right w:val="nil"/>
            </w:tcBorders>
            <w:shd w:val="clear" w:color="auto" w:fill="auto"/>
            <w:noWrap/>
            <w:vAlign w:val="bottom"/>
            <w:hideMark/>
          </w:tcPr>
          <w:p w14:paraId="774BDA1D"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Sport</w:t>
            </w:r>
          </w:p>
        </w:tc>
        <w:tc>
          <w:tcPr>
            <w:tcW w:w="400" w:type="dxa"/>
            <w:tcBorders>
              <w:top w:val="single" w:sz="4" w:space="0" w:color="auto"/>
              <w:left w:val="nil"/>
              <w:bottom w:val="nil"/>
              <w:right w:val="nil"/>
            </w:tcBorders>
            <w:shd w:val="clear" w:color="auto" w:fill="auto"/>
            <w:noWrap/>
            <w:vAlign w:val="bottom"/>
            <w:hideMark/>
          </w:tcPr>
          <w:p w14:paraId="33FB9441" w14:textId="77777777" w:rsidR="0012650E" w:rsidRPr="00876D99" w:rsidRDefault="0012650E" w:rsidP="00277275">
            <w:pPr>
              <w:rPr>
                <w:rFonts w:cs="Times New Roman"/>
                <w:color w:val="000000"/>
                <w:sz w:val="16"/>
                <w:szCs w:val="16"/>
              </w:rPr>
            </w:pPr>
          </w:p>
        </w:tc>
        <w:tc>
          <w:tcPr>
            <w:tcW w:w="1020" w:type="dxa"/>
            <w:tcBorders>
              <w:top w:val="single" w:sz="4" w:space="0" w:color="auto"/>
              <w:left w:val="nil"/>
              <w:bottom w:val="single" w:sz="4" w:space="0" w:color="auto"/>
              <w:right w:val="nil"/>
            </w:tcBorders>
            <w:shd w:val="clear" w:color="auto" w:fill="auto"/>
            <w:noWrap/>
            <w:vAlign w:val="bottom"/>
            <w:hideMark/>
          </w:tcPr>
          <w:p w14:paraId="5573560E"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Year</w:t>
            </w:r>
          </w:p>
        </w:tc>
        <w:tc>
          <w:tcPr>
            <w:tcW w:w="1020" w:type="dxa"/>
            <w:tcBorders>
              <w:top w:val="single" w:sz="4" w:space="0" w:color="auto"/>
              <w:left w:val="nil"/>
              <w:bottom w:val="single" w:sz="4" w:space="0" w:color="auto"/>
              <w:right w:val="nil"/>
            </w:tcBorders>
            <w:shd w:val="clear" w:color="auto" w:fill="auto"/>
            <w:noWrap/>
            <w:vAlign w:val="bottom"/>
            <w:hideMark/>
          </w:tcPr>
          <w:p w14:paraId="44B94C20"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Trawl</w:t>
            </w:r>
          </w:p>
        </w:tc>
        <w:tc>
          <w:tcPr>
            <w:tcW w:w="1020" w:type="dxa"/>
            <w:tcBorders>
              <w:top w:val="single" w:sz="4" w:space="0" w:color="auto"/>
              <w:left w:val="nil"/>
              <w:bottom w:val="single" w:sz="4" w:space="0" w:color="auto"/>
              <w:right w:val="nil"/>
            </w:tcBorders>
            <w:shd w:val="clear" w:color="auto" w:fill="auto"/>
            <w:noWrap/>
            <w:vAlign w:val="bottom"/>
            <w:hideMark/>
          </w:tcPr>
          <w:p w14:paraId="13AA36D4"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Non-Trawl</w:t>
            </w:r>
          </w:p>
        </w:tc>
        <w:tc>
          <w:tcPr>
            <w:tcW w:w="1020" w:type="dxa"/>
            <w:tcBorders>
              <w:top w:val="single" w:sz="4" w:space="0" w:color="auto"/>
              <w:left w:val="nil"/>
              <w:bottom w:val="single" w:sz="4" w:space="0" w:color="auto"/>
              <w:right w:val="nil"/>
            </w:tcBorders>
            <w:shd w:val="clear" w:color="auto" w:fill="auto"/>
            <w:noWrap/>
            <w:vAlign w:val="bottom"/>
            <w:hideMark/>
          </w:tcPr>
          <w:p w14:paraId="04061645"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Sport</w:t>
            </w:r>
          </w:p>
        </w:tc>
      </w:tr>
      <w:tr w:rsidR="0012650E" w:rsidRPr="00876D99" w14:paraId="637211F1" w14:textId="77777777" w:rsidTr="00876D99">
        <w:trPr>
          <w:trHeight w:val="216"/>
        </w:trPr>
        <w:tc>
          <w:tcPr>
            <w:tcW w:w="920" w:type="dxa"/>
            <w:tcBorders>
              <w:top w:val="nil"/>
              <w:left w:val="nil"/>
              <w:bottom w:val="nil"/>
              <w:right w:val="nil"/>
            </w:tcBorders>
            <w:shd w:val="clear" w:color="auto" w:fill="auto"/>
            <w:noWrap/>
            <w:vAlign w:val="bottom"/>
            <w:hideMark/>
          </w:tcPr>
          <w:p w14:paraId="7065FE21"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1940</w:t>
            </w:r>
          </w:p>
        </w:tc>
        <w:tc>
          <w:tcPr>
            <w:tcW w:w="1020" w:type="dxa"/>
            <w:tcBorders>
              <w:top w:val="nil"/>
              <w:left w:val="nil"/>
              <w:bottom w:val="nil"/>
              <w:right w:val="nil"/>
            </w:tcBorders>
            <w:shd w:val="clear" w:color="auto" w:fill="auto"/>
            <w:noWrap/>
            <w:vAlign w:val="bottom"/>
            <w:hideMark/>
          </w:tcPr>
          <w:p w14:paraId="13D32B9B"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25.1</w:t>
            </w:r>
          </w:p>
        </w:tc>
        <w:tc>
          <w:tcPr>
            <w:tcW w:w="1020" w:type="dxa"/>
            <w:tcBorders>
              <w:top w:val="nil"/>
              <w:left w:val="nil"/>
              <w:bottom w:val="nil"/>
              <w:right w:val="nil"/>
            </w:tcBorders>
            <w:shd w:val="clear" w:color="auto" w:fill="auto"/>
            <w:noWrap/>
            <w:vAlign w:val="bottom"/>
            <w:hideMark/>
          </w:tcPr>
          <w:p w14:paraId="273C9747"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w:t>
            </w:r>
          </w:p>
        </w:tc>
        <w:tc>
          <w:tcPr>
            <w:tcW w:w="1020" w:type="dxa"/>
            <w:tcBorders>
              <w:top w:val="nil"/>
              <w:left w:val="nil"/>
              <w:bottom w:val="nil"/>
              <w:right w:val="nil"/>
            </w:tcBorders>
            <w:shd w:val="clear" w:color="auto" w:fill="auto"/>
            <w:noWrap/>
            <w:vAlign w:val="bottom"/>
            <w:hideMark/>
          </w:tcPr>
          <w:p w14:paraId="5A843A96"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1.0</w:t>
            </w:r>
          </w:p>
        </w:tc>
        <w:tc>
          <w:tcPr>
            <w:tcW w:w="400" w:type="dxa"/>
            <w:tcBorders>
              <w:top w:val="nil"/>
              <w:left w:val="nil"/>
              <w:bottom w:val="nil"/>
              <w:right w:val="nil"/>
            </w:tcBorders>
            <w:shd w:val="clear" w:color="auto" w:fill="auto"/>
            <w:noWrap/>
            <w:vAlign w:val="bottom"/>
            <w:hideMark/>
          </w:tcPr>
          <w:p w14:paraId="1DC86463"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2BBFDFEA"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1978</w:t>
            </w:r>
          </w:p>
        </w:tc>
        <w:tc>
          <w:tcPr>
            <w:tcW w:w="1020" w:type="dxa"/>
            <w:tcBorders>
              <w:top w:val="nil"/>
              <w:left w:val="nil"/>
              <w:bottom w:val="nil"/>
              <w:right w:val="nil"/>
            </w:tcBorders>
            <w:shd w:val="clear" w:color="auto" w:fill="auto"/>
            <w:noWrap/>
            <w:vAlign w:val="bottom"/>
            <w:hideMark/>
          </w:tcPr>
          <w:p w14:paraId="7AFDE574"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191.2</w:t>
            </w:r>
          </w:p>
        </w:tc>
        <w:tc>
          <w:tcPr>
            <w:tcW w:w="1020" w:type="dxa"/>
            <w:tcBorders>
              <w:top w:val="nil"/>
              <w:left w:val="nil"/>
              <w:bottom w:val="nil"/>
              <w:right w:val="nil"/>
            </w:tcBorders>
            <w:shd w:val="clear" w:color="auto" w:fill="auto"/>
            <w:noWrap/>
            <w:vAlign w:val="bottom"/>
            <w:hideMark/>
          </w:tcPr>
          <w:p w14:paraId="79587DFC"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35.8</w:t>
            </w:r>
          </w:p>
        </w:tc>
        <w:tc>
          <w:tcPr>
            <w:tcW w:w="1020" w:type="dxa"/>
            <w:tcBorders>
              <w:top w:val="nil"/>
              <w:left w:val="nil"/>
              <w:bottom w:val="nil"/>
              <w:right w:val="nil"/>
            </w:tcBorders>
            <w:shd w:val="clear" w:color="auto" w:fill="auto"/>
            <w:noWrap/>
            <w:vAlign w:val="bottom"/>
            <w:hideMark/>
          </w:tcPr>
          <w:p w14:paraId="52E62DA6"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86.8</w:t>
            </w:r>
          </w:p>
        </w:tc>
      </w:tr>
      <w:tr w:rsidR="0012650E" w:rsidRPr="00876D99" w14:paraId="4C5BB3EA" w14:textId="77777777" w:rsidTr="00876D99">
        <w:trPr>
          <w:trHeight w:val="216"/>
        </w:trPr>
        <w:tc>
          <w:tcPr>
            <w:tcW w:w="920" w:type="dxa"/>
            <w:tcBorders>
              <w:top w:val="nil"/>
              <w:left w:val="nil"/>
              <w:bottom w:val="nil"/>
              <w:right w:val="nil"/>
            </w:tcBorders>
            <w:shd w:val="clear" w:color="auto" w:fill="auto"/>
            <w:noWrap/>
            <w:vAlign w:val="bottom"/>
            <w:hideMark/>
          </w:tcPr>
          <w:p w14:paraId="2A27462F"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1941</w:t>
            </w:r>
          </w:p>
        </w:tc>
        <w:tc>
          <w:tcPr>
            <w:tcW w:w="1020" w:type="dxa"/>
            <w:tcBorders>
              <w:top w:val="nil"/>
              <w:left w:val="nil"/>
              <w:bottom w:val="nil"/>
              <w:right w:val="nil"/>
            </w:tcBorders>
            <w:shd w:val="clear" w:color="auto" w:fill="auto"/>
            <w:noWrap/>
            <w:vAlign w:val="bottom"/>
            <w:hideMark/>
          </w:tcPr>
          <w:p w14:paraId="3FBC47AD"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53.4</w:t>
            </w:r>
          </w:p>
        </w:tc>
        <w:tc>
          <w:tcPr>
            <w:tcW w:w="1020" w:type="dxa"/>
            <w:tcBorders>
              <w:top w:val="nil"/>
              <w:left w:val="nil"/>
              <w:bottom w:val="nil"/>
              <w:right w:val="nil"/>
            </w:tcBorders>
            <w:shd w:val="clear" w:color="auto" w:fill="auto"/>
            <w:noWrap/>
            <w:vAlign w:val="bottom"/>
            <w:hideMark/>
          </w:tcPr>
          <w:p w14:paraId="35168014"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1.4</w:t>
            </w:r>
          </w:p>
        </w:tc>
        <w:tc>
          <w:tcPr>
            <w:tcW w:w="1020" w:type="dxa"/>
            <w:tcBorders>
              <w:top w:val="nil"/>
              <w:left w:val="nil"/>
              <w:bottom w:val="nil"/>
              <w:right w:val="nil"/>
            </w:tcBorders>
            <w:shd w:val="clear" w:color="auto" w:fill="auto"/>
            <w:noWrap/>
            <w:vAlign w:val="bottom"/>
            <w:hideMark/>
          </w:tcPr>
          <w:p w14:paraId="3B3C5D00"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1.0</w:t>
            </w:r>
          </w:p>
        </w:tc>
        <w:tc>
          <w:tcPr>
            <w:tcW w:w="400" w:type="dxa"/>
            <w:tcBorders>
              <w:top w:val="nil"/>
              <w:left w:val="nil"/>
              <w:bottom w:val="nil"/>
              <w:right w:val="nil"/>
            </w:tcBorders>
            <w:shd w:val="clear" w:color="auto" w:fill="auto"/>
            <w:noWrap/>
            <w:vAlign w:val="bottom"/>
            <w:hideMark/>
          </w:tcPr>
          <w:p w14:paraId="15C8ABC2"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4E71F463"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1979</w:t>
            </w:r>
          </w:p>
        </w:tc>
        <w:tc>
          <w:tcPr>
            <w:tcW w:w="1020" w:type="dxa"/>
            <w:tcBorders>
              <w:top w:val="nil"/>
              <w:left w:val="nil"/>
              <w:bottom w:val="nil"/>
              <w:right w:val="nil"/>
            </w:tcBorders>
            <w:shd w:val="clear" w:color="auto" w:fill="auto"/>
            <w:noWrap/>
            <w:vAlign w:val="bottom"/>
            <w:hideMark/>
          </w:tcPr>
          <w:p w14:paraId="04B95BAD"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190.0</w:t>
            </w:r>
          </w:p>
        </w:tc>
        <w:tc>
          <w:tcPr>
            <w:tcW w:w="1020" w:type="dxa"/>
            <w:tcBorders>
              <w:top w:val="nil"/>
              <w:left w:val="nil"/>
              <w:bottom w:val="nil"/>
              <w:right w:val="nil"/>
            </w:tcBorders>
            <w:shd w:val="clear" w:color="auto" w:fill="auto"/>
            <w:noWrap/>
            <w:vAlign w:val="bottom"/>
            <w:hideMark/>
          </w:tcPr>
          <w:p w14:paraId="55FEA9ED"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63.7</w:t>
            </w:r>
          </w:p>
        </w:tc>
        <w:tc>
          <w:tcPr>
            <w:tcW w:w="1020" w:type="dxa"/>
            <w:tcBorders>
              <w:top w:val="nil"/>
              <w:left w:val="nil"/>
              <w:bottom w:val="nil"/>
              <w:right w:val="nil"/>
            </w:tcBorders>
            <w:shd w:val="clear" w:color="auto" w:fill="auto"/>
            <w:noWrap/>
            <w:vAlign w:val="bottom"/>
            <w:hideMark/>
          </w:tcPr>
          <w:p w14:paraId="25C9DE23"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58.6</w:t>
            </w:r>
          </w:p>
        </w:tc>
      </w:tr>
      <w:tr w:rsidR="0012650E" w:rsidRPr="00876D99" w14:paraId="77098B20" w14:textId="77777777" w:rsidTr="00876D99">
        <w:trPr>
          <w:trHeight w:val="216"/>
        </w:trPr>
        <w:tc>
          <w:tcPr>
            <w:tcW w:w="920" w:type="dxa"/>
            <w:tcBorders>
              <w:top w:val="nil"/>
              <w:left w:val="nil"/>
              <w:bottom w:val="nil"/>
              <w:right w:val="nil"/>
            </w:tcBorders>
            <w:shd w:val="clear" w:color="auto" w:fill="auto"/>
            <w:noWrap/>
            <w:vAlign w:val="bottom"/>
            <w:hideMark/>
          </w:tcPr>
          <w:p w14:paraId="7511F19E"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1942</w:t>
            </w:r>
          </w:p>
        </w:tc>
        <w:tc>
          <w:tcPr>
            <w:tcW w:w="1020" w:type="dxa"/>
            <w:tcBorders>
              <w:top w:val="nil"/>
              <w:left w:val="nil"/>
              <w:bottom w:val="nil"/>
              <w:right w:val="nil"/>
            </w:tcBorders>
            <w:shd w:val="clear" w:color="auto" w:fill="auto"/>
            <w:noWrap/>
            <w:vAlign w:val="bottom"/>
            <w:hideMark/>
          </w:tcPr>
          <w:p w14:paraId="4C6F43E4"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103.9</w:t>
            </w:r>
          </w:p>
        </w:tc>
        <w:tc>
          <w:tcPr>
            <w:tcW w:w="1020" w:type="dxa"/>
            <w:tcBorders>
              <w:top w:val="nil"/>
              <w:left w:val="nil"/>
              <w:bottom w:val="nil"/>
              <w:right w:val="nil"/>
            </w:tcBorders>
            <w:shd w:val="clear" w:color="auto" w:fill="auto"/>
            <w:noWrap/>
            <w:vAlign w:val="bottom"/>
            <w:hideMark/>
          </w:tcPr>
          <w:p w14:paraId="638C67A7"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0.3</w:t>
            </w:r>
          </w:p>
        </w:tc>
        <w:tc>
          <w:tcPr>
            <w:tcW w:w="1020" w:type="dxa"/>
            <w:tcBorders>
              <w:top w:val="nil"/>
              <w:left w:val="nil"/>
              <w:bottom w:val="nil"/>
              <w:right w:val="nil"/>
            </w:tcBorders>
            <w:shd w:val="clear" w:color="auto" w:fill="auto"/>
            <w:noWrap/>
            <w:vAlign w:val="bottom"/>
            <w:hideMark/>
          </w:tcPr>
          <w:p w14:paraId="1C716C1A"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1.0</w:t>
            </w:r>
          </w:p>
        </w:tc>
        <w:tc>
          <w:tcPr>
            <w:tcW w:w="400" w:type="dxa"/>
            <w:tcBorders>
              <w:top w:val="nil"/>
              <w:left w:val="nil"/>
              <w:bottom w:val="nil"/>
              <w:right w:val="nil"/>
            </w:tcBorders>
            <w:shd w:val="clear" w:color="auto" w:fill="auto"/>
            <w:noWrap/>
            <w:vAlign w:val="bottom"/>
            <w:hideMark/>
          </w:tcPr>
          <w:p w14:paraId="464CF3A4"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112BBE63"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1980</w:t>
            </w:r>
          </w:p>
        </w:tc>
        <w:tc>
          <w:tcPr>
            <w:tcW w:w="1020" w:type="dxa"/>
            <w:tcBorders>
              <w:top w:val="nil"/>
              <w:left w:val="nil"/>
              <w:bottom w:val="nil"/>
              <w:right w:val="nil"/>
            </w:tcBorders>
            <w:shd w:val="clear" w:color="auto" w:fill="auto"/>
            <w:noWrap/>
            <w:vAlign w:val="bottom"/>
            <w:hideMark/>
          </w:tcPr>
          <w:p w14:paraId="56338D57"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356.2</w:t>
            </w:r>
          </w:p>
        </w:tc>
        <w:tc>
          <w:tcPr>
            <w:tcW w:w="1020" w:type="dxa"/>
            <w:tcBorders>
              <w:top w:val="nil"/>
              <w:left w:val="nil"/>
              <w:bottom w:val="nil"/>
              <w:right w:val="nil"/>
            </w:tcBorders>
            <w:shd w:val="clear" w:color="auto" w:fill="auto"/>
            <w:noWrap/>
            <w:vAlign w:val="bottom"/>
            <w:hideMark/>
          </w:tcPr>
          <w:p w14:paraId="12C23759"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27.5</w:t>
            </w:r>
          </w:p>
        </w:tc>
        <w:tc>
          <w:tcPr>
            <w:tcW w:w="1020" w:type="dxa"/>
            <w:tcBorders>
              <w:top w:val="nil"/>
              <w:left w:val="nil"/>
              <w:bottom w:val="nil"/>
              <w:right w:val="nil"/>
            </w:tcBorders>
            <w:shd w:val="clear" w:color="auto" w:fill="auto"/>
            <w:noWrap/>
            <w:vAlign w:val="bottom"/>
            <w:hideMark/>
          </w:tcPr>
          <w:p w14:paraId="3FD204A9"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50.2</w:t>
            </w:r>
          </w:p>
        </w:tc>
      </w:tr>
      <w:tr w:rsidR="0012650E" w:rsidRPr="00876D99" w14:paraId="5F73B56E" w14:textId="77777777" w:rsidTr="00876D99">
        <w:trPr>
          <w:trHeight w:val="216"/>
        </w:trPr>
        <w:tc>
          <w:tcPr>
            <w:tcW w:w="920" w:type="dxa"/>
            <w:tcBorders>
              <w:top w:val="nil"/>
              <w:left w:val="nil"/>
              <w:bottom w:val="nil"/>
              <w:right w:val="nil"/>
            </w:tcBorders>
            <w:shd w:val="clear" w:color="auto" w:fill="auto"/>
            <w:noWrap/>
            <w:vAlign w:val="bottom"/>
            <w:hideMark/>
          </w:tcPr>
          <w:p w14:paraId="442B529F"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1943</w:t>
            </w:r>
          </w:p>
        </w:tc>
        <w:tc>
          <w:tcPr>
            <w:tcW w:w="1020" w:type="dxa"/>
            <w:tcBorders>
              <w:top w:val="nil"/>
              <w:left w:val="nil"/>
              <w:bottom w:val="nil"/>
              <w:right w:val="nil"/>
            </w:tcBorders>
            <w:shd w:val="clear" w:color="auto" w:fill="auto"/>
            <w:noWrap/>
            <w:vAlign w:val="bottom"/>
            <w:hideMark/>
          </w:tcPr>
          <w:p w14:paraId="4D0D6B50"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313.9</w:t>
            </w:r>
          </w:p>
        </w:tc>
        <w:tc>
          <w:tcPr>
            <w:tcW w:w="1020" w:type="dxa"/>
            <w:tcBorders>
              <w:top w:val="nil"/>
              <w:left w:val="nil"/>
              <w:bottom w:val="nil"/>
              <w:right w:val="nil"/>
            </w:tcBorders>
            <w:shd w:val="clear" w:color="auto" w:fill="auto"/>
            <w:noWrap/>
            <w:vAlign w:val="bottom"/>
            <w:hideMark/>
          </w:tcPr>
          <w:p w14:paraId="16DAB5D4"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11.0</w:t>
            </w:r>
          </w:p>
        </w:tc>
        <w:tc>
          <w:tcPr>
            <w:tcW w:w="1020" w:type="dxa"/>
            <w:tcBorders>
              <w:top w:val="nil"/>
              <w:left w:val="nil"/>
              <w:bottom w:val="nil"/>
              <w:right w:val="nil"/>
            </w:tcBorders>
            <w:shd w:val="clear" w:color="auto" w:fill="auto"/>
            <w:noWrap/>
            <w:vAlign w:val="bottom"/>
            <w:hideMark/>
          </w:tcPr>
          <w:p w14:paraId="5F7E50B8"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1.0</w:t>
            </w:r>
          </w:p>
        </w:tc>
        <w:tc>
          <w:tcPr>
            <w:tcW w:w="400" w:type="dxa"/>
            <w:tcBorders>
              <w:top w:val="nil"/>
              <w:left w:val="nil"/>
              <w:bottom w:val="nil"/>
              <w:right w:val="nil"/>
            </w:tcBorders>
            <w:shd w:val="clear" w:color="auto" w:fill="auto"/>
            <w:noWrap/>
            <w:vAlign w:val="bottom"/>
            <w:hideMark/>
          </w:tcPr>
          <w:p w14:paraId="0BEB805C"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64A7F0E8"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1981</w:t>
            </w:r>
          </w:p>
        </w:tc>
        <w:tc>
          <w:tcPr>
            <w:tcW w:w="1020" w:type="dxa"/>
            <w:tcBorders>
              <w:top w:val="nil"/>
              <w:left w:val="nil"/>
              <w:bottom w:val="nil"/>
              <w:right w:val="nil"/>
            </w:tcBorders>
            <w:shd w:val="clear" w:color="auto" w:fill="auto"/>
            <w:noWrap/>
            <w:vAlign w:val="bottom"/>
            <w:hideMark/>
          </w:tcPr>
          <w:p w14:paraId="19D1E9EC"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484.9</w:t>
            </w:r>
          </w:p>
        </w:tc>
        <w:tc>
          <w:tcPr>
            <w:tcW w:w="1020" w:type="dxa"/>
            <w:tcBorders>
              <w:top w:val="nil"/>
              <w:left w:val="nil"/>
              <w:bottom w:val="nil"/>
              <w:right w:val="nil"/>
            </w:tcBorders>
            <w:shd w:val="clear" w:color="auto" w:fill="auto"/>
            <w:noWrap/>
            <w:vAlign w:val="bottom"/>
            <w:hideMark/>
          </w:tcPr>
          <w:p w14:paraId="2507BCF5"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19.7</w:t>
            </w:r>
          </w:p>
        </w:tc>
        <w:tc>
          <w:tcPr>
            <w:tcW w:w="1020" w:type="dxa"/>
            <w:tcBorders>
              <w:top w:val="nil"/>
              <w:left w:val="nil"/>
              <w:bottom w:val="nil"/>
              <w:right w:val="nil"/>
            </w:tcBorders>
            <w:shd w:val="clear" w:color="auto" w:fill="auto"/>
            <w:noWrap/>
            <w:vAlign w:val="bottom"/>
            <w:hideMark/>
          </w:tcPr>
          <w:p w14:paraId="34E8BBA7"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235.5</w:t>
            </w:r>
          </w:p>
        </w:tc>
      </w:tr>
      <w:tr w:rsidR="0012650E" w:rsidRPr="00876D99" w14:paraId="158E7BF2" w14:textId="77777777" w:rsidTr="00876D99">
        <w:trPr>
          <w:trHeight w:val="216"/>
        </w:trPr>
        <w:tc>
          <w:tcPr>
            <w:tcW w:w="920" w:type="dxa"/>
            <w:tcBorders>
              <w:top w:val="nil"/>
              <w:left w:val="nil"/>
              <w:bottom w:val="nil"/>
              <w:right w:val="nil"/>
            </w:tcBorders>
            <w:shd w:val="clear" w:color="auto" w:fill="auto"/>
            <w:noWrap/>
            <w:vAlign w:val="bottom"/>
            <w:hideMark/>
          </w:tcPr>
          <w:p w14:paraId="75042CE7"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1944</w:t>
            </w:r>
          </w:p>
        </w:tc>
        <w:tc>
          <w:tcPr>
            <w:tcW w:w="1020" w:type="dxa"/>
            <w:tcBorders>
              <w:top w:val="nil"/>
              <w:left w:val="nil"/>
              <w:bottom w:val="nil"/>
              <w:right w:val="nil"/>
            </w:tcBorders>
            <w:shd w:val="clear" w:color="auto" w:fill="auto"/>
            <w:noWrap/>
            <w:vAlign w:val="bottom"/>
            <w:hideMark/>
          </w:tcPr>
          <w:p w14:paraId="3C3B81FE"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490.1</w:t>
            </w:r>
          </w:p>
        </w:tc>
        <w:tc>
          <w:tcPr>
            <w:tcW w:w="1020" w:type="dxa"/>
            <w:tcBorders>
              <w:top w:val="nil"/>
              <w:left w:val="nil"/>
              <w:bottom w:val="nil"/>
              <w:right w:val="nil"/>
            </w:tcBorders>
            <w:shd w:val="clear" w:color="auto" w:fill="auto"/>
            <w:noWrap/>
            <w:vAlign w:val="bottom"/>
            <w:hideMark/>
          </w:tcPr>
          <w:p w14:paraId="51F6D2A7"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0.1</w:t>
            </w:r>
          </w:p>
        </w:tc>
        <w:tc>
          <w:tcPr>
            <w:tcW w:w="1020" w:type="dxa"/>
            <w:tcBorders>
              <w:top w:val="nil"/>
              <w:left w:val="nil"/>
              <w:bottom w:val="nil"/>
              <w:right w:val="nil"/>
            </w:tcBorders>
            <w:shd w:val="clear" w:color="auto" w:fill="auto"/>
            <w:noWrap/>
            <w:vAlign w:val="bottom"/>
            <w:hideMark/>
          </w:tcPr>
          <w:p w14:paraId="04FC214B"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1.0</w:t>
            </w:r>
          </w:p>
        </w:tc>
        <w:tc>
          <w:tcPr>
            <w:tcW w:w="400" w:type="dxa"/>
            <w:tcBorders>
              <w:top w:val="nil"/>
              <w:left w:val="nil"/>
              <w:bottom w:val="nil"/>
              <w:right w:val="nil"/>
            </w:tcBorders>
            <w:shd w:val="clear" w:color="auto" w:fill="auto"/>
            <w:noWrap/>
            <w:vAlign w:val="bottom"/>
            <w:hideMark/>
          </w:tcPr>
          <w:p w14:paraId="5795FECE"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305D0665"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1982</w:t>
            </w:r>
          </w:p>
        </w:tc>
        <w:tc>
          <w:tcPr>
            <w:tcW w:w="1020" w:type="dxa"/>
            <w:tcBorders>
              <w:top w:val="nil"/>
              <w:left w:val="nil"/>
              <w:bottom w:val="nil"/>
              <w:right w:val="nil"/>
            </w:tcBorders>
            <w:shd w:val="clear" w:color="auto" w:fill="auto"/>
            <w:noWrap/>
            <w:vAlign w:val="bottom"/>
            <w:hideMark/>
          </w:tcPr>
          <w:p w14:paraId="7BCB1732"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302.3</w:t>
            </w:r>
          </w:p>
        </w:tc>
        <w:tc>
          <w:tcPr>
            <w:tcW w:w="1020" w:type="dxa"/>
            <w:tcBorders>
              <w:top w:val="nil"/>
              <w:left w:val="nil"/>
              <w:bottom w:val="nil"/>
              <w:right w:val="nil"/>
            </w:tcBorders>
            <w:shd w:val="clear" w:color="auto" w:fill="auto"/>
            <w:noWrap/>
            <w:vAlign w:val="bottom"/>
            <w:hideMark/>
          </w:tcPr>
          <w:p w14:paraId="3945D672"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32.9</w:t>
            </w:r>
          </w:p>
        </w:tc>
        <w:tc>
          <w:tcPr>
            <w:tcW w:w="1020" w:type="dxa"/>
            <w:tcBorders>
              <w:top w:val="nil"/>
              <w:left w:val="nil"/>
              <w:bottom w:val="nil"/>
              <w:right w:val="nil"/>
            </w:tcBorders>
            <w:shd w:val="clear" w:color="auto" w:fill="auto"/>
            <w:noWrap/>
            <w:vAlign w:val="bottom"/>
            <w:hideMark/>
          </w:tcPr>
          <w:p w14:paraId="4740A1DD"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320.7</w:t>
            </w:r>
          </w:p>
        </w:tc>
      </w:tr>
      <w:tr w:rsidR="0012650E" w:rsidRPr="00876D99" w14:paraId="47851856" w14:textId="77777777" w:rsidTr="00876D99">
        <w:trPr>
          <w:trHeight w:val="216"/>
        </w:trPr>
        <w:tc>
          <w:tcPr>
            <w:tcW w:w="920" w:type="dxa"/>
            <w:tcBorders>
              <w:top w:val="nil"/>
              <w:left w:val="nil"/>
              <w:bottom w:val="nil"/>
              <w:right w:val="nil"/>
            </w:tcBorders>
            <w:shd w:val="clear" w:color="auto" w:fill="auto"/>
            <w:noWrap/>
            <w:vAlign w:val="bottom"/>
            <w:hideMark/>
          </w:tcPr>
          <w:p w14:paraId="1635B288"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1945</w:t>
            </w:r>
          </w:p>
        </w:tc>
        <w:tc>
          <w:tcPr>
            <w:tcW w:w="1020" w:type="dxa"/>
            <w:tcBorders>
              <w:top w:val="nil"/>
              <w:left w:val="nil"/>
              <w:bottom w:val="nil"/>
              <w:right w:val="nil"/>
            </w:tcBorders>
            <w:shd w:val="clear" w:color="auto" w:fill="auto"/>
            <w:noWrap/>
            <w:vAlign w:val="bottom"/>
            <w:hideMark/>
          </w:tcPr>
          <w:p w14:paraId="250EC70D"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732.6</w:t>
            </w:r>
          </w:p>
        </w:tc>
        <w:tc>
          <w:tcPr>
            <w:tcW w:w="1020" w:type="dxa"/>
            <w:tcBorders>
              <w:top w:val="nil"/>
              <w:left w:val="nil"/>
              <w:bottom w:val="nil"/>
              <w:right w:val="nil"/>
            </w:tcBorders>
            <w:shd w:val="clear" w:color="auto" w:fill="auto"/>
            <w:noWrap/>
            <w:vAlign w:val="bottom"/>
            <w:hideMark/>
          </w:tcPr>
          <w:p w14:paraId="42F707AD"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24.1</w:t>
            </w:r>
          </w:p>
        </w:tc>
        <w:tc>
          <w:tcPr>
            <w:tcW w:w="1020" w:type="dxa"/>
            <w:tcBorders>
              <w:top w:val="nil"/>
              <w:left w:val="nil"/>
              <w:bottom w:val="nil"/>
              <w:right w:val="nil"/>
            </w:tcBorders>
            <w:shd w:val="clear" w:color="auto" w:fill="auto"/>
            <w:noWrap/>
            <w:vAlign w:val="bottom"/>
            <w:hideMark/>
          </w:tcPr>
          <w:p w14:paraId="19EE5C67"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1.0</w:t>
            </w:r>
          </w:p>
        </w:tc>
        <w:tc>
          <w:tcPr>
            <w:tcW w:w="400" w:type="dxa"/>
            <w:tcBorders>
              <w:top w:val="nil"/>
              <w:left w:val="nil"/>
              <w:bottom w:val="nil"/>
              <w:right w:val="nil"/>
            </w:tcBorders>
            <w:shd w:val="clear" w:color="auto" w:fill="auto"/>
            <w:noWrap/>
            <w:vAlign w:val="bottom"/>
            <w:hideMark/>
          </w:tcPr>
          <w:p w14:paraId="685BAC1D"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1FE6C66E"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1983</w:t>
            </w:r>
          </w:p>
        </w:tc>
        <w:tc>
          <w:tcPr>
            <w:tcW w:w="1020" w:type="dxa"/>
            <w:tcBorders>
              <w:top w:val="nil"/>
              <w:left w:val="nil"/>
              <w:bottom w:val="nil"/>
              <w:right w:val="nil"/>
            </w:tcBorders>
            <w:shd w:val="clear" w:color="auto" w:fill="auto"/>
            <w:noWrap/>
            <w:vAlign w:val="bottom"/>
            <w:hideMark/>
          </w:tcPr>
          <w:p w14:paraId="73572108"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199.4</w:t>
            </w:r>
          </w:p>
        </w:tc>
        <w:tc>
          <w:tcPr>
            <w:tcW w:w="1020" w:type="dxa"/>
            <w:tcBorders>
              <w:top w:val="nil"/>
              <w:left w:val="nil"/>
              <w:bottom w:val="nil"/>
              <w:right w:val="nil"/>
            </w:tcBorders>
            <w:shd w:val="clear" w:color="auto" w:fill="auto"/>
            <w:noWrap/>
            <w:vAlign w:val="bottom"/>
            <w:hideMark/>
          </w:tcPr>
          <w:p w14:paraId="709B1D26"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57.4</w:t>
            </w:r>
          </w:p>
        </w:tc>
        <w:tc>
          <w:tcPr>
            <w:tcW w:w="1020" w:type="dxa"/>
            <w:tcBorders>
              <w:top w:val="nil"/>
              <w:left w:val="nil"/>
              <w:bottom w:val="nil"/>
              <w:right w:val="nil"/>
            </w:tcBorders>
            <w:shd w:val="clear" w:color="auto" w:fill="auto"/>
            <w:noWrap/>
            <w:vAlign w:val="bottom"/>
            <w:hideMark/>
          </w:tcPr>
          <w:p w14:paraId="09BA34B7"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256.0</w:t>
            </w:r>
          </w:p>
        </w:tc>
      </w:tr>
      <w:tr w:rsidR="0012650E" w:rsidRPr="00876D99" w14:paraId="17FA0B00" w14:textId="77777777" w:rsidTr="00876D99">
        <w:trPr>
          <w:trHeight w:val="216"/>
        </w:trPr>
        <w:tc>
          <w:tcPr>
            <w:tcW w:w="920" w:type="dxa"/>
            <w:tcBorders>
              <w:top w:val="nil"/>
              <w:left w:val="nil"/>
              <w:bottom w:val="nil"/>
              <w:right w:val="nil"/>
            </w:tcBorders>
            <w:shd w:val="clear" w:color="auto" w:fill="auto"/>
            <w:noWrap/>
            <w:vAlign w:val="bottom"/>
            <w:hideMark/>
          </w:tcPr>
          <w:p w14:paraId="58037C7F"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1946</w:t>
            </w:r>
          </w:p>
        </w:tc>
        <w:tc>
          <w:tcPr>
            <w:tcW w:w="1020" w:type="dxa"/>
            <w:tcBorders>
              <w:top w:val="nil"/>
              <w:left w:val="nil"/>
              <w:bottom w:val="nil"/>
              <w:right w:val="nil"/>
            </w:tcBorders>
            <w:shd w:val="clear" w:color="auto" w:fill="auto"/>
            <w:noWrap/>
            <w:vAlign w:val="bottom"/>
            <w:hideMark/>
          </w:tcPr>
          <w:p w14:paraId="18CC0B80"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418.2</w:t>
            </w:r>
          </w:p>
        </w:tc>
        <w:tc>
          <w:tcPr>
            <w:tcW w:w="1020" w:type="dxa"/>
            <w:tcBorders>
              <w:top w:val="nil"/>
              <w:left w:val="nil"/>
              <w:bottom w:val="nil"/>
              <w:right w:val="nil"/>
            </w:tcBorders>
            <w:shd w:val="clear" w:color="auto" w:fill="auto"/>
            <w:noWrap/>
            <w:vAlign w:val="bottom"/>
            <w:hideMark/>
          </w:tcPr>
          <w:p w14:paraId="66E1EE89"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0.1</w:t>
            </w:r>
          </w:p>
        </w:tc>
        <w:tc>
          <w:tcPr>
            <w:tcW w:w="1020" w:type="dxa"/>
            <w:tcBorders>
              <w:top w:val="nil"/>
              <w:left w:val="nil"/>
              <w:bottom w:val="nil"/>
              <w:right w:val="nil"/>
            </w:tcBorders>
            <w:shd w:val="clear" w:color="auto" w:fill="auto"/>
            <w:noWrap/>
            <w:vAlign w:val="bottom"/>
            <w:hideMark/>
          </w:tcPr>
          <w:p w14:paraId="0488F117"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1.0</w:t>
            </w:r>
          </w:p>
        </w:tc>
        <w:tc>
          <w:tcPr>
            <w:tcW w:w="400" w:type="dxa"/>
            <w:tcBorders>
              <w:top w:val="nil"/>
              <w:left w:val="nil"/>
              <w:bottom w:val="nil"/>
              <w:right w:val="nil"/>
            </w:tcBorders>
            <w:shd w:val="clear" w:color="auto" w:fill="auto"/>
            <w:noWrap/>
            <w:vAlign w:val="bottom"/>
            <w:hideMark/>
          </w:tcPr>
          <w:p w14:paraId="1495A160"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4B5CA52F"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1984</w:t>
            </w:r>
          </w:p>
        </w:tc>
        <w:tc>
          <w:tcPr>
            <w:tcW w:w="1020" w:type="dxa"/>
            <w:tcBorders>
              <w:top w:val="nil"/>
              <w:left w:val="nil"/>
              <w:bottom w:val="nil"/>
              <w:right w:val="nil"/>
            </w:tcBorders>
            <w:shd w:val="clear" w:color="auto" w:fill="auto"/>
            <w:noWrap/>
            <w:vAlign w:val="bottom"/>
            <w:hideMark/>
          </w:tcPr>
          <w:p w14:paraId="3C39D697"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162.3</w:t>
            </w:r>
          </w:p>
        </w:tc>
        <w:tc>
          <w:tcPr>
            <w:tcW w:w="1020" w:type="dxa"/>
            <w:tcBorders>
              <w:top w:val="nil"/>
              <w:left w:val="nil"/>
              <w:bottom w:val="nil"/>
              <w:right w:val="nil"/>
            </w:tcBorders>
            <w:shd w:val="clear" w:color="auto" w:fill="auto"/>
            <w:noWrap/>
            <w:vAlign w:val="bottom"/>
            <w:hideMark/>
          </w:tcPr>
          <w:p w14:paraId="11EA2285"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78.7</w:t>
            </w:r>
          </w:p>
        </w:tc>
        <w:tc>
          <w:tcPr>
            <w:tcW w:w="1020" w:type="dxa"/>
            <w:tcBorders>
              <w:top w:val="nil"/>
              <w:left w:val="nil"/>
              <w:bottom w:val="nil"/>
              <w:right w:val="nil"/>
            </w:tcBorders>
            <w:shd w:val="clear" w:color="auto" w:fill="auto"/>
            <w:noWrap/>
            <w:vAlign w:val="bottom"/>
            <w:hideMark/>
          </w:tcPr>
          <w:p w14:paraId="5E3AFC9D"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272.6</w:t>
            </w:r>
          </w:p>
        </w:tc>
      </w:tr>
      <w:tr w:rsidR="0012650E" w:rsidRPr="00876D99" w14:paraId="502A873D" w14:textId="77777777" w:rsidTr="00876D99">
        <w:trPr>
          <w:trHeight w:val="216"/>
        </w:trPr>
        <w:tc>
          <w:tcPr>
            <w:tcW w:w="920" w:type="dxa"/>
            <w:tcBorders>
              <w:top w:val="nil"/>
              <w:left w:val="nil"/>
              <w:bottom w:val="nil"/>
              <w:right w:val="nil"/>
            </w:tcBorders>
            <w:shd w:val="clear" w:color="auto" w:fill="auto"/>
            <w:noWrap/>
            <w:vAlign w:val="bottom"/>
            <w:hideMark/>
          </w:tcPr>
          <w:p w14:paraId="6E84AB0E"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1947</w:t>
            </w:r>
          </w:p>
        </w:tc>
        <w:tc>
          <w:tcPr>
            <w:tcW w:w="1020" w:type="dxa"/>
            <w:tcBorders>
              <w:top w:val="nil"/>
              <w:left w:val="nil"/>
              <w:bottom w:val="nil"/>
              <w:right w:val="nil"/>
            </w:tcBorders>
            <w:shd w:val="clear" w:color="auto" w:fill="auto"/>
            <w:noWrap/>
            <w:vAlign w:val="bottom"/>
            <w:hideMark/>
          </w:tcPr>
          <w:p w14:paraId="72A330CB"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348.6</w:t>
            </w:r>
          </w:p>
        </w:tc>
        <w:tc>
          <w:tcPr>
            <w:tcW w:w="1020" w:type="dxa"/>
            <w:tcBorders>
              <w:top w:val="nil"/>
              <w:left w:val="nil"/>
              <w:bottom w:val="nil"/>
              <w:right w:val="nil"/>
            </w:tcBorders>
            <w:shd w:val="clear" w:color="auto" w:fill="auto"/>
            <w:noWrap/>
            <w:vAlign w:val="bottom"/>
            <w:hideMark/>
          </w:tcPr>
          <w:p w14:paraId="7993CD8F"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0.4</w:t>
            </w:r>
          </w:p>
        </w:tc>
        <w:tc>
          <w:tcPr>
            <w:tcW w:w="1020" w:type="dxa"/>
            <w:tcBorders>
              <w:top w:val="nil"/>
              <w:left w:val="nil"/>
              <w:bottom w:val="nil"/>
              <w:right w:val="nil"/>
            </w:tcBorders>
            <w:shd w:val="clear" w:color="auto" w:fill="auto"/>
            <w:noWrap/>
            <w:vAlign w:val="bottom"/>
            <w:hideMark/>
          </w:tcPr>
          <w:p w14:paraId="3641E3DB"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1.0</w:t>
            </w:r>
          </w:p>
        </w:tc>
        <w:tc>
          <w:tcPr>
            <w:tcW w:w="400" w:type="dxa"/>
            <w:tcBorders>
              <w:top w:val="nil"/>
              <w:left w:val="nil"/>
              <w:bottom w:val="nil"/>
              <w:right w:val="nil"/>
            </w:tcBorders>
            <w:shd w:val="clear" w:color="auto" w:fill="auto"/>
            <w:noWrap/>
            <w:vAlign w:val="bottom"/>
            <w:hideMark/>
          </w:tcPr>
          <w:p w14:paraId="18CF1A9C"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5C3C822D"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1985</w:t>
            </w:r>
          </w:p>
        </w:tc>
        <w:tc>
          <w:tcPr>
            <w:tcW w:w="1020" w:type="dxa"/>
            <w:tcBorders>
              <w:top w:val="nil"/>
              <w:left w:val="nil"/>
              <w:bottom w:val="nil"/>
              <w:right w:val="nil"/>
            </w:tcBorders>
            <w:shd w:val="clear" w:color="auto" w:fill="auto"/>
            <w:noWrap/>
            <w:vAlign w:val="bottom"/>
            <w:hideMark/>
          </w:tcPr>
          <w:p w14:paraId="185AD855"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149.8</w:t>
            </w:r>
          </w:p>
        </w:tc>
        <w:tc>
          <w:tcPr>
            <w:tcW w:w="1020" w:type="dxa"/>
            <w:tcBorders>
              <w:top w:val="nil"/>
              <w:left w:val="nil"/>
              <w:bottom w:val="nil"/>
              <w:right w:val="nil"/>
            </w:tcBorders>
            <w:shd w:val="clear" w:color="auto" w:fill="auto"/>
            <w:noWrap/>
            <w:vAlign w:val="bottom"/>
            <w:hideMark/>
          </w:tcPr>
          <w:p w14:paraId="702A0281"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84.2</w:t>
            </w:r>
          </w:p>
        </w:tc>
        <w:tc>
          <w:tcPr>
            <w:tcW w:w="1020" w:type="dxa"/>
            <w:tcBorders>
              <w:top w:val="nil"/>
              <w:left w:val="nil"/>
              <w:bottom w:val="nil"/>
              <w:right w:val="nil"/>
            </w:tcBorders>
            <w:shd w:val="clear" w:color="auto" w:fill="auto"/>
            <w:noWrap/>
            <w:vAlign w:val="bottom"/>
            <w:hideMark/>
          </w:tcPr>
          <w:p w14:paraId="16AEEF99"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338.5</w:t>
            </w:r>
          </w:p>
        </w:tc>
      </w:tr>
      <w:tr w:rsidR="0012650E" w:rsidRPr="00876D99" w14:paraId="5F78238F" w14:textId="77777777" w:rsidTr="00876D99">
        <w:trPr>
          <w:trHeight w:val="216"/>
        </w:trPr>
        <w:tc>
          <w:tcPr>
            <w:tcW w:w="920" w:type="dxa"/>
            <w:tcBorders>
              <w:top w:val="nil"/>
              <w:left w:val="nil"/>
              <w:bottom w:val="nil"/>
              <w:right w:val="nil"/>
            </w:tcBorders>
            <w:shd w:val="clear" w:color="auto" w:fill="auto"/>
            <w:noWrap/>
            <w:vAlign w:val="bottom"/>
            <w:hideMark/>
          </w:tcPr>
          <w:p w14:paraId="0A931404"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1948</w:t>
            </w:r>
          </w:p>
        </w:tc>
        <w:tc>
          <w:tcPr>
            <w:tcW w:w="1020" w:type="dxa"/>
            <w:tcBorders>
              <w:top w:val="nil"/>
              <w:left w:val="nil"/>
              <w:bottom w:val="nil"/>
              <w:right w:val="nil"/>
            </w:tcBorders>
            <w:shd w:val="clear" w:color="auto" w:fill="auto"/>
            <w:noWrap/>
            <w:vAlign w:val="bottom"/>
            <w:hideMark/>
          </w:tcPr>
          <w:p w14:paraId="4773A3A9"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240.4</w:t>
            </w:r>
          </w:p>
        </w:tc>
        <w:tc>
          <w:tcPr>
            <w:tcW w:w="1020" w:type="dxa"/>
            <w:tcBorders>
              <w:top w:val="nil"/>
              <w:left w:val="nil"/>
              <w:bottom w:val="nil"/>
              <w:right w:val="nil"/>
            </w:tcBorders>
            <w:shd w:val="clear" w:color="auto" w:fill="auto"/>
            <w:noWrap/>
            <w:vAlign w:val="bottom"/>
            <w:hideMark/>
          </w:tcPr>
          <w:p w14:paraId="3A5A6BCD"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0.9</w:t>
            </w:r>
          </w:p>
        </w:tc>
        <w:tc>
          <w:tcPr>
            <w:tcW w:w="1020" w:type="dxa"/>
            <w:tcBorders>
              <w:top w:val="nil"/>
              <w:left w:val="nil"/>
              <w:bottom w:val="nil"/>
              <w:right w:val="nil"/>
            </w:tcBorders>
            <w:shd w:val="clear" w:color="auto" w:fill="auto"/>
            <w:noWrap/>
            <w:vAlign w:val="bottom"/>
            <w:hideMark/>
          </w:tcPr>
          <w:p w14:paraId="39E67668"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1.0</w:t>
            </w:r>
          </w:p>
        </w:tc>
        <w:tc>
          <w:tcPr>
            <w:tcW w:w="400" w:type="dxa"/>
            <w:tcBorders>
              <w:top w:val="nil"/>
              <w:left w:val="nil"/>
              <w:bottom w:val="nil"/>
              <w:right w:val="nil"/>
            </w:tcBorders>
            <w:shd w:val="clear" w:color="auto" w:fill="auto"/>
            <w:noWrap/>
            <w:vAlign w:val="bottom"/>
            <w:hideMark/>
          </w:tcPr>
          <w:p w14:paraId="595952F0"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52CFB540"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1986</w:t>
            </w:r>
          </w:p>
        </w:tc>
        <w:tc>
          <w:tcPr>
            <w:tcW w:w="1020" w:type="dxa"/>
            <w:tcBorders>
              <w:top w:val="nil"/>
              <w:left w:val="nil"/>
              <w:bottom w:val="nil"/>
              <w:right w:val="nil"/>
            </w:tcBorders>
            <w:shd w:val="clear" w:color="auto" w:fill="auto"/>
            <w:noWrap/>
            <w:vAlign w:val="bottom"/>
            <w:hideMark/>
          </w:tcPr>
          <w:p w14:paraId="05693FF4"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127.5</w:t>
            </w:r>
          </w:p>
        </w:tc>
        <w:tc>
          <w:tcPr>
            <w:tcW w:w="1020" w:type="dxa"/>
            <w:tcBorders>
              <w:top w:val="nil"/>
              <w:left w:val="nil"/>
              <w:bottom w:val="nil"/>
              <w:right w:val="nil"/>
            </w:tcBorders>
            <w:shd w:val="clear" w:color="auto" w:fill="auto"/>
            <w:noWrap/>
            <w:vAlign w:val="bottom"/>
            <w:hideMark/>
          </w:tcPr>
          <w:p w14:paraId="31C7361A"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77.3</w:t>
            </w:r>
          </w:p>
        </w:tc>
        <w:tc>
          <w:tcPr>
            <w:tcW w:w="1020" w:type="dxa"/>
            <w:tcBorders>
              <w:top w:val="nil"/>
              <w:left w:val="nil"/>
              <w:bottom w:val="nil"/>
              <w:right w:val="nil"/>
            </w:tcBorders>
            <w:shd w:val="clear" w:color="auto" w:fill="auto"/>
            <w:noWrap/>
            <w:vAlign w:val="bottom"/>
            <w:hideMark/>
          </w:tcPr>
          <w:p w14:paraId="427361B5"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396.6</w:t>
            </w:r>
          </w:p>
        </w:tc>
      </w:tr>
      <w:tr w:rsidR="0012650E" w:rsidRPr="00876D99" w14:paraId="1677EA88" w14:textId="77777777" w:rsidTr="00876D99">
        <w:trPr>
          <w:trHeight w:val="216"/>
        </w:trPr>
        <w:tc>
          <w:tcPr>
            <w:tcW w:w="920" w:type="dxa"/>
            <w:tcBorders>
              <w:top w:val="nil"/>
              <w:left w:val="nil"/>
              <w:bottom w:val="nil"/>
              <w:right w:val="nil"/>
            </w:tcBorders>
            <w:shd w:val="clear" w:color="auto" w:fill="auto"/>
            <w:noWrap/>
            <w:vAlign w:val="bottom"/>
            <w:hideMark/>
          </w:tcPr>
          <w:p w14:paraId="1EF917BE"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1949</w:t>
            </w:r>
          </w:p>
        </w:tc>
        <w:tc>
          <w:tcPr>
            <w:tcW w:w="1020" w:type="dxa"/>
            <w:tcBorders>
              <w:top w:val="nil"/>
              <w:left w:val="nil"/>
              <w:bottom w:val="nil"/>
              <w:right w:val="nil"/>
            </w:tcBorders>
            <w:shd w:val="clear" w:color="auto" w:fill="auto"/>
            <w:noWrap/>
            <w:vAlign w:val="bottom"/>
            <w:hideMark/>
          </w:tcPr>
          <w:p w14:paraId="551091FD" w14:textId="17815816" w:rsidR="0012650E" w:rsidRPr="00876D99" w:rsidRDefault="00876D99" w:rsidP="00277275">
            <w:pPr>
              <w:jc w:val="right"/>
              <w:rPr>
                <w:rFonts w:cs="Times New Roman"/>
                <w:color w:val="000000"/>
                <w:sz w:val="16"/>
                <w:szCs w:val="16"/>
              </w:rPr>
            </w:pPr>
            <w:r w:rsidRPr="00876D99">
              <w:rPr>
                <w:rFonts w:cs="Times New Roman"/>
                <w:color w:val="000000"/>
                <w:sz w:val="16"/>
                <w:szCs w:val="16"/>
              </w:rPr>
              <w:t>307.2</w:t>
            </w:r>
          </w:p>
        </w:tc>
        <w:tc>
          <w:tcPr>
            <w:tcW w:w="1020" w:type="dxa"/>
            <w:tcBorders>
              <w:top w:val="nil"/>
              <w:left w:val="nil"/>
              <w:bottom w:val="nil"/>
              <w:right w:val="nil"/>
            </w:tcBorders>
            <w:shd w:val="clear" w:color="auto" w:fill="auto"/>
            <w:noWrap/>
            <w:vAlign w:val="bottom"/>
            <w:hideMark/>
          </w:tcPr>
          <w:p w14:paraId="77BD7910"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0.4</w:t>
            </w:r>
          </w:p>
        </w:tc>
        <w:tc>
          <w:tcPr>
            <w:tcW w:w="1020" w:type="dxa"/>
            <w:tcBorders>
              <w:top w:val="nil"/>
              <w:left w:val="nil"/>
              <w:bottom w:val="nil"/>
              <w:right w:val="nil"/>
            </w:tcBorders>
            <w:shd w:val="clear" w:color="auto" w:fill="auto"/>
            <w:noWrap/>
            <w:vAlign w:val="bottom"/>
            <w:hideMark/>
          </w:tcPr>
          <w:p w14:paraId="3ADA5911"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1.0</w:t>
            </w:r>
          </w:p>
        </w:tc>
        <w:tc>
          <w:tcPr>
            <w:tcW w:w="400" w:type="dxa"/>
            <w:tcBorders>
              <w:top w:val="nil"/>
              <w:left w:val="nil"/>
              <w:bottom w:val="nil"/>
              <w:right w:val="nil"/>
            </w:tcBorders>
            <w:shd w:val="clear" w:color="auto" w:fill="auto"/>
            <w:noWrap/>
            <w:vAlign w:val="bottom"/>
            <w:hideMark/>
          </w:tcPr>
          <w:p w14:paraId="6597BD8F"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095015BB"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1987</w:t>
            </w:r>
          </w:p>
        </w:tc>
        <w:tc>
          <w:tcPr>
            <w:tcW w:w="1020" w:type="dxa"/>
            <w:tcBorders>
              <w:top w:val="nil"/>
              <w:left w:val="nil"/>
              <w:bottom w:val="nil"/>
              <w:right w:val="nil"/>
            </w:tcBorders>
            <w:shd w:val="clear" w:color="auto" w:fill="auto"/>
            <w:noWrap/>
            <w:vAlign w:val="bottom"/>
            <w:hideMark/>
          </w:tcPr>
          <w:p w14:paraId="605E674C"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80.1</w:t>
            </w:r>
          </w:p>
        </w:tc>
        <w:tc>
          <w:tcPr>
            <w:tcW w:w="1020" w:type="dxa"/>
            <w:tcBorders>
              <w:top w:val="nil"/>
              <w:left w:val="nil"/>
              <w:bottom w:val="nil"/>
              <w:right w:val="nil"/>
            </w:tcBorders>
            <w:shd w:val="clear" w:color="auto" w:fill="auto"/>
            <w:noWrap/>
            <w:vAlign w:val="bottom"/>
            <w:hideMark/>
          </w:tcPr>
          <w:p w14:paraId="20ADA993"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196.2</w:t>
            </w:r>
          </w:p>
        </w:tc>
        <w:tc>
          <w:tcPr>
            <w:tcW w:w="1020" w:type="dxa"/>
            <w:tcBorders>
              <w:top w:val="nil"/>
              <w:left w:val="nil"/>
              <w:bottom w:val="nil"/>
              <w:right w:val="nil"/>
            </w:tcBorders>
            <w:shd w:val="clear" w:color="auto" w:fill="auto"/>
            <w:noWrap/>
            <w:vAlign w:val="bottom"/>
            <w:hideMark/>
          </w:tcPr>
          <w:p w14:paraId="414F3382"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387.4</w:t>
            </w:r>
          </w:p>
        </w:tc>
      </w:tr>
      <w:tr w:rsidR="0012650E" w:rsidRPr="00876D99" w14:paraId="26C534E3" w14:textId="77777777" w:rsidTr="00876D99">
        <w:trPr>
          <w:trHeight w:val="216"/>
        </w:trPr>
        <w:tc>
          <w:tcPr>
            <w:tcW w:w="920" w:type="dxa"/>
            <w:tcBorders>
              <w:top w:val="nil"/>
              <w:left w:val="nil"/>
              <w:bottom w:val="nil"/>
              <w:right w:val="nil"/>
            </w:tcBorders>
            <w:shd w:val="clear" w:color="auto" w:fill="auto"/>
            <w:noWrap/>
            <w:vAlign w:val="bottom"/>
            <w:hideMark/>
          </w:tcPr>
          <w:p w14:paraId="116D10E4"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1950</w:t>
            </w:r>
          </w:p>
        </w:tc>
        <w:tc>
          <w:tcPr>
            <w:tcW w:w="1020" w:type="dxa"/>
            <w:tcBorders>
              <w:top w:val="nil"/>
              <w:left w:val="nil"/>
              <w:bottom w:val="nil"/>
              <w:right w:val="nil"/>
            </w:tcBorders>
            <w:shd w:val="clear" w:color="auto" w:fill="auto"/>
            <w:noWrap/>
            <w:vAlign w:val="bottom"/>
            <w:hideMark/>
          </w:tcPr>
          <w:p w14:paraId="202DB81F" w14:textId="0131545B" w:rsidR="0012650E" w:rsidRPr="00876D99" w:rsidRDefault="00876D99" w:rsidP="00277275">
            <w:pPr>
              <w:jc w:val="right"/>
              <w:rPr>
                <w:rFonts w:cs="Times New Roman"/>
                <w:color w:val="000000"/>
                <w:sz w:val="16"/>
                <w:szCs w:val="16"/>
              </w:rPr>
            </w:pPr>
            <w:r w:rsidRPr="00876D99">
              <w:rPr>
                <w:rFonts w:cs="Times New Roman"/>
                <w:color w:val="000000"/>
                <w:sz w:val="16"/>
                <w:szCs w:val="16"/>
              </w:rPr>
              <w:t>228.1</w:t>
            </w:r>
          </w:p>
        </w:tc>
        <w:tc>
          <w:tcPr>
            <w:tcW w:w="1020" w:type="dxa"/>
            <w:tcBorders>
              <w:top w:val="nil"/>
              <w:left w:val="nil"/>
              <w:bottom w:val="nil"/>
              <w:right w:val="nil"/>
            </w:tcBorders>
            <w:shd w:val="clear" w:color="auto" w:fill="auto"/>
            <w:noWrap/>
            <w:vAlign w:val="bottom"/>
            <w:hideMark/>
          </w:tcPr>
          <w:p w14:paraId="14FD4712"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3.0</w:t>
            </w:r>
          </w:p>
        </w:tc>
        <w:tc>
          <w:tcPr>
            <w:tcW w:w="1020" w:type="dxa"/>
            <w:tcBorders>
              <w:top w:val="nil"/>
              <w:left w:val="nil"/>
              <w:bottom w:val="nil"/>
              <w:right w:val="nil"/>
            </w:tcBorders>
            <w:shd w:val="clear" w:color="auto" w:fill="auto"/>
            <w:noWrap/>
            <w:vAlign w:val="bottom"/>
            <w:hideMark/>
          </w:tcPr>
          <w:p w14:paraId="539C2DCB"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6.2</w:t>
            </w:r>
          </w:p>
        </w:tc>
        <w:tc>
          <w:tcPr>
            <w:tcW w:w="400" w:type="dxa"/>
            <w:tcBorders>
              <w:top w:val="nil"/>
              <w:left w:val="nil"/>
              <w:bottom w:val="nil"/>
              <w:right w:val="nil"/>
            </w:tcBorders>
            <w:shd w:val="clear" w:color="auto" w:fill="auto"/>
            <w:noWrap/>
            <w:vAlign w:val="bottom"/>
            <w:hideMark/>
          </w:tcPr>
          <w:p w14:paraId="29959DB0"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6BCF33B7"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1988</w:t>
            </w:r>
          </w:p>
        </w:tc>
        <w:tc>
          <w:tcPr>
            <w:tcW w:w="1020" w:type="dxa"/>
            <w:tcBorders>
              <w:top w:val="nil"/>
              <w:left w:val="nil"/>
              <w:bottom w:val="nil"/>
              <w:right w:val="nil"/>
            </w:tcBorders>
            <w:shd w:val="clear" w:color="auto" w:fill="auto"/>
            <w:noWrap/>
            <w:vAlign w:val="bottom"/>
            <w:hideMark/>
          </w:tcPr>
          <w:p w14:paraId="06FFD7F7"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129.1</w:t>
            </w:r>
          </w:p>
        </w:tc>
        <w:tc>
          <w:tcPr>
            <w:tcW w:w="1020" w:type="dxa"/>
            <w:tcBorders>
              <w:top w:val="nil"/>
              <w:left w:val="nil"/>
              <w:bottom w:val="nil"/>
              <w:right w:val="nil"/>
            </w:tcBorders>
            <w:shd w:val="clear" w:color="auto" w:fill="auto"/>
            <w:noWrap/>
            <w:vAlign w:val="bottom"/>
            <w:hideMark/>
          </w:tcPr>
          <w:p w14:paraId="200CC22D"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102.4</w:t>
            </w:r>
          </w:p>
        </w:tc>
        <w:tc>
          <w:tcPr>
            <w:tcW w:w="1020" w:type="dxa"/>
            <w:tcBorders>
              <w:top w:val="nil"/>
              <w:left w:val="nil"/>
              <w:bottom w:val="nil"/>
              <w:right w:val="nil"/>
            </w:tcBorders>
            <w:shd w:val="clear" w:color="auto" w:fill="auto"/>
            <w:noWrap/>
            <w:vAlign w:val="bottom"/>
            <w:hideMark/>
          </w:tcPr>
          <w:p w14:paraId="2481E89A"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351.8</w:t>
            </w:r>
          </w:p>
        </w:tc>
      </w:tr>
      <w:tr w:rsidR="0012650E" w:rsidRPr="00876D99" w14:paraId="0893A622" w14:textId="77777777" w:rsidTr="00876D99">
        <w:trPr>
          <w:trHeight w:val="216"/>
        </w:trPr>
        <w:tc>
          <w:tcPr>
            <w:tcW w:w="920" w:type="dxa"/>
            <w:tcBorders>
              <w:top w:val="nil"/>
              <w:left w:val="nil"/>
              <w:bottom w:val="nil"/>
              <w:right w:val="nil"/>
            </w:tcBorders>
            <w:shd w:val="clear" w:color="auto" w:fill="auto"/>
            <w:noWrap/>
            <w:vAlign w:val="bottom"/>
            <w:hideMark/>
          </w:tcPr>
          <w:p w14:paraId="768AB33E"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1951</w:t>
            </w:r>
          </w:p>
        </w:tc>
        <w:tc>
          <w:tcPr>
            <w:tcW w:w="1020" w:type="dxa"/>
            <w:tcBorders>
              <w:top w:val="nil"/>
              <w:left w:val="nil"/>
              <w:bottom w:val="nil"/>
              <w:right w:val="nil"/>
            </w:tcBorders>
            <w:shd w:val="clear" w:color="auto" w:fill="auto"/>
            <w:noWrap/>
            <w:vAlign w:val="bottom"/>
            <w:hideMark/>
          </w:tcPr>
          <w:p w14:paraId="420B3601" w14:textId="39CBB2B1" w:rsidR="0012650E" w:rsidRPr="00876D99" w:rsidRDefault="00876D99" w:rsidP="00277275">
            <w:pPr>
              <w:jc w:val="right"/>
              <w:rPr>
                <w:rFonts w:cs="Times New Roman"/>
                <w:color w:val="000000"/>
                <w:sz w:val="16"/>
                <w:szCs w:val="16"/>
              </w:rPr>
            </w:pPr>
            <w:r w:rsidRPr="00876D99">
              <w:rPr>
                <w:rFonts w:cs="Times New Roman"/>
                <w:color w:val="000000"/>
                <w:sz w:val="16"/>
                <w:szCs w:val="16"/>
              </w:rPr>
              <w:t>190.5</w:t>
            </w:r>
          </w:p>
        </w:tc>
        <w:tc>
          <w:tcPr>
            <w:tcW w:w="1020" w:type="dxa"/>
            <w:tcBorders>
              <w:top w:val="nil"/>
              <w:left w:val="nil"/>
              <w:bottom w:val="nil"/>
              <w:right w:val="nil"/>
            </w:tcBorders>
            <w:shd w:val="clear" w:color="auto" w:fill="auto"/>
            <w:noWrap/>
            <w:vAlign w:val="bottom"/>
            <w:hideMark/>
          </w:tcPr>
          <w:p w14:paraId="43238E2B"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2.4</w:t>
            </w:r>
          </w:p>
        </w:tc>
        <w:tc>
          <w:tcPr>
            <w:tcW w:w="1020" w:type="dxa"/>
            <w:tcBorders>
              <w:top w:val="nil"/>
              <w:left w:val="nil"/>
              <w:bottom w:val="nil"/>
              <w:right w:val="nil"/>
            </w:tcBorders>
            <w:shd w:val="clear" w:color="auto" w:fill="auto"/>
            <w:noWrap/>
            <w:vAlign w:val="bottom"/>
            <w:hideMark/>
          </w:tcPr>
          <w:p w14:paraId="4611DE3D"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7.2</w:t>
            </w:r>
          </w:p>
        </w:tc>
        <w:tc>
          <w:tcPr>
            <w:tcW w:w="400" w:type="dxa"/>
            <w:tcBorders>
              <w:top w:val="nil"/>
              <w:left w:val="nil"/>
              <w:bottom w:val="nil"/>
              <w:right w:val="nil"/>
            </w:tcBorders>
            <w:shd w:val="clear" w:color="auto" w:fill="auto"/>
            <w:noWrap/>
            <w:vAlign w:val="bottom"/>
            <w:hideMark/>
          </w:tcPr>
          <w:p w14:paraId="3687A31A"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0C88E73A"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1989</w:t>
            </w:r>
          </w:p>
        </w:tc>
        <w:tc>
          <w:tcPr>
            <w:tcW w:w="1020" w:type="dxa"/>
            <w:tcBorders>
              <w:top w:val="nil"/>
              <w:left w:val="nil"/>
              <w:bottom w:val="nil"/>
              <w:right w:val="nil"/>
            </w:tcBorders>
            <w:shd w:val="clear" w:color="auto" w:fill="auto"/>
            <w:noWrap/>
            <w:vAlign w:val="bottom"/>
            <w:hideMark/>
          </w:tcPr>
          <w:p w14:paraId="7B1B5A2F"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125.3</w:t>
            </w:r>
          </w:p>
        </w:tc>
        <w:tc>
          <w:tcPr>
            <w:tcW w:w="1020" w:type="dxa"/>
            <w:tcBorders>
              <w:top w:val="nil"/>
              <w:left w:val="nil"/>
              <w:bottom w:val="nil"/>
              <w:right w:val="nil"/>
            </w:tcBorders>
            <w:shd w:val="clear" w:color="auto" w:fill="auto"/>
            <w:noWrap/>
            <w:vAlign w:val="bottom"/>
            <w:hideMark/>
          </w:tcPr>
          <w:p w14:paraId="635FAD2A"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127.0</w:t>
            </w:r>
          </w:p>
        </w:tc>
        <w:tc>
          <w:tcPr>
            <w:tcW w:w="1020" w:type="dxa"/>
            <w:tcBorders>
              <w:top w:val="nil"/>
              <w:left w:val="nil"/>
              <w:bottom w:val="nil"/>
              <w:right w:val="nil"/>
            </w:tcBorders>
            <w:shd w:val="clear" w:color="auto" w:fill="auto"/>
            <w:noWrap/>
            <w:vAlign w:val="bottom"/>
            <w:hideMark/>
          </w:tcPr>
          <w:p w14:paraId="68831A45"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356.4</w:t>
            </w:r>
          </w:p>
        </w:tc>
      </w:tr>
      <w:tr w:rsidR="0012650E" w:rsidRPr="00876D99" w14:paraId="2C334742" w14:textId="77777777" w:rsidTr="00876D99">
        <w:trPr>
          <w:trHeight w:val="216"/>
        </w:trPr>
        <w:tc>
          <w:tcPr>
            <w:tcW w:w="920" w:type="dxa"/>
            <w:tcBorders>
              <w:top w:val="nil"/>
              <w:left w:val="nil"/>
              <w:bottom w:val="nil"/>
              <w:right w:val="nil"/>
            </w:tcBorders>
            <w:shd w:val="clear" w:color="auto" w:fill="auto"/>
            <w:noWrap/>
            <w:vAlign w:val="bottom"/>
            <w:hideMark/>
          </w:tcPr>
          <w:p w14:paraId="23590A65"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1952</w:t>
            </w:r>
          </w:p>
        </w:tc>
        <w:tc>
          <w:tcPr>
            <w:tcW w:w="1020" w:type="dxa"/>
            <w:tcBorders>
              <w:top w:val="nil"/>
              <w:left w:val="nil"/>
              <w:bottom w:val="nil"/>
              <w:right w:val="nil"/>
            </w:tcBorders>
            <w:shd w:val="clear" w:color="auto" w:fill="auto"/>
            <w:noWrap/>
            <w:vAlign w:val="bottom"/>
            <w:hideMark/>
          </w:tcPr>
          <w:p w14:paraId="29F08655"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239.9</w:t>
            </w:r>
          </w:p>
        </w:tc>
        <w:tc>
          <w:tcPr>
            <w:tcW w:w="1020" w:type="dxa"/>
            <w:tcBorders>
              <w:top w:val="nil"/>
              <w:left w:val="nil"/>
              <w:bottom w:val="nil"/>
              <w:right w:val="nil"/>
            </w:tcBorders>
            <w:shd w:val="clear" w:color="auto" w:fill="auto"/>
            <w:noWrap/>
            <w:vAlign w:val="bottom"/>
            <w:hideMark/>
          </w:tcPr>
          <w:p w14:paraId="0B5E22DB"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2.6</w:t>
            </w:r>
          </w:p>
        </w:tc>
        <w:tc>
          <w:tcPr>
            <w:tcW w:w="1020" w:type="dxa"/>
            <w:tcBorders>
              <w:top w:val="nil"/>
              <w:left w:val="nil"/>
              <w:bottom w:val="nil"/>
              <w:right w:val="nil"/>
            </w:tcBorders>
            <w:shd w:val="clear" w:color="auto" w:fill="auto"/>
            <w:noWrap/>
            <w:vAlign w:val="bottom"/>
            <w:hideMark/>
          </w:tcPr>
          <w:p w14:paraId="356BD2F9"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16.6</w:t>
            </w:r>
          </w:p>
        </w:tc>
        <w:tc>
          <w:tcPr>
            <w:tcW w:w="400" w:type="dxa"/>
            <w:tcBorders>
              <w:top w:val="nil"/>
              <w:left w:val="nil"/>
              <w:bottom w:val="nil"/>
              <w:right w:val="nil"/>
            </w:tcBorders>
            <w:shd w:val="clear" w:color="auto" w:fill="auto"/>
            <w:noWrap/>
            <w:vAlign w:val="bottom"/>
            <w:hideMark/>
          </w:tcPr>
          <w:p w14:paraId="048962C4"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259EB78C"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1990</w:t>
            </w:r>
          </w:p>
        </w:tc>
        <w:tc>
          <w:tcPr>
            <w:tcW w:w="1020" w:type="dxa"/>
            <w:tcBorders>
              <w:top w:val="nil"/>
              <w:left w:val="nil"/>
              <w:bottom w:val="nil"/>
              <w:right w:val="nil"/>
            </w:tcBorders>
            <w:shd w:val="clear" w:color="auto" w:fill="auto"/>
            <w:noWrap/>
            <w:vAlign w:val="bottom"/>
            <w:hideMark/>
          </w:tcPr>
          <w:p w14:paraId="54F42E21"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43.9</w:t>
            </w:r>
          </w:p>
        </w:tc>
        <w:tc>
          <w:tcPr>
            <w:tcW w:w="1020" w:type="dxa"/>
            <w:tcBorders>
              <w:top w:val="nil"/>
              <w:left w:val="nil"/>
              <w:bottom w:val="nil"/>
              <w:right w:val="nil"/>
            </w:tcBorders>
            <w:shd w:val="clear" w:color="auto" w:fill="auto"/>
            <w:noWrap/>
            <w:vAlign w:val="bottom"/>
            <w:hideMark/>
          </w:tcPr>
          <w:p w14:paraId="369A91A3"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86.0</w:t>
            </w:r>
          </w:p>
        </w:tc>
        <w:tc>
          <w:tcPr>
            <w:tcW w:w="1020" w:type="dxa"/>
            <w:tcBorders>
              <w:top w:val="nil"/>
              <w:left w:val="nil"/>
              <w:bottom w:val="nil"/>
              <w:right w:val="nil"/>
            </w:tcBorders>
            <w:shd w:val="clear" w:color="auto" w:fill="auto"/>
            <w:noWrap/>
            <w:vAlign w:val="bottom"/>
            <w:hideMark/>
          </w:tcPr>
          <w:p w14:paraId="62D1F866"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405.7</w:t>
            </w:r>
          </w:p>
        </w:tc>
      </w:tr>
      <w:tr w:rsidR="0012650E" w:rsidRPr="00876D99" w14:paraId="0D9E2FC7" w14:textId="77777777" w:rsidTr="00876D99">
        <w:trPr>
          <w:trHeight w:val="216"/>
        </w:trPr>
        <w:tc>
          <w:tcPr>
            <w:tcW w:w="920" w:type="dxa"/>
            <w:tcBorders>
              <w:top w:val="nil"/>
              <w:left w:val="nil"/>
              <w:bottom w:val="nil"/>
              <w:right w:val="nil"/>
            </w:tcBorders>
            <w:shd w:val="clear" w:color="auto" w:fill="auto"/>
            <w:noWrap/>
            <w:vAlign w:val="bottom"/>
            <w:hideMark/>
          </w:tcPr>
          <w:p w14:paraId="46417F86"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1953</w:t>
            </w:r>
          </w:p>
        </w:tc>
        <w:tc>
          <w:tcPr>
            <w:tcW w:w="1020" w:type="dxa"/>
            <w:tcBorders>
              <w:top w:val="nil"/>
              <w:left w:val="nil"/>
              <w:bottom w:val="nil"/>
              <w:right w:val="nil"/>
            </w:tcBorders>
            <w:shd w:val="clear" w:color="auto" w:fill="auto"/>
            <w:noWrap/>
            <w:vAlign w:val="bottom"/>
            <w:hideMark/>
          </w:tcPr>
          <w:p w14:paraId="59C61BA2"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191.4</w:t>
            </w:r>
          </w:p>
        </w:tc>
        <w:tc>
          <w:tcPr>
            <w:tcW w:w="1020" w:type="dxa"/>
            <w:tcBorders>
              <w:top w:val="nil"/>
              <w:left w:val="nil"/>
              <w:bottom w:val="nil"/>
              <w:right w:val="nil"/>
            </w:tcBorders>
            <w:shd w:val="clear" w:color="auto" w:fill="auto"/>
            <w:noWrap/>
            <w:vAlign w:val="bottom"/>
            <w:hideMark/>
          </w:tcPr>
          <w:p w14:paraId="201EFB88"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1.5</w:t>
            </w:r>
          </w:p>
        </w:tc>
        <w:tc>
          <w:tcPr>
            <w:tcW w:w="1020" w:type="dxa"/>
            <w:tcBorders>
              <w:top w:val="nil"/>
              <w:left w:val="nil"/>
              <w:bottom w:val="nil"/>
              <w:right w:val="nil"/>
            </w:tcBorders>
            <w:shd w:val="clear" w:color="auto" w:fill="auto"/>
            <w:noWrap/>
            <w:vAlign w:val="bottom"/>
            <w:hideMark/>
          </w:tcPr>
          <w:p w14:paraId="5FA4568A"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9.1</w:t>
            </w:r>
          </w:p>
        </w:tc>
        <w:tc>
          <w:tcPr>
            <w:tcW w:w="400" w:type="dxa"/>
            <w:tcBorders>
              <w:top w:val="nil"/>
              <w:left w:val="nil"/>
              <w:bottom w:val="nil"/>
              <w:right w:val="nil"/>
            </w:tcBorders>
            <w:shd w:val="clear" w:color="auto" w:fill="auto"/>
            <w:noWrap/>
            <w:vAlign w:val="bottom"/>
            <w:hideMark/>
          </w:tcPr>
          <w:p w14:paraId="3E98C692"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0606B219"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1991</w:t>
            </w:r>
          </w:p>
        </w:tc>
        <w:tc>
          <w:tcPr>
            <w:tcW w:w="1020" w:type="dxa"/>
            <w:tcBorders>
              <w:top w:val="nil"/>
              <w:left w:val="nil"/>
              <w:bottom w:val="nil"/>
              <w:right w:val="nil"/>
            </w:tcBorders>
            <w:shd w:val="clear" w:color="auto" w:fill="auto"/>
            <w:noWrap/>
            <w:vAlign w:val="bottom"/>
            <w:hideMark/>
          </w:tcPr>
          <w:p w14:paraId="49EB2181"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48.2</w:t>
            </w:r>
          </w:p>
        </w:tc>
        <w:tc>
          <w:tcPr>
            <w:tcW w:w="1020" w:type="dxa"/>
            <w:tcBorders>
              <w:top w:val="nil"/>
              <w:left w:val="nil"/>
              <w:bottom w:val="nil"/>
              <w:right w:val="nil"/>
            </w:tcBorders>
            <w:shd w:val="clear" w:color="auto" w:fill="auto"/>
            <w:noWrap/>
            <w:vAlign w:val="bottom"/>
            <w:hideMark/>
          </w:tcPr>
          <w:p w14:paraId="5C712316"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64.7</w:t>
            </w:r>
          </w:p>
        </w:tc>
        <w:tc>
          <w:tcPr>
            <w:tcW w:w="1020" w:type="dxa"/>
            <w:tcBorders>
              <w:top w:val="nil"/>
              <w:left w:val="nil"/>
              <w:bottom w:val="nil"/>
              <w:right w:val="nil"/>
            </w:tcBorders>
            <w:shd w:val="clear" w:color="auto" w:fill="auto"/>
            <w:noWrap/>
            <w:vAlign w:val="bottom"/>
            <w:hideMark/>
          </w:tcPr>
          <w:p w14:paraId="7B5BD8EF"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313.0</w:t>
            </w:r>
          </w:p>
        </w:tc>
      </w:tr>
      <w:tr w:rsidR="0012650E" w:rsidRPr="00876D99" w14:paraId="3C285197" w14:textId="77777777" w:rsidTr="00876D99">
        <w:trPr>
          <w:trHeight w:val="216"/>
        </w:trPr>
        <w:tc>
          <w:tcPr>
            <w:tcW w:w="920" w:type="dxa"/>
            <w:tcBorders>
              <w:top w:val="nil"/>
              <w:left w:val="nil"/>
              <w:bottom w:val="nil"/>
              <w:right w:val="nil"/>
            </w:tcBorders>
            <w:shd w:val="clear" w:color="auto" w:fill="auto"/>
            <w:noWrap/>
            <w:vAlign w:val="bottom"/>
            <w:hideMark/>
          </w:tcPr>
          <w:p w14:paraId="089BAEF4"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1954</w:t>
            </w:r>
          </w:p>
        </w:tc>
        <w:tc>
          <w:tcPr>
            <w:tcW w:w="1020" w:type="dxa"/>
            <w:tcBorders>
              <w:top w:val="nil"/>
              <w:left w:val="nil"/>
              <w:bottom w:val="nil"/>
              <w:right w:val="nil"/>
            </w:tcBorders>
            <w:shd w:val="clear" w:color="auto" w:fill="auto"/>
            <w:noWrap/>
            <w:vAlign w:val="bottom"/>
            <w:hideMark/>
          </w:tcPr>
          <w:p w14:paraId="579368F5"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207.0</w:t>
            </w:r>
          </w:p>
        </w:tc>
        <w:tc>
          <w:tcPr>
            <w:tcW w:w="1020" w:type="dxa"/>
            <w:tcBorders>
              <w:top w:val="nil"/>
              <w:left w:val="nil"/>
              <w:bottom w:val="nil"/>
              <w:right w:val="nil"/>
            </w:tcBorders>
            <w:shd w:val="clear" w:color="auto" w:fill="auto"/>
            <w:noWrap/>
            <w:vAlign w:val="bottom"/>
            <w:hideMark/>
          </w:tcPr>
          <w:p w14:paraId="4D2E602F"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3.1</w:t>
            </w:r>
          </w:p>
        </w:tc>
        <w:tc>
          <w:tcPr>
            <w:tcW w:w="1020" w:type="dxa"/>
            <w:tcBorders>
              <w:top w:val="nil"/>
              <w:left w:val="nil"/>
              <w:bottom w:val="nil"/>
              <w:right w:val="nil"/>
            </w:tcBorders>
            <w:shd w:val="clear" w:color="auto" w:fill="auto"/>
            <w:noWrap/>
            <w:vAlign w:val="bottom"/>
            <w:hideMark/>
          </w:tcPr>
          <w:p w14:paraId="072CDB78"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17.4</w:t>
            </w:r>
          </w:p>
        </w:tc>
        <w:tc>
          <w:tcPr>
            <w:tcW w:w="400" w:type="dxa"/>
            <w:tcBorders>
              <w:top w:val="nil"/>
              <w:left w:val="nil"/>
              <w:bottom w:val="nil"/>
              <w:right w:val="nil"/>
            </w:tcBorders>
            <w:shd w:val="clear" w:color="auto" w:fill="auto"/>
            <w:noWrap/>
            <w:vAlign w:val="bottom"/>
            <w:hideMark/>
          </w:tcPr>
          <w:p w14:paraId="5EEC4FC0"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2ABC6BB1"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1992</w:t>
            </w:r>
          </w:p>
        </w:tc>
        <w:tc>
          <w:tcPr>
            <w:tcW w:w="1020" w:type="dxa"/>
            <w:tcBorders>
              <w:top w:val="nil"/>
              <w:left w:val="nil"/>
              <w:bottom w:val="nil"/>
              <w:right w:val="nil"/>
            </w:tcBorders>
            <w:shd w:val="clear" w:color="auto" w:fill="auto"/>
            <w:noWrap/>
            <w:vAlign w:val="bottom"/>
            <w:hideMark/>
          </w:tcPr>
          <w:p w14:paraId="197C3135"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60.0</w:t>
            </w:r>
          </w:p>
        </w:tc>
        <w:tc>
          <w:tcPr>
            <w:tcW w:w="1020" w:type="dxa"/>
            <w:tcBorders>
              <w:top w:val="nil"/>
              <w:left w:val="nil"/>
              <w:bottom w:val="nil"/>
              <w:right w:val="nil"/>
            </w:tcBorders>
            <w:shd w:val="clear" w:color="auto" w:fill="auto"/>
            <w:noWrap/>
            <w:vAlign w:val="bottom"/>
            <w:hideMark/>
          </w:tcPr>
          <w:p w14:paraId="4C7871CE"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0.0</w:t>
            </w:r>
          </w:p>
        </w:tc>
        <w:tc>
          <w:tcPr>
            <w:tcW w:w="1020" w:type="dxa"/>
            <w:tcBorders>
              <w:top w:val="nil"/>
              <w:left w:val="nil"/>
              <w:bottom w:val="nil"/>
              <w:right w:val="nil"/>
            </w:tcBorders>
            <w:shd w:val="clear" w:color="auto" w:fill="auto"/>
            <w:noWrap/>
            <w:vAlign w:val="bottom"/>
            <w:hideMark/>
          </w:tcPr>
          <w:p w14:paraId="43B2C47A"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323.4</w:t>
            </w:r>
          </w:p>
        </w:tc>
      </w:tr>
      <w:tr w:rsidR="0012650E" w:rsidRPr="00876D99" w14:paraId="615CA10A" w14:textId="77777777" w:rsidTr="00876D99">
        <w:trPr>
          <w:trHeight w:val="216"/>
        </w:trPr>
        <w:tc>
          <w:tcPr>
            <w:tcW w:w="920" w:type="dxa"/>
            <w:tcBorders>
              <w:top w:val="nil"/>
              <w:left w:val="nil"/>
              <w:bottom w:val="nil"/>
              <w:right w:val="nil"/>
            </w:tcBorders>
            <w:shd w:val="clear" w:color="auto" w:fill="auto"/>
            <w:noWrap/>
            <w:vAlign w:val="bottom"/>
            <w:hideMark/>
          </w:tcPr>
          <w:p w14:paraId="71CEDC74"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1955</w:t>
            </w:r>
          </w:p>
        </w:tc>
        <w:tc>
          <w:tcPr>
            <w:tcW w:w="1020" w:type="dxa"/>
            <w:tcBorders>
              <w:top w:val="nil"/>
              <w:left w:val="nil"/>
              <w:bottom w:val="nil"/>
              <w:right w:val="nil"/>
            </w:tcBorders>
            <w:shd w:val="clear" w:color="auto" w:fill="auto"/>
            <w:noWrap/>
            <w:vAlign w:val="bottom"/>
            <w:hideMark/>
          </w:tcPr>
          <w:p w14:paraId="27EC3CBD"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224.3</w:t>
            </w:r>
          </w:p>
        </w:tc>
        <w:tc>
          <w:tcPr>
            <w:tcW w:w="1020" w:type="dxa"/>
            <w:tcBorders>
              <w:top w:val="nil"/>
              <w:left w:val="nil"/>
              <w:bottom w:val="nil"/>
              <w:right w:val="nil"/>
            </w:tcBorders>
            <w:shd w:val="clear" w:color="auto" w:fill="auto"/>
            <w:noWrap/>
            <w:vAlign w:val="bottom"/>
            <w:hideMark/>
          </w:tcPr>
          <w:p w14:paraId="2CE2D609"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1.5</w:t>
            </w:r>
          </w:p>
        </w:tc>
        <w:tc>
          <w:tcPr>
            <w:tcW w:w="1020" w:type="dxa"/>
            <w:tcBorders>
              <w:top w:val="nil"/>
              <w:left w:val="nil"/>
              <w:bottom w:val="nil"/>
              <w:right w:val="nil"/>
            </w:tcBorders>
            <w:shd w:val="clear" w:color="auto" w:fill="auto"/>
            <w:noWrap/>
            <w:vAlign w:val="bottom"/>
            <w:hideMark/>
          </w:tcPr>
          <w:p w14:paraId="1539D3AA"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19.3</w:t>
            </w:r>
          </w:p>
        </w:tc>
        <w:tc>
          <w:tcPr>
            <w:tcW w:w="400" w:type="dxa"/>
            <w:tcBorders>
              <w:top w:val="nil"/>
              <w:left w:val="nil"/>
              <w:bottom w:val="nil"/>
              <w:right w:val="nil"/>
            </w:tcBorders>
            <w:shd w:val="clear" w:color="auto" w:fill="auto"/>
            <w:noWrap/>
            <w:vAlign w:val="bottom"/>
            <w:hideMark/>
          </w:tcPr>
          <w:p w14:paraId="6679E3AB"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6D1FF8D3"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1993</w:t>
            </w:r>
          </w:p>
        </w:tc>
        <w:tc>
          <w:tcPr>
            <w:tcW w:w="1020" w:type="dxa"/>
            <w:tcBorders>
              <w:top w:val="nil"/>
              <w:left w:val="nil"/>
              <w:bottom w:val="nil"/>
              <w:right w:val="nil"/>
            </w:tcBorders>
            <w:shd w:val="clear" w:color="auto" w:fill="auto"/>
            <w:noWrap/>
            <w:vAlign w:val="bottom"/>
            <w:hideMark/>
          </w:tcPr>
          <w:p w14:paraId="7E99B175"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47.4</w:t>
            </w:r>
          </w:p>
        </w:tc>
        <w:tc>
          <w:tcPr>
            <w:tcW w:w="1020" w:type="dxa"/>
            <w:tcBorders>
              <w:top w:val="nil"/>
              <w:left w:val="nil"/>
              <w:bottom w:val="nil"/>
              <w:right w:val="nil"/>
            </w:tcBorders>
            <w:shd w:val="clear" w:color="auto" w:fill="auto"/>
            <w:noWrap/>
            <w:vAlign w:val="bottom"/>
            <w:hideMark/>
          </w:tcPr>
          <w:p w14:paraId="6939CA9D"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62.3</w:t>
            </w:r>
          </w:p>
        </w:tc>
        <w:tc>
          <w:tcPr>
            <w:tcW w:w="1020" w:type="dxa"/>
            <w:tcBorders>
              <w:top w:val="nil"/>
              <w:left w:val="nil"/>
              <w:bottom w:val="nil"/>
              <w:right w:val="nil"/>
            </w:tcBorders>
            <w:shd w:val="clear" w:color="auto" w:fill="auto"/>
            <w:noWrap/>
            <w:vAlign w:val="bottom"/>
            <w:hideMark/>
          </w:tcPr>
          <w:p w14:paraId="691EE5A4"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311.8</w:t>
            </w:r>
          </w:p>
        </w:tc>
      </w:tr>
      <w:tr w:rsidR="0012650E" w:rsidRPr="00876D99" w14:paraId="1E8D00F1" w14:textId="77777777" w:rsidTr="00876D99">
        <w:trPr>
          <w:trHeight w:val="216"/>
        </w:trPr>
        <w:tc>
          <w:tcPr>
            <w:tcW w:w="920" w:type="dxa"/>
            <w:tcBorders>
              <w:top w:val="nil"/>
              <w:left w:val="nil"/>
              <w:bottom w:val="nil"/>
              <w:right w:val="nil"/>
            </w:tcBorders>
            <w:shd w:val="clear" w:color="auto" w:fill="auto"/>
            <w:noWrap/>
            <w:vAlign w:val="bottom"/>
            <w:hideMark/>
          </w:tcPr>
          <w:p w14:paraId="399ADC04"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1956</w:t>
            </w:r>
          </w:p>
        </w:tc>
        <w:tc>
          <w:tcPr>
            <w:tcW w:w="1020" w:type="dxa"/>
            <w:tcBorders>
              <w:top w:val="nil"/>
              <w:left w:val="nil"/>
              <w:bottom w:val="nil"/>
              <w:right w:val="nil"/>
            </w:tcBorders>
            <w:shd w:val="clear" w:color="auto" w:fill="auto"/>
            <w:noWrap/>
            <w:vAlign w:val="bottom"/>
            <w:hideMark/>
          </w:tcPr>
          <w:p w14:paraId="04F76810"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157.7</w:t>
            </w:r>
          </w:p>
        </w:tc>
        <w:tc>
          <w:tcPr>
            <w:tcW w:w="1020" w:type="dxa"/>
            <w:tcBorders>
              <w:top w:val="nil"/>
              <w:left w:val="nil"/>
              <w:bottom w:val="nil"/>
              <w:right w:val="nil"/>
            </w:tcBorders>
            <w:shd w:val="clear" w:color="auto" w:fill="auto"/>
            <w:noWrap/>
            <w:vAlign w:val="bottom"/>
            <w:hideMark/>
          </w:tcPr>
          <w:p w14:paraId="225FE2CA"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2.0</w:t>
            </w:r>
          </w:p>
        </w:tc>
        <w:tc>
          <w:tcPr>
            <w:tcW w:w="1020" w:type="dxa"/>
            <w:tcBorders>
              <w:top w:val="nil"/>
              <w:left w:val="nil"/>
              <w:bottom w:val="nil"/>
              <w:right w:val="nil"/>
            </w:tcBorders>
            <w:shd w:val="clear" w:color="auto" w:fill="auto"/>
            <w:noWrap/>
            <w:vAlign w:val="bottom"/>
            <w:hideMark/>
          </w:tcPr>
          <w:p w14:paraId="538C22F8"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34.0</w:t>
            </w:r>
          </w:p>
        </w:tc>
        <w:tc>
          <w:tcPr>
            <w:tcW w:w="400" w:type="dxa"/>
            <w:tcBorders>
              <w:top w:val="nil"/>
              <w:left w:val="nil"/>
              <w:bottom w:val="nil"/>
              <w:right w:val="nil"/>
            </w:tcBorders>
            <w:shd w:val="clear" w:color="auto" w:fill="auto"/>
            <w:noWrap/>
            <w:vAlign w:val="bottom"/>
            <w:hideMark/>
          </w:tcPr>
          <w:p w14:paraId="422657CA"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5402B61A"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1994</w:t>
            </w:r>
          </w:p>
        </w:tc>
        <w:tc>
          <w:tcPr>
            <w:tcW w:w="1020" w:type="dxa"/>
            <w:tcBorders>
              <w:top w:val="nil"/>
              <w:left w:val="nil"/>
              <w:bottom w:val="nil"/>
              <w:right w:val="nil"/>
            </w:tcBorders>
            <w:shd w:val="clear" w:color="auto" w:fill="auto"/>
            <w:noWrap/>
            <w:vAlign w:val="bottom"/>
            <w:hideMark/>
          </w:tcPr>
          <w:p w14:paraId="0710D57F"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3.1</w:t>
            </w:r>
          </w:p>
        </w:tc>
        <w:tc>
          <w:tcPr>
            <w:tcW w:w="1020" w:type="dxa"/>
            <w:tcBorders>
              <w:top w:val="nil"/>
              <w:left w:val="nil"/>
              <w:bottom w:val="nil"/>
              <w:right w:val="nil"/>
            </w:tcBorders>
            <w:shd w:val="clear" w:color="auto" w:fill="auto"/>
            <w:noWrap/>
            <w:vAlign w:val="bottom"/>
            <w:hideMark/>
          </w:tcPr>
          <w:p w14:paraId="2BDB18A5"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75.0</w:t>
            </w:r>
          </w:p>
        </w:tc>
        <w:tc>
          <w:tcPr>
            <w:tcW w:w="1020" w:type="dxa"/>
            <w:tcBorders>
              <w:top w:val="nil"/>
              <w:left w:val="nil"/>
              <w:bottom w:val="nil"/>
              <w:right w:val="nil"/>
            </w:tcBorders>
            <w:shd w:val="clear" w:color="auto" w:fill="auto"/>
            <w:noWrap/>
            <w:vAlign w:val="bottom"/>
            <w:hideMark/>
          </w:tcPr>
          <w:p w14:paraId="0F4D2B91"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356.6</w:t>
            </w:r>
          </w:p>
        </w:tc>
      </w:tr>
      <w:tr w:rsidR="0012650E" w:rsidRPr="00876D99" w14:paraId="0C5D3068" w14:textId="77777777" w:rsidTr="00876D99">
        <w:trPr>
          <w:trHeight w:val="216"/>
        </w:trPr>
        <w:tc>
          <w:tcPr>
            <w:tcW w:w="920" w:type="dxa"/>
            <w:tcBorders>
              <w:top w:val="nil"/>
              <w:left w:val="nil"/>
              <w:bottom w:val="nil"/>
              <w:right w:val="nil"/>
            </w:tcBorders>
            <w:shd w:val="clear" w:color="auto" w:fill="auto"/>
            <w:noWrap/>
            <w:vAlign w:val="bottom"/>
            <w:hideMark/>
          </w:tcPr>
          <w:p w14:paraId="2269D7EC"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1957</w:t>
            </w:r>
          </w:p>
        </w:tc>
        <w:tc>
          <w:tcPr>
            <w:tcW w:w="1020" w:type="dxa"/>
            <w:tcBorders>
              <w:top w:val="nil"/>
              <w:left w:val="nil"/>
              <w:bottom w:val="nil"/>
              <w:right w:val="nil"/>
            </w:tcBorders>
            <w:shd w:val="clear" w:color="auto" w:fill="auto"/>
            <w:noWrap/>
            <w:vAlign w:val="bottom"/>
            <w:hideMark/>
          </w:tcPr>
          <w:p w14:paraId="518D3F51"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245.3</w:t>
            </w:r>
          </w:p>
        </w:tc>
        <w:tc>
          <w:tcPr>
            <w:tcW w:w="1020" w:type="dxa"/>
            <w:tcBorders>
              <w:top w:val="nil"/>
              <w:left w:val="nil"/>
              <w:bottom w:val="nil"/>
              <w:right w:val="nil"/>
            </w:tcBorders>
            <w:shd w:val="clear" w:color="auto" w:fill="auto"/>
            <w:noWrap/>
            <w:vAlign w:val="bottom"/>
            <w:hideMark/>
          </w:tcPr>
          <w:p w14:paraId="32C2E450"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0.9</w:t>
            </w:r>
          </w:p>
        </w:tc>
        <w:tc>
          <w:tcPr>
            <w:tcW w:w="1020" w:type="dxa"/>
            <w:tcBorders>
              <w:top w:val="nil"/>
              <w:left w:val="nil"/>
              <w:bottom w:val="nil"/>
              <w:right w:val="nil"/>
            </w:tcBorders>
            <w:shd w:val="clear" w:color="auto" w:fill="auto"/>
            <w:noWrap/>
            <w:vAlign w:val="bottom"/>
            <w:hideMark/>
          </w:tcPr>
          <w:p w14:paraId="79BD9B63"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37.4</w:t>
            </w:r>
          </w:p>
        </w:tc>
        <w:tc>
          <w:tcPr>
            <w:tcW w:w="400" w:type="dxa"/>
            <w:tcBorders>
              <w:top w:val="nil"/>
              <w:left w:val="nil"/>
              <w:bottom w:val="nil"/>
              <w:right w:val="nil"/>
            </w:tcBorders>
            <w:shd w:val="clear" w:color="auto" w:fill="auto"/>
            <w:noWrap/>
            <w:vAlign w:val="bottom"/>
            <w:hideMark/>
          </w:tcPr>
          <w:p w14:paraId="79FF2C5B"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4D55A7F4"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1995</w:t>
            </w:r>
          </w:p>
        </w:tc>
        <w:tc>
          <w:tcPr>
            <w:tcW w:w="1020" w:type="dxa"/>
            <w:tcBorders>
              <w:top w:val="nil"/>
              <w:left w:val="nil"/>
              <w:bottom w:val="nil"/>
              <w:right w:val="nil"/>
            </w:tcBorders>
            <w:shd w:val="clear" w:color="auto" w:fill="auto"/>
            <w:noWrap/>
            <w:vAlign w:val="bottom"/>
            <w:hideMark/>
          </w:tcPr>
          <w:p w14:paraId="6A191015"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5.6</w:t>
            </w:r>
          </w:p>
        </w:tc>
        <w:tc>
          <w:tcPr>
            <w:tcW w:w="1020" w:type="dxa"/>
            <w:tcBorders>
              <w:top w:val="nil"/>
              <w:left w:val="nil"/>
              <w:bottom w:val="nil"/>
              <w:right w:val="nil"/>
            </w:tcBorders>
            <w:shd w:val="clear" w:color="auto" w:fill="auto"/>
            <w:noWrap/>
            <w:vAlign w:val="bottom"/>
            <w:hideMark/>
          </w:tcPr>
          <w:p w14:paraId="5E8AEAAA"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66.5</w:t>
            </w:r>
          </w:p>
        </w:tc>
        <w:tc>
          <w:tcPr>
            <w:tcW w:w="1020" w:type="dxa"/>
            <w:tcBorders>
              <w:top w:val="nil"/>
              <w:left w:val="nil"/>
              <w:bottom w:val="nil"/>
              <w:right w:val="nil"/>
            </w:tcBorders>
            <w:shd w:val="clear" w:color="auto" w:fill="auto"/>
            <w:noWrap/>
            <w:vAlign w:val="bottom"/>
            <w:hideMark/>
          </w:tcPr>
          <w:p w14:paraId="12597153"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241.5</w:t>
            </w:r>
          </w:p>
        </w:tc>
      </w:tr>
      <w:tr w:rsidR="0012650E" w:rsidRPr="00876D99" w14:paraId="3E9D61C3" w14:textId="77777777" w:rsidTr="00876D99">
        <w:trPr>
          <w:trHeight w:val="216"/>
        </w:trPr>
        <w:tc>
          <w:tcPr>
            <w:tcW w:w="920" w:type="dxa"/>
            <w:tcBorders>
              <w:top w:val="nil"/>
              <w:left w:val="nil"/>
              <w:bottom w:val="nil"/>
              <w:right w:val="nil"/>
            </w:tcBorders>
            <w:shd w:val="clear" w:color="auto" w:fill="auto"/>
            <w:noWrap/>
            <w:vAlign w:val="bottom"/>
            <w:hideMark/>
          </w:tcPr>
          <w:p w14:paraId="6E16C28C"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1958</w:t>
            </w:r>
          </w:p>
        </w:tc>
        <w:tc>
          <w:tcPr>
            <w:tcW w:w="1020" w:type="dxa"/>
            <w:tcBorders>
              <w:top w:val="nil"/>
              <w:left w:val="nil"/>
              <w:bottom w:val="nil"/>
              <w:right w:val="nil"/>
            </w:tcBorders>
            <w:shd w:val="clear" w:color="auto" w:fill="auto"/>
            <w:noWrap/>
            <w:vAlign w:val="bottom"/>
            <w:hideMark/>
          </w:tcPr>
          <w:p w14:paraId="7A325A9C"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273.8</w:t>
            </w:r>
          </w:p>
        </w:tc>
        <w:tc>
          <w:tcPr>
            <w:tcW w:w="1020" w:type="dxa"/>
            <w:tcBorders>
              <w:top w:val="nil"/>
              <w:left w:val="nil"/>
              <w:bottom w:val="nil"/>
              <w:right w:val="nil"/>
            </w:tcBorders>
            <w:shd w:val="clear" w:color="auto" w:fill="auto"/>
            <w:noWrap/>
            <w:vAlign w:val="bottom"/>
            <w:hideMark/>
          </w:tcPr>
          <w:p w14:paraId="78CB0648"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1.9</w:t>
            </w:r>
          </w:p>
        </w:tc>
        <w:tc>
          <w:tcPr>
            <w:tcW w:w="1020" w:type="dxa"/>
            <w:tcBorders>
              <w:top w:val="nil"/>
              <w:left w:val="nil"/>
              <w:bottom w:val="nil"/>
              <w:right w:val="nil"/>
            </w:tcBorders>
            <w:shd w:val="clear" w:color="auto" w:fill="auto"/>
            <w:noWrap/>
            <w:vAlign w:val="bottom"/>
            <w:hideMark/>
          </w:tcPr>
          <w:p w14:paraId="1FBD02DA"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31.1</w:t>
            </w:r>
          </w:p>
        </w:tc>
        <w:tc>
          <w:tcPr>
            <w:tcW w:w="400" w:type="dxa"/>
            <w:tcBorders>
              <w:top w:val="nil"/>
              <w:left w:val="nil"/>
              <w:bottom w:val="nil"/>
              <w:right w:val="nil"/>
            </w:tcBorders>
            <w:shd w:val="clear" w:color="auto" w:fill="auto"/>
            <w:noWrap/>
            <w:vAlign w:val="bottom"/>
            <w:hideMark/>
          </w:tcPr>
          <w:p w14:paraId="31232110"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2BB841AC"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1996</w:t>
            </w:r>
          </w:p>
        </w:tc>
        <w:tc>
          <w:tcPr>
            <w:tcW w:w="1020" w:type="dxa"/>
            <w:tcBorders>
              <w:top w:val="nil"/>
              <w:left w:val="nil"/>
              <w:bottom w:val="nil"/>
              <w:right w:val="nil"/>
            </w:tcBorders>
            <w:shd w:val="clear" w:color="auto" w:fill="auto"/>
            <w:noWrap/>
            <w:vAlign w:val="bottom"/>
            <w:hideMark/>
          </w:tcPr>
          <w:p w14:paraId="56BC3BAD"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4.0</w:t>
            </w:r>
          </w:p>
        </w:tc>
        <w:tc>
          <w:tcPr>
            <w:tcW w:w="1020" w:type="dxa"/>
            <w:tcBorders>
              <w:top w:val="nil"/>
              <w:left w:val="nil"/>
              <w:bottom w:val="nil"/>
              <w:right w:val="nil"/>
            </w:tcBorders>
            <w:shd w:val="clear" w:color="auto" w:fill="auto"/>
            <w:noWrap/>
            <w:vAlign w:val="bottom"/>
            <w:hideMark/>
          </w:tcPr>
          <w:p w14:paraId="0E4A2DAC"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5.2</w:t>
            </w:r>
          </w:p>
        </w:tc>
        <w:tc>
          <w:tcPr>
            <w:tcW w:w="1020" w:type="dxa"/>
            <w:tcBorders>
              <w:top w:val="nil"/>
              <w:left w:val="nil"/>
              <w:bottom w:val="nil"/>
              <w:right w:val="nil"/>
            </w:tcBorders>
            <w:shd w:val="clear" w:color="auto" w:fill="auto"/>
            <w:noWrap/>
            <w:vAlign w:val="bottom"/>
            <w:hideMark/>
          </w:tcPr>
          <w:p w14:paraId="4EC6E072"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259.4</w:t>
            </w:r>
          </w:p>
        </w:tc>
      </w:tr>
      <w:tr w:rsidR="0012650E" w:rsidRPr="00876D99" w14:paraId="237D6674" w14:textId="77777777" w:rsidTr="00876D99">
        <w:trPr>
          <w:trHeight w:val="216"/>
        </w:trPr>
        <w:tc>
          <w:tcPr>
            <w:tcW w:w="920" w:type="dxa"/>
            <w:tcBorders>
              <w:top w:val="nil"/>
              <w:left w:val="nil"/>
              <w:bottom w:val="nil"/>
              <w:right w:val="nil"/>
            </w:tcBorders>
            <w:shd w:val="clear" w:color="auto" w:fill="auto"/>
            <w:noWrap/>
            <w:vAlign w:val="bottom"/>
            <w:hideMark/>
          </w:tcPr>
          <w:p w14:paraId="36BC4258"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1959</w:t>
            </w:r>
          </w:p>
        </w:tc>
        <w:tc>
          <w:tcPr>
            <w:tcW w:w="1020" w:type="dxa"/>
            <w:tcBorders>
              <w:top w:val="nil"/>
              <w:left w:val="nil"/>
              <w:bottom w:val="nil"/>
              <w:right w:val="nil"/>
            </w:tcBorders>
            <w:shd w:val="clear" w:color="auto" w:fill="auto"/>
            <w:noWrap/>
            <w:vAlign w:val="bottom"/>
            <w:hideMark/>
          </w:tcPr>
          <w:p w14:paraId="6F49EEE6"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136.5</w:t>
            </w:r>
          </w:p>
        </w:tc>
        <w:tc>
          <w:tcPr>
            <w:tcW w:w="1020" w:type="dxa"/>
            <w:tcBorders>
              <w:top w:val="nil"/>
              <w:left w:val="nil"/>
              <w:bottom w:val="nil"/>
              <w:right w:val="nil"/>
            </w:tcBorders>
            <w:shd w:val="clear" w:color="auto" w:fill="auto"/>
            <w:noWrap/>
            <w:vAlign w:val="bottom"/>
            <w:hideMark/>
          </w:tcPr>
          <w:p w14:paraId="025EF1F5"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0.9</w:t>
            </w:r>
          </w:p>
        </w:tc>
        <w:tc>
          <w:tcPr>
            <w:tcW w:w="1020" w:type="dxa"/>
            <w:tcBorders>
              <w:top w:val="nil"/>
              <w:left w:val="nil"/>
              <w:bottom w:val="nil"/>
              <w:right w:val="nil"/>
            </w:tcBorders>
            <w:shd w:val="clear" w:color="auto" w:fill="auto"/>
            <w:noWrap/>
            <w:vAlign w:val="bottom"/>
            <w:hideMark/>
          </w:tcPr>
          <w:p w14:paraId="0F74F5FC"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43.8</w:t>
            </w:r>
          </w:p>
        </w:tc>
        <w:tc>
          <w:tcPr>
            <w:tcW w:w="400" w:type="dxa"/>
            <w:tcBorders>
              <w:top w:val="nil"/>
              <w:left w:val="nil"/>
              <w:bottom w:val="nil"/>
              <w:right w:val="nil"/>
            </w:tcBorders>
            <w:shd w:val="clear" w:color="auto" w:fill="auto"/>
            <w:noWrap/>
            <w:vAlign w:val="bottom"/>
            <w:hideMark/>
          </w:tcPr>
          <w:p w14:paraId="150D7DF2"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41A57CA3"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1997</w:t>
            </w:r>
          </w:p>
        </w:tc>
        <w:tc>
          <w:tcPr>
            <w:tcW w:w="1020" w:type="dxa"/>
            <w:tcBorders>
              <w:top w:val="nil"/>
              <w:left w:val="nil"/>
              <w:bottom w:val="nil"/>
              <w:right w:val="nil"/>
            </w:tcBorders>
            <w:shd w:val="clear" w:color="auto" w:fill="auto"/>
            <w:noWrap/>
            <w:vAlign w:val="bottom"/>
            <w:hideMark/>
          </w:tcPr>
          <w:p w14:paraId="04AB5D40"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7.2</w:t>
            </w:r>
          </w:p>
        </w:tc>
        <w:tc>
          <w:tcPr>
            <w:tcW w:w="1020" w:type="dxa"/>
            <w:tcBorders>
              <w:top w:val="nil"/>
              <w:left w:val="nil"/>
              <w:bottom w:val="nil"/>
              <w:right w:val="nil"/>
            </w:tcBorders>
            <w:shd w:val="clear" w:color="auto" w:fill="auto"/>
            <w:noWrap/>
            <w:vAlign w:val="bottom"/>
            <w:hideMark/>
          </w:tcPr>
          <w:p w14:paraId="3D25002C"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4.4</w:t>
            </w:r>
          </w:p>
        </w:tc>
        <w:tc>
          <w:tcPr>
            <w:tcW w:w="1020" w:type="dxa"/>
            <w:tcBorders>
              <w:top w:val="nil"/>
              <w:left w:val="nil"/>
              <w:bottom w:val="nil"/>
              <w:right w:val="nil"/>
            </w:tcBorders>
            <w:shd w:val="clear" w:color="auto" w:fill="auto"/>
            <w:noWrap/>
            <w:vAlign w:val="bottom"/>
            <w:hideMark/>
          </w:tcPr>
          <w:p w14:paraId="4F8459FF"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221.8</w:t>
            </w:r>
          </w:p>
        </w:tc>
      </w:tr>
      <w:tr w:rsidR="0012650E" w:rsidRPr="00876D99" w14:paraId="64D14D50" w14:textId="77777777" w:rsidTr="00876D99">
        <w:trPr>
          <w:trHeight w:val="216"/>
        </w:trPr>
        <w:tc>
          <w:tcPr>
            <w:tcW w:w="920" w:type="dxa"/>
            <w:tcBorders>
              <w:top w:val="nil"/>
              <w:left w:val="nil"/>
              <w:bottom w:val="nil"/>
              <w:right w:val="nil"/>
            </w:tcBorders>
            <w:shd w:val="clear" w:color="auto" w:fill="auto"/>
            <w:noWrap/>
            <w:vAlign w:val="bottom"/>
            <w:hideMark/>
          </w:tcPr>
          <w:p w14:paraId="1CD02950"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1960</w:t>
            </w:r>
          </w:p>
        </w:tc>
        <w:tc>
          <w:tcPr>
            <w:tcW w:w="1020" w:type="dxa"/>
            <w:tcBorders>
              <w:top w:val="nil"/>
              <w:left w:val="nil"/>
              <w:bottom w:val="nil"/>
              <w:right w:val="nil"/>
            </w:tcBorders>
            <w:shd w:val="clear" w:color="auto" w:fill="auto"/>
            <w:noWrap/>
            <w:vAlign w:val="bottom"/>
            <w:hideMark/>
          </w:tcPr>
          <w:p w14:paraId="78CDAC3D"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160.1</w:t>
            </w:r>
          </w:p>
        </w:tc>
        <w:tc>
          <w:tcPr>
            <w:tcW w:w="1020" w:type="dxa"/>
            <w:tcBorders>
              <w:top w:val="nil"/>
              <w:left w:val="nil"/>
              <w:bottom w:val="nil"/>
              <w:right w:val="nil"/>
            </w:tcBorders>
            <w:shd w:val="clear" w:color="auto" w:fill="auto"/>
            <w:noWrap/>
            <w:vAlign w:val="bottom"/>
            <w:hideMark/>
          </w:tcPr>
          <w:p w14:paraId="0555999F"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1.8</w:t>
            </w:r>
          </w:p>
        </w:tc>
        <w:tc>
          <w:tcPr>
            <w:tcW w:w="1020" w:type="dxa"/>
            <w:tcBorders>
              <w:top w:val="nil"/>
              <w:left w:val="nil"/>
              <w:bottom w:val="nil"/>
              <w:right w:val="nil"/>
            </w:tcBorders>
            <w:shd w:val="clear" w:color="auto" w:fill="auto"/>
            <w:noWrap/>
            <w:vAlign w:val="bottom"/>
            <w:hideMark/>
          </w:tcPr>
          <w:p w14:paraId="3FF32D2C"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21.2</w:t>
            </w:r>
          </w:p>
        </w:tc>
        <w:tc>
          <w:tcPr>
            <w:tcW w:w="400" w:type="dxa"/>
            <w:tcBorders>
              <w:top w:val="nil"/>
              <w:left w:val="nil"/>
              <w:bottom w:val="nil"/>
              <w:right w:val="nil"/>
            </w:tcBorders>
            <w:shd w:val="clear" w:color="auto" w:fill="auto"/>
            <w:noWrap/>
            <w:vAlign w:val="bottom"/>
            <w:hideMark/>
          </w:tcPr>
          <w:p w14:paraId="6F18C49A"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243B3D0F"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1998</w:t>
            </w:r>
          </w:p>
        </w:tc>
        <w:tc>
          <w:tcPr>
            <w:tcW w:w="1020" w:type="dxa"/>
            <w:tcBorders>
              <w:top w:val="nil"/>
              <w:left w:val="nil"/>
              <w:bottom w:val="nil"/>
              <w:right w:val="nil"/>
            </w:tcBorders>
            <w:shd w:val="clear" w:color="auto" w:fill="auto"/>
            <w:noWrap/>
            <w:vAlign w:val="bottom"/>
            <w:hideMark/>
          </w:tcPr>
          <w:p w14:paraId="0FA23EB2"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64.8</w:t>
            </w:r>
          </w:p>
        </w:tc>
        <w:tc>
          <w:tcPr>
            <w:tcW w:w="1020" w:type="dxa"/>
            <w:tcBorders>
              <w:top w:val="nil"/>
              <w:left w:val="nil"/>
              <w:bottom w:val="nil"/>
              <w:right w:val="nil"/>
            </w:tcBorders>
            <w:shd w:val="clear" w:color="auto" w:fill="auto"/>
            <w:noWrap/>
            <w:vAlign w:val="bottom"/>
            <w:hideMark/>
          </w:tcPr>
          <w:p w14:paraId="5E4BE8C3"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2.1</w:t>
            </w:r>
          </w:p>
        </w:tc>
        <w:tc>
          <w:tcPr>
            <w:tcW w:w="1020" w:type="dxa"/>
            <w:tcBorders>
              <w:top w:val="nil"/>
              <w:left w:val="nil"/>
              <w:bottom w:val="nil"/>
              <w:right w:val="nil"/>
            </w:tcBorders>
            <w:shd w:val="clear" w:color="auto" w:fill="auto"/>
            <w:noWrap/>
            <w:vAlign w:val="bottom"/>
            <w:hideMark/>
          </w:tcPr>
          <w:p w14:paraId="212D603A"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231.9</w:t>
            </w:r>
          </w:p>
        </w:tc>
      </w:tr>
      <w:tr w:rsidR="0012650E" w:rsidRPr="00876D99" w14:paraId="7A6763DD" w14:textId="77777777" w:rsidTr="00876D99">
        <w:trPr>
          <w:trHeight w:val="216"/>
        </w:trPr>
        <w:tc>
          <w:tcPr>
            <w:tcW w:w="920" w:type="dxa"/>
            <w:tcBorders>
              <w:top w:val="nil"/>
              <w:left w:val="nil"/>
              <w:bottom w:val="nil"/>
              <w:right w:val="nil"/>
            </w:tcBorders>
            <w:shd w:val="clear" w:color="auto" w:fill="auto"/>
            <w:noWrap/>
            <w:vAlign w:val="bottom"/>
            <w:hideMark/>
          </w:tcPr>
          <w:p w14:paraId="4C8FD166"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1961</w:t>
            </w:r>
          </w:p>
        </w:tc>
        <w:tc>
          <w:tcPr>
            <w:tcW w:w="1020" w:type="dxa"/>
            <w:tcBorders>
              <w:top w:val="nil"/>
              <w:left w:val="nil"/>
              <w:bottom w:val="nil"/>
              <w:right w:val="nil"/>
            </w:tcBorders>
            <w:shd w:val="clear" w:color="auto" w:fill="auto"/>
            <w:noWrap/>
            <w:vAlign w:val="bottom"/>
            <w:hideMark/>
          </w:tcPr>
          <w:p w14:paraId="44612001"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140.2</w:t>
            </w:r>
          </w:p>
        </w:tc>
        <w:tc>
          <w:tcPr>
            <w:tcW w:w="1020" w:type="dxa"/>
            <w:tcBorders>
              <w:top w:val="nil"/>
              <w:left w:val="nil"/>
              <w:bottom w:val="nil"/>
              <w:right w:val="nil"/>
            </w:tcBorders>
            <w:shd w:val="clear" w:color="auto" w:fill="auto"/>
            <w:noWrap/>
            <w:vAlign w:val="bottom"/>
            <w:hideMark/>
          </w:tcPr>
          <w:p w14:paraId="5D159A0F"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0.7</w:t>
            </w:r>
          </w:p>
        </w:tc>
        <w:tc>
          <w:tcPr>
            <w:tcW w:w="1020" w:type="dxa"/>
            <w:tcBorders>
              <w:top w:val="nil"/>
              <w:left w:val="nil"/>
              <w:bottom w:val="nil"/>
              <w:right w:val="nil"/>
            </w:tcBorders>
            <w:shd w:val="clear" w:color="auto" w:fill="auto"/>
            <w:noWrap/>
            <w:vAlign w:val="bottom"/>
            <w:hideMark/>
          </w:tcPr>
          <w:p w14:paraId="20C4072B"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66.6</w:t>
            </w:r>
          </w:p>
        </w:tc>
        <w:tc>
          <w:tcPr>
            <w:tcW w:w="400" w:type="dxa"/>
            <w:tcBorders>
              <w:top w:val="nil"/>
              <w:left w:val="nil"/>
              <w:bottom w:val="nil"/>
              <w:right w:val="nil"/>
            </w:tcBorders>
            <w:shd w:val="clear" w:color="auto" w:fill="auto"/>
            <w:noWrap/>
            <w:vAlign w:val="bottom"/>
            <w:hideMark/>
          </w:tcPr>
          <w:p w14:paraId="1B53CEAC"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792C4BFC"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1999</w:t>
            </w:r>
          </w:p>
        </w:tc>
        <w:tc>
          <w:tcPr>
            <w:tcW w:w="1020" w:type="dxa"/>
            <w:tcBorders>
              <w:top w:val="nil"/>
              <w:left w:val="nil"/>
              <w:bottom w:val="nil"/>
              <w:right w:val="nil"/>
            </w:tcBorders>
            <w:shd w:val="clear" w:color="auto" w:fill="auto"/>
            <w:noWrap/>
            <w:vAlign w:val="bottom"/>
            <w:hideMark/>
          </w:tcPr>
          <w:p w14:paraId="336C08E5"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1.7</w:t>
            </w:r>
          </w:p>
        </w:tc>
        <w:tc>
          <w:tcPr>
            <w:tcW w:w="1020" w:type="dxa"/>
            <w:tcBorders>
              <w:top w:val="nil"/>
              <w:left w:val="nil"/>
              <w:bottom w:val="nil"/>
              <w:right w:val="nil"/>
            </w:tcBorders>
            <w:shd w:val="clear" w:color="auto" w:fill="auto"/>
            <w:noWrap/>
            <w:vAlign w:val="bottom"/>
            <w:hideMark/>
          </w:tcPr>
          <w:p w14:paraId="529E06E4"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1.8</w:t>
            </w:r>
          </w:p>
        </w:tc>
        <w:tc>
          <w:tcPr>
            <w:tcW w:w="1020" w:type="dxa"/>
            <w:tcBorders>
              <w:top w:val="nil"/>
              <w:left w:val="nil"/>
              <w:bottom w:val="nil"/>
              <w:right w:val="nil"/>
            </w:tcBorders>
            <w:shd w:val="clear" w:color="auto" w:fill="auto"/>
            <w:noWrap/>
            <w:vAlign w:val="bottom"/>
            <w:hideMark/>
          </w:tcPr>
          <w:p w14:paraId="137B4088"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214.7</w:t>
            </w:r>
          </w:p>
        </w:tc>
      </w:tr>
      <w:tr w:rsidR="0012650E" w:rsidRPr="00876D99" w14:paraId="24F50D2C" w14:textId="77777777" w:rsidTr="00876D99">
        <w:trPr>
          <w:trHeight w:val="216"/>
        </w:trPr>
        <w:tc>
          <w:tcPr>
            <w:tcW w:w="920" w:type="dxa"/>
            <w:tcBorders>
              <w:top w:val="nil"/>
              <w:left w:val="nil"/>
              <w:bottom w:val="nil"/>
              <w:right w:val="nil"/>
            </w:tcBorders>
            <w:shd w:val="clear" w:color="auto" w:fill="auto"/>
            <w:noWrap/>
            <w:vAlign w:val="bottom"/>
            <w:hideMark/>
          </w:tcPr>
          <w:p w14:paraId="6B6F19E8"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1962</w:t>
            </w:r>
          </w:p>
        </w:tc>
        <w:tc>
          <w:tcPr>
            <w:tcW w:w="1020" w:type="dxa"/>
            <w:tcBorders>
              <w:top w:val="nil"/>
              <w:left w:val="nil"/>
              <w:bottom w:val="nil"/>
              <w:right w:val="nil"/>
            </w:tcBorders>
            <w:shd w:val="clear" w:color="auto" w:fill="auto"/>
            <w:noWrap/>
            <w:vAlign w:val="bottom"/>
            <w:hideMark/>
          </w:tcPr>
          <w:p w14:paraId="2041C69B"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312.6</w:t>
            </w:r>
          </w:p>
        </w:tc>
        <w:tc>
          <w:tcPr>
            <w:tcW w:w="1020" w:type="dxa"/>
            <w:tcBorders>
              <w:top w:val="nil"/>
              <w:left w:val="nil"/>
              <w:bottom w:val="nil"/>
              <w:right w:val="nil"/>
            </w:tcBorders>
            <w:shd w:val="clear" w:color="auto" w:fill="auto"/>
            <w:noWrap/>
            <w:vAlign w:val="bottom"/>
            <w:hideMark/>
          </w:tcPr>
          <w:p w14:paraId="166CDC63"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1.4</w:t>
            </w:r>
          </w:p>
        </w:tc>
        <w:tc>
          <w:tcPr>
            <w:tcW w:w="1020" w:type="dxa"/>
            <w:tcBorders>
              <w:top w:val="nil"/>
              <w:left w:val="nil"/>
              <w:bottom w:val="nil"/>
              <w:right w:val="nil"/>
            </w:tcBorders>
            <w:shd w:val="clear" w:color="auto" w:fill="auto"/>
            <w:noWrap/>
            <w:vAlign w:val="bottom"/>
            <w:hideMark/>
          </w:tcPr>
          <w:p w14:paraId="694F7EA8"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54.6</w:t>
            </w:r>
          </w:p>
        </w:tc>
        <w:tc>
          <w:tcPr>
            <w:tcW w:w="400" w:type="dxa"/>
            <w:tcBorders>
              <w:top w:val="nil"/>
              <w:left w:val="nil"/>
              <w:bottom w:val="nil"/>
              <w:right w:val="nil"/>
            </w:tcBorders>
            <w:shd w:val="clear" w:color="auto" w:fill="auto"/>
            <w:noWrap/>
            <w:vAlign w:val="bottom"/>
            <w:hideMark/>
          </w:tcPr>
          <w:p w14:paraId="29BAD1D1"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7F101025"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2000</w:t>
            </w:r>
          </w:p>
        </w:tc>
        <w:tc>
          <w:tcPr>
            <w:tcW w:w="1020" w:type="dxa"/>
            <w:tcBorders>
              <w:top w:val="nil"/>
              <w:left w:val="nil"/>
              <w:bottom w:val="nil"/>
              <w:right w:val="nil"/>
            </w:tcBorders>
            <w:shd w:val="clear" w:color="auto" w:fill="auto"/>
            <w:noWrap/>
            <w:vAlign w:val="bottom"/>
            <w:hideMark/>
          </w:tcPr>
          <w:p w14:paraId="264857C0"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0.2</w:t>
            </w:r>
          </w:p>
        </w:tc>
        <w:tc>
          <w:tcPr>
            <w:tcW w:w="1020" w:type="dxa"/>
            <w:tcBorders>
              <w:top w:val="nil"/>
              <w:left w:val="nil"/>
              <w:bottom w:val="nil"/>
              <w:right w:val="nil"/>
            </w:tcBorders>
            <w:shd w:val="clear" w:color="auto" w:fill="auto"/>
            <w:noWrap/>
            <w:vAlign w:val="bottom"/>
            <w:hideMark/>
          </w:tcPr>
          <w:p w14:paraId="405B216A"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0.0</w:t>
            </w:r>
          </w:p>
        </w:tc>
        <w:tc>
          <w:tcPr>
            <w:tcW w:w="1020" w:type="dxa"/>
            <w:tcBorders>
              <w:top w:val="nil"/>
              <w:left w:val="nil"/>
              <w:bottom w:val="nil"/>
              <w:right w:val="nil"/>
            </w:tcBorders>
            <w:shd w:val="clear" w:color="auto" w:fill="auto"/>
            <w:noWrap/>
            <w:vAlign w:val="bottom"/>
            <w:hideMark/>
          </w:tcPr>
          <w:p w14:paraId="031DAFFC"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217.1</w:t>
            </w:r>
          </w:p>
        </w:tc>
      </w:tr>
      <w:tr w:rsidR="0012650E" w:rsidRPr="00876D99" w14:paraId="58ADDB6C" w14:textId="77777777" w:rsidTr="00876D99">
        <w:trPr>
          <w:trHeight w:val="216"/>
        </w:trPr>
        <w:tc>
          <w:tcPr>
            <w:tcW w:w="920" w:type="dxa"/>
            <w:tcBorders>
              <w:top w:val="nil"/>
              <w:left w:val="nil"/>
              <w:bottom w:val="nil"/>
              <w:right w:val="nil"/>
            </w:tcBorders>
            <w:shd w:val="clear" w:color="auto" w:fill="auto"/>
            <w:noWrap/>
            <w:vAlign w:val="bottom"/>
            <w:hideMark/>
          </w:tcPr>
          <w:p w14:paraId="6807146C"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1963</w:t>
            </w:r>
          </w:p>
        </w:tc>
        <w:tc>
          <w:tcPr>
            <w:tcW w:w="1020" w:type="dxa"/>
            <w:tcBorders>
              <w:top w:val="nil"/>
              <w:left w:val="nil"/>
              <w:bottom w:val="nil"/>
              <w:right w:val="nil"/>
            </w:tcBorders>
            <w:shd w:val="clear" w:color="auto" w:fill="auto"/>
            <w:noWrap/>
            <w:vAlign w:val="bottom"/>
            <w:hideMark/>
          </w:tcPr>
          <w:p w14:paraId="72A74FFE"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179.3</w:t>
            </w:r>
          </w:p>
        </w:tc>
        <w:tc>
          <w:tcPr>
            <w:tcW w:w="1020" w:type="dxa"/>
            <w:tcBorders>
              <w:top w:val="nil"/>
              <w:left w:val="nil"/>
              <w:bottom w:val="nil"/>
              <w:right w:val="nil"/>
            </w:tcBorders>
            <w:shd w:val="clear" w:color="auto" w:fill="auto"/>
            <w:noWrap/>
            <w:vAlign w:val="bottom"/>
            <w:hideMark/>
          </w:tcPr>
          <w:p w14:paraId="17B4BE89"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0.4</w:t>
            </w:r>
          </w:p>
        </w:tc>
        <w:tc>
          <w:tcPr>
            <w:tcW w:w="1020" w:type="dxa"/>
            <w:tcBorders>
              <w:top w:val="nil"/>
              <w:left w:val="nil"/>
              <w:bottom w:val="nil"/>
              <w:right w:val="nil"/>
            </w:tcBorders>
            <w:shd w:val="clear" w:color="auto" w:fill="auto"/>
            <w:noWrap/>
            <w:vAlign w:val="bottom"/>
            <w:hideMark/>
          </w:tcPr>
          <w:p w14:paraId="0BFE399B"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46.2</w:t>
            </w:r>
          </w:p>
        </w:tc>
        <w:tc>
          <w:tcPr>
            <w:tcW w:w="400" w:type="dxa"/>
            <w:tcBorders>
              <w:top w:val="nil"/>
              <w:left w:val="nil"/>
              <w:bottom w:val="nil"/>
              <w:right w:val="nil"/>
            </w:tcBorders>
            <w:shd w:val="clear" w:color="auto" w:fill="auto"/>
            <w:noWrap/>
            <w:vAlign w:val="bottom"/>
            <w:hideMark/>
          </w:tcPr>
          <w:p w14:paraId="32F4ACC0"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6F94197D"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2001</w:t>
            </w:r>
          </w:p>
        </w:tc>
        <w:tc>
          <w:tcPr>
            <w:tcW w:w="1020" w:type="dxa"/>
            <w:tcBorders>
              <w:top w:val="nil"/>
              <w:left w:val="nil"/>
              <w:bottom w:val="nil"/>
              <w:right w:val="nil"/>
            </w:tcBorders>
            <w:shd w:val="clear" w:color="auto" w:fill="auto"/>
            <w:noWrap/>
            <w:vAlign w:val="bottom"/>
            <w:hideMark/>
          </w:tcPr>
          <w:p w14:paraId="1FA2C527"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0.0</w:t>
            </w:r>
          </w:p>
        </w:tc>
        <w:tc>
          <w:tcPr>
            <w:tcW w:w="1020" w:type="dxa"/>
            <w:tcBorders>
              <w:top w:val="nil"/>
              <w:left w:val="nil"/>
              <w:bottom w:val="nil"/>
              <w:right w:val="nil"/>
            </w:tcBorders>
            <w:shd w:val="clear" w:color="auto" w:fill="auto"/>
            <w:noWrap/>
            <w:vAlign w:val="bottom"/>
            <w:hideMark/>
          </w:tcPr>
          <w:p w14:paraId="42721CA5"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0.0</w:t>
            </w:r>
          </w:p>
        </w:tc>
        <w:tc>
          <w:tcPr>
            <w:tcW w:w="1020" w:type="dxa"/>
            <w:tcBorders>
              <w:top w:val="nil"/>
              <w:left w:val="nil"/>
              <w:bottom w:val="nil"/>
              <w:right w:val="nil"/>
            </w:tcBorders>
            <w:shd w:val="clear" w:color="auto" w:fill="auto"/>
            <w:noWrap/>
            <w:vAlign w:val="bottom"/>
            <w:hideMark/>
          </w:tcPr>
          <w:p w14:paraId="2EC1B79D"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188.3</w:t>
            </w:r>
          </w:p>
        </w:tc>
      </w:tr>
      <w:tr w:rsidR="0012650E" w:rsidRPr="00876D99" w14:paraId="6200D774" w14:textId="77777777" w:rsidTr="00876D99">
        <w:trPr>
          <w:trHeight w:val="216"/>
        </w:trPr>
        <w:tc>
          <w:tcPr>
            <w:tcW w:w="920" w:type="dxa"/>
            <w:tcBorders>
              <w:top w:val="nil"/>
              <w:left w:val="nil"/>
              <w:bottom w:val="nil"/>
              <w:right w:val="nil"/>
            </w:tcBorders>
            <w:shd w:val="clear" w:color="auto" w:fill="auto"/>
            <w:noWrap/>
            <w:vAlign w:val="bottom"/>
            <w:hideMark/>
          </w:tcPr>
          <w:p w14:paraId="20C7B2D3"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1964</w:t>
            </w:r>
          </w:p>
        </w:tc>
        <w:tc>
          <w:tcPr>
            <w:tcW w:w="1020" w:type="dxa"/>
            <w:tcBorders>
              <w:top w:val="nil"/>
              <w:left w:val="nil"/>
              <w:bottom w:val="nil"/>
              <w:right w:val="nil"/>
            </w:tcBorders>
            <w:shd w:val="clear" w:color="auto" w:fill="auto"/>
            <w:noWrap/>
            <w:vAlign w:val="bottom"/>
            <w:hideMark/>
          </w:tcPr>
          <w:p w14:paraId="28241468"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188.0</w:t>
            </w:r>
          </w:p>
        </w:tc>
        <w:tc>
          <w:tcPr>
            <w:tcW w:w="1020" w:type="dxa"/>
            <w:tcBorders>
              <w:top w:val="nil"/>
              <w:left w:val="nil"/>
              <w:bottom w:val="nil"/>
              <w:right w:val="nil"/>
            </w:tcBorders>
            <w:shd w:val="clear" w:color="auto" w:fill="auto"/>
            <w:noWrap/>
            <w:vAlign w:val="bottom"/>
            <w:hideMark/>
          </w:tcPr>
          <w:p w14:paraId="0B2FA5C3"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0.5</w:t>
            </w:r>
          </w:p>
        </w:tc>
        <w:tc>
          <w:tcPr>
            <w:tcW w:w="1020" w:type="dxa"/>
            <w:tcBorders>
              <w:top w:val="nil"/>
              <w:left w:val="nil"/>
              <w:bottom w:val="nil"/>
              <w:right w:val="nil"/>
            </w:tcBorders>
            <w:shd w:val="clear" w:color="auto" w:fill="auto"/>
            <w:noWrap/>
            <w:vAlign w:val="bottom"/>
            <w:hideMark/>
          </w:tcPr>
          <w:p w14:paraId="3DF6E45C"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37.1</w:t>
            </w:r>
          </w:p>
        </w:tc>
        <w:tc>
          <w:tcPr>
            <w:tcW w:w="400" w:type="dxa"/>
            <w:tcBorders>
              <w:top w:val="nil"/>
              <w:left w:val="nil"/>
              <w:bottom w:val="nil"/>
              <w:right w:val="nil"/>
            </w:tcBorders>
            <w:shd w:val="clear" w:color="auto" w:fill="auto"/>
            <w:noWrap/>
            <w:vAlign w:val="bottom"/>
            <w:hideMark/>
          </w:tcPr>
          <w:p w14:paraId="43A371F1"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70570031"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2002</w:t>
            </w:r>
          </w:p>
        </w:tc>
        <w:tc>
          <w:tcPr>
            <w:tcW w:w="1020" w:type="dxa"/>
            <w:tcBorders>
              <w:top w:val="nil"/>
              <w:left w:val="nil"/>
              <w:bottom w:val="nil"/>
              <w:right w:val="nil"/>
            </w:tcBorders>
            <w:shd w:val="clear" w:color="auto" w:fill="auto"/>
            <w:noWrap/>
            <w:vAlign w:val="bottom"/>
            <w:hideMark/>
          </w:tcPr>
          <w:p w14:paraId="54AF493E"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0.0</w:t>
            </w:r>
          </w:p>
        </w:tc>
        <w:tc>
          <w:tcPr>
            <w:tcW w:w="1020" w:type="dxa"/>
            <w:tcBorders>
              <w:top w:val="nil"/>
              <w:left w:val="nil"/>
              <w:bottom w:val="nil"/>
              <w:right w:val="nil"/>
            </w:tcBorders>
            <w:shd w:val="clear" w:color="auto" w:fill="auto"/>
            <w:noWrap/>
            <w:vAlign w:val="bottom"/>
            <w:hideMark/>
          </w:tcPr>
          <w:p w14:paraId="6399A9A9"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0.0</w:t>
            </w:r>
          </w:p>
        </w:tc>
        <w:tc>
          <w:tcPr>
            <w:tcW w:w="1020" w:type="dxa"/>
            <w:tcBorders>
              <w:top w:val="nil"/>
              <w:left w:val="nil"/>
              <w:bottom w:val="nil"/>
              <w:right w:val="nil"/>
            </w:tcBorders>
            <w:shd w:val="clear" w:color="auto" w:fill="auto"/>
            <w:noWrap/>
            <w:vAlign w:val="bottom"/>
            <w:hideMark/>
          </w:tcPr>
          <w:p w14:paraId="190EA5F1"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229.3</w:t>
            </w:r>
          </w:p>
        </w:tc>
      </w:tr>
      <w:tr w:rsidR="0012650E" w:rsidRPr="00876D99" w14:paraId="3DCE74C6" w14:textId="77777777" w:rsidTr="00876D99">
        <w:trPr>
          <w:trHeight w:val="216"/>
        </w:trPr>
        <w:tc>
          <w:tcPr>
            <w:tcW w:w="920" w:type="dxa"/>
            <w:tcBorders>
              <w:top w:val="nil"/>
              <w:left w:val="nil"/>
              <w:bottom w:val="nil"/>
              <w:right w:val="nil"/>
            </w:tcBorders>
            <w:shd w:val="clear" w:color="auto" w:fill="auto"/>
            <w:noWrap/>
            <w:vAlign w:val="bottom"/>
            <w:hideMark/>
          </w:tcPr>
          <w:p w14:paraId="5556733A"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1965</w:t>
            </w:r>
          </w:p>
        </w:tc>
        <w:tc>
          <w:tcPr>
            <w:tcW w:w="1020" w:type="dxa"/>
            <w:tcBorders>
              <w:top w:val="nil"/>
              <w:left w:val="nil"/>
              <w:bottom w:val="nil"/>
              <w:right w:val="nil"/>
            </w:tcBorders>
            <w:shd w:val="clear" w:color="auto" w:fill="auto"/>
            <w:noWrap/>
            <w:vAlign w:val="bottom"/>
            <w:hideMark/>
          </w:tcPr>
          <w:p w14:paraId="708F5C19"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109.4</w:t>
            </w:r>
          </w:p>
        </w:tc>
        <w:tc>
          <w:tcPr>
            <w:tcW w:w="1020" w:type="dxa"/>
            <w:tcBorders>
              <w:top w:val="nil"/>
              <w:left w:val="nil"/>
              <w:bottom w:val="nil"/>
              <w:right w:val="nil"/>
            </w:tcBorders>
            <w:shd w:val="clear" w:color="auto" w:fill="auto"/>
            <w:noWrap/>
            <w:vAlign w:val="bottom"/>
            <w:hideMark/>
          </w:tcPr>
          <w:p w14:paraId="46CD17BA"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0.3</w:t>
            </w:r>
          </w:p>
        </w:tc>
        <w:tc>
          <w:tcPr>
            <w:tcW w:w="1020" w:type="dxa"/>
            <w:tcBorders>
              <w:top w:val="nil"/>
              <w:left w:val="nil"/>
              <w:bottom w:val="nil"/>
              <w:right w:val="nil"/>
            </w:tcBorders>
            <w:shd w:val="clear" w:color="auto" w:fill="auto"/>
            <w:noWrap/>
            <w:vAlign w:val="bottom"/>
            <w:hideMark/>
          </w:tcPr>
          <w:p w14:paraId="45142318"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78.2</w:t>
            </w:r>
          </w:p>
        </w:tc>
        <w:tc>
          <w:tcPr>
            <w:tcW w:w="400" w:type="dxa"/>
            <w:tcBorders>
              <w:top w:val="nil"/>
              <w:left w:val="nil"/>
              <w:bottom w:val="nil"/>
              <w:right w:val="nil"/>
            </w:tcBorders>
            <w:shd w:val="clear" w:color="auto" w:fill="auto"/>
            <w:noWrap/>
            <w:vAlign w:val="bottom"/>
            <w:hideMark/>
          </w:tcPr>
          <w:p w14:paraId="30933878"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1AEA2AE3"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2003</w:t>
            </w:r>
          </w:p>
        </w:tc>
        <w:tc>
          <w:tcPr>
            <w:tcW w:w="1020" w:type="dxa"/>
            <w:tcBorders>
              <w:top w:val="nil"/>
              <w:left w:val="nil"/>
              <w:bottom w:val="nil"/>
              <w:right w:val="nil"/>
            </w:tcBorders>
            <w:shd w:val="clear" w:color="auto" w:fill="auto"/>
            <w:noWrap/>
            <w:vAlign w:val="bottom"/>
            <w:hideMark/>
          </w:tcPr>
          <w:p w14:paraId="247C1165"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0.1</w:t>
            </w:r>
          </w:p>
        </w:tc>
        <w:tc>
          <w:tcPr>
            <w:tcW w:w="1020" w:type="dxa"/>
            <w:tcBorders>
              <w:top w:val="nil"/>
              <w:left w:val="nil"/>
              <w:bottom w:val="nil"/>
              <w:right w:val="nil"/>
            </w:tcBorders>
            <w:shd w:val="clear" w:color="auto" w:fill="auto"/>
            <w:noWrap/>
            <w:vAlign w:val="bottom"/>
            <w:hideMark/>
          </w:tcPr>
          <w:p w14:paraId="46B41BBE"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0.0</w:t>
            </w:r>
          </w:p>
        </w:tc>
        <w:tc>
          <w:tcPr>
            <w:tcW w:w="1020" w:type="dxa"/>
            <w:tcBorders>
              <w:top w:val="nil"/>
              <w:left w:val="nil"/>
              <w:bottom w:val="nil"/>
              <w:right w:val="nil"/>
            </w:tcBorders>
            <w:shd w:val="clear" w:color="auto" w:fill="auto"/>
            <w:noWrap/>
            <w:vAlign w:val="bottom"/>
            <w:hideMark/>
          </w:tcPr>
          <w:p w14:paraId="06992FE1"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233.0</w:t>
            </w:r>
          </w:p>
        </w:tc>
      </w:tr>
      <w:tr w:rsidR="0012650E" w:rsidRPr="00876D99" w14:paraId="2E85759F" w14:textId="77777777" w:rsidTr="00876D99">
        <w:trPr>
          <w:trHeight w:val="216"/>
        </w:trPr>
        <w:tc>
          <w:tcPr>
            <w:tcW w:w="920" w:type="dxa"/>
            <w:tcBorders>
              <w:top w:val="nil"/>
              <w:left w:val="nil"/>
              <w:bottom w:val="nil"/>
              <w:right w:val="nil"/>
            </w:tcBorders>
            <w:shd w:val="clear" w:color="auto" w:fill="auto"/>
            <w:noWrap/>
            <w:vAlign w:val="bottom"/>
            <w:hideMark/>
          </w:tcPr>
          <w:p w14:paraId="3462A5F3"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1966</w:t>
            </w:r>
          </w:p>
        </w:tc>
        <w:tc>
          <w:tcPr>
            <w:tcW w:w="1020" w:type="dxa"/>
            <w:tcBorders>
              <w:top w:val="nil"/>
              <w:left w:val="nil"/>
              <w:bottom w:val="nil"/>
              <w:right w:val="nil"/>
            </w:tcBorders>
            <w:shd w:val="clear" w:color="auto" w:fill="auto"/>
            <w:noWrap/>
            <w:vAlign w:val="bottom"/>
            <w:hideMark/>
          </w:tcPr>
          <w:p w14:paraId="478522D5"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197.2</w:t>
            </w:r>
          </w:p>
        </w:tc>
        <w:tc>
          <w:tcPr>
            <w:tcW w:w="1020" w:type="dxa"/>
            <w:tcBorders>
              <w:top w:val="nil"/>
              <w:left w:val="nil"/>
              <w:bottom w:val="nil"/>
              <w:right w:val="nil"/>
            </w:tcBorders>
            <w:shd w:val="clear" w:color="auto" w:fill="auto"/>
            <w:noWrap/>
            <w:vAlign w:val="bottom"/>
            <w:hideMark/>
          </w:tcPr>
          <w:p w14:paraId="59963120"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0.3</w:t>
            </w:r>
          </w:p>
        </w:tc>
        <w:tc>
          <w:tcPr>
            <w:tcW w:w="1020" w:type="dxa"/>
            <w:tcBorders>
              <w:top w:val="nil"/>
              <w:left w:val="nil"/>
              <w:bottom w:val="nil"/>
              <w:right w:val="nil"/>
            </w:tcBorders>
            <w:shd w:val="clear" w:color="auto" w:fill="auto"/>
            <w:noWrap/>
            <w:vAlign w:val="bottom"/>
            <w:hideMark/>
          </w:tcPr>
          <w:p w14:paraId="71E77A1B"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61.3</w:t>
            </w:r>
          </w:p>
        </w:tc>
        <w:tc>
          <w:tcPr>
            <w:tcW w:w="400" w:type="dxa"/>
            <w:tcBorders>
              <w:top w:val="nil"/>
              <w:left w:val="nil"/>
              <w:bottom w:val="nil"/>
              <w:right w:val="nil"/>
            </w:tcBorders>
            <w:shd w:val="clear" w:color="auto" w:fill="auto"/>
            <w:noWrap/>
            <w:vAlign w:val="bottom"/>
            <w:hideMark/>
          </w:tcPr>
          <w:p w14:paraId="584443B6"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4DE67828"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2004</w:t>
            </w:r>
          </w:p>
        </w:tc>
        <w:tc>
          <w:tcPr>
            <w:tcW w:w="1020" w:type="dxa"/>
            <w:tcBorders>
              <w:top w:val="nil"/>
              <w:left w:val="nil"/>
              <w:bottom w:val="nil"/>
              <w:right w:val="nil"/>
            </w:tcBorders>
            <w:shd w:val="clear" w:color="auto" w:fill="auto"/>
            <w:noWrap/>
            <w:vAlign w:val="bottom"/>
            <w:hideMark/>
          </w:tcPr>
          <w:p w14:paraId="1D9C649C"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0.9</w:t>
            </w:r>
          </w:p>
        </w:tc>
        <w:tc>
          <w:tcPr>
            <w:tcW w:w="1020" w:type="dxa"/>
            <w:tcBorders>
              <w:top w:val="nil"/>
              <w:left w:val="nil"/>
              <w:bottom w:val="nil"/>
              <w:right w:val="nil"/>
            </w:tcBorders>
            <w:shd w:val="clear" w:color="auto" w:fill="auto"/>
            <w:noWrap/>
            <w:vAlign w:val="bottom"/>
            <w:hideMark/>
          </w:tcPr>
          <w:p w14:paraId="13CC727E"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0.0</w:t>
            </w:r>
          </w:p>
        </w:tc>
        <w:tc>
          <w:tcPr>
            <w:tcW w:w="1020" w:type="dxa"/>
            <w:tcBorders>
              <w:top w:val="nil"/>
              <w:left w:val="nil"/>
              <w:bottom w:val="nil"/>
              <w:right w:val="nil"/>
            </w:tcBorders>
            <w:shd w:val="clear" w:color="auto" w:fill="auto"/>
            <w:noWrap/>
            <w:vAlign w:val="bottom"/>
            <w:hideMark/>
          </w:tcPr>
          <w:p w14:paraId="2550F9A2"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259.5</w:t>
            </w:r>
          </w:p>
        </w:tc>
      </w:tr>
      <w:tr w:rsidR="0012650E" w:rsidRPr="00876D99" w14:paraId="2A05938C" w14:textId="77777777" w:rsidTr="00876D99">
        <w:trPr>
          <w:trHeight w:val="216"/>
        </w:trPr>
        <w:tc>
          <w:tcPr>
            <w:tcW w:w="920" w:type="dxa"/>
            <w:tcBorders>
              <w:top w:val="nil"/>
              <w:left w:val="nil"/>
              <w:bottom w:val="nil"/>
              <w:right w:val="nil"/>
            </w:tcBorders>
            <w:shd w:val="clear" w:color="auto" w:fill="auto"/>
            <w:noWrap/>
            <w:vAlign w:val="bottom"/>
            <w:hideMark/>
          </w:tcPr>
          <w:p w14:paraId="50FE3053"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1967</w:t>
            </w:r>
          </w:p>
        </w:tc>
        <w:tc>
          <w:tcPr>
            <w:tcW w:w="1020" w:type="dxa"/>
            <w:tcBorders>
              <w:top w:val="nil"/>
              <w:left w:val="nil"/>
              <w:bottom w:val="nil"/>
              <w:right w:val="nil"/>
            </w:tcBorders>
            <w:shd w:val="clear" w:color="auto" w:fill="auto"/>
            <w:noWrap/>
            <w:vAlign w:val="bottom"/>
            <w:hideMark/>
          </w:tcPr>
          <w:p w14:paraId="4290B8A5"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187.3</w:t>
            </w:r>
          </w:p>
        </w:tc>
        <w:tc>
          <w:tcPr>
            <w:tcW w:w="1020" w:type="dxa"/>
            <w:tcBorders>
              <w:top w:val="nil"/>
              <w:left w:val="nil"/>
              <w:bottom w:val="nil"/>
              <w:right w:val="nil"/>
            </w:tcBorders>
            <w:shd w:val="clear" w:color="auto" w:fill="auto"/>
            <w:noWrap/>
            <w:vAlign w:val="bottom"/>
            <w:hideMark/>
          </w:tcPr>
          <w:p w14:paraId="45085946"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0.3</w:t>
            </w:r>
          </w:p>
        </w:tc>
        <w:tc>
          <w:tcPr>
            <w:tcW w:w="1020" w:type="dxa"/>
            <w:tcBorders>
              <w:top w:val="nil"/>
              <w:left w:val="nil"/>
              <w:bottom w:val="nil"/>
              <w:right w:val="nil"/>
            </w:tcBorders>
            <w:shd w:val="clear" w:color="auto" w:fill="auto"/>
            <w:noWrap/>
            <w:vAlign w:val="bottom"/>
            <w:hideMark/>
          </w:tcPr>
          <w:p w14:paraId="6C55A945"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44.6</w:t>
            </w:r>
          </w:p>
        </w:tc>
        <w:tc>
          <w:tcPr>
            <w:tcW w:w="400" w:type="dxa"/>
            <w:tcBorders>
              <w:top w:val="nil"/>
              <w:left w:val="nil"/>
              <w:bottom w:val="nil"/>
              <w:right w:val="nil"/>
            </w:tcBorders>
            <w:shd w:val="clear" w:color="auto" w:fill="auto"/>
            <w:noWrap/>
            <w:vAlign w:val="bottom"/>
            <w:hideMark/>
          </w:tcPr>
          <w:p w14:paraId="2D4BA9EA"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4AC23493"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2005</w:t>
            </w:r>
          </w:p>
        </w:tc>
        <w:tc>
          <w:tcPr>
            <w:tcW w:w="1020" w:type="dxa"/>
            <w:tcBorders>
              <w:top w:val="nil"/>
              <w:left w:val="nil"/>
              <w:bottom w:val="nil"/>
              <w:right w:val="nil"/>
            </w:tcBorders>
            <w:shd w:val="clear" w:color="auto" w:fill="auto"/>
            <w:noWrap/>
            <w:vAlign w:val="bottom"/>
            <w:hideMark/>
          </w:tcPr>
          <w:p w14:paraId="1767B895"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0.0</w:t>
            </w:r>
          </w:p>
        </w:tc>
        <w:tc>
          <w:tcPr>
            <w:tcW w:w="1020" w:type="dxa"/>
            <w:tcBorders>
              <w:top w:val="nil"/>
              <w:left w:val="nil"/>
              <w:bottom w:val="nil"/>
              <w:right w:val="nil"/>
            </w:tcBorders>
            <w:shd w:val="clear" w:color="auto" w:fill="auto"/>
            <w:noWrap/>
            <w:vAlign w:val="bottom"/>
            <w:hideMark/>
          </w:tcPr>
          <w:p w14:paraId="0120E30E"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0.0</w:t>
            </w:r>
          </w:p>
        </w:tc>
        <w:tc>
          <w:tcPr>
            <w:tcW w:w="1020" w:type="dxa"/>
            <w:tcBorders>
              <w:top w:val="nil"/>
              <w:left w:val="nil"/>
              <w:bottom w:val="nil"/>
              <w:right w:val="nil"/>
            </w:tcBorders>
            <w:shd w:val="clear" w:color="auto" w:fill="auto"/>
            <w:noWrap/>
            <w:vAlign w:val="bottom"/>
            <w:hideMark/>
          </w:tcPr>
          <w:p w14:paraId="65B34908"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325.0</w:t>
            </w:r>
          </w:p>
        </w:tc>
      </w:tr>
      <w:tr w:rsidR="0012650E" w:rsidRPr="00876D99" w14:paraId="0FD9EC24" w14:textId="77777777" w:rsidTr="00876D99">
        <w:trPr>
          <w:trHeight w:val="216"/>
        </w:trPr>
        <w:tc>
          <w:tcPr>
            <w:tcW w:w="920" w:type="dxa"/>
            <w:tcBorders>
              <w:top w:val="nil"/>
              <w:left w:val="nil"/>
              <w:bottom w:val="nil"/>
              <w:right w:val="nil"/>
            </w:tcBorders>
            <w:shd w:val="clear" w:color="auto" w:fill="auto"/>
            <w:noWrap/>
            <w:vAlign w:val="bottom"/>
            <w:hideMark/>
          </w:tcPr>
          <w:p w14:paraId="32FA266B"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1968</w:t>
            </w:r>
          </w:p>
        </w:tc>
        <w:tc>
          <w:tcPr>
            <w:tcW w:w="1020" w:type="dxa"/>
            <w:tcBorders>
              <w:top w:val="nil"/>
              <w:left w:val="nil"/>
              <w:bottom w:val="nil"/>
              <w:right w:val="nil"/>
            </w:tcBorders>
            <w:shd w:val="clear" w:color="auto" w:fill="auto"/>
            <w:noWrap/>
            <w:vAlign w:val="bottom"/>
            <w:hideMark/>
          </w:tcPr>
          <w:p w14:paraId="41A0B86E"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146.3</w:t>
            </w:r>
          </w:p>
        </w:tc>
        <w:tc>
          <w:tcPr>
            <w:tcW w:w="1020" w:type="dxa"/>
            <w:tcBorders>
              <w:top w:val="nil"/>
              <w:left w:val="nil"/>
              <w:bottom w:val="nil"/>
              <w:right w:val="nil"/>
            </w:tcBorders>
            <w:shd w:val="clear" w:color="auto" w:fill="auto"/>
            <w:noWrap/>
            <w:vAlign w:val="bottom"/>
            <w:hideMark/>
          </w:tcPr>
          <w:p w14:paraId="4DD01A78"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0.2</w:t>
            </w:r>
          </w:p>
        </w:tc>
        <w:tc>
          <w:tcPr>
            <w:tcW w:w="1020" w:type="dxa"/>
            <w:tcBorders>
              <w:top w:val="nil"/>
              <w:left w:val="nil"/>
              <w:bottom w:val="nil"/>
              <w:right w:val="nil"/>
            </w:tcBorders>
            <w:shd w:val="clear" w:color="auto" w:fill="auto"/>
            <w:noWrap/>
            <w:vAlign w:val="bottom"/>
            <w:hideMark/>
          </w:tcPr>
          <w:p w14:paraId="43944483"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62.5</w:t>
            </w:r>
          </w:p>
        </w:tc>
        <w:tc>
          <w:tcPr>
            <w:tcW w:w="400" w:type="dxa"/>
            <w:tcBorders>
              <w:top w:val="nil"/>
              <w:left w:val="nil"/>
              <w:bottom w:val="nil"/>
              <w:right w:val="nil"/>
            </w:tcBorders>
            <w:shd w:val="clear" w:color="auto" w:fill="auto"/>
            <w:noWrap/>
            <w:vAlign w:val="bottom"/>
            <w:hideMark/>
          </w:tcPr>
          <w:p w14:paraId="2A15240B"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0814744B"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2006</w:t>
            </w:r>
          </w:p>
        </w:tc>
        <w:tc>
          <w:tcPr>
            <w:tcW w:w="1020" w:type="dxa"/>
            <w:tcBorders>
              <w:top w:val="nil"/>
              <w:left w:val="nil"/>
              <w:bottom w:val="nil"/>
              <w:right w:val="nil"/>
            </w:tcBorders>
            <w:shd w:val="clear" w:color="auto" w:fill="auto"/>
            <w:noWrap/>
            <w:vAlign w:val="bottom"/>
            <w:hideMark/>
          </w:tcPr>
          <w:p w14:paraId="13BE20DD"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1.9</w:t>
            </w:r>
          </w:p>
        </w:tc>
        <w:tc>
          <w:tcPr>
            <w:tcW w:w="1020" w:type="dxa"/>
            <w:tcBorders>
              <w:top w:val="nil"/>
              <w:left w:val="nil"/>
              <w:bottom w:val="nil"/>
              <w:right w:val="nil"/>
            </w:tcBorders>
            <w:shd w:val="clear" w:color="auto" w:fill="auto"/>
            <w:noWrap/>
            <w:vAlign w:val="bottom"/>
            <w:hideMark/>
          </w:tcPr>
          <w:p w14:paraId="7FFF79ED"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0.0</w:t>
            </w:r>
          </w:p>
        </w:tc>
        <w:tc>
          <w:tcPr>
            <w:tcW w:w="1020" w:type="dxa"/>
            <w:tcBorders>
              <w:top w:val="nil"/>
              <w:left w:val="nil"/>
              <w:bottom w:val="nil"/>
              <w:right w:val="nil"/>
            </w:tcBorders>
            <w:shd w:val="clear" w:color="auto" w:fill="auto"/>
            <w:noWrap/>
            <w:vAlign w:val="bottom"/>
            <w:hideMark/>
          </w:tcPr>
          <w:p w14:paraId="06F5696B"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311.5</w:t>
            </w:r>
          </w:p>
        </w:tc>
      </w:tr>
      <w:tr w:rsidR="0012650E" w:rsidRPr="00876D99" w14:paraId="26A2443A" w14:textId="77777777" w:rsidTr="00876D99">
        <w:trPr>
          <w:trHeight w:val="216"/>
        </w:trPr>
        <w:tc>
          <w:tcPr>
            <w:tcW w:w="920" w:type="dxa"/>
            <w:tcBorders>
              <w:top w:val="nil"/>
              <w:left w:val="nil"/>
              <w:bottom w:val="nil"/>
              <w:right w:val="nil"/>
            </w:tcBorders>
            <w:shd w:val="clear" w:color="auto" w:fill="auto"/>
            <w:noWrap/>
            <w:vAlign w:val="bottom"/>
            <w:hideMark/>
          </w:tcPr>
          <w:p w14:paraId="3644D262"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1969</w:t>
            </w:r>
          </w:p>
        </w:tc>
        <w:tc>
          <w:tcPr>
            <w:tcW w:w="1020" w:type="dxa"/>
            <w:tcBorders>
              <w:top w:val="nil"/>
              <w:left w:val="nil"/>
              <w:bottom w:val="nil"/>
              <w:right w:val="nil"/>
            </w:tcBorders>
            <w:shd w:val="clear" w:color="auto" w:fill="auto"/>
            <w:noWrap/>
            <w:vAlign w:val="bottom"/>
            <w:hideMark/>
          </w:tcPr>
          <w:p w14:paraId="0947C103"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140.8</w:t>
            </w:r>
          </w:p>
        </w:tc>
        <w:tc>
          <w:tcPr>
            <w:tcW w:w="1020" w:type="dxa"/>
            <w:tcBorders>
              <w:top w:val="nil"/>
              <w:left w:val="nil"/>
              <w:bottom w:val="nil"/>
              <w:right w:val="nil"/>
            </w:tcBorders>
            <w:shd w:val="clear" w:color="auto" w:fill="auto"/>
            <w:noWrap/>
            <w:vAlign w:val="bottom"/>
            <w:hideMark/>
          </w:tcPr>
          <w:p w14:paraId="20C4478A"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0.2</w:t>
            </w:r>
          </w:p>
        </w:tc>
        <w:tc>
          <w:tcPr>
            <w:tcW w:w="1020" w:type="dxa"/>
            <w:tcBorders>
              <w:top w:val="nil"/>
              <w:left w:val="nil"/>
              <w:bottom w:val="nil"/>
              <w:right w:val="nil"/>
            </w:tcBorders>
            <w:shd w:val="clear" w:color="auto" w:fill="auto"/>
            <w:noWrap/>
            <w:vAlign w:val="bottom"/>
            <w:hideMark/>
          </w:tcPr>
          <w:p w14:paraId="24F93C7F"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62.6</w:t>
            </w:r>
          </w:p>
        </w:tc>
        <w:tc>
          <w:tcPr>
            <w:tcW w:w="400" w:type="dxa"/>
            <w:tcBorders>
              <w:top w:val="nil"/>
              <w:left w:val="nil"/>
              <w:bottom w:val="nil"/>
              <w:right w:val="nil"/>
            </w:tcBorders>
            <w:shd w:val="clear" w:color="auto" w:fill="auto"/>
            <w:noWrap/>
            <w:vAlign w:val="bottom"/>
            <w:hideMark/>
          </w:tcPr>
          <w:p w14:paraId="089292EE"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7A1B702D"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2007</w:t>
            </w:r>
          </w:p>
        </w:tc>
        <w:tc>
          <w:tcPr>
            <w:tcW w:w="1020" w:type="dxa"/>
            <w:tcBorders>
              <w:top w:val="nil"/>
              <w:left w:val="nil"/>
              <w:bottom w:val="nil"/>
              <w:right w:val="nil"/>
            </w:tcBorders>
            <w:shd w:val="clear" w:color="auto" w:fill="auto"/>
            <w:noWrap/>
            <w:vAlign w:val="bottom"/>
            <w:hideMark/>
          </w:tcPr>
          <w:p w14:paraId="09AB65A3"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0.9</w:t>
            </w:r>
          </w:p>
        </w:tc>
        <w:tc>
          <w:tcPr>
            <w:tcW w:w="1020" w:type="dxa"/>
            <w:tcBorders>
              <w:top w:val="nil"/>
              <w:left w:val="nil"/>
              <w:bottom w:val="nil"/>
              <w:right w:val="nil"/>
            </w:tcBorders>
            <w:shd w:val="clear" w:color="auto" w:fill="auto"/>
            <w:noWrap/>
            <w:vAlign w:val="bottom"/>
            <w:hideMark/>
          </w:tcPr>
          <w:p w14:paraId="0F66D84A"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w:t>
            </w:r>
          </w:p>
        </w:tc>
        <w:tc>
          <w:tcPr>
            <w:tcW w:w="1020" w:type="dxa"/>
            <w:tcBorders>
              <w:top w:val="nil"/>
              <w:left w:val="nil"/>
              <w:bottom w:val="nil"/>
              <w:right w:val="nil"/>
            </w:tcBorders>
            <w:shd w:val="clear" w:color="auto" w:fill="auto"/>
            <w:noWrap/>
            <w:vAlign w:val="bottom"/>
            <w:hideMark/>
          </w:tcPr>
          <w:p w14:paraId="77843997"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286.5</w:t>
            </w:r>
          </w:p>
        </w:tc>
      </w:tr>
      <w:tr w:rsidR="0012650E" w:rsidRPr="00876D99" w14:paraId="4C04A128" w14:textId="77777777" w:rsidTr="00876D99">
        <w:trPr>
          <w:trHeight w:val="216"/>
        </w:trPr>
        <w:tc>
          <w:tcPr>
            <w:tcW w:w="920" w:type="dxa"/>
            <w:tcBorders>
              <w:top w:val="nil"/>
              <w:left w:val="nil"/>
              <w:bottom w:val="nil"/>
              <w:right w:val="nil"/>
            </w:tcBorders>
            <w:shd w:val="clear" w:color="auto" w:fill="auto"/>
            <w:noWrap/>
            <w:vAlign w:val="bottom"/>
            <w:hideMark/>
          </w:tcPr>
          <w:p w14:paraId="3A202DFA"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1970</w:t>
            </w:r>
          </w:p>
        </w:tc>
        <w:tc>
          <w:tcPr>
            <w:tcW w:w="1020" w:type="dxa"/>
            <w:tcBorders>
              <w:top w:val="nil"/>
              <w:left w:val="nil"/>
              <w:bottom w:val="nil"/>
              <w:right w:val="nil"/>
            </w:tcBorders>
            <w:shd w:val="clear" w:color="auto" w:fill="auto"/>
            <w:noWrap/>
            <w:vAlign w:val="bottom"/>
            <w:hideMark/>
          </w:tcPr>
          <w:p w14:paraId="7F909F8A"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113.3</w:t>
            </w:r>
          </w:p>
        </w:tc>
        <w:tc>
          <w:tcPr>
            <w:tcW w:w="1020" w:type="dxa"/>
            <w:tcBorders>
              <w:top w:val="nil"/>
              <w:left w:val="nil"/>
              <w:bottom w:val="nil"/>
              <w:right w:val="nil"/>
            </w:tcBorders>
            <w:shd w:val="clear" w:color="auto" w:fill="auto"/>
            <w:noWrap/>
            <w:vAlign w:val="bottom"/>
            <w:hideMark/>
          </w:tcPr>
          <w:p w14:paraId="6A457B86"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2.9</w:t>
            </w:r>
          </w:p>
        </w:tc>
        <w:tc>
          <w:tcPr>
            <w:tcW w:w="1020" w:type="dxa"/>
            <w:tcBorders>
              <w:top w:val="nil"/>
              <w:left w:val="nil"/>
              <w:bottom w:val="nil"/>
              <w:right w:val="nil"/>
            </w:tcBorders>
            <w:shd w:val="clear" w:color="auto" w:fill="auto"/>
            <w:noWrap/>
            <w:vAlign w:val="bottom"/>
            <w:hideMark/>
          </w:tcPr>
          <w:p w14:paraId="06A0B068"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62.6</w:t>
            </w:r>
          </w:p>
        </w:tc>
        <w:tc>
          <w:tcPr>
            <w:tcW w:w="400" w:type="dxa"/>
            <w:tcBorders>
              <w:top w:val="nil"/>
              <w:left w:val="nil"/>
              <w:bottom w:val="nil"/>
              <w:right w:val="nil"/>
            </w:tcBorders>
            <w:shd w:val="clear" w:color="auto" w:fill="auto"/>
            <w:noWrap/>
            <w:vAlign w:val="bottom"/>
            <w:hideMark/>
          </w:tcPr>
          <w:p w14:paraId="5D9C2866"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4AC6A7BF"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2008</w:t>
            </w:r>
          </w:p>
        </w:tc>
        <w:tc>
          <w:tcPr>
            <w:tcW w:w="1020" w:type="dxa"/>
            <w:tcBorders>
              <w:top w:val="nil"/>
              <w:left w:val="nil"/>
              <w:bottom w:val="nil"/>
              <w:right w:val="nil"/>
            </w:tcBorders>
            <w:shd w:val="clear" w:color="auto" w:fill="auto"/>
            <w:noWrap/>
            <w:vAlign w:val="bottom"/>
            <w:hideMark/>
          </w:tcPr>
          <w:p w14:paraId="421E2A4C"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0.0</w:t>
            </w:r>
          </w:p>
        </w:tc>
        <w:tc>
          <w:tcPr>
            <w:tcW w:w="1020" w:type="dxa"/>
            <w:tcBorders>
              <w:top w:val="nil"/>
              <w:left w:val="nil"/>
              <w:bottom w:val="nil"/>
              <w:right w:val="nil"/>
            </w:tcBorders>
            <w:shd w:val="clear" w:color="auto" w:fill="auto"/>
            <w:noWrap/>
            <w:vAlign w:val="bottom"/>
            <w:hideMark/>
          </w:tcPr>
          <w:p w14:paraId="1A496C45"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w:t>
            </w:r>
          </w:p>
        </w:tc>
        <w:tc>
          <w:tcPr>
            <w:tcW w:w="1020" w:type="dxa"/>
            <w:tcBorders>
              <w:top w:val="nil"/>
              <w:left w:val="nil"/>
              <w:bottom w:val="nil"/>
              <w:right w:val="nil"/>
            </w:tcBorders>
            <w:shd w:val="clear" w:color="auto" w:fill="auto"/>
            <w:noWrap/>
            <w:vAlign w:val="bottom"/>
            <w:hideMark/>
          </w:tcPr>
          <w:p w14:paraId="0DCB518F"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222.2</w:t>
            </w:r>
          </w:p>
        </w:tc>
      </w:tr>
      <w:tr w:rsidR="0012650E" w:rsidRPr="00876D99" w14:paraId="17BC7843" w14:textId="77777777" w:rsidTr="00876D99">
        <w:trPr>
          <w:trHeight w:val="216"/>
        </w:trPr>
        <w:tc>
          <w:tcPr>
            <w:tcW w:w="920" w:type="dxa"/>
            <w:tcBorders>
              <w:top w:val="nil"/>
              <w:left w:val="nil"/>
              <w:bottom w:val="nil"/>
              <w:right w:val="nil"/>
            </w:tcBorders>
            <w:shd w:val="clear" w:color="auto" w:fill="auto"/>
            <w:noWrap/>
            <w:vAlign w:val="bottom"/>
            <w:hideMark/>
          </w:tcPr>
          <w:p w14:paraId="68A75CF0"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1971</w:t>
            </w:r>
          </w:p>
        </w:tc>
        <w:tc>
          <w:tcPr>
            <w:tcW w:w="1020" w:type="dxa"/>
            <w:tcBorders>
              <w:top w:val="nil"/>
              <w:left w:val="nil"/>
              <w:bottom w:val="nil"/>
              <w:right w:val="nil"/>
            </w:tcBorders>
            <w:shd w:val="clear" w:color="auto" w:fill="auto"/>
            <w:noWrap/>
            <w:vAlign w:val="bottom"/>
            <w:hideMark/>
          </w:tcPr>
          <w:p w14:paraId="77A5421E"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92.0</w:t>
            </w:r>
          </w:p>
        </w:tc>
        <w:tc>
          <w:tcPr>
            <w:tcW w:w="1020" w:type="dxa"/>
            <w:tcBorders>
              <w:top w:val="nil"/>
              <w:left w:val="nil"/>
              <w:bottom w:val="nil"/>
              <w:right w:val="nil"/>
            </w:tcBorders>
            <w:shd w:val="clear" w:color="auto" w:fill="auto"/>
            <w:noWrap/>
            <w:vAlign w:val="bottom"/>
            <w:hideMark/>
          </w:tcPr>
          <w:p w14:paraId="19E67E6C"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2.8</w:t>
            </w:r>
          </w:p>
        </w:tc>
        <w:tc>
          <w:tcPr>
            <w:tcW w:w="1020" w:type="dxa"/>
            <w:tcBorders>
              <w:top w:val="nil"/>
              <w:left w:val="nil"/>
              <w:bottom w:val="nil"/>
              <w:right w:val="nil"/>
            </w:tcBorders>
            <w:shd w:val="clear" w:color="auto" w:fill="auto"/>
            <w:noWrap/>
            <w:vAlign w:val="bottom"/>
            <w:hideMark/>
          </w:tcPr>
          <w:p w14:paraId="3A8CC316"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62.6</w:t>
            </w:r>
          </w:p>
        </w:tc>
        <w:tc>
          <w:tcPr>
            <w:tcW w:w="400" w:type="dxa"/>
            <w:tcBorders>
              <w:top w:val="nil"/>
              <w:left w:val="nil"/>
              <w:bottom w:val="nil"/>
              <w:right w:val="nil"/>
            </w:tcBorders>
            <w:shd w:val="clear" w:color="auto" w:fill="auto"/>
            <w:noWrap/>
            <w:vAlign w:val="bottom"/>
            <w:hideMark/>
          </w:tcPr>
          <w:p w14:paraId="4524F244"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356EFB49"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2009</w:t>
            </w:r>
          </w:p>
        </w:tc>
        <w:tc>
          <w:tcPr>
            <w:tcW w:w="1020" w:type="dxa"/>
            <w:tcBorders>
              <w:top w:val="nil"/>
              <w:left w:val="nil"/>
              <w:bottom w:val="nil"/>
              <w:right w:val="nil"/>
            </w:tcBorders>
            <w:shd w:val="clear" w:color="auto" w:fill="auto"/>
            <w:noWrap/>
            <w:vAlign w:val="bottom"/>
            <w:hideMark/>
          </w:tcPr>
          <w:p w14:paraId="7DAAFE86"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0.0</w:t>
            </w:r>
          </w:p>
        </w:tc>
        <w:tc>
          <w:tcPr>
            <w:tcW w:w="1020" w:type="dxa"/>
            <w:tcBorders>
              <w:top w:val="nil"/>
              <w:left w:val="nil"/>
              <w:bottom w:val="nil"/>
              <w:right w:val="nil"/>
            </w:tcBorders>
            <w:shd w:val="clear" w:color="auto" w:fill="auto"/>
            <w:noWrap/>
            <w:vAlign w:val="bottom"/>
            <w:hideMark/>
          </w:tcPr>
          <w:p w14:paraId="23F3672C"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w:t>
            </w:r>
          </w:p>
        </w:tc>
        <w:tc>
          <w:tcPr>
            <w:tcW w:w="1020" w:type="dxa"/>
            <w:tcBorders>
              <w:top w:val="nil"/>
              <w:left w:val="nil"/>
              <w:bottom w:val="nil"/>
              <w:right w:val="nil"/>
            </w:tcBorders>
            <w:shd w:val="clear" w:color="auto" w:fill="auto"/>
            <w:noWrap/>
            <w:vAlign w:val="bottom"/>
            <w:hideMark/>
          </w:tcPr>
          <w:p w14:paraId="4BC9CCA3"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250.8</w:t>
            </w:r>
          </w:p>
        </w:tc>
      </w:tr>
      <w:tr w:rsidR="0012650E" w:rsidRPr="00876D99" w14:paraId="23CE2022" w14:textId="77777777" w:rsidTr="00876D99">
        <w:trPr>
          <w:trHeight w:val="216"/>
        </w:trPr>
        <w:tc>
          <w:tcPr>
            <w:tcW w:w="920" w:type="dxa"/>
            <w:tcBorders>
              <w:top w:val="nil"/>
              <w:left w:val="nil"/>
              <w:bottom w:val="nil"/>
              <w:right w:val="nil"/>
            </w:tcBorders>
            <w:shd w:val="clear" w:color="auto" w:fill="auto"/>
            <w:noWrap/>
            <w:vAlign w:val="bottom"/>
            <w:hideMark/>
          </w:tcPr>
          <w:p w14:paraId="345E5D29"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1972</w:t>
            </w:r>
          </w:p>
        </w:tc>
        <w:tc>
          <w:tcPr>
            <w:tcW w:w="1020" w:type="dxa"/>
            <w:tcBorders>
              <w:top w:val="nil"/>
              <w:left w:val="nil"/>
              <w:bottom w:val="nil"/>
              <w:right w:val="nil"/>
            </w:tcBorders>
            <w:shd w:val="clear" w:color="auto" w:fill="auto"/>
            <w:noWrap/>
            <w:vAlign w:val="bottom"/>
            <w:hideMark/>
          </w:tcPr>
          <w:p w14:paraId="2328B7ED"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144.0</w:t>
            </w:r>
          </w:p>
        </w:tc>
        <w:tc>
          <w:tcPr>
            <w:tcW w:w="1020" w:type="dxa"/>
            <w:tcBorders>
              <w:top w:val="nil"/>
              <w:left w:val="nil"/>
              <w:bottom w:val="nil"/>
              <w:right w:val="nil"/>
            </w:tcBorders>
            <w:shd w:val="clear" w:color="auto" w:fill="auto"/>
            <w:noWrap/>
            <w:vAlign w:val="bottom"/>
            <w:hideMark/>
          </w:tcPr>
          <w:p w14:paraId="6C24C441"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3.0</w:t>
            </w:r>
          </w:p>
        </w:tc>
        <w:tc>
          <w:tcPr>
            <w:tcW w:w="1020" w:type="dxa"/>
            <w:tcBorders>
              <w:top w:val="nil"/>
              <w:left w:val="nil"/>
              <w:bottom w:val="nil"/>
              <w:right w:val="nil"/>
            </w:tcBorders>
            <w:shd w:val="clear" w:color="auto" w:fill="auto"/>
            <w:noWrap/>
            <w:vAlign w:val="bottom"/>
            <w:hideMark/>
          </w:tcPr>
          <w:p w14:paraId="5989E48D"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62.7</w:t>
            </w:r>
          </w:p>
        </w:tc>
        <w:tc>
          <w:tcPr>
            <w:tcW w:w="400" w:type="dxa"/>
            <w:tcBorders>
              <w:top w:val="nil"/>
              <w:left w:val="nil"/>
              <w:bottom w:val="nil"/>
              <w:right w:val="nil"/>
            </w:tcBorders>
            <w:shd w:val="clear" w:color="auto" w:fill="auto"/>
            <w:noWrap/>
            <w:vAlign w:val="bottom"/>
            <w:hideMark/>
          </w:tcPr>
          <w:p w14:paraId="1A11E7A4"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3BF04011"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2010</w:t>
            </w:r>
          </w:p>
        </w:tc>
        <w:tc>
          <w:tcPr>
            <w:tcW w:w="1020" w:type="dxa"/>
            <w:tcBorders>
              <w:top w:val="nil"/>
              <w:left w:val="nil"/>
              <w:bottom w:val="nil"/>
              <w:right w:val="nil"/>
            </w:tcBorders>
            <w:shd w:val="clear" w:color="auto" w:fill="auto"/>
            <w:noWrap/>
            <w:vAlign w:val="bottom"/>
            <w:hideMark/>
          </w:tcPr>
          <w:p w14:paraId="0AD69C94"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0.0</w:t>
            </w:r>
          </w:p>
        </w:tc>
        <w:tc>
          <w:tcPr>
            <w:tcW w:w="1020" w:type="dxa"/>
            <w:tcBorders>
              <w:top w:val="nil"/>
              <w:left w:val="nil"/>
              <w:bottom w:val="nil"/>
              <w:right w:val="nil"/>
            </w:tcBorders>
            <w:shd w:val="clear" w:color="auto" w:fill="auto"/>
            <w:noWrap/>
            <w:vAlign w:val="bottom"/>
            <w:hideMark/>
          </w:tcPr>
          <w:p w14:paraId="6641896B"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w:t>
            </w:r>
          </w:p>
        </w:tc>
        <w:tc>
          <w:tcPr>
            <w:tcW w:w="1020" w:type="dxa"/>
            <w:tcBorders>
              <w:top w:val="nil"/>
              <w:left w:val="nil"/>
              <w:bottom w:val="nil"/>
              <w:right w:val="nil"/>
            </w:tcBorders>
            <w:shd w:val="clear" w:color="auto" w:fill="auto"/>
            <w:noWrap/>
            <w:vAlign w:val="bottom"/>
            <w:hideMark/>
          </w:tcPr>
          <w:p w14:paraId="7B41BBCA"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218.5</w:t>
            </w:r>
          </w:p>
        </w:tc>
      </w:tr>
      <w:tr w:rsidR="0012650E" w:rsidRPr="00876D99" w14:paraId="3526ECB6" w14:textId="77777777" w:rsidTr="00876D99">
        <w:trPr>
          <w:trHeight w:val="216"/>
        </w:trPr>
        <w:tc>
          <w:tcPr>
            <w:tcW w:w="920" w:type="dxa"/>
            <w:tcBorders>
              <w:top w:val="nil"/>
              <w:left w:val="nil"/>
              <w:bottom w:val="nil"/>
              <w:right w:val="nil"/>
            </w:tcBorders>
            <w:shd w:val="clear" w:color="auto" w:fill="auto"/>
            <w:noWrap/>
            <w:vAlign w:val="bottom"/>
            <w:hideMark/>
          </w:tcPr>
          <w:p w14:paraId="35B3739F"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1973</w:t>
            </w:r>
          </w:p>
        </w:tc>
        <w:tc>
          <w:tcPr>
            <w:tcW w:w="1020" w:type="dxa"/>
            <w:tcBorders>
              <w:top w:val="nil"/>
              <w:left w:val="nil"/>
              <w:bottom w:val="nil"/>
              <w:right w:val="nil"/>
            </w:tcBorders>
            <w:shd w:val="clear" w:color="auto" w:fill="auto"/>
            <w:noWrap/>
            <w:vAlign w:val="bottom"/>
            <w:hideMark/>
          </w:tcPr>
          <w:p w14:paraId="4067683D"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127.7</w:t>
            </w:r>
          </w:p>
        </w:tc>
        <w:tc>
          <w:tcPr>
            <w:tcW w:w="1020" w:type="dxa"/>
            <w:tcBorders>
              <w:top w:val="nil"/>
              <w:left w:val="nil"/>
              <w:bottom w:val="nil"/>
              <w:right w:val="nil"/>
            </w:tcBorders>
            <w:shd w:val="clear" w:color="auto" w:fill="auto"/>
            <w:noWrap/>
            <w:vAlign w:val="bottom"/>
            <w:hideMark/>
          </w:tcPr>
          <w:p w14:paraId="5A16BEF4"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2.6</w:t>
            </w:r>
          </w:p>
        </w:tc>
        <w:tc>
          <w:tcPr>
            <w:tcW w:w="1020" w:type="dxa"/>
            <w:tcBorders>
              <w:top w:val="nil"/>
              <w:left w:val="nil"/>
              <w:bottom w:val="nil"/>
              <w:right w:val="nil"/>
            </w:tcBorders>
            <w:shd w:val="clear" w:color="auto" w:fill="auto"/>
            <w:noWrap/>
            <w:vAlign w:val="bottom"/>
            <w:hideMark/>
          </w:tcPr>
          <w:p w14:paraId="35A88BD4"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62.7</w:t>
            </w:r>
          </w:p>
        </w:tc>
        <w:tc>
          <w:tcPr>
            <w:tcW w:w="400" w:type="dxa"/>
            <w:tcBorders>
              <w:top w:val="nil"/>
              <w:left w:val="nil"/>
              <w:bottom w:val="nil"/>
              <w:right w:val="nil"/>
            </w:tcBorders>
            <w:shd w:val="clear" w:color="auto" w:fill="auto"/>
            <w:noWrap/>
            <w:vAlign w:val="bottom"/>
            <w:hideMark/>
          </w:tcPr>
          <w:p w14:paraId="1E092127"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5F49A68A"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2011</w:t>
            </w:r>
          </w:p>
        </w:tc>
        <w:tc>
          <w:tcPr>
            <w:tcW w:w="1020" w:type="dxa"/>
            <w:tcBorders>
              <w:top w:val="nil"/>
              <w:left w:val="nil"/>
              <w:bottom w:val="nil"/>
              <w:right w:val="nil"/>
            </w:tcBorders>
            <w:shd w:val="clear" w:color="auto" w:fill="auto"/>
            <w:noWrap/>
            <w:vAlign w:val="bottom"/>
            <w:hideMark/>
          </w:tcPr>
          <w:p w14:paraId="2786E004"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1.0</w:t>
            </w:r>
          </w:p>
        </w:tc>
        <w:tc>
          <w:tcPr>
            <w:tcW w:w="1020" w:type="dxa"/>
            <w:tcBorders>
              <w:top w:val="nil"/>
              <w:left w:val="nil"/>
              <w:bottom w:val="nil"/>
              <w:right w:val="nil"/>
            </w:tcBorders>
            <w:shd w:val="clear" w:color="auto" w:fill="auto"/>
            <w:noWrap/>
            <w:vAlign w:val="bottom"/>
            <w:hideMark/>
          </w:tcPr>
          <w:p w14:paraId="7C4CB1CC"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w:t>
            </w:r>
          </w:p>
        </w:tc>
        <w:tc>
          <w:tcPr>
            <w:tcW w:w="1020" w:type="dxa"/>
            <w:tcBorders>
              <w:top w:val="nil"/>
              <w:left w:val="nil"/>
              <w:bottom w:val="nil"/>
              <w:right w:val="nil"/>
            </w:tcBorders>
            <w:shd w:val="clear" w:color="auto" w:fill="auto"/>
            <w:noWrap/>
            <w:vAlign w:val="bottom"/>
            <w:hideMark/>
          </w:tcPr>
          <w:p w14:paraId="254DCFBB"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230.7</w:t>
            </w:r>
          </w:p>
        </w:tc>
      </w:tr>
      <w:tr w:rsidR="0012650E" w:rsidRPr="00876D99" w14:paraId="262A30E0" w14:textId="77777777" w:rsidTr="00876D99">
        <w:trPr>
          <w:trHeight w:val="216"/>
        </w:trPr>
        <w:tc>
          <w:tcPr>
            <w:tcW w:w="920" w:type="dxa"/>
            <w:tcBorders>
              <w:top w:val="nil"/>
              <w:left w:val="nil"/>
              <w:bottom w:val="nil"/>
              <w:right w:val="nil"/>
            </w:tcBorders>
            <w:shd w:val="clear" w:color="auto" w:fill="auto"/>
            <w:noWrap/>
            <w:vAlign w:val="bottom"/>
            <w:hideMark/>
          </w:tcPr>
          <w:p w14:paraId="3153C94D"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1974</w:t>
            </w:r>
          </w:p>
        </w:tc>
        <w:tc>
          <w:tcPr>
            <w:tcW w:w="1020" w:type="dxa"/>
            <w:tcBorders>
              <w:top w:val="nil"/>
              <w:left w:val="nil"/>
              <w:bottom w:val="nil"/>
              <w:right w:val="nil"/>
            </w:tcBorders>
            <w:shd w:val="clear" w:color="auto" w:fill="auto"/>
            <w:noWrap/>
            <w:vAlign w:val="bottom"/>
            <w:hideMark/>
          </w:tcPr>
          <w:p w14:paraId="765E57E0"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114.7</w:t>
            </w:r>
          </w:p>
        </w:tc>
        <w:tc>
          <w:tcPr>
            <w:tcW w:w="1020" w:type="dxa"/>
            <w:tcBorders>
              <w:top w:val="nil"/>
              <w:left w:val="nil"/>
              <w:bottom w:val="nil"/>
              <w:right w:val="nil"/>
            </w:tcBorders>
            <w:shd w:val="clear" w:color="auto" w:fill="auto"/>
            <w:noWrap/>
            <w:vAlign w:val="bottom"/>
            <w:hideMark/>
          </w:tcPr>
          <w:p w14:paraId="1C5E2277"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4.2</w:t>
            </w:r>
          </w:p>
        </w:tc>
        <w:tc>
          <w:tcPr>
            <w:tcW w:w="1020" w:type="dxa"/>
            <w:tcBorders>
              <w:top w:val="nil"/>
              <w:left w:val="nil"/>
              <w:bottom w:val="nil"/>
              <w:right w:val="nil"/>
            </w:tcBorders>
            <w:shd w:val="clear" w:color="auto" w:fill="auto"/>
            <w:noWrap/>
            <w:vAlign w:val="bottom"/>
            <w:hideMark/>
          </w:tcPr>
          <w:p w14:paraId="625CECE5"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62.7</w:t>
            </w:r>
          </w:p>
        </w:tc>
        <w:tc>
          <w:tcPr>
            <w:tcW w:w="400" w:type="dxa"/>
            <w:tcBorders>
              <w:top w:val="nil"/>
              <w:left w:val="nil"/>
              <w:bottom w:val="nil"/>
              <w:right w:val="nil"/>
            </w:tcBorders>
            <w:shd w:val="clear" w:color="auto" w:fill="auto"/>
            <w:noWrap/>
            <w:vAlign w:val="bottom"/>
            <w:hideMark/>
          </w:tcPr>
          <w:p w14:paraId="21F8F9D7"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67956F1D"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2012</w:t>
            </w:r>
          </w:p>
        </w:tc>
        <w:tc>
          <w:tcPr>
            <w:tcW w:w="1020" w:type="dxa"/>
            <w:tcBorders>
              <w:top w:val="nil"/>
              <w:left w:val="nil"/>
              <w:bottom w:val="nil"/>
              <w:right w:val="nil"/>
            </w:tcBorders>
            <w:shd w:val="clear" w:color="auto" w:fill="auto"/>
            <w:noWrap/>
            <w:vAlign w:val="bottom"/>
            <w:hideMark/>
          </w:tcPr>
          <w:p w14:paraId="6AD4ACB6"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1.0</w:t>
            </w:r>
          </w:p>
        </w:tc>
        <w:tc>
          <w:tcPr>
            <w:tcW w:w="1020" w:type="dxa"/>
            <w:tcBorders>
              <w:top w:val="nil"/>
              <w:left w:val="nil"/>
              <w:bottom w:val="nil"/>
              <w:right w:val="nil"/>
            </w:tcBorders>
            <w:shd w:val="clear" w:color="auto" w:fill="auto"/>
            <w:noWrap/>
            <w:vAlign w:val="bottom"/>
            <w:hideMark/>
          </w:tcPr>
          <w:p w14:paraId="7BF2A1A6"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0.0</w:t>
            </w:r>
          </w:p>
        </w:tc>
        <w:tc>
          <w:tcPr>
            <w:tcW w:w="1020" w:type="dxa"/>
            <w:tcBorders>
              <w:top w:val="nil"/>
              <w:left w:val="nil"/>
              <w:bottom w:val="nil"/>
              <w:right w:val="nil"/>
            </w:tcBorders>
            <w:shd w:val="clear" w:color="auto" w:fill="auto"/>
            <w:noWrap/>
            <w:vAlign w:val="bottom"/>
            <w:hideMark/>
          </w:tcPr>
          <w:p w14:paraId="26304DEC"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280.6</w:t>
            </w:r>
          </w:p>
        </w:tc>
      </w:tr>
      <w:tr w:rsidR="0012650E" w:rsidRPr="00876D99" w14:paraId="0A877BBB" w14:textId="77777777" w:rsidTr="00876D99">
        <w:trPr>
          <w:trHeight w:val="216"/>
        </w:trPr>
        <w:tc>
          <w:tcPr>
            <w:tcW w:w="920" w:type="dxa"/>
            <w:tcBorders>
              <w:top w:val="nil"/>
              <w:left w:val="nil"/>
              <w:bottom w:val="nil"/>
              <w:right w:val="nil"/>
            </w:tcBorders>
            <w:shd w:val="clear" w:color="auto" w:fill="auto"/>
            <w:noWrap/>
            <w:vAlign w:val="bottom"/>
            <w:hideMark/>
          </w:tcPr>
          <w:p w14:paraId="3BA1C88F"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1975</w:t>
            </w:r>
          </w:p>
        </w:tc>
        <w:tc>
          <w:tcPr>
            <w:tcW w:w="1020" w:type="dxa"/>
            <w:tcBorders>
              <w:top w:val="nil"/>
              <w:left w:val="nil"/>
              <w:bottom w:val="nil"/>
              <w:right w:val="nil"/>
            </w:tcBorders>
            <w:shd w:val="clear" w:color="auto" w:fill="auto"/>
            <w:noWrap/>
            <w:vAlign w:val="bottom"/>
            <w:hideMark/>
          </w:tcPr>
          <w:p w14:paraId="4897DEDB"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135.1</w:t>
            </w:r>
          </w:p>
        </w:tc>
        <w:tc>
          <w:tcPr>
            <w:tcW w:w="1020" w:type="dxa"/>
            <w:tcBorders>
              <w:top w:val="nil"/>
              <w:left w:val="nil"/>
              <w:bottom w:val="nil"/>
              <w:right w:val="nil"/>
            </w:tcBorders>
            <w:shd w:val="clear" w:color="auto" w:fill="auto"/>
            <w:noWrap/>
            <w:vAlign w:val="bottom"/>
            <w:hideMark/>
          </w:tcPr>
          <w:p w14:paraId="054D4749"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5.6</w:t>
            </w:r>
          </w:p>
        </w:tc>
        <w:tc>
          <w:tcPr>
            <w:tcW w:w="1020" w:type="dxa"/>
            <w:tcBorders>
              <w:top w:val="nil"/>
              <w:left w:val="nil"/>
              <w:bottom w:val="nil"/>
              <w:right w:val="nil"/>
            </w:tcBorders>
            <w:shd w:val="clear" w:color="auto" w:fill="auto"/>
            <w:noWrap/>
            <w:vAlign w:val="bottom"/>
            <w:hideMark/>
          </w:tcPr>
          <w:p w14:paraId="00B47931"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64.8</w:t>
            </w:r>
          </w:p>
        </w:tc>
        <w:tc>
          <w:tcPr>
            <w:tcW w:w="400" w:type="dxa"/>
            <w:tcBorders>
              <w:top w:val="nil"/>
              <w:left w:val="nil"/>
              <w:bottom w:val="nil"/>
              <w:right w:val="nil"/>
            </w:tcBorders>
            <w:shd w:val="clear" w:color="auto" w:fill="auto"/>
            <w:noWrap/>
            <w:vAlign w:val="bottom"/>
            <w:hideMark/>
          </w:tcPr>
          <w:p w14:paraId="2699ECB9"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7A1B3738"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2013</w:t>
            </w:r>
          </w:p>
        </w:tc>
        <w:tc>
          <w:tcPr>
            <w:tcW w:w="1020" w:type="dxa"/>
            <w:tcBorders>
              <w:top w:val="nil"/>
              <w:left w:val="nil"/>
              <w:bottom w:val="nil"/>
              <w:right w:val="nil"/>
            </w:tcBorders>
            <w:shd w:val="clear" w:color="auto" w:fill="auto"/>
            <w:noWrap/>
            <w:vAlign w:val="bottom"/>
            <w:hideMark/>
          </w:tcPr>
          <w:p w14:paraId="012245AA"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0.0</w:t>
            </w:r>
          </w:p>
        </w:tc>
        <w:tc>
          <w:tcPr>
            <w:tcW w:w="1020" w:type="dxa"/>
            <w:tcBorders>
              <w:top w:val="nil"/>
              <w:left w:val="nil"/>
              <w:bottom w:val="nil"/>
              <w:right w:val="nil"/>
            </w:tcBorders>
            <w:shd w:val="clear" w:color="auto" w:fill="auto"/>
            <w:noWrap/>
            <w:vAlign w:val="bottom"/>
            <w:hideMark/>
          </w:tcPr>
          <w:p w14:paraId="1AD72C41"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w:t>
            </w:r>
          </w:p>
        </w:tc>
        <w:tc>
          <w:tcPr>
            <w:tcW w:w="1020" w:type="dxa"/>
            <w:tcBorders>
              <w:top w:val="nil"/>
              <w:left w:val="nil"/>
              <w:bottom w:val="nil"/>
              <w:right w:val="nil"/>
            </w:tcBorders>
            <w:shd w:val="clear" w:color="auto" w:fill="auto"/>
            <w:noWrap/>
            <w:vAlign w:val="bottom"/>
            <w:hideMark/>
          </w:tcPr>
          <w:p w14:paraId="4BC97482"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325.1</w:t>
            </w:r>
          </w:p>
        </w:tc>
      </w:tr>
      <w:tr w:rsidR="0012650E" w:rsidRPr="00876D99" w14:paraId="6D50A78B" w14:textId="77777777" w:rsidTr="00876D99">
        <w:trPr>
          <w:trHeight w:val="216"/>
        </w:trPr>
        <w:tc>
          <w:tcPr>
            <w:tcW w:w="920" w:type="dxa"/>
            <w:tcBorders>
              <w:top w:val="nil"/>
              <w:left w:val="nil"/>
              <w:bottom w:val="nil"/>
              <w:right w:val="nil"/>
            </w:tcBorders>
            <w:shd w:val="clear" w:color="auto" w:fill="auto"/>
            <w:noWrap/>
            <w:vAlign w:val="bottom"/>
            <w:hideMark/>
          </w:tcPr>
          <w:p w14:paraId="0AA25E4C"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1976</w:t>
            </w:r>
          </w:p>
        </w:tc>
        <w:tc>
          <w:tcPr>
            <w:tcW w:w="1020" w:type="dxa"/>
            <w:tcBorders>
              <w:top w:val="nil"/>
              <w:left w:val="nil"/>
              <w:bottom w:val="nil"/>
              <w:right w:val="nil"/>
            </w:tcBorders>
            <w:shd w:val="clear" w:color="auto" w:fill="auto"/>
            <w:noWrap/>
            <w:vAlign w:val="bottom"/>
            <w:hideMark/>
          </w:tcPr>
          <w:p w14:paraId="12084747"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283.3</w:t>
            </w:r>
          </w:p>
        </w:tc>
        <w:tc>
          <w:tcPr>
            <w:tcW w:w="1020" w:type="dxa"/>
            <w:tcBorders>
              <w:top w:val="nil"/>
              <w:left w:val="nil"/>
              <w:bottom w:val="nil"/>
              <w:right w:val="nil"/>
            </w:tcBorders>
            <w:shd w:val="clear" w:color="auto" w:fill="auto"/>
            <w:noWrap/>
            <w:vAlign w:val="bottom"/>
            <w:hideMark/>
          </w:tcPr>
          <w:p w14:paraId="62A33513"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3.6</w:t>
            </w:r>
          </w:p>
        </w:tc>
        <w:tc>
          <w:tcPr>
            <w:tcW w:w="1020" w:type="dxa"/>
            <w:tcBorders>
              <w:top w:val="nil"/>
              <w:left w:val="nil"/>
              <w:bottom w:val="nil"/>
              <w:right w:val="nil"/>
            </w:tcBorders>
            <w:shd w:val="clear" w:color="auto" w:fill="auto"/>
            <w:noWrap/>
            <w:vAlign w:val="bottom"/>
            <w:hideMark/>
          </w:tcPr>
          <w:p w14:paraId="2A380247"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37.3</w:t>
            </w:r>
          </w:p>
        </w:tc>
        <w:tc>
          <w:tcPr>
            <w:tcW w:w="400" w:type="dxa"/>
            <w:tcBorders>
              <w:top w:val="nil"/>
              <w:left w:val="nil"/>
              <w:bottom w:val="nil"/>
              <w:right w:val="nil"/>
            </w:tcBorders>
            <w:shd w:val="clear" w:color="auto" w:fill="auto"/>
            <w:noWrap/>
            <w:vAlign w:val="bottom"/>
            <w:hideMark/>
          </w:tcPr>
          <w:p w14:paraId="41BC389B" w14:textId="77777777" w:rsidR="0012650E" w:rsidRPr="00876D99" w:rsidRDefault="0012650E" w:rsidP="00277275">
            <w:pPr>
              <w:rPr>
                <w:rFonts w:cs="Times New Roman"/>
                <w:color w:val="000000"/>
                <w:sz w:val="16"/>
                <w:szCs w:val="16"/>
              </w:rPr>
            </w:pPr>
          </w:p>
        </w:tc>
        <w:tc>
          <w:tcPr>
            <w:tcW w:w="1020" w:type="dxa"/>
            <w:tcBorders>
              <w:top w:val="nil"/>
              <w:left w:val="nil"/>
              <w:bottom w:val="nil"/>
              <w:right w:val="nil"/>
            </w:tcBorders>
            <w:shd w:val="clear" w:color="auto" w:fill="auto"/>
            <w:noWrap/>
            <w:vAlign w:val="bottom"/>
            <w:hideMark/>
          </w:tcPr>
          <w:p w14:paraId="6CD471D7"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2014</w:t>
            </w:r>
          </w:p>
        </w:tc>
        <w:tc>
          <w:tcPr>
            <w:tcW w:w="1020" w:type="dxa"/>
            <w:tcBorders>
              <w:top w:val="nil"/>
              <w:left w:val="nil"/>
              <w:bottom w:val="nil"/>
              <w:right w:val="nil"/>
            </w:tcBorders>
            <w:shd w:val="clear" w:color="auto" w:fill="auto"/>
            <w:noWrap/>
            <w:vAlign w:val="bottom"/>
            <w:hideMark/>
          </w:tcPr>
          <w:p w14:paraId="2D2035A6"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1.1</w:t>
            </w:r>
          </w:p>
        </w:tc>
        <w:tc>
          <w:tcPr>
            <w:tcW w:w="1020" w:type="dxa"/>
            <w:tcBorders>
              <w:top w:val="nil"/>
              <w:left w:val="nil"/>
              <w:bottom w:val="nil"/>
              <w:right w:val="nil"/>
            </w:tcBorders>
            <w:shd w:val="clear" w:color="auto" w:fill="auto"/>
            <w:noWrap/>
            <w:vAlign w:val="bottom"/>
            <w:hideMark/>
          </w:tcPr>
          <w:p w14:paraId="47B6F48D"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0.0</w:t>
            </w:r>
          </w:p>
        </w:tc>
        <w:tc>
          <w:tcPr>
            <w:tcW w:w="1020" w:type="dxa"/>
            <w:tcBorders>
              <w:top w:val="nil"/>
              <w:left w:val="nil"/>
              <w:bottom w:val="nil"/>
              <w:right w:val="nil"/>
            </w:tcBorders>
            <w:shd w:val="clear" w:color="auto" w:fill="auto"/>
            <w:noWrap/>
            <w:vAlign w:val="bottom"/>
            <w:hideMark/>
          </w:tcPr>
          <w:p w14:paraId="50D0977E"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355.1</w:t>
            </w:r>
          </w:p>
        </w:tc>
      </w:tr>
      <w:tr w:rsidR="0012650E" w:rsidRPr="00876D99" w14:paraId="78A2BA9C" w14:textId="77777777" w:rsidTr="00876D99">
        <w:trPr>
          <w:trHeight w:val="216"/>
        </w:trPr>
        <w:tc>
          <w:tcPr>
            <w:tcW w:w="920" w:type="dxa"/>
            <w:tcBorders>
              <w:top w:val="nil"/>
              <w:left w:val="nil"/>
              <w:bottom w:val="single" w:sz="4" w:space="0" w:color="auto"/>
              <w:right w:val="nil"/>
            </w:tcBorders>
            <w:shd w:val="clear" w:color="auto" w:fill="auto"/>
            <w:noWrap/>
            <w:vAlign w:val="bottom"/>
            <w:hideMark/>
          </w:tcPr>
          <w:p w14:paraId="4A38797B" w14:textId="77777777" w:rsidR="0012650E" w:rsidRPr="00876D99" w:rsidRDefault="0012650E" w:rsidP="00277275">
            <w:pPr>
              <w:jc w:val="center"/>
              <w:rPr>
                <w:rFonts w:cs="Times New Roman"/>
                <w:color w:val="000000"/>
                <w:sz w:val="16"/>
                <w:szCs w:val="16"/>
              </w:rPr>
            </w:pPr>
            <w:r w:rsidRPr="00876D99">
              <w:rPr>
                <w:rFonts w:cs="Times New Roman"/>
                <w:color w:val="000000"/>
                <w:sz w:val="16"/>
                <w:szCs w:val="16"/>
              </w:rPr>
              <w:t>1977</w:t>
            </w:r>
          </w:p>
        </w:tc>
        <w:tc>
          <w:tcPr>
            <w:tcW w:w="1020" w:type="dxa"/>
            <w:tcBorders>
              <w:top w:val="nil"/>
              <w:left w:val="nil"/>
              <w:bottom w:val="single" w:sz="4" w:space="0" w:color="auto"/>
              <w:right w:val="nil"/>
            </w:tcBorders>
            <w:shd w:val="clear" w:color="auto" w:fill="auto"/>
            <w:noWrap/>
            <w:vAlign w:val="bottom"/>
            <w:hideMark/>
          </w:tcPr>
          <w:p w14:paraId="7399326E"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243.8</w:t>
            </w:r>
          </w:p>
        </w:tc>
        <w:tc>
          <w:tcPr>
            <w:tcW w:w="1020" w:type="dxa"/>
            <w:tcBorders>
              <w:top w:val="nil"/>
              <w:left w:val="nil"/>
              <w:bottom w:val="single" w:sz="4" w:space="0" w:color="auto"/>
              <w:right w:val="nil"/>
            </w:tcBorders>
            <w:shd w:val="clear" w:color="auto" w:fill="auto"/>
            <w:noWrap/>
            <w:vAlign w:val="bottom"/>
            <w:hideMark/>
          </w:tcPr>
          <w:p w14:paraId="5730A27E"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5.4</w:t>
            </w:r>
          </w:p>
        </w:tc>
        <w:tc>
          <w:tcPr>
            <w:tcW w:w="1020" w:type="dxa"/>
            <w:tcBorders>
              <w:top w:val="nil"/>
              <w:left w:val="nil"/>
              <w:bottom w:val="single" w:sz="4" w:space="0" w:color="auto"/>
              <w:right w:val="nil"/>
            </w:tcBorders>
            <w:shd w:val="clear" w:color="auto" w:fill="auto"/>
            <w:noWrap/>
            <w:vAlign w:val="bottom"/>
            <w:hideMark/>
          </w:tcPr>
          <w:p w14:paraId="7FD6916A" w14:textId="77777777" w:rsidR="0012650E" w:rsidRPr="00876D99" w:rsidRDefault="0012650E" w:rsidP="00277275">
            <w:pPr>
              <w:jc w:val="right"/>
              <w:rPr>
                <w:rFonts w:cs="Times New Roman"/>
                <w:color w:val="000000"/>
                <w:sz w:val="16"/>
                <w:szCs w:val="16"/>
              </w:rPr>
            </w:pPr>
            <w:r w:rsidRPr="00876D99">
              <w:rPr>
                <w:rFonts w:cs="Times New Roman"/>
                <w:color w:val="000000"/>
                <w:sz w:val="16"/>
                <w:szCs w:val="16"/>
              </w:rPr>
              <w:t>93.9</w:t>
            </w:r>
          </w:p>
        </w:tc>
        <w:tc>
          <w:tcPr>
            <w:tcW w:w="400" w:type="dxa"/>
            <w:tcBorders>
              <w:top w:val="nil"/>
              <w:left w:val="nil"/>
              <w:bottom w:val="nil"/>
              <w:right w:val="nil"/>
            </w:tcBorders>
            <w:shd w:val="clear" w:color="auto" w:fill="auto"/>
            <w:noWrap/>
            <w:vAlign w:val="bottom"/>
            <w:hideMark/>
          </w:tcPr>
          <w:p w14:paraId="659580F3" w14:textId="77777777" w:rsidR="0012650E" w:rsidRPr="00876D99" w:rsidRDefault="0012650E" w:rsidP="00277275">
            <w:pPr>
              <w:rPr>
                <w:rFonts w:cs="Times New Roman"/>
                <w:color w:val="000000"/>
                <w:sz w:val="16"/>
                <w:szCs w:val="16"/>
              </w:rPr>
            </w:pPr>
          </w:p>
        </w:tc>
        <w:tc>
          <w:tcPr>
            <w:tcW w:w="1020" w:type="dxa"/>
            <w:tcBorders>
              <w:top w:val="nil"/>
              <w:left w:val="nil"/>
              <w:bottom w:val="single" w:sz="4" w:space="0" w:color="auto"/>
              <w:right w:val="nil"/>
            </w:tcBorders>
            <w:shd w:val="clear" w:color="auto" w:fill="auto"/>
            <w:noWrap/>
            <w:vAlign w:val="bottom"/>
            <w:hideMark/>
          </w:tcPr>
          <w:p w14:paraId="3380C46B" w14:textId="77777777" w:rsidR="0012650E" w:rsidRPr="00876D99" w:rsidRDefault="0012650E" w:rsidP="00277275">
            <w:pPr>
              <w:rPr>
                <w:rFonts w:cs="Times New Roman"/>
                <w:color w:val="000000"/>
                <w:sz w:val="16"/>
                <w:szCs w:val="16"/>
              </w:rPr>
            </w:pPr>
            <w:r w:rsidRPr="00876D99">
              <w:rPr>
                <w:rFonts w:cs="Times New Roman"/>
                <w:color w:val="000000"/>
                <w:sz w:val="16"/>
                <w:szCs w:val="16"/>
              </w:rPr>
              <w:t> </w:t>
            </w:r>
          </w:p>
        </w:tc>
        <w:tc>
          <w:tcPr>
            <w:tcW w:w="1020" w:type="dxa"/>
            <w:tcBorders>
              <w:top w:val="nil"/>
              <w:left w:val="nil"/>
              <w:bottom w:val="single" w:sz="4" w:space="0" w:color="auto"/>
              <w:right w:val="nil"/>
            </w:tcBorders>
            <w:shd w:val="clear" w:color="auto" w:fill="auto"/>
            <w:noWrap/>
            <w:vAlign w:val="bottom"/>
            <w:hideMark/>
          </w:tcPr>
          <w:p w14:paraId="6DFC040D" w14:textId="77777777" w:rsidR="0012650E" w:rsidRPr="00876D99" w:rsidRDefault="0012650E" w:rsidP="00277275">
            <w:pPr>
              <w:rPr>
                <w:rFonts w:cs="Times New Roman"/>
                <w:color w:val="000000"/>
                <w:sz w:val="16"/>
                <w:szCs w:val="16"/>
              </w:rPr>
            </w:pPr>
            <w:r w:rsidRPr="00876D99">
              <w:rPr>
                <w:rFonts w:cs="Times New Roman"/>
                <w:color w:val="000000"/>
                <w:sz w:val="16"/>
                <w:szCs w:val="16"/>
              </w:rPr>
              <w:t> </w:t>
            </w:r>
          </w:p>
        </w:tc>
        <w:tc>
          <w:tcPr>
            <w:tcW w:w="1020" w:type="dxa"/>
            <w:tcBorders>
              <w:top w:val="nil"/>
              <w:left w:val="nil"/>
              <w:bottom w:val="single" w:sz="4" w:space="0" w:color="auto"/>
              <w:right w:val="nil"/>
            </w:tcBorders>
            <w:shd w:val="clear" w:color="auto" w:fill="auto"/>
            <w:noWrap/>
            <w:vAlign w:val="bottom"/>
            <w:hideMark/>
          </w:tcPr>
          <w:p w14:paraId="783455FD" w14:textId="77777777" w:rsidR="0012650E" w:rsidRPr="00876D99" w:rsidRDefault="0012650E" w:rsidP="00277275">
            <w:pPr>
              <w:rPr>
                <w:rFonts w:cs="Times New Roman"/>
                <w:color w:val="000000"/>
                <w:sz w:val="16"/>
                <w:szCs w:val="16"/>
              </w:rPr>
            </w:pPr>
            <w:r w:rsidRPr="00876D99">
              <w:rPr>
                <w:rFonts w:cs="Times New Roman"/>
                <w:color w:val="000000"/>
                <w:sz w:val="16"/>
                <w:szCs w:val="16"/>
              </w:rPr>
              <w:t> </w:t>
            </w:r>
          </w:p>
        </w:tc>
        <w:tc>
          <w:tcPr>
            <w:tcW w:w="1020" w:type="dxa"/>
            <w:tcBorders>
              <w:top w:val="nil"/>
              <w:left w:val="nil"/>
              <w:bottom w:val="single" w:sz="4" w:space="0" w:color="auto"/>
              <w:right w:val="nil"/>
            </w:tcBorders>
            <w:shd w:val="clear" w:color="auto" w:fill="auto"/>
            <w:noWrap/>
            <w:vAlign w:val="bottom"/>
            <w:hideMark/>
          </w:tcPr>
          <w:p w14:paraId="0AD3C113" w14:textId="77777777" w:rsidR="0012650E" w:rsidRPr="00876D99" w:rsidRDefault="0012650E" w:rsidP="00277275">
            <w:pPr>
              <w:rPr>
                <w:rFonts w:cs="Times New Roman"/>
                <w:color w:val="000000"/>
                <w:sz w:val="16"/>
                <w:szCs w:val="16"/>
              </w:rPr>
            </w:pPr>
            <w:r w:rsidRPr="00876D99">
              <w:rPr>
                <w:rFonts w:cs="Times New Roman"/>
                <w:color w:val="000000"/>
                <w:sz w:val="16"/>
                <w:szCs w:val="16"/>
              </w:rPr>
              <w:t> </w:t>
            </w:r>
          </w:p>
        </w:tc>
      </w:tr>
    </w:tbl>
    <w:p w14:paraId="15DDE22B" w14:textId="77777777" w:rsidR="0012650E" w:rsidRDefault="0012650E" w:rsidP="0012650E"/>
    <w:p w14:paraId="7C3A49E2" w14:textId="6DE289B5" w:rsidR="00A237A3" w:rsidRDefault="0012650E">
      <w:r>
        <w:br w:type="page"/>
      </w:r>
    </w:p>
    <w:p w14:paraId="3416D029" w14:textId="5E41748C" w:rsidR="0012650E" w:rsidRDefault="00A237A3" w:rsidP="00A237A3">
      <w:pPr>
        <w:pStyle w:val="Caption"/>
      </w:pPr>
      <w:bookmarkStart w:id="212" w:name="_Ref423954036"/>
      <w:r>
        <w:lastRenderedPageBreak/>
        <w:t xml:space="preserve">Table </w:t>
      </w:r>
      <w:fldSimple w:instr=" SEQ Table \* ARABIC ">
        <w:r w:rsidR="008C61C8">
          <w:rPr>
            <w:noProof/>
          </w:rPr>
          <w:t>49</w:t>
        </w:r>
      </w:fldSimple>
      <w:bookmarkEnd w:id="212"/>
      <w:r>
        <w:t>. Species composition of black rockfish in the unknown rockfish category (URCK) of the commercial fishery.</w:t>
      </w:r>
    </w:p>
    <w:p w14:paraId="0E02D9A4" w14:textId="77777777" w:rsidR="00A237A3" w:rsidRPr="00A237A3" w:rsidRDefault="00A237A3" w:rsidP="00A237A3">
      <w:pPr>
        <w:jc w:val="both"/>
      </w:pPr>
    </w:p>
    <w:tbl>
      <w:tblPr>
        <w:tblpPr w:leftFromText="180" w:rightFromText="180" w:vertAnchor="text" w:tblpXSpec="center" w:tblpY="1"/>
        <w:tblOverlap w:val="never"/>
        <w:tblW w:w="6640" w:type="dxa"/>
        <w:tblLook w:val="04A0" w:firstRow="1" w:lastRow="0" w:firstColumn="1" w:lastColumn="0" w:noHBand="0" w:noVBand="1"/>
      </w:tblPr>
      <w:tblGrid>
        <w:gridCol w:w="1660"/>
        <w:gridCol w:w="1660"/>
        <w:gridCol w:w="1660"/>
        <w:gridCol w:w="1660"/>
      </w:tblGrid>
      <w:tr w:rsidR="00A237A3" w14:paraId="1A1FDC28" w14:textId="77777777" w:rsidTr="00A237A3">
        <w:trPr>
          <w:trHeight w:val="285"/>
        </w:trPr>
        <w:tc>
          <w:tcPr>
            <w:tcW w:w="1660" w:type="dxa"/>
            <w:tcBorders>
              <w:top w:val="single" w:sz="4" w:space="0" w:color="auto"/>
              <w:left w:val="single" w:sz="4" w:space="0" w:color="auto"/>
              <w:bottom w:val="single" w:sz="4" w:space="0" w:color="auto"/>
              <w:right w:val="nil"/>
            </w:tcBorders>
            <w:shd w:val="clear" w:color="auto" w:fill="auto"/>
            <w:noWrap/>
            <w:vAlign w:val="bottom"/>
            <w:hideMark/>
          </w:tcPr>
          <w:p w14:paraId="625294DD" w14:textId="77777777" w:rsidR="00A237A3" w:rsidRDefault="00A237A3" w:rsidP="00A237A3">
            <w:pPr>
              <w:rPr>
                <w:rFonts w:ascii="Arial" w:hAnsi="Arial" w:cs="Arial"/>
                <w:color w:val="000000"/>
                <w:szCs w:val="22"/>
              </w:rPr>
            </w:pPr>
            <w:r>
              <w:rPr>
                <w:rFonts w:ascii="Arial" w:hAnsi="Arial" w:cs="Arial"/>
                <w:color w:val="000000"/>
                <w:szCs w:val="22"/>
              </w:rPr>
              <w:t>Port Group</w:t>
            </w:r>
          </w:p>
        </w:tc>
        <w:tc>
          <w:tcPr>
            <w:tcW w:w="1660" w:type="dxa"/>
            <w:tcBorders>
              <w:top w:val="single" w:sz="4" w:space="0" w:color="auto"/>
              <w:left w:val="nil"/>
              <w:bottom w:val="single" w:sz="4" w:space="0" w:color="auto"/>
              <w:right w:val="nil"/>
            </w:tcBorders>
            <w:shd w:val="clear" w:color="auto" w:fill="auto"/>
            <w:noWrap/>
            <w:vAlign w:val="bottom"/>
            <w:hideMark/>
          </w:tcPr>
          <w:p w14:paraId="1525D53A" w14:textId="77777777" w:rsidR="00A237A3" w:rsidRDefault="00A237A3" w:rsidP="00A237A3">
            <w:pPr>
              <w:jc w:val="center"/>
              <w:rPr>
                <w:rFonts w:ascii="Arial" w:hAnsi="Arial" w:cs="Arial"/>
                <w:color w:val="000000"/>
                <w:szCs w:val="22"/>
              </w:rPr>
            </w:pPr>
            <w:r>
              <w:rPr>
                <w:rFonts w:ascii="Arial" w:hAnsi="Arial" w:cs="Arial"/>
                <w:color w:val="000000"/>
                <w:szCs w:val="22"/>
              </w:rPr>
              <w:t>Market</w:t>
            </w:r>
          </w:p>
        </w:tc>
        <w:tc>
          <w:tcPr>
            <w:tcW w:w="1660" w:type="dxa"/>
            <w:tcBorders>
              <w:top w:val="single" w:sz="4" w:space="0" w:color="auto"/>
              <w:left w:val="nil"/>
              <w:bottom w:val="single" w:sz="4" w:space="0" w:color="auto"/>
              <w:right w:val="nil"/>
            </w:tcBorders>
            <w:shd w:val="clear" w:color="auto" w:fill="auto"/>
            <w:noWrap/>
            <w:vAlign w:val="bottom"/>
            <w:hideMark/>
          </w:tcPr>
          <w:p w14:paraId="6771DDF8" w14:textId="77777777" w:rsidR="00A237A3" w:rsidRDefault="00A237A3" w:rsidP="00A237A3">
            <w:pPr>
              <w:jc w:val="center"/>
              <w:rPr>
                <w:rFonts w:ascii="Arial" w:hAnsi="Arial" w:cs="Arial"/>
                <w:color w:val="000000"/>
                <w:szCs w:val="22"/>
              </w:rPr>
            </w:pPr>
            <w:r>
              <w:rPr>
                <w:rFonts w:ascii="Arial" w:hAnsi="Arial" w:cs="Arial"/>
                <w:color w:val="000000"/>
                <w:szCs w:val="22"/>
              </w:rPr>
              <w:t>Year</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14:paraId="165D7360" w14:textId="77777777" w:rsidR="00A237A3" w:rsidRDefault="00A237A3" w:rsidP="00A237A3">
            <w:pPr>
              <w:jc w:val="center"/>
              <w:rPr>
                <w:rFonts w:ascii="Arial" w:hAnsi="Arial" w:cs="Arial"/>
                <w:color w:val="000000"/>
                <w:szCs w:val="22"/>
              </w:rPr>
            </w:pPr>
            <w:r>
              <w:rPr>
                <w:rFonts w:ascii="Arial" w:hAnsi="Arial" w:cs="Arial"/>
                <w:color w:val="000000"/>
                <w:szCs w:val="22"/>
              </w:rPr>
              <w:t>%</w:t>
            </w:r>
            <w:r>
              <w:rPr>
                <w:rFonts w:ascii="Arial" w:hAnsi="Arial" w:cs="Arial"/>
                <w:i/>
                <w:iCs/>
                <w:color w:val="000000"/>
                <w:szCs w:val="22"/>
              </w:rPr>
              <w:t>Black</w:t>
            </w:r>
          </w:p>
        </w:tc>
      </w:tr>
      <w:tr w:rsidR="00A237A3" w14:paraId="3A31CAD3" w14:textId="77777777" w:rsidTr="00A237A3">
        <w:trPr>
          <w:trHeight w:val="285"/>
        </w:trPr>
        <w:tc>
          <w:tcPr>
            <w:tcW w:w="1660" w:type="dxa"/>
            <w:tcBorders>
              <w:top w:val="nil"/>
              <w:left w:val="single" w:sz="4" w:space="0" w:color="auto"/>
              <w:bottom w:val="nil"/>
              <w:right w:val="nil"/>
            </w:tcBorders>
            <w:shd w:val="clear" w:color="auto" w:fill="auto"/>
            <w:noWrap/>
            <w:vAlign w:val="bottom"/>
            <w:hideMark/>
          </w:tcPr>
          <w:p w14:paraId="534D996F" w14:textId="77777777" w:rsidR="00A237A3" w:rsidRDefault="00A237A3" w:rsidP="00A237A3">
            <w:pPr>
              <w:rPr>
                <w:rFonts w:ascii="Arial" w:hAnsi="Arial" w:cs="Arial"/>
                <w:color w:val="000000"/>
                <w:szCs w:val="22"/>
              </w:rPr>
            </w:pPr>
            <w:r>
              <w:rPr>
                <w:rFonts w:ascii="Arial" w:hAnsi="Arial" w:cs="Arial"/>
                <w:color w:val="000000"/>
                <w:szCs w:val="22"/>
              </w:rPr>
              <w:t>Bellingham</w:t>
            </w:r>
          </w:p>
        </w:tc>
        <w:tc>
          <w:tcPr>
            <w:tcW w:w="1660" w:type="dxa"/>
            <w:tcBorders>
              <w:top w:val="nil"/>
              <w:left w:val="nil"/>
              <w:bottom w:val="nil"/>
              <w:right w:val="nil"/>
            </w:tcBorders>
            <w:shd w:val="clear" w:color="auto" w:fill="auto"/>
            <w:noWrap/>
            <w:vAlign w:val="bottom"/>
            <w:hideMark/>
          </w:tcPr>
          <w:p w14:paraId="63042C49" w14:textId="77777777" w:rsidR="00A237A3" w:rsidRDefault="00A237A3" w:rsidP="00A237A3">
            <w:pPr>
              <w:jc w:val="center"/>
              <w:rPr>
                <w:rFonts w:ascii="Arial" w:hAnsi="Arial" w:cs="Arial"/>
                <w:color w:val="000000"/>
                <w:szCs w:val="22"/>
              </w:rPr>
            </w:pPr>
            <w:r>
              <w:rPr>
                <w:rFonts w:ascii="Arial" w:hAnsi="Arial" w:cs="Arial"/>
                <w:color w:val="000000"/>
                <w:szCs w:val="22"/>
              </w:rPr>
              <w:t>URCK</w:t>
            </w:r>
          </w:p>
        </w:tc>
        <w:tc>
          <w:tcPr>
            <w:tcW w:w="1660" w:type="dxa"/>
            <w:tcBorders>
              <w:top w:val="nil"/>
              <w:left w:val="nil"/>
              <w:bottom w:val="nil"/>
              <w:right w:val="nil"/>
            </w:tcBorders>
            <w:shd w:val="clear" w:color="auto" w:fill="auto"/>
            <w:noWrap/>
            <w:vAlign w:val="bottom"/>
            <w:hideMark/>
          </w:tcPr>
          <w:p w14:paraId="3223DB1D" w14:textId="77777777" w:rsidR="00A237A3" w:rsidRDefault="00A237A3" w:rsidP="00A237A3">
            <w:pPr>
              <w:jc w:val="center"/>
              <w:rPr>
                <w:rFonts w:ascii="Arial" w:hAnsi="Arial" w:cs="Arial"/>
                <w:color w:val="000000"/>
                <w:szCs w:val="22"/>
              </w:rPr>
            </w:pPr>
            <w:r>
              <w:rPr>
                <w:rFonts w:ascii="Arial" w:hAnsi="Arial" w:cs="Arial"/>
                <w:color w:val="000000"/>
                <w:szCs w:val="22"/>
              </w:rPr>
              <w:t>1981-1984</w:t>
            </w:r>
          </w:p>
        </w:tc>
        <w:tc>
          <w:tcPr>
            <w:tcW w:w="1660" w:type="dxa"/>
            <w:tcBorders>
              <w:top w:val="nil"/>
              <w:left w:val="nil"/>
              <w:bottom w:val="nil"/>
              <w:right w:val="single" w:sz="4" w:space="0" w:color="auto"/>
            </w:tcBorders>
            <w:shd w:val="clear" w:color="auto" w:fill="auto"/>
            <w:noWrap/>
            <w:vAlign w:val="bottom"/>
            <w:hideMark/>
          </w:tcPr>
          <w:p w14:paraId="2499C546" w14:textId="77777777" w:rsidR="00A237A3" w:rsidRDefault="00A237A3" w:rsidP="00A237A3">
            <w:pPr>
              <w:jc w:val="center"/>
              <w:rPr>
                <w:rFonts w:ascii="Arial" w:hAnsi="Arial" w:cs="Arial"/>
                <w:color w:val="000000"/>
                <w:szCs w:val="22"/>
              </w:rPr>
            </w:pPr>
            <w:r>
              <w:rPr>
                <w:rFonts w:ascii="Arial" w:hAnsi="Arial" w:cs="Arial"/>
                <w:color w:val="000000"/>
                <w:szCs w:val="22"/>
              </w:rPr>
              <w:t>81.0%</w:t>
            </w:r>
          </w:p>
        </w:tc>
      </w:tr>
      <w:tr w:rsidR="00A237A3" w14:paraId="230BF2A8" w14:textId="77777777" w:rsidTr="00A237A3">
        <w:trPr>
          <w:trHeight w:val="285"/>
        </w:trPr>
        <w:tc>
          <w:tcPr>
            <w:tcW w:w="1660" w:type="dxa"/>
            <w:tcBorders>
              <w:top w:val="nil"/>
              <w:left w:val="single" w:sz="4" w:space="0" w:color="auto"/>
              <w:bottom w:val="nil"/>
              <w:right w:val="nil"/>
            </w:tcBorders>
            <w:shd w:val="clear" w:color="auto" w:fill="auto"/>
            <w:noWrap/>
            <w:vAlign w:val="bottom"/>
            <w:hideMark/>
          </w:tcPr>
          <w:p w14:paraId="233EC391" w14:textId="77777777" w:rsidR="00A237A3" w:rsidRDefault="00A237A3" w:rsidP="00A237A3">
            <w:pPr>
              <w:rPr>
                <w:rFonts w:ascii="Arial" w:hAnsi="Arial" w:cs="Arial"/>
                <w:color w:val="000000"/>
                <w:szCs w:val="22"/>
              </w:rPr>
            </w:pPr>
          </w:p>
        </w:tc>
        <w:tc>
          <w:tcPr>
            <w:tcW w:w="1660" w:type="dxa"/>
            <w:tcBorders>
              <w:top w:val="nil"/>
              <w:left w:val="nil"/>
              <w:bottom w:val="nil"/>
              <w:right w:val="nil"/>
            </w:tcBorders>
            <w:shd w:val="clear" w:color="auto" w:fill="auto"/>
            <w:noWrap/>
            <w:vAlign w:val="bottom"/>
            <w:hideMark/>
          </w:tcPr>
          <w:p w14:paraId="39E14D05" w14:textId="77777777" w:rsidR="00A237A3" w:rsidRDefault="00A237A3" w:rsidP="00A237A3">
            <w:pPr>
              <w:jc w:val="center"/>
              <w:rPr>
                <w:rFonts w:ascii="Arial" w:hAnsi="Arial" w:cs="Arial"/>
                <w:color w:val="000000"/>
                <w:szCs w:val="22"/>
              </w:rPr>
            </w:pPr>
            <w:r>
              <w:rPr>
                <w:rFonts w:ascii="Arial" w:hAnsi="Arial" w:cs="Arial"/>
                <w:color w:val="000000"/>
                <w:szCs w:val="22"/>
              </w:rPr>
              <w:t>URCK</w:t>
            </w:r>
          </w:p>
        </w:tc>
        <w:tc>
          <w:tcPr>
            <w:tcW w:w="1660" w:type="dxa"/>
            <w:tcBorders>
              <w:top w:val="nil"/>
              <w:left w:val="nil"/>
              <w:bottom w:val="nil"/>
              <w:right w:val="nil"/>
            </w:tcBorders>
            <w:shd w:val="clear" w:color="auto" w:fill="auto"/>
            <w:noWrap/>
            <w:vAlign w:val="bottom"/>
            <w:hideMark/>
          </w:tcPr>
          <w:p w14:paraId="13548D43" w14:textId="77777777" w:rsidR="00A237A3" w:rsidRDefault="00A237A3" w:rsidP="00A237A3">
            <w:pPr>
              <w:jc w:val="center"/>
              <w:rPr>
                <w:rFonts w:ascii="Arial" w:hAnsi="Arial" w:cs="Arial"/>
                <w:color w:val="000000"/>
                <w:szCs w:val="22"/>
              </w:rPr>
            </w:pPr>
            <w:r>
              <w:rPr>
                <w:rFonts w:ascii="Arial" w:hAnsi="Arial" w:cs="Arial"/>
                <w:color w:val="000000"/>
                <w:szCs w:val="22"/>
              </w:rPr>
              <w:t>1985</w:t>
            </w:r>
          </w:p>
        </w:tc>
        <w:tc>
          <w:tcPr>
            <w:tcW w:w="1660" w:type="dxa"/>
            <w:tcBorders>
              <w:top w:val="nil"/>
              <w:left w:val="nil"/>
              <w:bottom w:val="nil"/>
              <w:right w:val="single" w:sz="4" w:space="0" w:color="auto"/>
            </w:tcBorders>
            <w:shd w:val="clear" w:color="auto" w:fill="auto"/>
            <w:noWrap/>
            <w:vAlign w:val="bottom"/>
            <w:hideMark/>
          </w:tcPr>
          <w:p w14:paraId="2DBC1204" w14:textId="77777777" w:rsidR="00A237A3" w:rsidRDefault="00A237A3" w:rsidP="00A237A3">
            <w:pPr>
              <w:jc w:val="center"/>
              <w:rPr>
                <w:rFonts w:ascii="Arial" w:hAnsi="Arial" w:cs="Arial"/>
                <w:color w:val="000000"/>
                <w:szCs w:val="22"/>
              </w:rPr>
            </w:pPr>
            <w:r>
              <w:rPr>
                <w:rFonts w:ascii="Arial" w:hAnsi="Arial" w:cs="Arial"/>
                <w:color w:val="000000"/>
                <w:szCs w:val="22"/>
              </w:rPr>
              <w:t>92.5%</w:t>
            </w:r>
          </w:p>
        </w:tc>
      </w:tr>
      <w:tr w:rsidR="00A237A3" w14:paraId="28B96ABA" w14:textId="77777777" w:rsidTr="00A237A3">
        <w:trPr>
          <w:trHeight w:val="285"/>
        </w:trPr>
        <w:tc>
          <w:tcPr>
            <w:tcW w:w="1660" w:type="dxa"/>
            <w:tcBorders>
              <w:top w:val="nil"/>
              <w:left w:val="single" w:sz="4" w:space="0" w:color="auto"/>
              <w:bottom w:val="nil"/>
              <w:right w:val="nil"/>
            </w:tcBorders>
            <w:shd w:val="clear" w:color="auto" w:fill="auto"/>
            <w:noWrap/>
            <w:vAlign w:val="bottom"/>
            <w:hideMark/>
          </w:tcPr>
          <w:p w14:paraId="1C68CA49" w14:textId="77777777" w:rsidR="00A237A3" w:rsidRDefault="00A237A3" w:rsidP="00A237A3">
            <w:pPr>
              <w:rPr>
                <w:rFonts w:ascii="Arial" w:hAnsi="Arial" w:cs="Arial"/>
                <w:color w:val="000000"/>
                <w:szCs w:val="22"/>
              </w:rPr>
            </w:pPr>
          </w:p>
        </w:tc>
        <w:tc>
          <w:tcPr>
            <w:tcW w:w="1660" w:type="dxa"/>
            <w:tcBorders>
              <w:top w:val="nil"/>
              <w:left w:val="nil"/>
              <w:bottom w:val="nil"/>
              <w:right w:val="nil"/>
            </w:tcBorders>
            <w:shd w:val="clear" w:color="auto" w:fill="auto"/>
            <w:noWrap/>
            <w:vAlign w:val="bottom"/>
            <w:hideMark/>
          </w:tcPr>
          <w:p w14:paraId="7B250F48" w14:textId="77777777" w:rsidR="00A237A3" w:rsidRDefault="00A237A3" w:rsidP="00A237A3">
            <w:pPr>
              <w:jc w:val="center"/>
              <w:rPr>
                <w:rFonts w:ascii="Arial" w:hAnsi="Arial" w:cs="Arial"/>
                <w:color w:val="000000"/>
                <w:szCs w:val="22"/>
              </w:rPr>
            </w:pPr>
            <w:r>
              <w:rPr>
                <w:rFonts w:ascii="Arial" w:hAnsi="Arial" w:cs="Arial"/>
                <w:color w:val="000000"/>
                <w:szCs w:val="22"/>
              </w:rPr>
              <w:t>URCK</w:t>
            </w:r>
          </w:p>
        </w:tc>
        <w:tc>
          <w:tcPr>
            <w:tcW w:w="1660" w:type="dxa"/>
            <w:tcBorders>
              <w:top w:val="nil"/>
              <w:left w:val="nil"/>
              <w:bottom w:val="nil"/>
              <w:right w:val="nil"/>
            </w:tcBorders>
            <w:shd w:val="clear" w:color="auto" w:fill="auto"/>
            <w:noWrap/>
            <w:vAlign w:val="bottom"/>
            <w:hideMark/>
          </w:tcPr>
          <w:p w14:paraId="57C84945" w14:textId="77777777" w:rsidR="00A237A3" w:rsidRDefault="00A237A3" w:rsidP="00A237A3">
            <w:pPr>
              <w:jc w:val="center"/>
              <w:rPr>
                <w:rFonts w:ascii="Arial" w:hAnsi="Arial" w:cs="Arial"/>
                <w:color w:val="000000"/>
                <w:szCs w:val="22"/>
              </w:rPr>
            </w:pPr>
            <w:r>
              <w:rPr>
                <w:rFonts w:ascii="Arial" w:hAnsi="Arial" w:cs="Arial"/>
                <w:color w:val="000000"/>
                <w:szCs w:val="22"/>
              </w:rPr>
              <w:t>1986</w:t>
            </w:r>
          </w:p>
        </w:tc>
        <w:tc>
          <w:tcPr>
            <w:tcW w:w="1660" w:type="dxa"/>
            <w:tcBorders>
              <w:top w:val="nil"/>
              <w:left w:val="nil"/>
              <w:bottom w:val="nil"/>
              <w:right w:val="single" w:sz="4" w:space="0" w:color="auto"/>
            </w:tcBorders>
            <w:shd w:val="clear" w:color="auto" w:fill="auto"/>
            <w:noWrap/>
            <w:vAlign w:val="bottom"/>
            <w:hideMark/>
          </w:tcPr>
          <w:p w14:paraId="39AFCF88" w14:textId="77777777" w:rsidR="00A237A3" w:rsidRDefault="00A237A3" w:rsidP="00A237A3">
            <w:pPr>
              <w:jc w:val="center"/>
              <w:rPr>
                <w:rFonts w:ascii="Arial" w:hAnsi="Arial" w:cs="Arial"/>
                <w:color w:val="000000"/>
                <w:szCs w:val="22"/>
              </w:rPr>
            </w:pPr>
            <w:r>
              <w:rPr>
                <w:rFonts w:ascii="Arial" w:hAnsi="Arial" w:cs="Arial"/>
                <w:color w:val="000000"/>
                <w:szCs w:val="22"/>
              </w:rPr>
              <w:t>60.0%</w:t>
            </w:r>
          </w:p>
        </w:tc>
      </w:tr>
      <w:tr w:rsidR="00A237A3" w14:paraId="610BE098" w14:textId="77777777" w:rsidTr="00A237A3">
        <w:trPr>
          <w:trHeight w:val="285"/>
        </w:trPr>
        <w:tc>
          <w:tcPr>
            <w:tcW w:w="1660" w:type="dxa"/>
            <w:tcBorders>
              <w:top w:val="nil"/>
              <w:left w:val="single" w:sz="4" w:space="0" w:color="auto"/>
              <w:bottom w:val="nil"/>
              <w:right w:val="nil"/>
            </w:tcBorders>
            <w:shd w:val="clear" w:color="auto" w:fill="auto"/>
            <w:noWrap/>
            <w:vAlign w:val="bottom"/>
            <w:hideMark/>
          </w:tcPr>
          <w:p w14:paraId="6C401EA2" w14:textId="77777777" w:rsidR="00A237A3" w:rsidRDefault="00A237A3" w:rsidP="00A237A3">
            <w:pPr>
              <w:rPr>
                <w:rFonts w:ascii="Arial" w:hAnsi="Arial" w:cs="Arial"/>
                <w:color w:val="000000"/>
                <w:szCs w:val="22"/>
              </w:rPr>
            </w:pPr>
          </w:p>
        </w:tc>
        <w:tc>
          <w:tcPr>
            <w:tcW w:w="1660" w:type="dxa"/>
            <w:tcBorders>
              <w:top w:val="nil"/>
              <w:left w:val="nil"/>
              <w:bottom w:val="nil"/>
              <w:right w:val="nil"/>
            </w:tcBorders>
            <w:shd w:val="clear" w:color="auto" w:fill="auto"/>
            <w:noWrap/>
            <w:vAlign w:val="bottom"/>
            <w:hideMark/>
          </w:tcPr>
          <w:p w14:paraId="72E42E7A" w14:textId="77777777" w:rsidR="00A237A3" w:rsidRDefault="00A237A3" w:rsidP="00A237A3">
            <w:pPr>
              <w:jc w:val="center"/>
              <w:rPr>
                <w:rFonts w:ascii="Arial" w:hAnsi="Arial" w:cs="Arial"/>
                <w:color w:val="000000"/>
                <w:szCs w:val="22"/>
              </w:rPr>
            </w:pPr>
            <w:r>
              <w:rPr>
                <w:rFonts w:ascii="Arial" w:hAnsi="Arial" w:cs="Arial"/>
                <w:color w:val="000000"/>
                <w:szCs w:val="22"/>
              </w:rPr>
              <w:t>URCK</w:t>
            </w:r>
          </w:p>
        </w:tc>
        <w:tc>
          <w:tcPr>
            <w:tcW w:w="1660" w:type="dxa"/>
            <w:tcBorders>
              <w:top w:val="nil"/>
              <w:left w:val="nil"/>
              <w:bottom w:val="nil"/>
              <w:right w:val="nil"/>
            </w:tcBorders>
            <w:shd w:val="clear" w:color="auto" w:fill="auto"/>
            <w:noWrap/>
            <w:vAlign w:val="bottom"/>
            <w:hideMark/>
          </w:tcPr>
          <w:p w14:paraId="36D7E14D" w14:textId="77777777" w:rsidR="00A237A3" w:rsidRDefault="00A237A3" w:rsidP="00A237A3">
            <w:pPr>
              <w:jc w:val="center"/>
              <w:rPr>
                <w:rFonts w:ascii="Arial" w:hAnsi="Arial" w:cs="Arial"/>
                <w:color w:val="000000"/>
                <w:szCs w:val="22"/>
              </w:rPr>
            </w:pPr>
            <w:r>
              <w:rPr>
                <w:rFonts w:ascii="Arial" w:hAnsi="Arial" w:cs="Arial"/>
                <w:color w:val="000000"/>
                <w:szCs w:val="22"/>
              </w:rPr>
              <w:t>1987</w:t>
            </w:r>
          </w:p>
        </w:tc>
        <w:tc>
          <w:tcPr>
            <w:tcW w:w="1660" w:type="dxa"/>
            <w:tcBorders>
              <w:top w:val="nil"/>
              <w:left w:val="nil"/>
              <w:bottom w:val="nil"/>
              <w:right w:val="single" w:sz="4" w:space="0" w:color="auto"/>
            </w:tcBorders>
            <w:shd w:val="clear" w:color="auto" w:fill="auto"/>
            <w:noWrap/>
            <w:vAlign w:val="bottom"/>
            <w:hideMark/>
          </w:tcPr>
          <w:p w14:paraId="12EB1EDE" w14:textId="77777777" w:rsidR="00A237A3" w:rsidRDefault="00A237A3" w:rsidP="00A237A3">
            <w:pPr>
              <w:jc w:val="center"/>
              <w:rPr>
                <w:rFonts w:ascii="Arial" w:hAnsi="Arial" w:cs="Arial"/>
                <w:color w:val="000000"/>
                <w:szCs w:val="22"/>
              </w:rPr>
            </w:pPr>
            <w:r>
              <w:rPr>
                <w:rFonts w:ascii="Arial" w:hAnsi="Arial" w:cs="Arial"/>
                <w:color w:val="000000"/>
                <w:szCs w:val="22"/>
              </w:rPr>
              <w:t>79.8%</w:t>
            </w:r>
          </w:p>
        </w:tc>
      </w:tr>
      <w:tr w:rsidR="00A237A3" w14:paraId="5B66B88B" w14:textId="77777777" w:rsidTr="00A237A3">
        <w:trPr>
          <w:trHeight w:val="285"/>
        </w:trPr>
        <w:tc>
          <w:tcPr>
            <w:tcW w:w="1660" w:type="dxa"/>
            <w:tcBorders>
              <w:top w:val="nil"/>
              <w:left w:val="single" w:sz="4" w:space="0" w:color="auto"/>
              <w:bottom w:val="nil"/>
              <w:right w:val="nil"/>
            </w:tcBorders>
            <w:shd w:val="clear" w:color="auto" w:fill="auto"/>
            <w:noWrap/>
            <w:vAlign w:val="bottom"/>
            <w:hideMark/>
          </w:tcPr>
          <w:p w14:paraId="1FB41F08" w14:textId="77777777" w:rsidR="00A237A3" w:rsidRDefault="00A237A3" w:rsidP="00A237A3">
            <w:pPr>
              <w:rPr>
                <w:rFonts w:ascii="Arial" w:hAnsi="Arial" w:cs="Arial"/>
                <w:color w:val="000000"/>
                <w:szCs w:val="22"/>
              </w:rPr>
            </w:pPr>
          </w:p>
        </w:tc>
        <w:tc>
          <w:tcPr>
            <w:tcW w:w="1660" w:type="dxa"/>
            <w:tcBorders>
              <w:top w:val="nil"/>
              <w:left w:val="nil"/>
              <w:bottom w:val="nil"/>
              <w:right w:val="nil"/>
            </w:tcBorders>
            <w:shd w:val="clear" w:color="auto" w:fill="auto"/>
            <w:noWrap/>
            <w:vAlign w:val="bottom"/>
            <w:hideMark/>
          </w:tcPr>
          <w:p w14:paraId="5C173A64" w14:textId="77777777" w:rsidR="00A237A3" w:rsidRDefault="00A237A3" w:rsidP="00A237A3">
            <w:pPr>
              <w:jc w:val="center"/>
              <w:rPr>
                <w:rFonts w:ascii="Arial" w:hAnsi="Arial" w:cs="Arial"/>
                <w:color w:val="000000"/>
                <w:szCs w:val="22"/>
              </w:rPr>
            </w:pPr>
            <w:r>
              <w:rPr>
                <w:rFonts w:ascii="Arial" w:hAnsi="Arial" w:cs="Arial"/>
                <w:color w:val="000000"/>
                <w:szCs w:val="22"/>
              </w:rPr>
              <w:t>URCK</w:t>
            </w:r>
          </w:p>
        </w:tc>
        <w:tc>
          <w:tcPr>
            <w:tcW w:w="1660" w:type="dxa"/>
            <w:tcBorders>
              <w:top w:val="nil"/>
              <w:left w:val="nil"/>
              <w:bottom w:val="nil"/>
              <w:right w:val="nil"/>
            </w:tcBorders>
            <w:shd w:val="clear" w:color="auto" w:fill="auto"/>
            <w:noWrap/>
            <w:vAlign w:val="bottom"/>
            <w:hideMark/>
          </w:tcPr>
          <w:p w14:paraId="0227E8EC" w14:textId="77777777" w:rsidR="00A237A3" w:rsidRDefault="00A237A3" w:rsidP="00A237A3">
            <w:pPr>
              <w:jc w:val="center"/>
              <w:rPr>
                <w:rFonts w:ascii="Arial" w:hAnsi="Arial" w:cs="Arial"/>
                <w:color w:val="000000"/>
                <w:szCs w:val="22"/>
              </w:rPr>
            </w:pPr>
            <w:r>
              <w:rPr>
                <w:rFonts w:ascii="Arial" w:hAnsi="Arial" w:cs="Arial"/>
                <w:color w:val="000000"/>
                <w:szCs w:val="22"/>
              </w:rPr>
              <w:t>1988</w:t>
            </w:r>
          </w:p>
        </w:tc>
        <w:tc>
          <w:tcPr>
            <w:tcW w:w="1660" w:type="dxa"/>
            <w:tcBorders>
              <w:top w:val="nil"/>
              <w:left w:val="nil"/>
              <w:bottom w:val="nil"/>
              <w:right w:val="single" w:sz="4" w:space="0" w:color="auto"/>
            </w:tcBorders>
            <w:shd w:val="clear" w:color="auto" w:fill="auto"/>
            <w:noWrap/>
            <w:vAlign w:val="bottom"/>
            <w:hideMark/>
          </w:tcPr>
          <w:p w14:paraId="501F4A00" w14:textId="77777777" w:rsidR="00A237A3" w:rsidRDefault="00A237A3" w:rsidP="00A237A3">
            <w:pPr>
              <w:jc w:val="center"/>
              <w:rPr>
                <w:rFonts w:ascii="Arial" w:hAnsi="Arial" w:cs="Arial"/>
                <w:color w:val="000000"/>
                <w:szCs w:val="22"/>
              </w:rPr>
            </w:pPr>
            <w:r>
              <w:rPr>
                <w:rFonts w:ascii="Arial" w:hAnsi="Arial" w:cs="Arial"/>
                <w:color w:val="000000"/>
                <w:szCs w:val="22"/>
              </w:rPr>
              <w:t>73.6%</w:t>
            </w:r>
          </w:p>
        </w:tc>
      </w:tr>
      <w:tr w:rsidR="00A237A3" w14:paraId="31DA8572" w14:textId="77777777" w:rsidTr="00A237A3">
        <w:trPr>
          <w:trHeight w:val="285"/>
        </w:trPr>
        <w:tc>
          <w:tcPr>
            <w:tcW w:w="1660" w:type="dxa"/>
            <w:tcBorders>
              <w:top w:val="nil"/>
              <w:left w:val="single" w:sz="4" w:space="0" w:color="auto"/>
              <w:bottom w:val="nil"/>
              <w:right w:val="nil"/>
            </w:tcBorders>
            <w:shd w:val="clear" w:color="auto" w:fill="auto"/>
            <w:noWrap/>
            <w:vAlign w:val="bottom"/>
            <w:hideMark/>
          </w:tcPr>
          <w:p w14:paraId="0EC29579" w14:textId="77777777" w:rsidR="00A237A3" w:rsidRDefault="00A237A3" w:rsidP="00A237A3">
            <w:pPr>
              <w:rPr>
                <w:rFonts w:ascii="Arial" w:hAnsi="Arial" w:cs="Arial"/>
                <w:color w:val="000000"/>
                <w:szCs w:val="22"/>
              </w:rPr>
            </w:pPr>
          </w:p>
        </w:tc>
        <w:tc>
          <w:tcPr>
            <w:tcW w:w="1660" w:type="dxa"/>
            <w:tcBorders>
              <w:top w:val="nil"/>
              <w:left w:val="nil"/>
              <w:bottom w:val="nil"/>
              <w:right w:val="nil"/>
            </w:tcBorders>
            <w:shd w:val="clear" w:color="auto" w:fill="auto"/>
            <w:noWrap/>
            <w:vAlign w:val="bottom"/>
            <w:hideMark/>
          </w:tcPr>
          <w:p w14:paraId="59ED08CA" w14:textId="77777777" w:rsidR="00A237A3" w:rsidRDefault="00A237A3" w:rsidP="00A237A3">
            <w:pPr>
              <w:jc w:val="center"/>
              <w:rPr>
                <w:rFonts w:ascii="Arial" w:hAnsi="Arial" w:cs="Arial"/>
                <w:color w:val="000000"/>
                <w:szCs w:val="22"/>
              </w:rPr>
            </w:pPr>
            <w:r>
              <w:rPr>
                <w:rFonts w:ascii="Arial" w:hAnsi="Arial" w:cs="Arial"/>
                <w:color w:val="000000"/>
                <w:szCs w:val="22"/>
              </w:rPr>
              <w:t>URCK</w:t>
            </w:r>
          </w:p>
        </w:tc>
        <w:tc>
          <w:tcPr>
            <w:tcW w:w="1660" w:type="dxa"/>
            <w:tcBorders>
              <w:top w:val="nil"/>
              <w:left w:val="nil"/>
              <w:bottom w:val="nil"/>
              <w:right w:val="nil"/>
            </w:tcBorders>
            <w:shd w:val="clear" w:color="auto" w:fill="auto"/>
            <w:noWrap/>
            <w:vAlign w:val="bottom"/>
            <w:hideMark/>
          </w:tcPr>
          <w:p w14:paraId="7577124F" w14:textId="77777777" w:rsidR="00A237A3" w:rsidRDefault="00A237A3" w:rsidP="00A237A3">
            <w:pPr>
              <w:jc w:val="center"/>
              <w:rPr>
                <w:rFonts w:ascii="Arial" w:hAnsi="Arial" w:cs="Arial"/>
                <w:color w:val="000000"/>
                <w:szCs w:val="22"/>
              </w:rPr>
            </w:pPr>
            <w:r>
              <w:rPr>
                <w:rFonts w:ascii="Arial" w:hAnsi="Arial" w:cs="Arial"/>
                <w:color w:val="000000"/>
                <w:szCs w:val="22"/>
              </w:rPr>
              <w:t>1989</w:t>
            </w:r>
          </w:p>
        </w:tc>
        <w:tc>
          <w:tcPr>
            <w:tcW w:w="1660" w:type="dxa"/>
            <w:tcBorders>
              <w:top w:val="nil"/>
              <w:left w:val="nil"/>
              <w:bottom w:val="nil"/>
              <w:right w:val="single" w:sz="4" w:space="0" w:color="auto"/>
            </w:tcBorders>
            <w:shd w:val="clear" w:color="auto" w:fill="auto"/>
            <w:noWrap/>
            <w:vAlign w:val="bottom"/>
            <w:hideMark/>
          </w:tcPr>
          <w:p w14:paraId="7406543C" w14:textId="77777777" w:rsidR="00A237A3" w:rsidRDefault="00A237A3" w:rsidP="00A237A3">
            <w:pPr>
              <w:jc w:val="center"/>
              <w:rPr>
                <w:rFonts w:ascii="Arial" w:hAnsi="Arial" w:cs="Arial"/>
                <w:color w:val="000000"/>
                <w:szCs w:val="22"/>
              </w:rPr>
            </w:pPr>
            <w:r>
              <w:rPr>
                <w:rFonts w:ascii="Arial" w:hAnsi="Arial" w:cs="Arial"/>
                <w:color w:val="000000"/>
                <w:szCs w:val="22"/>
              </w:rPr>
              <w:t>75.4%</w:t>
            </w:r>
          </w:p>
        </w:tc>
      </w:tr>
      <w:tr w:rsidR="00A237A3" w14:paraId="611F2C11" w14:textId="77777777" w:rsidTr="00A237A3">
        <w:trPr>
          <w:trHeight w:val="285"/>
        </w:trPr>
        <w:tc>
          <w:tcPr>
            <w:tcW w:w="1660" w:type="dxa"/>
            <w:tcBorders>
              <w:top w:val="nil"/>
              <w:left w:val="single" w:sz="4" w:space="0" w:color="auto"/>
              <w:bottom w:val="nil"/>
              <w:right w:val="nil"/>
            </w:tcBorders>
            <w:shd w:val="clear" w:color="auto" w:fill="auto"/>
            <w:noWrap/>
            <w:vAlign w:val="bottom"/>
            <w:hideMark/>
          </w:tcPr>
          <w:p w14:paraId="273E45CD" w14:textId="77777777" w:rsidR="00A237A3" w:rsidRDefault="00A237A3" w:rsidP="00A237A3">
            <w:pPr>
              <w:rPr>
                <w:rFonts w:ascii="Arial" w:hAnsi="Arial" w:cs="Arial"/>
                <w:color w:val="000000"/>
                <w:szCs w:val="22"/>
              </w:rPr>
            </w:pPr>
          </w:p>
        </w:tc>
        <w:tc>
          <w:tcPr>
            <w:tcW w:w="1660" w:type="dxa"/>
            <w:tcBorders>
              <w:top w:val="nil"/>
              <w:left w:val="nil"/>
              <w:bottom w:val="nil"/>
              <w:right w:val="nil"/>
            </w:tcBorders>
            <w:shd w:val="clear" w:color="auto" w:fill="auto"/>
            <w:noWrap/>
            <w:vAlign w:val="bottom"/>
            <w:hideMark/>
          </w:tcPr>
          <w:p w14:paraId="1B0885B8" w14:textId="77777777" w:rsidR="00A237A3" w:rsidRDefault="00A237A3" w:rsidP="00A237A3">
            <w:pPr>
              <w:jc w:val="center"/>
              <w:rPr>
                <w:rFonts w:ascii="Arial" w:hAnsi="Arial" w:cs="Arial"/>
                <w:color w:val="000000"/>
                <w:szCs w:val="22"/>
              </w:rPr>
            </w:pPr>
            <w:r>
              <w:rPr>
                <w:rFonts w:ascii="Arial" w:hAnsi="Arial" w:cs="Arial"/>
                <w:color w:val="000000"/>
                <w:szCs w:val="22"/>
              </w:rPr>
              <w:t>URCK</w:t>
            </w:r>
          </w:p>
        </w:tc>
        <w:tc>
          <w:tcPr>
            <w:tcW w:w="1660" w:type="dxa"/>
            <w:tcBorders>
              <w:top w:val="nil"/>
              <w:left w:val="nil"/>
              <w:bottom w:val="nil"/>
              <w:right w:val="nil"/>
            </w:tcBorders>
            <w:shd w:val="clear" w:color="auto" w:fill="auto"/>
            <w:noWrap/>
            <w:vAlign w:val="bottom"/>
            <w:hideMark/>
          </w:tcPr>
          <w:p w14:paraId="30FE98D2" w14:textId="77777777" w:rsidR="00A237A3" w:rsidRDefault="00A237A3" w:rsidP="00A237A3">
            <w:pPr>
              <w:jc w:val="center"/>
              <w:rPr>
                <w:rFonts w:ascii="Arial" w:hAnsi="Arial" w:cs="Arial"/>
                <w:color w:val="000000"/>
                <w:szCs w:val="22"/>
              </w:rPr>
            </w:pPr>
            <w:r>
              <w:rPr>
                <w:rFonts w:ascii="Arial" w:hAnsi="Arial" w:cs="Arial"/>
                <w:color w:val="000000"/>
                <w:szCs w:val="22"/>
              </w:rPr>
              <w:t>1990</w:t>
            </w:r>
          </w:p>
        </w:tc>
        <w:tc>
          <w:tcPr>
            <w:tcW w:w="1660" w:type="dxa"/>
            <w:tcBorders>
              <w:top w:val="nil"/>
              <w:left w:val="nil"/>
              <w:bottom w:val="nil"/>
              <w:right w:val="single" w:sz="4" w:space="0" w:color="auto"/>
            </w:tcBorders>
            <w:shd w:val="clear" w:color="auto" w:fill="auto"/>
            <w:noWrap/>
            <w:vAlign w:val="bottom"/>
            <w:hideMark/>
          </w:tcPr>
          <w:p w14:paraId="323973E0" w14:textId="77777777" w:rsidR="00A237A3" w:rsidRDefault="00A237A3" w:rsidP="00A237A3">
            <w:pPr>
              <w:jc w:val="center"/>
              <w:rPr>
                <w:rFonts w:ascii="Arial" w:hAnsi="Arial" w:cs="Arial"/>
                <w:color w:val="000000"/>
                <w:szCs w:val="22"/>
              </w:rPr>
            </w:pPr>
            <w:r>
              <w:rPr>
                <w:rFonts w:ascii="Arial" w:hAnsi="Arial" w:cs="Arial"/>
                <w:color w:val="000000"/>
                <w:szCs w:val="22"/>
              </w:rPr>
              <w:t>88.1%</w:t>
            </w:r>
          </w:p>
        </w:tc>
      </w:tr>
      <w:tr w:rsidR="00A237A3" w14:paraId="17BE6799" w14:textId="77777777" w:rsidTr="00A237A3">
        <w:trPr>
          <w:trHeight w:val="285"/>
        </w:trPr>
        <w:tc>
          <w:tcPr>
            <w:tcW w:w="1660" w:type="dxa"/>
            <w:tcBorders>
              <w:top w:val="nil"/>
              <w:left w:val="single" w:sz="4" w:space="0" w:color="auto"/>
              <w:bottom w:val="nil"/>
              <w:right w:val="nil"/>
            </w:tcBorders>
            <w:shd w:val="clear" w:color="auto" w:fill="auto"/>
            <w:noWrap/>
            <w:vAlign w:val="bottom"/>
            <w:hideMark/>
          </w:tcPr>
          <w:p w14:paraId="03EA8443" w14:textId="77777777" w:rsidR="00A237A3" w:rsidRDefault="00A237A3" w:rsidP="00A237A3">
            <w:pPr>
              <w:rPr>
                <w:rFonts w:ascii="Arial" w:hAnsi="Arial" w:cs="Arial"/>
                <w:color w:val="000000"/>
                <w:szCs w:val="22"/>
              </w:rPr>
            </w:pPr>
          </w:p>
        </w:tc>
        <w:tc>
          <w:tcPr>
            <w:tcW w:w="1660" w:type="dxa"/>
            <w:tcBorders>
              <w:top w:val="nil"/>
              <w:left w:val="nil"/>
              <w:bottom w:val="nil"/>
              <w:right w:val="nil"/>
            </w:tcBorders>
            <w:shd w:val="clear" w:color="auto" w:fill="auto"/>
            <w:noWrap/>
            <w:vAlign w:val="bottom"/>
            <w:hideMark/>
          </w:tcPr>
          <w:p w14:paraId="56E0AA06" w14:textId="77777777" w:rsidR="00A237A3" w:rsidRDefault="00A237A3" w:rsidP="00A237A3">
            <w:pPr>
              <w:jc w:val="center"/>
              <w:rPr>
                <w:rFonts w:ascii="Arial" w:hAnsi="Arial" w:cs="Arial"/>
                <w:color w:val="000000"/>
                <w:szCs w:val="22"/>
              </w:rPr>
            </w:pPr>
            <w:r>
              <w:rPr>
                <w:rFonts w:ascii="Arial" w:hAnsi="Arial" w:cs="Arial"/>
                <w:color w:val="000000"/>
                <w:szCs w:val="22"/>
              </w:rPr>
              <w:t>URCK</w:t>
            </w:r>
          </w:p>
        </w:tc>
        <w:tc>
          <w:tcPr>
            <w:tcW w:w="1660" w:type="dxa"/>
            <w:tcBorders>
              <w:top w:val="nil"/>
              <w:left w:val="nil"/>
              <w:bottom w:val="nil"/>
              <w:right w:val="nil"/>
            </w:tcBorders>
            <w:shd w:val="clear" w:color="auto" w:fill="auto"/>
            <w:noWrap/>
            <w:vAlign w:val="bottom"/>
            <w:hideMark/>
          </w:tcPr>
          <w:p w14:paraId="03E77E0D" w14:textId="77777777" w:rsidR="00A237A3" w:rsidRDefault="00A237A3" w:rsidP="00A237A3">
            <w:pPr>
              <w:jc w:val="center"/>
              <w:rPr>
                <w:rFonts w:ascii="Arial" w:hAnsi="Arial" w:cs="Arial"/>
                <w:color w:val="000000"/>
                <w:szCs w:val="22"/>
              </w:rPr>
            </w:pPr>
            <w:r>
              <w:rPr>
                <w:rFonts w:ascii="Arial" w:hAnsi="Arial" w:cs="Arial"/>
                <w:color w:val="000000"/>
                <w:szCs w:val="22"/>
              </w:rPr>
              <w:t>1991</w:t>
            </w:r>
          </w:p>
        </w:tc>
        <w:tc>
          <w:tcPr>
            <w:tcW w:w="1660" w:type="dxa"/>
            <w:tcBorders>
              <w:top w:val="nil"/>
              <w:left w:val="nil"/>
              <w:bottom w:val="nil"/>
              <w:right w:val="single" w:sz="4" w:space="0" w:color="auto"/>
            </w:tcBorders>
            <w:shd w:val="clear" w:color="auto" w:fill="auto"/>
            <w:noWrap/>
            <w:vAlign w:val="bottom"/>
            <w:hideMark/>
          </w:tcPr>
          <w:p w14:paraId="62DB7257" w14:textId="77777777" w:rsidR="00A237A3" w:rsidRDefault="00A237A3" w:rsidP="00A237A3">
            <w:pPr>
              <w:jc w:val="center"/>
              <w:rPr>
                <w:rFonts w:ascii="Arial" w:hAnsi="Arial" w:cs="Arial"/>
                <w:color w:val="000000"/>
                <w:szCs w:val="22"/>
              </w:rPr>
            </w:pPr>
            <w:r>
              <w:rPr>
                <w:rFonts w:ascii="Arial" w:hAnsi="Arial" w:cs="Arial"/>
                <w:color w:val="000000"/>
                <w:szCs w:val="22"/>
              </w:rPr>
              <w:t>83.8%</w:t>
            </w:r>
          </w:p>
        </w:tc>
      </w:tr>
      <w:tr w:rsidR="00A237A3" w14:paraId="624E95E4" w14:textId="77777777" w:rsidTr="00A237A3">
        <w:trPr>
          <w:trHeight w:val="285"/>
        </w:trPr>
        <w:tc>
          <w:tcPr>
            <w:tcW w:w="1660" w:type="dxa"/>
            <w:tcBorders>
              <w:top w:val="nil"/>
              <w:left w:val="single" w:sz="4" w:space="0" w:color="auto"/>
              <w:bottom w:val="nil"/>
              <w:right w:val="nil"/>
            </w:tcBorders>
            <w:shd w:val="clear" w:color="auto" w:fill="auto"/>
            <w:noWrap/>
            <w:vAlign w:val="bottom"/>
            <w:hideMark/>
          </w:tcPr>
          <w:p w14:paraId="7E9912F3" w14:textId="77777777" w:rsidR="00A237A3" w:rsidRDefault="00A237A3" w:rsidP="00A237A3">
            <w:pPr>
              <w:rPr>
                <w:rFonts w:ascii="Arial" w:hAnsi="Arial" w:cs="Arial"/>
                <w:color w:val="000000"/>
                <w:szCs w:val="22"/>
              </w:rPr>
            </w:pPr>
          </w:p>
        </w:tc>
        <w:tc>
          <w:tcPr>
            <w:tcW w:w="1660" w:type="dxa"/>
            <w:tcBorders>
              <w:top w:val="nil"/>
              <w:left w:val="nil"/>
              <w:bottom w:val="nil"/>
              <w:right w:val="nil"/>
            </w:tcBorders>
            <w:shd w:val="clear" w:color="auto" w:fill="auto"/>
            <w:noWrap/>
            <w:vAlign w:val="bottom"/>
            <w:hideMark/>
          </w:tcPr>
          <w:p w14:paraId="5178E139" w14:textId="77777777" w:rsidR="00A237A3" w:rsidRDefault="00A237A3" w:rsidP="00A237A3">
            <w:pPr>
              <w:jc w:val="center"/>
              <w:rPr>
                <w:rFonts w:ascii="Arial" w:hAnsi="Arial" w:cs="Arial"/>
                <w:color w:val="000000"/>
                <w:szCs w:val="22"/>
              </w:rPr>
            </w:pPr>
            <w:r>
              <w:rPr>
                <w:rFonts w:ascii="Arial" w:hAnsi="Arial" w:cs="Arial"/>
                <w:color w:val="000000"/>
                <w:szCs w:val="22"/>
              </w:rPr>
              <w:t>URCK</w:t>
            </w:r>
          </w:p>
        </w:tc>
        <w:tc>
          <w:tcPr>
            <w:tcW w:w="1660" w:type="dxa"/>
            <w:tcBorders>
              <w:top w:val="nil"/>
              <w:left w:val="nil"/>
              <w:bottom w:val="nil"/>
              <w:right w:val="nil"/>
            </w:tcBorders>
            <w:shd w:val="clear" w:color="auto" w:fill="auto"/>
            <w:noWrap/>
            <w:vAlign w:val="bottom"/>
            <w:hideMark/>
          </w:tcPr>
          <w:p w14:paraId="25652598" w14:textId="77777777" w:rsidR="00A237A3" w:rsidRDefault="00A237A3" w:rsidP="00A237A3">
            <w:pPr>
              <w:jc w:val="center"/>
              <w:rPr>
                <w:rFonts w:ascii="Arial" w:hAnsi="Arial" w:cs="Arial"/>
                <w:color w:val="000000"/>
                <w:szCs w:val="22"/>
              </w:rPr>
            </w:pPr>
            <w:r>
              <w:rPr>
                <w:rFonts w:ascii="Arial" w:hAnsi="Arial" w:cs="Arial"/>
                <w:color w:val="000000"/>
                <w:szCs w:val="22"/>
              </w:rPr>
              <w:t>1992-1999</w:t>
            </w:r>
          </w:p>
        </w:tc>
        <w:tc>
          <w:tcPr>
            <w:tcW w:w="1660" w:type="dxa"/>
            <w:tcBorders>
              <w:top w:val="nil"/>
              <w:left w:val="nil"/>
              <w:bottom w:val="nil"/>
              <w:right w:val="single" w:sz="4" w:space="0" w:color="auto"/>
            </w:tcBorders>
            <w:shd w:val="clear" w:color="auto" w:fill="auto"/>
            <w:noWrap/>
            <w:vAlign w:val="bottom"/>
            <w:hideMark/>
          </w:tcPr>
          <w:p w14:paraId="3460028C" w14:textId="77777777" w:rsidR="00A237A3" w:rsidRDefault="00A237A3" w:rsidP="00A237A3">
            <w:pPr>
              <w:jc w:val="center"/>
              <w:rPr>
                <w:rFonts w:ascii="Arial" w:hAnsi="Arial" w:cs="Arial"/>
                <w:color w:val="000000"/>
                <w:szCs w:val="22"/>
              </w:rPr>
            </w:pPr>
            <w:r>
              <w:rPr>
                <w:rFonts w:ascii="Arial" w:hAnsi="Arial" w:cs="Arial"/>
                <w:color w:val="000000"/>
                <w:szCs w:val="22"/>
              </w:rPr>
              <w:t>85.9%</w:t>
            </w:r>
          </w:p>
        </w:tc>
      </w:tr>
      <w:tr w:rsidR="00A237A3" w14:paraId="162B05A2" w14:textId="77777777" w:rsidTr="00A237A3">
        <w:trPr>
          <w:trHeight w:val="285"/>
        </w:trPr>
        <w:tc>
          <w:tcPr>
            <w:tcW w:w="1660" w:type="dxa"/>
            <w:tcBorders>
              <w:top w:val="nil"/>
              <w:left w:val="single" w:sz="4" w:space="0" w:color="auto"/>
              <w:bottom w:val="nil"/>
              <w:right w:val="nil"/>
            </w:tcBorders>
            <w:shd w:val="clear" w:color="auto" w:fill="auto"/>
            <w:noWrap/>
            <w:vAlign w:val="bottom"/>
            <w:hideMark/>
          </w:tcPr>
          <w:p w14:paraId="7BD92E48" w14:textId="77777777" w:rsidR="00A237A3" w:rsidRDefault="00A237A3" w:rsidP="00A237A3">
            <w:pPr>
              <w:rPr>
                <w:rFonts w:ascii="Arial" w:hAnsi="Arial" w:cs="Arial"/>
                <w:color w:val="000000"/>
                <w:szCs w:val="22"/>
              </w:rPr>
            </w:pPr>
            <w:r>
              <w:rPr>
                <w:rFonts w:ascii="Arial" w:hAnsi="Arial" w:cs="Arial"/>
                <w:color w:val="000000"/>
                <w:szCs w:val="22"/>
              </w:rPr>
              <w:t>Neah Bay</w:t>
            </w:r>
          </w:p>
        </w:tc>
        <w:tc>
          <w:tcPr>
            <w:tcW w:w="1660" w:type="dxa"/>
            <w:tcBorders>
              <w:top w:val="nil"/>
              <w:left w:val="nil"/>
              <w:bottom w:val="nil"/>
              <w:right w:val="nil"/>
            </w:tcBorders>
            <w:shd w:val="clear" w:color="auto" w:fill="auto"/>
            <w:noWrap/>
            <w:vAlign w:val="bottom"/>
            <w:hideMark/>
          </w:tcPr>
          <w:p w14:paraId="55D173EB" w14:textId="77777777" w:rsidR="00A237A3" w:rsidRDefault="00A237A3" w:rsidP="00A237A3">
            <w:pPr>
              <w:jc w:val="center"/>
              <w:rPr>
                <w:rFonts w:ascii="Arial" w:hAnsi="Arial" w:cs="Arial"/>
                <w:color w:val="000000"/>
                <w:szCs w:val="22"/>
              </w:rPr>
            </w:pPr>
            <w:r>
              <w:rPr>
                <w:rFonts w:ascii="Arial" w:hAnsi="Arial" w:cs="Arial"/>
                <w:color w:val="000000"/>
                <w:szCs w:val="22"/>
              </w:rPr>
              <w:t>URCK</w:t>
            </w:r>
          </w:p>
        </w:tc>
        <w:tc>
          <w:tcPr>
            <w:tcW w:w="1660" w:type="dxa"/>
            <w:tcBorders>
              <w:top w:val="nil"/>
              <w:left w:val="nil"/>
              <w:bottom w:val="nil"/>
              <w:right w:val="nil"/>
            </w:tcBorders>
            <w:shd w:val="clear" w:color="auto" w:fill="auto"/>
            <w:noWrap/>
            <w:vAlign w:val="bottom"/>
            <w:hideMark/>
          </w:tcPr>
          <w:p w14:paraId="5F58F0A3" w14:textId="77777777" w:rsidR="00A237A3" w:rsidRDefault="00A237A3" w:rsidP="00A237A3">
            <w:pPr>
              <w:jc w:val="center"/>
              <w:rPr>
                <w:rFonts w:ascii="Arial" w:hAnsi="Arial" w:cs="Arial"/>
                <w:color w:val="000000"/>
                <w:szCs w:val="22"/>
              </w:rPr>
            </w:pPr>
            <w:r>
              <w:rPr>
                <w:rFonts w:ascii="Arial" w:hAnsi="Arial" w:cs="Arial"/>
                <w:color w:val="000000"/>
                <w:szCs w:val="22"/>
              </w:rPr>
              <w:t>1981-1984</w:t>
            </w:r>
          </w:p>
        </w:tc>
        <w:tc>
          <w:tcPr>
            <w:tcW w:w="1660" w:type="dxa"/>
            <w:tcBorders>
              <w:top w:val="nil"/>
              <w:left w:val="nil"/>
              <w:bottom w:val="nil"/>
              <w:right w:val="single" w:sz="4" w:space="0" w:color="auto"/>
            </w:tcBorders>
            <w:shd w:val="clear" w:color="auto" w:fill="auto"/>
            <w:noWrap/>
            <w:vAlign w:val="bottom"/>
            <w:hideMark/>
          </w:tcPr>
          <w:p w14:paraId="72147720" w14:textId="77777777" w:rsidR="00A237A3" w:rsidRDefault="00A237A3" w:rsidP="00A237A3">
            <w:pPr>
              <w:jc w:val="center"/>
              <w:rPr>
                <w:rFonts w:ascii="Arial" w:hAnsi="Arial" w:cs="Arial"/>
                <w:color w:val="000000"/>
                <w:szCs w:val="22"/>
              </w:rPr>
            </w:pPr>
            <w:r>
              <w:rPr>
                <w:rFonts w:ascii="Arial" w:hAnsi="Arial" w:cs="Arial"/>
                <w:color w:val="000000"/>
                <w:szCs w:val="22"/>
              </w:rPr>
              <w:t>81.0%</w:t>
            </w:r>
          </w:p>
        </w:tc>
      </w:tr>
      <w:tr w:rsidR="00A237A3" w14:paraId="7489A022" w14:textId="77777777" w:rsidTr="00A237A3">
        <w:trPr>
          <w:trHeight w:val="285"/>
        </w:trPr>
        <w:tc>
          <w:tcPr>
            <w:tcW w:w="1660" w:type="dxa"/>
            <w:tcBorders>
              <w:top w:val="nil"/>
              <w:left w:val="single" w:sz="4" w:space="0" w:color="auto"/>
              <w:bottom w:val="nil"/>
              <w:right w:val="nil"/>
            </w:tcBorders>
            <w:shd w:val="clear" w:color="auto" w:fill="auto"/>
            <w:noWrap/>
            <w:vAlign w:val="bottom"/>
            <w:hideMark/>
          </w:tcPr>
          <w:p w14:paraId="0B83C6D6" w14:textId="77777777" w:rsidR="00A237A3" w:rsidRDefault="00A237A3" w:rsidP="00A237A3">
            <w:pPr>
              <w:rPr>
                <w:rFonts w:ascii="Arial" w:hAnsi="Arial" w:cs="Arial"/>
                <w:color w:val="000000"/>
                <w:szCs w:val="22"/>
              </w:rPr>
            </w:pPr>
          </w:p>
        </w:tc>
        <w:tc>
          <w:tcPr>
            <w:tcW w:w="1660" w:type="dxa"/>
            <w:tcBorders>
              <w:top w:val="nil"/>
              <w:left w:val="nil"/>
              <w:bottom w:val="nil"/>
              <w:right w:val="nil"/>
            </w:tcBorders>
            <w:shd w:val="clear" w:color="auto" w:fill="auto"/>
            <w:noWrap/>
            <w:vAlign w:val="bottom"/>
            <w:hideMark/>
          </w:tcPr>
          <w:p w14:paraId="596FAEF2" w14:textId="77777777" w:rsidR="00A237A3" w:rsidRDefault="00A237A3" w:rsidP="00A237A3">
            <w:pPr>
              <w:jc w:val="center"/>
              <w:rPr>
                <w:rFonts w:ascii="Arial" w:hAnsi="Arial" w:cs="Arial"/>
                <w:color w:val="000000"/>
                <w:szCs w:val="22"/>
              </w:rPr>
            </w:pPr>
            <w:r>
              <w:rPr>
                <w:rFonts w:ascii="Arial" w:hAnsi="Arial" w:cs="Arial"/>
                <w:color w:val="000000"/>
                <w:szCs w:val="22"/>
              </w:rPr>
              <w:t>URCK</w:t>
            </w:r>
          </w:p>
        </w:tc>
        <w:tc>
          <w:tcPr>
            <w:tcW w:w="1660" w:type="dxa"/>
            <w:tcBorders>
              <w:top w:val="nil"/>
              <w:left w:val="nil"/>
              <w:bottom w:val="nil"/>
              <w:right w:val="nil"/>
            </w:tcBorders>
            <w:shd w:val="clear" w:color="auto" w:fill="auto"/>
            <w:noWrap/>
            <w:vAlign w:val="bottom"/>
            <w:hideMark/>
          </w:tcPr>
          <w:p w14:paraId="2C976464" w14:textId="77777777" w:rsidR="00A237A3" w:rsidRDefault="00A237A3" w:rsidP="00A237A3">
            <w:pPr>
              <w:jc w:val="center"/>
              <w:rPr>
                <w:rFonts w:ascii="Arial" w:hAnsi="Arial" w:cs="Arial"/>
                <w:color w:val="000000"/>
                <w:szCs w:val="22"/>
              </w:rPr>
            </w:pPr>
            <w:r>
              <w:rPr>
                <w:rFonts w:ascii="Arial" w:hAnsi="Arial" w:cs="Arial"/>
                <w:color w:val="000000"/>
                <w:szCs w:val="22"/>
              </w:rPr>
              <w:t>1985</w:t>
            </w:r>
          </w:p>
        </w:tc>
        <w:tc>
          <w:tcPr>
            <w:tcW w:w="1660" w:type="dxa"/>
            <w:tcBorders>
              <w:top w:val="nil"/>
              <w:left w:val="nil"/>
              <w:bottom w:val="nil"/>
              <w:right w:val="single" w:sz="4" w:space="0" w:color="auto"/>
            </w:tcBorders>
            <w:shd w:val="clear" w:color="auto" w:fill="auto"/>
            <w:noWrap/>
            <w:vAlign w:val="bottom"/>
            <w:hideMark/>
          </w:tcPr>
          <w:p w14:paraId="46F30813" w14:textId="77777777" w:rsidR="00A237A3" w:rsidRDefault="00A237A3" w:rsidP="00A237A3">
            <w:pPr>
              <w:jc w:val="center"/>
              <w:rPr>
                <w:rFonts w:ascii="Arial" w:hAnsi="Arial" w:cs="Arial"/>
                <w:color w:val="000000"/>
                <w:szCs w:val="22"/>
              </w:rPr>
            </w:pPr>
            <w:r>
              <w:rPr>
                <w:rFonts w:ascii="Arial" w:hAnsi="Arial" w:cs="Arial"/>
                <w:color w:val="000000"/>
                <w:szCs w:val="22"/>
              </w:rPr>
              <w:t>92.5%</w:t>
            </w:r>
          </w:p>
        </w:tc>
      </w:tr>
      <w:tr w:rsidR="00A237A3" w14:paraId="164A903F" w14:textId="77777777" w:rsidTr="00A237A3">
        <w:trPr>
          <w:trHeight w:val="285"/>
        </w:trPr>
        <w:tc>
          <w:tcPr>
            <w:tcW w:w="1660" w:type="dxa"/>
            <w:tcBorders>
              <w:top w:val="nil"/>
              <w:left w:val="single" w:sz="4" w:space="0" w:color="auto"/>
              <w:bottom w:val="nil"/>
              <w:right w:val="nil"/>
            </w:tcBorders>
            <w:shd w:val="clear" w:color="auto" w:fill="auto"/>
            <w:noWrap/>
            <w:vAlign w:val="bottom"/>
            <w:hideMark/>
          </w:tcPr>
          <w:p w14:paraId="5ED13362" w14:textId="77777777" w:rsidR="00A237A3" w:rsidRDefault="00A237A3" w:rsidP="00A237A3">
            <w:pPr>
              <w:rPr>
                <w:rFonts w:ascii="Arial" w:hAnsi="Arial" w:cs="Arial"/>
                <w:color w:val="000000"/>
                <w:szCs w:val="22"/>
              </w:rPr>
            </w:pPr>
          </w:p>
        </w:tc>
        <w:tc>
          <w:tcPr>
            <w:tcW w:w="1660" w:type="dxa"/>
            <w:tcBorders>
              <w:top w:val="nil"/>
              <w:left w:val="nil"/>
              <w:bottom w:val="nil"/>
              <w:right w:val="nil"/>
            </w:tcBorders>
            <w:shd w:val="clear" w:color="auto" w:fill="auto"/>
            <w:noWrap/>
            <w:vAlign w:val="bottom"/>
            <w:hideMark/>
          </w:tcPr>
          <w:p w14:paraId="1AAD1A2F" w14:textId="77777777" w:rsidR="00A237A3" w:rsidRDefault="00A237A3" w:rsidP="00A237A3">
            <w:pPr>
              <w:jc w:val="center"/>
              <w:rPr>
                <w:rFonts w:ascii="Arial" w:hAnsi="Arial" w:cs="Arial"/>
                <w:color w:val="000000"/>
                <w:szCs w:val="22"/>
              </w:rPr>
            </w:pPr>
            <w:r>
              <w:rPr>
                <w:rFonts w:ascii="Arial" w:hAnsi="Arial" w:cs="Arial"/>
                <w:color w:val="000000"/>
                <w:szCs w:val="22"/>
              </w:rPr>
              <w:t>URCK</w:t>
            </w:r>
          </w:p>
        </w:tc>
        <w:tc>
          <w:tcPr>
            <w:tcW w:w="1660" w:type="dxa"/>
            <w:tcBorders>
              <w:top w:val="nil"/>
              <w:left w:val="nil"/>
              <w:bottom w:val="nil"/>
              <w:right w:val="nil"/>
            </w:tcBorders>
            <w:shd w:val="clear" w:color="auto" w:fill="auto"/>
            <w:noWrap/>
            <w:vAlign w:val="bottom"/>
            <w:hideMark/>
          </w:tcPr>
          <w:p w14:paraId="7DD23FE8" w14:textId="77777777" w:rsidR="00A237A3" w:rsidRDefault="00A237A3" w:rsidP="00A237A3">
            <w:pPr>
              <w:jc w:val="center"/>
              <w:rPr>
                <w:rFonts w:ascii="Arial" w:hAnsi="Arial" w:cs="Arial"/>
                <w:color w:val="000000"/>
                <w:szCs w:val="22"/>
              </w:rPr>
            </w:pPr>
            <w:r>
              <w:rPr>
                <w:rFonts w:ascii="Arial" w:hAnsi="Arial" w:cs="Arial"/>
                <w:color w:val="000000"/>
                <w:szCs w:val="22"/>
              </w:rPr>
              <w:t>1986</w:t>
            </w:r>
          </w:p>
        </w:tc>
        <w:tc>
          <w:tcPr>
            <w:tcW w:w="1660" w:type="dxa"/>
            <w:tcBorders>
              <w:top w:val="nil"/>
              <w:left w:val="nil"/>
              <w:bottom w:val="nil"/>
              <w:right w:val="single" w:sz="4" w:space="0" w:color="auto"/>
            </w:tcBorders>
            <w:shd w:val="clear" w:color="auto" w:fill="auto"/>
            <w:noWrap/>
            <w:vAlign w:val="bottom"/>
            <w:hideMark/>
          </w:tcPr>
          <w:p w14:paraId="05EAA863" w14:textId="77777777" w:rsidR="00A237A3" w:rsidRDefault="00A237A3" w:rsidP="00A237A3">
            <w:pPr>
              <w:jc w:val="center"/>
              <w:rPr>
                <w:rFonts w:ascii="Arial" w:hAnsi="Arial" w:cs="Arial"/>
                <w:color w:val="000000"/>
                <w:szCs w:val="22"/>
              </w:rPr>
            </w:pPr>
            <w:r>
              <w:rPr>
                <w:rFonts w:ascii="Arial" w:hAnsi="Arial" w:cs="Arial"/>
                <w:color w:val="000000"/>
                <w:szCs w:val="22"/>
              </w:rPr>
              <w:t>60.0%</w:t>
            </w:r>
          </w:p>
        </w:tc>
      </w:tr>
      <w:tr w:rsidR="00A237A3" w14:paraId="489D6831" w14:textId="77777777" w:rsidTr="00A237A3">
        <w:trPr>
          <w:trHeight w:val="285"/>
        </w:trPr>
        <w:tc>
          <w:tcPr>
            <w:tcW w:w="1660" w:type="dxa"/>
            <w:tcBorders>
              <w:top w:val="nil"/>
              <w:left w:val="single" w:sz="4" w:space="0" w:color="auto"/>
              <w:bottom w:val="nil"/>
              <w:right w:val="nil"/>
            </w:tcBorders>
            <w:shd w:val="clear" w:color="auto" w:fill="auto"/>
            <w:noWrap/>
            <w:vAlign w:val="bottom"/>
            <w:hideMark/>
          </w:tcPr>
          <w:p w14:paraId="458C6FCB" w14:textId="77777777" w:rsidR="00A237A3" w:rsidRDefault="00A237A3" w:rsidP="00A237A3">
            <w:pPr>
              <w:rPr>
                <w:rFonts w:ascii="Arial" w:hAnsi="Arial" w:cs="Arial"/>
                <w:color w:val="000000"/>
                <w:szCs w:val="22"/>
              </w:rPr>
            </w:pPr>
          </w:p>
        </w:tc>
        <w:tc>
          <w:tcPr>
            <w:tcW w:w="1660" w:type="dxa"/>
            <w:tcBorders>
              <w:top w:val="nil"/>
              <w:left w:val="nil"/>
              <w:bottom w:val="nil"/>
              <w:right w:val="nil"/>
            </w:tcBorders>
            <w:shd w:val="clear" w:color="auto" w:fill="auto"/>
            <w:noWrap/>
            <w:vAlign w:val="bottom"/>
            <w:hideMark/>
          </w:tcPr>
          <w:p w14:paraId="37A98D59" w14:textId="77777777" w:rsidR="00A237A3" w:rsidRDefault="00A237A3" w:rsidP="00A237A3">
            <w:pPr>
              <w:jc w:val="center"/>
              <w:rPr>
                <w:rFonts w:ascii="Arial" w:hAnsi="Arial" w:cs="Arial"/>
                <w:color w:val="000000"/>
                <w:szCs w:val="22"/>
              </w:rPr>
            </w:pPr>
            <w:r>
              <w:rPr>
                <w:rFonts w:ascii="Arial" w:hAnsi="Arial" w:cs="Arial"/>
                <w:color w:val="000000"/>
                <w:szCs w:val="22"/>
              </w:rPr>
              <w:t>URCK</w:t>
            </w:r>
          </w:p>
        </w:tc>
        <w:tc>
          <w:tcPr>
            <w:tcW w:w="1660" w:type="dxa"/>
            <w:tcBorders>
              <w:top w:val="nil"/>
              <w:left w:val="nil"/>
              <w:bottom w:val="nil"/>
              <w:right w:val="nil"/>
            </w:tcBorders>
            <w:shd w:val="clear" w:color="auto" w:fill="auto"/>
            <w:noWrap/>
            <w:vAlign w:val="bottom"/>
            <w:hideMark/>
          </w:tcPr>
          <w:p w14:paraId="7EA0578F" w14:textId="77777777" w:rsidR="00A237A3" w:rsidRDefault="00A237A3" w:rsidP="00A237A3">
            <w:pPr>
              <w:jc w:val="center"/>
              <w:rPr>
                <w:rFonts w:ascii="Arial" w:hAnsi="Arial" w:cs="Arial"/>
                <w:color w:val="000000"/>
                <w:szCs w:val="22"/>
              </w:rPr>
            </w:pPr>
            <w:r>
              <w:rPr>
                <w:rFonts w:ascii="Arial" w:hAnsi="Arial" w:cs="Arial"/>
                <w:color w:val="000000"/>
                <w:szCs w:val="22"/>
              </w:rPr>
              <w:t>1987</w:t>
            </w:r>
          </w:p>
        </w:tc>
        <w:tc>
          <w:tcPr>
            <w:tcW w:w="1660" w:type="dxa"/>
            <w:tcBorders>
              <w:top w:val="nil"/>
              <w:left w:val="nil"/>
              <w:bottom w:val="nil"/>
              <w:right w:val="single" w:sz="4" w:space="0" w:color="auto"/>
            </w:tcBorders>
            <w:shd w:val="clear" w:color="auto" w:fill="auto"/>
            <w:noWrap/>
            <w:vAlign w:val="bottom"/>
            <w:hideMark/>
          </w:tcPr>
          <w:p w14:paraId="684C0D0C" w14:textId="77777777" w:rsidR="00A237A3" w:rsidRDefault="00A237A3" w:rsidP="00A237A3">
            <w:pPr>
              <w:jc w:val="center"/>
              <w:rPr>
                <w:rFonts w:ascii="Arial" w:hAnsi="Arial" w:cs="Arial"/>
                <w:color w:val="000000"/>
                <w:szCs w:val="22"/>
              </w:rPr>
            </w:pPr>
            <w:r>
              <w:rPr>
                <w:rFonts w:ascii="Arial" w:hAnsi="Arial" w:cs="Arial"/>
                <w:color w:val="000000"/>
                <w:szCs w:val="22"/>
              </w:rPr>
              <w:t>79.8%</w:t>
            </w:r>
          </w:p>
        </w:tc>
      </w:tr>
      <w:tr w:rsidR="00A237A3" w14:paraId="408FE7FE" w14:textId="77777777" w:rsidTr="00A237A3">
        <w:trPr>
          <w:trHeight w:val="285"/>
        </w:trPr>
        <w:tc>
          <w:tcPr>
            <w:tcW w:w="1660" w:type="dxa"/>
            <w:tcBorders>
              <w:top w:val="nil"/>
              <w:left w:val="single" w:sz="4" w:space="0" w:color="auto"/>
              <w:bottom w:val="nil"/>
              <w:right w:val="nil"/>
            </w:tcBorders>
            <w:shd w:val="clear" w:color="auto" w:fill="auto"/>
            <w:noWrap/>
            <w:vAlign w:val="bottom"/>
            <w:hideMark/>
          </w:tcPr>
          <w:p w14:paraId="59B2E9AE" w14:textId="77777777" w:rsidR="00A237A3" w:rsidRDefault="00A237A3" w:rsidP="00A237A3">
            <w:pPr>
              <w:rPr>
                <w:rFonts w:ascii="Arial" w:hAnsi="Arial" w:cs="Arial"/>
                <w:color w:val="000000"/>
                <w:szCs w:val="22"/>
              </w:rPr>
            </w:pPr>
          </w:p>
        </w:tc>
        <w:tc>
          <w:tcPr>
            <w:tcW w:w="1660" w:type="dxa"/>
            <w:tcBorders>
              <w:top w:val="nil"/>
              <w:left w:val="nil"/>
              <w:bottom w:val="nil"/>
              <w:right w:val="nil"/>
            </w:tcBorders>
            <w:shd w:val="clear" w:color="auto" w:fill="auto"/>
            <w:noWrap/>
            <w:vAlign w:val="bottom"/>
            <w:hideMark/>
          </w:tcPr>
          <w:p w14:paraId="3FBB95CC" w14:textId="77777777" w:rsidR="00A237A3" w:rsidRDefault="00A237A3" w:rsidP="00A237A3">
            <w:pPr>
              <w:jc w:val="center"/>
              <w:rPr>
                <w:rFonts w:ascii="Arial" w:hAnsi="Arial" w:cs="Arial"/>
                <w:color w:val="000000"/>
                <w:szCs w:val="22"/>
              </w:rPr>
            </w:pPr>
            <w:r>
              <w:rPr>
                <w:rFonts w:ascii="Arial" w:hAnsi="Arial" w:cs="Arial"/>
                <w:color w:val="000000"/>
                <w:szCs w:val="22"/>
              </w:rPr>
              <w:t>URCK</w:t>
            </w:r>
          </w:p>
        </w:tc>
        <w:tc>
          <w:tcPr>
            <w:tcW w:w="1660" w:type="dxa"/>
            <w:tcBorders>
              <w:top w:val="nil"/>
              <w:left w:val="nil"/>
              <w:bottom w:val="nil"/>
              <w:right w:val="nil"/>
            </w:tcBorders>
            <w:shd w:val="clear" w:color="auto" w:fill="auto"/>
            <w:noWrap/>
            <w:vAlign w:val="bottom"/>
            <w:hideMark/>
          </w:tcPr>
          <w:p w14:paraId="1A6E87EE" w14:textId="77777777" w:rsidR="00A237A3" w:rsidRDefault="00A237A3" w:rsidP="00A237A3">
            <w:pPr>
              <w:jc w:val="center"/>
              <w:rPr>
                <w:rFonts w:ascii="Arial" w:hAnsi="Arial" w:cs="Arial"/>
                <w:color w:val="000000"/>
                <w:szCs w:val="22"/>
              </w:rPr>
            </w:pPr>
            <w:r>
              <w:rPr>
                <w:rFonts w:ascii="Arial" w:hAnsi="Arial" w:cs="Arial"/>
                <w:color w:val="000000"/>
                <w:szCs w:val="22"/>
              </w:rPr>
              <w:t>1988</w:t>
            </w:r>
          </w:p>
        </w:tc>
        <w:tc>
          <w:tcPr>
            <w:tcW w:w="1660" w:type="dxa"/>
            <w:tcBorders>
              <w:top w:val="nil"/>
              <w:left w:val="nil"/>
              <w:bottom w:val="nil"/>
              <w:right w:val="single" w:sz="4" w:space="0" w:color="auto"/>
            </w:tcBorders>
            <w:shd w:val="clear" w:color="auto" w:fill="auto"/>
            <w:noWrap/>
            <w:vAlign w:val="bottom"/>
            <w:hideMark/>
          </w:tcPr>
          <w:p w14:paraId="1D61809E" w14:textId="77777777" w:rsidR="00A237A3" w:rsidRDefault="00A237A3" w:rsidP="00A237A3">
            <w:pPr>
              <w:jc w:val="center"/>
              <w:rPr>
                <w:rFonts w:ascii="Arial" w:hAnsi="Arial" w:cs="Arial"/>
                <w:color w:val="000000"/>
                <w:szCs w:val="22"/>
              </w:rPr>
            </w:pPr>
            <w:r>
              <w:rPr>
                <w:rFonts w:ascii="Arial" w:hAnsi="Arial" w:cs="Arial"/>
                <w:color w:val="000000"/>
                <w:szCs w:val="22"/>
              </w:rPr>
              <w:t>73.6%</w:t>
            </w:r>
          </w:p>
        </w:tc>
      </w:tr>
      <w:tr w:rsidR="00A237A3" w14:paraId="61E6787D" w14:textId="77777777" w:rsidTr="00A237A3">
        <w:trPr>
          <w:trHeight w:val="285"/>
        </w:trPr>
        <w:tc>
          <w:tcPr>
            <w:tcW w:w="1660" w:type="dxa"/>
            <w:tcBorders>
              <w:top w:val="nil"/>
              <w:left w:val="single" w:sz="4" w:space="0" w:color="auto"/>
              <w:bottom w:val="nil"/>
              <w:right w:val="nil"/>
            </w:tcBorders>
            <w:shd w:val="clear" w:color="auto" w:fill="auto"/>
            <w:noWrap/>
            <w:vAlign w:val="bottom"/>
            <w:hideMark/>
          </w:tcPr>
          <w:p w14:paraId="6BC3D6C2" w14:textId="77777777" w:rsidR="00A237A3" w:rsidRDefault="00A237A3" w:rsidP="00A237A3">
            <w:pPr>
              <w:rPr>
                <w:rFonts w:ascii="Arial" w:hAnsi="Arial" w:cs="Arial"/>
                <w:color w:val="000000"/>
                <w:szCs w:val="22"/>
              </w:rPr>
            </w:pPr>
          </w:p>
        </w:tc>
        <w:tc>
          <w:tcPr>
            <w:tcW w:w="1660" w:type="dxa"/>
            <w:tcBorders>
              <w:top w:val="nil"/>
              <w:left w:val="nil"/>
              <w:bottom w:val="nil"/>
              <w:right w:val="nil"/>
            </w:tcBorders>
            <w:shd w:val="clear" w:color="auto" w:fill="auto"/>
            <w:noWrap/>
            <w:vAlign w:val="bottom"/>
            <w:hideMark/>
          </w:tcPr>
          <w:p w14:paraId="5312C85C" w14:textId="77777777" w:rsidR="00A237A3" w:rsidRDefault="00A237A3" w:rsidP="00A237A3">
            <w:pPr>
              <w:jc w:val="center"/>
              <w:rPr>
                <w:rFonts w:ascii="Arial" w:hAnsi="Arial" w:cs="Arial"/>
                <w:color w:val="000000"/>
                <w:szCs w:val="22"/>
              </w:rPr>
            </w:pPr>
            <w:r>
              <w:rPr>
                <w:rFonts w:ascii="Arial" w:hAnsi="Arial" w:cs="Arial"/>
                <w:color w:val="000000"/>
                <w:szCs w:val="22"/>
              </w:rPr>
              <w:t>URCK</w:t>
            </w:r>
          </w:p>
        </w:tc>
        <w:tc>
          <w:tcPr>
            <w:tcW w:w="1660" w:type="dxa"/>
            <w:tcBorders>
              <w:top w:val="nil"/>
              <w:left w:val="nil"/>
              <w:bottom w:val="nil"/>
              <w:right w:val="nil"/>
            </w:tcBorders>
            <w:shd w:val="clear" w:color="auto" w:fill="auto"/>
            <w:noWrap/>
            <w:vAlign w:val="bottom"/>
            <w:hideMark/>
          </w:tcPr>
          <w:p w14:paraId="129D633E" w14:textId="77777777" w:rsidR="00A237A3" w:rsidRDefault="00A237A3" w:rsidP="00A237A3">
            <w:pPr>
              <w:jc w:val="center"/>
              <w:rPr>
                <w:rFonts w:ascii="Arial" w:hAnsi="Arial" w:cs="Arial"/>
                <w:color w:val="000000"/>
                <w:szCs w:val="22"/>
              </w:rPr>
            </w:pPr>
            <w:r>
              <w:rPr>
                <w:rFonts w:ascii="Arial" w:hAnsi="Arial" w:cs="Arial"/>
                <w:color w:val="000000"/>
                <w:szCs w:val="22"/>
              </w:rPr>
              <w:t>1989</w:t>
            </w:r>
          </w:p>
        </w:tc>
        <w:tc>
          <w:tcPr>
            <w:tcW w:w="1660" w:type="dxa"/>
            <w:tcBorders>
              <w:top w:val="nil"/>
              <w:left w:val="nil"/>
              <w:bottom w:val="nil"/>
              <w:right w:val="single" w:sz="4" w:space="0" w:color="auto"/>
            </w:tcBorders>
            <w:shd w:val="clear" w:color="auto" w:fill="auto"/>
            <w:noWrap/>
            <w:vAlign w:val="bottom"/>
            <w:hideMark/>
          </w:tcPr>
          <w:p w14:paraId="3AF4F1A1" w14:textId="77777777" w:rsidR="00A237A3" w:rsidRDefault="00A237A3" w:rsidP="00A237A3">
            <w:pPr>
              <w:jc w:val="center"/>
              <w:rPr>
                <w:rFonts w:ascii="Arial" w:hAnsi="Arial" w:cs="Arial"/>
                <w:color w:val="000000"/>
                <w:szCs w:val="22"/>
              </w:rPr>
            </w:pPr>
            <w:r>
              <w:rPr>
                <w:rFonts w:ascii="Arial" w:hAnsi="Arial" w:cs="Arial"/>
                <w:color w:val="000000"/>
                <w:szCs w:val="22"/>
              </w:rPr>
              <w:t>75.4%</w:t>
            </w:r>
          </w:p>
        </w:tc>
      </w:tr>
      <w:tr w:rsidR="00A237A3" w14:paraId="1B292E4C" w14:textId="77777777" w:rsidTr="00A237A3">
        <w:trPr>
          <w:trHeight w:val="285"/>
        </w:trPr>
        <w:tc>
          <w:tcPr>
            <w:tcW w:w="1660" w:type="dxa"/>
            <w:tcBorders>
              <w:top w:val="nil"/>
              <w:left w:val="single" w:sz="4" w:space="0" w:color="auto"/>
              <w:bottom w:val="nil"/>
              <w:right w:val="nil"/>
            </w:tcBorders>
            <w:shd w:val="clear" w:color="auto" w:fill="auto"/>
            <w:noWrap/>
            <w:vAlign w:val="bottom"/>
            <w:hideMark/>
          </w:tcPr>
          <w:p w14:paraId="61A94CCB" w14:textId="77777777" w:rsidR="00A237A3" w:rsidRDefault="00A237A3" w:rsidP="00A237A3">
            <w:pPr>
              <w:rPr>
                <w:rFonts w:ascii="Arial" w:hAnsi="Arial" w:cs="Arial"/>
                <w:color w:val="000000"/>
                <w:szCs w:val="22"/>
              </w:rPr>
            </w:pPr>
          </w:p>
        </w:tc>
        <w:tc>
          <w:tcPr>
            <w:tcW w:w="1660" w:type="dxa"/>
            <w:tcBorders>
              <w:top w:val="nil"/>
              <w:left w:val="nil"/>
              <w:bottom w:val="nil"/>
              <w:right w:val="nil"/>
            </w:tcBorders>
            <w:shd w:val="clear" w:color="auto" w:fill="auto"/>
            <w:noWrap/>
            <w:vAlign w:val="bottom"/>
            <w:hideMark/>
          </w:tcPr>
          <w:p w14:paraId="36F3EB7A" w14:textId="77777777" w:rsidR="00A237A3" w:rsidRDefault="00A237A3" w:rsidP="00A237A3">
            <w:pPr>
              <w:jc w:val="center"/>
              <w:rPr>
                <w:rFonts w:ascii="Arial" w:hAnsi="Arial" w:cs="Arial"/>
                <w:color w:val="000000"/>
                <w:szCs w:val="22"/>
              </w:rPr>
            </w:pPr>
            <w:r>
              <w:rPr>
                <w:rFonts w:ascii="Arial" w:hAnsi="Arial" w:cs="Arial"/>
                <w:color w:val="000000"/>
                <w:szCs w:val="22"/>
              </w:rPr>
              <w:t>URCK</w:t>
            </w:r>
          </w:p>
        </w:tc>
        <w:tc>
          <w:tcPr>
            <w:tcW w:w="1660" w:type="dxa"/>
            <w:tcBorders>
              <w:top w:val="nil"/>
              <w:left w:val="nil"/>
              <w:bottom w:val="nil"/>
              <w:right w:val="nil"/>
            </w:tcBorders>
            <w:shd w:val="clear" w:color="auto" w:fill="auto"/>
            <w:noWrap/>
            <w:vAlign w:val="bottom"/>
            <w:hideMark/>
          </w:tcPr>
          <w:p w14:paraId="469D7818" w14:textId="77777777" w:rsidR="00A237A3" w:rsidRDefault="00A237A3" w:rsidP="00A237A3">
            <w:pPr>
              <w:jc w:val="center"/>
              <w:rPr>
                <w:rFonts w:ascii="Arial" w:hAnsi="Arial" w:cs="Arial"/>
                <w:color w:val="000000"/>
                <w:szCs w:val="22"/>
              </w:rPr>
            </w:pPr>
            <w:r>
              <w:rPr>
                <w:rFonts w:ascii="Arial" w:hAnsi="Arial" w:cs="Arial"/>
                <w:color w:val="000000"/>
                <w:szCs w:val="22"/>
              </w:rPr>
              <w:t>1990</w:t>
            </w:r>
          </w:p>
        </w:tc>
        <w:tc>
          <w:tcPr>
            <w:tcW w:w="1660" w:type="dxa"/>
            <w:tcBorders>
              <w:top w:val="nil"/>
              <w:left w:val="nil"/>
              <w:bottom w:val="nil"/>
              <w:right w:val="single" w:sz="4" w:space="0" w:color="auto"/>
            </w:tcBorders>
            <w:shd w:val="clear" w:color="auto" w:fill="auto"/>
            <w:noWrap/>
            <w:vAlign w:val="bottom"/>
            <w:hideMark/>
          </w:tcPr>
          <w:p w14:paraId="22150338" w14:textId="77777777" w:rsidR="00A237A3" w:rsidRDefault="00A237A3" w:rsidP="00A237A3">
            <w:pPr>
              <w:jc w:val="center"/>
              <w:rPr>
                <w:rFonts w:ascii="Arial" w:hAnsi="Arial" w:cs="Arial"/>
                <w:color w:val="000000"/>
                <w:szCs w:val="22"/>
              </w:rPr>
            </w:pPr>
            <w:r>
              <w:rPr>
                <w:rFonts w:ascii="Arial" w:hAnsi="Arial" w:cs="Arial"/>
                <w:color w:val="000000"/>
                <w:szCs w:val="22"/>
              </w:rPr>
              <w:t>88.1%</w:t>
            </w:r>
          </w:p>
        </w:tc>
      </w:tr>
      <w:tr w:rsidR="00A237A3" w14:paraId="6ACEB112" w14:textId="77777777" w:rsidTr="00A237A3">
        <w:trPr>
          <w:trHeight w:val="285"/>
        </w:trPr>
        <w:tc>
          <w:tcPr>
            <w:tcW w:w="1660" w:type="dxa"/>
            <w:tcBorders>
              <w:top w:val="nil"/>
              <w:left w:val="single" w:sz="4" w:space="0" w:color="auto"/>
              <w:bottom w:val="nil"/>
              <w:right w:val="nil"/>
            </w:tcBorders>
            <w:shd w:val="clear" w:color="auto" w:fill="auto"/>
            <w:noWrap/>
            <w:vAlign w:val="bottom"/>
            <w:hideMark/>
          </w:tcPr>
          <w:p w14:paraId="15E1E0DE" w14:textId="77777777" w:rsidR="00A237A3" w:rsidRDefault="00A237A3" w:rsidP="00A237A3">
            <w:pPr>
              <w:rPr>
                <w:rFonts w:ascii="Arial" w:hAnsi="Arial" w:cs="Arial"/>
                <w:color w:val="000000"/>
                <w:szCs w:val="22"/>
              </w:rPr>
            </w:pPr>
          </w:p>
        </w:tc>
        <w:tc>
          <w:tcPr>
            <w:tcW w:w="1660" w:type="dxa"/>
            <w:tcBorders>
              <w:top w:val="nil"/>
              <w:left w:val="nil"/>
              <w:bottom w:val="nil"/>
              <w:right w:val="nil"/>
            </w:tcBorders>
            <w:shd w:val="clear" w:color="auto" w:fill="auto"/>
            <w:noWrap/>
            <w:vAlign w:val="bottom"/>
            <w:hideMark/>
          </w:tcPr>
          <w:p w14:paraId="157C7486" w14:textId="77777777" w:rsidR="00A237A3" w:rsidRDefault="00A237A3" w:rsidP="00A237A3">
            <w:pPr>
              <w:jc w:val="center"/>
              <w:rPr>
                <w:rFonts w:ascii="Arial" w:hAnsi="Arial" w:cs="Arial"/>
                <w:color w:val="000000"/>
                <w:szCs w:val="22"/>
              </w:rPr>
            </w:pPr>
            <w:r>
              <w:rPr>
                <w:rFonts w:ascii="Arial" w:hAnsi="Arial" w:cs="Arial"/>
                <w:color w:val="000000"/>
                <w:szCs w:val="22"/>
              </w:rPr>
              <w:t>URCK</w:t>
            </w:r>
          </w:p>
        </w:tc>
        <w:tc>
          <w:tcPr>
            <w:tcW w:w="1660" w:type="dxa"/>
            <w:tcBorders>
              <w:top w:val="nil"/>
              <w:left w:val="nil"/>
              <w:bottom w:val="nil"/>
              <w:right w:val="nil"/>
            </w:tcBorders>
            <w:shd w:val="clear" w:color="auto" w:fill="auto"/>
            <w:noWrap/>
            <w:vAlign w:val="bottom"/>
            <w:hideMark/>
          </w:tcPr>
          <w:p w14:paraId="628F0448" w14:textId="77777777" w:rsidR="00A237A3" w:rsidRDefault="00A237A3" w:rsidP="00A237A3">
            <w:pPr>
              <w:jc w:val="center"/>
              <w:rPr>
                <w:rFonts w:ascii="Arial" w:hAnsi="Arial" w:cs="Arial"/>
                <w:color w:val="000000"/>
                <w:szCs w:val="22"/>
              </w:rPr>
            </w:pPr>
            <w:r>
              <w:rPr>
                <w:rFonts w:ascii="Arial" w:hAnsi="Arial" w:cs="Arial"/>
                <w:color w:val="000000"/>
                <w:szCs w:val="22"/>
              </w:rPr>
              <w:t>1991</w:t>
            </w:r>
          </w:p>
        </w:tc>
        <w:tc>
          <w:tcPr>
            <w:tcW w:w="1660" w:type="dxa"/>
            <w:tcBorders>
              <w:top w:val="nil"/>
              <w:left w:val="nil"/>
              <w:bottom w:val="nil"/>
              <w:right w:val="single" w:sz="4" w:space="0" w:color="auto"/>
            </w:tcBorders>
            <w:shd w:val="clear" w:color="auto" w:fill="auto"/>
            <w:noWrap/>
            <w:vAlign w:val="bottom"/>
            <w:hideMark/>
          </w:tcPr>
          <w:p w14:paraId="23A42290" w14:textId="77777777" w:rsidR="00A237A3" w:rsidRDefault="00A237A3" w:rsidP="00A237A3">
            <w:pPr>
              <w:jc w:val="center"/>
              <w:rPr>
                <w:rFonts w:ascii="Arial" w:hAnsi="Arial" w:cs="Arial"/>
                <w:color w:val="000000"/>
                <w:szCs w:val="22"/>
              </w:rPr>
            </w:pPr>
            <w:r>
              <w:rPr>
                <w:rFonts w:ascii="Arial" w:hAnsi="Arial" w:cs="Arial"/>
                <w:color w:val="000000"/>
                <w:szCs w:val="22"/>
              </w:rPr>
              <w:t>83.8%</w:t>
            </w:r>
          </w:p>
        </w:tc>
      </w:tr>
      <w:tr w:rsidR="00A237A3" w14:paraId="704165EC" w14:textId="77777777" w:rsidTr="00A237A3">
        <w:trPr>
          <w:trHeight w:val="285"/>
        </w:trPr>
        <w:tc>
          <w:tcPr>
            <w:tcW w:w="1660" w:type="dxa"/>
            <w:tcBorders>
              <w:top w:val="nil"/>
              <w:left w:val="single" w:sz="4" w:space="0" w:color="auto"/>
              <w:bottom w:val="nil"/>
              <w:right w:val="nil"/>
            </w:tcBorders>
            <w:shd w:val="clear" w:color="auto" w:fill="auto"/>
            <w:noWrap/>
            <w:vAlign w:val="bottom"/>
            <w:hideMark/>
          </w:tcPr>
          <w:p w14:paraId="166BF9AD" w14:textId="77777777" w:rsidR="00A237A3" w:rsidRDefault="00A237A3" w:rsidP="00A237A3">
            <w:pPr>
              <w:rPr>
                <w:rFonts w:ascii="Arial" w:hAnsi="Arial" w:cs="Arial"/>
                <w:color w:val="000000"/>
                <w:szCs w:val="22"/>
              </w:rPr>
            </w:pPr>
          </w:p>
        </w:tc>
        <w:tc>
          <w:tcPr>
            <w:tcW w:w="1660" w:type="dxa"/>
            <w:tcBorders>
              <w:top w:val="nil"/>
              <w:left w:val="nil"/>
              <w:bottom w:val="nil"/>
              <w:right w:val="nil"/>
            </w:tcBorders>
            <w:shd w:val="clear" w:color="auto" w:fill="auto"/>
            <w:noWrap/>
            <w:vAlign w:val="bottom"/>
            <w:hideMark/>
          </w:tcPr>
          <w:p w14:paraId="4756182C" w14:textId="77777777" w:rsidR="00A237A3" w:rsidRDefault="00A237A3" w:rsidP="00A237A3">
            <w:pPr>
              <w:jc w:val="center"/>
              <w:rPr>
                <w:rFonts w:ascii="Arial" w:hAnsi="Arial" w:cs="Arial"/>
                <w:color w:val="000000"/>
                <w:szCs w:val="22"/>
              </w:rPr>
            </w:pPr>
            <w:r>
              <w:rPr>
                <w:rFonts w:ascii="Arial" w:hAnsi="Arial" w:cs="Arial"/>
                <w:color w:val="000000"/>
                <w:szCs w:val="22"/>
              </w:rPr>
              <w:t>URCK</w:t>
            </w:r>
          </w:p>
        </w:tc>
        <w:tc>
          <w:tcPr>
            <w:tcW w:w="1660" w:type="dxa"/>
            <w:tcBorders>
              <w:top w:val="nil"/>
              <w:left w:val="nil"/>
              <w:bottom w:val="nil"/>
              <w:right w:val="nil"/>
            </w:tcBorders>
            <w:shd w:val="clear" w:color="auto" w:fill="auto"/>
            <w:noWrap/>
            <w:vAlign w:val="bottom"/>
            <w:hideMark/>
          </w:tcPr>
          <w:p w14:paraId="4CEA1DE9" w14:textId="77777777" w:rsidR="00A237A3" w:rsidRDefault="00A237A3" w:rsidP="00A237A3">
            <w:pPr>
              <w:jc w:val="center"/>
              <w:rPr>
                <w:rFonts w:ascii="Arial" w:hAnsi="Arial" w:cs="Arial"/>
                <w:color w:val="000000"/>
                <w:szCs w:val="22"/>
              </w:rPr>
            </w:pPr>
            <w:r>
              <w:rPr>
                <w:rFonts w:ascii="Arial" w:hAnsi="Arial" w:cs="Arial"/>
                <w:color w:val="000000"/>
                <w:szCs w:val="22"/>
              </w:rPr>
              <w:t>1992-1999</w:t>
            </w:r>
          </w:p>
        </w:tc>
        <w:tc>
          <w:tcPr>
            <w:tcW w:w="1660" w:type="dxa"/>
            <w:tcBorders>
              <w:top w:val="nil"/>
              <w:left w:val="nil"/>
              <w:bottom w:val="nil"/>
              <w:right w:val="single" w:sz="4" w:space="0" w:color="auto"/>
            </w:tcBorders>
            <w:shd w:val="clear" w:color="auto" w:fill="auto"/>
            <w:noWrap/>
            <w:vAlign w:val="bottom"/>
            <w:hideMark/>
          </w:tcPr>
          <w:p w14:paraId="4C8A49E3" w14:textId="77777777" w:rsidR="00A237A3" w:rsidRDefault="00A237A3" w:rsidP="00A237A3">
            <w:pPr>
              <w:jc w:val="center"/>
              <w:rPr>
                <w:rFonts w:ascii="Arial" w:hAnsi="Arial" w:cs="Arial"/>
                <w:color w:val="000000"/>
                <w:szCs w:val="22"/>
              </w:rPr>
            </w:pPr>
            <w:r>
              <w:rPr>
                <w:rFonts w:ascii="Arial" w:hAnsi="Arial" w:cs="Arial"/>
                <w:color w:val="000000"/>
                <w:szCs w:val="22"/>
              </w:rPr>
              <w:t>85.9%</w:t>
            </w:r>
          </w:p>
        </w:tc>
      </w:tr>
      <w:tr w:rsidR="00A237A3" w14:paraId="051DA226" w14:textId="77777777" w:rsidTr="00A237A3">
        <w:trPr>
          <w:trHeight w:val="285"/>
        </w:trPr>
        <w:tc>
          <w:tcPr>
            <w:tcW w:w="1660" w:type="dxa"/>
            <w:tcBorders>
              <w:top w:val="nil"/>
              <w:left w:val="single" w:sz="4" w:space="0" w:color="auto"/>
              <w:bottom w:val="nil"/>
              <w:right w:val="nil"/>
            </w:tcBorders>
            <w:shd w:val="clear" w:color="auto" w:fill="auto"/>
            <w:noWrap/>
            <w:vAlign w:val="bottom"/>
            <w:hideMark/>
          </w:tcPr>
          <w:p w14:paraId="17F0147C" w14:textId="77777777" w:rsidR="00A237A3" w:rsidRDefault="00A237A3" w:rsidP="00A237A3">
            <w:pPr>
              <w:rPr>
                <w:rFonts w:ascii="Arial" w:hAnsi="Arial" w:cs="Arial"/>
                <w:color w:val="000000"/>
                <w:szCs w:val="22"/>
              </w:rPr>
            </w:pPr>
            <w:r>
              <w:rPr>
                <w:rFonts w:ascii="Arial" w:hAnsi="Arial" w:cs="Arial"/>
                <w:color w:val="000000"/>
                <w:szCs w:val="22"/>
              </w:rPr>
              <w:t>Westport</w:t>
            </w:r>
          </w:p>
        </w:tc>
        <w:tc>
          <w:tcPr>
            <w:tcW w:w="1660" w:type="dxa"/>
            <w:tcBorders>
              <w:top w:val="nil"/>
              <w:left w:val="nil"/>
              <w:bottom w:val="nil"/>
              <w:right w:val="nil"/>
            </w:tcBorders>
            <w:shd w:val="clear" w:color="auto" w:fill="auto"/>
            <w:noWrap/>
            <w:vAlign w:val="bottom"/>
            <w:hideMark/>
          </w:tcPr>
          <w:p w14:paraId="704E955D" w14:textId="77777777" w:rsidR="00A237A3" w:rsidRDefault="00A237A3" w:rsidP="00A237A3">
            <w:pPr>
              <w:jc w:val="center"/>
              <w:rPr>
                <w:rFonts w:ascii="Arial" w:hAnsi="Arial" w:cs="Arial"/>
                <w:color w:val="000000"/>
                <w:szCs w:val="22"/>
              </w:rPr>
            </w:pPr>
            <w:r>
              <w:rPr>
                <w:rFonts w:ascii="Arial" w:hAnsi="Arial" w:cs="Arial"/>
                <w:color w:val="000000"/>
                <w:szCs w:val="22"/>
              </w:rPr>
              <w:t>URCK</w:t>
            </w:r>
          </w:p>
        </w:tc>
        <w:tc>
          <w:tcPr>
            <w:tcW w:w="1660" w:type="dxa"/>
            <w:tcBorders>
              <w:top w:val="nil"/>
              <w:left w:val="nil"/>
              <w:bottom w:val="nil"/>
              <w:right w:val="nil"/>
            </w:tcBorders>
            <w:shd w:val="clear" w:color="auto" w:fill="auto"/>
            <w:noWrap/>
            <w:vAlign w:val="bottom"/>
            <w:hideMark/>
          </w:tcPr>
          <w:p w14:paraId="11C4F318" w14:textId="77777777" w:rsidR="00A237A3" w:rsidRDefault="00A237A3" w:rsidP="00A237A3">
            <w:pPr>
              <w:jc w:val="center"/>
              <w:rPr>
                <w:rFonts w:ascii="Arial" w:hAnsi="Arial" w:cs="Arial"/>
                <w:color w:val="000000"/>
                <w:szCs w:val="22"/>
              </w:rPr>
            </w:pPr>
            <w:r>
              <w:rPr>
                <w:rFonts w:ascii="Arial" w:hAnsi="Arial" w:cs="Arial"/>
                <w:color w:val="000000"/>
                <w:szCs w:val="22"/>
              </w:rPr>
              <w:t>1981-1989</w:t>
            </w:r>
          </w:p>
        </w:tc>
        <w:tc>
          <w:tcPr>
            <w:tcW w:w="1660" w:type="dxa"/>
            <w:tcBorders>
              <w:top w:val="nil"/>
              <w:left w:val="nil"/>
              <w:bottom w:val="nil"/>
              <w:right w:val="single" w:sz="4" w:space="0" w:color="auto"/>
            </w:tcBorders>
            <w:shd w:val="clear" w:color="auto" w:fill="auto"/>
            <w:noWrap/>
            <w:vAlign w:val="bottom"/>
            <w:hideMark/>
          </w:tcPr>
          <w:p w14:paraId="4BAE9F2F" w14:textId="77777777" w:rsidR="00A237A3" w:rsidRDefault="00A237A3" w:rsidP="00A237A3">
            <w:pPr>
              <w:jc w:val="center"/>
              <w:rPr>
                <w:rFonts w:ascii="Arial" w:hAnsi="Arial" w:cs="Arial"/>
                <w:color w:val="000000"/>
                <w:szCs w:val="22"/>
              </w:rPr>
            </w:pPr>
            <w:r>
              <w:rPr>
                <w:rFonts w:ascii="Arial" w:hAnsi="Arial" w:cs="Arial"/>
                <w:color w:val="000000"/>
                <w:szCs w:val="22"/>
              </w:rPr>
              <w:t>100.0%</w:t>
            </w:r>
          </w:p>
        </w:tc>
      </w:tr>
      <w:tr w:rsidR="00A237A3" w14:paraId="256D00CA" w14:textId="77777777" w:rsidTr="00A237A3">
        <w:trPr>
          <w:trHeight w:val="285"/>
        </w:trPr>
        <w:tc>
          <w:tcPr>
            <w:tcW w:w="1660" w:type="dxa"/>
            <w:tcBorders>
              <w:top w:val="nil"/>
              <w:left w:val="single" w:sz="4" w:space="0" w:color="auto"/>
              <w:bottom w:val="nil"/>
              <w:right w:val="nil"/>
            </w:tcBorders>
            <w:shd w:val="clear" w:color="auto" w:fill="auto"/>
            <w:noWrap/>
            <w:vAlign w:val="bottom"/>
            <w:hideMark/>
          </w:tcPr>
          <w:p w14:paraId="5CE237A3" w14:textId="77777777" w:rsidR="00A237A3" w:rsidRDefault="00A237A3" w:rsidP="00A237A3">
            <w:pPr>
              <w:rPr>
                <w:rFonts w:ascii="Arial" w:hAnsi="Arial" w:cs="Arial"/>
                <w:color w:val="000000"/>
                <w:szCs w:val="22"/>
              </w:rPr>
            </w:pPr>
          </w:p>
        </w:tc>
        <w:tc>
          <w:tcPr>
            <w:tcW w:w="1660" w:type="dxa"/>
            <w:tcBorders>
              <w:top w:val="nil"/>
              <w:left w:val="nil"/>
              <w:bottom w:val="nil"/>
              <w:right w:val="nil"/>
            </w:tcBorders>
            <w:shd w:val="clear" w:color="auto" w:fill="auto"/>
            <w:noWrap/>
            <w:vAlign w:val="bottom"/>
            <w:hideMark/>
          </w:tcPr>
          <w:p w14:paraId="6D7D4C04" w14:textId="77777777" w:rsidR="00A237A3" w:rsidRDefault="00A237A3" w:rsidP="00A237A3">
            <w:pPr>
              <w:jc w:val="center"/>
              <w:rPr>
                <w:rFonts w:ascii="Arial" w:hAnsi="Arial" w:cs="Arial"/>
                <w:color w:val="000000"/>
                <w:szCs w:val="22"/>
              </w:rPr>
            </w:pPr>
            <w:r>
              <w:rPr>
                <w:rFonts w:ascii="Arial" w:hAnsi="Arial" w:cs="Arial"/>
                <w:color w:val="000000"/>
                <w:szCs w:val="22"/>
              </w:rPr>
              <w:t>URCK</w:t>
            </w:r>
          </w:p>
        </w:tc>
        <w:tc>
          <w:tcPr>
            <w:tcW w:w="1660" w:type="dxa"/>
            <w:tcBorders>
              <w:top w:val="nil"/>
              <w:left w:val="nil"/>
              <w:bottom w:val="nil"/>
              <w:right w:val="nil"/>
            </w:tcBorders>
            <w:shd w:val="clear" w:color="auto" w:fill="auto"/>
            <w:noWrap/>
            <w:vAlign w:val="bottom"/>
            <w:hideMark/>
          </w:tcPr>
          <w:p w14:paraId="7ADA338E" w14:textId="77777777" w:rsidR="00A237A3" w:rsidRDefault="00A237A3" w:rsidP="00A237A3">
            <w:pPr>
              <w:jc w:val="center"/>
              <w:rPr>
                <w:rFonts w:ascii="Arial" w:hAnsi="Arial" w:cs="Arial"/>
                <w:color w:val="000000"/>
                <w:szCs w:val="22"/>
              </w:rPr>
            </w:pPr>
            <w:r>
              <w:rPr>
                <w:rFonts w:ascii="Arial" w:hAnsi="Arial" w:cs="Arial"/>
                <w:color w:val="000000"/>
                <w:szCs w:val="22"/>
              </w:rPr>
              <w:t>1990</w:t>
            </w:r>
          </w:p>
        </w:tc>
        <w:tc>
          <w:tcPr>
            <w:tcW w:w="1660" w:type="dxa"/>
            <w:tcBorders>
              <w:top w:val="nil"/>
              <w:left w:val="nil"/>
              <w:bottom w:val="nil"/>
              <w:right w:val="single" w:sz="4" w:space="0" w:color="auto"/>
            </w:tcBorders>
            <w:shd w:val="clear" w:color="auto" w:fill="auto"/>
            <w:noWrap/>
            <w:vAlign w:val="bottom"/>
            <w:hideMark/>
          </w:tcPr>
          <w:p w14:paraId="1FF8C367" w14:textId="77777777" w:rsidR="00A237A3" w:rsidRDefault="00A237A3" w:rsidP="00A237A3">
            <w:pPr>
              <w:jc w:val="center"/>
              <w:rPr>
                <w:rFonts w:ascii="Arial" w:hAnsi="Arial" w:cs="Arial"/>
                <w:color w:val="000000"/>
                <w:szCs w:val="22"/>
              </w:rPr>
            </w:pPr>
            <w:r>
              <w:rPr>
                <w:rFonts w:ascii="Arial" w:hAnsi="Arial" w:cs="Arial"/>
                <w:color w:val="000000"/>
                <w:szCs w:val="22"/>
              </w:rPr>
              <w:t>88.1%</w:t>
            </w:r>
          </w:p>
        </w:tc>
      </w:tr>
      <w:tr w:rsidR="00A237A3" w14:paraId="0E298568" w14:textId="77777777" w:rsidTr="00A237A3">
        <w:trPr>
          <w:trHeight w:val="285"/>
        </w:trPr>
        <w:tc>
          <w:tcPr>
            <w:tcW w:w="1660" w:type="dxa"/>
            <w:tcBorders>
              <w:top w:val="nil"/>
              <w:left w:val="single" w:sz="4" w:space="0" w:color="auto"/>
              <w:bottom w:val="nil"/>
              <w:right w:val="nil"/>
            </w:tcBorders>
            <w:shd w:val="clear" w:color="auto" w:fill="auto"/>
            <w:noWrap/>
            <w:vAlign w:val="bottom"/>
            <w:hideMark/>
          </w:tcPr>
          <w:p w14:paraId="61C40BF7" w14:textId="77777777" w:rsidR="00A237A3" w:rsidRDefault="00A237A3" w:rsidP="00A237A3">
            <w:pPr>
              <w:rPr>
                <w:rFonts w:ascii="Arial" w:hAnsi="Arial" w:cs="Arial"/>
                <w:color w:val="000000"/>
                <w:szCs w:val="22"/>
              </w:rPr>
            </w:pPr>
          </w:p>
        </w:tc>
        <w:tc>
          <w:tcPr>
            <w:tcW w:w="1660" w:type="dxa"/>
            <w:tcBorders>
              <w:top w:val="nil"/>
              <w:left w:val="nil"/>
              <w:bottom w:val="nil"/>
              <w:right w:val="nil"/>
            </w:tcBorders>
            <w:shd w:val="clear" w:color="auto" w:fill="auto"/>
            <w:noWrap/>
            <w:vAlign w:val="bottom"/>
            <w:hideMark/>
          </w:tcPr>
          <w:p w14:paraId="390BE09E" w14:textId="77777777" w:rsidR="00A237A3" w:rsidRDefault="00A237A3" w:rsidP="00A237A3">
            <w:pPr>
              <w:jc w:val="center"/>
              <w:rPr>
                <w:rFonts w:ascii="Arial" w:hAnsi="Arial" w:cs="Arial"/>
                <w:color w:val="000000"/>
                <w:szCs w:val="22"/>
              </w:rPr>
            </w:pPr>
            <w:r>
              <w:rPr>
                <w:rFonts w:ascii="Arial" w:hAnsi="Arial" w:cs="Arial"/>
                <w:color w:val="000000"/>
                <w:szCs w:val="22"/>
              </w:rPr>
              <w:t>URCK</w:t>
            </w:r>
          </w:p>
        </w:tc>
        <w:tc>
          <w:tcPr>
            <w:tcW w:w="1660" w:type="dxa"/>
            <w:tcBorders>
              <w:top w:val="nil"/>
              <w:left w:val="nil"/>
              <w:bottom w:val="nil"/>
              <w:right w:val="nil"/>
            </w:tcBorders>
            <w:shd w:val="clear" w:color="auto" w:fill="auto"/>
            <w:noWrap/>
            <w:vAlign w:val="bottom"/>
            <w:hideMark/>
          </w:tcPr>
          <w:p w14:paraId="17B4D7BB" w14:textId="77777777" w:rsidR="00A237A3" w:rsidRDefault="00A237A3" w:rsidP="00A237A3">
            <w:pPr>
              <w:jc w:val="center"/>
              <w:rPr>
                <w:rFonts w:ascii="Arial" w:hAnsi="Arial" w:cs="Arial"/>
                <w:color w:val="000000"/>
                <w:szCs w:val="22"/>
              </w:rPr>
            </w:pPr>
            <w:r>
              <w:rPr>
                <w:rFonts w:ascii="Arial" w:hAnsi="Arial" w:cs="Arial"/>
                <w:color w:val="000000"/>
                <w:szCs w:val="22"/>
              </w:rPr>
              <w:t>1991</w:t>
            </w:r>
          </w:p>
        </w:tc>
        <w:tc>
          <w:tcPr>
            <w:tcW w:w="1660" w:type="dxa"/>
            <w:tcBorders>
              <w:top w:val="nil"/>
              <w:left w:val="nil"/>
              <w:bottom w:val="nil"/>
              <w:right w:val="single" w:sz="4" w:space="0" w:color="auto"/>
            </w:tcBorders>
            <w:shd w:val="clear" w:color="auto" w:fill="auto"/>
            <w:noWrap/>
            <w:vAlign w:val="bottom"/>
            <w:hideMark/>
          </w:tcPr>
          <w:p w14:paraId="0FC4DB9B" w14:textId="77777777" w:rsidR="00A237A3" w:rsidRDefault="00A237A3" w:rsidP="00A237A3">
            <w:pPr>
              <w:jc w:val="center"/>
              <w:rPr>
                <w:rFonts w:ascii="Arial" w:hAnsi="Arial" w:cs="Arial"/>
                <w:color w:val="000000"/>
                <w:szCs w:val="22"/>
              </w:rPr>
            </w:pPr>
            <w:r>
              <w:rPr>
                <w:rFonts w:ascii="Arial" w:hAnsi="Arial" w:cs="Arial"/>
                <w:color w:val="000000"/>
                <w:szCs w:val="22"/>
              </w:rPr>
              <w:t>83.8%</w:t>
            </w:r>
          </w:p>
        </w:tc>
      </w:tr>
      <w:tr w:rsidR="00A237A3" w14:paraId="50F62554" w14:textId="77777777" w:rsidTr="00A237A3">
        <w:trPr>
          <w:trHeight w:val="285"/>
        </w:trPr>
        <w:tc>
          <w:tcPr>
            <w:tcW w:w="1660" w:type="dxa"/>
            <w:tcBorders>
              <w:top w:val="nil"/>
              <w:left w:val="single" w:sz="4" w:space="0" w:color="auto"/>
              <w:bottom w:val="single" w:sz="4" w:space="0" w:color="auto"/>
              <w:right w:val="nil"/>
            </w:tcBorders>
            <w:shd w:val="clear" w:color="auto" w:fill="auto"/>
            <w:noWrap/>
            <w:vAlign w:val="bottom"/>
            <w:hideMark/>
          </w:tcPr>
          <w:p w14:paraId="69EF8DD1" w14:textId="77777777" w:rsidR="00A237A3" w:rsidRDefault="00A237A3" w:rsidP="00A237A3">
            <w:pPr>
              <w:jc w:val="center"/>
              <w:rPr>
                <w:rFonts w:ascii="Arial" w:hAnsi="Arial" w:cs="Arial"/>
                <w:color w:val="000000"/>
                <w:szCs w:val="22"/>
              </w:rPr>
            </w:pPr>
            <w:r>
              <w:rPr>
                <w:rFonts w:ascii="Arial" w:hAnsi="Arial" w:cs="Arial"/>
                <w:color w:val="000000"/>
                <w:szCs w:val="22"/>
              </w:rPr>
              <w:t> </w:t>
            </w:r>
          </w:p>
        </w:tc>
        <w:tc>
          <w:tcPr>
            <w:tcW w:w="1660" w:type="dxa"/>
            <w:tcBorders>
              <w:top w:val="nil"/>
              <w:left w:val="nil"/>
              <w:bottom w:val="single" w:sz="4" w:space="0" w:color="auto"/>
              <w:right w:val="nil"/>
            </w:tcBorders>
            <w:shd w:val="clear" w:color="auto" w:fill="auto"/>
            <w:noWrap/>
            <w:vAlign w:val="bottom"/>
            <w:hideMark/>
          </w:tcPr>
          <w:p w14:paraId="26207D1E" w14:textId="77777777" w:rsidR="00A237A3" w:rsidRDefault="00A237A3" w:rsidP="00A237A3">
            <w:pPr>
              <w:jc w:val="center"/>
              <w:rPr>
                <w:rFonts w:ascii="Arial" w:hAnsi="Arial" w:cs="Arial"/>
                <w:color w:val="000000"/>
                <w:szCs w:val="22"/>
              </w:rPr>
            </w:pPr>
            <w:r>
              <w:rPr>
                <w:rFonts w:ascii="Arial" w:hAnsi="Arial" w:cs="Arial"/>
                <w:color w:val="000000"/>
                <w:szCs w:val="22"/>
              </w:rPr>
              <w:t>URCK</w:t>
            </w:r>
          </w:p>
        </w:tc>
        <w:tc>
          <w:tcPr>
            <w:tcW w:w="1660" w:type="dxa"/>
            <w:tcBorders>
              <w:top w:val="nil"/>
              <w:left w:val="nil"/>
              <w:bottom w:val="single" w:sz="4" w:space="0" w:color="auto"/>
              <w:right w:val="nil"/>
            </w:tcBorders>
            <w:shd w:val="clear" w:color="auto" w:fill="auto"/>
            <w:noWrap/>
            <w:vAlign w:val="bottom"/>
            <w:hideMark/>
          </w:tcPr>
          <w:p w14:paraId="476CBAD8" w14:textId="77777777" w:rsidR="00A237A3" w:rsidRDefault="00A237A3" w:rsidP="00A237A3">
            <w:pPr>
              <w:jc w:val="center"/>
              <w:rPr>
                <w:rFonts w:ascii="Arial" w:hAnsi="Arial" w:cs="Arial"/>
                <w:color w:val="000000"/>
                <w:szCs w:val="22"/>
              </w:rPr>
            </w:pPr>
            <w:r>
              <w:rPr>
                <w:rFonts w:ascii="Arial" w:hAnsi="Arial" w:cs="Arial"/>
                <w:color w:val="000000"/>
                <w:szCs w:val="22"/>
              </w:rPr>
              <w:t>1992-1999</w:t>
            </w:r>
          </w:p>
        </w:tc>
        <w:tc>
          <w:tcPr>
            <w:tcW w:w="1660" w:type="dxa"/>
            <w:tcBorders>
              <w:top w:val="nil"/>
              <w:left w:val="nil"/>
              <w:bottom w:val="single" w:sz="4" w:space="0" w:color="auto"/>
              <w:right w:val="single" w:sz="4" w:space="0" w:color="auto"/>
            </w:tcBorders>
            <w:shd w:val="clear" w:color="auto" w:fill="auto"/>
            <w:noWrap/>
            <w:vAlign w:val="bottom"/>
            <w:hideMark/>
          </w:tcPr>
          <w:p w14:paraId="3148CD3B" w14:textId="77777777" w:rsidR="00A237A3" w:rsidRDefault="00A237A3" w:rsidP="00A237A3">
            <w:pPr>
              <w:jc w:val="center"/>
              <w:rPr>
                <w:rFonts w:ascii="Arial" w:hAnsi="Arial" w:cs="Arial"/>
                <w:color w:val="000000"/>
                <w:szCs w:val="22"/>
              </w:rPr>
            </w:pPr>
            <w:r>
              <w:rPr>
                <w:rFonts w:ascii="Arial" w:hAnsi="Arial" w:cs="Arial"/>
                <w:color w:val="000000"/>
                <w:szCs w:val="22"/>
              </w:rPr>
              <w:t>85.9%</w:t>
            </w:r>
          </w:p>
        </w:tc>
      </w:tr>
    </w:tbl>
    <w:p w14:paraId="402DC6E5" w14:textId="1E641F0E" w:rsidR="00A237A3" w:rsidRPr="00A237A3" w:rsidRDefault="00A237A3" w:rsidP="00A237A3">
      <w:r>
        <w:br w:type="textWrapping" w:clear="all"/>
      </w:r>
    </w:p>
    <w:p w14:paraId="2F65E3A0" w14:textId="77777777" w:rsidR="00A237A3" w:rsidRDefault="00A237A3" w:rsidP="0012650E">
      <w:pPr>
        <w:rPr>
          <w:b/>
          <w:bCs/>
          <w:sz w:val="20"/>
          <w:szCs w:val="18"/>
        </w:rPr>
      </w:pPr>
    </w:p>
    <w:p w14:paraId="55CED778" w14:textId="77777777" w:rsidR="001F4ED9" w:rsidRDefault="001F4ED9">
      <w:bookmarkStart w:id="213" w:name="_Ref423524890"/>
      <w:r>
        <w:br w:type="page"/>
      </w:r>
    </w:p>
    <w:p w14:paraId="7B2CF693" w14:textId="14563065" w:rsidR="001F4ED9" w:rsidRPr="0063361B" w:rsidRDefault="009664BA" w:rsidP="009664BA">
      <w:pPr>
        <w:pStyle w:val="Caption"/>
      </w:pPr>
      <w:bookmarkStart w:id="214" w:name="_Ref423954403"/>
      <w:r>
        <w:lastRenderedPageBreak/>
        <w:t xml:space="preserve">Table </w:t>
      </w:r>
      <w:fldSimple w:instr=" SEQ Table \* ARABIC ">
        <w:r w:rsidR="008C61C8">
          <w:rPr>
            <w:noProof/>
          </w:rPr>
          <w:t>50</w:t>
        </w:r>
      </w:fldSimple>
      <w:bookmarkEnd w:id="214"/>
      <w:r w:rsidR="001F4ED9" w:rsidRPr="0063361B">
        <w:t xml:space="preserve">. Recreational removal history reconstruction for black rockfish. Colored cells refer to different sources of information for the corresponding values, which are noted below the table. </w:t>
      </w:r>
    </w:p>
    <w:p w14:paraId="06FC5965" w14:textId="0874BF0F" w:rsidR="001F4ED9" w:rsidRPr="00A52336" w:rsidRDefault="001D182A" w:rsidP="001F4ED9">
      <w:pPr>
        <w:pStyle w:val="Caption"/>
      </w:pPr>
      <w:r w:rsidRPr="001D182A">
        <w:rPr>
          <w:noProof/>
        </w:rPr>
        <w:drawing>
          <wp:inline distT="0" distB="0" distL="0" distR="0" wp14:anchorId="399EAA69" wp14:editId="2FA1601B">
            <wp:extent cx="1825590" cy="7674228"/>
            <wp:effectExtent l="0" t="0" r="381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28557" cy="7686701"/>
                    </a:xfrm>
                    <a:prstGeom prst="rect">
                      <a:avLst/>
                    </a:prstGeom>
                    <a:noFill/>
                    <a:ln>
                      <a:noFill/>
                    </a:ln>
                  </pic:spPr>
                </pic:pic>
              </a:graphicData>
            </a:graphic>
          </wp:inline>
        </w:drawing>
      </w:r>
    </w:p>
    <w:p w14:paraId="518DD077" w14:textId="2D81BB8A" w:rsidR="00830F0F" w:rsidRPr="0063361B" w:rsidRDefault="001F4ED9" w:rsidP="00541531">
      <w:r>
        <w:rPr>
          <w:rFonts w:ascii="Times" w:hAnsi="Times" w:cs="Times"/>
          <w:sz w:val="24"/>
        </w:rPr>
        <w:br w:type="page"/>
      </w:r>
      <w:r w:rsidR="00830F0F">
        <w:lastRenderedPageBreak/>
        <w:t xml:space="preserve">Table </w:t>
      </w:r>
      <w:fldSimple w:instr=" SEQ Table \* ARABIC ">
        <w:r w:rsidR="008C61C8">
          <w:rPr>
            <w:noProof/>
          </w:rPr>
          <w:t>51</w:t>
        </w:r>
      </w:fldSimple>
      <w:r w:rsidR="00830F0F" w:rsidRPr="0063361B">
        <w:t>. Discarded black rockfish for years 2002-2014 and the subsequent estimate of dead discards.</w:t>
      </w:r>
    </w:p>
    <w:p w14:paraId="48833FBE" w14:textId="77777777" w:rsidR="00830F0F" w:rsidRDefault="00830F0F" w:rsidP="00830F0F">
      <w:pPr>
        <w:pStyle w:val="Caption"/>
      </w:pPr>
      <w:r w:rsidRPr="00A52336">
        <w:rPr>
          <w:noProof/>
        </w:rPr>
        <w:drawing>
          <wp:inline distT="0" distB="0" distL="0" distR="0" wp14:anchorId="6E31460B" wp14:editId="73591505">
            <wp:extent cx="4236910" cy="71515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4236981" cy="7151631"/>
                    </a:xfrm>
                    <a:prstGeom prst="rect">
                      <a:avLst/>
                    </a:prstGeom>
                    <a:noFill/>
                    <a:ln>
                      <a:noFill/>
                    </a:ln>
                  </pic:spPr>
                </pic:pic>
              </a:graphicData>
            </a:graphic>
          </wp:inline>
        </w:drawing>
      </w:r>
      <w:r w:rsidRPr="00A52336">
        <w:br w:type="page"/>
      </w:r>
    </w:p>
    <w:p w14:paraId="480BD96F" w14:textId="676D877B" w:rsidR="00FB3E49" w:rsidRPr="00FB3E49" w:rsidRDefault="00FB3E49" w:rsidP="00FB3E49">
      <w:pPr>
        <w:pStyle w:val="Caption"/>
      </w:pPr>
      <w:bookmarkStart w:id="215" w:name="_Ref424049759"/>
      <w:r>
        <w:lastRenderedPageBreak/>
        <w:t xml:space="preserve">Table </w:t>
      </w:r>
      <w:fldSimple w:instr=" SEQ Table \* ARABIC ">
        <w:r w:rsidR="008C61C8">
          <w:rPr>
            <w:noProof/>
          </w:rPr>
          <w:t>52</w:t>
        </w:r>
      </w:fldSimple>
      <w:bookmarkEnd w:id="215"/>
      <w:r>
        <w:t>. Sample and tow numbers for the commercial fisheries length composition data used in the Washington black rockfish assessment model.</w:t>
      </w:r>
    </w:p>
    <w:tbl>
      <w:tblPr>
        <w:tblW w:w="5000" w:type="pct"/>
        <w:tblLook w:val="04A0" w:firstRow="1" w:lastRow="0" w:firstColumn="1" w:lastColumn="0" w:noHBand="0" w:noVBand="1"/>
      </w:tblPr>
      <w:tblGrid>
        <w:gridCol w:w="548"/>
        <w:gridCol w:w="1224"/>
        <w:gridCol w:w="785"/>
        <w:gridCol w:w="256"/>
        <w:gridCol w:w="1226"/>
        <w:gridCol w:w="785"/>
        <w:gridCol w:w="256"/>
        <w:gridCol w:w="1227"/>
        <w:gridCol w:w="785"/>
        <w:gridCol w:w="256"/>
        <w:gridCol w:w="1227"/>
        <w:gridCol w:w="785"/>
      </w:tblGrid>
      <w:tr w:rsidR="00FB3E49" w:rsidRPr="008A2418" w14:paraId="7E8995AF" w14:textId="77777777" w:rsidTr="008A2418">
        <w:trPr>
          <w:trHeight w:val="216"/>
        </w:trPr>
        <w:tc>
          <w:tcPr>
            <w:tcW w:w="302" w:type="pct"/>
            <w:tcBorders>
              <w:top w:val="single" w:sz="4" w:space="0" w:color="auto"/>
              <w:left w:val="nil"/>
              <w:bottom w:val="single" w:sz="4" w:space="0" w:color="auto"/>
              <w:right w:val="nil"/>
            </w:tcBorders>
            <w:shd w:val="clear" w:color="000000" w:fill="FFFFFF"/>
            <w:noWrap/>
            <w:vAlign w:val="bottom"/>
            <w:hideMark/>
          </w:tcPr>
          <w:p w14:paraId="54222BB8" w14:textId="77777777" w:rsidR="00FB3E49" w:rsidRPr="008A2418" w:rsidRDefault="00FB3E49" w:rsidP="00FB3E49">
            <w:pPr>
              <w:rPr>
                <w:rFonts w:eastAsia="Times New Roman" w:cs="Times New Roman"/>
                <w:color w:val="000000"/>
                <w:sz w:val="16"/>
                <w:szCs w:val="16"/>
              </w:rPr>
            </w:pPr>
            <w:r w:rsidRPr="008A2418">
              <w:rPr>
                <w:rFonts w:eastAsia="Times New Roman" w:cs="Times New Roman"/>
                <w:color w:val="000000"/>
                <w:sz w:val="16"/>
                <w:szCs w:val="16"/>
              </w:rPr>
              <w:t> </w:t>
            </w:r>
          </w:p>
        </w:tc>
        <w:tc>
          <w:tcPr>
            <w:tcW w:w="2281" w:type="pct"/>
            <w:gridSpan w:val="5"/>
            <w:tcBorders>
              <w:top w:val="single" w:sz="4" w:space="0" w:color="auto"/>
              <w:left w:val="nil"/>
              <w:bottom w:val="single" w:sz="4" w:space="0" w:color="auto"/>
              <w:right w:val="nil"/>
            </w:tcBorders>
            <w:shd w:val="clear" w:color="000000" w:fill="FFFFFF"/>
            <w:noWrap/>
            <w:vAlign w:val="bottom"/>
            <w:hideMark/>
          </w:tcPr>
          <w:p w14:paraId="3DF402B1" w14:textId="77777777" w:rsidR="00FB3E49" w:rsidRPr="008A2418" w:rsidRDefault="00FB3E49" w:rsidP="00FB3E49">
            <w:pPr>
              <w:jc w:val="center"/>
              <w:rPr>
                <w:rFonts w:eastAsia="Times New Roman" w:cs="Times New Roman"/>
                <w:color w:val="000000"/>
                <w:sz w:val="16"/>
                <w:szCs w:val="16"/>
              </w:rPr>
            </w:pPr>
            <w:r w:rsidRPr="008A2418">
              <w:rPr>
                <w:rFonts w:eastAsia="Times New Roman" w:cs="Times New Roman"/>
                <w:color w:val="000000"/>
                <w:sz w:val="16"/>
                <w:szCs w:val="16"/>
              </w:rPr>
              <w:t>Number of samples</w:t>
            </w:r>
          </w:p>
        </w:tc>
        <w:tc>
          <w:tcPr>
            <w:tcW w:w="134" w:type="pct"/>
            <w:tcBorders>
              <w:top w:val="single" w:sz="4" w:space="0" w:color="auto"/>
              <w:left w:val="nil"/>
              <w:bottom w:val="nil"/>
              <w:right w:val="nil"/>
            </w:tcBorders>
            <w:shd w:val="clear" w:color="000000" w:fill="FFFFFF"/>
            <w:noWrap/>
            <w:vAlign w:val="bottom"/>
            <w:hideMark/>
          </w:tcPr>
          <w:p w14:paraId="551819C4" w14:textId="77777777" w:rsidR="00FB3E49" w:rsidRPr="008A2418" w:rsidRDefault="00FB3E49" w:rsidP="00FB3E49">
            <w:pPr>
              <w:rPr>
                <w:rFonts w:eastAsia="Times New Roman" w:cs="Times New Roman"/>
                <w:color w:val="000000"/>
                <w:sz w:val="16"/>
                <w:szCs w:val="16"/>
              </w:rPr>
            </w:pPr>
            <w:r w:rsidRPr="008A2418">
              <w:rPr>
                <w:rFonts w:eastAsia="Times New Roman" w:cs="Times New Roman"/>
                <w:color w:val="000000"/>
                <w:sz w:val="16"/>
                <w:szCs w:val="16"/>
              </w:rPr>
              <w:t> </w:t>
            </w:r>
          </w:p>
        </w:tc>
        <w:tc>
          <w:tcPr>
            <w:tcW w:w="2282" w:type="pct"/>
            <w:gridSpan w:val="5"/>
            <w:tcBorders>
              <w:top w:val="single" w:sz="4" w:space="0" w:color="auto"/>
              <w:left w:val="nil"/>
              <w:bottom w:val="single" w:sz="4" w:space="0" w:color="auto"/>
              <w:right w:val="nil"/>
            </w:tcBorders>
            <w:shd w:val="clear" w:color="000000" w:fill="FFFFFF"/>
            <w:noWrap/>
            <w:vAlign w:val="bottom"/>
            <w:hideMark/>
          </w:tcPr>
          <w:p w14:paraId="18A14966" w14:textId="77777777" w:rsidR="00FB3E49" w:rsidRPr="008A2418" w:rsidRDefault="00FB3E49" w:rsidP="00FB3E49">
            <w:pPr>
              <w:jc w:val="center"/>
              <w:rPr>
                <w:rFonts w:eastAsia="Times New Roman" w:cs="Times New Roman"/>
                <w:color w:val="000000"/>
                <w:sz w:val="16"/>
                <w:szCs w:val="16"/>
              </w:rPr>
            </w:pPr>
            <w:r w:rsidRPr="008A2418">
              <w:rPr>
                <w:rFonts w:eastAsia="Times New Roman" w:cs="Times New Roman"/>
                <w:color w:val="000000"/>
                <w:sz w:val="16"/>
                <w:szCs w:val="16"/>
              </w:rPr>
              <w:t>Number of tows</w:t>
            </w:r>
          </w:p>
        </w:tc>
      </w:tr>
      <w:tr w:rsidR="00FB3E49" w:rsidRPr="008A2418" w14:paraId="0F1D9D0C" w14:textId="77777777" w:rsidTr="008A2418">
        <w:trPr>
          <w:trHeight w:val="216"/>
        </w:trPr>
        <w:tc>
          <w:tcPr>
            <w:tcW w:w="302" w:type="pct"/>
            <w:tcBorders>
              <w:top w:val="nil"/>
              <w:left w:val="nil"/>
              <w:bottom w:val="nil"/>
              <w:right w:val="nil"/>
            </w:tcBorders>
            <w:shd w:val="clear" w:color="000000" w:fill="FFFFFF"/>
            <w:noWrap/>
            <w:vAlign w:val="bottom"/>
            <w:hideMark/>
          </w:tcPr>
          <w:p w14:paraId="7F404D49" w14:textId="77777777" w:rsidR="00FB3E49" w:rsidRPr="008A2418" w:rsidRDefault="00FB3E49"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1073" w:type="pct"/>
            <w:gridSpan w:val="2"/>
            <w:tcBorders>
              <w:top w:val="nil"/>
              <w:left w:val="nil"/>
              <w:bottom w:val="single" w:sz="4" w:space="0" w:color="auto"/>
              <w:right w:val="nil"/>
            </w:tcBorders>
            <w:shd w:val="clear" w:color="000000" w:fill="FFFFFF"/>
            <w:noWrap/>
            <w:vAlign w:val="bottom"/>
            <w:hideMark/>
          </w:tcPr>
          <w:p w14:paraId="60E1ED51" w14:textId="77777777" w:rsidR="00FB3E49" w:rsidRPr="008A2418" w:rsidRDefault="00FB3E49" w:rsidP="00FB3E49">
            <w:pPr>
              <w:jc w:val="center"/>
              <w:rPr>
                <w:rFonts w:eastAsia="Times New Roman" w:cs="Times New Roman"/>
                <w:color w:val="000000"/>
                <w:sz w:val="16"/>
                <w:szCs w:val="16"/>
              </w:rPr>
            </w:pPr>
            <w:r w:rsidRPr="008A2418">
              <w:rPr>
                <w:rFonts w:eastAsia="Times New Roman" w:cs="Times New Roman"/>
                <w:color w:val="000000"/>
                <w:sz w:val="16"/>
                <w:szCs w:val="16"/>
              </w:rPr>
              <w:t>Sexed</w:t>
            </w:r>
          </w:p>
        </w:tc>
        <w:tc>
          <w:tcPr>
            <w:tcW w:w="134" w:type="pct"/>
            <w:tcBorders>
              <w:top w:val="nil"/>
              <w:left w:val="nil"/>
              <w:bottom w:val="nil"/>
              <w:right w:val="nil"/>
            </w:tcBorders>
            <w:shd w:val="clear" w:color="000000" w:fill="FFFFFF"/>
            <w:noWrap/>
            <w:vAlign w:val="bottom"/>
            <w:hideMark/>
          </w:tcPr>
          <w:p w14:paraId="565A29BF" w14:textId="77777777" w:rsidR="00FB3E49" w:rsidRPr="008A2418" w:rsidRDefault="00FB3E49"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1074" w:type="pct"/>
            <w:gridSpan w:val="2"/>
            <w:tcBorders>
              <w:top w:val="single" w:sz="4" w:space="0" w:color="auto"/>
              <w:left w:val="nil"/>
              <w:bottom w:val="single" w:sz="4" w:space="0" w:color="auto"/>
              <w:right w:val="nil"/>
            </w:tcBorders>
            <w:shd w:val="clear" w:color="000000" w:fill="FFFFFF"/>
            <w:noWrap/>
            <w:vAlign w:val="bottom"/>
            <w:hideMark/>
          </w:tcPr>
          <w:p w14:paraId="5C005EC0" w14:textId="77777777" w:rsidR="00FB3E49" w:rsidRPr="008A2418" w:rsidRDefault="00FB3E49" w:rsidP="00FB3E49">
            <w:pPr>
              <w:jc w:val="center"/>
              <w:rPr>
                <w:rFonts w:eastAsia="Times New Roman" w:cs="Times New Roman"/>
                <w:color w:val="000000"/>
                <w:sz w:val="16"/>
                <w:szCs w:val="16"/>
              </w:rPr>
            </w:pPr>
            <w:r w:rsidRPr="008A2418">
              <w:rPr>
                <w:rFonts w:eastAsia="Times New Roman" w:cs="Times New Roman"/>
                <w:color w:val="000000"/>
                <w:sz w:val="16"/>
                <w:szCs w:val="16"/>
              </w:rPr>
              <w:t>Unsexed</w:t>
            </w:r>
          </w:p>
        </w:tc>
        <w:tc>
          <w:tcPr>
            <w:tcW w:w="134" w:type="pct"/>
            <w:tcBorders>
              <w:top w:val="nil"/>
              <w:left w:val="nil"/>
              <w:bottom w:val="nil"/>
              <w:right w:val="nil"/>
            </w:tcBorders>
            <w:shd w:val="clear" w:color="000000" w:fill="FFFFFF"/>
            <w:noWrap/>
            <w:vAlign w:val="bottom"/>
            <w:hideMark/>
          </w:tcPr>
          <w:p w14:paraId="153FC7D7" w14:textId="77777777" w:rsidR="00FB3E49" w:rsidRPr="008A2418" w:rsidRDefault="00FB3E49" w:rsidP="00FB3E49">
            <w:pPr>
              <w:rPr>
                <w:rFonts w:eastAsia="Times New Roman" w:cs="Times New Roman"/>
                <w:color w:val="000000"/>
                <w:sz w:val="16"/>
                <w:szCs w:val="16"/>
              </w:rPr>
            </w:pPr>
            <w:r w:rsidRPr="008A2418">
              <w:rPr>
                <w:rFonts w:eastAsia="Times New Roman" w:cs="Times New Roman"/>
                <w:color w:val="000000"/>
                <w:sz w:val="16"/>
                <w:szCs w:val="16"/>
              </w:rPr>
              <w:t> </w:t>
            </w:r>
          </w:p>
        </w:tc>
        <w:tc>
          <w:tcPr>
            <w:tcW w:w="1074" w:type="pct"/>
            <w:gridSpan w:val="2"/>
            <w:tcBorders>
              <w:top w:val="nil"/>
              <w:left w:val="nil"/>
              <w:bottom w:val="single" w:sz="4" w:space="0" w:color="auto"/>
              <w:right w:val="nil"/>
            </w:tcBorders>
            <w:shd w:val="clear" w:color="000000" w:fill="FFFFFF"/>
            <w:noWrap/>
            <w:vAlign w:val="bottom"/>
            <w:hideMark/>
          </w:tcPr>
          <w:p w14:paraId="4AE23FA6" w14:textId="77777777" w:rsidR="00FB3E49" w:rsidRPr="008A2418" w:rsidRDefault="00FB3E49" w:rsidP="00FB3E49">
            <w:pPr>
              <w:jc w:val="center"/>
              <w:rPr>
                <w:rFonts w:eastAsia="Times New Roman" w:cs="Times New Roman"/>
                <w:color w:val="000000"/>
                <w:sz w:val="16"/>
                <w:szCs w:val="16"/>
              </w:rPr>
            </w:pPr>
            <w:r w:rsidRPr="008A2418">
              <w:rPr>
                <w:rFonts w:eastAsia="Times New Roman" w:cs="Times New Roman"/>
                <w:color w:val="000000"/>
                <w:sz w:val="16"/>
                <w:szCs w:val="16"/>
              </w:rPr>
              <w:t>Sexed</w:t>
            </w:r>
          </w:p>
        </w:tc>
        <w:tc>
          <w:tcPr>
            <w:tcW w:w="134" w:type="pct"/>
            <w:tcBorders>
              <w:top w:val="nil"/>
              <w:left w:val="nil"/>
              <w:bottom w:val="nil"/>
              <w:right w:val="nil"/>
            </w:tcBorders>
            <w:shd w:val="clear" w:color="000000" w:fill="FFFFFF"/>
            <w:noWrap/>
            <w:vAlign w:val="bottom"/>
            <w:hideMark/>
          </w:tcPr>
          <w:p w14:paraId="64B09427" w14:textId="77777777" w:rsidR="00FB3E49" w:rsidRPr="008A2418" w:rsidRDefault="00FB3E49" w:rsidP="00FB3E49">
            <w:pPr>
              <w:rPr>
                <w:rFonts w:eastAsia="Times New Roman" w:cs="Times New Roman"/>
                <w:color w:val="000000"/>
                <w:sz w:val="16"/>
                <w:szCs w:val="16"/>
              </w:rPr>
            </w:pPr>
            <w:r w:rsidRPr="008A2418">
              <w:rPr>
                <w:rFonts w:eastAsia="Times New Roman" w:cs="Times New Roman"/>
                <w:color w:val="000000"/>
                <w:sz w:val="16"/>
                <w:szCs w:val="16"/>
              </w:rPr>
              <w:t> </w:t>
            </w:r>
          </w:p>
        </w:tc>
        <w:tc>
          <w:tcPr>
            <w:tcW w:w="1074" w:type="pct"/>
            <w:gridSpan w:val="2"/>
            <w:tcBorders>
              <w:top w:val="single" w:sz="4" w:space="0" w:color="auto"/>
              <w:left w:val="nil"/>
              <w:bottom w:val="single" w:sz="4" w:space="0" w:color="auto"/>
              <w:right w:val="nil"/>
            </w:tcBorders>
            <w:shd w:val="clear" w:color="000000" w:fill="FFFFFF"/>
            <w:noWrap/>
            <w:vAlign w:val="bottom"/>
            <w:hideMark/>
          </w:tcPr>
          <w:p w14:paraId="653075A1" w14:textId="77777777" w:rsidR="00FB3E49" w:rsidRPr="008A2418" w:rsidRDefault="00FB3E49" w:rsidP="00FB3E49">
            <w:pPr>
              <w:jc w:val="center"/>
              <w:rPr>
                <w:rFonts w:eastAsia="Times New Roman" w:cs="Times New Roman"/>
                <w:color w:val="000000"/>
                <w:sz w:val="16"/>
                <w:szCs w:val="16"/>
              </w:rPr>
            </w:pPr>
            <w:r w:rsidRPr="008A2418">
              <w:rPr>
                <w:rFonts w:eastAsia="Times New Roman" w:cs="Times New Roman"/>
                <w:color w:val="000000"/>
                <w:sz w:val="16"/>
                <w:szCs w:val="16"/>
              </w:rPr>
              <w:t>Unsexed</w:t>
            </w:r>
          </w:p>
        </w:tc>
      </w:tr>
      <w:tr w:rsidR="00FB3E49" w:rsidRPr="008A2418" w14:paraId="1E3EE28E" w14:textId="77777777" w:rsidTr="008A2418">
        <w:trPr>
          <w:trHeight w:val="216"/>
        </w:trPr>
        <w:tc>
          <w:tcPr>
            <w:tcW w:w="302" w:type="pct"/>
            <w:tcBorders>
              <w:top w:val="nil"/>
              <w:left w:val="nil"/>
              <w:bottom w:val="single" w:sz="4" w:space="0" w:color="auto"/>
              <w:right w:val="nil"/>
            </w:tcBorders>
            <w:shd w:val="clear" w:color="000000" w:fill="FFFFFF"/>
            <w:noWrap/>
            <w:vAlign w:val="bottom"/>
            <w:hideMark/>
          </w:tcPr>
          <w:p w14:paraId="7E1E9CFD" w14:textId="77777777" w:rsidR="00FB3E49" w:rsidRPr="008A2418" w:rsidRDefault="00FB3E49" w:rsidP="00FB3E49">
            <w:pPr>
              <w:jc w:val="center"/>
              <w:rPr>
                <w:rFonts w:eastAsia="Times New Roman" w:cs="Times New Roman"/>
                <w:color w:val="000000"/>
                <w:sz w:val="16"/>
                <w:szCs w:val="16"/>
              </w:rPr>
            </w:pPr>
            <w:r w:rsidRPr="008A2418">
              <w:rPr>
                <w:rFonts w:eastAsia="Times New Roman" w:cs="Times New Roman"/>
                <w:color w:val="000000"/>
                <w:sz w:val="16"/>
                <w:szCs w:val="16"/>
              </w:rPr>
              <w:t>Year</w:t>
            </w:r>
          </w:p>
        </w:tc>
        <w:tc>
          <w:tcPr>
            <w:tcW w:w="663" w:type="pct"/>
            <w:tcBorders>
              <w:top w:val="nil"/>
              <w:left w:val="nil"/>
              <w:bottom w:val="single" w:sz="4" w:space="0" w:color="auto"/>
              <w:right w:val="nil"/>
            </w:tcBorders>
            <w:shd w:val="clear" w:color="000000" w:fill="FFFFFF"/>
            <w:noWrap/>
            <w:vAlign w:val="bottom"/>
            <w:hideMark/>
          </w:tcPr>
          <w:p w14:paraId="7779889F" w14:textId="77777777" w:rsidR="00FB3E49" w:rsidRPr="008A2418" w:rsidRDefault="00FB3E49" w:rsidP="00FB3E49">
            <w:pPr>
              <w:jc w:val="center"/>
              <w:rPr>
                <w:rFonts w:eastAsia="Times New Roman" w:cs="Times New Roman"/>
                <w:color w:val="000000"/>
                <w:sz w:val="16"/>
                <w:szCs w:val="16"/>
              </w:rPr>
            </w:pPr>
            <w:r w:rsidRPr="008A2418">
              <w:rPr>
                <w:rFonts w:eastAsia="Times New Roman" w:cs="Times New Roman"/>
                <w:color w:val="000000"/>
                <w:sz w:val="16"/>
                <w:szCs w:val="16"/>
              </w:rPr>
              <w:t>NONTRAWL</w:t>
            </w:r>
          </w:p>
        </w:tc>
        <w:tc>
          <w:tcPr>
            <w:tcW w:w="410" w:type="pct"/>
            <w:tcBorders>
              <w:top w:val="nil"/>
              <w:left w:val="nil"/>
              <w:bottom w:val="single" w:sz="4" w:space="0" w:color="auto"/>
              <w:right w:val="nil"/>
            </w:tcBorders>
            <w:shd w:val="clear" w:color="000000" w:fill="FFFFFF"/>
            <w:noWrap/>
            <w:vAlign w:val="bottom"/>
            <w:hideMark/>
          </w:tcPr>
          <w:p w14:paraId="0C7B3F90" w14:textId="77777777" w:rsidR="00FB3E49" w:rsidRPr="008A2418" w:rsidRDefault="00FB3E49" w:rsidP="00FB3E49">
            <w:pPr>
              <w:jc w:val="center"/>
              <w:rPr>
                <w:rFonts w:eastAsia="Times New Roman" w:cs="Times New Roman"/>
                <w:color w:val="000000"/>
                <w:sz w:val="16"/>
                <w:szCs w:val="16"/>
              </w:rPr>
            </w:pPr>
            <w:r w:rsidRPr="008A2418">
              <w:rPr>
                <w:rFonts w:eastAsia="Times New Roman" w:cs="Times New Roman"/>
                <w:color w:val="000000"/>
                <w:sz w:val="16"/>
                <w:szCs w:val="16"/>
              </w:rPr>
              <w:t>TRAWL</w:t>
            </w:r>
          </w:p>
        </w:tc>
        <w:tc>
          <w:tcPr>
            <w:tcW w:w="134" w:type="pct"/>
            <w:tcBorders>
              <w:top w:val="nil"/>
              <w:left w:val="nil"/>
              <w:bottom w:val="single" w:sz="4" w:space="0" w:color="auto"/>
              <w:right w:val="nil"/>
            </w:tcBorders>
            <w:shd w:val="clear" w:color="000000" w:fill="FFFFFF"/>
            <w:noWrap/>
            <w:vAlign w:val="bottom"/>
            <w:hideMark/>
          </w:tcPr>
          <w:p w14:paraId="6F423E44" w14:textId="77777777" w:rsidR="00FB3E49" w:rsidRPr="008A2418" w:rsidRDefault="00FB3E49"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single" w:sz="4" w:space="0" w:color="auto"/>
              <w:right w:val="nil"/>
            </w:tcBorders>
            <w:shd w:val="clear" w:color="000000" w:fill="FFFFFF"/>
            <w:noWrap/>
            <w:vAlign w:val="bottom"/>
            <w:hideMark/>
          </w:tcPr>
          <w:p w14:paraId="5B5BB76E" w14:textId="77777777" w:rsidR="00FB3E49" w:rsidRPr="008A2418" w:rsidRDefault="00FB3E49" w:rsidP="00FB3E49">
            <w:pPr>
              <w:jc w:val="center"/>
              <w:rPr>
                <w:rFonts w:eastAsia="Times New Roman" w:cs="Times New Roman"/>
                <w:color w:val="000000"/>
                <w:sz w:val="16"/>
                <w:szCs w:val="16"/>
              </w:rPr>
            </w:pPr>
            <w:r w:rsidRPr="008A2418">
              <w:rPr>
                <w:rFonts w:eastAsia="Times New Roman" w:cs="Times New Roman"/>
                <w:color w:val="000000"/>
                <w:sz w:val="16"/>
                <w:szCs w:val="16"/>
              </w:rPr>
              <w:t>NONTRAWL</w:t>
            </w:r>
          </w:p>
        </w:tc>
        <w:tc>
          <w:tcPr>
            <w:tcW w:w="410" w:type="pct"/>
            <w:tcBorders>
              <w:top w:val="nil"/>
              <w:left w:val="nil"/>
              <w:bottom w:val="single" w:sz="4" w:space="0" w:color="auto"/>
              <w:right w:val="nil"/>
            </w:tcBorders>
            <w:shd w:val="clear" w:color="000000" w:fill="FFFFFF"/>
            <w:noWrap/>
            <w:vAlign w:val="bottom"/>
            <w:hideMark/>
          </w:tcPr>
          <w:p w14:paraId="6898D30C" w14:textId="77777777" w:rsidR="00FB3E49" w:rsidRPr="008A2418" w:rsidRDefault="00FB3E49" w:rsidP="00FB3E49">
            <w:pPr>
              <w:jc w:val="center"/>
              <w:rPr>
                <w:rFonts w:eastAsia="Times New Roman" w:cs="Times New Roman"/>
                <w:color w:val="000000"/>
                <w:sz w:val="16"/>
                <w:szCs w:val="16"/>
              </w:rPr>
            </w:pPr>
            <w:r w:rsidRPr="008A2418">
              <w:rPr>
                <w:rFonts w:eastAsia="Times New Roman" w:cs="Times New Roman"/>
                <w:color w:val="000000"/>
                <w:sz w:val="16"/>
                <w:szCs w:val="16"/>
              </w:rPr>
              <w:t>TRAWL</w:t>
            </w:r>
          </w:p>
        </w:tc>
        <w:tc>
          <w:tcPr>
            <w:tcW w:w="134" w:type="pct"/>
            <w:tcBorders>
              <w:top w:val="nil"/>
              <w:left w:val="nil"/>
              <w:bottom w:val="single" w:sz="4" w:space="0" w:color="auto"/>
              <w:right w:val="nil"/>
            </w:tcBorders>
            <w:shd w:val="clear" w:color="000000" w:fill="FFFFFF"/>
            <w:noWrap/>
            <w:vAlign w:val="bottom"/>
            <w:hideMark/>
          </w:tcPr>
          <w:p w14:paraId="49E55644" w14:textId="77777777" w:rsidR="00FB3E49" w:rsidRPr="008A2418" w:rsidRDefault="00FB3E49" w:rsidP="00FB3E49">
            <w:pP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single" w:sz="4" w:space="0" w:color="auto"/>
              <w:right w:val="nil"/>
            </w:tcBorders>
            <w:shd w:val="clear" w:color="000000" w:fill="FFFFFF"/>
            <w:noWrap/>
            <w:vAlign w:val="bottom"/>
            <w:hideMark/>
          </w:tcPr>
          <w:p w14:paraId="7E2B3F8C" w14:textId="77777777" w:rsidR="00FB3E49" w:rsidRPr="008A2418" w:rsidRDefault="00FB3E49" w:rsidP="00FB3E49">
            <w:pPr>
              <w:rPr>
                <w:rFonts w:eastAsia="Times New Roman" w:cs="Times New Roman"/>
                <w:color w:val="000000"/>
                <w:sz w:val="16"/>
                <w:szCs w:val="16"/>
              </w:rPr>
            </w:pPr>
            <w:r w:rsidRPr="008A2418">
              <w:rPr>
                <w:rFonts w:eastAsia="Times New Roman" w:cs="Times New Roman"/>
                <w:color w:val="000000"/>
                <w:sz w:val="16"/>
                <w:szCs w:val="16"/>
              </w:rPr>
              <w:t>NONTRAWL</w:t>
            </w:r>
          </w:p>
        </w:tc>
        <w:tc>
          <w:tcPr>
            <w:tcW w:w="410" w:type="pct"/>
            <w:tcBorders>
              <w:top w:val="nil"/>
              <w:left w:val="nil"/>
              <w:bottom w:val="single" w:sz="4" w:space="0" w:color="auto"/>
              <w:right w:val="nil"/>
            </w:tcBorders>
            <w:shd w:val="clear" w:color="000000" w:fill="FFFFFF"/>
            <w:noWrap/>
            <w:vAlign w:val="bottom"/>
            <w:hideMark/>
          </w:tcPr>
          <w:p w14:paraId="5C31DDB0" w14:textId="77777777" w:rsidR="00FB3E49" w:rsidRPr="008A2418" w:rsidRDefault="00FB3E49" w:rsidP="00FB3E49">
            <w:pPr>
              <w:rPr>
                <w:rFonts w:eastAsia="Times New Roman" w:cs="Times New Roman"/>
                <w:color w:val="000000"/>
                <w:sz w:val="16"/>
                <w:szCs w:val="16"/>
              </w:rPr>
            </w:pPr>
            <w:r w:rsidRPr="008A2418">
              <w:rPr>
                <w:rFonts w:eastAsia="Times New Roman" w:cs="Times New Roman"/>
                <w:color w:val="000000"/>
                <w:sz w:val="16"/>
                <w:szCs w:val="16"/>
              </w:rPr>
              <w:t>TRAWL</w:t>
            </w:r>
          </w:p>
        </w:tc>
        <w:tc>
          <w:tcPr>
            <w:tcW w:w="134" w:type="pct"/>
            <w:tcBorders>
              <w:top w:val="nil"/>
              <w:left w:val="nil"/>
              <w:bottom w:val="single" w:sz="4" w:space="0" w:color="auto"/>
              <w:right w:val="nil"/>
            </w:tcBorders>
            <w:shd w:val="clear" w:color="000000" w:fill="FFFFFF"/>
            <w:noWrap/>
            <w:vAlign w:val="bottom"/>
            <w:hideMark/>
          </w:tcPr>
          <w:p w14:paraId="00127E23" w14:textId="77777777" w:rsidR="00FB3E49" w:rsidRPr="008A2418" w:rsidRDefault="00FB3E49" w:rsidP="00FB3E49">
            <w:pP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single" w:sz="4" w:space="0" w:color="auto"/>
              <w:right w:val="nil"/>
            </w:tcBorders>
            <w:shd w:val="clear" w:color="000000" w:fill="FFFFFF"/>
            <w:noWrap/>
            <w:vAlign w:val="bottom"/>
            <w:hideMark/>
          </w:tcPr>
          <w:p w14:paraId="607DA5FB" w14:textId="77777777" w:rsidR="00FB3E49" w:rsidRPr="008A2418" w:rsidRDefault="00FB3E49" w:rsidP="00FB3E49">
            <w:pPr>
              <w:rPr>
                <w:rFonts w:eastAsia="Times New Roman" w:cs="Times New Roman"/>
                <w:color w:val="000000"/>
                <w:sz w:val="16"/>
                <w:szCs w:val="16"/>
              </w:rPr>
            </w:pPr>
            <w:r w:rsidRPr="008A2418">
              <w:rPr>
                <w:rFonts w:eastAsia="Times New Roman" w:cs="Times New Roman"/>
                <w:color w:val="000000"/>
                <w:sz w:val="16"/>
                <w:szCs w:val="16"/>
              </w:rPr>
              <w:t>NONTRAWL</w:t>
            </w:r>
          </w:p>
        </w:tc>
        <w:tc>
          <w:tcPr>
            <w:tcW w:w="410" w:type="pct"/>
            <w:tcBorders>
              <w:top w:val="nil"/>
              <w:left w:val="nil"/>
              <w:bottom w:val="single" w:sz="4" w:space="0" w:color="auto"/>
              <w:right w:val="nil"/>
            </w:tcBorders>
            <w:shd w:val="clear" w:color="000000" w:fill="FFFFFF"/>
            <w:noWrap/>
            <w:vAlign w:val="bottom"/>
            <w:hideMark/>
          </w:tcPr>
          <w:p w14:paraId="4F5580E6" w14:textId="77777777" w:rsidR="00FB3E49" w:rsidRPr="008A2418" w:rsidRDefault="00FB3E49" w:rsidP="00FB3E49">
            <w:pPr>
              <w:rPr>
                <w:rFonts w:eastAsia="Times New Roman" w:cs="Times New Roman"/>
                <w:color w:val="000000"/>
                <w:sz w:val="16"/>
                <w:szCs w:val="16"/>
              </w:rPr>
            </w:pPr>
            <w:r w:rsidRPr="008A2418">
              <w:rPr>
                <w:rFonts w:eastAsia="Times New Roman" w:cs="Times New Roman"/>
                <w:color w:val="000000"/>
                <w:sz w:val="16"/>
                <w:szCs w:val="16"/>
              </w:rPr>
              <w:t>TRAWL</w:t>
            </w:r>
          </w:p>
        </w:tc>
      </w:tr>
      <w:tr w:rsidR="008A2418" w:rsidRPr="008A2418" w14:paraId="391EB969" w14:textId="77777777" w:rsidTr="003C2BB0">
        <w:trPr>
          <w:trHeight w:val="216"/>
        </w:trPr>
        <w:tc>
          <w:tcPr>
            <w:tcW w:w="302" w:type="pct"/>
            <w:tcBorders>
              <w:top w:val="nil"/>
              <w:left w:val="nil"/>
              <w:bottom w:val="nil"/>
              <w:right w:val="nil"/>
            </w:tcBorders>
            <w:shd w:val="clear" w:color="000000" w:fill="FFFFFF"/>
            <w:noWrap/>
            <w:vAlign w:val="bottom"/>
          </w:tcPr>
          <w:p w14:paraId="08FF2788" w14:textId="6ABBD2EC"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1974</w:t>
            </w:r>
          </w:p>
        </w:tc>
        <w:tc>
          <w:tcPr>
            <w:tcW w:w="663" w:type="pct"/>
            <w:tcBorders>
              <w:top w:val="nil"/>
              <w:left w:val="nil"/>
              <w:bottom w:val="nil"/>
              <w:right w:val="nil"/>
            </w:tcBorders>
            <w:shd w:val="clear" w:color="000000" w:fill="FFFFFF"/>
            <w:noWrap/>
            <w:vAlign w:val="bottom"/>
          </w:tcPr>
          <w:p w14:paraId="3F9C3ADD"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tcPr>
          <w:p w14:paraId="678B126E" w14:textId="1DBA4805"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150</w:t>
            </w:r>
          </w:p>
        </w:tc>
        <w:tc>
          <w:tcPr>
            <w:tcW w:w="134" w:type="pct"/>
            <w:tcBorders>
              <w:top w:val="nil"/>
              <w:left w:val="nil"/>
              <w:bottom w:val="nil"/>
              <w:right w:val="nil"/>
            </w:tcBorders>
            <w:shd w:val="clear" w:color="000000" w:fill="FFFFFF"/>
            <w:noWrap/>
            <w:vAlign w:val="bottom"/>
          </w:tcPr>
          <w:p w14:paraId="5D4EF4EE"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391728AD"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tcPr>
          <w:p w14:paraId="488042FF" w14:textId="77777777" w:rsidR="008A2418" w:rsidRPr="008A2418" w:rsidRDefault="008A2418" w:rsidP="00FB3E49">
            <w:pPr>
              <w:jc w:val="center"/>
              <w:rPr>
                <w:rFonts w:eastAsia="Times New Roman" w:cs="Times New Roman"/>
                <w:color w:val="000000"/>
                <w:sz w:val="16"/>
                <w:szCs w:val="16"/>
              </w:rPr>
            </w:pPr>
          </w:p>
        </w:tc>
        <w:tc>
          <w:tcPr>
            <w:tcW w:w="134" w:type="pct"/>
            <w:tcBorders>
              <w:top w:val="nil"/>
              <w:left w:val="nil"/>
              <w:bottom w:val="nil"/>
              <w:right w:val="nil"/>
            </w:tcBorders>
            <w:shd w:val="clear" w:color="000000" w:fill="FFFFFF"/>
            <w:noWrap/>
            <w:vAlign w:val="bottom"/>
          </w:tcPr>
          <w:p w14:paraId="7B971BC8"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6F11BE1E"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tcPr>
          <w:p w14:paraId="16B7657C" w14:textId="77EA4A42" w:rsidR="008A2418" w:rsidRPr="008A2418" w:rsidRDefault="008A2418" w:rsidP="00FB3E49">
            <w:pPr>
              <w:jc w:val="center"/>
              <w:rPr>
                <w:rFonts w:eastAsia="Times New Roman" w:cs="Times New Roman"/>
                <w:color w:val="000000"/>
                <w:sz w:val="16"/>
                <w:szCs w:val="16"/>
              </w:rPr>
            </w:pPr>
            <w:r w:rsidRPr="008A2418">
              <w:rPr>
                <w:sz w:val="16"/>
                <w:szCs w:val="16"/>
              </w:rPr>
              <w:t>2</w:t>
            </w:r>
          </w:p>
        </w:tc>
        <w:tc>
          <w:tcPr>
            <w:tcW w:w="134" w:type="pct"/>
            <w:tcBorders>
              <w:top w:val="nil"/>
              <w:left w:val="nil"/>
              <w:bottom w:val="nil"/>
              <w:right w:val="nil"/>
            </w:tcBorders>
            <w:shd w:val="clear" w:color="000000" w:fill="FFFFFF"/>
            <w:noWrap/>
            <w:vAlign w:val="bottom"/>
          </w:tcPr>
          <w:p w14:paraId="14BCFEC5"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3186924D"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tcPr>
          <w:p w14:paraId="12A7596F" w14:textId="77777777" w:rsidR="008A2418" w:rsidRPr="008A2418" w:rsidRDefault="008A2418" w:rsidP="00FB3E49">
            <w:pPr>
              <w:jc w:val="center"/>
              <w:rPr>
                <w:rFonts w:eastAsia="Times New Roman" w:cs="Times New Roman"/>
                <w:color w:val="000000"/>
                <w:sz w:val="16"/>
                <w:szCs w:val="16"/>
              </w:rPr>
            </w:pPr>
          </w:p>
        </w:tc>
      </w:tr>
      <w:tr w:rsidR="008A2418" w:rsidRPr="008A2418" w14:paraId="5FD34FBD" w14:textId="77777777" w:rsidTr="003C2BB0">
        <w:trPr>
          <w:trHeight w:val="216"/>
        </w:trPr>
        <w:tc>
          <w:tcPr>
            <w:tcW w:w="302" w:type="pct"/>
            <w:tcBorders>
              <w:top w:val="nil"/>
              <w:left w:val="nil"/>
              <w:bottom w:val="nil"/>
              <w:right w:val="nil"/>
            </w:tcBorders>
            <w:shd w:val="clear" w:color="000000" w:fill="FFFFFF"/>
            <w:noWrap/>
            <w:vAlign w:val="bottom"/>
            <w:hideMark/>
          </w:tcPr>
          <w:p w14:paraId="6D8623BF"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1976</w:t>
            </w:r>
          </w:p>
        </w:tc>
        <w:tc>
          <w:tcPr>
            <w:tcW w:w="663" w:type="pct"/>
            <w:tcBorders>
              <w:top w:val="nil"/>
              <w:left w:val="nil"/>
              <w:bottom w:val="nil"/>
              <w:right w:val="nil"/>
            </w:tcBorders>
            <w:shd w:val="clear" w:color="000000" w:fill="FFFFFF"/>
            <w:noWrap/>
            <w:vAlign w:val="bottom"/>
            <w:hideMark/>
          </w:tcPr>
          <w:p w14:paraId="4E163F23"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4680F902"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782</w:t>
            </w:r>
          </w:p>
        </w:tc>
        <w:tc>
          <w:tcPr>
            <w:tcW w:w="134" w:type="pct"/>
            <w:tcBorders>
              <w:top w:val="nil"/>
              <w:left w:val="nil"/>
              <w:bottom w:val="nil"/>
              <w:right w:val="nil"/>
            </w:tcBorders>
            <w:shd w:val="clear" w:color="000000" w:fill="FFFFFF"/>
            <w:noWrap/>
            <w:vAlign w:val="bottom"/>
            <w:hideMark/>
          </w:tcPr>
          <w:p w14:paraId="5CDD8CA7"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3A69D516"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09206E7C"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134" w:type="pct"/>
            <w:tcBorders>
              <w:top w:val="nil"/>
              <w:left w:val="nil"/>
              <w:bottom w:val="nil"/>
              <w:right w:val="nil"/>
            </w:tcBorders>
            <w:shd w:val="clear" w:color="000000" w:fill="FFFFFF"/>
            <w:noWrap/>
            <w:vAlign w:val="bottom"/>
            <w:hideMark/>
          </w:tcPr>
          <w:p w14:paraId="3C3B3515"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46703CA6"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hideMark/>
          </w:tcPr>
          <w:p w14:paraId="5AD373DC" w14:textId="2A1B2F31" w:rsidR="008A2418" w:rsidRPr="008A2418" w:rsidRDefault="008A2418" w:rsidP="00FB3E49">
            <w:pPr>
              <w:jc w:val="center"/>
              <w:rPr>
                <w:rFonts w:eastAsia="Times New Roman" w:cs="Times New Roman"/>
                <w:color w:val="000000"/>
                <w:sz w:val="16"/>
                <w:szCs w:val="16"/>
              </w:rPr>
            </w:pPr>
            <w:r w:rsidRPr="008A2418">
              <w:rPr>
                <w:sz w:val="16"/>
                <w:szCs w:val="16"/>
              </w:rPr>
              <w:t>4</w:t>
            </w:r>
          </w:p>
        </w:tc>
        <w:tc>
          <w:tcPr>
            <w:tcW w:w="134" w:type="pct"/>
            <w:tcBorders>
              <w:top w:val="nil"/>
              <w:left w:val="nil"/>
              <w:bottom w:val="nil"/>
              <w:right w:val="nil"/>
            </w:tcBorders>
            <w:shd w:val="clear" w:color="000000" w:fill="FFFFFF"/>
            <w:noWrap/>
            <w:vAlign w:val="bottom"/>
            <w:hideMark/>
          </w:tcPr>
          <w:p w14:paraId="7D10AAAA"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0370439B"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04DE50ED"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r>
      <w:tr w:rsidR="008A2418" w:rsidRPr="008A2418" w14:paraId="5B1B0B0D" w14:textId="77777777" w:rsidTr="003C2BB0">
        <w:trPr>
          <w:trHeight w:val="216"/>
        </w:trPr>
        <w:tc>
          <w:tcPr>
            <w:tcW w:w="302" w:type="pct"/>
            <w:tcBorders>
              <w:top w:val="nil"/>
              <w:left w:val="nil"/>
              <w:bottom w:val="nil"/>
              <w:right w:val="nil"/>
            </w:tcBorders>
            <w:shd w:val="clear" w:color="000000" w:fill="FFFFFF"/>
            <w:noWrap/>
            <w:vAlign w:val="bottom"/>
            <w:hideMark/>
          </w:tcPr>
          <w:p w14:paraId="48A6F5FA"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1980</w:t>
            </w:r>
          </w:p>
        </w:tc>
        <w:tc>
          <w:tcPr>
            <w:tcW w:w="663" w:type="pct"/>
            <w:tcBorders>
              <w:top w:val="nil"/>
              <w:left w:val="nil"/>
              <w:bottom w:val="nil"/>
              <w:right w:val="nil"/>
            </w:tcBorders>
            <w:shd w:val="clear" w:color="000000" w:fill="FFFFFF"/>
            <w:noWrap/>
            <w:vAlign w:val="bottom"/>
            <w:hideMark/>
          </w:tcPr>
          <w:p w14:paraId="48375C60" w14:textId="4297A983"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hideMark/>
          </w:tcPr>
          <w:p w14:paraId="0EDF9F93"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100</w:t>
            </w:r>
          </w:p>
        </w:tc>
        <w:tc>
          <w:tcPr>
            <w:tcW w:w="134" w:type="pct"/>
            <w:tcBorders>
              <w:top w:val="nil"/>
              <w:left w:val="nil"/>
              <w:bottom w:val="nil"/>
              <w:right w:val="nil"/>
            </w:tcBorders>
            <w:shd w:val="clear" w:color="000000" w:fill="FFFFFF"/>
            <w:noWrap/>
            <w:vAlign w:val="bottom"/>
            <w:hideMark/>
          </w:tcPr>
          <w:p w14:paraId="33F995EE"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08F9A8E6"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96</w:t>
            </w:r>
          </w:p>
        </w:tc>
        <w:tc>
          <w:tcPr>
            <w:tcW w:w="410" w:type="pct"/>
            <w:tcBorders>
              <w:top w:val="nil"/>
              <w:left w:val="nil"/>
              <w:bottom w:val="nil"/>
              <w:right w:val="nil"/>
            </w:tcBorders>
            <w:shd w:val="clear" w:color="000000" w:fill="FFFFFF"/>
            <w:noWrap/>
            <w:vAlign w:val="bottom"/>
            <w:hideMark/>
          </w:tcPr>
          <w:p w14:paraId="6CD1466F"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134" w:type="pct"/>
            <w:tcBorders>
              <w:top w:val="nil"/>
              <w:left w:val="nil"/>
              <w:bottom w:val="nil"/>
              <w:right w:val="nil"/>
            </w:tcBorders>
            <w:shd w:val="clear" w:color="000000" w:fill="FFFFFF"/>
            <w:noWrap/>
            <w:vAlign w:val="bottom"/>
            <w:hideMark/>
          </w:tcPr>
          <w:p w14:paraId="33880A15"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04F7A7EA"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w:t>
            </w:r>
          </w:p>
        </w:tc>
        <w:tc>
          <w:tcPr>
            <w:tcW w:w="410" w:type="pct"/>
            <w:tcBorders>
              <w:top w:val="nil"/>
              <w:left w:val="nil"/>
              <w:bottom w:val="nil"/>
              <w:right w:val="nil"/>
            </w:tcBorders>
            <w:shd w:val="clear" w:color="000000" w:fill="FFFFFF"/>
            <w:noWrap/>
            <w:hideMark/>
          </w:tcPr>
          <w:p w14:paraId="2BF17F25" w14:textId="20313741" w:rsidR="008A2418" w:rsidRPr="008A2418" w:rsidRDefault="008A2418" w:rsidP="00FB3E49">
            <w:pPr>
              <w:jc w:val="center"/>
              <w:rPr>
                <w:rFonts w:eastAsia="Times New Roman" w:cs="Times New Roman"/>
                <w:color w:val="000000"/>
                <w:sz w:val="16"/>
                <w:szCs w:val="16"/>
              </w:rPr>
            </w:pPr>
            <w:r w:rsidRPr="008A2418">
              <w:rPr>
                <w:sz w:val="16"/>
                <w:szCs w:val="16"/>
              </w:rPr>
              <w:t>1</w:t>
            </w:r>
          </w:p>
        </w:tc>
        <w:tc>
          <w:tcPr>
            <w:tcW w:w="134" w:type="pct"/>
            <w:tcBorders>
              <w:top w:val="nil"/>
              <w:left w:val="nil"/>
              <w:bottom w:val="nil"/>
              <w:right w:val="nil"/>
            </w:tcBorders>
            <w:shd w:val="clear" w:color="000000" w:fill="FFFFFF"/>
            <w:noWrap/>
            <w:vAlign w:val="bottom"/>
            <w:hideMark/>
          </w:tcPr>
          <w:p w14:paraId="6AA77EB0"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36B41462"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w:t>
            </w:r>
          </w:p>
        </w:tc>
        <w:tc>
          <w:tcPr>
            <w:tcW w:w="410" w:type="pct"/>
            <w:tcBorders>
              <w:top w:val="nil"/>
              <w:left w:val="nil"/>
              <w:bottom w:val="nil"/>
              <w:right w:val="nil"/>
            </w:tcBorders>
            <w:shd w:val="clear" w:color="000000" w:fill="FFFFFF"/>
            <w:noWrap/>
            <w:vAlign w:val="bottom"/>
            <w:hideMark/>
          </w:tcPr>
          <w:p w14:paraId="357EC367"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r>
      <w:tr w:rsidR="008A2418" w:rsidRPr="008A2418" w14:paraId="24FB8E21" w14:textId="77777777" w:rsidTr="003C2BB0">
        <w:trPr>
          <w:trHeight w:val="216"/>
        </w:trPr>
        <w:tc>
          <w:tcPr>
            <w:tcW w:w="302" w:type="pct"/>
            <w:tcBorders>
              <w:top w:val="nil"/>
              <w:left w:val="nil"/>
              <w:bottom w:val="nil"/>
              <w:right w:val="nil"/>
            </w:tcBorders>
            <w:shd w:val="clear" w:color="000000" w:fill="FFFFFF"/>
            <w:noWrap/>
            <w:vAlign w:val="bottom"/>
            <w:hideMark/>
          </w:tcPr>
          <w:p w14:paraId="3783DA40"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1981</w:t>
            </w:r>
          </w:p>
        </w:tc>
        <w:tc>
          <w:tcPr>
            <w:tcW w:w="663" w:type="pct"/>
            <w:tcBorders>
              <w:top w:val="nil"/>
              <w:left w:val="nil"/>
              <w:bottom w:val="nil"/>
              <w:right w:val="nil"/>
            </w:tcBorders>
            <w:shd w:val="clear" w:color="000000" w:fill="FFFFFF"/>
            <w:noWrap/>
            <w:vAlign w:val="bottom"/>
            <w:hideMark/>
          </w:tcPr>
          <w:p w14:paraId="58588BA3"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57F1C381"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400</w:t>
            </w:r>
          </w:p>
        </w:tc>
        <w:tc>
          <w:tcPr>
            <w:tcW w:w="134" w:type="pct"/>
            <w:tcBorders>
              <w:top w:val="nil"/>
              <w:left w:val="nil"/>
              <w:bottom w:val="nil"/>
              <w:right w:val="nil"/>
            </w:tcBorders>
            <w:shd w:val="clear" w:color="000000" w:fill="FFFFFF"/>
            <w:noWrap/>
            <w:vAlign w:val="bottom"/>
            <w:hideMark/>
          </w:tcPr>
          <w:p w14:paraId="70E61D27"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46F95395"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6608630D"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134" w:type="pct"/>
            <w:tcBorders>
              <w:top w:val="nil"/>
              <w:left w:val="nil"/>
              <w:bottom w:val="nil"/>
              <w:right w:val="nil"/>
            </w:tcBorders>
            <w:shd w:val="clear" w:color="000000" w:fill="FFFFFF"/>
            <w:noWrap/>
            <w:vAlign w:val="bottom"/>
            <w:hideMark/>
          </w:tcPr>
          <w:p w14:paraId="6ACCE773"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51D81F09"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hideMark/>
          </w:tcPr>
          <w:p w14:paraId="6B2B8AA3" w14:textId="717803C2" w:rsidR="008A2418" w:rsidRPr="008A2418" w:rsidRDefault="008A2418" w:rsidP="00FB3E49">
            <w:pPr>
              <w:jc w:val="center"/>
              <w:rPr>
                <w:rFonts w:eastAsia="Times New Roman" w:cs="Times New Roman"/>
                <w:color w:val="000000"/>
                <w:sz w:val="16"/>
                <w:szCs w:val="16"/>
              </w:rPr>
            </w:pPr>
            <w:r w:rsidRPr="008A2418">
              <w:rPr>
                <w:sz w:val="16"/>
                <w:szCs w:val="16"/>
              </w:rPr>
              <w:t>4</w:t>
            </w:r>
          </w:p>
        </w:tc>
        <w:tc>
          <w:tcPr>
            <w:tcW w:w="134" w:type="pct"/>
            <w:tcBorders>
              <w:top w:val="nil"/>
              <w:left w:val="nil"/>
              <w:bottom w:val="nil"/>
              <w:right w:val="nil"/>
            </w:tcBorders>
            <w:shd w:val="clear" w:color="000000" w:fill="FFFFFF"/>
            <w:noWrap/>
            <w:vAlign w:val="bottom"/>
            <w:hideMark/>
          </w:tcPr>
          <w:p w14:paraId="00727E6A"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43684AE6"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130E41B6"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r>
      <w:tr w:rsidR="008A2418" w:rsidRPr="008A2418" w14:paraId="4EF7B6E9" w14:textId="77777777" w:rsidTr="003C2BB0">
        <w:trPr>
          <w:trHeight w:val="216"/>
        </w:trPr>
        <w:tc>
          <w:tcPr>
            <w:tcW w:w="302" w:type="pct"/>
            <w:tcBorders>
              <w:top w:val="nil"/>
              <w:left w:val="nil"/>
              <w:bottom w:val="nil"/>
              <w:right w:val="nil"/>
            </w:tcBorders>
            <w:shd w:val="clear" w:color="000000" w:fill="FFFFFF"/>
            <w:noWrap/>
            <w:vAlign w:val="bottom"/>
            <w:hideMark/>
          </w:tcPr>
          <w:p w14:paraId="61884581"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1982</w:t>
            </w:r>
          </w:p>
        </w:tc>
        <w:tc>
          <w:tcPr>
            <w:tcW w:w="663" w:type="pct"/>
            <w:tcBorders>
              <w:top w:val="nil"/>
              <w:left w:val="nil"/>
              <w:bottom w:val="nil"/>
              <w:right w:val="nil"/>
            </w:tcBorders>
            <w:shd w:val="clear" w:color="000000" w:fill="FFFFFF"/>
            <w:noWrap/>
            <w:vAlign w:val="bottom"/>
            <w:hideMark/>
          </w:tcPr>
          <w:p w14:paraId="43DF4493" w14:textId="4F4ED125"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hideMark/>
          </w:tcPr>
          <w:p w14:paraId="675685A7"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400</w:t>
            </w:r>
          </w:p>
        </w:tc>
        <w:tc>
          <w:tcPr>
            <w:tcW w:w="134" w:type="pct"/>
            <w:tcBorders>
              <w:top w:val="nil"/>
              <w:left w:val="nil"/>
              <w:bottom w:val="nil"/>
              <w:right w:val="nil"/>
            </w:tcBorders>
            <w:shd w:val="clear" w:color="000000" w:fill="FFFFFF"/>
            <w:noWrap/>
            <w:vAlign w:val="bottom"/>
            <w:hideMark/>
          </w:tcPr>
          <w:p w14:paraId="7D525817"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5B0A774B"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29</w:t>
            </w:r>
          </w:p>
        </w:tc>
        <w:tc>
          <w:tcPr>
            <w:tcW w:w="410" w:type="pct"/>
            <w:tcBorders>
              <w:top w:val="nil"/>
              <w:left w:val="nil"/>
              <w:bottom w:val="nil"/>
              <w:right w:val="nil"/>
            </w:tcBorders>
            <w:shd w:val="clear" w:color="000000" w:fill="FFFFFF"/>
            <w:noWrap/>
            <w:vAlign w:val="bottom"/>
            <w:hideMark/>
          </w:tcPr>
          <w:p w14:paraId="3B8F6BB6"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134" w:type="pct"/>
            <w:tcBorders>
              <w:top w:val="nil"/>
              <w:left w:val="nil"/>
              <w:bottom w:val="nil"/>
              <w:right w:val="nil"/>
            </w:tcBorders>
            <w:shd w:val="clear" w:color="000000" w:fill="FFFFFF"/>
            <w:noWrap/>
            <w:vAlign w:val="bottom"/>
            <w:hideMark/>
          </w:tcPr>
          <w:p w14:paraId="0823FB70"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6771B4C1"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w:t>
            </w:r>
          </w:p>
        </w:tc>
        <w:tc>
          <w:tcPr>
            <w:tcW w:w="410" w:type="pct"/>
            <w:tcBorders>
              <w:top w:val="nil"/>
              <w:left w:val="nil"/>
              <w:bottom w:val="nil"/>
              <w:right w:val="nil"/>
            </w:tcBorders>
            <w:shd w:val="clear" w:color="000000" w:fill="FFFFFF"/>
            <w:noWrap/>
            <w:hideMark/>
          </w:tcPr>
          <w:p w14:paraId="10302B61" w14:textId="26254E9E" w:rsidR="008A2418" w:rsidRPr="008A2418" w:rsidRDefault="008A2418" w:rsidP="00FB3E49">
            <w:pPr>
              <w:jc w:val="center"/>
              <w:rPr>
                <w:rFonts w:eastAsia="Times New Roman" w:cs="Times New Roman"/>
                <w:color w:val="000000"/>
                <w:sz w:val="16"/>
                <w:szCs w:val="16"/>
              </w:rPr>
            </w:pPr>
            <w:r w:rsidRPr="008A2418">
              <w:rPr>
                <w:sz w:val="16"/>
                <w:szCs w:val="16"/>
              </w:rPr>
              <w:t>4</w:t>
            </w:r>
          </w:p>
        </w:tc>
        <w:tc>
          <w:tcPr>
            <w:tcW w:w="134" w:type="pct"/>
            <w:tcBorders>
              <w:top w:val="nil"/>
              <w:left w:val="nil"/>
              <w:bottom w:val="nil"/>
              <w:right w:val="nil"/>
            </w:tcBorders>
            <w:shd w:val="clear" w:color="000000" w:fill="FFFFFF"/>
            <w:noWrap/>
            <w:vAlign w:val="bottom"/>
            <w:hideMark/>
          </w:tcPr>
          <w:p w14:paraId="22FCE4DB"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5AE47D60"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w:t>
            </w:r>
          </w:p>
        </w:tc>
        <w:tc>
          <w:tcPr>
            <w:tcW w:w="410" w:type="pct"/>
            <w:tcBorders>
              <w:top w:val="nil"/>
              <w:left w:val="nil"/>
              <w:bottom w:val="nil"/>
              <w:right w:val="nil"/>
            </w:tcBorders>
            <w:shd w:val="clear" w:color="000000" w:fill="FFFFFF"/>
            <w:noWrap/>
            <w:vAlign w:val="bottom"/>
            <w:hideMark/>
          </w:tcPr>
          <w:p w14:paraId="0AAAA139"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r>
      <w:tr w:rsidR="008A2418" w:rsidRPr="008A2418" w14:paraId="798DBEA8" w14:textId="77777777" w:rsidTr="003C2BB0">
        <w:trPr>
          <w:trHeight w:val="216"/>
        </w:trPr>
        <w:tc>
          <w:tcPr>
            <w:tcW w:w="302" w:type="pct"/>
            <w:tcBorders>
              <w:top w:val="nil"/>
              <w:left w:val="nil"/>
              <w:bottom w:val="nil"/>
              <w:right w:val="nil"/>
            </w:tcBorders>
            <w:shd w:val="clear" w:color="000000" w:fill="FFFFFF"/>
            <w:noWrap/>
            <w:vAlign w:val="bottom"/>
            <w:hideMark/>
          </w:tcPr>
          <w:p w14:paraId="1030F31F"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1983</w:t>
            </w:r>
          </w:p>
        </w:tc>
        <w:tc>
          <w:tcPr>
            <w:tcW w:w="663" w:type="pct"/>
            <w:tcBorders>
              <w:top w:val="nil"/>
              <w:left w:val="nil"/>
              <w:bottom w:val="nil"/>
              <w:right w:val="nil"/>
            </w:tcBorders>
            <w:shd w:val="clear" w:color="000000" w:fill="FFFFFF"/>
            <w:noWrap/>
            <w:vAlign w:val="bottom"/>
            <w:hideMark/>
          </w:tcPr>
          <w:p w14:paraId="40EBA402"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100</w:t>
            </w:r>
          </w:p>
        </w:tc>
        <w:tc>
          <w:tcPr>
            <w:tcW w:w="410" w:type="pct"/>
            <w:tcBorders>
              <w:top w:val="nil"/>
              <w:left w:val="nil"/>
              <w:bottom w:val="nil"/>
              <w:right w:val="nil"/>
            </w:tcBorders>
            <w:shd w:val="clear" w:color="000000" w:fill="FFFFFF"/>
            <w:noWrap/>
            <w:vAlign w:val="bottom"/>
            <w:hideMark/>
          </w:tcPr>
          <w:p w14:paraId="2AFFBFF6"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800</w:t>
            </w:r>
          </w:p>
        </w:tc>
        <w:tc>
          <w:tcPr>
            <w:tcW w:w="134" w:type="pct"/>
            <w:tcBorders>
              <w:top w:val="nil"/>
              <w:left w:val="nil"/>
              <w:bottom w:val="nil"/>
              <w:right w:val="nil"/>
            </w:tcBorders>
            <w:shd w:val="clear" w:color="000000" w:fill="FFFFFF"/>
            <w:noWrap/>
            <w:vAlign w:val="bottom"/>
            <w:hideMark/>
          </w:tcPr>
          <w:p w14:paraId="3074150A"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7057DDD9"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24</w:t>
            </w:r>
          </w:p>
        </w:tc>
        <w:tc>
          <w:tcPr>
            <w:tcW w:w="410" w:type="pct"/>
            <w:tcBorders>
              <w:top w:val="nil"/>
              <w:left w:val="nil"/>
              <w:bottom w:val="nil"/>
              <w:right w:val="nil"/>
            </w:tcBorders>
            <w:shd w:val="clear" w:color="000000" w:fill="FFFFFF"/>
            <w:noWrap/>
            <w:vAlign w:val="bottom"/>
            <w:hideMark/>
          </w:tcPr>
          <w:p w14:paraId="75E6B707"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134" w:type="pct"/>
            <w:tcBorders>
              <w:top w:val="nil"/>
              <w:left w:val="nil"/>
              <w:bottom w:val="nil"/>
              <w:right w:val="nil"/>
            </w:tcBorders>
            <w:shd w:val="clear" w:color="000000" w:fill="FFFFFF"/>
            <w:noWrap/>
            <w:vAlign w:val="bottom"/>
            <w:hideMark/>
          </w:tcPr>
          <w:p w14:paraId="2F0888A5"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756EFA94"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w:t>
            </w:r>
          </w:p>
        </w:tc>
        <w:tc>
          <w:tcPr>
            <w:tcW w:w="410" w:type="pct"/>
            <w:tcBorders>
              <w:top w:val="nil"/>
              <w:left w:val="nil"/>
              <w:bottom w:val="nil"/>
              <w:right w:val="nil"/>
            </w:tcBorders>
            <w:shd w:val="clear" w:color="000000" w:fill="FFFFFF"/>
            <w:noWrap/>
            <w:hideMark/>
          </w:tcPr>
          <w:p w14:paraId="3D8FFB66" w14:textId="0DBC1E98" w:rsidR="008A2418" w:rsidRPr="008A2418" w:rsidRDefault="008A2418" w:rsidP="00FB3E49">
            <w:pPr>
              <w:jc w:val="center"/>
              <w:rPr>
                <w:rFonts w:eastAsia="Times New Roman" w:cs="Times New Roman"/>
                <w:color w:val="000000"/>
                <w:sz w:val="16"/>
                <w:szCs w:val="16"/>
              </w:rPr>
            </w:pPr>
            <w:r w:rsidRPr="008A2418">
              <w:rPr>
                <w:sz w:val="16"/>
                <w:szCs w:val="16"/>
              </w:rPr>
              <w:t>8</w:t>
            </w:r>
          </w:p>
        </w:tc>
        <w:tc>
          <w:tcPr>
            <w:tcW w:w="134" w:type="pct"/>
            <w:tcBorders>
              <w:top w:val="nil"/>
              <w:left w:val="nil"/>
              <w:bottom w:val="nil"/>
              <w:right w:val="nil"/>
            </w:tcBorders>
            <w:shd w:val="clear" w:color="000000" w:fill="FFFFFF"/>
            <w:noWrap/>
            <w:vAlign w:val="bottom"/>
            <w:hideMark/>
          </w:tcPr>
          <w:p w14:paraId="57AC46A7"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071F6344"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w:t>
            </w:r>
          </w:p>
        </w:tc>
        <w:tc>
          <w:tcPr>
            <w:tcW w:w="410" w:type="pct"/>
            <w:tcBorders>
              <w:top w:val="nil"/>
              <w:left w:val="nil"/>
              <w:bottom w:val="nil"/>
              <w:right w:val="nil"/>
            </w:tcBorders>
            <w:shd w:val="clear" w:color="000000" w:fill="FFFFFF"/>
            <w:noWrap/>
            <w:vAlign w:val="bottom"/>
            <w:hideMark/>
          </w:tcPr>
          <w:p w14:paraId="5A2FDF13"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r>
      <w:tr w:rsidR="008A2418" w:rsidRPr="008A2418" w14:paraId="1B42DB45" w14:textId="77777777" w:rsidTr="003C2BB0">
        <w:trPr>
          <w:trHeight w:val="216"/>
        </w:trPr>
        <w:tc>
          <w:tcPr>
            <w:tcW w:w="302" w:type="pct"/>
            <w:tcBorders>
              <w:top w:val="nil"/>
              <w:left w:val="nil"/>
              <w:bottom w:val="nil"/>
              <w:right w:val="nil"/>
            </w:tcBorders>
            <w:shd w:val="clear" w:color="000000" w:fill="FFFFFF"/>
            <w:noWrap/>
            <w:vAlign w:val="bottom"/>
          </w:tcPr>
          <w:p w14:paraId="3621B121" w14:textId="77E5D2E6"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1984</w:t>
            </w:r>
          </w:p>
        </w:tc>
        <w:tc>
          <w:tcPr>
            <w:tcW w:w="663" w:type="pct"/>
            <w:tcBorders>
              <w:top w:val="nil"/>
              <w:left w:val="nil"/>
              <w:bottom w:val="nil"/>
              <w:right w:val="nil"/>
            </w:tcBorders>
            <w:shd w:val="clear" w:color="000000" w:fill="FFFFFF"/>
            <w:noWrap/>
            <w:vAlign w:val="bottom"/>
          </w:tcPr>
          <w:p w14:paraId="45951010" w14:textId="46D8AA14"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100</w:t>
            </w:r>
          </w:p>
        </w:tc>
        <w:tc>
          <w:tcPr>
            <w:tcW w:w="410" w:type="pct"/>
            <w:tcBorders>
              <w:top w:val="nil"/>
              <w:left w:val="nil"/>
              <w:bottom w:val="nil"/>
              <w:right w:val="nil"/>
            </w:tcBorders>
            <w:shd w:val="clear" w:color="000000" w:fill="FFFFFF"/>
            <w:noWrap/>
            <w:vAlign w:val="bottom"/>
          </w:tcPr>
          <w:p w14:paraId="0295FDD3" w14:textId="0101AA18"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300</w:t>
            </w:r>
          </w:p>
        </w:tc>
        <w:tc>
          <w:tcPr>
            <w:tcW w:w="134" w:type="pct"/>
            <w:tcBorders>
              <w:top w:val="nil"/>
              <w:left w:val="nil"/>
              <w:bottom w:val="nil"/>
              <w:right w:val="nil"/>
            </w:tcBorders>
            <w:shd w:val="clear" w:color="000000" w:fill="FFFFFF"/>
            <w:noWrap/>
            <w:vAlign w:val="bottom"/>
          </w:tcPr>
          <w:p w14:paraId="4F372A1E" w14:textId="37E7129E"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tcPr>
          <w:p w14:paraId="1257B006" w14:textId="36C1FE35"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tcPr>
          <w:p w14:paraId="4908889B" w14:textId="4B420F25"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134" w:type="pct"/>
            <w:tcBorders>
              <w:top w:val="nil"/>
              <w:left w:val="nil"/>
              <w:bottom w:val="nil"/>
              <w:right w:val="nil"/>
            </w:tcBorders>
            <w:shd w:val="clear" w:color="000000" w:fill="FFFFFF"/>
            <w:noWrap/>
            <w:vAlign w:val="bottom"/>
          </w:tcPr>
          <w:p w14:paraId="676D8583" w14:textId="404BDAC1"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tcPr>
          <w:p w14:paraId="6FA7DF4F" w14:textId="3913EF90"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w:t>
            </w:r>
          </w:p>
        </w:tc>
        <w:tc>
          <w:tcPr>
            <w:tcW w:w="410" w:type="pct"/>
            <w:tcBorders>
              <w:top w:val="nil"/>
              <w:left w:val="nil"/>
              <w:bottom w:val="nil"/>
              <w:right w:val="nil"/>
            </w:tcBorders>
            <w:shd w:val="clear" w:color="000000" w:fill="FFFFFF"/>
            <w:noWrap/>
          </w:tcPr>
          <w:p w14:paraId="162EC90C" w14:textId="47B2D032" w:rsidR="008A2418" w:rsidRPr="008A2418" w:rsidRDefault="008A2418" w:rsidP="00FB3E49">
            <w:pPr>
              <w:jc w:val="center"/>
              <w:rPr>
                <w:rFonts w:eastAsia="Times New Roman" w:cs="Times New Roman"/>
                <w:color w:val="000000"/>
                <w:sz w:val="16"/>
                <w:szCs w:val="16"/>
              </w:rPr>
            </w:pPr>
            <w:r w:rsidRPr="008A2418">
              <w:rPr>
                <w:sz w:val="16"/>
                <w:szCs w:val="16"/>
              </w:rPr>
              <w:t>3</w:t>
            </w:r>
          </w:p>
        </w:tc>
        <w:tc>
          <w:tcPr>
            <w:tcW w:w="134" w:type="pct"/>
            <w:tcBorders>
              <w:top w:val="nil"/>
              <w:left w:val="nil"/>
              <w:bottom w:val="nil"/>
              <w:right w:val="nil"/>
            </w:tcBorders>
            <w:shd w:val="clear" w:color="000000" w:fill="FFFFFF"/>
            <w:noWrap/>
            <w:vAlign w:val="bottom"/>
          </w:tcPr>
          <w:p w14:paraId="1BE381B1" w14:textId="68CF0BB2"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tcPr>
          <w:p w14:paraId="01F31CDA" w14:textId="6A009CA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tcPr>
          <w:p w14:paraId="66A6777D" w14:textId="3486AF93"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r>
      <w:tr w:rsidR="008A2418" w:rsidRPr="008A2418" w14:paraId="7EC9DA7B" w14:textId="77777777" w:rsidTr="003C2BB0">
        <w:trPr>
          <w:trHeight w:val="216"/>
        </w:trPr>
        <w:tc>
          <w:tcPr>
            <w:tcW w:w="302" w:type="pct"/>
            <w:tcBorders>
              <w:top w:val="nil"/>
              <w:left w:val="nil"/>
              <w:bottom w:val="nil"/>
              <w:right w:val="nil"/>
            </w:tcBorders>
            <w:shd w:val="clear" w:color="000000" w:fill="FFFFFF"/>
            <w:noWrap/>
            <w:vAlign w:val="bottom"/>
            <w:hideMark/>
          </w:tcPr>
          <w:p w14:paraId="4DD81C4E" w14:textId="693C2908"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1985</w:t>
            </w:r>
          </w:p>
        </w:tc>
        <w:tc>
          <w:tcPr>
            <w:tcW w:w="663" w:type="pct"/>
            <w:tcBorders>
              <w:top w:val="nil"/>
              <w:left w:val="nil"/>
              <w:bottom w:val="nil"/>
              <w:right w:val="nil"/>
            </w:tcBorders>
            <w:shd w:val="clear" w:color="000000" w:fill="FFFFFF"/>
            <w:noWrap/>
            <w:vAlign w:val="bottom"/>
          </w:tcPr>
          <w:p w14:paraId="76C2BE1D" w14:textId="45C70640"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0</w:t>
            </w:r>
          </w:p>
        </w:tc>
        <w:tc>
          <w:tcPr>
            <w:tcW w:w="410" w:type="pct"/>
            <w:tcBorders>
              <w:top w:val="nil"/>
              <w:left w:val="nil"/>
              <w:bottom w:val="nil"/>
              <w:right w:val="nil"/>
            </w:tcBorders>
            <w:shd w:val="clear" w:color="000000" w:fill="FFFFFF"/>
            <w:noWrap/>
            <w:vAlign w:val="bottom"/>
          </w:tcPr>
          <w:p w14:paraId="28046050" w14:textId="7F47A82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604</w:t>
            </w:r>
          </w:p>
        </w:tc>
        <w:tc>
          <w:tcPr>
            <w:tcW w:w="134" w:type="pct"/>
            <w:tcBorders>
              <w:top w:val="nil"/>
              <w:left w:val="nil"/>
              <w:bottom w:val="nil"/>
              <w:right w:val="nil"/>
            </w:tcBorders>
            <w:shd w:val="clear" w:color="000000" w:fill="FFFFFF"/>
            <w:noWrap/>
            <w:vAlign w:val="bottom"/>
          </w:tcPr>
          <w:p w14:paraId="4AEFA79E" w14:textId="39E21034"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66FE27F8" w14:textId="5C4ABA83"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tcPr>
          <w:p w14:paraId="3F50518D" w14:textId="2443E8E7" w:rsidR="008A2418" w:rsidRPr="008A2418" w:rsidRDefault="008A2418" w:rsidP="00FB3E49">
            <w:pPr>
              <w:jc w:val="center"/>
              <w:rPr>
                <w:rFonts w:eastAsia="Times New Roman" w:cs="Times New Roman"/>
                <w:color w:val="000000"/>
                <w:sz w:val="16"/>
                <w:szCs w:val="16"/>
              </w:rPr>
            </w:pPr>
          </w:p>
        </w:tc>
        <w:tc>
          <w:tcPr>
            <w:tcW w:w="134" w:type="pct"/>
            <w:tcBorders>
              <w:top w:val="nil"/>
              <w:left w:val="nil"/>
              <w:bottom w:val="nil"/>
              <w:right w:val="nil"/>
            </w:tcBorders>
            <w:shd w:val="clear" w:color="000000" w:fill="FFFFFF"/>
            <w:noWrap/>
            <w:vAlign w:val="bottom"/>
          </w:tcPr>
          <w:p w14:paraId="07555CC0" w14:textId="2225EEB9"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70D3F303" w14:textId="1E3CEB91"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tcPr>
          <w:p w14:paraId="0E1E9BF3" w14:textId="75478A27" w:rsidR="008A2418" w:rsidRPr="008A2418" w:rsidRDefault="008A2418" w:rsidP="00FB3E49">
            <w:pPr>
              <w:jc w:val="center"/>
              <w:rPr>
                <w:rFonts w:eastAsia="Times New Roman" w:cs="Times New Roman"/>
                <w:color w:val="000000"/>
                <w:sz w:val="16"/>
                <w:szCs w:val="16"/>
              </w:rPr>
            </w:pPr>
            <w:r w:rsidRPr="008A2418">
              <w:rPr>
                <w:sz w:val="16"/>
                <w:szCs w:val="16"/>
              </w:rPr>
              <w:t>4</w:t>
            </w:r>
          </w:p>
        </w:tc>
        <w:tc>
          <w:tcPr>
            <w:tcW w:w="134" w:type="pct"/>
            <w:tcBorders>
              <w:top w:val="nil"/>
              <w:left w:val="nil"/>
              <w:bottom w:val="nil"/>
              <w:right w:val="nil"/>
            </w:tcBorders>
            <w:shd w:val="clear" w:color="000000" w:fill="FFFFFF"/>
            <w:noWrap/>
            <w:vAlign w:val="bottom"/>
          </w:tcPr>
          <w:p w14:paraId="4751754B" w14:textId="3899A93A"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1B0DAB0B" w14:textId="2A69D192"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tcPr>
          <w:p w14:paraId="766794F1" w14:textId="43FF0B85" w:rsidR="008A2418" w:rsidRPr="008A2418" w:rsidRDefault="008A2418" w:rsidP="00FB3E49">
            <w:pPr>
              <w:jc w:val="center"/>
              <w:rPr>
                <w:rFonts w:eastAsia="Times New Roman" w:cs="Times New Roman"/>
                <w:color w:val="000000"/>
                <w:sz w:val="16"/>
                <w:szCs w:val="16"/>
              </w:rPr>
            </w:pPr>
          </w:p>
        </w:tc>
      </w:tr>
      <w:tr w:rsidR="008A2418" w:rsidRPr="008A2418" w14:paraId="56D70D21" w14:textId="77777777" w:rsidTr="003C2BB0">
        <w:trPr>
          <w:trHeight w:val="216"/>
        </w:trPr>
        <w:tc>
          <w:tcPr>
            <w:tcW w:w="302" w:type="pct"/>
            <w:tcBorders>
              <w:top w:val="nil"/>
              <w:left w:val="nil"/>
              <w:bottom w:val="nil"/>
              <w:right w:val="nil"/>
            </w:tcBorders>
            <w:shd w:val="clear" w:color="000000" w:fill="FFFFFF"/>
            <w:noWrap/>
            <w:vAlign w:val="bottom"/>
            <w:hideMark/>
          </w:tcPr>
          <w:p w14:paraId="20CFA755"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1986</w:t>
            </w:r>
          </w:p>
        </w:tc>
        <w:tc>
          <w:tcPr>
            <w:tcW w:w="663" w:type="pct"/>
            <w:tcBorders>
              <w:top w:val="nil"/>
              <w:left w:val="nil"/>
              <w:bottom w:val="nil"/>
              <w:right w:val="nil"/>
            </w:tcBorders>
            <w:shd w:val="clear" w:color="000000" w:fill="FFFFFF"/>
            <w:noWrap/>
            <w:vAlign w:val="bottom"/>
            <w:hideMark/>
          </w:tcPr>
          <w:p w14:paraId="59532B17"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527</w:t>
            </w:r>
          </w:p>
        </w:tc>
        <w:tc>
          <w:tcPr>
            <w:tcW w:w="410" w:type="pct"/>
            <w:tcBorders>
              <w:top w:val="nil"/>
              <w:left w:val="nil"/>
              <w:bottom w:val="nil"/>
              <w:right w:val="nil"/>
            </w:tcBorders>
            <w:shd w:val="clear" w:color="000000" w:fill="FFFFFF"/>
            <w:noWrap/>
            <w:vAlign w:val="bottom"/>
            <w:hideMark/>
          </w:tcPr>
          <w:p w14:paraId="66A8E892"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322</w:t>
            </w:r>
          </w:p>
        </w:tc>
        <w:tc>
          <w:tcPr>
            <w:tcW w:w="134" w:type="pct"/>
            <w:tcBorders>
              <w:top w:val="nil"/>
              <w:left w:val="nil"/>
              <w:bottom w:val="nil"/>
              <w:right w:val="nil"/>
            </w:tcBorders>
            <w:shd w:val="clear" w:color="000000" w:fill="FFFFFF"/>
            <w:noWrap/>
            <w:vAlign w:val="bottom"/>
            <w:hideMark/>
          </w:tcPr>
          <w:p w14:paraId="78EF135C"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06C6A6F6"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0DFFEC7C"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134" w:type="pct"/>
            <w:tcBorders>
              <w:top w:val="nil"/>
              <w:left w:val="nil"/>
              <w:bottom w:val="nil"/>
              <w:right w:val="nil"/>
            </w:tcBorders>
            <w:shd w:val="clear" w:color="000000" w:fill="FFFFFF"/>
            <w:noWrap/>
            <w:vAlign w:val="bottom"/>
            <w:hideMark/>
          </w:tcPr>
          <w:p w14:paraId="2E1FFE9B"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1C774492"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27</w:t>
            </w:r>
          </w:p>
        </w:tc>
        <w:tc>
          <w:tcPr>
            <w:tcW w:w="410" w:type="pct"/>
            <w:tcBorders>
              <w:top w:val="nil"/>
              <w:left w:val="nil"/>
              <w:bottom w:val="nil"/>
              <w:right w:val="nil"/>
            </w:tcBorders>
            <w:shd w:val="clear" w:color="000000" w:fill="FFFFFF"/>
            <w:noWrap/>
            <w:hideMark/>
          </w:tcPr>
          <w:p w14:paraId="268E5AB9" w14:textId="17CC0ECD" w:rsidR="008A2418" w:rsidRPr="008A2418" w:rsidRDefault="008A2418" w:rsidP="00FB3E49">
            <w:pPr>
              <w:jc w:val="center"/>
              <w:rPr>
                <w:rFonts w:eastAsia="Times New Roman" w:cs="Times New Roman"/>
                <w:color w:val="000000"/>
                <w:sz w:val="16"/>
                <w:szCs w:val="16"/>
              </w:rPr>
            </w:pPr>
            <w:r w:rsidRPr="008A2418">
              <w:rPr>
                <w:sz w:val="16"/>
                <w:szCs w:val="16"/>
              </w:rPr>
              <w:t>13</w:t>
            </w:r>
          </w:p>
        </w:tc>
        <w:tc>
          <w:tcPr>
            <w:tcW w:w="134" w:type="pct"/>
            <w:tcBorders>
              <w:top w:val="nil"/>
              <w:left w:val="nil"/>
              <w:bottom w:val="nil"/>
              <w:right w:val="nil"/>
            </w:tcBorders>
            <w:shd w:val="clear" w:color="000000" w:fill="FFFFFF"/>
            <w:noWrap/>
            <w:vAlign w:val="bottom"/>
            <w:hideMark/>
          </w:tcPr>
          <w:p w14:paraId="3E3B4233"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026773F3"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55D7E773"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r>
      <w:tr w:rsidR="008A2418" w:rsidRPr="008A2418" w14:paraId="364E703D" w14:textId="77777777" w:rsidTr="003C2BB0">
        <w:trPr>
          <w:trHeight w:val="216"/>
        </w:trPr>
        <w:tc>
          <w:tcPr>
            <w:tcW w:w="302" w:type="pct"/>
            <w:tcBorders>
              <w:top w:val="nil"/>
              <w:left w:val="nil"/>
              <w:bottom w:val="nil"/>
              <w:right w:val="nil"/>
            </w:tcBorders>
            <w:shd w:val="clear" w:color="000000" w:fill="FFFFFF"/>
            <w:noWrap/>
            <w:vAlign w:val="bottom"/>
            <w:hideMark/>
          </w:tcPr>
          <w:p w14:paraId="131FA07B"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1987</w:t>
            </w:r>
          </w:p>
        </w:tc>
        <w:tc>
          <w:tcPr>
            <w:tcW w:w="663" w:type="pct"/>
            <w:tcBorders>
              <w:top w:val="nil"/>
              <w:left w:val="nil"/>
              <w:bottom w:val="nil"/>
              <w:right w:val="nil"/>
            </w:tcBorders>
            <w:shd w:val="clear" w:color="000000" w:fill="FFFFFF"/>
            <w:noWrap/>
            <w:vAlign w:val="bottom"/>
            <w:hideMark/>
          </w:tcPr>
          <w:p w14:paraId="3F5C3AF7"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721</w:t>
            </w:r>
          </w:p>
        </w:tc>
        <w:tc>
          <w:tcPr>
            <w:tcW w:w="410" w:type="pct"/>
            <w:tcBorders>
              <w:top w:val="nil"/>
              <w:left w:val="nil"/>
              <w:bottom w:val="nil"/>
              <w:right w:val="nil"/>
            </w:tcBorders>
            <w:shd w:val="clear" w:color="000000" w:fill="FFFFFF"/>
            <w:noWrap/>
            <w:vAlign w:val="bottom"/>
            <w:hideMark/>
          </w:tcPr>
          <w:p w14:paraId="504EFCFB"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401</w:t>
            </w:r>
          </w:p>
        </w:tc>
        <w:tc>
          <w:tcPr>
            <w:tcW w:w="134" w:type="pct"/>
            <w:tcBorders>
              <w:top w:val="nil"/>
              <w:left w:val="nil"/>
              <w:bottom w:val="nil"/>
              <w:right w:val="nil"/>
            </w:tcBorders>
            <w:shd w:val="clear" w:color="000000" w:fill="FFFFFF"/>
            <w:noWrap/>
            <w:vAlign w:val="bottom"/>
            <w:hideMark/>
          </w:tcPr>
          <w:p w14:paraId="014C0E91"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5DD77AEF"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w:t>
            </w:r>
          </w:p>
        </w:tc>
        <w:tc>
          <w:tcPr>
            <w:tcW w:w="410" w:type="pct"/>
            <w:tcBorders>
              <w:top w:val="nil"/>
              <w:left w:val="nil"/>
              <w:bottom w:val="nil"/>
              <w:right w:val="nil"/>
            </w:tcBorders>
            <w:shd w:val="clear" w:color="000000" w:fill="FFFFFF"/>
            <w:noWrap/>
            <w:vAlign w:val="bottom"/>
            <w:hideMark/>
          </w:tcPr>
          <w:p w14:paraId="2E940DC0"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134" w:type="pct"/>
            <w:tcBorders>
              <w:top w:val="nil"/>
              <w:left w:val="nil"/>
              <w:bottom w:val="nil"/>
              <w:right w:val="nil"/>
            </w:tcBorders>
            <w:shd w:val="clear" w:color="000000" w:fill="FFFFFF"/>
            <w:noWrap/>
            <w:vAlign w:val="bottom"/>
            <w:hideMark/>
          </w:tcPr>
          <w:p w14:paraId="00E04569"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36D38BA3"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25</w:t>
            </w:r>
          </w:p>
        </w:tc>
        <w:tc>
          <w:tcPr>
            <w:tcW w:w="410" w:type="pct"/>
            <w:tcBorders>
              <w:top w:val="nil"/>
              <w:left w:val="nil"/>
              <w:bottom w:val="nil"/>
              <w:right w:val="nil"/>
            </w:tcBorders>
            <w:shd w:val="clear" w:color="000000" w:fill="FFFFFF"/>
            <w:noWrap/>
            <w:hideMark/>
          </w:tcPr>
          <w:p w14:paraId="6CA0B26C" w14:textId="3420F08B" w:rsidR="008A2418" w:rsidRPr="008A2418" w:rsidRDefault="008A2418" w:rsidP="00FB3E49">
            <w:pPr>
              <w:jc w:val="center"/>
              <w:rPr>
                <w:rFonts w:eastAsia="Times New Roman" w:cs="Times New Roman"/>
                <w:color w:val="000000"/>
                <w:sz w:val="16"/>
                <w:szCs w:val="16"/>
              </w:rPr>
            </w:pPr>
            <w:r w:rsidRPr="008A2418">
              <w:rPr>
                <w:sz w:val="16"/>
                <w:szCs w:val="16"/>
              </w:rPr>
              <w:t>16</w:t>
            </w:r>
          </w:p>
        </w:tc>
        <w:tc>
          <w:tcPr>
            <w:tcW w:w="134" w:type="pct"/>
            <w:tcBorders>
              <w:top w:val="nil"/>
              <w:left w:val="nil"/>
              <w:bottom w:val="nil"/>
              <w:right w:val="nil"/>
            </w:tcBorders>
            <w:shd w:val="clear" w:color="000000" w:fill="FFFFFF"/>
            <w:noWrap/>
            <w:vAlign w:val="bottom"/>
            <w:hideMark/>
          </w:tcPr>
          <w:p w14:paraId="6BE9C61A"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0261D0CE"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w:t>
            </w:r>
          </w:p>
        </w:tc>
        <w:tc>
          <w:tcPr>
            <w:tcW w:w="410" w:type="pct"/>
            <w:tcBorders>
              <w:top w:val="nil"/>
              <w:left w:val="nil"/>
              <w:bottom w:val="nil"/>
              <w:right w:val="nil"/>
            </w:tcBorders>
            <w:shd w:val="clear" w:color="000000" w:fill="FFFFFF"/>
            <w:noWrap/>
            <w:vAlign w:val="bottom"/>
            <w:hideMark/>
          </w:tcPr>
          <w:p w14:paraId="7D941DF6"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r>
      <w:tr w:rsidR="008A2418" w:rsidRPr="008A2418" w14:paraId="47627E53" w14:textId="77777777" w:rsidTr="003C2BB0">
        <w:trPr>
          <w:trHeight w:val="216"/>
        </w:trPr>
        <w:tc>
          <w:tcPr>
            <w:tcW w:w="302" w:type="pct"/>
            <w:tcBorders>
              <w:top w:val="nil"/>
              <w:left w:val="nil"/>
              <w:bottom w:val="nil"/>
              <w:right w:val="nil"/>
            </w:tcBorders>
            <w:shd w:val="clear" w:color="000000" w:fill="FFFFFF"/>
            <w:noWrap/>
            <w:vAlign w:val="bottom"/>
            <w:hideMark/>
          </w:tcPr>
          <w:p w14:paraId="7A34A6F4"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1988</w:t>
            </w:r>
          </w:p>
        </w:tc>
        <w:tc>
          <w:tcPr>
            <w:tcW w:w="663" w:type="pct"/>
            <w:tcBorders>
              <w:top w:val="nil"/>
              <w:left w:val="nil"/>
              <w:bottom w:val="nil"/>
              <w:right w:val="nil"/>
            </w:tcBorders>
            <w:shd w:val="clear" w:color="000000" w:fill="FFFFFF"/>
            <w:noWrap/>
            <w:vAlign w:val="bottom"/>
            <w:hideMark/>
          </w:tcPr>
          <w:p w14:paraId="50F5D3D4"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424</w:t>
            </w:r>
          </w:p>
        </w:tc>
        <w:tc>
          <w:tcPr>
            <w:tcW w:w="410" w:type="pct"/>
            <w:tcBorders>
              <w:top w:val="nil"/>
              <w:left w:val="nil"/>
              <w:bottom w:val="nil"/>
              <w:right w:val="nil"/>
            </w:tcBorders>
            <w:shd w:val="clear" w:color="000000" w:fill="FFFFFF"/>
            <w:noWrap/>
            <w:vAlign w:val="bottom"/>
            <w:hideMark/>
          </w:tcPr>
          <w:p w14:paraId="01CC4928"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100</w:t>
            </w:r>
          </w:p>
        </w:tc>
        <w:tc>
          <w:tcPr>
            <w:tcW w:w="134" w:type="pct"/>
            <w:tcBorders>
              <w:top w:val="nil"/>
              <w:left w:val="nil"/>
              <w:bottom w:val="nil"/>
              <w:right w:val="nil"/>
            </w:tcBorders>
            <w:shd w:val="clear" w:color="000000" w:fill="FFFFFF"/>
            <w:noWrap/>
            <w:vAlign w:val="bottom"/>
            <w:hideMark/>
          </w:tcPr>
          <w:p w14:paraId="151F2E8B"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68494803"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5E5C90CD"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134" w:type="pct"/>
            <w:tcBorders>
              <w:top w:val="nil"/>
              <w:left w:val="nil"/>
              <w:bottom w:val="nil"/>
              <w:right w:val="nil"/>
            </w:tcBorders>
            <w:shd w:val="clear" w:color="000000" w:fill="FFFFFF"/>
            <w:noWrap/>
            <w:vAlign w:val="bottom"/>
            <w:hideMark/>
          </w:tcPr>
          <w:p w14:paraId="202BF007"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50A3F111"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17</w:t>
            </w:r>
          </w:p>
        </w:tc>
        <w:tc>
          <w:tcPr>
            <w:tcW w:w="410" w:type="pct"/>
            <w:tcBorders>
              <w:top w:val="nil"/>
              <w:left w:val="nil"/>
              <w:bottom w:val="nil"/>
              <w:right w:val="nil"/>
            </w:tcBorders>
            <w:shd w:val="clear" w:color="000000" w:fill="FFFFFF"/>
            <w:noWrap/>
            <w:hideMark/>
          </w:tcPr>
          <w:p w14:paraId="3C63FFAE" w14:textId="453EFA87" w:rsidR="008A2418" w:rsidRPr="008A2418" w:rsidRDefault="008A2418" w:rsidP="00FB3E49">
            <w:pPr>
              <w:jc w:val="center"/>
              <w:rPr>
                <w:rFonts w:eastAsia="Times New Roman" w:cs="Times New Roman"/>
                <w:color w:val="000000"/>
                <w:sz w:val="16"/>
                <w:szCs w:val="16"/>
              </w:rPr>
            </w:pPr>
            <w:r w:rsidRPr="008A2418">
              <w:rPr>
                <w:sz w:val="16"/>
                <w:szCs w:val="16"/>
              </w:rPr>
              <w:t>4</w:t>
            </w:r>
          </w:p>
        </w:tc>
        <w:tc>
          <w:tcPr>
            <w:tcW w:w="134" w:type="pct"/>
            <w:tcBorders>
              <w:top w:val="nil"/>
              <w:left w:val="nil"/>
              <w:bottom w:val="nil"/>
              <w:right w:val="nil"/>
            </w:tcBorders>
            <w:shd w:val="clear" w:color="000000" w:fill="FFFFFF"/>
            <w:noWrap/>
            <w:vAlign w:val="bottom"/>
            <w:hideMark/>
          </w:tcPr>
          <w:p w14:paraId="63547C44"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3B30368A"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43A90CF2"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r>
      <w:tr w:rsidR="008A2418" w:rsidRPr="008A2418" w14:paraId="2D57EFCF" w14:textId="77777777" w:rsidTr="003C2BB0">
        <w:trPr>
          <w:trHeight w:val="216"/>
        </w:trPr>
        <w:tc>
          <w:tcPr>
            <w:tcW w:w="302" w:type="pct"/>
            <w:tcBorders>
              <w:top w:val="nil"/>
              <w:left w:val="nil"/>
              <w:bottom w:val="nil"/>
              <w:right w:val="nil"/>
            </w:tcBorders>
            <w:shd w:val="clear" w:color="000000" w:fill="FFFFFF"/>
            <w:noWrap/>
            <w:vAlign w:val="bottom"/>
            <w:hideMark/>
          </w:tcPr>
          <w:p w14:paraId="28950AE6"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1989</w:t>
            </w:r>
          </w:p>
        </w:tc>
        <w:tc>
          <w:tcPr>
            <w:tcW w:w="663" w:type="pct"/>
            <w:tcBorders>
              <w:top w:val="nil"/>
              <w:left w:val="nil"/>
              <w:bottom w:val="nil"/>
              <w:right w:val="nil"/>
            </w:tcBorders>
            <w:shd w:val="clear" w:color="000000" w:fill="FFFFFF"/>
            <w:noWrap/>
            <w:vAlign w:val="bottom"/>
            <w:hideMark/>
          </w:tcPr>
          <w:p w14:paraId="78CFDDBC"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299</w:t>
            </w:r>
          </w:p>
        </w:tc>
        <w:tc>
          <w:tcPr>
            <w:tcW w:w="410" w:type="pct"/>
            <w:tcBorders>
              <w:top w:val="nil"/>
              <w:left w:val="nil"/>
              <w:bottom w:val="nil"/>
              <w:right w:val="nil"/>
            </w:tcBorders>
            <w:shd w:val="clear" w:color="000000" w:fill="FFFFFF"/>
            <w:noWrap/>
            <w:vAlign w:val="bottom"/>
            <w:hideMark/>
          </w:tcPr>
          <w:p w14:paraId="597A80BD"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225</w:t>
            </w:r>
          </w:p>
        </w:tc>
        <w:tc>
          <w:tcPr>
            <w:tcW w:w="134" w:type="pct"/>
            <w:tcBorders>
              <w:top w:val="nil"/>
              <w:left w:val="nil"/>
              <w:bottom w:val="nil"/>
              <w:right w:val="nil"/>
            </w:tcBorders>
            <w:shd w:val="clear" w:color="000000" w:fill="FFFFFF"/>
            <w:noWrap/>
            <w:vAlign w:val="bottom"/>
            <w:hideMark/>
          </w:tcPr>
          <w:p w14:paraId="4BA9ADD9"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477F39D8"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76DAEF67"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134" w:type="pct"/>
            <w:tcBorders>
              <w:top w:val="nil"/>
              <w:left w:val="nil"/>
              <w:bottom w:val="nil"/>
              <w:right w:val="nil"/>
            </w:tcBorders>
            <w:shd w:val="clear" w:color="000000" w:fill="FFFFFF"/>
            <w:noWrap/>
            <w:vAlign w:val="bottom"/>
            <w:hideMark/>
          </w:tcPr>
          <w:p w14:paraId="481F3DC0"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7190C7D6"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12</w:t>
            </w:r>
          </w:p>
        </w:tc>
        <w:tc>
          <w:tcPr>
            <w:tcW w:w="410" w:type="pct"/>
            <w:tcBorders>
              <w:top w:val="nil"/>
              <w:left w:val="nil"/>
              <w:bottom w:val="nil"/>
              <w:right w:val="nil"/>
            </w:tcBorders>
            <w:shd w:val="clear" w:color="000000" w:fill="FFFFFF"/>
            <w:noWrap/>
            <w:hideMark/>
          </w:tcPr>
          <w:p w14:paraId="5A4F5BD2" w14:textId="404693C2" w:rsidR="008A2418" w:rsidRPr="008A2418" w:rsidRDefault="008A2418" w:rsidP="00FB3E49">
            <w:pPr>
              <w:jc w:val="center"/>
              <w:rPr>
                <w:rFonts w:eastAsia="Times New Roman" w:cs="Times New Roman"/>
                <w:color w:val="000000"/>
                <w:sz w:val="16"/>
                <w:szCs w:val="16"/>
              </w:rPr>
            </w:pPr>
            <w:r w:rsidRPr="008A2418">
              <w:rPr>
                <w:sz w:val="16"/>
                <w:szCs w:val="16"/>
              </w:rPr>
              <w:t>9</w:t>
            </w:r>
          </w:p>
        </w:tc>
        <w:tc>
          <w:tcPr>
            <w:tcW w:w="134" w:type="pct"/>
            <w:tcBorders>
              <w:top w:val="nil"/>
              <w:left w:val="nil"/>
              <w:bottom w:val="nil"/>
              <w:right w:val="nil"/>
            </w:tcBorders>
            <w:shd w:val="clear" w:color="000000" w:fill="FFFFFF"/>
            <w:noWrap/>
            <w:vAlign w:val="bottom"/>
            <w:hideMark/>
          </w:tcPr>
          <w:p w14:paraId="31826387"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7230FC85"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5C546949"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r>
      <w:tr w:rsidR="008A2418" w:rsidRPr="008A2418" w14:paraId="08187F06" w14:textId="77777777" w:rsidTr="003C2BB0">
        <w:trPr>
          <w:trHeight w:val="216"/>
        </w:trPr>
        <w:tc>
          <w:tcPr>
            <w:tcW w:w="302" w:type="pct"/>
            <w:tcBorders>
              <w:top w:val="nil"/>
              <w:left w:val="nil"/>
              <w:bottom w:val="nil"/>
              <w:right w:val="nil"/>
            </w:tcBorders>
            <w:shd w:val="clear" w:color="000000" w:fill="FFFFFF"/>
            <w:noWrap/>
            <w:vAlign w:val="bottom"/>
            <w:hideMark/>
          </w:tcPr>
          <w:p w14:paraId="2197AD52"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1990</w:t>
            </w:r>
          </w:p>
        </w:tc>
        <w:tc>
          <w:tcPr>
            <w:tcW w:w="663" w:type="pct"/>
            <w:tcBorders>
              <w:top w:val="nil"/>
              <w:left w:val="nil"/>
              <w:bottom w:val="nil"/>
              <w:right w:val="nil"/>
            </w:tcBorders>
            <w:shd w:val="clear" w:color="000000" w:fill="FFFFFF"/>
            <w:noWrap/>
            <w:vAlign w:val="bottom"/>
            <w:hideMark/>
          </w:tcPr>
          <w:p w14:paraId="52E0E374"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125</w:t>
            </w:r>
          </w:p>
        </w:tc>
        <w:tc>
          <w:tcPr>
            <w:tcW w:w="410" w:type="pct"/>
            <w:tcBorders>
              <w:top w:val="nil"/>
              <w:left w:val="nil"/>
              <w:bottom w:val="nil"/>
              <w:right w:val="nil"/>
            </w:tcBorders>
            <w:shd w:val="clear" w:color="000000" w:fill="FFFFFF"/>
            <w:noWrap/>
            <w:vAlign w:val="bottom"/>
            <w:hideMark/>
          </w:tcPr>
          <w:p w14:paraId="1882A99E"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224</w:t>
            </w:r>
          </w:p>
        </w:tc>
        <w:tc>
          <w:tcPr>
            <w:tcW w:w="134" w:type="pct"/>
            <w:tcBorders>
              <w:top w:val="nil"/>
              <w:left w:val="nil"/>
              <w:bottom w:val="nil"/>
              <w:right w:val="nil"/>
            </w:tcBorders>
            <w:shd w:val="clear" w:color="000000" w:fill="FFFFFF"/>
            <w:noWrap/>
            <w:vAlign w:val="bottom"/>
            <w:hideMark/>
          </w:tcPr>
          <w:p w14:paraId="67B1C905"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2A79AE9E"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192CA929"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134" w:type="pct"/>
            <w:tcBorders>
              <w:top w:val="nil"/>
              <w:left w:val="nil"/>
              <w:bottom w:val="nil"/>
              <w:right w:val="nil"/>
            </w:tcBorders>
            <w:shd w:val="clear" w:color="000000" w:fill="FFFFFF"/>
            <w:noWrap/>
            <w:vAlign w:val="bottom"/>
            <w:hideMark/>
          </w:tcPr>
          <w:p w14:paraId="6162417D"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11775013"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4</w:t>
            </w:r>
          </w:p>
        </w:tc>
        <w:tc>
          <w:tcPr>
            <w:tcW w:w="410" w:type="pct"/>
            <w:tcBorders>
              <w:top w:val="nil"/>
              <w:left w:val="nil"/>
              <w:bottom w:val="nil"/>
              <w:right w:val="nil"/>
            </w:tcBorders>
            <w:shd w:val="clear" w:color="000000" w:fill="FFFFFF"/>
            <w:noWrap/>
            <w:hideMark/>
          </w:tcPr>
          <w:p w14:paraId="29479F74" w14:textId="72BC0B8B" w:rsidR="008A2418" w:rsidRPr="008A2418" w:rsidRDefault="008A2418" w:rsidP="00FB3E49">
            <w:pPr>
              <w:jc w:val="center"/>
              <w:rPr>
                <w:rFonts w:eastAsia="Times New Roman" w:cs="Times New Roman"/>
                <w:color w:val="000000"/>
                <w:sz w:val="16"/>
                <w:szCs w:val="16"/>
              </w:rPr>
            </w:pPr>
            <w:r w:rsidRPr="008A2418">
              <w:rPr>
                <w:sz w:val="16"/>
                <w:szCs w:val="16"/>
              </w:rPr>
              <w:t>9</w:t>
            </w:r>
          </w:p>
        </w:tc>
        <w:tc>
          <w:tcPr>
            <w:tcW w:w="134" w:type="pct"/>
            <w:tcBorders>
              <w:top w:val="nil"/>
              <w:left w:val="nil"/>
              <w:bottom w:val="nil"/>
              <w:right w:val="nil"/>
            </w:tcBorders>
            <w:shd w:val="clear" w:color="000000" w:fill="FFFFFF"/>
            <w:noWrap/>
            <w:vAlign w:val="bottom"/>
            <w:hideMark/>
          </w:tcPr>
          <w:p w14:paraId="3BBCE19C"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5827E78D"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0DEAE9D0"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r>
      <w:tr w:rsidR="008A2418" w:rsidRPr="008A2418" w14:paraId="3DB7CC50" w14:textId="77777777" w:rsidTr="003C2BB0">
        <w:trPr>
          <w:trHeight w:val="216"/>
        </w:trPr>
        <w:tc>
          <w:tcPr>
            <w:tcW w:w="302" w:type="pct"/>
            <w:tcBorders>
              <w:top w:val="nil"/>
              <w:left w:val="nil"/>
              <w:bottom w:val="nil"/>
              <w:right w:val="nil"/>
            </w:tcBorders>
            <w:shd w:val="clear" w:color="000000" w:fill="FFFFFF"/>
            <w:noWrap/>
            <w:vAlign w:val="bottom"/>
            <w:hideMark/>
          </w:tcPr>
          <w:p w14:paraId="2ECDADF9"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1991</w:t>
            </w:r>
          </w:p>
        </w:tc>
        <w:tc>
          <w:tcPr>
            <w:tcW w:w="663" w:type="pct"/>
            <w:tcBorders>
              <w:top w:val="nil"/>
              <w:left w:val="nil"/>
              <w:bottom w:val="nil"/>
              <w:right w:val="nil"/>
            </w:tcBorders>
            <w:shd w:val="clear" w:color="000000" w:fill="FFFFFF"/>
            <w:noWrap/>
            <w:vAlign w:val="bottom"/>
            <w:hideMark/>
          </w:tcPr>
          <w:p w14:paraId="2397E40E"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475</w:t>
            </w:r>
          </w:p>
        </w:tc>
        <w:tc>
          <w:tcPr>
            <w:tcW w:w="410" w:type="pct"/>
            <w:tcBorders>
              <w:top w:val="nil"/>
              <w:left w:val="nil"/>
              <w:bottom w:val="nil"/>
              <w:right w:val="nil"/>
            </w:tcBorders>
            <w:shd w:val="clear" w:color="000000" w:fill="FFFFFF"/>
            <w:noWrap/>
            <w:vAlign w:val="bottom"/>
            <w:hideMark/>
          </w:tcPr>
          <w:p w14:paraId="1514A237"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302</w:t>
            </w:r>
          </w:p>
        </w:tc>
        <w:tc>
          <w:tcPr>
            <w:tcW w:w="134" w:type="pct"/>
            <w:tcBorders>
              <w:top w:val="nil"/>
              <w:left w:val="nil"/>
              <w:bottom w:val="nil"/>
              <w:right w:val="nil"/>
            </w:tcBorders>
            <w:shd w:val="clear" w:color="000000" w:fill="FFFFFF"/>
            <w:noWrap/>
            <w:vAlign w:val="bottom"/>
            <w:hideMark/>
          </w:tcPr>
          <w:p w14:paraId="539FC323"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330E0788"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25</w:t>
            </w:r>
          </w:p>
        </w:tc>
        <w:tc>
          <w:tcPr>
            <w:tcW w:w="410" w:type="pct"/>
            <w:tcBorders>
              <w:top w:val="nil"/>
              <w:left w:val="nil"/>
              <w:bottom w:val="nil"/>
              <w:right w:val="nil"/>
            </w:tcBorders>
            <w:shd w:val="clear" w:color="000000" w:fill="FFFFFF"/>
            <w:noWrap/>
            <w:vAlign w:val="bottom"/>
            <w:hideMark/>
          </w:tcPr>
          <w:p w14:paraId="3C43C2E0"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134" w:type="pct"/>
            <w:tcBorders>
              <w:top w:val="nil"/>
              <w:left w:val="nil"/>
              <w:bottom w:val="nil"/>
              <w:right w:val="nil"/>
            </w:tcBorders>
            <w:shd w:val="clear" w:color="000000" w:fill="FFFFFF"/>
            <w:noWrap/>
            <w:vAlign w:val="bottom"/>
            <w:hideMark/>
          </w:tcPr>
          <w:p w14:paraId="0E97D662"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72081A42"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19</w:t>
            </w:r>
          </w:p>
        </w:tc>
        <w:tc>
          <w:tcPr>
            <w:tcW w:w="410" w:type="pct"/>
            <w:tcBorders>
              <w:top w:val="nil"/>
              <w:left w:val="nil"/>
              <w:bottom w:val="nil"/>
              <w:right w:val="nil"/>
            </w:tcBorders>
            <w:shd w:val="clear" w:color="000000" w:fill="FFFFFF"/>
            <w:noWrap/>
            <w:hideMark/>
          </w:tcPr>
          <w:p w14:paraId="3BE439B5" w14:textId="164C3E37" w:rsidR="008A2418" w:rsidRPr="008A2418" w:rsidRDefault="008A2418" w:rsidP="00FB3E49">
            <w:pPr>
              <w:jc w:val="center"/>
              <w:rPr>
                <w:rFonts w:eastAsia="Times New Roman" w:cs="Times New Roman"/>
                <w:color w:val="000000"/>
                <w:sz w:val="16"/>
                <w:szCs w:val="16"/>
              </w:rPr>
            </w:pPr>
            <w:r w:rsidRPr="008A2418">
              <w:rPr>
                <w:sz w:val="16"/>
                <w:szCs w:val="16"/>
              </w:rPr>
              <w:t>12</w:t>
            </w:r>
          </w:p>
        </w:tc>
        <w:tc>
          <w:tcPr>
            <w:tcW w:w="134" w:type="pct"/>
            <w:tcBorders>
              <w:top w:val="nil"/>
              <w:left w:val="nil"/>
              <w:bottom w:val="nil"/>
              <w:right w:val="nil"/>
            </w:tcBorders>
            <w:shd w:val="clear" w:color="000000" w:fill="FFFFFF"/>
            <w:noWrap/>
            <w:vAlign w:val="bottom"/>
            <w:hideMark/>
          </w:tcPr>
          <w:p w14:paraId="3D86A59A"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718BDE68"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w:t>
            </w:r>
          </w:p>
        </w:tc>
        <w:tc>
          <w:tcPr>
            <w:tcW w:w="410" w:type="pct"/>
            <w:tcBorders>
              <w:top w:val="nil"/>
              <w:left w:val="nil"/>
              <w:bottom w:val="nil"/>
              <w:right w:val="nil"/>
            </w:tcBorders>
            <w:shd w:val="clear" w:color="000000" w:fill="FFFFFF"/>
            <w:noWrap/>
            <w:vAlign w:val="bottom"/>
            <w:hideMark/>
          </w:tcPr>
          <w:p w14:paraId="1DE03757"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r>
      <w:tr w:rsidR="008A2418" w:rsidRPr="008A2418" w14:paraId="33CCA525" w14:textId="77777777" w:rsidTr="003C2BB0">
        <w:trPr>
          <w:trHeight w:val="216"/>
        </w:trPr>
        <w:tc>
          <w:tcPr>
            <w:tcW w:w="302" w:type="pct"/>
            <w:tcBorders>
              <w:top w:val="nil"/>
              <w:left w:val="nil"/>
              <w:bottom w:val="nil"/>
              <w:right w:val="nil"/>
            </w:tcBorders>
            <w:shd w:val="clear" w:color="000000" w:fill="FFFFFF"/>
            <w:noWrap/>
            <w:vAlign w:val="bottom"/>
            <w:hideMark/>
          </w:tcPr>
          <w:p w14:paraId="4F25EC62"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1992</w:t>
            </w:r>
          </w:p>
        </w:tc>
        <w:tc>
          <w:tcPr>
            <w:tcW w:w="663" w:type="pct"/>
            <w:tcBorders>
              <w:top w:val="nil"/>
              <w:left w:val="nil"/>
              <w:bottom w:val="nil"/>
              <w:right w:val="nil"/>
            </w:tcBorders>
            <w:shd w:val="clear" w:color="000000" w:fill="FFFFFF"/>
            <w:noWrap/>
            <w:vAlign w:val="bottom"/>
            <w:hideMark/>
          </w:tcPr>
          <w:p w14:paraId="7CEA44D6"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273</w:t>
            </w:r>
          </w:p>
        </w:tc>
        <w:tc>
          <w:tcPr>
            <w:tcW w:w="410" w:type="pct"/>
            <w:tcBorders>
              <w:top w:val="nil"/>
              <w:left w:val="nil"/>
              <w:bottom w:val="nil"/>
              <w:right w:val="nil"/>
            </w:tcBorders>
            <w:shd w:val="clear" w:color="000000" w:fill="FFFFFF"/>
            <w:noWrap/>
            <w:vAlign w:val="bottom"/>
            <w:hideMark/>
          </w:tcPr>
          <w:p w14:paraId="425FD2C2"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200</w:t>
            </w:r>
          </w:p>
        </w:tc>
        <w:tc>
          <w:tcPr>
            <w:tcW w:w="134" w:type="pct"/>
            <w:tcBorders>
              <w:top w:val="nil"/>
              <w:left w:val="nil"/>
              <w:bottom w:val="nil"/>
              <w:right w:val="nil"/>
            </w:tcBorders>
            <w:shd w:val="clear" w:color="000000" w:fill="FFFFFF"/>
            <w:noWrap/>
            <w:vAlign w:val="bottom"/>
            <w:hideMark/>
          </w:tcPr>
          <w:p w14:paraId="71253078"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3AC15D30"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w:t>
            </w:r>
          </w:p>
        </w:tc>
        <w:tc>
          <w:tcPr>
            <w:tcW w:w="410" w:type="pct"/>
            <w:tcBorders>
              <w:top w:val="nil"/>
              <w:left w:val="nil"/>
              <w:bottom w:val="nil"/>
              <w:right w:val="nil"/>
            </w:tcBorders>
            <w:shd w:val="clear" w:color="000000" w:fill="FFFFFF"/>
            <w:noWrap/>
            <w:vAlign w:val="bottom"/>
            <w:hideMark/>
          </w:tcPr>
          <w:p w14:paraId="2720BC00"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134" w:type="pct"/>
            <w:tcBorders>
              <w:top w:val="nil"/>
              <w:left w:val="nil"/>
              <w:bottom w:val="nil"/>
              <w:right w:val="nil"/>
            </w:tcBorders>
            <w:shd w:val="clear" w:color="000000" w:fill="FFFFFF"/>
            <w:noWrap/>
            <w:vAlign w:val="bottom"/>
            <w:hideMark/>
          </w:tcPr>
          <w:p w14:paraId="2DD9235E"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7E2E9F0B"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11</w:t>
            </w:r>
          </w:p>
        </w:tc>
        <w:tc>
          <w:tcPr>
            <w:tcW w:w="410" w:type="pct"/>
            <w:tcBorders>
              <w:top w:val="nil"/>
              <w:left w:val="nil"/>
              <w:bottom w:val="nil"/>
              <w:right w:val="nil"/>
            </w:tcBorders>
            <w:shd w:val="clear" w:color="000000" w:fill="FFFFFF"/>
            <w:noWrap/>
            <w:hideMark/>
          </w:tcPr>
          <w:p w14:paraId="5D98574A" w14:textId="1B8170E9" w:rsidR="008A2418" w:rsidRPr="008A2418" w:rsidRDefault="008A2418" w:rsidP="00FB3E49">
            <w:pPr>
              <w:jc w:val="center"/>
              <w:rPr>
                <w:rFonts w:eastAsia="Times New Roman" w:cs="Times New Roman"/>
                <w:color w:val="000000"/>
                <w:sz w:val="16"/>
                <w:szCs w:val="16"/>
              </w:rPr>
            </w:pPr>
            <w:r w:rsidRPr="008A2418">
              <w:rPr>
                <w:sz w:val="16"/>
                <w:szCs w:val="16"/>
              </w:rPr>
              <w:t>8</w:t>
            </w:r>
          </w:p>
        </w:tc>
        <w:tc>
          <w:tcPr>
            <w:tcW w:w="134" w:type="pct"/>
            <w:tcBorders>
              <w:top w:val="nil"/>
              <w:left w:val="nil"/>
              <w:bottom w:val="nil"/>
              <w:right w:val="nil"/>
            </w:tcBorders>
            <w:shd w:val="clear" w:color="000000" w:fill="FFFFFF"/>
            <w:noWrap/>
            <w:vAlign w:val="bottom"/>
            <w:hideMark/>
          </w:tcPr>
          <w:p w14:paraId="38599A1C"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6079F10C"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w:t>
            </w:r>
          </w:p>
        </w:tc>
        <w:tc>
          <w:tcPr>
            <w:tcW w:w="410" w:type="pct"/>
            <w:tcBorders>
              <w:top w:val="nil"/>
              <w:left w:val="nil"/>
              <w:bottom w:val="nil"/>
              <w:right w:val="nil"/>
            </w:tcBorders>
            <w:shd w:val="clear" w:color="000000" w:fill="FFFFFF"/>
            <w:noWrap/>
            <w:vAlign w:val="bottom"/>
            <w:hideMark/>
          </w:tcPr>
          <w:p w14:paraId="41214123"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r>
      <w:tr w:rsidR="008A2418" w:rsidRPr="008A2418" w14:paraId="2D01FE32" w14:textId="77777777" w:rsidTr="003C2BB0">
        <w:trPr>
          <w:trHeight w:val="216"/>
        </w:trPr>
        <w:tc>
          <w:tcPr>
            <w:tcW w:w="302" w:type="pct"/>
            <w:tcBorders>
              <w:top w:val="nil"/>
              <w:left w:val="nil"/>
              <w:bottom w:val="nil"/>
              <w:right w:val="nil"/>
            </w:tcBorders>
            <w:shd w:val="clear" w:color="000000" w:fill="FFFFFF"/>
            <w:noWrap/>
            <w:vAlign w:val="bottom"/>
            <w:hideMark/>
          </w:tcPr>
          <w:p w14:paraId="4CE85694"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1993</w:t>
            </w:r>
          </w:p>
        </w:tc>
        <w:tc>
          <w:tcPr>
            <w:tcW w:w="663" w:type="pct"/>
            <w:tcBorders>
              <w:top w:val="nil"/>
              <w:left w:val="nil"/>
              <w:bottom w:val="nil"/>
              <w:right w:val="nil"/>
            </w:tcBorders>
            <w:shd w:val="clear" w:color="000000" w:fill="FFFFFF"/>
            <w:noWrap/>
            <w:vAlign w:val="bottom"/>
            <w:hideMark/>
          </w:tcPr>
          <w:p w14:paraId="084E5951"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324</w:t>
            </w:r>
          </w:p>
        </w:tc>
        <w:tc>
          <w:tcPr>
            <w:tcW w:w="410" w:type="pct"/>
            <w:tcBorders>
              <w:top w:val="nil"/>
              <w:left w:val="nil"/>
              <w:bottom w:val="nil"/>
              <w:right w:val="nil"/>
            </w:tcBorders>
            <w:shd w:val="clear" w:color="000000" w:fill="FFFFFF"/>
            <w:noWrap/>
            <w:vAlign w:val="bottom"/>
            <w:hideMark/>
          </w:tcPr>
          <w:p w14:paraId="40C51AF8"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125</w:t>
            </w:r>
          </w:p>
        </w:tc>
        <w:tc>
          <w:tcPr>
            <w:tcW w:w="134" w:type="pct"/>
            <w:tcBorders>
              <w:top w:val="nil"/>
              <w:left w:val="nil"/>
              <w:bottom w:val="nil"/>
              <w:right w:val="nil"/>
            </w:tcBorders>
            <w:shd w:val="clear" w:color="000000" w:fill="FFFFFF"/>
            <w:noWrap/>
            <w:vAlign w:val="bottom"/>
            <w:hideMark/>
          </w:tcPr>
          <w:p w14:paraId="64A86BD1"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2C3D14F5"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w:t>
            </w:r>
          </w:p>
        </w:tc>
        <w:tc>
          <w:tcPr>
            <w:tcW w:w="410" w:type="pct"/>
            <w:tcBorders>
              <w:top w:val="nil"/>
              <w:left w:val="nil"/>
              <w:bottom w:val="nil"/>
              <w:right w:val="nil"/>
            </w:tcBorders>
            <w:shd w:val="clear" w:color="000000" w:fill="FFFFFF"/>
            <w:noWrap/>
            <w:vAlign w:val="bottom"/>
            <w:hideMark/>
          </w:tcPr>
          <w:p w14:paraId="3E59C149"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134" w:type="pct"/>
            <w:tcBorders>
              <w:top w:val="nil"/>
              <w:left w:val="nil"/>
              <w:bottom w:val="nil"/>
              <w:right w:val="nil"/>
            </w:tcBorders>
            <w:shd w:val="clear" w:color="000000" w:fill="FFFFFF"/>
            <w:noWrap/>
            <w:vAlign w:val="bottom"/>
            <w:hideMark/>
          </w:tcPr>
          <w:p w14:paraId="1458F5E6"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33DE2D01"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13</w:t>
            </w:r>
          </w:p>
        </w:tc>
        <w:tc>
          <w:tcPr>
            <w:tcW w:w="410" w:type="pct"/>
            <w:tcBorders>
              <w:top w:val="nil"/>
              <w:left w:val="nil"/>
              <w:bottom w:val="nil"/>
              <w:right w:val="nil"/>
            </w:tcBorders>
            <w:shd w:val="clear" w:color="000000" w:fill="FFFFFF"/>
            <w:noWrap/>
            <w:hideMark/>
          </w:tcPr>
          <w:p w14:paraId="6D715EE5" w14:textId="47AF4F94" w:rsidR="008A2418" w:rsidRPr="008A2418" w:rsidRDefault="008A2418" w:rsidP="00FB3E49">
            <w:pPr>
              <w:jc w:val="center"/>
              <w:rPr>
                <w:rFonts w:eastAsia="Times New Roman" w:cs="Times New Roman"/>
                <w:color w:val="000000"/>
                <w:sz w:val="16"/>
                <w:szCs w:val="16"/>
              </w:rPr>
            </w:pPr>
            <w:r w:rsidRPr="008A2418">
              <w:rPr>
                <w:sz w:val="16"/>
                <w:szCs w:val="16"/>
              </w:rPr>
              <w:t>5</w:t>
            </w:r>
          </w:p>
        </w:tc>
        <w:tc>
          <w:tcPr>
            <w:tcW w:w="134" w:type="pct"/>
            <w:tcBorders>
              <w:top w:val="nil"/>
              <w:left w:val="nil"/>
              <w:bottom w:val="nil"/>
              <w:right w:val="nil"/>
            </w:tcBorders>
            <w:shd w:val="clear" w:color="000000" w:fill="FFFFFF"/>
            <w:noWrap/>
            <w:vAlign w:val="bottom"/>
            <w:hideMark/>
          </w:tcPr>
          <w:p w14:paraId="315267BC"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41626A65"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w:t>
            </w:r>
          </w:p>
        </w:tc>
        <w:tc>
          <w:tcPr>
            <w:tcW w:w="410" w:type="pct"/>
            <w:tcBorders>
              <w:top w:val="nil"/>
              <w:left w:val="nil"/>
              <w:bottom w:val="nil"/>
              <w:right w:val="nil"/>
            </w:tcBorders>
            <w:shd w:val="clear" w:color="000000" w:fill="FFFFFF"/>
            <w:noWrap/>
            <w:vAlign w:val="bottom"/>
            <w:hideMark/>
          </w:tcPr>
          <w:p w14:paraId="77986906"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r>
      <w:tr w:rsidR="008A2418" w:rsidRPr="008A2418" w14:paraId="285EE774" w14:textId="77777777" w:rsidTr="003C2BB0">
        <w:trPr>
          <w:trHeight w:val="216"/>
        </w:trPr>
        <w:tc>
          <w:tcPr>
            <w:tcW w:w="302" w:type="pct"/>
            <w:tcBorders>
              <w:top w:val="nil"/>
              <w:left w:val="nil"/>
              <w:bottom w:val="nil"/>
              <w:right w:val="nil"/>
            </w:tcBorders>
            <w:shd w:val="clear" w:color="000000" w:fill="FFFFFF"/>
            <w:noWrap/>
            <w:vAlign w:val="bottom"/>
            <w:hideMark/>
          </w:tcPr>
          <w:p w14:paraId="4081971C"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1994</w:t>
            </w:r>
          </w:p>
        </w:tc>
        <w:tc>
          <w:tcPr>
            <w:tcW w:w="663" w:type="pct"/>
            <w:tcBorders>
              <w:top w:val="nil"/>
              <w:left w:val="nil"/>
              <w:bottom w:val="nil"/>
              <w:right w:val="nil"/>
            </w:tcBorders>
            <w:shd w:val="clear" w:color="000000" w:fill="FFFFFF"/>
            <w:noWrap/>
            <w:vAlign w:val="bottom"/>
            <w:hideMark/>
          </w:tcPr>
          <w:p w14:paraId="468EE9EF"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250</w:t>
            </w:r>
          </w:p>
        </w:tc>
        <w:tc>
          <w:tcPr>
            <w:tcW w:w="410" w:type="pct"/>
            <w:tcBorders>
              <w:top w:val="nil"/>
              <w:left w:val="nil"/>
              <w:bottom w:val="nil"/>
              <w:right w:val="nil"/>
            </w:tcBorders>
            <w:shd w:val="clear" w:color="000000" w:fill="FFFFFF"/>
            <w:noWrap/>
            <w:vAlign w:val="bottom"/>
            <w:hideMark/>
          </w:tcPr>
          <w:p w14:paraId="73B14AB7"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49</w:t>
            </w:r>
          </w:p>
        </w:tc>
        <w:tc>
          <w:tcPr>
            <w:tcW w:w="134" w:type="pct"/>
            <w:tcBorders>
              <w:top w:val="nil"/>
              <w:left w:val="nil"/>
              <w:bottom w:val="nil"/>
              <w:right w:val="nil"/>
            </w:tcBorders>
            <w:shd w:val="clear" w:color="000000" w:fill="FFFFFF"/>
            <w:noWrap/>
            <w:vAlign w:val="bottom"/>
            <w:hideMark/>
          </w:tcPr>
          <w:p w14:paraId="738C46F6"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678B4E91"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6651EC9C"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134" w:type="pct"/>
            <w:tcBorders>
              <w:top w:val="nil"/>
              <w:left w:val="nil"/>
              <w:bottom w:val="nil"/>
              <w:right w:val="nil"/>
            </w:tcBorders>
            <w:shd w:val="clear" w:color="000000" w:fill="FFFFFF"/>
            <w:noWrap/>
            <w:vAlign w:val="bottom"/>
            <w:hideMark/>
          </w:tcPr>
          <w:p w14:paraId="6FEF1800"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4278B774"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9</w:t>
            </w:r>
          </w:p>
        </w:tc>
        <w:tc>
          <w:tcPr>
            <w:tcW w:w="410" w:type="pct"/>
            <w:tcBorders>
              <w:top w:val="nil"/>
              <w:left w:val="nil"/>
              <w:bottom w:val="nil"/>
              <w:right w:val="nil"/>
            </w:tcBorders>
            <w:shd w:val="clear" w:color="000000" w:fill="FFFFFF"/>
            <w:noWrap/>
            <w:hideMark/>
          </w:tcPr>
          <w:p w14:paraId="2C22B5EF" w14:textId="4E98183C" w:rsidR="008A2418" w:rsidRPr="008A2418" w:rsidRDefault="008A2418" w:rsidP="00FB3E49">
            <w:pPr>
              <w:jc w:val="center"/>
              <w:rPr>
                <w:rFonts w:eastAsia="Times New Roman" w:cs="Times New Roman"/>
                <w:color w:val="000000"/>
                <w:sz w:val="16"/>
                <w:szCs w:val="16"/>
              </w:rPr>
            </w:pPr>
            <w:r w:rsidRPr="008A2418">
              <w:rPr>
                <w:sz w:val="16"/>
                <w:szCs w:val="16"/>
              </w:rPr>
              <w:t>2</w:t>
            </w:r>
          </w:p>
        </w:tc>
        <w:tc>
          <w:tcPr>
            <w:tcW w:w="134" w:type="pct"/>
            <w:tcBorders>
              <w:top w:val="nil"/>
              <w:left w:val="nil"/>
              <w:bottom w:val="nil"/>
              <w:right w:val="nil"/>
            </w:tcBorders>
            <w:shd w:val="clear" w:color="000000" w:fill="FFFFFF"/>
            <w:noWrap/>
            <w:vAlign w:val="bottom"/>
            <w:hideMark/>
          </w:tcPr>
          <w:p w14:paraId="4AAA4EAA"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0298BC7C"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388383AA"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r>
      <w:tr w:rsidR="008A2418" w:rsidRPr="008A2418" w14:paraId="0EA2ED61" w14:textId="77777777" w:rsidTr="003C2BB0">
        <w:trPr>
          <w:trHeight w:val="216"/>
        </w:trPr>
        <w:tc>
          <w:tcPr>
            <w:tcW w:w="302" w:type="pct"/>
            <w:tcBorders>
              <w:top w:val="nil"/>
              <w:left w:val="nil"/>
              <w:bottom w:val="nil"/>
              <w:right w:val="nil"/>
            </w:tcBorders>
            <w:shd w:val="clear" w:color="000000" w:fill="FFFFFF"/>
            <w:noWrap/>
            <w:vAlign w:val="bottom"/>
            <w:hideMark/>
          </w:tcPr>
          <w:p w14:paraId="5BE21DB0"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1995</w:t>
            </w:r>
          </w:p>
        </w:tc>
        <w:tc>
          <w:tcPr>
            <w:tcW w:w="663" w:type="pct"/>
            <w:tcBorders>
              <w:top w:val="nil"/>
              <w:left w:val="nil"/>
              <w:bottom w:val="nil"/>
              <w:right w:val="nil"/>
            </w:tcBorders>
            <w:shd w:val="clear" w:color="000000" w:fill="FFFFFF"/>
            <w:noWrap/>
            <w:vAlign w:val="bottom"/>
            <w:hideMark/>
          </w:tcPr>
          <w:p w14:paraId="0C99CCE5"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224</w:t>
            </w:r>
          </w:p>
        </w:tc>
        <w:tc>
          <w:tcPr>
            <w:tcW w:w="410" w:type="pct"/>
            <w:tcBorders>
              <w:top w:val="nil"/>
              <w:left w:val="nil"/>
              <w:bottom w:val="nil"/>
              <w:right w:val="nil"/>
            </w:tcBorders>
            <w:shd w:val="clear" w:color="000000" w:fill="FFFFFF"/>
            <w:noWrap/>
            <w:vAlign w:val="bottom"/>
            <w:hideMark/>
          </w:tcPr>
          <w:p w14:paraId="03562C83"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50</w:t>
            </w:r>
          </w:p>
        </w:tc>
        <w:tc>
          <w:tcPr>
            <w:tcW w:w="134" w:type="pct"/>
            <w:tcBorders>
              <w:top w:val="nil"/>
              <w:left w:val="nil"/>
              <w:bottom w:val="nil"/>
              <w:right w:val="nil"/>
            </w:tcBorders>
            <w:shd w:val="clear" w:color="000000" w:fill="FFFFFF"/>
            <w:noWrap/>
            <w:vAlign w:val="bottom"/>
            <w:hideMark/>
          </w:tcPr>
          <w:p w14:paraId="1BF63D5D"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509CCCDC"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2A6BF6FB"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134" w:type="pct"/>
            <w:tcBorders>
              <w:top w:val="nil"/>
              <w:left w:val="nil"/>
              <w:bottom w:val="nil"/>
              <w:right w:val="nil"/>
            </w:tcBorders>
            <w:shd w:val="clear" w:color="000000" w:fill="FFFFFF"/>
            <w:noWrap/>
            <w:vAlign w:val="bottom"/>
            <w:hideMark/>
          </w:tcPr>
          <w:p w14:paraId="0AEEB39C"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026D1289"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9</w:t>
            </w:r>
          </w:p>
        </w:tc>
        <w:tc>
          <w:tcPr>
            <w:tcW w:w="410" w:type="pct"/>
            <w:tcBorders>
              <w:top w:val="nil"/>
              <w:left w:val="nil"/>
              <w:bottom w:val="nil"/>
              <w:right w:val="nil"/>
            </w:tcBorders>
            <w:shd w:val="clear" w:color="000000" w:fill="FFFFFF"/>
            <w:noWrap/>
            <w:hideMark/>
          </w:tcPr>
          <w:p w14:paraId="2D6CC15A" w14:textId="15F35F78" w:rsidR="008A2418" w:rsidRPr="008A2418" w:rsidRDefault="008A2418" w:rsidP="00FB3E49">
            <w:pPr>
              <w:jc w:val="center"/>
              <w:rPr>
                <w:rFonts w:eastAsia="Times New Roman" w:cs="Times New Roman"/>
                <w:color w:val="000000"/>
                <w:sz w:val="16"/>
                <w:szCs w:val="16"/>
              </w:rPr>
            </w:pPr>
            <w:r w:rsidRPr="008A2418">
              <w:rPr>
                <w:sz w:val="16"/>
                <w:szCs w:val="16"/>
              </w:rPr>
              <w:t>2</w:t>
            </w:r>
          </w:p>
        </w:tc>
        <w:tc>
          <w:tcPr>
            <w:tcW w:w="134" w:type="pct"/>
            <w:tcBorders>
              <w:top w:val="nil"/>
              <w:left w:val="nil"/>
              <w:bottom w:val="nil"/>
              <w:right w:val="nil"/>
            </w:tcBorders>
            <w:shd w:val="clear" w:color="000000" w:fill="FFFFFF"/>
            <w:noWrap/>
            <w:vAlign w:val="bottom"/>
            <w:hideMark/>
          </w:tcPr>
          <w:p w14:paraId="40425A49"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4C8E8307"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12457B96"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r>
      <w:tr w:rsidR="008A2418" w:rsidRPr="008A2418" w14:paraId="701C2B70" w14:textId="77777777" w:rsidTr="008A2418">
        <w:trPr>
          <w:trHeight w:val="216"/>
        </w:trPr>
        <w:tc>
          <w:tcPr>
            <w:tcW w:w="302" w:type="pct"/>
            <w:tcBorders>
              <w:top w:val="nil"/>
              <w:left w:val="nil"/>
              <w:bottom w:val="nil"/>
              <w:right w:val="nil"/>
            </w:tcBorders>
            <w:shd w:val="clear" w:color="000000" w:fill="FFFFFF"/>
            <w:noWrap/>
            <w:vAlign w:val="bottom"/>
            <w:hideMark/>
          </w:tcPr>
          <w:p w14:paraId="1B796B72"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1997</w:t>
            </w:r>
          </w:p>
        </w:tc>
        <w:tc>
          <w:tcPr>
            <w:tcW w:w="663" w:type="pct"/>
            <w:tcBorders>
              <w:top w:val="nil"/>
              <w:left w:val="nil"/>
              <w:bottom w:val="nil"/>
              <w:right w:val="nil"/>
            </w:tcBorders>
            <w:shd w:val="clear" w:color="000000" w:fill="FFFFFF"/>
            <w:noWrap/>
            <w:vAlign w:val="bottom"/>
            <w:hideMark/>
          </w:tcPr>
          <w:p w14:paraId="1C1BB9A6"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6EADE8D9" w14:textId="017E86E4"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102</w:t>
            </w:r>
          </w:p>
        </w:tc>
        <w:tc>
          <w:tcPr>
            <w:tcW w:w="134" w:type="pct"/>
            <w:tcBorders>
              <w:top w:val="nil"/>
              <w:left w:val="nil"/>
              <w:bottom w:val="nil"/>
              <w:right w:val="nil"/>
            </w:tcBorders>
            <w:shd w:val="clear" w:color="000000" w:fill="FFFFFF"/>
            <w:noWrap/>
            <w:vAlign w:val="bottom"/>
            <w:hideMark/>
          </w:tcPr>
          <w:p w14:paraId="20CABAFB"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1C73E31D"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24DC7E4B"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31</w:t>
            </w:r>
          </w:p>
        </w:tc>
        <w:tc>
          <w:tcPr>
            <w:tcW w:w="134" w:type="pct"/>
            <w:tcBorders>
              <w:top w:val="nil"/>
              <w:left w:val="nil"/>
              <w:bottom w:val="nil"/>
              <w:right w:val="nil"/>
            </w:tcBorders>
            <w:shd w:val="clear" w:color="000000" w:fill="FFFFFF"/>
            <w:noWrap/>
            <w:vAlign w:val="bottom"/>
            <w:hideMark/>
          </w:tcPr>
          <w:p w14:paraId="39E5C3E9"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3E99921E"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248765E3" w14:textId="4CAF0CB1"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w:t>
            </w:r>
          </w:p>
        </w:tc>
        <w:tc>
          <w:tcPr>
            <w:tcW w:w="134" w:type="pct"/>
            <w:tcBorders>
              <w:top w:val="nil"/>
              <w:left w:val="nil"/>
              <w:bottom w:val="nil"/>
              <w:right w:val="nil"/>
            </w:tcBorders>
            <w:shd w:val="clear" w:color="000000" w:fill="FFFFFF"/>
            <w:noWrap/>
            <w:vAlign w:val="bottom"/>
            <w:hideMark/>
          </w:tcPr>
          <w:p w14:paraId="795C78E6"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6B96FBAD"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1A41F9E3"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w:t>
            </w:r>
          </w:p>
        </w:tc>
      </w:tr>
      <w:tr w:rsidR="008A2418" w:rsidRPr="008A2418" w14:paraId="1BC2D587" w14:textId="77777777" w:rsidTr="008A2418">
        <w:trPr>
          <w:trHeight w:val="216"/>
        </w:trPr>
        <w:tc>
          <w:tcPr>
            <w:tcW w:w="302" w:type="pct"/>
            <w:tcBorders>
              <w:top w:val="nil"/>
              <w:left w:val="nil"/>
              <w:bottom w:val="nil"/>
              <w:right w:val="nil"/>
            </w:tcBorders>
            <w:shd w:val="clear" w:color="000000" w:fill="FFFFFF"/>
            <w:noWrap/>
            <w:vAlign w:val="bottom"/>
            <w:hideMark/>
          </w:tcPr>
          <w:p w14:paraId="03BB6DD0"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1998</w:t>
            </w:r>
          </w:p>
        </w:tc>
        <w:tc>
          <w:tcPr>
            <w:tcW w:w="663" w:type="pct"/>
            <w:tcBorders>
              <w:top w:val="nil"/>
              <w:left w:val="nil"/>
              <w:bottom w:val="nil"/>
              <w:right w:val="nil"/>
            </w:tcBorders>
            <w:shd w:val="clear" w:color="000000" w:fill="FFFFFF"/>
            <w:noWrap/>
            <w:vAlign w:val="bottom"/>
            <w:hideMark/>
          </w:tcPr>
          <w:p w14:paraId="48707D48"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1E832041" w14:textId="496E86A5"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153</w:t>
            </w:r>
          </w:p>
        </w:tc>
        <w:tc>
          <w:tcPr>
            <w:tcW w:w="134" w:type="pct"/>
            <w:tcBorders>
              <w:top w:val="nil"/>
              <w:left w:val="nil"/>
              <w:bottom w:val="nil"/>
              <w:right w:val="nil"/>
            </w:tcBorders>
            <w:shd w:val="clear" w:color="000000" w:fill="FFFFFF"/>
            <w:noWrap/>
            <w:vAlign w:val="bottom"/>
            <w:hideMark/>
          </w:tcPr>
          <w:p w14:paraId="27792313"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6D4351FD"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4AAD38B1"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134" w:type="pct"/>
            <w:tcBorders>
              <w:top w:val="nil"/>
              <w:left w:val="nil"/>
              <w:bottom w:val="nil"/>
              <w:right w:val="nil"/>
            </w:tcBorders>
            <w:shd w:val="clear" w:color="000000" w:fill="FFFFFF"/>
            <w:noWrap/>
            <w:vAlign w:val="bottom"/>
            <w:hideMark/>
          </w:tcPr>
          <w:p w14:paraId="7264B9C9"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1D384BE8"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13C4CEBD" w14:textId="62C6D240"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4</w:t>
            </w:r>
          </w:p>
        </w:tc>
        <w:tc>
          <w:tcPr>
            <w:tcW w:w="134" w:type="pct"/>
            <w:tcBorders>
              <w:top w:val="nil"/>
              <w:left w:val="nil"/>
              <w:bottom w:val="nil"/>
              <w:right w:val="nil"/>
            </w:tcBorders>
            <w:shd w:val="clear" w:color="000000" w:fill="FFFFFF"/>
            <w:noWrap/>
            <w:vAlign w:val="bottom"/>
            <w:hideMark/>
          </w:tcPr>
          <w:p w14:paraId="003BD8C5"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12F7A236"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41169E47"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r>
      <w:tr w:rsidR="008A2418" w:rsidRPr="008A2418" w14:paraId="30EA06AA" w14:textId="77777777" w:rsidTr="008A2418">
        <w:trPr>
          <w:trHeight w:val="216"/>
        </w:trPr>
        <w:tc>
          <w:tcPr>
            <w:tcW w:w="302" w:type="pct"/>
            <w:tcBorders>
              <w:top w:val="nil"/>
              <w:left w:val="nil"/>
              <w:bottom w:val="nil"/>
              <w:right w:val="nil"/>
            </w:tcBorders>
            <w:shd w:val="clear" w:color="000000" w:fill="FFFFFF"/>
            <w:noWrap/>
            <w:vAlign w:val="bottom"/>
            <w:hideMark/>
          </w:tcPr>
          <w:p w14:paraId="1C866FE4"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2000</w:t>
            </w:r>
          </w:p>
        </w:tc>
        <w:tc>
          <w:tcPr>
            <w:tcW w:w="663" w:type="pct"/>
            <w:tcBorders>
              <w:top w:val="nil"/>
              <w:left w:val="nil"/>
              <w:bottom w:val="nil"/>
              <w:right w:val="nil"/>
            </w:tcBorders>
            <w:shd w:val="clear" w:color="000000" w:fill="FFFFFF"/>
            <w:noWrap/>
            <w:vAlign w:val="bottom"/>
            <w:hideMark/>
          </w:tcPr>
          <w:p w14:paraId="6C7F3B1E"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680BDE10"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3</w:t>
            </w:r>
          </w:p>
        </w:tc>
        <w:tc>
          <w:tcPr>
            <w:tcW w:w="134" w:type="pct"/>
            <w:tcBorders>
              <w:top w:val="nil"/>
              <w:left w:val="nil"/>
              <w:bottom w:val="nil"/>
              <w:right w:val="nil"/>
            </w:tcBorders>
            <w:shd w:val="clear" w:color="000000" w:fill="FFFFFF"/>
            <w:noWrap/>
            <w:vAlign w:val="bottom"/>
            <w:hideMark/>
          </w:tcPr>
          <w:p w14:paraId="2A5308DF"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4E880C8E"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5456909B"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134" w:type="pct"/>
            <w:tcBorders>
              <w:top w:val="nil"/>
              <w:left w:val="nil"/>
              <w:bottom w:val="nil"/>
              <w:right w:val="nil"/>
            </w:tcBorders>
            <w:shd w:val="clear" w:color="000000" w:fill="FFFFFF"/>
            <w:noWrap/>
            <w:vAlign w:val="bottom"/>
            <w:hideMark/>
          </w:tcPr>
          <w:p w14:paraId="17F66F2A"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64136477"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57020AA3"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w:t>
            </w:r>
          </w:p>
        </w:tc>
        <w:tc>
          <w:tcPr>
            <w:tcW w:w="134" w:type="pct"/>
            <w:tcBorders>
              <w:top w:val="nil"/>
              <w:left w:val="nil"/>
              <w:bottom w:val="nil"/>
              <w:right w:val="nil"/>
            </w:tcBorders>
            <w:shd w:val="clear" w:color="000000" w:fill="FFFFFF"/>
            <w:noWrap/>
            <w:vAlign w:val="bottom"/>
            <w:hideMark/>
          </w:tcPr>
          <w:p w14:paraId="045EEE27"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48E306F7"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488EFF6E"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r>
      <w:tr w:rsidR="008A2418" w:rsidRPr="008A2418" w14:paraId="0D76A4DE" w14:textId="77777777" w:rsidTr="008A2418">
        <w:trPr>
          <w:trHeight w:val="216"/>
        </w:trPr>
        <w:tc>
          <w:tcPr>
            <w:tcW w:w="302" w:type="pct"/>
            <w:tcBorders>
              <w:top w:val="nil"/>
              <w:left w:val="nil"/>
              <w:bottom w:val="nil"/>
              <w:right w:val="nil"/>
            </w:tcBorders>
            <w:shd w:val="clear" w:color="000000" w:fill="FFFFFF"/>
            <w:noWrap/>
            <w:vAlign w:val="bottom"/>
            <w:hideMark/>
          </w:tcPr>
          <w:p w14:paraId="1D0E6A39"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2001</w:t>
            </w:r>
          </w:p>
        </w:tc>
        <w:tc>
          <w:tcPr>
            <w:tcW w:w="663" w:type="pct"/>
            <w:tcBorders>
              <w:top w:val="nil"/>
              <w:left w:val="nil"/>
              <w:bottom w:val="nil"/>
              <w:right w:val="nil"/>
            </w:tcBorders>
            <w:shd w:val="clear" w:color="000000" w:fill="FFFFFF"/>
            <w:noWrap/>
            <w:vAlign w:val="bottom"/>
            <w:hideMark/>
          </w:tcPr>
          <w:p w14:paraId="4D0DC49A"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243C351E" w14:textId="6E6213A8" w:rsidR="008A2418" w:rsidRPr="008A2418" w:rsidRDefault="008A2418" w:rsidP="00FB3E49">
            <w:pPr>
              <w:jc w:val="center"/>
              <w:rPr>
                <w:rFonts w:eastAsia="Times New Roman" w:cs="Times New Roman"/>
                <w:color w:val="000000"/>
                <w:sz w:val="16"/>
                <w:szCs w:val="16"/>
              </w:rPr>
            </w:pPr>
          </w:p>
        </w:tc>
        <w:tc>
          <w:tcPr>
            <w:tcW w:w="134" w:type="pct"/>
            <w:tcBorders>
              <w:top w:val="nil"/>
              <w:left w:val="nil"/>
              <w:bottom w:val="nil"/>
              <w:right w:val="nil"/>
            </w:tcBorders>
            <w:shd w:val="clear" w:color="000000" w:fill="FFFFFF"/>
            <w:noWrap/>
            <w:vAlign w:val="bottom"/>
            <w:hideMark/>
          </w:tcPr>
          <w:p w14:paraId="34CE8C54"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72EA307B"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1D52C0D8"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w:t>
            </w:r>
          </w:p>
        </w:tc>
        <w:tc>
          <w:tcPr>
            <w:tcW w:w="134" w:type="pct"/>
            <w:tcBorders>
              <w:top w:val="nil"/>
              <w:left w:val="nil"/>
              <w:bottom w:val="nil"/>
              <w:right w:val="nil"/>
            </w:tcBorders>
            <w:shd w:val="clear" w:color="000000" w:fill="FFFFFF"/>
            <w:noWrap/>
            <w:vAlign w:val="bottom"/>
            <w:hideMark/>
          </w:tcPr>
          <w:p w14:paraId="0ABCD000"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088445F4"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557C4CB9" w14:textId="138B9F11" w:rsidR="008A2418" w:rsidRPr="008A2418" w:rsidRDefault="008A2418" w:rsidP="00FB3E49">
            <w:pPr>
              <w:jc w:val="center"/>
              <w:rPr>
                <w:rFonts w:eastAsia="Times New Roman" w:cs="Times New Roman"/>
                <w:color w:val="000000"/>
                <w:sz w:val="16"/>
                <w:szCs w:val="16"/>
              </w:rPr>
            </w:pPr>
          </w:p>
        </w:tc>
        <w:tc>
          <w:tcPr>
            <w:tcW w:w="134" w:type="pct"/>
            <w:tcBorders>
              <w:top w:val="nil"/>
              <w:left w:val="nil"/>
              <w:bottom w:val="nil"/>
              <w:right w:val="nil"/>
            </w:tcBorders>
            <w:shd w:val="clear" w:color="000000" w:fill="FFFFFF"/>
            <w:noWrap/>
            <w:vAlign w:val="bottom"/>
            <w:hideMark/>
          </w:tcPr>
          <w:p w14:paraId="1C98400F"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17DE33AD"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42713E7A"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w:t>
            </w:r>
          </w:p>
        </w:tc>
      </w:tr>
      <w:tr w:rsidR="008A2418" w:rsidRPr="008A2418" w14:paraId="23E4193D" w14:textId="77777777" w:rsidTr="003C2BB0">
        <w:trPr>
          <w:trHeight w:val="216"/>
        </w:trPr>
        <w:tc>
          <w:tcPr>
            <w:tcW w:w="302" w:type="pct"/>
            <w:tcBorders>
              <w:top w:val="nil"/>
              <w:left w:val="nil"/>
              <w:bottom w:val="nil"/>
              <w:right w:val="nil"/>
            </w:tcBorders>
            <w:shd w:val="clear" w:color="000000" w:fill="FFFFFF"/>
            <w:noWrap/>
            <w:vAlign w:val="bottom"/>
            <w:hideMark/>
          </w:tcPr>
          <w:p w14:paraId="1B9F8442"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2002</w:t>
            </w:r>
          </w:p>
        </w:tc>
        <w:tc>
          <w:tcPr>
            <w:tcW w:w="663" w:type="pct"/>
            <w:tcBorders>
              <w:top w:val="nil"/>
              <w:left w:val="nil"/>
              <w:bottom w:val="nil"/>
              <w:right w:val="nil"/>
            </w:tcBorders>
            <w:shd w:val="clear" w:color="000000" w:fill="FFFFFF"/>
            <w:noWrap/>
            <w:vAlign w:val="bottom"/>
            <w:hideMark/>
          </w:tcPr>
          <w:p w14:paraId="51A1A6E0"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418BC37B"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50</w:t>
            </w:r>
          </w:p>
        </w:tc>
        <w:tc>
          <w:tcPr>
            <w:tcW w:w="134" w:type="pct"/>
            <w:tcBorders>
              <w:top w:val="nil"/>
              <w:left w:val="nil"/>
              <w:bottom w:val="nil"/>
              <w:right w:val="nil"/>
            </w:tcBorders>
            <w:shd w:val="clear" w:color="000000" w:fill="FFFFFF"/>
            <w:noWrap/>
            <w:vAlign w:val="bottom"/>
            <w:hideMark/>
          </w:tcPr>
          <w:p w14:paraId="29D712F0"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3AFE3F14"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46C6BD74"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134" w:type="pct"/>
            <w:tcBorders>
              <w:top w:val="nil"/>
              <w:left w:val="nil"/>
              <w:bottom w:val="nil"/>
              <w:right w:val="nil"/>
            </w:tcBorders>
            <w:shd w:val="clear" w:color="000000" w:fill="FFFFFF"/>
            <w:noWrap/>
            <w:vAlign w:val="bottom"/>
            <w:hideMark/>
          </w:tcPr>
          <w:p w14:paraId="515EE727"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40D69F1B"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hideMark/>
          </w:tcPr>
          <w:p w14:paraId="04A2A3C8" w14:textId="68B3F90C" w:rsidR="008A2418" w:rsidRPr="008A2418" w:rsidRDefault="008A2418" w:rsidP="00FB3E49">
            <w:pPr>
              <w:jc w:val="center"/>
              <w:rPr>
                <w:rFonts w:eastAsia="Times New Roman" w:cs="Times New Roman"/>
                <w:color w:val="000000"/>
                <w:sz w:val="16"/>
                <w:szCs w:val="16"/>
              </w:rPr>
            </w:pPr>
            <w:r w:rsidRPr="008A2418">
              <w:rPr>
                <w:sz w:val="16"/>
                <w:szCs w:val="16"/>
              </w:rPr>
              <w:t>1</w:t>
            </w:r>
          </w:p>
        </w:tc>
        <w:tc>
          <w:tcPr>
            <w:tcW w:w="134" w:type="pct"/>
            <w:tcBorders>
              <w:top w:val="nil"/>
              <w:left w:val="nil"/>
              <w:bottom w:val="nil"/>
              <w:right w:val="nil"/>
            </w:tcBorders>
            <w:shd w:val="clear" w:color="000000" w:fill="FFFFFF"/>
            <w:noWrap/>
            <w:vAlign w:val="bottom"/>
            <w:hideMark/>
          </w:tcPr>
          <w:p w14:paraId="6E71E261"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2206A252"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738DD9A9"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r>
      <w:tr w:rsidR="008A2418" w:rsidRPr="008A2418" w14:paraId="03191929" w14:textId="77777777" w:rsidTr="003C2BB0">
        <w:trPr>
          <w:trHeight w:val="216"/>
        </w:trPr>
        <w:tc>
          <w:tcPr>
            <w:tcW w:w="302" w:type="pct"/>
            <w:tcBorders>
              <w:top w:val="nil"/>
              <w:left w:val="nil"/>
              <w:bottom w:val="nil"/>
              <w:right w:val="nil"/>
            </w:tcBorders>
            <w:shd w:val="clear" w:color="000000" w:fill="FFFFFF"/>
            <w:noWrap/>
            <w:vAlign w:val="bottom"/>
            <w:hideMark/>
          </w:tcPr>
          <w:p w14:paraId="00A901C5"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2003</w:t>
            </w:r>
          </w:p>
        </w:tc>
        <w:tc>
          <w:tcPr>
            <w:tcW w:w="663" w:type="pct"/>
            <w:tcBorders>
              <w:top w:val="nil"/>
              <w:left w:val="nil"/>
              <w:bottom w:val="nil"/>
              <w:right w:val="nil"/>
            </w:tcBorders>
            <w:shd w:val="clear" w:color="000000" w:fill="FFFFFF"/>
            <w:noWrap/>
            <w:vAlign w:val="bottom"/>
            <w:hideMark/>
          </w:tcPr>
          <w:p w14:paraId="6EB5966A"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47585506" w14:textId="488EADDA"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46</w:t>
            </w:r>
          </w:p>
        </w:tc>
        <w:tc>
          <w:tcPr>
            <w:tcW w:w="134" w:type="pct"/>
            <w:tcBorders>
              <w:top w:val="nil"/>
              <w:left w:val="nil"/>
              <w:bottom w:val="nil"/>
              <w:right w:val="nil"/>
            </w:tcBorders>
            <w:shd w:val="clear" w:color="000000" w:fill="FFFFFF"/>
            <w:noWrap/>
            <w:vAlign w:val="bottom"/>
            <w:hideMark/>
          </w:tcPr>
          <w:p w14:paraId="22C2976E"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1E381F0B"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6A0BB8CB"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134" w:type="pct"/>
            <w:tcBorders>
              <w:top w:val="nil"/>
              <w:left w:val="nil"/>
              <w:bottom w:val="nil"/>
              <w:right w:val="nil"/>
            </w:tcBorders>
            <w:shd w:val="clear" w:color="000000" w:fill="FFFFFF"/>
            <w:noWrap/>
            <w:vAlign w:val="bottom"/>
            <w:hideMark/>
          </w:tcPr>
          <w:p w14:paraId="5EBD2EBE"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1AB7178D"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hideMark/>
          </w:tcPr>
          <w:p w14:paraId="7D0F3E9B" w14:textId="7AEB7A21" w:rsidR="008A2418" w:rsidRPr="008A2418" w:rsidRDefault="008A2418" w:rsidP="00FB3E49">
            <w:pPr>
              <w:jc w:val="center"/>
              <w:rPr>
                <w:rFonts w:eastAsia="Times New Roman" w:cs="Times New Roman"/>
                <w:color w:val="000000"/>
                <w:sz w:val="16"/>
                <w:szCs w:val="16"/>
              </w:rPr>
            </w:pPr>
            <w:r w:rsidRPr="008A2418">
              <w:rPr>
                <w:sz w:val="16"/>
                <w:szCs w:val="16"/>
              </w:rPr>
              <w:t>3</w:t>
            </w:r>
          </w:p>
        </w:tc>
        <w:tc>
          <w:tcPr>
            <w:tcW w:w="134" w:type="pct"/>
            <w:tcBorders>
              <w:top w:val="nil"/>
              <w:left w:val="nil"/>
              <w:bottom w:val="nil"/>
              <w:right w:val="nil"/>
            </w:tcBorders>
            <w:shd w:val="clear" w:color="000000" w:fill="FFFFFF"/>
            <w:noWrap/>
            <w:vAlign w:val="bottom"/>
            <w:hideMark/>
          </w:tcPr>
          <w:p w14:paraId="4CE1BDF6"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0B4177BD"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699B3A51"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r>
      <w:tr w:rsidR="008A2418" w:rsidRPr="008A2418" w14:paraId="2C3062DA" w14:textId="77777777" w:rsidTr="003C2BB0">
        <w:trPr>
          <w:trHeight w:val="216"/>
        </w:trPr>
        <w:tc>
          <w:tcPr>
            <w:tcW w:w="302" w:type="pct"/>
            <w:tcBorders>
              <w:top w:val="nil"/>
              <w:left w:val="nil"/>
              <w:bottom w:val="nil"/>
              <w:right w:val="nil"/>
            </w:tcBorders>
            <w:shd w:val="clear" w:color="000000" w:fill="FFFFFF"/>
            <w:noWrap/>
            <w:vAlign w:val="bottom"/>
            <w:hideMark/>
          </w:tcPr>
          <w:p w14:paraId="74E6E44D"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2004</w:t>
            </w:r>
          </w:p>
        </w:tc>
        <w:tc>
          <w:tcPr>
            <w:tcW w:w="663" w:type="pct"/>
            <w:tcBorders>
              <w:top w:val="nil"/>
              <w:left w:val="nil"/>
              <w:bottom w:val="nil"/>
              <w:right w:val="nil"/>
            </w:tcBorders>
            <w:shd w:val="clear" w:color="000000" w:fill="FFFFFF"/>
            <w:noWrap/>
            <w:vAlign w:val="bottom"/>
            <w:hideMark/>
          </w:tcPr>
          <w:p w14:paraId="58D156D5"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71FD19B2" w14:textId="1EF937BB"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82</w:t>
            </w:r>
          </w:p>
        </w:tc>
        <w:tc>
          <w:tcPr>
            <w:tcW w:w="134" w:type="pct"/>
            <w:tcBorders>
              <w:top w:val="nil"/>
              <w:left w:val="nil"/>
              <w:bottom w:val="nil"/>
              <w:right w:val="nil"/>
            </w:tcBorders>
            <w:shd w:val="clear" w:color="000000" w:fill="FFFFFF"/>
            <w:noWrap/>
            <w:vAlign w:val="bottom"/>
            <w:hideMark/>
          </w:tcPr>
          <w:p w14:paraId="15CFA639"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5A28830A"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5F380886"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w:t>
            </w:r>
          </w:p>
        </w:tc>
        <w:tc>
          <w:tcPr>
            <w:tcW w:w="134" w:type="pct"/>
            <w:tcBorders>
              <w:top w:val="nil"/>
              <w:left w:val="nil"/>
              <w:bottom w:val="nil"/>
              <w:right w:val="nil"/>
            </w:tcBorders>
            <w:shd w:val="clear" w:color="000000" w:fill="FFFFFF"/>
            <w:noWrap/>
            <w:vAlign w:val="bottom"/>
            <w:hideMark/>
          </w:tcPr>
          <w:p w14:paraId="03ABDA1F"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72DB77C7"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hideMark/>
          </w:tcPr>
          <w:p w14:paraId="688F070D" w14:textId="7DB8EF1D" w:rsidR="008A2418" w:rsidRPr="008A2418" w:rsidRDefault="008A2418" w:rsidP="00FB3E49">
            <w:pPr>
              <w:jc w:val="center"/>
              <w:rPr>
                <w:rFonts w:eastAsia="Times New Roman" w:cs="Times New Roman"/>
                <w:color w:val="000000"/>
                <w:sz w:val="16"/>
                <w:szCs w:val="16"/>
              </w:rPr>
            </w:pPr>
            <w:r w:rsidRPr="008A2418">
              <w:rPr>
                <w:sz w:val="16"/>
                <w:szCs w:val="16"/>
              </w:rPr>
              <w:t>4</w:t>
            </w:r>
          </w:p>
        </w:tc>
        <w:tc>
          <w:tcPr>
            <w:tcW w:w="134" w:type="pct"/>
            <w:tcBorders>
              <w:top w:val="nil"/>
              <w:left w:val="nil"/>
              <w:bottom w:val="nil"/>
              <w:right w:val="nil"/>
            </w:tcBorders>
            <w:shd w:val="clear" w:color="000000" w:fill="FFFFFF"/>
            <w:noWrap/>
            <w:vAlign w:val="bottom"/>
            <w:hideMark/>
          </w:tcPr>
          <w:p w14:paraId="520E5E01"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nil"/>
              <w:right w:val="nil"/>
            </w:tcBorders>
            <w:shd w:val="clear" w:color="000000" w:fill="FFFFFF"/>
            <w:noWrap/>
            <w:vAlign w:val="bottom"/>
            <w:hideMark/>
          </w:tcPr>
          <w:p w14:paraId="0C3935DE"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nil"/>
              <w:right w:val="nil"/>
            </w:tcBorders>
            <w:shd w:val="clear" w:color="000000" w:fill="FFFFFF"/>
            <w:noWrap/>
            <w:vAlign w:val="bottom"/>
            <w:hideMark/>
          </w:tcPr>
          <w:p w14:paraId="09D42F89"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w:t>
            </w:r>
          </w:p>
        </w:tc>
      </w:tr>
      <w:tr w:rsidR="008A2418" w:rsidRPr="008A2418" w14:paraId="02A46D08" w14:textId="77777777" w:rsidTr="003C2BB0">
        <w:trPr>
          <w:trHeight w:val="216"/>
        </w:trPr>
        <w:tc>
          <w:tcPr>
            <w:tcW w:w="302" w:type="pct"/>
            <w:tcBorders>
              <w:top w:val="nil"/>
              <w:left w:val="nil"/>
              <w:bottom w:val="nil"/>
              <w:right w:val="nil"/>
            </w:tcBorders>
            <w:shd w:val="clear" w:color="000000" w:fill="FFFFFF"/>
            <w:noWrap/>
            <w:vAlign w:val="bottom"/>
          </w:tcPr>
          <w:p w14:paraId="77A75401" w14:textId="78F77198"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2005</w:t>
            </w:r>
          </w:p>
        </w:tc>
        <w:tc>
          <w:tcPr>
            <w:tcW w:w="663" w:type="pct"/>
            <w:tcBorders>
              <w:top w:val="nil"/>
              <w:left w:val="nil"/>
              <w:bottom w:val="nil"/>
              <w:right w:val="nil"/>
            </w:tcBorders>
            <w:shd w:val="clear" w:color="000000" w:fill="FFFFFF"/>
            <w:noWrap/>
            <w:vAlign w:val="bottom"/>
          </w:tcPr>
          <w:p w14:paraId="694EB02F"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tcPr>
          <w:p w14:paraId="0AC9E4A7" w14:textId="6857DC69"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w:t>
            </w:r>
          </w:p>
        </w:tc>
        <w:tc>
          <w:tcPr>
            <w:tcW w:w="134" w:type="pct"/>
            <w:tcBorders>
              <w:top w:val="nil"/>
              <w:left w:val="nil"/>
              <w:bottom w:val="nil"/>
              <w:right w:val="nil"/>
            </w:tcBorders>
            <w:shd w:val="clear" w:color="000000" w:fill="FFFFFF"/>
            <w:noWrap/>
            <w:vAlign w:val="bottom"/>
          </w:tcPr>
          <w:p w14:paraId="7E558B85"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32D657A4"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tcPr>
          <w:p w14:paraId="63ECFED3" w14:textId="77777777" w:rsidR="008A2418" w:rsidRPr="008A2418" w:rsidRDefault="008A2418" w:rsidP="00FB3E49">
            <w:pPr>
              <w:jc w:val="center"/>
              <w:rPr>
                <w:rFonts w:eastAsia="Times New Roman" w:cs="Times New Roman"/>
                <w:color w:val="000000"/>
                <w:sz w:val="16"/>
                <w:szCs w:val="16"/>
              </w:rPr>
            </w:pPr>
          </w:p>
        </w:tc>
        <w:tc>
          <w:tcPr>
            <w:tcW w:w="134" w:type="pct"/>
            <w:tcBorders>
              <w:top w:val="nil"/>
              <w:left w:val="nil"/>
              <w:bottom w:val="nil"/>
              <w:right w:val="nil"/>
            </w:tcBorders>
            <w:shd w:val="clear" w:color="000000" w:fill="FFFFFF"/>
            <w:noWrap/>
            <w:vAlign w:val="bottom"/>
          </w:tcPr>
          <w:p w14:paraId="15F8D319"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05C735E2"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tcPr>
          <w:p w14:paraId="466AE3BC" w14:textId="3ABA2E36" w:rsidR="008A2418" w:rsidRPr="008A2418" w:rsidRDefault="008A2418" w:rsidP="00FB3E49">
            <w:pPr>
              <w:jc w:val="center"/>
              <w:rPr>
                <w:rFonts w:eastAsia="Times New Roman" w:cs="Times New Roman"/>
                <w:color w:val="000000"/>
                <w:sz w:val="16"/>
                <w:szCs w:val="16"/>
              </w:rPr>
            </w:pPr>
            <w:r w:rsidRPr="008A2418">
              <w:rPr>
                <w:sz w:val="16"/>
                <w:szCs w:val="16"/>
              </w:rPr>
              <w:t>1</w:t>
            </w:r>
          </w:p>
        </w:tc>
        <w:tc>
          <w:tcPr>
            <w:tcW w:w="134" w:type="pct"/>
            <w:tcBorders>
              <w:top w:val="nil"/>
              <w:left w:val="nil"/>
              <w:bottom w:val="nil"/>
              <w:right w:val="nil"/>
            </w:tcBorders>
            <w:shd w:val="clear" w:color="000000" w:fill="FFFFFF"/>
            <w:noWrap/>
            <w:vAlign w:val="bottom"/>
          </w:tcPr>
          <w:p w14:paraId="0DAF8BD3"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2293E00A"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tcPr>
          <w:p w14:paraId="1E06B6ED" w14:textId="77777777" w:rsidR="008A2418" w:rsidRPr="008A2418" w:rsidRDefault="008A2418" w:rsidP="00FB3E49">
            <w:pPr>
              <w:jc w:val="center"/>
              <w:rPr>
                <w:rFonts w:eastAsia="Times New Roman" w:cs="Times New Roman"/>
                <w:color w:val="000000"/>
                <w:sz w:val="16"/>
                <w:szCs w:val="16"/>
              </w:rPr>
            </w:pPr>
          </w:p>
        </w:tc>
      </w:tr>
      <w:tr w:rsidR="008A2418" w:rsidRPr="008A2418" w14:paraId="004E8647" w14:textId="77777777" w:rsidTr="008A2418">
        <w:trPr>
          <w:trHeight w:val="216"/>
        </w:trPr>
        <w:tc>
          <w:tcPr>
            <w:tcW w:w="302" w:type="pct"/>
            <w:tcBorders>
              <w:top w:val="nil"/>
              <w:left w:val="nil"/>
              <w:bottom w:val="nil"/>
              <w:right w:val="nil"/>
            </w:tcBorders>
            <w:shd w:val="clear" w:color="000000" w:fill="FFFFFF"/>
            <w:noWrap/>
            <w:vAlign w:val="bottom"/>
          </w:tcPr>
          <w:p w14:paraId="4E43F70E" w14:textId="47CDBC12"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2006</w:t>
            </w:r>
          </w:p>
        </w:tc>
        <w:tc>
          <w:tcPr>
            <w:tcW w:w="663" w:type="pct"/>
            <w:tcBorders>
              <w:top w:val="nil"/>
              <w:left w:val="nil"/>
              <w:bottom w:val="nil"/>
              <w:right w:val="nil"/>
            </w:tcBorders>
            <w:shd w:val="clear" w:color="000000" w:fill="FFFFFF"/>
            <w:noWrap/>
            <w:vAlign w:val="bottom"/>
          </w:tcPr>
          <w:p w14:paraId="2069C00F"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tcPr>
          <w:p w14:paraId="13F9CF7A" w14:textId="0DAF953E"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192</w:t>
            </w:r>
          </w:p>
        </w:tc>
        <w:tc>
          <w:tcPr>
            <w:tcW w:w="134" w:type="pct"/>
            <w:tcBorders>
              <w:top w:val="nil"/>
              <w:left w:val="nil"/>
              <w:bottom w:val="nil"/>
              <w:right w:val="nil"/>
            </w:tcBorders>
            <w:shd w:val="clear" w:color="000000" w:fill="FFFFFF"/>
            <w:noWrap/>
            <w:vAlign w:val="bottom"/>
          </w:tcPr>
          <w:p w14:paraId="71992E7E"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1C999A4D"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tcPr>
          <w:p w14:paraId="4BC13F7C" w14:textId="35502FB3" w:rsidR="008A2418" w:rsidRPr="008A2418" w:rsidRDefault="008A2418" w:rsidP="00FB3E49">
            <w:pPr>
              <w:jc w:val="center"/>
              <w:rPr>
                <w:rFonts w:eastAsia="Times New Roman" w:cs="Times New Roman"/>
                <w:color w:val="000000"/>
                <w:sz w:val="16"/>
                <w:szCs w:val="16"/>
              </w:rPr>
            </w:pPr>
          </w:p>
        </w:tc>
        <w:tc>
          <w:tcPr>
            <w:tcW w:w="134" w:type="pct"/>
            <w:tcBorders>
              <w:top w:val="nil"/>
              <w:left w:val="nil"/>
              <w:bottom w:val="nil"/>
              <w:right w:val="nil"/>
            </w:tcBorders>
            <w:shd w:val="clear" w:color="000000" w:fill="FFFFFF"/>
            <w:noWrap/>
            <w:vAlign w:val="bottom"/>
          </w:tcPr>
          <w:p w14:paraId="4FAD44C6"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453439C5"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tcPr>
          <w:p w14:paraId="7F990C3C" w14:textId="7A5415AE"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10</w:t>
            </w:r>
          </w:p>
        </w:tc>
        <w:tc>
          <w:tcPr>
            <w:tcW w:w="134" w:type="pct"/>
            <w:tcBorders>
              <w:top w:val="nil"/>
              <w:left w:val="nil"/>
              <w:bottom w:val="nil"/>
              <w:right w:val="nil"/>
            </w:tcBorders>
            <w:shd w:val="clear" w:color="000000" w:fill="FFFFFF"/>
            <w:noWrap/>
            <w:vAlign w:val="bottom"/>
          </w:tcPr>
          <w:p w14:paraId="2D77598D"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56B34486"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tcPr>
          <w:p w14:paraId="36589B67" w14:textId="77777777" w:rsidR="008A2418" w:rsidRPr="008A2418" w:rsidRDefault="008A2418" w:rsidP="00FB3E49">
            <w:pPr>
              <w:jc w:val="center"/>
              <w:rPr>
                <w:rFonts w:eastAsia="Times New Roman" w:cs="Times New Roman"/>
                <w:color w:val="000000"/>
                <w:sz w:val="16"/>
                <w:szCs w:val="16"/>
              </w:rPr>
            </w:pPr>
          </w:p>
        </w:tc>
      </w:tr>
      <w:tr w:rsidR="008A2418" w:rsidRPr="008A2418" w14:paraId="18F534DF" w14:textId="77777777" w:rsidTr="008A2418">
        <w:trPr>
          <w:trHeight w:val="216"/>
        </w:trPr>
        <w:tc>
          <w:tcPr>
            <w:tcW w:w="302" w:type="pct"/>
            <w:tcBorders>
              <w:top w:val="nil"/>
              <w:left w:val="nil"/>
              <w:bottom w:val="nil"/>
              <w:right w:val="nil"/>
            </w:tcBorders>
            <w:shd w:val="clear" w:color="000000" w:fill="FFFFFF"/>
            <w:noWrap/>
            <w:vAlign w:val="bottom"/>
          </w:tcPr>
          <w:p w14:paraId="1A140512" w14:textId="3AB4E5DE"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2007</w:t>
            </w:r>
          </w:p>
        </w:tc>
        <w:tc>
          <w:tcPr>
            <w:tcW w:w="663" w:type="pct"/>
            <w:tcBorders>
              <w:top w:val="nil"/>
              <w:left w:val="nil"/>
              <w:bottom w:val="nil"/>
              <w:right w:val="nil"/>
            </w:tcBorders>
            <w:shd w:val="clear" w:color="000000" w:fill="FFFFFF"/>
            <w:noWrap/>
            <w:vAlign w:val="bottom"/>
          </w:tcPr>
          <w:p w14:paraId="0D133AC4"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tcPr>
          <w:p w14:paraId="35C21FA9" w14:textId="77777777" w:rsidR="008A2418" w:rsidRPr="008A2418" w:rsidRDefault="008A2418" w:rsidP="00FB3E49">
            <w:pPr>
              <w:jc w:val="center"/>
              <w:rPr>
                <w:rFonts w:eastAsia="Times New Roman" w:cs="Times New Roman"/>
                <w:color w:val="000000"/>
                <w:sz w:val="16"/>
                <w:szCs w:val="16"/>
              </w:rPr>
            </w:pPr>
          </w:p>
        </w:tc>
        <w:tc>
          <w:tcPr>
            <w:tcW w:w="134" w:type="pct"/>
            <w:tcBorders>
              <w:top w:val="nil"/>
              <w:left w:val="nil"/>
              <w:bottom w:val="nil"/>
              <w:right w:val="nil"/>
            </w:tcBorders>
            <w:shd w:val="clear" w:color="000000" w:fill="FFFFFF"/>
            <w:noWrap/>
            <w:vAlign w:val="bottom"/>
          </w:tcPr>
          <w:p w14:paraId="7345618B"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47BC18D1"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tcPr>
          <w:p w14:paraId="1610E56B" w14:textId="77777777" w:rsidR="008A2418" w:rsidRPr="008A2418" w:rsidRDefault="008A2418" w:rsidP="00FB3E49">
            <w:pPr>
              <w:jc w:val="center"/>
              <w:rPr>
                <w:rFonts w:eastAsia="Times New Roman" w:cs="Times New Roman"/>
                <w:color w:val="000000"/>
                <w:sz w:val="16"/>
                <w:szCs w:val="16"/>
              </w:rPr>
            </w:pPr>
          </w:p>
        </w:tc>
        <w:tc>
          <w:tcPr>
            <w:tcW w:w="134" w:type="pct"/>
            <w:tcBorders>
              <w:top w:val="nil"/>
              <w:left w:val="nil"/>
              <w:bottom w:val="nil"/>
              <w:right w:val="nil"/>
            </w:tcBorders>
            <w:shd w:val="clear" w:color="000000" w:fill="FFFFFF"/>
            <w:noWrap/>
            <w:vAlign w:val="bottom"/>
          </w:tcPr>
          <w:p w14:paraId="213DE508"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5E882F5C"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tcPr>
          <w:p w14:paraId="298DB2E4" w14:textId="77777777" w:rsidR="008A2418" w:rsidRPr="008A2418" w:rsidRDefault="008A2418" w:rsidP="00FB3E49">
            <w:pPr>
              <w:jc w:val="center"/>
              <w:rPr>
                <w:rFonts w:eastAsia="Times New Roman" w:cs="Times New Roman"/>
                <w:color w:val="000000"/>
                <w:sz w:val="16"/>
                <w:szCs w:val="16"/>
              </w:rPr>
            </w:pPr>
          </w:p>
        </w:tc>
        <w:tc>
          <w:tcPr>
            <w:tcW w:w="134" w:type="pct"/>
            <w:tcBorders>
              <w:top w:val="nil"/>
              <w:left w:val="nil"/>
              <w:bottom w:val="nil"/>
              <w:right w:val="nil"/>
            </w:tcBorders>
            <w:shd w:val="clear" w:color="000000" w:fill="FFFFFF"/>
            <w:noWrap/>
            <w:vAlign w:val="bottom"/>
          </w:tcPr>
          <w:p w14:paraId="3C149FD5"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7E448165"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tcPr>
          <w:p w14:paraId="252509C9" w14:textId="77777777" w:rsidR="008A2418" w:rsidRPr="008A2418" w:rsidRDefault="008A2418" w:rsidP="00FB3E49">
            <w:pPr>
              <w:jc w:val="center"/>
              <w:rPr>
                <w:rFonts w:eastAsia="Times New Roman" w:cs="Times New Roman"/>
                <w:color w:val="000000"/>
                <w:sz w:val="16"/>
                <w:szCs w:val="16"/>
              </w:rPr>
            </w:pPr>
          </w:p>
        </w:tc>
      </w:tr>
      <w:tr w:rsidR="008A2418" w:rsidRPr="008A2418" w14:paraId="0D4B891D" w14:textId="77777777" w:rsidTr="003C2BB0">
        <w:trPr>
          <w:trHeight w:val="216"/>
        </w:trPr>
        <w:tc>
          <w:tcPr>
            <w:tcW w:w="302" w:type="pct"/>
            <w:tcBorders>
              <w:top w:val="nil"/>
              <w:left w:val="nil"/>
              <w:bottom w:val="nil"/>
              <w:right w:val="nil"/>
            </w:tcBorders>
            <w:shd w:val="clear" w:color="000000" w:fill="FFFFFF"/>
            <w:noWrap/>
            <w:vAlign w:val="bottom"/>
          </w:tcPr>
          <w:p w14:paraId="50462333" w14:textId="48E33BA2"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2008</w:t>
            </w:r>
          </w:p>
        </w:tc>
        <w:tc>
          <w:tcPr>
            <w:tcW w:w="663" w:type="pct"/>
            <w:tcBorders>
              <w:top w:val="nil"/>
              <w:left w:val="nil"/>
              <w:bottom w:val="nil"/>
              <w:right w:val="nil"/>
            </w:tcBorders>
            <w:shd w:val="clear" w:color="000000" w:fill="FFFFFF"/>
            <w:noWrap/>
            <w:vAlign w:val="bottom"/>
          </w:tcPr>
          <w:p w14:paraId="2DC12F4C"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tcPr>
          <w:p w14:paraId="6740534B" w14:textId="1847F8AA" w:rsidR="008A2418" w:rsidRPr="008A2418" w:rsidRDefault="008A2418" w:rsidP="00FB3E49">
            <w:pPr>
              <w:jc w:val="center"/>
              <w:rPr>
                <w:rFonts w:eastAsia="Times New Roman" w:cs="Times New Roman"/>
                <w:color w:val="000000"/>
                <w:sz w:val="16"/>
                <w:szCs w:val="16"/>
              </w:rPr>
            </w:pPr>
            <w:r w:rsidRPr="008A2418">
              <w:rPr>
                <w:sz w:val="16"/>
                <w:szCs w:val="16"/>
              </w:rPr>
              <w:t>54</w:t>
            </w:r>
          </w:p>
        </w:tc>
        <w:tc>
          <w:tcPr>
            <w:tcW w:w="134" w:type="pct"/>
            <w:tcBorders>
              <w:top w:val="nil"/>
              <w:left w:val="nil"/>
              <w:bottom w:val="nil"/>
              <w:right w:val="nil"/>
            </w:tcBorders>
            <w:shd w:val="clear" w:color="000000" w:fill="FFFFFF"/>
            <w:noWrap/>
            <w:vAlign w:val="bottom"/>
          </w:tcPr>
          <w:p w14:paraId="29C85889"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05F95604"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tcPr>
          <w:p w14:paraId="49658D8D" w14:textId="6042C66C" w:rsidR="008A2418" w:rsidRPr="008A2418" w:rsidRDefault="008A2418" w:rsidP="00FB3E49">
            <w:pPr>
              <w:jc w:val="center"/>
              <w:rPr>
                <w:rFonts w:eastAsia="Times New Roman" w:cs="Times New Roman"/>
                <w:color w:val="000000"/>
                <w:sz w:val="16"/>
                <w:szCs w:val="16"/>
              </w:rPr>
            </w:pPr>
          </w:p>
        </w:tc>
        <w:tc>
          <w:tcPr>
            <w:tcW w:w="134" w:type="pct"/>
            <w:tcBorders>
              <w:top w:val="nil"/>
              <w:left w:val="nil"/>
              <w:bottom w:val="nil"/>
              <w:right w:val="nil"/>
            </w:tcBorders>
            <w:shd w:val="clear" w:color="000000" w:fill="FFFFFF"/>
            <w:noWrap/>
            <w:vAlign w:val="bottom"/>
          </w:tcPr>
          <w:p w14:paraId="57F4399B"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4F52D1EA"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tcPr>
          <w:p w14:paraId="374BD959" w14:textId="06D09C71" w:rsidR="008A2418" w:rsidRPr="008A2418" w:rsidRDefault="008A2418" w:rsidP="00FB3E49">
            <w:pPr>
              <w:jc w:val="center"/>
              <w:rPr>
                <w:rFonts w:eastAsia="Times New Roman" w:cs="Times New Roman"/>
                <w:color w:val="000000"/>
                <w:sz w:val="16"/>
                <w:szCs w:val="16"/>
              </w:rPr>
            </w:pPr>
            <w:r w:rsidRPr="008A2418">
              <w:rPr>
                <w:sz w:val="16"/>
                <w:szCs w:val="16"/>
              </w:rPr>
              <w:t>4</w:t>
            </w:r>
          </w:p>
        </w:tc>
        <w:tc>
          <w:tcPr>
            <w:tcW w:w="134" w:type="pct"/>
            <w:tcBorders>
              <w:top w:val="nil"/>
              <w:left w:val="nil"/>
              <w:bottom w:val="nil"/>
              <w:right w:val="nil"/>
            </w:tcBorders>
            <w:shd w:val="clear" w:color="000000" w:fill="FFFFFF"/>
            <w:noWrap/>
            <w:vAlign w:val="bottom"/>
          </w:tcPr>
          <w:p w14:paraId="73DDEEEA"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24238111"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tcPr>
          <w:p w14:paraId="011B3EF9" w14:textId="77777777" w:rsidR="008A2418" w:rsidRPr="008A2418" w:rsidRDefault="008A2418" w:rsidP="00FB3E49">
            <w:pPr>
              <w:jc w:val="center"/>
              <w:rPr>
                <w:rFonts w:eastAsia="Times New Roman" w:cs="Times New Roman"/>
                <w:color w:val="000000"/>
                <w:sz w:val="16"/>
                <w:szCs w:val="16"/>
              </w:rPr>
            </w:pPr>
          </w:p>
        </w:tc>
      </w:tr>
      <w:tr w:rsidR="008A2418" w:rsidRPr="008A2418" w14:paraId="5EBD88B6" w14:textId="77777777" w:rsidTr="003C2BB0">
        <w:trPr>
          <w:trHeight w:val="216"/>
        </w:trPr>
        <w:tc>
          <w:tcPr>
            <w:tcW w:w="302" w:type="pct"/>
            <w:tcBorders>
              <w:top w:val="nil"/>
              <w:left w:val="nil"/>
              <w:bottom w:val="nil"/>
              <w:right w:val="nil"/>
            </w:tcBorders>
            <w:shd w:val="clear" w:color="000000" w:fill="FFFFFF"/>
            <w:noWrap/>
            <w:vAlign w:val="bottom"/>
          </w:tcPr>
          <w:p w14:paraId="376F1138" w14:textId="5073825A"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2009</w:t>
            </w:r>
          </w:p>
        </w:tc>
        <w:tc>
          <w:tcPr>
            <w:tcW w:w="663" w:type="pct"/>
            <w:tcBorders>
              <w:top w:val="nil"/>
              <w:left w:val="nil"/>
              <w:bottom w:val="nil"/>
              <w:right w:val="nil"/>
            </w:tcBorders>
            <w:shd w:val="clear" w:color="000000" w:fill="FFFFFF"/>
            <w:noWrap/>
            <w:vAlign w:val="bottom"/>
          </w:tcPr>
          <w:p w14:paraId="3AF450CF"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tcPr>
          <w:p w14:paraId="49CCE945" w14:textId="1C1B5E30" w:rsidR="008A2418" w:rsidRPr="008A2418" w:rsidRDefault="008A2418" w:rsidP="00FB3E49">
            <w:pPr>
              <w:jc w:val="center"/>
              <w:rPr>
                <w:rFonts w:eastAsia="Times New Roman" w:cs="Times New Roman"/>
                <w:color w:val="000000"/>
                <w:sz w:val="16"/>
                <w:szCs w:val="16"/>
              </w:rPr>
            </w:pPr>
            <w:r w:rsidRPr="008A2418">
              <w:rPr>
                <w:sz w:val="16"/>
                <w:szCs w:val="16"/>
              </w:rPr>
              <w:t>13</w:t>
            </w:r>
          </w:p>
        </w:tc>
        <w:tc>
          <w:tcPr>
            <w:tcW w:w="134" w:type="pct"/>
            <w:tcBorders>
              <w:top w:val="nil"/>
              <w:left w:val="nil"/>
              <w:bottom w:val="nil"/>
              <w:right w:val="nil"/>
            </w:tcBorders>
            <w:shd w:val="clear" w:color="000000" w:fill="FFFFFF"/>
            <w:noWrap/>
            <w:vAlign w:val="bottom"/>
          </w:tcPr>
          <w:p w14:paraId="551DCE43"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737EC424"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tcPr>
          <w:p w14:paraId="6137972E" w14:textId="7CC2FE00" w:rsidR="008A2418" w:rsidRPr="008A2418" w:rsidRDefault="008A2418" w:rsidP="00FB3E49">
            <w:pPr>
              <w:jc w:val="center"/>
              <w:rPr>
                <w:rFonts w:eastAsia="Times New Roman" w:cs="Times New Roman"/>
                <w:color w:val="000000"/>
                <w:sz w:val="16"/>
                <w:szCs w:val="16"/>
              </w:rPr>
            </w:pPr>
          </w:p>
        </w:tc>
        <w:tc>
          <w:tcPr>
            <w:tcW w:w="134" w:type="pct"/>
            <w:tcBorders>
              <w:top w:val="nil"/>
              <w:left w:val="nil"/>
              <w:bottom w:val="nil"/>
              <w:right w:val="nil"/>
            </w:tcBorders>
            <w:shd w:val="clear" w:color="000000" w:fill="FFFFFF"/>
            <w:noWrap/>
            <w:vAlign w:val="bottom"/>
          </w:tcPr>
          <w:p w14:paraId="2CAFB487"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6BAD5956"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tcPr>
          <w:p w14:paraId="74491E37" w14:textId="0C0E41A4" w:rsidR="008A2418" w:rsidRPr="008A2418" w:rsidRDefault="008A2418" w:rsidP="00FB3E49">
            <w:pPr>
              <w:jc w:val="center"/>
              <w:rPr>
                <w:rFonts w:eastAsia="Times New Roman" w:cs="Times New Roman"/>
                <w:color w:val="000000"/>
                <w:sz w:val="16"/>
                <w:szCs w:val="16"/>
              </w:rPr>
            </w:pPr>
            <w:r w:rsidRPr="008A2418">
              <w:rPr>
                <w:sz w:val="16"/>
                <w:szCs w:val="16"/>
              </w:rPr>
              <w:t>2</w:t>
            </w:r>
          </w:p>
        </w:tc>
        <w:tc>
          <w:tcPr>
            <w:tcW w:w="134" w:type="pct"/>
            <w:tcBorders>
              <w:top w:val="nil"/>
              <w:left w:val="nil"/>
              <w:bottom w:val="nil"/>
              <w:right w:val="nil"/>
            </w:tcBorders>
            <w:shd w:val="clear" w:color="000000" w:fill="FFFFFF"/>
            <w:noWrap/>
            <w:vAlign w:val="bottom"/>
          </w:tcPr>
          <w:p w14:paraId="34192C6D"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44CA2298"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tcPr>
          <w:p w14:paraId="199E089F" w14:textId="77777777" w:rsidR="008A2418" w:rsidRPr="008A2418" w:rsidRDefault="008A2418" w:rsidP="00FB3E49">
            <w:pPr>
              <w:jc w:val="center"/>
              <w:rPr>
                <w:rFonts w:eastAsia="Times New Roman" w:cs="Times New Roman"/>
                <w:color w:val="000000"/>
                <w:sz w:val="16"/>
                <w:szCs w:val="16"/>
              </w:rPr>
            </w:pPr>
          </w:p>
        </w:tc>
      </w:tr>
      <w:tr w:rsidR="008A2418" w:rsidRPr="008A2418" w14:paraId="0E3D199C" w14:textId="77777777" w:rsidTr="003C2BB0">
        <w:trPr>
          <w:trHeight w:val="216"/>
        </w:trPr>
        <w:tc>
          <w:tcPr>
            <w:tcW w:w="302" w:type="pct"/>
            <w:tcBorders>
              <w:top w:val="nil"/>
              <w:left w:val="nil"/>
              <w:bottom w:val="nil"/>
              <w:right w:val="nil"/>
            </w:tcBorders>
            <w:shd w:val="clear" w:color="000000" w:fill="FFFFFF"/>
            <w:noWrap/>
            <w:vAlign w:val="bottom"/>
          </w:tcPr>
          <w:p w14:paraId="6CBDBEED" w14:textId="7A5CA1FD"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2010</w:t>
            </w:r>
          </w:p>
        </w:tc>
        <w:tc>
          <w:tcPr>
            <w:tcW w:w="663" w:type="pct"/>
            <w:tcBorders>
              <w:top w:val="nil"/>
              <w:left w:val="nil"/>
              <w:bottom w:val="nil"/>
              <w:right w:val="nil"/>
            </w:tcBorders>
            <w:shd w:val="clear" w:color="000000" w:fill="FFFFFF"/>
            <w:noWrap/>
            <w:vAlign w:val="bottom"/>
          </w:tcPr>
          <w:p w14:paraId="465275EB"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tcPr>
          <w:p w14:paraId="6482A0E5" w14:textId="60F91567" w:rsidR="008A2418" w:rsidRPr="008A2418" w:rsidRDefault="008A2418" w:rsidP="00FB3E49">
            <w:pPr>
              <w:jc w:val="center"/>
              <w:rPr>
                <w:rFonts w:eastAsia="Times New Roman" w:cs="Times New Roman"/>
                <w:color w:val="000000"/>
                <w:sz w:val="16"/>
                <w:szCs w:val="16"/>
              </w:rPr>
            </w:pPr>
            <w:r w:rsidRPr="008A2418">
              <w:rPr>
                <w:sz w:val="16"/>
                <w:szCs w:val="16"/>
              </w:rPr>
              <w:t>29</w:t>
            </w:r>
          </w:p>
        </w:tc>
        <w:tc>
          <w:tcPr>
            <w:tcW w:w="134" w:type="pct"/>
            <w:tcBorders>
              <w:top w:val="nil"/>
              <w:left w:val="nil"/>
              <w:bottom w:val="nil"/>
              <w:right w:val="nil"/>
            </w:tcBorders>
            <w:shd w:val="clear" w:color="000000" w:fill="FFFFFF"/>
            <w:noWrap/>
            <w:vAlign w:val="bottom"/>
          </w:tcPr>
          <w:p w14:paraId="026359F2"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387E49D8"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tcPr>
          <w:p w14:paraId="5FE3AE66" w14:textId="5F9749A6" w:rsidR="008A2418" w:rsidRPr="008A2418" w:rsidRDefault="008A2418" w:rsidP="00FB3E49">
            <w:pPr>
              <w:jc w:val="center"/>
              <w:rPr>
                <w:rFonts w:eastAsia="Times New Roman" w:cs="Times New Roman"/>
                <w:color w:val="000000"/>
                <w:sz w:val="16"/>
                <w:szCs w:val="16"/>
              </w:rPr>
            </w:pPr>
          </w:p>
        </w:tc>
        <w:tc>
          <w:tcPr>
            <w:tcW w:w="134" w:type="pct"/>
            <w:tcBorders>
              <w:top w:val="nil"/>
              <w:left w:val="nil"/>
              <w:bottom w:val="nil"/>
              <w:right w:val="nil"/>
            </w:tcBorders>
            <w:shd w:val="clear" w:color="000000" w:fill="FFFFFF"/>
            <w:noWrap/>
            <w:vAlign w:val="bottom"/>
          </w:tcPr>
          <w:p w14:paraId="3CA6621C"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560EAAF5"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tcPr>
          <w:p w14:paraId="0BC14A3B" w14:textId="19F8F8F6" w:rsidR="008A2418" w:rsidRPr="008A2418" w:rsidRDefault="008A2418" w:rsidP="00FB3E49">
            <w:pPr>
              <w:jc w:val="center"/>
              <w:rPr>
                <w:rFonts w:eastAsia="Times New Roman" w:cs="Times New Roman"/>
                <w:color w:val="000000"/>
                <w:sz w:val="16"/>
                <w:szCs w:val="16"/>
              </w:rPr>
            </w:pPr>
            <w:r w:rsidRPr="008A2418">
              <w:rPr>
                <w:sz w:val="16"/>
                <w:szCs w:val="16"/>
              </w:rPr>
              <w:t>2</w:t>
            </w:r>
          </w:p>
        </w:tc>
        <w:tc>
          <w:tcPr>
            <w:tcW w:w="134" w:type="pct"/>
            <w:tcBorders>
              <w:top w:val="nil"/>
              <w:left w:val="nil"/>
              <w:bottom w:val="nil"/>
              <w:right w:val="nil"/>
            </w:tcBorders>
            <w:shd w:val="clear" w:color="000000" w:fill="FFFFFF"/>
            <w:noWrap/>
            <w:vAlign w:val="bottom"/>
          </w:tcPr>
          <w:p w14:paraId="11496904"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484E7F0B"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tcPr>
          <w:p w14:paraId="066C9281" w14:textId="77777777" w:rsidR="008A2418" w:rsidRPr="008A2418" w:rsidRDefault="008A2418" w:rsidP="00FB3E49">
            <w:pPr>
              <w:jc w:val="center"/>
              <w:rPr>
                <w:rFonts w:eastAsia="Times New Roman" w:cs="Times New Roman"/>
                <w:color w:val="000000"/>
                <w:sz w:val="16"/>
                <w:szCs w:val="16"/>
              </w:rPr>
            </w:pPr>
          </w:p>
        </w:tc>
      </w:tr>
      <w:tr w:rsidR="008A2418" w:rsidRPr="008A2418" w14:paraId="166AB1B8" w14:textId="77777777" w:rsidTr="003C2BB0">
        <w:trPr>
          <w:trHeight w:val="216"/>
        </w:trPr>
        <w:tc>
          <w:tcPr>
            <w:tcW w:w="302" w:type="pct"/>
            <w:tcBorders>
              <w:top w:val="nil"/>
              <w:left w:val="nil"/>
              <w:bottom w:val="nil"/>
              <w:right w:val="nil"/>
            </w:tcBorders>
            <w:shd w:val="clear" w:color="000000" w:fill="FFFFFF"/>
            <w:noWrap/>
            <w:vAlign w:val="bottom"/>
          </w:tcPr>
          <w:p w14:paraId="3EAC3AFD" w14:textId="4EBF6B4F"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2011</w:t>
            </w:r>
          </w:p>
        </w:tc>
        <w:tc>
          <w:tcPr>
            <w:tcW w:w="663" w:type="pct"/>
            <w:tcBorders>
              <w:top w:val="nil"/>
              <w:left w:val="nil"/>
              <w:bottom w:val="nil"/>
              <w:right w:val="nil"/>
            </w:tcBorders>
            <w:shd w:val="clear" w:color="000000" w:fill="FFFFFF"/>
            <w:noWrap/>
            <w:vAlign w:val="bottom"/>
          </w:tcPr>
          <w:p w14:paraId="705FDCDD"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tcPr>
          <w:p w14:paraId="28A90C23" w14:textId="4EB6F293" w:rsidR="008A2418" w:rsidRPr="008A2418" w:rsidRDefault="008A2418" w:rsidP="00FB3E49">
            <w:pPr>
              <w:jc w:val="center"/>
              <w:rPr>
                <w:rFonts w:eastAsia="Times New Roman" w:cs="Times New Roman"/>
                <w:color w:val="000000"/>
                <w:sz w:val="16"/>
                <w:szCs w:val="16"/>
              </w:rPr>
            </w:pPr>
            <w:r w:rsidRPr="008A2418">
              <w:rPr>
                <w:sz w:val="16"/>
                <w:szCs w:val="16"/>
              </w:rPr>
              <w:t>111</w:t>
            </w:r>
          </w:p>
        </w:tc>
        <w:tc>
          <w:tcPr>
            <w:tcW w:w="134" w:type="pct"/>
            <w:tcBorders>
              <w:top w:val="nil"/>
              <w:left w:val="nil"/>
              <w:bottom w:val="nil"/>
              <w:right w:val="nil"/>
            </w:tcBorders>
            <w:shd w:val="clear" w:color="000000" w:fill="FFFFFF"/>
            <w:noWrap/>
            <w:vAlign w:val="bottom"/>
          </w:tcPr>
          <w:p w14:paraId="78436C4F"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4D9F0B7C"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tcPr>
          <w:p w14:paraId="69886664" w14:textId="49F144B0" w:rsidR="008A2418" w:rsidRPr="008A2418" w:rsidRDefault="008A2418" w:rsidP="00FB3E49">
            <w:pPr>
              <w:jc w:val="center"/>
              <w:rPr>
                <w:rFonts w:eastAsia="Times New Roman" w:cs="Times New Roman"/>
                <w:color w:val="000000"/>
                <w:sz w:val="16"/>
                <w:szCs w:val="16"/>
              </w:rPr>
            </w:pPr>
          </w:p>
        </w:tc>
        <w:tc>
          <w:tcPr>
            <w:tcW w:w="134" w:type="pct"/>
            <w:tcBorders>
              <w:top w:val="nil"/>
              <w:left w:val="nil"/>
              <w:bottom w:val="nil"/>
              <w:right w:val="nil"/>
            </w:tcBorders>
            <w:shd w:val="clear" w:color="000000" w:fill="FFFFFF"/>
            <w:noWrap/>
            <w:vAlign w:val="bottom"/>
          </w:tcPr>
          <w:p w14:paraId="30CCFC12"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42EF0E0A"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tcPr>
          <w:p w14:paraId="67FA64C1" w14:textId="7F73BAAC" w:rsidR="008A2418" w:rsidRPr="008A2418" w:rsidRDefault="008A2418" w:rsidP="00FB3E49">
            <w:pPr>
              <w:jc w:val="center"/>
              <w:rPr>
                <w:rFonts w:eastAsia="Times New Roman" w:cs="Times New Roman"/>
                <w:color w:val="000000"/>
                <w:sz w:val="16"/>
                <w:szCs w:val="16"/>
              </w:rPr>
            </w:pPr>
            <w:r w:rsidRPr="008A2418">
              <w:rPr>
                <w:sz w:val="16"/>
                <w:szCs w:val="16"/>
              </w:rPr>
              <w:t>8</w:t>
            </w:r>
          </w:p>
        </w:tc>
        <w:tc>
          <w:tcPr>
            <w:tcW w:w="134" w:type="pct"/>
            <w:tcBorders>
              <w:top w:val="nil"/>
              <w:left w:val="nil"/>
              <w:bottom w:val="nil"/>
              <w:right w:val="nil"/>
            </w:tcBorders>
            <w:shd w:val="clear" w:color="000000" w:fill="FFFFFF"/>
            <w:noWrap/>
            <w:vAlign w:val="bottom"/>
          </w:tcPr>
          <w:p w14:paraId="0BF83920"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4CB44183"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tcPr>
          <w:p w14:paraId="3A4223F8" w14:textId="77777777" w:rsidR="008A2418" w:rsidRPr="008A2418" w:rsidRDefault="008A2418" w:rsidP="00FB3E49">
            <w:pPr>
              <w:jc w:val="center"/>
              <w:rPr>
                <w:rFonts w:eastAsia="Times New Roman" w:cs="Times New Roman"/>
                <w:color w:val="000000"/>
                <w:sz w:val="16"/>
                <w:szCs w:val="16"/>
              </w:rPr>
            </w:pPr>
          </w:p>
        </w:tc>
      </w:tr>
      <w:tr w:rsidR="008A2418" w:rsidRPr="008A2418" w14:paraId="154515CF" w14:textId="77777777" w:rsidTr="003C2BB0">
        <w:trPr>
          <w:trHeight w:val="216"/>
        </w:trPr>
        <w:tc>
          <w:tcPr>
            <w:tcW w:w="302" w:type="pct"/>
            <w:tcBorders>
              <w:top w:val="nil"/>
              <w:left w:val="nil"/>
              <w:bottom w:val="nil"/>
              <w:right w:val="nil"/>
            </w:tcBorders>
            <w:shd w:val="clear" w:color="000000" w:fill="FFFFFF"/>
            <w:noWrap/>
            <w:vAlign w:val="bottom"/>
          </w:tcPr>
          <w:p w14:paraId="78B13148" w14:textId="20848E0B"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2012</w:t>
            </w:r>
          </w:p>
        </w:tc>
        <w:tc>
          <w:tcPr>
            <w:tcW w:w="663" w:type="pct"/>
            <w:tcBorders>
              <w:top w:val="nil"/>
              <w:left w:val="nil"/>
              <w:bottom w:val="nil"/>
              <w:right w:val="nil"/>
            </w:tcBorders>
            <w:shd w:val="clear" w:color="000000" w:fill="FFFFFF"/>
            <w:noWrap/>
            <w:vAlign w:val="bottom"/>
          </w:tcPr>
          <w:p w14:paraId="40BC7F15"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tcPr>
          <w:p w14:paraId="1A642013" w14:textId="5B84C94B" w:rsidR="008A2418" w:rsidRPr="008A2418" w:rsidRDefault="008A2418" w:rsidP="00FB3E49">
            <w:pPr>
              <w:jc w:val="center"/>
              <w:rPr>
                <w:rFonts w:eastAsia="Times New Roman" w:cs="Times New Roman"/>
                <w:color w:val="000000"/>
                <w:sz w:val="16"/>
                <w:szCs w:val="16"/>
              </w:rPr>
            </w:pPr>
            <w:r w:rsidRPr="008A2418">
              <w:rPr>
                <w:sz w:val="16"/>
                <w:szCs w:val="16"/>
              </w:rPr>
              <w:t>81</w:t>
            </w:r>
          </w:p>
        </w:tc>
        <w:tc>
          <w:tcPr>
            <w:tcW w:w="134" w:type="pct"/>
            <w:tcBorders>
              <w:top w:val="nil"/>
              <w:left w:val="nil"/>
              <w:bottom w:val="nil"/>
              <w:right w:val="nil"/>
            </w:tcBorders>
            <w:shd w:val="clear" w:color="000000" w:fill="FFFFFF"/>
            <w:noWrap/>
            <w:vAlign w:val="bottom"/>
          </w:tcPr>
          <w:p w14:paraId="0E2F2B68"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42A0F897"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tcPr>
          <w:p w14:paraId="346DA175" w14:textId="47E4F68B" w:rsidR="008A2418" w:rsidRPr="008A2418" w:rsidRDefault="008A2418" w:rsidP="00FB3E49">
            <w:pPr>
              <w:jc w:val="center"/>
              <w:rPr>
                <w:rFonts w:eastAsia="Times New Roman" w:cs="Times New Roman"/>
                <w:color w:val="000000"/>
                <w:sz w:val="16"/>
                <w:szCs w:val="16"/>
              </w:rPr>
            </w:pPr>
          </w:p>
        </w:tc>
        <w:tc>
          <w:tcPr>
            <w:tcW w:w="134" w:type="pct"/>
            <w:tcBorders>
              <w:top w:val="nil"/>
              <w:left w:val="nil"/>
              <w:bottom w:val="nil"/>
              <w:right w:val="nil"/>
            </w:tcBorders>
            <w:shd w:val="clear" w:color="000000" w:fill="FFFFFF"/>
            <w:noWrap/>
            <w:vAlign w:val="bottom"/>
          </w:tcPr>
          <w:p w14:paraId="6CD7CEDB"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2E27A118"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tcPr>
          <w:p w14:paraId="415BE106" w14:textId="15CD595D" w:rsidR="008A2418" w:rsidRPr="008A2418" w:rsidRDefault="008A2418" w:rsidP="00FB3E49">
            <w:pPr>
              <w:jc w:val="center"/>
              <w:rPr>
                <w:rFonts w:eastAsia="Times New Roman" w:cs="Times New Roman"/>
                <w:color w:val="000000"/>
                <w:sz w:val="16"/>
                <w:szCs w:val="16"/>
              </w:rPr>
            </w:pPr>
            <w:r w:rsidRPr="008A2418">
              <w:rPr>
                <w:sz w:val="16"/>
                <w:szCs w:val="16"/>
              </w:rPr>
              <w:t>7</w:t>
            </w:r>
          </w:p>
        </w:tc>
        <w:tc>
          <w:tcPr>
            <w:tcW w:w="134" w:type="pct"/>
            <w:tcBorders>
              <w:top w:val="nil"/>
              <w:left w:val="nil"/>
              <w:bottom w:val="nil"/>
              <w:right w:val="nil"/>
            </w:tcBorders>
            <w:shd w:val="clear" w:color="000000" w:fill="FFFFFF"/>
            <w:noWrap/>
            <w:vAlign w:val="bottom"/>
          </w:tcPr>
          <w:p w14:paraId="7CD46BB5"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bottom w:val="nil"/>
              <w:right w:val="nil"/>
            </w:tcBorders>
            <w:shd w:val="clear" w:color="000000" w:fill="FFFFFF"/>
            <w:noWrap/>
            <w:vAlign w:val="bottom"/>
          </w:tcPr>
          <w:p w14:paraId="7C34F85C"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bottom w:val="nil"/>
              <w:right w:val="nil"/>
            </w:tcBorders>
            <w:shd w:val="clear" w:color="000000" w:fill="FFFFFF"/>
            <w:noWrap/>
            <w:vAlign w:val="bottom"/>
          </w:tcPr>
          <w:p w14:paraId="1728DA22" w14:textId="77777777" w:rsidR="008A2418" w:rsidRPr="008A2418" w:rsidRDefault="008A2418" w:rsidP="00FB3E49">
            <w:pPr>
              <w:jc w:val="center"/>
              <w:rPr>
                <w:rFonts w:eastAsia="Times New Roman" w:cs="Times New Roman"/>
                <w:color w:val="000000"/>
                <w:sz w:val="16"/>
                <w:szCs w:val="16"/>
              </w:rPr>
            </w:pPr>
          </w:p>
        </w:tc>
      </w:tr>
      <w:tr w:rsidR="008A2418" w:rsidRPr="008A2418" w14:paraId="2AA3C6B2" w14:textId="77777777" w:rsidTr="003C2BB0">
        <w:trPr>
          <w:trHeight w:val="216"/>
        </w:trPr>
        <w:tc>
          <w:tcPr>
            <w:tcW w:w="302" w:type="pct"/>
            <w:tcBorders>
              <w:top w:val="nil"/>
              <w:left w:val="nil"/>
              <w:right w:val="nil"/>
            </w:tcBorders>
            <w:shd w:val="clear" w:color="000000" w:fill="FFFFFF"/>
            <w:noWrap/>
            <w:vAlign w:val="bottom"/>
          </w:tcPr>
          <w:p w14:paraId="0C851A09" w14:textId="1849F565"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2013</w:t>
            </w:r>
          </w:p>
        </w:tc>
        <w:tc>
          <w:tcPr>
            <w:tcW w:w="663" w:type="pct"/>
            <w:tcBorders>
              <w:top w:val="nil"/>
              <w:left w:val="nil"/>
              <w:right w:val="nil"/>
            </w:tcBorders>
            <w:shd w:val="clear" w:color="000000" w:fill="FFFFFF"/>
            <w:noWrap/>
            <w:vAlign w:val="bottom"/>
          </w:tcPr>
          <w:p w14:paraId="69447587"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right w:val="nil"/>
            </w:tcBorders>
            <w:shd w:val="clear" w:color="000000" w:fill="FFFFFF"/>
            <w:noWrap/>
          </w:tcPr>
          <w:p w14:paraId="025DA6F8" w14:textId="102B1E90" w:rsidR="008A2418" w:rsidRPr="008A2418" w:rsidRDefault="008A2418" w:rsidP="00FB3E49">
            <w:pPr>
              <w:jc w:val="center"/>
              <w:rPr>
                <w:rFonts w:eastAsia="Times New Roman" w:cs="Times New Roman"/>
                <w:color w:val="000000"/>
                <w:sz w:val="16"/>
                <w:szCs w:val="16"/>
              </w:rPr>
            </w:pPr>
            <w:r w:rsidRPr="008A2418">
              <w:rPr>
                <w:sz w:val="16"/>
                <w:szCs w:val="16"/>
              </w:rPr>
              <w:t>5</w:t>
            </w:r>
          </w:p>
        </w:tc>
        <w:tc>
          <w:tcPr>
            <w:tcW w:w="134" w:type="pct"/>
            <w:tcBorders>
              <w:top w:val="nil"/>
              <w:left w:val="nil"/>
              <w:right w:val="nil"/>
            </w:tcBorders>
            <w:shd w:val="clear" w:color="000000" w:fill="FFFFFF"/>
            <w:noWrap/>
            <w:vAlign w:val="bottom"/>
          </w:tcPr>
          <w:p w14:paraId="5DDB3349"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right w:val="nil"/>
            </w:tcBorders>
            <w:shd w:val="clear" w:color="000000" w:fill="FFFFFF"/>
            <w:noWrap/>
            <w:vAlign w:val="bottom"/>
          </w:tcPr>
          <w:p w14:paraId="3D4B6465"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right w:val="nil"/>
            </w:tcBorders>
            <w:shd w:val="clear" w:color="000000" w:fill="FFFFFF"/>
            <w:noWrap/>
          </w:tcPr>
          <w:p w14:paraId="10573E40" w14:textId="35D30DD6" w:rsidR="008A2418" w:rsidRPr="008A2418" w:rsidRDefault="008A2418" w:rsidP="00FB3E49">
            <w:pPr>
              <w:jc w:val="center"/>
              <w:rPr>
                <w:rFonts w:eastAsia="Times New Roman" w:cs="Times New Roman"/>
                <w:color w:val="000000"/>
                <w:sz w:val="16"/>
                <w:szCs w:val="16"/>
              </w:rPr>
            </w:pPr>
          </w:p>
        </w:tc>
        <w:tc>
          <w:tcPr>
            <w:tcW w:w="134" w:type="pct"/>
            <w:tcBorders>
              <w:top w:val="nil"/>
              <w:left w:val="nil"/>
              <w:right w:val="nil"/>
            </w:tcBorders>
            <w:shd w:val="clear" w:color="000000" w:fill="FFFFFF"/>
            <w:noWrap/>
            <w:vAlign w:val="bottom"/>
          </w:tcPr>
          <w:p w14:paraId="7DFBE2A1"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right w:val="nil"/>
            </w:tcBorders>
            <w:shd w:val="clear" w:color="000000" w:fill="FFFFFF"/>
            <w:noWrap/>
            <w:vAlign w:val="bottom"/>
          </w:tcPr>
          <w:p w14:paraId="43324255"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right w:val="nil"/>
            </w:tcBorders>
            <w:shd w:val="clear" w:color="000000" w:fill="FFFFFF"/>
            <w:noWrap/>
          </w:tcPr>
          <w:p w14:paraId="7A279CDA" w14:textId="01EA0873" w:rsidR="008A2418" w:rsidRPr="008A2418" w:rsidRDefault="008A2418" w:rsidP="00FB3E49">
            <w:pPr>
              <w:jc w:val="center"/>
              <w:rPr>
                <w:rFonts w:eastAsia="Times New Roman" w:cs="Times New Roman"/>
                <w:color w:val="000000"/>
                <w:sz w:val="16"/>
                <w:szCs w:val="16"/>
              </w:rPr>
            </w:pPr>
            <w:r w:rsidRPr="008A2418">
              <w:rPr>
                <w:sz w:val="16"/>
                <w:szCs w:val="16"/>
              </w:rPr>
              <w:t>4</w:t>
            </w:r>
          </w:p>
        </w:tc>
        <w:tc>
          <w:tcPr>
            <w:tcW w:w="134" w:type="pct"/>
            <w:tcBorders>
              <w:top w:val="nil"/>
              <w:left w:val="nil"/>
              <w:right w:val="nil"/>
            </w:tcBorders>
            <w:shd w:val="clear" w:color="000000" w:fill="FFFFFF"/>
            <w:noWrap/>
            <w:vAlign w:val="bottom"/>
          </w:tcPr>
          <w:p w14:paraId="5CB95F90" w14:textId="77777777" w:rsidR="008A2418" w:rsidRPr="008A2418" w:rsidRDefault="008A2418" w:rsidP="00FB3E49">
            <w:pPr>
              <w:jc w:val="center"/>
              <w:rPr>
                <w:rFonts w:eastAsia="Times New Roman" w:cs="Times New Roman"/>
                <w:color w:val="000000"/>
                <w:sz w:val="16"/>
                <w:szCs w:val="16"/>
              </w:rPr>
            </w:pPr>
          </w:p>
        </w:tc>
        <w:tc>
          <w:tcPr>
            <w:tcW w:w="664" w:type="pct"/>
            <w:tcBorders>
              <w:top w:val="nil"/>
              <w:left w:val="nil"/>
              <w:right w:val="nil"/>
            </w:tcBorders>
            <w:shd w:val="clear" w:color="000000" w:fill="FFFFFF"/>
            <w:noWrap/>
            <w:vAlign w:val="bottom"/>
          </w:tcPr>
          <w:p w14:paraId="4E9407A1" w14:textId="77777777" w:rsidR="008A2418" w:rsidRPr="008A2418" w:rsidRDefault="008A2418" w:rsidP="00FB3E49">
            <w:pPr>
              <w:jc w:val="center"/>
              <w:rPr>
                <w:rFonts w:eastAsia="Times New Roman" w:cs="Times New Roman"/>
                <w:color w:val="000000"/>
                <w:sz w:val="16"/>
                <w:szCs w:val="16"/>
              </w:rPr>
            </w:pPr>
          </w:p>
        </w:tc>
        <w:tc>
          <w:tcPr>
            <w:tcW w:w="410" w:type="pct"/>
            <w:tcBorders>
              <w:top w:val="nil"/>
              <w:left w:val="nil"/>
              <w:right w:val="nil"/>
            </w:tcBorders>
            <w:shd w:val="clear" w:color="000000" w:fill="FFFFFF"/>
            <w:noWrap/>
            <w:vAlign w:val="bottom"/>
          </w:tcPr>
          <w:p w14:paraId="1FF5900B" w14:textId="77777777" w:rsidR="008A2418" w:rsidRPr="008A2418" w:rsidRDefault="008A2418" w:rsidP="00FB3E49">
            <w:pPr>
              <w:jc w:val="center"/>
              <w:rPr>
                <w:rFonts w:eastAsia="Times New Roman" w:cs="Times New Roman"/>
                <w:color w:val="000000"/>
                <w:sz w:val="16"/>
                <w:szCs w:val="16"/>
              </w:rPr>
            </w:pPr>
          </w:p>
        </w:tc>
      </w:tr>
      <w:tr w:rsidR="008A2418" w:rsidRPr="008A2418" w14:paraId="69EC2266" w14:textId="77777777" w:rsidTr="008A2418">
        <w:trPr>
          <w:trHeight w:val="216"/>
        </w:trPr>
        <w:tc>
          <w:tcPr>
            <w:tcW w:w="302" w:type="pct"/>
            <w:tcBorders>
              <w:top w:val="nil"/>
              <w:left w:val="nil"/>
              <w:bottom w:val="single" w:sz="4" w:space="0" w:color="auto"/>
              <w:right w:val="nil"/>
            </w:tcBorders>
            <w:shd w:val="clear" w:color="000000" w:fill="FFFFFF"/>
            <w:noWrap/>
            <w:vAlign w:val="bottom"/>
            <w:hideMark/>
          </w:tcPr>
          <w:p w14:paraId="574D14FE" w14:textId="394B51FB"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2014</w:t>
            </w:r>
          </w:p>
        </w:tc>
        <w:tc>
          <w:tcPr>
            <w:tcW w:w="663" w:type="pct"/>
            <w:tcBorders>
              <w:top w:val="nil"/>
              <w:left w:val="nil"/>
              <w:bottom w:val="single" w:sz="4" w:space="0" w:color="auto"/>
              <w:right w:val="nil"/>
            </w:tcBorders>
            <w:shd w:val="clear" w:color="000000" w:fill="FFFFFF"/>
            <w:noWrap/>
            <w:vAlign w:val="bottom"/>
            <w:hideMark/>
          </w:tcPr>
          <w:p w14:paraId="432B3F45"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single" w:sz="4" w:space="0" w:color="auto"/>
              <w:right w:val="nil"/>
            </w:tcBorders>
            <w:shd w:val="clear" w:color="000000" w:fill="FFFFFF"/>
            <w:noWrap/>
            <w:hideMark/>
          </w:tcPr>
          <w:p w14:paraId="6D272297" w14:textId="74E77E89" w:rsidR="008A2418" w:rsidRPr="008A2418" w:rsidRDefault="008A2418" w:rsidP="00FB3E49">
            <w:pPr>
              <w:jc w:val="center"/>
              <w:rPr>
                <w:rFonts w:eastAsia="Times New Roman" w:cs="Times New Roman"/>
                <w:color w:val="000000"/>
                <w:sz w:val="16"/>
                <w:szCs w:val="16"/>
              </w:rPr>
            </w:pPr>
            <w:r w:rsidRPr="008A2418">
              <w:rPr>
                <w:sz w:val="16"/>
                <w:szCs w:val="16"/>
              </w:rPr>
              <w:t>123</w:t>
            </w:r>
          </w:p>
        </w:tc>
        <w:tc>
          <w:tcPr>
            <w:tcW w:w="134" w:type="pct"/>
            <w:tcBorders>
              <w:top w:val="nil"/>
              <w:left w:val="nil"/>
              <w:bottom w:val="single" w:sz="4" w:space="0" w:color="auto"/>
              <w:right w:val="nil"/>
            </w:tcBorders>
            <w:shd w:val="clear" w:color="000000" w:fill="FFFFFF"/>
            <w:noWrap/>
            <w:vAlign w:val="bottom"/>
            <w:hideMark/>
          </w:tcPr>
          <w:p w14:paraId="1166E39C"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single" w:sz="4" w:space="0" w:color="auto"/>
              <w:right w:val="nil"/>
            </w:tcBorders>
            <w:shd w:val="clear" w:color="000000" w:fill="FFFFFF"/>
            <w:noWrap/>
            <w:vAlign w:val="bottom"/>
            <w:hideMark/>
          </w:tcPr>
          <w:p w14:paraId="3336889A"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single" w:sz="4" w:space="0" w:color="auto"/>
              <w:right w:val="nil"/>
            </w:tcBorders>
            <w:shd w:val="clear" w:color="000000" w:fill="FFFFFF"/>
            <w:noWrap/>
          </w:tcPr>
          <w:p w14:paraId="4E2346E0" w14:textId="7CC68E53" w:rsidR="008A2418" w:rsidRPr="008A2418" w:rsidRDefault="008A2418" w:rsidP="00FB3E49">
            <w:pPr>
              <w:jc w:val="center"/>
              <w:rPr>
                <w:rFonts w:eastAsia="Times New Roman" w:cs="Times New Roman"/>
                <w:color w:val="000000"/>
                <w:sz w:val="16"/>
                <w:szCs w:val="16"/>
              </w:rPr>
            </w:pPr>
          </w:p>
        </w:tc>
        <w:tc>
          <w:tcPr>
            <w:tcW w:w="134" w:type="pct"/>
            <w:tcBorders>
              <w:top w:val="nil"/>
              <w:left w:val="nil"/>
              <w:bottom w:val="single" w:sz="4" w:space="0" w:color="auto"/>
              <w:right w:val="nil"/>
            </w:tcBorders>
            <w:shd w:val="clear" w:color="000000" w:fill="FFFFFF"/>
            <w:noWrap/>
            <w:vAlign w:val="bottom"/>
            <w:hideMark/>
          </w:tcPr>
          <w:p w14:paraId="3A62CB6E"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single" w:sz="4" w:space="0" w:color="auto"/>
              <w:right w:val="nil"/>
            </w:tcBorders>
            <w:shd w:val="clear" w:color="000000" w:fill="FFFFFF"/>
            <w:noWrap/>
            <w:vAlign w:val="bottom"/>
            <w:hideMark/>
          </w:tcPr>
          <w:p w14:paraId="7B22FC72"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single" w:sz="4" w:space="0" w:color="auto"/>
              <w:right w:val="nil"/>
            </w:tcBorders>
            <w:shd w:val="clear" w:color="000000" w:fill="FFFFFF"/>
            <w:noWrap/>
            <w:hideMark/>
          </w:tcPr>
          <w:p w14:paraId="083B982E" w14:textId="273848DE" w:rsidR="008A2418" w:rsidRPr="008A2418" w:rsidRDefault="008A2418" w:rsidP="00FB3E49">
            <w:pPr>
              <w:jc w:val="center"/>
              <w:rPr>
                <w:rFonts w:eastAsia="Times New Roman" w:cs="Times New Roman"/>
                <w:color w:val="000000"/>
                <w:sz w:val="16"/>
                <w:szCs w:val="16"/>
              </w:rPr>
            </w:pPr>
            <w:r w:rsidRPr="008A2418">
              <w:rPr>
                <w:sz w:val="16"/>
                <w:szCs w:val="16"/>
              </w:rPr>
              <w:t>11</w:t>
            </w:r>
          </w:p>
        </w:tc>
        <w:tc>
          <w:tcPr>
            <w:tcW w:w="134" w:type="pct"/>
            <w:tcBorders>
              <w:top w:val="nil"/>
              <w:left w:val="nil"/>
              <w:bottom w:val="single" w:sz="4" w:space="0" w:color="auto"/>
              <w:right w:val="nil"/>
            </w:tcBorders>
            <w:shd w:val="clear" w:color="000000" w:fill="FFFFFF"/>
            <w:noWrap/>
            <w:vAlign w:val="bottom"/>
            <w:hideMark/>
          </w:tcPr>
          <w:p w14:paraId="7149CC70"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664" w:type="pct"/>
            <w:tcBorders>
              <w:top w:val="nil"/>
              <w:left w:val="nil"/>
              <w:bottom w:val="single" w:sz="4" w:space="0" w:color="auto"/>
              <w:right w:val="nil"/>
            </w:tcBorders>
            <w:shd w:val="clear" w:color="000000" w:fill="FFFFFF"/>
            <w:noWrap/>
            <w:vAlign w:val="bottom"/>
            <w:hideMark/>
          </w:tcPr>
          <w:p w14:paraId="3734D994"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c>
          <w:tcPr>
            <w:tcW w:w="410" w:type="pct"/>
            <w:tcBorders>
              <w:top w:val="nil"/>
              <w:left w:val="nil"/>
              <w:bottom w:val="single" w:sz="4" w:space="0" w:color="auto"/>
              <w:right w:val="nil"/>
            </w:tcBorders>
            <w:shd w:val="clear" w:color="000000" w:fill="FFFFFF"/>
            <w:noWrap/>
            <w:vAlign w:val="bottom"/>
            <w:hideMark/>
          </w:tcPr>
          <w:p w14:paraId="018BC408" w14:textId="77777777" w:rsidR="008A2418" w:rsidRPr="008A2418" w:rsidRDefault="008A2418" w:rsidP="00FB3E49">
            <w:pPr>
              <w:jc w:val="center"/>
              <w:rPr>
                <w:rFonts w:eastAsia="Times New Roman" w:cs="Times New Roman"/>
                <w:color w:val="000000"/>
                <w:sz w:val="16"/>
                <w:szCs w:val="16"/>
              </w:rPr>
            </w:pPr>
            <w:r w:rsidRPr="008A2418">
              <w:rPr>
                <w:rFonts w:eastAsia="Times New Roman" w:cs="Times New Roman"/>
                <w:color w:val="000000"/>
                <w:sz w:val="16"/>
                <w:szCs w:val="16"/>
              </w:rPr>
              <w:t> </w:t>
            </w:r>
          </w:p>
        </w:tc>
      </w:tr>
    </w:tbl>
    <w:p w14:paraId="062708CF" w14:textId="6258A1FC" w:rsidR="00FB3E49" w:rsidRDefault="00FB3E49" w:rsidP="00FB3E49"/>
    <w:p w14:paraId="7D4B2D0A" w14:textId="532C597D" w:rsidR="00325B97" w:rsidRDefault="00FB3E49">
      <w:r>
        <w:br w:type="page"/>
      </w:r>
    </w:p>
    <w:p w14:paraId="0C42BCFE" w14:textId="47CC51DF" w:rsidR="00325B97" w:rsidRDefault="00325B97" w:rsidP="00325B97">
      <w:pPr>
        <w:pStyle w:val="Caption"/>
      </w:pPr>
      <w:bookmarkStart w:id="216" w:name="_Ref424050990"/>
      <w:r>
        <w:lastRenderedPageBreak/>
        <w:t xml:space="preserve">Table </w:t>
      </w:r>
      <w:fldSimple w:instr=" SEQ Table \* ARABIC ">
        <w:r w:rsidR="008C61C8">
          <w:rPr>
            <w:noProof/>
          </w:rPr>
          <w:t>53</w:t>
        </w:r>
      </w:fldSimple>
      <w:bookmarkEnd w:id="216"/>
      <w:r>
        <w:t xml:space="preserve">. Recreational length sample sizes by year available for the development of length compositions in the Washington state assessment model. </w:t>
      </w:r>
    </w:p>
    <w:tbl>
      <w:tblPr>
        <w:tblW w:w="5040" w:type="dxa"/>
        <w:tblInd w:w="93" w:type="dxa"/>
        <w:tblLook w:val="04A0" w:firstRow="1" w:lastRow="0" w:firstColumn="1" w:lastColumn="0" w:noHBand="0" w:noVBand="1"/>
      </w:tblPr>
      <w:tblGrid>
        <w:gridCol w:w="960"/>
        <w:gridCol w:w="1046"/>
        <w:gridCol w:w="934"/>
        <w:gridCol w:w="222"/>
        <w:gridCol w:w="1014"/>
        <w:gridCol w:w="906"/>
      </w:tblGrid>
      <w:tr w:rsidR="00325B97" w:rsidRPr="004803B1" w14:paraId="05F1CC1E" w14:textId="77777777" w:rsidTr="004803B1">
        <w:trPr>
          <w:trHeight w:val="216"/>
        </w:trPr>
        <w:tc>
          <w:tcPr>
            <w:tcW w:w="960" w:type="dxa"/>
            <w:tcBorders>
              <w:top w:val="single" w:sz="4" w:space="0" w:color="auto"/>
              <w:left w:val="nil"/>
              <w:bottom w:val="nil"/>
              <w:right w:val="nil"/>
            </w:tcBorders>
            <w:shd w:val="clear" w:color="000000" w:fill="FFFFFF"/>
            <w:noWrap/>
            <w:vAlign w:val="bottom"/>
            <w:hideMark/>
          </w:tcPr>
          <w:p w14:paraId="77590DDF" w14:textId="18A0DF7F" w:rsidR="00325B97" w:rsidRPr="004803B1" w:rsidRDefault="00325B97" w:rsidP="004803B1">
            <w:pPr>
              <w:jc w:val="center"/>
              <w:rPr>
                <w:rFonts w:eastAsia="Times New Roman" w:cs="Times New Roman"/>
                <w:color w:val="000000"/>
                <w:sz w:val="16"/>
                <w:szCs w:val="16"/>
              </w:rPr>
            </w:pPr>
          </w:p>
        </w:tc>
        <w:tc>
          <w:tcPr>
            <w:tcW w:w="1980" w:type="dxa"/>
            <w:gridSpan w:val="2"/>
            <w:tcBorders>
              <w:top w:val="single" w:sz="4" w:space="0" w:color="auto"/>
              <w:left w:val="nil"/>
              <w:bottom w:val="single" w:sz="4" w:space="0" w:color="auto"/>
              <w:right w:val="nil"/>
            </w:tcBorders>
            <w:shd w:val="clear" w:color="000000" w:fill="FFFFFF"/>
            <w:noWrap/>
            <w:vAlign w:val="bottom"/>
            <w:hideMark/>
          </w:tcPr>
          <w:p w14:paraId="2E762DA8"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Sexes</w:t>
            </w:r>
          </w:p>
        </w:tc>
        <w:tc>
          <w:tcPr>
            <w:tcW w:w="180" w:type="dxa"/>
            <w:tcBorders>
              <w:top w:val="single" w:sz="4" w:space="0" w:color="auto"/>
              <w:left w:val="nil"/>
              <w:bottom w:val="nil"/>
              <w:right w:val="nil"/>
            </w:tcBorders>
            <w:shd w:val="clear" w:color="000000" w:fill="FFFFFF"/>
            <w:noWrap/>
            <w:vAlign w:val="bottom"/>
            <w:hideMark/>
          </w:tcPr>
          <w:p w14:paraId="06C25370" w14:textId="6EAACE32" w:rsidR="00325B97" w:rsidRPr="004803B1" w:rsidRDefault="00325B97" w:rsidP="004803B1">
            <w:pPr>
              <w:jc w:val="center"/>
              <w:rPr>
                <w:rFonts w:eastAsia="Times New Roman" w:cs="Times New Roman"/>
                <w:color w:val="000000"/>
                <w:sz w:val="16"/>
                <w:szCs w:val="16"/>
              </w:rPr>
            </w:pPr>
          </w:p>
        </w:tc>
        <w:tc>
          <w:tcPr>
            <w:tcW w:w="1920" w:type="dxa"/>
            <w:gridSpan w:val="2"/>
            <w:tcBorders>
              <w:top w:val="single" w:sz="4" w:space="0" w:color="auto"/>
              <w:left w:val="nil"/>
              <w:bottom w:val="single" w:sz="4" w:space="0" w:color="auto"/>
              <w:right w:val="nil"/>
            </w:tcBorders>
            <w:shd w:val="clear" w:color="000000" w:fill="FFFFFF"/>
            <w:noWrap/>
            <w:vAlign w:val="bottom"/>
            <w:hideMark/>
          </w:tcPr>
          <w:p w14:paraId="68079526"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Unsexed</w:t>
            </w:r>
          </w:p>
        </w:tc>
      </w:tr>
      <w:tr w:rsidR="00325B97" w:rsidRPr="004803B1" w14:paraId="33F917FC" w14:textId="77777777" w:rsidTr="004803B1">
        <w:trPr>
          <w:trHeight w:val="216"/>
        </w:trPr>
        <w:tc>
          <w:tcPr>
            <w:tcW w:w="960" w:type="dxa"/>
            <w:tcBorders>
              <w:top w:val="nil"/>
              <w:left w:val="nil"/>
              <w:bottom w:val="nil"/>
              <w:right w:val="nil"/>
            </w:tcBorders>
            <w:shd w:val="clear" w:color="000000" w:fill="FFFFFF"/>
            <w:noWrap/>
            <w:vAlign w:val="bottom"/>
            <w:hideMark/>
          </w:tcPr>
          <w:p w14:paraId="2830514C" w14:textId="29B543CF" w:rsidR="00325B97" w:rsidRPr="004803B1" w:rsidRDefault="00325B97" w:rsidP="004803B1">
            <w:pPr>
              <w:jc w:val="center"/>
              <w:rPr>
                <w:rFonts w:eastAsia="Times New Roman" w:cs="Times New Roman"/>
                <w:color w:val="000000"/>
                <w:sz w:val="16"/>
                <w:szCs w:val="16"/>
              </w:rPr>
            </w:pPr>
          </w:p>
        </w:tc>
        <w:tc>
          <w:tcPr>
            <w:tcW w:w="4080" w:type="dxa"/>
            <w:gridSpan w:val="5"/>
            <w:tcBorders>
              <w:top w:val="nil"/>
              <w:left w:val="nil"/>
              <w:bottom w:val="single" w:sz="4" w:space="0" w:color="auto"/>
              <w:right w:val="nil"/>
            </w:tcBorders>
            <w:shd w:val="clear" w:color="000000" w:fill="FFFFFF"/>
            <w:noWrap/>
            <w:vAlign w:val="bottom"/>
            <w:hideMark/>
          </w:tcPr>
          <w:p w14:paraId="60ABA580"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Sample sizes</w:t>
            </w:r>
          </w:p>
        </w:tc>
      </w:tr>
      <w:tr w:rsidR="00325B97" w:rsidRPr="004803B1" w14:paraId="78D9C017" w14:textId="77777777" w:rsidTr="004803B1">
        <w:trPr>
          <w:trHeight w:val="216"/>
        </w:trPr>
        <w:tc>
          <w:tcPr>
            <w:tcW w:w="960" w:type="dxa"/>
            <w:tcBorders>
              <w:top w:val="nil"/>
              <w:left w:val="nil"/>
              <w:bottom w:val="single" w:sz="4" w:space="0" w:color="auto"/>
              <w:right w:val="nil"/>
            </w:tcBorders>
            <w:shd w:val="clear" w:color="000000" w:fill="FFFFFF"/>
            <w:noWrap/>
            <w:vAlign w:val="bottom"/>
            <w:hideMark/>
          </w:tcPr>
          <w:p w14:paraId="7619FB61"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Year</w:t>
            </w:r>
          </w:p>
        </w:tc>
        <w:tc>
          <w:tcPr>
            <w:tcW w:w="1046" w:type="dxa"/>
            <w:tcBorders>
              <w:top w:val="nil"/>
              <w:left w:val="nil"/>
              <w:bottom w:val="single" w:sz="4" w:space="0" w:color="auto"/>
              <w:right w:val="nil"/>
            </w:tcBorders>
            <w:shd w:val="clear" w:color="000000" w:fill="FFFFFF"/>
            <w:noWrap/>
            <w:vAlign w:val="bottom"/>
            <w:hideMark/>
          </w:tcPr>
          <w:p w14:paraId="5DCDBA76"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Individual</w:t>
            </w:r>
          </w:p>
        </w:tc>
        <w:tc>
          <w:tcPr>
            <w:tcW w:w="934" w:type="dxa"/>
            <w:tcBorders>
              <w:top w:val="nil"/>
              <w:left w:val="nil"/>
              <w:bottom w:val="single" w:sz="4" w:space="0" w:color="auto"/>
              <w:right w:val="nil"/>
            </w:tcBorders>
            <w:shd w:val="clear" w:color="000000" w:fill="FFFFFF"/>
            <w:noWrap/>
            <w:vAlign w:val="bottom"/>
            <w:hideMark/>
          </w:tcPr>
          <w:p w14:paraId="3877353B" w14:textId="4F7ABB79" w:rsidR="00325B97" w:rsidRPr="004803B1" w:rsidRDefault="004803B1" w:rsidP="004803B1">
            <w:pPr>
              <w:jc w:val="center"/>
              <w:rPr>
                <w:rFonts w:eastAsia="Times New Roman" w:cs="Times New Roman"/>
                <w:color w:val="000000"/>
                <w:sz w:val="16"/>
                <w:szCs w:val="16"/>
              </w:rPr>
            </w:pPr>
            <w:r>
              <w:rPr>
                <w:rFonts w:eastAsia="Times New Roman" w:cs="Times New Roman"/>
                <w:color w:val="000000"/>
                <w:sz w:val="16"/>
                <w:szCs w:val="16"/>
              </w:rPr>
              <w:t>Sample</w:t>
            </w:r>
          </w:p>
        </w:tc>
        <w:tc>
          <w:tcPr>
            <w:tcW w:w="180" w:type="dxa"/>
            <w:tcBorders>
              <w:top w:val="nil"/>
              <w:left w:val="nil"/>
              <w:bottom w:val="single" w:sz="4" w:space="0" w:color="auto"/>
              <w:right w:val="nil"/>
            </w:tcBorders>
            <w:shd w:val="clear" w:color="000000" w:fill="FFFFFF"/>
            <w:noWrap/>
            <w:vAlign w:val="bottom"/>
            <w:hideMark/>
          </w:tcPr>
          <w:p w14:paraId="5041F5A5" w14:textId="29F72867"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single" w:sz="4" w:space="0" w:color="auto"/>
              <w:right w:val="nil"/>
            </w:tcBorders>
            <w:shd w:val="clear" w:color="000000" w:fill="FFFFFF"/>
            <w:noWrap/>
            <w:vAlign w:val="bottom"/>
            <w:hideMark/>
          </w:tcPr>
          <w:p w14:paraId="0D799349"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Individual</w:t>
            </w:r>
          </w:p>
        </w:tc>
        <w:tc>
          <w:tcPr>
            <w:tcW w:w="906" w:type="dxa"/>
            <w:tcBorders>
              <w:top w:val="nil"/>
              <w:left w:val="nil"/>
              <w:bottom w:val="single" w:sz="4" w:space="0" w:color="auto"/>
              <w:right w:val="nil"/>
            </w:tcBorders>
            <w:shd w:val="clear" w:color="000000" w:fill="FFFFFF"/>
            <w:noWrap/>
            <w:vAlign w:val="bottom"/>
            <w:hideMark/>
          </w:tcPr>
          <w:p w14:paraId="0C1410EB" w14:textId="6259CC90" w:rsidR="00325B97" w:rsidRPr="004803B1" w:rsidRDefault="004803B1" w:rsidP="004803B1">
            <w:pPr>
              <w:jc w:val="center"/>
              <w:rPr>
                <w:rFonts w:eastAsia="Times New Roman" w:cs="Times New Roman"/>
                <w:color w:val="000000"/>
                <w:sz w:val="16"/>
                <w:szCs w:val="16"/>
              </w:rPr>
            </w:pPr>
            <w:r>
              <w:rPr>
                <w:rFonts w:eastAsia="Times New Roman" w:cs="Times New Roman"/>
                <w:color w:val="000000"/>
                <w:sz w:val="16"/>
                <w:szCs w:val="16"/>
              </w:rPr>
              <w:t>Sample</w:t>
            </w:r>
          </w:p>
        </w:tc>
      </w:tr>
      <w:tr w:rsidR="00325B97" w:rsidRPr="004803B1" w14:paraId="283EC0D3" w14:textId="77777777" w:rsidTr="004803B1">
        <w:trPr>
          <w:trHeight w:val="216"/>
        </w:trPr>
        <w:tc>
          <w:tcPr>
            <w:tcW w:w="960" w:type="dxa"/>
            <w:tcBorders>
              <w:top w:val="nil"/>
              <w:left w:val="nil"/>
              <w:bottom w:val="nil"/>
              <w:right w:val="nil"/>
            </w:tcBorders>
            <w:shd w:val="clear" w:color="000000" w:fill="FFFFFF"/>
            <w:noWrap/>
            <w:vAlign w:val="bottom"/>
            <w:hideMark/>
          </w:tcPr>
          <w:p w14:paraId="54AB1F73"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1979</w:t>
            </w:r>
          </w:p>
        </w:tc>
        <w:tc>
          <w:tcPr>
            <w:tcW w:w="1046" w:type="dxa"/>
            <w:tcBorders>
              <w:top w:val="nil"/>
              <w:left w:val="nil"/>
              <w:bottom w:val="nil"/>
              <w:right w:val="nil"/>
            </w:tcBorders>
            <w:shd w:val="clear" w:color="000000" w:fill="FFFFFF"/>
            <w:noWrap/>
            <w:vAlign w:val="bottom"/>
            <w:hideMark/>
          </w:tcPr>
          <w:p w14:paraId="43E26A99" w14:textId="09D5C6D8" w:rsidR="00325B97" w:rsidRPr="004803B1" w:rsidRDefault="00325B97" w:rsidP="004803B1">
            <w:pPr>
              <w:jc w:val="center"/>
              <w:rPr>
                <w:rFonts w:eastAsia="Times New Roman" w:cs="Times New Roman"/>
                <w:color w:val="000000"/>
                <w:sz w:val="16"/>
                <w:szCs w:val="16"/>
              </w:rPr>
            </w:pPr>
          </w:p>
        </w:tc>
        <w:tc>
          <w:tcPr>
            <w:tcW w:w="934" w:type="dxa"/>
            <w:tcBorders>
              <w:top w:val="nil"/>
              <w:left w:val="nil"/>
              <w:bottom w:val="nil"/>
              <w:right w:val="nil"/>
            </w:tcBorders>
            <w:shd w:val="clear" w:color="000000" w:fill="FFFFFF"/>
            <w:noWrap/>
            <w:vAlign w:val="bottom"/>
            <w:hideMark/>
          </w:tcPr>
          <w:p w14:paraId="60205808" w14:textId="693A149F" w:rsidR="00325B97" w:rsidRPr="004803B1" w:rsidRDefault="00325B97" w:rsidP="004803B1">
            <w:pPr>
              <w:jc w:val="center"/>
              <w:rPr>
                <w:rFonts w:eastAsia="Times New Roman" w:cs="Times New Roman"/>
                <w:color w:val="000000"/>
                <w:sz w:val="16"/>
                <w:szCs w:val="16"/>
              </w:rPr>
            </w:pPr>
          </w:p>
        </w:tc>
        <w:tc>
          <w:tcPr>
            <w:tcW w:w="180" w:type="dxa"/>
            <w:tcBorders>
              <w:top w:val="nil"/>
              <w:left w:val="nil"/>
              <w:bottom w:val="nil"/>
              <w:right w:val="nil"/>
            </w:tcBorders>
            <w:shd w:val="clear" w:color="000000" w:fill="FFFFFF"/>
            <w:noWrap/>
            <w:vAlign w:val="bottom"/>
            <w:hideMark/>
          </w:tcPr>
          <w:p w14:paraId="53DE0CB0" w14:textId="743614E4"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0899975B"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508</w:t>
            </w:r>
          </w:p>
        </w:tc>
        <w:tc>
          <w:tcPr>
            <w:tcW w:w="906" w:type="dxa"/>
            <w:tcBorders>
              <w:top w:val="nil"/>
              <w:left w:val="nil"/>
              <w:bottom w:val="nil"/>
              <w:right w:val="nil"/>
            </w:tcBorders>
            <w:shd w:val="clear" w:color="000000" w:fill="FFFFFF"/>
            <w:noWrap/>
            <w:vAlign w:val="bottom"/>
            <w:hideMark/>
          </w:tcPr>
          <w:p w14:paraId="07502241"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7</w:t>
            </w:r>
          </w:p>
        </w:tc>
      </w:tr>
      <w:tr w:rsidR="00325B97" w:rsidRPr="004803B1" w14:paraId="16DF64D5" w14:textId="77777777" w:rsidTr="004803B1">
        <w:trPr>
          <w:trHeight w:val="216"/>
        </w:trPr>
        <w:tc>
          <w:tcPr>
            <w:tcW w:w="960" w:type="dxa"/>
            <w:tcBorders>
              <w:top w:val="nil"/>
              <w:left w:val="nil"/>
              <w:bottom w:val="nil"/>
              <w:right w:val="nil"/>
            </w:tcBorders>
            <w:shd w:val="clear" w:color="000000" w:fill="FFFFFF"/>
            <w:noWrap/>
            <w:vAlign w:val="bottom"/>
            <w:hideMark/>
          </w:tcPr>
          <w:p w14:paraId="0A7834C0"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1980</w:t>
            </w:r>
          </w:p>
        </w:tc>
        <w:tc>
          <w:tcPr>
            <w:tcW w:w="1046" w:type="dxa"/>
            <w:tcBorders>
              <w:top w:val="nil"/>
              <w:left w:val="nil"/>
              <w:bottom w:val="nil"/>
              <w:right w:val="nil"/>
            </w:tcBorders>
            <w:shd w:val="clear" w:color="000000" w:fill="FFFFFF"/>
            <w:noWrap/>
            <w:vAlign w:val="bottom"/>
            <w:hideMark/>
          </w:tcPr>
          <w:p w14:paraId="408C51E9"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703</w:t>
            </w:r>
          </w:p>
        </w:tc>
        <w:tc>
          <w:tcPr>
            <w:tcW w:w="934" w:type="dxa"/>
            <w:tcBorders>
              <w:top w:val="nil"/>
              <w:left w:val="nil"/>
              <w:bottom w:val="nil"/>
              <w:right w:val="nil"/>
            </w:tcBorders>
            <w:shd w:val="clear" w:color="000000" w:fill="FFFFFF"/>
            <w:noWrap/>
            <w:vAlign w:val="bottom"/>
            <w:hideMark/>
          </w:tcPr>
          <w:p w14:paraId="622F3F45"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16</w:t>
            </w:r>
          </w:p>
        </w:tc>
        <w:tc>
          <w:tcPr>
            <w:tcW w:w="180" w:type="dxa"/>
            <w:tcBorders>
              <w:top w:val="nil"/>
              <w:left w:val="nil"/>
              <w:bottom w:val="nil"/>
              <w:right w:val="nil"/>
            </w:tcBorders>
            <w:shd w:val="clear" w:color="000000" w:fill="FFFFFF"/>
            <w:noWrap/>
            <w:vAlign w:val="bottom"/>
            <w:hideMark/>
          </w:tcPr>
          <w:p w14:paraId="499B1BEC" w14:textId="59CC55B4"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5E8B0F1D" w14:textId="0F00C35E" w:rsidR="00325B97" w:rsidRPr="004803B1" w:rsidRDefault="00325B97" w:rsidP="004803B1">
            <w:pPr>
              <w:jc w:val="center"/>
              <w:rPr>
                <w:rFonts w:eastAsia="Times New Roman" w:cs="Times New Roman"/>
                <w:color w:val="000000"/>
                <w:sz w:val="16"/>
                <w:szCs w:val="16"/>
              </w:rPr>
            </w:pPr>
          </w:p>
        </w:tc>
        <w:tc>
          <w:tcPr>
            <w:tcW w:w="906" w:type="dxa"/>
            <w:tcBorders>
              <w:top w:val="nil"/>
              <w:left w:val="nil"/>
              <w:bottom w:val="nil"/>
              <w:right w:val="nil"/>
            </w:tcBorders>
            <w:shd w:val="clear" w:color="000000" w:fill="FFFFFF"/>
            <w:noWrap/>
            <w:vAlign w:val="bottom"/>
            <w:hideMark/>
          </w:tcPr>
          <w:p w14:paraId="17CFB855" w14:textId="2B53B2FC" w:rsidR="00325B97" w:rsidRPr="004803B1" w:rsidRDefault="00325B97" w:rsidP="004803B1">
            <w:pPr>
              <w:jc w:val="center"/>
              <w:rPr>
                <w:rFonts w:eastAsia="Times New Roman" w:cs="Times New Roman"/>
                <w:color w:val="000000"/>
                <w:sz w:val="16"/>
                <w:szCs w:val="16"/>
              </w:rPr>
            </w:pPr>
          </w:p>
        </w:tc>
      </w:tr>
      <w:tr w:rsidR="00325B97" w:rsidRPr="004803B1" w14:paraId="4D59E0A6" w14:textId="77777777" w:rsidTr="004803B1">
        <w:trPr>
          <w:trHeight w:val="216"/>
        </w:trPr>
        <w:tc>
          <w:tcPr>
            <w:tcW w:w="960" w:type="dxa"/>
            <w:tcBorders>
              <w:top w:val="nil"/>
              <w:left w:val="nil"/>
              <w:bottom w:val="nil"/>
              <w:right w:val="nil"/>
            </w:tcBorders>
            <w:shd w:val="clear" w:color="000000" w:fill="FFFFFF"/>
            <w:noWrap/>
            <w:vAlign w:val="bottom"/>
            <w:hideMark/>
          </w:tcPr>
          <w:p w14:paraId="132BEB97"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1981</w:t>
            </w:r>
          </w:p>
        </w:tc>
        <w:tc>
          <w:tcPr>
            <w:tcW w:w="1046" w:type="dxa"/>
            <w:tcBorders>
              <w:top w:val="nil"/>
              <w:left w:val="nil"/>
              <w:bottom w:val="nil"/>
              <w:right w:val="nil"/>
            </w:tcBorders>
            <w:shd w:val="clear" w:color="000000" w:fill="FFFFFF"/>
            <w:noWrap/>
            <w:vAlign w:val="bottom"/>
            <w:hideMark/>
          </w:tcPr>
          <w:p w14:paraId="16F9B9C7"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26</w:t>
            </w:r>
          </w:p>
        </w:tc>
        <w:tc>
          <w:tcPr>
            <w:tcW w:w="934" w:type="dxa"/>
            <w:tcBorders>
              <w:top w:val="nil"/>
              <w:left w:val="nil"/>
              <w:bottom w:val="nil"/>
              <w:right w:val="nil"/>
            </w:tcBorders>
            <w:shd w:val="clear" w:color="000000" w:fill="FFFFFF"/>
            <w:noWrap/>
            <w:vAlign w:val="bottom"/>
            <w:hideMark/>
          </w:tcPr>
          <w:p w14:paraId="0558CA6F"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w:t>
            </w:r>
          </w:p>
        </w:tc>
        <w:tc>
          <w:tcPr>
            <w:tcW w:w="180" w:type="dxa"/>
            <w:tcBorders>
              <w:top w:val="nil"/>
              <w:left w:val="nil"/>
              <w:bottom w:val="nil"/>
              <w:right w:val="nil"/>
            </w:tcBorders>
            <w:shd w:val="clear" w:color="000000" w:fill="FFFFFF"/>
            <w:noWrap/>
            <w:vAlign w:val="bottom"/>
            <w:hideMark/>
          </w:tcPr>
          <w:p w14:paraId="3A5AAE36" w14:textId="45062C1D"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43DA15B3"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1371</w:t>
            </w:r>
          </w:p>
        </w:tc>
        <w:tc>
          <w:tcPr>
            <w:tcW w:w="906" w:type="dxa"/>
            <w:tcBorders>
              <w:top w:val="nil"/>
              <w:left w:val="nil"/>
              <w:bottom w:val="nil"/>
              <w:right w:val="nil"/>
            </w:tcBorders>
            <w:shd w:val="clear" w:color="000000" w:fill="FFFFFF"/>
            <w:noWrap/>
            <w:vAlign w:val="bottom"/>
            <w:hideMark/>
          </w:tcPr>
          <w:p w14:paraId="207F43D4"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20</w:t>
            </w:r>
          </w:p>
        </w:tc>
      </w:tr>
      <w:tr w:rsidR="00325B97" w:rsidRPr="004803B1" w14:paraId="7B5BC421" w14:textId="77777777" w:rsidTr="004803B1">
        <w:trPr>
          <w:trHeight w:val="216"/>
        </w:trPr>
        <w:tc>
          <w:tcPr>
            <w:tcW w:w="960" w:type="dxa"/>
            <w:tcBorders>
              <w:top w:val="nil"/>
              <w:left w:val="nil"/>
              <w:bottom w:val="nil"/>
              <w:right w:val="nil"/>
            </w:tcBorders>
            <w:shd w:val="clear" w:color="000000" w:fill="FFFFFF"/>
            <w:noWrap/>
            <w:vAlign w:val="bottom"/>
            <w:hideMark/>
          </w:tcPr>
          <w:p w14:paraId="0C0C28D5"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1982</w:t>
            </w:r>
          </w:p>
        </w:tc>
        <w:tc>
          <w:tcPr>
            <w:tcW w:w="1046" w:type="dxa"/>
            <w:tcBorders>
              <w:top w:val="nil"/>
              <w:left w:val="nil"/>
              <w:bottom w:val="nil"/>
              <w:right w:val="nil"/>
            </w:tcBorders>
            <w:shd w:val="clear" w:color="000000" w:fill="FFFFFF"/>
            <w:noWrap/>
            <w:vAlign w:val="bottom"/>
            <w:hideMark/>
          </w:tcPr>
          <w:p w14:paraId="498735C4"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113</w:t>
            </w:r>
          </w:p>
        </w:tc>
        <w:tc>
          <w:tcPr>
            <w:tcW w:w="934" w:type="dxa"/>
            <w:tcBorders>
              <w:top w:val="nil"/>
              <w:left w:val="nil"/>
              <w:bottom w:val="nil"/>
              <w:right w:val="nil"/>
            </w:tcBorders>
            <w:shd w:val="clear" w:color="000000" w:fill="FFFFFF"/>
            <w:noWrap/>
            <w:vAlign w:val="bottom"/>
            <w:hideMark/>
          </w:tcPr>
          <w:p w14:paraId="6326777E"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4</w:t>
            </w:r>
          </w:p>
        </w:tc>
        <w:tc>
          <w:tcPr>
            <w:tcW w:w="180" w:type="dxa"/>
            <w:tcBorders>
              <w:top w:val="nil"/>
              <w:left w:val="nil"/>
              <w:bottom w:val="nil"/>
              <w:right w:val="nil"/>
            </w:tcBorders>
            <w:shd w:val="clear" w:color="000000" w:fill="FFFFFF"/>
            <w:noWrap/>
            <w:vAlign w:val="bottom"/>
            <w:hideMark/>
          </w:tcPr>
          <w:p w14:paraId="55C30E10" w14:textId="18D721B7"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36FF6E3B"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150</w:t>
            </w:r>
          </w:p>
        </w:tc>
        <w:tc>
          <w:tcPr>
            <w:tcW w:w="906" w:type="dxa"/>
            <w:tcBorders>
              <w:top w:val="nil"/>
              <w:left w:val="nil"/>
              <w:bottom w:val="nil"/>
              <w:right w:val="nil"/>
            </w:tcBorders>
            <w:shd w:val="clear" w:color="000000" w:fill="FFFFFF"/>
            <w:noWrap/>
            <w:vAlign w:val="bottom"/>
            <w:hideMark/>
          </w:tcPr>
          <w:p w14:paraId="00348EED"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7</w:t>
            </w:r>
          </w:p>
        </w:tc>
      </w:tr>
      <w:tr w:rsidR="00325B97" w:rsidRPr="004803B1" w14:paraId="7C637930" w14:textId="77777777" w:rsidTr="004803B1">
        <w:trPr>
          <w:trHeight w:val="216"/>
        </w:trPr>
        <w:tc>
          <w:tcPr>
            <w:tcW w:w="960" w:type="dxa"/>
            <w:tcBorders>
              <w:top w:val="nil"/>
              <w:left w:val="nil"/>
              <w:bottom w:val="nil"/>
              <w:right w:val="nil"/>
            </w:tcBorders>
            <w:shd w:val="clear" w:color="000000" w:fill="FFFFFF"/>
            <w:noWrap/>
            <w:vAlign w:val="bottom"/>
            <w:hideMark/>
          </w:tcPr>
          <w:p w14:paraId="0A802260"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1983</w:t>
            </w:r>
          </w:p>
        </w:tc>
        <w:tc>
          <w:tcPr>
            <w:tcW w:w="1046" w:type="dxa"/>
            <w:tcBorders>
              <w:top w:val="nil"/>
              <w:left w:val="nil"/>
              <w:bottom w:val="nil"/>
              <w:right w:val="nil"/>
            </w:tcBorders>
            <w:shd w:val="clear" w:color="000000" w:fill="FFFFFF"/>
            <w:noWrap/>
            <w:vAlign w:val="bottom"/>
            <w:hideMark/>
          </w:tcPr>
          <w:p w14:paraId="70B36C74" w14:textId="10352068" w:rsidR="00325B97" w:rsidRPr="004803B1" w:rsidRDefault="00325B97" w:rsidP="004803B1">
            <w:pPr>
              <w:jc w:val="center"/>
              <w:rPr>
                <w:rFonts w:eastAsia="Times New Roman" w:cs="Times New Roman"/>
                <w:color w:val="000000"/>
                <w:sz w:val="16"/>
                <w:szCs w:val="16"/>
              </w:rPr>
            </w:pPr>
          </w:p>
        </w:tc>
        <w:tc>
          <w:tcPr>
            <w:tcW w:w="934" w:type="dxa"/>
            <w:tcBorders>
              <w:top w:val="nil"/>
              <w:left w:val="nil"/>
              <w:bottom w:val="nil"/>
              <w:right w:val="nil"/>
            </w:tcBorders>
            <w:shd w:val="clear" w:color="000000" w:fill="FFFFFF"/>
            <w:noWrap/>
            <w:vAlign w:val="bottom"/>
            <w:hideMark/>
          </w:tcPr>
          <w:p w14:paraId="2E548518" w14:textId="6128EEBA" w:rsidR="00325B97" w:rsidRPr="004803B1" w:rsidRDefault="00325B97" w:rsidP="004803B1">
            <w:pPr>
              <w:jc w:val="center"/>
              <w:rPr>
                <w:rFonts w:eastAsia="Times New Roman" w:cs="Times New Roman"/>
                <w:color w:val="000000"/>
                <w:sz w:val="16"/>
                <w:szCs w:val="16"/>
              </w:rPr>
            </w:pPr>
          </w:p>
        </w:tc>
        <w:tc>
          <w:tcPr>
            <w:tcW w:w="180" w:type="dxa"/>
            <w:tcBorders>
              <w:top w:val="nil"/>
              <w:left w:val="nil"/>
              <w:bottom w:val="nil"/>
              <w:right w:val="nil"/>
            </w:tcBorders>
            <w:shd w:val="clear" w:color="000000" w:fill="FFFFFF"/>
            <w:noWrap/>
            <w:vAlign w:val="bottom"/>
            <w:hideMark/>
          </w:tcPr>
          <w:p w14:paraId="7B82B338" w14:textId="7A5B3134"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602272D0"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10</w:t>
            </w:r>
          </w:p>
        </w:tc>
        <w:tc>
          <w:tcPr>
            <w:tcW w:w="906" w:type="dxa"/>
            <w:tcBorders>
              <w:top w:val="nil"/>
              <w:left w:val="nil"/>
              <w:bottom w:val="nil"/>
              <w:right w:val="nil"/>
            </w:tcBorders>
            <w:shd w:val="clear" w:color="000000" w:fill="FFFFFF"/>
            <w:noWrap/>
            <w:vAlign w:val="bottom"/>
            <w:hideMark/>
          </w:tcPr>
          <w:p w14:paraId="249B7EFD"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w:t>
            </w:r>
          </w:p>
        </w:tc>
      </w:tr>
      <w:tr w:rsidR="00325B97" w:rsidRPr="004803B1" w14:paraId="617AB50F" w14:textId="77777777" w:rsidTr="004803B1">
        <w:trPr>
          <w:trHeight w:val="216"/>
        </w:trPr>
        <w:tc>
          <w:tcPr>
            <w:tcW w:w="960" w:type="dxa"/>
            <w:tcBorders>
              <w:top w:val="nil"/>
              <w:left w:val="nil"/>
              <w:bottom w:val="nil"/>
              <w:right w:val="nil"/>
            </w:tcBorders>
            <w:shd w:val="clear" w:color="000000" w:fill="FFFFFF"/>
            <w:noWrap/>
            <w:vAlign w:val="bottom"/>
            <w:hideMark/>
          </w:tcPr>
          <w:p w14:paraId="0F2D1902"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1984</w:t>
            </w:r>
          </w:p>
        </w:tc>
        <w:tc>
          <w:tcPr>
            <w:tcW w:w="1046" w:type="dxa"/>
            <w:tcBorders>
              <w:top w:val="nil"/>
              <w:left w:val="nil"/>
              <w:bottom w:val="nil"/>
              <w:right w:val="nil"/>
            </w:tcBorders>
            <w:shd w:val="clear" w:color="000000" w:fill="FFFFFF"/>
            <w:noWrap/>
            <w:vAlign w:val="bottom"/>
            <w:hideMark/>
          </w:tcPr>
          <w:p w14:paraId="50250ADD"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696</w:t>
            </w:r>
          </w:p>
        </w:tc>
        <w:tc>
          <w:tcPr>
            <w:tcW w:w="934" w:type="dxa"/>
            <w:tcBorders>
              <w:top w:val="nil"/>
              <w:left w:val="nil"/>
              <w:bottom w:val="nil"/>
              <w:right w:val="nil"/>
            </w:tcBorders>
            <w:shd w:val="clear" w:color="000000" w:fill="FFFFFF"/>
            <w:noWrap/>
            <w:vAlign w:val="bottom"/>
            <w:hideMark/>
          </w:tcPr>
          <w:p w14:paraId="381E8F69"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38</w:t>
            </w:r>
          </w:p>
        </w:tc>
        <w:tc>
          <w:tcPr>
            <w:tcW w:w="180" w:type="dxa"/>
            <w:tcBorders>
              <w:top w:val="nil"/>
              <w:left w:val="nil"/>
              <w:bottom w:val="nil"/>
              <w:right w:val="nil"/>
            </w:tcBorders>
            <w:shd w:val="clear" w:color="000000" w:fill="FFFFFF"/>
            <w:noWrap/>
            <w:vAlign w:val="bottom"/>
            <w:hideMark/>
          </w:tcPr>
          <w:p w14:paraId="077081CB" w14:textId="177B9DB7"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023009A3"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138</w:t>
            </w:r>
          </w:p>
        </w:tc>
        <w:tc>
          <w:tcPr>
            <w:tcW w:w="906" w:type="dxa"/>
            <w:tcBorders>
              <w:top w:val="nil"/>
              <w:left w:val="nil"/>
              <w:bottom w:val="nil"/>
              <w:right w:val="nil"/>
            </w:tcBorders>
            <w:shd w:val="clear" w:color="000000" w:fill="FFFFFF"/>
            <w:noWrap/>
            <w:vAlign w:val="bottom"/>
            <w:hideMark/>
          </w:tcPr>
          <w:p w14:paraId="07EE713C"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w:t>
            </w:r>
          </w:p>
        </w:tc>
      </w:tr>
      <w:tr w:rsidR="00325B97" w:rsidRPr="004803B1" w14:paraId="518ACBEA" w14:textId="77777777" w:rsidTr="004803B1">
        <w:trPr>
          <w:trHeight w:val="216"/>
        </w:trPr>
        <w:tc>
          <w:tcPr>
            <w:tcW w:w="960" w:type="dxa"/>
            <w:tcBorders>
              <w:top w:val="nil"/>
              <w:left w:val="nil"/>
              <w:bottom w:val="nil"/>
              <w:right w:val="nil"/>
            </w:tcBorders>
            <w:shd w:val="clear" w:color="000000" w:fill="FFFFFF"/>
            <w:noWrap/>
            <w:vAlign w:val="bottom"/>
            <w:hideMark/>
          </w:tcPr>
          <w:p w14:paraId="3B80DC01"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1985</w:t>
            </w:r>
          </w:p>
        </w:tc>
        <w:tc>
          <w:tcPr>
            <w:tcW w:w="1046" w:type="dxa"/>
            <w:tcBorders>
              <w:top w:val="nil"/>
              <w:left w:val="nil"/>
              <w:bottom w:val="nil"/>
              <w:right w:val="nil"/>
            </w:tcBorders>
            <w:shd w:val="clear" w:color="000000" w:fill="FFFFFF"/>
            <w:noWrap/>
            <w:vAlign w:val="bottom"/>
            <w:hideMark/>
          </w:tcPr>
          <w:p w14:paraId="5984DB91"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158</w:t>
            </w:r>
          </w:p>
        </w:tc>
        <w:tc>
          <w:tcPr>
            <w:tcW w:w="934" w:type="dxa"/>
            <w:tcBorders>
              <w:top w:val="nil"/>
              <w:left w:val="nil"/>
              <w:bottom w:val="nil"/>
              <w:right w:val="nil"/>
            </w:tcBorders>
            <w:shd w:val="clear" w:color="000000" w:fill="FFFFFF"/>
            <w:noWrap/>
            <w:vAlign w:val="bottom"/>
            <w:hideMark/>
          </w:tcPr>
          <w:p w14:paraId="58E83546"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4</w:t>
            </w:r>
          </w:p>
        </w:tc>
        <w:tc>
          <w:tcPr>
            <w:tcW w:w="180" w:type="dxa"/>
            <w:tcBorders>
              <w:top w:val="nil"/>
              <w:left w:val="nil"/>
              <w:bottom w:val="nil"/>
              <w:right w:val="nil"/>
            </w:tcBorders>
            <w:shd w:val="clear" w:color="000000" w:fill="FFFFFF"/>
            <w:noWrap/>
            <w:vAlign w:val="bottom"/>
            <w:hideMark/>
          </w:tcPr>
          <w:p w14:paraId="5F5091F9" w14:textId="7C5E38B0"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30FCEB9A"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w:t>
            </w:r>
          </w:p>
        </w:tc>
        <w:tc>
          <w:tcPr>
            <w:tcW w:w="906" w:type="dxa"/>
            <w:tcBorders>
              <w:top w:val="nil"/>
              <w:left w:val="nil"/>
              <w:bottom w:val="nil"/>
              <w:right w:val="nil"/>
            </w:tcBorders>
            <w:shd w:val="clear" w:color="000000" w:fill="FFFFFF"/>
            <w:noWrap/>
            <w:vAlign w:val="bottom"/>
            <w:hideMark/>
          </w:tcPr>
          <w:p w14:paraId="71E74D3B"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w:t>
            </w:r>
          </w:p>
        </w:tc>
      </w:tr>
      <w:tr w:rsidR="00325B97" w:rsidRPr="004803B1" w14:paraId="545A099F" w14:textId="77777777" w:rsidTr="004803B1">
        <w:trPr>
          <w:trHeight w:val="216"/>
        </w:trPr>
        <w:tc>
          <w:tcPr>
            <w:tcW w:w="960" w:type="dxa"/>
            <w:tcBorders>
              <w:top w:val="nil"/>
              <w:left w:val="nil"/>
              <w:bottom w:val="nil"/>
              <w:right w:val="nil"/>
            </w:tcBorders>
            <w:shd w:val="clear" w:color="000000" w:fill="FFFFFF"/>
            <w:noWrap/>
            <w:vAlign w:val="bottom"/>
            <w:hideMark/>
          </w:tcPr>
          <w:p w14:paraId="54BDB709"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1986</w:t>
            </w:r>
          </w:p>
        </w:tc>
        <w:tc>
          <w:tcPr>
            <w:tcW w:w="1046" w:type="dxa"/>
            <w:tcBorders>
              <w:top w:val="nil"/>
              <w:left w:val="nil"/>
              <w:bottom w:val="nil"/>
              <w:right w:val="nil"/>
            </w:tcBorders>
            <w:shd w:val="clear" w:color="000000" w:fill="FFFFFF"/>
            <w:noWrap/>
            <w:vAlign w:val="bottom"/>
            <w:hideMark/>
          </w:tcPr>
          <w:p w14:paraId="0D23A4BF"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512</w:t>
            </w:r>
          </w:p>
        </w:tc>
        <w:tc>
          <w:tcPr>
            <w:tcW w:w="934" w:type="dxa"/>
            <w:tcBorders>
              <w:top w:val="nil"/>
              <w:left w:val="nil"/>
              <w:bottom w:val="nil"/>
              <w:right w:val="nil"/>
            </w:tcBorders>
            <w:shd w:val="clear" w:color="000000" w:fill="FFFFFF"/>
            <w:noWrap/>
            <w:vAlign w:val="bottom"/>
            <w:hideMark/>
          </w:tcPr>
          <w:p w14:paraId="2B73EA03"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42</w:t>
            </w:r>
          </w:p>
        </w:tc>
        <w:tc>
          <w:tcPr>
            <w:tcW w:w="180" w:type="dxa"/>
            <w:tcBorders>
              <w:top w:val="nil"/>
              <w:left w:val="nil"/>
              <w:bottom w:val="nil"/>
              <w:right w:val="nil"/>
            </w:tcBorders>
            <w:shd w:val="clear" w:color="000000" w:fill="FFFFFF"/>
            <w:noWrap/>
            <w:vAlign w:val="bottom"/>
            <w:hideMark/>
          </w:tcPr>
          <w:p w14:paraId="18E53887" w14:textId="45B1B584"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2CB658CD" w14:textId="4D8D7347" w:rsidR="00325B97" w:rsidRPr="004803B1" w:rsidRDefault="00325B97" w:rsidP="004803B1">
            <w:pPr>
              <w:jc w:val="center"/>
              <w:rPr>
                <w:rFonts w:eastAsia="Times New Roman" w:cs="Times New Roman"/>
                <w:color w:val="000000"/>
                <w:sz w:val="16"/>
                <w:szCs w:val="16"/>
              </w:rPr>
            </w:pPr>
          </w:p>
        </w:tc>
        <w:tc>
          <w:tcPr>
            <w:tcW w:w="906" w:type="dxa"/>
            <w:tcBorders>
              <w:top w:val="nil"/>
              <w:left w:val="nil"/>
              <w:bottom w:val="nil"/>
              <w:right w:val="nil"/>
            </w:tcBorders>
            <w:shd w:val="clear" w:color="000000" w:fill="FFFFFF"/>
            <w:noWrap/>
            <w:vAlign w:val="bottom"/>
            <w:hideMark/>
          </w:tcPr>
          <w:p w14:paraId="6A798E6E" w14:textId="468C3AF7" w:rsidR="00325B97" w:rsidRPr="004803B1" w:rsidRDefault="00325B97" w:rsidP="004803B1">
            <w:pPr>
              <w:jc w:val="center"/>
              <w:rPr>
                <w:rFonts w:eastAsia="Times New Roman" w:cs="Times New Roman"/>
                <w:color w:val="000000"/>
                <w:sz w:val="16"/>
                <w:szCs w:val="16"/>
              </w:rPr>
            </w:pPr>
          </w:p>
        </w:tc>
      </w:tr>
      <w:tr w:rsidR="00325B97" w:rsidRPr="004803B1" w14:paraId="72F39F9D" w14:textId="77777777" w:rsidTr="004803B1">
        <w:trPr>
          <w:trHeight w:val="216"/>
        </w:trPr>
        <w:tc>
          <w:tcPr>
            <w:tcW w:w="960" w:type="dxa"/>
            <w:tcBorders>
              <w:top w:val="nil"/>
              <w:left w:val="nil"/>
              <w:bottom w:val="nil"/>
              <w:right w:val="nil"/>
            </w:tcBorders>
            <w:shd w:val="clear" w:color="000000" w:fill="FFFFFF"/>
            <w:noWrap/>
            <w:vAlign w:val="bottom"/>
            <w:hideMark/>
          </w:tcPr>
          <w:p w14:paraId="1D2FF5AD"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1987</w:t>
            </w:r>
          </w:p>
        </w:tc>
        <w:tc>
          <w:tcPr>
            <w:tcW w:w="1046" w:type="dxa"/>
            <w:tcBorders>
              <w:top w:val="nil"/>
              <w:left w:val="nil"/>
              <w:bottom w:val="nil"/>
              <w:right w:val="nil"/>
            </w:tcBorders>
            <w:shd w:val="clear" w:color="000000" w:fill="FFFFFF"/>
            <w:noWrap/>
            <w:vAlign w:val="bottom"/>
            <w:hideMark/>
          </w:tcPr>
          <w:p w14:paraId="53F0AA50"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645</w:t>
            </w:r>
          </w:p>
        </w:tc>
        <w:tc>
          <w:tcPr>
            <w:tcW w:w="934" w:type="dxa"/>
            <w:tcBorders>
              <w:top w:val="nil"/>
              <w:left w:val="nil"/>
              <w:bottom w:val="nil"/>
              <w:right w:val="nil"/>
            </w:tcBorders>
            <w:shd w:val="clear" w:color="000000" w:fill="FFFFFF"/>
            <w:noWrap/>
            <w:vAlign w:val="bottom"/>
            <w:hideMark/>
          </w:tcPr>
          <w:p w14:paraId="52C2AF4E"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46</w:t>
            </w:r>
          </w:p>
        </w:tc>
        <w:tc>
          <w:tcPr>
            <w:tcW w:w="180" w:type="dxa"/>
            <w:tcBorders>
              <w:top w:val="nil"/>
              <w:left w:val="nil"/>
              <w:bottom w:val="nil"/>
              <w:right w:val="nil"/>
            </w:tcBorders>
            <w:shd w:val="clear" w:color="000000" w:fill="FFFFFF"/>
            <w:noWrap/>
            <w:vAlign w:val="bottom"/>
            <w:hideMark/>
          </w:tcPr>
          <w:p w14:paraId="11CC20ED" w14:textId="0CBEFD36"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5F17D28D" w14:textId="1604AE2D" w:rsidR="00325B97" w:rsidRPr="004803B1" w:rsidRDefault="00325B97" w:rsidP="004803B1">
            <w:pPr>
              <w:jc w:val="center"/>
              <w:rPr>
                <w:rFonts w:eastAsia="Times New Roman" w:cs="Times New Roman"/>
                <w:color w:val="000000"/>
                <w:sz w:val="16"/>
                <w:szCs w:val="16"/>
              </w:rPr>
            </w:pPr>
          </w:p>
        </w:tc>
        <w:tc>
          <w:tcPr>
            <w:tcW w:w="906" w:type="dxa"/>
            <w:tcBorders>
              <w:top w:val="nil"/>
              <w:left w:val="nil"/>
              <w:bottom w:val="nil"/>
              <w:right w:val="nil"/>
            </w:tcBorders>
            <w:shd w:val="clear" w:color="000000" w:fill="FFFFFF"/>
            <w:noWrap/>
            <w:vAlign w:val="bottom"/>
            <w:hideMark/>
          </w:tcPr>
          <w:p w14:paraId="2FF55CBE" w14:textId="4C9AB89B" w:rsidR="00325B97" w:rsidRPr="004803B1" w:rsidRDefault="00325B97" w:rsidP="004803B1">
            <w:pPr>
              <w:jc w:val="center"/>
              <w:rPr>
                <w:rFonts w:eastAsia="Times New Roman" w:cs="Times New Roman"/>
                <w:color w:val="000000"/>
                <w:sz w:val="16"/>
                <w:szCs w:val="16"/>
              </w:rPr>
            </w:pPr>
          </w:p>
        </w:tc>
      </w:tr>
      <w:tr w:rsidR="00325B97" w:rsidRPr="004803B1" w14:paraId="57329E82" w14:textId="77777777" w:rsidTr="004803B1">
        <w:trPr>
          <w:trHeight w:val="216"/>
        </w:trPr>
        <w:tc>
          <w:tcPr>
            <w:tcW w:w="960" w:type="dxa"/>
            <w:tcBorders>
              <w:top w:val="nil"/>
              <w:left w:val="nil"/>
              <w:bottom w:val="nil"/>
              <w:right w:val="nil"/>
            </w:tcBorders>
            <w:shd w:val="clear" w:color="000000" w:fill="FFFFFF"/>
            <w:noWrap/>
            <w:vAlign w:val="bottom"/>
            <w:hideMark/>
          </w:tcPr>
          <w:p w14:paraId="073F4BE4"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1988</w:t>
            </w:r>
          </w:p>
        </w:tc>
        <w:tc>
          <w:tcPr>
            <w:tcW w:w="1046" w:type="dxa"/>
            <w:tcBorders>
              <w:top w:val="nil"/>
              <w:left w:val="nil"/>
              <w:bottom w:val="nil"/>
              <w:right w:val="nil"/>
            </w:tcBorders>
            <w:shd w:val="clear" w:color="000000" w:fill="FFFFFF"/>
            <w:noWrap/>
            <w:vAlign w:val="bottom"/>
            <w:hideMark/>
          </w:tcPr>
          <w:p w14:paraId="224F1510"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450</w:t>
            </w:r>
          </w:p>
        </w:tc>
        <w:tc>
          <w:tcPr>
            <w:tcW w:w="934" w:type="dxa"/>
            <w:tcBorders>
              <w:top w:val="nil"/>
              <w:left w:val="nil"/>
              <w:bottom w:val="nil"/>
              <w:right w:val="nil"/>
            </w:tcBorders>
            <w:shd w:val="clear" w:color="000000" w:fill="FFFFFF"/>
            <w:noWrap/>
            <w:vAlign w:val="bottom"/>
            <w:hideMark/>
          </w:tcPr>
          <w:p w14:paraId="4EE7D93C"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36</w:t>
            </w:r>
          </w:p>
        </w:tc>
        <w:tc>
          <w:tcPr>
            <w:tcW w:w="180" w:type="dxa"/>
            <w:tcBorders>
              <w:top w:val="nil"/>
              <w:left w:val="nil"/>
              <w:bottom w:val="nil"/>
              <w:right w:val="nil"/>
            </w:tcBorders>
            <w:shd w:val="clear" w:color="000000" w:fill="FFFFFF"/>
            <w:noWrap/>
            <w:vAlign w:val="bottom"/>
            <w:hideMark/>
          </w:tcPr>
          <w:p w14:paraId="2F85A525" w14:textId="66A8FE5A"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351D47D2" w14:textId="7C32C00C" w:rsidR="00325B97" w:rsidRPr="004803B1" w:rsidRDefault="00325B97" w:rsidP="004803B1">
            <w:pPr>
              <w:jc w:val="center"/>
              <w:rPr>
                <w:rFonts w:eastAsia="Times New Roman" w:cs="Times New Roman"/>
                <w:color w:val="000000"/>
                <w:sz w:val="16"/>
                <w:szCs w:val="16"/>
              </w:rPr>
            </w:pPr>
          </w:p>
        </w:tc>
        <w:tc>
          <w:tcPr>
            <w:tcW w:w="906" w:type="dxa"/>
            <w:tcBorders>
              <w:top w:val="nil"/>
              <w:left w:val="nil"/>
              <w:bottom w:val="nil"/>
              <w:right w:val="nil"/>
            </w:tcBorders>
            <w:shd w:val="clear" w:color="000000" w:fill="FFFFFF"/>
            <w:noWrap/>
            <w:vAlign w:val="bottom"/>
            <w:hideMark/>
          </w:tcPr>
          <w:p w14:paraId="3F5912CA" w14:textId="41FE8824" w:rsidR="00325B97" w:rsidRPr="004803B1" w:rsidRDefault="00325B97" w:rsidP="004803B1">
            <w:pPr>
              <w:jc w:val="center"/>
              <w:rPr>
                <w:rFonts w:eastAsia="Times New Roman" w:cs="Times New Roman"/>
                <w:color w:val="000000"/>
                <w:sz w:val="16"/>
                <w:szCs w:val="16"/>
              </w:rPr>
            </w:pPr>
          </w:p>
        </w:tc>
      </w:tr>
      <w:tr w:rsidR="00325B97" w:rsidRPr="004803B1" w14:paraId="64A1C82B" w14:textId="77777777" w:rsidTr="004803B1">
        <w:trPr>
          <w:trHeight w:val="216"/>
        </w:trPr>
        <w:tc>
          <w:tcPr>
            <w:tcW w:w="960" w:type="dxa"/>
            <w:tcBorders>
              <w:top w:val="nil"/>
              <w:left w:val="nil"/>
              <w:bottom w:val="nil"/>
              <w:right w:val="nil"/>
            </w:tcBorders>
            <w:shd w:val="clear" w:color="000000" w:fill="FFFFFF"/>
            <w:noWrap/>
            <w:vAlign w:val="bottom"/>
            <w:hideMark/>
          </w:tcPr>
          <w:p w14:paraId="4BF7B3DF"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1989</w:t>
            </w:r>
          </w:p>
        </w:tc>
        <w:tc>
          <w:tcPr>
            <w:tcW w:w="1046" w:type="dxa"/>
            <w:tcBorders>
              <w:top w:val="nil"/>
              <w:left w:val="nil"/>
              <w:bottom w:val="nil"/>
              <w:right w:val="nil"/>
            </w:tcBorders>
            <w:shd w:val="clear" w:color="000000" w:fill="FFFFFF"/>
            <w:noWrap/>
            <w:vAlign w:val="bottom"/>
            <w:hideMark/>
          </w:tcPr>
          <w:p w14:paraId="78BC5943"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397</w:t>
            </w:r>
          </w:p>
        </w:tc>
        <w:tc>
          <w:tcPr>
            <w:tcW w:w="934" w:type="dxa"/>
            <w:tcBorders>
              <w:top w:val="nil"/>
              <w:left w:val="nil"/>
              <w:bottom w:val="nil"/>
              <w:right w:val="nil"/>
            </w:tcBorders>
            <w:shd w:val="clear" w:color="000000" w:fill="FFFFFF"/>
            <w:noWrap/>
            <w:vAlign w:val="bottom"/>
            <w:hideMark/>
          </w:tcPr>
          <w:p w14:paraId="6CB944B7"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32</w:t>
            </w:r>
          </w:p>
        </w:tc>
        <w:tc>
          <w:tcPr>
            <w:tcW w:w="180" w:type="dxa"/>
            <w:tcBorders>
              <w:top w:val="nil"/>
              <w:left w:val="nil"/>
              <w:bottom w:val="nil"/>
              <w:right w:val="nil"/>
            </w:tcBorders>
            <w:shd w:val="clear" w:color="000000" w:fill="FFFFFF"/>
            <w:noWrap/>
            <w:vAlign w:val="bottom"/>
            <w:hideMark/>
          </w:tcPr>
          <w:p w14:paraId="1A8E178B" w14:textId="5CB9A99D"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5829FB19" w14:textId="59ACD263" w:rsidR="00325B97" w:rsidRPr="004803B1" w:rsidRDefault="00325B97" w:rsidP="004803B1">
            <w:pPr>
              <w:jc w:val="center"/>
              <w:rPr>
                <w:rFonts w:eastAsia="Times New Roman" w:cs="Times New Roman"/>
                <w:color w:val="000000"/>
                <w:sz w:val="16"/>
                <w:szCs w:val="16"/>
              </w:rPr>
            </w:pPr>
          </w:p>
        </w:tc>
        <w:tc>
          <w:tcPr>
            <w:tcW w:w="906" w:type="dxa"/>
            <w:tcBorders>
              <w:top w:val="nil"/>
              <w:left w:val="nil"/>
              <w:bottom w:val="nil"/>
              <w:right w:val="nil"/>
            </w:tcBorders>
            <w:shd w:val="clear" w:color="000000" w:fill="FFFFFF"/>
            <w:noWrap/>
            <w:vAlign w:val="bottom"/>
            <w:hideMark/>
          </w:tcPr>
          <w:p w14:paraId="5D92D27C" w14:textId="560FFE73" w:rsidR="00325B97" w:rsidRPr="004803B1" w:rsidRDefault="00325B97" w:rsidP="004803B1">
            <w:pPr>
              <w:jc w:val="center"/>
              <w:rPr>
                <w:rFonts w:eastAsia="Times New Roman" w:cs="Times New Roman"/>
                <w:color w:val="000000"/>
                <w:sz w:val="16"/>
                <w:szCs w:val="16"/>
              </w:rPr>
            </w:pPr>
          </w:p>
        </w:tc>
      </w:tr>
      <w:tr w:rsidR="00325B97" w:rsidRPr="004803B1" w14:paraId="20403158" w14:textId="77777777" w:rsidTr="004803B1">
        <w:trPr>
          <w:trHeight w:val="216"/>
        </w:trPr>
        <w:tc>
          <w:tcPr>
            <w:tcW w:w="960" w:type="dxa"/>
            <w:tcBorders>
              <w:top w:val="nil"/>
              <w:left w:val="nil"/>
              <w:bottom w:val="nil"/>
              <w:right w:val="nil"/>
            </w:tcBorders>
            <w:shd w:val="clear" w:color="000000" w:fill="FFFFFF"/>
            <w:noWrap/>
            <w:vAlign w:val="bottom"/>
            <w:hideMark/>
          </w:tcPr>
          <w:p w14:paraId="2D8913C1"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1990</w:t>
            </w:r>
          </w:p>
        </w:tc>
        <w:tc>
          <w:tcPr>
            <w:tcW w:w="1046" w:type="dxa"/>
            <w:tcBorders>
              <w:top w:val="nil"/>
              <w:left w:val="nil"/>
              <w:bottom w:val="nil"/>
              <w:right w:val="nil"/>
            </w:tcBorders>
            <w:shd w:val="clear" w:color="000000" w:fill="FFFFFF"/>
            <w:noWrap/>
            <w:vAlign w:val="bottom"/>
            <w:hideMark/>
          </w:tcPr>
          <w:p w14:paraId="7EC7AFCC"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290</w:t>
            </w:r>
          </w:p>
        </w:tc>
        <w:tc>
          <w:tcPr>
            <w:tcW w:w="934" w:type="dxa"/>
            <w:tcBorders>
              <w:top w:val="nil"/>
              <w:left w:val="nil"/>
              <w:bottom w:val="nil"/>
              <w:right w:val="nil"/>
            </w:tcBorders>
            <w:shd w:val="clear" w:color="000000" w:fill="FFFFFF"/>
            <w:noWrap/>
            <w:vAlign w:val="bottom"/>
            <w:hideMark/>
          </w:tcPr>
          <w:p w14:paraId="4DB01966"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22</w:t>
            </w:r>
          </w:p>
        </w:tc>
        <w:tc>
          <w:tcPr>
            <w:tcW w:w="180" w:type="dxa"/>
            <w:tcBorders>
              <w:top w:val="nil"/>
              <w:left w:val="nil"/>
              <w:bottom w:val="nil"/>
              <w:right w:val="nil"/>
            </w:tcBorders>
            <w:shd w:val="clear" w:color="000000" w:fill="FFFFFF"/>
            <w:noWrap/>
            <w:vAlign w:val="bottom"/>
            <w:hideMark/>
          </w:tcPr>
          <w:p w14:paraId="77CB344B" w14:textId="3EA15D7D"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49A22412" w14:textId="4F8C6AD6" w:rsidR="00325B97" w:rsidRPr="004803B1" w:rsidRDefault="00325B97" w:rsidP="004803B1">
            <w:pPr>
              <w:jc w:val="center"/>
              <w:rPr>
                <w:rFonts w:eastAsia="Times New Roman" w:cs="Times New Roman"/>
                <w:color w:val="000000"/>
                <w:sz w:val="16"/>
                <w:szCs w:val="16"/>
              </w:rPr>
            </w:pPr>
          </w:p>
        </w:tc>
        <w:tc>
          <w:tcPr>
            <w:tcW w:w="906" w:type="dxa"/>
            <w:tcBorders>
              <w:top w:val="nil"/>
              <w:left w:val="nil"/>
              <w:bottom w:val="nil"/>
              <w:right w:val="nil"/>
            </w:tcBorders>
            <w:shd w:val="clear" w:color="000000" w:fill="FFFFFF"/>
            <w:noWrap/>
            <w:vAlign w:val="bottom"/>
            <w:hideMark/>
          </w:tcPr>
          <w:p w14:paraId="6C4EA5EC" w14:textId="58EB7932" w:rsidR="00325B97" w:rsidRPr="004803B1" w:rsidRDefault="00325B97" w:rsidP="004803B1">
            <w:pPr>
              <w:jc w:val="center"/>
              <w:rPr>
                <w:rFonts w:eastAsia="Times New Roman" w:cs="Times New Roman"/>
                <w:color w:val="000000"/>
                <w:sz w:val="16"/>
                <w:szCs w:val="16"/>
              </w:rPr>
            </w:pPr>
          </w:p>
        </w:tc>
      </w:tr>
      <w:tr w:rsidR="00325B97" w:rsidRPr="004803B1" w14:paraId="6E65C656" w14:textId="77777777" w:rsidTr="004803B1">
        <w:trPr>
          <w:trHeight w:val="216"/>
        </w:trPr>
        <w:tc>
          <w:tcPr>
            <w:tcW w:w="960" w:type="dxa"/>
            <w:tcBorders>
              <w:top w:val="nil"/>
              <w:left w:val="nil"/>
              <w:bottom w:val="nil"/>
              <w:right w:val="nil"/>
            </w:tcBorders>
            <w:shd w:val="clear" w:color="000000" w:fill="FFFFFF"/>
            <w:noWrap/>
            <w:vAlign w:val="bottom"/>
            <w:hideMark/>
          </w:tcPr>
          <w:p w14:paraId="59B1B1F1"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1991</w:t>
            </w:r>
          </w:p>
        </w:tc>
        <w:tc>
          <w:tcPr>
            <w:tcW w:w="1046" w:type="dxa"/>
            <w:tcBorders>
              <w:top w:val="nil"/>
              <w:left w:val="nil"/>
              <w:bottom w:val="nil"/>
              <w:right w:val="nil"/>
            </w:tcBorders>
            <w:shd w:val="clear" w:color="000000" w:fill="FFFFFF"/>
            <w:noWrap/>
            <w:vAlign w:val="bottom"/>
            <w:hideMark/>
          </w:tcPr>
          <w:p w14:paraId="11045481"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720</w:t>
            </w:r>
          </w:p>
        </w:tc>
        <w:tc>
          <w:tcPr>
            <w:tcW w:w="934" w:type="dxa"/>
            <w:tcBorders>
              <w:top w:val="nil"/>
              <w:left w:val="nil"/>
              <w:bottom w:val="nil"/>
              <w:right w:val="nil"/>
            </w:tcBorders>
            <w:shd w:val="clear" w:color="000000" w:fill="FFFFFF"/>
            <w:noWrap/>
            <w:vAlign w:val="bottom"/>
            <w:hideMark/>
          </w:tcPr>
          <w:p w14:paraId="6E2A8631"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44</w:t>
            </w:r>
          </w:p>
        </w:tc>
        <w:tc>
          <w:tcPr>
            <w:tcW w:w="180" w:type="dxa"/>
            <w:tcBorders>
              <w:top w:val="nil"/>
              <w:left w:val="nil"/>
              <w:bottom w:val="nil"/>
              <w:right w:val="nil"/>
            </w:tcBorders>
            <w:shd w:val="clear" w:color="000000" w:fill="FFFFFF"/>
            <w:noWrap/>
            <w:vAlign w:val="bottom"/>
            <w:hideMark/>
          </w:tcPr>
          <w:p w14:paraId="706B01E1" w14:textId="5C954AC1"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54340D26" w14:textId="6661B4EA" w:rsidR="00325B97" w:rsidRPr="004803B1" w:rsidRDefault="00325B97" w:rsidP="004803B1">
            <w:pPr>
              <w:jc w:val="center"/>
              <w:rPr>
                <w:rFonts w:eastAsia="Times New Roman" w:cs="Times New Roman"/>
                <w:color w:val="000000"/>
                <w:sz w:val="16"/>
                <w:szCs w:val="16"/>
              </w:rPr>
            </w:pPr>
          </w:p>
        </w:tc>
        <w:tc>
          <w:tcPr>
            <w:tcW w:w="906" w:type="dxa"/>
            <w:tcBorders>
              <w:top w:val="nil"/>
              <w:left w:val="nil"/>
              <w:bottom w:val="nil"/>
              <w:right w:val="nil"/>
            </w:tcBorders>
            <w:shd w:val="clear" w:color="000000" w:fill="FFFFFF"/>
            <w:noWrap/>
            <w:vAlign w:val="bottom"/>
            <w:hideMark/>
          </w:tcPr>
          <w:p w14:paraId="6BE940BF" w14:textId="4D6656F0" w:rsidR="00325B97" w:rsidRPr="004803B1" w:rsidRDefault="00325B97" w:rsidP="004803B1">
            <w:pPr>
              <w:jc w:val="center"/>
              <w:rPr>
                <w:rFonts w:eastAsia="Times New Roman" w:cs="Times New Roman"/>
                <w:color w:val="000000"/>
                <w:sz w:val="16"/>
                <w:szCs w:val="16"/>
              </w:rPr>
            </w:pPr>
          </w:p>
        </w:tc>
      </w:tr>
      <w:tr w:rsidR="00325B97" w:rsidRPr="004803B1" w14:paraId="4B8EBD9D" w14:textId="77777777" w:rsidTr="004803B1">
        <w:trPr>
          <w:trHeight w:val="216"/>
        </w:trPr>
        <w:tc>
          <w:tcPr>
            <w:tcW w:w="960" w:type="dxa"/>
            <w:tcBorders>
              <w:top w:val="nil"/>
              <w:left w:val="nil"/>
              <w:bottom w:val="nil"/>
              <w:right w:val="nil"/>
            </w:tcBorders>
            <w:shd w:val="clear" w:color="000000" w:fill="FFFFFF"/>
            <w:noWrap/>
            <w:vAlign w:val="bottom"/>
            <w:hideMark/>
          </w:tcPr>
          <w:p w14:paraId="5176C11C"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1992</w:t>
            </w:r>
          </w:p>
        </w:tc>
        <w:tc>
          <w:tcPr>
            <w:tcW w:w="1046" w:type="dxa"/>
            <w:tcBorders>
              <w:top w:val="nil"/>
              <w:left w:val="nil"/>
              <w:bottom w:val="nil"/>
              <w:right w:val="nil"/>
            </w:tcBorders>
            <w:shd w:val="clear" w:color="000000" w:fill="FFFFFF"/>
            <w:noWrap/>
            <w:vAlign w:val="bottom"/>
            <w:hideMark/>
          </w:tcPr>
          <w:p w14:paraId="53DB305A"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881</w:t>
            </w:r>
          </w:p>
        </w:tc>
        <w:tc>
          <w:tcPr>
            <w:tcW w:w="934" w:type="dxa"/>
            <w:tcBorders>
              <w:top w:val="nil"/>
              <w:left w:val="nil"/>
              <w:bottom w:val="nil"/>
              <w:right w:val="nil"/>
            </w:tcBorders>
            <w:shd w:val="clear" w:color="000000" w:fill="FFFFFF"/>
            <w:noWrap/>
            <w:vAlign w:val="bottom"/>
            <w:hideMark/>
          </w:tcPr>
          <w:p w14:paraId="1ADADD17"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68</w:t>
            </w:r>
          </w:p>
        </w:tc>
        <w:tc>
          <w:tcPr>
            <w:tcW w:w="180" w:type="dxa"/>
            <w:tcBorders>
              <w:top w:val="nil"/>
              <w:left w:val="nil"/>
              <w:bottom w:val="nil"/>
              <w:right w:val="nil"/>
            </w:tcBorders>
            <w:shd w:val="clear" w:color="000000" w:fill="FFFFFF"/>
            <w:noWrap/>
            <w:vAlign w:val="bottom"/>
            <w:hideMark/>
          </w:tcPr>
          <w:p w14:paraId="59608083" w14:textId="6A221E89"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662F1487"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7</w:t>
            </w:r>
          </w:p>
        </w:tc>
        <w:tc>
          <w:tcPr>
            <w:tcW w:w="906" w:type="dxa"/>
            <w:tcBorders>
              <w:top w:val="nil"/>
              <w:left w:val="nil"/>
              <w:bottom w:val="nil"/>
              <w:right w:val="nil"/>
            </w:tcBorders>
            <w:shd w:val="clear" w:color="000000" w:fill="FFFFFF"/>
            <w:noWrap/>
            <w:vAlign w:val="bottom"/>
            <w:hideMark/>
          </w:tcPr>
          <w:p w14:paraId="3733714F"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8</w:t>
            </w:r>
          </w:p>
        </w:tc>
      </w:tr>
      <w:tr w:rsidR="00325B97" w:rsidRPr="004803B1" w14:paraId="4332FCA6" w14:textId="77777777" w:rsidTr="004803B1">
        <w:trPr>
          <w:trHeight w:val="216"/>
        </w:trPr>
        <w:tc>
          <w:tcPr>
            <w:tcW w:w="960" w:type="dxa"/>
            <w:tcBorders>
              <w:top w:val="nil"/>
              <w:left w:val="nil"/>
              <w:bottom w:val="nil"/>
              <w:right w:val="nil"/>
            </w:tcBorders>
            <w:shd w:val="clear" w:color="000000" w:fill="FFFFFF"/>
            <w:noWrap/>
            <w:vAlign w:val="bottom"/>
            <w:hideMark/>
          </w:tcPr>
          <w:p w14:paraId="3E0D08AD"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1993</w:t>
            </w:r>
          </w:p>
        </w:tc>
        <w:tc>
          <w:tcPr>
            <w:tcW w:w="1046" w:type="dxa"/>
            <w:tcBorders>
              <w:top w:val="nil"/>
              <w:left w:val="nil"/>
              <w:bottom w:val="nil"/>
              <w:right w:val="nil"/>
            </w:tcBorders>
            <w:shd w:val="clear" w:color="000000" w:fill="FFFFFF"/>
            <w:noWrap/>
            <w:vAlign w:val="bottom"/>
            <w:hideMark/>
          </w:tcPr>
          <w:p w14:paraId="1512AA1E"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859</w:t>
            </w:r>
          </w:p>
        </w:tc>
        <w:tc>
          <w:tcPr>
            <w:tcW w:w="934" w:type="dxa"/>
            <w:tcBorders>
              <w:top w:val="nil"/>
              <w:left w:val="nil"/>
              <w:bottom w:val="nil"/>
              <w:right w:val="nil"/>
            </w:tcBorders>
            <w:shd w:val="clear" w:color="000000" w:fill="FFFFFF"/>
            <w:noWrap/>
            <w:vAlign w:val="bottom"/>
            <w:hideMark/>
          </w:tcPr>
          <w:p w14:paraId="08150F81"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70</w:t>
            </w:r>
          </w:p>
        </w:tc>
        <w:tc>
          <w:tcPr>
            <w:tcW w:w="180" w:type="dxa"/>
            <w:tcBorders>
              <w:top w:val="nil"/>
              <w:left w:val="nil"/>
              <w:bottom w:val="nil"/>
              <w:right w:val="nil"/>
            </w:tcBorders>
            <w:shd w:val="clear" w:color="000000" w:fill="FFFFFF"/>
            <w:noWrap/>
            <w:vAlign w:val="bottom"/>
            <w:hideMark/>
          </w:tcPr>
          <w:p w14:paraId="2B0069BC" w14:textId="39FA5672"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49E508AB"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7</w:t>
            </w:r>
          </w:p>
        </w:tc>
        <w:tc>
          <w:tcPr>
            <w:tcW w:w="906" w:type="dxa"/>
            <w:tcBorders>
              <w:top w:val="nil"/>
              <w:left w:val="nil"/>
              <w:bottom w:val="nil"/>
              <w:right w:val="nil"/>
            </w:tcBorders>
            <w:shd w:val="clear" w:color="000000" w:fill="FFFFFF"/>
            <w:noWrap/>
            <w:vAlign w:val="bottom"/>
            <w:hideMark/>
          </w:tcPr>
          <w:p w14:paraId="728A6AE0"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7</w:t>
            </w:r>
          </w:p>
        </w:tc>
      </w:tr>
      <w:tr w:rsidR="00325B97" w:rsidRPr="004803B1" w14:paraId="63CFD282" w14:textId="77777777" w:rsidTr="004803B1">
        <w:trPr>
          <w:trHeight w:val="216"/>
        </w:trPr>
        <w:tc>
          <w:tcPr>
            <w:tcW w:w="960" w:type="dxa"/>
            <w:tcBorders>
              <w:top w:val="nil"/>
              <w:left w:val="nil"/>
              <w:bottom w:val="nil"/>
              <w:right w:val="nil"/>
            </w:tcBorders>
            <w:shd w:val="clear" w:color="000000" w:fill="FFFFFF"/>
            <w:noWrap/>
            <w:vAlign w:val="bottom"/>
            <w:hideMark/>
          </w:tcPr>
          <w:p w14:paraId="16134E17"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1994</w:t>
            </w:r>
          </w:p>
        </w:tc>
        <w:tc>
          <w:tcPr>
            <w:tcW w:w="1046" w:type="dxa"/>
            <w:tcBorders>
              <w:top w:val="nil"/>
              <w:left w:val="nil"/>
              <w:bottom w:val="nil"/>
              <w:right w:val="nil"/>
            </w:tcBorders>
            <w:shd w:val="clear" w:color="000000" w:fill="FFFFFF"/>
            <w:noWrap/>
            <w:vAlign w:val="bottom"/>
            <w:hideMark/>
          </w:tcPr>
          <w:p w14:paraId="7DA77D67"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864</w:t>
            </w:r>
          </w:p>
        </w:tc>
        <w:tc>
          <w:tcPr>
            <w:tcW w:w="934" w:type="dxa"/>
            <w:tcBorders>
              <w:top w:val="nil"/>
              <w:left w:val="nil"/>
              <w:bottom w:val="nil"/>
              <w:right w:val="nil"/>
            </w:tcBorders>
            <w:shd w:val="clear" w:color="000000" w:fill="FFFFFF"/>
            <w:noWrap/>
            <w:vAlign w:val="bottom"/>
            <w:hideMark/>
          </w:tcPr>
          <w:p w14:paraId="1D82C956"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70</w:t>
            </w:r>
          </w:p>
        </w:tc>
        <w:tc>
          <w:tcPr>
            <w:tcW w:w="180" w:type="dxa"/>
            <w:tcBorders>
              <w:top w:val="nil"/>
              <w:left w:val="nil"/>
              <w:bottom w:val="nil"/>
              <w:right w:val="nil"/>
            </w:tcBorders>
            <w:shd w:val="clear" w:color="000000" w:fill="FFFFFF"/>
            <w:noWrap/>
            <w:vAlign w:val="bottom"/>
            <w:hideMark/>
          </w:tcPr>
          <w:p w14:paraId="3D72B7E4" w14:textId="53D323BC"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750582E3"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3</w:t>
            </w:r>
          </w:p>
        </w:tc>
        <w:tc>
          <w:tcPr>
            <w:tcW w:w="906" w:type="dxa"/>
            <w:tcBorders>
              <w:top w:val="nil"/>
              <w:left w:val="nil"/>
              <w:bottom w:val="nil"/>
              <w:right w:val="nil"/>
            </w:tcBorders>
            <w:shd w:val="clear" w:color="000000" w:fill="FFFFFF"/>
            <w:noWrap/>
            <w:vAlign w:val="bottom"/>
            <w:hideMark/>
          </w:tcPr>
          <w:p w14:paraId="6F7B2F3B"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3</w:t>
            </w:r>
          </w:p>
        </w:tc>
      </w:tr>
      <w:tr w:rsidR="00325B97" w:rsidRPr="004803B1" w14:paraId="3143F8B1" w14:textId="77777777" w:rsidTr="004803B1">
        <w:trPr>
          <w:trHeight w:val="216"/>
        </w:trPr>
        <w:tc>
          <w:tcPr>
            <w:tcW w:w="960" w:type="dxa"/>
            <w:tcBorders>
              <w:top w:val="nil"/>
              <w:left w:val="nil"/>
              <w:bottom w:val="nil"/>
              <w:right w:val="nil"/>
            </w:tcBorders>
            <w:shd w:val="clear" w:color="000000" w:fill="FFFFFF"/>
            <w:noWrap/>
            <w:vAlign w:val="bottom"/>
            <w:hideMark/>
          </w:tcPr>
          <w:p w14:paraId="36CBAA9B"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1995</w:t>
            </w:r>
          </w:p>
        </w:tc>
        <w:tc>
          <w:tcPr>
            <w:tcW w:w="1046" w:type="dxa"/>
            <w:tcBorders>
              <w:top w:val="nil"/>
              <w:left w:val="nil"/>
              <w:bottom w:val="nil"/>
              <w:right w:val="nil"/>
            </w:tcBorders>
            <w:shd w:val="clear" w:color="000000" w:fill="FFFFFF"/>
            <w:noWrap/>
            <w:vAlign w:val="bottom"/>
            <w:hideMark/>
          </w:tcPr>
          <w:p w14:paraId="3E5CCCEF"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812</w:t>
            </w:r>
          </w:p>
        </w:tc>
        <w:tc>
          <w:tcPr>
            <w:tcW w:w="934" w:type="dxa"/>
            <w:tcBorders>
              <w:top w:val="nil"/>
              <w:left w:val="nil"/>
              <w:bottom w:val="nil"/>
              <w:right w:val="nil"/>
            </w:tcBorders>
            <w:shd w:val="clear" w:color="000000" w:fill="FFFFFF"/>
            <w:noWrap/>
            <w:vAlign w:val="bottom"/>
            <w:hideMark/>
          </w:tcPr>
          <w:p w14:paraId="092EB163"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64</w:t>
            </w:r>
          </w:p>
        </w:tc>
        <w:tc>
          <w:tcPr>
            <w:tcW w:w="180" w:type="dxa"/>
            <w:tcBorders>
              <w:top w:val="nil"/>
              <w:left w:val="nil"/>
              <w:bottom w:val="nil"/>
              <w:right w:val="nil"/>
            </w:tcBorders>
            <w:shd w:val="clear" w:color="000000" w:fill="FFFFFF"/>
            <w:noWrap/>
            <w:vAlign w:val="bottom"/>
            <w:hideMark/>
          </w:tcPr>
          <w:p w14:paraId="5F57DE28" w14:textId="660ED8B5"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48F29167"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437</w:t>
            </w:r>
          </w:p>
        </w:tc>
        <w:tc>
          <w:tcPr>
            <w:tcW w:w="906" w:type="dxa"/>
            <w:tcBorders>
              <w:top w:val="nil"/>
              <w:left w:val="nil"/>
              <w:bottom w:val="nil"/>
              <w:right w:val="nil"/>
            </w:tcBorders>
            <w:shd w:val="clear" w:color="000000" w:fill="FFFFFF"/>
            <w:noWrap/>
            <w:vAlign w:val="bottom"/>
            <w:hideMark/>
          </w:tcPr>
          <w:p w14:paraId="1CC0F356"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43</w:t>
            </w:r>
          </w:p>
        </w:tc>
      </w:tr>
      <w:tr w:rsidR="00325B97" w:rsidRPr="004803B1" w14:paraId="37F851D1" w14:textId="77777777" w:rsidTr="004803B1">
        <w:trPr>
          <w:trHeight w:val="216"/>
        </w:trPr>
        <w:tc>
          <w:tcPr>
            <w:tcW w:w="960" w:type="dxa"/>
            <w:tcBorders>
              <w:top w:val="nil"/>
              <w:left w:val="nil"/>
              <w:bottom w:val="nil"/>
              <w:right w:val="nil"/>
            </w:tcBorders>
            <w:shd w:val="clear" w:color="000000" w:fill="FFFFFF"/>
            <w:noWrap/>
            <w:vAlign w:val="bottom"/>
            <w:hideMark/>
          </w:tcPr>
          <w:p w14:paraId="17A87EF6"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1996</w:t>
            </w:r>
          </w:p>
        </w:tc>
        <w:tc>
          <w:tcPr>
            <w:tcW w:w="1046" w:type="dxa"/>
            <w:tcBorders>
              <w:top w:val="nil"/>
              <w:left w:val="nil"/>
              <w:bottom w:val="nil"/>
              <w:right w:val="nil"/>
            </w:tcBorders>
            <w:shd w:val="clear" w:color="000000" w:fill="FFFFFF"/>
            <w:noWrap/>
            <w:vAlign w:val="bottom"/>
            <w:hideMark/>
          </w:tcPr>
          <w:p w14:paraId="361B62FB"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831</w:t>
            </w:r>
          </w:p>
        </w:tc>
        <w:tc>
          <w:tcPr>
            <w:tcW w:w="934" w:type="dxa"/>
            <w:tcBorders>
              <w:top w:val="nil"/>
              <w:left w:val="nil"/>
              <w:bottom w:val="nil"/>
              <w:right w:val="nil"/>
            </w:tcBorders>
            <w:shd w:val="clear" w:color="000000" w:fill="FFFFFF"/>
            <w:noWrap/>
            <w:vAlign w:val="bottom"/>
            <w:hideMark/>
          </w:tcPr>
          <w:p w14:paraId="53B11930"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67</w:t>
            </w:r>
          </w:p>
        </w:tc>
        <w:tc>
          <w:tcPr>
            <w:tcW w:w="180" w:type="dxa"/>
            <w:tcBorders>
              <w:top w:val="nil"/>
              <w:left w:val="nil"/>
              <w:bottom w:val="nil"/>
              <w:right w:val="nil"/>
            </w:tcBorders>
            <w:shd w:val="clear" w:color="000000" w:fill="FFFFFF"/>
            <w:noWrap/>
            <w:vAlign w:val="bottom"/>
            <w:hideMark/>
          </w:tcPr>
          <w:p w14:paraId="4C2036C1" w14:textId="629C89CB"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0AE16EAC"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616</w:t>
            </w:r>
          </w:p>
        </w:tc>
        <w:tc>
          <w:tcPr>
            <w:tcW w:w="906" w:type="dxa"/>
            <w:tcBorders>
              <w:top w:val="nil"/>
              <w:left w:val="nil"/>
              <w:bottom w:val="nil"/>
              <w:right w:val="nil"/>
            </w:tcBorders>
            <w:shd w:val="clear" w:color="000000" w:fill="FFFFFF"/>
            <w:noWrap/>
            <w:vAlign w:val="bottom"/>
            <w:hideMark/>
          </w:tcPr>
          <w:p w14:paraId="055F66D3"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50</w:t>
            </w:r>
          </w:p>
        </w:tc>
      </w:tr>
      <w:tr w:rsidR="00325B97" w:rsidRPr="004803B1" w14:paraId="6FCB1AAB" w14:textId="77777777" w:rsidTr="004803B1">
        <w:trPr>
          <w:trHeight w:val="216"/>
        </w:trPr>
        <w:tc>
          <w:tcPr>
            <w:tcW w:w="960" w:type="dxa"/>
            <w:tcBorders>
              <w:top w:val="nil"/>
              <w:left w:val="nil"/>
              <w:bottom w:val="nil"/>
              <w:right w:val="nil"/>
            </w:tcBorders>
            <w:shd w:val="clear" w:color="000000" w:fill="FFFFFF"/>
            <w:noWrap/>
            <w:vAlign w:val="bottom"/>
            <w:hideMark/>
          </w:tcPr>
          <w:p w14:paraId="4C679C5C"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1997</w:t>
            </w:r>
          </w:p>
        </w:tc>
        <w:tc>
          <w:tcPr>
            <w:tcW w:w="1046" w:type="dxa"/>
            <w:tcBorders>
              <w:top w:val="nil"/>
              <w:left w:val="nil"/>
              <w:bottom w:val="nil"/>
              <w:right w:val="nil"/>
            </w:tcBorders>
            <w:shd w:val="clear" w:color="000000" w:fill="FFFFFF"/>
            <w:noWrap/>
            <w:vAlign w:val="bottom"/>
            <w:hideMark/>
          </w:tcPr>
          <w:p w14:paraId="3DE662AB"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900</w:t>
            </w:r>
          </w:p>
        </w:tc>
        <w:tc>
          <w:tcPr>
            <w:tcW w:w="934" w:type="dxa"/>
            <w:tcBorders>
              <w:top w:val="nil"/>
              <w:left w:val="nil"/>
              <w:bottom w:val="nil"/>
              <w:right w:val="nil"/>
            </w:tcBorders>
            <w:shd w:val="clear" w:color="000000" w:fill="FFFFFF"/>
            <w:noWrap/>
            <w:vAlign w:val="bottom"/>
            <w:hideMark/>
          </w:tcPr>
          <w:p w14:paraId="4A640D84"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72</w:t>
            </w:r>
          </w:p>
        </w:tc>
        <w:tc>
          <w:tcPr>
            <w:tcW w:w="180" w:type="dxa"/>
            <w:tcBorders>
              <w:top w:val="nil"/>
              <w:left w:val="nil"/>
              <w:bottom w:val="nil"/>
              <w:right w:val="nil"/>
            </w:tcBorders>
            <w:shd w:val="clear" w:color="000000" w:fill="FFFFFF"/>
            <w:noWrap/>
            <w:vAlign w:val="bottom"/>
            <w:hideMark/>
          </w:tcPr>
          <w:p w14:paraId="7B676128" w14:textId="2A5F1C1F"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4807446D"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72</w:t>
            </w:r>
          </w:p>
        </w:tc>
        <w:tc>
          <w:tcPr>
            <w:tcW w:w="906" w:type="dxa"/>
            <w:tcBorders>
              <w:top w:val="nil"/>
              <w:left w:val="nil"/>
              <w:bottom w:val="nil"/>
              <w:right w:val="nil"/>
            </w:tcBorders>
            <w:shd w:val="clear" w:color="000000" w:fill="FFFFFF"/>
            <w:noWrap/>
            <w:vAlign w:val="bottom"/>
            <w:hideMark/>
          </w:tcPr>
          <w:p w14:paraId="59D8DE0A"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17</w:t>
            </w:r>
          </w:p>
        </w:tc>
      </w:tr>
      <w:tr w:rsidR="00325B97" w:rsidRPr="004803B1" w14:paraId="7F8DEF65" w14:textId="77777777" w:rsidTr="004803B1">
        <w:trPr>
          <w:trHeight w:val="216"/>
        </w:trPr>
        <w:tc>
          <w:tcPr>
            <w:tcW w:w="960" w:type="dxa"/>
            <w:tcBorders>
              <w:top w:val="nil"/>
              <w:left w:val="nil"/>
              <w:bottom w:val="nil"/>
              <w:right w:val="nil"/>
            </w:tcBorders>
            <w:shd w:val="clear" w:color="000000" w:fill="FFFFFF"/>
            <w:noWrap/>
            <w:vAlign w:val="bottom"/>
            <w:hideMark/>
          </w:tcPr>
          <w:p w14:paraId="5DCB07AF"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1998</w:t>
            </w:r>
          </w:p>
        </w:tc>
        <w:tc>
          <w:tcPr>
            <w:tcW w:w="1046" w:type="dxa"/>
            <w:tcBorders>
              <w:top w:val="nil"/>
              <w:left w:val="nil"/>
              <w:bottom w:val="nil"/>
              <w:right w:val="nil"/>
            </w:tcBorders>
            <w:shd w:val="clear" w:color="000000" w:fill="FFFFFF"/>
            <w:noWrap/>
            <w:vAlign w:val="bottom"/>
            <w:hideMark/>
          </w:tcPr>
          <w:p w14:paraId="50F29E43"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1337</w:t>
            </w:r>
          </w:p>
        </w:tc>
        <w:tc>
          <w:tcPr>
            <w:tcW w:w="934" w:type="dxa"/>
            <w:tcBorders>
              <w:top w:val="nil"/>
              <w:left w:val="nil"/>
              <w:bottom w:val="nil"/>
              <w:right w:val="nil"/>
            </w:tcBorders>
            <w:shd w:val="clear" w:color="000000" w:fill="FFFFFF"/>
            <w:noWrap/>
            <w:vAlign w:val="bottom"/>
            <w:hideMark/>
          </w:tcPr>
          <w:p w14:paraId="06AE5A71"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100.275</w:t>
            </w:r>
          </w:p>
        </w:tc>
        <w:tc>
          <w:tcPr>
            <w:tcW w:w="180" w:type="dxa"/>
            <w:tcBorders>
              <w:top w:val="nil"/>
              <w:left w:val="nil"/>
              <w:bottom w:val="nil"/>
              <w:right w:val="nil"/>
            </w:tcBorders>
            <w:shd w:val="clear" w:color="000000" w:fill="FFFFFF"/>
            <w:noWrap/>
            <w:vAlign w:val="bottom"/>
            <w:hideMark/>
          </w:tcPr>
          <w:p w14:paraId="69D05C51" w14:textId="1DC68FE7"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79728343"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3</w:t>
            </w:r>
          </w:p>
        </w:tc>
        <w:tc>
          <w:tcPr>
            <w:tcW w:w="906" w:type="dxa"/>
            <w:tcBorders>
              <w:top w:val="nil"/>
              <w:left w:val="nil"/>
              <w:bottom w:val="nil"/>
              <w:right w:val="nil"/>
            </w:tcBorders>
            <w:shd w:val="clear" w:color="000000" w:fill="FFFFFF"/>
            <w:noWrap/>
            <w:vAlign w:val="bottom"/>
            <w:hideMark/>
          </w:tcPr>
          <w:p w14:paraId="39229A80"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w:t>
            </w:r>
          </w:p>
        </w:tc>
      </w:tr>
      <w:tr w:rsidR="00325B97" w:rsidRPr="004803B1" w14:paraId="60EA1F04" w14:textId="77777777" w:rsidTr="004803B1">
        <w:trPr>
          <w:trHeight w:val="216"/>
        </w:trPr>
        <w:tc>
          <w:tcPr>
            <w:tcW w:w="960" w:type="dxa"/>
            <w:tcBorders>
              <w:top w:val="nil"/>
              <w:left w:val="nil"/>
              <w:bottom w:val="nil"/>
              <w:right w:val="nil"/>
            </w:tcBorders>
            <w:shd w:val="clear" w:color="000000" w:fill="FFFFFF"/>
            <w:noWrap/>
            <w:vAlign w:val="bottom"/>
            <w:hideMark/>
          </w:tcPr>
          <w:p w14:paraId="0326002A"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1999</w:t>
            </w:r>
          </w:p>
        </w:tc>
        <w:tc>
          <w:tcPr>
            <w:tcW w:w="1046" w:type="dxa"/>
            <w:tcBorders>
              <w:top w:val="nil"/>
              <w:left w:val="nil"/>
              <w:bottom w:val="nil"/>
              <w:right w:val="nil"/>
            </w:tcBorders>
            <w:shd w:val="clear" w:color="000000" w:fill="FFFFFF"/>
            <w:noWrap/>
            <w:vAlign w:val="bottom"/>
            <w:hideMark/>
          </w:tcPr>
          <w:p w14:paraId="63E0F225"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1746</w:t>
            </w:r>
          </w:p>
        </w:tc>
        <w:tc>
          <w:tcPr>
            <w:tcW w:w="934" w:type="dxa"/>
            <w:tcBorders>
              <w:top w:val="nil"/>
              <w:left w:val="nil"/>
              <w:bottom w:val="nil"/>
              <w:right w:val="nil"/>
            </w:tcBorders>
            <w:shd w:val="clear" w:color="000000" w:fill="FFFFFF"/>
            <w:noWrap/>
            <w:vAlign w:val="bottom"/>
            <w:hideMark/>
          </w:tcPr>
          <w:p w14:paraId="47B659B3"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130.95</w:t>
            </w:r>
          </w:p>
        </w:tc>
        <w:tc>
          <w:tcPr>
            <w:tcW w:w="180" w:type="dxa"/>
            <w:tcBorders>
              <w:top w:val="nil"/>
              <w:left w:val="nil"/>
              <w:bottom w:val="nil"/>
              <w:right w:val="nil"/>
            </w:tcBorders>
            <w:shd w:val="clear" w:color="000000" w:fill="FFFFFF"/>
            <w:noWrap/>
            <w:vAlign w:val="bottom"/>
            <w:hideMark/>
          </w:tcPr>
          <w:p w14:paraId="399BF3DB" w14:textId="658B650F"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2EE6EB81"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218</w:t>
            </w:r>
          </w:p>
        </w:tc>
        <w:tc>
          <w:tcPr>
            <w:tcW w:w="906" w:type="dxa"/>
            <w:tcBorders>
              <w:top w:val="nil"/>
              <w:left w:val="nil"/>
              <w:bottom w:val="nil"/>
              <w:right w:val="nil"/>
            </w:tcBorders>
            <w:shd w:val="clear" w:color="000000" w:fill="FFFFFF"/>
            <w:noWrap/>
            <w:vAlign w:val="bottom"/>
            <w:hideMark/>
          </w:tcPr>
          <w:p w14:paraId="6BE5909F"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14</w:t>
            </w:r>
          </w:p>
        </w:tc>
      </w:tr>
      <w:tr w:rsidR="00325B97" w:rsidRPr="004803B1" w14:paraId="39C884E6" w14:textId="77777777" w:rsidTr="004803B1">
        <w:trPr>
          <w:trHeight w:val="216"/>
        </w:trPr>
        <w:tc>
          <w:tcPr>
            <w:tcW w:w="960" w:type="dxa"/>
            <w:tcBorders>
              <w:top w:val="nil"/>
              <w:left w:val="nil"/>
              <w:bottom w:val="nil"/>
              <w:right w:val="nil"/>
            </w:tcBorders>
            <w:shd w:val="clear" w:color="000000" w:fill="FFFFFF"/>
            <w:noWrap/>
            <w:vAlign w:val="bottom"/>
            <w:hideMark/>
          </w:tcPr>
          <w:p w14:paraId="10B4D504"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2000</w:t>
            </w:r>
          </w:p>
        </w:tc>
        <w:tc>
          <w:tcPr>
            <w:tcW w:w="1046" w:type="dxa"/>
            <w:tcBorders>
              <w:top w:val="nil"/>
              <w:left w:val="nil"/>
              <w:bottom w:val="nil"/>
              <w:right w:val="nil"/>
            </w:tcBorders>
            <w:shd w:val="clear" w:color="000000" w:fill="FFFFFF"/>
            <w:noWrap/>
            <w:vAlign w:val="bottom"/>
            <w:hideMark/>
          </w:tcPr>
          <w:p w14:paraId="045CB7E6"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1982</w:t>
            </w:r>
          </w:p>
        </w:tc>
        <w:tc>
          <w:tcPr>
            <w:tcW w:w="934" w:type="dxa"/>
            <w:tcBorders>
              <w:top w:val="nil"/>
              <w:left w:val="nil"/>
              <w:bottom w:val="nil"/>
              <w:right w:val="nil"/>
            </w:tcBorders>
            <w:shd w:val="clear" w:color="000000" w:fill="FFFFFF"/>
            <w:noWrap/>
            <w:vAlign w:val="bottom"/>
            <w:hideMark/>
          </w:tcPr>
          <w:p w14:paraId="7407A3EE"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148.65</w:t>
            </w:r>
          </w:p>
        </w:tc>
        <w:tc>
          <w:tcPr>
            <w:tcW w:w="180" w:type="dxa"/>
            <w:tcBorders>
              <w:top w:val="nil"/>
              <w:left w:val="nil"/>
              <w:bottom w:val="nil"/>
              <w:right w:val="nil"/>
            </w:tcBorders>
            <w:shd w:val="clear" w:color="000000" w:fill="FFFFFF"/>
            <w:noWrap/>
            <w:vAlign w:val="bottom"/>
            <w:hideMark/>
          </w:tcPr>
          <w:p w14:paraId="6428D633" w14:textId="2FB0EFFA"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0DAE3C38"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10</w:t>
            </w:r>
          </w:p>
        </w:tc>
        <w:tc>
          <w:tcPr>
            <w:tcW w:w="906" w:type="dxa"/>
            <w:tcBorders>
              <w:top w:val="nil"/>
              <w:left w:val="nil"/>
              <w:bottom w:val="nil"/>
              <w:right w:val="nil"/>
            </w:tcBorders>
            <w:shd w:val="clear" w:color="000000" w:fill="FFFFFF"/>
            <w:noWrap/>
            <w:vAlign w:val="bottom"/>
            <w:hideMark/>
          </w:tcPr>
          <w:p w14:paraId="7048F414"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w:t>
            </w:r>
          </w:p>
        </w:tc>
      </w:tr>
      <w:tr w:rsidR="00325B97" w:rsidRPr="004803B1" w14:paraId="4FF0C5C7" w14:textId="77777777" w:rsidTr="004803B1">
        <w:trPr>
          <w:trHeight w:val="216"/>
        </w:trPr>
        <w:tc>
          <w:tcPr>
            <w:tcW w:w="960" w:type="dxa"/>
            <w:tcBorders>
              <w:top w:val="nil"/>
              <w:left w:val="nil"/>
              <w:bottom w:val="nil"/>
              <w:right w:val="nil"/>
            </w:tcBorders>
            <w:shd w:val="clear" w:color="000000" w:fill="FFFFFF"/>
            <w:noWrap/>
            <w:vAlign w:val="bottom"/>
            <w:hideMark/>
          </w:tcPr>
          <w:p w14:paraId="5C9F391B"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2001</w:t>
            </w:r>
          </w:p>
        </w:tc>
        <w:tc>
          <w:tcPr>
            <w:tcW w:w="1046" w:type="dxa"/>
            <w:tcBorders>
              <w:top w:val="nil"/>
              <w:left w:val="nil"/>
              <w:bottom w:val="nil"/>
              <w:right w:val="nil"/>
            </w:tcBorders>
            <w:shd w:val="clear" w:color="000000" w:fill="FFFFFF"/>
            <w:noWrap/>
            <w:vAlign w:val="bottom"/>
            <w:hideMark/>
          </w:tcPr>
          <w:p w14:paraId="635E9A92"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2002</w:t>
            </w:r>
          </w:p>
        </w:tc>
        <w:tc>
          <w:tcPr>
            <w:tcW w:w="934" w:type="dxa"/>
            <w:tcBorders>
              <w:top w:val="nil"/>
              <w:left w:val="nil"/>
              <w:bottom w:val="nil"/>
              <w:right w:val="nil"/>
            </w:tcBorders>
            <w:shd w:val="clear" w:color="000000" w:fill="FFFFFF"/>
            <w:noWrap/>
            <w:vAlign w:val="bottom"/>
            <w:hideMark/>
          </w:tcPr>
          <w:p w14:paraId="3F5CC41B"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150.15</w:t>
            </w:r>
          </w:p>
        </w:tc>
        <w:tc>
          <w:tcPr>
            <w:tcW w:w="180" w:type="dxa"/>
            <w:tcBorders>
              <w:top w:val="nil"/>
              <w:left w:val="nil"/>
              <w:bottom w:val="nil"/>
              <w:right w:val="nil"/>
            </w:tcBorders>
            <w:shd w:val="clear" w:color="000000" w:fill="FFFFFF"/>
            <w:noWrap/>
            <w:vAlign w:val="bottom"/>
            <w:hideMark/>
          </w:tcPr>
          <w:p w14:paraId="64DC1D51" w14:textId="31F32981"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6B5DA0A3"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3</w:t>
            </w:r>
          </w:p>
        </w:tc>
        <w:tc>
          <w:tcPr>
            <w:tcW w:w="906" w:type="dxa"/>
            <w:tcBorders>
              <w:top w:val="nil"/>
              <w:left w:val="nil"/>
              <w:bottom w:val="nil"/>
              <w:right w:val="nil"/>
            </w:tcBorders>
            <w:shd w:val="clear" w:color="000000" w:fill="FFFFFF"/>
            <w:noWrap/>
            <w:vAlign w:val="bottom"/>
            <w:hideMark/>
          </w:tcPr>
          <w:p w14:paraId="01E882DB"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w:t>
            </w:r>
          </w:p>
        </w:tc>
      </w:tr>
      <w:tr w:rsidR="00325B97" w:rsidRPr="004803B1" w14:paraId="5F48A780" w14:textId="77777777" w:rsidTr="004803B1">
        <w:trPr>
          <w:trHeight w:val="216"/>
        </w:trPr>
        <w:tc>
          <w:tcPr>
            <w:tcW w:w="960" w:type="dxa"/>
            <w:tcBorders>
              <w:top w:val="nil"/>
              <w:left w:val="nil"/>
              <w:bottom w:val="nil"/>
              <w:right w:val="nil"/>
            </w:tcBorders>
            <w:shd w:val="clear" w:color="000000" w:fill="FFFFFF"/>
            <w:noWrap/>
            <w:vAlign w:val="bottom"/>
            <w:hideMark/>
          </w:tcPr>
          <w:p w14:paraId="62E0424D"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2002</w:t>
            </w:r>
          </w:p>
        </w:tc>
        <w:tc>
          <w:tcPr>
            <w:tcW w:w="1046" w:type="dxa"/>
            <w:tcBorders>
              <w:top w:val="nil"/>
              <w:left w:val="nil"/>
              <w:bottom w:val="nil"/>
              <w:right w:val="nil"/>
            </w:tcBorders>
            <w:shd w:val="clear" w:color="000000" w:fill="FFFFFF"/>
            <w:noWrap/>
            <w:vAlign w:val="bottom"/>
            <w:hideMark/>
          </w:tcPr>
          <w:p w14:paraId="505C811A"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2218</w:t>
            </w:r>
          </w:p>
        </w:tc>
        <w:tc>
          <w:tcPr>
            <w:tcW w:w="934" w:type="dxa"/>
            <w:tcBorders>
              <w:top w:val="nil"/>
              <w:left w:val="nil"/>
              <w:bottom w:val="nil"/>
              <w:right w:val="nil"/>
            </w:tcBorders>
            <w:shd w:val="clear" w:color="000000" w:fill="FFFFFF"/>
            <w:noWrap/>
            <w:vAlign w:val="bottom"/>
            <w:hideMark/>
          </w:tcPr>
          <w:p w14:paraId="07D1A953"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166.425</w:t>
            </w:r>
          </w:p>
        </w:tc>
        <w:tc>
          <w:tcPr>
            <w:tcW w:w="180" w:type="dxa"/>
            <w:tcBorders>
              <w:top w:val="nil"/>
              <w:left w:val="nil"/>
              <w:bottom w:val="nil"/>
              <w:right w:val="nil"/>
            </w:tcBorders>
            <w:shd w:val="clear" w:color="000000" w:fill="FFFFFF"/>
            <w:noWrap/>
            <w:vAlign w:val="bottom"/>
            <w:hideMark/>
          </w:tcPr>
          <w:p w14:paraId="115997B1" w14:textId="588C11FA"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351D202B"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782</w:t>
            </w:r>
          </w:p>
        </w:tc>
        <w:tc>
          <w:tcPr>
            <w:tcW w:w="906" w:type="dxa"/>
            <w:tcBorders>
              <w:top w:val="nil"/>
              <w:left w:val="nil"/>
              <w:bottom w:val="nil"/>
              <w:right w:val="nil"/>
            </w:tcBorders>
            <w:shd w:val="clear" w:color="000000" w:fill="FFFFFF"/>
            <w:noWrap/>
            <w:vAlign w:val="bottom"/>
            <w:hideMark/>
          </w:tcPr>
          <w:p w14:paraId="3967D44F"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20</w:t>
            </w:r>
          </w:p>
        </w:tc>
      </w:tr>
      <w:tr w:rsidR="00325B97" w:rsidRPr="004803B1" w14:paraId="6D94D8FF" w14:textId="77777777" w:rsidTr="004803B1">
        <w:trPr>
          <w:trHeight w:val="216"/>
        </w:trPr>
        <w:tc>
          <w:tcPr>
            <w:tcW w:w="960" w:type="dxa"/>
            <w:tcBorders>
              <w:top w:val="nil"/>
              <w:left w:val="nil"/>
              <w:bottom w:val="nil"/>
              <w:right w:val="nil"/>
            </w:tcBorders>
            <w:shd w:val="clear" w:color="000000" w:fill="FFFFFF"/>
            <w:noWrap/>
            <w:vAlign w:val="bottom"/>
            <w:hideMark/>
          </w:tcPr>
          <w:p w14:paraId="014EBA50"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2003</w:t>
            </w:r>
          </w:p>
        </w:tc>
        <w:tc>
          <w:tcPr>
            <w:tcW w:w="1046" w:type="dxa"/>
            <w:tcBorders>
              <w:top w:val="nil"/>
              <w:left w:val="nil"/>
              <w:bottom w:val="nil"/>
              <w:right w:val="nil"/>
            </w:tcBorders>
            <w:shd w:val="clear" w:color="000000" w:fill="FFFFFF"/>
            <w:noWrap/>
            <w:vAlign w:val="bottom"/>
            <w:hideMark/>
          </w:tcPr>
          <w:p w14:paraId="444E3640"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2425</w:t>
            </w:r>
          </w:p>
        </w:tc>
        <w:tc>
          <w:tcPr>
            <w:tcW w:w="934" w:type="dxa"/>
            <w:tcBorders>
              <w:top w:val="nil"/>
              <w:left w:val="nil"/>
              <w:bottom w:val="nil"/>
              <w:right w:val="nil"/>
            </w:tcBorders>
            <w:shd w:val="clear" w:color="000000" w:fill="FFFFFF"/>
            <w:noWrap/>
            <w:vAlign w:val="bottom"/>
            <w:hideMark/>
          </w:tcPr>
          <w:p w14:paraId="07840F05"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181.875</w:t>
            </w:r>
          </w:p>
        </w:tc>
        <w:tc>
          <w:tcPr>
            <w:tcW w:w="180" w:type="dxa"/>
            <w:tcBorders>
              <w:top w:val="nil"/>
              <w:left w:val="nil"/>
              <w:bottom w:val="nil"/>
              <w:right w:val="nil"/>
            </w:tcBorders>
            <w:shd w:val="clear" w:color="000000" w:fill="FFFFFF"/>
            <w:noWrap/>
            <w:vAlign w:val="bottom"/>
            <w:hideMark/>
          </w:tcPr>
          <w:p w14:paraId="7040E29E" w14:textId="109A950A"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0442C342"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475</w:t>
            </w:r>
          </w:p>
        </w:tc>
        <w:tc>
          <w:tcPr>
            <w:tcW w:w="906" w:type="dxa"/>
            <w:tcBorders>
              <w:top w:val="nil"/>
              <w:left w:val="nil"/>
              <w:bottom w:val="nil"/>
              <w:right w:val="nil"/>
            </w:tcBorders>
            <w:shd w:val="clear" w:color="000000" w:fill="FFFFFF"/>
            <w:noWrap/>
            <w:vAlign w:val="bottom"/>
            <w:hideMark/>
          </w:tcPr>
          <w:p w14:paraId="10497832"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22</w:t>
            </w:r>
          </w:p>
        </w:tc>
      </w:tr>
      <w:tr w:rsidR="00325B97" w:rsidRPr="004803B1" w14:paraId="2FD63E41" w14:textId="77777777" w:rsidTr="004803B1">
        <w:trPr>
          <w:trHeight w:val="216"/>
        </w:trPr>
        <w:tc>
          <w:tcPr>
            <w:tcW w:w="960" w:type="dxa"/>
            <w:tcBorders>
              <w:top w:val="nil"/>
              <w:left w:val="nil"/>
              <w:bottom w:val="nil"/>
              <w:right w:val="nil"/>
            </w:tcBorders>
            <w:shd w:val="clear" w:color="000000" w:fill="FFFFFF"/>
            <w:noWrap/>
            <w:vAlign w:val="bottom"/>
            <w:hideMark/>
          </w:tcPr>
          <w:p w14:paraId="0255AFBE"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2004</w:t>
            </w:r>
          </w:p>
        </w:tc>
        <w:tc>
          <w:tcPr>
            <w:tcW w:w="1046" w:type="dxa"/>
            <w:tcBorders>
              <w:top w:val="nil"/>
              <w:left w:val="nil"/>
              <w:bottom w:val="nil"/>
              <w:right w:val="nil"/>
            </w:tcBorders>
            <w:shd w:val="clear" w:color="000000" w:fill="FFFFFF"/>
            <w:noWrap/>
            <w:vAlign w:val="bottom"/>
            <w:hideMark/>
          </w:tcPr>
          <w:p w14:paraId="2C43BE4D"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1928</w:t>
            </w:r>
          </w:p>
        </w:tc>
        <w:tc>
          <w:tcPr>
            <w:tcW w:w="934" w:type="dxa"/>
            <w:tcBorders>
              <w:top w:val="nil"/>
              <w:left w:val="nil"/>
              <w:bottom w:val="nil"/>
              <w:right w:val="nil"/>
            </w:tcBorders>
            <w:shd w:val="clear" w:color="000000" w:fill="FFFFFF"/>
            <w:noWrap/>
            <w:vAlign w:val="bottom"/>
            <w:hideMark/>
          </w:tcPr>
          <w:p w14:paraId="3DE8653E"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144.675</w:t>
            </w:r>
          </w:p>
        </w:tc>
        <w:tc>
          <w:tcPr>
            <w:tcW w:w="180" w:type="dxa"/>
            <w:tcBorders>
              <w:top w:val="nil"/>
              <w:left w:val="nil"/>
              <w:bottom w:val="nil"/>
              <w:right w:val="nil"/>
            </w:tcBorders>
            <w:shd w:val="clear" w:color="000000" w:fill="FFFFFF"/>
            <w:noWrap/>
            <w:vAlign w:val="bottom"/>
            <w:hideMark/>
          </w:tcPr>
          <w:p w14:paraId="1780E121" w14:textId="155465B8"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46496E27"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348</w:t>
            </w:r>
          </w:p>
        </w:tc>
        <w:tc>
          <w:tcPr>
            <w:tcW w:w="906" w:type="dxa"/>
            <w:tcBorders>
              <w:top w:val="nil"/>
              <w:left w:val="nil"/>
              <w:bottom w:val="nil"/>
              <w:right w:val="nil"/>
            </w:tcBorders>
            <w:shd w:val="clear" w:color="000000" w:fill="FFFFFF"/>
            <w:noWrap/>
            <w:vAlign w:val="bottom"/>
            <w:hideMark/>
          </w:tcPr>
          <w:p w14:paraId="0A13ACBB"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14</w:t>
            </w:r>
          </w:p>
        </w:tc>
      </w:tr>
      <w:tr w:rsidR="00325B97" w:rsidRPr="004803B1" w14:paraId="7FB7AAF1" w14:textId="77777777" w:rsidTr="004803B1">
        <w:trPr>
          <w:trHeight w:val="216"/>
        </w:trPr>
        <w:tc>
          <w:tcPr>
            <w:tcW w:w="960" w:type="dxa"/>
            <w:tcBorders>
              <w:top w:val="nil"/>
              <w:left w:val="nil"/>
              <w:bottom w:val="nil"/>
              <w:right w:val="nil"/>
            </w:tcBorders>
            <w:shd w:val="clear" w:color="000000" w:fill="FFFFFF"/>
            <w:noWrap/>
            <w:vAlign w:val="bottom"/>
            <w:hideMark/>
          </w:tcPr>
          <w:p w14:paraId="491EFF8E"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2005</w:t>
            </w:r>
          </w:p>
        </w:tc>
        <w:tc>
          <w:tcPr>
            <w:tcW w:w="1046" w:type="dxa"/>
            <w:tcBorders>
              <w:top w:val="nil"/>
              <w:left w:val="nil"/>
              <w:bottom w:val="nil"/>
              <w:right w:val="nil"/>
            </w:tcBorders>
            <w:shd w:val="clear" w:color="000000" w:fill="FFFFFF"/>
            <w:noWrap/>
            <w:vAlign w:val="bottom"/>
            <w:hideMark/>
          </w:tcPr>
          <w:p w14:paraId="453ED06A"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1950</w:t>
            </w:r>
          </w:p>
        </w:tc>
        <w:tc>
          <w:tcPr>
            <w:tcW w:w="934" w:type="dxa"/>
            <w:tcBorders>
              <w:top w:val="nil"/>
              <w:left w:val="nil"/>
              <w:bottom w:val="nil"/>
              <w:right w:val="nil"/>
            </w:tcBorders>
            <w:shd w:val="clear" w:color="000000" w:fill="FFFFFF"/>
            <w:noWrap/>
            <w:vAlign w:val="bottom"/>
            <w:hideMark/>
          </w:tcPr>
          <w:p w14:paraId="15CE4695"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146.4</w:t>
            </w:r>
          </w:p>
        </w:tc>
        <w:tc>
          <w:tcPr>
            <w:tcW w:w="180" w:type="dxa"/>
            <w:tcBorders>
              <w:top w:val="nil"/>
              <w:left w:val="nil"/>
              <w:bottom w:val="nil"/>
              <w:right w:val="nil"/>
            </w:tcBorders>
            <w:shd w:val="clear" w:color="000000" w:fill="FFFFFF"/>
            <w:noWrap/>
            <w:vAlign w:val="bottom"/>
            <w:hideMark/>
          </w:tcPr>
          <w:p w14:paraId="25766DF7" w14:textId="61CF0973"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4B655A2C"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567</w:t>
            </w:r>
          </w:p>
        </w:tc>
        <w:tc>
          <w:tcPr>
            <w:tcW w:w="906" w:type="dxa"/>
            <w:tcBorders>
              <w:top w:val="nil"/>
              <w:left w:val="nil"/>
              <w:bottom w:val="nil"/>
              <w:right w:val="nil"/>
            </w:tcBorders>
            <w:shd w:val="clear" w:color="000000" w:fill="FFFFFF"/>
            <w:noWrap/>
            <w:vAlign w:val="bottom"/>
            <w:hideMark/>
          </w:tcPr>
          <w:p w14:paraId="0A4121BB"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29</w:t>
            </w:r>
          </w:p>
        </w:tc>
      </w:tr>
      <w:tr w:rsidR="00325B97" w:rsidRPr="004803B1" w14:paraId="76D474B0" w14:textId="77777777" w:rsidTr="004803B1">
        <w:trPr>
          <w:trHeight w:val="216"/>
        </w:trPr>
        <w:tc>
          <w:tcPr>
            <w:tcW w:w="960" w:type="dxa"/>
            <w:tcBorders>
              <w:top w:val="nil"/>
              <w:left w:val="nil"/>
              <w:bottom w:val="nil"/>
              <w:right w:val="nil"/>
            </w:tcBorders>
            <w:shd w:val="clear" w:color="000000" w:fill="FFFFFF"/>
            <w:noWrap/>
            <w:vAlign w:val="bottom"/>
            <w:hideMark/>
          </w:tcPr>
          <w:p w14:paraId="4425DF9A"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2006</w:t>
            </w:r>
          </w:p>
        </w:tc>
        <w:tc>
          <w:tcPr>
            <w:tcW w:w="1046" w:type="dxa"/>
            <w:tcBorders>
              <w:top w:val="nil"/>
              <w:left w:val="nil"/>
              <w:bottom w:val="nil"/>
              <w:right w:val="nil"/>
            </w:tcBorders>
            <w:shd w:val="clear" w:color="000000" w:fill="FFFFFF"/>
            <w:noWrap/>
            <w:vAlign w:val="bottom"/>
            <w:hideMark/>
          </w:tcPr>
          <w:p w14:paraId="7C00011E"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2059</w:t>
            </w:r>
          </w:p>
        </w:tc>
        <w:tc>
          <w:tcPr>
            <w:tcW w:w="934" w:type="dxa"/>
            <w:tcBorders>
              <w:top w:val="nil"/>
              <w:left w:val="nil"/>
              <w:bottom w:val="nil"/>
              <w:right w:val="nil"/>
            </w:tcBorders>
            <w:shd w:val="clear" w:color="000000" w:fill="FFFFFF"/>
            <w:noWrap/>
            <w:vAlign w:val="bottom"/>
            <w:hideMark/>
          </w:tcPr>
          <w:p w14:paraId="2737C480"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154.5</w:t>
            </w:r>
          </w:p>
        </w:tc>
        <w:tc>
          <w:tcPr>
            <w:tcW w:w="180" w:type="dxa"/>
            <w:tcBorders>
              <w:top w:val="nil"/>
              <w:left w:val="nil"/>
              <w:bottom w:val="nil"/>
              <w:right w:val="nil"/>
            </w:tcBorders>
            <w:shd w:val="clear" w:color="000000" w:fill="FFFFFF"/>
            <w:noWrap/>
            <w:vAlign w:val="bottom"/>
            <w:hideMark/>
          </w:tcPr>
          <w:p w14:paraId="217A2BDB" w14:textId="5EAA772A"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66F143BA"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1251</w:t>
            </w:r>
          </w:p>
        </w:tc>
        <w:tc>
          <w:tcPr>
            <w:tcW w:w="906" w:type="dxa"/>
            <w:tcBorders>
              <w:top w:val="nil"/>
              <w:left w:val="nil"/>
              <w:bottom w:val="nil"/>
              <w:right w:val="nil"/>
            </w:tcBorders>
            <w:shd w:val="clear" w:color="000000" w:fill="FFFFFF"/>
            <w:noWrap/>
            <w:vAlign w:val="bottom"/>
            <w:hideMark/>
          </w:tcPr>
          <w:p w14:paraId="50C0283C"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117</w:t>
            </w:r>
          </w:p>
        </w:tc>
      </w:tr>
      <w:tr w:rsidR="00325B97" w:rsidRPr="004803B1" w14:paraId="7A6B6181" w14:textId="77777777" w:rsidTr="004803B1">
        <w:trPr>
          <w:trHeight w:val="216"/>
        </w:trPr>
        <w:tc>
          <w:tcPr>
            <w:tcW w:w="960" w:type="dxa"/>
            <w:tcBorders>
              <w:top w:val="nil"/>
              <w:left w:val="nil"/>
              <w:bottom w:val="nil"/>
              <w:right w:val="nil"/>
            </w:tcBorders>
            <w:shd w:val="clear" w:color="000000" w:fill="FFFFFF"/>
            <w:noWrap/>
            <w:vAlign w:val="bottom"/>
            <w:hideMark/>
          </w:tcPr>
          <w:p w14:paraId="4F8D7D8C"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2007</w:t>
            </w:r>
          </w:p>
        </w:tc>
        <w:tc>
          <w:tcPr>
            <w:tcW w:w="1046" w:type="dxa"/>
            <w:tcBorders>
              <w:top w:val="nil"/>
              <w:left w:val="nil"/>
              <w:bottom w:val="nil"/>
              <w:right w:val="nil"/>
            </w:tcBorders>
            <w:shd w:val="clear" w:color="000000" w:fill="FFFFFF"/>
            <w:noWrap/>
            <w:vAlign w:val="bottom"/>
            <w:hideMark/>
          </w:tcPr>
          <w:p w14:paraId="02163636"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3130</w:t>
            </w:r>
          </w:p>
        </w:tc>
        <w:tc>
          <w:tcPr>
            <w:tcW w:w="934" w:type="dxa"/>
            <w:tcBorders>
              <w:top w:val="nil"/>
              <w:left w:val="nil"/>
              <w:bottom w:val="nil"/>
              <w:right w:val="nil"/>
            </w:tcBorders>
            <w:shd w:val="clear" w:color="000000" w:fill="FFFFFF"/>
            <w:noWrap/>
            <w:vAlign w:val="bottom"/>
            <w:hideMark/>
          </w:tcPr>
          <w:p w14:paraId="292A5AA2"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235.8</w:t>
            </w:r>
          </w:p>
        </w:tc>
        <w:tc>
          <w:tcPr>
            <w:tcW w:w="180" w:type="dxa"/>
            <w:tcBorders>
              <w:top w:val="nil"/>
              <w:left w:val="nil"/>
              <w:bottom w:val="nil"/>
              <w:right w:val="nil"/>
            </w:tcBorders>
            <w:shd w:val="clear" w:color="000000" w:fill="FFFFFF"/>
            <w:noWrap/>
            <w:vAlign w:val="bottom"/>
            <w:hideMark/>
          </w:tcPr>
          <w:p w14:paraId="58E3C85A" w14:textId="4CAA5FCC"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358A0AD3"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618</w:t>
            </w:r>
          </w:p>
        </w:tc>
        <w:tc>
          <w:tcPr>
            <w:tcW w:w="906" w:type="dxa"/>
            <w:tcBorders>
              <w:top w:val="nil"/>
              <w:left w:val="nil"/>
              <w:bottom w:val="nil"/>
              <w:right w:val="nil"/>
            </w:tcBorders>
            <w:shd w:val="clear" w:color="000000" w:fill="FFFFFF"/>
            <w:noWrap/>
            <w:vAlign w:val="bottom"/>
            <w:hideMark/>
          </w:tcPr>
          <w:p w14:paraId="0BCE0A3C"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65</w:t>
            </w:r>
          </w:p>
        </w:tc>
      </w:tr>
      <w:tr w:rsidR="00325B97" w:rsidRPr="004803B1" w14:paraId="00595D6F" w14:textId="77777777" w:rsidTr="004803B1">
        <w:trPr>
          <w:trHeight w:val="216"/>
        </w:trPr>
        <w:tc>
          <w:tcPr>
            <w:tcW w:w="960" w:type="dxa"/>
            <w:tcBorders>
              <w:top w:val="nil"/>
              <w:left w:val="nil"/>
              <w:bottom w:val="nil"/>
              <w:right w:val="nil"/>
            </w:tcBorders>
            <w:shd w:val="clear" w:color="000000" w:fill="FFFFFF"/>
            <w:noWrap/>
            <w:vAlign w:val="bottom"/>
            <w:hideMark/>
          </w:tcPr>
          <w:p w14:paraId="04889D89"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2008</w:t>
            </w:r>
          </w:p>
        </w:tc>
        <w:tc>
          <w:tcPr>
            <w:tcW w:w="1046" w:type="dxa"/>
            <w:tcBorders>
              <w:top w:val="nil"/>
              <w:left w:val="nil"/>
              <w:bottom w:val="nil"/>
              <w:right w:val="nil"/>
            </w:tcBorders>
            <w:shd w:val="clear" w:color="000000" w:fill="FFFFFF"/>
            <w:noWrap/>
            <w:vAlign w:val="bottom"/>
            <w:hideMark/>
          </w:tcPr>
          <w:p w14:paraId="08103411"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2214</w:t>
            </w:r>
          </w:p>
        </w:tc>
        <w:tc>
          <w:tcPr>
            <w:tcW w:w="934" w:type="dxa"/>
            <w:tcBorders>
              <w:top w:val="nil"/>
              <w:left w:val="nil"/>
              <w:bottom w:val="nil"/>
              <w:right w:val="nil"/>
            </w:tcBorders>
            <w:shd w:val="clear" w:color="000000" w:fill="FFFFFF"/>
            <w:noWrap/>
            <w:vAlign w:val="bottom"/>
            <w:hideMark/>
          </w:tcPr>
          <w:p w14:paraId="70AA127E"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183.9</w:t>
            </w:r>
          </w:p>
        </w:tc>
        <w:tc>
          <w:tcPr>
            <w:tcW w:w="180" w:type="dxa"/>
            <w:tcBorders>
              <w:top w:val="nil"/>
              <w:left w:val="nil"/>
              <w:bottom w:val="nil"/>
              <w:right w:val="nil"/>
            </w:tcBorders>
            <w:shd w:val="clear" w:color="000000" w:fill="FFFFFF"/>
            <w:noWrap/>
            <w:vAlign w:val="bottom"/>
            <w:hideMark/>
          </w:tcPr>
          <w:p w14:paraId="47944CF5" w14:textId="3F29F146"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1F591D1C"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514</w:t>
            </w:r>
          </w:p>
        </w:tc>
        <w:tc>
          <w:tcPr>
            <w:tcW w:w="906" w:type="dxa"/>
            <w:tcBorders>
              <w:top w:val="nil"/>
              <w:left w:val="nil"/>
              <w:bottom w:val="nil"/>
              <w:right w:val="nil"/>
            </w:tcBorders>
            <w:shd w:val="clear" w:color="000000" w:fill="FFFFFF"/>
            <w:noWrap/>
            <w:vAlign w:val="bottom"/>
            <w:hideMark/>
          </w:tcPr>
          <w:p w14:paraId="38BE874D"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62</w:t>
            </w:r>
          </w:p>
        </w:tc>
      </w:tr>
      <w:tr w:rsidR="00325B97" w:rsidRPr="004803B1" w14:paraId="2190BDFE" w14:textId="77777777" w:rsidTr="004803B1">
        <w:trPr>
          <w:trHeight w:val="216"/>
        </w:trPr>
        <w:tc>
          <w:tcPr>
            <w:tcW w:w="960" w:type="dxa"/>
            <w:tcBorders>
              <w:top w:val="nil"/>
              <w:left w:val="nil"/>
              <w:bottom w:val="nil"/>
              <w:right w:val="nil"/>
            </w:tcBorders>
            <w:shd w:val="clear" w:color="000000" w:fill="FFFFFF"/>
            <w:noWrap/>
            <w:vAlign w:val="bottom"/>
            <w:hideMark/>
          </w:tcPr>
          <w:p w14:paraId="7F62113C"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2009</w:t>
            </w:r>
          </w:p>
        </w:tc>
        <w:tc>
          <w:tcPr>
            <w:tcW w:w="1046" w:type="dxa"/>
            <w:tcBorders>
              <w:top w:val="nil"/>
              <w:left w:val="nil"/>
              <w:bottom w:val="nil"/>
              <w:right w:val="nil"/>
            </w:tcBorders>
            <w:shd w:val="clear" w:color="000000" w:fill="FFFFFF"/>
            <w:noWrap/>
            <w:vAlign w:val="bottom"/>
            <w:hideMark/>
          </w:tcPr>
          <w:p w14:paraId="703C278D"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1934</w:t>
            </w:r>
          </w:p>
        </w:tc>
        <w:tc>
          <w:tcPr>
            <w:tcW w:w="934" w:type="dxa"/>
            <w:tcBorders>
              <w:top w:val="nil"/>
              <w:left w:val="nil"/>
              <w:bottom w:val="nil"/>
              <w:right w:val="nil"/>
            </w:tcBorders>
            <w:shd w:val="clear" w:color="000000" w:fill="FFFFFF"/>
            <w:noWrap/>
            <w:vAlign w:val="bottom"/>
            <w:hideMark/>
          </w:tcPr>
          <w:p w14:paraId="4EC644EE"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145.05</w:t>
            </w:r>
          </w:p>
        </w:tc>
        <w:tc>
          <w:tcPr>
            <w:tcW w:w="180" w:type="dxa"/>
            <w:tcBorders>
              <w:top w:val="nil"/>
              <w:left w:val="nil"/>
              <w:bottom w:val="nil"/>
              <w:right w:val="nil"/>
            </w:tcBorders>
            <w:shd w:val="clear" w:color="000000" w:fill="FFFFFF"/>
            <w:noWrap/>
            <w:vAlign w:val="bottom"/>
            <w:hideMark/>
          </w:tcPr>
          <w:p w14:paraId="274F5047" w14:textId="4719CDF1"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28C78A43"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1063</w:t>
            </w:r>
          </w:p>
        </w:tc>
        <w:tc>
          <w:tcPr>
            <w:tcW w:w="906" w:type="dxa"/>
            <w:tcBorders>
              <w:top w:val="nil"/>
              <w:left w:val="nil"/>
              <w:bottom w:val="nil"/>
              <w:right w:val="nil"/>
            </w:tcBorders>
            <w:shd w:val="clear" w:color="000000" w:fill="FFFFFF"/>
            <w:noWrap/>
            <w:vAlign w:val="bottom"/>
            <w:hideMark/>
          </w:tcPr>
          <w:p w14:paraId="0A0FF759"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111</w:t>
            </w:r>
          </w:p>
        </w:tc>
      </w:tr>
      <w:tr w:rsidR="00325B97" w:rsidRPr="004803B1" w14:paraId="2779BB63" w14:textId="77777777" w:rsidTr="004803B1">
        <w:trPr>
          <w:trHeight w:val="216"/>
        </w:trPr>
        <w:tc>
          <w:tcPr>
            <w:tcW w:w="960" w:type="dxa"/>
            <w:tcBorders>
              <w:top w:val="nil"/>
              <w:left w:val="nil"/>
              <w:bottom w:val="nil"/>
              <w:right w:val="nil"/>
            </w:tcBorders>
            <w:shd w:val="clear" w:color="000000" w:fill="FFFFFF"/>
            <w:noWrap/>
            <w:vAlign w:val="bottom"/>
            <w:hideMark/>
          </w:tcPr>
          <w:p w14:paraId="48D576A4"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2010</w:t>
            </w:r>
          </w:p>
        </w:tc>
        <w:tc>
          <w:tcPr>
            <w:tcW w:w="1046" w:type="dxa"/>
            <w:tcBorders>
              <w:top w:val="nil"/>
              <w:left w:val="nil"/>
              <w:bottom w:val="nil"/>
              <w:right w:val="nil"/>
            </w:tcBorders>
            <w:shd w:val="clear" w:color="000000" w:fill="FFFFFF"/>
            <w:noWrap/>
            <w:vAlign w:val="bottom"/>
            <w:hideMark/>
          </w:tcPr>
          <w:p w14:paraId="4035425A"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1819</w:t>
            </w:r>
          </w:p>
        </w:tc>
        <w:tc>
          <w:tcPr>
            <w:tcW w:w="934" w:type="dxa"/>
            <w:tcBorders>
              <w:top w:val="nil"/>
              <w:left w:val="nil"/>
              <w:bottom w:val="nil"/>
              <w:right w:val="nil"/>
            </w:tcBorders>
            <w:shd w:val="clear" w:color="000000" w:fill="FFFFFF"/>
            <w:noWrap/>
            <w:vAlign w:val="bottom"/>
            <w:hideMark/>
          </w:tcPr>
          <w:p w14:paraId="563F4931"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136.425</w:t>
            </w:r>
          </w:p>
        </w:tc>
        <w:tc>
          <w:tcPr>
            <w:tcW w:w="180" w:type="dxa"/>
            <w:tcBorders>
              <w:top w:val="nil"/>
              <w:left w:val="nil"/>
              <w:bottom w:val="nil"/>
              <w:right w:val="nil"/>
            </w:tcBorders>
            <w:shd w:val="clear" w:color="000000" w:fill="FFFFFF"/>
            <w:noWrap/>
            <w:vAlign w:val="bottom"/>
            <w:hideMark/>
          </w:tcPr>
          <w:p w14:paraId="54E7B61D" w14:textId="43FE6347"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58426427"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1034</w:t>
            </w:r>
          </w:p>
        </w:tc>
        <w:tc>
          <w:tcPr>
            <w:tcW w:w="906" w:type="dxa"/>
            <w:tcBorders>
              <w:top w:val="nil"/>
              <w:left w:val="nil"/>
              <w:bottom w:val="nil"/>
              <w:right w:val="nil"/>
            </w:tcBorders>
            <w:shd w:val="clear" w:color="000000" w:fill="FFFFFF"/>
            <w:noWrap/>
            <w:vAlign w:val="bottom"/>
            <w:hideMark/>
          </w:tcPr>
          <w:p w14:paraId="06092269"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92</w:t>
            </w:r>
          </w:p>
        </w:tc>
      </w:tr>
      <w:tr w:rsidR="00325B97" w:rsidRPr="004803B1" w14:paraId="2B49DAF4" w14:textId="77777777" w:rsidTr="004803B1">
        <w:trPr>
          <w:trHeight w:val="216"/>
        </w:trPr>
        <w:tc>
          <w:tcPr>
            <w:tcW w:w="960" w:type="dxa"/>
            <w:tcBorders>
              <w:top w:val="nil"/>
              <w:left w:val="nil"/>
              <w:bottom w:val="nil"/>
              <w:right w:val="nil"/>
            </w:tcBorders>
            <w:shd w:val="clear" w:color="000000" w:fill="FFFFFF"/>
            <w:noWrap/>
            <w:vAlign w:val="bottom"/>
            <w:hideMark/>
          </w:tcPr>
          <w:p w14:paraId="04168302"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2011</w:t>
            </w:r>
          </w:p>
        </w:tc>
        <w:tc>
          <w:tcPr>
            <w:tcW w:w="1046" w:type="dxa"/>
            <w:tcBorders>
              <w:top w:val="nil"/>
              <w:left w:val="nil"/>
              <w:bottom w:val="nil"/>
              <w:right w:val="nil"/>
            </w:tcBorders>
            <w:shd w:val="clear" w:color="000000" w:fill="FFFFFF"/>
            <w:noWrap/>
            <w:vAlign w:val="bottom"/>
            <w:hideMark/>
          </w:tcPr>
          <w:p w14:paraId="6EACA67C"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1369</w:t>
            </w:r>
          </w:p>
        </w:tc>
        <w:tc>
          <w:tcPr>
            <w:tcW w:w="934" w:type="dxa"/>
            <w:tcBorders>
              <w:top w:val="nil"/>
              <w:left w:val="nil"/>
              <w:bottom w:val="nil"/>
              <w:right w:val="nil"/>
            </w:tcBorders>
            <w:shd w:val="clear" w:color="000000" w:fill="FFFFFF"/>
            <w:noWrap/>
            <w:vAlign w:val="bottom"/>
            <w:hideMark/>
          </w:tcPr>
          <w:p w14:paraId="707BDD2D"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102.9</w:t>
            </w:r>
          </w:p>
        </w:tc>
        <w:tc>
          <w:tcPr>
            <w:tcW w:w="180" w:type="dxa"/>
            <w:tcBorders>
              <w:top w:val="nil"/>
              <w:left w:val="nil"/>
              <w:bottom w:val="nil"/>
              <w:right w:val="nil"/>
            </w:tcBorders>
            <w:shd w:val="clear" w:color="000000" w:fill="FFFFFF"/>
            <w:noWrap/>
            <w:vAlign w:val="bottom"/>
            <w:hideMark/>
          </w:tcPr>
          <w:p w14:paraId="5AE10A65" w14:textId="113374A3"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0658B90F"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1326</w:t>
            </w:r>
          </w:p>
        </w:tc>
        <w:tc>
          <w:tcPr>
            <w:tcW w:w="906" w:type="dxa"/>
            <w:tcBorders>
              <w:top w:val="nil"/>
              <w:left w:val="nil"/>
              <w:bottom w:val="nil"/>
              <w:right w:val="nil"/>
            </w:tcBorders>
            <w:shd w:val="clear" w:color="000000" w:fill="FFFFFF"/>
            <w:noWrap/>
            <w:vAlign w:val="bottom"/>
            <w:hideMark/>
          </w:tcPr>
          <w:p w14:paraId="14C02B4D"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137</w:t>
            </w:r>
          </w:p>
        </w:tc>
      </w:tr>
      <w:tr w:rsidR="00325B97" w:rsidRPr="004803B1" w14:paraId="794D3D60" w14:textId="77777777" w:rsidTr="004803B1">
        <w:trPr>
          <w:trHeight w:val="216"/>
        </w:trPr>
        <w:tc>
          <w:tcPr>
            <w:tcW w:w="960" w:type="dxa"/>
            <w:tcBorders>
              <w:top w:val="nil"/>
              <w:left w:val="nil"/>
              <w:bottom w:val="nil"/>
              <w:right w:val="nil"/>
            </w:tcBorders>
            <w:shd w:val="clear" w:color="000000" w:fill="FFFFFF"/>
            <w:noWrap/>
            <w:vAlign w:val="bottom"/>
            <w:hideMark/>
          </w:tcPr>
          <w:p w14:paraId="4B617C09"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2012</w:t>
            </w:r>
          </w:p>
        </w:tc>
        <w:tc>
          <w:tcPr>
            <w:tcW w:w="1046" w:type="dxa"/>
            <w:tcBorders>
              <w:top w:val="nil"/>
              <w:left w:val="nil"/>
              <w:bottom w:val="nil"/>
              <w:right w:val="nil"/>
            </w:tcBorders>
            <w:shd w:val="clear" w:color="000000" w:fill="FFFFFF"/>
            <w:noWrap/>
            <w:vAlign w:val="bottom"/>
            <w:hideMark/>
          </w:tcPr>
          <w:p w14:paraId="75E0445A"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1463</w:t>
            </w:r>
          </w:p>
        </w:tc>
        <w:tc>
          <w:tcPr>
            <w:tcW w:w="934" w:type="dxa"/>
            <w:tcBorders>
              <w:top w:val="nil"/>
              <w:left w:val="nil"/>
              <w:bottom w:val="nil"/>
              <w:right w:val="nil"/>
            </w:tcBorders>
            <w:shd w:val="clear" w:color="000000" w:fill="FFFFFF"/>
            <w:noWrap/>
            <w:vAlign w:val="bottom"/>
            <w:hideMark/>
          </w:tcPr>
          <w:p w14:paraId="37AB1DCB"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115.65</w:t>
            </w:r>
          </w:p>
        </w:tc>
        <w:tc>
          <w:tcPr>
            <w:tcW w:w="180" w:type="dxa"/>
            <w:tcBorders>
              <w:top w:val="nil"/>
              <w:left w:val="nil"/>
              <w:bottom w:val="nil"/>
              <w:right w:val="nil"/>
            </w:tcBorders>
            <w:shd w:val="clear" w:color="000000" w:fill="FFFFFF"/>
            <w:noWrap/>
            <w:vAlign w:val="bottom"/>
            <w:hideMark/>
          </w:tcPr>
          <w:p w14:paraId="3AA2BA35" w14:textId="7E0E3C85"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0FCE4558"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1168</w:t>
            </w:r>
          </w:p>
        </w:tc>
        <w:tc>
          <w:tcPr>
            <w:tcW w:w="906" w:type="dxa"/>
            <w:tcBorders>
              <w:top w:val="nil"/>
              <w:left w:val="nil"/>
              <w:bottom w:val="nil"/>
              <w:right w:val="nil"/>
            </w:tcBorders>
            <w:shd w:val="clear" w:color="000000" w:fill="FFFFFF"/>
            <w:noWrap/>
            <w:vAlign w:val="bottom"/>
            <w:hideMark/>
          </w:tcPr>
          <w:p w14:paraId="7746FC62"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84</w:t>
            </w:r>
          </w:p>
        </w:tc>
      </w:tr>
      <w:tr w:rsidR="00325B97" w:rsidRPr="004803B1" w14:paraId="786A1998" w14:textId="77777777" w:rsidTr="004803B1">
        <w:trPr>
          <w:trHeight w:val="216"/>
        </w:trPr>
        <w:tc>
          <w:tcPr>
            <w:tcW w:w="960" w:type="dxa"/>
            <w:tcBorders>
              <w:top w:val="nil"/>
              <w:left w:val="nil"/>
              <w:bottom w:val="nil"/>
              <w:right w:val="nil"/>
            </w:tcBorders>
            <w:shd w:val="clear" w:color="000000" w:fill="FFFFFF"/>
            <w:noWrap/>
            <w:vAlign w:val="bottom"/>
            <w:hideMark/>
          </w:tcPr>
          <w:p w14:paraId="23387CCB"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2013</w:t>
            </w:r>
          </w:p>
        </w:tc>
        <w:tc>
          <w:tcPr>
            <w:tcW w:w="1046" w:type="dxa"/>
            <w:tcBorders>
              <w:top w:val="nil"/>
              <w:left w:val="nil"/>
              <w:bottom w:val="nil"/>
              <w:right w:val="nil"/>
            </w:tcBorders>
            <w:shd w:val="clear" w:color="000000" w:fill="FFFFFF"/>
            <w:noWrap/>
            <w:vAlign w:val="bottom"/>
            <w:hideMark/>
          </w:tcPr>
          <w:p w14:paraId="49184765"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2214</w:t>
            </w:r>
          </w:p>
        </w:tc>
        <w:tc>
          <w:tcPr>
            <w:tcW w:w="934" w:type="dxa"/>
            <w:tcBorders>
              <w:top w:val="nil"/>
              <w:left w:val="nil"/>
              <w:bottom w:val="nil"/>
              <w:right w:val="nil"/>
            </w:tcBorders>
            <w:shd w:val="clear" w:color="000000" w:fill="FFFFFF"/>
            <w:noWrap/>
            <w:vAlign w:val="bottom"/>
            <w:hideMark/>
          </w:tcPr>
          <w:p w14:paraId="4377CAC1"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178.8</w:t>
            </w:r>
          </w:p>
        </w:tc>
        <w:tc>
          <w:tcPr>
            <w:tcW w:w="180" w:type="dxa"/>
            <w:tcBorders>
              <w:top w:val="nil"/>
              <w:left w:val="nil"/>
              <w:bottom w:val="nil"/>
              <w:right w:val="nil"/>
            </w:tcBorders>
            <w:shd w:val="clear" w:color="000000" w:fill="FFFFFF"/>
            <w:noWrap/>
            <w:vAlign w:val="bottom"/>
            <w:hideMark/>
          </w:tcPr>
          <w:p w14:paraId="65AA1884" w14:textId="0334BA13"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nil"/>
              <w:right w:val="nil"/>
            </w:tcBorders>
            <w:shd w:val="clear" w:color="000000" w:fill="FFFFFF"/>
            <w:noWrap/>
            <w:vAlign w:val="bottom"/>
            <w:hideMark/>
          </w:tcPr>
          <w:p w14:paraId="497B67F4"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1203</w:t>
            </w:r>
          </w:p>
        </w:tc>
        <w:tc>
          <w:tcPr>
            <w:tcW w:w="906" w:type="dxa"/>
            <w:tcBorders>
              <w:top w:val="nil"/>
              <w:left w:val="nil"/>
              <w:bottom w:val="nil"/>
              <w:right w:val="nil"/>
            </w:tcBorders>
            <w:shd w:val="clear" w:color="000000" w:fill="FFFFFF"/>
            <w:noWrap/>
            <w:vAlign w:val="bottom"/>
            <w:hideMark/>
          </w:tcPr>
          <w:p w14:paraId="1E4FD9FA"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88</w:t>
            </w:r>
          </w:p>
        </w:tc>
      </w:tr>
      <w:tr w:rsidR="00325B97" w:rsidRPr="004803B1" w14:paraId="7706B9C4" w14:textId="77777777" w:rsidTr="004803B1">
        <w:trPr>
          <w:trHeight w:val="216"/>
        </w:trPr>
        <w:tc>
          <w:tcPr>
            <w:tcW w:w="960" w:type="dxa"/>
            <w:tcBorders>
              <w:top w:val="nil"/>
              <w:left w:val="nil"/>
              <w:bottom w:val="single" w:sz="4" w:space="0" w:color="auto"/>
              <w:right w:val="nil"/>
            </w:tcBorders>
            <w:shd w:val="clear" w:color="000000" w:fill="FFFFFF"/>
            <w:noWrap/>
            <w:vAlign w:val="bottom"/>
            <w:hideMark/>
          </w:tcPr>
          <w:p w14:paraId="1964CAE4"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2014</w:t>
            </w:r>
          </w:p>
        </w:tc>
        <w:tc>
          <w:tcPr>
            <w:tcW w:w="1046" w:type="dxa"/>
            <w:tcBorders>
              <w:top w:val="nil"/>
              <w:left w:val="nil"/>
              <w:bottom w:val="single" w:sz="4" w:space="0" w:color="auto"/>
              <w:right w:val="nil"/>
            </w:tcBorders>
            <w:shd w:val="clear" w:color="000000" w:fill="FFFFFF"/>
            <w:noWrap/>
            <w:vAlign w:val="bottom"/>
            <w:hideMark/>
          </w:tcPr>
          <w:p w14:paraId="4AC84B3E"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1790</w:t>
            </w:r>
          </w:p>
        </w:tc>
        <w:tc>
          <w:tcPr>
            <w:tcW w:w="934" w:type="dxa"/>
            <w:tcBorders>
              <w:top w:val="nil"/>
              <w:left w:val="nil"/>
              <w:bottom w:val="single" w:sz="4" w:space="0" w:color="auto"/>
              <w:right w:val="nil"/>
            </w:tcBorders>
            <w:shd w:val="clear" w:color="000000" w:fill="FFFFFF"/>
            <w:noWrap/>
            <w:vAlign w:val="bottom"/>
            <w:hideMark/>
          </w:tcPr>
          <w:p w14:paraId="00FB6F21"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145.05</w:t>
            </w:r>
          </w:p>
        </w:tc>
        <w:tc>
          <w:tcPr>
            <w:tcW w:w="180" w:type="dxa"/>
            <w:tcBorders>
              <w:top w:val="nil"/>
              <w:left w:val="nil"/>
              <w:bottom w:val="single" w:sz="4" w:space="0" w:color="auto"/>
              <w:right w:val="nil"/>
            </w:tcBorders>
            <w:shd w:val="clear" w:color="000000" w:fill="FFFFFF"/>
            <w:noWrap/>
            <w:vAlign w:val="bottom"/>
            <w:hideMark/>
          </w:tcPr>
          <w:p w14:paraId="48E30427" w14:textId="18D312D8" w:rsidR="00325B97" w:rsidRPr="004803B1" w:rsidRDefault="00325B97" w:rsidP="004803B1">
            <w:pPr>
              <w:jc w:val="center"/>
              <w:rPr>
                <w:rFonts w:eastAsia="Times New Roman" w:cs="Times New Roman"/>
                <w:color w:val="000000"/>
                <w:sz w:val="16"/>
                <w:szCs w:val="16"/>
              </w:rPr>
            </w:pPr>
          </w:p>
        </w:tc>
        <w:tc>
          <w:tcPr>
            <w:tcW w:w="1014" w:type="dxa"/>
            <w:tcBorders>
              <w:top w:val="nil"/>
              <w:left w:val="nil"/>
              <w:bottom w:val="single" w:sz="4" w:space="0" w:color="auto"/>
              <w:right w:val="nil"/>
            </w:tcBorders>
            <w:shd w:val="clear" w:color="000000" w:fill="FFFFFF"/>
            <w:noWrap/>
            <w:vAlign w:val="bottom"/>
            <w:hideMark/>
          </w:tcPr>
          <w:p w14:paraId="48232ABA"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704</w:t>
            </w:r>
          </w:p>
        </w:tc>
        <w:tc>
          <w:tcPr>
            <w:tcW w:w="906" w:type="dxa"/>
            <w:tcBorders>
              <w:top w:val="nil"/>
              <w:left w:val="nil"/>
              <w:bottom w:val="single" w:sz="4" w:space="0" w:color="auto"/>
              <w:right w:val="nil"/>
            </w:tcBorders>
            <w:shd w:val="clear" w:color="000000" w:fill="FFFFFF"/>
            <w:noWrap/>
            <w:vAlign w:val="bottom"/>
            <w:hideMark/>
          </w:tcPr>
          <w:p w14:paraId="082B0FB8" w14:textId="77777777" w:rsidR="00325B97" w:rsidRPr="004803B1" w:rsidRDefault="00325B97" w:rsidP="004803B1">
            <w:pPr>
              <w:jc w:val="center"/>
              <w:rPr>
                <w:rFonts w:eastAsia="Times New Roman" w:cs="Times New Roman"/>
                <w:color w:val="000000"/>
                <w:sz w:val="16"/>
                <w:szCs w:val="16"/>
              </w:rPr>
            </w:pPr>
            <w:r w:rsidRPr="004803B1">
              <w:rPr>
                <w:rFonts w:eastAsia="Times New Roman" w:cs="Times New Roman"/>
                <w:color w:val="000000"/>
                <w:sz w:val="16"/>
                <w:szCs w:val="16"/>
              </w:rPr>
              <w:t>38</w:t>
            </w:r>
          </w:p>
        </w:tc>
      </w:tr>
    </w:tbl>
    <w:p w14:paraId="58118FAF" w14:textId="77777777" w:rsidR="00325B97" w:rsidRPr="0057088F" w:rsidRDefault="00325B97" w:rsidP="00325B97"/>
    <w:p w14:paraId="5DD33FC8" w14:textId="748694D3" w:rsidR="004803B1" w:rsidRDefault="004803B1">
      <w:r>
        <w:br w:type="page"/>
      </w:r>
    </w:p>
    <w:p w14:paraId="6353FB6C" w14:textId="697E54A8" w:rsidR="004803B1" w:rsidRDefault="004803B1" w:rsidP="004803B1">
      <w:pPr>
        <w:pStyle w:val="Caption"/>
      </w:pPr>
      <w:bookmarkStart w:id="217" w:name="_Ref427590109"/>
      <w:r>
        <w:lastRenderedPageBreak/>
        <w:t xml:space="preserve">Table </w:t>
      </w:r>
      <w:fldSimple w:instr=" SEQ Table \* ARABIC ">
        <w:r w:rsidR="008C61C8">
          <w:rPr>
            <w:noProof/>
          </w:rPr>
          <w:t>54</w:t>
        </w:r>
      </w:fldSimple>
      <w:bookmarkEnd w:id="217"/>
      <w:r>
        <w:t xml:space="preserve">. Tagging length sample sizes by year available for the development of length compositions in the Washington state assessment model. </w:t>
      </w:r>
    </w:p>
    <w:p w14:paraId="174B5A48" w14:textId="77777777" w:rsidR="004803B1" w:rsidRDefault="004803B1" w:rsidP="004803B1">
      <w:pPr>
        <w:pStyle w:val="Caption"/>
      </w:pPr>
    </w:p>
    <w:tbl>
      <w:tblPr>
        <w:tblW w:w="5880" w:type="dxa"/>
        <w:tblInd w:w="93" w:type="dxa"/>
        <w:tblLook w:val="04A0" w:firstRow="1" w:lastRow="0" w:firstColumn="1" w:lastColumn="0" w:noHBand="0" w:noVBand="1"/>
      </w:tblPr>
      <w:tblGrid>
        <w:gridCol w:w="960"/>
        <w:gridCol w:w="1112"/>
        <w:gridCol w:w="868"/>
        <w:gridCol w:w="960"/>
        <w:gridCol w:w="1112"/>
        <w:gridCol w:w="868"/>
      </w:tblGrid>
      <w:tr w:rsidR="004803B1" w:rsidRPr="004803B1" w14:paraId="21391325" w14:textId="77777777" w:rsidTr="004803B1">
        <w:trPr>
          <w:trHeight w:val="216"/>
        </w:trPr>
        <w:tc>
          <w:tcPr>
            <w:tcW w:w="960" w:type="dxa"/>
            <w:tcBorders>
              <w:top w:val="single" w:sz="4" w:space="0" w:color="auto"/>
              <w:left w:val="nil"/>
              <w:bottom w:val="nil"/>
              <w:right w:val="nil"/>
            </w:tcBorders>
            <w:shd w:val="clear" w:color="000000" w:fill="FFFFFF"/>
            <w:noWrap/>
            <w:vAlign w:val="bottom"/>
            <w:hideMark/>
          </w:tcPr>
          <w:p w14:paraId="4DAEB6EE"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980" w:type="dxa"/>
            <w:gridSpan w:val="2"/>
            <w:tcBorders>
              <w:top w:val="single" w:sz="4" w:space="0" w:color="auto"/>
              <w:left w:val="nil"/>
              <w:bottom w:val="single" w:sz="4" w:space="0" w:color="auto"/>
              <w:right w:val="nil"/>
            </w:tcBorders>
            <w:shd w:val="clear" w:color="000000" w:fill="FFFFFF"/>
            <w:noWrap/>
            <w:vAlign w:val="bottom"/>
            <w:hideMark/>
          </w:tcPr>
          <w:p w14:paraId="42AC9DE1"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Sexes</w:t>
            </w:r>
          </w:p>
        </w:tc>
        <w:tc>
          <w:tcPr>
            <w:tcW w:w="960" w:type="dxa"/>
            <w:tcBorders>
              <w:top w:val="single" w:sz="4" w:space="0" w:color="auto"/>
              <w:left w:val="nil"/>
              <w:bottom w:val="nil"/>
              <w:right w:val="nil"/>
            </w:tcBorders>
            <w:shd w:val="clear" w:color="000000" w:fill="FFFFFF"/>
            <w:noWrap/>
            <w:vAlign w:val="bottom"/>
            <w:hideMark/>
          </w:tcPr>
          <w:p w14:paraId="73319D46"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980" w:type="dxa"/>
            <w:gridSpan w:val="2"/>
            <w:tcBorders>
              <w:top w:val="single" w:sz="4" w:space="0" w:color="auto"/>
              <w:left w:val="nil"/>
              <w:bottom w:val="single" w:sz="4" w:space="0" w:color="auto"/>
              <w:right w:val="nil"/>
            </w:tcBorders>
            <w:shd w:val="clear" w:color="000000" w:fill="FFFFFF"/>
            <w:noWrap/>
            <w:vAlign w:val="bottom"/>
            <w:hideMark/>
          </w:tcPr>
          <w:p w14:paraId="516B6CC8"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Unsexed</w:t>
            </w:r>
          </w:p>
        </w:tc>
      </w:tr>
      <w:tr w:rsidR="004803B1" w:rsidRPr="004803B1" w14:paraId="42C628A7" w14:textId="77777777" w:rsidTr="004803B1">
        <w:trPr>
          <w:trHeight w:val="216"/>
        </w:trPr>
        <w:tc>
          <w:tcPr>
            <w:tcW w:w="960" w:type="dxa"/>
            <w:tcBorders>
              <w:top w:val="nil"/>
              <w:left w:val="nil"/>
              <w:bottom w:val="nil"/>
              <w:right w:val="nil"/>
            </w:tcBorders>
            <w:shd w:val="clear" w:color="000000" w:fill="FFFFFF"/>
            <w:noWrap/>
            <w:vAlign w:val="bottom"/>
            <w:hideMark/>
          </w:tcPr>
          <w:p w14:paraId="25A027CB"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4920" w:type="dxa"/>
            <w:gridSpan w:val="5"/>
            <w:tcBorders>
              <w:top w:val="nil"/>
              <w:left w:val="nil"/>
              <w:bottom w:val="single" w:sz="4" w:space="0" w:color="auto"/>
              <w:right w:val="nil"/>
            </w:tcBorders>
            <w:shd w:val="clear" w:color="000000" w:fill="FFFFFF"/>
            <w:noWrap/>
            <w:vAlign w:val="bottom"/>
            <w:hideMark/>
          </w:tcPr>
          <w:p w14:paraId="0C2356D0"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Sample sizes</w:t>
            </w:r>
          </w:p>
        </w:tc>
      </w:tr>
      <w:tr w:rsidR="004803B1" w:rsidRPr="004803B1" w14:paraId="08A7382E" w14:textId="77777777" w:rsidTr="004803B1">
        <w:trPr>
          <w:trHeight w:val="216"/>
        </w:trPr>
        <w:tc>
          <w:tcPr>
            <w:tcW w:w="960" w:type="dxa"/>
            <w:tcBorders>
              <w:top w:val="nil"/>
              <w:left w:val="nil"/>
              <w:bottom w:val="single" w:sz="4" w:space="0" w:color="auto"/>
              <w:right w:val="nil"/>
            </w:tcBorders>
            <w:shd w:val="clear" w:color="000000" w:fill="FFFFFF"/>
            <w:noWrap/>
            <w:vAlign w:val="bottom"/>
            <w:hideMark/>
          </w:tcPr>
          <w:p w14:paraId="47126642"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Year</w:t>
            </w:r>
          </w:p>
        </w:tc>
        <w:tc>
          <w:tcPr>
            <w:tcW w:w="1112" w:type="dxa"/>
            <w:tcBorders>
              <w:top w:val="nil"/>
              <w:left w:val="nil"/>
              <w:bottom w:val="single" w:sz="4" w:space="0" w:color="auto"/>
              <w:right w:val="nil"/>
            </w:tcBorders>
            <w:shd w:val="clear" w:color="000000" w:fill="FFFFFF"/>
            <w:noWrap/>
            <w:vAlign w:val="bottom"/>
            <w:hideMark/>
          </w:tcPr>
          <w:p w14:paraId="27E9D8C8"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Individuals</w:t>
            </w:r>
          </w:p>
        </w:tc>
        <w:tc>
          <w:tcPr>
            <w:tcW w:w="868" w:type="dxa"/>
            <w:tcBorders>
              <w:top w:val="nil"/>
              <w:left w:val="nil"/>
              <w:bottom w:val="single" w:sz="4" w:space="0" w:color="auto"/>
              <w:right w:val="nil"/>
            </w:tcBorders>
            <w:shd w:val="clear" w:color="000000" w:fill="FFFFFF"/>
            <w:noWrap/>
            <w:vAlign w:val="bottom"/>
            <w:hideMark/>
          </w:tcPr>
          <w:p w14:paraId="512E2C39"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Samples</w:t>
            </w:r>
          </w:p>
        </w:tc>
        <w:tc>
          <w:tcPr>
            <w:tcW w:w="960" w:type="dxa"/>
            <w:tcBorders>
              <w:top w:val="nil"/>
              <w:left w:val="nil"/>
              <w:bottom w:val="single" w:sz="4" w:space="0" w:color="auto"/>
              <w:right w:val="nil"/>
            </w:tcBorders>
            <w:shd w:val="clear" w:color="000000" w:fill="FFFFFF"/>
            <w:noWrap/>
            <w:vAlign w:val="bottom"/>
            <w:hideMark/>
          </w:tcPr>
          <w:p w14:paraId="7363700E"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single" w:sz="4" w:space="0" w:color="auto"/>
              <w:right w:val="nil"/>
            </w:tcBorders>
            <w:shd w:val="clear" w:color="000000" w:fill="FFFFFF"/>
            <w:noWrap/>
            <w:vAlign w:val="bottom"/>
            <w:hideMark/>
          </w:tcPr>
          <w:p w14:paraId="48CEB1C3"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Individuals</w:t>
            </w:r>
          </w:p>
        </w:tc>
        <w:tc>
          <w:tcPr>
            <w:tcW w:w="868" w:type="dxa"/>
            <w:tcBorders>
              <w:top w:val="nil"/>
              <w:left w:val="nil"/>
              <w:bottom w:val="single" w:sz="4" w:space="0" w:color="auto"/>
              <w:right w:val="nil"/>
            </w:tcBorders>
            <w:shd w:val="clear" w:color="000000" w:fill="FFFFFF"/>
            <w:noWrap/>
            <w:vAlign w:val="bottom"/>
            <w:hideMark/>
          </w:tcPr>
          <w:p w14:paraId="3C86563D"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Samples</w:t>
            </w:r>
          </w:p>
        </w:tc>
      </w:tr>
      <w:tr w:rsidR="004803B1" w:rsidRPr="004803B1" w14:paraId="370CA654" w14:textId="77777777" w:rsidTr="004803B1">
        <w:trPr>
          <w:trHeight w:val="216"/>
        </w:trPr>
        <w:tc>
          <w:tcPr>
            <w:tcW w:w="960" w:type="dxa"/>
            <w:tcBorders>
              <w:top w:val="nil"/>
              <w:left w:val="nil"/>
              <w:bottom w:val="nil"/>
              <w:right w:val="nil"/>
            </w:tcBorders>
            <w:shd w:val="clear" w:color="000000" w:fill="FFFFFF"/>
            <w:noWrap/>
            <w:vAlign w:val="bottom"/>
            <w:hideMark/>
          </w:tcPr>
          <w:p w14:paraId="12230445"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1981</w:t>
            </w:r>
          </w:p>
        </w:tc>
        <w:tc>
          <w:tcPr>
            <w:tcW w:w="1112" w:type="dxa"/>
            <w:tcBorders>
              <w:top w:val="nil"/>
              <w:left w:val="nil"/>
              <w:bottom w:val="nil"/>
              <w:right w:val="nil"/>
            </w:tcBorders>
            <w:shd w:val="clear" w:color="000000" w:fill="FFFFFF"/>
            <w:noWrap/>
            <w:vAlign w:val="bottom"/>
            <w:hideMark/>
          </w:tcPr>
          <w:p w14:paraId="64679073"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741D6D42"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27F562E1"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0BDF2CC8"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6</w:t>
            </w:r>
          </w:p>
        </w:tc>
        <w:tc>
          <w:tcPr>
            <w:tcW w:w="868" w:type="dxa"/>
            <w:tcBorders>
              <w:top w:val="nil"/>
              <w:left w:val="nil"/>
              <w:bottom w:val="nil"/>
              <w:right w:val="nil"/>
            </w:tcBorders>
            <w:shd w:val="clear" w:color="000000" w:fill="FFFFFF"/>
            <w:noWrap/>
            <w:vAlign w:val="bottom"/>
            <w:hideMark/>
          </w:tcPr>
          <w:p w14:paraId="0BC59C5F"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4734</w:t>
            </w:r>
          </w:p>
        </w:tc>
      </w:tr>
      <w:tr w:rsidR="004803B1" w:rsidRPr="004803B1" w14:paraId="42B2FACA" w14:textId="77777777" w:rsidTr="004803B1">
        <w:trPr>
          <w:trHeight w:val="216"/>
        </w:trPr>
        <w:tc>
          <w:tcPr>
            <w:tcW w:w="960" w:type="dxa"/>
            <w:tcBorders>
              <w:top w:val="nil"/>
              <w:left w:val="nil"/>
              <w:bottom w:val="nil"/>
              <w:right w:val="nil"/>
            </w:tcBorders>
            <w:shd w:val="clear" w:color="000000" w:fill="FFFFFF"/>
            <w:noWrap/>
            <w:vAlign w:val="bottom"/>
            <w:hideMark/>
          </w:tcPr>
          <w:p w14:paraId="7B55B8BB"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1982</w:t>
            </w:r>
          </w:p>
        </w:tc>
        <w:tc>
          <w:tcPr>
            <w:tcW w:w="1112" w:type="dxa"/>
            <w:tcBorders>
              <w:top w:val="nil"/>
              <w:left w:val="nil"/>
              <w:bottom w:val="nil"/>
              <w:right w:val="nil"/>
            </w:tcBorders>
            <w:shd w:val="clear" w:color="000000" w:fill="FFFFFF"/>
            <w:noWrap/>
            <w:vAlign w:val="bottom"/>
            <w:hideMark/>
          </w:tcPr>
          <w:p w14:paraId="229CE46F"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77F42B98"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6D396C0A"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4EF2A535"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5</w:t>
            </w:r>
          </w:p>
        </w:tc>
        <w:tc>
          <w:tcPr>
            <w:tcW w:w="868" w:type="dxa"/>
            <w:tcBorders>
              <w:top w:val="nil"/>
              <w:left w:val="nil"/>
              <w:bottom w:val="nil"/>
              <w:right w:val="nil"/>
            </w:tcBorders>
            <w:shd w:val="clear" w:color="000000" w:fill="FFFFFF"/>
            <w:noWrap/>
            <w:vAlign w:val="bottom"/>
            <w:hideMark/>
          </w:tcPr>
          <w:p w14:paraId="4DB8B98B"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2610</w:t>
            </w:r>
          </w:p>
        </w:tc>
      </w:tr>
      <w:tr w:rsidR="004803B1" w:rsidRPr="004803B1" w14:paraId="3DEECA64" w14:textId="77777777" w:rsidTr="004803B1">
        <w:trPr>
          <w:trHeight w:val="216"/>
        </w:trPr>
        <w:tc>
          <w:tcPr>
            <w:tcW w:w="960" w:type="dxa"/>
            <w:tcBorders>
              <w:top w:val="nil"/>
              <w:left w:val="nil"/>
              <w:bottom w:val="nil"/>
              <w:right w:val="nil"/>
            </w:tcBorders>
            <w:shd w:val="clear" w:color="000000" w:fill="FFFFFF"/>
            <w:noWrap/>
            <w:vAlign w:val="bottom"/>
            <w:hideMark/>
          </w:tcPr>
          <w:p w14:paraId="674BE36F"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1983</w:t>
            </w:r>
          </w:p>
        </w:tc>
        <w:tc>
          <w:tcPr>
            <w:tcW w:w="1112" w:type="dxa"/>
            <w:tcBorders>
              <w:top w:val="nil"/>
              <w:left w:val="nil"/>
              <w:bottom w:val="nil"/>
              <w:right w:val="nil"/>
            </w:tcBorders>
            <w:shd w:val="clear" w:color="000000" w:fill="FFFFFF"/>
            <w:noWrap/>
            <w:vAlign w:val="bottom"/>
            <w:hideMark/>
          </w:tcPr>
          <w:p w14:paraId="6561012C"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5576EBBF"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4E3ED467"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5B676156"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5</w:t>
            </w:r>
          </w:p>
        </w:tc>
        <w:tc>
          <w:tcPr>
            <w:tcW w:w="868" w:type="dxa"/>
            <w:tcBorders>
              <w:top w:val="nil"/>
              <w:left w:val="nil"/>
              <w:bottom w:val="nil"/>
              <w:right w:val="nil"/>
            </w:tcBorders>
            <w:shd w:val="clear" w:color="000000" w:fill="FFFFFF"/>
            <w:noWrap/>
            <w:vAlign w:val="bottom"/>
            <w:hideMark/>
          </w:tcPr>
          <w:p w14:paraId="280E0BFE"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1916</w:t>
            </w:r>
          </w:p>
        </w:tc>
      </w:tr>
      <w:tr w:rsidR="004803B1" w:rsidRPr="004803B1" w14:paraId="24DE4D51" w14:textId="77777777" w:rsidTr="004803B1">
        <w:trPr>
          <w:trHeight w:val="216"/>
        </w:trPr>
        <w:tc>
          <w:tcPr>
            <w:tcW w:w="960" w:type="dxa"/>
            <w:tcBorders>
              <w:top w:val="nil"/>
              <w:left w:val="nil"/>
              <w:bottom w:val="nil"/>
              <w:right w:val="nil"/>
            </w:tcBorders>
            <w:shd w:val="clear" w:color="000000" w:fill="FFFFFF"/>
            <w:noWrap/>
            <w:vAlign w:val="bottom"/>
            <w:hideMark/>
          </w:tcPr>
          <w:p w14:paraId="0CD7443C"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1984</w:t>
            </w:r>
          </w:p>
        </w:tc>
        <w:tc>
          <w:tcPr>
            <w:tcW w:w="1112" w:type="dxa"/>
            <w:tcBorders>
              <w:top w:val="nil"/>
              <w:left w:val="nil"/>
              <w:bottom w:val="nil"/>
              <w:right w:val="nil"/>
            </w:tcBorders>
            <w:shd w:val="clear" w:color="000000" w:fill="FFFFFF"/>
            <w:noWrap/>
            <w:vAlign w:val="bottom"/>
            <w:hideMark/>
          </w:tcPr>
          <w:p w14:paraId="39616679"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68A4FE08"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1CB25D16"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01A9E937"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5</w:t>
            </w:r>
          </w:p>
        </w:tc>
        <w:tc>
          <w:tcPr>
            <w:tcW w:w="868" w:type="dxa"/>
            <w:tcBorders>
              <w:top w:val="nil"/>
              <w:left w:val="nil"/>
              <w:bottom w:val="nil"/>
              <w:right w:val="nil"/>
            </w:tcBorders>
            <w:shd w:val="clear" w:color="000000" w:fill="FFFFFF"/>
            <w:noWrap/>
            <w:vAlign w:val="bottom"/>
            <w:hideMark/>
          </w:tcPr>
          <w:p w14:paraId="6E649CBF"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698</w:t>
            </w:r>
          </w:p>
        </w:tc>
      </w:tr>
      <w:tr w:rsidR="004803B1" w:rsidRPr="004803B1" w14:paraId="3CE41AD0" w14:textId="77777777" w:rsidTr="004803B1">
        <w:trPr>
          <w:trHeight w:val="216"/>
        </w:trPr>
        <w:tc>
          <w:tcPr>
            <w:tcW w:w="960" w:type="dxa"/>
            <w:tcBorders>
              <w:top w:val="nil"/>
              <w:left w:val="nil"/>
              <w:bottom w:val="nil"/>
              <w:right w:val="nil"/>
            </w:tcBorders>
            <w:shd w:val="clear" w:color="000000" w:fill="FFFFFF"/>
            <w:noWrap/>
            <w:vAlign w:val="bottom"/>
            <w:hideMark/>
          </w:tcPr>
          <w:p w14:paraId="7F48DA17"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1985</w:t>
            </w:r>
          </w:p>
        </w:tc>
        <w:tc>
          <w:tcPr>
            <w:tcW w:w="1112" w:type="dxa"/>
            <w:tcBorders>
              <w:top w:val="nil"/>
              <w:left w:val="nil"/>
              <w:bottom w:val="nil"/>
              <w:right w:val="nil"/>
            </w:tcBorders>
            <w:shd w:val="clear" w:color="000000" w:fill="FFFFFF"/>
            <w:noWrap/>
            <w:vAlign w:val="bottom"/>
            <w:hideMark/>
          </w:tcPr>
          <w:p w14:paraId="28E39101"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3D3E9560"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24F55EB1"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743E6578"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8</w:t>
            </w:r>
          </w:p>
        </w:tc>
        <w:tc>
          <w:tcPr>
            <w:tcW w:w="868" w:type="dxa"/>
            <w:tcBorders>
              <w:top w:val="nil"/>
              <w:left w:val="nil"/>
              <w:bottom w:val="nil"/>
              <w:right w:val="nil"/>
            </w:tcBorders>
            <w:shd w:val="clear" w:color="000000" w:fill="FFFFFF"/>
            <w:noWrap/>
            <w:vAlign w:val="bottom"/>
            <w:hideMark/>
          </w:tcPr>
          <w:p w14:paraId="18C79D24"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4806</w:t>
            </w:r>
          </w:p>
        </w:tc>
      </w:tr>
      <w:tr w:rsidR="004803B1" w:rsidRPr="004803B1" w14:paraId="607EF4F9" w14:textId="77777777" w:rsidTr="004803B1">
        <w:trPr>
          <w:trHeight w:val="216"/>
        </w:trPr>
        <w:tc>
          <w:tcPr>
            <w:tcW w:w="960" w:type="dxa"/>
            <w:tcBorders>
              <w:top w:val="nil"/>
              <w:left w:val="nil"/>
              <w:bottom w:val="nil"/>
              <w:right w:val="nil"/>
            </w:tcBorders>
            <w:shd w:val="clear" w:color="000000" w:fill="FFFFFF"/>
            <w:noWrap/>
            <w:vAlign w:val="bottom"/>
            <w:hideMark/>
          </w:tcPr>
          <w:p w14:paraId="15E561E6"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1986</w:t>
            </w:r>
          </w:p>
        </w:tc>
        <w:tc>
          <w:tcPr>
            <w:tcW w:w="1112" w:type="dxa"/>
            <w:tcBorders>
              <w:top w:val="nil"/>
              <w:left w:val="nil"/>
              <w:bottom w:val="nil"/>
              <w:right w:val="nil"/>
            </w:tcBorders>
            <w:shd w:val="clear" w:color="000000" w:fill="FFFFFF"/>
            <w:noWrap/>
            <w:vAlign w:val="bottom"/>
            <w:hideMark/>
          </w:tcPr>
          <w:p w14:paraId="1BE98135"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680EA11F"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14481E6C"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2DC3C7E3"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20</w:t>
            </w:r>
          </w:p>
        </w:tc>
        <w:tc>
          <w:tcPr>
            <w:tcW w:w="868" w:type="dxa"/>
            <w:tcBorders>
              <w:top w:val="nil"/>
              <w:left w:val="nil"/>
              <w:bottom w:val="nil"/>
              <w:right w:val="nil"/>
            </w:tcBorders>
            <w:shd w:val="clear" w:color="000000" w:fill="FFFFFF"/>
            <w:noWrap/>
            <w:vAlign w:val="bottom"/>
            <w:hideMark/>
          </w:tcPr>
          <w:p w14:paraId="4AD82136"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5265</w:t>
            </w:r>
          </w:p>
        </w:tc>
      </w:tr>
      <w:tr w:rsidR="004803B1" w:rsidRPr="004803B1" w14:paraId="625F8B56" w14:textId="77777777" w:rsidTr="004803B1">
        <w:trPr>
          <w:trHeight w:val="216"/>
        </w:trPr>
        <w:tc>
          <w:tcPr>
            <w:tcW w:w="960" w:type="dxa"/>
            <w:tcBorders>
              <w:top w:val="nil"/>
              <w:left w:val="nil"/>
              <w:bottom w:val="nil"/>
              <w:right w:val="nil"/>
            </w:tcBorders>
            <w:shd w:val="clear" w:color="000000" w:fill="FFFFFF"/>
            <w:noWrap/>
            <w:vAlign w:val="bottom"/>
            <w:hideMark/>
          </w:tcPr>
          <w:p w14:paraId="0188E4EE"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1987</w:t>
            </w:r>
          </w:p>
        </w:tc>
        <w:tc>
          <w:tcPr>
            <w:tcW w:w="1112" w:type="dxa"/>
            <w:tcBorders>
              <w:top w:val="nil"/>
              <w:left w:val="nil"/>
              <w:bottom w:val="nil"/>
              <w:right w:val="nil"/>
            </w:tcBorders>
            <w:shd w:val="clear" w:color="000000" w:fill="FFFFFF"/>
            <w:noWrap/>
            <w:vAlign w:val="bottom"/>
            <w:hideMark/>
          </w:tcPr>
          <w:p w14:paraId="7BC32439"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08518D88"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3BAF4BC9"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4EFB2C65"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25</w:t>
            </w:r>
          </w:p>
        </w:tc>
        <w:tc>
          <w:tcPr>
            <w:tcW w:w="868" w:type="dxa"/>
            <w:tcBorders>
              <w:top w:val="nil"/>
              <w:left w:val="nil"/>
              <w:bottom w:val="nil"/>
              <w:right w:val="nil"/>
            </w:tcBorders>
            <w:shd w:val="clear" w:color="000000" w:fill="FFFFFF"/>
            <w:noWrap/>
            <w:vAlign w:val="bottom"/>
            <w:hideMark/>
          </w:tcPr>
          <w:p w14:paraId="14E2F862"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5414</w:t>
            </w:r>
          </w:p>
        </w:tc>
      </w:tr>
      <w:tr w:rsidR="004803B1" w:rsidRPr="004803B1" w14:paraId="410A065C" w14:textId="77777777" w:rsidTr="004803B1">
        <w:trPr>
          <w:trHeight w:val="216"/>
        </w:trPr>
        <w:tc>
          <w:tcPr>
            <w:tcW w:w="960" w:type="dxa"/>
            <w:tcBorders>
              <w:top w:val="nil"/>
              <w:left w:val="nil"/>
              <w:bottom w:val="nil"/>
              <w:right w:val="nil"/>
            </w:tcBorders>
            <w:shd w:val="clear" w:color="000000" w:fill="FFFFFF"/>
            <w:noWrap/>
            <w:vAlign w:val="bottom"/>
            <w:hideMark/>
          </w:tcPr>
          <w:p w14:paraId="067143E1"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1988</w:t>
            </w:r>
          </w:p>
        </w:tc>
        <w:tc>
          <w:tcPr>
            <w:tcW w:w="1112" w:type="dxa"/>
            <w:tcBorders>
              <w:top w:val="nil"/>
              <w:left w:val="nil"/>
              <w:bottom w:val="nil"/>
              <w:right w:val="nil"/>
            </w:tcBorders>
            <w:shd w:val="clear" w:color="000000" w:fill="FFFFFF"/>
            <w:noWrap/>
            <w:vAlign w:val="bottom"/>
            <w:hideMark/>
          </w:tcPr>
          <w:p w14:paraId="4245B5DA"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075E3EFF"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45A36519"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286A4D38"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21</w:t>
            </w:r>
          </w:p>
        </w:tc>
        <w:tc>
          <w:tcPr>
            <w:tcW w:w="868" w:type="dxa"/>
            <w:tcBorders>
              <w:top w:val="nil"/>
              <w:left w:val="nil"/>
              <w:bottom w:val="nil"/>
              <w:right w:val="nil"/>
            </w:tcBorders>
            <w:shd w:val="clear" w:color="000000" w:fill="FFFFFF"/>
            <w:noWrap/>
            <w:vAlign w:val="bottom"/>
            <w:hideMark/>
          </w:tcPr>
          <w:p w14:paraId="11212EB8"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7729</w:t>
            </w:r>
          </w:p>
        </w:tc>
      </w:tr>
      <w:tr w:rsidR="004803B1" w:rsidRPr="004803B1" w14:paraId="481A1BB8" w14:textId="77777777" w:rsidTr="004803B1">
        <w:trPr>
          <w:trHeight w:val="216"/>
        </w:trPr>
        <w:tc>
          <w:tcPr>
            <w:tcW w:w="960" w:type="dxa"/>
            <w:tcBorders>
              <w:top w:val="nil"/>
              <w:left w:val="nil"/>
              <w:bottom w:val="nil"/>
              <w:right w:val="nil"/>
            </w:tcBorders>
            <w:shd w:val="clear" w:color="000000" w:fill="FFFFFF"/>
            <w:noWrap/>
            <w:vAlign w:val="bottom"/>
            <w:hideMark/>
          </w:tcPr>
          <w:p w14:paraId="38A2D622"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1989</w:t>
            </w:r>
          </w:p>
        </w:tc>
        <w:tc>
          <w:tcPr>
            <w:tcW w:w="1112" w:type="dxa"/>
            <w:tcBorders>
              <w:top w:val="nil"/>
              <w:left w:val="nil"/>
              <w:bottom w:val="nil"/>
              <w:right w:val="nil"/>
            </w:tcBorders>
            <w:shd w:val="clear" w:color="000000" w:fill="FFFFFF"/>
            <w:noWrap/>
            <w:vAlign w:val="bottom"/>
            <w:hideMark/>
          </w:tcPr>
          <w:p w14:paraId="59FDA09B"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7207345F"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19710717"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2029CA75"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21</w:t>
            </w:r>
          </w:p>
        </w:tc>
        <w:tc>
          <w:tcPr>
            <w:tcW w:w="868" w:type="dxa"/>
            <w:tcBorders>
              <w:top w:val="nil"/>
              <w:left w:val="nil"/>
              <w:bottom w:val="nil"/>
              <w:right w:val="nil"/>
            </w:tcBorders>
            <w:shd w:val="clear" w:color="000000" w:fill="FFFFFF"/>
            <w:noWrap/>
            <w:vAlign w:val="bottom"/>
            <w:hideMark/>
          </w:tcPr>
          <w:p w14:paraId="7E48C0D1"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8399</w:t>
            </w:r>
          </w:p>
        </w:tc>
      </w:tr>
      <w:tr w:rsidR="004803B1" w:rsidRPr="004803B1" w14:paraId="4B50FD94" w14:textId="77777777" w:rsidTr="004803B1">
        <w:trPr>
          <w:trHeight w:val="216"/>
        </w:trPr>
        <w:tc>
          <w:tcPr>
            <w:tcW w:w="960" w:type="dxa"/>
            <w:tcBorders>
              <w:top w:val="nil"/>
              <w:left w:val="nil"/>
              <w:bottom w:val="nil"/>
              <w:right w:val="nil"/>
            </w:tcBorders>
            <w:shd w:val="clear" w:color="000000" w:fill="FFFFFF"/>
            <w:noWrap/>
            <w:vAlign w:val="bottom"/>
            <w:hideMark/>
          </w:tcPr>
          <w:p w14:paraId="2CA63D2F"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1990</w:t>
            </w:r>
          </w:p>
        </w:tc>
        <w:tc>
          <w:tcPr>
            <w:tcW w:w="1112" w:type="dxa"/>
            <w:tcBorders>
              <w:top w:val="nil"/>
              <w:left w:val="nil"/>
              <w:bottom w:val="nil"/>
              <w:right w:val="nil"/>
            </w:tcBorders>
            <w:shd w:val="clear" w:color="000000" w:fill="FFFFFF"/>
            <w:noWrap/>
            <w:vAlign w:val="bottom"/>
            <w:hideMark/>
          </w:tcPr>
          <w:p w14:paraId="0085F7AA"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2E7AE217"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3B406213"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2FFF5074"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21</w:t>
            </w:r>
          </w:p>
        </w:tc>
        <w:tc>
          <w:tcPr>
            <w:tcW w:w="868" w:type="dxa"/>
            <w:tcBorders>
              <w:top w:val="nil"/>
              <w:left w:val="nil"/>
              <w:bottom w:val="nil"/>
              <w:right w:val="nil"/>
            </w:tcBorders>
            <w:shd w:val="clear" w:color="000000" w:fill="FFFFFF"/>
            <w:noWrap/>
            <w:vAlign w:val="bottom"/>
            <w:hideMark/>
          </w:tcPr>
          <w:p w14:paraId="70BE3054"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9120</w:t>
            </w:r>
          </w:p>
        </w:tc>
      </w:tr>
      <w:tr w:rsidR="004803B1" w:rsidRPr="004803B1" w14:paraId="1244DA0A" w14:textId="77777777" w:rsidTr="004803B1">
        <w:trPr>
          <w:trHeight w:val="216"/>
        </w:trPr>
        <w:tc>
          <w:tcPr>
            <w:tcW w:w="960" w:type="dxa"/>
            <w:tcBorders>
              <w:top w:val="nil"/>
              <w:left w:val="nil"/>
              <w:bottom w:val="nil"/>
              <w:right w:val="nil"/>
            </w:tcBorders>
            <w:shd w:val="clear" w:color="000000" w:fill="FFFFFF"/>
            <w:noWrap/>
            <w:vAlign w:val="bottom"/>
            <w:hideMark/>
          </w:tcPr>
          <w:p w14:paraId="7D1CE25D"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1998</w:t>
            </w:r>
          </w:p>
        </w:tc>
        <w:tc>
          <w:tcPr>
            <w:tcW w:w="1112" w:type="dxa"/>
            <w:tcBorders>
              <w:top w:val="nil"/>
              <w:left w:val="nil"/>
              <w:bottom w:val="nil"/>
              <w:right w:val="nil"/>
            </w:tcBorders>
            <w:shd w:val="clear" w:color="000000" w:fill="FFFFFF"/>
            <w:noWrap/>
            <w:vAlign w:val="bottom"/>
            <w:hideMark/>
          </w:tcPr>
          <w:p w14:paraId="5825148D"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21924E59"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04D4801B"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67434221"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17</w:t>
            </w:r>
          </w:p>
        </w:tc>
        <w:tc>
          <w:tcPr>
            <w:tcW w:w="868" w:type="dxa"/>
            <w:tcBorders>
              <w:top w:val="nil"/>
              <w:left w:val="nil"/>
              <w:bottom w:val="nil"/>
              <w:right w:val="nil"/>
            </w:tcBorders>
            <w:shd w:val="clear" w:color="000000" w:fill="FFFFFF"/>
            <w:noWrap/>
            <w:vAlign w:val="bottom"/>
            <w:hideMark/>
          </w:tcPr>
          <w:p w14:paraId="1A4CE048"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2618</w:t>
            </w:r>
          </w:p>
        </w:tc>
      </w:tr>
      <w:tr w:rsidR="004803B1" w:rsidRPr="004803B1" w14:paraId="50ABC4C1" w14:textId="77777777" w:rsidTr="004803B1">
        <w:trPr>
          <w:trHeight w:val="216"/>
        </w:trPr>
        <w:tc>
          <w:tcPr>
            <w:tcW w:w="960" w:type="dxa"/>
            <w:tcBorders>
              <w:top w:val="nil"/>
              <w:left w:val="nil"/>
              <w:bottom w:val="nil"/>
              <w:right w:val="nil"/>
            </w:tcBorders>
            <w:shd w:val="clear" w:color="000000" w:fill="FFFFFF"/>
            <w:noWrap/>
            <w:vAlign w:val="bottom"/>
            <w:hideMark/>
          </w:tcPr>
          <w:p w14:paraId="766D67BA"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1999</w:t>
            </w:r>
          </w:p>
        </w:tc>
        <w:tc>
          <w:tcPr>
            <w:tcW w:w="1112" w:type="dxa"/>
            <w:tcBorders>
              <w:top w:val="nil"/>
              <w:left w:val="nil"/>
              <w:bottom w:val="nil"/>
              <w:right w:val="nil"/>
            </w:tcBorders>
            <w:shd w:val="clear" w:color="000000" w:fill="FFFFFF"/>
            <w:noWrap/>
            <w:vAlign w:val="bottom"/>
            <w:hideMark/>
          </w:tcPr>
          <w:p w14:paraId="5E315051"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19</w:t>
            </w:r>
          </w:p>
        </w:tc>
        <w:tc>
          <w:tcPr>
            <w:tcW w:w="868" w:type="dxa"/>
            <w:tcBorders>
              <w:top w:val="nil"/>
              <w:left w:val="nil"/>
              <w:bottom w:val="nil"/>
              <w:right w:val="nil"/>
            </w:tcBorders>
            <w:shd w:val="clear" w:color="000000" w:fill="FFFFFF"/>
            <w:noWrap/>
            <w:vAlign w:val="bottom"/>
            <w:hideMark/>
          </w:tcPr>
          <w:p w14:paraId="24E3161C"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3472</w:t>
            </w:r>
          </w:p>
        </w:tc>
        <w:tc>
          <w:tcPr>
            <w:tcW w:w="960" w:type="dxa"/>
            <w:tcBorders>
              <w:top w:val="nil"/>
              <w:left w:val="nil"/>
              <w:bottom w:val="nil"/>
              <w:right w:val="nil"/>
            </w:tcBorders>
            <w:shd w:val="clear" w:color="000000" w:fill="FFFFFF"/>
            <w:noWrap/>
            <w:vAlign w:val="bottom"/>
            <w:hideMark/>
          </w:tcPr>
          <w:p w14:paraId="36D3EC1E"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7B15FA5C"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153295DC"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r>
      <w:tr w:rsidR="004803B1" w:rsidRPr="004803B1" w14:paraId="1CDC859E" w14:textId="77777777" w:rsidTr="004803B1">
        <w:trPr>
          <w:trHeight w:val="216"/>
        </w:trPr>
        <w:tc>
          <w:tcPr>
            <w:tcW w:w="960" w:type="dxa"/>
            <w:tcBorders>
              <w:top w:val="nil"/>
              <w:left w:val="nil"/>
              <w:bottom w:val="nil"/>
              <w:right w:val="nil"/>
            </w:tcBorders>
            <w:shd w:val="clear" w:color="000000" w:fill="FFFFFF"/>
            <w:noWrap/>
            <w:vAlign w:val="bottom"/>
            <w:hideMark/>
          </w:tcPr>
          <w:p w14:paraId="68A803EA"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2000</w:t>
            </w:r>
          </w:p>
        </w:tc>
        <w:tc>
          <w:tcPr>
            <w:tcW w:w="1112" w:type="dxa"/>
            <w:tcBorders>
              <w:top w:val="nil"/>
              <w:left w:val="nil"/>
              <w:bottom w:val="nil"/>
              <w:right w:val="nil"/>
            </w:tcBorders>
            <w:shd w:val="clear" w:color="000000" w:fill="FFFFFF"/>
            <w:noWrap/>
            <w:vAlign w:val="bottom"/>
            <w:hideMark/>
          </w:tcPr>
          <w:p w14:paraId="10AB261E"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16</w:t>
            </w:r>
          </w:p>
        </w:tc>
        <w:tc>
          <w:tcPr>
            <w:tcW w:w="868" w:type="dxa"/>
            <w:tcBorders>
              <w:top w:val="nil"/>
              <w:left w:val="nil"/>
              <w:bottom w:val="nil"/>
              <w:right w:val="nil"/>
            </w:tcBorders>
            <w:shd w:val="clear" w:color="000000" w:fill="FFFFFF"/>
            <w:noWrap/>
            <w:vAlign w:val="bottom"/>
            <w:hideMark/>
          </w:tcPr>
          <w:p w14:paraId="10E1F4EA"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2787</w:t>
            </w:r>
          </w:p>
        </w:tc>
        <w:tc>
          <w:tcPr>
            <w:tcW w:w="960" w:type="dxa"/>
            <w:tcBorders>
              <w:top w:val="nil"/>
              <w:left w:val="nil"/>
              <w:bottom w:val="nil"/>
              <w:right w:val="nil"/>
            </w:tcBorders>
            <w:shd w:val="clear" w:color="000000" w:fill="FFFFFF"/>
            <w:noWrap/>
            <w:vAlign w:val="bottom"/>
            <w:hideMark/>
          </w:tcPr>
          <w:p w14:paraId="477D6855"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31186EFB"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11664E74"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r>
      <w:tr w:rsidR="004803B1" w:rsidRPr="004803B1" w14:paraId="187D078F" w14:textId="77777777" w:rsidTr="004803B1">
        <w:trPr>
          <w:trHeight w:val="216"/>
        </w:trPr>
        <w:tc>
          <w:tcPr>
            <w:tcW w:w="960" w:type="dxa"/>
            <w:tcBorders>
              <w:top w:val="nil"/>
              <w:left w:val="nil"/>
              <w:bottom w:val="nil"/>
              <w:right w:val="nil"/>
            </w:tcBorders>
            <w:shd w:val="clear" w:color="000000" w:fill="FFFFFF"/>
            <w:noWrap/>
            <w:vAlign w:val="bottom"/>
            <w:hideMark/>
          </w:tcPr>
          <w:p w14:paraId="52FED132"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2001</w:t>
            </w:r>
          </w:p>
        </w:tc>
        <w:tc>
          <w:tcPr>
            <w:tcW w:w="1112" w:type="dxa"/>
            <w:tcBorders>
              <w:top w:val="nil"/>
              <w:left w:val="nil"/>
              <w:bottom w:val="nil"/>
              <w:right w:val="nil"/>
            </w:tcBorders>
            <w:shd w:val="clear" w:color="000000" w:fill="FFFFFF"/>
            <w:noWrap/>
            <w:vAlign w:val="bottom"/>
            <w:hideMark/>
          </w:tcPr>
          <w:p w14:paraId="14AC39FE"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16</w:t>
            </w:r>
          </w:p>
        </w:tc>
        <w:tc>
          <w:tcPr>
            <w:tcW w:w="868" w:type="dxa"/>
            <w:tcBorders>
              <w:top w:val="nil"/>
              <w:left w:val="nil"/>
              <w:bottom w:val="nil"/>
              <w:right w:val="nil"/>
            </w:tcBorders>
            <w:shd w:val="clear" w:color="000000" w:fill="FFFFFF"/>
            <w:noWrap/>
            <w:vAlign w:val="bottom"/>
            <w:hideMark/>
          </w:tcPr>
          <w:p w14:paraId="2E397C0C"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3208</w:t>
            </w:r>
          </w:p>
        </w:tc>
        <w:tc>
          <w:tcPr>
            <w:tcW w:w="960" w:type="dxa"/>
            <w:tcBorders>
              <w:top w:val="nil"/>
              <w:left w:val="nil"/>
              <w:bottom w:val="nil"/>
              <w:right w:val="nil"/>
            </w:tcBorders>
            <w:shd w:val="clear" w:color="000000" w:fill="FFFFFF"/>
            <w:noWrap/>
            <w:vAlign w:val="bottom"/>
            <w:hideMark/>
          </w:tcPr>
          <w:p w14:paraId="6E58A9BB"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5A744ED0"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3B006059"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r>
      <w:tr w:rsidR="004803B1" w:rsidRPr="004803B1" w14:paraId="5E2566DB" w14:textId="77777777" w:rsidTr="004803B1">
        <w:trPr>
          <w:trHeight w:val="216"/>
        </w:trPr>
        <w:tc>
          <w:tcPr>
            <w:tcW w:w="960" w:type="dxa"/>
            <w:tcBorders>
              <w:top w:val="nil"/>
              <w:left w:val="nil"/>
              <w:bottom w:val="nil"/>
              <w:right w:val="nil"/>
            </w:tcBorders>
            <w:shd w:val="clear" w:color="000000" w:fill="FFFFFF"/>
            <w:noWrap/>
            <w:vAlign w:val="bottom"/>
            <w:hideMark/>
          </w:tcPr>
          <w:p w14:paraId="0F97A888"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2002</w:t>
            </w:r>
          </w:p>
        </w:tc>
        <w:tc>
          <w:tcPr>
            <w:tcW w:w="1112" w:type="dxa"/>
            <w:tcBorders>
              <w:top w:val="nil"/>
              <w:left w:val="nil"/>
              <w:bottom w:val="nil"/>
              <w:right w:val="nil"/>
            </w:tcBorders>
            <w:shd w:val="clear" w:color="000000" w:fill="FFFFFF"/>
            <w:noWrap/>
            <w:vAlign w:val="bottom"/>
            <w:hideMark/>
          </w:tcPr>
          <w:p w14:paraId="482929FF"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10</w:t>
            </w:r>
          </w:p>
        </w:tc>
        <w:tc>
          <w:tcPr>
            <w:tcW w:w="868" w:type="dxa"/>
            <w:tcBorders>
              <w:top w:val="nil"/>
              <w:left w:val="nil"/>
              <w:bottom w:val="nil"/>
              <w:right w:val="nil"/>
            </w:tcBorders>
            <w:shd w:val="clear" w:color="000000" w:fill="FFFFFF"/>
            <w:noWrap/>
            <w:vAlign w:val="bottom"/>
            <w:hideMark/>
          </w:tcPr>
          <w:p w14:paraId="6E3CE524"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4088</w:t>
            </w:r>
          </w:p>
        </w:tc>
        <w:tc>
          <w:tcPr>
            <w:tcW w:w="960" w:type="dxa"/>
            <w:tcBorders>
              <w:top w:val="nil"/>
              <w:left w:val="nil"/>
              <w:bottom w:val="nil"/>
              <w:right w:val="nil"/>
            </w:tcBorders>
            <w:shd w:val="clear" w:color="000000" w:fill="FFFFFF"/>
            <w:noWrap/>
            <w:vAlign w:val="bottom"/>
            <w:hideMark/>
          </w:tcPr>
          <w:p w14:paraId="312F7730"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04FC2F81"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59B70AC7"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r>
      <w:tr w:rsidR="004803B1" w:rsidRPr="004803B1" w14:paraId="5B50FCE5" w14:textId="77777777" w:rsidTr="004803B1">
        <w:trPr>
          <w:trHeight w:val="216"/>
        </w:trPr>
        <w:tc>
          <w:tcPr>
            <w:tcW w:w="960" w:type="dxa"/>
            <w:tcBorders>
              <w:top w:val="nil"/>
              <w:left w:val="nil"/>
              <w:bottom w:val="nil"/>
              <w:right w:val="nil"/>
            </w:tcBorders>
            <w:shd w:val="clear" w:color="000000" w:fill="FFFFFF"/>
            <w:noWrap/>
            <w:vAlign w:val="bottom"/>
            <w:hideMark/>
          </w:tcPr>
          <w:p w14:paraId="5BE7D558"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2003</w:t>
            </w:r>
          </w:p>
        </w:tc>
        <w:tc>
          <w:tcPr>
            <w:tcW w:w="1112" w:type="dxa"/>
            <w:tcBorders>
              <w:top w:val="nil"/>
              <w:left w:val="nil"/>
              <w:bottom w:val="nil"/>
              <w:right w:val="nil"/>
            </w:tcBorders>
            <w:shd w:val="clear" w:color="000000" w:fill="FFFFFF"/>
            <w:noWrap/>
            <w:vAlign w:val="bottom"/>
            <w:hideMark/>
          </w:tcPr>
          <w:p w14:paraId="67F07F7C"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16</w:t>
            </w:r>
          </w:p>
        </w:tc>
        <w:tc>
          <w:tcPr>
            <w:tcW w:w="868" w:type="dxa"/>
            <w:tcBorders>
              <w:top w:val="nil"/>
              <w:left w:val="nil"/>
              <w:bottom w:val="nil"/>
              <w:right w:val="nil"/>
            </w:tcBorders>
            <w:shd w:val="clear" w:color="000000" w:fill="FFFFFF"/>
            <w:noWrap/>
            <w:vAlign w:val="bottom"/>
            <w:hideMark/>
          </w:tcPr>
          <w:p w14:paraId="1057B52E"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6749</w:t>
            </w:r>
          </w:p>
        </w:tc>
        <w:tc>
          <w:tcPr>
            <w:tcW w:w="960" w:type="dxa"/>
            <w:tcBorders>
              <w:top w:val="nil"/>
              <w:left w:val="nil"/>
              <w:bottom w:val="nil"/>
              <w:right w:val="nil"/>
            </w:tcBorders>
            <w:shd w:val="clear" w:color="000000" w:fill="FFFFFF"/>
            <w:noWrap/>
            <w:vAlign w:val="bottom"/>
            <w:hideMark/>
          </w:tcPr>
          <w:p w14:paraId="0FCE663A"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7C34819A"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055CFC8A"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r>
      <w:tr w:rsidR="004803B1" w:rsidRPr="004803B1" w14:paraId="6B649B83" w14:textId="77777777" w:rsidTr="004803B1">
        <w:trPr>
          <w:trHeight w:val="216"/>
        </w:trPr>
        <w:tc>
          <w:tcPr>
            <w:tcW w:w="960" w:type="dxa"/>
            <w:tcBorders>
              <w:top w:val="nil"/>
              <w:left w:val="nil"/>
              <w:bottom w:val="nil"/>
              <w:right w:val="nil"/>
            </w:tcBorders>
            <w:shd w:val="clear" w:color="000000" w:fill="FFFFFF"/>
            <w:noWrap/>
            <w:vAlign w:val="bottom"/>
            <w:hideMark/>
          </w:tcPr>
          <w:p w14:paraId="4D02B0F6"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2004</w:t>
            </w:r>
          </w:p>
        </w:tc>
        <w:tc>
          <w:tcPr>
            <w:tcW w:w="1112" w:type="dxa"/>
            <w:tcBorders>
              <w:top w:val="nil"/>
              <w:left w:val="nil"/>
              <w:bottom w:val="nil"/>
              <w:right w:val="nil"/>
            </w:tcBorders>
            <w:shd w:val="clear" w:color="000000" w:fill="FFFFFF"/>
            <w:noWrap/>
            <w:vAlign w:val="bottom"/>
            <w:hideMark/>
          </w:tcPr>
          <w:p w14:paraId="7B4BAA0D"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14</w:t>
            </w:r>
          </w:p>
        </w:tc>
        <w:tc>
          <w:tcPr>
            <w:tcW w:w="868" w:type="dxa"/>
            <w:tcBorders>
              <w:top w:val="nil"/>
              <w:left w:val="nil"/>
              <w:bottom w:val="nil"/>
              <w:right w:val="nil"/>
            </w:tcBorders>
            <w:shd w:val="clear" w:color="000000" w:fill="FFFFFF"/>
            <w:noWrap/>
            <w:vAlign w:val="bottom"/>
            <w:hideMark/>
          </w:tcPr>
          <w:p w14:paraId="20C7A903"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6116</w:t>
            </w:r>
          </w:p>
        </w:tc>
        <w:tc>
          <w:tcPr>
            <w:tcW w:w="960" w:type="dxa"/>
            <w:tcBorders>
              <w:top w:val="nil"/>
              <w:left w:val="nil"/>
              <w:bottom w:val="nil"/>
              <w:right w:val="nil"/>
            </w:tcBorders>
            <w:shd w:val="clear" w:color="000000" w:fill="FFFFFF"/>
            <w:noWrap/>
            <w:vAlign w:val="bottom"/>
            <w:hideMark/>
          </w:tcPr>
          <w:p w14:paraId="26ABAE56"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234BCF58"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2E5E1BFE"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r>
      <w:tr w:rsidR="004803B1" w:rsidRPr="004803B1" w14:paraId="57530BD3" w14:textId="77777777" w:rsidTr="004803B1">
        <w:trPr>
          <w:trHeight w:val="216"/>
        </w:trPr>
        <w:tc>
          <w:tcPr>
            <w:tcW w:w="960" w:type="dxa"/>
            <w:tcBorders>
              <w:top w:val="nil"/>
              <w:left w:val="nil"/>
              <w:bottom w:val="nil"/>
              <w:right w:val="nil"/>
            </w:tcBorders>
            <w:shd w:val="clear" w:color="000000" w:fill="FFFFFF"/>
            <w:noWrap/>
            <w:vAlign w:val="bottom"/>
            <w:hideMark/>
          </w:tcPr>
          <w:p w14:paraId="0DAEF24B"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2005</w:t>
            </w:r>
          </w:p>
        </w:tc>
        <w:tc>
          <w:tcPr>
            <w:tcW w:w="1112" w:type="dxa"/>
            <w:tcBorders>
              <w:top w:val="nil"/>
              <w:left w:val="nil"/>
              <w:bottom w:val="nil"/>
              <w:right w:val="nil"/>
            </w:tcBorders>
            <w:shd w:val="clear" w:color="000000" w:fill="FFFFFF"/>
            <w:noWrap/>
            <w:vAlign w:val="bottom"/>
            <w:hideMark/>
          </w:tcPr>
          <w:p w14:paraId="0B91EAE9"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10</w:t>
            </w:r>
          </w:p>
        </w:tc>
        <w:tc>
          <w:tcPr>
            <w:tcW w:w="868" w:type="dxa"/>
            <w:tcBorders>
              <w:top w:val="nil"/>
              <w:left w:val="nil"/>
              <w:bottom w:val="nil"/>
              <w:right w:val="nil"/>
            </w:tcBorders>
            <w:shd w:val="clear" w:color="000000" w:fill="FFFFFF"/>
            <w:noWrap/>
            <w:vAlign w:val="bottom"/>
            <w:hideMark/>
          </w:tcPr>
          <w:p w14:paraId="77EDA0F1"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3916</w:t>
            </w:r>
          </w:p>
        </w:tc>
        <w:tc>
          <w:tcPr>
            <w:tcW w:w="960" w:type="dxa"/>
            <w:tcBorders>
              <w:top w:val="nil"/>
              <w:left w:val="nil"/>
              <w:bottom w:val="nil"/>
              <w:right w:val="nil"/>
            </w:tcBorders>
            <w:shd w:val="clear" w:color="000000" w:fill="FFFFFF"/>
            <w:noWrap/>
            <w:vAlign w:val="bottom"/>
            <w:hideMark/>
          </w:tcPr>
          <w:p w14:paraId="72443582"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3DC5B516"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64C0E661"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r>
      <w:tr w:rsidR="004803B1" w:rsidRPr="004803B1" w14:paraId="06FF4599" w14:textId="77777777" w:rsidTr="004803B1">
        <w:trPr>
          <w:trHeight w:val="216"/>
        </w:trPr>
        <w:tc>
          <w:tcPr>
            <w:tcW w:w="960" w:type="dxa"/>
            <w:tcBorders>
              <w:top w:val="nil"/>
              <w:left w:val="nil"/>
              <w:bottom w:val="nil"/>
              <w:right w:val="nil"/>
            </w:tcBorders>
            <w:shd w:val="clear" w:color="000000" w:fill="FFFFFF"/>
            <w:noWrap/>
            <w:vAlign w:val="bottom"/>
            <w:hideMark/>
          </w:tcPr>
          <w:p w14:paraId="27F98FC5"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2006</w:t>
            </w:r>
          </w:p>
        </w:tc>
        <w:tc>
          <w:tcPr>
            <w:tcW w:w="1112" w:type="dxa"/>
            <w:tcBorders>
              <w:top w:val="nil"/>
              <w:left w:val="nil"/>
              <w:bottom w:val="nil"/>
              <w:right w:val="nil"/>
            </w:tcBorders>
            <w:shd w:val="clear" w:color="000000" w:fill="FFFFFF"/>
            <w:noWrap/>
            <w:vAlign w:val="bottom"/>
            <w:hideMark/>
          </w:tcPr>
          <w:p w14:paraId="2C0D448C"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13</w:t>
            </w:r>
          </w:p>
        </w:tc>
        <w:tc>
          <w:tcPr>
            <w:tcW w:w="868" w:type="dxa"/>
            <w:tcBorders>
              <w:top w:val="nil"/>
              <w:left w:val="nil"/>
              <w:bottom w:val="nil"/>
              <w:right w:val="nil"/>
            </w:tcBorders>
            <w:shd w:val="clear" w:color="000000" w:fill="FFFFFF"/>
            <w:noWrap/>
            <w:vAlign w:val="bottom"/>
            <w:hideMark/>
          </w:tcPr>
          <w:p w14:paraId="140B6962"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6242</w:t>
            </w:r>
          </w:p>
        </w:tc>
        <w:tc>
          <w:tcPr>
            <w:tcW w:w="960" w:type="dxa"/>
            <w:tcBorders>
              <w:top w:val="nil"/>
              <w:left w:val="nil"/>
              <w:bottom w:val="nil"/>
              <w:right w:val="nil"/>
            </w:tcBorders>
            <w:shd w:val="clear" w:color="000000" w:fill="FFFFFF"/>
            <w:noWrap/>
            <w:vAlign w:val="bottom"/>
            <w:hideMark/>
          </w:tcPr>
          <w:p w14:paraId="14D682C3"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04632220"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6A20CA56"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r>
      <w:tr w:rsidR="004803B1" w:rsidRPr="004803B1" w14:paraId="47E0DFE7" w14:textId="77777777" w:rsidTr="004803B1">
        <w:trPr>
          <w:trHeight w:val="216"/>
        </w:trPr>
        <w:tc>
          <w:tcPr>
            <w:tcW w:w="960" w:type="dxa"/>
            <w:tcBorders>
              <w:top w:val="nil"/>
              <w:left w:val="nil"/>
              <w:bottom w:val="nil"/>
              <w:right w:val="nil"/>
            </w:tcBorders>
            <w:shd w:val="clear" w:color="000000" w:fill="FFFFFF"/>
            <w:noWrap/>
            <w:vAlign w:val="bottom"/>
            <w:hideMark/>
          </w:tcPr>
          <w:p w14:paraId="0A1DB7D5"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2007</w:t>
            </w:r>
          </w:p>
        </w:tc>
        <w:tc>
          <w:tcPr>
            <w:tcW w:w="1112" w:type="dxa"/>
            <w:tcBorders>
              <w:top w:val="nil"/>
              <w:left w:val="nil"/>
              <w:bottom w:val="nil"/>
              <w:right w:val="nil"/>
            </w:tcBorders>
            <w:shd w:val="clear" w:color="000000" w:fill="FFFFFF"/>
            <w:noWrap/>
            <w:vAlign w:val="bottom"/>
            <w:hideMark/>
          </w:tcPr>
          <w:p w14:paraId="3122112A"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12</w:t>
            </w:r>
          </w:p>
        </w:tc>
        <w:tc>
          <w:tcPr>
            <w:tcW w:w="868" w:type="dxa"/>
            <w:tcBorders>
              <w:top w:val="nil"/>
              <w:left w:val="nil"/>
              <w:bottom w:val="nil"/>
              <w:right w:val="nil"/>
            </w:tcBorders>
            <w:shd w:val="clear" w:color="000000" w:fill="FFFFFF"/>
            <w:noWrap/>
            <w:vAlign w:val="bottom"/>
            <w:hideMark/>
          </w:tcPr>
          <w:p w14:paraId="02F9473C"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5666</w:t>
            </w:r>
          </w:p>
        </w:tc>
        <w:tc>
          <w:tcPr>
            <w:tcW w:w="960" w:type="dxa"/>
            <w:tcBorders>
              <w:top w:val="nil"/>
              <w:left w:val="nil"/>
              <w:bottom w:val="nil"/>
              <w:right w:val="nil"/>
            </w:tcBorders>
            <w:shd w:val="clear" w:color="000000" w:fill="FFFFFF"/>
            <w:noWrap/>
            <w:vAlign w:val="bottom"/>
            <w:hideMark/>
          </w:tcPr>
          <w:p w14:paraId="302E8D82"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04F77D5D"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259107B1"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r>
      <w:tr w:rsidR="004803B1" w:rsidRPr="004803B1" w14:paraId="02C440E6" w14:textId="77777777" w:rsidTr="004803B1">
        <w:trPr>
          <w:trHeight w:val="216"/>
        </w:trPr>
        <w:tc>
          <w:tcPr>
            <w:tcW w:w="960" w:type="dxa"/>
            <w:tcBorders>
              <w:top w:val="nil"/>
              <w:left w:val="nil"/>
              <w:bottom w:val="nil"/>
              <w:right w:val="nil"/>
            </w:tcBorders>
            <w:shd w:val="clear" w:color="000000" w:fill="FFFFFF"/>
            <w:noWrap/>
            <w:vAlign w:val="bottom"/>
            <w:hideMark/>
          </w:tcPr>
          <w:p w14:paraId="18FA6927"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2009</w:t>
            </w:r>
          </w:p>
        </w:tc>
        <w:tc>
          <w:tcPr>
            <w:tcW w:w="1112" w:type="dxa"/>
            <w:tcBorders>
              <w:top w:val="nil"/>
              <w:left w:val="nil"/>
              <w:bottom w:val="nil"/>
              <w:right w:val="nil"/>
            </w:tcBorders>
            <w:shd w:val="clear" w:color="000000" w:fill="FFFFFF"/>
            <w:noWrap/>
            <w:vAlign w:val="bottom"/>
            <w:hideMark/>
          </w:tcPr>
          <w:p w14:paraId="59A0B48A"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14</w:t>
            </w:r>
          </w:p>
        </w:tc>
        <w:tc>
          <w:tcPr>
            <w:tcW w:w="868" w:type="dxa"/>
            <w:tcBorders>
              <w:top w:val="nil"/>
              <w:left w:val="nil"/>
              <w:bottom w:val="nil"/>
              <w:right w:val="nil"/>
            </w:tcBorders>
            <w:shd w:val="clear" w:color="000000" w:fill="FFFFFF"/>
            <w:noWrap/>
            <w:vAlign w:val="bottom"/>
            <w:hideMark/>
          </w:tcPr>
          <w:p w14:paraId="053AF4E4"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3950</w:t>
            </w:r>
          </w:p>
        </w:tc>
        <w:tc>
          <w:tcPr>
            <w:tcW w:w="960" w:type="dxa"/>
            <w:tcBorders>
              <w:top w:val="nil"/>
              <w:left w:val="nil"/>
              <w:bottom w:val="nil"/>
              <w:right w:val="nil"/>
            </w:tcBorders>
            <w:shd w:val="clear" w:color="000000" w:fill="FFFFFF"/>
            <w:noWrap/>
            <w:vAlign w:val="bottom"/>
            <w:hideMark/>
          </w:tcPr>
          <w:p w14:paraId="41D191BD"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1FD0E15E"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2B62A798"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r>
      <w:tr w:rsidR="004803B1" w:rsidRPr="004803B1" w14:paraId="58C5AC60" w14:textId="77777777" w:rsidTr="004803B1">
        <w:trPr>
          <w:trHeight w:val="216"/>
        </w:trPr>
        <w:tc>
          <w:tcPr>
            <w:tcW w:w="960" w:type="dxa"/>
            <w:tcBorders>
              <w:top w:val="nil"/>
              <w:left w:val="nil"/>
              <w:bottom w:val="nil"/>
              <w:right w:val="nil"/>
            </w:tcBorders>
            <w:shd w:val="clear" w:color="000000" w:fill="FFFFFF"/>
            <w:noWrap/>
            <w:vAlign w:val="bottom"/>
            <w:hideMark/>
          </w:tcPr>
          <w:p w14:paraId="3DFA6064"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2010</w:t>
            </w:r>
          </w:p>
        </w:tc>
        <w:tc>
          <w:tcPr>
            <w:tcW w:w="1112" w:type="dxa"/>
            <w:tcBorders>
              <w:top w:val="nil"/>
              <w:left w:val="nil"/>
              <w:bottom w:val="nil"/>
              <w:right w:val="nil"/>
            </w:tcBorders>
            <w:shd w:val="clear" w:color="000000" w:fill="FFFFFF"/>
            <w:noWrap/>
            <w:vAlign w:val="bottom"/>
            <w:hideMark/>
          </w:tcPr>
          <w:p w14:paraId="4950B5F2"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26</w:t>
            </w:r>
          </w:p>
        </w:tc>
        <w:tc>
          <w:tcPr>
            <w:tcW w:w="868" w:type="dxa"/>
            <w:tcBorders>
              <w:top w:val="nil"/>
              <w:left w:val="nil"/>
              <w:bottom w:val="nil"/>
              <w:right w:val="nil"/>
            </w:tcBorders>
            <w:shd w:val="clear" w:color="000000" w:fill="FFFFFF"/>
            <w:noWrap/>
            <w:vAlign w:val="bottom"/>
            <w:hideMark/>
          </w:tcPr>
          <w:p w14:paraId="3860D8AF"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356</w:t>
            </w:r>
          </w:p>
        </w:tc>
        <w:tc>
          <w:tcPr>
            <w:tcW w:w="960" w:type="dxa"/>
            <w:tcBorders>
              <w:top w:val="nil"/>
              <w:left w:val="nil"/>
              <w:bottom w:val="nil"/>
              <w:right w:val="nil"/>
            </w:tcBorders>
            <w:shd w:val="clear" w:color="000000" w:fill="FFFFFF"/>
            <w:noWrap/>
            <w:vAlign w:val="bottom"/>
            <w:hideMark/>
          </w:tcPr>
          <w:p w14:paraId="76658E42"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310F6E44"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35</w:t>
            </w:r>
          </w:p>
        </w:tc>
        <w:tc>
          <w:tcPr>
            <w:tcW w:w="868" w:type="dxa"/>
            <w:tcBorders>
              <w:top w:val="nil"/>
              <w:left w:val="nil"/>
              <w:bottom w:val="nil"/>
              <w:right w:val="nil"/>
            </w:tcBorders>
            <w:shd w:val="clear" w:color="000000" w:fill="FFFFFF"/>
            <w:noWrap/>
            <w:vAlign w:val="bottom"/>
            <w:hideMark/>
          </w:tcPr>
          <w:p w14:paraId="3805FCF2"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7314</w:t>
            </w:r>
          </w:p>
        </w:tc>
      </w:tr>
      <w:tr w:rsidR="004803B1" w:rsidRPr="004803B1" w14:paraId="317A9DD3" w14:textId="77777777" w:rsidTr="004803B1">
        <w:trPr>
          <w:trHeight w:val="216"/>
        </w:trPr>
        <w:tc>
          <w:tcPr>
            <w:tcW w:w="960" w:type="dxa"/>
            <w:tcBorders>
              <w:top w:val="nil"/>
              <w:left w:val="nil"/>
              <w:bottom w:val="nil"/>
              <w:right w:val="nil"/>
            </w:tcBorders>
            <w:shd w:val="clear" w:color="000000" w:fill="FFFFFF"/>
            <w:noWrap/>
            <w:vAlign w:val="bottom"/>
            <w:hideMark/>
          </w:tcPr>
          <w:p w14:paraId="3272BE43"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2010</w:t>
            </w:r>
          </w:p>
        </w:tc>
        <w:tc>
          <w:tcPr>
            <w:tcW w:w="1112" w:type="dxa"/>
            <w:tcBorders>
              <w:top w:val="nil"/>
              <w:left w:val="nil"/>
              <w:bottom w:val="nil"/>
              <w:right w:val="nil"/>
            </w:tcBorders>
            <w:shd w:val="clear" w:color="000000" w:fill="FFFFFF"/>
            <w:noWrap/>
            <w:vAlign w:val="bottom"/>
            <w:hideMark/>
          </w:tcPr>
          <w:p w14:paraId="76F9CC94"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682A4B77"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399DFE41"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7D2FDE46"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306F1B64"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r>
      <w:tr w:rsidR="004803B1" w:rsidRPr="004803B1" w14:paraId="01EA44C5" w14:textId="77777777" w:rsidTr="004803B1">
        <w:trPr>
          <w:trHeight w:val="216"/>
        </w:trPr>
        <w:tc>
          <w:tcPr>
            <w:tcW w:w="960" w:type="dxa"/>
            <w:tcBorders>
              <w:top w:val="nil"/>
              <w:left w:val="nil"/>
              <w:bottom w:val="nil"/>
              <w:right w:val="nil"/>
            </w:tcBorders>
            <w:shd w:val="clear" w:color="000000" w:fill="FFFFFF"/>
            <w:noWrap/>
            <w:vAlign w:val="bottom"/>
            <w:hideMark/>
          </w:tcPr>
          <w:p w14:paraId="480580F7"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2011</w:t>
            </w:r>
          </w:p>
        </w:tc>
        <w:tc>
          <w:tcPr>
            <w:tcW w:w="1112" w:type="dxa"/>
            <w:tcBorders>
              <w:top w:val="nil"/>
              <w:left w:val="nil"/>
              <w:bottom w:val="nil"/>
              <w:right w:val="nil"/>
            </w:tcBorders>
            <w:shd w:val="clear" w:color="000000" w:fill="FFFFFF"/>
            <w:noWrap/>
            <w:vAlign w:val="bottom"/>
            <w:hideMark/>
          </w:tcPr>
          <w:p w14:paraId="1631715A"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45</w:t>
            </w:r>
          </w:p>
        </w:tc>
        <w:tc>
          <w:tcPr>
            <w:tcW w:w="868" w:type="dxa"/>
            <w:tcBorders>
              <w:top w:val="nil"/>
              <w:left w:val="nil"/>
              <w:bottom w:val="nil"/>
              <w:right w:val="nil"/>
            </w:tcBorders>
            <w:shd w:val="clear" w:color="000000" w:fill="FFFFFF"/>
            <w:noWrap/>
            <w:vAlign w:val="bottom"/>
            <w:hideMark/>
          </w:tcPr>
          <w:p w14:paraId="01D65993"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2313</w:t>
            </w:r>
          </w:p>
        </w:tc>
        <w:tc>
          <w:tcPr>
            <w:tcW w:w="960" w:type="dxa"/>
            <w:tcBorders>
              <w:top w:val="nil"/>
              <w:left w:val="nil"/>
              <w:bottom w:val="nil"/>
              <w:right w:val="nil"/>
            </w:tcBorders>
            <w:shd w:val="clear" w:color="000000" w:fill="FFFFFF"/>
            <w:noWrap/>
            <w:vAlign w:val="bottom"/>
            <w:hideMark/>
          </w:tcPr>
          <w:p w14:paraId="173701A5"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3446D4FC"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54</w:t>
            </w:r>
          </w:p>
        </w:tc>
        <w:tc>
          <w:tcPr>
            <w:tcW w:w="868" w:type="dxa"/>
            <w:tcBorders>
              <w:top w:val="nil"/>
              <w:left w:val="nil"/>
              <w:bottom w:val="nil"/>
              <w:right w:val="nil"/>
            </w:tcBorders>
            <w:shd w:val="clear" w:color="000000" w:fill="FFFFFF"/>
            <w:noWrap/>
            <w:vAlign w:val="bottom"/>
            <w:hideMark/>
          </w:tcPr>
          <w:p w14:paraId="1C65A150"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8957</w:t>
            </w:r>
          </w:p>
        </w:tc>
      </w:tr>
      <w:tr w:rsidR="004803B1" w:rsidRPr="004803B1" w14:paraId="005D7C60" w14:textId="77777777" w:rsidTr="004803B1">
        <w:trPr>
          <w:trHeight w:val="216"/>
        </w:trPr>
        <w:tc>
          <w:tcPr>
            <w:tcW w:w="960" w:type="dxa"/>
            <w:tcBorders>
              <w:top w:val="nil"/>
              <w:left w:val="nil"/>
              <w:bottom w:val="nil"/>
              <w:right w:val="nil"/>
            </w:tcBorders>
            <w:shd w:val="clear" w:color="000000" w:fill="FFFFFF"/>
            <w:noWrap/>
            <w:vAlign w:val="bottom"/>
            <w:hideMark/>
          </w:tcPr>
          <w:p w14:paraId="135CF0B7"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2011</w:t>
            </w:r>
          </w:p>
        </w:tc>
        <w:tc>
          <w:tcPr>
            <w:tcW w:w="1112" w:type="dxa"/>
            <w:tcBorders>
              <w:top w:val="nil"/>
              <w:left w:val="nil"/>
              <w:bottom w:val="nil"/>
              <w:right w:val="nil"/>
            </w:tcBorders>
            <w:shd w:val="clear" w:color="000000" w:fill="FFFFFF"/>
            <w:noWrap/>
            <w:vAlign w:val="bottom"/>
            <w:hideMark/>
          </w:tcPr>
          <w:p w14:paraId="6F8B6A55"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527B2528"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594D471F"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04AE5711"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2F4EE2BF"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r>
      <w:tr w:rsidR="004803B1" w:rsidRPr="004803B1" w14:paraId="3400A877" w14:textId="77777777" w:rsidTr="004803B1">
        <w:trPr>
          <w:trHeight w:val="216"/>
        </w:trPr>
        <w:tc>
          <w:tcPr>
            <w:tcW w:w="960" w:type="dxa"/>
            <w:tcBorders>
              <w:top w:val="nil"/>
              <w:left w:val="nil"/>
              <w:bottom w:val="nil"/>
              <w:right w:val="nil"/>
            </w:tcBorders>
            <w:shd w:val="clear" w:color="000000" w:fill="FFFFFF"/>
            <w:noWrap/>
            <w:vAlign w:val="bottom"/>
            <w:hideMark/>
          </w:tcPr>
          <w:p w14:paraId="1D793130"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2012</w:t>
            </w:r>
          </w:p>
        </w:tc>
        <w:tc>
          <w:tcPr>
            <w:tcW w:w="1112" w:type="dxa"/>
            <w:tcBorders>
              <w:top w:val="nil"/>
              <w:left w:val="nil"/>
              <w:bottom w:val="nil"/>
              <w:right w:val="nil"/>
            </w:tcBorders>
            <w:shd w:val="clear" w:color="000000" w:fill="FFFFFF"/>
            <w:noWrap/>
            <w:vAlign w:val="bottom"/>
            <w:hideMark/>
          </w:tcPr>
          <w:p w14:paraId="4D60CEC3"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15E8EC47"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23BD26AD"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2A818E3F"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49</w:t>
            </w:r>
          </w:p>
        </w:tc>
        <w:tc>
          <w:tcPr>
            <w:tcW w:w="868" w:type="dxa"/>
            <w:tcBorders>
              <w:top w:val="nil"/>
              <w:left w:val="nil"/>
              <w:bottom w:val="nil"/>
              <w:right w:val="nil"/>
            </w:tcBorders>
            <w:shd w:val="clear" w:color="000000" w:fill="FFFFFF"/>
            <w:noWrap/>
            <w:vAlign w:val="bottom"/>
            <w:hideMark/>
          </w:tcPr>
          <w:p w14:paraId="473AC0BB"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11494</w:t>
            </w:r>
          </w:p>
        </w:tc>
      </w:tr>
      <w:tr w:rsidR="004803B1" w:rsidRPr="004803B1" w14:paraId="6B65BDBA" w14:textId="77777777" w:rsidTr="004803B1">
        <w:trPr>
          <w:trHeight w:val="216"/>
        </w:trPr>
        <w:tc>
          <w:tcPr>
            <w:tcW w:w="960" w:type="dxa"/>
            <w:tcBorders>
              <w:top w:val="nil"/>
              <w:left w:val="nil"/>
              <w:bottom w:val="nil"/>
              <w:right w:val="nil"/>
            </w:tcBorders>
            <w:shd w:val="clear" w:color="000000" w:fill="FFFFFF"/>
            <w:noWrap/>
            <w:vAlign w:val="bottom"/>
            <w:hideMark/>
          </w:tcPr>
          <w:p w14:paraId="184BB19A"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2013</w:t>
            </w:r>
          </w:p>
        </w:tc>
        <w:tc>
          <w:tcPr>
            <w:tcW w:w="1112" w:type="dxa"/>
            <w:tcBorders>
              <w:top w:val="nil"/>
              <w:left w:val="nil"/>
              <w:bottom w:val="nil"/>
              <w:right w:val="nil"/>
            </w:tcBorders>
            <w:shd w:val="clear" w:color="000000" w:fill="FFFFFF"/>
            <w:noWrap/>
            <w:vAlign w:val="bottom"/>
            <w:hideMark/>
          </w:tcPr>
          <w:p w14:paraId="2AE928A7"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nil"/>
              <w:right w:val="nil"/>
            </w:tcBorders>
            <w:shd w:val="clear" w:color="000000" w:fill="FFFFFF"/>
            <w:noWrap/>
            <w:vAlign w:val="bottom"/>
            <w:hideMark/>
          </w:tcPr>
          <w:p w14:paraId="4DC961FD"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960" w:type="dxa"/>
            <w:tcBorders>
              <w:top w:val="nil"/>
              <w:left w:val="nil"/>
              <w:bottom w:val="nil"/>
              <w:right w:val="nil"/>
            </w:tcBorders>
            <w:shd w:val="clear" w:color="000000" w:fill="FFFFFF"/>
            <w:noWrap/>
            <w:vAlign w:val="bottom"/>
            <w:hideMark/>
          </w:tcPr>
          <w:p w14:paraId="41C10026"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nil"/>
              <w:right w:val="nil"/>
            </w:tcBorders>
            <w:shd w:val="clear" w:color="000000" w:fill="FFFFFF"/>
            <w:noWrap/>
            <w:vAlign w:val="bottom"/>
            <w:hideMark/>
          </w:tcPr>
          <w:p w14:paraId="242F9875"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30</w:t>
            </w:r>
          </w:p>
        </w:tc>
        <w:tc>
          <w:tcPr>
            <w:tcW w:w="868" w:type="dxa"/>
            <w:tcBorders>
              <w:top w:val="nil"/>
              <w:left w:val="nil"/>
              <w:bottom w:val="nil"/>
              <w:right w:val="nil"/>
            </w:tcBorders>
            <w:shd w:val="clear" w:color="000000" w:fill="FFFFFF"/>
            <w:noWrap/>
            <w:vAlign w:val="bottom"/>
            <w:hideMark/>
          </w:tcPr>
          <w:p w14:paraId="50F8947F"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8565</w:t>
            </w:r>
          </w:p>
        </w:tc>
      </w:tr>
      <w:tr w:rsidR="004803B1" w:rsidRPr="004803B1" w14:paraId="3794BE56" w14:textId="77777777" w:rsidTr="004803B1">
        <w:trPr>
          <w:trHeight w:val="216"/>
        </w:trPr>
        <w:tc>
          <w:tcPr>
            <w:tcW w:w="960" w:type="dxa"/>
            <w:tcBorders>
              <w:top w:val="nil"/>
              <w:left w:val="nil"/>
              <w:bottom w:val="single" w:sz="4" w:space="0" w:color="auto"/>
              <w:right w:val="nil"/>
            </w:tcBorders>
            <w:shd w:val="clear" w:color="000000" w:fill="FFFFFF"/>
            <w:noWrap/>
            <w:vAlign w:val="bottom"/>
            <w:hideMark/>
          </w:tcPr>
          <w:p w14:paraId="392C707F"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2014</w:t>
            </w:r>
          </w:p>
        </w:tc>
        <w:tc>
          <w:tcPr>
            <w:tcW w:w="1112" w:type="dxa"/>
            <w:tcBorders>
              <w:top w:val="nil"/>
              <w:left w:val="nil"/>
              <w:bottom w:val="single" w:sz="4" w:space="0" w:color="auto"/>
              <w:right w:val="nil"/>
            </w:tcBorders>
            <w:shd w:val="clear" w:color="000000" w:fill="FFFFFF"/>
            <w:noWrap/>
            <w:vAlign w:val="bottom"/>
            <w:hideMark/>
          </w:tcPr>
          <w:p w14:paraId="78E48F93"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868" w:type="dxa"/>
            <w:tcBorders>
              <w:top w:val="nil"/>
              <w:left w:val="nil"/>
              <w:bottom w:val="single" w:sz="4" w:space="0" w:color="auto"/>
              <w:right w:val="nil"/>
            </w:tcBorders>
            <w:shd w:val="clear" w:color="000000" w:fill="FFFFFF"/>
            <w:noWrap/>
            <w:vAlign w:val="bottom"/>
            <w:hideMark/>
          </w:tcPr>
          <w:p w14:paraId="7364F9A1"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960" w:type="dxa"/>
            <w:tcBorders>
              <w:top w:val="nil"/>
              <w:left w:val="nil"/>
              <w:bottom w:val="single" w:sz="4" w:space="0" w:color="auto"/>
              <w:right w:val="nil"/>
            </w:tcBorders>
            <w:shd w:val="clear" w:color="000000" w:fill="FFFFFF"/>
            <w:noWrap/>
            <w:vAlign w:val="bottom"/>
            <w:hideMark/>
          </w:tcPr>
          <w:p w14:paraId="03C97FAA"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 </w:t>
            </w:r>
          </w:p>
        </w:tc>
        <w:tc>
          <w:tcPr>
            <w:tcW w:w="1112" w:type="dxa"/>
            <w:tcBorders>
              <w:top w:val="nil"/>
              <w:left w:val="nil"/>
              <w:bottom w:val="single" w:sz="4" w:space="0" w:color="auto"/>
              <w:right w:val="nil"/>
            </w:tcBorders>
            <w:shd w:val="clear" w:color="000000" w:fill="FFFFFF"/>
            <w:noWrap/>
            <w:vAlign w:val="bottom"/>
            <w:hideMark/>
          </w:tcPr>
          <w:p w14:paraId="64335F11"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24</w:t>
            </w:r>
          </w:p>
        </w:tc>
        <w:tc>
          <w:tcPr>
            <w:tcW w:w="868" w:type="dxa"/>
            <w:tcBorders>
              <w:top w:val="nil"/>
              <w:left w:val="nil"/>
              <w:bottom w:val="single" w:sz="4" w:space="0" w:color="auto"/>
              <w:right w:val="nil"/>
            </w:tcBorders>
            <w:shd w:val="clear" w:color="000000" w:fill="FFFFFF"/>
            <w:noWrap/>
            <w:vAlign w:val="bottom"/>
            <w:hideMark/>
          </w:tcPr>
          <w:p w14:paraId="21D305DD" w14:textId="77777777" w:rsidR="004803B1" w:rsidRPr="004803B1" w:rsidRDefault="004803B1" w:rsidP="004803B1">
            <w:pPr>
              <w:jc w:val="center"/>
              <w:rPr>
                <w:rFonts w:eastAsia="Times New Roman" w:cs="Times New Roman"/>
                <w:color w:val="000000"/>
                <w:sz w:val="16"/>
                <w:szCs w:val="16"/>
              </w:rPr>
            </w:pPr>
            <w:r w:rsidRPr="004803B1">
              <w:rPr>
                <w:rFonts w:eastAsia="Times New Roman" w:cs="Times New Roman"/>
                <w:color w:val="000000"/>
                <w:sz w:val="16"/>
                <w:szCs w:val="16"/>
              </w:rPr>
              <w:t>2851</w:t>
            </w:r>
          </w:p>
        </w:tc>
      </w:tr>
    </w:tbl>
    <w:p w14:paraId="6A0867DF" w14:textId="40D337F3" w:rsidR="004803B1" w:rsidRDefault="004803B1" w:rsidP="004803B1">
      <w:pPr>
        <w:pStyle w:val="Caption"/>
      </w:pPr>
      <w:r>
        <w:br w:type="page"/>
      </w:r>
    </w:p>
    <w:p w14:paraId="3CE9665A" w14:textId="19238567" w:rsidR="00FB3E49" w:rsidRPr="00FB3E49" w:rsidRDefault="00FB3E49" w:rsidP="00FB3E49">
      <w:pPr>
        <w:pStyle w:val="Caption"/>
      </w:pPr>
      <w:bookmarkStart w:id="218" w:name="_Ref424050200"/>
      <w:r>
        <w:lastRenderedPageBreak/>
        <w:t xml:space="preserve">Table </w:t>
      </w:r>
      <w:fldSimple w:instr=" SEQ Table \* ARABIC ">
        <w:r w:rsidR="008C61C8">
          <w:rPr>
            <w:noProof/>
          </w:rPr>
          <w:t>55</w:t>
        </w:r>
      </w:fldSimple>
      <w:bookmarkEnd w:id="218"/>
      <w:r>
        <w:t>.</w:t>
      </w:r>
      <w:r w:rsidRPr="00FB3E49">
        <w:t xml:space="preserve"> </w:t>
      </w:r>
      <w:r>
        <w:t xml:space="preserve">Sample and tow numbers for the commercial fisheries </w:t>
      </w:r>
      <w:r w:rsidR="00742D63">
        <w:t>age</w:t>
      </w:r>
      <w:r>
        <w:t xml:space="preserve"> composition data used in the Washington black rockfish assessment model.</w:t>
      </w:r>
    </w:p>
    <w:tbl>
      <w:tblPr>
        <w:tblW w:w="8383" w:type="dxa"/>
        <w:tblInd w:w="93" w:type="dxa"/>
        <w:tblLook w:val="04A0" w:firstRow="1" w:lastRow="0" w:firstColumn="1" w:lastColumn="0" w:noHBand="0" w:noVBand="1"/>
      </w:tblPr>
      <w:tblGrid>
        <w:gridCol w:w="616"/>
        <w:gridCol w:w="1212"/>
        <w:gridCol w:w="946"/>
        <w:gridCol w:w="256"/>
        <w:gridCol w:w="1212"/>
        <w:gridCol w:w="256"/>
        <w:gridCol w:w="1212"/>
        <w:gridCol w:w="865"/>
        <w:gridCol w:w="256"/>
        <w:gridCol w:w="360"/>
        <w:gridCol w:w="1192"/>
      </w:tblGrid>
      <w:tr w:rsidR="00FB3E49" w:rsidRPr="00F1479D" w14:paraId="30B2E230" w14:textId="77777777" w:rsidTr="00F1479D">
        <w:trPr>
          <w:trHeight w:val="216"/>
        </w:trPr>
        <w:tc>
          <w:tcPr>
            <w:tcW w:w="616" w:type="dxa"/>
            <w:tcBorders>
              <w:top w:val="single" w:sz="4" w:space="0" w:color="auto"/>
              <w:left w:val="nil"/>
              <w:bottom w:val="nil"/>
              <w:right w:val="nil"/>
            </w:tcBorders>
            <w:shd w:val="clear" w:color="000000" w:fill="FFFFFF"/>
            <w:noWrap/>
            <w:vAlign w:val="bottom"/>
            <w:hideMark/>
          </w:tcPr>
          <w:p w14:paraId="64323E11" w14:textId="77777777" w:rsidR="00FB3E49" w:rsidRPr="00F1479D" w:rsidRDefault="00FB3E49" w:rsidP="00FB3E49">
            <w:pPr>
              <w:rPr>
                <w:rFonts w:eastAsia="Times New Roman" w:cs="Times New Roman"/>
                <w:color w:val="000000"/>
                <w:sz w:val="16"/>
                <w:szCs w:val="16"/>
              </w:rPr>
            </w:pPr>
            <w:r w:rsidRPr="00F1479D">
              <w:rPr>
                <w:rFonts w:eastAsia="Times New Roman" w:cs="Times New Roman"/>
                <w:color w:val="000000"/>
                <w:sz w:val="16"/>
                <w:szCs w:val="16"/>
              </w:rPr>
              <w:t> </w:t>
            </w:r>
          </w:p>
        </w:tc>
        <w:tc>
          <w:tcPr>
            <w:tcW w:w="3626" w:type="dxa"/>
            <w:gridSpan w:val="4"/>
            <w:tcBorders>
              <w:top w:val="single" w:sz="4" w:space="0" w:color="auto"/>
              <w:left w:val="nil"/>
              <w:bottom w:val="single" w:sz="4" w:space="0" w:color="auto"/>
              <w:right w:val="nil"/>
            </w:tcBorders>
            <w:shd w:val="clear" w:color="000000" w:fill="FFFFFF"/>
            <w:noWrap/>
            <w:vAlign w:val="bottom"/>
            <w:hideMark/>
          </w:tcPr>
          <w:p w14:paraId="76840D81"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Number of samples</w:t>
            </w:r>
          </w:p>
        </w:tc>
        <w:tc>
          <w:tcPr>
            <w:tcW w:w="256" w:type="dxa"/>
            <w:tcBorders>
              <w:top w:val="single" w:sz="4" w:space="0" w:color="auto"/>
              <w:left w:val="nil"/>
              <w:bottom w:val="nil"/>
              <w:right w:val="nil"/>
            </w:tcBorders>
            <w:shd w:val="clear" w:color="000000" w:fill="FFFFFF"/>
            <w:noWrap/>
            <w:vAlign w:val="bottom"/>
            <w:hideMark/>
          </w:tcPr>
          <w:p w14:paraId="43070D51" w14:textId="77777777" w:rsidR="00FB3E49" w:rsidRPr="00F1479D" w:rsidRDefault="00FB3E49" w:rsidP="00FB3E49">
            <w:pPr>
              <w:rPr>
                <w:rFonts w:eastAsia="Times New Roman" w:cs="Times New Roman"/>
                <w:color w:val="000000"/>
                <w:sz w:val="16"/>
                <w:szCs w:val="16"/>
              </w:rPr>
            </w:pPr>
            <w:r w:rsidRPr="00F1479D">
              <w:rPr>
                <w:rFonts w:eastAsia="Times New Roman" w:cs="Times New Roman"/>
                <w:color w:val="000000"/>
                <w:sz w:val="16"/>
                <w:szCs w:val="16"/>
              </w:rPr>
              <w:t> </w:t>
            </w:r>
          </w:p>
        </w:tc>
        <w:tc>
          <w:tcPr>
            <w:tcW w:w="3885" w:type="dxa"/>
            <w:gridSpan w:val="5"/>
            <w:tcBorders>
              <w:top w:val="single" w:sz="4" w:space="0" w:color="auto"/>
              <w:left w:val="nil"/>
              <w:bottom w:val="single" w:sz="4" w:space="0" w:color="auto"/>
              <w:right w:val="nil"/>
            </w:tcBorders>
            <w:shd w:val="clear" w:color="auto" w:fill="auto"/>
            <w:noWrap/>
            <w:vAlign w:val="bottom"/>
            <w:hideMark/>
          </w:tcPr>
          <w:p w14:paraId="0096B538"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Number of tows</w:t>
            </w:r>
          </w:p>
        </w:tc>
      </w:tr>
      <w:tr w:rsidR="00FB3E49" w:rsidRPr="00F1479D" w14:paraId="58784A6A" w14:textId="77777777" w:rsidTr="00F1479D">
        <w:trPr>
          <w:trHeight w:val="216"/>
        </w:trPr>
        <w:tc>
          <w:tcPr>
            <w:tcW w:w="616" w:type="dxa"/>
            <w:tcBorders>
              <w:top w:val="nil"/>
              <w:left w:val="nil"/>
              <w:bottom w:val="nil"/>
              <w:right w:val="nil"/>
            </w:tcBorders>
            <w:shd w:val="clear" w:color="000000" w:fill="FFFFFF"/>
            <w:noWrap/>
            <w:vAlign w:val="bottom"/>
            <w:hideMark/>
          </w:tcPr>
          <w:p w14:paraId="599C11CC"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2158" w:type="dxa"/>
            <w:gridSpan w:val="2"/>
            <w:tcBorders>
              <w:top w:val="nil"/>
              <w:left w:val="nil"/>
              <w:bottom w:val="single" w:sz="4" w:space="0" w:color="auto"/>
              <w:right w:val="nil"/>
            </w:tcBorders>
            <w:shd w:val="clear" w:color="000000" w:fill="FFFFFF"/>
            <w:noWrap/>
            <w:vAlign w:val="bottom"/>
            <w:hideMark/>
          </w:tcPr>
          <w:p w14:paraId="53639397"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Sexed</w:t>
            </w:r>
          </w:p>
        </w:tc>
        <w:tc>
          <w:tcPr>
            <w:tcW w:w="256" w:type="dxa"/>
            <w:tcBorders>
              <w:top w:val="nil"/>
              <w:left w:val="nil"/>
              <w:bottom w:val="nil"/>
              <w:right w:val="nil"/>
            </w:tcBorders>
            <w:shd w:val="clear" w:color="000000" w:fill="FFFFFF"/>
            <w:noWrap/>
            <w:vAlign w:val="bottom"/>
            <w:hideMark/>
          </w:tcPr>
          <w:p w14:paraId="2E21ED3C"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single" w:sz="4" w:space="0" w:color="auto"/>
              <w:right w:val="nil"/>
            </w:tcBorders>
            <w:shd w:val="clear" w:color="000000" w:fill="FFFFFF"/>
            <w:noWrap/>
            <w:vAlign w:val="bottom"/>
            <w:hideMark/>
          </w:tcPr>
          <w:p w14:paraId="6696E76B"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Unsexed</w:t>
            </w:r>
          </w:p>
        </w:tc>
        <w:tc>
          <w:tcPr>
            <w:tcW w:w="256" w:type="dxa"/>
            <w:tcBorders>
              <w:top w:val="nil"/>
              <w:left w:val="nil"/>
              <w:bottom w:val="nil"/>
              <w:right w:val="nil"/>
            </w:tcBorders>
            <w:shd w:val="clear" w:color="000000" w:fill="FFFFFF"/>
            <w:noWrap/>
            <w:vAlign w:val="bottom"/>
            <w:hideMark/>
          </w:tcPr>
          <w:p w14:paraId="4638DECB"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2077" w:type="dxa"/>
            <w:gridSpan w:val="2"/>
            <w:tcBorders>
              <w:top w:val="nil"/>
              <w:left w:val="nil"/>
              <w:bottom w:val="single" w:sz="4" w:space="0" w:color="auto"/>
              <w:right w:val="nil"/>
            </w:tcBorders>
            <w:shd w:val="clear" w:color="000000" w:fill="FFFFFF"/>
            <w:noWrap/>
            <w:vAlign w:val="bottom"/>
            <w:hideMark/>
          </w:tcPr>
          <w:p w14:paraId="0EC7F34E"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Sexed</w:t>
            </w:r>
          </w:p>
        </w:tc>
        <w:tc>
          <w:tcPr>
            <w:tcW w:w="256" w:type="dxa"/>
            <w:tcBorders>
              <w:top w:val="nil"/>
              <w:left w:val="nil"/>
              <w:bottom w:val="nil"/>
              <w:right w:val="nil"/>
            </w:tcBorders>
            <w:shd w:val="clear" w:color="000000" w:fill="FFFFFF"/>
            <w:noWrap/>
            <w:vAlign w:val="bottom"/>
            <w:hideMark/>
          </w:tcPr>
          <w:p w14:paraId="27CDBDD8"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552" w:type="dxa"/>
            <w:gridSpan w:val="2"/>
            <w:tcBorders>
              <w:top w:val="nil"/>
              <w:left w:val="nil"/>
              <w:bottom w:val="single" w:sz="4" w:space="0" w:color="auto"/>
              <w:right w:val="nil"/>
            </w:tcBorders>
            <w:shd w:val="clear" w:color="000000" w:fill="FFFFFF"/>
            <w:noWrap/>
            <w:vAlign w:val="bottom"/>
            <w:hideMark/>
          </w:tcPr>
          <w:p w14:paraId="1AF8DE63"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Unsexed</w:t>
            </w:r>
          </w:p>
        </w:tc>
      </w:tr>
      <w:tr w:rsidR="00FB3E49" w:rsidRPr="00F1479D" w14:paraId="48C8236D" w14:textId="77777777" w:rsidTr="00F1479D">
        <w:trPr>
          <w:trHeight w:val="216"/>
        </w:trPr>
        <w:tc>
          <w:tcPr>
            <w:tcW w:w="616" w:type="dxa"/>
            <w:tcBorders>
              <w:top w:val="nil"/>
              <w:left w:val="nil"/>
              <w:bottom w:val="single" w:sz="4" w:space="0" w:color="auto"/>
              <w:right w:val="nil"/>
            </w:tcBorders>
            <w:shd w:val="clear" w:color="000000" w:fill="FFFFFF"/>
            <w:noWrap/>
            <w:vAlign w:val="bottom"/>
            <w:hideMark/>
          </w:tcPr>
          <w:p w14:paraId="19CBA52B"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Year</w:t>
            </w:r>
          </w:p>
        </w:tc>
        <w:tc>
          <w:tcPr>
            <w:tcW w:w="1212" w:type="dxa"/>
            <w:tcBorders>
              <w:top w:val="nil"/>
              <w:left w:val="nil"/>
              <w:bottom w:val="single" w:sz="4" w:space="0" w:color="auto"/>
              <w:right w:val="nil"/>
            </w:tcBorders>
            <w:shd w:val="clear" w:color="000000" w:fill="FFFFFF"/>
            <w:noWrap/>
            <w:vAlign w:val="bottom"/>
            <w:hideMark/>
          </w:tcPr>
          <w:p w14:paraId="348C223C"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NONTRAWL</w:t>
            </w:r>
          </w:p>
        </w:tc>
        <w:tc>
          <w:tcPr>
            <w:tcW w:w="946" w:type="dxa"/>
            <w:tcBorders>
              <w:top w:val="nil"/>
              <w:left w:val="nil"/>
              <w:bottom w:val="single" w:sz="4" w:space="0" w:color="auto"/>
              <w:right w:val="nil"/>
            </w:tcBorders>
            <w:shd w:val="clear" w:color="000000" w:fill="FFFFFF"/>
            <w:noWrap/>
            <w:vAlign w:val="bottom"/>
            <w:hideMark/>
          </w:tcPr>
          <w:p w14:paraId="7F0A39CD"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TRAWL</w:t>
            </w:r>
          </w:p>
        </w:tc>
        <w:tc>
          <w:tcPr>
            <w:tcW w:w="256" w:type="dxa"/>
            <w:tcBorders>
              <w:top w:val="nil"/>
              <w:left w:val="nil"/>
              <w:bottom w:val="single" w:sz="4" w:space="0" w:color="auto"/>
              <w:right w:val="nil"/>
            </w:tcBorders>
            <w:shd w:val="clear" w:color="000000" w:fill="FFFFFF"/>
            <w:noWrap/>
            <w:vAlign w:val="bottom"/>
            <w:hideMark/>
          </w:tcPr>
          <w:p w14:paraId="46585DCA"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single" w:sz="4" w:space="0" w:color="auto"/>
              <w:right w:val="nil"/>
            </w:tcBorders>
            <w:shd w:val="clear" w:color="000000" w:fill="FFFFFF"/>
            <w:noWrap/>
            <w:vAlign w:val="bottom"/>
            <w:hideMark/>
          </w:tcPr>
          <w:p w14:paraId="4712F303"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NONTRAWL</w:t>
            </w:r>
          </w:p>
        </w:tc>
        <w:tc>
          <w:tcPr>
            <w:tcW w:w="256" w:type="dxa"/>
            <w:tcBorders>
              <w:top w:val="nil"/>
              <w:left w:val="nil"/>
              <w:bottom w:val="single" w:sz="4" w:space="0" w:color="auto"/>
              <w:right w:val="nil"/>
            </w:tcBorders>
            <w:shd w:val="clear" w:color="000000" w:fill="FFFFFF"/>
            <w:noWrap/>
            <w:vAlign w:val="bottom"/>
            <w:hideMark/>
          </w:tcPr>
          <w:p w14:paraId="3D0191C2"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single" w:sz="4" w:space="0" w:color="auto"/>
              <w:right w:val="nil"/>
            </w:tcBorders>
            <w:shd w:val="clear" w:color="000000" w:fill="FFFFFF"/>
            <w:noWrap/>
            <w:vAlign w:val="bottom"/>
            <w:hideMark/>
          </w:tcPr>
          <w:p w14:paraId="004186E3"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NONTRAWL</w:t>
            </w:r>
          </w:p>
        </w:tc>
        <w:tc>
          <w:tcPr>
            <w:tcW w:w="865" w:type="dxa"/>
            <w:tcBorders>
              <w:top w:val="nil"/>
              <w:left w:val="nil"/>
              <w:bottom w:val="single" w:sz="4" w:space="0" w:color="auto"/>
              <w:right w:val="nil"/>
            </w:tcBorders>
            <w:shd w:val="clear" w:color="000000" w:fill="FFFFFF"/>
            <w:noWrap/>
            <w:vAlign w:val="bottom"/>
            <w:hideMark/>
          </w:tcPr>
          <w:p w14:paraId="6CE069E9"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TRAWL</w:t>
            </w:r>
          </w:p>
        </w:tc>
        <w:tc>
          <w:tcPr>
            <w:tcW w:w="256" w:type="dxa"/>
            <w:tcBorders>
              <w:top w:val="nil"/>
              <w:left w:val="nil"/>
              <w:bottom w:val="single" w:sz="4" w:space="0" w:color="auto"/>
              <w:right w:val="nil"/>
            </w:tcBorders>
            <w:shd w:val="clear" w:color="000000" w:fill="FFFFFF"/>
            <w:noWrap/>
            <w:vAlign w:val="bottom"/>
            <w:hideMark/>
          </w:tcPr>
          <w:p w14:paraId="784BF95E"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552" w:type="dxa"/>
            <w:gridSpan w:val="2"/>
            <w:tcBorders>
              <w:top w:val="nil"/>
              <w:left w:val="nil"/>
              <w:bottom w:val="single" w:sz="4" w:space="0" w:color="auto"/>
              <w:right w:val="nil"/>
            </w:tcBorders>
            <w:shd w:val="clear" w:color="000000" w:fill="FFFFFF"/>
            <w:noWrap/>
            <w:vAlign w:val="bottom"/>
            <w:hideMark/>
          </w:tcPr>
          <w:p w14:paraId="15AA7E9E"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NONTRAWL</w:t>
            </w:r>
          </w:p>
        </w:tc>
      </w:tr>
      <w:tr w:rsidR="00FB3E49" w:rsidRPr="00F1479D" w14:paraId="74CCF521" w14:textId="77777777" w:rsidTr="00F1479D">
        <w:trPr>
          <w:trHeight w:val="216"/>
        </w:trPr>
        <w:tc>
          <w:tcPr>
            <w:tcW w:w="616" w:type="dxa"/>
            <w:tcBorders>
              <w:top w:val="nil"/>
              <w:left w:val="nil"/>
              <w:bottom w:val="nil"/>
              <w:right w:val="nil"/>
            </w:tcBorders>
            <w:shd w:val="clear" w:color="000000" w:fill="FFFFFF"/>
            <w:noWrap/>
            <w:vAlign w:val="bottom"/>
            <w:hideMark/>
          </w:tcPr>
          <w:p w14:paraId="4103F6FF"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1976</w:t>
            </w:r>
          </w:p>
        </w:tc>
        <w:tc>
          <w:tcPr>
            <w:tcW w:w="1212" w:type="dxa"/>
            <w:tcBorders>
              <w:top w:val="nil"/>
              <w:left w:val="nil"/>
              <w:bottom w:val="nil"/>
              <w:right w:val="nil"/>
            </w:tcBorders>
            <w:shd w:val="clear" w:color="000000" w:fill="FFFFFF"/>
            <w:noWrap/>
            <w:vAlign w:val="bottom"/>
            <w:hideMark/>
          </w:tcPr>
          <w:p w14:paraId="50276BC7"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946" w:type="dxa"/>
            <w:tcBorders>
              <w:top w:val="nil"/>
              <w:left w:val="nil"/>
              <w:bottom w:val="nil"/>
              <w:right w:val="nil"/>
            </w:tcBorders>
            <w:shd w:val="clear" w:color="000000" w:fill="FFFFFF"/>
            <w:noWrap/>
            <w:vAlign w:val="bottom"/>
            <w:hideMark/>
          </w:tcPr>
          <w:p w14:paraId="135E94A7"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238</w:t>
            </w:r>
          </w:p>
        </w:tc>
        <w:tc>
          <w:tcPr>
            <w:tcW w:w="256" w:type="dxa"/>
            <w:tcBorders>
              <w:top w:val="nil"/>
              <w:left w:val="nil"/>
              <w:bottom w:val="nil"/>
              <w:right w:val="nil"/>
            </w:tcBorders>
            <w:shd w:val="clear" w:color="000000" w:fill="FFFFFF"/>
            <w:noWrap/>
            <w:vAlign w:val="bottom"/>
            <w:hideMark/>
          </w:tcPr>
          <w:p w14:paraId="2E79789A"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05146CB0"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256" w:type="dxa"/>
            <w:tcBorders>
              <w:top w:val="nil"/>
              <w:left w:val="nil"/>
              <w:bottom w:val="nil"/>
              <w:right w:val="nil"/>
            </w:tcBorders>
            <w:shd w:val="clear" w:color="000000" w:fill="FFFFFF"/>
            <w:noWrap/>
            <w:vAlign w:val="bottom"/>
            <w:hideMark/>
          </w:tcPr>
          <w:p w14:paraId="7B9A4D03"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69896B51"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865" w:type="dxa"/>
            <w:tcBorders>
              <w:top w:val="nil"/>
              <w:left w:val="nil"/>
              <w:bottom w:val="nil"/>
              <w:right w:val="nil"/>
            </w:tcBorders>
            <w:shd w:val="clear" w:color="000000" w:fill="FFFFFF"/>
            <w:noWrap/>
            <w:vAlign w:val="bottom"/>
            <w:hideMark/>
          </w:tcPr>
          <w:p w14:paraId="57E6EC99"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2</w:t>
            </w:r>
          </w:p>
        </w:tc>
        <w:tc>
          <w:tcPr>
            <w:tcW w:w="256" w:type="dxa"/>
            <w:tcBorders>
              <w:top w:val="nil"/>
              <w:left w:val="nil"/>
              <w:bottom w:val="nil"/>
              <w:right w:val="nil"/>
            </w:tcBorders>
            <w:shd w:val="clear" w:color="000000" w:fill="FFFFFF"/>
            <w:noWrap/>
            <w:vAlign w:val="bottom"/>
            <w:hideMark/>
          </w:tcPr>
          <w:p w14:paraId="510F922E"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552" w:type="dxa"/>
            <w:gridSpan w:val="2"/>
            <w:tcBorders>
              <w:top w:val="nil"/>
              <w:left w:val="nil"/>
              <w:bottom w:val="nil"/>
              <w:right w:val="nil"/>
            </w:tcBorders>
            <w:shd w:val="clear" w:color="000000" w:fill="FFFFFF"/>
            <w:noWrap/>
            <w:vAlign w:val="bottom"/>
            <w:hideMark/>
          </w:tcPr>
          <w:p w14:paraId="5D67DE6D"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r>
      <w:tr w:rsidR="00FB3E49" w:rsidRPr="00F1479D" w14:paraId="71C4795E" w14:textId="77777777" w:rsidTr="00F1479D">
        <w:trPr>
          <w:trHeight w:val="216"/>
        </w:trPr>
        <w:tc>
          <w:tcPr>
            <w:tcW w:w="616" w:type="dxa"/>
            <w:tcBorders>
              <w:top w:val="nil"/>
              <w:left w:val="nil"/>
              <w:bottom w:val="nil"/>
              <w:right w:val="nil"/>
            </w:tcBorders>
            <w:shd w:val="clear" w:color="000000" w:fill="FFFFFF"/>
            <w:noWrap/>
            <w:vAlign w:val="bottom"/>
            <w:hideMark/>
          </w:tcPr>
          <w:p w14:paraId="75E4E4A7"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1980</w:t>
            </w:r>
          </w:p>
        </w:tc>
        <w:tc>
          <w:tcPr>
            <w:tcW w:w="1212" w:type="dxa"/>
            <w:tcBorders>
              <w:top w:val="nil"/>
              <w:left w:val="nil"/>
              <w:bottom w:val="nil"/>
              <w:right w:val="nil"/>
            </w:tcBorders>
            <w:shd w:val="clear" w:color="000000" w:fill="FFFFFF"/>
            <w:noWrap/>
            <w:vAlign w:val="bottom"/>
            <w:hideMark/>
          </w:tcPr>
          <w:p w14:paraId="6924C9A2"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946" w:type="dxa"/>
            <w:tcBorders>
              <w:top w:val="nil"/>
              <w:left w:val="nil"/>
              <w:bottom w:val="nil"/>
              <w:right w:val="nil"/>
            </w:tcBorders>
            <w:shd w:val="clear" w:color="000000" w:fill="FFFFFF"/>
            <w:noWrap/>
            <w:vAlign w:val="bottom"/>
            <w:hideMark/>
          </w:tcPr>
          <w:p w14:paraId="43584C81"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99</w:t>
            </w:r>
          </w:p>
        </w:tc>
        <w:tc>
          <w:tcPr>
            <w:tcW w:w="256" w:type="dxa"/>
            <w:tcBorders>
              <w:top w:val="nil"/>
              <w:left w:val="nil"/>
              <w:bottom w:val="nil"/>
              <w:right w:val="nil"/>
            </w:tcBorders>
            <w:shd w:val="clear" w:color="000000" w:fill="FFFFFF"/>
            <w:noWrap/>
            <w:vAlign w:val="bottom"/>
            <w:hideMark/>
          </w:tcPr>
          <w:p w14:paraId="2D7BC5FC"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00671537"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256" w:type="dxa"/>
            <w:tcBorders>
              <w:top w:val="nil"/>
              <w:left w:val="nil"/>
              <w:bottom w:val="nil"/>
              <w:right w:val="nil"/>
            </w:tcBorders>
            <w:shd w:val="clear" w:color="000000" w:fill="FFFFFF"/>
            <w:noWrap/>
            <w:vAlign w:val="bottom"/>
            <w:hideMark/>
          </w:tcPr>
          <w:p w14:paraId="0DA58918"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22891458"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865" w:type="dxa"/>
            <w:tcBorders>
              <w:top w:val="nil"/>
              <w:left w:val="nil"/>
              <w:bottom w:val="nil"/>
              <w:right w:val="nil"/>
            </w:tcBorders>
            <w:shd w:val="clear" w:color="000000" w:fill="FFFFFF"/>
            <w:noWrap/>
            <w:vAlign w:val="bottom"/>
            <w:hideMark/>
          </w:tcPr>
          <w:p w14:paraId="7FDE45C5"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w:t>
            </w:r>
          </w:p>
        </w:tc>
        <w:tc>
          <w:tcPr>
            <w:tcW w:w="256" w:type="dxa"/>
            <w:tcBorders>
              <w:top w:val="nil"/>
              <w:left w:val="nil"/>
              <w:bottom w:val="nil"/>
              <w:right w:val="nil"/>
            </w:tcBorders>
            <w:shd w:val="clear" w:color="000000" w:fill="FFFFFF"/>
            <w:noWrap/>
            <w:vAlign w:val="bottom"/>
            <w:hideMark/>
          </w:tcPr>
          <w:p w14:paraId="0D2785C3"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552" w:type="dxa"/>
            <w:gridSpan w:val="2"/>
            <w:tcBorders>
              <w:top w:val="nil"/>
              <w:left w:val="nil"/>
              <w:bottom w:val="nil"/>
              <w:right w:val="nil"/>
            </w:tcBorders>
            <w:shd w:val="clear" w:color="000000" w:fill="FFFFFF"/>
            <w:noWrap/>
            <w:vAlign w:val="bottom"/>
            <w:hideMark/>
          </w:tcPr>
          <w:p w14:paraId="40435298"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r>
      <w:tr w:rsidR="00FB3E49" w:rsidRPr="00F1479D" w14:paraId="15B8B198" w14:textId="77777777" w:rsidTr="00F1479D">
        <w:trPr>
          <w:gridAfter w:val="1"/>
          <w:wAfter w:w="1192" w:type="dxa"/>
          <w:trHeight w:val="216"/>
        </w:trPr>
        <w:tc>
          <w:tcPr>
            <w:tcW w:w="616" w:type="dxa"/>
            <w:tcBorders>
              <w:top w:val="nil"/>
              <w:left w:val="nil"/>
              <w:bottom w:val="nil"/>
              <w:right w:val="nil"/>
            </w:tcBorders>
            <w:shd w:val="clear" w:color="000000" w:fill="FFFFFF"/>
            <w:noWrap/>
            <w:vAlign w:val="bottom"/>
            <w:hideMark/>
          </w:tcPr>
          <w:p w14:paraId="1970F76C"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1981</w:t>
            </w:r>
          </w:p>
        </w:tc>
        <w:tc>
          <w:tcPr>
            <w:tcW w:w="1212" w:type="dxa"/>
            <w:tcBorders>
              <w:top w:val="nil"/>
              <w:left w:val="nil"/>
              <w:bottom w:val="nil"/>
              <w:right w:val="nil"/>
            </w:tcBorders>
            <w:shd w:val="clear" w:color="000000" w:fill="FFFFFF"/>
            <w:noWrap/>
            <w:vAlign w:val="bottom"/>
            <w:hideMark/>
          </w:tcPr>
          <w:p w14:paraId="1DD0AFD8"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946" w:type="dxa"/>
            <w:tcBorders>
              <w:top w:val="nil"/>
              <w:left w:val="nil"/>
              <w:bottom w:val="nil"/>
              <w:right w:val="nil"/>
            </w:tcBorders>
            <w:shd w:val="clear" w:color="000000" w:fill="FFFFFF"/>
            <w:noWrap/>
            <w:vAlign w:val="bottom"/>
            <w:hideMark/>
          </w:tcPr>
          <w:p w14:paraId="69F6C17D"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394</w:t>
            </w:r>
          </w:p>
        </w:tc>
        <w:tc>
          <w:tcPr>
            <w:tcW w:w="256" w:type="dxa"/>
            <w:tcBorders>
              <w:top w:val="nil"/>
              <w:left w:val="nil"/>
              <w:bottom w:val="nil"/>
              <w:right w:val="nil"/>
            </w:tcBorders>
            <w:shd w:val="clear" w:color="000000" w:fill="FFFFFF"/>
            <w:noWrap/>
            <w:vAlign w:val="bottom"/>
            <w:hideMark/>
          </w:tcPr>
          <w:p w14:paraId="3A69D850"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099C513A"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256" w:type="dxa"/>
            <w:tcBorders>
              <w:top w:val="nil"/>
              <w:left w:val="nil"/>
              <w:bottom w:val="nil"/>
              <w:right w:val="nil"/>
            </w:tcBorders>
            <w:shd w:val="clear" w:color="000000" w:fill="FFFFFF"/>
            <w:noWrap/>
            <w:vAlign w:val="bottom"/>
            <w:hideMark/>
          </w:tcPr>
          <w:p w14:paraId="4CE4E195"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03AEDDDC"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865" w:type="dxa"/>
            <w:tcBorders>
              <w:top w:val="nil"/>
              <w:left w:val="nil"/>
              <w:bottom w:val="nil"/>
              <w:right w:val="nil"/>
            </w:tcBorders>
            <w:shd w:val="clear" w:color="000000" w:fill="FFFFFF"/>
            <w:noWrap/>
            <w:vAlign w:val="bottom"/>
            <w:hideMark/>
          </w:tcPr>
          <w:p w14:paraId="6681F465"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4</w:t>
            </w:r>
          </w:p>
        </w:tc>
        <w:tc>
          <w:tcPr>
            <w:tcW w:w="256" w:type="dxa"/>
            <w:tcBorders>
              <w:top w:val="nil"/>
              <w:left w:val="nil"/>
              <w:bottom w:val="nil"/>
              <w:right w:val="nil"/>
            </w:tcBorders>
            <w:shd w:val="clear" w:color="000000" w:fill="FFFFFF"/>
            <w:noWrap/>
            <w:vAlign w:val="bottom"/>
            <w:hideMark/>
          </w:tcPr>
          <w:p w14:paraId="2289BEBB"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360" w:type="dxa"/>
            <w:tcBorders>
              <w:top w:val="nil"/>
              <w:left w:val="nil"/>
              <w:bottom w:val="nil"/>
              <w:right w:val="nil"/>
            </w:tcBorders>
            <w:shd w:val="clear" w:color="000000" w:fill="FFFFFF"/>
            <w:noWrap/>
            <w:vAlign w:val="bottom"/>
            <w:hideMark/>
          </w:tcPr>
          <w:p w14:paraId="1966BEF6"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r>
      <w:tr w:rsidR="00FB3E49" w:rsidRPr="00F1479D" w14:paraId="4018CED6" w14:textId="77777777" w:rsidTr="00F1479D">
        <w:trPr>
          <w:trHeight w:val="216"/>
        </w:trPr>
        <w:tc>
          <w:tcPr>
            <w:tcW w:w="616" w:type="dxa"/>
            <w:tcBorders>
              <w:top w:val="nil"/>
              <w:left w:val="nil"/>
              <w:bottom w:val="nil"/>
              <w:right w:val="nil"/>
            </w:tcBorders>
            <w:shd w:val="clear" w:color="000000" w:fill="FFFFFF"/>
            <w:noWrap/>
            <w:vAlign w:val="bottom"/>
            <w:hideMark/>
          </w:tcPr>
          <w:p w14:paraId="6981DFF8"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1982</w:t>
            </w:r>
          </w:p>
        </w:tc>
        <w:tc>
          <w:tcPr>
            <w:tcW w:w="1212" w:type="dxa"/>
            <w:tcBorders>
              <w:top w:val="nil"/>
              <w:left w:val="nil"/>
              <w:bottom w:val="nil"/>
              <w:right w:val="nil"/>
            </w:tcBorders>
            <w:shd w:val="clear" w:color="000000" w:fill="FFFFFF"/>
            <w:noWrap/>
            <w:vAlign w:val="bottom"/>
            <w:hideMark/>
          </w:tcPr>
          <w:p w14:paraId="367A1F6F"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946" w:type="dxa"/>
            <w:tcBorders>
              <w:top w:val="nil"/>
              <w:left w:val="nil"/>
              <w:bottom w:val="nil"/>
              <w:right w:val="nil"/>
            </w:tcBorders>
            <w:shd w:val="clear" w:color="000000" w:fill="FFFFFF"/>
            <w:noWrap/>
            <w:vAlign w:val="bottom"/>
            <w:hideMark/>
          </w:tcPr>
          <w:p w14:paraId="0614C636"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295</w:t>
            </w:r>
          </w:p>
        </w:tc>
        <w:tc>
          <w:tcPr>
            <w:tcW w:w="256" w:type="dxa"/>
            <w:tcBorders>
              <w:top w:val="nil"/>
              <w:left w:val="nil"/>
              <w:bottom w:val="nil"/>
              <w:right w:val="nil"/>
            </w:tcBorders>
            <w:shd w:val="clear" w:color="000000" w:fill="FFFFFF"/>
            <w:noWrap/>
            <w:vAlign w:val="bottom"/>
            <w:hideMark/>
          </w:tcPr>
          <w:p w14:paraId="6604B3C5"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5D718892"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256" w:type="dxa"/>
            <w:tcBorders>
              <w:top w:val="nil"/>
              <w:left w:val="nil"/>
              <w:bottom w:val="nil"/>
              <w:right w:val="nil"/>
            </w:tcBorders>
            <w:shd w:val="clear" w:color="000000" w:fill="FFFFFF"/>
            <w:noWrap/>
            <w:vAlign w:val="bottom"/>
            <w:hideMark/>
          </w:tcPr>
          <w:p w14:paraId="67913A7A"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497D5AAC"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865" w:type="dxa"/>
            <w:tcBorders>
              <w:top w:val="nil"/>
              <w:left w:val="nil"/>
              <w:bottom w:val="nil"/>
              <w:right w:val="nil"/>
            </w:tcBorders>
            <w:shd w:val="clear" w:color="000000" w:fill="FFFFFF"/>
            <w:noWrap/>
            <w:vAlign w:val="bottom"/>
            <w:hideMark/>
          </w:tcPr>
          <w:p w14:paraId="690C5817"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3</w:t>
            </w:r>
          </w:p>
        </w:tc>
        <w:tc>
          <w:tcPr>
            <w:tcW w:w="256" w:type="dxa"/>
            <w:tcBorders>
              <w:top w:val="nil"/>
              <w:left w:val="nil"/>
              <w:bottom w:val="nil"/>
              <w:right w:val="nil"/>
            </w:tcBorders>
            <w:shd w:val="clear" w:color="000000" w:fill="FFFFFF"/>
            <w:noWrap/>
            <w:vAlign w:val="bottom"/>
            <w:hideMark/>
          </w:tcPr>
          <w:p w14:paraId="199C61DE"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552" w:type="dxa"/>
            <w:gridSpan w:val="2"/>
            <w:tcBorders>
              <w:top w:val="nil"/>
              <w:left w:val="nil"/>
              <w:bottom w:val="nil"/>
              <w:right w:val="nil"/>
            </w:tcBorders>
            <w:shd w:val="clear" w:color="000000" w:fill="FFFFFF"/>
            <w:noWrap/>
            <w:vAlign w:val="bottom"/>
            <w:hideMark/>
          </w:tcPr>
          <w:p w14:paraId="1F6350A0"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r>
      <w:tr w:rsidR="00FB3E49" w:rsidRPr="00F1479D" w14:paraId="2D6B9795" w14:textId="77777777" w:rsidTr="00F1479D">
        <w:trPr>
          <w:trHeight w:val="216"/>
        </w:trPr>
        <w:tc>
          <w:tcPr>
            <w:tcW w:w="616" w:type="dxa"/>
            <w:tcBorders>
              <w:top w:val="nil"/>
              <w:left w:val="nil"/>
              <w:bottom w:val="nil"/>
              <w:right w:val="nil"/>
            </w:tcBorders>
            <w:shd w:val="clear" w:color="000000" w:fill="FFFFFF"/>
            <w:noWrap/>
            <w:vAlign w:val="bottom"/>
            <w:hideMark/>
          </w:tcPr>
          <w:p w14:paraId="12C3B0E0"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1983</w:t>
            </w:r>
          </w:p>
        </w:tc>
        <w:tc>
          <w:tcPr>
            <w:tcW w:w="1212" w:type="dxa"/>
            <w:tcBorders>
              <w:top w:val="nil"/>
              <w:left w:val="nil"/>
              <w:bottom w:val="nil"/>
              <w:right w:val="nil"/>
            </w:tcBorders>
            <w:shd w:val="clear" w:color="000000" w:fill="FFFFFF"/>
            <w:noWrap/>
            <w:vAlign w:val="bottom"/>
            <w:hideMark/>
          </w:tcPr>
          <w:p w14:paraId="78653FA3"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100</w:t>
            </w:r>
          </w:p>
        </w:tc>
        <w:tc>
          <w:tcPr>
            <w:tcW w:w="946" w:type="dxa"/>
            <w:tcBorders>
              <w:top w:val="nil"/>
              <w:left w:val="nil"/>
              <w:bottom w:val="nil"/>
              <w:right w:val="nil"/>
            </w:tcBorders>
            <w:shd w:val="clear" w:color="000000" w:fill="FFFFFF"/>
            <w:noWrap/>
            <w:vAlign w:val="bottom"/>
            <w:hideMark/>
          </w:tcPr>
          <w:p w14:paraId="5F474E3E"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794</w:t>
            </w:r>
          </w:p>
        </w:tc>
        <w:tc>
          <w:tcPr>
            <w:tcW w:w="256" w:type="dxa"/>
            <w:tcBorders>
              <w:top w:val="nil"/>
              <w:left w:val="nil"/>
              <w:bottom w:val="nil"/>
              <w:right w:val="nil"/>
            </w:tcBorders>
            <w:shd w:val="clear" w:color="000000" w:fill="FFFFFF"/>
            <w:noWrap/>
            <w:vAlign w:val="bottom"/>
            <w:hideMark/>
          </w:tcPr>
          <w:p w14:paraId="4D918E4B"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640CB10E"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256" w:type="dxa"/>
            <w:tcBorders>
              <w:top w:val="nil"/>
              <w:left w:val="nil"/>
              <w:bottom w:val="nil"/>
              <w:right w:val="nil"/>
            </w:tcBorders>
            <w:shd w:val="clear" w:color="000000" w:fill="FFFFFF"/>
            <w:noWrap/>
            <w:vAlign w:val="bottom"/>
            <w:hideMark/>
          </w:tcPr>
          <w:p w14:paraId="55F14FCF"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258F9D5B"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w:t>
            </w:r>
          </w:p>
        </w:tc>
        <w:tc>
          <w:tcPr>
            <w:tcW w:w="865" w:type="dxa"/>
            <w:tcBorders>
              <w:top w:val="nil"/>
              <w:left w:val="nil"/>
              <w:bottom w:val="nil"/>
              <w:right w:val="nil"/>
            </w:tcBorders>
            <w:shd w:val="clear" w:color="000000" w:fill="FFFFFF"/>
            <w:noWrap/>
            <w:vAlign w:val="bottom"/>
            <w:hideMark/>
          </w:tcPr>
          <w:p w14:paraId="119467C8"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8</w:t>
            </w:r>
          </w:p>
        </w:tc>
        <w:tc>
          <w:tcPr>
            <w:tcW w:w="256" w:type="dxa"/>
            <w:tcBorders>
              <w:top w:val="nil"/>
              <w:left w:val="nil"/>
              <w:bottom w:val="nil"/>
              <w:right w:val="nil"/>
            </w:tcBorders>
            <w:shd w:val="clear" w:color="000000" w:fill="FFFFFF"/>
            <w:noWrap/>
            <w:vAlign w:val="bottom"/>
            <w:hideMark/>
          </w:tcPr>
          <w:p w14:paraId="055E0E38"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552" w:type="dxa"/>
            <w:gridSpan w:val="2"/>
            <w:tcBorders>
              <w:top w:val="nil"/>
              <w:left w:val="nil"/>
              <w:bottom w:val="nil"/>
              <w:right w:val="nil"/>
            </w:tcBorders>
            <w:shd w:val="clear" w:color="000000" w:fill="FFFFFF"/>
            <w:noWrap/>
            <w:vAlign w:val="bottom"/>
            <w:hideMark/>
          </w:tcPr>
          <w:p w14:paraId="0454346B"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r>
      <w:tr w:rsidR="00FB3E49" w:rsidRPr="00F1479D" w14:paraId="18CBDF7B" w14:textId="77777777" w:rsidTr="00F1479D">
        <w:trPr>
          <w:trHeight w:val="216"/>
        </w:trPr>
        <w:tc>
          <w:tcPr>
            <w:tcW w:w="616" w:type="dxa"/>
            <w:tcBorders>
              <w:top w:val="nil"/>
              <w:left w:val="nil"/>
              <w:bottom w:val="nil"/>
              <w:right w:val="nil"/>
            </w:tcBorders>
            <w:shd w:val="clear" w:color="000000" w:fill="FFFFFF"/>
            <w:noWrap/>
            <w:vAlign w:val="bottom"/>
            <w:hideMark/>
          </w:tcPr>
          <w:p w14:paraId="13A2F723"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1984</w:t>
            </w:r>
          </w:p>
        </w:tc>
        <w:tc>
          <w:tcPr>
            <w:tcW w:w="1212" w:type="dxa"/>
            <w:tcBorders>
              <w:top w:val="nil"/>
              <w:left w:val="nil"/>
              <w:bottom w:val="nil"/>
              <w:right w:val="nil"/>
            </w:tcBorders>
            <w:shd w:val="clear" w:color="000000" w:fill="FFFFFF"/>
            <w:noWrap/>
            <w:vAlign w:val="bottom"/>
            <w:hideMark/>
          </w:tcPr>
          <w:p w14:paraId="6DEFC28B"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99</w:t>
            </w:r>
          </w:p>
        </w:tc>
        <w:tc>
          <w:tcPr>
            <w:tcW w:w="946" w:type="dxa"/>
            <w:tcBorders>
              <w:top w:val="nil"/>
              <w:left w:val="nil"/>
              <w:bottom w:val="nil"/>
              <w:right w:val="nil"/>
            </w:tcBorders>
            <w:shd w:val="clear" w:color="000000" w:fill="FFFFFF"/>
            <w:noWrap/>
            <w:vAlign w:val="bottom"/>
            <w:hideMark/>
          </w:tcPr>
          <w:p w14:paraId="22073D9E"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298</w:t>
            </w:r>
          </w:p>
        </w:tc>
        <w:tc>
          <w:tcPr>
            <w:tcW w:w="256" w:type="dxa"/>
            <w:tcBorders>
              <w:top w:val="nil"/>
              <w:left w:val="nil"/>
              <w:bottom w:val="nil"/>
              <w:right w:val="nil"/>
            </w:tcBorders>
            <w:shd w:val="clear" w:color="000000" w:fill="FFFFFF"/>
            <w:noWrap/>
            <w:vAlign w:val="bottom"/>
            <w:hideMark/>
          </w:tcPr>
          <w:p w14:paraId="0AD39844"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72850F37"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256" w:type="dxa"/>
            <w:tcBorders>
              <w:top w:val="nil"/>
              <w:left w:val="nil"/>
              <w:bottom w:val="nil"/>
              <w:right w:val="nil"/>
            </w:tcBorders>
            <w:shd w:val="clear" w:color="000000" w:fill="FFFFFF"/>
            <w:noWrap/>
            <w:vAlign w:val="bottom"/>
            <w:hideMark/>
          </w:tcPr>
          <w:p w14:paraId="75A598C1"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6CE213FB"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w:t>
            </w:r>
          </w:p>
        </w:tc>
        <w:tc>
          <w:tcPr>
            <w:tcW w:w="865" w:type="dxa"/>
            <w:tcBorders>
              <w:top w:val="nil"/>
              <w:left w:val="nil"/>
              <w:bottom w:val="nil"/>
              <w:right w:val="nil"/>
            </w:tcBorders>
            <w:shd w:val="clear" w:color="000000" w:fill="FFFFFF"/>
            <w:noWrap/>
            <w:vAlign w:val="bottom"/>
            <w:hideMark/>
          </w:tcPr>
          <w:p w14:paraId="3825655E"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3</w:t>
            </w:r>
          </w:p>
        </w:tc>
        <w:tc>
          <w:tcPr>
            <w:tcW w:w="256" w:type="dxa"/>
            <w:tcBorders>
              <w:top w:val="nil"/>
              <w:left w:val="nil"/>
              <w:bottom w:val="nil"/>
              <w:right w:val="nil"/>
            </w:tcBorders>
            <w:shd w:val="clear" w:color="000000" w:fill="FFFFFF"/>
            <w:noWrap/>
            <w:vAlign w:val="bottom"/>
            <w:hideMark/>
          </w:tcPr>
          <w:p w14:paraId="0DAE9142"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552" w:type="dxa"/>
            <w:gridSpan w:val="2"/>
            <w:tcBorders>
              <w:top w:val="nil"/>
              <w:left w:val="nil"/>
              <w:bottom w:val="nil"/>
              <w:right w:val="nil"/>
            </w:tcBorders>
            <w:shd w:val="clear" w:color="000000" w:fill="FFFFFF"/>
            <w:noWrap/>
            <w:vAlign w:val="bottom"/>
            <w:hideMark/>
          </w:tcPr>
          <w:p w14:paraId="7D0736BD"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r>
      <w:tr w:rsidR="00FB3E49" w:rsidRPr="00F1479D" w14:paraId="44FD4EC5" w14:textId="77777777" w:rsidTr="00F1479D">
        <w:trPr>
          <w:trHeight w:val="216"/>
        </w:trPr>
        <w:tc>
          <w:tcPr>
            <w:tcW w:w="616" w:type="dxa"/>
            <w:tcBorders>
              <w:top w:val="nil"/>
              <w:left w:val="nil"/>
              <w:bottom w:val="nil"/>
              <w:right w:val="nil"/>
            </w:tcBorders>
            <w:shd w:val="clear" w:color="000000" w:fill="FFFFFF"/>
            <w:noWrap/>
            <w:vAlign w:val="bottom"/>
            <w:hideMark/>
          </w:tcPr>
          <w:p w14:paraId="60493E09"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1986</w:t>
            </w:r>
          </w:p>
        </w:tc>
        <w:tc>
          <w:tcPr>
            <w:tcW w:w="1212" w:type="dxa"/>
            <w:tcBorders>
              <w:top w:val="nil"/>
              <w:left w:val="nil"/>
              <w:bottom w:val="nil"/>
              <w:right w:val="nil"/>
            </w:tcBorders>
            <w:shd w:val="clear" w:color="000000" w:fill="FFFFFF"/>
            <w:noWrap/>
            <w:vAlign w:val="bottom"/>
            <w:hideMark/>
          </w:tcPr>
          <w:p w14:paraId="74DDBCA1"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525</w:t>
            </w:r>
          </w:p>
        </w:tc>
        <w:tc>
          <w:tcPr>
            <w:tcW w:w="946" w:type="dxa"/>
            <w:tcBorders>
              <w:top w:val="nil"/>
              <w:left w:val="nil"/>
              <w:bottom w:val="nil"/>
              <w:right w:val="nil"/>
            </w:tcBorders>
            <w:shd w:val="clear" w:color="000000" w:fill="FFFFFF"/>
            <w:noWrap/>
            <w:vAlign w:val="bottom"/>
            <w:hideMark/>
          </w:tcPr>
          <w:p w14:paraId="799A52C3"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321</w:t>
            </w:r>
          </w:p>
        </w:tc>
        <w:tc>
          <w:tcPr>
            <w:tcW w:w="256" w:type="dxa"/>
            <w:tcBorders>
              <w:top w:val="nil"/>
              <w:left w:val="nil"/>
              <w:bottom w:val="nil"/>
              <w:right w:val="nil"/>
            </w:tcBorders>
            <w:shd w:val="clear" w:color="000000" w:fill="FFFFFF"/>
            <w:noWrap/>
            <w:vAlign w:val="bottom"/>
            <w:hideMark/>
          </w:tcPr>
          <w:p w14:paraId="306600CC"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5439529F"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256" w:type="dxa"/>
            <w:tcBorders>
              <w:top w:val="nil"/>
              <w:left w:val="nil"/>
              <w:bottom w:val="nil"/>
              <w:right w:val="nil"/>
            </w:tcBorders>
            <w:shd w:val="clear" w:color="000000" w:fill="FFFFFF"/>
            <w:noWrap/>
            <w:vAlign w:val="bottom"/>
            <w:hideMark/>
          </w:tcPr>
          <w:p w14:paraId="362386AA"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0BF1E6A0"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27</w:t>
            </w:r>
          </w:p>
        </w:tc>
        <w:tc>
          <w:tcPr>
            <w:tcW w:w="865" w:type="dxa"/>
            <w:tcBorders>
              <w:top w:val="nil"/>
              <w:left w:val="nil"/>
              <w:bottom w:val="nil"/>
              <w:right w:val="nil"/>
            </w:tcBorders>
            <w:shd w:val="clear" w:color="000000" w:fill="FFFFFF"/>
            <w:noWrap/>
            <w:vAlign w:val="bottom"/>
            <w:hideMark/>
          </w:tcPr>
          <w:p w14:paraId="5A294ACF"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13</w:t>
            </w:r>
          </w:p>
        </w:tc>
        <w:tc>
          <w:tcPr>
            <w:tcW w:w="256" w:type="dxa"/>
            <w:tcBorders>
              <w:top w:val="nil"/>
              <w:left w:val="nil"/>
              <w:bottom w:val="nil"/>
              <w:right w:val="nil"/>
            </w:tcBorders>
            <w:shd w:val="clear" w:color="000000" w:fill="FFFFFF"/>
            <w:noWrap/>
            <w:vAlign w:val="bottom"/>
            <w:hideMark/>
          </w:tcPr>
          <w:p w14:paraId="7D27DA5C"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552" w:type="dxa"/>
            <w:gridSpan w:val="2"/>
            <w:tcBorders>
              <w:top w:val="nil"/>
              <w:left w:val="nil"/>
              <w:bottom w:val="nil"/>
              <w:right w:val="nil"/>
            </w:tcBorders>
            <w:shd w:val="clear" w:color="000000" w:fill="FFFFFF"/>
            <w:noWrap/>
            <w:vAlign w:val="bottom"/>
            <w:hideMark/>
          </w:tcPr>
          <w:p w14:paraId="7CF10297"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r>
      <w:tr w:rsidR="00FB3E49" w:rsidRPr="00F1479D" w14:paraId="2C40AD7A" w14:textId="77777777" w:rsidTr="00F1479D">
        <w:trPr>
          <w:trHeight w:val="216"/>
        </w:trPr>
        <w:tc>
          <w:tcPr>
            <w:tcW w:w="616" w:type="dxa"/>
            <w:tcBorders>
              <w:top w:val="nil"/>
              <w:left w:val="nil"/>
              <w:bottom w:val="nil"/>
              <w:right w:val="nil"/>
            </w:tcBorders>
            <w:shd w:val="clear" w:color="000000" w:fill="FFFFFF"/>
            <w:noWrap/>
            <w:vAlign w:val="bottom"/>
            <w:hideMark/>
          </w:tcPr>
          <w:p w14:paraId="44C3B568"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1987</w:t>
            </w:r>
          </w:p>
        </w:tc>
        <w:tc>
          <w:tcPr>
            <w:tcW w:w="1212" w:type="dxa"/>
            <w:tcBorders>
              <w:top w:val="nil"/>
              <w:left w:val="nil"/>
              <w:bottom w:val="nil"/>
              <w:right w:val="nil"/>
            </w:tcBorders>
            <w:shd w:val="clear" w:color="000000" w:fill="FFFFFF"/>
            <w:noWrap/>
            <w:vAlign w:val="bottom"/>
            <w:hideMark/>
          </w:tcPr>
          <w:p w14:paraId="23132875"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719</w:t>
            </w:r>
          </w:p>
        </w:tc>
        <w:tc>
          <w:tcPr>
            <w:tcW w:w="946" w:type="dxa"/>
            <w:tcBorders>
              <w:top w:val="nil"/>
              <w:left w:val="nil"/>
              <w:bottom w:val="nil"/>
              <w:right w:val="nil"/>
            </w:tcBorders>
            <w:shd w:val="clear" w:color="000000" w:fill="FFFFFF"/>
            <w:noWrap/>
            <w:vAlign w:val="bottom"/>
            <w:hideMark/>
          </w:tcPr>
          <w:p w14:paraId="3103C388"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401</w:t>
            </w:r>
          </w:p>
        </w:tc>
        <w:tc>
          <w:tcPr>
            <w:tcW w:w="256" w:type="dxa"/>
            <w:tcBorders>
              <w:top w:val="nil"/>
              <w:left w:val="nil"/>
              <w:bottom w:val="nil"/>
              <w:right w:val="nil"/>
            </w:tcBorders>
            <w:shd w:val="clear" w:color="000000" w:fill="FFFFFF"/>
            <w:noWrap/>
            <w:vAlign w:val="bottom"/>
            <w:hideMark/>
          </w:tcPr>
          <w:p w14:paraId="787106A1"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2318409B"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w:t>
            </w:r>
          </w:p>
        </w:tc>
        <w:tc>
          <w:tcPr>
            <w:tcW w:w="256" w:type="dxa"/>
            <w:tcBorders>
              <w:top w:val="nil"/>
              <w:left w:val="nil"/>
              <w:bottom w:val="nil"/>
              <w:right w:val="nil"/>
            </w:tcBorders>
            <w:shd w:val="clear" w:color="000000" w:fill="FFFFFF"/>
            <w:noWrap/>
            <w:vAlign w:val="bottom"/>
            <w:hideMark/>
          </w:tcPr>
          <w:p w14:paraId="7473465C"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055F1F47"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25</w:t>
            </w:r>
          </w:p>
        </w:tc>
        <w:tc>
          <w:tcPr>
            <w:tcW w:w="865" w:type="dxa"/>
            <w:tcBorders>
              <w:top w:val="nil"/>
              <w:left w:val="nil"/>
              <w:bottom w:val="nil"/>
              <w:right w:val="nil"/>
            </w:tcBorders>
            <w:shd w:val="clear" w:color="000000" w:fill="FFFFFF"/>
            <w:noWrap/>
            <w:vAlign w:val="bottom"/>
            <w:hideMark/>
          </w:tcPr>
          <w:p w14:paraId="2D3F90D4"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16</w:t>
            </w:r>
          </w:p>
        </w:tc>
        <w:tc>
          <w:tcPr>
            <w:tcW w:w="256" w:type="dxa"/>
            <w:tcBorders>
              <w:top w:val="nil"/>
              <w:left w:val="nil"/>
              <w:bottom w:val="nil"/>
              <w:right w:val="nil"/>
            </w:tcBorders>
            <w:shd w:val="clear" w:color="000000" w:fill="FFFFFF"/>
            <w:noWrap/>
            <w:vAlign w:val="bottom"/>
            <w:hideMark/>
          </w:tcPr>
          <w:p w14:paraId="7AA3EB08"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552" w:type="dxa"/>
            <w:gridSpan w:val="2"/>
            <w:tcBorders>
              <w:top w:val="nil"/>
              <w:left w:val="nil"/>
              <w:bottom w:val="nil"/>
              <w:right w:val="nil"/>
            </w:tcBorders>
            <w:shd w:val="clear" w:color="000000" w:fill="FFFFFF"/>
            <w:noWrap/>
            <w:vAlign w:val="bottom"/>
            <w:hideMark/>
          </w:tcPr>
          <w:p w14:paraId="7D7C7FD3"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w:t>
            </w:r>
          </w:p>
        </w:tc>
      </w:tr>
      <w:tr w:rsidR="00FB3E49" w:rsidRPr="00F1479D" w14:paraId="77919E9E" w14:textId="77777777" w:rsidTr="00F1479D">
        <w:trPr>
          <w:trHeight w:val="216"/>
        </w:trPr>
        <w:tc>
          <w:tcPr>
            <w:tcW w:w="616" w:type="dxa"/>
            <w:tcBorders>
              <w:top w:val="nil"/>
              <w:left w:val="nil"/>
              <w:bottom w:val="nil"/>
              <w:right w:val="nil"/>
            </w:tcBorders>
            <w:shd w:val="clear" w:color="000000" w:fill="FFFFFF"/>
            <w:noWrap/>
            <w:vAlign w:val="bottom"/>
            <w:hideMark/>
          </w:tcPr>
          <w:p w14:paraId="484BE37B"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1988</w:t>
            </w:r>
          </w:p>
        </w:tc>
        <w:tc>
          <w:tcPr>
            <w:tcW w:w="1212" w:type="dxa"/>
            <w:tcBorders>
              <w:top w:val="nil"/>
              <w:left w:val="nil"/>
              <w:bottom w:val="nil"/>
              <w:right w:val="nil"/>
            </w:tcBorders>
            <w:shd w:val="clear" w:color="000000" w:fill="FFFFFF"/>
            <w:noWrap/>
            <w:vAlign w:val="bottom"/>
            <w:hideMark/>
          </w:tcPr>
          <w:p w14:paraId="2262CE6F"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416</w:t>
            </w:r>
          </w:p>
        </w:tc>
        <w:tc>
          <w:tcPr>
            <w:tcW w:w="946" w:type="dxa"/>
            <w:tcBorders>
              <w:top w:val="nil"/>
              <w:left w:val="nil"/>
              <w:bottom w:val="nil"/>
              <w:right w:val="nil"/>
            </w:tcBorders>
            <w:shd w:val="clear" w:color="000000" w:fill="FFFFFF"/>
            <w:noWrap/>
            <w:vAlign w:val="bottom"/>
            <w:hideMark/>
          </w:tcPr>
          <w:p w14:paraId="43964F9E"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99</w:t>
            </w:r>
          </w:p>
        </w:tc>
        <w:tc>
          <w:tcPr>
            <w:tcW w:w="256" w:type="dxa"/>
            <w:tcBorders>
              <w:top w:val="nil"/>
              <w:left w:val="nil"/>
              <w:bottom w:val="nil"/>
              <w:right w:val="nil"/>
            </w:tcBorders>
            <w:shd w:val="clear" w:color="000000" w:fill="FFFFFF"/>
            <w:noWrap/>
            <w:vAlign w:val="bottom"/>
            <w:hideMark/>
          </w:tcPr>
          <w:p w14:paraId="78792B53"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5B800191"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256" w:type="dxa"/>
            <w:tcBorders>
              <w:top w:val="nil"/>
              <w:left w:val="nil"/>
              <w:bottom w:val="nil"/>
              <w:right w:val="nil"/>
            </w:tcBorders>
            <w:shd w:val="clear" w:color="000000" w:fill="FFFFFF"/>
            <w:noWrap/>
            <w:vAlign w:val="bottom"/>
            <w:hideMark/>
          </w:tcPr>
          <w:p w14:paraId="58C8FF9A"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32028E50"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17</w:t>
            </w:r>
          </w:p>
        </w:tc>
        <w:tc>
          <w:tcPr>
            <w:tcW w:w="865" w:type="dxa"/>
            <w:tcBorders>
              <w:top w:val="nil"/>
              <w:left w:val="nil"/>
              <w:bottom w:val="nil"/>
              <w:right w:val="nil"/>
            </w:tcBorders>
            <w:shd w:val="clear" w:color="000000" w:fill="FFFFFF"/>
            <w:noWrap/>
            <w:vAlign w:val="bottom"/>
            <w:hideMark/>
          </w:tcPr>
          <w:p w14:paraId="271A64F6"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4</w:t>
            </w:r>
          </w:p>
        </w:tc>
        <w:tc>
          <w:tcPr>
            <w:tcW w:w="256" w:type="dxa"/>
            <w:tcBorders>
              <w:top w:val="nil"/>
              <w:left w:val="nil"/>
              <w:bottom w:val="nil"/>
              <w:right w:val="nil"/>
            </w:tcBorders>
            <w:shd w:val="clear" w:color="000000" w:fill="FFFFFF"/>
            <w:noWrap/>
            <w:vAlign w:val="bottom"/>
            <w:hideMark/>
          </w:tcPr>
          <w:p w14:paraId="3A9FF94D"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552" w:type="dxa"/>
            <w:gridSpan w:val="2"/>
            <w:tcBorders>
              <w:top w:val="nil"/>
              <w:left w:val="nil"/>
              <w:bottom w:val="nil"/>
              <w:right w:val="nil"/>
            </w:tcBorders>
            <w:shd w:val="clear" w:color="000000" w:fill="FFFFFF"/>
            <w:noWrap/>
            <w:vAlign w:val="bottom"/>
            <w:hideMark/>
          </w:tcPr>
          <w:p w14:paraId="262BC0D6"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r>
      <w:tr w:rsidR="00FB3E49" w:rsidRPr="00F1479D" w14:paraId="00748DF6" w14:textId="77777777" w:rsidTr="00F1479D">
        <w:trPr>
          <w:trHeight w:val="216"/>
        </w:trPr>
        <w:tc>
          <w:tcPr>
            <w:tcW w:w="616" w:type="dxa"/>
            <w:tcBorders>
              <w:top w:val="nil"/>
              <w:left w:val="nil"/>
              <w:bottom w:val="nil"/>
              <w:right w:val="nil"/>
            </w:tcBorders>
            <w:shd w:val="clear" w:color="000000" w:fill="FFFFFF"/>
            <w:noWrap/>
            <w:vAlign w:val="bottom"/>
            <w:hideMark/>
          </w:tcPr>
          <w:p w14:paraId="287EFB2D"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1989</w:t>
            </w:r>
          </w:p>
        </w:tc>
        <w:tc>
          <w:tcPr>
            <w:tcW w:w="1212" w:type="dxa"/>
            <w:tcBorders>
              <w:top w:val="nil"/>
              <w:left w:val="nil"/>
              <w:bottom w:val="nil"/>
              <w:right w:val="nil"/>
            </w:tcBorders>
            <w:shd w:val="clear" w:color="000000" w:fill="FFFFFF"/>
            <w:noWrap/>
            <w:vAlign w:val="bottom"/>
            <w:hideMark/>
          </w:tcPr>
          <w:p w14:paraId="2A76B6DB"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297</w:t>
            </w:r>
          </w:p>
        </w:tc>
        <w:tc>
          <w:tcPr>
            <w:tcW w:w="946" w:type="dxa"/>
            <w:tcBorders>
              <w:top w:val="nil"/>
              <w:left w:val="nil"/>
              <w:bottom w:val="nil"/>
              <w:right w:val="nil"/>
            </w:tcBorders>
            <w:shd w:val="clear" w:color="000000" w:fill="FFFFFF"/>
            <w:noWrap/>
            <w:vAlign w:val="bottom"/>
            <w:hideMark/>
          </w:tcPr>
          <w:p w14:paraId="2751AA4E"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224</w:t>
            </w:r>
          </w:p>
        </w:tc>
        <w:tc>
          <w:tcPr>
            <w:tcW w:w="256" w:type="dxa"/>
            <w:tcBorders>
              <w:top w:val="nil"/>
              <w:left w:val="nil"/>
              <w:bottom w:val="nil"/>
              <w:right w:val="nil"/>
            </w:tcBorders>
            <w:shd w:val="clear" w:color="000000" w:fill="FFFFFF"/>
            <w:noWrap/>
            <w:vAlign w:val="bottom"/>
            <w:hideMark/>
          </w:tcPr>
          <w:p w14:paraId="02FF3567"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13B05356"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256" w:type="dxa"/>
            <w:tcBorders>
              <w:top w:val="nil"/>
              <w:left w:val="nil"/>
              <w:bottom w:val="nil"/>
              <w:right w:val="nil"/>
            </w:tcBorders>
            <w:shd w:val="clear" w:color="000000" w:fill="FFFFFF"/>
            <w:noWrap/>
            <w:vAlign w:val="bottom"/>
            <w:hideMark/>
          </w:tcPr>
          <w:p w14:paraId="6E79D672"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5324B9D7"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12</w:t>
            </w:r>
          </w:p>
        </w:tc>
        <w:tc>
          <w:tcPr>
            <w:tcW w:w="865" w:type="dxa"/>
            <w:tcBorders>
              <w:top w:val="nil"/>
              <w:left w:val="nil"/>
              <w:bottom w:val="nil"/>
              <w:right w:val="nil"/>
            </w:tcBorders>
            <w:shd w:val="clear" w:color="000000" w:fill="FFFFFF"/>
            <w:noWrap/>
            <w:vAlign w:val="bottom"/>
            <w:hideMark/>
          </w:tcPr>
          <w:p w14:paraId="42FA52A2"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9</w:t>
            </w:r>
          </w:p>
        </w:tc>
        <w:tc>
          <w:tcPr>
            <w:tcW w:w="256" w:type="dxa"/>
            <w:tcBorders>
              <w:top w:val="nil"/>
              <w:left w:val="nil"/>
              <w:bottom w:val="nil"/>
              <w:right w:val="nil"/>
            </w:tcBorders>
            <w:shd w:val="clear" w:color="000000" w:fill="FFFFFF"/>
            <w:noWrap/>
            <w:vAlign w:val="bottom"/>
            <w:hideMark/>
          </w:tcPr>
          <w:p w14:paraId="1840EF6A"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552" w:type="dxa"/>
            <w:gridSpan w:val="2"/>
            <w:tcBorders>
              <w:top w:val="nil"/>
              <w:left w:val="nil"/>
              <w:bottom w:val="nil"/>
              <w:right w:val="nil"/>
            </w:tcBorders>
            <w:shd w:val="clear" w:color="000000" w:fill="FFFFFF"/>
            <w:noWrap/>
            <w:vAlign w:val="bottom"/>
            <w:hideMark/>
          </w:tcPr>
          <w:p w14:paraId="0E2D71D4"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r>
      <w:tr w:rsidR="00FB3E49" w:rsidRPr="00F1479D" w14:paraId="2777B0FF" w14:textId="77777777" w:rsidTr="00F1479D">
        <w:trPr>
          <w:trHeight w:val="216"/>
        </w:trPr>
        <w:tc>
          <w:tcPr>
            <w:tcW w:w="616" w:type="dxa"/>
            <w:tcBorders>
              <w:top w:val="nil"/>
              <w:left w:val="nil"/>
              <w:bottom w:val="nil"/>
              <w:right w:val="nil"/>
            </w:tcBorders>
            <w:shd w:val="clear" w:color="000000" w:fill="FFFFFF"/>
            <w:noWrap/>
            <w:vAlign w:val="bottom"/>
            <w:hideMark/>
          </w:tcPr>
          <w:p w14:paraId="1276D5D6"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1990</w:t>
            </w:r>
          </w:p>
        </w:tc>
        <w:tc>
          <w:tcPr>
            <w:tcW w:w="1212" w:type="dxa"/>
            <w:tcBorders>
              <w:top w:val="nil"/>
              <w:left w:val="nil"/>
              <w:bottom w:val="nil"/>
              <w:right w:val="nil"/>
            </w:tcBorders>
            <w:shd w:val="clear" w:color="000000" w:fill="FFFFFF"/>
            <w:noWrap/>
            <w:vAlign w:val="bottom"/>
            <w:hideMark/>
          </w:tcPr>
          <w:p w14:paraId="73F62072"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125</w:t>
            </w:r>
          </w:p>
        </w:tc>
        <w:tc>
          <w:tcPr>
            <w:tcW w:w="946" w:type="dxa"/>
            <w:tcBorders>
              <w:top w:val="nil"/>
              <w:left w:val="nil"/>
              <w:bottom w:val="nil"/>
              <w:right w:val="nil"/>
            </w:tcBorders>
            <w:shd w:val="clear" w:color="000000" w:fill="FFFFFF"/>
            <w:noWrap/>
            <w:vAlign w:val="bottom"/>
            <w:hideMark/>
          </w:tcPr>
          <w:p w14:paraId="4447B97A"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224</w:t>
            </w:r>
          </w:p>
        </w:tc>
        <w:tc>
          <w:tcPr>
            <w:tcW w:w="256" w:type="dxa"/>
            <w:tcBorders>
              <w:top w:val="nil"/>
              <w:left w:val="nil"/>
              <w:bottom w:val="nil"/>
              <w:right w:val="nil"/>
            </w:tcBorders>
            <w:shd w:val="clear" w:color="000000" w:fill="FFFFFF"/>
            <w:noWrap/>
            <w:vAlign w:val="bottom"/>
            <w:hideMark/>
          </w:tcPr>
          <w:p w14:paraId="0EA34960"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2942A95D"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256" w:type="dxa"/>
            <w:tcBorders>
              <w:top w:val="nil"/>
              <w:left w:val="nil"/>
              <w:bottom w:val="nil"/>
              <w:right w:val="nil"/>
            </w:tcBorders>
            <w:shd w:val="clear" w:color="000000" w:fill="FFFFFF"/>
            <w:noWrap/>
            <w:vAlign w:val="bottom"/>
            <w:hideMark/>
          </w:tcPr>
          <w:p w14:paraId="7D68252E"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1F675218"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4</w:t>
            </w:r>
          </w:p>
        </w:tc>
        <w:tc>
          <w:tcPr>
            <w:tcW w:w="865" w:type="dxa"/>
            <w:tcBorders>
              <w:top w:val="nil"/>
              <w:left w:val="nil"/>
              <w:bottom w:val="nil"/>
              <w:right w:val="nil"/>
            </w:tcBorders>
            <w:shd w:val="clear" w:color="000000" w:fill="FFFFFF"/>
            <w:noWrap/>
            <w:vAlign w:val="bottom"/>
            <w:hideMark/>
          </w:tcPr>
          <w:p w14:paraId="59C52A46"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9</w:t>
            </w:r>
          </w:p>
        </w:tc>
        <w:tc>
          <w:tcPr>
            <w:tcW w:w="256" w:type="dxa"/>
            <w:tcBorders>
              <w:top w:val="nil"/>
              <w:left w:val="nil"/>
              <w:bottom w:val="nil"/>
              <w:right w:val="nil"/>
            </w:tcBorders>
            <w:shd w:val="clear" w:color="000000" w:fill="FFFFFF"/>
            <w:noWrap/>
            <w:vAlign w:val="bottom"/>
            <w:hideMark/>
          </w:tcPr>
          <w:p w14:paraId="7BF3AB2C"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552" w:type="dxa"/>
            <w:gridSpan w:val="2"/>
            <w:tcBorders>
              <w:top w:val="nil"/>
              <w:left w:val="nil"/>
              <w:bottom w:val="nil"/>
              <w:right w:val="nil"/>
            </w:tcBorders>
            <w:shd w:val="clear" w:color="000000" w:fill="FFFFFF"/>
            <w:noWrap/>
            <w:vAlign w:val="bottom"/>
            <w:hideMark/>
          </w:tcPr>
          <w:p w14:paraId="4DFABED4"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r>
      <w:tr w:rsidR="00FB3E49" w:rsidRPr="00F1479D" w14:paraId="449FC5D4" w14:textId="77777777" w:rsidTr="00F1479D">
        <w:trPr>
          <w:trHeight w:val="216"/>
        </w:trPr>
        <w:tc>
          <w:tcPr>
            <w:tcW w:w="616" w:type="dxa"/>
            <w:tcBorders>
              <w:top w:val="nil"/>
              <w:left w:val="nil"/>
              <w:bottom w:val="nil"/>
              <w:right w:val="nil"/>
            </w:tcBorders>
            <w:shd w:val="clear" w:color="000000" w:fill="FFFFFF"/>
            <w:noWrap/>
            <w:vAlign w:val="bottom"/>
            <w:hideMark/>
          </w:tcPr>
          <w:p w14:paraId="35CDE248"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1991</w:t>
            </w:r>
          </w:p>
        </w:tc>
        <w:tc>
          <w:tcPr>
            <w:tcW w:w="1212" w:type="dxa"/>
            <w:tcBorders>
              <w:top w:val="nil"/>
              <w:left w:val="nil"/>
              <w:bottom w:val="nil"/>
              <w:right w:val="nil"/>
            </w:tcBorders>
            <w:shd w:val="clear" w:color="000000" w:fill="FFFFFF"/>
            <w:noWrap/>
            <w:vAlign w:val="bottom"/>
            <w:hideMark/>
          </w:tcPr>
          <w:p w14:paraId="366EAE1D"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475</w:t>
            </w:r>
          </w:p>
        </w:tc>
        <w:tc>
          <w:tcPr>
            <w:tcW w:w="946" w:type="dxa"/>
            <w:tcBorders>
              <w:top w:val="nil"/>
              <w:left w:val="nil"/>
              <w:bottom w:val="nil"/>
              <w:right w:val="nil"/>
            </w:tcBorders>
            <w:shd w:val="clear" w:color="000000" w:fill="FFFFFF"/>
            <w:noWrap/>
            <w:vAlign w:val="bottom"/>
            <w:hideMark/>
          </w:tcPr>
          <w:p w14:paraId="4F1A4CBA"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301</w:t>
            </w:r>
          </w:p>
        </w:tc>
        <w:tc>
          <w:tcPr>
            <w:tcW w:w="256" w:type="dxa"/>
            <w:tcBorders>
              <w:top w:val="nil"/>
              <w:left w:val="nil"/>
              <w:bottom w:val="nil"/>
              <w:right w:val="nil"/>
            </w:tcBorders>
            <w:shd w:val="clear" w:color="000000" w:fill="FFFFFF"/>
            <w:noWrap/>
            <w:vAlign w:val="bottom"/>
            <w:hideMark/>
          </w:tcPr>
          <w:p w14:paraId="3EFE4C45"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3CC0BE98"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25</w:t>
            </w:r>
          </w:p>
        </w:tc>
        <w:tc>
          <w:tcPr>
            <w:tcW w:w="256" w:type="dxa"/>
            <w:tcBorders>
              <w:top w:val="nil"/>
              <w:left w:val="nil"/>
              <w:bottom w:val="nil"/>
              <w:right w:val="nil"/>
            </w:tcBorders>
            <w:shd w:val="clear" w:color="000000" w:fill="FFFFFF"/>
            <w:noWrap/>
            <w:vAlign w:val="bottom"/>
            <w:hideMark/>
          </w:tcPr>
          <w:p w14:paraId="495CAAA7"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030BB5EB"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19</w:t>
            </w:r>
          </w:p>
        </w:tc>
        <w:tc>
          <w:tcPr>
            <w:tcW w:w="865" w:type="dxa"/>
            <w:tcBorders>
              <w:top w:val="nil"/>
              <w:left w:val="nil"/>
              <w:bottom w:val="nil"/>
              <w:right w:val="nil"/>
            </w:tcBorders>
            <w:shd w:val="clear" w:color="000000" w:fill="FFFFFF"/>
            <w:noWrap/>
            <w:vAlign w:val="bottom"/>
            <w:hideMark/>
          </w:tcPr>
          <w:p w14:paraId="734EA566"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12</w:t>
            </w:r>
          </w:p>
        </w:tc>
        <w:tc>
          <w:tcPr>
            <w:tcW w:w="256" w:type="dxa"/>
            <w:tcBorders>
              <w:top w:val="nil"/>
              <w:left w:val="nil"/>
              <w:bottom w:val="nil"/>
              <w:right w:val="nil"/>
            </w:tcBorders>
            <w:shd w:val="clear" w:color="000000" w:fill="FFFFFF"/>
            <w:noWrap/>
            <w:vAlign w:val="bottom"/>
            <w:hideMark/>
          </w:tcPr>
          <w:p w14:paraId="2B2C40A1"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552" w:type="dxa"/>
            <w:gridSpan w:val="2"/>
            <w:tcBorders>
              <w:top w:val="nil"/>
              <w:left w:val="nil"/>
              <w:bottom w:val="nil"/>
              <w:right w:val="nil"/>
            </w:tcBorders>
            <w:shd w:val="clear" w:color="000000" w:fill="FFFFFF"/>
            <w:noWrap/>
            <w:vAlign w:val="bottom"/>
            <w:hideMark/>
          </w:tcPr>
          <w:p w14:paraId="5BB83395"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w:t>
            </w:r>
          </w:p>
        </w:tc>
      </w:tr>
      <w:tr w:rsidR="00FB3E49" w:rsidRPr="00F1479D" w14:paraId="7E6E55AB" w14:textId="77777777" w:rsidTr="00F1479D">
        <w:trPr>
          <w:trHeight w:val="216"/>
        </w:trPr>
        <w:tc>
          <w:tcPr>
            <w:tcW w:w="616" w:type="dxa"/>
            <w:tcBorders>
              <w:top w:val="nil"/>
              <w:left w:val="nil"/>
              <w:bottom w:val="nil"/>
              <w:right w:val="nil"/>
            </w:tcBorders>
            <w:shd w:val="clear" w:color="000000" w:fill="FFFFFF"/>
            <w:noWrap/>
            <w:vAlign w:val="bottom"/>
            <w:hideMark/>
          </w:tcPr>
          <w:p w14:paraId="407522AB"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1992</w:t>
            </w:r>
          </w:p>
        </w:tc>
        <w:tc>
          <w:tcPr>
            <w:tcW w:w="1212" w:type="dxa"/>
            <w:tcBorders>
              <w:top w:val="nil"/>
              <w:left w:val="nil"/>
              <w:bottom w:val="nil"/>
              <w:right w:val="nil"/>
            </w:tcBorders>
            <w:shd w:val="clear" w:color="000000" w:fill="FFFFFF"/>
            <w:noWrap/>
            <w:vAlign w:val="bottom"/>
            <w:hideMark/>
          </w:tcPr>
          <w:p w14:paraId="68BFCCFD"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273</w:t>
            </w:r>
          </w:p>
        </w:tc>
        <w:tc>
          <w:tcPr>
            <w:tcW w:w="946" w:type="dxa"/>
            <w:tcBorders>
              <w:top w:val="nil"/>
              <w:left w:val="nil"/>
              <w:bottom w:val="nil"/>
              <w:right w:val="nil"/>
            </w:tcBorders>
            <w:shd w:val="clear" w:color="000000" w:fill="FFFFFF"/>
            <w:noWrap/>
            <w:vAlign w:val="bottom"/>
            <w:hideMark/>
          </w:tcPr>
          <w:p w14:paraId="21280212"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200</w:t>
            </w:r>
          </w:p>
        </w:tc>
        <w:tc>
          <w:tcPr>
            <w:tcW w:w="256" w:type="dxa"/>
            <w:tcBorders>
              <w:top w:val="nil"/>
              <w:left w:val="nil"/>
              <w:bottom w:val="nil"/>
              <w:right w:val="nil"/>
            </w:tcBorders>
            <w:shd w:val="clear" w:color="000000" w:fill="FFFFFF"/>
            <w:noWrap/>
            <w:vAlign w:val="bottom"/>
            <w:hideMark/>
          </w:tcPr>
          <w:p w14:paraId="16E41F32"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488D6C8C"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2</w:t>
            </w:r>
          </w:p>
        </w:tc>
        <w:tc>
          <w:tcPr>
            <w:tcW w:w="256" w:type="dxa"/>
            <w:tcBorders>
              <w:top w:val="nil"/>
              <w:left w:val="nil"/>
              <w:bottom w:val="nil"/>
              <w:right w:val="nil"/>
            </w:tcBorders>
            <w:shd w:val="clear" w:color="000000" w:fill="FFFFFF"/>
            <w:noWrap/>
            <w:vAlign w:val="bottom"/>
            <w:hideMark/>
          </w:tcPr>
          <w:p w14:paraId="748A1737"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70A98972"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11</w:t>
            </w:r>
          </w:p>
        </w:tc>
        <w:tc>
          <w:tcPr>
            <w:tcW w:w="865" w:type="dxa"/>
            <w:tcBorders>
              <w:top w:val="nil"/>
              <w:left w:val="nil"/>
              <w:bottom w:val="nil"/>
              <w:right w:val="nil"/>
            </w:tcBorders>
            <w:shd w:val="clear" w:color="000000" w:fill="FFFFFF"/>
            <w:noWrap/>
            <w:vAlign w:val="bottom"/>
            <w:hideMark/>
          </w:tcPr>
          <w:p w14:paraId="330ACCFB"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8</w:t>
            </w:r>
          </w:p>
        </w:tc>
        <w:tc>
          <w:tcPr>
            <w:tcW w:w="256" w:type="dxa"/>
            <w:tcBorders>
              <w:top w:val="nil"/>
              <w:left w:val="nil"/>
              <w:bottom w:val="nil"/>
              <w:right w:val="nil"/>
            </w:tcBorders>
            <w:shd w:val="clear" w:color="000000" w:fill="FFFFFF"/>
            <w:noWrap/>
            <w:vAlign w:val="bottom"/>
            <w:hideMark/>
          </w:tcPr>
          <w:p w14:paraId="406688AF"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552" w:type="dxa"/>
            <w:gridSpan w:val="2"/>
            <w:tcBorders>
              <w:top w:val="nil"/>
              <w:left w:val="nil"/>
              <w:bottom w:val="nil"/>
              <w:right w:val="nil"/>
            </w:tcBorders>
            <w:shd w:val="clear" w:color="000000" w:fill="FFFFFF"/>
            <w:noWrap/>
            <w:vAlign w:val="bottom"/>
            <w:hideMark/>
          </w:tcPr>
          <w:p w14:paraId="389670B3"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2</w:t>
            </w:r>
          </w:p>
        </w:tc>
      </w:tr>
      <w:tr w:rsidR="00FB3E49" w:rsidRPr="00F1479D" w14:paraId="43CA5AFB" w14:textId="77777777" w:rsidTr="00F1479D">
        <w:trPr>
          <w:trHeight w:val="216"/>
        </w:trPr>
        <w:tc>
          <w:tcPr>
            <w:tcW w:w="616" w:type="dxa"/>
            <w:tcBorders>
              <w:top w:val="nil"/>
              <w:left w:val="nil"/>
              <w:bottom w:val="nil"/>
              <w:right w:val="nil"/>
            </w:tcBorders>
            <w:shd w:val="clear" w:color="000000" w:fill="FFFFFF"/>
            <w:noWrap/>
            <w:vAlign w:val="bottom"/>
            <w:hideMark/>
          </w:tcPr>
          <w:p w14:paraId="69D98EBC"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1993</w:t>
            </w:r>
          </w:p>
        </w:tc>
        <w:tc>
          <w:tcPr>
            <w:tcW w:w="1212" w:type="dxa"/>
            <w:tcBorders>
              <w:top w:val="nil"/>
              <w:left w:val="nil"/>
              <w:bottom w:val="nil"/>
              <w:right w:val="nil"/>
            </w:tcBorders>
            <w:shd w:val="clear" w:color="000000" w:fill="FFFFFF"/>
            <w:noWrap/>
            <w:vAlign w:val="bottom"/>
            <w:hideMark/>
          </w:tcPr>
          <w:p w14:paraId="5A45A7AC"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323</w:t>
            </w:r>
          </w:p>
        </w:tc>
        <w:tc>
          <w:tcPr>
            <w:tcW w:w="946" w:type="dxa"/>
            <w:tcBorders>
              <w:top w:val="nil"/>
              <w:left w:val="nil"/>
              <w:bottom w:val="nil"/>
              <w:right w:val="nil"/>
            </w:tcBorders>
            <w:shd w:val="clear" w:color="000000" w:fill="FFFFFF"/>
            <w:noWrap/>
            <w:vAlign w:val="bottom"/>
            <w:hideMark/>
          </w:tcPr>
          <w:p w14:paraId="3D3E6879"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125</w:t>
            </w:r>
          </w:p>
        </w:tc>
        <w:tc>
          <w:tcPr>
            <w:tcW w:w="256" w:type="dxa"/>
            <w:tcBorders>
              <w:top w:val="nil"/>
              <w:left w:val="nil"/>
              <w:bottom w:val="nil"/>
              <w:right w:val="nil"/>
            </w:tcBorders>
            <w:shd w:val="clear" w:color="000000" w:fill="FFFFFF"/>
            <w:noWrap/>
            <w:vAlign w:val="bottom"/>
            <w:hideMark/>
          </w:tcPr>
          <w:p w14:paraId="1E3AAE85"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4C45DF82"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w:t>
            </w:r>
          </w:p>
        </w:tc>
        <w:tc>
          <w:tcPr>
            <w:tcW w:w="256" w:type="dxa"/>
            <w:tcBorders>
              <w:top w:val="nil"/>
              <w:left w:val="nil"/>
              <w:bottom w:val="nil"/>
              <w:right w:val="nil"/>
            </w:tcBorders>
            <w:shd w:val="clear" w:color="000000" w:fill="FFFFFF"/>
            <w:noWrap/>
            <w:vAlign w:val="bottom"/>
            <w:hideMark/>
          </w:tcPr>
          <w:p w14:paraId="2F9C6B19"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1EC57500"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13</w:t>
            </w:r>
          </w:p>
        </w:tc>
        <w:tc>
          <w:tcPr>
            <w:tcW w:w="865" w:type="dxa"/>
            <w:tcBorders>
              <w:top w:val="nil"/>
              <w:left w:val="nil"/>
              <w:bottom w:val="nil"/>
              <w:right w:val="nil"/>
            </w:tcBorders>
            <w:shd w:val="clear" w:color="000000" w:fill="FFFFFF"/>
            <w:noWrap/>
            <w:vAlign w:val="bottom"/>
            <w:hideMark/>
          </w:tcPr>
          <w:p w14:paraId="18264F74"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5</w:t>
            </w:r>
          </w:p>
        </w:tc>
        <w:tc>
          <w:tcPr>
            <w:tcW w:w="256" w:type="dxa"/>
            <w:tcBorders>
              <w:top w:val="nil"/>
              <w:left w:val="nil"/>
              <w:bottom w:val="nil"/>
              <w:right w:val="nil"/>
            </w:tcBorders>
            <w:shd w:val="clear" w:color="000000" w:fill="FFFFFF"/>
            <w:noWrap/>
            <w:vAlign w:val="bottom"/>
            <w:hideMark/>
          </w:tcPr>
          <w:p w14:paraId="10C2CF70"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552" w:type="dxa"/>
            <w:gridSpan w:val="2"/>
            <w:tcBorders>
              <w:top w:val="nil"/>
              <w:left w:val="nil"/>
              <w:bottom w:val="nil"/>
              <w:right w:val="nil"/>
            </w:tcBorders>
            <w:shd w:val="clear" w:color="000000" w:fill="FFFFFF"/>
            <w:noWrap/>
            <w:vAlign w:val="bottom"/>
            <w:hideMark/>
          </w:tcPr>
          <w:p w14:paraId="1C9CBB4E"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w:t>
            </w:r>
          </w:p>
        </w:tc>
      </w:tr>
      <w:tr w:rsidR="00FB3E49" w:rsidRPr="00F1479D" w14:paraId="720E5DE6" w14:textId="77777777" w:rsidTr="00F1479D">
        <w:trPr>
          <w:trHeight w:val="216"/>
        </w:trPr>
        <w:tc>
          <w:tcPr>
            <w:tcW w:w="616" w:type="dxa"/>
            <w:tcBorders>
              <w:top w:val="nil"/>
              <w:left w:val="nil"/>
              <w:bottom w:val="nil"/>
              <w:right w:val="nil"/>
            </w:tcBorders>
            <w:shd w:val="clear" w:color="000000" w:fill="FFFFFF"/>
            <w:noWrap/>
            <w:vAlign w:val="bottom"/>
            <w:hideMark/>
          </w:tcPr>
          <w:p w14:paraId="45111923"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1994</w:t>
            </w:r>
          </w:p>
        </w:tc>
        <w:tc>
          <w:tcPr>
            <w:tcW w:w="1212" w:type="dxa"/>
            <w:tcBorders>
              <w:top w:val="nil"/>
              <w:left w:val="nil"/>
              <w:bottom w:val="nil"/>
              <w:right w:val="nil"/>
            </w:tcBorders>
            <w:shd w:val="clear" w:color="000000" w:fill="FFFFFF"/>
            <w:noWrap/>
            <w:vAlign w:val="bottom"/>
            <w:hideMark/>
          </w:tcPr>
          <w:p w14:paraId="3BFE3845"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250</w:t>
            </w:r>
          </w:p>
        </w:tc>
        <w:tc>
          <w:tcPr>
            <w:tcW w:w="946" w:type="dxa"/>
            <w:tcBorders>
              <w:top w:val="nil"/>
              <w:left w:val="nil"/>
              <w:bottom w:val="nil"/>
              <w:right w:val="nil"/>
            </w:tcBorders>
            <w:shd w:val="clear" w:color="000000" w:fill="FFFFFF"/>
            <w:noWrap/>
            <w:vAlign w:val="bottom"/>
            <w:hideMark/>
          </w:tcPr>
          <w:p w14:paraId="22C17FC4"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48</w:t>
            </w:r>
          </w:p>
        </w:tc>
        <w:tc>
          <w:tcPr>
            <w:tcW w:w="256" w:type="dxa"/>
            <w:tcBorders>
              <w:top w:val="nil"/>
              <w:left w:val="nil"/>
              <w:bottom w:val="nil"/>
              <w:right w:val="nil"/>
            </w:tcBorders>
            <w:shd w:val="clear" w:color="000000" w:fill="FFFFFF"/>
            <w:noWrap/>
            <w:vAlign w:val="bottom"/>
            <w:hideMark/>
          </w:tcPr>
          <w:p w14:paraId="744F4DBA"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2165DC5F"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256" w:type="dxa"/>
            <w:tcBorders>
              <w:top w:val="nil"/>
              <w:left w:val="nil"/>
              <w:bottom w:val="nil"/>
              <w:right w:val="nil"/>
            </w:tcBorders>
            <w:shd w:val="clear" w:color="000000" w:fill="FFFFFF"/>
            <w:noWrap/>
            <w:vAlign w:val="bottom"/>
            <w:hideMark/>
          </w:tcPr>
          <w:p w14:paraId="5BC3EF78"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06C6A8F6"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9</w:t>
            </w:r>
          </w:p>
        </w:tc>
        <w:tc>
          <w:tcPr>
            <w:tcW w:w="865" w:type="dxa"/>
            <w:tcBorders>
              <w:top w:val="nil"/>
              <w:left w:val="nil"/>
              <w:bottom w:val="nil"/>
              <w:right w:val="nil"/>
            </w:tcBorders>
            <w:shd w:val="clear" w:color="000000" w:fill="FFFFFF"/>
            <w:noWrap/>
            <w:vAlign w:val="bottom"/>
            <w:hideMark/>
          </w:tcPr>
          <w:p w14:paraId="0E4C9B18"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2</w:t>
            </w:r>
          </w:p>
        </w:tc>
        <w:tc>
          <w:tcPr>
            <w:tcW w:w="256" w:type="dxa"/>
            <w:tcBorders>
              <w:top w:val="nil"/>
              <w:left w:val="nil"/>
              <w:bottom w:val="nil"/>
              <w:right w:val="nil"/>
            </w:tcBorders>
            <w:shd w:val="clear" w:color="000000" w:fill="FFFFFF"/>
            <w:noWrap/>
            <w:vAlign w:val="bottom"/>
            <w:hideMark/>
          </w:tcPr>
          <w:p w14:paraId="2BE6A443"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552" w:type="dxa"/>
            <w:gridSpan w:val="2"/>
            <w:tcBorders>
              <w:top w:val="nil"/>
              <w:left w:val="nil"/>
              <w:bottom w:val="nil"/>
              <w:right w:val="nil"/>
            </w:tcBorders>
            <w:shd w:val="clear" w:color="000000" w:fill="FFFFFF"/>
            <w:noWrap/>
            <w:vAlign w:val="bottom"/>
            <w:hideMark/>
          </w:tcPr>
          <w:p w14:paraId="4A386F30"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r>
      <w:tr w:rsidR="00FB3E49" w:rsidRPr="00F1479D" w14:paraId="3FD5A864" w14:textId="77777777" w:rsidTr="00F1479D">
        <w:trPr>
          <w:trHeight w:val="216"/>
        </w:trPr>
        <w:tc>
          <w:tcPr>
            <w:tcW w:w="616" w:type="dxa"/>
            <w:tcBorders>
              <w:top w:val="nil"/>
              <w:left w:val="nil"/>
              <w:bottom w:val="nil"/>
              <w:right w:val="nil"/>
            </w:tcBorders>
            <w:shd w:val="clear" w:color="000000" w:fill="FFFFFF"/>
            <w:noWrap/>
            <w:vAlign w:val="bottom"/>
            <w:hideMark/>
          </w:tcPr>
          <w:p w14:paraId="2C353C1D"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1995</w:t>
            </w:r>
          </w:p>
        </w:tc>
        <w:tc>
          <w:tcPr>
            <w:tcW w:w="1212" w:type="dxa"/>
            <w:tcBorders>
              <w:top w:val="nil"/>
              <w:left w:val="nil"/>
              <w:bottom w:val="nil"/>
              <w:right w:val="nil"/>
            </w:tcBorders>
            <w:shd w:val="clear" w:color="000000" w:fill="FFFFFF"/>
            <w:noWrap/>
            <w:vAlign w:val="bottom"/>
            <w:hideMark/>
          </w:tcPr>
          <w:p w14:paraId="114FEC3F"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224</w:t>
            </w:r>
          </w:p>
        </w:tc>
        <w:tc>
          <w:tcPr>
            <w:tcW w:w="946" w:type="dxa"/>
            <w:tcBorders>
              <w:top w:val="nil"/>
              <w:left w:val="nil"/>
              <w:bottom w:val="nil"/>
              <w:right w:val="nil"/>
            </w:tcBorders>
            <w:shd w:val="clear" w:color="000000" w:fill="FFFFFF"/>
            <w:noWrap/>
            <w:vAlign w:val="bottom"/>
            <w:hideMark/>
          </w:tcPr>
          <w:p w14:paraId="4226D9D8"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49</w:t>
            </w:r>
          </w:p>
        </w:tc>
        <w:tc>
          <w:tcPr>
            <w:tcW w:w="256" w:type="dxa"/>
            <w:tcBorders>
              <w:top w:val="nil"/>
              <w:left w:val="nil"/>
              <w:bottom w:val="nil"/>
              <w:right w:val="nil"/>
            </w:tcBorders>
            <w:shd w:val="clear" w:color="000000" w:fill="FFFFFF"/>
            <w:noWrap/>
            <w:vAlign w:val="bottom"/>
            <w:hideMark/>
          </w:tcPr>
          <w:p w14:paraId="67800CB5"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36746268"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256" w:type="dxa"/>
            <w:tcBorders>
              <w:top w:val="nil"/>
              <w:left w:val="nil"/>
              <w:bottom w:val="nil"/>
              <w:right w:val="nil"/>
            </w:tcBorders>
            <w:shd w:val="clear" w:color="000000" w:fill="FFFFFF"/>
            <w:noWrap/>
            <w:vAlign w:val="bottom"/>
            <w:hideMark/>
          </w:tcPr>
          <w:p w14:paraId="29F003C7"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bottom w:val="nil"/>
              <w:right w:val="nil"/>
            </w:tcBorders>
            <w:shd w:val="clear" w:color="000000" w:fill="FFFFFF"/>
            <w:noWrap/>
            <w:vAlign w:val="bottom"/>
            <w:hideMark/>
          </w:tcPr>
          <w:p w14:paraId="77CDB485"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9</w:t>
            </w:r>
          </w:p>
        </w:tc>
        <w:tc>
          <w:tcPr>
            <w:tcW w:w="865" w:type="dxa"/>
            <w:tcBorders>
              <w:top w:val="nil"/>
              <w:left w:val="nil"/>
              <w:bottom w:val="nil"/>
              <w:right w:val="nil"/>
            </w:tcBorders>
            <w:shd w:val="clear" w:color="000000" w:fill="FFFFFF"/>
            <w:noWrap/>
            <w:vAlign w:val="bottom"/>
            <w:hideMark/>
          </w:tcPr>
          <w:p w14:paraId="29933A3E"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2</w:t>
            </w:r>
          </w:p>
        </w:tc>
        <w:tc>
          <w:tcPr>
            <w:tcW w:w="256" w:type="dxa"/>
            <w:tcBorders>
              <w:top w:val="nil"/>
              <w:left w:val="nil"/>
              <w:bottom w:val="nil"/>
              <w:right w:val="nil"/>
            </w:tcBorders>
            <w:shd w:val="clear" w:color="000000" w:fill="FFFFFF"/>
            <w:noWrap/>
            <w:vAlign w:val="bottom"/>
            <w:hideMark/>
          </w:tcPr>
          <w:p w14:paraId="102E33F8"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552" w:type="dxa"/>
            <w:gridSpan w:val="2"/>
            <w:tcBorders>
              <w:top w:val="nil"/>
              <w:left w:val="nil"/>
              <w:bottom w:val="nil"/>
              <w:right w:val="nil"/>
            </w:tcBorders>
            <w:shd w:val="clear" w:color="000000" w:fill="FFFFFF"/>
            <w:noWrap/>
            <w:vAlign w:val="bottom"/>
            <w:hideMark/>
          </w:tcPr>
          <w:p w14:paraId="578C6398"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r>
      <w:tr w:rsidR="00F1479D" w:rsidRPr="00F1479D" w14:paraId="0791EE26" w14:textId="77777777" w:rsidTr="00F1479D">
        <w:trPr>
          <w:trHeight w:val="216"/>
        </w:trPr>
        <w:tc>
          <w:tcPr>
            <w:tcW w:w="616" w:type="dxa"/>
            <w:tcBorders>
              <w:top w:val="nil"/>
              <w:left w:val="nil"/>
              <w:right w:val="nil"/>
            </w:tcBorders>
            <w:shd w:val="clear" w:color="000000" w:fill="FFFFFF"/>
            <w:noWrap/>
            <w:vAlign w:val="bottom"/>
          </w:tcPr>
          <w:p w14:paraId="776592EE" w14:textId="0469CC4C" w:rsidR="00F1479D" w:rsidRPr="00F1479D" w:rsidRDefault="00F1479D" w:rsidP="00FB3E49">
            <w:pPr>
              <w:jc w:val="center"/>
              <w:rPr>
                <w:rFonts w:eastAsia="Times New Roman" w:cs="Times New Roman"/>
                <w:color w:val="000000"/>
                <w:sz w:val="16"/>
                <w:szCs w:val="16"/>
              </w:rPr>
            </w:pPr>
            <w:r w:rsidRPr="00F1479D">
              <w:rPr>
                <w:rFonts w:eastAsia="Times New Roman" w:cs="Times New Roman"/>
                <w:color w:val="000000"/>
                <w:sz w:val="16"/>
                <w:szCs w:val="16"/>
              </w:rPr>
              <w:t>1998</w:t>
            </w:r>
          </w:p>
        </w:tc>
        <w:tc>
          <w:tcPr>
            <w:tcW w:w="1212" w:type="dxa"/>
            <w:tcBorders>
              <w:top w:val="nil"/>
              <w:left w:val="nil"/>
              <w:right w:val="nil"/>
            </w:tcBorders>
            <w:shd w:val="clear" w:color="000000" w:fill="FFFFFF"/>
            <w:noWrap/>
            <w:vAlign w:val="bottom"/>
          </w:tcPr>
          <w:p w14:paraId="0EC29AE4" w14:textId="77777777" w:rsidR="00F1479D" w:rsidRPr="00F1479D" w:rsidRDefault="00F1479D" w:rsidP="00FB3E49">
            <w:pPr>
              <w:jc w:val="center"/>
              <w:rPr>
                <w:rFonts w:eastAsia="Times New Roman" w:cs="Times New Roman"/>
                <w:color w:val="000000"/>
                <w:sz w:val="16"/>
                <w:szCs w:val="16"/>
              </w:rPr>
            </w:pPr>
          </w:p>
        </w:tc>
        <w:tc>
          <w:tcPr>
            <w:tcW w:w="946" w:type="dxa"/>
            <w:tcBorders>
              <w:top w:val="nil"/>
              <w:left w:val="nil"/>
              <w:right w:val="nil"/>
            </w:tcBorders>
            <w:shd w:val="clear" w:color="000000" w:fill="FFFFFF"/>
            <w:noWrap/>
            <w:vAlign w:val="bottom"/>
          </w:tcPr>
          <w:p w14:paraId="5ABCDBFE" w14:textId="69CF44B1" w:rsidR="00F1479D" w:rsidRPr="00F1479D" w:rsidRDefault="00F1479D" w:rsidP="00FB3E49">
            <w:pPr>
              <w:jc w:val="center"/>
              <w:rPr>
                <w:rFonts w:eastAsia="Times New Roman" w:cs="Times New Roman"/>
                <w:color w:val="000000"/>
                <w:sz w:val="16"/>
                <w:szCs w:val="16"/>
              </w:rPr>
            </w:pPr>
            <w:r w:rsidRPr="00F1479D">
              <w:rPr>
                <w:rFonts w:eastAsia="Times New Roman" w:cs="Times New Roman"/>
                <w:color w:val="000000"/>
                <w:sz w:val="16"/>
                <w:szCs w:val="16"/>
              </w:rPr>
              <w:t>36</w:t>
            </w:r>
          </w:p>
        </w:tc>
        <w:tc>
          <w:tcPr>
            <w:tcW w:w="256" w:type="dxa"/>
            <w:tcBorders>
              <w:top w:val="nil"/>
              <w:left w:val="nil"/>
              <w:right w:val="nil"/>
            </w:tcBorders>
            <w:shd w:val="clear" w:color="000000" w:fill="FFFFFF"/>
            <w:noWrap/>
            <w:vAlign w:val="bottom"/>
          </w:tcPr>
          <w:p w14:paraId="1A507DD6" w14:textId="77777777" w:rsidR="00F1479D" w:rsidRPr="00F1479D" w:rsidRDefault="00F1479D" w:rsidP="00FB3E49">
            <w:pPr>
              <w:jc w:val="center"/>
              <w:rPr>
                <w:rFonts w:eastAsia="Times New Roman" w:cs="Times New Roman"/>
                <w:color w:val="000000"/>
                <w:sz w:val="16"/>
                <w:szCs w:val="16"/>
              </w:rPr>
            </w:pPr>
          </w:p>
        </w:tc>
        <w:tc>
          <w:tcPr>
            <w:tcW w:w="1212" w:type="dxa"/>
            <w:tcBorders>
              <w:top w:val="nil"/>
              <w:left w:val="nil"/>
              <w:right w:val="nil"/>
            </w:tcBorders>
            <w:shd w:val="clear" w:color="000000" w:fill="FFFFFF"/>
            <w:noWrap/>
            <w:vAlign w:val="bottom"/>
          </w:tcPr>
          <w:p w14:paraId="1CF83710" w14:textId="77777777" w:rsidR="00F1479D" w:rsidRPr="00F1479D" w:rsidRDefault="00F1479D" w:rsidP="00FB3E49">
            <w:pPr>
              <w:jc w:val="center"/>
              <w:rPr>
                <w:rFonts w:eastAsia="Times New Roman" w:cs="Times New Roman"/>
                <w:color w:val="000000"/>
                <w:sz w:val="16"/>
                <w:szCs w:val="16"/>
              </w:rPr>
            </w:pPr>
          </w:p>
        </w:tc>
        <w:tc>
          <w:tcPr>
            <w:tcW w:w="256" w:type="dxa"/>
            <w:tcBorders>
              <w:top w:val="nil"/>
              <w:left w:val="nil"/>
              <w:right w:val="nil"/>
            </w:tcBorders>
            <w:shd w:val="clear" w:color="000000" w:fill="FFFFFF"/>
            <w:noWrap/>
            <w:vAlign w:val="bottom"/>
          </w:tcPr>
          <w:p w14:paraId="79651CC1" w14:textId="77777777" w:rsidR="00F1479D" w:rsidRPr="00F1479D" w:rsidRDefault="00F1479D" w:rsidP="00FB3E49">
            <w:pPr>
              <w:jc w:val="center"/>
              <w:rPr>
                <w:rFonts w:eastAsia="Times New Roman" w:cs="Times New Roman"/>
                <w:color w:val="000000"/>
                <w:sz w:val="16"/>
                <w:szCs w:val="16"/>
              </w:rPr>
            </w:pPr>
          </w:p>
        </w:tc>
        <w:tc>
          <w:tcPr>
            <w:tcW w:w="1212" w:type="dxa"/>
            <w:tcBorders>
              <w:top w:val="nil"/>
              <w:left w:val="nil"/>
              <w:right w:val="nil"/>
            </w:tcBorders>
            <w:shd w:val="clear" w:color="000000" w:fill="FFFFFF"/>
            <w:noWrap/>
            <w:vAlign w:val="bottom"/>
          </w:tcPr>
          <w:p w14:paraId="370CFDF1" w14:textId="77777777" w:rsidR="00F1479D" w:rsidRPr="00F1479D" w:rsidRDefault="00F1479D" w:rsidP="00FB3E49">
            <w:pPr>
              <w:jc w:val="center"/>
              <w:rPr>
                <w:rFonts w:eastAsia="Times New Roman" w:cs="Times New Roman"/>
                <w:color w:val="000000"/>
                <w:sz w:val="16"/>
                <w:szCs w:val="16"/>
              </w:rPr>
            </w:pPr>
          </w:p>
        </w:tc>
        <w:tc>
          <w:tcPr>
            <w:tcW w:w="865" w:type="dxa"/>
            <w:tcBorders>
              <w:top w:val="nil"/>
              <w:left w:val="nil"/>
              <w:right w:val="nil"/>
            </w:tcBorders>
            <w:shd w:val="clear" w:color="000000" w:fill="FFFFFF"/>
            <w:noWrap/>
            <w:vAlign w:val="bottom"/>
          </w:tcPr>
          <w:p w14:paraId="0876DAB3" w14:textId="77777777" w:rsidR="00F1479D" w:rsidRPr="00F1479D" w:rsidRDefault="00F1479D" w:rsidP="00FB3E49">
            <w:pPr>
              <w:jc w:val="center"/>
              <w:rPr>
                <w:rFonts w:eastAsia="Times New Roman" w:cs="Times New Roman"/>
                <w:color w:val="000000"/>
                <w:sz w:val="16"/>
                <w:szCs w:val="16"/>
              </w:rPr>
            </w:pPr>
          </w:p>
        </w:tc>
        <w:tc>
          <w:tcPr>
            <w:tcW w:w="256" w:type="dxa"/>
            <w:tcBorders>
              <w:top w:val="nil"/>
              <w:left w:val="nil"/>
              <w:right w:val="nil"/>
            </w:tcBorders>
            <w:shd w:val="clear" w:color="000000" w:fill="FFFFFF"/>
            <w:noWrap/>
            <w:vAlign w:val="bottom"/>
          </w:tcPr>
          <w:p w14:paraId="52B0B7D4" w14:textId="77777777" w:rsidR="00F1479D" w:rsidRPr="00F1479D" w:rsidRDefault="00F1479D" w:rsidP="00FB3E49">
            <w:pPr>
              <w:jc w:val="center"/>
              <w:rPr>
                <w:rFonts w:eastAsia="Times New Roman" w:cs="Times New Roman"/>
                <w:color w:val="000000"/>
                <w:sz w:val="16"/>
                <w:szCs w:val="16"/>
              </w:rPr>
            </w:pPr>
          </w:p>
        </w:tc>
        <w:tc>
          <w:tcPr>
            <w:tcW w:w="1552" w:type="dxa"/>
            <w:gridSpan w:val="2"/>
            <w:tcBorders>
              <w:top w:val="nil"/>
              <w:left w:val="nil"/>
              <w:right w:val="nil"/>
            </w:tcBorders>
            <w:shd w:val="clear" w:color="000000" w:fill="FFFFFF"/>
            <w:noWrap/>
            <w:vAlign w:val="bottom"/>
          </w:tcPr>
          <w:p w14:paraId="60891FB3" w14:textId="77777777" w:rsidR="00F1479D" w:rsidRPr="00F1479D" w:rsidRDefault="00F1479D" w:rsidP="00FB3E49">
            <w:pPr>
              <w:jc w:val="center"/>
              <w:rPr>
                <w:rFonts w:eastAsia="Times New Roman" w:cs="Times New Roman"/>
                <w:color w:val="000000"/>
                <w:sz w:val="16"/>
                <w:szCs w:val="16"/>
              </w:rPr>
            </w:pPr>
          </w:p>
        </w:tc>
      </w:tr>
      <w:tr w:rsidR="00F1479D" w:rsidRPr="00F1479D" w14:paraId="7CFB936C" w14:textId="77777777" w:rsidTr="00F1479D">
        <w:trPr>
          <w:trHeight w:val="216"/>
        </w:trPr>
        <w:tc>
          <w:tcPr>
            <w:tcW w:w="616" w:type="dxa"/>
            <w:tcBorders>
              <w:top w:val="nil"/>
              <w:left w:val="nil"/>
              <w:right w:val="nil"/>
            </w:tcBorders>
            <w:shd w:val="clear" w:color="000000" w:fill="FFFFFF"/>
            <w:noWrap/>
            <w:vAlign w:val="bottom"/>
          </w:tcPr>
          <w:p w14:paraId="3091DDC7" w14:textId="5A537E9C" w:rsidR="00F1479D" w:rsidRPr="00F1479D" w:rsidRDefault="00F1479D" w:rsidP="00FB3E49">
            <w:pPr>
              <w:jc w:val="center"/>
              <w:rPr>
                <w:rFonts w:eastAsia="Times New Roman" w:cs="Times New Roman"/>
                <w:color w:val="000000"/>
                <w:sz w:val="16"/>
                <w:szCs w:val="16"/>
              </w:rPr>
            </w:pPr>
            <w:r w:rsidRPr="00F1479D">
              <w:rPr>
                <w:rFonts w:eastAsia="Times New Roman" w:cs="Times New Roman"/>
                <w:color w:val="000000"/>
                <w:sz w:val="16"/>
                <w:szCs w:val="16"/>
              </w:rPr>
              <w:t>2003</w:t>
            </w:r>
          </w:p>
        </w:tc>
        <w:tc>
          <w:tcPr>
            <w:tcW w:w="1212" w:type="dxa"/>
            <w:tcBorders>
              <w:top w:val="nil"/>
              <w:left w:val="nil"/>
              <w:right w:val="nil"/>
            </w:tcBorders>
            <w:shd w:val="clear" w:color="000000" w:fill="FFFFFF"/>
            <w:noWrap/>
            <w:vAlign w:val="bottom"/>
          </w:tcPr>
          <w:p w14:paraId="66F5E1B9" w14:textId="77777777" w:rsidR="00F1479D" w:rsidRPr="00F1479D" w:rsidRDefault="00F1479D" w:rsidP="00FB3E49">
            <w:pPr>
              <w:jc w:val="center"/>
              <w:rPr>
                <w:rFonts w:eastAsia="Times New Roman" w:cs="Times New Roman"/>
                <w:color w:val="000000"/>
                <w:sz w:val="16"/>
                <w:szCs w:val="16"/>
              </w:rPr>
            </w:pPr>
          </w:p>
        </w:tc>
        <w:tc>
          <w:tcPr>
            <w:tcW w:w="946" w:type="dxa"/>
            <w:tcBorders>
              <w:top w:val="nil"/>
              <w:left w:val="nil"/>
              <w:right w:val="nil"/>
            </w:tcBorders>
            <w:shd w:val="clear" w:color="000000" w:fill="FFFFFF"/>
            <w:noWrap/>
            <w:vAlign w:val="bottom"/>
          </w:tcPr>
          <w:p w14:paraId="01E16C86" w14:textId="69A1B173" w:rsidR="00F1479D" w:rsidRPr="00F1479D" w:rsidRDefault="00F1479D" w:rsidP="00FB3E49">
            <w:pPr>
              <w:jc w:val="center"/>
              <w:rPr>
                <w:rFonts w:eastAsia="Times New Roman" w:cs="Times New Roman"/>
                <w:color w:val="000000"/>
                <w:sz w:val="16"/>
                <w:szCs w:val="16"/>
              </w:rPr>
            </w:pPr>
            <w:r w:rsidRPr="00F1479D">
              <w:rPr>
                <w:rFonts w:eastAsia="Times New Roman" w:cs="Times New Roman"/>
                <w:color w:val="000000"/>
                <w:sz w:val="16"/>
                <w:szCs w:val="16"/>
              </w:rPr>
              <w:t>43</w:t>
            </w:r>
          </w:p>
        </w:tc>
        <w:tc>
          <w:tcPr>
            <w:tcW w:w="256" w:type="dxa"/>
            <w:tcBorders>
              <w:top w:val="nil"/>
              <w:left w:val="nil"/>
              <w:right w:val="nil"/>
            </w:tcBorders>
            <w:shd w:val="clear" w:color="000000" w:fill="FFFFFF"/>
            <w:noWrap/>
            <w:vAlign w:val="bottom"/>
          </w:tcPr>
          <w:p w14:paraId="400CFCE3" w14:textId="77777777" w:rsidR="00F1479D" w:rsidRPr="00F1479D" w:rsidRDefault="00F1479D" w:rsidP="00FB3E49">
            <w:pPr>
              <w:jc w:val="center"/>
              <w:rPr>
                <w:rFonts w:eastAsia="Times New Roman" w:cs="Times New Roman"/>
                <w:color w:val="000000"/>
                <w:sz w:val="16"/>
                <w:szCs w:val="16"/>
              </w:rPr>
            </w:pPr>
          </w:p>
        </w:tc>
        <w:tc>
          <w:tcPr>
            <w:tcW w:w="1212" w:type="dxa"/>
            <w:tcBorders>
              <w:top w:val="nil"/>
              <w:left w:val="nil"/>
              <w:right w:val="nil"/>
            </w:tcBorders>
            <w:shd w:val="clear" w:color="000000" w:fill="FFFFFF"/>
            <w:noWrap/>
            <w:vAlign w:val="bottom"/>
          </w:tcPr>
          <w:p w14:paraId="4D4E70C0" w14:textId="77777777" w:rsidR="00F1479D" w:rsidRPr="00F1479D" w:rsidRDefault="00F1479D" w:rsidP="00FB3E49">
            <w:pPr>
              <w:jc w:val="center"/>
              <w:rPr>
                <w:rFonts w:eastAsia="Times New Roman" w:cs="Times New Roman"/>
                <w:color w:val="000000"/>
                <w:sz w:val="16"/>
                <w:szCs w:val="16"/>
              </w:rPr>
            </w:pPr>
          </w:p>
        </w:tc>
        <w:tc>
          <w:tcPr>
            <w:tcW w:w="256" w:type="dxa"/>
            <w:tcBorders>
              <w:top w:val="nil"/>
              <w:left w:val="nil"/>
              <w:right w:val="nil"/>
            </w:tcBorders>
            <w:shd w:val="clear" w:color="000000" w:fill="FFFFFF"/>
            <w:noWrap/>
            <w:vAlign w:val="bottom"/>
          </w:tcPr>
          <w:p w14:paraId="55484FE3" w14:textId="77777777" w:rsidR="00F1479D" w:rsidRPr="00F1479D" w:rsidRDefault="00F1479D" w:rsidP="00FB3E49">
            <w:pPr>
              <w:jc w:val="center"/>
              <w:rPr>
                <w:rFonts w:eastAsia="Times New Roman" w:cs="Times New Roman"/>
                <w:color w:val="000000"/>
                <w:sz w:val="16"/>
                <w:szCs w:val="16"/>
              </w:rPr>
            </w:pPr>
          </w:p>
        </w:tc>
        <w:tc>
          <w:tcPr>
            <w:tcW w:w="1212" w:type="dxa"/>
            <w:tcBorders>
              <w:top w:val="nil"/>
              <w:left w:val="nil"/>
              <w:right w:val="nil"/>
            </w:tcBorders>
            <w:shd w:val="clear" w:color="000000" w:fill="FFFFFF"/>
            <w:noWrap/>
            <w:vAlign w:val="bottom"/>
          </w:tcPr>
          <w:p w14:paraId="522DA502" w14:textId="77777777" w:rsidR="00F1479D" w:rsidRPr="00F1479D" w:rsidRDefault="00F1479D" w:rsidP="00FB3E49">
            <w:pPr>
              <w:jc w:val="center"/>
              <w:rPr>
                <w:rFonts w:eastAsia="Times New Roman" w:cs="Times New Roman"/>
                <w:color w:val="000000"/>
                <w:sz w:val="16"/>
                <w:szCs w:val="16"/>
              </w:rPr>
            </w:pPr>
          </w:p>
        </w:tc>
        <w:tc>
          <w:tcPr>
            <w:tcW w:w="865" w:type="dxa"/>
            <w:tcBorders>
              <w:top w:val="nil"/>
              <w:left w:val="nil"/>
              <w:right w:val="nil"/>
            </w:tcBorders>
            <w:shd w:val="clear" w:color="000000" w:fill="FFFFFF"/>
            <w:noWrap/>
            <w:vAlign w:val="bottom"/>
          </w:tcPr>
          <w:p w14:paraId="3C202CFF" w14:textId="77777777" w:rsidR="00F1479D" w:rsidRPr="00F1479D" w:rsidRDefault="00F1479D" w:rsidP="00FB3E49">
            <w:pPr>
              <w:jc w:val="center"/>
              <w:rPr>
                <w:rFonts w:eastAsia="Times New Roman" w:cs="Times New Roman"/>
                <w:color w:val="000000"/>
                <w:sz w:val="16"/>
                <w:szCs w:val="16"/>
              </w:rPr>
            </w:pPr>
          </w:p>
        </w:tc>
        <w:tc>
          <w:tcPr>
            <w:tcW w:w="256" w:type="dxa"/>
            <w:tcBorders>
              <w:top w:val="nil"/>
              <w:left w:val="nil"/>
              <w:right w:val="nil"/>
            </w:tcBorders>
            <w:shd w:val="clear" w:color="000000" w:fill="FFFFFF"/>
            <w:noWrap/>
            <w:vAlign w:val="bottom"/>
          </w:tcPr>
          <w:p w14:paraId="396B025C" w14:textId="77777777" w:rsidR="00F1479D" w:rsidRPr="00F1479D" w:rsidRDefault="00F1479D" w:rsidP="00FB3E49">
            <w:pPr>
              <w:jc w:val="center"/>
              <w:rPr>
                <w:rFonts w:eastAsia="Times New Roman" w:cs="Times New Roman"/>
                <w:color w:val="000000"/>
                <w:sz w:val="16"/>
                <w:szCs w:val="16"/>
              </w:rPr>
            </w:pPr>
          </w:p>
        </w:tc>
        <w:tc>
          <w:tcPr>
            <w:tcW w:w="1552" w:type="dxa"/>
            <w:gridSpan w:val="2"/>
            <w:tcBorders>
              <w:top w:val="nil"/>
              <w:left w:val="nil"/>
              <w:right w:val="nil"/>
            </w:tcBorders>
            <w:shd w:val="clear" w:color="000000" w:fill="FFFFFF"/>
            <w:noWrap/>
            <w:vAlign w:val="bottom"/>
          </w:tcPr>
          <w:p w14:paraId="59466773" w14:textId="77777777" w:rsidR="00F1479D" w:rsidRPr="00F1479D" w:rsidRDefault="00F1479D" w:rsidP="00FB3E49">
            <w:pPr>
              <w:jc w:val="center"/>
              <w:rPr>
                <w:rFonts w:eastAsia="Times New Roman" w:cs="Times New Roman"/>
                <w:color w:val="000000"/>
                <w:sz w:val="16"/>
                <w:szCs w:val="16"/>
              </w:rPr>
            </w:pPr>
          </w:p>
        </w:tc>
      </w:tr>
      <w:tr w:rsidR="00F1479D" w:rsidRPr="00F1479D" w14:paraId="6A13851D" w14:textId="77777777" w:rsidTr="00F1479D">
        <w:trPr>
          <w:trHeight w:val="216"/>
        </w:trPr>
        <w:tc>
          <w:tcPr>
            <w:tcW w:w="616" w:type="dxa"/>
            <w:tcBorders>
              <w:top w:val="nil"/>
              <w:left w:val="nil"/>
              <w:right w:val="nil"/>
            </w:tcBorders>
            <w:shd w:val="clear" w:color="000000" w:fill="FFFFFF"/>
            <w:noWrap/>
            <w:vAlign w:val="bottom"/>
          </w:tcPr>
          <w:p w14:paraId="776389E2" w14:textId="502D018F" w:rsidR="00F1479D" w:rsidRPr="00F1479D" w:rsidRDefault="00F1479D" w:rsidP="00FB3E49">
            <w:pPr>
              <w:jc w:val="center"/>
              <w:rPr>
                <w:rFonts w:eastAsia="Times New Roman" w:cs="Times New Roman"/>
                <w:color w:val="000000"/>
                <w:sz w:val="16"/>
                <w:szCs w:val="16"/>
              </w:rPr>
            </w:pPr>
            <w:r w:rsidRPr="00F1479D">
              <w:rPr>
                <w:rFonts w:eastAsia="Times New Roman" w:cs="Times New Roman"/>
                <w:color w:val="000000"/>
                <w:sz w:val="16"/>
                <w:szCs w:val="16"/>
              </w:rPr>
              <w:t>2004</w:t>
            </w:r>
          </w:p>
        </w:tc>
        <w:tc>
          <w:tcPr>
            <w:tcW w:w="1212" w:type="dxa"/>
            <w:tcBorders>
              <w:top w:val="nil"/>
              <w:left w:val="nil"/>
              <w:right w:val="nil"/>
            </w:tcBorders>
            <w:shd w:val="clear" w:color="000000" w:fill="FFFFFF"/>
            <w:noWrap/>
            <w:vAlign w:val="bottom"/>
          </w:tcPr>
          <w:p w14:paraId="40AD97B1" w14:textId="77777777" w:rsidR="00F1479D" w:rsidRPr="00F1479D" w:rsidRDefault="00F1479D" w:rsidP="00FB3E49">
            <w:pPr>
              <w:jc w:val="center"/>
              <w:rPr>
                <w:rFonts w:eastAsia="Times New Roman" w:cs="Times New Roman"/>
                <w:color w:val="000000"/>
                <w:sz w:val="16"/>
                <w:szCs w:val="16"/>
              </w:rPr>
            </w:pPr>
          </w:p>
        </w:tc>
        <w:tc>
          <w:tcPr>
            <w:tcW w:w="946" w:type="dxa"/>
            <w:tcBorders>
              <w:top w:val="nil"/>
              <w:left w:val="nil"/>
              <w:right w:val="nil"/>
            </w:tcBorders>
            <w:shd w:val="clear" w:color="000000" w:fill="FFFFFF"/>
            <w:noWrap/>
            <w:vAlign w:val="bottom"/>
          </w:tcPr>
          <w:p w14:paraId="5EA143FB" w14:textId="7B217532" w:rsidR="00F1479D" w:rsidRPr="00F1479D" w:rsidRDefault="00F1479D" w:rsidP="00FB3E49">
            <w:pPr>
              <w:jc w:val="center"/>
              <w:rPr>
                <w:rFonts w:eastAsia="Times New Roman" w:cs="Times New Roman"/>
                <w:color w:val="000000"/>
                <w:sz w:val="16"/>
                <w:szCs w:val="16"/>
              </w:rPr>
            </w:pPr>
            <w:r w:rsidRPr="00F1479D">
              <w:rPr>
                <w:rFonts w:eastAsia="Times New Roman" w:cs="Times New Roman"/>
                <w:color w:val="000000"/>
                <w:sz w:val="16"/>
                <w:szCs w:val="16"/>
              </w:rPr>
              <w:t>68</w:t>
            </w:r>
          </w:p>
        </w:tc>
        <w:tc>
          <w:tcPr>
            <w:tcW w:w="256" w:type="dxa"/>
            <w:tcBorders>
              <w:top w:val="nil"/>
              <w:left w:val="nil"/>
              <w:right w:val="nil"/>
            </w:tcBorders>
            <w:shd w:val="clear" w:color="000000" w:fill="FFFFFF"/>
            <w:noWrap/>
            <w:vAlign w:val="bottom"/>
          </w:tcPr>
          <w:p w14:paraId="6BB9D67D" w14:textId="77777777" w:rsidR="00F1479D" w:rsidRPr="00F1479D" w:rsidRDefault="00F1479D" w:rsidP="00FB3E49">
            <w:pPr>
              <w:jc w:val="center"/>
              <w:rPr>
                <w:rFonts w:eastAsia="Times New Roman" w:cs="Times New Roman"/>
                <w:color w:val="000000"/>
                <w:sz w:val="16"/>
                <w:szCs w:val="16"/>
              </w:rPr>
            </w:pPr>
          </w:p>
        </w:tc>
        <w:tc>
          <w:tcPr>
            <w:tcW w:w="1212" w:type="dxa"/>
            <w:tcBorders>
              <w:top w:val="nil"/>
              <w:left w:val="nil"/>
              <w:right w:val="nil"/>
            </w:tcBorders>
            <w:shd w:val="clear" w:color="000000" w:fill="FFFFFF"/>
            <w:noWrap/>
            <w:vAlign w:val="bottom"/>
          </w:tcPr>
          <w:p w14:paraId="53665F3D" w14:textId="77777777" w:rsidR="00F1479D" w:rsidRPr="00F1479D" w:rsidRDefault="00F1479D" w:rsidP="00FB3E49">
            <w:pPr>
              <w:jc w:val="center"/>
              <w:rPr>
                <w:rFonts w:eastAsia="Times New Roman" w:cs="Times New Roman"/>
                <w:color w:val="000000"/>
                <w:sz w:val="16"/>
                <w:szCs w:val="16"/>
              </w:rPr>
            </w:pPr>
          </w:p>
        </w:tc>
        <w:tc>
          <w:tcPr>
            <w:tcW w:w="256" w:type="dxa"/>
            <w:tcBorders>
              <w:top w:val="nil"/>
              <w:left w:val="nil"/>
              <w:right w:val="nil"/>
            </w:tcBorders>
            <w:shd w:val="clear" w:color="000000" w:fill="FFFFFF"/>
            <w:noWrap/>
            <w:vAlign w:val="bottom"/>
          </w:tcPr>
          <w:p w14:paraId="19607B4F" w14:textId="77777777" w:rsidR="00F1479D" w:rsidRPr="00F1479D" w:rsidRDefault="00F1479D" w:rsidP="00FB3E49">
            <w:pPr>
              <w:jc w:val="center"/>
              <w:rPr>
                <w:rFonts w:eastAsia="Times New Roman" w:cs="Times New Roman"/>
                <w:color w:val="000000"/>
                <w:sz w:val="16"/>
                <w:szCs w:val="16"/>
              </w:rPr>
            </w:pPr>
          </w:p>
        </w:tc>
        <w:tc>
          <w:tcPr>
            <w:tcW w:w="1212" w:type="dxa"/>
            <w:tcBorders>
              <w:top w:val="nil"/>
              <w:left w:val="nil"/>
              <w:right w:val="nil"/>
            </w:tcBorders>
            <w:shd w:val="clear" w:color="000000" w:fill="FFFFFF"/>
            <w:noWrap/>
            <w:vAlign w:val="bottom"/>
          </w:tcPr>
          <w:p w14:paraId="25673881" w14:textId="77777777" w:rsidR="00F1479D" w:rsidRPr="00F1479D" w:rsidRDefault="00F1479D" w:rsidP="00FB3E49">
            <w:pPr>
              <w:jc w:val="center"/>
              <w:rPr>
                <w:rFonts w:eastAsia="Times New Roman" w:cs="Times New Roman"/>
                <w:color w:val="000000"/>
                <w:sz w:val="16"/>
                <w:szCs w:val="16"/>
              </w:rPr>
            </w:pPr>
          </w:p>
        </w:tc>
        <w:tc>
          <w:tcPr>
            <w:tcW w:w="865" w:type="dxa"/>
            <w:tcBorders>
              <w:top w:val="nil"/>
              <w:left w:val="nil"/>
              <w:right w:val="nil"/>
            </w:tcBorders>
            <w:shd w:val="clear" w:color="000000" w:fill="FFFFFF"/>
            <w:noWrap/>
            <w:vAlign w:val="bottom"/>
          </w:tcPr>
          <w:p w14:paraId="03EF6630" w14:textId="77777777" w:rsidR="00F1479D" w:rsidRPr="00F1479D" w:rsidRDefault="00F1479D" w:rsidP="00FB3E49">
            <w:pPr>
              <w:jc w:val="center"/>
              <w:rPr>
                <w:rFonts w:eastAsia="Times New Roman" w:cs="Times New Roman"/>
                <w:color w:val="000000"/>
                <w:sz w:val="16"/>
                <w:szCs w:val="16"/>
              </w:rPr>
            </w:pPr>
          </w:p>
        </w:tc>
        <w:tc>
          <w:tcPr>
            <w:tcW w:w="256" w:type="dxa"/>
            <w:tcBorders>
              <w:top w:val="nil"/>
              <w:left w:val="nil"/>
              <w:right w:val="nil"/>
            </w:tcBorders>
            <w:shd w:val="clear" w:color="000000" w:fill="FFFFFF"/>
            <w:noWrap/>
            <w:vAlign w:val="bottom"/>
          </w:tcPr>
          <w:p w14:paraId="122FF131" w14:textId="77777777" w:rsidR="00F1479D" w:rsidRPr="00F1479D" w:rsidRDefault="00F1479D" w:rsidP="00FB3E49">
            <w:pPr>
              <w:jc w:val="center"/>
              <w:rPr>
                <w:rFonts w:eastAsia="Times New Roman" w:cs="Times New Roman"/>
                <w:color w:val="000000"/>
                <w:sz w:val="16"/>
                <w:szCs w:val="16"/>
              </w:rPr>
            </w:pPr>
          </w:p>
        </w:tc>
        <w:tc>
          <w:tcPr>
            <w:tcW w:w="1552" w:type="dxa"/>
            <w:gridSpan w:val="2"/>
            <w:tcBorders>
              <w:top w:val="nil"/>
              <w:left w:val="nil"/>
              <w:right w:val="nil"/>
            </w:tcBorders>
            <w:shd w:val="clear" w:color="000000" w:fill="FFFFFF"/>
            <w:noWrap/>
            <w:vAlign w:val="bottom"/>
          </w:tcPr>
          <w:p w14:paraId="5444AFA7" w14:textId="77777777" w:rsidR="00F1479D" w:rsidRPr="00F1479D" w:rsidRDefault="00F1479D" w:rsidP="00FB3E49">
            <w:pPr>
              <w:jc w:val="center"/>
              <w:rPr>
                <w:rFonts w:eastAsia="Times New Roman" w:cs="Times New Roman"/>
                <w:color w:val="000000"/>
                <w:sz w:val="16"/>
                <w:szCs w:val="16"/>
              </w:rPr>
            </w:pPr>
          </w:p>
        </w:tc>
      </w:tr>
      <w:tr w:rsidR="00FB3E49" w:rsidRPr="00F1479D" w14:paraId="0A56695B" w14:textId="77777777" w:rsidTr="00F1479D">
        <w:trPr>
          <w:trHeight w:val="216"/>
        </w:trPr>
        <w:tc>
          <w:tcPr>
            <w:tcW w:w="616" w:type="dxa"/>
            <w:tcBorders>
              <w:top w:val="nil"/>
              <w:left w:val="nil"/>
              <w:right w:val="nil"/>
            </w:tcBorders>
            <w:shd w:val="clear" w:color="000000" w:fill="FFFFFF"/>
            <w:noWrap/>
            <w:vAlign w:val="bottom"/>
            <w:hideMark/>
          </w:tcPr>
          <w:p w14:paraId="02A9ECEF"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2006</w:t>
            </w:r>
          </w:p>
        </w:tc>
        <w:tc>
          <w:tcPr>
            <w:tcW w:w="1212" w:type="dxa"/>
            <w:tcBorders>
              <w:top w:val="nil"/>
              <w:left w:val="nil"/>
              <w:right w:val="nil"/>
            </w:tcBorders>
            <w:shd w:val="clear" w:color="000000" w:fill="FFFFFF"/>
            <w:noWrap/>
            <w:vAlign w:val="bottom"/>
            <w:hideMark/>
          </w:tcPr>
          <w:p w14:paraId="4BF32FD1"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946" w:type="dxa"/>
            <w:tcBorders>
              <w:top w:val="nil"/>
              <w:left w:val="nil"/>
              <w:right w:val="nil"/>
            </w:tcBorders>
            <w:shd w:val="clear" w:color="000000" w:fill="FFFFFF"/>
            <w:noWrap/>
            <w:vAlign w:val="bottom"/>
            <w:hideMark/>
          </w:tcPr>
          <w:p w14:paraId="4B7E3819" w14:textId="4D99F8FF"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19</w:t>
            </w:r>
            <w:r w:rsidR="00F1479D" w:rsidRPr="00F1479D">
              <w:rPr>
                <w:rFonts w:eastAsia="Times New Roman" w:cs="Times New Roman"/>
                <w:color w:val="000000"/>
                <w:sz w:val="16"/>
                <w:szCs w:val="16"/>
              </w:rPr>
              <w:t>0</w:t>
            </w:r>
          </w:p>
        </w:tc>
        <w:tc>
          <w:tcPr>
            <w:tcW w:w="256" w:type="dxa"/>
            <w:tcBorders>
              <w:top w:val="nil"/>
              <w:left w:val="nil"/>
              <w:right w:val="nil"/>
            </w:tcBorders>
            <w:shd w:val="clear" w:color="000000" w:fill="FFFFFF"/>
            <w:noWrap/>
            <w:vAlign w:val="bottom"/>
            <w:hideMark/>
          </w:tcPr>
          <w:p w14:paraId="443AF963"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right w:val="nil"/>
            </w:tcBorders>
            <w:shd w:val="clear" w:color="000000" w:fill="FFFFFF"/>
            <w:noWrap/>
            <w:vAlign w:val="bottom"/>
            <w:hideMark/>
          </w:tcPr>
          <w:p w14:paraId="257E30CB"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256" w:type="dxa"/>
            <w:tcBorders>
              <w:top w:val="nil"/>
              <w:left w:val="nil"/>
              <w:right w:val="nil"/>
            </w:tcBorders>
            <w:shd w:val="clear" w:color="000000" w:fill="FFFFFF"/>
            <w:noWrap/>
            <w:vAlign w:val="bottom"/>
            <w:hideMark/>
          </w:tcPr>
          <w:p w14:paraId="7522AFD0"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212" w:type="dxa"/>
            <w:tcBorders>
              <w:top w:val="nil"/>
              <w:left w:val="nil"/>
              <w:right w:val="nil"/>
            </w:tcBorders>
            <w:shd w:val="clear" w:color="000000" w:fill="FFFFFF"/>
            <w:noWrap/>
            <w:vAlign w:val="bottom"/>
            <w:hideMark/>
          </w:tcPr>
          <w:p w14:paraId="4EBFB71F"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865" w:type="dxa"/>
            <w:tcBorders>
              <w:top w:val="nil"/>
              <w:left w:val="nil"/>
              <w:right w:val="nil"/>
            </w:tcBorders>
            <w:shd w:val="clear" w:color="000000" w:fill="FFFFFF"/>
            <w:noWrap/>
            <w:vAlign w:val="bottom"/>
            <w:hideMark/>
          </w:tcPr>
          <w:p w14:paraId="2BE10425"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1</w:t>
            </w:r>
          </w:p>
        </w:tc>
        <w:tc>
          <w:tcPr>
            <w:tcW w:w="256" w:type="dxa"/>
            <w:tcBorders>
              <w:top w:val="nil"/>
              <w:left w:val="nil"/>
              <w:right w:val="nil"/>
            </w:tcBorders>
            <w:shd w:val="clear" w:color="000000" w:fill="FFFFFF"/>
            <w:noWrap/>
            <w:vAlign w:val="bottom"/>
            <w:hideMark/>
          </w:tcPr>
          <w:p w14:paraId="7268B7C9"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c>
          <w:tcPr>
            <w:tcW w:w="1552" w:type="dxa"/>
            <w:gridSpan w:val="2"/>
            <w:tcBorders>
              <w:top w:val="nil"/>
              <w:left w:val="nil"/>
              <w:right w:val="nil"/>
            </w:tcBorders>
            <w:shd w:val="clear" w:color="000000" w:fill="FFFFFF"/>
            <w:noWrap/>
            <w:vAlign w:val="bottom"/>
            <w:hideMark/>
          </w:tcPr>
          <w:p w14:paraId="365F8AA3" w14:textId="77777777" w:rsidR="00FB3E49" w:rsidRPr="00F1479D" w:rsidRDefault="00FB3E49" w:rsidP="00FB3E49">
            <w:pPr>
              <w:jc w:val="center"/>
              <w:rPr>
                <w:rFonts w:eastAsia="Times New Roman" w:cs="Times New Roman"/>
                <w:color w:val="000000"/>
                <w:sz w:val="16"/>
                <w:szCs w:val="16"/>
              </w:rPr>
            </w:pPr>
            <w:r w:rsidRPr="00F1479D">
              <w:rPr>
                <w:rFonts w:eastAsia="Times New Roman" w:cs="Times New Roman"/>
                <w:color w:val="000000"/>
                <w:sz w:val="16"/>
                <w:szCs w:val="16"/>
              </w:rPr>
              <w:t> </w:t>
            </w:r>
          </w:p>
        </w:tc>
      </w:tr>
      <w:tr w:rsidR="00F1479D" w:rsidRPr="00F1479D" w14:paraId="081EEB0A" w14:textId="77777777" w:rsidTr="00F1479D">
        <w:trPr>
          <w:trHeight w:val="216"/>
        </w:trPr>
        <w:tc>
          <w:tcPr>
            <w:tcW w:w="616" w:type="dxa"/>
            <w:tcBorders>
              <w:top w:val="nil"/>
              <w:left w:val="nil"/>
              <w:right w:val="nil"/>
            </w:tcBorders>
            <w:shd w:val="clear" w:color="000000" w:fill="FFFFFF"/>
            <w:noWrap/>
            <w:vAlign w:val="bottom"/>
          </w:tcPr>
          <w:p w14:paraId="73E96370" w14:textId="252B81C7" w:rsidR="00F1479D" w:rsidRPr="00F1479D" w:rsidRDefault="00F1479D" w:rsidP="00FB3E49">
            <w:pPr>
              <w:jc w:val="center"/>
              <w:rPr>
                <w:rFonts w:eastAsia="Times New Roman" w:cs="Times New Roman"/>
                <w:color w:val="000000"/>
                <w:sz w:val="16"/>
                <w:szCs w:val="16"/>
              </w:rPr>
            </w:pPr>
            <w:r w:rsidRPr="00F1479D">
              <w:rPr>
                <w:rFonts w:eastAsia="Times New Roman" w:cs="Times New Roman"/>
                <w:color w:val="000000"/>
                <w:sz w:val="16"/>
                <w:szCs w:val="16"/>
              </w:rPr>
              <w:t>2008</w:t>
            </w:r>
          </w:p>
        </w:tc>
        <w:tc>
          <w:tcPr>
            <w:tcW w:w="1212" w:type="dxa"/>
            <w:tcBorders>
              <w:top w:val="nil"/>
              <w:left w:val="nil"/>
              <w:right w:val="nil"/>
            </w:tcBorders>
            <w:shd w:val="clear" w:color="000000" w:fill="FFFFFF"/>
            <w:noWrap/>
            <w:vAlign w:val="bottom"/>
          </w:tcPr>
          <w:p w14:paraId="5B98B300" w14:textId="77777777" w:rsidR="00F1479D" w:rsidRPr="00F1479D" w:rsidRDefault="00F1479D" w:rsidP="00FB3E49">
            <w:pPr>
              <w:jc w:val="center"/>
              <w:rPr>
                <w:rFonts w:eastAsia="Times New Roman" w:cs="Times New Roman"/>
                <w:color w:val="000000"/>
                <w:sz w:val="16"/>
                <w:szCs w:val="16"/>
              </w:rPr>
            </w:pPr>
          </w:p>
        </w:tc>
        <w:tc>
          <w:tcPr>
            <w:tcW w:w="946" w:type="dxa"/>
            <w:tcBorders>
              <w:top w:val="nil"/>
              <w:left w:val="nil"/>
              <w:right w:val="nil"/>
            </w:tcBorders>
            <w:shd w:val="clear" w:color="000000" w:fill="FFFFFF"/>
            <w:noWrap/>
            <w:vAlign w:val="bottom"/>
          </w:tcPr>
          <w:p w14:paraId="0C17F5D3" w14:textId="26F235D1" w:rsidR="00F1479D" w:rsidRPr="00F1479D" w:rsidRDefault="00F1479D" w:rsidP="00FB3E49">
            <w:pPr>
              <w:jc w:val="center"/>
              <w:rPr>
                <w:rFonts w:eastAsia="Times New Roman" w:cs="Times New Roman"/>
                <w:color w:val="000000"/>
                <w:sz w:val="16"/>
                <w:szCs w:val="16"/>
              </w:rPr>
            </w:pPr>
            <w:r w:rsidRPr="00F1479D">
              <w:rPr>
                <w:rFonts w:eastAsia="Times New Roman" w:cs="Times New Roman"/>
                <w:color w:val="000000"/>
                <w:sz w:val="16"/>
                <w:szCs w:val="16"/>
              </w:rPr>
              <w:t>54</w:t>
            </w:r>
          </w:p>
        </w:tc>
        <w:tc>
          <w:tcPr>
            <w:tcW w:w="256" w:type="dxa"/>
            <w:tcBorders>
              <w:top w:val="nil"/>
              <w:left w:val="nil"/>
              <w:right w:val="nil"/>
            </w:tcBorders>
            <w:shd w:val="clear" w:color="000000" w:fill="FFFFFF"/>
            <w:noWrap/>
            <w:vAlign w:val="bottom"/>
          </w:tcPr>
          <w:p w14:paraId="0E3E4592" w14:textId="77777777" w:rsidR="00F1479D" w:rsidRPr="00F1479D" w:rsidRDefault="00F1479D" w:rsidP="00FB3E49">
            <w:pPr>
              <w:jc w:val="center"/>
              <w:rPr>
                <w:rFonts w:eastAsia="Times New Roman" w:cs="Times New Roman"/>
                <w:color w:val="000000"/>
                <w:sz w:val="16"/>
                <w:szCs w:val="16"/>
              </w:rPr>
            </w:pPr>
          </w:p>
        </w:tc>
        <w:tc>
          <w:tcPr>
            <w:tcW w:w="1212" w:type="dxa"/>
            <w:tcBorders>
              <w:top w:val="nil"/>
              <w:left w:val="nil"/>
              <w:right w:val="nil"/>
            </w:tcBorders>
            <w:shd w:val="clear" w:color="000000" w:fill="FFFFFF"/>
            <w:noWrap/>
            <w:vAlign w:val="bottom"/>
          </w:tcPr>
          <w:p w14:paraId="05FFA212" w14:textId="77777777" w:rsidR="00F1479D" w:rsidRPr="00F1479D" w:rsidRDefault="00F1479D" w:rsidP="00FB3E49">
            <w:pPr>
              <w:jc w:val="center"/>
              <w:rPr>
                <w:rFonts w:eastAsia="Times New Roman" w:cs="Times New Roman"/>
                <w:color w:val="000000"/>
                <w:sz w:val="16"/>
                <w:szCs w:val="16"/>
              </w:rPr>
            </w:pPr>
          </w:p>
        </w:tc>
        <w:tc>
          <w:tcPr>
            <w:tcW w:w="256" w:type="dxa"/>
            <w:tcBorders>
              <w:top w:val="nil"/>
              <w:left w:val="nil"/>
              <w:right w:val="nil"/>
            </w:tcBorders>
            <w:shd w:val="clear" w:color="000000" w:fill="FFFFFF"/>
            <w:noWrap/>
            <w:vAlign w:val="bottom"/>
          </w:tcPr>
          <w:p w14:paraId="3AF95093" w14:textId="77777777" w:rsidR="00F1479D" w:rsidRPr="00F1479D" w:rsidRDefault="00F1479D" w:rsidP="00FB3E49">
            <w:pPr>
              <w:jc w:val="center"/>
              <w:rPr>
                <w:rFonts w:eastAsia="Times New Roman" w:cs="Times New Roman"/>
                <w:color w:val="000000"/>
                <w:sz w:val="16"/>
                <w:szCs w:val="16"/>
              </w:rPr>
            </w:pPr>
          </w:p>
        </w:tc>
        <w:tc>
          <w:tcPr>
            <w:tcW w:w="1212" w:type="dxa"/>
            <w:tcBorders>
              <w:top w:val="nil"/>
              <w:left w:val="nil"/>
              <w:right w:val="nil"/>
            </w:tcBorders>
            <w:shd w:val="clear" w:color="000000" w:fill="FFFFFF"/>
            <w:noWrap/>
            <w:vAlign w:val="bottom"/>
          </w:tcPr>
          <w:p w14:paraId="0994EE8C" w14:textId="77777777" w:rsidR="00F1479D" w:rsidRPr="00F1479D" w:rsidRDefault="00F1479D" w:rsidP="00FB3E49">
            <w:pPr>
              <w:jc w:val="center"/>
              <w:rPr>
                <w:rFonts w:eastAsia="Times New Roman" w:cs="Times New Roman"/>
                <w:color w:val="000000"/>
                <w:sz w:val="16"/>
                <w:szCs w:val="16"/>
              </w:rPr>
            </w:pPr>
          </w:p>
        </w:tc>
        <w:tc>
          <w:tcPr>
            <w:tcW w:w="865" w:type="dxa"/>
            <w:tcBorders>
              <w:top w:val="nil"/>
              <w:left w:val="nil"/>
              <w:right w:val="nil"/>
            </w:tcBorders>
            <w:shd w:val="clear" w:color="000000" w:fill="FFFFFF"/>
            <w:noWrap/>
            <w:vAlign w:val="bottom"/>
          </w:tcPr>
          <w:p w14:paraId="31902DDA" w14:textId="77777777" w:rsidR="00F1479D" w:rsidRPr="00F1479D" w:rsidRDefault="00F1479D" w:rsidP="00FB3E49">
            <w:pPr>
              <w:jc w:val="center"/>
              <w:rPr>
                <w:rFonts w:eastAsia="Times New Roman" w:cs="Times New Roman"/>
                <w:color w:val="000000"/>
                <w:sz w:val="16"/>
                <w:szCs w:val="16"/>
              </w:rPr>
            </w:pPr>
          </w:p>
        </w:tc>
        <w:tc>
          <w:tcPr>
            <w:tcW w:w="256" w:type="dxa"/>
            <w:tcBorders>
              <w:top w:val="nil"/>
              <w:left w:val="nil"/>
              <w:right w:val="nil"/>
            </w:tcBorders>
            <w:shd w:val="clear" w:color="000000" w:fill="FFFFFF"/>
            <w:noWrap/>
            <w:vAlign w:val="bottom"/>
          </w:tcPr>
          <w:p w14:paraId="033BD87E" w14:textId="77777777" w:rsidR="00F1479D" w:rsidRPr="00F1479D" w:rsidRDefault="00F1479D" w:rsidP="00FB3E49">
            <w:pPr>
              <w:jc w:val="center"/>
              <w:rPr>
                <w:rFonts w:eastAsia="Times New Roman" w:cs="Times New Roman"/>
                <w:color w:val="000000"/>
                <w:sz w:val="16"/>
                <w:szCs w:val="16"/>
              </w:rPr>
            </w:pPr>
          </w:p>
        </w:tc>
        <w:tc>
          <w:tcPr>
            <w:tcW w:w="1552" w:type="dxa"/>
            <w:gridSpan w:val="2"/>
            <w:tcBorders>
              <w:top w:val="nil"/>
              <w:left w:val="nil"/>
              <w:right w:val="nil"/>
            </w:tcBorders>
            <w:shd w:val="clear" w:color="000000" w:fill="FFFFFF"/>
            <w:noWrap/>
            <w:vAlign w:val="bottom"/>
          </w:tcPr>
          <w:p w14:paraId="29ED1A83" w14:textId="77777777" w:rsidR="00F1479D" w:rsidRPr="00F1479D" w:rsidRDefault="00F1479D" w:rsidP="00FB3E49">
            <w:pPr>
              <w:jc w:val="center"/>
              <w:rPr>
                <w:rFonts w:eastAsia="Times New Roman" w:cs="Times New Roman"/>
                <w:color w:val="000000"/>
                <w:sz w:val="16"/>
                <w:szCs w:val="16"/>
              </w:rPr>
            </w:pPr>
          </w:p>
        </w:tc>
      </w:tr>
      <w:tr w:rsidR="00F1479D" w:rsidRPr="00F1479D" w14:paraId="1B21CEA8" w14:textId="77777777" w:rsidTr="00F1479D">
        <w:trPr>
          <w:trHeight w:val="216"/>
        </w:trPr>
        <w:tc>
          <w:tcPr>
            <w:tcW w:w="616" w:type="dxa"/>
            <w:tcBorders>
              <w:top w:val="nil"/>
              <w:left w:val="nil"/>
              <w:right w:val="nil"/>
            </w:tcBorders>
            <w:shd w:val="clear" w:color="000000" w:fill="FFFFFF"/>
            <w:noWrap/>
            <w:vAlign w:val="bottom"/>
          </w:tcPr>
          <w:p w14:paraId="232FE660" w14:textId="111E6A0A" w:rsidR="00F1479D" w:rsidRPr="00F1479D" w:rsidRDefault="00F1479D" w:rsidP="00FB3E49">
            <w:pPr>
              <w:jc w:val="center"/>
              <w:rPr>
                <w:rFonts w:eastAsia="Times New Roman" w:cs="Times New Roman"/>
                <w:color w:val="000000"/>
                <w:sz w:val="16"/>
                <w:szCs w:val="16"/>
              </w:rPr>
            </w:pPr>
            <w:r w:rsidRPr="00F1479D">
              <w:rPr>
                <w:rFonts w:eastAsia="Times New Roman" w:cs="Times New Roman"/>
                <w:color w:val="000000"/>
                <w:sz w:val="16"/>
                <w:szCs w:val="16"/>
              </w:rPr>
              <w:t>2009</w:t>
            </w:r>
          </w:p>
        </w:tc>
        <w:tc>
          <w:tcPr>
            <w:tcW w:w="1212" w:type="dxa"/>
            <w:tcBorders>
              <w:top w:val="nil"/>
              <w:left w:val="nil"/>
              <w:right w:val="nil"/>
            </w:tcBorders>
            <w:shd w:val="clear" w:color="000000" w:fill="FFFFFF"/>
            <w:noWrap/>
            <w:vAlign w:val="bottom"/>
          </w:tcPr>
          <w:p w14:paraId="7FA5BCA0" w14:textId="77777777" w:rsidR="00F1479D" w:rsidRPr="00F1479D" w:rsidRDefault="00F1479D" w:rsidP="00FB3E49">
            <w:pPr>
              <w:jc w:val="center"/>
              <w:rPr>
                <w:rFonts w:eastAsia="Times New Roman" w:cs="Times New Roman"/>
                <w:color w:val="000000"/>
                <w:sz w:val="16"/>
                <w:szCs w:val="16"/>
              </w:rPr>
            </w:pPr>
          </w:p>
        </w:tc>
        <w:tc>
          <w:tcPr>
            <w:tcW w:w="946" w:type="dxa"/>
            <w:tcBorders>
              <w:top w:val="nil"/>
              <w:left w:val="nil"/>
              <w:right w:val="nil"/>
            </w:tcBorders>
            <w:shd w:val="clear" w:color="000000" w:fill="FFFFFF"/>
            <w:noWrap/>
            <w:vAlign w:val="bottom"/>
          </w:tcPr>
          <w:p w14:paraId="14423878" w14:textId="35074AF9" w:rsidR="00F1479D" w:rsidRPr="00F1479D" w:rsidRDefault="00F1479D" w:rsidP="00FB3E49">
            <w:pPr>
              <w:jc w:val="center"/>
              <w:rPr>
                <w:rFonts w:eastAsia="Times New Roman" w:cs="Times New Roman"/>
                <w:color w:val="000000"/>
                <w:sz w:val="16"/>
                <w:szCs w:val="16"/>
              </w:rPr>
            </w:pPr>
            <w:r w:rsidRPr="00F1479D">
              <w:rPr>
                <w:rFonts w:eastAsia="Times New Roman" w:cs="Times New Roman"/>
                <w:color w:val="000000"/>
                <w:sz w:val="16"/>
                <w:szCs w:val="16"/>
              </w:rPr>
              <w:t>13</w:t>
            </w:r>
          </w:p>
        </w:tc>
        <w:tc>
          <w:tcPr>
            <w:tcW w:w="256" w:type="dxa"/>
            <w:tcBorders>
              <w:top w:val="nil"/>
              <w:left w:val="nil"/>
              <w:right w:val="nil"/>
            </w:tcBorders>
            <w:shd w:val="clear" w:color="000000" w:fill="FFFFFF"/>
            <w:noWrap/>
            <w:vAlign w:val="bottom"/>
          </w:tcPr>
          <w:p w14:paraId="4B7D0E1D" w14:textId="77777777" w:rsidR="00F1479D" w:rsidRPr="00F1479D" w:rsidRDefault="00F1479D" w:rsidP="00FB3E49">
            <w:pPr>
              <w:jc w:val="center"/>
              <w:rPr>
                <w:rFonts w:eastAsia="Times New Roman" w:cs="Times New Roman"/>
                <w:color w:val="000000"/>
                <w:sz w:val="16"/>
                <w:szCs w:val="16"/>
              </w:rPr>
            </w:pPr>
          </w:p>
        </w:tc>
        <w:tc>
          <w:tcPr>
            <w:tcW w:w="1212" w:type="dxa"/>
            <w:tcBorders>
              <w:top w:val="nil"/>
              <w:left w:val="nil"/>
              <w:right w:val="nil"/>
            </w:tcBorders>
            <w:shd w:val="clear" w:color="000000" w:fill="FFFFFF"/>
            <w:noWrap/>
            <w:vAlign w:val="bottom"/>
          </w:tcPr>
          <w:p w14:paraId="1793430F" w14:textId="77777777" w:rsidR="00F1479D" w:rsidRPr="00F1479D" w:rsidRDefault="00F1479D" w:rsidP="00FB3E49">
            <w:pPr>
              <w:jc w:val="center"/>
              <w:rPr>
                <w:rFonts w:eastAsia="Times New Roman" w:cs="Times New Roman"/>
                <w:color w:val="000000"/>
                <w:sz w:val="16"/>
                <w:szCs w:val="16"/>
              </w:rPr>
            </w:pPr>
          </w:p>
        </w:tc>
        <w:tc>
          <w:tcPr>
            <w:tcW w:w="256" w:type="dxa"/>
            <w:tcBorders>
              <w:top w:val="nil"/>
              <w:left w:val="nil"/>
              <w:right w:val="nil"/>
            </w:tcBorders>
            <w:shd w:val="clear" w:color="000000" w:fill="FFFFFF"/>
            <w:noWrap/>
            <w:vAlign w:val="bottom"/>
          </w:tcPr>
          <w:p w14:paraId="078045BC" w14:textId="77777777" w:rsidR="00F1479D" w:rsidRPr="00F1479D" w:rsidRDefault="00F1479D" w:rsidP="00FB3E49">
            <w:pPr>
              <w:jc w:val="center"/>
              <w:rPr>
                <w:rFonts w:eastAsia="Times New Roman" w:cs="Times New Roman"/>
                <w:color w:val="000000"/>
                <w:sz w:val="16"/>
                <w:szCs w:val="16"/>
              </w:rPr>
            </w:pPr>
          </w:p>
        </w:tc>
        <w:tc>
          <w:tcPr>
            <w:tcW w:w="1212" w:type="dxa"/>
            <w:tcBorders>
              <w:top w:val="nil"/>
              <w:left w:val="nil"/>
              <w:right w:val="nil"/>
            </w:tcBorders>
            <w:shd w:val="clear" w:color="000000" w:fill="FFFFFF"/>
            <w:noWrap/>
            <w:vAlign w:val="bottom"/>
          </w:tcPr>
          <w:p w14:paraId="5EFFE203" w14:textId="77777777" w:rsidR="00F1479D" w:rsidRPr="00F1479D" w:rsidRDefault="00F1479D" w:rsidP="00FB3E49">
            <w:pPr>
              <w:jc w:val="center"/>
              <w:rPr>
                <w:rFonts w:eastAsia="Times New Roman" w:cs="Times New Roman"/>
                <w:color w:val="000000"/>
                <w:sz w:val="16"/>
                <w:szCs w:val="16"/>
              </w:rPr>
            </w:pPr>
          </w:p>
        </w:tc>
        <w:tc>
          <w:tcPr>
            <w:tcW w:w="865" w:type="dxa"/>
            <w:tcBorders>
              <w:top w:val="nil"/>
              <w:left w:val="nil"/>
              <w:right w:val="nil"/>
            </w:tcBorders>
            <w:shd w:val="clear" w:color="000000" w:fill="FFFFFF"/>
            <w:noWrap/>
            <w:vAlign w:val="bottom"/>
          </w:tcPr>
          <w:p w14:paraId="198E6715" w14:textId="77777777" w:rsidR="00F1479D" w:rsidRPr="00F1479D" w:rsidRDefault="00F1479D" w:rsidP="00FB3E49">
            <w:pPr>
              <w:jc w:val="center"/>
              <w:rPr>
                <w:rFonts w:eastAsia="Times New Roman" w:cs="Times New Roman"/>
                <w:color w:val="000000"/>
                <w:sz w:val="16"/>
                <w:szCs w:val="16"/>
              </w:rPr>
            </w:pPr>
          </w:p>
        </w:tc>
        <w:tc>
          <w:tcPr>
            <w:tcW w:w="256" w:type="dxa"/>
            <w:tcBorders>
              <w:top w:val="nil"/>
              <w:left w:val="nil"/>
              <w:right w:val="nil"/>
            </w:tcBorders>
            <w:shd w:val="clear" w:color="000000" w:fill="FFFFFF"/>
            <w:noWrap/>
            <w:vAlign w:val="bottom"/>
          </w:tcPr>
          <w:p w14:paraId="071549E1" w14:textId="77777777" w:rsidR="00F1479D" w:rsidRPr="00F1479D" w:rsidRDefault="00F1479D" w:rsidP="00FB3E49">
            <w:pPr>
              <w:jc w:val="center"/>
              <w:rPr>
                <w:rFonts w:eastAsia="Times New Roman" w:cs="Times New Roman"/>
                <w:color w:val="000000"/>
                <w:sz w:val="16"/>
                <w:szCs w:val="16"/>
              </w:rPr>
            </w:pPr>
          </w:p>
        </w:tc>
        <w:tc>
          <w:tcPr>
            <w:tcW w:w="1552" w:type="dxa"/>
            <w:gridSpan w:val="2"/>
            <w:tcBorders>
              <w:top w:val="nil"/>
              <w:left w:val="nil"/>
              <w:right w:val="nil"/>
            </w:tcBorders>
            <w:shd w:val="clear" w:color="000000" w:fill="FFFFFF"/>
            <w:noWrap/>
            <w:vAlign w:val="bottom"/>
          </w:tcPr>
          <w:p w14:paraId="56BFE785" w14:textId="77777777" w:rsidR="00F1479D" w:rsidRPr="00F1479D" w:rsidRDefault="00F1479D" w:rsidP="00FB3E49">
            <w:pPr>
              <w:jc w:val="center"/>
              <w:rPr>
                <w:rFonts w:eastAsia="Times New Roman" w:cs="Times New Roman"/>
                <w:color w:val="000000"/>
                <w:sz w:val="16"/>
                <w:szCs w:val="16"/>
              </w:rPr>
            </w:pPr>
          </w:p>
        </w:tc>
      </w:tr>
      <w:tr w:rsidR="00F1479D" w:rsidRPr="00F1479D" w14:paraId="14D0A3FD" w14:textId="77777777" w:rsidTr="00F1479D">
        <w:trPr>
          <w:trHeight w:val="216"/>
        </w:trPr>
        <w:tc>
          <w:tcPr>
            <w:tcW w:w="616" w:type="dxa"/>
            <w:tcBorders>
              <w:top w:val="nil"/>
              <w:left w:val="nil"/>
              <w:right w:val="nil"/>
            </w:tcBorders>
            <w:shd w:val="clear" w:color="000000" w:fill="FFFFFF"/>
            <w:noWrap/>
            <w:vAlign w:val="bottom"/>
          </w:tcPr>
          <w:p w14:paraId="5AB99A37" w14:textId="56D6C4B1" w:rsidR="00F1479D" w:rsidRPr="00F1479D" w:rsidRDefault="00F1479D" w:rsidP="00FB3E49">
            <w:pPr>
              <w:jc w:val="center"/>
              <w:rPr>
                <w:rFonts w:eastAsia="Times New Roman" w:cs="Times New Roman"/>
                <w:color w:val="000000"/>
                <w:sz w:val="16"/>
                <w:szCs w:val="16"/>
              </w:rPr>
            </w:pPr>
            <w:r w:rsidRPr="00F1479D">
              <w:rPr>
                <w:rFonts w:eastAsia="Times New Roman" w:cs="Times New Roman"/>
                <w:color w:val="000000"/>
                <w:sz w:val="16"/>
                <w:szCs w:val="16"/>
              </w:rPr>
              <w:t>2010</w:t>
            </w:r>
          </w:p>
        </w:tc>
        <w:tc>
          <w:tcPr>
            <w:tcW w:w="1212" w:type="dxa"/>
            <w:tcBorders>
              <w:top w:val="nil"/>
              <w:left w:val="nil"/>
              <w:right w:val="nil"/>
            </w:tcBorders>
            <w:shd w:val="clear" w:color="000000" w:fill="FFFFFF"/>
            <w:noWrap/>
            <w:vAlign w:val="bottom"/>
          </w:tcPr>
          <w:p w14:paraId="1D5E1FDA" w14:textId="77777777" w:rsidR="00F1479D" w:rsidRPr="00F1479D" w:rsidRDefault="00F1479D" w:rsidP="00FB3E49">
            <w:pPr>
              <w:jc w:val="center"/>
              <w:rPr>
                <w:rFonts w:eastAsia="Times New Roman" w:cs="Times New Roman"/>
                <w:color w:val="000000"/>
                <w:sz w:val="16"/>
                <w:szCs w:val="16"/>
              </w:rPr>
            </w:pPr>
          </w:p>
        </w:tc>
        <w:tc>
          <w:tcPr>
            <w:tcW w:w="946" w:type="dxa"/>
            <w:tcBorders>
              <w:top w:val="nil"/>
              <w:left w:val="nil"/>
              <w:right w:val="nil"/>
            </w:tcBorders>
            <w:shd w:val="clear" w:color="000000" w:fill="FFFFFF"/>
            <w:noWrap/>
            <w:vAlign w:val="bottom"/>
          </w:tcPr>
          <w:p w14:paraId="3EF8A8F1" w14:textId="73D40733" w:rsidR="00F1479D" w:rsidRPr="00F1479D" w:rsidRDefault="00F1479D" w:rsidP="00FB3E49">
            <w:pPr>
              <w:jc w:val="center"/>
              <w:rPr>
                <w:rFonts w:eastAsia="Times New Roman" w:cs="Times New Roman"/>
                <w:color w:val="000000"/>
                <w:sz w:val="16"/>
                <w:szCs w:val="16"/>
              </w:rPr>
            </w:pPr>
            <w:r w:rsidRPr="00F1479D">
              <w:rPr>
                <w:rFonts w:eastAsia="Times New Roman" w:cs="Times New Roman"/>
                <w:color w:val="000000"/>
                <w:sz w:val="16"/>
                <w:szCs w:val="16"/>
              </w:rPr>
              <w:t>28</w:t>
            </w:r>
          </w:p>
        </w:tc>
        <w:tc>
          <w:tcPr>
            <w:tcW w:w="256" w:type="dxa"/>
            <w:tcBorders>
              <w:top w:val="nil"/>
              <w:left w:val="nil"/>
              <w:right w:val="nil"/>
            </w:tcBorders>
            <w:shd w:val="clear" w:color="000000" w:fill="FFFFFF"/>
            <w:noWrap/>
            <w:vAlign w:val="bottom"/>
          </w:tcPr>
          <w:p w14:paraId="6475E89C" w14:textId="77777777" w:rsidR="00F1479D" w:rsidRPr="00F1479D" w:rsidRDefault="00F1479D" w:rsidP="00FB3E49">
            <w:pPr>
              <w:jc w:val="center"/>
              <w:rPr>
                <w:rFonts w:eastAsia="Times New Roman" w:cs="Times New Roman"/>
                <w:color w:val="000000"/>
                <w:sz w:val="16"/>
                <w:szCs w:val="16"/>
              </w:rPr>
            </w:pPr>
          </w:p>
        </w:tc>
        <w:tc>
          <w:tcPr>
            <w:tcW w:w="1212" w:type="dxa"/>
            <w:tcBorders>
              <w:top w:val="nil"/>
              <w:left w:val="nil"/>
              <w:right w:val="nil"/>
            </w:tcBorders>
            <w:shd w:val="clear" w:color="000000" w:fill="FFFFFF"/>
            <w:noWrap/>
            <w:vAlign w:val="bottom"/>
          </w:tcPr>
          <w:p w14:paraId="1A699851" w14:textId="77777777" w:rsidR="00F1479D" w:rsidRPr="00F1479D" w:rsidRDefault="00F1479D" w:rsidP="00FB3E49">
            <w:pPr>
              <w:jc w:val="center"/>
              <w:rPr>
                <w:rFonts w:eastAsia="Times New Roman" w:cs="Times New Roman"/>
                <w:color w:val="000000"/>
                <w:sz w:val="16"/>
                <w:szCs w:val="16"/>
              </w:rPr>
            </w:pPr>
          </w:p>
        </w:tc>
        <w:tc>
          <w:tcPr>
            <w:tcW w:w="256" w:type="dxa"/>
            <w:tcBorders>
              <w:top w:val="nil"/>
              <w:left w:val="nil"/>
              <w:right w:val="nil"/>
            </w:tcBorders>
            <w:shd w:val="clear" w:color="000000" w:fill="FFFFFF"/>
            <w:noWrap/>
            <w:vAlign w:val="bottom"/>
          </w:tcPr>
          <w:p w14:paraId="600527A0" w14:textId="77777777" w:rsidR="00F1479D" w:rsidRPr="00F1479D" w:rsidRDefault="00F1479D" w:rsidP="00FB3E49">
            <w:pPr>
              <w:jc w:val="center"/>
              <w:rPr>
                <w:rFonts w:eastAsia="Times New Roman" w:cs="Times New Roman"/>
                <w:color w:val="000000"/>
                <w:sz w:val="16"/>
                <w:szCs w:val="16"/>
              </w:rPr>
            </w:pPr>
          </w:p>
        </w:tc>
        <w:tc>
          <w:tcPr>
            <w:tcW w:w="1212" w:type="dxa"/>
            <w:tcBorders>
              <w:top w:val="nil"/>
              <w:left w:val="nil"/>
              <w:right w:val="nil"/>
            </w:tcBorders>
            <w:shd w:val="clear" w:color="000000" w:fill="FFFFFF"/>
            <w:noWrap/>
            <w:vAlign w:val="bottom"/>
          </w:tcPr>
          <w:p w14:paraId="40CE1AEA" w14:textId="77777777" w:rsidR="00F1479D" w:rsidRPr="00F1479D" w:rsidRDefault="00F1479D" w:rsidP="00FB3E49">
            <w:pPr>
              <w:jc w:val="center"/>
              <w:rPr>
                <w:rFonts w:eastAsia="Times New Roman" w:cs="Times New Roman"/>
                <w:color w:val="000000"/>
                <w:sz w:val="16"/>
                <w:szCs w:val="16"/>
              </w:rPr>
            </w:pPr>
          </w:p>
        </w:tc>
        <w:tc>
          <w:tcPr>
            <w:tcW w:w="865" w:type="dxa"/>
            <w:tcBorders>
              <w:top w:val="nil"/>
              <w:left w:val="nil"/>
              <w:right w:val="nil"/>
            </w:tcBorders>
            <w:shd w:val="clear" w:color="000000" w:fill="FFFFFF"/>
            <w:noWrap/>
            <w:vAlign w:val="bottom"/>
          </w:tcPr>
          <w:p w14:paraId="3DEB4B2A" w14:textId="77777777" w:rsidR="00F1479D" w:rsidRPr="00F1479D" w:rsidRDefault="00F1479D" w:rsidP="00FB3E49">
            <w:pPr>
              <w:jc w:val="center"/>
              <w:rPr>
                <w:rFonts w:eastAsia="Times New Roman" w:cs="Times New Roman"/>
                <w:color w:val="000000"/>
                <w:sz w:val="16"/>
                <w:szCs w:val="16"/>
              </w:rPr>
            </w:pPr>
          </w:p>
        </w:tc>
        <w:tc>
          <w:tcPr>
            <w:tcW w:w="256" w:type="dxa"/>
            <w:tcBorders>
              <w:top w:val="nil"/>
              <w:left w:val="nil"/>
              <w:right w:val="nil"/>
            </w:tcBorders>
            <w:shd w:val="clear" w:color="000000" w:fill="FFFFFF"/>
            <w:noWrap/>
            <w:vAlign w:val="bottom"/>
          </w:tcPr>
          <w:p w14:paraId="06AF6107" w14:textId="77777777" w:rsidR="00F1479D" w:rsidRPr="00F1479D" w:rsidRDefault="00F1479D" w:rsidP="00FB3E49">
            <w:pPr>
              <w:jc w:val="center"/>
              <w:rPr>
                <w:rFonts w:eastAsia="Times New Roman" w:cs="Times New Roman"/>
                <w:color w:val="000000"/>
                <w:sz w:val="16"/>
                <w:szCs w:val="16"/>
              </w:rPr>
            </w:pPr>
          </w:p>
        </w:tc>
        <w:tc>
          <w:tcPr>
            <w:tcW w:w="1552" w:type="dxa"/>
            <w:gridSpan w:val="2"/>
            <w:tcBorders>
              <w:top w:val="nil"/>
              <w:left w:val="nil"/>
              <w:right w:val="nil"/>
            </w:tcBorders>
            <w:shd w:val="clear" w:color="000000" w:fill="FFFFFF"/>
            <w:noWrap/>
            <w:vAlign w:val="bottom"/>
          </w:tcPr>
          <w:p w14:paraId="112A0A0F" w14:textId="77777777" w:rsidR="00F1479D" w:rsidRPr="00F1479D" w:rsidRDefault="00F1479D" w:rsidP="00FB3E49">
            <w:pPr>
              <w:jc w:val="center"/>
              <w:rPr>
                <w:rFonts w:eastAsia="Times New Roman" w:cs="Times New Roman"/>
                <w:color w:val="000000"/>
                <w:sz w:val="16"/>
                <w:szCs w:val="16"/>
              </w:rPr>
            </w:pPr>
          </w:p>
        </w:tc>
      </w:tr>
      <w:tr w:rsidR="00F1479D" w:rsidRPr="00F1479D" w14:paraId="794E053D" w14:textId="77777777" w:rsidTr="00F1479D">
        <w:trPr>
          <w:trHeight w:val="216"/>
        </w:trPr>
        <w:tc>
          <w:tcPr>
            <w:tcW w:w="616" w:type="dxa"/>
            <w:tcBorders>
              <w:top w:val="nil"/>
              <w:left w:val="nil"/>
              <w:right w:val="nil"/>
            </w:tcBorders>
            <w:shd w:val="clear" w:color="000000" w:fill="FFFFFF"/>
            <w:noWrap/>
            <w:vAlign w:val="bottom"/>
          </w:tcPr>
          <w:p w14:paraId="568194AB" w14:textId="0844A9F3" w:rsidR="00F1479D" w:rsidRPr="00F1479D" w:rsidRDefault="00F1479D" w:rsidP="00FB3E49">
            <w:pPr>
              <w:jc w:val="center"/>
              <w:rPr>
                <w:rFonts w:eastAsia="Times New Roman" w:cs="Times New Roman"/>
                <w:color w:val="000000"/>
                <w:sz w:val="16"/>
                <w:szCs w:val="16"/>
              </w:rPr>
            </w:pPr>
            <w:r w:rsidRPr="00F1479D">
              <w:rPr>
                <w:rFonts w:eastAsia="Times New Roman" w:cs="Times New Roman"/>
                <w:color w:val="000000"/>
                <w:sz w:val="16"/>
                <w:szCs w:val="16"/>
              </w:rPr>
              <w:t>2011</w:t>
            </w:r>
          </w:p>
        </w:tc>
        <w:tc>
          <w:tcPr>
            <w:tcW w:w="1212" w:type="dxa"/>
            <w:tcBorders>
              <w:top w:val="nil"/>
              <w:left w:val="nil"/>
              <w:right w:val="nil"/>
            </w:tcBorders>
            <w:shd w:val="clear" w:color="000000" w:fill="FFFFFF"/>
            <w:noWrap/>
            <w:vAlign w:val="bottom"/>
          </w:tcPr>
          <w:p w14:paraId="44313664" w14:textId="77777777" w:rsidR="00F1479D" w:rsidRPr="00F1479D" w:rsidRDefault="00F1479D" w:rsidP="00FB3E49">
            <w:pPr>
              <w:jc w:val="center"/>
              <w:rPr>
                <w:rFonts w:eastAsia="Times New Roman" w:cs="Times New Roman"/>
                <w:color w:val="000000"/>
                <w:sz w:val="16"/>
                <w:szCs w:val="16"/>
              </w:rPr>
            </w:pPr>
          </w:p>
        </w:tc>
        <w:tc>
          <w:tcPr>
            <w:tcW w:w="946" w:type="dxa"/>
            <w:tcBorders>
              <w:top w:val="nil"/>
              <w:left w:val="nil"/>
              <w:right w:val="nil"/>
            </w:tcBorders>
            <w:shd w:val="clear" w:color="000000" w:fill="FFFFFF"/>
            <w:noWrap/>
            <w:vAlign w:val="bottom"/>
          </w:tcPr>
          <w:p w14:paraId="2F00851A" w14:textId="28251A14" w:rsidR="00F1479D" w:rsidRPr="00F1479D" w:rsidRDefault="00F1479D" w:rsidP="00FB3E49">
            <w:pPr>
              <w:jc w:val="center"/>
              <w:rPr>
                <w:rFonts w:eastAsia="Times New Roman" w:cs="Times New Roman"/>
                <w:color w:val="000000"/>
                <w:sz w:val="16"/>
                <w:szCs w:val="16"/>
              </w:rPr>
            </w:pPr>
            <w:r w:rsidRPr="00F1479D">
              <w:rPr>
                <w:rFonts w:eastAsia="Times New Roman" w:cs="Times New Roman"/>
                <w:color w:val="000000"/>
                <w:sz w:val="16"/>
                <w:szCs w:val="16"/>
              </w:rPr>
              <w:t>101</w:t>
            </w:r>
          </w:p>
        </w:tc>
        <w:tc>
          <w:tcPr>
            <w:tcW w:w="256" w:type="dxa"/>
            <w:tcBorders>
              <w:top w:val="nil"/>
              <w:left w:val="nil"/>
              <w:right w:val="nil"/>
            </w:tcBorders>
            <w:shd w:val="clear" w:color="000000" w:fill="FFFFFF"/>
            <w:noWrap/>
            <w:vAlign w:val="bottom"/>
          </w:tcPr>
          <w:p w14:paraId="41FF0A11" w14:textId="77777777" w:rsidR="00F1479D" w:rsidRPr="00F1479D" w:rsidRDefault="00F1479D" w:rsidP="00FB3E49">
            <w:pPr>
              <w:jc w:val="center"/>
              <w:rPr>
                <w:rFonts w:eastAsia="Times New Roman" w:cs="Times New Roman"/>
                <w:color w:val="000000"/>
                <w:sz w:val="16"/>
                <w:szCs w:val="16"/>
              </w:rPr>
            </w:pPr>
          </w:p>
        </w:tc>
        <w:tc>
          <w:tcPr>
            <w:tcW w:w="1212" w:type="dxa"/>
            <w:tcBorders>
              <w:top w:val="nil"/>
              <w:left w:val="nil"/>
              <w:right w:val="nil"/>
            </w:tcBorders>
            <w:shd w:val="clear" w:color="000000" w:fill="FFFFFF"/>
            <w:noWrap/>
            <w:vAlign w:val="bottom"/>
          </w:tcPr>
          <w:p w14:paraId="7031FCEC" w14:textId="77777777" w:rsidR="00F1479D" w:rsidRPr="00F1479D" w:rsidRDefault="00F1479D" w:rsidP="00FB3E49">
            <w:pPr>
              <w:jc w:val="center"/>
              <w:rPr>
                <w:rFonts w:eastAsia="Times New Roman" w:cs="Times New Roman"/>
                <w:color w:val="000000"/>
                <w:sz w:val="16"/>
                <w:szCs w:val="16"/>
              </w:rPr>
            </w:pPr>
          </w:p>
        </w:tc>
        <w:tc>
          <w:tcPr>
            <w:tcW w:w="256" w:type="dxa"/>
            <w:tcBorders>
              <w:top w:val="nil"/>
              <w:left w:val="nil"/>
              <w:right w:val="nil"/>
            </w:tcBorders>
            <w:shd w:val="clear" w:color="000000" w:fill="FFFFFF"/>
            <w:noWrap/>
            <w:vAlign w:val="bottom"/>
          </w:tcPr>
          <w:p w14:paraId="48C0E644" w14:textId="77777777" w:rsidR="00F1479D" w:rsidRPr="00F1479D" w:rsidRDefault="00F1479D" w:rsidP="00FB3E49">
            <w:pPr>
              <w:jc w:val="center"/>
              <w:rPr>
                <w:rFonts w:eastAsia="Times New Roman" w:cs="Times New Roman"/>
                <w:color w:val="000000"/>
                <w:sz w:val="16"/>
                <w:szCs w:val="16"/>
              </w:rPr>
            </w:pPr>
          </w:p>
        </w:tc>
        <w:tc>
          <w:tcPr>
            <w:tcW w:w="1212" w:type="dxa"/>
            <w:tcBorders>
              <w:top w:val="nil"/>
              <w:left w:val="nil"/>
              <w:right w:val="nil"/>
            </w:tcBorders>
            <w:shd w:val="clear" w:color="000000" w:fill="FFFFFF"/>
            <w:noWrap/>
            <w:vAlign w:val="bottom"/>
          </w:tcPr>
          <w:p w14:paraId="2B4E9433" w14:textId="77777777" w:rsidR="00F1479D" w:rsidRPr="00F1479D" w:rsidRDefault="00F1479D" w:rsidP="00FB3E49">
            <w:pPr>
              <w:jc w:val="center"/>
              <w:rPr>
                <w:rFonts w:eastAsia="Times New Roman" w:cs="Times New Roman"/>
                <w:color w:val="000000"/>
                <w:sz w:val="16"/>
                <w:szCs w:val="16"/>
              </w:rPr>
            </w:pPr>
          </w:p>
        </w:tc>
        <w:tc>
          <w:tcPr>
            <w:tcW w:w="865" w:type="dxa"/>
            <w:tcBorders>
              <w:top w:val="nil"/>
              <w:left w:val="nil"/>
              <w:right w:val="nil"/>
            </w:tcBorders>
            <w:shd w:val="clear" w:color="000000" w:fill="FFFFFF"/>
            <w:noWrap/>
            <w:vAlign w:val="bottom"/>
          </w:tcPr>
          <w:p w14:paraId="009825AC" w14:textId="77777777" w:rsidR="00F1479D" w:rsidRPr="00F1479D" w:rsidRDefault="00F1479D" w:rsidP="00FB3E49">
            <w:pPr>
              <w:jc w:val="center"/>
              <w:rPr>
                <w:rFonts w:eastAsia="Times New Roman" w:cs="Times New Roman"/>
                <w:color w:val="000000"/>
                <w:sz w:val="16"/>
                <w:szCs w:val="16"/>
              </w:rPr>
            </w:pPr>
          </w:p>
        </w:tc>
        <w:tc>
          <w:tcPr>
            <w:tcW w:w="256" w:type="dxa"/>
            <w:tcBorders>
              <w:top w:val="nil"/>
              <w:left w:val="nil"/>
              <w:right w:val="nil"/>
            </w:tcBorders>
            <w:shd w:val="clear" w:color="000000" w:fill="FFFFFF"/>
            <w:noWrap/>
            <w:vAlign w:val="bottom"/>
          </w:tcPr>
          <w:p w14:paraId="67E9F35A" w14:textId="77777777" w:rsidR="00F1479D" w:rsidRPr="00F1479D" w:rsidRDefault="00F1479D" w:rsidP="00FB3E49">
            <w:pPr>
              <w:jc w:val="center"/>
              <w:rPr>
                <w:rFonts w:eastAsia="Times New Roman" w:cs="Times New Roman"/>
                <w:color w:val="000000"/>
                <w:sz w:val="16"/>
                <w:szCs w:val="16"/>
              </w:rPr>
            </w:pPr>
          </w:p>
        </w:tc>
        <w:tc>
          <w:tcPr>
            <w:tcW w:w="1552" w:type="dxa"/>
            <w:gridSpan w:val="2"/>
            <w:tcBorders>
              <w:top w:val="nil"/>
              <w:left w:val="nil"/>
              <w:right w:val="nil"/>
            </w:tcBorders>
            <w:shd w:val="clear" w:color="000000" w:fill="FFFFFF"/>
            <w:noWrap/>
            <w:vAlign w:val="bottom"/>
          </w:tcPr>
          <w:p w14:paraId="1529A28F" w14:textId="77777777" w:rsidR="00F1479D" w:rsidRPr="00F1479D" w:rsidRDefault="00F1479D" w:rsidP="00FB3E49">
            <w:pPr>
              <w:jc w:val="center"/>
              <w:rPr>
                <w:rFonts w:eastAsia="Times New Roman" w:cs="Times New Roman"/>
                <w:color w:val="000000"/>
                <w:sz w:val="16"/>
                <w:szCs w:val="16"/>
              </w:rPr>
            </w:pPr>
          </w:p>
        </w:tc>
      </w:tr>
      <w:tr w:rsidR="00F1479D" w:rsidRPr="00F1479D" w14:paraId="08746FD5" w14:textId="77777777" w:rsidTr="00F1479D">
        <w:trPr>
          <w:trHeight w:val="216"/>
        </w:trPr>
        <w:tc>
          <w:tcPr>
            <w:tcW w:w="616" w:type="dxa"/>
            <w:tcBorders>
              <w:top w:val="nil"/>
              <w:left w:val="nil"/>
              <w:right w:val="nil"/>
            </w:tcBorders>
            <w:shd w:val="clear" w:color="000000" w:fill="FFFFFF"/>
            <w:noWrap/>
            <w:vAlign w:val="bottom"/>
          </w:tcPr>
          <w:p w14:paraId="71DFFC08" w14:textId="4D38751E" w:rsidR="00F1479D" w:rsidRPr="00F1479D" w:rsidRDefault="00F1479D" w:rsidP="00FB3E49">
            <w:pPr>
              <w:jc w:val="center"/>
              <w:rPr>
                <w:rFonts w:eastAsia="Times New Roman" w:cs="Times New Roman"/>
                <w:color w:val="000000"/>
                <w:sz w:val="16"/>
                <w:szCs w:val="16"/>
              </w:rPr>
            </w:pPr>
            <w:r w:rsidRPr="00F1479D">
              <w:rPr>
                <w:rFonts w:eastAsia="Times New Roman" w:cs="Times New Roman"/>
                <w:color w:val="000000"/>
                <w:sz w:val="16"/>
                <w:szCs w:val="16"/>
              </w:rPr>
              <w:t>2012</w:t>
            </w:r>
          </w:p>
        </w:tc>
        <w:tc>
          <w:tcPr>
            <w:tcW w:w="1212" w:type="dxa"/>
            <w:tcBorders>
              <w:top w:val="nil"/>
              <w:left w:val="nil"/>
              <w:right w:val="nil"/>
            </w:tcBorders>
            <w:shd w:val="clear" w:color="000000" w:fill="FFFFFF"/>
            <w:noWrap/>
            <w:vAlign w:val="bottom"/>
          </w:tcPr>
          <w:p w14:paraId="38D4A45C" w14:textId="77777777" w:rsidR="00F1479D" w:rsidRPr="00F1479D" w:rsidRDefault="00F1479D" w:rsidP="00FB3E49">
            <w:pPr>
              <w:jc w:val="center"/>
              <w:rPr>
                <w:rFonts w:eastAsia="Times New Roman" w:cs="Times New Roman"/>
                <w:color w:val="000000"/>
                <w:sz w:val="16"/>
                <w:szCs w:val="16"/>
              </w:rPr>
            </w:pPr>
          </w:p>
        </w:tc>
        <w:tc>
          <w:tcPr>
            <w:tcW w:w="946" w:type="dxa"/>
            <w:tcBorders>
              <w:top w:val="nil"/>
              <w:left w:val="nil"/>
              <w:right w:val="nil"/>
            </w:tcBorders>
            <w:shd w:val="clear" w:color="000000" w:fill="FFFFFF"/>
            <w:noWrap/>
            <w:vAlign w:val="bottom"/>
          </w:tcPr>
          <w:p w14:paraId="50B23503" w14:textId="32662FFB" w:rsidR="00F1479D" w:rsidRPr="00F1479D" w:rsidRDefault="00F1479D" w:rsidP="00FB3E49">
            <w:pPr>
              <w:jc w:val="center"/>
              <w:rPr>
                <w:rFonts w:eastAsia="Times New Roman" w:cs="Times New Roman"/>
                <w:color w:val="000000"/>
                <w:sz w:val="16"/>
                <w:szCs w:val="16"/>
              </w:rPr>
            </w:pPr>
            <w:r w:rsidRPr="00F1479D">
              <w:rPr>
                <w:rFonts w:eastAsia="Times New Roman" w:cs="Times New Roman"/>
                <w:color w:val="000000"/>
                <w:sz w:val="16"/>
                <w:szCs w:val="16"/>
              </w:rPr>
              <w:t>41</w:t>
            </w:r>
          </w:p>
        </w:tc>
        <w:tc>
          <w:tcPr>
            <w:tcW w:w="256" w:type="dxa"/>
            <w:tcBorders>
              <w:top w:val="nil"/>
              <w:left w:val="nil"/>
              <w:right w:val="nil"/>
            </w:tcBorders>
            <w:shd w:val="clear" w:color="000000" w:fill="FFFFFF"/>
            <w:noWrap/>
            <w:vAlign w:val="bottom"/>
          </w:tcPr>
          <w:p w14:paraId="5FA89AE4" w14:textId="77777777" w:rsidR="00F1479D" w:rsidRPr="00F1479D" w:rsidRDefault="00F1479D" w:rsidP="00FB3E49">
            <w:pPr>
              <w:jc w:val="center"/>
              <w:rPr>
                <w:rFonts w:eastAsia="Times New Roman" w:cs="Times New Roman"/>
                <w:color w:val="000000"/>
                <w:sz w:val="16"/>
                <w:szCs w:val="16"/>
              </w:rPr>
            </w:pPr>
          </w:p>
        </w:tc>
        <w:tc>
          <w:tcPr>
            <w:tcW w:w="1212" w:type="dxa"/>
            <w:tcBorders>
              <w:top w:val="nil"/>
              <w:left w:val="nil"/>
              <w:right w:val="nil"/>
            </w:tcBorders>
            <w:shd w:val="clear" w:color="000000" w:fill="FFFFFF"/>
            <w:noWrap/>
            <w:vAlign w:val="bottom"/>
          </w:tcPr>
          <w:p w14:paraId="624AFEC2" w14:textId="77777777" w:rsidR="00F1479D" w:rsidRPr="00F1479D" w:rsidRDefault="00F1479D" w:rsidP="00FB3E49">
            <w:pPr>
              <w:jc w:val="center"/>
              <w:rPr>
                <w:rFonts w:eastAsia="Times New Roman" w:cs="Times New Roman"/>
                <w:color w:val="000000"/>
                <w:sz w:val="16"/>
                <w:szCs w:val="16"/>
              </w:rPr>
            </w:pPr>
          </w:p>
        </w:tc>
        <w:tc>
          <w:tcPr>
            <w:tcW w:w="256" w:type="dxa"/>
            <w:tcBorders>
              <w:top w:val="nil"/>
              <w:left w:val="nil"/>
              <w:right w:val="nil"/>
            </w:tcBorders>
            <w:shd w:val="clear" w:color="000000" w:fill="FFFFFF"/>
            <w:noWrap/>
            <w:vAlign w:val="bottom"/>
          </w:tcPr>
          <w:p w14:paraId="721C41D3" w14:textId="77777777" w:rsidR="00F1479D" w:rsidRPr="00F1479D" w:rsidRDefault="00F1479D" w:rsidP="00FB3E49">
            <w:pPr>
              <w:jc w:val="center"/>
              <w:rPr>
                <w:rFonts w:eastAsia="Times New Roman" w:cs="Times New Roman"/>
                <w:color w:val="000000"/>
                <w:sz w:val="16"/>
                <w:szCs w:val="16"/>
              </w:rPr>
            </w:pPr>
          </w:p>
        </w:tc>
        <w:tc>
          <w:tcPr>
            <w:tcW w:w="1212" w:type="dxa"/>
            <w:tcBorders>
              <w:top w:val="nil"/>
              <w:left w:val="nil"/>
              <w:right w:val="nil"/>
            </w:tcBorders>
            <w:shd w:val="clear" w:color="000000" w:fill="FFFFFF"/>
            <w:noWrap/>
            <w:vAlign w:val="bottom"/>
          </w:tcPr>
          <w:p w14:paraId="41162454" w14:textId="77777777" w:rsidR="00F1479D" w:rsidRPr="00F1479D" w:rsidRDefault="00F1479D" w:rsidP="00FB3E49">
            <w:pPr>
              <w:jc w:val="center"/>
              <w:rPr>
                <w:rFonts w:eastAsia="Times New Roman" w:cs="Times New Roman"/>
                <w:color w:val="000000"/>
                <w:sz w:val="16"/>
                <w:szCs w:val="16"/>
              </w:rPr>
            </w:pPr>
          </w:p>
        </w:tc>
        <w:tc>
          <w:tcPr>
            <w:tcW w:w="865" w:type="dxa"/>
            <w:tcBorders>
              <w:top w:val="nil"/>
              <w:left w:val="nil"/>
              <w:right w:val="nil"/>
            </w:tcBorders>
            <w:shd w:val="clear" w:color="000000" w:fill="FFFFFF"/>
            <w:noWrap/>
            <w:vAlign w:val="bottom"/>
          </w:tcPr>
          <w:p w14:paraId="097C7AEB" w14:textId="77777777" w:rsidR="00F1479D" w:rsidRPr="00F1479D" w:rsidRDefault="00F1479D" w:rsidP="00FB3E49">
            <w:pPr>
              <w:jc w:val="center"/>
              <w:rPr>
                <w:rFonts w:eastAsia="Times New Roman" w:cs="Times New Roman"/>
                <w:color w:val="000000"/>
                <w:sz w:val="16"/>
                <w:szCs w:val="16"/>
              </w:rPr>
            </w:pPr>
          </w:p>
        </w:tc>
        <w:tc>
          <w:tcPr>
            <w:tcW w:w="256" w:type="dxa"/>
            <w:tcBorders>
              <w:top w:val="nil"/>
              <w:left w:val="nil"/>
              <w:right w:val="nil"/>
            </w:tcBorders>
            <w:shd w:val="clear" w:color="000000" w:fill="FFFFFF"/>
            <w:noWrap/>
            <w:vAlign w:val="bottom"/>
          </w:tcPr>
          <w:p w14:paraId="07843907" w14:textId="77777777" w:rsidR="00F1479D" w:rsidRPr="00F1479D" w:rsidRDefault="00F1479D" w:rsidP="00FB3E49">
            <w:pPr>
              <w:jc w:val="center"/>
              <w:rPr>
                <w:rFonts w:eastAsia="Times New Roman" w:cs="Times New Roman"/>
                <w:color w:val="000000"/>
                <w:sz w:val="16"/>
                <w:szCs w:val="16"/>
              </w:rPr>
            </w:pPr>
          </w:p>
        </w:tc>
        <w:tc>
          <w:tcPr>
            <w:tcW w:w="1552" w:type="dxa"/>
            <w:gridSpan w:val="2"/>
            <w:tcBorders>
              <w:top w:val="nil"/>
              <w:left w:val="nil"/>
              <w:right w:val="nil"/>
            </w:tcBorders>
            <w:shd w:val="clear" w:color="000000" w:fill="FFFFFF"/>
            <w:noWrap/>
            <w:vAlign w:val="bottom"/>
          </w:tcPr>
          <w:p w14:paraId="768C8919" w14:textId="77777777" w:rsidR="00F1479D" w:rsidRPr="00F1479D" w:rsidRDefault="00F1479D" w:rsidP="00FB3E49">
            <w:pPr>
              <w:jc w:val="center"/>
              <w:rPr>
                <w:rFonts w:eastAsia="Times New Roman" w:cs="Times New Roman"/>
                <w:color w:val="000000"/>
                <w:sz w:val="16"/>
                <w:szCs w:val="16"/>
              </w:rPr>
            </w:pPr>
          </w:p>
        </w:tc>
      </w:tr>
      <w:tr w:rsidR="00FB3E49" w:rsidRPr="00F1479D" w14:paraId="1B0928F6" w14:textId="77777777" w:rsidTr="00F1479D">
        <w:trPr>
          <w:trHeight w:val="216"/>
        </w:trPr>
        <w:tc>
          <w:tcPr>
            <w:tcW w:w="616" w:type="dxa"/>
            <w:tcBorders>
              <w:left w:val="nil"/>
              <w:bottom w:val="single" w:sz="4" w:space="0" w:color="auto"/>
              <w:right w:val="nil"/>
            </w:tcBorders>
            <w:shd w:val="clear" w:color="000000" w:fill="FFFFFF"/>
            <w:noWrap/>
            <w:vAlign w:val="bottom"/>
          </w:tcPr>
          <w:p w14:paraId="30148F3E" w14:textId="09F1CF53" w:rsidR="00F1479D" w:rsidRPr="00F1479D" w:rsidRDefault="00F1479D" w:rsidP="00FB3E49">
            <w:pPr>
              <w:jc w:val="center"/>
              <w:rPr>
                <w:rFonts w:eastAsia="Times New Roman" w:cs="Times New Roman"/>
                <w:color w:val="000000"/>
                <w:sz w:val="16"/>
                <w:szCs w:val="16"/>
              </w:rPr>
            </w:pPr>
            <w:r w:rsidRPr="00F1479D">
              <w:rPr>
                <w:rFonts w:eastAsia="Times New Roman" w:cs="Times New Roman"/>
                <w:color w:val="000000"/>
                <w:sz w:val="16"/>
                <w:szCs w:val="16"/>
              </w:rPr>
              <w:t>2013</w:t>
            </w:r>
          </w:p>
        </w:tc>
        <w:tc>
          <w:tcPr>
            <w:tcW w:w="1212" w:type="dxa"/>
            <w:tcBorders>
              <w:left w:val="nil"/>
              <w:bottom w:val="single" w:sz="4" w:space="0" w:color="auto"/>
              <w:right w:val="nil"/>
            </w:tcBorders>
            <w:shd w:val="clear" w:color="000000" w:fill="FFFFFF"/>
            <w:noWrap/>
            <w:vAlign w:val="bottom"/>
          </w:tcPr>
          <w:p w14:paraId="1FC8066E" w14:textId="414621EB" w:rsidR="00FB3E49" w:rsidRPr="00F1479D" w:rsidRDefault="00FB3E49" w:rsidP="00FB3E49">
            <w:pPr>
              <w:jc w:val="center"/>
              <w:rPr>
                <w:rFonts w:eastAsia="Times New Roman" w:cs="Times New Roman"/>
                <w:color w:val="000000"/>
                <w:sz w:val="16"/>
                <w:szCs w:val="16"/>
              </w:rPr>
            </w:pPr>
          </w:p>
        </w:tc>
        <w:tc>
          <w:tcPr>
            <w:tcW w:w="946" w:type="dxa"/>
            <w:tcBorders>
              <w:left w:val="nil"/>
              <w:bottom w:val="single" w:sz="4" w:space="0" w:color="auto"/>
              <w:right w:val="nil"/>
            </w:tcBorders>
            <w:shd w:val="clear" w:color="000000" w:fill="FFFFFF"/>
            <w:noWrap/>
            <w:vAlign w:val="bottom"/>
          </w:tcPr>
          <w:p w14:paraId="57AB79AF" w14:textId="154B8B4D" w:rsidR="00FB3E49" w:rsidRPr="00F1479D" w:rsidRDefault="00F1479D" w:rsidP="00FB3E49">
            <w:pPr>
              <w:jc w:val="center"/>
              <w:rPr>
                <w:rFonts w:eastAsia="Times New Roman" w:cs="Times New Roman"/>
                <w:color w:val="000000"/>
                <w:sz w:val="16"/>
                <w:szCs w:val="16"/>
              </w:rPr>
            </w:pPr>
            <w:r w:rsidRPr="00F1479D">
              <w:rPr>
                <w:rFonts w:eastAsia="Times New Roman" w:cs="Times New Roman"/>
                <w:color w:val="000000"/>
                <w:sz w:val="16"/>
                <w:szCs w:val="16"/>
              </w:rPr>
              <w:t>5</w:t>
            </w:r>
          </w:p>
        </w:tc>
        <w:tc>
          <w:tcPr>
            <w:tcW w:w="256" w:type="dxa"/>
            <w:tcBorders>
              <w:left w:val="nil"/>
              <w:bottom w:val="single" w:sz="4" w:space="0" w:color="auto"/>
              <w:right w:val="nil"/>
            </w:tcBorders>
            <w:shd w:val="clear" w:color="000000" w:fill="FFFFFF"/>
            <w:noWrap/>
            <w:vAlign w:val="bottom"/>
          </w:tcPr>
          <w:p w14:paraId="6868129A" w14:textId="5FCFB69E" w:rsidR="00FB3E49" w:rsidRPr="00F1479D" w:rsidRDefault="00FB3E49" w:rsidP="00FB3E49">
            <w:pPr>
              <w:jc w:val="center"/>
              <w:rPr>
                <w:rFonts w:eastAsia="Times New Roman" w:cs="Times New Roman"/>
                <w:color w:val="000000"/>
                <w:sz w:val="16"/>
                <w:szCs w:val="16"/>
              </w:rPr>
            </w:pPr>
          </w:p>
        </w:tc>
        <w:tc>
          <w:tcPr>
            <w:tcW w:w="1212" w:type="dxa"/>
            <w:tcBorders>
              <w:left w:val="nil"/>
              <w:bottom w:val="single" w:sz="4" w:space="0" w:color="auto"/>
              <w:right w:val="nil"/>
            </w:tcBorders>
            <w:shd w:val="clear" w:color="000000" w:fill="FFFFFF"/>
            <w:noWrap/>
            <w:vAlign w:val="bottom"/>
          </w:tcPr>
          <w:p w14:paraId="7B9E8A97" w14:textId="48116EAD" w:rsidR="00FB3E49" w:rsidRPr="00F1479D" w:rsidRDefault="00FB3E49" w:rsidP="00FB3E49">
            <w:pPr>
              <w:jc w:val="center"/>
              <w:rPr>
                <w:rFonts w:eastAsia="Times New Roman" w:cs="Times New Roman"/>
                <w:color w:val="000000"/>
                <w:sz w:val="16"/>
                <w:szCs w:val="16"/>
              </w:rPr>
            </w:pPr>
          </w:p>
        </w:tc>
        <w:tc>
          <w:tcPr>
            <w:tcW w:w="256" w:type="dxa"/>
            <w:tcBorders>
              <w:left w:val="nil"/>
              <w:bottom w:val="single" w:sz="4" w:space="0" w:color="auto"/>
              <w:right w:val="nil"/>
            </w:tcBorders>
            <w:shd w:val="clear" w:color="000000" w:fill="FFFFFF"/>
            <w:noWrap/>
            <w:vAlign w:val="bottom"/>
          </w:tcPr>
          <w:p w14:paraId="0C37AB3C" w14:textId="148B88F2" w:rsidR="00FB3E49" w:rsidRPr="00F1479D" w:rsidRDefault="00FB3E49" w:rsidP="00FB3E49">
            <w:pPr>
              <w:jc w:val="center"/>
              <w:rPr>
                <w:rFonts w:eastAsia="Times New Roman" w:cs="Times New Roman"/>
                <w:color w:val="000000"/>
                <w:sz w:val="16"/>
                <w:szCs w:val="16"/>
              </w:rPr>
            </w:pPr>
          </w:p>
        </w:tc>
        <w:tc>
          <w:tcPr>
            <w:tcW w:w="1212" w:type="dxa"/>
            <w:tcBorders>
              <w:left w:val="nil"/>
              <w:bottom w:val="single" w:sz="4" w:space="0" w:color="auto"/>
              <w:right w:val="nil"/>
            </w:tcBorders>
            <w:shd w:val="clear" w:color="000000" w:fill="FFFFFF"/>
            <w:noWrap/>
            <w:vAlign w:val="bottom"/>
          </w:tcPr>
          <w:p w14:paraId="4EB0D152" w14:textId="75889A12" w:rsidR="00FB3E49" w:rsidRPr="00F1479D" w:rsidRDefault="00FB3E49" w:rsidP="00FB3E49">
            <w:pPr>
              <w:jc w:val="center"/>
              <w:rPr>
                <w:rFonts w:eastAsia="Times New Roman" w:cs="Times New Roman"/>
                <w:color w:val="000000"/>
                <w:sz w:val="16"/>
                <w:szCs w:val="16"/>
              </w:rPr>
            </w:pPr>
          </w:p>
        </w:tc>
        <w:tc>
          <w:tcPr>
            <w:tcW w:w="865" w:type="dxa"/>
            <w:tcBorders>
              <w:left w:val="nil"/>
              <w:bottom w:val="single" w:sz="4" w:space="0" w:color="auto"/>
              <w:right w:val="nil"/>
            </w:tcBorders>
            <w:shd w:val="clear" w:color="000000" w:fill="FFFFFF"/>
            <w:noWrap/>
            <w:vAlign w:val="bottom"/>
          </w:tcPr>
          <w:p w14:paraId="705B1D4A" w14:textId="593230D7" w:rsidR="00FB3E49" w:rsidRPr="00F1479D" w:rsidRDefault="00FB3E49" w:rsidP="00FB3E49">
            <w:pPr>
              <w:jc w:val="center"/>
              <w:rPr>
                <w:rFonts w:eastAsia="Times New Roman" w:cs="Times New Roman"/>
                <w:color w:val="000000"/>
                <w:sz w:val="16"/>
                <w:szCs w:val="16"/>
              </w:rPr>
            </w:pPr>
          </w:p>
        </w:tc>
        <w:tc>
          <w:tcPr>
            <w:tcW w:w="256" w:type="dxa"/>
            <w:tcBorders>
              <w:left w:val="nil"/>
              <w:bottom w:val="single" w:sz="4" w:space="0" w:color="auto"/>
              <w:right w:val="nil"/>
            </w:tcBorders>
            <w:shd w:val="clear" w:color="000000" w:fill="FFFFFF"/>
            <w:noWrap/>
            <w:vAlign w:val="bottom"/>
          </w:tcPr>
          <w:p w14:paraId="727F8C4D" w14:textId="6073E557" w:rsidR="00FB3E49" w:rsidRPr="00F1479D" w:rsidRDefault="00FB3E49" w:rsidP="00FB3E49">
            <w:pPr>
              <w:jc w:val="center"/>
              <w:rPr>
                <w:rFonts w:eastAsia="Times New Roman" w:cs="Times New Roman"/>
                <w:color w:val="000000"/>
                <w:sz w:val="16"/>
                <w:szCs w:val="16"/>
              </w:rPr>
            </w:pPr>
          </w:p>
        </w:tc>
        <w:tc>
          <w:tcPr>
            <w:tcW w:w="1552" w:type="dxa"/>
            <w:gridSpan w:val="2"/>
            <w:tcBorders>
              <w:left w:val="nil"/>
              <w:bottom w:val="single" w:sz="4" w:space="0" w:color="auto"/>
              <w:right w:val="nil"/>
            </w:tcBorders>
            <w:shd w:val="clear" w:color="000000" w:fill="FFFFFF"/>
            <w:noWrap/>
            <w:vAlign w:val="bottom"/>
          </w:tcPr>
          <w:p w14:paraId="22365FE2" w14:textId="03FEC90F" w:rsidR="00FB3E49" w:rsidRPr="00F1479D" w:rsidRDefault="00FB3E49" w:rsidP="00FB3E49">
            <w:pPr>
              <w:jc w:val="center"/>
              <w:rPr>
                <w:rFonts w:eastAsia="Times New Roman" w:cs="Times New Roman"/>
                <w:color w:val="000000"/>
                <w:sz w:val="16"/>
                <w:szCs w:val="16"/>
              </w:rPr>
            </w:pPr>
          </w:p>
        </w:tc>
      </w:tr>
    </w:tbl>
    <w:p w14:paraId="3B7A6A9B" w14:textId="635626D3" w:rsidR="00FB3E49" w:rsidRDefault="00FB3E49" w:rsidP="00FB3E49">
      <w:pPr>
        <w:pStyle w:val="Caption"/>
      </w:pPr>
    </w:p>
    <w:p w14:paraId="057136F6" w14:textId="77777777" w:rsidR="00FB3E49" w:rsidRPr="00FB3E49" w:rsidRDefault="00FB3E49" w:rsidP="00FB3E49"/>
    <w:p w14:paraId="56493547" w14:textId="61EF9807" w:rsidR="00A702EC" w:rsidRDefault="00A702EC">
      <w:pPr>
        <w:rPr>
          <w:rFonts w:ascii="Times" w:hAnsi="Times" w:cs="Times"/>
          <w:b/>
          <w:bCs/>
          <w:color w:val="000000" w:themeColor="text1"/>
          <w:sz w:val="20"/>
          <w:szCs w:val="20"/>
        </w:rPr>
      </w:pPr>
      <w:r>
        <w:rPr>
          <w:rFonts w:ascii="Times" w:hAnsi="Times" w:cs="Times"/>
          <w:b/>
          <w:bCs/>
          <w:color w:val="000000" w:themeColor="text1"/>
          <w:sz w:val="20"/>
          <w:szCs w:val="20"/>
        </w:rPr>
        <w:br w:type="page"/>
      </w:r>
    </w:p>
    <w:p w14:paraId="3FA82D4B" w14:textId="0E3D073C" w:rsidR="00830F0F" w:rsidRDefault="00A702EC" w:rsidP="00A702EC">
      <w:pPr>
        <w:pStyle w:val="Caption"/>
      </w:pPr>
      <w:bookmarkStart w:id="219" w:name="_Ref424051044"/>
      <w:r>
        <w:lastRenderedPageBreak/>
        <w:t xml:space="preserve">Table </w:t>
      </w:r>
      <w:fldSimple w:instr=" SEQ Table \* ARABIC ">
        <w:r w:rsidR="008C61C8">
          <w:rPr>
            <w:noProof/>
          </w:rPr>
          <w:t>56</w:t>
        </w:r>
      </w:fldSimple>
      <w:bookmarkEnd w:id="219"/>
      <w:r>
        <w:t xml:space="preserve">. Sample and sequence (i.e. trip) numbers for the </w:t>
      </w:r>
      <w:r w:rsidR="006F6C0F">
        <w:t>recreational</w:t>
      </w:r>
      <w:r>
        <w:t xml:space="preserve"> fisheries age composition data used in the Washington black rockfish assessment model by sex.</w:t>
      </w:r>
    </w:p>
    <w:tbl>
      <w:tblPr>
        <w:tblW w:w="5868" w:type="dxa"/>
        <w:tblInd w:w="93" w:type="dxa"/>
        <w:tblLook w:val="04A0" w:firstRow="1" w:lastRow="0" w:firstColumn="1" w:lastColumn="0" w:noHBand="0" w:noVBand="1"/>
      </w:tblPr>
      <w:tblGrid>
        <w:gridCol w:w="960"/>
        <w:gridCol w:w="962"/>
        <w:gridCol w:w="1306"/>
        <w:gridCol w:w="271"/>
        <w:gridCol w:w="1070"/>
        <w:gridCol w:w="1306"/>
      </w:tblGrid>
      <w:tr w:rsidR="00A702EC" w:rsidRPr="00F1479D" w14:paraId="417CAA6C" w14:textId="77777777" w:rsidTr="00A702EC">
        <w:trPr>
          <w:trHeight w:val="300"/>
        </w:trPr>
        <w:tc>
          <w:tcPr>
            <w:tcW w:w="960" w:type="dxa"/>
            <w:tcBorders>
              <w:top w:val="single" w:sz="4" w:space="0" w:color="auto"/>
              <w:left w:val="nil"/>
              <w:bottom w:val="nil"/>
              <w:right w:val="nil"/>
            </w:tcBorders>
            <w:shd w:val="clear" w:color="000000" w:fill="FFFFFF"/>
            <w:noWrap/>
            <w:vAlign w:val="bottom"/>
            <w:hideMark/>
          </w:tcPr>
          <w:p w14:paraId="1FD2A65B"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2266" w:type="dxa"/>
            <w:gridSpan w:val="2"/>
            <w:tcBorders>
              <w:top w:val="single" w:sz="4" w:space="0" w:color="auto"/>
              <w:left w:val="nil"/>
              <w:bottom w:val="single" w:sz="4" w:space="0" w:color="auto"/>
              <w:right w:val="nil"/>
            </w:tcBorders>
            <w:shd w:val="clear" w:color="000000" w:fill="FFFFFF"/>
            <w:noWrap/>
            <w:vAlign w:val="bottom"/>
            <w:hideMark/>
          </w:tcPr>
          <w:p w14:paraId="6F44BC49"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Female</w:t>
            </w:r>
          </w:p>
        </w:tc>
        <w:tc>
          <w:tcPr>
            <w:tcW w:w="266" w:type="dxa"/>
            <w:tcBorders>
              <w:top w:val="single" w:sz="4" w:space="0" w:color="auto"/>
              <w:left w:val="nil"/>
              <w:bottom w:val="nil"/>
              <w:right w:val="nil"/>
            </w:tcBorders>
            <w:shd w:val="clear" w:color="000000" w:fill="FFFFFF"/>
            <w:noWrap/>
            <w:vAlign w:val="bottom"/>
            <w:hideMark/>
          </w:tcPr>
          <w:p w14:paraId="3AF82472"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2376" w:type="dxa"/>
            <w:gridSpan w:val="2"/>
            <w:tcBorders>
              <w:top w:val="single" w:sz="4" w:space="0" w:color="auto"/>
              <w:left w:val="nil"/>
              <w:bottom w:val="single" w:sz="4" w:space="0" w:color="auto"/>
              <w:right w:val="nil"/>
            </w:tcBorders>
            <w:shd w:val="clear" w:color="000000" w:fill="FFFFFF"/>
            <w:noWrap/>
            <w:vAlign w:val="bottom"/>
            <w:hideMark/>
          </w:tcPr>
          <w:p w14:paraId="5C9B00DB"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Male</w:t>
            </w:r>
          </w:p>
        </w:tc>
      </w:tr>
      <w:tr w:rsidR="00A702EC" w:rsidRPr="00F1479D" w14:paraId="6B42EEC5" w14:textId="77777777" w:rsidTr="00A702EC">
        <w:trPr>
          <w:trHeight w:val="300"/>
        </w:trPr>
        <w:tc>
          <w:tcPr>
            <w:tcW w:w="960" w:type="dxa"/>
            <w:tcBorders>
              <w:top w:val="nil"/>
              <w:left w:val="nil"/>
              <w:bottom w:val="single" w:sz="4" w:space="0" w:color="auto"/>
              <w:right w:val="nil"/>
            </w:tcBorders>
            <w:shd w:val="clear" w:color="000000" w:fill="FFFFFF"/>
            <w:noWrap/>
            <w:vAlign w:val="bottom"/>
            <w:hideMark/>
          </w:tcPr>
          <w:p w14:paraId="66A2DB68"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Year</w:t>
            </w:r>
          </w:p>
        </w:tc>
        <w:tc>
          <w:tcPr>
            <w:tcW w:w="960" w:type="dxa"/>
            <w:tcBorders>
              <w:top w:val="nil"/>
              <w:left w:val="nil"/>
              <w:bottom w:val="single" w:sz="4" w:space="0" w:color="auto"/>
              <w:right w:val="nil"/>
            </w:tcBorders>
            <w:shd w:val="clear" w:color="000000" w:fill="FFFFFF"/>
            <w:noWrap/>
            <w:vAlign w:val="bottom"/>
            <w:hideMark/>
          </w:tcPr>
          <w:p w14:paraId="10C80D62"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Samples</w:t>
            </w:r>
          </w:p>
        </w:tc>
        <w:tc>
          <w:tcPr>
            <w:tcW w:w="1306" w:type="dxa"/>
            <w:tcBorders>
              <w:top w:val="nil"/>
              <w:left w:val="nil"/>
              <w:bottom w:val="single" w:sz="4" w:space="0" w:color="auto"/>
              <w:right w:val="nil"/>
            </w:tcBorders>
            <w:shd w:val="clear" w:color="000000" w:fill="FFFFFF"/>
            <w:noWrap/>
            <w:vAlign w:val="bottom"/>
            <w:hideMark/>
          </w:tcPr>
          <w:p w14:paraId="65B631F4"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sequences</w:t>
            </w:r>
          </w:p>
        </w:tc>
        <w:tc>
          <w:tcPr>
            <w:tcW w:w="266" w:type="dxa"/>
            <w:tcBorders>
              <w:top w:val="nil"/>
              <w:left w:val="nil"/>
              <w:bottom w:val="single" w:sz="4" w:space="0" w:color="auto"/>
              <w:right w:val="nil"/>
            </w:tcBorders>
            <w:shd w:val="clear" w:color="000000" w:fill="FFFFFF"/>
            <w:noWrap/>
            <w:vAlign w:val="bottom"/>
            <w:hideMark/>
          </w:tcPr>
          <w:p w14:paraId="19A7572D"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single" w:sz="4" w:space="0" w:color="auto"/>
              <w:right w:val="nil"/>
            </w:tcBorders>
            <w:shd w:val="clear" w:color="000000" w:fill="FFFFFF"/>
            <w:noWrap/>
            <w:vAlign w:val="bottom"/>
            <w:hideMark/>
          </w:tcPr>
          <w:p w14:paraId="43C824A7"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Samples</w:t>
            </w:r>
          </w:p>
        </w:tc>
        <w:tc>
          <w:tcPr>
            <w:tcW w:w="1306" w:type="dxa"/>
            <w:tcBorders>
              <w:top w:val="nil"/>
              <w:left w:val="nil"/>
              <w:bottom w:val="single" w:sz="4" w:space="0" w:color="auto"/>
              <w:right w:val="nil"/>
            </w:tcBorders>
            <w:shd w:val="clear" w:color="000000" w:fill="FFFFFF"/>
            <w:noWrap/>
            <w:vAlign w:val="bottom"/>
            <w:hideMark/>
          </w:tcPr>
          <w:p w14:paraId="7032E332"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sequences</w:t>
            </w:r>
          </w:p>
        </w:tc>
      </w:tr>
      <w:tr w:rsidR="00A702EC" w:rsidRPr="00F1479D" w14:paraId="7475BFFD" w14:textId="77777777" w:rsidTr="00A702EC">
        <w:trPr>
          <w:trHeight w:val="300"/>
        </w:trPr>
        <w:tc>
          <w:tcPr>
            <w:tcW w:w="960" w:type="dxa"/>
            <w:tcBorders>
              <w:top w:val="nil"/>
              <w:left w:val="nil"/>
              <w:bottom w:val="nil"/>
              <w:right w:val="nil"/>
            </w:tcBorders>
            <w:shd w:val="clear" w:color="000000" w:fill="FFFFFF"/>
            <w:noWrap/>
            <w:vAlign w:val="bottom"/>
            <w:hideMark/>
          </w:tcPr>
          <w:p w14:paraId="01CEF448"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1979</w:t>
            </w:r>
          </w:p>
        </w:tc>
        <w:tc>
          <w:tcPr>
            <w:tcW w:w="960" w:type="dxa"/>
            <w:tcBorders>
              <w:top w:val="nil"/>
              <w:left w:val="nil"/>
              <w:bottom w:val="nil"/>
              <w:right w:val="nil"/>
            </w:tcBorders>
            <w:shd w:val="clear" w:color="000000" w:fill="FFFFFF"/>
            <w:noWrap/>
            <w:vAlign w:val="bottom"/>
            <w:hideMark/>
          </w:tcPr>
          <w:p w14:paraId="7B7E133E"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0</w:t>
            </w:r>
          </w:p>
        </w:tc>
        <w:tc>
          <w:tcPr>
            <w:tcW w:w="1306" w:type="dxa"/>
            <w:tcBorders>
              <w:top w:val="nil"/>
              <w:left w:val="nil"/>
              <w:bottom w:val="nil"/>
              <w:right w:val="nil"/>
            </w:tcBorders>
            <w:shd w:val="clear" w:color="000000" w:fill="FFFFFF"/>
            <w:noWrap/>
            <w:vAlign w:val="bottom"/>
            <w:hideMark/>
          </w:tcPr>
          <w:p w14:paraId="2EB52E5C"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0</w:t>
            </w:r>
          </w:p>
        </w:tc>
        <w:tc>
          <w:tcPr>
            <w:tcW w:w="266" w:type="dxa"/>
            <w:tcBorders>
              <w:top w:val="nil"/>
              <w:left w:val="nil"/>
              <w:bottom w:val="nil"/>
              <w:right w:val="nil"/>
            </w:tcBorders>
            <w:shd w:val="clear" w:color="000000" w:fill="FFFFFF"/>
            <w:noWrap/>
            <w:vAlign w:val="bottom"/>
            <w:hideMark/>
          </w:tcPr>
          <w:p w14:paraId="77C03AFD"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24A3E543"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0</w:t>
            </w:r>
          </w:p>
        </w:tc>
        <w:tc>
          <w:tcPr>
            <w:tcW w:w="1306" w:type="dxa"/>
            <w:tcBorders>
              <w:top w:val="nil"/>
              <w:left w:val="nil"/>
              <w:bottom w:val="nil"/>
              <w:right w:val="nil"/>
            </w:tcBorders>
            <w:shd w:val="clear" w:color="000000" w:fill="FFFFFF"/>
            <w:noWrap/>
            <w:vAlign w:val="bottom"/>
            <w:hideMark/>
          </w:tcPr>
          <w:p w14:paraId="3E9EFDA7"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0</w:t>
            </w:r>
          </w:p>
        </w:tc>
      </w:tr>
      <w:tr w:rsidR="00A702EC" w:rsidRPr="00F1479D" w14:paraId="5F684CBE" w14:textId="77777777" w:rsidTr="00A702EC">
        <w:trPr>
          <w:trHeight w:val="300"/>
        </w:trPr>
        <w:tc>
          <w:tcPr>
            <w:tcW w:w="960" w:type="dxa"/>
            <w:tcBorders>
              <w:top w:val="nil"/>
              <w:left w:val="nil"/>
              <w:bottom w:val="nil"/>
              <w:right w:val="nil"/>
            </w:tcBorders>
            <w:shd w:val="clear" w:color="000000" w:fill="FFFFFF"/>
            <w:noWrap/>
            <w:vAlign w:val="bottom"/>
            <w:hideMark/>
          </w:tcPr>
          <w:p w14:paraId="64534252"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1980</w:t>
            </w:r>
          </w:p>
        </w:tc>
        <w:tc>
          <w:tcPr>
            <w:tcW w:w="960" w:type="dxa"/>
            <w:tcBorders>
              <w:top w:val="nil"/>
              <w:left w:val="nil"/>
              <w:bottom w:val="nil"/>
              <w:right w:val="nil"/>
            </w:tcBorders>
            <w:shd w:val="clear" w:color="000000" w:fill="FFFFFF"/>
            <w:noWrap/>
            <w:vAlign w:val="bottom"/>
            <w:hideMark/>
          </w:tcPr>
          <w:p w14:paraId="692435E7"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115</w:t>
            </w:r>
          </w:p>
        </w:tc>
        <w:tc>
          <w:tcPr>
            <w:tcW w:w="1306" w:type="dxa"/>
            <w:tcBorders>
              <w:top w:val="nil"/>
              <w:left w:val="nil"/>
              <w:bottom w:val="nil"/>
              <w:right w:val="nil"/>
            </w:tcBorders>
            <w:shd w:val="clear" w:color="000000" w:fill="FFFFFF"/>
            <w:noWrap/>
            <w:vAlign w:val="bottom"/>
            <w:hideMark/>
          </w:tcPr>
          <w:p w14:paraId="2D34D143"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4</w:t>
            </w:r>
          </w:p>
        </w:tc>
        <w:tc>
          <w:tcPr>
            <w:tcW w:w="266" w:type="dxa"/>
            <w:tcBorders>
              <w:top w:val="nil"/>
              <w:left w:val="nil"/>
              <w:bottom w:val="nil"/>
              <w:right w:val="nil"/>
            </w:tcBorders>
            <w:shd w:val="clear" w:color="000000" w:fill="FFFFFF"/>
            <w:noWrap/>
            <w:vAlign w:val="bottom"/>
            <w:hideMark/>
          </w:tcPr>
          <w:p w14:paraId="5E4CB1DB"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3F501971"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249</w:t>
            </w:r>
          </w:p>
        </w:tc>
        <w:tc>
          <w:tcPr>
            <w:tcW w:w="1306" w:type="dxa"/>
            <w:tcBorders>
              <w:top w:val="nil"/>
              <w:left w:val="nil"/>
              <w:bottom w:val="nil"/>
              <w:right w:val="nil"/>
            </w:tcBorders>
            <w:shd w:val="clear" w:color="000000" w:fill="FFFFFF"/>
            <w:noWrap/>
            <w:vAlign w:val="bottom"/>
            <w:hideMark/>
          </w:tcPr>
          <w:p w14:paraId="7EECD9B1"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4</w:t>
            </w:r>
          </w:p>
        </w:tc>
      </w:tr>
      <w:tr w:rsidR="00A702EC" w:rsidRPr="00F1479D" w14:paraId="082C6C24" w14:textId="77777777" w:rsidTr="00A702EC">
        <w:trPr>
          <w:trHeight w:val="300"/>
        </w:trPr>
        <w:tc>
          <w:tcPr>
            <w:tcW w:w="960" w:type="dxa"/>
            <w:tcBorders>
              <w:top w:val="nil"/>
              <w:left w:val="nil"/>
              <w:bottom w:val="nil"/>
              <w:right w:val="nil"/>
            </w:tcBorders>
            <w:shd w:val="clear" w:color="000000" w:fill="FFFFFF"/>
            <w:noWrap/>
            <w:vAlign w:val="bottom"/>
            <w:hideMark/>
          </w:tcPr>
          <w:p w14:paraId="3F54EF03"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1981</w:t>
            </w:r>
          </w:p>
        </w:tc>
        <w:tc>
          <w:tcPr>
            <w:tcW w:w="960" w:type="dxa"/>
            <w:tcBorders>
              <w:top w:val="nil"/>
              <w:left w:val="nil"/>
              <w:bottom w:val="nil"/>
              <w:right w:val="nil"/>
            </w:tcBorders>
            <w:shd w:val="clear" w:color="000000" w:fill="FFFFFF"/>
            <w:noWrap/>
            <w:vAlign w:val="bottom"/>
            <w:hideMark/>
          </w:tcPr>
          <w:p w14:paraId="386225B3"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0</w:t>
            </w:r>
          </w:p>
        </w:tc>
        <w:tc>
          <w:tcPr>
            <w:tcW w:w="1306" w:type="dxa"/>
            <w:tcBorders>
              <w:top w:val="nil"/>
              <w:left w:val="nil"/>
              <w:bottom w:val="nil"/>
              <w:right w:val="nil"/>
            </w:tcBorders>
            <w:shd w:val="clear" w:color="000000" w:fill="FFFFFF"/>
            <w:noWrap/>
            <w:vAlign w:val="bottom"/>
            <w:hideMark/>
          </w:tcPr>
          <w:p w14:paraId="284D152D"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0</w:t>
            </w:r>
          </w:p>
        </w:tc>
        <w:tc>
          <w:tcPr>
            <w:tcW w:w="266" w:type="dxa"/>
            <w:tcBorders>
              <w:top w:val="nil"/>
              <w:left w:val="nil"/>
              <w:bottom w:val="nil"/>
              <w:right w:val="nil"/>
            </w:tcBorders>
            <w:shd w:val="clear" w:color="000000" w:fill="FFFFFF"/>
            <w:noWrap/>
            <w:vAlign w:val="bottom"/>
            <w:hideMark/>
          </w:tcPr>
          <w:p w14:paraId="30322E53"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1027EADD"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0</w:t>
            </w:r>
          </w:p>
        </w:tc>
        <w:tc>
          <w:tcPr>
            <w:tcW w:w="1306" w:type="dxa"/>
            <w:tcBorders>
              <w:top w:val="nil"/>
              <w:left w:val="nil"/>
              <w:bottom w:val="nil"/>
              <w:right w:val="nil"/>
            </w:tcBorders>
            <w:shd w:val="clear" w:color="000000" w:fill="FFFFFF"/>
            <w:noWrap/>
            <w:vAlign w:val="bottom"/>
            <w:hideMark/>
          </w:tcPr>
          <w:p w14:paraId="6669E96A"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0</w:t>
            </w:r>
          </w:p>
        </w:tc>
      </w:tr>
      <w:tr w:rsidR="00A702EC" w:rsidRPr="00F1479D" w14:paraId="4C364F87" w14:textId="77777777" w:rsidTr="00A702EC">
        <w:trPr>
          <w:trHeight w:val="300"/>
        </w:trPr>
        <w:tc>
          <w:tcPr>
            <w:tcW w:w="960" w:type="dxa"/>
            <w:tcBorders>
              <w:top w:val="nil"/>
              <w:left w:val="nil"/>
              <w:bottom w:val="nil"/>
              <w:right w:val="nil"/>
            </w:tcBorders>
            <w:shd w:val="clear" w:color="000000" w:fill="FFFFFF"/>
            <w:noWrap/>
            <w:vAlign w:val="bottom"/>
            <w:hideMark/>
          </w:tcPr>
          <w:p w14:paraId="2B3D5262"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1982</w:t>
            </w:r>
          </w:p>
        </w:tc>
        <w:tc>
          <w:tcPr>
            <w:tcW w:w="960" w:type="dxa"/>
            <w:tcBorders>
              <w:top w:val="nil"/>
              <w:left w:val="nil"/>
              <w:bottom w:val="nil"/>
              <w:right w:val="nil"/>
            </w:tcBorders>
            <w:shd w:val="clear" w:color="000000" w:fill="FFFFFF"/>
            <w:noWrap/>
            <w:vAlign w:val="bottom"/>
            <w:hideMark/>
          </w:tcPr>
          <w:p w14:paraId="6A8E4102"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0</w:t>
            </w:r>
          </w:p>
        </w:tc>
        <w:tc>
          <w:tcPr>
            <w:tcW w:w="1306" w:type="dxa"/>
            <w:tcBorders>
              <w:top w:val="nil"/>
              <w:left w:val="nil"/>
              <w:bottom w:val="nil"/>
              <w:right w:val="nil"/>
            </w:tcBorders>
            <w:shd w:val="clear" w:color="000000" w:fill="FFFFFF"/>
            <w:noWrap/>
            <w:vAlign w:val="bottom"/>
            <w:hideMark/>
          </w:tcPr>
          <w:p w14:paraId="6E60C789"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0</w:t>
            </w:r>
          </w:p>
        </w:tc>
        <w:tc>
          <w:tcPr>
            <w:tcW w:w="266" w:type="dxa"/>
            <w:tcBorders>
              <w:top w:val="nil"/>
              <w:left w:val="nil"/>
              <w:bottom w:val="nil"/>
              <w:right w:val="nil"/>
            </w:tcBorders>
            <w:shd w:val="clear" w:color="000000" w:fill="FFFFFF"/>
            <w:noWrap/>
            <w:vAlign w:val="bottom"/>
            <w:hideMark/>
          </w:tcPr>
          <w:p w14:paraId="11D3BC7F"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02F31301"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0</w:t>
            </w:r>
          </w:p>
        </w:tc>
        <w:tc>
          <w:tcPr>
            <w:tcW w:w="1306" w:type="dxa"/>
            <w:tcBorders>
              <w:top w:val="nil"/>
              <w:left w:val="nil"/>
              <w:bottom w:val="nil"/>
              <w:right w:val="nil"/>
            </w:tcBorders>
            <w:shd w:val="clear" w:color="000000" w:fill="FFFFFF"/>
            <w:noWrap/>
            <w:vAlign w:val="bottom"/>
            <w:hideMark/>
          </w:tcPr>
          <w:p w14:paraId="422CD00D"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0</w:t>
            </w:r>
          </w:p>
        </w:tc>
      </w:tr>
      <w:tr w:rsidR="00A702EC" w:rsidRPr="00F1479D" w14:paraId="4E311C04" w14:textId="77777777" w:rsidTr="00A702EC">
        <w:trPr>
          <w:trHeight w:val="300"/>
        </w:trPr>
        <w:tc>
          <w:tcPr>
            <w:tcW w:w="960" w:type="dxa"/>
            <w:tcBorders>
              <w:top w:val="nil"/>
              <w:left w:val="nil"/>
              <w:bottom w:val="nil"/>
              <w:right w:val="nil"/>
            </w:tcBorders>
            <w:shd w:val="clear" w:color="000000" w:fill="FFFFFF"/>
            <w:noWrap/>
            <w:vAlign w:val="bottom"/>
            <w:hideMark/>
          </w:tcPr>
          <w:p w14:paraId="5A95BF7D"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1983</w:t>
            </w:r>
          </w:p>
        </w:tc>
        <w:tc>
          <w:tcPr>
            <w:tcW w:w="960" w:type="dxa"/>
            <w:tcBorders>
              <w:top w:val="nil"/>
              <w:left w:val="nil"/>
              <w:bottom w:val="nil"/>
              <w:right w:val="nil"/>
            </w:tcBorders>
            <w:shd w:val="clear" w:color="000000" w:fill="FFFFFF"/>
            <w:noWrap/>
            <w:vAlign w:val="bottom"/>
            <w:hideMark/>
          </w:tcPr>
          <w:p w14:paraId="3DE00942"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0</w:t>
            </w:r>
          </w:p>
        </w:tc>
        <w:tc>
          <w:tcPr>
            <w:tcW w:w="1306" w:type="dxa"/>
            <w:tcBorders>
              <w:top w:val="nil"/>
              <w:left w:val="nil"/>
              <w:bottom w:val="nil"/>
              <w:right w:val="nil"/>
            </w:tcBorders>
            <w:shd w:val="clear" w:color="000000" w:fill="FFFFFF"/>
            <w:noWrap/>
            <w:vAlign w:val="bottom"/>
            <w:hideMark/>
          </w:tcPr>
          <w:p w14:paraId="56D00390"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0</w:t>
            </w:r>
          </w:p>
        </w:tc>
        <w:tc>
          <w:tcPr>
            <w:tcW w:w="266" w:type="dxa"/>
            <w:tcBorders>
              <w:top w:val="nil"/>
              <w:left w:val="nil"/>
              <w:bottom w:val="nil"/>
              <w:right w:val="nil"/>
            </w:tcBorders>
            <w:shd w:val="clear" w:color="000000" w:fill="FFFFFF"/>
            <w:noWrap/>
            <w:vAlign w:val="bottom"/>
            <w:hideMark/>
          </w:tcPr>
          <w:p w14:paraId="05259C4F"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0EEA32E2"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0</w:t>
            </w:r>
          </w:p>
        </w:tc>
        <w:tc>
          <w:tcPr>
            <w:tcW w:w="1306" w:type="dxa"/>
            <w:tcBorders>
              <w:top w:val="nil"/>
              <w:left w:val="nil"/>
              <w:bottom w:val="nil"/>
              <w:right w:val="nil"/>
            </w:tcBorders>
            <w:shd w:val="clear" w:color="000000" w:fill="FFFFFF"/>
            <w:noWrap/>
            <w:vAlign w:val="bottom"/>
            <w:hideMark/>
          </w:tcPr>
          <w:p w14:paraId="49AEB3B6"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0</w:t>
            </w:r>
          </w:p>
        </w:tc>
      </w:tr>
      <w:tr w:rsidR="00A702EC" w:rsidRPr="00F1479D" w14:paraId="45D3C59F" w14:textId="77777777" w:rsidTr="00A702EC">
        <w:trPr>
          <w:trHeight w:val="300"/>
        </w:trPr>
        <w:tc>
          <w:tcPr>
            <w:tcW w:w="960" w:type="dxa"/>
            <w:tcBorders>
              <w:top w:val="nil"/>
              <w:left w:val="nil"/>
              <w:bottom w:val="nil"/>
              <w:right w:val="nil"/>
            </w:tcBorders>
            <w:shd w:val="clear" w:color="000000" w:fill="FFFFFF"/>
            <w:noWrap/>
            <w:vAlign w:val="bottom"/>
            <w:hideMark/>
          </w:tcPr>
          <w:p w14:paraId="4D0CA98F"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1984</w:t>
            </w:r>
          </w:p>
        </w:tc>
        <w:tc>
          <w:tcPr>
            <w:tcW w:w="960" w:type="dxa"/>
            <w:tcBorders>
              <w:top w:val="nil"/>
              <w:left w:val="nil"/>
              <w:bottom w:val="nil"/>
              <w:right w:val="nil"/>
            </w:tcBorders>
            <w:shd w:val="clear" w:color="000000" w:fill="FFFFFF"/>
            <w:noWrap/>
            <w:vAlign w:val="bottom"/>
            <w:hideMark/>
          </w:tcPr>
          <w:p w14:paraId="79D1A032"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428</w:t>
            </w:r>
          </w:p>
        </w:tc>
        <w:tc>
          <w:tcPr>
            <w:tcW w:w="1306" w:type="dxa"/>
            <w:tcBorders>
              <w:top w:val="nil"/>
              <w:left w:val="nil"/>
              <w:bottom w:val="nil"/>
              <w:right w:val="nil"/>
            </w:tcBorders>
            <w:shd w:val="clear" w:color="000000" w:fill="FFFFFF"/>
            <w:noWrap/>
            <w:vAlign w:val="bottom"/>
            <w:hideMark/>
          </w:tcPr>
          <w:p w14:paraId="79FBA8C7"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w:t>
            </w:r>
          </w:p>
        </w:tc>
        <w:tc>
          <w:tcPr>
            <w:tcW w:w="266" w:type="dxa"/>
            <w:tcBorders>
              <w:top w:val="nil"/>
              <w:left w:val="nil"/>
              <w:bottom w:val="nil"/>
              <w:right w:val="nil"/>
            </w:tcBorders>
            <w:shd w:val="clear" w:color="000000" w:fill="FFFFFF"/>
            <w:noWrap/>
            <w:vAlign w:val="bottom"/>
            <w:hideMark/>
          </w:tcPr>
          <w:p w14:paraId="4686DBD8"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3EACC98E"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266</w:t>
            </w:r>
          </w:p>
        </w:tc>
        <w:tc>
          <w:tcPr>
            <w:tcW w:w="1306" w:type="dxa"/>
            <w:tcBorders>
              <w:top w:val="nil"/>
              <w:left w:val="nil"/>
              <w:bottom w:val="nil"/>
              <w:right w:val="nil"/>
            </w:tcBorders>
            <w:shd w:val="clear" w:color="000000" w:fill="FFFFFF"/>
            <w:noWrap/>
            <w:vAlign w:val="bottom"/>
            <w:hideMark/>
          </w:tcPr>
          <w:p w14:paraId="05BD2F7F"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w:t>
            </w:r>
          </w:p>
        </w:tc>
      </w:tr>
      <w:tr w:rsidR="00A702EC" w:rsidRPr="00F1479D" w14:paraId="35398483" w14:textId="77777777" w:rsidTr="00A702EC">
        <w:trPr>
          <w:trHeight w:val="300"/>
        </w:trPr>
        <w:tc>
          <w:tcPr>
            <w:tcW w:w="960" w:type="dxa"/>
            <w:tcBorders>
              <w:top w:val="nil"/>
              <w:left w:val="nil"/>
              <w:bottom w:val="nil"/>
              <w:right w:val="nil"/>
            </w:tcBorders>
            <w:shd w:val="clear" w:color="000000" w:fill="FFFFFF"/>
            <w:noWrap/>
            <w:vAlign w:val="bottom"/>
            <w:hideMark/>
          </w:tcPr>
          <w:p w14:paraId="68513E39"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1985</w:t>
            </w:r>
          </w:p>
        </w:tc>
        <w:tc>
          <w:tcPr>
            <w:tcW w:w="960" w:type="dxa"/>
            <w:tcBorders>
              <w:top w:val="nil"/>
              <w:left w:val="nil"/>
              <w:bottom w:val="nil"/>
              <w:right w:val="nil"/>
            </w:tcBorders>
            <w:shd w:val="clear" w:color="000000" w:fill="FFFFFF"/>
            <w:noWrap/>
            <w:vAlign w:val="bottom"/>
            <w:hideMark/>
          </w:tcPr>
          <w:p w14:paraId="0FCD0C44"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75</w:t>
            </w:r>
          </w:p>
        </w:tc>
        <w:tc>
          <w:tcPr>
            <w:tcW w:w="1306" w:type="dxa"/>
            <w:tcBorders>
              <w:top w:val="nil"/>
              <w:left w:val="nil"/>
              <w:bottom w:val="nil"/>
              <w:right w:val="nil"/>
            </w:tcBorders>
            <w:shd w:val="clear" w:color="000000" w:fill="FFFFFF"/>
            <w:noWrap/>
            <w:vAlign w:val="bottom"/>
            <w:hideMark/>
          </w:tcPr>
          <w:p w14:paraId="485C5456"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w:t>
            </w:r>
          </w:p>
        </w:tc>
        <w:tc>
          <w:tcPr>
            <w:tcW w:w="266" w:type="dxa"/>
            <w:tcBorders>
              <w:top w:val="nil"/>
              <w:left w:val="nil"/>
              <w:bottom w:val="nil"/>
              <w:right w:val="nil"/>
            </w:tcBorders>
            <w:shd w:val="clear" w:color="000000" w:fill="FFFFFF"/>
            <w:noWrap/>
            <w:vAlign w:val="bottom"/>
            <w:hideMark/>
          </w:tcPr>
          <w:p w14:paraId="191C3399"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69F42B94"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83</w:t>
            </w:r>
          </w:p>
        </w:tc>
        <w:tc>
          <w:tcPr>
            <w:tcW w:w="1306" w:type="dxa"/>
            <w:tcBorders>
              <w:top w:val="nil"/>
              <w:left w:val="nil"/>
              <w:bottom w:val="nil"/>
              <w:right w:val="nil"/>
            </w:tcBorders>
            <w:shd w:val="clear" w:color="000000" w:fill="FFFFFF"/>
            <w:noWrap/>
            <w:vAlign w:val="bottom"/>
            <w:hideMark/>
          </w:tcPr>
          <w:p w14:paraId="5738B30B"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w:t>
            </w:r>
          </w:p>
        </w:tc>
      </w:tr>
      <w:tr w:rsidR="00A702EC" w:rsidRPr="00F1479D" w14:paraId="125E5659" w14:textId="77777777" w:rsidTr="00A702EC">
        <w:trPr>
          <w:trHeight w:val="300"/>
        </w:trPr>
        <w:tc>
          <w:tcPr>
            <w:tcW w:w="960" w:type="dxa"/>
            <w:tcBorders>
              <w:top w:val="nil"/>
              <w:left w:val="nil"/>
              <w:bottom w:val="nil"/>
              <w:right w:val="nil"/>
            </w:tcBorders>
            <w:shd w:val="clear" w:color="000000" w:fill="FFFFFF"/>
            <w:noWrap/>
            <w:vAlign w:val="bottom"/>
            <w:hideMark/>
          </w:tcPr>
          <w:p w14:paraId="7A9D756B"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1986</w:t>
            </w:r>
          </w:p>
        </w:tc>
        <w:tc>
          <w:tcPr>
            <w:tcW w:w="960" w:type="dxa"/>
            <w:tcBorders>
              <w:top w:val="nil"/>
              <w:left w:val="nil"/>
              <w:bottom w:val="nil"/>
              <w:right w:val="nil"/>
            </w:tcBorders>
            <w:shd w:val="clear" w:color="000000" w:fill="FFFFFF"/>
            <w:noWrap/>
            <w:vAlign w:val="bottom"/>
            <w:hideMark/>
          </w:tcPr>
          <w:p w14:paraId="05AE964A"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240</w:t>
            </w:r>
          </w:p>
        </w:tc>
        <w:tc>
          <w:tcPr>
            <w:tcW w:w="1306" w:type="dxa"/>
            <w:tcBorders>
              <w:top w:val="nil"/>
              <w:left w:val="nil"/>
              <w:bottom w:val="nil"/>
              <w:right w:val="nil"/>
            </w:tcBorders>
            <w:shd w:val="clear" w:color="000000" w:fill="FFFFFF"/>
            <w:noWrap/>
            <w:vAlign w:val="bottom"/>
            <w:hideMark/>
          </w:tcPr>
          <w:p w14:paraId="15C8577F"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21</w:t>
            </w:r>
          </w:p>
        </w:tc>
        <w:tc>
          <w:tcPr>
            <w:tcW w:w="266" w:type="dxa"/>
            <w:tcBorders>
              <w:top w:val="nil"/>
              <w:left w:val="nil"/>
              <w:bottom w:val="nil"/>
              <w:right w:val="nil"/>
            </w:tcBorders>
            <w:shd w:val="clear" w:color="000000" w:fill="FFFFFF"/>
            <w:noWrap/>
            <w:vAlign w:val="bottom"/>
            <w:hideMark/>
          </w:tcPr>
          <w:p w14:paraId="41D168F8"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19B4D706"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266</w:t>
            </w:r>
          </w:p>
        </w:tc>
        <w:tc>
          <w:tcPr>
            <w:tcW w:w="1306" w:type="dxa"/>
            <w:tcBorders>
              <w:top w:val="nil"/>
              <w:left w:val="nil"/>
              <w:bottom w:val="nil"/>
              <w:right w:val="nil"/>
            </w:tcBorders>
            <w:shd w:val="clear" w:color="000000" w:fill="FFFFFF"/>
            <w:noWrap/>
            <w:vAlign w:val="bottom"/>
            <w:hideMark/>
          </w:tcPr>
          <w:p w14:paraId="49A9CE5B"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21</w:t>
            </w:r>
          </w:p>
        </w:tc>
      </w:tr>
      <w:tr w:rsidR="00A702EC" w:rsidRPr="00F1479D" w14:paraId="3D1306BC" w14:textId="77777777" w:rsidTr="00A702EC">
        <w:trPr>
          <w:trHeight w:val="300"/>
        </w:trPr>
        <w:tc>
          <w:tcPr>
            <w:tcW w:w="960" w:type="dxa"/>
            <w:tcBorders>
              <w:top w:val="nil"/>
              <w:left w:val="nil"/>
              <w:bottom w:val="nil"/>
              <w:right w:val="nil"/>
            </w:tcBorders>
            <w:shd w:val="clear" w:color="000000" w:fill="FFFFFF"/>
            <w:noWrap/>
            <w:vAlign w:val="bottom"/>
            <w:hideMark/>
          </w:tcPr>
          <w:p w14:paraId="48234D47"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1987</w:t>
            </w:r>
          </w:p>
        </w:tc>
        <w:tc>
          <w:tcPr>
            <w:tcW w:w="960" w:type="dxa"/>
            <w:tcBorders>
              <w:top w:val="nil"/>
              <w:left w:val="nil"/>
              <w:bottom w:val="nil"/>
              <w:right w:val="nil"/>
            </w:tcBorders>
            <w:shd w:val="clear" w:color="000000" w:fill="FFFFFF"/>
            <w:noWrap/>
            <w:vAlign w:val="bottom"/>
            <w:hideMark/>
          </w:tcPr>
          <w:p w14:paraId="0D58786F"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330</w:t>
            </w:r>
          </w:p>
        </w:tc>
        <w:tc>
          <w:tcPr>
            <w:tcW w:w="1306" w:type="dxa"/>
            <w:tcBorders>
              <w:top w:val="nil"/>
              <w:left w:val="nil"/>
              <w:bottom w:val="nil"/>
              <w:right w:val="nil"/>
            </w:tcBorders>
            <w:shd w:val="clear" w:color="000000" w:fill="FFFFFF"/>
            <w:noWrap/>
            <w:vAlign w:val="bottom"/>
            <w:hideMark/>
          </w:tcPr>
          <w:p w14:paraId="1610F36C"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23</w:t>
            </w:r>
          </w:p>
        </w:tc>
        <w:tc>
          <w:tcPr>
            <w:tcW w:w="266" w:type="dxa"/>
            <w:tcBorders>
              <w:top w:val="nil"/>
              <w:left w:val="nil"/>
              <w:bottom w:val="nil"/>
              <w:right w:val="nil"/>
            </w:tcBorders>
            <w:shd w:val="clear" w:color="000000" w:fill="FFFFFF"/>
            <w:noWrap/>
            <w:vAlign w:val="bottom"/>
            <w:hideMark/>
          </w:tcPr>
          <w:p w14:paraId="23573972"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6443A1A1"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312</w:t>
            </w:r>
          </w:p>
        </w:tc>
        <w:tc>
          <w:tcPr>
            <w:tcW w:w="1306" w:type="dxa"/>
            <w:tcBorders>
              <w:top w:val="nil"/>
              <w:left w:val="nil"/>
              <w:bottom w:val="nil"/>
              <w:right w:val="nil"/>
            </w:tcBorders>
            <w:shd w:val="clear" w:color="000000" w:fill="FFFFFF"/>
            <w:noWrap/>
            <w:vAlign w:val="bottom"/>
            <w:hideMark/>
          </w:tcPr>
          <w:p w14:paraId="119C87D1"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23</w:t>
            </w:r>
          </w:p>
        </w:tc>
      </w:tr>
      <w:tr w:rsidR="00A702EC" w:rsidRPr="00F1479D" w14:paraId="1E2A2BC7" w14:textId="77777777" w:rsidTr="00A702EC">
        <w:trPr>
          <w:trHeight w:val="300"/>
        </w:trPr>
        <w:tc>
          <w:tcPr>
            <w:tcW w:w="960" w:type="dxa"/>
            <w:tcBorders>
              <w:top w:val="nil"/>
              <w:left w:val="nil"/>
              <w:bottom w:val="nil"/>
              <w:right w:val="nil"/>
            </w:tcBorders>
            <w:shd w:val="clear" w:color="000000" w:fill="FFFFFF"/>
            <w:noWrap/>
            <w:vAlign w:val="bottom"/>
            <w:hideMark/>
          </w:tcPr>
          <w:p w14:paraId="1DF641C6"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1988</w:t>
            </w:r>
          </w:p>
        </w:tc>
        <w:tc>
          <w:tcPr>
            <w:tcW w:w="960" w:type="dxa"/>
            <w:tcBorders>
              <w:top w:val="nil"/>
              <w:left w:val="nil"/>
              <w:bottom w:val="nil"/>
              <w:right w:val="nil"/>
            </w:tcBorders>
            <w:shd w:val="clear" w:color="000000" w:fill="FFFFFF"/>
            <w:noWrap/>
            <w:vAlign w:val="bottom"/>
            <w:hideMark/>
          </w:tcPr>
          <w:p w14:paraId="0B461CDA"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241</w:t>
            </w:r>
          </w:p>
        </w:tc>
        <w:tc>
          <w:tcPr>
            <w:tcW w:w="1306" w:type="dxa"/>
            <w:tcBorders>
              <w:top w:val="nil"/>
              <w:left w:val="nil"/>
              <w:bottom w:val="nil"/>
              <w:right w:val="nil"/>
            </w:tcBorders>
            <w:shd w:val="clear" w:color="000000" w:fill="FFFFFF"/>
            <w:noWrap/>
            <w:vAlign w:val="bottom"/>
            <w:hideMark/>
          </w:tcPr>
          <w:p w14:paraId="1BCD9B75"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18</w:t>
            </w:r>
          </w:p>
        </w:tc>
        <w:tc>
          <w:tcPr>
            <w:tcW w:w="266" w:type="dxa"/>
            <w:tcBorders>
              <w:top w:val="nil"/>
              <w:left w:val="nil"/>
              <w:bottom w:val="nil"/>
              <w:right w:val="nil"/>
            </w:tcBorders>
            <w:shd w:val="clear" w:color="000000" w:fill="FFFFFF"/>
            <w:noWrap/>
            <w:vAlign w:val="bottom"/>
            <w:hideMark/>
          </w:tcPr>
          <w:p w14:paraId="39D19D30"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3988116E"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207</w:t>
            </w:r>
          </w:p>
        </w:tc>
        <w:tc>
          <w:tcPr>
            <w:tcW w:w="1306" w:type="dxa"/>
            <w:tcBorders>
              <w:top w:val="nil"/>
              <w:left w:val="nil"/>
              <w:bottom w:val="nil"/>
              <w:right w:val="nil"/>
            </w:tcBorders>
            <w:shd w:val="clear" w:color="000000" w:fill="FFFFFF"/>
            <w:noWrap/>
            <w:vAlign w:val="bottom"/>
            <w:hideMark/>
          </w:tcPr>
          <w:p w14:paraId="34117E61"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18</w:t>
            </w:r>
          </w:p>
        </w:tc>
      </w:tr>
      <w:tr w:rsidR="00A702EC" w:rsidRPr="00F1479D" w14:paraId="2247095B" w14:textId="77777777" w:rsidTr="00A702EC">
        <w:trPr>
          <w:trHeight w:val="300"/>
        </w:trPr>
        <w:tc>
          <w:tcPr>
            <w:tcW w:w="960" w:type="dxa"/>
            <w:tcBorders>
              <w:top w:val="nil"/>
              <w:left w:val="nil"/>
              <w:bottom w:val="nil"/>
              <w:right w:val="nil"/>
            </w:tcBorders>
            <w:shd w:val="clear" w:color="000000" w:fill="FFFFFF"/>
            <w:noWrap/>
            <w:vAlign w:val="bottom"/>
            <w:hideMark/>
          </w:tcPr>
          <w:p w14:paraId="52DE3148"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1989</w:t>
            </w:r>
          </w:p>
        </w:tc>
        <w:tc>
          <w:tcPr>
            <w:tcW w:w="960" w:type="dxa"/>
            <w:tcBorders>
              <w:top w:val="nil"/>
              <w:left w:val="nil"/>
              <w:bottom w:val="nil"/>
              <w:right w:val="nil"/>
            </w:tcBorders>
            <w:shd w:val="clear" w:color="000000" w:fill="FFFFFF"/>
            <w:noWrap/>
            <w:vAlign w:val="bottom"/>
            <w:hideMark/>
          </w:tcPr>
          <w:p w14:paraId="311575A4"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216</w:t>
            </w:r>
          </w:p>
        </w:tc>
        <w:tc>
          <w:tcPr>
            <w:tcW w:w="1306" w:type="dxa"/>
            <w:tcBorders>
              <w:top w:val="nil"/>
              <w:left w:val="nil"/>
              <w:bottom w:val="nil"/>
              <w:right w:val="nil"/>
            </w:tcBorders>
            <w:shd w:val="clear" w:color="000000" w:fill="FFFFFF"/>
            <w:noWrap/>
            <w:vAlign w:val="bottom"/>
            <w:hideMark/>
          </w:tcPr>
          <w:p w14:paraId="1F4EF04B"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16</w:t>
            </w:r>
          </w:p>
        </w:tc>
        <w:tc>
          <w:tcPr>
            <w:tcW w:w="266" w:type="dxa"/>
            <w:tcBorders>
              <w:top w:val="nil"/>
              <w:left w:val="nil"/>
              <w:bottom w:val="nil"/>
              <w:right w:val="nil"/>
            </w:tcBorders>
            <w:shd w:val="clear" w:color="000000" w:fill="FFFFFF"/>
            <w:noWrap/>
            <w:vAlign w:val="bottom"/>
            <w:hideMark/>
          </w:tcPr>
          <w:p w14:paraId="32652D50"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6E881526"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179</w:t>
            </w:r>
          </w:p>
        </w:tc>
        <w:tc>
          <w:tcPr>
            <w:tcW w:w="1306" w:type="dxa"/>
            <w:tcBorders>
              <w:top w:val="nil"/>
              <w:left w:val="nil"/>
              <w:bottom w:val="nil"/>
              <w:right w:val="nil"/>
            </w:tcBorders>
            <w:shd w:val="clear" w:color="000000" w:fill="FFFFFF"/>
            <w:noWrap/>
            <w:vAlign w:val="bottom"/>
            <w:hideMark/>
          </w:tcPr>
          <w:p w14:paraId="75A050C2"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16</w:t>
            </w:r>
          </w:p>
        </w:tc>
      </w:tr>
      <w:tr w:rsidR="00A702EC" w:rsidRPr="00F1479D" w14:paraId="36287807" w14:textId="77777777" w:rsidTr="00A702EC">
        <w:trPr>
          <w:trHeight w:val="300"/>
        </w:trPr>
        <w:tc>
          <w:tcPr>
            <w:tcW w:w="960" w:type="dxa"/>
            <w:tcBorders>
              <w:top w:val="nil"/>
              <w:left w:val="nil"/>
              <w:bottom w:val="nil"/>
              <w:right w:val="nil"/>
            </w:tcBorders>
            <w:shd w:val="clear" w:color="000000" w:fill="FFFFFF"/>
            <w:noWrap/>
            <w:vAlign w:val="bottom"/>
            <w:hideMark/>
          </w:tcPr>
          <w:p w14:paraId="1A3EAAAC"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1990</w:t>
            </w:r>
          </w:p>
        </w:tc>
        <w:tc>
          <w:tcPr>
            <w:tcW w:w="960" w:type="dxa"/>
            <w:tcBorders>
              <w:top w:val="nil"/>
              <w:left w:val="nil"/>
              <w:bottom w:val="nil"/>
              <w:right w:val="nil"/>
            </w:tcBorders>
            <w:shd w:val="clear" w:color="000000" w:fill="FFFFFF"/>
            <w:noWrap/>
            <w:vAlign w:val="bottom"/>
            <w:hideMark/>
          </w:tcPr>
          <w:p w14:paraId="71264E51"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157</w:t>
            </w:r>
          </w:p>
        </w:tc>
        <w:tc>
          <w:tcPr>
            <w:tcW w:w="1306" w:type="dxa"/>
            <w:tcBorders>
              <w:top w:val="nil"/>
              <w:left w:val="nil"/>
              <w:bottom w:val="nil"/>
              <w:right w:val="nil"/>
            </w:tcBorders>
            <w:shd w:val="clear" w:color="000000" w:fill="FFFFFF"/>
            <w:noWrap/>
            <w:vAlign w:val="bottom"/>
            <w:hideMark/>
          </w:tcPr>
          <w:p w14:paraId="65975E5A"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11</w:t>
            </w:r>
          </w:p>
        </w:tc>
        <w:tc>
          <w:tcPr>
            <w:tcW w:w="266" w:type="dxa"/>
            <w:tcBorders>
              <w:top w:val="nil"/>
              <w:left w:val="nil"/>
              <w:bottom w:val="nil"/>
              <w:right w:val="nil"/>
            </w:tcBorders>
            <w:shd w:val="clear" w:color="000000" w:fill="FFFFFF"/>
            <w:noWrap/>
            <w:vAlign w:val="bottom"/>
            <w:hideMark/>
          </w:tcPr>
          <w:p w14:paraId="7B0B964E"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069238F5"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132</w:t>
            </w:r>
          </w:p>
        </w:tc>
        <w:tc>
          <w:tcPr>
            <w:tcW w:w="1306" w:type="dxa"/>
            <w:tcBorders>
              <w:top w:val="nil"/>
              <w:left w:val="nil"/>
              <w:bottom w:val="nil"/>
              <w:right w:val="nil"/>
            </w:tcBorders>
            <w:shd w:val="clear" w:color="000000" w:fill="FFFFFF"/>
            <w:noWrap/>
            <w:vAlign w:val="bottom"/>
            <w:hideMark/>
          </w:tcPr>
          <w:p w14:paraId="329FC3D4"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11</w:t>
            </w:r>
          </w:p>
        </w:tc>
      </w:tr>
      <w:tr w:rsidR="00A702EC" w:rsidRPr="00F1479D" w14:paraId="4C335458" w14:textId="77777777" w:rsidTr="00A702EC">
        <w:trPr>
          <w:trHeight w:val="300"/>
        </w:trPr>
        <w:tc>
          <w:tcPr>
            <w:tcW w:w="960" w:type="dxa"/>
            <w:tcBorders>
              <w:top w:val="nil"/>
              <w:left w:val="nil"/>
              <w:bottom w:val="nil"/>
              <w:right w:val="nil"/>
            </w:tcBorders>
            <w:shd w:val="clear" w:color="000000" w:fill="FFFFFF"/>
            <w:noWrap/>
            <w:vAlign w:val="bottom"/>
            <w:hideMark/>
          </w:tcPr>
          <w:p w14:paraId="4991807B"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1991</w:t>
            </w:r>
          </w:p>
        </w:tc>
        <w:tc>
          <w:tcPr>
            <w:tcW w:w="960" w:type="dxa"/>
            <w:tcBorders>
              <w:top w:val="nil"/>
              <w:left w:val="nil"/>
              <w:bottom w:val="nil"/>
              <w:right w:val="nil"/>
            </w:tcBorders>
            <w:shd w:val="clear" w:color="000000" w:fill="FFFFFF"/>
            <w:noWrap/>
            <w:vAlign w:val="bottom"/>
            <w:hideMark/>
          </w:tcPr>
          <w:p w14:paraId="6DFAC3A6"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392</w:t>
            </w:r>
          </w:p>
        </w:tc>
        <w:tc>
          <w:tcPr>
            <w:tcW w:w="1306" w:type="dxa"/>
            <w:tcBorders>
              <w:top w:val="nil"/>
              <w:left w:val="nil"/>
              <w:bottom w:val="nil"/>
              <w:right w:val="nil"/>
            </w:tcBorders>
            <w:shd w:val="clear" w:color="000000" w:fill="FFFFFF"/>
            <w:noWrap/>
            <w:vAlign w:val="bottom"/>
            <w:hideMark/>
          </w:tcPr>
          <w:p w14:paraId="4830B6C2"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22</w:t>
            </w:r>
          </w:p>
        </w:tc>
        <w:tc>
          <w:tcPr>
            <w:tcW w:w="266" w:type="dxa"/>
            <w:tcBorders>
              <w:top w:val="nil"/>
              <w:left w:val="nil"/>
              <w:bottom w:val="nil"/>
              <w:right w:val="nil"/>
            </w:tcBorders>
            <w:shd w:val="clear" w:color="000000" w:fill="FFFFFF"/>
            <w:noWrap/>
            <w:vAlign w:val="bottom"/>
            <w:hideMark/>
          </w:tcPr>
          <w:p w14:paraId="0FE00945"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20D058E9"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325</w:t>
            </w:r>
          </w:p>
        </w:tc>
        <w:tc>
          <w:tcPr>
            <w:tcW w:w="1306" w:type="dxa"/>
            <w:tcBorders>
              <w:top w:val="nil"/>
              <w:left w:val="nil"/>
              <w:bottom w:val="nil"/>
              <w:right w:val="nil"/>
            </w:tcBorders>
            <w:shd w:val="clear" w:color="000000" w:fill="FFFFFF"/>
            <w:noWrap/>
            <w:vAlign w:val="bottom"/>
            <w:hideMark/>
          </w:tcPr>
          <w:p w14:paraId="73EFA900"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22</w:t>
            </w:r>
          </w:p>
        </w:tc>
      </w:tr>
      <w:tr w:rsidR="00A702EC" w:rsidRPr="00F1479D" w14:paraId="6B9B8AF9" w14:textId="77777777" w:rsidTr="00A702EC">
        <w:trPr>
          <w:trHeight w:val="300"/>
        </w:trPr>
        <w:tc>
          <w:tcPr>
            <w:tcW w:w="960" w:type="dxa"/>
            <w:tcBorders>
              <w:top w:val="nil"/>
              <w:left w:val="nil"/>
              <w:bottom w:val="nil"/>
              <w:right w:val="nil"/>
            </w:tcBorders>
            <w:shd w:val="clear" w:color="000000" w:fill="FFFFFF"/>
            <w:noWrap/>
            <w:vAlign w:val="bottom"/>
            <w:hideMark/>
          </w:tcPr>
          <w:p w14:paraId="68378AA9"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1992</w:t>
            </w:r>
          </w:p>
        </w:tc>
        <w:tc>
          <w:tcPr>
            <w:tcW w:w="960" w:type="dxa"/>
            <w:tcBorders>
              <w:top w:val="nil"/>
              <w:left w:val="nil"/>
              <w:bottom w:val="nil"/>
              <w:right w:val="nil"/>
            </w:tcBorders>
            <w:shd w:val="clear" w:color="000000" w:fill="FFFFFF"/>
            <w:noWrap/>
            <w:vAlign w:val="bottom"/>
            <w:hideMark/>
          </w:tcPr>
          <w:p w14:paraId="35CF554E"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442</w:t>
            </w:r>
          </w:p>
        </w:tc>
        <w:tc>
          <w:tcPr>
            <w:tcW w:w="1306" w:type="dxa"/>
            <w:tcBorders>
              <w:top w:val="nil"/>
              <w:left w:val="nil"/>
              <w:bottom w:val="nil"/>
              <w:right w:val="nil"/>
            </w:tcBorders>
            <w:shd w:val="clear" w:color="000000" w:fill="FFFFFF"/>
            <w:noWrap/>
            <w:vAlign w:val="bottom"/>
            <w:hideMark/>
          </w:tcPr>
          <w:p w14:paraId="6E0857FE"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34</w:t>
            </w:r>
          </w:p>
        </w:tc>
        <w:tc>
          <w:tcPr>
            <w:tcW w:w="266" w:type="dxa"/>
            <w:tcBorders>
              <w:top w:val="nil"/>
              <w:left w:val="nil"/>
              <w:bottom w:val="nil"/>
              <w:right w:val="nil"/>
            </w:tcBorders>
            <w:shd w:val="clear" w:color="000000" w:fill="FFFFFF"/>
            <w:noWrap/>
            <w:vAlign w:val="bottom"/>
            <w:hideMark/>
          </w:tcPr>
          <w:p w14:paraId="51249020"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02BA0833"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410</w:t>
            </w:r>
          </w:p>
        </w:tc>
        <w:tc>
          <w:tcPr>
            <w:tcW w:w="1306" w:type="dxa"/>
            <w:tcBorders>
              <w:top w:val="nil"/>
              <w:left w:val="nil"/>
              <w:bottom w:val="nil"/>
              <w:right w:val="nil"/>
            </w:tcBorders>
            <w:shd w:val="clear" w:color="000000" w:fill="FFFFFF"/>
            <w:noWrap/>
            <w:vAlign w:val="bottom"/>
            <w:hideMark/>
          </w:tcPr>
          <w:p w14:paraId="35D94792"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34</w:t>
            </w:r>
          </w:p>
        </w:tc>
      </w:tr>
      <w:tr w:rsidR="00A702EC" w:rsidRPr="00F1479D" w14:paraId="663E82B8" w14:textId="77777777" w:rsidTr="00A702EC">
        <w:trPr>
          <w:trHeight w:val="300"/>
        </w:trPr>
        <w:tc>
          <w:tcPr>
            <w:tcW w:w="960" w:type="dxa"/>
            <w:tcBorders>
              <w:top w:val="nil"/>
              <w:left w:val="nil"/>
              <w:bottom w:val="nil"/>
              <w:right w:val="nil"/>
            </w:tcBorders>
            <w:shd w:val="clear" w:color="000000" w:fill="FFFFFF"/>
            <w:noWrap/>
            <w:vAlign w:val="bottom"/>
            <w:hideMark/>
          </w:tcPr>
          <w:p w14:paraId="492F689E"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1993</w:t>
            </w:r>
          </w:p>
        </w:tc>
        <w:tc>
          <w:tcPr>
            <w:tcW w:w="960" w:type="dxa"/>
            <w:tcBorders>
              <w:top w:val="nil"/>
              <w:left w:val="nil"/>
              <w:bottom w:val="nil"/>
              <w:right w:val="nil"/>
            </w:tcBorders>
            <w:shd w:val="clear" w:color="000000" w:fill="FFFFFF"/>
            <w:noWrap/>
            <w:vAlign w:val="bottom"/>
            <w:hideMark/>
          </w:tcPr>
          <w:p w14:paraId="3ACD6079"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494</w:t>
            </w:r>
          </w:p>
        </w:tc>
        <w:tc>
          <w:tcPr>
            <w:tcW w:w="1306" w:type="dxa"/>
            <w:tcBorders>
              <w:top w:val="nil"/>
              <w:left w:val="nil"/>
              <w:bottom w:val="nil"/>
              <w:right w:val="nil"/>
            </w:tcBorders>
            <w:shd w:val="clear" w:color="000000" w:fill="FFFFFF"/>
            <w:noWrap/>
            <w:vAlign w:val="bottom"/>
            <w:hideMark/>
          </w:tcPr>
          <w:p w14:paraId="73FACB16"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35</w:t>
            </w:r>
          </w:p>
        </w:tc>
        <w:tc>
          <w:tcPr>
            <w:tcW w:w="266" w:type="dxa"/>
            <w:tcBorders>
              <w:top w:val="nil"/>
              <w:left w:val="nil"/>
              <w:bottom w:val="nil"/>
              <w:right w:val="nil"/>
            </w:tcBorders>
            <w:shd w:val="clear" w:color="000000" w:fill="FFFFFF"/>
            <w:noWrap/>
            <w:vAlign w:val="bottom"/>
            <w:hideMark/>
          </w:tcPr>
          <w:p w14:paraId="774DEF9E"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03EE7E82"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362</w:t>
            </w:r>
          </w:p>
        </w:tc>
        <w:tc>
          <w:tcPr>
            <w:tcW w:w="1306" w:type="dxa"/>
            <w:tcBorders>
              <w:top w:val="nil"/>
              <w:left w:val="nil"/>
              <w:bottom w:val="nil"/>
              <w:right w:val="nil"/>
            </w:tcBorders>
            <w:shd w:val="clear" w:color="000000" w:fill="FFFFFF"/>
            <w:noWrap/>
            <w:vAlign w:val="bottom"/>
            <w:hideMark/>
          </w:tcPr>
          <w:p w14:paraId="6F77E950"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35</w:t>
            </w:r>
          </w:p>
        </w:tc>
      </w:tr>
      <w:tr w:rsidR="00A702EC" w:rsidRPr="00F1479D" w14:paraId="265F185D" w14:textId="77777777" w:rsidTr="00A702EC">
        <w:trPr>
          <w:trHeight w:val="300"/>
        </w:trPr>
        <w:tc>
          <w:tcPr>
            <w:tcW w:w="960" w:type="dxa"/>
            <w:tcBorders>
              <w:top w:val="nil"/>
              <w:left w:val="nil"/>
              <w:bottom w:val="nil"/>
              <w:right w:val="nil"/>
            </w:tcBorders>
            <w:shd w:val="clear" w:color="000000" w:fill="FFFFFF"/>
            <w:noWrap/>
            <w:vAlign w:val="bottom"/>
            <w:hideMark/>
          </w:tcPr>
          <w:p w14:paraId="0729B2D3"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1994</w:t>
            </w:r>
          </w:p>
        </w:tc>
        <w:tc>
          <w:tcPr>
            <w:tcW w:w="960" w:type="dxa"/>
            <w:tcBorders>
              <w:top w:val="nil"/>
              <w:left w:val="nil"/>
              <w:bottom w:val="nil"/>
              <w:right w:val="nil"/>
            </w:tcBorders>
            <w:shd w:val="clear" w:color="000000" w:fill="FFFFFF"/>
            <w:noWrap/>
            <w:vAlign w:val="bottom"/>
            <w:hideMark/>
          </w:tcPr>
          <w:p w14:paraId="65BE044B"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463</w:t>
            </w:r>
          </w:p>
        </w:tc>
        <w:tc>
          <w:tcPr>
            <w:tcW w:w="1306" w:type="dxa"/>
            <w:tcBorders>
              <w:top w:val="nil"/>
              <w:left w:val="nil"/>
              <w:bottom w:val="nil"/>
              <w:right w:val="nil"/>
            </w:tcBorders>
            <w:shd w:val="clear" w:color="000000" w:fill="FFFFFF"/>
            <w:noWrap/>
            <w:vAlign w:val="bottom"/>
            <w:hideMark/>
          </w:tcPr>
          <w:p w14:paraId="45B7A190"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35</w:t>
            </w:r>
          </w:p>
        </w:tc>
        <w:tc>
          <w:tcPr>
            <w:tcW w:w="266" w:type="dxa"/>
            <w:tcBorders>
              <w:top w:val="nil"/>
              <w:left w:val="nil"/>
              <w:bottom w:val="nil"/>
              <w:right w:val="nil"/>
            </w:tcBorders>
            <w:shd w:val="clear" w:color="000000" w:fill="FFFFFF"/>
            <w:noWrap/>
            <w:vAlign w:val="bottom"/>
            <w:hideMark/>
          </w:tcPr>
          <w:p w14:paraId="30BDF5DE"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028E165A"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399</w:t>
            </w:r>
          </w:p>
        </w:tc>
        <w:tc>
          <w:tcPr>
            <w:tcW w:w="1306" w:type="dxa"/>
            <w:tcBorders>
              <w:top w:val="nil"/>
              <w:left w:val="nil"/>
              <w:bottom w:val="nil"/>
              <w:right w:val="nil"/>
            </w:tcBorders>
            <w:shd w:val="clear" w:color="000000" w:fill="FFFFFF"/>
            <w:noWrap/>
            <w:vAlign w:val="bottom"/>
            <w:hideMark/>
          </w:tcPr>
          <w:p w14:paraId="1FFC1FDD"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35</w:t>
            </w:r>
          </w:p>
        </w:tc>
      </w:tr>
      <w:tr w:rsidR="00A702EC" w:rsidRPr="00F1479D" w14:paraId="2077EA22" w14:textId="77777777" w:rsidTr="00A702EC">
        <w:trPr>
          <w:trHeight w:val="300"/>
        </w:trPr>
        <w:tc>
          <w:tcPr>
            <w:tcW w:w="960" w:type="dxa"/>
            <w:tcBorders>
              <w:top w:val="nil"/>
              <w:left w:val="nil"/>
              <w:bottom w:val="nil"/>
              <w:right w:val="nil"/>
            </w:tcBorders>
            <w:shd w:val="clear" w:color="000000" w:fill="FFFFFF"/>
            <w:noWrap/>
            <w:vAlign w:val="bottom"/>
            <w:hideMark/>
          </w:tcPr>
          <w:p w14:paraId="29365F4F"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1995</w:t>
            </w:r>
          </w:p>
        </w:tc>
        <w:tc>
          <w:tcPr>
            <w:tcW w:w="960" w:type="dxa"/>
            <w:tcBorders>
              <w:top w:val="nil"/>
              <w:left w:val="nil"/>
              <w:bottom w:val="nil"/>
              <w:right w:val="nil"/>
            </w:tcBorders>
            <w:shd w:val="clear" w:color="000000" w:fill="FFFFFF"/>
            <w:noWrap/>
            <w:vAlign w:val="bottom"/>
            <w:hideMark/>
          </w:tcPr>
          <w:p w14:paraId="25F32408"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438</w:t>
            </w:r>
          </w:p>
        </w:tc>
        <w:tc>
          <w:tcPr>
            <w:tcW w:w="1306" w:type="dxa"/>
            <w:tcBorders>
              <w:top w:val="nil"/>
              <w:left w:val="nil"/>
              <w:bottom w:val="nil"/>
              <w:right w:val="nil"/>
            </w:tcBorders>
            <w:shd w:val="clear" w:color="000000" w:fill="FFFFFF"/>
            <w:noWrap/>
            <w:vAlign w:val="bottom"/>
            <w:hideMark/>
          </w:tcPr>
          <w:p w14:paraId="7BBA0192"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32</w:t>
            </w:r>
          </w:p>
        </w:tc>
        <w:tc>
          <w:tcPr>
            <w:tcW w:w="266" w:type="dxa"/>
            <w:tcBorders>
              <w:top w:val="nil"/>
              <w:left w:val="nil"/>
              <w:bottom w:val="nil"/>
              <w:right w:val="nil"/>
            </w:tcBorders>
            <w:shd w:val="clear" w:color="000000" w:fill="FFFFFF"/>
            <w:noWrap/>
            <w:vAlign w:val="bottom"/>
            <w:hideMark/>
          </w:tcPr>
          <w:p w14:paraId="29DB46DC"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5C3A3352"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372</w:t>
            </w:r>
          </w:p>
        </w:tc>
        <w:tc>
          <w:tcPr>
            <w:tcW w:w="1306" w:type="dxa"/>
            <w:tcBorders>
              <w:top w:val="nil"/>
              <w:left w:val="nil"/>
              <w:bottom w:val="nil"/>
              <w:right w:val="nil"/>
            </w:tcBorders>
            <w:shd w:val="clear" w:color="000000" w:fill="FFFFFF"/>
            <w:noWrap/>
            <w:vAlign w:val="bottom"/>
            <w:hideMark/>
          </w:tcPr>
          <w:p w14:paraId="3FCFC2FB"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32</w:t>
            </w:r>
          </w:p>
        </w:tc>
      </w:tr>
      <w:tr w:rsidR="00A702EC" w:rsidRPr="00F1479D" w14:paraId="74CC11DC" w14:textId="77777777" w:rsidTr="00A702EC">
        <w:trPr>
          <w:trHeight w:val="300"/>
        </w:trPr>
        <w:tc>
          <w:tcPr>
            <w:tcW w:w="960" w:type="dxa"/>
            <w:tcBorders>
              <w:top w:val="nil"/>
              <w:left w:val="nil"/>
              <w:bottom w:val="nil"/>
              <w:right w:val="nil"/>
            </w:tcBorders>
            <w:shd w:val="clear" w:color="000000" w:fill="FFFFFF"/>
            <w:noWrap/>
            <w:vAlign w:val="bottom"/>
            <w:hideMark/>
          </w:tcPr>
          <w:p w14:paraId="335DD0C0"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1996</w:t>
            </w:r>
          </w:p>
        </w:tc>
        <w:tc>
          <w:tcPr>
            <w:tcW w:w="960" w:type="dxa"/>
            <w:tcBorders>
              <w:top w:val="nil"/>
              <w:left w:val="nil"/>
              <w:bottom w:val="nil"/>
              <w:right w:val="nil"/>
            </w:tcBorders>
            <w:shd w:val="clear" w:color="000000" w:fill="FFFFFF"/>
            <w:noWrap/>
            <w:vAlign w:val="bottom"/>
            <w:hideMark/>
          </w:tcPr>
          <w:p w14:paraId="311E2AA5"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430</w:t>
            </w:r>
          </w:p>
        </w:tc>
        <w:tc>
          <w:tcPr>
            <w:tcW w:w="1306" w:type="dxa"/>
            <w:tcBorders>
              <w:top w:val="nil"/>
              <w:left w:val="nil"/>
              <w:bottom w:val="nil"/>
              <w:right w:val="nil"/>
            </w:tcBorders>
            <w:shd w:val="clear" w:color="000000" w:fill="FFFFFF"/>
            <w:noWrap/>
            <w:vAlign w:val="bottom"/>
            <w:hideMark/>
          </w:tcPr>
          <w:p w14:paraId="6D56CE0F"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34</w:t>
            </w:r>
          </w:p>
        </w:tc>
        <w:tc>
          <w:tcPr>
            <w:tcW w:w="266" w:type="dxa"/>
            <w:tcBorders>
              <w:top w:val="nil"/>
              <w:left w:val="nil"/>
              <w:bottom w:val="nil"/>
              <w:right w:val="nil"/>
            </w:tcBorders>
            <w:shd w:val="clear" w:color="000000" w:fill="FFFFFF"/>
            <w:noWrap/>
            <w:vAlign w:val="bottom"/>
            <w:hideMark/>
          </w:tcPr>
          <w:p w14:paraId="362C18A6"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54BA743E"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397</w:t>
            </w:r>
          </w:p>
        </w:tc>
        <w:tc>
          <w:tcPr>
            <w:tcW w:w="1306" w:type="dxa"/>
            <w:tcBorders>
              <w:top w:val="nil"/>
              <w:left w:val="nil"/>
              <w:bottom w:val="nil"/>
              <w:right w:val="nil"/>
            </w:tcBorders>
            <w:shd w:val="clear" w:color="000000" w:fill="FFFFFF"/>
            <w:noWrap/>
            <w:vAlign w:val="bottom"/>
            <w:hideMark/>
          </w:tcPr>
          <w:p w14:paraId="100A437F"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33</w:t>
            </w:r>
          </w:p>
        </w:tc>
      </w:tr>
      <w:tr w:rsidR="00A702EC" w:rsidRPr="00F1479D" w14:paraId="6D4F660D" w14:textId="77777777" w:rsidTr="00A702EC">
        <w:trPr>
          <w:trHeight w:val="300"/>
        </w:trPr>
        <w:tc>
          <w:tcPr>
            <w:tcW w:w="960" w:type="dxa"/>
            <w:tcBorders>
              <w:top w:val="nil"/>
              <w:left w:val="nil"/>
              <w:bottom w:val="nil"/>
              <w:right w:val="nil"/>
            </w:tcBorders>
            <w:shd w:val="clear" w:color="000000" w:fill="FFFFFF"/>
            <w:noWrap/>
            <w:vAlign w:val="bottom"/>
            <w:hideMark/>
          </w:tcPr>
          <w:p w14:paraId="53D62400"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1997</w:t>
            </w:r>
          </w:p>
        </w:tc>
        <w:tc>
          <w:tcPr>
            <w:tcW w:w="960" w:type="dxa"/>
            <w:tcBorders>
              <w:top w:val="nil"/>
              <w:left w:val="nil"/>
              <w:bottom w:val="nil"/>
              <w:right w:val="nil"/>
            </w:tcBorders>
            <w:shd w:val="clear" w:color="000000" w:fill="FFFFFF"/>
            <w:noWrap/>
            <w:vAlign w:val="bottom"/>
            <w:hideMark/>
          </w:tcPr>
          <w:p w14:paraId="592FF03C"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448</w:t>
            </w:r>
          </w:p>
        </w:tc>
        <w:tc>
          <w:tcPr>
            <w:tcW w:w="1306" w:type="dxa"/>
            <w:tcBorders>
              <w:top w:val="nil"/>
              <w:left w:val="nil"/>
              <w:bottom w:val="nil"/>
              <w:right w:val="nil"/>
            </w:tcBorders>
            <w:shd w:val="clear" w:color="000000" w:fill="FFFFFF"/>
            <w:noWrap/>
            <w:vAlign w:val="bottom"/>
            <w:hideMark/>
          </w:tcPr>
          <w:p w14:paraId="1F201EA4"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36</w:t>
            </w:r>
          </w:p>
        </w:tc>
        <w:tc>
          <w:tcPr>
            <w:tcW w:w="266" w:type="dxa"/>
            <w:tcBorders>
              <w:top w:val="nil"/>
              <w:left w:val="nil"/>
              <w:bottom w:val="nil"/>
              <w:right w:val="nil"/>
            </w:tcBorders>
            <w:shd w:val="clear" w:color="000000" w:fill="FFFFFF"/>
            <w:noWrap/>
            <w:vAlign w:val="bottom"/>
            <w:hideMark/>
          </w:tcPr>
          <w:p w14:paraId="2E44422F"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0BABDF4B"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445</w:t>
            </w:r>
          </w:p>
        </w:tc>
        <w:tc>
          <w:tcPr>
            <w:tcW w:w="1306" w:type="dxa"/>
            <w:tcBorders>
              <w:top w:val="nil"/>
              <w:left w:val="nil"/>
              <w:bottom w:val="nil"/>
              <w:right w:val="nil"/>
            </w:tcBorders>
            <w:shd w:val="clear" w:color="000000" w:fill="FFFFFF"/>
            <w:noWrap/>
            <w:vAlign w:val="bottom"/>
            <w:hideMark/>
          </w:tcPr>
          <w:p w14:paraId="5BA1E808"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36</w:t>
            </w:r>
          </w:p>
        </w:tc>
      </w:tr>
      <w:tr w:rsidR="00A702EC" w:rsidRPr="00F1479D" w14:paraId="46A45E38" w14:textId="77777777" w:rsidTr="00A702EC">
        <w:trPr>
          <w:trHeight w:val="300"/>
        </w:trPr>
        <w:tc>
          <w:tcPr>
            <w:tcW w:w="960" w:type="dxa"/>
            <w:tcBorders>
              <w:top w:val="nil"/>
              <w:left w:val="nil"/>
              <w:bottom w:val="nil"/>
              <w:right w:val="nil"/>
            </w:tcBorders>
            <w:shd w:val="clear" w:color="000000" w:fill="FFFFFF"/>
            <w:noWrap/>
            <w:vAlign w:val="bottom"/>
            <w:hideMark/>
          </w:tcPr>
          <w:p w14:paraId="1A0AF730"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1998</w:t>
            </w:r>
          </w:p>
        </w:tc>
        <w:tc>
          <w:tcPr>
            <w:tcW w:w="960" w:type="dxa"/>
            <w:tcBorders>
              <w:top w:val="nil"/>
              <w:left w:val="nil"/>
              <w:bottom w:val="nil"/>
              <w:right w:val="nil"/>
            </w:tcBorders>
            <w:shd w:val="clear" w:color="000000" w:fill="FFFFFF"/>
            <w:noWrap/>
            <w:vAlign w:val="bottom"/>
            <w:hideMark/>
          </w:tcPr>
          <w:p w14:paraId="31B9A6A8"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638</w:t>
            </w:r>
          </w:p>
        </w:tc>
        <w:tc>
          <w:tcPr>
            <w:tcW w:w="1306" w:type="dxa"/>
            <w:tcBorders>
              <w:top w:val="nil"/>
              <w:left w:val="nil"/>
              <w:bottom w:val="nil"/>
              <w:right w:val="nil"/>
            </w:tcBorders>
            <w:shd w:val="clear" w:color="000000" w:fill="FFFFFF"/>
            <w:noWrap/>
            <w:vAlign w:val="bottom"/>
            <w:hideMark/>
          </w:tcPr>
          <w:p w14:paraId="3A3B5A0A"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37</w:t>
            </w:r>
          </w:p>
        </w:tc>
        <w:tc>
          <w:tcPr>
            <w:tcW w:w="266" w:type="dxa"/>
            <w:tcBorders>
              <w:top w:val="nil"/>
              <w:left w:val="nil"/>
              <w:bottom w:val="nil"/>
              <w:right w:val="nil"/>
            </w:tcBorders>
            <w:shd w:val="clear" w:color="000000" w:fill="FFFFFF"/>
            <w:noWrap/>
            <w:vAlign w:val="bottom"/>
            <w:hideMark/>
          </w:tcPr>
          <w:p w14:paraId="11FA17C3"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426E5D6B"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682</w:t>
            </w:r>
          </w:p>
        </w:tc>
        <w:tc>
          <w:tcPr>
            <w:tcW w:w="1306" w:type="dxa"/>
            <w:tcBorders>
              <w:top w:val="nil"/>
              <w:left w:val="nil"/>
              <w:bottom w:val="nil"/>
              <w:right w:val="nil"/>
            </w:tcBorders>
            <w:shd w:val="clear" w:color="000000" w:fill="FFFFFF"/>
            <w:noWrap/>
            <w:vAlign w:val="bottom"/>
            <w:hideMark/>
          </w:tcPr>
          <w:p w14:paraId="1F02B9F3"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37</w:t>
            </w:r>
          </w:p>
        </w:tc>
      </w:tr>
      <w:tr w:rsidR="00A702EC" w:rsidRPr="00F1479D" w14:paraId="00D2DF7A" w14:textId="77777777" w:rsidTr="00A702EC">
        <w:trPr>
          <w:trHeight w:val="300"/>
        </w:trPr>
        <w:tc>
          <w:tcPr>
            <w:tcW w:w="960" w:type="dxa"/>
            <w:tcBorders>
              <w:top w:val="nil"/>
              <w:left w:val="nil"/>
              <w:bottom w:val="nil"/>
              <w:right w:val="nil"/>
            </w:tcBorders>
            <w:shd w:val="clear" w:color="000000" w:fill="FFFFFF"/>
            <w:noWrap/>
            <w:vAlign w:val="bottom"/>
            <w:hideMark/>
          </w:tcPr>
          <w:p w14:paraId="2ABF5400"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1999</w:t>
            </w:r>
          </w:p>
        </w:tc>
        <w:tc>
          <w:tcPr>
            <w:tcW w:w="960" w:type="dxa"/>
            <w:tcBorders>
              <w:top w:val="nil"/>
              <w:left w:val="nil"/>
              <w:bottom w:val="nil"/>
              <w:right w:val="nil"/>
            </w:tcBorders>
            <w:shd w:val="clear" w:color="000000" w:fill="FFFFFF"/>
            <w:noWrap/>
            <w:vAlign w:val="bottom"/>
            <w:hideMark/>
          </w:tcPr>
          <w:p w14:paraId="09064CAF"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815</w:t>
            </w:r>
          </w:p>
        </w:tc>
        <w:tc>
          <w:tcPr>
            <w:tcW w:w="1306" w:type="dxa"/>
            <w:tcBorders>
              <w:top w:val="nil"/>
              <w:left w:val="nil"/>
              <w:bottom w:val="nil"/>
              <w:right w:val="nil"/>
            </w:tcBorders>
            <w:shd w:val="clear" w:color="000000" w:fill="FFFFFF"/>
            <w:noWrap/>
            <w:vAlign w:val="bottom"/>
            <w:hideMark/>
          </w:tcPr>
          <w:p w14:paraId="51B89064"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34</w:t>
            </w:r>
          </w:p>
        </w:tc>
        <w:tc>
          <w:tcPr>
            <w:tcW w:w="266" w:type="dxa"/>
            <w:tcBorders>
              <w:top w:val="nil"/>
              <w:left w:val="nil"/>
              <w:bottom w:val="nil"/>
              <w:right w:val="nil"/>
            </w:tcBorders>
            <w:shd w:val="clear" w:color="000000" w:fill="FFFFFF"/>
            <w:noWrap/>
            <w:vAlign w:val="bottom"/>
            <w:hideMark/>
          </w:tcPr>
          <w:p w14:paraId="30883CB9"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758E4A5D"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840</w:t>
            </w:r>
          </w:p>
        </w:tc>
        <w:tc>
          <w:tcPr>
            <w:tcW w:w="1306" w:type="dxa"/>
            <w:tcBorders>
              <w:top w:val="nil"/>
              <w:left w:val="nil"/>
              <w:bottom w:val="nil"/>
              <w:right w:val="nil"/>
            </w:tcBorders>
            <w:shd w:val="clear" w:color="000000" w:fill="FFFFFF"/>
            <w:noWrap/>
            <w:vAlign w:val="bottom"/>
            <w:hideMark/>
          </w:tcPr>
          <w:p w14:paraId="6EC7C4B9"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34</w:t>
            </w:r>
          </w:p>
        </w:tc>
      </w:tr>
      <w:tr w:rsidR="00A702EC" w:rsidRPr="00F1479D" w14:paraId="34C975B8" w14:textId="77777777" w:rsidTr="00A702EC">
        <w:trPr>
          <w:trHeight w:val="300"/>
        </w:trPr>
        <w:tc>
          <w:tcPr>
            <w:tcW w:w="960" w:type="dxa"/>
            <w:tcBorders>
              <w:top w:val="nil"/>
              <w:left w:val="nil"/>
              <w:bottom w:val="nil"/>
              <w:right w:val="nil"/>
            </w:tcBorders>
            <w:shd w:val="clear" w:color="000000" w:fill="FFFFFF"/>
            <w:noWrap/>
            <w:vAlign w:val="bottom"/>
            <w:hideMark/>
          </w:tcPr>
          <w:p w14:paraId="34D3FEF2"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2000</w:t>
            </w:r>
          </w:p>
        </w:tc>
        <w:tc>
          <w:tcPr>
            <w:tcW w:w="960" w:type="dxa"/>
            <w:tcBorders>
              <w:top w:val="nil"/>
              <w:left w:val="nil"/>
              <w:bottom w:val="nil"/>
              <w:right w:val="nil"/>
            </w:tcBorders>
            <w:shd w:val="clear" w:color="000000" w:fill="FFFFFF"/>
            <w:noWrap/>
            <w:vAlign w:val="bottom"/>
            <w:hideMark/>
          </w:tcPr>
          <w:p w14:paraId="43E86986"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905</w:t>
            </w:r>
          </w:p>
        </w:tc>
        <w:tc>
          <w:tcPr>
            <w:tcW w:w="1306" w:type="dxa"/>
            <w:tcBorders>
              <w:top w:val="nil"/>
              <w:left w:val="nil"/>
              <w:bottom w:val="nil"/>
              <w:right w:val="nil"/>
            </w:tcBorders>
            <w:shd w:val="clear" w:color="000000" w:fill="FFFFFF"/>
            <w:noWrap/>
            <w:vAlign w:val="bottom"/>
            <w:hideMark/>
          </w:tcPr>
          <w:p w14:paraId="46251654"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33</w:t>
            </w:r>
          </w:p>
        </w:tc>
        <w:tc>
          <w:tcPr>
            <w:tcW w:w="266" w:type="dxa"/>
            <w:tcBorders>
              <w:top w:val="nil"/>
              <w:left w:val="nil"/>
              <w:bottom w:val="nil"/>
              <w:right w:val="nil"/>
            </w:tcBorders>
            <w:shd w:val="clear" w:color="000000" w:fill="FFFFFF"/>
            <w:noWrap/>
            <w:vAlign w:val="bottom"/>
            <w:hideMark/>
          </w:tcPr>
          <w:p w14:paraId="17D6722E"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18E70423"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739</w:t>
            </w:r>
          </w:p>
        </w:tc>
        <w:tc>
          <w:tcPr>
            <w:tcW w:w="1306" w:type="dxa"/>
            <w:tcBorders>
              <w:top w:val="nil"/>
              <w:left w:val="nil"/>
              <w:bottom w:val="nil"/>
              <w:right w:val="nil"/>
            </w:tcBorders>
            <w:shd w:val="clear" w:color="000000" w:fill="FFFFFF"/>
            <w:noWrap/>
            <w:vAlign w:val="bottom"/>
            <w:hideMark/>
          </w:tcPr>
          <w:p w14:paraId="719679BF"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33</w:t>
            </w:r>
          </w:p>
        </w:tc>
      </w:tr>
      <w:tr w:rsidR="00A702EC" w:rsidRPr="00F1479D" w14:paraId="0EFABAD6" w14:textId="77777777" w:rsidTr="00A702EC">
        <w:trPr>
          <w:trHeight w:val="300"/>
        </w:trPr>
        <w:tc>
          <w:tcPr>
            <w:tcW w:w="960" w:type="dxa"/>
            <w:tcBorders>
              <w:top w:val="nil"/>
              <w:left w:val="nil"/>
              <w:bottom w:val="nil"/>
              <w:right w:val="nil"/>
            </w:tcBorders>
            <w:shd w:val="clear" w:color="000000" w:fill="FFFFFF"/>
            <w:noWrap/>
            <w:vAlign w:val="bottom"/>
            <w:hideMark/>
          </w:tcPr>
          <w:p w14:paraId="2FB5EBE3"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2001</w:t>
            </w:r>
          </w:p>
        </w:tc>
        <w:tc>
          <w:tcPr>
            <w:tcW w:w="960" w:type="dxa"/>
            <w:tcBorders>
              <w:top w:val="nil"/>
              <w:left w:val="nil"/>
              <w:bottom w:val="nil"/>
              <w:right w:val="nil"/>
            </w:tcBorders>
            <w:shd w:val="clear" w:color="000000" w:fill="FFFFFF"/>
            <w:noWrap/>
            <w:vAlign w:val="bottom"/>
            <w:hideMark/>
          </w:tcPr>
          <w:p w14:paraId="71272759"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965</w:t>
            </w:r>
          </w:p>
        </w:tc>
        <w:tc>
          <w:tcPr>
            <w:tcW w:w="1306" w:type="dxa"/>
            <w:tcBorders>
              <w:top w:val="nil"/>
              <w:left w:val="nil"/>
              <w:bottom w:val="nil"/>
              <w:right w:val="nil"/>
            </w:tcBorders>
            <w:shd w:val="clear" w:color="000000" w:fill="FFFFFF"/>
            <w:noWrap/>
            <w:vAlign w:val="bottom"/>
            <w:hideMark/>
          </w:tcPr>
          <w:p w14:paraId="061D70E7"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36</w:t>
            </w:r>
          </w:p>
        </w:tc>
        <w:tc>
          <w:tcPr>
            <w:tcW w:w="266" w:type="dxa"/>
            <w:tcBorders>
              <w:top w:val="nil"/>
              <w:left w:val="nil"/>
              <w:bottom w:val="nil"/>
              <w:right w:val="nil"/>
            </w:tcBorders>
            <w:shd w:val="clear" w:color="000000" w:fill="FFFFFF"/>
            <w:noWrap/>
            <w:vAlign w:val="bottom"/>
            <w:hideMark/>
          </w:tcPr>
          <w:p w14:paraId="3281133A"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1CCB7296"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789</w:t>
            </w:r>
          </w:p>
        </w:tc>
        <w:tc>
          <w:tcPr>
            <w:tcW w:w="1306" w:type="dxa"/>
            <w:tcBorders>
              <w:top w:val="nil"/>
              <w:left w:val="nil"/>
              <w:bottom w:val="nil"/>
              <w:right w:val="nil"/>
            </w:tcBorders>
            <w:shd w:val="clear" w:color="000000" w:fill="FFFFFF"/>
            <w:noWrap/>
            <w:vAlign w:val="bottom"/>
            <w:hideMark/>
          </w:tcPr>
          <w:p w14:paraId="43F7A827"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36</w:t>
            </w:r>
          </w:p>
        </w:tc>
      </w:tr>
      <w:tr w:rsidR="00A702EC" w:rsidRPr="00F1479D" w14:paraId="00975B99" w14:textId="77777777" w:rsidTr="00A702EC">
        <w:trPr>
          <w:trHeight w:val="300"/>
        </w:trPr>
        <w:tc>
          <w:tcPr>
            <w:tcW w:w="960" w:type="dxa"/>
            <w:tcBorders>
              <w:top w:val="nil"/>
              <w:left w:val="nil"/>
              <w:bottom w:val="nil"/>
              <w:right w:val="nil"/>
            </w:tcBorders>
            <w:shd w:val="clear" w:color="000000" w:fill="FFFFFF"/>
            <w:noWrap/>
            <w:vAlign w:val="bottom"/>
            <w:hideMark/>
          </w:tcPr>
          <w:p w14:paraId="43DE4EFA"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2002</w:t>
            </w:r>
          </w:p>
        </w:tc>
        <w:tc>
          <w:tcPr>
            <w:tcW w:w="960" w:type="dxa"/>
            <w:tcBorders>
              <w:top w:val="nil"/>
              <w:left w:val="nil"/>
              <w:bottom w:val="nil"/>
              <w:right w:val="nil"/>
            </w:tcBorders>
            <w:shd w:val="clear" w:color="000000" w:fill="FFFFFF"/>
            <w:noWrap/>
            <w:vAlign w:val="bottom"/>
            <w:hideMark/>
          </w:tcPr>
          <w:p w14:paraId="42889F3E"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1062</w:t>
            </w:r>
          </w:p>
        </w:tc>
        <w:tc>
          <w:tcPr>
            <w:tcW w:w="1306" w:type="dxa"/>
            <w:tcBorders>
              <w:top w:val="nil"/>
              <w:left w:val="nil"/>
              <w:bottom w:val="nil"/>
              <w:right w:val="nil"/>
            </w:tcBorders>
            <w:shd w:val="clear" w:color="000000" w:fill="FFFFFF"/>
            <w:noWrap/>
            <w:vAlign w:val="bottom"/>
            <w:hideMark/>
          </w:tcPr>
          <w:p w14:paraId="0E51DFDF"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37</w:t>
            </w:r>
          </w:p>
        </w:tc>
        <w:tc>
          <w:tcPr>
            <w:tcW w:w="266" w:type="dxa"/>
            <w:tcBorders>
              <w:top w:val="nil"/>
              <w:left w:val="nil"/>
              <w:bottom w:val="nil"/>
              <w:right w:val="nil"/>
            </w:tcBorders>
            <w:shd w:val="clear" w:color="000000" w:fill="FFFFFF"/>
            <w:noWrap/>
            <w:vAlign w:val="bottom"/>
            <w:hideMark/>
          </w:tcPr>
          <w:p w14:paraId="76063963"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67D480D3"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782</w:t>
            </w:r>
          </w:p>
        </w:tc>
        <w:tc>
          <w:tcPr>
            <w:tcW w:w="1306" w:type="dxa"/>
            <w:tcBorders>
              <w:top w:val="nil"/>
              <w:left w:val="nil"/>
              <w:bottom w:val="nil"/>
              <w:right w:val="nil"/>
            </w:tcBorders>
            <w:shd w:val="clear" w:color="000000" w:fill="FFFFFF"/>
            <w:noWrap/>
            <w:vAlign w:val="bottom"/>
            <w:hideMark/>
          </w:tcPr>
          <w:p w14:paraId="5E5F1437"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37</w:t>
            </w:r>
          </w:p>
        </w:tc>
      </w:tr>
      <w:tr w:rsidR="00A702EC" w:rsidRPr="00F1479D" w14:paraId="3BA24B53" w14:textId="77777777" w:rsidTr="00A702EC">
        <w:trPr>
          <w:trHeight w:val="300"/>
        </w:trPr>
        <w:tc>
          <w:tcPr>
            <w:tcW w:w="960" w:type="dxa"/>
            <w:tcBorders>
              <w:top w:val="nil"/>
              <w:left w:val="nil"/>
              <w:bottom w:val="nil"/>
              <w:right w:val="nil"/>
            </w:tcBorders>
            <w:shd w:val="clear" w:color="000000" w:fill="FFFFFF"/>
            <w:noWrap/>
            <w:vAlign w:val="bottom"/>
            <w:hideMark/>
          </w:tcPr>
          <w:p w14:paraId="49A1B959"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2003</w:t>
            </w:r>
          </w:p>
        </w:tc>
        <w:tc>
          <w:tcPr>
            <w:tcW w:w="960" w:type="dxa"/>
            <w:tcBorders>
              <w:top w:val="nil"/>
              <w:left w:val="nil"/>
              <w:bottom w:val="nil"/>
              <w:right w:val="nil"/>
            </w:tcBorders>
            <w:shd w:val="clear" w:color="000000" w:fill="FFFFFF"/>
            <w:noWrap/>
            <w:vAlign w:val="bottom"/>
            <w:hideMark/>
          </w:tcPr>
          <w:p w14:paraId="5C507116"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1033</w:t>
            </w:r>
          </w:p>
        </w:tc>
        <w:tc>
          <w:tcPr>
            <w:tcW w:w="1306" w:type="dxa"/>
            <w:tcBorders>
              <w:top w:val="nil"/>
              <w:left w:val="nil"/>
              <w:bottom w:val="nil"/>
              <w:right w:val="nil"/>
            </w:tcBorders>
            <w:shd w:val="clear" w:color="000000" w:fill="FFFFFF"/>
            <w:noWrap/>
            <w:vAlign w:val="bottom"/>
            <w:hideMark/>
          </w:tcPr>
          <w:p w14:paraId="150F318F"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37</w:t>
            </w:r>
          </w:p>
        </w:tc>
        <w:tc>
          <w:tcPr>
            <w:tcW w:w="266" w:type="dxa"/>
            <w:tcBorders>
              <w:top w:val="nil"/>
              <w:left w:val="nil"/>
              <w:bottom w:val="nil"/>
              <w:right w:val="nil"/>
            </w:tcBorders>
            <w:shd w:val="clear" w:color="000000" w:fill="FFFFFF"/>
            <w:noWrap/>
            <w:vAlign w:val="bottom"/>
            <w:hideMark/>
          </w:tcPr>
          <w:p w14:paraId="02ED0941"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5A88AEF8"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807</w:t>
            </w:r>
          </w:p>
        </w:tc>
        <w:tc>
          <w:tcPr>
            <w:tcW w:w="1306" w:type="dxa"/>
            <w:tcBorders>
              <w:top w:val="nil"/>
              <w:left w:val="nil"/>
              <w:bottom w:val="nil"/>
              <w:right w:val="nil"/>
            </w:tcBorders>
            <w:shd w:val="clear" w:color="000000" w:fill="FFFFFF"/>
            <w:noWrap/>
            <w:vAlign w:val="bottom"/>
            <w:hideMark/>
          </w:tcPr>
          <w:p w14:paraId="48AD4E51"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37</w:t>
            </w:r>
          </w:p>
        </w:tc>
      </w:tr>
      <w:tr w:rsidR="00A702EC" w:rsidRPr="00F1479D" w14:paraId="47756423" w14:textId="77777777" w:rsidTr="00A702EC">
        <w:trPr>
          <w:trHeight w:val="300"/>
        </w:trPr>
        <w:tc>
          <w:tcPr>
            <w:tcW w:w="960" w:type="dxa"/>
            <w:tcBorders>
              <w:top w:val="nil"/>
              <w:left w:val="nil"/>
              <w:bottom w:val="nil"/>
              <w:right w:val="nil"/>
            </w:tcBorders>
            <w:shd w:val="clear" w:color="000000" w:fill="FFFFFF"/>
            <w:noWrap/>
            <w:vAlign w:val="bottom"/>
            <w:hideMark/>
          </w:tcPr>
          <w:p w14:paraId="5C307715"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2004</w:t>
            </w:r>
          </w:p>
        </w:tc>
        <w:tc>
          <w:tcPr>
            <w:tcW w:w="960" w:type="dxa"/>
            <w:tcBorders>
              <w:top w:val="nil"/>
              <w:left w:val="nil"/>
              <w:bottom w:val="nil"/>
              <w:right w:val="nil"/>
            </w:tcBorders>
            <w:shd w:val="clear" w:color="000000" w:fill="FFFFFF"/>
            <w:noWrap/>
            <w:vAlign w:val="bottom"/>
            <w:hideMark/>
          </w:tcPr>
          <w:p w14:paraId="4A5548DB"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915</w:t>
            </w:r>
          </w:p>
        </w:tc>
        <w:tc>
          <w:tcPr>
            <w:tcW w:w="1306" w:type="dxa"/>
            <w:tcBorders>
              <w:top w:val="nil"/>
              <w:left w:val="nil"/>
              <w:bottom w:val="nil"/>
              <w:right w:val="nil"/>
            </w:tcBorders>
            <w:shd w:val="clear" w:color="000000" w:fill="FFFFFF"/>
            <w:noWrap/>
            <w:vAlign w:val="bottom"/>
            <w:hideMark/>
          </w:tcPr>
          <w:p w14:paraId="44D8C66F"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33</w:t>
            </w:r>
          </w:p>
        </w:tc>
        <w:tc>
          <w:tcPr>
            <w:tcW w:w="266" w:type="dxa"/>
            <w:tcBorders>
              <w:top w:val="nil"/>
              <w:left w:val="nil"/>
              <w:bottom w:val="nil"/>
              <w:right w:val="nil"/>
            </w:tcBorders>
            <w:shd w:val="clear" w:color="000000" w:fill="FFFFFF"/>
            <w:noWrap/>
            <w:vAlign w:val="bottom"/>
            <w:hideMark/>
          </w:tcPr>
          <w:p w14:paraId="4B417819"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29A946E0"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727</w:t>
            </w:r>
          </w:p>
        </w:tc>
        <w:tc>
          <w:tcPr>
            <w:tcW w:w="1306" w:type="dxa"/>
            <w:tcBorders>
              <w:top w:val="nil"/>
              <w:left w:val="nil"/>
              <w:bottom w:val="nil"/>
              <w:right w:val="nil"/>
            </w:tcBorders>
            <w:shd w:val="clear" w:color="000000" w:fill="FFFFFF"/>
            <w:noWrap/>
            <w:vAlign w:val="bottom"/>
            <w:hideMark/>
          </w:tcPr>
          <w:p w14:paraId="5E10D983"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33</w:t>
            </w:r>
          </w:p>
        </w:tc>
      </w:tr>
      <w:tr w:rsidR="00A702EC" w:rsidRPr="00F1479D" w14:paraId="5FC8AF68" w14:textId="77777777" w:rsidTr="00A702EC">
        <w:trPr>
          <w:trHeight w:val="300"/>
        </w:trPr>
        <w:tc>
          <w:tcPr>
            <w:tcW w:w="960" w:type="dxa"/>
            <w:tcBorders>
              <w:top w:val="nil"/>
              <w:left w:val="nil"/>
              <w:bottom w:val="nil"/>
              <w:right w:val="nil"/>
            </w:tcBorders>
            <w:shd w:val="clear" w:color="000000" w:fill="FFFFFF"/>
            <w:noWrap/>
            <w:vAlign w:val="bottom"/>
            <w:hideMark/>
          </w:tcPr>
          <w:p w14:paraId="7D8F5B9E"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2005</w:t>
            </w:r>
          </w:p>
        </w:tc>
        <w:tc>
          <w:tcPr>
            <w:tcW w:w="960" w:type="dxa"/>
            <w:tcBorders>
              <w:top w:val="nil"/>
              <w:left w:val="nil"/>
              <w:bottom w:val="nil"/>
              <w:right w:val="nil"/>
            </w:tcBorders>
            <w:shd w:val="clear" w:color="000000" w:fill="FFFFFF"/>
            <w:noWrap/>
            <w:vAlign w:val="bottom"/>
            <w:hideMark/>
          </w:tcPr>
          <w:p w14:paraId="7FBAB27B"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974</w:t>
            </w:r>
          </w:p>
        </w:tc>
        <w:tc>
          <w:tcPr>
            <w:tcW w:w="1306" w:type="dxa"/>
            <w:tcBorders>
              <w:top w:val="nil"/>
              <w:left w:val="nil"/>
              <w:bottom w:val="nil"/>
              <w:right w:val="nil"/>
            </w:tcBorders>
            <w:shd w:val="clear" w:color="000000" w:fill="FFFFFF"/>
            <w:noWrap/>
            <w:vAlign w:val="bottom"/>
            <w:hideMark/>
          </w:tcPr>
          <w:p w14:paraId="385E2314"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34</w:t>
            </w:r>
          </w:p>
        </w:tc>
        <w:tc>
          <w:tcPr>
            <w:tcW w:w="266" w:type="dxa"/>
            <w:tcBorders>
              <w:top w:val="nil"/>
              <w:left w:val="nil"/>
              <w:bottom w:val="nil"/>
              <w:right w:val="nil"/>
            </w:tcBorders>
            <w:shd w:val="clear" w:color="000000" w:fill="FFFFFF"/>
            <w:noWrap/>
            <w:vAlign w:val="bottom"/>
            <w:hideMark/>
          </w:tcPr>
          <w:p w14:paraId="0E747CA0"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25DDCF1B"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676</w:t>
            </w:r>
          </w:p>
        </w:tc>
        <w:tc>
          <w:tcPr>
            <w:tcW w:w="1306" w:type="dxa"/>
            <w:tcBorders>
              <w:top w:val="nil"/>
              <w:left w:val="nil"/>
              <w:bottom w:val="nil"/>
              <w:right w:val="nil"/>
            </w:tcBorders>
            <w:shd w:val="clear" w:color="000000" w:fill="FFFFFF"/>
            <w:noWrap/>
            <w:vAlign w:val="bottom"/>
            <w:hideMark/>
          </w:tcPr>
          <w:p w14:paraId="495F1580"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34</w:t>
            </w:r>
          </w:p>
        </w:tc>
      </w:tr>
      <w:tr w:rsidR="00A702EC" w:rsidRPr="00F1479D" w14:paraId="7C1DA150" w14:textId="77777777" w:rsidTr="00A702EC">
        <w:trPr>
          <w:trHeight w:val="300"/>
        </w:trPr>
        <w:tc>
          <w:tcPr>
            <w:tcW w:w="960" w:type="dxa"/>
            <w:tcBorders>
              <w:top w:val="nil"/>
              <w:left w:val="nil"/>
              <w:bottom w:val="nil"/>
              <w:right w:val="nil"/>
            </w:tcBorders>
            <w:shd w:val="clear" w:color="000000" w:fill="FFFFFF"/>
            <w:noWrap/>
            <w:vAlign w:val="bottom"/>
            <w:hideMark/>
          </w:tcPr>
          <w:p w14:paraId="30FE15CE"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2006</w:t>
            </w:r>
          </w:p>
        </w:tc>
        <w:tc>
          <w:tcPr>
            <w:tcW w:w="960" w:type="dxa"/>
            <w:tcBorders>
              <w:top w:val="nil"/>
              <w:left w:val="nil"/>
              <w:bottom w:val="nil"/>
              <w:right w:val="nil"/>
            </w:tcBorders>
            <w:shd w:val="clear" w:color="000000" w:fill="FFFFFF"/>
            <w:noWrap/>
            <w:vAlign w:val="bottom"/>
            <w:hideMark/>
          </w:tcPr>
          <w:p w14:paraId="1E973E54"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746</w:t>
            </w:r>
          </w:p>
        </w:tc>
        <w:tc>
          <w:tcPr>
            <w:tcW w:w="1306" w:type="dxa"/>
            <w:tcBorders>
              <w:top w:val="nil"/>
              <w:left w:val="nil"/>
              <w:bottom w:val="nil"/>
              <w:right w:val="nil"/>
            </w:tcBorders>
            <w:shd w:val="clear" w:color="000000" w:fill="FFFFFF"/>
            <w:noWrap/>
            <w:vAlign w:val="bottom"/>
            <w:hideMark/>
          </w:tcPr>
          <w:p w14:paraId="2B3EE2BA"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30</w:t>
            </w:r>
          </w:p>
        </w:tc>
        <w:tc>
          <w:tcPr>
            <w:tcW w:w="266" w:type="dxa"/>
            <w:tcBorders>
              <w:top w:val="nil"/>
              <w:left w:val="nil"/>
              <w:bottom w:val="nil"/>
              <w:right w:val="nil"/>
            </w:tcBorders>
            <w:shd w:val="clear" w:color="000000" w:fill="FFFFFF"/>
            <w:noWrap/>
            <w:vAlign w:val="bottom"/>
            <w:hideMark/>
          </w:tcPr>
          <w:p w14:paraId="268CB49E"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7EF9C9F7"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737</w:t>
            </w:r>
          </w:p>
        </w:tc>
        <w:tc>
          <w:tcPr>
            <w:tcW w:w="1306" w:type="dxa"/>
            <w:tcBorders>
              <w:top w:val="nil"/>
              <w:left w:val="nil"/>
              <w:bottom w:val="nil"/>
              <w:right w:val="nil"/>
            </w:tcBorders>
            <w:shd w:val="clear" w:color="000000" w:fill="FFFFFF"/>
            <w:noWrap/>
            <w:vAlign w:val="bottom"/>
            <w:hideMark/>
          </w:tcPr>
          <w:p w14:paraId="4FC60E41"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30</w:t>
            </w:r>
          </w:p>
        </w:tc>
      </w:tr>
      <w:tr w:rsidR="00A702EC" w:rsidRPr="00F1479D" w14:paraId="7EFAC660" w14:textId="77777777" w:rsidTr="00A702EC">
        <w:trPr>
          <w:trHeight w:val="300"/>
        </w:trPr>
        <w:tc>
          <w:tcPr>
            <w:tcW w:w="960" w:type="dxa"/>
            <w:tcBorders>
              <w:top w:val="nil"/>
              <w:left w:val="nil"/>
              <w:bottom w:val="nil"/>
              <w:right w:val="nil"/>
            </w:tcBorders>
            <w:shd w:val="clear" w:color="000000" w:fill="FFFFFF"/>
            <w:noWrap/>
            <w:vAlign w:val="bottom"/>
            <w:hideMark/>
          </w:tcPr>
          <w:p w14:paraId="17C261C4"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2007</w:t>
            </w:r>
          </w:p>
        </w:tc>
        <w:tc>
          <w:tcPr>
            <w:tcW w:w="960" w:type="dxa"/>
            <w:tcBorders>
              <w:top w:val="nil"/>
              <w:left w:val="nil"/>
              <w:bottom w:val="nil"/>
              <w:right w:val="nil"/>
            </w:tcBorders>
            <w:shd w:val="clear" w:color="000000" w:fill="FFFFFF"/>
            <w:noWrap/>
            <w:vAlign w:val="bottom"/>
            <w:hideMark/>
          </w:tcPr>
          <w:p w14:paraId="172D5EAB"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1228</w:t>
            </w:r>
          </w:p>
        </w:tc>
        <w:tc>
          <w:tcPr>
            <w:tcW w:w="1306" w:type="dxa"/>
            <w:tcBorders>
              <w:top w:val="nil"/>
              <w:left w:val="nil"/>
              <w:bottom w:val="nil"/>
              <w:right w:val="nil"/>
            </w:tcBorders>
            <w:shd w:val="clear" w:color="000000" w:fill="FFFFFF"/>
            <w:noWrap/>
            <w:vAlign w:val="bottom"/>
            <w:hideMark/>
          </w:tcPr>
          <w:p w14:paraId="42957E05"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48</w:t>
            </w:r>
          </w:p>
        </w:tc>
        <w:tc>
          <w:tcPr>
            <w:tcW w:w="266" w:type="dxa"/>
            <w:tcBorders>
              <w:top w:val="nil"/>
              <w:left w:val="nil"/>
              <w:bottom w:val="nil"/>
              <w:right w:val="nil"/>
            </w:tcBorders>
            <w:shd w:val="clear" w:color="000000" w:fill="FFFFFF"/>
            <w:noWrap/>
            <w:vAlign w:val="bottom"/>
            <w:hideMark/>
          </w:tcPr>
          <w:p w14:paraId="7C104C9F"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1858628E"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1069</w:t>
            </w:r>
          </w:p>
        </w:tc>
        <w:tc>
          <w:tcPr>
            <w:tcW w:w="1306" w:type="dxa"/>
            <w:tcBorders>
              <w:top w:val="nil"/>
              <w:left w:val="nil"/>
              <w:bottom w:val="nil"/>
              <w:right w:val="nil"/>
            </w:tcBorders>
            <w:shd w:val="clear" w:color="000000" w:fill="FFFFFF"/>
            <w:noWrap/>
            <w:vAlign w:val="bottom"/>
            <w:hideMark/>
          </w:tcPr>
          <w:p w14:paraId="11C99F8E"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48</w:t>
            </w:r>
          </w:p>
        </w:tc>
      </w:tr>
      <w:tr w:rsidR="00A702EC" w:rsidRPr="00F1479D" w14:paraId="17FBC976" w14:textId="77777777" w:rsidTr="00A702EC">
        <w:trPr>
          <w:trHeight w:val="300"/>
        </w:trPr>
        <w:tc>
          <w:tcPr>
            <w:tcW w:w="960" w:type="dxa"/>
            <w:tcBorders>
              <w:top w:val="nil"/>
              <w:left w:val="nil"/>
              <w:bottom w:val="nil"/>
              <w:right w:val="nil"/>
            </w:tcBorders>
            <w:shd w:val="clear" w:color="000000" w:fill="FFFFFF"/>
            <w:noWrap/>
            <w:vAlign w:val="bottom"/>
            <w:hideMark/>
          </w:tcPr>
          <w:p w14:paraId="75994F20"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2008</w:t>
            </w:r>
          </w:p>
        </w:tc>
        <w:tc>
          <w:tcPr>
            <w:tcW w:w="960" w:type="dxa"/>
            <w:tcBorders>
              <w:top w:val="nil"/>
              <w:left w:val="nil"/>
              <w:bottom w:val="nil"/>
              <w:right w:val="nil"/>
            </w:tcBorders>
            <w:shd w:val="clear" w:color="000000" w:fill="FFFFFF"/>
            <w:noWrap/>
            <w:vAlign w:val="bottom"/>
            <w:hideMark/>
          </w:tcPr>
          <w:p w14:paraId="157D8161"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1057</w:t>
            </w:r>
          </w:p>
        </w:tc>
        <w:tc>
          <w:tcPr>
            <w:tcW w:w="1306" w:type="dxa"/>
            <w:tcBorders>
              <w:top w:val="nil"/>
              <w:left w:val="nil"/>
              <w:bottom w:val="nil"/>
              <w:right w:val="nil"/>
            </w:tcBorders>
            <w:shd w:val="clear" w:color="000000" w:fill="FFFFFF"/>
            <w:noWrap/>
            <w:vAlign w:val="bottom"/>
            <w:hideMark/>
          </w:tcPr>
          <w:p w14:paraId="0AD9185E"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40</w:t>
            </w:r>
          </w:p>
        </w:tc>
        <w:tc>
          <w:tcPr>
            <w:tcW w:w="266" w:type="dxa"/>
            <w:tcBorders>
              <w:top w:val="nil"/>
              <w:left w:val="nil"/>
              <w:bottom w:val="nil"/>
              <w:right w:val="nil"/>
            </w:tcBorders>
            <w:shd w:val="clear" w:color="000000" w:fill="FFFFFF"/>
            <w:noWrap/>
            <w:vAlign w:val="bottom"/>
            <w:hideMark/>
          </w:tcPr>
          <w:p w14:paraId="4588957B"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23DB6687"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858</w:t>
            </w:r>
          </w:p>
        </w:tc>
        <w:tc>
          <w:tcPr>
            <w:tcW w:w="1306" w:type="dxa"/>
            <w:tcBorders>
              <w:top w:val="nil"/>
              <w:left w:val="nil"/>
              <w:bottom w:val="nil"/>
              <w:right w:val="nil"/>
            </w:tcBorders>
            <w:shd w:val="clear" w:color="000000" w:fill="FFFFFF"/>
            <w:noWrap/>
            <w:vAlign w:val="bottom"/>
            <w:hideMark/>
          </w:tcPr>
          <w:p w14:paraId="32F91087"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40</w:t>
            </w:r>
          </w:p>
        </w:tc>
      </w:tr>
      <w:tr w:rsidR="00A702EC" w:rsidRPr="00F1479D" w14:paraId="5FD2782A" w14:textId="77777777" w:rsidTr="00A702EC">
        <w:trPr>
          <w:trHeight w:val="300"/>
        </w:trPr>
        <w:tc>
          <w:tcPr>
            <w:tcW w:w="960" w:type="dxa"/>
            <w:tcBorders>
              <w:top w:val="nil"/>
              <w:left w:val="nil"/>
              <w:bottom w:val="nil"/>
              <w:right w:val="nil"/>
            </w:tcBorders>
            <w:shd w:val="clear" w:color="000000" w:fill="FFFFFF"/>
            <w:noWrap/>
            <w:vAlign w:val="bottom"/>
            <w:hideMark/>
          </w:tcPr>
          <w:p w14:paraId="316C731C"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2009</w:t>
            </w:r>
          </w:p>
        </w:tc>
        <w:tc>
          <w:tcPr>
            <w:tcW w:w="960" w:type="dxa"/>
            <w:tcBorders>
              <w:top w:val="nil"/>
              <w:left w:val="nil"/>
              <w:bottom w:val="nil"/>
              <w:right w:val="nil"/>
            </w:tcBorders>
            <w:shd w:val="clear" w:color="000000" w:fill="FFFFFF"/>
            <w:noWrap/>
            <w:vAlign w:val="bottom"/>
            <w:hideMark/>
          </w:tcPr>
          <w:p w14:paraId="2888B857"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907</w:t>
            </w:r>
          </w:p>
        </w:tc>
        <w:tc>
          <w:tcPr>
            <w:tcW w:w="1306" w:type="dxa"/>
            <w:tcBorders>
              <w:top w:val="nil"/>
              <w:left w:val="nil"/>
              <w:bottom w:val="nil"/>
              <w:right w:val="nil"/>
            </w:tcBorders>
            <w:shd w:val="clear" w:color="000000" w:fill="FFFFFF"/>
            <w:noWrap/>
            <w:vAlign w:val="bottom"/>
            <w:hideMark/>
          </w:tcPr>
          <w:p w14:paraId="201499CE"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36</w:t>
            </w:r>
          </w:p>
        </w:tc>
        <w:tc>
          <w:tcPr>
            <w:tcW w:w="266" w:type="dxa"/>
            <w:tcBorders>
              <w:top w:val="nil"/>
              <w:left w:val="nil"/>
              <w:bottom w:val="nil"/>
              <w:right w:val="nil"/>
            </w:tcBorders>
            <w:shd w:val="clear" w:color="000000" w:fill="FFFFFF"/>
            <w:noWrap/>
            <w:vAlign w:val="bottom"/>
            <w:hideMark/>
          </w:tcPr>
          <w:p w14:paraId="515D3027"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7F0D2A78"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739</w:t>
            </w:r>
          </w:p>
        </w:tc>
        <w:tc>
          <w:tcPr>
            <w:tcW w:w="1306" w:type="dxa"/>
            <w:tcBorders>
              <w:top w:val="nil"/>
              <w:left w:val="nil"/>
              <w:bottom w:val="nil"/>
              <w:right w:val="nil"/>
            </w:tcBorders>
            <w:shd w:val="clear" w:color="000000" w:fill="FFFFFF"/>
            <w:noWrap/>
            <w:vAlign w:val="bottom"/>
            <w:hideMark/>
          </w:tcPr>
          <w:p w14:paraId="372349C9"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36</w:t>
            </w:r>
          </w:p>
        </w:tc>
      </w:tr>
      <w:tr w:rsidR="00A702EC" w:rsidRPr="00F1479D" w14:paraId="0C640E4D" w14:textId="77777777" w:rsidTr="00A702EC">
        <w:trPr>
          <w:trHeight w:val="300"/>
        </w:trPr>
        <w:tc>
          <w:tcPr>
            <w:tcW w:w="960" w:type="dxa"/>
            <w:tcBorders>
              <w:top w:val="nil"/>
              <w:left w:val="nil"/>
              <w:bottom w:val="nil"/>
              <w:right w:val="nil"/>
            </w:tcBorders>
            <w:shd w:val="clear" w:color="000000" w:fill="FFFFFF"/>
            <w:noWrap/>
            <w:vAlign w:val="bottom"/>
            <w:hideMark/>
          </w:tcPr>
          <w:p w14:paraId="2858BC6D"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2010</w:t>
            </w:r>
          </w:p>
        </w:tc>
        <w:tc>
          <w:tcPr>
            <w:tcW w:w="960" w:type="dxa"/>
            <w:tcBorders>
              <w:top w:val="nil"/>
              <w:left w:val="nil"/>
              <w:bottom w:val="nil"/>
              <w:right w:val="nil"/>
            </w:tcBorders>
            <w:shd w:val="clear" w:color="000000" w:fill="FFFFFF"/>
            <w:noWrap/>
            <w:vAlign w:val="bottom"/>
            <w:hideMark/>
          </w:tcPr>
          <w:p w14:paraId="6F415AEA"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799</w:t>
            </w:r>
          </w:p>
        </w:tc>
        <w:tc>
          <w:tcPr>
            <w:tcW w:w="1306" w:type="dxa"/>
            <w:tcBorders>
              <w:top w:val="nil"/>
              <w:left w:val="nil"/>
              <w:bottom w:val="nil"/>
              <w:right w:val="nil"/>
            </w:tcBorders>
            <w:shd w:val="clear" w:color="000000" w:fill="FFFFFF"/>
            <w:noWrap/>
            <w:vAlign w:val="bottom"/>
            <w:hideMark/>
          </w:tcPr>
          <w:p w14:paraId="3949C17D"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33</w:t>
            </w:r>
          </w:p>
        </w:tc>
        <w:tc>
          <w:tcPr>
            <w:tcW w:w="266" w:type="dxa"/>
            <w:tcBorders>
              <w:top w:val="nil"/>
              <w:left w:val="nil"/>
              <w:bottom w:val="nil"/>
              <w:right w:val="nil"/>
            </w:tcBorders>
            <w:shd w:val="clear" w:color="000000" w:fill="FFFFFF"/>
            <w:noWrap/>
            <w:vAlign w:val="bottom"/>
            <w:hideMark/>
          </w:tcPr>
          <w:p w14:paraId="5D90A343"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10D42CCA"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740</w:t>
            </w:r>
          </w:p>
        </w:tc>
        <w:tc>
          <w:tcPr>
            <w:tcW w:w="1306" w:type="dxa"/>
            <w:tcBorders>
              <w:top w:val="nil"/>
              <w:left w:val="nil"/>
              <w:bottom w:val="nil"/>
              <w:right w:val="nil"/>
            </w:tcBorders>
            <w:shd w:val="clear" w:color="000000" w:fill="FFFFFF"/>
            <w:noWrap/>
            <w:vAlign w:val="bottom"/>
            <w:hideMark/>
          </w:tcPr>
          <w:p w14:paraId="36C706FE"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33</w:t>
            </w:r>
          </w:p>
        </w:tc>
      </w:tr>
      <w:tr w:rsidR="00A702EC" w:rsidRPr="00F1479D" w14:paraId="0C119DDD" w14:textId="77777777" w:rsidTr="00A702EC">
        <w:trPr>
          <w:trHeight w:val="300"/>
        </w:trPr>
        <w:tc>
          <w:tcPr>
            <w:tcW w:w="960" w:type="dxa"/>
            <w:tcBorders>
              <w:top w:val="nil"/>
              <w:left w:val="nil"/>
              <w:bottom w:val="nil"/>
              <w:right w:val="nil"/>
            </w:tcBorders>
            <w:shd w:val="clear" w:color="000000" w:fill="FFFFFF"/>
            <w:noWrap/>
            <w:vAlign w:val="bottom"/>
            <w:hideMark/>
          </w:tcPr>
          <w:p w14:paraId="75855325"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2011</w:t>
            </w:r>
          </w:p>
        </w:tc>
        <w:tc>
          <w:tcPr>
            <w:tcW w:w="960" w:type="dxa"/>
            <w:tcBorders>
              <w:top w:val="nil"/>
              <w:left w:val="nil"/>
              <w:bottom w:val="nil"/>
              <w:right w:val="nil"/>
            </w:tcBorders>
            <w:shd w:val="clear" w:color="000000" w:fill="FFFFFF"/>
            <w:noWrap/>
            <w:vAlign w:val="bottom"/>
            <w:hideMark/>
          </w:tcPr>
          <w:p w14:paraId="16D3B4F8"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573</w:t>
            </w:r>
          </w:p>
        </w:tc>
        <w:tc>
          <w:tcPr>
            <w:tcW w:w="1306" w:type="dxa"/>
            <w:tcBorders>
              <w:top w:val="nil"/>
              <w:left w:val="nil"/>
              <w:bottom w:val="nil"/>
              <w:right w:val="nil"/>
            </w:tcBorders>
            <w:shd w:val="clear" w:color="000000" w:fill="FFFFFF"/>
            <w:noWrap/>
            <w:vAlign w:val="bottom"/>
            <w:hideMark/>
          </w:tcPr>
          <w:p w14:paraId="52D2519A"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25</w:t>
            </w:r>
          </w:p>
        </w:tc>
        <w:tc>
          <w:tcPr>
            <w:tcW w:w="266" w:type="dxa"/>
            <w:tcBorders>
              <w:top w:val="nil"/>
              <w:left w:val="nil"/>
              <w:bottom w:val="nil"/>
              <w:right w:val="nil"/>
            </w:tcBorders>
            <w:shd w:val="clear" w:color="000000" w:fill="FFFFFF"/>
            <w:noWrap/>
            <w:vAlign w:val="bottom"/>
            <w:hideMark/>
          </w:tcPr>
          <w:p w14:paraId="69917408"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0C1D571D"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577</w:t>
            </w:r>
          </w:p>
        </w:tc>
        <w:tc>
          <w:tcPr>
            <w:tcW w:w="1306" w:type="dxa"/>
            <w:tcBorders>
              <w:top w:val="nil"/>
              <w:left w:val="nil"/>
              <w:bottom w:val="nil"/>
              <w:right w:val="nil"/>
            </w:tcBorders>
            <w:shd w:val="clear" w:color="000000" w:fill="FFFFFF"/>
            <w:noWrap/>
            <w:vAlign w:val="bottom"/>
            <w:hideMark/>
          </w:tcPr>
          <w:p w14:paraId="5CA39ED8"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25</w:t>
            </w:r>
          </w:p>
        </w:tc>
      </w:tr>
      <w:tr w:rsidR="00A702EC" w:rsidRPr="00F1479D" w14:paraId="41A4E73D" w14:textId="77777777" w:rsidTr="00A702EC">
        <w:trPr>
          <w:trHeight w:val="300"/>
        </w:trPr>
        <w:tc>
          <w:tcPr>
            <w:tcW w:w="960" w:type="dxa"/>
            <w:tcBorders>
              <w:top w:val="nil"/>
              <w:left w:val="nil"/>
              <w:bottom w:val="nil"/>
              <w:right w:val="nil"/>
            </w:tcBorders>
            <w:shd w:val="clear" w:color="000000" w:fill="FFFFFF"/>
            <w:noWrap/>
            <w:vAlign w:val="bottom"/>
            <w:hideMark/>
          </w:tcPr>
          <w:p w14:paraId="1AE1CF26"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2012</w:t>
            </w:r>
          </w:p>
        </w:tc>
        <w:tc>
          <w:tcPr>
            <w:tcW w:w="960" w:type="dxa"/>
            <w:tcBorders>
              <w:top w:val="nil"/>
              <w:left w:val="nil"/>
              <w:bottom w:val="nil"/>
              <w:right w:val="nil"/>
            </w:tcBorders>
            <w:shd w:val="clear" w:color="000000" w:fill="FFFFFF"/>
            <w:noWrap/>
            <w:vAlign w:val="bottom"/>
            <w:hideMark/>
          </w:tcPr>
          <w:p w14:paraId="63D4B08E"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489</w:t>
            </w:r>
          </w:p>
        </w:tc>
        <w:tc>
          <w:tcPr>
            <w:tcW w:w="1306" w:type="dxa"/>
            <w:tcBorders>
              <w:top w:val="nil"/>
              <w:left w:val="nil"/>
              <w:bottom w:val="nil"/>
              <w:right w:val="nil"/>
            </w:tcBorders>
            <w:shd w:val="clear" w:color="000000" w:fill="FFFFFF"/>
            <w:noWrap/>
            <w:vAlign w:val="bottom"/>
            <w:hideMark/>
          </w:tcPr>
          <w:p w14:paraId="718629EC"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23</w:t>
            </w:r>
          </w:p>
        </w:tc>
        <w:tc>
          <w:tcPr>
            <w:tcW w:w="266" w:type="dxa"/>
            <w:tcBorders>
              <w:top w:val="nil"/>
              <w:left w:val="nil"/>
              <w:bottom w:val="nil"/>
              <w:right w:val="nil"/>
            </w:tcBorders>
            <w:shd w:val="clear" w:color="000000" w:fill="FFFFFF"/>
            <w:noWrap/>
            <w:vAlign w:val="bottom"/>
            <w:hideMark/>
          </w:tcPr>
          <w:p w14:paraId="430349FB"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7039F6C6"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511</w:t>
            </w:r>
          </w:p>
        </w:tc>
        <w:tc>
          <w:tcPr>
            <w:tcW w:w="1306" w:type="dxa"/>
            <w:tcBorders>
              <w:top w:val="nil"/>
              <w:left w:val="nil"/>
              <w:bottom w:val="nil"/>
              <w:right w:val="nil"/>
            </w:tcBorders>
            <w:shd w:val="clear" w:color="000000" w:fill="FFFFFF"/>
            <w:noWrap/>
            <w:vAlign w:val="bottom"/>
            <w:hideMark/>
          </w:tcPr>
          <w:p w14:paraId="7ABD0CE7"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24</w:t>
            </w:r>
          </w:p>
        </w:tc>
      </w:tr>
      <w:tr w:rsidR="00A702EC" w:rsidRPr="00F1479D" w14:paraId="43CECA7B" w14:textId="77777777" w:rsidTr="00A702EC">
        <w:trPr>
          <w:trHeight w:val="300"/>
        </w:trPr>
        <w:tc>
          <w:tcPr>
            <w:tcW w:w="960" w:type="dxa"/>
            <w:tcBorders>
              <w:top w:val="nil"/>
              <w:left w:val="nil"/>
              <w:bottom w:val="nil"/>
              <w:right w:val="nil"/>
            </w:tcBorders>
            <w:shd w:val="clear" w:color="000000" w:fill="FFFFFF"/>
            <w:noWrap/>
            <w:vAlign w:val="bottom"/>
            <w:hideMark/>
          </w:tcPr>
          <w:p w14:paraId="6E47E999"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2013</w:t>
            </w:r>
          </w:p>
        </w:tc>
        <w:tc>
          <w:tcPr>
            <w:tcW w:w="960" w:type="dxa"/>
            <w:tcBorders>
              <w:top w:val="nil"/>
              <w:left w:val="nil"/>
              <w:bottom w:val="nil"/>
              <w:right w:val="nil"/>
            </w:tcBorders>
            <w:shd w:val="clear" w:color="000000" w:fill="FFFFFF"/>
            <w:noWrap/>
            <w:vAlign w:val="bottom"/>
            <w:hideMark/>
          </w:tcPr>
          <w:p w14:paraId="57D975A3"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884</w:t>
            </w:r>
          </w:p>
        </w:tc>
        <w:tc>
          <w:tcPr>
            <w:tcW w:w="1306" w:type="dxa"/>
            <w:tcBorders>
              <w:top w:val="nil"/>
              <w:left w:val="nil"/>
              <w:bottom w:val="nil"/>
              <w:right w:val="nil"/>
            </w:tcBorders>
            <w:shd w:val="clear" w:color="000000" w:fill="FFFFFF"/>
            <w:noWrap/>
            <w:vAlign w:val="bottom"/>
            <w:hideMark/>
          </w:tcPr>
          <w:p w14:paraId="4C82CD00"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34</w:t>
            </w:r>
          </w:p>
        </w:tc>
        <w:tc>
          <w:tcPr>
            <w:tcW w:w="266" w:type="dxa"/>
            <w:tcBorders>
              <w:top w:val="nil"/>
              <w:left w:val="nil"/>
              <w:bottom w:val="nil"/>
              <w:right w:val="nil"/>
            </w:tcBorders>
            <w:shd w:val="clear" w:color="000000" w:fill="FFFFFF"/>
            <w:noWrap/>
            <w:vAlign w:val="bottom"/>
            <w:hideMark/>
          </w:tcPr>
          <w:p w14:paraId="50FF4A39"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nil"/>
              <w:right w:val="nil"/>
            </w:tcBorders>
            <w:shd w:val="clear" w:color="000000" w:fill="FFFFFF"/>
            <w:noWrap/>
            <w:vAlign w:val="bottom"/>
            <w:hideMark/>
          </w:tcPr>
          <w:p w14:paraId="6CCF42A6"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804</w:t>
            </w:r>
          </w:p>
        </w:tc>
        <w:tc>
          <w:tcPr>
            <w:tcW w:w="1306" w:type="dxa"/>
            <w:tcBorders>
              <w:top w:val="nil"/>
              <w:left w:val="nil"/>
              <w:bottom w:val="nil"/>
              <w:right w:val="nil"/>
            </w:tcBorders>
            <w:shd w:val="clear" w:color="000000" w:fill="FFFFFF"/>
            <w:noWrap/>
            <w:vAlign w:val="bottom"/>
            <w:hideMark/>
          </w:tcPr>
          <w:p w14:paraId="663CC141"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34</w:t>
            </w:r>
          </w:p>
        </w:tc>
      </w:tr>
      <w:tr w:rsidR="00A702EC" w:rsidRPr="00F1479D" w14:paraId="3C39158E" w14:textId="77777777" w:rsidTr="00A702EC">
        <w:trPr>
          <w:trHeight w:val="300"/>
        </w:trPr>
        <w:tc>
          <w:tcPr>
            <w:tcW w:w="960" w:type="dxa"/>
            <w:tcBorders>
              <w:top w:val="nil"/>
              <w:left w:val="nil"/>
              <w:bottom w:val="single" w:sz="4" w:space="0" w:color="auto"/>
              <w:right w:val="nil"/>
            </w:tcBorders>
            <w:shd w:val="clear" w:color="000000" w:fill="FFFFFF"/>
            <w:noWrap/>
            <w:vAlign w:val="bottom"/>
            <w:hideMark/>
          </w:tcPr>
          <w:p w14:paraId="6F3AB1CA"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2014</w:t>
            </w:r>
          </w:p>
        </w:tc>
        <w:tc>
          <w:tcPr>
            <w:tcW w:w="960" w:type="dxa"/>
            <w:tcBorders>
              <w:top w:val="nil"/>
              <w:left w:val="nil"/>
              <w:bottom w:val="single" w:sz="4" w:space="0" w:color="auto"/>
              <w:right w:val="nil"/>
            </w:tcBorders>
            <w:shd w:val="clear" w:color="000000" w:fill="FFFFFF"/>
            <w:noWrap/>
            <w:vAlign w:val="bottom"/>
            <w:hideMark/>
          </w:tcPr>
          <w:p w14:paraId="39C37BCF"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834</w:t>
            </w:r>
          </w:p>
        </w:tc>
        <w:tc>
          <w:tcPr>
            <w:tcW w:w="1306" w:type="dxa"/>
            <w:tcBorders>
              <w:top w:val="nil"/>
              <w:left w:val="nil"/>
              <w:bottom w:val="single" w:sz="4" w:space="0" w:color="auto"/>
              <w:right w:val="nil"/>
            </w:tcBorders>
            <w:shd w:val="clear" w:color="000000" w:fill="FFFFFF"/>
            <w:noWrap/>
            <w:vAlign w:val="bottom"/>
            <w:hideMark/>
          </w:tcPr>
          <w:p w14:paraId="1B717D8E"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38</w:t>
            </w:r>
          </w:p>
        </w:tc>
        <w:tc>
          <w:tcPr>
            <w:tcW w:w="266" w:type="dxa"/>
            <w:tcBorders>
              <w:top w:val="nil"/>
              <w:left w:val="nil"/>
              <w:bottom w:val="single" w:sz="4" w:space="0" w:color="auto"/>
              <w:right w:val="nil"/>
            </w:tcBorders>
            <w:shd w:val="clear" w:color="000000" w:fill="FFFFFF"/>
            <w:noWrap/>
            <w:vAlign w:val="bottom"/>
            <w:hideMark/>
          </w:tcPr>
          <w:p w14:paraId="6BEA83C1"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 </w:t>
            </w:r>
          </w:p>
        </w:tc>
        <w:tc>
          <w:tcPr>
            <w:tcW w:w="1070" w:type="dxa"/>
            <w:tcBorders>
              <w:top w:val="nil"/>
              <w:left w:val="nil"/>
              <w:bottom w:val="single" w:sz="4" w:space="0" w:color="auto"/>
              <w:right w:val="nil"/>
            </w:tcBorders>
            <w:shd w:val="clear" w:color="000000" w:fill="FFFFFF"/>
            <w:noWrap/>
            <w:vAlign w:val="bottom"/>
            <w:hideMark/>
          </w:tcPr>
          <w:p w14:paraId="1ECD74C8"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653</w:t>
            </w:r>
          </w:p>
        </w:tc>
        <w:tc>
          <w:tcPr>
            <w:tcW w:w="1306" w:type="dxa"/>
            <w:tcBorders>
              <w:top w:val="nil"/>
              <w:left w:val="nil"/>
              <w:bottom w:val="single" w:sz="4" w:space="0" w:color="auto"/>
              <w:right w:val="nil"/>
            </w:tcBorders>
            <w:shd w:val="clear" w:color="000000" w:fill="FFFFFF"/>
            <w:noWrap/>
            <w:vAlign w:val="bottom"/>
            <w:hideMark/>
          </w:tcPr>
          <w:p w14:paraId="4B05E543" w14:textId="77777777" w:rsidR="00A702EC" w:rsidRPr="00F1479D" w:rsidRDefault="00A702EC" w:rsidP="00A702EC">
            <w:pPr>
              <w:jc w:val="center"/>
              <w:rPr>
                <w:rFonts w:eastAsia="Times New Roman" w:cs="Times New Roman"/>
                <w:color w:val="000000"/>
                <w:szCs w:val="22"/>
              </w:rPr>
            </w:pPr>
            <w:r w:rsidRPr="00F1479D">
              <w:rPr>
                <w:rFonts w:eastAsia="Times New Roman" w:cs="Times New Roman"/>
                <w:color w:val="000000"/>
                <w:szCs w:val="22"/>
              </w:rPr>
              <w:t>35</w:t>
            </w:r>
          </w:p>
        </w:tc>
      </w:tr>
    </w:tbl>
    <w:p w14:paraId="1E88F742" w14:textId="77777777" w:rsidR="00A702EC" w:rsidRPr="00A702EC" w:rsidRDefault="00A702EC" w:rsidP="00A702EC"/>
    <w:p w14:paraId="31BB9592" w14:textId="77777777" w:rsidR="00A702EC" w:rsidRDefault="00A702EC">
      <w:pPr>
        <w:rPr>
          <w:rFonts w:ascii="Times" w:hAnsi="Times" w:cs="Times"/>
          <w:b/>
          <w:bCs/>
          <w:color w:val="000000" w:themeColor="text1"/>
          <w:sz w:val="20"/>
          <w:szCs w:val="20"/>
        </w:rPr>
      </w:pPr>
      <w:bookmarkStart w:id="220" w:name="_Ref423954880"/>
      <w:r>
        <w:br w:type="page"/>
      </w:r>
    </w:p>
    <w:bookmarkEnd w:id="220"/>
    <w:p w14:paraId="290FB6AC" w14:textId="77777777" w:rsidR="0057088F" w:rsidRDefault="0057088F" w:rsidP="0012650E">
      <w:pPr>
        <w:pStyle w:val="Caption"/>
      </w:pPr>
    </w:p>
    <w:p w14:paraId="63316121" w14:textId="24DF1B82" w:rsidR="0012650E" w:rsidRDefault="0012650E" w:rsidP="0012650E">
      <w:pPr>
        <w:pStyle w:val="Caption"/>
      </w:pPr>
      <w:bookmarkStart w:id="221" w:name="_Ref423966512"/>
      <w:r>
        <w:t xml:space="preserve">Table </w:t>
      </w:r>
      <w:fldSimple w:instr=" SEQ Table \* ARABIC ">
        <w:r w:rsidR="008C61C8">
          <w:rPr>
            <w:noProof/>
          </w:rPr>
          <w:t>57</w:t>
        </w:r>
      </w:fldSimple>
      <w:bookmarkEnd w:id="211"/>
      <w:bookmarkEnd w:id="213"/>
      <w:bookmarkEnd w:id="221"/>
      <w:r>
        <w:t xml:space="preserve">. </w:t>
      </w:r>
      <w:r w:rsidRPr="00FD617C">
        <w:t>WDFW recreational dockside data sample size</w:t>
      </w:r>
      <w:r>
        <w:t xml:space="preserve"> reductions at each data filtering step. </w:t>
      </w:r>
    </w:p>
    <w:tbl>
      <w:tblPr>
        <w:tblW w:w="5540" w:type="dxa"/>
        <w:tblInd w:w="93" w:type="dxa"/>
        <w:tblLook w:val="04A0" w:firstRow="1" w:lastRow="0" w:firstColumn="1" w:lastColumn="0" w:noHBand="0" w:noVBand="1"/>
      </w:tblPr>
      <w:tblGrid>
        <w:gridCol w:w="1780"/>
        <w:gridCol w:w="2800"/>
        <w:gridCol w:w="999"/>
      </w:tblGrid>
      <w:tr w:rsidR="0012650E" w14:paraId="21C0BDD3" w14:textId="77777777" w:rsidTr="00277275">
        <w:trPr>
          <w:trHeight w:val="300"/>
        </w:trPr>
        <w:tc>
          <w:tcPr>
            <w:tcW w:w="1780" w:type="dxa"/>
            <w:tcBorders>
              <w:top w:val="nil"/>
              <w:left w:val="nil"/>
              <w:bottom w:val="single" w:sz="4" w:space="0" w:color="auto"/>
              <w:right w:val="nil"/>
            </w:tcBorders>
            <w:shd w:val="clear" w:color="000000" w:fill="FFFFFF"/>
            <w:noWrap/>
            <w:vAlign w:val="bottom"/>
            <w:hideMark/>
          </w:tcPr>
          <w:p w14:paraId="78681CE8" w14:textId="77777777" w:rsidR="0012650E" w:rsidRDefault="0012650E" w:rsidP="00277275">
            <w:pPr>
              <w:rPr>
                <w:rFonts w:ascii="Calibri" w:hAnsi="Calibri"/>
                <w:color w:val="000000"/>
                <w:szCs w:val="22"/>
              </w:rPr>
            </w:pPr>
            <w:r>
              <w:rPr>
                <w:rFonts w:ascii="Calibri" w:hAnsi="Calibri"/>
                <w:color w:val="000000"/>
                <w:szCs w:val="22"/>
              </w:rPr>
              <w:t> </w:t>
            </w:r>
          </w:p>
        </w:tc>
        <w:tc>
          <w:tcPr>
            <w:tcW w:w="2800" w:type="dxa"/>
            <w:tcBorders>
              <w:top w:val="nil"/>
              <w:left w:val="nil"/>
              <w:bottom w:val="single" w:sz="4" w:space="0" w:color="auto"/>
              <w:right w:val="nil"/>
            </w:tcBorders>
            <w:shd w:val="clear" w:color="000000" w:fill="FFFFFF"/>
            <w:noWrap/>
            <w:vAlign w:val="bottom"/>
            <w:hideMark/>
          </w:tcPr>
          <w:p w14:paraId="4D29DC07" w14:textId="77777777" w:rsidR="0012650E" w:rsidRDefault="0012650E" w:rsidP="00277275">
            <w:pPr>
              <w:rPr>
                <w:rFonts w:ascii="Calibri" w:hAnsi="Calibri"/>
                <w:color w:val="000000"/>
                <w:szCs w:val="22"/>
              </w:rPr>
            </w:pPr>
            <w:r>
              <w:rPr>
                <w:rFonts w:ascii="Calibri" w:hAnsi="Calibri"/>
                <w:color w:val="000000"/>
                <w:szCs w:val="22"/>
              </w:rPr>
              <w:t> </w:t>
            </w:r>
          </w:p>
        </w:tc>
        <w:tc>
          <w:tcPr>
            <w:tcW w:w="960" w:type="dxa"/>
            <w:tcBorders>
              <w:top w:val="nil"/>
              <w:left w:val="nil"/>
              <w:bottom w:val="single" w:sz="4" w:space="0" w:color="auto"/>
              <w:right w:val="nil"/>
            </w:tcBorders>
            <w:shd w:val="clear" w:color="000000" w:fill="FFFFFF"/>
            <w:noWrap/>
            <w:vAlign w:val="bottom"/>
            <w:hideMark/>
          </w:tcPr>
          <w:p w14:paraId="59EADA2C" w14:textId="77777777" w:rsidR="0012650E" w:rsidRDefault="0012650E" w:rsidP="00277275">
            <w:pPr>
              <w:rPr>
                <w:rFonts w:ascii="Calibri" w:hAnsi="Calibri"/>
                <w:color w:val="000000"/>
                <w:szCs w:val="22"/>
              </w:rPr>
            </w:pPr>
            <w:r>
              <w:rPr>
                <w:rFonts w:ascii="Calibri" w:hAnsi="Calibri"/>
                <w:color w:val="000000"/>
                <w:szCs w:val="22"/>
              </w:rPr>
              <w:t> </w:t>
            </w:r>
          </w:p>
        </w:tc>
      </w:tr>
      <w:tr w:rsidR="0012650E" w14:paraId="5867E000" w14:textId="77777777" w:rsidTr="00277275">
        <w:trPr>
          <w:trHeight w:val="300"/>
        </w:trPr>
        <w:tc>
          <w:tcPr>
            <w:tcW w:w="1780" w:type="dxa"/>
            <w:tcBorders>
              <w:top w:val="nil"/>
              <w:left w:val="nil"/>
              <w:bottom w:val="single" w:sz="4" w:space="0" w:color="auto"/>
              <w:right w:val="nil"/>
            </w:tcBorders>
            <w:shd w:val="clear" w:color="000000" w:fill="FFFFFF"/>
            <w:noWrap/>
            <w:vAlign w:val="center"/>
            <w:hideMark/>
          </w:tcPr>
          <w:p w14:paraId="7A3F1A72" w14:textId="77777777" w:rsidR="0012650E" w:rsidRPr="00704A71" w:rsidRDefault="0012650E" w:rsidP="00277275">
            <w:pPr>
              <w:jc w:val="center"/>
              <w:rPr>
                <w:rFonts w:ascii="Times" w:hAnsi="Times" w:cs="Times"/>
                <w:b/>
                <w:bCs/>
                <w:color w:val="000000"/>
                <w:szCs w:val="22"/>
              </w:rPr>
            </w:pPr>
            <w:r w:rsidRPr="00704A71">
              <w:rPr>
                <w:rFonts w:ascii="Times" w:hAnsi="Times" w:cs="Times"/>
                <w:b/>
                <w:bCs/>
                <w:color w:val="000000"/>
                <w:szCs w:val="22"/>
              </w:rPr>
              <w:t>Filter</w:t>
            </w:r>
          </w:p>
        </w:tc>
        <w:tc>
          <w:tcPr>
            <w:tcW w:w="2800" w:type="dxa"/>
            <w:tcBorders>
              <w:top w:val="nil"/>
              <w:left w:val="nil"/>
              <w:bottom w:val="single" w:sz="4" w:space="0" w:color="auto"/>
              <w:right w:val="nil"/>
            </w:tcBorders>
            <w:shd w:val="clear" w:color="000000" w:fill="FFFFFF"/>
            <w:noWrap/>
            <w:vAlign w:val="center"/>
            <w:hideMark/>
          </w:tcPr>
          <w:p w14:paraId="61E67C9A" w14:textId="77777777" w:rsidR="0012650E" w:rsidRPr="00704A71" w:rsidRDefault="0012650E" w:rsidP="00277275">
            <w:pPr>
              <w:jc w:val="center"/>
              <w:rPr>
                <w:rFonts w:ascii="Times" w:hAnsi="Times" w:cs="Times"/>
                <w:b/>
                <w:bCs/>
                <w:color w:val="000000"/>
                <w:szCs w:val="22"/>
              </w:rPr>
            </w:pPr>
            <w:r w:rsidRPr="00704A71">
              <w:rPr>
                <w:rFonts w:ascii="Times" w:hAnsi="Times" w:cs="Times"/>
                <w:b/>
                <w:bCs/>
                <w:color w:val="000000"/>
                <w:szCs w:val="22"/>
              </w:rPr>
              <w:t>Criteria</w:t>
            </w:r>
          </w:p>
        </w:tc>
        <w:tc>
          <w:tcPr>
            <w:tcW w:w="960" w:type="dxa"/>
            <w:tcBorders>
              <w:top w:val="nil"/>
              <w:left w:val="nil"/>
              <w:bottom w:val="single" w:sz="4" w:space="0" w:color="auto"/>
              <w:right w:val="nil"/>
            </w:tcBorders>
            <w:shd w:val="clear" w:color="000000" w:fill="FFFFFF"/>
            <w:noWrap/>
            <w:vAlign w:val="center"/>
            <w:hideMark/>
          </w:tcPr>
          <w:p w14:paraId="6246FD14" w14:textId="77777777" w:rsidR="0012650E" w:rsidRPr="00704A71" w:rsidRDefault="0012650E" w:rsidP="00277275">
            <w:pPr>
              <w:jc w:val="center"/>
              <w:rPr>
                <w:rFonts w:ascii="Times" w:hAnsi="Times" w:cs="Times"/>
                <w:b/>
                <w:bCs/>
                <w:color w:val="000000"/>
                <w:szCs w:val="22"/>
              </w:rPr>
            </w:pPr>
            <w:r w:rsidRPr="00704A71">
              <w:rPr>
                <w:rFonts w:ascii="Times" w:hAnsi="Times" w:cs="Times"/>
                <w:b/>
                <w:bCs/>
                <w:color w:val="000000"/>
                <w:szCs w:val="22"/>
              </w:rPr>
              <w:t>Samples</w:t>
            </w:r>
          </w:p>
        </w:tc>
      </w:tr>
      <w:tr w:rsidR="0012650E" w14:paraId="39B24FF9" w14:textId="77777777" w:rsidTr="00277275">
        <w:trPr>
          <w:trHeight w:val="300"/>
        </w:trPr>
        <w:tc>
          <w:tcPr>
            <w:tcW w:w="1780" w:type="dxa"/>
            <w:tcBorders>
              <w:top w:val="nil"/>
              <w:left w:val="nil"/>
              <w:bottom w:val="nil"/>
              <w:right w:val="nil"/>
            </w:tcBorders>
            <w:shd w:val="clear" w:color="000000" w:fill="FFFFFF"/>
            <w:vAlign w:val="center"/>
            <w:hideMark/>
          </w:tcPr>
          <w:p w14:paraId="240943E2" w14:textId="77777777" w:rsidR="0012650E" w:rsidRPr="00704A71" w:rsidRDefault="0012650E" w:rsidP="00277275">
            <w:pPr>
              <w:jc w:val="center"/>
              <w:rPr>
                <w:rFonts w:ascii="Times" w:hAnsi="Times" w:cs="Times"/>
                <w:color w:val="000000"/>
                <w:szCs w:val="22"/>
              </w:rPr>
            </w:pPr>
            <w:r w:rsidRPr="00704A71">
              <w:rPr>
                <w:rFonts w:ascii="Times" w:hAnsi="Times" w:cs="Times"/>
                <w:color w:val="000000"/>
                <w:szCs w:val="22"/>
              </w:rPr>
              <w:t>Full data set</w:t>
            </w:r>
          </w:p>
        </w:tc>
        <w:tc>
          <w:tcPr>
            <w:tcW w:w="2800" w:type="dxa"/>
            <w:tcBorders>
              <w:top w:val="nil"/>
              <w:left w:val="nil"/>
              <w:bottom w:val="nil"/>
              <w:right w:val="nil"/>
            </w:tcBorders>
            <w:shd w:val="clear" w:color="000000" w:fill="FFFFFF"/>
            <w:vAlign w:val="center"/>
            <w:hideMark/>
          </w:tcPr>
          <w:p w14:paraId="127DED73" w14:textId="77777777" w:rsidR="0012650E" w:rsidRPr="00704A71" w:rsidRDefault="0012650E" w:rsidP="00277275">
            <w:pPr>
              <w:jc w:val="center"/>
              <w:rPr>
                <w:rFonts w:ascii="Times" w:hAnsi="Times" w:cs="Times"/>
                <w:color w:val="000000"/>
                <w:szCs w:val="22"/>
              </w:rPr>
            </w:pPr>
            <w:r w:rsidRPr="00704A71">
              <w:rPr>
                <w:rFonts w:ascii="Times" w:hAnsi="Times" w:cs="Times"/>
                <w:color w:val="000000"/>
                <w:szCs w:val="22"/>
              </w:rPr>
              <w:t xml:space="preserve">All data </w:t>
            </w:r>
          </w:p>
        </w:tc>
        <w:tc>
          <w:tcPr>
            <w:tcW w:w="960" w:type="dxa"/>
            <w:tcBorders>
              <w:top w:val="nil"/>
              <w:left w:val="nil"/>
              <w:bottom w:val="nil"/>
              <w:right w:val="nil"/>
            </w:tcBorders>
            <w:shd w:val="clear" w:color="000000" w:fill="FFFFFF"/>
            <w:vAlign w:val="center"/>
            <w:hideMark/>
          </w:tcPr>
          <w:p w14:paraId="040B1F09" w14:textId="77777777" w:rsidR="0012650E" w:rsidRPr="00704A71" w:rsidRDefault="0012650E" w:rsidP="00277275">
            <w:pPr>
              <w:jc w:val="center"/>
              <w:rPr>
                <w:rFonts w:ascii="Times" w:hAnsi="Times" w:cs="Times"/>
                <w:color w:val="000000"/>
                <w:szCs w:val="22"/>
              </w:rPr>
            </w:pPr>
            <w:r w:rsidRPr="00704A71">
              <w:rPr>
                <w:rFonts w:ascii="Times" w:hAnsi="Times" w:cs="Times"/>
                <w:color w:val="000000"/>
                <w:szCs w:val="22"/>
              </w:rPr>
              <w:t>736271</w:t>
            </w:r>
          </w:p>
        </w:tc>
      </w:tr>
      <w:tr w:rsidR="0012650E" w14:paraId="4C3FC8BD" w14:textId="77777777" w:rsidTr="00277275">
        <w:trPr>
          <w:trHeight w:val="300"/>
        </w:trPr>
        <w:tc>
          <w:tcPr>
            <w:tcW w:w="1780" w:type="dxa"/>
            <w:tcBorders>
              <w:top w:val="nil"/>
              <w:left w:val="nil"/>
              <w:bottom w:val="nil"/>
              <w:right w:val="nil"/>
            </w:tcBorders>
            <w:shd w:val="clear" w:color="000000" w:fill="FFFFFF"/>
            <w:vAlign w:val="center"/>
            <w:hideMark/>
          </w:tcPr>
          <w:p w14:paraId="08B2C3AD" w14:textId="77777777" w:rsidR="0012650E" w:rsidRPr="00704A71" w:rsidRDefault="0012650E" w:rsidP="00277275">
            <w:pPr>
              <w:jc w:val="center"/>
              <w:rPr>
                <w:rFonts w:ascii="Times" w:hAnsi="Times" w:cs="Times"/>
                <w:color w:val="000000"/>
                <w:szCs w:val="22"/>
              </w:rPr>
            </w:pPr>
            <w:r w:rsidRPr="00704A71">
              <w:rPr>
                <w:rFonts w:ascii="Times" w:hAnsi="Times" w:cs="Times"/>
                <w:color w:val="000000"/>
                <w:szCs w:val="22"/>
              </w:rPr>
              <w:t>Trip type</w:t>
            </w:r>
          </w:p>
        </w:tc>
        <w:tc>
          <w:tcPr>
            <w:tcW w:w="2800" w:type="dxa"/>
            <w:tcBorders>
              <w:top w:val="nil"/>
              <w:left w:val="nil"/>
              <w:bottom w:val="nil"/>
              <w:right w:val="nil"/>
            </w:tcBorders>
            <w:shd w:val="clear" w:color="000000" w:fill="FFFFFF"/>
            <w:vAlign w:val="center"/>
            <w:hideMark/>
          </w:tcPr>
          <w:p w14:paraId="4D096A83" w14:textId="77777777" w:rsidR="0012650E" w:rsidRPr="00704A71" w:rsidRDefault="0012650E" w:rsidP="00277275">
            <w:pPr>
              <w:jc w:val="center"/>
              <w:rPr>
                <w:rFonts w:ascii="Times" w:hAnsi="Times" w:cs="Times"/>
                <w:color w:val="000000"/>
                <w:szCs w:val="22"/>
              </w:rPr>
            </w:pPr>
            <w:r w:rsidRPr="00704A71">
              <w:rPr>
                <w:rFonts w:ascii="Times" w:hAnsi="Times" w:cs="Times"/>
                <w:color w:val="000000"/>
                <w:szCs w:val="22"/>
              </w:rPr>
              <w:t>Retain only bottomfish trips</w:t>
            </w:r>
          </w:p>
        </w:tc>
        <w:tc>
          <w:tcPr>
            <w:tcW w:w="960" w:type="dxa"/>
            <w:tcBorders>
              <w:top w:val="nil"/>
              <w:left w:val="nil"/>
              <w:bottom w:val="nil"/>
              <w:right w:val="nil"/>
            </w:tcBorders>
            <w:shd w:val="clear" w:color="000000" w:fill="FFFFFF"/>
            <w:vAlign w:val="center"/>
            <w:hideMark/>
          </w:tcPr>
          <w:p w14:paraId="7D47F2EF" w14:textId="77777777" w:rsidR="0012650E" w:rsidRPr="00704A71" w:rsidRDefault="0012650E" w:rsidP="00277275">
            <w:pPr>
              <w:jc w:val="center"/>
              <w:rPr>
                <w:rFonts w:ascii="Times" w:hAnsi="Times" w:cs="Times"/>
                <w:color w:val="000000"/>
                <w:szCs w:val="22"/>
              </w:rPr>
            </w:pPr>
            <w:r w:rsidRPr="00704A71">
              <w:rPr>
                <w:rFonts w:ascii="Times" w:hAnsi="Times" w:cs="Times"/>
                <w:color w:val="000000"/>
                <w:szCs w:val="22"/>
              </w:rPr>
              <w:t>109619</w:t>
            </w:r>
          </w:p>
        </w:tc>
      </w:tr>
      <w:tr w:rsidR="0012650E" w14:paraId="548E6558" w14:textId="77777777" w:rsidTr="00277275">
        <w:trPr>
          <w:trHeight w:val="300"/>
        </w:trPr>
        <w:tc>
          <w:tcPr>
            <w:tcW w:w="1780" w:type="dxa"/>
            <w:vMerge w:val="restart"/>
            <w:tcBorders>
              <w:top w:val="nil"/>
              <w:left w:val="nil"/>
              <w:bottom w:val="nil"/>
              <w:right w:val="nil"/>
            </w:tcBorders>
            <w:shd w:val="clear" w:color="000000" w:fill="FFFFFF"/>
            <w:vAlign w:val="center"/>
            <w:hideMark/>
          </w:tcPr>
          <w:p w14:paraId="4604D5B3" w14:textId="77777777" w:rsidR="0012650E" w:rsidRPr="00704A71" w:rsidRDefault="0012650E" w:rsidP="00277275">
            <w:pPr>
              <w:jc w:val="center"/>
              <w:rPr>
                <w:rFonts w:ascii="Times" w:hAnsi="Times" w:cs="Times"/>
                <w:color w:val="000000"/>
                <w:szCs w:val="22"/>
              </w:rPr>
            </w:pPr>
            <w:r w:rsidRPr="00704A71">
              <w:rPr>
                <w:rFonts w:ascii="Times" w:hAnsi="Times" w:cs="Times"/>
                <w:color w:val="000000"/>
                <w:szCs w:val="22"/>
              </w:rPr>
              <w:t>Punch Card Areas</w:t>
            </w:r>
          </w:p>
        </w:tc>
        <w:tc>
          <w:tcPr>
            <w:tcW w:w="2800" w:type="dxa"/>
            <w:tcBorders>
              <w:top w:val="nil"/>
              <w:left w:val="nil"/>
              <w:bottom w:val="nil"/>
              <w:right w:val="nil"/>
            </w:tcBorders>
            <w:shd w:val="clear" w:color="000000" w:fill="FFFFFF"/>
            <w:vAlign w:val="center"/>
            <w:hideMark/>
          </w:tcPr>
          <w:p w14:paraId="4287021A" w14:textId="77777777" w:rsidR="0012650E" w:rsidRPr="00704A71" w:rsidRDefault="0012650E" w:rsidP="00277275">
            <w:pPr>
              <w:jc w:val="center"/>
              <w:rPr>
                <w:rFonts w:ascii="Times" w:hAnsi="Times" w:cs="Times"/>
                <w:color w:val="000000"/>
                <w:szCs w:val="22"/>
              </w:rPr>
            </w:pPr>
            <w:r w:rsidRPr="00704A71">
              <w:rPr>
                <w:rFonts w:ascii="Times" w:hAnsi="Times" w:cs="Times"/>
                <w:color w:val="000000"/>
                <w:szCs w:val="22"/>
              </w:rPr>
              <w:t xml:space="preserve">Remove non-rockfish areas </w:t>
            </w:r>
          </w:p>
        </w:tc>
        <w:tc>
          <w:tcPr>
            <w:tcW w:w="960" w:type="dxa"/>
            <w:vMerge w:val="restart"/>
            <w:tcBorders>
              <w:top w:val="nil"/>
              <w:left w:val="nil"/>
              <w:bottom w:val="nil"/>
              <w:right w:val="nil"/>
            </w:tcBorders>
            <w:shd w:val="clear" w:color="000000" w:fill="FFFFFF"/>
            <w:vAlign w:val="center"/>
            <w:hideMark/>
          </w:tcPr>
          <w:p w14:paraId="506883A0" w14:textId="77777777" w:rsidR="0012650E" w:rsidRPr="00704A71" w:rsidRDefault="0012650E" w:rsidP="00277275">
            <w:pPr>
              <w:jc w:val="center"/>
              <w:rPr>
                <w:rFonts w:ascii="Times" w:hAnsi="Times" w:cs="Times"/>
                <w:color w:val="000000"/>
                <w:szCs w:val="22"/>
              </w:rPr>
            </w:pPr>
            <w:r w:rsidRPr="00704A71">
              <w:rPr>
                <w:rFonts w:ascii="Times" w:hAnsi="Times" w:cs="Times"/>
                <w:color w:val="000000"/>
                <w:szCs w:val="22"/>
              </w:rPr>
              <w:t>107762</w:t>
            </w:r>
          </w:p>
        </w:tc>
      </w:tr>
      <w:tr w:rsidR="0012650E" w14:paraId="06E9AA6C" w14:textId="77777777" w:rsidTr="00277275">
        <w:trPr>
          <w:trHeight w:val="1200"/>
        </w:trPr>
        <w:tc>
          <w:tcPr>
            <w:tcW w:w="1780" w:type="dxa"/>
            <w:vMerge/>
            <w:tcBorders>
              <w:top w:val="nil"/>
              <w:left w:val="nil"/>
              <w:bottom w:val="nil"/>
              <w:right w:val="nil"/>
            </w:tcBorders>
            <w:vAlign w:val="center"/>
            <w:hideMark/>
          </w:tcPr>
          <w:p w14:paraId="75D2C119" w14:textId="77777777" w:rsidR="0012650E" w:rsidRPr="00704A71" w:rsidRDefault="0012650E" w:rsidP="00277275">
            <w:pPr>
              <w:rPr>
                <w:rFonts w:ascii="Times" w:hAnsi="Times" w:cs="Times"/>
                <w:color w:val="000000"/>
                <w:szCs w:val="22"/>
              </w:rPr>
            </w:pPr>
          </w:p>
        </w:tc>
        <w:tc>
          <w:tcPr>
            <w:tcW w:w="2800" w:type="dxa"/>
            <w:tcBorders>
              <w:top w:val="nil"/>
              <w:left w:val="nil"/>
              <w:bottom w:val="nil"/>
              <w:right w:val="nil"/>
            </w:tcBorders>
            <w:shd w:val="clear" w:color="000000" w:fill="FFFFFF"/>
            <w:vAlign w:val="center"/>
            <w:hideMark/>
          </w:tcPr>
          <w:p w14:paraId="3146DE02" w14:textId="77777777" w:rsidR="0012650E" w:rsidRPr="00704A71" w:rsidRDefault="0012650E" w:rsidP="00277275">
            <w:pPr>
              <w:jc w:val="center"/>
              <w:rPr>
                <w:rFonts w:ascii="Times" w:hAnsi="Times" w:cs="Times"/>
                <w:color w:val="000000"/>
                <w:szCs w:val="22"/>
              </w:rPr>
            </w:pPr>
            <w:r w:rsidRPr="00704A71">
              <w:rPr>
                <w:rFonts w:ascii="Times" w:hAnsi="Times" w:cs="Times"/>
                <w:color w:val="000000"/>
                <w:szCs w:val="22"/>
              </w:rPr>
              <w:t>Remove: (0,5,20,42,51,55,99 (1981-1989); 0,5,6,20,41,42,51,53:56,61 (1990-2014))</w:t>
            </w:r>
          </w:p>
        </w:tc>
        <w:tc>
          <w:tcPr>
            <w:tcW w:w="960" w:type="dxa"/>
            <w:vMerge/>
            <w:tcBorders>
              <w:top w:val="nil"/>
              <w:left w:val="nil"/>
              <w:bottom w:val="nil"/>
              <w:right w:val="nil"/>
            </w:tcBorders>
            <w:vAlign w:val="center"/>
            <w:hideMark/>
          </w:tcPr>
          <w:p w14:paraId="06BFCB5F" w14:textId="77777777" w:rsidR="0012650E" w:rsidRPr="00704A71" w:rsidRDefault="0012650E" w:rsidP="00277275">
            <w:pPr>
              <w:rPr>
                <w:rFonts w:ascii="Times" w:hAnsi="Times" w:cs="Times"/>
                <w:color w:val="000000"/>
                <w:szCs w:val="22"/>
              </w:rPr>
            </w:pPr>
          </w:p>
        </w:tc>
      </w:tr>
      <w:tr w:rsidR="0012650E" w14:paraId="4C50A4BE" w14:textId="77777777" w:rsidTr="00277275">
        <w:trPr>
          <w:trHeight w:val="300"/>
        </w:trPr>
        <w:tc>
          <w:tcPr>
            <w:tcW w:w="1780" w:type="dxa"/>
            <w:tcBorders>
              <w:top w:val="nil"/>
              <w:left w:val="nil"/>
              <w:bottom w:val="nil"/>
              <w:right w:val="nil"/>
            </w:tcBorders>
            <w:shd w:val="clear" w:color="000000" w:fill="FFFFFF"/>
            <w:vAlign w:val="center"/>
            <w:hideMark/>
          </w:tcPr>
          <w:p w14:paraId="4D3B9978" w14:textId="77777777" w:rsidR="0012650E" w:rsidRPr="00704A71" w:rsidRDefault="0012650E" w:rsidP="00277275">
            <w:pPr>
              <w:jc w:val="center"/>
              <w:rPr>
                <w:rFonts w:ascii="Times" w:hAnsi="Times" w:cs="Times"/>
                <w:color w:val="000000"/>
                <w:szCs w:val="22"/>
              </w:rPr>
            </w:pPr>
            <w:r w:rsidRPr="00704A71">
              <w:rPr>
                <w:rFonts w:ascii="Times" w:hAnsi="Times" w:cs="Times"/>
                <w:color w:val="000000"/>
                <w:szCs w:val="22"/>
              </w:rPr>
              <w:t>Boat modes only</w:t>
            </w:r>
          </w:p>
        </w:tc>
        <w:tc>
          <w:tcPr>
            <w:tcW w:w="2800" w:type="dxa"/>
            <w:tcBorders>
              <w:top w:val="nil"/>
              <w:left w:val="nil"/>
              <w:bottom w:val="nil"/>
              <w:right w:val="nil"/>
            </w:tcBorders>
            <w:shd w:val="clear" w:color="000000" w:fill="FFFFFF"/>
            <w:vAlign w:val="center"/>
            <w:hideMark/>
          </w:tcPr>
          <w:p w14:paraId="027B7F31" w14:textId="77777777" w:rsidR="0012650E" w:rsidRPr="00704A71" w:rsidRDefault="0012650E" w:rsidP="00277275">
            <w:pPr>
              <w:jc w:val="center"/>
              <w:rPr>
                <w:rFonts w:ascii="Times" w:hAnsi="Times" w:cs="Times"/>
                <w:color w:val="000000"/>
                <w:szCs w:val="22"/>
              </w:rPr>
            </w:pPr>
            <w:r w:rsidRPr="00704A71">
              <w:rPr>
                <w:rFonts w:ascii="Times" w:hAnsi="Times" w:cs="Times"/>
                <w:color w:val="000000"/>
                <w:szCs w:val="22"/>
              </w:rPr>
              <w:t>Remove shore-based trips</w:t>
            </w:r>
          </w:p>
        </w:tc>
        <w:tc>
          <w:tcPr>
            <w:tcW w:w="960" w:type="dxa"/>
            <w:tcBorders>
              <w:top w:val="nil"/>
              <w:left w:val="nil"/>
              <w:bottom w:val="nil"/>
              <w:right w:val="nil"/>
            </w:tcBorders>
            <w:shd w:val="clear" w:color="000000" w:fill="FFFFFF"/>
            <w:vAlign w:val="center"/>
            <w:hideMark/>
          </w:tcPr>
          <w:p w14:paraId="56CB322C" w14:textId="77777777" w:rsidR="0012650E" w:rsidRPr="00704A71" w:rsidRDefault="0012650E" w:rsidP="00277275">
            <w:pPr>
              <w:jc w:val="center"/>
              <w:rPr>
                <w:rFonts w:ascii="Times" w:hAnsi="Times" w:cs="Times"/>
                <w:color w:val="000000"/>
                <w:szCs w:val="22"/>
              </w:rPr>
            </w:pPr>
            <w:r w:rsidRPr="00704A71">
              <w:rPr>
                <w:rFonts w:ascii="Times" w:hAnsi="Times" w:cs="Times"/>
                <w:color w:val="000000"/>
                <w:szCs w:val="22"/>
              </w:rPr>
              <w:t>106063</w:t>
            </w:r>
          </w:p>
        </w:tc>
      </w:tr>
      <w:tr w:rsidR="0012650E" w14:paraId="11FDB646" w14:textId="77777777" w:rsidTr="00277275">
        <w:trPr>
          <w:trHeight w:val="600"/>
        </w:trPr>
        <w:tc>
          <w:tcPr>
            <w:tcW w:w="1780" w:type="dxa"/>
            <w:tcBorders>
              <w:top w:val="nil"/>
              <w:left w:val="nil"/>
              <w:bottom w:val="nil"/>
              <w:right w:val="nil"/>
            </w:tcBorders>
            <w:shd w:val="clear" w:color="000000" w:fill="FFFFFF"/>
            <w:vAlign w:val="center"/>
            <w:hideMark/>
          </w:tcPr>
          <w:p w14:paraId="4CCCE6F0" w14:textId="77777777" w:rsidR="0012650E" w:rsidRPr="00704A71" w:rsidRDefault="0012650E" w:rsidP="00277275">
            <w:pPr>
              <w:jc w:val="center"/>
              <w:rPr>
                <w:rFonts w:ascii="Times" w:hAnsi="Times" w:cs="Times"/>
                <w:color w:val="000000"/>
                <w:szCs w:val="22"/>
              </w:rPr>
            </w:pPr>
            <w:r w:rsidRPr="00704A71">
              <w:rPr>
                <w:rFonts w:ascii="Times" w:hAnsi="Times" w:cs="Times"/>
                <w:color w:val="000000"/>
                <w:szCs w:val="22"/>
              </w:rPr>
              <w:t>Remove NAs</w:t>
            </w:r>
          </w:p>
        </w:tc>
        <w:tc>
          <w:tcPr>
            <w:tcW w:w="2800" w:type="dxa"/>
            <w:tcBorders>
              <w:top w:val="nil"/>
              <w:left w:val="nil"/>
              <w:bottom w:val="nil"/>
              <w:right w:val="nil"/>
            </w:tcBorders>
            <w:shd w:val="clear" w:color="000000" w:fill="FFFFFF"/>
            <w:vAlign w:val="center"/>
            <w:hideMark/>
          </w:tcPr>
          <w:p w14:paraId="6BC45DD3" w14:textId="77777777" w:rsidR="0012650E" w:rsidRPr="00704A71" w:rsidRDefault="0012650E" w:rsidP="00277275">
            <w:pPr>
              <w:jc w:val="center"/>
              <w:rPr>
                <w:rFonts w:ascii="Times" w:hAnsi="Times" w:cs="Times"/>
                <w:color w:val="000000"/>
                <w:szCs w:val="22"/>
              </w:rPr>
            </w:pPr>
            <w:r w:rsidRPr="00704A71">
              <w:rPr>
                <w:rFonts w:ascii="Times" w:hAnsi="Times" w:cs="Times"/>
                <w:color w:val="000000"/>
                <w:szCs w:val="22"/>
              </w:rPr>
              <w:t>Remove records with missing values</w:t>
            </w:r>
          </w:p>
        </w:tc>
        <w:tc>
          <w:tcPr>
            <w:tcW w:w="960" w:type="dxa"/>
            <w:tcBorders>
              <w:top w:val="nil"/>
              <w:left w:val="nil"/>
              <w:bottom w:val="nil"/>
              <w:right w:val="nil"/>
            </w:tcBorders>
            <w:shd w:val="clear" w:color="000000" w:fill="FFFFFF"/>
            <w:noWrap/>
            <w:vAlign w:val="bottom"/>
            <w:hideMark/>
          </w:tcPr>
          <w:p w14:paraId="67506348" w14:textId="77777777" w:rsidR="0012650E" w:rsidRPr="00704A71" w:rsidRDefault="0012650E" w:rsidP="00277275">
            <w:pPr>
              <w:jc w:val="center"/>
              <w:rPr>
                <w:rFonts w:ascii="Times" w:hAnsi="Times" w:cs="Times"/>
                <w:color w:val="000000"/>
                <w:szCs w:val="22"/>
              </w:rPr>
            </w:pPr>
            <w:r w:rsidRPr="00704A71">
              <w:rPr>
                <w:rFonts w:ascii="Times" w:hAnsi="Times" w:cs="Times"/>
                <w:color w:val="000000"/>
                <w:szCs w:val="22"/>
              </w:rPr>
              <w:t>106028</w:t>
            </w:r>
          </w:p>
        </w:tc>
      </w:tr>
      <w:tr w:rsidR="0012650E" w14:paraId="0DCEAC33" w14:textId="77777777" w:rsidTr="00277275">
        <w:trPr>
          <w:trHeight w:val="600"/>
        </w:trPr>
        <w:tc>
          <w:tcPr>
            <w:tcW w:w="1780" w:type="dxa"/>
            <w:tcBorders>
              <w:top w:val="nil"/>
              <w:left w:val="nil"/>
              <w:bottom w:val="nil"/>
              <w:right w:val="nil"/>
            </w:tcBorders>
            <w:shd w:val="clear" w:color="000000" w:fill="FFFFFF"/>
            <w:vAlign w:val="center"/>
            <w:hideMark/>
          </w:tcPr>
          <w:p w14:paraId="4D464B3C" w14:textId="77777777" w:rsidR="0012650E" w:rsidRPr="00704A71" w:rsidRDefault="0012650E" w:rsidP="00277275">
            <w:pPr>
              <w:jc w:val="center"/>
              <w:rPr>
                <w:rFonts w:ascii="Times" w:hAnsi="Times" w:cs="Times"/>
                <w:color w:val="000000"/>
                <w:szCs w:val="22"/>
              </w:rPr>
            </w:pPr>
            <w:r w:rsidRPr="00704A71">
              <w:rPr>
                <w:rFonts w:ascii="Times" w:hAnsi="Times" w:cs="Times"/>
                <w:color w:val="000000"/>
                <w:szCs w:val="22"/>
              </w:rPr>
              <w:t>Months</w:t>
            </w:r>
          </w:p>
        </w:tc>
        <w:tc>
          <w:tcPr>
            <w:tcW w:w="2800" w:type="dxa"/>
            <w:tcBorders>
              <w:top w:val="nil"/>
              <w:left w:val="nil"/>
              <w:bottom w:val="nil"/>
              <w:right w:val="nil"/>
            </w:tcBorders>
            <w:shd w:val="clear" w:color="000000" w:fill="FFFFFF"/>
            <w:vAlign w:val="center"/>
            <w:hideMark/>
          </w:tcPr>
          <w:p w14:paraId="1CC1124B" w14:textId="77777777" w:rsidR="0012650E" w:rsidRPr="00704A71" w:rsidRDefault="0012650E" w:rsidP="00277275">
            <w:pPr>
              <w:jc w:val="center"/>
              <w:rPr>
                <w:rFonts w:ascii="Times" w:hAnsi="Times" w:cs="Times"/>
                <w:color w:val="000000"/>
                <w:szCs w:val="22"/>
              </w:rPr>
            </w:pPr>
            <w:r w:rsidRPr="00704A71">
              <w:rPr>
                <w:rFonts w:ascii="Times" w:hAnsi="Times" w:cs="Times"/>
                <w:color w:val="000000"/>
                <w:szCs w:val="22"/>
              </w:rPr>
              <w:t>Retain records from April-October</w:t>
            </w:r>
          </w:p>
        </w:tc>
        <w:tc>
          <w:tcPr>
            <w:tcW w:w="960" w:type="dxa"/>
            <w:tcBorders>
              <w:top w:val="nil"/>
              <w:left w:val="nil"/>
              <w:bottom w:val="nil"/>
              <w:right w:val="nil"/>
            </w:tcBorders>
            <w:shd w:val="clear" w:color="000000" w:fill="FFFFFF"/>
            <w:noWrap/>
            <w:vAlign w:val="bottom"/>
            <w:hideMark/>
          </w:tcPr>
          <w:p w14:paraId="35E78463" w14:textId="77777777" w:rsidR="0012650E" w:rsidRPr="00704A71" w:rsidRDefault="0012650E" w:rsidP="00277275">
            <w:pPr>
              <w:jc w:val="center"/>
              <w:rPr>
                <w:rFonts w:ascii="Times" w:hAnsi="Times" w:cs="Times"/>
                <w:color w:val="000000"/>
                <w:szCs w:val="22"/>
              </w:rPr>
            </w:pPr>
            <w:r w:rsidRPr="00704A71">
              <w:rPr>
                <w:rFonts w:ascii="Times" w:hAnsi="Times" w:cs="Times"/>
                <w:color w:val="000000"/>
                <w:szCs w:val="22"/>
              </w:rPr>
              <w:t>94734</w:t>
            </w:r>
          </w:p>
        </w:tc>
      </w:tr>
      <w:tr w:rsidR="0012650E" w14:paraId="210E2535" w14:textId="77777777" w:rsidTr="00277275">
        <w:trPr>
          <w:trHeight w:val="900"/>
        </w:trPr>
        <w:tc>
          <w:tcPr>
            <w:tcW w:w="1780" w:type="dxa"/>
            <w:tcBorders>
              <w:top w:val="nil"/>
              <w:left w:val="nil"/>
              <w:bottom w:val="single" w:sz="4" w:space="0" w:color="auto"/>
              <w:right w:val="nil"/>
            </w:tcBorders>
            <w:shd w:val="clear" w:color="000000" w:fill="FFFFFF"/>
            <w:vAlign w:val="center"/>
            <w:hideMark/>
          </w:tcPr>
          <w:p w14:paraId="4CB0D906" w14:textId="77777777" w:rsidR="0012650E" w:rsidRPr="00704A71" w:rsidRDefault="0012650E" w:rsidP="00277275">
            <w:pPr>
              <w:jc w:val="center"/>
              <w:rPr>
                <w:rFonts w:ascii="Times" w:hAnsi="Times" w:cs="Times"/>
                <w:color w:val="000000"/>
                <w:szCs w:val="22"/>
              </w:rPr>
            </w:pPr>
            <w:r w:rsidRPr="00704A71">
              <w:rPr>
                <w:rFonts w:ascii="Times" w:hAnsi="Times" w:cs="Times"/>
                <w:color w:val="000000"/>
                <w:szCs w:val="22"/>
              </w:rPr>
              <w:t>Stevens-MacCall (2004) method</w:t>
            </w:r>
          </w:p>
        </w:tc>
        <w:tc>
          <w:tcPr>
            <w:tcW w:w="2800" w:type="dxa"/>
            <w:tcBorders>
              <w:top w:val="nil"/>
              <w:left w:val="nil"/>
              <w:bottom w:val="single" w:sz="4" w:space="0" w:color="auto"/>
              <w:right w:val="nil"/>
            </w:tcBorders>
            <w:shd w:val="clear" w:color="000000" w:fill="FFFFFF"/>
            <w:vAlign w:val="center"/>
            <w:hideMark/>
          </w:tcPr>
          <w:p w14:paraId="3782935F" w14:textId="77777777" w:rsidR="0012650E" w:rsidRPr="00704A71" w:rsidRDefault="0012650E" w:rsidP="00277275">
            <w:pPr>
              <w:jc w:val="center"/>
              <w:rPr>
                <w:rFonts w:ascii="Times" w:hAnsi="Times" w:cs="Times"/>
                <w:color w:val="000000"/>
                <w:szCs w:val="22"/>
              </w:rPr>
            </w:pPr>
            <w:r w:rsidRPr="00704A71">
              <w:rPr>
                <w:rFonts w:ascii="Times" w:hAnsi="Times" w:cs="Times"/>
                <w:color w:val="000000"/>
                <w:szCs w:val="22"/>
              </w:rPr>
              <w:t>Remove trips that do not meet black rockfish co-occurrence expectations</w:t>
            </w:r>
          </w:p>
        </w:tc>
        <w:tc>
          <w:tcPr>
            <w:tcW w:w="960" w:type="dxa"/>
            <w:tcBorders>
              <w:top w:val="nil"/>
              <w:left w:val="nil"/>
              <w:bottom w:val="single" w:sz="4" w:space="0" w:color="auto"/>
              <w:right w:val="nil"/>
            </w:tcBorders>
            <w:shd w:val="clear" w:color="000000" w:fill="FFFFFF"/>
            <w:noWrap/>
            <w:vAlign w:val="bottom"/>
            <w:hideMark/>
          </w:tcPr>
          <w:p w14:paraId="275C7556" w14:textId="77777777" w:rsidR="0012650E" w:rsidRPr="00704A71" w:rsidRDefault="0012650E" w:rsidP="00277275">
            <w:pPr>
              <w:jc w:val="center"/>
              <w:rPr>
                <w:rFonts w:ascii="Times" w:hAnsi="Times" w:cs="Times"/>
                <w:color w:val="000000"/>
                <w:szCs w:val="22"/>
              </w:rPr>
            </w:pPr>
            <w:r w:rsidRPr="00704A71">
              <w:rPr>
                <w:rFonts w:ascii="Times" w:hAnsi="Times" w:cs="Times"/>
                <w:color w:val="000000"/>
                <w:szCs w:val="22"/>
              </w:rPr>
              <w:t>61574</w:t>
            </w:r>
          </w:p>
        </w:tc>
      </w:tr>
      <w:tr w:rsidR="0012650E" w14:paraId="04782257" w14:textId="77777777" w:rsidTr="00277275">
        <w:trPr>
          <w:trHeight w:val="300"/>
        </w:trPr>
        <w:tc>
          <w:tcPr>
            <w:tcW w:w="1780" w:type="dxa"/>
            <w:tcBorders>
              <w:top w:val="nil"/>
              <w:left w:val="nil"/>
              <w:bottom w:val="nil"/>
              <w:right w:val="nil"/>
            </w:tcBorders>
            <w:shd w:val="clear" w:color="000000" w:fill="FFFFFF"/>
            <w:noWrap/>
            <w:vAlign w:val="bottom"/>
            <w:hideMark/>
          </w:tcPr>
          <w:p w14:paraId="36B6283D" w14:textId="77777777" w:rsidR="0012650E" w:rsidRDefault="0012650E" w:rsidP="00277275">
            <w:pPr>
              <w:rPr>
                <w:rFonts w:ascii="Calibri" w:hAnsi="Calibri"/>
                <w:color w:val="000000"/>
                <w:szCs w:val="22"/>
              </w:rPr>
            </w:pPr>
            <w:r>
              <w:rPr>
                <w:rFonts w:ascii="Calibri" w:hAnsi="Calibri"/>
                <w:color w:val="000000"/>
                <w:szCs w:val="22"/>
              </w:rPr>
              <w:t> </w:t>
            </w:r>
          </w:p>
        </w:tc>
        <w:tc>
          <w:tcPr>
            <w:tcW w:w="2800" w:type="dxa"/>
            <w:tcBorders>
              <w:top w:val="nil"/>
              <w:left w:val="nil"/>
              <w:bottom w:val="nil"/>
              <w:right w:val="nil"/>
            </w:tcBorders>
            <w:shd w:val="clear" w:color="000000" w:fill="FFFFFF"/>
            <w:noWrap/>
            <w:vAlign w:val="bottom"/>
            <w:hideMark/>
          </w:tcPr>
          <w:p w14:paraId="053278AA" w14:textId="77777777" w:rsidR="0012650E" w:rsidRDefault="0012650E" w:rsidP="00277275">
            <w:pPr>
              <w:rPr>
                <w:rFonts w:ascii="Calibri" w:hAnsi="Calibri"/>
                <w:color w:val="000000"/>
                <w:szCs w:val="22"/>
              </w:rPr>
            </w:pPr>
            <w:r>
              <w:rPr>
                <w:rFonts w:ascii="Calibri" w:hAnsi="Calibri"/>
                <w:color w:val="000000"/>
                <w:szCs w:val="22"/>
              </w:rPr>
              <w:t> </w:t>
            </w:r>
          </w:p>
        </w:tc>
        <w:tc>
          <w:tcPr>
            <w:tcW w:w="960" w:type="dxa"/>
            <w:tcBorders>
              <w:top w:val="nil"/>
              <w:left w:val="nil"/>
              <w:bottom w:val="nil"/>
              <w:right w:val="nil"/>
            </w:tcBorders>
            <w:shd w:val="clear" w:color="000000" w:fill="FFFFFF"/>
            <w:noWrap/>
            <w:vAlign w:val="bottom"/>
            <w:hideMark/>
          </w:tcPr>
          <w:p w14:paraId="7C4BD6B0" w14:textId="77777777" w:rsidR="0012650E" w:rsidRDefault="0012650E" w:rsidP="00277275">
            <w:pPr>
              <w:rPr>
                <w:rFonts w:ascii="Calibri" w:hAnsi="Calibri"/>
                <w:color w:val="000000"/>
                <w:szCs w:val="22"/>
              </w:rPr>
            </w:pPr>
            <w:r>
              <w:rPr>
                <w:rFonts w:ascii="Calibri" w:hAnsi="Calibri"/>
                <w:color w:val="000000"/>
                <w:szCs w:val="22"/>
              </w:rPr>
              <w:t> </w:t>
            </w:r>
          </w:p>
        </w:tc>
      </w:tr>
      <w:tr w:rsidR="0012650E" w14:paraId="4780D2F4" w14:textId="77777777" w:rsidTr="00277275">
        <w:trPr>
          <w:trHeight w:val="300"/>
        </w:trPr>
        <w:tc>
          <w:tcPr>
            <w:tcW w:w="1780" w:type="dxa"/>
            <w:tcBorders>
              <w:top w:val="nil"/>
              <w:left w:val="nil"/>
              <w:bottom w:val="nil"/>
              <w:right w:val="nil"/>
            </w:tcBorders>
            <w:shd w:val="clear" w:color="000000" w:fill="FFFFFF"/>
            <w:noWrap/>
            <w:vAlign w:val="bottom"/>
          </w:tcPr>
          <w:p w14:paraId="0FCA1596" w14:textId="77777777" w:rsidR="0012650E" w:rsidRDefault="0012650E" w:rsidP="00277275">
            <w:pPr>
              <w:rPr>
                <w:rFonts w:ascii="Calibri" w:hAnsi="Calibri"/>
                <w:color w:val="000000"/>
                <w:szCs w:val="22"/>
              </w:rPr>
            </w:pPr>
          </w:p>
        </w:tc>
        <w:tc>
          <w:tcPr>
            <w:tcW w:w="2800" w:type="dxa"/>
            <w:tcBorders>
              <w:top w:val="nil"/>
              <w:left w:val="nil"/>
              <w:bottom w:val="nil"/>
              <w:right w:val="nil"/>
            </w:tcBorders>
            <w:shd w:val="clear" w:color="000000" w:fill="FFFFFF"/>
            <w:noWrap/>
            <w:vAlign w:val="bottom"/>
          </w:tcPr>
          <w:p w14:paraId="56AAD4E3" w14:textId="77777777" w:rsidR="0012650E" w:rsidRDefault="0012650E" w:rsidP="00277275">
            <w:pPr>
              <w:rPr>
                <w:rFonts w:ascii="Calibri" w:hAnsi="Calibri"/>
                <w:color w:val="000000"/>
                <w:szCs w:val="22"/>
              </w:rPr>
            </w:pPr>
          </w:p>
        </w:tc>
        <w:tc>
          <w:tcPr>
            <w:tcW w:w="960" w:type="dxa"/>
            <w:tcBorders>
              <w:top w:val="nil"/>
              <w:left w:val="nil"/>
              <w:bottom w:val="nil"/>
              <w:right w:val="nil"/>
            </w:tcBorders>
            <w:shd w:val="clear" w:color="000000" w:fill="FFFFFF"/>
            <w:noWrap/>
            <w:vAlign w:val="bottom"/>
          </w:tcPr>
          <w:p w14:paraId="72B5E78C" w14:textId="77777777" w:rsidR="0012650E" w:rsidRDefault="0012650E" w:rsidP="00277275">
            <w:pPr>
              <w:rPr>
                <w:rFonts w:ascii="Calibri" w:hAnsi="Calibri"/>
                <w:color w:val="000000"/>
                <w:szCs w:val="22"/>
              </w:rPr>
            </w:pPr>
          </w:p>
        </w:tc>
      </w:tr>
    </w:tbl>
    <w:p w14:paraId="3429C677" w14:textId="77777777" w:rsidR="0012650E" w:rsidRDefault="0012650E" w:rsidP="0012650E">
      <w:pPr>
        <w:pStyle w:val="Caption"/>
      </w:pPr>
    </w:p>
    <w:p w14:paraId="41AF8551" w14:textId="1C8A3955" w:rsidR="0012650E" w:rsidRDefault="0012650E" w:rsidP="0012650E">
      <w:pPr>
        <w:pStyle w:val="Caption"/>
      </w:pPr>
      <w:bookmarkStart w:id="222" w:name="_Ref423192915"/>
      <w:r>
        <w:t xml:space="preserve">Table </w:t>
      </w:r>
      <w:fldSimple w:instr=" SEQ Table \* ARABIC ">
        <w:r w:rsidR="008C61C8">
          <w:rPr>
            <w:noProof/>
          </w:rPr>
          <w:t>58</w:t>
        </w:r>
      </w:fldSimple>
      <w:bookmarkEnd w:id="222"/>
      <w:r>
        <w:t>.  Delta-GLM models and the resultant model selection values for two data-sets. S-M refers to the Stephens-MacCall (2004) filtering method. Gray bars indicate models chosen within each data-set.</w:t>
      </w:r>
    </w:p>
    <w:p w14:paraId="059A5636" w14:textId="77777777" w:rsidR="0012650E" w:rsidRPr="0063361B" w:rsidRDefault="0012650E" w:rsidP="0012650E"/>
    <w:p w14:paraId="0CEA0AAB" w14:textId="77777777" w:rsidR="0012650E" w:rsidRDefault="0012650E" w:rsidP="0012650E">
      <w:pPr>
        <w:pStyle w:val="Caption"/>
      </w:pPr>
      <w:r w:rsidRPr="00B77B22">
        <w:rPr>
          <w:noProof/>
        </w:rPr>
        <w:drawing>
          <wp:inline distT="0" distB="0" distL="0" distR="0" wp14:anchorId="270BAFE7" wp14:editId="0667F4F5">
            <wp:extent cx="5364347" cy="307340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5366982" cy="3074910"/>
                    </a:xfrm>
                    <a:prstGeom prst="rect">
                      <a:avLst/>
                    </a:prstGeom>
                    <a:noFill/>
                    <a:ln>
                      <a:noFill/>
                    </a:ln>
                  </pic:spPr>
                </pic:pic>
              </a:graphicData>
            </a:graphic>
          </wp:inline>
        </w:drawing>
      </w:r>
    </w:p>
    <w:p w14:paraId="0EFB186D" w14:textId="3573E09A" w:rsidR="0012650E" w:rsidRPr="00077C82" w:rsidRDefault="0012650E" w:rsidP="00077C82">
      <w:pPr>
        <w:rPr>
          <w:b/>
        </w:rPr>
      </w:pPr>
      <w:r>
        <w:br w:type="page"/>
      </w:r>
      <w:bookmarkStart w:id="223" w:name="_Ref423194790"/>
      <w:r w:rsidRPr="00077C82">
        <w:rPr>
          <w:b/>
        </w:rPr>
        <w:lastRenderedPageBreak/>
        <w:t xml:space="preserve">Table </w:t>
      </w:r>
      <w:r w:rsidR="00CE76BB" w:rsidRPr="00077C82">
        <w:rPr>
          <w:b/>
        </w:rPr>
        <w:fldChar w:fldCharType="begin"/>
      </w:r>
      <w:r w:rsidR="00CE76BB" w:rsidRPr="00077C82">
        <w:rPr>
          <w:b/>
        </w:rPr>
        <w:instrText xml:space="preserve"> SEQ Table \* ARABIC </w:instrText>
      </w:r>
      <w:r w:rsidR="00CE76BB" w:rsidRPr="00077C82">
        <w:rPr>
          <w:b/>
        </w:rPr>
        <w:fldChar w:fldCharType="separate"/>
      </w:r>
      <w:r w:rsidR="008C61C8">
        <w:rPr>
          <w:b/>
          <w:noProof/>
        </w:rPr>
        <w:t>59</w:t>
      </w:r>
      <w:r w:rsidR="00CE76BB" w:rsidRPr="00077C82">
        <w:rPr>
          <w:b/>
          <w:noProof/>
        </w:rPr>
        <w:fldChar w:fldCharType="end"/>
      </w:r>
      <w:bookmarkEnd w:id="223"/>
      <w:r w:rsidRPr="00077C82">
        <w:rPr>
          <w:b/>
        </w:rPr>
        <w:t>.  Major changes in the Washington tagging program since 1981.</w:t>
      </w:r>
    </w:p>
    <w:p w14:paraId="51E4BD54" w14:textId="77777777" w:rsidR="0012650E" w:rsidRDefault="0012650E" w:rsidP="0012650E">
      <w:r w:rsidRPr="000318D6">
        <w:rPr>
          <w:noProof/>
        </w:rPr>
        <w:drawing>
          <wp:anchor distT="0" distB="0" distL="114300" distR="114300" simplePos="0" relativeHeight="251653120" behindDoc="1" locked="0" layoutInCell="1" allowOverlap="1" wp14:anchorId="5D2D0BC8" wp14:editId="2429DB03">
            <wp:simplePos x="0" y="0"/>
            <wp:positionH relativeFrom="column">
              <wp:align>center</wp:align>
            </wp:positionH>
            <wp:positionV relativeFrom="paragraph">
              <wp:posOffset>-526</wp:posOffset>
            </wp:positionV>
            <wp:extent cx="5129784" cy="3300984"/>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5129784" cy="33009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400E0A" w14:textId="77777777" w:rsidR="0012650E" w:rsidRDefault="0012650E" w:rsidP="0012650E"/>
    <w:p w14:paraId="67677D42" w14:textId="7C12C8EF" w:rsidR="0012650E" w:rsidRPr="0063361B" w:rsidRDefault="0012650E" w:rsidP="0012650E">
      <w:pPr>
        <w:pStyle w:val="Caption"/>
      </w:pPr>
      <w:bookmarkStart w:id="224" w:name="_Ref297395073"/>
      <w:r w:rsidRPr="0063361B">
        <w:t xml:space="preserve">Table </w:t>
      </w:r>
      <w:fldSimple w:instr=" SEQ Table \* ARABIC ">
        <w:r w:rsidR="008C61C8">
          <w:rPr>
            <w:noProof/>
          </w:rPr>
          <w:t>60</w:t>
        </w:r>
      </w:fldSimple>
      <w:bookmarkEnd w:id="208"/>
      <w:bookmarkEnd w:id="224"/>
      <w:r w:rsidRPr="0063361B">
        <w:t xml:space="preserve">.  Summary of Washington tag release and recovery by year and area. </w:t>
      </w:r>
    </w:p>
    <w:p w14:paraId="083D2ED6" w14:textId="77777777" w:rsidR="0012650E" w:rsidRDefault="0012650E" w:rsidP="0012650E">
      <w:r w:rsidRPr="00845E70">
        <w:rPr>
          <w:noProof/>
        </w:rPr>
        <w:drawing>
          <wp:anchor distT="0" distB="0" distL="114300" distR="114300" simplePos="0" relativeHeight="251648000" behindDoc="1" locked="0" layoutInCell="1" allowOverlap="1" wp14:anchorId="74C3D662" wp14:editId="180454B5">
            <wp:simplePos x="0" y="0"/>
            <wp:positionH relativeFrom="column">
              <wp:align>center</wp:align>
            </wp:positionH>
            <wp:positionV relativeFrom="paragraph">
              <wp:posOffset>0</wp:posOffset>
            </wp:positionV>
            <wp:extent cx="5946135" cy="3575304"/>
            <wp:effectExtent l="0" t="0" r="0" b="6350"/>
            <wp:wrapTight wrapText="bothSides">
              <wp:wrapPolygon edited="0">
                <wp:start x="0" y="0"/>
                <wp:lineTo x="0" y="21523"/>
                <wp:lineTo x="21524" y="21523"/>
                <wp:lineTo x="21524" y="0"/>
                <wp:lineTo x="0" y="0"/>
              </wp:wrapPolygon>
            </wp:wrapTight>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5946135" cy="3575304"/>
                    </a:xfrm>
                    <a:prstGeom prst="rect">
                      <a:avLst/>
                    </a:prstGeom>
                    <a:noFill/>
                    <a:ln>
                      <a:noFill/>
                    </a:ln>
                    <a:effectLst/>
                    <a:extLst/>
                  </pic:spPr>
                </pic:pic>
              </a:graphicData>
            </a:graphic>
            <wp14:sizeRelH relativeFrom="page">
              <wp14:pctWidth>0</wp14:pctWidth>
            </wp14:sizeRelH>
            <wp14:sizeRelV relativeFrom="page">
              <wp14:pctHeight>0</wp14:pctHeight>
            </wp14:sizeRelV>
          </wp:anchor>
        </w:drawing>
      </w:r>
    </w:p>
    <w:p w14:paraId="2E3A83C3" w14:textId="77777777" w:rsidR="0012650E" w:rsidRDefault="0012650E" w:rsidP="0012650E">
      <w:pPr>
        <w:pStyle w:val="Caption"/>
      </w:pPr>
    </w:p>
    <w:p w14:paraId="15DD9646" w14:textId="77777777" w:rsidR="0012650E" w:rsidRDefault="0012650E" w:rsidP="0012650E">
      <w:pPr>
        <w:pStyle w:val="Caption"/>
      </w:pPr>
    </w:p>
    <w:p w14:paraId="04FDE7A9" w14:textId="0E3B6199" w:rsidR="0012650E" w:rsidRPr="00077C82" w:rsidRDefault="0012650E" w:rsidP="00077C82">
      <w:pPr>
        <w:rPr>
          <w:b/>
        </w:rPr>
      </w:pPr>
      <w:bookmarkStart w:id="225" w:name="_Ref423197643"/>
      <w:bookmarkStart w:id="226" w:name="_Ref423348732"/>
      <w:bookmarkStart w:id="227" w:name="_Ref423348915"/>
      <w:bookmarkEnd w:id="151"/>
      <w:bookmarkEnd w:id="209"/>
      <w:r w:rsidRPr="00077C82">
        <w:rPr>
          <w:b/>
        </w:rPr>
        <w:lastRenderedPageBreak/>
        <w:t xml:space="preserve">Table </w:t>
      </w:r>
      <w:r w:rsidR="00CE76BB" w:rsidRPr="00077C82">
        <w:rPr>
          <w:b/>
        </w:rPr>
        <w:fldChar w:fldCharType="begin"/>
      </w:r>
      <w:r w:rsidR="00CE76BB" w:rsidRPr="00077C82">
        <w:rPr>
          <w:b/>
        </w:rPr>
        <w:instrText xml:space="preserve"> SEQ Table \* ARABIC </w:instrText>
      </w:r>
      <w:r w:rsidR="00CE76BB" w:rsidRPr="00077C82">
        <w:rPr>
          <w:b/>
        </w:rPr>
        <w:fldChar w:fldCharType="separate"/>
      </w:r>
      <w:r w:rsidR="008C61C8">
        <w:rPr>
          <w:b/>
          <w:noProof/>
        </w:rPr>
        <w:t>61</w:t>
      </w:r>
      <w:r w:rsidR="00CE76BB" w:rsidRPr="00077C82">
        <w:rPr>
          <w:b/>
          <w:noProof/>
        </w:rPr>
        <w:fldChar w:fldCharType="end"/>
      </w:r>
      <w:bookmarkEnd w:id="225"/>
      <w:r w:rsidRPr="00077C82">
        <w:rPr>
          <w:b/>
        </w:rPr>
        <w:t>. Delta-GLM models and the resultant model selection values for the tagging CPUE data set. Gray bar indicates chosen model.</w:t>
      </w:r>
    </w:p>
    <w:p w14:paraId="1BACEAFB" w14:textId="77777777" w:rsidR="0012650E" w:rsidRPr="000C0560" w:rsidRDefault="0012650E" w:rsidP="0012650E"/>
    <w:p w14:paraId="53BF5595" w14:textId="77777777" w:rsidR="0012650E" w:rsidRDefault="0012650E" w:rsidP="0012650E">
      <w:pPr>
        <w:pStyle w:val="Caption"/>
      </w:pPr>
      <w:r w:rsidRPr="00081C0C">
        <w:rPr>
          <w:noProof/>
        </w:rPr>
        <w:drawing>
          <wp:inline distT="0" distB="0" distL="0" distR="0" wp14:anchorId="1BF95CD9" wp14:editId="486BC101">
            <wp:extent cx="5391150" cy="8128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5391150" cy="812800"/>
                    </a:xfrm>
                    <a:prstGeom prst="rect">
                      <a:avLst/>
                    </a:prstGeom>
                    <a:noFill/>
                    <a:ln>
                      <a:noFill/>
                    </a:ln>
                  </pic:spPr>
                </pic:pic>
              </a:graphicData>
            </a:graphic>
          </wp:inline>
        </w:drawing>
      </w:r>
    </w:p>
    <w:p w14:paraId="6E430A05" w14:textId="77777777" w:rsidR="0012650E" w:rsidRDefault="0012650E" w:rsidP="0012650E"/>
    <w:p w14:paraId="1CE45A4E" w14:textId="77777777" w:rsidR="0012650E" w:rsidRPr="008F4C04" w:rsidRDefault="0012650E" w:rsidP="0012650E"/>
    <w:p w14:paraId="4AED0473" w14:textId="61AB7D37" w:rsidR="00830F0F" w:rsidRPr="00E34B4D" w:rsidRDefault="00830F0F" w:rsidP="00830F0F">
      <w:pPr>
        <w:pStyle w:val="Caption"/>
      </w:pPr>
      <w:bookmarkStart w:id="228" w:name="_Ref297836057"/>
      <w:bookmarkStart w:id="229" w:name="_Ref423969128"/>
      <w:r w:rsidRPr="00AE1499">
        <w:t xml:space="preserve">Table </w:t>
      </w:r>
      <w:fldSimple w:instr=" SEQ Table \* ARABIC ">
        <w:r w:rsidR="008C61C8">
          <w:rPr>
            <w:noProof/>
          </w:rPr>
          <w:t>62</w:t>
        </w:r>
      </w:fldSimple>
      <w:bookmarkEnd w:id="228"/>
      <w:r w:rsidRPr="00AE1499">
        <w:t xml:space="preserve">. </w:t>
      </w:r>
      <w:r w:rsidR="00BB4026">
        <w:t xml:space="preserve"> </w:t>
      </w:r>
      <w:r w:rsidRPr="00AE1499">
        <w:t>Abundance estimates for black rockfish using Petersen method, 1998-2013. No tagging occurred in 2008. The 2007 assessment author did not recommend using 1998-1999 abundance estimates.</w:t>
      </w:r>
      <w:bookmarkEnd w:id="229"/>
      <w:r w:rsidRPr="00AE1499">
        <w:t xml:space="preserve"> </w:t>
      </w:r>
    </w:p>
    <w:p w14:paraId="01D07B76" w14:textId="77777777" w:rsidR="00830F0F" w:rsidRPr="00DB66FC" w:rsidRDefault="00830F0F" w:rsidP="00830F0F">
      <w:pPr>
        <w:rPr>
          <w:rFonts w:ascii="Times" w:hAnsi="Times" w:cs="Times"/>
          <w:sz w:val="24"/>
        </w:rPr>
      </w:pPr>
      <w:r w:rsidRPr="00DB66FC">
        <w:rPr>
          <w:noProof/>
        </w:rPr>
        <w:drawing>
          <wp:inline distT="0" distB="0" distL="0" distR="0" wp14:anchorId="11101299" wp14:editId="30A63C5E">
            <wp:extent cx="4276725" cy="341058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4276725" cy="3410585"/>
                    </a:xfrm>
                    <a:prstGeom prst="rect">
                      <a:avLst/>
                    </a:prstGeom>
                    <a:noFill/>
                    <a:ln>
                      <a:noFill/>
                    </a:ln>
                  </pic:spPr>
                </pic:pic>
              </a:graphicData>
            </a:graphic>
          </wp:inline>
        </w:drawing>
      </w:r>
    </w:p>
    <w:p w14:paraId="361CFC84" w14:textId="77777777" w:rsidR="00830F0F" w:rsidRDefault="00830F0F" w:rsidP="00830F0F"/>
    <w:p w14:paraId="7F6918CE" w14:textId="77777777" w:rsidR="0012650E" w:rsidRDefault="0012650E" w:rsidP="0012650E">
      <w:pPr>
        <w:rPr>
          <w:rFonts w:ascii="Times" w:hAnsi="Times" w:cs="Times"/>
          <w:b/>
          <w:bCs/>
          <w:color w:val="000000" w:themeColor="text1"/>
          <w:sz w:val="20"/>
          <w:szCs w:val="20"/>
        </w:rPr>
      </w:pPr>
      <w:r>
        <w:br w:type="page"/>
      </w:r>
    </w:p>
    <w:p w14:paraId="7DE9990F" w14:textId="77777777" w:rsidR="0012650E" w:rsidRDefault="0012650E" w:rsidP="0012650E">
      <w:pPr>
        <w:pStyle w:val="Caption"/>
      </w:pPr>
    </w:p>
    <w:p w14:paraId="452D6972" w14:textId="248ECACB" w:rsidR="0012650E" w:rsidRPr="00874F96" w:rsidRDefault="0012650E" w:rsidP="0012650E">
      <w:pPr>
        <w:pStyle w:val="Caption"/>
      </w:pPr>
      <w:bookmarkStart w:id="230" w:name="_Ref423528334"/>
      <w:bookmarkStart w:id="231" w:name="_Toc345057974"/>
      <w:bookmarkStart w:id="232" w:name="_Toc345072666"/>
      <w:bookmarkEnd w:id="226"/>
      <w:bookmarkEnd w:id="227"/>
      <w:r w:rsidRPr="006E4408">
        <w:t xml:space="preserve">Table </w:t>
      </w:r>
      <w:fldSimple w:instr=" SEQ Table \* ARABIC ">
        <w:r w:rsidR="008C61C8">
          <w:rPr>
            <w:noProof/>
          </w:rPr>
          <w:t>63</w:t>
        </w:r>
      </w:fldSimple>
      <w:bookmarkEnd w:id="230"/>
      <w:r w:rsidRPr="006E4408">
        <w:t xml:space="preserve">. Parameterization of the Washington black rockfish model. </w:t>
      </w:r>
    </w:p>
    <w:tbl>
      <w:tblPr>
        <w:tblW w:w="8420" w:type="dxa"/>
        <w:tblInd w:w="93" w:type="dxa"/>
        <w:tblLook w:val="04A0" w:firstRow="1" w:lastRow="0" w:firstColumn="1" w:lastColumn="0" w:noHBand="0" w:noVBand="1"/>
      </w:tblPr>
      <w:tblGrid>
        <w:gridCol w:w="2220"/>
        <w:gridCol w:w="1140"/>
        <w:gridCol w:w="1120"/>
        <w:gridCol w:w="1255"/>
        <w:gridCol w:w="1117"/>
        <w:gridCol w:w="608"/>
        <w:gridCol w:w="1096"/>
      </w:tblGrid>
      <w:tr w:rsidR="0086380F" w:rsidRPr="0086380F" w14:paraId="4EA95CF6" w14:textId="77777777" w:rsidTr="0086380F">
        <w:trPr>
          <w:trHeight w:val="300"/>
        </w:trPr>
        <w:tc>
          <w:tcPr>
            <w:tcW w:w="2220" w:type="dxa"/>
            <w:tcBorders>
              <w:top w:val="single" w:sz="4" w:space="0" w:color="auto"/>
              <w:left w:val="nil"/>
              <w:bottom w:val="nil"/>
              <w:right w:val="nil"/>
            </w:tcBorders>
            <w:shd w:val="clear" w:color="000000" w:fill="FFFFFF"/>
            <w:noWrap/>
            <w:vAlign w:val="bottom"/>
            <w:hideMark/>
          </w:tcPr>
          <w:p w14:paraId="206E5428"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140" w:type="dxa"/>
            <w:tcBorders>
              <w:top w:val="single" w:sz="4" w:space="0" w:color="auto"/>
              <w:left w:val="nil"/>
              <w:bottom w:val="nil"/>
              <w:right w:val="nil"/>
            </w:tcBorders>
            <w:shd w:val="clear" w:color="000000" w:fill="FFFFFF"/>
            <w:noWrap/>
            <w:vAlign w:val="bottom"/>
            <w:hideMark/>
          </w:tcPr>
          <w:p w14:paraId="439F35E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120" w:type="dxa"/>
            <w:tcBorders>
              <w:top w:val="single" w:sz="4" w:space="0" w:color="auto"/>
              <w:left w:val="nil"/>
              <w:bottom w:val="nil"/>
              <w:right w:val="nil"/>
            </w:tcBorders>
            <w:shd w:val="clear" w:color="000000" w:fill="FFFFFF"/>
            <w:noWrap/>
            <w:vAlign w:val="bottom"/>
            <w:hideMark/>
          </w:tcPr>
          <w:p w14:paraId="4DE4DC87"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2980" w:type="dxa"/>
            <w:gridSpan w:val="3"/>
            <w:tcBorders>
              <w:top w:val="single" w:sz="4" w:space="0" w:color="auto"/>
              <w:left w:val="nil"/>
              <w:bottom w:val="single" w:sz="4" w:space="0" w:color="auto"/>
              <w:right w:val="nil"/>
            </w:tcBorders>
            <w:shd w:val="clear" w:color="000000" w:fill="FFFFFF"/>
            <w:noWrap/>
            <w:vAlign w:val="bottom"/>
            <w:hideMark/>
          </w:tcPr>
          <w:p w14:paraId="5FED048D"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Prior</w:t>
            </w:r>
          </w:p>
        </w:tc>
        <w:tc>
          <w:tcPr>
            <w:tcW w:w="960" w:type="dxa"/>
            <w:vMerge w:val="restart"/>
            <w:tcBorders>
              <w:top w:val="single" w:sz="4" w:space="0" w:color="auto"/>
              <w:left w:val="nil"/>
              <w:bottom w:val="single" w:sz="4" w:space="0" w:color="000000"/>
              <w:right w:val="nil"/>
            </w:tcBorders>
            <w:shd w:val="clear" w:color="000000" w:fill="FFFFFF"/>
            <w:vAlign w:val="bottom"/>
            <w:hideMark/>
          </w:tcPr>
          <w:p w14:paraId="22D48970"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Estimated value</w:t>
            </w:r>
          </w:p>
        </w:tc>
      </w:tr>
      <w:tr w:rsidR="0086380F" w:rsidRPr="0086380F" w14:paraId="41B336D5" w14:textId="77777777" w:rsidTr="0086380F">
        <w:trPr>
          <w:trHeight w:val="300"/>
        </w:trPr>
        <w:tc>
          <w:tcPr>
            <w:tcW w:w="2220" w:type="dxa"/>
            <w:tcBorders>
              <w:top w:val="nil"/>
              <w:left w:val="nil"/>
              <w:bottom w:val="single" w:sz="4" w:space="0" w:color="auto"/>
              <w:right w:val="nil"/>
            </w:tcBorders>
            <w:shd w:val="clear" w:color="000000" w:fill="FFFFFF"/>
            <w:noWrap/>
            <w:vAlign w:val="bottom"/>
            <w:hideMark/>
          </w:tcPr>
          <w:p w14:paraId="526029F3"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Parameter</w:t>
            </w:r>
          </w:p>
        </w:tc>
        <w:tc>
          <w:tcPr>
            <w:tcW w:w="1140" w:type="dxa"/>
            <w:tcBorders>
              <w:top w:val="nil"/>
              <w:left w:val="nil"/>
              <w:bottom w:val="single" w:sz="4" w:space="0" w:color="auto"/>
              <w:right w:val="nil"/>
            </w:tcBorders>
            <w:shd w:val="clear" w:color="000000" w:fill="FFFFFF"/>
            <w:noWrap/>
            <w:vAlign w:val="bottom"/>
            <w:hideMark/>
          </w:tcPr>
          <w:p w14:paraId="4E362E4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Bounds</w:t>
            </w:r>
          </w:p>
        </w:tc>
        <w:tc>
          <w:tcPr>
            <w:tcW w:w="1120" w:type="dxa"/>
            <w:tcBorders>
              <w:top w:val="nil"/>
              <w:left w:val="nil"/>
              <w:bottom w:val="single" w:sz="4" w:space="0" w:color="auto"/>
              <w:right w:val="nil"/>
            </w:tcBorders>
            <w:shd w:val="clear" w:color="000000" w:fill="FFFFFF"/>
            <w:noWrap/>
            <w:vAlign w:val="bottom"/>
            <w:hideMark/>
          </w:tcPr>
          <w:p w14:paraId="0F9A8CA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Fixed value</w:t>
            </w:r>
          </w:p>
        </w:tc>
        <w:tc>
          <w:tcPr>
            <w:tcW w:w="1255" w:type="dxa"/>
            <w:tcBorders>
              <w:top w:val="nil"/>
              <w:left w:val="nil"/>
              <w:bottom w:val="single" w:sz="4" w:space="0" w:color="auto"/>
              <w:right w:val="nil"/>
            </w:tcBorders>
            <w:shd w:val="clear" w:color="000000" w:fill="FFFFFF"/>
            <w:noWrap/>
            <w:vAlign w:val="bottom"/>
            <w:hideMark/>
          </w:tcPr>
          <w:p w14:paraId="371285E3"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Type</w:t>
            </w:r>
          </w:p>
        </w:tc>
        <w:tc>
          <w:tcPr>
            <w:tcW w:w="1117" w:type="dxa"/>
            <w:tcBorders>
              <w:top w:val="nil"/>
              <w:left w:val="nil"/>
              <w:bottom w:val="single" w:sz="4" w:space="0" w:color="auto"/>
              <w:right w:val="nil"/>
            </w:tcBorders>
            <w:shd w:val="clear" w:color="000000" w:fill="FFFFFF"/>
            <w:noWrap/>
            <w:vAlign w:val="bottom"/>
            <w:hideMark/>
          </w:tcPr>
          <w:p w14:paraId="5CA7172D"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Init/Mean</w:t>
            </w:r>
          </w:p>
        </w:tc>
        <w:tc>
          <w:tcPr>
            <w:tcW w:w="608" w:type="dxa"/>
            <w:tcBorders>
              <w:top w:val="nil"/>
              <w:left w:val="nil"/>
              <w:bottom w:val="single" w:sz="4" w:space="0" w:color="auto"/>
              <w:right w:val="nil"/>
            </w:tcBorders>
            <w:shd w:val="clear" w:color="000000" w:fill="FFFFFF"/>
            <w:noWrap/>
            <w:vAlign w:val="bottom"/>
            <w:hideMark/>
          </w:tcPr>
          <w:p w14:paraId="1130FEA7"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SD</w:t>
            </w:r>
          </w:p>
        </w:tc>
        <w:tc>
          <w:tcPr>
            <w:tcW w:w="960" w:type="dxa"/>
            <w:vMerge/>
            <w:tcBorders>
              <w:top w:val="nil"/>
              <w:left w:val="nil"/>
              <w:bottom w:val="single" w:sz="4" w:space="0" w:color="000000"/>
              <w:right w:val="nil"/>
            </w:tcBorders>
            <w:vAlign w:val="center"/>
            <w:hideMark/>
          </w:tcPr>
          <w:p w14:paraId="1FA61653" w14:textId="77777777" w:rsidR="0086380F" w:rsidRPr="0086380F" w:rsidRDefault="0086380F" w:rsidP="0086380F">
            <w:pPr>
              <w:rPr>
                <w:rFonts w:eastAsia="Times New Roman" w:cs="Times New Roman"/>
                <w:color w:val="000000"/>
                <w:szCs w:val="22"/>
              </w:rPr>
            </w:pPr>
          </w:p>
        </w:tc>
      </w:tr>
      <w:tr w:rsidR="0086380F" w:rsidRPr="0086380F" w14:paraId="02BDE279" w14:textId="77777777" w:rsidTr="0086380F">
        <w:trPr>
          <w:trHeight w:val="300"/>
        </w:trPr>
        <w:tc>
          <w:tcPr>
            <w:tcW w:w="2220" w:type="dxa"/>
            <w:tcBorders>
              <w:top w:val="nil"/>
              <w:left w:val="nil"/>
              <w:bottom w:val="nil"/>
              <w:right w:val="nil"/>
            </w:tcBorders>
            <w:shd w:val="clear" w:color="000000" w:fill="FFFFFF"/>
            <w:noWrap/>
            <w:vAlign w:val="bottom"/>
            <w:hideMark/>
          </w:tcPr>
          <w:p w14:paraId="134B6A90" w14:textId="77777777" w:rsidR="0086380F" w:rsidRPr="0086380F" w:rsidRDefault="0086380F" w:rsidP="0086380F">
            <w:pPr>
              <w:rPr>
                <w:rFonts w:eastAsia="Times New Roman" w:cs="Times New Roman"/>
                <w:color w:val="000000"/>
                <w:szCs w:val="22"/>
              </w:rPr>
            </w:pPr>
            <w:r w:rsidRPr="0086380F">
              <w:rPr>
                <w:rFonts w:eastAsia="Times New Roman" w:cs="Times New Roman"/>
                <w:color w:val="000000"/>
                <w:szCs w:val="22"/>
              </w:rPr>
              <w:t>Female</w:t>
            </w:r>
          </w:p>
        </w:tc>
        <w:tc>
          <w:tcPr>
            <w:tcW w:w="1140" w:type="dxa"/>
            <w:tcBorders>
              <w:top w:val="nil"/>
              <w:left w:val="nil"/>
              <w:bottom w:val="nil"/>
              <w:right w:val="nil"/>
            </w:tcBorders>
            <w:shd w:val="clear" w:color="000000" w:fill="FFFFFF"/>
            <w:noWrap/>
            <w:vAlign w:val="bottom"/>
            <w:hideMark/>
          </w:tcPr>
          <w:p w14:paraId="4F43E057"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120" w:type="dxa"/>
            <w:tcBorders>
              <w:top w:val="nil"/>
              <w:left w:val="nil"/>
              <w:bottom w:val="nil"/>
              <w:right w:val="nil"/>
            </w:tcBorders>
            <w:shd w:val="clear" w:color="000000" w:fill="FFFFFF"/>
            <w:noWrap/>
            <w:vAlign w:val="bottom"/>
            <w:hideMark/>
          </w:tcPr>
          <w:p w14:paraId="7A025520"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46889F91"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117" w:type="dxa"/>
            <w:tcBorders>
              <w:top w:val="nil"/>
              <w:left w:val="nil"/>
              <w:bottom w:val="nil"/>
              <w:right w:val="nil"/>
            </w:tcBorders>
            <w:shd w:val="clear" w:color="000000" w:fill="FFFFFF"/>
            <w:noWrap/>
            <w:vAlign w:val="bottom"/>
            <w:hideMark/>
          </w:tcPr>
          <w:p w14:paraId="025E499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76398CAD"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vAlign w:val="bottom"/>
            <w:hideMark/>
          </w:tcPr>
          <w:p w14:paraId="18D6C7D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7B9B17FE" w14:textId="77777777" w:rsidTr="0086380F">
        <w:trPr>
          <w:trHeight w:val="300"/>
        </w:trPr>
        <w:tc>
          <w:tcPr>
            <w:tcW w:w="2220" w:type="dxa"/>
            <w:tcBorders>
              <w:top w:val="nil"/>
              <w:left w:val="nil"/>
              <w:bottom w:val="nil"/>
              <w:right w:val="nil"/>
            </w:tcBorders>
            <w:shd w:val="clear" w:color="000000" w:fill="FFFFFF"/>
            <w:noWrap/>
            <w:vAlign w:val="bottom"/>
            <w:hideMark/>
          </w:tcPr>
          <w:p w14:paraId="49A5DB20"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Natural mortality (M)</w:t>
            </w:r>
          </w:p>
        </w:tc>
        <w:tc>
          <w:tcPr>
            <w:tcW w:w="1140" w:type="dxa"/>
            <w:tcBorders>
              <w:top w:val="nil"/>
              <w:left w:val="nil"/>
              <w:bottom w:val="nil"/>
              <w:right w:val="nil"/>
            </w:tcBorders>
            <w:shd w:val="clear" w:color="000000" w:fill="FFFFFF"/>
            <w:noWrap/>
            <w:vAlign w:val="bottom"/>
            <w:hideMark/>
          </w:tcPr>
          <w:p w14:paraId="7AD44A0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0.001 to 2</w:t>
            </w:r>
          </w:p>
        </w:tc>
        <w:tc>
          <w:tcPr>
            <w:tcW w:w="1120" w:type="dxa"/>
            <w:tcBorders>
              <w:top w:val="nil"/>
              <w:left w:val="nil"/>
              <w:bottom w:val="nil"/>
              <w:right w:val="nil"/>
            </w:tcBorders>
            <w:shd w:val="clear" w:color="000000" w:fill="FFFFFF"/>
            <w:noWrap/>
            <w:vAlign w:val="bottom"/>
            <w:hideMark/>
          </w:tcPr>
          <w:p w14:paraId="3D297CA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7BA03230"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Lognormal</w:t>
            </w:r>
          </w:p>
        </w:tc>
        <w:tc>
          <w:tcPr>
            <w:tcW w:w="1117" w:type="dxa"/>
            <w:tcBorders>
              <w:top w:val="nil"/>
              <w:left w:val="nil"/>
              <w:bottom w:val="nil"/>
              <w:right w:val="nil"/>
            </w:tcBorders>
            <w:shd w:val="clear" w:color="000000" w:fill="FFFFFF"/>
            <w:noWrap/>
            <w:vAlign w:val="bottom"/>
            <w:hideMark/>
          </w:tcPr>
          <w:p w14:paraId="4BB250A0"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0.10</w:t>
            </w:r>
          </w:p>
        </w:tc>
        <w:tc>
          <w:tcPr>
            <w:tcW w:w="608" w:type="dxa"/>
            <w:tcBorders>
              <w:top w:val="nil"/>
              <w:left w:val="nil"/>
              <w:bottom w:val="nil"/>
              <w:right w:val="nil"/>
            </w:tcBorders>
            <w:shd w:val="clear" w:color="000000" w:fill="FFFFFF"/>
            <w:noWrap/>
            <w:vAlign w:val="bottom"/>
            <w:hideMark/>
          </w:tcPr>
          <w:p w14:paraId="12CBE744"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-2.34</w:t>
            </w:r>
          </w:p>
        </w:tc>
        <w:tc>
          <w:tcPr>
            <w:tcW w:w="960" w:type="dxa"/>
            <w:tcBorders>
              <w:top w:val="nil"/>
              <w:left w:val="nil"/>
              <w:bottom w:val="nil"/>
              <w:right w:val="nil"/>
            </w:tcBorders>
            <w:shd w:val="clear" w:color="000000" w:fill="FFFFFF"/>
            <w:noWrap/>
            <w:vAlign w:val="bottom"/>
            <w:hideMark/>
          </w:tcPr>
          <w:p w14:paraId="3373C6B7"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0.16</w:t>
            </w:r>
          </w:p>
        </w:tc>
      </w:tr>
      <w:tr w:rsidR="0086380F" w:rsidRPr="0086380F" w14:paraId="44228C6A" w14:textId="77777777" w:rsidTr="0086380F">
        <w:trPr>
          <w:trHeight w:val="300"/>
        </w:trPr>
        <w:tc>
          <w:tcPr>
            <w:tcW w:w="2220" w:type="dxa"/>
            <w:tcBorders>
              <w:top w:val="nil"/>
              <w:left w:val="nil"/>
              <w:bottom w:val="nil"/>
              <w:right w:val="nil"/>
            </w:tcBorders>
            <w:shd w:val="clear" w:color="000000" w:fill="FFFFFF"/>
            <w:noWrap/>
            <w:vAlign w:val="bottom"/>
            <w:hideMark/>
          </w:tcPr>
          <w:p w14:paraId="07F4705A"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Length at age=1</w:t>
            </w:r>
          </w:p>
        </w:tc>
        <w:tc>
          <w:tcPr>
            <w:tcW w:w="1140" w:type="dxa"/>
            <w:tcBorders>
              <w:top w:val="nil"/>
              <w:left w:val="nil"/>
              <w:bottom w:val="nil"/>
              <w:right w:val="nil"/>
            </w:tcBorders>
            <w:shd w:val="clear" w:color="000000" w:fill="FFFFFF"/>
            <w:noWrap/>
            <w:vAlign w:val="bottom"/>
            <w:hideMark/>
          </w:tcPr>
          <w:p w14:paraId="4786D09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5 to 30</w:t>
            </w:r>
          </w:p>
        </w:tc>
        <w:tc>
          <w:tcPr>
            <w:tcW w:w="1120" w:type="dxa"/>
            <w:tcBorders>
              <w:top w:val="nil"/>
              <w:left w:val="nil"/>
              <w:bottom w:val="nil"/>
              <w:right w:val="nil"/>
            </w:tcBorders>
            <w:shd w:val="clear" w:color="000000" w:fill="FFFFFF"/>
            <w:noWrap/>
            <w:vAlign w:val="bottom"/>
            <w:hideMark/>
          </w:tcPr>
          <w:p w14:paraId="19FCE48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15D9022A"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4134D24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20.17</w:t>
            </w:r>
          </w:p>
        </w:tc>
        <w:tc>
          <w:tcPr>
            <w:tcW w:w="608" w:type="dxa"/>
            <w:tcBorders>
              <w:top w:val="nil"/>
              <w:left w:val="nil"/>
              <w:bottom w:val="nil"/>
              <w:right w:val="nil"/>
            </w:tcBorders>
            <w:shd w:val="clear" w:color="000000" w:fill="FFFFFF"/>
            <w:noWrap/>
            <w:vAlign w:val="bottom"/>
            <w:hideMark/>
          </w:tcPr>
          <w:p w14:paraId="227409D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58AB7133"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18.21</w:t>
            </w:r>
          </w:p>
        </w:tc>
      </w:tr>
      <w:tr w:rsidR="0086380F" w:rsidRPr="0086380F" w14:paraId="4ECAF882" w14:textId="77777777" w:rsidTr="0086380F">
        <w:trPr>
          <w:trHeight w:val="300"/>
        </w:trPr>
        <w:tc>
          <w:tcPr>
            <w:tcW w:w="2220" w:type="dxa"/>
            <w:tcBorders>
              <w:top w:val="nil"/>
              <w:left w:val="nil"/>
              <w:bottom w:val="nil"/>
              <w:right w:val="nil"/>
            </w:tcBorders>
            <w:shd w:val="clear" w:color="000000" w:fill="FFFFFF"/>
            <w:noWrap/>
            <w:vAlign w:val="bottom"/>
            <w:hideMark/>
          </w:tcPr>
          <w:p w14:paraId="7C71A502"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Length at Linf</w:t>
            </w:r>
          </w:p>
        </w:tc>
        <w:tc>
          <w:tcPr>
            <w:tcW w:w="1140" w:type="dxa"/>
            <w:tcBorders>
              <w:top w:val="nil"/>
              <w:left w:val="nil"/>
              <w:bottom w:val="nil"/>
              <w:right w:val="nil"/>
            </w:tcBorders>
            <w:shd w:val="clear" w:color="000000" w:fill="FFFFFF"/>
            <w:noWrap/>
            <w:vAlign w:val="bottom"/>
            <w:hideMark/>
          </w:tcPr>
          <w:p w14:paraId="2ED42A2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35 to 60</w:t>
            </w:r>
          </w:p>
        </w:tc>
        <w:tc>
          <w:tcPr>
            <w:tcW w:w="1120" w:type="dxa"/>
            <w:tcBorders>
              <w:top w:val="nil"/>
              <w:left w:val="nil"/>
              <w:bottom w:val="nil"/>
              <w:right w:val="nil"/>
            </w:tcBorders>
            <w:shd w:val="clear" w:color="000000" w:fill="FFFFFF"/>
            <w:noWrap/>
            <w:vAlign w:val="bottom"/>
            <w:hideMark/>
          </w:tcPr>
          <w:p w14:paraId="1C61C75A"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6E298F7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4B72159C"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53.91</w:t>
            </w:r>
          </w:p>
        </w:tc>
        <w:tc>
          <w:tcPr>
            <w:tcW w:w="608" w:type="dxa"/>
            <w:tcBorders>
              <w:top w:val="nil"/>
              <w:left w:val="nil"/>
              <w:bottom w:val="nil"/>
              <w:right w:val="nil"/>
            </w:tcBorders>
            <w:shd w:val="clear" w:color="000000" w:fill="FFFFFF"/>
            <w:noWrap/>
            <w:vAlign w:val="bottom"/>
            <w:hideMark/>
          </w:tcPr>
          <w:p w14:paraId="72B3D6DD"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7846CA47"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53.21</w:t>
            </w:r>
          </w:p>
        </w:tc>
      </w:tr>
      <w:tr w:rsidR="0086380F" w:rsidRPr="0086380F" w14:paraId="65160A55" w14:textId="77777777" w:rsidTr="0086380F">
        <w:trPr>
          <w:trHeight w:val="300"/>
        </w:trPr>
        <w:tc>
          <w:tcPr>
            <w:tcW w:w="2220" w:type="dxa"/>
            <w:tcBorders>
              <w:top w:val="nil"/>
              <w:left w:val="nil"/>
              <w:bottom w:val="nil"/>
              <w:right w:val="nil"/>
            </w:tcBorders>
            <w:shd w:val="clear" w:color="000000" w:fill="FFFFFF"/>
            <w:noWrap/>
            <w:vAlign w:val="bottom"/>
            <w:hideMark/>
          </w:tcPr>
          <w:p w14:paraId="5BAC70A9"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VBGF K</w:t>
            </w:r>
          </w:p>
        </w:tc>
        <w:tc>
          <w:tcPr>
            <w:tcW w:w="1140" w:type="dxa"/>
            <w:tcBorders>
              <w:top w:val="nil"/>
              <w:left w:val="nil"/>
              <w:bottom w:val="nil"/>
              <w:right w:val="nil"/>
            </w:tcBorders>
            <w:shd w:val="clear" w:color="000000" w:fill="FFFFFF"/>
            <w:noWrap/>
            <w:vAlign w:val="bottom"/>
            <w:hideMark/>
          </w:tcPr>
          <w:p w14:paraId="016AF0A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0.01 to 1</w:t>
            </w:r>
          </w:p>
        </w:tc>
        <w:tc>
          <w:tcPr>
            <w:tcW w:w="1120" w:type="dxa"/>
            <w:tcBorders>
              <w:top w:val="nil"/>
              <w:left w:val="nil"/>
              <w:bottom w:val="nil"/>
              <w:right w:val="nil"/>
            </w:tcBorders>
            <w:shd w:val="clear" w:color="000000" w:fill="FFFFFF"/>
            <w:noWrap/>
            <w:vAlign w:val="bottom"/>
            <w:hideMark/>
          </w:tcPr>
          <w:p w14:paraId="7E9E96F8"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2512AEA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58C39DD4"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0.14</w:t>
            </w:r>
          </w:p>
        </w:tc>
        <w:tc>
          <w:tcPr>
            <w:tcW w:w="608" w:type="dxa"/>
            <w:tcBorders>
              <w:top w:val="nil"/>
              <w:left w:val="nil"/>
              <w:bottom w:val="nil"/>
              <w:right w:val="nil"/>
            </w:tcBorders>
            <w:shd w:val="clear" w:color="000000" w:fill="FFFFFF"/>
            <w:noWrap/>
            <w:vAlign w:val="bottom"/>
            <w:hideMark/>
          </w:tcPr>
          <w:p w14:paraId="638AA15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585C397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0.18</w:t>
            </w:r>
          </w:p>
        </w:tc>
      </w:tr>
      <w:tr w:rsidR="0086380F" w:rsidRPr="0086380F" w14:paraId="20B22F05" w14:textId="77777777" w:rsidTr="0086380F">
        <w:trPr>
          <w:trHeight w:val="300"/>
        </w:trPr>
        <w:tc>
          <w:tcPr>
            <w:tcW w:w="2220" w:type="dxa"/>
            <w:tcBorders>
              <w:top w:val="nil"/>
              <w:left w:val="nil"/>
              <w:bottom w:val="nil"/>
              <w:right w:val="nil"/>
            </w:tcBorders>
            <w:shd w:val="clear" w:color="000000" w:fill="FFFFFF"/>
            <w:noWrap/>
            <w:vAlign w:val="bottom"/>
            <w:hideMark/>
          </w:tcPr>
          <w:p w14:paraId="1997593D"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Length CV at age=1</w:t>
            </w:r>
          </w:p>
        </w:tc>
        <w:tc>
          <w:tcPr>
            <w:tcW w:w="1140" w:type="dxa"/>
            <w:tcBorders>
              <w:top w:val="nil"/>
              <w:left w:val="nil"/>
              <w:bottom w:val="nil"/>
              <w:right w:val="nil"/>
            </w:tcBorders>
            <w:shd w:val="clear" w:color="000000" w:fill="FFFFFF"/>
            <w:noWrap/>
            <w:vAlign w:val="bottom"/>
            <w:hideMark/>
          </w:tcPr>
          <w:p w14:paraId="5E474463"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0.03 to 0.2</w:t>
            </w:r>
          </w:p>
        </w:tc>
        <w:tc>
          <w:tcPr>
            <w:tcW w:w="1120" w:type="dxa"/>
            <w:tcBorders>
              <w:top w:val="nil"/>
              <w:left w:val="nil"/>
              <w:bottom w:val="nil"/>
              <w:right w:val="nil"/>
            </w:tcBorders>
            <w:shd w:val="clear" w:color="000000" w:fill="FFFFFF"/>
            <w:noWrap/>
            <w:vAlign w:val="bottom"/>
            <w:hideMark/>
          </w:tcPr>
          <w:p w14:paraId="6F1771E3"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71790F31"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4C48C30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0.12</w:t>
            </w:r>
          </w:p>
        </w:tc>
        <w:tc>
          <w:tcPr>
            <w:tcW w:w="608" w:type="dxa"/>
            <w:tcBorders>
              <w:top w:val="nil"/>
              <w:left w:val="nil"/>
              <w:bottom w:val="nil"/>
              <w:right w:val="nil"/>
            </w:tcBorders>
            <w:shd w:val="clear" w:color="000000" w:fill="FFFFFF"/>
            <w:noWrap/>
            <w:vAlign w:val="bottom"/>
            <w:hideMark/>
          </w:tcPr>
          <w:p w14:paraId="1E7004D2"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4A75B51E"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0.14</w:t>
            </w:r>
          </w:p>
        </w:tc>
      </w:tr>
      <w:tr w:rsidR="0086380F" w:rsidRPr="0086380F" w14:paraId="68EE9DC6" w14:textId="77777777" w:rsidTr="0086380F">
        <w:trPr>
          <w:trHeight w:val="300"/>
        </w:trPr>
        <w:tc>
          <w:tcPr>
            <w:tcW w:w="2220" w:type="dxa"/>
            <w:tcBorders>
              <w:top w:val="nil"/>
              <w:left w:val="nil"/>
              <w:bottom w:val="nil"/>
              <w:right w:val="nil"/>
            </w:tcBorders>
            <w:shd w:val="clear" w:color="000000" w:fill="FFFFFF"/>
            <w:noWrap/>
            <w:vAlign w:val="bottom"/>
            <w:hideMark/>
          </w:tcPr>
          <w:p w14:paraId="6EC2949A"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Length CV at age=40</w:t>
            </w:r>
          </w:p>
        </w:tc>
        <w:tc>
          <w:tcPr>
            <w:tcW w:w="1140" w:type="dxa"/>
            <w:tcBorders>
              <w:top w:val="nil"/>
              <w:left w:val="nil"/>
              <w:bottom w:val="nil"/>
              <w:right w:val="nil"/>
            </w:tcBorders>
            <w:shd w:val="clear" w:color="000000" w:fill="FFFFFF"/>
            <w:noWrap/>
            <w:vAlign w:val="bottom"/>
            <w:hideMark/>
          </w:tcPr>
          <w:p w14:paraId="39CBC438"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0.03 to 0.2</w:t>
            </w:r>
          </w:p>
        </w:tc>
        <w:tc>
          <w:tcPr>
            <w:tcW w:w="1120" w:type="dxa"/>
            <w:tcBorders>
              <w:top w:val="nil"/>
              <w:left w:val="nil"/>
              <w:bottom w:val="nil"/>
              <w:right w:val="nil"/>
            </w:tcBorders>
            <w:shd w:val="clear" w:color="000000" w:fill="FFFFFF"/>
            <w:noWrap/>
            <w:vAlign w:val="bottom"/>
            <w:hideMark/>
          </w:tcPr>
          <w:p w14:paraId="59335DF3"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22A829A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2853384D"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0.08</w:t>
            </w:r>
          </w:p>
        </w:tc>
        <w:tc>
          <w:tcPr>
            <w:tcW w:w="608" w:type="dxa"/>
            <w:tcBorders>
              <w:top w:val="nil"/>
              <w:left w:val="nil"/>
              <w:bottom w:val="nil"/>
              <w:right w:val="nil"/>
            </w:tcBorders>
            <w:shd w:val="clear" w:color="000000" w:fill="FFFFFF"/>
            <w:noWrap/>
            <w:vAlign w:val="bottom"/>
            <w:hideMark/>
          </w:tcPr>
          <w:p w14:paraId="1BA397C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6E024A70"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0.06</w:t>
            </w:r>
          </w:p>
        </w:tc>
      </w:tr>
      <w:tr w:rsidR="0086380F" w:rsidRPr="0086380F" w14:paraId="30B85E91" w14:textId="77777777" w:rsidTr="0086380F">
        <w:trPr>
          <w:trHeight w:val="300"/>
        </w:trPr>
        <w:tc>
          <w:tcPr>
            <w:tcW w:w="2220" w:type="dxa"/>
            <w:tcBorders>
              <w:top w:val="nil"/>
              <w:left w:val="nil"/>
              <w:bottom w:val="nil"/>
              <w:right w:val="nil"/>
            </w:tcBorders>
            <w:shd w:val="clear" w:color="000000" w:fill="FFFFFF"/>
            <w:noWrap/>
            <w:vAlign w:val="bottom"/>
            <w:hideMark/>
          </w:tcPr>
          <w:p w14:paraId="2527B522"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Weight-Length a</w:t>
            </w:r>
          </w:p>
        </w:tc>
        <w:tc>
          <w:tcPr>
            <w:tcW w:w="1140" w:type="dxa"/>
            <w:tcBorders>
              <w:top w:val="nil"/>
              <w:left w:val="nil"/>
              <w:bottom w:val="nil"/>
              <w:right w:val="nil"/>
            </w:tcBorders>
            <w:shd w:val="clear" w:color="000000" w:fill="FFFFFF"/>
            <w:noWrap/>
            <w:vAlign w:val="bottom"/>
            <w:hideMark/>
          </w:tcPr>
          <w:p w14:paraId="7F5CAB0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 to 3</w:t>
            </w:r>
          </w:p>
        </w:tc>
        <w:tc>
          <w:tcPr>
            <w:tcW w:w="1120" w:type="dxa"/>
            <w:tcBorders>
              <w:top w:val="nil"/>
              <w:left w:val="nil"/>
              <w:bottom w:val="nil"/>
              <w:right w:val="nil"/>
            </w:tcBorders>
            <w:shd w:val="clear" w:color="000000" w:fill="FFFFFF"/>
            <w:noWrap/>
            <w:vAlign w:val="bottom"/>
            <w:hideMark/>
          </w:tcPr>
          <w:p w14:paraId="2119DE92"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0.00002</w:t>
            </w:r>
          </w:p>
        </w:tc>
        <w:tc>
          <w:tcPr>
            <w:tcW w:w="1255" w:type="dxa"/>
            <w:tcBorders>
              <w:top w:val="nil"/>
              <w:left w:val="nil"/>
              <w:bottom w:val="nil"/>
              <w:right w:val="nil"/>
            </w:tcBorders>
            <w:shd w:val="clear" w:color="000000" w:fill="FFFFFF"/>
            <w:noWrap/>
            <w:vAlign w:val="bottom"/>
            <w:hideMark/>
          </w:tcPr>
          <w:p w14:paraId="787C555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54E2BD53"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19860760"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45D5A8C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6B2C5AC7" w14:textId="77777777" w:rsidTr="0086380F">
        <w:trPr>
          <w:trHeight w:val="300"/>
        </w:trPr>
        <w:tc>
          <w:tcPr>
            <w:tcW w:w="2220" w:type="dxa"/>
            <w:tcBorders>
              <w:top w:val="nil"/>
              <w:left w:val="nil"/>
              <w:bottom w:val="nil"/>
              <w:right w:val="nil"/>
            </w:tcBorders>
            <w:shd w:val="clear" w:color="000000" w:fill="FFFFFF"/>
            <w:noWrap/>
            <w:vAlign w:val="bottom"/>
            <w:hideMark/>
          </w:tcPr>
          <w:p w14:paraId="2C10A1B7"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Weight-Length b</w:t>
            </w:r>
          </w:p>
        </w:tc>
        <w:tc>
          <w:tcPr>
            <w:tcW w:w="1140" w:type="dxa"/>
            <w:tcBorders>
              <w:top w:val="nil"/>
              <w:left w:val="nil"/>
              <w:bottom w:val="nil"/>
              <w:right w:val="nil"/>
            </w:tcBorders>
            <w:shd w:val="clear" w:color="000000" w:fill="FFFFFF"/>
            <w:noWrap/>
            <w:vAlign w:val="bottom"/>
            <w:hideMark/>
          </w:tcPr>
          <w:p w14:paraId="1518B66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 to 4</w:t>
            </w:r>
          </w:p>
        </w:tc>
        <w:tc>
          <w:tcPr>
            <w:tcW w:w="1120" w:type="dxa"/>
            <w:tcBorders>
              <w:top w:val="nil"/>
              <w:left w:val="nil"/>
              <w:bottom w:val="nil"/>
              <w:right w:val="nil"/>
            </w:tcBorders>
            <w:shd w:val="clear" w:color="000000" w:fill="FFFFFF"/>
            <w:noWrap/>
            <w:vAlign w:val="bottom"/>
            <w:hideMark/>
          </w:tcPr>
          <w:p w14:paraId="701B88B4"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2.90</w:t>
            </w:r>
          </w:p>
        </w:tc>
        <w:tc>
          <w:tcPr>
            <w:tcW w:w="1255" w:type="dxa"/>
            <w:tcBorders>
              <w:top w:val="nil"/>
              <w:left w:val="nil"/>
              <w:bottom w:val="nil"/>
              <w:right w:val="nil"/>
            </w:tcBorders>
            <w:shd w:val="clear" w:color="000000" w:fill="FFFFFF"/>
            <w:noWrap/>
            <w:vAlign w:val="bottom"/>
            <w:hideMark/>
          </w:tcPr>
          <w:p w14:paraId="6B584D0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35913967"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1F53EF20"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720955C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5ED225D6" w14:textId="77777777" w:rsidTr="0086380F">
        <w:trPr>
          <w:trHeight w:val="300"/>
        </w:trPr>
        <w:tc>
          <w:tcPr>
            <w:tcW w:w="2220" w:type="dxa"/>
            <w:tcBorders>
              <w:top w:val="nil"/>
              <w:left w:val="nil"/>
              <w:bottom w:val="nil"/>
              <w:right w:val="nil"/>
            </w:tcBorders>
            <w:shd w:val="clear" w:color="000000" w:fill="FFFFFF"/>
            <w:noWrap/>
            <w:vAlign w:val="bottom"/>
            <w:hideMark/>
          </w:tcPr>
          <w:p w14:paraId="1FA37A02"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Length at 50% maturity</w:t>
            </w:r>
          </w:p>
        </w:tc>
        <w:tc>
          <w:tcPr>
            <w:tcW w:w="1140" w:type="dxa"/>
            <w:tcBorders>
              <w:top w:val="nil"/>
              <w:left w:val="nil"/>
              <w:bottom w:val="nil"/>
              <w:right w:val="nil"/>
            </w:tcBorders>
            <w:shd w:val="clear" w:color="000000" w:fill="FFFFFF"/>
            <w:noWrap/>
            <w:vAlign w:val="bottom"/>
            <w:hideMark/>
          </w:tcPr>
          <w:p w14:paraId="5D8C5FFD"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1 to 1000</w:t>
            </w:r>
          </w:p>
        </w:tc>
        <w:tc>
          <w:tcPr>
            <w:tcW w:w="1120" w:type="dxa"/>
            <w:tcBorders>
              <w:top w:val="nil"/>
              <w:left w:val="nil"/>
              <w:bottom w:val="nil"/>
              <w:right w:val="nil"/>
            </w:tcBorders>
            <w:shd w:val="clear" w:color="000000" w:fill="FFFFFF"/>
            <w:noWrap/>
            <w:vAlign w:val="bottom"/>
            <w:hideMark/>
          </w:tcPr>
          <w:p w14:paraId="6D4B4EC4"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43.69</w:t>
            </w:r>
          </w:p>
        </w:tc>
        <w:tc>
          <w:tcPr>
            <w:tcW w:w="1255" w:type="dxa"/>
            <w:tcBorders>
              <w:top w:val="nil"/>
              <w:left w:val="nil"/>
              <w:bottom w:val="nil"/>
              <w:right w:val="nil"/>
            </w:tcBorders>
            <w:shd w:val="clear" w:color="000000" w:fill="FFFFFF"/>
            <w:noWrap/>
            <w:vAlign w:val="bottom"/>
            <w:hideMark/>
          </w:tcPr>
          <w:p w14:paraId="7D19979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59D91C00"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791402FD"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0FC39FB2"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61B9DF10" w14:textId="77777777" w:rsidTr="0086380F">
        <w:trPr>
          <w:trHeight w:val="300"/>
        </w:trPr>
        <w:tc>
          <w:tcPr>
            <w:tcW w:w="2220" w:type="dxa"/>
            <w:tcBorders>
              <w:top w:val="nil"/>
              <w:left w:val="nil"/>
              <w:bottom w:val="nil"/>
              <w:right w:val="nil"/>
            </w:tcBorders>
            <w:shd w:val="clear" w:color="000000" w:fill="FFFFFF"/>
            <w:noWrap/>
            <w:vAlign w:val="bottom"/>
            <w:hideMark/>
          </w:tcPr>
          <w:p w14:paraId="3F026918"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Maturity slope</w:t>
            </w:r>
          </w:p>
        </w:tc>
        <w:tc>
          <w:tcPr>
            <w:tcW w:w="1140" w:type="dxa"/>
            <w:tcBorders>
              <w:top w:val="nil"/>
              <w:left w:val="nil"/>
              <w:bottom w:val="nil"/>
              <w:right w:val="nil"/>
            </w:tcBorders>
            <w:shd w:val="clear" w:color="000000" w:fill="FFFFFF"/>
            <w:noWrap/>
            <w:vAlign w:val="bottom"/>
            <w:hideMark/>
          </w:tcPr>
          <w:p w14:paraId="5A869C34"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-3 to 3</w:t>
            </w:r>
          </w:p>
        </w:tc>
        <w:tc>
          <w:tcPr>
            <w:tcW w:w="1120" w:type="dxa"/>
            <w:tcBorders>
              <w:top w:val="nil"/>
              <w:left w:val="nil"/>
              <w:bottom w:val="nil"/>
              <w:right w:val="nil"/>
            </w:tcBorders>
            <w:shd w:val="clear" w:color="000000" w:fill="FFFFFF"/>
            <w:noWrap/>
            <w:vAlign w:val="bottom"/>
            <w:hideMark/>
          </w:tcPr>
          <w:p w14:paraId="7923529A"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-0.66</w:t>
            </w:r>
          </w:p>
        </w:tc>
        <w:tc>
          <w:tcPr>
            <w:tcW w:w="1255" w:type="dxa"/>
            <w:tcBorders>
              <w:top w:val="nil"/>
              <w:left w:val="nil"/>
              <w:bottom w:val="nil"/>
              <w:right w:val="nil"/>
            </w:tcBorders>
            <w:shd w:val="clear" w:color="000000" w:fill="FFFFFF"/>
            <w:noWrap/>
            <w:vAlign w:val="bottom"/>
            <w:hideMark/>
          </w:tcPr>
          <w:p w14:paraId="5B24C45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2C8E560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6B879C31"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4C7FE67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5C2C63DA" w14:textId="77777777" w:rsidTr="0086380F">
        <w:trPr>
          <w:trHeight w:val="300"/>
        </w:trPr>
        <w:tc>
          <w:tcPr>
            <w:tcW w:w="2220" w:type="dxa"/>
            <w:tcBorders>
              <w:top w:val="nil"/>
              <w:left w:val="nil"/>
              <w:bottom w:val="nil"/>
              <w:right w:val="nil"/>
            </w:tcBorders>
            <w:shd w:val="clear" w:color="000000" w:fill="FFFFFF"/>
            <w:noWrap/>
            <w:vAlign w:val="bottom"/>
            <w:hideMark/>
          </w:tcPr>
          <w:p w14:paraId="32AF559C"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Eggs/kg</w:t>
            </w:r>
          </w:p>
        </w:tc>
        <w:tc>
          <w:tcPr>
            <w:tcW w:w="1140" w:type="dxa"/>
            <w:tcBorders>
              <w:top w:val="nil"/>
              <w:left w:val="nil"/>
              <w:bottom w:val="nil"/>
              <w:right w:val="nil"/>
            </w:tcBorders>
            <w:shd w:val="clear" w:color="000000" w:fill="FFFFFF"/>
            <w:noWrap/>
            <w:vAlign w:val="bottom"/>
            <w:hideMark/>
          </w:tcPr>
          <w:p w14:paraId="0B7411A0"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-3 to 3</w:t>
            </w:r>
          </w:p>
        </w:tc>
        <w:tc>
          <w:tcPr>
            <w:tcW w:w="1120" w:type="dxa"/>
            <w:tcBorders>
              <w:top w:val="nil"/>
              <w:left w:val="nil"/>
              <w:bottom w:val="nil"/>
              <w:right w:val="nil"/>
            </w:tcBorders>
            <w:shd w:val="clear" w:color="000000" w:fill="FFFFFF"/>
            <w:noWrap/>
            <w:vAlign w:val="bottom"/>
            <w:hideMark/>
          </w:tcPr>
          <w:p w14:paraId="7ED4D354"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0.27</w:t>
            </w:r>
          </w:p>
        </w:tc>
        <w:tc>
          <w:tcPr>
            <w:tcW w:w="1255" w:type="dxa"/>
            <w:tcBorders>
              <w:top w:val="nil"/>
              <w:left w:val="nil"/>
              <w:bottom w:val="nil"/>
              <w:right w:val="nil"/>
            </w:tcBorders>
            <w:shd w:val="clear" w:color="000000" w:fill="FFFFFF"/>
            <w:noWrap/>
            <w:vAlign w:val="bottom"/>
            <w:hideMark/>
          </w:tcPr>
          <w:p w14:paraId="45BC442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628FC277"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40244CD0"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4BA38B8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49D11126" w14:textId="77777777" w:rsidTr="0086380F">
        <w:trPr>
          <w:trHeight w:val="300"/>
        </w:trPr>
        <w:tc>
          <w:tcPr>
            <w:tcW w:w="2220" w:type="dxa"/>
            <w:tcBorders>
              <w:top w:val="nil"/>
              <w:left w:val="nil"/>
              <w:bottom w:val="nil"/>
              <w:right w:val="nil"/>
            </w:tcBorders>
            <w:shd w:val="clear" w:color="000000" w:fill="FFFFFF"/>
            <w:noWrap/>
            <w:vAlign w:val="bottom"/>
            <w:hideMark/>
          </w:tcPr>
          <w:p w14:paraId="2DFF89AC"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Eggs/kg slope</w:t>
            </w:r>
          </w:p>
        </w:tc>
        <w:tc>
          <w:tcPr>
            <w:tcW w:w="1140" w:type="dxa"/>
            <w:tcBorders>
              <w:top w:val="nil"/>
              <w:left w:val="nil"/>
              <w:bottom w:val="nil"/>
              <w:right w:val="nil"/>
            </w:tcBorders>
            <w:shd w:val="clear" w:color="000000" w:fill="FFFFFF"/>
            <w:noWrap/>
            <w:vAlign w:val="bottom"/>
            <w:hideMark/>
          </w:tcPr>
          <w:p w14:paraId="3F515F68"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-3 to 3</w:t>
            </w:r>
          </w:p>
        </w:tc>
        <w:tc>
          <w:tcPr>
            <w:tcW w:w="1120" w:type="dxa"/>
            <w:tcBorders>
              <w:top w:val="nil"/>
              <w:left w:val="nil"/>
              <w:bottom w:val="nil"/>
              <w:right w:val="nil"/>
            </w:tcBorders>
            <w:shd w:val="clear" w:color="000000" w:fill="FFFFFF"/>
            <w:noWrap/>
            <w:vAlign w:val="bottom"/>
            <w:hideMark/>
          </w:tcPr>
          <w:p w14:paraId="2FC5DD0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0.09</w:t>
            </w:r>
          </w:p>
        </w:tc>
        <w:tc>
          <w:tcPr>
            <w:tcW w:w="1255" w:type="dxa"/>
            <w:tcBorders>
              <w:top w:val="nil"/>
              <w:left w:val="nil"/>
              <w:bottom w:val="nil"/>
              <w:right w:val="nil"/>
            </w:tcBorders>
            <w:shd w:val="clear" w:color="000000" w:fill="FFFFFF"/>
            <w:noWrap/>
            <w:vAlign w:val="bottom"/>
            <w:hideMark/>
          </w:tcPr>
          <w:p w14:paraId="54BDB4AE"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0CC94E3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21C9F650"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5BFB113C"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62F668EF" w14:textId="77777777" w:rsidTr="0086380F">
        <w:trPr>
          <w:trHeight w:val="300"/>
        </w:trPr>
        <w:tc>
          <w:tcPr>
            <w:tcW w:w="2220" w:type="dxa"/>
            <w:tcBorders>
              <w:top w:val="nil"/>
              <w:left w:val="nil"/>
              <w:bottom w:val="nil"/>
              <w:right w:val="nil"/>
            </w:tcBorders>
            <w:shd w:val="clear" w:color="000000" w:fill="FFFFFF"/>
            <w:noWrap/>
            <w:vAlign w:val="bottom"/>
            <w:hideMark/>
          </w:tcPr>
          <w:p w14:paraId="748BBD49" w14:textId="77777777" w:rsidR="0086380F" w:rsidRPr="0086380F" w:rsidRDefault="0086380F" w:rsidP="0086380F">
            <w:pPr>
              <w:rPr>
                <w:rFonts w:eastAsia="Times New Roman" w:cs="Times New Roman"/>
                <w:color w:val="000000"/>
                <w:szCs w:val="22"/>
              </w:rPr>
            </w:pPr>
            <w:r w:rsidRPr="0086380F">
              <w:rPr>
                <w:rFonts w:eastAsia="Times New Roman" w:cs="Times New Roman"/>
                <w:color w:val="000000"/>
                <w:szCs w:val="22"/>
              </w:rPr>
              <w:t>Male</w:t>
            </w:r>
          </w:p>
        </w:tc>
        <w:tc>
          <w:tcPr>
            <w:tcW w:w="1140" w:type="dxa"/>
            <w:tcBorders>
              <w:top w:val="nil"/>
              <w:left w:val="nil"/>
              <w:bottom w:val="nil"/>
              <w:right w:val="nil"/>
            </w:tcBorders>
            <w:shd w:val="clear" w:color="000000" w:fill="FFFFFF"/>
            <w:noWrap/>
            <w:vAlign w:val="bottom"/>
            <w:hideMark/>
          </w:tcPr>
          <w:p w14:paraId="2FE99B9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120" w:type="dxa"/>
            <w:tcBorders>
              <w:top w:val="nil"/>
              <w:left w:val="nil"/>
              <w:bottom w:val="nil"/>
              <w:right w:val="nil"/>
            </w:tcBorders>
            <w:shd w:val="clear" w:color="000000" w:fill="FFFFFF"/>
            <w:noWrap/>
            <w:vAlign w:val="bottom"/>
            <w:hideMark/>
          </w:tcPr>
          <w:p w14:paraId="3002FCA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7DA32B64"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117" w:type="dxa"/>
            <w:tcBorders>
              <w:top w:val="nil"/>
              <w:left w:val="nil"/>
              <w:bottom w:val="nil"/>
              <w:right w:val="nil"/>
            </w:tcBorders>
            <w:shd w:val="clear" w:color="000000" w:fill="FFFFFF"/>
            <w:noWrap/>
            <w:vAlign w:val="bottom"/>
            <w:hideMark/>
          </w:tcPr>
          <w:p w14:paraId="77C49948"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4C394608"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4C4089E1"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6100DB56" w14:textId="77777777" w:rsidTr="0086380F">
        <w:trPr>
          <w:trHeight w:val="300"/>
        </w:trPr>
        <w:tc>
          <w:tcPr>
            <w:tcW w:w="2220" w:type="dxa"/>
            <w:tcBorders>
              <w:top w:val="nil"/>
              <w:left w:val="nil"/>
              <w:bottom w:val="nil"/>
              <w:right w:val="nil"/>
            </w:tcBorders>
            <w:shd w:val="clear" w:color="000000" w:fill="FFFFFF"/>
            <w:noWrap/>
            <w:vAlign w:val="bottom"/>
            <w:hideMark/>
          </w:tcPr>
          <w:p w14:paraId="22247DC1"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Natural mortality (M)</w:t>
            </w:r>
          </w:p>
        </w:tc>
        <w:tc>
          <w:tcPr>
            <w:tcW w:w="1140" w:type="dxa"/>
            <w:tcBorders>
              <w:top w:val="nil"/>
              <w:left w:val="nil"/>
              <w:bottom w:val="nil"/>
              <w:right w:val="nil"/>
            </w:tcBorders>
            <w:shd w:val="clear" w:color="000000" w:fill="FFFFFF"/>
            <w:noWrap/>
            <w:vAlign w:val="bottom"/>
            <w:hideMark/>
          </w:tcPr>
          <w:p w14:paraId="6CF9224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0.001 to 2</w:t>
            </w:r>
          </w:p>
        </w:tc>
        <w:tc>
          <w:tcPr>
            <w:tcW w:w="1120" w:type="dxa"/>
            <w:tcBorders>
              <w:top w:val="nil"/>
              <w:left w:val="nil"/>
              <w:bottom w:val="nil"/>
              <w:right w:val="nil"/>
            </w:tcBorders>
            <w:shd w:val="clear" w:color="000000" w:fill="FFFFFF"/>
            <w:noWrap/>
            <w:vAlign w:val="bottom"/>
            <w:hideMark/>
          </w:tcPr>
          <w:p w14:paraId="2CA54E2C"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5CB4A701"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1977B3F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20400C6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5429C1E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0.15</w:t>
            </w:r>
          </w:p>
        </w:tc>
      </w:tr>
      <w:tr w:rsidR="0086380F" w:rsidRPr="0086380F" w14:paraId="173AB244" w14:textId="77777777" w:rsidTr="0086380F">
        <w:trPr>
          <w:trHeight w:val="300"/>
        </w:trPr>
        <w:tc>
          <w:tcPr>
            <w:tcW w:w="2220" w:type="dxa"/>
            <w:tcBorders>
              <w:top w:val="nil"/>
              <w:left w:val="nil"/>
              <w:bottom w:val="nil"/>
              <w:right w:val="nil"/>
            </w:tcBorders>
            <w:shd w:val="clear" w:color="000000" w:fill="FFFFFF"/>
            <w:noWrap/>
            <w:vAlign w:val="bottom"/>
            <w:hideMark/>
          </w:tcPr>
          <w:p w14:paraId="78EB6E52"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Length at age=1</w:t>
            </w:r>
          </w:p>
        </w:tc>
        <w:tc>
          <w:tcPr>
            <w:tcW w:w="1140" w:type="dxa"/>
            <w:tcBorders>
              <w:top w:val="nil"/>
              <w:left w:val="nil"/>
              <w:bottom w:val="nil"/>
              <w:right w:val="nil"/>
            </w:tcBorders>
            <w:shd w:val="clear" w:color="000000" w:fill="FFFFFF"/>
            <w:noWrap/>
            <w:vAlign w:val="bottom"/>
            <w:hideMark/>
          </w:tcPr>
          <w:p w14:paraId="7AF43832"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5 to 30</w:t>
            </w:r>
          </w:p>
        </w:tc>
        <w:tc>
          <w:tcPr>
            <w:tcW w:w="1120" w:type="dxa"/>
            <w:tcBorders>
              <w:top w:val="nil"/>
              <w:left w:val="nil"/>
              <w:bottom w:val="nil"/>
              <w:right w:val="nil"/>
            </w:tcBorders>
            <w:shd w:val="clear" w:color="000000" w:fill="FFFFFF"/>
            <w:noWrap/>
            <w:vAlign w:val="bottom"/>
            <w:hideMark/>
          </w:tcPr>
          <w:p w14:paraId="061CD27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1AC32C9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4C93A03C"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5676FAC8"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2D7FB47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18.62</w:t>
            </w:r>
          </w:p>
        </w:tc>
      </w:tr>
      <w:tr w:rsidR="0086380F" w:rsidRPr="0086380F" w14:paraId="3CB32FF3" w14:textId="77777777" w:rsidTr="0086380F">
        <w:trPr>
          <w:trHeight w:val="300"/>
        </w:trPr>
        <w:tc>
          <w:tcPr>
            <w:tcW w:w="2220" w:type="dxa"/>
            <w:tcBorders>
              <w:top w:val="nil"/>
              <w:left w:val="nil"/>
              <w:bottom w:val="nil"/>
              <w:right w:val="nil"/>
            </w:tcBorders>
            <w:shd w:val="clear" w:color="000000" w:fill="FFFFFF"/>
            <w:noWrap/>
            <w:vAlign w:val="bottom"/>
            <w:hideMark/>
          </w:tcPr>
          <w:p w14:paraId="41D5924D"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Length at age=40</w:t>
            </w:r>
          </w:p>
        </w:tc>
        <w:tc>
          <w:tcPr>
            <w:tcW w:w="1140" w:type="dxa"/>
            <w:tcBorders>
              <w:top w:val="nil"/>
              <w:left w:val="nil"/>
              <w:bottom w:val="nil"/>
              <w:right w:val="nil"/>
            </w:tcBorders>
            <w:shd w:val="clear" w:color="000000" w:fill="FFFFFF"/>
            <w:noWrap/>
            <w:vAlign w:val="bottom"/>
            <w:hideMark/>
          </w:tcPr>
          <w:p w14:paraId="395A654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35 to 60</w:t>
            </w:r>
          </w:p>
        </w:tc>
        <w:tc>
          <w:tcPr>
            <w:tcW w:w="1120" w:type="dxa"/>
            <w:tcBorders>
              <w:top w:val="nil"/>
              <w:left w:val="nil"/>
              <w:bottom w:val="nil"/>
              <w:right w:val="nil"/>
            </w:tcBorders>
            <w:shd w:val="clear" w:color="000000" w:fill="FFFFFF"/>
            <w:noWrap/>
            <w:vAlign w:val="bottom"/>
            <w:hideMark/>
          </w:tcPr>
          <w:p w14:paraId="5BEBE4FA"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03BC2DA8"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6530298C"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03B6BD73"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148E933C"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47.04</w:t>
            </w:r>
          </w:p>
        </w:tc>
      </w:tr>
      <w:tr w:rsidR="0086380F" w:rsidRPr="0086380F" w14:paraId="3429C090" w14:textId="77777777" w:rsidTr="0086380F">
        <w:trPr>
          <w:trHeight w:val="300"/>
        </w:trPr>
        <w:tc>
          <w:tcPr>
            <w:tcW w:w="2220" w:type="dxa"/>
            <w:tcBorders>
              <w:top w:val="nil"/>
              <w:left w:val="nil"/>
              <w:bottom w:val="nil"/>
              <w:right w:val="nil"/>
            </w:tcBorders>
            <w:shd w:val="clear" w:color="000000" w:fill="FFFFFF"/>
            <w:noWrap/>
            <w:vAlign w:val="bottom"/>
            <w:hideMark/>
          </w:tcPr>
          <w:p w14:paraId="41435E3C"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VBGF K</w:t>
            </w:r>
          </w:p>
        </w:tc>
        <w:tc>
          <w:tcPr>
            <w:tcW w:w="1140" w:type="dxa"/>
            <w:tcBorders>
              <w:top w:val="nil"/>
              <w:left w:val="nil"/>
              <w:bottom w:val="nil"/>
              <w:right w:val="nil"/>
            </w:tcBorders>
            <w:shd w:val="clear" w:color="000000" w:fill="FFFFFF"/>
            <w:noWrap/>
            <w:vAlign w:val="bottom"/>
            <w:hideMark/>
          </w:tcPr>
          <w:p w14:paraId="5082FF4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0.01 to 1</w:t>
            </w:r>
          </w:p>
        </w:tc>
        <w:tc>
          <w:tcPr>
            <w:tcW w:w="1120" w:type="dxa"/>
            <w:tcBorders>
              <w:top w:val="nil"/>
              <w:left w:val="nil"/>
              <w:bottom w:val="nil"/>
              <w:right w:val="nil"/>
            </w:tcBorders>
            <w:shd w:val="clear" w:color="000000" w:fill="FFFFFF"/>
            <w:noWrap/>
            <w:vAlign w:val="bottom"/>
            <w:hideMark/>
          </w:tcPr>
          <w:p w14:paraId="4C88650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27992273"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38CB6C3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6F0477E3"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197838DA"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0.23</w:t>
            </w:r>
          </w:p>
        </w:tc>
      </w:tr>
      <w:tr w:rsidR="0086380F" w:rsidRPr="0086380F" w14:paraId="541D23C8" w14:textId="77777777" w:rsidTr="0086380F">
        <w:trPr>
          <w:trHeight w:val="300"/>
        </w:trPr>
        <w:tc>
          <w:tcPr>
            <w:tcW w:w="2220" w:type="dxa"/>
            <w:tcBorders>
              <w:top w:val="nil"/>
              <w:left w:val="nil"/>
              <w:bottom w:val="nil"/>
              <w:right w:val="nil"/>
            </w:tcBorders>
            <w:shd w:val="clear" w:color="000000" w:fill="FFFFFF"/>
            <w:noWrap/>
            <w:vAlign w:val="bottom"/>
            <w:hideMark/>
          </w:tcPr>
          <w:p w14:paraId="40CD2516"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Length CV at age=1</w:t>
            </w:r>
          </w:p>
        </w:tc>
        <w:tc>
          <w:tcPr>
            <w:tcW w:w="1140" w:type="dxa"/>
            <w:tcBorders>
              <w:top w:val="nil"/>
              <w:left w:val="nil"/>
              <w:bottom w:val="nil"/>
              <w:right w:val="nil"/>
            </w:tcBorders>
            <w:shd w:val="clear" w:color="000000" w:fill="FFFFFF"/>
            <w:noWrap/>
            <w:vAlign w:val="bottom"/>
            <w:hideMark/>
          </w:tcPr>
          <w:p w14:paraId="19148F7E"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0.03 to 0.2</w:t>
            </w:r>
          </w:p>
        </w:tc>
        <w:tc>
          <w:tcPr>
            <w:tcW w:w="1120" w:type="dxa"/>
            <w:tcBorders>
              <w:top w:val="nil"/>
              <w:left w:val="nil"/>
              <w:bottom w:val="nil"/>
              <w:right w:val="nil"/>
            </w:tcBorders>
            <w:shd w:val="clear" w:color="000000" w:fill="FFFFFF"/>
            <w:noWrap/>
            <w:vAlign w:val="bottom"/>
            <w:hideMark/>
          </w:tcPr>
          <w:p w14:paraId="44D187BA"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3550B1D4"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73C2E1E3"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1660B36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16D06771"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0.14</w:t>
            </w:r>
          </w:p>
        </w:tc>
      </w:tr>
      <w:tr w:rsidR="0086380F" w:rsidRPr="0086380F" w14:paraId="325CEFDB" w14:textId="77777777" w:rsidTr="0086380F">
        <w:trPr>
          <w:trHeight w:val="300"/>
        </w:trPr>
        <w:tc>
          <w:tcPr>
            <w:tcW w:w="2220" w:type="dxa"/>
            <w:tcBorders>
              <w:top w:val="nil"/>
              <w:left w:val="nil"/>
              <w:bottom w:val="nil"/>
              <w:right w:val="nil"/>
            </w:tcBorders>
            <w:shd w:val="clear" w:color="000000" w:fill="FFFFFF"/>
            <w:noWrap/>
            <w:vAlign w:val="bottom"/>
            <w:hideMark/>
          </w:tcPr>
          <w:p w14:paraId="7CF27F4D"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Length CV at age=40</w:t>
            </w:r>
          </w:p>
        </w:tc>
        <w:tc>
          <w:tcPr>
            <w:tcW w:w="1140" w:type="dxa"/>
            <w:tcBorders>
              <w:top w:val="nil"/>
              <w:left w:val="nil"/>
              <w:bottom w:val="nil"/>
              <w:right w:val="nil"/>
            </w:tcBorders>
            <w:shd w:val="clear" w:color="000000" w:fill="FFFFFF"/>
            <w:noWrap/>
            <w:vAlign w:val="bottom"/>
            <w:hideMark/>
          </w:tcPr>
          <w:p w14:paraId="7E0AB06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0.03 to 0.2</w:t>
            </w:r>
          </w:p>
        </w:tc>
        <w:tc>
          <w:tcPr>
            <w:tcW w:w="1120" w:type="dxa"/>
            <w:tcBorders>
              <w:top w:val="nil"/>
              <w:left w:val="nil"/>
              <w:bottom w:val="nil"/>
              <w:right w:val="nil"/>
            </w:tcBorders>
            <w:shd w:val="clear" w:color="000000" w:fill="FFFFFF"/>
            <w:noWrap/>
            <w:vAlign w:val="bottom"/>
            <w:hideMark/>
          </w:tcPr>
          <w:p w14:paraId="7B1E0375"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49778794"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09991E2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52264210"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20C14ABD"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0.06</w:t>
            </w:r>
          </w:p>
        </w:tc>
      </w:tr>
      <w:tr w:rsidR="0086380F" w:rsidRPr="0086380F" w14:paraId="3CE1BF9D" w14:textId="77777777" w:rsidTr="0086380F">
        <w:trPr>
          <w:trHeight w:val="300"/>
        </w:trPr>
        <w:tc>
          <w:tcPr>
            <w:tcW w:w="2220" w:type="dxa"/>
            <w:tcBorders>
              <w:top w:val="nil"/>
              <w:left w:val="nil"/>
              <w:bottom w:val="nil"/>
              <w:right w:val="nil"/>
            </w:tcBorders>
            <w:shd w:val="clear" w:color="000000" w:fill="FFFFFF"/>
            <w:noWrap/>
            <w:vAlign w:val="bottom"/>
            <w:hideMark/>
          </w:tcPr>
          <w:p w14:paraId="326A6B11"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Weight-Length a</w:t>
            </w:r>
          </w:p>
        </w:tc>
        <w:tc>
          <w:tcPr>
            <w:tcW w:w="1140" w:type="dxa"/>
            <w:tcBorders>
              <w:top w:val="nil"/>
              <w:left w:val="nil"/>
              <w:bottom w:val="nil"/>
              <w:right w:val="nil"/>
            </w:tcBorders>
            <w:shd w:val="clear" w:color="000000" w:fill="FFFFFF"/>
            <w:noWrap/>
            <w:vAlign w:val="bottom"/>
            <w:hideMark/>
          </w:tcPr>
          <w:p w14:paraId="379A4218"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1 to 20</w:t>
            </w:r>
          </w:p>
        </w:tc>
        <w:tc>
          <w:tcPr>
            <w:tcW w:w="1120" w:type="dxa"/>
            <w:tcBorders>
              <w:top w:val="nil"/>
              <w:left w:val="nil"/>
              <w:bottom w:val="nil"/>
              <w:right w:val="nil"/>
            </w:tcBorders>
            <w:shd w:val="clear" w:color="000000" w:fill="FFFFFF"/>
            <w:noWrap/>
            <w:vAlign w:val="bottom"/>
            <w:hideMark/>
          </w:tcPr>
          <w:p w14:paraId="33E6612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0.00003</w:t>
            </w:r>
          </w:p>
        </w:tc>
        <w:tc>
          <w:tcPr>
            <w:tcW w:w="1255" w:type="dxa"/>
            <w:tcBorders>
              <w:top w:val="nil"/>
              <w:left w:val="nil"/>
              <w:bottom w:val="nil"/>
              <w:right w:val="nil"/>
            </w:tcBorders>
            <w:shd w:val="clear" w:color="000000" w:fill="FFFFFF"/>
            <w:noWrap/>
            <w:vAlign w:val="bottom"/>
            <w:hideMark/>
          </w:tcPr>
          <w:p w14:paraId="282A8F48"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03C77CC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170A7393"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0700985C"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70C0600D" w14:textId="77777777" w:rsidTr="0086380F">
        <w:trPr>
          <w:trHeight w:val="300"/>
        </w:trPr>
        <w:tc>
          <w:tcPr>
            <w:tcW w:w="2220" w:type="dxa"/>
            <w:tcBorders>
              <w:top w:val="nil"/>
              <w:left w:val="nil"/>
              <w:bottom w:val="nil"/>
              <w:right w:val="nil"/>
            </w:tcBorders>
            <w:shd w:val="clear" w:color="000000" w:fill="FFFFFF"/>
            <w:noWrap/>
            <w:vAlign w:val="bottom"/>
            <w:hideMark/>
          </w:tcPr>
          <w:p w14:paraId="3B80BABC"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Weight-Length b</w:t>
            </w:r>
          </w:p>
        </w:tc>
        <w:tc>
          <w:tcPr>
            <w:tcW w:w="1140" w:type="dxa"/>
            <w:tcBorders>
              <w:top w:val="nil"/>
              <w:left w:val="nil"/>
              <w:bottom w:val="nil"/>
              <w:right w:val="nil"/>
            </w:tcBorders>
            <w:shd w:val="clear" w:color="000000" w:fill="FFFFFF"/>
            <w:noWrap/>
            <w:vAlign w:val="bottom"/>
            <w:hideMark/>
          </w:tcPr>
          <w:p w14:paraId="548889D3"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-3 to 4</w:t>
            </w:r>
          </w:p>
        </w:tc>
        <w:tc>
          <w:tcPr>
            <w:tcW w:w="1120" w:type="dxa"/>
            <w:tcBorders>
              <w:top w:val="nil"/>
              <w:left w:val="nil"/>
              <w:bottom w:val="nil"/>
              <w:right w:val="nil"/>
            </w:tcBorders>
            <w:shd w:val="clear" w:color="000000" w:fill="FFFFFF"/>
            <w:noWrap/>
            <w:vAlign w:val="bottom"/>
            <w:hideMark/>
          </w:tcPr>
          <w:p w14:paraId="151C4117"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2.89</w:t>
            </w:r>
          </w:p>
        </w:tc>
        <w:tc>
          <w:tcPr>
            <w:tcW w:w="1255" w:type="dxa"/>
            <w:tcBorders>
              <w:top w:val="nil"/>
              <w:left w:val="nil"/>
              <w:bottom w:val="nil"/>
              <w:right w:val="nil"/>
            </w:tcBorders>
            <w:shd w:val="clear" w:color="000000" w:fill="FFFFFF"/>
            <w:noWrap/>
            <w:vAlign w:val="bottom"/>
            <w:hideMark/>
          </w:tcPr>
          <w:p w14:paraId="77F9D63C"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469CB58E"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04EDE8D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360B762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371A8713" w14:textId="77777777" w:rsidTr="0086380F">
        <w:trPr>
          <w:trHeight w:val="300"/>
        </w:trPr>
        <w:tc>
          <w:tcPr>
            <w:tcW w:w="2220" w:type="dxa"/>
            <w:tcBorders>
              <w:top w:val="nil"/>
              <w:left w:val="nil"/>
              <w:bottom w:val="nil"/>
              <w:right w:val="nil"/>
            </w:tcBorders>
            <w:shd w:val="clear" w:color="000000" w:fill="FFFFFF"/>
            <w:noWrap/>
            <w:vAlign w:val="bottom"/>
            <w:hideMark/>
          </w:tcPr>
          <w:p w14:paraId="1F31C12B" w14:textId="77777777" w:rsidR="0086380F" w:rsidRPr="0086380F" w:rsidRDefault="0086380F" w:rsidP="0086380F">
            <w:pPr>
              <w:rPr>
                <w:rFonts w:eastAsia="Times New Roman" w:cs="Times New Roman"/>
                <w:color w:val="000000"/>
                <w:szCs w:val="22"/>
              </w:rPr>
            </w:pPr>
            <w:r w:rsidRPr="0086380F">
              <w:rPr>
                <w:rFonts w:eastAsia="Times New Roman" w:cs="Times New Roman"/>
                <w:color w:val="000000"/>
                <w:szCs w:val="22"/>
              </w:rPr>
              <w:t>Stock-recruit</w:t>
            </w:r>
          </w:p>
        </w:tc>
        <w:tc>
          <w:tcPr>
            <w:tcW w:w="1140" w:type="dxa"/>
            <w:tcBorders>
              <w:top w:val="nil"/>
              <w:left w:val="nil"/>
              <w:bottom w:val="nil"/>
              <w:right w:val="nil"/>
            </w:tcBorders>
            <w:shd w:val="clear" w:color="000000" w:fill="FFFFFF"/>
            <w:noWrap/>
            <w:vAlign w:val="bottom"/>
            <w:hideMark/>
          </w:tcPr>
          <w:p w14:paraId="52CC5E6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120" w:type="dxa"/>
            <w:tcBorders>
              <w:top w:val="nil"/>
              <w:left w:val="nil"/>
              <w:bottom w:val="nil"/>
              <w:right w:val="nil"/>
            </w:tcBorders>
            <w:shd w:val="clear" w:color="000000" w:fill="FFFFFF"/>
            <w:noWrap/>
            <w:vAlign w:val="bottom"/>
            <w:hideMark/>
          </w:tcPr>
          <w:p w14:paraId="054F19D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255" w:type="dxa"/>
            <w:tcBorders>
              <w:top w:val="nil"/>
              <w:left w:val="nil"/>
              <w:bottom w:val="nil"/>
              <w:right w:val="nil"/>
            </w:tcBorders>
            <w:shd w:val="clear" w:color="000000" w:fill="FFFFFF"/>
            <w:noWrap/>
            <w:vAlign w:val="bottom"/>
            <w:hideMark/>
          </w:tcPr>
          <w:p w14:paraId="46A0422C"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1117" w:type="dxa"/>
            <w:tcBorders>
              <w:top w:val="nil"/>
              <w:left w:val="nil"/>
              <w:bottom w:val="nil"/>
              <w:right w:val="nil"/>
            </w:tcBorders>
            <w:shd w:val="clear" w:color="000000" w:fill="FFFFFF"/>
            <w:noWrap/>
            <w:vAlign w:val="bottom"/>
            <w:hideMark/>
          </w:tcPr>
          <w:p w14:paraId="0D177ABD"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58CC559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31FC4CC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6512D7FB" w14:textId="77777777" w:rsidTr="0086380F">
        <w:trPr>
          <w:trHeight w:val="330"/>
        </w:trPr>
        <w:tc>
          <w:tcPr>
            <w:tcW w:w="2220" w:type="dxa"/>
            <w:tcBorders>
              <w:top w:val="nil"/>
              <w:left w:val="nil"/>
              <w:bottom w:val="nil"/>
              <w:right w:val="nil"/>
            </w:tcBorders>
            <w:shd w:val="clear" w:color="000000" w:fill="FFFFFF"/>
            <w:noWrap/>
            <w:vAlign w:val="bottom"/>
            <w:hideMark/>
          </w:tcPr>
          <w:p w14:paraId="0FBCA565"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ln(R</w:t>
            </w:r>
            <w:r w:rsidRPr="0086380F">
              <w:rPr>
                <w:rFonts w:eastAsia="Times New Roman" w:cs="Times New Roman"/>
                <w:color w:val="000000"/>
                <w:szCs w:val="22"/>
                <w:vertAlign w:val="subscript"/>
              </w:rPr>
              <w:t>0</w:t>
            </w:r>
            <w:r w:rsidRPr="0086380F">
              <w:rPr>
                <w:rFonts w:eastAsia="Times New Roman" w:cs="Times New Roman"/>
                <w:color w:val="000000"/>
                <w:szCs w:val="22"/>
              </w:rPr>
              <w:t>)</w:t>
            </w:r>
          </w:p>
        </w:tc>
        <w:tc>
          <w:tcPr>
            <w:tcW w:w="1140" w:type="dxa"/>
            <w:tcBorders>
              <w:top w:val="nil"/>
              <w:left w:val="nil"/>
              <w:bottom w:val="nil"/>
              <w:right w:val="nil"/>
            </w:tcBorders>
            <w:shd w:val="clear" w:color="000000" w:fill="FFFFFF"/>
            <w:noWrap/>
            <w:vAlign w:val="bottom"/>
            <w:hideMark/>
          </w:tcPr>
          <w:p w14:paraId="5321BDBA"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1 to 31</w:t>
            </w:r>
          </w:p>
        </w:tc>
        <w:tc>
          <w:tcPr>
            <w:tcW w:w="1120" w:type="dxa"/>
            <w:tcBorders>
              <w:top w:val="nil"/>
              <w:left w:val="nil"/>
              <w:bottom w:val="nil"/>
              <w:right w:val="nil"/>
            </w:tcBorders>
            <w:shd w:val="clear" w:color="auto" w:fill="auto"/>
            <w:noWrap/>
            <w:vAlign w:val="bottom"/>
            <w:hideMark/>
          </w:tcPr>
          <w:p w14:paraId="50785E96" w14:textId="77777777" w:rsidR="0086380F" w:rsidRPr="0086380F" w:rsidRDefault="0086380F" w:rsidP="0086380F">
            <w:pPr>
              <w:rPr>
                <w:rFonts w:ascii="Calibri" w:eastAsia="Times New Roman" w:hAnsi="Calibri" w:cs="Times New Roman"/>
                <w:color w:val="000000"/>
                <w:szCs w:val="22"/>
              </w:rPr>
            </w:pPr>
          </w:p>
        </w:tc>
        <w:tc>
          <w:tcPr>
            <w:tcW w:w="1255" w:type="dxa"/>
            <w:tcBorders>
              <w:top w:val="nil"/>
              <w:left w:val="nil"/>
              <w:bottom w:val="nil"/>
              <w:right w:val="nil"/>
            </w:tcBorders>
            <w:shd w:val="clear" w:color="000000" w:fill="FFFFFF"/>
            <w:noWrap/>
            <w:vAlign w:val="bottom"/>
            <w:hideMark/>
          </w:tcPr>
          <w:p w14:paraId="34D18E6A"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66513DE4"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55C0354F"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49C9FD9A"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7.65</w:t>
            </w:r>
          </w:p>
        </w:tc>
      </w:tr>
      <w:tr w:rsidR="0086380F" w:rsidRPr="0086380F" w14:paraId="6CCCCD99" w14:textId="77777777" w:rsidTr="0086380F">
        <w:trPr>
          <w:trHeight w:val="300"/>
        </w:trPr>
        <w:tc>
          <w:tcPr>
            <w:tcW w:w="2220" w:type="dxa"/>
            <w:tcBorders>
              <w:top w:val="nil"/>
              <w:left w:val="nil"/>
              <w:bottom w:val="nil"/>
              <w:right w:val="nil"/>
            </w:tcBorders>
            <w:shd w:val="clear" w:color="000000" w:fill="FFFFFF"/>
            <w:noWrap/>
            <w:vAlign w:val="bottom"/>
            <w:hideMark/>
          </w:tcPr>
          <w:p w14:paraId="1EF4ACA0" w14:textId="77777777" w:rsidR="0086380F" w:rsidRPr="0086380F" w:rsidRDefault="0086380F" w:rsidP="0086380F">
            <w:pPr>
              <w:jc w:val="right"/>
              <w:rPr>
                <w:rFonts w:eastAsia="Times New Roman" w:cs="Times New Roman"/>
                <w:color w:val="000000"/>
                <w:szCs w:val="22"/>
              </w:rPr>
            </w:pPr>
            <w:r w:rsidRPr="0086380F">
              <w:rPr>
                <w:rFonts w:eastAsia="Times New Roman" w:cs="Times New Roman"/>
                <w:color w:val="000000"/>
                <w:szCs w:val="22"/>
              </w:rPr>
              <w:t>steepness (h)</w:t>
            </w:r>
          </w:p>
        </w:tc>
        <w:tc>
          <w:tcPr>
            <w:tcW w:w="1140" w:type="dxa"/>
            <w:tcBorders>
              <w:top w:val="nil"/>
              <w:left w:val="nil"/>
              <w:bottom w:val="nil"/>
              <w:right w:val="nil"/>
            </w:tcBorders>
            <w:shd w:val="clear" w:color="000000" w:fill="FFFFFF"/>
            <w:noWrap/>
            <w:vAlign w:val="bottom"/>
            <w:hideMark/>
          </w:tcPr>
          <w:p w14:paraId="2B8F33F1"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0.25 to 0.99</w:t>
            </w:r>
          </w:p>
        </w:tc>
        <w:tc>
          <w:tcPr>
            <w:tcW w:w="1120" w:type="dxa"/>
            <w:tcBorders>
              <w:top w:val="nil"/>
              <w:left w:val="nil"/>
              <w:bottom w:val="nil"/>
              <w:right w:val="nil"/>
            </w:tcBorders>
            <w:shd w:val="clear" w:color="000000" w:fill="FFFFFF"/>
            <w:noWrap/>
            <w:vAlign w:val="bottom"/>
            <w:hideMark/>
          </w:tcPr>
          <w:p w14:paraId="2FC878C6"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0.77</w:t>
            </w:r>
          </w:p>
        </w:tc>
        <w:tc>
          <w:tcPr>
            <w:tcW w:w="1255" w:type="dxa"/>
            <w:tcBorders>
              <w:top w:val="nil"/>
              <w:left w:val="nil"/>
              <w:bottom w:val="nil"/>
              <w:right w:val="nil"/>
            </w:tcBorders>
            <w:shd w:val="clear" w:color="000000" w:fill="FFFFFF"/>
            <w:noWrap/>
            <w:vAlign w:val="bottom"/>
            <w:hideMark/>
          </w:tcPr>
          <w:p w14:paraId="38CDFDB3"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nil"/>
              <w:right w:val="nil"/>
            </w:tcBorders>
            <w:shd w:val="clear" w:color="000000" w:fill="FFFFFF"/>
            <w:noWrap/>
            <w:vAlign w:val="bottom"/>
            <w:hideMark/>
          </w:tcPr>
          <w:p w14:paraId="518A9797"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nil"/>
              <w:right w:val="nil"/>
            </w:tcBorders>
            <w:shd w:val="clear" w:color="000000" w:fill="FFFFFF"/>
            <w:noWrap/>
            <w:vAlign w:val="bottom"/>
            <w:hideMark/>
          </w:tcPr>
          <w:p w14:paraId="4CE65458"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nil"/>
              <w:right w:val="nil"/>
            </w:tcBorders>
            <w:shd w:val="clear" w:color="000000" w:fill="FFFFFF"/>
            <w:noWrap/>
            <w:vAlign w:val="bottom"/>
            <w:hideMark/>
          </w:tcPr>
          <w:p w14:paraId="3B3EA1AA"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r w:rsidR="0086380F" w:rsidRPr="0086380F" w14:paraId="688824BB" w14:textId="77777777" w:rsidTr="0086380F">
        <w:trPr>
          <w:trHeight w:val="330"/>
        </w:trPr>
        <w:tc>
          <w:tcPr>
            <w:tcW w:w="2220" w:type="dxa"/>
            <w:tcBorders>
              <w:top w:val="nil"/>
              <w:left w:val="nil"/>
              <w:bottom w:val="single" w:sz="4" w:space="0" w:color="auto"/>
              <w:right w:val="nil"/>
            </w:tcBorders>
            <w:shd w:val="clear" w:color="000000" w:fill="FFFFFF"/>
            <w:noWrap/>
            <w:vAlign w:val="bottom"/>
            <w:hideMark/>
          </w:tcPr>
          <w:p w14:paraId="07F8546E" w14:textId="77777777" w:rsidR="0086380F" w:rsidRPr="0086380F" w:rsidRDefault="0086380F" w:rsidP="0086380F">
            <w:pPr>
              <w:jc w:val="right"/>
              <w:rPr>
                <w:rFonts w:eastAsia="Times New Roman" w:cs="Times New Roman"/>
                <w:color w:val="000000"/>
                <w:szCs w:val="22"/>
              </w:rPr>
            </w:pPr>
            <w:r w:rsidRPr="0086380F">
              <w:rPr>
                <w:rFonts w:ascii="Symbol" w:eastAsia="Times New Roman" w:hAnsi="Symbol" w:cs="Times New Roman"/>
                <w:color w:val="000000"/>
                <w:szCs w:val="22"/>
              </w:rPr>
              <w:t></w:t>
            </w:r>
            <w:r w:rsidRPr="0086380F">
              <w:rPr>
                <w:rFonts w:eastAsia="Times New Roman" w:cs="Times New Roman"/>
                <w:color w:val="000000"/>
                <w:szCs w:val="22"/>
                <w:vertAlign w:val="subscript"/>
              </w:rPr>
              <w:t>R</w:t>
            </w:r>
          </w:p>
        </w:tc>
        <w:tc>
          <w:tcPr>
            <w:tcW w:w="1140" w:type="dxa"/>
            <w:tcBorders>
              <w:top w:val="nil"/>
              <w:left w:val="nil"/>
              <w:bottom w:val="single" w:sz="4" w:space="0" w:color="auto"/>
              <w:right w:val="nil"/>
            </w:tcBorders>
            <w:shd w:val="clear" w:color="000000" w:fill="FFFFFF"/>
            <w:noWrap/>
            <w:vAlign w:val="bottom"/>
            <w:hideMark/>
          </w:tcPr>
          <w:p w14:paraId="5CCBBE60"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 to 2</w:t>
            </w:r>
          </w:p>
        </w:tc>
        <w:tc>
          <w:tcPr>
            <w:tcW w:w="1120" w:type="dxa"/>
            <w:tcBorders>
              <w:top w:val="nil"/>
              <w:left w:val="nil"/>
              <w:bottom w:val="single" w:sz="4" w:space="0" w:color="auto"/>
              <w:right w:val="nil"/>
            </w:tcBorders>
            <w:shd w:val="clear" w:color="000000" w:fill="FFFFFF"/>
            <w:noWrap/>
            <w:vAlign w:val="bottom"/>
            <w:hideMark/>
          </w:tcPr>
          <w:p w14:paraId="0F534E7B"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0.50</w:t>
            </w:r>
          </w:p>
        </w:tc>
        <w:tc>
          <w:tcPr>
            <w:tcW w:w="1255" w:type="dxa"/>
            <w:tcBorders>
              <w:top w:val="nil"/>
              <w:left w:val="nil"/>
              <w:bottom w:val="single" w:sz="4" w:space="0" w:color="auto"/>
              <w:right w:val="nil"/>
            </w:tcBorders>
            <w:shd w:val="clear" w:color="000000" w:fill="FFFFFF"/>
            <w:noWrap/>
            <w:vAlign w:val="bottom"/>
            <w:hideMark/>
          </w:tcPr>
          <w:p w14:paraId="09F683DA"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No prior</w:t>
            </w:r>
          </w:p>
        </w:tc>
        <w:tc>
          <w:tcPr>
            <w:tcW w:w="1117" w:type="dxa"/>
            <w:tcBorders>
              <w:top w:val="nil"/>
              <w:left w:val="nil"/>
              <w:bottom w:val="single" w:sz="4" w:space="0" w:color="auto"/>
              <w:right w:val="nil"/>
            </w:tcBorders>
            <w:shd w:val="clear" w:color="000000" w:fill="FFFFFF"/>
            <w:noWrap/>
            <w:vAlign w:val="bottom"/>
            <w:hideMark/>
          </w:tcPr>
          <w:p w14:paraId="512CFA64"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608" w:type="dxa"/>
            <w:tcBorders>
              <w:top w:val="nil"/>
              <w:left w:val="nil"/>
              <w:bottom w:val="single" w:sz="4" w:space="0" w:color="auto"/>
              <w:right w:val="nil"/>
            </w:tcBorders>
            <w:shd w:val="clear" w:color="000000" w:fill="FFFFFF"/>
            <w:noWrap/>
            <w:vAlign w:val="bottom"/>
            <w:hideMark/>
          </w:tcPr>
          <w:p w14:paraId="458EB102"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c>
          <w:tcPr>
            <w:tcW w:w="960" w:type="dxa"/>
            <w:tcBorders>
              <w:top w:val="nil"/>
              <w:left w:val="nil"/>
              <w:bottom w:val="single" w:sz="4" w:space="0" w:color="auto"/>
              <w:right w:val="nil"/>
            </w:tcBorders>
            <w:shd w:val="clear" w:color="000000" w:fill="FFFFFF"/>
            <w:noWrap/>
            <w:vAlign w:val="bottom"/>
            <w:hideMark/>
          </w:tcPr>
          <w:p w14:paraId="0E297C09" w14:textId="77777777" w:rsidR="0086380F" w:rsidRPr="0086380F" w:rsidRDefault="0086380F" w:rsidP="0086380F">
            <w:pPr>
              <w:jc w:val="center"/>
              <w:rPr>
                <w:rFonts w:eastAsia="Times New Roman" w:cs="Times New Roman"/>
                <w:color w:val="000000"/>
                <w:szCs w:val="22"/>
              </w:rPr>
            </w:pPr>
            <w:r w:rsidRPr="0086380F">
              <w:rPr>
                <w:rFonts w:eastAsia="Times New Roman" w:cs="Times New Roman"/>
                <w:color w:val="000000"/>
                <w:szCs w:val="22"/>
              </w:rPr>
              <w:t> </w:t>
            </w:r>
          </w:p>
        </w:tc>
      </w:tr>
    </w:tbl>
    <w:p w14:paraId="541C6A7B" w14:textId="77777777" w:rsidR="0012650E" w:rsidRPr="00CB765D" w:rsidRDefault="0012650E" w:rsidP="0012650E">
      <w:pPr>
        <w:rPr>
          <w:rFonts w:ascii="Times" w:hAnsi="Times" w:cs="Times"/>
          <w:sz w:val="24"/>
        </w:rPr>
      </w:pPr>
    </w:p>
    <w:p w14:paraId="612DCAF8" w14:textId="77777777" w:rsidR="0012650E" w:rsidRDefault="0012650E" w:rsidP="0012650E">
      <w:pPr>
        <w:pStyle w:val="Caption"/>
      </w:pPr>
      <w:bookmarkStart w:id="233" w:name="_Ref423445693"/>
      <w:bookmarkStart w:id="234" w:name="_Ref423528410"/>
    </w:p>
    <w:p w14:paraId="34D08794" w14:textId="77777777" w:rsidR="0012650E" w:rsidRDefault="0012650E" w:rsidP="0012650E">
      <w:pPr>
        <w:rPr>
          <w:rFonts w:ascii="Times" w:hAnsi="Times" w:cs="Times"/>
          <w:b/>
          <w:bCs/>
          <w:color w:val="000000" w:themeColor="text1"/>
          <w:sz w:val="20"/>
          <w:szCs w:val="20"/>
        </w:rPr>
      </w:pPr>
      <w:r>
        <w:br w:type="page"/>
      </w:r>
    </w:p>
    <w:p w14:paraId="3EEDF96E" w14:textId="187A38DE" w:rsidR="0012650E" w:rsidRDefault="0012650E" w:rsidP="0012650E">
      <w:pPr>
        <w:pStyle w:val="Caption"/>
      </w:pPr>
      <w:bookmarkStart w:id="235" w:name="_Ref423788665"/>
      <w:r w:rsidRPr="00DC012C">
        <w:lastRenderedPageBreak/>
        <w:t xml:space="preserve">Table </w:t>
      </w:r>
      <w:fldSimple w:instr=" SEQ Table \* ARABIC ">
        <w:r w:rsidR="008C61C8">
          <w:rPr>
            <w:noProof/>
          </w:rPr>
          <w:t>64</w:t>
        </w:r>
      </w:fldSimple>
      <w:bookmarkEnd w:id="233"/>
      <w:bookmarkEnd w:id="234"/>
      <w:bookmarkEnd w:id="235"/>
      <w:r w:rsidRPr="00DC012C">
        <w:t xml:space="preserve">. Estimated parameter values for catchability, extra variance on surveys and selectivity curves for the Washington base case model. </w:t>
      </w:r>
    </w:p>
    <w:tbl>
      <w:tblPr>
        <w:tblW w:w="7460" w:type="dxa"/>
        <w:tblInd w:w="93" w:type="dxa"/>
        <w:tblLook w:val="04A0" w:firstRow="1" w:lastRow="0" w:firstColumn="1" w:lastColumn="0" w:noHBand="0" w:noVBand="1"/>
      </w:tblPr>
      <w:tblGrid>
        <w:gridCol w:w="2940"/>
        <w:gridCol w:w="880"/>
        <w:gridCol w:w="1120"/>
        <w:gridCol w:w="830"/>
        <w:gridCol w:w="496"/>
        <w:gridCol w:w="1220"/>
      </w:tblGrid>
      <w:tr w:rsidR="00B64282" w:rsidRPr="00B64282" w14:paraId="220F83C7" w14:textId="77777777" w:rsidTr="00B64282">
        <w:trPr>
          <w:trHeight w:val="216"/>
        </w:trPr>
        <w:tc>
          <w:tcPr>
            <w:tcW w:w="2940" w:type="dxa"/>
            <w:tcBorders>
              <w:top w:val="single" w:sz="4" w:space="0" w:color="auto"/>
              <w:left w:val="nil"/>
              <w:bottom w:val="nil"/>
              <w:right w:val="nil"/>
            </w:tcBorders>
            <w:shd w:val="clear" w:color="000000" w:fill="FFFFFF"/>
            <w:noWrap/>
            <w:vAlign w:val="bottom"/>
            <w:hideMark/>
          </w:tcPr>
          <w:p w14:paraId="261FBE24"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single" w:sz="4" w:space="0" w:color="auto"/>
              <w:left w:val="nil"/>
              <w:bottom w:val="nil"/>
              <w:right w:val="nil"/>
            </w:tcBorders>
            <w:shd w:val="clear" w:color="000000" w:fill="FFFFFF"/>
            <w:noWrap/>
            <w:vAlign w:val="bottom"/>
            <w:hideMark/>
          </w:tcPr>
          <w:p w14:paraId="2ACE2AC5"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120" w:type="dxa"/>
            <w:tcBorders>
              <w:top w:val="single" w:sz="4" w:space="0" w:color="auto"/>
              <w:left w:val="nil"/>
              <w:bottom w:val="nil"/>
              <w:right w:val="nil"/>
            </w:tcBorders>
            <w:shd w:val="clear" w:color="000000" w:fill="FFFFFF"/>
            <w:noWrap/>
            <w:vAlign w:val="bottom"/>
            <w:hideMark/>
          </w:tcPr>
          <w:p w14:paraId="424B8A2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300" w:type="dxa"/>
            <w:gridSpan w:val="2"/>
            <w:tcBorders>
              <w:top w:val="single" w:sz="4" w:space="0" w:color="auto"/>
              <w:left w:val="nil"/>
              <w:bottom w:val="single" w:sz="4" w:space="0" w:color="auto"/>
              <w:right w:val="nil"/>
            </w:tcBorders>
            <w:shd w:val="clear" w:color="000000" w:fill="FFFFFF"/>
            <w:noWrap/>
            <w:vAlign w:val="bottom"/>
            <w:hideMark/>
          </w:tcPr>
          <w:p w14:paraId="6700CC8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Prior</w:t>
            </w:r>
          </w:p>
        </w:tc>
        <w:tc>
          <w:tcPr>
            <w:tcW w:w="1220" w:type="dxa"/>
            <w:vMerge w:val="restart"/>
            <w:tcBorders>
              <w:top w:val="single" w:sz="4" w:space="0" w:color="auto"/>
              <w:left w:val="nil"/>
              <w:bottom w:val="single" w:sz="4" w:space="0" w:color="000000"/>
              <w:right w:val="nil"/>
            </w:tcBorders>
            <w:shd w:val="clear" w:color="000000" w:fill="FFFFFF"/>
            <w:vAlign w:val="bottom"/>
            <w:hideMark/>
          </w:tcPr>
          <w:p w14:paraId="24B3D56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Estimated value</w:t>
            </w:r>
          </w:p>
        </w:tc>
      </w:tr>
      <w:tr w:rsidR="00B64282" w:rsidRPr="00B64282" w14:paraId="0D706E98" w14:textId="77777777" w:rsidTr="00B64282">
        <w:trPr>
          <w:trHeight w:val="216"/>
        </w:trPr>
        <w:tc>
          <w:tcPr>
            <w:tcW w:w="2940" w:type="dxa"/>
            <w:tcBorders>
              <w:top w:val="nil"/>
              <w:left w:val="nil"/>
              <w:bottom w:val="single" w:sz="4" w:space="0" w:color="auto"/>
              <w:right w:val="nil"/>
            </w:tcBorders>
            <w:shd w:val="clear" w:color="000000" w:fill="FFFFFF"/>
            <w:noWrap/>
            <w:vAlign w:val="bottom"/>
            <w:hideMark/>
          </w:tcPr>
          <w:p w14:paraId="483F203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Parameter</w:t>
            </w:r>
          </w:p>
        </w:tc>
        <w:tc>
          <w:tcPr>
            <w:tcW w:w="880" w:type="dxa"/>
            <w:tcBorders>
              <w:top w:val="nil"/>
              <w:left w:val="nil"/>
              <w:bottom w:val="single" w:sz="4" w:space="0" w:color="auto"/>
              <w:right w:val="nil"/>
            </w:tcBorders>
            <w:shd w:val="clear" w:color="000000" w:fill="FFFFFF"/>
            <w:noWrap/>
            <w:vAlign w:val="bottom"/>
            <w:hideMark/>
          </w:tcPr>
          <w:p w14:paraId="38C3BD4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Bounds</w:t>
            </w:r>
          </w:p>
        </w:tc>
        <w:tc>
          <w:tcPr>
            <w:tcW w:w="1120" w:type="dxa"/>
            <w:tcBorders>
              <w:top w:val="nil"/>
              <w:left w:val="nil"/>
              <w:bottom w:val="single" w:sz="4" w:space="0" w:color="auto"/>
              <w:right w:val="nil"/>
            </w:tcBorders>
            <w:shd w:val="clear" w:color="000000" w:fill="FFFFFF"/>
            <w:noWrap/>
            <w:vAlign w:val="bottom"/>
            <w:hideMark/>
          </w:tcPr>
          <w:p w14:paraId="48419B85"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Fixed value</w:t>
            </w:r>
          </w:p>
        </w:tc>
        <w:tc>
          <w:tcPr>
            <w:tcW w:w="830" w:type="dxa"/>
            <w:tcBorders>
              <w:top w:val="nil"/>
              <w:left w:val="nil"/>
              <w:bottom w:val="single" w:sz="4" w:space="0" w:color="auto"/>
              <w:right w:val="nil"/>
            </w:tcBorders>
            <w:shd w:val="clear" w:color="000000" w:fill="FFFFFF"/>
            <w:noWrap/>
            <w:vAlign w:val="bottom"/>
            <w:hideMark/>
          </w:tcPr>
          <w:p w14:paraId="17F81CC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Type</w:t>
            </w:r>
          </w:p>
        </w:tc>
        <w:tc>
          <w:tcPr>
            <w:tcW w:w="470" w:type="dxa"/>
            <w:tcBorders>
              <w:top w:val="nil"/>
              <w:left w:val="nil"/>
              <w:bottom w:val="single" w:sz="4" w:space="0" w:color="auto"/>
              <w:right w:val="nil"/>
            </w:tcBorders>
            <w:shd w:val="clear" w:color="000000" w:fill="FFFFFF"/>
            <w:noWrap/>
            <w:vAlign w:val="bottom"/>
            <w:hideMark/>
          </w:tcPr>
          <w:p w14:paraId="2474C18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Init</w:t>
            </w:r>
          </w:p>
        </w:tc>
        <w:tc>
          <w:tcPr>
            <w:tcW w:w="1220" w:type="dxa"/>
            <w:vMerge/>
            <w:tcBorders>
              <w:top w:val="single" w:sz="4" w:space="0" w:color="auto"/>
              <w:left w:val="nil"/>
              <w:bottom w:val="single" w:sz="4" w:space="0" w:color="000000"/>
              <w:right w:val="nil"/>
            </w:tcBorders>
            <w:vAlign w:val="center"/>
            <w:hideMark/>
          </w:tcPr>
          <w:p w14:paraId="2E304915" w14:textId="77777777" w:rsidR="00B64282" w:rsidRPr="00B64282" w:rsidRDefault="00B64282" w:rsidP="00B64282">
            <w:pPr>
              <w:rPr>
                <w:rFonts w:eastAsia="Times New Roman" w:cs="Times New Roman"/>
                <w:color w:val="000000"/>
                <w:sz w:val="16"/>
                <w:szCs w:val="16"/>
              </w:rPr>
            </w:pPr>
          </w:p>
        </w:tc>
      </w:tr>
      <w:tr w:rsidR="00B64282" w:rsidRPr="00B64282" w14:paraId="032AD5B5" w14:textId="77777777" w:rsidTr="00B64282">
        <w:trPr>
          <w:trHeight w:val="216"/>
        </w:trPr>
        <w:tc>
          <w:tcPr>
            <w:tcW w:w="2940" w:type="dxa"/>
            <w:tcBorders>
              <w:top w:val="nil"/>
              <w:left w:val="nil"/>
              <w:bottom w:val="nil"/>
              <w:right w:val="nil"/>
            </w:tcBorders>
            <w:shd w:val="clear" w:color="000000" w:fill="FFFFFF"/>
            <w:noWrap/>
            <w:vAlign w:val="bottom"/>
            <w:hideMark/>
          </w:tcPr>
          <w:p w14:paraId="2D4F6708" w14:textId="77777777" w:rsidR="00B64282" w:rsidRPr="00B64282" w:rsidRDefault="00B64282" w:rsidP="00B64282">
            <w:pPr>
              <w:rPr>
                <w:rFonts w:eastAsia="Times New Roman" w:cs="Times New Roman"/>
                <w:color w:val="000000"/>
                <w:sz w:val="16"/>
                <w:szCs w:val="16"/>
              </w:rPr>
            </w:pPr>
            <w:r w:rsidRPr="00B64282">
              <w:rPr>
                <w:rFonts w:eastAsia="Times New Roman" w:cs="Times New Roman"/>
                <w:color w:val="000000"/>
                <w:sz w:val="16"/>
                <w:szCs w:val="16"/>
              </w:rPr>
              <w:t>Catchability</w:t>
            </w:r>
          </w:p>
        </w:tc>
        <w:tc>
          <w:tcPr>
            <w:tcW w:w="880" w:type="dxa"/>
            <w:tcBorders>
              <w:top w:val="nil"/>
              <w:left w:val="nil"/>
              <w:bottom w:val="nil"/>
              <w:right w:val="nil"/>
            </w:tcBorders>
            <w:shd w:val="clear" w:color="000000" w:fill="FFFFFF"/>
            <w:noWrap/>
            <w:vAlign w:val="bottom"/>
            <w:hideMark/>
          </w:tcPr>
          <w:p w14:paraId="5A305F05"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120" w:type="dxa"/>
            <w:tcBorders>
              <w:top w:val="nil"/>
              <w:left w:val="nil"/>
              <w:bottom w:val="nil"/>
              <w:right w:val="nil"/>
            </w:tcBorders>
            <w:shd w:val="clear" w:color="000000" w:fill="FFFFFF"/>
            <w:noWrap/>
            <w:vAlign w:val="bottom"/>
            <w:hideMark/>
          </w:tcPr>
          <w:p w14:paraId="0CBA16B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5A0714E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470" w:type="dxa"/>
            <w:tcBorders>
              <w:top w:val="nil"/>
              <w:left w:val="nil"/>
              <w:bottom w:val="nil"/>
              <w:right w:val="nil"/>
            </w:tcBorders>
            <w:shd w:val="clear" w:color="000000" w:fill="FFFFFF"/>
            <w:noWrap/>
            <w:vAlign w:val="bottom"/>
            <w:hideMark/>
          </w:tcPr>
          <w:p w14:paraId="5CBA676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220" w:type="dxa"/>
            <w:tcBorders>
              <w:top w:val="nil"/>
              <w:left w:val="nil"/>
              <w:bottom w:val="nil"/>
              <w:right w:val="nil"/>
            </w:tcBorders>
            <w:shd w:val="clear" w:color="000000" w:fill="FFFFFF"/>
            <w:vAlign w:val="bottom"/>
            <w:hideMark/>
          </w:tcPr>
          <w:p w14:paraId="761E4AD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2C095DDA" w14:textId="77777777" w:rsidTr="00B64282">
        <w:trPr>
          <w:trHeight w:val="216"/>
        </w:trPr>
        <w:tc>
          <w:tcPr>
            <w:tcW w:w="2940" w:type="dxa"/>
            <w:tcBorders>
              <w:top w:val="nil"/>
              <w:left w:val="nil"/>
              <w:bottom w:val="nil"/>
              <w:right w:val="nil"/>
            </w:tcBorders>
            <w:shd w:val="clear" w:color="000000" w:fill="FFFFFF"/>
            <w:noWrap/>
            <w:vAlign w:val="bottom"/>
            <w:hideMark/>
          </w:tcPr>
          <w:p w14:paraId="1D5536EE"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Dockside CPUE</w:t>
            </w:r>
          </w:p>
        </w:tc>
        <w:tc>
          <w:tcPr>
            <w:tcW w:w="880" w:type="dxa"/>
            <w:tcBorders>
              <w:top w:val="nil"/>
              <w:left w:val="nil"/>
              <w:bottom w:val="nil"/>
              <w:right w:val="nil"/>
            </w:tcBorders>
            <w:shd w:val="clear" w:color="000000" w:fill="FFFFFF"/>
            <w:noWrap/>
            <w:vAlign w:val="bottom"/>
            <w:hideMark/>
          </w:tcPr>
          <w:p w14:paraId="6929087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0 to 1</w:t>
            </w:r>
          </w:p>
        </w:tc>
        <w:tc>
          <w:tcPr>
            <w:tcW w:w="1120" w:type="dxa"/>
            <w:tcBorders>
              <w:top w:val="nil"/>
              <w:left w:val="nil"/>
              <w:bottom w:val="nil"/>
              <w:right w:val="nil"/>
            </w:tcBorders>
            <w:shd w:val="clear" w:color="000000" w:fill="FFFFFF"/>
            <w:noWrap/>
            <w:vAlign w:val="bottom"/>
            <w:hideMark/>
          </w:tcPr>
          <w:p w14:paraId="6636194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4474185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34D6F59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0.01</w:t>
            </w:r>
          </w:p>
        </w:tc>
        <w:tc>
          <w:tcPr>
            <w:tcW w:w="1220" w:type="dxa"/>
            <w:tcBorders>
              <w:top w:val="nil"/>
              <w:left w:val="nil"/>
              <w:bottom w:val="nil"/>
              <w:right w:val="nil"/>
            </w:tcBorders>
            <w:shd w:val="clear" w:color="000000" w:fill="FFFFFF"/>
            <w:noWrap/>
            <w:vAlign w:val="bottom"/>
            <w:hideMark/>
          </w:tcPr>
          <w:p w14:paraId="35983A8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0.0021</w:t>
            </w:r>
          </w:p>
        </w:tc>
      </w:tr>
      <w:tr w:rsidR="00B64282" w:rsidRPr="00B64282" w14:paraId="0E7BCB43" w14:textId="77777777" w:rsidTr="00B64282">
        <w:trPr>
          <w:trHeight w:val="216"/>
        </w:trPr>
        <w:tc>
          <w:tcPr>
            <w:tcW w:w="2940" w:type="dxa"/>
            <w:tcBorders>
              <w:top w:val="nil"/>
              <w:left w:val="nil"/>
              <w:bottom w:val="nil"/>
              <w:right w:val="nil"/>
            </w:tcBorders>
            <w:shd w:val="clear" w:color="000000" w:fill="FFFFFF"/>
            <w:noWrap/>
            <w:vAlign w:val="bottom"/>
            <w:hideMark/>
          </w:tcPr>
          <w:p w14:paraId="7E6238C0"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Tagging CPUE</w:t>
            </w:r>
          </w:p>
        </w:tc>
        <w:tc>
          <w:tcPr>
            <w:tcW w:w="880" w:type="dxa"/>
            <w:tcBorders>
              <w:top w:val="nil"/>
              <w:left w:val="nil"/>
              <w:bottom w:val="nil"/>
              <w:right w:val="nil"/>
            </w:tcBorders>
            <w:shd w:val="clear" w:color="000000" w:fill="FFFFFF"/>
            <w:noWrap/>
            <w:vAlign w:val="bottom"/>
            <w:hideMark/>
          </w:tcPr>
          <w:p w14:paraId="192825A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0 to 1</w:t>
            </w:r>
          </w:p>
        </w:tc>
        <w:tc>
          <w:tcPr>
            <w:tcW w:w="1120" w:type="dxa"/>
            <w:tcBorders>
              <w:top w:val="nil"/>
              <w:left w:val="nil"/>
              <w:bottom w:val="nil"/>
              <w:right w:val="nil"/>
            </w:tcBorders>
            <w:shd w:val="clear" w:color="000000" w:fill="FFFFFF"/>
            <w:noWrap/>
            <w:vAlign w:val="bottom"/>
            <w:hideMark/>
          </w:tcPr>
          <w:p w14:paraId="3439FDF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2FD1D03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1F2CB64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0.01</w:t>
            </w:r>
          </w:p>
        </w:tc>
        <w:tc>
          <w:tcPr>
            <w:tcW w:w="1220" w:type="dxa"/>
            <w:tcBorders>
              <w:top w:val="nil"/>
              <w:left w:val="nil"/>
              <w:bottom w:val="nil"/>
              <w:right w:val="nil"/>
            </w:tcBorders>
            <w:shd w:val="clear" w:color="000000" w:fill="FFFFFF"/>
            <w:vAlign w:val="bottom"/>
            <w:hideMark/>
          </w:tcPr>
          <w:p w14:paraId="115895E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0.0003</w:t>
            </w:r>
          </w:p>
        </w:tc>
      </w:tr>
      <w:tr w:rsidR="00B64282" w:rsidRPr="00B64282" w14:paraId="407CD97E" w14:textId="77777777" w:rsidTr="00B64282">
        <w:trPr>
          <w:trHeight w:val="216"/>
        </w:trPr>
        <w:tc>
          <w:tcPr>
            <w:tcW w:w="2940" w:type="dxa"/>
            <w:tcBorders>
              <w:top w:val="nil"/>
              <w:left w:val="nil"/>
              <w:bottom w:val="nil"/>
              <w:right w:val="nil"/>
            </w:tcBorders>
            <w:shd w:val="clear" w:color="000000" w:fill="FFFFFF"/>
            <w:noWrap/>
            <w:vAlign w:val="bottom"/>
            <w:hideMark/>
          </w:tcPr>
          <w:p w14:paraId="3E3184FC" w14:textId="77777777" w:rsidR="00B64282" w:rsidRPr="00B64282" w:rsidRDefault="00B64282" w:rsidP="00B64282">
            <w:pPr>
              <w:rPr>
                <w:rFonts w:eastAsia="Times New Roman" w:cs="Times New Roman"/>
                <w:color w:val="000000"/>
                <w:sz w:val="16"/>
                <w:szCs w:val="16"/>
              </w:rPr>
            </w:pPr>
            <w:r w:rsidRPr="00B64282">
              <w:rPr>
                <w:rFonts w:eastAsia="Times New Roman" w:cs="Times New Roman"/>
                <w:color w:val="000000"/>
                <w:sz w:val="16"/>
                <w:szCs w:val="16"/>
              </w:rPr>
              <w:t>Extra survey standard deviation</w:t>
            </w:r>
          </w:p>
        </w:tc>
        <w:tc>
          <w:tcPr>
            <w:tcW w:w="880" w:type="dxa"/>
            <w:tcBorders>
              <w:top w:val="nil"/>
              <w:left w:val="nil"/>
              <w:bottom w:val="nil"/>
              <w:right w:val="nil"/>
            </w:tcBorders>
            <w:shd w:val="clear" w:color="000000" w:fill="FFFFFF"/>
            <w:noWrap/>
            <w:vAlign w:val="bottom"/>
            <w:hideMark/>
          </w:tcPr>
          <w:p w14:paraId="0CC7818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120" w:type="dxa"/>
            <w:tcBorders>
              <w:top w:val="nil"/>
              <w:left w:val="nil"/>
              <w:bottom w:val="nil"/>
              <w:right w:val="nil"/>
            </w:tcBorders>
            <w:shd w:val="clear" w:color="000000" w:fill="FFFFFF"/>
            <w:noWrap/>
            <w:vAlign w:val="bottom"/>
            <w:hideMark/>
          </w:tcPr>
          <w:p w14:paraId="5CBFF00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4A6919C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470" w:type="dxa"/>
            <w:tcBorders>
              <w:top w:val="nil"/>
              <w:left w:val="nil"/>
              <w:bottom w:val="nil"/>
              <w:right w:val="nil"/>
            </w:tcBorders>
            <w:shd w:val="clear" w:color="000000" w:fill="FFFFFF"/>
            <w:noWrap/>
            <w:vAlign w:val="bottom"/>
            <w:hideMark/>
          </w:tcPr>
          <w:p w14:paraId="3D0EFF8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220" w:type="dxa"/>
            <w:tcBorders>
              <w:top w:val="nil"/>
              <w:left w:val="nil"/>
              <w:bottom w:val="nil"/>
              <w:right w:val="nil"/>
            </w:tcBorders>
            <w:shd w:val="clear" w:color="000000" w:fill="FFFFFF"/>
            <w:vAlign w:val="bottom"/>
            <w:hideMark/>
          </w:tcPr>
          <w:p w14:paraId="036E7B4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27292A4C" w14:textId="77777777" w:rsidTr="00B64282">
        <w:trPr>
          <w:trHeight w:val="216"/>
        </w:trPr>
        <w:tc>
          <w:tcPr>
            <w:tcW w:w="2940" w:type="dxa"/>
            <w:tcBorders>
              <w:top w:val="nil"/>
              <w:left w:val="nil"/>
              <w:bottom w:val="nil"/>
              <w:right w:val="nil"/>
            </w:tcBorders>
            <w:shd w:val="clear" w:color="000000" w:fill="FFFFFF"/>
            <w:noWrap/>
            <w:vAlign w:val="bottom"/>
            <w:hideMark/>
          </w:tcPr>
          <w:p w14:paraId="10B08A2C"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5FB173D4"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0 to 5</w:t>
            </w:r>
          </w:p>
        </w:tc>
        <w:tc>
          <w:tcPr>
            <w:tcW w:w="1120" w:type="dxa"/>
            <w:tcBorders>
              <w:top w:val="nil"/>
              <w:left w:val="nil"/>
              <w:bottom w:val="nil"/>
              <w:right w:val="nil"/>
            </w:tcBorders>
            <w:shd w:val="clear" w:color="000000" w:fill="FFFFFF"/>
            <w:noWrap/>
            <w:vAlign w:val="bottom"/>
            <w:hideMark/>
          </w:tcPr>
          <w:p w14:paraId="35B56E8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0C5EC53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2AC13024"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0.01</w:t>
            </w:r>
          </w:p>
        </w:tc>
        <w:tc>
          <w:tcPr>
            <w:tcW w:w="1220" w:type="dxa"/>
            <w:tcBorders>
              <w:top w:val="nil"/>
              <w:left w:val="nil"/>
              <w:bottom w:val="nil"/>
              <w:right w:val="nil"/>
            </w:tcBorders>
            <w:shd w:val="clear" w:color="000000" w:fill="FFFFFF"/>
            <w:vAlign w:val="bottom"/>
            <w:hideMark/>
          </w:tcPr>
          <w:p w14:paraId="5060A86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0.08</w:t>
            </w:r>
          </w:p>
        </w:tc>
      </w:tr>
      <w:tr w:rsidR="00B64282" w:rsidRPr="00B64282" w14:paraId="7A461672" w14:textId="77777777" w:rsidTr="00B64282">
        <w:trPr>
          <w:trHeight w:val="216"/>
        </w:trPr>
        <w:tc>
          <w:tcPr>
            <w:tcW w:w="2940" w:type="dxa"/>
            <w:tcBorders>
              <w:top w:val="nil"/>
              <w:left w:val="nil"/>
              <w:bottom w:val="nil"/>
              <w:right w:val="nil"/>
            </w:tcBorders>
            <w:shd w:val="clear" w:color="000000" w:fill="FFFFFF"/>
            <w:noWrap/>
            <w:vAlign w:val="bottom"/>
            <w:hideMark/>
          </w:tcPr>
          <w:p w14:paraId="714865E5" w14:textId="77777777" w:rsidR="00B64282" w:rsidRPr="00B64282" w:rsidRDefault="00B64282" w:rsidP="00B64282">
            <w:pPr>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0179FC8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0 to 5</w:t>
            </w:r>
          </w:p>
        </w:tc>
        <w:tc>
          <w:tcPr>
            <w:tcW w:w="1120" w:type="dxa"/>
            <w:tcBorders>
              <w:top w:val="nil"/>
              <w:left w:val="nil"/>
              <w:bottom w:val="nil"/>
              <w:right w:val="nil"/>
            </w:tcBorders>
            <w:shd w:val="clear" w:color="000000" w:fill="FFFFFF"/>
            <w:noWrap/>
            <w:vAlign w:val="bottom"/>
            <w:hideMark/>
          </w:tcPr>
          <w:p w14:paraId="3FDA788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3B4E9B9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51B3351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0.01</w:t>
            </w:r>
          </w:p>
        </w:tc>
        <w:tc>
          <w:tcPr>
            <w:tcW w:w="1220" w:type="dxa"/>
            <w:tcBorders>
              <w:top w:val="nil"/>
              <w:left w:val="nil"/>
              <w:bottom w:val="nil"/>
              <w:right w:val="nil"/>
            </w:tcBorders>
            <w:shd w:val="clear" w:color="000000" w:fill="FFFFFF"/>
            <w:vAlign w:val="bottom"/>
            <w:hideMark/>
          </w:tcPr>
          <w:p w14:paraId="630963C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0.46</w:t>
            </w:r>
          </w:p>
        </w:tc>
      </w:tr>
      <w:tr w:rsidR="00B64282" w:rsidRPr="00B64282" w14:paraId="73B4306C" w14:textId="77777777" w:rsidTr="00B64282">
        <w:trPr>
          <w:trHeight w:val="216"/>
        </w:trPr>
        <w:tc>
          <w:tcPr>
            <w:tcW w:w="2940" w:type="dxa"/>
            <w:tcBorders>
              <w:top w:val="nil"/>
              <w:left w:val="nil"/>
              <w:bottom w:val="nil"/>
              <w:right w:val="nil"/>
            </w:tcBorders>
            <w:shd w:val="clear" w:color="000000" w:fill="FFFFFF"/>
            <w:noWrap/>
            <w:vAlign w:val="bottom"/>
            <w:hideMark/>
          </w:tcPr>
          <w:p w14:paraId="6DD7F9FD" w14:textId="77777777" w:rsidR="00B64282" w:rsidRPr="00B64282" w:rsidRDefault="00B64282" w:rsidP="00B64282">
            <w:pPr>
              <w:rPr>
                <w:rFonts w:eastAsia="Times New Roman" w:cs="Times New Roman"/>
                <w:color w:val="000000"/>
                <w:sz w:val="16"/>
                <w:szCs w:val="16"/>
              </w:rPr>
            </w:pPr>
            <w:r w:rsidRPr="00B64282">
              <w:rPr>
                <w:rFonts w:eastAsia="Times New Roman" w:cs="Times New Roman"/>
                <w:color w:val="000000"/>
                <w:sz w:val="16"/>
                <w:szCs w:val="16"/>
              </w:rPr>
              <w:t>Length-based selectivity</w:t>
            </w:r>
          </w:p>
        </w:tc>
        <w:tc>
          <w:tcPr>
            <w:tcW w:w="880" w:type="dxa"/>
            <w:tcBorders>
              <w:top w:val="nil"/>
              <w:left w:val="nil"/>
              <w:bottom w:val="nil"/>
              <w:right w:val="nil"/>
            </w:tcBorders>
            <w:shd w:val="clear" w:color="000000" w:fill="FFFFFF"/>
            <w:noWrap/>
            <w:vAlign w:val="bottom"/>
            <w:hideMark/>
          </w:tcPr>
          <w:p w14:paraId="119E526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120" w:type="dxa"/>
            <w:tcBorders>
              <w:top w:val="nil"/>
              <w:left w:val="nil"/>
              <w:bottom w:val="nil"/>
              <w:right w:val="nil"/>
            </w:tcBorders>
            <w:shd w:val="clear" w:color="000000" w:fill="FFFFFF"/>
            <w:noWrap/>
            <w:vAlign w:val="bottom"/>
            <w:hideMark/>
          </w:tcPr>
          <w:p w14:paraId="01CB0345"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6449321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470" w:type="dxa"/>
            <w:tcBorders>
              <w:top w:val="nil"/>
              <w:left w:val="nil"/>
              <w:bottom w:val="nil"/>
              <w:right w:val="nil"/>
            </w:tcBorders>
            <w:shd w:val="clear" w:color="000000" w:fill="FFFFFF"/>
            <w:noWrap/>
            <w:vAlign w:val="bottom"/>
            <w:hideMark/>
          </w:tcPr>
          <w:p w14:paraId="6713E69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220" w:type="dxa"/>
            <w:tcBorders>
              <w:top w:val="nil"/>
              <w:left w:val="nil"/>
              <w:bottom w:val="nil"/>
              <w:right w:val="nil"/>
            </w:tcBorders>
            <w:shd w:val="clear" w:color="000000" w:fill="FFFFFF"/>
            <w:vAlign w:val="bottom"/>
            <w:hideMark/>
          </w:tcPr>
          <w:p w14:paraId="018202D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04DA64D4" w14:textId="77777777" w:rsidTr="00B64282">
        <w:trPr>
          <w:trHeight w:val="216"/>
        </w:trPr>
        <w:tc>
          <w:tcPr>
            <w:tcW w:w="2940" w:type="dxa"/>
            <w:tcBorders>
              <w:top w:val="nil"/>
              <w:left w:val="nil"/>
              <w:bottom w:val="nil"/>
              <w:right w:val="nil"/>
            </w:tcBorders>
            <w:shd w:val="clear" w:color="000000" w:fill="FFFFFF"/>
            <w:noWrap/>
            <w:vAlign w:val="bottom"/>
            <w:hideMark/>
          </w:tcPr>
          <w:p w14:paraId="62B28729"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Trawl</w:t>
            </w:r>
          </w:p>
        </w:tc>
        <w:tc>
          <w:tcPr>
            <w:tcW w:w="880" w:type="dxa"/>
            <w:tcBorders>
              <w:top w:val="nil"/>
              <w:left w:val="nil"/>
              <w:bottom w:val="nil"/>
              <w:right w:val="nil"/>
            </w:tcBorders>
            <w:shd w:val="clear" w:color="000000" w:fill="FFFFFF"/>
            <w:noWrap/>
            <w:vAlign w:val="bottom"/>
            <w:hideMark/>
          </w:tcPr>
          <w:p w14:paraId="75F812B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120" w:type="dxa"/>
            <w:tcBorders>
              <w:top w:val="nil"/>
              <w:left w:val="nil"/>
              <w:bottom w:val="nil"/>
              <w:right w:val="nil"/>
            </w:tcBorders>
            <w:shd w:val="clear" w:color="000000" w:fill="FFFFFF"/>
            <w:noWrap/>
            <w:vAlign w:val="bottom"/>
            <w:hideMark/>
          </w:tcPr>
          <w:p w14:paraId="48F3337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3509A05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470" w:type="dxa"/>
            <w:tcBorders>
              <w:top w:val="nil"/>
              <w:left w:val="nil"/>
              <w:bottom w:val="nil"/>
              <w:right w:val="nil"/>
            </w:tcBorders>
            <w:shd w:val="clear" w:color="000000" w:fill="FFFFFF"/>
            <w:noWrap/>
            <w:vAlign w:val="bottom"/>
            <w:hideMark/>
          </w:tcPr>
          <w:p w14:paraId="4D59E49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220" w:type="dxa"/>
            <w:tcBorders>
              <w:top w:val="nil"/>
              <w:left w:val="nil"/>
              <w:bottom w:val="nil"/>
              <w:right w:val="nil"/>
            </w:tcBorders>
            <w:shd w:val="clear" w:color="000000" w:fill="FFFFFF"/>
            <w:vAlign w:val="bottom"/>
            <w:hideMark/>
          </w:tcPr>
          <w:p w14:paraId="0CA3D97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5518C3D1" w14:textId="77777777" w:rsidTr="00B64282">
        <w:trPr>
          <w:trHeight w:val="216"/>
        </w:trPr>
        <w:tc>
          <w:tcPr>
            <w:tcW w:w="2940" w:type="dxa"/>
            <w:tcBorders>
              <w:top w:val="nil"/>
              <w:left w:val="nil"/>
              <w:bottom w:val="nil"/>
              <w:right w:val="nil"/>
            </w:tcBorders>
            <w:shd w:val="clear" w:color="000000" w:fill="FFFFFF"/>
            <w:noWrap/>
            <w:vAlign w:val="bottom"/>
            <w:hideMark/>
          </w:tcPr>
          <w:p w14:paraId="495ACE24"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3BA30C9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15 to 50</w:t>
            </w:r>
          </w:p>
        </w:tc>
        <w:tc>
          <w:tcPr>
            <w:tcW w:w="1120" w:type="dxa"/>
            <w:tcBorders>
              <w:top w:val="nil"/>
              <w:left w:val="nil"/>
              <w:bottom w:val="nil"/>
              <w:right w:val="nil"/>
            </w:tcBorders>
            <w:shd w:val="clear" w:color="000000" w:fill="FFFFFF"/>
            <w:noWrap/>
            <w:vAlign w:val="bottom"/>
            <w:hideMark/>
          </w:tcPr>
          <w:p w14:paraId="79273B65"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711E8E85"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3C4E75A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40</w:t>
            </w:r>
          </w:p>
        </w:tc>
        <w:tc>
          <w:tcPr>
            <w:tcW w:w="1220" w:type="dxa"/>
            <w:tcBorders>
              <w:top w:val="nil"/>
              <w:left w:val="nil"/>
              <w:bottom w:val="nil"/>
              <w:right w:val="nil"/>
            </w:tcBorders>
            <w:shd w:val="clear" w:color="000000" w:fill="FFFFFF"/>
            <w:vAlign w:val="bottom"/>
            <w:hideMark/>
          </w:tcPr>
          <w:p w14:paraId="29058DA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50.00</w:t>
            </w:r>
          </w:p>
        </w:tc>
      </w:tr>
      <w:tr w:rsidR="00B64282" w:rsidRPr="00B64282" w14:paraId="4DF7C149" w14:textId="77777777" w:rsidTr="00B64282">
        <w:trPr>
          <w:trHeight w:val="216"/>
        </w:trPr>
        <w:tc>
          <w:tcPr>
            <w:tcW w:w="2940" w:type="dxa"/>
            <w:tcBorders>
              <w:top w:val="nil"/>
              <w:left w:val="nil"/>
              <w:bottom w:val="nil"/>
              <w:right w:val="nil"/>
            </w:tcBorders>
            <w:shd w:val="clear" w:color="000000" w:fill="FFFFFF"/>
            <w:noWrap/>
            <w:vAlign w:val="bottom"/>
            <w:hideMark/>
          </w:tcPr>
          <w:p w14:paraId="321D1BF1"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21C5BF6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-10 to 10</w:t>
            </w:r>
          </w:p>
        </w:tc>
        <w:tc>
          <w:tcPr>
            <w:tcW w:w="1120" w:type="dxa"/>
            <w:tcBorders>
              <w:top w:val="nil"/>
              <w:left w:val="nil"/>
              <w:bottom w:val="nil"/>
              <w:right w:val="nil"/>
            </w:tcBorders>
            <w:shd w:val="clear" w:color="000000" w:fill="FFFFFF"/>
            <w:noWrap/>
            <w:vAlign w:val="bottom"/>
            <w:hideMark/>
          </w:tcPr>
          <w:p w14:paraId="3A4D680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469CAD8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03BB18B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w:t>
            </w:r>
          </w:p>
        </w:tc>
        <w:tc>
          <w:tcPr>
            <w:tcW w:w="1220" w:type="dxa"/>
            <w:tcBorders>
              <w:top w:val="nil"/>
              <w:left w:val="nil"/>
              <w:bottom w:val="nil"/>
              <w:right w:val="nil"/>
            </w:tcBorders>
            <w:shd w:val="clear" w:color="000000" w:fill="FFFFFF"/>
            <w:vAlign w:val="bottom"/>
            <w:hideMark/>
          </w:tcPr>
          <w:p w14:paraId="3BAF450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2.08</w:t>
            </w:r>
          </w:p>
        </w:tc>
      </w:tr>
      <w:tr w:rsidR="00B64282" w:rsidRPr="00B64282" w14:paraId="75690409" w14:textId="77777777" w:rsidTr="00B64282">
        <w:trPr>
          <w:trHeight w:val="216"/>
        </w:trPr>
        <w:tc>
          <w:tcPr>
            <w:tcW w:w="2940" w:type="dxa"/>
            <w:tcBorders>
              <w:top w:val="nil"/>
              <w:left w:val="nil"/>
              <w:bottom w:val="nil"/>
              <w:right w:val="nil"/>
            </w:tcBorders>
            <w:shd w:val="clear" w:color="000000" w:fill="FFFFFF"/>
            <w:noWrap/>
            <w:vAlign w:val="bottom"/>
            <w:hideMark/>
          </w:tcPr>
          <w:p w14:paraId="34BED9A6"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18B07DC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 to 12</w:t>
            </w:r>
          </w:p>
        </w:tc>
        <w:tc>
          <w:tcPr>
            <w:tcW w:w="1120" w:type="dxa"/>
            <w:tcBorders>
              <w:top w:val="nil"/>
              <w:left w:val="nil"/>
              <w:bottom w:val="nil"/>
              <w:right w:val="nil"/>
            </w:tcBorders>
            <w:shd w:val="clear" w:color="000000" w:fill="FFFFFF"/>
            <w:noWrap/>
            <w:vAlign w:val="bottom"/>
            <w:hideMark/>
          </w:tcPr>
          <w:p w14:paraId="45D56E1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27EE4B4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7BCB404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w:t>
            </w:r>
          </w:p>
        </w:tc>
        <w:tc>
          <w:tcPr>
            <w:tcW w:w="1220" w:type="dxa"/>
            <w:tcBorders>
              <w:top w:val="nil"/>
              <w:left w:val="nil"/>
              <w:bottom w:val="nil"/>
              <w:right w:val="nil"/>
            </w:tcBorders>
            <w:shd w:val="clear" w:color="000000" w:fill="FFFFFF"/>
            <w:vAlign w:val="bottom"/>
            <w:hideMark/>
          </w:tcPr>
          <w:p w14:paraId="3F6DE14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3.63</w:t>
            </w:r>
          </w:p>
        </w:tc>
      </w:tr>
      <w:tr w:rsidR="00B64282" w:rsidRPr="00B64282" w14:paraId="0D2CAC00" w14:textId="77777777" w:rsidTr="00B64282">
        <w:trPr>
          <w:trHeight w:val="216"/>
        </w:trPr>
        <w:tc>
          <w:tcPr>
            <w:tcW w:w="2940" w:type="dxa"/>
            <w:tcBorders>
              <w:top w:val="nil"/>
              <w:left w:val="nil"/>
              <w:bottom w:val="nil"/>
              <w:right w:val="nil"/>
            </w:tcBorders>
            <w:shd w:val="clear" w:color="000000" w:fill="FFFFFF"/>
            <w:noWrap/>
            <w:vAlign w:val="bottom"/>
            <w:hideMark/>
          </w:tcPr>
          <w:p w14:paraId="58CCCEE5"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442A0A2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 to 6</w:t>
            </w:r>
          </w:p>
        </w:tc>
        <w:tc>
          <w:tcPr>
            <w:tcW w:w="1120" w:type="dxa"/>
            <w:tcBorders>
              <w:top w:val="nil"/>
              <w:left w:val="nil"/>
              <w:bottom w:val="nil"/>
              <w:right w:val="nil"/>
            </w:tcBorders>
            <w:shd w:val="clear" w:color="000000" w:fill="FFFFFF"/>
            <w:noWrap/>
            <w:vAlign w:val="bottom"/>
            <w:hideMark/>
          </w:tcPr>
          <w:p w14:paraId="1BD511C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2.2</w:t>
            </w:r>
          </w:p>
        </w:tc>
        <w:tc>
          <w:tcPr>
            <w:tcW w:w="830" w:type="dxa"/>
            <w:tcBorders>
              <w:top w:val="nil"/>
              <w:left w:val="nil"/>
              <w:bottom w:val="nil"/>
              <w:right w:val="nil"/>
            </w:tcBorders>
            <w:shd w:val="clear" w:color="000000" w:fill="FFFFFF"/>
            <w:noWrap/>
            <w:vAlign w:val="bottom"/>
            <w:hideMark/>
          </w:tcPr>
          <w:p w14:paraId="5818BAD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47C3B97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220" w:type="dxa"/>
            <w:tcBorders>
              <w:top w:val="nil"/>
              <w:left w:val="nil"/>
              <w:bottom w:val="nil"/>
              <w:right w:val="nil"/>
            </w:tcBorders>
            <w:shd w:val="clear" w:color="000000" w:fill="FFFFFF"/>
            <w:vAlign w:val="bottom"/>
            <w:hideMark/>
          </w:tcPr>
          <w:p w14:paraId="3AB0013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1726267C" w14:textId="77777777" w:rsidTr="00B64282">
        <w:trPr>
          <w:trHeight w:val="216"/>
        </w:trPr>
        <w:tc>
          <w:tcPr>
            <w:tcW w:w="2940" w:type="dxa"/>
            <w:tcBorders>
              <w:top w:val="nil"/>
              <w:left w:val="nil"/>
              <w:bottom w:val="nil"/>
              <w:right w:val="nil"/>
            </w:tcBorders>
            <w:shd w:val="clear" w:color="000000" w:fill="FFFFFF"/>
            <w:noWrap/>
            <w:vAlign w:val="bottom"/>
            <w:hideMark/>
          </w:tcPr>
          <w:p w14:paraId="05CF34E0"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792C23A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-15 to 10</w:t>
            </w:r>
          </w:p>
        </w:tc>
        <w:tc>
          <w:tcPr>
            <w:tcW w:w="1120" w:type="dxa"/>
            <w:tcBorders>
              <w:top w:val="nil"/>
              <w:left w:val="nil"/>
              <w:bottom w:val="nil"/>
              <w:right w:val="nil"/>
            </w:tcBorders>
            <w:shd w:val="clear" w:color="000000" w:fill="FFFFFF"/>
            <w:noWrap/>
            <w:vAlign w:val="bottom"/>
            <w:hideMark/>
          </w:tcPr>
          <w:p w14:paraId="2D61ADC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w:t>
            </w:r>
          </w:p>
        </w:tc>
        <w:tc>
          <w:tcPr>
            <w:tcW w:w="830" w:type="dxa"/>
            <w:tcBorders>
              <w:top w:val="nil"/>
              <w:left w:val="nil"/>
              <w:bottom w:val="nil"/>
              <w:right w:val="nil"/>
            </w:tcBorders>
            <w:shd w:val="clear" w:color="000000" w:fill="FFFFFF"/>
            <w:noWrap/>
            <w:vAlign w:val="bottom"/>
            <w:hideMark/>
          </w:tcPr>
          <w:p w14:paraId="175507A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341399B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220" w:type="dxa"/>
            <w:tcBorders>
              <w:top w:val="nil"/>
              <w:left w:val="nil"/>
              <w:bottom w:val="nil"/>
              <w:right w:val="nil"/>
            </w:tcBorders>
            <w:shd w:val="clear" w:color="000000" w:fill="FFFFFF"/>
            <w:vAlign w:val="bottom"/>
            <w:hideMark/>
          </w:tcPr>
          <w:p w14:paraId="6EFDBC1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4244D47B" w14:textId="77777777" w:rsidTr="00B64282">
        <w:trPr>
          <w:trHeight w:val="216"/>
        </w:trPr>
        <w:tc>
          <w:tcPr>
            <w:tcW w:w="2940" w:type="dxa"/>
            <w:tcBorders>
              <w:top w:val="nil"/>
              <w:left w:val="nil"/>
              <w:bottom w:val="nil"/>
              <w:right w:val="nil"/>
            </w:tcBorders>
            <w:shd w:val="clear" w:color="000000" w:fill="FFFFFF"/>
            <w:noWrap/>
            <w:vAlign w:val="bottom"/>
            <w:hideMark/>
          </w:tcPr>
          <w:p w14:paraId="2D9F323F"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4F57748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 to 10</w:t>
            </w:r>
          </w:p>
        </w:tc>
        <w:tc>
          <w:tcPr>
            <w:tcW w:w="1120" w:type="dxa"/>
            <w:tcBorders>
              <w:top w:val="nil"/>
              <w:left w:val="nil"/>
              <w:bottom w:val="nil"/>
              <w:right w:val="nil"/>
            </w:tcBorders>
            <w:shd w:val="clear" w:color="000000" w:fill="FFFFFF"/>
            <w:noWrap/>
            <w:vAlign w:val="bottom"/>
            <w:hideMark/>
          </w:tcPr>
          <w:p w14:paraId="691D35A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w:t>
            </w:r>
          </w:p>
        </w:tc>
        <w:tc>
          <w:tcPr>
            <w:tcW w:w="830" w:type="dxa"/>
            <w:tcBorders>
              <w:top w:val="nil"/>
              <w:left w:val="nil"/>
              <w:bottom w:val="nil"/>
              <w:right w:val="nil"/>
            </w:tcBorders>
            <w:shd w:val="clear" w:color="000000" w:fill="FFFFFF"/>
            <w:noWrap/>
            <w:vAlign w:val="bottom"/>
            <w:hideMark/>
          </w:tcPr>
          <w:p w14:paraId="209F473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197CE2A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220" w:type="dxa"/>
            <w:tcBorders>
              <w:top w:val="nil"/>
              <w:left w:val="nil"/>
              <w:bottom w:val="nil"/>
              <w:right w:val="nil"/>
            </w:tcBorders>
            <w:shd w:val="clear" w:color="000000" w:fill="FFFFFF"/>
            <w:vAlign w:val="bottom"/>
            <w:hideMark/>
          </w:tcPr>
          <w:p w14:paraId="670EEA7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704E0E27" w14:textId="77777777" w:rsidTr="00B64282">
        <w:trPr>
          <w:trHeight w:val="216"/>
        </w:trPr>
        <w:tc>
          <w:tcPr>
            <w:tcW w:w="2940" w:type="dxa"/>
            <w:tcBorders>
              <w:top w:val="nil"/>
              <w:left w:val="nil"/>
              <w:bottom w:val="nil"/>
              <w:right w:val="nil"/>
            </w:tcBorders>
            <w:shd w:val="clear" w:color="000000" w:fill="FFFFFF"/>
            <w:noWrap/>
            <w:vAlign w:val="bottom"/>
            <w:hideMark/>
          </w:tcPr>
          <w:p w14:paraId="65984DF2"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non-Trawl</w:t>
            </w:r>
          </w:p>
        </w:tc>
        <w:tc>
          <w:tcPr>
            <w:tcW w:w="880" w:type="dxa"/>
            <w:tcBorders>
              <w:top w:val="nil"/>
              <w:left w:val="nil"/>
              <w:bottom w:val="nil"/>
              <w:right w:val="nil"/>
            </w:tcBorders>
            <w:shd w:val="clear" w:color="000000" w:fill="FFFFFF"/>
            <w:noWrap/>
            <w:vAlign w:val="bottom"/>
            <w:hideMark/>
          </w:tcPr>
          <w:p w14:paraId="1EF31FE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120" w:type="dxa"/>
            <w:tcBorders>
              <w:top w:val="nil"/>
              <w:left w:val="nil"/>
              <w:bottom w:val="nil"/>
              <w:right w:val="nil"/>
            </w:tcBorders>
            <w:shd w:val="clear" w:color="000000" w:fill="FFFFFF"/>
            <w:noWrap/>
            <w:vAlign w:val="bottom"/>
            <w:hideMark/>
          </w:tcPr>
          <w:p w14:paraId="701B6C0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670B5E1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470" w:type="dxa"/>
            <w:tcBorders>
              <w:top w:val="nil"/>
              <w:left w:val="nil"/>
              <w:bottom w:val="nil"/>
              <w:right w:val="nil"/>
            </w:tcBorders>
            <w:shd w:val="clear" w:color="000000" w:fill="FFFFFF"/>
            <w:noWrap/>
            <w:vAlign w:val="bottom"/>
            <w:hideMark/>
          </w:tcPr>
          <w:p w14:paraId="3A24AE2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220" w:type="dxa"/>
            <w:tcBorders>
              <w:top w:val="nil"/>
              <w:left w:val="nil"/>
              <w:bottom w:val="nil"/>
              <w:right w:val="nil"/>
            </w:tcBorders>
            <w:shd w:val="clear" w:color="000000" w:fill="FFFFFF"/>
            <w:vAlign w:val="bottom"/>
            <w:hideMark/>
          </w:tcPr>
          <w:p w14:paraId="2C3B0C2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19B672FE" w14:textId="77777777" w:rsidTr="00B64282">
        <w:trPr>
          <w:trHeight w:val="216"/>
        </w:trPr>
        <w:tc>
          <w:tcPr>
            <w:tcW w:w="2940" w:type="dxa"/>
            <w:tcBorders>
              <w:top w:val="nil"/>
              <w:left w:val="nil"/>
              <w:bottom w:val="nil"/>
              <w:right w:val="nil"/>
            </w:tcBorders>
            <w:shd w:val="clear" w:color="000000" w:fill="FFFFFF"/>
            <w:noWrap/>
            <w:vAlign w:val="bottom"/>
            <w:hideMark/>
          </w:tcPr>
          <w:p w14:paraId="7D81F423"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7D7FDA3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15 to 50</w:t>
            </w:r>
          </w:p>
        </w:tc>
        <w:tc>
          <w:tcPr>
            <w:tcW w:w="1120" w:type="dxa"/>
            <w:tcBorders>
              <w:top w:val="nil"/>
              <w:left w:val="nil"/>
              <w:bottom w:val="nil"/>
              <w:right w:val="nil"/>
            </w:tcBorders>
            <w:shd w:val="clear" w:color="000000" w:fill="FFFFFF"/>
            <w:noWrap/>
            <w:vAlign w:val="bottom"/>
            <w:hideMark/>
          </w:tcPr>
          <w:p w14:paraId="2CE3B21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36351B04"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2E5A346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40</w:t>
            </w:r>
          </w:p>
        </w:tc>
        <w:tc>
          <w:tcPr>
            <w:tcW w:w="1220" w:type="dxa"/>
            <w:tcBorders>
              <w:top w:val="nil"/>
              <w:left w:val="nil"/>
              <w:bottom w:val="nil"/>
              <w:right w:val="nil"/>
            </w:tcBorders>
            <w:shd w:val="clear" w:color="000000" w:fill="FFFFFF"/>
            <w:vAlign w:val="bottom"/>
            <w:hideMark/>
          </w:tcPr>
          <w:p w14:paraId="559A40D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41.29</w:t>
            </w:r>
          </w:p>
        </w:tc>
      </w:tr>
      <w:tr w:rsidR="00B64282" w:rsidRPr="00B64282" w14:paraId="457BC7A0" w14:textId="77777777" w:rsidTr="00B64282">
        <w:trPr>
          <w:trHeight w:val="216"/>
        </w:trPr>
        <w:tc>
          <w:tcPr>
            <w:tcW w:w="2940" w:type="dxa"/>
            <w:tcBorders>
              <w:top w:val="nil"/>
              <w:left w:val="nil"/>
              <w:bottom w:val="nil"/>
              <w:right w:val="nil"/>
            </w:tcBorders>
            <w:shd w:val="clear" w:color="000000" w:fill="FFFFFF"/>
            <w:noWrap/>
            <w:vAlign w:val="bottom"/>
            <w:hideMark/>
          </w:tcPr>
          <w:p w14:paraId="0766298F"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7554F7A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-10 to 10</w:t>
            </w:r>
          </w:p>
        </w:tc>
        <w:tc>
          <w:tcPr>
            <w:tcW w:w="1120" w:type="dxa"/>
            <w:tcBorders>
              <w:top w:val="nil"/>
              <w:left w:val="nil"/>
              <w:bottom w:val="nil"/>
              <w:right w:val="nil"/>
            </w:tcBorders>
            <w:shd w:val="clear" w:color="000000" w:fill="FFFFFF"/>
            <w:noWrap/>
            <w:vAlign w:val="bottom"/>
            <w:hideMark/>
          </w:tcPr>
          <w:p w14:paraId="57AE0EB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4B78951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6BFBABA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w:t>
            </w:r>
          </w:p>
        </w:tc>
        <w:tc>
          <w:tcPr>
            <w:tcW w:w="1220" w:type="dxa"/>
            <w:tcBorders>
              <w:top w:val="nil"/>
              <w:left w:val="nil"/>
              <w:bottom w:val="nil"/>
              <w:right w:val="nil"/>
            </w:tcBorders>
            <w:shd w:val="clear" w:color="000000" w:fill="FFFFFF"/>
            <w:vAlign w:val="bottom"/>
            <w:hideMark/>
          </w:tcPr>
          <w:p w14:paraId="30F516E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2.58</w:t>
            </w:r>
          </w:p>
        </w:tc>
      </w:tr>
      <w:tr w:rsidR="00B64282" w:rsidRPr="00B64282" w14:paraId="7E2EE306" w14:textId="77777777" w:rsidTr="00B64282">
        <w:trPr>
          <w:trHeight w:val="216"/>
        </w:trPr>
        <w:tc>
          <w:tcPr>
            <w:tcW w:w="2940" w:type="dxa"/>
            <w:tcBorders>
              <w:top w:val="nil"/>
              <w:left w:val="nil"/>
              <w:bottom w:val="nil"/>
              <w:right w:val="nil"/>
            </w:tcBorders>
            <w:shd w:val="clear" w:color="000000" w:fill="FFFFFF"/>
            <w:noWrap/>
            <w:vAlign w:val="bottom"/>
            <w:hideMark/>
          </w:tcPr>
          <w:p w14:paraId="38A611B4"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5601F24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 to 12</w:t>
            </w:r>
          </w:p>
        </w:tc>
        <w:tc>
          <w:tcPr>
            <w:tcW w:w="1120" w:type="dxa"/>
            <w:tcBorders>
              <w:top w:val="nil"/>
              <w:left w:val="nil"/>
              <w:bottom w:val="nil"/>
              <w:right w:val="nil"/>
            </w:tcBorders>
            <w:shd w:val="clear" w:color="000000" w:fill="FFFFFF"/>
            <w:noWrap/>
            <w:vAlign w:val="bottom"/>
            <w:hideMark/>
          </w:tcPr>
          <w:p w14:paraId="23B9012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0B6E5A8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23940F0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w:t>
            </w:r>
          </w:p>
        </w:tc>
        <w:tc>
          <w:tcPr>
            <w:tcW w:w="1220" w:type="dxa"/>
            <w:tcBorders>
              <w:top w:val="nil"/>
              <w:left w:val="nil"/>
              <w:bottom w:val="nil"/>
              <w:right w:val="nil"/>
            </w:tcBorders>
            <w:shd w:val="clear" w:color="000000" w:fill="FFFFFF"/>
            <w:vAlign w:val="bottom"/>
            <w:hideMark/>
          </w:tcPr>
          <w:p w14:paraId="0211C13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3.69</w:t>
            </w:r>
          </w:p>
        </w:tc>
      </w:tr>
      <w:tr w:rsidR="00B64282" w:rsidRPr="00B64282" w14:paraId="09070B21" w14:textId="77777777" w:rsidTr="00B64282">
        <w:trPr>
          <w:trHeight w:val="216"/>
        </w:trPr>
        <w:tc>
          <w:tcPr>
            <w:tcW w:w="2940" w:type="dxa"/>
            <w:tcBorders>
              <w:top w:val="nil"/>
              <w:left w:val="nil"/>
              <w:bottom w:val="nil"/>
              <w:right w:val="nil"/>
            </w:tcBorders>
            <w:shd w:val="clear" w:color="000000" w:fill="FFFFFF"/>
            <w:noWrap/>
            <w:vAlign w:val="bottom"/>
            <w:hideMark/>
          </w:tcPr>
          <w:p w14:paraId="67C86147"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0D48DA8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 to 6</w:t>
            </w:r>
          </w:p>
        </w:tc>
        <w:tc>
          <w:tcPr>
            <w:tcW w:w="1120" w:type="dxa"/>
            <w:tcBorders>
              <w:top w:val="nil"/>
              <w:left w:val="nil"/>
              <w:bottom w:val="nil"/>
              <w:right w:val="nil"/>
            </w:tcBorders>
            <w:shd w:val="clear" w:color="000000" w:fill="FFFFFF"/>
            <w:noWrap/>
            <w:vAlign w:val="bottom"/>
            <w:hideMark/>
          </w:tcPr>
          <w:p w14:paraId="3EF5336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2.2</w:t>
            </w:r>
          </w:p>
        </w:tc>
        <w:tc>
          <w:tcPr>
            <w:tcW w:w="830" w:type="dxa"/>
            <w:tcBorders>
              <w:top w:val="nil"/>
              <w:left w:val="nil"/>
              <w:bottom w:val="nil"/>
              <w:right w:val="nil"/>
            </w:tcBorders>
            <w:shd w:val="clear" w:color="000000" w:fill="FFFFFF"/>
            <w:noWrap/>
            <w:vAlign w:val="bottom"/>
            <w:hideMark/>
          </w:tcPr>
          <w:p w14:paraId="5FC2E57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52EAE724"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220" w:type="dxa"/>
            <w:tcBorders>
              <w:top w:val="nil"/>
              <w:left w:val="nil"/>
              <w:bottom w:val="nil"/>
              <w:right w:val="nil"/>
            </w:tcBorders>
            <w:shd w:val="clear" w:color="000000" w:fill="FFFFFF"/>
            <w:vAlign w:val="bottom"/>
            <w:hideMark/>
          </w:tcPr>
          <w:p w14:paraId="18B23E2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0322C6A3" w14:textId="77777777" w:rsidTr="00B64282">
        <w:trPr>
          <w:trHeight w:val="216"/>
        </w:trPr>
        <w:tc>
          <w:tcPr>
            <w:tcW w:w="2940" w:type="dxa"/>
            <w:tcBorders>
              <w:top w:val="nil"/>
              <w:left w:val="nil"/>
              <w:bottom w:val="nil"/>
              <w:right w:val="nil"/>
            </w:tcBorders>
            <w:shd w:val="clear" w:color="000000" w:fill="FFFFFF"/>
            <w:noWrap/>
            <w:vAlign w:val="bottom"/>
            <w:hideMark/>
          </w:tcPr>
          <w:p w14:paraId="6E42A3DD"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0D953BF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-15 to 10</w:t>
            </w:r>
          </w:p>
        </w:tc>
        <w:tc>
          <w:tcPr>
            <w:tcW w:w="1120" w:type="dxa"/>
            <w:tcBorders>
              <w:top w:val="nil"/>
              <w:left w:val="nil"/>
              <w:bottom w:val="nil"/>
              <w:right w:val="nil"/>
            </w:tcBorders>
            <w:shd w:val="clear" w:color="000000" w:fill="FFFFFF"/>
            <w:noWrap/>
            <w:vAlign w:val="bottom"/>
            <w:hideMark/>
          </w:tcPr>
          <w:p w14:paraId="31293A2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w:t>
            </w:r>
          </w:p>
        </w:tc>
        <w:tc>
          <w:tcPr>
            <w:tcW w:w="830" w:type="dxa"/>
            <w:tcBorders>
              <w:top w:val="nil"/>
              <w:left w:val="nil"/>
              <w:bottom w:val="nil"/>
              <w:right w:val="nil"/>
            </w:tcBorders>
            <w:shd w:val="clear" w:color="000000" w:fill="FFFFFF"/>
            <w:noWrap/>
            <w:vAlign w:val="bottom"/>
            <w:hideMark/>
          </w:tcPr>
          <w:p w14:paraId="15A9E84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3241B9E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220" w:type="dxa"/>
            <w:tcBorders>
              <w:top w:val="nil"/>
              <w:left w:val="nil"/>
              <w:bottom w:val="nil"/>
              <w:right w:val="nil"/>
            </w:tcBorders>
            <w:shd w:val="clear" w:color="000000" w:fill="FFFFFF"/>
            <w:vAlign w:val="bottom"/>
            <w:hideMark/>
          </w:tcPr>
          <w:p w14:paraId="1E8583E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0C6F28E7" w14:textId="77777777" w:rsidTr="00B64282">
        <w:trPr>
          <w:trHeight w:val="216"/>
        </w:trPr>
        <w:tc>
          <w:tcPr>
            <w:tcW w:w="2940" w:type="dxa"/>
            <w:tcBorders>
              <w:top w:val="nil"/>
              <w:left w:val="nil"/>
              <w:bottom w:val="nil"/>
              <w:right w:val="nil"/>
            </w:tcBorders>
            <w:shd w:val="clear" w:color="000000" w:fill="FFFFFF"/>
            <w:noWrap/>
            <w:vAlign w:val="bottom"/>
            <w:hideMark/>
          </w:tcPr>
          <w:p w14:paraId="682AFCC8"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54306CE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 to 10</w:t>
            </w:r>
          </w:p>
        </w:tc>
        <w:tc>
          <w:tcPr>
            <w:tcW w:w="1120" w:type="dxa"/>
            <w:tcBorders>
              <w:top w:val="nil"/>
              <w:left w:val="nil"/>
              <w:bottom w:val="nil"/>
              <w:right w:val="nil"/>
            </w:tcBorders>
            <w:shd w:val="clear" w:color="000000" w:fill="FFFFFF"/>
            <w:noWrap/>
            <w:vAlign w:val="bottom"/>
            <w:hideMark/>
          </w:tcPr>
          <w:p w14:paraId="60CDFDF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w:t>
            </w:r>
          </w:p>
        </w:tc>
        <w:tc>
          <w:tcPr>
            <w:tcW w:w="830" w:type="dxa"/>
            <w:tcBorders>
              <w:top w:val="nil"/>
              <w:left w:val="nil"/>
              <w:bottom w:val="nil"/>
              <w:right w:val="nil"/>
            </w:tcBorders>
            <w:shd w:val="clear" w:color="000000" w:fill="FFFFFF"/>
            <w:noWrap/>
            <w:vAlign w:val="bottom"/>
            <w:hideMark/>
          </w:tcPr>
          <w:p w14:paraId="599564E4"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534C6F7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220" w:type="dxa"/>
            <w:tcBorders>
              <w:top w:val="nil"/>
              <w:left w:val="nil"/>
              <w:bottom w:val="nil"/>
              <w:right w:val="nil"/>
            </w:tcBorders>
            <w:shd w:val="clear" w:color="000000" w:fill="FFFFFF"/>
            <w:vAlign w:val="bottom"/>
            <w:hideMark/>
          </w:tcPr>
          <w:p w14:paraId="365C427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26A6F8B3" w14:textId="77777777" w:rsidTr="00B64282">
        <w:trPr>
          <w:trHeight w:val="216"/>
        </w:trPr>
        <w:tc>
          <w:tcPr>
            <w:tcW w:w="2940" w:type="dxa"/>
            <w:tcBorders>
              <w:top w:val="nil"/>
              <w:left w:val="nil"/>
              <w:bottom w:val="nil"/>
              <w:right w:val="nil"/>
            </w:tcBorders>
            <w:shd w:val="clear" w:color="000000" w:fill="FFFFFF"/>
            <w:noWrap/>
            <w:vAlign w:val="bottom"/>
            <w:hideMark/>
          </w:tcPr>
          <w:p w14:paraId="1F80CC95"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Recreational</w:t>
            </w:r>
          </w:p>
        </w:tc>
        <w:tc>
          <w:tcPr>
            <w:tcW w:w="880" w:type="dxa"/>
            <w:tcBorders>
              <w:top w:val="nil"/>
              <w:left w:val="nil"/>
              <w:bottom w:val="nil"/>
              <w:right w:val="nil"/>
            </w:tcBorders>
            <w:shd w:val="clear" w:color="000000" w:fill="FFFFFF"/>
            <w:noWrap/>
            <w:vAlign w:val="bottom"/>
            <w:hideMark/>
          </w:tcPr>
          <w:p w14:paraId="2B353F7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120" w:type="dxa"/>
            <w:tcBorders>
              <w:top w:val="nil"/>
              <w:left w:val="nil"/>
              <w:bottom w:val="nil"/>
              <w:right w:val="nil"/>
            </w:tcBorders>
            <w:shd w:val="clear" w:color="000000" w:fill="FFFFFF"/>
            <w:noWrap/>
            <w:vAlign w:val="bottom"/>
            <w:hideMark/>
          </w:tcPr>
          <w:p w14:paraId="34D112D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53CDCFE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470" w:type="dxa"/>
            <w:tcBorders>
              <w:top w:val="nil"/>
              <w:left w:val="nil"/>
              <w:bottom w:val="nil"/>
              <w:right w:val="nil"/>
            </w:tcBorders>
            <w:shd w:val="clear" w:color="000000" w:fill="FFFFFF"/>
            <w:noWrap/>
            <w:vAlign w:val="bottom"/>
            <w:hideMark/>
          </w:tcPr>
          <w:p w14:paraId="19AD910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220" w:type="dxa"/>
            <w:tcBorders>
              <w:top w:val="nil"/>
              <w:left w:val="nil"/>
              <w:bottom w:val="nil"/>
              <w:right w:val="nil"/>
            </w:tcBorders>
            <w:shd w:val="clear" w:color="000000" w:fill="FFFFFF"/>
            <w:vAlign w:val="bottom"/>
            <w:hideMark/>
          </w:tcPr>
          <w:p w14:paraId="32A2B28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5537A86E" w14:textId="77777777" w:rsidTr="00B64282">
        <w:trPr>
          <w:trHeight w:val="216"/>
        </w:trPr>
        <w:tc>
          <w:tcPr>
            <w:tcW w:w="2940" w:type="dxa"/>
            <w:tcBorders>
              <w:top w:val="nil"/>
              <w:left w:val="nil"/>
              <w:bottom w:val="nil"/>
              <w:right w:val="nil"/>
            </w:tcBorders>
            <w:shd w:val="clear" w:color="000000" w:fill="FFFFFF"/>
            <w:noWrap/>
            <w:vAlign w:val="bottom"/>
            <w:hideMark/>
          </w:tcPr>
          <w:p w14:paraId="6E9FABD6"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7E90358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15 to 50</w:t>
            </w:r>
          </w:p>
        </w:tc>
        <w:tc>
          <w:tcPr>
            <w:tcW w:w="1120" w:type="dxa"/>
            <w:tcBorders>
              <w:top w:val="nil"/>
              <w:left w:val="nil"/>
              <w:bottom w:val="nil"/>
              <w:right w:val="nil"/>
            </w:tcBorders>
            <w:shd w:val="clear" w:color="000000" w:fill="FFFFFF"/>
            <w:noWrap/>
            <w:vAlign w:val="bottom"/>
            <w:hideMark/>
          </w:tcPr>
          <w:p w14:paraId="7D61DDB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2E82E04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6DE33CA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40</w:t>
            </w:r>
          </w:p>
        </w:tc>
        <w:tc>
          <w:tcPr>
            <w:tcW w:w="1220" w:type="dxa"/>
            <w:tcBorders>
              <w:top w:val="nil"/>
              <w:left w:val="nil"/>
              <w:bottom w:val="nil"/>
              <w:right w:val="nil"/>
            </w:tcBorders>
            <w:shd w:val="clear" w:color="000000" w:fill="FFFFFF"/>
            <w:vAlign w:val="bottom"/>
            <w:hideMark/>
          </w:tcPr>
          <w:p w14:paraId="419A3D8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40.38</w:t>
            </w:r>
          </w:p>
        </w:tc>
      </w:tr>
      <w:tr w:rsidR="00B64282" w:rsidRPr="00B64282" w14:paraId="77A387AB" w14:textId="77777777" w:rsidTr="00B64282">
        <w:trPr>
          <w:trHeight w:val="216"/>
        </w:trPr>
        <w:tc>
          <w:tcPr>
            <w:tcW w:w="2940" w:type="dxa"/>
            <w:tcBorders>
              <w:top w:val="nil"/>
              <w:left w:val="nil"/>
              <w:bottom w:val="nil"/>
              <w:right w:val="nil"/>
            </w:tcBorders>
            <w:shd w:val="clear" w:color="000000" w:fill="FFFFFF"/>
            <w:noWrap/>
            <w:vAlign w:val="bottom"/>
            <w:hideMark/>
          </w:tcPr>
          <w:p w14:paraId="534560DF"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27A22DD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-10 to 10</w:t>
            </w:r>
          </w:p>
        </w:tc>
        <w:tc>
          <w:tcPr>
            <w:tcW w:w="1120" w:type="dxa"/>
            <w:tcBorders>
              <w:top w:val="nil"/>
              <w:left w:val="nil"/>
              <w:bottom w:val="nil"/>
              <w:right w:val="nil"/>
            </w:tcBorders>
            <w:shd w:val="clear" w:color="000000" w:fill="FFFFFF"/>
            <w:noWrap/>
            <w:vAlign w:val="bottom"/>
            <w:hideMark/>
          </w:tcPr>
          <w:p w14:paraId="13C5815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1B0010E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6C95DC3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w:t>
            </w:r>
          </w:p>
        </w:tc>
        <w:tc>
          <w:tcPr>
            <w:tcW w:w="1220" w:type="dxa"/>
            <w:tcBorders>
              <w:top w:val="nil"/>
              <w:left w:val="nil"/>
              <w:bottom w:val="nil"/>
              <w:right w:val="nil"/>
            </w:tcBorders>
            <w:shd w:val="clear" w:color="000000" w:fill="FFFFFF"/>
            <w:vAlign w:val="bottom"/>
            <w:hideMark/>
          </w:tcPr>
          <w:p w14:paraId="4C2D0EF4"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-4.62</w:t>
            </w:r>
          </w:p>
        </w:tc>
      </w:tr>
      <w:tr w:rsidR="00B64282" w:rsidRPr="00B64282" w14:paraId="3560851D" w14:textId="77777777" w:rsidTr="00B64282">
        <w:trPr>
          <w:trHeight w:val="216"/>
        </w:trPr>
        <w:tc>
          <w:tcPr>
            <w:tcW w:w="2940" w:type="dxa"/>
            <w:tcBorders>
              <w:top w:val="nil"/>
              <w:left w:val="nil"/>
              <w:bottom w:val="nil"/>
              <w:right w:val="nil"/>
            </w:tcBorders>
            <w:shd w:val="clear" w:color="000000" w:fill="FFFFFF"/>
            <w:noWrap/>
            <w:vAlign w:val="bottom"/>
            <w:hideMark/>
          </w:tcPr>
          <w:p w14:paraId="5798B3F0"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183BF1F4"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 to 12</w:t>
            </w:r>
          </w:p>
        </w:tc>
        <w:tc>
          <w:tcPr>
            <w:tcW w:w="1120" w:type="dxa"/>
            <w:tcBorders>
              <w:top w:val="nil"/>
              <w:left w:val="nil"/>
              <w:bottom w:val="nil"/>
              <w:right w:val="nil"/>
            </w:tcBorders>
            <w:shd w:val="clear" w:color="000000" w:fill="FFFFFF"/>
            <w:noWrap/>
            <w:vAlign w:val="bottom"/>
            <w:hideMark/>
          </w:tcPr>
          <w:p w14:paraId="4EBDE97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66B2738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670751E4"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w:t>
            </w:r>
          </w:p>
        </w:tc>
        <w:tc>
          <w:tcPr>
            <w:tcW w:w="1220" w:type="dxa"/>
            <w:tcBorders>
              <w:top w:val="nil"/>
              <w:left w:val="nil"/>
              <w:bottom w:val="nil"/>
              <w:right w:val="nil"/>
            </w:tcBorders>
            <w:shd w:val="clear" w:color="000000" w:fill="FFFFFF"/>
            <w:vAlign w:val="bottom"/>
            <w:hideMark/>
          </w:tcPr>
          <w:p w14:paraId="1EDD931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3.52</w:t>
            </w:r>
          </w:p>
        </w:tc>
      </w:tr>
      <w:tr w:rsidR="00B64282" w:rsidRPr="00B64282" w14:paraId="5A82E2CC" w14:textId="77777777" w:rsidTr="00B64282">
        <w:trPr>
          <w:trHeight w:val="216"/>
        </w:trPr>
        <w:tc>
          <w:tcPr>
            <w:tcW w:w="2940" w:type="dxa"/>
            <w:tcBorders>
              <w:top w:val="nil"/>
              <w:left w:val="nil"/>
              <w:bottom w:val="nil"/>
              <w:right w:val="nil"/>
            </w:tcBorders>
            <w:shd w:val="clear" w:color="000000" w:fill="FFFFFF"/>
            <w:noWrap/>
            <w:vAlign w:val="bottom"/>
            <w:hideMark/>
          </w:tcPr>
          <w:p w14:paraId="52DF865F"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6432C65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 to 6</w:t>
            </w:r>
          </w:p>
        </w:tc>
        <w:tc>
          <w:tcPr>
            <w:tcW w:w="1120" w:type="dxa"/>
            <w:tcBorders>
              <w:top w:val="nil"/>
              <w:left w:val="nil"/>
              <w:bottom w:val="nil"/>
              <w:right w:val="nil"/>
            </w:tcBorders>
            <w:shd w:val="clear" w:color="000000" w:fill="FFFFFF"/>
            <w:noWrap/>
            <w:vAlign w:val="bottom"/>
            <w:hideMark/>
          </w:tcPr>
          <w:p w14:paraId="0AF11EE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2.2</w:t>
            </w:r>
          </w:p>
        </w:tc>
        <w:tc>
          <w:tcPr>
            <w:tcW w:w="830" w:type="dxa"/>
            <w:tcBorders>
              <w:top w:val="nil"/>
              <w:left w:val="nil"/>
              <w:bottom w:val="nil"/>
              <w:right w:val="nil"/>
            </w:tcBorders>
            <w:shd w:val="clear" w:color="000000" w:fill="FFFFFF"/>
            <w:noWrap/>
            <w:vAlign w:val="bottom"/>
            <w:hideMark/>
          </w:tcPr>
          <w:p w14:paraId="5F3A549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5BCBD6D5"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220" w:type="dxa"/>
            <w:tcBorders>
              <w:top w:val="nil"/>
              <w:left w:val="nil"/>
              <w:bottom w:val="nil"/>
              <w:right w:val="nil"/>
            </w:tcBorders>
            <w:shd w:val="clear" w:color="000000" w:fill="FFFFFF"/>
            <w:vAlign w:val="bottom"/>
            <w:hideMark/>
          </w:tcPr>
          <w:p w14:paraId="35FD892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37C6ECF8" w14:textId="77777777" w:rsidTr="00B64282">
        <w:trPr>
          <w:trHeight w:val="216"/>
        </w:trPr>
        <w:tc>
          <w:tcPr>
            <w:tcW w:w="2940" w:type="dxa"/>
            <w:tcBorders>
              <w:top w:val="nil"/>
              <w:left w:val="nil"/>
              <w:bottom w:val="nil"/>
              <w:right w:val="nil"/>
            </w:tcBorders>
            <w:shd w:val="clear" w:color="000000" w:fill="FFFFFF"/>
            <w:noWrap/>
            <w:vAlign w:val="bottom"/>
            <w:hideMark/>
          </w:tcPr>
          <w:p w14:paraId="6A439934"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3E594BB6"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-15 to 10</w:t>
            </w:r>
          </w:p>
        </w:tc>
        <w:tc>
          <w:tcPr>
            <w:tcW w:w="1120" w:type="dxa"/>
            <w:tcBorders>
              <w:top w:val="nil"/>
              <w:left w:val="nil"/>
              <w:bottom w:val="nil"/>
              <w:right w:val="nil"/>
            </w:tcBorders>
            <w:shd w:val="clear" w:color="000000" w:fill="FFFFFF"/>
            <w:noWrap/>
            <w:vAlign w:val="bottom"/>
            <w:hideMark/>
          </w:tcPr>
          <w:p w14:paraId="02BA6D92"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w:t>
            </w:r>
          </w:p>
        </w:tc>
        <w:tc>
          <w:tcPr>
            <w:tcW w:w="830" w:type="dxa"/>
            <w:tcBorders>
              <w:top w:val="nil"/>
              <w:left w:val="nil"/>
              <w:bottom w:val="nil"/>
              <w:right w:val="nil"/>
            </w:tcBorders>
            <w:shd w:val="clear" w:color="000000" w:fill="FFFFFF"/>
            <w:noWrap/>
            <w:vAlign w:val="bottom"/>
            <w:hideMark/>
          </w:tcPr>
          <w:p w14:paraId="450A3575"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33B1A4E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220" w:type="dxa"/>
            <w:tcBorders>
              <w:top w:val="nil"/>
              <w:left w:val="nil"/>
              <w:bottom w:val="nil"/>
              <w:right w:val="nil"/>
            </w:tcBorders>
            <w:shd w:val="clear" w:color="000000" w:fill="FFFFFF"/>
            <w:vAlign w:val="bottom"/>
            <w:hideMark/>
          </w:tcPr>
          <w:p w14:paraId="4110ACE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1A57FA67" w14:textId="77777777" w:rsidTr="00B64282">
        <w:trPr>
          <w:trHeight w:val="216"/>
        </w:trPr>
        <w:tc>
          <w:tcPr>
            <w:tcW w:w="2940" w:type="dxa"/>
            <w:tcBorders>
              <w:top w:val="nil"/>
              <w:left w:val="nil"/>
              <w:bottom w:val="nil"/>
              <w:right w:val="nil"/>
            </w:tcBorders>
            <w:shd w:val="clear" w:color="000000" w:fill="FFFFFF"/>
            <w:noWrap/>
            <w:vAlign w:val="bottom"/>
            <w:hideMark/>
          </w:tcPr>
          <w:p w14:paraId="657DBD02"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23C8EA8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 to 10</w:t>
            </w:r>
          </w:p>
        </w:tc>
        <w:tc>
          <w:tcPr>
            <w:tcW w:w="1120" w:type="dxa"/>
            <w:tcBorders>
              <w:top w:val="nil"/>
              <w:left w:val="nil"/>
              <w:bottom w:val="nil"/>
              <w:right w:val="nil"/>
            </w:tcBorders>
            <w:shd w:val="clear" w:color="000000" w:fill="FFFFFF"/>
            <w:noWrap/>
            <w:vAlign w:val="bottom"/>
            <w:hideMark/>
          </w:tcPr>
          <w:p w14:paraId="6DDA90C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w:t>
            </w:r>
          </w:p>
        </w:tc>
        <w:tc>
          <w:tcPr>
            <w:tcW w:w="830" w:type="dxa"/>
            <w:tcBorders>
              <w:top w:val="nil"/>
              <w:left w:val="nil"/>
              <w:bottom w:val="nil"/>
              <w:right w:val="nil"/>
            </w:tcBorders>
            <w:shd w:val="clear" w:color="000000" w:fill="FFFFFF"/>
            <w:noWrap/>
            <w:vAlign w:val="bottom"/>
            <w:hideMark/>
          </w:tcPr>
          <w:p w14:paraId="74F17B5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6F165A8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220" w:type="dxa"/>
            <w:tcBorders>
              <w:top w:val="nil"/>
              <w:left w:val="nil"/>
              <w:bottom w:val="nil"/>
              <w:right w:val="nil"/>
            </w:tcBorders>
            <w:shd w:val="clear" w:color="000000" w:fill="FFFFFF"/>
            <w:vAlign w:val="bottom"/>
            <w:hideMark/>
          </w:tcPr>
          <w:p w14:paraId="479AD7D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1EDBB669" w14:textId="77777777" w:rsidTr="00B64282">
        <w:trPr>
          <w:trHeight w:val="216"/>
        </w:trPr>
        <w:tc>
          <w:tcPr>
            <w:tcW w:w="2940" w:type="dxa"/>
            <w:tcBorders>
              <w:top w:val="nil"/>
              <w:left w:val="nil"/>
              <w:bottom w:val="nil"/>
              <w:right w:val="nil"/>
            </w:tcBorders>
            <w:shd w:val="clear" w:color="000000" w:fill="FFFFFF"/>
            <w:noWrap/>
            <w:vAlign w:val="bottom"/>
            <w:hideMark/>
          </w:tcPr>
          <w:p w14:paraId="3C2DEEFA"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Dockside CPUE</w:t>
            </w:r>
          </w:p>
        </w:tc>
        <w:tc>
          <w:tcPr>
            <w:tcW w:w="880" w:type="dxa"/>
            <w:tcBorders>
              <w:top w:val="nil"/>
              <w:left w:val="nil"/>
              <w:bottom w:val="nil"/>
              <w:right w:val="nil"/>
            </w:tcBorders>
            <w:shd w:val="clear" w:color="000000" w:fill="FFFFFF"/>
            <w:noWrap/>
            <w:vAlign w:val="bottom"/>
            <w:hideMark/>
          </w:tcPr>
          <w:p w14:paraId="4935B114"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120" w:type="dxa"/>
            <w:tcBorders>
              <w:top w:val="nil"/>
              <w:left w:val="nil"/>
              <w:bottom w:val="nil"/>
              <w:right w:val="nil"/>
            </w:tcBorders>
            <w:shd w:val="clear" w:color="000000" w:fill="FFFFFF"/>
            <w:noWrap/>
            <w:vAlign w:val="bottom"/>
            <w:hideMark/>
          </w:tcPr>
          <w:p w14:paraId="2BD7385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7A982C0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470" w:type="dxa"/>
            <w:tcBorders>
              <w:top w:val="nil"/>
              <w:left w:val="nil"/>
              <w:bottom w:val="nil"/>
              <w:right w:val="nil"/>
            </w:tcBorders>
            <w:shd w:val="clear" w:color="000000" w:fill="FFFFFF"/>
            <w:noWrap/>
            <w:vAlign w:val="bottom"/>
            <w:hideMark/>
          </w:tcPr>
          <w:p w14:paraId="3ADEEA8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220" w:type="dxa"/>
            <w:tcBorders>
              <w:top w:val="nil"/>
              <w:left w:val="nil"/>
              <w:bottom w:val="nil"/>
              <w:right w:val="nil"/>
            </w:tcBorders>
            <w:shd w:val="clear" w:color="000000" w:fill="FFFFFF"/>
            <w:vAlign w:val="bottom"/>
            <w:hideMark/>
          </w:tcPr>
          <w:p w14:paraId="14D7336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421C9659" w14:textId="77777777" w:rsidTr="00B64282">
        <w:trPr>
          <w:trHeight w:val="216"/>
        </w:trPr>
        <w:tc>
          <w:tcPr>
            <w:tcW w:w="2940" w:type="dxa"/>
            <w:tcBorders>
              <w:top w:val="nil"/>
              <w:left w:val="nil"/>
              <w:bottom w:val="nil"/>
              <w:right w:val="nil"/>
            </w:tcBorders>
            <w:shd w:val="clear" w:color="000000" w:fill="FFFFFF"/>
            <w:noWrap/>
            <w:vAlign w:val="bottom"/>
            <w:hideMark/>
          </w:tcPr>
          <w:p w14:paraId="6DF19243" w14:textId="77777777" w:rsidR="00B64282" w:rsidRPr="00B64282" w:rsidRDefault="00B64282" w:rsidP="00B64282">
            <w:pPr>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6785166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 to 5</w:t>
            </w:r>
          </w:p>
        </w:tc>
        <w:tc>
          <w:tcPr>
            <w:tcW w:w="1120" w:type="dxa"/>
            <w:tcBorders>
              <w:top w:val="nil"/>
              <w:left w:val="nil"/>
              <w:bottom w:val="nil"/>
              <w:right w:val="nil"/>
            </w:tcBorders>
            <w:shd w:val="clear" w:color="000000" w:fill="FFFFFF"/>
            <w:noWrap/>
            <w:vAlign w:val="bottom"/>
            <w:hideMark/>
          </w:tcPr>
          <w:p w14:paraId="77B9C6E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w:t>
            </w:r>
          </w:p>
        </w:tc>
        <w:tc>
          <w:tcPr>
            <w:tcW w:w="830" w:type="dxa"/>
            <w:tcBorders>
              <w:top w:val="nil"/>
              <w:left w:val="nil"/>
              <w:bottom w:val="nil"/>
              <w:right w:val="nil"/>
            </w:tcBorders>
            <w:shd w:val="clear" w:color="000000" w:fill="FFFFFF"/>
            <w:noWrap/>
            <w:vAlign w:val="bottom"/>
            <w:hideMark/>
          </w:tcPr>
          <w:p w14:paraId="2D11A44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18D80F6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220" w:type="dxa"/>
            <w:tcBorders>
              <w:top w:val="nil"/>
              <w:left w:val="nil"/>
              <w:bottom w:val="nil"/>
              <w:right w:val="nil"/>
            </w:tcBorders>
            <w:shd w:val="clear" w:color="000000" w:fill="FFFFFF"/>
            <w:vAlign w:val="bottom"/>
            <w:hideMark/>
          </w:tcPr>
          <w:p w14:paraId="33D3096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73CB2A83" w14:textId="77777777" w:rsidTr="00B64282">
        <w:trPr>
          <w:trHeight w:val="216"/>
        </w:trPr>
        <w:tc>
          <w:tcPr>
            <w:tcW w:w="2940" w:type="dxa"/>
            <w:tcBorders>
              <w:top w:val="nil"/>
              <w:left w:val="nil"/>
              <w:bottom w:val="nil"/>
              <w:right w:val="nil"/>
            </w:tcBorders>
            <w:shd w:val="clear" w:color="000000" w:fill="FFFFFF"/>
            <w:noWrap/>
            <w:vAlign w:val="bottom"/>
            <w:hideMark/>
          </w:tcPr>
          <w:p w14:paraId="5DC0BDAE"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4639A4E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 to 5</w:t>
            </w:r>
          </w:p>
        </w:tc>
        <w:tc>
          <w:tcPr>
            <w:tcW w:w="1120" w:type="dxa"/>
            <w:tcBorders>
              <w:top w:val="nil"/>
              <w:left w:val="nil"/>
              <w:bottom w:val="nil"/>
              <w:right w:val="nil"/>
            </w:tcBorders>
            <w:shd w:val="clear" w:color="000000" w:fill="FFFFFF"/>
            <w:noWrap/>
            <w:vAlign w:val="bottom"/>
            <w:hideMark/>
          </w:tcPr>
          <w:p w14:paraId="2C7768C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w:t>
            </w:r>
          </w:p>
        </w:tc>
        <w:tc>
          <w:tcPr>
            <w:tcW w:w="830" w:type="dxa"/>
            <w:tcBorders>
              <w:top w:val="nil"/>
              <w:left w:val="nil"/>
              <w:bottom w:val="nil"/>
              <w:right w:val="nil"/>
            </w:tcBorders>
            <w:shd w:val="clear" w:color="000000" w:fill="FFFFFF"/>
            <w:noWrap/>
            <w:vAlign w:val="bottom"/>
            <w:hideMark/>
          </w:tcPr>
          <w:p w14:paraId="7BFBDC6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08445A0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220" w:type="dxa"/>
            <w:tcBorders>
              <w:top w:val="nil"/>
              <w:left w:val="nil"/>
              <w:bottom w:val="nil"/>
              <w:right w:val="nil"/>
            </w:tcBorders>
            <w:shd w:val="clear" w:color="000000" w:fill="FFFFFF"/>
            <w:vAlign w:val="bottom"/>
            <w:hideMark/>
          </w:tcPr>
          <w:p w14:paraId="413D9D5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17CC6E3E" w14:textId="77777777" w:rsidTr="00B64282">
        <w:trPr>
          <w:trHeight w:val="216"/>
        </w:trPr>
        <w:tc>
          <w:tcPr>
            <w:tcW w:w="2940" w:type="dxa"/>
            <w:tcBorders>
              <w:top w:val="nil"/>
              <w:left w:val="nil"/>
              <w:bottom w:val="nil"/>
              <w:right w:val="nil"/>
            </w:tcBorders>
            <w:shd w:val="clear" w:color="000000" w:fill="FFFFFF"/>
            <w:noWrap/>
            <w:vAlign w:val="bottom"/>
            <w:hideMark/>
          </w:tcPr>
          <w:p w14:paraId="542ADE19"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Tagging CPUE</w:t>
            </w:r>
          </w:p>
        </w:tc>
        <w:tc>
          <w:tcPr>
            <w:tcW w:w="880" w:type="dxa"/>
            <w:tcBorders>
              <w:top w:val="nil"/>
              <w:left w:val="nil"/>
              <w:bottom w:val="nil"/>
              <w:right w:val="nil"/>
            </w:tcBorders>
            <w:shd w:val="clear" w:color="000000" w:fill="FFFFFF"/>
            <w:noWrap/>
            <w:vAlign w:val="bottom"/>
            <w:hideMark/>
          </w:tcPr>
          <w:p w14:paraId="0B973E5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120" w:type="dxa"/>
            <w:tcBorders>
              <w:top w:val="nil"/>
              <w:left w:val="nil"/>
              <w:bottom w:val="nil"/>
              <w:right w:val="nil"/>
            </w:tcBorders>
            <w:shd w:val="clear" w:color="000000" w:fill="FFFFFF"/>
            <w:noWrap/>
            <w:vAlign w:val="bottom"/>
            <w:hideMark/>
          </w:tcPr>
          <w:p w14:paraId="443EB67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34E9E10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470" w:type="dxa"/>
            <w:tcBorders>
              <w:top w:val="nil"/>
              <w:left w:val="nil"/>
              <w:bottom w:val="nil"/>
              <w:right w:val="nil"/>
            </w:tcBorders>
            <w:shd w:val="clear" w:color="000000" w:fill="FFFFFF"/>
            <w:noWrap/>
            <w:vAlign w:val="bottom"/>
            <w:hideMark/>
          </w:tcPr>
          <w:p w14:paraId="0B6B549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220" w:type="dxa"/>
            <w:tcBorders>
              <w:top w:val="nil"/>
              <w:left w:val="nil"/>
              <w:bottom w:val="nil"/>
              <w:right w:val="nil"/>
            </w:tcBorders>
            <w:shd w:val="clear" w:color="000000" w:fill="FFFFFF"/>
            <w:vAlign w:val="bottom"/>
            <w:hideMark/>
          </w:tcPr>
          <w:p w14:paraId="2F98E66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387B2BBF" w14:textId="77777777" w:rsidTr="00B64282">
        <w:trPr>
          <w:trHeight w:val="216"/>
        </w:trPr>
        <w:tc>
          <w:tcPr>
            <w:tcW w:w="2940" w:type="dxa"/>
            <w:tcBorders>
              <w:top w:val="nil"/>
              <w:left w:val="nil"/>
              <w:bottom w:val="nil"/>
              <w:right w:val="nil"/>
            </w:tcBorders>
            <w:shd w:val="clear" w:color="000000" w:fill="FFFFFF"/>
            <w:noWrap/>
            <w:vAlign w:val="bottom"/>
            <w:hideMark/>
          </w:tcPr>
          <w:p w14:paraId="18ADEC0F"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6345C36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15 to 50</w:t>
            </w:r>
          </w:p>
        </w:tc>
        <w:tc>
          <w:tcPr>
            <w:tcW w:w="1120" w:type="dxa"/>
            <w:tcBorders>
              <w:top w:val="nil"/>
              <w:left w:val="nil"/>
              <w:bottom w:val="nil"/>
              <w:right w:val="nil"/>
            </w:tcBorders>
            <w:shd w:val="clear" w:color="000000" w:fill="FFFFFF"/>
            <w:noWrap/>
            <w:vAlign w:val="bottom"/>
            <w:hideMark/>
          </w:tcPr>
          <w:p w14:paraId="0665487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7699CA1B"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04EB559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40</w:t>
            </w:r>
          </w:p>
        </w:tc>
        <w:tc>
          <w:tcPr>
            <w:tcW w:w="1220" w:type="dxa"/>
            <w:tcBorders>
              <w:top w:val="nil"/>
              <w:left w:val="nil"/>
              <w:bottom w:val="nil"/>
              <w:right w:val="nil"/>
            </w:tcBorders>
            <w:shd w:val="clear" w:color="000000" w:fill="FFFFFF"/>
            <w:vAlign w:val="bottom"/>
            <w:hideMark/>
          </w:tcPr>
          <w:p w14:paraId="533F24F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39.73</w:t>
            </w:r>
          </w:p>
        </w:tc>
      </w:tr>
      <w:tr w:rsidR="00B64282" w:rsidRPr="00B64282" w14:paraId="3788A729" w14:textId="77777777" w:rsidTr="00B64282">
        <w:trPr>
          <w:trHeight w:val="216"/>
        </w:trPr>
        <w:tc>
          <w:tcPr>
            <w:tcW w:w="2940" w:type="dxa"/>
            <w:tcBorders>
              <w:top w:val="nil"/>
              <w:left w:val="nil"/>
              <w:bottom w:val="nil"/>
              <w:right w:val="nil"/>
            </w:tcBorders>
            <w:shd w:val="clear" w:color="000000" w:fill="FFFFFF"/>
            <w:noWrap/>
            <w:vAlign w:val="bottom"/>
            <w:hideMark/>
          </w:tcPr>
          <w:p w14:paraId="684A0172"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7A26620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-10 to 10</w:t>
            </w:r>
          </w:p>
        </w:tc>
        <w:tc>
          <w:tcPr>
            <w:tcW w:w="1120" w:type="dxa"/>
            <w:tcBorders>
              <w:top w:val="nil"/>
              <w:left w:val="nil"/>
              <w:bottom w:val="nil"/>
              <w:right w:val="nil"/>
            </w:tcBorders>
            <w:shd w:val="clear" w:color="000000" w:fill="FFFFFF"/>
            <w:noWrap/>
            <w:vAlign w:val="bottom"/>
            <w:hideMark/>
          </w:tcPr>
          <w:p w14:paraId="2D8CA5A7"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07BBC72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49D48BB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w:t>
            </w:r>
          </w:p>
        </w:tc>
        <w:tc>
          <w:tcPr>
            <w:tcW w:w="1220" w:type="dxa"/>
            <w:tcBorders>
              <w:top w:val="nil"/>
              <w:left w:val="nil"/>
              <w:bottom w:val="nil"/>
              <w:right w:val="nil"/>
            </w:tcBorders>
            <w:shd w:val="clear" w:color="000000" w:fill="FFFFFF"/>
            <w:vAlign w:val="bottom"/>
            <w:hideMark/>
          </w:tcPr>
          <w:p w14:paraId="7A01F10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-3.04</w:t>
            </w:r>
          </w:p>
        </w:tc>
      </w:tr>
      <w:tr w:rsidR="00B64282" w:rsidRPr="00B64282" w14:paraId="020CA450" w14:textId="77777777" w:rsidTr="00B64282">
        <w:trPr>
          <w:trHeight w:val="216"/>
        </w:trPr>
        <w:tc>
          <w:tcPr>
            <w:tcW w:w="2940" w:type="dxa"/>
            <w:tcBorders>
              <w:top w:val="nil"/>
              <w:left w:val="nil"/>
              <w:bottom w:val="nil"/>
              <w:right w:val="nil"/>
            </w:tcBorders>
            <w:shd w:val="clear" w:color="000000" w:fill="FFFFFF"/>
            <w:noWrap/>
            <w:vAlign w:val="bottom"/>
            <w:hideMark/>
          </w:tcPr>
          <w:p w14:paraId="10818EEA"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55545144"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 to 12</w:t>
            </w:r>
          </w:p>
        </w:tc>
        <w:tc>
          <w:tcPr>
            <w:tcW w:w="1120" w:type="dxa"/>
            <w:tcBorders>
              <w:top w:val="nil"/>
              <w:left w:val="nil"/>
              <w:bottom w:val="nil"/>
              <w:right w:val="nil"/>
            </w:tcBorders>
            <w:shd w:val="clear" w:color="000000" w:fill="FFFFFF"/>
            <w:noWrap/>
            <w:vAlign w:val="bottom"/>
            <w:hideMark/>
          </w:tcPr>
          <w:p w14:paraId="1EBE88A1"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830" w:type="dxa"/>
            <w:tcBorders>
              <w:top w:val="nil"/>
              <w:left w:val="nil"/>
              <w:bottom w:val="nil"/>
              <w:right w:val="nil"/>
            </w:tcBorders>
            <w:shd w:val="clear" w:color="000000" w:fill="FFFFFF"/>
            <w:noWrap/>
            <w:vAlign w:val="bottom"/>
            <w:hideMark/>
          </w:tcPr>
          <w:p w14:paraId="0E8C43A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360D5715"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w:t>
            </w:r>
          </w:p>
        </w:tc>
        <w:tc>
          <w:tcPr>
            <w:tcW w:w="1220" w:type="dxa"/>
            <w:tcBorders>
              <w:top w:val="nil"/>
              <w:left w:val="nil"/>
              <w:bottom w:val="nil"/>
              <w:right w:val="nil"/>
            </w:tcBorders>
            <w:shd w:val="clear" w:color="000000" w:fill="FFFFFF"/>
            <w:vAlign w:val="bottom"/>
            <w:hideMark/>
          </w:tcPr>
          <w:p w14:paraId="38D2978C"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3.60</w:t>
            </w:r>
          </w:p>
        </w:tc>
      </w:tr>
      <w:tr w:rsidR="00B64282" w:rsidRPr="00B64282" w14:paraId="5892BE43" w14:textId="77777777" w:rsidTr="00B64282">
        <w:trPr>
          <w:trHeight w:val="216"/>
        </w:trPr>
        <w:tc>
          <w:tcPr>
            <w:tcW w:w="2940" w:type="dxa"/>
            <w:tcBorders>
              <w:top w:val="nil"/>
              <w:left w:val="nil"/>
              <w:bottom w:val="nil"/>
              <w:right w:val="nil"/>
            </w:tcBorders>
            <w:shd w:val="clear" w:color="000000" w:fill="FFFFFF"/>
            <w:noWrap/>
            <w:vAlign w:val="bottom"/>
            <w:hideMark/>
          </w:tcPr>
          <w:p w14:paraId="3A084B5B"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6B3FC80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 to 6</w:t>
            </w:r>
          </w:p>
        </w:tc>
        <w:tc>
          <w:tcPr>
            <w:tcW w:w="1120" w:type="dxa"/>
            <w:tcBorders>
              <w:top w:val="nil"/>
              <w:left w:val="nil"/>
              <w:bottom w:val="nil"/>
              <w:right w:val="nil"/>
            </w:tcBorders>
            <w:shd w:val="clear" w:color="000000" w:fill="FFFFFF"/>
            <w:noWrap/>
            <w:vAlign w:val="bottom"/>
            <w:hideMark/>
          </w:tcPr>
          <w:p w14:paraId="08E9FA48"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2.2</w:t>
            </w:r>
          </w:p>
        </w:tc>
        <w:tc>
          <w:tcPr>
            <w:tcW w:w="830" w:type="dxa"/>
            <w:tcBorders>
              <w:top w:val="nil"/>
              <w:left w:val="nil"/>
              <w:bottom w:val="nil"/>
              <w:right w:val="nil"/>
            </w:tcBorders>
            <w:shd w:val="clear" w:color="000000" w:fill="FFFFFF"/>
            <w:noWrap/>
            <w:vAlign w:val="bottom"/>
            <w:hideMark/>
          </w:tcPr>
          <w:p w14:paraId="13335D1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3488343F"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220" w:type="dxa"/>
            <w:tcBorders>
              <w:top w:val="nil"/>
              <w:left w:val="nil"/>
              <w:bottom w:val="nil"/>
              <w:right w:val="nil"/>
            </w:tcBorders>
            <w:shd w:val="clear" w:color="000000" w:fill="FFFFFF"/>
            <w:vAlign w:val="bottom"/>
            <w:hideMark/>
          </w:tcPr>
          <w:p w14:paraId="6849216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1ADC9F98" w14:textId="77777777" w:rsidTr="00B64282">
        <w:trPr>
          <w:trHeight w:val="216"/>
        </w:trPr>
        <w:tc>
          <w:tcPr>
            <w:tcW w:w="2940" w:type="dxa"/>
            <w:tcBorders>
              <w:top w:val="nil"/>
              <w:left w:val="nil"/>
              <w:bottom w:val="nil"/>
              <w:right w:val="nil"/>
            </w:tcBorders>
            <w:shd w:val="clear" w:color="000000" w:fill="FFFFFF"/>
            <w:noWrap/>
            <w:vAlign w:val="bottom"/>
            <w:hideMark/>
          </w:tcPr>
          <w:p w14:paraId="1099EE61"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nil"/>
              <w:right w:val="nil"/>
            </w:tcBorders>
            <w:shd w:val="clear" w:color="000000" w:fill="FFFFFF"/>
            <w:noWrap/>
            <w:vAlign w:val="bottom"/>
            <w:hideMark/>
          </w:tcPr>
          <w:p w14:paraId="7C5AB123"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-15 to 10</w:t>
            </w:r>
          </w:p>
        </w:tc>
        <w:tc>
          <w:tcPr>
            <w:tcW w:w="1120" w:type="dxa"/>
            <w:tcBorders>
              <w:top w:val="nil"/>
              <w:left w:val="nil"/>
              <w:bottom w:val="nil"/>
              <w:right w:val="nil"/>
            </w:tcBorders>
            <w:shd w:val="clear" w:color="000000" w:fill="FFFFFF"/>
            <w:noWrap/>
            <w:vAlign w:val="bottom"/>
            <w:hideMark/>
          </w:tcPr>
          <w:p w14:paraId="3E4A8AD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-4</w:t>
            </w:r>
          </w:p>
        </w:tc>
        <w:tc>
          <w:tcPr>
            <w:tcW w:w="830" w:type="dxa"/>
            <w:tcBorders>
              <w:top w:val="nil"/>
              <w:left w:val="nil"/>
              <w:bottom w:val="nil"/>
              <w:right w:val="nil"/>
            </w:tcBorders>
            <w:shd w:val="clear" w:color="000000" w:fill="FFFFFF"/>
            <w:noWrap/>
            <w:vAlign w:val="bottom"/>
            <w:hideMark/>
          </w:tcPr>
          <w:p w14:paraId="4CBE49EE"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nil"/>
              <w:right w:val="nil"/>
            </w:tcBorders>
            <w:shd w:val="clear" w:color="000000" w:fill="FFFFFF"/>
            <w:noWrap/>
            <w:vAlign w:val="bottom"/>
            <w:hideMark/>
          </w:tcPr>
          <w:p w14:paraId="3B26FCCA"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220" w:type="dxa"/>
            <w:tcBorders>
              <w:top w:val="nil"/>
              <w:left w:val="nil"/>
              <w:bottom w:val="nil"/>
              <w:right w:val="nil"/>
            </w:tcBorders>
            <w:shd w:val="clear" w:color="000000" w:fill="FFFFFF"/>
            <w:vAlign w:val="bottom"/>
            <w:hideMark/>
          </w:tcPr>
          <w:p w14:paraId="61BC963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r w:rsidR="00B64282" w:rsidRPr="00B64282" w14:paraId="5E6033E1" w14:textId="77777777" w:rsidTr="00B64282">
        <w:trPr>
          <w:trHeight w:val="216"/>
        </w:trPr>
        <w:tc>
          <w:tcPr>
            <w:tcW w:w="2940" w:type="dxa"/>
            <w:tcBorders>
              <w:top w:val="nil"/>
              <w:left w:val="nil"/>
              <w:bottom w:val="single" w:sz="4" w:space="0" w:color="auto"/>
              <w:right w:val="nil"/>
            </w:tcBorders>
            <w:shd w:val="clear" w:color="000000" w:fill="FFFFFF"/>
            <w:noWrap/>
            <w:vAlign w:val="bottom"/>
            <w:hideMark/>
          </w:tcPr>
          <w:p w14:paraId="1CE3403F" w14:textId="77777777" w:rsidR="00B64282" w:rsidRPr="00B64282" w:rsidRDefault="00B64282" w:rsidP="00B64282">
            <w:pPr>
              <w:jc w:val="right"/>
              <w:rPr>
                <w:rFonts w:eastAsia="Times New Roman" w:cs="Times New Roman"/>
                <w:color w:val="000000"/>
                <w:sz w:val="16"/>
                <w:szCs w:val="16"/>
              </w:rPr>
            </w:pPr>
            <w:r w:rsidRPr="00B64282">
              <w:rPr>
                <w:rFonts w:eastAsia="Times New Roman" w:cs="Times New Roman"/>
                <w:color w:val="000000"/>
                <w:sz w:val="16"/>
                <w:szCs w:val="16"/>
              </w:rPr>
              <w:t> </w:t>
            </w:r>
          </w:p>
        </w:tc>
        <w:tc>
          <w:tcPr>
            <w:tcW w:w="880" w:type="dxa"/>
            <w:tcBorders>
              <w:top w:val="nil"/>
              <w:left w:val="nil"/>
              <w:bottom w:val="single" w:sz="4" w:space="0" w:color="auto"/>
              <w:right w:val="nil"/>
            </w:tcBorders>
            <w:shd w:val="clear" w:color="000000" w:fill="FFFFFF"/>
            <w:noWrap/>
            <w:vAlign w:val="bottom"/>
            <w:hideMark/>
          </w:tcPr>
          <w:p w14:paraId="552462F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 to 10</w:t>
            </w:r>
          </w:p>
        </w:tc>
        <w:tc>
          <w:tcPr>
            <w:tcW w:w="1120" w:type="dxa"/>
            <w:tcBorders>
              <w:top w:val="nil"/>
              <w:left w:val="nil"/>
              <w:bottom w:val="single" w:sz="4" w:space="0" w:color="auto"/>
              <w:right w:val="nil"/>
            </w:tcBorders>
            <w:shd w:val="clear" w:color="000000" w:fill="FFFFFF"/>
            <w:noWrap/>
            <w:vAlign w:val="bottom"/>
            <w:hideMark/>
          </w:tcPr>
          <w:p w14:paraId="6FF477E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5</w:t>
            </w:r>
          </w:p>
        </w:tc>
        <w:tc>
          <w:tcPr>
            <w:tcW w:w="830" w:type="dxa"/>
            <w:tcBorders>
              <w:top w:val="nil"/>
              <w:left w:val="nil"/>
              <w:bottom w:val="single" w:sz="4" w:space="0" w:color="auto"/>
              <w:right w:val="nil"/>
            </w:tcBorders>
            <w:shd w:val="clear" w:color="000000" w:fill="FFFFFF"/>
            <w:noWrap/>
            <w:vAlign w:val="bottom"/>
            <w:hideMark/>
          </w:tcPr>
          <w:p w14:paraId="10A926F9"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no prior</w:t>
            </w:r>
          </w:p>
        </w:tc>
        <w:tc>
          <w:tcPr>
            <w:tcW w:w="470" w:type="dxa"/>
            <w:tcBorders>
              <w:top w:val="nil"/>
              <w:left w:val="nil"/>
              <w:bottom w:val="single" w:sz="4" w:space="0" w:color="auto"/>
              <w:right w:val="nil"/>
            </w:tcBorders>
            <w:shd w:val="clear" w:color="000000" w:fill="FFFFFF"/>
            <w:noWrap/>
            <w:vAlign w:val="bottom"/>
            <w:hideMark/>
          </w:tcPr>
          <w:p w14:paraId="4448E590"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c>
          <w:tcPr>
            <w:tcW w:w="1220" w:type="dxa"/>
            <w:tcBorders>
              <w:top w:val="nil"/>
              <w:left w:val="nil"/>
              <w:bottom w:val="single" w:sz="4" w:space="0" w:color="auto"/>
              <w:right w:val="nil"/>
            </w:tcBorders>
            <w:shd w:val="clear" w:color="000000" w:fill="FFFFFF"/>
            <w:vAlign w:val="bottom"/>
            <w:hideMark/>
          </w:tcPr>
          <w:p w14:paraId="3B9BAD9D" w14:textId="77777777" w:rsidR="00B64282" w:rsidRPr="00B64282" w:rsidRDefault="00B64282" w:rsidP="00B64282">
            <w:pPr>
              <w:jc w:val="center"/>
              <w:rPr>
                <w:rFonts w:eastAsia="Times New Roman" w:cs="Times New Roman"/>
                <w:color w:val="000000"/>
                <w:sz w:val="16"/>
                <w:szCs w:val="16"/>
              </w:rPr>
            </w:pPr>
            <w:r w:rsidRPr="00B64282">
              <w:rPr>
                <w:rFonts w:eastAsia="Times New Roman" w:cs="Times New Roman"/>
                <w:color w:val="000000"/>
                <w:sz w:val="16"/>
                <w:szCs w:val="16"/>
              </w:rPr>
              <w:t> </w:t>
            </w:r>
          </w:p>
        </w:tc>
      </w:tr>
    </w:tbl>
    <w:p w14:paraId="4A86C16F" w14:textId="77777777" w:rsidR="0012650E" w:rsidRPr="000649FE" w:rsidRDefault="0012650E" w:rsidP="0012650E"/>
    <w:p w14:paraId="254FC3A4" w14:textId="77777777" w:rsidR="0012650E" w:rsidRDefault="0012650E" w:rsidP="0012650E"/>
    <w:p w14:paraId="00113B0E" w14:textId="77777777" w:rsidR="0012650E" w:rsidRDefault="0012650E" w:rsidP="0012650E">
      <w:r>
        <w:br w:type="page"/>
      </w:r>
    </w:p>
    <w:p w14:paraId="30133EB6" w14:textId="6165238C" w:rsidR="0012650E" w:rsidRDefault="0012650E" w:rsidP="0012650E">
      <w:pPr>
        <w:pStyle w:val="Caption"/>
      </w:pPr>
      <w:bookmarkStart w:id="236" w:name="_Ref423797971"/>
      <w:r>
        <w:lastRenderedPageBreak/>
        <w:t xml:space="preserve">Table </w:t>
      </w:r>
      <w:fldSimple w:instr=" SEQ Table \* ARABIC ">
        <w:r w:rsidR="008C61C8">
          <w:rPr>
            <w:noProof/>
          </w:rPr>
          <w:t>65</w:t>
        </w:r>
      </w:fldSimple>
      <w:bookmarkEnd w:id="236"/>
      <w:r>
        <w:t>. Sensitivity runs of the main likelihood components of the Washington stock assessment model. Bolded values indicate which components are included in the scenario run.</w:t>
      </w:r>
      <w:r w:rsidR="00E64A72">
        <w:t xml:space="preserve"> See </w:t>
      </w:r>
      <w:r w:rsidR="000E2131">
        <w:t>“</w:t>
      </w:r>
      <w:r w:rsidR="00E64A72">
        <w:t>supplemental tables</w:t>
      </w:r>
      <w:r w:rsidR="000E2131">
        <w:t>”</w:t>
      </w:r>
      <w:r w:rsidR="00E64A72">
        <w:t xml:space="preserve"> worksheet for a more accessible version.</w:t>
      </w:r>
    </w:p>
    <w:p w14:paraId="6D598F8D" w14:textId="1B331493" w:rsidR="0012650E" w:rsidRDefault="00B13343" w:rsidP="0012650E">
      <w:pPr>
        <w:pStyle w:val="Caption"/>
      </w:pPr>
      <w:r w:rsidRPr="00B13343">
        <w:rPr>
          <w:noProof/>
        </w:rPr>
        <w:drawing>
          <wp:inline distT="0" distB="0" distL="0" distR="0" wp14:anchorId="2DFA5C63" wp14:editId="2ACD2345">
            <wp:extent cx="5943600" cy="581598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815980"/>
                    </a:xfrm>
                    <a:prstGeom prst="rect">
                      <a:avLst/>
                    </a:prstGeom>
                    <a:noFill/>
                    <a:ln>
                      <a:noFill/>
                    </a:ln>
                  </pic:spPr>
                </pic:pic>
              </a:graphicData>
            </a:graphic>
          </wp:inline>
        </w:drawing>
      </w:r>
    </w:p>
    <w:p w14:paraId="1FE50DFC" w14:textId="1CBF2E27" w:rsidR="0012650E" w:rsidRDefault="0012650E" w:rsidP="0012650E">
      <w:pPr>
        <w:pStyle w:val="Caption"/>
      </w:pPr>
    </w:p>
    <w:p w14:paraId="31563678" w14:textId="77777777" w:rsidR="0012650E" w:rsidRDefault="0012650E" w:rsidP="0012650E">
      <w:pPr>
        <w:rPr>
          <w:rFonts w:ascii="Times" w:hAnsi="Times" w:cs="Times"/>
          <w:b/>
          <w:bCs/>
          <w:color w:val="000000" w:themeColor="text1"/>
          <w:sz w:val="20"/>
          <w:szCs w:val="20"/>
        </w:rPr>
      </w:pPr>
      <w:r>
        <w:br w:type="page"/>
      </w:r>
    </w:p>
    <w:p w14:paraId="3216422F" w14:textId="6BBE118F" w:rsidR="0012650E" w:rsidRDefault="0012650E" w:rsidP="008C598B">
      <w:pPr>
        <w:pStyle w:val="Caption"/>
      </w:pPr>
      <w:bookmarkStart w:id="237" w:name="_Ref423798024"/>
      <w:r>
        <w:lastRenderedPageBreak/>
        <w:t xml:space="preserve">Table </w:t>
      </w:r>
      <w:fldSimple w:instr=" SEQ Table \* ARABIC ">
        <w:r w:rsidR="008C61C8">
          <w:rPr>
            <w:noProof/>
          </w:rPr>
          <w:t>66</w:t>
        </w:r>
      </w:fldSimple>
      <w:bookmarkEnd w:id="237"/>
      <w:r>
        <w:t xml:space="preserve">. Sensitivity runs exploring model specification of the Washington </w:t>
      </w:r>
      <w:r w:rsidR="00F8507D">
        <w:t>black rockfish stock assessment model</w:t>
      </w:r>
      <w:r>
        <w:t>.</w:t>
      </w:r>
      <w:r w:rsidR="00522B7D">
        <w:t xml:space="preserve"> See </w:t>
      </w:r>
      <w:r w:rsidR="000E2131">
        <w:t>“</w:t>
      </w:r>
      <w:r w:rsidR="00522B7D">
        <w:t>supplemental tables</w:t>
      </w:r>
      <w:r w:rsidR="000E2131">
        <w:t>”</w:t>
      </w:r>
      <w:r w:rsidR="00522B7D">
        <w:t xml:space="preserve"> worksheet for a more accessible version.</w:t>
      </w:r>
    </w:p>
    <w:p w14:paraId="24EB62D8" w14:textId="6C3D149E" w:rsidR="008C598B" w:rsidRPr="008C598B" w:rsidRDefault="000E2131" w:rsidP="008C598B">
      <w:r w:rsidRPr="000E2131">
        <w:rPr>
          <w:noProof/>
        </w:rPr>
        <w:drawing>
          <wp:inline distT="0" distB="0" distL="0" distR="0" wp14:anchorId="77A6346E" wp14:editId="6211FF8E">
            <wp:extent cx="6166051" cy="477202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69589" cy="4774763"/>
                    </a:xfrm>
                    <a:prstGeom prst="rect">
                      <a:avLst/>
                    </a:prstGeom>
                    <a:noFill/>
                    <a:ln>
                      <a:noFill/>
                    </a:ln>
                  </pic:spPr>
                </pic:pic>
              </a:graphicData>
            </a:graphic>
          </wp:inline>
        </w:drawing>
      </w:r>
    </w:p>
    <w:p w14:paraId="1AF5CD28" w14:textId="06839957" w:rsidR="0012650E" w:rsidRDefault="008C598B" w:rsidP="0012650E">
      <w:pPr>
        <w:pStyle w:val="Caption"/>
      </w:pPr>
      <w:r w:rsidRPr="008C598B">
        <w:t xml:space="preserve"> </w:t>
      </w:r>
      <w:r w:rsidR="0012650E">
        <w:br w:type="page"/>
      </w:r>
    </w:p>
    <w:p w14:paraId="62CC4754" w14:textId="605880AF" w:rsidR="0012650E" w:rsidRPr="00830415" w:rsidRDefault="0012650E" w:rsidP="0012650E">
      <w:pPr>
        <w:pStyle w:val="Caption"/>
      </w:pPr>
      <w:bookmarkStart w:id="238" w:name="_Ref423449435"/>
      <w:r w:rsidRPr="00830415">
        <w:lastRenderedPageBreak/>
        <w:t xml:space="preserve">Table </w:t>
      </w:r>
      <w:fldSimple w:instr=" SEQ Table \* ARABIC ">
        <w:r w:rsidR="008C61C8">
          <w:rPr>
            <w:noProof/>
          </w:rPr>
          <w:t>67</w:t>
        </w:r>
      </w:fldSimple>
      <w:bookmarkEnd w:id="238"/>
      <w:r w:rsidRPr="00830415">
        <w:t>. Summary of reference points for black rockfish base case model for Washington.</w:t>
      </w:r>
    </w:p>
    <w:tbl>
      <w:tblPr>
        <w:tblW w:w="6992" w:type="dxa"/>
        <w:tblInd w:w="93" w:type="dxa"/>
        <w:tblLook w:val="04A0" w:firstRow="1" w:lastRow="0" w:firstColumn="1" w:lastColumn="0" w:noHBand="0" w:noVBand="1"/>
      </w:tblPr>
      <w:tblGrid>
        <w:gridCol w:w="4480"/>
        <w:gridCol w:w="972"/>
        <w:gridCol w:w="1540"/>
      </w:tblGrid>
      <w:tr w:rsidR="0012650E" w:rsidRPr="003E4648" w14:paraId="490F3AD0" w14:textId="77777777" w:rsidTr="00277275">
        <w:trPr>
          <w:trHeight w:val="435"/>
        </w:trPr>
        <w:tc>
          <w:tcPr>
            <w:tcW w:w="4480" w:type="dxa"/>
            <w:vMerge w:val="restart"/>
            <w:tcBorders>
              <w:top w:val="single" w:sz="8" w:space="0" w:color="auto"/>
              <w:left w:val="nil"/>
              <w:bottom w:val="double" w:sz="6" w:space="0" w:color="000000"/>
              <w:right w:val="nil"/>
            </w:tcBorders>
            <w:shd w:val="clear" w:color="000000" w:fill="FFFFFF"/>
            <w:noWrap/>
            <w:vAlign w:val="center"/>
            <w:hideMark/>
          </w:tcPr>
          <w:p w14:paraId="51D94C83" w14:textId="77777777" w:rsidR="0012650E" w:rsidRPr="003E4648" w:rsidRDefault="0012650E" w:rsidP="00277275">
            <w:pPr>
              <w:rPr>
                <w:rFonts w:eastAsia="Times New Roman" w:cs="Times New Roman"/>
                <w:b/>
                <w:bCs/>
                <w:color w:val="000000"/>
                <w:sz w:val="20"/>
                <w:szCs w:val="20"/>
              </w:rPr>
            </w:pPr>
            <w:r w:rsidRPr="003E4648">
              <w:rPr>
                <w:rFonts w:eastAsia="Times New Roman" w:cs="Times New Roman"/>
                <w:b/>
                <w:bCs/>
                <w:color w:val="000000"/>
                <w:sz w:val="20"/>
                <w:szCs w:val="20"/>
              </w:rPr>
              <w:t>Quantity</w:t>
            </w:r>
          </w:p>
        </w:tc>
        <w:tc>
          <w:tcPr>
            <w:tcW w:w="972" w:type="dxa"/>
            <w:vMerge w:val="restart"/>
            <w:tcBorders>
              <w:top w:val="single" w:sz="8" w:space="0" w:color="auto"/>
              <w:left w:val="nil"/>
              <w:bottom w:val="double" w:sz="6" w:space="0" w:color="000000"/>
              <w:right w:val="nil"/>
            </w:tcBorders>
            <w:shd w:val="clear" w:color="000000" w:fill="FFFFFF"/>
            <w:noWrap/>
            <w:vAlign w:val="center"/>
            <w:hideMark/>
          </w:tcPr>
          <w:p w14:paraId="1859261E" w14:textId="77777777" w:rsidR="0012650E" w:rsidRPr="003E4648" w:rsidRDefault="0012650E" w:rsidP="00277275">
            <w:pPr>
              <w:jc w:val="center"/>
              <w:rPr>
                <w:rFonts w:eastAsia="Times New Roman" w:cs="Times New Roman"/>
                <w:b/>
                <w:bCs/>
                <w:color w:val="000000"/>
                <w:sz w:val="20"/>
                <w:szCs w:val="20"/>
              </w:rPr>
            </w:pPr>
            <w:r w:rsidRPr="003E4648">
              <w:rPr>
                <w:rFonts w:eastAsia="Times New Roman" w:cs="Times New Roman"/>
                <w:b/>
                <w:bCs/>
                <w:color w:val="000000"/>
                <w:sz w:val="20"/>
                <w:szCs w:val="20"/>
              </w:rPr>
              <w:t>Estimate</w:t>
            </w:r>
          </w:p>
        </w:tc>
        <w:tc>
          <w:tcPr>
            <w:tcW w:w="1540" w:type="dxa"/>
            <w:vMerge w:val="restart"/>
            <w:tcBorders>
              <w:top w:val="single" w:sz="8" w:space="0" w:color="auto"/>
              <w:left w:val="nil"/>
              <w:bottom w:val="double" w:sz="6" w:space="0" w:color="000000"/>
              <w:right w:val="nil"/>
            </w:tcBorders>
            <w:shd w:val="clear" w:color="000000" w:fill="FFFFFF"/>
            <w:vAlign w:val="center"/>
            <w:hideMark/>
          </w:tcPr>
          <w:p w14:paraId="2F180F49" w14:textId="77777777" w:rsidR="0012650E" w:rsidRPr="003E4648" w:rsidRDefault="0012650E" w:rsidP="00277275">
            <w:pPr>
              <w:jc w:val="center"/>
              <w:rPr>
                <w:rFonts w:eastAsia="Times New Roman" w:cs="Times New Roman"/>
                <w:b/>
                <w:bCs/>
                <w:color w:val="000000"/>
                <w:sz w:val="20"/>
                <w:szCs w:val="20"/>
              </w:rPr>
            </w:pPr>
            <w:r w:rsidRPr="003E4648">
              <w:rPr>
                <w:rFonts w:eastAsia="Times New Roman" w:cs="Times New Roman"/>
                <w:b/>
                <w:bCs/>
                <w:color w:val="000000"/>
                <w:sz w:val="20"/>
                <w:szCs w:val="20"/>
              </w:rPr>
              <w:t>~95% Confidence Interval</w:t>
            </w:r>
          </w:p>
        </w:tc>
      </w:tr>
      <w:tr w:rsidR="0012650E" w:rsidRPr="003E4648" w14:paraId="7F98D042" w14:textId="77777777" w:rsidTr="00277275">
        <w:trPr>
          <w:trHeight w:val="330"/>
        </w:trPr>
        <w:tc>
          <w:tcPr>
            <w:tcW w:w="4480" w:type="dxa"/>
            <w:vMerge/>
            <w:tcBorders>
              <w:top w:val="single" w:sz="8" w:space="0" w:color="auto"/>
              <w:left w:val="nil"/>
              <w:bottom w:val="double" w:sz="6" w:space="0" w:color="000000"/>
              <w:right w:val="nil"/>
            </w:tcBorders>
            <w:vAlign w:val="center"/>
            <w:hideMark/>
          </w:tcPr>
          <w:p w14:paraId="6850087D" w14:textId="77777777" w:rsidR="0012650E" w:rsidRPr="003E4648" w:rsidRDefault="0012650E" w:rsidP="00277275">
            <w:pPr>
              <w:rPr>
                <w:rFonts w:eastAsia="Times New Roman" w:cs="Times New Roman"/>
                <w:b/>
                <w:bCs/>
                <w:color w:val="000000"/>
                <w:sz w:val="20"/>
                <w:szCs w:val="20"/>
              </w:rPr>
            </w:pPr>
          </w:p>
        </w:tc>
        <w:tc>
          <w:tcPr>
            <w:tcW w:w="972" w:type="dxa"/>
            <w:vMerge/>
            <w:tcBorders>
              <w:top w:val="single" w:sz="8" w:space="0" w:color="auto"/>
              <w:left w:val="nil"/>
              <w:bottom w:val="double" w:sz="6" w:space="0" w:color="000000"/>
              <w:right w:val="nil"/>
            </w:tcBorders>
            <w:vAlign w:val="center"/>
            <w:hideMark/>
          </w:tcPr>
          <w:p w14:paraId="616295D3" w14:textId="77777777" w:rsidR="0012650E" w:rsidRPr="003E4648" w:rsidRDefault="0012650E" w:rsidP="00277275">
            <w:pPr>
              <w:rPr>
                <w:rFonts w:eastAsia="Times New Roman" w:cs="Times New Roman"/>
                <w:b/>
                <w:bCs/>
                <w:color w:val="000000"/>
                <w:sz w:val="20"/>
                <w:szCs w:val="20"/>
              </w:rPr>
            </w:pPr>
          </w:p>
        </w:tc>
        <w:tc>
          <w:tcPr>
            <w:tcW w:w="1540" w:type="dxa"/>
            <w:vMerge/>
            <w:tcBorders>
              <w:top w:val="single" w:sz="8" w:space="0" w:color="auto"/>
              <w:left w:val="nil"/>
              <w:bottom w:val="double" w:sz="6" w:space="0" w:color="000000"/>
              <w:right w:val="nil"/>
            </w:tcBorders>
            <w:vAlign w:val="center"/>
            <w:hideMark/>
          </w:tcPr>
          <w:p w14:paraId="1E1AA781" w14:textId="77777777" w:rsidR="0012650E" w:rsidRPr="003E4648" w:rsidRDefault="0012650E" w:rsidP="00277275">
            <w:pPr>
              <w:rPr>
                <w:rFonts w:eastAsia="Times New Roman" w:cs="Times New Roman"/>
                <w:b/>
                <w:bCs/>
                <w:color w:val="000000"/>
                <w:sz w:val="20"/>
                <w:szCs w:val="20"/>
              </w:rPr>
            </w:pPr>
          </w:p>
        </w:tc>
      </w:tr>
      <w:tr w:rsidR="00876D99" w:rsidRPr="003E4648" w14:paraId="790B7628" w14:textId="77777777" w:rsidTr="00277275">
        <w:trPr>
          <w:trHeight w:val="330"/>
        </w:trPr>
        <w:tc>
          <w:tcPr>
            <w:tcW w:w="4480" w:type="dxa"/>
            <w:tcBorders>
              <w:top w:val="nil"/>
              <w:left w:val="nil"/>
              <w:bottom w:val="nil"/>
              <w:right w:val="nil"/>
            </w:tcBorders>
            <w:shd w:val="clear" w:color="000000" w:fill="FFFFFF"/>
            <w:vAlign w:val="center"/>
            <w:hideMark/>
          </w:tcPr>
          <w:p w14:paraId="247A705C" w14:textId="77777777" w:rsidR="00876D99" w:rsidRPr="003E4648" w:rsidRDefault="00876D99" w:rsidP="00277275">
            <w:pPr>
              <w:rPr>
                <w:rFonts w:eastAsia="Times New Roman" w:cs="Times New Roman"/>
                <w:color w:val="000000"/>
                <w:sz w:val="20"/>
                <w:szCs w:val="20"/>
              </w:rPr>
            </w:pPr>
            <w:r w:rsidRPr="003E4648">
              <w:rPr>
                <w:rFonts w:eastAsia="Times New Roman" w:cs="Times New Roman"/>
                <w:color w:val="000000"/>
                <w:sz w:val="20"/>
                <w:szCs w:val="20"/>
              </w:rPr>
              <w:t>Unfished Spawning biomass (mt)</w:t>
            </w:r>
          </w:p>
        </w:tc>
        <w:tc>
          <w:tcPr>
            <w:tcW w:w="972" w:type="dxa"/>
            <w:tcBorders>
              <w:top w:val="nil"/>
              <w:left w:val="nil"/>
              <w:bottom w:val="nil"/>
              <w:right w:val="nil"/>
            </w:tcBorders>
            <w:shd w:val="clear" w:color="000000" w:fill="FFFFFF"/>
            <w:noWrap/>
            <w:vAlign w:val="center"/>
            <w:hideMark/>
          </w:tcPr>
          <w:p w14:paraId="083540FB" w14:textId="3CEB34FA" w:rsidR="00876D99" w:rsidRPr="003E4648" w:rsidRDefault="00876D99" w:rsidP="00277275">
            <w:pPr>
              <w:jc w:val="center"/>
              <w:rPr>
                <w:rFonts w:eastAsia="Times New Roman" w:cs="Times New Roman"/>
                <w:color w:val="000000"/>
                <w:sz w:val="20"/>
                <w:szCs w:val="20"/>
              </w:rPr>
            </w:pPr>
            <w:r>
              <w:rPr>
                <w:color w:val="000000"/>
                <w:sz w:val="20"/>
                <w:szCs w:val="20"/>
              </w:rPr>
              <w:t>1356</w:t>
            </w:r>
          </w:p>
        </w:tc>
        <w:tc>
          <w:tcPr>
            <w:tcW w:w="1540" w:type="dxa"/>
            <w:tcBorders>
              <w:top w:val="nil"/>
              <w:left w:val="nil"/>
              <w:bottom w:val="nil"/>
              <w:right w:val="nil"/>
            </w:tcBorders>
            <w:shd w:val="clear" w:color="000000" w:fill="FFFFFF"/>
            <w:noWrap/>
            <w:vAlign w:val="center"/>
            <w:hideMark/>
          </w:tcPr>
          <w:p w14:paraId="7E0AA290" w14:textId="38AAFC98" w:rsidR="00876D99" w:rsidRPr="003E4648" w:rsidRDefault="00876D99" w:rsidP="00277275">
            <w:pPr>
              <w:jc w:val="center"/>
              <w:rPr>
                <w:rFonts w:eastAsia="Times New Roman" w:cs="Times New Roman"/>
                <w:color w:val="000000"/>
                <w:sz w:val="20"/>
                <w:szCs w:val="20"/>
              </w:rPr>
            </w:pPr>
            <w:r>
              <w:rPr>
                <w:color w:val="000000"/>
                <w:sz w:val="20"/>
                <w:szCs w:val="20"/>
              </w:rPr>
              <w:t>1228-1483</w:t>
            </w:r>
          </w:p>
        </w:tc>
      </w:tr>
      <w:tr w:rsidR="00876D99" w:rsidRPr="003E4648" w14:paraId="14492E33" w14:textId="77777777" w:rsidTr="00277275">
        <w:trPr>
          <w:trHeight w:val="315"/>
        </w:trPr>
        <w:tc>
          <w:tcPr>
            <w:tcW w:w="4480" w:type="dxa"/>
            <w:tcBorders>
              <w:top w:val="nil"/>
              <w:left w:val="nil"/>
              <w:bottom w:val="nil"/>
              <w:right w:val="nil"/>
            </w:tcBorders>
            <w:shd w:val="clear" w:color="000000" w:fill="FFFFFF"/>
            <w:vAlign w:val="center"/>
            <w:hideMark/>
          </w:tcPr>
          <w:p w14:paraId="47C0C282" w14:textId="5EBAABC5" w:rsidR="00876D99" w:rsidRPr="003E4648" w:rsidRDefault="00876D99" w:rsidP="00BB7BE9">
            <w:pPr>
              <w:rPr>
                <w:rFonts w:eastAsia="Times New Roman" w:cs="Times New Roman"/>
                <w:color w:val="000000"/>
                <w:sz w:val="20"/>
                <w:szCs w:val="20"/>
              </w:rPr>
            </w:pPr>
            <w:r w:rsidRPr="003E4648">
              <w:rPr>
                <w:rFonts w:eastAsia="Times New Roman" w:cs="Times New Roman"/>
                <w:color w:val="000000"/>
                <w:sz w:val="20"/>
                <w:szCs w:val="20"/>
              </w:rPr>
              <w:t xml:space="preserve">Unfished age </w:t>
            </w:r>
            <w:r>
              <w:rPr>
                <w:rFonts w:eastAsia="Times New Roman" w:cs="Times New Roman"/>
                <w:color w:val="000000"/>
                <w:sz w:val="20"/>
                <w:szCs w:val="20"/>
              </w:rPr>
              <w:t>3</w:t>
            </w:r>
            <w:r w:rsidRPr="003E4648">
              <w:rPr>
                <w:rFonts w:eastAsia="Times New Roman" w:cs="Times New Roman"/>
                <w:color w:val="000000"/>
                <w:sz w:val="20"/>
                <w:szCs w:val="20"/>
              </w:rPr>
              <w:t>+ biomass (mt)</w:t>
            </w:r>
          </w:p>
        </w:tc>
        <w:tc>
          <w:tcPr>
            <w:tcW w:w="972" w:type="dxa"/>
            <w:tcBorders>
              <w:top w:val="nil"/>
              <w:left w:val="nil"/>
              <w:bottom w:val="nil"/>
              <w:right w:val="nil"/>
            </w:tcBorders>
            <w:shd w:val="clear" w:color="000000" w:fill="FFFFFF"/>
            <w:noWrap/>
            <w:vAlign w:val="center"/>
            <w:hideMark/>
          </w:tcPr>
          <w:p w14:paraId="48F2D74F" w14:textId="0065FC4A" w:rsidR="00876D99" w:rsidRPr="003E4648" w:rsidRDefault="00876D99" w:rsidP="00277275">
            <w:pPr>
              <w:jc w:val="center"/>
              <w:rPr>
                <w:rFonts w:eastAsia="Times New Roman" w:cs="Times New Roman"/>
                <w:color w:val="000000"/>
                <w:sz w:val="20"/>
                <w:szCs w:val="20"/>
              </w:rPr>
            </w:pPr>
            <w:r>
              <w:rPr>
                <w:color w:val="000000"/>
                <w:sz w:val="20"/>
                <w:szCs w:val="20"/>
              </w:rPr>
              <w:t>9119</w:t>
            </w:r>
          </w:p>
        </w:tc>
        <w:tc>
          <w:tcPr>
            <w:tcW w:w="1540" w:type="dxa"/>
            <w:tcBorders>
              <w:top w:val="nil"/>
              <w:left w:val="nil"/>
              <w:bottom w:val="nil"/>
              <w:right w:val="nil"/>
            </w:tcBorders>
            <w:shd w:val="clear" w:color="000000" w:fill="FFFFFF"/>
            <w:noWrap/>
            <w:vAlign w:val="center"/>
            <w:hideMark/>
          </w:tcPr>
          <w:p w14:paraId="273AC2A0" w14:textId="16F15A98" w:rsidR="00876D99" w:rsidRPr="003E4648" w:rsidRDefault="00876D99" w:rsidP="00277275">
            <w:pPr>
              <w:jc w:val="center"/>
              <w:rPr>
                <w:rFonts w:eastAsia="Times New Roman" w:cs="Times New Roman"/>
                <w:color w:val="000000"/>
                <w:sz w:val="20"/>
                <w:szCs w:val="20"/>
              </w:rPr>
            </w:pPr>
            <w:r>
              <w:rPr>
                <w:color w:val="000000"/>
                <w:sz w:val="20"/>
                <w:szCs w:val="20"/>
              </w:rPr>
              <w:t>8467-9772</w:t>
            </w:r>
          </w:p>
        </w:tc>
      </w:tr>
      <w:tr w:rsidR="00876D99" w:rsidRPr="003E4648" w14:paraId="1686A1E6" w14:textId="77777777" w:rsidTr="00277275">
        <w:trPr>
          <w:trHeight w:val="315"/>
        </w:trPr>
        <w:tc>
          <w:tcPr>
            <w:tcW w:w="4480" w:type="dxa"/>
            <w:tcBorders>
              <w:top w:val="nil"/>
              <w:left w:val="nil"/>
              <w:bottom w:val="nil"/>
              <w:right w:val="nil"/>
            </w:tcBorders>
            <w:shd w:val="clear" w:color="000000" w:fill="FFFFFF"/>
            <w:vAlign w:val="center"/>
            <w:hideMark/>
          </w:tcPr>
          <w:p w14:paraId="567E053C" w14:textId="77777777" w:rsidR="00876D99" w:rsidRPr="003E4648" w:rsidRDefault="00876D99" w:rsidP="00277275">
            <w:pPr>
              <w:rPr>
                <w:rFonts w:eastAsia="Times New Roman" w:cs="Times New Roman"/>
                <w:color w:val="000000"/>
                <w:sz w:val="20"/>
                <w:szCs w:val="20"/>
              </w:rPr>
            </w:pPr>
            <w:r w:rsidRPr="003E4648">
              <w:rPr>
                <w:rFonts w:eastAsia="Times New Roman" w:cs="Times New Roman"/>
                <w:color w:val="000000"/>
                <w:sz w:val="20"/>
                <w:szCs w:val="20"/>
              </w:rPr>
              <w:t>Unfished recruitment (R0)</w:t>
            </w:r>
          </w:p>
        </w:tc>
        <w:tc>
          <w:tcPr>
            <w:tcW w:w="972" w:type="dxa"/>
            <w:tcBorders>
              <w:top w:val="nil"/>
              <w:left w:val="nil"/>
              <w:bottom w:val="nil"/>
              <w:right w:val="nil"/>
            </w:tcBorders>
            <w:shd w:val="clear" w:color="000000" w:fill="FFFFFF"/>
            <w:noWrap/>
            <w:vAlign w:val="center"/>
            <w:hideMark/>
          </w:tcPr>
          <w:p w14:paraId="3B9BBD2B" w14:textId="15298E0E" w:rsidR="00876D99" w:rsidRPr="003E4648" w:rsidRDefault="00876D99" w:rsidP="00277275">
            <w:pPr>
              <w:jc w:val="center"/>
              <w:rPr>
                <w:rFonts w:eastAsia="Times New Roman" w:cs="Times New Roman"/>
                <w:color w:val="000000"/>
                <w:sz w:val="20"/>
                <w:szCs w:val="20"/>
              </w:rPr>
            </w:pPr>
            <w:r>
              <w:rPr>
                <w:color w:val="000000"/>
                <w:sz w:val="20"/>
                <w:szCs w:val="20"/>
              </w:rPr>
              <w:t>2102</w:t>
            </w:r>
          </w:p>
        </w:tc>
        <w:tc>
          <w:tcPr>
            <w:tcW w:w="1540" w:type="dxa"/>
            <w:tcBorders>
              <w:top w:val="nil"/>
              <w:left w:val="nil"/>
              <w:bottom w:val="nil"/>
              <w:right w:val="nil"/>
            </w:tcBorders>
            <w:shd w:val="clear" w:color="000000" w:fill="FFFFFF"/>
            <w:noWrap/>
            <w:vAlign w:val="center"/>
            <w:hideMark/>
          </w:tcPr>
          <w:p w14:paraId="60B4E373" w14:textId="5E01EE57" w:rsidR="00876D99" w:rsidRPr="003E4648" w:rsidRDefault="00876D99" w:rsidP="00277275">
            <w:pPr>
              <w:jc w:val="center"/>
              <w:rPr>
                <w:rFonts w:eastAsia="Times New Roman" w:cs="Times New Roman"/>
                <w:color w:val="000000"/>
                <w:sz w:val="20"/>
                <w:szCs w:val="20"/>
              </w:rPr>
            </w:pPr>
            <w:r>
              <w:rPr>
                <w:color w:val="000000"/>
                <w:sz w:val="20"/>
                <w:szCs w:val="20"/>
              </w:rPr>
              <w:t>1593-2610</w:t>
            </w:r>
          </w:p>
        </w:tc>
      </w:tr>
      <w:tr w:rsidR="00876D99" w:rsidRPr="003E4648" w14:paraId="33EF9A7C" w14:textId="77777777" w:rsidTr="00277275">
        <w:trPr>
          <w:trHeight w:val="315"/>
        </w:trPr>
        <w:tc>
          <w:tcPr>
            <w:tcW w:w="4480" w:type="dxa"/>
            <w:tcBorders>
              <w:top w:val="nil"/>
              <w:left w:val="nil"/>
              <w:bottom w:val="nil"/>
              <w:right w:val="nil"/>
            </w:tcBorders>
            <w:shd w:val="clear" w:color="000000" w:fill="FFFFFF"/>
            <w:vAlign w:val="center"/>
            <w:hideMark/>
          </w:tcPr>
          <w:p w14:paraId="45FDB657" w14:textId="77777777" w:rsidR="00876D99" w:rsidRPr="003E4648" w:rsidRDefault="00876D99" w:rsidP="00277275">
            <w:pPr>
              <w:rPr>
                <w:rFonts w:eastAsia="Times New Roman" w:cs="Times New Roman"/>
                <w:color w:val="000000"/>
                <w:sz w:val="20"/>
                <w:szCs w:val="20"/>
              </w:rPr>
            </w:pPr>
            <w:r w:rsidRPr="003E4648">
              <w:rPr>
                <w:rFonts w:eastAsia="Times New Roman" w:cs="Times New Roman"/>
                <w:color w:val="000000"/>
                <w:sz w:val="20"/>
                <w:szCs w:val="20"/>
              </w:rPr>
              <w:t>Depletion (2015)</w:t>
            </w:r>
          </w:p>
        </w:tc>
        <w:tc>
          <w:tcPr>
            <w:tcW w:w="972" w:type="dxa"/>
            <w:tcBorders>
              <w:top w:val="nil"/>
              <w:left w:val="nil"/>
              <w:bottom w:val="nil"/>
              <w:right w:val="nil"/>
            </w:tcBorders>
            <w:shd w:val="clear" w:color="000000" w:fill="FFFFFF"/>
            <w:noWrap/>
            <w:vAlign w:val="center"/>
            <w:hideMark/>
          </w:tcPr>
          <w:p w14:paraId="314913E1" w14:textId="18F2C1C7" w:rsidR="00876D99" w:rsidRPr="003E4648" w:rsidRDefault="00876D99" w:rsidP="00277275">
            <w:pPr>
              <w:jc w:val="center"/>
              <w:rPr>
                <w:rFonts w:eastAsia="Times New Roman" w:cs="Times New Roman"/>
                <w:color w:val="000000"/>
                <w:sz w:val="20"/>
                <w:szCs w:val="20"/>
              </w:rPr>
            </w:pPr>
            <w:r>
              <w:rPr>
                <w:color w:val="000000"/>
                <w:sz w:val="20"/>
                <w:szCs w:val="20"/>
              </w:rPr>
              <w:t>0.43</w:t>
            </w:r>
          </w:p>
        </w:tc>
        <w:tc>
          <w:tcPr>
            <w:tcW w:w="1540" w:type="dxa"/>
            <w:tcBorders>
              <w:top w:val="nil"/>
              <w:left w:val="nil"/>
              <w:bottom w:val="nil"/>
              <w:right w:val="nil"/>
            </w:tcBorders>
            <w:shd w:val="clear" w:color="000000" w:fill="FFFFFF"/>
            <w:noWrap/>
            <w:vAlign w:val="center"/>
            <w:hideMark/>
          </w:tcPr>
          <w:p w14:paraId="5B8C6445" w14:textId="1B8D41E8" w:rsidR="00876D99" w:rsidRPr="003E4648" w:rsidRDefault="00876D99" w:rsidP="00277275">
            <w:pPr>
              <w:jc w:val="center"/>
              <w:rPr>
                <w:rFonts w:eastAsia="Times New Roman" w:cs="Times New Roman"/>
                <w:color w:val="000000"/>
                <w:sz w:val="20"/>
                <w:szCs w:val="20"/>
              </w:rPr>
            </w:pPr>
            <w:r>
              <w:rPr>
                <w:color w:val="000000"/>
                <w:sz w:val="20"/>
                <w:szCs w:val="20"/>
              </w:rPr>
              <w:t>0.36-0.5</w:t>
            </w:r>
          </w:p>
        </w:tc>
      </w:tr>
      <w:tr w:rsidR="00876D99" w:rsidRPr="003E4648" w14:paraId="2B4B7260" w14:textId="77777777" w:rsidTr="00277275">
        <w:trPr>
          <w:trHeight w:val="315"/>
        </w:trPr>
        <w:tc>
          <w:tcPr>
            <w:tcW w:w="4480" w:type="dxa"/>
            <w:tcBorders>
              <w:top w:val="nil"/>
              <w:left w:val="nil"/>
              <w:bottom w:val="nil"/>
              <w:right w:val="nil"/>
            </w:tcBorders>
            <w:shd w:val="clear" w:color="000000" w:fill="FFFFFF"/>
            <w:vAlign w:val="center"/>
            <w:hideMark/>
          </w:tcPr>
          <w:p w14:paraId="0A0664B6" w14:textId="77777777" w:rsidR="00876D99" w:rsidRPr="003E4648" w:rsidRDefault="00876D99" w:rsidP="00277275">
            <w:pPr>
              <w:rPr>
                <w:rFonts w:eastAsia="Times New Roman" w:cs="Times New Roman"/>
                <w:b/>
                <w:bCs/>
                <w:i/>
                <w:iCs/>
                <w:color w:val="000000"/>
                <w:sz w:val="20"/>
                <w:szCs w:val="20"/>
              </w:rPr>
            </w:pPr>
            <w:r w:rsidRPr="003E4648">
              <w:rPr>
                <w:rFonts w:eastAsia="Times New Roman" w:cs="Times New Roman"/>
                <w:b/>
                <w:bCs/>
                <w:i/>
                <w:iCs/>
                <w:color w:val="000000"/>
                <w:sz w:val="20"/>
                <w:szCs w:val="20"/>
              </w:rPr>
              <w:t>Reference points based on SB</w:t>
            </w:r>
            <w:r w:rsidRPr="003E4648">
              <w:rPr>
                <w:rFonts w:eastAsia="Times New Roman" w:cs="Times New Roman"/>
                <w:b/>
                <w:bCs/>
                <w:i/>
                <w:iCs/>
                <w:color w:val="000000"/>
                <w:sz w:val="20"/>
                <w:szCs w:val="20"/>
                <w:vertAlign w:val="subscript"/>
              </w:rPr>
              <w:t>40%</w:t>
            </w:r>
          </w:p>
        </w:tc>
        <w:tc>
          <w:tcPr>
            <w:tcW w:w="972" w:type="dxa"/>
            <w:tcBorders>
              <w:top w:val="nil"/>
              <w:left w:val="nil"/>
              <w:bottom w:val="nil"/>
              <w:right w:val="nil"/>
            </w:tcBorders>
            <w:shd w:val="clear" w:color="000000" w:fill="FFFFFF"/>
            <w:noWrap/>
            <w:vAlign w:val="center"/>
            <w:hideMark/>
          </w:tcPr>
          <w:p w14:paraId="32524F8B" w14:textId="74D3FBA8" w:rsidR="00876D99" w:rsidRPr="003E4648" w:rsidRDefault="00876D99" w:rsidP="00277275">
            <w:pPr>
              <w:jc w:val="center"/>
              <w:rPr>
                <w:rFonts w:eastAsia="Times New Roman" w:cs="Times New Roman"/>
                <w:color w:val="000000"/>
                <w:sz w:val="20"/>
                <w:szCs w:val="20"/>
              </w:rPr>
            </w:pPr>
            <w:r>
              <w:rPr>
                <w:color w:val="000000"/>
                <w:sz w:val="20"/>
                <w:szCs w:val="20"/>
              </w:rPr>
              <w:t> </w:t>
            </w:r>
          </w:p>
        </w:tc>
        <w:tc>
          <w:tcPr>
            <w:tcW w:w="1540" w:type="dxa"/>
            <w:tcBorders>
              <w:top w:val="nil"/>
              <w:left w:val="nil"/>
              <w:bottom w:val="nil"/>
              <w:right w:val="nil"/>
            </w:tcBorders>
            <w:shd w:val="clear" w:color="000000" w:fill="FFFFFF"/>
            <w:noWrap/>
            <w:vAlign w:val="center"/>
            <w:hideMark/>
          </w:tcPr>
          <w:p w14:paraId="1AC24E88" w14:textId="2294F938" w:rsidR="00876D99" w:rsidRPr="003E4648" w:rsidRDefault="00876D99" w:rsidP="00277275">
            <w:pPr>
              <w:jc w:val="center"/>
              <w:rPr>
                <w:rFonts w:eastAsia="Times New Roman" w:cs="Times New Roman"/>
                <w:color w:val="000000"/>
                <w:sz w:val="20"/>
                <w:szCs w:val="20"/>
              </w:rPr>
            </w:pPr>
            <w:r>
              <w:rPr>
                <w:color w:val="000000"/>
                <w:sz w:val="20"/>
                <w:szCs w:val="20"/>
              </w:rPr>
              <w:t> </w:t>
            </w:r>
          </w:p>
        </w:tc>
      </w:tr>
      <w:tr w:rsidR="00876D99" w:rsidRPr="003E4648" w14:paraId="64FBA01A" w14:textId="77777777" w:rsidTr="00277275">
        <w:trPr>
          <w:trHeight w:val="315"/>
        </w:trPr>
        <w:tc>
          <w:tcPr>
            <w:tcW w:w="4480" w:type="dxa"/>
            <w:tcBorders>
              <w:top w:val="nil"/>
              <w:left w:val="nil"/>
              <w:bottom w:val="nil"/>
              <w:right w:val="nil"/>
            </w:tcBorders>
            <w:shd w:val="clear" w:color="000000" w:fill="FFFFFF"/>
            <w:vAlign w:val="center"/>
            <w:hideMark/>
          </w:tcPr>
          <w:p w14:paraId="086FA4D8" w14:textId="77777777" w:rsidR="00876D99" w:rsidRPr="003E4648" w:rsidRDefault="00876D99" w:rsidP="00277275">
            <w:pPr>
              <w:rPr>
                <w:rFonts w:eastAsia="Times New Roman" w:cs="Times New Roman"/>
                <w:color w:val="000000"/>
                <w:sz w:val="20"/>
                <w:szCs w:val="20"/>
              </w:rPr>
            </w:pPr>
            <w:r w:rsidRPr="003E4648">
              <w:rPr>
                <w:rFonts w:eastAsia="Times New Roman" w:cs="Times New Roman"/>
                <w:color w:val="000000"/>
                <w:sz w:val="20"/>
                <w:szCs w:val="20"/>
              </w:rPr>
              <w:t>Proxy spawning biomass (</w:t>
            </w:r>
            <w:r w:rsidRPr="003E4648">
              <w:rPr>
                <w:rFonts w:eastAsia="Times New Roman" w:cs="Times New Roman"/>
                <w:i/>
                <w:iCs/>
                <w:color w:val="000000"/>
                <w:sz w:val="20"/>
                <w:szCs w:val="20"/>
              </w:rPr>
              <w:t>B</w:t>
            </w:r>
            <w:r w:rsidRPr="003E4648">
              <w:rPr>
                <w:rFonts w:eastAsia="Times New Roman" w:cs="Times New Roman"/>
                <w:i/>
                <w:iCs/>
                <w:color w:val="000000"/>
                <w:sz w:val="20"/>
                <w:szCs w:val="20"/>
                <w:vertAlign w:val="subscript"/>
              </w:rPr>
              <w:t>40%</w:t>
            </w:r>
            <w:r w:rsidRPr="003E4648">
              <w:rPr>
                <w:rFonts w:eastAsia="Times New Roman" w:cs="Times New Roman"/>
                <w:color w:val="000000"/>
                <w:sz w:val="20"/>
                <w:szCs w:val="20"/>
              </w:rPr>
              <w:t>)</w:t>
            </w:r>
          </w:p>
        </w:tc>
        <w:tc>
          <w:tcPr>
            <w:tcW w:w="972" w:type="dxa"/>
            <w:tcBorders>
              <w:top w:val="nil"/>
              <w:left w:val="nil"/>
              <w:bottom w:val="nil"/>
              <w:right w:val="nil"/>
            </w:tcBorders>
            <w:shd w:val="clear" w:color="000000" w:fill="FFFFFF"/>
            <w:noWrap/>
            <w:vAlign w:val="center"/>
            <w:hideMark/>
          </w:tcPr>
          <w:p w14:paraId="3E13AF63" w14:textId="7E67F64F" w:rsidR="00876D99" w:rsidRPr="003E4648" w:rsidRDefault="00876D99" w:rsidP="00277275">
            <w:pPr>
              <w:jc w:val="center"/>
              <w:rPr>
                <w:rFonts w:eastAsia="Times New Roman" w:cs="Times New Roman"/>
                <w:color w:val="000000"/>
                <w:sz w:val="20"/>
                <w:szCs w:val="20"/>
              </w:rPr>
            </w:pPr>
            <w:r>
              <w:rPr>
                <w:color w:val="000000"/>
                <w:sz w:val="20"/>
                <w:szCs w:val="20"/>
              </w:rPr>
              <w:t>542</w:t>
            </w:r>
          </w:p>
        </w:tc>
        <w:tc>
          <w:tcPr>
            <w:tcW w:w="1540" w:type="dxa"/>
            <w:tcBorders>
              <w:top w:val="nil"/>
              <w:left w:val="nil"/>
              <w:bottom w:val="nil"/>
              <w:right w:val="nil"/>
            </w:tcBorders>
            <w:shd w:val="clear" w:color="000000" w:fill="FFFFFF"/>
            <w:noWrap/>
            <w:vAlign w:val="center"/>
            <w:hideMark/>
          </w:tcPr>
          <w:p w14:paraId="143C364B" w14:textId="2D28F43D" w:rsidR="00876D99" w:rsidRPr="003E4648" w:rsidRDefault="00876D99" w:rsidP="00277275">
            <w:pPr>
              <w:jc w:val="center"/>
              <w:rPr>
                <w:rFonts w:eastAsia="Times New Roman" w:cs="Times New Roman"/>
                <w:color w:val="000000"/>
                <w:sz w:val="20"/>
                <w:szCs w:val="20"/>
              </w:rPr>
            </w:pPr>
            <w:r>
              <w:rPr>
                <w:color w:val="000000"/>
                <w:sz w:val="20"/>
                <w:szCs w:val="20"/>
              </w:rPr>
              <w:t>491-593</w:t>
            </w:r>
          </w:p>
        </w:tc>
      </w:tr>
      <w:tr w:rsidR="00876D99" w:rsidRPr="003E4648" w14:paraId="55837057" w14:textId="77777777" w:rsidTr="00277275">
        <w:trPr>
          <w:trHeight w:val="315"/>
        </w:trPr>
        <w:tc>
          <w:tcPr>
            <w:tcW w:w="4480" w:type="dxa"/>
            <w:tcBorders>
              <w:top w:val="nil"/>
              <w:left w:val="nil"/>
              <w:bottom w:val="nil"/>
              <w:right w:val="nil"/>
            </w:tcBorders>
            <w:shd w:val="clear" w:color="000000" w:fill="FFFFFF"/>
            <w:vAlign w:val="center"/>
            <w:hideMark/>
          </w:tcPr>
          <w:p w14:paraId="243A02E1" w14:textId="77777777" w:rsidR="00876D99" w:rsidRPr="003E4648" w:rsidRDefault="00876D99" w:rsidP="00277275">
            <w:pPr>
              <w:rPr>
                <w:rFonts w:eastAsia="Times New Roman" w:cs="Times New Roman"/>
                <w:color w:val="000000"/>
                <w:sz w:val="20"/>
                <w:szCs w:val="20"/>
              </w:rPr>
            </w:pPr>
            <w:r w:rsidRPr="003E4648">
              <w:rPr>
                <w:rFonts w:eastAsia="Times New Roman" w:cs="Times New Roman"/>
                <w:color w:val="000000"/>
                <w:sz w:val="20"/>
                <w:szCs w:val="20"/>
              </w:rPr>
              <w:t xml:space="preserve">SPR resulting in </w:t>
            </w:r>
            <w:r w:rsidRPr="003E4648">
              <w:rPr>
                <w:rFonts w:eastAsia="Times New Roman" w:cs="Times New Roman"/>
                <w:i/>
                <w:iCs/>
                <w:color w:val="000000"/>
                <w:sz w:val="20"/>
                <w:szCs w:val="20"/>
              </w:rPr>
              <w:t>B</w:t>
            </w:r>
            <w:r w:rsidRPr="003E4648">
              <w:rPr>
                <w:rFonts w:eastAsia="Times New Roman" w:cs="Times New Roman"/>
                <w:i/>
                <w:iCs/>
                <w:color w:val="000000"/>
                <w:sz w:val="20"/>
                <w:szCs w:val="20"/>
                <w:vertAlign w:val="subscript"/>
              </w:rPr>
              <w:t>40%</w:t>
            </w:r>
            <w:r w:rsidRPr="003E4648">
              <w:rPr>
                <w:rFonts w:eastAsia="Times New Roman" w:cs="Times New Roman"/>
                <w:color w:val="000000"/>
                <w:sz w:val="20"/>
                <w:szCs w:val="20"/>
              </w:rPr>
              <w:t xml:space="preserve"> (</w:t>
            </w:r>
            <w:r w:rsidRPr="003E4648">
              <w:rPr>
                <w:rFonts w:eastAsia="Times New Roman" w:cs="Times New Roman"/>
                <w:i/>
                <w:iCs/>
                <w:color w:val="000000"/>
                <w:sz w:val="20"/>
                <w:szCs w:val="20"/>
              </w:rPr>
              <w:t>SPR</w:t>
            </w:r>
            <w:r w:rsidRPr="003E4648">
              <w:rPr>
                <w:rFonts w:eastAsia="Times New Roman" w:cs="Times New Roman"/>
                <w:i/>
                <w:iCs/>
                <w:color w:val="000000"/>
                <w:sz w:val="20"/>
                <w:szCs w:val="20"/>
                <w:vertAlign w:val="subscript"/>
              </w:rPr>
              <w:t>50%</w:t>
            </w:r>
            <w:r w:rsidRPr="003E4648">
              <w:rPr>
                <w:rFonts w:eastAsia="Times New Roman" w:cs="Times New Roman"/>
                <w:color w:val="000000"/>
                <w:sz w:val="20"/>
                <w:szCs w:val="20"/>
              </w:rPr>
              <w:t>)</w:t>
            </w:r>
          </w:p>
        </w:tc>
        <w:tc>
          <w:tcPr>
            <w:tcW w:w="972" w:type="dxa"/>
            <w:tcBorders>
              <w:top w:val="nil"/>
              <w:left w:val="nil"/>
              <w:bottom w:val="nil"/>
              <w:right w:val="nil"/>
            </w:tcBorders>
            <w:shd w:val="clear" w:color="000000" w:fill="FFFFFF"/>
            <w:noWrap/>
            <w:vAlign w:val="center"/>
            <w:hideMark/>
          </w:tcPr>
          <w:p w14:paraId="608D27C3" w14:textId="70520AF7" w:rsidR="00876D99" w:rsidRPr="003E4648" w:rsidRDefault="00876D99" w:rsidP="00277275">
            <w:pPr>
              <w:jc w:val="center"/>
              <w:rPr>
                <w:rFonts w:eastAsia="Times New Roman" w:cs="Times New Roman"/>
                <w:color w:val="000000"/>
                <w:sz w:val="20"/>
                <w:szCs w:val="20"/>
              </w:rPr>
            </w:pPr>
            <w:r>
              <w:rPr>
                <w:color w:val="000000"/>
                <w:sz w:val="20"/>
                <w:szCs w:val="20"/>
              </w:rPr>
              <w:t>0.444</w:t>
            </w:r>
          </w:p>
        </w:tc>
        <w:tc>
          <w:tcPr>
            <w:tcW w:w="1540" w:type="dxa"/>
            <w:tcBorders>
              <w:top w:val="nil"/>
              <w:left w:val="nil"/>
              <w:bottom w:val="nil"/>
              <w:right w:val="nil"/>
            </w:tcBorders>
            <w:shd w:val="clear" w:color="000000" w:fill="FFFFFF"/>
            <w:noWrap/>
            <w:vAlign w:val="center"/>
            <w:hideMark/>
          </w:tcPr>
          <w:p w14:paraId="223B3C42" w14:textId="2082949C" w:rsidR="00876D99" w:rsidRPr="003E4648" w:rsidRDefault="00876D99" w:rsidP="00277275">
            <w:pPr>
              <w:jc w:val="center"/>
              <w:rPr>
                <w:rFonts w:eastAsia="Times New Roman" w:cs="Times New Roman"/>
                <w:color w:val="000000"/>
                <w:sz w:val="20"/>
                <w:szCs w:val="20"/>
              </w:rPr>
            </w:pPr>
            <w:r>
              <w:rPr>
                <w:color w:val="000000"/>
                <w:sz w:val="20"/>
                <w:szCs w:val="20"/>
              </w:rPr>
              <w:t>0.44-0.44</w:t>
            </w:r>
          </w:p>
        </w:tc>
      </w:tr>
      <w:tr w:rsidR="00876D99" w:rsidRPr="003E4648" w14:paraId="4A2CDFDE" w14:textId="77777777" w:rsidTr="00277275">
        <w:trPr>
          <w:trHeight w:val="315"/>
        </w:trPr>
        <w:tc>
          <w:tcPr>
            <w:tcW w:w="4480" w:type="dxa"/>
            <w:tcBorders>
              <w:top w:val="nil"/>
              <w:left w:val="nil"/>
              <w:bottom w:val="nil"/>
              <w:right w:val="nil"/>
            </w:tcBorders>
            <w:shd w:val="clear" w:color="000000" w:fill="FFFFFF"/>
            <w:vAlign w:val="center"/>
            <w:hideMark/>
          </w:tcPr>
          <w:p w14:paraId="2E799492" w14:textId="77777777" w:rsidR="00876D99" w:rsidRPr="003E4648" w:rsidRDefault="00876D99" w:rsidP="00277275">
            <w:pPr>
              <w:rPr>
                <w:rFonts w:eastAsia="Times New Roman" w:cs="Times New Roman"/>
                <w:color w:val="000000"/>
                <w:sz w:val="20"/>
                <w:szCs w:val="20"/>
              </w:rPr>
            </w:pPr>
            <w:r w:rsidRPr="003E4648">
              <w:rPr>
                <w:rFonts w:eastAsia="Times New Roman" w:cs="Times New Roman"/>
                <w:color w:val="000000"/>
                <w:sz w:val="20"/>
                <w:szCs w:val="20"/>
              </w:rPr>
              <w:t xml:space="preserve">Exploitation rate resulting in </w:t>
            </w:r>
            <w:r w:rsidRPr="003E4648">
              <w:rPr>
                <w:rFonts w:eastAsia="Times New Roman" w:cs="Times New Roman"/>
                <w:i/>
                <w:iCs/>
                <w:color w:val="000000"/>
                <w:sz w:val="20"/>
                <w:szCs w:val="20"/>
              </w:rPr>
              <w:t>B</w:t>
            </w:r>
            <w:r w:rsidRPr="003E4648">
              <w:rPr>
                <w:rFonts w:eastAsia="Times New Roman" w:cs="Times New Roman"/>
                <w:i/>
                <w:iCs/>
                <w:color w:val="000000"/>
                <w:sz w:val="20"/>
                <w:szCs w:val="20"/>
                <w:vertAlign w:val="subscript"/>
              </w:rPr>
              <w:t>40%</w:t>
            </w:r>
          </w:p>
        </w:tc>
        <w:tc>
          <w:tcPr>
            <w:tcW w:w="972" w:type="dxa"/>
            <w:tcBorders>
              <w:top w:val="nil"/>
              <w:left w:val="nil"/>
              <w:bottom w:val="nil"/>
              <w:right w:val="nil"/>
            </w:tcBorders>
            <w:shd w:val="clear" w:color="000000" w:fill="FFFFFF"/>
            <w:noWrap/>
            <w:vAlign w:val="center"/>
            <w:hideMark/>
          </w:tcPr>
          <w:p w14:paraId="09456C26" w14:textId="2C1B198A" w:rsidR="00876D99" w:rsidRPr="003E4648" w:rsidRDefault="00876D99" w:rsidP="00277275">
            <w:pPr>
              <w:jc w:val="center"/>
              <w:rPr>
                <w:rFonts w:eastAsia="Times New Roman" w:cs="Times New Roman"/>
                <w:color w:val="000000"/>
                <w:sz w:val="20"/>
                <w:szCs w:val="20"/>
              </w:rPr>
            </w:pPr>
            <w:r>
              <w:rPr>
                <w:color w:val="000000"/>
                <w:sz w:val="20"/>
                <w:szCs w:val="20"/>
              </w:rPr>
              <w:t>0.086</w:t>
            </w:r>
          </w:p>
        </w:tc>
        <w:tc>
          <w:tcPr>
            <w:tcW w:w="1540" w:type="dxa"/>
            <w:tcBorders>
              <w:top w:val="nil"/>
              <w:left w:val="nil"/>
              <w:bottom w:val="nil"/>
              <w:right w:val="nil"/>
            </w:tcBorders>
            <w:shd w:val="clear" w:color="000000" w:fill="FFFFFF"/>
            <w:noWrap/>
            <w:vAlign w:val="center"/>
            <w:hideMark/>
          </w:tcPr>
          <w:p w14:paraId="4752AFBE" w14:textId="3690D762" w:rsidR="00876D99" w:rsidRPr="003E4648" w:rsidRDefault="00876D99" w:rsidP="00277275">
            <w:pPr>
              <w:jc w:val="center"/>
              <w:rPr>
                <w:rFonts w:eastAsia="Times New Roman" w:cs="Times New Roman"/>
                <w:color w:val="000000"/>
                <w:sz w:val="20"/>
                <w:szCs w:val="20"/>
              </w:rPr>
            </w:pPr>
            <w:r>
              <w:rPr>
                <w:color w:val="000000"/>
                <w:sz w:val="20"/>
                <w:szCs w:val="20"/>
              </w:rPr>
              <w:t>0.08-0.09</w:t>
            </w:r>
          </w:p>
        </w:tc>
      </w:tr>
      <w:tr w:rsidR="00876D99" w:rsidRPr="003E4648" w14:paraId="0F54959B" w14:textId="77777777" w:rsidTr="00277275">
        <w:trPr>
          <w:trHeight w:val="315"/>
        </w:trPr>
        <w:tc>
          <w:tcPr>
            <w:tcW w:w="4480" w:type="dxa"/>
            <w:tcBorders>
              <w:top w:val="nil"/>
              <w:left w:val="nil"/>
              <w:bottom w:val="nil"/>
              <w:right w:val="nil"/>
            </w:tcBorders>
            <w:shd w:val="clear" w:color="000000" w:fill="FFFFFF"/>
            <w:vAlign w:val="center"/>
            <w:hideMark/>
          </w:tcPr>
          <w:p w14:paraId="36952B4E" w14:textId="77777777" w:rsidR="00876D99" w:rsidRPr="003E4648" w:rsidRDefault="00876D99" w:rsidP="00277275">
            <w:pPr>
              <w:rPr>
                <w:rFonts w:eastAsia="Times New Roman" w:cs="Times New Roman"/>
                <w:color w:val="000000"/>
                <w:sz w:val="20"/>
                <w:szCs w:val="20"/>
              </w:rPr>
            </w:pPr>
            <w:r w:rsidRPr="003E4648">
              <w:rPr>
                <w:rFonts w:eastAsia="Times New Roman" w:cs="Times New Roman"/>
                <w:color w:val="000000"/>
                <w:sz w:val="20"/>
                <w:szCs w:val="20"/>
              </w:rPr>
              <w:t xml:space="preserve">Yield with </w:t>
            </w:r>
            <w:r w:rsidRPr="003E4648">
              <w:rPr>
                <w:rFonts w:eastAsia="Times New Roman" w:cs="Times New Roman"/>
                <w:i/>
                <w:iCs/>
                <w:color w:val="000000"/>
                <w:sz w:val="20"/>
                <w:szCs w:val="20"/>
              </w:rPr>
              <w:t>SPR</w:t>
            </w:r>
            <w:r w:rsidRPr="003E4648">
              <w:rPr>
                <w:rFonts w:eastAsia="Times New Roman" w:cs="Times New Roman"/>
                <w:i/>
                <w:iCs/>
                <w:color w:val="000000"/>
                <w:sz w:val="20"/>
                <w:szCs w:val="20"/>
                <w:vertAlign w:val="subscript"/>
              </w:rPr>
              <w:t>50%</w:t>
            </w:r>
            <w:r w:rsidRPr="003E4648">
              <w:rPr>
                <w:rFonts w:eastAsia="Times New Roman" w:cs="Times New Roman"/>
                <w:color w:val="000000"/>
                <w:sz w:val="20"/>
                <w:szCs w:val="20"/>
              </w:rPr>
              <w:t xml:space="preserve"> at </w:t>
            </w:r>
            <w:r w:rsidRPr="003E4648">
              <w:rPr>
                <w:rFonts w:eastAsia="Times New Roman" w:cs="Times New Roman"/>
                <w:i/>
                <w:iCs/>
                <w:color w:val="000000"/>
                <w:sz w:val="20"/>
                <w:szCs w:val="20"/>
              </w:rPr>
              <w:t>B</w:t>
            </w:r>
            <w:r w:rsidRPr="003E4648">
              <w:rPr>
                <w:rFonts w:eastAsia="Times New Roman" w:cs="Times New Roman"/>
                <w:i/>
                <w:iCs/>
                <w:color w:val="000000"/>
                <w:sz w:val="20"/>
                <w:szCs w:val="20"/>
                <w:vertAlign w:val="subscript"/>
              </w:rPr>
              <w:t>40%</w:t>
            </w:r>
            <w:r w:rsidRPr="003E4648">
              <w:rPr>
                <w:rFonts w:eastAsia="Times New Roman" w:cs="Times New Roman"/>
                <w:color w:val="000000"/>
                <w:sz w:val="20"/>
                <w:szCs w:val="20"/>
              </w:rPr>
              <w:t xml:space="preserve"> (mt)</w:t>
            </w:r>
          </w:p>
        </w:tc>
        <w:tc>
          <w:tcPr>
            <w:tcW w:w="972" w:type="dxa"/>
            <w:tcBorders>
              <w:top w:val="nil"/>
              <w:left w:val="nil"/>
              <w:bottom w:val="nil"/>
              <w:right w:val="nil"/>
            </w:tcBorders>
            <w:shd w:val="clear" w:color="000000" w:fill="FFFFFF"/>
            <w:noWrap/>
            <w:vAlign w:val="center"/>
            <w:hideMark/>
          </w:tcPr>
          <w:p w14:paraId="13AB1925" w14:textId="3B60E3C8" w:rsidR="00876D99" w:rsidRPr="003E4648" w:rsidRDefault="00876D99" w:rsidP="00277275">
            <w:pPr>
              <w:jc w:val="center"/>
              <w:rPr>
                <w:rFonts w:eastAsia="Times New Roman" w:cs="Times New Roman"/>
                <w:color w:val="000000"/>
                <w:sz w:val="20"/>
                <w:szCs w:val="20"/>
              </w:rPr>
            </w:pPr>
            <w:r>
              <w:rPr>
                <w:color w:val="000000"/>
                <w:sz w:val="20"/>
                <w:szCs w:val="20"/>
              </w:rPr>
              <w:t>337</w:t>
            </w:r>
          </w:p>
        </w:tc>
        <w:tc>
          <w:tcPr>
            <w:tcW w:w="1540" w:type="dxa"/>
            <w:tcBorders>
              <w:top w:val="nil"/>
              <w:left w:val="nil"/>
              <w:bottom w:val="nil"/>
              <w:right w:val="nil"/>
            </w:tcBorders>
            <w:shd w:val="clear" w:color="000000" w:fill="FFFFFF"/>
            <w:noWrap/>
            <w:vAlign w:val="center"/>
            <w:hideMark/>
          </w:tcPr>
          <w:p w14:paraId="25F050B2" w14:textId="580AA43D" w:rsidR="00876D99" w:rsidRPr="003E4648" w:rsidRDefault="00876D99" w:rsidP="00277275">
            <w:pPr>
              <w:jc w:val="center"/>
              <w:rPr>
                <w:rFonts w:eastAsia="Times New Roman" w:cs="Times New Roman"/>
                <w:color w:val="000000"/>
                <w:sz w:val="20"/>
                <w:szCs w:val="20"/>
              </w:rPr>
            </w:pPr>
            <w:r>
              <w:rPr>
                <w:color w:val="000000"/>
                <w:sz w:val="20"/>
                <w:szCs w:val="20"/>
              </w:rPr>
              <w:t>298-376</w:t>
            </w:r>
          </w:p>
        </w:tc>
      </w:tr>
      <w:tr w:rsidR="00876D99" w:rsidRPr="003E4648" w14:paraId="0606FC97" w14:textId="77777777" w:rsidTr="00277275">
        <w:trPr>
          <w:trHeight w:val="315"/>
        </w:trPr>
        <w:tc>
          <w:tcPr>
            <w:tcW w:w="4480" w:type="dxa"/>
            <w:tcBorders>
              <w:top w:val="nil"/>
              <w:left w:val="nil"/>
              <w:bottom w:val="nil"/>
              <w:right w:val="nil"/>
            </w:tcBorders>
            <w:shd w:val="clear" w:color="000000" w:fill="FFFFFF"/>
            <w:vAlign w:val="center"/>
            <w:hideMark/>
          </w:tcPr>
          <w:p w14:paraId="3AFC2616" w14:textId="77777777" w:rsidR="00876D99" w:rsidRPr="003E4648" w:rsidRDefault="00876D99" w:rsidP="00277275">
            <w:pPr>
              <w:rPr>
                <w:rFonts w:eastAsia="Times New Roman" w:cs="Times New Roman"/>
                <w:b/>
                <w:bCs/>
                <w:i/>
                <w:iCs/>
                <w:color w:val="000000"/>
                <w:sz w:val="20"/>
                <w:szCs w:val="20"/>
              </w:rPr>
            </w:pPr>
            <w:r w:rsidRPr="003E4648">
              <w:rPr>
                <w:rFonts w:eastAsia="Times New Roman" w:cs="Times New Roman"/>
                <w:b/>
                <w:bCs/>
                <w:i/>
                <w:iCs/>
                <w:color w:val="000000"/>
                <w:sz w:val="20"/>
                <w:szCs w:val="20"/>
              </w:rPr>
              <w:t>Reference points based on SPR proxy for MSY</w:t>
            </w:r>
          </w:p>
        </w:tc>
        <w:tc>
          <w:tcPr>
            <w:tcW w:w="972" w:type="dxa"/>
            <w:tcBorders>
              <w:top w:val="nil"/>
              <w:left w:val="nil"/>
              <w:bottom w:val="nil"/>
              <w:right w:val="nil"/>
            </w:tcBorders>
            <w:shd w:val="clear" w:color="000000" w:fill="FFFFFF"/>
            <w:noWrap/>
            <w:vAlign w:val="center"/>
            <w:hideMark/>
          </w:tcPr>
          <w:p w14:paraId="764DFE78" w14:textId="100CBA91" w:rsidR="00876D99" w:rsidRPr="003E4648" w:rsidRDefault="00876D99" w:rsidP="00277275">
            <w:pPr>
              <w:jc w:val="center"/>
              <w:rPr>
                <w:rFonts w:eastAsia="Times New Roman" w:cs="Times New Roman"/>
                <w:color w:val="000000"/>
                <w:sz w:val="20"/>
                <w:szCs w:val="20"/>
              </w:rPr>
            </w:pPr>
            <w:r>
              <w:rPr>
                <w:color w:val="000000"/>
                <w:sz w:val="20"/>
                <w:szCs w:val="20"/>
              </w:rPr>
              <w:t> </w:t>
            </w:r>
          </w:p>
        </w:tc>
        <w:tc>
          <w:tcPr>
            <w:tcW w:w="1540" w:type="dxa"/>
            <w:tcBorders>
              <w:top w:val="nil"/>
              <w:left w:val="nil"/>
              <w:bottom w:val="nil"/>
              <w:right w:val="nil"/>
            </w:tcBorders>
            <w:shd w:val="clear" w:color="000000" w:fill="FFFFFF"/>
            <w:noWrap/>
            <w:vAlign w:val="center"/>
            <w:hideMark/>
          </w:tcPr>
          <w:p w14:paraId="292831B0" w14:textId="5B074982" w:rsidR="00876D99" w:rsidRPr="003E4648" w:rsidRDefault="00876D99" w:rsidP="00277275">
            <w:pPr>
              <w:jc w:val="center"/>
              <w:rPr>
                <w:rFonts w:eastAsia="Times New Roman" w:cs="Times New Roman"/>
                <w:color w:val="000000"/>
                <w:sz w:val="20"/>
                <w:szCs w:val="20"/>
              </w:rPr>
            </w:pPr>
            <w:r>
              <w:rPr>
                <w:color w:val="000000"/>
                <w:sz w:val="20"/>
                <w:szCs w:val="20"/>
              </w:rPr>
              <w:t> </w:t>
            </w:r>
          </w:p>
        </w:tc>
      </w:tr>
      <w:tr w:rsidR="00876D99" w:rsidRPr="003E4648" w14:paraId="3EB87DFB" w14:textId="77777777" w:rsidTr="00277275">
        <w:trPr>
          <w:trHeight w:val="315"/>
        </w:trPr>
        <w:tc>
          <w:tcPr>
            <w:tcW w:w="4480" w:type="dxa"/>
            <w:tcBorders>
              <w:top w:val="nil"/>
              <w:left w:val="nil"/>
              <w:bottom w:val="nil"/>
              <w:right w:val="nil"/>
            </w:tcBorders>
            <w:shd w:val="clear" w:color="000000" w:fill="FFFFFF"/>
            <w:vAlign w:val="center"/>
            <w:hideMark/>
          </w:tcPr>
          <w:p w14:paraId="5514E38D" w14:textId="77777777" w:rsidR="00876D99" w:rsidRPr="003E4648" w:rsidRDefault="00876D99" w:rsidP="00277275">
            <w:pPr>
              <w:rPr>
                <w:rFonts w:eastAsia="Times New Roman" w:cs="Times New Roman"/>
                <w:color w:val="000000"/>
                <w:sz w:val="20"/>
                <w:szCs w:val="20"/>
              </w:rPr>
            </w:pPr>
            <w:r w:rsidRPr="003E4648">
              <w:rPr>
                <w:rFonts w:eastAsia="Times New Roman" w:cs="Times New Roman"/>
                <w:color w:val="000000"/>
                <w:sz w:val="20"/>
                <w:szCs w:val="20"/>
              </w:rPr>
              <w:t xml:space="preserve">Spawning biomass </w:t>
            </w:r>
          </w:p>
        </w:tc>
        <w:tc>
          <w:tcPr>
            <w:tcW w:w="972" w:type="dxa"/>
            <w:tcBorders>
              <w:top w:val="nil"/>
              <w:left w:val="nil"/>
              <w:bottom w:val="nil"/>
              <w:right w:val="nil"/>
            </w:tcBorders>
            <w:shd w:val="clear" w:color="000000" w:fill="FFFFFF"/>
            <w:noWrap/>
            <w:vAlign w:val="center"/>
            <w:hideMark/>
          </w:tcPr>
          <w:p w14:paraId="1D6A88FE" w14:textId="13CD070E" w:rsidR="00876D99" w:rsidRPr="003E4648" w:rsidRDefault="00876D99" w:rsidP="00277275">
            <w:pPr>
              <w:jc w:val="center"/>
              <w:rPr>
                <w:rFonts w:eastAsia="Times New Roman" w:cs="Times New Roman"/>
                <w:color w:val="000000"/>
                <w:sz w:val="20"/>
                <w:szCs w:val="20"/>
              </w:rPr>
            </w:pPr>
            <w:r>
              <w:rPr>
                <w:color w:val="000000"/>
                <w:sz w:val="20"/>
                <w:szCs w:val="20"/>
              </w:rPr>
              <w:t>624</w:t>
            </w:r>
          </w:p>
        </w:tc>
        <w:tc>
          <w:tcPr>
            <w:tcW w:w="1540" w:type="dxa"/>
            <w:tcBorders>
              <w:top w:val="nil"/>
              <w:left w:val="nil"/>
              <w:bottom w:val="nil"/>
              <w:right w:val="nil"/>
            </w:tcBorders>
            <w:shd w:val="clear" w:color="000000" w:fill="FFFFFF"/>
            <w:noWrap/>
            <w:vAlign w:val="center"/>
            <w:hideMark/>
          </w:tcPr>
          <w:p w14:paraId="1B1639EA" w14:textId="48DE13B8" w:rsidR="00876D99" w:rsidRPr="003E4648" w:rsidRDefault="00876D99" w:rsidP="00277275">
            <w:pPr>
              <w:jc w:val="center"/>
              <w:rPr>
                <w:rFonts w:eastAsia="Times New Roman" w:cs="Times New Roman"/>
                <w:color w:val="000000"/>
                <w:sz w:val="20"/>
                <w:szCs w:val="20"/>
              </w:rPr>
            </w:pPr>
            <w:r>
              <w:rPr>
                <w:color w:val="000000"/>
                <w:sz w:val="20"/>
                <w:szCs w:val="20"/>
              </w:rPr>
              <w:t>565-683</w:t>
            </w:r>
          </w:p>
        </w:tc>
      </w:tr>
      <w:tr w:rsidR="00876D99" w:rsidRPr="003E4648" w14:paraId="2902DB13" w14:textId="77777777" w:rsidTr="00277275">
        <w:trPr>
          <w:trHeight w:val="315"/>
        </w:trPr>
        <w:tc>
          <w:tcPr>
            <w:tcW w:w="4480" w:type="dxa"/>
            <w:tcBorders>
              <w:top w:val="nil"/>
              <w:left w:val="nil"/>
              <w:bottom w:val="nil"/>
              <w:right w:val="nil"/>
            </w:tcBorders>
            <w:shd w:val="clear" w:color="000000" w:fill="FFFFFF"/>
            <w:vAlign w:val="center"/>
            <w:hideMark/>
          </w:tcPr>
          <w:p w14:paraId="46C5D3F6" w14:textId="77777777" w:rsidR="00876D99" w:rsidRPr="003E4648" w:rsidRDefault="00876D99" w:rsidP="00277275">
            <w:pPr>
              <w:rPr>
                <w:rFonts w:eastAsia="Times New Roman" w:cs="Times New Roman"/>
                <w:i/>
                <w:iCs/>
                <w:color w:val="000000"/>
                <w:sz w:val="20"/>
                <w:szCs w:val="20"/>
              </w:rPr>
            </w:pPr>
            <w:r w:rsidRPr="003E4648">
              <w:rPr>
                <w:rFonts w:eastAsia="Times New Roman" w:cs="Times New Roman"/>
                <w:i/>
                <w:iCs/>
                <w:color w:val="000000"/>
                <w:sz w:val="20"/>
                <w:szCs w:val="20"/>
              </w:rPr>
              <w:t>SPR</w:t>
            </w:r>
            <w:r w:rsidRPr="003E4648">
              <w:rPr>
                <w:rFonts w:eastAsia="Times New Roman" w:cs="Times New Roman"/>
                <w:i/>
                <w:iCs/>
                <w:color w:val="000000"/>
                <w:sz w:val="20"/>
                <w:szCs w:val="20"/>
                <w:vertAlign w:val="subscript"/>
              </w:rPr>
              <w:t>proxy</w:t>
            </w:r>
          </w:p>
        </w:tc>
        <w:tc>
          <w:tcPr>
            <w:tcW w:w="972" w:type="dxa"/>
            <w:tcBorders>
              <w:top w:val="nil"/>
              <w:left w:val="nil"/>
              <w:bottom w:val="nil"/>
              <w:right w:val="nil"/>
            </w:tcBorders>
            <w:shd w:val="clear" w:color="000000" w:fill="FFFFFF"/>
            <w:noWrap/>
            <w:vAlign w:val="center"/>
            <w:hideMark/>
          </w:tcPr>
          <w:p w14:paraId="2E614CAD" w14:textId="52811861" w:rsidR="00876D99" w:rsidRPr="003E4648" w:rsidRDefault="00876D99" w:rsidP="00277275">
            <w:pPr>
              <w:jc w:val="center"/>
              <w:rPr>
                <w:rFonts w:eastAsia="Times New Roman" w:cs="Times New Roman"/>
                <w:color w:val="000000"/>
                <w:sz w:val="20"/>
                <w:szCs w:val="20"/>
              </w:rPr>
            </w:pPr>
            <w:r>
              <w:rPr>
                <w:color w:val="000000"/>
                <w:sz w:val="20"/>
                <w:szCs w:val="20"/>
              </w:rPr>
              <w:t> </w:t>
            </w:r>
          </w:p>
        </w:tc>
        <w:tc>
          <w:tcPr>
            <w:tcW w:w="1540" w:type="dxa"/>
            <w:tcBorders>
              <w:top w:val="nil"/>
              <w:left w:val="nil"/>
              <w:bottom w:val="nil"/>
              <w:right w:val="nil"/>
            </w:tcBorders>
            <w:shd w:val="clear" w:color="000000" w:fill="FFFFFF"/>
            <w:noWrap/>
            <w:vAlign w:val="center"/>
            <w:hideMark/>
          </w:tcPr>
          <w:p w14:paraId="65C74730" w14:textId="05AE3E93" w:rsidR="00876D99" w:rsidRPr="003E4648" w:rsidRDefault="00876D99" w:rsidP="00277275">
            <w:pPr>
              <w:jc w:val="center"/>
              <w:rPr>
                <w:rFonts w:eastAsia="Times New Roman" w:cs="Times New Roman"/>
                <w:color w:val="000000"/>
                <w:sz w:val="20"/>
                <w:szCs w:val="20"/>
              </w:rPr>
            </w:pPr>
            <w:r>
              <w:rPr>
                <w:color w:val="000000"/>
                <w:sz w:val="20"/>
                <w:szCs w:val="20"/>
              </w:rPr>
              <w:t> </w:t>
            </w:r>
          </w:p>
        </w:tc>
      </w:tr>
      <w:tr w:rsidR="00876D99" w:rsidRPr="003E4648" w14:paraId="7C748738" w14:textId="77777777" w:rsidTr="00277275">
        <w:trPr>
          <w:trHeight w:val="315"/>
        </w:trPr>
        <w:tc>
          <w:tcPr>
            <w:tcW w:w="4480" w:type="dxa"/>
            <w:tcBorders>
              <w:top w:val="nil"/>
              <w:left w:val="nil"/>
              <w:bottom w:val="nil"/>
              <w:right w:val="nil"/>
            </w:tcBorders>
            <w:shd w:val="clear" w:color="000000" w:fill="FFFFFF"/>
            <w:vAlign w:val="center"/>
            <w:hideMark/>
          </w:tcPr>
          <w:p w14:paraId="6D9B2B2F" w14:textId="77777777" w:rsidR="00876D99" w:rsidRPr="003E4648" w:rsidRDefault="00876D99" w:rsidP="00277275">
            <w:pPr>
              <w:rPr>
                <w:rFonts w:eastAsia="Times New Roman" w:cs="Times New Roman"/>
                <w:color w:val="000000"/>
                <w:sz w:val="20"/>
                <w:szCs w:val="20"/>
              </w:rPr>
            </w:pPr>
            <w:r w:rsidRPr="003E4648">
              <w:rPr>
                <w:rFonts w:eastAsia="Times New Roman" w:cs="Times New Roman"/>
                <w:color w:val="000000"/>
                <w:sz w:val="20"/>
                <w:szCs w:val="20"/>
              </w:rPr>
              <w:t xml:space="preserve">Exploitation rate corresponding to </w:t>
            </w:r>
            <w:r w:rsidRPr="003E4648">
              <w:rPr>
                <w:rFonts w:eastAsia="Times New Roman" w:cs="Times New Roman"/>
                <w:i/>
                <w:iCs/>
                <w:color w:val="000000"/>
                <w:sz w:val="20"/>
                <w:szCs w:val="20"/>
              </w:rPr>
              <w:t>SPR</w:t>
            </w:r>
            <w:r w:rsidRPr="003E4648">
              <w:rPr>
                <w:rFonts w:eastAsia="Times New Roman" w:cs="Times New Roman"/>
                <w:i/>
                <w:iCs/>
                <w:color w:val="000000"/>
                <w:sz w:val="20"/>
                <w:szCs w:val="20"/>
                <w:vertAlign w:val="subscript"/>
              </w:rPr>
              <w:t>proxy</w:t>
            </w:r>
          </w:p>
        </w:tc>
        <w:tc>
          <w:tcPr>
            <w:tcW w:w="972" w:type="dxa"/>
            <w:tcBorders>
              <w:top w:val="nil"/>
              <w:left w:val="nil"/>
              <w:bottom w:val="nil"/>
              <w:right w:val="nil"/>
            </w:tcBorders>
            <w:shd w:val="clear" w:color="000000" w:fill="FFFFFF"/>
            <w:noWrap/>
            <w:vAlign w:val="center"/>
            <w:hideMark/>
          </w:tcPr>
          <w:p w14:paraId="74D4AE9F" w14:textId="7B8F374D" w:rsidR="00876D99" w:rsidRPr="003E4648" w:rsidRDefault="00876D99" w:rsidP="00277275">
            <w:pPr>
              <w:jc w:val="center"/>
              <w:rPr>
                <w:rFonts w:eastAsia="Times New Roman" w:cs="Times New Roman"/>
                <w:color w:val="000000"/>
                <w:sz w:val="20"/>
                <w:szCs w:val="20"/>
              </w:rPr>
            </w:pPr>
            <w:r>
              <w:rPr>
                <w:color w:val="000000"/>
                <w:sz w:val="20"/>
                <w:szCs w:val="20"/>
              </w:rPr>
              <w:t>0.072</w:t>
            </w:r>
          </w:p>
        </w:tc>
        <w:tc>
          <w:tcPr>
            <w:tcW w:w="1540" w:type="dxa"/>
            <w:tcBorders>
              <w:top w:val="nil"/>
              <w:left w:val="nil"/>
              <w:bottom w:val="nil"/>
              <w:right w:val="nil"/>
            </w:tcBorders>
            <w:shd w:val="clear" w:color="000000" w:fill="FFFFFF"/>
            <w:noWrap/>
            <w:vAlign w:val="center"/>
            <w:hideMark/>
          </w:tcPr>
          <w:p w14:paraId="1E3BF00B" w14:textId="5F3C2475" w:rsidR="00876D99" w:rsidRPr="003E4648" w:rsidRDefault="00876D99" w:rsidP="00277275">
            <w:pPr>
              <w:jc w:val="center"/>
              <w:rPr>
                <w:rFonts w:eastAsia="Times New Roman" w:cs="Times New Roman"/>
                <w:color w:val="000000"/>
                <w:sz w:val="20"/>
                <w:szCs w:val="20"/>
              </w:rPr>
            </w:pPr>
            <w:r>
              <w:rPr>
                <w:color w:val="000000"/>
                <w:sz w:val="20"/>
                <w:szCs w:val="20"/>
              </w:rPr>
              <w:t>0.07-0.08</w:t>
            </w:r>
          </w:p>
        </w:tc>
      </w:tr>
      <w:tr w:rsidR="00876D99" w:rsidRPr="003E4648" w14:paraId="1B8EFC6A" w14:textId="77777777" w:rsidTr="00277275">
        <w:trPr>
          <w:trHeight w:val="315"/>
        </w:trPr>
        <w:tc>
          <w:tcPr>
            <w:tcW w:w="4480" w:type="dxa"/>
            <w:tcBorders>
              <w:top w:val="nil"/>
              <w:left w:val="nil"/>
              <w:bottom w:val="nil"/>
              <w:right w:val="nil"/>
            </w:tcBorders>
            <w:shd w:val="clear" w:color="000000" w:fill="FFFFFF"/>
            <w:vAlign w:val="center"/>
            <w:hideMark/>
          </w:tcPr>
          <w:p w14:paraId="1D747C83" w14:textId="77777777" w:rsidR="00876D99" w:rsidRPr="003E4648" w:rsidRDefault="00876D99" w:rsidP="00277275">
            <w:pPr>
              <w:rPr>
                <w:rFonts w:eastAsia="Times New Roman" w:cs="Times New Roman"/>
                <w:color w:val="000000"/>
                <w:sz w:val="20"/>
                <w:szCs w:val="20"/>
              </w:rPr>
            </w:pPr>
            <w:r w:rsidRPr="003E4648">
              <w:rPr>
                <w:rFonts w:eastAsia="Times New Roman" w:cs="Times New Roman"/>
                <w:color w:val="000000"/>
                <w:sz w:val="20"/>
                <w:szCs w:val="20"/>
              </w:rPr>
              <w:t xml:space="preserve">Yield with </w:t>
            </w:r>
            <w:r w:rsidRPr="003E4648">
              <w:rPr>
                <w:rFonts w:eastAsia="Times New Roman" w:cs="Times New Roman"/>
                <w:i/>
                <w:iCs/>
                <w:color w:val="000000"/>
                <w:sz w:val="20"/>
                <w:szCs w:val="20"/>
              </w:rPr>
              <w:t>SPR</w:t>
            </w:r>
            <w:r w:rsidRPr="003E4648">
              <w:rPr>
                <w:rFonts w:eastAsia="Times New Roman" w:cs="Times New Roman"/>
                <w:i/>
                <w:iCs/>
                <w:color w:val="000000"/>
                <w:sz w:val="20"/>
                <w:szCs w:val="20"/>
                <w:vertAlign w:val="subscript"/>
              </w:rPr>
              <w:t>proxy</w:t>
            </w:r>
            <w:r w:rsidRPr="003E4648">
              <w:rPr>
                <w:rFonts w:eastAsia="Times New Roman" w:cs="Times New Roman"/>
                <w:color w:val="000000"/>
                <w:sz w:val="20"/>
                <w:szCs w:val="20"/>
              </w:rPr>
              <w:t xml:space="preserve"> at </w:t>
            </w:r>
            <w:r w:rsidRPr="003E4648">
              <w:rPr>
                <w:rFonts w:eastAsia="Times New Roman" w:cs="Times New Roman"/>
                <w:i/>
                <w:iCs/>
                <w:color w:val="000000"/>
                <w:sz w:val="20"/>
                <w:szCs w:val="20"/>
              </w:rPr>
              <w:t>SB</w:t>
            </w:r>
            <w:r w:rsidRPr="003E4648">
              <w:rPr>
                <w:rFonts w:eastAsia="Times New Roman" w:cs="Times New Roman"/>
                <w:i/>
                <w:iCs/>
                <w:color w:val="000000"/>
                <w:sz w:val="20"/>
                <w:szCs w:val="20"/>
                <w:vertAlign w:val="subscript"/>
              </w:rPr>
              <w:t xml:space="preserve">SPR </w:t>
            </w:r>
            <w:r w:rsidRPr="003E4648">
              <w:rPr>
                <w:rFonts w:eastAsia="Times New Roman" w:cs="Times New Roman"/>
                <w:color w:val="000000"/>
                <w:sz w:val="20"/>
                <w:szCs w:val="20"/>
              </w:rPr>
              <w:t>(mt)</w:t>
            </w:r>
          </w:p>
        </w:tc>
        <w:tc>
          <w:tcPr>
            <w:tcW w:w="972" w:type="dxa"/>
            <w:tcBorders>
              <w:top w:val="nil"/>
              <w:left w:val="nil"/>
              <w:bottom w:val="nil"/>
              <w:right w:val="nil"/>
            </w:tcBorders>
            <w:shd w:val="clear" w:color="000000" w:fill="FFFFFF"/>
            <w:noWrap/>
            <w:vAlign w:val="center"/>
            <w:hideMark/>
          </w:tcPr>
          <w:p w14:paraId="18D96929" w14:textId="0045421A" w:rsidR="00876D99" w:rsidRPr="003E4648" w:rsidRDefault="00876D99" w:rsidP="00277275">
            <w:pPr>
              <w:jc w:val="center"/>
              <w:rPr>
                <w:rFonts w:eastAsia="Times New Roman" w:cs="Times New Roman"/>
                <w:color w:val="000000"/>
                <w:sz w:val="20"/>
                <w:szCs w:val="20"/>
              </w:rPr>
            </w:pPr>
            <w:r>
              <w:rPr>
                <w:color w:val="000000"/>
                <w:sz w:val="20"/>
                <w:szCs w:val="20"/>
              </w:rPr>
              <w:t>311</w:t>
            </w:r>
          </w:p>
        </w:tc>
        <w:tc>
          <w:tcPr>
            <w:tcW w:w="1540" w:type="dxa"/>
            <w:tcBorders>
              <w:top w:val="nil"/>
              <w:left w:val="nil"/>
              <w:bottom w:val="nil"/>
              <w:right w:val="nil"/>
            </w:tcBorders>
            <w:shd w:val="clear" w:color="000000" w:fill="FFFFFF"/>
            <w:noWrap/>
            <w:vAlign w:val="center"/>
            <w:hideMark/>
          </w:tcPr>
          <w:p w14:paraId="67A40CE1" w14:textId="7D0D5777" w:rsidR="00876D99" w:rsidRPr="003E4648" w:rsidRDefault="00876D99" w:rsidP="00277275">
            <w:pPr>
              <w:jc w:val="center"/>
              <w:rPr>
                <w:rFonts w:eastAsia="Times New Roman" w:cs="Times New Roman"/>
                <w:color w:val="000000"/>
                <w:sz w:val="20"/>
                <w:szCs w:val="20"/>
              </w:rPr>
            </w:pPr>
            <w:r>
              <w:rPr>
                <w:color w:val="000000"/>
                <w:sz w:val="20"/>
                <w:szCs w:val="20"/>
              </w:rPr>
              <w:t>275-346</w:t>
            </w:r>
          </w:p>
        </w:tc>
      </w:tr>
      <w:tr w:rsidR="00876D99" w:rsidRPr="003E4648" w14:paraId="1E8163BD" w14:textId="77777777" w:rsidTr="00277275">
        <w:trPr>
          <w:trHeight w:val="315"/>
        </w:trPr>
        <w:tc>
          <w:tcPr>
            <w:tcW w:w="4480" w:type="dxa"/>
            <w:tcBorders>
              <w:top w:val="nil"/>
              <w:left w:val="nil"/>
              <w:bottom w:val="nil"/>
              <w:right w:val="nil"/>
            </w:tcBorders>
            <w:shd w:val="clear" w:color="000000" w:fill="FFFFFF"/>
            <w:vAlign w:val="center"/>
            <w:hideMark/>
          </w:tcPr>
          <w:p w14:paraId="57763ED4" w14:textId="77777777" w:rsidR="00876D99" w:rsidRPr="003E4648" w:rsidRDefault="00876D99" w:rsidP="00277275">
            <w:pPr>
              <w:rPr>
                <w:rFonts w:eastAsia="Times New Roman" w:cs="Times New Roman"/>
                <w:b/>
                <w:bCs/>
                <w:i/>
                <w:iCs/>
                <w:color w:val="000000"/>
                <w:sz w:val="20"/>
                <w:szCs w:val="20"/>
              </w:rPr>
            </w:pPr>
            <w:r w:rsidRPr="003E4648">
              <w:rPr>
                <w:rFonts w:eastAsia="Times New Roman" w:cs="Times New Roman"/>
                <w:b/>
                <w:bCs/>
                <w:i/>
                <w:iCs/>
                <w:color w:val="000000"/>
                <w:sz w:val="20"/>
                <w:szCs w:val="20"/>
              </w:rPr>
              <w:t>Reference points based on estimated MSY values</w:t>
            </w:r>
          </w:p>
        </w:tc>
        <w:tc>
          <w:tcPr>
            <w:tcW w:w="972" w:type="dxa"/>
            <w:tcBorders>
              <w:top w:val="nil"/>
              <w:left w:val="nil"/>
              <w:bottom w:val="nil"/>
              <w:right w:val="nil"/>
            </w:tcBorders>
            <w:shd w:val="clear" w:color="000000" w:fill="FFFFFF"/>
            <w:noWrap/>
            <w:vAlign w:val="center"/>
            <w:hideMark/>
          </w:tcPr>
          <w:p w14:paraId="6E55406D" w14:textId="7933349F" w:rsidR="00876D99" w:rsidRPr="003E4648" w:rsidRDefault="00876D99" w:rsidP="00277275">
            <w:pPr>
              <w:jc w:val="center"/>
              <w:rPr>
                <w:rFonts w:eastAsia="Times New Roman" w:cs="Times New Roman"/>
                <w:color w:val="000000"/>
                <w:sz w:val="20"/>
                <w:szCs w:val="20"/>
              </w:rPr>
            </w:pPr>
            <w:r>
              <w:rPr>
                <w:color w:val="000000"/>
                <w:sz w:val="20"/>
                <w:szCs w:val="20"/>
              </w:rPr>
              <w:t> </w:t>
            </w:r>
          </w:p>
        </w:tc>
        <w:tc>
          <w:tcPr>
            <w:tcW w:w="1540" w:type="dxa"/>
            <w:tcBorders>
              <w:top w:val="nil"/>
              <w:left w:val="nil"/>
              <w:bottom w:val="nil"/>
              <w:right w:val="nil"/>
            </w:tcBorders>
            <w:shd w:val="clear" w:color="000000" w:fill="FFFFFF"/>
            <w:noWrap/>
            <w:vAlign w:val="center"/>
            <w:hideMark/>
          </w:tcPr>
          <w:p w14:paraId="579587A3" w14:textId="310675B5" w:rsidR="00876D99" w:rsidRPr="003E4648" w:rsidRDefault="00876D99" w:rsidP="00277275">
            <w:pPr>
              <w:jc w:val="center"/>
              <w:rPr>
                <w:rFonts w:eastAsia="Times New Roman" w:cs="Times New Roman"/>
                <w:color w:val="000000"/>
                <w:sz w:val="20"/>
                <w:szCs w:val="20"/>
              </w:rPr>
            </w:pPr>
            <w:r>
              <w:rPr>
                <w:color w:val="000000"/>
                <w:sz w:val="20"/>
                <w:szCs w:val="20"/>
              </w:rPr>
              <w:t> </w:t>
            </w:r>
          </w:p>
        </w:tc>
      </w:tr>
      <w:tr w:rsidR="00876D99" w:rsidRPr="003E4648" w14:paraId="44F27936" w14:textId="77777777" w:rsidTr="00277275">
        <w:trPr>
          <w:trHeight w:val="315"/>
        </w:trPr>
        <w:tc>
          <w:tcPr>
            <w:tcW w:w="4480" w:type="dxa"/>
            <w:tcBorders>
              <w:top w:val="nil"/>
              <w:left w:val="nil"/>
              <w:bottom w:val="nil"/>
              <w:right w:val="nil"/>
            </w:tcBorders>
            <w:shd w:val="clear" w:color="000000" w:fill="FFFFFF"/>
            <w:vAlign w:val="center"/>
            <w:hideMark/>
          </w:tcPr>
          <w:p w14:paraId="64DC163C" w14:textId="77777777" w:rsidR="00876D99" w:rsidRPr="003E4648" w:rsidRDefault="00876D99" w:rsidP="00277275">
            <w:pPr>
              <w:rPr>
                <w:rFonts w:eastAsia="Times New Roman" w:cs="Times New Roman"/>
                <w:color w:val="000000"/>
                <w:sz w:val="20"/>
                <w:szCs w:val="20"/>
              </w:rPr>
            </w:pPr>
            <w:r w:rsidRPr="003E4648">
              <w:rPr>
                <w:rFonts w:eastAsia="Times New Roman" w:cs="Times New Roman"/>
                <w:color w:val="000000"/>
                <w:sz w:val="20"/>
                <w:szCs w:val="20"/>
              </w:rPr>
              <w:t xml:space="preserve">Spawning biomass at </w:t>
            </w:r>
            <w:r w:rsidRPr="003E4648">
              <w:rPr>
                <w:rFonts w:eastAsia="Times New Roman" w:cs="Times New Roman"/>
                <w:i/>
                <w:iCs/>
                <w:color w:val="000000"/>
                <w:sz w:val="20"/>
                <w:szCs w:val="20"/>
              </w:rPr>
              <w:t>MSY</w:t>
            </w:r>
            <w:r w:rsidRPr="003E4648">
              <w:rPr>
                <w:rFonts w:eastAsia="Times New Roman" w:cs="Times New Roman"/>
                <w:color w:val="000000"/>
                <w:sz w:val="20"/>
                <w:szCs w:val="20"/>
              </w:rPr>
              <w:t xml:space="preserve"> (</w:t>
            </w:r>
            <w:r w:rsidRPr="003E4648">
              <w:rPr>
                <w:rFonts w:eastAsia="Times New Roman" w:cs="Times New Roman"/>
                <w:i/>
                <w:iCs/>
                <w:color w:val="000000"/>
                <w:sz w:val="20"/>
                <w:szCs w:val="20"/>
              </w:rPr>
              <w:t>SB</w:t>
            </w:r>
            <w:r w:rsidRPr="003E4648">
              <w:rPr>
                <w:rFonts w:eastAsia="Times New Roman" w:cs="Times New Roman"/>
                <w:i/>
                <w:iCs/>
                <w:color w:val="000000"/>
                <w:sz w:val="20"/>
                <w:szCs w:val="20"/>
                <w:vertAlign w:val="subscript"/>
              </w:rPr>
              <w:t>MSY</w:t>
            </w:r>
            <w:r w:rsidRPr="003E4648">
              <w:rPr>
                <w:rFonts w:eastAsia="Times New Roman" w:cs="Times New Roman"/>
                <w:color w:val="000000"/>
                <w:sz w:val="20"/>
                <w:szCs w:val="20"/>
              </w:rPr>
              <w:t xml:space="preserve">) </w:t>
            </w:r>
          </w:p>
        </w:tc>
        <w:tc>
          <w:tcPr>
            <w:tcW w:w="972" w:type="dxa"/>
            <w:tcBorders>
              <w:top w:val="nil"/>
              <w:left w:val="nil"/>
              <w:bottom w:val="nil"/>
              <w:right w:val="nil"/>
            </w:tcBorders>
            <w:shd w:val="clear" w:color="000000" w:fill="FFFFFF"/>
            <w:noWrap/>
            <w:vAlign w:val="center"/>
            <w:hideMark/>
          </w:tcPr>
          <w:p w14:paraId="6A4DEE0F" w14:textId="7193F31C" w:rsidR="00876D99" w:rsidRPr="003E4648" w:rsidRDefault="00876D99" w:rsidP="00277275">
            <w:pPr>
              <w:jc w:val="center"/>
              <w:rPr>
                <w:rFonts w:eastAsia="Times New Roman" w:cs="Times New Roman"/>
                <w:color w:val="000000"/>
                <w:sz w:val="20"/>
                <w:szCs w:val="20"/>
              </w:rPr>
            </w:pPr>
            <w:r>
              <w:rPr>
                <w:color w:val="000000"/>
                <w:sz w:val="20"/>
                <w:szCs w:val="20"/>
              </w:rPr>
              <w:t>294</w:t>
            </w:r>
          </w:p>
        </w:tc>
        <w:tc>
          <w:tcPr>
            <w:tcW w:w="1540" w:type="dxa"/>
            <w:tcBorders>
              <w:top w:val="nil"/>
              <w:left w:val="nil"/>
              <w:bottom w:val="nil"/>
              <w:right w:val="nil"/>
            </w:tcBorders>
            <w:shd w:val="clear" w:color="000000" w:fill="FFFFFF"/>
            <w:noWrap/>
            <w:vAlign w:val="center"/>
            <w:hideMark/>
          </w:tcPr>
          <w:p w14:paraId="4AB2B5BA" w14:textId="2EDEF183" w:rsidR="00876D99" w:rsidRPr="003E4648" w:rsidRDefault="00876D99" w:rsidP="00277275">
            <w:pPr>
              <w:jc w:val="center"/>
              <w:rPr>
                <w:rFonts w:eastAsia="Times New Roman" w:cs="Times New Roman"/>
                <w:color w:val="000000"/>
                <w:sz w:val="20"/>
                <w:szCs w:val="20"/>
              </w:rPr>
            </w:pPr>
            <w:r>
              <w:rPr>
                <w:color w:val="000000"/>
                <w:sz w:val="20"/>
                <w:szCs w:val="20"/>
              </w:rPr>
              <w:t>267-322</w:t>
            </w:r>
          </w:p>
        </w:tc>
      </w:tr>
      <w:tr w:rsidR="00876D99" w:rsidRPr="003E4648" w14:paraId="691D0784" w14:textId="77777777" w:rsidTr="00277275">
        <w:trPr>
          <w:trHeight w:val="315"/>
        </w:trPr>
        <w:tc>
          <w:tcPr>
            <w:tcW w:w="4480" w:type="dxa"/>
            <w:tcBorders>
              <w:top w:val="nil"/>
              <w:left w:val="nil"/>
              <w:bottom w:val="nil"/>
              <w:right w:val="nil"/>
            </w:tcBorders>
            <w:shd w:val="clear" w:color="000000" w:fill="FFFFFF"/>
            <w:vAlign w:val="center"/>
            <w:hideMark/>
          </w:tcPr>
          <w:p w14:paraId="2520E1E3" w14:textId="77777777" w:rsidR="00876D99" w:rsidRPr="003E4648" w:rsidRDefault="00876D99" w:rsidP="00277275">
            <w:pPr>
              <w:rPr>
                <w:rFonts w:eastAsia="Times New Roman" w:cs="Times New Roman"/>
                <w:i/>
                <w:iCs/>
                <w:color w:val="000000"/>
                <w:sz w:val="20"/>
                <w:szCs w:val="20"/>
              </w:rPr>
            </w:pPr>
            <w:r w:rsidRPr="003E4648">
              <w:rPr>
                <w:rFonts w:eastAsia="Times New Roman" w:cs="Times New Roman"/>
                <w:i/>
                <w:iCs/>
                <w:color w:val="000000"/>
                <w:sz w:val="20"/>
                <w:szCs w:val="20"/>
              </w:rPr>
              <w:t>SPR</w:t>
            </w:r>
            <w:r w:rsidRPr="003E4648">
              <w:rPr>
                <w:rFonts w:eastAsia="Times New Roman" w:cs="Times New Roman"/>
                <w:i/>
                <w:iCs/>
                <w:color w:val="000000"/>
                <w:sz w:val="20"/>
                <w:szCs w:val="20"/>
                <w:vertAlign w:val="subscript"/>
              </w:rPr>
              <w:t>MSY</w:t>
            </w:r>
          </w:p>
        </w:tc>
        <w:tc>
          <w:tcPr>
            <w:tcW w:w="972" w:type="dxa"/>
            <w:tcBorders>
              <w:top w:val="nil"/>
              <w:left w:val="nil"/>
              <w:bottom w:val="nil"/>
              <w:right w:val="nil"/>
            </w:tcBorders>
            <w:shd w:val="clear" w:color="000000" w:fill="FFFFFF"/>
            <w:noWrap/>
            <w:vAlign w:val="center"/>
            <w:hideMark/>
          </w:tcPr>
          <w:p w14:paraId="79869010" w14:textId="776FCBD1" w:rsidR="00876D99" w:rsidRPr="003E4648" w:rsidRDefault="00876D99" w:rsidP="00277275">
            <w:pPr>
              <w:jc w:val="center"/>
              <w:rPr>
                <w:rFonts w:eastAsia="Times New Roman" w:cs="Times New Roman"/>
                <w:color w:val="000000"/>
                <w:sz w:val="20"/>
                <w:szCs w:val="20"/>
              </w:rPr>
            </w:pPr>
            <w:r>
              <w:rPr>
                <w:color w:val="000000"/>
                <w:sz w:val="20"/>
                <w:szCs w:val="20"/>
              </w:rPr>
              <w:t>0.274385</w:t>
            </w:r>
          </w:p>
        </w:tc>
        <w:tc>
          <w:tcPr>
            <w:tcW w:w="1540" w:type="dxa"/>
            <w:tcBorders>
              <w:top w:val="nil"/>
              <w:left w:val="nil"/>
              <w:bottom w:val="nil"/>
              <w:right w:val="nil"/>
            </w:tcBorders>
            <w:shd w:val="clear" w:color="000000" w:fill="FFFFFF"/>
            <w:noWrap/>
            <w:vAlign w:val="center"/>
            <w:hideMark/>
          </w:tcPr>
          <w:p w14:paraId="3A51A468" w14:textId="52FA10CA" w:rsidR="00876D99" w:rsidRPr="003E4648" w:rsidRDefault="00876D99" w:rsidP="00277275">
            <w:pPr>
              <w:jc w:val="center"/>
              <w:rPr>
                <w:rFonts w:eastAsia="Times New Roman" w:cs="Times New Roman"/>
                <w:color w:val="000000"/>
                <w:sz w:val="20"/>
                <w:szCs w:val="20"/>
              </w:rPr>
            </w:pPr>
            <w:r>
              <w:rPr>
                <w:color w:val="000000"/>
                <w:sz w:val="20"/>
                <w:szCs w:val="20"/>
              </w:rPr>
              <w:t>0.27-0.28</w:t>
            </w:r>
          </w:p>
        </w:tc>
      </w:tr>
      <w:tr w:rsidR="00876D99" w:rsidRPr="003E4648" w14:paraId="2184FBB2" w14:textId="77777777" w:rsidTr="00277275">
        <w:trPr>
          <w:trHeight w:val="315"/>
        </w:trPr>
        <w:tc>
          <w:tcPr>
            <w:tcW w:w="4480" w:type="dxa"/>
            <w:tcBorders>
              <w:top w:val="nil"/>
              <w:left w:val="nil"/>
              <w:bottom w:val="nil"/>
              <w:right w:val="nil"/>
            </w:tcBorders>
            <w:shd w:val="clear" w:color="000000" w:fill="FFFFFF"/>
            <w:vAlign w:val="center"/>
            <w:hideMark/>
          </w:tcPr>
          <w:p w14:paraId="19B635B6" w14:textId="77777777" w:rsidR="00876D99" w:rsidRPr="003E4648" w:rsidRDefault="00876D99" w:rsidP="00277275">
            <w:pPr>
              <w:rPr>
                <w:rFonts w:eastAsia="Times New Roman" w:cs="Times New Roman"/>
                <w:color w:val="000000"/>
                <w:sz w:val="20"/>
                <w:szCs w:val="20"/>
              </w:rPr>
            </w:pPr>
            <w:r w:rsidRPr="003E4648">
              <w:rPr>
                <w:rFonts w:eastAsia="Times New Roman" w:cs="Times New Roman"/>
                <w:color w:val="000000"/>
                <w:sz w:val="20"/>
                <w:szCs w:val="20"/>
              </w:rPr>
              <w:t xml:space="preserve">Exploitation rate corresponding to </w:t>
            </w:r>
            <w:r w:rsidRPr="003E4648">
              <w:rPr>
                <w:rFonts w:eastAsia="Times New Roman" w:cs="Times New Roman"/>
                <w:i/>
                <w:iCs/>
                <w:color w:val="000000"/>
                <w:sz w:val="20"/>
                <w:szCs w:val="20"/>
              </w:rPr>
              <w:t>SPR</w:t>
            </w:r>
            <w:r w:rsidRPr="003E4648">
              <w:rPr>
                <w:rFonts w:eastAsia="Times New Roman" w:cs="Times New Roman"/>
                <w:i/>
                <w:iCs/>
                <w:color w:val="000000"/>
                <w:sz w:val="20"/>
                <w:szCs w:val="20"/>
                <w:vertAlign w:val="subscript"/>
              </w:rPr>
              <w:t>MSY</w:t>
            </w:r>
          </w:p>
        </w:tc>
        <w:tc>
          <w:tcPr>
            <w:tcW w:w="972" w:type="dxa"/>
            <w:tcBorders>
              <w:top w:val="nil"/>
              <w:left w:val="nil"/>
              <w:bottom w:val="nil"/>
              <w:right w:val="nil"/>
            </w:tcBorders>
            <w:shd w:val="clear" w:color="000000" w:fill="FFFFFF"/>
            <w:noWrap/>
            <w:vAlign w:val="center"/>
            <w:hideMark/>
          </w:tcPr>
          <w:p w14:paraId="7E374A06" w14:textId="150D090B" w:rsidR="00876D99" w:rsidRPr="003E4648" w:rsidRDefault="00876D99" w:rsidP="00277275">
            <w:pPr>
              <w:jc w:val="center"/>
              <w:rPr>
                <w:rFonts w:eastAsia="Times New Roman" w:cs="Times New Roman"/>
                <w:color w:val="000000"/>
                <w:sz w:val="20"/>
                <w:szCs w:val="20"/>
              </w:rPr>
            </w:pPr>
            <w:r>
              <w:rPr>
                <w:color w:val="000000"/>
                <w:sz w:val="20"/>
                <w:szCs w:val="20"/>
              </w:rPr>
              <w:t>0.149</w:t>
            </w:r>
          </w:p>
        </w:tc>
        <w:tc>
          <w:tcPr>
            <w:tcW w:w="1540" w:type="dxa"/>
            <w:tcBorders>
              <w:top w:val="nil"/>
              <w:left w:val="nil"/>
              <w:bottom w:val="nil"/>
              <w:right w:val="nil"/>
            </w:tcBorders>
            <w:shd w:val="clear" w:color="000000" w:fill="FFFFFF"/>
            <w:noWrap/>
            <w:vAlign w:val="center"/>
            <w:hideMark/>
          </w:tcPr>
          <w:p w14:paraId="2A1FD040" w14:textId="7296C9A5" w:rsidR="00876D99" w:rsidRPr="003E4648" w:rsidRDefault="00876D99" w:rsidP="00277275">
            <w:pPr>
              <w:jc w:val="center"/>
              <w:rPr>
                <w:rFonts w:eastAsia="Times New Roman" w:cs="Times New Roman"/>
                <w:color w:val="000000"/>
                <w:sz w:val="20"/>
                <w:szCs w:val="20"/>
              </w:rPr>
            </w:pPr>
            <w:r>
              <w:rPr>
                <w:color w:val="000000"/>
                <w:sz w:val="20"/>
                <w:szCs w:val="20"/>
              </w:rPr>
              <w:t>0.14-0.16</w:t>
            </w:r>
          </w:p>
        </w:tc>
      </w:tr>
      <w:tr w:rsidR="00876D99" w:rsidRPr="003E4648" w14:paraId="7A7DE0E7" w14:textId="77777777" w:rsidTr="00277275">
        <w:trPr>
          <w:trHeight w:val="330"/>
        </w:trPr>
        <w:tc>
          <w:tcPr>
            <w:tcW w:w="4480" w:type="dxa"/>
            <w:tcBorders>
              <w:top w:val="nil"/>
              <w:left w:val="nil"/>
              <w:bottom w:val="single" w:sz="8" w:space="0" w:color="auto"/>
              <w:right w:val="nil"/>
            </w:tcBorders>
            <w:shd w:val="clear" w:color="000000" w:fill="FFFFFF"/>
            <w:vAlign w:val="center"/>
            <w:hideMark/>
          </w:tcPr>
          <w:p w14:paraId="05B8AA58" w14:textId="77777777" w:rsidR="00876D99" w:rsidRPr="003E4648" w:rsidRDefault="00876D99" w:rsidP="00277275">
            <w:pPr>
              <w:rPr>
                <w:rFonts w:eastAsia="Times New Roman" w:cs="Times New Roman"/>
                <w:i/>
                <w:iCs/>
                <w:color w:val="000000"/>
                <w:sz w:val="20"/>
                <w:szCs w:val="20"/>
              </w:rPr>
            </w:pPr>
            <w:r w:rsidRPr="003E4648">
              <w:rPr>
                <w:rFonts w:eastAsia="Times New Roman" w:cs="Times New Roman"/>
                <w:i/>
                <w:iCs/>
                <w:color w:val="000000"/>
                <w:sz w:val="20"/>
                <w:szCs w:val="20"/>
              </w:rPr>
              <w:t>MSY</w:t>
            </w:r>
            <w:r w:rsidRPr="003E4648">
              <w:rPr>
                <w:rFonts w:eastAsia="Times New Roman" w:cs="Times New Roman"/>
                <w:color w:val="000000"/>
                <w:sz w:val="20"/>
                <w:szCs w:val="20"/>
              </w:rPr>
              <w:t xml:space="preserve"> (mt)</w:t>
            </w:r>
          </w:p>
        </w:tc>
        <w:tc>
          <w:tcPr>
            <w:tcW w:w="972" w:type="dxa"/>
            <w:tcBorders>
              <w:top w:val="nil"/>
              <w:left w:val="nil"/>
              <w:bottom w:val="single" w:sz="8" w:space="0" w:color="auto"/>
              <w:right w:val="nil"/>
            </w:tcBorders>
            <w:shd w:val="clear" w:color="000000" w:fill="FFFFFF"/>
            <w:noWrap/>
            <w:vAlign w:val="center"/>
            <w:hideMark/>
          </w:tcPr>
          <w:p w14:paraId="186B9ACF" w14:textId="53F21730" w:rsidR="00876D99" w:rsidRPr="003E4648" w:rsidRDefault="00876D99" w:rsidP="00277275">
            <w:pPr>
              <w:jc w:val="center"/>
              <w:rPr>
                <w:rFonts w:eastAsia="Times New Roman" w:cs="Times New Roman"/>
                <w:color w:val="000000"/>
                <w:sz w:val="20"/>
                <w:szCs w:val="20"/>
              </w:rPr>
            </w:pPr>
            <w:r>
              <w:rPr>
                <w:color w:val="000000"/>
                <w:sz w:val="20"/>
                <w:szCs w:val="20"/>
              </w:rPr>
              <w:t>383</w:t>
            </w:r>
          </w:p>
        </w:tc>
        <w:tc>
          <w:tcPr>
            <w:tcW w:w="1540" w:type="dxa"/>
            <w:tcBorders>
              <w:top w:val="nil"/>
              <w:left w:val="nil"/>
              <w:bottom w:val="single" w:sz="8" w:space="0" w:color="auto"/>
              <w:right w:val="nil"/>
            </w:tcBorders>
            <w:shd w:val="clear" w:color="000000" w:fill="FFFFFF"/>
            <w:noWrap/>
            <w:vAlign w:val="center"/>
            <w:hideMark/>
          </w:tcPr>
          <w:p w14:paraId="731EAA73" w14:textId="3B607D50" w:rsidR="00876D99" w:rsidRPr="003E4648" w:rsidRDefault="00876D99" w:rsidP="00277275">
            <w:pPr>
              <w:jc w:val="center"/>
              <w:rPr>
                <w:rFonts w:eastAsia="Times New Roman" w:cs="Times New Roman"/>
                <w:color w:val="000000"/>
                <w:sz w:val="20"/>
                <w:szCs w:val="20"/>
              </w:rPr>
            </w:pPr>
            <w:r>
              <w:rPr>
                <w:color w:val="000000"/>
                <w:sz w:val="20"/>
                <w:szCs w:val="20"/>
              </w:rPr>
              <w:t>337-430</w:t>
            </w:r>
          </w:p>
        </w:tc>
      </w:tr>
    </w:tbl>
    <w:p w14:paraId="4A2A0A1C" w14:textId="77777777" w:rsidR="0012650E" w:rsidRPr="003E4648" w:rsidRDefault="0012650E" w:rsidP="0012650E">
      <w:pPr>
        <w:rPr>
          <w:rFonts w:eastAsia="MS Mincho" w:cs="Times New Roman"/>
        </w:rPr>
      </w:pPr>
    </w:p>
    <w:p w14:paraId="49D2A851" w14:textId="28A7BE1A" w:rsidR="007E0AF5" w:rsidRDefault="007E0AF5">
      <w:r>
        <w:br w:type="page"/>
      </w:r>
    </w:p>
    <w:p w14:paraId="7036C210" w14:textId="36132D5E" w:rsidR="007E0AF5" w:rsidRDefault="007E0AF5" w:rsidP="007E0AF5">
      <w:pPr>
        <w:pStyle w:val="Caption"/>
      </w:pPr>
      <w:bookmarkStart w:id="239" w:name="_Ref427276330"/>
      <w:r>
        <w:lastRenderedPageBreak/>
        <w:t xml:space="preserve">Table </w:t>
      </w:r>
      <w:fldSimple w:instr=" SEQ Table \* ARABIC ">
        <w:r w:rsidR="008C61C8">
          <w:rPr>
            <w:noProof/>
          </w:rPr>
          <w:t>68</w:t>
        </w:r>
      </w:fldSimple>
      <w:bookmarkEnd w:id="239"/>
      <w:r>
        <w:t>. Projection of potential OFL and prescribed removals, summary biomass (age-3 and older), spawning output, and depletion for the Washington base case model projected with total catch equal to the 420 mt for 2015 and 2016. The predicted OFL is the calculated total catch determined by F</w:t>
      </w:r>
      <w:r w:rsidRPr="005F7D6F">
        <w:rPr>
          <w:vertAlign w:val="subscript"/>
        </w:rPr>
        <w:t>SPR</w:t>
      </w:r>
      <w:r>
        <w:t>=50%.</w:t>
      </w:r>
    </w:p>
    <w:tbl>
      <w:tblPr>
        <w:tblW w:w="5960" w:type="dxa"/>
        <w:tblInd w:w="93" w:type="dxa"/>
        <w:tblLook w:val="04A0" w:firstRow="1" w:lastRow="0" w:firstColumn="1" w:lastColumn="0" w:noHBand="0" w:noVBand="1"/>
      </w:tblPr>
      <w:tblGrid>
        <w:gridCol w:w="960"/>
        <w:gridCol w:w="1120"/>
        <w:gridCol w:w="1047"/>
        <w:gridCol w:w="960"/>
        <w:gridCol w:w="1096"/>
        <w:gridCol w:w="1084"/>
      </w:tblGrid>
      <w:tr w:rsidR="007E0AF5" w:rsidRPr="005F7D6F" w14:paraId="21435C28" w14:textId="77777777" w:rsidTr="005C220A">
        <w:trPr>
          <w:trHeight w:val="300"/>
        </w:trPr>
        <w:tc>
          <w:tcPr>
            <w:tcW w:w="960" w:type="dxa"/>
            <w:tcBorders>
              <w:top w:val="single" w:sz="4" w:space="0" w:color="auto"/>
              <w:left w:val="nil"/>
              <w:bottom w:val="nil"/>
              <w:right w:val="nil"/>
            </w:tcBorders>
            <w:shd w:val="clear" w:color="000000" w:fill="FFFFFF"/>
            <w:noWrap/>
            <w:vAlign w:val="bottom"/>
            <w:hideMark/>
          </w:tcPr>
          <w:p w14:paraId="7FBFC6C3"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 </w:t>
            </w:r>
          </w:p>
        </w:tc>
        <w:tc>
          <w:tcPr>
            <w:tcW w:w="1120" w:type="dxa"/>
            <w:vMerge w:val="restart"/>
            <w:tcBorders>
              <w:top w:val="single" w:sz="4" w:space="0" w:color="auto"/>
              <w:left w:val="nil"/>
              <w:bottom w:val="single" w:sz="4" w:space="0" w:color="000000"/>
              <w:right w:val="nil"/>
            </w:tcBorders>
            <w:shd w:val="clear" w:color="000000" w:fill="FFFFFF"/>
            <w:vAlign w:val="bottom"/>
            <w:hideMark/>
          </w:tcPr>
          <w:p w14:paraId="7B3916B4"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Predicted OFL</w:t>
            </w:r>
          </w:p>
        </w:tc>
        <w:tc>
          <w:tcPr>
            <w:tcW w:w="1000" w:type="dxa"/>
            <w:vMerge w:val="restart"/>
            <w:tcBorders>
              <w:top w:val="single" w:sz="4" w:space="0" w:color="auto"/>
              <w:left w:val="nil"/>
              <w:bottom w:val="single" w:sz="4" w:space="0" w:color="000000"/>
              <w:right w:val="nil"/>
            </w:tcBorders>
            <w:shd w:val="clear" w:color="000000" w:fill="FFFFFF"/>
            <w:vAlign w:val="bottom"/>
            <w:hideMark/>
          </w:tcPr>
          <w:p w14:paraId="5828FEEF"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Projected removals</w:t>
            </w:r>
          </w:p>
        </w:tc>
        <w:tc>
          <w:tcPr>
            <w:tcW w:w="960" w:type="dxa"/>
            <w:vMerge w:val="restart"/>
            <w:tcBorders>
              <w:top w:val="single" w:sz="4" w:space="0" w:color="auto"/>
              <w:left w:val="nil"/>
              <w:bottom w:val="single" w:sz="4" w:space="0" w:color="000000"/>
              <w:right w:val="nil"/>
            </w:tcBorders>
            <w:shd w:val="clear" w:color="000000" w:fill="FFFFFF"/>
            <w:vAlign w:val="bottom"/>
            <w:hideMark/>
          </w:tcPr>
          <w:p w14:paraId="37C9074B"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Age 3+ biomass</w:t>
            </w:r>
          </w:p>
        </w:tc>
        <w:tc>
          <w:tcPr>
            <w:tcW w:w="960" w:type="dxa"/>
            <w:vMerge w:val="restart"/>
            <w:tcBorders>
              <w:top w:val="single" w:sz="4" w:space="0" w:color="auto"/>
              <w:left w:val="nil"/>
              <w:bottom w:val="single" w:sz="4" w:space="0" w:color="000000"/>
              <w:right w:val="nil"/>
            </w:tcBorders>
            <w:shd w:val="clear" w:color="000000" w:fill="FFFFFF"/>
            <w:vAlign w:val="bottom"/>
            <w:hideMark/>
          </w:tcPr>
          <w:p w14:paraId="36299460"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Spawning output</w:t>
            </w:r>
          </w:p>
        </w:tc>
        <w:tc>
          <w:tcPr>
            <w:tcW w:w="960" w:type="dxa"/>
            <w:vMerge w:val="restart"/>
            <w:tcBorders>
              <w:top w:val="single" w:sz="4" w:space="0" w:color="auto"/>
              <w:left w:val="nil"/>
              <w:bottom w:val="single" w:sz="4" w:space="0" w:color="000000"/>
              <w:right w:val="nil"/>
            </w:tcBorders>
            <w:shd w:val="clear" w:color="000000" w:fill="FFFFFF"/>
            <w:vAlign w:val="bottom"/>
            <w:hideMark/>
          </w:tcPr>
          <w:p w14:paraId="742DEF54"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Depletion (%)</w:t>
            </w:r>
          </w:p>
        </w:tc>
      </w:tr>
      <w:tr w:rsidR="007E0AF5" w:rsidRPr="005F7D6F" w14:paraId="24025E6B" w14:textId="77777777" w:rsidTr="005C220A">
        <w:trPr>
          <w:trHeight w:val="300"/>
        </w:trPr>
        <w:tc>
          <w:tcPr>
            <w:tcW w:w="960" w:type="dxa"/>
            <w:tcBorders>
              <w:top w:val="nil"/>
              <w:left w:val="nil"/>
              <w:bottom w:val="single" w:sz="4" w:space="0" w:color="auto"/>
              <w:right w:val="nil"/>
            </w:tcBorders>
            <w:shd w:val="clear" w:color="000000" w:fill="FFFFFF"/>
            <w:noWrap/>
            <w:vAlign w:val="bottom"/>
            <w:hideMark/>
          </w:tcPr>
          <w:p w14:paraId="303340ED"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Year</w:t>
            </w:r>
          </w:p>
        </w:tc>
        <w:tc>
          <w:tcPr>
            <w:tcW w:w="1120" w:type="dxa"/>
            <w:vMerge/>
            <w:tcBorders>
              <w:top w:val="single" w:sz="4" w:space="0" w:color="auto"/>
              <w:left w:val="nil"/>
              <w:bottom w:val="single" w:sz="4" w:space="0" w:color="000000"/>
              <w:right w:val="nil"/>
            </w:tcBorders>
            <w:vAlign w:val="center"/>
            <w:hideMark/>
          </w:tcPr>
          <w:p w14:paraId="394E8822" w14:textId="77777777" w:rsidR="007E0AF5" w:rsidRPr="005F7D6F" w:rsidRDefault="007E0AF5" w:rsidP="005C220A">
            <w:pPr>
              <w:rPr>
                <w:rFonts w:ascii="Times" w:eastAsia="Times New Roman" w:hAnsi="Times" w:cs="Times New Roman"/>
                <w:color w:val="000000"/>
                <w:szCs w:val="22"/>
              </w:rPr>
            </w:pPr>
          </w:p>
        </w:tc>
        <w:tc>
          <w:tcPr>
            <w:tcW w:w="1000" w:type="dxa"/>
            <w:vMerge/>
            <w:tcBorders>
              <w:top w:val="single" w:sz="4" w:space="0" w:color="auto"/>
              <w:left w:val="nil"/>
              <w:bottom w:val="single" w:sz="4" w:space="0" w:color="000000"/>
              <w:right w:val="nil"/>
            </w:tcBorders>
            <w:vAlign w:val="center"/>
            <w:hideMark/>
          </w:tcPr>
          <w:p w14:paraId="14C9577F" w14:textId="77777777" w:rsidR="007E0AF5" w:rsidRPr="005F7D6F" w:rsidRDefault="007E0AF5" w:rsidP="005C220A">
            <w:pPr>
              <w:rPr>
                <w:rFonts w:ascii="Times" w:eastAsia="Times New Roman" w:hAnsi="Times" w:cs="Times New Roman"/>
                <w:color w:val="000000"/>
                <w:szCs w:val="22"/>
              </w:rPr>
            </w:pPr>
          </w:p>
        </w:tc>
        <w:tc>
          <w:tcPr>
            <w:tcW w:w="960" w:type="dxa"/>
            <w:vMerge/>
            <w:tcBorders>
              <w:top w:val="single" w:sz="4" w:space="0" w:color="auto"/>
              <w:left w:val="nil"/>
              <w:bottom w:val="single" w:sz="4" w:space="0" w:color="000000"/>
              <w:right w:val="nil"/>
            </w:tcBorders>
            <w:vAlign w:val="center"/>
            <w:hideMark/>
          </w:tcPr>
          <w:p w14:paraId="0B2E6022" w14:textId="77777777" w:rsidR="007E0AF5" w:rsidRPr="005F7D6F" w:rsidRDefault="007E0AF5" w:rsidP="005C220A">
            <w:pPr>
              <w:rPr>
                <w:rFonts w:ascii="Times" w:eastAsia="Times New Roman" w:hAnsi="Times" w:cs="Times New Roman"/>
                <w:color w:val="000000"/>
                <w:szCs w:val="22"/>
              </w:rPr>
            </w:pPr>
          </w:p>
        </w:tc>
        <w:tc>
          <w:tcPr>
            <w:tcW w:w="960" w:type="dxa"/>
            <w:vMerge/>
            <w:tcBorders>
              <w:top w:val="single" w:sz="4" w:space="0" w:color="auto"/>
              <w:left w:val="nil"/>
              <w:bottom w:val="single" w:sz="4" w:space="0" w:color="000000"/>
              <w:right w:val="nil"/>
            </w:tcBorders>
            <w:vAlign w:val="center"/>
            <w:hideMark/>
          </w:tcPr>
          <w:p w14:paraId="0D2AA649" w14:textId="77777777" w:rsidR="007E0AF5" w:rsidRPr="005F7D6F" w:rsidRDefault="007E0AF5" w:rsidP="005C220A">
            <w:pPr>
              <w:rPr>
                <w:rFonts w:ascii="Times" w:eastAsia="Times New Roman" w:hAnsi="Times" w:cs="Times New Roman"/>
                <w:color w:val="000000"/>
                <w:szCs w:val="22"/>
              </w:rPr>
            </w:pPr>
          </w:p>
        </w:tc>
        <w:tc>
          <w:tcPr>
            <w:tcW w:w="960" w:type="dxa"/>
            <w:vMerge/>
            <w:tcBorders>
              <w:top w:val="single" w:sz="4" w:space="0" w:color="auto"/>
              <w:left w:val="nil"/>
              <w:bottom w:val="single" w:sz="4" w:space="0" w:color="000000"/>
              <w:right w:val="nil"/>
            </w:tcBorders>
            <w:vAlign w:val="center"/>
            <w:hideMark/>
          </w:tcPr>
          <w:p w14:paraId="3839FF42" w14:textId="77777777" w:rsidR="007E0AF5" w:rsidRPr="005F7D6F" w:rsidRDefault="007E0AF5" w:rsidP="005C220A">
            <w:pPr>
              <w:rPr>
                <w:rFonts w:ascii="Times" w:eastAsia="Times New Roman" w:hAnsi="Times" w:cs="Times New Roman"/>
                <w:color w:val="000000"/>
                <w:szCs w:val="22"/>
              </w:rPr>
            </w:pPr>
          </w:p>
        </w:tc>
      </w:tr>
      <w:tr w:rsidR="007E0AF5" w:rsidRPr="005F7D6F" w14:paraId="098D0004" w14:textId="77777777" w:rsidTr="005C220A">
        <w:trPr>
          <w:trHeight w:val="300"/>
        </w:trPr>
        <w:tc>
          <w:tcPr>
            <w:tcW w:w="960" w:type="dxa"/>
            <w:tcBorders>
              <w:top w:val="nil"/>
              <w:left w:val="nil"/>
              <w:bottom w:val="nil"/>
              <w:right w:val="nil"/>
            </w:tcBorders>
            <w:shd w:val="clear" w:color="000000" w:fill="FFFFFF"/>
            <w:noWrap/>
            <w:vAlign w:val="center"/>
            <w:hideMark/>
          </w:tcPr>
          <w:p w14:paraId="09ED07BD"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2015</w:t>
            </w:r>
          </w:p>
        </w:tc>
        <w:tc>
          <w:tcPr>
            <w:tcW w:w="1120" w:type="dxa"/>
            <w:tcBorders>
              <w:top w:val="nil"/>
              <w:left w:val="nil"/>
              <w:bottom w:val="nil"/>
              <w:right w:val="nil"/>
            </w:tcBorders>
            <w:shd w:val="clear" w:color="000000" w:fill="FFFFFF"/>
            <w:noWrap/>
            <w:vAlign w:val="center"/>
            <w:hideMark/>
          </w:tcPr>
          <w:p w14:paraId="654EA178"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319</w:t>
            </w:r>
          </w:p>
        </w:tc>
        <w:tc>
          <w:tcPr>
            <w:tcW w:w="1000" w:type="dxa"/>
            <w:tcBorders>
              <w:top w:val="nil"/>
              <w:left w:val="nil"/>
              <w:bottom w:val="nil"/>
              <w:right w:val="nil"/>
            </w:tcBorders>
            <w:shd w:val="clear" w:color="000000" w:fill="FFFFFF"/>
            <w:noWrap/>
            <w:vAlign w:val="center"/>
            <w:hideMark/>
          </w:tcPr>
          <w:p w14:paraId="14956132"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283</w:t>
            </w:r>
          </w:p>
        </w:tc>
        <w:tc>
          <w:tcPr>
            <w:tcW w:w="960" w:type="dxa"/>
            <w:tcBorders>
              <w:top w:val="nil"/>
              <w:left w:val="nil"/>
              <w:bottom w:val="nil"/>
              <w:right w:val="nil"/>
            </w:tcBorders>
            <w:shd w:val="clear" w:color="000000" w:fill="FFFFFF"/>
            <w:noWrap/>
            <w:vAlign w:val="center"/>
            <w:hideMark/>
          </w:tcPr>
          <w:p w14:paraId="41BE8485"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5,645</w:t>
            </w:r>
          </w:p>
        </w:tc>
        <w:tc>
          <w:tcPr>
            <w:tcW w:w="960" w:type="dxa"/>
            <w:tcBorders>
              <w:top w:val="nil"/>
              <w:left w:val="nil"/>
              <w:bottom w:val="nil"/>
              <w:right w:val="nil"/>
            </w:tcBorders>
            <w:shd w:val="clear" w:color="000000" w:fill="FFFFFF"/>
            <w:noWrap/>
            <w:vAlign w:val="center"/>
            <w:hideMark/>
          </w:tcPr>
          <w:p w14:paraId="44EEB57D"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582</w:t>
            </w:r>
          </w:p>
        </w:tc>
        <w:tc>
          <w:tcPr>
            <w:tcW w:w="960" w:type="dxa"/>
            <w:tcBorders>
              <w:top w:val="nil"/>
              <w:left w:val="nil"/>
              <w:bottom w:val="nil"/>
              <w:right w:val="nil"/>
            </w:tcBorders>
            <w:shd w:val="clear" w:color="000000" w:fill="FFFFFF"/>
            <w:noWrap/>
            <w:vAlign w:val="center"/>
            <w:hideMark/>
          </w:tcPr>
          <w:p w14:paraId="14B547B7"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43%</w:t>
            </w:r>
          </w:p>
        </w:tc>
      </w:tr>
      <w:tr w:rsidR="007E0AF5" w:rsidRPr="005F7D6F" w14:paraId="48310024" w14:textId="77777777" w:rsidTr="005C220A">
        <w:trPr>
          <w:trHeight w:val="300"/>
        </w:trPr>
        <w:tc>
          <w:tcPr>
            <w:tcW w:w="960" w:type="dxa"/>
            <w:tcBorders>
              <w:top w:val="nil"/>
              <w:left w:val="nil"/>
              <w:bottom w:val="nil"/>
              <w:right w:val="nil"/>
            </w:tcBorders>
            <w:shd w:val="clear" w:color="000000" w:fill="FFFFFF"/>
            <w:noWrap/>
            <w:vAlign w:val="center"/>
            <w:hideMark/>
          </w:tcPr>
          <w:p w14:paraId="01464657"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2016</w:t>
            </w:r>
          </w:p>
        </w:tc>
        <w:tc>
          <w:tcPr>
            <w:tcW w:w="1120" w:type="dxa"/>
            <w:tcBorders>
              <w:top w:val="nil"/>
              <w:left w:val="nil"/>
              <w:bottom w:val="nil"/>
              <w:right w:val="nil"/>
            </w:tcBorders>
            <w:shd w:val="clear" w:color="000000" w:fill="FFFFFF"/>
            <w:noWrap/>
            <w:vAlign w:val="center"/>
            <w:hideMark/>
          </w:tcPr>
          <w:p w14:paraId="00052385"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320</w:t>
            </w:r>
          </w:p>
        </w:tc>
        <w:tc>
          <w:tcPr>
            <w:tcW w:w="1000" w:type="dxa"/>
            <w:tcBorders>
              <w:top w:val="nil"/>
              <w:left w:val="nil"/>
              <w:bottom w:val="nil"/>
              <w:right w:val="nil"/>
            </w:tcBorders>
            <w:shd w:val="clear" w:color="000000" w:fill="FFFFFF"/>
            <w:noWrap/>
            <w:vAlign w:val="center"/>
            <w:hideMark/>
          </w:tcPr>
          <w:p w14:paraId="6030435D"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283</w:t>
            </w:r>
          </w:p>
        </w:tc>
        <w:tc>
          <w:tcPr>
            <w:tcW w:w="960" w:type="dxa"/>
            <w:tcBorders>
              <w:top w:val="nil"/>
              <w:left w:val="nil"/>
              <w:bottom w:val="nil"/>
              <w:right w:val="nil"/>
            </w:tcBorders>
            <w:shd w:val="clear" w:color="000000" w:fill="FFFFFF"/>
            <w:noWrap/>
            <w:vAlign w:val="center"/>
            <w:hideMark/>
          </w:tcPr>
          <w:p w14:paraId="369525E8"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5,652</w:t>
            </w:r>
          </w:p>
        </w:tc>
        <w:tc>
          <w:tcPr>
            <w:tcW w:w="960" w:type="dxa"/>
            <w:tcBorders>
              <w:top w:val="nil"/>
              <w:left w:val="nil"/>
              <w:bottom w:val="nil"/>
              <w:right w:val="nil"/>
            </w:tcBorders>
            <w:shd w:val="clear" w:color="000000" w:fill="FFFFFF"/>
            <w:noWrap/>
            <w:vAlign w:val="center"/>
            <w:hideMark/>
          </w:tcPr>
          <w:p w14:paraId="12DBFE0A"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610</w:t>
            </w:r>
          </w:p>
        </w:tc>
        <w:tc>
          <w:tcPr>
            <w:tcW w:w="960" w:type="dxa"/>
            <w:tcBorders>
              <w:top w:val="nil"/>
              <w:left w:val="nil"/>
              <w:bottom w:val="nil"/>
              <w:right w:val="nil"/>
            </w:tcBorders>
            <w:shd w:val="clear" w:color="000000" w:fill="FFFFFF"/>
            <w:noWrap/>
            <w:vAlign w:val="center"/>
            <w:hideMark/>
          </w:tcPr>
          <w:p w14:paraId="1CAD876C"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45%</w:t>
            </w:r>
          </w:p>
        </w:tc>
      </w:tr>
      <w:tr w:rsidR="007E0AF5" w:rsidRPr="005F7D6F" w14:paraId="015F027F" w14:textId="77777777" w:rsidTr="005C220A">
        <w:trPr>
          <w:trHeight w:val="300"/>
        </w:trPr>
        <w:tc>
          <w:tcPr>
            <w:tcW w:w="960" w:type="dxa"/>
            <w:tcBorders>
              <w:top w:val="nil"/>
              <w:left w:val="nil"/>
              <w:bottom w:val="nil"/>
              <w:right w:val="nil"/>
            </w:tcBorders>
            <w:shd w:val="clear" w:color="000000" w:fill="FFFFFF"/>
            <w:noWrap/>
            <w:vAlign w:val="center"/>
            <w:hideMark/>
          </w:tcPr>
          <w:p w14:paraId="1ADF50FA"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2017</w:t>
            </w:r>
          </w:p>
        </w:tc>
        <w:tc>
          <w:tcPr>
            <w:tcW w:w="1120" w:type="dxa"/>
            <w:tcBorders>
              <w:top w:val="nil"/>
              <w:left w:val="nil"/>
              <w:bottom w:val="nil"/>
              <w:right w:val="nil"/>
            </w:tcBorders>
            <w:shd w:val="clear" w:color="000000" w:fill="FFFFFF"/>
            <w:noWrap/>
            <w:vAlign w:val="center"/>
            <w:hideMark/>
          </w:tcPr>
          <w:p w14:paraId="04324FE1"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319</w:t>
            </w:r>
          </w:p>
        </w:tc>
        <w:tc>
          <w:tcPr>
            <w:tcW w:w="1000" w:type="dxa"/>
            <w:tcBorders>
              <w:top w:val="nil"/>
              <w:left w:val="nil"/>
              <w:bottom w:val="nil"/>
              <w:right w:val="nil"/>
            </w:tcBorders>
            <w:shd w:val="clear" w:color="000000" w:fill="FFFFFF"/>
            <w:noWrap/>
            <w:vAlign w:val="center"/>
            <w:hideMark/>
          </w:tcPr>
          <w:p w14:paraId="192F220A"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305</w:t>
            </w:r>
          </w:p>
        </w:tc>
        <w:tc>
          <w:tcPr>
            <w:tcW w:w="960" w:type="dxa"/>
            <w:tcBorders>
              <w:top w:val="nil"/>
              <w:left w:val="nil"/>
              <w:bottom w:val="nil"/>
              <w:right w:val="nil"/>
            </w:tcBorders>
            <w:shd w:val="clear" w:color="000000" w:fill="FFFFFF"/>
            <w:noWrap/>
            <w:vAlign w:val="center"/>
            <w:hideMark/>
          </w:tcPr>
          <w:p w14:paraId="40398F0F"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5,651</w:t>
            </w:r>
          </w:p>
        </w:tc>
        <w:tc>
          <w:tcPr>
            <w:tcW w:w="960" w:type="dxa"/>
            <w:tcBorders>
              <w:top w:val="nil"/>
              <w:left w:val="nil"/>
              <w:bottom w:val="nil"/>
              <w:right w:val="nil"/>
            </w:tcBorders>
            <w:shd w:val="clear" w:color="000000" w:fill="FFFFFF"/>
            <w:noWrap/>
            <w:vAlign w:val="center"/>
            <w:hideMark/>
          </w:tcPr>
          <w:p w14:paraId="7B31F97A"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632</w:t>
            </w:r>
          </w:p>
        </w:tc>
        <w:tc>
          <w:tcPr>
            <w:tcW w:w="960" w:type="dxa"/>
            <w:tcBorders>
              <w:top w:val="nil"/>
              <w:left w:val="nil"/>
              <w:bottom w:val="nil"/>
              <w:right w:val="nil"/>
            </w:tcBorders>
            <w:shd w:val="clear" w:color="000000" w:fill="FFFFFF"/>
            <w:noWrap/>
            <w:vAlign w:val="center"/>
            <w:hideMark/>
          </w:tcPr>
          <w:p w14:paraId="473CC504"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47%</w:t>
            </w:r>
          </w:p>
        </w:tc>
      </w:tr>
      <w:tr w:rsidR="007E0AF5" w:rsidRPr="005F7D6F" w14:paraId="232DC1A6" w14:textId="77777777" w:rsidTr="005C220A">
        <w:trPr>
          <w:trHeight w:val="300"/>
        </w:trPr>
        <w:tc>
          <w:tcPr>
            <w:tcW w:w="960" w:type="dxa"/>
            <w:tcBorders>
              <w:top w:val="nil"/>
              <w:left w:val="nil"/>
              <w:bottom w:val="nil"/>
              <w:right w:val="nil"/>
            </w:tcBorders>
            <w:shd w:val="clear" w:color="000000" w:fill="FFFFFF"/>
            <w:noWrap/>
            <w:vAlign w:val="center"/>
            <w:hideMark/>
          </w:tcPr>
          <w:p w14:paraId="34EF8606"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2018</w:t>
            </w:r>
          </w:p>
        </w:tc>
        <w:tc>
          <w:tcPr>
            <w:tcW w:w="1120" w:type="dxa"/>
            <w:tcBorders>
              <w:top w:val="nil"/>
              <w:left w:val="nil"/>
              <w:bottom w:val="nil"/>
              <w:right w:val="nil"/>
            </w:tcBorders>
            <w:shd w:val="clear" w:color="000000" w:fill="FFFFFF"/>
            <w:noWrap/>
            <w:vAlign w:val="center"/>
            <w:hideMark/>
          </w:tcPr>
          <w:p w14:paraId="63F55D62"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315</w:t>
            </w:r>
          </w:p>
        </w:tc>
        <w:tc>
          <w:tcPr>
            <w:tcW w:w="1000" w:type="dxa"/>
            <w:tcBorders>
              <w:top w:val="nil"/>
              <w:left w:val="nil"/>
              <w:bottom w:val="nil"/>
              <w:right w:val="nil"/>
            </w:tcBorders>
            <w:shd w:val="clear" w:color="000000" w:fill="FFFFFF"/>
            <w:noWrap/>
            <w:vAlign w:val="center"/>
            <w:hideMark/>
          </w:tcPr>
          <w:p w14:paraId="570C6FB3"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301</w:t>
            </w:r>
          </w:p>
        </w:tc>
        <w:tc>
          <w:tcPr>
            <w:tcW w:w="960" w:type="dxa"/>
            <w:tcBorders>
              <w:top w:val="nil"/>
              <w:left w:val="nil"/>
              <w:bottom w:val="nil"/>
              <w:right w:val="nil"/>
            </w:tcBorders>
            <w:shd w:val="clear" w:color="000000" w:fill="FFFFFF"/>
            <w:noWrap/>
            <w:vAlign w:val="center"/>
            <w:hideMark/>
          </w:tcPr>
          <w:p w14:paraId="13260843"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5,629</w:t>
            </w:r>
          </w:p>
        </w:tc>
        <w:tc>
          <w:tcPr>
            <w:tcW w:w="960" w:type="dxa"/>
            <w:tcBorders>
              <w:top w:val="nil"/>
              <w:left w:val="nil"/>
              <w:bottom w:val="nil"/>
              <w:right w:val="nil"/>
            </w:tcBorders>
            <w:shd w:val="clear" w:color="000000" w:fill="FFFFFF"/>
            <w:noWrap/>
            <w:vAlign w:val="center"/>
            <w:hideMark/>
          </w:tcPr>
          <w:p w14:paraId="3517AAD6"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643</w:t>
            </w:r>
          </w:p>
        </w:tc>
        <w:tc>
          <w:tcPr>
            <w:tcW w:w="960" w:type="dxa"/>
            <w:tcBorders>
              <w:top w:val="nil"/>
              <w:left w:val="nil"/>
              <w:bottom w:val="nil"/>
              <w:right w:val="nil"/>
            </w:tcBorders>
            <w:shd w:val="clear" w:color="000000" w:fill="FFFFFF"/>
            <w:noWrap/>
            <w:vAlign w:val="center"/>
            <w:hideMark/>
          </w:tcPr>
          <w:p w14:paraId="6801ABEE"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47%</w:t>
            </w:r>
          </w:p>
        </w:tc>
      </w:tr>
      <w:tr w:rsidR="007E0AF5" w:rsidRPr="005F7D6F" w14:paraId="10AC37C9" w14:textId="77777777" w:rsidTr="005C220A">
        <w:trPr>
          <w:trHeight w:val="300"/>
        </w:trPr>
        <w:tc>
          <w:tcPr>
            <w:tcW w:w="960" w:type="dxa"/>
            <w:tcBorders>
              <w:top w:val="nil"/>
              <w:left w:val="nil"/>
              <w:bottom w:val="nil"/>
              <w:right w:val="nil"/>
            </w:tcBorders>
            <w:shd w:val="clear" w:color="000000" w:fill="FFFFFF"/>
            <w:noWrap/>
            <w:vAlign w:val="center"/>
            <w:hideMark/>
          </w:tcPr>
          <w:p w14:paraId="2D6ABE45"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2019</w:t>
            </w:r>
          </w:p>
        </w:tc>
        <w:tc>
          <w:tcPr>
            <w:tcW w:w="1120" w:type="dxa"/>
            <w:tcBorders>
              <w:top w:val="nil"/>
              <w:left w:val="nil"/>
              <w:bottom w:val="nil"/>
              <w:right w:val="nil"/>
            </w:tcBorders>
            <w:shd w:val="clear" w:color="000000" w:fill="FFFFFF"/>
            <w:noWrap/>
            <w:vAlign w:val="center"/>
            <w:hideMark/>
          </w:tcPr>
          <w:p w14:paraId="7312230C"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312</w:t>
            </w:r>
          </w:p>
        </w:tc>
        <w:tc>
          <w:tcPr>
            <w:tcW w:w="1000" w:type="dxa"/>
            <w:tcBorders>
              <w:top w:val="nil"/>
              <w:left w:val="nil"/>
              <w:bottom w:val="nil"/>
              <w:right w:val="nil"/>
            </w:tcBorders>
            <w:shd w:val="clear" w:color="000000" w:fill="FFFFFF"/>
            <w:noWrap/>
            <w:vAlign w:val="center"/>
            <w:hideMark/>
          </w:tcPr>
          <w:p w14:paraId="19D7763A"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299</w:t>
            </w:r>
          </w:p>
        </w:tc>
        <w:tc>
          <w:tcPr>
            <w:tcW w:w="960" w:type="dxa"/>
            <w:tcBorders>
              <w:top w:val="nil"/>
              <w:left w:val="nil"/>
              <w:bottom w:val="nil"/>
              <w:right w:val="nil"/>
            </w:tcBorders>
            <w:shd w:val="clear" w:color="000000" w:fill="FFFFFF"/>
            <w:noWrap/>
            <w:vAlign w:val="center"/>
            <w:hideMark/>
          </w:tcPr>
          <w:p w14:paraId="79DF5413"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5,615</w:t>
            </w:r>
          </w:p>
        </w:tc>
        <w:tc>
          <w:tcPr>
            <w:tcW w:w="960" w:type="dxa"/>
            <w:tcBorders>
              <w:top w:val="nil"/>
              <w:left w:val="nil"/>
              <w:bottom w:val="nil"/>
              <w:right w:val="nil"/>
            </w:tcBorders>
            <w:shd w:val="clear" w:color="000000" w:fill="FFFFFF"/>
            <w:noWrap/>
            <w:vAlign w:val="center"/>
            <w:hideMark/>
          </w:tcPr>
          <w:p w14:paraId="07A96846"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646</w:t>
            </w:r>
          </w:p>
        </w:tc>
        <w:tc>
          <w:tcPr>
            <w:tcW w:w="960" w:type="dxa"/>
            <w:tcBorders>
              <w:top w:val="nil"/>
              <w:left w:val="nil"/>
              <w:bottom w:val="nil"/>
              <w:right w:val="nil"/>
            </w:tcBorders>
            <w:shd w:val="clear" w:color="000000" w:fill="FFFFFF"/>
            <w:noWrap/>
            <w:vAlign w:val="center"/>
            <w:hideMark/>
          </w:tcPr>
          <w:p w14:paraId="0911F337"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48%</w:t>
            </w:r>
          </w:p>
        </w:tc>
      </w:tr>
      <w:tr w:rsidR="007E0AF5" w:rsidRPr="005F7D6F" w14:paraId="316FD5B2" w14:textId="77777777" w:rsidTr="005C220A">
        <w:trPr>
          <w:trHeight w:val="300"/>
        </w:trPr>
        <w:tc>
          <w:tcPr>
            <w:tcW w:w="960" w:type="dxa"/>
            <w:tcBorders>
              <w:top w:val="nil"/>
              <w:left w:val="nil"/>
              <w:bottom w:val="nil"/>
              <w:right w:val="nil"/>
            </w:tcBorders>
            <w:shd w:val="clear" w:color="000000" w:fill="FFFFFF"/>
            <w:noWrap/>
            <w:vAlign w:val="center"/>
            <w:hideMark/>
          </w:tcPr>
          <w:p w14:paraId="39E4D357"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2020</w:t>
            </w:r>
          </w:p>
        </w:tc>
        <w:tc>
          <w:tcPr>
            <w:tcW w:w="1120" w:type="dxa"/>
            <w:tcBorders>
              <w:top w:val="nil"/>
              <w:left w:val="nil"/>
              <w:bottom w:val="nil"/>
              <w:right w:val="nil"/>
            </w:tcBorders>
            <w:shd w:val="clear" w:color="000000" w:fill="FFFFFF"/>
            <w:noWrap/>
            <w:vAlign w:val="center"/>
            <w:hideMark/>
          </w:tcPr>
          <w:p w14:paraId="1A8C88B9"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311</w:t>
            </w:r>
          </w:p>
        </w:tc>
        <w:tc>
          <w:tcPr>
            <w:tcW w:w="1000" w:type="dxa"/>
            <w:tcBorders>
              <w:top w:val="nil"/>
              <w:left w:val="nil"/>
              <w:bottom w:val="nil"/>
              <w:right w:val="nil"/>
            </w:tcBorders>
            <w:shd w:val="clear" w:color="000000" w:fill="FFFFFF"/>
            <w:noWrap/>
            <w:vAlign w:val="center"/>
            <w:hideMark/>
          </w:tcPr>
          <w:p w14:paraId="1C65EC10"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297</w:t>
            </w:r>
          </w:p>
        </w:tc>
        <w:tc>
          <w:tcPr>
            <w:tcW w:w="960" w:type="dxa"/>
            <w:tcBorders>
              <w:top w:val="nil"/>
              <w:left w:val="nil"/>
              <w:bottom w:val="nil"/>
              <w:right w:val="nil"/>
            </w:tcBorders>
            <w:shd w:val="clear" w:color="000000" w:fill="FFFFFF"/>
            <w:noWrap/>
            <w:vAlign w:val="center"/>
            <w:hideMark/>
          </w:tcPr>
          <w:p w14:paraId="0D1DE6E6"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5,609</w:t>
            </w:r>
          </w:p>
        </w:tc>
        <w:tc>
          <w:tcPr>
            <w:tcW w:w="960" w:type="dxa"/>
            <w:tcBorders>
              <w:top w:val="nil"/>
              <w:left w:val="nil"/>
              <w:bottom w:val="nil"/>
              <w:right w:val="nil"/>
            </w:tcBorders>
            <w:shd w:val="clear" w:color="000000" w:fill="FFFFFF"/>
            <w:noWrap/>
            <w:vAlign w:val="center"/>
            <w:hideMark/>
          </w:tcPr>
          <w:p w14:paraId="4F2FCB2A"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644</w:t>
            </w:r>
          </w:p>
        </w:tc>
        <w:tc>
          <w:tcPr>
            <w:tcW w:w="960" w:type="dxa"/>
            <w:tcBorders>
              <w:top w:val="nil"/>
              <w:left w:val="nil"/>
              <w:bottom w:val="nil"/>
              <w:right w:val="nil"/>
            </w:tcBorders>
            <w:shd w:val="clear" w:color="000000" w:fill="FFFFFF"/>
            <w:noWrap/>
            <w:vAlign w:val="center"/>
            <w:hideMark/>
          </w:tcPr>
          <w:p w14:paraId="7791DA47"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48%</w:t>
            </w:r>
          </w:p>
        </w:tc>
      </w:tr>
      <w:tr w:rsidR="007E0AF5" w:rsidRPr="005F7D6F" w14:paraId="107C78CA" w14:textId="77777777" w:rsidTr="005C220A">
        <w:trPr>
          <w:trHeight w:val="300"/>
        </w:trPr>
        <w:tc>
          <w:tcPr>
            <w:tcW w:w="960" w:type="dxa"/>
            <w:tcBorders>
              <w:top w:val="nil"/>
              <w:left w:val="nil"/>
              <w:bottom w:val="nil"/>
              <w:right w:val="nil"/>
            </w:tcBorders>
            <w:shd w:val="clear" w:color="000000" w:fill="FFFFFF"/>
            <w:noWrap/>
            <w:vAlign w:val="center"/>
            <w:hideMark/>
          </w:tcPr>
          <w:p w14:paraId="2A65E9E7"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2021</w:t>
            </w:r>
          </w:p>
        </w:tc>
        <w:tc>
          <w:tcPr>
            <w:tcW w:w="1120" w:type="dxa"/>
            <w:tcBorders>
              <w:top w:val="nil"/>
              <w:left w:val="nil"/>
              <w:bottom w:val="nil"/>
              <w:right w:val="nil"/>
            </w:tcBorders>
            <w:shd w:val="clear" w:color="000000" w:fill="FFFFFF"/>
            <w:noWrap/>
            <w:vAlign w:val="center"/>
            <w:hideMark/>
          </w:tcPr>
          <w:p w14:paraId="22CB0D66"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311</w:t>
            </w:r>
          </w:p>
        </w:tc>
        <w:tc>
          <w:tcPr>
            <w:tcW w:w="1000" w:type="dxa"/>
            <w:tcBorders>
              <w:top w:val="nil"/>
              <w:left w:val="nil"/>
              <w:bottom w:val="nil"/>
              <w:right w:val="nil"/>
            </w:tcBorders>
            <w:shd w:val="clear" w:color="000000" w:fill="FFFFFF"/>
            <w:noWrap/>
            <w:vAlign w:val="center"/>
            <w:hideMark/>
          </w:tcPr>
          <w:p w14:paraId="62CDCAA9"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297</w:t>
            </w:r>
          </w:p>
        </w:tc>
        <w:tc>
          <w:tcPr>
            <w:tcW w:w="960" w:type="dxa"/>
            <w:tcBorders>
              <w:top w:val="nil"/>
              <w:left w:val="nil"/>
              <w:bottom w:val="nil"/>
              <w:right w:val="nil"/>
            </w:tcBorders>
            <w:shd w:val="clear" w:color="000000" w:fill="FFFFFF"/>
            <w:noWrap/>
            <w:vAlign w:val="center"/>
            <w:hideMark/>
          </w:tcPr>
          <w:p w14:paraId="0BE48F9D"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5,610</w:t>
            </w:r>
          </w:p>
        </w:tc>
        <w:tc>
          <w:tcPr>
            <w:tcW w:w="960" w:type="dxa"/>
            <w:tcBorders>
              <w:top w:val="nil"/>
              <w:left w:val="nil"/>
              <w:bottom w:val="nil"/>
              <w:right w:val="nil"/>
            </w:tcBorders>
            <w:shd w:val="clear" w:color="000000" w:fill="FFFFFF"/>
            <w:noWrap/>
            <w:vAlign w:val="center"/>
            <w:hideMark/>
          </w:tcPr>
          <w:p w14:paraId="5A6621D2"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640</w:t>
            </w:r>
          </w:p>
        </w:tc>
        <w:tc>
          <w:tcPr>
            <w:tcW w:w="960" w:type="dxa"/>
            <w:tcBorders>
              <w:top w:val="nil"/>
              <w:left w:val="nil"/>
              <w:bottom w:val="nil"/>
              <w:right w:val="nil"/>
            </w:tcBorders>
            <w:shd w:val="clear" w:color="000000" w:fill="FFFFFF"/>
            <w:noWrap/>
            <w:vAlign w:val="center"/>
            <w:hideMark/>
          </w:tcPr>
          <w:p w14:paraId="1B2C6070"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47%</w:t>
            </w:r>
          </w:p>
        </w:tc>
      </w:tr>
      <w:tr w:rsidR="007E0AF5" w:rsidRPr="005F7D6F" w14:paraId="64F8BB7A" w14:textId="77777777" w:rsidTr="005C220A">
        <w:trPr>
          <w:trHeight w:val="300"/>
        </w:trPr>
        <w:tc>
          <w:tcPr>
            <w:tcW w:w="960" w:type="dxa"/>
            <w:tcBorders>
              <w:top w:val="nil"/>
              <w:left w:val="nil"/>
              <w:bottom w:val="nil"/>
              <w:right w:val="nil"/>
            </w:tcBorders>
            <w:shd w:val="clear" w:color="000000" w:fill="FFFFFF"/>
            <w:noWrap/>
            <w:vAlign w:val="center"/>
            <w:hideMark/>
          </w:tcPr>
          <w:p w14:paraId="12329788"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2022</w:t>
            </w:r>
          </w:p>
        </w:tc>
        <w:tc>
          <w:tcPr>
            <w:tcW w:w="1120" w:type="dxa"/>
            <w:tcBorders>
              <w:top w:val="nil"/>
              <w:left w:val="nil"/>
              <w:bottom w:val="nil"/>
              <w:right w:val="nil"/>
            </w:tcBorders>
            <w:shd w:val="clear" w:color="000000" w:fill="FFFFFF"/>
            <w:noWrap/>
            <w:vAlign w:val="center"/>
            <w:hideMark/>
          </w:tcPr>
          <w:p w14:paraId="39EBEE16"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311</w:t>
            </w:r>
          </w:p>
        </w:tc>
        <w:tc>
          <w:tcPr>
            <w:tcW w:w="1000" w:type="dxa"/>
            <w:tcBorders>
              <w:top w:val="nil"/>
              <w:left w:val="nil"/>
              <w:bottom w:val="nil"/>
              <w:right w:val="nil"/>
            </w:tcBorders>
            <w:shd w:val="clear" w:color="000000" w:fill="FFFFFF"/>
            <w:noWrap/>
            <w:vAlign w:val="center"/>
            <w:hideMark/>
          </w:tcPr>
          <w:p w14:paraId="2B1985E1"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297</w:t>
            </w:r>
          </w:p>
        </w:tc>
        <w:tc>
          <w:tcPr>
            <w:tcW w:w="960" w:type="dxa"/>
            <w:tcBorders>
              <w:top w:val="nil"/>
              <w:left w:val="nil"/>
              <w:bottom w:val="nil"/>
              <w:right w:val="nil"/>
            </w:tcBorders>
            <w:shd w:val="clear" w:color="000000" w:fill="FFFFFF"/>
            <w:noWrap/>
            <w:vAlign w:val="center"/>
            <w:hideMark/>
          </w:tcPr>
          <w:p w14:paraId="0D31D1F2"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5,616</w:t>
            </w:r>
          </w:p>
        </w:tc>
        <w:tc>
          <w:tcPr>
            <w:tcW w:w="960" w:type="dxa"/>
            <w:tcBorders>
              <w:top w:val="nil"/>
              <w:left w:val="nil"/>
              <w:bottom w:val="nil"/>
              <w:right w:val="nil"/>
            </w:tcBorders>
            <w:shd w:val="clear" w:color="000000" w:fill="FFFFFF"/>
            <w:noWrap/>
            <w:vAlign w:val="center"/>
            <w:hideMark/>
          </w:tcPr>
          <w:p w14:paraId="4B4FF626"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636</w:t>
            </w:r>
          </w:p>
        </w:tc>
        <w:tc>
          <w:tcPr>
            <w:tcW w:w="960" w:type="dxa"/>
            <w:tcBorders>
              <w:top w:val="nil"/>
              <w:left w:val="nil"/>
              <w:bottom w:val="nil"/>
              <w:right w:val="nil"/>
            </w:tcBorders>
            <w:shd w:val="clear" w:color="000000" w:fill="FFFFFF"/>
            <w:noWrap/>
            <w:vAlign w:val="center"/>
            <w:hideMark/>
          </w:tcPr>
          <w:p w14:paraId="55A2E359"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47%</w:t>
            </w:r>
          </w:p>
        </w:tc>
      </w:tr>
      <w:tr w:rsidR="007E0AF5" w:rsidRPr="005F7D6F" w14:paraId="33F5829C" w14:textId="77777777" w:rsidTr="005C220A">
        <w:trPr>
          <w:trHeight w:val="300"/>
        </w:trPr>
        <w:tc>
          <w:tcPr>
            <w:tcW w:w="960" w:type="dxa"/>
            <w:tcBorders>
              <w:top w:val="nil"/>
              <w:left w:val="nil"/>
              <w:bottom w:val="nil"/>
              <w:right w:val="nil"/>
            </w:tcBorders>
            <w:shd w:val="clear" w:color="000000" w:fill="FFFFFF"/>
            <w:noWrap/>
            <w:vAlign w:val="center"/>
            <w:hideMark/>
          </w:tcPr>
          <w:p w14:paraId="353D119C"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2023</w:t>
            </w:r>
          </w:p>
        </w:tc>
        <w:tc>
          <w:tcPr>
            <w:tcW w:w="1120" w:type="dxa"/>
            <w:tcBorders>
              <w:top w:val="nil"/>
              <w:left w:val="nil"/>
              <w:bottom w:val="nil"/>
              <w:right w:val="nil"/>
            </w:tcBorders>
            <w:shd w:val="clear" w:color="000000" w:fill="FFFFFF"/>
            <w:noWrap/>
            <w:vAlign w:val="center"/>
            <w:hideMark/>
          </w:tcPr>
          <w:p w14:paraId="02D962CB"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311</w:t>
            </w:r>
          </w:p>
        </w:tc>
        <w:tc>
          <w:tcPr>
            <w:tcW w:w="1000" w:type="dxa"/>
            <w:tcBorders>
              <w:top w:val="nil"/>
              <w:left w:val="nil"/>
              <w:bottom w:val="nil"/>
              <w:right w:val="nil"/>
            </w:tcBorders>
            <w:shd w:val="clear" w:color="000000" w:fill="FFFFFF"/>
            <w:noWrap/>
            <w:vAlign w:val="center"/>
            <w:hideMark/>
          </w:tcPr>
          <w:p w14:paraId="68AFC668"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297</w:t>
            </w:r>
          </w:p>
        </w:tc>
        <w:tc>
          <w:tcPr>
            <w:tcW w:w="960" w:type="dxa"/>
            <w:tcBorders>
              <w:top w:val="nil"/>
              <w:left w:val="nil"/>
              <w:bottom w:val="nil"/>
              <w:right w:val="nil"/>
            </w:tcBorders>
            <w:shd w:val="clear" w:color="000000" w:fill="FFFFFF"/>
            <w:noWrap/>
            <w:vAlign w:val="center"/>
            <w:hideMark/>
          </w:tcPr>
          <w:p w14:paraId="3A5B7A9F"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5,625</w:t>
            </w:r>
          </w:p>
        </w:tc>
        <w:tc>
          <w:tcPr>
            <w:tcW w:w="960" w:type="dxa"/>
            <w:tcBorders>
              <w:top w:val="nil"/>
              <w:left w:val="nil"/>
              <w:bottom w:val="nil"/>
              <w:right w:val="nil"/>
            </w:tcBorders>
            <w:shd w:val="clear" w:color="000000" w:fill="FFFFFF"/>
            <w:noWrap/>
            <w:vAlign w:val="center"/>
            <w:hideMark/>
          </w:tcPr>
          <w:p w14:paraId="627BF363"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634</w:t>
            </w:r>
          </w:p>
        </w:tc>
        <w:tc>
          <w:tcPr>
            <w:tcW w:w="960" w:type="dxa"/>
            <w:tcBorders>
              <w:top w:val="nil"/>
              <w:left w:val="nil"/>
              <w:bottom w:val="nil"/>
              <w:right w:val="nil"/>
            </w:tcBorders>
            <w:shd w:val="clear" w:color="000000" w:fill="FFFFFF"/>
            <w:noWrap/>
            <w:vAlign w:val="center"/>
            <w:hideMark/>
          </w:tcPr>
          <w:p w14:paraId="4834FDB2"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47%</w:t>
            </w:r>
          </w:p>
        </w:tc>
      </w:tr>
      <w:tr w:rsidR="007E0AF5" w:rsidRPr="005F7D6F" w14:paraId="08986162" w14:textId="77777777" w:rsidTr="005C220A">
        <w:trPr>
          <w:trHeight w:val="300"/>
        </w:trPr>
        <w:tc>
          <w:tcPr>
            <w:tcW w:w="960" w:type="dxa"/>
            <w:tcBorders>
              <w:top w:val="nil"/>
              <w:left w:val="nil"/>
              <w:bottom w:val="nil"/>
              <w:right w:val="nil"/>
            </w:tcBorders>
            <w:shd w:val="clear" w:color="000000" w:fill="FFFFFF"/>
            <w:noWrap/>
            <w:vAlign w:val="center"/>
            <w:hideMark/>
          </w:tcPr>
          <w:p w14:paraId="6CA0788E"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2024</w:t>
            </w:r>
          </w:p>
        </w:tc>
        <w:tc>
          <w:tcPr>
            <w:tcW w:w="1120" w:type="dxa"/>
            <w:tcBorders>
              <w:top w:val="nil"/>
              <w:left w:val="nil"/>
              <w:bottom w:val="nil"/>
              <w:right w:val="nil"/>
            </w:tcBorders>
            <w:shd w:val="clear" w:color="000000" w:fill="FFFFFF"/>
            <w:noWrap/>
            <w:vAlign w:val="center"/>
            <w:hideMark/>
          </w:tcPr>
          <w:p w14:paraId="633DD047"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312</w:t>
            </w:r>
          </w:p>
        </w:tc>
        <w:tc>
          <w:tcPr>
            <w:tcW w:w="1000" w:type="dxa"/>
            <w:tcBorders>
              <w:top w:val="nil"/>
              <w:left w:val="nil"/>
              <w:bottom w:val="nil"/>
              <w:right w:val="nil"/>
            </w:tcBorders>
            <w:shd w:val="clear" w:color="000000" w:fill="FFFFFF"/>
            <w:noWrap/>
            <w:vAlign w:val="center"/>
            <w:hideMark/>
          </w:tcPr>
          <w:p w14:paraId="556C14D3"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298</w:t>
            </w:r>
          </w:p>
        </w:tc>
        <w:tc>
          <w:tcPr>
            <w:tcW w:w="960" w:type="dxa"/>
            <w:tcBorders>
              <w:top w:val="nil"/>
              <w:left w:val="nil"/>
              <w:bottom w:val="nil"/>
              <w:right w:val="nil"/>
            </w:tcBorders>
            <w:shd w:val="clear" w:color="000000" w:fill="FFFFFF"/>
            <w:noWrap/>
            <w:vAlign w:val="center"/>
            <w:hideMark/>
          </w:tcPr>
          <w:p w14:paraId="2E67C51C"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5,635</w:t>
            </w:r>
          </w:p>
        </w:tc>
        <w:tc>
          <w:tcPr>
            <w:tcW w:w="960" w:type="dxa"/>
            <w:tcBorders>
              <w:top w:val="nil"/>
              <w:left w:val="nil"/>
              <w:bottom w:val="nil"/>
              <w:right w:val="nil"/>
            </w:tcBorders>
            <w:shd w:val="clear" w:color="000000" w:fill="FFFFFF"/>
            <w:noWrap/>
            <w:vAlign w:val="center"/>
            <w:hideMark/>
          </w:tcPr>
          <w:p w14:paraId="5E019092"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632</w:t>
            </w:r>
          </w:p>
        </w:tc>
        <w:tc>
          <w:tcPr>
            <w:tcW w:w="960" w:type="dxa"/>
            <w:tcBorders>
              <w:top w:val="nil"/>
              <w:left w:val="nil"/>
              <w:bottom w:val="nil"/>
              <w:right w:val="nil"/>
            </w:tcBorders>
            <w:shd w:val="clear" w:color="000000" w:fill="FFFFFF"/>
            <w:noWrap/>
            <w:vAlign w:val="center"/>
            <w:hideMark/>
          </w:tcPr>
          <w:p w14:paraId="7D14233A"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47%</w:t>
            </w:r>
          </w:p>
        </w:tc>
      </w:tr>
      <w:tr w:rsidR="007E0AF5" w:rsidRPr="005F7D6F" w14:paraId="7110F060" w14:textId="77777777" w:rsidTr="005C220A">
        <w:trPr>
          <w:trHeight w:val="300"/>
        </w:trPr>
        <w:tc>
          <w:tcPr>
            <w:tcW w:w="960" w:type="dxa"/>
            <w:tcBorders>
              <w:top w:val="nil"/>
              <w:left w:val="nil"/>
              <w:bottom w:val="nil"/>
              <w:right w:val="nil"/>
            </w:tcBorders>
            <w:shd w:val="clear" w:color="000000" w:fill="FFFFFF"/>
            <w:noWrap/>
            <w:vAlign w:val="center"/>
            <w:hideMark/>
          </w:tcPr>
          <w:p w14:paraId="58DCA313"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2025</w:t>
            </w:r>
          </w:p>
        </w:tc>
        <w:tc>
          <w:tcPr>
            <w:tcW w:w="1120" w:type="dxa"/>
            <w:tcBorders>
              <w:top w:val="nil"/>
              <w:left w:val="nil"/>
              <w:bottom w:val="nil"/>
              <w:right w:val="nil"/>
            </w:tcBorders>
            <w:shd w:val="clear" w:color="000000" w:fill="FFFFFF"/>
            <w:noWrap/>
            <w:vAlign w:val="center"/>
            <w:hideMark/>
          </w:tcPr>
          <w:p w14:paraId="2368EBC4"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312</w:t>
            </w:r>
          </w:p>
        </w:tc>
        <w:tc>
          <w:tcPr>
            <w:tcW w:w="1000" w:type="dxa"/>
            <w:tcBorders>
              <w:top w:val="nil"/>
              <w:left w:val="nil"/>
              <w:bottom w:val="nil"/>
              <w:right w:val="nil"/>
            </w:tcBorders>
            <w:shd w:val="clear" w:color="000000" w:fill="FFFFFF"/>
            <w:noWrap/>
            <w:vAlign w:val="center"/>
            <w:hideMark/>
          </w:tcPr>
          <w:p w14:paraId="0B298C35"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299</w:t>
            </w:r>
          </w:p>
        </w:tc>
        <w:tc>
          <w:tcPr>
            <w:tcW w:w="960" w:type="dxa"/>
            <w:tcBorders>
              <w:top w:val="nil"/>
              <w:left w:val="nil"/>
              <w:bottom w:val="nil"/>
              <w:right w:val="nil"/>
            </w:tcBorders>
            <w:shd w:val="clear" w:color="000000" w:fill="FFFFFF"/>
            <w:noWrap/>
            <w:vAlign w:val="center"/>
            <w:hideMark/>
          </w:tcPr>
          <w:p w14:paraId="53F4841A"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5,645</w:t>
            </w:r>
          </w:p>
        </w:tc>
        <w:tc>
          <w:tcPr>
            <w:tcW w:w="960" w:type="dxa"/>
            <w:tcBorders>
              <w:top w:val="nil"/>
              <w:left w:val="nil"/>
              <w:bottom w:val="nil"/>
              <w:right w:val="nil"/>
            </w:tcBorders>
            <w:shd w:val="clear" w:color="000000" w:fill="FFFFFF"/>
            <w:noWrap/>
            <w:vAlign w:val="center"/>
            <w:hideMark/>
          </w:tcPr>
          <w:p w14:paraId="667CB1C9"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632</w:t>
            </w:r>
          </w:p>
        </w:tc>
        <w:tc>
          <w:tcPr>
            <w:tcW w:w="960" w:type="dxa"/>
            <w:tcBorders>
              <w:top w:val="nil"/>
              <w:left w:val="nil"/>
              <w:bottom w:val="nil"/>
              <w:right w:val="nil"/>
            </w:tcBorders>
            <w:shd w:val="clear" w:color="000000" w:fill="FFFFFF"/>
            <w:noWrap/>
            <w:vAlign w:val="center"/>
            <w:hideMark/>
          </w:tcPr>
          <w:p w14:paraId="58BD4BC7"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47%</w:t>
            </w:r>
          </w:p>
        </w:tc>
      </w:tr>
      <w:tr w:rsidR="007E0AF5" w:rsidRPr="005F7D6F" w14:paraId="622C3DCF" w14:textId="77777777" w:rsidTr="005C220A">
        <w:trPr>
          <w:trHeight w:val="300"/>
        </w:trPr>
        <w:tc>
          <w:tcPr>
            <w:tcW w:w="960" w:type="dxa"/>
            <w:tcBorders>
              <w:top w:val="nil"/>
              <w:left w:val="nil"/>
              <w:bottom w:val="single" w:sz="4" w:space="0" w:color="auto"/>
              <w:right w:val="nil"/>
            </w:tcBorders>
            <w:shd w:val="clear" w:color="000000" w:fill="FFFFFF"/>
            <w:noWrap/>
            <w:vAlign w:val="center"/>
            <w:hideMark/>
          </w:tcPr>
          <w:p w14:paraId="31E27FF9"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2026</w:t>
            </w:r>
          </w:p>
        </w:tc>
        <w:tc>
          <w:tcPr>
            <w:tcW w:w="1120" w:type="dxa"/>
            <w:tcBorders>
              <w:top w:val="nil"/>
              <w:left w:val="nil"/>
              <w:bottom w:val="single" w:sz="4" w:space="0" w:color="auto"/>
              <w:right w:val="nil"/>
            </w:tcBorders>
            <w:shd w:val="clear" w:color="000000" w:fill="FFFFFF"/>
            <w:noWrap/>
            <w:vAlign w:val="center"/>
            <w:hideMark/>
          </w:tcPr>
          <w:p w14:paraId="595438EA"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313</w:t>
            </w:r>
          </w:p>
        </w:tc>
        <w:tc>
          <w:tcPr>
            <w:tcW w:w="1000" w:type="dxa"/>
            <w:tcBorders>
              <w:top w:val="nil"/>
              <w:left w:val="nil"/>
              <w:bottom w:val="single" w:sz="4" w:space="0" w:color="auto"/>
              <w:right w:val="nil"/>
            </w:tcBorders>
            <w:shd w:val="clear" w:color="000000" w:fill="FFFFFF"/>
            <w:noWrap/>
            <w:vAlign w:val="center"/>
            <w:hideMark/>
          </w:tcPr>
          <w:p w14:paraId="0F185176"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299</w:t>
            </w:r>
          </w:p>
        </w:tc>
        <w:tc>
          <w:tcPr>
            <w:tcW w:w="960" w:type="dxa"/>
            <w:tcBorders>
              <w:top w:val="nil"/>
              <w:left w:val="nil"/>
              <w:bottom w:val="single" w:sz="4" w:space="0" w:color="auto"/>
              <w:right w:val="nil"/>
            </w:tcBorders>
            <w:shd w:val="clear" w:color="000000" w:fill="FFFFFF"/>
            <w:noWrap/>
            <w:vAlign w:val="center"/>
            <w:hideMark/>
          </w:tcPr>
          <w:p w14:paraId="32F9D749"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5,655</w:t>
            </w:r>
          </w:p>
        </w:tc>
        <w:tc>
          <w:tcPr>
            <w:tcW w:w="960" w:type="dxa"/>
            <w:tcBorders>
              <w:top w:val="nil"/>
              <w:left w:val="nil"/>
              <w:bottom w:val="single" w:sz="4" w:space="0" w:color="auto"/>
              <w:right w:val="nil"/>
            </w:tcBorders>
            <w:shd w:val="clear" w:color="000000" w:fill="FFFFFF"/>
            <w:noWrap/>
            <w:vAlign w:val="center"/>
            <w:hideMark/>
          </w:tcPr>
          <w:p w14:paraId="35C4E6EF"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632</w:t>
            </w:r>
          </w:p>
        </w:tc>
        <w:tc>
          <w:tcPr>
            <w:tcW w:w="960" w:type="dxa"/>
            <w:tcBorders>
              <w:top w:val="nil"/>
              <w:left w:val="nil"/>
              <w:bottom w:val="single" w:sz="4" w:space="0" w:color="auto"/>
              <w:right w:val="nil"/>
            </w:tcBorders>
            <w:shd w:val="clear" w:color="000000" w:fill="FFFFFF"/>
            <w:noWrap/>
            <w:vAlign w:val="center"/>
            <w:hideMark/>
          </w:tcPr>
          <w:p w14:paraId="5DDC2960" w14:textId="77777777" w:rsidR="007E0AF5" w:rsidRPr="005F7D6F" w:rsidRDefault="007E0AF5" w:rsidP="005C220A">
            <w:pPr>
              <w:jc w:val="center"/>
              <w:rPr>
                <w:rFonts w:ascii="Times" w:eastAsia="Times New Roman" w:hAnsi="Times" w:cs="Times New Roman"/>
                <w:color w:val="000000"/>
                <w:szCs w:val="22"/>
              </w:rPr>
            </w:pPr>
            <w:r w:rsidRPr="005F7D6F">
              <w:rPr>
                <w:rFonts w:ascii="Times" w:eastAsia="Times New Roman" w:hAnsi="Times" w:cs="Times New Roman"/>
                <w:color w:val="000000"/>
                <w:szCs w:val="22"/>
              </w:rPr>
              <w:t>47%</w:t>
            </w:r>
          </w:p>
        </w:tc>
      </w:tr>
    </w:tbl>
    <w:p w14:paraId="564C2AA7" w14:textId="77777777" w:rsidR="007E0AF5" w:rsidRDefault="007E0AF5" w:rsidP="007E0AF5"/>
    <w:p w14:paraId="430D3D8E" w14:textId="77777777" w:rsidR="007E0AF5" w:rsidRDefault="007E0AF5" w:rsidP="007E0AF5">
      <w:pPr>
        <w:rPr>
          <w:rFonts w:ascii="Times" w:hAnsi="Times" w:cs="Times"/>
          <w:b/>
          <w:bCs/>
          <w:color w:val="000000" w:themeColor="text1"/>
          <w:sz w:val="20"/>
          <w:szCs w:val="20"/>
        </w:rPr>
      </w:pPr>
      <w:r>
        <w:br w:type="page"/>
      </w:r>
    </w:p>
    <w:p w14:paraId="6DFF5836" w14:textId="77777777" w:rsidR="007E0AF5" w:rsidRDefault="007E0AF5" w:rsidP="007E0AF5">
      <w:pPr>
        <w:pStyle w:val="Caption"/>
      </w:pPr>
    </w:p>
    <w:p w14:paraId="77E7F178" w14:textId="6A5BF1BC" w:rsidR="007E0AF5" w:rsidRDefault="007E0AF5" w:rsidP="007E0AF5">
      <w:pPr>
        <w:pStyle w:val="Caption"/>
      </w:pPr>
      <w:bookmarkStart w:id="240" w:name="_Ref427276341"/>
      <w:r>
        <w:t xml:space="preserve">Table </w:t>
      </w:r>
      <w:fldSimple w:instr=" SEQ Table \* ARABIC ">
        <w:r w:rsidR="008C61C8">
          <w:rPr>
            <w:noProof/>
          </w:rPr>
          <w:t>69</w:t>
        </w:r>
      </w:fldSimple>
      <w:bookmarkEnd w:id="240"/>
      <w:r>
        <w:t xml:space="preserve">. Summary </w:t>
      </w:r>
      <w:r w:rsidR="00C34AC4">
        <w:t xml:space="preserve">decision </w:t>
      </w:r>
      <w:r>
        <w:t>table of 12-year projections for the Washington model beginning in 2017 for alternate states of nature based on natural mortality. Columns range over low, mid, and high state of nature, and rows range over different assumptions of total catch levels corresponding to the forecast catches from each state of nature. Catches in 2015 and 2016 are determined from the percentage of landings for each fleet in 2014.</w:t>
      </w:r>
    </w:p>
    <w:p w14:paraId="18279157" w14:textId="77777777" w:rsidR="007E0AF5" w:rsidRDefault="007E0AF5" w:rsidP="007E0AF5"/>
    <w:tbl>
      <w:tblPr>
        <w:tblW w:w="6860" w:type="dxa"/>
        <w:tblInd w:w="93" w:type="dxa"/>
        <w:tblLook w:val="04A0" w:firstRow="1" w:lastRow="0" w:firstColumn="1" w:lastColumn="0" w:noHBand="0" w:noVBand="1"/>
      </w:tblPr>
      <w:tblGrid>
        <w:gridCol w:w="1338"/>
        <w:gridCol w:w="616"/>
        <w:gridCol w:w="683"/>
        <w:gridCol w:w="1016"/>
        <w:gridCol w:w="672"/>
        <w:gridCol w:w="1016"/>
        <w:gridCol w:w="672"/>
        <w:gridCol w:w="1016"/>
        <w:gridCol w:w="672"/>
      </w:tblGrid>
      <w:tr w:rsidR="007E0AF5" w:rsidRPr="0037506C" w14:paraId="68386897" w14:textId="77777777" w:rsidTr="005C220A">
        <w:trPr>
          <w:trHeight w:val="315"/>
        </w:trPr>
        <w:tc>
          <w:tcPr>
            <w:tcW w:w="2360" w:type="dxa"/>
            <w:gridSpan w:val="3"/>
            <w:vMerge w:val="restart"/>
            <w:tcBorders>
              <w:top w:val="single" w:sz="8" w:space="0" w:color="auto"/>
              <w:left w:val="single" w:sz="8" w:space="0" w:color="auto"/>
              <w:bottom w:val="single" w:sz="8" w:space="0" w:color="000000"/>
              <w:right w:val="single" w:sz="8" w:space="0" w:color="000000"/>
            </w:tcBorders>
            <w:shd w:val="clear" w:color="000000" w:fill="FFFFFF"/>
            <w:vAlign w:val="center"/>
            <w:hideMark/>
          </w:tcPr>
          <w:p w14:paraId="40FF7D1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Washington</w:t>
            </w:r>
          </w:p>
        </w:tc>
        <w:tc>
          <w:tcPr>
            <w:tcW w:w="4500" w:type="dxa"/>
            <w:gridSpan w:val="6"/>
            <w:tcBorders>
              <w:top w:val="single" w:sz="8" w:space="0" w:color="auto"/>
              <w:left w:val="nil"/>
              <w:bottom w:val="single" w:sz="8" w:space="0" w:color="auto"/>
              <w:right w:val="single" w:sz="8" w:space="0" w:color="000000"/>
            </w:tcBorders>
            <w:shd w:val="clear" w:color="000000" w:fill="FFFFFF"/>
            <w:vAlign w:val="center"/>
            <w:hideMark/>
          </w:tcPr>
          <w:p w14:paraId="246F9874" w14:textId="77777777" w:rsidR="007E0AF5" w:rsidRPr="0037506C" w:rsidRDefault="007E0AF5" w:rsidP="005C220A">
            <w:pPr>
              <w:jc w:val="center"/>
              <w:rPr>
                <w:rFonts w:eastAsia="Times New Roman" w:cs="Times New Roman"/>
                <w:b/>
                <w:bCs/>
                <w:color w:val="000000"/>
                <w:sz w:val="20"/>
                <w:szCs w:val="20"/>
              </w:rPr>
            </w:pPr>
            <w:r w:rsidRPr="0037506C">
              <w:rPr>
                <w:rFonts w:eastAsia="Times New Roman" w:cs="Times New Roman"/>
                <w:b/>
                <w:bCs/>
                <w:color w:val="000000"/>
                <w:sz w:val="20"/>
                <w:szCs w:val="20"/>
              </w:rPr>
              <w:t>State of nature</w:t>
            </w:r>
          </w:p>
        </w:tc>
      </w:tr>
      <w:tr w:rsidR="007E0AF5" w:rsidRPr="0037506C" w14:paraId="61ADEE98" w14:textId="77777777" w:rsidTr="005C220A">
        <w:trPr>
          <w:trHeight w:val="300"/>
        </w:trPr>
        <w:tc>
          <w:tcPr>
            <w:tcW w:w="2360" w:type="dxa"/>
            <w:gridSpan w:val="3"/>
            <w:vMerge/>
            <w:tcBorders>
              <w:top w:val="single" w:sz="8" w:space="0" w:color="auto"/>
              <w:left w:val="single" w:sz="8" w:space="0" w:color="auto"/>
              <w:bottom w:val="single" w:sz="8" w:space="0" w:color="000000"/>
              <w:right w:val="single" w:sz="8" w:space="0" w:color="000000"/>
            </w:tcBorders>
            <w:vAlign w:val="center"/>
            <w:hideMark/>
          </w:tcPr>
          <w:p w14:paraId="57114983" w14:textId="77777777" w:rsidR="007E0AF5" w:rsidRPr="0037506C" w:rsidRDefault="007E0AF5" w:rsidP="005C220A">
            <w:pPr>
              <w:rPr>
                <w:rFonts w:eastAsia="Times New Roman" w:cs="Times New Roman"/>
                <w:color w:val="000000"/>
                <w:sz w:val="20"/>
                <w:szCs w:val="20"/>
              </w:rPr>
            </w:pPr>
          </w:p>
        </w:tc>
        <w:tc>
          <w:tcPr>
            <w:tcW w:w="1500" w:type="dxa"/>
            <w:gridSpan w:val="2"/>
            <w:tcBorders>
              <w:top w:val="single" w:sz="8" w:space="0" w:color="auto"/>
              <w:left w:val="nil"/>
              <w:bottom w:val="nil"/>
              <w:right w:val="single" w:sz="8" w:space="0" w:color="000000"/>
            </w:tcBorders>
            <w:shd w:val="clear" w:color="000000" w:fill="FFFFFF"/>
            <w:vAlign w:val="center"/>
            <w:hideMark/>
          </w:tcPr>
          <w:p w14:paraId="4D3E0C91"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Low</w:t>
            </w:r>
          </w:p>
        </w:tc>
        <w:tc>
          <w:tcPr>
            <w:tcW w:w="1500" w:type="dxa"/>
            <w:gridSpan w:val="2"/>
            <w:tcBorders>
              <w:top w:val="single" w:sz="8" w:space="0" w:color="auto"/>
              <w:left w:val="nil"/>
              <w:bottom w:val="nil"/>
              <w:right w:val="single" w:sz="8" w:space="0" w:color="000000"/>
            </w:tcBorders>
            <w:shd w:val="clear" w:color="000000" w:fill="FFFFFF"/>
            <w:vAlign w:val="center"/>
            <w:hideMark/>
          </w:tcPr>
          <w:p w14:paraId="6074F8AE"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Base case</w:t>
            </w:r>
          </w:p>
        </w:tc>
        <w:tc>
          <w:tcPr>
            <w:tcW w:w="1500" w:type="dxa"/>
            <w:gridSpan w:val="2"/>
            <w:tcBorders>
              <w:top w:val="single" w:sz="8" w:space="0" w:color="auto"/>
              <w:left w:val="nil"/>
              <w:bottom w:val="nil"/>
              <w:right w:val="single" w:sz="8" w:space="0" w:color="000000"/>
            </w:tcBorders>
            <w:shd w:val="clear" w:color="000000" w:fill="FFFFFF"/>
            <w:vAlign w:val="center"/>
            <w:hideMark/>
          </w:tcPr>
          <w:p w14:paraId="02751B88"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High</w:t>
            </w:r>
          </w:p>
        </w:tc>
      </w:tr>
      <w:tr w:rsidR="007E0AF5" w:rsidRPr="0037506C" w14:paraId="29F1731A" w14:textId="77777777" w:rsidTr="005C220A">
        <w:trPr>
          <w:trHeight w:val="142"/>
        </w:trPr>
        <w:tc>
          <w:tcPr>
            <w:tcW w:w="2360" w:type="dxa"/>
            <w:gridSpan w:val="3"/>
            <w:vMerge/>
            <w:tcBorders>
              <w:top w:val="single" w:sz="8" w:space="0" w:color="auto"/>
              <w:left w:val="single" w:sz="8" w:space="0" w:color="auto"/>
              <w:bottom w:val="single" w:sz="8" w:space="0" w:color="000000"/>
              <w:right w:val="single" w:sz="8" w:space="0" w:color="000000"/>
            </w:tcBorders>
            <w:vAlign w:val="center"/>
            <w:hideMark/>
          </w:tcPr>
          <w:p w14:paraId="68A73448" w14:textId="77777777" w:rsidR="007E0AF5" w:rsidRPr="0037506C" w:rsidRDefault="007E0AF5" w:rsidP="005C220A">
            <w:pPr>
              <w:rPr>
                <w:rFonts w:eastAsia="Times New Roman" w:cs="Times New Roman"/>
                <w:color w:val="000000"/>
                <w:sz w:val="20"/>
                <w:szCs w:val="20"/>
              </w:rPr>
            </w:pPr>
          </w:p>
        </w:tc>
        <w:tc>
          <w:tcPr>
            <w:tcW w:w="1500" w:type="dxa"/>
            <w:gridSpan w:val="2"/>
            <w:tcBorders>
              <w:top w:val="nil"/>
              <w:left w:val="nil"/>
              <w:bottom w:val="single" w:sz="8" w:space="0" w:color="auto"/>
              <w:right w:val="single" w:sz="8" w:space="0" w:color="000000"/>
            </w:tcBorders>
            <w:shd w:val="clear" w:color="000000" w:fill="FFFFFF"/>
            <w:vAlign w:val="center"/>
            <w:hideMark/>
          </w:tcPr>
          <w:p w14:paraId="718D90AF" w14:textId="77777777" w:rsidR="007E0AF5" w:rsidRPr="0037506C" w:rsidRDefault="007E0AF5" w:rsidP="005C220A">
            <w:pPr>
              <w:jc w:val="center"/>
              <w:rPr>
                <w:rFonts w:eastAsia="Times New Roman" w:cs="Times New Roman"/>
                <w:i/>
                <w:iCs/>
                <w:color w:val="000000"/>
                <w:sz w:val="20"/>
                <w:szCs w:val="20"/>
              </w:rPr>
            </w:pPr>
            <w:r w:rsidRPr="0037506C">
              <w:rPr>
                <w:rFonts w:eastAsia="Times New Roman" w:cs="Times New Roman"/>
                <w:i/>
                <w:iCs/>
                <w:color w:val="000000"/>
                <w:sz w:val="20"/>
                <w:szCs w:val="20"/>
              </w:rPr>
              <w:t>M</w:t>
            </w:r>
            <w:r w:rsidRPr="0037506C">
              <w:rPr>
                <w:rFonts w:eastAsia="Times New Roman" w:cs="Times New Roman"/>
                <w:i/>
                <w:iCs/>
                <w:color w:val="000000"/>
                <w:sz w:val="20"/>
                <w:szCs w:val="20"/>
                <w:vertAlign w:val="subscript"/>
              </w:rPr>
              <w:t>female</w:t>
            </w:r>
            <w:r w:rsidRPr="0037506C">
              <w:rPr>
                <w:rFonts w:eastAsia="Times New Roman" w:cs="Times New Roman"/>
                <w:color w:val="000000"/>
                <w:sz w:val="20"/>
                <w:szCs w:val="20"/>
              </w:rPr>
              <w:t xml:space="preserve">= 0.133 ; </w:t>
            </w:r>
            <w:r w:rsidRPr="0037506C">
              <w:rPr>
                <w:rFonts w:eastAsia="Times New Roman" w:cs="Times New Roman"/>
                <w:i/>
                <w:iCs/>
                <w:color w:val="000000"/>
                <w:sz w:val="20"/>
                <w:szCs w:val="20"/>
              </w:rPr>
              <w:t>M</w:t>
            </w:r>
            <w:r w:rsidRPr="0037506C">
              <w:rPr>
                <w:rFonts w:eastAsia="Times New Roman" w:cs="Times New Roman"/>
                <w:i/>
                <w:iCs/>
                <w:color w:val="000000"/>
                <w:sz w:val="20"/>
                <w:szCs w:val="20"/>
                <w:vertAlign w:val="subscript"/>
              </w:rPr>
              <w:t>male</w:t>
            </w:r>
            <w:r w:rsidRPr="0037506C">
              <w:rPr>
                <w:rFonts w:eastAsia="Times New Roman" w:cs="Times New Roman"/>
                <w:color w:val="000000"/>
                <w:sz w:val="20"/>
                <w:szCs w:val="20"/>
              </w:rPr>
              <w:t xml:space="preserve"> = 0.115</w:t>
            </w:r>
          </w:p>
        </w:tc>
        <w:tc>
          <w:tcPr>
            <w:tcW w:w="1500" w:type="dxa"/>
            <w:gridSpan w:val="2"/>
            <w:tcBorders>
              <w:top w:val="nil"/>
              <w:left w:val="nil"/>
              <w:bottom w:val="single" w:sz="8" w:space="0" w:color="auto"/>
              <w:right w:val="single" w:sz="8" w:space="0" w:color="000000"/>
            </w:tcBorders>
            <w:shd w:val="clear" w:color="000000" w:fill="FFFFFF"/>
            <w:vAlign w:val="center"/>
            <w:hideMark/>
          </w:tcPr>
          <w:p w14:paraId="5EF4844E" w14:textId="77777777" w:rsidR="007E0AF5" w:rsidRPr="0037506C" w:rsidRDefault="007E0AF5" w:rsidP="005C220A">
            <w:pPr>
              <w:jc w:val="center"/>
              <w:rPr>
                <w:rFonts w:eastAsia="Times New Roman" w:cs="Times New Roman"/>
                <w:i/>
                <w:iCs/>
                <w:color w:val="000000"/>
                <w:sz w:val="20"/>
                <w:szCs w:val="20"/>
              </w:rPr>
            </w:pPr>
            <w:r w:rsidRPr="0037506C">
              <w:rPr>
                <w:rFonts w:eastAsia="Times New Roman" w:cs="Times New Roman"/>
                <w:i/>
                <w:iCs/>
                <w:color w:val="000000"/>
                <w:sz w:val="20"/>
                <w:szCs w:val="20"/>
              </w:rPr>
              <w:t>M</w:t>
            </w:r>
            <w:r w:rsidRPr="0037506C">
              <w:rPr>
                <w:rFonts w:eastAsia="Times New Roman" w:cs="Times New Roman"/>
                <w:i/>
                <w:iCs/>
                <w:color w:val="000000"/>
                <w:sz w:val="20"/>
                <w:szCs w:val="20"/>
                <w:vertAlign w:val="subscript"/>
              </w:rPr>
              <w:t>female</w:t>
            </w:r>
            <w:r w:rsidRPr="0037506C">
              <w:rPr>
                <w:rFonts w:eastAsia="Times New Roman" w:cs="Times New Roman"/>
                <w:color w:val="000000"/>
                <w:sz w:val="20"/>
                <w:szCs w:val="20"/>
              </w:rPr>
              <w:t xml:space="preserve">= 0.163 ; </w:t>
            </w:r>
            <w:r w:rsidRPr="0037506C">
              <w:rPr>
                <w:rFonts w:eastAsia="Times New Roman" w:cs="Times New Roman"/>
                <w:i/>
                <w:iCs/>
                <w:color w:val="000000"/>
                <w:sz w:val="20"/>
                <w:szCs w:val="20"/>
              </w:rPr>
              <w:t>M</w:t>
            </w:r>
            <w:r w:rsidRPr="0037506C">
              <w:rPr>
                <w:rFonts w:eastAsia="Times New Roman" w:cs="Times New Roman"/>
                <w:i/>
                <w:iCs/>
                <w:color w:val="000000"/>
                <w:sz w:val="20"/>
                <w:szCs w:val="20"/>
                <w:vertAlign w:val="subscript"/>
              </w:rPr>
              <w:t>male</w:t>
            </w:r>
            <w:r w:rsidRPr="0037506C">
              <w:rPr>
                <w:rFonts w:eastAsia="Times New Roman" w:cs="Times New Roman"/>
                <w:color w:val="000000"/>
                <w:sz w:val="20"/>
                <w:szCs w:val="20"/>
              </w:rPr>
              <w:t xml:space="preserve"> = 0.145</w:t>
            </w:r>
          </w:p>
        </w:tc>
        <w:tc>
          <w:tcPr>
            <w:tcW w:w="1500" w:type="dxa"/>
            <w:gridSpan w:val="2"/>
            <w:tcBorders>
              <w:top w:val="nil"/>
              <w:left w:val="nil"/>
              <w:bottom w:val="single" w:sz="8" w:space="0" w:color="auto"/>
              <w:right w:val="single" w:sz="8" w:space="0" w:color="000000"/>
            </w:tcBorders>
            <w:shd w:val="clear" w:color="000000" w:fill="FFFFFF"/>
            <w:vAlign w:val="center"/>
            <w:hideMark/>
          </w:tcPr>
          <w:p w14:paraId="65849267" w14:textId="77777777" w:rsidR="007E0AF5" w:rsidRPr="0037506C" w:rsidRDefault="007E0AF5" w:rsidP="005C220A">
            <w:pPr>
              <w:jc w:val="center"/>
              <w:rPr>
                <w:rFonts w:eastAsia="Times New Roman" w:cs="Times New Roman"/>
                <w:i/>
                <w:iCs/>
                <w:color w:val="000000"/>
                <w:sz w:val="20"/>
                <w:szCs w:val="20"/>
              </w:rPr>
            </w:pPr>
            <w:r w:rsidRPr="0037506C">
              <w:rPr>
                <w:rFonts w:eastAsia="Times New Roman" w:cs="Times New Roman"/>
                <w:i/>
                <w:iCs/>
                <w:color w:val="000000"/>
                <w:sz w:val="20"/>
                <w:szCs w:val="20"/>
              </w:rPr>
              <w:t>M</w:t>
            </w:r>
            <w:r w:rsidRPr="0037506C">
              <w:rPr>
                <w:rFonts w:eastAsia="Times New Roman" w:cs="Times New Roman"/>
                <w:i/>
                <w:iCs/>
                <w:color w:val="000000"/>
                <w:sz w:val="20"/>
                <w:szCs w:val="20"/>
                <w:vertAlign w:val="subscript"/>
              </w:rPr>
              <w:t>female</w:t>
            </w:r>
            <w:r w:rsidRPr="0037506C">
              <w:rPr>
                <w:rFonts w:eastAsia="Times New Roman" w:cs="Times New Roman"/>
                <w:color w:val="000000"/>
                <w:sz w:val="20"/>
                <w:szCs w:val="20"/>
              </w:rPr>
              <w:t xml:space="preserve">= 0.193 ; </w:t>
            </w:r>
            <w:r w:rsidRPr="0037506C">
              <w:rPr>
                <w:rFonts w:eastAsia="Times New Roman" w:cs="Times New Roman"/>
                <w:i/>
                <w:iCs/>
                <w:color w:val="000000"/>
                <w:sz w:val="20"/>
                <w:szCs w:val="20"/>
              </w:rPr>
              <w:t>M</w:t>
            </w:r>
            <w:r w:rsidRPr="0037506C">
              <w:rPr>
                <w:rFonts w:eastAsia="Times New Roman" w:cs="Times New Roman"/>
                <w:i/>
                <w:iCs/>
                <w:color w:val="000000"/>
                <w:sz w:val="20"/>
                <w:szCs w:val="20"/>
                <w:vertAlign w:val="subscript"/>
              </w:rPr>
              <w:t>male</w:t>
            </w:r>
            <w:r w:rsidRPr="0037506C">
              <w:rPr>
                <w:rFonts w:eastAsia="Times New Roman" w:cs="Times New Roman"/>
                <w:color w:val="000000"/>
                <w:sz w:val="20"/>
                <w:szCs w:val="20"/>
              </w:rPr>
              <w:t xml:space="preserve"> = 0.175</w:t>
            </w:r>
          </w:p>
        </w:tc>
      </w:tr>
      <w:tr w:rsidR="007E0AF5" w:rsidRPr="0037506C" w14:paraId="758B9457" w14:textId="77777777" w:rsidTr="005C220A">
        <w:trPr>
          <w:trHeight w:val="385"/>
        </w:trPr>
        <w:tc>
          <w:tcPr>
            <w:tcW w:w="2360" w:type="dxa"/>
            <w:gridSpan w:val="3"/>
            <w:tcBorders>
              <w:top w:val="single" w:sz="8" w:space="0" w:color="auto"/>
              <w:left w:val="single" w:sz="8" w:space="0" w:color="auto"/>
              <w:bottom w:val="single" w:sz="8" w:space="0" w:color="auto"/>
              <w:right w:val="single" w:sz="8" w:space="0" w:color="000000"/>
            </w:tcBorders>
            <w:shd w:val="clear" w:color="000000" w:fill="FFFFFF"/>
            <w:vAlign w:val="center"/>
            <w:hideMark/>
          </w:tcPr>
          <w:p w14:paraId="2ED985B0" w14:textId="77777777" w:rsidR="007E0AF5" w:rsidRPr="0037506C" w:rsidRDefault="007E0AF5" w:rsidP="005C220A">
            <w:pPr>
              <w:jc w:val="center"/>
              <w:rPr>
                <w:rFonts w:eastAsia="Times New Roman" w:cs="Times New Roman"/>
                <w:b/>
                <w:bCs/>
                <w:color w:val="000000"/>
                <w:sz w:val="20"/>
                <w:szCs w:val="20"/>
              </w:rPr>
            </w:pPr>
            <w:r w:rsidRPr="0037506C">
              <w:rPr>
                <w:rFonts w:eastAsia="Times New Roman" w:cs="Times New Roman"/>
                <w:b/>
                <w:bCs/>
                <w:color w:val="000000"/>
                <w:sz w:val="20"/>
                <w:szCs w:val="20"/>
              </w:rPr>
              <w:t>Relative probability of states of nature</w:t>
            </w:r>
          </w:p>
        </w:tc>
        <w:tc>
          <w:tcPr>
            <w:tcW w:w="1500" w:type="dxa"/>
            <w:gridSpan w:val="2"/>
            <w:tcBorders>
              <w:top w:val="single" w:sz="8" w:space="0" w:color="auto"/>
              <w:left w:val="nil"/>
              <w:bottom w:val="single" w:sz="8" w:space="0" w:color="auto"/>
              <w:right w:val="single" w:sz="8" w:space="0" w:color="000000"/>
            </w:tcBorders>
            <w:shd w:val="clear" w:color="000000" w:fill="FFFFFF"/>
            <w:vAlign w:val="center"/>
            <w:hideMark/>
          </w:tcPr>
          <w:p w14:paraId="69EA7139"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0.25</w:t>
            </w:r>
          </w:p>
        </w:tc>
        <w:tc>
          <w:tcPr>
            <w:tcW w:w="1500" w:type="dxa"/>
            <w:gridSpan w:val="2"/>
            <w:tcBorders>
              <w:top w:val="single" w:sz="8" w:space="0" w:color="auto"/>
              <w:left w:val="nil"/>
              <w:bottom w:val="single" w:sz="8" w:space="0" w:color="auto"/>
              <w:right w:val="single" w:sz="8" w:space="0" w:color="000000"/>
            </w:tcBorders>
            <w:shd w:val="clear" w:color="000000" w:fill="FFFFFF"/>
            <w:vAlign w:val="center"/>
            <w:hideMark/>
          </w:tcPr>
          <w:p w14:paraId="62069210"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0.5</w:t>
            </w:r>
          </w:p>
        </w:tc>
        <w:tc>
          <w:tcPr>
            <w:tcW w:w="1500" w:type="dxa"/>
            <w:gridSpan w:val="2"/>
            <w:tcBorders>
              <w:top w:val="single" w:sz="8" w:space="0" w:color="auto"/>
              <w:left w:val="nil"/>
              <w:bottom w:val="single" w:sz="8" w:space="0" w:color="auto"/>
              <w:right w:val="single" w:sz="8" w:space="0" w:color="000000"/>
            </w:tcBorders>
            <w:shd w:val="clear" w:color="000000" w:fill="FFFFFF"/>
            <w:vAlign w:val="center"/>
            <w:hideMark/>
          </w:tcPr>
          <w:p w14:paraId="311E6168"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0.25</w:t>
            </w:r>
          </w:p>
        </w:tc>
      </w:tr>
      <w:tr w:rsidR="007E0AF5" w:rsidRPr="007C466A" w14:paraId="32335F10" w14:textId="77777777" w:rsidTr="005C220A">
        <w:trPr>
          <w:trHeight w:val="465"/>
        </w:trPr>
        <w:tc>
          <w:tcPr>
            <w:tcW w:w="960" w:type="dxa"/>
            <w:tcBorders>
              <w:top w:val="nil"/>
              <w:left w:val="single" w:sz="8" w:space="0" w:color="auto"/>
              <w:bottom w:val="single" w:sz="8" w:space="0" w:color="auto"/>
              <w:right w:val="single" w:sz="8" w:space="0" w:color="auto"/>
            </w:tcBorders>
            <w:shd w:val="clear" w:color="000000" w:fill="FFFFFF"/>
            <w:vAlign w:val="center"/>
            <w:hideMark/>
          </w:tcPr>
          <w:p w14:paraId="06C6CB57" w14:textId="77777777" w:rsidR="007E0AF5" w:rsidRPr="0037506C" w:rsidRDefault="007E0AF5" w:rsidP="005C220A">
            <w:pPr>
              <w:rPr>
                <w:rFonts w:eastAsia="Times New Roman" w:cs="Times New Roman"/>
                <w:b/>
                <w:bCs/>
                <w:color w:val="000000"/>
                <w:sz w:val="20"/>
                <w:szCs w:val="20"/>
              </w:rPr>
            </w:pPr>
            <w:r w:rsidRPr="0037506C">
              <w:rPr>
                <w:rFonts w:eastAsia="Times New Roman" w:cs="Times New Roman"/>
                <w:b/>
                <w:bCs/>
                <w:color w:val="000000"/>
                <w:sz w:val="20"/>
                <w:szCs w:val="20"/>
              </w:rPr>
              <w:t>Management decision</w:t>
            </w:r>
          </w:p>
        </w:tc>
        <w:tc>
          <w:tcPr>
            <w:tcW w:w="460" w:type="dxa"/>
            <w:tcBorders>
              <w:top w:val="nil"/>
              <w:left w:val="nil"/>
              <w:bottom w:val="single" w:sz="8" w:space="0" w:color="auto"/>
              <w:right w:val="nil"/>
            </w:tcBorders>
            <w:shd w:val="clear" w:color="000000" w:fill="FFFFFF"/>
            <w:vAlign w:val="center"/>
            <w:hideMark/>
          </w:tcPr>
          <w:p w14:paraId="1373742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Year</w:t>
            </w:r>
          </w:p>
        </w:tc>
        <w:tc>
          <w:tcPr>
            <w:tcW w:w="940" w:type="dxa"/>
            <w:tcBorders>
              <w:top w:val="nil"/>
              <w:left w:val="nil"/>
              <w:bottom w:val="single" w:sz="8" w:space="0" w:color="auto"/>
              <w:right w:val="single" w:sz="8" w:space="0" w:color="auto"/>
            </w:tcBorders>
            <w:shd w:val="clear" w:color="000000" w:fill="FFFFFF"/>
            <w:vAlign w:val="center"/>
            <w:hideMark/>
          </w:tcPr>
          <w:p w14:paraId="4F3B510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Catch (mt)</w:t>
            </w:r>
          </w:p>
        </w:tc>
        <w:tc>
          <w:tcPr>
            <w:tcW w:w="900" w:type="dxa"/>
            <w:tcBorders>
              <w:top w:val="nil"/>
              <w:left w:val="nil"/>
              <w:bottom w:val="single" w:sz="8" w:space="0" w:color="auto"/>
              <w:right w:val="nil"/>
            </w:tcBorders>
            <w:shd w:val="clear" w:color="000000" w:fill="FFFFFF"/>
            <w:vAlign w:val="center"/>
            <w:hideMark/>
          </w:tcPr>
          <w:p w14:paraId="319FA1F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Spawning output</w:t>
            </w:r>
          </w:p>
        </w:tc>
        <w:tc>
          <w:tcPr>
            <w:tcW w:w="600" w:type="dxa"/>
            <w:tcBorders>
              <w:top w:val="nil"/>
              <w:left w:val="nil"/>
              <w:bottom w:val="single" w:sz="8" w:space="0" w:color="auto"/>
              <w:right w:val="single" w:sz="8" w:space="0" w:color="auto"/>
            </w:tcBorders>
            <w:shd w:val="clear" w:color="000000" w:fill="FFFFFF"/>
            <w:vAlign w:val="center"/>
            <w:hideMark/>
          </w:tcPr>
          <w:p w14:paraId="5414DA8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Stock status</w:t>
            </w:r>
          </w:p>
        </w:tc>
        <w:tc>
          <w:tcPr>
            <w:tcW w:w="900" w:type="dxa"/>
            <w:tcBorders>
              <w:top w:val="nil"/>
              <w:left w:val="nil"/>
              <w:bottom w:val="single" w:sz="8" w:space="0" w:color="auto"/>
              <w:right w:val="nil"/>
            </w:tcBorders>
            <w:shd w:val="clear" w:color="000000" w:fill="FFFFFF"/>
            <w:vAlign w:val="center"/>
            <w:hideMark/>
          </w:tcPr>
          <w:p w14:paraId="3F0FE1BB"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Spawning output</w:t>
            </w:r>
          </w:p>
        </w:tc>
        <w:tc>
          <w:tcPr>
            <w:tcW w:w="600" w:type="dxa"/>
            <w:tcBorders>
              <w:top w:val="nil"/>
              <w:left w:val="nil"/>
              <w:bottom w:val="single" w:sz="8" w:space="0" w:color="auto"/>
              <w:right w:val="single" w:sz="8" w:space="0" w:color="auto"/>
            </w:tcBorders>
            <w:shd w:val="clear" w:color="000000" w:fill="FFFFFF"/>
            <w:vAlign w:val="center"/>
            <w:hideMark/>
          </w:tcPr>
          <w:p w14:paraId="5F538C5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Stock status</w:t>
            </w:r>
          </w:p>
        </w:tc>
        <w:tc>
          <w:tcPr>
            <w:tcW w:w="900" w:type="dxa"/>
            <w:tcBorders>
              <w:top w:val="nil"/>
              <w:left w:val="nil"/>
              <w:bottom w:val="single" w:sz="8" w:space="0" w:color="auto"/>
              <w:right w:val="nil"/>
            </w:tcBorders>
            <w:shd w:val="clear" w:color="000000" w:fill="FFFFFF"/>
            <w:vAlign w:val="center"/>
            <w:hideMark/>
          </w:tcPr>
          <w:p w14:paraId="233CA5E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Spawning output</w:t>
            </w:r>
          </w:p>
        </w:tc>
        <w:tc>
          <w:tcPr>
            <w:tcW w:w="600" w:type="dxa"/>
            <w:tcBorders>
              <w:top w:val="nil"/>
              <w:left w:val="nil"/>
              <w:bottom w:val="single" w:sz="8" w:space="0" w:color="auto"/>
              <w:right w:val="single" w:sz="8" w:space="0" w:color="auto"/>
            </w:tcBorders>
            <w:shd w:val="clear" w:color="000000" w:fill="FFFFFF"/>
            <w:vAlign w:val="center"/>
            <w:hideMark/>
          </w:tcPr>
          <w:p w14:paraId="68B63C47"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Stock status</w:t>
            </w:r>
          </w:p>
        </w:tc>
      </w:tr>
      <w:tr w:rsidR="007E0AF5" w:rsidRPr="007C466A" w14:paraId="3F2E6109" w14:textId="77777777" w:rsidTr="005C220A">
        <w:trPr>
          <w:trHeight w:val="2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77D2B888"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Low catch</w:t>
            </w:r>
          </w:p>
        </w:tc>
        <w:tc>
          <w:tcPr>
            <w:tcW w:w="460" w:type="dxa"/>
            <w:tcBorders>
              <w:top w:val="nil"/>
              <w:left w:val="nil"/>
              <w:bottom w:val="nil"/>
              <w:right w:val="nil"/>
            </w:tcBorders>
            <w:shd w:val="clear" w:color="000000" w:fill="FFFFFF"/>
            <w:vAlign w:val="center"/>
            <w:hideMark/>
          </w:tcPr>
          <w:p w14:paraId="69FE43CC"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2017</w:t>
            </w:r>
          </w:p>
        </w:tc>
        <w:tc>
          <w:tcPr>
            <w:tcW w:w="940" w:type="dxa"/>
            <w:tcBorders>
              <w:top w:val="nil"/>
              <w:left w:val="nil"/>
              <w:bottom w:val="nil"/>
              <w:right w:val="single" w:sz="8" w:space="0" w:color="auto"/>
            </w:tcBorders>
            <w:shd w:val="clear" w:color="000000" w:fill="FFFFFF"/>
            <w:vAlign w:val="center"/>
            <w:hideMark/>
          </w:tcPr>
          <w:p w14:paraId="5A7BD5D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193</w:t>
            </w:r>
          </w:p>
        </w:tc>
        <w:tc>
          <w:tcPr>
            <w:tcW w:w="900" w:type="dxa"/>
            <w:tcBorders>
              <w:top w:val="nil"/>
              <w:left w:val="nil"/>
              <w:bottom w:val="nil"/>
              <w:right w:val="nil"/>
            </w:tcBorders>
            <w:shd w:val="clear" w:color="000000" w:fill="FFFFFF"/>
            <w:vAlign w:val="center"/>
            <w:hideMark/>
          </w:tcPr>
          <w:p w14:paraId="5BC7155C"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498</w:t>
            </w:r>
          </w:p>
        </w:tc>
        <w:tc>
          <w:tcPr>
            <w:tcW w:w="600" w:type="dxa"/>
            <w:tcBorders>
              <w:top w:val="nil"/>
              <w:left w:val="nil"/>
              <w:bottom w:val="nil"/>
              <w:right w:val="single" w:sz="8" w:space="0" w:color="auto"/>
            </w:tcBorders>
            <w:shd w:val="clear" w:color="000000" w:fill="FFFFFF"/>
            <w:vAlign w:val="center"/>
            <w:hideMark/>
          </w:tcPr>
          <w:p w14:paraId="7F8B411C"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34%</w:t>
            </w:r>
          </w:p>
        </w:tc>
        <w:tc>
          <w:tcPr>
            <w:tcW w:w="900" w:type="dxa"/>
            <w:tcBorders>
              <w:top w:val="nil"/>
              <w:left w:val="nil"/>
              <w:bottom w:val="nil"/>
              <w:right w:val="nil"/>
            </w:tcBorders>
            <w:shd w:val="clear" w:color="000000" w:fill="FFFFFF"/>
            <w:vAlign w:val="center"/>
            <w:hideMark/>
          </w:tcPr>
          <w:p w14:paraId="1C4DD57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632</w:t>
            </w:r>
          </w:p>
        </w:tc>
        <w:tc>
          <w:tcPr>
            <w:tcW w:w="600" w:type="dxa"/>
            <w:tcBorders>
              <w:top w:val="nil"/>
              <w:left w:val="nil"/>
              <w:bottom w:val="nil"/>
              <w:right w:val="single" w:sz="8" w:space="0" w:color="auto"/>
            </w:tcBorders>
            <w:shd w:val="clear" w:color="000000" w:fill="FFFFFF"/>
            <w:vAlign w:val="center"/>
            <w:hideMark/>
          </w:tcPr>
          <w:p w14:paraId="71023D1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47%</w:t>
            </w:r>
          </w:p>
        </w:tc>
        <w:tc>
          <w:tcPr>
            <w:tcW w:w="900" w:type="dxa"/>
            <w:tcBorders>
              <w:top w:val="nil"/>
              <w:left w:val="nil"/>
              <w:bottom w:val="nil"/>
              <w:right w:val="nil"/>
            </w:tcBorders>
            <w:shd w:val="clear" w:color="000000" w:fill="FFFFFF"/>
            <w:vAlign w:val="center"/>
            <w:hideMark/>
          </w:tcPr>
          <w:p w14:paraId="7DEDC06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844</w:t>
            </w:r>
          </w:p>
        </w:tc>
        <w:tc>
          <w:tcPr>
            <w:tcW w:w="600" w:type="dxa"/>
            <w:tcBorders>
              <w:top w:val="nil"/>
              <w:left w:val="nil"/>
              <w:bottom w:val="nil"/>
              <w:right w:val="single" w:sz="8" w:space="0" w:color="auto"/>
            </w:tcBorders>
            <w:shd w:val="clear" w:color="000000" w:fill="FFFFFF"/>
            <w:vAlign w:val="center"/>
            <w:hideMark/>
          </w:tcPr>
          <w:p w14:paraId="24FAA8E7"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59%</w:t>
            </w:r>
          </w:p>
        </w:tc>
      </w:tr>
      <w:tr w:rsidR="007E0AF5" w:rsidRPr="007C466A" w14:paraId="68E03E17"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714D7C2B"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44A17F06"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2018</w:t>
            </w:r>
          </w:p>
        </w:tc>
        <w:tc>
          <w:tcPr>
            <w:tcW w:w="940" w:type="dxa"/>
            <w:tcBorders>
              <w:top w:val="nil"/>
              <w:left w:val="nil"/>
              <w:bottom w:val="nil"/>
              <w:right w:val="single" w:sz="8" w:space="0" w:color="auto"/>
            </w:tcBorders>
            <w:shd w:val="clear" w:color="000000" w:fill="FFFFFF"/>
            <w:vAlign w:val="center"/>
            <w:hideMark/>
          </w:tcPr>
          <w:p w14:paraId="0292D755"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200</w:t>
            </w:r>
          </w:p>
        </w:tc>
        <w:tc>
          <w:tcPr>
            <w:tcW w:w="900" w:type="dxa"/>
            <w:tcBorders>
              <w:top w:val="nil"/>
              <w:left w:val="nil"/>
              <w:bottom w:val="nil"/>
              <w:right w:val="nil"/>
            </w:tcBorders>
            <w:shd w:val="clear" w:color="000000" w:fill="FFFFFF"/>
            <w:vAlign w:val="center"/>
            <w:hideMark/>
          </w:tcPr>
          <w:p w14:paraId="565B9CA9"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525</w:t>
            </w:r>
          </w:p>
        </w:tc>
        <w:tc>
          <w:tcPr>
            <w:tcW w:w="600" w:type="dxa"/>
            <w:tcBorders>
              <w:top w:val="nil"/>
              <w:left w:val="nil"/>
              <w:bottom w:val="nil"/>
              <w:right w:val="single" w:sz="8" w:space="0" w:color="auto"/>
            </w:tcBorders>
            <w:shd w:val="clear" w:color="000000" w:fill="FFFFFF"/>
            <w:vAlign w:val="center"/>
            <w:hideMark/>
          </w:tcPr>
          <w:p w14:paraId="1395F5D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36%</w:t>
            </w:r>
          </w:p>
        </w:tc>
        <w:tc>
          <w:tcPr>
            <w:tcW w:w="900" w:type="dxa"/>
            <w:tcBorders>
              <w:top w:val="nil"/>
              <w:left w:val="nil"/>
              <w:bottom w:val="nil"/>
              <w:right w:val="nil"/>
            </w:tcBorders>
            <w:shd w:val="clear" w:color="000000" w:fill="FFFFFF"/>
            <w:vAlign w:val="center"/>
            <w:hideMark/>
          </w:tcPr>
          <w:p w14:paraId="7B05CA11"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660</w:t>
            </w:r>
          </w:p>
        </w:tc>
        <w:tc>
          <w:tcPr>
            <w:tcW w:w="600" w:type="dxa"/>
            <w:tcBorders>
              <w:top w:val="nil"/>
              <w:left w:val="nil"/>
              <w:bottom w:val="nil"/>
              <w:right w:val="single" w:sz="8" w:space="0" w:color="auto"/>
            </w:tcBorders>
            <w:shd w:val="clear" w:color="000000" w:fill="FFFFFF"/>
            <w:vAlign w:val="center"/>
            <w:hideMark/>
          </w:tcPr>
          <w:p w14:paraId="2825E38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49%</w:t>
            </w:r>
          </w:p>
        </w:tc>
        <w:tc>
          <w:tcPr>
            <w:tcW w:w="900" w:type="dxa"/>
            <w:tcBorders>
              <w:top w:val="nil"/>
              <w:left w:val="nil"/>
              <w:bottom w:val="nil"/>
              <w:right w:val="nil"/>
            </w:tcBorders>
            <w:shd w:val="clear" w:color="000000" w:fill="FFFFFF"/>
            <w:vAlign w:val="center"/>
            <w:hideMark/>
          </w:tcPr>
          <w:p w14:paraId="509603A9"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871</w:t>
            </w:r>
          </w:p>
        </w:tc>
        <w:tc>
          <w:tcPr>
            <w:tcW w:w="600" w:type="dxa"/>
            <w:tcBorders>
              <w:top w:val="nil"/>
              <w:left w:val="nil"/>
              <w:bottom w:val="nil"/>
              <w:right w:val="single" w:sz="8" w:space="0" w:color="auto"/>
            </w:tcBorders>
            <w:shd w:val="clear" w:color="000000" w:fill="FFFFFF"/>
            <w:vAlign w:val="center"/>
            <w:hideMark/>
          </w:tcPr>
          <w:p w14:paraId="261759E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61%</w:t>
            </w:r>
          </w:p>
        </w:tc>
      </w:tr>
      <w:tr w:rsidR="007E0AF5" w:rsidRPr="007C466A" w14:paraId="418D1DA3"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7DBAF662"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088AFB60"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2019</w:t>
            </w:r>
          </w:p>
        </w:tc>
        <w:tc>
          <w:tcPr>
            <w:tcW w:w="940" w:type="dxa"/>
            <w:tcBorders>
              <w:top w:val="nil"/>
              <w:left w:val="nil"/>
              <w:bottom w:val="nil"/>
              <w:right w:val="single" w:sz="8" w:space="0" w:color="auto"/>
            </w:tcBorders>
            <w:shd w:val="clear" w:color="000000" w:fill="FFFFFF"/>
            <w:vAlign w:val="center"/>
            <w:hideMark/>
          </w:tcPr>
          <w:p w14:paraId="56DA4965"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206</w:t>
            </w:r>
          </w:p>
        </w:tc>
        <w:tc>
          <w:tcPr>
            <w:tcW w:w="900" w:type="dxa"/>
            <w:tcBorders>
              <w:top w:val="nil"/>
              <w:left w:val="nil"/>
              <w:bottom w:val="nil"/>
              <w:right w:val="nil"/>
            </w:tcBorders>
            <w:shd w:val="clear" w:color="000000" w:fill="FFFFFF"/>
            <w:vAlign w:val="center"/>
            <w:hideMark/>
          </w:tcPr>
          <w:p w14:paraId="0F3E9863"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545</w:t>
            </w:r>
          </w:p>
        </w:tc>
        <w:tc>
          <w:tcPr>
            <w:tcW w:w="600" w:type="dxa"/>
            <w:tcBorders>
              <w:top w:val="nil"/>
              <w:left w:val="nil"/>
              <w:bottom w:val="nil"/>
              <w:right w:val="single" w:sz="8" w:space="0" w:color="auto"/>
            </w:tcBorders>
            <w:shd w:val="clear" w:color="000000" w:fill="FFFFFF"/>
            <w:vAlign w:val="center"/>
            <w:hideMark/>
          </w:tcPr>
          <w:p w14:paraId="6F68C8A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38%</w:t>
            </w:r>
          </w:p>
        </w:tc>
        <w:tc>
          <w:tcPr>
            <w:tcW w:w="900" w:type="dxa"/>
            <w:tcBorders>
              <w:top w:val="nil"/>
              <w:left w:val="nil"/>
              <w:bottom w:val="nil"/>
              <w:right w:val="nil"/>
            </w:tcBorders>
            <w:shd w:val="clear" w:color="000000" w:fill="FFFFFF"/>
            <w:vAlign w:val="center"/>
            <w:hideMark/>
          </w:tcPr>
          <w:p w14:paraId="21E5D14F"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679</w:t>
            </w:r>
          </w:p>
        </w:tc>
        <w:tc>
          <w:tcPr>
            <w:tcW w:w="600" w:type="dxa"/>
            <w:tcBorders>
              <w:top w:val="nil"/>
              <w:left w:val="nil"/>
              <w:bottom w:val="nil"/>
              <w:right w:val="single" w:sz="8" w:space="0" w:color="auto"/>
            </w:tcBorders>
            <w:shd w:val="clear" w:color="000000" w:fill="FFFFFF"/>
            <w:vAlign w:val="center"/>
            <w:hideMark/>
          </w:tcPr>
          <w:p w14:paraId="089B911B"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50%</w:t>
            </w:r>
          </w:p>
        </w:tc>
        <w:tc>
          <w:tcPr>
            <w:tcW w:w="900" w:type="dxa"/>
            <w:tcBorders>
              <w:top w:val="nil"/>
              <w:left w:val="nil"/>
              <w:bottom w:val="nil"/>
              <w:right w:val="nil"/>
            </w:tcBorders>
            <w:shd w:val="clear" w:color="000000" w:fill="FFFFFF"/>
            <w:vAlign w:val="center"/>
            <w:hideMark/>
          </w:tcPr>
          <w:p w14:paraId="531A5E46"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886</w:t>
            </w:r>
          </w:p>
        </w:tc>
        <w:tc>
          <w:tcPr>
            <w:tcW w:w="600" w:type="dxa"/>
            <w:tcBorders>
              <w:top w:val="nil"/>
              <w:left w:val="nil"/>
              <w:bottom w:val="nil"/>
              <w:right w:val="single" w:sz="8" w:space="0" w:color="auto"/>
            </w:tcBorders>
            <w:shd w:val="clear" w:color="000000" w:fill="FFFFFF"/>
            <w:vAlign w:val="center"/>
            <w:hideMark/>
          </w:tcPr>
          <w:p w14:paraId="359F7660"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62%</w:t>
            </w:r>
          </w:p>
        </w:tc>
      </w:tr>
      <w:tr w:rsidR="007E0AF5" w:rsidRPr="007C466A" w14:paraId="56598422"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5DB6CB1B"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489AC34B"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2020</w:t>
            </w:r>
          </w:p>
        </w:tc>
        <w:tc>
          <w:tcPr>
            <w:tcW w:w="940" w:type="dxa"/>
            <w:tcBorders>
              <w:top w:val="nil"/>
              <w:left w:val="nil"/>
              <w:bottom w:val="nil"/>
              <w:right w:val="single" w:sz="8" w:space="0" w:color="auto"/>
            </w:tcBorders>
            <w:shd w:val="clear" w:color="000000" w:fill="FFFFFF"/>
            <w:vAlign w:val="center"/>
            <w:hideMark/>
          </w:tcPr>
          <w:p w14:paraId="7442F11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210</w:t>
            </w:r>
          </w:p>
        </w:tc>
        <w:tc>
          <w:tcPr>
            <w:tcW w:w="900" w:type="dxa"/>
            <w:tcBorders>
              <w:top w:val="nil"/>
              <w:left w:val="nil"/>
              <w:bottom w:val="nil"/>
              <w:right w:val="nil"/>
            </w:tcBorders>
            <w:shd w:val="clear" w:color="000000" w:fill="FFFFFF"/>
            <w:vAlign w:val="center"/>
            <w:hideMark/>
          </w:tcPr>
          <w:p w14:paraId="47278E7E"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559</w:t>
            </w:r>
          </w:p>
        </w:tc>
        <w:tc>
          <w:tcPr>
            <w:tcW w:w="600" w:type="dxa"/>
            <w:tcBorders>
              <w:top w:val="nil"/>
              <w:left w:val="nil"/>
              <w:bottom w:val="nil"/>
              <w:right w:val="single" w:sz="8" w:space="0" w:color="auto"/>
            </w:tcBorders>
            <w:shd w:val="clear" w:color="000000" w:fill="FFFFFF"/>
            <w:vAlign w:val="center"/>
            <w:hideMark/>
          </w:tcPr>
          <w:p w14:paraId="539245C6"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38%</w:t>
            </w:r>
          </w:p>
        </w:tc>
        <w:tc>
          <w:tcPr>
            <w:tcW w:w="900" w:type="dxa"/>
            <w:tcBorders>
              <w:top w:val="nil"/>
              <w:left w:val="nil"/>
              <w:bottom w:val="nil"/>
              <w:right w:val="nil"/>
            </w:tcBorders>
            <w:shd w:val="clear" w:color="000000" w:fill="FFFFFF"/>
            <w:vAlign w:val="center"/>
            <w:hideMark/>
          </w:tcPr>
          <w:p w14:paraId="2D8B9A2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692</w:t>
            </w:r>
          </w:p>
        </w:tc>
        <w:tc>
          <w:tcPr>
            <w:tcW w:w="600" w:type="dxa"/>
            <w:tcBorders>
              <w:top w:val="nil"/>
              <w:left w:val="nil"/>
              <w:bottom w:val="nil"/>
              <w:right w:val="single" w:sz="8" w:space="0" w:color="auto"/>
            </w:tcBorders>
            <w:shd w:val="clear" w:color="000000" w:fill="FFFFFF"/>
            <w:vAlign w:val="center"/>
            <w:hideMark/>
          </w:tcPr>
          <w:p w14:paraId="5FA52F6B"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51%</w:t>
            </w:r>
          </w:p>
        </w:tc>
        <w:tc>
          <w:tcPr>
            <w:tcW w:w="900" w:type="dxa"/>
            <w:tcBorders>
              <w:top w:val="nil"/>
              <w:left w:val="nil"/>
              <w:bottom w:val="nil"/>
              <w:right w:val="nil"/>
            </w:tcBorders>
            <w:shd w:val="clear" w:color="000000" w:fill="FFFFFF"/>
            <w:vAlign w:val="center"/>
            <w:hideMark/>
          </w:tcPr>
          <w:p w14:paraId="5F18FBA1"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894</w:t>
            </w:r>
          </w:p>
        </w:tc>
        <w:tc>
          <w:tcPr>
            <w:tcW w:w="600" w:type="dxa"/>
            <w:tcBorders>
              <w:top w:val="nil"/>
              <w:left w:val="nil"/>
              <w:bottom w:val="nil"/>
              <w:right w:val="single" w:sz="8" w:space="0" w:color="auto"/>
            </w:tcBorders>
            <w:shd w:val="clear" w:color="000000" w:fill="FFFFFF"/>
            <w:vAlign w:val="center"/>
            <w:hideMark/>
          </w:tcPr>
          <w:p w14:paraId="5C7A2E9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63%</w:t>
            </w:r>
          </w:p>
        </w:tc>
      </w:tr>
      <w:tr w:rsidR="007E0AF5" w:rsidRPr="007C466A" w14:paraId="5FB144DA"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432EF82C"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7BF3986E"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2021</w:t>
            </w:r>
          </w:p>
        </w:tc>
        <w:tc>
          <w:tcPr>
            <w:tcW w:w="940" w:type="dxa"/>
            <w:tcBorders>
              <w:top w:val="nil"/>
              <w:left w:val="nil"/>
              <w:bottom w:val="nil"/>
              <w:right w:val="single" w:sz="8" w:space="0" w:color="auto"/>
            </w:tcBorders>
            <w:shd w:val="clear" w:color="000000" w:fill="FFFFFF"/>
            <w:vAlign w:val="center"/>
            <w:hideMark/>
          </w:tcPr>
          <w:p w14:paraId="4B2BBC1B"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215</w:t>
            </w:r>
          </w:p>
        </w:tc>
        <w:tc>
          <w:tcPr>
            <w:tcW w:w="900" w:type="dxa"/>
            <w:tcBorders>
              <w:top w:val="nil"/>
              <w:left w:val="nil"/>
              <w:bottom w:val="nil"/>
              <w:right w:val="nil"/>
            </w:tcBorders>
            <w:shd w:val="clear" w:color="000000" w:fill="FFFFFF"/>
            <w:vAlign w:val="center"/>
            <w:hideMark/>
          </w:tcPr>
          <w:p w14:paraId="67DC334B"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569</w:t>
            </w:r>
          </w:p>
        </w:tc>
        <w:tc>
          <w:tcPr>
            <w:tcW w:w="600" w:type="dxa"/>
            <w:tcBorders>
              <w:top w:val="nil"/>
              <w:left w:val="nil"/>
              <w:bottom w:val="nil"/>
              <w:right w:val="single" w:sz="8" w:space="0" w:color="auto"/>
            </w:tcBorders>
            <w:shd w:val="clear" w:color="000000" w:fill="FFFFFF"/>
            <w:vAlign w:val="center"/>
            <w:hideMark/>
          </w:tcPr>
          <w:p w14:paraId="05A8BC23"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39%</w:t>
            </w:r>
          </w:p>
        </w:tc>
        <w:tc>
          <w:tcPr>
            <w:tcW w:w="900" w:type="dxa"/>
            <w:tcBorders>
              <w:top w:val="nil"/>
              <w:left w:val="nil"/>
              <w:bottom w:val="nil"/>
              <w:right w:val="nil"/>
            </w:tcBorders>
            <w:shd w:val="clear" w:color="000000" w:fill="FFFFFF"/>
            <w:vAlign w:val="center"/>
            <w:hideMark/>
          </w:tcPr>
          <w:p w14:paraId="35462FCE"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701</w:t>
            </w:r>
          </w:p>
        </w:tc>
        <w:tc>
          <w:tcPr>
            <w:tcW w:w="600" w:type="dxa"/>
            <w:tcBorders>
              <w:top w:val="nil"/>
              <w:left w:val="nil"/>
              <w:bottom w:val="nil"/>
              <w:right w:val="single" w:sz="8" w:space="0" w:color="auto"/>
            </w:tcBorders>
            <w:shd w:val="clear" w:color="000000" w:fill="FFFFFF"/>
            <w:vAlign w:val="center"/>
            <w:hideMark/>
          </w:tcPr>
          <w:p w14:paraId="60A4C84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52%</w:t>
            </w:r>
          </w:p>
        </w:tc>
        <w:tc>
          <w:tcPr>
            <w:tcW w:w="900" w:type="dxa"/>
            <w:tcBorders>
              <w:top w:val="nil"/>
              <w:left w:val="nil"/>
              <w:bottom w:val="nil"/>
              <w:right w:val="nil"/>
            </w:tcBorders>
            <w:shd w:val="clear" w:color="000000" w:fill="FFFFFF"/>
            <w:vAlign w:val="center"/>
            <w:hideMark/>
          </w:tcPr>
          <w:p w14:paraId="2CA52357"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899</w:t>
            </w:r>
          </w:p>
        </w:tc>
        <w:tc>
          <w:tcPr>
            <w:tcW w:w="600" w:type="dxa"/>
            <w:tcBorders>
              <w:top w:val="nil"/>
              <w:left w:val="nil"/>
              <w:bottom w:val="nil"/>
              <w:right w:val="single" w:sz="8" w:space="0" w:color="auto"/>
            </w:tcBorders>
            <w:shd w:val="clear" w:color="000000" w:fill="FFFFFF"/>
            <w:vAlign w:val="center"/>
            <w:hideMark/>
          </w:tcPr>
          <w:p w14:paraId="564993A0"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63%</w:t>
            </w:r>
          </w:p>
        </w:tc>
      </w:tr>
      <w:tr w:rsidR="007E0AF5" w:rsidRPr="007C466A" w14:paraId="216ED3F5"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2EAB5655"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7E1BCD5F"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2022</w:t>
            </w:r>
          </w:p>
        </w:tc>
        <w:tc>
          <w:tcPr>
            <w:tcW w:w="940" w:type="dxa"/>
            <w:tcBorders>
              <w:top w:val="nil"/>
              <w:left w:val="nil"/>
              <w:bottom w:val="nil"/>
              <w:right w:val="single" w:sz="8" w:space="0" w:color="auto"/>
            </w:tcBorders>
            <w:shd w:val="clear" w:color="000000" w:fill="FFFFFF"/>
            <w:vAlign w:val="center"/>
            <w:hideMark/>
          </w:tcPr>
          <w:p w14:paraId="0BA2B531"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218</w:t>
            </w:r>
          </w:p>
        </w:tc>
        <w:tc>
          <w:tcPr>
            <w:tcW w:w="900" w:type="dxa"/>
            <w:tcBorders>
              <w:top w:val="nil"/>
              <w:left w:val="nil"/>
              <w:bottom w:val="nil"/>
              <w:right w:val="nil"/>
            </w:tcBorders>
            <w:shd w:val="clear" w:color="000000" w:fill="FFFFFF"/>
            <w:vAlign w:val="center"/>
            <w:hideMark/>
          </w:tcPr>
          <w:p w14:paraId="7C0DE00E"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578</w:t>
            </w:r>
          </w:p>
        </w:tc>
        <w:tc>
          <w:tcPr>
            <w:tcW w:w="600" w:type="dxa"/>
            <w:tcBorders>
              <w:top w:val="nil"/>
              <w:left w:val="nil"/>
              <w:bottom w:val="nil"/>
              <w:right w:val="single" w:sz="8" w:space="0" w:color="auto"/>
            </w:tcBorders>
            <w:shd w:val="clear" w:color="000000" w:fill="FFFFFF"/>
            <w:vAlign w:val="center"/>
            <w:hideMark/>
          </w:tcPr>
          <w:p w14:paraId="3B596F53"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40%</w:t>
            </w:r>
          </w:p>
        </w:tc>
        <w:tc>
          <w:tcPr>
            <w:tcW w:w="900" w:type="dxa"/>
            <w:tcBorders>
              <w:top w:val="nil"/>
              <w:left w:val="nil"/>
              <w:bottom w:val="nil"/>
              <w:right w:val="nil"/>
            </w:tcBorders>
            <w:shd w:val="clear" w:color="000000" w:fill="FFFFFF"/>
            <w:vAlign w:val="center"/>
            <w:hideMark/>
          </w:tcPr>
          <w:p w14:paraId="71108EC1"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709</w:t>
            </w:r>
          </w:p>
        </w:tc>
        <w:tc>
          <w:tcPr>
            <w:tcW w:w="600" w:type="dxa"/>
            <w:tcBorders>
              <w:top w:val="nil"/>
              <w:left w:val="nil"/>
              <w:bottom w:val="nil"/>
              <w:right w:val="single" w:sz="8" w:space="0" w:color="auto"/>
            </w:tcBorders>
            <w:shd w:val="clear" w:color="000000" w:fill="FFFFFF"/>
            <w:vAlign w:val="center"/>
            <w:hideMark/>
          </w:tcPr>
          <w:p w14:paraId="23416685"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52%</w:t>
            </w:r>
          </w:p>
        </w:tc>
        <w:tc>
          <w:tcPr>
            <w:tcW w:w="900" w:type="dxa"/>
            <w:tcBorders>
              <w:top w:val="nil"/>
              <w:left w:val="nil"/>
              <w:bottom w:val="nil"/>
              <w:right w:val="nil"/>
            </w:tcBorders>
            <w:shd w:val="clear" w:color="000000" w:fill="FFFFFF"/>
            <w:vAlign w:val="center"/>
            <w:hideMark/>
          </w:tcPr>
          <w:p w14:paraId="1F06BF1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905</w:t>
            </w:r>
          </w:p>
        </w:tc>
        <w:tc>
          <w:tcPr>
            <w:tcW w:w="600" w:type="dxa"/>
            <w:tcBorders>
              <w:top w:val="nil"/>
              <w:left w:val="nil"/>
              <w:bottom w:val="nil"/>
              <w:right w:val="single" w:sz="8" w:space="0" w:color="auto"/>
            </w:tcBorders>
            <w:shd w:val="clear" w:color="000000" w:fill="FFFFFF"/>
            <w:vAlign w:val="center"/>
            <w:hideMark/>
          </w:tcPr>
          <w:p w14:paraId="60DD3609"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64%</w:t>
            </w:r>
          </w:p>
        </w:tc>
      </w:tr>
      <w:tr w:rsidR="007E0AF5" w:rsidRPr="007C466A" w14:paraId="41D6B96D"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33C62BEE"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54901FB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2023</w:t>
            </w:r>
          </w:p>
        </w:tc>
        <w:tc>
          <w:tcPr>
            <w:tcW w:w="940" w:type="dxa"/>
            <w:tcBorders>
              <w:top w:val="nil"/>
              <w:left w:val="nil"/>
              <w:bottom w:val="nil"/>
              <w:right w:val="single" w:sz="8" w:space="0" w:color="auto"/>
            </w:tcBorders>
            <w:shd w:val="clear" w:color="000000" w:fill="FFFFFF"/>
            <w:vAlign w:val="center"/>
            <w:hideMark/>
          </w:tcPr>
          <w:p w14:paraId="381D18DA"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221</w:t>
            </w:r>
          </w:p>
        </w:tc>
        <w:tc>
          <w:tcPr>
            <w:tcW w:w="900" w:type="dxa"/>
            <w:tcBorders>
              <w:top w:val="nil"/>
              <w:left w:val="nil"/>
              <w:bottom w:val="nil"/>
              <w:right w:val="nil"/>
            </w:tcBorders>
            <w:shd w:val="clear" w:color="000000" w:fill="FFFFFF"/>
            <w:vAlign w:val="center"/>
            <w:hideMark/>
          </w:tcPr>
          <w:p w14:paraId="4F4F429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585</w:t>
            </w:r>
          </w:p>
        </w:tc>
        <w:tc>
          <w:tcPr>
            <w:tcW w:w="600" w:type="dxa"/>
            <w:tcBorders>
              <w:top w:val="nil"/>
              <w:left w:val="nil"/>
              <w:bottom w:val="nil"/>
              <w:right w:val="single" w:sz="8" w:space="0" w:color="auto"/>
            </w:tcBorders>
            <w:shd w:val="clear" w:color="000000" w:fill="FFFFFF"/>
            <w:vAlign w:val="center"/>
            <w:hideMark/>
          </w:tcPr>
          <w:p w14:paraId="2EBA0A5F"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40%</w:t>
            </w:r>
          </w:p>
        </w:tc>
        <w:tc>
          <w:tcPr>
            <w:tcW w:w="900" w:type="dxa"/>
            <w:tcBorders>
              <w:top w:val="nil"/>
              <w:left w:val="nil"/>
              <w:bottom w:val="nil"/>
              <w:right w:val="nil"/>
            </w:tcBorders>
            <w:shd w:val="clear" w:color="000000" w:fill="FFFFFF"/>
            <w:vAlign w:val="center"/>
            <w:hideMark/>
          </w:tcPr>
          <w:p w14:paraId="322CB9DA"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716</w:t>
            </w:r>
          </w:p>
        </w:tc>
        <w:tc>
          <w:tcPr>
            <w:tcW w:w="600" w:type="dxa"/>
            <w:tcBorders>
              <w:top w:val="nil"/>
              <w:left w:val="nil"/>
              <w:bottom w:val="nil"/>
              <w:right w:val="single" w:sz="8" w:space="0" w:color="auto"/>
            </w:tcBorders>
            <w:shd w:val="clear" w:color="000000" w:fill="FFFFFF"/>
            <w:vAlign w:val="center"/>
            <w:hideMark/>
          </w:tcPr>
          <w:p w14:paraId="78E2A3C7"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53%</w:t>
            </w:r>
          </w:p>
        </w:tc>
        <w:tc>
          <w:tcPr>
            <w:tcW w:w="900" w:type="dxa"/>
            <w:tcBorders>
              <w:top w:val="nil"/>
              <w:left w:val="nil"/>
              <w:bottom w:val="nil"/>
              <w:right w:val="nil"/>
            </w:tcBorders>
            <w:shd w:val="clear" w:color="000000" w:fill="FFFFFF"/>
            <w:vAlign w:val="center"/>
            <w:hideMark/>
          </w:tcPr>
          <w:p w14:paraId="29B2035A"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912</w:t>
            </w:r>
          </w:p>
        </w:tc>
        <w:tc>
          <w:tcPr>
            <w:tcW w:w="600" w:type="dxa"/>
            <w:tcBorders>
              <w:top w:val="nil"/>
              <w:left w:val="nil"/>
              <w:bottom w:val="nil"/>
              <w:right w:val="single" w:sz="8" w:space="0" w:color="auto"/>
            </w:tcBorders>
            <w:shd w:val="clear" w:color="000000" w:fill="FFFFFF"/>
            <w:vAlign w:val="center"/>
            <w:hideMark/>
          </w:tcPr>
          <w:p w14:paraId="2D37697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64%</w:t>
            </w:r>
          </w:p>
        </w:tc>
      </w:tr>
      <w:tr w:rsidR="007E0AF5" w:rsidRPr="007C466A" w14:paraId="574B9C18"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65945C58"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07A77C55"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2024</w:t>
            </w:r>
          </w:p>
        </w:tc>
        <w:tc>
          <w:tcPr>
            <w:tcW w:w="940" w:type="dxa"/>
            <w:tcBorders>
              <w:top w:val="nil"/>
              <w:left w:val="nil"/>
              <w:bottom w:val="nil"/>
              <w:right w:val="single" w:sz="8" w:space="0" w:color="auto"/>
            </w:tcBorders>
            <w:shd w:val="clear" w:color="000000" w:fill="FFFFFF"/>
            <w:vAlign w:val="center"/>
            <w:hideMark/>
          </w:tcPr>
          <w:p w14:paraId="3F596C9F"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224</w:t>
            </w:r>
          </w:p>
        </w:tc>
        <w:tc>
          <w:tcPr>
            <w:tcW w:w="900" w:type="dxa"/>
            <w:tcBorders>
              <w:top w:val="nil"/>
              <w:left w:val="nil"/>
              <w:bottom w:val="nil"/>
              <w:right w:val="nil"/>
            </w:tcBorders>
            <w:shd w:val="clear" w:color="000000" w:fill="FFFFFF"/>
            <w:vAlign w:val="center"/>
            <w:hideMark/>
          </w:tcPr>
          <w:p w14:paraId="64A8DBE3"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593</w:t>
            </w:r>
          </w:p>
        </w:tc>
        <w:tc>
          <w:tcPr>
            <w:tcW w:w="600" w:type="dxa"/>
            <w:tcBorders>
              <w:top w:val="nil"/>
              <w:left w:val="nil"/>
              <w:bottom w:val="nil"/>
              <w:right w:val="single" w:sz="8" w:space="0" w:color="auto"/>
            </w:tcBorders>
            <w:shd w:val="clear" w:color="000000" w:fill="FFFFFF"/>
            <w:vAlign w:val="center"/>
            <w:hideMark/>
          </w:tcPr>
          <w:p w14:paraId="3D088249"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41%</w:t>
            </w:r>
          </w:p>
        </w:tc>
        <w:tc>
          <w:tcPr>
            <w:tcW w:w="900" w:type="dxa"/>
            <w:tcBorders>
              <w:top w:val="nil"/>
              <w:left w:val="nil"/>
              <w:bottom w:val="nil"/>
              <w:right w:val="nil"/>
            </w:tcBorders>
            <w:shd w:val="clear" w:color="000000" w:fill="FFFFFF"/>
            <w:vAlign w:val="center"/>
            <w:hideMark/>
          </w:tcPr>
          <w:p w14:paraId="0A7AF6C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724</w:t>
            </w:r>
          </w:p>
        </w:tc>
        <w:tc>
          <w:tcPr>
            <w:tcW w:w="600" w:type="dxa"/>
            <w:tcBorders>
              <w:top w:val="nil"/>
              <w:left w:val="nil"/>
              <w:bottom w:val="nil"/>
              <w:right w:val="single" w:sz="8" w:space="0" w:color="auto"/>
            </w:tcBorders>
            <w:shd w:val="clear" w:color="000000" w:fill="FFFFFF"/>
            <w:vAlign w:val="center"/>
            <w:hideMark/>
          </w:tcPr>
          <w:p w14:paraId="2A5AC681"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53%</w:t>
            </w:r>
          </w:p>
        </w:tc>
        <w:tc>
          <w:tcPr>
            <w:tcW w:w="900" w:type="dxa"/>
            <w:tcBorders>
              <w:top w:val="nil"/>
              <w:left w:val="nil"/>
              <w:bottom w:val="nil"/>
              <w:right w:val="nil"/>
            </w:tcBorders>
            <w:shd w:val="clear" w:color="000000" w:fill="FFFFFF"/>
            <w:vAlign w:val="center"/>
            <w:hideMark/>
          </w:tcPr>
          <w:p w14:paraId="777E06E5"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919</w:t>
            </w:r>
          </w:p>
        </w:tc>
        <w:tc>
          <w:tcPr>
            <w:tcW w:w="600" w:type="dxa"/>
            <w:tcBorders>
              <w:top w:val="nil"/>
              <w:left w:val="nil"/>
              <w:bottom w:val="nil"/>
              <w:right w:val="single" w:sz="8" w:space="0" w:color="auto"/>
            </w:tcBorders>
            <w:shd w:val="clear" w:color="000000" w:fill="FFFFFF"/>
            <w:vAlign w:val="center"/>
            <w:hideMark/>
          </w:tcPr>
          <w:p w14:paraId="38DB7CB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65%</w:t>
            </w:r>
          </w:p>
        </w:tc>
      </w:tr>
      <w:tr w:rsidR="007E0AF5" w:rsidRPr="007C466A" w14:paraId="33F75589"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0AB01FFC"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21C7C32B"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2025</w:t>
            </w:r>
          </w:p>
        </w:tc>
        <w:tc>
          <w:tcPr>
            <w:tcW w:w="940" w:type="dxa"/>
            <w:tcBorders>
              <w:top w:val="nil"/>
              <w:left w:val="nil"/>
              <w:bottom w:val="nil"/>
              <w:right w:val="single" w:sz="8" w:space="0" w:color="auto"/>
            </w:tcBorders>
            <w:shd w:val="clear" w:color="000000" w:fill="FFFFFF"/>
            <w:vAlign w:val="center"/>
            <w:hideMark/>
          </w:tcPr>
          <w:p w14:paraId="0796FA1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226</w:t>
            </w:r>
          </w:p>
        </w:tc>
        <w:tc>
          <w:tcPr>
            <w:tcW w:w="900" w:type="dxa"/>
            <w:tcBorders>
              <w:top w:val="nil"/>
              <w:left w:val="nil"/>
              <w:bottom w:val="nil"/>
              <w:right w:val="nil"/>
            </w:tcBorders>
            <w:shd w:val="clear" w:color="000000" w:fill="FFFFFF"/>
            <w:vAlign w:val="center"/>
            <w:hideMark/>
          </w:tcPr>
          <w:p w14:paraId="4604803F"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600</w:t>
            </w:r>
          </w:p>
        </w:tc>
        <w:tc>
          <w:tcPr>
            <w:tcW w:w="600" w:type="dxa"/>
            <w:tcBorders>
              <w:top w:val="nil"/>
              <w:left w:val="nil"/>
              <w:bottom w:val="nil"/>
              <w:right w:val="single" w:sz="8" w:space="0" w:color="auto"/>
            </w:tcBorders>
            <w:shd w:val="clear" w:color="000000" w:fill="FFFFFF"/>
            <w:vAlign w:val="center"/>
            <w:hideMark/>
          </w:tcPr>
          <w:p w14:paraId="35B8C675"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41%</w:t>
            </w:r>
          </w:p>
        </w:tc>
        <w:tc>
          <w:tcPr>
            <w:tcW w:w="900" w:type="dxa"/>
            <w:tcBorders>
              <w:top w:val="nil"/>
              <w:left w:val="nil"/>
              <w:bottom w:val="nil"/>
              <w:right w:val="nil"/>
            </w:tcBorders>
            <w:shd w:val="clear" w:color="000000" w:fill="FFFFFF"/>
            <w:vAlign w:val="center"/>
            <w:hideMark/>
          </w:tcPr>
          <w:p w14:paraId="0CA23A9E"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731</w:t>
            </w:r>
          </w:p>
        </w:tc>
        <w:tc>
          <w:tcPr>
            <w:tcW w:w="600" w:type="dxa"/>
            <w:tcBorders>
              <w:top w:val="nil"/>
              <w:left w:val="nil"/>
              <w:bottom w:val="nil"/>
              <w:right w:val="single" w:sz="8" w:space="0" w:color="auto"/>
            </w:tcBorders>
            <w:shd w:val="clear" w:color="000000" w:fill="FFFFFF"/>
            <w:vAlign w:val="center"/>
            <w:hideMark/>
          </w:tcPr>
          <w:p w14:paraId="46AF7725"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54%</w:t>
            </w:r>
          </w:p>
        </w:tc>
        <w:tc>
          <w:tcPr>
            <w:tcW w:w="900" w:type="dxa"/>
            <w:tcBorders>
              <w:top w:val="nil"/>
              <w:left w:val="nil"/>
              <w:bottom w:val="nil"/>
              <w:right w:val="nil"/>
            </w:tcBorders>
            <w:shd w:val="clear" w:color="000000" w:fill="FFFFFF"/>
            <w:vAlign w:val="center"/>
            <w:hideMark/>
          </w:tcPr>
          <w:p w14:paraId="547AA5A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927</w:t>
            </w:r>
          </w:p>
        </w:tc>
        <w:tc>
          <w:tcPr>
            <w:tcW w:w="600" w:type="dxa"/>
            <w:tcBorders>
              <w:top w:val="nil"/>
              <w:left w:val="nil"/>
              <w:bottom w:val="nil"/>
              <w:right w:val="single" w:sz="8" w:space="0" w:color="auto"/>
            </w:tcBorders>
            <w:shd w:val="clear" w:color="000000" w:fill="FFFFFF"/>
            <w:vAlign w:val="center"/>
            <w:hideMark/>
          </w:tcPr>
          <w:p w14:paraId="0032B285"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65%</w:t>
            </w:r>
          </w:p>
        </w:tc>
      </w:tr>
      <w:tr w:rsidR="007E0AF5" w:rsidRPr="007C466A" w14:paraId="354A9E15"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32992B9C"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single" w:sz="8" w:space="0" w:color="auto"/>
              <w:right w:val="nil"/>
            </w:tcBorders>
            <w:shd w:val="clear" w:color="000000" w:fill="FFFFFF"/>
            <w:vAlign w:val="center"/>
            <w:hideMark/>
          </w:tcPr>
          <w:p w14:paraId="392AC26F"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2026</w:t>
            </w:r>
          </w:p>
        </w:tc>
        <w:tc>
          <w:tcPr>
            <w:tcW w:w="940" w:type="dxa"/>
            <w:tcBorders>
              <w:top w:val="nil"/>
              <w:left w:val="nil"/>
              <w:bottom w:val="single" w:sz="8" w:space="0" w:color="auto"/>
              <w:right w:val="single" w:sz="8" w:space="0" w:color="auto"/>
            </w:tcBorders>
            <w:shd w:val="clear" w:color="000000" w:fill="FFFFFF"/>
            <w:vAlign w:val="center"/>
            <w:hideMark/>
          </w:tcPr>
          <w:p w14:paraId="3871F018"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228</w:t>
            </w:r>
          </w:p>
        </w:tc>
        <w:tc>
          <w:tcPr>
            <w:tcW w:w="900" w:type="dxa"/>
            <w:tcBorders>
              <w:top w:val="nil"/>
              <w:left w:val="nil"/>
              <w:bottom w:val="single" w:sz="8" w:space="0" w:color="auto"/>
              <w:right w:val="nil"/>
            </w:tcBorders>
            <w:shd w:val="clear" w:color="000000" w:fill="FFFFFF"/>
            <w:vAlign w:val="center"/>
            <w:hideMark/>
          </w:tcPr>
          <w:p w14:paraId="0614A569"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607</w:t>
            </w:r>
          </w:p>
        </w:tc>
        <w:tc>
          <w:tcPr>
            <w:tcW w:w="600" w:type="dxa"/>
            <w:tcBorders>
              <w:top w:val="nil"/>
              <w:left w:val="nil"/>
              <w:bottom w:val="single" w:sz="8" w:space="0" w:color="auto"/>
              <w:right w:val="single" w:sz="8" w:space="0" w:color="auto"/>
            </w:tcBorders>
            <w:shd w:val="clear" w:color="000000" w:fill="FFFFFF"/>
            <w:vAlign w:val="center"/>
            <w:hideMark/>
          </w:tcPr>
          <w:p w14:paraId="611A54B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42%</w:t>
            </w:r>
          </w:p>
        </w:tc>
        <w:tc>
          <w:tcPr>
            <w:tcW w:w="900" w:type="dxa"/>
            <w:tcBorders>
              <w:top w:val="nil"/>
              <w:left w:val="nil"/>
              <w:bottom w:val="single" w:sz="8" w:space="0" w:color="auto"/>
              <w:right w:val="nil"/>
            </w:tcBorders>
            <w:shd w:val="clear" w:color="000000" w:fill="FFFFFF"/>
            <w:vAlign w:val="center"/>
            <w:hideMark/>
          </w:tcPr>
          <w:p w14:paraId="4A3079FF"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737</w:t>
            </w:r>
          </w:p>
        </w:tc>
        <w:tc>
          <w:tcPr>
            <w:tcW w:w="600" w:type="dxa"/>
            <w:tcBorders>
              <w:top w:val="nil"/>
              <w:left w:val="nil"/>
              <w:bottom w:val="single" w:sz="8" w:space="0" w:color="auto"/>
              <w:right w:val="single" w:sz="8" w:space="0" w:color="auto"/>
            </w:tcBorders>
            <w:shd w:val="clear" w:color="000000" w:fill="FFFFFF"/>
            <w:vAlign w:val="center"/>
            <w:hideMark/>
          </w:tcPr>
          <w:p w14:paraId="40C50819"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54%</w:t>
            </w:r>
          </w:p>
        </w:tc>
        <w:tc>
          <w:tcPr>
            <w:tcW w:w="900" w:type="dxa"/>
            <w:tcBorders>
              <w:top w:val="nil"/>
              <w:left w:val="nil"/>
              <w:bottom w:val="single" w:sz="8" w:space="0" w:color="auto"/>
              <w:right w:val="nil"/>
            </w:tcBorders>
            <w:shd w:val="clear" w:color="000000" w:fill="FFFFFF"/>
            <w:vAlign w:val="center"/>
            <w:hideMark/>
          </w:tcPr>
          <w:p w14:paraId="61D48677"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935</w:t>
            </w:r>
          </w:p>
        </w:tc>
        <w:tc>
          <w:tcPr>
            <w:tcW w:w="600" w:type="dxa"/>
            <w:tcBorders>
              <w:top w:val="nil"/>
              <w:left w:val="nil"/>
              <w:bottom w:val="single" w:sz="8" w:space="0" w:color="auto"/>
              <w:right w:val="single" w:sz="8" w:space="0" w:color="auto"/>
            </w:tcBorders>
            <w:shd w:val="clear" w:color="000000" w:fill="FFFFFF"/>
            <w:vAlign w:val="center"/>
            <w:hideMark/>
          </w:tcPr>
          <w:p w14:paraId="313765D6"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66%</w:t>
            </w:r>
          </w:p>
        </w:tc>
      </w:tr>
      <w:tr w:rsidR="007E0AF5" w:rsidRPr="007C466A" w14:paraId="575C1900" w14:textId="77777777" w:rsidTr="005C220A">
        <w:trPr>
          <w:trHeight w:val="2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A9F4F38"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Base catch</w:t>
            </w:r>
          </w:p>
        </w:tc>
        <w:tc>
          <w:tcPr>
            <w:tcW w:w="460" w:type="dxa"/>
            <w:tcBorders>
              <w:top w:val="nil"/>
              <w:left w:val="nil"/>
              <w:bottom w:val="nil"/>
              <w:right w:val="nil"/>
            </w:tcBorders>
            <w:shd w:val="clear" w:color="000000" w:fill="FFFFFF"/>
            <w:vAlign w:val="center"/>
            <w:hideMark/>
          </w:tcPr>
          <w:p w14:paraId="1CAEC4AE"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2017</w:t>
            </w:r>
          </w:p>
        </w:tc>
        <w:tc>
          <w:tcPr>
            <w:tcW w:w="940" w:type="dxa"/>
            <w:tcBorders>
              <w:top w:val="nil"/>
              <w:left w:val="nil"/>
              <w:bottom w:val="nil"/>
              <w:right w:val="single" w:sz="8" w:space="0" w:color="auto"/>
            </w:tcBorders>
            <w:shd w:val="clear" w:color="000000" w:fill="FFFFFF"/>
            <w:vAlign w:val="center"/>
            <w:hideMark/>
          </w:tcPr>
          <w:p w14:paraId="77BBF690"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305</w:t>
            </w:r>
          </w:p>
        </w:tc>
        <w:tc>
          <w:tcPr>
            <w:tcW w:w="900" w:type="dxa"/>
            <w:tcBorders>
              <w:top w:val="nil"/>
              <w:left w:val="nil"/>
              <w:bottom w:val="nil"/>
              <w:right w:val="nil"/>
            </w:tcBorders>
            <w:shd w:val="clear" w:color="000000" w:fill="FFFFFF"/>
            <w:vAlign w:val="center"/>
            <w:hideMark/>
          </w:tcPr>
          <w:p w14:paraId="00EEEABA"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498</w:t>
            </w:r>
          </w:p>
        </w:tc>
        <w:tc>
          <w:tcPr>
            <w:tcW w:w="600" w:type="dxa"/>
            <w:tcBorders>
              <w:top w:val="nil"/>
              <w:left w:val="nil"/>
              <w:bottom w:val="nil"/>
              <w:right w:val="single" w:sz="8" w:space="0" w:color="auto"/>
            </w:tcBorders>
            <w:shd w:val="clear" w:color="000000" w:fill="FFFFFF"/>
            <w:vAlign w:val="center"/>
            <w:hideMark/>
          </w:tcPr>
          <w:p w14:paraId="68AF9126"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34%</w:t>
            </w:r>
          </w:p>
        </w:tc>
        <w:tc>
          <w:tcPr>
            <w:tcW w:w="900" w:type="dxa"/>
            <w:tcBorders>
              <w:top w:val="nil"/>
              <w:left w:val="nil"/>
              <w:bottom w:val="nil"/>
              <w:right w:val="nil"/>
            </w:tcBorders>
            <w:shd w:val="clear" w:color="000000" w:fill="FFFFFF"/>
            <w:vAlign w:val="center"/>
            <w:hideMark/>
          </w:tcPr>
          <w:p w14:paraId="326045C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632</w:t>
            </w:r>
          </w:p>
        </w:tc>
        <w:tc>
          <w:tcPr>
            <w:tcW w:w="600" w:type="dxa"/>
            <w:tcBorders>
              <w:top w:val="nil"/>
              <w:left w:val="nil"/>
              <w:bottom w:val="nil"/>
              <w:right w:val="single" w:sz="8" w:space="0" w:color="auto"/>
            </w:tcBorders>
            <w:shd w:val="clear" w:color="000000" w:fill="FFFFFF"/>
            <w:vAlign w:val="center"/>
            <w:hideMark/>
          </w:tcPr>
          <w:p w14:paraId="3260F87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47%</w:t>
            </w:r>
          </w:p>
        </w:tc>
        <w:tc>
          <w:tcPr>
            <w:tcW w:w="900" w:type="dxa"/>
            <w:tcBorders>
              <w:top w:val="nil"/>
              <w:left w:val="nil"/>
              <w:bottom w:val="nil"/>
              <w:right w:val="nil"/>
            </w:tcBorders>
            <w:shd w:val="clear" w:color="000000" w:fill="FFFFFF"/>
            <w:vAlign w:val="center"/>
            <w:hideMark/>
          </w:tcPr>
          <w:p w14:paraId="4D280681"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844</w:t>
            </w:r>
          </w:p>
        </w:tc>
        <w:tc>
          <w:tcPr>
            <w:tcW w:w="600" w:type="dxa"/>
            <w:tcBorders>
              <w:top w:val="nil"/>
              <w:left w:val="nil"/>
              <w:bottom w:val="nil"/>
              <w:right w:val="single" w:sz="8" w:space="0" w:color="auto"/>
            </w:tcBorders>
            <w:shd w:val="clear" w:color="000000" w:fill="FFFFFF"/>
            <w:vAlign w:val="center"/>
            <w:hideMark/>
          </w:tcPr>
          <w:p w14:paraId="138E5B95"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59%</w:t>
            </w:r>
          </w:p>
        </w:tc>
      </w:tr>
      <w:tr w:rsidR="007E0AF5" w:rsidRPr="007C466A" w14:paraId="5AD41865"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033805D9"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1744F81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2018</w:t>
            </w:r>
          </w:p>
        </w:tc>
        <w:tc>
          <w:tcPr>
            <w:tcW w:w="940" w:type="dxa"/>
            <w:tcBorders>
              <w:top w:val="nil"/>
              <w:left w:val="nil"/>
              <w:bottom w:val="nil"/>
              <w:right w:val="single" w:sz="8" w:space="0" w:color="auto"/>
            </w:tcBorders>
            <w:shd w:val="clear" w:color="000000" w:fill="FFFFFF"/>
            <w:vAlign w:val="center"/>
            <w:hideMark/>
          </w:tcPr>
          <w:p w14:paraId="4BEDCB1E"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301</w:t>
            </w:r>
          </w:p>
        </w:tc>
        <w:tc>
          <w:tcPr>
            <w:tcW w:w="900" w:type="dxa"/>
            <w:tcBorders>
              <w:top w:val="nil"/>
              <w:left w:val="nil"/>
              <w:bottom w:val="nil"/>
              <w:right w:val="nil"/>
            </w:tcBorders>
            <w:shd w:val="clear" w:color="000000" w:fill="FFFFFF"/>
            <w:vAlign w:val="center"/>
            <w:hideMark/>
          </w:tcPr>
          <w:p w14:paraId="7C96230C"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508</w:t>
            </w:r>
          </w:p>
        </w:tc>
        <w:tc>
          <w:tcPr>
            <w:tcW w:w="600" w:type="dxa"/>
            <w:tcBorders>
              <w:top w:val="nil"/>
              <w:left w:val="nil"/>
              <w:bottom w:val="nil"/>
              <w:right w:val="single" w:sz="8" w:space="0" w:color="auto"/>
            </w:tcBorders>
            <w:shd w:val="clear" w:color="000000" w:fill="FFFFFF"/>
            <w:vAlign w:val="center"/>
            <w:hideMark/>
          </w:tcPr>
          <w:p w14:paraId="26CB8BCE"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35%</w:t>
            </w:r>
          </w:p>
        </w:tc>
        <w:tc>
          <w:tcPr>
            <w:tcW w:w="900" w:type="dxa"/>
            <w:tcBorders>
              <w:top w:val="nil"/>
              <w:left w:val="nil"/>
              <w:bottom w:val="nil"/>
              <w:right w:val="nil"/>
            </w:tcBorders>
            <w:shd w:val="clear" w:color="000000" w:fill="FFFFFF"/>
            <w:vAlign w:val="center"/>
            <w:hideMark/>
          </w:tcPr>
          <w:p w14:paraId="69BF2ED5"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643</w:t>
            </w:r>
          </w:p>
        </w:tc>
        <w:tc>
          <w:tcPr>
            <w:tcW w:w="600" w:type="dxa"/>
            <w:tcBorders>
              <w:top w:val="nil"/>
              <w:left w:val="nil"/>
              <w:bottom w:val="nil"/>
              <w:right w:val="single" w:sz="8" w:space="0" w:color="auto"/>
            </w:tcBorders>
            <w:shd w:val="clear" w:color="000000" w:fill="FFFFFF"/>
            <w:vAlign w:val="center"/>
            <w:hideMark/>
          </w:tcPr>
          <w:p w14:paraId="667488C7"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47%</w:t>
            </w:r>
          </w:p>
        </w:tc>
        <w:tc>
          <w:tcPr>
            <w:tcW w:w="900" w:type="dxa"/>
            <w:tcBorders>
              <w:top w:val="nil"/>
              <w:left w:val="nil"/>
              <w:bottom w:val="nil"/>
              <w:right w:val="nil"/>
            </w:tcBorders>
            <w:shd w:val="clear" w:color="000000" w:fill="FFFFFF"/>
            <w:vAlign w:val="center"/>
            <w:hideMark/>
          </w:tcPr>
          <w:p w14:paraId="1FB02D9C"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855</w:t>
            </w:r>
          </w:p>
        </w:tc>
        <w:tc>
          <w:tcPr>
            <w:tcW w:w="600" w:type="dxa"/>
            <w:tcBorders>
              <w:top w:val="nil"/>
              <w:left w:val="nil"/>
              <w:bottom w:val="nil"/>
              <w:right w:val="single" w:sz="8" w:space="0" w:color="auto"/>
            </w:tcBorders>
            <w:shd w:val="clear" w:color="000000" w:fill="FFFFFF"/>
            <w:vAlign w:val="center"/>
            <w:hideMark/>
          </w:tcPr>
          <w:p w14:paraId="44D2820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60%</w:t>
            </w:r>
          </w:p>
        </w:tc>
      </w:tr>
      <w:tr w:rsidR="007E0AF5" w:rsidRPr="007C466A" w14:paraId="6F77AE44"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15B8B535"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6A0C75E9"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2019</w:t>
            </w:r>
          </w:p>
        </w:tc>
        <w:tc>
          <w:tcPr>
            <w:tcW w:w="940" w:type="dxa"/>
            <w:tcBorders>
              <w:top w:val="nil"/>
              <w:left w:val="nil"/>
              <w:bottom w:val="nil"/>
              <w:right w:val="single" w:sz="8" w:space="0" w:color="auto"/>
            </w:tcBorders>
            <w:shd w:val="clear" w:color="000000" w:fill="FFFFFF"/>
            <w:vAlign w:val="center"/>
            <w:hideMark/>
          </w:tcPr>
          <w:p w14:paraId="7B146CAB"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299</w:t>
            </w:r>
          </w:p>
        </w:tc>
        <w:tc>
          <w:tcPr>
            <w:tcW w:w="900" w:type="dxa"/>
            <w:tcBorders>
              <w:top w:val="nil"/>
              <w:left w:val="nil"/>
              <w:bottom w:val="nil"/>
              <w:right w:val="nil"/>
            </w:tcBorders>
            <w:shd w:val="clear" w:color="000000" w:fill="FFFFFF"/>
            <w:vAlign w:val="center"/>
            <w:hideMark/>
          </w:tcPr>
          <w:p w14:paraId="5999D41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511</w:t>
            </w:r>
          </w:p>
        </w:tc>
        <w:tc>
          <w:tcPr>
            <w:tcW w:w="600" w:type="dxa"/>
            <w:tcBorders>
              <w:top w:val="nil"/>
              <w:left w:val="nil"/>
              <w:bottom w:val="nil"/>
              <w:right w:val="single" w:sz="8" w:space="0" w:color="auto"/>
            </w:tcBorders>
            <w:shd w:val="clear" w:color="000000" w:fill="FFFFFF"/>
            <w:vAlign w:val="center"/>
            <w:hideMark/>
          </w:tcPr>
          <w:p w14:paraId="7D69FC1F"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35%</w:t>
            </w:r>
          </w:p>
        </w:tc>
        <w:tc>
          <w:tcPr>
            <w:tcW w:w="900" w:type="dxa"/>
            <w:tcBorders>
              <w:top w:val="nil"/>
              <w:left w:val="nil"/>
              <w:bottom w:val="nil"/>
              <w:right w:val="nil"/>
            </w:tcBorders>
            <w:shd w:val="clear" w:color="000000" w:fill="FFFFFF"/>
            <w:vAlign w:val="center"/>
            <w:hideMark/>
          </w:tcPr>
          <w:p w14:paraId="65FA30F0"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646</w:t>
            </w:r>
          </w:p>
        </w:tc>
        <w:tc>
          <w:tcPr>
            <w:tcW w:w="600" w:type="dxa"/>
            <w:tcBorders>
              <w:top w:val="nil"/>
              <w:left w:val="nil"/>
              <w:bottom w:val="nil"/>
              <w:right w:val="single" w:sz="8" w:space="0" w:color="auto"/>
            </w:tcBorders>
            <w:shd w:val="clear" w:color="000000" w:fill="FFFFFF"/>
            <w:vAlign w:val="center"/>
            <w:hideMark/>
          </w:tcPr>
          <w:p w14:paraId="4A3454CF"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48%</w:t>
            </w:r>
          </w:p>
        </w:tc>
        <w:tc>
          <w:tcPr>
            <w:tcW w:w="900" w:type="dxa"/>
            <w:tcBorders>
              <w:top w:val="nil"/>
              <w:left w:val="nil"/>
              <w:bottom w:val="nil"/>
              <w:right w:val="nil"/>
            </w:tcBorders>
            <w:shd w:val="clear" w:color="000000" w:fill="FFFFFF"/>
            <w:vAlign w:val="center"/>
            <w:hideMark/>
          </w:tcPr>
          <w:p w14:paraId="54A6591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855</w:t>
            </w:r>
          </w:p>
        </w:tc>
        <w:tc>
          <w:tcPr>
            <w:tcW w:w="600" w:type="dxa"/>
            <w:tcBorders>
              <w:top w:val="nil"/>
              <w:left w:val="nil"/>
              <w:bottom w:val="nil"/>
              <w:right w:val="single" w:sz="8" w:space="0" w:color="auto"/>
            </w:tcBorders>
            <w:shd w:val="clear" w:color="000000" w:fill="FFFFFF"/>
            <w:vAlign w:val="center"/>
            <w:hideMark/>
          </w:tcPr>
          <w:p w14:paraId="0CB3F98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60%</w:t>
            </w:r>
          </w:p>
        </w:tc>
      </w:tr>
      <w:tr w:rsidR="007E0AF5" w:rsidRPr="007C466A" w14:paraId="339E3754"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5D654FD3"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12B44BD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2020</w:t>
            </w:r>
          </w:p>
        </w:tc>
        <w:tc>
          <w:tcPr>
            <w:tcW w:w="940" w:type="dxa"/>
            <w:tcBorders>
              <w:top w:val="nil"/>
              <w:left w:val="nil"/>
              <w:bottom w:val="nil"/>
              <w:right w:val="single" w:sz="8" w:space="0" w:color="auto"/>
            </w:tcBorders>
            <w:shd w:val="clear" w:color="000000" w:fill="FFFFFF"/>
            <w:vAlign w:val="center"/>
            <w:hideMark/>
          </w:tcPr>
          <w:p w14:paraId="29CF1A9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297</w:t>
            </w:r>
          </w:p>
        </w:tc>
        <w:tc>
          <w:tcPr>
            <w:tcW w:w="900" w:type="dxa"/>
            <w:tcBorders>
              <w:top w:val="nil"/>
              <w:left w:val="nil"/>
              <w:bottom w:val="nil"/>
              <w:right w:val="nil"/>
            </w:tcBorders>
            <w:shd w:val="clear" w:color="000000" w:fill="FFFFFF"/>
            <w:vAlign w:val="center"/>
            <w:hideMark/>
          </w:tcPr>
          <w:p w14:paraId="093B6993"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508</w:t>
            </w:r>
          </w:p>
        </w:tc>
        <w:tc>
          <w:tcPr>
            <w:tcW w:w="600" w:type="dxa"/>
            <w:tcBorders>
              <w:top w:val="nil"/>
              <w:left w:val="nil"/>
              <w:bottom w:val="nil"/>
              <w:right w:val="single" w:sz="8" w:space="0" w:color="auto"/>
            </w:tcBorders>
            <w:shd w:val="clear" w:color="000000" w:fill="FFFFFF"/>
            <w:vAlign w:val="center"/>
            <w:hideMark/>
          </w:tcPr>
          <w:p w14:paraId="474DDCA8"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35%</w:t>
            </w:r>
          </w:p>
        </w:tc>
        <w:tc>
          <w:tcPr>
            <w:tcW w:w="900" w:type="dxa"/>
            <w:tcBorders>
              <w:top w:val="nil"/>
              <w:left w:val="nil"/>
              <w:bottom w:val="nil"/>
              <w:right w:val="nil"/>
            </w:tcBorders>
            <w:shd w:val="clear" w:color="000000" w:fill="FFFFFF"/>
            <w:vAlign w:val="center"/>
            <w:hideMark/>
          </w:tcPr>
          <w:p w14:paraId="1116F1F9"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644</w:t>
            </w:r>
          </w:p>
        </w:tc>
        <w:tc>
          <w:tcPr>
            <w:tcW w:w="600" w:type="dxa"/>
            <w:tcBorders>
              <w:top w:val="nil"/>
              <w:left w:val="nil"/>
              <w:bottom w:val="nil"/>
              <w:right w:val="single" w:sz="8" w:space="0" w:color="auto"/>
            </w:tcBorders>
            <w:shd w:val="clear" w:color="000000" w:fill="FFFFFF"/>
            <w:vAlign w:val="center"/>
            <w:hideMark/>
          </w:tcPr>
          <w:p w14:paraId="384DA83C"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48%</w:t>
            </w:r>
          </w:p>
        </w:tc>
        <w:tc>
          <w:tcPr>
            <w:tcW w:w="900" w:type="dxa"/>
            <w:tcBorders>
              <w:top w:val="nil"/>
              <w:left w:val="nil"/>
              <w:bottom w:val="nil"/>
              <w:right w:val="nil"/>
            </w:tcBorders>
            <w:shd w:val="clear" w:color="000000" w:fill="FFFFFF"/>
            <w:vAlign w:val="center"/>
            <w:hideMark/>
          </w:tcPr>
          <w:p w14:paraId="163BEA47"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849</w:t>
            </w:r>
          </w:p>
        </w:tc>
        <w:tc>
          <w:tcPr>
            <w:tcW w:w="600" w:type="dxa"/>
            <w:tcBorders>
              <w:top w:val="nil"/>
              <w:left w:val="nil"/>
              <w:bottom w:val="nil"/>
              <w:right w:val="single" w:sz="8" w:space="0" w:color="auto"/>
            </w:tcBorders>
            <w:shd w:val="clear" w:color="000000" w:fill="FFFFFF"/>
            <w:vAlign w:val="center"/>
            <w:hideMark/>
          </w:tcPr>
          <w:p w14:paraId="13976F87"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60%</w:t>
            </w:r>
          </w:p>
        </w:tc>
      </w:tr>
      <w:tr w:rsidR="007E0AF5" w:rsidRPr="007C466A" w14:paraId="1E1ACD5A"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57BD6E93"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1947EE2C"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2021</w:t>
            </w:r>
          </w:p>
        </w:tc>
        <w:tc>
          <w:tcPr>
            <w:tcW w:w="940" w:type="dxa"/>
            <w:tcBorders>
              <w:top w:val="nil"/>
              <w:left w:val="nil"/>
              <w:bottom w:val="nil"/>
              <w:right w:val="single" w:sz="8" w:space="0" w:color="auto"/>
            </w:tcBorders>
            <w:shd w:val="clear" w:color="000000" w:fill="FFFFFF"/>
            <w:vAlign w:val="center"/>
            <w:hideMark/>
          </w:tcPr>
          <w:p w14:paraId="7788CF9E"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297</w:t>
            </w:r>
          </w:p>
        </w:tc>
        <w:tc>
          <w:tcPr>
            <w:tcW w:w="900" w:type="dxa"/>
            <w:tcBorders>
              <w:top w:val="nil"/>
              <w:left w:val="nil"/>
              <w:bottom w:val="nil"/>
              <w:right w:val="nil"/>
            </w:tcBorders>
            <w:shd w:val="clear" w:color="000000" w:fill="FFFFFF"/>
            <w:vAlign w:val="center"/>
            <w:hideMark/>
          </w:tcPr>
          <w:p w14:paraId="5691E518"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504</w:t>
            </w:r>
          </w:p>
        </w:tc>
        <w:tc>
          <w:tcPr>
            <w:tcW w:w="600" w:type="dxa"/>
            <w:tcBorders>
              <w:top w:val="nil"/>
              <w:left w:val="nil"/>
              <w:bottom w:val="nil"/>
              <w:right w:val="single" w:sz="8" w:space="0" w:color="auto"/>
            </w:tcBorders>
            <w:shd w:val="clear" w:color="000000" w:fill="FFFFFF"/>
            <w:vAlign w:val="center"/>
            <w:hideMark/>
          </w:tcPr>
          <w:p w14:paraId="360EBDEF"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35%</w:t>
            </w:r>
          </w:p>
        </w:tc>
        <w:tc>
          <w:tcPr>
            <w:tcW w:w="900" w:type="dxa"/>
            <w:tcBorders>
              <w:top w:val="nil"/>
              <w:left w:val="nil"/>
              <w:bottom w:val="nil"/>
              <w:right w:val="nil"/>
            </w:tcBorders>
            <w:shd w:val="clear" w:color="000000" w:fill="FFFFFF"/>
            <w:vAlign w:val="center"/>
            <w:hideMark/>
          </w:tcPr>
          <w:p w14:paraId="6E994919"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640</w:t>
            </w:r>
          </w:p>
        </w:tc>
        <w:tc>
          <w:tcPr>
            <w:tcW w:w="600" w:type="dxa"/>
            <w:tcBorders>
              <w:top w:val="nil"/>
              <w:left w:val="nil"/>
              <w:bottom w:val="nil"/>
              <w:right w:val="single" w:sz="8" w:space="0" w:color="auto"/>
            </w:tcBorders>
            <w:shd w:val="clear" w:color="000000" w:fill="FFFFFF"/>
            <w:vAlign w:val="center"/>
            <w:hideMark/>
          </w:tcPr>
          <w:p w14:paraId="099624AB"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47%</w:t>
            </w:r>
          </w:p>
        </w:tc>
        <w:tc>
          <w:tcPr>
            <w:tcW w:w="900" w:type="dxa"/>
            <w:tcBorders>
              <w:top w:val="nil"/>
              <w:left w:val="nil"/>
              <w:bottom w:val="nil"/>
              <w:right w:val="nil"/>
            </w:tcBorders>
            <w:shd w:val="clear" w:color="000000" w:fill="FFFFFF"/>
            <w:vAlign w:val="center"/>
            <w:hideMark/>
          </w:tcPr>
          <w:p w14:paraId="60096CD7"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843</w:t>
            </w:r>
          </w:p>
        </w:tc>
        <w:tc>
          <w:tcPr>
            <w:tcW w:w="600" w:type="dxa"/>
            <w:tcBorders>
              <w:top w:val="nil"/>
              <w:left w:val="nil"/>
              <w:bottom w:val="nil"/>
              <w:right w:val="single" w:sz="8" w:space="0" w:color="auto"/>
            </w:tcBorders>
            <w:shd w:val="clear" w:color="000000" w:fill="FFFFFF"/>
            <w:vAlign w:val="center"/>
            <w:hideMark/>
          </w:tcPr>
          <w:p w14:paraId="64A16133"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59%</w:t>
            </w:r>
          </w:p>
        </w:tc>
      </w:tr>
      <w:tr w:rsidR="007E0AF5" w:rsidRPr="007C466A" w14:paraId="38FA89F6"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0544B7C9"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384B5570"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2022</w:t>
            </w:r>
          </w:p>
        </w:tc>
        <w:tc>
          <w:tcPr>
            <w:tcW w:w="940" w:type="dxa"/>
            <w:tcBorders>
              <w:top w:val="nil"/>
              <w:left w:val="nil"/>
              <w:bottom w:val="nil"/>
              <w:right w:val="single" w:sz="8" w:space="0" w:color="auto"/>
            </w:tcBorders>
            <w:shd w:val="clear" w:color="000000" w:fill="FFFFFF"/>
            <w:vAlign w:val="center"/>
            <w:hideMark/>
          </w:tcPr>
          <w:p w14:paraId="3D19851A"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297</w:t>
            </w:r>
          </w:p>
        </w:tc>
        <w:tc>
          <w:tcPr>
            <w:tcW w:w="900" w:type="dxa"/>
            <w:tcBorders>
              <w:top w:val="nil"/>
              <w:left w:val="nil"/>
              <w:bottom w:val="nil"/>
              <w:right w:val="nil"/>
            </w:tcBorders>
            <w:shd w:val="clear" w:color="000000" w:fill="FFFFFF"/>
            <w:vAlign w:val="center"/>
            <w:hideMark/>
          </w:tcPr>
          <w:p w14:paraId="17140100"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499</w:t>
            </w:r>
          </w:p>
        </w:tc>
        <w:tc>
          <w:tcPr>
            <w:tcW w:w="600" w:type="dxa"/>
            <w:tcBorders>
              <w:top w:val="nil"/>
              <w:left w:val="nil"/>
              <w:bottom w:val="nil"/>
              <w:right w:val="single" w:sz="8" w:space="0" w:color="auto"/>
            </w:tcBorders>
            <w:shd w:val="clear" w:color="000000" w:fill="FFFFFF"/>
            <w:vAlign w:val="center"/>
            <w:hideMark/>
          </w:tcPr>
          <w:p w14:paraId="75772C9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34%</w:t>
            </w:r>
          </w:p>
        </w:tc>
        <w:tc>
          <w:tcPr>
            <w:tcW w:w="900" w:type="dxa"/>
            <w:tcBorders>
              <w:top w:val="nil"/>
              <w:left w:val="nil"/>
              <w:bottom w:val="nil"/>
              <w:right w:val="nil"/>
            </w:tcBorders>
            <w:shd w:val="clear" w:color="000000" w:fill="FFFFFF"/>
            <w:vAlign w:val="center"/>
            <w:hideMark/>
          </w:tcPr>
          <w:p w14:paraId="77F5D97E"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636</w:t>
            </w:r>
          </w:p>
        </w:tc>
        <w:tc>
          <w:tcPr>
            <w:tcW w:w="600" w:type="dxa"/>
            <w:tcBorders>
              <w:top w:val="nil"/>
              <w:left w:val="nil"/>
              <w:bottom w:val="nil"/>
              <w:right w:val="single" w:sz="8" w:space="0" w:color="auto"/>
            </w:tcBorders>
            <w:shd w:val="clear" w:color="000000" w:fill="FFFFFF"/>
            <w:vAlign w:val="center"/>
            <w:hideMark/>
          </w:tcPr>
          <w:p w14:paraId="2DA5ABB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47%</w:t>
            </w:r>
          </w:p>
        </w:tc>
        <w:tc>
          <w:tcPr>
            <w:tcW w:w="900" w:type="dxa"/>
            <w:tcBorders>
              <w:top w:val="nil"/>
              <w:left w:val="nil"/>
              <w:bottom w:val="nil"/>
              <w:right w:val="nil"/>
            </w:tcBorders>
            <w:shd w:val="clear" w:color="000000" w:fill="FFFFFF"/>
            <w:vAlign w:val="center"/>
            <w:hideMark/>
          </w:tcPr>
          <w:p w14:paraId="47BA39F7"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839</w:t>
            </w:r>
          </w:p>
        </w:tc>
        <w:tc>
          <w:tcPr>
            <w:tcW w:w="600" w:type="dxa"/>
            <w:tcBorders>
              <w:top w:val="nil"/>
              <w:left w:val="nil"/>
              <w:bottom w:val="nil"/>
              <w:right w:val="single" w:sz="8" w:space="0" w:color="auto"/>
            </w:tcBorders>
            <w:shd w:val="clear" w:color="000000" w:fill="FFFFFF"/>
            <w:vAlign w:val="center"/>
            <w:hideMark/>
          </w:tcPr>
          <w:p w14:paraId="4E4E9D6F"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59%</w:t>
            </w:r>
          </w:p>
        </w:tc>
      </w:tr>
      <w:tr w:rsidR="007E0AF5" w:rsidRPr="007C466A" w14:paraId="36A0B461"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7E8B65A6"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44C795DA"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2023</w:t>
            </w:r>
          </w:p>
        </w:tc>
        <w:tc>
          <w:tcPr>
            <w:tcW w:w="940" w:type="dxa"/>
            <w:tcBorders>
              <w:top w:val="nil"/>
              <w:left w:val="nil"/>
              <w:bottom w:val="nil"/>
              <w:right w:val="single" w:sz="8" w:space="0" w:color="auto"/>
            </w:tcBorders>
            <w:shd w:val="clear" w:color="000000" w:fill="FFFFFF"/>
            <w:vAlign w:val="center"/>
            <w:hideMark/>
          </w:tcPr>
          <w:p w14:paraId="37CCB279"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297</w:t>
            </w:r>
          </w:p>
        </w:tc>
        <w:tc>
          <w:tcPr>
            <w:tcW w:w="900" w:type="dxa"/>
            <w:tcBorders>
              <w:top w:val="nil"/>
              <w:left w:val="nil"/>
              <w:bottom w:val="nil"/>
              <w:right w:val="nil"/>
            </w:tcBorders>
            <w:shd w:val="clear" w:color="000000" w:fill="FFFFFF"/>
            <w:vAlign w:val="center"/>
            <w:hideMark/>
          </w:tcPr>
          <w:p w14:paraId="42E7A379"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494</w:t>
            </w:r>
          </w:p>
        </w:tc>
        <w:tc>
          <w:tcPr>
            <w:tcW w:w="600" w:type="dxa"/>
            <w:tcBorders>
              <w:top w:val="nil"/>
              <w:left w:val="nil"/>
              <w:bottom w:val="nil"/>
              <w:right w:val="single" w:sz="8" w:space="0" w:color="auto"/>
            </w:tcBorders>
            <w:shd w:val="clear" w:color="000000" w:fill="FFFFFF"/>
            <w:vAlign w:val="center"/>
            <w:hideMark/>
          </w:tcPr>
          <w:p w14:paraId="4B7738CA"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34%</w:t>
            </w:r>
          </w:p>
        </w:tc>
        <w:tc>
          <w:tcPr>
            <w:tcW w:w="900" w:type="dxa"/>
            <w:tcBorders>
              <w:top w:val="nil"/>
              <w:left w:val="nil"/>
              <w:bottom w:val="nil"/>
              <w:right w:val="nil"/>
            </w:tcBorders>
            <w:shd w:val="clear" w:color="000000" w:fill="FFFFFF"/>
            <w:vAlign w:val="center"/>
            <w:hideMark/>
          </w:tcPr>
          <w:p w14:paraId="37CA8370"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634</w:t>
            </w:r>
          </w:p>
        </w:tc>
        <w:tc>
          <w:tcPr>
            <w:tcW w:w="600" w:type="dxa"/>
            <w:tcBorders>
              <w:top w:val="nil"/>
              <w:left w:val="nil"/>
              <w:bottom w:val="nil"/>
              <w:right w:val="single" w:sz="8" w:space="0" w:color="auto"/>
            </w:tcBorders>
            <w:shd w:val="clear" w:color="000000" w:fill="FFFFFF"/>
            <w:vAlign w:val="center"/>
            <w:hideMark/>
          </w:tcPr>
          <w:p w14:paraId="6F21224C"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47%</w:t>
            </w:r>
          </w:p>
        </w:tc>
        <w:tc>
          <w:tcPr>
            <w:tcW w:w="900" w:type="dxa"/>
            <w:tcBorders>
              <w:top w:val="nil"/>
              <w:left w:val="nil"/>
              <w:bottom w:val="nil"/>
              <w:right w:val="nil"/>
            </w:tcBorders>
            <w:shd w:val="clear" w:color="000000" w:fill="FFFFFF"/>
            <w:vAlign w:val="center"/>
            <w:hideMark/>
          </w:tcPr>
          <w:p w14:paraId="652DA9CE"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837</w:t>
            </w:r>
          </w:p>
        </w:tc>
        <w:tc>
          <w:tcPr>
            <w:tcW w:w="600" w:type="dxa"/>
            <w:tcBorders>
              <w:top w:val="nil"/>
              <w:left w:val="nil"/>
              <w:bottom w:val="nil"/>
              <w:right w:val="single" w:sz="8" w:space="0" w:color="auto"/>
            </w:tcBorders>
            <w:shd w:val="clear" w:color="000000" w:fill="FFFFFF"/>
            <w:vAlign w:val="center"/>
            <w:hideMark/>
          </w:tcPr>
          <w:p w14:paraId="23D828C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59%</w:t>
            </w:r>
          </w:p>
        </w:tc>
      </w:tr>
      <w:tr w:rsidR="007E0AF5" w:rsidRPr="007C466A" w14:paraId="64B89133"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4E34CA86"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5A4A55F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2024</w:t>
            </w:r>
          </w:p>
        </w:tc>
        <w:tc>
          <w:tcPr>
            <w:tcW w:w="940" w:type="dxa"/>
            <w:tcBorders>
              <w:top w:val="nil"/>
              <w:left w:val="nil"/>
              <w:bottom w:val="nil"/>
              <w:right w:val="single" w:sz="8" w:space="0" w:color="auto"/>
            </w:tcBorders>
            <w:shd w:val="clear" w:color="000000" w:fill="FFFFFF"/>
            <w:vAlign w:val="center"/>
            <w:hideMark/>
          </w:tcPr>
          <w:p w14:paraId="70D1A68B"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298</w:t>
            </w:r>
          </w:p>
        </w:tc>
        <w:tc>
          <w:tcPr>
            <w:tcW w:w="900" w:type="dxa"/>
            <w:tcBorders>
              <w:top w:val="nil"/>
              <w:left w:val="nil"/>
              <w:bottom w:val="nil"/>
              <w:right w:val="nil"/>
            </w:tcBorders>
            <w:shd w:val="clear" w:color="000000" w:fill="FFFFFF"/>
            <w:vAlign w:val="center"/>
            <w:hideMark/>
          </w:tcPr>
          <w:p w14:paraId="35EF285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491</w:t>
            </w:r>
          </w:p>
        </w:tc>
        <w:tc>
          <w:tcPr>
            <w:tcW w:w="600" w:type="dxa"/>
            <w:tcBorders>
              <w:top w:val="nil"/>
              <w:left w:val="nil"/>
              <w:bottom w:val="nil"/>
              <w:right w:val="single" w:sz="8" w:space="0" w:color="auto"/>
            </w:tcBorders>
            <w:shd w:val="clear" w:color="000000" w:fill="FFFFFF"/>
            <w:vAlign w:val="center"/>
            <w:hideMark/>
          </w:tcPr>
          <w:p w14:paraId="32EA9500"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34%</w:t>
            </w:r>
          </w:p>
        </w:tc>
        <w:tc>
          <w:tcPr>
            <w:tcW w:w="900" w:type="dxa"/>
            <w:tcBorders>
              <w:top w:val="nil"/>
              <w:left w:val="nil"/>
              <w:bottom w:val="nil"/>
              <w:right w:val="nil"/>
            </w:tcBorders>
            <w:shd w:val="clear" w:color="000000" w:fill="FFFFFF"/>
            <w:vAlign w:val="center"/>
            <w:hideMark/>
          </w:tcPr>
          <w:p w14:paraId="6C62F837"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632</w:t>
            </w:r>
          </w:p>
        </w:tc>
        <w:tc>
          <w:tcPr>
            <w:tcW w:w="600" w:type="dxa"/>
            <w:tcBorders>
              <w:top w:val="nil"/>
              <w:left w:val="nil"/>
              <w:bottom w:val="nil"/>
              <w:right w:val="single" w:sz="8" w:space="0" w:color="auto"/>
            </w:tcBorders>
            <w:shd w:val="clear" w:color="000000" w:fill="FFFFFF"/>
            <w:vAlign w:val="center"/>
            <w:hideMark/>
          </w:tcPr>
          <w:p w14:paraId="2BD9404E"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47%</w:t>
            </w:r>
          </w:p>
        </w:tc>
        <w:tc>
          <w:tcPr>
            <w:tcW w:w="900" w:type="dxa"/>
            <w:tcBorders>
              <w:top w:val="nil"/>
              <w:left w:val="nil"/>
              <w:bottom w:val="nil"/>
              <w:right w:val="nil"/>
            </w:tcBorders>
            <w:shd w:val="clear" w:color="000000" w:fill="FFFFFF"/>
            <w:vAlign w:val="center"/>
            <w:hideMark/>
          </w:tcPr>
          <w:p w14:paraId="4884C095"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838</w:t>
            </w:r>
          </w:p>
        </w:tc>
        <w:tc>
          <w:tcPr>
            <w:tcW w:w="600" w:type="dxa"/>
            <w:tcBorders>
              <w:top w:val="nil"/>
              <w:left w:val="nil"/>
              <w:bottom w:val="nil"/>
              <w:right w:val="single" w:sz="8" w:space="0" w:color="auto"/>
            </w:tcBorders>
            <w:shd w:val="clear" w:color="000000" w:fill="FFFFFF"/>
            <w:vAlign w:val="center"/>
            <w:hideMark/>
          </w:tcPr>
          <w:p w14:paraId="27DD0293"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59%</w:t>
            </w:r>
          </w:p>
        </w:tc>
      </w:tr>
      <w:tr w:rsidR="007E0AF5" w:rsidRPr="007C466A" w14:paraId="764D5DCD"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17A73C87"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05C9C935"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2025</w:t>
            </w:r>
          </w:p>
        </w:tc>
        <w:tc>
          <w:tcPr>
            <w:tcW w:w="940" w:type="dxa"/>
            <w:tcBorders>
              <w:top w:val="nil"/>
              <w:left w:val="nil"/>
              <w:bottom w:val="nil"/>
              <w:right w:val="single" w:sz="8" w:space="0" w:color="auto"/>
            </w:tcBorders>
            <w:shd w:val="clear" w:color="000000" w:fill="FFFFFF"/>
            <w:vAlign w:val="center"/>
            <w:hideMark/>
          </w:tcPr>
          <w:p w14:paraId="2938B8A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299</w:t>
            </w:r>
          </w:p>
        </w:tc>
        <w:tc>
          <w:tcPr>
            <w:tcW w:w="900" w:type="dxa"/>
            <w:tcBorders>
              <w:top w:val="nil"/>
              <w:left w:val="nil"/>
              <w:bottom w:val="nil"/>
              <w:right w:val="nil"/>
            </w:tcBorders>
            <w:shd w:val="clear" w:color="000000" w:fill="FFFFFF"/>
            <w:vAlign w:val="center"/>
            <w:hideMark/>
          </w:tcPr>
          <w:p w14:paraId="001042E0"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489</w:t>
            </w:r>
          </w:p>
        </w:tc>
        <w:tc>
          <w:tcPr>
            <w:tcW w:w="600" w:type="dxa"/>
            <w:tcBorders>
              <w:top w:val="nil"/>
              <w:left w:val="nil"/>
              <w:bottom w:val="nil"/>
              <w:right w:val="single" w:sz="8" w:space="0" w:color="auto"/>
            </w:tcBorders>
            <w:shd w:val="clear" w:color="000000" w:fill="FFFFFF"/>
            <w:vAlign w:val="center"/>
            <w:hideMark/>
          </w:tcPr>
          <w:p w14:paraId="0AE22FF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34%</w:t>
            </w:r>
          </w:p>
        </w:tc>
        <w:tc>
          <w:tcPr>
            <w:tcW w:w="900" w:type="dxa"/>
            <w:tcBorders>
              <w:top w:val="nil"/>
              <w:left w:val="nil"/>
              <w:bottom w:val="nil"/>
              <w:right w:val="nil"/>
            </w:tcBorders>
            <w:shd w:val="clear" w:color="000000" w:fill="FFFFFF"/>
            <w:vAlign w:val="center"/>
            <w:hideMark/>
          </w:tcPr>
          <w:p w14:paraId="2255FC9B"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632</w:t>
            </w:r>
          </w:p>
        </w:tc>
        <w:tc>
          <w:tcPr>
            <w:tcW w:w="600" w:type="dxa"/>
            <w:tcBorders>
              <w:top w:val="nil"/>
              <w:left w:val="nil"/>
              <w:bottom w:val="nil"/>
              <w:right w:val="single" w:sz="8" w:space="0" w:color="auto"/>
            </w:tcBorders>
            <w:shd w:val="clear" w:color="000000" w:fill="FFFFFF"/>
            <w:vAlign w:val="center"/>
            <w:hideMark/>
          </w:tcPr>
          <w:p w14:paraId="57C89573"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47%</w:t>
            </w:r>
          </w:p>
        </w:tc>
        <w:tc>
          <w:tcPr>
            <w:tcW w:w="900" w:type="dxa"/>
            <w:tcBorders>
              <w:top w:val="nil"/>
              <w:left w:val="nil"/>
              <w:bottom w:val="nil"/>
              <w:right w:val="nil"/>
            </w:tcBorders>
            <w:shd w:val="clear" w:color="000000" w:fill="FFFFFF"/>
            <w:vAlign w:val="center"/>
            <w:hideMark/>
          </w:tcPr>
          <w:p w14:paraId="451A4DF5"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840</w:t>
            </w:r>
          </w:p>
        </w:tc>
        <w:tc>
          <w:tcPr>
            <w:tcW w:w="600" w:type="dxa"/>
            <w:tcBorders>
              <w:top w:val="nil"/>
              <w:left w:val="nil"/>
              <w:bottom w:val="nil"/>
              <w:right w:val="single" w:sz="8" w:space="0" w:color="auto"/>
            </w:tcBorders>
            <w:shd w:val="clear" w:color="000000" w:fill="FFFFFF"/>
            <w:vAlign w:val="center"/>
            <w:hideMark/>
          </w:tcPr>
          <w:p w14:paraId="1D2D84D3"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59%</w:t>
            </w:r>
          </w:p>
        </w:tc>
      </w:tr>
      <w:tr w:rsidR="007E0AF5" w:rsidRPr="007C466A" w14:paraId="2246824C"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111488CC"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single" w:sz="8" w:space="0" w:color="auto"/>
              <w:right w:val="nil"/>
            </w:tcBorders>
            <w:shd w:val="clear" w:color="000000" w:fill="FFFFFF"/>
            <w:vAlign w:val="center"/>
            <w:hideMark/>
          </w:tcPr>
          <w:p w14:paraId="5BD0AF3B"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2026</w:t>
            </w:r>
          </w:p>
        </w:tc>
        <w:tc>
          <w:tcPr>
            <w:tcW w:w="940" w:type="dxa"/>
            <w:tcBorders>
              <w:top w:val="nil"/>
              <w:left w:val="nil"/>
              <w:bottom w:val="single" w:sz="8" w:space="0" w:color="auto"/>
              <w:right w:val="single" w:sz="8" w:space="0" w:color="auto"/>
            </w:tcBorders>
            <w:shd w:val="clear" w:color="000000" w:fill="FFFFFF"/>
            <w:vAlign w:val="center"/>
            <w:hideMark/>
          </w:tcPr>
          <w:p w14:paraId="6FDF6251"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299</w:t>
            </w:r>
          </w:p>
        </w:tc>
        <w:tc>
          <w:tcPr>
            <w:tcW w:w="900" w:type="dxa"/>
            <w:tcBorders>
              <w:top w:val="nil"/>
              <w:left w:val="nil"/>
              <w:bottom w:val="single" w:sz="8" w:space="0" w:color="auto"/>
              <w:right w:val="nil"/>
            </w:tcBorders>
            <w:shd w:val="clear" w:color="000000" w:fill="FFFFFF"/>
            <w:vAlign w:val="center"/>
            <w:hideMark/>
          </w:tcPr>
          <w:p w14:paraId="67CBAF3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487</w:t>
            </w:r>
          </w:p>
        </w:tc>
        <w:tc>
          <w:tcPr>
            <w:tcW w:w="600" w:type="dxa"/>
            <w:tcBorders>
              <w:top w:val="nil"/>
              <w:left w:val="nil"/>
              <w:bottom w:val="single" w:sz="8" w:space="0" w:color="auto"/>
              <w:right w:val="single" w:sz="8" w:space="0" w:color="auto"/>
            </w:tcBorders>
            <w:shd w:val="clear" w:color="000000" w:fill="FFFFFF"/>
            <w:vAlign w:val="center"/>
            <w:hideMark/>
          </w:tcPr>
          <w:p w14:paraId="0C0EB41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34%</w:t>
            </w:r>
          </w:p>
        </w:tc>
        <w:tc>
          <w:tcPr>
            <w:tcW w:w="900" w:type="dxa"/>
            <w:tcBorders>
              <w:top w:val="nil"/>
              <w:left w:val="nil"/>
              <w:bottom w:val="single" w:sz="8" w:space="0" w:color="auto"/>
              <w:right w:val="nil"/>
            </w:tcBorders>
            <w:shd w:val="clear" w:color="000000" w:fill="FFFFFF"/>
            <w:vAlign w:val="center"/>
            <w:hideMark/>
          </w:tcPr>
          <w:p w14:paraId="2B1EC226"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632</w:t>
            </w:r>
          </w:p>
        </w:tc>
        <w:tc>
          <w:tcPr>
            <w:tcW w:w="600" w:type="dxa"/>
            <w:tcBorders>
              <w:top w:val="nil"/>
              <w:left w:val="nil"/>
              <w:bottom w:val="single" w:sz="8" w:space="0" w:color="auto"/>
              <w:right w:val="single" w:sz="8" w:space="0" w:color="auto"/>
            </w:tcBorders>
            <w:shd w:val="clear" w:color="000000" w:fill="FFFFFF"/>
            <w:vAlign w:val="center"/>
            <w:hideMark/>
          </w:tcPr>
          <w:p w14:paraId="560AFAB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47%</w:t>
            </w:r>
          </w:p>
        </w:tc>
        <w:tc>
          <w:tcPr>
            <w:tcW w:w="900" w:type="dxa"/>
            <w:tcBorders>
              <w:top w:val="nil"/>
              <w:left w:val="nil"/>
              <w:bottom w:val="single" w:sz="8" w:space="0" w:color="auto"/>
              <w:right w:val="nil"/>
            </w:tcBorders>
            <w:shd w:val="clear" w:color="000000" w:fill="FFFFFF"/>
            <w:vAlign w:val="center"/>
            <w:hideMark/>
          </w:tcPr>
          <w:p w14:paraId="7E40AF7E"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843</w:t>
            </w:r>
          </w:p>
        </w:tc>
        <w:tc>
          <w:tcPr>
            <w:tcW w:w="600" w:type="dxa"/>
            <w:tcBorders>
              <w:top w:val="nil"/>
              <w:left w:val="nil"/>
              <w:bottom w:val="single" w:sz="8" w:space="0" w:color="auto"/>
              <w:right w:val="single" w:sz="8" w:space="0" w:color="auto"/>
            </w:tcBorders>
            <w:shd w:val="clear" w:color="000000" w:fill="FFFFFF"/>
            <w:vAlign w:val="center"/>
            <w:hideMark/>
          </w:tcPr>
          <w:p w14:paraId="1299686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59%</w:t>
            </w:r>
          </w:p>
        </w:tc>
      </w:tr>
      <w:tr w:rsidR="007E0AF5" w:rsidRPr="007C466A" w14:paraId="23A7A531" w14:textId="77777777" w:rsidTr="005C220A">
        <w:trPr>
          <w:trHeight w:val="20"/>
        </w:trPr>
        <w:tc>
          <w:tcPr>
            <w:tcW w:w="960" w:type="dxa"/>
            <w:vMerge w:val="restart"/>
            <w:tcBorders>
              <w:top w:val="nil"/>
              <w:left w:val="single" w:sz="8" w:space="0" w:color="auto"/>
              <w:bottom w:val="single" w:sz="8" w:space="0" w:color="000000"/>
              <w:right w:val="single" w:sz="8" w:space="0" w:color="auto"/>
            </w:tcBorders>
            <w:shd w:val="clear" w:color="000000" w:fill="FFFFFF"/>
            <w:vAlign w:val="center"/>
            <w:hideMark/>
          </w:tcPr>
          <w:p w14:paraId="06015968"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High catch</w:t>
            </w:r>
          </w:p>
        </w:tc>
        <w:tc>
          <w:tcPr>
            <w:tcW w:w="460" w:type="dxa"/>
            <w:tcBorders>
              <w:top w:val="nil"/>
              <w:left w:val="nil"/>
              <w:bottom w:val="nil"/>
              <w:right w:val="nil"/>
            </w:tcBorders>
            <w:shd w:val="clear" w:color="000000" w:fill="FFFFFF"/>
            <w:vAlign w:val="center"/>
            <w:hideMark/>
          </w:tcPr>
          <w:p w14:paraId="7CCF9C4E"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2017</w:t>
            </w:r>
          </w:p>
        </w:tc>
        <w:tc>
          <w:tcPr>
            <w:tcW w:w="940" w:type="dxa"/>
            <w:tcBorders>
              <w:top w:val="nil"/>
              <w:left w:val="nil"/>
              <w:bottom w:val="nil"/>
              <w:right w:val="single" w:sz="8" w:space="0" w:color="auto"/>
            </w:tcBorders>
            <w:shd w:val="clear" w:color="000000" w:fill="FFFFFF"/>
            <w:vAlign w:val="center"/>
            <w:hideMark/>
          </w:tcPr>
          <w:p w14:paraId="43AC5F03"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464</w:t>
            </w:r>
          </w:p>
        </w:tc>
        <w:tc>
          <w:tcPr>
            <w:tcW w:w="900" w:type="dxa"/>
            <w:tcBorders>
              <w:top w:val="nil"/>
              <w:left w:val="nil"/>
              <w:bottom w:val="nil"/>
              <w:right w:val="nil"/>
            </w:tcBorders>
            <w:shd w:val="clear" w:color="000000" w:fill="FFFFFF"/>
            <w:vAlign w:val="center"/>
            <w:hideMark/>
          </w:tcPr>
          <w:p w14:paraId="46C5C789"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498</w:t>
            </w:r>
          </w:p>
        </w:tc>
        <w:tc>
          <w:tcPr>
            <w:tcW w:w="600" w:type="dxa"/>
            <w:tcBorders>
              <w:top w:val="nil"/>
              <w:left w:val="nil"/>
              <w:bottom w:val="nil"/>
              <w:right w:val="single" w:sz="8" w:space="0" w:color="auto"/>
            </w:tcBorders>
            <w:shd w:val="clear" w:color="000000" w:fill="FFFFFF"/>
            <w:vAlign w:val="center"/>
            <w:hideMark/>
          </w:tcPr>
          <w:p w14:paraId="2C84BD9E"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34%</w:t>
            </w:r>
          </w:p>
        </w:tc>
        <w:tc>
          <w:tcPr>
            <w:tcW w:w="900" w:type="dxa"/>
            <w:tcBorders>
              <w:top w:val="nil"/>
              <w:left w:val="nil"/>
              <w:bottom w:val="nil"/>
              <w:right w:val="nil"/>
            </w:tcBorders>
            <w:shd w:val="clear" w:color="000000" w:fill="FFFFFF"/>
            <w:vAlign w:val="center"/>
            <w:hideMark/>
          </w:tcPr>
          <w:p w14:paraId="7B6B30FC"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632</w:t>
            </w:r>
          </w:p>
        </w:tc>
        <w:tc>
          <w:tcPr>
            <w:tcW w:w="600" w:type="dxa"/>
            <w:tcBorders>
              <w:top w:val="nil"/>
              <w:left w:val="nil"/>
              <w:bottom w:val="nil"/>
              <w:right w:val="single" w:sz="8" w:space="0" w:color="auto"/>
            </w:tcBorders>
            <w:shd w:val="clear" w:color="000000" w:fill="FFFFFF"/>
            <w:vAlign w:val="center"/>
            <w:hideMark/>
          </w:tcPr>
          <w:p w14:paraId="5A43248A"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47%</w:t>
            </w:r>
          </w:p>
        </w:tc>
        <w:tc>
          <w:tcPr>
            <w:tcW w:w="900" w:type="dxa"/>
            <w:tcBorders>
              <w:top w:val="nil"/>
              <w:left w:val="nil"/>
              <w:bottom w:val="nil"/>
              <w:right w:val="nil"/>
            </w:tcBorders>
            <w:shd w:val="clear" w:color="000000" w:fill="FFFFFF"/>
            <w:vAlign w:val="center"/>
            <w:hideMark/>
          </w:tcPr>
          <w:p w14:paraId="5CDD98AC"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844</w:t>
            </w:r>
          </w:p>
        </w:tc>
        <w:tc>
          <w:tcPr>
            <w:tcW w:w="600" w:type="dxa"/>
            <w:tcBorders>
              <w:top w:val="nil"/>
              <w:left w:val="nil"/>
              <w:bottom w:val="nil"/>
              <w:right w:val="single" w:sz="8" w:space="0" w:color="auto"/>
            </w:tcBorders>
            <w:shd w:val="clear" w:color="000000" w:fill="FFFFFF"/>
            <w:vAlign w:val="center"/>
            <w:hideMark/>
          </w:tcPr>
          <w:p w14:paraId="3C36F6D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59%</w:t>
            </w:r>
          </w:p>
        </w:tc>
      </w:tr>
      <w:tr w:rsidR="007E0AF5" w:rsidRPr="007C466A" w14:paraId="42F8C579"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7179068A"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4AFCCFBF"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2018</w:t>
            </w:r>
          </w:p>
        </w:tc>
        <w:tc>
          <w:tcPr>
            <w:tcW w:w="940" w:type="dxa"/>
            <w:tcBorders>
              <w:top w:val="nil"/>
              <w:left w:val="nil"/>
              <w:bottom w:val="nil"/>
              <w:right w:val="single" w:sz="8" w:space="0" w:color="auto"/>
            </w:tcBorders>
            <w:shd w:val="clear" w:color="000000" w:fill="FFFFFF"/>
            <w:vAlign w:val="center"/>
            <w:hideMark/>
          </w:tcPr>
          <w:p w14:paraId="5FBAB6B7"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448</w:t>
            </w:r>
          </w:p>
        </w:tc>
        <w:tc>
          <w:tcPr>
            <w:tcW w:w="900" w:type="dxa"/>
            <w:tcBorders>
              <w:top w:val="nil"/>
              <w:left w:val="nil"/>
              <w:bottom w:val="nil"/>
              <w:right w:val="nil"/>
            </w:tcBorders>
            <w:shd w:val="clear" w:color="000000" w:fill="FFFFFF"/>
            <w:vAlign w:val="center"/>
            <w:hideMark/>
          </w:tcPr>
          <w:p w14:paraId="19006CA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483</w:t>
            </w:r>
          </w:p>
        </w:tc>
        <w:tc>
          <w:tcPr>
            <w:tcW w:w="600" w:type="dxa"/>
            <w:tcBorders>
              <w:top w:val="nil"/>
              <w:left w:val="nil"/>
              <w:bottom w:val="nil"/>
              <w:right w:val="single" w:sz="8" w:space="0" w:color="auto"/>
            </w:tcBorders>
            <w:shd w:val="clear" w:color="000000" w:fill="FFFFFF"/>
            <w:vAlign w:val="center"/>
            <w:hideMark/>
          </w:tcPr>
          <w:p w14:paraId="4054811B"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33%</w:t>
            </w:r>
          </w:p>
        </w:tc>
        <w:tc>
          <w:tcPr>
            <w:tcW w:w="900" w:type="dxa"/>
            <w:tcBorders>
              <w:top w:val="nil"/>
              <w:left w:val="nil"/>
              <w:bottom w:val="nil"/>
              <w:right w:val="nil"/>
            </w:tcBorders>
            <w:shd w:val="clear" w:color="000000" w:fill="FFFFFF"/>
            <w:vAlign w:val="center"/>
            <w:hideMark/>
          </w:tcPr>
          <w:p w14:paraId="04E9C520"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619</w:t>
            </w:r>
          </w:p>
        </w:tc>
        <w:tc>
          <w:tcPr>
            <w:tcW w:w="600" w:type="dxa"/>
            <w:tcBorders>
              <w:top w:val="nil"/>
              <w:left w:val="nil"/>
              <w:bottom w:val="nil"/>
              <w:right w:val="single" w:sz="8" w:space="0" w:color="auto"/>
            </w:tcBorders>
            <w:shd w:val="clear" w:color="000000" w:fill="FFFFFF"/>
            <w:vAlign w:val="center"/>
            <w:hideMark/>
          </w:tcPr>
          <w:p w14:paraId="173C07B6"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46%</w:t>
            </w:r>
          </w:p>
        </w:tc>
        <w:tc>
          <w:tcPr>
            <w:tcW w:w="900" w:type="dxa"/>
            <w:tcBorders>
              <w:top w:val="nil"/>
              <w:left w:val="nil"/>
              <w:bottom w:val="nil"/>
              <w:right w:val="nil"/>
            </w:tcBorders>
            <w:shd w:val="clear" w:color="000000" w:fill="FFFFFF"/>
            <w:vAlign w:val="center"/>
            <w:hideMark/>
          </w:tcPr>
          <w:p w14:paraId="75009599"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831</w:t>
            </w:r>
          </w:p>
        </w:tc>
        <w:tc>
          <w:tcPr>
            <w:tcW w:w="600" w:type="dxa"/>
            <w:tcBorders>
              <w:top w:val="nil"/>
              <w:left w:val="nil"/>
              <w:bottom w:val="nil"/>
              <w:right w:val="single" w:sz="8" w:space="0" w:color="auto"/>
            </w:tcBorders>
            <w:shd w:val="clear" w:color="000000" w:fill="FFFFFF"/>
            <w:vAlign w:val="center"/>
            <w:hideMark/>
          </w:tcPr>
          <w:p w14:paraId="32780F89"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58%</w:t>
            </w:r>
          </w:p>
        </w:tc>
      </w:tr>
      <w:tr w:rsidR="007E0AF5" w:rsidRPr="007C466A" w14:paraId="21049A7D"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5CBC9077"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48FF197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2019</w:t>
            </w:r>
          </w:p>
        </w:tc>
        <w:tc>
          <w:tcPr>
            <w:tcW w:w="940" w:type="dxa"/>
            <w:tcBorders>
              <w:top w:val="nil"/>
              <w:left w:val="nil"/>
              <w:bottom w:val="nil"/>
              <w:right w:val="single" w:sz="8" w:space="0" w:color="auto"/>
            </w:tcBorders>
            <w:shd w:val="clear" w:color="000000" w:fill="FFFFFF"/>
            <w:vAlign w:val="center"/>
            <w:hideMark/>
          </w:tcPr>
          <w:p w14:paraId="7D7FF9AF"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436</w:t>
            </w:r>
          </w:p>
        </w:tc>
        <w:tc>
          <w:tcPr>
            <w:tcW w:w="900" w:type="dxa"/>
            <w:tcBorders>
              <w:top w:val="nil"/>
              <w:left w:val="nil"/>
              <w:bottom w:val="nil"/>
              <w:right w:val="nil"/>
            </w:tcBorders>
            <w:shd w:val="clear" w:color="000000" w:fill="FFFFFF"/>
            <w:vAlign w:val="center"/>
            <w:hideMark/>
          </w:tcPr>
          <w:p w14:paraId="319AB585"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461</w:t>
            </w:r>
          </w:p>
        </w:tc>
        <w:tc>
          <w:tcPr>
            <w:tcW w:w="600" w:type="dxa"/>
            <w:tcBorders>
              <w:top w:val="nil"/>
              <w:left w:val="nil"/>
              <w:bottom w:val="nil"/>
              <w:right w:val="single" w:sz="8" w:space="0" w:color="auto"/>
            </w:tcBorders>
            <w:shd w:val="clear" w:color="000000" w:fill="FFFFFF"/>
            <w:vAlign w:val="center"/>
            <w:hideMark/>
          </w:tcPr>
          <w:p w14:paraId="17328E67"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32%</w:t>
            </w:r>
          </w:p>
        </w:tc>
        <w:tc>
          <w:tcPr>
            <w:tcW w:w="900" w:type="dxa"/>
            <w:tcBorders>
              <w:top w:val="nil"/>
              <w:left w:val="nil"/>
              <w:bottom w:val="nil"/>
              <w:right w:val="nil"/>
            </w:tcBorders>
            <w:shd w:val="clear" w:color="000000" w:fill="FFFFFF"/>
            <w:vAlign w:val="center"/>
            <w:hideMark/>
          </w:tcPr>
          <w:p w14:paraId="098DCC27"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599</w:t>
            </w:r>
          </w:p>
        </w:tc>
        <w:tc>
          <w:tcPr>
            <w:tcW w:w="600" w:type="dxa"/>
            <w:tcBorders>
              <w:top w:val="nil"/>
              <w:left w:val="nil"/>
              <w:bottom w:val="nil"/>
              <w:right w:val="single" w:sz="8" w:space="0" w:color="auto"/>
            </w:tcBorders>
            <w:shd w:val="clear" w:color="000000" w:fill="FFFFFF"/>
            <w:vAlign w:val="center"/>
            <w:hideMark/>
          </w:tcPr>
          <w:p w14:paraId="1FDDB9A1"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44%</w:t>
            </w:r>
          </w:p>
        </w:tc>
        <w:tc>
          <w:tcPr>
            <w:tcW w:w="900" w:type="dxa"/>
            <w:tcBorders>
              <w:top w:val="nil"/>
              <w:left w:val="nil"/>
              <w:bottom w:val="nil"/>
              <w:right w:val="nil"/>
            </w:tcBorders>
            <w:shd w:val="clear" w:color="000000" w:fill="FFFFFF"/>
            <w:vAlign w:val="center"/>
            <w:hideMark/>
          </w:tcPr>
          <w:p w14:paraId="1827179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810</w:t>
            </w:r>
          </w:p>
        </w:tc>
        <w:tc>
          <w:tcPr>
            <w:tcW w:w="600" w:type="dxa"/>
            <w:tcBorders>
              <w:top w:val="nil"/>
              <w:left w:val="nil"/>
              <w:bottom w:val="nil"/>
              <w:right w:val="single" w:sz="8" w:space="0" w:color="auto"/>
            </w:tcBorders>
            <w:shd w:val="clear" w:color="000000" w:fill="FFFFFF"/>
            <w:vAlign w:val="center"/>
            <w:hideMark/>
          </w:tcPr>
          <w:p w14:paraId="2EC0442F"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57%</w:t>
            </w:r>
          </w:p>
        </w:tc>
      </w:tr>
      <w:tr w:rsidR="007E0AF5" w:rsidRPr="007C466A" w14:paraId="13734551"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48A777F7"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5BB20E4E"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2020</w:t>
            </w:r>
          </w:p>
        </w:tc>
        <w:tc>
          <w:tcPr>
            <w:tcW w:w="940" w:type="dxa"/>
            <w:tcBorders>
              <w:top w:val="nil"/>
              <w:left w:val="nil"/>
              <w:bottom w:val="nil"/>
              <w:right w:val="single" w:sz="8" w:space="0" w:color="auto"/>
            </w:tcBorders>
            <w:shd w:val="clear" w:color="000000" w:fill="FFFFFF"/>
            <w:vAlign w:val="center"/>
            <w:hideMark/>
          </w:tcPr>
          <w:p w14:paraId="58DB9C6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428</w:t>
            </w:r>
          </w:p>
        </w:tc>
        <w:tc>
          <w:tcPr>
            <w:tcW w:w="900" w:type="dxa"/>
            <w:tcBorders>
              <w:top w:val="nil"/>
              <w:left w:val="nil"/>
              <w:bottom w:val="nil"/>
              <w:right w:val="nil"/>
            </w:tcBorders>
            <w:shd w:val="clear" w:color="000000" w:fill="FFFFFF"/>
            <w:vAlign w:val="center"/>
            <w:hideMark/>
          </w:tcPr>
          <w:p w14:paraId="7C0CF67C"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436</w:t>
            </w:r>
          </w:p>
        </w:tc>
        <w:tc>
          <w:tcPr>
            <w:tcW w:w="600" w:type="dxa"/>
            <w:tcBorders>
              <w:top w:val="nil"/>
              <w:left w:val="nil"/>
              <w:bottom w:val="nil"/>
              <w:right w:val="single" w:sz="8" w:space="0" w:color="auto"/>
            </w:tcBorders>
            <w:shd w:val="clear" w:color="000000" w:fill="FFFFFF"/>
            <w:vAlign w:val="center"/>
            <w:hideMark/>
          </w:tcPr>
          <w:p w14:paraId="1858DAA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30%</w:t>
            </w:r>
          </w:p>
        </w:tc>
        <w:tc>
          <w:tcPr>
            <w:tcW w:w="900" w:type="dxa"/>
            <w:tcBorders>
              <w:top w:val="nil"/>
              <w:left w:val="nil"/>
              <w:bottom w:val="nil"/>
              <w:right w:val="nil"/>
            </w:tcBorders>
            <w:shd w:val="clear" w:color="000000" w:fill="FFFFFF"/>
            <w:vAlign w:val="center"/>
            <w:hideMark/>
          </w:tcPr>
          <w:p w14:paraId="23C9DA6B"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576</w:t>
            </w:r>
          </w:p>
        </w:tc>
        <w:tc>
          <w:tcPr>
            <w:tcW w:w="600" w:type="dxa"/>
            <w:tcBorders>
              <w:top w:val="nil"/>
              <w:left w:val="nil"/>
              <w:bottom w:val="nil"/>
              <w:right w:val="single" w:sz="8" w:space="0" w:color="auto"/>
            </w:tcBorders>
            <w:shd w:val="clear" w:color="000000" w:fill="FFFFFF"/>
            <w:vAlign w:val="center"/>
            <w:hideMark/>
          </w:tcPr>
          <w:p w14:paraId="11CCFDDC"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42%</w:t>
            </w:r>
          </w:p>
        </w:tc>
        <w:tc>
          <w:tcPr>
            <w:tcW w:w="900" w:type="dxa"/>
            <w:tcBorders>
              <w:top w:val="nil"/>
              <w:left w:val="nil"/>
              <w:bottom w:val="nil"/>
              <w:right w:val="nil"/>
            </w:tcBorders>
            <w:shd w:val="clear" w:color="000000" w:fill="FFFFFF"/>
            <w:vAlign w:val="center"/>
            <w:hideMark/>
          </w:tcPr>
          <w:p w14:paraId="0033A33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785</w:t>
            </w:r>
          </w:p>
        </w:tc>
        <w:tc>
          <w:tcPr>
            <w:tcW w:w="600" w:type="dxa"/>
            <w:tcBorders>
              <w:top w:val="nil"/>
              <w:left w:val="nil"/>
              <w:bottom w:val="nil"/>
              <w:right w:val="single" w:sz="8" w:space="0" w:color="auto"/>
            </w:tcBorders>
            <w:shd w:val="clear" w:color="000000" w:fill="FFFFFF"/>
            <w:vAlign w:val="center"/>
            <w:hideMark/>
          </w:tcPr>
          <w:p w14:paraId="580A051E"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55%</w:t>
            </w:r>
          </w:p>
        </w:tc>
      </w:tr>
      <w:tr w:rsidR="007E0AF5" w:rsidRPr="007C466A" w14:paraId="495F1DE5"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4836E820"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7D73FA33"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2021</w:t>
            </w:r>
          </w:p>
        </w:tc>
        <w:tc>
          <w:tcPr>
            <w:tcW w:w="940" w:type="dxa"/>
            <w:tcBorders>
              <w:top w:val="nil"/>
              <w:left w:val="nil"/>
              <w:bottom w:val="nil"/>
              <w:right w:val="single" w:sz="8" w:space="0" w:color="auto"/>
            </w:tcBorders>
            <w:shd w:val="clear" w:color="000000" w:fill="FFFFFF"/>
            <w:vAlign w:val="center"/>
            <w:hideMark/>
          </w:tcPr>
          <w:p w14:paraId="655269EA"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423</w:t>
            </w:r>
          </w:p>
        </w:tc>
        <w:tc>
          <w:tcPr>
            <w:tcW w:w="900" w:type="dxa"/>
            <w:tcBorders>
              <w:top w:val="nil"/>
              <w:left w:val="nil"/>
              <w:bottom w:val="nil"/>
              <w:right w:val="nil"/>
            </w:tcBorders>
            <w:shd w:val="clear" w:color="000000" w:fill="FFFFFF"/>
            <w:vAlign w:val="center"/>
            <w:hideMark/>
          </w:tcPr>
          <w:p w14:paraId="25B62BB9"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409</w:t>
            </w:r>
          </w:p>
        </w:tc>
        <w:tc>
          <w:tcPr>
            <w:tcW w:w="600" w:type="dxa"/>
            <w:tcBorders>
              <w:top w:val="nil"/>
              <w:left w:val="nil"/>
              <w:bottom w:val="nil"/>
              <w:right w:val="single" w:sz="8" w:space="0" w:color="auto"/>
            </w:tcBorders>
            <w:shd w:val="clear" w:color="000000" w:fill="FFFFFF"/>
            <w:vAlign w:val="center"/>
            <w:hideMark/>
          </w:tcPr>
          <w:p w14:paraId="58B81965"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28%</w:t>
            </w:r>
          </w:p>
        </w:tc>
        <w:tc>
          <w:tcPr>
            <w:tcW w:w="900" w:type="dxa"/>
            <w:tcBorders>
              <w:top w:val="nil"/>
              <w:left w:val="nil"/>
              <w:bottom w:val="nil"/>
              <w:right w:val="nil"/>
            </w:tcBorders>
            <w:shd w:val="clear" w:color="000000" w:fill="FFFFFF"/>
            <w:vAlign w:val="center"/>
            <w:hideMark/>
          </w:tcPr>
          <w:p w14:paraId="29B31295"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553</w:t>
            </w:r>
          </w:p>
        </w:tc>
        <w:tc>
          <w:tcPr>
            <w:tcW w:w="600" w:type="dxa"/>
            <w:tcBorders>
              <w:top w:val="nil"/>
              <w:left w:val="nil"/>
              <w:bottom w:val="nil"/>
              <w:right w:val="single" w:sz="8" w:space="0" w:color="auto"/>
            </w:tcBorders>
            <w:shd w:val="clear" w:color="000000" w:fill="FFFFFF"/>
            <w:vAlign w:val="center"/>
            <w:hideMark/>
          </w:tcPr>
          <w:p w14:paraId="55DC9E4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41%</w:t>
            </w:r>
          </w:p>
        </w:tc>
        <w:tc>
          <w:tcPr>
            <w:tcW w:w="900" w:type="dxa"/>
            <w:tcBorders>
              <w:top w:val="nil"/>
              <w:left w:val="nil"/>
              <w:bottom w:val="nil"/>
              <w:right w:val="nil"/>
            </w:tcBorders>
            <w:shd w:val="clear" w:color="000000" w:fill="FFFFFF"/>
            <w:vAlign w:val="center"/>
            <w:hideMark/>
          </w:tcPr>
          <w:p w14:paraId="0BB08321"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761</w:t>
            </w:r>
          </w:p>
        </w:tc>
        <w:tc>
          <w:tcPr>
            <w:tcW w:w="600" w:type="dxa"/>
            <w:tcBorders>
              <w:top w:val="nil"/>
              <w:left w:val="nil"/>
              <w:bottom w:val="nil"/>
              <w:right w:val="single" w:sz="8" w:space="0" w:color="auto"/>
            </w:tcBorders>
            <w:shd w:val="clear" w:color="000000" w:fill="FFFFFF"/>
            <w:vAlign w:val="center"/>
            <w:hideMark/>
          </w:tcPr>
          <w:p w14:paraId="0DA33619"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53%</w:t>
            </w:r>
          </w:p>
        </w:tc>
      </w:tr>
      <w:tr w:rsidR="007E0AF5" w:rsidRPr="007C466A" w14:paraId="3F65B204"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610AB899"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7358C0B0"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2022</w:t>
            </w:r>
          </w:p>
        </w:tc>
        <w:tc>
          <w:tcPr>
            <w:tcW w:w="940" w:type="dxa"/>
            <w:tcBorders>
              <w:top w:val="nil"/>
              <w:left w:val="nil"/>
              <w:bottom w:val="nil"/>
              <w:right w:val="single" w:sz="8" w:space="0" w:color="auto"/>
            </w:tcBorders>
            <w:shd w:val="clear" w:color="000000" w:fill="FFFFFF"/>
            <w:vAlign w:val="center"/>
            <w:hideMark/>
          </w:tcPr>
          <w:p w14:paraId="2EE50A7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419</w:t>
            </w:r>
          </w:p>
        </w:tc>
        <w:tc>
          <w:tcPr>
            <w:tcW w:w="900" w:type="dxa"/>
            <w:tcBorders>
              <w:top w:val="nil"/>
              <w:left w:val="nil"/>
              <w:bottom w:val="nil"/>
              <w:right w:val="nil"/>
            </w:tcBorders>
            <w:shd w:val="clear" w:color="000000" w:fill="FFFFFF"/>
            <w:vAlign w:val="center"/>
            <w:hideMark/>
          </w:tcPr>
          <w:p w14:paraId="23D01C21"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385</w:t>
            </w:r>
          </w:p>
        </w:tc>
        <w:tc>
          <w:tcPr>
            <w:tcW w:w="600" w:type="dxa"/>
            <w:tcBorders>
              <w:top w:val="nil"/>
              <w:left w:val="nil"/>
              <w:bottom w:val="nil"/>
              <w:right w:val="single" w:sz="8" w:space="0" w:color="auto"/>
            </w:tcBorders>
            <w:shd w:val="clear" w:color="000000" w:fill="FFFFFF"/>
            <w:vAlign w:val="center"/>
            <w:hideMark/>
          </w:tcPr>
          <w:p w14:paraId="01D3D2BE"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27%</w:t>
            </w:r>
          </w:p>
        </w:tc>
        <w:tc>
          <w:tcPr>
            <w:tcW w:w="900" w:type="dxa"/>
            <w:tcBorders>
              <w:top w:val="nil"/>
              <w:left w:val="nil"/>
              <w:bottom w:val="nil"/>
              <w:right w:val="nil"/>
            </w:tcBorders>
            <w:shd w:val="clear" w:color="000000" w:fill="FFFFFF"/>
            <w:vAlign w:val="center"/>
            <w:hideMark/>
          </w:tcPr>
          <w:p w14:paraId="364871B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532</w:t>
            </w:r>
          </w:p>
        </w:tc>
        <w:tc>
          <w:tcPr>
            <w:tcW w:w="600" w:type="dxa"/>
            <w:tcBorders>
              <w:top w:val="nil"/>
              <w:left w:val="nil"/>
              <w:bottom w:val="nil"/>
              <w:right w:val="single" w:sz="8" w:space="0" w:color="auto"/>
            </w:tcBorders>
            <w:shd w:val="clear" w:color="000000" w:fill="FFFFFF"/>
            <w:vAlign w:val="center"/>
            <w:hideMark/>
          </w:tcPr>
          <w:p w14:paraId="143EE67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39%</w:t>
            </w:r>
          </w:p>
        </w:tc>
        <w:tc>
          <w:tcPr>
            <w:tcW w:w="900" w:type="dxa"/>
            <w:tcBorders>
              <w:top w:val="nil"/>
              <w:left w:val="nil"/>
              <w:bottom w:val="nil"/>
              <w:right w:val="nil"/>
            </w:tcBorders>
            <w:shd w:val="clear" w:color="000000" w:fill="FFFFFF"/>
            <w:vAlign w:val="center"/>
            <w:hideMark/>
          </w:tcPr>
          <w:p w14:paraId="4C1BB560"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742</w:t>
            </w:r>
          </w:p>
        </w:tc>
        <w:tc>
          <w:tcPr>
            <w:tcW w:w="600" w:type="dxa"/>
            <w:tcBorders>
              <w:top w:val="nil"/>
              <w:left w:val="nil"/>
              <w:bottom w:val="nil"/>
              <w:right w:val="single" w:sz="8" w:space="0" w:color="auto"/>
            </w:tcBorders>
            <w:shd w:val="clear" w:color="000000" w:fill="FFFFFF"/>
            <w:vAlign w:val="center"/>
            <w:hideMark/>
          </w:tcPr>
          <w:p w14:paraId="5E09F76B"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52%</w:t>
            </w:r>
          </w:p>
        </w:tc>
      </w:tr>
      <w:tr w:rsidR="007E0AF5" w:rsidRPr="007C466A" w14:paraId="0F6FF527"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3B6B1DBE"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1760D725"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2023</w:t>
            </w:r>
          </w:p>
        </w:tc>
        <w:tc>
          <w:tcPr>
            <w:tcW w:w="940" w:type="dxa"/>
            <w:tcBorders>
              <w:top w:val="nil"/>
              <w:left w:val="nil"/>
              <w:bottom w:val="nil"/>
              <w:right w:val="single" w:sz="8" w:space="0" w:color="auto"/>
            </w:tcBorders>
            <w:shd w:val="clear" w:color="000000" w:fill="FFFFFF"/>
            <w:vAlign w:val="center"/>
            <w:hideMark/>
          </w:tcPr>
          <w:p w14:paraId="792A671A"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417</w:t>
            </w:r>
          </w:p>
        </w:tc>
        <w:tc>
          <w:tcPr>
            <w:tcW w:w="900" w:type="dxa"/>
            <w:tcBorders>
              <w:top w:val="nil"/>
              <w:left w:val="nil"/>
              <w:bottom w:val="nil"/>
              <w:right w:val="nil"/>
            </w:tcBorders>
            <w:shd w:val="clear" w:color="000000" w:fill="FFFFFF"/>
            <w:vAlign w:val="center"/>
            <w:hideMark/>
          </w:tcPr>
          <w:p w14:paraId="6AC24747"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363</w:t>
            </w:r>
          </w:p>
        </w:tc>
        <w:tc>
          <w:tcPr>
            <w:tcW w:w="600" w:type="dxa"/>
            <w:tcBorders>
              <w:top w:val="nil"/>
              <w:left w:val="nil"/>
              <w:bottom w:val="nil"/>
              <w:right w:val="single" w:sz="8" w:space="0" w:color="auto"/>
            </w:tcBorders>
            <w:shd w:val="clear" w:color="000000" w:fill="FFFFFF"/>
            <w:vAlign w:val="center"/>
            <w:hideMark/>
          </w:tcPr>
          <w:p w14:paraId="3A357225"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25%</w:t>
            </w:r>
          </w:p>
        </w:tc>
        <w:tc>
          <w:tcPr>
            <w:tcW w:w="900" w:type="dxa"/>
            <w:tcBorders>
              <w:top w:val="nil"/>
              <w:left w:val="nil"/>
              <w:bottom w:val="nil"/>
              <w:right w:val="nil"/>
            </w:tcBorders>
            <w:shd w:val="clear" w:color="000000" w:fill="FFFFFF"/>
            <w:vAlign w:val="center"/>
            <w:hideMark/>
          </w:tcPr>
          <w:p w14:paraId="2F68B8E1"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514</w:t>
            </w:r>
          </w:p>
        </w:tc>
        <w:tc>
          <w:tcPr>
            <w:tcW w:w="600" w:type="dxa"/>
            <w:tcBorders>
              <w:top w:val="nil"/>
              <w:left w:val="nil"/>
              <w:bottom w:val="nil"/>
              <w:right w:val="single" w:sz="8" w:space="0" w:color="auto"/>
            </w:tcBorders>
            <w:shd w:val="clear" w:color="000000" w:fill="FFFFFF"/>
            <w:vAlign w:val="center"/>
            <w:hideMark/>
          </w:tcPr>
          <w:p w14:paraId="5F89557F"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38%</w:t>
            </w:r>
          </w:p>
        </w:tc>
        <w:tc>
          <w:tcPr>
            <w:tcW w:w="900" w:type="dxa"/>
            <w:tcBorders>
              <w:top w:val="nil"/>
              <w:left w:val="nil"/>
              <w:bottom w:val="nil"/>
              <w:right w:val="nil"/>
            </w:tcBorders>
            <w:shd w:val="clear" w:color="000000" w:fill="FFFFFF"/>
            <w:vAlign w:val="center"/>
            <w:hideMark/>
          </w:tcPr>
          <w:p w14:paraId="32A1C719"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728</w:t>
            </w:r>
          </w:p>
        </w:tc>
        <w:tc>
          <w:tcPr>
            <w:tcW w:w="600" w:type="dxa"/>
            <w:tcBorders>
              <w:top w:val="nil"/>
              <w:left w:val="nil"/>
              <w:bottom w:val="nil"/>
              <w:right w:val="single" w:sz="8" w:space="0" w:color="auto"/>
            </w:tcBorders>
            <w:shd w:val="clear" w:color="000000" w:fill="FFFFFF"/>
            <w:vAlign w:val="center"/>
            <w:hideMark/>
          </w:tcPr>
          <w:p w14:paraId="035FDB6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51%</w:t>
            </w:r>
          </w:p>
        </w:tc>
      </w:tr>
      <w:tr w:rsidR="007E0AF5" w:rsidRPr="007C466A" w14:paraId="7DB35959"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551C95A2"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44A55818"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2024</w:t>
            </w:r>
          </w:p>
        </w:tc>
        <w:tc>
          <w:tcPr>
            <w:tcW w:w="940" w:type="dxa"/>
            <w:tcBorders>
              <w:top w:val="nil"/>
              <w:left w:val="nil"/>
              <w:bottom w:val="nil"/>
              <w:right w:val="single" w:sz="8" w:space="0" w:color="auto"/>
            </w:tcBorders>
            <w:shd w:val="clear" w:color="000000" w:fill="FFFFFF"/>
            <w:vAlign w:val="center"/>
            <w:hideMark/>
          </w:tcPr>
          <w:p w14:paraId="16316E4F"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415</w:t>
            </w:r>
          </w:p>
        </w:tc>
        <w:tc>
          <w:tcPr>
            <w:tcW w:w="900" w:type="dxa"/>
            <w:tcBorders>
              <w:top w:val="nil"/>
              <w:left w:val="nil"/>
              <w:bottom w:val="nil"/>
              <w:right w:val="nil"/>
            </w:tcBorders>
            <w:shd w:val="clear" w:color="000000" w:fill="FFFFFF"/>
            <w:vAlign w:val="center"/>
            <w:hideMark/>
          </w:tcPr>
          <w:p w14:paraId="01617B29"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344</w:t>
            </w:r>
          </w:p>
        </w:tc>
        <w:tc>
          <w:tcPr>
            <w:tcW w:w="600" w:type="dxa"/>
            <w:tcBorders>
              <w:top w:val="nil"/>
              <w:left w:val="nil"/>
              <w:bottom w:val="nil"/>
              <w:right w:val="single" w:sz="8" w:space="0" w:color="auto"/>
            </w:tcBorders>
            <w:shd w:val="clear" w:color="000000" w:fill="FFFFFF"/>
            <w:vAlign w:val="center"/>
            <w:hideMark/>
          </w:tcPr>
          <w:p w14:paraId="13BE78B0"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24%</w:t>
            </w:r>
          </w:p>
        </w:tc>
        <w:tc>
          <w:tcPr>
            <w:tcW w:w="900" w:type="dxa"/>
            <w:tcBorders>
              <w:top w:val="nil"/>
              <w:left w:val="nil"/>
              <w:bottom w:val="nil"/>
              <w:right w:val="nil"/>
            </w:tcBorders>
            <w:shd w:val="clear" w:color="000000" w:fill="FFFFFF"/>
            <w:vAlign w:val="center"/>
            <w:hideMark/>
          </w:tcPr>
          <w:p w14:paraId="0D28B289"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500</w:t>
            </w:r>
          </w:p>
        </w:tc>
        <w:tc>
          <w:tcPr>
            <w:tcW w:w="600" w:type="dxa"/>
            <w:tcBorders>
              <w:top w:val="nil"/>
              <w:left w:val="nil"/>
              <w:bottom w:val="nil"/>
              <w:right w:val="single" w:sz="8" w:space="0" w:color="auto"/>
            </w:tcBorders>
            <w:shd w:val="clear" w:color="000000" w:fill="FFFFFF"/>
            <w:vAlign w:val="center"/>
            <w:hideMark/>
          </w:tcPr>
          <w:p w14:paraId="6D55F265"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37%</w:t>
            </w:r>
          </w:p>
        </w:tc>
        <w:tc>
          <w:tcPr>
            <w:tcW w:w="900" w:type="dxa"/>
            <w:tcBorders>
              <w:top w:val="nil"/>
              <w:left w:val="nil"/>
              <w:bottom w:val="nil"/>
              <w:right w:val="nil"/>
            </w:tcBorders>
            <w:shd w:val="clear" w:color="000000" w:fill="FFFFFF"/>
            <w:vAlign w:val="center"/>
            <w:hideMark/>
          </w:tcPr>
          <w:p w14:paraId="1540ECD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718</w:t>
            </w:r>
          </w:p>
        </w:tc>
        <w:tc>
          <w:tcPr>
            <w:tcW w:w="600" w:type="dxa"/>
            <w:tcBorders>
              <w:top w:val="nil"/>
              <w:left w:val="nil"/>
              <w:bottom w:val="nil"/>
              <w:right w:val="single" w:sz="8" w:space="0" w:color="auto"/>
            </w:tcBorders>
            <w:shd w:val="clear" w:color="000000" w:fill="FFFFFF"/>
            <w:vAlign w:val="center"/>
            <w:hideMark/>
          </w:tcPr>
          <w:p w14:paraId="76CBA62F"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50%</w:t>
            </w:r>
          </w:p>
        </w:tc>
      </w:tr>
      <w:tr w:rsidR="007E0AF5" w:rsidRPr="007C466A" w14:paraId="2EF5DCF7"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6477AA55"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nil"/>
              <w:right w:val="nil"/>
            </w:tcBorders>
            <w:shd w:val="clear" w:color="000000" w:fill="FFFFFF"/>
            <w:vAlign w:val="center"/>
            <w:hideMark/>
          </w:tcPr>
          <w:p w14:paraId="5DCE7A96"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2025</w:t>
            </w:r>
          </w:p>
        </w:tc>
        <w:tc>
          <w:tcPr>
            <w:tcW w:w="940" w:type="dxa"/>
            <w:tcBorders>
              <w:top w:val="nil"/>
              <w:left w:val="nil"/>
              <w:bottom w:val="nil"/>
              <w:right w:val="single" w:sz="8" w:space="0" w:color="auto"/>
            </w:tcBorders>
            <w:shd w:val="clear" w:color="000000" w:fill="FFFFFF"/>
            <w:vAlign w:val="center"/>
            <w:hideMark/>
          </w:tcPr>
          <w:p w14:paraId="5541A20F"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414</w:t>
            </w:r>
          </w:p>
        </w:tc>
        <w:tc>
          <w:tcPr>
            <w:tcW w:w="900" w:type="dxa"/>
            <w:tcBorders>
              <w:top w:val="nil"/>
              <w:left w:val="nil"/>
              <w:bottom w:val="nil"/>
              <w:right w:val="nil"/>
            </w:tcBorders>
            <w:shd w:val="clear" w:color="000000" w:fill="FFFFFF"/>
            <w:vAlign w:val="center"/>
            <w:hideMark/>
          </w:tcPr>
          <w:p w14:paraId="51F303EC"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327</w:t>
            </w:r>
          </w:p>
        </w:tc>
        <w:tc>
          <w:tcPr>
            <w:tcW w:w="600" w:type="dxa"/>
            <w:tcBorders>
              <w:top w:val="nil"/>
              <w:left w:val="nil"/>
              <w:bottom w:val="nil"/>
              <w:right w:val="single" w:sz="8" w:space="0" w:color="auto"/>
            </w:tcBorders>
            <w:shd w:val="clear" w:color="000000" w:fill="FFFFFF"/>
            <w:vAlign w:val="center"/>
            <w:hideMark/>
          </w:tcPr>
          <w:p w14:paraId="72EA52D7"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23%</w:t>
            </w:r>
          </w:p>
        </w:tc>
        <w:tc>
          <w:tcPr>
            <w:tcW w:w="900" w:type="dxa"/>
            <w:tcBorders>
              <w:top w:val="nil"/>
              <w:left w:val="nil"/>
              <w:bottom w:val="nil"/>
              <w:right w:val="nil"/>
            </w:tcBorders>
            <w:shd w:val="clear" w:color="000000" w:fill="FFFFFF"/>
            <w:vAlign w:val="center"/>
            <w:hideMark/>
          </w:tcPr>
          <w:p w14:paraId="227907B4"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488</w:t>
            </w:r>
          </w:p>
        </w:tc>
        <w:tc>
          <w:tcPr>
            <w:tcW w:w="600" w:type="dxa"/>
            <w:tcBorders>
              <w:top w:val="nil"/>
              <w:left w:val="nil"/>
              <w:bottom w:val="nil"/>
              <w:right w:val="single" w:sz="8" w:space="0" w:color="auto"/>
            </w:tcBorders>
            <w:shd w:val="clear" w:color="000000" w:fill="FFFFFF"/>
            <w:vAlign w:val="center"/>
            <w:hideMark/>
          </w:tcPr>
          <w:p w14:paraId="18295923"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36%</w:t>
            </w:r>
          </w:p>
        </w:tc>
        <w:tc>
          <w:tcPr>
            <w:tcW w:w="900" w:type="dxa"/>
            <w:tcBorders>
              <w:top w:val="nil"/>
              <w:left w:val="nil"/>
              <w:bottom w:val="nil"/>
              <w:right w:val="nil"/>
            </w:tcBorders>
            <w:shd w:val="clear" w:color="000000" w:fill="FFFFFF"/>
            <w:vAlign w:val="center"/>
            <w:hideMark/>
          </w:tcPr>
          <w:p w14:paraId="054D57E7"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711</w:t>
            </w:r>
          </w:p>
        </w:tc>
        <w:tc>
          <w:tcPr>
            <w:tcW w:w="600" w:type="dxa"/>
            <w:tcBorders>
              <w:top w:val="nil"/>
              <w:left w:val="nil"/>
              <w:bottom w:val="nil"/>
              <w:right w:val="single" w:sz="8" w:space="0" w:color="auto"/>
            </w:tcBorders>
            <w:shd w:val="clear" w:color="000000" w:fill="FFFFFF"/>
            <w:vAlign w:val="center"/>
            <w:hideMark/>
          </w:tcPr>
          <w:p w14:paraId="0331F7A3"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50%</w:t>
            </w:r>
          </w:p>
        </w:tc>
      </w:tr>
      <w:tr w:rsidR="007E0AF5" w:rsidRPr="007C466A" w14:paraId="1B3F5C6B" w14:textId="77777777" w:rsidTr="005C220A">
        <w:trPr>
          <w:trHeight w:val="20"/>
        </w:trPr>
        <w:tc>
          <w:tcPr>
            <w:tcW w:w="960" w:type="dxa"/>
            <w:vMerge/>
            <w:tcBorders>
              <w:top w:val="nil"/>
              <w:left w:val="single" w:sz="8" w:space="0" w:color="auto"/>
              <w:bottom w:val="single" w:sz="8" w:space="0" w:color="000000"/>
              <w:right w:val="single" w:sz="8" w:space="0" w:color="auto"/>
            </w:tcBorders>
            <w:vAlign w:val="center"/>
            <w:hideMark/>
          </w:tcPr>
          <w:p w14:paraId="292AC4C7" w14:textId="77777777" w:rsidR="007E0AF5" w:rsidRPr="0037506C" w:rsidRDefault="007E0AF5" w:rsidP="005C220A">
            <w:pPr>
              <w:rPr>
                <w:rFonts w:eastAsia="Times New Roman" w:cs="Times New Roman"/>
                <w:color w:val="000000"/>
                <w:sz w:val="20"/>
                <w:szCs w:val="20"/>
              </w:rPr>
            </w:pPr>
          </w:p>
        </w:tc>
        <w:tc>
          <w:tcPr>
            <w:tcW w:w="460" w:type="dxa"/>
            <w:tcBorders>
              <w:top w:val="nil"/>
              <w:left w:val="nil"/>
              <w:bottom w:val="single" w:sz="8" w:space="0" w:color="auto"/>
              <w:right w:val="nil"/>
            </w:tcBorders>
            <w:shd w:val="clear" w:color="000000" w:fill="FFFFFF"/>
            <w:vAlign w:val="center"/>
            <w:hideMark/>
          </w:tcPr>
          <w:p w14:paraId="68CBD6FD"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2026</w:t>
            </w:r>
          </w:p>
        </w:tc>
        <w:tc>
          <w:tcPr>
            <w:tcW w:w="940" w:type="dxa"/>
            <w:tcBorders>
              <w:top w:val="nil"/>
              <w:left w:val="nil"/>
              <w:bottom w:val="single" w:sz="8" w:space="0" w:color="auto"/>
              <w:right w:val="single" w:sz="8" w:space="0" w:color="auto"/>
            </w:tcBorders>
            <w:shd w:val="clear" w:color="000000" w:fill="FFFFFF"/>
            <w:vAlign w:val="center"/>
            <w:hideMark/>
          </w:tcPr>
          <w:p w14:paraId="6F0399CC"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413</w:t>
            </w:r>
          </w:p>
        </w:tc>
        <w:tc>
          <w:tcPr>
            <w:tcW w:w="900" w:type="dxa"/>
            <w:tcBorders>
              <w:top w:val="nil"/>
              <w:left w:val="nil"/>
              <w:bottom w:val="single" w:sz="8" w:space="0" w:color="auto"/>
              <w:right w:val="nil"/>
            </w:tcBorders>
            <w:shd w:val="clear" w:color="000000" w:fill="FFFFFF"/>
            <w:vAlign w:val="center"/>
            <w:hideMark/>
          </w:tcPr>
          <w:p w14:paraId="78302AE8"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313</w:t>
            </w:r>
          </w:p>
        </w:tc>
        <w:tc>
          <w:tcPr>
            <w:tcW w:w="600" w:type="dxa"/>
            <w:tcBorders>
              <w:top w:val="nil"/>
              <w:left w:val="nil"/>
              <w:bottom w:val="single" w:sz="8" w:space="0" w:color="auto"/>
              <w:right w:val="single" w:sz="8" w:space="0" w:color="auto"/>
            </w:tcBorders>
            <w:shd w:val="clear" w:color="000000" w:fill="FFFFFF"/>
            <w:vAlign w:val="center"/>
            <w:hideMark/>
          </w:tcPr>
          <w:p w14:paraId="6AEAF399"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22%</w:t>
            </w:r>
          </w:p>
        </w:tc>
        <w:tc>
          <w:tcPr>
            <w:tcW w:w="900" w:type="dxa"/>
            <w:tcBorders>
              <w:top w:val="nil"/>
              <w:left w:val="nil"/>
              <w:bottom w:val="single" w:sz="8" w:space="0" w:color="auto"/>
              <w:right w:val="nil"/>
            </w:tcBorders>
            <w:shd w:val="clear" w:color="000000" w:fill="FFFFFF"/>
            <w:vAlign w:val="center"/>
            <w:hideMark/>
          </w:tcPr>
          <w:p w14:paraId="52903562"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478</w:t>
            </w:r>
          </w:p>
        </w:tc>
        <w:tc>
          <w:tcPr>
            <w:tcW w:w="600" w:type="dxa"/>
            <w:tcBorders>
              <w:top w:val="nil"/>
              <w:left w:val="nil"/>
              <w:bottom w:val="single" w:sz="8" w:space="0" w:color="auto"/>
              <w:right w:val="single" w:sz="8" w:space="0" w:color="auto"/>
            </w:tcBorders>
            <w:shd w:val="clear" w:color="000000" w:fill="FFFFFF"/>
            <w:vAlign w:val="center"/>
            <w:hideMark/>
          </w:tcPr>
          <w:p w14:paraId="015CD3BC"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35%</w:t>
            </w:r>
          </w:p>
        </w:tc>
        <w:tc>
          <w:tcPr>
            <w:tcW w:w="900" w:type="dxa"/>
            <w:tcBorders>
              <w:top w:val="nil"/>
              <w:left w:val="nil"/>
              <w:bottom w:val="single" w:sz="8" w:space="0" w:color="auto"/>
              <w:right w:val="nil"/>
            </w:tcBorders>
            <w:shd w:val="clear" w:color="000000" w:fill="FFFFFF"/>
            <w:vAlign w:val="center"/>
            <w:hideMark/>
          </w:tcPr>
          <w:p w14:paraId="613392AF"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706</w:t>
            </w:r>
          </w:p>
        </w:tc>
        <w:tc>
          <w:tcPr>
            <w:tcW w:w="600" w:type="dxa"/>
            <w:tcBorders>
              <w:top w:val="nil"/>
              <w:left w:val="nil"/>
              <w:bottom w:val="single" w:sz="8" w:space="0" w:color="auto"/>
              <w:right w:val="single" w:sz="8" w:space="0" w:color="auto"/>
            </w:tcBorders>
            <w:shd w:val="clear" w:color="000000" w:fill="FFFFFF"/>
            <w:vAlign w:val="center"/>
            <w:hideMark/>
          </w:tcPr>
          <w:p w14:paraId="128F370B" w14:textId="77777777" w:rsidR="007E0AF5" w:rsidRPr="0037506C" w:rsidRDefault="007E0AF5" w:rsidP="005C220A">
            <w:pPr>
              <w:jc w:val="center"/>
              <w:rPr>
                <w:rFonts w:eastAsia="Times New Roman" w:cs="Times New Roman"/>
                <w:color w:val="000000"/>
                <w:sz w:val="20"/>
                <w:szCs w:val="20"/>
              </w:rPr>
            </w:pPr>
            <w:r w:rsidRPr="0037506C">
              <w:rPr>
                <w:rFonts w:eastAsia="Times New Roman" w:cs="Times New Roman"/>
                <w:color w:val="000000"/>
                <w:sz w:val="20"/>
                <w:szCs w:val="20"/>
              </w:rPr>
              <w:t>50%</w:t>
            </w:r>
          </w:p>
        </w:tc>
      </w:tr>
    </w:tbl>
    <w:p w14:paraId="68C929EB" w14:textId="77777777" w:rsidR="007E0AF5" w:rsidRDefault="007E0AF5" w:rsidP="007E0AF5"/>
    <w:p w14:paraId="085A0D4B" w14:textId="77777777" w:rsidR="007E0AF5" w:rsidRPr="00676774" w:rsidRDefault="007E0AF5" w:rsidP="007E0AF5"/>
    <w:p w14:paraId="4634BCAB" w14:textId="77777777" w:rsidR="0012650E" w:rsidRDefault="0012650E" w:rsidP="0012650E"/>
    <w:p w14:paraId="31900497" w14:textId="77777777" w:rsidR="0012650E" w:rsidRDefault="0012650E" w:rsidP="0012650E"/>
    <w:p w14:paraId="684F3CC4" w14:textId="77777777" w:rsidR="00D72827" w:rsidRDefault="00D72827">
      <w:pPr>
        <w:rPr>
          <w:rFonts w:ascii="Arial" w:eastAsia="Times New Roman" w:hAnsi="Arial" w:cs="Times New Roman"/>
          <w:b/>
          <w:sz w:val="28"/>
        </w:rPr>
      </w:pPr>
      <w:r>
        <w:br w:type="page"/>
      </w:r>
    </w:p>
    <w:p w14:paraId="7D0CF489" w14:textId="7826170D" w:rsidR="0012650E" w:rsidRDefault="0012650E" w:rsidP="0012650E">
      <w:pPr>
        <w:pStyle w:val="Heading1"/>
      </w:pPr>
      <w:bookmarkStart w:id="241" w:name="_Toc448933104"/>
      <w:r>
        <w:lastRenderedPageBreak/>
        <w:t>Figures</w:t>
      </w:r>
      <w:bookmarkEnd w:id="231"/>
      <w:bookmarkEnd w:id="232"/>
      <w:bookmarkEnd w:id="241"/>
    </w:p>
    <w:p w14:paraId="750E2A3F" w14:textId="77777777" w:rsidR="0012650E" w:rsidRDefault="0012650E" w:rsidP="0012650E">
      <w:pPr>
        <w:pStyle w:val="Heading2"/>
      </w:pPr>
      <w:bookmarkStart w:id="242" w:name="_Toc448933105"/>
      <w:r>
        <w:t>Figures Common to All Assessments</w:t>
      </w:r>
      <w:bookmarkEnd w:id="242"/>
    </w:p>
    <w:p w14:paraId="3B77A41B" w14:textId="77777777" w:rsidR="0012650E" w:rsidRDefault="0012650E" w:rsidP="0012650E">
      <w:r>
        <w:rPr>
          <w:noProof/>
        </w:rPr>
        <w:drawing>
          <wp:anchor distT="0" distB="0" distL="114300" distR="114300" simplePos="0" relativeHeight="251642880" behindDoc="0" locked="0" layoutInCell="1" allowOverlap="1" wp14:anchorId="1D6CBE70" wp14:editId="6FD28EAC">
            <wp:simplePos x="0" y="0"/>
            <wp:positionH relativeFrom="column">
              <wp:posOffset>0</wp:posOffset>
            </wp:positionH>
            <wp:positionV relativeFrom="paragraph">
              <wp:posOffset>12700</wp:posOffset>
            </wp:positionV>
            <wp:extent cx="5852160" cy="6711315"/>
            <wp:effectExtent l="0" t="0" r="0" b="0"/>
            <wp:wrapTopAndBottom/>
            <wp:docPr id="35" name="Picture 35" descr="C:\Users\David Sampson\Dropbox (HMSC - OSU)\2015-07-Black_Rockfish_Assessment\Black_Rockfish_Assessment-Map.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 Sampson\Dropbox (HMSC - OSU)\2015-07-Black_Rockfish_Assessment\Black_Rockfish_Assessment-Map.wmf"/>
                    <pic:cNvPicPr>
                      <a:picLocks noChangeAspect="1" noChangeArrowheads="1"/>
                    </pic:cNvPicPr>
                  </pic:nvPicPr>
                  <pic:blipFill rotWithShape="1">
                    <a:blip r:embed="rId58" cstate="print">
                      <a:extLst>
                        <a:ext uri="{28A0092B-C50C-407E-A947-70E740481C1C}">
                          <a14:useLocalDpi xmlns:a14="http://schemas.microsoft.com/office/drawing/2010/main"/>
                        </a:ext>
                      </a:extLst>
                    </a:blip>
                    <a:srcRect l="3748" t="8593" r="8166" b="13248"/>
                    <a:stretch/>
                  </pic:blipFill>
                  <pic:spPr bwMode="auto">
                    <a:xfrm>
                      <a:off x="0" y="0"/>
                      <a:ext cx="5852160" cy="67113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7DF64F7" w14:textId="7467E1AB" w:rsidR="0012650E" w:rsidRDefault="0012650E" w:rsidP="0012650E">
      <w:pPr>
        <w:pStyle w:val="Caption"/>
      </w:pPr>
      <w:bookmarkStart w:id="243" w:name="_Ref424042491"/>
      <w:r>
        <w:t xml:space="preserve">Figure </w:t>
      </w:r>
      <w:fldSimple w:instr=" SEQ Figure \* ARABIC ">
        <w:r w:rsidR="008C61C8">
          <w:rPr>
            <w:noProof/>
          </w:rPr>
          <w:t>1</w:t>
        </w:r>
      </w:fldSimple>
      <w:bookmarkEnd w:id="243"/>
      <w:r>
        <w:t>.  Map of the black rockfish assessment regions.</w:t>
      </w:r>
    </w:p>
    <w:p w14:paraId="50314AAB" w14:textId="2F542758" w:rsidR="0012650E" w:rsidRDefault="00422D27" w:rsidP="0012650E">
      <w:r>
        <w:rPr>
          <w:noProof/>
        </w:rPr>
        <w:lastRenderedPageBreak/>
        <w:drawing>
          <wp:inline distT="0" distB="0" distL="0" distR="0" wp14:anchorId="4A762BAB" wp14:editId="75835FBD">
            <wp:extent cx="5943600" cy="42691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e_Lt_State_Year_updated.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269105"/>
                    </a:xfrm>
                    <a:prstGeom prst="rect">
                      <a:avLst/>
                    </a:prstGeom>
                  </pic:spPr>
                </pic:pic>
              </a:graphicData>
            </a:graphic>
          </wp:inline>
        </w:drawing>
      </w:r>
    </w:p>
    <w:p w14:paraId="0E0A748A" w14:textId="2F450384" w:rsidR="0012650E" w:rsidRDefault="0012650E" w:rsidP="0012650E">
      <w:pPr>
        <w:pStyle w:val="Caption"/>
      </w:pPr>
      <w:bookmarkStart w:id="244" w:name="_Ref423185658"/>
      <w:r>
        <w:t xml:space="preserve">Figure </w:t>
      </w:r>
      <w:fldSimple w:instr=" SEQ Figure \* ARABIC ">
        <w:r w:rsidR="008C61C8">
          <w:rPr>
            <w:noProof/>
          </w:rPr>
          <w:t>2</w:t>
        </w:r>
      </w:fldSimple>
      <w:bookmarkEnd w:id="244"/>
      <w:r>
        <w:t>. Sex-specific age and length samples by year available for each assessment area.</w:t>
      </w:r>
    </w:p>
    <w:p w14:paraId="4225939F" w14:textId="77777777" w:rsidR="0012650E" w:rsidRDefault="0012650E" w:rsidP="0012650E"/>
    <w:p w14:paraId="369D0B29" w14:textId="6E4F9594" w:rsidR="0012650E" w:rsidRDefault="00422D27" w:rsidP="0012650E">
      <w:pPr>
        <w:pStyle w:val="Caption"/>
      </w:pPr>
      <w:r>
        <w:rPr>
          <w:noProof/>
        </w:rPr>
        <w:lastRenderedPageBreak/>
        <w:drawing>
          <wp:inline distT="0" distB="0" distL="0" distR="0" wp14:anchorId="7E2A3A82" wp14:editId="4B4AB984">
            <wp:extent cx="5943600" cy="42691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_Lt_State_Sex_updated.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269105"/>
                    </a:xfrm>
                    <a:prstGeom prst="rect">
                      <a:avLst/>
                    </a:prstGeom>
                  </pic:spPr>
                </pic:pic>
              </a:graphicData>
            </a:graphic>
          </wp:inline>
        </w:drawing>
      </w:r>
    </w:p>
    <w:p w14:paraId="41C1F9EA" w14:textId="0662E57F" w:rsidR="0012650E" w:rsidRDefault="0012650E" w:rsidP="0012650E">
      <w:pPr>
        <w:pStyle w:val="Caption"/>
      </w:pPr>
      <w:bookmarkStart w:id="245" w:name="_Ref423185939"/>
      <w:r>
        <w:t xml:space="preserve">Figure </w:t>
      </w:r>
      <w:fldSimple w:instr=" SEQ Figure \* ARABIC ">
        <w:r w:rsidR="008C61C8">
          <w:rPr>
            <w:noProof/>
          </w:rPr>
          <w:t>3</w:t>
        </w:r>
      </w:fldSimple>
      <w:bookmarkEnd w:id="245"/>
      <w:r>
        <w:t xml:space="preserve">. Sex-specific age and growth samples by state. </w:t>
      </w:r>
    </w:p>
    <w:p w14:paraId="499D4D90" w14:textId="77777777" w:rsidR="0012650E" w:rsidRDefault="0012650E" w:rsidP="0012650E"/>
    <w:p w14:paraId="32B5790F" w14:textId="77777777" w:rsidR="0012650E" w:rsidRDefault="0012650E" w:rsidP="0012650E">
      <w:r>
        <w:rPr>
          <w:noProof/>
        </w:rPr>
        <w:lastRenderedPageBreak/>
        <w:drawing>
          <wp:inline distT="0" distB="0" distL="0" distR="0" wp14:anchorId="49AC8D3A" wp14:editId="7BB2C99A">
            <wp:extent cx="5477510" cy="4459605"/>
            <wp:effectExtent l="0" t="0" r="8890" b="0"/>
            <wp:docPr id="63" name="Picture 63" descr="C:\Users\copeja\Desktop\Black rockfish\Black_rockfish_2015\Ages\ageing error\AE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peja\Desktop\Black rockfish\Black_rockfish_2015\Ages\ageing error\AE plot.png"/>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5477510" cy="4459605"/>
                    </a:xfrm>
                    <a:prstGeom prst="rect">
                      <a:avLst/>
                    </a:prstGeom>
                    <a:noFill/>
                    <a:ln>
                      <a:noFill/>
                    </a:ln>
                  </pic:spPr>
                </pic:pic>
              </a:graphicData>
            </a:graphic>
          </wp:inline>
        </w:drawing>
      </w:r>
    </w:p>
    <w:p w14:paraId="76F215EE" w14:textId="77777777" w:rsidR="0012650E" w:rsidRDefault="0012650E" w:rsidP="0012650E"/>
    <w:p w14:paraId="4040315D" w14:textId="4C8931AA" w:rsidR="0012650E" w:rsidRDefault="0012650E" w:rsidP="0012650E">
      <w:pPr>
        <w:pStyle w:val="Caption"/>
      </w:pPr>
      <w:bookmarkStart w:id="246" w:name="_Ref423371300"/>
      <w:bookmarkStart w:id="247" w:name="_Ref423371453"/>
      <w:r>
        <w:t xml:space="preserve">Figure </w:t>
      </w:r>
      <w:fldSimple w:instr=" SEQ Figure \* ARABIC ">
        <w:r w:rsidR="008C61C8">
          <w:rPr>
            <w:noProof/>
          </w:rPr>
          <w:t>4</w:t>
        </w:r>
      </w:fldSimple>
      <w:bookmarkEnd w:id="246"/>
      <w:r>
        <w:t>.</w:t>
      </w:r>
      <w:r w:rsidRPr="00FD7F1F">
        <w:t xml:space="preserve"> </w:t>
      </w:r>
      <w:r>
        <w:t>Ageing error relationships used in the black rockfish base case assessments.</w:t>
      </w:r>
      <w:bookmarkEnd w:id="247"/>
    </w:p>
    <w:p w14:paraId="79B297D2" w14:textId="77777777" w:rsidR="0012650E" w:rsidRPr="003F7020" w:rsidRDefault="0012650E" w:rsidP="0012650E"/>
    <w:p w14:paraId="06FEEF65" w14:textId="525B65C2" w:rsidR="00003F63" w:rsidRDefault="0012650E">
      <w:r>
        <w:br w:type="page"/>
      </w:r>
      <w:r w:rsidR="008A7157">
        <w:rPr>
          <w:noProof/>
        </w:rPr>
        <w:lastRenderedPageBreak/>
        <w:drawing>
          <wp:inline distT="0" distB="0" distL="0" distR="0" wp14:anchorId="175BAE2D" wp14:editId="4C689EDA">
            <wp:extent cx="5943600" cy="3566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66160"/>
                    </a:xfrm>
                    <a:prstGeom prst="rect">
                      <a:avLst/>
                    </a:prstGeom>
                  </pic:spPr>
                </pic:pic>
              </a:graphicData>
            </a:graphic>
          </wp:inline>
        </w:drawing>
      </w:r>
      <w:r w:rsidR="00003F63" w:rsidRPr="00003F63">
        <w:t xml:space="preserve"> </w:t>
      </w:r>
    </w:p>
    <w:p w14:paraId="0A7C5F24" w14:textId="77777777" w:rsidR="00003F63" w:rsidRDefault="00003F63" w:rsidP="00003F63">
      <w:pPr>
        <w:pStyle w:val="Caption"/>
      </w:pPr>
    </w:p>
    <w:p w14:paraId="537747BA" w14:textId="2A5BD3E1" w:rsidR="00003F63" w:rsidRDefault="00003F63" w:rsidP="00003F63">
      <w:pPr>
        <w:pStyle w:val="Caption"/>
      </w:pPr>
      <w:bookmarkStart w:id="248" w:name="_Ref427585268"/>
      <w:r>
        <w:t xml:space="preserve">Figure </w:t>
      </w:r>
      <w:fldSimple w:instr=" SEQ Figure \* ARABIC ">
        <w:r w:rsidR="008C61C8">
          <w:rPr>
            <w:noProof/>
          </w:rPr>
          <w:t>5</w:t>
        </w:r>
      </w:fldSimple>
      <w:bookmarkEnd w:id="248"/>
      <w:r>
        <w:t xml:space="preserve">. Natural mortality values used in west coast rockfish assessments compared to values of natural mortality estimated from longevity using two different data sets (Hoenig 1983 and Then 2015). </w:t>
      </w:r>
      <w:r w:rsidR="0075165C">
        <w:t>Broken lines indicate the 95% confidence intervals; dotted lines indicate the 95% predictive intervals.</w:t>
      </w:r>
    </w:p>
    <w:p w14:paraId="088B4ACB" w14:textId="1A139B2E" w:rsidR="0075165C" w:rsidRDefault="0075165C">
      <w:r>
        <w:br w:type="page"/>
      </w:r>
    </w:p>
    <w:p w14:paraId="7D350095" w14:textId="77777777" w:rsidR="0075165C" w:rsidRPr="0075165C" w:rsidRDefault="0075165C" w:rsidP="0075165C"/>
    <w:p w14:paraId="22078EE7" w14:textId="77777777" w:rsidR="0012650E" w:rsidRDefault="0012650E" w:rsidP="0012650E">
      <w:r>
        <w:t>a)</w:t>
      </w:r>
    </w:p>
    <w:p w14:paraId="1701EFB7" w14:textId="77777777" w:rsidR="0012650E" w:rsidRDefault="0012650E" w:rsidP="0012650E">
      <w:r>
        <w:rPr>
          <w:noProof/>
        </w:rPr>
        <w:drawing>
          <wp:inline distT="0" distB="0" distL="0" distR="0" wp14:anchorId="14ED097E" wp14:editId="6491D3A7">
            <wp:extent cx="4511152" cy="3657600"/>
            <wp:effectExtent l="0" t="0" r="3810" b="0"/>
            <wp:docPr id="5274" name="Picture 5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shingtonSR.tiff"/>
                    <pic:cNvPicPr/>
                  </pic:nvPicPr>
                  <pic:blipFill>
                    <a:blip r:embed="rId63">
                      <a:extLst>
                        <a:ext uri="{28A0092B-C50C-407E-A947-70E740481C1C}">
                          <a14:useLocalDpi xmlns:a14="http://schemas.microsoft.com/office/drawing/2010/main" val="0"/>
                        </a:ext>
                      </a:extLst>
                    </a:blip>
                    <a:stretch>
                      <a:fillRect/>
                    </a:stretch>
                  </pic:blipFill>
                  <pic:spPr>
                    <a:xfrm>
                      <a:off x="0" y="0"/>
                      <a:ext cx="4511152" cy="3657600"/>
                    </a:xfrm>
                    <a:prstGeom prst="rect">
                      <a:avLst/>
                    </a:prstGeom>
                  </pic:spPr>
                </pic:pic>
              </a:graphicData>
            </a:graphic>
          </wp:inline>
        </w:drawing>
      </w:r>
    </w:p>
    <w:p w14:paraId="4055F102" w14:textId="77777777" w:rsidR="0012650E" w:rsidRDefault="0012650E" w:rsidP="0012650E">
      <w:r>
        <w:t>b)</w:t>
      </w:r>
    </w:p>
    <w:p w14:paraId="3C0BB60A" w14:textId="77777777" w:rsidR="0012650E" w:rsidRDefault="0012650E" w:rsidP="0012650E">
      <w:r>
        <w:rPr>
          <w:noProof/>
        </w:rPr>
        <w:drawing>
          <wp:inline distT="0" distB="0" distL="0" distR="0" wp14:anchorId="4971A64D" wp14:editId="5C4F2E49">
            <wp:extent cx="4338084" cy="3517278"/>
            <wp:effectExtent l="0" t="0" r="5715" b="6985"/>
            <wp:docPr id="5275" name="Picture 5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egonSR.tiff"/>
                    <pic:cNvPicPr/>
                  </pic:nvPicPr>
                  <pic:blipFill>
                    <a:blip r:embed="rId64">
                      <a:extLst>
                        <a:ext uri="{28A0092B-C50C-407E-A947-70E740481C1C}">
                          <a14:useLocalDpi xmlns:a14="http://schemas.microsoft.com/office/drawing/2010/main" val="0"/>
                        </a:ext>
                      </a:extLst>
                    </a:blip>
                    <a:stretch>
                      <a:fillRect/>
                    </a:stretch>
                  </pic:blipFill>
                  <pic:spPr>
                    <a:xfrm>
                      <a:off x="0" y="0"/>
                      <a:ext cx="4342186" cy="3520604"/>
                    </a:xfrm>
                    <a:prstGeom prst="rect">
                      <a:avLst/>
                    </a:prstGeom>
                  </pic:spPr>
                </pic:pic>
              </a:graphicData>
            </a:graphic>
          </wp:inline>
        </w:drawing>
      </w:r>
    </w:p>
    <w:p w14:paraId="28536F15" w14:textId="77777777" w:rsidR="0012650E" w:rsidRDefault="0012650E" w:rsidP="0012650E"/>
    <w:p w14:paraId="23D93D1E" w14:textId="63E73173" w:rsidR="001C5796" w:rsidRDefault="0012650E" w:rsidP="0012650E">
      <w:pPr>
        <w:pStyle w:val="Caption"/>
      </w:pPr>
      <w:bookmarkStart w:id="249" w:name="_Ref423786978"/>
      <w:r>
        <w:t xml:space="preserve">Figure </w:t>
      </w:r>
      <w:fldSimple w:instr=" SEQ Figure \* ARABIC ">
        <w:r w:rsidR="008C61C8">
          <w:rPr>
            <w:noProof/>
          </w:rPr>
          <w:t>6</w:t>
        </w:r>
      </w:fldSimple>
      <w:bookmarkEnd w:id="249"/>
      <w:r w:rsidR="00114BAD">
        <w:t>. Female:M</w:t>
      </w:r>
      <w:r>
        <w:t>ale sex ratio a) in two different time periods in Washington waters and b) in Oregon waters.</w:t>
      </w:r>
    </w:p>
    <w:p w14:paraId="360A5108" w14:textId="4BFCC2E8" w:rsidR="001C5796" w:rsidRDefault="001C5796">
      <w:pPr>
        <w:rPr>
          <w:rFonts w:ascii="Times" w:hAnsi="Times" w:cs="Times"/>
          <w:b/>
          <w:bCs/>
          <w:color w:val="000000" w:themeColor="text1"/>
          <w:sz w:val="20"/>
          <w:szCs w:val="20"/>
        </w:rPr>
      </w:pPr>
      <w:r>
        <w:br w:type="page"/>
      </w:r>
      <w:r>
        <w:rPr>
          <w:noProof/>
        </w:rPr>
        <w:lastRenderedPageBreak/>
        <w:drawing>
          <wp:inline distT="0" distB="0" distL="0" distR="0" wp14:anchorId="23763234" wp14:editId="336B6B63">
            <wp:extent cx="4572000" cy="43868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
                    <pic:cNvPicPr>
                      <a:picLocks noChangeAspect="1" noChangeArrowheads="1"/>
                    </pic:cNvPicPr>
                  </pic:nvPicPr>
                  <pic:blipFill rotWithShape="1">
                    <a:blip r:embed="rId65">
                      <a:extLst>
                        <a:ext uri="{28A0092B-C50C-407E-A947-70E740481C1C}">
                          <a14:useLocalDpi xmlns:a14="http://schemas.microsoft.com/office/drawing/2010/main" val="0"/>
                        </a:ext>
                      </a:extLst>
                    </a:blip>
                    <a:srcRect t="4049"/>
                    <a:stretch/>
                  </pic:blipFill>
                  <pic:spPr bwMode="auto">
                    <a:xfrm>
                      <a:off x="0" y="0"/>
                      <a:ext cx="4572000" cy="4386876"/>
                    </a:xfrm>
                    <a:prstGeom prst="rect">
                      <a:avLst/>
                    </a:prstGeom>
                    <a:noFill/>
                    <a:ln>
                      <a:noFill/>
                    </a:ln>
                    <a:extLst>
                      <a:ext uri="{53640926-AAD7-44D8-BBD7-CCE9431645EC}">
                        <a14:shadowObscured xmlns:a14="http://schemas.microsoft.com/office/drawing/2010/main"/>
                      </a:ext>
                    </a:extLst>
                  </pic:spPr>
                </pic:pic>
              </a:graphicData>
            </a:graphic>
          </wp:inline>
        </w:drawing>
      </w:r>
    </w:p>
    <w:p w14:paraId="268789AC" w14:textId="77777777" w:rsidR="0012650E" w:rsidRDefault="0012650E" w:rsidP="0012650E">
      <w:pPr>
        <w:pStyle w:val="Caption"/>
      </w:pPr>
    </w:p>
    <w:p w14:paraId="00DB1B3A" w14:textId="78B7ECE5" w:rsidR="001C5796" w:rsidRDefault="001C5796" w:rsidP="001C5796">
      <w:pPr>
        <w:pStyle w:val="Caption"/>
      </w:pPr>
      <w:bookmarkStart w:id="250" w:name="_Ref427585948"/>
      <w:r>
        <w:t xml:space="preserve">Figure </w:t>
      </w:r>
      <w:fldSimple w:instr=" SEQ Figure \* ARABIC ">
        <w:r w:rsidR="008C61C8">
          <w:rPr>
            <w:noProof/>
          </w:rPr>
          <w:t>7</w:t>
        </w:r>
      </w:fldSimple>
      <w:bookmarkEnd w:id="250"/>
      <w:r>
        <w:t xml:space="preserve">. The measure of cryptic spawning biomass output compared to spawning output (top left panel), relative cryptic spawning output (top right panel) and the resultant age structure for the </w:t>
      </w:r>
      <w:r w:rsidR="00793C9F">
        <w:t>Washington black rockfish model that assumes low fixed M and dome-shaped age based selectivity.</w:t>
      </w:r>
    </w:p>
    <w:p w14:paraId="70BE09D6" w14:textId="458C548C" w:rsidR="00793C9F" w:rsidRDefault="00793C9F">
      <w:r>
        <w:br w:type="page"/>
      </w:r>
    </w:p>
    <w:p w14:paraId="5476A568" w14:textId="5C3A13B8" w:rsidR="00793C9F" w:rsidRDefault="00793C9F" w:rsidP="00793C9F">
      <w:pPr>
        <w:pStyle w:val="Caption"/>
      </w:pPr>
      <w:r>
        <w:rPr>
          <w:noProof/>
        </w:rPr>
        <w:lastRenderedPageBreak/>
        <w:drawing>
          <wp:inline distT="0" distB="0" distL="0" distR="0" wp14:anchorId="5EDA52F4" wp14:editId="6978D96D">
            <wp:extent cx="4572000" cy="457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66B463D7" w14:textId="77777777" w:rsidR="00793C9F" w:rsidRDefault="00793C9F" w:rsidP="00793C9F">
      <w:pPr>
        <w:pStyle w:val="Caption"/>
      </w:pPr>
    </w:p>
    <w:p w14:paraId="15540CAA" w14:textId="5CA0675B" w:rsidR="00793C9F" w:rsidRDefault="00793C9F" w:rsidP="00793C9F">
      <w:pPr>
        <w:pStyle w:val="Caption"/>
      </w:pPr>
      <w:bookmarkStart w:id="251" w:name="_Ref427585965"/>
      <w:r>
        <w:t xml:space="preserve">Figure </w:t>
      </w:r>
      <w:fldSimple w:instr=" SEQ Figure \* ARABIC ">
        <w:r w:rsidR="008C61C8">
          <w:rPr>
            <w:noProof/>
          </w:rPr>
          <w:t>8</w:t>
        </w:r>
      </w:fldSimple>
      <w:bookmarkEnd w:id="251"/>
      <w:r>
        <w:t>. The measure of cryptic spawning biomass output compared to spawning output (top left panel), relative cryptic spawning output (top right panel) and the resultant age structure for the Washington black rockfish model</w:t>
      </w:r>
      <w:r w:rsidRPr="00793C9F">
        <w:t xml:space="preserve"> </w:t>
      </w:r>
      <w:r>
        <w:t>that assumes a fixed ramp in M and logistic length-based selectivity.</w:t>
      </w:r>
    </w:p>
    <w:p w14:paraId="339457CD" w14:textId="77777777" w:rsidR="00793C9F" w:rsidRPr="00793C9F" w:rsidRDefault="00793C9F" w:rsidP="00793C9F"/>
    <w:p w14:paraId="600A5C1F" w14:textId="77777777" w:rsidR="0012650E" w:rsidRPr="00CB765D" w:rsidRDefault="0012650E" w:rsidP="0012650E">
      <w:pPr>
        <w:rPr>
          <w:rFonts w:ascii="Times" w:hAnsi="Times" w:cs="Times"/>
          <w:color w:val="000000" w:themeColor="text1"/>
          <w:sz w:val="24"/>
        </w:rPr>
      </w:pPr>
      <w:r w:rsidRPr="00CB765D">
        <w:rPr>
          <w:rFonts w:ascii="Times" w:hAnsi="Times" w:cs="Times"/>
          <w:noProof/>
          <w:color w:val="000000" w:themeColor="text1"/>
          <w:sz w:val="24"/>
        </w:rPr>
        <w:lastRenderedPageBreak/>
        <w:drawing>
          <wp:inline distT="0" distB="0" distL="0" distR="0" wp14:anchorId="000CED03" wp14:editId="0AED347B">
            <wp:extent cx="5440680" cy="4425696"/>
            <wp:effectExtent l="0" t="0" r="7620" b="0"/>
            <wp:docPr id="5152" name="Picture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ge models.png"/>
                    <pic:cNvPicPr/>
                  </pic:nvPicPr>
                  <pic:blipFill>
                    <a:blip r:embed="rId67">
                      <a:extLst>
                        <a:ext uri="{28A0092B-C50C-407E-A947-70E740481C1C}">
                          <a14:useLocalDpi xmlns:a14="http://schemas.microsoft.com/office/drawing/2010/main"/>
                        </a:ext>
                      </a:extLst>
                    </a:blip>
                    <a:stretch>
                      <a:fillRect/>
                    </a:stretch>
                  </pic:blipFill>
                  <pic:spPr>
                    <a:xfrm>
                      <a:off x="0" y="0"/>
                      <a:ext cx="5440680" cy="4425696"/>
                    </a:xfrm>
                    <a:prstGeom prst="rect">
                      <a:avLst/>
                    </a:prstGeom>
                  </pic:spPr>
                </pic:pic>
              </a:graphicData>
            </a:graphic>
          </wp:inline>
        </w:drawing>
      </w:r>
    </w:p>
    <w:p w14:paraId="087D0242" w14:textId="700F375F" w:rsidR="0012650E" w:rsidRPr="006E4408" w:rsidRDefault="0012650E" w:rsidP="0012650E">
      <w:pPr>
        <w:pStyle w:val="Caption"/>
      </w:pPr>
      <w:bookmarkStart w:id="252" w:name="_Ref423426850"/>
      <w:r w:rsidRPr="006E4408">
        <w:t xml:space="preserve">Figure </w:t>
      </w:r>
      <w:fldSimple w:instr=" SEQ Figure \* ARABIC ">
        <w:r w:rsidR="008C61C8">
          <w:rPr>
            <w:noProof/>
          </w:rPr>
          <w:t>9</w:t>
        </w:r>
      </w:fldSimple>
      <w:bookmarkEnd w:id="252"/>
      <w:r w:rsidRPr="006E4408">
        <w:t>. Comparison of the Stock Synthesis 2 and Stock Synthesis 3 modeling frameworks using the data from the 2007 assessments for the noted areas.</w:t>
      </w:r>
    </w:p>
    <w:p w14:paraId="6261CF62" w14:textId="77777777" w:rsidR="00373FDD" w:rsidRPr="007C661F" w:rsidRDefault="0012650E" w:rsidP="00373FDD">
      <w:pPr>
        <w:rPr>
          <w:rFonts w:ascii="Times" w:hAnsi="Times" w:cs="Times"/>
          <w:color w:val="000000" w:themeColor="text1"/>
          <w:sz w:val="24"/>
        </w:rPr>
      </w:pPr>
      <w:r>
        <w:br w:type="page"/>
      </w:r>
      <w:r w:rsidR="00373FDD">
        <w:rPr>
          <w:rFonts w:ascii="Times" w:hAnsi="Times" w:cs="Times"/>
          <w:noProof/>
          <w:color w:val="000000" w:themeColor="text1"/>
          <w:sz w:val="24"/>
        </w:rPr>
        <w:lastRenderedPageBreak/>
        <w:drawing>
          <wp:inline distT="0" distB="0" distL="0" distR="0" wp14:anchorId="72913002" wp14:editId="46EBC253">
            <wp:extent cx="5943612" cy="457200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ruit_fit_bias_adjust.png"/>
                    <pic:cNvPicPr/>
                  </pic:nvPicPr>
                  <pic:blipFill>
                    <a:blip r:embed="rId68">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5D5DCD13" w14:textId="7073BE67" w:rsidR="00373FDD" w:rsidRDefault="00373FDD" w:rsidP="00373FDD">
      <w:pPr>
        <w:pStyle w:val="Caption"/>
        <w:rPr>
          <w:rFonts w:ascii="Arial" w:eastAsiaTheme="majorEastAsia" w:hAnsi="Arial" w:cstheme="majorBidi"/>
          <w:szCs w:val="26"/>
        </w:rPr>
      </w:pPr>
      <w:bookmarkStart w:id="253" w:name="_Ref423459688"/>
      <w:r w:rsidRPr="007C661F">
        <w:t xml:space="preserve">Figure </w:t>
      </w:r>
      <w:fldSimple w:instr=" SEQ Figure \* ARABIC ">
        <w:r w:rsidR="008C61C8">
          <w:rPr>
            <w:noProof/>
          </w:rPr>
          <w:t>10</w:t>
        </w:r>
      </w:fldSimple>
      <w:bookmarkEnd w:id="253"/>
      <w:r>
        <w:t>. Recruitment bias-</w:t>
      </w:r>
      <w:r w:rsidRPr="007C661F">
        <w:t>adjustment plot for the California base case model.</w:t>
      </w:r>
    </w:p>
    <w:p w14:paraId="3ECC4E28" w14:textId="77777777" w:rsidR="0012650E" w:rsidRDefault="0012650E" w:rsidP="0012650E">
      <w:pPr>
        <w:rPr>
          <w:noProof/>
        </w:rPr>
      </w:pPr>
    </w:p>
    <w:p w14:paraId="314BA9F2" w14:textId="77777777" w:rsidR="0012650E" w:rsidRDefault="0012650E" w:rsidP="0012650E">
      <w:r>
        <w:br w:type="page"/>
      </w:r>
    </w:p>
    <w:p w14:paraId="3EC3762A" w14:textId="7943BAB5" w:rsidR="0012650E" w:rsidRDefault="0012650E" w:rsidP="0012650E">
      <w:pPr>
        <w:pStyle w:val="Caption"/>
        <w:rPr>
          <w:noProof/>
        </w:rPr>
      </w:pPr>
    </w:p>
    <w:p w14:paraId="5F804DF9" w14:textId="77777777" w:rsidR="00373FDD" w:rsidRDefault="00373FDD" w:rsidP="00373FDD">
      <w:pPr>
        <w:pStyle w:val="Caption"/>
        <w:rPr>
          <w:sz w:val="24"/>
          <w:szCs w:val="24"/>
        </w:rPr>
      </w:pPr>
      <w:bookmarkStart w:id="254" w:name="_Ref423459681"/>
      <w:r>
        <w:rPr>
          <w:noProof/>
          <w:sz w:val="24"/>
          <w:szCs w:val="24"/>
        </w:rPr>
        <w:drawing>
          <wp:inline distT="0" distB="0" distL="0" distR="0" wp14:anchorId="1711818D" wp14:editId="15A3B479">
            <wp:extent cx="5943600" cy="4572000"/>
            <wp:effectExtent l="0" t="0" r="0" b="0"/>
            <wp:docPr id="101" name="Picture 101" descr="C:\Users\copeja\Desktop\Black rockfish\Model Runs\WA\Base model runs\BC\plots\recruit_fit_bias_adj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opeja\Desktop\Black rockfish\Model Runs\WA\Base model runs\BC\plots\recruit_fit_bias_adjus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83C2984" w14:textId="55EF7C50" w:rsidR="00373FDD" w:rsidRPr="00515B9F" w:rsidRDefault="00373FDD" w:rsidP="00373FDD">
      <w:pPr>
        <w:pStyle w:val="Caption"/>
      </w:pPr>
      <w:bookmarkStart w:id="255" w:name="_Ref423788506"/>
      <w:r w:rsidRPr="00515B9F">
        <w:t xml:space="preserve">Figure </w:t>
      </w:r>
      <w:fldSimple w:instr=" SEQ Figure \* ARABIC ">
        <w:r w:rsidR="008C61C8">
          <w:rPr>
            <w:noProof/>
          </w:rPr>
          <w:t>11</w:t>
        </w:r>
      </w:fldSimple>
      <w:bookmarkEnd w:id="254"/>
      <w:bookmarkEnd w:id="255"/>
      <w:r w:rsidRPr="00515B9F">
        <w:t>. Recruitment bias-adjustment plot for the Washington base case model.</w:t>
      </w:r>
    </w:p>
    <w:p w14:paraId="1F1AD36D" w14:textId="77777777" w:rsidR="0012650E" w:rsidRDefault="0012650E" w:rsidP="0012650E">
      <w:pPr>
        <w:rPr>
          <w:noProof/>
        </w:rPr>
      </w:pPr>
    </w:p>
    <w:p w14:paraId="632DB265" w14:textId="77777777" w:rsidR="0012650E" w:rsidRDefault="0012650E" w:rsidP="0012650E">
      <w:pPr>
        <w:rPr>
          <w:noProof/>
        </w:rPr>
      </w:pPr>
    </w:p>
    <w:p w14:paraId="6B21B690" w14:textId="77777777" w:rsidR="0012650E" w:rsidRDefault="0012650E" w:rsidP="0012650E">
      <w:pPr>
        <w:rPr>
          <w:noProof/>
        </w:rPr>
      </w:pPr>
    </w:p>
    <w:p w14:paraId="11E40EC7" w14:textId="77777777" w:rsidR="00373FDD" w:rsidRDefault="00373FDD">
      <w:pPr>
        <w:rPr>
          <w:rFonts w:ascii="Arial" w:eastAsiaTheme="majorEastAsia" w:hAnsi="Arial" w:cstheme="majorBidi"/>
          <w:b/>
          <w:bCs/>
          <w:sz w:val="24"/>
          <w:szCs w:val="26"/>
        </w:rPr>
      </w:pPr>
      <w:r>
        <w:br w:type="page"/>
      </w:r>
    </w:p>
    <w:p w14:paraId="1BD2C7A7" w14:textId="689E099F" w:rsidR="0012650E" w:rsidRDefault="0012650E" w:rsidP="0012650E">
      <w:pPr>
        <w:pStyle w:val="Heading2"/>
      </w:pPr>
      <w:bookmarkStart w:id="256" w:name="_Toc448933106"/>
      <w:r>
        <w:lastRenderedPageBreak/>
        <w:t>CA Data Figures</w:t>
      </w:r>
      <w:bookmarkEnd w:id="256"/>
    </w:p>
    <w:p w14:paraId="004204B3" w14:textId="77777777" w:rsidR="0012650E" w:rsidRPr="003F7020" w:rsidRDefault="0012650E" w:rsidP="0012650E"/>
    <w:p w14:paraId="7FBAEEE3" w14:textId="77777777" w:rsidR="0012650E" w:rsidRDefault="0012650E" w:rsidP="0012650E">
      <w:r>
        <w:rPr>
          <w:noProof/>
        </w:rPr>
        <w:drawing>
          <wp:inline distT="0" distB="0" distL="0" distR="0" wp14:anchorId="3DA01A92" wp14:editId="42283592">
            <wp:extent cx="5943600" cy="4572000"/>
            <wp:effectExtent l="0" t="0" r="0" b="0"/>
            <wp:docPr id="121" name="Picture 121" descr="C:\Users\copeja\Desktop\Black rockfish\Model Runs\CA\Base model runs\BC\plots\data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opeja\Desktop\Black rockfish\Model Runs\CA\Base model runs\BC\plots\data_plo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16B6C95" w14:textId="1D37C3D4" w:rsidR="0012650E" w:rsidRDefault="0012650E" w:rsidP="0012650E">
      <w:pPr>
        <w:pStyle w:val="Caption"/>
      </w:pPr>
      <w:bookmarkStart w:id="257" w:name="_Ref423369360"/>
      <w:r>
        <w:t xml:space="preserve">Figure </w:t>
      </w:r>
      <w:fldSimple w:instr=" SEQ Figure \* ARABIC ">
        <w:r w:rsidR="008C61C8">
          <w:rPr>
            <w:noProof/>
          </w:rPr>
          <w:t>12</w:t>
        </w:r>
      </w:fldSimple>
      <w:bookmarkEnd w:id="257"/>
      <w:r>
        <w:t>. Data and data types used in the California black rockfish stock assessment model.</w:t>
      </w:r>
    </w:p>
    <w:p w14:paraId="51316A91" w14:textId="77777777" w:rsidR="0012650E" w:rsidRDefault="0012650E" w:rsidP="0012650E"/>
    <w:p w14:paraId="6FD21FBA" w14:textId="77777777" w:rsidR="0012650E" w:rsidRDefault="0012650E" w:rsidP="0012650E"/>
    <w:p w14:paraId="6B1827B7" w14:textId="77777777" w:rsidR="0012650E" w:rsidRPr="00B25732" w:rsidRDefault="0012650E" w:rsidP="0012650E">
      <w:r>
        <w:rPr>
          <w:noProof/>
        </w:rPr>
        <w:lastRenderedPageBreak/>
        <w:drawing>
          <wp:inline distT="0" distB="0" distL="0" distR="0" wp14:anchorId="1B9BF669" wp14:editId="7F089FBF">
            <wp:extent cx="4572000" cy="27432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8B88F25" w14:textId="3FEC5C79" w:rsidR="0012650E" w:rsidRDefault="0012650E" w:rsidP="0012650E">
      <w:pPr>
        <w:pStyle w:val="Caption"/>
      </w:pPr>
      <w:bookmarkStart w:id="258" w:name="_Ref423511691"/>
      <w:r>
        <w:t xml:space="preserve">Figure </w:t>
      </w:r>
      <w:fldSimple w:instr=" SEQ Figure \* ARABIC ">
        <w:r w:rsidR="008C61C8">
          <w:rPr>
            <w:noProof/>
          </w:rPr>
          <w:t>13</w:t>
        </w:r>
      </w:fldSimple>
      <w:bookmarkEnd w:id="258"/>
      <w:r>
        <w:t xml:space="preserve">: Comparing the </w:t>
      </w:r>
      <w:r w:rsidR="00373FDD">
        <w:t xml:space="preserve">California </w:t>
      </w:r>
      <w:r>
        <w:t>historical commercial landings reconstruction to the 2007 assessment estimates.</w:t>
      </w:r>
    </w:p>
    <w:p w14:paraId="7B583510" w14:textId="77777777" w:rsidR="0012650E" w:rsidRDefault="0012650E" w:rsidP="0012650E"/>
    <w:p w14:paraId="01F8909E" w14:textId="77777777" w:rsidR="0012650E" w:rsidRPr="00B25732" w:rsidRDefault="0012650E" w:rsidP="0012650E">
      <w:r>
        <w:rPr>
          <w:noProof/>
        </w:rPr>
        <w:drawing>
          <wp:inline distT="0" distB="0" distL="0" distR="0" wp14:anchorId="0C0D3B85" wp14:editId="1EEA6895">
            <wp:extent cx="4356340" cy="2441275"/>
            <wp:effectExtent l="0" t="0" r="635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37D09CCB" w14:textId="77777777" w:rsidR="0012650E" w:rsidRDefault="0012650E" w:rsidP="0012650E"/>
    <w:p w14:paraId="591BF5B5" w14:textId="3DA1C243" w:rsidR="0012650E" w:rsidRDefault="0012650E" w:rsidP="0012650E">
      <w:pPr>
        <w:pStyle w:val="Caption"/>
      </w:pPr>
      <w:r>
        <w:t xml:space="preserve">Figure </w:t>
      </w:r>
      <w:fldSimple w:instr=" SEQ Figure \* ARABIC ">
        <w:r w:rsidR="008C61C8">
          <w:rPr>
            <w:noProof/>
          </w:rPr>
          <w:t>14</w:t>
        </w:r>
      </w:fldSimple>
      <w:r>
        <w:t xml:space="preserve">: Comparing the </w:t>
      </w:r>
      <w:r w:rsidR="00373FDD">
        <w:t xml:space="preserve">California </w:t>
      </w:r>
      <w:r>
        <w:t xml:space="preserve">historical </w:t>
      </w:r>
      <w:r w:rsidR="00373FDD">
        <w:t>recreational</w:t>
      </w:r>
      <w:r>
        <w:t xml:space="preserve"> landings reconstruction to the 2007 assessment estimates</w:t>
      </w:r>
    </w:p>
    <w:p w14:paraId="20AE090E" w14:textId="77777777" w:rsidR="0012650E" w:rsidRDefault="0012650E" w:rsidP="0012650E"/>
    <w:p w14:paraId="4F9E31EE" w14:textId="77777777" w:rsidR="0012650E" w:rsidRDefault="0012650E" w:rsidP="0012650E">
      <w:pPr>
        <w:rPr>
          <w:rFonts w:ascii="Arial" w:eastAsiaTheme="majorEastAsia" w:hAnsi="Arial" w:cstheme="majorBidi"/>
          <w:b/>
          <w:bCs/>
        </w:rPr>
      </w:pPr>
      <w:r>
        <w:rPr>
          <w:noProof/>
        </w:rPr>
        <w:lastRenderedPageBreak/>
        <w:drawing>
          <wp:inline distT="0" distB="0" distL="0" distR="0" wp14:anchorId="0DC70E75" wp14:editId="530911CD">
            <wp:extent cx="4572000" cy="2743200"/>
            <wp:effectExtent l="0" t="0" r="0" b="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02EE5B1F" w14:textId="77777777" w:rsidR="0012650E" w:rsidRDefault="0012650E" w:rsidP="0012650E">
      <w:pPr>
        <w:tabs>
          <w:tab w:val="left" w:pos="1427"/>
        </w:tabs>
        <w:rPr>
          <w:rFonts w:ascii="Arial" w:eastAsiaTheme="majorEastAsia" w:hAnsi="Arial" w:cstheme="majorBidi"/>
          <w:b/>
          <w:bCs/>
        </w:rPr>
      </w:pPr>
      <w:r>
        <w:rPr>
          <w:rFonts w:ascii="Arial" w:eastAsiaTheme="majorEastAsia" w:hAnsi="Arial" w:cstheme="majorBidi"/>
          <w:b/>
          <w:bCs/>
        </w:rPr>
        <w:tab/>
      </w:r>
    </w:p>
    <w:p w14:paraId="0D2A57B5" w14:textId="3616F310" w:rsidR="0012650E" w:rsidRDefault="0012650E" w:rsidP="0012650E">
      <w:pPr>
        <w:pStyle w:val="Caption"/>
        <w:rPr>
          <w:shd w:val="clear" w:color="auto" w:fill="FFFFFF"/>
        </w:rPr>
      </w:pPr>
      <w:bookmarkStart w:id="259" w:name="_Ref423413587"/>
      <w:r>
        <w:t xml:space="preserve">Figure </w:t>
      </w:r>
      <w:fldSimple w:instr=" SEQ Figure \* ARABIC ">
        <w:r w:rsidR="008C61C8">
          <w:rPr>
            <w:noProof/>
          </w:rPr>
          <w:t>15</w:t>
        </w:r>
      </w:fldSimple>
      <w:bookmarkEnd w:id="259"/>
      <w:r>
        <w:t xml:space="preserve">:  </w:t>
      </w:r>
      <w:r>
        <w:rPr>
          <w:shd w:val="clear" w:color="auto" w:fill="FFFFFF"/>
        </w:rPr>
        <w:t xml:space="preserve">Comparison of trawl and non-trawl </w:t>
      </w:r>
      <w:r w:rsidR="004E2658">
        <w:rPr>
          <w:shd w:val="clear" w:color="auto" w:fill="FFFFFF"/>
        </w:rPr>
        <w:t>hook</w:t>
      </w:r>
      <w:r w:rsidR="00E30D8E">
        <w:rPr>
          <w:shd w:val="clear" w:color="auto" w:fill="FFFFFF"/>
        </w:rPr>
        <w:t>-and-line</w:t>
      </w:r>
      <w:r>
        <w:rPr>
          <w:shd w:val="clear" w:color="auto" w:fill="FFFFFF"/>
        </w:rPr>
        <w:t xml:space="preserve"> len</w:t>
      </w:r>
      <w:r w:rsidR="00373FDD">
        <w:rPr>
          <w:shd w:val="clear" w:color="auto" w:fill="FFFFFF"/>
        </w:rPr>
        <w:t>gth compositional data in the California</w:t>
      </w:r>
      <w:r>
        <w:rPr>
          <w:shd w:val="clear" w:color="auto" w:fill="FFFFFF"/>
        </w:rPr>
        <w:t xml:space="preserve"> fishery.</w:t>
      </w:r>
    </w:p>
    <w:p w14:paraId="2C736B03" w14:textId="77777777" w:rsidR="0012650E" w:rsidRDefault="0012650E" w:rsidP="0012650E">
      <w:pPr>
        <w:rPr>
          <w:rFonts w:eastAsia="Times New Roman" w:cs="Times New Roman"/>
          <w:color w:val="000000"/>
          <w:sz w:val="24"/>
          <w:shd w:val="clear" w:color="auto" w:fill="FFFFFF"/>
        </w:rPr>
      </w:pPr>
    </w:p>
    <w:p w14:paraId="62DD1BA9" w14:textId="77777777" w:rsidR="0012650E" w:rsidRDefault="0012650E" w:rsidP="0012650E">
      <w:pPr>
        <w:rPr>
          <w:rFonts w:eastAsia="Times New Roman" w:cs="Times New Roman"/>
          <w:color w:val="000000"/>
          <w:sz w:val="24"/>
          <w:shd w:val="clear" w:color="auto" w:fill="FFFFFF"/>
        </w:rPr>
      </w:pPr>
    </w:p>
    <w:p w14:paraId="577AFB39" w14:textId="77777777" w:rsidR="0012650E" w:rsidRDefault="0012650E" w:rsidP="0012650E">
      <w:pPr>
        <w:rPr>
          <w:rFonts w:eastAsia="Times New Roman" w:cs="Times New Roman"/>
          <w:color w:val="000000"/>
          <w:sz w:val="24"/>
          <w:shd w:val="clear" w:color="auto" w:fill="FFFFFF"/>
        </w:rPr>
      </w:pPr>
    </w:p>
    <w:p w14:paraId="24048D2E" w14:textId="77777777" w:rsidR="0012650E" w:rsidRDefault="0012650E" w:rsidP="0012650E">
      <w:pPr>
        <w:rPr>
          <w:rFonts w:eastAsia="Times New Roman" w:cs="Times New Roman"/>
          <w:color w:val="000000"/>
          <w:sz w:val="24"/>
          <w:shd w:val="clear" w:color="auto" w:fill="FFFFFF"/>
        </w:rPr>
      </w:pPr>
    </w:p>
    <w:p w14:paraId="5DA8DE86" w14:textId="77777777" w:rsidR="0012650E" w:rsidRDefault="0012650E" w:rsidP="0012650E">
      <w:pPr>
        <w:rPr>
          <w:rFonts w:eastAsia="Times New Roman" w:cs="Times New Roman"/>
          <w:color w:val="000000"/>
          <w:sz w:val="24"/>
          <w:shd w:val="clear" w:color="auto" w:fill="FFFFFF"/>
        </w:rPr>
      </w:pPr>
    </w:p>
    <w:p w14:paraId="326D9917" w14:textId="77777777" w:rsidR="0012650E" w:rsidRDefault="0012650E" w:rsidP="0012650E">
      <w:pPr>
        <w:rPr>
          <w:rFonts w:eastAsia="Times New Roman" w:cs="Times New Roman"/>
          <w:color w:val="000000"/>
          <w:sz w:val="24"/>
          <w:shd w:val="clear" w:color="auto" w:fill="FFFFFF"/>
        </w:rPr>
      </w:pPr>
    </w:p>
    <w:p w14:paraId="3196DC1A" w14:textId="77777777" w:rsidR="0012650E" w:rsidRDefault="0012650E" w:rsidP="0012650E">
      <w:pPr>
        <w:rPr>
          <w:rFonts w:eastAsia="Times New Roman" w:cs="Times New Roman"/>
          <w:color w:val="000000"/>
          <w:sz w:val="24"/>
          <w:shd w:val="clear" w:color="auto" w:fill="FFFFFF"/>
        </w:rPr>
      </w:pPr>
    </w:p>
    <w:p w14:paraId="038695A2" w14:textId="77777777" w:rsidR="0012650E" w:rsidRDefault="0012650E" w:rsidP="0012650E">
      <w:pPr>
        <w:rPr>
          <w:rFonts w:eastAsia="Times New Roman" w:cs="Times New Roman"/>
          <w:color w:val="000000"/>
          <w:sz w:val="24"/>
          <w:shd w:val="clear" w:color="auto" w:fill="FFFFFF"/>
        </w:rPr>
      </w:pPr>
    </w:p>
    <w:p w14:paraId="5D272691" w14:textId="77777777" w:rsidR="0012650E" w:rsidRDefault="0012650E" w:rsidP="0012650E">
      <w:pPr>
        <w:rPr>
          <w:rFonts w:eastAsia="Times New Roman" w:cs="Times New Roman"/>
          <w:color w:val="000000"/>
          <w:sz w:val="24"/>
          <w:shd w:val="clear" w:color="auto" w:fill="FFFFFF"/>
        </w:rPr>
      </w:pPr>
    </w:p>
    <w:p w14:paraId="41FF63CA" w14:textId="77777777" w:rsidR="0012650E" w:rsidRDefault="0012650E" w:rsidP="0012650E">
      <w:pPr>
        <w:rPr>
          <w:rFonts w:eastAsia="Times New Roman" w:cs="Times New Roman"/>
          <w:color w:val="000000"/>
          <w:sz w:val="24"/>
          <w:shd w:val="clear" w:color="auto" w:fill="FFFFFF"/>
        </w:rPr>
      </w:pPr>
    </w:p>
    <w:p w14:paraId="7DA4116C" w14:textId="77777777" w:rsidR="0012650E" w:rsidRDefault="0012650E" w:rsidP="0012650E">
      <w:pPr>
        <w:rPr>
          <w:rFonts w:eastAsia="Times New Roman" w:cs="Times New Roman"/>
          <w:color w:val="000000"/>
          <w:sz w:val="24"/>
          <w:shd w:val="clear" w:color="auto" w:fill="FFFFFF"/>
        </w:rPr>
      </w:pPr>
    </w:p>
    <w:p w14:paraId="1A3D62A9" w14:textId="77777777" w:rsidR="0012650E" w:rsidRDefault="0012650E" w:rsidP="0012650E">
      <w:pPr>
        <w:rPr>
          <w:rFonts w:eastAsia="Times New Roman" w:cs="Times New Roman"/>
          <w:color w:val="000000"/>
          <w:sz w:val="24"/>
          <w:shd w:val="clear" w:color="auto" w:fill="FFFFFF"/>
        </w:rPr>
      </w:pPr>
    </w:p>
    <w:p w14:paraId="3FFE9BC7" w14:textId="77777777" w:rsidR="0012650E" w:rsidRDefault="0012650E" w:rsidP="0012650E">
      <w:pPr>
        <w:rPr>
          <w:rFonts w:eastAsia="Times New Roman" w:cs="Times New Roman"/>
          <w:color w:val="000000"/>
          <w:sz w:val="24"/>
          <w:shd w:val="clear" w:color="auto" w:fill="FFFFFF"/>
        </w:rPr>
      </w:pPr>
      <w:r>
        <w:rPr>
          <w:noProof/>
        </w:rPr>
        <w:lastRenderedPageBreak/>
        <mc:AlternateContent>
          <mc:Choice Requires="wpg">
            <w:drawing>
              <wp:anchor distT="0" distB="0" distL="114300" distR="114300" simplePos="0" relativeHeight="251638784" behindDoc="0" locked="0" layoutInCell="1" allowOverlap="1" wp14:anchorId="29B565B0" wp14:editId="2F0ACA42">
                <wp:simplePos x="0" y="0"/>
                <wp:positionH relativeFrom="column">
                  <wp:posOffset>790575</wp:posOffset>
                </wp:positionH>
                <wp:positionV relativeFrom="paragraph">
                  <wp:posOffset>-209550</wp:posOffset>
                </wp:positionV>
                <wp:extent cx="4237990" cy="4148455"/>
                <wp:effectExtent l="0" t="0" r="0" b="4445"/>
                <wp:wrapTopAndBottom/>
                <wp:docPr id="82" name="Group 3"/>
                <wp:cNvGraphicFramePr/>
                <a:graphic xmlns:a="http://schemas.openxmlformats.org/drawingml/2006/main">
                  <a:graphicData uri="http://schemas.microsoft.com/office/word/2010/wordprocessingGroup">
                    <wpg:wgp>
                      <wpg:cNvGrpSpPr/>
                      <wpg:grpSpPr>
                        <a:xfrm>
                          <a:off x="0" y="0"/>
                          <a:ext cx="4237990" cy="4148455"/>
                          <a:chOff x="1868466" y="1511538"/>
                          <a:chExt cx="4645068" cy="5486398"/>
                        </a:xfrm>
                      </wpg:grpSpPr>
                      <wpg:graphicFrame>
                        <wpg:cNvPr id="84" name="Chart 84"/>
                        <wpg:cNvFrPr/>
                        <wpg:xfrm>
                          <a:off x="1868466" y="1511538"/>
                          <a:ext cx="4572000" cy="2743200"/>
                        </wpg:xfrm>
                        <a:graphic>
                          <a:graphicData uri="http://schemas.openxmlformats.org/drawingml/2006/chart">
                            <c:chart xmlns:c="http://schemas.openxmlformats.org/drawingml/2006/chart" xmlns:r="http://schemas.openxmlformats.org/officeDocument/2006/relationships" r:id="rId74"/>
                          </a:graphicData>
                        </a:graphic>
                      </wpg:graphicFrame>
                      <wpg:graphicFrame>
                        <wpg:cNvPr id="85" name="Chart 85"/>
                        <wpg:cNvFrPr/>
                        <wpg:xfrm>
                          <a:off x="1941534" y="4254737"/>
                          <a:ext cx="4572000" cy="2743199"/>
                        </wpg:xfrm>
                        <a:graphic>
                          <a:graphicData uri="http://schemas.openxmlformats.org/drawingml/2006/chart">
                            <c:chart xmlns:c="http://schemas.openxmlformats.org/drawingml/2006/chart" xmlns:r="http://schemas.openxmlformats.org/officeDocument/2006/relationships" r:id="rId75"/>
                          </a:graphicData>
                        </a:graphic>
                      </wpg:graphicFrame>
                    </wpg:wgp>
                  </a:graphicData>
                </a:graphic>
                <wp14:sizeRelH relativeFrom="margin">
                  <wp14:pctWidth>0</wp14:pctWidth>
                </wp14:sizeRelH>
                <wp14:sizeRelV relativeFrom="margin">
                  <wp14:pctHeight>0</wp14:pctHeight>
                </wp14:sizeRelV>
              </wp:anchor>
            </w:drawing>
          </mc:Choice>
          <mc:Fallback>
            <w:pict>
              <v:group w14:anchorId="6FB4F864" id="Group 3" o:spid="_x0000_s1026" style="position:absolute;margin-left:62.25pt;margin-top:-16.5pt;width:333.7pt;height:326.65pt;z-index:251638784;mso-width-relative:margin;mso-height-relative:margin" coordorigin="18684,15115" coordsize="46450,54863" o:gfxdata="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">
                <v:shape id="Chart 84" o:spid="_x0000_s1027" type="#_x0000_t75" style="position:absolute;left:18684;top:15115;width:45702;height:274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">
                  <v:imagedata r:id="rId76" o:title=""/>
                  <o:lock v:ext="edit" aspectratio="f"/>
                </v:shape>
                <v:shape id="Chart 85" o:spid="_x0000_s1028" type="#_x0000_t75" style="position:absolute;left:19419;top:42526;width:45702;height:274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">
                  <v:imagedata r:id="rId77" o:title=""/>
                  <o:lock v:ext="edit" aspectratio="f"/>
                </v:shape>
                <w10:wrap type="topAndBottom"/>
              </v:group>
            </w:pict>
          </mc:Fallback>
        </mc:AlternateContent>
      </w:r>
    </w:p>
    <w:p w14:paraId="25AAE57B" w14:textId="77777777" w:rsidR="0012650E" w:rsidRDefault="0012650E" w:rsidP="0012650E">
      <w:pPr>
        <w:rPr>
          <w:rFonts w:eastAsia="Times New Roman" w:cs="Times New Roman"/>
          <w:color w:val="000000"/>
          <w:sz w:val="24"/>
          <w:shd w:val="clear" w:color="auto" w:fill="FFFFFF"/>
        </w:rPr>
      </w:pPr>
    </w:p>
    <w:p w14:paraId="28325E66" w14:textId="77777777" w:rsidR="0012650E" w:rsidRDefault="0012650E" w:rsidP="0012650E">
      <w:pPr>
        <w:rPr>
          <w:rFonts w:eastAsia="Times New Roman" w:cs="Times New Roman"/>
          <w:color w:val="000000"/>
          <w:sz w:val="24"/>
          <w:shd w:val="clear" w:color="auto" w:fill="FFFFFF"/>
        </w:rPr>
      </w:pPr>
    </w:p>
    <w:p w14:paraId="2F5C4A2B" w14:textId="77777777" w:rsidR="0012650E" w:rsidRDefault="0012650E" w:rsidP="0012650E">
      <w:pPr>
        <w:rPr>
          <w:rFonts w:ascii="Arial" w:eastAsiaTheme="majorEastAsia" w:hAnsi="Arial" w:cstheme="majorBidi"/>
          <w:b/>
          <w:bCs/>
        </w:rPr>
      </w:pPr>
    </w:p>
    <w:p w14:paraId="029628AB" w14:textId="67F796B1" w:rsidR="0012650E" w:rsidRDefault="0012650E" w:rsidP="0012650E">
      <w:pPr>
        <w:pStyle w:val="Caption"/>
      </w:pPr>
      <w:bookmarkStart w:id="260" w:name="_Ref423413643"/>
      <w:r>
        <w:t xml:space="preserve">Figure </w:t>
      </w:r>
      <w:fldSimple w:instr=" SEQ Figure \* ARABIC ">
        <w:r w:rsidR="008C61C8">
          <w:rPr>
            <w:noProof/>
          </w:rPr>
          <w:t>16</w:t>
        </w:r>
      </w:fldSimple>
      <w:bookmarkEnd w:id="260"/>
      <w:r>
        <w:t xml:space="preserve">:  Comparison of non-live (top) and live (bottom) </w:t>
      </w:r>
      <w:r w:rsidR="004E2658">
        <w:t>hook</w:t>
      </w:r>
      <w:r w:rsidR="00E30D8E">
        <w:t>-and-line</w:t>
      </w:r>
      <w:r>
        <w:t xml:space="preserve"> length compositional data</w:t>
      </w:r>
      <w:r w:rsidR="00373FDD">
        <w:t xml:space="preserve"> for California</w:t>
      </w:r>
      <w:r>
        <w:t>.  The live-fish fishery appears to catch only slightly smaller fish.</w:t>
      </w:r>
    </w:p>
    <w:p w14:paraId="3CC4DAF1" w14:textId="77777777" w:rsidR="00373FDD" w:rsidRDefault="00373FDD" w:rsidP="00373FDD"/>
    <w:p w14:paraId="67102830" w14:textId="77777777" w:rsidR="00373FDD" w:rsidRPr="00373FDD" w:rsidRDefault="00373FDD" w:rsidP="00373FDD"/>
    <w:p w14:paraId="55A2E1D1" w14:textId="77777777" w:rsidR="0012650E" w:rsidRDefault="0012650E" w:rsidP="0012650E"/>
    <w:p w14:paraId="64BDE385" w14:textId="77777777" w:rsidR="0012650E" w:rsidRDefault="0012650E" w:rsidP="0012650E"/>
    <w:p w14:paraId="63CE58EE" w14:textId="77777777" w:rsidR="0012650E" w:rsidRDefault="0012650E" w:rsidP="0012650E">
      <w:r>
        <w:rPr>
          <w:noProof/>
        </w:rPr>
        <w:lastRenderedPageBreak/>
        <w:drawing>
          <wp:inline distT="0" distB="0" distL="0" distR="0" wp14:anchorId="4BFE1E18" wp14:editId="6ED54992">
            <wp:extent cx="4295775" cy="2647950"/>
            <wp:effectExtent l="0" t="0" r="0" b="0"/>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E3686B6" w14:textId="19526D8F" w:rsidR="0012650E" w:rsidRDefault="0012650E" w:rsidP="0012650E">
      <w:pPr>
        <w:pStyle w:val="Caption"/>
      </w:pPr>
      <w:r>
        <w:t xml:space="preserve">Figure </w:t>
      </w:r>
      <w:fldSimple w:instr=" SEQ Figure \* ARABIC ">
        <w:r w:rsidR="008C61C8">
          <w:rPr>
            <w:noProof/>
          </w:rPr>
          <w:t>17</w:t>
        </w:r>
      </w:fldSimple>
      <w:r w:rsidR="00373FDD">
        <w:t>:  Comparison of California</w:t>
      </w:r>
      <w:r>
        <w:t xml:space="preserve"> length compositional data between areas.  This is comparing the non-live fishery only.  The same pattern is seen even when the trawl gear component is removed.</w:t>
      </w:r>
    </w:p>
    <w:p w14:paraId="0CDAF5AC" w14:textId="77777777" w:rsidR="0012650E" w:rsidRDefault="0012650E" w:rsidP="0012650E"/>
    <w:p w14:paraId="470F7D35" w14:textId="77777777" w:rsidR="0012650E" w:rsidRDefault="0012650E" w:rsidP="0012650E">
      <w:r>
        <w:rPr>
          <w:noProof/>
        </w:rPr>
        <w:drawing>
          <wp:inline distT="0" distB="0" distL="0" distR="0" wp14:anchorId="0774517D" wp14:editId="52928476">
            <wp:extent cx="4810125" cy="3171825"/>
            <wp:effectExtent l="0" t="0" r="0" b="0"/>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38433D29" w14:textId="77777777" w:rsidR="0012650E" w:rsidRDefault="0012650E" w:rsidP="0012650E"/>
    <w:p w14:paraId="068E1EBF" w14:textId="2FF3ABD0" w:rsidR="0012650E" w:rsidRDefault="0012650E" w:rsidP="0012650E">
      <w:pPr>
        <w:pStyle w:val="Caption"/>
      </w:pPr>
      <w:bookmarkStart w:id="261" w:name="_Ref423413853"/>
      <w:r>
        <w:t xml:space="preserve">Figure </w:t>
      </w:r>
      <w:fldSimple w:instr=" SEQ Figure \* ARABIC ">
        <w:r w:rsidR="008C61C8">
          <w:rPr>
            <w:noProof/>
          </w:rPr>
          <w:t>18</w:t>
        </w:r>
      </w:fldSimple>
      <w:bookmarkEnd w:id="261"/>
      <w:r>
        <w:t>:  Length compositions from California’s CPFV Onboard survey in Central and Northern Califo</w:t>
      </w:r>
      <w:r w:rsidR="00373FDD">
        <w:t>r</w:t>
      </w:r>
      <w:r>
        <w:t>nia, 1987-1998.</w:t>
      </w:r>
    </w:p>
    <w:p w14:paraId="153E387E" w14:textId="1391F1F9" w:rsidR="0012650E" w:rsidRDefault="0012650E" w:rsidP="0012650E">
      <w:pPr>
        <w:rPr>
          <w:rFonts w:ascii="Arial" w:eastAsiaTheme="majorEastAsia" w:hAnsi="Arial" w:cstheme="majorBidi"/>
          <w:b/>
          <w:bCs/>
        </w:rPr>
      </w:pPr>
    </w:p>
    <w:p w14:paraId="0F09E89B" w14:textId="77777777" w:rsidR="0012650E" w:rsidRDefault="0012650E" w:rsidP="0012650E">
      <w:pPr>
        <w:rPr>
          <w:rFonts w:ascii="Arial" w:eastAsiaTheme="majorEastAsia" w:hAnsi="Arial" w:cstheme="majorBidi"/>
          <w:b/>
          <w:bCs/>
        </w:rPr>
      </w:pPr>
    </w:p>
    <w:p w14:paraId="12EF9713" w14:textId="77777777" w:rsidR="0012650E" w:rsidRDefault="0012650E" w:rsidP="0012650E">
      <w:r>
        <w:rPr>
          <w:noProof/>
        </w:rPr>
        <w:lastRenderedPageBreak/>
        <w:drawing>
          <wp:inline distT="0" distB="0" distL="0" distR="0" wp14:anchorId="1CCE5083" wp14:editId="0A96CDA1">
            <wp:extent cx="4572000" cy="2743200"/>
            <wp:effectExtent l="0" t="0" r="0" b="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0C83650F" w14:textId="77777777" w:rsidR="0012650E" w:rsidRDefault="0012650E" w:rsidP="0012650E"/>
    <w:p w14:paraId="60FCA0BE" w14:textId="77777777" w:rsidR="00373FDD" w:rsidRDefault="00373FDD" w:rsidP="0012650E"/>
    <w:p w14:paraId="27C8A9EC" w14:textId="09D0F16C" w:rsidR="0012650E" w:rsidRDefault="0012650E" w:rsidP="0012650E">
      <w:pPr>
        <w:pStyle w:val="Caption"/>
      </w:pPr>
      <w:bookmarkStart w:id="262" w:name="_Ref423413947"/>
      <w:r>
        <w:t xml:space="preserve">Figure </w:t>
      </w:r>
      <w:fldSimple w:instr=" SEQ Figure \* ARABIC ">
        <w:r w:rsidR="008C61C8">
          <w:rPr>
            <w:noProof/>
          </w:rPr>
          <w:t>19</w:t>
        </w:r>
      </w:fldSimple>
      <w:bookmarkEnd w:id="262"/>
      <w:r>
        <w:t>:  Length compositions from the CCFRP</w:t>
      </w:r>
      <w:r w:rsidR="00373FDD">
        <w:t xml:space="preserve"> (California)</w:t>
      </w:r>
      <w:r>
        <w:t>, 2007-2013.</w:t>
      </w:r>
    </w:p>
    <w:p w14:paraId="582B826C" w14:textId="77777777" w:rsidR="0012650E" w:rsidRDefault="0012650E" w:rsidP="0012650E">
      <w:pPr>
        <w:rPr>
          <w:rFonts w:ascii="Arial" w:eastAsiaTheme="majorEastAsia" w:hAnsi="Arial" w:cstheme="majorBidi"/>
          <w:b/>
          <w:bCs/>
        </w:rPr>
      </w:pPr>
    </w:p>
    <w:p w14:paraId="18375236" w14:textId="77777777" w:rsidR="0012650E" w:rsidRDefault="0012650E" w:rsidP="0012650E">
      <w:pPr>
        <w:rPr>
          <w:rFonts w:ascii="Times" w:hAnsi="Times" w:cs="Times"/>
          <w:sz w:val="24"/>
        </w:rPr>
      </w:pPr>
      <w:r>
        <w:rPr>
          <w:rFonts w:ascii="Times" w:hAnsi="Times" w:cs="Times"/>
          <w:noProof/>
          <w:sz w:val="24"/>
        </w:rPr>
        <w:lastRenderedPageBreak/>
        <w:drawing>
          <wp:inline distT="0" distB="0" distL="0" distR="0" wp14:anchorId="62D1FF54" wp14:editId="2D3D171A">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th_Cali_catches.tiff"/>
                    <pic:cNvPicPr/>
                  </pic:nvPicPr>
                  <pic:blipFill>
                    <a:blip r:embed="rId8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D59A774" w14:textId="4D2B94EA" w:rsidR="0012650E" w:rsidRPr="00007DE8" w:rsidRDefault="0012650E" w:rsidP="0012650E">
      <w:pPr>
        <w:pStyle w:val="Caption"/>
      </w:pPr>
      <w:bookmarkStart w:id="263" w:name="_Ref423370260"/>
      <w:r w:rsidRPr="00007DE8">
        <w:t xml:space="preserve">Figure </w:t>
      </w:r>
      <w:fldSimple w:instr=" SEQ Figure \* ARABIC ">
        <w:r w:rsidR="008C61C8">
          <w:rPr>
            <w:noProof/>
          </w:rPr>
          <w:t>20</w:t>
        </w:r>
      </w:fldSimple>
      <w:bookmarkEnd w:id="263"/>
      <w:r>
        <w:t>. Removal comparison by fishery of</w:t>
      </w:r>
      <w:r w:rsidRPr="00007DE8">
        <w:t xml:space="preserve"> the </w:t>
      </w:r>
      <w:r>
        <w:t xml:space="preserve">California portion of the </w:t>
      </w:r>
      <w:r w:rsidRPr="00007DE8">
        <w:t xml:space="preserve">previous </w:t>
      </w:r>
      <w:r>
        <w:t>(</w:t>
      </w:r>
      <w:r w:rsidR="00114BAD">
        <w:t>Southern California</w:t>
      </w:r>
      <w:r>
        <w:t xml:space="preserve">) and </w:t>
      </w:r>
      <w:r w:rsidRPr="00007DE8">
        <w:t xml:space="preserve">current </w:t>
      </w:r>
      <w:r>
        <w:t xml:space="preserve">(California) </w:t>
      </w:r>
      <w:r w:rsidRPr="00007DE8">
        <w:t>assessment.</w:t>
      </w:r>
    </w:p>
    <w:p w14:paraId="1379CBB5" w14:textId="77777777" w:rsidR="0012650E" w:rsidRDefault="0012650E" w:rsidP="0012650E">
      <w:pPr>
        <w:rPr>
          <w:rFonts w:ascii="Arial" w:eastAsiaTheme="majorEastAsia" w:hAnsi="Arial" w:cstheme="majorBidi"/>
          <w:b/>
          <w:bCs/>
        </w:rPr>
      </w:pPr>
    </w:p>
    <w:p w14:paraId="4288ABEE" w14:textId="77777777" w:rsidR="0012650E" w:rsidRDefault="0012650E" w:rsidP="0012650E">
      <w:pPr>
        <w:rPr>
          <w:rFonts w:ascii="Arial" w:eastAsiaTheme="majorEastAsia" w:hAnsi="Arial" w:cstheme="majorBidi"/>
          <w:b/>
          <w:bCs/>
        </w:rPr>
      </w:pPr>
    </w:p>
    <w:p w14:paraId="1038A6C0" w14:textId="77777777" w:rsidR="0012650E" w:rsidRDefault="0012650E" w:rsidP="0012650E">
      <w:pPr>
        <w:rPr>
          <w:rFonts w:ascii="Arial" w:eastAsiaTheme="majorEastAsia" w:hAnsi="Arial" w:cstheme="majorBidi"/>
          <w:b/>
          <w:bCs/>
        </w:rPr>
      </w:pPr>
    </w:p>
    <w:p w14:paraId="6861CCB2" w14:textId="771C0BC8" w:rsidR="00355087" w:rsidRDefault="00355087">
      <w:r>
        <w:br w:type="page"/>
      </w:r>
    </w:p>
    <w:p w14:paraId="57BC7FC1" w14:textId="440C017D" w:rsidR="007B02C5" w:rsidRDefault="007B02C5"/>
    <w:p w14:paraId="6CDFA277" w14:textId="77777777" w:rsidR="007B02C5" w:rsidRDefault="007B02C5">
      <w:r>
        <w:rPr>
          <w:noProof/>
        </w:rPr>
        <w:drawing>
          <wp:inline distT="0" distB="0" distL="0" distR="0" wp14:anchorId="2D2ADF70" wp14:editId="3FEA381F">
            <wp:extent cx="5941060" cy="7427595"/>
            <wp:effectExtent l="0" t="0" r="2540" b="1905"/>
            <wp:docPr id="9" name="Picture 9" descr="C:\Users\copeja\Documents\CA_MRFSS_Charter_Index_S-M_co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opeja\Documents\CA_MRFSS_Charter_Index_S-M_coef.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1060" cy="7427595"/>
                    </a:xfrm>
                    <a:prstGeom prst="rect">
                      <a:avLst/>
                    </a:prstGeom>
                    <a:noFill/>
                    <a:ln>
                      <a:noFill/>
                    </a:ln>
                  </pic:spPr>
                </pic:pic>
              </a:graphicData>
            </a:graphic>
          </wp:inline>
        </w:drawing>
      </w:r>
    </w:p>
    <w:p w14:paraId="0B985354" w14:textId="5F75FB7D" w:rsidR="00CC0EAC" w:rsidRDefault="007B02C5" w:rsidP="007B02C5">
      <w:pPr>
        <w:pStyle w:val="Caption"/>
      </w:pPr>
      <w:bookmarkStart w:id="264" w:name="_Ref423963388"/>
      <w:r>
        <w:t xml:space="preserve">Figure </w:t>
      </w:r>
      <w:fldSimple w:instr=" SEQ Figure \* ARABIC ">
        <w:r w:rsidR="008C61C8">
          <w:rPr>
            <w:noProof/>
          </w:rPr>
          <w:t>21</w:t>
        </w:r>
      </w:fldSimple>
      <w:bookmarkEnd w:id="264"/>
      <w:r>
        <w:t xml:space="preserve">. Species coefficients from the binomial GLM for presence/absence of black rockfish in the California </w:t>
      </w:r>
      <w:r w:rsidR="003C2BB0">
        <w:t>dockside</w:t>
      </w:r>
      <w:r>
        <w:t xml:space="preserve"> data for years 1980-2003</w:t>
      </w:r>
      <w:r w:rsidR="00355087">
        <w:t>.</w:t>
      </w:r>
    </w:p>
    <w:p w14:paraId="1EBBCEFD" w14:textId="77777777" w:rsidR="00CC0EAC" w:rsidRDefault="00CC0EAC">
      <w:r>
        <w:br w:type="page"/>
      </w:r>
    </w:p>
    <w:p w14:paraId="12D9D67C" w14:textId="44262723" w:rsidR="00355087" w:rsidRDefault="00355087">
      <w:pPr>
        <w:rPr>
          <w:rFonts w:ascii="Times" w:hAnsi="Times" w:cs="Times"/>
          <w:b/>
          <w:bCs/>
          <w:color w:val="000000" w:themeColor="text1"/>
          <w:sz w:val="20"/>
          <w:szCs w:val="20"/>
        </w:rPr>
      </w:pPr>
      <w:r>
        <w:rPr>
          <w:noProof/>
        </w:rPr>
        <w:lastRenderedPageBreak/>
        <w:drawing>
          <wp:inline distT="0" distB="0" distL="0" distR="0" wp14:anchorId="06B83818" wp14:editId="5290E03F">
            <wp:extent cx="5943600" cy="5934710"/>
            <wp:effectExtent l="0" t="0" r="0" b="0"/>
            <wp:docPr id="5154" name="Picture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934710"/>
                    </a:xfrm>
                    <a:prstGeom prst="rect">
                      <a:avLst/>
                    </a:prstGeom>
                    <a:noFill/>
                    <a:ln>
                      <a:noFill/>
                    </a:ln>
                  </pic:spPr>
                </pic:pic>
              </a:graphicData>
            </a:graphic>
          </wp:inline>
        </w:drawing>
      </w:r>
    </w:p>
    <w:p w14:paraId="67D6AF41" w14:textId="77777777" w:rsidR="00355087" w:rsidRDefault="00355087"/>
    <w:p w14:paraId="1AF7AAA7" w14:textId="1BA7340A" w:rsidR="00355087" w:rsidRDefault="00355087" w:rsidP="00355087">
      <w:pPr>
        <w:pStyle w:val="Caption"/>
      </w:pPr>
      <w:bookmarkStart w:id="265" w:name="_Ref427594798"/>
      <w:r>
        <w:t xml:space="preserve">Figure </w:t>
      </w:r>
      <w:fldSimple w:instr=" SEQ Figure \* ARABIC ">
        <w:r w:rsidR="008C61C8">
          <w:rPr>
            <w:noProof/>
          </w:rPr>
          <w:t>22</w:t>
        </w:r>
      </w:fldSimple>
      <w:bookmarkEnd w:id="265"/>
      <w:r>
        <w:t xml:space="preserve">. Diagnostic plots for the black rockfish positive catch component gamma delta-GLM model for the California </w:t>
      </w:r>
      <w:r w:rsidR="003C2BB0">
        <w:t>dockside</w:t>
      </w:r>
      <w:r>
        <w:t xml:space="preserve"> dataset with Stephens-MacCall filtering.  These are used to evaluate model fit (top left), assumptions of normality (top right), assumptions of constant variance (bottom left), and the presence of outliers (bottom right).</w:t>
      </w:r>
    </w:p>
    <w:p w14:paraId="3FDCF138" w14:textId="1A1ED646" w:rsidR="003C2BB0" w:rsidRDefault="003C2BB0">
      <w:r>
        <w:br w:type="page"/>
      </w:r>
    </w:p>
    <w:p w14:paraId="2C0F089B" w14:textId="09F36860" w:rsidR="003C2BB0" w:rsidRDefault="003C2BB0"/>
    <w:p w14:paraId="7B5F4986" w14:textId="77777777" w:rsidR="003C2BB0" w:rsidRPr="003C2BB0" w:rsidRDefault="003C2BB0" w:rsidP="003C2BB0"/>
    <w:p w14:paraId="6841AA3D" w14:textId="21C135A7" w:rsidR="007B02C5" w:rsidRDefault="00D97BF3" w:rsidP="00BD79AE">
      <w:r>
        <w:rPr>
          <w:noProof/>
        </w:rPr>
        <w:drawing>
          <wp:inline distT="0" distB="0" distL="0" distR="0" wp14:anchorId="0C7C2685" wp14:editId="0E449A0A">
            <wp:extent cx="4572000" cy="27432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7F7DDD7B" w14:textId="15188254" w:rsidR="00D97BF3" w:rsidRDefault="00D97BF3" w:rsidP="00D97BF3">
      <w:pPr>
        <w:pStyle w:val="Caption"/>
      </w:pPr>
      <w:bookmarkStart w:id="266" w:name="_Ref423964590"/>
      <w:r>
        <w:t xml:space="preserve">Figure </w:t>
      </w:r>
      <w:fldSimple w:instr=" SEQ Figure \* ARABIC ">
        <w:r w:rsidR="008C61C8">
          <w:rPr>
            <w:noProof/>
          </w:rPr>
          <w:t>23</w:t>
        </w:r>
      </w:fldSimple>
      <w:bookmarkEnd w:id="266"/>
      <w:r>
        <w:t>. Resulting California dockside index from the delta-GLM model.</w:t>
      </w:r>
    </w:p>
    <w:p w14:paraId="4D65466C" w14:textId="414B6E9B" w:rsidR="00D97BF3" w:rsidRDefault="00D97BF3">
      <w:r>
        <w:br w:type="page"/>
      </w:r>
    </w:p>
    <w:p w14:paraId="214C4E89" w14:textId="7773B0D1" w:rsidR="0012650E" w:rsidRDefault="005E2F29" w:rsidP="0012650E">
      <w:r>
        <w:rPr>
          <w:noProof/>
        </w:rPr>
        <w:lastRenderedPageBreak/>
        <mc:AlternateContent>
          <mc:Choice Requires="wps">
            <w:drawing>
              <wp:anchor distT="0" distB="0" distL="114300" distR="114300" simplePos="0" relativeHeight="251665408" behindDoc="0" locked="0" layoutInCell="1" allowOverlap="1" wp14:anchorId="76CADB40" wp14:editId="11D4B576">
                <wp:simplePos x="0" y="0"/>
                <wp:positionH relativeFrom="column">
                  <wp:posOffset>-2653770</wp:posOffset>
                </wp:positionH>
                <wp:positionV relativeFrom="paragraph">
                  <wp:posOffset>2421255</wp:posOffset>
                </wp:positionV>
                <wp:extent cx="6180455" cy="260985"/>
                <wp:effectExtent l="6985"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180455" cy="260985"/>
                        </a:xfrm>
                        <a:prstGeom prst="rect">
                          <a:avLst/>
                        </a:prstGeom>
                        <a:solidFill>
                          <a:srgbClr val="FFFFFF"/>
                        </a:solidFill>
                        <a:ln w="9525">
                          <a:noFill/>
                          <a:miter lim="800000"/>
                          <a:headEnd/>
                          <a:tailEnd/>
                        </a:ln>
                      </wps:spPr>
                      <wps:txbx>
                        <w:txbxContent>
                          <w:p w14:paraId="6B12BFFD" w14:textId="33DD23C4" w:rsidR="009622D0" w:rsidRPr="005E2F29" w:rsidRDefault="009622D0" w:rsidP="005E2F29">
                            <w:pPr>
                              <w:jc w:val="center"/>
                            </w:pPr>
                            <w:r w:rsidRPr="005E2F29">
                              <w:t>Index value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6CADB40" id="_x0000_t202" coordsize="21600,21600" o:spt="202" path="m,l,21600r21600,l21600,xe">
                <v:stroke joinstyle="miter"/>
                <v:path gradientshapeok="t" o:connecttype="rect"/>
              </v:shapetype>
              <v:shape id="Text Box 2" o:spid="_x0000_s1026" type="#_x0000_t202" style="position:absolute;margin-left:-208.95pt;margin-top:190.65pt;width:486.65pt;height:20.55pt;rotation:-90;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" stroked="f">
                <v:textbox style="mso-fit-shape-to-text:t">
                  <w:txbxContent>
                    <w:p w14:paraId="6B12BFFD" w14:textId="33DD23C4" w:rsidR="009622D0" w:rsidRPr="005E2F29" w:rsidRDefault="009622D0" w:rsidP="005E2F29">
                      <w:pPr>
                        <w:jc w:val="center"/>
                      </w:pPr>
                      <w:r w:rsidRPr="005E2F29">
                        <w:t>Index value</w:t>
                      </w:r>
                    </w:p>
                  </w:txbxContent>
                </v:textbox>
              </v:shape>
            </w:pict>
          </mc:Fallback>
        </mc:AlternateContent>
      </w:r>
      <w:r w:rsidR="00277275">
        <w:rPr>
          <w:rFonts w:cs="Times New Roman"/>
          <w:noProof/>
          <w:sz w:val="24"/>
        </w:rPr>
        <w:drawing>
          <wp:inline distT="0" distB="0" distL="0" distR="0" wp14:anchorId="5A29BCB8" wp14:editId="54CDB879">
            <wp:extent cx="5143500" cy="330962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3511" cy="3309627"/>
                    </a:xfrm>
                    <a:prstGeom prst="rect">
                      <a:avLst/>
                    </a:prstGeom>
                    <a:noFill/>
                  </pic:spPr>
                </pic:pic>
              </a:graphicData>
            </a:graphic>
          </wp:inline>
        </w:drawing>
      </w:r>
    </w:p>
    <w:p w14:paraId="5A233386" w14:textId="0DA8651D" w:rsidR="00277275" w:rsidRPr="00B25732" w:rsidRDefault="00277275" w:rsidP="0012650E"/>
    <w:p w14:paraId="076DB4FD" w14:textId="2C5346ED" w:rsidR="0012650E" w:rsidRDefault="005E2F29" w:rsidP="0012650E">
      <w:pPr>
        <w:pStyle w:val="Caption"/>
      </w:pPr>
      <w:r>
        <w:rPr>
          <w:noProof/>
        </w:rPr>
        <mc:AlternateContent>
          <mc:Choice Requires="wps">
            <w:drawing>
              <wp:anchor distT="0" distB="0" distL="114300" distR="114300" simplePos="0" relativeHeight="251669504" behindDoc="0" locked="0" layoutInCell="1" allowOverlap="1" wp14:anchorId="276F06E8" wp14:editId="1B4AF38B">
                <wp:simplePos x="0" y="0"/>
                <wp:positionH relativeFrom="column">
                  <wp:posOffset>330835</wp:posOffset>
                </wp:positionH>
                <wp:positionV relativeFrom="paragraph">
                  <wp:posOffset>2537565</wp:posOffset>
                </wp:positionV>
                <wp:extent cx="4644928" cy="199834"/>
                <wp:effectExtent l="0" t="0" r="3810" b="0"/>
                <wp:wrapNone/>
                <wp:docPr id="5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4928" cy="199834"/>
                        </a:xfrm>
                        <a:prstGeom prst="rect">
                          <a:avLst/>
                        </a:prstGeom>
                        <a:solidFill>
                          <a:srgbClr val="FFFFFF"/>
                        </a:solidFill>
                        <a:ln w="9525">
                          <a:noFill/>
                          <a:miter lim="800000"/>
                          <a:headEnd/>
                          <a:tailEnd/>
                        </a:ln>
                      </wps:spPr>
                      <wps:txbx>
                        <w:txbxContent>
                          <w:p w14:paraId="7404AFAC" w14:textId="27EB94A7" w:rsidR="009622D0" w:rsidRPr="005E2F29" w:rsidRDefault="009622D0" w:rsidP="005E2F29">
                            <w:pPr>
                              <w:jc w:val="center"/>
                              <w:rPr>
                                <w:sz w:val="16"/>
                                <w:szCs w:val="16"/>
                              </w:rPr>
                            </w:pPr>
                            <w:r w:rsidRPr="005E2F29">
                              <w:rPr>
                                <w:sz w:val="16"/>
                                <w:szCs w:val="16"/>
                              </w:rPr>
                              <w:t>Year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6F06E8" id="_x0000_s1027" type="#_x0000_t202" style="position:absolute;margin-left:26.05pt;margin-top:199.8pt;width:365.75pt;height:15.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" stroked="f">
                <v:textbox>
                  <w:txbxContent>
                    <w:p w14:paraId="7404AFAC" w14:textId="27EB94A7" w:rsidR="009622D0" w:rsidRPr="005E2F29" w:rsidRDefault="009622D0" w:rsidP="005E2F29">
                      <w:pPr>
                        <w:jc w:val="center"/>
                        <w:rPr>
                          <w:sz w:val="16"/>
                          <w:szCs w:val="16"/>
                        </w:rPr>
                      </w:pPr>
                      <w:r w:rsidRPr="005E2F29">
                        <w:rPr>
                          <w:sz w:val="16"/>
                          <w:szCs w:val="16"/>
                        </w:rPr>
                        <w:t>Year</w:t>
                      </w:r>
                    </w:p>
                  </w:txbxContent>
                </v:textbox>
              </v:shape>
            </w:pict>
          </mc:Fallback>
        </mc:AlternateContent>
      </w:r>
      <w:r w:rsidR="00277275">
        <w:rPr>
          <w:noProof/>
        </w:rPr>
        <w:drawing>
          <wp:inline distT="0" distB="0" distL="0" distR="0" wp14:anchorId="53A7779F" wp14:editId="47E93F03">
            <wp:extent cx="5156872" cy="2761304"/>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6">
                      <a:extLst>
                        <a:ext uri="{28A0092B-C50C-407E-A947-70E740481C1C}">
                          <a14:useLocalDpi xmlns:a14="http://schemas.microsoft.com/office/drawing/2010/main" val="0"/>
                        </a:ext>
                      </a:extLst>
                    </a:blip>
                    <a:stretch>
                      <a:fillRect/>
                    </a:stretch>
                  </pic:blipFill>
                  <pic:spPr>
                    <a:xfrm>
                      <a:off x="0" y="0"/>
                      <a:ext cx="5156872" cy="2761304"/>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2BE1DE7" w14:textId="2EEA55F9" w:rsidR="003E3C12" w:rsidRPr="003E3C12" w:rsidRDefault="003E3C12" w:rsidP="003E3C12">
      <w:pPr>
        <w:pStyle w:val="Caption"/>
      </w:pPr>
      <w:bookmarkStart w:id="267" w:name="_Ref423964667"/>
      <w:r>
        <w:t xml:space="preserve">Figure </w:t>
      </w:r>
      <w:fldSimple w:instr=" SEQ Figure \* ARABIC ">
        <w:r w:rsidR="008C61C8">
          <w:rPr>
            <w:noProof/>
          </w:rPr>
          <w:t>24</w:t>
        </w:r>
      </w:fldSimple>
      <w:bookmarkEnd w:id="267"/>
      <w:r>
        <w:t xml:space="preserve"> Index of relative abundance for Black rockfish fro</w:t>
      </w:r>
      <w:r w:rsidR="00D97BF3">
        <w:t>m</w:t>
      </w:r>
      <w:r>
        <w:t xml:space="preserve"> the central California CDFW 1987- 1998 (top panel) and 1999-2014 (bottom panel) onboard </w:t>
      </w:r>
      <w:r w:rsidR="00830F0F">
        <w:t>observer</w:t>
      </w:r>
      <w:r>
        <w:t xml:space="preserve"> program with lognormal 95% confidence intervals.</w:t>
      </w:r>
    </w:p>
    <w:p w14:paraId="16C511DF" w14:textId="77777777" w:rsidR="0012650E" w:rsidRDefault="0012650E" w:rsidP="0012650E">
      <w:pPr>
        <w:pStyle w:val="Caption"/>
      </w:pPr>
      <w:r>
        <w:br w:type="page"/>
      </w:r>
    </w:p>
    <w:p w14:paraId="214B6830" w14:textId="77777777" w:rsidR="0012650E" w:rsidRPr="00095D46" w:rsidRDefault="0012650E" w:rsidP="0012650E">
      <w:pPr>
        <w:pStyle w:val="Caption"/>
      </w:pPr>
    </w:p>
    <w:p w14:paraId="64E8BA8C" w14:textId="77777777" w:rsidR="0012650E" w:rsidRDefault="0012650E" w:rsidP="0012650E">
      <w:r w:rsidRPr="00B25732">
        <w:t xml:space="preserve"> </w:t>
      </w:r>
    </w:p>
    <w:p w14:paraId="4F498724" w14:textId="77777777" w:rsidR="0012650E" w:rsidRDefault="0012650E" w:rsidP="0012650E">
      <w:pPr>
        <w:pStyle w:val="Caption"/>
      </w:pPr>
    </w:p>
    <w:p w14:paraId="52D25AB3" w14:textId="77777777" w:rsidR="0012650E" w:rsidRDefault="0012650E" w:rsidP="0012650E">
      <w:pPr>
        <w:rPr>
          <w:b/>
          <w:bCs/>
          <w:color w:val="4F81BD" w:themeColor="accent1"/>
          <w:sz w:val="18"/>
          <w:szCs w:val="18"/>
        </w:rPr>
      </w:pPr>
    </w:p>
    <w:p w14:paraId="6AEE7112" w14:textId="77777777" w:rsidR="0012650E" w:rsidRDefault="0012650E" w:rsidP="0012650E">
      <w:pPr>
        <w:pStyle w:val="Heading2"/>
      </w:pPr>
      <w:bookmarkStart w:id="268" w:name="_Toc448933107"/>
      <w:r>
        <w:t>CA Model Figures</w:t>
      </w:r>
      <w:bookmarkEnd w:id="268"/>
    </w:p>
    <w:p w14:paraId="5874BCE5" w14:textId="77777777" w:rsidR="0012650E" w:rsidRDefault="0012650E" w:rsidP="0012650E">
      <w:pPr>
        <w:pStyle w:val="Caption"/>
      </w:pPr>
      <w:r>
        <w:rPr>
          <w:noProof/>
        </w:rPr>
        <w:drawing>
          <wp:inline distT="0" distB="0" distL="0" distR="0" wp14:anchorId="4C665E84" wp14:editId="0E44C972">
            <wp:extent cx="5943600" cy="48380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BGF_CA_subarea_yrs.png"/>
                    <pic:cNvPicPr/>
                  </pic:nvPicPr>
                  <pic:blipFill>
                    <a:blip r:embed="rId87">
                      <a:extLst>
                        <a:ext uri="{28A0092B-C50C-407E-A947-70E740481C1C}">
                          <a14:useLocalDpi xmlns:a14="http://schemas.microsoft.com/office/drawing/2010/main"/>
                        </a:ext>
                      </a:extLst>
                    </a:blip>
                    <a:stretch>
                      <a:fillRect/>
                    </a:stretch>
                  </pic:blipFill>
                  <pic:spPr>
                    <a:xfrm>
                      <a:off x="0" y="0"/>
                      <a:ext cx="5943600" cy="4838065"/>
                    </a:xfrm>
                    <a:prstGeom prst="rect">
                      <a:avLst/>
                    </a:prstGeom>
                  </pic:spPr>
                </pic:pic>
              </a:graphicData>
            </a:graphic>
          </wp:inline>
        </w:drawing>
      </w:r>
    </w:p>
    <w:p w14:paraId="49F20AAD" w14:textId="77777777" w:rsidR="00901726" w:rsidRPr="00901726" w:rsidRDefault="00901726" w:rsidP="00901726"/>
    <w:p w14:paraId="37046DC7" w14:textId="787ECF76" w:rsidR="004028BE" w:rsidRDefault="0012650E" w:rsidP="004028BE">
      <w:pPr>
        <w:pStyle w:val="Caption"/>
      </w:pPr>
      <w:bookmarkStart w:id="269" w:name="_Ref423186815"/>
      <w:r>
        <w:t xml:space="preserve">Figure </w:t>
      </w:r>
      <w:fldSimple w:instr=" SEQ Figure \* ARABIC ">
        <w:r w:rsidR="008C61C8">
          <w:rPr>
            <w:noProof/>
          </w:rPr>
          <w:t>25</w:t>
        </w:r>
      </w:fldSimple>
      <w:bookmarkEnd w:id="269"/>
      <w:r>
        <w:t>. Temporal (pre and post year 2000) and spatial (North (NCA) and south (CCA) of San Francisco) estimates of the von Bertalanffy growth parameters an</w:t>
      </w:r>
      <w:r w:rsidR="00DC4765">
        <w:t xml:space="preserve">d sample sizes for females (F) </w:t>
      </w:r>
      <w:r>
        <w:t>and (M) in California.</w:t>
      </w:r>
      <w:r w:rsidR="004028BE" w:rsidRPr="004028BE">
        <w:t xml:space="preserve"> </w:t>
      </w:r>
      <w:r w:rsidR="004028BE">
        <w:t>Vertical lines indicate 95% confidence intervals.</w:t>
      </w:r>
    </w:p>
    <w:p w14:paraId="117F72B0" w14:textId="77777777" w:rsidR="0012650E" w:rsidRPr="00A47D3A" w:rsidRDefault="0012650E" w:rsidP="0012650E">
      <w:pPr>
        <w:pStyle w:val="Caption"/>
      </w:pPr>
    </w:p>
    <w:p w14:paraId="615F8714" w14:textId="77777777" w:rsidR="0012650E" w:rsidRDefault="0012650E" w:rsidP="0012650E"/>
    <w:p w14:paraId="28CDEC80" w14:textId="1F624853" w:rsidR="0012650E" w:rsidRDefault="0012650E" w:rsidP="0012650E">
      <w:r>
        <w:br w:type="page"/>
      </w:r>
      <w:r w:rsidR="001C7798">
        <w:rPr>
          <w:noProof/>
        </w:rPr>
        <w:lastRenderedPageBreak/>
        <w:drawing>
          <wp:inline distT="0" distB="0" distL="0" distR="0" wp14:anchorId="187D4FFA" wp14:editId="54B2A981">
            <wp:extent cx="5943600" cy="483806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tter_plot.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838065"/>
                    </a:xfrm>
                    <a:prstGeom prst="rect">
                      <a:avLst/>
                    </a:prstGeom>
                  </pic:spPr>
                </pic:pic>
              </a:graphicData>
            </a:graphic>
          </wp:inline>
        </w:drawing>
      </w:r>
    </w:p>
    <w:p w14:paraId="7EF6A2FE" w14:textId="77777777" w:rsidR="0012650E" w:rsidRDefault="0012650E" w:rsidP="0012650E"/>
    <w:p w14:paraId="56D7E8D4" w14:textId="77777777" w:rsidR="0012650E" w:rsidRDefault="0012650E" w:rsidP="0012650E">
      <w:pPr>
        <w:rPr>
          <w:rFonts w:ascii="Times" w:hAnsi="Times" w:cs="Times"/>
          <w:color w:val="000000" w:themeColor="text1"/>
          <w:sz w:val="24"/>
        </w:rPr>
      </w:pPr>
    </w:p>
    <w:p w14:paraId="31723E16" w14:textId="4E426BB3" w:rsidR="00260F29" w:rsidRDefault="0012650E" w:rsidP="00260F29">
      <w:pPr>
        <w:pStyle w:val="Caption"/>
      </w:pPr>
      <w:bookmarkStart w:id="270" w:name="_Ref423789765"/>
      <w:r>
        <w:t xml:space="preserve">Figure </w:t>
      </w:r>
      <w:fldSimple w:instr=" SEQ Figure \* ARABIC ">
        <w:r w:rsidR="008C61C8">
          <w:rPr>
            <w:noProof/>
          </w:rPr>
          <w:t>26</w:t>
        </w:r>
      </w:fldSimple>
      <w:bookmarkEnd w:id="270"/>
      <w:r>
        <w:t>. Results from 100 California model base case runs when starting values are jittered (0.1).</w:t>
      </w:r>
      <w:r w:rsidR="00260F29">
        <w:t xml:space="preserve"> Horizontal line indicates base model value.</w:t>
      </w:r>
    </w:p>
    <w:p w14:paraId="340BDEEA" w14:textId="3B5470A5" w:rsidR="0012650E" w:rsidRPr="007C661F" w:rsidRDefault="0012650E" w:rsidP="0012650E">
      <w:pPr>
        <w:pStyle w:val="Caption"/>
        <w:rPr>
          <w:sz w:val="24"/>
        </w:rPr>
      </w:pPr>
    </w:p>
    <w:p w14:paraId="46737EF0" w14:textId="77777777" w:rsidR="0012650E" w:rsidRDefault="0012650E" w:rsidP="0012650E">
      <w:pPr>
        <w:pStyle w:val="Caption"/>
        <w:rPr>
          <w:noProof/>
        </w:rPr>
      </w:pPr>
    </w:p>
    <w:p w14:paraId="57D9A569" w14:textId="005ED34F" w:rsidR="0012650E" w:rsidRPr="00094081" w:rsidRDefault="001C7798" w:rsidP="0012650E">
      <w:r>
        <w:rPr>
          <w:noProof/>
        </w:rPr>
        <w:lastRenderedPageBreak/>
        <w:drawing>
          <wp:inline distT="0" distB="0" distL="0" distR="0" wp14:anchorId="50DD38D1" wp14:editId="2F913555">
            <wp:extent cx="5943600" cy="408394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_cpuefit_OnboardCPUE.png"/>
                    <pic:cNvPicPr/>
                  </pic:nvPicPr>
                  <pic:blipFill rotWithShape="1">
                    <a:blip r:embed="rId89">
                      <a:extLst>
                        <a:ext uri="{28A0092B-C50C-407E-A947-70E740481C1C}">
                          <a14:useLocalDpi xmlns:a14="http://schemas.microsoft.com/office/drawing/2010/main" val="0"/>
                        </a:ext>
                      </a:extLst>
                    </a:blip>
                    <a:srcRect t="10675"/>
                    <a:stretch/>
                  </pic:blipFill>
                  <pic:spPr bwMode="auto">
                    <a:xfrm>
                      <a:off x="0" y="0"/>
                      <a:ext cx="5943612" cy="4083954"/>
                    </a:xfrm>
                    <a:prstGeom prst="rect">
                      <a:avLst/>
                    </a:prstGeom>
                    <a:ln>
                      <a:noFill/>
                    </a:ln>
                    <a:extLst>
                      <a:ext uri="{53640926-AAD7-44D8-BBD7-CCE9431645EC}">
                        <a14:shadowObscured xmlns:a14="http://schemas.microsoft.com/office/drawing/2010/main"/>
                      </a:ext>
                    </a:extLst>
                  </pic:spPr>
                </pic:pic>
              </a:graphicData>
            </a:graphic>
          </wp:inline>
        </w:drawing>
      </w:r>
    </w:p>
    <w:p w14:paraId="17C95F45" w14:textId="75723E52" w:rsidR="004028BE" w:rsidRDefault="0012650E" w:rsidP="004028BE">
      <w:pPr>
        <w:pStyle w:val="Caption"/>
      </w:pPr>
      <w:bookmarkStart w:id="271" w:name="_Ref423456189"/>
      <w:r w:rsidRPr="007C661F">
        <w:t xml:space="preserve">Figure </w:t>
      </w:r>
      <w:fldSimple w:instr=" SEQ Figure \* ARABIC ">
        <w:r w:rsidR="008C61C8">
          <w:rPr>
            <w:noProof/>
          </w:rPr>
          <w:t>27</w:t>
        </w:r>
      </w:fldSimple>
      <w:bookmarkEnd w:id="271"/>
      <w:r w:rsidRPr="007C661F">
        <w:t xml:space="preserve">. Base case fit to the California recreational CPFV </w:t>
      </w:r>
      <w:r w:rsidR="00114BAD" w:rsidRPr="007C661F">
        <w:t>onboard index</w:t>
      </w:r>
      <w:r w:rsidRPr="007C661F">
        <w:t xml:space="preserve"> (1988-</w:t>
      </w:r>
      <w:r>
        <w:t>1999</w:t>
      </w:r>
      <w:r w:rsidRPr="007C661F">
        <w:t>).</w:t>
      </w:r>
      <w:r w:rsidR="004028BE" w:rsidRPr="004028BE">
        <w:t xml:space="preserve"> </w:t>
      </w:r>
      <w:r w:rsidR="004028BE">
        <w:t>Vertical lines indicate 95% confidence intervals.</w:t>
      </w:r>
    </w:p>
    <w:p w14:paraId="53ABA062" w14:textId="77777777" w:rsidR="0012650E" w:rsidRPr="007C661F" w:rsidRDefault="0012650E" w:rsidP="0012650E">
      <w:pPr>
        <w:pStyle w:val="Caption"/>
      </w:pPr>
    </w:p>
    <w:p w14:paraId="7A34B760" w14:textId="77777777" w:rsidR="0012650E" w:rsidRDefault="0012650E" w:rsidP="0012650E">
      <w:pPr>
        <w:rPr>
          <w:rFonts w:ascii="Times" w:hAnsi="Times" w:cs="Times"/>
          <w:color w:val="000000" w:themeColor="text1"/>
          <w:sz w:val="24"/>
        </w:rPr>
      </w:pPr>
      <w:r w:rsidRPr="007C661F">
        <w:rPr>
          <w:rFonts w:ascii="Times" w:hAnsi="Times" w:cs="Times"/>
          <w:color w:val="000000" w:themeColor="text1"/>
          <w:sz w:val="24"/>
        </w:rPr>
        <w:br w:type="page"/>
      </w:r>
    </w:p>
    <w:p w14:paraId="536BCDAB" w14:textId="479E9119" w:rsidR="0012650E" w:rsidRDefault="001C7798" w:rsidP="0012650E">
      <w:pPr>
        <w:rPr>
          <w:rFonts w:ascii="Times" w:hAnsi="Times" w:cs="Times"/>
          <w:b/>
          <w:bCs/>
          <w:color w:val="000000" w:themeColor="text1"/>
          <w:sz w:val="24"/>
        </w:rPr>
      </w:pPr>
      <w:r>
        <w:rPr>
          <w:rFonts w:ascii="Times" w:hAnsi="Times" w:cs="Times"/>
          <w:b/>
          <w:bCs/>
          <w:noProof/>
          <w:color w:val="000000" w:themeColor="text1"/>
          <w:sz w:val="24"/>
        </w:rPr>
        <w:lastRenderedPageBreak/>
        <w:drawing>
          <wp:inline distT="0" distB="0" distL="0" distR="0" wp14:anchorId="29313C8F" wp14:editId="55D0570D">
            <wp:extent cx="5943600" cy="40446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_cpuefit_OnboardCPUEII.png"/>
                    <pic:cNvPicPr/>
                  </pic:nvPicPr>
                  <pic:blipFill rotWithShape="1">
                    <a:blip r:embed="rId90">
                      <a:extLst>
                        <a:ext uri="{28A0092B-C50C-407E-A947-70E740481C1C}">
                          <a14:useLocalDpi xmlns:a14="http://schemas.microsoft.com/office/drawing/2010/main" val="0"/>
                        </a:ext>
                      </a:extLst>
                    </a:blip>
                    <a:srcRect t="11534"/>
                    <a:stretch/>
                  </pic:blipFill>
                  <pic:spPr bwMode="auto">
                    <a:xfrm>
                      <a:off x="0" y="0"/>
                      <a:ext cx="5943612" cy="4044685"/>
                    </a:xfrm>
                    <a:prstGeom prst="rect">
                      <a:avLst/>
                    </a:prstGeom>
                    <a:ln>
                      <a:noFill/>
                    </a:ln>
                    <a:extLst>
                      <a:ext uri="{53640926-AAD7-44D8-BBD7-CCE9431645EC}">
                        <a14:shadowObscured xmlns:a14="http://schemas.microsoft.com/office/drawing/2010/main"/>
                      </a:ext>
                    </a:extLst>
                  </pic:spPr>
                </pic:pic>
              </a:graphicData>
            </a:graphic>
          </wp:inline>
        </w:drawing>
      </w:r>
    </w:p>
    <w:p w14:paraId="7B53F211" w14:textId="28A776CB" w:rsidR="004028BE" w:rsidRDefault="0012650E" w:rsidP="004028BE">
      <w:pPr>
        <w:pStyle w:val="Caption"/>
      </w:pPr>
      <w:bookmarkStart w:id="272" w:name="_Ref423802763"/>
      <w:r>
        <w:t xml:space="preserve">Figure </w:t>
      </w:r>
      <w:fldSimple w:instr=" SEQ Figure \* ARABIC ">
        <w:r w:rsidR="008C61C8">
          <w:rPr>
            <w:noProof/>
          </w:rPr>
          <w:t>28</w:t>
        </w:r>
      </w:fldSimple>
      <w:bookmarkEnd w:id="272"/>
      <w:r>
        <w:t xml:space="preserve">. </w:t>
      </w:r>
      <w:r w:rsidRPr="007C661F">
        <w:t>Base case fit to the California recrea</w:t>
      </w:r>
      <w:r w:rsidR="00373FDD">
        <w:t xml:space="preserve">tional CPFV onboard </w:t>
      </w:r>
      <w:r>
        <w:t>index (2000</w:t>
      </w:r>
      <w:r w:rsidRPr="007C661F">
        <w:t>-</w:t>
      </w:r>
      <w:r>
        <w:t>2014</w:t>
      </w:r>
      <w:r w:rsidRPr="007C661F">
        <w:t>).</w:t>
      </w:r>
      <w:r w:rsidR="004028BE" w:rsidRPr="004028BE">
        <w:t xml:space="preserve"> </w:t>
      </w:r>
      <w:r w:rsidR="004028BE">
        <w:t>Vertical lines indicate 95% confidence intervals.</w:t>
      </w:r>
    </w:p>
    <w:p w14:paraId="69BDF342" w14:textId="77777777" w:rsidR="0012650E" w:rsidRPr="007C661F" w:rsidRDefault="0012650E" w:rsidP="0012650E">
      <w:pPr>
        <w:pStyle w:val="Caption"/>
      </w:pPr>
    </w:p>
    <w:p w14:paraId="372A1886" w14:textId="77777777" w:rsidR="0012650E" w:rsidRPr="007C661F" w:rsidRDefault="0012650E" w:rsidP="0012650E">
      <w:pPr>
        <w:pStyle w:val="Caption"/>
        <w:rPr>
          <w:b w:val="0"/>
          <w:bCs w:val="0"/>
          <w:sz w:val="24"/>
        </w:rPr>
      </w:pPr>
    </w:p>
    <w:p w14:paraId="64FB9595" w14:textId="50E90464" w:rsidR="0012650E" w:rsidRPr="007C661F" w:rsidRDefault="001C7798" w:rsidP="0012650E">
      <w:pPr>
        <w:pStyle w:val="Caption"/>
      </w:pPr>
      <w:r>
        <w:rPr>
          <w:noProof/>
        </w:rPr>
        <w:lastRenderedPageBreak/>
        <w:drawing>
          <wp:inline distT="0" distB="0" distL="0" distR="0" wp14:anchorId="165A4706" wp14:editId="3EB32D4A">
            <wp:extent cx="5943600" cy="402784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_cpuefit_dockside.png"/>
                    <pic:cNvPicPr/>
                  </pic:nvPicPr>
                  <pic:blipFill rotWithShape="1">
                    <a:blip r:embed="rId91">
                      <a:extLst>
                        <a:ext uri="{28A0092B-C50C-407E-A947-70E740481C1C}">
                          <a14:useLocalDpi xmlns:a14="http://schemas.microsoft.com/office/drawing/2010/main" val="0"/>
                        </a:ext>
                      </a:extLst>
                    </a:blip>
                    <a:srcRect t="11902"/>
                    <a:stretch/>
                  </pic:blipFill>
                  <pic:spPr bwMode="auto">
                    <a:xfrm>
                      <a:off x="0" y="0"/>
                      <a:ext cx="5943612" cy="4027856"/>
                    </a:xfrm>
                    <a:prstGeom prst="rect">
                      <a:avLst/>
                    </a:prstGeom>
                    <a:ln>
                      <a:noFill/>
                    </a:ln>
                    <a:extLst>
                      <a:ext uri="{53640926-AAD7-44D8-BBD7-CCE9431645EC}">
                        <a14:shadowObscured xmlns:a14="http://schemas.microsoft.com/office/drawing/2010/main"/>
                      </a:ext>
                    </a:extLst>
                  </pic:spPr>
                </pic:pic>
              </a:graphicData>
            </a:graphic>
          </wp:inline>
        </w:drawing>
      </w:r>
    </w:p>
    <w:p w14:paraId="22A66B38" w14:textId="77777777" w:rsidR="0012650E" w:rsidRDefault="0012650E" w:rsidP="0012650E">
      <w:pPr>
        <w:pStyle w:val="Caption"/>
      </w:pPr>
      <w:bookmarkStart w:id="273" w:name="_Ref423456196"/>
    </w:p>
    <w:p w14:paraId="660CFCA5" w14:textId="496D4BCD" w:rsidR="004028BE" w:rsidRDefault="0012650E" w:rsidP="004028BE">
      <w:pPr>
        <w:pStyle w:val="Caption"/>
      </w:pPr>
      <w:bookmarkStart w:id="274" w:name="_Ref423790169"/>
      <w:r w:rsidRPr="007C661F">
        <w:t xml:space="preserve">Figure </w:t>
      </w:r>
      <w:fldSimple w:instr=" SEQ Figure \* ARABIC ">
        <w:r w:rsidR="008C61C8">
          <w:rPr>
            <w:noProof/>
          </w:rPr>
          <w:t>29</w:t>
        </w:r>
      </w:fldSimple>
      <w:bookmarkEnd w:id="273"/>
      <w:bookmarkEnd w:id="274"/>
      <w:r w:rsidRPr="007C661F">
        <w:t>. Base case fit to the California dockside CPUE index.</w:t>
      </w:r>
      <w:r w:rsidR="004028BE" w:rsidRPr="004028BE">
        <w:t xml:space="preserve"> </w:t>
      </w:r>
      <w:r w:rsidR="004028BE">
        <w:t>Vertical lines indicate 95% confidence intervals.</w:t>
      </w:r>
    </w:p>
    <w:p w14:paraId="656C0102" w14:textId="77777777" w:rsidR="0012650E" w:rsidRPr="007C661F" w:rsidRDefault="0012650E" w:rsidP="0012650E">
      <w:pPr>
        <w:pStyle w:val="Caption"/>
      </w:pPr>
    </w:p>
    <w:p w14:paraId="7B6F965F" w14:textId="77777777" w:rsidR="0012650E" w:rsidRPr="007C661F" w:rsidRDefault="0012650E" w:rsidP="0012650E">
      <w:pPr>
        <w:pStyle w:val="Caption"/>
      </w:pPr>
      <w:r w:rsidRPr="007C661F">
        <w:br w:type="page"/>
      </w:r>
    </w:p>
    <w:p w14:paraId="02E8A2E4" w14:textId="77777777" w:rsidR="0012650E" w:rsidRPr="007C661F" w:rsidRDefault="0012650E" w:rsidP="0012650E">
      <w:pPr>
        <w:rPr>
          <w:rFonts w:ascii="Times" w:hAnsi="Times" w:cs="Times"/>
          <w:color w:val="000000" w:themeColor="text1"/>
          <w:sz w:val="24"/>
        </w:rPr>
      </w:pPr>
    </w:p>
    <w:p w14:paraId="31BDB95B" w14:textId="3EE3FD1A" w:rsidR="0012650E" w:rsidRPr="007C661F" w:rsidRDefault="001C7798" w:rsidP="0012650E">
      <w:pPr>
        <w:rPr>
          <w:rFonts w:ascii="Times" w:hAnsi="Times" w:cs="Times"/>
          <w:color w:val="000000" w:themeColor="text1"/>
          <w:sz w:val="24"/>
        </w:rPr>
      </w:pPr>
      <w:r>
        <w:rPr>
          <w:rFonts w:ascii="Times" w:hAnsi="Times" w:cs="Times"/>
          <w:noProof/>
          <w:color w:val="000000" w:themeColor="text1"/>
          <w:sz w:val="24"/>
        </w:rPr>
        <w:drawing>
          <wp:inline distT="0" distB="0" distL="0" distR="0" wp14:anchorId="4B71B77F" wp14:editId="64994FF0">
            <wp:extent cx="5943612" cy="457200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residsflt1mkt0_page2.png"/>
                    <pic:cNvPicPr/>
                  </pic:nvPicPr>
                  <pic:blipFill>
                    <a:blip r:embed="rId92">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567C9833" w14:textId="5B94670F" w:rsidR="0012650E" w:rsidRPr="00615DD5" w:rsidRDefault="0012650E" w:rsidP="0012650E">
      <w:pPr>
        <w:pStyle w:val="Caption"/>
      </w:pPr>
      <w:bookmarkStart w:id="275" w:name="_Ref423456330"/>
      <w:r w:rsidRPr="00615DD5">
        <w:t xml:space="preserve">Figure </w:t>
      </w:r>
      <w:fldSimple w:instr=" SEQ Figure \* ARABIC ">
        <w:r w:rsidR="008C61C8">
          <w:rPr>
            <w:noProof/>
          </w:rPr>
          <w:t>30</w:t>
        </w:r>
      </w:fldSimple>
      <w:bookmarkEnd w:id="275"/>
      <w:r w:rsidRPr="00615DD5">
        <w:t>. Pearson residuals plots for male (blue) and female (red) length compositions for the California trawl commercial fleet. Residuals &lt;2 are generally considered non-significant.</w:t>
      </w:r>
    </w:p>
    <w:p w14:paraId="04E7B998" w14:textId="77777777" w:rsidR="0012650E" w:rsidRPr="007C661F" w:rsidRDefault="0012650E" w:rsidP="0012650E">
      <w:pPr>
        <w:rPr>
          <w:rFonts w:ascii="Times" w:hAnsi="Times" w:cs="Times"/>
          <w:color w:val="000000" w:themeColor="text1"/>
          <w:sz w:val="24"/>
        </w:rPr>
      </w:pPr>
    </w:p>
    <w:p w14:paraId="48C7A042" w14:textId="39FED934" w:rsidR="0012650E" w:rsidRPr="007C661F" w:rsidRDefault="001C7798" w:rsidP="0012650E">
      <w:pPr>
        <w:rPr>
          <w:rFonts w:ascii="Times" w:hAnsi="Times" w:cs="Times"/>
          <w:color w:val="000000" w:themeColor="text1"/>
          <w:sz w:val="24"/>
        </w:rPr>
      </w:pPr>
      <w:r>
        <w:rPr>
          <w:rFonts w:ascii="Times" w:hAnsi="Times" w:cs="Times"/>
          <w:noProof/>
          <w:color w:val="000000" w:themeColor="text1"/>
          <w:sz w:val="24"/>
        </w:rPr>
        <w:lastRenderedPageBreak/>
        <w:drawing>
          <wp:inline distT="0" distB="0" distL="0" distR="0" wp14:anchorId="00DF6A99" wp14:editId="160926BB">
            <wp:extent cx="5943612" cy="457200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residsflt2mkt0_page2.png"/>
                    <pic:cNvPicPr/>
                  </pic:nvPicPr>
                  <pic:blipFill>
                    <a:blip r:embed="rId93">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2D5BEBFA" w14:textId="55672E6E" w:rsidR="0012650E" w:rsidRPr="007C661F" w:rsidRDefault="0012650E" w:rsidP="0012650E">
      <w:pPr>
        <w:pStyle w:val="Caption"/>
      </w:pPr>
      <w:r w:rsidRPr="007C661F">
        <w:t xml:space="preserve">Figure </w:t>
      </w:r>
      <w:fldSimple w:instr=" SEQ Figure \* ARABIC ">
        <w:r w:rsidR="008C61C8">
          <w:rPr>
            <w:noProof/>
          </w:rPr>
          <w:t>31</w:t>
        </w:r>
      </w:fldSimple>
      <w:r w:rsidRPr="007C661F">
        <w:t>. Pearson residuals plots for male (blue) and female (red) length compositions for the California non-trawl (dead) commercial fleet. Residuals &lt;2 are generally considered non-significant.</w:t>
      </w:r>
    </w:p>
    <w:p w14:paraId="3A78B428" w14:textId="77777777" w:rsidR="0012650E" w:rsidRDefault="0012650E" w:rsidP="0012650E">
      <w:pPr>
        <w:rPr>
          <w:rFonts w:ascii="Times" w:hAnsi="Times" w:cs="Times"/>
          <w:noProof/>
          <w:color w:val="000000" w:themeColor="text1"/>
          <w:sz w:val="24"/>
        </w:rPr>
      </w:pPr>
    </w:p>
    <w:p w14:paraId="43A4304F" w14:textId="24703904" w:rsidR="0012650E" w:rsidRPr="007C661F" w:rsidRDefault="001C7798" w:rsidP="0012650E">
      <w:pPr>
        <w:rPr>
          <w:rFonts w:ascii="Times" w:hAnsi="Times" w:cs="Times"/>
          <w:color w:val="000000" w:themeColor="text1"/>
          <w:sz w:val="24"/>
        </w:rPr>
      </w:pPr>
      <w:r>
        <w:rPr>
          <w:rFonts w:ascii="Times" w:hAnsi="Times" w:cs="Times"/>
          <w:noProof/>
          <w:color w:val="000000" w:themeColor="text1"/>
          <w:sz w:val="24"/>
        </w:rPr>
        <w:lastRenderedPageBreak/>
        <w:drawing>
          <wp:inline distT="0" distB="0" distL="0" distR="0" wp14:anchorId="00481E42" wp14:editId="69BD683F">
            <wp:extent cx="5943612" cy="457200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residsflt3mkt0.png"/>
                    <pic:cNvPicPr/>
                  </pic:nvPicPr>
                  <pic:blipFill>
                    <a:blip r:embed="rId94">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0CDE0F02" w14:textId="1F2275A6" w:rsidR="0012650E" w:rsidRPr="007C661F" w:rsidRDefault="0012650E" w:rsidP="0012650E">
      <w:pPr>
        <w:pStyle w:val="Caption"/>
      </w:pPr>
      <w:r w:rsidRPr="007C661F">
        <w:t xml:space="preserve">Figure </w:t>
      </w:r>
      <w:fldSimple w:instr=" SEQ Figure \* ARABIC ">
        <w:r w:rsidR="008C61C8">
          <w:rPr>
            <w:noProof/>
          </w:rPr>
          <w:t>32</w:t>
        </w:r>
      </w:fldSimple>
      <w:r w:rsidRPr="007C661F">
        <w:t>. Pearson residuals plots for male (blue) and female (red) length compositions for the California non-trawl live fish commercial fleet. Residuals &lt;2 are generally considered non-significant.</w:t>
      </w:r>
    </w:p>
    <w:p w14:paraId="3DF27E11" w14:textId="77777777" w:rsidR="0012650E" w:rsidRPr="007C661F" w:rsidRDefault="0012650E" w:rsidP="0012650E">
      <w:pPr>
        <w:pStyle w:val="Caption"/>
      </w:pPr>
    </w:p>
    <w:p w14:paraId="1ADB30D0" w14:textId="244A8CA8" w:rsidR="0012650E" w:rsidRPr="007C661F" w:rsidRDefault="001C7798" w:rsidP="0012650E">
      <w:pPr>
        <w:rPr>
          <w:rFonts w:ascii="Times" w:hAnsi="Times" w:cs="Times"/>
          <w:color w:val="000000" w:themeColor="text1"/>
          <w:sz w:val="24"/>
        </w:rPr>
      </w:pPr>
      <w:r>
        <w:rPr>
          <w:rFonts w:ascii="Times" w:hAnsi="Times" w:cs="Times"/>
          <w:noProof/>
          <w:color w:val="000000" w:themeColor="text1"/>
          <w:sz w:val="24"/>
        </w:rPr>
        <w:lastRenderedPageBreak/>
        <w:drawing>
          <wp:inline distT="0" distB="0" distL="0" distR="0" wp14:anchorId="5B02BBFB" wp14:editId="12F279CF">
            <wp:extent cx="5943612" cy="457200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residsflt4mkt0_page2.png"/>
                    <pic:cNvPicPr/>
                  </pic:nvPicPr>
                  <pic:blipFill>
                    <a:blip r:embed="rId95">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65EC5ED9" w14:textId="51EAC323" w:rsidR="0012650E" w:rsidRPr="007C661F" w:rsidRDefault="0012650E" w:rsidP="0012650E">
      <w:pPr>
        <w:pStyle w:val="Caption"/>
      </w:pPr>
      <w:r w:rsidRPr="007C661F">
        <w:t xml:space="preserve">Figure </w:t>
      </w:r>
      <w:fldSimple w:instr=" SEQ Figure \* ARABIC ">
        <w:r w:rsidR="008C61C8">
          <w:rPr>
            <w:noProof/>
          </w:rPr>
          <w:t>33</w:t>
        </w:r>
      </w:fldSimple>
      <w:r w:rsidRPr="007C661F">
        <w:t>. Pearson residuals plots for unsexed length compositions for the California recreational fleet. Residuals &lt;2 are generally considered non-significant.</w:t>
      </w:r>
    </w:p>
    <w:p w14:paraId="37FF8905" w14:textId="77777777" w:rsidR="0012650E" w:rsidRDefault="0012650E" w:rsidP="0012650E">
      <w:pPr>
        <w:rPr>
          <w:rFonts w:ascii="Times" w:hAnsi="Times" w:cs="Times"/>
          <w:noProof/>
          <w:color w:val="000000" w:themeColor="text1"/>
          <w:sz w:val="24"/>
        </w:rPr>
      </w:pPr>
    </w:p>
    <w:p w14:paraId="613844A7" w14:textId="5A429F52" w:rsidR="0012650E" w:rsidRPr="007C661F" w:rsidRDefault="001C7798" w:rsidP="0012650E">
      <w:pPr>
        <w:rPr>
          <w:rFonts w:ascii="Times" w:hAnsi="Times" w:cs="Times"/>
          <w:color w:val="000000" w:themeColor="text1"/>
          <w:sz w:val="24"/>
        </w:rPr>
      </w:pPr>
      <w:r>
        <w:rPr>
          <w:rFonts w:ascii="Times" w:hAnsi="Times" w:cs="Times"/>
          <w:noProof/>
          <w:color w:val="000000" w:themeColor="text1"/>
          <w:sz w:val="24"/>
        </w:rPr>
        <w:lastRenderedPageBreak/>
        <w:drawing>
          <wp:inline distT="0" distB="0" distL="0" distR="0" wp14:anchorId="48E6FCE2" wp14:editId="608039C0">
            <wp:extent cx="5943612" cy="457200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residsflt5mkt0.png"/>
                    <pic:cNvPicPr/>
                  </pic:nvPicPr>
                  <pic:blipFill>
                    <a:blip r:embed="rId96">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46AEB194" w14:textId="2A90F9D1" w:rsidR="0012650E" w:rsidRPr="007C661F" w:rsidRDefault="0012650E" w:rsidP="0012650E">
      <w:pPr>
        <w:pStyle w:val="Caption"/>
      </w:pPr>
      <w:r w:rsidRPr="007C661F">
        <w:t xml:space="preserve">Figure </w:t>
      </w:r>
      <w:fldSimple w:instr=" SEQ Figure \* ARABIC ">
        <w:r w:rsidR="008C61C8">
          <w:rPr>
            <w:noProof/>
          </w:rPr>
          <w:t>34</w:t>
        </w:r>
      </w:fldSimple>
      <w:r w:rsidRPr="007C661F">
        <w:t>. Pearson residuals plots for male (blue) and female (red) length compositions for the California onboard CPFV CPUE survey. Residuals &lt;2 are generally considered non-significant.</w:t>
      </w:r>
    </w:p>
    <w:p w14:paraId="36DF5EB9" w14:textId="77777777" w:rsidR="0012650E" w:rsidRPr="007C661F" w:rsidRDefault="0012650E" w:rsidP="0012650E">
      <w:pPr>
        <w:rPr>
          <w:rFonts w:ascii="Times" w:hAnsi="Times" w:cs="Times"/>
          <w:color w:val="000000" w:themeColor="text1"/>
          <w:sz w:val="24"/>
        </w:rPr>
      </w:pPr>
    </w:p>
    <w:p w14:paraId="32419E86" w14:textId="78DB3BBA" w:rsidR="0012650E" w:rsidRPr="007C661F" w:rsidRDefault="001C7798" w:rsidP="0012650E">
      <w:pPr>
        <w:rPr>
          <w:rFonts w:ascii="Times" w:hAnsi="Times" w:cs="Times"/>
          <w:color w:val="000000" w:themeColor="text1"/>
          <w:sz w:val="24"/>
        </w:rPr>
      </w:pPr>
      <w:r>
        <w:rPr>
          <w:rFonts w:ascii="Times" w:hAnsi="Times" w:cs="Times"/>
          <w:noProof/>
          <w:color w:val="000000" w:themeColor="text1"/>
          <w:sz w:val="24"/>
        </w:rPr>
        <w:lastRenderedPageBreak/>
        <w:drawing>
          <wp:inline distT="0" distB="0" distL="0" distR="0" wp14:anchorId="0D8F5346" wp14:editId="4E7A4BEB">
            <wp:extent cx="5943612" cy="457200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residsflt7mkt0.png"/>
                    <pic:cNvPicPr/>
                  </pic:nvPicPr>
                  <pic:blipFill>
                    <a:blip r:embed="rId97">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1A6B40D1" w14:textId="7AF8B9BF" w:rsidR="0012650E" w:rsidRPr="007C661F" w:rsidRDefault="0012650E" w:rsidP="0012650E">
      <w:pPr>
        <w:pStyle w:val="Caption"/>
      </w:pPr>
      <w:r w:rsidRPr="007C661F">
        <w:t xml:space="preserve">Figure </w:t>
      </w:r>
      <w:fldSimple w:instr=" SEQ Figure \* ARABIC ">
        <w:r w:rsidR="008C61C8">
          <w:rPr>
            <w:noProof/>
          </w:rPr>
          <w:t>35</w:t>
        </w:r>
      </w:fldSimple>
      <w:r w:rsidRPr="007C661F">
        <w:t xml:space="preserve">. Pearson residuals plots for male (blue) and female (red) length compositions from </w:t>
      </w:r>
      <w:r w:rsidR="00373FDD">
        <w:t xml:space="preserve">California </w:t>
      </w:r>
      <w:r w:rsidRPr="007C661F">
        <w:t>research samples. Residuals &lt;2 are generally considered non-significant.</w:t>
      </w:r>
    </w:p>
    <w:p w14:paraId="1FA24601" w14:textId="77777777" w:rsidR="0012650E" w:rsidRPr="007C661F" w:rsidRDefault="0012650E" w:rsidP="0012650E">
      <w:pPr>
        <w:rPr>
          <w:rFonts w:ascii="Times" w:hAnsi="Times" w:cs="Times"/>
          <w:color w:val="000000" w:themeColor="text1"/>
          <w:sz w:val="24"/>
        </w:rPr>
      </w:pPr>
    </w:p>
    <w:p w14:paraId="2F64510E" w14:textId="44F3E5C1" w:rsidR="0012650E" w:rsidRDefault="001C7798" w:rsidP="0012650E">
      <w:pPr>
        <w:rPr>
          <w:rFonts w:ascii="Times" w:hAnsi="Times" w:cs="Times"/>
          <w:color w:val="000000" w:themeColor="text1"/>
          <w:sz w:val="24"/>
        </w:rPr>
      </w:pPr>
      <w:r>
        <w:rPr>
          <w:rFonts w:ascii="Times" w:hAnsi="Times" w:cs="Times"/>
          <w:noProof/>
          <w:color w:val="000000" w:themeColor="text1"/>
          <w:sz w:val="24"/>
        </w:rPr>
        <w:lastRenderedPageBreak/>
        <w:drawing>
          <wp:inline distT="0" distB="0" distL="0" distR="0" wp14:anchorId="5BC20530" wp14:editId="64CEEDC9">
            <wp:extent cx="5349240" cy="4114800"/>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flt1mkt0_page1.png"/>
                    <pic:cNvPicPr/>
                  </pic:nvPicPr>
                  <pic:blipFill>
                    <a:blip r:embed="rId98">
                      <a:extLst>
                        <a:ext uri="{28A0092B-C50C-407E-A947-70E740481C1C}">
                          <a14:useLocalDpi xmlns:a14="http://schemas.microsoft.com/office/drawing/2010/main" val="0"/>
                        </a:ext>
                      </a:extLst>
                    </a:blip>
                    <a:stretch>
                      <a:fillRect/>
                    </a:stretch>
                  </pic:blipFill>
                  <pic:spPr>
                    <a:xfrm>
                      <a:off x="0" y="0"/>
                      <a:ext cx="5349240" cy="4114800"/>
                    </a:xfrm>
                    <a:prstGeom prst="rect">
                      <a:avLst/>
                    </a:prstGeom>
                  </pic:spPr>
                </pic:pic>
              </a:graphicData>
            </a:graphic>
          </wp:inline>
        </w:drawing>
      </w:r>
    </w:p>
    <w:p w14:paraId="70C02DAD" w14:textId="37EAF003" w:rsidR="001C7798" w:rsidRPr="007C661F" w:rsidRDefault="001C7798" w:rsidP="0012650E">
      <w:pPr>
        <w:rPr>
          <w:rFonts w:ascii="Times" w:hAnsi="Times" w:cs="Times"/>
          <w:color w:val="000000" w:themeColor="text1"/>
          <w:sz w:val="24"/>
        </w:rPr>
      </w:pPr>
      <w:r>
        <w:rPr>
          <w:rFonts w:ascii="Times" w:hAnsi="Times" w:cs="Times"/>
          <w:noProof/>
          <w:color w:val="000000" w:themeColor="text1"/>
          <w:sz w:val="24"/>
        </w:rPr>
        <w:drawing>
          <wp:inline distT="0" distB="0" distL="0" distR="0" wp14:anchorId="4B066D1E" wp14:editId="64377683">
            <wp:extent cx="1705384" cy="2700193"/>
            <wp:effectExtent l="0" t="0" r="9525"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flt1mkt0_page2.png"/>
                    <pic:cNvPicPr/>
                  </pic:nvPicPr>
                  <pic:blipFill rotWithShape="1">
                    <a:blip r:embed="rId99">
                      <a:extLst>
                        <a:ext uri="{28A0092B-C50C-407E-A947-70E740481C1C}">
                          <a14:useLocalDpi xmlns:a14="http://schemas.microsoft.com/office/drawing/2010/main" val="0"/>
                        </a:ext>
                      </a:extLst>
                    </a:blip>
                    <a:srcRect t="10307" r="68287" b="24417"/>
                    <a:stretch/>
                  </pic:blipFill>
                  <pic:spPr bwMode="auto">
                    <a:xfrm>
                      <a:off x="0" y="0"/>
                      <a:ext cx="1709580" cy="2706837"/>
                    </a:xfrm>
                    <a:prstGeom prst="rect">
                      <a:avLst/>
                    </a:prstGeom>
                    <a:ln>
                      <a:noFill/>
                    </a:ln>
                    <a:extLst>
                      <a:ext uri="{53640926-AAD7-44D8-BBD7-CCE9431645EC}">
                        <a14:shadowObscured xmlns:a14="http://schemas.microsoft.com/office/drawing/2010/main"/>
                      </a:ext>
                    </a:extLst>
                  </pic:spPr>
                </pic:pic>
              </a:graphicData>
            </a:graphic>
          </wp:inline>
        </w:drawing>
      </w:r>
    </w:p>
    <w:p w14:paraId="368664DF" w14:textId="77777777" w:rsidR="0012650E" w:rsidRDefault="0012650E" w:rsidP="0012650E">
      <w:pPr>
        <w:pStyle w:val="Caption"/>
      </w:pPr>
      <w:bookmarkStart w:id="276" w:name="_Ref423454434"/>
    </w:p>
    <w:p w14:paraId="5CD8903C" w14:textId="5CE55987" w:rsidR="0012650E" w:rsidRPr="007C661F" w:rsidRDefault="0012650E" w:rsidP="0012650E">
      <w:pPr>
        <w:pStyle w:val="Caption"/>
      </w:pPr>
      <w:r w:rsidRPr="007C661F">
        <w:t xml:space="preserve">Figure </w:t>
      </w:r>
      <w:fldSimple w:instr=" SEQ Figure \* ARABIC ">
        <w:r w:rsidR="008C61C8">
          <w:rPr>
            <w:noProof/>
          </w:rPr>
          <w:t>36</w:t>
        </w:r>
      </w:fldSimple>
      <w:bookmarkEnd w:id="276"/>
      <w:r w:rsidRPr="007C661F">
        <w:t>. Fits to the California trawl length compositions by sex and year.</w:t>
      </w:r>
    </w:p>
    <w:p w14:paraId="7B2223BD" w14:textId="77777777" w:rsidR="0012650E" w:rsidRPr="007C661F" w:rsidRDefault="0012650E" w:rsidP="0012650E">
      <w:pPr>
        <w:rPr>
          <w:rFonts w:ascii="Times" w:hAnsi="Times" w:cs="Times"/>
          <w:color w:val="000000" w:themeColor="text1"/>
          <w:sz w:val="24"/>
        </w:rPr>
      </w:pPr>
    </w:p>
    <w:p w14:paraId="67C1F09C" w14:textId="77777777" w:rsidR="0012650E" w:rsidRDefault="0012650E" w:rsidP="0012650E">
      <w:pPr>
        <w:pStyle w:val="Caption"/>
      </w:pPr>
      <w:bookmarkStart w:id="277" w:name="_Ref423454457"/>
    </w:p>
    <w:p w14:paraId="163880B1" w14:textId="1E1F1684" w:rsidR="0012650E" w:rsidRDefault="001C7798" w:rsidP="0012650E">
      <w:pPr>
        <w:pStyle w:val="Caption"/>
      </w:pPr>
      <w:r>
        <w:rPr>
          <w:noProof/>
        </w:rPr>
        <w:lastRenderedPageBreak/>
        <w:drawing>
          <wp:inline distT="0" distB="0" distL="0" distR="0" wp14:anchorId="29AF87E4" wp14:editId="01906150">
            <wp:extent cx="5346155" cy="3848334"/>
            <wp:effectExtent l="0" t="0" r="698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flt2mkt0_page1.png"/>
                    <pic:cNvPicPr/>
                  </pic:nvPicPr>
                  <pic:blipFill rotWithShape="1">
                    <a:blip r:embed="rId100">
                      <a:extLst>
                        <a:ext uri="{28A0092B-C50C-407E-A947-70E740481C1C}">
                          <a14:useLocalDpi xmlns:a14="http://schemas.microsoft.com/office/drawing/2010/main" val="0"/>
                        </a:ext>
                      </a:extLst>
                    </a:blip>
                    <a:srcRect b="6422"/>
                    <a:stretch/>
                  </pic:blipFill>
                  <pic:spPr bwMode="auto">
                    <a:xfrm>
                      <a:off x="0" y="0"/>
                      <a:ext cx="5349240" cy="3850555"/>
                    </a:xfrm>
                    <a:prstGeom prst="rect">
                      <a:avLst/>
                    </a:prstGeom>
                    <a:ln>
                      <a:noFill/>
                    </a:ln>
                    <a:extLst>
                      <a:ext uri="{53640926-AAD7-44D8-BBD7-CCE9431645EC}">
                        <a14:shadowObscured xmlns:a14="http://schemas.microsoft.com/office/drawing/2010/main"/>
                      </a:ext>
                    </a:extLst>
                  </pic:spPr>
                </pic:pic>
              </a:graphicData>
            </a:graphic>
          </wp:inline>
        </w:drawing>
      </w:r>
    </w:p>
    <w:p w14:paraId="77AB01E1" w14:textId="5DDB78BA" w:rsidR="001C7798" w:rsidRDefault="001C7798" w:rsidP="0012650E">
      <w:pPr>
        <w:pStyle w:val="Caption"/>
      </w:pPr>
      <w:r>
        <w:rPr>
          <w:noProof/>
        </w:rPr>
        <w:drawing>
          <wp:inline distT="0" distB="0" distL="0" distR="0" wp14:anchorId="47B36BA2" wp14:editId="099E63D1">
            <wp:extent cx="5346155" cy="3719740"/>
            <wp:effectExtent l="0" t="0" r="698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flt2mkt0_page2.png"/>
                    <pic:cNvPicPr/>
                  </pic:nvPicPr>
                  <pic:blipFill rotWithShape="1">
                    <a:blip r:embed="rId101">
                      <a:extLst>
                        <a:ext uri="{28A0092B-C50C-407E-A947-70E740481C1C}">
                          <a14:useLocalDpi xmlns:a14="http://schemas.microsoft.com/office/drawing/2010/main" val="0"/>
                        </a:ext>
                      </a:extLst>
                    </a:blip>
                    <a:srcRect t="9548"/>
                    <a:stretch/>
                  </pic:blipFill>
                  <pic:spPr bwMode="auto">
                    <a:xfrm>
                      <a:off x="0" y="0"/>
                      <a:ext cx="5349240" cy="3721886"/>
                    </a:xfrm>
                    <a:prstGeom prst="rect">
                      <a:avLst/>
                    </a:prstGeom>
                    <a:ln>
                      <a:noFill/>
                    </a:ln>
                    <a:extLst>
                      <a:ext uri="{53640926-AAD7-44D8-BBD7-CCE9431645EC}">
                        <a14:shadowObscured xmlns:a14="http://schemas.microsoft.com/office/drawing/2010/main"/>
                      </a:ext>
                    </a:extLst>
                  </pic:spPr>
                </pic:pic>
              </a:graphicData>
            </a:graphic>
          </wp:inline>
        </w:drawing>
      </w:r>
    </w:p>
    <w:p w14:paraId="10ADCEFC" w14:textId="641136F3" w:rsidR="0012650E" w:rsidRPr="007C661F" w:rsidRDefault="0012650E" w:rsidP="0012650E">
      <w:pPr>
        <w:pStyle w:val="Caption"/>
      </w:pPr>
      <w:r w:rsidRPr="007C661F">
        <w:t xml:space="preserve">Figure </w:t>
      </w:r>
      <w:fldSimple w:instr=" SEQ Figure \* ARABIC ">
        <w:r w:rsidR="008C61C8">
          <w:rPr>
            <w:noProof/>
          </w:rPr>
          <w:t>37</w:t>
        </w:r>
      </w:fldSimple>
      <w:bookmarkEnd w:id="277"/>
      <w:r w:rsidRPr="007C661F">
        <w:t>. Fits to the Calif</w:t>
      </w:r>
      <w:r w:rsidR="00373FDD">
        <w:t>ornia non-trawl commercial dead</w:t>
      </w:r>
      <w:r w:rsidRPr="007C661F">
        <w:t xml:space="preserve"> length compositions by sex and year.</w:t>
      </w:r>
    </w:p>
    <w:p w14:paraId="76EA545D" w14:textId="77777777" w:rsidR="0012650E" w:rsidRDefault="0012650E" w:rsidP="0012650E">
      <w:pPr>
        <w:rPr>
          <w:rFonts w:ascii="Times" w:hAnsi="Times" w:cs="Times"/>
          <w:color w:val="000000" w:themeColor="text1"/>
          <w:sz w:val="24"/>
        </w:rPr>
      </w:pPr>
    </w:p>
    <w:p w14:paraId="16B3642E" w14:textId="7F68EF23" w:rsidR="0012650E" w:rsidRPr="007C661F" w:rsidRDefault="0012650E" w:rsidP="0012650E">
      <w:pPr>
        <w:rPr>
          <w:rFonts w:ascii="Times" w:hAnsi="Times" w:cs="Times"/>
          <w:color w:val="000000" w:themeColor="text1"/>
          <w:sz w:val="24"/>
        </w:rPr>
      </w:pPr>
    </w:p>
    <w:p w14:paraId="1C150822" w14:textId="77777777" w:rsidR="0012650E" w:rsidRPr="007C661F" w:rsidRDefault="0012650E" w:rsidP="0012650E">
      <w:pPr>
        <w:rPr>
          <w:rFonts w:ascii="Times" w:hAnsi="Times" w:cs="Times"/>
          <w:color w:val="000000" w:themeColor="text1"/>
          <w:sz w:val="24"/>
        </w:rPr>
      </w:pPr>
    </w:p>
    <w:p w14:paraId="6DE5D0BF" w14:textId="34CB2C77" w:rsidR="0012650E" w:rsidRDefault="001C7798" w:rsidP="0012650E">
      <w:pPr>
        <w:rPr>
          <w:rFonts w:ascii="Times" w:hAnsi="Times" w:cs="Times"/>
          <w:noProof/>
          <w:color w:val="000000" w:themeColor="text1"/>
          <w:sz w:val="24"/>
        </w:rPr>
      </w:pPr>
      <w:r>
        <w:rPr>
          <w:rFonts w:ascii="Times" w:hAnsi="Times" w:cs="Times"/>
          <w:noProof/>
          <w:color w:val="000000" w:themeColor="text1"/>
          <w:sz w:val="24"/>
        </w:rPr>
        <w:drawing>
          <wp:inline distT="0" distB="0" distL="0" distR="0" wp14:anchorId="71759D48" wp14:editId="481FBB02">
            <wp:extent cx="5943612" cy="457200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flt3mkt0.png"/>
                    <pic:cNvPicPr/>
                  </pic:nvPicPr>
                  <pic:blipFill>
                    <a:blip r:embed="rId102">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24862BC5" w14:textId="77777777" w:rsidR="0012650E" w:rsidRPr="007C661F" w:rsidRDefault="0012650E" w:rsidP="0012650E">
      <w:pPr>
        <w:rPr>
          <w:rFonts w:ascii="Times" w:hAnsi="Times" w:cs="Times"/>
          <w:color w:val="000000" w:themeColor="text1"/>
          <w:sz w:val="24"/>
        </w:rPr>
      </w:pPr>
    </w:p>
    <w:p w14:paraId="4A49EC1F" w14:textId="68DEB09C" w:rsidR="0012650E" w:rsidRPr="007C661F" w:rsidRDefault="0012650E" w:rsidP="0012650E">
      <w:pPr>
        <w:pStyle w:val="Caption"/>
      </w:pPr>
      <w:r w:rsidRPr="007C661F">
        <w:t xml:space="preserve">Figure </w:t>
      </w:r>
      <w:fldSimple w:instr=" SEQ Figure \* ARABIC ">
        <w:r w:rsidR="008C61C8">
          <w:rPr>
            <w:noProof/>
          </w:rPr>
          <w:t>38</w:t>
        </w:r>
      </w:fldSimple>
      <w:r w:rsidRPr="007C661F">
        <w:t>. Fits to the California non-trawl commercial live fish fishery length compositions and year.</w:t>
      </w:r>
    </w:p>
    <w:p w14:paraId="10F44D03" w14:textId="77777777" w:rsidR="0012650E" w:rsidRPr="007C661F" w:rsidRDefault="0012650E" w:rsidP="0012650E">
      <w:pPr>
        <w:pStyle w:val="Caption"/>
      </w:pPr>
    </w:p>
    <w:p w14:paraId="073B2736" w14:textId="04560C21" w:rsidR="0012650E" w:rsidRPr="007C661F" w:rsidRDefault="0012650E" w:rsidP="0012650E">
      <w:pPr>
        <w:rPr>
          <w:rFonts w:ascii="Times" w:hAnsi="Times" w:cs="Times"/>
          <w:color w:val="000000" w:themeColor="text1"/>
          <w:sz w:val="24"/>
        </w:rPr>
      </w:pPr>
    </w:p>
    <w:p w14:paraId="035C0229" w14:textId="1FA875F6" w:rsidR="0012650E" w:rsidRDefault="001C7798" w:rsidP="0012650E">
      <w:pPr>
        <w:rPr>
          <w:rFonts w:ascii="Times" w:hAnsi="Times" w:cs="Times"/>
          <w:color w:val="000000" w:themeColor="text1"/>
          <w:sz w:val="24"/>
        </w:rPr>
      </w:pPr>
      <w:r>
        <w:rPr>
          <w:rFonts w:ascii="Times" w:hAnsi="Times" w:cs="Times"/>
          <w:noProof/>
          <w:color w:val="000000" w:themeColor="text1"/>
          <w:sz w:val="24"/>
        </w:rPr>
        <w:lastRenderedPageBreak/>
        <w:drawing>
          <wp:inline distT="0" distB="0" distL="0" distR="0" wp14:anchorId="1CC22088" wp14:editId="7B26E786">
            <wp:extent cx="5346155" cy="3865163"/>
            <wp:effectExtent l="0" t="0" r="6985" b="2540"/>
            <wp:docPr id="5313" name="Picture 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flt4mkt0_page1.png"/>
                    <pic:cNvPicPr/>
                  </pic:nvPicPr>
                  <pic:blipFill rotWithShape="1">
                    <a:blip r:embed="rId103">
                      <a:extLst>
                        <a:ext uri="{28A0092B-C50C-407E-A947-70E740481C1C}">
                          <a14:useLocalDpi xmlns:a14="http://schemas.microsoft.com/office/drawing/2010/main" val="0"/>
                        </a:ext>
                      </a:extLst>
                    </a:blip>
                    <a:srcRect b="6013"/>
                    <a:stretch/>
                  </pic:blipFill>
                  <pic:spPr bwMode="auto">
                    <a:xfrm>
                      <a:off x="0" y="0"/>
                      <a:ext cx="5349240" cy="3867393"/>
                    </a:xfrm>
                    <a:prstGeom prst="rect">
                      <a:avLst/>
                    </a:prstGeom>
                    <a:ln>
                      <a:noFill/>
                    </a:ln>
                    <a:extLst>
                      <a:ext uri="{53640926-AAD7-44D8-BBD7-CCE9431645EC}">
                        <a14:shadowObscured xmlns:a14="http://schemas.microsoft.com/office/drawing/2010/main"/>
                      </a:ext>
                    </a:extLst>
                  </pic:spPr>
                </pic:pic>
              </a:graphicData>
            </a:graphic>
          </wp:inline>
        </w:drawing>
      </w:r>
    </w:p>
    <w:p w14:paraId="27721A0A" w14:textId="2A17AC5E" w:rsidR="001C7798" w:rsidRPr="007C661F" w:rsidRDefault="001C7798" w:rsidP="0012650E">
      <w:pPr>
        <w:rPr>
          <w:rFonts w:ascii="Times" w:hAnsi="Times" w:cs="Times"/>
          <w:color w:val="000000" w:themeColor="text1"/>
          <w:sz w:val="24"/>
        </w:rPr>
      </w:pPr>
      <w:r>
        <w:rPr>
          <w:rFonts w:ascii="Times" w:hAnsi="Times" w:cs="Times"/>
          <w:noProof/>
          <w:color w:val="000000" w:themeColor="text1"/>
          <w:sz w:val="24"/>
        </w:rPr>
        <w:drawing>
          <wp:inline distT="0" distB="0" distL="0" distR="0" wp14:anchorId="693C53A2" wp14:editId="59D19426">
            <wp:extent cx="5346155" cy="3686081"/>
            <wp:effectExtent l="0" t="0" r="6985" b="0"/>
            <wp:docPr id="5319" name="Picture 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flt4mkt0_page2.png"/>
                    <pic:cNvPicPr/>
                  </pic:nvPicPr>
                  <pic:blipFill rotWithShape="1">
                    <a:blip r:embed="rId104">
                      <a:extLst>
                        <a:ext uri="{28A0092B-C50C-407E-A947-70E740481C1C}">
                          <a14:useLocalDpi xmlns:a14="http://schemas.microsoft.com/office/drawing/2010/main" val="0"/>
                        </a:ext>
                      </a:extLst>
                    </a:blip>
                    <a:srcRect t="10367"/>
                    <a:stretch/>
                  </pic:blipFill>
                  <pic:spPr bwMode="auto">
                    <a:xfrm>
                      <a:off x="0" y="0"/>
                      <a:ext cx="5349240" cy="3688208"/>
                    </a:xfrm>
                    <a:prstGeom prst="rect">
                      <a:avLst/>
                    </a:prstGeom>
                    <a:ln>
                      <a:noFill/>
                    </a:ln>
                    <a:extLst>
                      <a:ext uri="{53640926-AAD7-44D8-BBD7-CCE9431645EC}">
                        <a14:shadowObscured xmlns:a14="http://schemas.microsoft.com/office/drawing/2010/main"/>
                      </a:ext>
                    </a:extLst>
                  </pic:spPr>
                </pic:pic>
              </a:graphicData>
            </a:graphic>
          </wp:inline>
        </w:drawing>
      </w:r>
    </w:p>
    <w:p w14:paraId="7BCB9391" w14:textId="77777777" w:rsidR="0012650E" w:rsidRDefault="0012650E" w:rsidP="0012650E">
      <w:pPr>
        <w:pStyle w:val="Caption"/>
      </w:pPr>
    </w:p>
    <w:p w14:paraId="4BE9161D" w14:textId="357F06FB" w:rsidR="0012650E" w:rsidRPr="007C661F" w:rsidRDefault="0012650E" w:rsidP="0012650E">
      <w:pPr>
        <w:pStyle w:val="Caption"/>
      </w:pPr>
      <w:r w:rsidRPr="007C661F">
        <w:t xml:space="preserve">Figure </w:t>
      </w:r>
      <w:fldSimple w:instr=" SEQ Figure \* ARABIC ">
        <w:r w:rsidR="008C61C8">
          <w:rPr>
            <w:noProof/>
          </w:rPr>
          <w:t>39</w:t>
        </w:r>
      </w:fldSimple>
      <w:r w:rsidRPr="007C661F">
        <w:t>. Fits to the California recreational length compositions and year.</w:t>
      </w:r>
    </w:p>
    <w:p w14:paraId="48023ADD" w14:textId="77777777" w:rsidR="0012650E" w:rsidRPr="007C661F" w:rsidRDefault="0012650E" w:rsidP="0012650E">
      <w:pPr>
        <w:pStyle w:val="Caption"/>
      </w:pPr>
    </w:p>
    <w:p w14:paraId="18991272" w14:textId="2D95F36D" w:rsidR="0012650E" w:rsidRDefault="001C7798" w:rsidP="0012650E">
      <w:pPr>
        <w:rPr>
          <w:rFonts w:ascii="Times" w:hAnsi="Times" w:cs="Times"/>
          <w:noProof/>
          <w:color w:val="000000" w:themeColor="text1"/>
          <w:sz w:val="24"/>
        </w:rPr>
      </w:pPr>
      <w:r>
        <w:rPr>
          <w:rFonts w:ascii="Times" w:hAnsi="Times" w:cs="Times"/>
          <w:noProof/>
          <w:color w:val="000000" w:themeColor="text1"/>
          <w:sz w:val="24"/>
        </w:rPr>
        <w:lastRenderedPageBreak/>
        <w:drawing>
          <wp:inline distT="0" distB="0" distL="0" distR="0" wp14:anchorId="6CA860DB" wp14:editId="12989D9C">
            <wp:extent cx="5943612" cy="4572009"/>
            <wp:effectExtent l="0" t="0" r="0" b="0"/>
            <wp:docPr id="5320" name="Picture 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flt5mkt0.png"/>
                    <pic:cNvPicPr/>
                  </pic:nvPicPr>
                  <pic:blipFill>
                    <a:blip r:embed="rId105">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436550F1" w14:textId="77777777" w:rsidR="0012650E" w:rsidRPr="007C661F" w:rsidRDefault="0012650E" w:rsidP="0012650E">
      <w:pPr>
        <w:rPr>
          <w:rFonts w:ascii="Times" w:hAnsi="Times" w:cs="Times"/>
          <w:color w:val="000000" w:themeColor="text1"/>
          <w:sz w:val="24"/>
        </w:rPr>
      </w:pPr>
    </w:p>
    <w:p w14:paraId="20DF09DD" w14:textId="1852C377" w:rsidR="0012650E" w:rsidRPr="007C661F" w:rsidRDefault="0012650E" w:rsidP="0012650E">
      <w:pPr>
        <w:pStyle w:val="Caption"/>
      </w:pPr>
      <w:r w:rsidRPr="007C661F">
        <w:t xml:space="preserve">Figure </w:t>
      </w:r>
      <w:fldSimple w:instr=" SEQ Figure \* ARABIC ">
        <w:r w:rsidR="008C61C8">
          <w:rPr>
            <w:noProof/>
          </w:rPr>
          <w:t>40</w:t>
        </w:r>
      </w:fldSimple>
      <w:r w:rsidRPr="007C661F">
        <w:t>. Fits to the California onboard CPFV CPUE length compositions and year.</w:t>
      </w:r>
    </w:p>
    <w:p w14:paraId="278A34BC" w14:textId="77777777" w:rsidR="0012650E" w:rsidRPr="007C661F" w:rsidRDefault="0012650E" w:rsidP="0012650E">
      <w:pPr>
        <w:pStyle w:val="Caption"/>
      </w:pPr>
    </w:p>
    <w:p w14:paraId="7C15D4C7" w14:textId="2E91C5DE" w:rsidR="0012650E" w:rsidRDefault="001C7798" w:rsidP="0012650E">
      <w:pPr>
        <w:rPr>
          <w:rFonts w:ascii="Times" w:hAnsi="Times" w:cs="Times"/>
          <w:noProof/>
          <w:color w:val="000000" w:themeColor="text1"/>
          <w:sz w:val="24"/>
        </w:rPr>
      </w:pPr>
      <w:r>
        <w:rPr>
          <w:rFonts w:ascii="Times" w:hAnsi="Times" w:cs="Times"/>
          <w:noProof/>
          <w:color w:val="000000" w:themeColor="text1"/>
          <w:sz w:val="24"/>
        </w:rPr>
        <w:lastRenderedPageBreak/>
        <w:drawing>
          <wp:inline distT="0" distB="0" distL="0" distR="0" wp14:anchorId="296095A4" wp14:editId="79596CB2">
            <wp:extent cx="5943612" cy="4572009"/>
            <wp:effectExtent l="0" t="0" r="0" b="0"/>
            <wp:docPr id="5321" name="Picture 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flt7mkt0.png"/>
                    <pic:cNvPicPr/>
                  </pic:nvPicPr>
                  <pic:blipFill>
                    <a:blip r:embed="rId106">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6C90D73E" w14:textId="77777777" w:rsidR="0012650E" w:rsidRPr="007C661F" w:rsidRDefault="0012650E" w:rsidP="0012650E">
      <w:pPr>
        <w:rPr>
          <w:rFonts w:ascii="Times" w:hAnsi="Times" w:cs="Times"/>
          <w:color w:val="000000" w:themeColor="text1"/>
          <w:sz w:val="24"/>
        </w:rPr>
      </w:pPr>
    </w:p>
    <w:p w14:paraId="0B9E5698" w14:textId="72B6C982" w:rsidR="0012650E" w:rsidRPr="007C661F" w:rsidRDefault="0012650E" w:rsidP="0012650E">
      <w:pPr>
        <w:pStyle w:val="Caption"/>
      </w:pPr>
      <w:bookmarkStart w:id="278" w:name="_Ref423456451"/>
      <w:r w:rsidRPr="007C661F">
        <w:t xml:space="preserve">Figure </w:t>
      </w:r>
      <w:fldSimple w:instr=" SEQ Figure \* ARABIC ">
        <w:r w:rsidR="008C61C8">
          <w:rPr>
            <w:noProof/>
          </w:rPr>
          <w:t>41</w:t>
        </w:r>
      </w:fldSimple>
      <w:bookmarkEnd w:id="278"/>
      <w:r w:rsidRPr="007C661F">
        <w:t>. Fits to the California research sampled length compositions by year.</w:t>
      </w:r>
    </w:p>
    <w:p w14:paraId="546CBC71" w14:textId="77777777" w:rsidR="0012650E" w:rsidRPr="007C661F" w:rsidRDefault="0012650E" w:rsidP="0012650E">
      <w:pPr>
        <w:pStyle w:val="Caption"/>
      </w:pPr>
    </w:p>
    <w:p w14:paraId="6A860FDE" w14:textId="463CA085" w:rsidR="0012650E" w:rsidRDefault="001C7798" w:rsidP="0012650E">
      <w:pPr>
        <w:rPr>
          <w:rFonts w:ascii="Times" w:hAnsi="Times" w:cs="Times"/>
          <w:noProof/>
          <w:color w:val="000000" w:themeColor="text1"/>
          <w:sz w:val="24"/>
        </w:rPr>
      </w:pPr>
      <w:r>
        <w:rPr>
          <w:rFonts w:ascii="Times" w:hAnsi="Times" w:cs="Times"/>
          <w:noProof/>
          <w:color w:val="000000" w:themeColor="text1"/>
          <w:sz w:val="24"/>
        </w:rPr>
        <w:lastRenderedPageBreak/>
        <w:drawing>
          <wp:inline distT="0" distB="0" distL="0" distR="0" wp14:anchorId="1EE6ECE1" wp14:editId="1C1A300F">
            <wp:extent cx="5943612" cy="4572009"/>
            <wp:effectExtent l="0" t="0" r="0" b="0"/>
            <wp:docPr id="5322" name="Picture 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mkt0_aggregated_across_time.png"/>
                    <pic:cNvPicPr/>
                  </pic:nvPicPr>
                  <pic:blipFill>
                    <a:blip r:embed="rId107">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341BA92A" w14:textId="77777777" w:rsidR="0012650E" w:rsidRPr="007C661F" w:rsidRDefault="0012650E" w:rsidP="0012650E">
      <w:pPr>
        <w:rPr>
          <w:rFonts w:ascii="Times" w:hAnsi="Times" w:cs="Times"/>
          <w:color w:val="000000" w:themeColor="text1"/>
          <w:sz w:val="24"/>
        </w:rPr>
      </w:pPr>
    </w:p>
    <w:p w14:paraId="24359138" w14:textId="37B54642" w:rsidR="0012650E" w:rsidRPr="007C661F" w:rsidRDefault="0012650E" w:rsidP="0012650E">
      <w:pPr>
        <w:pStyle w:val="Caption"/>
      </w:pPr>
      <w:bookmarkStart w:id="279" w:name="_Ref423456350"/>
      <w:r w:rsidRPr="007C661F">
        <w:t xml:space="preserve">Figure </w:t>
      </w:r>
      <w:fldSimple w:instr=" SEQ Figure \* ARABIC ">
        <w:r w:rsidR="008C61C8">
          <w:rPr>
            <w:noProof/>
          </w:rPr>
          <w:t>42</w:t>
        </w:r>
      </w:fldSimple>
      <w:bookmarkEnd w:id="279"/>
      <w:r w:rsidRPr="007C661F">
        <w:t>. Composite fits to the length composition by gear and sex for the California base model.</w:t>
      </w:r>
    </w:p>
    <w:p w14:paraId="3610C678" w14:textId="77777777" w:rsidR="0012650E" w:rsidRDefault="0012650E" w:rsidP="0012650E">
      <w:pPr>
        <w:rPr>
          <w:rFonts w:ascii="Times" w:hAnsi="Times" w:cs="Times"/>
          <w:noProof/>
          <w:color w:val="000000" w:themeColor="text1"/>
          <w:sz w:val="24"/>
        </w:rPr>
      </w:pPr>
    </w:p>
    <w:p w14:paraId="3C9ABB1E" w14:textId="3CD4EF9A" w:rsidR="0012650E" w:rsidRDefault="001C7798" w:rsidP="0012650E">
      <w:pPr>
        <w:rPr>
          <w:rFonts w:ascii="Times" w:hAnsi="Times" w:cs="Times"/>
          <w:color w:val="000000" w:themeColor="text1"/>
          <w:sz w:val="24"/>
        </w:rPr>
      </w:pPr>
      <w:r>
        <w:rPr>
          <w:rFonts w:ascii="Times" w:hAnsi="Times" w:cs="Times"/>
          <w:noProof/>
          <w:color w:val="000000" w:themeColor="text1"/>
          <w:sz w:val="24"/>
        </w:rPr>
        <w:lastRenderedPageBreak/>
        <w:drawing>
          <wp:inline distT="0" distB="0" distL="0" distR="0" wp14:anchorId="4FF8B924" wp14:editId="13E37DE3">
            <wp:extent cx="5943612" cy="4572009"/>
            <wp:effectExtent l="0" t="0" r="0" b="0"/>
            <wp:docPr id="5323" name="Picture 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data_weighting_TA1.8_Trawl.png"/>
                    <pic:cNvPicPr/>
                  </pic:nvPicPr>
                  <pic:blipFill>
                    <a:blip r:embed="rId108">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1709395B" w14:textId="77777777" w:rsidR="0012650E" w:rsidRDefault="0012650E" w:rsidP="0012650E">
      <w:pPr>
        <w:rPr>
          <w:rFonts w:ascii="Times" w:hAnsi="Times" w:cs="Times"/>
          <w:color w:val="000000" w:themeColor="text1"/>
          <w:sz w:val="24"/>
        </w:rPr>
      </w:pPr>
    </w:p>
    <w:p w14:paraId="57EA0829" w14:textId="77777777" w:rsidR="0012650E" w:rsidRPr="007C661F" w:rsidRDefault="0012650E" w:rsidP="0012650E">
      <w:pPr>
        <w:rPr>
          <w:rFonts w:ascii="Times" w:hAnsi="Times" w:cs="Times"/>
          <w:color w:val="000000" w:themeColor="text1"/>
          <w:sz w:val="24"/>
        </w:rPr>
      </w:pPr>
    </w:p>
    <w:p w14:paraId="170A015F" w14:textId="515F429A" w:rsidR="004028BE" w:rsidRDefault="0012650E" w:rsidP="004028BE">
      <w:pPr>
        <w:pStyle w:val="Caption"/>
      </w:pPr>
      <w:bookmarkStart w:id="280" w:name="_Ref423456484"/>
      <w:r w:rsidRPr="007C661F">
        <w:t xml:space="preserve">Figure </w:t>
      </w:r>
      <w:fldSimple w:instr=" SEQ Figure \* ARABIC ">
        <w:r w:rsidR="008C61C8">
          <w:rPr>
            <w:noProof/>
          </w:rPr>
          <w:t>43</w:t>
        </w:r>
      </w:fldSimple>
      <w:bookmarkEnd w:id="280"/>
      <w:r w:rsidRPr="007C661F">
        <w:t>. Francis weighting fits to the mean lengths by year for the California commercial trawl fleet.</w:t>
      </w:r>
      <w:r w:rsidR="004028BE" w:rsidRPr="004028BE">
        <w:t xml:space="preserve"> </w:t>
      </w:r>
      <w:r w:rsidR="004028BE">
        <w:t>Vertical lines indicate 95% confidence intervals.</w:t>
      </w:r>
    </w:p>
    <w:p w14:paraId="4847FE43" w14:textId="77777777" w:rsidR="0012650E" w:rsidRPr="007C661F" w:rsidRDefault="0012650E" w:rsidP="0012650E">
      <w:pPr>
        <w:pStyle w:val="Caption"/>
      </w:pPr>
    </w:p>
    <w:p w14:paraId="0CF2235D" w14:textId="77777777" w:rsidR="0012650E" w:rsidRPr="007C661F" w:rsidRDefault="0012650E" w:rsidP="0012650E">
      <w:pPr>
        <w:pStyle w:val="Caption"/>
      </w:pPr>
      <w:r w:rsidRPr="007C661F">
        <w:br w:type="page"/>
      </w:r>
    </w:p>
    <w:p w14:paraId="40436427" w14:textId="3184C229" w:rsidR="0012650E" w:rsidRDefault="001C7798" w:rsidP="0012650E">
      <w:pPr>
        <w:rPr>
          <w:rFonts w:ascii="Times" w:hAnsi="Times" w:cs="Times"/>
          <w:noProof/>
          <w:color w:val="000000" w:themeColor="text1"/>
          <w:sz w:val="24"/>
        </w:rPr>
      </w:pPr>
      <w:r>
        <w:rPr>
          <w:rFonts w:ascii="Times" w:hAnsi="Times" w:cs="Times"/>
          <w:noProof/>
          <w:color w:val="000000" w:themeColor="text1"/>
          <w:sz w:val="24"/>
        </w:rPr>
        <w:lastRenderedPageBreak/>
        <w:drawing>
          <wp:inline distT="0" distB="0" distL="0" distR="0" wp14:anchorId="4D1962A1" wp14:editId="61E99C1E">
            <wp:extent cx="5943612" cy="4572009"/>
            <wp:effectExtent l="0" t="0" r="0" b="0"/>
            <wp:docPr id="5324" name="Picture 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data_weighting_TA1.8_nonTrawldead.png"/>
                    <pic:cNvPicPr/>
                  </pic:nvPicPr>
                  <pic:blipFill>
                    <a:blip r:embed="rId109">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7465FCF0" w14:textId="77777777" w:rsidR="0012650E" w:rsidRPr="007C661F" w:rsidRDefault="0012650E" w:rsidP="0012650E">
      <w:pPr>
        <w:rPr>
          <w:rFonts w:ascii="Times" w:hAnsi="Times" w:cs="Times"/>
          <w:color w:val="000000" w:themeColor="text1"/>
          <w:sz w:val="24"/>
        </w:rPr>
      </w:pPr>
    </w:p>
    <w:p w14:paraId="2AFC43DF" w14:textId="668A1113" w:rsidR="004028BE" w:rsidRDefault="0012650E" w:rsidP="004028BE">
      <w:pPr>
        <w:pStyle w:val="Caption"/>
      </w:pPr>
      <w:r w:rsidRPr="007C661F">
        <w:t xml:space="preserve">Figure </w:t>
      </w:r>
      <w:fldSimple w:instr=" SEQ Figure \* ARABIC ">
        <w:r w:rsidR="008C61C8">
          <w:rPr>
            <w:noProof/>
          </w:rPr>
          <w:t>44</w:t>
        </w:r>
      </w:fldSimple>
      <w:r w:rsidRPr="007C661F">
        <w:t>. Francis weighting fits to the mean lengths by year for the California commercial non-trawl dead fish fleet.</w:t>
      </w:r>
      <w:r w:rsidR="004028BE" w:rsidRPr="004028BE">
        <w:t xml:space="preserve"> </w:t>
      </w:r>
      <w:r w:rsidR="004028BE">
        <w:t>Vertical lines indicate 95% confidence intervals.</w:t>
      </w:r>
    </w:p>
    <w:p w14:paraId="07A57C0D" w14:textId="77777777" w:rsidR="0012650E" w:rsidRPr="007C661F" w:rsidRDefault="0012650E" w:rsidP="0012650E">
      <w:pPr>
        <w:pStyle w:val="Caption"/>
      </w:pPr>
    </w:p>
    <w:p w14:paraId="7294B1BF" w14:textId="77777777" w:rsidR="0012650E" w:rsidRPr="007C661F" w:rsidRDefault="0012650E" w:rsidP="0012650E">
      <w:pPr>
        <w:rPr>
          <w:rFonts w:ascii="Times" w:hAnsi="Times" w:cs="Times"/>
          <w:color w:val="000000" w:themeColor="text1"/>
          <w:sz w:val="24"/>
        </w:rPr>
      </w:pPr>
    </w:p>
    <w:p w14:paraId="4D73E0FA" w14:textId="43DB5654" w:rsidR="0012650E" w:rsidRDefault="001C7798" w:rsidP="0012650E">
      <w:pPr>
        <w:rPr>
          <w:rFonts w:ascii="Times" w:hAnsi="Times" w:cs="Times"/>
          <w:noProof/>
          <w:color w:val="000000" w:themeColor="text1"/>
          <w:sz w:val="24"/>
        </w:rPr>
      </w:pPr>
      <w:r>
        <w:rPr>
          <w:rFonts w:ascii="Times" w:hAnsi="Times" w:cs="Times"/>
          <w:noProof/>
          <w:color w:val="000000" w:themeColor="text1"/>
          <w:sz w:val="24"/>
        </w:rPr>
        <w:lastRenderedPageBreak/>
        <w:drawing>
          <wp:inline distT="0" distB="0" distL="0" distR="0" wp14:anchorId="508BB1A7" wp14:editId="1A2B250B">
            <wp:extent cx="5943612" cy="4572009"/>
            <wp:effectExtent l="0" t="0" r="0" b="0"/>
            <wp:docPr id="5325" name="Picture 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data_weighting_TA1.8_nonTrawllive.png"/>
                    <pic:cNvPicPr/>
                  </pic:nvPicPr>
                  <pic:blipFill>
                    <a:blip r:embed="rId110">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718AA292" w14:textId="77777777" w:rsidR="0012650E" w:rsidRPr="007C661F" w:rsidRDefault="0012650E" w:rsidP="0012650E">
      <w:pPr>
        <w:rPr>
          <w:rFonts w:ascii="Times" w:hAnsi="Times" w:cs="Times"/>
          <w:color w:val="000000" w:themeColor="text1"/>
          <w:sz w:val="24"/>
        </w:rPr>
      </w:pPr>
    </w:p>
    <w:p w14:paraId="4EFB8126" w14:textId="20035759" w:rsidR="004028BE" w:rsidRDefault="0012650E" w:rsidP="004028BE">
      <w:pPr>
        <w:pStyle w:val="Caption"/>
      </w:pPr>
      <w:r w:rsidRPr="007C661F">
        <w:t xml:space="preserve">Figure </w:t>
      </w:r>
      <w:fldSimple w:instr=" SEQ Figure \* ARABIC ">
        <w:r w:rsidR="008C61C8">
          <w:rPr>
            <w:noProof/>
          </w:rPr>
          <w:t>45</w:t>
        </w:r>
      </w:fldSimple>
      <w:r w:rsidRPr="007C661F">
        <w:t>. Francis weighting fits to the mean lengths by year for the California commercial non-trawl live fish fleet.</w:t>
      </w:r>
      <w:r w:rsidR="004028BE">
        <w:t xml:space="preserve"> Vertical lines indicate 95% confidence intervals.</w:t>
      </w:r>
    </w:p>
    <w:p w14:paraId="7F874344" w14:textId="77777777" w:rsidR="0012650E" w:rsidRPr="007C661F" w:rsidRDefault="0012650E" w:rsidP="0012650E">
      <w:pPr>
        <w:pStyle w:val="Caption"/>
      </w:pPr>
    </w:p>
    <w:p w14:paraId="032C909A" w14:textId="20C8A408" w:rsidR="0012650E" w:rsidRDefault="001C7798" w:rsidP="0012650E">
      <w:pPr>
        <w:rPr>
          <w:rFonts w:ascii="Times" w:hAnsi="Times" w:cs="Times"/>
          <w:noProof/>
          <w:color w:val="000000" w:themeColor="text1"/>
          <w:sz w:val="24"/>
        </w:rPr>
      </w:pPr>
      <w:r>
        <w:rPr>
          <w:rFonts w:ascii="Times" w:hAnsi="Times" w:cs="Times"/>
          <w:noProof/>
          <w:color w:val="000000" w:themeColor="text1"/>
          <w:sz w:val="24"/>
        </w:rPr>
        <w:lastRenderedPageBreak/>
        <w:drawing>
          <wp:inline distT="0" distB="0" distL="0" distR="0" wp14:anchorId="4C497B6E" wp14:editId="3A111177">
            <wp:extent cx="5943612" cy="4572009"/>
            <wp:effectExtent l="0" t="0" r="0" b="0"/>
            <wp:docPr id="5327" name="Picture 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data_weighting_TA1.8_Rec.png"/>
                    <pic:cNvPicPr/>
                  </pic:nvPicPr>
                  <pic:blipFill>
                    <a:blip r:embed="rId111">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5FB41206" w14:textId="77777777" w:rsidR="0012650E" w:rsidRPr="007C661F" w:rsidRDefault="0012650E" w:rsidP="0012650E">
      <w:pPr>
        <w:rPr>
          <w:rFonts w:ascii="Times" w:hAnsi="Times" w:cs="Times"/>
          <w:color w:val="000000" w:themeColor="text1"/>
          <w:sz w:val="24"/>
        </w:rPr>
      </w:pPr>
    </w:p>
    <w:p w14:paraId="52F1A5A6" w14:textId="5CFD7BD8" w:rsidR="004028BE" w:rsidRDefault="0012650E" w:rsidP="004028BE">
      <w:pPr>
        <w:pStyle w:val="Caption"/>
      </w:pPr>
      <w:r w:rsidRPr="007C661F">
        <w:t xml:space="preserve">Figure </w:t>
      </w:r>
      <w:fldSimple w:instr=" SEQ Figure \* ARABIC ">
        <w:r w:rsidR="008C61C8">
          <w:rPr>
            <w:noProof/>
          </w:rPr>
          <w:t>46</w:t>
        </w:r>
      </w:fldSimple>
      <w:r w:rsidRPr="007C661F">
        <w:t>. Francis weighting fits to the mean lengths by year for the California recreational fleet.</w:t>
      </w:r>
      <w:r w:rsidR="004028BE" w:rsidRPr="004028BE">
        <w:t xml:space="preserve"> </w:t>
      </w:r>
      <w:r w:rsidR="004028BE">
        <w:t>Vertical lines indicate 95% confidence intervals.</w:t>
      </w:r>
    </w:p>
    <w:p w14:paraId="1A246539" w14:textId="77777777" w:rsidR="0012650E" w:rsidRPr="007C661F" w:rsidRDefault="0012650E" w:rsidP="0012650E">
      <w:pPr>
        <w:pStyle w:val="Caption"/>
      </w:pPr>
    </w:p>
    <w:p w14:paraId="014BFB8D" w14:textId="77777777" w:rsidR="0012650E" w:rsidRPr="007C661F" w:rsidRDefault="0012650E" w:rsidP="0012650E">
      <w:pPr>
        <w:pStyle w:val="Caption"/>
      </w:pPr>
    </w:p>
    <w:p w14:paraId="5AFDFA68" w14:textId="029A6DE0" w:rsidR="0012650E" w:rsidRDefault="001C7798" w:rsidP="0012650E">
      <w:pPr>
        <w:rPr>
          <w:rFonts w:ascii="Times" w:hAnsi="Times" w:cs="Times"/>
          <w:noProof/>
          <w:color w:val="000000" w:themeColor="text1"/>
          <w:sz w:val="24"/>
        </w:rPr>
      </w:pPr>
      <w:r>
        <w:rPr>
          <w:rFonts w:ascii="Times" w:hAnsi="Times" w:cs="Times"/>
          <w:noProof/>
          <w:color w:val="000000" w:themeColor="text1"/>
          <w:sz w:val="24"/>
        </w:rPr>
        <w:lastRenderedPageBreak/>
        <w:drawing>
          <wp:inline distT="0" distB="0" distL="0" distR="0" wp14:anchorId="7975E26B" wp14:editId="3A7C1DFB">
            <wp:extent cx="5943612" cy="4572009"/>
            <wp:effectExtent l="0" t="0" r="0" b="0"/>
            <wp:docPr id="5328" name="Picture 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data_weighting_TA1.8_OnboardCPUE.png"/>
                    <pic:cNvPicPr/>
                  </pic:nvPicPr>
                  <pic:blipFill>
                    <a:blip r:embed="rId112">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5C7C4BBC" w14:textId="77777777" w:rsidR="0012650E" w:rsidRDefault="0012650E" w:rsidP="0012650E">
      <w:pPr>
        <w:rPr>
          <w:rFonts w:ascii="Times" w:hAnsi="Times" w:cs="Times"/>
          <w:noProof/>
          <w:color w:val="000000" w:themeColor="text1"/>
          <w:sz w:val="24"/>
        </w:rPr>
      </w:pPr>
    </w:p>
    <w:p w14:paraId="27725C71" w14:textId="77777777" w:rsidR="0012650E" w:rsidRPr="007C661F" w:rsidRDefault="0012650E" w:rsidP="0012650E">
      <w:pPr>
        <w:rPr>
          <w:rFonts w:ascii="Times" w:hAnsi="Times" w:cs="Times"/>
          <w:color w:val="000000" w:themeColor="text1"/>
          <w:sz w:val="24"/>
        </w:rPr>
      </w:pPr>
    </w:p>
    <w:p w14:paraId="328420E6" w14:textId="282B4050" w:rsidR="004028BE" w:rsidRDefault="0012650E" w:rsidP="004028BE">
      <w:pPr>
        <w:pStyle w:val="Caption"/>
      </w:pPr>
      <w:r w:rsidRPr="007C661F">
        <w:t xml:space="preserve">Figure </w:t>
      </w:r>
      <w:fldSimple w:instr=" SEQ Figure \* ARABIC ">
        <w:r w:rsidR="008C61C8">
          <w:rPr>
            <w:noProof/>
          </w:rPr>
          <w:t>47</w:t>
        </w:r>
      </w:fldSimple>
      <w:r w:rsidRPr="007C661F">
        <w:t>. Francis weighting fits to the mean lengths by year for the California onboard CPFV CPUE survey.</w:t>
      </w:r>
      <w:r w:rsidR="004028BE" w:rsidRPr="004028BE">
        <w:t xml:space="preserve"> </w:t>
      </w:r>
      <w:r w:rsidR="004028BE">
        <w:t>Vertical lines indicate 95% confidence intervals.</w:t>
      </w:r>
    </w:p>
    <w:p w14:paraId="6951192A" w14:textId="77777777" w:rsidR="0012650E" w:rsidRPr="007C661F" w:rsidRDefault="0012650E" w:rsidP="0012650E">
      <w:pPr>
        <w:pStyle w:val="Caption"/>
      </w:pPr>
    </w:p>
    <w:p w14:paraId="673F5059" w14:textId="77777777" w:rsidR="0012650E" w:rsidRPr="007C661F" w:rsidRDefault="0012650E" w:rsidP="0012650E">
      <w:pPr>
        <w:rPr>
          <w:rFonts w:ascii="Times" w:hAnsi="Times" w:cs="Times"/>
          <w:color w:val="000000" w:themeColor="text1"/>
          <w:sz w:val="24"/>
        </w:rPr>
      </w:pPr>
    </w:p>
    <w:p w14:paraId="02FA5C59" w14:textId="20D5719E" w:rsidR="0012650E" w:rsidRDefault="001C7798" w:rsidP="0012650E">
      <w:pPr>
        <w:rPr>
          <w:rFonts w:ascii="Times" w:hAnsi="Times" w:cs="Times"/>
          <w:color w:val="000000" w:themeColor="text1"/>
          <w:sz w:val="24"/>
        </w:rPr>
      </w:pPr>
      <w:r>
        <w:rPr>
          <w:rFonts w:ascii="Times" w:hAnsi="Times" w:cs="Times"/>
          <w:noProof/>
          <w:color w:val="000000" w:themeColor="text1"/>
          <w:sz w:val="24"/>
        </w:rPr>
        <w:lastRenderedPageBreak/>
        <w:drawing>
          <wp:inline distT="0" distB="0" distL="0" distR="0" wp14:anchorId="37748F5E" wp14:editId="0DACE23E">
            <wp:extent cx="5943612" cy="4572009"/>
            <wp:effectExtent l="0" t="0" r="0" b="0"/>
            <wp:docPr id="5329" name="Picture 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data_weighting_TA1.8_RecResearch.png"/>
                    <pic:cNvPicPr/>
                  </pic:nvPicPr>
                  <pic:blipFill>
                    <a:blip r:embed="rId113">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59B57907" w14:textId="77777777" w:rsidR="0012650E" w:rsidRPr="007C661F" w:rsidRDefault="0012650E" w:rsidP="0012650E">
      <w:pPr>
        <w:rPr>
          <w:rFonts w:ascii="Times" w:hAnsi="Times" w:cs="Times"/>
          <w:color w:val="000000" w:themeColor="text1"/>
          <w:sz w:val="24"/>
        </w:rPr>
      </w:pPr>
    </w:p>
    <w:p w14:paraId="1678E3D3" w14:textId="0F5406DD" w:rsidR="004028BE" w:rsidRDefault="0012650E" w:rsidP="004028BE">
      <w:pPr>
        <w:pStyle w:val="Caption"/>
      </w:pPr>
      <w:bookmarkStart w:id="281" w:name="_Ref423456491"/>
      <w:r w:rsidRPr="007C661F">
        <w:t xml:space="preserve">Figure </w:t>
      </w:r>
      <w:fldSimple w:instr=" SEQ Figure \* ARABIC ">
        <w:r w:rsidR="008C61C8">
          <w:rPr>
            <w:noProof/>
          </w:rPr>
          <w:t>48</w:t>
        </w:r>
      </w:fldSimple>
      <w:bookmarkEnd w:id="281"/>
      <w:r w:rsidRPr="007C661F">
        <w:t>. Francis weighting fits to the mean lengths by year for the California research samples.</w:t>
      </w:r>
      <w:r w:rsidR="004028BE" w:rsidRPr="004028BE">
        <w:t xml:space="preserve"> </w:t>
      </w:r>
      <w:r w:rsidR="004028BE">
        <w:t>Vertical lines indicate 95% confidence intervals.</w:t>
      </w:r>
    </w:p>
    <w:p w14:paraId="21F0F251" w14:textId="77777777" w:rsidR="0012650E" w:rsidRPr="007C661F" w:rsidRDefault="0012650E" w:rsidP="0012650E">
      <w:pPr>
        <w:pStyle w:val="Caption"/>
      </w:pPr>
    </w:p>
    <w:p w14:paraId="338CBFB4" w14:textId="77777777" w:rsidR="0012650E" w:rsidRPr="007C661F" w:rsidRDefault="0012650E" w:rsidP="0012650E">
      <w:pPr>
        <w:pStyle w:val="Caption"/>
      </w:pPr>
    </w:p>
    <w:p w14:paraId="39A331A9" w14:textId="7D6F3083" w:rsidR="0012650E" w:rsidRDefault="001C7798" w:rsidP="0012650E">
      <w:pPr>
        <w:rPr>
          <w:rFonts w:ascii="Times" w:hAnsi="Times" w:cs="Times"/>
          <w:color w:val="000000" w:themeColor="text1"/>
          <w:sz w:val="24"/>
        </w:rPr>
      </w:pPr>
      <w:r>
        <w:rPr>
          <w:rFonts w:ascii="Times" w:hAnsi="Times" w:cs="Times"/>
          <w:noProof/>
          <w:color w:val="000000" w:themeColor="text1"/>
          <w:sz w:val="24"/>
        </w:rPr>
        <w:lastRenderedPageBreak/>
        <w:drawing>
          <wp:inline distT="0" distB="0" distL="0" distR="0" wp14:anchorId="2DA5008F" wp14:editId="2E13483D">
            <wp:extent cx="5943612" cy="4572009"/>
            <wp:effectExtent l="0" t="0" r="0" b="0"/>
            <wp:docPr id="5330" name="Picture 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1mkt0.png"/>
                    <pic:cNvPicPr/>
                  </pic:nvPicPr>
                  <pic:blipFill>
                    <a:blip r:embed="rId114">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44B4EEFF" w14:textId="77777777" w:rsidR="0012650E" w:rsidRPr="007C661F" w:rsidRDefault="0012650E" w:rsidP="0012650E">
      <w:pPr>
        <w:rPr>
          <w:rFonts w:ascii="Times" w:hAnsi="Times" w:cs="Times"/>
          <w:color w:val="000000" w:themeColor="text1"/>
          <w:sz w:val="24"/>
        </w:rPr>
      </w:pPr>
    </w:p>
    <w:p w14:paraId="6C4174DD" w14:textId="77777777" w:rsidR="0012650E" w:rsidRPr="007C661F" w:rsidRDefault="0012650E" w:rsidP="0012650E">
      <w:pPr>
        <w:pStyle w:val="Caption"/>
      </w:pPr>
    </w:p>
    <w:p w14:paraId="5003E6B8" w14:textId="0284F369" w:rsidR="004028BE" w:rsidRDefault="0012650E" w:rsidP="004028BE">
      <w:pPr>
        <w:pStyle w:val="Caption"/>
      </w:pPr>
      <w:bookmarkStart w:id="282" w:name="_Ref423456503"/>
      <w:r w:rsidRPr="007C661F">
        <w:t xml:space="preserve">Figure </w:t>
      </w:r>
      <w:fldSimple w:instr=" SEQ Figure \* ARABIC ">
        <w:r w:rsidR="008C61C8">
          <w:rPr>
            <w:noProof/>
          </w:rPr>
          <w:t>49</w:t>
        </w:r>
      </w:fldSimple>
      <w:bookmarkEnd w:id="282"/>
      <w:r w:rsidRPr="007C661F">
        <w:t>. Conditional age-at-length samples and predictions for the California commercial trawl fleet.</w:t>
      </w:r>
      <w:r w:rsidR="004028BE" w:rsidRPr="004028BE">
        <w:t xml:space="preserve"> </w:t>
      </w:r>
      <w:r w:rsidR="004028BE">
        <w:t>Shading indicates 95% confidence intervals.</w:t>
      </w:r>
    </w:p>
    <w:p w14:paraId="262D4663" w14:textId="77777777" w:rsidR="0012650E" w:rsidRPr="007C661F" w:rsidRDefault="0012650E" w:rsidP="0012650E">
      <w:pPr>
        <w:pStyle w:val="Caption"/>
      </w:pPr>
    </w:p>
    <w:p w14:paraId="31F2006F" w14:textId="77777777" w:rsidR="0012650E" w:rsidRPr="007C661F" w:rsidRDefault="0012650E" w:rsidP="0012650E">
      <w:pPr>
        <w:rPr>
          <w:rFonts w:ascii="Times" w:hAnsi="Times" w:cs="Times"/>
          <w:color w:val="000000" w:themeColor="text1"/>
          <w:sz w:val="24"/>
        </w:rPr>
      </w:pPr>
    </w:p>
    <w:p w14:paraId="2C076C34" w14:textId="77777777" w:rsidR="0012650E" w:rsidRPr="007C661F" w:rsidRDefault="0012650E" w:rsidP="0012650E">
      <w:pPr>
        <w:rPr>
          <w:rFonts w:ascii="Times" w:hAnsi="Times" w:cs="Times"/>
          <w:color w:val="000000" w:themeColor="text1"/>
          <w:sz w:val="24"/>
        </w:rPr>
      </w:pPr>
    </w:p>
    <w:p w14:paraId="33CEE47A" w14:textId="77777777" w:rsidR="0012650E" w:rsidRPr="007C661F" w:rsidRDefault="0012650E" w:rsidP="0012650E">
      <w:pPr>
        <w:rPr>
          <w:rFonts w:ascii="Times" w:hAnsi="Times" w:cs="Times"/>
          <w:color w:val="000000" w:themeColor="text1"/>
          <w:sz w:val="24"/>
        </w:rPr>
      </w:pPr>
    </w:p>
    <w:p w14:paraId="231FF124" w14:textId="03EB53C4" w:rsidR="0012650E" w:rsidRDefault="001C7798" w:rsidP="0012650E">
      <w:pPr>
        <w:rPr>
          <w:rFonts w:ascii="Times" w:hAnsi="Times" w:cs="Times"/>
          <w:noProof/>
          <w:color w:val="000000" w:themeColor="text1"/>
          <w:sz w:val="24"/>
        </w:rPr>
      </w:pPr>
      <w:r>
        <w:rPr>
          <w:rFonts w:ascii="Times" w:hAnsi="Times" w:cs="Times"/>
          <w:noProof/>
          <w:color w:val="000000" w:themeColor="text1"/>
          <w:sz w:val="24"/>
        </w:rPr>
        <w:lastRenderedPageBreak/>
        <w:drawing>
          <wp:inline distT="0" distB="0" distL="0" distR="0" wp14:anchorId="75F93CD3" wp14:editId="160A7498">
            <wp:extent cx="5943600" cy="3012471"/>
            <wp:effectExtent l="0" t="0" r="0" b="0"/>
            <wp:docPr id="5331" name="Picture 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2mkt0.png"/>
                    <pic:cNvPicPr/>
                  </pic:nvPicPr>
                  <pic:blipFill rotWithShape="1">
                    <a:blip r:embed="rId115">
                      <a:extLst>
                        <a:ext uri="{28A0092B-C50C-407E-A947-70E740481C1C}">
                          <a14:useLocalDpi xmlns:a14="http://schemas.microsoft.com/office/drawing/2010/main" val="0"/>
                        </a:ext>
                      </a:extLst>
                    </a:blip>
                    <a:srcRect b="34111"/>
                    <a:stretch/>
                  </pic:blipFill>
                  <pic:spPr bwMode="auto">
                    <a:xfrm>
                      <a:off x="0" y="0"/>
                      <a:ext cx="5943612" cy="3012477"/>
                    </a:xfrm>
                    <a:prstGeom prst="rect">
                      <a:avLst/>
                    </a:prstGeom>
                    <a:ln>
                      <a:noFill/>
                    </a:ln>
                    <a:extLst>
                      <a:ext uri="{53640926-AAD7-44D8-BBD7-CCE9431645EC}">
                        <a14:shadowObscured xmlns:a14="http://schemas.microsoft.com/office/drawing/2010/main"/>
                      </a:ext>
                    </a:extLst>
                  </pic:spPr>
                </pic:pic>
              </a:graphicData>
            </a:graphic>
          </wp:inline>
        </w:drawing>
      </w:r>
    </w:p>
    <w:p w14:paraId="1B72BD3C" w14:textId="72674AD1" w:rsidR="0012650E" w:rsidRDefault="001C7798" w:rsidP="0012650E">
      <w:pPr>
        <w:rPr>
          <w:rFonts w:ascii="Times" w:hAnsi="Times" w:cs="Times"/>
          <w:color w:val="000000" w:themeColor="text1"/>
          <w:sz w:val="24"/>
        </w:rPr>
      </w:pPr>
      <w:r>
        <w:rPr>
          <w:rFonts w:ascii="Times" w:hAnsi="Times" w:cs="Times"/>
          <w:noProof/>
          <w:color w:val="000000" w:themeColor="text1"/>
          <w:sz w:val="24"/>
        </w:rPr>
        <w:drawing>
          <wp:inline distT="0" distB="0" distL="0" distR="0" wp14:anchorId="7FAE2105" wp14:editId="2A961246">
            <wp:extent cx="5943598" cy="241222"/>
            <wp:effectExtent l="0" t="0" r="0" b="6985"/>
            <wp:docPr id="5332" name="Picture 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2mkt0.png"/>
                    <pic:cNvPicPr/>
                  </pic:nvPicPr>
                  <pic:blipFill rotWithShape="1">
                    <a:blip r:embed="rId115">
                      <a:extLst>
                        <a:ext uri="{28A0092B-C50C-407E-A947-70E740481C1C}">
                          <a14:useLocalDpi xmlns:a14="http://schemas.microsoft.com/office/drawing/2010/main" val="0"/>
                        </a:ext>
                      </a:extLst>
                    </a:blip>
                    <a:srcRect t="94724"/>
                    <a:stretch/>
                  </pic:blipFill>
                  <pic:spPr bwMode="auto">
                    <a:xfrm>
                      <a:off x="0" y="0"/>
                      <a:ext cx="5943612" cy="241223"/>
                    </a:xfrm>
                    <a:prstGeom prst="rect">
                      <a:avLst/>
                    </a:prstGeom>
                    <a:ln>
                      <a:noFill/>
                    </a:ln>
                    <a:extLst>
                      <a:ext uri="{53640926-AAD7-44D8-BBD7-CCE9431645EC}">
                        <a14:shadowObscured xmlns:a14="http://schemas.microsoft.com/office/drawing/2010/main"/>
                      </a:ext>
                    </a:extLst>
                  </pic:spPr>
                </pic:pic>
              </a:graphicData>
            </a:graphic>
          </wp:inline>
        </w:drawing>
      </w:r>
    </w:p>
    <w:p w14:paraId="2A279D33" w14:textId="77777777" w:rsidR="001C7798" w:rsidRPr="007C661F" w:rsidRDefault="001C7798" w:rsidP="0012650E">
      <w:pPr>
        <w:rPr>
          <w:rFonts w:ascii="Times" w:hAnsi="Times" w:cs="Times"/>
          <w:color w:val="000000" w:themeColor="text1"/>
          <w:sz w:val="24"/>
        </w:rPr>
      </w:pPr>
    </w:p>
    <w:p w14:paraId="7C39E735" w14:textId="2DAEA396" w:rsidR="004028BE" w:rsidRDefault="0012650E" w:rsidP="004028BE">
      <w:pPr>
        <w:pStyle w:val="Caption"/>
      </w:pPr>
      <w:r w:rsidRPr="007C661F">
        <w:t xml:space="preserve">Figure </w:t>
      </w:r>
      <w:fldSimple w:instr=" SEQ Figure \* ARABIC ">
        <w:r w:rsidR="008C61C8">
          <w:rPr>
            <w:noProof/>
          </w:rPr>
          <w:t>50</w:t>
        </w:r>
      </w:fldSimple>
      <w:r w:rsidRPr="007C661F">
        <w:t>. Conditional age-at-length samples and predictions for the California commercial non-trawl dead fish fleet.</w:t>
      </w:r>
      <w:r w:rsidR="004028BE" w:rsidRPr="004028BE">
        <w:t xml:space="preserve"> </w:t>
      </w:r>
      <w:r w:rsidR="004028BE">
        <w:t>Shading indicates 95% confidence intervals.</w:t>
      </w:r>
    </w:p>
    <w:p w14:paraId="1BD26165" w14:textId="77777777" w:rsidR="0012650E" w:rsidRPr="007C661F" w:rsidRDefault="0012650E" w:rsidP="0012650E">
      <w:pPr>
        <w:pStyle w:val="Caption"/>
      </w:pPr>
    </w:p>
    <w:p w14:paraId="70EF14D0" w14:textId="77777777" w:rsidR="0012650E" w:rsidRPr="007C661F" w:rsidRDefault="0012650E" w:rsidP="0012650E">
      <w:pPr>
        <w:pStyle w:val="Caption"/>
      </w:pPr>
    </w:p>
    <w:p w14:paraId="1EFE6773" w14:textId="77777777" w:rsidR="0012650E" w:rsidRPr="007C661F" w:rsidRDefault="0012650E" w:rsidP="0012650E">
      <w:pPr>
        <w:rPr>
          <w:rFonts w:ascii="Times" w:hAnsi="Times" w:cs="Times"/>
          <w:color w:val="000000" w:themeColor="text1"/>
          <w:sz w:val="24"/>
        </w:rPr>
      </w:pPr>
    </w:p>
    <w:p w14:paraId="20D3723B" w14:textId="5A47C372" w:rsidR="0012650E" w:rsidRPr="007C661F" w:rsidRDefault="0012650E" w:rsidP="0012650E">
      <w:pPr>
        <w:rPr>
          <w:rFonts w:ascii="Times" w:hAnsi="Times" w:cs="Times"/>
          <w:color w:val="000000" w:themeColor="text1"/>
          <w:sz w:val="24"/>
        </w:rPr>
      </w:pPr>
    </w:p>
    <w:p w14:paraId="6AD217E6" w14:textId="08CCD940" w:rsidR="0012650E" w:rsidRDefault="004460A3" w:rsidP="0012650E">
      <w:pPr>
        <w:rPr>
          <w:rFonts w:ascii="Times" w:hAnsi="Times" w:cs="Times"/>
          <w:color w:val="000000" w:themeColor="text1"/>
          <w:sz w:val="24"/>
        </w:rPr>
      </w:pPr>
      <w:r>
        <w:rPr>
          <w:rFonts w:ascii="Times" w:hAnsi="Times" w:cs="Times"/>
          <w:noProof/>
          <w:color w:val="000000" w:themeColor="text1"/>
          <w:sz w:val="24"/>
        </w:rPr>
        <w:lastRenderedPageBreak/>
        <w:drawing>
          <wp:inline distT="0" distB="0" distL="0" distR="0" wp14:anchorId="35B7262C" wp14:editId="4E40291F">
            <wp:extent cx="5943612" cy="4572009"/>
            <wp:effectExtent l="0" t="0" r="0" b="0"/>
            <wp:docPr id="5333" name="Picture 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4mkt0_page1.png"/>
                    <pic:cNvPicPr/>
                  </pic:nvPicPr>
                  <pic:blipFill>
                    <a:blip r:embed="rId116">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0E765A83" w14:textId="26E16549" w:rsidR="004460A3" w:rsidRDefault="004460A3" w:rsidP="0012650E">
      <w:pPr>
        <w:rPr>
          <w:rFonts w:ascii="Times" w:hAnsi="Times" w:cs="Times"/>
          <w:color w:val="000000" w:themeColor="text1"/>
          <w:sz w:val="24"/>
        </w:rPr>
      </w:pPr>
      <w:r>
        <w:rPr>
          <w:rFonts w:ascii="Times" w:hAnsi="Times" w:cs="Times"/>
          <w:noProof/>
          <w:color w:val="000000" w:themeColor="text1"/>
          <w:sz w:val="24"/>
        </w:rPr>
        <w:drawing>
          <wp:inline distT="0" distB="0" distL="0" distR="0" wp14:anchorId="2FF7663B" wp14:editId="412C088B">
            <wp:extent cx="5943601" cy="1363185"/>
            <wp:effectExtent l="0" t="0" r="0" b="8890"/>
            <wp:docPr id="5334" name="Picture 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4mkt0_page2.png"/>
                    <pic:cNvPicPr/>
                  </pic:nvPicPr>
                  <pic:blipFill rotWithShape="1">
                    <a:blip r:embed="rId117">
                      <a:extLst>
                        <a:ext uri="{28A0092B-C50C-407E-A947-70E740481C1C}">
                          <a14:useLocalDpi xmlns:a14="http://schemas.microsoft.com/office/drawing/2010/main" val="0"/>
                        </a:ext>
                      </a:extLst>
                    </a:blip>
                    <a:srcRect t="6871" b="63313"/>
                    <a:stretch/>
                  </pic:blipFill>
                  <pic:spPr bwMode="auto">
                    <a:xfrm>
                      <a:off x="0" y="0"/>
                      <a:ext cx="5943612" cy="1363187"/>
                    </a:xfrm>
                    <a:prstGeom prst="rect">
                      <a:avLst/>
                    </a:prstGeom>
                    <a:ln>
                      <a:noFill/>
                    </a:ln>
                    <a:extLst>
                      <a:ext uri="{53640926-AAD7-44D8-BBD7-CCE9431645EC}">
                        <a14:shadowObscured xmlns:a14="http://schemas.microsoft.com/office/drawing/2010/main"/>
                      </a:ext>
                    </a:extLst>
                  </pic:spPr>
                </pic:pic>
              </a:graphicData>
            </a:graphic>
          </wp:inline>
        </w:drawing>
      </w:r>
    </w:p>
    <w:p w14:paraId="18EBC3ED" w14:textId="77777777" w:rsidR="0012650E" w:rsidRPr="007C661F" w:rsidRDefault="0012650E" w:rsidP="0012650E">
      <w:pPr>
        <w:rPr>
          <w:rFonts w:ascii="Times" w:hAnsi="Times" w:cs="Times"/>
          <w:color w:val="000000" w:themeColor="text1"/>
          <w:sz w:val="24"/>
        </w:rPr>
      </w:pPr>
    </w:p>
    <w:p w14:paraId="5467D064" w14:textId="5B126BA7" w:rsidR="004028BE" w:rsidRDefault="0012650E" w:rsidP="004028BE">
      <w:pPr>
        <w:pStyle w:val="Caption"/>
      </w:pPr>
      <w:r w:rsidRPr="007C661F">
        <w:t xml:space="preserve">Figure </w:t>
      </w:r>
      <w:fldSimple w:instr=" SEQ Figure \* ARABIC ">
        <w:r w:rsidR="008C61C8">
          <w:rPr>
            <w:noProof/>
          </w:rPr>
          <w:t>51</w:t>
        </w:r>
      </w:fldSimple>
      <w:r w:rsidRPr="007C661F">
        <w:t>. Conditional age-at-length samples and predictions for the California recreational fleet.</w:t>
      </w:r>
      <w:r w:rsidR="004028BE" w:rsidRPr="004028BE">
        <w:t xml:space="preserve"> </w:t>
      </w:r>
      <w:r w:rsidR="004028BE">
        <w:t>Shading indicates 95% confidence intervals.</w:t>
      </w:r>
    </w:p>
    <w:p w14:paraId="27C807D5" w14:textId="77777777" w:rsidR="0012650E" w:rsidRPr="007C661F" w:rsidRDefault="0012650E" w:rsidP="0012650E">
      <w:pPr>
        <w:pStyle w:val="Caption"/>
      </w:pPr>
    </w:p>
    <w:p w14:paraId="3FE13AB7" w14:textId="614DA578" w:rsidR="0012650E" w:rsidRPr="007C661F" w:rsidRDefault="004460A3" w:rsidP="0012650E">
      <w:pPr>
        <w:pStyle w:val="Caption"/>
      </w:pPr>
      <w:r>
        <w:rPr>
          <w:noProof/>
        </w:rPr>
        <w:lastRenderedPageBreak/>
        <w:drawing>
          <wp:inline distT="0" distB="0" distL="0" distR="0" wp14:anchorId="7AD1E526" wp14:editId="2BFF8D9A">
            <wp:extent cx="3863340" cy="2971800"/>
            <wp:effectExtent l="0" t="0" r="3810" b="0"/>
            <wp:docPr id="5335" name="Picture 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7mkt0_page1.png"/>
                    <pic:cNvPicPr/>
                  </pic:nvPicPr>
                  <pic:blipFill>
                    <a:blip r:embed="rId118">
                      <a:extLst>
                        <a:ext uri="{28A0092B-C50C-407E-A947-70E740481C1C}">
                          <a14:useLocalDpi xmlns:a14="http://schemas.microsoft.com/office/drawing/2010/main" val="0"/>
                        </a:ext>
                      </a:extLst>
                    </a:blip>
                    <a:stretch>
                      <a:fillRect/>
                    </a:stretch>
                  </pic:blipFill>
                  <pic:spPr>
                    <a:xfrm>
                      <a:off x="0" y="0"/>
                      <a:ext cx="3863340" cy="2971800"/>
                    </a:xfrm>
                    <a:prstGeom prst="rect">
                      <a:avLst/>
                    </a:prstGeom>
                  </pic:spPr>
                </pic:pic>
              </a:graphicData>
            </a:graphic>
          </wp:inline>
        </w:drawing>
      </w:r>
    </w:p>
    <w:p w14:paraId="3E964B22" w14:textId="290246E7" w:rsidR="0012650E" w:rsidRPr="007C661F" w:rsidRDefault="0012650E" w:rsidP="0012650E">
      <w:pPr>
        <w:rPr>
          <w:rFonts w:ascii="Times" w:hAnsi="Times" w:cs="Times"/>
          <w:noProof/>
          <w:color w:val="000000" w:themeColor="text1"/>
          <w:sz w:val="24"/>
        </w:rPr>
      </w:pPr>
      <w:r w:rsidRPr="007C661F">
        <w:rPr>
          <w:rFonts w:ascii="Times" w:hAnsi="Times" w:cs="Times"/>
          <w:noProof/>
          <w:color w:val="000000" w:themeColor="text1"/>
          <w:sz w:val="24"/>
        </w:rPr>
        <w:t xml:space="preserve"> </w:t>
      </w:r>
      <w:r w:rsidR="004460A3">
        <w:rPr>
          <w:rFonts w:ascii="Times" w:hAnsi="Times" w:cs="Times"/>
          <w:noProof/>
          <w:color w:val="000000" w:themeColor="text1"/>
          <w:sz w:val="24"/>
        </w:rPr>
        <w:drawing>
          <wp:inline distT="0" distB="0" distL="0" distR="0" wp14:anchorId="5766E59B" wp14:editId="15C17253">
            <wp:extent cx="3821310" cy="2709541"/>
            <wp:effectExtent l="0" t="0" r="8255" b="0"/>
            <wp:docPr id="5336" name="Picture 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7mkt0_page2.png"/>
                    <pic:cNvPicPr/>
                  </pic:nvPicPr>
                  <pic:blipFill rotWithShape="1">
                    <a:blip r:embed="rId119">
                      <a:extLst>
                        <a:ext uri="{28A0092B-C50C-407E-A947-70E740481C1C}">
                          <a14:useLocalDpi xmlns:a14="http://schemas.microsoft.com/office/drawing/2010/main" val="0"/>
                        </a:ext>
                      </a:extLst>
                    </a:blip>
                    <a:srcRect t="7822"/>
                    <a:stretch/>
                  </pic:blipFill>
                  <pic:spPr bwMode="auto">
                    <a:xfrm>
                      <a:off x="0" y="0"/>
                      <a:ext cx="3823048" cy="2710773"/>
                    </a:xfrm>
                    <a:prstGeom prst="rect">
                      <a:avLst/>
                    </a:prstGeom>
                    <a:ln>
                      <a:noFill/>
                    </a:ln>
                    <a:extLst>
                      <a:ext uri="{53640926-AAD7-44D8-BBD7-CCE9431645EC}">
                        <a14:shadowObscured xmlns:a14="http://schemas.microsoft.com/office/drawing/2010/main"/>
                      </a:ext>
                    </a:extLst>
                  </pic:spPr>
                </pic:pic>
              </a:graphicData>
            </a:graphic>
          </wp:inline>
        </w:drawing>
      </w:r>
    </w:p>
    <w:p w14:paraId="26CD2A39" w14:textId="5EFCA7FB" w:rsidR="0012650E" w:rsidRDefault="004460A3" w:rsidP="0012650E">
      <w:pPr>
        <w:rPr>
          <w:rFonts w:ascii="Times" w:hAnsi="Times" w:cs="Times"/>
          <w:color w:val="000000" w:themeColor="text1"/>
          <w:sz w:val="24"/>
        </w:rPr>
      </w:pPr>
      <w:r>
        <w:rPr>
          <w:rFonts w:ascii="Times" w:hAnsi="Times" w:cs="Times"/>
          <w:noProof/>
          <w:color w:val="000000" w:themeColor="text1"/>
          <w:sz w:val="24"/>
        </w:rPr>
        <w:drawing>
          <wp:inline distT="0" distB="0" distL="0" distR="0" wp14:anchorId="1DC54158" wp14:editId="7C62ED76">
            <wp:extent cx="3859119" cy="1766563"/>
            <wp:effectExtent l="0" t="0" r="8255" b="5715"/>
            <wp:docPr id="5337" name="Picture 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7mkt0_page3.png"/>
                    <pic:cNvPicPr/>
                  </pic:nvPicPr>
                  <pic:blipFill rotWithShape="1">
                    <a:blip r:embed="rId120">
                      <a:extLst>
                        <a:ext uri="{28A0092B-C50C-407E-A947-70E740481C1C}">
                          <a14:useLocalDpi xmlns:a14="http://schemas.microsoft.com/office/drawing/2010/main" val="0"/>
                        </a:ext>
                      </a:extLst>
                    </a:blip>
                    <a:srcRect t="6748" b="33742"/>
                    <a:stretch/>
                  </pic:blipFill>
                  <pic:spPr bwMode="auto">
                    <a:xfrm>
                      <a:off x="0" y="0"/>
                      <a:ext cx="3859117" cy="1766562"/>
                    </a:xfrm>
                    <a:prstGeom prst="rect">
                      <a:avLst/>
                    </a:prstGeom>
                    <a:ln>
                      <a:noFill/>
                    </a:ln>
                    <a:extLst>
                      <a:ext uri="{53640926-AAD7-44D8-BBD7-CCE9431645EC}">
                        <a14:shadowObscured xmlns:a14="http://schemas.microsoft.com/office/drawing/2010/main"/>
                      </a:ext>
                    </a:extLst>
                  </pic:spPr>
                </pic:pic>
              </a:graphicData>
            </a:graphic>
          </wp:inline>
        </w:drawing>
      </w:r>
    </w:p>
    <w:p w14:paraId="27D9A280" w14:textId="77777777" w:rsidR="0012650E" w:rsidRPr="007C661F" w:rsidRDefault="0012650E" w:rsidP="0012650E">
      <w:pPr>
        <w:rPr>
          <w:rFonts w:ascii="Times" w:hAnsi="Times" w:cs="Times"/>
          <w:color w:val="000000" w:themeColor="text1"/>
          <w:sz w:val="24"/>
        </w:rPr>
      </w:pPr>
    </w:p>
    <w:p w14:paraId="2DB27B00" w14:textId="208CAF7B" w:rsidR="004028BE" w:rsidRDefault="0012650E" w:rsidP="004028BE">
      <w:pPr>
        <w:pStyle w:val="Caption"/>
      </w:pPr>
      <w:r w:rsidRPr="007C661F">
        <w:t xml:space="preserve">Figure </w:t>
      </w:r>
      <w:fldSimple w:instr=" SEQ Figure \* ARABIC ">
        <w:r w:rsidR="008C61C8">
          <w:rPr>
            <w:noProof/>
          </w:rPr>
          <w:t>52</w:t>
        </w:r>
      </w:fldSimple>
      <w:r w:rsidRPr="007C661F">
        <w:t>. Conditional age-at-length samples and predictions for the California research samples.</w:t>
      </w:r>
      <w:r w:rsidR="004028BE" w:rsidRPr="004028BE">
        <w:t xml:space="preserve"> </w:t>
      </w:r>
      <w:r w:rsidR="004028BE">
        <w:t>Shading indicates 95% confidence intervals.</w:t>
      </w:r>
    </w:p>
    <w:p w14:paraId="633BE183" w14:textId="77777777" w:rsidR="0012650E" w:rsidRDefault="0012650E" w:rsidP="0012650E">
      <w:pPr>
        <w:pStyle w:val="Caption"/>
      </w:pPr>
      <w:r w:rsidRPr="007C661F">
        <w:br w:type="page"/>
      </w:r>
    </w:p>
    <w:p w14:paraId="0B4756B4" w14:textId="4AE604D3" w:rsidR="0012650E" w:rsidRDefault="004460A3" w:rsidP="0012650E">
      <w:pPr>
        <w:pStyle w:val="Caption"/>
      </w:pPr>
      <w:r>
        <w:rPr>
          <w:noProof/>
        </w:rPr>
        <w:lastRenderedPageBreak/>
        <w:drawing>
          <wp:inline distT="0" distB="0" distL="0" distR="0" wp14:anchorId="7553EF1C" wp14:editId="78DF2107">
            <wp:extent cx="5943600" cy="3416378"/>
            <wp:effectExtent l="0" t="0" r="0" b="0"/>
            <wp:docPr id="5338" name="Picture 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gstagefit_flt1mkt0.png"/>
                    <pic:cNvPicPr/>
                  </pic:nvPicPr>
                  <pic:blipFill rotWithShape="1">
                    <a:blip r:embed="rId121">
                      <a:extLst>
                        <a:ext uri="{28A0092B-C50C-407E-A947-70E740481C1C}">
                          <a14:useLocalDpi xmlns:a14="http://schemas.microsoft.com/office/drawing/2010/main" val="0"/>
                        </a:ext>
                      </a:extLst>
                    </a:blip>
                    <a:srcRect b="25276"/>
                    <a:stretch/>
                  </pic:blipFill>
                  <pic:spPr bwMode="auto">
                    <a:xfrm>
                      <a:off x="0" y="0"/>
                      <a:ext cx="5943612" cy="3416385"/>
                    </a:xfrm>
                    <a:prstGeom prst="rect">
                      <a:avLst/>
                    </a:prstGeom>
                    <a:ln>
                      <a:noFill/>
                    </a:ln>
                    <a:extLst>
                      <a:ext uri="{53640926-AAD7-44D8-BBD7-CCE9431645EC}">
                        <a14:shadowObscured xmlns:a14="http://schemas.microsoft.com/office/drawing/2010/main"/>
                      </a:ext>
                    </a:extLst>
                  </pic:spPr>
                </pic:pic>
              </a:graphicData>
            </a:graphic>
          </wp:inline>
        </w:drawing>
      </w:r>
    </w:p>
    <w:p w14:paraId="4AD5F163" w14:textId="42A5E3A8" w:rsidR="0012650E" w:rsidRDefault="004460A3" w:rsidP="0012650E">
      <w:pPr>
        <w:pStyle w:val="Caption"/>
      </w:pPr>
      <w:r>
        <w:rPr>
          <w:noProof/>
        </w:rPr>
        <w:drawing>
          <wp:inline distT="0" distB="0" distL="0" distR="0" wp14:anchorId="711B7D31" wp14:editId="6862804C">
            <wp:extent cx="5943653" cy="258052"/>
            <wp:effectExtent l="0" t="0" r="0" b="8890"/>
            <wp:docPr id="5340" name="Picture 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gstagefit_flt1mkt0.png"/>
                    <pic:cNvPicPr/>
                  </pic:nvPicPr>
                  <pic:blipFill rotWithShape="1">
                    <a:blip r:embed="rId121">
                      <a:extLst>
                        <a:ext uri="{28A0092B-C50C-407E-A947-70E740481C1C}">
                          <a14:useLocalDpi xmlns:a14="http://schemas.microsoft.com/office/drawing/2010/main" val="0"/>
                        </a:ext>
                      </a:extLst>
                    </a:blip>
                    <a:srcRect t="94356"/>
                    <a:stretch/>
                  </pic:blipFill>
                  <pic:spPr bwMode="auto">
                    <a:xfrm>
                      <a:off x="0" y="0"/>
                      <a:ext cx="5943612" cy="258050"/>
                    </a:xfrm>
                    <a:prstGeom prst="rect">
                      <a:avLst/>
                    </a:prstGeom>
                    <a:ln>
                      <a:noFill/>
                    </a:ln>
                    <a:extLst>
                      <a:ext uri="{53640926-AAD7-44D8-BBD7-CCE9431645EC}">
                        <a14:shadowObscured xmlns:a14="http://schemas.microsoft.com/office/drawing/2010/main"/>
                      </a:ext>
                    </a:extLst>
                  </pic:spPr>
                </pic:pic>
              </a:graphicData>
            </a:graphic>
          </wp:inline>
        </w:drawing>
      </w:r>
    </w:p>
    <w:p w14:paraId="0C9A2D13" w14:textId="5BB68497" w:rsidR="0012650E" w:rsidRPr="007C661F" w:rsidRDefault="0012650E" w:rsidP="0012650E">
      <w:pPr>
        <w:pStyle w:val="Caption"/>
      </w:pPr>
      <w:r w:rsidRPr="007C661F">
        <w:t xml:space="preserve">Figure </w:t>
      </w:r>
      <w:fldSimple w:instr=" SEQ Figure \* ARABIC ">
        <w:r w:rsidR="008C61C8">
          <w:rPr>
            <w:noProof/>
          </w:rPr>
          <w:t>53</w:t>
        </w:r>
      </w:fldSimple>
      <w:r w:rsidRPr="007C661F">
        <w:t>. Age composition samples and predictions for the California trawl fishery.</w:t>
      </w:r>
    </w:p>
    <w:p w14:paraId="11BFD7AB" w14:textId="77777777" w:rsidR="0012650E" w:rsidRPr="007C661F" w:rsidRDefault="0012650E" w:rsidP="0012650E">
      <w:pPr>
        <w:rPr>
          <w:rFonts w:ascii="Times" w:hAnsi="Times" w:cs="Times"/>
          <w:noProof/>
          <w:color w:val="000000" w:themeColor="text1"/>
          <w:sz w:val="24"/>
        </w:rPr>
      </w:pPr>
    </w:p>
    <w:p w14:paraId="07C18395" w14:textId="365B5D0B" w:rsidR="0012650E" w:rsidRDefault="004460A3" w:rsidP="0012650E">
      <w:pPr>
        <w:rPr>
          <w:rFonts w:ascii="Times" w:hAnsi="Times" w:cs="Times"/>
          <w:noProof/>
          <w:color w:val="000000" w:themeColor="text1"/>
          <w:sz w:val="24"/>
        </w:rPr>
      </w:pPr>
      <w:r>
        <w:rPr>
          <w:rFonts w:ascii="Times" w:hAnsi="Times" w:cs="Times"/>
          <w:noProof/>
          <w:color w:val="000000" w:themeColor="text1"/>
          <w:sz w:val="24"/>
        </w:rPr>
        <w:drawing>
          <wp:inline distT="0" distB="0" distL="0" distR="0" wp14:anchorId="6A0D5233" wp14:editId="75FC011F">
            <wp:extent cx="5943600" cy="2580515"/>
            <wp:effectExtent l="0" t="0" r="0" b="0"/>
            <wp:docPr id="5341" name="Picture 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gstagefit_flt2mkt0.png"/>
                    <pic:cNvPicPr/>
                  </pic:nvPicPr>
                  <pic:blipFill rotWithShape="1">
                    <a:blip r:embed="rId122">
                      <a:extLst>
                        <a:ext uri="{28A0092B-C50C-407E-A947-70E740481C1C}">
                          <a14:useLocalDpi xmlns:a14="http://schemas.microsoft.com/office/drawing/2010/main" val="0"/>
                        </a:ext>
                      </a:extLst>
                    </a:blip>
                    <a:srcRect b="43558"/>
                    <a:stretch/>
                  </pic:blipFill>
                  <pic:spPr bwMode="auto">
                    <a:xfrm>
                      <a:off x="0" y="0"/>
                      <a:ext cx="5943612" cy="2580520"/>
                    </a:xfrm>
                    <a:prstGeom prst="rect">
                      <a:avLst/>
                    </a:prstGeom>
                    <a:ln>
                      <a:noFill/>
                    </a:ln>
                    <a:extLst>
                      <a:ext uri="{53640926-AAD7-44D8-BBD7-CCE9431645EC}">
                        <a14:shadowObscured xmlns:a14="http://schemas.microsoft.com/office/drawing/2010/main"/>
                      </a:ext>
                    </a:extLst>
                  </pic:spPr>
                </pic:pic>
              </a:graphicData>
            </a:graphic>
          </wp:inline>
        </w:drawing>
      </w:r>
    </w:p>
    <w:p w14:paraId="25E1910B" w14:textId="7E88366C" w:rsidR="0012650E" w:rsidRPr="007C661F" w:rsidRDefault="004460A3" w:rsidP="0012650E">
      <w:pPr>
        <w:rPr>
          <w:rFonts w:ascii="Times" w:hAnsi="Times" w:cs="Times"/>
          <w:color w:val="000000" w:themeColor="text1"/>
          <w:sz w:val="24"/>
        </w:rPr>
      </w:pPr>
      <w:r>
        <w:rPr>
          <w:rFonts w:ascii="Times" w:hAnsi="Times" w:cs="Times"/>
          <w:noProof/>
          <w:color w:val="000000" w:themeColor="text1"/>
          <w:sz w:val="24"/>
        </w:rPr>
        <w:drawing>
          <wp:inline distT="0" distB="0" distL="0" distR="0" wp14:anchorId="4A9CD873" wp14:editId="217F337F">
            <wp:extent cx="5943603" cy="28610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gstagefit_flt2mkt0.png"/>
                    <pic:cNvPicPr/>
                  </pic:nvPicPr>
                  <pic:blipFill rotWithShape="1">
                    <a:blip r:embed="rId122">
                      <a:extLst>
                        <a:ext uri="{28A0092B-C50C-407E-A947-70E740481C1C}">
                          <a14:useLocalDpi xmlns:a14="http://schemas.microsoft.com/office/drawing/2010/main" val="0"/>
                        </a:ext>
                      </a:extLst>
                    </a:blip>
                    <a:srcRect t="93743"/>
                    <a:stretch/>
                  </pic:blipFill>
                  <pic:spPr bwMode="auto">
                    <a:xfrm>
                      <a:off x="0" y="0"/>
                      <a:ext cx="5943612" cy="286101"/>
                    </a:xfrm>
                    <a:prstGeom prst="rect">
                      <a:avLst/>
                    </a:prstGeom>
                    <a:ln>
                      <a:noFill/>
                    </a:ln>
                    <a:extLst>
                      <a:ext uri="{53640926-AAD7-44D8-BBD7-CCE9431645EC}">
                        <a14:shadowObscured xmlns:a14="http://schemas.microsoft.com/office/drawing/2010/main"/>
                      </a:ext>
                    </a:extLst>
                  </pic:spPr>
                </pic:pic>
              </a:graphicData>
            </a:graphic>
          </wp:inline>
        </w:drawing>
      </w:r>
    </w:p>
    <w:p w14:paraId="59862963" w14:textId="6BFF25C7" w:rsidR="0012650E" w:rsidRPr="007C661F" w:rsidRDefault="0012650E" w:rsidP="0012650E">
      <w:pPr>
        <w:pStyle w:val="Caption"/>
      </w:pPr>
      <w:r w:rsidRPr="007C661F">
        <w:t xml:space="preserve">Figure </w:t>
      </w:r>
      <w:fldSimple w:instr=" SEQ Figure \* ARABIC ">
        <w:r w:rsidR="008C61C8">
          <w:rPr>
            <w:noProof/>
          </w:rPr>
          <w:t>54</w:t>
        </w:r>
      </w:fldSimple>
      <w:r w:rsidRPr="007C661F">
        <w:t>. Age composition samples and predictions for the California commercial non-trawl dead fish fishery.</w:t>
      </w:r>
    </w:p>
    <w:p w14:paraId="0AEEA55E" w14:textId="77777777" w:rsidR="0012650E" w:rsidRDefault="0012650E" w:rsidP="0012650E">
      <w:pPr>
        <w:rPr>
          <w:rFonts w:ascii="Times" w:hAnsi="Times" w:cs="Times"/>
          <w:noProof/>
          <w:color w:val="000000" w:themeColor="text1"/>
          <w:sz w:val="24"/>
        </w:rPr>
      </w:pPr>
    </w:p>
    <w:p w14:paraId="004AB7EE" w14:textId="5605B9D5" w:rsidR="0012650E" w:rsidRDefault="004460A3" w:rsidP="0012650E">
      <w:pPr>
        <w:rPr>
          <w:rFonts w:ascii="Times" w:hAnsi="Times" w:cs="Times"/>
          <w:noProof/>
          <w:color w:val="000000" w:themeColor="text1"/>
          <w:sz w:val="24"/>
        </w:rPr>
      </w:pPr>
      <w:r>
        <w:rPr>
          <w:rFonts w:ascii="Times" w:hAnsi="Times" w:cs="Times"/>
          <w:noProof/>
          <w:color w:val="000000" w:themeColor="text1"/>
          <w:sz w:val="24"/>
        </w:rPr>
        <w:lastRenderedPageBreak/>
        <w:drawing>
          <wp:inline distT="0" distB="0" distL="0" distR="0" wp14:anchorId="34B6F32D" wp14:editId="699BD42C">
            <wp:extent cx="5943612" cy="457200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gstagefit_flt4mkt0.png"/>
                    <pic:cNvPicPr/>
                  </pic:nvPicPr>
                  <pic:blipFill>
                    <a:blip r:embed="rId123">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4D7EE274" w14:textId="77777777" w:rsidR="0012650E" w:rsidRPr="007C661F" w:rsidRDefault="0012650E" w:rsidP="0012650E">
      <w:pPr>
        <w:rPr>
          <w:rFonts w:ascii="Times" w:hAnsi="Times" w:cs="Times"/>
          <w:color w:val="000000" w:themeColor="text1"/>
          <w:sz w:val="24"/>
        </w:rPr>
      </w:pPr>
    </w:p>
    <w:p w14:paraId="17C25070" w14:textId="61123EDA" w:rsidR="0012650E" w:rsidRPr="007C661F" w:rsidRDefault="0012650E" w:rsidP="0012650E">
      <w:pPr>
        <w:pStyle w:val="Caption"/>
      </w:pPr>
      <w:r w:rsidRPr="007C661F">
        <w:t xml:space="preserve">Figure </w:t>
      </w:r>
      <w:fldSimple w:instr=" SEQ Figure \* ARABIC ">
        <w:r w:rsidR="008C61C8">
          <w:rPr>
            <w:noProof/>
          </w:rPr>
          <w:t>55</w:t>
        </w:r>
      </w:fldSimple>
      <w:r w:rsidRPr="007C661F">
        <w:t>. Age composition samples and predictions for the California recreational fishery.</w:t>
      </w:r>
    </w:p>
    <w:p w14:paraId="1494A7D1" w14:textId="77777777" w:rsidR="0012650E" w:rsidRPr="007C661F" w:rsidRDefault="0012650E" w:rsidP="0012650E">
      <w:pPr>
        <w:pStyle w:val="Caption"/>
      </w:pPr>
    </w:p>
    <w:p w14:paraId="25F6A936" w14:textId="7C5409BA" w:rsidR="0012650E" w:rsidRDefault="004460A3" w:rsidP="0012650E">
      <w:pPr>
        <w:pStyle w:val="Caption"/>
      </w:pPr>
      <w:r>
        <w:rPr>
          <w:noProof/>
        </w:rPr>
        <w:lastRenderedPageBreak/>
        <w:drawing>
          <wp:inline distT="0" distB="0" distL="0" distR="0" wp14:anchorId="3F0629B8" wp14:editId="6A7B4924">
            <wp:extent cx="5943612" cy="457200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gstagefit_flt7mkt0.png"/>
                    <pic:cNvPicPr/>
                  </pic:nvPicPr>
                  <pic:blipFill>
                    <a:blip r:embed="rId124">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02C63D82" w14:textId="77777777" w:rsidR="0012650E" w:rsidRPr="00DE5537" w:rsidRDefault="0012650E" w:rsidP="0012650E"/>
    <w:p w14:paraId="0A32633F" w14:textId="57AF5FF9" w:rsidR="0012650E" w:rsidRPr="007C661F" w:rsidRDefault="0012650E" w:rsidP="0012650E">
      <w:pPr>
        <w:pStyle w:val="Caption"/>
      </w:pPr>
      <w:bookmarkStart w:id="283" w:name="_Ref423456522"/>
      <w:r w:rsidRPr="007C661F">
        <w:t xml:space="preserve">Figure </w:t>
      </w:r>
      <w:fldSimple w:instr=" SEQ Figure \* ARABIC ">
        <w:r w:rsidR="008C61C8">
          <w:rPr>
            <w:noProof/>
          </w:rPr>
          <w:t>56</w:t>
        </w:r>
      </w:fldSimple>
      <w:bookmarkEnd w:id="283"/>
      <w:r w:rsidRPr="007C661F">
        <w:t>. Age composition samples and predictions for the California research samples.</w:t>
      </w:r>
    </w:p>
    <w:p w14:paraId="4A161226" w14:textId="77777777" w:rsidR="0012650E" w:rsidRPr="007C661F" w:rsidRDefault="0012650E" w:rsidP="0012650E">
      <w:pPr>
        <w:pStyle w:val="Caption"/>
      </w:pPr>
    </w:p>
    <w:p w14:paraId="4BC3175B" w14:textId="77777777" w:rsidR="0012650E" w:rsidRPr="007C661F" w:rsidRDefault="0012650E" w:rsidP="0012650E">
      <w:pPr>
        <w:pStyle w:val="Caption"/>
      </w:pPr>
      <w:r w:rsidRPr="007C661F">
        <w:br w:type="page"/>
      </w:r>
    </w:p>
    <w:p w14:paraId="1663EDA1" w14:textId="77777777" w:rsidR="0012650E" w:rsidRPr="007C661F" w:rsidRDefault="0012650E" w:rsidP="0012650E">
      <w:pPr>
        <w:rPr>
          <w:rFonts w:ascii="Times" w:hAnsi="Times" w:cs="Times"/>
          <w:color w:val="000000" w:themeColor="text1"/>
          <w:sz w:val="24"/>
        </w:rPr>
      </w:pPr>
    </w:p>
    <w:p w14:paraId="129FFEBA" w14:textId="51A7D4E7" w:rsidR="0012650E" w:rsidRPr="007C661F" w:rsidRDefault="004460A3" w:rsidP="0012650E">
      <w:pPr>
        <w:rPr>
          <w:rFonts w:ascii="Times" w:hAnsi="Times" w:cs="Times"/>
          <w:color w:val="000000" w:themeColor="text1"/>
          <w:sz w:val="24"/>
        </w:rPr>
      </w:pPr>
      <w:r>
        <w:rPr>
          <w:rFonts w:ascii="Times" w:hAnsi="Times" w:cs="Times"/>
          <w:noProof/>
          <w:color w:val="000000" w:themeColor="text1"/>
          <w:sz w:val="24"/>
        </w:rPr>
        <w:drawing>
          <wp:inline distT="0" distB="0" distL="0" distR="0" wp14:anchorId="2E9F7F81" wp14:editId="37EB4CAF">
            <wp:extent cx="5943612" cy="457200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01_multiple_fleets_length1.png"/>
                    <pic:cNvPicPr/>
                  </pic:nvPicPr>
                  <pic:blipFill>
                    <a:blip r:embed="rId125">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1EFBD2C1" w14:textId="0EC8704C" w:rsidR="0012650E" w:rsidRPr="007C661F" w:rsidRDefault="0012650E" w:rsidP="0012650E">
      <w:pPr>
        <w:pStyle w:val="Caption"/>
      </w:pPr>
      <w:bookmarkStart w:id="284" w:name="_Ref423456560"/>
      <w:r w:rsidRPr="007C661F">
        <w:t xml:space="preserve">Figure </w:t>
      </w:r>
      <w:fldSimple w:instr=" SEQ Figure \* ARABIC ">
        <w:r w:rsidR="008C61C8">
          <w:rPr>
            <w:noProof/>
          </w:rPr>
          <w:t>57</w:t>
        </w:r>
      </w:fldSimple>
      <w:bookmarkEnd w:id="284"/>
      <w:r w:rsidRPr="007C661F">
        <w:t>. California base case estimates of length-based selectivity by fleet and survey.</w:t>
      </w:r>
    </w:p>
    <w:p w14:paraId="3DD0FDE5" w14:textId="77777777" w:rsidR="0012650E" w:rsidRDefault="0012650E" w:rsidP="0012650E">
      <w:pPr>
        <w:rPr>
          <w:rFonts w:ascii="Times" w:hAnsi="Times" w:cs="Times"/>
          <w:noProof/>
          <w:color w:val="000000" w:themeColor="text1"/>
          <w:sz w:val="24"/>
        </w:rPr>
      </w:pPr>
    </w:p>
    <w:p w14:paraId="15A9147C" w14:textId="2FFD7688" w:rsidR="0012650E" w:rsidRDefault="004460A3" w:rsidP="0012650E">
      <w:pPr>
        <w:rPr>
          <w:rFonts w:ascii="Times" w:hAnsi="Times" w:cs="Times"/>
          <w:noProof/>
          <w:color w:val="000000" w:themeColor="text1"/>
          <w:sz w:val="24"/>
        </w:rPr>
      </w:pPr>
      <w:r>
        <w:rPr>
          <w:rFonts w:ascii="Times" w:hAnsi="Times" w:cs="Times"/>
          <w:noProof/>
          <w:color w:val="000000" w:themeColor="text1"/>
          <w:sz w:val="24"/>
        </w:rPr>
        <w:lastRenderedPageBreak/>
        <w:drawing>
          <wp:inline distT="0" distB="0" distL="0" distR="0" wp14:anchorId="29B910EE" wp14:editId="3BCB45EA">
            <wp:extent cx="5943612" cy="457200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02_multiple_fleets_age1.png"/>
                    <pic:cNvPicPr/>
                  </pic:nvPicPr>
                  <pic:blipFill>
                    <a:blip r:embed="rId126">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128387CE" w14:textId="77777777" w:rsidR="0012650E" w:rsidRPr="007C661F" w:rsidRDefault="0012650E" w:rsidP="0012650E">
      <w:pPr>
        <w:rPr>
          <w:rFonts w:ascii="Times" w:hAnsi="Times" w:cs="Times"/>
          <w:color w:val="000000" w:themeColor="text1"/>
          <w:sz w:val="24"/>
        </w:rPr>
      </w:pPr>
    </w:p>
    <w:p w14:paraId="5AFDAA7F" w14:textId="6266DB33" w:rsidR="0012650E" w:rsidRPr="007C661F" w:rsidRDefault="0012650E" w:rsidP="0012650E">
      <w:pPr>
        <w:pStyle w:val="Caption"/>
      </w:pPr>
      <w:bookmarkStart w:id="285" w:name="_Ref423456704"/>
      <w:r w:rsidRPr="007C661F">
        <w:t xml:space="preserve">Figure </w:t>
      </w:r>
      <w:fldSimple w:instr=" SEQ Figure \* ARABIC ">
        <w:r w:rsidR="008C61C8">
          <w:rPr>
            <w:noProof/>
          </w:rPr>
          <w:t>58</w:t>
        </w:r>
      </w:fldSimple>
      <w:bookmarkEnd w:id="285"/>
      <w:r w:rsidRPr="007C661F">
        <w:t>. California base case estimates of age-based selectivity by fleet and survey.</w:t>
      </w:r>
    </w:p>
    <w:p w14:paraId="5082C0F9" w14:textId="77777777" w:rsidR="0012650E" w:rsidRPr="007C661F" w:rsidRDefault="0012650E" w:rsidP="0012650E">
      <w:pPr>
        <w:rPr>
          <w:rFonts w:ascii="Times" w:hAnsi="Times" w:cs="Times"/>
          <w:b/>
          <w:bCs/>
          <w:color w:val="000000" w:themeColor="text1"/>
          <w:sz w:val="24"/>
        </w:rPr>
      </w:pPr>
      <w:r w:rsidRPr="007C661F">
        <w:rPr>
          <w:rFonts w:ascii="Times" w:hAnsi="Times" w:cs="Times"/>
          <w:color w:val="000000" w:themeColor="text1"/>
          <w:sz w:val="24"/>
        </w:rPr>
        <w:br w:type="page"/>
      </w:r>
    </w:p>
    <w:p w14:paraId="4331ED71" w14:textId="793CE22C" w:rsidR="0012650E" w:rsidRDefault="004460A3" w:rsidP="0012650E">
      <w:pPr>
        <w:pStyle w:val="Caption"/>
        <w:rPr>
          <w:noProof/>
        </w:rPr>
      </w:pPr>
      <w:r>
        <w:rPr>
          <w:noProof/>
        </w:rPr>
        <w:lastRenderedPageBreak/>
        <w:drawing>
          <wp:inline distT="0" distB="0" distL="0" distR="0" wp14:anchorId="2FBDA415" wp14:editId="194C8D7A">
            <wp:extent cx="5943612" cy="457200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02_multiple_fleets_age2.png"/>
                    <pic:cNvPicPr/>
                  </pic:nvPicPr>
                  <pic:blipFill>
                    <a:blip r:embed="rId127">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6D6EF1D9" w14:textId="77777777" w:rsidR="0012650E" w:rsidRPr="00DE5537" w:rsidRDefault="0012650E" w:rsidP="0012650E"/>
    <w:p w14:paraId="5440FDF4" w14:textId="07E31AD9" w:rsidR="0012650E" w:rsidRPr="007C661F" w:rsidRDefault="0012650E" w:rsidP="0012650E">
      <w:pPr>
        <w:pStyle w:val="Caption"/>
      </w:pPr>
      <w:bookmarkStart w:id="286" w:name="_Ref423456566"/>
      <w:r w:rsidRPr="007C661F">
        <w:t xml:space="preserve">Figure </w:t>
      </w:r>
      <w:fldSimple w:instr=" SEQ Figure \* ARABIC ">
        <w:r w:rsidR="008C61C8">
          <w:rPr>
            <w:noProof/>
          </w:rPr>
          <w:t>59</w:t>
        </w:r>
      </w:fldSimple>
      <w:bookmarkEnd w:id="286"/>
      <w:r w:rsidRPr="007C661F">
        <w:t>. California base case estimated realized selectivity curves for each gear by sex.</w:t>
      </w:r>
      <w:r w:rsidRPr="007C661F">
        <w:br w:type="page"/>
      </w:r>
    </w:p>
    <w:p w14:paraId="5C5B57AD" w14:textId="77777777" w:rsidR="0012650E" w:rsidRPr="007C661F" w:rsidRDefault="0012650E" w:rsidP="0012650E">
      <w:pPr>
        <w:rPr>
          <w:rFonts w:ascii="Times" w:hAnsi="Times" w:cs="Times"/>
          <w:color w:val="000000" w:themeColor="text1"/>
          <w:sz w:val="24"/>
        </w:rPr>
      </w:pPr>
    </w:p>
    <w:p w14:paraId="373F601D" w14:textId="4BF0CCB9" w:rsidR="0012650E" w:rsidRDefault="004460A3" w:rsidP="0012650E">
      <w:pPr>
        <w:rPr>
          <w:rFonts w:ascii="Times" w:hAnsi="Times" w:cs="Times"/>
          <w:noProof/>
          <w:color w:val="000000" w:themeColor="text1"/>
          <w:sz w:val="24"/>
        </w:rPr>
      </w:pPr>
      <w:r>
        <w:rPr>
          <w:rFonts w:ascii="Times" w:hAnsi="Times" w:cs="Times"/>
          <w:noProof/>
          <w:color w:val="000000" w:themeColor="text1"/>
          <w:sz w:val="24"/>
        </w:rPr>
        <w:drawing>
          <wp:inline distT="0" distB="0" distL="0" distR="0" wp14:anchorId="6FEAAE25" wp14:editId="1927B296">
            <wp:extent cx="5943612" cy="457200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1_sizeatage.png"/>
                    <pic:cNvPicPr/>
                  </pic:nvPicPr>
                  <pic:blipFill>
                    <a:blip r:embed="rId128">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15571154" w14:textId="77777777" w:rsidR="0012650E" w:rsidRPr="007C661F" w:rsidRDefault="0012650E" w:rsidP="0012650E">
      <w:pPr>
        <w:rPr>
          <w:rFonts w:ascii="Times" w:hAnsi="Times" w:cs="Times"/>
          <w:color w:val="000000" w:themeColor="text1"/>
          <w:sz w:val="24"/>
        </w:rPr>
      </w:pPr>
    </w:p>
    <w:p w14:paraId="33256D57" w14:textId="56046A34" w:rsidR="004028BE" w:rsidRDefault="0012650E" w:rsidP="004028BE">
      <w:pPr>
        <w:pStyle w:val="Caption"/>
      </w:pPr>
      <w:bookmarkStart w:id="287" w:name="_Ref423456794"/>
      <w:r w:rsidRPr="007C661F">
        <w:t xml:space="preserve">Figure </w:t>
      </w:r>
      <w:fldSimple w:instr=" SEQ Figure \* ARABIC ">
        <w:r w:rsidR="008C61C8">
          <w:rPr>
            <w:noProof/>
          </w:rPr>
          <w:t>60</w:t>
        </w:r>
      </w:fldSimple>
      <w:bookmarkEnd w:id="287"/>
      <w:r w:rsidRPr="007C661F">
        <w:t xml:space="preserve">. California base case estimates of sex-specific growth. Only male growth was estimated. </w:t>
      </w:r>
      <w:r w:rsidR="004028BE">
        <w:t>Shading indicates 95% confidence intervals.</w:t>
      </w:r>
    </w:p>
    <w:p w14:paraId="4840805B" w14:textId="77777777" w:rsidR="0012650E" w:rsidRPr="007C661F" w:rsidRDefault="0012650E" w:rsidP="0012650E">
      <w:pPr>
        <w:pStyle w:val="Caption"/>
      </w:pPr>
    </w:p>
    <w:p w14:paraId="6D890FC7" w14:textId="77777777" w:rsidR="0012650E" w:rsidRDefault="0012650E" w:rsidP="0012650E">
      <w:pPr>
        <w:rPr>
          <w:rFonts w:ascii="Times" w:hAnsi="Times" w:cs="Times"/>
          <w:noProof/>
          <w:color w:val="000000" w:themeColor="text1"/>
          <w:sz w:val="24"/>
        </w:rPr>
      </w:pPr>
    </w:p>
    <w:p w14:paraId="3E2F34A3" w14:textId="2350F312" w:rsidR="0012650E" w:rsidRDefault="004460A3" w:rsidP="0012650E">
      <w:pPr>
        <w:rPr>
          <w:rFonts w:ascii="Times" w:hAnsi="Times" w:cs="Times"/>
          <w:noProof/>
          <w:color w:val="000000" w:themeColor="text1"/>
          <w:sz w:val="24"/>
        </w:rPr>
      </w:pPr>
      <w:r>
        <w:rPr>
          <w:rFonts w:ascii="Times" w:hAnsi="Times" w:cs="Times"/>
          <w:noProof/>
          <w:color w:val="000000" w:themeColor="text1"/>
          <w:sz w:val="24"/>
        </w:rPr>
        <w:lastRenderedPageBreak/>
        <w:drawing>
          <wp:inline distT="0" distB="0" distL="0" distR="0" wp14:anchorId="7389B03C" wp14:editId="043ADE91">
            <wp:extent cx="5943612" cy="457200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7_Spawning_output_with_95_asymptotic_intervals_intervals.png"/>
                    <pic:cNvPicPr/>
                  </pic:nvPicPr>
                  <pic:blipFill>
                    <a:blip r:embed="rId13">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3403280F" w14:textId="77777777" w:rsidR="0012650E" w:rsidRPr="007C661F" w:rsidRDefault="0012650E" w:rsidP="0012650E">
      <w:pPr>
        <w:rPr>
          <w:rFonts w:ascii="Times" w:hAnsi="Times" w:cs="Times"/>
          <w:color w:val="000000" w:themeColor="text1"/>
          <w:sz w:val="24"/>
        </w:rPr>
      </w:pPr>
    </w:p>
    <w:p w14:paraId="3DE0813E" w14:textId="21B67792" w:rsidR="004028BE" w:rsidRDefault="0012650E" w:rsidP="004028BE">
      <w:pPr>
        <w:pStyle w:val="Caption"/>
      </w:pPr>
      <w:bookmarkStart w:id="288" w:name="_Ref423457030"/>
      <w:r w:rsidRPr="007C661F">
        <w:t xml:space="preserve">Figure </w:t>
      </w:r>
      <w:fldSimple w:instr=" SEQ Figure \* ARABIC ">
        <w:r w:rsidR="008C61C8">
          <w:rPr>
            <w:noProof/>
          </w:rPr>
          <w:t>61</w:t>
        </w:r>
      </w:fldSimple>
      <w:bookmarkEnd w:id="288"/>
      <w:r w:rsidR="00102BFF">
        <w:t>. California base model</w:t>
      </w:r>
      <w:r>
        <w:t xml:space="preserve"> estimate of spawning output</w:t>
      </w:r>
      <w:r w:rsidRPr="007C661F">
        <w:t xml:space="preserve"> with 95% confidence intervals.</w:t>
      </w:r>
      <w:r w:rsidR="004028BE" w:rsidRPr="004028BE">
        <w:t xml:space="preserve"> </w:t>
      </w:r>
    </w:p>
    <w:p w14:paraId="78248EED" w14:textId="77777777" w:rsidR="0012650E" w:rsidRPr="007C661F" w:rsidRDefault="0012650E" w:rsidP="0012650E">
      <w:pPr>
        <w:pStyle w:val="Caption"/>
      </w:pPr>
    </w:p>
    <w:p w14:paraId="2D8C253E" w14:textId="77777777" w:rsidR="0012650E" w:rsidRDefault="0012650E" w:rsidP="0012650E">
      <w:pPr>
        <w:rPr>
          <w:rFonts w:ascii="Times" w:hAnsi="Times" w:cs="Times"/>
          <w:noProof/>
          <w:color w:val="000000" w:themeColor="text1"/>
          <w:sz w:val="24"/>
        </w:rPr>
      </w:pPr>
    </w:p>
    <w:p w14:paraId="747D7AD6" w14:textId="6621C1B8" w:rsidR="0012650E" w:rsidRDefault="004460A3" w:rsidP="0012650E">
      <w:pPr>
        <w:rPr>
          <w:rFonts w:ascii="Times" w:hAnsi="Times" w:cs="Times"/>
          <w:noProof/>
          <w:color w:val="000000" w:themeColor="text1"/>
          <w:sz w:val="24"/>
        </w:rPr>
      </w:pPr>
      <w:r>
        <w:rPr>
          <w:rFonts w:ascii="Times" w:hAnsi="Times" w:cs="Times"/>
          <w:noProof/>
          <w:color w:val="000000" w:themeColor="text1"/>
          <w:sz w:val="24"/>
        </w:rPr>
        <w:lastRenderedPageBreak/>
        <w:drawing>
          <wp:inline distT="0" distB="0" distL="0" distR="0" wp14:anchorId="38119EF7" wp14:editId="170C2B85">
            <wp:extent cx="5943612" cy="457200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9_Spawning_depletion_with_95_asymptotic_intervals_intervals.png"/>
                    <pic:cNvPicPr/>
                  </pic:nvPicPr>
                  <pic:blipFill>
                    <a:blip r:embed="rId14">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0CDE503E" w14:textId="77777777" w:rsidR="0012650E" w:rsidRPr="007C661F" w:rsidRDefault="0012650E" w:rsidP="0012650E">
      <w:pPr>
        <w:rPr>
          <w:rFonts w:ascii="Times" w:hAnsi="Times" w:cs="Times"/>
          <w:color w:val="000000" w:themeColor="text1"/>
          <w:sz w:val="24"/>
        </w:rPr>
      </w:pPr>
    </w:p>
    <w:p w14:paraId="47B90E99" w14:textId="5A1A53B8" w:rsidR="0012650E" w:rsidRPr="007C661F" w:rsidRDefault="0012650E" w:rsidP="0012650E">
      <w:pPr>
        <w:pStyle w:val="Caption"/>
      </w:pPr>
      <w:bookmarkStart w:id="289" w:name="_Ref423457048"/>
      <w:r w:rsidRPr="007C661F">
        <w:t xml:space="preserve">Figure </w:t>
      </w:r>
      <w:fldSimple w:instr=" SEQ Figure \* ARABIC ">
        <w:r w:rsidR="008C61C8">
          <w:rPr>
            <w:noProof/>
          </w:rPr>
          <w:t>62</w:t>
        </w:r>
      </w:fldSimple>
      <w:bookmarkEnd w:id="289"/>
      <w:r w:rsidR="00102BFF">
        <w:t>. California base model</w:t>
      </w:r>
      <w:r w:rsidRPr="007C661F">
        <w:t xml:space="preserve"> estimate of stock status (i.e., spawning depletion) with 95% confidence intervals.</w:t>
      </w:r>
    </w:p>
    <w:p w14:paraId="2171E6A4" w14:textId="77777777" w:rsidR="0012650E" w:rsidRPr="007C661F" w:rsidRDefault="0012650E" w:rsidP="0012650E">
      <w:pPr>
        <w:pStyle w:val="Caption"/>
      </w:pPr>
    </w:p>
    <w:p w14:paraId="29A9DA00" w14:textId="44DA0C5D" w:rsidR="0012650E" w:rsidRDefault="004460A3" w:rsidP="0012650E">
      <w:pPr>
        <w:rPr>
          <w:rFonts w:ascii="Times" w:hAnsi="Times" w:cs="Times"/>
          <w:noProof/>
          <w:color w:val="000000" w:themeColor="text1"/>
          <w:sz w:val="24"/>
        </w:rPr>
      </w:pPr>
      <w:r>
        <w:rPr>
          <w:rFonts w:ascii="Times" w:hAnsi="Times" w:cs="Times"/>
          <w:noProof/>
          <w:color w:val="000000" w:themeColor="text1"/>
          <w:sz w:val="24"/>
        </w:rPr>
        <w:lastRenderedPageBreak/>
        <w:drawing>
          <wp:inline distT="0" distB="0" distL="0" distR="0" wp14:anchorId="7C192984" wp14:editId="6C5AB612">
            <wp:extent cx="5943612" cy="4572009"/>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11_Age-0_recruits_(1000s)_with_95_asymptotic_intervals.png"/>
                    <pic:cNvPicPr/>
                  </pic:nvPicPr>
                  <pic:blipFill>
                    <a:blip r:embed="rId19">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741D0338" w14:textId="77777777" w:rsidR="0012650E" w:rsidRPr="007C661F" w:rsidRDefault="0012650E" w:rsidP="0012650E">
      <w:pPr>
        <w:rPr>
          <w:rFonts w:ascii="Times" w:hAnsi="Times" w:cs="Times"/>
          <w:color w:val="000000" w:themeColor="text1"/>
          <w:sz w:val="24"/>
        </w:rPr>
      </w:pPr>
    </w:p>
    <w:p w14:paraId="6045D943" w14:textId="34F70B33" w:rsidR="004028BE" w:rsidRDefault="0012650E" w:rsidP="004028BE">
      <w:pPr>
        <w:pStyle w:val="Caption"/>
      </w:pPr>
      <w:bookmarkStart w:id="290" w:name="_Ref423457246"/>
      <w:r w:rsidRPr="007C661F">
        <w:t xml:space="preserve">Figure </w:t>
      </w:r>
      <w:fldSimple w:instr=" SEQ Figure \* ARABIC ">
        <w:r w:rsidR="008C61C8">
          <w:rPr>
            <w:noProof/>
          </w:rPr>
          <w:t>63</w:t>
        </w:r>
      </w:fldSimple>
      <w:bookmarkEnd w:id="290"/>
      <w:r w:rsidR="00373FDD">
        <w:t>.</w:t>
      </w:r>
      <w:r w:rsidR="00102BFF">
        <w:t xml:space="preserve"> </w:t>
      </w:r>
      <w:r w:rsidR="00373FDD">
        <w:t>California</w:t>
      </w:r>
      <w:r w:rsidR="00102BFF">
        <w:t xml:space="preserve"> base model</w:t>
      </w:r>
      <w:r w:rsidRPr="007C661F">
        <w:t xml:space="preserve"> estimate of age-0 recruits with 95% confidence intervals.</w:t>
      </w:r>
      <w:r w:rsidR="004028BE" w:rsidRPr="004028BE">
        <w:t xml:space="preserve"> </w:t>
      </w:r>
      <w:r w:rsidR="004028BE">
        <w:t>Vertical lines indicate 95% confidence intervals.</w:t>
      </w:r>
    </w:p>
    <w:p w14:paraId="181177A7" w14:textId="77777777" w:rsidR="0012650E" w:rsidRPr="007C661F" w:rsidRDefault="0012650E" w:rsidP="0012650E">
      <w:pPr>
        <w:pStyle w:val="Caption"/>
      </w:pPr>
    </w:p>
    <w:p w14:paraId="71280254" w14:textId="77777777" w:rsidR="0012650E" w:rsidRPr="007C661F" w:rsidRDefault="0012650E" w:rsidP="0012650E">
      <w:pPr>
        <w:rPr>
          <w:rFonts w:ascii="Times" w:hAnsi="Times" w:cs="Times"/>
          <w:color w:val="000000" w:themeColor="text1"/>
          <w:sz w:val="24"/>
        </w:rPr>
      </w:pPr>
    </w:p>
    <w:p w14:paraId="26EE475B" w14:textId="77777777" w:rsidR="0012650E" w:rsidRPr="007C661F" w:rsidRDefault="0012650E" w:rsidP="0012650E">
      <w:pPr>
        <w:rPr>
          <w:rFonts w:ascii="Times" w:hAnsi="Times" w:cs="Times"/>
          <w:color w:val="000000" w:themeColor="text1"/>
          <w:sz w:val="24"/>
        </w:rPr>
      </w:pPr>
      <w:r w:rsidRPr="007C661F">
        <w:rPr>
          <w:rFonts w:ascii="Times" w:hAnsi="Times" w:cs="Times"/>
          <w:color w:val="000000" w:themeColor="text1"/>
          <w:sz w:val="24"/>
        </w:rPr>
        <w:br w:type="page"/>
      </w:r>
    </w:p>
    <w:p w14:paraId="1E3424D5" w14:textId="77777777" w:rsidR="0012650E" w:rsidRDefault="0012650E" w:rsidP="0012650E">
      <w:pPr>
        <w:rPr>
          <w:rFonts w:ascii="Times" w:hAnsi="Times" w:cs="Times"/>
          <w:noProof/>
          <w:color w:val="000000" w:themeColor="text1"/>
          <w:sz w:val="24"/>
        </w:rPr>
      </w:pPr>
    </w:p>
    <w:p w14:paraId="5175D0C0" w14:textId="6BAE0574" w:rsidR="0012650E" w:rsidRDefault="004460A3" w:rsidP="0012650E">
      <w:pPr>
        <w:rPr>
          <w:rFonts w:ascii="Times" w:hAnsi="Times" w:cs="Times"/>
          <w:noProof/>
          <w:color w:val="000000" w:themeColor="text1"/>
          <w:sz w:val="24"/>
        </w:rPr>
      </w:pPr>
      <w:r>
        <w:rPr>
          <w:rFonts w:ascii="Times" w:hAnsi="Times" w:cs="Times"/>
          <w:noProof/>
          <w:color w:val="000000" w:themeColor="text1"/>
          <w:sz w:val="24"/>
        </w:rPr>
        <w:drawing>
          <wp:inline distT="0" distB="0" distL="0" distR="0" wp14:anchorId="0E142B07" wp14:editId="36C376FF">
            <wp:extent cx="5943612" cy="45720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_curve2.png"/>
                    <pic:cNvPicPr/>
                  </pic:nvPicPr>
                  <pic:blipFill>
                    <a:blip r:embed="rId129">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2FD639A1" w14:textId="77777777" w:rsidR="0012650E" w:rsidRPr="007C661F" w:rsidRDefault="0012650E" w:rsidP="0012650E">
      <w:pPr>
        <w:rPr>
          <w:rFonts w:ascii="Times" w:hAnsi="Times" w:cs="Times"/>
          <w:color w:val="000000" w:themeColor="text1"/>
          <w:sz w:val="24"/>
        </w:rPr>
      </w:pPr>
    </w:p>
    <w:p w14:paraId="486DB433" w14:textId="5513D20C" w:rsidR="0012650E" w:rsidRPr="007C661F" w:rsidRDefault="0012650E" w:rsidP="0012650E">
      <w:pPr>
        <w:pStyle w:val="Caption"/>
      </w:pPr>
      <w:bookmarkStart w:id="291" w:name="_Ref423457253"/>
      <w:r w:rsidRPr="007C661F">
        <w:t xml:space="preserve">Figure </w:t>
      </w:r>
      <w:fldSimple w:instr=" SEQ Figure \* ARABIC ">
        <w:r w:rsidR="008C61C8">
          <w:rPr>
            <w:noProof/>
          </w:rPr>
          <w:t>64</w:t>
        </w:r>
      </w:fldSimple>
      <w:bookmarkEnd w:id="291"/>
      <w:r w:rsidRPr="007C661F">
        <w:t>. Stock-recruitment relationship from the California base model.</w:t>
      </w:r>
    </w:p>
    <w:p w14:paraId="33A6D2C8" w14:textId="77777777" w:rsidR="0012650E" w:rsidRDefault="0012650E" w:rsidP="0012650E">
      <w:pPr>
        <w:rPr>
          <w:rFonts w:ascii="Times" w:hAnsi="Times" w:cs="Times"/>
          <w:noProof/>
          <w:color w:val="000000" w:themeColor="text1"/>
          <w:sz w:val="24"/>
        </w:rPr>
      </w:pPr>
      <w:r>
        <w:rPr>
          <w:rFonts w:ascii="Times" w:hAnsi="Times" w:cs="Times"/>
          <w:noProof/>
          <w:color w:val="000000" w:themeColor="text1"/>
          <w:sz w:val="24"/>
        </w:rPr>
        <w:br w:type="page"/>
      </w:r>
    </w:p>
    <w:p w14:paraId="21F11CB9" w14:textId="7DA11F5D" w:rsidR="0012650E" w:rsidRDefault="00194158" w:rsidP="0012650E">
      <w:pPr>
        <w:rPr>
          <w:rFonts w:ascii="Times" w:hAnsi="Times" w:cs="Times"/>
          <w:noProof/>
          <w:color w:val="000000" w:themeColor="text1"/>
          <w:sz w:val="24"/>
        </w:rPr>
      </w:pPr>
      <w:r>
        <w:rPr>
          <w:rFonts w:ascii="Times" w:hAnsi="Times" w:cs="Times"/>
          <w:noProof/>
          <w:color w:val="000000" w:themeColor="text1"/>
          <w:sz w:val="24"/>
        </w:rPr>
        <w:lastRenderedPageBreak/>
        <w:drawing>
          <wp:inline distT="0" distB="0" distL="0" distR="0" wp14:anchorId="50B16B58" wp14:editId="206FD73E">
            <wp:extent cx="5946140" cy="4572000"/>
            <wp:effectExtent l="0" t="0" r="0" b="0"/>
            <wp:docPr id="5157" name="Picture 5157" descr="C:\Users\Jason.Cope\Desktop\Black rockfish\Model Runs\CA\STAR runs\CA new base M comp plots\base_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ason.Cope\Desktop\Black rockfish\Model Runs\CA\STAR runs\CA new base M comp plots\base_compare2_spawnbio_uncertainty.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2B50E406" w14:textId="0A909B2F" w:rsidR="004028BE" w:rsidRDefault="0012650E" w:rsidP="004028BE">
      <w:pPr>
        <w:pStyle w:val="Caption"/>
      </w:pPr>
      <w:bookmarkStart w:id="292" w:name="_Ref423797294"/>
      <w:r>
        <w:t xml:space="preserve">Figure </w:t>
      </w:r>
      <w:fldSimple w:instr=" SEQ Figure \* ARABIC ">
        <w:r w:rsidR="008C61C8">
          <w:rPr>
            <w:noProof/>
          </w:rPr>
          <w:t>65</w:t>
        </w:r>
      </w:fldSimple>
      <w:bookmarkEnd w:id="292"/>
      <w:r>
        <w:t xml:space="preserve">. Comparison of stock output and sensitivity runs that alter </w:t>
      </w:r>
      <w:r w:rsidR="00102BFF">
        <w:t>natural mortality specification</w:t>
      </w:r>
      <w:r>
        <w:t xml:space="preserve"> in th</w:t>
      </w:r>
      <w:r w:rsidR="00102BFF">
        <w:t>e California base model</w:t>
      </w:r>
      <w:r>
        <w:t xml:space="preserve">. </w:t>
      </w:r>
      <w:r w:rsidR="004028BE">
        <w:t>Shading indicates 95% confidence intervals.</w:t>
      </w:r>
    </w:p>
    <w:p w14:paraId="39E7A56C" w14:textId="77777777" w:rsidR="0012650E" w:rsidRDefault="0012650E" w:rsidP="0012650E">
      <w:pPr>
        <w:pStyle w:val="Caption"/>
      </w:pPr>
    </w:p>
    <w:p w14:paraId="06C1ED44" w14:textId="77777777" w:rsidR="0012650E" w:rsidRDefault="0012650E" w:rsidP="0012650E">
      <w:r>
        <w:br w:type="page"/>
      </w:r>
    </w:p>
    <w:p w14:paraId="58B7F2B0" w14:textId="32AA1B03" w:rsidR="0012650E" w:rsidRDefault="00194158" w:rsidP="0012650E">
      <w:r>
        <w:rPr>
          <w:noProof/>
        </w:rPr>
        <w:lastRenderedPageBreak/>
        <w:drawing>
          <wp:inline distT="0" distB="0" distL="0" distR="0" wp14:anchorId="4396A3F4" wp14:editId="20608A65">
            <wp:extent cx="5946140" cy="4572000"/>
            <wp:effectExtent l="0" t="0" r="0" b="0"/>
            <wp:docPr id="5158" name="Picture 5158" descr="C:\Users\Jason.Cope\Desktop\Black rockfish\Model Runs\CA\STAR runs\CA new base M comp plots\base_compare4_Brat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ason.Cope\Desktop\Black rockfish\Model Runs\CA\STAR runs\CA new base M comp plots\base_compare4_Bratio_uncertainty.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59489080" w14:textId="230056EF" w:rsidR="004028BE" w:rsidRDefault="0012650E" w:rsidP="004028BE">
      <w:pPr>
        <w:pStyle w:val="Caption"/>
      </w:pPr>
      <w:bookmarkStart w:id="293" w:name="_Ref423797351"/>
      <w:r>
        <w:t xml:space="preserve">Figure </w:t>
      </w:r>
      <w:fldSimple w:instr=" SEQ Figure \* ARABIC ">
        <w:r w:rsidR="008C61C8">
          <w:rPr>
            <w:noProof/>
          </w:rPr>
          <w:t>66</w:t>
        </w:r>
      </w:fldSimple>
      <w:bookmarkEnd w:id="293"/>
      <w:r>
        <w:t xml:space="preserve">. Comparison of relative stock output and sensitivity runs </w:t>
      </w:r>
      <w:r w:rsidR="00102BFF">
        <w:t>that alter natural mortality specification in the California base model</w:t>
      </w:r>
      <w:r>
        <w:t>.</w:t>
      </w:r>
      <w:r w:rsidR="004028BE" w:rsidRPr="004028BE">
        <w:t xml:space="preserve"> </w:t>
      </w:r>
      <w:r w:rsidR="004028BE">
        <w:t>Shading indicates 95% confidence intervals.</w:t>
      </w:r>
    </w:p>
    <w:p w14:paraId="23E6317E" w14:textId="77777777" w:rsidR="0012650E" w:rsidRDefault="0012650E" w:rsidP="0012650E">
      <w:pPr>
        <w:pStyle w:val="Caption"/>
      </w:pPr>
    </w:p>
    <w:p w14:paraId="5105634C" w14:textId="77777777" w:rsidR="0012650E" w:rsidRDefault="0012650E" w:rsidP="0012650E"/>
    <w:p w14:paraId="56BF411C" w14:textId="36BD3F95" w:rsidR="0012650E" w:rsidRDefault="0012650E" w:rsidP="0012650E">
      <w:r>
        <w:br w:type="page"/>
      </w:r>
    </w:p>
    <w:p w14:paraId="4302C2A6" w14:textId="7EC901CB" w:rsidR="00194158" w:rsidRDefault="00194158" w:rsidP="0012650E">
      <w:pPr>
        <w:pStyle w:val="Caption"/>
        <w:rPr>
          <w:noProof/>
        </w:rPr>
      </w:pPr>
      <w:bookmarkStart w:id="294" w:name="_Ref423797487"/>
      <w:r>
        <w:rPr>
          <w:noProof/>
        </w:rPr>
        <w:lastRenderedPageBreak/>
        <w:drawing>
          <wp:inline distT="0" distB="0" distL="0" distR="0" wp14:anchorId="46B49C23" wp14:editId="60E2FB21">
            <wp:extent cx="5946140" cy="4572000"/>
            <wp:effectExtent l="0" t="0" r="0" b="0"/>
            <wp:docPr id="5161" name="Picture 5161" descr="C:\Users\Jason.Cope\Desktop\Black rockfish\Model Runs\CA\STAR runs\CA new base M comp plots\base_compare9_recde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ason.Cope\Desktop\Black rockfish\Model Runs\CA\STAR runs\CA new base M comp plots\base_compare9_recdevs.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0231BB99" w14:textId="2A9D5109" w:rsidR="0012650E" w:rsidRDefault="0012650E" w:rsidP="0012650E">
      <w:pPr>
        <w:pStyle w:val="Caption"/>
      </w:pPr>
      <w:bookmarkStart w:id="295" w:name="_Ref427598403"/>
      <w:r>
        <w:t xml:space="preserve">Figure </w:t>
      </w:r>
      <w:fldSimple w:instr=" SEQ Figure \* ARABIC ">
        <w:r w:rsidR="008C61C8">
          <w:rPr>
            <w:noProof/>
          </w:rPr>
          <w:t>67</w:t>
        </w:r>
      </w:fldSimple>
      <w:bookmarkEnd w:id="294"/>
      <w:bookmarkEnd w:id="295"/>
      <w:r>
        <w:t xml:space="preserve">. Comparison of recruitment deviations and sensitivity runs </w:t>
      </w:r>
      <w:r w:rsidR="00102BFF">
        <w:t>that alter natural mortality specification in the California base model</w:t>
      </w:r>
      <w:r>
        <w:t>.</w:t>
      </w:r>
    </w:p>
    <w:p w14:paraId="48F689B0" w14:textId="0056BCAA" w:rsidR="00194158" w:rsidRDefault="00194158">
      <w:r>
        <w:br w:type="page"/>
      </w:r>
    </w:p>
    <w:p w14:paraId="1A90793C" w14:textId="374F877F" w:rsidR="0012650E" w:rsidRDefault="00194158" w:rsidP="0012650E">
      <w:r>
        <w:rPr>
          <w:noProof/>
        </w:rPr>
        <w:lastRenderedPageBreak/>
        <w:drawing>
          <wp:inline distT="0" distB="0" distL="0" distR="0" wp14:anchorId="6FCCF542" wp14:editId="6E25B2F6">
            <wp:extent cx="5946140" cy="4572000"/>
            <wp:effectExtent l="0" t="0" r="0" b="0"/>
            <wp:docPr id="5162" name="Picture 5162" descr="C:\Users\Jason.Cope\Desktop\Black rockfish\Model Runs\CA\STAR runs\CA new base M comp plots\base_compare6_SPRrat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Jason.Cope\Desktop\Black rockfish\Model Runs\CA\STAR runs\CA new base M comp plots\base_compare6_SPRratio_uncertainty.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4FDC5292" w14:textId="5FA321FB" w:rsidR="004028BE" w:rsidRDefault="0012650E" w:rsidP="004028BE">
      <w:pPr>
        <w:pStyle w:val="Caption"/>
      </w:pPr>
      <w:bookmarkStart w:id="296" w:name="_Ref423797512"/>
      <w:r>
        <w:t xml:space="preserve">Figure </w:t>
      </w:r>
      <w:fldSimple w:instr=" SEQ Figure \* ARABIC ">
        <w:r w:rsidR="008C61C8">
          <w:rPr>
            <w:noProof/>
          </w:rPr>
          <w:t>68</w:t>
        </w:r>
      </w:fldSimple>
      <w:bookmarkEnd w:id="296"/>
      <w:r>
        <w:t xml:space="preserve">. Comparison of fishing intensity and sensitivity runs </w:t>
      </w:r>
      <w:r w:rsidR="00102BFF">
        <w:t>that alter natural mortality specification in the California base model</w:t>
      </w:r>
      <w:r>
        <w:t>.</w:t>
      </w:r>
      <w:r w:rsidR="004028BE" w:rsidRPr="004028BE">
        <w:t xml:space="preserve"> </w:t>
      </w:r>
      <w:r w:rsidR="004028BE">
        <w:t>Shading indicates 95% confidence intervals.</w:t>
      </w:r>
    </w:p>
    <w:p w14:paraId="350D0C1E" w14:textId="77777777" w:rsidR="0012650E" w:rsidRDefault="0012650E" w:rsidP="0012650E">
      <w:pPr>
        <w:pStyle w:val="Caption"/>
      </w:pPr>
    </w:p>
    <w:p w14:paraId="62831F21" w14:textId="1116EE35" w:rsidR="00E11F42" w:rsidRPr="00E11F42" w:rsidRDefault="00E11F42" w:rsidP="00E11F42">
      <w:r>
        <w:rPr>
          <w:noProof/>
        </w:rPr>
        <w:lastRenderedPageBreak/>
        <w:drawing>
          <wp:inline distT="0" distB="0" distL="0" distR="0" wp14:anchorId="06B0D8DC" wp14:editId="5C7BB68C">
            <wp:extent cx="5946140" cy="5946140"/>
            <wp:effectExtent l="0" t="0" r="0" b="0"/>
            <wp:docPr id="5122" name="Picture 5122" descr="C:\Users\Jason.Cope\Desktop\Black rockfish\Model Runs\CA\calikelihoodprofiles\Mprofs_AxisForM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son.Cope\Desktop\Black rockfish\Model Runs\CA\calikelihoodprofiles\Mprofs_AxisForMale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6140" cy="5946140"/>
                    </a:xfrm>
                    <a:prstGeom prst="rect">
                      <a:avLst/>
                    </a:prstGeom>
                    <a:noFill/>
                    <a:ln>
                      <a:noFill/>
                    </a:ln>
                  </pic:spPr>
                </pic:pic>
              </a:graphicData>
            </a:graphic>
          </wp:inline>
        </w:drawing>
      </w:r>
    </w:p>
    <w:p w14:paraId="52214C90" w14:textId="190C31F0" w:rsidR="00E11F42" w:rsidRDefault="00E11F42" w:rsidP="00E11F42">
      <w:pPr>
        <w:pStyle w:val="Caption"/>
      </w:pPr>
      <w:bookmarkStart w:id="297" w:name="_Ref427273002"/>
      <w:r>
        <w:t xml:space="preserve">Figure </w:t>
      </w:r>
      <w:fldSimple w:instr=" SEQ Figure \* ARABIC ">
        <w:r w:rsidR="008C61C8">
          <w:rPr>
            <w:noProof/>
          </w:rPr>
          <w:t>69</w:t>
        </w:r>
      </w:fldSimple>
      <w:bookmarkEnd w:id="297"/>
      <w:r>
        <w:t>. Likelihood profile in the California model for female and male natural mortality and resultant estimated (lnR</w:t>
      </w:r>
      <w:r w:rsidRPr="00E11F42">
        <w:rPr>
          <w:vertAlign w:val="subscript"/>
        </w:rPr>
        <w:t>0</w:t>
      </w:r>
      <w:r>
        <w:t>) and derived quantities (initial spawning output (SB</w:t>
      </w:r>
      <w:r w:rsidRPr="009D3E84">
        <w:rPr>
          <w:vertAlign w:val="subscript"/>
        </w:rPr>
        <w:t>0</w:t>
      </w:r>
      <w:r>
        <w:t>); spawning output in 2015 (SB</w:t>
      </w:r>
      <w:r w:rsidRPr="00D932BE">
        <w:rPr>
          <w:vertAlign w:val="subscript"/>
        </w:rPr>
        <w:t>2015</w:t>
      </w:r>
      <w:r>
        <w:t>) and stock status (SB</w:t>
      </w:r>
      <w:r>
        <w:rPr>
          <w:vertAlign w:val="subscript"/>
        </w:rPr>
        <w:t>2</w:t>
      </w:r>
      <w:r w:rsidRPr="00D932BE">
        <w:rPr>
          <w:vertAlign w:val="subscript"/>
        </w:rPr>
        <w:t>0</w:t>
      </w:r>
      <w:r>
        <w:rPr>
          <w:vertAlign w:val="subscript"/>
        </w:rPr>
        <w:t>1</w:t>
      </w:r>
      <w:r w:rsidRPr="00D932BE">
        <w:rPr>
          <w:vertAlign w:val="subscript"/>
        </w:rPr>
        <w:t>5</w:t>
      </w:r>
      <w:r>
        <w:t>/SB</w:t>
      </w:r>
      <w:r w:rsidRPr="00D932BE">
        <w:rPr>
          <w:vertAlign w:val="subscript"/>
        </w:rPr>
        <w:t>0</w:t>
      </w:r>
      <w:r>
        <w:t>)).</w:t>
      </w:r>
    </w:p>
    <w:p w14:paraId="5096A9F2" w14:textId="3A063A19" w:rsidR="0012650E" w:rsidRDefault="0012650E" w:rsidP="00E11F42">
      <w:pPr>
        <w:pStyle w:val="Caption"/>
      </w:pPr>
      <w:r>
        <w:br w:type="page"/>
      </w:r>
    </w:p>
    <w:p w14:paraId="03D8DACD" w14:textId="0CB6CB2F" w:rsidR="00E11F42" w:rsidRDefault="00E11F42" w:rsidP="00E11F42">
      <w:pPr>
        <w:pStyle w:val="Caption"/>
      </w:pPr>
      <w:r>
        <w:rPr>
          <w:noProof/>
        </w:rPr>
        <w:lastRenderedPageBreak/>
        <w:drawing>
          <wp:inline distT="0" distB="0" distL="0" distR="0" wp14:anchorId="52C93A52" wp14:editId="3042C61B">
            <wp:extent cx="5946140" cy="4572000"/>
            <wp:effectExtent l="0" t="0" r="0" b="0"/>
            <wp:docPr id="5128" name="Picture 5128" descr="C:\Users\Jason.Cope\Desktop\Black rockfish\Model Runs\CA\calikelihoodprofiles\Mprofile_plot_likelih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son.Cope\Desktop\Black rockfish\Model Runs\CA\calikelihoodprofiles\Mprofile_plot_likelihoo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4720C6B7" w14:textId="040BA4BE" w:rsidR="00E11F42" w:rsidRDefault="00E11F42" w:rsidP="00E11F42">
      <w:pPr>
        <w:pStyle w:val="Caption"/>
      </w:pPr>
      <w:bookmarkStart w:id="298" w:name="_Ref427273014"/>
      <w:r>
        <w:t xml:space="preserve">Figure </w:t>
      </w:r>
      <w:fldSimple w:instr=" SEQ Figure \* ARABIC ">
        <w:r w:rsidR="008C61C8">
          <w:rPr>
            <w:noProof/>
          </w:rPr>
          <w:t>70</w:t>
        </w:r>
      </w:fldSimple>
      <w:bookmarkEnd w:id="298"/>
      <w:r>
        <w:t>.</w:t>
      </w:r>
      <w:r w:rsidRPr="00E11F42">
        <w:t xml:space="preserve"> </w:t>
      </w:r>
      <w:r>
        <w:t>Likelihood component contributions across profiled values of natural mortality in the California model.</w:t>
      </w:r>
    </w:p>
    <w:p w14:paraId="61B872FF" w14:textId="23300266" w:rsidR="00E11F42" w:rsidRPr="00E11F42" w:rsidRDefault="00E11F42" w:rsidP="00E11F42">
      <w:pPr>
        <w:pStyle w:val="Caption"/>
      </w:pPr>
    </w:p>
    <w:p w14:paraId="3F029AF5" w14:textId="4561AB36" w:rsidR="0012650E" w:rsidRDefault="004460A3" w:rsidP="0012650E">
      <w:r>
        <w:rPr>
          <w:noProof/>
        </w:rPr>
        <w:lastRenderedPageBreak/>
        <w:drawing>
          <wp:inline distT="0" distB="0" distL="0" distR="0" wp14:anchorId="4EF1FDE0" wp14:editId="34A54A40">
            <wp:extent cx="5943612" cy="594361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0profs.png"/>
                    <pic:cNvPicPr/>
                  </pic:nvPicPr>
                  <pic:blipFill>
                    <a:blip r:embed="rId136">
                      <a:extLst>
                        <a:ext uri="{28A0092B-C50C-407E-A947-70E740481C1C}">
                          <a14:useLocalDpi xmlns:a14="http://schemas.microsoft.com/office/drawing/2010/main" val="0"/>
                        </a:ext>
                      </a:extLst>
                    </a:blip>
                    <a:stretch>
                      <a:fillRect/>
                    </a:stretch>
                  </pic:blipFill>
                  <pic:spPr>
                    <a:xfrm>
                      <a:off x="0" y="0"/>
                      <a:ext cx="5943612" cy="5943612"/>
                    </a:xfrm>
                    <a:prstGeom prst="rect">
                      <a:avLst/>
                    </a:prstGeom>
                  </pic:spPr>
                </pic:pic>
              </a:graphicData>
            </a:graphic>
          </wp:inline>
        </w:drawing>
      </w:r>
    </w:p>
    <w:p w14:paraId="61FF6E03" w14:textId="77777777" w:rsidR="0012650E" w:rsidRPr="001C1BF7" w:rsidRDefault="0012650E" w:rsidP="0012650E"/>
    <w:p w14:paraId="1F2C4E18" w14:textId="77777777" w:rsidR="0012650E" w:rsidRDefault="0012650E" w:rsidP="0012650E"/>
    <w:p w14:paraId="01BCC2DE" w14:textId="18017C8E" w:rsidR="0012650E" w:rsidRDefault="0012650E" w:rsidP="0012650E">
      <w:pPr>
        <w:pStyle w:val="Caption"/>
      </w:pPr>
      <w:bookmarkStart w:id="299" w:name="_Ref423800576"/>
      <w:r>
        <w:t xml:space="preserve">Figure </w:t>
      </w:r>
      <w:fldSimple w:instr=" SEQ Figure \* ARABIC ">
        <w:r w:rsidR="008C61C8">
          <w:rPr>
            <w:noProof/>
          </w:rPr>
          <w:t>71</w:t>
        </w:r>
      </w:fldSimple>
      <w:bookmarkEnd w:id="299"/>
      <w:r>
        <w:t>. Likelihood profile in the California model for initial equilibrium recruitment (lnR</w:t>
      </w:r>
      <w:r w:rsidRPr="00D932BE">
        <w:rPr>
          <w:vertAlign w:val="subscript"/>
        </w:rPr>
        <w:t>0</w:t>
      </w:r>
      <w:r>
        <w:t>) and resultant derived quantities (initial spawning output (SB</w:t>
      </w:r>
      <w:r w:rsidRPr="009D3E84">
        <w:rPr>
          <w:vertAlign w:val="subscript"/>
        </w:rPr>
        <w:t>0</w:t>
      </w:r>
      <w:r>
        <w:t>); spawning output in 2015 (SB</w:t>
      </w:r>
      <w:r w:rsidRPr="00D932BE">
        <w:rPr>
          <w:vertAlign w:val="subscript"/>
        </w:rPr>
        <w:t>2015</w:t>
      </w:r>
      <w:r>
        <w:t>) and stock status (SB</w:t>
      </w:r>
      <w:r>
        <w:rPr>
          <w:vertAlign w:val="subscript"/>
        </w:rPr>
        <w:t>2</w:t>
      </w:r>
      <w:r w:rsidRPr="00D932BE">
        <w:rPr>
          <w:vertAlign w:val="subscript"/>
        </w:rPr>
        <w:t>0</w:t>
      </w:r>
      <w:r>
        <w:rPr>
          <w:vertAlign w:val="subscript"/>
        </w:rPr>
        <w:t>1</w:t>
      </w:r>
      <w:r w:rsidRPr="00D932BE">
        <w:rPr>
          <w:vertAlign w:val="subscript"/>
        </w:rPr>
        <w:t>5</w:t>
      </w:r>
      <w:r>
        <w:t>/SB</w:t>
      </w:r>
      <w:r w:rsidRPr="00D932BE">
        <w:rPr>
          <w:vertAlign w:val="subscript"/>
        </w:rPr>
        <w:t>0</w:t>
      </w:r>
      <w:r>
        <w:t>)).</w:t>
      </w:r>
    </w:p>
    <w:p w14:paraId="418C7173" w14:textId="77777777" w:rsidR="0012650E" w:rsidRDefault="0012650E" w:rsidP="0012650E">
      <w:r>
        <w:br w:type="page"/>
      </w:r>
    </w:p>
    <w:p w14:paraId="43E92877" w14:textId="102C1007" w:rsidR="0012650E" w:rsidRPr="00A73B93" w:rsidRDefault="00D5438F" w:rsidP="0012650E">
      <w:r>
        <w:rPr>
          <w:noProof/>
        </w:rPr>
        <w:lastRenderedPageBreak/>
        <w:drawing>
          <wp:inline distT="0" distB="0" distL="0" distR="0" wp14:anchorId="5D7D6192" wp14:editId="67931225">
            <wp:extent cx="5946140" cy="4572000"/>
            <wp:effectExtent l="0" t="0" r="0" b="0"/>
            <wp:docPr id="173" name="Picture 173" descr="C:\Users\Jason.Cope\Desktop\Black rockfish\Model Runs\CA\calikelihoodprofiles\profile_plot_likelih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son.Cope\Desktop\Black rockfish\Model Runs\CA\calikelihoodprofiles\profile_plot_likelihood.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62C225FC" w14:textId="77777777" w:rsidR="0012650E" w:rsidRDefault="0012650E" w:rsidP="0012650E">
      <w:pPr>
        <w:pStyle w:val="Caption"/>
      </w:pPr>
    </w:p>
    <w:p w14:paraId="4D381CB2" w14:textId="1638FA22" w:rsidR="0012650E" w:rsidRDefault="0012650E" w:rsidP="0012650E">
      <w:pPr>
        <w:pStyle w:val="Caption"/>
      </w:pPr>
      <w:bookmarkStart w:id="300" w:name="_Ref423801490"/>
      <w:r>
        <w:t xml:space="preserve">Figure </w:t>
      </w:r>
      <w:fldSimple w:instr=" SEQ Figure \* ARABIC ">
        <w:r w:rsidR="008C61C8">
          <w:rPr>
            <w:noProof/>
          </w:rPr>
          <w:t>72</w:t>
        </w:r>
      </w:fldSimple>
      <w:bookmarkEnd w:id="300"/>
      <w:r>
        <w:t>. Likelihood component contributions across profiled values of initial recruitment in the California model.</w:t>
      </w:r>
    </w:p>
    <w:p w14:paraId="7CB1C4EF" w14:textId="77777777" w:rsidR="0012650E" w:rsidRDefault="0012650E" w:rsidP="0012650E">
      <w:r>
        <w:br w:type="page"/>
      </w:r>
    </w:p>
    <w:p w14:paraId="4ADCF0B8" w14:textId="2830B70E" w:rsidR="0012650E" w:rsidRDefault="00D5438F" w:rsidP="0012650E">
      <w:r>
        <w:rPr>
          <w:noProof/>
        </w:rPr>
        <w:lastRenderedPageBreak/>
        <w:drawing>
          <wp:inline distT="0" distB="0" distL="0" distR="0" wp14:anchorId="1B4190C7" wp14:editId="25F0F697">
            <wp:extent cx="5946140" cy="5946140"/>
            <wp:effectExtent l="0" t="0" r="0" b="0"/>
            <wp:docPr id="174" name="Picture 174" descr="C:\Users\Jason.Cope\Desktop\Black rockfish\Model Runs\CA\calikelihoodprofiles\hpr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son.Cope\Desktop\Black rockfish\Model Runs\CA\calikelihoodprofiles\hprofs.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6140" cy="5946140"/>
                    </a:xfrm>
                    <a:prstGeom prst="rect">
                      <a:avLst/>
                    </a:prstGeom>
                    <a:noFill/>
                    <a:ln>
                      <a:noFill/>
                    </a:ln>
                  </pic:spPr>
                </pic:pic>
              </a:graphicData>
            </a:graphic>
          </wp:inline>
        </w:drawing>
      </w:r>
    </w:p>
    <w:p w14:paraId="190BB244" w14:textId="284A93E6" w:rsidR="0012650E" w:rsidRDefault="0012650E" w:rsidP="0012650E">
      <w:pPr>
        <w:pStyle w:val="Caption"/>
      </w:pPr>
      <w:bookmarkStart w:id="301" w:name="_Ref423800991"/>
      <w:r>
        <w:t xml:space="preserve">Figure </w:t>
      </w:r>
      <w:fldSimple w:instr=" SEQ Figure \* ARABIC ">
        <w:r w:rsidR="008C61C8">
          <w:rPr>
            <w:noProof/>
          </w:rPr>
          <w:t>73</w:t>
        </w:r>
      </w:fldSimple>
      <w:bookmarkEnd w:id="301"/>
      <w:r>
        <w:t>. Likelihood profile in the California model for steepness (</w:t>
      </w:r>
      <w:r w:rsidRPr="00A73B93">
        <w:rPr>
          <w:i/>
        </w:rPr>
        <w:t>h</w:t>
      </w:r>
      <w:r>
        <w:t>) and resultant parameters and derived quantities (initial recruitment (ln</w:t>
      </w:r>
      <w:r w:rsidRPr="00A73B93">
        <w:rPr>
          <w:i/>
        </w:rPr>
        <w:t>R</w:t>
      </w:r>
      <w:r w:rsidRPr="00A73B93">
        <w:rPr>
          <w:i/>
          <w:vertAlign w:val="subscript"/>
        </w:rPr>
        <w:t>0</w:t>
      </w:r>
      <w:r>
        <w:t>); initial spawning output (SB</w:t>
      </w:r>
      <w:r w:rsidRPr="00A73B93">
        <w:rPr>
          <w:vertAlign w:val="subscript"/>
        </w:rPr>
        <w:t>0</w:t>
      </w:r>
      <w:r>
        <w:t>); spawning output in 2015 (SB</w:t>
      </w:r>
      <w:r w:rsidRPr="00D932BE">
        <w:rPr>
          <w:vertAlign w:val="subscript"/>
        </w:rPr>
        <w:t>2015</w:t>
      </w:r>
      <w:r>
        <w:t>) and stock status (SB</w:t>
      </w:r>
      <w:r>
        <w:rPr>
          <w:vertAlign w:val="subscript"/>
        </w:rPr>
        <w:t>2</w:t>
      </w:r>
      <w:r w:rsidRPr="00D932BE">
        <w:rPr>
          <w:vertAlign w:val="subscript"/>
        </w:rPr>
        <w:t>0</w:t>
      </w:r>
      <w:r>
        <w:rPr>
          <w:vertAlign w:val="subscript"/>
        </w:rPr>
        <w:t>1</w:t>
      </w:r>
      <w:r w:rsidRPr="00D932BE">
        <w:rPr>
          <w:vertAlign w:val="subscript"/>
        </w:rPr>
        <w:t>5</w:t>
      </w:r>
      <w:r>
        <w:t>/SB</w:t>
      </w:r>
      <w:r w:rsidRPr="00D932BE">
        <w:rPr>
          <w:vertAlign w:val="subscript"/>
        </w:rPr>
        <w:t>0</w:t>
      </w:r>
      <w:r>
        <w:t>)).</w:t>
      </w:r>
    </w:p>
    <w:p w14:paraId="70C291FF" w14:textId="77777777" w:rsidR="0012650E" w:rsidRDefault="0012650E" w:rsidP="0012650E">
      <w:pPr>
        <w:rPr>
          <w:rFonts w:ascii="Times" w:hAnsi="Times" w:cs="Times"/>
          <w:b/>
          <w:bCs/>
          <w:color w:val="000000" w:themeColor="text1"/>
          <w:sz w:val="20"/>
          <w:szCs w:val="20"/>
        </w:rPr>
      </w:pPr>
      <w:r>
        <w:br w:type="page"/>
      </w:r>
    </w:p>
    <w:p w14:paraId="7367E5C9" w14:textId="5CFE0616" w:rsidR="0012650E" w:rsidRDefault="00D5438F" w:rsidP="0012650E">
      <w:pPr>
        <w:pStyle w:val="Caption"/>
      </w:pPr>
      <w:r>
        <w:rPr>
          <w:noProof/>
        </w:rPr>
        <w:lastRenderedPageBreak/>
        <w:drawing>
          <wp:inline distT="0" distB="0" distL="0" distR="0" wp14:anchorId="7157F0CD" wp14:editId="61463221">
            <wp:extent cx="5946140" cy="4572000"/>
            <wp:effectExtent l="0" t="0" r="0" b="0"/>
            <wp:docPr id="175" name="Picture 175" descr="C:\Users\Jason.Cope\Desktop\Black rockfish\Model Runs\CA\calikelihoodprofiles\hprofile_plot_likelih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son.Cope\Desktop\Black rockfish\Model Runs\CA\calikelihoodprofiles\hprofile_plot_likelihood.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73E73D7D" w14:textId="0C0F28D9" w:rsidR="0012650E" w:rsidRDefault="0012650E" w:rsidP="0012650E">
      <w:pPr>
        <w:pStyle w:val="Caption"/>
      </w:pPr>
      <w:bookmarkStart w:id="302" w:name="_Ref423801152"/>
      <w:r>
        <w:t xml:space="preserve">Figure </w:t>
      </w:r>
      <w:fldSimple w:instr=" SEQ Figure \* ARABIC ">
        <w:r w:rsidR="008C61C8">
          <w:rPr>
            <w:noProof/>
          </w:rPr>
          <w:t>74</w:t>
        </w:r>
      </w:fldSimple>
      <w:bookmarkEnd w:id="302"/>
      <w:r>
        <w:t>. Likelihood component contributions across profiled values of steepness in the California model.</w:t>
      </w:r>
    </w:p>
    <w:p w14:paraId="092ECCCA" w14:textId="77777777" w:rsidR="0012650E" w:rsidRDefault="0012650E" w:rsidP="0012650E">
      <w:pPr>
        <w:rPr>
          <w:rFonts w:ascii="Times" w:hAnsi="Times" w:cs="Times"/>
          <w:b/>
          <w:bCs/>
          <w:color w:val="000000" w:themeColor="text1"/>
          <w:sz w:val="20"/>
          <w:szCs w:val="20"/>
        </w:rPr>
      </w:pPr>
      <w:r>
        <w:br w:type="page"/>
      </w:r>
    </w:p>
    <w:p w14:paraId="637315E8" w14:textId="4680EE1F" w:rsidR="0012650E" w:rsidRDefault="00413A64" w:rsidP="0012650E">
      <w:pPr>
        <w:pStyle w:val="Caption"/>
      </w:pPr>
      <w:r>
        <w:rPr>
          <w:noProof/>
        </w:rPr>
        <w:lastRenderedPageBreak/>
        <w:drawing>
          <wp:inline distT="0" distB="0" distL="0" distR="0" wp14:anchorId="676B438C" wp14:editId="3E4A613B">
            <wp:extent cx="5946140" cy="4572000"/>
            <wp:effectExtent l="0" t="0" r="0" b="0"/>
            <wp:docPr id="5130" name="Picture 5130" descr="C:\Users\Jason.Cope\Desktop\Black rockfish\Model Runs\CA\STAR runs\Retros\retrospectives\retro.CA_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son.Cope\Desktop\Black rockfish\Model Runs\CA\STAR runs\Retros\retrospectives\retro.CA_compare2_spawnbio_uncertainty.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52587D3C" w14:textId="1DA00FFB" w:rsidR="004028BE" w:rsidRDefault="0012650E" w:rsidP="004028BE">
      <w:pPr>
        <w:pStyle w:val="Caption"/>
      </w:pPr>
      <w:bookmarkStart w:id="303" w:name="_Ref423802414"/>
      <w:r>
        <w:t xml:space="preserve">Figure </w:t>
      </w:r>
      <w:fldSimple w:instr=" SEQ Figure \* ARABIC ">
        <w:r w:rsidR="008C61C8">
          <w:rPr>
            <w:noProof/>
          </w:rPr>
          <w:t>75</w:t>
        </w:r>
      </w:fldSimple>
      <w:bookmarkEnd w:id="303"/>
      <w:r>
        <w:t xml:space="preserve">. </w:t>
      </w:r>
      <w:r w:rsidR="00102BFF">
        <w:t xml:space="preserve">Retrospective model runs from the </w:t>
      </w:r>
      <w:r>
        <w:t>base case model of California (“Data 0 years”) for stock spawning output.</w:t>
      </w:r>
      <w:r w:rsidR="004028BE" w:rsidRPr="004028BE">
        <w:t xml:space="preserve"> </w:t>
      </w:r>
      <w:r w:rsidR="004028BE">
        <w:t>Shading indicates 95% confidence intervals.</w:t>
      </w:r>
    </w:p>
    <w:p w14:paraId="511C4BC8" w14:textId="77777777" w:rsidR="0012650E" w:rsidRDefault="0012650E" w:rsidP="0012650E">
      <w:pPr>
        <w:pStyle w:val="Caption"/>
      </w:pPr>
      <w:r>
        <w:br w:type="page"/>
      </w:r>
    </w:p>
    <w:p w14:paraId="45942414" w14:textId="506D7FA1" w:rsidR="0012650E" w:rsidRDefault="00413A64" w:rsidP="0012650E">
      <w:r>
        <w:rPr>
          <w:noProof/>
        </w:rPr>
        <w:lastRenderedPageBreak/>
        <w:drawing>
          <wp:inline distT="0" distB="0" distL="0" distR="0" wp14:anchorId="7A7B6DFE" wp14:editId="569FEDAA">
            <wp:extent cx="5946140" cy="4572000"/>
            <wp:effectExtent l="0" t="0" r="0" b="0"/>
            <wp:docPr id="5144" name="Picture 5144" descr="C:\Users\Jason.Cope\Desktop\Black rockfish\Model Runs\CA\STAR runs\Retros\retrospectives\retro.CA_compare4_Brat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son.Cope\Desktop\Black rockfish\Model Runs\CA\STAR runs\Retros\retrospectives\retro.CA_compare4_Bratio_uncertainty.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27C94A9A" w14:textId="48279139" w:rsidR="004028BE" w:rsidRDefault="0012650E" w:rsidP="004028BE">
      <w:pPr>
        <w:pStyle w:val="Caption"/>
      </w:pPr>
      <w:bookmarkStart w:id="304" w:name="_Ref423802458"/>
      <w:r>
        <w:t xml:space="preserve">Figure </w:t>
      </w:r>
      <w:fldSimple w:instr=" SEQ Figure \* ARABIC ">
        <w:r w:rsidR="008C61C8">
          <w:rPr>
            <w:noProof/>
          </w:rPr>
          <w:t>76</w:t>
        </w:r>
      </w:fldSimple>
      <w:bookmarkEnd w:id="304"/>
      <w:r w:rsidR="00102BFF">
        <w:t xml:space="preserve">. Retrospective model runs from </w:t>
      </w:r>
      <w:r>
        <w:t>the base case model of California (“Data 0 years”) for relative stock output (stock status).</w:t>
      </w:r>
      <w:r w:rsidR="004028BE" w:rsidRPr="004028BE">
        <w:t xml:space="preserve"> </w:t>
      </w:r>
      <w:r w:rsidR="004028BE">
        <w:t>Shading indicates 95% confidence intervals.</w:t>
      </w:r>
    </w:p>
    <w:p w14:paraId="5F38E6BC" w14:textId="77777777" w:rsidR="0012650E" w:rsidRDefault="0012650E" w:rsidP="0012650E">
      <w:pPr>
        <w:pStyle w:val="Caption"/>
      </w:pPr>
    </w:p>
    <w:p w14:paraId="24F8A17A" w14:textId="77777777" w:rsidR="0012650E" w:rsidRPr="008E5BFF" w:rsidRDefault="0012650E" w:rsidP="0012650E"/>
    <w:p w14:paraId="71577D5D" w14:textId="76674005" w:rsidR="0012650E" w:rsidRDefault="00413A64" w:rsidP="0012650E">
      <w:pPr>
        <w:rPr>
          <w:rFonts w:ascii="Times" w:hAnsi="Times" w:cs="Times"/>
          <w:noProof/>
          <w:color w:val="000000" w:themeColor="text1"/>
          <w:sz w:val="24"/>
        </w:rPr>
      </w:pPr>
      <w:r>
        <w:rPr>
          <w:rFonts w:ascii="Times" w:hAnsi="Times" w:cs="Times"/>
          <w:noProof/>
          <w:color w:val="000000" w:themeColor="text1"/>
          <w:sz w:val="24"/>
        </w:rPr>
        <w:lastRenderedPageBreak/>
        <w:drawing>
          <wp:inline distT="0" distB="0" distL="0" distR="0" wp14:anchorId="2CDE3CE3" wp14:editId="2E6F1437">
            <wp:extent cx="5946140" cy="4572000"/>
            <wp:effectExtent l="0" t="0" r="0" b="0"/>
            <wp:docPr id="5146" name="Picture 5146" descr="C:\Users\Jason.Cope\Desktop\Black rockfish\Model Runs\CA\STAR runs\BC_new\plots\SPR3_ratiointer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son.Cope\Desktop\Black rockfish\Model Runs\CA\STAR runs\BC_new\plots\SPR3_ratiointerva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447153E4" w14:textId="77777777" w:rsidR="0012650E" w:rsidRPr="007C661F" w:rsidRDefault="0012650E" w:rsidP="0012650E">
      <w:pPr>
        <w:rPr>
          <w:rFonts w:ascii="Times" w:hAnsi="Times" w:cs="Times"/>
          <w:color w:val="000000" w:themeColor="text1"/>
          <w:sz w:val="24"/>
        </w:rPr>
      </w:pPr>
    </w:p>
    <w:p w14:paraId="4AAC3C73" w14:textId="11DA4C8F" w:rsidR="0012650E" w:rsidRPr="007C661F" w:rsidRDefault="0012650E" w:rsidP="0012650E">
      <w:pPr>
        <w:pStyle w:val="Caption"/>
      </w:pPr>
      <w:bookmarkStart w:id="305" w:name="_Ref423457265"/>
      <w:r w:rsidRPr="007C661F">
        <w:t xml:space="preserve">Figure </w:t>
      </w:r>
      <w:fldSimple w:instr=" SEQ Figure \* ARABIC ">
        <w:r w:rsidR="008C61C8">
          <w:rPr>
            <w:noProof/>
          </w:rPr>
          <w:t>77</w:t>
        </w:r>
      </w:fldSimple>
      <w:bookmarkEnd w:id="305"/>
      <w:r w:rsidRPr="007C661F">
        <w:t>. Estimated spawning potential ratio (SPR) for the California base case model. One minus SPR</w:t>
      </w:r>
      <w:r w:rsidR="00A567AA">
        <w:t xml:space="preserve"> relative to the MSY proxy SPR value</w:t>
      </w:r>
      <w:r w:rsidRPr="007C661F">
        <w:t xml:space="preserve"> is plotted so that higher exploitation rates occur on the upper portion of the y-axis. The management target is plotted as a red horizontal line and values above this reflect harvests in excess of the overfishing proxy based on the SPR</w:t>
      </w:r>
      <w:r w:rsidRPr="007C661F">
        <w:rPr>
          <w:vertAlign w:val="subscript"/>
        </w:rPr>
        <w:t>50%</w:t>
      </w:r>
      <w:r w:rsidRPr="007C661F">
        <w:t xml:space="preserve"> harvest rate. The last year in the time series is 2014.</w:t>
      </w:r>
    </w:p>
    <w:p w14:paraId="4C97F3D3" w14:textId="77777777" w:rsidR="0012650E" w:rsidRPr="007C661F" w:rsidRDefault="0012650E" w:rsidP="0012650E">
      <w:pPr>
        <w:rPr>
          <w:rFonts w:ascii="Times" w:hAnsi="Times" w:cs="Times"/>
          <w:b/>
          <w:bCs/>
          <w:color w:val="000000" w:themeColor="text1"/>
          <w:sz w:val="24"/>
        </w:rPr>
      </w:pPr>
      <w:r w:rsidRPr="007C661F">
        <w:rPr>
          <w:rFonts w:ascii="Times" w:hAnsi="Times" w:cs="Times"/>
          <w:color w:val="000000" w:themeColor="text1"/>
          <w:sz w:val="24"/>
        </w:rPr>
        <w:br w:type="page"/>
      </w:r>
    </w:p>
    <w:p w14:paraId="7C71BCA4" w14:textId="2E29494E" w:rsidR="0012650E" w:rsidRDefault="00413A64" w:rsidP="0012650E">
      <w:pPr>
        <w:pStyle w:val="Caption"/>
        <w:rPr>
          <w:noProof/>
        </w:rPr>
      </w:pPr>
      <w:r>
        <w:rPr>
          <w:noProof/>
        </w:rPr>
        <w:lastRenderedPageBreak/>
        <w:drawing>
          <wp:inline distT="0" distB="0" distL="0" distR="0" wp14:anchorId="2295F23A" wp14:editId="3D3ED2C9">
            <wp:extent cx="5946140" cy="4572000"/>
            <wp:effectExtent l="0" t="0" r="0" b="0"/>
            <wp:docPr id="5147" name="Picture 5147" descr="C:\Users\Jason.Cope\Desktop\Black rockfish\Model Runs\CA\STAR runs\BC_new\plots\SPR4_p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son.Cope\Desktop\Black rockfish\Model Runs\CA\STAR runs\BC_new\plots\SPR4_ph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325EDB5C" w14:textId="77777777" w:rsidR="0012650E" w:rsidRPr="00604B17" w:rsidRDefault="0012650E" w:rsidP="0012650E"/>
    <w:p w14:paraId="7C1234F4" w14:textId="1060693B" w:rsidR="0012650E" w:rsidRPr="00373FDD" w:rsidRDefault="0012650E" w:rsidP="0012650E">
      <w:pPr>
        <w:rPr>
          <w:rFonts w:ascii="Times" w:hAnsi="Times" w:cs="Times"/>
          <w:b/>
          <w:color w:val="000000" w:themeColor="text1"/>
          <w:sz w:val="20"/>
          <w:szCs w:val="20"/>
        </w:rPr>
      </w:pPr>
      <w:bookmarkStart w:id="306" w:name="_Ref423457442"/>
      <w:r w:rsidRPr="00373FDD">
        <w:rPr>
          <w:rFonts w:ascii="Times" w:hAnsi="Times" w:cs="Times"/>
          <w:b/>
          <w:color w:val="000000" w:themeColor="text1"/>
          <w:sz w:val="20"/>
          <w:szCs w:val="20"/>
        </w:rPr>
        <w:t xml:space="preserve">Figure </w:t>
      </w:r>
      <w:r w:rsidRPr="00373FDD">
        <w:rPr>
          <w:rFonts w:ascii="Times" w:hAnsi="Times" w:cs="Times"/>
          <w:b/>
          <w:color w:val="000000" w:themeColor="text1"/>
          <w:sz w:val="20"/>
          <w:szCs w:val="20"/>
        </w:rPr>
        <w:fldChar w:fldCharType="begin"/>
      </w:r>
      <w:r w:rsidRPr="00373FDD">
        <w:rPr>
          <w:rFonts w:ascii="Times" w:hAnsi="Times" w:cs="Times"/>
          <w:b/>
          <w:color w:val="000000" w:themeColor="text1"/>
          <w:sz w:val="20"/>
          <w:szCs w:val="20"/>
        </w:rPr>
        <w:instrText xml:space="preserve"> SEQ Figure \* ARABIC </w:instrText>
      </w:r>
      <w:r w:rsidRPr="00373FDD">
        <w:rPr>
          <w:rFonts w:ascii="Times" w:hAnsi="Times" w:cs="Times"/>
          <w:b/>
          <w:color w:val="000000" w:themeColor="text1"/>
          <w:sz w:val="20"/>
          <w:szCs w:val="20"/>
        </w:rPr>
        <w:fldChar w:fldCharType="separate"/>
      </w:r>
      <w:r w:rsidR="008C61C8">
        <w:rPr>
          <w:rFonts w:ascii="Times" w:hAnsi="Times" w:cs="Times"/>
          <w:b/>
          <w:noProof/>
          <w:color w:val="000000" w:themeColor="text1"/>
          <w:sz w:val="20"/>
          <w:szCs w:val="20"/>
        </w:rPr>
        <w:t>78</w:t>
      </w:r>
      <w:r w:rsidRPr="00373FDD">
        <w:rPr>
          <w:rFonts w:ascii="Times" w:hAnsi="Times" w:cs="Times"/>
          <w:b/>
          <w:color w:val="000000" w:themeColor="text1"/>
          <w:sz w:val="20"/>
          <w:szCs w:val="20"/>
        </w:rPr>
        <w:fldChar w:fldCharType="end"/>
      </w:r>
      <w:bookmarkEnd w:id="306"/>
      <w:r w:rsidRPr="00373FDD">
        <w:rPr>
          <w:rFonts w:ascii="Times" w:hAnsi="Times" w:cs="Times"/>
          <w:b/>
          <w:color w:val="000000" w:themeColor="text1"/>
          <w:sz w:val="20"/>
          <w:szCs w:val="20"/>
        </w:rPr>
        <w:t>. Phase plot of relative spawning output vs fishing intensity for the California base case model. The relative fishing intensity is (1-SPR) divided by 50% (the SPR target). The vertical red line is the relative spawning output target defined as the annual spawning output divided by the spawning output corresponding to 40% of the unfished spawning output.</w:t>
      </w:r>
    </w:p>
    <w:p w14:paraId="6186815B" w14:textId="77777777" w:rsidR="0012650E" w:rsidRPr="007C661F" w:rsidRDefault="0012650E" w:rsidP="0012650E">
      <w:pPr>
        <w:pStyle w:val="Caption"/>
      </w:pPr>
    </w:p>
    <w:p w14:paraId="001D5EB2" w14:textId="5FFF1E6A" w:rsidR="0012650E" w:rsidRDefault="00413A64" w:rsidP="0012650E">
      <w:pPr>
        <w:rPr>
          <w:rFonts w:ascii="Times" w:hAnsi="Times" w:cs="Times"/>
          <w:noProof/>
          <w:color w:val="000000" w:themeColor="text1"/>
          <w:sz w:val="24"/>
        </w:rPr>
      </w:pPr>
      <w:r>
        <w:rPr>
          <w:rFonts w:ascii="Times" w:hAnsi="Times" w:cs="Times"/>
          <w:noProof/>
          <w:color w:val="000000" w:themeColor="text1"/>
          <w:sz w:val="24"/>
        </w:rPr>
        <w:lastRenderedPageBreak/>
        <w:drawing>
          <wp:inline distT="0" distB="0" distL="0" distR="0" wp14:anchorId="0842B0D9" wp14:editId="61C86608">
            <wp:extent cx="5946140" cy="4572000"/>
            <wp:effectExtent l="0" t="0" r="0" b="0"/>
            <wp:docPr id="5148" name="Picture 5148" descr="C:\Users\Jason.Cope\Desktop\Black rockfish\Model Runs\CA\STAR runs\BC_new\plots\yield1_yield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son.Cope\Desktop\Black rockfish\Model Runs\CA\STAR runs\BC_new\plots\yield1_yield_curv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01C695F4" w14:textId="77777777" w:rsidR="0012650E" w:rsidRPr="007C661F" w:rsidRDefault="0012650E" w:rsidP="0012650E">
      <w:pPr>
        <w:rPr>
          <w:rFonts w:ascii="Times" w:hAnsi="Times" w:cs="Times"/>
          <w:color w:val="000000" w:themeColor="text1"/>
          <w:sz w:val="24"/>
        </w:rPr>
      </w:pPr>
    </w:p>
    <w:p w14:paraId="3A736977" w14:textId="4C20B7A5" w:rsidR="0012650E" w:rsidRPr="007C661F" w:rsidRDefault="0012650E" w:rsidP="0012650E">
      <w:pPr>
        <w:pStyle w:val="Caption"/>
      </w:pPr>
      <w:bookmarkStart w:id="307" w:name="_Ref423457449"/>
      <w:r w:rsidRPr="007C661F">
        <w:t xml:space="preserve">Figure </w:t>
      </w:r>
      <w:fldSimple w:instr=" SEQ Figure \* ARABIC ">
        <w:r w:rsidR="008C61C8">
          <w:rPr>
            <w:noProof/>
          </w:rPr>
          <w:t>79</w:t>
        </w:r>
      </w:fldSimple>
      <w:bookmarkEnd w:id="307"/>
      <w:r w:rsidRPr="007C661F">
        <w:t>. Equilibrium yield curve for the California base case model. Values are based on 2014 fishery selectivity and distribution with steepness fixed at 0.773. The depletion is relative to unfished spawning biomass.</w:t>
      </w:r>
    </w:p>
    <w:p w14:paraId="78A1C871" w14:textId="77777777" w:rsidR="0012650E" w:rsidRDefault="0012650E" w:rsidP="0012650E"/>
    <w:p w14:paraId="1A1D71B2" w14:textId="6FD27994" w:rsidR="00A567AA" w:rsidRDefault="00A567AA">
      <w:r>
        <w:br w:type="page"/>
      </w:r>
    </w:p>
    <w:p w14:paraId="4404E278" w14:textId="77777777" w:rsidR="0012650E" w:rsidRPr="004D2F47" w:rsidRDefault="0012650E" w:rsidP="0012650E">
      <w:pPr>
        <w:pStyle w:val="Heading2"/>
      </w:pPr>
      <w:bookmarkStart w:id="308" w:name="_Toc448933108"/>
      <w:r>
        <w:lastRenderedPageBreak/>
        <w:t>OR Data Figures</w:t>
      </w:r>
      <w:bookmarkEnd w:id="308"/>
    </w:p>
    <w:p w14:paraId="0A70F26F" w14:textId="593EBCB8" w:rsidR="0012650E" w:rsidRDefault="0012650E" w:rsidP="0012650E"/>
    <w:p w14:paraId="2A1141D3" w14:textId="6A7A4250" w:rsidR="0012650E" w:rsidRDefault="0012650E" w:rsidP="0012650E">
      <w:pPr>
        <w:pStyle w:val="Caption"/>
      </w:pPr>
      <w:bookmarkStart w:id="309" w:name="_Ref423511084"/>
      <w:r>
        <w:t xml:space="preserve">Figure </w:t>
      </w:r>
      <w:fldSimple w:instr=" SEQ Figure \* ARABIC ">
        <w:r w:rsidR="008C61C8">
          <w:rPr>
            <w:noProof/>
          </w:rPr>
          <w:t>80</w:t>
        </w:r>
      </w:fldSimple>
      <w:bookmarkEnd w:id="309"/>
      <w:r>
        <w:t>. Data and data types used in the Oregon black rockfish stock assessment model.</w:t>
      </w:r>
    </w:p>
    <w:p w14:paraId="731709A6" w14:textId="77777777" w:rsidR="0012650E" w:rsidRDefault="0012650E" w:rsidP="0012650E">
      <w:pPr>
        <w:pStyle w:val="Caption"/>
      </w:pPr>
    </w:p>
    <w:p w14:paraId="724E9341" w14:textId="77777777" w:rsidR="00C45BDE" w:rsidRDefault="00C45BDE" w:rsidP="00C45BDE"/>
    <w:p w14:paraId="4B742C4F" w14:textId="1DF4BC77" w:rsidR="00C45BDE" w:rsidRPr="004510D3" w:rsidRDefault="00C45BDE" w:rsidP="00C45BDE">
      <w:pPr>
        <w:pStyle w:val="Caption"/>
      </w:pPr>
      <w:bookmarkStart w:id="310" w:name="_Ref297474393"/>
      <w:r>
        <w:t xml:space="preserve">Figure </w:t>
      </w:r>
      <w:fldSimple w:instr=" SEQ Figure \* ARABIC ">
        <w:r w:rsidR="008C61C8">
          <w:rPr>
            <w:noProof/>
          </w:rPr>
          <w:t>81</w:t>
        </w:r>
      </w:fldSimple>
      <w:bookmarkEnd w:id="310"/>
      <w:r>
        <w:rPr>
          <w:noProof/>
        </w:rPr>
        <w:t xml:space="preserve">. </w:t>
      </w:r>
      <w:r>
        <w:t>Catch comparison by fishery for the Oregon portion of the catch in the previous (</w:t>
      </w:r>
      <w:r w:rsidR="00114BAD">
        <w:t>Southern Oregon</w:t>
      </w:r>
      <w:r>
        <w:t>) and current (Oregon) assessments.</w:t>
      </w:r>
      <w:r>
        <w:rPr>
          <w:noProof/>
        </w:rPr>
        <w:drawing>
          <wp:anchor distT="0" distB="0" distL="114300" distR="114300" simplePos="0" relativeHeight="251657216" behindDoc="0" locked="0" layoutInCell="1" allowOverlap="1" wp14:anchorId="42D4AABD" wp14:editId="73A6FEE8">
            <wp:simplePos x="0" y="0"/>
            <wp:positionH relativeFrom="column">
              <wp:posOffset>0</wp:posOffset>
            </wp:positionH>
            <wp:positionV relativeFrom="paragraph">
              <wp:posOffset>0</wp:posOffset>
            </wp:positionV>
            <wp:extent cx="5943600" cy="59436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th_Oreg_catches.tiff"/>
                    <pic:cNvPicPr/>
                  </pic:nvPicPr>
                  <pic:blipFill>
                    <a:blip r:embed="rId14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55DA28E1" w14:textId="77777777" w:rsidR="0012650E" w:rsidRDefault="0012650E" w:rsidP="0012650E"/>
    <w:p w14:paraId="37418718" w14:textId="77777777" w:rsidR="00A05FBF" w:rsidRDefault="00A05FBF" w:rsidP="00A05FBF">
      <w:pPr>
        <w:pStyle w:val="Caption"/>
      </w:pPr>
      <w:bookmarkStart w:id="311" w:name="_Ref423416854"/>
      <w:r>
        <w:rPr>
          <w:noProof/>
        </w:rPr>
        <w:lastRenderedPageBreak/>
        <w:drawing>
          <wp:inline distT="0" distB="0" distL="0" distR="0" wp14:anchorId="6D295366" wp14:editId="65716AA3">
            <wp:extent cx="5486400" cy="7101254"/>
            <wp:effectExtent l="0" t="0" r="0" b="4445"/>
            <wp:docPr id="47" name="Picture 47"/>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3">
                      <a:extLst>
                        <a:ext uri="{28A0092B-C50C-407E-A947-70E740481C1C}">
                          <a14:useLocalDpi xmlns:a14="http://schemas.microsoft.com/office/drawing/2010/main"/>
                        </a:ext>
                      </a:extLst>
                    </a:blip>
                    <a:srcRect/>
                    <a:stretch>
                      <a:fillRect/>
                    </a:stretch>
                  </pic:blipFill>
                  <pic:spPr bwMode="auto">
                    <a:xfrm>
                      <a:off x="0" y="0"/>
                      <a:ext cx="5486400" cy="7101254"/>
                    </a:xfrm>
                    <a:prstGeom prst="rect">
                      <a:avLst/>
                    </a:prstGeom>
                    <a:noFill/>
                  </pic:spPr>
                </pic:pic>
              </a:graphicData>
            </a:graphic>
          </wp:inline>
        </w:drawing>
      </w:r>
    </w:p>
    <w:bookmarkEnd w:id="311"/>
    <w:p w14:paraId="67E87EC1" w14:textId="77777777" w:rsidR="00A05FBF" w:rsidRDefault="00A05FBF" w:rsidP="00A05FBF">
      <w:pPr>
        <w:pStyle w:val="Caption"/>
      </w:pPr>
    </w:p>
    <w:p w14:paraId="5D53A68D" w14:textId="3013A7B4" w:rsidR="00A05FBF" w:rsidRDefault="00A05FBF" w:rsidP="00A05FBF">
      <w:pPr>
        <w:pStyle w:val="Caption"/>
      </w:pPr>
      <w:bookmarkStart w:id="312" w:name="_Ref423530069"/>
      <w:r>
        <w:t xml:space="preserve">Figure </w:t>
      </w:r>
      <w:fldSimple w:instr=" SEQ Figure \* ARABIC ">
        <w:r w:rsidR="008C61C8">
          <w:rPr>
            <w:noProof/>
          </w:rPr>
          <w:t>82</w:t>
        </w:r>
      </w:fldSimple>
      <w:bookmarkEnd w:id="312"/>
      <w:r>
        <w:rPr>
          <w:color w:val="000000"/>
        </w:rPr>
        <w:t xml:space="preserve">:  </w:t>
      </w:r>
      <w:r>
        <w:t>Distribution of black rockfish catch from logbook reported sets.  For confidentiality, these data have been filtered to include only areas where three or more vessels have recorded catch.</w:t>
      </w:r>
    </w:p>
    <w:p w14:paraId="29C9506B" w14:textId="77777777" w:rsidR="0012650E" w:rsidRDefault="0012650E" w:rsidP="0012650E">
      <w:pPr>
        <w:rPr>
          <w:color w:val="000000"/>
        </w:rPr>
      </w:pPr>
    </w:p>
    <w:p w14:paraId="2B1EE766" w14:textId="36085A4D" w:rsidR="008476F8" w:rsidRDefault="008476F8">
      <w:pPr>
        <w:rPr>
          <w:color w:val="000000"/>
        </w:rPr>
      </w:pPr>
      <w:r>
        <w:rPr>
          <w:color w:val="000000"/>
        </w:rPr>
        <w:br w:type="page"/>
      </w:r>
    </w:p>
    <w:p w14:paraId="0C54787A" w14:textId="2BED0962" w:rsidR="008476F8" w:rsidRDefault="008476F8" w:rsidP="0012650E">
      <w:pPr>
        <w:rPr>
          <w:color w:val="000000"/>
        </w:rPr>
      </w:pPr>
      <w:r>
        <w:rPr>
          <w:noProof/>
        </w:rPr>
        <w:lastRenderedPageBreak/>
        <w:drawing>
          <wp:anchor distT="0" distB="0" distL="114300" distR="114300" simplePos="0" relativeHeight="251673600" behindDoc="0" locked="0" layoutInCell="1" allowOverlap="1" wp14:anchorId="246A5A15" wp14:editId="5B82E851">
            <wp:simplePos x="0" y="0"/>
            <wp:positionH relativeFrom="margin">
              <wp:align>left</wp:align>
            </wp:positionH>
            <wp:positionV relativeFrom="paragraph">
              <wp:posOffset>159385</wp:posOffset>
            </wp:positionV>
            <wp:extent cx="5760720" cy="4114800"/>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pic:spPr>
                </pic:pic>
              </a:graphicData>
            </a:graphic>
            <wp14:sizeRelH relativeFrom="page">
              <wp14:pctWidth>0</wp14:pctWidth>
            </wp14:sizeRelH>
            <wp14:sizeRelV relativeFrom="page">
              <wp14:pctHeight>0</wp14:pctHeight>
            </wp14:sizeRelV>
          </wp:anchor>
        </w:drawing>
      </w:r>
    </w:p>
    <w:p w14:paraId="77B6AB19" w14:textId="6B07F91F" w:rsidR="008476F8" w:rsidRDefault="008476F8" w:rsidP="0012650E">
      <w:pPr>
        <w:rPr>
          <w:color w:val="000000"/>
        </w:rPr>
      </w:pPr>
    </w:p>
    <w:p w14:paraId="797D1EE0" w14:textId="1D96D2BA" w:rsidR="0012650E" w:rsidRDefault="0012650E" w:rsidP="0012650E">
      <w:pPr>
        <w:rPr>
          <w:color w:val="000000"/>
        </w:rPr>
      </w:pPr>
    </w:p>
    <w:p w14:paraId="1899DEA1" w14:textId="01226004" w:rsidR="008476F8" w:rsidRDefault="008476F8" w:rsidP="008476F8">
      <w:pPr>
        <w:pStyle w:val="Caption"/>
      </w:pPr>
      <w:bookmarkStart w:id="313" w:name="_Ref432266999"/>
      <w:r>
        <w:t xml:space="preserve">Figure </w:t>
      </w:r>
      <w:fldSimple w:instr=" SEQ Figure \* ARABIC ">
        <w:r w:rsidR="008C61C8">
          <w:rPr>
            <w:noProof/>
          </w:rPr>
          <w:t>83</w:t>
        </w:r>
      </w:fldSimple>
      <w:bookmarkEnd w:id="313"/>
      <w:r>
        <w:t>. Box-plots by year and gear-type of sample-level estimates of the coefficient of variation in black rockfish weights, based on commercial fishery market samples of observed lengths that were transformed to estimated weights.</w:t>
      </w:r>
    </w:p>
    <w:p w14:paraId="61FE7CF6" w14:textId="77777777" w:rsidR="008476F8" w:rsidRDefault="008476F8" w:rsidP="008476F8"/>
    <w:p w14:paraId="48174963" w14:textId="77777777" w:rsidR="008476F8" w:rsidRDefault="008476F8" w:rsidP="0012650E">
      <w:pPr>
        <w:rPr>
          <w:color w:val="000000"/>
        </w:rPr>
      </w:pPr>
    </w:p>
    <w:p w14:paraId="5B9FF551" w14:textId="63B79B52" w:rsidR="0012650E" w:rsidRDefault="006422B8" w:rsidP="0012650E">
      <w:r>
        <w:rPr>
          <w:rFonts w:cs="Times New Roman"/>
          <w:noProof/>
          <w:sz w:val="24"/>
        </w:rPr>
        <w:lastRenderedPageBreak/>
        <w:drawing>
          <wp:inline distT="0" distB="0" distL="0" distR="0" wp14:anchorId="15CE75C7" wp14:editId="2C8916BB">
            <wp:extent cx="4915364" cy="737304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ummary.png"/>
                    <pic:cNvPicPr/>
                  </pic:nvPicPr>
                  <pic:blipFill>
                    <a:blip r:embed="rId145">
                      <a:extLst>
                        <a:ext uri="{28A0092B-C50C-407E-A947-70E740481C1C}">
                          <a14:useLocalDpi xmlns:a14="http://schemas.microsoft.com/office/drawing/2010/main" val="0"/>
                        </a:ext>
                      </a:extLst>
                    </a:blip>
                    <a:stretch>
                      <a:fillRect/>
                    </a:stretch>
                  </pic:blipFill>
                  <pic:spPr>
                    <a:xfrm>
                      <a:off x="0" y="0"/>
                      <a:ext cx="4915364" cy="7373046"/>
                    </a:xfrm>
                    <a:prstGeom prst="rect">
                      <a:avLst/>
                    </a:prstGeom>
                  </pic:spPr>
                </pic:pic>
              </a:graphicData>
            </a:graphic>
          </wp:inline>
        </w:drawing>
      </w:r>
    </w:p>
    <w:p w14:paraId="22930649" w14:textId="0E244348" w:rsidR="0012650E" w:rsidRDefault="0012650E" w:rsidP="0012650E">
      <w:pPr>
        <w:pStyle w:val="Caption"/>
      </w:pPr>
      <w:bookmarkStart w:id="314" w:name="_Ref423416843"/>
      <w:r>
        <w:t xml:space="preserve">Figure </w:t>
      </w:r>
      <w:fldSimple w:instr=" SEQ Figure \* ARABIC ">
        <w:r w:rsidR="008C61C8">
          <w:rPr>
            <w:noProof/>
          </w:rPr>
          <w:t>84</w:t>
        </w:r>
      </w:fldSimple>
      <w:bookmarkEnd w:id="314"/>
      <w:r w:rsidR="00373FDD">
        <w:rPr>
          <w:color w:val="000000"/>
        </w:rPr>
        <w:t>.</w:t>
      </w:r>
      <w:r>
        <w:rPr>
          <w:color w:val="000000"/>
        </w:rPr>
        <w:t xml:space="preserve">  </w:t>
      </w:r>
      <w:r>
        <w:t>Characterization of the final subset of logbook data used in delta-GLM analyses for Oregon black rockfish</w:t>
      </w:r>
    </w:p>
    <w:p w14:paraId="0E5D44B3" w14:textId="77777777" w:rsidR="0012650E" w:rsidRDefault="0012650E" w:rsidP="0012650E">
      <w:pPr>
        <w:pStyle w:val="Caption"/>
      </w:pPr>
    </w:p>
    <w:p w14:paraId="2B214119" w14:textId="77777777" w:rsidR="0012650E" w:rsidRDefault="0012650E" w:rsidP="0012650E"/>
    <w:p w14:paraId="35CB2D28" w14:textId="05827B19" w:rsidR="0012650E" w:rsidRDefault="006422B8" w:rsidP="0012650E">
      <w:pPr>
        <w:pStyle w:val="Caption"/>
      </w:pPr>
      <w:bookmarkStart w:id="315" w:name="_Ref423416865"/>
      <w:r>
        <w:rPr>
          <w:rFonts w:ascii="Times New Roman" w:hAnsi="Times New Roman" w:cs="Times New Roman"/>
          <w:noProof/>
          <w:sz w:val="24"/>
          <w:szCs w:val="24"/>
        </w:rPr>
        <w:lastRenderedPageBreak/>
        <w:drawing>
          <wp:inline distT="0" distB="0" distL="0" distR="0" wp14:anchorId="79B928F9" wp14:editId="4F65CFD1">
            <wp:extent cx="5519817" cy="6903532"/>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UESummary.png"/>
                    <pic:cNvPicPr/>
                  </pic:nvPicPr>
                  <pic:blipFill>
                    <a:blip r:embed="rId146">
                      <a:extLst>
                        <a:ext uri="{28A0092B-C50C-407E-A947-70E740481C1C}">
                          <a14:useLocalDpi xmlns:a14="http://schemas.microsoft.com/office/drawing/2010/main" val="0"/>
                        </a:ext>
                      </a:extLst>
                    </a:blip>
                    <a:stretch>
                      <a:fillRect/>
                    </a:stretch>
                  </pic:blipFill>
                  <pic:spPr>
                    <a:xfrm>
                      <a:off x="0" y="0"/>
                      <a:ext cx="5519817" cy="6903532"/>
                    </a:xfrm>
                    <a:prstGeom prst="rect">
                      <a:avLst/>
                    </a:prstGeom>
                  </pic:spPr>
                </pic:pic>
              </a:graphicData>
            </a:graphic>
          </wp:inline>
        </w:drawing>
      </w:r>
    </w:p>
    <w:p w14:paraId="4E901F89" w14:textId="77777777" w:rsidR="0012650E" w:rsidRDefault="0012650E" w:rsidP="0012650E">
      <w:pPr>
        <w:pStyle w:val="Caption"/>
      </w:pPr>
    </w:p>
    <w:p w14:paraId="0A16B9F7" w14:textId="71687336" w:rsidR="0012650E" w:rsidRDefault="0012650E" w:rsidP="0012650E">
      <w:pPr>
        <w:pStyle w:val="Caption"/>
      </w:pPr>
      <w:bookmarkStart w:id="316" w:name="_Ref423530116"/>
      <w:r>
        <w:t xml:space="preserve">Figure </w:t>
      </w:r>
      <w:fldSimple w:instr=" SEQ Figure \* ARABIC ">
        <w:r w:rsidR="008C61C8">
          <w:rPr>
            <w:noProof/>
          </w:rPr>
          <w:t>85</w:t>
        </w:r>
      </w:fldSimple>
      <w:bookmarkEnd w:id="315"/>
      <w:bookmarkEnd w:id="316"/>
      <w:r w:rsidR="00373FDD">
        <w:rPr>
          <w:color w:val="000000"/>
        </w:rPr>
        <w:t>.</w:t>
      </w:r>
      <w:r>
        <w:rPr>
          <w:color w:val="000000"/>
        </w:rPr>
        <w:t xml:space="preserve">  </w:t>
      </w:r>
      <w:r>
        <w:t>The distribution of set-level raw positive catch CPUE data relative to potential covariates evaluated in the bla</w:t>
      </w:r>
      <w:r w:rsidR="00C45BDE">
        <w:t>ck rockfish delta-GLM analysis for the Oregon commercial logbook index</w:t>
      </w:r>
      <w:r>
        <w:t>.</w:t>
      </w:r>
    </w:p>
    <w:p w14:paraId="24E9017D" w14:textId="4351A262" w:rsidR="0012650E" w:rsidRDefault="006422B8" w:rsidP="0012650E">
      <w:pPr>
        <w:pStyle w:val="Caption"/>
      </w:pPr>
      <w:r>
        <w:rPr>
          <w:rFonts w:ascii="Times New Roman" w:hAnsi="Times New Roman" w:cs="Times New Roman"/>
          <w:noProof/>
          <w:sz w:val="24"/>
          <w:szCs w:val="24"/>
        </w:rPr>
        <w:lastRenderedPageBreak/>
        <w:drawing>
          <wp:inline distT="0" distB="0" distL="0" distR="0" wp14:anchorId="2DCF6730" wp14:editId="08B67143">
            <wp:extent cx="4049486" cy="4049486"/>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Logbook_Index_China.png"/>
                    <pic:cNvPicPr/>
                  </pic:nvPicPr>
                  <pic:blipFill>
                    <a:blip r:embed="rId147">
                      <a:extLst>
                        <a:ext uri="{28A0092B-C50C-407E-A947-70E740481C1C}">
                          <a14:useLocalDpi xmlns:a14="http://schemas.microsoft.com/office/drawing/2010/main" val="0"/>
                        </a:ext>
                      </a:extLst>
                    </a:blip>
                    <a:stretch>
                      <a:fillRect/>
                    </a:stretch>
                  </pic:blipFill>
                  <pic:spPr>
                    <a:xfrm>
                      <a:off x="0" y="0"/>
                      <a:ext cx="4049486" cy="4049486"/>
                    </a:xfrm>
                    <a:prstGeom prst="rect">
                      <a:avLst/>
                    </a:prstGeom>
                  </pic:spPr>
                </pic:pic>
              </a:graphicData>
            </a:graphic>
          </wp:inline>
        </w:drawing>
      </w:r>
    </w:p>
    <w:p w14:paraId="19EADA33" w14:textId="4E79B4F5" w:rsidR="0012650E" w:rsidRDefault="0012650E" w:rsidP="0012650E">
      <w:pPr>
        <w:pStyle w:val="Caption"/>
      </w:pPr>
      <w:bookmarkStart w:id="317" w:name="_Ref423416920"/>
      <w:r>
        <w:t xml:space="preserve">Figure </w:t>
      </w:r>
      <w:fldSimple w:instr=" SEQ Figure \* ARABIC ">
        <w:r w:rsidR="008C61C8">
          <w:rPr>
            <w:noProof/>
          </w:rPr>
          <w:t>86</w:t>
        </w:r>
      </w:fldSimple>
      <w:bookmarkEnd w:id="317"/>
      <w:r w:rsidR="00373FDD">
        <w:rPr>
          <w:color w:val="000000"/>
        </w:rPr>
        <w:t>.</w:t>
      </w:r>
      <w:r>
        <w:rPr>
          <w:color w:val="000000"/>
        </w:rPr>
        <w:t xml:space="preserve"> </w:t>
      </w:r>
      <w:r>
        <w:t>Oregon nearshore commercial logbook abundance index for black rockfish 2004 – 2013.</w:t>
      </w:r>
    </w:p>
    <w:p w14:paraId="61C19C6F" w14:textId="77777777" w:rsidR="0012650E" w:rsidRDefault="0012650E" w:rsidP="0012650E">
      <w:pPr>
        <w:pStyle w:val="Caption"/>
      </w:pPr>
    </w:p>
    <w:p w14:paraId="08C8B686" w14:textId="77777777" w:rsidR="00A82031" w:rsidRDefault="00A82031" w:rsidP="00A82031">
      <w:pPr>
        <w:rPr>
          <w:color w:val="000000"/>
        </w:rPr>
      </w:pPr>
    </w:p>
    <w:p w14:paraId="5DF6C864" w14:textId="77777777" w:rsidR="00373FDD" w:rsidRPr="00373FDD" w:rsidRDefault="00373FDD" w:rsidP="00373FDD"/>
    <w:p w14:paraId="5B9B3A38" w14:textId="163311D6" w:rsidR="0012650E" w:rsidRDefault="006422B8" w:rsidP="0012650E">
      <w:r>
        <w:rPr>
          <w:rFonts w:cs="Times New Roman"/>
          <w:noProof/>
        </w:rPr>
        <w:lastRenderedPageBreak/>
        <w:drawing>
          <wp:inline distT="0" distB="0" distL="0" distR="0" wp14:anchorId="404000AE" wp14:editId="7266E70E">
            <wp:extent cx="3502152" cy="3502152"/>
            <wp:effectExtent l="0" t="0" r="317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EffectsSummary.png"/>
                    <pic:cNvPicPr/>
                  </pic:nvPicPr>
                  <pic:blipFill>
                    <a:blip r:embed="rId148">
                      <a:extLst>
                        <a:ext uri="{28A0092B-C50C-407E-A947-70E740481C1C}">
                          <a14:useLocalDpi xmlns:a14="http://schemas.microsoft.com/office/drawing/2010/main" val="0"/>
                        </a:ext>
                      </a:extLst>
                    </a:blip>
                    <a:stretch>
                      <a:fillRect/>
                    </a:stretch>
                  </pic:blipFill>
                  <pic:spPr>
                    <a:xfrm>
                      <a:off x="0" y="0"/>
                      <a:ext cx="3502152" cy="3502152"/>
                    </a:xfrm>
                    <a:prstGeom prst="rect">
                      <a:avLst/>
                    </a:prstGeom>
                  </pic:spPr>
                </pic:pic>
              </a:graphicData>
            </a:graphic>
          </wp:inline>
        </w:drawing>
      </w:r>
    </w:p>
    <w:p w14:paraId="6D1565C2" w14:textId="15B14F2E" w:rsidR="0012650E" w:rsidRDefault="0012650E" w:rsidP="0012650E">
      <w:pPr>
        <w:pStyle w:val="Caption"/>
      </w:pPr>
      <w:bookmarkStart w:id="318" w:name="_Ref423416944"/>
      <w:r>
        <w:t xml:space="preserve">Figure </w:t>
      </w:r>
      <w:fldSimple w:instr=" SEQ Figure \* ARABIC ">
        <w:r w:rsidR="008C61C8">
          <w:rPr>
            <w:noProof/>
          </w:rPr>
          <w:t>87</w:t>
        </w:r>
      </w:fldSimple>
      <w:bookmarkEnd w:id="318"/>
      <w:r w:rsidR="00373FDD">
        <w:rPr>
          <w:noProof/>
        </w:rPr>
        <w:t>.</w:t>
      </w:r>
      <w:r>
        <w:rPr>
          <w:color w:val="000000"/>
        </w:rPr>
        <w:t xml:space="preserve">  </w:t>
      </w:r>
      <w:r>
        <w:t>Summary of the relative effects of each covariate in the catch occurrence model component for</w:t>
      </w:r>
      <w:r w:rsidR="00373FDD">
        <w:t xml:space="preserve"> the</w:t>
      </w:r>
      <w:r>
        <w:t xml:space="preserve"> black rockfish</w:t>
      </w:r>
      <w:r w:rsidR="00865443">
        <w:t xml:space="preserve"> </w:t>
      </w:r>
      <w:r w:rsidR="00A82031">
        <w:t>commercial logbook index in Oregon</w:t>
      </w:r>
      <w:r>
        <w:t>.</w:t>
      </w:r>
    </w:p>
    <w:p w14:paraId="68EDC780" w14:textId="77777777" w:rsidR="0012650E" w:rsidRDefault="0012650E" w:rsidP="0012650E"/>
    <w:p w14:paraId="050B5571" w14:textId="090C025D" w:rsidR="0012650E" w:rsidRDefault="006422B8" w:rsidP="0012650E">
      <w:r>
        <w:rPr>
          <w:rFonts w:cs="Times New Roman"/>
          <w:noProof/>
        </w:rPr>
        <w:drawing>
          <wp:inline distT="0" distB="0" distL="0" distR="0" wp14:anchorId="2CC36FFF" wp14:editId="60AC44AE">
            <wp:extent cx="3483864" cy="3483864"/>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EffectsSummary.png"/>
                    <pic:cNvPicPr/>
                  </pic:nvPicPr>
                  <pic:blipFill>
                    <a:blip r:embed="rId149">
                      <a:extLst>
                        <a:ext uri="{28A0092B-C50C-407E-A947-70E740481C1C}">
                          <a14:useLocalDpi xmlns:a14="http://schemas.microsoft.com/office/drawing/2010/main" val="0"/>
                        </a:ext>
                      </a:extLst>
                    </a:blip>
                    <a:stretch>
                      <a:fillRect/>
                    </a:stretch>
                  </pic:blipFill>
                  <pic:spPr>
                    <a:xfrm>
                      <a:off x="0" y="0"/>
                      <a:ext cx="3483864" cy="3483864"/>
                    </a:xfrm>
                    <a:prstGeom prst="rect">
                      <a:avLst/>
                    </a:prstGeom>
                  </pic:spPr>
                </pic:pic>
              </a:graphicData>
            </a:graphic>
          </wp:inline>
        </w:drawing>
      </w:r>
    </w:p>
    <w:p w14:paraId="1ED97EA9" w14:textId="6451EC91" w:rsidR="0012650E" w:rsidRDefault="0012650E" w:rsidP="0012650E">
      <w:pPr>
        <w:pStyle w:val="Caption"/>
      </w:pPr>
      <w:bookmarkStart w:id="319" w:name="_Ref423418654"/>
      <w:r>
        <w:t xml:space="preserve">Figure </w:t>
      </w:r>
      <w:fldSimple w:instr=" SEQ Figure \* ARABIC ">
        <w:r w:rsidR="008C61C8">
          <w:rPr>
            <w:noProof/>
          </w:rPr>
          <w:t>88</w:t>
        </w:r>
      </w:fldSimple>
      <w:bookmarkEnd w:id="319"/>
      <w:r w:rsidR="00373FDD">
        <w:rPr>
          <w:color w:val="000000"/>
        </w:rPr>
        <w:t>.</w:t>
      </w:r>
      <w:r>
        <w:rPr>
          <w:color w:val="000000"/>
        </w:rPr>
        <w:t xml:space="preserve"> </w:t>
      </w:r>
      <w:r>
        <w:t xml:space="preserve">Summary of the relative effects of each covariate in the </w:t>
      </w:r>
      <w:r w:rsidR="00373FDD">
        <w:t xml:space="preserve">positive catch </w:t>
      </w:r>
      <w:r>
        <w:t xml:space="preserve">model component for </w:t>
      </w:r>
      <w:r w:rsidR="00373FDD">
        <w:t xml:space="preserve">the </w:t>
      </w:r>
      <w:r>
        <w:t>black rockfish</w:t>
      </w:r>
      <w:r w:rsidR="00A82031">
        <w:t xml:space="preserve"> commercial logbook index in Oregon</w:t>
      </w:r>
      <w:r>
        <w:t>.</w:t>
      </w:r>
    </w:p>
    <w:p w14:paraId="18DCCC20" w14:textId="77777777" w:rsidR="0012650E" w:rsidRDefault="0012650E" w:rsidP="0012650E"/>
    <w:p w14:paraId="3E713964" w14:textId="77777777" w:rsidR="00A82031" w:rsidRDefault="00A82031" w:rsidP="0012650E"/>
    <w:p w14:paraId="18B3845A" w14:textId="77777777" w:rsidR="00A82031" w:rsidRDefault="00A82031" w:rsidP="0012650E"/>
    <w:p w14:paraId="698F99F9" w14:textId="798D5FAD" w:rsidR="0012650E" w:rsidRDefault="006422B8" w:rsidP="0012650E">
      <w:r>
        <w:rPr>
          <w:rFonts w:cs="Times New Roman"/>
          <w:noProof/>
        </w:rPr>
        <w:drawing>
          <wp:inline distT="0" distB="0" distL="0" distR="0" wp14:anchorId="3F9C5D05" wp14:editId="6CA95551">
            <wp:extent cx="5297714" cy="52977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FitSummary.png"/>
                    <pic:cNvPicPr/>
                  </pic:nvPicPr>
                  <pic:blipFill>
                    <a:blip r:embed="rId150">
                      <a:extLst>
                        <a:ext uri="{28A0092B-C50C-407E-A947-70E740481C1C}">
                          <a14:useLocalDpi xmlns:a14="http://schemas.microsoft.com/office/drawing/2010/main" val="0"/>
                        </a:ext>
                      </a:extLst>
                    </a:blip>
                    <a:stretch>
                      <a:fillRect/>
                    </a:stretch>
                  </pic:blipFill>
                  <pic:spPr>
                    <a:xfrm>
                      <a:off x="0" y="0"/>
                      <a:ext cx="5297714" cy="5297714"/>
                    </a:xfrm>
                    <a:prstGeom prst="rect">
                      <a:avLst/>
                    </a:prstGeom>
                  </pic:spPr>
                </pic:pic>
              </a:graphicData>
            </a:graphic>
          </wp:inline>
        </w:drawing>
      </w:r>
    </w:p>
    <w:p w14:paraId="4512E80F" w14:textId="1DF52BAC" w:rsidR="0012650E" w:rsidRDefault="0012650E" w:rsidP="0012650E">
      <w:pPr>
        <w:pStyle w:val="Caption"/>
      </w:pPr>
      <w:bookmarkStart w:id="320" w:name="_Ref423418674"/>
      <w:r>
        <w:t xml:space="preserve">Figure </w:t>
      </w:r>
      <w:fldSimple w:instr=" SEQ Figure \* ARABIC ">
        <w:r w:rsidR="008C61C8">
          <w:rPr>
            <w:noProof/>
          </w:rPr>
          <w:t>89</w:t>
        </w:r>
      </w:fldSimple>
      <w:bookmarkEnd w:id="320"/>
      <w:r w:rsidR="00373FDD">
        <w:rPr>
          <w:color w:val="000000"/>
        </w:rPr>
        <w:t>.</w:t>
      </w:r>
      <w:r>
        <w:rPr>
          <w:color w:val="000000"/>
        </w:rPr>
        <w:t xml:space="preserve">  </w:t>
      </w:r>
      <w:r>
        <w:t xml:space="preserve">Diagnostic plots for the </w:t>
      </w:r>
      <w:r w:rsidR="00865443">
        <w:t xml:space="preserve">Oregon onboard </w:t>
      </w:r>
      <w:r>
        <w:t>black rockfish positive catch component delta-GLM model.  These are used to evaluate model fit (top left), assumptions of normality (top right), assumptions of constant variance (bottom left), and the presence of outliers (bottom right).</w:t>
      </w:r>
    </w:p>
    <w:p w14:paraId="7CFBA5BF" w14:textId="77777777" w:rsidR="00A82031" w:rsidRPr="00351A14" w:rsidRDefault="00A82031" w:rsidP="00A82031">
      <w:pPr>
        <w:pStyle w:val="Caption"/>
        <w:rPr>
          <w:rFonts w:ascii="Arial" w:eastAsiaTheme="majorEastAsia" w:hAnsi="Arial" w:cstheme="majorBidi"/>
        </w:rPr>
      </w:pPr>
    </w:p>
    <w:p w14:paraId="5D128F04" w14:textId="31DD13C0" w:rsidR="00A82031" w:rsidRDefault="00A82031" w:rsidP="00A82031">
      <w:pPr>
        <w:rPr>
          <w:color w:val="000000"/>
        </w:rPr>
      </w:pPr>
    </w:p>
    <w:p w14:paraId="2C05653F" w14:textId="094B7369" w:rsidR="00A82031" w:rsidRDefault="00A82031" w:rsidP="00A82031">
      <w:r>
        <w:rPr>
          <w:rFonts w:ascii="Arial" w:eastAsiaTheme="majorEastAsia" w:hAnsi="Arial" w:cstheme="majorBidi"/>
          <w:noProof/>
        </w:rPr>
        <w:lastRenderedPageBreak/>
        <mc:AlternateContent>
          <mc:Choice Requires="wpg">
            <w:drawing>
              <wp:anchor distT="0" distB="0" distL="114300" distR="114300" simplePos="0" relativeHeight="251661312" behindDoc="0" locked="0" layoutInCell="1" allowOverlap="1" wp14:anchorId="23B2724B" wp14:editId="0CD93AB4">
                <wp:simplePos x="0" y="0"/>
                <wp:positionH relativeFrom="column">
                  <wp:posOffset>398145</wp:posOffset>
                </wp:positionH>
                <wp:positionV relativeFrom="paragraph">
                  <wp:posOffset>156845</wp:posOffset>
                </wp:positionV>
                <wp:extent cx="4812665" cy="5386705"/>
                <wp:effectExtent l="0" t="0" r="6985" b="4445"/>
                <wp:wrapTopAndBottom/>
                <wp:docPr id="5129" name="Group 5129"/>
                <wp:cNvGraphicFramePr/>
                <a:graphic xmlns:a="http://schemas.openxmlformats.org/drawingml/2006/main">
                  <a:graphicData uri="http://schemas.microsoft.com/office/word/2010/wordprocessingGroup">
                    <wpg:wgp>
                      <wpg:cNvGrpSpPr/>
                      <wpg:grpSpPr>
                        <a:xfrm>
                          <a:off x="0" y="0"/>
                          <a:ext cx="4812665" cy="5386705"/>
                          <a:chOff x="0" y="0"/>
                          <a:chExt cx="4724400" cy="7372350"/>
                        </a:xfrm>
                      </wpg:grpSpPr>
                      <pic:pic xmlns:pic="http://schemas.openxmlformats.org/drawingml/2006/picture">
                        <pic:nvPicPr>
                          <pic:cNvPr id="5131" name="Picture 513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4667250" cy="3238500"/>
                          </a:xfrm>
                          <a:prstGeom prst="rect">
                            <a:avLst/>
                          </a:prstGeom>
                          <a:noFill/>
                        </pic:spPr>
                      </pic:pic>
                      <pic:pic xmlns:pic="http://schemas.openxmlformats.org/drawingml/2006/picture">
                        <pic:nvPicPr>
                          <pic:cNvPr id="5132" name="Picture 5132"/>
                          <pic:cNvPicPr/>
                        </pic:nvPicPr>
                        <pic:blipFill>
                          <a:blip r:embed="rId152">
                            <a:extLst>
                              <a:ext uri="{28A0092B-C50C-407E-A947-70E740481C1C}">
                                <a14:useLocalDpi xmlns:a14="http://schemas.microsoft.com/office/drawing/2010/main"/>
                              </a:ext>
                            </a:extLst>
                          </a:blip>
                          <a:srcRect/>
                          <a:stretch>
                            <a:fillRect/>
                          </a:stretch>
                        </pic:blipFill>
                        <pic:spPr bwMode="auto">
                          <a:xfrm>
                            <a:off x="0" y="4114800"/>
                            <a:ext cx="4724400" cy="325755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2E0E2435" id="Group 5129" o:spid="_x0000_s1026" style="position:absolute;margin-left:31.35pt;margin-top:12.35pt;width:378.95pt;height:424.15pt;z-index:251661312;mso-width-relative:margin;mso-height-relative:margin" coordsize="47244,7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">
                <v:shape id="Picture 5131" o:spid="_x0000_s1027" type="#_x0000_t75" style="position:absolute;width:46672;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">
                  <v:imagedata r:id="rId153" o:title=""/>
                </v:shape>
                <v:shape id="Picture 5132" o:spid="_x0000_s1028" type="#_x0000_t75" style="position:absolute;top:41148;width:47244;height:3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">
                  <v:imagedata r:id="rId154" o:title=""/>
                </v:shape>
                <w10:wrap type="topAndBottom"/>
              </v:group>
            </w:pict>
          </mc:Fallback>
        </mc:AlternateContent>
      </w:r>
    </w:p>
    <w:p w14:paraId="6609DEBA" w14:textId="03BF1606" w:rsidR="00A82031" w:rsidRDefault="00A82031" w:rsidP="00A82031">
      <w:pPr>
        <w:pStyle w:val="Caption"/>
      </w:pPr>
      <w:bookmarkStart w:id="321" w:name="_Ref423968753"/>
      <w:r>
        <w:t xml:space="preserve">Figure </w:t>
      </w:r>
      <w:fldSimple w:instr=" SEQ Figure \* ARABIC ">
        <w:r w:rsidR="008C61C8">
          <w:rPr>
            <w:noProof/>
          </w:rPr>
          <w:t>90</w:t>
        </w:r>
      </w:fldSimple>
      <w:bookmarkEnd w:id="321"/>
      <w:r>
        <w:t>. Onboard observer CPUE index for Oregon by area (top panel) and coastwide (bottom panel).</w:t>
      </w:r>
    </w:p>
    <w:p w14:paraId="015D51EF" w14:textId="77777777" w:rsidR="0012650E" w:rsidRDefault="0012650E" w:rsidP="0012650E"/>
    <w:p w14:paraId="66EDCE79" w14:textId="77777777" w:rsidR="001D3C54" w:rsidRDefault="001D3C54" w:rsidP="001D3C54">
      <w:pPr>
        <w:pStyle w:val="Caption"/>
      </w:pPr>
      <w:r>
        <w:rPr>
          <w:noProof/>
        </w:rPr>
        <w:lastRenderedPageBreak/>
        <w:drawing>
          <wp:inline distT="0" distB="0" distL="0" distR="0" wp14:anchorId="20F81609" wp14:editId="68720FB0">
            <wp:extent cx="5486400" cy="548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effs.BLCK.pdf"/>
                    <pic:cNvPicPr/>
                  </pic:nvPicPr>
                  <pic:blipFill>
                    <a:blip r:embed="rId155">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41CE010" w14:textId="452549AC" w:rsidR="0012650E" w:rsidRDefault="001D3C54" w:rsidP="001D3C54">
      <w:pPr>
        <w:pStyle w:val="Caption"/>
      </w:pPr>
      <w:bookmarkStart w:id="322" w:name="_Ref297790182"/>
      <w:r>
        <w:t xml:space="preserve">Figure </w:t>
      </w:r>
      <w:fldSimple w:instr=" SEQ Figure \* ARABIC ">
        <w:r w:rsidR="008C61C8">
          <w:rPr>
            <w:noProof/>
          </w:rPr>
          <w:t>91</w:t>
        </w:r>
      </w:fldSimple>
      <w:bookmarkEnd w:id="322"/>
      <w:r w:rsidR="00A82031">
        <w:rPr>
          <w:noProof/>
        </w:rPr>
        <w:t>.</w:t>
      </w:r>
      <w:r>
        <w:t xml:space="preserve"> Species coefficients for the Stephens-MacCall filter of the ODFW ORBS </w:t>
      </w:r>
      <w:r w:rsidR="00A82031">
        <w:t>dockside</w:t>
      </w:r>
      <w:r>
        <w:t xml:space="preserve"> data.</w:t>
      </w:r>
    </w:p>
    <w:p w14:paraId="25F388D2" w14:textId="77777777" w:rsidR="001D3C54" w:rsidRDefault="001D3C54" w:rsidP="001D3C54"/>
    <w:p w14:paraId="0AD4B244" w14:textId="69E58453" w:rsidR="001D3C54" w:rsidRDefault="00D96A88" w:rsidP="001D3C54">
      <w:pPr>
        <w:rPr>
          <w:noProof/>
        </w:rPr>
      </w:pPr>
      <w:r>
        <w:rPr>
          <w:noProof/>
        </w:rPr>
        <w:lastRenderedPageBreak/>
        <w:drawing>
          <wp:inline distT="0" distB="0" distL="0" distR="0" wp14:anchorId="25125BF7" wp14:editId="778E32AA">
            <wp:extent cx="5943600" cy="5094605"/>
            <wp:effectExtent l="0" t="0" r="0" b="1079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Mdiagnostics gamma_NewDGLM_Selection.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06A4A8B1" w14:textId="77777777" w:rsidR="00D96A88" w:rsidRDefault="00D96A88" w:rsidP="001D3C54"/>
    <w:p w14:paraId="713E6A67" w14:textId="5805B6F5" w:rsidR="001D3C54" w:rsidRDefault="001D3C54" w:rsidP="001D3C54">
      <w:pPr>
        <w:pStyle w:val="Caption"/>
      </w:pPr>
      <w:bookmarkStart w:id="323" w:name="_Ref297835634"/>
      <w:bookmarkStart w:id="324" w:name="_Ref297789848"/>
      <w:r>
        <w:t xml:space="preserve">Figure </w:t>
      </w:r>
      <w:fldSimple w:instr=" SEQ Figure \* ARABIC ">
        <w:r w:rsidR="008C61C8">
          <w:rPr>
            <w:noProof/>
          </w:rPr>
          <w:t>92</w:t>
        </w:r>
      </w:fldSimple>
      <w:bookmarkEnd w:id="323"/>
      <w:r>
        <w:t xml:space="preserve">. </w:t>
      </w:r>
      <w:r w:rsidR="00BB4026">
        <w:t xml:space="preserve"> </w:t>
      </w:r>
      <w:r>
        <w:t>Diagnostic plots for the black rockfish positive catch component gamma delta-GLM model for the ORBS</w:t>
      </w:r>
      <w:r w:rsidR="00A82031">
        <w:t xml:space="preserve"> dockside</w:t>
      </w:r>
      <w:r>
        <w:t xml:space="preserve"> dataset.  These are used to evaluate model fit (top left), assumptions of normality (top right), assumptions of constant variance (bottom left), and the presence of outliers (bottom right).</w:t>
      </w:r>
      <w:bookmarkEnd w:id="324"/>
    </w:p>
    <w:p w14:paraId="11DEFBD5" w14:textId="0A5E93B5" w:rsidR="001D3C54" w:rsidRDefault="00D96A88" w:rsidP="001D3C54">
      <w:r>
        <w:rPr>
          <w:noProof/>
        </w:rPr>
        <w:lastRenderedPageBreak/>
        <w:drawing>
          <wp:inline distT="0" distB="0" distL="0" distR="0" wp14:anchorId="6955405F" wp14:editId="4B682761">
            <wp:extent cx="5943600" cy="5094605"/>
            <wp:effectExtent l="0" t="0" r="0" b="10795"/>
            <wp:docPr id="5124" name="Picture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Mdiagnostics lognormal_NewDGLM_Selection.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326FD413" w14:textId="253AA0AA" w:rsidR="001D3C54" w:rsidRDefault="001D3C54" w:rsidP="001D3C54"/>
    <w:p w14:paraId="784D845F" w14:textId="6C1CBF87" w:rsidR="001D3C54" w:rsidRDefault="001D3C54" w:rsidP="001D3C54">
      <w:pPr>
        <w:pStyle w:val="Caption"/>
      </w:pPr>
      <w:bookmarkStart w:id="325" w:name="_Ref297789970"/>
      <w:r>
        <w:t xml:space="preserve">Figure </w:t>
      </w:r>
      <w:fldSimple w:instr=" SEQ Figure \* ARABIC ">
        <w:r w:rsidR="008C61C8">
          <w:rPr>
            <w:noProof/>
          </w:rPr>
          <w:t>93</w:t>
        </w:r>
      </w:fldSimple>
      <w:bookmarkEnd w:id="325"/>
      <w:r>
        <w:t>. Diagnostic plots for the black rockfish positive catch component lognormal delta-GLM model for the ORBS</w:t>
      </w:r>
      <w:r w:rsidR="00865443">
        <w:t xml:space="preserve"> </w:t>
      </w:r>
      <w:r w:rsidR="00AC7981">
        <w:t>dockside</w:t>
      </w:r>
      <w:r w:rsidR="00865443">
        <w:t xml:space="preserve"> </w:t>
      </w:r>
      <w:r>
        <w:t>dataset.</w:t>
      </w:r>
      <w:r w:rsidR="00865443">
        <w:t xml:space="preserve"> </w:t>
      </w:r>
      <w:r>
        <w:t>These are used to evaluate model fit (top left), assumptions of normality (top right), assumptions of constant variance (bottom left), and the presence of outliers (bottom right).</w:t>
      </w:r>
    </w:p>
    <w:p w14:paraId="69A93106" w14:textId="77777777" w:rsidR="0098116E" w:rsidRDefault="0098116E" w:rsidP="0098116E"/>
    <w:p w14:paraId="01B3E6AB" w14:textId="666B8CF0" w:rsidR="0098116E" w:rsidRDefault="00D96A88" w:rsidP="0098116E">
      <w:pPr>
        <w:keepNext/>
        <w:rPr>
          <w:noProof/>
        </w:rPr>
      </w:pPr>
      <w:r>
        <w:rPr>
          <w:noProof/>
        </w:rPr>
        <w:lastRenderedPageBreak/>
        <w:drawing>
          <wp:inline distT="0" distB="0" distL="0" distR="0" wp14:anchorId="470AC6F4" wp14:editId="4558B08A">
            <wp:extent cx="5943600" cy="5943600"/>
            <wp:effectExtent l="0" t="0" r="0" b="0"/>
            <wp:docPr id="5125" name="Picture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BS.CPUE.pdf"/>
                    <pic:cNvPicPr/>
                  </pic:nvPicPr>
                  <pic:blipFill>
                    <a:blip r:embed="rId15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7E19FF4" w14:textId="77777777" w:rsidR="00D96A88" w:rsidRDefault="00D96A88" w:rsidP="0098116E">
      <w:pPr>
        <w:keepNext/>
      </w:pPr>
    </w:p>
    <w:p w14:paraId="1ACAAB11" w14:textId="3F0527BF" w:rsidR="0098116E" w:rsidRDefault="0098116E" w:rsidP="0098116E">
      <w:pPr>
        <w:pStyle w:val="Caption"/>
        <w:rPr>
          <w:color w:val="auto"/>
        </w:rPr>
      </w:pPr>
      <w:bookmarkStart w:id="326" w:name="_Ref297790228"/>
      <w:r>
        <w:t xml:space="preserve">Figure </w:t>
      </w:r>
      <w:fldSimple w:instr=" SEQ Figure \* ARABIC ">
        <w:r w:rsidR="008C61C8">
          <w:rPr>
            <w:noProof/>
          </w:rPr>
          <w:t>94</w:t>
        </w:r>
      </w:fldSimple>
      <w:bookmarkEnd w:id="326"/>
      <w:r>
        <w:t xml:space="preserve">. </w:t>
      </w:r>
      <w:r w:rsidRPr="00D11FCC">
        <w:rPr>
          <w:color w:val="auto"/>
        </w:rPr>
        <w:t xml:space="preserve">ODFW ORBS </w:t>
      </w:r>
      <w:r w:rsidR="00AC7981">
        <w:rPr>
          <w:color w:val="auto"/>
        </w:rPr>
        <w:t>dockside</w:t>
      </w:r>
      <w:r w:rsidRPr="00D11FCC">
        <w:rPr>
          <w:color w:val="auto"/>
        </w:rPr>
        <w:t xml:space="preserve"> CPUE </w:t>
      </w:r>
      <w:r w:rsidR="00D96A88">
        <w:rPr>
          <w:color w:val="auto"/>
        </w:rPr>
        <w:t>with CV interval</w:t>
      </w:r>
      <w:r w:rsidRPr="00D11FCC">
        <w:rPr>
          <w:color w:val="auto"/>
        </w:rPr>
        <w:t>.</w:t>
      </w:r>
    </w:p>
    <w:p w14:paraId="05690218" w14:textId="77777777" w:rsidR="00830F0F" w:rsidRPr="00830F0F" w:rsidRDefault="00830F0F" w:rsidP="00830F0F"/>
    <w:p w14:paraId="12CCC665" w14:textId="31045529" w:rsidR="0012650E" w:rsidRDefault="00D96A88" w:rsidP="0012650E">
      <w:r>
        <w:rPr>
          <w:noProof/>
        </w:rPr>
        <w:lastRenderedPageBreak/>
        <w:drawing>
          <wp:inline distT="0" distB="0" distL="0" distR="0" wp14:anchorId="0E43C177" wp14:editId="2E3E0FDD">
            <wp:extent cx="5486400" cy="3351530"/>
            <wp:effectExtent l="0" t="0" r="0" b="1270"/>
            <wp:docPr id="5126" name="Chart 51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54E3C404" w14:textId="77777777" w:rsidR="0012650E" w:rsidRDefault="0012650E" w:rsidP="0012650E"/>
    <w:p w14:paraId="1A2E73EB" w14:textId="4306FCA7" w:rsidR="0012650E" w:rsidRDefault="0012650E" w:rsidP="00D96A88">
      <w:pPr>
        <w:pStyle w:val="Caption"/>
      </w:pPr>
      <w:bookmarkStart w:id="327" w:name="_Ref423418742"/>
      <w:r>
        <w:t xml:space="preserve">Figure </w:t>
      </w:r>
      <w:fldSimple w:instr=" SEQ Figure \* ARABIC ">
        <w:r w:rsidR="008C61C8">
          <w:rPr>
            <w:noProof/>
          </w:rPr>
          <w:t>95</w:t>
        </w:r>
      </w:fldSimple>
      <w:bookmarkEnd w:id="327"/>
      <w:r w:rsidR="00A17CF5">
        <w:rPr>
          <w:noProof/>
        </w:rPr>
        <w:t>.</w:t>
      </w:r>
      <w:r w:rsidRPr="00C02141">
        <w:t xml:space="preserve"> </w:t>
      </w:r>
      <w:r w:rsidR="00D96A88">
        <w:t xml:space="preserve"> A</w:t>
      </w:r>
      <w:r>
        <w:t>bundance indices for Oregon</w:t>
      </w:r>
      <w:r w:rsidR="00D96A88">
        <w:t>, normalized to mean and sd</w:t>
      </w:r>
      <w:r>
        <w:t>.</w:t>
      </w:r>
      <w:r w:rsidR="00D96A88">
        <w:t xml:space="preserve">  The MRFSS index begins in 1981; it is truncated here so that the detail in recent years is evident.</w:t>
      </w:r>
    </w:p>
    <w:p w14:paraId="76B4FE04" w14:textId="77777777" w:rsidR="00FD05F6" w:rsidRDefault="00FD05F6">
      <w:r>
        <w:br w:type="page"/>
      </w:r>
    </w:p>
    <w:p w14:paraId="6B74B49C" w14:textId="77777777" w:rsidR="00FD05F6" w:rsidRDefault="00FD05F6" w:rsidP="00FD05F6">
      <w:r>
        <w:rPr>
          <w:noProof/>
        </w:rPr>
        <w:lastRenderedPageBreak/>
        <w:drawing>
          <wp:anchor distT="0" distB="0" distL="114300" distR="114300" simplePos="0" relativeHeight="251677696" behindDoc="0" locked="0" layoutInCell="1" allowOverlap="1" wp14:anchorId="2BFA92DF" wp14:editId="46E14735">
            <wp:simplePos x="0" y="0"/>
            <wp:positionH relativeFrom="column">
              <wp:posOffset>0</wp:posOffset>
            </wp:positionH>
            <wp:positionV relativeFrom="paragraph">
              <wp:posOffset>3175</wp:posOffset>
            </wp:positionV>
            <wp:extent cx="5632704" cy="3831336"/>
            <wp:effectExtent l="0" t="0" r="635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32704" cy="3831336"/>
                    </a:xfrm>
                    <a:prstGeom prst="rect">
                      <a:avLst/>
                    </a:prstGeom>
                    <a:noFill/>
                  </pic:spPr>
                </pic:pic>
              </a:graphicData>
            </a:graphic>
            <wp14:sizeRelH relativeFrom="margin">
              <wp14:pctWidth>0</wp14:pctWidth>
            </wp14:sizeRelH>
            <wp14:sizeRelV relativeFrom="margin">
              <wp14:pctHeight>0</wp14:pctHeight>
            </wp14:sizeRelV>
          </wp:anchor>
        </w:drawing>
      </w:r>
    </w:p>
    <w:p w14:paraId="7741A241" w14:textId="643D6CB8" w:rsidR="00FD05F6" w:rsidRDefault="00FD05F6" w:rsidP="00FD05F6">
      <w:pPr>
        <w:pStyle w:val="Caption"/>
      </w:pPr>
      <w:bookmarkStart w:id="328" w:name="_Ref432269575"/>
      <w:r>
        <w:t xml:space="preserve">Figure </w:t>
      </w:r>
      <w:fldSimple w:instr=" SEQ Figure \* ARABIC ">
        <w:r w:rsidR="008C61C8">
          <w:rPr>
            <w:noProof/>
          </w:rPr>
          <w:t>96</w:t>
        </w:r>
      </w:fldSimple>
      <w:bookmarkEnd w:id="328"/>
      <w:r>
        <w:t xml:space="preserve">. Lognormal prior probability distribution for parameter </w:t>
      </w:r>
      <w:r w:rsidRPr="00FD4BE1">
        <w:rPr>
          <w:i/>
        </w:rPr>
        <w:t>Tag-Q</w:t>
      </w:r>
      <w:r>
        <w:t>, the catchability coefficient for the series of ODFW tagging study annual estimates of the abundance of exploitable black rockfish off Newport, OR.  The lognormal distribution parameters are mu = </w:t>
      </w:r>
      <w:r>
        <w:noBreakHyphen/>
        <w:t xml:space="preserve">2.1885 and sigma = 0.5, corresponding to a mean value of 0.1270 for </w:t>
      </w:r>
      <w:r w:rsidRPr="00613679">
        <w:rPr>
          <w:i/>
        </w:rPr>
        <w:t>Tag-Q</w:t>
      </w:r>
      <w:r>
        <w:t>.</w:t>
      </w:r>
    </w:p>
    <w:p w14:paraId="0321D07F" w14:textId="7B0129FE" w:rsidR="0012650E" w:rsidRDefault="0012650E" w:rsidP="0012650E">
      <w:pPr>
        <w:rPr>
          <w:rFonts w:ascii="Arial" w:eastAsiaTheme="majorEastAsia" w:hAnsi="Arial" w:cstheme="majorBidi"/>
          <w:b/>
          <w:bCs/>
        </w:rPr>
      </w:pPr>
      <w:r>
        <w:br w:type="page"/>
      </w:r>
    </w:p>
    <w:p w14:paraId="43484E9C" w14:textId="77777777" w:rsidR="0012650E" w:rsidRDefault="0012650E" w:rsidP="0012650E">
      <w:pPr>
        <w:rPr>
          <w:b/>
          <w:bCs/>
          <w:color w:val="4F81BD" w:themeColor="accent1"/>
          <w:sz w:val="18"/>
          <w:szCs w:val="18"/>
        </w:rPr>
      </w:pPr>
    </w:p>
    <w:p w14:paraId="47FC9289" w14:textId="77777777" w:rsidR="0012650E" w:rsidRDefault="0012650E" w:rsidP="0012650E">
      <w:pPr>
        <w:pStyle w:val="Heading2"/>
      </w:pPr>
      <w:bookmarkStart w:id="329" w:name="_Toc448933109"/>
      <w:r>
        <w:t>OR Model Figures</w:t>
      </w:r>
      <w:bookmarkEnd w:id="329"/>
    </w:p>
    <w:p w14:paraId="3F8E76C6" w14:textId="77777777" w:rsidR="0012650E" w:rsidRDefault="0012650E" w:rsidP="0012650E"/>
    <w:p w14:paraId="576F5E13" w14:textId="77777777" w:rsidR="0012650E" w:rsidRDefault="0012650E" w:rsidP="0012650E">
      <w:pPr>
        <w:pStyle w:val="Caption"/>
      </w:pPr>
      <w:r>
        <w:rPr>
          <w:noProof/>
        </w:rPr>
        <w:drawing>
          <wp:inline distT="0" distB="0" distL="0" distR="0" wp14:anchorId="06AAA408" wp14:editId="5B6384B9">
            <wp:extent cx="5943600" cy="48380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BGF_OR_years_M.png"/>
                    <pic:cNvPicPr/>
                  </pic:nvPicPr>
                  <pic:blipFill>
                    <a:blip r:embed="rId161">
                      <a:extLst>
                        <a:ext uri="{28A0092B-C50C-407E-A947-70E740481C1C}">
                          <a14:useLocalDpi xmlns:a14="http://schemas.microsoft.com/office/drawing/2010/main"/>
                        </a:ext>
                      </a:extLst>
                    </a:blip>
                    <a:stretch>
                      <a:fillRect/>
                    </a:stretch>
                  </pic:blipFill>
                  <pic:spPr>
                    <a:xfrm>
                      <a:off x="0" y="0"/>
                      <a:ext cx="5943600" cy="4838065"/>
                    </a:xfrm>
                    <a:prstGeom prst="rect">
                      <a:avLst/>
                    </a:prstGeom>
                  </pic:spPr>
                </pic:pic>
              </a:graphicData>
            </a:graphic>
          </wp:inline>
        </w:drawing>
      </w:r>
      <w:r>
        <w:t xml:space="preserve"> </w:t>
      </w:r>
    </w:p>
    <w:p w14:paraId="6678D811" w14:textId="54F892EA" w:rsidR="0012650E" w:rsidRDefault="0012650E" w:rsidP="0012650E">
      <w:pPr>
        <w:pStyle w:val="Caption"/>
      </w:pPr>
      <w:r>
        <w:t xml:space="preserve">Figure </w:t>
      </w:r>
      <w:fldSimple w:instr=" SEQ Figure \* ARABIC ">
        <w:r w:rsidR="008C61C8">
          <w:rPr>
            <w:noProof/>
          </w:rPr>
          <w:t>97</w:t>
        </w:r>
      </w:fldSimple>
      <w:r>
        <w:t>. Temporal estimates of the von Bertalanffy growth parameters and sample sizes for females in Oregon.</w:t>
      </w:r>
    </w:p>
    <w:p w14:paraId="4505E3DC" w14:textId="77777777" w:rsidR="0012650E" w:rsidRDefault="0012650E" w:rsidP="0012650E"/>
    <w:p w14:paraId="0E03470A" w14:textId="77777777" w:rsidR="0012650E" w:rsidRDefault="0012650E" w:rsidP="0012650E">
      <w:pPr>
        <w:pStyle w:val="Caption"/>
      </w:pPr>
      <w:r>
        <w:rPr>
          <w:noProof/>
        </w:rPr>
        <w:lastRenderedPageBreak/>
        <w:drawing>
          <wp:inline distT="0" distB="0" distL="0" distR="0" wp14:anchorId="13E7816E" wp14:editId="335D12BB">
            <wp:extent cx="5943600" cy="48380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BGF_OR_years_F.png"/>
                    <pic:cNvPicPr/>
                  </pic:nvPicPr>
                  <pic:blipFill>
                    <a:blip r:embed="rId162">
                      <a:extLst>
                        <a:ext uri="{28A0092B-C50C-407E-A947-70E740481C1C}">
                          <a14:useLocalDpi xmlns:a14="http://schemas.microsoft.com/office/drawing/2010/main"/>
                        </a:ext>
                      </a:extLst>
                    </a:blip>
                    <a:stretch>
                      <a:fillRect/>
                    </a:stretch>
                  </pic:blipFill>
                  <pic:spPr>
                    <a:xfrm>
                      <a:off x="0" y="0"/>
                      <a:ext cx="5943600" cy="4838065"/>
                    </a:xfrm>
                    <a:prstGeom prst="rect">
                      <a:avLst/>
                    </a:prstGeom>
                  </pic:spPr>
                </pic:pic>
              </a:graphicData>
            </a:graphic>
          </wp:inline>
        </w:drawing>
      </w:r>
    </w:p>
    <w:p w14:paraId="2EC9157D" w14:textId="0E44815B" w:rsidR="0012650E" w:rsidRDefault="0012650E" w:rsidP="0012650E">
      <w:pPr>
        <w:pStyle w:val="Caption"/>
      </w:pPr>
      <w:r>
        <w:t xml:space="preserve">Figure </w:t>
      </w:r>
      <w:fldSimple w:instr=" SEQ Figure \* ARABIC ">
        <w:r w:rsidR="008C61C8">
          <w:rPr>
            <w:noProof/>
          </w:rPr>
          <w:t>98</w:t>
        </w:r>
      </w:fldSimple>
      <w:r>
        <w:t>. Temporal estimates of the von Bertalanffy growth parameters and sample sizes for females in Oregon</w:t>
      </w:r>
    </w:p>
    <w:p w14:paraId="71BDAF53" w14:textId="00A011F7" w:rsidR="00A908C3" w:rsidRDefault="00E15D3E" w:rsidP="00A908C3">
      <w:pPr>
        <w:pStyle w:val="Caption"/>
      </w:pPr>
      <w:bookmarkStart w:id="330" w:name="_Ref297895369"/>
      <w:r>
        <w:rPr>
          <w:noProof/>
        </w:rPr>
        <w:lastRenderedPageBreak/>
        <w:drawing>
          <wp:inline distT="0" distB="0" distL="0" distR="0" wp14:anchorId="17DDE808" wp14:editId="55ABF49D">
            <wp:extent cx="5100586" cy="36576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tter.png"/>
                    <pic:cNvPicPr/>
                  </pic:nvPicPr>
                  <pic:blipFill>
                    <a:blip r:embed="rId163">
                      <a:extLst>
                        <a:ext uri="{28A0092B-C50C-407E-A947-70E740481C1C}">
                          <a14:useLocalDpi xmlns:a14="http://schemas.microsoft.com/office/drawing/2010/main" val="0"/>
                        </a:ext>
                      </a:extLst>
                    </a:blip>
                    <a:stretch>
                      <a:fillRect/>
                    </a:stretch>
                  </pic:blipFill>
                  <pic:spPr>
                    <a:xfrm>
                      <a:off x="0" y="0"/>
                      <a:ext cx="5100586" cy="3657600"/>
                    </a:xfrm>
                    <a:prstGeom prst="rect">
                      <a:avLst/>
                    </a:prstGeom>
                  </pic:spPr>
                </pic:pic>
              </a:graphicData>
            </a:graphic>
          </wp:inline>
        </w:drawing>
      </w:r>
    </w:p>
    <w:p w14:paraId="6C17320C" w14:textId="68D1BEC5" w:rsidR="00E15D3E" w:rsidRPr="00E15D3E" w:rsidRDefault="00E15D3E" w:rsidP="00E15D3E">
      <w:r>
        <w:rPr>
          <w:noProof/>
        </w:rPr>
        <w:drawing>
          <wp:inline distT="0" distB="0" distL="0" distR="0" wp14:anchorId="51908972" wp14:editId="465679B2">
            <wp:extent cx="5100586" cy="36576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itter.png"/>
                    <pic:cNvPicPr/>
                  </pic:nvPicPr>
                  <pic:blipFill>
                    <a:blip r:embed="rId164">
                      <a:extLst>
                        <a:ext uri="{28A0092B-C50C-407E-A947-70E740481C1C}">
                          <a14:useLocalDpi xmlns:a14="http://schemas.microsoft.com/office/drawing/2010/main" val="0"/>
                        </a:ext>
                      </a:extLst>
                    </a:blip>
                    <a:stretch>
                      <a:fillRect/>
                    </a:stretch>
                  </pic:blipFill>
                  <pic:spPr>
                    <a:xfrm>
                      <a:off x="0" y="0"/>
                      <a:ext cx="5100586" cy="3657600"/>
                    </a:xfrm>
                    <a:prstGeom prst="rect">
                      <a:avLst/>
                    </a:prstGeom>
                  </pic:spPr>
                </pic:pic>
              </a:graphicData>
            </a:graphic>
          </wp:inline>
        </w:drawing>
      </w:r>
    </w:p>
    <w:bookmarkEnd w:id="330"/>
    <w:p w14:paraId="503E7327" w14:textId="77777777" w:rsidR="00792B50" w:rsidRDefault="00792B50" w:rsidP="00A908C3">
      <w:pPr>
        <w:pStyle w:val="Caption"/>
      </w:pPr>
    </w:p>
    <w:p w14:paraId="734A217E" w14:textId="7A64D488" w:rsidR="0012650E" w:rsidRDefault="00997D57" w:rsidP="00997D57">
      <w:pPr>
        <w:pStyle w:val="Caption"/>
      </w:pPr>
      <w:bookmarkStart w:id="331" w:name="_Ref429496873"/>
      <w:r>
        <w:t xml:space="preserve">Figure </w:t>
      </w:r>
      <w:fldSimple w:instr=" SEQ Figure \* ARABIC ">
        <w:r w:rsidR="008C61C8">
          <w:rPr>
            <w:noProof/>
          </w:rPr>
          <w:t>99</w:t>
        </w:r>
      </w:fldSimple>
      <w:bookmarkEnd w:id="331"/>
      <w:r>
        <w:t>.  Results from 100 Oreg</w:t>
      </w:r>
      <w:r w:rsidR="00A908C3">
        <w:t xml:space="preserve">on model base case runs when starting values are jittered </w:t>
      </w:r>
      <w:r w:rsidR="00E15D3E">
        <w:t>at 0.1 (top panel) and 0.05 (bottom panel)</w:t>
      </w:r>
      <w:r w:rsidR="00A908C3">
        <w:t>.</w:t>
      </w:r>
      <w:r w:rsidR="003249B7">
        <w:t xml:space="preserve"> Horizontal l</w:t>
      </w:r>
      <w:r w:rsidR="00865F2A">
        <w:t>ine indicates base model value.</w:t>
      </w:r>
    </w:p>
    <w:p w14:paraId="32CFBB5B" w14:textId="66537350" w:rsidR="00B010E6" w:rsidRDefault="00B010E6">
      <w:r>
        <w:br w:type="page"/>
      </w:r>
    </w:p>
    <w:p w14:paraId="67D205A2" w14:textId="2B7A866B" w:rsidR="00B010E6" w:rsidRDefault="00B010E6" w:rsidP="00B010E6"/>
    <w:p w14:paraId="17B3A0D3" w14:textId="2DB7878A" w:rsidR="00B010E6" w:rsidRDefault="00B010E6" w:rsidP="00B010E6"/>
    <w:p w14:paraId="612D80BD" w14:textId="77777777" w:rsidR="00B010E6" w:rsidRDefault="00B010E6" w:rsidP="00B010E6"/>
    <w:p w14:paraId="29B0B471" w14:textId="77777777" w:rsidR="00B010E6" w:rsidRPr="00035CE1" w:rsidRDefault="00B010E6" w:rsidP="00B010E6">
      <w:pPr>
        <w:rPr>
          <w:b/>
        </w:rPr>
      </w:pPr>
    </w:p>
    <w:p w14:paraId="5D8E55C8" w14:textId="0C5BCBAF" w:rsidR="00B010E6" w:rsidRDefault="00B010E6" w:rsidP="002E2080"/>
    <w:p w14:paraId="2A7BBB6D" w14:textId="77777777" w:rsidR="00B010E6" w:rsidRPr="00B010E6" w:rsidRDefault="00B010E6" w:rsidP="00B010E6"/>
    <w:p w14:paraId="7DF3CABE" w14:textId="7061BF45" w:rsidR="0012650E" w:rsidRDefault="00A44024" w:rsidP="0012650E">
      <w:r>
        <w:rPr>
          <w:noProof/>
        </w:rPr>
        <w:drawing>
          <wp:inline distT="0" distB="0" distL="0" distR="0" wp14:anchorId="5D99FA4C" wp14:editId="01F6D664">
            <wp:extent cx="5943600" cy="4574041"/>
            <wp:effectExtent l="0" t="0" r="0" b="0"/>
            <wp:docPr id="51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0CB5D17D" w14:textId="77777777" w:rsidR="0012650E" w:rsidRDefault="0012650E" w:rsidP="0012650E">
      <w:pPr>
        <w:rPr>
          <w:noProof/>
        </w:rPr>
      </w:pPr>
    </w:p>
    <w:p w14:paraId="363262A1" w14:textId="6AB35215" w:rsidR="0012650E" w:rsidRDefault="0012650E" w:rsidP="0012650E"/>
    <w:p w14:paraId="45FE997F" w14:textId="06CED559" w:rsidR="0012650E" w:rsidRDefault="0012650E" w:rsidP="0012650E">
      <w:pPr>
        <w:pStyle w:val="Caption"/>
      </w:pPr>
      <w:bookmarkStart w:id="332" w:name="_Ref297895300"/>
      <w:r>
        <w:t xml:space="preserve">Figure </w:t>
      </w:r>
      <w:fldSimple w:instr=" SEQ Figure \* ARABIC ">
        <w:r w:rsidR="008C61C8">
          <w:rPr>
            <w:noProof/>
          </w:rPr>
          <w:t>100</w:t>
        </w:r>
      </w:fldSimple>
      <w:bookmarkEnd w:id="332"/>
      <w:r>
        <w:t>. Base case fit to the Oregon tagging abundance index.</w:t>
      </w:r>
    </w:p>
    <w:p w14:paraId="53538343" w14:textId="77777777" w:rsidR="0012650E" w:rsidRPr="002B5493" w:rsidRDefault="0012650E" w:rsidP="0012650E">
      <w:r>
        <w:br w:type="page"/>
      </w:r>
    </w:p>
    <w:p w14:paraId="45DF9148" w14:textId="16B6CBD4" w:rsidR="0012650E" w:rsidRDefault="00A44024" w:rsidP="0012650E">
      <w:r>
        <w:rPr>
          <w:noProof/>
        </w:rPr>
        <w:lastRenderedPageBreak/>
        <w:drawing>
          <wp:inline distT="0" distB="0" distL="0" distR="0" wp14:anchorId="5CED41D2" wp14:editId="48BC87E2">
            <wp:extent cx="5943600" cy="4574041"/>
            <wp:effectExtent l="0" t="0" r="0" b="0"/>
            <wp:docPr id="51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2CD55F3C" w14:textId="7C60D71A" w:rsidR="0012650E" w:rsidRDefault="0012650E" w:rsidP="0012650E"/>
    <w:p w14:paraId="10B33FBD" w14:textId="37B210DA" w:rsidR="0012650E" w:rsidRDefault="0012650E" w:rsidP="0012650E">
      <w:pPr>
        <w:pStyle w:val="Caption"/>
      </w:pPr>
      <w:r>
        <w:t xml:space="preserve">Figure </w:t>
      </w:r>
      <w:fldSimple w:instr=" SEQ Figure \* ARABIC ">
        <w:r w:rsidR="008C61C8">
          <w:rPr>
            <w:noProof/>
          </w:rPr>
          <w:t>101</w:t>
        </w:r>
      </w:fldSimple>
      <w:r>
        <w:t>. Base case fit to the Oregon onboard observer CPUE index.</w:t>
      </w:r>
    </w:p>
    <w:p w14:paraId="066F8F1C" w14:textId="0AFB5136" w:rsidR="0012650E" w:rsidRPr="00DC4F79" w:rsidRDefault="0012650E" w:rsidP="0012650E">
      <w:r>
        <w:br w:type="page"/>
      </w:r>
    </w:p>
    <w:p w14:paraId="620E05BC" w14:textId="30818E5A" w:rsidR="00A17CF5" w:rsidRDefault="00A44024" w:rsidP="0012650E">
      <w:r>
        <w:rPr>
          <w:noProof/>
        </w:rPr>
        <w:lastRenderedPageBreak/>
        <w:drawing>
          <wp:inline distT="0" distB="0" distL="0" distR="0" wp14:anchorId="2E00A1FE" wp14:editId="753EED81">
            <wp:extent cx="5943600" cy="4574041"/>
            <wp:effectExtent l="0" t="0" r="0" b="0"/>
            <wp:docPr id="51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327FF709" w14:textId="54AB0850" w:rsidR="00A17CF5" w:rsidRDefault="00A17CF5" w:rsidP="00A17CF5">
      <w:pPr>
        <w:pStyle w:val="Caption"/>
      </w:pPr>
      <w:r>
        <w:t xml:space="preserve">Figure </w:t>
      </w:r>
      <w:fldSimple w:instr=" SEQ Figure \* ARABIC ">
        <w:r w:rsidR="008C61C8">
          <w:rPr>
            <w:noProof/>
          </w:rPr>
          <w:t>102</w:t>
        </w:r>
      </w:fldSimple>
      <w:r>
        <w:t xml:space="preserve">. Base case fit to the Oregon recreational </w:t>
      </w:r>
      <w:r w:rsidR="00736D0C">
        <w:t xml:space="preserve">dockside </w:t>
      </w:r>
      <w:r>
        <w:t>ORBS CPUE index.</w:t>
      </w:r>
    </w:p>
    <w:p w14:paraId="32DD8B7F" w14:textId="77777777" w:rsidR="00736D0C" w:rsidRDefault="00736D0C" w:rsidP="00736D0C"/>
    <w:p w14:paraId="783D6625" w14:textId="35533335" w:rsidR="00736D0C" w:rsidRPr="00736D0C" w:rsidRDefault="00A44024" w:rsidP="00736D0C">
      <w:r>
        <w:rPr>
          <w:noProof/>
        </w:rPr>
        <w:lastRenderedPageBreak/>
        <w:drawing>
          <wp:inline distT="0" distB="0" distL="0" distR="0" wp14:anchorId="0EB2DDE8" wp14:editId="5CDC7CDE">
            <wp:extent cx="5943600" cy="4574041"/>
            <wp:effectExtent l="0" t="0" r="0" b="0"/>
            <wp:docPr id="51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23C0B22C" w14:textId="77777777" w:rsidR="00A17CF5" w:rsidRDefault="00A17CF5" w:rsidP="0012650E"/>
    <w:p w14:paraId="00D1DFFF" w14:textId="01279C33" w:rsidR="0012650E" w:rsidRDefault="0012650E" w:rsidP="0012650E"/>
    <w:p w14:paraId="0E8ADD4E" w14:textId="775D11D5" w:rsidR="0012650E" w:rsidRDefault="0012650E" w:rsidP="0012650E">
      <w:pPr>
        <w:pStyle w:val="Caption"/>
      </w:pPr>
      <w:r>
        <w:t xml:space="preserve">Figure </w:t>
      </w:r>
      <w:fldSimple w:instr=" SEQ Figure \* ARABIC ">
        <w:r w:rsidR="008C61C8">
          <w:rPr>
            <w:noProof/>
          </w:rPr>
          <w:t>103</w:t>
        </w:r>
      </w:fldSimple>
      <w:r>
        <w:t>. Base case fit to the Oregon recreational MRFSS dockside CPUE index.</w:t>
      </w:r>
    </w:p>
    <w:p w14:paraId="0058BE80" w14:textId="77777777" w:rsidR="0012650E" w:rsidRDefault="0012650E" w:rsidP="0012650E">
      <w:r>
        <w:br w:type="page"/>
      </w:r>
    </w:p>
    <w:p w14:paraId="6790E636" w14:textId="050F3A59" w:rsidR="0012650E" w:rsidRDefault="00A44024" w:rsidP="0012650E">
      <w:r>
        <w:rPr>
          <w:noProof/>
        </w:rPr>
        <w:lastRenderedPageBreak/>
        <w:drawing>
          <wp:inline distT="0" distB="0" distL="0" distR="0" wp14:anchorId="0ABA9881" wp14:editId="6F717D0E">
            <wp:extent cx="5943600" cy="4574041"/>
            <wp:effectExtent l="0" t="0" r="0" b="0"/>
            <wp:docPr id="51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32862684" w14:textId="77777777" w:rsidR="00736D0C" w:rsidRPr="00DC4F79" w:rsidRDefault="00736D0C" w:rsidP="0012650E"/>
    <w:p w14:paraId="3CDCA689" w14:textId="679FEFD8" w:rsidR="0012650E" w:rsidRDefault="0012650E" w:rsidP="0012650E"/>
    <w:p w14:paraId="77ED9814" w14:textId="1052FE41" w:rsidR="0012650E" w:rsidRDefault="0012650E" w:rsidP="0012650E">
      <w:pPr>
        <w:pStyle w:val="Caption"/>
      </w:pPr>
      <w:bookmarkStart w:id="333" w:name="_Ref297895321"/>
      <w:r>
        <w:t xml:space="preserve">Figure </w:t>
      </w:r>
      <w:fldSimple w:instr=" SEQ Figure \* ARABIC ">
        <w:r w:rsidR="008C61C8">
          <w:rPr>
            <w:noProof/>
          </w:rPr>
          <w:t>104</w:t>
        </w:r>
      </w:fldSimple>
      <w:bookmarkEnd w:id="333"/>
      <w:r>
        <w:t xml:space="preserve">. Base case fit to the Oregon </w:t>
      </w:r>
      <w:r w:rsidR="00736D0C">
        <w:t xml:space="preserve">Commercial Logbook </w:t>
      </w:r>
      <w:r>
        <w:t>CPUE index.</w:t>
      </w:r>
    </w:p>
    <w:p w14:paraId="70F02DF3" w14:textId="77777777" w:rsidR="0012650E" w:rsidRDefault="0012650E" w:rsidP="0012650E">
      <w:r>
        <w:br w:type="page"/>
      </w:r>
    </w:p>
    <w:p w14:paraId="491FB8B1" w14:textId="4653AFA5" w:rsidR="0012650E" w:rsidRDefault="00B229E2" w:rsidP="0012650E">
      <w:r>
        <w:rPr>
          <w:noProof/>
        </w:rPr>
        <w:lastRenderedPageBreak/>
        <w:drawing>
          <wp:inline distT="0" distB="0" distL="0" distR="0" wp14:anchorId="0B5B8E13" wp14:editId="13C12124">
            <wp:extent cx="5943600" cy="4572000"/>
            <wp:effectExtent l="0" t="0" r="0" b="0"/>
            <wp:docPr id="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0FD2A0D" w14:textId="7DC12ED2" w:rsidR="0012650E" w:rsidRDefault="0012650E" w:rsidP="0012650E"/>
    <w:p w14:paraId="6B432710" w14:textId="44E2F016" w:rsidR="0012650E" w:rsidRDefault="0012650E" w:rsidP="0012650E">
      <w:pPr>
        <w:pStyle w:val="Caption"/>
      </w:pPr>
      <w:bookmarkStart w:id="334" w:name="_Ref303327022"/>
      <w:r>
        <w:t xml:space="preserve">Figure </w:t>
      </w:r>
      <w:fldSimple w:instr=" SEQ Figure \* ARABIC ">
        <w:r w:rsidR="008C61C8">
          <w:rPr>
            <w:noProof/>
          </w:rPr>
          <w:t>105</w:t>
        </w:r>
      </w:fldSimple>
      <w:bookmarkEnd w:id="334"/>
      <w:r>
        <w:t>. Pearson residuals plots for male (blue) and female (red) length compositions for the Oregon trawl commercial fleet.  Residuals &lt;2 are generally considered non-significant.</w:t>
      </w:r>
    </w:p>
    <w:p w14:paraId="0A3E71B3" w14:textId="77777777" w:rsidR="0012650E" w:rsidRDefault="0012650E" w:rsidP="0012650E">
      <w:r>
        <w:br w:type="page"/>
      </w:r>
    </w:p>
    <w:p w14:paraId="189C8E43" w14:textId="1C36319C" w:rsidR="0012650E" w:rsidRDefault="00B229E2" w:rsidP="0012650E">
      <w:r>
        <w:rPr>
          <w:noProof/>
        </w:rPr>
        <w:lastRenderedPageBreak/>
        <w:drawing>
          <wp:inline distT="0" distB="0" distL="0" distR="0" wp14:anchorId="39CD906E" wp14:editId="295194A5">
            <wp:extent cx="5943600" cy="4574041"/>
            <wp:effectExtent l="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490A5696" w14:textId="772E3588" w:rsidR="0012650E" w:rsidRDefault="0012650E" w:rsidP="0012650E"/>
    <w:p w14:paraId="2CA8A5D0" w14:textId="62D5258F" w:rsidR="0012650E" w:rsidRDefault="0012650E" w:rsidP="0012650E">
      <w:pPr>
        <w:pStyle w:val="Caption"/>
      </w:pPr>
      <w:r>
        <w:t xml:space="preserve">Figure </w:t>
      </w:r>
      <w:fldSimple w:instr=" SEQ Figure \* ARABIC ">
        <w:r w:rsidR="008C61C8">
          <w:rPr>
            <w:noProof/>
          </w:rPr>
          <w:t>106</w:t>
        </w:r>
      </w:fldSimple>
      <w:r>
        <w:t>. Pearson residuals plots for male (blue) and female (red) length compositions for the Oregon non-trawl-dead commercial fleet.  Residuals &lt;2 are generally considered non-significant.</w:t>
      </w:r>
    </w:p>
    <w:p w14:paraId="5CEDF6ED" w14:textId="77777777" w:rsidR="0012650E" w:rsidRDefault="0012650E" w:rsidP="0012650E">
      <w:r>
        <w:br w:type="page"/>
      </w:r>
    </w:p>
    <w:p w14:paraId="3026BE30" w14:textId="5774A260" w:rsidR="0012650E" w:rsidRDefault="00B229E2" w:rsidP="0012650E">
      <w:r>
        <w:rPr>
          <w:noProof/>
        </w:rPr>
        <w:lastRenderedPageBreak/>
        <w:drawing>
          <wp:inline distT="0" distB="0" distL="0" distR="0" wp14:anchorId="6E4E882C" wp14:editId="45766BAE">
            <wp:extent cx="5943600" cy="4574041"/>
            <wp:effectExtent l="0" t="0" r="0" b="0"/>
            <wp:docPr id="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595AF3FA" w14:textId="42C89D5D" w:rsidR="0012650E" w:rsidRDefault="0012650E" w:rsidP="0012650E"/>
    <w:p w14:paraId="114EB509" w14:textId="79EB77DB" w:rsidR="0012650E" w:rsidRDefault="0012650E" w:rsidP="0012650E">
      <w:pPr>
        <w:pStyle w:val="Caption"/>
      </w:pPr>
      <w:r>
        <w:t xml:space="preserve">Figure </w:t>
      </w:r>
      <w:fldSimple w:instr=" SEQ Figure \* ARABIC ">
        <w:r w:rsidR="008C61C8">
          <w:rPr>
            <w:noProof/>
          </w:rPr>
          <w:t>107</w:t>
        </w:r>
      </w:fldSimple>
      <w:r>
        <w:t>. Pearson residuals plots for male (blue) and female (red) length compositions for the Oregon non-trawl-live commercial fleet.  Residuals &lt;2 are generally considered non-significant.</w:t>
      </w:r>
    </w:p>
    <w:p w14:paraId="1383CD60" w14:textId="77777777" w:rsidR="0012650E" w:rsidRDefault="0012650E" w:rsidP="0012650E">
      <w:r>
        <w:br w:type="page"/>
      </w:r>
    </w:p>
    <w:p w14:paraId="426A8AB5" w14:textId="73FF6844" w:rsidR="0012650E" w:rsidRDefault="00B229E2" w:rsidP="0012650E">
      <w:r>
        <w:rPr>
          <w:noProof/>
        </w:rPr>
        <w:lastRenderedPageBreak/>
        <w:drawing>
          <wp:inline distT="0" distB="0" distL="0" distR="0" wp14:anchorId="22B682F7" wp14:editId="39F09CC0">
            <wp:extent cx="5943600" cy="4572000"/>
            <wp:effectExtent l="0" t="0" r="0" b="0"/>
            <wp:docPr id="1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C580964" w14:textId="2549D579" w:rsidR="0012650E" w:rsidRDefault="0012650E" w:rsidP="0012650E"/>
    <w:p w14:paraId="286CE752" w14:textId="35F8ECC7" w:rsidR="0012650E" w:rsidRDefault="0012650E" w:rsidP="0012650E">
      <w:pPr>
        <w:pStyle w:val="Caption"/>
      </w:pPr>
      <w:r>
        <w:t xml:space="preserve">Figure </w:t>
      </w:r>
      <w:fldSimple w:instr=" SEQ Figure \* ARABIC ">
        <w:r w:rsidR="008C61C8">
          <w:rPr>
            <w:noProof/>
          </w:rPr>
          <w:t>108</w:t>
        </w:r>
      </w:fldSimple>
      <w:r>
        <w:t xml:space="preserve">. Pearson residuals plots for male (blue) and female (red) length compositions for the Oregon </w:t>
      </w:r>
      <w:r w:rsidR="00736D0C">
        <w:t xml:space="preserve">Ocean boat </w:t>
      </w:r>
      <w:r>
        <w:t>recreational fleet.  Residuals &lt;2 are generally considered non-significant.</w:t>
      </w:r>
    </w:p>
    <w:p w14:paraId="74F2EBC9" w14:textId="77777777" w:rsidR="0012650E" w:rsidRDefault="0012650E" w:rsidP="0012650E">
      <w:r>
        <w:br w:type="page"/>
      </w:r>
    </w:p>
    <w:p w14:paraId="264C644C" w14:textId="2B7C979B" w:rsidR="0012650E" w:rsidRDefault="00B229E2" w:rsidP="0012650E">
      <w:r>
        <w:rPr>
          <w:noProof/>
        </w:rPr>
        <w:lastRenderedPageBreak/>
        <w:drawing>
          <wp:inline distT="0" distB="0" distL="0" distR="0" wp14:anchorId="34A26483" wp14:editId="47148576">
            <wp:extent cx="5943600" cy="4574041"/>
            <wp:effectExtent l="0" t="0" r="0" b="0"/>
            <wp:docPr id="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5BB08F33" w14:textId="1C8F50E3" w:rsidR="0012650E" w:rsidRDefault="0012650E" w:rsidP="0012650E"/>
    <w:p w14:paraId="5D68418D" w14:textId="411EC458" w:rsidR="00523DE3" w:rsidRDefault="00523DE3" w:rsidP="0012650E"/>
    <w:p w14:paraId="05707715" w14:textId="77777777" w:rsidR="00523DE3" w:rsidRDefault="00523DE3" w:rsidP="0012650E"/>
    <w:p w14:paraId="1F727E55" w14:textId="084DB7D3" w:rsidR="0012650E" w:rsidRDefault="0012650E" w:rsidP="0012650E">
      <w:pPr>
        <w:pStyle w:val="Caption"/>
      </w:pPr>
      <w:r>
        <w:t xml:space="preserve">Figure </w:t>
      </w:r>
      <w:fldSimple w:instr=" SEQ Figure \* ARABIC ">
        <w:r w:rsidR="008C61C8">
          <w:rPr>
            <w:noProof/>
          </w:rPr>
          <w:t>109</w:t>
        </w:r>
      </w:fldSimple>
      <w:r>
        <w:t xml:space="preserve">.  </w:t>
      </w:r>
      <w:r w:rsidR="00736D0C">
        <w:t>Pearson residuals plots for male (blue) and female (red) length compositions for the Oregon Shore/Estuary recreational catch.  Residuals &lt;2 are generally considered non-significant.</w:t>
      </w:r>
    </w:p>
    <w:p w14:paraId="06653E73" w14:textId="77777777" w:rsidR="0012650E" w:rsidRDefault="0012650E" w:rsidP="0012650E">
      <w:r>
        <w:br w:type="page"/>
      </w:r>
    </w:p>
    <w:p w14:paraId="57DCD745" w14:textId="38887788" w:rsidR="00736D0C" w:rsidRDefault="00B229E2" w:rsidP="00736D0C">
      <w:pPr>
        <w:pStyle w:val="Caption"/>
      </w:pPr>
      <w:r>
        <w:rPr>
          <w:noProof/>
        </w:rPr>
        <w:lastRenderedPageBreak/>
        <w:drawing>
          <wp:inline distT="0" distB="0" distL="0" distR="0" wp14:anchorId="152A690F" wp14:editId="5582DF33">
            <wp:extent cx="5943600" cy="4574041"/>
            <wp:effectExtent l="0" t="0" r="0" b="0"/>
            <wp:docPr id="1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526CA379" w14:textId="3D258E2F" w:rsidR="00736D0C" w:rsidRDefault="00736D0C" w:rsidP="00736D0C">
      <w:pPr>
        <w:pStyle w:val="Caption"/>
      </w:pPr>
      <w:r>
        <w:t xml:space="preserve">Figure </w:t>
      </w:r>
      <w:fldSimple w:instr=" SEQ Figure \* ARABIC ">
        <w:r w:rsidR="008C61C8">
          <w:rPr>
            <w:noProof/>
          </w:rPr>
          <w:t>110</w:t>
        </w:r>
      </w:fldSimple>
      <w:r>
        <w:t xml:space="preserve">.  </w:t>
      </w:r>
      <w:r w:rsidRPr="00CC50E3">
        <w:t xml:space="preserve">Fits to the </w:t>
      </w:r>
      <w:r>
        <w:t xml:space="preserve">Oregon </w:t>
      </w:r>
      <w:r w:rsidRPr="00CC50E3">
        <w:t>trawl length compositions by sex and year.</w:t>
      </w:r>
    </w:p>
    <w:p w14:paraId="6A3A1CB8" w14:textId="77777777" w:rsidR="00736D0C" w:rsidRDefault="00736D0C" w:rsidP="0012650E"/>
    <w:p w14:paraId="751984C3" w14:textId="77777777" w:rsidR="0012650E" w:rsidRDefault="0012650E" w:rsidP="0012650E"/>
    <w:p w14:paraId="6F071583" w14:textId="32BE7D92" w:rsidR="0012650E" w:rsidRDefault="00B229E2" w:rsidP="0012650E">
      <w:r>
        <w:rPr>
          <w:noProof/>
        </w:rPr>
        <w:lastRenderedPageBreak/>
        <w:drawing>
          <wp:inline distT="0" distB="0" distL="0" distR="0" wp14:anchorId="0E420BB7" wp14:editId="2B5A6D48">
            <wp:extent cx="5943600" cy="4574041"/>
            <wp:effectExtent l="0" t="0" r="0" b="0"/>
            <wp:docPr id="1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117C5548" w14:textId="70369086" w:rsidR="00523DE3" w:rsidRDefault="00523DE3" w:rsidP="0012650E"/>
    <w:p w14:paraId="7DD13959" w14:textId="7E508EEC" w:rsidR="0012650E" w:rsidRDefault="0012650E" w:rsidP="0012650E">
      <w:pPr>
        <w:pStyle w:val="Caption"/>
      </w:pPr>
      <w:r>
        <w:t xml:space="preserve">Figure </w:t>
      </w:r>
      <w:fldSimple w:instr=" SEQ Figure \* ARABIC ">
        <w:r w:rsidR="008C61C8">
          <w:rPr>
            <w:noProof/>
          </w:rPr>
          <w:t>111</w:t>
        </w:r>
      </w:fldSimple>
      <w:r>
        <w:t xml:space="preserve">.  </w:t>
      </w:r>
      <w:r w:rsidRPr="00CC50E3">
        <w:t xml:space="preserve">Fits to the </w:t>
      </w:r>
      <w:r>
        <w:t>Oregon non-</w:t>
      </w:r>
      <w:r w:rsidRPr="00CC50E3">
        <w:t>trawl</w:t>
      </w:r>
      <w:r>
        <w:t>-dead</w:t>
      </w:r>
      <w:r w:rsidRPr="00CC50E3">
        <w:t xml:space="preserve"> length compositions by sex and year</w:t>
      </w:r>
      <w:r w:rsidR="00736D0C">
        <w:t>, 1 of 2</w:t>
      </w:r>
      <w:r w:rsidRPr="00CC50E3">
        <w:t>.</w:t>
      </w:r>
    </w:p>
    <w:p w14:paraId="5E9207C9" w14:textId="77777777" w:rsidR="0012650E" w:rsidRDefault="0012650E" w:rsidP="0012650E">
      <w:r>
        <w:br w:type="page"/>
      </w:r>
    </w:p>
    <w:p w14:paraId="23419EFC" w14:textId="72DEA7B8" w:rsidR="0012650E" w:rsidRDefault="00B229E2" w:rsidP="0012650E">
      <w:r>
        <w:rPr>
          <w:noProof/>
        </w:rPr>
        <w:lastRenderedPageBreak/>
        <w:drawing>
          <wp:inline distT="0" distB="0" distL="0" distR="0" wp14:anchorId="774400A8" wp14:editId="4D091EB8">
            <wp:extent cx="5943600" cy="4572000"/>
            <wp:effectExtent l="0" t="0" r="0" b="0"/>
            <wp:docPr id="1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277CF1C8" w14:textId="77777777" w:rsidR="0012650E" w:rsidRDefault="0012650E" w:rsidP="0012650E"/>
    <w:p w14:paraId="7F543D06" w14:textId="65379B58" w:rsidR="0012650E" w:rsidRDefault="0012650E" w:rsidP="0012650E">
      <w:pPr>
        <w:pStyle w:val="Caption"/>
      </w:pPr>
      <w:r w:rsidRPr="00351A14">
        <w:t xml:space="preserve"> </w:t>
      </w:r>
    </w:p>
    <w:p w14:paraId="5DB6184C" w14:textId="750BCF89" w:rsidR="0012650E" w:rsidRDefault="0012650E" w:rsidP="0012650E">
      <w:pPr>
        <w:pStyle w:val="Caption"/>
      </w:pPr>
      <w:r>
        <w:t xml:space="preserve">Figure </w:t>
      </w:r>
      <w:fldSimple w:instr=" SEQ Figure \* ARABIC ">
        <w:r w:rsidR="008C61C8">
          <w:rPr>
            <w:noProof/>
          </w:rPr>
          <w:t>112</w:t>
        </w:r>
      </w:fldSimple>
      <w:r>
        <w:t xml:space="preserve">.  </w:t>
      </w:r>
      <w:r w:rsidRPr="00CC50E3">
        <w:t xml:space="preserve">Fits to the </w:t>
      </w:r>
      <w:r>
        <w:t>Oregon non-</w:t>
      </w:r>
      <w:r w:rsidRPr="00CC50E3">
        <w:t>trawl</w:t>
      </w:r>
      <w:r>
        <w:t>-dead</w:t>
      </w:r>
      <w:r w:rsidRPr="00CC50E3">
        <w:t xml:space="preserve"> length compositions by sex and year</w:t>
      </w:r>
      <w:r w:rsidR="00736D0C">
        <w:t>, 2 of 2</w:t>
      </w:r>
      <w:r w:rsidRPr="00CC50E3">
        <w:t>.</w:t>
      </w:r>
      <w:r>
        <w:br w:type="page"/>
      </w:r>
    </w:p>
    <w:p w14:paraId="7A00F38C" w14:textId="13205878" w:rsidR="0012650E" w:rsidRDefault="00B229E2" w:rsidP="0012650E">
      <w:r>
        <w:rPr>
          <w:noProof/>
        </w:rPr>
        <w:lastRenderedPageBreak/>
        <w:drawing>
          <wp:inline distT="0" distB="0" distL="0" distR="0" wp14:anchorId="76D634C7" wp14:editId="335DF786">
            <wp:extent cx="5943600" cy="4574041"/>
            <wp:effectExtent l="0" t="0" r="0" b="0"/>
            <wp:docPr id="1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118C346E" w14:textId="44154A96" w:rsidR="0012650E" w:rsidRDefault="0012650E" w:rsidP="0012650E">
      <w:pPr>
        <w:pStyle w:val="Caption"/>
      </w:pPr>
      <w:r>
        <w:t xml:space="preserve">Figure </w:t>
      </w:r>
      <w:fldSimple w:instr=" SEQ Figure \* ARABIC ">
        <w:r w:rsidR="008C61C8">
          <w:rPr>
            <w:noProof/>
          </w:rPr>
          <w:t>113</w:t>
        </w:r>
      </w:fldSimple>
      <w:r>
        <w:t xml:space="preserve">.  </w:t>
      </w:r>
      <w:r w:rsidRPr="00CC50E3">
        <w:t xml:space="preserve">Fits to the </w:t>
      </w:r>
      <w:r>
        <w:t>Oregon non-</w:t>
      </w:r>
      <w:r w:rsidRPr="00CC50E3">
        <w:t>trawl</w:t>
      </w:r>
      <w:r>
        <w:t>-live</w:t>
      </w:r>
      <w:r w:rsidRPr="00CC50E3">
        <w:t xml:space="preserve"> length compositions by sex and year.</w:t>
      </w:r>
    </w:p>
    <w:p w14:paraId="4AC40919" w14:textId="77777777" w:rsidR="0012650E" w:rsidRDefault="0012650E" w:rsidP="0012650E">
      <w:r>
        <w:br w:type="page"/>
      </w:r>
    </w:p>
    <w:p w14:paraId="5D9DD334" w14:textId="537D2E37" w:rsidR="0012650E" w:rsidRDefault="00B229E2" w:rsidP="0012650E">
      <w:r>
        <w:rPr>
          <w:noProof/>
        </w:rPr>
        <w:lastRenderedPageBreak/>
        <w:drawing>
          <wp:inline distT="0" distB="0" distL="0" distR="0" wp14:anchorId="4B997857" wp14:editId="640D14CB">
            <wp:extent cx="5943600" cy="4574041"/>
            <wp:effectExtent l="0" t="0" r="0" b="0"/>
            <wp:docPr id="2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0ABC6AE7" w14:textId="7D5F1FBD" w:rsidR="0012650E" w:rsidRDefault="0012650E" w:rsidP="0012650E"/>
    <w:p w14:paraId="795DE0CD" w14:textId="68B5D4B2" w:rsidR="0012650E" w:rsidRDefault="0012650E" w:rsidP="0012650E">
      <w:pPr>
        <w:pStyle w:val="Caption"/>
      </w:pPr>
      <w:r>
        <w:t xml:space="preserve">Figure </w:t>
      </w:r>
      <w:fldSimple w:instr=" SEQ Figure \* ARABIC ">
        <w:r w:rsidR="008C61C8">
          <w:rPr>
            <w:noProof/>
          </w:rPr>
          <w:t>114</w:t>
        </w:r>
      </w:fldSimple>
      <w:r>
        <w:t xml:space="preserve">.  </w:t>
      </w:r>
      <w:r w:rsidRPr="00CC50E3">
        <w:t xml:space="preserve">Fits to the </w:t>
      </w:r>
      <w:r>
        <w:t xml:space="preserve">Oregon </w:t>
      </w:r>
      <w:r w:rsidR="00736D0C">
        <w:t xml:space="preserve">Ocean boat </w:t>
      </w:r>
      <w:r>
        <w:t>recreational</w:t>
      </w:r>
      <w:r w:rsidRPr="00CC50E3">
        <w:t xml:space="preserve"> length compositions by sex and year</w:t>
      </w:r>
      <w:r>
        <w:t>, 1 of 2</w:t>
      </w:r>
      <w:r w:rsidRPr="00CC50E3">
        <w:t>.</w:t>
      </w:r>
    </w:p>
    <w:p w14:paraId="21862437" w14:textId="77777777" w:rsidR="0012650E" w:rsidRDefault="0012650E" w:rsidP="0012650E">
      <w:r>
        <w:br w:type="page"/>
      </w:r>
    </w:p>
    <w:p w14:paraId="322822AE" w14:textId="6BBD5C8E" w:rsidR="0012650E" w:rsidRDefault="00B229E2" w:rsidP="0012650E">
      <w:r>
        <w:rPr>
          <w:noProof/>
        </w:rPr>
        <w:lastRenderedPageBreak/>
        <w:drawing>
          <wp:inline distT="0" distB="0" distL="0" distR="0" wp14:anchorId="7A712D81" wp14:editId="2604AAD8">
            <wp:extent cx="5943600" cy="4574041"/>
            <wp:effectExtent l="0" t="0" r="0" b="0"/>
            <wp:docPr id="2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48C738BD" w14:textId="45517F9C" w:rsidR="0012650E" w:rsidRDefault="0012650E" w:rsidP="0012650E"/>
    <w:p w14:paraId="1DD88819" w14:textId="679070F8" w:rsidR="0012650E" w:rsidRDefault="0012650E" w:rsidP="0012650E">
      <w:pPr>
        <w:pStyle w:val="Caption"/>
      </w:pPr>
      <w:r>
        <w:t xml:space="preserve">Figure </w:t>
      </w:r>
      <w:fldSimple w:instr=" SEQ Figure \* ARABIC ">
        <w:r w:rsidR="008C61C8">
          <w:rPr>
            <w:noProof/>
          </w:rPr>
          <w:t>115</w:t>
        </w:r>
      </w:fldSimple>
      <w:r>
        <w:t xml:space="preserve">.  </w:t>
      </w:r>
      <w:r w:rsidRPr="00CC50E3">
        <w:t xml:space="preserve">Fits to the </w:t>
      </w:r>
      <w:r>
        <w:t xml:space="preserve">Oregon </w:t>
      </w:r>
      <w:r w:rsidR="00736D0C">
        <w:t xml:space="preserve">Ocean boat </w:t>
      </w:r>
      <w:r>
        <w:t>recreational</w:t>
      </w:r>
      <w:r w:rsidRPr="00CC50E3">
        <w:t xml:space="preserve"> length compositions by sex and year</w:t>
      </w:r>
      <w:r>
        <w:t>, 2 of 2.</w:t>
      </w:r>
    </w:p>
    <w:p w14:paraId="074D74BF" w14:textId="77777777" w:rsidR="00736D0C" w:rsidRDefault="00736D0C" w:rsidP="00736D0C"/>
    <w:p w14:paraId="41846C39" w14:textId="5AC2748C" w:rsidR="00736D0C" w:rsidRDefault="00D80EEC" w:rsidP="00736D0C">
      <w:r>
        <w:rPr>
          <w:noProof/>
        </w:rPr>
        <w:lastRenderedPageBreak/>
        <w:drawing>
          <wp:inline distT="0" distB="0" distL="0" distR="0" wp14:anchorId="26EA4FBE" wp14:editId="654D2751">
            <wp:extent cx="5943600" cy="4574041"/>
            <wp:effectExtent l="0" t="0" r="0" b="0"/>
            <wp:docPr id="51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676B4CEB" w14:textId="77777777" w:rsidR="00736D0C" w:rsidRDefault="00736D0C" w:rsidP="00736D0C"/>
    <w:p w14:paraId="1A72B920" w14:textId="493052FA" w:rsidR="00736D0C" w:rsidRDefault="00736D0C" w:rsidP="00736D0C">
      <w:pPr>
        <w:pStyle w:val="Caption"/>
      </w:pPr>
      <w:r>
        <w:t xml:space="preserve">Figure </w:t>
      </w:r>
      <w:fldSimple w:instr=" SEQ Figure \* ARABIC ">
        <w:r w:rsidR="008C61C8">
          <w:rPr>
            <w:noProof/>
          </w:rPr>
          <w:t>116</w:t>
        </w:r>
      </w:fldSimple>
      <w:r>
        <w:t xml:space="preserve">.  </w:t>
      </w:r>
      <w:r w:rsidRPr="00CC50E3">
        <w:t xml:space="preserve">Fits to the </w:t>
      </w:r>
      <w:r>
        <w:t>Oregon Shore/Estuary recreational</w:t>
      </w:r>
      <w:r w:rsidRPr="00CC50E3">
        <w:t xml:space="preserve"> length compositions by sex and year</w:t>
      </w:r>
      <w:r w:rsidR="00D80EEC">
        <w:t xml:space="preserve">, 1 </w:t>
      </w:r>
      <w:r>
        <w:t>of 2.</w:t>
      </w:r>
    </w:p>
    <w:p w14:paraId="3305D53C" w14:textId="77777777" w:rsidR="00736D0C" w:rsidRDefault="00736D0C" w:rsidP="00736D0C"/>
    <w:p w14:paraId="73983737" w14:textId="0EC03F8B" w:rsidR="00736D0C" w:rsidRDefault="00D80EEC" w:rsidP="00736D0C">
      <w:r>
        <w:rPr>
          <w:noProof/>
        </w:rPr>
        <w:lastRenderedPageBreak/>
        <w:drawing>
          <wp:inline distT="0" distB="0" distL="0" distR="0" wp14:anchorId="562196EB" wp14:editId="0631189D">
            <wp:extent cx="5943600" cy="4574041"/>
            <wp:effectExtent l="0" t="0" r="0" b="0"/>
            <wp:docPr id="51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01D2398A" w14:textId="77777777" w:rsidR="00736D0C" w:rsidRDefault="00736D0C" w:rsidP="00736D0C"/>
    <w:p w14:paraId="139D528C" w14:textId="7A233091" w:rsidR="00736D0C" w:rsidRDefault="00736D0C" w:rsidP="00736D0C">
      <w:pPr>
        <w:pStyle w:val="Caption"/>
      </w:pPr>
      <w:r>
        <w:t xml:space="preserve">Figure </w:t>
      </w:r>
      <w:fldSimple w:instr=" SEQ Figure \* ARABIC ">
        <w:r w:rsidR="008C61C8">
          <w:rPr>
            <w:noProof/>
          </w:rPr>
          <w:t>117</w:t>
        </w:r>
      </w:fldSimple>
      <w:r>
        <w:t xml:space="preserve">.  </w:t>
      </w:r>
      <w:r w:rsidRPr="00CC50E3">
        <w:t xml:space="preserve">Fits to the </w:t>
      </w:r>
      <w:r>
        <w:t>Oregon Shore/Estuary recreational</w:t>
      </w:r>
      <w:r w:rsidRPr="00CC50E3">
        <w:t xml:space="preserve"> length compositions by sex and year</w:t>
      </w:r>
      <w:r>
        <w:t>, 2 of 2.</w:t>
      </w:r>
    </w:p>
    <w:p w14:paraId="78F61555" w14:textId="77777777" w:rsidR="00736D0C" w:rsidRPr="00736D0C" w:rsidRDefault="00736D0C" w:rsidP="00736D0C"/>
    <w:p w14:paraId="1038A053" w14:textId="77777777" w:rsidR="00736D0C" w:rsidRPr="00736D0C" w:rsidRDefault="00736D0C" w:rsidP="00736D0C"/>
    <w:p w14:paraId="16E9EDF8" w14:textId="77777777" w:rsidR="0012650E" w:rsidRDefault="0012650E" w:rsidP="0012650E">
      <w:r>
        <w:br w:type="page"/>
      </w:r>
    </w:p>
    <w:p w14:paraId="275AF021" w14:textId="15836921" w:rsidR="0012650E" w:rsidRDefault="003152D9" w:rsidP="0012650E">
      <w:r>
        <w:rPr>
          <w:noProof/>
        </w:rPr>
        <w:lastRenderedPageBreak/>
        <w:drawing>
          <wp:inline distT="0" distB="0" distL="0" distR="0" wp14:anchorId="146E04D3" wp14:editId="04767D46">
            <wp:extent cx="5943600" cy="4574041"/>
            <wp:effectExtent l="0" t="0" r="0" b="0"/>
            <wp:docPr id="51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66BADBD5" w14:textId="6299575D" w:rsidR="0012650E" w:rsidRDefault="0012650E" w:rsidP="0012650E"/>
    <w:p w14:paraId="29905CE9" w14:textId="0EF5DF64" w:rsidR="0012650E" w:rsidRDefault="0012650E" w:rsidP="0012650E">
      <w:pPr>
        <w:pStyle w:val="Caption"/>
      </w:pPr>
      <w:r>
        <w:t xml:space="preserve">Figure </w:t>
      </w:r>
      <w:fldSimple w:instr=" SEQ Figure \* ARABIC ">
        <w:r w:rsidR="008C61C8">
          <w:rPr>
            <w:noProof/>
          </w:rPr>
          <w:t>118</w:t>
        </w:r>
      </w:fldSimple>
      <w:r>
        <w:t xml:space="preserve">.  </w:t>
      </w:r>
      <w:r w:rsidRPr="00CC50E3">
        <w:t xml:space="preserve">Fits to the </w:t>
      </w:r>
      <w:r>
        <w:t>Oregon “small” fish</w:t>
      </w:r>
      <w:r w:rsidRPr="00CC50E3">
        <w:t xml:space="preserve"> length compositions by sex and year.</w:t>
      </w:r>
    </w:p>
    <w:p w14:paraId="22492B04" w14:textId="77777777" w:rsidR="0012650E" w:rsidRDefault="0012650E" w:rsidP="0012650E">
      <w:r>
        <w:br w:type="page"/>
      </w:r>
    </w:p>
    <w:p w14:paraId="1A395E13" w14:textId="6D86C18A" w:rsidR="0012650E" w:rsidRDefault="0012650E" w:rsidP="0012650E"/>
    <w:p w14:paraId="25DAB381" w14:textId="46203E0C" w:rsidR="0012650E" w:rsidRDefault="003152D9" w:rsidP="0012650E">
      <w:r>
        <w:rPr>
          <w:noProof/>
        </w:rPr>
        <w:drawing>
          <wp:inline distT="0" distB="0" distL="0" distR="0" wp14:anchorId="1E827DF6" wp14:editId="387949B4">
            <wp:extent cx="5943600" cy="4574041"/>
            <wp:effectExtent l="0" t="0" r="0" b="0"/>
            <wp:docPr id="51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522522F8" w14:textId="7B77C4B1" w:rsidR="0012650E" w:rsidRDefault="0012650E" w:rsidP="0012650E"/>
    <w:p w14:paraId="75BB6C64" w14:textId="57966AAF" w:rsidR="0012650E" w:rsidRDefault="0012650E" w:rsidP="0012650E">
      <w:pPr>
        <w:pStyle w:val="Caption"/>
      </w:pPr>
      <w:bookmarkStart w:id="335" w:name="_Ref303327036"/>
      <w:r>
        <w:t xml:space="preserve">Figure </w:t>
      </w:r>
      <w:fldSimple w:instr=" SEQ Figure \* ARABIC ">
        <w:r w:rsidR="008C61C8">
          <w:rPr>
            <w:noProof/>
          </w:rPr>
          <w:t>119</w:t>
        </w:r>
      </w:fldSimple>
      <w:bookmarkEnd w:id="335"/>
      <w:r>
        <w:t>.  Composite fits to the length composition by fleet and sex for the Oregon base model</w:t>
      </w:r>
      <w:r w:rsidRPr="00CC50E3">
        <w:t>.</w:t>
      </w:r>
    </w:p>
    <w:p w14:paraId="323A328A" w14:textId="77777777" w:rsidR="0012650E" w:rsidRDefault="0012650E" w:rsidP="0012650E">
      <w:r>
        <w:br w:type="page"/>
      </w:r>
    </w:p>
    <w:p w14:paraId="7DB1957F" w14:textId="4E2B810B" w:rsidR="0012650E" w:rsidRDefault="003152D9" w:rsidP="0012650E">
      <w:r>
        <w:rPr>
          <w:noProof/>
        </w:rPr>
        <w:lastRenderedPageBreak/>
        <w:drawing>
          <wp:inline distT="0" distB="0" distL="0" distR="0" wp14:anchorId="136F1360" wp14:editId="75FB7257">
            <wp:extent cx="5943600" cy="4574041"/>
            <wp:effectExtent l="0" t="0" r="0" b="0"/>
            <wp:docPr id="51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2BFFF014" w14:textId="6BEE23AA" w:rsidR="0012650E" w:rsidRDefault="0012650E" w:rsidP="0012650E">
      <w:pPr>
        <w:pStyle w:val="Caption"/>
      </w:pPr>
      <w:bookmarkStart w:id="336" w:name="_Ref303327069"/>
      <w:r>
        <w:t xml:space="preserve">Figure </w:t>
      </w:r>
      <w:fldSimple w:instr=" SEQ Figure \* ARABIC ">
        <w:r w:rsidR="008C61C8">
          <w:rPr>
            <w:noProof/>
          </w:rPr>
          <w:t>120</w:t>
        </w:r>
      </w:fldSimple>
      <w:bookmarkEnd w:id="336"/>
      <w:r>
        <w:t xml:space="preserve">.  </w:t>
      </w:r>
      <w:r w:rsidRPr="003379B2">
        <w:t xml:space="preserve">Francis weighting fits to the mean lengths by year for the </w:t>
      </w:r>
      <w:r>
        <w:t xml:space="preserve">Oregon </w:t>
      </w:r>
      <w:r w:rsidRPr="003379B2">
        <w:t>trawl commercial fleet.</w:t>
      </w:r>
    </w:p>
    <w:p w14:paraId="14A9F028" w14:textId="77777777" w:rsidR="0012650E" w:rsidRDefault="0012650E" w:rsidP="0012650E">
      <w:r>
        <w:br w:type="page"/>
      </w:r>
    </w:p>
    <w:p w14:paraId="566EED8B" w14:textId="69F617DE" w:rsidR="0012650E" w:rsidRDefault="003152D9" w:rsidP="0012650E">
      <w:r>
        <w:rPr>
          <w:noProof/>
        </w:rPr>
        <w:lastRenderedPageBreak/>
        <w:drawing>
          <wp:inline distT="0" distB="0" distL="0" distR="0" wp14:anchorId="769C66B1" wp14:editId="0B21BE41">
            <wp:extent cx="5943600" cy="4574041"/>
            <wp:effectExtent l="0" t="0" r="0" b="0"/>
            <wp:docPr id="51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789BE47B" w14:textId="6E845F63" w:rsidR="0012650E" w:rsidRDefault="0012650E" w:rsidP="0012650E"/>
    <w:p w14:paraId="0F992D9C" w14:textId="48DDC90A" w:rsidR="0012650E" w:rsidRDefault="0012650E" w:rsidP="0012650E">
      <w:pPr>
        <w:pStyle w:val="Caption"/>
      </w:pPr>
      <w:r>
        <w:t xml:space="preserve">Figure </w:t>
      </w:r>
      <w:fldSimple w:instr=" SEQ Figure \* ARABIC ">
        <w:r w:rsidR="008C61C8">
          <w:rPr>
            <w:noProof/>
          </w:rPr>
          <w:t>121</w:t>
        </w:r>
      </w:fldSimple>
      <w:r>
        <w:t xml:space="preserve">.  </w:t>
      </w:r>
      <w:r w:rsidRPr="003379B2">
        <w:t xml:space="preserve">Francis weighting fits to the mean lengths by year for the </w:t>
      </w:r>
      <w:r>
        <w:t>Oregon non-</w:t>
      </w:r>
      <w:r w:rsidRPr="003379B2">
        <w:t>trawl</w:t>
      </w:r>
      <w:r>
        <w:t>-dead</w:t>
      </w:r>
      <w:r w:rsidRPr="003379B2">
        <w:t xml:space="preserve"> commercial fleet.</w:t>
      </w:r>
    </w:p>
    <w:p w14:paraId="027774F2" w14:textId="77777777" w:rsidR="0012650E" w:rsidRDefault="0012650E" w:rsidP="0012650E">
      <w:r>
        <w:br w:type="page"/>
      </w:r>
    </w:p>
    <w:p w14:paraId="3BCE0F07" w14:textId="4F4B430B" w:rsidR="0012650E" w:rsidRDefault="003152D9" w:rsidP="0012650E">
      <w:r>
        <w:rPr>
          <w:noProof/>
        </w:rPr>
        <w:lastRenderedPageBreak/>
        <w:drawing>
          <wp:inline distT="0" distB="0" distL="0" distR="0" wp14:anchorId="0E01C102" wp14:editId="36A67A18">
            <wp:extent cx="5943600" cy="4574041"/>
            <wp:effectExtent l="0" t="0" r="0" b="0"/>
            <wp:docPr id="51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6B235257" w14:textId="674C4CF4" w:rsidR="0012650E" w:rsidRDefault="0012650E" w:rsidP="0012650E"/>
    <w:p w14:paraId="451AB96F" w14:textId="1D14A0DF" w:rsidR="0012650E" w:rsidRDefault="0012650E" w:rsidP="0012650E">
      <w:pPr>
        <w:pStyle w:val="Caption"/>
      </w:pPr>
      <w:r>
        <w:t xml:space="preserve">Figure </w:t>
      </w:r>
      <w:fldSimple w:instr=" SEQ Figure \* ARABIC ">
        <w:r w:rsidR="008C61C8">
          <w:rPr>
            <w:noProof/>
          </w:rPr>
          <w:t>122</w:t>
        </w:r>
      </w:fldSimple>
      <w:r>
        <w:t xml:space="preserve">.  </w:t>
      </w:r>
      <w:r w:rsidRPr="003379B2">
        <w:t xml:space="preserve">Francis weighting fits to the mean lengths by year for the </w:t>
      </w:r>
      <w:r>
        <w:t>Oregon non-</w:t>
      </w:r>
      <w:r w:rsidRPr="003379B2">
        <w:t>trawl</w:t>
      </w:r>
      <w:r>
        <w:t>-live</w:t>
      </w:r>
      <w:r w:rsidRPr="003379B2">
        <w:t xml:space="preserve"> commercial fleet.</w:t>
      </w:r>
    </w:p>
    <w:p w14:paraId="2D48AB78" w14:textId="77777777" w:rsidR="0012650E" w:rsidRDefault="0012650E" w:rsidP="0012650E">
      <w:r>
        <w:br w:type="page"/>
      </w:r>
    </w:p>
    <w:p w14:paraId="57E6F3C2" w14:textId="74DC19F9" w:rsidR="0012650E" w:rsidRDefault="003152D9" w:rsidP="0012650E">
      <w:r>
        <w:rPr>
          <w:noProof/>
        </w:rPr>
        <w:lastRenderedPageBreak/>
        <w:drawing>
          <wp:inline distT="0" distB="0" distL="0" distR="0" wp14:anchorId="52157497" wp14:editId="1B596579">
            <wp:extent cx="5943600" cy="4574041"/>
            <wp:effectExtent l="0" t="0" r="0" b="0"/>
            <wp:docPr id="51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358A0283" w14:textId="77777777" w:rsidR="00736D0C" w:rsidRDefault="00736D0C" w:rsidP="0012650E"/>
    <w:p w14:paraId="52223929" w14:textId="3305E835" w:rsidR="0012650E" w:rsidRDefault="0012650E" w:rsidP="0012650E">
      <w:pPr>
        <w:pStyle w:val="Caption"/>
      </w:pPr>
      <w:r>
        <w:t xml:space="preserve">Figure </w:t>
      </w:r>
      <w:fldSimple w:instr=" SEQ Figure \* ARABIC ">
        <w:r w:rsidR="008C61C8">
          <w:rPr>
            <w:noProof/>
          </w:rPr>
          <w:t>123</w:t>
        </w:r>
      </w:fldSimple>
      <w:r>
        <w:t xml:space="preserve">.  </w:t>
      </w:r>
      <w:r w:rsidRPr="003379B2">
        <w:t xml:space="preserve">Francis weighting fits to the mean lengths by year for the </w:t>
      </w:r>
      <w:r>
        <w:t xml:space="preserve">Oregon </w:t>
      </w:r>
      <w:r w:rsidR="00736D0C">
        <w:t xml:space="preserve">Ocean boat </w:t>
      </w:r>
      <w:r>
        <w:t>recreational fleet</w:t>
      </w:r>
      <w:r w:rsidRPr="003379B2">
        <w:t>.</w:t>
      </w:r>
    </w:p>
    <w:p w14:paraId="5E1EB42D" w14:textId="77777777" w:rsidR="00736D0C" w:rsidRDefault="00736D0C" w:rsidP="00736D0C"/>
    <w:p w14:paraId="5AC8610F" w14:textId="15FCE669" w:rsidR="00736D0C" w:rsidRDefault="003152D9" w:rsidP="00736D0C">
      <w:r>
        <w:rPr>
          <w:noProof/>
        </w:rPr>
        <w:lastRenderedPageBreak/>
        <w:drawing>
          <wp:inline distT="0" distB="0" distL="0" distR="0" wp14:anchorId="7E7DBD0B" wp14:editId="5C7844EC">
            <wp:extent cx="5943600" cy="4574041"/>
            <wp:effectExtent l="0" t="0" r="0" b="0"/>
            <wp:docPr id="51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5AF31151" w14:textId="77777777" w:rsidR="00736D0C" w:rsidRDefault="00736D0C" w:rsidP="00736D0C"/>
    <w:p w14:paraId="342CA3BB" w14:textId="6393AD4A" w:rsidR="00736D0C" w:rsidRDefault="00736D0C" w:rsidP="00736D0C">
      <w:pPr>
        <w:pStyle w:val="Caption"/>
      </w:pPr>
      <w:bookmarkStart w:id="337" w:name="_Ref432404821"/>
      <w:r>
        <w:t xml:space="preserve">Figure </w:t>
      </w:r>
      <w:fldSimple w:instr=" SEQ Figure \* ARABIC ">
        <w:r w:rsidR="008C61C8">
          <w:rPr>
            <w:noProof/>
          </w:rPr>
          <w:t>124</w:t>
        </w:r>
      </w:fldSimple>
      <w:bookmarkEnd w:id="337"/>
      <w:r>
        <w:t xml:space="preserve">.  </w:t>
      </w:r>
      <w:r w:rsidRPr="003379B2">
        <w:t xml:space="preserve">Francis weighting fits to the mean lengths by year for the </w:t>
      </w:r>
      <w:r>
        <w:t>Oregon Shore/Estuary recreational fleet</w:t>
      </w:r>
      <w:r w:rsidRPr="003379B2">
        <w:t>.</w:t>
      </w:r>
    </w:p>
    <w:p w14:paraId="39EC2AA4" w14:textId="77777777" w:rsidR="00736D0C" w:rsidRPr="00736D0C" w:rsidRDefault="00736D0C" w:rsidP="00736D0C"/>
    <w:p w14:paraId="6EC92B6E" w14:textId="77777777" w:rsidR="00736D0C" w:rsidRDefault="00736D0C" w:rsidP="00736D0C"/>
    <w:p w14:paraId="3693FF24" w14:textId="77777777" w:rsidR="00736D0C" w:rsidRDefault="00736D0C" w:rsidP="00736D0C"/>
    <w:p w14:paraId="66AFDC5F" w14:textId="77777777" w:rsidR="00736D0C" w:rsidRPr="00736D0C" w:rsidRDefault="00736D0C" w:rsidP="00736D0C"/>
    <w:p w14:paraId="05F7B204" w14:textId="77777777" w:rsidR="0012650E" w:rsidRDefault="0012650E" w:rsidP="0012650E">
      <w:r>
        <w:br w:type="page"/>
      </w:r>
    </w:p>
    <w:p w14:paraId="04DA8ED0" w14:textId="1D1EF532" w:rsidR="0012650E" w:rsidRPr="003152D9" w:rsidRDefault="00C83849" w:rsidP="0012650E">
      <w:pPr>
        <w:rPr>
          <w:caps/>
        </w:rPr>
      </w:pPr>
      <w:r>
        <w:rPr>
          <w:caps/>
          <w:noProof/>
        </w:rPr>
        <w:lastRenderedPageBreak/>
        <w:drawing>
          <wp:inline distT="0" distB="0" distL="0" distR="0" wp14:anchorId="39D219C4" wp14:editId="36E2F1F7">
            <wp:extent cx="5943600" cy="4574041"/>
            <wp:effectExtent l="0" t="0" r="0" b="0"/>
            <wp:docPr id="51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6BDF8757" w14:textId="77777777" w:rsidR="00736D0C" w:rsidRDefault="00736D0C" w:rsidP="0012650E"/>
    <w:p w14:paraId="4FA56B86" w14:textId="59B7C499" w:rsidR="0012650E" w:rsidRDefault="0012650E" w:rsidP="0012650E">
      <w:pPr>
        <w:pStyle w:val="Caption"/>
      </w:pPr>
      <w:bookmarkStart w:id="338" w:name="_Ref303327217"/>
      <w:r>
        <w:t xml:space="preserve">Figure </w:t>
      </w:r>
      <w:fldSimple w:instr=" SEQ Figure \* ARABIC ">
        <w:r w:rsidR="008C61C8">
          <w:rPr>
            <w:noProof/>
          </w:rPr>
          <w:t>125</w:t>
        </w:r>
      </w:fldSimple>
      <w:bookmarkEnd w:id="338"/>
      <w:r w:rsidRPr="000E17C9">
        <w:t xml:space="preserve">. </w:t>
      </w:r>
      <w:r>
        <w:t xml:space="preserve"> </w:t>
      </w:r>
      <w:r w:rsidRPr="000E17C9">
        <w:t xml:space="preserve">Conditional age-at-length samples and predictions for the </w:t>
      </w:r>
      <w:r>
        <w:t>Oregon t</w:t>
      </w:r>
      <w:r w:rsidRPr="000E17C9">
        <w:t>rawl fleet</w:t>
      </w:r>
      <w:r w:rsidR="00736D0C">
        <w:t>.</w:t>
      </w:r>
    </w:p>
    <w:p w14:paraId="470FA23C" w14:textId="6A30825A" w:rsidR="0012650E" w:rsidRDefault="0012650E" w:rsidP="0012650E">
      <w:r>
        <w:br w:type="page"/>
      </w:r>
    </w:p>
    <w:p w14:paraId="139897E6" w14:textId="309A86FC" w:rsidR="0012650E" w:rsidRDefault="00C83849" w:rsidP="0012650E">
      <w:r>
        <w:rPr>
          <w:noProof/>
        </w:rPr>
        <w:lastRenderedPageBreak/>
        <w:drawing>
          <wp:inline distT="0" distB="0" distL="0" distR="0" wp14:anchorId="4FE43686" wp14:editId="59D1A409">
            <wp:extent cx="5943600" cy="4572000"/>
            <wp:effectExtent l="0" t="0" r="0" b="0"/>
            <wp:docPr id="51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25C261BF" w14:textId="77777777" w:rsidR="00736D0C" w:rsidRDefault="00736D0C" w:rsidP="0012650E"/>
    <w:p w14:paraId="60080175" w14:textId="08BB86BD" w:rsidR="0012650E" w:rsidRDefault="0012650E" w:rsidP="0012650E"/>
    <w:p w14:paraId="2E2CDA78" w14:textId="7C46680B" w:rsidR="0012650E" w:rsidRDefault="0012650E" w:rsidP="0012650E">
      <w:pPr>
        <w:pStyle w:val="Caption"/>
      </w:pPr>
      <w:r>
        <w:t xml:space="preserve">Figure </w:t>
      </w:r>
      <w:fldSimple w:instr=" SEQ Figure \* ARABIC ">
        <w:r w:rsidR="008C61C8">
          <w:rPr>
            <w:noProof/>
          </w:rPr>
          <w:t>126</w:t>
        </w:r>
      </w:fldSimple>
      <w:r w:rsidRPr="000E17C9">
        <w:t xml:space="preserve">. </w:t>
      </w:r>
      <w:r>
        <w:t xml:space="preserve"> </w:t>
      </w:r>
      <w:r w:rsidRPr="000E17C9">
        <w:t xml:space="preserve">Conditional age-at-length samples and predictions for the </w:t>
      </w:r>
      <w:r>
        <w:t>Oregon non-t</w:t>
      </w:r>
      <w:r w:rsidRPr="000E17C9">
        <w:t>rawl</w:t>
      </w:r>
      <w:r>
        <w:t>-dead</w:t>
      </w:r>
      <w:r w:rsidRPr="000E17C9">
        <w:t xml:space="preserve"> fleet</w:t>
      </w:r>
      <w:r w:rsidR="00736D0C">
        <w:t>, 1 of 6.</w:t>
      </w:r>
    </w:p>
    <w:p w14:paraId="09C5F5D4" w14:textId="77777777" w:rsidR="0012650E" w:rsidRDefault="0012650E" w:rsidP="0012650E">
      <w:r>
        <w:br w:type="page"/>
      </w:r>
    </w:p>
    <w:p w14:paraId="31FB21B9" w14:textId="318FDC34" w:rsidR="0012650E" w:rsidRDefault="00C83849" w:rsidP="0012650E">
      <w:r>
        <w:rPr>
          <w:noProof/>
        </w:rPr>
        <w:lastRenderedPageBreak/>
        <w:drawing>
          <wp:inline distT="0" distB="0" distL="0" distR="0" wp14:anchorId="3B27C394" wp14:editId="7E664A45">
            <wp:extent cx="5943600" cy="4574041"/>
            <wp:effectExtent l="0" t="0" r="0" b="0"/>
            <wp:docPr id="51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0A49791F" w14:textId="4DF9CB58" w:rsidR="0012650E" w:rsidRDefault="0012650E" w:rsidP="0012650E">
      <w:pPr>
        <w:pStyle w:val="Caption"/>
      </w:pPr>
      <w:r>
        <w:t xml:space="preserve">Figure </w:t>
      </w:r>
      <w:fldSimple w:instr=" SEQ Figure \* ARABIC ">
        <w:r w:rsidR="008C61C8">
          <w:rPr>
            <w:noProof/>
          </w:rPr>
          <w:t>127</w:t>
        </w:r>
      </w:fldSimple>
      <w:r w:rsidRPr="000E17C9">
        <w:t xml:space="preserve">. </w:t>
      </w:r>
      <w:r>
        <w:t xml:space="preserve"> </w:t>
      </w:r>
      <w:r w:rsidRPr="000E17C9">
        <w:t xml:space="preserve">Conditional age-at-length samples and predictions for the </w:t>
      </w:r>
      <w:r>
        <w:t>Oregon non-t</w:t>
      </w:r>
      <w:r w:rsidRPr="000E17C9">
        <w:t>rawl</w:t>
      </w:r>
      <w:r>
        <w:t>-dead</w:t>
      </w:r>
      <w:r w:rsidRPr="000E17C9">
        <w:t xml:space="preserve"> fleet</w:t>
      </w:r>
      <w:r w:rsidR="00736D0C">
        <w:t>, 2 of 6</w:t>
      </w:r>
      <w:r w:rsidRPr="000E17C9">
        <w:t>.</w:t>
      </w:r>
    </w:p>
    <w:p w14:paraId="3FB8559B" w14:textId="77777777" w:rsidR="0012650E" w:rsidRDefault="0012650E" w:rsidP="0012650E">
      <w:r>
        <w:br w:type="page"/>
      </w:r>
    </w:p>
    <w:p w14:paraId="1DB8EFC1" w14:textId="1E1D06A3" w:rsidR="0012650E" w:rsidRDefault="00C83849" w:rsidP="0012650E">
      <w:r>
        <w:rPr>
          <w:noProof/>
        </w:rPr>
        <w:lastRenderedPageBreak/>
        <w:drawing>
          <wp:inline distT="0" distB="0" distL="0" distR="0" wp14:anchorId="49BE6D16" wp14:editId="19D76CA7">
            <wp:extent cx="5943600" cy="4572000"/>
            <wp:effectExtent l="0" t="0" r="0" b="0"/>
            <wp:docPr id="51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AD28DC9" w14:textId="59157CB8" w:rsidR="0012650E" w:rsidRDefault="0012650E" w:rsidP="0012650E"/>
    <w:p w14:paraId="5A964D95" w14:textId="33720948" w:rsidR="0012650E" w:rsidRDefault="0012650E" w:rsidP="0012650E">
      <w:pPr>
        <w:pStyle w:val="Caption"/>
      </w:pPr>
      <w:r>
        <w:t xml:space="preserve">Figure </w:t>
      </w:r>
      <w:fldSimple w:instr=" SEQ Figure \* ARABIC ">
        <w:r w:rsidR="008C61C8">
          <w:rPr>
            <w:noProof/>
          </w:rPr>
          <w:t>128</w:t>
        </w:r>
      </w:fldSimple>
      <w:r w:rsidRPr="000E17C9">
        <w:t xml:space="preserve">. </w:t>
      </w:r>
      <w:r>
        <w:t xml:space="preserve"> </w:t>
      </w:r>
      <w:r w:rsidRPr="000E17C9">
        <w:t xml:space="preserve">Conditional age-at-length samples and predictions for the </w:t>
      </w:r>
      <w:r>
        <w:t>Oregon non-t</w:t>
      </w:r>
      <w:r w:rsidRPr="000E17C9">
        <w:t>rawl</w:t>
      </w:r>
      <w:r>
        <w:t>-dead</w:t>
      </w:r>
      <w:r w:rsidRPr="000E17C9">
        <w:t xml:space="preserve"> fleet</w:t>
      </w:r>
      <w:r w:rsidR="00736D0C">
        <w:t xml:space="preserve">, 3 of </w:t>
      </w:r>
      <w:r w:rsidR="00114BAD">
        <w:t>6.</w:t>
      </w:r>
    </w:p>
    <w:p w14:paraId="532B26BE" w14:textId="77777777" w:rsidR="0012650E" w:rsidRDefault="0012650E" w:rsidP="0012650E">
      <w:r>
        <w:br w:type="page"/>
      </w:r>
    </w:p>
    <w:p w14:paraId="1EAFFFEC" w14:textId="6D7470DB" w:rsidR="0012650E" w:rsidRDefault="00C83849" w:rsidP="0012650E">
      <w:r>
        <w:rPr>
          <w:noProof/>
        </w:rPr>
        <w:lastRenderedPageBreak/>
        <w:drawing>
          <wp:inline distT="0" distB="0" distL="0" distR="0" wp14:anchorId="2187AE18" wp14:editId="218CF2E0">
            <wp:extent cx="5943600" cy="4574041"/>
            <wp:effectExtent l="0" t="0" r="0" b="0"/>
            <wp:docPr id="51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515AAD03" w14:textId="77777777" w:rsidR="00736D0C" w:rsidRDefault="00736D0C" w:rsidP="0012650E"/>
    <w:p w14:paraId="60F9CDD5" w14:textId="4DA895AB" w:rsidR="0012650E" w:rsidRDefault="0012650E" w:rsidP="0012650E">
      <w:pPr>
        <w:pStyle w:val="Caption"/>
      </w:pPr>
      <w:r>
        <w:t xml:space="preserve">Figure </w:t>
      </w:r>
      <w:fldSimple w:instr=" SEQ Figure \* ARABIC ">
        <w:r w:rsidR="008C61C8">
          <w:rPr>
            <w:noProof/>
          </w:rPr>
          <w:t>129</w:t>
        </w:r>
      </w:fldSimple>
      <w:r w:rsidRPr="000E17C9">
        <w:t xml:space="preserve">. </w:t>
      </w:r>
      <w:r>
        <w:t xml:space="preserve"> </w:t>
      </w:r>
      <w:r w:rsidRPr="000E17C9">
        <w:t xml:space="preserve">Conditional age-at-length samples and predictions for the </w:t>
      </w:r>
      <w:r>
        <w:t>Oregon non-t</w:t>
      </w:r>
      <w:r w:rsidRPr="000E17C9">
        <w:t>rawl</w:t>
      </w:r>
      <w:r>
        <w:t>-dead</w:t>
      </w:r>
      <w:r w:rsidRPr="000E17C9">
        <w:t xml:space="preserve"> fleet</w:t>
      </w:r>
      <w:r w:rsidR="00736D0C">
        <w:t>, 4 of 6</w:t>
      </w:r>
      <w:r w:rsidRPr="000E17C9">
        <w:t>.</w:t>
      </w:r>
    </w:p>
    <w:p w14:paraId="6A5A610F" w14:textId="77777777" w:rsidR="0012650E" w:rsidRDefault="0012650E" w:rsidP="0012650E">
      <w:r>
        <w:br w:type="page"/>
      </w:r>
    </w:p>
    <w:p w14:paraId="484D1600" w14:textId="3CCD181B" w:rsidR="0012650E" w:rsidRDefault="00C83849" w:rsidP="0012650E">
      <w:r>
        <w:rPr>
          <w:noProof/>
        </w:rPr>
        <w:lastRenderedPageBreak/>
        <w:drawing>
          <wp:inline distT="0" distB="0" distL="0" distR="0" wp14:anchorId="552E13D1" wp14:editId="7200A37D">
            <wp:extent cx="5943600" cy="4574041"/>
            <wp:effectExtent l="0" t="0" r="0" b="0"/>
            <wp:docPr id="51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1E69587B" w14:textId="092768CD" w:rsidR="00296294" w:rsidRDefault="00296294" w:rsidP="0012650E"/>
    <w:p w14:paraId="5051E0FB" w14:textId="66AA3B53" w:rsidR="0012650E" w:rsidRDefault="0012650E" w:rsidP="0012650E">
      <w:pPr>
        <w:pStyle w:val="Caption"/>
      </w:pPr>
      <w:r>
        <w:t xml:space="preserve">Figure </w:t>
      </w:r>
      <w:fldSimple w:instr=" SEQ Figure \* ARABIC ">
        <w:r w:rsidR="008C61C8">
          <w:rPr>
            <w:noProof/>
          </w:rPr>
          <w:t>130</w:t>
        </w:r>
      </w:fldSimple>
      <w:r w:rsidRPr="000E17C9">
        <w:t xml:space="preserve">. </w:t>
      </w:r>
      <w:r>
        <w:t xml:space="preserve"> </w:t>
      </w:r>
      <w:r w:rsidRPr="000E17C9">
        <w:t xml:space="preserve">Conditional age-at-length samples and predictions for the </w:t>
      </w:r>
      <w:r>
        <w:t>Oregon non-t</w:t>
      </w:r>
      <w:r w:rsidRPr="000E17C9">
        <w:t>rawl</w:t>
      </w:r>
      <w:r>
        <w:t>-dead</w:t>
      </w:r>
      <w:r w:rsidRPr="000E17C9">
        <w:t xml:space="preserve"> fleet</w:t>
      </w:r>
      <w:r w:rsidR="00736D0C">
        <w:t>, 5 of 6</w:t>
      </w:r>
      <w:r w:rsidRPr="000E17C9">
        <w:t>.</w:t>
      </w:r>
    </w:p>
    <w:p w14:paraId="4A341D85" w14:textId="77777777" w:rsidR="00736D0C" w:rsidRDefault="00736D0C" w:rsidP="00736D0C"/>
    <w:p w14:paraId="30AC8BC3" w14:textId="77777777" w:rsidR="00736D0C" w:rsidRDefault="00736D0C" w:rsidP="00736D0C"/>
    <w:p w14:paraId="667A7C79" w14:textId="2B7844DD" w:rsidR="00736D0C" w:rsidRDefault="00C83849" w:rsidP="00736D0C">
      <w:r>
        <w:rPr>
          <w:noProof/>
        </w:rPr>
        <w:lastRenderedPageBreak/>
        <w:drawing>
          <wp:inline distT="0" distB="0" distL="0" distR="0" wp14:anchorId="1AB9E48D" wp14:editId="018E66E3">
            <wp:extent cx="5943600" cy="4574041"/>
            <wp:effectExtent l="0" t="0" r="0" b="0"/>
            <wp:docPr id="51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4C5D60D1" w14:textId="77777777" w:rsidR="00736D0C" w:rsidRDefault="00736D0C" w:rsidP="00736D0C"/>
    <w:p w14:paraId="0C58406F" w14:textId="1D2A8634" w:rsidR="00736D0C" w:rsidRDefault="00736D0C" w:rsidP="00736D0C">
      <w:pPr>
        <w:pStyle w:val="Caption"/>
      </w:pPr>
      <w:r>
        <w:t xml:space="preserve">Figure </w:t>
      </w:r>
      <w:fldSimple w:instr=" SEQ Figure \* ARABIC ">
        <w:r w:rsidR="008C61C8">
          <w:rPr>
            <w:noProof/>
          </w:rPr>
          <w:t>131</w:t>
        </w:r>
      </w:fldSimple>
      <w:r w:rsidRPr="000E17C9">
        <w:t xml:space="preserve">. </w:t>
      </w:r>
      <w:r>
        <w:t xml:space="preserve"> </w:t>
      </w:r>
      <w:r w:rsidRPr="000E17C9">
        <w:t xml:space="preserve">Conditional age-at-length samples and predictions for the </w:t>
      </w:r>
      <w:r>
        <w:t>Oregon non-t</w:t>
      </w:r>
      <w:r w:rsidRPr="000E17C9">
        <w:t>rawl</w:t>
      </w:r>
      <w:r>
        <w:t>-dead</w:t>
      </w:r>
      <w:r w:rsidRPr="000E17C9">
        <w:t xml:space="preserve"> fleet</w:t>
      </w:r>
      <w:r>
        <w:t>, 6 of 6</w:t>
      </w:r>
      <w:r w:rsidRPr="000E17C9">
        <w:t>.</w:t>
      </w:r>
    </w:p>
    <w:p w14:paraId="3558022D" w14:textId="77777777" w:rsidR="00736D0C" w:rsidRPr="00736D0C" w:rsidRDefault="00736D0C" w:rsidP="00736D0C"/>
    <w:p w14:paraId="7030D4FF" w14:textId="77777777" w:rsidR="0012650E" w:rsidRDefault="0012650E" w:rsidP="0012650E">
      <w:r>
        <w:br w:type="page"/>
      </w:r>
    </w:p>
    <w:p w14:paraId="1C683659" w14:textId="103F3FD4" w:rsidR="0012650E" w:rsidRDefault="00381670" w:rsidP="0012650E">
      <w:r>
        <w:rPr>
          <w:noProof/>
        </w:rPr>
        <w:lastRenderedPageBreak/>
        <w:drawing>
          <wp:inline distT="0" distB="0" distL="0" distR="0" wp14:anchorId="3FF48F13" wp14:editId="542DB375">
            <wp:extent cx="5943600" cy="4574041"/>
            <wp:effectExtent l="0" t="0" r="0" b="0"/>
            <wp:docPr id="51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64F9A39C" w14:textId="47EC4149" w:rsidR="0012650E" w:rsidRDefault="0012650E" w:rsidP="0012650E"/>
    <w:p w14:paraId="5806891D" w14:textId="53113CF5" w:rsidR="0012650E" w:rsidRDefault="0012650E" w:rsidP="0012650E">
      <w:pPr>
        <w:pStyle w:val="Caption"/>
      </w:pPr>
      <w:bookmarkStart w:id="339" w:name="_Ref303327223"/>
      <w:r>
        <w:t xml:space="preserve">Figure </w:t>
      </w:r>
      <w:fldSimple w:instr=" SEQ Figure \* ARABIC ">
        <w:r w:rsidR="008C61C8">
          <w:rPr>
            <w:noProof/>
          </w:rPr>
          <w:t>132</w:t>
        </w:r>
      </w:fldSimple>
      <w:bookmarkEnd w:id="339"/>
      <w:r w:rsidRPr="000E17C9">
        <w:t xml:space="preserve">. </w:t>
      </w:r>
      <w:r>
        <w:t xml:space="preserve"> </w:t>
      </w:r>
      <w:r w:rsidRPr="000E17C9">
        <w:t xml:space="preserve">Conditional age-at-length samples and predictions for the </w:t>
      </w:r>
      <w:r>
        <w:t>Oregon non-t</w:t>
      </w:r>
      <w:r w:rsidRPr="000E17C9">
        <w:t>rawl</w:t>
      </w:r>
      <w:r>
        <w:t>-live</w:t>
      </w:r>
      <w:r w:rsidRPr="000E17C9">
        <w:t xml:space="preserve"> fleet.</w:t>
      </w:r>
    </w:p>
    <w:p w14:paraId="0DC6F787" w14:textId="77777777" w:rsidR="0012650E" w:rsidRDefault="0012650E" w:rsidP="0012650E">
      <w:r>
        <w:br w:type="page"/>
      </w:r>
    </w:p>
    <w:p w14:paraId="2512AF4A" w14:textId="3821473F" w:rsidR="0012650E" w:rsidRDefault="00CE487F" w:rsidP="0012650E">
      <w:r>
        <w:rPr>
          <w:noProof/>
        </w:rPr>
        <w:lastRenderedPageBreak/>
        <w:drawing>
          <wp:inline distT="0" distB="0" distL="0" distR="0" wp14:anchorId="2D1D6A01" wp14:editId="5847D2F6">
            <wp:extent cx="5943600" cy="4574041"/>
            <wp:effectExtent l="0" t="0" r="0" b="0"/>
            <wp:docPr id="51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58DB7B07" w14:textId="4D916BEE" w:rsidR="0012650E" w:rsidRDefault="0012650E" w:rsidP="0012650E"/>
    <w:p w14:paraId="770BB0E1" w14:textId="664D14DD" w:rsidR="0012650E" w:rsidRDefault="0012650E" w:rsidP="0012650E">
      <w:pPr>
        <w:pStyle w:val="Caption"/>
      </w:pPr>
      <w:r>
        <w:t xml:space="preserve">Figure </w:t>
      </w:r>
      <w:fldSimple w:instr=" SEQ Figure \* ARABIC ">
        <w:r w:rsidR="008C61C8">
          <w:rPr>
            <w:noProof/>
          </w:rPr>
          <w:t>133</w:t>
        </w:r>
      </w:fldSimple>
      <w:r w:rsidRPr="00C26FE9">
        <w:t xml:space="preserve">. </w:t>
      </w:r>
      <w:r>
        <w:t xml:space="preserve"> </w:t>
      </w:r>
      <w:r w:rsidRPr="00C26FE9">
        <w:t xml:space="preserve">Age composition samples and predictions for the </w:t>
      </w:r>
      <w:r>
        <w:t xml:space="preserve">Oregon </w:t>
      </w:r>
      <w:r w:rsidR="00091C2C">
        <w:t xml:space="preserve">Ocean boat recreational </w:t>
      </w:r>
      <w:r w:rsidRPr="00C26FE9">
        <w:t>fishery</w:t>
      </w:r>
      <w:r w:rsidR="00091C2C">
        <w:t>, 1 of 6</w:t>
      </w:r>
      <w:r w:rsidRPr="00C26FE9">
        <w:t>.</w:t>
      </w:r>
    </w:p>
    <w:p w14:paraId="681B0D8B" w14:textId="77777777" w:rsidR="00091C2C" w:rsidRDefault="00091C2C" w:rsidP="00091C2C"/>
    <w:p w14:paraId="70E36B9A" w14:textId="088BE2D8" w:rsidR="00091C2C" w:rsidRDefault="00CE487F" w:rsidP="00091C2C">
      <w:r>
        <w:rPr>
          <w:noProof/>
        </w:rPr>
        <w:lastRenderedPageBreak/>
        <w:drawing>
          <wp:inline distT="0" distB="0" distL="0" distR="0" wp14:anchorId="44BF07A8" wp14:editId="474DD05C">
            <wp:extent cx="5943600" cy="4574041"/>
            <wp:effectExtent l="0" t="0" r="0" b="0"/>
            <wp:docPr id="51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5FA3F88A" w14:textId="77777777" w:rsidR="00091C2C" w:rsidRPr="00091C2C" w:rsidRDefault="00091C2C" w:rsidP="00091C2C"/>
    <w:p w14:paraId="69E97F53" w14:textId="04331A97" w:rsidR="00091C2C" w:rsidRDefault="00091C2C" w:rsidP="00091C2C">
      <w:pPr>
        <w:pStyle w:val="Caption"/>
      </w:pPr>
      <w:r>
        <w:t xml:space="preserve">Figure </w:t>
      </w:r>
      <w:fldSimple w:instr=" SEQ Figure \* ARABIC ">
        <w:r w:rsidR="008C61C8">
          <w:rPr>
            <w:noProof/>
          </w:rPr>
          <w:t>134</w:t>
        </w:r>
      </w:fldSimple>
      <w:r w:rsidRPr="00C26FE9">
        <w:t xml:space="preserve">. </w:t>
      </w:r>
      <w:r>
        <w:t xml:space="preserve"> </w:t>
      </w:r>
      <w:r w:rsidRPr="00C26FE9">
        <w:t xml:space="preserve">Age composition samples and predictions for the </w:t>
      </w:r>
      <w:r>
        <w:t xml:space="preserve">Oregon Ocean boat recreational </w:t>
      </w:r>
      <w:r w:rsidRPr="00C26FE9">
        <w:t>fishery</w:t>
      </w:r>
      <w:r>
        <w:t>, 2 of 6</w:t>
      </w:r>
      <w:r w:rsidRPr="00C26FE9">
        <w:t>.</w:t>
      </w:r>
    </w:p>
    <w:p w14:paraId="3DC68C3D" w14:textId="77777777" w:rsidR="00091C2C" w:rsidRDefault="00091C2C" w:rsidP="00091C2C">
      <w:pPr>
        <w:pStyle w:val="Caption"/>
      </w:pPr>
    </w:p>
    <w:p w14:paraId="122C9827" w14:textId="11C90C2C" w:rsidR="00091C2C" w:rsidRDefault="00CE487F" w:rsidP="00091C2C">
      <w:r>
        <w:rPr>
          <w:noProof/>
        </w:rPr>
        <w:lastRenderedPageBreak/>
        <w:drawing>
          <wp:inline distT="0" distB="0" distL="0" distR="0" wp14:anchorId="55AB8E92" wp14:editId="1AF38939">
            <wp:extent cx="5943600" cy="4574041"/>
            <wp:effectExtent l="0" t="0" r="0" b="0"/>
            <wp:docPr id="51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53D5C657" w14:textId="77777777" w:rsidR="00091C2C" w:rsidRPr="00091C2C" w:rsidRDefault="00091C2C" w:rsidP="00091C2C"/>
    <w:p w14:paraId="04FEC805" w14:textId="05715855" w:rsidR="00091C2C" w:rsidRDefault="00091C2C" w:rsidP="00091C2C">
      <w:pPr>
        <w:pStyle w:val="Caption"/>
      </w:pPr>
      <w:r>
        <w:t xml:space="preserve">Figure </w:t>
      </w:r>
      <w:fldSimple w:instr=" SEQ Figure \* ARABIC ">
        <w:r w:rsidR="008C61C8">
          <w:rPr>
            <w:noProof/>
          </w:rPr>
          <w:t>135</w:t>
        </w:r>
      </w:fldSimple>
      <w:r w:rsidRPr="00C26FE9">
        <w:t xml:space="preserve">. </w:t>
      </w:r>
      <w:r>
        <w:t xml:space="preserve"> </w:t>
      </w:r>
      <w:r w:rsidRPr="00C26FE9">
        <w:t xml:space="preserve">Age composition samples and predictions for the </w:t>
      </w:r>
      <w:r>
        <w:t xml:space="preserve">Oregon Ocean boat recreational </w:t>
      </w:r>
      <w:r w:rsidRPr="00C26FE9">
        <w:t>fishery</w:t>
      </w:r>
      <w:r>
        <w:t>, 3 of 6</w:t>
      </w:r>
      <w:r w:rsidRPr="00C26FE9">
        <w:t>.</w:t>
      </w:r>
    </w:p>
    <w:p w14:paraId="3D4C22B6" w14:textId="77777777" w:rsidR="00091C2C" w:rsidRDefault="00091C2C" w:rsidP="00091C2C">
      <w:pPr>
        <w:pStyle w:val="Caption"/>
      </w:pPr>
    </w:p>
    <w:p w14:paraId="6137D2D0" w14:textId="534D64F3" w:rsidR="00091C2C" w:rsidRDefault="00CE487F" w:rsidP="00091C2C">
      <w:r>
        <w:rPr>
          <w:noProof/>
        </w:rPr>
        <w:lastRenderedPageBreak/>
        <w:drawing>
          <wp:inline distT="0" distB="0" distL="0" distR="0" wp14:anchorId="3C0A736C" wp14:editId="5156901D">
            <wp:extent cx="5943600" cy="4574041"/>
            <wp:effectExtent l="0" t="0" r="0" b="0"/>
            <wp:docPr id="51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359F5925" w14:textId="77777777" w:rsidR="00091C2C" w:rsidRPr="00091C2C" w:rsidRDefault="00091C2C" w:rsidP="00091C2C"/>
    <w:p w14:paraId="2CDC711E" w14:textId="139EABB4" w:rsidR="00091C2C" w:rsidRDefault="00091C2C" w:rsidP="00091C2C">
      <w:pPr>
        <w:pStyle w:val="Caption"/>
      </w:pPr>
      <w:r>
        <w:t xml:space="preserve">Figure </w:t>
      </w:r>
      <w:fldSimple w:instr=" SEQ Figure \* ARABIC ">
        <w:r w:rsidR="008C61C8">
          <w:rPr>
            <w:noProof/>
          </w:rPr>
          <w:t>136</w:t>
        </w:r>
      </w:fldSimple>
      <w:r w:rsidRPr="00C26FE9">
        <w:t xml:space="preserve">. </w:t>
      </w:r>
      <w:r>
        <w:t xml:space="preserve"> </w:t>
      </w:r>
      <w:r w:rsidRPr="00C26FE9">
        <w:t xml:space="preserve">Age composition samples and predictions for the </w:t>
      </w:r>
      <w:r>
        <w:t xml:space="preserve">Oregon Ocean boat recreational </w:t>
      </w:r>
      <w:r w:rsidRPr="00C26FE9">
        <w:t>fishery</w:t>
      </w:r>
      <w:r>
        <w:t>, 4 of 6</w:t>
      </w:r>
      <w:r w:rsidRPr="00C26FE9">
        <w:t>.</w:t>
      </w:r>
    </w:p>
    <w:p w14:paraId="1FEC4CF0" w14:textId="77777777" w:rsidR="00091C2C" w:rsidRDefault="00091C2C" w:rsidP="00091C2C">
      <w:pPr>
        <w:pStyle w:val="Caption"/>
      </w:pPr>
    </w:p>
    <w:p w14:paraId="05914D7C" w14:textId="2E0A0E04" w:rsidR="00091C2C" w:rsidRDefault="00CE487F" w:rsidP="00091C2C">
      <w:r>
        <w:rPr>
          <w:noProof/>
        </w:rPr>
        <w:lastRenderedPageBreak/>
        <w:drawing>
          <wp:inline distT="0" distB="0" distL="0" distR="0" wp14:anchorId="78F3E2FC" wp14:editId="321F71D8">
            <wp:extent cx="5943600" cy="4574041"/>
            <wp:effectExtent l="0" t="0" r="0" b="0"/>
            <wp:docPr id="51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3256535B" w14:textId="77777777" w:rsidR="00091C2C" w:rsidRPr="00091C2C" w:rsidRDefault="00091C2C" w:rsidP="00091C2C"/>
    <w:p w14:paraId="47506024" w14:textId="5CAC2BE0" w:rsidR="00091C2C" w:rsidRDefault="00091C2C" w:rsidP="00091C2C">
      <w:pPr>
        <w:pStyle w:val="Caption"/>
      </w:pPr>
      <w:r>
        <w:t xml:space="preserve">Figure </w:t>
      </w:r>
      <w:fldSimple w:instr=" SEQ Figure \* ARABIC ">
        <w:r w:rsidR="008C61C8">
          <w:rPr>
            <w:noProof/>
          </w:rPr>
          <w:t>137</w:t>
        </w:r>
      </w:fldSimple>
      <w:r w:rsidRPr="00C26FE9">
        <w:t xml:space="preserve">. </w:t>
      </w:r>
      <w:r>
        <w:t xml:space="preserve"> </w:t>
      </w:r>
      <w:r w:rsidRPr="00C26FE9">
        <w:t xml:space="preserve">Age composition samples and predictions for the </w:t>
      </w:r>
      <w:r>
        <w:t xml:space="preserve">Oregon Ocean boat recreational </w:t>
      </w:r>
      <w:r w:rsidRPr="00C26FE9">
        <w:t>fishery</w:t>
      </w:r>
      <w:r>
        <w:t>, 5 of 6</w:t>
      </w:r>
      <w:r w:rsidRPr="00C26FE9">
        <w:t>.</w:t>
      </w:r>
    </w:p>
    <w:p w14:paraId="18622D2E" w14:textId="77777777" w:rsidR="00091C2C" w:rsidRDefault="00091C2C" w:rsidP="00091C2C"/>
    <w:p w14:paraId="187897A3" w14:textId="7E5EFC56" w:rsidR="00091C2C" w:rsidRDefault="00CE487F" w:rsidP="00091C2C">
      <w:r>
        <w:rPr>
          <w:noProof/>
        </w:rPr>
        <w:lastRenderedPageBreak/>
        <w:drawing>
          <wp:inline distT="0" distB="0" distL="0" distR="0" wp14:anchorId="090C9974" wp14:editId="28EA8EB5">
            <wp:extent cx="5943600" cy="4574041"/>
            <wp:effectExtent l="0" t="0" r="0" b="0"/>
            <wp:docPr id="51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655E002F" w14:textId="77777777" w:rsidR="00091C2C" w:rsidRDefault="00091C2C" w:rsidP="00091C2C"/>
    <w:p w14:paraId="096BF1F1" w14:textId="77777777" w:rsidR="00091C2C" w:rsidRPr="00091C2C" w:rsidRDefault="00091C2C" w:rsidP="00091C2C"/>
    <w:p w14:paraId="71850D75" w14:textId="5D61621B" w:rsidR="00091C2C" w:rsidRDefault="00091C2C" w:rsidP="00091C2C">
      <w:pPr>
        <w:pStyle w:val="Caption"/>
      </w:pPr>
      <w:r>
        <w:t xml:space="preserve">Figure </w:t>
      </w:r>
      <w:fldSimple w:instr=" SEQ Figure \* ARABIC ">
        <w:r w:rsidR="008C61C8">
          <w:rPr>
            <w:noProof/>
          </w:rPr>
          <w:t>138</w:t>
        </w:r>
      </w:fldSimple>
      <w:r w:rsidRPr="00C26FE9">
        <w:t xml:space="preserve">. </w:t>
      </w:r>
      <w:r>
        <w:t xml:space="preserve"> </w:t>
      </w:r>
      <w:r w:rsidRPr="00C26FE9">
        <w:t xml:space="preserve">Age composition samples and predictions for the </w:t>
      </w:r>
      <w:r>
        <w:t xml:space="preserve">Oregon Ocean boat recreational </w:t>
      </w:r>
      <w:r w:rsidRPr="00C26FE9">
        <w:t>fishery</w:t>
      </w:r>
      <w:r>
        <w:t>, 6 of 6</w:t>
      </w:r>
      <w:r w:rsidRPr="00C26FE9">
        <w:t>.</w:t>
      </w:r>
    </w:p>
    <w:p w14:paraId="30B50DB1" w14:textId="7949BFDB" w:rsidR="00091C2C" w:rsidRDefault="0012650E" w:rsidP="00091C2C">
      <w:pPr>
        <w:pStyle w:val="Caption"/>
      </w:pPr>
      <w:r>
        <w:br w:type="page"/>
      </w:r>
    </w:p>
    <w:p w14:paraId="168D92D0" w14:textId="329FA53C" w:rsidR="0012650E" w:rsidRDefault="00A45BE0" w:rsidP="0012650E">
      <w:r>
        <w:rPr>
          <w:noProof/>
        </w:rPr>
        <w:lastRenderedPageBreak/>
        <w:drawing>
          <wp:inline distT="0" distB="0" distL="0" distR="0" wp14:anchorId="64FFA591" wp14:editId="0F0CB848">
            <wp:extent cx="5943600" cy="4574041"/>
            <wp:effectExtent l="0" t="0" r="0" b="0"/>
            <wp:docPr id="51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5045FEC4" w14:textId="77777777" w:rsidR="0012650E" w:rsidRDefault="0012650E" w:rsidP="0012650E"/>
    <w:p w14:paraId="284B90CD" w14:textId="5EE65E34" w:rsidR="0012650E" w:rsidRDefault="0012650E" w:rsidP="0012650E"/>
    <w:p w14:paraId="75FEDC04" w14:textId="0FF854DF" w:rsidR="0012650E" w:rsidRDefault="0012650E" w:rsidP="0012650E">
      <w:pPr>
        <w:pStyle w:val="Caption"/>
      </w:pPr>
      <w:r>
        <w:t xml:space="preserve">Figure </w:t>
      </w:r>
      <w:fldSimple w:instr=" SEQ Figure \* ARABIC ">
        <w:r w:rsidR="008C61C8">
          <w:rPr>
            <w:noProof/>
          </w:rPr>
          <w:t>139</w:t>
        </w:r>
      </w:fldSimple>
      <w:r w:rsidRPr="00C26FE9">
        <w:t xml:space="preserve">. </w:t>
      </w:r>
      <w:r>
        <w:t xml:space="preserve"> </w:t>
      </w:r>
      <w:r w:rsidRPr="00C26FE9">
        <w:t xml:space="preserve">Age composition samples and predictions for the </w:t>
      </w:r>
      <w:r>
        <w:t xml:space="preserve">Oregon </w:t>
      </w:r>
      <w:r w:rsidR="00091C2C">
        <w:t>Small-fish surve</w:t>
      </w:r>
      <w:r w:rsidRPr="00C26FE9">
        <w:t>y</w:t>
      </w:r>
      <w:r w:rsidR="00091C2C">
        <w:t>, 1 of 2</w:t>
      </w:r>
      <w:r w:rsidRPr="00C26FE9">
        <w:t>.</w:t>
      </w:r>
    </w:p>
    <w:p w14:paraId="341B50EA" w14:textId="77777777" w:rsidR="00091C2C" w:rsidRDefault="00091C2C" w:rsidP="0012650E"/>
    <w:p w14:paraId="7E965AD6" w14:textId="62E11F84" w:rsidR="00091C2C" w:rsidRDefault="00A45BE0" w:rsidP="0012650E">
      <w:r>
        <w:rPr>
          <w:noProof/>
        </w:rPr>
        <w:lastRenderedPageBreak/>
        <w:drawing>
          <wp:inline distT="0" distB="0" distL="0" distR="0" wp14:anchorId="50512123" wp14:editId="471CCFFD">
            <wp:extent cx="5943600" cy="4574041"/>
            <wp:effectExtent l="0" t="0" r="0" b="0"/>
            <wp:docPr id="518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6EBAE4B7" w14:textId="77777777" w:rsidR="00091C2C" w:rsidRDefault="00091C2C" w:rsidP="0012650E"/>
    <w:p w14:paraId="12E537B2" w14:textId="77777777" w:rsidR="00091C2C" w:rsidRDefault="00091C2C" w:rsidP="0012650E"/>
    <w:p w14:paraId="16FBE7E5" w14:textId="25C7CD93" w:rsidR="00091C2C" w:rsidRDefault="00091C2C" w:rsidP="00091C2C">
      <w:pPr>
        <w:pStyle w:val="Caption"/>
      </w:pPr>
      <w:r>
        <w:t xml:space="preserve">Figure </w:t>
      </w:r>
      <w:fldSimple w:instr=" SEQ Figure \* ARABIC ">
        <w:r w:rsidR="008C61C8">
          <w:rPr>
            <w:noProof/>
          </w:rPr>
          <w:t>140</w:t>
        </w:r>
      </w:fldSimple>
      <w:r w:rsidRPr="00C26FE9">
        <w:t xml:space="preserve">. </w:t>
      </w:r>
      <w:r>
        <w:t xml:space="preserve"> </w:t>
      </w:r>
      <w:r w:rsidRPr="00C26FE9">
        <w:t xml:space="preserve">Age composition samples and predictions for the </w:t>
      </w:r>
      <w:r>
        <w:t>Oregon Small-fish surve</w:t>
      </w:r>
      <w:r w:rsidRPr="00C26FE9">
        <w:t>y</w:t>
      </w:r>
      <w:r>
        <w:t>, 2 of 2</w:t>
      </w:r>
      <w:r w:rsidRPr="00C26FE9">
        <w:t>.</w:t>
      </w:r>
    </w:p>
    <w:p w14:paraId="4D4B7399" w14:textId="77777777" w:rsidR="0012650E" w:rsidRDefault="0012650E" w:rsidP="0012650E">
      <w:r>
        <w:br w:type="page"/>
      </w:r>
    </w:p>
    <w:p w14:paraId="629E8F05" w14:textId="05218E5D" w:rsidR="0012650E" w:rsidRDefault="00A45BE0" w:rsidP="0012650E">
      <w:r>
        <w:rPr>
          <w:noProof/>
        </w:rPr>
        <w:lastRenderedPageBreak/>
        <w:drawing>
          <wp:inline distT="0" distB="0" distL="0" distR="0" wp14:anchorId="0C6201F2" wp14:editId="020E9C59">
            <wp:extent cx="5943600" cy="4574041"/>
            <wp:effectExtent l="0" t="0" r="0" b="0"/>
            <wp:docPr id="518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615AF990" w14:textId="77777777" w:rsidR="00692031" w:rsidRDefault="00692031" w:rsidP="0012650E"/>
    <w:p w14:paraId="77E195DE" w14:textId="46B8DB70" w:rsidR="0012650E" w:rsidRDefault="0012650E" w:rsidP="0012650E"/>
    <w:p w14:paraId="243F6ACC" w14:textId="01453FBD" w:rsidR="0012650E" w:rsidRDefault="0012650E" w:rsidP="0012650E">
      <w:pPr>
        <w:pStyle w:val="Caption"/>
      </w:pPr>
      <w:r>
        <w:t xml:space="preserve">Figure </w:t>
      </w:r>
      <w:fldSimple w:instr=" SEQ Figure \* ARABIC ">
        <w:r w:rsidR="008C61C8">
          <w:rPr>
            <w:noProof/>
          </w:rPr>
          <w:t>141</w:t>
        </w:r>
      </w:fldSimple>
      <w:r w:rsidRPr="00C26FE9">
        <w:t xml:space="preserve">. </w:t>
      </w:r>
      <w:r>
        <w:t xml:space="preserve"> </w:t>
      </w:r>
      <w:r w:rsidRPr="00C26FE9">
        <w:t xml:space="preserve">Age composition samples and predictions for the </w:t>
      </w:r>
      <w:r w:rsidR="00692031">
        <w:t>Oregon t</w:t>
      </w:r>
      <w:r w:rsidRPr="00C26FE9">
        <w:t>rawl fishery.</w:t>
      </w:r>
    </w:p>
    <w:p w14:paraId="5EDD48D5" w14:textId="77777777" w:rsidR="00692031" w:rsidRDefault="00692031" w:rsidP="0012650E"/>
    <w:p w14:paraId="29EA477F" w14:textId="0568A512" w:rsidR="00692031" w:rsidRDefault="00A45BE0" w:rsidP="00692031">
      <w:r>
        <w:rPr>
          <w:noProof/>
        </w:rPr>
        <w:lastRenderedPageBreak/>
        <w:drawing>
          <wp:inline distT="0" distB="0" distL="0" distR="0" wp14:anchorId="7DD03272" wp14:editId="526C2638">
            <wp:extent cx="5943600" cy="4574041"/>
            <wp:effectExtent l="0" t="0" r="0" b="0"/>
            <wp:docPr id="51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3A249EBB" w14:textId="77777777" w:rsidR="00692031" w:rsidRDefault="00692031" w:rsidP="0012650E"/>
    <w:p w14:paraId="479DA3B1" w14:textId="77777777" w:rsidR="0012650E" w:rsidRDefault="0012650E" w:rsidP="0012650E"/>
    <w:p w14:paraId="059DA023" w14:textId="3CC73CC4" w:rsidR="0012650E" w:rsidRDefault="0012650E" w:rsidP="0012650E"/>
    <w:p w14:paraId="0B15023C" w14:textId="2F5DB31A" w:rsidR="0012650E" w:rsidRDefault="0012650E" w:rsidP="0012650E">
      <w:pPr>
        <w:pStyle w:val="Caption"/>
      </w:pPr>
      <w:r>
        <w:t xml:space="preserve">Figure </w:t>
      </w:r>
      <w:fldSimple w:instr=" SEQ Figure \* ARABIC ">
        <w:r w:rsidR="008C61C8">
          <w:rPr>
            <w:noProof/>
          </w:rPr>
          <w:t>142</w:t>
        </w:r>
      </w:fldSimple>
      <w:r w:rsidRPr="00C26FE9">
        <w:t xml:space="preserve">. </w:t>
      </w:r>
      <w:r>
        <w:t xml:space="preserve"> </w:t>
      </w:r>
      <w:r w:rsidRPr="00C26FE9">
        <w:t xml:space="preserve">Age composition samples and predictions for the </w:t>
      </w:r>
      <w:r>
        <w:t xml:space="preserve">Oregon </w:t>
      </w:r>
      <w:r w:rsidR="00692031">
        <w:t>non-trawl dead fishery</w:t>
      </w:r>
      <w:r w:rsidRPr="00C26FE9">
        <w:t>.</w:t>
      </w:r>
    </w:p>
    <w:p w14:paraId="2B628A09" w14:textId="77777777" w:rsidR="00692031" w:rsidRDefault="00692031" w:rsidP="0012650E"/>
    <w:p w14:paraId="077BEC79" w14:textId="77777777" w:rsidR="00692031" w:rsidRDefault="00692031" w:rsidP="0012650E"/>
    <w:p w14:paraId="382B93E8" w14:textId="6A22F028" w:rsidR="00692031" w:rsidRDefault="00A45BE0" w:rsidP="0012650E">
      <w:r>
        <w:rPr>
          <w:noProof/>
        </w:rPr>
        <w:lastRenderedPageBreak/>
        <w:drawing>
          <wp:inline distT="0" distB="0" distL="0" distR="0" wp14:anchorId="16A5CB6D" wp14:editId="41EDE765">
            <wp:extent cx="5943600" cy="4574041"/>
            <wp:effectExtent l="0" t="0" r="0" b="0"/>
            <wp:docPr id="51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7E5634A9" w14:textId="5DE28D1B" w:rsidR="00692031" w:rsidRDefault="00692031" w:rsidP="00692031">
      <w:pPr>
        <w:pStyle w:val="Caption"/>
      </w:pPr>
      <w:r>
        <w:t xml:space="preserve">Figure </w:t>
      </w:r>
      <w:fldSimple w:instr=" SEQ Figure \* ARABIC ">
        <w:r w:rsidR="008C61C8">
          <w:rPr>
            <w:noProof/>
          </w:rPr>
          <w:t>143</w:t>
        </w:r>
      </w:fldSimple>
      <w:r w:rsidRPr="00C26FE9">
        <w:t xml:space="preserve">. </w:t>
      </w:r>
      <w:r>
        <w:t xml:space="preserve"> </w:t>
      </w:r>
      <w:r w:rsidRPr="00C26FE9">
        <w:t xml:space="preserve">Age composition samples and predictions for the </w:t>
      </w:r>
      <w:r>
        <w:t>Oregon non-trawl live fishery</w:t>
      </w:r>
      <w:r w:rsidRPr="00C26FE9">
        <w:t>.</w:t>
      </w:r>
    </w:p>
    <w:p w14:paraId="0BF88598" w14:textId="77777777" w:rsidR="00692031" w:rsidRDefault="00692031" w:rsidP="00692031"/>
    <w:p w14:paraId="5829C0D4" w14:textId="77777777" w:rsidR="00692031" w:rsidRDefault="00692031" w:rsidP="00692031"/>
    <w:p w14:paraId="67F3EB7C" w14:textId="1F9DCC19" w:rsidR="00692031" w:rsidRDefault="00A45BE0" w:rsidP="00692031">
      <w:r>
        <w:rPr>
          <w:noProof/>
        </w:rPr>
        <w:lastRenderedPageBreak/>
        <w:drawing>
          <wp:inline distT="0" distB="0" distL="0" distR="0" wp14:anchorId="27438A5E" wp14:editId="7D45311C">
            <wp:extent cx="5943600" cy="4574041"/>
            <wp:effectExtent l="0" t="0" r="0" b="0"/>
            <wp:docPr id="51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139DD8AE" w14:textId="77777777" w:rsidR="00692031" w:rsidRDefault="00692031" w:rsidP="00692031"/>
    <w:p w14:paraId="54D77016" w14:textId="77777777" w:rsidR="00692031" w:rsidRPr="00692031" w:rsidRDefault="00692031" w:rsidP="00692031"/>
    <w:p w14:paraId="46AA3D25" w14:textId="5259A7C6" w:rsidR="00692031" w:rsidRDefault="00692031" w:rsidP="00692031">
      <w:pPr>
        <w:pStyle w:val="Caption"/>
      </w:pPr>
      <w:r>
        <w:t xml:space="preserve">Figure </w:t>
      </w:r>
      <w:fldSimple w:instr=" SEQ Figure \* ARABIC ">
        <w:r w:rsidR="008C61C8">
          <w:rPr>
            <w:noProof/>
          </w:rPr>
          <w:t>144</w:t>
        </w:r>
      </w:fldSimple>
      <w:r w:rsidRPr="00C26FE9">
        <w:t xml:space="preserve">. </w:t>
      </w:r>
      <w:r>
        <w:t xml:space="preserve"> </w:t>
      </w:r>
      <w:r w:rsidRPr="00C26FE9">
        <w:t xml:space="preserve">Age composition samples and predictions for the </w:t>
      </w:r>
      <w:r>
        <w:t>Oregon recreation Ocean boat fishery, 1 of 2</w:t>
      </w:r>
      <w:r w:rsidRPr="00C26FE9">
        <w:t>.</w:t>
      </w:r>
    </w:p>
    <w:p w14:paraId="0531C60E" w14:textId="77777777" w:rsidR="00692031" w:rsidRDefault="00692031" w:rsidP="0012650E"/>
    <w:p w14:paraId="6C32DE45" w14:textId="77777777" w:rsidR="00692031" w:rsidRDefault="00692031" w:rsidP="0012650E"/>
    <w:p w14:paraId="7685F64C" w14:textId="6C7999DB" w:rsidR="00692031" w:rsidRDefault="00A45BE0" w:rsidP="0012650E">
      <w:r>
        <w:rPr>
          <w:noProof/>
        </w:rPr>
        <w:lastRenderedPageBreak/>
        <w:drawing>
          <wp:inline distT="0" distB="0" distL="0" distR="0" wp14:anchorId="1F9A87D1" wp14:editId="4A8F2141">
            <wp:extent cx="5943600" cy="4574041"/>
            <wp:effectExtent l="0" t="0" r="0" b="0"/>
            <wp:docPr id="519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6187C919" w14:textId="77777777" w:rsidR="00692031" w:rsidRDefault="00692031" w:rsidP="0012650E"/>
    <w:p w14:paraId="313A9EE5" w14:textId="55AF3092" w:rsidR="00692031" w:rsidRDefault="00692031" w:rsidP="00692031">
      <w:pPr>
        <w:pStyle w:val="Caption"/>
      </w:pPr>
      <w:r>
        <w:t xml:space="preserve">Figure </w:t>
      </w:r>
      <w:fldSimple w:instr=" SEQ Figure \* ARABIC ">
        <w:r w:rsidR="008C61C8">
          <w:rPr>
            <w:noProof/>
          </w:rPr>
          <w:t>145</w:t>
        </w:r>
      </w:fldSimple>
      <w:r w:rsidRPr="00C26FE9">
        <w:t xml:space="preserve">. </w:t>
      </w:r>
      <w:r>
        <w:t xml:space="preserve"> </w:t>
      </w:r>
      <w:r w:rsidRPr="00C26FE9">
        <w:t xml:space="preserve">Age composition samples and predictions for the </w:t>
      </w:r>
      <w:r>
        <w:t>Oregon Ocean boat fishery, 2 of 2</w:t>
      </w:r>
      <w:r w:rsidRPr="00C26FE9">
        <w:t>.</w:t>
      </w:r>
    </w:p>
    <w:p w14:paraId="6CA6A257" w14:textId="77777777" w:rsidR="00692031" w:rsidRDefault="00692031" w:rsidP="00692031"/>
    <w:p w14:paraId="4FAEDE56" w14:textId="77777777" w:rsidR="00692031" w:rsidRDefault="00692031" w:rsidP="00692031"/>
    <w:p w14:paraId="02947777" w14:textId="77777777" w:rsidR="00692031" w:rsidRDefault="00692031" w:rsidP="00692031"/>
    <w:p w14:paraId="14B7CB21" w14:textId="1A21CAA7" w:rsidR="00692031" w:rsidRDefault="00A45BE0" w:rsidP="00692031">
      <w:r>
        <w:rPr>
          <w:noProof/>
        </w:rPr>
        <w:lastRenderedPageBreak/>
        <w:drawing>
          <wp:inline distT="0" distB="0" distL="0" distR="0" wp14:anchorId="502655BE" wp14:editId="134F2EB4">
            <wp:extent cx="5943600" cy="4574041"/>
            <wp:effectExtent l="0" t="0" r="0" b="0"/>
            <wp:docPr id="519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69F85B9F" w14:textId="77777777" w:rsidR="00692031" w:rsidRPr="00692031" w:rsidRDefault="00692031" w:rsidP="00692031"/>
    <w:p w14:paraId="588B2210" w14:textId="53405E1B" w:rsidR="00692031" w:rsidRDefault="00692031" w:rsidP="00692031">
      <w:pPr>
        <w:pStyle w:val="Caption"/>
      </w:pPr>
      <w:r>
        <w:t xml:space="preserve">Figure </w:t>
      </w:r>
      <w:fldSimple w:instr=" SEQ Figure \* ARABIC ">
        <w:r w:rsidR="008C61C8">
          <w:rPr>
            <w:noProof/>
          </w:rPr>
          <w:t>146</w:t>
        </w:r>
      </w:fldSimple>
      <w:r w:rsidRPr="00C26FE9">
        <w:t xml:space="preserve">. </w:t>
      </w:r>
      <w:r>
        <w:t xml:space="preserve"> </w:t>
      </w:r>
      <w:r w:rsidRPr="00C26FE9">
        <w:t xml:space="preserve">Age composition samples and predictions for the </w:t>
      </w:r>
      <w:r>
        <w:t>Oregon small-fish survey</w:t>
      </w:r>
      <w:r w:rsidRPr="00C26FE9">
        <w:t>.</w:t>
      </w:r>
    </w:p>
    <w:p w14:paraId="64BFE266" w14:textId="77777777" w:rsidR="00692031" w:rsidRDefault="00692031" w:rsidP="0012650E"/>
    <w:p w14:paraId="305D4091" w14:textId="77777777" w:rsidR="00692031" w:rsidRDefault="00692031" w:rsidP="0012650E"/>
    <w:p w14:paraId="40036F05" w14:textId="77777777" w:rsidR="0012650E" w:rsidRDefault="0012650E" w:rsidP="0012650E">
      <w:r>
        <w:br w:type="page"/>
      </w:r>
    </w:p>
    <w:p w14:paraId="5EC6E7A2" w14:textId="7C026F88" w:rsidR="0012650E" w:rsidRDefault="00393AB9" w:rsidP="0012650E">
      <w:r>
        <w:rPr>
          <w:noProof/>
        </w:rPr>
        <w:lastRenderedPageBreak/>
        <w:drawing>
          <wp:inline distT="0" distB="0" distL="0" distR="0" wp14:anchorId="57880618" wp14:editId="4F1B1338">
            <wp:extent cx="5943600" cy="4574041"/>
            <wp:effectExtent l="0" t="0" r="0" b="0"/>
            <wp:docPr id="519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0FB1235F" w14:textId="42730651" w:rsidR="0012650E" w:rsidRDefault="0012650E" w:rsidP="0012650E"/>
    <w:p w14:paraId="19A6AE1C" w14:textId="45F7D66B" w:rsidR="0012650E" w:rsidRDefault="0012650E" w:rsidP="0012650E">
      <w:pPr>
        <w:pStyle w:val="Caption"/>
      </w:pPr>
      <w:bookmarkStart w:id="340" w:name="_Ref303327237"/>
      <w:r>
        <w:t xml:space="preserve">Figure </w:t>
      </w:r>
      <w:fldSimple w:instr=" SEQ Figure \* ARABIC ">
        <w:r w:rsidR="008C61C8">
          <w:rPr>
            <w:noProof/>
          </w:rPr>
          <w:t>147</w:t>
        </w:r>
      </w:fldSimple>
      <w:bookmarkEnd w:id="340"/>
      <w:r w:rsidRPr="00945DBA">
        <w:t xml:space="preserve">. </w:t>
      </w:r>
      <w:r>
        <w:t xml:space="preserve"> Oregon b</w:t>
      </w:r>
      <w:r w:rsidRPr="00945DBA">
        <w:t>ase case estimates of length-based selectivity by fleet and survey.</w:t>
      </w:r>
    </w:p>
    <w:p w14:paraId="2A721D4C" w14:textId="77777777" w:rsidR="0012650E" w:rsidRDefault="0012650E" w:rsidP="0012650E">
      <w:r>
        <w:br w:type="page"/>
      </w:r>
    </w:p>
    <w:p w14:paraId="76DABE21" w14:textId="3E2D78AE" w:rsidR="0012650E" w:rsidRDefault="00393AB9" w:rsidP="0012650E">
      <w:r>
        <w:rPr>
          <w:noProof/>
        </w:rPr>
        <w:lastRenderedPageBreak/>
        <w:drawing>
          <wp:inline distT="0" distB="0" distL="0" distR="0" wp14:anchorId="3F79D7DF" wp14:editId="27EAEAFA">
            <wp:extent cx="5943600" cy="4574041"/>
            <wp:effectExtent l="0" t="0" r="0" b="0"/>
            <wp:docPr id="519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40BCE9CE" w14:textId="51C62678" w:rsidR="0012650E" w:rsidRDefault="0012650E" w:rsidP="0012650E"/>
    <w:p w14:paraId="2A625A61" w14:textId="035EBA41" w:rsidR="0012650E" w:rsidRDefault="0012650E" w:rsidP="0012650E">
      <w:pPr>
        <w:pStyle w:val="Caption"/>
      </w:pPr>
      <w:r>
        <w:t xml:space="preserve">Figure </w:t>
      </w:r>
      <w:fldSimple w:instr=" SEQ Figure \* ARABIC ">
        <w:r w:rsidR="008C61C8">
          <w:rPr>
            <w:noProof/>
          </w:rPr>
          <w:t>148</w:t>
        </w:r>
      </w:fldSimple>
      <w:r w:rsidRPr="00945DBA">
        <w:t xml:space="preserve">. </w:t>
      </w:r>
      <w:r>
        <w:t xml:space="preserve"> Oregon b</w:t>
      </w:r>
      <w:r w:rsidRPr="00945DBA">
        <w:t xml:space="preserve">ase case estimates of </w:t>
      </w:r>
      <w:r>
        <w:t>age</w:t>
      </w:r>
      <w:r w:rsidRPr="00945DBA">
        <w:t>-based selectivity by fleet and survey.</w:t>
      </w:r>
    </w:p>
    <w:p w14:paraId="1A320D36" w14:textId="77777777" w:rsidR="0012650E" w:rsidRDefault="0012650E" w:rsidP="0012650E">
      <w:pPr>
        <w:spacing w:after="200" w:line="276" w:lineRule="auto"/>
      </w:pPr>
      <w:r>
        <w:br w:type="page"/>
      </w:r>
    </w:p>
    <w:p w14:paraId="0D319F85" w14:textId="406FC09A" w:rsidR="0012650E" w:rsidRDefault="004168E7" w:rsidP="0012650E">
      <w:r>
        <w:rPr>
          <w:noProof/>
        </w:rPr>
        <w:lastRenderedPageBreak/>
        <w:drawing>
          <wp:inline distT="0" distB="0" distL="0" distR="0" wp14:anchorId="36E69EE2" wp14:editId="3E212552">
            <wp:extent cx="5943600" cy="4574041"/>
            <wp:effectExtent l="0" t="0" r="0" b="0"/>
            <wp:docPr id="520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43C16F0F" w14:textId="39BEA9A7" w:rsidR="0012650E" w:rsidRDefault="0012650E" w:rsidP="0012650E"/>
    <w:p w14:paraId="6ECE5FB3" w14:textId="39E4DE2A" w:rsidR="0012650E" w:rsidRDefault="0012650E" w:rsidP="0012650E">
      <w:pPr>
        <w:pStyle w:val="Caption"/>
      </w:pPr>
      <w:bookmarkStart w:id="341" w:name="_Ref303327243"/>
      <w:r>
        <w:t xml:space="preserve">Figure </w:t>
      </w:r>
      <w:fldSimple w:instr=" SEQ Figure \* ARABIC ">
        <w:r w:rsidR="008C61C8">
          <w:rPr>
            <w:noProof/>
          </w:rPr>
          <w:t>149</w:t>
        </w:r>
      </w:fldSimple>
      <w:bookmarkEnd w:id="341"/>
      <w:r w:rsidRPr="00945DBA">
        <w:t xml:space="preserve">. </w:t>
      </w:r>
      <w:r>
        <w:t xml:space="preserve"> Oregon base case estimated</w:t>
      </w:r>
      <w:r w:rsidRPr="00945DBA">
        <w:t xml:space="preserve"> </w:t>
      </w:r>
      <w:r>
        <w:t xml:space="preserve">realized </w:t>
      </w:r>
      <w:r w:rsidRPr="00945DBA">
        <w:t xml:space="preserve">selectivity </w:t>
      </w:r>
      <w:r>
        <w:t xml:space="preserve">curves </w:t>
      </w:r>
      <w:r w:rsidRPr="00945DBA">
        <w:t>by fleet and survey</w:t>
      </w:r>
      <w:r>
        <w:t xml:space="preserve"> by gender</w:t>
      </w:r>
      <w:r w:rsidRPr="00945DBA">
        <w:t>.</w:t>
      </w:r>
    </w:p>
    <w:p w14:paraId="7E3A3A47" w14:textId="77777777" w:rsidR="0012650E" w:rsidRDefault="0012650E" w:rsidP="0012650E">
      <w:r>
        <w:br w:type="page"/>
      </w:r>
    </w:p>
    <w:p w14:paraId="1ADAB77F" w14:textId="77777777" w:rsidR="0012650E" w:rsidRDefault="0012650E" w:rsidP="0012650E"/>
    <w:p w14:paraId="600BAF86" w14:textId="3FB520D7" w:rsidR="0012650E" w:rsidRDefault="004168E7" w:rsidP="0012650E">
      <w:r>
        <w:rPr>
          <w:noProof/>
        </w:rPr>
        <w:drawing>
          <wp:inline distT="0" distB="0" distL="0" distR="0" wp14:anchorId="737FCDDC" wp14:editId="0F63D4B9">
            <wp:extent cx="5943600" cy="4574041"/>
            <wp:effectExtent l="0" t="0" r="0" b="0"/>
            <wp:docPr id="520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3B59A077" w14:textId="77777777" w:rsidR="0012650E" w:rsidRDefault="0012650E" w:rsidP="0012650E"/>
    <w:p w14:paraId="786DC793" w14:textId="627F4043" w:rsidR="0012650E" w:rsidRDefault="0012650E" w:rsidP="0012650E"/>
    <w:p w14:paraId="268E4425" w14:textId="6F0BF414" w:rsidR="0012650E" w:rsidRDefault="0012650E" w:rsidP="0012650E">
      <w:pPr>
        <w:pStyle w:val="Caption"/>
      </w:pPr>
      <w:bookmarkStart w:id="342" w:name="_Ref303327346"/>
      <w:r>
        <w:t xml:space="preserve">Figure </w:t>
      </w:r>
      <w:fldSimple w:instr=" SEQ Figure \* ARABIC ">
        <w:r w:rsidR="008C61C8">
          <w:rPr>
            <w:noProof/>
          </w:rPr>
          <w:t>150</w:t>
        </w:r>
      </w:fldSimple>
      <w:bookmarkEnd w:id="342"/>
      <w:r w:rsidRPr="00741D19">
        <w:t xml:space="preserve">. Base case estimates of sex-specific growth for the </w:t>
      </w:r>
      <w:r>
        <w:t xml:space="preserve">Oregon </w:t>
      </w:r>
      <w:r w:rsidRPr="00741D19">
        <w:t>model.</w:t>
      </w:r>
    </w:p>
    <w:p w14:paraId="3AD90F17" w14:textId="77777777" w:rsidR="0012650E" w:rsidRDefault="0012650E" w:rsidP="0012650E">
      <w:r>
        <w:br w:type="page"/>
      </w:r>
    </w:p>
    <w:p w14:paraId="3424C26B" w14:textId="1519CFC5" w:rsidR="0012650E" w:rsidRDefault="005E6A24" w:rsidP="0012650E">
      <w:r>
        <w:rPr>
          <w:noProof/>
        </w:rPr>
        <w:lastRenderedPageBreak/>
        <w:drawing>
          <wp:inline distT="0" distB="0" distL="0" distR="0" wp14:anchorId="0D2E824D" wp14:editId="24DFBBFC">
            <wp:extent cx="5943600" cy="4574041"/>
            <wp:effectExtent l="0" t="0" r="0" b="0"/>
            <wp:docPr id="520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01434D47" w14:textId="46D126F3" w:rsidR="0012650E" w:rsidRDefault="0012650E" w:rsidP="0012650E"/>
    <w:p w14:paraId="0DF85E6F" w14:textId="4D0DD461" w:rsidR="0012650E" w:rsidRDefault="0012650E" w:rsidP="0012650E">
      <w:pPr>
        <w:pStyle w:val="Caption"/>
      </w:pPr>
      <w:bookmarkStart w:id="343" w:name="_Ref429490465"/>
      <w:r>
        <w:t xml:space="preserve">Figure </w:t>
      </w:r>
      <w:fldSimple w:instr=" SEQ Figure \* ARABIC ">
        <w:r w:rsidR="008C61C8">
          <w:rPr>
            <w:noProof/>
          </w:rPr>
          <w:t>151</w:t>
        </w:r>
      </w:fldSimple>
      <w:bookmarkEnd w:id="343"/>
      <w:r w:rsidRPr="00741D19">
        <w:t xml:space="preserve">. </w:t>
      </w:r>
      <w:r>
        <w:t xml:space="preserve"> Oreg</w:t>
      </w:r>
      <w:r w:rsidRPr="006B0210">
        <w:t>on base case estimate of spawning biomass with 95% confidence intervals.</w:t>
      </w:r>
    </w:p>
    <w:p w14:paraId="0C4B804D" w14:textId="77777777" w:rsidR="0012650E" w:rsidRDefault="0012650E" w:rsidP="0012650E">
      <w:r>
        <w:br w:type="page"/>
      </w:r>
    </w:p>
    <w:p w14:paraId="4785BCE3" w14:textId="6FA458AB" w:rsidR="0012650E" w:rsidRPr="00C83340" w:rsidRDefault="005E6A24" w:rsidP="0012650E">
      <w:r>
        <w:rPr>
          <w:noProof/>
        </w:rPr>
        <w:lastRenderedPageBreak/>
        <w:drawing>
          <wp:inline distT="0" distB="0" distL="0" distR="0" wp14:anchorId="48D4DB36" wp14:editId="3E9DD19C">
            <wp:extent cx="5943600" cy="4574041"/>
            <wp:effectExtent l="0" t="0" r="0" b="0"/>
            <wp:docPr id="520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70AC276B" w14:textId="60D02599" w:rsidR="0012650E" w:rsidRDefault="0012650E" w:rsidP="0012650E"/>
    <w:p w14:paraId="17711907" w14:textId="40873A25" w:rsidR="0012650E" w:rsidRDefault="0012650E" w:rsidP="0012650E">
      <w:pPr>
        <w:pStyle w:val="Caption"/>
      </w:pPr>
      <w:r>
        <w:t xml:space="preserve">Figure </w:t>
      </w:r>
      <w:fldSimple w:instr=" SEQ Figure \* ARABIC ">
        <w:r w:rsidR="008C61C8">
          <w:rPr>
            <w:noProof/>
          </w:rPr>
          <w:t>152</w:t>
        </w:r>
      </w:fldSimple>
      <w:r w:rsidRPr="00741D19">
        <w:t xml:space="preserve">. </w:t>
      </w:r>
      <w:r>
        <w:t xml:space="preserve"> Oreg</w:t>
      </w:r>
      <w:r w:rsidRPr="006B0210">
        <w:t>on base case estimate of stock status (i.e., spawning depletion) with 95% confidence intervals.</w:t>
      </w:r>
    </w:p>
    <w:p w14:paraId="613528EA" w14:textId="77777777" w:rsidR="00FC2963" w:rsidRDefault="00FC2963">
      <w:r>
        <w:br w:type="page"/>
      </w:r>
    </w:p>
    <w:p w14:paraId="68C62082" w14:textId="77777777" w:rsidR="001F19AB" w:rsidRDefault="001F19AB">
      <w:r w:rsidRPr="001F19AB">
        <w:rPr>
          <w:noProof/>
        </w:rPr>
        <w:lastRenderedPageBreak/>
        <w:drawing>
          <wp:inline distT="0" distB="0" distL="0" distR="0" wp14:anchorId="1AC8D937" wp14:editId="37202F5F">
            <wp:extent cx="5943600" cy="4572000"/>
            <wp:effectExtent l="0" t="0" r="0" b="0"/>
            <wp:docPr id="181" name="Picture 5" descr="Qvars.Spawn.Comparis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Qvars.Spawn.Comparison.pdf"/>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2DA3A771" w14:textId="77777777" w:rsidR="001F19AB" w:rsidRDefault="001F19AB"/>
    <w:p w14:paraId="053D4A33" w14:textId="39E82424" w:rsidR="001F19AB" w:rsidRDefault="001F19AB" w:rsidP="001F19AB">
      <w:pPr>
        <w:pStyle w:val="Caption"/>
      </w:pPr>
      <w:bookmarkStart w:id="344" w:name="_Ref435105657"/>
      <w:r>
        <w:t xml:space="preserve">Figure </w:t>
      </w:r>
      <w:fldSimple w:instr=" SEQ Figure \* ARABIC ">
        <w:r w:rsidR="008C61C8">
          <w:rPr>
            <w:noProof/>
          </w:rPr>
          <w:t>153</w:t>
        </w:r>
      </w:fldSimple>
      <w:bookmarkEnd w:id="344"/>
      <w:r>
        <w:t>. Sensitivity runs comparing spawning output for different model treatments of the tagging index catchability (Q) in the Oregon model. Shading indicates 95% confidence intervals. BC = base case model. More details for these runs can be found in the supplemental tables.</w:t>
      </w:r>
    </w:p>
    <w:p w14:paraId="0B41B305" w14:textId="77777777" w:rsidR="001F19AB" w:rsidRDefault="001F19AB" w:rsidP="001F19AB">
      <w:pPr>
        <w:pStyle w:val="Caption"/>
      </w:pPr>
    </w:p>
    <w:p w14:paraId="5205E9B6" w14:textId="77777777" w:rsidR="001F19AB" w:rsidRDefault="001F19AB">
      <w:pPr>
        <w:rPr>
          <w:rFonts w:ascii="Times" w:hAnsi="Times" w:cs="Times"/>
          <w:b/>
          <w:bCs/>
          <w:color w:val="000000" w:themeColor="text1"/>
          <w:sz w:val="20"/>
          <w:szCs w:val="20"/>
        </w:rPr>
      </w:pPr>
      <w:r>
        <w:br w:type="page"/>
      </w:r>
    </w:p>
    <w:p w14:paraId="3EBB892E" w14:textId="77777777" w:rsidR="001F19AB" w:rsidRDefault="001F19AB" w:rsidP="001F19AB">
      <w:pPr>
        <w:pStyle w:val="Caption"/>
      </w:pPr>
      <w:r w:rsidRPr="001F19AB">
        <w:rPr>
          <w:noProof/>
        </w:rPr>
        <w:lastRenderedPageBreak/>
        <w:drawing>
          <wp:inline distT="0" distB="0" distL="0" distR="0" wp14:anchorId="6E8CCB35" wp14:editId="07435FB6">
            <wp:extent cx="5943600" cy="4572000"/>
            <wp:effectExtent l="0" t="0" r="0" b="0"/>
            <wp:docPr id="182" name="Picture 4" descr="Qvars.Relative.Bio.Comparis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Qvars.Relative.Bio.Comparison.pdf"/>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4DA315D9" w14:textId="77777777" w:rsidR="001F19AB" w:rsidRDefault="001F19AB" w:rsidP="001F19AB">
      <w:pPr>
        <w:pStyle w:val="Caption"/>
      </w:pPr>
    </w:p>
    <w:p w14:paraId="483CDA17" w14:textId="71117420" w:rsidR="001F19AB" w:rsidRDefault="001F19AB" w:rsidP="001F19AB">
      <w:pPr>
        <w:pStyle w:val="Caption"/>
      </w:pPr>
      <w:bookmarkStart w:id="345" w:name="_Ref435105658"/>
      <w:r>
        <w:t xml:space="preserve">Figure </w:t>
      </w:r>
      <w:fldSimple w:instr=" SEQ Figure \* ARABIC ">
        <w:r w:rsidR="008C61C8">
          <w:rPr>
            <w:noProof/>
          </w:rPr>
          <w:t>154</w:t>
        </w:r>
      </w:fldSimple>
      <w:bookmarkEnd w:id="345"/>
      <w:r>
        <w:t>. Sensitivity runs comparing stock status for different model treatments of the tagging index catchability (Q) in the Oregon model. Shading indicates 95% confidence intervals. BC = base case model. More details for these runs can be found in the supplemental tables.</w:t>
      </w:r>
    </w:p>
    <w:p w14:paraId="108D39D3" w14:textId="62A1BCE3" w:rsidR="008054E1" w:rsidRDefault="008054E1" w:rsidP="001F19AB">
      <w:pPr>
        <w:pStyle w:val="Caption"/>
      </w:pPr>
      <w:r>
        <w:br w:type="page"/>
      </w:r>
    </w:p>
    <w:p w14:paraId="5500F6C7" w14:textId="77777777" w:rsidR="008054E1" w:rsidRDefault="008054E1"/>
    <w:p w14:paraId="0569E132" w14:textId="4AC3CF9F" w:rsidR="0016246C" w:rsidRDefault="008054E1">
      <w:r w:rsidRPr="008054E1">
        <w:rPr>
          <w:noProof/>
        </w:rPr>
        <w:drawing>
          <wp:inline distT="0" distB="0" distL="0" distR="0" wp14:anchorId="6FE67968" wp14:editId="391748F2">
            <wp:extent cx="5943600" cy="4572000"/>
            <wp:effectExtent l="0" t="0" r="0" b="0"/>
            <wp:docPr id="179" name="Picture 2" descr="M.Spawn.Compariso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M.Spawn.Comparisons.pdf"/>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21081F57" w14:textId="77777777" w:rsidR="008054E1" w:rsidRDefault="008054E1"/>
    <w:p w14:paraId="4CBC5C00" w14:textId="3E9F1690" w:rsidR="008054E1" w:rsidRDefault="008054E1" w:rsidP="008054E1">
      <w:pPr>
        <w:pStyle w:val="Caption"/>
      </w:pPr>
      <w:bookmarkStart w:id="346" w:name="_Ref435104963"/>
      <w:r>
        <w:t xml:space="preserve">Figure </w:t>
      </w:r>
      <w:fldSimple w:instr=" SEQ Figure \* ARABIC ">
        <w:r w:rsidR="008C61C8">
          <w:rPr>
            <w:noProof/>
          </w:rPr>
          <w:t>155</w:t>
        </w:r>
      </w:fldSimple>
      <w:bookmarkEnd w:id="346"/>
      <w:r>
        <w:t>. Sensitivity runs comparing spawning output for severa</w:t>
      </w:r>
      <w:r w:rsidR="00332D30">
        <w:t xml:space="preserve">l model treatments of natural mortality </w:t>
      </w:r>
      <w:r>
        <w:t>in the Oregon model. Shading indicates 95% confidence intervals. BC = base case model.</w:t>
      </w:r>
      <w:r w:rsidR="00332D30">
        <w:t xml:space="preserve"> More details for these runs can be found in the supplemental tables.</w:t>
      </w:r>
    </w:p>
    <w:p w14:paraId="4FA7076C" w14:textId="1E56550E" w:rsidR="008054E1" w:rsidRDefault="008054E1" w:rsidP="008054E1">
      <w:pPr>
        <w:pStyle w:val="Caption"/>
      </w:pPr>
    </w:p>
    <w:p w14:paraId="71224769" w14:textId="7815B464" w:rsidR="00332D30" w:rsidRDefault="00332D30">
      <w:r>
        <w:br w:type="page"/>
      </w:r>
    </w:p>
    <w:p w14:paraId="0306800C" w14:textId="77777777" w:rsidR="00332D30" w:rsidRDefault="00332D30">
      <w:r w:rsidRPr="00332D30">
        <w:rPr>
          <w:noProof/>
        </w:rPr>
        <w:lastRenderedPageBreak/>
        <w:drawing>
          <wp:inline distT="0" distB="0" distL="0" distR="0" wp14:anchorId="2C62689E" wp14:editId="4D564E4B">
            <wp:extent cx="5943600" cy="4572000"/>
            <wp:effectExtent l="0" t="0" r="0" b="0"/>
            <wp:docPr id="180" name="Picture 1" descr="M.Rel.Bio.Compariso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M.Rel.Bio.Comparisons.pdf"/>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416A177D" w14:textId="77777777" w:rsidR="00332D30" w:rsidRDefault="00332D30"/>
    <w:p w14:paraId="6DF6C110" w14:textId="36217BE1" w:rsidR="00C26A28" w:rsidRDefault="00332D30" w:rsidP="00C26A28">
      <w:pPr>
        <w:pStyle w:val="Caption"/>
      </w:pPr>
      <w:r>
        <w:t xml:space="preserve">Figure </w:t>
      </w:r>
      <w:fldSimple w:instr=" SEQ Figure \* ARABIC ">
        <w:r w:rsidR="008C61C8">
          <w:rPr>
            <w:noProof/>
          </w:rPr>
          <w:t>156</w:t>
        </w:r>
      </w:fldSimple>
      <w:r>
        <w:t xml:space="preserve">. </w:t>
      </w:r>
      <w:r w:rsidR="00C26A28">
        <w:t>Sensitivity runs comparing stock status for several model treatments of natural mortality in the Oregon model. Shading indicates 95% confidence intervals. BC = base case model. More details for these runs can be found in the supplemental tables.</w:t>
      </w:r>
    </w:p>
    <w:p w14:paraId="73B655F6" w14:textId="4C14975A" w:rsidR="00332D30" w:rsidRDefault="00332D30" w:rsidP="00332D30">
      <w:pPr>
        <w:pStyle w:val="Caption"/>
      </w:pPr>
      <w:r>
        <w:br w:type="page"/>
      </w:r>
    </w:p>
    <w:p w14:paraId="45FA6D25" w14:textId="77777777" w:rsidR="008054E1" w:rsidRPr="008054E1" w:rsidRDefault="008054E1" w:rsidP="008054E1"/>
    <w:p w14:paraId="64FBD257" w14:textId="77777777" w:rsidR="0016246C" w:rsidRDefault="0016246C">
      <w:r w:rsidRPr="0016246C">
        <w:rPr>
          <w:noProof/>
        </w:rPr>
        <w:drawing>
          <wp:inline distT="0" distB="0" distL="0" distR="0" wp14:anchorId="7B6787AC" wp14:editId="24EAE8C1">
            <wp:extent cx="5943600" cy="4572000"/>
            <wp:effectExtent l="0" t="0" r="0" b="0"/>
            <wp:docPr id="6" name="Picture 5" descr="Config.Spawn.Compario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onfig.Spawn.Comparions.pdf"/>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5D1F6FE6" w14:textId="77777777" w:rsidR="0016246C" w:rsidRDefault="0016246C"/>
    <w:p w14:paraId="065E120D" w14:textId="1F89ED13" w:rsidR="00332D30" w:rsidRDefault="0016246C" w:rsidP="00332D30">
      <w:pPr>
        <w:pStyle w:val="Caption"/>
      </w:pPr>
      <w:r>
        <w:t xml:space="preserve">Figure </w:t>
      </w:r>
      <w:fldSimple w:instr=" SEQ Figure \* ARABIC ">
        <w:r w:rsidR="008C61C8">
          <w:rPr>
            <w:noProof/>
          </w:rPr>
          <w:t>157</w:t>
        </w:r>
      </w:fldSimple>
      <w:r>
        <w:t xml:space="preserve">. </w:t>
      </w:r>
      <w:r w:rsidR="00B01EE2">
        <w:t>Sensitivity runs comparing</w:t>
      </w:r>
      <w:r>
        <w:t xml:space="preserve"> </w:t>
      </w:r>
      <w:r w:rsidR="009A310D">
        <w:t xml:space="preserve">spawning </w:t>
      </w:r>
      <w:r>
        <w:t xml:space="preserve">output for </w:t>
      </w:r>
      <w:r w:rsidR="00B01EE2">
        <w:t xml:space="preserve">several model specifications </w:t>
      </w:r>
      <w:r>
        <w:t xml:space="preserve">in the </w:t>
      </w:r>
      <w:r w:rsidR="00B01EE2">
        <w:t>Oregon</w:t>
      </w:r>
      <w:r>
        <w:t xml:space="preserve"> model. Shading indicates 95% confidence intervals. BC = base case model.</w:t>
      </w:r>
      <w:r w:rsidR="00332D30" w:rsidRPr="00332D30">
        <w:t xml:space="preserve"> </w:t>
      </w:r>
      <w:r w:rsidR="00332D30">
        <w:t>More details for these runs can be found in the supplemental tables.</w:t>
      </w:r>
    </w:p>
    <w:p w14:paraId="5C90A20C" w14:textId="67AB7BAF" w:rsidR="0016246C" w:rsidRDefault="0016246C" w:rsidP="0016246C">
      <w:pPr>
        <w:pStyle w:val="Caption"/>
      </w:pPr>
    </w:p>
    <w:p w14:paraId="3E555199" w14:textId="77777777" w:rsidR="0016246C" w:rsidRDefault="00AB772F">
      <w:r>
        <w:br w:type="page"/>
      </w:r>
      <w:r w:rsidR="0016246C" w:rsidRPr="0016246C">
        <w:rPr>
          <w:noProof/>
        </w:rPr>
        <w:lastRenderedPageBreak/>
        <w:drawing>
          <wp:inline distT="0" distB="0" distL="0" distR="0" wp14:anchorId="42DF959A" wp14:editId="45BB5269">
            <wp:extent cx="5943600" cy="4572000"/>
            <wp:effectExtent l="0" t="0" r="0" b="0"/>
            <wp:docPr id="7" name="Picture 6" descr="Relative.Bio.Config.Compariso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Relative.Bio.Config.Comparisons.pdf"/>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22EE8ABA" w14:textId="77777777" w:rsidR="0016246C" w:rsidRDefault="0016246C"/>
    <w:p w14:paraId="7D2E0653" w14:textId="4D23EAFF" w:rsidR="00332D30" w:rsidRDefault="0016246C" w:rsidP="00332D30">
      <w:pPr>
        <w:pStyle w:val="Caption"/>
      </w:pPr>
      <w:bookmarkStart w:id="347" w:name="_Ref435104964"/>
      <w:r>
        <w:t xml:space="preserve">Figure </w:t>
      </w:r>
      <w:fldSimple w:instr=" SEQ Figure \* ARABIC ">
        <w:r w:rsidR="008C61C8">
          <w:rPr>
            <w:noProof/>
          </w:rPr>
          <w:t>158</w:t>
        </w:r>
      </w:fldSimple>
      <w:bookmarkEnd w:id="347"/>
      <w:r>
        <w:t xml:space="preserve">. </w:t>
      </w:r>
      <w:r w:rsidR="009A310D" w:rsidRPr="009A310D">
        <w:t xml:space="preserve">Sensitivity runs comparing </w:t>
      </w:r>
      <w:r w:rsidR="009A310D">
        <w:t>stock status</w:t>
      </w:r>
      <w:r w:rsidR="009A310D" w:rsidRPr="009A310D">
        <w:t xml:space="preserve"> for several model specifications in the Oregon model. Shading indicates 95% confidence intervals. BC = base case model.</w:t>
      </w:r>
      <w:r w:rsidR="00332D30" w:rsidRPr="00332D30">
        <w:t xml:space="preserve"> </w:t>
      </w:r>
      <w:r w:rsidR="00332D30">
        <w:t>More details for these runs can be found in the supplemental tables.</w:t>
      </w:r>
    </w:p>
    <w:p w14:paraId="55D0C858" w14:textId="74DD5144" w:rsidR="0016246C" w:rsidRDefault="0016246C" w:rsidP="0016246C">
      <w:pPr>
        <w:pStyle w:val="Caption"/>
        <w:rPr>
          <w:b w:val="0"/>
          <w:bCs w:val="0"/>
          <w:noProof/>
        </w:rPr>
      </w:pPr>
      <w:r>
        <w:rPr>
          <w:noProof/>
        </w:rPr>
        <w:br w:type="page"/>
      </w:r>
    </w:p>
    <w:p w14:paraId="5AADCDEC" w14:textId="77777777" w:rsidR="00AB772F" w:rsidRDefault="00AB772F" w:rsidP="0016246C">
      <w:pPr>
        <w:pStyle w:val="Caption"/>
      </w:pPr>
    </w:p>
    <w:p w14:paraId="68D9DD69" w14:textId="6F4B6445" w:rsidR="0012650E" w:rsidRDefault="004C1952" w:rsidP="0012650E">
      <w:r w:rsidRPr="004C1952">
        <w:rPr>
          <w:noProof/>
        </w:rPr>
        <w:drawing>
          <wp:inline distT="0" distB="0" distL="0" distR="0" wp14:anchorId="6A7FE73D" wp14:editId="1C163CA6">
            <wp:extent cx="5934075" cy="5772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4075" cy="5772150"/>
                    </a:xfrm>
                    <a:prstGeom prst="rect">
                      <a:avLst/>
                    </a:prstGeom>
                    <a:noFill/>
                    <a:ln>
                      <a:noFill/>
                    </a:ln>
                  </pic:spPr>
                </pic:pic>
              </a:graphicData>
            </a:graphic>
          </wp:inline>
        </w:drawing>
      </w:r>
    </w:p>
    <w:p w14:paraId="5886B22B" w14:textId="77777777" w:rsidR="00792AD0" w:rsidRDefault="00792AD0" w:rsidP="00F22621">
      <w:pPr>
        <w:pStyle w:val="Caption"/>
      </w:pPr>
    </w:p>
    <w:p w14:paraId="0DF8B98C" w14:textId="3805A881" w:rsidR="00AB772F" w:rsidRDefault="00F22621" w:rsidP="00F22621">
      <w:pPr>
        <w:pStyle w:val="Caption"/>
      </w:pPr>
      <w:bookmarkStart w:id="348" w:name="_Ref432777437"/>
      <w:r>
        <w:t xml:space="preserve">Figure </w:t>
      </w:r>
      <w:fldSimple w:instr=" SEQ Figure \* ARABIC ">
        <w:r w:rsidR="008C61C8">
          <w:rPr>
            <w:noProof/>
          </w:rPr>
          <w:t>159</w:t>
        </w:r>
      </w:fldSimple>
      <w:bookmarkEnd w:id="348"/>
      <w:r>
        <w:t>. Explorations of cryptic biomass for the Oregon model</w:t>
      </w:r>
      <w:r w:rsidR="004C1952">
        <w:t xml:space="preserve"> when tag Q =0.25 (base model). Panels are a) amount of spawning output that is cryptic (top left); b) time series of percent biomass that is cryptic (top right); c) </w:t>
      </w:r>
      <w:r w:rsidR="00EF3500">
        <w:t>mean age over time (bottom left)</w:t>
      </w:r>
      <w:r w:rsidR="004C1952">
        <w:t>; and d) mean selectivity of all fleets over time (bottom right).</w:t>
      </w:r>
    </w:p>
    <w:p w14:paraId="1B05AB6E" w14:textId="05B52C2E" w:rsidR="00C74AF9" w:rsidRDefault="00C74AF9"/>
    <w:p w14:paraId="15672CF8" w14:textId="0EF22E29" w:rsidR="00792AD0" w:rsidRDefault="00792AD0" w:rsidP="00792AD0">
      <w:r w:rsidRPr="00792AD0">
        <w:rPr>
          <w:noProof/>
        </w:rPr>
        <w:lastRenderedPageBreak/>
        <w:drawing>
          <wp:inline distT="0" distB="0" distL="0" distR="0" wp14:anchorId="0458352A" wp14:editId="4A23BA76">
            <wp:extent cx="5943600" cy="5725573"/>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5725573"/>
                    </a:xfrm>
                    <a:prstGeom prst="rect">
                      <a:avLst/>
                    </a:prstGeom>
                    <a:noFill/>
                    <a:ln>
                      <a:noFill/>
                    </a:ln>
                  </pic:spPr>
                </pic:pic>
              </a:graphicData>
            </a:graphic>
          </wp:inline>
        </w:drawing>
      </w:r>
    </w:p>
    <w:p w14:paraId="57B5122A" w14:textId="77777777" w:rsidR="00792AD0" w:rsidRDefault="00792AD0" w:rsidP="00792AD0">
      <w:pPr>
        <w:pStyle w:val="Caption"/>
      </w:pPr>
    </w:p>
    <w:p w14:paraId="3234D706" w14:textId="72176B15" w:rsidR="00792AD0" w:rsidRDefault="00792AD0" w:rsidP="00792AD0">
      <w:pPr>
        <w:pStyle w:val="Caption"/>
      </w:pPr>
      <w:r>
        <w:t xml:space="preserve">Figure </w:t>
      </w:r>
      <w:fldSimple w:instr=" SEQ Figure \* ARABIC ">
        <w:r w:rsidR="008C61C8">
          <w:rPr>
            <w:noProof/>
          </w:rPr>
          <w:t>160</w:t>
        </w:r>
      </w:fldSimple>
      <w:r>
        <w:t>. Explorations of cryptic biomass for the Oregon model when tag Q =0.125 (base model). Panels are a) amount of spawning output that is cryptic (top left); b) time series of percent biomass that is cryptic (top right); c) mean age over time (bottom left); and d) mean selectivity of all fleets over time (bottom right).</w:t>
      </w:r>
    </w:p>
    <w:p w14:paraId="4E9DC3A3" w14:textId="77777777" w:rsidR="00792AD0" w:rsidRDefault="00792AD0"/>
    <w:p w14:paraId="025E4E20" w14:textId="694B75CC" w:rsidR="00585A30" w:rsidRDefault="00585A30" w:rsidP="00585A30">
      <w:r w:rsidRPr="00585A30">
        <w:rPr>
          <w:noProof/>
        </w:rPr>
        <w:lastRenderedPageBreak/>
        <w:drawing>
          <wp:inline distT="0" distB="0" distL="0" distR="0" wp14:anchorId="517729CF" wp14:editId="22758B27">
            <wp:extent cx="5943600" cy="5820367"/>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5820367"/>
                    </a:xfrm>
                    <a:prstGeom prst="rect">
                      <a:avLst/>
                    </a:prstGeom>
                    <a:noFill/>
                    <a:ln>
                      <a:noFill/>
                    </a:ln>
                  </pic:spPr>
                </pic:pic>
              </a:graphicData>
            </a:graphic>
          </wp:inline>
        </w:drawing>
      </w:r>
    </w:p>
    <w:p w14:paraId="76E7C3F0" w14:textId="77777777" w:rsidR="00585A30" w:rsidRDefault="00585A30" w:rsidP="00585A30">
      <w:pPr>
        <w:pStyle w:val="Caption"/>
      </w:pPr>
    </w:p>
    <w:p w14:paraId="3454D5BC" w14:textId="78B1290A" w:rsidR="00585A30" w:rsidRDefault="00585A30" w:rsidP="00585A30">
      <w:pPr>
        <w:pStyle w:val="Caption"/>
      </w:pPr>
      <w:bookmarkStart w:id="349" w:name="_Ref432777438"/>
      <w:r>
        <w:t xml:space="preserve">Figure </w:t>
      </w:r>
      <w:fldSimple w:instr=" SEQ Figure \* ARABIC ">
        <w:r w:rsidR="008C61C8">
          <w:rPr>
            <w:noProof/>
          </w:rPr>
          <w:t>161</w:t>
        </w:r>
      </w:fldSimple>
      <w:bookmarkEnd w:id="349"/>
      <w:r>
        <w:t>. Explorations of cryptic biomass for the Oregon model when tag Q is estimated (base model). Panels are a) amount of spawning output that is cryptic (top left); b) time series of percent biomass that is cryptic (top right); c) mean age over time (bottom left); and d) mean selectivity of all fleets over time (bottom right).</w:t>
      </w:r>
    </w:p>
    <w:p w14:paraId="35986E54" w14:textId="77777777" w:rsidR="00585A30" w:rsidRDefault="00585A30" w:rsidP="00585A30"/>
    <w:p w14:paraId="4A1B643E" w14:textId="77777777" w:rsidR="00585A30" w:rsidRDefault="00585A30"/>
    <w:p w14:paraId="148D01C2" w14:textId="151363E0" w:rsidR="005E1A32" w:rsidRDefault="00912253" w:rsidP="005E1A32">
      <w:r w:rsidRPr="00912253">
        <w:rPr>
          <w:noProof/>
        </w:rPr>
        <w:lastRenderedPageBreak/>
        <w:drawing>
          <wp:inline distT="0" distB="0" distL="0" distR="0" wp14:anchorId="23EB4B96" wp14:editId="15B4A0F9">
            <wp:extent cx="5943600" cy="5943600"/>
            <wp:effectExtent l="0" t="0" r="0" b="0"/>
            <wp:docPr id="177" name="Picture 3" descr="Mpr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Mprofs.png"/>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0892175" w14:textId="77777777" w:rsidR="005E1A32" w:rsidRDefault="005E1A32" w:rsidP="005E1A32"/>
    <w:p w14:paraId="27D53EE7" w14:textId="10C0674D" w:rsidR="005E1A32" w:rsidRDefault="005E1A32" w:rsidP="005E1A32">
      <w:pPr>
        <w:pStyle w:val="Caption"/>
      </w:pPr>
      <w:bookmarkStart w:id="350" w:name="_Ref430011022"/>
      <w:r>
        <w:t xml:space="preserve">Figure </w:t>
      </w:r>
      <w:fldSimple w:instr=" SEQ Figure \* ARABIC ">
        <w:r w:rsidR="008C61C8">
          <w:rPr>
            <w:noProof/>
          </w:rPr>
          <w:t>162</w:t>
        </w:r>
      </w:fldSimple>
      <w:bookmarkEnd w:id="350"/>
      <w:r>
        <w:t xml:space="preserve">. Likelihood analysis for the Oregon model for parameter estimates </w:t>
      </w:r>
      <w:r w:rsidR="000059C3">
        <w:t>in response to changes in</w:t>
      </w:r>
      <w:r>
        <w:t xml:space="preserve"> natural mortality</w:t>
      </w:r>
      <w:r w:rsidR="000059C3">
        <w:t xml:space="preserve"> with a step at age 10 to a value </w:t>
      </w:r>
      <w:r w:rsidR="00912253">
        <w:t>+ 0</w:t>
      </w:r>
      <w:r w:rsidR="000059C3">
        <w:t>.</w:t>
      </w:r>
      <w:r w:rsidR="00912253">
        <w:t>11</w:t>
      </w:r>
      <w:r w:rsidR="000059C3">
        <w:t>2 higher for females only (male mortality at all ages equal to the initial female mortality)</w:t>
      </w:r>
      <w:r>
        <w:t>.</w:t>
      </w:r>
      <w:r w:rsidRPr="00963571">
        <w:t xml:space="preserve"> </w:t>
      </w:r>
    </w:p>
    <w:p w14:paraId="5B398E08" w14:textId="77777777" w:rsidR="00CD3E2E" w:rsidRDefault="00CD3E2E" w:rsidP="0012650E"/>
    <w:p w14:paraId="4A0AA60B" w14:textId="303B0554" w:rsidR="00CD3E2E" w:rsidRDefault="00CD3E2E" w:rsidP="0012650E"/>
    <w:p w14:paraId="1590C55F" w14:textId="677DFCA6" w:rsidR="00CD3E2E" w:rsidRDefault="00912253" w:rsidP="0012650E">
      <w:r w:rsidRPr="00912253">
        <w:rPr>
          <w:noProof/>
        </w:rPr>
        <w:lastRenderedPageBreak/>
        <w:drawing>
          <wp:inline distT="0" distB="0" distL="0" distR="0" wp14:anchorId="675262FD" wp14:editId="63280A60">
            <wp:extent cx="5943600" cy="4572000"/>
            <wp:effectExtent l="0" t="0" r="0" b="0"/>
            <wp:docPr id="5" name="Picture 4" descr="profile_plot_likelih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profile_plot_likelihood.png"/>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558AB1DB" w14:textId="77777777" w:rsidR="00912253" w:rsidRDefault="00912253" w:rsidP="005E1A32">
      <w:pPr>
        <w:pStyle w:val="Caption"/>
      </w:pPr>
      <w:bookmarkStart w:id="351" w:name="_Ref303850912"/>
    </w:p>
    <w:p w14:paraId="7222BCCC" w14:textId="50EDEA03" w:rsidR="005E1A32" w:rsidRDefault="00CD3E2E" w:rsidP="005E1A32">
      <w:pPr>
        <w:pStyle w:val="Caption"/>
      </w:pPr>
      <w:r>
        <w:t xml:space="preserve">Figure </w:t>
      </w:r>
      <w:fldSimple w:instr=" SEQ Figure \* ARABIC ">
        <w:r w:rsidR="008C61C8">
          <w:rPr>
            <w:noProof/>
          </w:rPr>
          <w:t>163</w:t>
        </w:r>
      </w:fldSimple>
      <w:bookmarkEnd w:id="351"/>
      <w:r>
        <w:t xml:space="preserve">. </w:t>
      </w:r>
      <w:r w:rsidR="005E1A32">
        <w:t xml:space="preserve">Likelihood component contributions across profiled values of female natural mortality </w:t>
      </w:r>
      <w:r w:rsidR="000059C3">
        <w:t xml:space="preserve">with a step at age 10 to a value </w:t>
      </w:r>
      <w:r w:rsidR="00216D8B">
        <w:t>0</w:t>
      </w:r>
      <w:r w:rsidR="000059C3">
        <w:t xml:space="preserve">.2/1.7 higher for females only (male mortality at all ages equal to the initial female mortality) </w:t>
      </w:r>
      <w:r w:rsidR="005E1A32">
        <w:t>in the Oregon model.</w:t>
      </w:r>
    </w:p>
    <w:p w14:paraId="6DF08B06" w14:textId="6CB4E0D8" w:rsidR="00CD3E2E" w:rsidRDefault="00CD3E2E" w:rsidP="005E1A32">
      <w:pPr>
        <w:pStyle w:val="Caption"/>
      </w:pPr>
    </w:p>
    <w:p w14:paraId="10298F21" w14:textId="77777777" w:rsidR="00CD3E2E" w:rsidRDefault="00CD3E2E" w:rsidP="0012650E"/>
    <w:p w14:paraId="1658D792" w14:textId="18BD2A3E" w:rsidR="0023014B" w:rsidRDefault="00265035" w:rsidP="0023014B">
      <w:r>
        <w:rPr>
          <w:noProof/>
        </w:rPr>
        <w:lastRenderedPageBreak/>
        <w:drawing>
          <wp:inline distT="0" distB="0" distL="0" distR="0" wp14:anchorId="79F485B8" wp14:editId="33661F83">
            <wp:extent cx="5943600" cy="5943600"/>
            <wp:effectExtent l="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952C23F" w14:textId="77777777" w:rsidR="0023014B" w:rsidRDefault="0023014B" w:rsidP="0023014B"/>
    <w:p w14:paraId="26F2CC4C" w14:textId="77777777" w:rsidR="0023014B" w:rsidRDefault="0023014B" w:rsidP="0023014B"/>
    <w:p w14:paraId="4B94382E" w14:textId="6C4E85F0" w:rsidR="0023014B" w:rsidRDefault="0023014B" w:rsidP="0023014B">
      <w:pPr>
        <w:pStyle w:val="Caption"/>
      </w:pPr>
      <w:bookmarkStart w:id="352" w:name="_Ref432501320"/>
      <w:r>
        <w:t xml:space="preserve">Figure </w:t>
      </w:r>
      <w:fldSimple w:instr=" SEQ Figure \* ARABIC ">
        <w:r w:rsidR="008C61C8">
          <w:rPr>
            <w:noProof/>
          </w:rPr>
          <w:t>164</w:t>
        </w:r>
      </w:fldSimple>
      <w:bookmarkEnd w:id="352"/>
      <w:r>
        <w:t>. Likelihood analysis for the Oregon model for parameter estimates in response to changes in steepness.</w:t>
      </w:r>
      <w:r w:rsidRPr="00963571">
        <w:t xml:space="preserve"> </w:t>
      </w:r>
    </w:p>
    <w:p w14:paraId="225FBF8B" w14:textId="77777777" w:rsidR="00CD3E2E" w:rsidRDefault="00CD3E2E" w:rsidP="0012650E"/>
    <w:p w14:paraId="44017FBD" w14:textId="46A7000B" w:rsidR="00CD3E2E" w:rsidRDefault="00265035" w:rsidP="0012650E">
      <w:r>
        <w:rPr>
          <w:noProof/>
        </w:rPr>
        <w:lastRenderedPageBreak/>
        <w:drawing>
          <wp:inline distT="0" distB="0" distL="0" distR="0" wp14:anchorId="76B1107A" wp14:editId="2DF40591">
            <wp:extent cx="5943600" cy="4574041"/>
            <wp:effectExtent l="0" t="0" r="0" b="0"/>
            <wp:docPr id="1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5F368E25" w14:textId="77777777" w:rsidR="00CD3E2E" w:rsidRDefault="00CD3E2E" w:rsidP="0012650E"/>
    <w:p w14:paraId="4295BB0C" w14:textId="6262CF78" w:rsidR="005E1A32" w:rsidRDefault="00CD3E2E" w:rsidP="005E1A32">
      <w:pPr>
        <w:pStyle w:val="Caption"/>
      </w:pPr>
      <w:bookmarkStart w:id="353" w:name="_Ref303851934"/>
      <w:bookmarkStart w:id="354" w:name="_Ref303851923"/>
      <w:r>
        <w:t xml:space="preserve">Figure </w:t>
      </w:r>
      <w:fldSimple w:instr=" SEQ Figure \* ARABIC ">
        <w:r w:rsidR="008C61C8">
          <w:rPr>
            <w:noProof/>
          </w:rPr>
          <w:t>165</w:t>
        </w:r>
      </w:fldSimple>
      <w:bookmarkEnd w:id="353"/>
      <w:r>
        <w:t xml:space="preserve">. </w:t>
      </w:r>
      <w:bookmarkEnd w:id="354"/>
      <w:r w:rsidR="005E1A32">
        <w:t>Likelihood component contributions across profiled values of the steepness parameter in the Oregon model.</w:t>
      </w:r>
    </w:p>
    <w:p w14:paraId="2469EE2E" w14:textId="58AB66DB" w:rsidR="00CD3E2E" w:rsidRDefault="00CD3E2E" w:rsidP="005E1A32">
      <w:pPr>
        <w:pStyle w:val="Caption"/>
      </w:pPr>
    </w:p>
    <w:p w14:paraId="13550C03" w14:textId="77777777" w:rsidR="00CD3E2E" w:rsidRDefault="00CD3E2E" w:rsidP="00CD3E2E"/>
    <w:p w14:paraId="03F6457C" w14:textId="77777777" w:rsidR="00CD3E2E" w:rsidRDefault="00CD3E2E" w:rsidP="00CD3E2E">
      <w:pPr>
        <w:pStyle w:val="Caption"/>
      </w:pPr>
    </w:p>
    <w:p w14:paraId="19D4631E" w14:textId="30C8869A" w:rsidR="00CD3E2E" w:rsidRDefault="00CD3E2E" w:rsidP="00CD3E2E">
      <w:pPr>
        <w:pStyle w:val="Caption"/>
      </w:pPr>
    </w:p>
    <w:p w14:paraId="03EB2ACD" w14:textId="14A66795" w:rsidR="00CD3E2E" w:rsidRDefault="00C02528" w:rsidP="00CD3E2E">
      <w:pPr>
        <w:pStyle w:val="Caption"/>
      </w:pPr>
      <w:r>
        <w:rPr>
          <w:noProof/>
        </w:rPr>
        <w:lastRenderedPageBreak/>
        <w:drawing>
          <wp:inline distT="0" distB="0" distL="0" distR="0" wp14:anchorId="4EE08BB4" wp14:editId="4F7488F2">
            <wp:extent cx="5943600" cy="59436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0profs.png"/>
                    <pic:cNvPicPr/>
                  </pic:nvPicPr>
                  <pic:blipFill>
                    <a:blip r:embed="rId23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FD5B716" w14:textId="6E380E2F" w:rsidR="00CD3E2E" w:rsidRDefault="00CD3E2E" w:rsidP="00CD3E2E">
      <w:pPr>
        <w:pStyle w:val="Caption"/>
      </w:pPr>
      <w:bookmarkStart w:id="355" w:name="_Ref303850920"/>
      <w:r>
        <w:t xml:space="preserve">Figure </w:t>
      </w:r>
      <w:fldSimple w:instr=" SEQ Figure \* ARABIC ">
        <w:r w:rsidR="008C61C8">
          <w:rPr>
            <w:noProof/>
          </w:rPr>
          <w:t>166</w:t>
        </w:r>
      </w:fldSimple>
      <w:bookmarkEnd w:id="355"/>
      <w:r>
        <w:t>. Likelihood analysis for the Oregon model for parameter estimates in response to changes in unfished recruitment ln(R0).</w:t>
      </w:r>
      <w:r w:rsidRPr="00963571">
        <w:t xml:space="preserve"> </w:t>
      </w:r>
    </w:p>
    <w:p w14:paraId="00794C6B" w14:textId="77F4C353" w:rsidR="00CD3E2E" w:rsidRDefault="00CD3E2E" w:rsidP="00CD3E2E">
      <w:pPr>
        <w:pStyle w:val="Caption"/>
      </w:pPr>
      <w:r w:rsidRPr="00963571">
        <w:t xml:space="preserve"> </w:t>
      </w:r>
    </w:p>
    <w:p w14:paraId="0BCE32A3" w14:textId="77777777" w:rsidR="00CD3E2E" w:rsidRPr="00CD3E2E" w:rsidRDefault="00CD3E2E" w:rsidP="00CD3E2E"/>
    <w:p w14:paraId="17BDA538" w14:textId="77777777" w:rsidR="00CD3E2E" w:rsidRPr="00CD3E2E" w:rsidRDefault="00CD3E2E" w:rsidP="00CD3E2E"/>
    <w:p w14:paraId="22EA733C" w14:textId="1679806B" w:rsidR="0023014B" w:rsidRDefault="00C02528" w:rsidP="0023014B">
      <w:r>
        <w:rPr>
          <w:noProof/>
        </w:rPr>
        <w:lastRenderedPageBreak/>
        <w:drawing>
          <wp:inline distT="0" distB="0" distL="0" distR="0" wp14:anchorId="4E405286" wp14:editId="77A31363">
            <wp:extent cx="5943600" cy="457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0_profile_plot_likelihood.png"/>
                    <pic:cNvPicPr/>
                  </pic:nvPicPr>
                  <pic:blipFill>
                    <a:blip r:embed="rId232">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175378BA" w14:textId="77777777" w:rsidR="0023014B" w:rsidRDefault="0023014B" w:rsidP="0023014B"/>
    <w:p w14:paraId="03B11EFC" w14:textId="29BF6F86" w:rsidR="005E1A32" w:rsidRDefault="0023014B" w:rsidP="005E1A32">
      <w:pPr>
        <w:pStyle w:val="Caption"/>
      </w:pPr>
      <w:bookmarkStart w:id="356" w:name="_Ref430011021"/>
      <w:r>
        <w:t xml:space="preserve">Figure </w:t>
      </w:r>
      <w:fldSimple w:instr=" SEQ Figure \* ARABIC ">
        <w:r w:rsidR="008C61C8">
          <w:rPr>
            <w:noProof/>
          </w:rPr>
          <w:t>167</w:t>
        </w:r>
      </w:fldSimple>
      <w:bookmarkEnd w:id="356"/>
      <w:r>
        <w:t xml:space="preserve">. </w:t>
      </w:r>
      <w:r w:rsidR="005E1A32">
        <w:t>Likelihood component contributions across profiled values of ln</w:t>
      </w:r>
      <w:r w:rsidR="005E1A32" w:rsidRPr="005E1A32">
        <w:rPr>
          <w:i/>
        </w:rPr>
        <w:t>R</w:t>
      </w:r>
      <w:r w:rsidR="005E1A32" w:rsidRPr="005E1A32">
        <w:rPr>
          <w:i/>
          <w:vertAlign w:val="subscript"/>
        </w:rPr>
        <w:t>0</w:t>
      </w:r>
      <w:r w:rsidR="005E1A32">
        <w:t xml:space="preserve"> in the Oregon model.</w:t>
      </w:r>
    </w:p>
    <w:p w14:paraId="4AF80A1E" w14:textId="3C96E3E2" w:rsidR="0023014B" w:rsidRDefault="0023014B" w:rsidP="005E1A32">
      <w:pPr>
        <w:pStyle w:val="Caption"/>
      </w:pPr>
      <w:r>
        <w:br w:type="page"/>
      </w:r>
    </w:p>
    <w:p w14:paraId="355912C0" w14:textId="64B65780" w:rsidR="00CD3E2E" w:rsidRDefault="00265035" w:rsidP="0012650E">
      <w:r>
        <w:rPr>
          <w:noProof/>
        </w:rPr>
        <w:lastRenderedPageBreak/>
        <w:drawing>
          <wp:inline distT="0" distB="0" distL="0" distR="0" wp14:anchorId="2F6D6FA0" wp14:editId="61C52685">
            <wp:extent cx="5943600" cy="5943600"/>
            <wp:effectExtent l="0" t="0" r="0" b="0"/>
            <wp:docPr id="1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2A4A6C0" w14:textId="77777777" w:rsidR="0023014B" w:rsidRDefault="0023014B" w:rsidP="0012650E"/>
    <w:p w14:paraId="019DC548" w14:textId="6BD30813" w:rsidR="0023014B" w:rsidRDefault="0023014B" w:rsidP="0023014B">
      <w:pPr>
        <w:pStyle w:val="Caption"/>
      </w:pPr>
      <w:bookmarkStart w:id="357" w:name="_Ref430010642"/>
      <w:r>
        <w:t xml:space="preserve">Figure </w:t>
      </w:r>
      <w:fldSimple w:instr=" SEQ Figure \* ARABIC ">
        <w:r w:rsidR="008C61C8">
          <w:rPr>
            <w:noProof/>
          </w:rPr>
          <w:t>168</w:t>
        </w:r>
      </w:fldSimple>
      <w:bookmarkEnd w:id="357"/>
      <w:r>
        <w:t xml:space="preserve">. Likelihood </w:t>
      </w:r>
      <w:r w:rsidR="00265035">
        <w:t>profile in the Oregon model across values of lnQ for the tag study.</w:t>
      </w:r>
      <w:r w:rsidR="00BB40CA">
        <w:t xml:space="preserve"> Horizontal line indicates base case.</w:t>
      </w:r>
    </w:p>
    <w:p w14:paraId="04626FDB" w14:textId="77777777" w:rsidR="0072776A" w:rsidRDefault="0072776A" w:rsidP="0072776A">
      <w:r>
        <w:rPr>
          <w:noProof/>
        </w:rPr>
        <w:lastRenderedPageBreak/>
        <w:drawing>
          <wp:inline distT="0" distB="0" distL="0" distR="0" wp14:anchorId="0862DC21" wp14:editId="53A39968">
            <wp:extent cx="5943600" cy="4574041"/>
            <wp:effectExtent l="0" t="0" r="0" b="0"/>
            <wp:docPr id="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4F69C66D" w14:textId="77777777" w:rsidR="0072776A" w:rsidRDefault="0072776A" w:rsidP="0072776A"/>
    <w:p w14:paraId="27EE2156" w14:textId="77777777" w:rsidR="0072776A" w:rsidRDefault="0072776A" w:rsidP="0072776A"/>
    <w:p w14:paraId="75819CA2" w14:textId="292F8627" w:rsidR="0072776A" w:rsidRDefault="0072776A" w:rsidP="0072776A">
      <w:pPr>
        <w:pStyle w:val="Caption"/>
      </w:pPr>
      <w:bookmarkStart w:id="358" w:name="_Ref430010515"/>
      <w:r>
        <w:t xml:space="preserve">Figure </w:t>
      </w:r>
      <w:fldSimple w:instr=" SEQ Figure \* ARABIC ">
        <w:r w:rsidR="008C61C8">
          <w:rPr>
            <w:noProof/>
          </w:rPr>
          <w:t>169</w:t>
        </w:r>
      </w:fldSimple>
      <w:bookmarkEnd w:id="358"/>
      <w:r>
        <w:t>. Likelihood component contributions across profiled values of the tagging study lnQ in the Oregon model.</w:t>
      </w:r>
    </w:p>
    <w:p w14:paraId="21A65F55" w14:textId="77777777" w:rsidR="0023014B" w:rsidRDefault="0023014B" w:rsidP="0023014B"/>
    <w:p w14:paraId="721C5365" w14:textId="77777777" w:rsidR="00216D8B" w:rsidRDefault="0023014B" w:rsidP="00216D8B">
      <w:pPr>
        <w:pStyle w:val="Caption"/>
        <w:rPr>
          <w:noProof/>
        </w:rPr>
      </w:pPr>
      <w:r>
        <w:br w:type="page"/>
      </w:r>
      <w:r w:rsidR="00216D8B">
        <w:rPr>
          <w:noProof/>
        </w:rPr>
        <w:lastRenderedPageBreak/>
        <w:drawing>
          <wp:inline distT="0" distB="0" distL="0" distR="0" wp14:anchorId="7B2FB7CF" wp14:editId="70AB78AE">
            <wp:extent cx="5943600" cy="4574041"/>
            <wp:effectExtent l="0" t="0" r="0" b="0"/>
            <wp:docPr id="521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43B84E8A" w14:textId="61E9A92E" w:rsidR="00216D8B" w:rsidRDefault="00216D8B" w:rsidP="00216D8B">
      <w:pPr>
        <w:pStyle w:val="Caption"/>
      </w:pPr>
      <w:bookmarkStart w:id="359" w:name="_Ref429490009"/>
      <w:r>
        <w:t xml:space="preserve">Figure </w:t>
      </w:r>
      <w:fldSimple w:instr=" SEQ Figure \* ARABIC ">
        <w:r w:rsidR="008C61C8">
          <w:rPr>
            <w:noProof/>
          </w:rPr>
          <w:t>170</w:t>
        </w:r>
      </w:fldSimple>
      <w:bookmarkEnd w:id="359"/>
      <w:r>
        <w:t>. Retrospective model runs from the base case model of Oregon (“Data 0 years”) for stock spawning output.</w:t>
      </w:r>
    </w:p>
    <w:p w14:paraId="10A9DFEC" w14:textId="77777777" w:rsidR="00216D8B" w:rsidRDefault="00216D8B" w:rsidP="00216D8B">
      <w:pPr>
        <w:rPr>
          <w:rFonts w:ascii="Times" w:hAnsi="Times" w:cs="Times"/>
          <w:b/>
          <w:bCs/>
          <w:color w:val="000000" w:themeColor="text1"/>
          <w:sz w:val="20"/>
          <w:szCs w:val="20"/>
        </w:rPr>
      </w:pPr>
      <w:r>
        <w:br w:type="page"/>
      </w:r>
    </w:p>
    <w:p w14:paraId="600027C4" w14:textId="77777777" w:rsidR="00216D8B" w:rsidRDefault="00216D8B" w:rsidP="00216D8B">
      <w:pPr>
        <w:pStyle w:val="Caption"/>
        <w:rPr>
          <w:noProof/>
        </w:rPr>
      </w:pPr>
    </w:p>
    <w:p w14:paraId="01026B8A" w14:textId="77777777" w:rsidR="00216D8B" w:rsidRDefault="00216D8B" w:rsidP="00216D8B">
      <w:pPr>
        <w:pStyle w:val="Caption"/>
      </w:pPr>
      <w:r>
        <w:t xml:space="preserve"> </w:t>
      </w:r>
      <w:r>
        <w:rPr>
          <w:noProof/>
        </w:rPr>
        <w:drawing>
          <wp:inline distT="0" distB="0" distL="0" distR="0" wp14:anchorId="7D41AE68" wp14:editId="5BCCCE15">
            <wp:extent cx="5943600" cy="4574041"/>
            <wp:effectExtent l="0" t="0" r="0" b="0"/>
            <wp:docPr id="526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54E43EBC" w14:textId="77777777" w:rsidR="00216D8B" w:rsidRDefault="00216D8B" w:rsidP="00216D8B">
      <w:pPr>
        <w:pStyle w:val="Caption"/>
      </w:pPr>
    </w:p>
    <w:p w14:paraId="53479594" w14:textId="2E46CEC1" w:rsidR="00216D8B" w:rsidRDefault="00216D8B" w:rsidP="00216D8B">
      <w:pPr>
        <w:pStyle w:val="Caption"/>
      </w:pPr>
      <w:bookmarkStart w:id="360" w:name="_Ref429490019"/>
      <w:r>
        <w:t xml:space="preserve">Figure </w:t>
      </w:r>
      <w:fldSimple w:instr=" SEQ Figure \* ARABIC ">
        <w:r w:rsidR="008C61C8">
          <w:rPr>
            <w:noProof/>
          </w:rPr>
          <w:t>171</w:t>
        </w:r>
      </w:fldSimple>
      <w:bookmarkEnd w:id="360"/>
      <w:r>
        <w:t>. Retrospective model runs from the base case model of Oregon (“Data 0 years”) for relative stock output (stock status).</w:t>
      </w:r>
      <w:r w:rsidRPr="00963571">
        <w:t xml:space="preserve"> </w:t>
      </w:r>
      <w:r>
        <w:t>Shading indicates 95% confidence intervals.</w:t>
      </w:r>
    </w:p>
    <w:p w14:paraId="7C42278D" w14:textId="77777777" w:rsidR="00216D8B" w:rsidRDefault="00216D8B" w:rsidP="00216D8B"/>
    <w:p w14:paraId="10F455CB" w14:textId="77777777" w:rsidR="00216D8B" w:rsidRDefault="00216D8B" w:rsidP="00216D8B">
      <w:r>
        <w:rPr>
          <w:noProof/>
        </w:rPr>
        <w:lastRenderedPageBreak/>
        <w:drawing>
          <wp:inline distT="0" distB="0" distL="0" distR="0" wp14:anchorId="5B0AD0AC" wp14:editId="48F4368B">
            <wp:extent cx="5943600" cy="4574041"/>
            <wp:effectExtent l="0" t="0" r="0" b="0"/>
            <wp:docPr id="526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088C131C" w14:textId="0A60EB86" w:rsidR="00216D8B" w:rsidRDefault="00216D8B" w:rsidP="00216D8B">
      <w:pPr>
        <w:pStyle w:val="Caption"/>
      </w:pPr>
      <w:r>
        <w:t xml:space="preserve">Figure </w:t>
      </w:r>
      <w:fldSimple w:instr=" SEQ Figure \* ARABIC ">
        <w:r w:rsidR="008C61C8">
          <w:rPr>
            <w:noProof/>
          </w:rPr>
          <w:t>172</w:t>
        </w:r>
      </w:fldSimple>
      <w:r>
        <w:t>. Retrospective model runs from the base case model of Oregon (“Data 0 years”) for fishing intensity in terms of SPR.</w:t>
      </w:r>
      <w:r w:rsidRPr="00963571">
        <w:t xml:space="preserve"> </w:t>
      </w:r>
      <w:r>
        <w:t xml:space="preserve"> Shading indicates 95% confidence intervals.</w:t>
      </w:r>
    </w:p>
    <w:p w14:paraId="00C5BBCB" w14:textId="77777777" w:rsidR="00216D8B" w:rsidRDefault="00216D8B" w:rsidP="00216D8B"/>
    <w:p w14:paraId="3CC20B13" w14:textId="77777777" w:rsidR="00216D8B" w:rsidRDefault="00216D8B" w:rsidP="00216D8B"/>
    <w:p w14:paraId="06A401D2" w14:textId="5CE682C5" w:rsidR="0023014B" w:rsidRDefault="0023014B"/>
    <w:p w14:paraId="4FDBCCFC" w14:textId="585F1047" w:rsidR="0023014B" w:rsidRPr="0023014B" w:rsidRDefault="0023014B" w:rsidP="0023014B">
      <w:pPr>
        <w:pStyle w:val="Caption"/>
      </w:pPr>
    </w:p>
    <w:p w14:paraId="6F16C55C" w14:textId="2C74C497" w:rsidR="0012650E" w:rsidRDefault="00DB6A64" w:rsidP="0012650E">
      <w:r>
        <w:rPr>
          <w:noProof/>
        </w:rPr>
        <w:lastRenderedPageBreak/>
        <w:drawing>
          <wp:inline distT="0" distB="0" distL="0" distR="0" wp14:anchorId="2714FB76" wp14:editId="123471C8">
            <wp:extent cx="5943600" cy="4574041"/>
            <wp:effectExtent l="0" t="0" r="0" b="0"/>
            <wp:docPr id="520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579E59B9" w14:textId="78A07AE7" w:rsidR="0012650E" w:rsidRDefault="0012650E" w:rsidP="0012650E">
      <w:pPr>
        <w:pStyle w:val="Caption"/>
      </w:pPr>
    </w:p>
    <w:p w14:paraId="70E4FF6C" w14:textId="01817A9E" w:rsidR="0012650E" w:rsidRDefault="0012650E" w:rsidP="0012650E">
      <w:pPr>
        <w:pStyle w:val="Caption"/>
      </w:pPr>
      <w:bookmarkStart w:id="361" w:name="_Ref429491160"/>
      <w:r>
        <w:t xml:space="preserve">Figure </w:t>
      </w:r>
      <w:fldSimple w:instr=" SEQ Figure \* ARABIC ">
        <w:r w:rsidR="008C61C8">
          <w:rPr>
            <w:noProof/>
          </w:rPr>
          <w:t>173</w:t>
        </w:r>
      </w:fldSimple>
      <w:bookmarkEnd w:id="361"/>
      <w:r w:rsidRPr="00741D19">
        <w:t xml:space="preserve">. </w:t>
      </w:r>
      <w:r>
        <w:t xml:space="preserve"> </w:t>
      </w:r>
      <w:r w:rsidRPr="006B0210">
        <w:t xml:space="preserve">Estimated spawning potential ratio (SPR) for the </w:t>
      </w:r>
      <w:r>
        <w:t>Oreg</w:t>
      </w:r>
      <w:r w:rsidRPr="006B0210">
        <w:t xml:space="preserve">on base case model. </w:t>
      </w:r>
      <w:r>
        <w:t xml:space="preserve"> </w:t>
      </w:r>
      <w:r w:rsidRPr="006B0210">
        <w:t xml:space="preserve">One minus SPR is plotted so that higher exploitation rates occur on the upper portion of the y-axis. </w:t>
      </w:r>
      <w:r>
        <w:t xml:space="preserve"> </w:t>
      </w:r>
      <w:r w:rsidRPr="006B0210">
        <w:t xml:space="preserve">The management target is plotted as a red horizontal line and values above this reflect harvests in excess of the overfishing proxy based on the SPR50% harvest rate. </w:t>
      </w:r>
      <w:r>
        <w:t xml:space="preserve"> </w:t>
      </w:r>
      <w:r w:rsidRPr="006B0210">
        <w:t>The last year in the time series is 2014.</w:t>
      </w:r>
    </w:p>
    <w:p w14:paraId="1C27BDAF" w14:textId="77777777" w:rsidR="0012650E" w:rsidRDefault="0012650E" w:rsidP="0012650E">
      <w:r>
        <w:br w:type="page"/>
      </w:r>
    </w:p>
    <w:p w14:paraId="3BA4A855" w14:textId="685D6648" w:rsidR="0012650E" w:rsidRDefault="00DB6A64" w:rsidP="0012650E">
      <w:r>
        <w:rPr>
          <w:noProof/>
        </w:rPr>
        <w:lastRenderedPageBreak/>
        <w:drawing>
          <wp:inline distT="0" distB="0" distL="0" distR="0" wp14:anchorId="7C9521E0" wp14:editId="445D29A3">
            <wp:extent cx="5943600" cy="4574041"/>
            <wp:effectExtent l="0" t="0" r="0" b="0"/>
            <wp:docPr id="520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36DAA2D7" w14:textId="3F97E721" w:rsidR="0012650E" w:rsidRDefault="0012650E" w:rsidP="0012650E"/>
    <w:p w14:paraId="7CA5E366" w14:textId="55CF6D8C" w:rsidR="0012650E" w:rsidRDefault="0012650E" w:rsidP="0012650E">
      <w:pPr>
        <w:pStyle w:val="Caption"/>
      </w:pPr>
      <w:bookmarkStart w:id="362" w:name="_Ref429491167"/>
      <w:r>
        <w:t xml:space="preserve">Figure </w:t>
      </w:r>
      <w:fldSimple w:instr=" SEQ Figure \* ARABIC ">
        <w:r w:rsidR="008C61C8">
          <w:rPr>
            <w:noProof/>
          </w:rPr>
          <w:t>174</w:t>
        </w:r>
      </w:fldSimple>
      <w:bookmarkEnd w:id="362"/>
      <w:r w:rsidRPr="00741D19">
        <w:t xml:space="preserve">. </w:t>
      </w:r>
      <w:r>
        <w:t xml:space="preserve"> </w:t>
      </w:r>
      <w:r w:rsidRPr="006B0210">
        <w:t>Phase plot of relative spawning biomass vs fi</w:t>
      </w:r>
      <w:r>
        <w:t>shing intensity for the Oreg</w:t>
      </w:r>
      <w:r w:rsidRPr="006B0210">
        <w:t xml:space="preserve">on base case model. </w:t>
      </w:r>
      <w:r>
        <w:t xml:space="preserve"> </w:t>
      </w:r>
      <w:r w:rsidRPr="006B0210">
        <w:t xml:space="preserve">The relative fishing intensity is (1-SPR) divided by 50% (the SPR target). </w:t>
      </w:r>
      <w:r>
        <w:t xml:space="preserve"> </w:t>
      </w:r>
      <w:r w:rsidRPr="006B0210">
        <w:t>The vertical red line is the relative spawning biomass target defined as the annual spawning biomass divided by the spawning biomass corresponding to 40% of the unfished spawning biomass.</w:t>
      </w:r>
    </w:p>
    <w:p w14:paraId="0311C355" w14:textId="77777777" w:rsidR="0012650E" w:rsidRDefault="0012650E" w:rsidP="0012650E">
      <w:pPr>
        <w:pStyle w:val="Caption"/>
      </w:pPr>
      <w:r>
        <w:br w:type="page"/>
      </w:r>
    </w:p>
    <w:p w14:paraId="5B7F5058" w14:textId="31E2F2EB" w:rsidR="0012650E" w:rsidRDefault="00DB6A64" w:rsidP="0012650E">
      <w:r>
        <w:rPr>
          <w:noProof/>
        </w:rPr>
        <w:lastRenderedPageBreak/>
        <w:drawing>
          <wp:inline distT="0" distB="0" distL="0" distR="0" wp14:anchorId="0C34D82D" wp14:editId="625D63CD">
            <wp:extent cx="5943600" cy="4574041"/>
            <wp:effectExtent l="0" t="0" r="0" b="0"/>
            <wp:docPr id="521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4574041"/>
                    </a:xfrm>
                    <a:prstGeom prst="rect">
                      <a:avLst/>
                    </a:prstGeom>
                    <a:noFill/>
                    <a:ln>
                      <a:noFill/>
                    </a:ln>
                  </pic:spPr>
                </pic:pic>
              </a:graphicData>
            </a:graphic>
          </wp:inline>
        </w:drawing>
      </w:r>
    </w:p>
    <w:p w14:paraId="3E3A3037" w14:textId="418AB687" w:rsidR="0012650E" w:rsidRDefault="0012650E" w:rsidP="0012650E"/>
    <w:p w14:paraId="59587C34" w14:textId="6E9F96F7" w:rsidR="0012650E" w:rsidRDefault="0012650E" w:rsidP="0012650E">
      <w:pPr>
        <w:pStyle w:val="Caption"/>
      </w:pPr>
      <w:bookmarkStart w:id="363" w:name="_Ref429491177"/>
      <w:r>
        <w:t xml:space="preserve">Figure </w:t>
      </w:r>
      <w:fldSimple w:instr=" SEQ Figure \* ARABIC ">
        <w:r w:rsidR="008C61C8">
          <w:rPr>
            <w:noProof/>
          </w:rPr>
          <w:t>175</w:t>
        </w:r>
      </w:fldSimple>
      <w:bookmarkEnd w:id="363"/>
      <w:r w:rsidRPr="00741D19">
        <w:t xml:space="preserve">. </w:t>
      </w:r>
      <w:r>
        <w:t xml:space="preserve"> </w:t>
      </w:r>
      <w:r w:rsidRPr="006B0210">
        <w:t xml:space="preserve">Equilibrium yield curve for the </w:t>
      </w:r>
      <w:r>
        <w:t>Oreg</w:t>
      </w:r>
      <w:r w:rsidRPr="006B0210">
        <w:t xml:space="preserve">on base case model. </w:t>
      </w:r>
      <w:r>
        <w:t xml:space="preserve"> </w:t>
      </w:r>
      <w:r w:rsidRPr="006B0210">
        <w:t>Values are based on 2014 fishery selectivity and distribution with steepness fixed at 0.773.</w:t>
      </w:r>
      <w:r>
        <w:t xml:space="preserve"> </w:t>
      </w:r>
      <w:r w:rsidRPr="006B0210">
        <w:t xml:space="preserve"> The depletion is relative to unfished spawning biomass.</w:t>
      </w:r>
    </w:p>
    <w:p w14:paraId="67D118E3" w14:textId="77777777" w:rsidR="00692031" w:rsidRDefault="00692031" w:rsidP="00692031"/>
    <w:p w14:paraId="5BB4AEE1" w14:textId="77777777" w:rsidR="00692031" w:rsidRDefault="00692031" w:rsidP="00692031"/>
    <w:p w14:paraId="1DFFD242" w14:textId="52119C5F" w:rsidR="00692031" w:rsidRPr="00EA00BA" w:rsidRDefault="00692031" w:rsidP="00692031">
      <w:pPr>
        <w:rPr>
          <w:caps/>
        </w:rPr>
      </w:pPr>
    </w:p>
    <w:p w14:paraId="32A1C902" w14:textId="77777777" w:rsidR="0012650E" w:rsidRDefault="0012650E" w:rsidP="0012650E"/>
    <w:p w14:paraId="793CE9DF" w14:textId="77777777" w:rsidR="00536F82" w:rsidRDefault="00536F82" w:rsidP="00536F82"/>
    <w:p w14:paraId="30E5001B" w14:textId="01893535" w:rsidR="00536F82" w:rsidRDefault="00536F82" w:rsidP="00536F82"/>
    <w:p w14:paraId="658CF490" w14:textId="77777777" w:rsidR="00536F82" w:rsidRDefault="00536F82" w:rsidP="00536F82"/>
    <w:p w14:paraId="6B8F2914" w14:textId="77777777" w:rsidR="00536F82" w:rsidRDefault="00536F82" w:rsidP="00536F82">
      <w:r>
        <w:br w:type="page"/>
      </w:r>
    </w:p>
    <w:p w14:paraId="6E27CC43" w14:textId="77777777" w:rsidR="00536F82" w:rsidRDefault="00536F82" w:rsidP="00536F82"/>
    <w:p w14:paraId="76802574" w14:textId="77777777" w:rsidR="0012650E" w:rsidRDefault="0012650E" w:rsidP="0012650E">
      <w:pPr>
        <w:pStyle w:val="Heading2"/>
      </w:pPr>
      <w:bookmarkStart w:id="364" w:name="_Toc345057975"/>
      <w:bookmarkStart w:id="365" w:name="_Toc345072667"/>
      <w:bookmarkStart w:id="366" w:name="_Toc448933110"/>
      <w:r>
        <w:t>WA Data Figures</w:t>
      </w:r>
      <w:bookmarkEnd w:id="366"/>
    </w:p>
    <w:p w14:paraId="2D29B752" w14:textId="77777777" w:rsidR="0012650E" w:rsidRPr="003F7020" w:rsidRDefault="0012650E" w:rsidP="0012650E"/>
    <w:p w14:paraId="346A9916" w14:textId="592D0EB4" w:rsidR="0012650E" w:rsidRDefault="00413A64" w:rsidP="0012650E">
      <w:r>
        <w:rPr>
          <w:noProof/>
        </w:rPr>
        <w:drawing>
          <wp:inline distT="0" distB="0" distL="0" distR="0" wp14:anchorId="79AB9C77" wp14:editId="3C2B035E">
            <wp:extent cx="5946140" cy="4572000"/>
            <wp:effectExtent l="0" t="0" r="0" b="0"/>
            <wp:docPr id="5149" name="Picture 5149" descr="C:\Users\Jason.Cope\Desktop\Black rockfish\Model Runs\WA\STAR runs\BC\plots\data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son.Cope\Desktop\Black rockfish\Model Runs\WA\STAR runs\BC\plots\data_plot.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787FA1BA" w14:textId="77777777" w:rsidR="0012650E" w:rsidRDefault="0012650E" w:rsidP="0012650E"/>
    <w:p w14:paraId="536C5A60" w14:textId="378287F9" w:rsidR="0012650E" w:rsidRDefault="0012650E" w:rsidP="0012650E">
      <w:pPr>
        <w:pStyle w:val="Caption"/>
      </w:pPr>
      <w:bookmarkStart w:id="367" w:name="_Ref423369353"/>
      <w:r>
        <w:t xml:space="preserve">Figure </w:t>
      </w:r>
      <w:fldSimple w:instr=" SEQ Figure \* ARABIC ">
        <w:r w:rsidR="008C61C8">
          <w:rPr>
            <w:noProof/>
          </w:rPr>
          <w:t>176</w:t>
        </w:r>
      </w:fldSimple>
      <w:bookmarkEnd w:id="367"/>
      <w:r>
        <w:t>. Data and data types used in the Washington black rockfish stock assessment model.</w:t>
      </w:r>
    </w:p>
    <w:p w14:paraId="7ED3EDD0" w14:textId="77777777" w:rsidR="0012650E" w:rsidRDefault="0012650E" w:rsidP="0012650E"/>
    <w:p w14:paraId="235735B5" w14:textId="77777777" w:rsidR="0012650E" w:rsidRPr="00A52336" w:rsidRDefault="0012650E" w:rsidP="0012650E">
      <w:pPr>
        <w:rPr>
          <w:rFonts w:ascii="Times" w:hAnsi="Times" w:cs="Times"/>
          <w:sz w:val="24"/>
        </w:rPr>
      </w:pPr>
      <w:r w:rsidRPr="00A52336">
        <w:rPr>
          <w:rFonts w:ascii="Times" w:hAnsi="Times" w:cs="Times"/>
          <w:noProof/>
          <w:sz w:val="24"/>
        </w:rPr>
        <w:lastRenderedPageBreak/>
        <w:drawing>
          <wp:inline distT="0" distB="0" distL="0" distR="0" wp14:anchorId="28B1ED4B" wp14:editId="4CE9164F">
            <wp:extent cx="5943600" cy="4837430"/>
            <wp:effectExtent l="0" t="0" r="0" b="1270"/>
            <wp:docPr id="33" name="Picture 33" descr="C:\Users\copeja\Desktop\Black rockfish\Black_rockfish_2015\WA\Rec catches\brf_salmon_r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peja\Desktop\Black rockfish\Black_rockfish_2015\WA\Rec catches\brf_salmon_ratio.png"/>
                    <pic:cNvPicPr>
                      <a:picLocks noChangeAspect="1" noChangeArrowheads="1"/>
                    </pic:cNvPicPr>
                  </pic:nvPicPr>
                  <pic:blipFill>
                    <a:blip r:embed="rId242">
                      <a:extLst>
                        <a:ext uri="{28A0092B-C50C-407E-A947-70E740481C1C}">
                          <a14:useLocalDpi xmlns:a14="http://schemas.microsoft.com/office/drawing/2010/main"/>
                        </a:ext>
                      </a:extLst>
                    </a:blip>
                    <a:srcRect/>
                    <a:stretch>
                      <a:fillRect/>
                    </a:stretch>
                  </pic:blipFill>
                  <pic:spPr bwMode="auto">
                    <a:xfrm>
                      <a:off x="0" y="0"/>
                      <a:ext cx="5943600" cy="4837430"/>
                    </a:xfrm>
                    <a:prstGeom prst="rect">
                      <a:avLst/>
                    </a:prstGeom>
                    <a:noFill/>
                    <a:ln>
                      <a:noFill/>
                    </a:ln>
                  </pic:spPr>
                </pic:pic>
              </a:graphicData>
            </a:graphic>
          </wp:inline>
        </w:drawing>
      </w:r>
    </w:p>
    <w:p w14:paraId="63B41F04" w14:textId="30E51412" w:rsidR="0012650E" w:rsidRPr="00A52336" w:rsidRDefault="0012650E" w:rsidP="0012650E">
      <w:pPr>
        <w:pStyle w:val="Caption"/>
      </w:pPr>
      <w:bookmarkStart w:id="368" w:name="_Ref423370210"/>
      <w:r>
        <w:t xml:space="preserve">Figure </w:t>
      </w:r>
      <w:fldSimple w:instr=" SEQ Figure \* ARABIC ">
        <w:r w:rsidR="008C61C8">
          <w:rPr>
            <w:noProof/>
          </w:rPr>
          <w:t>177</w:t>
        </w:r>
      </w:fldSimple>
      <w:bookmarkEnd w:id="368"/>
      <w:r w:rsidRPr="00A52336">
        <w:t xml:space="preserve">. Ratio of total rockfish to salmon catches over time </w:t>
      </w:r>
      <w:r w:rsidR="00696687">
        <w:t xml:space="preserve">in Washington </w:t>
      </w:r>
      <w:r w:rsidRPr="00A52336">
        <w:t>used to build the predicting relationship for the missing catch years of black rockfish removals 1950-1966 and 1968-1974.</w:t>
      </w:r>
    </w:p>
    <w:p w14:paraId="1016DA7C" w14:textId="77777777" w:rsidR="0012650E" w:rsidRDefault="0012650E" w:rsidP="0012650E"/>
    <w:p w14:paraId="57C88E74" w14:textId="77777777" w:rsidR="0012650E" w:rsidRPr="00A52336" w:rsidRDefault="0012650E" w:rsidP="0012650E">
      <w:pPr>
        <w:rPr>
          <w:rFonts w:ascii="Times" w:hAnsi="Times" w:cs="Times"/>
          <w:sz w:val="24"/>
        </w:rPr>
      </w:pPr>
      <w:r>
        <w:rPr>
          <w:rFonts w:ascii="Times" w:hAnsi="Times" w:cs="Times"/>
          <w:noProof/>
          <w:sz w:val="24"/>
        </w:rPr>
        <w:lastRenderedPageBreak/>
        <w:drawing>
          <wp:inline distT="0" distB="0" distL="0" distR="0" wp14:anchorId="2509BA27" wp14:editId="013741C3">
            <wp:extent cx="5943600" cy="4838065"/>
            <wp:effectExtent l="0" t="0" r="0" b="635"/>
            <wp:docPr id="5136" name="Picture 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_1949_plot.png"/>
                    <pic:cNvPicPr/>
                  </pic:nvPicPr>
                  <pic:blipFill>
                    <a:blip r:embed="rId243">
                      <a:extLst>
                        <a:ext uri="{28A0092B-C50C-407E-A947-70E740481C1C}">
                          <a14:useLocalDpi xmlns:a14="http://schemas.microsoft.com/office/drawing/2010/main"/>
                        </a:ext>
                      </a:extLst>
                    </a:blip>
                    <a:stretch>
                      <a:fillRect/>
                    </a:stretch>
                  </pic:blipFill>
                  <pic:spPr>
                    <a:xfrm>
                      <a:off x="0" y="0"/>
                      <a:ext cx="5943600" cy="4838065"/>
                    </a:xfrm>
                    <a:prstGeom prst="rect">
                      <a:avLst/>
                    </a:prstGeom>
                  </pic:spPr>
                </pic:pic>
              </a:graphicData>
            </a:graphic>
          </wp:inline>
        </w:drawing>
      </w:r>
    </w:p>
    <w:p w14:paraId="440DD5F3" w14:textId="0657FA5B" w:rsidR="0012650E" w:rsidRPr="0094551C" w:rsidRDefault="0012650E" w:rsidP="0012650E">
      <w:pPr>
        <w:pStyle w:val="Caption"/>
      </w:pPr>
      <w:bookmarkStart w:id="369" w:name="_Ref297713538"/>
      <w:r w:rsidRPr="0094551C">
        <w:t xml:space="preserve">Figure </w:t>
      </w:r>
      <w:fldSimple w:instr=" SEQ Figure \* ARABIC ">
        <w:r w:rsidR="008C61C8">
          <w:rPr>
            <w:noProof/>
          </w:rPr>
          <w:t>178</w:t>
        </w:r>
      </w:fldSimple>
      <w:bookmarkEnd w:id="369"/>
      <w:r w:rsidRPr="0094551C">
        <w:t>. Numbers of landed black rockfish</w:t>
      </w:r>
      <w:r w:rsidR="00696687">
        <w:t xml:space="preserve"> </w:t>
      </w:r>
      <w:r w:rsidR="00114BAD">
        <w:t>in</w:t>
      </w:r>
      <w:r w:rsidR="00696687">
        <w:t xml:space="preserve"> Washington</w:t>
      </w:r>
      <w:r w:rsidRPr="0094551C">
        <w:t xml:space="preserve"> relative to year used to calculate pre-1950 catch estimates.</w:t>
      </w:r>
    </w:p>
    <w:p w14:paraId="61D5B500" w14:textId="77777777" w:rsidR="0012650E" w:rsidRDefault="0012650E" w:rsidP="0012650E">
      <w:pPr>
        <w:pStyle w:val="Caption"/>
      </w:pPr>
    </w:p>
    <w:p w14:paraId="5E8DA627" w14:textId="77777777" w:rsidR="0012650E" w:rsidRDefault="0012650E" w:rsidP="0012650E">
      <w:pPr>
        <w:rPr>
          <w:rFonts w:ascii="Times" w:hAnsi="Times"/>
          <w:sz w:val="24"/>
        </w:rPr>
      </w:pPr>
      <w:r>
        <w:rPr>
          <w:rFonts w:ascii="Times" w:hAnsi="Times"/>
          <w:noProof/>
          <w:sz w:val="24"/>
        </w:rPr>
        <w:lastRenderedPageBreak/>
        <w:drawing>
          <wp:inline distT="0" distB="0" distL="0" distR="0" wp14:anchorId="3FE29647" wp14:editId="72AC03B9">
            <wp:extent cx="5943600" cy="5943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th_Wash_Catches.tiff"/>
                    <pic:cNvPicPr/>
                  </pic:nvPicPr>
                  <pic:blipFill>
                    <a:blip r:embed="rId24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B2C083F" w14:textId="4AAF518B" w:rsidR="0012650E" w:rsidRDefault="0012650E" w:rsidP="0012650E">
      <w:pPr>
        <w:pStyle w:val="Caption"/>
      </w:pPr>
      <w:bookmarkStart w:id="370" w:name="_Ref297474394"/>
      <w:r>
        <w:t xml:space="preserve">Figure </w:t>
      </w:r>
      <w:fldSimple w:instr=" SEQ Figure \* ARABIC ">
        <w:r w:rsidR="008C61C8">
          <w:rPr>
            <w:noProof/>
          </w:rPr>
          <w:t>179</w:t>
        </w:r>
      </w:fldSimple>
      <w:bookmarkEnd w:id="370"/>
      <w:r>
        <w:t>. Comparison of catch by fishery from the current (Washington) and previous (Northern) assessments.</w:t>
      </w:r>
    </w:p>
    <w:p w14:paraId="6345502C" w14:textId="77777777" w:rsidR="0012650E" w:rsidRDefault="0012650E" w:rsidP="0012650E">
      <w:pPr>
        <w:rPr>
          <w:rFonts w:ascii="Arial" w:eastAsiaTheme="majorEastAsia" w:hAnsi="Arial" w:cstheme="majorBidi"/>
          <w:b/>
          <w:bCs/>
        </w:rPr>
      </w:pPr>
    </w:p>
    <w:p w14:paraId="7521886A" w14:textId="77777777" w:rsidR="0012650E" w:rsidRDefault="0012650E" w:rsidP="0012650E">
      <w:r>
        <w:t xml:space="preserve"> </w:t>
      </w:r>
    </w:p>
    <w:p w14:paraId="227B41F2" w14:textId="77777777" w:rsidR="0012650E" w:rsidRDefault="0012650E" w:rsidP="0012650E"/>
    <w:p w14:paraId="6D9DA911" w14:textId="77777777" w:rsidR="0012650E" w:rsidRDefault="0012650E" w:rsidP="0012650E">
      <w:r>
        <w:rPr>
          <w:noProof/>
        </w:rPr>
        <w:lastRenderedPageBreak/>
        <w:drawing>
          <wp:inline distT="0" distB="0" distL="0" distR="0" wp14:anchorId="4C17C505" wp14:editId="46EE318C">
            <wp:extent cx="5939790" cy="4834255"/>
            <wp:effectExtent l="0" t="0" r="3810" b="4445"/>
            <wp:docPr id="64" name="Picture 64" descr="C:\Users\copeja\Desktop\Black rockfish\Black_rockfish_2015\WA\WA_dockside_Index\SM_8189_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opeja\Desktop\Black rockfish\Black_rockfish_2015\WA\WA_dockside_Index\SM_8189_groups.png"/>
                    <pic:cNvPicPr>
                      <a:picLocks noChangeAspect="1" noChangeArrowheads="1"/>
                    </pic:cNvPicPr>
                  </pic:nvPicPr>
                  <pic:blipFill>
                    <a:blip r:embed="rId245">
                      <a:extLst>
                        <a:ext uri="{28A0092B-C50C-407E-A947-70E740481C1C}">
                          <a14:useLocalDpi xmlns:a14="http://schemas.microsoft.com/office/drawing/2010/main"/>
                        </a:ext>
                      </a:extLst>
                    </a:blip>
                    <a:srcRect/>
                    <a:stretch>
                      <a:fillRect/>
                    </a:stretch>
                  </pic:blipFill>
                  <pic:spPr bwMode="auto">
                    <a:xfrm>
                      <a:off x="0" y="0"/>
                      <a:ext cx="5939790" cy="4834255"/>
                    </a:xfrm>
                    <a:prstGeom prst="rect">
                      <a:avLst/>
                    </a:prstGeom>
                    <a:noFill/>
                    <a:ln>
                      <a:noFill/>
                    </a:ln>
                  </pic:spPr>
                </pic:pic>
              </a:graphicData>
            </a:graphic>
          </wp:inline>
        </w:drawing>
      </w:r>
    </w:p>
    <w:p w14:paraId="546BEE4E" w14:textId="6A8C20FF" w:rsidR="0012650E" w:rsidRDefault="0012650E" w:rsidP="0012650E">
      <w:pPr>
        <w:pStyle w:val="Caption"/>
      </w:pPr>
      <w:bookmarkStart w:id="371" w:name="_Ref423192135"/>
      <w:r>
        <w:t xml:space="preserve">Figure </w:t>
      </w:r>
      <w:fldSimple w:instr=" SEQ Figure \* ARABIC ">
        <w:r w:rsidR="008C61C8">
          <w:rPr>
            <w:noProof/>
          </w:rPr>
          <w:t>180</w:t>
        </w:r>
      </w:fldSimple>
      <w:bookmarkEnd w:id="371"/>
      <w:r>
        <w:t>. Species coefficients from the binomial GLM for presence/absence of black rockfish in the WDFW dockside data for years 1980-1989.</w:t>
      </w:r>
    </w:p>
    <w:p w14:paraId="4BA20D5D" w14:textId="77777777" w:rsidR="0012650E" w:rsidRDefault="0012650E" w:rsidP="0012650E"/>
    <w:p w14:paraId="22E77943" w14:textId="77777777" w:rsidR="0012650E" w:rsidRDefault="0012650E" w:rsidP="0012650E"/>
    <w:p w14:paraId="2523B5F7" w14:textId="77777777" w:rsidR="0012650E" w:rsidRDefault="0012650E" w:rsidP="0012650E">
      <w:r>
        <w:rPr>
          <w:noProof/>
        </w:rPr>
        <w:lastRenderedPageBreak/>
        <w:drawing>
          <wp:inline distT="0" distB="0" distL="0" distR="0" wp14:anchorId="3AEFB4CE" wp14:editId="18F820B9">
            <wp:extent cx="5939790" cy="4834255"/>
            <wp:effectExtent l="0" t="0" r="3810" b="4445"/>
            <wp:docPr id="65" name="Picture 65" descr="C:\Users\copeja\Desktop\Black rockfish\Black_rockfish_2015\WA\WA_dockside_Index\SM_9014_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opeja\Desktop\Black rockfish\Black_rockfish_2015\WA\WA_dockside_Index\SM_9014_groups.png"/>
                    <pic:cNvPicPr>
                      <a:picLocks noChangeAspect="1" noChangeArrowheads="1"/>
                    </pic:cNvPicPr>
                  </pic:nvPicPr>
                  <pic:blipFill>
                    <a:blip r:embed="rId246">
                      <a:extLst>
                        <a:ext uri="{28A0092B-C50C-407E-A947-70E740481C1C}">
                          <a14:useLocalDpi xmlns:a14="http://schemas.microsoft.com/office/drawing/2010/main"/>
                        </a:ext>
                      </a:extLst>
                    </a:blip>
                    <a:srcRect/>
                    <a:stretch>
                      <a:fillRect/>
                    </a:stretch>
                  </pic:blipFill>
                  <pic:spPr bwMode="auto">
                    <a:xfrm>
                      <a:off x="0" y="0"/>
                      <a:ext cx="5939790" cy="4834255"/>
                    </a:xfrm>
                    <a:prstGeom prst="rect">
                      <a:avLst/>
                    </a:prstGeom>
                    <a:noFill/>
                    <a:ln>
                      <a:noFill/>
                    </a:ln>
                  </pic:spPr>
                </pic:pic>
              </a:graphicData>
            </a:graphic>
          </wp:inline>
        </w:drawing>
      </w:r>
    </w:p>
    <w:p w14:paraId="6608882A" w14:textId="68063AD4" w:rsidR="0012650E" w:rsidRDefault="0012650E" w:rsidP="0012650E">
      <w:pPr>
        <w:pStyle w:val="Caption"/>
      </w:pPr>
      <w:bookmarkStart w:id="372" w:name="_Ref423192143"/>
      <w:r>
        <w:t xml:space="preserve">Figure </w:t>
      </w:r>
      <w:fldSimple w:instr=" SEQ Figure \* ARABIC ">
        <w:r w:rsidR="008C61C8">
          <w:rPr>
            <w:noProof/>
          </w:rPr>
          <w:t>181</w:t>
        </w:r>
      </w:fldSimple>
      <w:bookmarkEnd w:id="372"/>
      <w:r>
        <w:t>. Species coefficients from the binomial GLM for presence/absence of black rockfish in the WDFW dockside data for years 1990-2014.</w:t>
      </w:r>
    </w:p>
    <w:p w14:paraId="705C9F60" w14:textId="77777777" w:rsidR="0012650E" w:rsidRDefault="0012650E" w:rsidP="0012650E"/>
    <w:p w14:paraId="2C5B2A33" w14:textId="77777777" w:rsidR="0012650E" w:rsidRDefault="0012650E" w:rsidP="0012650E"/>
    <w:p w14:paraId="406EB7FA" w14:textId="77777777" w:rsidR="0012650E" w:rsidRDefault="0012650E" w:rsidP="0012650E">
      <w:pPr>
        <w:pStyle w:val="Caption"/>
      </w:pPr>
      <w:r>
        <w:rPr>
          <w:noProof/>
        </w:rPr>
        <w:lastRenderedPageBreak/>
        <w:drawing>
          <wp:inline distT="0" distB="0" distL="0" distR="0" wp14:anchorId="020C238A" wp14:editId="26BC1FCE">
            <wp:extent cx="5943600" cy="5094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Mdiagnostics lognormal_preSM.png"/>
                    <pic:cNvPicPr/>
                  </pic:nvPicPr>
                  <pic:blipFill>
                    <a:blip r:embed="rId247">
                      <a:extLst>
                        <a:ext uri="{28A0092B-C50C-407E-A947-70E740481C1C}">
                          <a14:useLocalDpi xmlns:a14="http://schemas.microsoft.com/office/drawing/2010/main"/>
                        </a:ext>
                      </a:extLst>
                    </a:blip>
                    <a:stretch>
                      <a:fillRect/>
                    </a:stretch>
                  </pic:blipFill>
                  <pic:spPr>
                    <a:xfrm>
                      <a:off x="0" y="0"/>
                      <a:ext cx="5943600" cy="5094605"/>
                    </a:xfrm>
                    <a:prstGeom prst="rect">
                      <a:avLst/>
                    </a:prstGeom>
                  </pic:spPr>
                </pic:pic>
              </a:graphicData>
            </a:graphic>
          </wp:inline>
        </w:drawing>
      </w:r>
    </w:p>
    <w:p w14:paraId="7294B64D" w14:textId="340A8FC0" w:rsidR="0012650E" w:rsidRDefault="0012650E" w:rsidP="0012650E">
      <w:pPr>
        <w:pStyle w:val="Caption"/>
      </w:pPr>
      <w:bookmarkStart w:id="373" w:name="_Ref423193298"/>
      <w:r>
        <w:t xml:space="preserve">Figure </w:t>
      </w:r>
      <w:fldSimple w:instr=" SEQ Figure \* ARABIC ">
        <w:r w:rsidR="008C61C8">
          <w:rPr>
            <w:noProof/>
          </w:rPr>
          <w:t>182</w:t>
        </w:r>
      </w:fldSimple>
      <w:bookmarkEnd w:id="373"/>
      <w:r>
        <w:t>. Diagnostic plots for the black rockf</w:t>
      </w:r>
      <w:r w:rsidR="005072DE">
        <w:t>ish positive catch component lo</w:t>
      </w:r>
      <w:r>
        <w:t xml:space="preserve">gnormal delta-GLM model for the </w:t>
      </w:r>
      <w:r w:rsidR="001306FF">
        <w:t xml:space="preserve">Washington dockside </w:t>
      </w:r>
      <w:r>
        <w:t>dataset without Stephens-MacCall filtering.  These are used to evaluate model fit (top left), assumptions of normality (top right), assumptions of constant variance (bottom left), and the presence of outliers (bottom right).</w:t>
      </w:r>
    </w:p>
    <w:p w14:paraId="4E22A8EC" w14:textId="77777777" w:rsidR="0012650E" w:rsidRDefault="0012650E" w:rsidP="0012650E"/>
    <w:p w14:paraId="22B756CE" w14:textId="77777777" w:rsidR="0012650E" w:rsidRDefault="0012650E" w:rsidP="0012650E"/>
    <w:p w14:paraId="6E89D3FB" w14:textId="77777777" w:rsidR="0012650E" w:rsidRDefault="0012650E" w:rsidP="0012650E">
      <w:r>
        <w:rPr>
          <w:noProof/>
        </w:rPr>
        <w:lastRenderedPageBreak/>
        <w:drawing>
          <wp:inline distT="0" distB="0" distL="0" distR="0" wp14:anchorId="1A1CDDEF" wp14:editId="607AD7DD">
            <wp:extent cx="5943600" cy="5094605"/>
            <wp:effectExtent l="0" t="0" r="0" b="0"/>
            <wp:docPr id="5120" name="Picture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Mdiagnostics lognormal_SM.png"/>
                    <pic:cNvPicPr/>
                  </pic:nvPicPr>
                  <pic:blipFill>
                    <a:blip r:embed="rId248">
                      <a:extLst>
                        <a:ext uri="{28A0092B-C50C-407E-A947-70E740481C1C}">
                          <a14:useLocalDpi xmlns:a14="http://schemas.microsoft.com/office/drawing/2010/main"/>
                        </a:ext>
                      </a:extLst>
                    </a:blip>
                    <a:stretch>
                      <a:fillRect/>
                    </a:stretch>
                  </pic:blipFill>
                  <pic:spPr>
                    <a:xfrm>
                      <a:off x="0" y="0"/>
                      <a:ext cx="5943600" cy="5094605"/>
                    </a:xfrm>
                    <a:prstGeom prst="rect">
                      <a:avLst/>
                    </a:prstGeom>
                  </pic:spPr>
                </pic:pic>
              </a:graphicData>
            </a:graphic>
          </wp:inline>
        </w:drawing>
      </w:r>
    </w:p>
    <w:p w14:paraId="38963866" w14:textId="2CB5E71B" w:rsidR="0012650E" w:rsidRDefault="0012650E" w:rsidP="0012650E">
      <w:pPr>
        <w:pStyle w:val="Caption"/>
      </w:pPr>
      <w:r>
        <w:t xml:space="preserve">Figure </w:t>
      </w:r>
      <w:fldSimple w:instr=" SEQ Figure \* ARABIC ">
        <w:r w:rsidR="008C61C8">
          <w:rPr>
            <w:noProof/>
          </w:rPr>
          <w:t>183</w:t>
        </w:r>
      </w:fldSimple>
      <w:r>
        <w:t>. Diagnostic plots for the black rockf</w:t>
      </w:r>
      <w:r w:rsidR="005072DE">
        <w:t>ish positive catch component lo</w:t>
      </w:r>
      <w:r>
        <w:t>gnormal delta-GLM model for the</w:t>
      </w:r>
      <w:r w:rsidR="001306FF">
        <w:t xml:space="preserve"> Washington dockside</w:t>
      </w:r>
      <w:r>
        <w:t xml:space="preserve"> dataset with Stephens-MacCall filtering.  These are used to evaluate model fit (top left), assumptions of normality (top right), assumptions of constant variance (bottom left), and the presence of outliers (bottom right).</w:t>
      </w:r>
    </w:p>
    <w:p w14:paraId="75FE7067" w14:textId="77777777" w:rsidR="0012650E" w:rsidRDefault="0012650E" w:rsidP="0012650E">
      <w:r>
        <w:br w:type="page"/>
      </w:r>
    </w:p>
    <w:p w14:paraId="3D2B06F8" w14:textId="77777777" w:rsidR="0012650E" w:rsidRDefault="0012650E" w:rsidP="0012650E"/>
    <w:p w14:paraId="36B73322" w14:textId="77777777" w:rsidR="0012650E" w:rsidRPr="00B87275" w:rsidRDefault="0012650E" w:rsidP="0012650E">
      <w:r>
        <w:rPr>
          <w:noProof/>
        </w:rPr>
        <w:drawing>
          <wp:inline distT="0" distB="0" distL="0" distR="0" wp14:anchorId="63B82268" wp14:editId="2A0CE9EB">
            <wp:extent cx="5943600" cy="50946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Mdiagnostics gamma_preSM.png"/>
                    <pic:cNvPicPr/>
                  </pic:nvPicPr>
                  <pic:blipFill>
                    <a:blip r:embed="rId249">
                      <a:extLst>
                        <a:ext uri="{28A0092B-C50C-407E-A947-70E740481C1C}">
                          <a14:useLocalDpi xmlns:a14="http://schemas.microsoft.com/office/drawing/2010/main"/>
                        </a:ext>
                      </a:extLst>
                    </a:blip>
                    <a:stretch>
                      <a:fillRect/>
                    </a:stretch>
                  </pic:blipFill>
                  <pic:spPr>
                    <a:xfrm>
                      <a:off x="0" y="0"/>
                      <a:ext cx="5943600" cy="5094605"/>
                    </a:xfrm>
                    <a:prstGeom prst="rect">
                      <a:avLst/>
                    </a:prstGeom>
                  </pic:spPr>
                </pic:pic>
              </a:graphicData>
            </a:graphic>
          </wp:inline>
        </w:drawing>
      </w:r>
    </w:p>
    <w:p w14:paraId="2D316D6E" w14:textId="77777777" w:rsidR="0012650E" w:rsidRDefault="0012650E" w:rsidP="0012650E">
      <w:pPr>
        <w:pStyle w:val="Caption"/>
      </w:pPr>
    </w:p>
    <w:p w14:paraId="5C3FD2C6" w14:textId="7F1713E4" w:rsidR="0012650E" w:rsidRDefault="0012650E" w:rsidP="0012650E">
      <w:pPr>
        <w:pStyle w:val="Caption"/>
      </w:pPr>
      <w:r>
        <w:t xml:space="preserve">Figure </w:t>
      </w:r>
      <w:fldSimple w:instr=" SEQ Figure \* ARABIC ">
        <w:r w:rsidR="008C61C8">
          <w:rPr>
            <w:noProof/>
          </w:rPr>
          <w:t>184</w:t>
        </w:r>
      </w:fldSimple>
      <w:r>
        <w:t xml:space="preserve">. Diagnostic plots for the black rockfish positive catch component gamma delta-GLM model for the </w:t>
      </w:r>
      <w:r w:rsidR="001306FF">
        <w:t xml:space="preserve">Washington dockside </w:t>
      </w:r>
      <w:r>
        <w:t>dataset without Stephens-MacCall filtering.  These are used to evaluate model fit (top left), assumptions of normality (top right), assumptions of constant variance (bottom left), and the presence of outliers (bottom right).</w:t>
      </w:r>
    </w:p>
    <w:p w14:paraId="1785F084" w14:textId="77777777" w:rsidR="0012650E" w:rsidRDefault="0012650E" w:rsidP="0012650E">
      <w:pPr>
        <w:rPr>
          <w:b/>
          <w:bCs/>
          <w:color w:val="4F81BD" w:themeColor="accent1"/>
          <w:sz w:val="18"/>
          <w:szCs w:val="18"/>
        </w:rPr>
      </w:pPr>
      <w:r>
        <w:br w:type="page"/>
      </w:r>
    </w:p>
    <w:p w14:paraId="0868B1BA" w14:textId="77777777" w:rsidR="0012650E" w:rsidRDefault="0012650E" w:rsidP="0012650E"/>
    <w:p w14:paraId="3376E1C5" w14:textId="77777777" w:rsidR="0012650E" w:rsidRDefault="0012650E" w:rsidP="0012650E">
      <w:pPr>
        <w:pStyle w:val="Caption"/>
      </w:pPr>
      <w:r>
        <w:rPr>
          <w:noProof/>
        </w:rPr>
        <w:drawing>
          <wp:inline distT="0" distB="0" distL="0" distR="0" wp14:anchorId="4C7692B2" wp14:editId="7BE68496">
            <wp:extent cx="5943600" cy="50946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Mdiagnostics gamma_SM.png"/>
                    <pic:cNvPicPr/>
                  </pic:nvPicPr>
                  <pic:blipFill>
                    <a:blip r:embed="rId250">
                      <a:extLst>
                        <a:ext uri="{28A0092B-C50C-407E-A947-70E740481C1C}">
                          <a14:useLocalDpi xmlns:a14="http://schemas.microsoft.com/office/drawing/2010/main"/>
                        </a:ext>
                      </a:extLst>
                    </a:blip>
                    <a:stretch>
                      <a:fillRect/>
                    </a:stretch>
                  </pic:blipFill>
                  <pic:spPr>
                    <a:xfrm>
                      <a:off x="0" y="0"/>
                      <a:ext cx="5943600" cy="5094605"/>
                    </a:xfrm>
                    <a:prstGeom prst="rect">
                      <a:avLst/>
                    </a:prstGeom>
                  </pic:spPr>
                </pic:pic>
              </a:graphicData>
            </a:graphic>
          </wp:inline>
        </w:drawing>
      </w:r>
    </w:p>
    <w:p w14:paraId="72C01B0E" w14:textId="7CA12411" w:rsidR="0012650E" w:rsidRDefault="0012650E" w:rsidP="0012650E">
      <w:pPr>
        <w:pStyle w:val="Caption"/>
      </w:pPr>
      <w:bookmarkStart w:id="374" w:name="_Ref423193305"/>
      <w:r>
        <w:t xml:space="preserve">Figure </w:t>
      </w:r>
      <w:fldSimple w:instr=" SEQ Figure \* ARABIC ">
        <w:r w:rsidR="008C61C8">
          <w:rPr>
            <w:noProof/>
          </w:rPr>
          <w:t>185</w:t>
        </w:r>
      </w:fldSimple>
      <w:bookmarkEnd w:id="374"/>
      <w:r>
        <w:t xml:space="preserve">. Diagnostic plots for the black rockfish positive catch component gamma delta-GLM model for the </w:t>
      </w:r>
      <w:r w:rsidR="001306FF">
        <w:t xml:space="preserve">Washington dockside </w:t>
      </w:r>
      <w:r>
        <w:t>dataset with Stephens-MacCall filtering.  These are used to evaluate model fit (top left), assumptions of normality (top right), assumptions of constant variance (bottom left), and the presence of outliers (bottom right).</w:t>
      </w:r>
    </w:p>
    <w:p w14:paraId="4EDAD5C8" w14:textId="77777777" w:rsidR="0012650E" w:rsidRDefault="0012650E" w:rsidP="0012650E"/>
    <w:p w14:paraId="3C483080" w14:textId="77777777" w:rsidR="0012650E" w:rsidRDefault="0012650E" w:rsidP="0012650E">
      <w:pPr>
        <w:pStyle w:val="Caption"/>
      </w:pPr>
      <w:r>
        <w:rPr>
          <w:noProof/>
        </w:rPr>
        <w:lastRenderedPageBreak/>
        <w:drawing>
          <wp:inline distT="0" distB="0" distL="0" distR="0" wp14:anchorId="55796B19" wp14:editId="2E0E7A9F">
            <wp:extent cx="5943600" cy="48380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_dockside_index_comps.png"/>
                    <pic:cNvPicPr/>
                  </pic:nvPicPr>
                  <pic:blipFill>
                    <a:blip r:embed="rId251">
                      <a:extLst>
                        <a:ext uri="{28A0092B-C50C-407E-A947-70E740481C1C}">
                          <a14:useLocalDpi xmlns:a14="http://schemas.microsoft.com/office/drawing/2010/main"/>
                        </a:ext>
                      </a:extLst>
                    </a:blip>
                    <a:stretch>
                      <a:fillRect/>
                    </a:stretch>
                  </pic:blipFill>
                  <pic:spPr>
                    <a:xfrm>
                      <a:off x="0" y="0"/>
                      <a:ext cx="5943600" cy="4838065"/>
                    </a:xfrm>
                    <a:prstGeom prst="rect">
                      <a:avLst/>
                    </a:prstGeom>
                  </pic:spPr>
                </pic:pic>
              </a:graphicData>
            </a:graphic>
          </wp:inline>
        </w:drawing>
      </w:r>
    </w:p>
    <w:p w14:paraId="387965FB" w14:textId="5BA6C64B" w:rsidR="0012650E" w:rsidRDefault="0012650E" w:rsidP="0012650E">
      <w:pPr>
        <w:pStyle w:val="Caption"/>
      </w:pPr>
      <w:bookmarkStart w:id="375" w:name="_Ref423194030"/>
      <w:r>
        <w:t xml:space="preserve">Figure </w:t>
      </w:r>
      <w:fldSimple w:instr=" SEQ Figure \* ARABIC ">
        <w:r w:rsidR="008C61C8">
          <w:rPr>
            <w:noProof/>
          </w:rPr>
          <w:t>186</w:t>
        </w:r>
      </w:fldSimple>
      <w:bookmarkEnd w:id="375"/>
      <w:r>
        <w:t>. Abundance indices for the WDFW dockside CPUE analysis. Vertical lines are management actions. Colors indicate different filtered data sets. Line type indicates different realizations of the index.</w:t>
      </w:r>
    </w:p>
    <w:p w14:paraId="244A32F7" w14:textId="77777777" w:rsidR="0012650E" w:rsidRDefault="0012650E" w:rsidP="0012650E">
      <w:pPr>
        <w:rPr>
          <w:b/>
          <w:bCs/>
          <w:color w:val="4F81BD" w:themeColor="accent1"/>
          <w:sz w:val="18"/>
          <w:szCs w:val="18"/>
        </w:rPr>
      </w:pPr>
      <w:r>
        <w:br w:type="page"/>
      </w:r>
    </w:p>
    <w:p w14:paraId="4D91ECF8" w14:textId="77777777" w:rsidR="0012650E" w:rsidRDefault="0012650E" w:rsidP="0012650E">
      <w:pPr>
        <w:pStyle w:val="Caption"/>
      </w:pPr>
      <w:r>
        <w:rPr>
          <w:noProof/>
        </w:rPr>
        <w:lastRenderedPageBreak/>
        <w:drawing>
          <wp:inline distT="0" distB="0" distL="0" distR="0" wp14:anchorId="7C82E5BF" wp14:editId="44B4D53C">
            <wp:extent cx="5943600" cy="4838065"/>
            <wp:effectExtent l="0" t="0" r="0" b="635"/>
            <wp:docPr id="5121" name="Picture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_index_CVs.png"/>
                    <pic:cNvPicPr/>
                  </pic:nvPicPr>
                  <pic:blipFill>
                    <a:blip r:embed="rId252">
                      <a:extLst>
                        <a:ext uri="{28A0092B-C50C-407E-A947-70E740481C1C}">
                          <a14:useLocalDpi xmlns:a14="http://schemas.microsoft.com/office/drawing/2010/main"/>
                        </a:ext>
                      </a:extLst>
                    </a:blip>
                    <a:stretch>
                      <a:fillRect/>
                    </a:stretch>
                  </pic:blipFill>
                  <pic:spPr>
                    <a:xfrm>
                      <a:off x="0" y="0"/>
                      <a:ext cx="5943600" cy="4838065"/>
                    </a:xfrm>
                    <a:prstGeom prst="rect">
                      <a:avLst/>
                    </a:prstGeom>
                  </pic:spPr>
                </pic:pic>
              </a:graphicData>
            </a:graphic>
          </wp:inline>
        </w:drawing>
      </w:r>
    </w:p>
    <w:p w14:paraId="723CCB9E" w14:textId="5CD67C0E" w:rsidR="0012650E" w:rsidRDefault="0012650E" w:rsidP="0012650E">
      <w:pPr>
        <w:pStyle w:val="Caption"/>
      </w:pPr>
      <w:bookmarkStart w:id="376" w:name="_Ref297455322"/>
      <w:bookmarkStart w:id="377" w:name="_Ref297455312"/>
      <w:r>
        <w:t xml:space="preserve">Figure </w:t>
      </w:r>
      <w:fldSimple w:instr=" SEQ Figure \* ARABIC ">
        <w:r w:rsidR="008C61C8">
          <w:rPr>
            <w:noProof/>
          </w:rPr>
          <w:t>187</w:t>
        </w:r>
      </w:fldSimple>
      <w:bookmarkEnd w:id="376"/>
      <w:r>
        <w:t>. Bootstrapped estimates of variation for each model</w:t>
      </w:r>
      <w:r w:rsidR="00696687">
        <w:t xml:space="preserve"> of the Washington dockside index</w:t>
      </w:r>
      <w:r>
        <w:t>.</w:t>
      </w:r>
      <w:bookmarkEnd w:id="377"/>
    </w:p>
    <w:p w14:paraId="215C7153" w14:textId="77777777" w:rsidR="0012650E" w:rsidRDefault="0012650E" w:rsidP="0012650E"/>
    <w:p w14:paraId="7274399E" w14:textId="77777777" w:rsidR="0012650E" w:rsidRDefault="0012650E" w:rsidP="0012650E">
      <w:r>
        <w:rPr>
          <w:noProof/>
        </w:rPr>
        <w:lastRenderedPageBreak/>
        <w:drawing>
          <wp:inline distT="0" distB="0" distL="0" distR="0" wp14:anchorId="68653A95" wp14:editId="0E855387">
            <wp:extent cx="5480050" cy="4699000"/>
            <wp:effectExtent l="0" t="0" r="6350" b="6350"/>
            <wp:docPr id="42" name="Picture 42" descr="C:\Users\copeja\Desktop\Black rockfish\Black_rockfish_2015\WA\Tagging\GLMdiagnostics lognormal_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peja\Desktop\Black rockfish\Black_rockfish_2015\WA\Tagging\GLMdiagnostics lognormal_ .png"/>
                    <pic:cNvPicPr>
                      <a:picLocks noChangeAspect="1" noChangeArrowheads="1"/>
                    </pic:cNvPicPr>
                  </pic:nvPicPr>
                  <pic:blipFill>
                    <a:blip r:embed="rId253">
                      <a:extLst>
                        <a:ext uri="{28A0092B-C50C-407E-A947-70E740481C1C}">
                          <a14:useLocalDpi xmlns:a14="http://schemas.microsoft.com/office/drawing/2010/main"/>
                        </a:ext>
                      </a:extLst>
                    </a:blip>
                    <a:srcRect/>
                    <a:stretch>
                      <a:fillRect/>
                    </a:stretch>
                  </pic:blipFill>
                  <pic:spPr bwMode="auto">
                    <a:xfrm>
                      <a:off x="0" y="0"/>
                      <a:ext cx="5480050" cy="4699000"/>
                    </a:xfrm>
                    <a:prstGeom prst="rect">
                      <a:avLst/>
                    </a:prstGeom>
                    <a:noFill/>
                    <a:ln>
                      <a:noFill/>
                    </a:ln>
                  </pic:spPr>
                </pic:pic>
              </a:graphicData>
            </a:graphic>
          </wp:inline>
        </w:drawing>
      </w:r>
    </w:p>
    <w:p w14:paraId="6FD352A3" w14:textId="33777511" w:rsidR="0012650E" w:rsidRDefault="0012650E" w:rsidP="0012650E">
      <w:pPr>
        <w:pStyle w:val="Caption"/>
      </w:pPr>
      <w:r>
        <w:t xml:space="preserve">Figure </w:t>
      </w:r>
      <w:fldSimple w:instr=" SEQ Figure \* ARABIC ">
        <w:r w:rsidR="008C61C8">
          <w:rPr>
            <w:noProof/>
          </w:rPr>
          <w:t>188</w:t>
        </w:r>
      </w:fldSimple>
      <w:r>
        <w:t xml:space="preserve">. Diagnostic plots for the black rockfish positive catch component lognormal delta-GLM model for the </w:t>
      </w:r>
      <w:r w:rsidR="00696687">
        <w:t xml:space="preserve">Washington </w:t>
      </w:r>
      <w:r>
        <w:t>tagging dataset.  These are used to evaluate model fit (top left), assumptions of normality (top right), assumptions of constant variance (bottom left), and the presence of outliers (bottom right).</w:t>
      </w:r>
    </w:p>
    <w:p w14:paraId="19163B51" w14:textId="77777777" w:rsidR="0012650E" w:rsidRDefault="0012650E" w:rsidP="0012650E"/>
    <w:p w14:paraId="04EE4EE6" w14:textId="77777777" w:rsidR="0012650E" w:rsidRDefault="0012650E" w:rsidP="0012650E">
      <w:r>
        <w:rPr>
          <w:noProof/>
        </w:rPr>
        <w:lastRenderedPageBreak/>
        <w:drawing>
          <wp:inline distT="0" distB="0" distL="0" distR="0" wp14:anchorId="2BE21D03" wp14:editId="1C7FD40F">
            <wp:extent cx="5480050" cy="4699000"/>
            <wp:effectExtent l="0" t="0" r="6350" b="6350"/>
            <wp:docPr id="43" name="Picture 43" descr="C:\Users\copeja\Desktop\Black rockfish\Black_rockfish_2015\WA\Tagging\GLMdiagnostics gamma_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peja\Desktop\Black rockfish\Black_rockfish_2015\WA\Tagging\GLMdiagnostics gamma_ .png"/>
                    <pic:cNvPicPr>
                      <a:picLocks noChangeAspect="1" noChangeArrowheads="1"/>
                    </pic:cNvPicPr>
                  </pic:nvPicPr>
                  <pic:blipFill>
                    <a:blip r:embed="rId254">
                      <a:extLst>
                        <a:ext uri="{28A0092B-C50C-407E-A947-70E740481C1C}">
                          <a14:useLocalDpi xmlns:a14="http://schemas.microsoft.com/office/drawing/2010/main"/>
                        </a:ext>
                      </a:extLst>
                    </a:blip>
                    <a:srcRect/>
                    <a:stretch>
                      <a:fillRect/>
                    </a:stretch>
                  </pic:blipFill>
                  <pic:spPr bwMode="auto">
                    <a:xfrm>
                      <a:off x="0" y="0"/>
                      <a:ext cx="5480050" cy="4699000"/>
                    </a:xfrm>
                    <a:prstGeom prst="rect">
                      <a:avLst/>
                    </a:prstGeom>
                    <a:noFill/>
                    <a:ln>
                      <a:noFill/>
                    </a:ln>
                  </pic:spPr>
                </pic:pic>
              </a:graphicData>
            </a:graphic>
          </wp:inline>
        </w:drawing>
      </w:r>
    </w:p>
    <w:p w14:paraId="45557112" w14:textId="5B265691" w:rsidR="0012650E" w:rsidRPr="00A22B06" w:rsidRDefault="0012650E" w:rsidP="0012650E">
      <w:pPr>
        <w:pStyle w:val="Caption"/>
      </w:pPr>
      <w:r>
        <w:t xml:space="preserve">Figure </w:t>
      </w:r>
      <w:fldSimple w:instr=" SEQ Figure \* ARABIC ">
        <w:r w:rsidR="008C61C8">
          <w:rPr>
            <w:noProof/>
          </w:rPr>
          <w:t>189</w:t>
        </w:r>
      </w:fldSimple>
      <w:r>
        <w:t xml:space="preserve">. Diagnostic plots for the black rockfish positive catch component gamma delta-GLM model for the </w:t>
      </w:r>
      <w:r w:rsidR="00696687">
        <w:t xml:space="preserve">Washington </w:t>
      </w:r>
      <w:r>
        <w:t>tagging dataset.  These are used to evaluate model fit (top left), assumptions of normality (top right), assumptions of constant variance (bottom left), and the presence of outliers (bottom right).</w:t>
      </w:r>
    </w:p>
    <w:p w14:paraId="79DF9D1F" w14:textId="77777777" w:rsidR="0012650E" w:rsidRDefault="0012650E" w:rsidP="0012650E">
      <w:pPr>
        <w:rPr>
          <w:b/>
          <w:bCs/>
          <w:color w:val="4F81BD" w:themeColor="accent1"/>
          <w:sz w:val="18"/>
          <w:szCs w:val="18"/>
        </w:rPr>
      </w:pPr>
      <w:r>
        <w:br w:type="page"/>
      </w:r>
    </w:p>
    <w:p w14:paraId="129BA972" w14:textId="77777777" w:rsidR="0012650E" w:rsidRDefault="0012650E" w:rsidP="0012650E">
      <w:pPr>
        <w:pStyle w:val="Caption"/>
      </w:pPr>
      <w:r>
        <w:rPr>
          <w:noProof/>
        </w:rPr>
        <w:lastRenderedPageBreak/>
        <w:drawing>
          <wp:inline distT="0" distB="0" distL="0" distR="0" wp14:anchorId="6EF7005D" wp14:editId="14D5E37A">
            <wp:extent cx="5480050" cy="4457700"/>
            <wp:effectExtent l="0" t="0" r="6350" b="0"/>
            <wp:docPr id="44" name="Picture 44" descr="C:\Users\copeja\Desktop\Black rockfish\Black_rockfish_2015\WA\Tagging\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peja\Desktop\Black rockfish\Black_rockfish_2015\WA\Tagging\Index.png"/>
                    <pic:cNvPicPr>
                      <a:picLocks noChangeAspect="1" noChangeArrowheads="1"/>
                    </pic:cNvPicPr>
                  </pic:nvPicPr>
                  <pic:blipFill>
                    <a:blip r:embed="rId255">
                      <a:extLst>
                        <a:ext uri="{28A0092B-C50C-407E-A947-70E740481C1C}">
                          <a14:useLocalDpi xmlns:a14="http://schemas.microsoft.com/office/drawing/2010/main"/>
                        </a:ext>
                      </a:extLst>
                    </a:blip>
                    <a:srcRect/>
                    <a:stretch>
                      <a:fillRect/>
                    </a:stretch>
                  </pic:blipFill>
                  <pic:spPr bwMode="auto">
                    <a:xfrm>
                      <a:off x="0" y="0"/>
                      <a:ext cx="5480050" cy="4457700"/>
                    </a:xfrm>
                    <a:prstGeom prst="rect">
                      <a:avLst/>
                    </a:prstGeom>
                    <a:noFill/>
                    <a:ln>
                      <a:noFill/>
                    </a:ln>
                  </pic:spPr>
                </pic:pic>
              </a:graphicData>
            </a:graphic>
          </wp:inline>
        </w:drawing>
      </w:r>
    </w:p>
    <w:p w14:paraId="78C04590" w14:textId="77777777" w:rsidR="0012650E" w:rsidRPr="00051237" w:rsidRDefault="0012650E" w:rsidP="0012650E"/>
    <w:p w14:paraId="0339ACA3" w14:textId="72C0E46A" w:rsidR="0012650E" w:rsidRDefault="0012650E" w:rsidP="0012650E">
      <w:pPr>
        <w:pStyle w:val="Caption"/>
      </w:pPr>
      <w:bookmarkStart w:id="378" w:name="_Ref423197732"/>
      <w:r>
        <w:t xml:space="preserve">Figure </w:t>
      </w:r>
      <w:fldSimple w:instr=" SEQ Figure \* ARABIC ">
        <w:r w:rsidR="008C61C8">
          <w:rPr>
            <w:noProof/>
          </w:rPr>
          <w:t>190</w:t>
        </w:r>
      </w:fldSimple>
      <w:bookmarkEnd w:id="378"/>
      <w:r>
        <w:t xml:space="preserve">. Abundance indices for the WDFW tagging CPUE analysis. </w:t>
      </w:r>
    </w:p>
    <w:p w14:paraId="56A09E7D" w14:textId="77777777" w:rsidR="0012650E" w:rsidRDefault="0012650E" w:rsidP="0012650E">
      <w:pPr>
        <w:pStyle w:val="Caption"/>
      </w:pPr>
      <w:r>
        <w:t xml:space="preserve">  </w:t>
      </w:r>
    </w:p>
    <w:p w14:paraId="6AED00DE" w14:textId="77777777" w:rsidR="0012650E" w:rsidRDefault="0012650E" w:rsidP="0012650E"/>
    <w:p w14:paraId="2147453A" w14:textId="77777777" w:rsidR="0012650E" w:rsidRDefault="0012650E" w:rsidP="0012650E">
      <w:r>
        <w:rPr>
          <w:noProof/>
        </w:rPr>
        <w:lastRenderedPageBreak/>
        <w:drawing>
          <wp:inline distT="0" distB="0" distL="0" distR="0" wp14:anchorId="6C84842D" wp14:editId="32CFAFC7">
            <wp:extent cx="5480050" cy="4457700"/>
            <wp:effectExtent l="0" t="0" r="6350" b="0"/>
            <wp:docPr id="45" name="Picture 45" descr="C:\Users\copeja\Desktop\Black rockfish\Black_rockfish_2015\WA\Tagging\C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peja\Desktop\Black rockfish\Black_rockfish_2015\WA\Tagging\CVs.png"/>
                    <pic:cNvPicPr>
                      <a:picLocks noChangeAspect="1" noChangeArrowheads="1"/>
                    </pic:cNvPicPr>
                  </pic:nvPicPr>
                  <pic:blipFill>
                    <a:blip r:embed="rId256">
                      <a:extLst>
                        <a:ext uri="{28A0092B-C50C-407E-A947-70E740481C1C}">
                          <a14:useLocalDpi xmlns:a14="http://schemas.microsoft.com/office/drawing/2010/main"/>
                        </a:ext>
                      </a:extLst>
                    </a:blip>
                    <a:srcRect/>
                    <a:stretch>
                      <a:fillRect/>
                    </a:stretch>
                  </pic:blipFill>
                  <pic:spPr bwMode="auto">
                    <a:xfrm>
                      <a:off x="0" y="0"/>
                      <a:ext cx="5480050" cy="4457700"/>
                    </a:xfrm>
                    <a:prstGeom prst="rect">
                      <a:avLst/>
                    </a:prstGeom>
                    <a:noFill/>
                    <a:ln>
                      <a:noFill/>
                    </a:ln>
                  </pic:spPr>
                </pic:pic>
              </a:graphicData>
            </a:graphic>
          </wp:inline>
        </w:drawing>
      </w:r>
    </w:p>
    <w:p w14:paraId="46379038" w14:textId="597F3254" w:rsidR="0012650E" w:rsidRDefault="0012650E" w:rsidP="0012650E">
      <w:pPr>
        <w:pStyle w:val="Caption"/>
      </w:pPr>
      <w:bookmarkStart w:id="379" w:name="_Ref423197718"/>
      <w:r>
        <w:t xml:space="preserve">Figure </w:t>
      </w:r>
      <w:fldSimple w:instr=" SEQ Figure \* ARABIC ">
        <w:r w:rsidR="008C61C8">
          <w:rPr>
            <w:noProof/>
          </w:rPr>
          <w:t>191</w:t>
        </w:r>
      </w:fldSimple>
      <w:bookmarkEnd w:id="379"/>
      <w:r>
        <w:t>. Jackknifed estimates of variation for each model</w:t>
      </w:r>
      <w:r w:rsidR="00696687">
        <w:t xml:space="preserve"> of the Washington tagging CPUE index</w:t>
      </w:r>
      <w:r>
        <w:t>.</w:t>
      </w:r>
    </w:p>
    <w:p w14:paraId="6AFE2B2F" w14:textId="77777777" w:rsidR="00710E9B" w:rsidRPr="00DB66FC" w:rsidRDefault="00710E9B" w:rsidP="00710E9B">
      <w:pPr>
        <w:rPr>
          <w:rFonts w:ascii="Times" w:hAnsi="Times" w:cs="Times"/>
          <w:sz w:val="24"/>
        </w:rPr>
      </w:pPr>
      <w:r w:rsidRPr="00DB66FC">
        <w:rPr>
          <w:rFonts w:ascii="Times" w:hAnsi="Times" w:cs="Times"/>
          <w:noProof/>
          <w:sz w:val="24"/>
        </w:rPr>
        <w:lastRenderedPageBreak/>
        <w:drawing>
          <wp:inline distT="0" distB="0" distL="0" distR="0" wp14:anchorId="263F23C1" wp14:editId="5F4B5E01">
            <wp:extent cx="4214225" cy="480101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214225" cy="4801016"/>
                    </a:xfrm>
                    <a:prstGeom prst="rect">
                      <a:avLst/>
                    </a:prstGeom>
                  </pic:spPr>
                </pic:pic>
              </a:graphicData>
            </a:graphic>
          </wp:inline>
        </w:drawing>
      </w:r>
    </w:p>
    <w:p w14:paraId="33CBA329" w14:textId="5E70D674" w:rsidR="00710E9B" w:rsidRDefault="00710E9B" w:rsidP="00710E9B">
      <w:pPr>
        <w:pStyle w:val="Caption"/>
      </w:pPr>
      <w:bookmarkStart w:id="380" w:name="_Ref423969106"/>
      <w:r>
        <w:t xml:space="preserve">Figure </w:t>
      </w:r>
      <w:fldSimple w:instr=" SEQ Figure \* ARABIC ">
        <w:r w:rsidR="008C61C8">
          <w:rPr>
            <w:noProof/>
          </w:rPr>
          <w:t>192</w:t>
        </w:r>
      </w:fldSimple>
      <w:bookmarkEnd w:id="380"/>
      <w:r w:rsidRPr="00C92996">
        <w:t xml:space="preserve">. Abundance estimates for </w:t>
      </w:r>
      <w:r w:rsidR="00696687">
        <w:t xml:space="preserve">Washington </w:t>
      </w:r>
      <w:r w:rsidRPr="00C92996">
        <w:t>black rockfish using Petersen method, with 95% upper and lower confidence intervals.</w:t>
      </w:r>
    </w:p>
    <w:p w14:paraId="5CA49F7D" w14:textId="77777777" w:rsidR="0012650E" w:rsidRDefault="0012650E" w:rsidP="0012650E">
      <w:r>
        <w:br w:type="page"/>
      </w:r>
    </w:p>
    <w:p w14:paraId="328774DF" w14:textId="77777777" w:rsidR="0012650E" w:rsidRDefault="0012650E" w:rsidP="0012650E">
      <w:pPr>
        <w:pStyle w:val="Heading2"/>
      </w:pPr>
      <w:bookmarkStart w:id="381" w:name="_Toc448933111"/>
      <w:r>
        <w:lastRenderedPageBreak/>
        <w:t>WA Model Figures</w:t>
      </w:r>
      <w:bookmarkEnd w:id="381"/>
    </w:p>
    <w:p w14:paraId="119B6F86" w14:textId="77777777" w:rsidR="0012650E" w:rsidRDefault="0012650E" w:rsidP="0012650E">
      <w:pPr>
        <w:pStyle w:val="Caption"/>
      </w:pPr>
      <w:r>
        <w:rPr>
          <w:noProof/>
        </w:rPr>
        <w:drawing>
          <wp:inline distT="0" distB="0" distL="0" distR="0" wp14:anchorId="649741D4" wp14:editId="19C5485F">
            <wp:extent cx="5943600" cy="4838700"/>
            <wp:effectExtent l="0" t="0" r="0" b="0"/>
            <wp:docPr id="5145" name="Picture 5145" descr="C:\Users\copeja\Desktop\Black rockfish\Black_rockfish_2015\Ages\plots\VBGF_WA_years_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copeja\Desktop\Black rockfish\Black_rockfish_2015\Ages\plots\VBGF_WA_years_F.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p>
    <w:p w14:paraId="1312195C" w14:textId="77777777" w:rsidR="0012650E" w:rsidRPr="00604B17" w:rsidRDefault="0012650E" w:rsidP="0012650E"/>
    <w:p w14:paraId="3863A24F" w14:textId="699A35E8" w:rsidR="0012650E" w:rsidRDefault="0012650E" w:rsidP="0012650E">
      <w:pPr>
        <w:pStyle w:val="Caption"/>
      </w:pPr>
      <w:bookmarkStart w:id="382" w:name="_Ref423186808"/>
      <w:r>
        <w:t xml:space="preserve">Figure </w:t>
      </w:r>
      <w:fldSimple w:instr=" SEQ Figure \* ARABIC ">
        <w:r w:rsidR="008C61C8">
          <w:rPr>
            <w:noProof/>
          </w:rPr>
          <w:t>193</w:t>
        </w:r>
      </w:fldSimple>
      <w:bookmarkEnd w:id="382"/>
      <w:r>
        <w:t xml:space="preserve">. Temporal estimates of the von Bertalanffy growth parameters and sample sizes for females in Washington state. </w:t>
      </w:r>
      <w:r w:rsidR="00963571">
        <w:t>Vertical lines are 95% confidence intervals.</w:t>
      </w:r>
    </w:p>
    <w:p w14:paraId="615679E7" w14:textId="77777777" w:rsidR="0012650E" w:rsidRDefault="0012650E" w:rsidP="0012650E"/>
    <w:p w14:paraId="4D8F7E84" w14:textId="77777777" w:rsidR="0012650E" w:rsidRDefault="0012650E" w:rsidP="0012650E"/>
    <w:p w14:paraId="14F56180" w14:textId="77777777" w:rsidR="0012650E" w:rsidRDefault="0012650E" w:rsidP="0012650E">
      <w:pPr>
        <w:pStyle w:val="Caption"/>
      </w:pPr>
      <w:r>
        <w:rPr>
          <w:noProof/>
        </w:rPr>
        <w:lastRenderedPageBreak/>
        <w:drawing>
          <wp:inline distT="0" distB="0" distL="0" distR="0" wp14:anchorId="40761CA2" wp14:editId="0E354E91">
            <wp:extent cx="5943600" cy="48380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BGF_WA_years_M.png"/>
                    <pic:cNvPicPr/>
                  </pic:nvPicPr>
                  <pic:blipFill>
                    <a:blip r:embed="rId259">
                      <a:extLst>
                        <a:ext uri="{28A0092B-C50C-407E-A947-70E740481C1C}">
                          <a14:useLocalDpi xmlns:a14="http://schemas.microsoft.com/office/drawing/2010/main"/>
                        </a:ext>
                      </a:extLst>
                    </a:blip>
                    <a:stretch>
                      <a:fillRect/>
                    </a:stretch>
                  </pic:blipFill>
                  <pic:spPr>
                    <a:xfrm>
                      <a:off x="0" y="0"/>
                      <a:ext cx="5943600" cy="4838065"/>
                    </a:xfrm>
                    <a:prstGeom prst="rect">
                      <a:avLst/>
                    </a:prstGeom>
                  </pic:spPr>
                </pic:pic>
              </a:graphicData>
            </a:graphic>
          </wp:inline>
        </w:drawing>
      </w:r>
    </w:p>
    <w:p w14:paraId="24AA3349" w14:textId="141457D0" w:rsidR="0012650E" w:rsidRDefault="0012650E" w:rsidP="0012650E">
      <w:pPr>
        <w:pStyle w:val="Caption"/>
      </w:pPr>
      <w:r>
        <w:t xml:space="preserve">Figure </w:t>
      </w:r>
      <w:fldSimple w:instr=" SEQ Figure \* ARABIC ">
        <w:r w:rsidR="008C61C8">
          <w:rPr>
            <w:noProof/>
          </w:rPr>
          <w:t>194</w:t>
        </w:r>
      </w:fldSimple>
      <w:r>
        <w:t xml:space="preserve">. Temporal estimates of the von Bertalanffy growth parameters and sample sizes for males in Washington state. </w:t>
      </w:r>
      <w:r w:rsidR="00963571">
        <w:t>Vertical lines are 95% confidence intervals.</w:t>
      </w:r>
    </w:p>
    <w:p w14:paraId="307E2B72" w14:textId="77777777" w:rsidR="0012650E" w:rsidRDefault="0012650E" w:rsidP="0012650E"/>
    <w:p w14:paraId="73558988" w14:textId="77777777" w:rsidR="0012650E" w:rsidRDefault="0012650E" w:rsidP="0012650E">
      <w:r>
        <w:br w:type="page"/>
      </w:r>
    </w:p>
    <w:p w14:paraId="338A0D6F" w14:textId="6A0A7B8C" w:rsidR="0012650E" w:rsidRDefault="00AC3CA9" w:rsidP="0012650E">
      <w:r>
        <w:rPr>
          <w:noProof/>
        </w:rPr>
        <w:lastRenderedPageBreak/>
        <w:drawing>
          <wp:inline distT="0" distB="0" distL="0" distR="0" wp14:anchorId="2F329C20" wp14:editId="5CC4C832">
            <wp:extent cx="5943600" cy="48380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png"/>
                    <pic:cNvPicPr/>
                  </pic:nvPicPr>
                  <pic:blipFill>
                    <a:blip r:embed="rId260">
                      <a:extLst>
                        <a:ext uri="{28A0092B-C50C-407E-A947-70E740481C1C}">
                          <a14:useLocalDpi xmlns:a14="http://schemas.microsoft.com/office/drawing/2010/main" val="0"/>
                        </a:ext>
                      </a:extLst>
                    </a:blip>
                    <a:stretch>
                      <a:fillRect/>
                    </a:stretch>
                  </pic:blipFill>
                  <pic:spPr>
                    <a:xfrm>
                      <a:off x="0" y="0"/>
                      <a:ext cx="5943600" cy="4838065"/>
                    </a:xfrm>
                    <a:prstGeom prst="rect">
                      <a:avLst/>
                    </a:prstGeom>
                  </pic:spPr>
                </pic:pic>
              </a:graphicData>
            </a:graphic>
          </wp:inline>
        </w:drawing>
      </w:r>
    </w:p>
    <w:p w14:paraId="2E598367" w14:textId="78B6ECA6" w:rsidR="00260F29" w:rsidRDefault="0012650E" w:rsidP="00260F29">
      <w:pPr>
        <w:pStyle w:val="Caption"/>
      </w:pPr>
      <w:bookmarkStart w:id="383" w:name="_Ref423789730"/>
      <w:r>
        <w:t xml:space="preserve">Figure </w:t>
      </w:r>
      <w:fldSimple w:instr=" SEQ Figure \* ARABIC ">
        <w:r w:rsidR="008C61C8">
          <w:rPr>
            <w:noProof/>
          </w:rPr>
          <w:t>195</w:t>
        </w:r>
      </w:fldSimple>
      <w:bookmarkEnd w:id="383"/>
      <w:r>
        <w:t>. Results from 100 Washington model base case runs when starting values are jittered (0.1).</w:t>
      </w:r>
      <w:r w:rsidR="00260F29">
        <w:t xml:space="preserve"> Horizontal line indicates base model value.</w:t>
      </w:r>
    </w:p>
    <w:p w14:paraId="52322BDF" w14:textId="4D7F7933" w:rsidR="0012650E" w:rsidRDefault="0012650E" w:rsidP="0012650E">
      <w:pPr>
        <w:pStyle w:val="Caption"/>
        <w:rPr>
          <w:b w:val="0"/>
          <w:bCs w:val="0"/>
          <w:color w:val="4F81BD" w:themeColor="accent1"/>
          <w:sz w:val="18"/>
          <w:szCs w:val="18"/>
        </w:rPr>
      </w:pPr>
      <w:r>
        <w:br w:type="page"/>
      </w:r>
    </w:p>
    <w:p w14:paraId="69C9EDF7" w14:textId="1F2F0715" w:rsidR="0012650E" w:rsidRDefault="00AC3CA9" w:rsidP="0012650E">
      <w:pPr>
        <w:rPr>
          <w:noProof/>
        </w:rPr>
      </w:pPr>
      <w:r>
        <w:rPr>
          <w:noProof/>
        </w:rPr>
        <w:lastRenderedPageBreak/>
        <w:drawing>
          <wp:inline distT="0" distB="0" distL="0" distR="0" wp14:anchorId="6A2F6D05" wp14:editId="38764217">
            <wp:extent cx="5943612" cy="45720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_cpuefit_DocksideCPUE.png"/>
                    <pic:cNvPicPr/>
                  </pic:nvPicPr>
                  <pic:blipFill>
                    <a:blip r:embed="rId261">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02BB026A" w14:textId="77777777" w:rsidR="0012650E" w:rsidRDefault="0012650E" w:rsidP="0012650E"/>
    <w:p w14:paraId="5B583C47" w14:textId="714DC2E4" w:rsidR="0012650E" w:rsidRDefault="0012650E" w:rsidP="0012650E">
      <w:pPr>
        <w:pStyle w:val="Caption"/>
      </w:pPr>
      <w:bookmarkStart w:id="384" w:name="_Ref423529466"/>
      <w:r>
        <w:t xml:space="preserve">Figure </w:t>
      </w:r>
      <w:fldSimple w:instr=" SEQ Figure \* ARABIC ">
        <w:r w:rsidR="008C61C8">
          <w:rPr>
            <w:noProof/>
          </w:rPr>
          <w:t>196</w:t>
        </w:r>
      </w:fldSimple>
      <w:bookmarkEnd w:id="384"/>
      <w:r w:rsidR="00DE5416">
        <w:t>. Base model</w:t>
      </w:r>
      <w:r>
        <w:t xml:space="preserve"> fit to the Washington recreational dockside index.</w:t>
      </w:r>
    </w:p>
    <w:p w14:paraId="630D4A3B" w14:textId="77777777" w:rsidR="0012650E" w:rsidRDefault="0012650E" w:rsidP="0012650E">
      <w:pPr>
        <w:rPr>
          <w:b/>
          <w:bCs/>
          <w:color w:val="4F81BD" w:themeColor="accent1"/>
          <w:sz w:val="18"/>
          <w:szCs w:val="18"/>
        </w:rPr>
      </w:pPr>
      <w:r>
        <w:br w:type="page"/>
      </w:r>
    </w:p>
    <w:p w14:paraId="0FE5B37F" w14:textId="0FF002A8" w:rsidR="0012650E" w:rsidRDefault="00AC3CA9" w:rsidP="0012650E">
      <w:pPr>
        <w:pStyle w:val="Caption"/>
      </w:pPr>
      <w:r>
        <w:rPr>
          <w:noProof/>
        </w:rPr>
        <w:lastRenderedPageBreak/>
        <w:drawing>
          <wp:inline distT="0" distB="0" distL="0" distR="0" wp14:anchorId="05A28FDF" wp14:editId="48761143">
            <wp:extent cx="5943612" cy="457200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_cpuefit_Tag_CPUE.png"/>
                    <pic:cNvPicPr/>
                  </pic:nvPicPr>
                  <pic:blipFill>
                    <a:blip r:embed="rId262">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7A23BE7D" w14:textId="77777777" w:rsidR="0012650E" w:rsidRPr="00604B17" w:rsidRDefault="0012650E" w:rsidP="0012650E"/>
    <w:p w14:paraId="484FB9D2" w14:textId="5D8B066C" w:rsidR="0012650E" w:rsidRDefault="0012650E" w:rsidP="0012650E">
      <w:pPr>
        <w:pStyle w:val="Caption"/>
      </w:pPr>
      <w:bookmarkStart w:id="385" w:name="_Ref423529471"/>
      <w:r>
        <w:t xml:space="preserve">Figure </w:t>
      </w:r>
      <w:fldSimple w:instr=" SEQ Figure \* ARABIC ">
        <w:r w:rsidR="008C61C8">
          <w:rPr>
            <w:noProof/>
          </w:rPr>
          <w:t>197</w:t>
        </w:r>
      </w:fldSimple>
      <w:bookmarkEnd w:id="385"/>
      <w:r w:rsidR="00DE5416">
        <w:t>. Base model</w:t>
      </w:r>
      <w:r>
        <w:t xml:space="preserve"> fit to the Washington tagging CPUE index.</w:t>
      </w:r>
    </w:p>
    <w:p w14:paraId="3598833C" w14:textId="77777777" w:rsidR="0012650E" w:rsidRDefault="0012650E" w:rsidP="0012650E">
      <w:pPr>
        <w:pStyle w:val="Caption"/>
      </w:pPr>
      <w:r>
        <w:br w:type="page"/>
      </w:r>
    </w:p>
    <w:p w14:paraId="36EF5563" w14:textId="77777777" w:rsidR="0012650E" w:rsidRDefault="0012650E" w:rsidP="0012650E"/>
    <w:p w14:paraId="16AB8079" w14:textId="3A474A6F" w:rsidR="0012650E" w:rsidRDefault="00AC3CA9" w:rsidP="0012650E">
      <w:pPr>
        <w:rPr>
          <w:noProof/>
        </w:rPr>
      </w:pPr>
      <w:r>
        <w:rPr>
          <w:noProof/>
        </w:rPr>
        <w:drawing>
          <wp:inline distT="0" distB="0" distL="0" distR="0" wp14:anchorId="5BFF5AA4" wp14:editId="6E452901">
            <wp:extent cx="5943612" cy="457200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residsflt1mkt0_page3.png"/>
                    <pic:cNvPicPr/>
                  </pic:nvPicPr>
                  <pic:blipFill>
                    <a:blip r:embed="rId263">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4C6C5CB3" w14:textId="77777777" w:rsidR="0012650E" w:rsidRDefault="0012650E" w:rsidP="0012650E"/>
    <w:p w14:paraId="742D2873" w14:textId="199FE9E6" w:rsidR="0012650E" w:rsidRDefault="0012650E" w:rsidP="0012650E">
      <w:pPr>
        <w:pStyle w:val="Caption"/>
      </w:pPr>
      <w:bookmarkStart w:id="386" w:name="_Ref297395298"/>
      <w:r>
        <w:t xml:space="preserve">Figure </w:t>
      </w:r>
      <w:fldSimple w:instr=" SEQ Figure \* ARABIC ">
        <w:r w:rsidR="008C61C8">
          <w:rPr>
            <w:noProof/>
          </w:rPr>
          <w:t>198</w:t>
        </w:r>
      </w:fldSimple>
      <w:bookmarkEnd w:id="386"/>
      <w:r>
        <w:t>. Pearson residuals plots for male (blue) and female (red) length compositions for the Washington trawl commercial fleet. Residuals &lt;2 are generally considered non-significant.</w:t>
      </w:r>
    </w:p>
    <w:p w14:paraId="0375B36D" w14:textId="77777777" w:rsidR="0012650E" w:rsidRDefault="0012650E" w:rsidP="0012650E"/>
    <w:p w14:paraId="55710296" w14:textId="0D6B8AB9" w:rsidR="0012650E" w:rsidRDefault="00AC3CA9" w:rsidP="0012650E">
      <w:pPr>
        <w:rPr>
          <w:noProof/>
        </w:rPr>
      </w:pPr>
      <w:r>
        <w:rPr>
          <w:noProof/>
        </w:rPr>
        <w:lastRenderedPageBreak/>
        <w:drawing>
          <wp:inline distT="0" distB="0" distL="0" distR="0" wp14:anchorId="71B59127" wp14:editId="5D8E7CFA">
            <wp:extent cx="5943612" cy="45720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residsflt2mkt0.png"/>
                    <pic:cNvPicPr/>
                  </pic:nvPicPr>
                  <pic:blipFill>
                    <a:blip r:embed="rId264">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6B7D11DA" w14:textId="77777777" w:rsidR="0012650E" w:rsidRDefault="0012650E" w:rsidP="0012650E"/>
    <w:p w14:paraId="3822BE79" w14:textId="74DA4DFA" w:rsidR="0012650E" w:rsidRDefault="0012650E" w:rsidP="0012650E">
      <w:pPr>
        <w:pStyle w:val="Caption"/>
      </w:pPr>
      <w:r>
        <w:t xml:space="preserve">Figure </w:t>
      </w:r>
      <w:fldSimple w:instr=" SEQ Figure \* ARABIC ">
        <w:r w:rsidR="008C61C8">
          <w:rPr>
            <w:noProof/>
          </w:rPr>
          <w:t>199</w:t>
        </w:r>
      </w:fldSimple>
      <w:r>
        <w:t>. Pearson residuals plots for male (blue) and female (red) length compositions for the Washington non-trawl commercial fleet. Residuals &lt;2 are generally considered non-significant.</w:t>
      </w:r>
    </w:p>
    <w:p w14:paraId="27F1FF8D" w14:textId="77777777" w:rsidR="0012650E" w:rsidRDefault="0012650E" w:rsidP="0012650E">
      <w:pPr>
        <w:pStyle w:val="Caption"/>
      </w:pPr>
    </w:p>
    <w:p w14:paraId="09E584AA" w14:textId="605861A3" w:rsidR="0012650E" w:rsidRDefault="00AC3CA9" w:rsidP="0012650E">
      <w:r>
        <w:rPr>
          <w:noProof/>
        </w:rPr>
        <w:lastRenderedPageBreak/>
        <w:drawing>
          <wp:inline distT="0" distB="0" distL="0" distR="0" wp14:anchorId="39A68122" wp14:editId="43B4C3CD">
            <wp:extent cx="5943612" cy="457200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residsflt3mkt0_page3.png"/>
                    <pic:cNvPicPr/>
                  </pic:nvPicPr>
                  <pic:blipFill>
                    <a:blip r:embed="rId265">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451F2953" w14:textId="77777777" w:rsidR="0012650E" w:rsidRDefault="0012650E" w:rsidP="0012650E"/>
    <w:p w14:paraId="57813E80" w14:textId="2F722980" w:rsidR="0012650E" w:rsidRDefault="0012650E" w:rsidP="0012650E">
      <w:pPr>
        <w:pStyle w:val="Caption"/>
      </w:pPr>
      <w:r>
        <w:t xml:space="preserve">Figure </w:t>
      </w:r>
      <w:fldSimple w:instr=" SEQ Figure \* ARABIC ">
        <w:r w:rsidR="008C61C8">
          <w:rPr>
            <w:noProof/>
          </w:rPr>
          <w:t>200</w:t>
        </w:r>
      </w:fldSimple>
      <w:r>
        <w:t>. Pearson residuals plots for male (blue) and female (red) length compositions for the Washington recreational fleet. Residuals &lt;2 are generally considered non-significant.</w:t>
      </w:r>
    </w:p>
    <w:p w14:paraId="14479D2E" w14:textId="77777777" w:rsidR="0012650E" w:rsidRDefault="0012650E" w:rsidP="0012650E">
      <w:pPr>
        <w:rPr>
          <w:noProof/>
        </w:rPr>
      </w:pPr>
    </w:p>
    <w:p w14:paraId="1A6597AC" w14:textId="06A6F0BE" w:rsidR="0012650E" w:rsidRDefault="00AC3CA9" w:rsidP="0012650E">
      <w:r>
        <w:rPr>
          <w:noProof/>
        </w:rPr>
        <w:lastRenderedPageBreak/>
        <w:drawing>
          <wp:inline distT="0" distB="0" distL="0" distR="0" wp14:anchorId="4D6E4C9D" wp14:editId="1B7E0797">
            <wp:extent cx="5943612" cy="457200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residsflt5mkt0_page2.png"/>
                    <pic:cNvPicPr/>
                  </pic:nvPicPr>
                  <pic:blipFill>
                    <a:blip r:embed="rId266">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46787089" w14:textId="77777777" w:rsidR="0012650E" w:rsidRDefault="0012650E" w:rsidP="0012650E"/>
    <w:p w14:paraId="15820373" w14:textId="61190392" w:rsidR="0012650E" w:rsidRDefault="0012650E" w:rsidP="0012650E">
      <w:pPr>
        <w:pStyle w:val="Caption"/>
      </w:pPr>
      <w:r>
        <w:t xml:space="preserve">Figure </w:t>
      </w:r>
      <w:fldSimple w:instr=" SEQ Figure \* ARABIC ">
        <w:r w:rsidR="008C61C8">
          <w:rPr>
            <w:noProof/>
          </w:rPr>
          <w:t>201</w:t>
        </w:r>
      </w:fldSimple>
      <w:r>
        <w:t>. Pearson residuals plots for male (blue) and female (red) length compositions for the Washington tagging CPUE survey. Residuals &lt;2 are generally considered non-significant.</w:t>
      </w:r>
    </w:p>
    <w:p w14:paraId="37CB17CA" w14:textId="77777777" w:rsidR="0012650E" w:rsidRDefault="0012650E" w:rsidP="0012650E">
      <w:pPr>
        <w:rPr>
          <w:noProof/>
        </w:rPr>
      </w:pPr>
    </w:p>
    <w:p w14:paraId="415B7251" w14:textId="36EAD1A5" w:rsidR="0012650E" w:rsidRDefault="0012650E" w:rsidP="00696687">
      <w:pPr>
        <w:rPr>
          <w:noProof/>
        </w:rPr>
      </w:pPr>
      <w:bookmarkStart w:id="387" w:name="_Ref423439704"/>
    </w:p>
    <w:p w14:paraId="6C3D6D1B" w14:textId="596D35F8" w:rsidR="0012650E" w:rsidRDefault="00224784" w:rsidP="0012650E">
      <w:pPr>
        <w:pStyle w:val="Caption"/>
      </w:pPr>
      <w:r>
        <w:rPr>
          <w:noProof/>
        </w:rPr>
        <w:lastRenderedPageBreak/>
        <w:drawing>
          <wp:inline distT="0" distB="0" distL="0" distR="0" wp14:anchorId="4DBC46E1" wp14:editId="4AF81322">
            <wp:extent cx="5943612" cy="45720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flt1mkt0_page1.png"/>
                    <pic:cNvPicPr/>
                  </pic:nvPicPr>
                  <pic:blipFill>
                    <a:blip r:embed="rId267">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0B8FA34B" w14:textId="77777777" w:rsidR="0012650E" w:rsidRDefault="0012650E" w:rsidP="0012650E">
      <w:pPr>
        <w:pStyle w:val="Caption"/>
      </w:pPr>
    </w:p>
    <w:p w14:paraId="207818BD" w14:textId="5A0BE5EA" w:rsidR="0012650E" w:rsidRDefault="0012650E" w:rsidP="0012650E">
      <w:pPr>
        <w:pStyle w:val="Caption"/>
      </w:pPr>
      <w:r>
        <w:t xml:space="preserve">Figure </w:t>
      </w:r>
      <w:fldSimple w:instr=" SEQ Figure \* ARABIC ">
        <w:r w:rsidR="008C61C8">
          <w:rPr>
            <w:noProof/>
          </w:rPr>
          <w:t>202</w:t>
        </w:r>
      </w:fldSimple>
      <w:bookmarkEnd w:id="387"/>
      <w:r>
        <w:t>. Fits to the Washington trawl length compositions by sex and year.</w:t>
      </w:r>
    </w:p>
    <w:p w14:paraId="3A59CFBF" w14:textId="77777777" w:rsidR="0012650E" w:rsidRDefault="0012650E" w:rsidP="0012650E">
      <w:pPr>
        <w:rPr>
          <w:noProof/>
        </w:rPr>
      </w:pPr>
    </w:p>
    <w:p w14:paraId="228397FF" w14:textId="4B72718A" w:rsidR="0012650E" w:rsidRDefault="00224784" w:rsidP="0012650E">
      <w:pPr>
        <w:rPr>
          <w:noProof/>
        </w:rPr>
      </w:pPr>
      <w:r>
        <w:rPr>
          <w:noProof/>
        </w:rPr>
        <w:lastRenderedPageBreak/>
        <w:drawing>
          <wp:inline distT="0" distB="0" distL="0" distR="0" wp14:anchorId="007A9E6B" wp14:editId="7B1C15D5">
            <wp:extent cx="5943612" cy="4572009"/>
            <wp:effectExtent l="0" t="0" r="0" b="0"/>
            <wp:docPr id="5168" name="Picture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flt1mkt0_page2.png"/>
                    <pic:cNvPicPr/>
                  </pic:nvPicPr>
                  <pic:blipFill>
                    <a:blip r:embed="rId268">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7F7E7799" w14:textId="0ED9E9C5" w:rsidR="00224784" w:rsidRDefault="00224784" w:rsidP="0012650E">
      <w:pPr>
        <w:rPr>
          <w:noProof/>
        </w:rPr>
      </w:pPr>
      <w:r>
        <w:rPr>
          <w:noProof/>
        </w:rPr>
        <w:drawing>
          <wp:inline distT="0" distB="0" distL="0" distR="0" wp14:anchorId="58E9D2E0" wp14:editId="7D634D65">
            <wp:extent cx="1845629" cy="1178061"/>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flt1mkt0_page3.png"/>
                    <pic:cNvPicPr/>
                  </pic:nvPicPr>
                  <pic:blipFill rotWithShape="1">
                    <a:blip r:embed="rId269">
                      <a:extLst>
                        <a:ext uri="{28A0092B-C50C-407E-A947-70E740481C1C}">
                          <a14:useLocalDpi xmlns:a14="http://schemas.microsoft.com/office/drawing/2010/main" val="0"/>
                        </a:ext>
                      </a:extLst>
                    </a:blip>
                    <a:srcRect t="9571" r="68948" b="64663"/>
                    <a:stretch/>
                  </pic:blipFill>
                  <pic:spPr bwMode="auto">
                    <a:xfrm>
                      <a:off x="0" y="0"/>
                      <a:ext cx="1845632" cy="1178063"/>
                    </a:xfrm>
                    <a:prstGeom prst="rect">
                      <a:avLst/>
                    </a:prstGeom>
                    <a:ln>
                      <a:noFill/>
                    </a:ln>
                    <a:extLst>
                      <a:ext uri="{53640926-AAD7-44D8-BBD7-CCE9431645EC}">
                        <a14:shadowObscured xmlns:a14="http://schemas.microsoft.com/office/drawing/2010/main"/>
                      </a:ext>
                    </a:extLst>
                  </pic:spPr>
                </pic:pic>
              </a:graphicData>
            </a:graphic>
          </wp:inline>
        </w:drawing>
      </w:r>
    </w:p>
    <w:p w14:paraId="659D069D" w14:textId="77777777" w:rsidR="00224784" w:rsidRDefault="00224784" w:rsidP="0012650E">
      <w:pPr>
        <w:rPr>
          <w:noProof/>
        </w:rPr>
      </w:pPr>
    </w:p>
    <w:p w14:paraId="201F91F3" w14:textId="757A16E2" w:rsidR="00224784" w:rsidRDefault="00C7188B" w:rsidP="00224784">
      <w:pPr>
        <w:pStyle w:val="Caption"/>
      </w:pPr>
      <w:r>
        <w:t>Figure 175</w:t>
      </w:r>
      <w:r w:rsidR="00224784">
        <w:rPr>
          <w:noProof/>
        </w:rPr>
        <w:t xml:space="preserve"> (continued)</w:t>
      </w:r>
      <w:r w:rsidR="00224784">
        <w:t>.</w:t>
      </w:r>
    </w:p>
    <w:p w14:paraId="541396AA" w14:textId="77777777" w:rsidR="00224784" w:rsidRDefault="00224784" w:rsidP="0012650E">
      <w:pPr>
        <w:rPr>
          <w:noProof/>
        </w:rPr>
      </w:pPr>
    </w:p>
    <w:p w14:paraId="2D6AE1A9" w14:textId="502939B4" w:rsidR="0012650E" w:rsidRDefault="00224784" w:rsidP="0012650E">
      <w:pPr>
        <w:rPr>
          <w:noProof/>
        </w:rPr>
      </w:pPr>
      <w:r>
        <w:rPr>
          <w:noProof/>
        </w:rPr>
        <w:lastRenderedPageBreak/>
        <w:drawing>
          <wp:inline distT="0" distB="0" distL="0" distR="0" wp14:anchorId="589783CF" wp14:editId="47A878BC">
            <wp:extent cx="5943612" cy="45720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flt2mkt0.png"/>
                    <pic:cNvPicPr/>
                  </pic:nvPicPr>
                  <pic:blipFill>
                    <a:blip r:embed="rId270">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785FE9EE" w14:textId="77777777" w:rsidR="0012650E" w:rsidRDefault="0012650E" w:rsidP="0012650E"/>
    <w:p w14:paraId="129E51FD" w14:textId="61E98C8D" w:rsidR="0012650E" w:rsidRDefault="0012650E" w:rsidP="0012650E">
      <w:pPr>
        <w:pStyle w:val="Caption"/>
      </w:pPr>
      <w:r>
        <w:t xml:space="preserve">Figure </w:t>
      </w:r>
      <w:fldSimple w:instr=" SEQ Figure \* ARABIC ">
        <w:r w:rsidR="008C61C8">
          <w:rPr>
            <w:noProof/>
          </w:rPr>
          <w:t>203</w:t>
        </w:r>
      </w:fldSimple>
      <w:r>
        <w:t>. Fits to the Washington non-trawl length compositions by sex and year.</w:t>
      </w:r>
    </w:p>
    <w:p w14:paraId="5EBC1A92" w14:textId="77777777" w:rsidR="0012650E" w:rsidRDefault="0012650E" w:rsidP="0012650E">
      <w:pPr>
        <w:pStyle w:val="Caption"/>
      </w:pPr>
    </w:p>
    <w:p w14:paraId="71542DB3" w14:textId="11A8A119" w:rsidR="0012650E" w:rsidRDefault="00224784" w:rsidP="0012650E">
      <w:pPr>
        <w:rPr>
          <w:noProof/>
        </w:rPr>
      </w:pPr>
      <w:r>
        <w:rPr>
          <w:noProof/>
        </w:rPr>
        <w:lastRenderedPageBreak/>
        <w:drawing>
          <wp:inline distT="0" distB="0" distL="0" distR="0" wp14:anchorId="0D38FC26" wp14:editId="5E2DFCE5">
            <wp:extent cx="5943612" cy="45720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flt3mkt0_page1.png"/>
                    <pic:cNvPicPr/>
                  </pic:nvPicPr>
                  <pic:blipFill>
                    <a:blip r:embed="rId271">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456A23FD" w14:textId="77777777" w:rsidR="0012650E" w:rsidRDefault="0012650E" w:rsidP="0012650E"/>
    <w:p w14:paraId="13F37369" w14:textId="7CC89D32" w:rsidR="0012650E" w:rsidRDefault="0012650E" w:rsidP="0012650E">
      <w:pPr>
        <w:pStyle w:val="Caption"/>
      </w:pPr>
      <w:bookmarkStart w:id="388" w:name="_Ref423439871"/>
      <w:r>
        <w:t xml:space="preserve">Figure </w:t>
      </w:r>
      <w:fldSimple w:instr=" SEQ Figure \* ARABIC ">
        <w:r w:rsidR="008C61C8">
          <w:rPr>
            <w:noProof/>
          </w:rPr>
          <w:t>204</w:t>
        </w:r>
      </w:fldSimple>
      <w:bookmarkEnd w:id="388"/>
      <w:r>
        <w:t>. Fits to the Washington recreational length compositions by sex and year.</w:t>
      </w:r>
    </w:p>
    <w:p w14:paraId="7D9F3618" w14:textId="77777777" w:rsidR="0012650E" w:rsidRDefault="0012650E" w:rsidP="0012650E">
      <w:pPr>
        <w:pStyle w:val="Caption"/>
      </w:pPr>
    </w:p>
    <w:p w14:paraId="5FEB2456" w14:textId="77777777" w:rsidR="0012650E" w:rsidRDefault="0012650E" w:rsidP="0012650E">
      <w:pPr>
        <w:rPr>
          <w:noProof/>
        </w:rPr>
      </w:pPr>
    </w:p>
    <w:p w14:paraId="5ADDED8D" w14:textId="4F1FC16F" w:rsidR="0012650E" w:rsidRDefault="00224784" w:rsidP="0012650E">
      <w:pPr>
        <w:rPr>
          <w:noProof/>
        </w:rPr>
      </w:pPr>
      <w:r>
        <w:rPr>
          <w:noProof/>
        </w:rPr>
        <w:lastRenderedPageBreak/>
        <w:drawing>
          <wp:inline distT="0" distB="0" distL="0" distR="0" wp14:anchorId="104CA8AD" wp14:editId="161851BB">
            <wp:extent cx="5346155" cy="3955352"/>
            <wp:effectExtent l="0" t="0" r="698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flt3mkt0_page2.png"/>
                    <pic:cNvPicPr/>
                  </pic:nvPicPr>
                  <pic:blipFill rotWithShape="1">
                    <a:blip r:embed="rId272">
                      <a:extLst>
                        <a:ext uri="{28A0092B-C50C-407E-A947-70E740481C1C}">
                          <a14:useLocalDpi xmlns:a14="http://schemas.microsoft.com/office/drawing/2010/main" val="0"/>
                        </a:ext>
                      </a:extLst>
                    </a:blip>
                    <a:srcRect t="3820"/>
                    <a:stretch/>
                  </pic:blipFill>
                  <pic:spPr bwMode="auto">
                    <a:xfrm>
                      <a:off x="0" y="0"/>
                      <a:ext cx="5349240" cy="3957634"/>
                    </a:xfrm>
                    <a:prstGeom prst="rect">
                      <a:avLst/>
                    </a:prstGeom>
                    <a:ln>
                      <a:noFill/>
                    </a:ln>
                    <a:extLst>
                      <a:ext uri="{53640926-AAD7-44D8-BBD7-CCE9431645EC}">
                        <a14:shadowObscured xmlns:a14="http://schemas.microsoft.com/office/drawing/2010/main"/>
                      </a:ext>
                    </a:extLst>
                  </pic:spPr>
                </pic:pic>
              </a:graphicData>
            </a:graphic>
          </wp:inline>
        </w:drawing>
      </w:r>
    </w:p>
    <w:p w14:paraId="0EEF3329" w14:textId="77777777" w:rsidR="0012650E" w:rsidRDefault="0012650E" w:rsidP="0012650E">
      <w:pPr>
        <w:rPr>
          <w:noProof/>
        </w:rPr>
      </w:pPr>
    </w:p>
    <w:p w14:paraId="098A65D1" w14:textId="46CB6572" w:rsidR="0012650E" w:rsidRDefault="00224784" w:rsidP="0012650E">
      <w:pPr>
        <w:rPr>
          <w:noProof/>
        </w:rPr>
      </w:pPr>
      <w:r>
        <w:rPr>
          <w:noProof/>
        </w:rPr>
        <w:drawing>
          <wp:inline distT="0" distB="0" distL="0" distR="0" wp14:anchorId="03FF9265" wp14:editId="3EA7B75F">
            <wp:extent cx="1676931" cy="3474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flt3mkt0_page3.png"/>
                    <pic:cNvPicPr/>
                  </pic:nvPicPr>
                  <pic:blipFill rotWithShape="1">
                    <a:blip r:embed="rId273">
                      <a:extLst>
                        <a:ext uri="{28A0092B-C50C-407E-A947-70E740481C1C}">
                          <a14:useLocalDpi xmlns:a14="http://schemas.microsoft.com/office/drawing/2010/main" val="0"/>
                        </a:ext>
                      </a:extLst>
                    </a:blip>
                    <a:srcRect t="9816" r="68570" b="5522"/>
                    <a:stretch/>
                  </pic:blipFill>
                  <pic:spPr bwMode="auto">
                    <a:xfrm>
                      <a:off x="0" y="0"/>
                      <a:ext cx="1676931" cy="3474720"/>
                    </a:xfrm>
                    <a:prstGeom prst="rect">
                      <a:avLst/>
                    </a:prstGeom>
                    <a:ln>
                      <a:noFill/>
                    </a:ln>
                    <a:extLst>
                      <a:ext uri="{53640926-AAD7-44D8-BBD7-CCE9431645EC}">
                        <a14:shadowObscured xmlns:a14="http://schemas.microsoft.com/office/drawing/2010/main"/>
                      </a:ext>
                    </a:extLst>
                  </pic:spPr>
                </pic:pic>
              </a:graphicData>
            </a:graphic>
          </wp:inline>
        </w:drawing>
      </w:r>
    </w:p>
    <w:p w14:paraId="1D70C610" w14:textId="77777777" w:rsidR="0012650E" w:rsidRDefault="0012650E" w:rsidP="0012650E">
      <w:pPr>
        <w:rPr>
          <w:noProof/>
        </w:rPr>
      </w:pPr>
    </w:p>
    <w:p w14:paraId="0A6B2410" w14:textId="77777777" w:rsidR="0012650E" w:rsidRDefault="0012650E" w:rsidP="0012650E"/>
    <w:p w14:paraId="4B5341E5" w14:textId="2A6B5AD5" w:rsidR="0012650E" w:rsidRPr="00C7188B" w:rsidRDefault="0012650E" w:rsidP="0012650E">
      <w:pPr>
        <w:rPr>
          <w:b/>
          <w:sz w:val="20"/>
          <w:szCs w:val="20"/>
        </w:rPr>
      </w:pPr>
      <w:r w:rsidRPr="00C7188B">
        <w:rPr>
          <w:b/>
          <w:sz w:val="20"/>
          <w:szCs w:val="20"/>
        </w:rPr>
        <w:fldChar w:fldCharType="begin"/>
      </w:r>
      <w:r w:rsidRPr="00C7188B">
        <w:rPr>
          <w:b/>
          <w:sz w:val="20"/>
          <w:szCs w:val="20"/>
        </w:rPr>
        <w:instrText xml:space="preserve"> REF _Ref423439871 \h </w:instrText>
      </w:r>
      <w:r w:rsidR="00C7188B" w:rsidRPr="00C7188B">
        <w:rPr>
          <w:b/>
          <w:sz w:val="20"/>
          <w:szCs w:val="20"/>
        </w:rPr>
        <w:instrText xml:space="preserve"> \* MERGEFORMAT </w:instrText>
      </w:r>
      <w:r w:rsidRPr="00C7188B">
        <w:rPr>
          <w:b/>
          <w:sz w:val="20"/>
          <w:szCs w:val="20"/>
        </w:rPr>
      </w:r>
      <w:r w:rsidRPr="00C7188B">
        <w:rPr>
          <w:b/>
          <w:sz w:val="20"/>
          <w:szCs w:val="20"/>
        </w:rPr>
        <w:fldChar w:fldCharType="separate"/>
      </w:r>
      <w:r w:rsidR="008C61C8" w:rsidRPr="008C61C8">
        <w:rPr>
          <w:b/>
          <w:sz w:val="20"/>
          <w:szCs w:val="20"/>
        </w:rPr>
        <w:t xml:space="preserve">Figure </w:t>
      </w:r>
      <w:r w:rsidR="008C61C8" w:rsidRPr="008C61C8">
        <w:rPr>
          <w:b/>
          <w:noProof/>
          <w:sz w:val="20"/>
          <w:szCs w:val="20"/>
        </w:rPr>
        <w:t>204</w:t>
      </w:r>
      <w:r w:rsidRPr="00C7188B">
        <w:rPr>
          <w:b/>
          <w:sz w:val="20"/>
          <w:szCs w:val="20"/>
        </w:rPr>
        <w:fldChar w:fldCharType="end"/>
      </w:r>
      <w:r w:rsidRPr="00C7188B">
        <w:rPr>
          <w:b/>
          <w:sz w:val="20"/>
          <w:szCs w:val="20"/>
        </w:rPr>
        <w:t xml:space="preserve"> (continued).</w:t>
      </w:r>
    </w:p>
    <w:p w14:paraId="5413BDFD" w14:textId="4CAA1D35" w:rsidR="0012650E" w:rsidRDefault="00224784" w:rsidP="0012650E">
      <w:r>
        <w:rPr>
          <w:noProof/>
        </w:rPr>
        <w:lastRenderedPageBreak/>
        <w:drawing>
          <wp:inline distT="0" distB="0" distL="0" distR="0" wp14:anchorId="352F60D5" wp14:editId="3DCB1FE7">
            <wp:extent cx="5346155" cy="3898822"/>
            <wp:effectExtent l="0" t="0" r="698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flt5mkt0_page1.png"/>
                    <pic:cNvPicPr/>
                  </pic:nvPicPr>
                  <pic:blipFill rotWithShape="1">
                    <a:blip r:embed="rId274">
                      <a:extLst>
                        <a:ext uri="{28A0092B-C50C-407E-A947-70E740481C1C}">
                          <a14:useLocalDpi xmlns:a14="http://schemas.microsoft.com/office/drawing/2010/main" val="0"/>
                        </a:ext>
                      </a:extLst>
                    </a:blip>
                    <a:srcRect b="5194"/>
                    <a:stretch/>
                  </pic:blipFill>
                  <pic:spPr bwMode="auto">
                    <a:xfrm>
                      <a:off x="0" y="0"/>
                      <a:ext cx="5349240" cy="3901072"/>
                    </a:xfrm>
                    <a:prstGeom prst="rect">
                      <a:avLst/>
                    </a:prstGeom>
                    <a:ln>
                      <a:noFill/>
                    </a:ln>
                    <a:extLst>
                      <a:ext uri="{53640926-AAD7-44D8-BBD7-CCE9431645EC}">
                        <a14:shadowObscured xmlns:a14="http://schemas.microsoft.com/office/drawing/2010/main"/>
                      </a:ext>
                    </a:extLst>
                  </pic:spPr>
                </pic:pic>
              </a:graphicData>
            </a:graphic>
          </wp:inline>
        </w:drawing>
      </w:r>
    </w:p>
    <w:p w14:paraId="146C7DE9" w14:textId="4C9F82F7" w:rsidR="0012650E" w:rsidRDefault="00224784" w:rsidP="0012650E">
      <w:pPr>
        <w:pStyle w:val="Caption"/>
      </w:pPr>
      <w:bookmarkStart w:id="389" w:name="_Ref423439960"/>
      <w:r>
        <w:rPr>
          <w:noProof/>
        </w:rPr>
        <w:drawing>
          <wp:inline distT="0" distB="0" distL="0" distR="0" wp14:anchorId="1E702728" wp14:editId="23E6384B">
            <wp:extent cx="5346155" cy="371974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flt5mkt0_page2.png"/>
                    <pic:cNvPicPr/>
                  </pic:nvPicPr>
                  <pic:blipFill rotWithShape="1">
                    <a:blip r:embed="rId275">
                      <a:extLst>
                        <a:ext uri="{28A0092B-C50C-407E-A947-70E740481C1C}">
                          <a14:useLocalDpi xmlns:a14="http://schemas.microsoft.com/office/drawing/2010/main" val="0"/>
                        </a:ext>
                      </a:extLst>
                    </a:blip>
                    <a:srcRect t="9548"/>
                    <a:stretch/>
                  </pic:blipFill>
                  <pic:spPr bwMode="auto">
                    <a:xfrm>
                      <a:off x="0" y="0"/>
                      <a:ext cx="5349240" cy="3721886"/>
                    </a:xfrm>
                    <a:prstGeom prst="rect">
                      <a:avLst/>
                    </a:prstGeom>
                    <a:ln>
                      <a:noFill/>
                    </a:ln>
                    <a:extLst>
                      <a:ext uri="{53640926-AAD7-44D8-BBD7-CCE9431645EC}">
                        <a14:shadowObscured xmlns:a14="http://schemas.microsoft.com/office/drawing/2010/main"/>
                      </a:ext>
                    </a:extLst>
                  </pic:spPr>
                </pic:pic>
              </a:graphicData>
            </a:graphic>
          </wp:inline>
        </w:drawing>
      </w:r>
    </w:p>
    <w:p w14:paraId="212715CF" w14:textId="77777777" w:rsidR="0012650E" w:rsidRDefault="0012650E" w:rsidP="0012650E">
      <w:pPr>
        <w:pStyle w:val="Caption"/>
      </w:pPr>
    </w:p>
    <w:p w14:paraId="737C6895" w14:textId="7C0E3EE1" w:rsidR="0012650E" w:rsidRDefault="0012650E" w:rsidP="0012650E">
      <w:pPr>
        <w:pStyle w:val="Caption"/>
      </w:pPr>
      <w:r>
        <w:t xml:space="preserve">Figure </w:t>
      </w:r>
      <w:fldSimple w:instr=" SEQ Figure \* ARABIC ">
        <w:r w:rsidR="008C61C8">
          <w:rPr>
            <w:noProof/>
          </w:rPr>
          <w:t>205</w:t>
        </w:r>
      </w:fldSimple>
      <w:bookmarkEnd w:id="389"/>
      <w:r>
        <w:t>. Fits to the Washington tagging CPUE length compositions by sex and year.</w:t>
      </w:r>
    </w:p>
    <w:p w14:paraId="06C519CA" w14:textId="77777777" w:rsidR="0012650E" w:rsidRDefault="0012650E" w:rsidP="0012650E">
      <w:pPr>
        <w:pStyle w:val="Caption"/>
      </w:pPr>
    </w:p>
    <w:p w14:paraId="527AFF06" w14:textId="77777777" w:rsidR="0012650E" w:rsidRDefault="0012650E" w:rsidP="0012650E"/>
    <w:p w14:paraId="53965C33" w14:textId="77777777" w:rsidR="0012650E" w:rsidRDefault="0012650E" w:rsidP="0012650E">
      <w:pPr>
        <w:rPr>
          <w:noProof/>
        </w:rPr>
      </w:pPr>
    </w:p>
    <w:p w14:paraId="4A5BF442" w14:textId="18452992" w:rsidR="0012650E" w:rsidRDefault="00224784" w:rsidP="0012650E">
      <w:pPr>
        <w:rPr>
          <w:noProof/>
        </w:rPr>
      </w:pPr>
      <w:r>
        <w:rPr>
          <w:noProof/>
        </w:rPr>
        <w:drawing>
          <wp:inline distT="0" distB="0" distL="0" distR="0" wp14:anchorId="3058776B" wp14:editId="4CEA123F">
            <wp:extent cx="5943612" cy="4572009"/>
            <wp:effectExtent l="0" t="0" r="0" b="0"/>
            <wp:docPr id="5185" name="Picture 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mkt0_aggregated_across_time.png"/>
                    <pic:cNvPicPr/>
                  </pic:nvPicPr>
                  <pic:blipFill>
                    <a:blip r:embed="rId276">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44B658C0" w14:textId="77777777" w:rsidR="0012650E" w:rsidRPr="00095F18" w:rsidRDefault="0012650E" w:rsidP="0012650E"/>
    <w:p w14:paraId="22779040" w14:textId="39A90FBC" w:rsidR="0012650E" w:rsidRDefault="0012650E" w:rsidP="0012650E">
      <w:pPr>
        <w:pStyle w:val="Caption"/>
      </w:pPr>
      <w:r>
        <w:t xml:space="preserve">Figure </w:t>
      </w:r>
      <w:fldSimple w:instr=" SEQ Figure \* ARABIC ">
        <w:r w:rsidR="008C61C8">
          <w:rPr>
            <w:noProof/>
          </w:rPr>
          <w:t>206</w:t>
        </w:r>
      </w:fldSimple>
      <w:r>
        <w:t>. Composite fits to the length composition by gear and sex for the Washington base model.</w:t>
      </w:r>
    </w:p>
    <w:p w14:paraId="5FE59A33" w14:textId="77777777" w:rsidR="0012650E" w:rsidRDefault="0012650E" w:rsidP="0012650E">
      <w:pPr>
        <w:rPr>
          <w:noProof/>
        </w:rPr>
      </w:pPr>
    </w:p>
    <w:p w14:paraId="06598427" w14:textId="4A5C1122" w:rsidR="0012650E" w:rsidRDefault="00224784" w:rsidP="0012650E">
      <w:pPr>
        <w:rPr>
          <w:noProof/>
        </w:rPr>
      </w:pPr>
      <w:r>
        <w:rPr>
          <w:noProof/>
        </w:rPr>
        <w:lastRenderedPageBreak/>
        <w:drawing>
          <wp:inline distT="0" distB="0" distL="0" distR="0" wp14:anchorId="490A12D4" wp14:editId="228121D0">
            <wp:extent cx="5943612" cy="4572009"/>
            <wp:effectExtent l="0" t="0" r="0" b="0"/>
            <wp:docPr id="5186" name="Picture 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data_weighting_TA1.8_Trawl.png"/>
                    <pic:cNvPicPr/>
                  </pic:nvPicPr>
                  <pic:blipFill>
                    <a:blip r:embed="rId277">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332F75AE" w14:textId="77777777" w:rsidR="0012650E" w:rsidRDefault="0012650E" w:rsidP="0012650E"/>
    <w:p w14:paraId="3EC25FD0" w14:textId="686D8E25" w:rsidR="0012650E" w:rsidRDefault="0012650E" w:rsidP="0012650E">
      <w:pPr>
        <w:pStyle w:val="Caption"/>
      </w:pPr>
      <w:bookmarkStart w:id="390" w:name="_Ref297395428"/>
      <w:r>
        <w:t xml:space="preserve">Figure </w:t>
      </w:r>
      <w:fldSimple w:instr=" SEQ Figure \* ARABIC ">
        <w:r w:rsidR="008C61C8">
          <w:rPr>
            <w:noProof/>
          </w:rPr>
          <w:t>207</w:t>
        </w:r>
      </w:fldSimple>
      <w:bookmarkEnd w:id="390"/>
      <w:r>
        <w:t>. Francis weighting fits to the mean lengths by year for the Washington trawl commercial fleet.</w:t>
      </w:r>
      <w:r w:rsidR="00963571" w:rsidRPr="00963571">
        <w:t xml:space="preserve"> </w:t>
      </w:r>
      <w:r w:rsidR="00963571">
        <w:t>Vertical lines are 95% confidence intervals.</w:t>
      </w:r>
    </w:p>
    <w:p w14:paraId="41E292F7" w14:textId="77777777" w:rsidR="0012650E" w:rsidRDefault="0012650E" w:rsidP="0012650E">
      <w:pPr>
        <w:pStyle w:val="Caption"/>
        <w:rPr>
          <w:noProof/>
        </w:rPr>
      </w:pPr>
      <w:r>
        <w:br w:type="page"/>
      </w:r>
    </w:p>
    <w:p w14:paraId="2C2CF6DB" w14:textId="77777777" w:rsidR="0012650E" w:rsidRDefault="0012650E" w:rsidP="0012650E"/>
    <w:p w14:paraId="54070354" w14:textId="2519ACD2" w:rsidR="0012650E" w:rsidRPr="00604B17" w:rsidRDefault="00224784" w:rsidP="0012650E">
      <w:r>
        <w:rPr>
          <w:noProof/>
        </w:rPr>
        <w:drawing>
          <wp:inline distT="0" distB="0" distL="0" distR="0" wp14:anchorId="6507B1CE" wp14:editId="733D0A8B">
            <wp:extent cx="5943612" cy="4572009"/>
            <wp:effectExtent l="0" t="0" r="0" b="0"/>
            <wp:docPr id="5193" name="Picture 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data_weighting_TA1.8_nonTrawl.png"/>
                    <pic:cNvPicPr/>
                  </pic:nvPicPr>
                  <pic:blipFill>
                    <a:blip r:embed="rId278">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2C178A34" w14:textId="77777777" w:rsidR="0012650E" w:rsidRDefault="0012650E" w:rsidP="0012650E"/>
    <w:p w14:paraId="1E1DBAD2" w14:textId="7D8188B5" w:rsidR="0012650E" w:rsidRDefault="0012650E" w:rsidP="0012650E">
      <w:pPr>
        <w:pStyle w:val="Caption"/>
      </w:pPr>
      <w:r>
        <w:t xml:space="preserve">Figure </w:t>
      </w:r>
      <w:fldSimple w:instr=" SEQ Figure \* ARABIC ">
        <w:r w:rsidR="008C61C8">
          <w:rPr>
            <w:noProof/>
          </w:rPr>
          <w:t>208</w:t>
        </w:r>
      </w:fldSimple>
      <w:r>
        <w:t>. Francis weighting fits to the mean lengths by year for the Washington non-trawl commercial fleet.</w:t>
      </w:r>
      <w:r w:rsidR="00963571" w:rsidRPr="00963571">
        <w:t xml:space="preserve"> </w:t>
      </w:r>
      <w:r w:rsidR="00963571">
        <w:t>Vertical lines are 95% confidence intervals.</w:t>
      </w:r>
    </w:p>
    <w:p w14:paraId="7594BA2A" w14:textId="77777777" w:rsidR="0012650E" w:rsidRDefault="0012650E" w:rsidP="0012650E">
      <w:pPr>
        <w:rPr>
          <w:noProof/>
        </w:rPr>
      </w:pPr>
    </w:p>
    <w:p w14:paraId="65B6E015" w14:textId="62C7BD07" w:rsidR="0012650E" w:rsidRDefault="00224784" w:rsidP="0012650E">
      <w:pPr>
        <w:rPr>
          <w:noProof/>
        </w:rPr>
      </w:pPr>
      <w:r>
        <w:rPr>
          <w:noProof/>
        </w:rPr>
        <w:lastRenderedPageBreak/>
        <w:drawing>
          <wp:inline distT="0" distB="0" distL="0" distR="0" wp14:anchorId="23ABA4D0" wp14:editId="0ADE8F4A">
            <wp:extent cx="5943612" cy="4572009"/>
            <wp:effectExtent l="0" t="0" r="0" b="0"/>
            <wp:docPr id="5194" name="Picture 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data_weighting_TA1.8_Rec.png"/>
                    <pic:cNvPicPr/>
                  </pic:nvPicPr>
                  <pic:blipFill>
                    <a:blip r:embed="rId279">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33BF652A" w14:textId="77777777" w:rsidR="0012650E" w:rsidRDefault="0012650E" w:rsidP="0012650E">
      <w:pPr>
        <w:rPr>
          <w:noProof/>
        </w:rPr>
      </w:pPr>
    </w:p>
    <w:p w14:paraId="5098C670" w14:textId="77777777" w:rsidR="0012650E" w:rsidRDefault="0012650E" w:rsidP="0012650E"/>
    <w:p w14:paraId="100189C9" w14:textId="3A9A549A" w:rsidR="0012650E" w:rsidRDefault="0012650E" w:rsidP="0012650E">
      <w:pPr>
        <w:pStyle w:val="Caption"/>
      </w:pPr>
      <w:r>
        <w:t xml:space="preserve">Figure </w:t>
      </w:r>
      <w:fldSimple w:instr=" SEQ Figure \* ARABIC ">
        <w:r w:rsidR="008C61C8">
          <w:rPr>
            <w:noProof/>
          </w:rPr>
          <w:t>209</w:t>
        </w:r>
      </w:fldSimple>
      <w:r>
        <w:t>. Francis weighting fits to the mean lengths by year for the Washington recreational fleet.</w:t>
      </w:r>
      <w:r w:rsidR="00963571" w:rsidRPr="00963571">
        <w:t xml:space="preserve"> </w:t>
      </w:r>
      <w:r w:rsidR="00963571">
        <w:t>Vertical lines are 95% confidence intervals.</w:t>
      </w:r>
    </w:p>
    <w:p w14:paraId="260FA85B" w14:textId="77777777" w:rsidR="0012650E" w:rsidRDefault="0012650E" w:rsidP="0012650E">
      <w:pPr>
        <w:pStyle w:val="Caption"/>
      </w:pPr>
    </w:p>
    <w:p w14:paraId="41BA77B6" w14:textId="77777777" w:rsidR="0012650E" w:rsidRDefault="0012650E" w:rsidP="0012650E">
      <w:pPr>
        <w:rPr>
          <w:noProof/>
        </w:rPr>
      </w:pPr>
    </w:p>
    <w:p w14:paraId="298F53FD" w14:textId="7B05673C" w:rsidR="0012650E" w:rsidRDefault="00224784" w:rsidP="0012650E">
      <w:pPr>
        <w:rPr>
          <w:noProof/>
        </w:rPr>
      </w:pPr>
      <w:r>
        <w:rPr>
          <w:noProof/>
        </w:rPr>
        <w:lastRenderedPageBreak/>
        <w:drawing>
          <wp:inline distT="0" distB="0" distL="0" distR="0" wp14:anchorId="195669FA" wp14:editId="232C54FE">
            <wp:extent cx="5943612" cy="4572009"/>
            <wp:effectExtent l="0" t="0" r="0" b="0"/>
            <wp:docPr id="5195" name="Picture 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lenfit_data_weighting_TA1.8_Tag_CPUE.png"/>
                    <pic:cNvPicPr/>
                  </pic:nvPicPr>
                  <pic:blipFill>
                    <a:blip r:embed="rId280">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7A95E6B3" w14:textId="77777777" w:rsidR="0012650E" w:rsidRDefault="0012650E" w:rsidP="0012650E"/>
    <w:p w14:paraId="63C06067" w14:textId="05DFF2B0" w:rsidR="0012650E" w:rsidRDefault="0012650E" w:rsidP="0012650E">
      <w:pPr>
        <w:pStyle w:val="Caption"/>
      </w:pPr>
      <w:bookmarkStart w:id="391" w:name="_Ref297393270"/>
      <w:r>
        <w:t xml:space="preserve">Figure </w:t>
      </w:r>
      <w:fldSimple w:instr=" SEQ Figure \* ARABIC ">
        <w:r w:rsidR="008C61C8">
          <w:rPr>
            <w:noProof/>
          </w:rPr>
          <w:t>210</w:t>
        </w:r>
      </w:fldSimple>
      <w:bookmarkEnd w:id="391"/>
      <w:r>
        <w:t>. Francis weighting fits to the mean lengths by year for the Washington tagging CPUE survey.</w:t>
      </w:r>
      <w:r w:rsidR="00963571" w:rsidRPr="00963571">
        <w:t xml:space="preserve"> </w:t>
      </w:r>
      <w:r w:rsidR="00963571">
        <w:t>Vertical lines are 95% confidence intervals.</w:t>
      </w:r>
    </w:p>
    <w:p w14:paraId="663F4787" w14:textId="77777777" w:rsidR="0012650E" w:rsidRDefault="0012650E" w:rsidP="0012650E">
      <w:pPr>
        <w:pStyle w:val="Caption"/>
      </w:pPr>
    </w:p>
    <w:p w14:paraId="24A7E667" w14:textId="77777777" w:rsidR="0012650E" w:rsidRDefault="0012650E" w:rsidP="0012650E"/>
    <w:p w14:paraId="583EC785" w14:textId="77777777" w:rsidR="0012650E" w:rsidRDefault="0012650E" w:rsidP="0012650E">
      <w:pPr>
        <w:pStyle w:val="Caption"/>
        <w:rPr>
          <w:noProof/>
        </w:rPr>
      </w:pPr>
      <w:bookmarkStart w:id="392" w:name="_Ref423438691"/>
    </w:p>
    <w:p w14:paraId="7B792BCE" w14:textId="1EC9784B" w:rsidR="0012650E" w:rsidRDefault="00C50A49" w:rsidP="0012650E">
      <w:r>
        <w:rPr>
          <w:noProof/>
        </w:rPr>
        <w:lastRenderedPageBreak/>
        <w:drawing>
          <wp:inline distT="0" distB="0" distL="0" distR="0" wp14:anchorId="32188773" wp14:editId="2F83B3B1">
            <wp:extent cx="4754880" cy="3472476"/>
            <wp:effectExtent l="0" t="0" r="7620" b="0"/>
            <wp:docPr id="5196" name="Picture 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1mkt0_page1.png"/>
                    <pic:cNvPicPr/>
                  </pic:nvPicPr>
                  <pic:blipFill rotWithShape="1">
                    <a:blip r:embed="rId281">
                      <a:extLst>
                        <a:ext uri="{28A0092B-C50C-407E-A947-70E740481C1C}">
                          <a14:useLocalDpi xmlns:a14="http://schemas.microsoft.com/office/drawing/2010/main" val="0"/>
                        </a:ext>
                      </a:extLst>
                    </a:blip>
                    <a:srcRect b="5062"/>
                    <a:stretch/>
                  </pic:blipFill>
                  <pic:spPr bwMode="auto">
                    <a:xfrm>
                      <a:off x="0" y="0"/>
                      <a:ext cx="4754880" cy="3472476"/>
                    </a:xfrm>
                    <a:prstGeom prst="rect">
                      <a:avLst/>
                    </a:prstGeom>
                    <a:ln>
                      <a:noFill/>
                    </a:ln>
                    <a:extLst>
                      <a:ext uri="{53640926-AAD7-44D8-BBD7-CCE9431645EC}">
                        <a14:shadowObscured xmlns:a14="http://schemas.microsoft.com/office/drawing/2010/main"/>
                      </a:ext>
                    </a:extLst>
                  </pic:spPr>
                </pic:pic>
              </a:graphicData>
            </a:graphic>
          </wp:inline>
        </w:drawing>
      </w:r>
    </w:p>
    <w:p w14:paraId="72926CA7" w14:textId="5A6DF2DD" w:rsidR="0012650E" w:rsidRDefault="00C50A49" w:rsidP="0012650E">
      <w:r>
        <w:rPr>
          <w:noProof/>
        </w:rPr>
        <w:drawing>
          <wp:inline distT="0" distB="0" distL="0" distR="0" wp14:anchorId="470AEFB0" wp14:editId="67770621">
            <wp:extent cx="4754880" cy="3410768"/>
            <wp:effectExtent l="0" t="0" r="7620" b="0"/>
            <wp:docPr id="5208" name="Picture 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1mkt0_page2.png"/>
                    <pic:cNvPicPr/>
                  </pic:nvPicPr>
                  <pic:blipFill rotWithShape="1">
                    <a:blip r:embed="rId282">
                      <a:extLst>
                        <a:ext uri="{28A0092B-C50C-407E-A947-70E740481C1C}">
                          <a14:useLocalDpi xmlns:a14="http://schemas.microsoft.com/office/drawing/2010/main" val="0"/>
                        </a:ext>
                      </a:extLst>
                    </a:blip>
                    <a:srcRect t="6748"/>
                    <a:stretch/>
                  </pic:blipFill>
                  <pic:spPr bwMode="auto">
                    <a:xfrm>
                      <a:off x="0" y="0"/>
                      <a:ext cx="4754880" cy="3410768"/>
                    </a:xfrm>
                    <a:prstGeom prst="rect">
                      <a:avLst/>
                    </a:prstGeom>
                    <a:ln>
                      <a:noFill/>
                    </a:ln>
                    <a:extLst>
                      <a:ext uri="{53640926-AAD7-44D8-BBD7-CCE9431645EC}">
                        <a14:shadowObscured xmlns:a14="http://schemas.microsoft.com/office/drawing/2010/main"/>
                      </a:ext>
                    </a:extLst>
                  </pic:spPr>
                </pic:pic>
              </a:graphicData>
            </a:graphic>
          </wp:inline>
        </w:drawing>
      </w:r>
    </w:p>
    <w:p w14:paraId="765F3561" w14:textId="77777777" w:rsidR="0012650E" w:rsidRPr="00604B17" w:rsidRDefault="0012650E" w:rsidP="0012650E"/>
    <w:p w14:paraId="3D8FCE0A" w14:textId="29352BC2" w:rsidR="0012650E" w:rsidRDefault="0012650E" w:rsidP="0012650E">
      <w:pPr>
        <w:pStyle w:val="Caption"/>
      </w:pPr>
      <w:bookmarkStart w:id="393" w:name="_Ref423438851"/>
      <w:r>
        <w:t xml:space="preserve">Figure </w:t>
      </w:r>
      <w:fldSimple w:instr=" SEQ Figure \* ARABIC ">
        <w:r w:rsidR="008C61C8">
          <w:rPr>
            <w:noProof/>
          </w:rPr>
          <w:t>211</w:t>
        </w:r>
      </w:fldSimple>
      <w:bookmarkEnd w:id="392"/>
      <w:bookmarkEnd w:id="393"/>
      <w:r>
        <w:t>. Conditional age-at-length samples and predictions for the Washington Trawl fleet.</w:t>
      </w:r>
      <w:r w:rsidR="00963571" w:rsidRPr="00963571">
        <w:t xml:space="preserve"> </w:t>
      </w:r>
      <w:r w:rsidR="00963571">
        <w:t>Shading indicates 95% confidence intervals.</w:t>
      </w:r>
    </w:p>
    <w:p w14:paraId="50E01C97" w14:textId="77777777" w:rsidR="0012650E" w:rsidRDefault="0012650E" w:rsidP="0012650E"/>
    <w:p w14:paraId="40B5A738" w14:textId="77777777" w:rsidR="0012650E" w:rsidRDefault="0012650E" w:rsidP="0012650E"/>
    <w:p w14:paraId="13DCEB6F" w14:textId="77777777" w:rsidR="0012650E" w:rsidRDefault="0012650E" w:rsidP="0012650E"/>
    <w:p w14:paraId="1D40BDDE" w14:textId="77777777" w:rsidR="0012650E" w:rsidRDefault="0012650E" w:rsidP="0012650E"/>
    <w:p w14:paraId="57C0BE7F" w14:textId="6D806AA0" w:rsidR="0012650E" w:rsidRDefault="0012650E" w:rsidP="0012650E"/>
    <w:p w14:paraId="1858E79B" w14:textId="5BD1F156" w:rsidR="0012650E" w:rsidRDefault="00C50A49" w:rsidP="0012650E">
      <w:r>
        <w:rPr>
          <w:noProof/>
        </w:rPr>
        <w:lastRenderedPageBreak/>
        <w:drawing>
          <wp:inline distT="0" distB="0" distL="0" distR="0" wp14:anchorId="20245F4A" wp14:editId="79D6274B">
            <wp:extent cx="4754880" cy="3500525"/>
            <wp:effectExtent l="0" t="0" r="7620" b="5080"/>
            <wp:docPr id="5209" name="Picture 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1mkt0_page3.png"/>
                    <pic:cNvPicPr/>
                  </pic:nvPicPr>
                  <pic:blipFill rotWithShape="1">
                    <a:blip r:embed="rId283">
                      <a:extLst>
                        <a:ext uri="{28A0092B-C50C-407E-A947-70E740481C1C}">
                          <a14:useLocalDpi xmlns:a14="http://schemas.microsoft.com/office/drawing/2010/main" val="0"/>
                        </a:ext>
                      </a:extLst>
                    </a:blip>
                    <a:srcRect b="4295"/>
                    <a:stretch/>
                  </pic:blipFill>
                  <pic:spPr bwMode="auto">
                    <a:xfrm>
                      <a:off x="0" y="0"/>
                      <a:ext cx="4754880" cy="3500525"/>
                    </a:xfrm>
                    <a:prstGeom prst="rect">
                      <a:avLst/>
                    </a:prstGeom>
                    <a:ln>
                      <a:noFill/>
                    </a:ln>
                    <a:extLst>
                      <a:ext uri="{53640926-AAD7-44D8-BBD7-CCE9431645EC}">
                        <a14:shadowObscured xmlns:a14="http://schemas.microsoft.com/office/drawing/2010/main"/>
                      </a:ext>
                    </a:extLst>
                  </pic:spPr>
                </pic:pic>
              </a:graphicData>
            </a:graphic>
          </wp:inline>
        </w:drawing>
      </w:r>
    </w:p>
    <w:p w14:paraId="25B9D424" w14:textId="10B15259" w:rsidR="0012650E" w:rsidRDefault="00C50A49" w:rsidP="0012650E">
      <w:r>
        <w:rPr>
          <w:noProof/>
        </w:rPr>
        <w:drawing>
          <wp:inline distT="0" distB="0" distL="0" distR="0" wp14:anchorId="7DB0CCD6" wp14:editId="38CC99B8">
            <wp:extent cx="4754880" cy="3416378"/>
            <wp:effectExtent l="0" t="0" r="7620" b="0"/>
            <wp:docPr id="5210" name="Picture 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1mkt0_page4.png"/>
                    <pic:cNvPicPr/>
                  </pic:nvPicPr>
                  <pic:blipFill rotWithShape="1">
                    <a:blip r:embed="rId284">
                      <a:extLst>
                        <a:ext uri="{28A0092B-C50C-407E-A947-70E740481C1C}">
                          <a14:useLocalDpi xmlns:a14="http://schemas.microsoft.com/office/drawing/2010/main" val="0"/>
                        </a:ext>
                      </a:extLst>
                    </a:blip>
                    <a:srcRect t="6595"/>
                    <a:stretch/>
                  </pic:blipFill>
                  <pic:spPr bwMode="auto">
                    <a:xfrm>
                      <a:off x="0" y="0"/>
                      <a:ext cx="4754880" cy="3416378"/>
                    </a:xfrm>
                    <a:prstGeom prst="rect">
                      <a:avLst/>
                    </a:prstGeom>
                    <a:ln>
                      <a:noFill/>
                    </a:ln>
                    <a:extLst>
                      <a:ext uri="{53640926-AAD7-44D8-BBD7-CCE9431645EC}">
                        <a14:shadowObscured xmlns:a14="http://schemas.microsoft.com/office/drawing/2010/main"/>
                      </a:ext>
                    </a:extLst>
                  </pic:spPr>
                </pic:pic>
              </a:graphicData>
            </a:graphic>
          </wp:inline>
        </w:drawing>
      </w:r>
    </w:p>
    <w:p w14:paraId="7386476B" w14:textId="77777777" w:rsidR="00C50A49" w:rsidRDefault="00C50A49" w:rsidP="0012650E"/>
    <w:p w14:paraId="2F93D416" w14:textId="2C7112A4" w:rsidR="00963571" w:rsidRDefault="00C7188B" w:rsidP="00C50A49">
      <w:pPr>
        <w:pStyle w:val="Caption"/>
      </w:pPr>
      <w:r>
        <w:t>Figure 184</w:t>
      </w:r>
      <w:r w:rsidR="00696687">
        <w:t xml:space="preserve"> (continued).</w:t>
      </w:r>
      <w:r w:rsidR="00C50A49">
        <w:t xml:space="preserve"> </w:t>
      </w:r>
    </w:p>
    <w:p w14:paraId="11AC040A" w14:textId="77777777" w:rsidR="00C50A49" w:rsidRPr="00C50A49" w:rsidRDefault="00C50A49" w:rsidP="00C50A49"/>
    <w:p w14:paraId="1E770EE4" w14:textId="77777777" w:rsidR="0012650E" w:rsidRDefault="0012650E" w:rsidP="0012650E">
      <w:pPr>
        <w:pStyle w:val="Caption"/>
      </w:pPr>
    </w:p>
    <w:p w14:paraId="5882FA4C" w14:textId="77777777" w:rsidR="0012650E" w:rsidRDefault="0012650E" w:rsidP="0012650E"/>
    <w:p w14:paraId="28B97137" w14:textId="77777777" w:rsidR="00C50A49" w:rsidRDefault="00C50A49" w:rsidP="0012650E"/>
    <w:p w14:paraId="33C91BAA" w14:textId="1D21AC6D" w:rsidR="0012650E" w:rsidRDefault="0012650E" w:rsidP="0012650E">
      <w:pPr>
        <w:rPr>
          <w:noProof/>
        </w:rPr>
      </w:pPr>
    </w:p>
    <w:p w14:paraId="45370B5E" w14:textId="716B0F72" w:rsidR="0012650E" w:rsidRDefault="00C50A49" w:rsidP="0012650E">
      <w:pPr>
        <w:rPr>
          <w:noProof/>
        </w:rPr>
      </w:pPr>
      <w:r>
        <w:rPr>
          <w:noProof/>
        </w:rPr>
        <w:lastRenderedPageBreak/>
        <w:drawing>
          <wp:inline distT="0" distB="0" distL="0" distR="0" wp14:anchorId="333C7C8E" wp14:editId="60989CA1">
            <wp:extent cx="4754880" cy="3444427"/>
            <wp:effectExtent l="0" t="0" r="7620" b="3810"/>
            <wp:docPr id="5213" name="Picture 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1mkt0_page5.png"/>
                    <pic:cNvPicPr/>
                  </pic:nvPicPr>
                  <pic:blipFill rotWithShape="1">
                    <a:blip r:embed="rId285">
                      <a:extLst>
                        <a:ext uri="{28A0092B-C50C-407E-A947-70E740481C1C}">
                          <a14:useLocalDpi xmlns:a14="http://schemas.microsoft.com/office/drawing/2010/main" val="0"/>
                        </a:ext>
                      </a:extLst>
                    </a:blip>
                    <a:srcRect b="5828"/>
                    <a:stretch/>
                  </pic:blipFill>
                  <pic:spPr bwMode="auto">
                    <a:xfrm>
                      <a:off x="0" y="0"/>
                      <a:ext cx="4754880" cy="3444427"/>
                    </a:xfrm>
                    <a:prstGeom prst="rect">
                      <a:avLst/>
                    </a:prstGeom>
                    <a:ln>
                      <a:noFill/>
                    </a:ln>
                    <a:extLst>
                      <a:ext uri="{53640926-AAD7-44D8-BBD7-CCE9431645EC}">
                        <a14:shadowObscured xmlns:a14="http://schemas.microsoft.com/office/drawing/2010/main"/>
                      </a:ext>
                    </a:extLst>
                  </pic:spPr>
                </pic:pic>
              </a:graphicData>
            </a:graphic>
          </wp:inline>
        </w:drawing>
      </w:r>
    </w:p>
    <w:p w14:paraId="794C0364" w14:textId="31D14337" w:rsidR="00C50A49" w:rsidRDefault="00C50A49" w:rsidP="0012650E">
      <w:pPr>
        <w:rPr>
          <w:noProof/>
        </w:rPr>
      </w:pPr>
      <w:r>
        <w:rPr>
          <w:noProof/>
        </w:rPr>
        <w:drawing>
          <wp:inline distT="0" distB="0" distL="0" distR="0" wp14:anchorId="440C50B3" wp14:editId="7248A0B3">
            <wp:extent cx="4754880" cy="3421988"/>
            <wp:effectExtent l="0" t="0" r="7620" b="7620"/>
            <wp:docPr id="5214" name="Picture 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1mkt0_page6.png"/>
                    <pic:cNvPicPr/>
                  </pic:nvPicPr>
                  <pic:blipFill rotWithShape="1">
                    <a:blip r:embed="rId286">
                      <a:extLst>
                        <a:ext uri="{28A0092B-C50C-407E-A947-70E740481C1C}">
                          <a14:useLocalDpi xmlns:a14="http://schemas.microsoft.com/office/drawing/2010/main" val="0"/>
                        </a:ext>
                      </a:extLst>
                    </a:blip>
                    <a:srcRect t="6442"/>
                    <a:stretch/>
                  </pic:blipFill>
                  <pic:spPr bwMode="auto">
                    <a:xfrm>
                      <a:off x="0" y="0"/>
                      <a:ext cx="4754880" cy="3421988"/>
                    </a:xfrm>
                    <a:prstGeom prst="rect">
                      <a:avLst/>
                    </a:prstGeom>
                    <a:ln>
                      <a:noFill/>
                    </a:ln>
                    <a:extLst>
                      <a:ext uri="{53640926-AAD7-44D8-BBD7-CCE9431645EC}">
                        <a14:shadowObscured xmlns:a14="http://schemas.microsoft.com/office/drawing/2010/main"/>
                      </a:ext>
                    </a:extLst>
                  </pic:spPr>
                </pic:pic>
              </a:graphicData>
            </a:graphic>
          </wp:inline>
        </w:drawing>
      </w:r>
    </w:p>
    <w:p w14:paraId="6AD1DE88" w14:textId="77777777" w:rsidR="00C50A49" w:rsidRDefault="00C50A49" w:rsidP="0012650E">
      <w:pPr>
        <w:rPr>
          <w:noProof/>
        </w:rPr>
      </w:pPr>
    </w:p>
    <w:p w14:paraId="1052E60B" w14:textId="77777777" w:rsidR="00C50A49" w:rsidRDefault="00C50A49" w:rsidP="0012650E">
      <w:pPr>
        <w:rPr>
          <w:noProof/>
        </w:rPr>
      </w:pPr>
    </w:p>
    <w:p w14:paraId="66A3CC8E" w14:textId="22A4A35C" w:rsidR="00C50A49" w:rsidRPr="00696687" w:rsidRDefault="00C50A49" w:rsidP="00C50A49">
      <w:pPr>
        <w:rPr>
          <w:b/>
          <w:sz w:val="20"/>
          <w:szCs w:val="20"/>
        </w:rPr>
      </w:pPr>
      <w:r w:rsidRPr="00696687">
        <w:rPr>
          <w:b/>
          <w:sz w:val="20"/>
          <w:szCs w:val="20"/>
        </w:rPr>
        <w:fldChar w:fldCharType="begin"/>
      </w:r>
      <w:r w:rsidRPr="00696687">
        <w:rPr>
          <w:b/>
          <w:sz w:val="20"/>
          <w:szCs w:val="20"/>
        </w:rPr>
        <w:instrText xml:space="preserve"> REF _Ref423438851 \h  \* MERGEFORMAT </w:instrText>
      </w:r>
      <w:r w:rsidRPr="00696687">
        <w:rPr>
          <w:b/>
          <w:sz w:val="20"/>
          <w:szCs w:val="20"/>
        </w:rPr>
      </w:r>
      <w:r w:rsidRPr="00696687">
        <w:rPr>
          <w:b/>
          <w:sz w:val="20"/>
          <w:szCs w:val="20"/>
        </w:rPr>
        <w:fldChar w:fldCharType="separate"/>
      </w:r>
      <w:r w:rsidR="008C61C8" w:rsidRPr="008C61C8">
        <w:rPr>
          <w:b/>
          <w:sz w:val="20"/>
          <w:szCs w:val="20"/>
        </w:rPr>
        <w:t xml:space="preserve">Figure </w:t>
      </w:r>
      <w:r w:rsidR="008C61C8" w:rsidRPr="008C61C8">
        <w:rPr>
          <w:b/>
          <w:noProof/>
          <w:sz w:val="20"/>
          <w:szCs w:val="20"/>
        </w:rPr>
        <w:t>211</w:t>
      </w:r>
      <w:r w:rsidRPr="00696687">
        <w:rPr>
          <w:b/>
          <w:sz w:val="20"/>
          <w:szCs w:val="20"/>
        </w:rPr>
        <w:fldChar w:fldCharType="end"/>
      </w:r>
      <w:r w:rsidRPr="00696687">
        <w:rPr>
          <w:b/>
          <w:sz w:val="20"/>
          <w:szCs w:val="20"/>
        </w:rPr>
        <w:t>. (continued)</w:t>
      </w:r>
    </w:p>
    <w:p w14:paraId="742AF9C1" w14:textId="77777777" w:rsidR="00C50A49" w:rsidRDefault="00C50A49" w:rsidP="0012650E">
      <w:pPr>
        <w:rPr>
          <w:noProof/>
        </w:rPr>
      </w:pPr>
    </w:p>
    <w:p w14:paraId="6BBC0158" w14:textId="77777777" w:rsidR="0012650E" w:rsidRDefault="0012650E" w:rsidP="0012650E"/>
    <w:p w14:paraId="34EB40A6" w14:textId="654188F7" w:rsidR="00C50A49" w:rsidRDefault="00957812" w:rsidP="0012650E">
      <w:r>
        <w:rPr>
          <w:noProof/>
        </w:rPr>
        <w:lastRenderedPageBreak/>
        <w:drawing>
          <wp:inline distT="0" distB="0" distL="0" distR="0" wp14:anchorId="1E3048CB" wp14:editId="6FAF6623">
            <wp:extent cx="4754880" cy="3483696"/>
            <wp:effectExtent l="0" t="0" r="7620" b="2540"/>
            <wp:docPr id="5215" name="Picture 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1mkt0_page7.png"/>
                    <pic:cNvPicPr/>
                  </pic:nvPicPr>
                  <pic:blipFill rotWithShape="1">
                    <a:blip r:embed="rId287">
                      <a:extLst>
                        <a:ext uri="{28A0092B-C50C-407E-A947-70E740481C1C}">
                          <a14:useLocalDpi xmlns:a14="http://schemas.microsoft.com/office/drawing/2010/main" val="0"/>
                        </a:ext>
                      </a:extLst>
                    </a:blip>
                    <a:srcRect b="4755"/>
                    <a:stretch/>
                  </pic:blipFill>
                  <pic:spPr bwMode="auto">
                    <a:xfrm>
                      <a:off x="0" y="0"/>
                      <a:ext cx="4754880" cy="3483696"/>
                    </a:xfrm>
                    <a:prstGeom prst="rect">
                      <a:avLst/>
                    </a:prstGeom>
                    <a:ln>
                      <a:noFill/>
                    </a:ln>
                    <a:extLst>
                      <a:ext uri="{53640926-AAD7-44D8-BBD7-CCE9431645EC}">
                        <a14:shadowObscured xmlns:a14="http://schemas.microsoft.com/office/drawing/2010/main"/>
                      </a:ext>
                    </a:extLst>
                  </pic:spPr>
                </pic:pic>
              </a:graphicData>
            </a:graphic>
          </wp:inline>
        </w:drawing>
      </w:r>
    </w:p>
    <w:p w14:paraId="401BEAB5" w14:textId="79FF05D5" w:rsidR="00C50A49" w:rsidRDefault="00957812" w:rsidP="0012650E">
      <w:r>
        <w:rPr>
          <w:noProof/>
        </w:rPr>
        <w:drawing>
          <wp:inline distT="0" distB="0" distL="0" distR="0" wp14:anchorId="478FB204" wp14:editId="613F88AD">
            <wp:extent cx="4754880" cy="3416378"/>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1mkt0_page8.png"/>
                    <pic:cNvPicPr/>
                  </pic:nvPicPr>
                  <pic:blipFill rotWithShape="1">
                    <a:blip r:embed="rId288">
                      <a:extLst>
                        <a:ext uri="{28A0092B-C50C-407E-A947-70E740481C1C}">
                          <a14:useLocalDpi xmlns:a14="http://schemas.microsoft.com/office/drawing/2010/main" val="0"/>
                        </a:ext>
                      </a:extLst>
                    </a:blip>
                    <a:srcRect t="6595"/>
                    <a:stretch/>
                  </pic:blipFill>
                  <pic:spPr bwMode="auto">
                    <a:xfrm>
                      <a:off x="0" y="0"/>
                      <a:ext cx="4754880" cy="3416378"/>
                    </a:xfrm>
                    <a:prstGeom prst="rect">
                      <a:avLst/>
                    </a:prstGeom>
                    <a:ln>
                      <a:noFill/>
                    </a:ln>
                    <a:extLst>
                      <a:ext uri="{53640926-AAD7-44D8-BBD7-CCE9431645EC}">
                        <a14:shadowObscured xmlns:a14="http://schemas.microsoft.com/office/drawing/2010/main"/>
                      </a:ext>
                    </a:extLst>
                  </pic:spPr>
                </pic:pic>
              </a:graphicData>
            </a:graphic>
          </wp:inline>
        </w:drawing>
      </w:r>
    </w:p>
    <w:p w14:paraId="74D9BFCD" w14:textId="77777777" w:rsidR="00957812" w:rsidRDefault="00957812" w:rsidP="0012650E"/>
    <w:p w14:paraId="268C71E6" w14:textId="33176B15" w:rsidR="0012650E" w:rsidRPr="00696687" w:rsidRDefault="0012650E" w:rsidP="0012650E">
      <w:pPr>
        <w:rPr>
          <w:b/>
          <w:sz w:val="20"/>
          <w:szCs w:val="20"/>
        </w:rPr>
      </w:pPr>
      <w:r w:rsidRPr="00696687">
        <w:rPr>
          <w:b/>
          <w:sz w:val="20"/>
          <w:szCs w:val="20"/>
        </w:rPr>
        <w:fldChar w:fldCharType="begin"/>
      </w:r>
      <w:r w:rsidRPr="00696687">
        <w:rPr>
          <w:b/>
          <w:sz w:val="20"/>
          <w:szCs w:val="20"/>
        </w:rPr>
        <w:instrText xml:space="preserve"> REF _Ref423438851 \h </w:instrText>
      </w:r>
      <w:r w:rsidR="00696687" w:rsidRPr="00696687">
        <w:rPr>
          <w:b/>
          <w:sz w:val="20"/>
          <w:szCs w:val="20"/>
        </w:rPr>
        <w:instrText xml:space="preserve"> \* MERGEFORMAT </w:instrText>
      </w:r>
      <w:r w:rsidRPr="00696687">
        <w:rPr>
          <w:b/>
          <w:sz w:val="20"/>
          <w:szCs w:val="20"/>
        </w:rPr>
      </w:r>
      <w:r w:rsidRPr="00696687">
        <w:rPr>
          <w:b/>
          <w:sz w:val="20"/>
          <w:szCs w:val="20"/>
        </w:rPr>
        <w:fldChar w:fldCharType="separate"/>
      </w:r>
      <w:r w:rsidR="008C61C8" w:rsidRPr="008C61C8">
        <w:rPr>
          <w:b/>
          <w:sz w:val="20"/>
          <w:szCs w:val="20"/>
        </w:rPr>
        <w:t xml:space="preserve">Figure </w:t>
      </w:r>
      <w:r w:rsidR="008C61C8" w:rsidRPr="008C61C8">
        <w:rPr>
          <w:b/>
          <w:noProof/>
          <w:sz w:val="20"/>
          <w:szCs w:val="20"/>
        </w:rPr>
        <w:t>211</w:t>
      </w:r>
      <w:r w:rsidRPr="00696687">
        <w:rPr>
          <w:b/>
          <w:sz w:val="20"/>
          <w:szCs w:val="20"/>
        </w:rPr>
        <w:fldChar w:fldCharType="end"/>
      </w:r>
      <w:r w:rsidRPr="00696687">
        <w:rPr>
          <w:b/>
          <w:sz w:val="20"/>
          <w:szCs w:val="20"/>
        </w:rPr>
        <w:t>. (continued)</w:t>
      </w:r>
    </w:p>
    <w:p w14:paraId="74FA51CE" w14:textId="77777777" w:rsidR="0012650E" w:rsidRDefault="0012650E" w:rsidP="0012650E">
      <w:pPr>
        <w:rPr>
          <w:noProof/>
        </w:rPr>
      </w:pPr>
    </w:p>
    <w:p w14:paraId="7D178883" w14:textId="45DFFCEC" w:rsidR="00957812" w:rsidRDefault="00957812" w:rsidP="00957812">
      <w:pPr>
        <w:rPr>
          <w:b/>
          <w:sz w:val="20"/>
          <w:szCs w:val="20"/>
        </w:rPr>
      </w:pPr>
      <w:r>
        <w:rPr>
          <w:b/>
          <w:noProof/>
          <w:sz w:val="20"/>
          <w:szCs w:val="20"/>
        </w:rPr>
        <w:lastRenderedPageBreak/>
        <w:drawing>
          <wp:inline distT="0" distB="0" distL="0" distR="0" wp14:anchorId="3CF6B44A" wp14:editId="6A2E7F6F">
            <wp:extent cx="5943600" cy="3001252"/>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1mkt0_page9.png"/>
                    <pic:cNvPicPr/>
                  </pic:nvPicPr>
                  <pic:blipFill rotWithShape="1">
                    <a:blip r:embed="rId289">
                      <a:extLst>
                        <a:ext uri="{28A0092B-C50C-407E-A947-70E740481C1C}">
                          <a14:useLocalDpi xmlns:a14="http://schemas.microsoft.com/office/drawing/2010/main" val="0"/>
                        </a:ext>
                      </a:extLst>
                    </a:blip>
                    <a:srcRect b="34356"/>
                    <a:stretch/>
                  </pic:blipFill>
                  <pic:spPr bwMode="auto">
                    <a:xfrm>
                      <a:off x="0" y="0"/>
                      <a:ext cx="5943612" cy="3001258"/>
                    </a:xfrm>
                    <a:prstGeom prst="rect">
                      <a:avLst/>
                    </a:prstGeom>
                    <a:ln>
                      <a:noFill/>
                    </a:ln>
                    <a:extLst>
                      <a:ext uri="{53640926-AAD7-44D8-BBD7-CCE9431645EC}">
                        <a14:shadowObscured xmlns:a14="http://schemas.microsoft.com/office/drawing/2010/main"/>
                      </a:ext>
                    </a:extLst>
                  </pic:spPr>
                </pic:pic>
              </a:graphicData>
            </a:graphic>
          </wp:inline>
        </w:drawing>
      </w:r>
    </w:p>
    <w:p w14:paraId="14DBA72F" w14:textId="048AC928" w:rsidR="00957812" w:rsidRDefault="00957812" w:rsidP="00957812">
      <w:pPr>
        <w:rPr>
          <w:b/>
          <w:sz w:val="20"/>
          <w:szCs w:val="20"/>
        </w:rPr>
      </w:pPr>
      <w:r>
        <w:rPr>
          <w:b/>
          <w:noProof/>
          <w:sz w:val="20"/>
          <w:szCs w:val="20"/>
        </w:rPr>
        <w:drawing>
          <wp:inline distT="0" distB="0" distL="0" distR="0" wp14:anchorId="5B53AD1D" wp14:editId="4C32A4CB">
            <wp:extent cx="5943600" cy="258051"/>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1mkt0_page9.png"/>
                    <pic:cNvPicPr/>
                  </pic:nvPicPr>
                  <pic:blipFill rotWithShape="1">
                    <a:blip r:embed="rId289">
                      <a:extLst>
                        <a:ext uri="{28A0092B-C50C-407E-A947-70E740481C1C}">
                          <a14:useLocalDpi xmlns:a14="http://schemas.microsoft.com/office/drawing/2010/main" val="0"/>
                        </a:ext>
                      </a:extLst>
                    </a:blip>
                    <a:srcRect t="94356"/>
                    <a:stretch/>
                  </pic:blipFill>
                  <pic:spPr bwMode="auto">
                    <a:xfrm>
                      <a:off x="0" y="0"/>
                      <a:ext cx="5943612" cy="258052"/>
                    </a:xfrm>
                    <a:prstGeom prst="rect">
                      <a:avLst/>
                    </a:prstGeom>
                    <a:ln>
                      <a:noFill/>
                    </a:ln>
                    <a:extLst>
                      <a:ext uri="{53640926-AAD7-44D8-BBD7-CCE9431645EC}">
                        <a14:shadowObscured xmlns:a14="http://schemas.microsoft.com/office/drawing/2010/main"/>
                      </a:ext>
                    </a:extLst>
                  </pic:spPr>
                </pic:pic>
              </a:graphicData>
            </a:graphic>
          </wp:inline>
        </w:drawing>
      </w:r>
    </w:p>
    <w:p w14:paraId="0ADCF20B" w14:textId="77777777" w:rsidR="00957812" w:rsidRDefault="00957812" w:rsidP="00957812">
      <w:pPr>
        <w:rPr>
          <w:b/>
          <w:sz w:val="20"/>
          <w:szCs w:val="20"/>
        </w:rPr>
      </w:pPr>
    </w:p>
    <w:p w14:paraId="17FDC266" w14:textId="71E96FA5" w:rsidR="00957812" w:rsidRDefault="00957812" w:rsidP="00957812">
      <w:pPr>
        <w:rPr>
          <w:b/>
          <w:sz w:val="20"/>
          <w:szCs w:val="20"/>
        </w:rPr>
      </w:pPr>
      <w:r w:rsidRPr="00696687">
        <w:rPr>
          <w:b/>
          <w:sz w:val="20"/>
          <w:szCs w:val="20"/>
        </w:rPr>
        <w:fldChar w:fldCharType="begin"/>
      </w:r>
      <w:r w:rsidRPr="00696687">
        <w:rPr>
          <w:b/>
          <w:sz w:val="20"/>
          <w:szCs w:val="20"/>
        </w:rPr>
        <w:instrText xml:space="preserve"> REF _Ref423438851 \h  \* MERGEFORMAT </w:instrText>
      </w:r>
      <w:r w:rsidRPr="00696687">
        <w:rPr>
          <w:b/>
          <w:sz w:val="20"/>
          <w:szCs w:val="20"/>
        </w:rPr>
      </w:r>
      <w:r w:rsidRPr="00696687">
        <w:rPr>
          <w:b/>
          <w:sz w:val="20"/>
          <w:szCs w:val="20"/>
        </w:rPr>
        <w:fldChar w:fldCharType="separate"/>
      </w:r>
      <w:r w:rsidR="008C61C8" w:rsidRPr="008C61C8">
        <w:rPr>
          <w:b/>
          <w:sz w:val="20"/>
          <w:szCs w:val="20"/>
        </w:rPr>
        <w:t xml:space="preserve">Figure </w:t>
      </w:r>
      <w:r w:rsidR="008C61C8" w:rsidRPr="008C61C8">
        <w:rPr>
          <w:b/>
          <w:noProof/>
          <w:sz w:val="20"/>
          <w:szCs w:val="20"/>
        </w:rPr>
        <w:t>211</w:t>
      </w:r>
      <w:r w:rsidRPr="00696687">
        <w:rPr>
          <w:b/>
          <w:sz w:val="20"/>
          <w:szCs w:val="20"/>
        </w:rPr>
        <w:fldChar w:fldCharType="end"/>
      </w:r>
      <w:r w:rsidRPr="00696687">
        <w:rPr>
          <w:b/>
          <w:sz w:val="20"/>
          <w:szCs w:val="20"/>
        </w:rPr>
        <w:t>. (continued)</w:t>
      </w:r>
    </w:p>
    <w:p w14:paraId="4DE8EF3D" w14:textId="7C2EDBC9" w:rsidR="00957812" w:rsidRDefault="00957812">
      <w:pPr>
        <w:rPr>
          <w:b/>
          <w:sz w:val="20"/>
          <w:szCs w:val="20"/>
        </w:rPr>
      </w:pPr>
      <w:r>
        <w:rPr>
          <w:b/>
          <w:sz w:val="20"/>
          <w:szCs w:val="20"/>
        </w:rPr>
        <w:br w:type="page"/>
      </w:r>
    </w:p>
    <w:p w14:paraId="0E3EBDB2" w14:textId="7DB5149B" w:rsidR="0012650E" w:rsidRDefault="00957812" w:rsidP="0012650E">
      <w:pPr>
        <w:rPr>
          <w:noProof/>
        </w:rPr>
      </w:pPr>
      <w:r>
        <w:rPr>
          <w:noProof/>
        </w:rPr>
        <w:lastRenderedPageBreak/>
        <w:drawing>
          <wp:inline distT="0" distB="0" distL="0" distR="0" wp14:anchorId="26E4675C" wp14:editId="6F3FD6EC">
            <wp:extent cx="4754880" cy="3466866"/>
            <wp:effectExtent l="0" t="0" r="762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2mkt0_page1.png"/>
                    <pic:cNvPicPr/>
                  </pic:nvPicPr>
                  <pic:blipFill rotWithShape="1">
                    <a:blip r:embed="rId290">
                      <a:extLst>
                        <a:ext uri="{28A0092B-C50C-407E-A947-70E740481C1C}">
                          <a14:useLocalDpi xmlns:a14="http://schemas.microsoft.com/office/drawing/2010/main" val="0"/>
                        </a:ext>
                      </a:extLst>
                    </a:blip>
                    <a:srcRect b="5215"/>
                    <a:stretch/>
                  </pic:blipFill>
                  <pic:spPr bwMode="auto">
                    <a:xfrm>
                      <a:off x="0" y="0"/>
                      <a:ext cx="4754880" cy="3466866"/>
                    </a:xfrm>
                    <a:prstGeom prst="rect">
                      <a:avLst/>
                    </a:prstGeom>
                    <a:ln>
                      <a:noFill/>
                    </a:ln>
                    <a:extLst>
                      <a:ext uri="{53640926-AAD7-44D8-BBD7-CCE9431645EC}">
                        <a14:shadowObscured xmlns:a14="http://schemas.microsoft.com/office/drawing/2010/main"/>
                      </a:ext>
                    </a:extLst>
                  </pic:spPr>
                </pic:pic>
              </a:graphicData>
            </a:graphic>
          </wp:inline>
        </w:drawing>
      </w:r>
    </w:p>
    <w:p w14:paraId="18001941" w14:textId="298257A1" w:rsidR="0012650E" w:rsidRDefault="00957812" w:rsidP="0012650E">
      <w:r>
        <w:rPr>
          <w:noProof/>
        </w:rPr>
        <w:drawing>
          <wp:inline distT="0" distB="0" distL="0" distR="0" wp14:anchorId="08688632" wp14:editId="75EBBA66">
            <wp:extent cx="4754880" cy="3399548"/>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2mkt0_page2.png"/>
                    <pic:cNvPicPr/>
                  </pic:nvPicPr>
                  <pic:blipFill rotWithShape="1">
                    <a:blip r:embed="rId291">
                      <a:extLst>
                        <a:ext uri="{28A0092B-C50C-407E-A947-70E740481C1C}">
                          <a14:useLocalDpi xmlns:a14="http://schemas.microsoft.com/office/drawing/2010/main" val="0"/>
                        </a:ext>
                      </a:extLst>
                    </a:blip>
                    <a:srcRect t="7055"/>
                    <a:stretch/>
                  </pic:blipFill>
                  <pic:spPr bwMode="auto">
                    <a:xfrm>
                      <a:off x="0" y="0"/>
                      <a:ext cx="4754880" cy="3399548"/>
                    </a:xfrm>
                    <a:prstGeom prst="rect">
                      <a:avLst/>
                    </a:prstGeom>
                    <a:ln>
                      <a:noFill/>
                    </a:ln>
                    <a:extLst>
                      <a:ext uri="{53640926-AAD7-44D8-BBD7-CCE9431645EC}">
                        <a14:shadowObscured xmlns:a14="http://schemas.microsoft.com/office/drawing/2010/main"/>
                      </a:ext>
                    </a:extLst>
                  </pic:spPr>
                </pic:pic>
              </a:graphicData>
            </a:graphic>
          </wp:inline>
        </w:drawing>
      </w:r>
    </w:p>
    <w:p w14:paraId="6861C883" w14:textId="77777777" w:rsidR="00957812" w:rsidRDefault="00957812" w:rsidP="0012650E"/>
    <w:p w14:paraId="1FE14BDC" w14:textId="6A35B511" w:rsidR="00963571" w:rsidRDefault="0012650E" w:rsidP="00963571">
      <w:pPr>
        <w:pStyle w:val="Caption"/>
      </w:pPr>
      <w:r>
        <w:t xml:space="preserve">Figure </w:t>
      </w:r>
      <w:fldSimple w:instr=" SEQ Figure \* ARABIC ">
        <w:r w:rsidR="008C61C8">
          <w:rPr>
            <w:noProof/>
          </w:rPr>
          <w:t>212</w:t>
        </w:r>
      </w:fldSimple>
      <w:r>
        <w:t>. Conditional age-at-length samples and predictions for the Washington non-trawl commercial fleet.</w:t>
      </w:r>
      <w:r w:rsidR="00963571">
        <w:t xml:space="preserve"> </w:t>
      </w:r>
      <w:r w:rsidR="00963571" w:rsidRPr="00963571">
        <w:t xml:space="preserve"> </w:t>
      </w:r>
      <w:r w:rsidR="00963571">
        <w:t>Shading indicates 95% confidence intervals.</w:t>
      </w:r>
    </w:p>
    <w:p w14:paraId="56D57FF2" w14:textId="77777777" w:rsidR="0012650E" w:rsidRDefault="0012650E" w:rsidP="0012650E">
      <w:pPr>
        <w:pStyle w:val="Caption"/>
      </w:pPr>
    </w:p>
    <w:p w14:paraId="579A3CA2" w14:textId="77777777" w:rsidR="0012650E" w:rsidRDefault="0012650E" w:rsidP="0012650E">
      <w:pPr>
        <w:pStyle w:val="Caption"/>
      </w:pPr>
    </w:p>
    <w:p w14:paraId="5314E4E6" w14:textId="7F251185" w:rsidR="0012650E" w:rsidRDefault="0012650E" w:rsidP="0012650E">
      <w:pPr>
        <w:rPr>
          <w:noProof/>
        </w:rPr>
      </w:pPr>
    </w:p>
    <w:p w14:paraId="639E216C" w14:textId="4C1D9AF9" w:rsidR="0012650E" w:rsidRDefault="00957812" w:rsidP="0012650E">
      <w:pPr>
        <w:rPr>
          <w:noProof/>
        </w:rPr>
      </w:pPr>
      <w:r>
        <w:rPr>
          <w:noProof/>
        </w:rPr>
        <w:lastRenderedPageBreak/>
        <w:drawing>
          <wp:inline distT="0" distB="0" distL="0" distR="0" wp14:anchorId="26CF273D" wp14:editId="1001C445">
            <wp:extent cx="4754880" cy="3472476"/>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2mkt0_page3.png"/>
                    <pic:cNvPicPr/>
                  </pic:nvPicPr>
                  <pic:blipFill rotWithShape="1">
                    <a:blip r:embed="rId292">
                      <a:extLst>
                        <a:ext uri="{28A0092B-C50C-407E-A947-70E740481C1C}">
                          <a14:useLocalDpi xmlns:a14="http://schemas.microsoft.com/office/drawing/2010/main" val="0"/>
                        </a:ext>
                      </a:extLst>
                    </a:blip>
                    <a:srcRect b="5062"/>
                    <a:stretch/>
                  </pic:blipFill>
                  <pic:spPr bwMode="auto">
                    <a:xfrm>
                      <a:off x="0" y="0"/>
                      <a:ext cx="4754880" cy="3472476"/>
                    </a:xfrm>
                    <a:prstGeom prst="rect">
                      <a:avLst/>
                    </a:prstGeom>
                    <a:ln>
                      <a:noFill/>
                    </a:ln>
                    <a:extLst>
                      <a:ext uri="{53640926-AAD7-44D8-BBD7-CCE9431645EC}">
                        <a14:shadowObscured xmlns:a14="http://schemas.microsoft.com/office/drawing/2010/main"/>
                      </a:ext>
                    </a:extLst>
                  </pic:spPr>
                </pic:pic>
              </a:graphicData>
            </a:graphic>
          </wp:inline>
        </w:drawing>
      </w:r>
    </w:p>
    <w:p w14:paraId="44750C38" w14:textId="3B0AB07D" w:rsidR="0012650E" w:rsidRDefault="00957812" w:rsidP="0012650E">
      <w:r>
        <w:rPr>
          <w:noProof/>
        </w:rPr>
        <w:drawing>
          <wp:inline distT="0" distB="0" distL="0" distR="0" wp14:anchorId="24218999" wp14:editId="4326B880">
            <wp:extent cx="4754880" cy="3433207"/>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2mkt0_page4.png"/>
                    <pic:cNvPicPr/>
                  </pic:nvPicPr>
                  <pic:blipFill rotWithShape="1">
                    <a:blip r:embed="rId293">
                      <a:extLst>
                        <a:ext uri="{28A0092B-C50C-407E-A947-70E740481C1C}">
                          <a14:useLocalDpi xmlns:a14="http://schemas.microsoft.com/office/drawing/2010/main" val="0"/>
                        </a:ext>
                      </a:extLst>
                    </a:blip>
                    <a:srcRect t="6135"/>
                    <a:stretch/>
                  </pic:blipFill>
                  <pic:spPr bwMode="auto">
                    <a:xfrm>
                      <a:off x="0" y="0"/>
                      <a:ext cx="4754880" cy="3433207"/>
                    </a:xfrm>
                    <a:prstGeom prst="rect">
                      <a:avLst/>
                    </a:prstGeom>
                    <a:ln>
                      <a:noFill/>
                    </a:ln>
                    <a:extLst>
                      <a:ext uri="{53640926-AAD7-44D8-BBD7-CCE9431645EC}">
                        <a14:shadowObscured xmlns:a14="http://schemas.microsoft.com/office/drawing/2010/main"/>
                      </a:ext>
                    </a:extLst>
                  </pic:spPr>
                </pic:pic>
              </a:graphicData>
            </a:graphic>
          </wp:inline>
        </w:drawing>
      </w:r>
    </w:p>
    <w:p w14:paraId="33324495" w14:textId="77777777" w:rsidR="00957812" w:rsidRDefault="00957812" w:rsidP="0012650E"/>
    <w:p w14:paraId="59628DF8" w14:textId="72866E4E" w:rsidR="0012650E" w:rsidRPr="00696687" w:rsidRDefault="0012650E" w:rsidP="0012650E">
      <w:pPr>
        <w:rPr>
          <w:b/>
          <w:sz w:val="20"/>
          <w:szCs w:val="20"/>
        </w:rPr>
      </w:pPr>
      <w:r w:rsidRPr="00696687">
        <w:rPr>
          <w:b/>
          <w:sz w:val="20"/>
          <w:szCs w:val="20"/>
        </w:rPr>
        <w:t xml:space="preserve">Figure </w:t>
      </w:r>
      <w:r w:rsidR="00C7188B">
        <w:rPr>
          <w:b/>
          <w:sz w:val="20"/>
          <w:szCs w:val="20"/>
        </w:rPr>
        <w:t>185</w:t>
      </w:r>
      <w:r w:rsidRPr="00696687">
        <w:rPr>
          <w:b/>
          <w:sz w:val="20"/>
          <w:szCs w:val="20"/>
        </w:rPr>
        <w:t xml:space="preserve"> (continued).</w:t>
      </w:r>
    </w:p>
    <w:p w14:paraId="34ED43D4" w14:textId="77777777" w:rsidR="0012650E" w:rsidRDefault="0012650E" w:rsidP="0012650E">
      <w:pPr>
        <w:rPr>
          <w:noProof/>
        </w:rPr>
      </w:pPr>
    </w:p>
    <w:p w14:paraId="0D4FE29A" w14:textId="0A90173B" w:rsidR="0012650E" w:rsidRDefault="0012650E" w:rsidP="0012650E">
      <w:pPr>
        <w:rPr>
          <w:noProof/>
        </w:rPr>
      </w:pPr>
    </w:p>
    <w:p w14:paraId="4CB4E577" w14:textId="198BAC82" w:rsidR="0012650E" w:rsidRDefault="00D27C8A" w:rsidP="0012650E">
      <w:pPr>
        <w:rPr>
          <w:noProof/>
        </w:rPr>
      </w:pPr>
      <w:r>
        <w:rPr>
          <w:noProof/>
        </w:rPr>
        <w:lastRenderedPageBreak/>
        <w:drawing>
          <wp:inline distT="0" distB="0" distL="0" distR="0" wp14:anchorId="1E65AE60" wp14:editId="4809BC1D">
            <wp:extent cx="4754880" cy="3483696"/>
            <wp:effectExtent l="0" t="0" r="762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3mkt0_page1.png"/>
                    <pic:cNvPicPr/>
                  </pic:nvPicPr>
                  <pic:blipFill rotWithShape="1">
                    <a:blip r:embed="rId294">
                      <a:extLst>
                        <a:ext uri="{28A0092B-C50C-407E-A947-70E740481C1C}">
                          <a14:useLocalDpi xmlns:a14="http://schemas.microsoft.com/office/drawing/2010/main" val="0"/>
                        </a:ext>
                      </a:extLst>
                    </a:blip>
                    <a:srcRect b="4755"/>
                    <a:stretch/>
                  </pic:blipFill>
                  <pic:spPr bwMode="auto">
                    <a:xfrm>
                      <a:off x="0" y="0"/>
                      <a:ext cx="4754880" cy="3483696"/>
                    </a:xfrm>
                    <a:prstGeom prst="rect">
                      <a:avLst/>
                    </a:prstGeom>
                    <a:ln>
                      <a:noFill/>
                    </a:ln>
                    <a:extLst>
                      <a:ext uri="{53640926-AAD7-44D8-BBD7-CCE9431645EC}">
                        <a14:shadowObscured xmlns:a14="http://schemas.microsoft.com/office/drawing/2010/main"/>
                      </a:ext>
                    </a:extLst>
                  </pic:spPr>
                </pic:pic>
              </a:graphicData>
            </a:graphic>
          </wp:inline>
        </w:drawing>
      </w:r>
    </w:p>
    <w:p w14:paraId="52D3F6EC" w14:textId="1F7D8B0E" w:rsidR="0012650E" w:rsidRDefault="00D27C8A" w:rsidP="0012650E">
      <w:r>
        <w:rPr>
          <w:noProof/>
        </w:rPr>
        <w:drawing>
          <wp:inline distT="0" distB="0" distL="0" distR="0" wp14:anchorId="2E4C50BC" wp14:editId="534BCACC">
            <wp:extent cx="4754880" cy="3393939"/>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3mkt0_page2.png"/>
                    <pic:cNvPicPr/>
                  </pic:nvPicPr>
                  <pic:blipFill rotWithShape="1">
                    <a:blip r:embed="rId295">
                      <a:extLst>
                        <a:ext uri="{28A0092B-C50C-407E-A947-70E740481C1C}">
                          <a14:useLocalDpi xmlns:a14="http://schemas.microsoft.com/office/drawing/2010/main" val="0"/>
                        </a:ext>
                      </a:extLst>
                    </a:blip>
                    <a:srcRect t="7208"/>
                    <a:stretch/>
                  </pic:blipFill>
                  <pic:spPr bwMode="auto">
                    <a:xfrm>
                      <a:off x="0" y="0"/>
                      <a:ext cx="4754880" cy="3393939"/>
                    </a:xfrm>
                    <a:prstGeom prst="rect">
                      <a:avLst/>
                    </a:prstGeom>
                    <a:ln>
                      <a:noFill/>
                    </a:ln>
                    <a:extLst>
                      <a:ext uri="{53640926-AAD7-44D8-BBD7-CCE9431645EC}">
                        <a14:shadowObscured xmlns:a14="http://schemas.microsoft.com/office/drawing/2010/main"/>
                      </a:ext>
                    </a:extLst>
                  </pic:spPr>
                </pic:pic>
              </a:graphicData>
            </a:graphic>
          </wp:inline>
        </w:drawing>
      </w:r>
    </w:p>
    <w:p w14:paraId="6D8A2B63" w14:textId="2B370737" w:rsidR="00963571" w:rsidRDefault="0012650E" w:rsidP="00963571">
      <w:pPr>
        <w:pStyle w:val="Caption"/>
      </w:pPr>
      <w:bookmarkStart w:id="394" w:name="_Ref423439199"/>
      <w:r>
        <w:t xml:space="preserve">Figure </w:t>
      </w:r>
      <w:fldSimple w:instr=" SEQ Figure \* ARABIC ">
        <w:r w:rsidR="008C61C8">
          <w:rPr>
            <w:noProof/>
          </w:rPr>
          <w:t>213</w:t>
        </w:r>
      </w:fldSimple>
      <w:bookmarkEnd w:id="394"/>
      <w:r>
        <w:t>. Conditional age-at-length samples and predictions for the Washington recreational fleet.</w:t>
      </w:r>
      <w:r w:rsidR="00963571">
        <w:t xml:space="preserve"> Shading indicates 95% confidence intervals.</w:t>
      </w:r>
    </w:p>
    <w:p w14:paraId="28B49CC5" w14:textId="41BC3D58" w:rsidR="0012650E" w:rsidRDefault="0012650E" w:rsidP="0012650E">
      <w:pPr>
        <w:pStyle w:val="Caption"/>
      </w:pPr>
    </w:p>
    <w:p w14:paraId="33EEEDA9" w14:textId="77777777" w:rsidR="0012650E" w:rsidRDefault="0012650E" w:rsidP="0012650E">
      <w:pPr>
        <w:pStyle w:val="Caption"/>
      </w:pPr>
    </w:p>
    <w:p w14:paraId="702039CB" w14:textId="5235FA1D" w:rsidR="0012650E" w:rsidRDefault="0012650E" w:rsidP="0012650E"/>
    <w:p w14:paraId="1F5612F0" w14:textId="29D30172" w:rsidR="0012650E" w:rsidRDefault="001C73C6" w:rsidP="0012650E">
      <w:r>
        <w:rPr>
          <w:noProof/>
        </w:rPr>
        <w:lastRenderedPageBreak/>
        <w:drawing>
          <wp:inline distT="0" distB="0" distL="0" distR="0" wp14:anchorId="1EEB346E" wp14:editId="6C2E1CF2">
            <wp:extent cx="4754880" cy="3489306"/>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3mkt0_page3.png"/>
                    <pic:cNvPicPr/>
                  </pic:nvPicPr>
                  <pic:blipFill rotWithShape="1">
                    <a:blip r:embed="rId296">
                      <a:extLst>
                        <a:ext uri="{28A0092B-C50C-407E-A947-70E740481C1C}">
                          <a14:useLocalDpi xmlns:a14="http://schemas.microsoft.com/office/drawing/2010/main" val="0"/>
                        </a:ext>
                      </a:extLst>
                    </a:blip>
                    <a:srcRect b="4602"/>
                    <a:stretch/>
                  </pic:blipFill>
                  <pic:spPr bwMode="auto">
                    <a:xfrm>
                      <a:off x="0" y="0"/>
                      <a:ext cx="4754880" cy="3489306"/>
                    </a:xfrm>
                    <a:prstGeom prst="rect">
                      <a:avLst/>
                    </a:prstGeom>
                    <a:ln>
                      <a:noFill/>
                    </a:ln>
                    <a:extLst>
                      <a:ext uri="{53640926-AAD7-44D8-BBD7-CCE9431645EC}">
                        <a14:shadowObscured xmlns:a14="http://schemas.microsoft.com/office/drawing/2010/main"/>
                      </a:ext>
                    </a:extLst>
                  </pic:spPr>
                </pic:pic>
              </a:graphicData>
            </a:graphic>
          </wp:inline>
        </w:drawing>
      </w:r>
    </w:p>
    <w:p w14:paraId="01E6DFAF" w14:textId="2F5843F0" w:rsidR="001C73C6" w:rsidRDefault="001C73C6" w:rsidP="0012650E">
      <w:r>
        <w:rPr>
          <w:noProof/>
        </w:rPr>
        <w:drawing>
          <wp:inline distT="0" distB="0" distL="0" distR="0" wp14:anchorId="683311C5" wp14:editId="5537C70E">
            <wp:extent cx="4754880" cy="3433208"/>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3mkt0_page4.png"/>
                    <pic:cNvPicPr/>
                  </pic:nvPicPr>
                  <pic:blipFill rotWithShape="1">
                    <a:blip r:embed="rId297">
                      <a:extLst>
                        <a:ext uri="{28A0092B-C50C-407E-A947-70E740481C1C}">
                          <a14:useLocalDpi xmlns:a14="http://schemas.microsoft.com/office/drawing/2010/main" val="0"/>
                        </a:ext>
                      </a:extLst>
                    </a:blip>
                    <a:srcRect t="6135"/>
                    <a:stretch/>
                  </pic:blipFill>
                  <pic:spPr bwMode="auto">
                    <a:xfrm>
                      <a:off x="0" y="0"/>
                      <a:ext cx="4754880" cy="3433208"/>
                    </a:xfrm>
                    <a:prstGeom prst="rect">
                      <a:avLst/>
                    </a:prstGeom>
                    <a:ln>
                      <a:noFill/>
                    </a:ln>
                    <a:extLst>
                      <a:ext uri="{53640926-AAD7-44D8-BBD7-CCE9431645EC}">
                        <a14:shadowObscured xmlns:a14="http://schemas.microsoft.com/office/drawing/2010/main"/>
                      </a:ext>
                    </a:extLst>
                  </pic:spPr>
                </pic:pic>
              </a:graphicData>
            </a:graphic>
          </wp:inline>
        </w:drawing>
      </w:r>
    </w:p>
    <w:p w14:paraId="111FE065" w14:textId="77777777" w:rsidR="001C73C6" w:rsidRDefault="001C73C6" w:rsidP="0012650E"/>
    <w:p w14:paraId="44215422" w14:textId="27973C78" w:rsidR="0012650E" w:rsidRPr="00696687" w:rsidRDefault="00373A48" w:rsidP="0012650E">
      <w:pPr>
        <w:rPr>
          <w:b/>
          <w:sz w:val="20"/>
          <w:szCs w:val="20"/>
        </w:rPr>
      </w:pPr>
      <w:r w:rsidRPr="00373A48">
        <w:rPr>
          <w:b/>
          <w:sz w:val="20"/>
          <w:szCs w:val="20"/>
        </w:rPr>
        <w:t xml:space="preserve">Figure </w:t>
      </w:r>
      <w:r w:rsidR="00161888">
        <w:rPr>
          <w:b/>
          <w:sz w:val="20"/>
          <w:szCs w:val="20"/>
        </w:rPr>
        <w:t>186</w:t>
      </w:r>
      <w:r w:rsidRPr="00373A48">
        <w:rPr>
          <w:b/>
          <w:sz w:val="20"/>
          <w:szCs w:val="20"/>
        </w:rPr>
        <w:t xml:space="preserve">. </w:t>
      </w:r>
      <w:r w:rsidR="0012650E" w:rsidRPr="00373A48">
        <w:rPr>
          <w:b/>
          <w:sz w:val="20"/>
          <w:szCs w:val="20"/>
        </w:rPr>
        <w:t xml:space="preserve"> (</w:t>
      </w:r>
      <w:r w:rsidR="0012650E" w:rsidRPr="00696687">
        <w:rPr>
          <w:b/>
          <w:sz w:val="20"/>
          <w:szCs w:val="20"/>
        </w:rPr>
        <w:t>continued).</w:t>
      </w:r>
    </w:p>
    <w:p w14:paraId="4DA5791D" w14:textId="57DC529B" w:rsidR="0012650E" w:rsidRDefault="0012650E" w:rsidP="0012650E"/>
    <w:p w14:paraId="6024226D" w14:textId="52791131" w:rsidR="0012650E" w:rsidRDefault="001C73C6" w:rsidP="0012650E">
      <w:r>
        <w:rPr>
          <w:noProof/>
        </w:rPr>
        <w:lastRenderedPageBreak/>
        <w:drawing>
          <wp:inline distT="0" distB="0" distL="0" distR="0" wp14:anchorId="09956A08" wp14:editId="20B08733">
            <wp:extent cx="4754880" cy="3483696"/>
            <wp:effectExtent l="0" t="0" r="762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3mkt0_page5.png"/>
                    <pic:cNvPicPr/>
                  </pic:nvPicPr>
                  <pic:blipFill rotWithShape="1">
                    <a:blip r:embed="rId298">
                      <a:extLst>
                        <a:ext uri="{28A0092B-C50C-407E-A947-70E740481C1C}">
                          <a14:useLocalDpi xmlns:a14="http://schemas.microsoft.com/office/drawing/2010/main" val="0"/>
                        </a:ext>
                      </a:extLst>
                    </a:blip>
                    <a:srcRect b="4755"/>
                    <a:stretch/>
                  </pic:blipFill>
                  <pic:spPr bwMode="auto">
                    <a:xfrm>
                      <a:off x="0" y="0"/>
                      <a:ext cx="4754880" cy="3483696"/>
                    </a:xfrm>
                    <a:prstGeom prst="rect">
                      <a:avLst/>
                    </a:prstGeom>
                    <a:ln>
                      <a:noFill/>
                    </a:ln>
                    <a:extLst>
                      <a:ext uri="{53640926-AAD7-44D8-BBD7-CCE9431645EC}">
                        <a14:shadowObscured xmlns:a14="http://schemas.microsoft.com/office/drawing/2010/main"/>
                      </a:ext>
                    </a:extLst>
                  </pic:spPr>
                </pic:pic>
              </a:graphicData>
            </a:graphic>
          </wp:inline>
        </w:drawing>
      </w:r>
    </w:p>
    <w:p w14:paraId="6D25CF05" w14:textId="025A6EAE" w:rsidR="001C73C6" w:rsidRDefault="001C73C6" w:rsidP="0012650E">
      <w:r>
        <w:rPr>
          <w:noProof/>
        </w:rPr>
        <w:drawing>
          <wp:inline distT="0" distB="0" distL="0" distR="0" wp14:anchorId="6254BC9C" wp14:editId="2EBD8286">
            <wp:extent cx="4754880" cy="3433208"/>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3mkt0_page6.png"/>
                    <pic:cNvPicPr/>
                  </pic:nvPicPr>
                  <pic:blipFill rotWithShape="1">
                    <a:blip r:embed="rId299">
                      <a:extLst>
                        <a:ext uri="{28A0092B-C50C-407E-A947-70E740481C1C}">
                          <a14:useLocalDpi xmlns:a14="http://schemas.microsoft.com/office/drawing/2010/main" val="0"/>
                        </a:ext>
                      </a:extLst>
                    </a:blip>
                    <a:srcRect t="6135"/>
                    <a:stretch/>
                  </pic:blipFill>
                  <pic:spPr bwMode="auto">
                    <a:xfrm>
                      <a:off x="0" y="0"/>
                      <a:ext cx="4754880" cy="3433208"/>
                    </a:xfrm>
                    <a:prstGeom prst="rect">
                      <a:avLst/>
                    </a:prstGeom>
                    <a:ln>
                      <a:noFill/>
                    </a:ln>
                    <a:extLst>
                      <a:ext uri="{53640926-AAD7-44D8-BBD7-CCE9431645EC}">
                        <a14:shadowObscured xmlns:a14="http://schemas.microsoft.com/office/drawing/2010/main"/>
                      </a:ext>
                    </a:extLst>
                  </pic:spPr>
                </pic:pic>
              </a:graphicData>
            </a:graphic>
          </wp:inline>
        </w:drawing>
      </w:r>
    </w:p>
    <w:p w14:paraId="6549A815" w14:textId="23F5B270" w:rsidR="0012650E" w:rsidRPr="00696687" w:rsidRDefault="00373A48" w:rsidP="0012650E">
      <w:pPr>
        <w:rPr>
          <w:b/>
          <w:sz w:val="20"/>
          <w:szCs w:val="20"/>
        </w:rPr>
      </w:pPr>
      <w:r w:rsidRPr="00373A48">
        <w:rPr>
          <w:b/>
          <w:sz w:val="20"/>
          <w:szCs w:val="20"/>
        </w:rPr>
        <w:t xml:space="preserve">Figure </w:t>
      </w:r>
      <w:r w:rsidR="00161888">
        <w:rPr>
          <w:b/>
          <w:sz w:val="20"/>
          <w:szCs w:val="20"/>
        </w:rPr>
        <w:t>186</w:t>
      </w:r>
      <w:r w:rsidR="0012650E" w:rsidRPr="00696687">
        <w:rPr>
          <w:b/>
          <w:sz w:val="20"/>
          <w:szCs w:val="20"/>
        </w:rPr>
        <w:t xml:space="preserve"> (continued)</w:t>
      </w:r>
    </w:p>
    <w:p w14:paraId="55C20A77" w14:textId="77777777" w:rsidR="0012650E" w:rsidRDefault="0012650E" w:rsidP="0012650E">
      <w:pPr>
        <w:rPr>
          <w:noProof/>
        </w:rPr>
      </w:pPr>
    </w:p>
    <w:p w14:paraId="10185319" w14:textId="77777777" w:rsidR="0012650E" w:rsidRDefault="0012650E" w:rsidP="0012650E">
      <w:pPr>
        <w:rPr>
          <w:noProof/>
        </w:rPr>
      </w:pPr>
    </w:p>
    <w:p w14:paraId="10388DB9" w14:textId="374523CD" w:rsidR="0012650E" w:rsidRDefault="0012650E" w:rsidP="0012650E">
      <w:pPr>
        <w:rPr>
          <w:noProof/>
        </w:rPr>
      </w:pPr>
    </w:p>
    <w:p w14:paraId="64A1A90D" w14:textId="4406316C" w:rsidR="0012650E" w:rsidRDefault="001C73C6" w:rsidP="0012650E">
      <w:pPr>
        <w:rPr>
          <w:noProof/>
        </w:rPr>
      </w:pPr>
      <w:r>
        <w:rPr>
          <w:noProof/>
        </w:rPr>
        <w:lastRenderedPageBreak/>
        <w:drawing>
          <wp:inline distT="0" distB="0" distL="0" distR="0" wp14:anchorId="3CA2E61C" wp14:editId="4521D926">
            <wp:extent cx="4754880" cy="3450037"/>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3mkt0_page7.png"/>
                    <pic:cNvPicPr/>
                  </pic:nvPicPr>
                  <pic:blipFill rotWithShape="1">
                    <a:blip r:embed="rId300">
                      <a:extLst>
                        <a:ext uri="{28A0092B-C50C-407E-A947-70E740481C1C}">
                          <a14:useLocalDpi xmlns:a14="http://schemas.microsoft.com/office/drawing/2010/main" val="0"/>
                        </a:ext>
                      </a:extLst>
                    </a:blip>
                    <a:srcRect b="5675"/>
                    <a:stretch/>
                  </pic:blipFill>
                  <pic:spPr bwMode="auto">
                    <a:xfrm>
                      <a:off x="0" y="0"/>
                      <a:ext cx="4754880" cy="3450037"/>
                    </a:xfrm>
                    <a:prstGeom prst="rect">
                      <a:avLst/>
                    </a:prstGeom>
                    <a:ln>
                      <a:noFill/>
                    </a:ln>
                    <a:extLst>
                      <a:ext uri="{53640926-AAD7-44D8-BBD7-CCE9431645EC}">
                        <a14:shadowObscured xmlns:a14="http://schemas.microsoft.com/office/drawing/2010/main"/>
                      </a:ext>
                    </a:extLst>
                  </pic:spPr>
                </pic:pic>
              </a:graphicData>
            </a:graphic>
          </wp:inline>
        </w:drawing>
      </w:r>
    </w:p>
    <w:p w14:paraId="28DF566E" w14:textId="540E4D5D" w:rsidR="0012650E" w:rsidRDefault="001C73C6" w:rsidP="0012650E">
      <w:r>
        <w:rPr>
          <w:noProof/>
        </w:rPr>
        <w:drawing>
          <wp:inline distT="0" distB="0" distL="0" distR="0" wp14:anchorId="43BAC22D" wp14:editId="5760D496">
            <wp:extent cx="4754880" cy="3438817"/>
            <wp:effectExtent l="0" t="0" r="762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3mkt0_page8.png"/>
                    <pic:cNvPicPr/>
                  </pic:nvPicPr>
                  <pic:blipFill rotWithShape="1">
                    <a:blip r:embed="rId301">
                      <a:extLst>
                        <a:ext uri="{28A0092B-C50C-407E-A947-70E740481C1C}">
                          <a14:useLocalDpi xmlns:a14="http://schemas.microsoft.com/office/drawing/2010/main" val="0"/>
                        </a:ext>
                      </a:extLst>
                    </a:blip>
                    <a:srcRect t="5981"/>
                    <a:stretch/>
                  </pic:blipFill>
                  <pic:spPr bwMode="auto">
                    <a:xfrm>
                      <a:off x="0" y="0"/>
                      <a:ext cx="4754880" cy="3438817"/>
                    </a:xfrm>
                    <a:prstGeom prst="rect">
                      <a:avLst/>
                    </a:prstGeom>
                    <a:ln>
                      <a:noFill/>
                    </a:ln>
                    <a:extLst>
                      <a:ext uri="{53640926-AAD7-44D8-BBD7-CCE9431645EC}">
                        <a14:shadowObscured xmlns:a14="http://schemas.microsoft.com/office/drawing/2010/main"/>
                      </a:ext>
                    </a:extLst>
                  </pic:spPr>
                </pic:pic>
              </a:graphicData>
            </a:graphic>
          </wp:inline>
        </w:drawing>
      </w:r>
    </w:p>
    <w:p w14:paraId="1B03735C" w14:textId="46248CAB" w:rsidR="0012650E" w:rsidRPr="00696687" w:rsidRDefault="00373A48" w:rsidP="0012650E">
      <w:pPr>
        <w:rPr>
          <w:b/>
          <w:sz w:val="20"/>
          <w:szCs w:val="20"/>
        </w:rPr>
      </w:pPr>
      <w:r w:rsidRPr="00373A48">
        <w:rPr>
          <w:b/>
          <w:sz w:val="20"/>
          <w:szCs w:val="20"/>
        </w:rPr>
        <w:t xml:space="preserve">Figure </w:t>
      </w:r>
      <w:r w:rsidR="00161888">
        <w:rPr>
          <w:b/>
          <w:sz w:val="20"/>
          <w:szCs w:val="20"/>
        </w:rPr>
        <w:t>186</w:t>
      </w:r>
      <w:r w:rsidR="0012650E" w:rsidRPr="00696687">
        <w:rPr>
          <w:b/>
          <w:sz w:val="20"/>
          <w:szCs w:val="20"/>
        </w:rPr>
        <w:t xml:space="preserve"> (continued).</w:t>
      </w:r>
    </w:p>
    <w:p w14:paraId="6E6D4924" w14:textId="77777777" w:rsidR="0012650E" w:rsidRDefault="0012650E" w:rsidP="0012650E">
      <w:pPr>
        <w:rPr>
          <w:noProof/>
        </w:rPr>
      </w:pPr>
    </w:p>
    <w:p w14:paraId="719BD72C" w14:textId="77777777" w:rsidR="0012650E" w:rsidRDefault="0012650E" w:rsidP="0012650E">
      <w:pPr>
        <w:rPr>
          <w:noProof/>
        </w:rPr>
      </w:pPr>
    </w:p>
    <w:p w14:paraId="029A9ECF" w14:textId="77777777" w:rsidR="0012650E" w:rsidRDefault="0012650E" w:rsidP="0012650E">
      <w:pPr>
        <w:rPr>
          <w:noProof/>
        </w:rPr>
      </w:pPr>
    </w:p>
    <w:p w14:paraId="00CB2D5D" w14:textId="77777777" w:rsidR="0012650E" w:rsidRDefault="0012650E" w:rsidP="0012650E"/>
    <w:p w14:paraId="0D980B2D" w14:textId="38C862AC" w:rsidR="0012650E" w:rsidRDefault="0012650E" w:rsidP="0012650E"/>
    <w:p w14:paraId="1CF18547" w14:textId="084B9952" w:rsidR="0012650E" w:rsidRDefault="001C73C6" w:rsidP="0012650E">
      <w:r>
        <w:rPr>
          <w:noProof/>
        </w:rPr>
        <w:lastRenderedPageBreak/>
        <w:drawing>
          <wp:inline distT="0" distB="0" distL="0" distR="0" wp14:anchorId="574597E2" wp14:editId="3BF37B32">
            <wp:extent cx="4754880" cy="3489306"/>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3mkt0_page9.png"/>
                    <pic:cNvPicPr/>
                  </pic:nvPicPr>
                  <pic:blipFill rotWithShape="1">
                    <a:blip r:embed="rId302">
                      <a:extLst>
                        <a:ext uri="{28A0092B-C50C-407E-A947-70E740481C1C}">
                          <a14:useLocalDpi xmlns:a14="http://schemas.microsoft.com/office/drawing/2010/main" val="0"/>
                        </a:ext>
                      </a:extLst>
                    </a:blip>
                    <a:srcRect b="4602"/>
                    <a:stretch/>
                  </pic:blipFill>
                  <pic:spPr bwMode="auto">
                    <a:xfrm>
                      <a:off x="0" y="0"/>
                      <a:ext cx="4754880" cy="3489306"/>
                    </a:xfrm>
                    <a:prstGeom prst="rect">
                      <a:avLst/>
                    </a:prstGeom>
                    <a:ln>
                      <a:noFill/>
                    </a:ln>
                    <a:extLst>
                      <a:ext uri="{53640926-AAD7-44D8-BBD7-CCE9431645EC}">
                        <a14:shadowObscured xmlns:a14="http://schemas.microsoft.com/office/drawing/2010/main"/>
                      </a:ext>
                    </a:extLst>
                  </pic:spPr>
                </pic:pic>
              </a:graphicData>
            </a:graphic>
          </wp:inline>
        </w:drawing>
      </w:r>
    </w:p>
    <w:p w14:paraId="7BCD9E10" w14:textId="19992CF7" w:rsidR="001C73C6" w:rsidRDefault="001C73C6" w:rsidP="0012650E">
      <w:r>
        <w:rPr>
          <w:noProof/>
        </w:rPr>
        <w:drawing>
          <wp:inline distT="0" distB="0" distL="0" distR="0" wp14:anchorId="245EC7D0" wp14:editId="7203E2AD">
            <wp:extent cx="4754880" cy="3433208"/>
            <wp:effectExtent l="0" t="0" r="7620" b="0"/>
            <wp:docPr id="5248" name="Picture 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3mkt0_page10.png"/>
                    <pic:cNvPicPr/>
                  </pic:nvPicPr>
                  <pic:blipFill rotWithShape="1">
                    <a:blip r:embed="rId303">
                      <a:extLst>
                        <a:ext uri="{28A0092B-C50C-407E-A947-70E740481C1C}">
                          <a14:useLocalDpi xmlns:a14="http://schemas.microsoft.com/office/drawing/2010/main" val="0"/>
                        </a:ext>
                      </a:extLst>
                    </a:blip>
                    <a:srcRect t="6135"/>
                    <a:stretch/>
                  </pic:blipFill>
                  <pic:spPr bwMode="auto">
                    <a:xfrm>
                      <a:off x="0" y="0"/>
                      <a:ext cx="4754880" cy="3433208"/>
                    </a:xfrm>
                    <a:prstGeom prst="rect">
                      <a:avLst/>
                    </a:prstGeom>
                    <a:ln>
                      <a:noFill/>
                    </a:ln>
                    <a:extLst>
                      <a:ext uri="{53640926-AAD7-44D8-BBD7-CCE9431645EC}">
                        <a14:shadowObscured xmlns:a14="http://schemas.microsoft.com/office/drawing/2010/main"/>
                      </a:ext>
                    </a:extLst>
                  </pic:spPr>
                </pic:pic>
              </a:graphicData>
            </a:graphic>
          </wp:inline>
        </w:drawing>
      </w:r>
    </w:p>
    <w:p w14:paraId="7892A387" w14:textId="77777777" w:rsidR="0012650E" w:rsidRDefault="0012650E" w:rsidP="0012650E"/>
    <w:p w14:paraId="2C9860F0" w14:textId="6D0BB350" w:rsidR="0012650E" w:rsidRPr="00696687" w:rsidRDefault="00373A48" w:rsidP="0012650E">
      <w:pPr>
        <w:rPr>
          <w:b/>
          <w:sz w:val="20"/>
          <w:szCs w:val="20"/>
        </w:rPr>
      </w:pPr>
      <w:r w:rsidRPr="00373A48">
        <w:rPr>
          <w:b/>
          <w:sz w:val="20"/>
          <w:szCs w:val="20"/>
        </w:rPr>
        <w:t xml:space="preserve">Figure </w:t>
      </w:r>
      <w:r w:rsidR="00FC4DA2">
        <w:rPr>
          <w:b/>
          <w:sz w:val="20"/>
          <w:szCs w:val="20"/>
        </w:rPr>
        <w:t>186</w:t>
      </w:r>
      <w:r w:rsidR="0012650E" w:rsidRPr="00696687">
        <w:rPr>
          <w:b/>
          <w:sz w:val="20"/>
          <w:szCs w:val="20"/>
        </w:rPr>
        <w:t xml:space="preserve"> (continued).</w:t>
      </w:r>
    </w:p>
    <w:p w14:paraId="6CCBAA6E" w14:textId="77777777" w:rsidR="0012650E" w:rsidRDefault="0012650E" w:rsidP="0012650E"/>
    <w:p w14:paraId="5C563698" w14:textId="77777777" w:rsidR="0012650E" w:rsidRDefault="0012650E" w:rsidP="0012650E"/>
    <w:p w14:paraId="72795023" w14:textId="309713AA" w:rsidR="0012650E" w:rsidRDefault="001C73C6" w:rsidP="0012650E">
      <w:r>
        <w:rPr>
          <w:noProof/>
        </w:rPr>
        <w:lastRenderedPageBreak/>
        <w:drawing>
          <wp:inline distT="0" distB="0" distL="0" distR="0" wp14:anchorId="2EDA22EC" wp14:editId="241FE884">
            <wp:extent cx="5943600" cy="2995642"/>
            <wp:effectExtent l="0" t="0" r="0" b="0"/>
            <wp:docPr id="5249" name="Picture 5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3mkt0_page11.png"/>
                    <pic:cNvPicPr/>
                  </pic:nvPicPr>
                  <pic:blipFill rotWithShape="1">
                    <a:blip r:embed="rId304">
                      <a:extLst>
                        <a:ext uri="{28A0092B-C50C-407E-A947-70E740481C1C}">
                          <a14:useLocalDpi xmlns:a14="http://schemas.microsoft.com/office/drawing/2010/main" val="0"/>
                        </a:ext>
                      </a:extLst>
                    </a:blip>
                    <a:srcRect b="34479"/>
                    <a:stretch/>
                  </pic:blipFill>
                  <pic:spPr bwMode="auto">
                    <a:xfrm>
                      <a:off x="0" y="0"/>
                      <a:ext cx="5943612" cy="2995648"/>
                    </a:xfrm>
                    <a:prstGeom prst="rect">
                      <a:avLst/>
                    </a:prstGeom>
                    <a:ln>
                      <a:noFill/>
                    </a:ln>
                    <a:extLst>
                      <a:ext uri="{53640926-AAD7-44D8-BBD7-CCE9431645EC}">
                        <a14:shadowObscured xmlns:a14="http://schemas.microsoft.com/office/drawing/2010/main"/>
                      </a:ext>
                    </a:extLst>
                  </pic:spPr>
                </pic:pic>
              </a:graphicData>
            </a:graphic>
          </wp:inline>
        </w:drawing>
      </w:r>
    </w:p>
    <w:p w14:paraId="330456A3" w14:textId="50E7C66D" w:rsidR="0012650E" w:rsidRDefault="001C73C6" w:rsidP="0012650E">
      <w:r>
        <w:rPr>
          <w:noProof/>
        </w:rPr>
        <w:drawing>
          <wp:inline distT="0" distB="0" distL="0" distR="0" wp14:anchorId="66B429B9" wp14:editId="19D6EEFC">
            <wp:extent cx="5943604" cy="269272"/>
            <wp:effectExtent l="0" t="0" r="0" b="0"/>
            <wp:docPr id="5250" name="Picture 5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condAALfit_Andre_plotsflt3mkt0_page11.png"/>
                    <pic:cNvPicPr/>
                  </pic:nvPicPr>
                  <pic:blipFill rotWithShape="1">
                    <a:blip r:embed="rId304">
                      <a:extLst>
                        <a:ext uri="{28A0092B-C50C-407E-A947-70E740481C1C}">
                          <a14:useLocalDpi xmlns:a14="http://schemas.microsoft.com/office/drawing/2010/main" val="0"/>
                        </a:ext>
                      </a:extLst>
                    </a:blip>
                    <a:srcRect t="94110"/>
                    <a:stretch/>
                  </pic:blipFill>
                  <pic:spPr bwMode="auto">
                    <a:xfrm>
                      <a:off x="0" y="0"/>
                      <a:ext cx="5943612" cy="269272"/>
                    </a:xfrm>
                    <a:prstGeom prst="rect">
                      <a:avLst/>
                    </a:prstGeom>
                    <a:ln>
                      <a:noFill/>
                    </a:ln>
                    <a:extLst>
                      <a:ext uri="{53640926-AAD7-44D8-BBD7-CCE9431645EC}">
                        <a14:shadowObscured xmlns:a14="http://schemas.microsoft.com/office/drawing/2010/main"/>
                      </a:ext>
                    </a:extLst>
                  </pic:spPr>
                </pic:pic>
              </a:graphicData>
            </a:graphic>
          </wp:inline>
        </w:drawing>
      </w:r>
    </w:p>
    <w:p w14:paraId="487C71DF" w14:textId="77777777" w:rsidR="0012650E" w:rsidRDefault="0012650E" w:rsidP="0012650E"/>
    <w:p w14:paraId="69295CDD" w14:textId="563504B9" w:rsidR="0012650E" w:rsidRPr="00696687" w:rsidRDefault="00373A48" w:rsidP="0012650E">
      <w:pPr>
        <w:rPr>
          <w:b/>
          <w:sz w:val="20"/>
          <w:szCs w:val="20"/>
        </w:rPr>
      </w:pPr>
      <w:r w:rsidRPr="00373A48">
        <w:rPr>
          <w:b/>
          <w:sz w:val="20"/>
          <w:szCs w:val="20"/>
        </w:rPr>
        <w:t xml:space="preserve">Figure </w:t>
      </w:r>
      <w:r w:rsidR="00161888">
        <w:rPr>
          <w:b/>
          <w:sz w:val="20"/>
          <w:szCs w:val="20"/>
        </w:rPr>
        <w:t>186</w:t>
      </w:r>
      <w:r w:rsidR="0012650E" w:rsidRPr="00696687">
        <w:rPr>
          <w:b/>
          <w:sz w:val="20"/>
          <w:szCs w:val="20"/>
        </w:rPr>
        <w:t xml:space="preserve"> (continued).</w:t>
      </w:r>
    </w:p>
    <w:p w14:paraId="72DC76DA" w14:textId="77777777" w:rsidR="0012650E" w:rsidRDefault="0012650E" w:rsidP="0012650E">
      <w:r>
        <w:br w:type="page"/>
      </w:r>
    </w:p>
    <w:p w14:paraId="0EC890F8" w14:textId="77777777" w:rsidR="0012650E" w:rsidRDefault="0012650E" w:rsidP="0012650E"/>
    <w:p w14:paraId="3F6E32AA" w14:textId="1BD9B2C9" w:rsidR="0012650E" w:rsidRDefault="001C73C6" w:rsidP="0012650E">
      <w:pPr>
        <w:pStyle w:val="Caption"/>
      </w:pPr>
      <w:r>
        <w:rPr>
          <w:noProof/>
        </w:rPr>
        <w:drawing>
          <wp:inline distT="0" distB="0" distL="0" distR="0" wp14:anchorId="09AC7C93" wp14:editId="678C5202">
            <wp:extent cx="4754880" cy="3444427"/>
            <wp:effectExtent l="0" t="0" r="7620" b="3810"/>
            <wp:docPr id="5251" name="Picture 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gstagefit_flt1mkt0_page1.png"/>
                    <pic:cNvPicPr/>
                  </pic:nvPicPr>
                  <pic:blipFill rotWithShape="1">
                    <a:blip r:embed="rId305">
                      <a:extLst>
                        <a:ext uri="{28A0092B-C50C-407E-A947-70E740481C1C}">
                          <a14:useLocalDpi xmlns:a14="http://schemas.microsoft.com/office/drawing/2010/main" val="0"/>
                        </a:ext>
                      </a:extLst>
                    </a:blip>
                    <a:srcRect b="5828"/>
                    <a:stretch/>
                  </pic:blipFill>
                  <pic:spPr bwMode="auto">
                    <a:xfrm>
                      <a:off x="0" y="0"/>
                      <a:ext cx="4754880" cy="3444427"/>
                    </a:xfrm>
                    <a:prstGeom prst="rect">
                      <a:avLst/>
                    </a:prstGeom>
                    <a:ln>
                      <a:noFill/>
                    </a:ln>
                    <a:extLst>
                      <a:ext uri="{53640926-AAD7-44D8-BBD7-CCE9431645EC}">
                        <a14:shadowObscured xmlns:a14="http://schemas.microsoft.com/office/drawing/2010/main"/>
                      </a:ext>
                    </a:extLst>
                  </pic:spPr>
                </pic:pic>
              </a:graphicData>
            </a:graphic>
          </wp:inline>
        </w:drawing>
      </w:r>
    </w:p>
    <w:p w14:paraId="0EED8166" w14:textId="77777777" w:rsidR="001C73C6" w:rsidRDefault="001C73C6" w:rsidP="0012650E">
      <w:pPr>
        <w:pStyle w:val="Caption"/>
      </w:pPr>
      <w:r>
        <w:rPr>
          <w:noProof/>
        </w:rPr>
        <w:drawing>
          <wp:inline distT="0" distB="0" distL="0" distR="0" wp14:anchorId="6BD73701" wp14:editId="6608A3EF">
            <wp:extent cx="4771053" cy="3309791"/>
            <wp:effectExtent l="0" t="0" r="0" b="5080"/>
            <wp:docPr id="5252" name="Picture 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gstagefit_flt1mkt0_page2.png"/>
                    <pic:cNvPicPr/>
                  </pic:nvPicPr>
                  <pic:blipFill rotWithShape="1">
                    <a:blip r:embed="rId306">
                      <a:extLst>
                        <a:ext uri="{28A0092B-C50C-407E-A947-70E740481C1C}">
                          <a14:useLocalDpi xmlns:a14="http://schemas.microsoft.com/office/drawing/2010/main" val="0"/>
                        </a:ext>
                      </a:extLst>
                    </a:blip>
                    <a:srcRect t="9816"/>
                    <a:stretch/>
                  </pic:blipFill>
                  <pic:spPr bwMode="auto">
                    <a:xfrm>
                      <a:off x="0" y="0"/>
                      <a:ext cx="4782262" cy="3317567"/>
                    </a:xfrm>
                    <a:prstGeom prst="rect">
                      <a:avLst/>
                    </a:prstGeom>
                    <a:ln>
                      <a:noFill/>
                    </a:ln>
                    <a:extLst>
                      <a:ext uri="{53640926-AAD7-44D8-BBD7-CCE9431645EC}">
                        <a14:shadowObscured xmlns:a14="http://schemas.microsoft.com/office/drawing/2010/main"/>
                      </a:ext>
                    </a:extLst>
                  </pic:spPr>
                </pic:pic>
              </a:graphicData>
            </a:graphic>
          </wp:inline>
        </w:drawing>
      </w:r>
    </w:p>
    <w:p w14:paraId="1F9D3F13" w14:textId="7FE2A8A1" w:rsidR="0012650E" w:rsidRDefault="0012650E" w:rsidP="0012650E">
      <w:pPr>
        <w:pStyle w:val="Caption"/>
      </w:pPr>
      <w:r>
        <w:br/>
        <w:t xml:space="preserve">Figure </w:t>
      </w:r>
      <w:fldSimple w:instr=" SEQ Figure \* ARABIC ">
        <w:r w:rsidR="008C61C8">
          <w:rPr>
            <w:noProof/>
          </w:rPr>
          <w:t>214</w:t>
        </w:r>
      </w:fldSimple>
      <w:r>
        <w:t>. Age composition samples and predictions for the Washington trawl fishery.</w:t>
      </w:r>
    </w:p>
    <w:p w14:paraId="6E897D3D" w14:textId="77777777" w:rsidR="0012650E" w:rsidRDefault="0012650E" w:rsidP="0012650E">
      <w:pPr>
        <w:rPr>
          <w:noProof/>
        </w:rPr>
      </w:pPr>
    </w:p>
    <w:p w14:paraId="2B96817D" w14:textId="77777777" w:rsidR="0012650E" w:rsidRDefault="0012650E" w:rsidP="0012650E">
      <w:pPr>
        <w:rPr>
          <w:noProof/>
        </w:rPr>
      </w:pPr>
    </w:p>
    <w:p w14:paraId="47F25F11" w14:textId="1980C9DC" w:rsidR="0012650E" w:rsidRDefault="001C73C6" w:rsidP="0012650E">
      <w:pPr>
        <w:rPr>
          <w:noProof/>
        </w:rPr>
      </w:pPr>
      <w:r>
        <w:rPr>
          <w:noProof/>
        </w:rPr>
        <w:lastRenderedPageBreak/>
        <w:drawing>
          <wp:inline distT="0" distB="0" distL="0" distR="0" wp14:anchorId="7CCCB8A3" wp14:editId="54D43C80">
            <wp:extent cx="5943612" cy="4572009"/>
            <wp:effectExtent l="0" t="0" r="0" b="0"/>
            <wp:docPr id="5253" name="Picture 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gstagefit_flt2mkt0.png"/>
                    <pic:cNvPicPr/>
                  </pic:nvPicPr>
                  <pic:blipFill>
                    <a:blip r:embed="rId307">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3835F408" w14:textId="77777777" w:rsidR="0012650E" w:rsidRDefault="0012650E" w:rsidP="0012650E"/>
    <w:p w14:paraId="08DF9D1E" w14:textId="23FD4922" w:rsidR="0012650E" w:rsidRDefault="0012650E" w:rsidP="0012650E">
      <w:pPr>
        <w:pStyle w:val="Caption"/>
      </w:pPr>
      <w:r>
        <w:t xml:space="preserve">Figure </w:t>
      </w:r>
      <w:fldSimple w:instr=" SEQ Figure \* ARABIC ">
        <w:r w:rsidR="008C61C8">
          <w:rPr>
            <w:noProof/>
          </w:rPr>
          <w:t>215</w:t>
        </w:r>
      </w:fldSimple>
      <w:r>
        <w:t>. Age composition samples and predictions for the Washington non-trawl fishery.</w:t>
      </w:r>
    </w:p>
    <w:p w14:paraId="059B42F2" w14:textId="77777777" w:rsidR="0012650E" w:rsidRDefault="0012650E" w:rsidP="0012650E">
      <w:pPr>
        <w:rPr>
          <w:noProof/>
        </w:rPr>
      </w:pPr>
    </w:p>
    <w:p w14:paraId="3063F67C" w14:textId="6D21DAEE" w:rsidR="0012650E" w:rsidRDefault="0012650E" w:rsidP="0012650E">
      <w:pPr>
        <w:rPr>
          <w:noProof/>
        </w:rPr>
      </w:pPr>
    </w:p>
    <w:p w14:paraId="05F3D236" w14:textId="1FAAEB25" w:rsidR="0012650E" w:rsidRDefault="001C73C6" w:rsidP="0012650E">
      <w:pPr>
        <w:rPr>
          <w:noProof/>
        </w:rPr>
      </w:pPr>
      <w:r>
        <w:rPr>
          <w:noProof/>
        </w:rPr>
        <w:lastRenderedPageBreak/>
        <w:drawing>
          <wp:inline distT="0" distB="0" distL="0" distR="0" wp14:anchorId="7B0BB332" wp14:editId="18CBDEF9">
            <wp:extent cx="4754880" cy="3433207"/>
            <wp:effectExtent l="0" t="0" r="7620" b="0"/>
            <wp:docPr id="5254" name="Picture 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gstagefit_flt3mkt0_page1.png"/>
                    <pic:cNvPicPr/>
                  </pic:nvPicPr>
                  <pic:blipFill rotWithShape="1">
                    <a:blip r:embed="rId308">
                      <a:extLst>
                        <a:ext uri="{28A0092B-C50C-407E-A947-70E740481C1C}">
                          <a14:useLocalDpi xmlns:a14="http://schemas.microsoft.com/office/drawing/2010/main" val="0"/>
                        </a:ext>
                      </a:extLst>
                    </a:blip>
                    <a:srcRect b="6135"/>
                    <a:stretch/>
                  </pic:blipFill>
                  <pic:spPr bwMode="auto">
                    <a:xfrm>
                      <a:off x="0" y="0"/>
                      <a:ext cx="4754880" cy="3433207"/>
                    </a:xfrm>
                    <a:prstGeom prst="rect">
                      <a:avLst/>
                    </a:prstGeom>
                    <a:ln>
                      <a:noFill/>
                    </a:ln>
                    <a:extLst>
                      <a:ext uri="{53640926-AAD7-44D8-BBD7-CCE9431645EC}">
                        <a14:shadowObscured xmlns:a14="http://schemas.microsoft.com/office/drawing/2010/main"/>
                      </a:ext>
                    </a:extLst>
                  </pic:spPr>
                </pic:pic>
              </a:graphicData>
            </a:graphic>
          </wp:inline>
        </w:drawing>
      </w:r>
    </w:p>
    <w:p w14:paraId="75D408F4" w14:textId="2620E2C7" w:rsidR="0012650E" w:rsidRDefault="001C73C6" w:rsidP="0012650E">
      <w:pPr>
        <w:rPr>
          <w:noProof/>
        </w:rPr>
      </w:pPr>
      <w:r>
        <w:rPr>
          <w:noProof/>
        </w:rPr>
        <w:drawing>
          <wp:inline distT="0" distB="0" distL="0" distR="0" wp14:anchorId="56A8B559" wp14:editId="7FF764AC">
            <wp:extent cx="4754880" cy="3304181"/>
            <wp:effectExtent l="0" t="0" r="7620" b="0"/>
            <wp:docPr id="5255" name="Picture 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_gstagefit_flt3mkt0_page2.png"/>
                    <pic:cNvPicPr/>
                  </pic:nvPicPr>
                  <pic:blipFill rotWithShape="1">
                    <a:blip r:embed="rId309">
                      <a:extLst>
                        <a:ext uri="{28A0092B-C50C-407E-A947-70E740481C1C}">
                          <a14:useLocalDpi xmlns:a14="http://schemas.microsoft.com/office/drawing/2010/main" val="0"/>
                        </a:ext>
                      </a:extLst>
                    </a:blip>
                    <a:srcRect t="9663"/>
                    <a:stretch/>
                  </pic:blipFill>
                  <pic:spPr bwMode="auto">
                    <a:xfrm>
                      <a:off x="0" y="0"/>
                      <a:ext cx="4754880" cy="3304181"/>
                    </a:xfrm>
                    <a:prstGeom prst="rect">
                      <a:avLst/>
                    </a:prstGeom>
                    <a:ln>
                      <a:noFill/>
                    </a:ln>
                    <a:extLst>
                      <a:ext uri="{53640926-AAD7-44D8-BBD7-CCE9431645EC}">
                        <a14:shadowObscured xmlns:a14="http://schemas.microsoft.com/office/drawing/2010/main"/>
                      </a:ext>
                    </a:extLst>
                  </pic:spPr>
                </pic:pic>
              </a:graphicData>
            </a:graphic>
          </wp:inline>
        </w:drawing>
      </w:r>
    </w:p>
    <w:p w14:paraId="62686057" w14:textId="77777777" w:rsidR="0012650E" w:rsidRDefault="0012650E" w:rsidP="0012650E"/>
    <w:p w14:paraId="5944D26E" w14:textId="4278DDB7" w:rsidR="0012650E" w:rsidRDefault="0012650E" w:rsidP="0012650E">
      <w:pPr>
        <w:pStyle w:val="Caption"/>
      </w:pPr>
      <w:bookmarkStart w:id="395" w:name="_Ref423440427"/>
      <w:r>
        <w:t xml:space="preserve">Figure </w:t>
      </w:r>
      <w:fldSimple w:instr=" SEQ Figure \* ARABIC ">
        <w:r w:rsidR="008C61C8">
          <w:rPr>
            <w:noProof/>
          </w:rPr>
          <w:t>216</w:t>
        </w:r>
      </w:fldSimple>
      <w:bookmarkEnd w:id="395"/>
      <w:r>
        <w:t>. Age composition samples and predictions for the Washington recreational fishery.</w:t>
      </w:r>
      <w:r>
        <w:br w:type="page"/>
      </w:r>
    </w:p>
    <w:p w14:paraId="4049A439" w14:textId="15C0152B" w:rsidR="0012650E" w:rsidRDefault="001C73C6" w:rsidP="0012650E">
      <w:pPr>
        <w:rPr>
          <w:noProof/>
        </w:rPr>
      </w:pPr>
      <w:r>
        <w:rPr>
          <w:noProof/>
        </w:rPr>
        <w:lastRenderedPageBreak/>
        <w:drawing>
          <wp:inline distT="0" distB="0" distL="0" distR="0" wp14:anchorId="04F8D6E2" wp14:editId="595861C9">
            <wp:extent cx="5943612" cy="4572009"/>
            <wp:effectExtent l="0" t="0" r="0" b="0"/>
            <wp:docPr id="5256" name="Picture 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01_multiple_fleets_length1.png"/>
                    <pic:cNvPicPr/>
                  </pic:nvPicPr>
                  <pic:blipFill>
                    <a:blip r:embed="rId310">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642DE583" w14:textId="77777777" w:rsidR="0012650E" w:rsidRDefault="0012650E" w:rsidP="0012650E"/>
    <w:p w14:paraId="4FCAC561" w14:textId="4F0CC3C9" w:rsidR="0012650E" w:rsidRDefault="0012650E" w:rsidP="0012650E">
      <w:pPr>
        <w:pStyle w:val="Caption"/>
      </w:pPr>
      <w:bookmarkStart w:id="396" w:name="_Ref297395495"/>
      <w:r>
        <w:t xml:space="preserve">Figure </w:t>
      </w:r>
      <w:fldSimple w:instr=" SEQ Figure \* ARABIC ">
        <w:r w:rsidR="008C61C8">
          <w:rPr>
            <w:noProof/>
          </w:rPr>
          <w:t>217</w:t>
        </w:r>
      </w:fldSimple>
      <w:bookmarkEnd w:id="396"/>
      <w:r>
        <w:t>. Base case estimates of length-based selectivity by fleet and survey</w:t>
      </w:r>
      <w:r w:rsidR="00696687">
        <w:t xml:space="preserve"> for the Washington model</w:t>
      </w:r>
      <w:r>
        <w:t>.</w:t>
      </w:r>
    </w:p>
    <w:p w14:paraId="3102FE92" w14:textId="77777777" w:rsidR="0012650E" w:rsidRDefault="0012650E" w:rsidP="0012650E">
      <w:pPr>
        <w:rPr>
          <w:noProof/>
        </w:rPr>
      </w:pPr>
    </w:p>
    <w:p w14:paraId="5AECE2D5" w14:textId="2EAC3303" w:rsidR="0012650E" w:rsidRDefault="0012650E" w:rsidP="0012650E">
      <w:pPr>
        <w:rPr>
          <w:noProof/>
        </w:rPr>
      </w:pPr>
    </w:p>
    <w:p w14:paraId="4CC6DD45" w14:textId="0F9ED60F" w:rsidR="0012650E" w:rsidRDefault="001C73C6" w:rsidP="0012650E">
      <w:r>
        <w:rPr>
          <w:noProof/>
        </w:rPr>
        <w:lastRenderedPageBreak/>
        <w:drawing>
          <wp:inline distT="0" distB="0" distL="0" distR="0" wp14:anchorId="5B86B74B" wp14:editId="5A329AC7">
            <wp:extent cx="5943612" cy="4572009"/>
            <wp:effectExtent l="0" t="0" r="0" b="0"/>
            <wp:docPr id="5257" name="Picture 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02_multiple_fleets_age1.png"/>
                    <pic:cNvPicPr/>
                  </pic:nvPicPr>
                  <pic:blipFill>
                    <a:blip r:embed="rId311">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04237C62" w14:textId="6A2C3313" w:rsidR="0012650E" w:rsidRDefault="0012650E" w:rsidP="0012650E">
      <w:pPr>
        <w:pStyle w:val="Caption"/>
      </w:pPr>
      <w:bookmarkStart w:id="397" w:name="_Ref297395538"/>
      <w:r>
        <w:t xml:space="preserve">Figure </w:t>
      </w:r>
      <w:fldSimple w:instr=" SEQ Figure \* ARABIC ">
        <w:r w:rsidR="008C61C8">
          <w:rPr>
            <w:noProof/>
          </w:rPr>
          <w:t>218</w:t>
        </w:r>
      </w:fldSimple>
      <w:bookmarkEnd w:id="397"/>
      <w:r>
        <w:t>. Base case estimates of age-based selectivity by fleet and survey</w:t>
      </w:r>
      <w:r w:rsidR="00696687">
        <w:t xml:space="preserve"> for the Washington model</w:t>
      </w:r>
      <w:r>
        <w:t>.</w:t>
      </w:r>
    </w:p>
    <w:p w14:paraId="606766AF" w14:textId="77777777" w:rsidR="0012650E" w:rsidRDefault="0012650E" w:rsidP="0012650E">
      <w:pPr>
        <w:rPr>
          <w:b/>
          <w:bCs/>
          <w:color w:val="4F81BD" w:themeColor="accent1"/>
          <w:sz w:val="18"/>
          <w:szCs w:val="18"/>
        </w:rPr>
      </w:pPr>
      <w:r>
        <w:br w:type="page"/>
      </w:r>
    </w:p>
    <w:p w14:paraId="79DB326B" w14:textId="0A019D8E" w:rsidR="0012650E" w:rsidRDefault="001C73C6" w:rsidP="0012650E">
      <w:pPr>
        <w:pStyle w:val="Caption"/>
        <w:rPr>
          <w:noProof/>
        </w:rPr>
      </w:pPr>
      <w:r>
        <w:rPr>
          <w:noProof/>
        </w:rPr>
        <w:lastRenderedPageBreak/>
        <w:drawing>
          <wp:inline distT="0" distB="0" distL="0" distR="0" wp14:anchorId="7B060375" wp14:editId="30BFAC85">
            <wp:extent cx="5943612" cy="4572009"/>
            <wp:effectExtent l="0" t="0" r="0" b="0"/>
            <wp:docPr id="5258" name="Picture 5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02_multiple_fleets_age2.png"/>
                    <pic:cNvPicPr/>
                  </pic:nvPicPr>
                  <pic:blipFill>
                    <a:blip r:embed="rId312">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692A33D2" w14:textId="77777777" w:rsidR="0012650E" w:rsidRPr="007A77B3" w:rsidRDefault="0012650E" w:rsidP="0012650E"/>
    <w:p w14:paraId="1312F05C" w14:textId="36503D8B" w:rsidR="0012650E" w:rsidRDefault="0012650E" w:rsidP="0012650E">
      <w:pPr>
        <w:pStyle w:val="Caption"/>
      </w:pPr>
      <w:bookmarkStart w:id="398" w:name="_Ref297395570"/>
      <w:r>
        <w:t xml:space="preserve">Figure </w:t>
      </w:r>
      <w:fldSimple w:instr=" SEQ Figure \* ARABIC ">
        <w:r w:rsidR="008C61C8">
          <w:rPr>
            <w:noProof/>
          </w:rPr>
          <w:t>219</w:t>
        </w:r>
      </w:fldSimple>
      <w:bookmarkEnd w:id="398"/>
      <w:r>
        <w:t>. Base case estimated realized selectivity curves for each gear by sex</w:t>
      </w:r>
      <w:r w:rsidR="00696687">
        <w:t xml:space="preserve"> for the Washington model</w:t>
      </w:r>
      <w:r>
        <w:t>.</w:t>
      </w:r>
      <w:r>
        <w:br w:type="page"/>
      </w:r>
    </w:p>
    <w:p w14:paraId="589BB091" w14:textId="77777777" w:rsidR="0012650E" w:rsidRDefault="0012650E" w:rsidP="0012650E"/>
    <w:p w14:paraId="67D19EE3" w14:textId="77777777" w:rsidR="0012650E" w:rsidRPr="00C83340" w:rsidRDefault="0012650E" w:rsidP="0012650E"/>
    <w:p w14:paraId="6FC9601A" w14:textId="50D954CF" w:rsidR="0012650E" w:rsidRDefault="001C73C6" w:rsidP="0012650E">
      <w:pPr>
        <w:rPr>
          <w:noProof/>
        </w:rPr>
      </w:pPr>
      <w:r>
        <w:rPr>
          <w:noProof/>
        </w:rPr>
        <w:drawing>
          <wp:inline distT="0" distB="0" distL="0" distR="0" wp14:anchorId="3C9760A4" wp14:editId="16634C72">
            <wp:extent cx="5943612" cy="4572009"/>
            <wp:effectExtent l="0" t="0" r="0" b="0"/>
            <wp:docPr id="5259" name="Picture 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o1_sizeatage.png"/>
                    <pic:cNvPicPr/>
                  </pic:nvPicPr>
                  <pic:blipFill>
                    <a:blip r:embed="rId313">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1B78A608" w14:textId="77777777" w:rsidR="0012650E" w:rsidRDefault="0012650E" w:rsidP="0012650E"/>
    <w:p w14:paraId="68AF6DAC" w14:textId="69992A01" w:rsidR="00963571" w:rsidRDefault="0012650E" w:rsidP="00963571">
      <w:pPr>
        <w:pStyle w:val="Caption"/>
      </w:pPr>
      <w:bookmarkStart w:id="399" w:name="_Ref297395592"/>
      <w:r>
        <w:t xml:space="preserve">Figure </w:t>
      </w:r>
      <w:fldSimple w:instr=" SEQ Figure \* ARABIC ">
        <w:r w:rsidR="008C61C8">
          <w:rPr>
            <w:noProof/>
          </w:rPr>
          <w:t>220</w:t>
        </w:r>
      </w:fldSimple>
      <w:bookmarkEnd w:id="399"/>
      <w:r>
        <w:t xml:space="preserve">. Base </w:t>
      </w:r>
      <w:r w:rsidR="00373A48">
        <w:t>model</w:t>
      </w:r>
      <w:r>
        <w:t xml:space="preserve"> estimates of sex-specific growth for the Washington model. </w:t>
      </w:r>
      <w:r w:rsidR="00963571">
        <w:t>Shading indicates 95% confidence intervals.</w:t>
      </w:r>
    </w:p>
    <w:p w14:paraId="7E8639A0" w14:textId="77777777" w:rsidR="0012650E" w:rsidRPr="00963571" w:rsidRDefault="0012650E" w:rsidP="0012650E">
      <w:pPr>
        <w:pStyle w:val="Caption"/>
      </w:pPr>
    </w:p>
    <w:p w14:paraId="7E5D9C38" w14:textId="77777777" w:rsidR="0012650E" w:rsidRDefault="0012650E" w:rsidP="0012650E">
      <w:pPr>
        <w:rPr>
          <w:noProof/>
        </w:rPr>
      </w:pPr>
    </w:p>
    <w:p w14:paraId="683EFC2A" w14:textId="02EA440F" w:rsidR="0012650E" w:rsidRDefault="001C73C6" w:rsidP="0012650E">
      <w:pPr>
        <w:rPr>
          <w:noProof/>
        </w:rPr>
      </w:pPr>
      <w:r>
        <w:rPr>
          <w:noProof/>
        </w:rPr>
        <w:lastRenderedPageBreak/>
        <w:drawing>
          <wp:inline distT="0" distB="0" distL="0" distR="0" wp14:anchorId="7041A054" wp14:editId="20B0AF28">
            <wp:extent cx="5943612" cy="4572009"/>
            <wp:effectExtent l="0" t="0" r="0" b="0"/>
            <wp:docPr id="5260" name="Picture 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7_Spawning_output_with_95_asymptotic_intervals_intervals.png"/>
                    <pic:cNvPicPr/>
                  </pic:nvPicPr>
                  <pic:blipFill>
                    <a:blip r:embed="rId17">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535CBFC8" w14:textId="77777777" w:rsidR="0012650E" w:rsidRDefault="0012650E" w:rsidP="0012650E"/>
    <w:p w14:paraId="28364468" w14:textId="038AD1AB" w:rsidR="0012650E" w:rsidRDefault="0012650E" w:rsidP="0012650E">
      <w:pPr>
        <w:pStyle w:val="Caption"/>
      </w:pPr>
      <w:bookmarkStart w:id="400" w:name="_Ref297446773"/>
      <w:r>
        <w:t xml:space="preserve">Figure </w:t>
      </w:r>
      <w:fldSimple w:instr=" SEQ Figure \* ARABIC ">
        <w:r w:rsidR="008C61C8">
          <w:rPr>
            <w:noProof/>
          </w:rPr>
          <w:t>221</w:t>
        </w:r>
      </w:fldSimple>
      <w:bookmarkEnd w:id="400"/>
      <w:r>
        <w:t xml:space="preserve">. Washington base </w:t>
      </w:r>
      <w:r w:rsidR="00373A48">
        <w:t>model</w:t>
      </w:r>
      <w:r>
        <w:t xml:space="preserve"> estimate of spawning output with 95% confidence intervals.</w:t>
      </w:r>
    </w:p>
    <w:p w14:paraId="44EB2113" w14:textId="77777777" w:rsidR="0012650E" w:rsidRDefault="0012650E" w:rsidP="0012650E">
      <w:pPr>
        <w:rPr>
          <w:noProof/>
        </w:rPr>
      </w:pPr>
    </w:p>
    <w:p w14:paraId="0B60A0D6" w14:textId="45177B42" w:rsidR="0012650E" w:rsidRDefault="001C73C6" w:rsidP="0012650E">
      <w:pPr>
        <w:rPr>
          <w:noProof/>
        </w:rPr>
      </w:pPr>
      <w:r>
        <w:rPr>
          <w:noProof/>
        </w:rPr>
        <w:lastRenderedPageBreak/>
        <w:drawing>
          <wp:inline distT="0" distB="0" distL="0" distR="0" wp14:anchorId="30E068B2" wp14:editId="2C1D46B6">
            <wp:extent cx="5943612" cy="4572009"/>
            <wp:effectExtent l="0" t="0" r="0" b="0"/>
            <wp:docPr id="5261" name="Picture 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9_Spawning_depletion_with_95_asymptotic_intervals_intervals.png"/>
                    <pic:cNvPicPr/>
                  </pic:nvPicPr>
                  <pic:blipFill>
                    <a:blip r:embed="rId18">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1506D76F" w14:textId="77777777" w:rsidR="0012650E" w:rsidRDefault="0012650E" w:rsidP="0012650E"/>
    <w:p w14:paraId="42837ED0" w14:textId="02B202F3" w:rsidR="0012650E" w:rsidRDefault="0012650E" w:rsidP="0012650E">
      <w:pPr>
        <w:pStyle w:val="Caption"/>
      </w:pPr>
      <w:bookmarkStart w:id="401" w:name="_Ref297446815"/>
      <w:r>
        <w:t xml:space="preserve">Figure </w:t>
      </w:r>
      <w:fldSimple w:instr=" SEQ Figure \* ARABIC ">
        <w:r w:rsidR="008C61C8">
          <w:rPr>
            <w:noProof/>
          </w:rPr>
          <w:t>222</w:t>
        </w:r>
      </w:fldSimple>
      <w:bookmarkEnd w:id="401"/>
      <w:r>
        <w:t xml:space="preserve">. Washington base </w:t>
      </w:r>
      <w:r w:rsidR="00373A48">
        <w:t>model</w:t>
      </w:r>
      <w:r>
        <w:t xml:space="preserve"> estimate of stock status (i.e., spawning depletion) with 95% confidence intervals.</w:t>
      </w:r>
    </w:p>
    <w:p w14:paraId="49A4C1F6" w14:textId="77777777" w:rsidR="0012650E" w:rsidRDefault="0012650E" w:rsidP="0012650E">
      <w:pPr>
        <w:pStyle w:val="Caption"/>
      </w:pPr>
    </w:p>
    <w:p w14:paraId="50B1D062" w14:textId="77777777" w:rsidR="0012650E" w:rsidRDefault="0012650E" w:rsidP="0012650E">
      <w:pPr>
        <w:rPr>
          <w:noProof/>
        </w:rPr>
      </w:pPr>
    </w:p>
    <w:p w14:paraId="50942D85" w14:textId="0166F71C" w:rsidR="0012650E" w:rsidRDefault="001C73C6" w:rsidP="0012650E">
      <w:pPr>
        <w:rPr>
          <w:noProof/>
        </w:rPr>
      </w:pPr>
      <w:r>
        <w:rPr>
          <w:noProof/>
        </w:rPr>
        <w:lastRenderedPageBreak/>
        <w:drawing>
          <wp:inline distT="0" distB="0" distL="0" distR="0" wp14:anchorId="6622AE82" wp14:editId="5B8D9A0D">
            <wp:extent cx="5943612" cy="4572009"/>
            <wp:effectExtent l="0" t="0" r="0" b="0"/>
            <wp:docPr id="5262" name="Picture 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11_Age-0_recruits_(1000s)_with_95_asymptotic_intervals.png"/>
                    <pic:cNvPicPr/>
                  </pic:nvPicPr>
                  <pic:blipFill>
                    <a:blip r:embed="rId21">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5FA33310" w14:textId="77777777" w:rsidR="0012650E" w:rsidRDefault="0012650E" w:rsidP="0012650E"/>
    <w:p w14:paraId="12EACE4C" w14:textId="04417B27" w:rsidR="0012650E" w:rsidRPr="00D80C3C" w:rsidRDefault="0012650E" w:rsidP="0012650E">
      <w:pPr>
        <w:pStyle w:val="Caption"/>
      </w:pPr>
      <w:bookmarkStart w:id="402" w:name="_Ref297446881"/>
      <w:r>
        <w:t xml:space="preserve">Figure </w:t>
      </w:r>
      <w:fldSimple w:instr=" SEQ Figure \* ARABIC ">
        <w:r w:rsidR="008C61C8">
          <w:rPr>
            <w:noProof/>
          </w:rPr>
          <w:t>223</w:t>
        </w:r>
      </w:fldSimple>
      <w:bookmarkEnd w:id="402"/>
      <w:r>
        <w:t xml:space="preserve">. Washington base </w:t>
      </w:r>
      <w:r w:rsidR="00373A48">
        <w:t xml:space="preserve">model </w:t>
      </w:r>
      <w:r>
        <w:t>estimate of age-0 recruits with 95% confidence intervals.</w:t>
      </w:r>
    </w:p>
    <w:p w14:paraId="54F8F926" w14:textId="77777777" w:rsidR="0012650E" w:rsidRDefault="0012650E" w:rsidP="0012650E"/>
    <w:p w14:paraId="6E7B01D7" w14:textId="77777777" w:rsidR="0012650E" w:rsidRDefault="0012650E" w:rsidP="0012650E">
      <w:r>
        <w:br w:type="page"/>
      </w:r>
    </w:p>
    <w:p w14:paraId="0002898C" w14:textId="77777777" w:rsidR="0012650E" w:rsidRDefault="0012650E" w:rsidP="0012650E">
      <w:pPr>
        <w:rPr>
          <w:noProof/>
        </w:rPr>
      </w:pPr>
    </w:p>
    <w:p w14:paraId="7C637DD2" w14:textId="42E42A28" w:rsidR="0012650E" w:rsidRDefault="001C73C6" w:rsidP="0012650E">
      <w:pPr>
        <w:rPr>
          <w:noProof/>
        </w:rPr>
      </w:pPr>
      <w:r>
        <w:rPr>
          <w:noProof/>
        </w:rPr>
        <w:drawing>
          <wp:inline distT="0" distB="0" distL="0" distR="0" wp14:anchorId="463216ED" wp14:editId="0AA65D24">
            <wp:extent cx="5943612" cy="4572009"/>
            <wp:effectExtent l="0" t="0" r="0" b="0"/>
            <wp:docPr id="5266" name="Picture 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_curve2.png"/>
                    <pic:cNvPicPr/>
                  </pic:nvPicPr>
                  <pic:blipFill>
                    <a:blip r:embed="rId314">
                      <a:extLst>
                        <a:ext uri="{28A0092B-C50C-407E-A947-70E740481C1C}">
                          <a14:useLocalDpi xmlns:a14="http://schemas.microsoft.com/office/drawing/2010/main" val="0"/>
                        </a:ext>
                      </a:extLst>
                    </a:blip>
                    <a:stretch>
                      <a:fillRect/>
                    </a:stretch>
                  </pic:blipFill>
                  <pic:spPr>
                    <a:xfrm>
                      <a:off x="0" y="0"/>
                      <a:ext cx="5943612" cy="4572009"/>
                    </a:xfrm>
                    <a:prstGeom prst="rect">
                      <a:avLst/>
                    </a:prstGeom>
                  </pic:spPr>
                </pic:pic>
              </a:graphicData>
            </a:graphic>
          </wp:inline>
        </w:drawing>
      </w:r>
    </w:p>
    <w:p w14:paraId="0FDEE9D0" w14:textId="77777777" w:rsidR="0012650E" w:rsidRDefault="0012650E" w:rsidP="0012650E"/>
    <w:p w14:paraId="75BC9006" w14:textId="454B7EC9" w:rsidR="0012650E" w:rsidRDefault="0012650E" w:rsidP="0012650E">
      <w:pPr>
        <w:pStyle w:val="Caption"/>
      </w:pPr>
      <w:bookmarkStart w:id="403" w:name="_Ref297446887"/>
      <w:r>
        <w:t xml:space="preserve">Figure </w:t>
      </w:r>
      <w:fldSimple w:instr=" SEQ Figure \* ARABIC ">
        <w:r w:rsidR="008C61C8">
          <w:rPr>
            <w:noProof/>
          </w:rPr>
          <w:t>224</w:t>
        </w:r>
      </w:fldSimple>
      <w:bookmarkEnd w:id="403"/>
      <w:r>
        <w:t>. Stock-recruitment relationship from the Washington base case model.</w:t>
      </w:r>
    </w:p>
    <w:p w14:paraId="5DEE309C" w14:textId="77777777" w:rsidR="0012650E" w:rsidRDefault="0012650E" w:rsidP="0012650E">
      <w:pPr>
        <w:rPr>
          <w:noProof/>
        </w:rPr>
      </w:pPr>
      <w:r>
        <w:rPr>
          <w:noProof/>
        </w:rPr>
        <w:br w:type="page"/>
      </w:r>
    </w:p>
    <w:p w14:paraId="15CBC962" w14:textId="7AEF0235" w:rsidR="0012650E" w:rsidRDefault="00FA64CC" w:rsidP="0012650E">
      <w:pPr>
        <w:rPr>
          <w:noProof/>
        </w:rPr>
      </w:pPr>
      <w:r>
        <w:rPr>
          <w:noProof/>
        </w:rPr>
        <w:lastRenderedPageBreak/>
        <w:drawing>
          <wp:inline distT="0" distB="0" distL="0" distR="0" wp14:anchorId="4FBCA2C1" wp14:editId="3AF598AD">
            <wp:extent cx="5946140" cy="4572000"/>
            <wp:effectExtent l="0" t="0" r="0" b="0"/>
            <wp:docPr id="5150" name="Picture 5150" descr="C:\Users\Jason.Cope\Desktop\Black rockfish\Model Runs\WA\STAR runs\M_Comp_plots\base_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son.Cope\Desktop\Black rockfish\Model Runs\WA\STAR runs\M_Comp_plots\base_compare2_spawnbio_uncertainty.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300C330E" w14:textId="713E6C75" w:rsidR="00963571" w:rsidRDefault="0012650E" w:rsidP="00963571">
      <w:pPr>
        <w:pStyle w:val="Caption"/>
      </w:pPr>
      <w:bookmarkStart w:id="404" w:name="_Ref423799486"/>
      <w:r>
        <w:t xml:space="preserve">Figure </w:t>
      </w:r>
      <w:fldSimple w:instr=" SEQ Figure \* ARABIC ">
        <w:r w:rsidR="008C61C8">
          <w:rPr>
            <w:noProof/>
          </w:rPr>
          <w:t>225</w:t>
        </w:r>
      </w:fldSimple>
      <w:bookmarkEnd w:id="404"/>
      <w:r>
        <w:t xml:space="preserve">. Comparison of stock output </w:t>
      </w:r>
      <w:r w:rsidR="00FA64CC">
        <w:t>for</w:t>
      </w:r>
      <w:r>
        <w:t xml:space="preserve"> sensitivity runs that alter </w:t>
      </w:r>
      <w:r w:rsidR="00FA64CC">
        <w:t>natural mortality specification in the Washington model</w:t>
      </w:r>
      <w:r>
        <w:t xml:space="preserve">. </w:t>
      </w:r>
      <w:r w:rsidR="00963571">
        <w:t>Shading indicates 95% confidence intervals.</w:t>
      </w:r>
      <w:r w:rsidR="00FA64CC">
        <w:t xml:space="preserve"> BC = base case model.</w:t>
      </w:r>
    </w:p>
    <w:p w14:paraId="45F97FFB" w14:textId="77777777" w:rsidR="0012650E" w:rsidRDefault="0012650E" w:rsidP="0012650E">
      <w:pPr>
        <w:pStyle w:val="Caption"/>
        <w:rPr>
          <w:noProof/>
        </w:rPr>
      </w:pPr>
      <w:r>
        <w:rPr>
          <w:noProof/>
        </w:rPr>
        <w:br w:type="page"/>
      </w:r>
    </w:p>
    <w:p w14:paraId="0FAF8FB0" w14:textId="0085355C" w:rsidR="0012650E" w:rsidRDefault="003403E7" w:rsidP="0012650E">
      <w:pPr>
        <w:rPr>
          <w:noProof/>
        </w:rPr>
      </w:pPr>
      <w:r>
        <w:rPr>
          <w:noProof/>
        </w:rPr>
        <w:lastRenderedPageBreak/>
        <w:drawing>
          <wp:inline distT="0" distB="0" distL="0" distR="0" wp14:anchorId="0643CB8E" wp14:editId="21E8F17E">
            <wp:extent cx="5946140" cy="4572000"/>
            <wp:effectExtent l="0" t="0" r="0" b="0"/>
            <wp:docPr id="5151" name="Picture 5151" descr="C:\Users\Jason.Cope\Desktop\Black rockfish\Model Runs\WA\STAR runs\M_Comp_plots\base_compare4_Brat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ason.Cope\Desktop\Black rockfish\Model Runs\WA\STAR runs\M_Comp_plots\base_compare4_Bratio_uncertainty.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5F4CD60E" w14:textId="55FF84BC" w:rsidR="003403E7" w:rsidRDefault="0012650E" w:rsidP="003403E7">
      <w:pPr>
        <w:pStyle w:val="Caption"/>
      </w:pPr>
      <w:bookmarkStart w:id="405" w:name="_Ref423799517"/>
      <w:r>
        <w:t xml:space="preserve">Figure </w:t>
      </w:r>
      <w:fldSimple w:instr=" SEQ Figure \* ARABIC ">
        <w:r w:rsidR="008C61C8">
          <w:rPr>
            <w:noProof/>
          </w:rPr>
          <w:t>226</w:t>
        </w:r>
      </w:fldSimple>
      <w:bookmarkEnd w:id="405"/>
      <w:r>
        <w:t xml:space="preserve">. Comparison of relative stock output </w:t>
      </w:r>
      <w:r w:rsidR="003403E7">
        <w:t>for sensitivity runs that alter natural mortality specification in the Washington model. Shading indicates 95% confidence intervals. BC = base case model.</w:t>
      </w:r>
    </w:p>
    <w:p w14:paraId="2D0F514D" w14:textId="2E892B3F" w:rsidR="00963571" w:rsidRDefault="00963571" w:rsidP="00963571">
      <w:pPr>
        <w:pStyle w:val="Caption"/>
      </w:pPr>
    </w:p>
    <w:p w14:paraId="5D27FBB2" w14:textId="77777777" w:rsidR="0012650E" w:rsidRDefault="0012650E" w:rsidP="0012650E">
      <w:pPr>
        <w:pStyle w:val="Caption"/>
      </w:pPr>
    </w:p>
    <w:p w14:paraId="61EFD4AC" w14:textId="77777777" w:rsidR="0012650E" w:rsidRDefault="0012650E" w:rsidP="0012650E">
      <w:pPr>
        <w:pStyle w:val="Caption"/>
        <w:rPr>
          <w:noProof/>
        </w:rPr>
      </w:pPr>
      <w:r>
        <w:rPr>
          <w:noProof/>
        </w:rPr>
        <w:br w:type="page"/>
      </w:r>
    </w:p>
    <w:p w14:paraId="48BEB1BC" w14:textId="0B8544C9" w:rsidR="0012650E" w:rsidRDefault="003403E7" w:rsidP="0012650E">
      <w:pPr>
        <w:rPr>
          <w:noProof/>
        </w:rPr>
      </w:pPr>
      <w:r>
        <w:rPr>
          <w:noProof/>
        </w:rPr>
        <w:lastRenderedPageBreak/>
        <w:drawing>
          <wp:inline distT="0" distB="0" distL="0" distR="0" wp14:anchorId="2E6B7B5D" wp14:editId="0297903E">
            <wp:extent cx="5946140" cy="4572000"/>
            <wp:effectExtent l="0" t="0" r="0" b="0"/>
            <wp:docPr id="5351" name="Picture 5351" descr="C:\Users\Jason.Cope\Desktop\Black rockfish\Model Runs\WA\STAR runs\M_Comp_plots\base_compare10_recdev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ason.Cope\Desktop\Black rockfish\Model Runs\WA\STAR runs\M_Comp_plots\base_compare10_recdevs_uncertainty.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02400152" w14:textId="32619F24" w:rsidR="003403E7" w:rsidRDefault="0012650E" w:rsidP="003403E7">
      <w:pPr>
        <w:pStyle w:val="Caption"/>
      </w:pPr>
      <w:bookmarkStart w:id="406" w:name="_Ref423799591"/>
      <w:r>
        <w:t xml:space="preserve">Figure </w:t>
      </w:r>
      <w:fldSimple w:instr=" SEQ Figure \* ARABIC ">
        <w:r w:rsidR="008C61C8">
          <w:rPr>
            <w:noProof/>
          </w:rPr>
          <w:t>227</w:t>
        </w:r>
      </w:fldSimple>
      <w:bookmarkEnd w:id="406"/>
      <w:r>
        <w:t xml:space="preserve">. Comparison of recruitment deviations </w:t>
      </w:r>
      <w:r w:rsidR="003403E7">
        <w:t>for sensitivity runs that alter natural mortality specification in the Washington model. Vertical lines indicate 95% confidence intervals. BC = base case model.</w:t>
      </w:r>
    </w:p>
    <w:p w14:paraId="56B55EAC" w14:textId="77777777" w:rsidR="0012650E" w:rsidRDefault="0012650E" w:rsidP="0012650E">
      <w:pPr>
        <w:pStyle w:val="Caption"/>
      </w:pPr>
    </w:p>
    <w:p w14:paraId="06FDE379" w14:textId="77777777" w:rsidR="0012650E" w:rsidRDefault="0012650E" w:rsidP="0012650E">
      <w:pPr>
        <w:pStyle w:val="Caption"/>
      </w:pPr>
    </w:p>
    <w:p w14:paraId="550C5D84" w14:textId="77777777" w:rsidR="0012650E" w:rsidRDefault="0012650E" w:rsidP="0012650E">
      <w:pPr>
        <w:rPr>
          <w:rFonts w:ascii="Times" w:hAnsi="Times" w:cs="Times"/>
          <w:b/>
          <w:bCs/>
          <w:color w:val="000000" w:themeColor="text1"/>
          <w:sz w:val="20"/>
          <w:szCs w:val="20"/>
        </w:rPr>
      </w:pPr>
      <w:r>
        <w:br w:type="page"/>
      </w:r>
    </w:p>
    <w:p w14:paraId="566C7282" w14:textId="168BB097" w:rsidR="0012650E" w:rsidRDefault="003403E7" w:rsidP="0012650E">
      <w:pPr>
        <w:pStyle w:val="Caption"/>
        <w:rPr>
          <w:noProof/>
        </w:rPr>
      </w:pPr>
      <w:r>
        <w:rPr>
          <w:noProof/>
        </w:rPr>
        <w:lastRenderedPageBreak/>
        <w:drawing>
          <wp:inline distT="0" distB="0" distL="0" distR="0" wp14:anchorId="625EEF75" wp14:editId="7AA49241">
            <wp:extent cx="5946140" cy="4572000"/>
            <wp:effectExtent l="0" t="0" r="0" b="0"/>
            <wp:docPr id="5352" name="Picture 5352" descr="C:\Users\Jason.Cope\Desktop\Black rockfish\Model Runs\WA\STAR runs\M_Comp_plots\base_compare6_SPRrat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son.Cope\Desktop\Black rockfish\Model Runs\WA\STAR runs\M_Comp_plots\base_compare6_SPRratio_uncertainty.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3CFF0B24" w14:textId="3BCF26E6" w:rsidR="003403E7" w:rsidRDefault="0012650E" w:rsidP="003403E7">
      <w:pPr>
        <w:pStyle w:val="Caption"/>
      </w:pPr>
      <w:bookmarkStart w:id="407" w:name="_Ref423799622"/>
      <w:r>
        <w:t xml:space="preserve">Figure </w:t>
      </w:r>
      <w:fldSimple w:instr=" SEQ Figure \* ARABIC ">
        <w:r w:rsidR="008C61C8">
          <w:rPr>
            <w:noProof/>
          </w:rPr>
          <w:t>228</w:t>
        </w:r>
      </w:fldSimple>
      <w:bookmarkEnd w:id="407"/>
      <w:r>
        <w:t xml:space="preserve">. Comparison of fishing intensity </w:t>
      </w:r>
      <w:r w:rsidR="003403E7">
        <w:t>for sensitivity runs that alter natural mortality specification in the Washington model. Shading indicates 95% confidence intervals. BC = base case model.</w:t>
      </w:r>
    </w:p>
    <w:p w14:paraId="29C2D8D9" w14:textId="6823B5B7" w:rsidR="00963571" w:rsidRDefault="00963571" w:rsidP="00963571">
      <w:pPr>
        <w:pStyle w:val="Caption"/>
      </w:pPr>
    </w:p>
    <w:p w14:paraId="1971D21A" w14:textId="77777777" w:rsidR="0012650E" w:rsidRDefault="0012650E" w:rsidP="0012650E">
      <w:pPr>
        <w:pStyle w:val="Caption"/>
      </w:pPr>
    </w:p>
    <w:p w14:paraId="080A31F1" w14:textId="756144D0" w:rsidR="000F0079" w:rsidRDefault="000F0079" w:rsidP="000F0079">
      <w:r>
        <w:rPr>
          <w:noProof/>
        </w:rPr>
        <w:lastRenderedPageBreak/>
        <w:drawing>
          <wp:inline distT="0" distB="0" distL="0" distR="0" wp14:anchorId="739C4CA4" wp14:editId="19949D3F">
            <wp:extent cx="5946140" cy="5946140"/>
            <wp:effectExtent l="0" t="0" r="0" b="0"/>
            <wp:docPr id="5277" name="Picture 5277" descr="C:\Users\Jason.Cope\Desktop\Black rockfish jitters\WA_prof_M\Mprofs_AxisForM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son.Cope\Desktop\Black rockfish jitters\WA_prof_M\Mprofs_AxisForMales.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6140" cy="5946140"/>
                    </a:xfrm>
                    <a:prstGeom prst="rect">
                      <a:avLst/>
                    </a:prstGeom>
                    <a:noFill/>
                    <a:ln>
                      <a:noFill/>
                    </a:ln>
                  </pic:spPr>
                </pic:pic>
              </a:graphicData>
            </a:graphic>
          </wp:inline>
        </w:drawing>
      </w:r>
    </w:p>
    <w:p w14:paraId="5A88AA5A" w14:textId="082B8147" w:rsidR="0012650E" w:rsidRDefault="000F0079" w:rsidP="000F0079">
      <w:pPr>
        <w:pStyle w:val="Caption"/>
        <w:rPr>
          <w:b w:val="0"/>
          <w:bCs w:val="0"/>
          <w:noProof/>
        </w:rPr>
      </w:pPr>
      <w:bookmarkStart w:id="408" w:name="_Ref427277115"/>
      <w:r>
        <w:t xml:space="preserve">Figure </w:t>
      </w:r>
      <w:fldSimple w:instr=" SEQ Figure \* ARABIC ">
        <w:r w:rsidR="008C61C8">
          <w:rPr>
            <w:noProof/>
          </w:rPr>
          <w:t>229</w:t>
        </w:r>
      </w:fldSimple>
      <w:bookmarkEnd w:id="408"/>
      <w:r>
        <w:t>. Likelihood profile in the Washington black rockfish model for female and male natural mortality and resultant estimated (lnR</w:t>
      </w:r>
      <w:r w:rsidRPr="000F0079">
        <w:rPr>
          <w:vertAlign w:val="subscript"/>
        </w:rPr>
        <w:t>0</w:t>
      </w:r>
      <w:r>
        <w:t>) derived quantities (initial spawning output (SB</w:t>
      </w:r>
      <w:r w:rsidRPr="009D3E84">
        <w:rPr>
          <w:vertAlign w:val="subscript"/>
        </w:rPr>
        <w:t>0</w:t>
      </w:r>
      <w:r>
        <w:t>); spawning output in 2015 (SB</w:t>
      </w:r>
      <w:r w:rsidRPr="00D932BE">
        <w:rPr>
          <w:vertAlign w:val="subscript"/>
        </w:rPr>
        <w:t>2015</w:t>
      </w:r>
      <w:r>
        <w:t>) and stock status (SB</w:t>
      </w:r>
      <w:r>
        <w:rPr>
          <w:vertAlign w:val="subscript"/>
        </w:rPr>
        <w:t>2</w:t>
      </w:r>
      <w:r w:rsidRPr="00D932BE">
        <w:rPr>
          <w:vertAlign w:val="subscript"/>
        </w:rPr>
        <w:t>0</w:t>
      </w:r>
      <w:r>
        <w:rPr>
          <w:vertAlign w:val="subscript"/>
        </w:rPr>
        <w:t>1</w:t>
      </w:r>
      <w:r w:rsidRPr="00D932BE">
        <w:rPr>
          <w:vertAlign w:val="subscript"/>
        </w:rPr>
        <w:t>5</w:t>
      </w:r>
      <w:r>
        <w:t>/SB</w:t>
      </w:r>
      <w:r w:rsidRPr="00D932BE">
        <w:rPr>
          <w:vertAlign w:val="subscript"/>
        </w:rPr>
        <w:t>0</w:t>
      </w:r>
      <w:r>
        <w:t>)).</w:t>
      </w:r>
    </w:p>
    <w:p w14:paraId="16BF2E74" w14:textId="6AEE52F1" w:rsidR="0012650E" w:rsidRDefault="0012650E" w:rsidP="0012650E"/>
    <w:p w14:paraId="2FC42C08" w14:textId="2CB27634" w:rsidR="000F0079" w:rsidRDefault="000F0079" w:rsidP="0012650E">
      <w:r>
        <w:rPr>
          <w:noProof/>
        </w:rPr>
        <w:lastRenderedPageBreak/>
        <w:drawing>
          <wp:inline distT="0" distB="0" distL="0" distR="0" wp14:anchorId="3278C705" wp14:editId="37CF746E">
            <wp:extent cx="5946140" cy="4572000"/>
            <wp:effectExtent l="0" t="0" r="0" b="0"/>
            <wp:docPr id="130" name="Picture 130" descr="C:\Users\Jason.Cope\Desktop\Black rockfish jitters\WA_prof_M\profile_plot_likelih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son.Cope\Desktop\Black rockfish jitters\WA_prof_M\profile_plot_likelihood.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0679BAE0" w14:textId="719C8F18" w:rsidR="000F0079" w:rsidRDefault="000F0079" w:rsidP="000F0079">
      <w:pPr>
        <w:pStyle w:val="Caption"/>
      </w:pPr>
      <w:bookmarkStart w:id="409" w:name="_Ref427277167"/>
      <w:r>
        <w:t xml:space="preserve">Figure </w:t>
      </w:r>
      <w:fldSimple w:instr=" SEQ Figure \* ARABIC ">
        <w:r w:rsidR="008C61C8">
          <w:rPr>
            <w:noProof/>
          </w:rPr>
          <w:t>230</w:t>
        </w:r>
      </w:fldSimple>
      <w:bookmarkEnd w:id="409"/>
      <w:r>
        <w:t>. Likelihood component contributions across profiled values of female natural mortality in the Washington model.</w:t>
      </w:r>
    </w:p>
    <w:p w14:paraId="3F65D26F" w14:textId="0C9AF560" w:rsidR="000F0079" w:rsidRDefault="000F0079" w:rsidP="000F0079">
      <w:pPr>
        <w:pStyle w:val="Caption"/>
      </w:pPr>
      <w:r>
        <w:br w:type="page"/>
      </w:r>
    </w:p>
    <w:p w14:paraId="3B194BBF" w14:textId="744B86C3" w:rsidR="0012650E" w:rsidRPr="001C1BF7" w:rsidRDefault="00A61932" w:rsidP="0012650E">
      <w:r>
        <w:rPr>
          <w:noProof/>
        </w:rPr>
        <w:lastRenderedPageBreak/>
        <w:drawing>
          <wp:inline distT="0" distB="0" distL="0" distR="0" wp14:anchorId="315B944D" wp14:editId="54F273A6">
            <wp:extent cx="5946140" cy="5946140"/>
            <wp:effectExtent l="0" t="0" r="0" b="0"/>
            <wp:docPr id="5357" name="Picture 5357" descr="C:\Users\Jason.Cope\Desktop\Black rockfish jitters\WA_prof_R0\hpr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ason.Cope\Desktop\Black rockfish jitters\WA_prof_R0\hprofs.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6140" cy="5946140"/>
                    </a:xfrm>
                    <a:prstGeom prst="rect">
                      <a:avLst/>
                    </a:prstGeom>
                    <a:noFill/>
                    <a:ln>
                      <a:noFill/>
                    </a:ln>
                  </pic:spPr>
                </pic:pic>
              </a:graphicData>
            </a:graphic>
          </wp:inline>
        </w:drawing>
      </w:r>
    </w:p>
    <w:p w14:paraId="4046D24D" w14:textId="77777777" w:rsidR="0012650E" w:rsidRDefault="0012650E" w:rsidP="0012650E"/>
    <w:p w14:paraId="77FEB5FA" w14:textId="77B979A1" w:rsidR="0012650E" w:rsidRDefault="0012650E" w:rsidP="0012650E">
      <w:pPr>
        <w:pStyle w:val="Caption"/>
      </w:pPr>
      <w:bookmarkStart w:id="410" w:name="_Ref423801470"/>
      <w:r>
        <w:t xml:space="preserve">Figure </w:t>
      </w:r>
      <w:fldSimple w:instr=" SEQ Figure \* ARABIC ">
        <w:r w:rsidR="008C61C8">
          <w:rPr>
            <w:noProof/>
          </w:rPr>
          <w:t>231</w:t>
        </w:r>
      </w:fldSimple>
      <w:bookmarkEnd w:id="410"/>
      <w:r>
        <w:t>. Likelihood profile in the Washington model for initial equilibrium recruitment (ln</w:t>
      </w:r>
      <w:r w:rsidRPr="00D70681">
        <w:rPr>
          <w:i/>
        </w:rPr>
        <w:t>R</w:t>
      </w:r>
      <w:r w:rsidRPr="00D70681">
        <w:rPr>
          <w:i/>
          <w:vertAlign w:val="subscript"/>
        </w:rPr>
        <w:t>0</w:t>
      </w:r>
      <w:r>
        <w:t>) and resultant derived quantities (initial spawning output (SB</w:t>
      </w:r>
      <w:r w:rsidRPr="009D3E84">
        <w:rPr>
          <w:vertAlign w:val="subscript"/>
        </w:rPr>
        <w:t>0</w:t>
      </w:r>
      <w:r>
        <w:t>); spawning output in 2015 (SB</w:t>
      </w:r>
      <w:r w:rsidRPr="00D932BE">
        <w:rPr>
          <w:vertAlign w:val="subscript"/>
        </w:rPr>
        <w:t>2015</w:t>
      </w:r>
      <w:r>
        <w:t>) and stock status (SB</w:t>
      </w:r>
      <w:r>
        <w:rPr>
          <w:vertAlign w:val="subscript"/>
        </w:rPr>
        <w:t>2</w:t>
      </w:r>
      <w:r w:rsidRPr="00D932BE">
        <w:rPr>
          <w:vertAlign w:val="subscript"/>
        </w:rPr>
        <w:t>0</w:t>
      </w:r>
      <w:r>
        <w:rPr>
          <w:vertAlign w:val="subscript"/>
        </w:rPr>
        <w:t>1</w:t>
      </w:r>
      <w:r w:rsidRPr="00D932BE">
        <w:rPr>
          <w:vertAlign w:val="subscript"/>
        </w:rPr>
        <w:t>5</w:t>
      </w:r>
      <w:r>
        <w:t>/SB</w:t>
      </w:r>
      <w:r w:rsidRPr="00D932BE">
        <w:rPr>
          <w:vertAlign w:val="subscript"/>
        </w:rPr>
        <w:t>0</w:t>
      </w:r>
      <w:r>
        <w:t>)).</w:t>
      </w:r>
    </w:p>
    <w:p w14:paraId="01982824" w14:textId="77777777" w:rsidR="0012650E" w:rsidRDefault="0012650E" w:rsidP="0012650E">
      <w:r>
        <w:br w:type="page"/>
      </w:r>
    </w:p>
    <w:p w14:paraId="4548AB58" w14:textId="258B3998" w:rsidR="0012650E" w:rsidRPr="00A73B93" w:rsidRDefault="00A61932" w:rsidP="0012650E">
      <w:r>
        <w:rPr>
          <w:noProof/>
        </w:rPr>
        <w:lastRenderedPageBreak/>
        <w:drawing>
          <wp:inline distT="0" distB="0" distL="0" distR="0" wp14:anchorId="01742379" wp14:editId="475F13E6">
            <wp:extent cx="5946140" cy="4572000"/>
            <wp:effectExtent l="0" t="0" r="0" b="0"/>
            <wp:docPr id="5358" name="Picture 5358" descr="C:\Users\Jason.Cope\Desktop\Black rockfish jitters\WA_prof_R0\profile_plot_likelih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ason.Cope\Desktop\Black rockfish jitters\WA_prof_R0\profile_plot_likelihood.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0FE226A4" w14:textId="77777777" w:rsidR="0012650E" w:rsidRDefault="0012650E" w:rsidP="0012650E">
      <w:pPr>
        <w:pStyle w:val="Caption"/>
      </w:pPr>
    </w:p>
    <w:p w14:paraId="71F10E15" w14:textId="764300FA" w:rsidR="0012650E" w:rsidRDefault="0012650E" w:rsidP="0012650E">
      <w:pPr>
        <w:pStyle w:val="Caption"/>
      </w:pPr>
      <w:bookmarkStart w:id="411" w:name="_Ref423801513"/>
      <w:r>
        <w:t xml:space="preserve">Figure </w:t>
      </w:r>
      <w:fldSimple w:instr=" SEQ Figure \* ARABIC ">
        <w:r w:rsidR="008C61C8">
          <w:rPr>
            <w:noProof/>
          </w:rPr>
          <w:t>232</w:t>
        </w:r>
      </w:fldSimple>
      <w:bookmarkEnd w:id="411"/>
      <w:r>
        <w:t>. Likelihood component contributions across profiled values of initial recruitment in the Washington model.</w:t>
      </w:r>
    </w:p>
    <w:p w14:paraId="47B637C9" w14:textId="77777777" w:rsidR="0012650E" w:rsidRDefault="0012650E" w:rsidP="0012650E">
      <w:r>
        <w:br w:type="page"/>
      </w:r>
    </w:p>
    <w:p w14:paraId="3486F31C" w14:textId="28A2AC32" w:rsidR="0012650E" w:rsidRDefault="003D4511" w:rsidP="0012650E">
      <w:r>
        <w:rPr>
          <w:noProof/>
        </w:rPr>
        <w:lastRenderedPageBreak/>
        <w:drawing>
          <wp:inline distT="0" distB="0" distL="0" distR="0" wp14:anchorId="0E9EB642" wp14:editId="1F62B411">
            <wp:extent cx="5946140" cy="5946140"/>
            <wp:effectExtent l="0" t="0" r="0" b="0"/>
            <wp:docPr id="5267" name="Picture 5267" descr="C:\Users\Jason.Cope\Desktop\Black rockfish jitters\WA_prof_h\hpro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son.Cope\Desktop\Black rockfish jitters\WA_prof_h\hprofs.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6140" cy="5946140"/>
                    </a:xfrm>
                    <a:prstGeom prst="rect">
                      <a:avLst/>
                    </a:prstGeom>
                    <a:noFill/>
                    <a:ln>
                      <a:noFill/>
                    </a:ln>
                  </pic:spPr>
                </pic:pic>
              </a:graphicData>
            </a:graphic>
          </wp:inline>
        </w:drawing>
      </w:r>
    </w:p>
    <w:p w14:paraId="382951E3" w14:textId="53EC7578" w:rsidR="0012650E" w:rsidRDefault="0012650E" w:rsidP="0012650E">
      <w:pPr>
        <w:pStyle w:val="Caption"/>
      </w:pPr>
      <w:bookmarkStart w:id="412" w:name="_Ref423801454"/>
      <w:r>
        <w:t xml:space="preserve">Figure </w:t>
      </w:r>
      <w:fldSimple w:instr=" SEQ Figure \* ARABIC ">
        <w:r w:rsidR="008C61C8">
          <w:rPr>
            <w:noProof/>
          </w:rPr>
          <w:t>233</w:t>
        </w:r>
      </w:fldSimple>
      <w:bookmarkEnd w:id="412"/>
      <w:r>
        <w:t>. Likelihood profile in the Washington model for steepness (</w:t>
      </w:r>
      <w:r w:rsidRPr="00A73B93">
        <w:rPr>
          <w:i/>
        </w:rPr>
        <w:t>h</w:t>
      </w:r>
      <w:r>
        <w:t>) and resultant parameters and derived quantities (initial recruitment (ln</w:t>
      </w:r>
      <w:r w:rsidRPr="00A73B93">
        <w:rPr>
          <w:i/>
        </w:rPr>
        <w:t>R</w:t>
      </w:r>
      <w:r w:rsidRPr="00A73B93">
        <w:rPr>
          <w:i/>
          <w:vertAlign w:val="subscript"/>
        </w:rPr>
        <w:t>0</w:t>
      </w:r>
      <w:r>
        <w:t>); initial spawning output (SB</w:t>
      </w:r>
      <w:r w:rsidRPr="00A73B93">
        <w:rPr>
          <w:vertAlign w:val="subscript"/>
        </w:rPr>
        <w:t>0</w:t>
      </w:r>
      <w:r>
        <w:t>); spawning output in 2015 (SB</w:t>
      </w:r>
      <w:r w:rsidRPr="00D932BE">
        <w:rPr>
          <w:vertAlign w:val="subscript"/>
        </w:rPr>
        <w:t>2015</w:t>
      </w:r>
      <w:r>
        <w:t>) and stock status (SB</w:t>
      </w:r>
      <w:r>
        <w:rPr>
          <w:vertAlign w:val="subscript"/>
        </w:rPr>
        <w:t>2</w:t>
      </w:r>
      <w:r w:rsidRPr="00D932BE">
        <w:rPr>
          <w:vertAlign w:val="subscript"/>
        </w:rPr>
        <w:t>0</w:t>
      </w:r>
      <w:r>
        <w:rPr>
          <w:vertAlign w:val="subscript"/>
        </w:rPr>
        <w:t>1</w:t>
      </w:r>
      <w:r w:rsidRPr="00D932BE">
        <w:rPr>
          <w:vertAlign w:val="subscript"/>
        </w:rPr>
        <w:t>5</w:t>
      </w:r>
      <w:r>
        <w:t>/SB</w:t>
      </w:r>
      <w:r w:rsidRPr="00D932BE">
        <w:rPr>
          <w:vertAlign w:val="subscript"/>
        </w:rPr>
        <w:t>0</w:t>
      </w:r>
      <w:r>
        <w:t>)).</w:t>
      </w:r>
    </w:p>
    <w:p w14:paraId="24374DB4" w14:textId="77777777" w:rsidR="0012650E" w:rsidRDefault="0012650E" w:rsidP="0012650E">
      <w:pPr>
        <w:rPr>
          <w:rFonts w:ascii="Times" w:hAnsi="Times" w:cs="Times"/>
          <w:b/>
          <w:bCs/>
          <w:color w:val="000000" w:themeColor="text1"/>
          <w:sz w:val="20"/>
          <w:szCs w:val="20"/>
        </w:rPr>
      </w:pPr>
      <w:r>
        <w:br w:type="page"/>
      </w:r>
    </w:p>
    <w:p w14:paraId="78ACBCDE" w14:textId="69B59208" w:rsidR="0012650E" w:rsidRDefault="003D4511" w:rsidP="0012650E">
      <w:pPr>
        <w:pStyle w:val="Caption"/>
      </w:pPr>
      <w:r>
        <w:rPr>
          <w:noProof/>
        </w:rPr>
        <w:lastRenderedPageBreak/>
        <w:drawing>
          <wp:inline distT="0" distB="0" distL="0" distR="0" wp14:anchorId="4C27E5F2" wp14:editId="0301736B">
            <wp:extent cx="5946140" cy="4572000"/>
            <wp:effectExtent l="0" t="0" r="0" b="0"/>
            <wp:docPr id="5268" name="Picture 5268" descr="C:\Users\Jason.Cope\Desktop\Black rockfish jitters\WA_prof_h\profile_plot_likelih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son.Cope\Desktop\Black rockfish jitters\WA_prof_h\profile_plot_likelihood.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15D67F9F" w14:textId="3313AF19" w:rsidR="0012650E" w:rsidRDefault="0012650E" w:rsidP="0012650E">
      <w:pPr>
        <w:pStyle w:val="Caption"/>
      </w:pPr>
      <w:bookmarkStart w:id="413" w:name="_Ref423801522"/>
      <w:r>
        <w:t xml:space="preserve">Figure </w:t>
      </w:r>
      <w:fldSimple w:instr=" SEQ Figure \* ARABIC ">
        <w:r w:rsidR="008C61C8">
          <w:rPr>
            <w:noProof/>
          </w:rPr>
          <w:t>234</w:t>
        </w:r>
      </w:fldSimple>
      <w:bookmarkEnd w:id="413"/>
      <w:r>
        <w:t>. Likelihood component contributions across profiled values of steepness in the Washington model.</w:t>
      </w:r>
    </w:p>
    <w:p w14:paraId="60EAAAAF" w14:textId="77777777" w:rsidR="0012650E" w:rsidRDefault="0012650E" w:rsidP="0012650E">
      <w:pPr>
        <w:rPr>
          <w:rFonts w:ascii="Times" w:hAnsi="Times" w:cs="Times"/>
          <w:b/>
          <w:bCs/>
          <w:noProof/>
          <w:color w:val="000000" w:themeColor="text1"/>
          <w:sz w:val="20"/>
          <w:szCs w:val="20"/>
        </w:rPr>
      </w:pPr>
      <w:r>
        <w:rPr>
          <w:noProof/>
        </w:rPr>
        <w:br w:type="page"/>
      </w:r>
    </w:p>
    <w:p w14:paraId="25A2F70F" w14:textId="3C80AB83" w:rsidR="0012650E" w:rsidRDefault="003D4511" w:rsidP="0012650E">
      <w:pPr>
        <w:pStyle w:val="Caption"/>
        <w:rPr>
          <w:noProof/>
        </w:rPr>
      </w:pPr>
      <w:r>
        <w:rPr>
          <w:noProof/>
        </w:rPr>
        <w:lastRenderedPageBreak/>
        <w:drawing>
          <wp:inline distT="0" distB="0" distL="0" distR="0" wp14:anchorId="5300CCAD" wp14:editId="46F4E84D">
            <wp:extent cx="5946140" cy="4572000"/>
            <wp:effectExtent l="0" t="0" r="0" b="0"/>
            <wp:docPr id="5269" name="Picture 5269" descr="C:\Users\Jason.Cope\Desktop\Black rockfish\Model Runs\WA\STAR runs\Retros\retrospectives\retro.WA_compare1_spawnb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son.Cope\Desktop\Black rockfish\Model Runs\WA\STAR runs\Retros\retrospectives\retro.WA_compare1_spawnbio.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77ECBB1C" w14:textId="68232ECC" w:rsidR="0012650E" w:rsidRDefault="0012650E" w:rsidP="0012650E">
      <w:pPr>
        <w:pStyle w:val="Caption"/>
      </w:pPr>
      <w:bookmarkStart w:id="414" w:name="_Ref423803081"/>
      <w:r>
        <w:t xml:space="preserve">Figure </w:t>
      </w:r>
      <w:fldSimple w:instr=" SEQ Figure \* ARABIC ">
        <w:r w:rsidR="008C61C8">
          <w:rPr>
            <w:noProof/>
          </w:rPr>
          <w:t>235</w:t>
        </w:r>
      </w:fldSimple>
      <w:bookmarkEnd w:id="414"/>
      <w:r>
        <w:t xml:space="preserve">. Retrospective model runs </w:t>
      </w:r>
      <w:r w:rsidR="00373A48">
        <w:t>from</w:t>
      </w:r>
      <w:r>
        <w:t xml:space="preserve"> the base case model of Washington (“Data 0 years”) for stock spawning output.</w:t>
      </w:r>
    </w:p>
    <w:p w14:paraId="4FD31802" w14:textId="77777777" w:rsidR="0012650E" w:rsidRDefault="0012650E" w:rsidP="0012650E">
      <w:pPr>
        <w:rPr>
          <w:rFonts w:ascii="Times" w:hAnsi="Times" w:cs="Times"/>
          <w:b/>
          <w:bCs/>
          <w:color w:val="000000" w:themeColor="text1"/>
          <w:sz w:val="20"/>
          <w:szCs w:val="20"/>
        </w:rPr>
      </w:pPr>
      <w:r>
        <w:br w:type="page"/>
      </w:r>
    </w:p>
    <w:p w14:paraId="704CE1DC" w14:textId="6732CF1F" w:rsidR="0012650E" w:rsidRDefault="003D4511" w:rsidP="0012650E">
      <w:pPr>
        <w:pStyle w:val="Caption"/>
        <w:rPr>
          <w:noProof/>
        </w:rPr>
      </w:pPr>
      <w:r>
        <w:rPr>
          <w:noProof/>
        </w:rPr>
        <w:lastRenderedPageBreak/>
        <w:drawing>
          <wp:inline distT="0" distB="0" distL="0" distR="0" wp14:anchorId="546EB8F1" wp14:editId="1D768757">
            <wp:extent cx="5946140" cy="4572000"/>
            <wp:effectExtent l="0" t="0" r="0" b="0"/>
            <wp:docPr id="5270" name="Picture 5270" descr="C:\Users\Jason.Cope\Desktop\Black rockfish\Model Runs\WA\STAR runs\Retros\retrospectives\retro.WA_compare4_Brat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son.Cope\Desktop\Black rockfish\Model Runs\WA\STAR runs\Retros\retrospectives\retro.WA_compare4_Bratio_uncertainty.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7DE1C601" w14:textId="67678B7E" w:rsidR="00963571" w:rsidRDefault="0012650E" w:rsidP="00963571">
      <w:pPr>
        <w:pStyle w:val="Caption"/>
      </w:pPr>
      <w:bookmarkStart w:id="415" w:name="_Ref423803096"/>
      <w:r>
        <w:t xml:space="preserve">Figure </w:t>
      </w:r>
      <w:fldSimple w:instr=" SEQ Figure \* ARABIC ">
        <w:r w:rsidR="008C61C8">
          <w:rPr>
            <w:noProof/>
          </w:rPr>
          <w:t>236</w:t>
        </w:r>
      </w:fldSimple>
      <w:bookmarkEnd w:id="415"/>
      <w:r>
        <w:t xml:space="preserve">. Retrospective model runs </w:t>
      </w:r>
      <w:r w:rsidR="00373A48">
        <w:t>from</w:t>
      </w:r>
      <w:r>
        <w:t xml:space="preserve"> the base case model of Washington (“Data 0 years”) for relative stock output (stock status).</w:t>
      </w:r>
      <w:r w:rsidR="00963571" w:rsidRPr="00963571">
        <w:t xml:space="preserve"> </w:t>
      </w:r>
      <w:r w:rsidR="00963571">
        <w:t>Shading indicates 95% confidence intervals.</w:t>
      </w:r>
    </w:p>
    <w:p w14:paraId="5081ACA8" w14:textId="77777777" w:rsidR="0012650E" w:rsidRDefault="0012650E" w:rsidP="0012650E">
      <w:pPr>
        <w:pStyle w:val="Caption"/>
      </w:pPr>
    </w:p>
    <w:p w14:paraId="19C98D10" w14:textId="77777777" w:rsidR="0012650E" w:rsidRDefault="0012650E" w:rsidP="0012650E">
      <w:pPr>
        <w:pStyle w:val="Caption"/>
        <w:rPr>
          <w:noProof/>
        </w:rPr>
      </w:pPr>
      <w:r>
        <w:rPr>
          <w:noProof/>
        </w:rPr>
        <w:br w:type="page"/>
      </w:r>
      <w:r>
        <w:rPr>
          <w:noProof/>
        </w:rPr>
        <w:lastRenderedPageBreak/>
        <w:t>.</w:t>
      </w:r>
    </w:p>
    <w:p w14:paraId="64356518" w14:textId="77777777" w:rsidR="0012650E" w:rsidRDefault="0012650E" w:rsidP="0012650E">
      <w:pPr>
        <w:rPr>
          <w:noProof/>
        </w:rPr>
      </w:pPr>
    </w:p>
    <w:p w14:paraId="6F743217" w14:textId="0D2560EC" w:rsidR="0012650E" w:rsidRDefault="000F07CB" w:rsidP="0012650E">
      <w:pPr>
        <w:rPr>
          <w:noProof/>
        </w:rPr>
      </w:pPr>
      <w:r>
        <w:rPr>
          <w:noProof/>
        </w:rPr>
        <w:drawing>
          <wp:inline distT="0" distB="0" distL="0" distR="0" wp14:anchorId="295D8B0F" wp14:editId="49884E01">
            <wp:extent cx="5946140" cy="4572000"/>
            <wp:effectExtent l="0" t="0" r="0" b="0"/>
            <wp:docPr id="5271" name="Picture 5271" descr="C:\Users\Jason.Cope\Desktop\Black rockfish\Model Runs\WA\STAR runs\BC\plots\SPR3_ratiointer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son.Cope\Desktop\Black rockfish\Model Runs\WA\STAR runs\BC\plots\SPR3_ratiointerva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57B29D88" w14:textId="77777777" w:rsidR="0012650E" w:rsidRDefault="0012650E" w:rsidP="0012650E"/>
    <w:p w14:paraId="7A5249F0" w14:textId="79B6E259" w:rsidR="0012650E" w:rsidRDefault="0012650E" w:rsidP="0012650E">
      <w:pPr>
        <w:pStyle w:val="Caption"/>
      </w:pPr>
      <w:bookmarkStart w:id="416" w:name="_Ref297446900"/>
      <w:r>
        <w:t xml:space="preserve">Figure </w:t>
      </w:r>
      <w:fldSimple w:instr=" SEQ Figure \* ARABIC ">
        <w:r w:rsidR="008C61C8">
          <w:rPr>
            <w:noProof/>
          </w:rPr>
          <w:t>237</w:t>
        </w:r>
      </w:fldSimple>
      <w:bookmarkEnd w:id="416"/>
      <w:r>
        <w:t xml:space="preserve">. </w:t>
      </w:r>
      <w:r w:rsidRPr="00F55D3F">
        <w:t xml:space="preserve">Estimated spawning potential ratio (SPR) for </w:t>
      </w:r>
      <w:r>
        <w:t>the Washington base case model</w:t>
      </w:r>
      <w:r w:rsidRPr="00F55D3F">
        <w:t xml:space="preserve">. One </w:t>
      </w:r>
      <w:r w:rsidR="00373A48">
        <w:t xml:space="preserve">relative 1- </w:t>
      </w:r>
      <w:r w:rsidRPr="00F55D3F">
        <w:t>minus SPR</w:t>
      </w:r>
      <w:r>
        <w:t xml:space="preserve"> </w:t>
      </w:r>
      <w:r w:rsidRPr="00F55D3F">
        <w:t>is plotted so that higher exploitation rates occur on the upper portion of the y-axis. The</w:t>
      </w:r>
      <w:r>
        <w:t xml:space="preserve"> </w:t>
      </w:r>
      <w:r w:rsidRPr="00F55D3F">
        <w:t>management target is plotted as a red horizontal line and values above this reflect harvests</w:t>
      </w:r>
      <w:r>
        <w:t xml:space="preserve"> </w:t>
      </w:r>
      <w:r w:rsidRPr="00F55D3F">
        <w:t>in excess of the overfishing proxy based on the SPR</w:t>
      </w:r>
      <w:r w:rsidRPr="00F55D3F">
        <w:rPr>
          <w:vertAlign w:val="subscript"/>
        </w:rPr>
        <w:t>50%</w:t>
      </w:r>
      <w:r w:rsidRPr="00F55D3F">
        <w:t xml:space="preserve"> harvest rate. The last year in the</w:t>
      </w:r>
      <w:r>
        <w:t xml:space="preserve"> </w:t>
      </w:r>
      <w:r w:rsidRPr="00F55D3F">
        <w:t>time series is 2014.</w:t>
      </w:r>
    </w:p>
    <w:p w14:paraId="41EB6CBB" w14:textId="77777777" w:rsidR="0012650E" w:rsidRDefault="0012650E" w:rsidP="0012650E">
      <w:pPr>
        <w:rPr>
          <w:b/>
          <w:bCs/>
          <w:color w:val="4F81BD" w:themeColor="accent1"/>
          <w:sz w:val="18"/>
          <w:szCs w:val="18"/>
        </w:rPr>
      </w:pPr>
      <w:r>
        <w:br w:type="page"/>
      </w:r>
    </w:p>
    <w:p w14:paraId="7FB7152D" w14:textId="77777777" w:rsidR="0012650E" w:rsidRDefault="0012650E" w:rsidP="0012650E">
      <w:pPr>
        <w:pStyle w:val="Caption"/>
        <w:rPr>
          <w:noProof/>
        </w:rPr>
      </w:pPr>
    </w:p>
    <w:p w14:paraId="2DB457FC" w14:textId="77777777" w:rsidR="0012650E" w:rsidRDefault="0012650E" w:rsidP="0012650E"/>
    <w:p w14:paraId="7AA0231A" w14:textId="5DCF113C" w:rsidR="0012650E" w:rsidRDefault="000F07CB" w:rsidP="0012650E">
      <w:pPr>
        <w:rPr>
          <w:noProof/>
        </w:rPr>
      </w:pPr>
      <w:r>
        <w:rPr>
          <w:noProof/>
        </w:rPr>
        <w:drawing>
          <wp:inline distT="0" distB="0" distL="0" distR="0" wp14:anchorId="441E0969" wp14:editId="7255BA0A">
            <wp:extent cx="5946140" cy="4572000"/>
            <wp:effectExtent l="0" t="0" r="0" b="0"/>
            <wp:docPr id="5273" name="Picture 5273" descr="C:\Users\Jason.Cope\Desktop\Black rockfish\Model Runs\WA\STAR runs\BC\plots\SPR4_p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son.Cope\Desktop\Black rockfish\Model Runs\WA\STAR runs\BC\plots\SPR4_phas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26EAC612" w14:textId="77777777" w:rsidR="000F07CB" w:rsidRPr="007A77B3" w:rsidRDefault="000F07CB" w:rsidP="0012650E"/>
    <w:p w14:paraId="6C6FA45D" w14:textId="537F9E2F" w:rsidR="0012650E" w:rsidRPr="00F55D3F" w:rsidRDefault="0012650E" w:rsidP="0012650E">
      <w:pPr>
        <w:pStyle w:val="Caption"/>
      </w:pPr>
      <w:bookmarkStart w:id="417" w:name="_Ref297446902"/>
      <w:r>
        <w:t xml:space="preserve">Figure </w:t>
      </w:r>
      <w:fldSimple w:instr=" SEQ Figure \* ARABIC ">
        <w:r w:rsidR="008C61C8">
          <w:rPr>
            <w:noProof/>
          </w:rPr>
          <w:t>238</w:t>
        </w:r>
      </w:fldSimple>
      <w:bookmarkEnd w:id="417"/>
      <w:r>
        <w:t xml:space="preserve">. </w:t>
      </w:r>
      <w:r w:rsidRPr="00F55D3F">
        <w:t xml:space="preserve">Phase plot of relative spawning </w:t>
      </w:r>
      <w:r>
        <w:t>output</w:t>
      </w:r>
      <w:r w:rsidRPr="00F55D3F">
        <w:t xml:space="preserve"> vs fishing intensity for the Washington </w:t>
      </w:r>
      <w:r>
        <w:t xml:space="preserve">base case </w:t>
      </w:r>
      <w:r w:rsidRPr="00F55D3F">
        <w:t xml:space="preserve">model. The relative fishing intensity is (1-SPR) divided by 50% (the SPR target). The vertical red line is the relative spawning </w:t>
      </w:r>
      <w:r>
        <w:t>output</w:t>
      </w:r>
      <w:r w:rsidRPr="00F55D3F">
        <w:t xml:space="preserve"> target </w:t>
      </w:r>
      <w:r>
        <w:t>defined as the annual spawning output</w:t>
      </w:r>
      <w:r w:rsidRPr="00F55D3F">
        <w:t xml:space="preserve"> divided by the spawning </w:t>
      </w:r>
      <w:r>
        <w:t>output</w:t>
      </w:r>
      <w:r w:rsidRPr="00F55D3F">
        <w:t xml:space="preserve"> corresponding t</w:t>
      </w:r>
      <w:r>
        <w:t>o 40% of the unfished spawning output</w:t>
      </w:r>
      <w:r w:rsidRPr="00F55D3F">
        <w:t>.</w:t>
      </w:r>
    </w:p>
    <w:p w14:paraId="120170CF" w14:textId="77777777" w:rsidR="0012650E" w:rsidRPr="00C83340" w:rsidRDefault="0012650E" w:rsidP="0012650E">
      <w:pPr>
        <w:pStyle w:val="Caption"/>
      </w:pPr>
    </w:p>
    <w:p w14:paraId="5C5173C3" w14:textId="76746238" w:rsidR="0012650E" w:rsidRDefault="000F07CB" w:rsidP="0012650E">
      <w:pPr>
        <w:rPr>
          <w:noProof/>
        </w:rPr>
      </w:pPr>
      <w:r>
        <w:rPr>
          <w:noProof/>
        </w:rPr>
        <w:lastRenderedPageBreak/>
        <w:drawing>
          <wp:inline distT="0" distB="0" distL="0" distR="0" wp14:anchorId="000B603F" wp14:editId="6F504BAF">
            <wp:extent cx="5946140" cy="4572000"/>
            <wp:effectExtent l="0" t="0" r="0" b="0"/>
            <wp:docPr id="5276" name="Picture 5276" descr="C:\Users\Jason.Cope\Desktop\Black rockfish\Model Runs\WA\STAR runs\BC\plots\yield1_yield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son.Cope\Desktop\Black rockfish\Model Runs\WA\STAR runs\BC\plots\yield1_yield_curv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6140" cy="4572000"/>
                    </a:xfrm>
                    <a:prstGeom prst="rect">
                      <a:avLst/>
                    </a:prstGeom>
                    <a:noFill/>
                    <a:ln>
                      <a:noFill/>
                    </a:ln>
                  </pic:spPr>
                </pic:pic>
              </a:graphicData>
            </a:graphic>
          </wp:inline>
        </w:drawing>
      </w:r>
    </w:p>
    <w:p w14:paraId="3BD2F361" w14:textId="77777777" w:rsidR="0012650E" w:rsidRDefault="0012650E" w:rsidP="0012650E"/>
    <w:p w14:paraId="26CFAD87" w14:textId="6F1B58CF" w:rsidR="0012650E" w:rsidRPr="0035157E" w:rsidRDefault="0012650E" w:rsidP="0012650E">
      <w:pPr>
        <w:pStyle w:val="Caption"/>
      </w:pPr>
      <w:bookmarkStart w:id="418" w:name="_Ref297446904"/>
      <w:r>
        <w:t xml:space="preserve">Figure </w:t>
      </w:r>
      <w:fldSimple w:instr=" SEQ Figure \* ARABIC ">
        <w:r w:rsidR="008C61C8">
          <w:rPr>
            <w:noProof/>
          </w:rPr>
          <w:t>239</w:t>
        </w:r>
      </w:fldSimple>
      <w:bookmarkEnd w:id="418"/>
      <w:r>
        <w:t xml:space="preserve">. </w:t>
      </w:r>
      <w:r w:rsidRPr="0035157E">
        <w:t>Equilibrium yield</w:t>
      </w:r>
      <w:r>
        <w:t xml:space="preserve"> curve</w:t>
      </w:r>
      <w:r w:rsidRPr="0035157E">
        <w:t xml:space="preserve"> for the Washington base case model. Values are based on 2014 fishery selectivity and distribution with steepness fixed at 0.773. The depletion is relative to unfished spawning biomass.</w:t>
      </w:r>
    </w:p>
    <w:bookmarkEnd w:id="364"/>
    <w:bookmarkEnd w:id="365"/>
    <w:p w14:paraId="2BCACF8C" w14:textId="4535DD57" w:rsidR="007E0AF5" w:rsidRDefault="007E0AF5"/>
    <w:p w14:paraId="1E88E742" w14:textId="77777777" w:rsidR="007E0AF5" w:rsidRDefault="007E0AF5" w:rsidP="007E0AF5">
      <w:pPr>
        <w:rPr>
          <w:rFonts w:ascii="Times" w:hAnsi="Times" w:cs="Times"/>
          <w:b/>
          <w:bCs/>
          <w:color w:val="000000" w:themeColor="text1"/>
          <w:sz w:val="20"/>
          <w:szCs w:val="20"/>
        </w:rPr>
      </w:pPr>
    </w:p>
    <w:p w14:paraId="388658EE" w14:textId="77777777" w:rsidR="00230C6B" w:rsidRDefault="00230C6B">
      <w:pPr>
        <w:pStyle w:val="Heading1"/>
        <w:numPr>
          <w:ilvl w:val="0"/>
          <w:numId w:val="0"/>
        </w:numPr>
      </w:pPr>
    </w:p>
    <w:sectPr w:rsidR="00230C6B" w:rsidSect="002772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298A14" w14:textId="77777777" w:rsidR="004F000F" w:rsidRDefault="004F000F">
      <w:r>
        <w:separator/>
      </w:r>
    </w:p>
  </w:endnote>
  <w:endnote w:type="continuationSeparator" w:id="0">
    <w:p w14:paraId="036F5E38" w14:textId="77777777" w:rsidR="004F000F" w:rsidRDefault="004F00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Helvetica Neue">
    <w:altName w:val="Malgun Gothic"/>
    <w:charset w:val="00"/>
    <w:family w:val="auto"/>
    <w:pitch w:val="variable"/>
    <w:sig w:usb0="80000067"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0128509"/>
      <w:docPartObj>
        <w:docPartGallery w:val="Page Numbers (Bottom of Page)"/>
        <w:docPartUnique/>
      </w:docPartObj>
    </w:sdtPr>
    <w:sdtEndPr>
      <w:rPr>
        <w:noProof/>
      </w:rPr>
    </w:sdtEndPr>
    <w:sdtContent>
      <w:p w14:paraId="5AD86661" w14:textId="03AC602B" w:rsidR="009622D0" w:rsidRDefault="009622D0">
        <w:pPr>
          <w:pStyle w:val="Footer"/>
          <w:jc w:val="center"/>
        </w:pPr>
        <w:r>
          <w:fldChar w:fldCharType="begin"/>
        </w:r>
        <w:r>
          <w:instrText xml:space="preserve"> PAGE   \* MERGEFORMAT </w:instrText>
        </w:r>
        <w:r>
          <w:fldChar w:fldCharType="separate"/>
        </w:r>
        <w:r w:rsidR="008C61C8">
          <w:rPr>
            <w:noProof/>
          </w:rPr>
          <w:t>1</w:t>
        </w:r>
        <w:r>
          <w:rPr>
            <w:noProof/>
          </w:rPr>
          <w:fldChar w:fldCharType="end"/>
        </w:r>
      </w:p>
    </w:sdtContent>
  </w:sdt>
  <w:p w14:paraId="3ADC7AAB" w14:textId="77777777" w:rsidR="009622D0" w:rsidRDefault="009622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2597339"/>
      <w:docPartObj>
        <w:docPartGallery w:val="Page Numbers (Bottom of Page)"/>
        <w:docPartUnique/>
      </w:docPartObj>
    </w:sdtPr>
    <w:sdtEndPr>
      <w:rPr>
        <w:noProof/>
      </w:rPr>
    </w:sdtEndPr>
    <w:sdtContent>
      <w:p w14:paraId="7FC1DC1B" w14:textId="11BA96F5" w:rsidR="009622D0" w:rsidRDefault="009622D0">
        <w:pPr>
          <w:pStyle w:val="Footer"/>
          <w:jc w:val="center"/>
        </w:pPr>
        <w:r>
          <w:fldChar w:fldCharType="begin"/>
        </w:r>
        <w:r>
          <w:instrText xml:space="preserve"> PAGE   \* MERGEFORMAT </w:instrText>
        </w:r>
        <w:r>
          <w:fldChar w:fldCharType="separate"/>
        </w:r>
        <w:r w:rsidR="008C61C8">
          <w:rPr>
            <w:noProof/>
          </w:rPr>
          <w:t>5</w:t>
        </w:r>
        <w:r>
          <w:rPr>
            <w:noProof/>
          </w:rPr>
          <w:fldChar w:fldCharType="end"/>
        </w:r>
      </w:p>
    </w:sdtContent>
  </w:sdt>
  <w:p w14:paraId="4B25E893" w14:textId="77777777" w:rsidR="009622D0" w:rsidRDefault="009622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6860939"/>
      <w:docPartObj>
        <w:docPartGallery w:val="Page Numbers (Bottom of Page)"/>
        <w:docPartUnique/>
      </w:docPartObj>
    </w:sdtPr>
    <w:sdtEndPr>
      <w:rPr>
        <w:noProof/>
      </w:rPr>
    </w:sdtEndPr>
    <w:sdtContent>
      <w:p w14:paraId="62797D37" w14:textId="4AEAD4AD" w:rsidR="009622D0" w:rsidRDefault="009622D0">
        <w:pPr>
          <w:pStyle w:val="Footer"/>
          <w:jc w:val="center"/>
        </w:pPr>
        <w:r>
          <w:fldChar w:fldCharType="begin"/>
        </w:r>
        <w:r>
          <w:instrText xml:space="preserve"> PAGE   \* MERGEFORMAT </w:instrText>
        </w:r>
        <w:r>
          <w:fldChar w:fldCharType="separate"/>
        </w:r>
        <w:r w:rsidR="008C61C8">
          <w:rPr>
            <w:noProof/>
          </w:rPr>
          <w:t>45</w:t>
        </w:r>
        <w:r>
          <w:rPr>
            <w:noProof/>
          </w:rPr>
          <w:fldChar w:fldCharType="end"/>
        </w:r>
      </w:p>
    </w:sdtContent>
  </w:sdt>
  <w:p w14:paraId="69C59F17" w14:textId="77777777" w:rsidR="009622D0" w:rsidRDefault="009622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2C9BDB" w14:textId="77777777" w:rsidR="004F000F" w:rsidRDefault="004F000F">
      <w:r>
        <w:separator/>
      </w:r>
    </w:p>
  </w:footnote>
  <w:footnote w:type="continuationSeparator" w:id="0">
    <w:p w14:paraId="7DA998F0" w14:textId="77777777" w:rsidR="004F000F" w:rsidRDefault="004F00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62B17"/>
    <w:multiLevelType w:val="hybridMultilevel"/>
    <w:tmpl w:val="9EC69D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D7965"/>
    <w:multiLevelType w:val="hybridMultilevel"/>
    <w:tmpl w:val="076633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2460BF"/>
    <w:multiLevelType w:val="multilevel"/>
    <w:tmpl w:val="096A8E8A"/>
    <w:lvl w:ilvl="0">
      <w:start w:val="1"/>
      <w:numFmt w:val="decimal"/>
      <w:lvlText w:val="%1"/>
      <w:lvlJc w:val="left"/>
      <w:pPr>
        <w:ind w:left="864" w:hanging="432"/>
      </w:pPr>
    </w:lvl>
    <w:lvl w:ilvl="1">
      <w:start w:val="1"/>
      <w:numFmt w:val="decimal"/>
      <w:lvlText w:val="%1.%2"/>
      <w:lvlJc w:val="left"/>
      <w:pPr>
        <w:ind w:left="1008" w:hanging="576"/>
      </w:pPr>
    </w:lvl>
    <w:lvl w:ilvl="2">
      <w:start w:val="1"/>
      <w:numFmt w:val="bullet"/>
      <w:lvlText w:val=""/>
      <w:lvlJc w:val="left"/>
      <w:pPr>
        <w:ind w:left="1152" w:hanging="720"/>
      </w:pPr>
      <w:rPr>
        <w:rFonts w:ascii="Symbol" w:hAnsi="Symbol" w:hint="default"/>
      </w:r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 w15:restartNumberingAfterBreak="0">
    <w:nsid w:val="2C12720B"/>
    <w:multiLevelType w:val="multilevel"/>
    <w:tmpl w:val="E4F2C580"/>
    <w:lvl w:ilvl="0">
      <w:start w:val="1"/>
      <w:numFmt w:val="upperLetter"/>
      <w:pStyle w:val="Appendix1"/>
      <w:suff w:val="space"/>
      <w:lvlText w:val="Appendix %1."/>
      <w:lvlJc w:val="left"/>
      <w:pPr>
        <w:ind w:left="720" w:hanging="720"/>
      </w:pPr>
      <w:rPr>
        <w:rFonts w:hint="default"/>
      </w:rPr>
    </w:lvl>
    <w:lvl w:ilvl="1">
      <w:start w:val="1"/>
      <w:numFmt w:val="decimal"/>
      <w:lvlRestart w:val="0"/>
      <w:pStyle w:val="Appendix2"/>
      <w:suff w:val="space"/>
      <w:lvlText w:val="Appendix %1.%2."/>
      <w:lvlJc w:val="left"/>
      <w:pPr>
        <w:ind w:left="720" w:hanging="72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2D5140C5"/>
    <w:multiLevelType w:val="hybridMultilevel"/>
    <w:tmpl w:val="69369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F67603"/>
    <w:multiLevelType w:val="multilevel"/>
    <w:tmpl w:val="BD6415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3927535E"/>
    <w:multiLevelType w:val="multilevel"/>
    <w:tmpl w:val="917CC16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ascii="Times New Roman" w:hAnsi="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55350F08"/>
    <w:multiLevelType w:val="hybridMultilevel"/>
    <w:tmpl w:val="D3285B7E"/>
    <w:lvl w:ilvl="0" w:tplc="10700D26">
      <w:start w:val="1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367C2E"/>
    <w:multiLevelType w:val="hybridMultilevel"/>
    <w:tmpl w:val="AC3037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A2C0396"/>
    <w:multiLevelType w:val="hybridMultilevel"/>
    <w:tmpl w:val="13A2A9AA"/>
    <w:lvl w:ilvl="0" w:tplc="497CA648">
      <w:start w:val="1"/>
      <w:numFmt w:val="bullet"/>
      <w:pStyle w:val="DBS-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0E31D9"/>
    <w:multiLevelType w:val="hybridMultilevel"/>
    <w:tmpl w:val="663A44B6"/>
    <w:lvl w:ilvl="0" w:tplc="7D2EEF12">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5B32786"/>
    <w:multiLevelType w:val="hybridMultilevel"/>
    <w:tmpl w:val="EBC45E82"/>
    <w:lvl w:ilvl="0" w:tplc="32EE236A">
      <w:start w:val="1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4622BC"/>
    <w:multiLevelType w:val="hybridMultilevel"/>
    <w:tmpl w:val="91AC1F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78A36970"/>
    <w:multiLevelType w:val="hybridMultilevel"/>
    <w:tmpl w:val="69369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111371"/>
    <w:multiLevelType w:val="hybridMultilevel"/>
    <w:tmpl w:val="06461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0"/>
  </w:num>
  <w:num w:numId="4">
    <w:abstractNumId w:val="1"/>
  </w:num>
  <w:num w:numId="5">
    <w:abstractNumId w:val="8"/>
  </w:num>
  <w:num w:numId="6">
    <w:abstractNumId w:val="12"/>
  </w:num>
  <w:num w:numId="7">
    <w:abstractNumId w:val="6"/>
    <w:lvlOverride w:ilvl="0">
      <w:startOverride w:val="2"/>
    </w:lvlOverride>
    <w:lvlOverride w:ilvl="1">
      <w:startOverride w:val="2"/>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13"/>
  </w:num>
  <w:num w:numId="11">
    <w:abstractNumId w:val="4"/>
  </w:num>
  <w:num w:numId="12">
    <w:abstractNumId w:val="7"/>
  </w:num>
  <w:num w:numId="13">
    <w:abstractNumId w:val="9"/>
  </w:num>
  <w:num w:numId="14">
    <w:abstractNumId w:val="11"/>
  </w:num>
  <w:num w:numId="15">
    <w:abstractNumId w:val="0"/>
  </w:num>
  <w:num w:numId="16">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650E"/>
    <w:rsid w:val="00002F9F"/>
    <w:rsid w:val="00003F63"/>
    <w:rsid w:val="000059C3"/>
    <w:rsid w:val="00010679"/>
    <w:rsid w:val="0001286B"/>
    <w:rsid w:val="00014506"/>
    <w:rsid w:val="00014E62"/>
    <w:rsid w:val="00015C95"/>
    <w:rsid w:val="000166CF"/>
    <w:rsid w:val="00017207"/>
    <w:rsid w:val="000247E4"/>
    <w:rsid w:val="0002602D"/>
    <w:rsid w:val="000264C1"/>
    <w:rsid w:val="000270B9"/>
    <w:rsid w:val="000303DE"/>
    <w:rsid w:val="00031527"/>
    <w:rsid w:val="00031B27"/>
    <w:rsid w:val="00032E75"/>
    <w:rsid w:val="00036D7E"/>
    <w:rsid w:val="00040AAA"/>
    <w:rsid w:val="000421F0"/>
    <w:rsid w:val="00044612"/>
    <w:rsid w:val="0004755A"/>
    <w:rsid w:val="00047C91"/>
    <w:rsid w:val="00050376"/>
    <w:rsid w:val="0005244B"/>
    <w:rsid w:val="0006034E"/>
    <w:rsid w:val="0006064A"/>
    <w:rsid w:val="000669C0"/>
    <w:rsid w:val="0007095F"/>
    <w:rsid w:val="0007594B"/>
    <w:rsid w:val="00077C82"/>
    <w:rsid w:val="00081358"/>
    <w:rsid w:val="00081DA0"/>
    <w:rsid w:val="00085DA0"/>
    <w:rsid w:val="000874E5"/>
    <w:rsid w:val="00091C2C"/>
    <w:rsid w:val="000962C6"/>
    <w:rsid w:val="00096452"/>
    <w:rsid w:val="000977A1"/>
    <w:rsid w:val="000A2B6A"/>
    <w:rsid w:val="000A746B"/>
    <w:rsid w:val="000B0AE7"/>
    <w:rsid w:val="000C2A7D"/>
    <w:rsid w:val="000C5969"/>
    <w:rsid w:val="000D1D98"/>
    <w:rsid w:val="000D39DA"/>
    <w:rsid w:val="000E0123"/>
    <w:rsid w:val="000E149B"/>
    <w:rsid w:val="000E2131"/>
    <w:rsid w:val="000E2701"/>
    <w:rsid w:val="000F0079"/>
    <w:rsid w:val="000F07CB"/>
    <w:rsid w:val="000F5A3F"/>
    <w:rsid w:val="00101C1A"/>
    <w:rsid w:val="00101E81"/>
    <w:rsid w:val="00102A2A"/>
    <w:rsid w:val="00102BFF"/>
    <w:rsid w:val="00106C46"/>
    <w:rsid w:val="00106CC1"/>
    <w:rsid w:val="00113673"/>
    <w:rsid w:val="00114BAD"/>
    <w:rsid w:val="00116196"/>
    <w:rsid w:val="001163A9"/>
    <w:rsid w:val="0012598D"/>
    <w:rsid w:val="0012628E"/>
    <w:rsid w:val="0012650E"/>
    <w:rsid w:val="001267F9"/>
    <w:rsid w:val="001306FF"/>
    <w:rsid w:val="00134446"/>
    <w:rsid w:val="00136A62"/>
    <w:rsid w:val="00144EA1"/>
    <w:rsid w:val="00146B4F"/>
    <w:rsid w:val="001476ED"/>
    <w:rsid w:val="00151C65"/>
    <w:rsid w:val="00161888"/>
    <w:rsid w:val="0016246C"/>
    <w:rsid w:val="00170573"/>
    <w:rsid w:val="001719AF"/>
    <w:rsid w:val="0017796D"/>
    <w:rsid w:val="0018215D"/>
    <w:rsid w:val="00185857"/>
    <w:rsid w:val="00193A0C"/>
    <w:rsid w:val="00194158"/>
    <w:rsid w:val="00195399"/>
    <w:rsid w:val="00195D7F"/>
    <w:rsid w:val="001A11AF"/>
    <w:rsid w:val="001A308E"/>
    <w:rsid w:val="001A3D94"/>
    <w:rsid w:val="001A5FF9"/>
    <w:rsid w:val="001A6894"/>
    <w:rsid w:val="001A70DC"/>
    <w:rsid w:val="001A7ACB"/>
    <w:rsid w:val="001B1D05"/>
    <w:rsid w:val="001B2E0B"/>
    <w:rsid w:val="001B3674"/>
    <w:rsid w:val="001B7D6E"/>
    <w:rsid w:val="001C0B2A"/>
    <w:rsid w:val="001C1CBF"/>
    <w:rsid w:val="001C2AB2"/>
    <w:rsid w:val="001C3FD3"/>
    <w:rsid w:val="001C5796"/>
    <w:rsid w:val="001C590B"/>
    <w:rsid w:val="001C67E4"/>
    <w:rsid w:val="001C7077"/>
    <w:rsid w:val="001C73C6"/>
    <w:rsid w:val="001C7798"/>
    <w:rsid w:val="001D182A"/>
    <w:rsid w:val="001D1A5F"/>
    <w:rsid w:val="001D22AB"/>
    <w:rsid w:val="001D3C54"/>
    <w:rsid w:val="001D3F70"/>
    <w:rsid w:val="001E3DD4"/>
    <w:rsid w:val="001E57FE"/>
    <w:rsid w:val="001F19AB"/>
    <w:rsid w:val="001F4ED9"/>
    <w:rsid w:val="001F7A4E"/>
    <w:rsid w:val="002002DA"/>
    <w:rsid w:val="002014AB"/>
    <w:rsid w:val="00216D73"/>
    <w:rsid w:val="00216D8B"/>
    <w:rsid w:val="00224784"/>
    <w:rsid w:val="00226B3C"/>
    <w:rsid w:val="00227E3B"/>
    <w:rsid w:val="0023014B"/>
    <w:rsid w:val="00230C6B"/>
    <w:rsid w:val="002342C7"/>
    <w:rsid w:val="0023473B"/>
    <w:rsid w:val="00235639"/>
    <w:rsid w:val="00235701"/>
    <w:rsid w:val="002401F8"/>
    <w:rsid w:val="00240CE9"/>
    <w:rsid w:val="002416EE"/>
    <w:rsid w:val="00246EEF"/>
    <w:rsid w:val="002504BE"/>
    <w:rsid w:val="00250BFB"/>
    <w:rsid w:val="002512C5"/>
    <w:rsid w:val="002518BC"/>
    <w:rsid w:val="00253BA2"/>
    <w:rsid w:val="0025425A"/>
    <w:rsid w:val="002559D1"/>
    <w:rsid w:val="00260F29"/>
    <w:rsid w:val="00260F7E"/>
    <w:rsid w:val="00265035"/>
    <w:rsid w:val="00277275"/>
    <w:rsid w:val="00281B39"/>
    <w:rsid w:val="002830C8"/>
    <w:rsid w:val="00284B7C"/>
    <w:rsid w:val="00285897"/>
    <w:rsid w:val="002859CC"/>
    <w:rsid w:val="00286D73"/>
    <w:rsid w:val="0028705D"/>
    <w:rsid w:val="00296294"/>
    <w:rsid w:val="002B7143"/>
    <w:rsid w:val="002B72C0"/>
    <w:rsid w:val="002C226B"/>
    <w:rsid w:val="002C550E"/>
    <w:rsid w:val="002D12BB"/>
    <w:rsid w:val="002E1751"/>
    <w:rsid w:val="002E2080"/>
    <w:rsid w:val="002E2FF8"/>
    <w:rsid w:val="002E4F73"/>
    <w:rsid w:val="002E7AE1"/>
    <w:rsid w:val="002E7BF3"/>
    <w:rsid w:val="002F0648"/>
    <w:rsid w:val="002F3F0E"/>
    <w:rsid w:val="003020F6"/>
    <w:rsid w:val="003031A8"/>
    <w:rsid w:val="003048DD"/>
    <w:rsid w:val="00304BD1"/>
    <w:rsid w:val="00306A29"/>
    <w:rsid w:val="003152D9"/>
    <w:rsid w:val="00317148"/>
    <w:rsid w:val="0032015E"/>
    <w:rsid w:val="003237D2"/>
    <w:rsid w:val="003249B7"/>
    <w:rsid w:val="00325B97"/>
    <w:rsid w:val="0033151A"/>
    <w:rsid w:val="00331E5E"/>
    <w:rsid w:val="00332830"/>
    <w:rsid w:val="00332D30"/>
    <w:rsid w:val="00334EFF"/>
    <w:rsid w:val="00335235"/>
    <w:rsid w:val="00335A33"/>
    <w:rsid w:val="003403E7"/>
    <w:rsid w:val="003410EA"/>
    <w:rsid w:val="00341440"/>
    <w:rsid w:val="003415E9"/>
    <w:rsid w:val="003456CB"/>
    <w:rsid w:val="00355087"/>
    <w:rsid w:val="00361946"/>
    <w:rsid w:val="00363084"/>
    <w:rsid w:val="003730E4"/>
    <w:rsid w:val="003733BA"/>
    <w:rsid w:val="003737D8"/>
    <w:rsid w:val="00373A48"/>
    <w:rsid w:val="00373FDD"/>
    <w:rsid w:val="00374528"/>
    <w:rsid w:val="0037506C"/>
    <w:rsid w:val="00375B95"/>
    <w:rsid w:val="00376BC1"/>
    <w:rsid w:val="003775DA"/>
    <w:rsid w:val="00381670"/>
    <w:rsid w:val="0038186D"/>
    <w:rsid w:val="003849EF"/>
    <w:rsid w:val="00393AB9"/>
    <w:rsid w:val="003946ED"/>
    <w:rsid w:val="00394F9C"/>
    <w:rsid w:val="003A2824"/>
    <w:rsid w:val="003A4951"/>
    <w:rsid w:val="003B0968"/>
    <w:rsid w:val="003B5B64"/>
    <w:rsid w:val="003B7692"/>
    <w:rsid w:val="003C2680"/>
    <w:rsid w:val="003C2BB0"/>
    <w:rsid w:val="003C5AC4"/>
    <w:rsid w:val="003C776F"/>
    <w:rsid w:val="003D17DC"/>
    <w:rsid w:val="003D4511"/>
    <w:rsid w:val="003D5CB2"/>
    <w:rsid w:val="003D6552"/>
    <w:rsid w:val="003E33D0"/>
    <w:rsid w:val="003E3C12"/>
    <w:rsid w:val="003E5485"/>
    <w:rsid w:val="003E56E2"/>
    <w:rsid w:val="003E5A6B"/>
    <w:rsid w:val="003E72FF"/>
    <w:rsid w:val="003F0423"/>
    <w:rsid w:val="003F49C6"/>
    <w:rsid w:val="003F5357"/>
    <w:rsid w:val="003F65E4"/>
    <w:rsid w:val="004028BE"/>
    <w:rsid w:val="00403AE0"/>
    <w:rsid w:val="00406F63"/>
    <w:rsid w:val="00413A64"/>
    <w:rsid w:val="004168E7"/>
    <w:rsid w:val="00422D27"/>
    <w:rsid w:val="00422E5A"/>
    <w:rsid w:val="00427324"/>
    <w:rsid w:val="00430ADB"/>
    <w:rsid w:val="00431AAC"/>
    <w:rsid w:val="00434A73"/>
    <w:rsid w:val="00437C80"/>
    <w:rsid w:val="00441B7A"/>
    <w:rsid w:val="00441FE0"/>
    <w:rsid w:val="004460A3"/>
    <w:rsid w:val="00453A4D"/>
    <w:rsid w:val="004556BA"/>
    <w:rsid w:val="0045687C"/>
    <w:rsid w:val="00465310"/>
    <w:rsid w:val="004700BC"/>
    <w:rsid w:val="00470EB7"/>
    <w:rsid w:val="004749CA"/>
    <w:rsid w:val="004803B1"/>
    <w:rsid w:val="00484D28"/>
    <w:rsid w:val="00487140"/>
    <w:rsid w:val="00495131"/>
    <w:rsid w:val="004954E6"/>
    <w:rsid w:val="0049551E"/>
    <w:rsid w:val="004A165F"/>
    <w:rsid w:val="004A4228"/>
    <w:rsid w:val="004A751F"/>
    <w:rsid w:val="004A7C59"/>
    <w:rsid w:val="004B257D"/>
    <w:rsid w:val="004B4B47"/>
    <w:rsid w:val="004C0697"/>
    <w:rsid w:val="004C098B"/>
    <w:rsid w:val="004C1952"/>
    <w:rsid w:val="004C23B7"/>
    <w:rsid w:val="004D19D4"/>
    <w:rsid w:val="004D76C6"/>
    <w:rsid w:val="004D7DE0"/>
    <w:rsid w:val="004E2658"/>
    <w:rsid w:val="004E3ED1"/>
    <w:rsid w:val="004E4125"/>
    <w:rsid w:val="004E4D84"/>
    <w:rsid w:val="004E5831"/>
    <w:rsid w:val="004E7EF7"/>
    <w:rsid w:val="004F000F"/>
    <w:rsid w:val="004F3FA1"/>
    <w:rsid w:val="005072DE"/>
    <w:rsid w:val="005130EB"/>
    <w:rsid w:val="00513F75"/>
    <w:rsid w:val="00515B9F"/>
    <w:rsid w:val="00522B7D"/>
    <w:rsid w:val="005234C1"/>
    <w:rsid w:val="00523DE3"/>
    <w:rsid w:val="0052666F"/>
    <w:rsid w:val="00531E60"/>
    <w:rsid w:val="00536F82"/>
    <w:rsid w:val="005378F8"/>
    <w:rsid w:val="00537EF4"/>
    <w:rsid w:val="00541531"/>
    <w:rsid w:val="00542E64"/>
    <w:rsid w:val="00547205"/>
    <w:rsid w:val="00554A6B"/>
    <w:rsid w:val="00556007"/>
    <w:rsid w:val="0055629B"/>
    <w:rsid w:val="005567AF"/>
    <w:rsid w:val="0057036C"/>
    <w:rsid w:val="0057088F"/>
    <w:rsid w:val="00571E2B"/>
    <w:rsid w:val="00573363"/>
    <w:rsid w:val="0057565D"/>
    <w:rsid w:val="00575DD3"/>
    <w:rsid w:val="005820EE"/>
    <w:rsid w:val="00583CD7"/>
    <w:rsid w:val="00584155"/>
    <w:rsid w:val="00585A30"/>
    <w:rsid w:val="00586A72"/>
    <w:rsid w:val="0059212C"/>
    <w:rsid w:val="005930E1"/>
    <w:rsid w:val="00597146"/>
    <w:rsid w:val="005A0E5F"/>
    <w:rsid w:val="005A22FB"/>
    <w:rsid w:val="005A2BA2"/>
    <w:rsid w:val="005A40DD"/>
    <w:rsid w:val="005A60B7"/>
    <w:rsid w:val="005A6B3C"/>
    <w:rsid w:val="005B3C66"/>
    <w:rsid w:val="005B3FFC"/>
    <w:rsid w:val="005B4166"/>
    <w:rsid w:val="005C220A"/>
    <w:rsid w:val="005C2477"/>
    <w:rsid w:val="005C6B5B"/>
    <w:rsid w:val="005C7806"/>
    <w:rsid w:val="005C78B2"/>
    <w:rsid w:val="005D0619"/>
    <w:rsid w:val="005D42F8"/>
    <w:rsid w:val="005D4E79"/>
    <w:rsid w:val="005D530E"/>
    <w:rsid w:val="005D573C"/>
    <w:rsid w:val="005E0900"/>
    <w:rsid w:val="005E1007"/>
    <w:rsid w:val="005E1A32"/>
    <w:rsid w:val="005E2CB0"/>
    <w:rsid w:val="005E2F29"/>
    <w:rsid w:val="005E6A24"/>
    <w:rsid w:val="005E6D2D"/>
    <w:rsid w:val="005E7C06"/>
    <w:rsid w:val="005F7D6F"/>
    <w:rsid w:val="006002CE"/>
    <w:rsid w:val="00605710"/>
    <w:rsid w:val="00606D77"/>
    <w:rsid w:val="00610967"/>
    <w:rsid w:val="00610EE7"/>
    <w:rsid w:val="0061145A"/>
    <w:rsid w:val="006121F9"/>
    <w:rsid w:val="00615289"/>
    <w:rsid w:val="006155D4"/>
    <w:rsid w:val="006170E2"/>
    <w:rsid w:val="00617385"/>
    <w:rsid w:val="006230E5"/>
    <w:rsid w:val="00627AFB"/>
    <w:rsid w:val="006301C2"/>
    <w:rsid w:val="006307A1"/>
    <w:rsid w:val="00632BC9"/>
    <w:rsid w:val="006346CD"/>
    <w:rsid w:val="0063735B"/>
    <w:rsid w:val="00640663"/>
    <w:rsid w:val="006422B8"/>
    <w:rsid w:val="006534F3"/>
    <w:rsid w:val="00655082"/>
    <w:rsid w:val="006575A0"/>
    <w:rsid w:val="00660BC6"/>
    <w:rsid w:val="0066191A"/>
    <w:rsid w:val="00662CA1"/>
    <w:rsid w:val="00662FFE"/>
    <w:rsid w:val="00663880"/>
    <w:rsid w:val="00671B93"/>
    <w:rsid w:val="006728CE"/>
    <w:rsid w:val="006731DC"/>
    <w:rsid w:val="00674922"/>
    <w:rsid w:val="00675578"/>
    <w:rsid w:val="0068323D"/>
    <w:rsid w:val="00692031"/>
    <w:rsid w:val="00692A05"/>
    <w:rsid w:val="00693521"/>
    <w:rsid w:val="0069444D"/>
    <w:rsid w:val="00696687"/>
    <w:rsid w:val="006A03D6"/>
    <w:rsid w:val="006A2639"/>
    <w:rsid w:val="006A2BBD"/>
    <w:rsid w:val="006A2E89"/>
    <w:rsid w:val="006B0373"/>
    <w:rsid w:val="006B1BF3"/>
    <w:rsid w:val="006B2332"/>
    <w:rsid w:val="006B65F1"/>
    <w:rsid w:val="006C2DE7"/>
    <w:rsid w:val="006E189B"/>
    <w:rsid w:val="006E501E"/>
    <w:rsid w:val="006E5348"/>
    <w:rsid w:val="006E7E68"/>
    <w:rsid w:val="006F0458"/>
    <w:rsid w:val="006F4F68"/>
    <w:rsid w:val="006F4FF5"/>
    <w:rsid w:val="006F5D9F"/>
    <w:rsid w:val="006F6C0F"/>
    <w:rsid w:val="00701507"/>
    <w:rsid w:val="00701E1D"/>
    <w:rsid w:val="00710257"/>
    <w:rsid w:val="00710E9B"/>
    <w:rsid w:val="0071281B"/>
    <w:rsid w:val="0071605B"/>
    <w:rsid w:val="007200E8"/>
    <w:rsid w:val="0072776A"/>
    <w:rsid w:val="007322D2"/>
    <w:rsid w:val="00733AC6"/>
    <w:rsid w:val="00734873"/>
    <w:rsid w:val="00736D0C"/>
    <w:rsid w:val="0074225E"/>
    <w:rsid w:val="00742D63"/>
    <w:rsid w:val="007435EC"/>
    <w:rsid w:val="0074383B"/>
    <w:rsid w:val="00744CF1"/>
    <w:rsid w:val="0074601B"/>
    <w:rsid w:val="007477D8"/>
    <w:rsid w:val="0075165C"/>
    <w:rsid w:val="00775CBA"/>
    <w:rsid w:val="00783300"/>
    <w:rsid w:val="0078414D"/>
    <w:rsid w:val="00785317"/>
    <w:rsid w:val="00786395"/>
    <w:rsid w:val="0078710C"/>
    <w:rsid w:val="00792AD0"/>
    <w:rsid w:val="00792B50"/>
    <w:rsid w:val="00793C9F"/>
    <w:rsid w:val="00796C53"/>
    <w:rsid w:val="00797E58"/>
    <w:rsid w:val="007A1D55"/>
    <w:rsid w:val="007A5604"/>
    <w:rsid w:val="007A7A7F"/>
    <w:rsid w:val="007B02C5"/>
    <w:rsid w:val="007B085C"/>
    <w:rsid w:val="007B110A"/>
    <w:rsid w:val="007B3A33"/>
    <w:rsid w:val="007B70EB"/>
    <w:rsid w:val="007C3A9C"/>
    <w:rsid w:val="007C466A"/>
    <w:rsid w:val="007C67A5"/>
    <w:rsid w:val="007D086C"/>
    <w:rsid w:val="007D4DBB"/>
    <w:rsid w:val="007D5406"/>
    <w:rsid w:val="007E0AF5"/>
    <w:rsid w:val="007E66E6"/>
    <w:rsid w:val="007E67E7"/>
    <w:rsid w:val="007F27ED"/>
    <w:rsid w:val="007F3C55"/>
    <w:rsid w:val="007F652B"/>
    <w:rsid w:val="00804100"/>
    <w:rsid w:val="008054E1"/>
    <w:rsid w:val="00806943"/>
    <w:rsid w:val="00810DDB"/>
    <w:rsid w:val="00816CF6"/>
    <w:rsid w:val="00822E6B"/>
    <w:rsid w:val="00822F7F"/>
    <w:rsid w:val="0082339F"/>
    <w:rsid w:val="0082393D"/>
    <w:rsid w:val="00823A3B"/>
    <w:rsid w:val="0082671F"/>
    <w:rsid w:val="00830DDE"/>
    <w:rsid w:val="00830F0F"/>
    <w:rsid w:val="00833188"/>
    <w:rsid w:val="00835B2F"/>
    <w:rsid w:val="00841295"/>
    <w:rsid w:val="00843694"/>
    <w:rsid w:val="00845309"/>
    <w:rsid w:val="00846317"/>
    <w:rsid w:val="008470FE"/>
    <w:rsid w:val="008476F8"/>
    <w:rsid w:val="008477A1"/>
    <w:rsid w:val="00847EF5"/>
    <w:rsid w:val="00853A7A"/>
    <w:rsid w:val="00854DCC"/>
    <w:rsid w:val="00854E0D"/>
    <w:rsid w:val="00856B03"/>
    <w:rsid w:val="00860502"/>
    <w:rsid w:val="008626F8"/>
    <w:rsid w:val="0086380F"/>
    <w:rsid w:val="00864823"/>
    <w:rsid w:val="00865443"/>
    <w:rsid w:val="00865F2A"/>
    <w:rsid w:val="008701E7"/>
    <w:rsid w:val="00870FD3"/>
    <w:rsid w:val="00876D99"/>
    <w:rsid w:val="00881F18"/>
    <w:rsid w:val="00882346"/>
    <w:rsid w:val="0088285E"/>
    <w:rsid w:val="00884DDD"/>
    <w:rsid w:val="008869AA"/>
    <w:rsid w:val="008912C3"/>
    <w:rsid w:val="008A2418"/>
    <w:rsid w:val="008A3648"/>
    <w:rsid w:val="008A406C"/>
    <w:rsid w:val="008A7157"/>
    <w:rsid w:val="008B1B38"/>
    <w:rsid w:val="008B65E3"/>
    <w:rsid w:val="008C598B"/>
    <w:rsid w:val="008C61C8"/>
    <w:rsid w:val="008C7143"/>
    <w:rsid w:val="008D07C9"/>
    <w:rsid w:val="008D0947"/>
    <w:rsid w:val="008D227C"/>
    <w:rsid w:val="008D7253"/>
    <w:rsid w:val="008E149F"/>
    <w:rsid w:val="008E1762"/>
    <w:rsid w:val="008E397D"/>
    <w:rsid w:val="008E3CEA"/>
    <w:rsid w:val="008E45D2"/>
    <w:rsid w:val="008E49E8"/>
    <w:rsid w:val="008E4A01"/>
    <w:rsid w:val="008E5745"/>
    <w:rsid w:val="008E60E5"/>
    <w:rsid w:val="008F0641"/>
    <w:rsid w:val="008F2C12"/>
    <w:rsid w:val="008F3B04"/>
    <w:rsid w:val="00900737"/>
    <w:rsid w:val="00901726"/>
    <w:rsid w:val="0090263C"/>
    <w:rsid w:val="00903F7C"/>
    <w:rsid w:val="00905230"/>
    <w:rsid w:val="009065B1"/>
    <w:rsid w:val="00910350"/>
    <w:rsid w:val="00911657"/>
    <w:rsid w:val="00912253"/>
    <w:rsid w:val="00913915"/>
    <w:rsid w:val="00915967"/>
    <w:rsid w:val="009327D8"/>
    <w:rsid w:val="00932E7B"/>
    <w:rsid w:val="00934B9F"/>
    <w:rsid w:val="009363DD"/>
    <w:rsid w:val="00937405"/>
    <w:rsid w:val="00937656"/>
    <w:rsid w:val="009402C8"/>
    <w:rsid w:val="009436D5"/>
    <w:rsid w:val="00944598"/>
    <w:rsid w:val="00950194"/>
    <w:rsid w:val="0095115A"/>
    <w:rsid w:val="00955651"/>
    <w:rsid w:val="00955A75"/>
    <w:rsid w:val="00957812"/>
    <w:rsid w:val="009622D0"/>
    <w:rsid w:val="00963571"/>
    <w:rsid w:val="0096515D"/>
    <w:rsid w:val="009664BA"/>
    <w:rsid w:val="0096669C"/>
    <w:rsid w:val="00967207"/>
    <w:rsid w:val="00971983"/>
    <w:rsid w:val="00973F95"/>
    <w:rsid w:val="00975296"/>
    <w:rsid w:val="009801C7"/>
    <w:rsid w:val="0098116E"/>
    <w:rsid w:val="009811F1"/>
    <w:rsid w:val="00983095"/>
    <w:rsid w:val="00983A8F"/>
    <w:rsid w:val="009850B8"/>
    <w:rsid w:val="00986D58"/>
    <w:rsid w:val="00991AB1"/>
    <w:rsid w:val="00997B88"/>
    <w:rsid w:val="00997D57"/>
    <w:rsid w:val="009A310D"/>
    <w:rsid w:val="009A4314"/>
    <w:rsid w:val="009B1617"/>
    <w:rsid w:val="009B3654"/>
    <w:rsid w:val="009C4984"/>
    <w:rsid w:val="009D13F0"/>
    <w:rsid w:val="009D2A8B"/>
    <w:rsid w:val="009D74B2"/>
    <w:rsid w:val="009D7FEA"/>
    <w:rsid w:val="009E2591"/>
    <w:rsid w:val="009F243B"/>
    <w:rsid w:val="009F40DA"/>
    <w:rsid w:val="009F5432"/>
    <w:rsid w:val="009F5C45"/>
    <w:rsid w:val="00A0061E"/>
    <w:rsid w:val="00A036A5"/>
    <w:rsid w:val="00A05FBF"/>
    <w:rsid w:val="00A06F7E"/>
    <w:rsid w:val="00A070CB"/>
    <w:rsid w:val="00A17CF5"/>
    <w:rsid w:val="00A17DB2"/>
    <w:rsid w:val="00A2085D"/>
    <w:rsid w:val="00A20B62"/>
    <w:rsid w:val="00A22FA5"/>
    <w:rsid w:val="00A237A3"/>
    <w:rsid w:val="00A44024"/>
    <w:rsid w:val="00A45BE0"/>
    <w:rsid w:val="00A46841"/>
    <w:rsid w:val="00A53193"/>
    <w:rsid w:val="00A53725"/>
    <w:rsid w:val="00A567AA"/>
    <w:rsid w:val="00A60725"/>
    <w:rsid w:val="00A61932"/>
    <w:rsid w:val="00A62D7E"/>
    <w:rsid w:val="00A6442B"/>
    <w:rsid w:val="00A670C7"/>
    <w:rsid w:val="00A7008B"/>
    <w:rsid w:val="00A702EC"/>
    <w:rsid w:val="00A72592"/>
    <w:rsid w:val="00A75049"/>
    <w:rsid w:val="00A82031"/>
    <w:rsid w:val="00A82B42"/>
    <w:rsid w:val="00A83A19"/>
    <w:rsid w:val="00A8423A"/>
    <w:rsid w:val="00A84340"/>
    <w:rsid w:val="00A84E29"/>
    <w:rsid w:val="00A90722"/>
    <w:rsid w:val="00A908C3"/>
    <w:rsid w:val="00A945F8"/>
    <w:rsid w:val="00AA6D5C"/>
    <w:rsid w:val="00AB0E00"/>
    <w:rsid w:val="00AB212A"/>
    <w:rsid w:val="00AB3038"/>
    <w:rsid w:val="00AB7622"/>
    <w:rsid w:val="00AB772F"/>
    <w:rsid w:val="00AC09AA"/>
    <w:rsid w:val="00AC0E18"/>
    <w:rsid w:val="00AC28B8"/>
    <w:rsid w:val="00AC3CA9"/>
    <w:rsid w:val="00AC5244"/>
    <w:rsid w:val="00AC69F9"/>
    <w:rsid w:val="00AC6E54"/>
    <w:rsid w:val="00AC7981"/>
    <w:rsid w:val="00AD2993"/>
    <w:rsid w:val="00AD7B31"/>
    <w:rsid w:val="00AE0FE3"/>
    <w:rsid w:val="00AE4EBD"/>
    <w:rsid w:val="00AF0038"/>
    <w:rsid w:val="00AF2DF0"/>
    <w:rsid w:val="00AF3199"/>
    <w:rsid w:val="00AF46F8"/>
    <w:rsid w:val="00B010E6"/>
    <w:rsid w:val="00B01EE2"/>
    <w:rsid w:val="00B04139"/>
    <w:rsid w:val="00B05F0C"/>
    <w:rsid w:val="00B06053"/>
    <w:rsid w:val="00B078EB"/>
    <w:rsid w:val="00B07D97"/>
    <w:rsid w:val="00B11767"/>
    <w:rsid w:val="00B13343"/>
    <w:rsid w:val="00B13F2C"/>
    <w:rsid w:val="00B16E08"/>
    <w:rsid w:val="00B176AE"/>
    <w:rsid w:val="00B229E2"/>
    <w:rsid w:val="00B26F2A"/>
    <w:rsid w:val="00B30A12"/>
    <w:rsid w:val="00B37C3A"/>
    <w:rsid w:val="00B41D2D"/>
    <w:rsid w:val="00B47E38"/>
    <w:rsid w:val="00B53189"/>
    <w:rsid w:val="00B53B51"/>
    <w:rsid w:val="00B574B9"/>
    <w:rsid w:val="00B61C2B"/>
    <w:rsid w:val="00B61C34"/>
    <w:rsid w:val="00B641DE"/>
    <w:rsid w:val="00B64282"/>
    <w:rsid w:val="00B64E1D"/>
    <w:rsid w:val="00B666AD"/>
    <w:rsid w:val="00B66BBE"/>
    <w:rsid w:val="00B77F02"/>
    <w:rsid w:val="00B810E5"/>
    <w:rsid w:val="00B83F40"/>
    <w:rsid w:val="00B92D17"/>
    <w:rsid w:val="00B92E4E"/>
    <w:rsid w:val="00B9664F"/>
    <w:rsid w:val="00B96858"/>
    <w:rsid w:val="00BA1819"/>
    <w:rsid w:val="00BA41FA"/>
    <w:rsid w:val="00BA6694"/>
    <w:rsid w:val="00BA6F9D"/>
    <w:rsid w:val="00BA725B"/>
    <w:rsid w:val="00BB173E"/>
    <w:rsid w:val="00BB28CF"/>
    <w:rsid w:val="00BB4026"/>
    <w:rsid w:val="00BB40CA"/>
    <w:rsid w:val="00BB5399"/>
    <w:rsid w:val="00BB7BE9"/>
    <w:rsid w:val="00BC2CF0"/>
    <w:rsid w:val="00BC3A1A"/>
    <w:rsid w:val="00BC41DF"/>
    <w:rsid w:val="00BC6D8E"/>
    <w:rsid w:val="00BC7AF1"/>
    <w:rsid w:val="00BD37A9"/>
    <w:rsid w:val="00BD4A45"/>
    <w:rsid w:val="00BD50EA"/>
    <w:rsid w:val="00BD54C4"/>
    <w:rsid w:val="00BD79AE"/>
    <w:rsid w:val="00BD7FDA"/>
    <w:rsid w:val="00BE1D16"/>
    <w:rsid w:val="00BE32B8"/>
    <w:rsid w:val="00BE4C7E"/>
    <w:rsid w:val="00BE5DE0"/>
    <w:rsid w:val="00BF1017"/>
    <w:rsid w:val="00BF12D8"/>
    <w:rsid w:val="00BF1941"/>
    <w:rsid w:val="00BF2052"/>
    <w:rsid w:val="00C02528"/>
    <w:rsid w:val="00C06851"/>
    <w:rsid w:val="00C10767"/>
    <w:rsid w:val="00C10D9B"/>
    <w:rsid w:val="00C11334"/>
    <w:rsid w:val="00C1387A"/>
    <w:rsid w:val="00C15584"/>
    <w:rsid w:val="00C158CB"/>
    <w:rsid w:val="00C17A22"/>
    <w:rsid w:val="00C205EB"/>
    <w:rsid w:val="00C2237E"/>
    <w:rsid w:val="00C228D1"/>
    <w:rsid w:val="00C23B28"/>
    <w:rsid w:val="00C26A28"/>
    <w:rsid w:val="00C27AE1"/>
    <w:rsid w:val="00C31157"/>
    <w:rsid w:val="00C34AC4"/>
    <w:rsid w:val="00C35E22"/>
    <w:rsid w:val="00C4134A"/>
    <w:rsid w:val="00C41424"/>
    <w:rsid w:val="00C42778"/>
    <w:rsid w:val="00C44D1E"/>
    <w:rsid w:val="00C45BDE"/>
    <w:rsid w:val="00C45C83"/>
    <w:rsid w:val="00C50A49"/>
    <w:rsid w:val="00C52AF3"/>
    <w:rsid w:val="00C54EE4"/>
    <w:rsid w:val="00C56392"/>
    <w:rsid w:val="00C56424"/>
    <w:rsid w:val="00C56E11"/>
    <w:rsid w:val="00C6128D"/>
    <w:rsid w:val="00C622EE"/>
    <w:rsid w:val="00C70E97"/>
    <w:rsid w:val="00C7188B"/>
    <w:rsid w:val="00C74AF9"/>
    <w:rsid w:val="00C82199"/>
    <w:rsid w:val="00C83849"/>
    <w:rsid w:val="00C85D8C"/>
    <w:rsid w:val="00C950E1"/>
    <w:rsid w:val="00CA16A9"/>
    <w:rsid w:val="00CA5BF2"/>
    <w:rsid w:val="00CB01B6"/>
    <w:rsid w:val="00CB4369"/>
    <w:rsid w:val="00CB6132"/>
    <w:rsid w:val="00CC0AF7"/>
    <w:rsid w:val="00CC0EAC"/>
    <w:rsid w:val="00CC1076"/>
    <w:rsid w:val="00CD3E2E"/>
    <w:rsid w:val="00CD5E6E"/>
    <w:rsid w:val="00CD6F19"/>
    <w:rsid w:val="00CE2BB0"/>
    <w:rsid w:val="00CE487F"/>
    <w:rsid w:val="00CE6A75"/>
    <w:rsid w:val="00CE6D04"/>
    <w:rsid w:val="00CE7297"/>
    <w:rsid w:val="00CE76BB"/>
    <w:rsid w:val="00CF1096"/>
    <w:rsid w:val="00CF65C8"/>
    <w:rsid w:val="00D02020"/>
    <w:rsid w:val="00D06AAC"/>
    <w:rsid w:val="00D07048"/>
    <w:rsid w:val="00D10205"/>
    <w:rsid w:val="00D1021E"/>
    <w:rsid w:val="00D10FB4"/>
    <w:rsid w:val="00D145F1"/>
    <w:rsid w:val="00D14AC8"/>
    <w:rsid w:val="00D14C46"/>
    <w:rsid w:val="00D20249"/>
    <w:rsid w:val="00D22DFD"/>
    <w:rsid w:val="00D22EB1"/>
    <w:rsid w:val="00D23728"/>
    <w:rsid w:val="00D238C7"/>
    <w:rsid w:val="00D2663D"/>
    <w:rsid w:val="00D27600"/>
    <w:rsid w:val="00D27C8A"/>
    <w:rsid w:val="00D27FF6"/>
    <w:rsid w:val="00D33B0F"/>
    <w:rsid w:val="00D348A7"/>
    <w:rsid w:val="00D365C4"/>
    <w:rsid w:val="00D365EB"/>
    <w:rsid w:val="00D43C23"/>
    <w:rsid w:val="00D4429D"/>
    <w:rsid w:val="00D53284"/>
    <w:rsid w:val="00D537A9"/>
    <w:rsid w:val="00D5438F"/>
    <w:rsid w:val="00D56543"/>
    <w:rsid w:val="00D57C6D"/>
    <w:rsid w:val="00D60DA4"/>
    <w:rsid w:val="00D62E2D"/>
    <w:rsid w:val="00D70681"/>
    <w:rsid w:val="00D72827"/>
    <w:rsid w:val="00D72986"/>
    <w:rsid w:val="00D739C0"/>
    <w:rsid w:val="00D73B67"/>
    <w:rsid w:val="00D76962"/>
    <w:rsid w:val="00D775A4"/>
    <w:rsid w:val="00D80EEC"/>
    <w:rsid w:val="00D81C1D"/>
    <w:rsid w:val="00D95E1B"/>
    <w:rsid w:val="00D96A88"/>
    <w:rsid w:val="00D97BF3"/>
    <w:rsid w:val="00DB0943"/>
    <w:rsid w:val="00DB6A64"/>
    <w:rsid w:val="00DC0C63"/>
    <w:rsid w:val="00DC2568"/>
    <w:rsid w:val="00DC4765"/>
    <w:rsid w:val="00DC6F15"/>
    <w:rsid w:val="00DE3DDC"/>
    <w:rsid w:val="00DE5416"/>
    <w:rsid w:val="00DF1058"/>
    <w:rsid w:val="00DF2702"/>
    <w:rsid w:val="00DF2AB6"/>
    <w:rsid w:val="00DF5CF5"/>
    <w:rsid w:val="00DF5E97"/>
    <w:rsid w:val="00DF788A"/>
    <w:rsid w:val="00DF7B55"/>
    <w:rsid w:val="00E00D07"/>
    <w:rsid w:val="00E02643"/>
    <w:rsid w:val="00E035E6"/>
    <w:rsid w:val="00E11635"/>
    <w:rsid w:val="00E11F42"/>
    <w:rsid w:val="00E15D3E"/>
    <w:rsid w:val="00E16B38"/>
    <w:rsid w:val="00E17DAF"/>
    <w:rsid w:val="00E22800"/>
    <w:rsid w:val="00E26129"/>
    <w:rsid w:val="00E27A5E"/>
    <w:rsid w:val="00E30D8E"/>
    <w:rsid w:val="00E3592A"/>
    <w:rsid w:val="00E446B5"/>
    <w:rsid w:val="00E4598E"/>
    <w:rsid w:val="00E46CA9"/>
    <w:rsid w:val="00E540C0"/>
    <w:rsid w:val="00E6309E"/>
    <w:rsid w:val="00E64A72"/>
    <w:rsid w:val="00E64C67"/>
    <w:rsid w:val="00E6677B"/>
    <w:rsid w:val="00E70196"/>
    <w:rsid w:val="00E710A5"/>
    <w:rsid w:val="00E7436F"/>
    <w:rsid w:val="00E853BB"/>
    <w:rsid w:val="00E8546F"/>
    <w:rsid w:val="00E90944"/>
    <w:rsid w:val="00E95969"/>
    <w:rsid w:val="00E972BC"/>
    <w:rsid w:val="00EA00BA"/>
    <w:rsid w:val="00EA3A5E"/>
    <w:rsid w:val="00EA3ED3"/>
    <w:rsid w:val="00EA5C45"/>
    <w:rsid w:val="00EB02BB"/>
    <w:rsid w:val="00EB19D9"/>
    <w:rsid w:val="00EB3C58"/>
    <w:rsid w:val="00EC4DAB"/>
    <w:rsid w:val="00EE021C"/>
    <w:rsid w:val="00EE105D"/>
    <w:rsid w:val="00EE1287"/>
    <w:rsid w:val="00EE341D"/>
    <w:rsid w:val="00EE438D"/>
    <w:rsid w:val="00EE455B"/>
    <w:rsid w:val="00EE67E6"/>
    <w:rsid w:val="00EF0D30"/>
    <w:rsid w:val="00EF2021"/>
    <w:rsid w:val="00EF3500"/>
    <w:rsid w:val="00F071F5"/>
    <w:rsid w:val="00F10FC6"/>
    <w:rsid w:val="00F1448E"/>
    <w:rsid w:val="00F1479D"/>
    <w:rsid w:val="00F151C1"/>
    <w:rsid w:val="00F1579E"/>
    <w:rsid w:val="00F15958"/>
    <w:rsid w:val="00F21EBF"/>
    <w:rsid w:val="00F22621"/>
    <w:rsid w:val="00F247A5"/>
    <w:rsid w:val="00F31B3B"/>
    <w:rsid w:val="00F37EFA"/>
    <w:rsid w:val="00F42926"/>
    <w:rsid w:val="00F44C88"/>
    <w:rsid w:val="00F45950"/>
    <w:rsid w:val="00F5300F"/>
    <w:rsid w:val="00F5364A"/>
    <w:rsid w:val="00F618DF"/>
    <w:rsid w:val="00F63C79"/>
    <w:rsid w:val="00F64BBC"/>
    <w:rsid w:val="00F65193"/>
    <w:rsid w:val="00F71111"/>
    <w:rsid w:val="00F71A5C"/>
    <w:rsid w:val="00F72B06"/>
    <w:rsid w:val="00F77E8A"/>
    <w:rsid w:val="00F811A8"/>
    <w:rsid w:val="00F817A4"/>
    <w:rsid w:val="00F835E9"/>
    <w:rsid w:val="00F837BD"/>
    <w:rsid w:val="00F8507D"/>
    <w:rsid w:val="00F91DD7"/>
    <w:rsid w:val="00F9203A"/>
    <w:rsid w:val="00F929AA"/>
    <w:rsid w:val="00F943AD"/>
    <w:rsid w:val="00F94FC5"/>
    <w:rsid w:val="00F96162"/>
    <w:rsid w:val="00F97830"/>
    <w:rsid w:val="00FA08A2"/>
    <w:rsid w:val="00FA2C85"/>
    <w:rsid w:val="00FA64CC"/>
    <w:rsid w:val="00FA688D"/>
    <w:rsid w:val="00FB1B01"/>
    <w:rsid w:val="00FB3E49"/>
    <w:rsid w:val="00FB4498"/>
    <w:rsid w:val="00FB4505"/>
    <w:rsid w:val="00FB49C7"/>
    <w:rsid w:val="00FB65C0"/>
    <w:rsid w:val="00FB7849"/>
    <w:rsid w:val="00FC2963"/>
    <w:rsid w:val="00FC4DA2"/>
    <w:rsid w:val="00FC5E57"/>
    <w:rsid w:val="00FD05F6"/>
    <w:rsid w:val="00FD5440"/>
    <w:rsid w:val="00FD7045"/>
    <w:rsid w:val="00FE05F8"/>
    <w:rsid w:val="00FE2A88"/>
    <w:rsid w:val="00FE64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A7AD938"/>
  <w14:defaultImageDpi w14:val="300"/>
  <w15:docId w15:val="{85041AB8-2249-4317-A920-1A5CDB257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50E"/>
    <w:rPr>
      <w:rFonts w:ascii="Times New Roman" w:hAnsi="Times New Roman"/>
      <w:sz w:val="22"/>
    </w:rPr>
  </w:style>
  <w:style w:type="paragraph" w:styleId="Heading1">
    <w:name w:val="heading 1"/>
    <w:basedOn w:val="Normal"/>
    <w:next w:val="Normal"/>
    <w:link w:val="Heading1Char"/>
    <w:qFormat/>
    <w:rsid w:val="0012650E"/>
    <w:pPr>
      <w:widowControl w:val="0"/>
      <w:numPr>
        <w:numId w:val="2"/>
      </w:numPr>
      <w:tabs>
        <w:tab w:val="left" w:pos="0"/>
        <w:tab w:val="left" w:pos="360"/>
        <w:tab w:val="left" w:pos="720"/>
        <w:tab w:val="left" w:pos="1080"/>
        <w:tab w:val="left" w:pos="1440"/>
        <w:tab w:val="left" w:pos="180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s>
      <w:autoSpaceDE w:val="0"/>
      <w:autoSpaceDN w:val="0"/>
      <w:adjustRightInd w:val="0"/>
      <w:spacing w:before="360" w:after="240"/>
      <w:jc w:val="both"/>
      <w:outlineLvl w:val="0"/>
    </w:pPr>
    <w:rPr>
      <w:rFonts w:ascii="Arial" w:eastAsia="Times New Roman" w:hAnsi="Arial" w:cs="Times New Roman"/>
      <w:b/>
      <w:sz w:val="28"/>
    </w:rPr>
  </w:style>
  <w:style w:type="paragraph" w:styleId="Heading2">
    <w:name w:val="heading 2"/>
    <w:basedOn w:val="Normal"/>
    <w:next w:val="Normal"/>
    <w:link w:val="Heading2Char"/>
    <w:unhideWhenUsed/>
    <w:qFormat/>
    <w:rsid w:val="0012650E"/>
    <w:pPr>
      <w:keepNext/>
      <w:keepLines/>
      <w:numPr>
        <w:ilvl w:val="1"/>
        <w:numId w:val="2"/>
      </w:numPr>
      <w:spacing w:before="360" w:after="240"/>
      <w:outlineLvl w:val="1"/>
    </w:pPr>
    <w:rPr>
      <w:rFonts w:ascii="Arial" w:eastAsiaTheme="majorEastAsia" w:hAnsi="Arial" w:cstheme="majorBidi"/>
      <w:b/>
      <w:bCs/>
      <w:sz w:val="24"/>
      <w:szCs w:val="26"/>
    </w:rPr>
  </w:style>
  <w:style w:type="paragraph" w:styleId="Heading3">
    <w:name w:val="heading 3"/>
    <w:basedOn w:val="Normal"/>
    <w:next w:val="Normal"/>
    <w:link w:val="Heading3Char"/>
    <w:unhideWhenUsed/>
    <w:qFormat/>
    <w:rsid w:val="0012650E"/>
    <w:pPr>
      <w:keepNext/>
      <w:keepLines/>
      <w:numPr>
        <w:ilvl w:val="2"/>
        <w:numId w:val="2"/>
      </w:numPr>
      <w:spacing w:before="240" w:after="240"/>
      <w:outlineLvl w:val="2"/>
    </w:pPr>
    <w:rPr>
      <w:rFonts w:ascii="Arial" w:eastAsiaTheme="majorEastAsia" w:hAnsi="Arial" w:cstheme="majorBidi"/>
      <w:b/>
      <w:bCs/>
      <w:szCs w:val="22"/>
    </w:rPr>
  </w:style>
  <w:style w:type="paragraph" w:styleId="Heading4">
    <w:name w:val="heading 4"/>
    <w:basedOn w:val="Normal"/>
    <w:next w:val="Normal"/>
    <w:link w:val="Heading4Char"/>
    <w:unhideWhenUsed/>
    <w:qFormat/>
    <w:rsid w:val="0012650E"/>
    <w:pPr>
      <w:keepNext/>
      <w:keepLines/>
      <w:numPr>
        <w:ilvl w:val="3"/>
        <w:numId w:val="2"/>
      </w:numPr>
      <w:spacing w:before="240" w:after="240"/>
      <w:outlineLvl w:val="3"/>
    </w:pPr>
    <w:rPr>
      <w:rFonts w:ascii="Arial" w:eastAsiaTheme="majorEastAsia" w:hAnsi="Arial" w:cstheme="majorBidi"/>
      <w:b/>
      <w:bCs/>
      <w:i/>
      <w:iCs/>
    </w:rPr>
  </w:style>
  <w:style w:type="paragraph" w:styleId="Heading5">
    <w:name w:val="heading 5"/>
    <w:basedOn w:val="Normal"/>
    <w:next w:val="Normal"/>
    <w:link w:val="Heading5Char"/>
    <w:uiPriority w:val="9"/>
    <w:unhideWhenUsed/>
    <w:qFormat/>
    <w:rsid w:val="0012650E"/>
    <w:pPr>
      <w:keepNext/>
      <w:keepLines/>
      <w:numPr>
        <w:ilvl w:val="4"/>
        <w:numId w:val="2"/>
      </w:numPr>
      <w:spacing w:before="200" w:after="120"/>
      <w:outlineLvl w:val="4"/>
    </w:pPr>
    <w:rPr>
      <w:rFonts w:ascii="Arial" w:eastAsiaTheme="majorEastAsia" w:hAnsi="Arial" w:cstheme="majorBidi"/>
      <w:b/>
    </w:rPr>
  </w:style>
  <w:style w:type="paragraph" w:styleId="Heading6">
    <w:name w:val="heading 6"/>
    <w:basedOn w:val="Normal"/>
    <w:next w:val="Normal"/>
    <w:link w:val="Heading6Char"/>
    <w:uiPriority w:val="9"/>
    <w:unhideWhenUsed/>
    <w:qFormat/>
    <w:rsid w:val="0012650E"/>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2650E"/>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2650E"/>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2650E"/>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2650E"/>
    <w:rPr>
      <w:rFonts w:ascii="Arial" w:eastAsia="Times New Roman" w:hAnsi="Arial" w:cs="Times New Roman"/>
      <w:b/>
      <w:sz w:val="28"/>
    </w:rPr>
  </w:style>
  <w:style w:type="character" w:customStyle="1" w:styleId="Heading2Char">
    <w:name w:val="Heading 2 Char"/>
    <w:basedOn w:val="DefaultParagraphFont"/>
    <w:link w:val="Heading2"/>
    <w:rsid w:val="0012650E"/>
    <w:rPr>
      <w:rFonts w:ascii="Arial" w:eastAsiaTheme="majorEastAsia" w:hAnsi="Arial" w:cstheme="majorBidi"/>
      <w:b/>
      <w:bCs/>
      <w:szCs w:val="26"/>
    </w:rPr>
  </w:style>
  <w:style w:type="character" w:customStyle="1" w:styleId="Heading3Char">
    <w:name w:val="Heading 3 Char"/>
    <w:basedOn w:val="DefaultParagraphFont"/>
    <w:link w:val="Heading3"/>
    <w:rsid w:val="0012650E"/>
    <w:rPr>
      <w:rFonts w:ascii="Arial" w:eastAsiaTheme="majorEastAsia" w:hAnsi="Arial" w:cstheme="majorBidi"/>
      <w:b/>
      <w:bCs/>
      <w:sz w:val="22"/>
      <w:szCs w:val="22"/>
    </w:rPr>
  </w:style>
  <w:style w:type="character" w:customStyle="1" w:styleId="Heading4Char">
    <w:name w:val="Heading 4 Char"/>
    <w:basedOn w:val="DefaultParagraphFont"/>
    <w:link w:val="Heading4"/>
    <w:rsid w:val="0012650E"/>
    <w:rPr>
      <w:rFonts w:ascii="Arial" w:eastAsiaTheme="majorEastAsia" w:hAnsi="Arial" w:cstheme="majorBidi"/>
      <w:b/>
      <w:bCs/>
      <w:i/>
      <w:iCs/>
      <w:sz w:val="22"/>
    </w:rPr>
  </w:style>
  <w:style w:type="character" w:customStyle="1" w:styleId="Heading5Char">
    <w:name w:val="Heading 5 Char"/>
    <w:basedOn w:val="DefaultParagraphFont"/>
    <w:link w:val="Heading5"/>
    <w:uiPriority w:val="9"/>
    <w:rsid w:val="0012650E"/>
    <w:rPr>
      <w:rFonts w:ascii="Arial" w:eastAsiaTheme="majorEastAsia" w:hAnsi="Arial" w:cstheme="majorBidi"/>
      <w:b/>
      <w:sz w:val="22"/>
    </w:rPr>
  </w:style>
  <w:style w:type="character" w:customStyle="1" w:styleId="Heading6Char">
    <w:name w:val="Heading 6 Char"/>
    <w:basedOn w:val="DefaultParagraphFont"/>
    <w:link w:val="Heading6"/>
    <w:uiPriority w:val="9"/>
    <w:rsid w:val="0012650E"/>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semiHidden/>
    <w:rsid w:val="0012650E"/>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12650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2650E"/>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12650E"/>
    <w:pPr>
      <w:ind w:left="720"/>
      <w:contextualSpacing/>
    </w:pPr>
  </w:style>
  <w:style w:type="paragraph" w:customStyle="1" w:styleId="Paragraph">
    <w:name w:val="Paragraph"/>
    <w:basedOn w:val="Normal"/>
    <w:qFormat/>
    <w:rsid w:val="0012650E"/>
    <w:pPr>
      <w:ind w:left="360"/>
    </w:pPr>
    <w:rPr>
      <w:rFonts w:cs="Times New Roman"/>
    </w:rPr>
  </w:style>
  <w:style w:type="paragraph" w:customStyle="1" w:styleId="Level4">
    <w:name w:val="Level 4"/>
    <w:rsid w:val="0012650E"/>
    <w:pPr>
      <w:widowControl w:val="0"/>
      <w:autoSpaceDE w:val="0"/>
      <w:autoSpaceDN w:val="0"/>
      <w:adjustRightInd w:val="0"/>
      <w:ind w:left="2880"/>
      <w:jc w:val="both"/>
    </w:pPr>
    <w:rPr>
      <w:rFonts w:ascii="Arial" w:eastAsia="Times New Roman" w:hAnsi="Arial" w:cs="Times New Roman"/>
    </w:rPr>
  </w:style>
  <w:style w:type="paragraph" w:styleId="TOCHeading">
    <w:name w:val="TOC Heading"/>
    <w:basedOn w:val="Heading1"/>
    <w:next w:val="Normal"/>
    <w:uiPriority w:val="39"/>
    <w:unhideWhenUsed/>
    <w:qFormat/>
    <w:rsid w:val="0012650E"/>
    <w:pPr>
      <w:keepNext/>
      <w:keepLines/>
      <w:widowControl/>
      <w:tabs>
        <w:tab w:val="clear" w:pos="0"/>
        <w:tab w:val="clear" w:pos="360"/>
        <w:tab w:val="clear" w:pos="720"/>
        <w:tab w:val="clear" w:pos="1080"/>
        <w:tab w:val="clear" w:pos="1440"/>
        <w:tab w:val="clear" w:pos="1800"/>
        <w:tab w:val="clear" w:pos="7200"/>
        <w:tab w:val="clear" w:pos="7920"/>
        <w:tab w:val="clear" w:pos="8640"/>
        <w:tab w:val="clear" w:pos="9360"/>
        <w:tab w:val="clear" w:pos="10080"/>
        <w:tab w:val="clear" w:pos="10800"/>
        <w:tab w:val="clear" w:pos="11520"/>
        <w:tab w:val="clear" w:pos="12240"/>
        <w:tab w:val="clear" w:pos="12960"/>
        <w:tab w:val="clear" w:pos="13680"/>
        <w:tab w:val="clear" w:pos="14400"/>
        <w:tab w:val="clear" w:pos="15120"/>
        <w:tab w:val="clear" w:pos="15840"/>
        <w:tab w:val="clear" w:pos="16560"/>
      </w:tabs>
      <w:autoSpaceDE/>
      <w:autoSpaceDN/>
      <w:adjustRightInd/>
      <w:spacing w:before="480" w:line="276" w:lineRule="auto"/>
      <w:jc w:val="left"/>
      <w:outlineLvl w:val="9"/>
    </w:pPr>
    <w:rPr>
      <w:rFonts w:asciiTheme="majorHAnsi" w:eastAsiaTheme="majorEastAsia" w:hAnsiTheme="majorHAnsi" w:cstheme="majorBidi"/>
      <w:bCs/>
      <w:color w:val="365F91" w:themeColor="accent1" w:themeShade="BF"/>
      <w:szCs w:val="28"/>
    </w:rPr>
  </w:style>
  <w:style w:type="paragraph" w:styleId="TOC1">
    <w:name w:val="toc 1"/>
    <w:basedOn w:val="Normal"/>
    <w:next w:val="Normal"/>
    <w:autoRedefine/>
    <w:uiPriority w:val="39"/>
    <w:unhideWhenUsed/>
    <w:rsid w:val="0012650E"/>
    <w:pPr>
      <w:tabs>
        <w:tab w:val="right" w:leader="dot" w:pos="8630"/>
      </w:tabs>
      <w:spacing w:before="120"/>
    </w:pPr>
    <w:rPr>
      <w:rFonts w:ascii="Arial" w:hAnsi="Arial"/>
      <w:b/>
      <w:sz w:val="24"/>
    </w:rPr>
  </w:style>
  <w:style w:type="paragraph" w:styleId="BalloonText">
    <w:name w:val="Balloon Text"/>
    <w:basedOn w:val="Normal"/>
    <w:link w:val="BalloonTextChar"/>
    <w:unhideWhenUsed/>
    <w:rsid w:val="0012650E"/>
    <w:rPr>
      <w:rFonts w:ascii="Lucida Grande" w:hAnsi="Lucida Grande" w:cs="Lucida Grande"/>
      <w:sz w:val="18"/>
      <w:szCs w:val="18"/>
    </w:rPr>
  </w:style>
  <w:style w:type="character" w:customStyle="1" w:styleId="BalloonTextChar">
    <w:name w:val="Balloon Text Char"/>
    <w:basedOn w:val="DefaultParagraphFont"/>
    <w:link w:val="BalloonText"/>
    <w:rsid w:val="0012650E"/>
    <w:rPr>
      <w:rFonts w:ascii="Lucida Grande" w:hAnsi="Lucida Grande" w:cs="Lucida Grande"/>
      <w:sz w:val="18"/>
      <w:szCs w:val="18"/>
    </w:rPr>
  </w:style>
  <w:style w:type="paragraph" w:styleId="TOC2">
    <w:name w:val="toc 2"/>
    <w:basedOn w:val="Normal"/>
    <w:next w:val="Normal"/>
    <w:autoRedefine/>
    <w:uiPriority w:val="39"/>
    <w:unhideWhenUsed/>
    <w:rsid w:val="0012650E"/>
    <w:pPr>
      <w:ind w:left="220"/>
    </w:pPr>
    <w:rPr>
      <w:rFonts w:ascii="Arial" w:hAnsi="Arial"/>
      <w:b/>
      <w:szCs w:val="22"/>
    </w:rPr>
  </w:style>
  <w:style w:type="paragraph" w:styleId="TOC3">
    <w:name w:val="toc 3"/>
    <w:basedOn w:val="Normal"/>
    <w:next w:val="Normal"/>
    <w:autoRedefine/>
    <w:uiPriority w:val="39"/>
    <w:unhideWhenUsed/>
    <w:rsid w:val="0012650E"/>
    <w:pPr>
      <w:ind w:left="440"/>
    </w:pPr>
    <w:rPr>
      <w:rFonts w:ascii="Arial" w:hAnsi="Arial"/>
      <w:b/>
      <w:szCs w:val="22"/>
    </w:rPr>
  </w:style>
  <w:style w:type="paragraph" w:styleId="TOC4">
    <w:name w:val="toc 4"/>
    <w:basedOn w:val="Normal"/>
    <w:next w:val="Normal"/>
    <w:autoRedefine/>
    <w:uiPriority w:val="39"/>
    <w:unhideWhenUsed/>
    <w:rsid w:val="0012650E"/>
    <w:pPr>
      <w:ind w:left="660"/>
    </w:pPr>
    <w:rPr>
      <w:rFonts w:asciiTheme="minorHAnsi" w:hAnsiTheme="minorHAnsi"/>
      <w:sz w:val="20"/>
      <w:szCs w:val="20"/>
    </w:rPr>
  </w:style>
  <w:style w:type="paragraph" w:styleId="TOC5">
    <w:name w:val="toc 5"/>
    <w:basedOn w:val="Normal"/>
    <w:next w:val="Normal"/>
    <w:autoRedefine/>
    <w:uiPriority w:val="39"/>
    <w:unhideWhenUsed/>
    <w:rsid w:val="0012650E"/>
    <w:pPr>
      <w:ind w:left="880"/>
    </w:pPr>
    <w:rPr>
      <w:rFonts w:asciiTheme="minorHAnsi" w:hAnsiTheme="minorHAnsi"/>
      <w:sz w:val="20"/>
      <w:szCs w:val="20"/>
    </w:rPr>
  </w:style>
  <w:style w:type="paragraph" w:styleId="TOC6">
    <w:name w:val="toc 6"/>
    <w:basedOn w:val="Normal"/>
    <w:next w:val="Normal"/>
    <w:autoRedefine/>
    <w:uiPriority w:val="39"/>
    <w:unhideWhenUsed/>
    <w:rsid w:val="0012650E"/>
    <w:pPr>
      <w:ind w:left="1100"/>
    </w:pPr>
    <w:rPr>
      <w:rFonts w:asciiTheme="minorHAnsi" w:hAnsiTheme="minorHAnsi"/>
      <w:sz w:val="20"/>
      <w:szCs w:val="20"/>
    </w:rPr>
  </w:style>
  <w:style w:type="paragraph" w:styleId="TOC7">
    <w:name w:val="toc 7"/>
    <w:basedOn w:val="Normal"/>
    <w:next w:val="Normal"/>
    <w:autoRedefine/>
    <w:uiPriority w:val="39"/>
    <w:unhideWhenUsed/>
    <w:rsid w:val="0012650E"/>
    <w:pPr>
      <w:ind w:left="1320"/>
    </w:pPr>
    <w:rPr>
      <w:rFonts w:asciiTheme="minorHAnsi" w:hAnsiTheme="minorHAnsi"/>
      <w:sz w:val="20"/>
      <w:szCs w:val="20"/>
    </w:rPr>
  </w:style>
  <w:style w:type="paragraph" w:styleId="TOC8">
    <w:name w:val="toc 8"/>
    <w:basedOn w:val="Normal"/>
    <w:next w:val="Normal"/>
    <w:autoRedefine/>
    <w:uiPriority w:val="39"/>
    <w:unhideWhenUsed/>
    <w:rsid w:val="0012650E"/>
    <w:pPr>
      <w:ind w:left="1540"/>
    </w:pPr>
    <w:rPr>
      <w:rFonts w:asciiTheme="minorHAnsi" w:hAnsiTheme="minorHAnsi"/>
      <w:sz w:val="20"/>
      <w:szCs w:val="20"/>
    </w:rPr>
  </w:style>
  <w:style w:type="paragraph" w:styleId="TOC9">
    <w:name w:val="toc 9"/>
    <w:basedOn w:val="Normal"/>
    <w:next w:val="Normal"/>
    <w:autoRedefine/>
    <w:uiPriority w:val="39"/>
    <w:unhideWhenUsed/>
    <w:rsid w:val="0012650E"/>
    <w:pPr>
      <w:ind w:left="1760"/>
    </w:pPr>
    <w:rPr>
      <w:rFonts w:asciiTheme="minorHAnsi" w:hAnsiTheme="minorHAnsi"/>
      <w:sz w:val="20"/>
      <w:szCs w:val="20"/>
    </w:rPr>
  </w:style>
  <w:style w:type="paragraph" w:customStyle="1" w:styleId="ExecFirstHeading">
    <w:name w:val="Exec First Heading"/>
    <w:basedOn w:val="Normal"/>
    <w:next w:val="Normal"/>
    <w:qFormat/>
    <w:rsid w:val="0012650E"/>
    <w:pPr>
      <w:contextualSpacing/>
      <w:outlineLvl w:val="0"/>
    </w:pPr>
    <w:rPr>
      <w:rFonts w:ascii="Arial" w:hAnsi="Arial" w:cs="Times New Roman"/>
      <w:b/>
      <w:sz w:val="28"/>
      <w:szCs w:val="28"/>
    </w:rPr>
  </w:style>
  <w:style w:type="paragraph" w:customStyle="1" w:styleId="ExecSecondHeading">
    <w:name w:val="Exec Second Heading"/>
    <w:basedOn w:val="Normal"/>
    <w:next w:val="Normal"/>
    <w:qFormat/>
    <w:rsid w:val="0012650E"/>
    <w:pPr>
      <w:spacing w:after="240"/>
      <w:contextualSpacing/>
      <w:outlineLvl w:val="1"/>
    </w:pPr>
    <w:rPr>
      <w:rFonts w:ascii="Arial" w:hAnsi="Arial" w:cs="Times New Roman"/>
      <w:b/>
      <w:sz w:val="24"/>
      <w:szCs w:val="28"/>
    </w:rPr>
  </w:style>
  <w:style w:type="paragraph" w:styleId="Caption">
    <w:name w:val="caption"/>
    <w:basedOn w:val="Normal"/>
    <w:next w:val="Normal"/>
    <w:unhideWhenUsed/>
    <w:qFormat/>
    <w:rsid w:val="00C17A22"/>
    <w:pPr>
      <w:spacing w:after="120"/>
    </w:pPr>
    <w:rPr>
      <w:rFonts w:ascii="Times" w:hAnsi="Times" w:cs="Times"/>
      <w:b/>
      <w:bCs/>
      <w:color w:val="000000" w:themeColor="text1"/>
      <w:sz w:val="20"/>
      <w:szCs w:val="20"/>
    </w:rPr>
  </w:style>
  <w:style w:type="table" w:styleId="TableGrid">
    <w:name w:val="Table Grid"/>
    <w:basedOn w:val="TableNormal"/>
    <w:rsid w:val="001265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Spacing"/>
    <w:qFormat/>
    <w:rsid w:val="0012650E"/>
    <w:rPr>
      <w:sz w:val="20"/>
    </w:rPr>
  </w:style>
  <w:style w:type="paragraph" w:styleId="NoSpacing">
    <w:name w:val="No Spacing"/>
    <w:uiPriority w:val="1"/>
    <w:qFormat/>
    <w:rsid w:val="0012650E"/>
    <w:rPr>
      <w:rFonts w:ascii="Times New Roman" w:hAnsi="Times New Roman"/>
      <w:sz w:val="22"/>
    </w:rPr>
  </w:style>
  <w:style w:type="paragraph" w:customStyle="1" w:styleId="Appendix1">
    <w:name w:val="Appendix1"/>
    <w:basedOn w:val="Normal"/>
    <w:next w:val="Normal"/>
    <w:qFormat/>
    <w:rsid w:val="0012650E"/>
    <w:pPr>
      <w:numPr>
        <w:numId w:val="1"/>
      </w:numPr>
      <w:tabs>
        <w:tab w:val="left" w:pos="1584"/>
      </w:tabs>
      <w:spacing w:after="240"/>
      <w:contextualSpacing/>
      <w:outlineLvl w:val="0"/>
    </w:pPr>
    <w:rPr>
      <w:rFonts w:ascii="Arial" w:hAnsi="Arial" w:cs="Times New Roman"/>
      <w:b/>
      <w:sz w:val="28"/>
      <w:szCs w:val="28"/>
    </w:rPr>
  </w:style>
  <w:style w:type="paragraph" w:styleId="Title">
    <w:name w:val="Title"/>
    <w:basedOn w:val="Normal"/>
    <w:next w:val="Normal"/>
    <w:link w:val="TitleChar"/>
    <w:uiPriority w:val="10"/>
    <w:qFormat/>
    <w:rsid w:val="0012650E"/>
    <w:pPr>
      <w:spacing w:after="300"/>
      <w:contextualSpacing/>
      <w:jc w:val="center"/>
    </w:pPr>
    <w:rPr>
      <w:rFonts w:eastAsiaTheme="majorEastAsia" w:cstheme="majorBidi"/>
      <w:b/>
      <w:spacing w:val="5"/>
      <w:kern w:val="28"/>
      <w:sz w:val="52"/>
      <w:szCs w:val="52"/>
    </w:rPr>
  </w:style>
  <w:style w:type="character" w:customStyle="1" w:styleId="TitleChar">
    <w:name w:val="Title Char"/>
    <w:basedOn w:val="DefaultParagraphFont"/>
    <w:link w:val="Title"/>
    <w:uiPriority w:val="10"/>
    <w:rsid w:val="0012650E"/>
    <w:rPr>
      <w:rFonts w:ascii="Times New Roman" w:eastAsiaTheme="majorEastAsia" w:hAnsi="Times New Roman" w:cstheme="majorBidi"/>
      <w:b/>
      <w:spacing w:val="5"/>
      <w:kern w:val="28"/>
      <w:sz w:val="52"/>
      <w:szCs w:val="52"/>
    </w:rPr>
  </w:style>
  <w:style w:type="character" w:styleId="Hyperlink">
    <w:name w:val="Hyperlink"/>
    <w:basedOn w:val="DefaultParagraphFont"/>
    <w:uiPriority w:val="99"/>
    <w:unhideWhenUsed/>
    <w:rsid w:val="0012650E"/>
    <w:rPr>
      <w:color w:val="0000FF" w:themeColor="hyperlink"/>
      <w:u w:val="single"/>
    </w:rPr>
  </w:style>
  <w:style w:type="paragraph" w:customStyle="1" w:styleId="Appendix2">
    <w:name w:val="Appendix2"/>
    <w:basedOn w:val="Appendix1"/>
    <w:next w:val="Normal"/>
    <w:qFormat/>
    <w:rsid w:val="0012650E"/>
    <w:pPr>
      <w:numPr>
        <w:ilvl w:val="1"/>
      </w:numPr>
      <w:outlineLvl w:val="1"/>
    </w:pPr>
    <w:rPr>
      <w:sz w:val="24"/>
    </w:rPr>
  </w:style>
  <w:style w:type="paragraph" w:customStyle="1" w:styleId="Paragraph0">
    <w:name w:val="Paragraph0"/>
    <w:basedOn w:val="Paragraph"/>
    <w:rsid w:val="0012650E"/>
    <w:pPr>
      <w:spacing w:after="240"/>
      <w:ind w:left="0"/>
    </w:pPr>
    <w:rPr>
      <w:rFonts w:eastAsia="Times New Roman"/>
    </w:rPr>
  </w:style>
  <w:style w:type="paragraph" w:customStyle="1" w:styleId="Bullet">
    <w:name w:val="Bullet"/>
    <w:basedOn w:val="Normal"/>
    <w:rsid w:val="0012650E"/>
    <w:pPr>
      <w:numPr>
        <w:numId w:val="3"/>
      </w:numPr>
      <w:tabs>
        <w:tab w:val="clear" w:pos="720"/>
        <w:tab w:val="left" w:pos="360"/>
      </w:tabs>
      <w:ind w:left="360"/>
    </w:pPr>
    <w:rPr>
      <w:rFonts w:eastAsia="Times New Roman" w:cs="Times New Roman"/>
      <w:sz w:val="24"/>
    </w:rPr>
  </w:style>
  <w:style w:type="character" w:styleId="CommentReference">
    <w:name w:val="annotation reference"/>
    <w:semiHidden/>
    <w:rsid w:val="0012650E"/>
    <w:rPr>
      <w:sz w:val="16"/>
      <w:szCs w:val="16"/>
    </w:rPr>
  </w:style>
  <w:style w:type="paragraph" w:styleId="CommentText">
    <w:name w:val="annotation text"/>
    <w:basedOn w:val="Normal"/>
    <w:link w:val="CommentTextChar"/>
    <w:uiPriority w:val="99"/>
    <w:semiHidden/>
    <w:rsid w:val="0012650E"/>
    <w:rPr>
      <w:rFonts w:eastAsia="Times New Roman" w:cs="Times New Roman"/>
      <w:sz w:val="20"/>
      <w:szCs w:val="20"/>
    </w:rPr>
  </w:style>
  <w:style w:type="character" w:customStyle="1" w:styleId="CommentTextChar">
    <w:name w:val="Comment Text Char"/>
    <w:basedOn w:val="DefaultParagraphFont"/>
    <w:link w:val="CommentText"/>
    <w:uiPriority w:val="99"/>
    <w:semiHidden/>
    <w:rsid w:val="0012650E"/>
    <w:rPr>
      <w:rFonts w:ascii="Times New Roman" w:eastAsia="Times New Roman" w:hAnsi="Times New Roman" w:cs="Times New Roman"/>
      <w:sz w:val="20"/>
      <w:szCs w:val="20"/>
    </w:rPr>
  </w:style>
  <w:style w:type="character" w:customStyle="1" w:styleId="apple-converted-space">
    <w:name w:val="apple-converted-space"/>
    <w:basedOn w:val="DefaultParagraphFont"/>
    <w:rsid w:val="0012650E"/>
  </w:style>
  <w:style w:type="paragraph" w:customStyle="1" w:styleId="Reference">
    <w:name w:val="Reference"/>
    <w:basedOn w:val="Normal"/>
    <w:rsid w:val="0012650E"/>
    <w:pPr>
      <w:spacing w:after="120"/>
      <w:ind w:left="360" w:hanging="360"/>
    </w:pPr>
    <w:rPr>
      <w:rFonts w:eastAsia="Times New Roman" w:cs="Times New Roman"/>
      <w:sz w:val="24"/>
    </w:rPr>
  </w:style>
  <w:style w:type="paragraph" w:styleId="Header">
    <w:name w:val="header"/>
    <w:basedOn w:val="Normal"/>
    <w:link w:val="HeaderChar"/>
    <w:unhideWhenUsed/>
    <w:rsid w:val="0012650E"/>
    <w:pPr>
      <w:tabs>
        <w:tab w:val="center" w:pos="4680"/>
        <w:tab w:val="right" w:pos="9360"/>
      </w:tabs>
    </w:pPr>
  </w:style>
  <w:style w:type="character" w:customStyle="1" w:styleId="HeaderChar">
    <w:name w:val="Header Char"/>
    <w:basedOn w:val="DefaultParagraphFont"/>
    <w:link w:val="Header"/>
    <w:rsid w:val="0012650E"/>
    <w:rPr>
      <w:rFonts w:ascii="Times New Roman" w:hAnsi="Times New Roman"/>
      <w:sz w:val="22"/>
    </w:rPr>
  </w:style>
  <w:style w:type="paragraph" w:styleId="Footer">
    <w:name w:val="footer"/>
    <w:basedOn w:val="Normal"/>
    <w:link w:val="FooterChar"/>
    <w:uiPriority w:val="99"/>
    <w:unhideWhenUsed/>
    <w:rsid w:val="0012650E"/>
    <w:pPr>
      <w:tabs>
        <w:tab w:val="center" w:pos="4680"/>
        <w:tab w:val="right" w:pos="9360"/>
      </w:tabs>
    </w:pPr>
  </w:style>
  <w:style w:type="character" w:customStyle="1" w:styleId="FooterChar">
    <w:name w:val="Footer Char"/>
    <w:basedOn w:val="DefaultParagraphFont"/>
    <w:link w:val="Footer"/>
    <w:uiPriority w:val="99"/>
    <w:rsid w:val="0012650E"/>
    <w:rPr>
      <w:rFonts w:ascii="Times New Roman" w:hAnsi="Times New Roman"/>
      <w:sz w:val="22"/>
    </w:rPr>
  </w:style>
  <w:style w:type="paragraph" w:styleId="Bibliography">
    <w:name w:val="Bibliography"/>
    <w:basedOn w:val="Normal"/>
    <w:next w:val="Normal"/>
    <w:uiPriority w:val="37"/>
    <w:semiHidden/>
    <w:unhideWhenUsed/>
    <w:rsid w:val="0012650E"/>
  </w:style>
  <w:style w:type="paragraph" w:customStyle="1" w:styleId="StyleParagraph011pt">
    <w:name w:val="Style Paragraph0 + 11 pt"/>
    <w:basedOn w:val="Paragraph0"/>
    <w:rsid w:val="0012650E"/>
  </w:style>
  <w:style w:type="paragraph" w:customStyle="1" w:styleId="StyleParagraphLeft0">
    <w:name w:val="Style Paragraph + Left:  0&quot;"/>
    <w:basedOn w:val="Paragraph"/>
    <w:rsid w:val="0012650E"/>
    <w:pPr>
      <w:spacing w:after="240"/>
      <w:ind w:left="0"/>
    </w:pPr>
    <w:rPr>
      <w:rFonts w:eastAsia="Times New Roman"/>
      <w:szCs w:val="20"/>
    </w:rPr>
  </w:style>
  <w:style w:type="paragraph" w:customStyle="1" w:styleId="Hanging1">
    <w:name w:val="Hanging 1"/>
    <w:basedOn w:val="BodyTextIndent"/>
    <w:rsid w:val="0012650E"/>
    <w:pPr>
      <w:spacing w:after="0"/>
      <w:ind w:left="540" w:hanging="540"/>
    </w:pPr>
    <w:rPr>
      <w:szCs w:val="20"/>
    </w:rPr>
  </w:style>
  <w:style w:type="paragraph" w:styleId="BodyTextIndent">
    <w:name w:val="Body Text Indent"/>
    <w:basedOn w:val="Normal"/>
    <w:link w:val="BodyTextIndentChar"/>
    <w:rsid w:val="0012650E"/>
    <w:pPr>
      <w:spacing w:after="120"/>
      <w:ind w:left="360"/>
    </w:pPr>
    <w:rPr>
      <w:rFonts w:eastAsia="Times New Roman" w:cs="Times New Roman"/>
      <w:sz w:val="24"/>
    </w:rPr>
  </w:style>
  <w:style w:type="character" w:customStyle="1" w:styleId="BodyTextIndentChar">
    <w:name w:val="Body Text Indent Char"/>
    <w:basedOn w:val="DefaultParagraphFont"/>
    <w:link w:val="BodyTextIndent"/>
    <w:rsid w:val="0012650E"/>
    <w:rPr>
      <w:rFonts w:ascii="Times New Roman" w:eastAsia="Times New Roman" w:hAnsi="Times New Roman" w:cs="Times New Roman"/>
    </w:rPr>
  </w:style>
  <w:style w:type="character" w:styleId="PageNumber">
    <w:name w:val="page number"/>
    <w:basedOn w:val="DefaultParagraphFont"/>
    <w:rsid w:val="0012650E"/>
  </w:style>
  <w:style w:type="paragraph" w:customStyle="1" w:styleId="Default">
    <w:name w:val="Default"/>
    <w:rsid w:val="0012650E"/>
    <w:pPr>
      <w:autoSpaceDE w:val="0"/>
      <w:autoSpaceDN w:val="0"/>
      <w:adjustRightInd w:val="0"/>
    </w:pPr>
    <w:rPr>
      <w:rFonts w:ascii="Times New Roman" w:eastAsia="Times New Roman" w:hAnsi="Times New Roman" w:cs="Times New Roman"/>
      <w:color w:val="000000"/>
    </w:rPr>
  </w:style>
  <w:style w:type="paragraph" w:customStyle="1" w:styleId="xl24">
    <w:name w:val="xl24"/>
    <w:basedOn w:val="Normal"/>
    <w:rsid w:val="0012650E"/>
    <w:pPr>
      <w:spacing w:before="100" w:beforeAutospacing="1" w:after="100" w:afterAutospacing="1"/>
      <w:jc w:val="right"/>
    </w:pPr>
    <w:rPr>
      <w:rFonts w:eastAsia="Arial Unicode MS" w:cs="Times New Roman"/>
      <w:sz w:val="24"/>
    </w:rPr>
  </w:style>
  <w:style w:type="paragraph" w:customStyle="1" w:styleId="xl25">
    <w:name w:val="xl25"/>
    <w:basedOn w:val="Normal"/>
    <w:rsid w:val="0012650E"/>
    <w:pPr>
      <w:spacing w:before="100" w:beforeAutospacing="1" w:after="100" w:afterAutospacing="1"/>
      <w:jc w:val="center"/>
    </w:pPr>
    <w:rPr>
      <w:rFonts w:eastAsia="Arial Unicode MS" w:cs="Times New Roman"/>
      <w:sz w:val="24"/>
    </w:rPr>
  </w:style>
  <w:style w:type="paragraph" w:customStyle="1" w:styleId="xl26">
    <w:name w:val="xl26"/>
    <w:basedOn w:val="Normal"/>
    <w:rsid w:val="0012650E"/>
    <w:pPr>
      <w:pBdr>
        <w:bottom w:val="single" w:sz="4" w:space="0" w:color="auto"/>
      </w:pBdr>
      <w:spacing w:before="100" w:beforeAutospacing="1" w:after="100" w:afterAutospacing="1"/>
      <w:jc w:val="center"/>
    </w:pPr>
    <w:rPr>
      <w:rFonts w:eastAsia="Arial Unicode MS" w:cs="Times New Roman"/>
      <w:sz w:val="24"/>
    </w:rPr>
  </w:style>
  <w:style w:type="paragraph" w:customStyle="1" w:styleId="xl27">
    <w:name w:val="xl27"/>
    <w:basedOn w:val="Normal"/>
    <w:rsid w:val="0012650E"/>
    <w:pPr>
      <w:pBdr>
        <w:bottom w:val="single" w:sz="4" w:space="0" w:color="auto"/>
      </w:pBdr>
      <w:spacing w:before="100" w:beforeAutospacing="1" w:after="100" w:afterAutospacing="1"/>
    </w:pPr>
    <w:rPr>
      <w:rFonts w:eastAsia="Arial Unicode MS" w:cs="Times New Roman"/>
      <w:sz w:val="24"/>
    </w:rPr>
  </w:style>
  <w:style w:type="paragraph" w:customStyle="1" w:styleId="xl28">
    <w:name w:val="xl28"/>
    <w:basedOn w:val="Normal"/>
    <w:rsid w:val="0012650E"/>
    <w:pPr>
      <w:spacing w:before="100" w:beforeAutospacing="1" w:after="100" w:afterAutospacing="1"/>
    </w:pPr>
    <w:rPr>
      <w:rFonts w:eastAsia="Arial Unicode MS" w:cs="Times New Roman"/>
      <w:sz w:val="24"/>
    </w:rPr>
  </w:style>
  <w:style w:type="paragraph" w:customStyle="1" w:styleId="xl29">
    <w:name w:val="xl29"/>
    <w:basedOn w:val="Normal"/>
    <w:rsid w:val="0012650E"/>
    <w:pPr>
      <w:pBdr>
        <w:bottom w:val="single" w:sz="4" w:space="0" w:color="auto"/>
      </w:pBdr>
      <w:spacing w:before="100" w:beforeAutospacing="1" w:after="100" w:afterAutospacing="1"/>
    </w:pPr>
    <w:rPr>
      <w:rFonts w:eastAsia="Arial Unicode MS" w:cs="Times New Roman"/>
      <w:sz w:val="18"/>
      <w:szCs w:val="18"/>
    </w:rPr>
  </w:style>
  <w:style w:type="paragraph" w:customStyle="1" w:styleId="xl30">
    <w:name w:val="xl30"/>
    <w:basedOn w:val="Normal"/>
    <w:rsid w:val="0012650E"/>
    <w:pPr>
      <w:spacing w:before="100" w:beforeAutospacing="1" w:after="100" w:afterAutospacing="1"/>
    </w:pPr>
    <w:rPr>
      <w:rFonts w:eastAsia="Arial Unicode MS" w:cs="Times New Roman"/>
      <w:sz w:val="18"/>
      <w:szCs w:val="18"/>
    </w:rPr>
  </w:style>
  <w:style w:type="paragraph" w:customStyle="1" w:styleId="xl31">
    <w:name w:val="xl31"/>
    <w:basedOn w:val="Normal"/>
    <w:rsid w:val="0012650E"/>
    <w:pPr>
      <w:pBdr>
        <w:bottom w:val="single" w:sz="4" w:space="0" w:color="auto"/>
      </w:pBdr>
      <w:spacing w:before="100" w:beforeAutospacing="1" w:after="100" w:afterAutospacing="1"/>
    </w:pPr>
    <w:rPr>
      <w:rFonts w:eastAsia="Arial Unicode MS" w:cs="Times New Roman"/>
      <w:sz w:val="18"/>
      <w:szCs w:val="18"/>
    </w:rPr>
  </w:style>
  <w:style w:type="paragraph" w:customStyle="1" w:styleId="xl32">
    <w:name w:val="xl32"/>
    <w:basedOn w:val="Normal"/>
    <w:rsid w:val="0012650E"/>
    <w:pPr>
      <w:spacing w:before="100" w:beforeAutospacing="1" w:after="100" w:afterAutospacing="1"/>
    </w:pPr>
    <w:rPr>
      <w:rFonts w:eastAsia="Arial Unicode MS" w:cs="Times New Roman"/>
      <w:sz w:val="18"/>
      <w:szCs w:val="18"/>
    </w:rPr>
  </w:style>
  <w:style w:type="paragraph" w:customStyle="1" w:styleId="xl33">
    <w:name w:val="xl33"/>
    <w:basedOn w:val="Normal"/>
    <w:rsid w:val="0012650E"/>
    <w:pPr>
      <w:spacing w:before="100" w:beforeAutospacing="1" w:after="100" w:afterAutospacing="1"/>
    </w:pPr>
    <w:rPr>
      <w:rFonts w:eastAsia="Arial Unicode MS" w:cs="Times New Roman"/>
      <w:sz w:val="18"/>
      <w:szCs w:val="18"/>
    </w:rPr>
  </w:style>
  <w:style w:type="paragraph" w:customStyle="1" w:styleId="xl34">
    <w:name w:val="xl34"/>
    <w:basedOn w:val="Normal"/>
    <w:rsid w:val="0012650E"/>
    <w:pPr>
      <w:spacing w:before="100" w:beforeAutospacing="1" w:after="100" w:afterAutospacing="1"/>
      <w:ind w:firstLineChars="100" w:firstLine="100"/>
    </w:pPr>
    <w:rPr>
      <w:rFonts w:eastAsia="Arial Unicode MS" w:cs="Times New Roman"/>
      <w:sz w:val="24"/>
    </w:rPr>
  </w:style>
  <w:style w:type="paragraph" w:customStyle="1" w:styleId="xl35">
    <w:name w:val="xl35"/>
    <w:basedOn w:val="Normal"/>
    <w:rsid w:val="0012650E"/>
    <w:pPr>
      <w:pBdr>
        <w:bottom w:val="single" w:sz="4" w:space="0" w:color="auto"/>
      </w:pBdr>
      <w:spacing w:before="100" w:beforeAutospacing="1" w:after="100" w:afterAutospacing="1"/>
    </w:pPr>
    <w:rPr>
      <w:rFonts w:eastAsia="Arial Unicode MS" w:cs="Times New Roman"/>
      <w:sz w:val="18"/>
      <w:szCs w:val="18"/>
    </w:rPr>
  </w:style>
  <w:style w:type="paragraph" w:styleId="CommentSubject">
    <w:name w:val="annotation subject"/>
    <w:basedOn w:val="CommentText"/>
    <w:next w:val="CommentText"/>
    <w:link w:val="CommentSubjectChar"/>
    <w:rsid w:val="0012650E"/>
    <w:rPr>
      <w:b/>
      <w:bCs/>
    </w:rPr>
  </w:style>
  <w:style w:type="character" w:customStyle="1" w:styleId="CommentSubjectChar">
    <w:name w:val="Comment Subject Char"/>
    <w:basedOn w:val="CommentTextChar"/>
    <w:link w:val="CommentSubject"/>
    <w:rsid w:val="0012650E"/>
    <w:rPr>
      <w:rFonts w:ascii="Times New Roman" w:eastAsia="Times New Roman" w:hAnsi="Times New Roman" w:cs="Times New Roman"/>
      <w:b/>
      <w:bCs/>
      <w:sz w:val="20"/>
      <w:szCs w:val="20"/>
    </w:rPr>
  </w:style>
  <w:style w:type="paragraph" w:styleId="BodyText">
    <w:name w:val="Body Text"/>
    <w:basedOn w:val="Normal"/>
    <w:link w:val="BodyTextChar"/>
    <w:rsid w:val="0012650E"/>
    <w:pPr>
      <w:spacing w:after="120"/>
    </w:pPr>
    <w:rPr>
      <w:rFonts w:eastAsia="Times New Roman" w:cs="Times New Roman"/>
      <w:sz w:val="24"/>
    </w:rPr>
  </w:style>
  <w:style w:type="character" w:customStyle="1" w:styleId="BodyTextChar">
    <w:name w:val="Body Text Char"/>
    <w:basedOn w:val="DefaultParagraphFont"/>
    <w:link w:val="BodyText"/>
    <w:rsid w:val="0012650E"/>
    <w:rPr>
      <w:rFonts w:ascii="Times New Roman" w:eastAsia="Times New Roman" w:hAnsi="Times New Roman" w:cs="Times New Roman"/>
    </w:rPr>
  </w:style>
  <w:style w:type="paragraph" w:styleId="DocumentMap">
    <w:name w:val="Document Map"/>
    <w:basedOn w:val="Normal"/>
    <w:link w:val="DocumentMapChar"/>
    <w:unhideWhenUsed/>
    <w:rsid w:val="0012650E"/>
    <w:rPr>
      <w:rFonts w:ascii="Lucida Grande" w:hAnsi="Lucida Grande" w:cs="Lucida Grande"/>
      <w:sz w:val="24"/>
    </w:rPr>
  </w:style>
  <w:style w:type="character" w:customStyle="1" w:styleId="DocumentMapChar">
    <w:name w:val="Document Map Char"/>
    <w:basedOn w:val="DefaultParagraphFont"/>
    <w:link w:val="DocumentMap"/>
    <w:rsid w:val="0012650E"/>
    <w:rPr>
      <w:rFonts w:ascii="Lucida Grande" w:hAnsi="Lucida Grande" w:cs="Lucida Grande"/>
    </w:rPr>
  </w:style>
  <w:style w:type="paragraph" w:styleId="Revision">
    <w:name w:val="Revision"/>
    <w:hidden/>
    <w:uiPriority w:val="99"/>
    <w:semiHidden/>
    <w:rsid w:val="0012650E"/>
    <w:rPr>
      <w:rFonts w:ascii="Times New Roman" w:hAnsi="Times New Roman"/>
      <w:sz w:val="22"/>
    </w:rPr>
  </w:style>
  <w:style w:type="paragraph" w:styleId="NormalWeb">
    <w:name w:val="Normal (Web)"/>
    <w:basedOn w:val="Normal"/>
    <w:uiPriority w:val="99"/>
    <w:semiHidden/>
    <w:unhideWhenUsed/>
    <w:rsid w:val="00C17A22"/>
    <w:pPr>
      <w:spacing w:before="100" w:beforeAutospacing="1" w:after="100" w:afterAutospacing="1"/>
    </w:pPr>
    <w:rPr>
      <w:rFonts w:ascii="Times" w:hAnsi="Times" w:cs="Times New Roman"/>
      <w:sz w:val="20"/>
      <w:szCs w:val="20"/>
    </w:rPr>
  </w:style>
  <w:style w:type="character" w:styleId="PlaceholderText">
    <w:name w:val="Placeholder Text"/>
    <w:basedOn w:val="DefaultParagraphFont"/>
    <w:uiPriority w:val="99"/>
    <w:semiHidden/>
    <w:rsid w:val="00536F82"/>
    <w:rPr>
      <w:color w:val="808080"/>
    </w:rPr>
  </w:style>
  <w:style w:type="paragraph" w:customStyle="1" w:styleId="Paragraph00">
    <w:name w:val="Paragraph_0"/>
    <w:basedOn w:val="Paragraph"/>
    <w:rsid w:val="001C0B2A"/>
    <w:pPr>
      <w:spacing w:after="120"/>
      <w:ind w:left="0"/>
    </w:pPr>
    <w:rPr>
      <w:rFonts w:eastAsia="Times New Roman"/>
      <w:sz w:val="24"/>
      <w:szCs w:val="20"/>
    </w:rPr>
  </w:style>
  <w:style w:type="paragraph" w:customStyle="1" w:styleId="DBS-Bullet">
    <w:name w:val="DBS-Bullet"/>
    <w:basedOn w:val="ListParagraph"/>
    <w:qFormat/>
    <w:rsid w:val="007B3A33"/>
    <w:pPr>
      <w:numPr>
        <w:numId w:val="13"/>
      </w:numPr>
      <w:spacing w:after="60"/>
      <w:contextualSpacing w:val="0"/>
    </w:pPr>
    <w:rPr>
      <w:rFonts w:eastAsia="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125217">
      <w:bodyDiv w:val="1"/>
      <w:marLeft w:val="0"/>
      <w:marRight w:val="0"/>
      <w:marTop w:val="0"/>
      <w:marBottom w:val="0"/>
      <w:divBdr>
        <w:top w:val="none" w:sz="0" w:space="0" w:color="auto"/>
        <w:left w:val="none" w:sz="0" w:space="0" w:color="auto"/>
        <w:bottom w:val="none" w:sz="0" w:space="0" w:color="auto"/>
        <w:right w:val="none" w:sz="0" w:space="0" w:color="auto"/>
      </w:divBdr>
    </w:div>
    <w:div w:id="62070364">
      <w:bodyDiv w:val="1"/>
      <w:marLeft w:val="0"/>
      <w:marRight w:val="0"/>
      <w:marTop w:val="0"/>
      <w:marBottom w:val="0"/>
      <w:divBdr>
        <w:top w:val="none" w:sz="0" w:space="0" w:color="auto"/>
        <w:left w:val="none" w:sz="0" w:space="0" w:color="auto"/>
        <w:bottom w:val="none" w:sz="0" w:space="0" w:color="auto"/>
        <w:right w:val="none" w:sz="0" w:space="0" w:color="auto"/>
      </w:divBdr>
    </w:div>
    <w:div w:id="63534562">
      <w:bodyDiv w:val="1"/>
      <w:marLeft w:val="0"/>
      <w:marRight w:val="0"/>
      <w:marTop w:val="0"/>
      <w:marBottom w:val="0"/>
      <w:divBdr>
        <w:top w:val="none" w:sz="0" w:space="0" w:color="auto"/>
        <w:left w:val="none" w:sz="0" w:space="0" w:color="auto"/>
        <w:bottom w:val="none" w:sz="0" w:space="0" w:color="auto"/>
        <w:right w:val="none" w:sz="0" w:space="0" w:color="auto"/>
      </w:divBdr>
    </w:div>
    <w:div w:id="98913644">
      <w:bodyDiv w:val="1"/>
      <w:marLeft w:val="0"/>
      <w:marRight w:val="0"/>
      <w:marTop w:val="0"/>
      <w:marBottom w:val="0"/>
      <w:divBdr>
        <w:top w:val="none" w:sz="0" w:space="0" w:color="auto"/>
        <w:left w:val="none" w:sz="0" w:space="0" w:color="auto"/>
        <w:bottom w:val="none" w:sz="0" w:space="0" w:color="auto"/>
        <w:right w:val="none" w:sz="0" w:space="0" w:color="auto"/>
      </w:divBdr>
    </w:div>
    <w:div w:id="185559268">
      <w:bodyDiv w:val="1"/>
      <w:marLeft w:val="0"/>
      <w:marRight w:val="0"/>
      <w:marTop w:val="0"/>
      <w:marBottom w:val="0"/>
      <w:divBdr>
        <w:top w:val="none" w:sz="0" w:space="0" w:color="auto"/>
        <w:left w:val="none" w:sz="0" w:space="0" w:color="auto"/>
        <w:bottom w:val="none" w:sz="0" w:space="0" w:color="auto"/>
        <w:right w:val="none" w:sz="0" w:space="0" w:color="auto"/>
      </w:divBdr>
    </w:div>
    <w:div w:id="199365627">
      <w:bodyDiv w:val="1"/>
      <w:marLeft w:val="0"/>
      <w:marRight w:val="0"/>
      <w:marTop w:val="0"/>
      <w:marBottom w:val="0"/>
      <w:divBdr>
        <w:top w:val="none" w:sz="0" w:space="0" w:color="auto"/>
        <w:left w:val="none" w:sz="0" w:space="0" w:color="auto"/>
        <w:bottom w:val="none" w:sz="0" w:space="0" w:color="auto"/>
        <w:right w:val="none" w:sz="0" w:space="0" w:color="auto"/>
      </w:divBdr>
    </w:div>
    <w:div w:id="204105120">
      <w:bodyDiv w:val="1"/>
      <w:marLeft w:val="0"/>
      <w:marRight w:val="0"/>
      <w:marTop w:val="0"/>
      <w:marBottom w:val="0"/>
      <w:divBdr>
        <w:top w:val="none" w:sz="0" w:space="0" w:color="auto"/>
        <w:left w:val="none" w:sz="0" w:space="0" w:color="auto"/>
        <w:bottom w:val="none" w:sz="0" w:space="0" w:color="auto"/>
        <w:right w:val="none" w:sz="0" w:space="0" w:color="auto"/>
      </w:divBdr>
    </w:div>
    <w:div w:id="255136085">
      <w:bodyDiv w:val="1"/>
      <w:marLeft w:val="0"/>
      <w:marRight w:val="0"/>
      <w:marTop w:val="0"/>
      <w:marBottom w:val="0"/>
      <w:divBdr>
        <w:top w:val="none" w:sz="0" w:space="0" w:color="auto"/>
        <w:left w:val="none" w:sz="0" w:space="0" w:color="auto"/>
        <w:bottom w:val="none" w:sz="0" w:space="0" w:color="auto"/>
        <w:right w:val="none" w:sz="0" w:space="0" w:color="auto"/>
      </w:divBdr>
    </w:div>
    <w:div w:id="330252753">
      <w:bodyDiv w:val="1"/>
      <w:marLeft w:val="0"/>
      <w:marRight w:val="0"/>
      <w:marTop w:val="0"/>
      <w:marBottom w:val="0"/>
      <w:divBdr>
        <w:top w:val="none" w:sz="0" w:space="0" w:color="auto"/>
        <w:left w:val="none" w:sz="0" w:space="0" w:color="auto"/>
        <w:bottom w:val="none" w:sz="0" w:space="0" w:color="auto"/>
        <w:right w:val="none" w:sz="0" w:space="0" w:color="auto"/>
      </w:divBdr>
    </w:div>
    <w:div w:id="342706389">
      <w:bodyDiv w:val="1"/>
      <w:marLeft w:val="0"/>
      <w:marRight w:val="0"/>
      <w:marTop w:val="0"/>
      <w:marBottom w:val="0"/>
      <w:divBdr>
        <w:top w:val="none" w:sz="0" w:space="0" w:color="auto"/>
        <w:left w:val="none" w:sz="0" w:space="0" w:color="auto"/>
        <w:bottom w:val="none" w:sz="0" w:space="0" w:color="auto"/>
        <w:right w:val="none" w:sz="0" w:space="0" w:color="auto"/>
      </w:divBdr>
    </w:div>
    <w:div w:id="364410914">
      <w:bodyDiv w:val="1"/>
      <w:marLeft w:val="0"/>
      <w:marRight w:val="0"/>
      <w:marTop w:val="0"/>
      <w:marBottom w:val="0"/>
      <w:divBdr>
        <w:top w:val="none" w:sz="0" w:space="0" w:color="auto"/>
        <w:left w:val="none" w:sz="0" w:space="0" w:color="auto"/>
        <w:bottom w:val="none" w:sz="0" w:space="0" w:color="auto"/>
        <w:right w:val="none" w:sz="0" w:space="0" w:color="auto"/>
      </w:divBdr>
    </w:div>
    <w:div w:id="400522587">
      <w:bodyDiv w:val="1"/>
      <w:marLeft w:val="0"/>
      <w:marRight w:val="0"/>
      <w:marTop w:val="0"/>
      <w:marBottom w:val="0"/>
      <w:divBdr>
        <w:top w:val="none" w:sz="0" w:space="0" w:color="auto"/>
        <w:left w:val="none" w:sz="0" w:space="0" w:color="auto"/>
        <w:bottom w:val="none" w:sz="0" w:space="0" w:color="auto"/>
        <w:right w:val="none" w:sz="0" w:space="0" w:color="auto"/>
      </w:divBdr>
    </w:div>
    <w:div w:id="406270834">
      <w:bodyDiv w:val="1"/>
      <w:marLeft w:val="0"/>
      <w:marRight w:val="0"/>
      <w:marTop w:val="0"/>
      <w:marBottom w:val="0"/>
      <w:divBdr>
        <w:top w:val="none" w:sz="0" w:space="0" w:color="auto"/>
        <w:left w:val="none" w:sz="0" w:space="0" w:color="auto"/>
        <w:bottom w:val="none" w:sz="0" w:space="0" w:color="auto"/>
        <w:right w:val="none" w:sz="0" w:space="0" w:color="auto"/>
      </w:divBdr>
    </w:div>
    <w:div w:id="440496152">
      <w:bodyDiv w:val="1"/>
      <w:marLeft w:val="0"/>
      <w:marRight w:val="0"/>
      <w:marTop w:val="0"/>
      <w:marBottom w:val="0"/>
      <w:divBdr>
        <w:top w:val="none" w:sz="0" w:space="0" w:color="auto"/>
        <w:left w:val="none" w:sz="0" w:space="0" w:color="auto"/>
        <w:bottom w:val="none" w:sz="0" w:space="0" w:color="auto"/>
        <w:right w:val="none" w:sz="0" w:space="0" w:color="auto"/>
      </w:divBdr>
    </w:div>
    <w:div w:id="517619672">
      <w:bodyDiv w:val="1"/>
      <w:marLeft w:val="0"/>
      <w:marRight w:val="0"/>
      <w:marTop w:val="0"/>
      <w:marBottom w:val="0"/>
      <w:divBdr>
        <w:top w:val="none" w:sz="0" w:space="0" w:color="auto"/>
        <w:left w:val="none" w:sz="0" w:space="0" w:color="auto"/>
        <w:bottom w:val="none" w:sz="0" w:space="0" w:color="auto"/>
        <w:right w:val="none" w:sz="0" w:space="0" w:color="auto"/>
      </w:divBdr>
    </w:div>
    <w:div w:id="554319766">
      <w:bodyDiv w:val="1"/>
      <w:marLeft w:val="0"/>
      <w:marRight w:val="0"/>
      <w:marTop w:val="0"/>
      <w:marBottom w:val="0"/>
      <w:divBdr>
        <w:top w:val="none" w:sz="0" w:space="0" w:color="auto"/>
        <w:left w:val="none" w:sz="0" w:space="0" w:color="auto"/>
        <w:bottom w:val="none" w:sz="0" w:space="0" w:color="auto"/>
        <w:right w:val="none" w:sz="0" w:space="0" w:color="auto"/>
      </w:divBdr>
    </w:div>
    <w:div w:id="577793592">
      <w:bodyDiv w:val="1"/>
      <w:marLeft w:val="0"/>
      <w:marRight w:val="0"/>
      <w:marTop w:val="0"/>
      <w:marBottom w:val="0"/>
      <w:divBdr>
        <w:top w:val="none" w:sz="0" w:space="0" w:color="auto"/>
        <w:left w:val="none" w:sz="0" w:space="0" w:color="auto"/>
        <w:bottom w:val="none" w:sz="0" w:space="0" w:color="auto"/>
        <w:right w:val="none" w:sz="0" w:space="0" w:color="auto"/>
      </w:divBdr>
    </w:div>
    <w:div w:id="678191314">
      <w:bodyDiv w:val="1"/>
      <w:marLeft w:val="0"/>
      <w:marRight w:val="0"/>
      <w:marTop w:val="0"/>
      <w:marBottom w:val="0"/>
      <w:divBdr>
        <w:top w:val="none" w:sz="0" w:space="0" w:color="auto"/>
        <w:left w:val="none" w:sz="0" w:space="0" w:color="auto"/>
        <w:bottom w:val="none" w:sz="0" w:space="0" w:color="auto"/>
        <w:right w:val="none" w:sz="0" w:space="0" w:color="auto"/>
      </w:divBdr>
    </w:div>
    <w:div w:id="691958298">
      <w:bodyDiv w:val="1"/>
      <w:marLeft w:val="0"/>
      <w:marRight w:val="0"/>
      <w:marTop w:val="0"/>
      <w:marBottom w:val="0"/>
      <w:divBdr>
        <w:top w:val="none" w:sz="0" w:space="0" w:color="auto"/>
        <w:left w:val="none" w:sz="0" w:space="0" w:color="auto"/>
        <w:bottom w:val="none" w:sz="0" w:space="0" w:color="auto"/>
        <w:right w:val="none" w:sz="0" w:space="0" w:color="auto"/>
      </w:divBdr>
    </w:div>
    <w:div w:id="770661454">
      <w:bodyDiv w:val="1"/>
      <w:marLeft w:val="0"/>
      <w:marRight w:val="0"/>
      <w:marTop w:val="0"/>
      <w:marBottom w:val="0"/>
      <w:divBdr>
        <w:top w:val="none" w:sz="0" w:space="0" w:color="auto"/>
        <w:left w:val="none" w:sz="0" w:space="0" w:color="auto"/>
        <w:bottom w:val="none" w:sz="0" w:space="0" w:color="auto"/>
        <w:right w:val="none" w:sz="0" w:space="0" w:color="auto"/>
      </w:divBdr>
    </w:div>
    <w:div w:id="865757221">
      <w:bodyDiv w:val="1"/>
      <w:marLeft w:val="0"/>
      <w:marRight w:val="0"/>
      <w:marTop w:val="0"/>
      <w:marBottom w:val="0"/>
      <w:divBdr>
        <w:top w:val="none" w:sz="0" w:space="0" w:color="auto"/>
        <w:left w:val="none" w:sz="0" w:space="0" w:color="auto"/>
        <w:bottom w:val="none" w:sz="0" w:space="0" w:color="auto"/>
        <w:right w:val="none" w:sz="0" w:space="0" w:color="auto"/>
      </w:divBdr>
    </w:div>
    <w:div w:id="885528910">
      <w:bodyDiv w:val="1"/>
      <w:marLeft w:val="0"/>
      <w:marRight w:val="0"/>
      <w:marTop w:val="0"/>
      <w:marBottom w:val="0"/>
      <w:divBdr>
        <w:top w:val="none" w:sz="0" w:space="0" w:color="auto"/>
        <w:left w:val="none" w:sz="0" w:space="0" w:color="auto"/>
        <w:bottom w:val="none" w:sz="0" w:space="0" w:color="auto"/>
        <w:right w:val="none" w:sz="0" w:space="0" w:color="auto"/>
      </w:divBdr>
    </w:div>
    <w:div w:id="893665753">
      <w:bodyDiv w:val="1"/>
      <w:marLeft w:val="0"/>
      <w:marRight w:val="0"/>
      <w:marTop w:val="0"/>
      <w:marBottom w:val="0"/>
      <w:divBdr>
        <w:top w:val="none" w:sz="0" w:space="0" w:color="auto"/>
        <w:left w:val="none" w:sz="0" w:space="0" w:color="auto"/>
        <w:bottom w:val="none" w:sz="0" w:space="0" w:color="auto"/>
        <w:right w:val="none" w:sz="0" w:space="0" w:color="auto"/>
      </w:divBdr>
    </w:div>
    <w:div w:id="987829618">
      <w:bodyDiv w:val="1"/>
      <w:marLeft w:val="0"/>
      <w:marRight w:val="0"/>
      <w:marTop w:val="0"/>
      <w:marBottom w:val="0"/>
      <w:divBdr>
        <w:top w:val="none" w:sz="0" w:space="0" w:color="auto"/>
        <w:left w:val="none" w:sz="0" w:space="0" w:color="auto"/>
        <w:bottom w:val="none" w:sz="0" w:space="0" w:color="auto"/>
        <w:right w:val="none" w:sz="0" w:space="0" w:color="auto"/>
      </w:divBdr>
    </w:div>
    <w:div w:id="992292884">
      <w:bodyDiv w:val="1"/>
      <w:marLeft w:val="0"/>
      <w:marRight w:val="0"/>
      <w:marTop w:val="0"/>
      <w:marBottom w:val="0"/>
      <w:divBdr>
        <w:top w:val="none" w:sz="0" w:space="0" w:color="auto"/>
        <w:left w:val="none" w:sz="0" w:space="0" w:color="auto"/>
        <w:bottom w:val="none" w:sz="0" w:space="0" w:color="auto"/>
        <w:right w:val="none" w:sz="0" w:space="0" w:color="auto"/>
      </w:divBdr>
    </w:div>
    <w:div w:id="995457507">
      <w:bodyDiv w:val="1"/>
      <w:marLeft w:val="0"/>
      <w:marRight w:val="0"/>
      <w:marTop w:val="0"/>
      <w:marBottom w:val="0"/>
      <w:divBdr>
        <w:top w:val="none" w:sz="0" w:space="0" w:color="auto"/>
        <w:left w:val="none" w:sz="0" w:space="0" w:color="auto"/>
        <w:bottom w:val="none" w:sz="0" w:space="0" w:color="auto"/>
        <w:right w:val="none" w:sz="0" w:space="0" w:color="auto"/>
      </w:divBdr>
    </w:div>
    <w:div w:id="1089228057">
      <w:bodyDiv w:val="1"/>
      <w:marLeft w:val="0"/>
      <w:marRight w:val="0"/>
      <w:marTop w:val="0"/>
      <w:marBottom w:val="0"/>
      <w:divBdr>
        <w:top w:val="none" w:sz="0" w:space="0" w:color="auto"/>
        <w:left w:val="none" w:sz="0" w:space="0" w:color="auto"/>
        <w:bottom w:val="none" w:sz="0" w:space="0" w:color="auto"/>
        <w:right w:val="none" w:sz="0" w:space="0" w:color="auto"/>
      </w:divBdr>
    </w:div>
    <w:div w:id="1130976766">
      <w:bodyDiv w:val="1"/>
      <w:marLeft w:val="0"/>
      <w:marRight w:val="0"/>
      <w:marTop w:val="0"/>
      <w:marBottom w:val="0"/>
      <w:divBdr>
        <w:top w:val="none" w:sz="0" w:space="0" w:color="auto"/>
        <w:left w:val="none" w:sz="0" w:space="0" w:color="auto"/>
        <w:bottom w:val="none" w:sz="0" w:space="0" w:color="auto"/>
        <w:right w:val="none" w:sz="0" w:space="0" w:color="auto"/>
      </w:divBdr>
    </w:div>
    <w:div w:id="1164668330">
      <w:bodyDiv w:val="1"/>
      <w:marLeft w:val="0"/>
      <w:marRight w:val="0"/>
      <w:marTop w:val="0"/>
      <w:marBottom w:val="0"/>
      <w:divBdr>
        <w:top w:val="none" w:sz="0" w:space="0" w:color="auto"/>
        <w:left w:val="none" w:sz="0" w:space="0" w:color="auto"/>
        <w:bottom w:val="none" w:sz="0" w:space="0" w:color="auto"/>
        <w:right w:val="none" w:sz="0" w:space="0" w:color="auto"/>
      </w:divBdr>
    </w:div>
    <w:div w:id="1191142212">
      <w:bodyDiv w:val="1"/>
      <w:marLeft w:val="0"/>
      <w:marRight w:val="0"/>
      <w:marTop w:val="0"/>
      <w:marBottom w:val="0"/>
      <w:divBdr>
        <w:top w:val="none" w:sz="0" w:space="0" w:color="auto"/>
        <w:left w:val="none" w:sz="0" w:space="0" w:color="auto"/>
        <w:bottom w:val="none" w:sz="0" w:space="0" w:color="auto"/>
        <w:right w:val="none" w:sz="0" w:space="0" w:color="auto"/>
      </w:divBdr>
    </w:div>
    <w:div w:id="1245724919">
      <w:bodyDiv w:val="1"/>
      <w:marLeft w:val="0"/>
      <w:marRight w:val="0"/>
      <w:marTop w:val="0"/>
      <w:marBottom w:val="0"/>
      <w:divBdr>
        <w:top w:val="none" w:sz="0" w:space="0" w:color="auto"/>
        <w:left w:val="none" w:sz="0" w:space="0" w:color="auto"/>
        <w:bottom w:val="none" w:sz="0" w:space="0" w:color="auto"/>
        <w:right w:val="none" w:sz="0" w:space="0" w:color="auto"/>
      </w:divBdr>
    </w:div>
    <w:div w:id="1254171974">
      <w:bodyDiv w:val="1"/>
      <w:marLeft w:val="0"/>
      <w:marRight w:val="0"/>
      <w:marTop w:val="0"/>
      <w:marBottom w:val="0"/>
      <w:divBdr>
        <w:top w:val="none" w:sz="0" w:space="0" w:color="auto"/>
        <w:left w:val="none" w:sz="0" w:space="0" w:color="auto"/>
        <w:bottom w:val="none" w:sz="0" w:space="0" w:color="auto"/>
        <w:right w:val="none" w:sz="0" w:space="0" w:color="auto"/>
      </w:divBdr>
    </w:div>
    <w:div w:id="1267538302">
      <w:bodyDiv w:val="1"/>
      <w:marLeft w:val="0"/>
      <w:marRight w:val="0"/>
      <w:marTop w:val="0"/>
      <w:marBottom w:val="0"/>
      <w:divBdr>
        <w:top w:val="none" w:sz="0" w:space="0" w:color="auto"/>
        <w:left w:val="none" w:sz="0" w:space="0" w:color="auto"/>
        <w:bottom w:val="none" w:sz="0" w:space="0" w:color="auto"/>
        <w:right w:val="none" w:sz="0" w:space="0" w:color="auto"/>
      </w:divBdr>
    </w:div>
    <w:div w:id="1268855589">
      <w:bodyDiv w:val="1"/>
      <w:marLeft w:val="0"/>
      <w:marRight w:val="0"/>
      <w:marTop w:val="0"/>
      <w:marBottom w:val="0"/>
      <w:divBdr>
        <w:top w:val="none" w:sz="0" w:space="0" w:color="auto"/>
        <w:left w:val="none" w:sz="0" w:space="0" w:color="auto"/>
        <w:bottom w:val="none" w:sz="0" w:space="0" w:color="auto"/>
        <w:right w:val="none" w:sz="0" w:space="0" w:color="auto"/>
      </w:divBdr>
    </w:div>
    <w:div w:id="1440755027">
      <w:bodyDiv w:val="1"/>
      <w:marLeft w:val="0"/>
      <w:marRight w:val="0"/>
      <w:marTop w:val="0"/>
      <w:marBottom w:val="0"/>
      <w:divBdr>
        <w:top w:val="none" w:sz="0" w:space="0" w:color="auto"/>
        <w:left w:val="none" w:sz="0" w:space="0" w:color="auto"/>
        <w:bottom w:val="none" w:sz="0" w:space="0" w:color="auto"/>
        <w:right w:val="none" w:sz="0" w:space="0" w:color="auto"/>
      </w:divBdr>
    </w:div>
    <w:div w:id="1479808647">
      <w:bodyDiv w:val="1"/>
      <w:marLeft w:val="0"/>
      <w:marRight w:val="0"/>
      <w:marTop w:val="0"/>
      <w:marBottom w:val="0"/>
      <w:divBdr>
        <w:top w:val="none" w:sz="0" w:space="0" w:color="auto"/>
        <w:left w:val="none" w:sz="0" w:space="0" w:color="auto"/>
        <w:bottom w:val="none" w:sz="0" w:space="0" w:color="auto"/>
        <w:right w:val="none" w:sz="0" w:space="0" w:color="auto"/>
      </w:divBdr>
    </w:div>
    <w:div w:id="1482649720">
      <w:bodyDiv w:val="1"/>
      <w:marLeft w:val="0"/>
      <w:marRight w:val="0"/>
      <w:marTop w:val="0"/>
      <w:marBottom w:val="0"/>
      <w:divBdr>
        <w:top w:val="none" w:sz="0" w:space="0" w:color="auto"/>
        <w:left w:val="none" w:sz="0" w:space="0" w:color="auto"/>
        <w:bottom w:val="none" w:sz="0" w:space="0" w:color="auto"/>
        <w:right w:val="none" w:sz="0" w:space="0" w:color="auto"/>
      </w:divBdr>
    </w:div>
    <w:div w:id="1482889862">
      <w:bodyDiv w:val="1"/>
      <w:marLeft w:val="0"/>
      <w:marRight w:val="0"/>
      <w:marTop w:val="0"/>
      <w:marBottom w:val="0"/>
      <w:divBdr>
        <w:top w:val="none" w:sz="0" w:space="0" w:color="auto"/>
        <w:left w:val="none" w:sz="0" w:space="0" w:color="auto"/>
        <w:bottom w:val="none" w:sz="0" w:space="0" w:color="auto"/>
        <w:right w:val="none" w:sz="0" w:space="0" w:color="auto"/>
      </w:divBdr>
    </w:div>
    <w:div w:id="1551721302">
      <w:bodyDiv w:val="1"/>
      <w:marLeft w:val="0"/>
      <w:marRight w:val="0"/>
      <w:marTop w:val="0"/>
      <w:marBottom w:val="0"/>
      <w:divBdr>
        <w:top w:val="none" w:sz="0" w:space="0" w:color="auto"/>
        <w:left w:val="none" w:sz="0" w:space="0" w:color="auto"/>
        <w:bottom w:val="none" w:sz="0" w:space="0" w:color="auto"/>
        <w:right w:val="none" w:sz="0" w:space="0" w:color="auto"/>
      </w:divBdr>
    </w:div>
    <w:div w:id="1661035191">
      <w:bodyDiv w:val="1"/>
      <w:marLeft w:val="0"/>
      <w:marRight w:val="0"/>
      <w:marTop w:val="0"/>
      <w:marBottom w:val="0"/>
      <w:divBdr>
        <w:top w:val="none" w:sz="0" w:space="0" w:color="auto"/>
        <w:left w:val="none" w:sz="0" w:space="0" w:color="auto"/>
        <w:bottom w:val="none" w:sz="0" w:space="0" w:color="auto"/>
        <w:right w:val="none" w:sz="0" w:space="0" w:color="auto"/>
      </w:divBdr>
    </w:div>
    <w:div w:id="1724519909">
      <w:bodyDiv w:val="1"/>
      <w:marLeft w:val="0"/>
      <w:marRight w:val="0"/>
      <w:marTop w:val="0"/>
      <w:marBottom w:val="0"/>
      <w:divBdr>
        <w:top w:val="none" w:sz="0" w:space="0" w:color="auto"/>
        <w:left w:val="none" w:sz="0" w:space="0" w:color="auto"/>
        <w:bottom w:val="none" w:sz="0" w:space="0" w:color="auto"/>
        <w:right w:val="none" w:sz="0" w:space="0" w:color="auto"/>
      </w:divBdr>
    </w:div>
    <w:div w:id="1875194603">
      <w:bodyDiv w:val="1"/>
      <w:marLeft w:val="0"/>
      <w:marRight w:val="0"/>
      <w:marTop w:val="0"/>
      <w:marBottom w:val="0"/>
      <w:divBdr>
        <w:top w:val="none" w:sz="0" w:space="0" w:color="auto"/>
        <w:left w:val="none" w:sz="0" w:space="0" w:color="auto"/>
        <w:bottom w:val="none" w:sz="0" w:space="0" w:color="auto"/>
        <w:right w:val="none" w:sz="0" w:space="0" w:color="auto"/>
      </w:divBdr>
    </w:div>
    <w:div w:id="1919095700">
      <w:bodyDiv w:val="1"/>
      <w:marLeft w:val="0"/>
      <w:marRight w:val="0"/>
      <w:marTop w:val="0"/>
      <w:marBottom w:val="0"/>
      <w:divBdr>
        <w:top w:val="none" w:sz="0" w:space="0" w:color="auto"/>
        <w:left w:val="none" w:sz="0" w:space="0" w:color="auto"/>
        <w:bottom w:val="none" w:sz="0" w:space="0" w:color="auto"/>
        <w:right w:val="none" w:sz="0" w:space="0" w:color="auto"/>
      </w:divBdr>
      <w:divsChild>
        <w:div w:id="122234335">
          <w:marLeft w:val="0"/>
          <w:marRight w:val="0"/>
          <w:marTop w:val="0"/>
          <w:marBottom w:val="0"/>
          <w:divBdr>
            <w:top w:val="none" w:sz="0" w:space="0" w:color="auto"/>
            <w:left w:val="none" w:sz="0" w:space="0" w:color="auto"/>
            <w:bottom w:val="none" w:sz="0" w:space="0" w:color="auto"/>
            <w:right w:val="none" w:sz="0" w:space="0" w:color="auto"/>
          </w:divBdr>
        </w:div>
      </w:divsChild>
    </w:div>
    <w:div w:id="1949000531">
      <w:bodyDiv w:val="1"/>
      <w:marLeft w:val="0"/>
      <w:marRight w:val="0"/>
      <w:marTop w:val="0"/>
      <w:marBottom w:val="0"/>
      <w:divBdr>
        <w:top w:val="none" w:sz="0" w:space="0" w:color="auto"/>
        <w:left w:val="none" w:sz="0" w:space="0" w:color="auto"/>
        <w:bottom w:val="none" w:sz="0" w:space="0" w:color="auto"/>
        <w:right w:val="none" w:sz="0" w:space="0" w:color="auto"/>
      </w:divBdr>
    </w:div>
    <w:div w:id="1997562400">
      <w:bodyDiv w:val="1"/>
      <w:marLeft w:val="0"/>
      <w:marRight w:val="0"/>
      <w:marTop w:val="0"/>
      <w:marBottom w:val="0"/>
      <w:divBdr>
        <w:top w:val="none" w:sz="0" w:space="0" w:color="auto"/>
        <w:left w:val="none" w:sz="0" w:space="0" w:color="auto"/>
        <w:bottom w:val="none" w:sz="0" w:space="0" w:color="auto"/>
        <w:right w:val="none" w:sz="0" w:space="0" w:color="auto"/>
      </w:divBdr>
    </w:div>
    <w:div w:id="2114283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71.png"/><Relationship Id="rId303" Type="http://schemas.openxmlformats.org/officeDocument/2006/relationships/image" Target="media/image275.png"/><Relationship Id="rId21" Type="http://schemas.openxmlformats.org/officeDocument/2006/relationships/image" Target="media/image12.png"/><Relationship Id="rId42" Type="http://schemas.openxmlformats.org/officeDocument/2006/relationships/image" Target="media/image26.emf"/><Relationship Id="rId63" Type="http://schemas.openxmlformats.org/officeDocument/2006/relationships/image" Target="media/image46.tiff"/><Relationship Id="rId84" Type="http://schemas.openxmlformats.org/officeDocument/2006/relationships/chart" Target="charts/chart9.xml"/><Relationship Id="rId138" Type="http://schemas.openxmlformats.org/officeDocument/2006/relationships/image" Target="media/image111.png"/><Relationship Id="rId159" Type="http://schemas.openxmlformats.org/officeDocument/2006/relationships/chart" Target="charts/chart10.xml"/><Relationship Id="rId324" Type="http://schemas.openxmlformats.org/officeDocument/2006/relationships/image" Target="media/image296.png"/><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image" Target="media/image177.png"/><Relationship Id="rId226" Type="http://schemas.openxmlformats.org/officeDocument/2006/relationships/image" Target="media/image198.emf"/><Relationship Id="rId247" Type="http://schemas.openxmlformats.org/officeDocument/2006/relationships/image" Target="media/image219.png"/><Relationship Id="rId107" Type="http://schemas.openxmlformats.org/officeDocument/2006/relationships/image" Target="media/image80.png"/><Relationship Id="rId268" Type="http://schemas.openxmlformats.org/officeDocument/2006/relationships/image" Target="media/image240.png"/><Relationship Id="rId289" Type="http://schemas.openxmlformats.org/officeDocument/2006/relationships/image" Target="media/image261.png"/><Relationship Id="rId11" Type="http://schemas.openxmlformats.org/officeDocument/2006/relationships/image" Target="media/image3.png"/><Relationship Id="rId32" Type="http://schemas.openxmlformats.org/officeDocument/2006/relationships/hyperlink" Target="http://www.recfin.org/sample-data" TargetMode="External"/><Relationship Id="rId53" Type="http://schemas.openxmlformats.org/officeDocument/2006/relationships/image" Target="media/image36.png"/><Relationship Id="rId74" Type="http://schemas.openxmlformats.org/officeDocument/2006/relationships/chart" Target="charts/chart4.xml"/><Relationship Id="rId128" Type="http://schemas.openxmlformats.org/officeDocument/2006/relationships/image" Target="media/image101.png"/><Relationship Id="rId149" Type="http://schemas.openxmlformats.org/officeDocument/2006/relationships/image" Target="media/image122.png"/><Relationship Id="rId314" Type="http://schemas.openxmlformats.org/officeDocument/2006/relationships/image" Target="media/image286.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2.png"/><Relationship Id="rId181" Type="http://schemas.openxmlformats.org/officeDocument/2006/relationships/image" Target="media/image153.png"/><Relationship Id="rId216" Type="http://schemas.openxmlformats.org/officeDocument/2006/relationships/image" Target="media/image188.png"/><Relationship Id="rId237" Type="http://schemas.openxmlformats.org/officeDocument/2006/relationships/image" Target="media/image209.png"/><Relationship Id="rId258" Type="http://schemas.openxmlformats.org/officeDocument/2006/relationships/image" Target="media/image230.png"/><Relationship Id="rId279" Type="http://schemas.openxmlformats.org/officeDocument/2006/relationships/image" Target="media/image251.png"/><Relationship Id="rId22" Type="http://schemas.openxmlformats.org/officeDocument/2006/relationships/image" Target="media/image13.png"/><Relationship Id="rId43" Type="http://schemas.openxmlformats.org/officeDocument/2006/relationships/image" Target="media/image27.emf"/><Relationship Id="rId64" Type="http://schemas.openxmlformats.org/officeDocument/2006/relationships/image" Target="media/image47.tiff"/><Relationship Id="rId118" Type="http://schemas.openxmlformats.org/officeDocument/2006/relationships/image" Target="media/image91.png"/><Relationship Id="rId139" Type="http://schemas.openxmlformats.org/officeDocument/2006/relationships/image" Target="media/image112.png"/><Relationship Id="rId290" Type="http://schemas.openxmlformats.org/officeDocument/2006/relationships/image" Target="media/image262.png"/><Relationship Id="rId304" Type="http://schemas.openxmlformats.org/officeDocument/2006/relationships/image" Target="media/image276.png"/><Relationship Id="rId325" Type="http://schemas.openxmlformats.org/officeDocument/2006/relationships/image" Target="media/image297.png"/><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8.png"/><Relationship Id="rId227" Type="http://schemas.openxmlformats.org/officeDocument/2006/relationships/image" Target="media/image199.png"/><Relationship Id="rId248" Type="http://schemas.openxmlformats.org/officeDocument/2006/relationships/image" Target="media/image220.png"/><Relationship Id="rId269" Type="http://schemas.openxmlformats.org/officeDocument/2006/relationships/image" Target="media/image241.png"/><Relationship Id="rId12" Type="http://schemas.openxmlformats.org/officeDocument/2006/relationships/footer" Target="footer2.xml"/><Relationship Id="rId33" Type="http://schemas.openxmlformats.org/officeDocument/2006/relationships/hyperlink" Target="http://seafloor.otterlabs.org/index.html" TargetMode="External"/><Relationship Id="rId108" Type="http://schemas.openxmlformats.org/officeDocument/2006/relationships/image" Target="media/image81.png"/><Relationship Id="rId129" Type="http://schemas.openxmlformats.org/officeDocument/2006/relationships/image" Target="media/image102.png"/><Relationship Id="rId280" Type="http://schemas.openxmlformats.org/officeDocument/2006/relationships/image" Target="media/image252.png"/><Relationship Id="rId315" Type="http://schemas.openxmlformats.org/officeDocument/2006/relationships/image" Target="media/image287.png"/><Relationship Id="rId54" Type="http://schemas.openxmlformats.org/officeDocument/2006/relationships/image" Target="media/image37.emf"/><Relationship Id="rId75" Type="http://schemas.openxmlformats.org/officeDocument/2006/relationships/chart" Target="charts/chart5.xml"/><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3.png"/><Relationship Id="rId182" Type="http://schemas.openxmlformats.org/officeDocument/2006/relationships/image" Target="media/image154.png"/><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image" Target="media/image210.png"/><Relationship Id="rId259" Type="http://schemas.openxmlformats.org/officeDocument/2006/relationships/image" Target="media/image231.png"/><Relationship Id="rId23" Type="http://schemas.openxmlformats.org/officeDocument/2006/relationships/image" Target="media/image14.png"/><Relationship Id="rId119" Type="http://schemas.openxmlformats.org/officeDocument/2006/relationships/image" Target="media/image92.png"/><Relationship Id="rId270" Type="http://schemas.openxmlformats.org/officeDocument/2006/relationships/image" Target="media/image242.png"/><Relationship Id="rId291" Type="http://schemas.openxmlformats.org/officeDocument/2006/relationships/image" Target="media/image263.png"/><Relationship Id="rId305" Type="http://schemas.openxmlformats.org/officeDocument/2006/relationships/image" Target="media/image277.png"/><Relationship Id="rId326" Type="http://schemas.openxmlformats.org/officeDocument/2006/relationships/image" Target="media/image298.png"/><Relationship Id="rId44" Type="http://schemas.openxmlformats.org/officeDocument/2006/relationships/footer" Target="footer3.xml"/><Relationship Id="rId65" Type="http://schemas.openxmlformats.org/officeDocument/2006/relationships/image" Target="media/image48.emf"/><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4.png"/><Relationship Id="rId193" Type="http://schemas.openxmlformats.org/officeDocument/2006/relationships/image" Target="media/image165.png"/><Relationship Id="rId207" Type="http://schemas.openxmlformats.org/officeDocument/2006/relationships/image" Target="media/image179.png"/><Relationship Id="rId228" Type="http://schemas.openxmlformats.org/officeDocument/2006/relationships/image" Target="media/image200.png"/><Relationship Id="rId249" Type="http://schemas.openxmlformats.org/officeDocument/2006/relationships/image" Target="media/image221.png"/><Relationship Id="rId13" Type="http://schemas.openxmlformats.org/officeDocument/2006/relationships/image" Target="media/image4.png"/><Relationship Id="rId109" Type="http://schemas.openxmlformats.org/officeDocument/2006/relationships/image" Target="media/image82.png"/><Relationship Id="rId260" Type="http://schemas.openxmlformats.org/officeDocument/2006/relationships/image" Target="media/image232.png"/><Relationship Id="rId281" Type="http://schemas.openxmlformats.org/officeDocument/2006/relationships/image" Target="media/image253.png"/><Relationship Id="rId316" Type="http://schemas.openxmlformats.org/officeDocument/2006/relationships/image" Target="media/image288.png"/><Relationship Id="rId34" Type="http://schemas.openxmlformats.org/officeDocument/2006/relationships/image" Target="media/image22.wmf"/><Relationship Id="rId55" Type="http://schemas.openxmlformats.org/officeDocument/2006/relationships/image" Target="media/image38.emf"/><Relationship Id="rId76" Type="http://schemas.openxmlformats.org/officeDocument/2006/relationships/image" Target="media/image54.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endnotes" Target="endnotes.xml"/><Relationship Id="rId162" Type="http://schemas.openxmlformats.org/officeDocument/2006/relationships/image" Target="media/image134.png"/><Relationship Id="rId183" Type="http://schemas.openxmlformats.org/officeDocument/2006/relationships/image" Target="media/image155.png"/><Relationship Id="rId218" Type="http://schemas.openxmlformats.org/officeDocument/2006/relationships/image" Target="media/image190.emf"/><Relationship Id="rId239" Type="http://schemas.openxmlformats.org/officeDocument/2006/relationships/image" Target="media/image211.png"/><Relationship Id="rId250" Type="http://schemas.openxmlformats.org/officeDocument/2006/relationships/image" Target="media/image222.png"/><Relationship Id="rId271" Type="http://schemas.openxmlformats.org/officeDocument/2006/relationships/image" Target="media/image243.png"/><Relationship Id="rId292" Type="http://schemas.openxmlformats.org/officeDocument/2006/relationships/image" Target="media/image264.png"/><Relationship Id="rId306" Type="http://schemas.openxmlformats.org/officeDocument/2006/relationships/image" Target="media/image278.png"/><Relationship Id="rId24" Type="http://schemas.openxmlformats.org/officeDocument/2006/relationships/image" Target="media/image15.png"/><Relationship Id="rId45" Type="http://schemas.openxmlformats.org/officeDocument/2006/relationships/image" Target="media/image28.emf"/><Relationship Id="rId66" Type="http://schemas.openxmlformats.org/officeDocument/2006/relationships/image" Target="media/image49.emf"/><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image" Target="media/image104.png"/><Relationship Id="rId327" Type="http://schemas.openxmlformats.org/officeDocument/2006/relationships/fontTable" Target="fontTable.xml"/><Relationship Id="rId152" Type="http://schemas.openxmlformats.org/officeDocument/2006/relationships/image" Target="media/image125.png"/><Relationship Id="rId173" Type="http://schemas.openxmlformats.org/officeDocument/2006/relationships/image" Target="media/image145.png"/><Relationship Id="rId194" Type="http://schemas.openxmlformats.org/officeDocument/2006/relationships/image" Target="media/image166.png"/><Relationship Id="rId208" Type="http://schemas.openxmlformats.org/officeDocument/2006/relationships/image" Target="media/image180.png"/><Relationship Id="rId229" Type="http://schemas.openxmlformats.org/officeDocument/2006/relationships/image" Target="media/image201.png"/><Relationship Id="rId240" Type="http://schemas.openxmlformats.org/officeDocument/2006/relationships/image" Target="media/image212.png"/><Relationship Id="rId261" Type="http://schemas.openxmlformats.org/officeDocument/2006/relationships/image" Target="media/image233.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oleObject" Target="embeddings/oleObject1.bin"/><Relationship Id="rId56" Type="http://schemas.openxmlformats.org/officeDocument/2006/relationships/image" Target="media/image39.emf"/><Relationship Id="rId77" Type="http://schemas.openxmlformats.org/officeDocument/2006/relationships/image" Target="media/image55.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0.png"/><Relationship Id="rId282" Type="http://schemas.openxmlformats.org/officeDocument/2006/relationships/image" Target="media/image254.png"/><Relationship Id="rId312" Type="http://schemas.openxmlformats.org/officeDocument/2006/relationships/image" Target="media/image284.png"/><Relationship Id="rId317" Type="http://schemas.openxmlformats.org/officeDocument/2006/relationships/image" Target="media/image289.png"/><Relationship Id="rId8" Type="http://schemas.openxmlformats.org/officeDocument/2006/relationships/footer" Target="footer1.xml"/><Relationship Id="rId51" Type="http://schemas.openxmlformats.org/officeDocument/2006/relationships/image" Target="media/image34.emf"/><Relationship Id="rId72" Type="http://schemas.openxmlformats.org/officeDocument/2006/relationships/chart" Target="charts/chart2.xml"/><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tiff"/><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219" Type="http://schemas.openxmlformats.org/officeDocument/2006/relationships/image" Target="media/image191.emf"/><Relationship Id="rId3" Type="http://schemas.openxmlformats.org/officeDocument/2006/relationships/styles" Target="styles.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07.png"/><Relationship Id="rId251" Type="http://schemas.openxmlformats.org/officeDocument/2006/relationships/image" Target="media/image223.png"/><Relationship Id="rId256" Type="http://schemas.openxmlformats.org/officeDocument/2006/relationships/image" Target="media/image228.png"/><Relationship Id="rId277" Type="http://schemas.openxmlformats.org/officeDocument/2006/relationships/image" Target="media/image249.png"/><Relationship Id="rId298" Type="http://schemas.openxmlformats.org/officeDocument/2006/relationships/image" Target="media/image270.png"/><Relationship Id="rId25" Type="http://schemas.openxmlformats.org/officeDocument/2006/relationships/image" Target="media/image16.png"/><Relationship Id="rId46" Type="http://schemas.openxmlformats.org/officeDocument/2006/relationships/image" Target="media/image29.emf"/><Relationship Id="rId67" Type="http://schemas.openxmlformats.org/officeDocument/2006/relationships/image" Target="media/image50.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emf"/><Relationship Id="rId272" Type="http://schemas.openxmlformats.org/officeDocument/2006/relationships/image" Target="media/image244.png"/><Relationship Id="rId293" Type="http://schemas.openxmlformats.org/officeDocument/2006/relationships/image" Target="media/image265.png"/><Relationship Id="rId302" Type="http://schemas.openxmlformats.org/officeDocument/2006/relationships/image" Target="media/image274.png"/><Relationship Id="rId307" Type="http://schemas.openxmlformats.org/officeDocument/2006/relationships/image" Target="media/image279.png"/><Relationship Id="rId323" Type="http://schemas.openxmlformats.org/officeDocument/2006/relationships/image" Target="media/image295.png"/><Relationship Id="rId32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5.emf"/><Relationship Id="rId62" Type="http://schemas.openxmlformats.org/officeDocument/2006/relationships/image" Target="media/image45.png"/><Relationship Id="rId83" Type="http://schemas.openxmlformats.org/officeDocument/2006/relationships/image" Target="media/image57.emf"/><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7.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76.png"/><Relationship Id="rId220" Type="http://schemas.openxmlformats.org/officeDocument/2006/relationships/image" Target="media/image192.emf"/><Relationship Id="rId225" Type="http://schemas.openxmlformats.org/officeDocument/2006/relationships/image" Target="media/image197.emf"/><Relationship Id="rId241" Type="http://schemas.openxmlformats.org/officeDocument/2006/relationships/image" Target="media/image213.png"/><Relationship Id="rId246" Type="http://schemas.openxmlformats.org/officeDocument/2006/relationships/image" Target="media/image218.png"/><Relationship Id="rId267" Type="http://schemas.openxmlformats.org/officeDocument/2006/relationships/image" Target="media/image239.png"/><Relationship Id="rId288" Type="http://schemas.openxmlformats.org/officeDocument/2006/relationships/image" Target="media/image260.png"/><Relationship Id="rId15" Type="http://schemas.openxmlformats.org/officeDocument/2006/relationships/image" Target="media/image6.png"/><Relationship Id="rId36" Type="http://schemas.openxmlformats.org/officeDocument/2006/relationships/hyperlink" Target="http://www.adfg.alaska.gov/index.cfm?adfg=blackrockfish.main" TargetMode="External"/><Relationship Id="rId57" Type="http://schemas.openxmlformats.org/officeDocument/2006/relationships/image" Target="media/image40.emf"/><Relationship Id="rId106" Type="http://schemas.openxmlformats.org/officeDocument/2006/relationships/image" Target="media/image79.png"/><Relationship Id="rId127" Type="http://schemas.openxmlformats.org/officeDocument/2006/relationships/image" Target="media/image100.png"/><Relationship Id="rId262" Type="http://schemas.openxmlformats.org/officeDocument/2006/relationships/image" Target="media/image234.png"/><Relationship Id="rId283" Type="http://schemas.openxmlformats.org/officeDocument/2006/relationships/image" Target="media/image255.png"/><Relationship Id="rId313" Type="http://schemas.openxmlformats.org/officeDocument/2006/relationships/image" Target="media/image285.png"/><Relationship Id="rId318" Type="http://schemas.openxmlformats.org/officeDocument/2006/relationships/image" Target="media/image290.png"/><Relationship Id="rId10" Type="http://schemas.openxmlformats.org/officeDocument/2006/relationships/image" Target="media/image2.png"/><Relationship Id="rId31" Type="http://schemas.openxmlformats.org/officeDocument/2006/relationships/hyperlink" Target="https://seagrant.mlml.calstate.edu/research/ccfrp/" TargetMode="External"/><Relationship Id="rId52" Type="http://schemas.openxmlformats.org/officeDocument/2006/relationships/image" Target="media/image35.emf"/><Relationship Id="rId73" Type="http://schemas.openxmlformats.org/officeDocument/2006/relationships/chart" Target="charts/chart3.xml"/><Relationship Id="rId78" Type="http://schemas.openxmlformats.org/officeDocument/2006/relationships/chart" Target="charts/chart6.xm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2.png"/><Relationship Id="rId210" Type="http://schemas.openxmlformats.org/officeDocument/2006/relationships/image" Target="media/image182.png"/><Relationship Id="rId215" Type="http://schemas.openxmlformats.org/officeDocument/2006/relationships/image" Target="media/image187.png"/><Relationship Id="rId236" Type="http://schemas.openxmlformats.org/officeDocument/2006/relationships/image" Target="media/image208.png"/><Relationship Id="rId257" Type="http://schemas.openxmlformats.org/officeDocument/2006/relationships/image" Target="media/image229.png"/><Relationship Id="rId278" Type="http://schemas.openxmlformats.org/officeDocument/2006/relationships/image" Target="media/image250.png"/><Relationship Id="rId26" Type="http://schemas.openxmlformats.org/officeDocument/2006/relationships/image" Target="media/image17.png"/><Relationship Id="rId231" Type="http://schemas.openxmlformats.org/officeDocument/2006/relationships/image" Target="media/image203.png"/><Relationship Id="rId252" Type="http://schemas.openxmlformats.org/officeDocument/2006/relationships/image" Target="media/image224.png"/><Relationship Id="rId273" Type="http://schemas.openxmlformats.org/officeDocument/2006/relationships/image" Target="media/image245.png"/><Relationship Id="rId294" Type="http://schemas.openxmlformats.org/officeDocument/2006/relationships/image" Target="media/image266.png"/><Relationship Id="rId308" Type="http://schemas.openxmlformats.org/officeDocument/2006/relationships/image" Target="media/image280.png"/><Relationship Id="rId47" Type="http://schemas.openxmlformats.org/officeDocument/2006/relationships/image" Target="media/image30.emf"/><Relationship Id="rId68" Type="http://schemas.openxmlformats.org/officeDocument/2006/relationships/image" Target="media/image5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8.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7.png"/><Relationship Id="rId221" Type="http://schemas.openxmlformats.org/officeDocument/2006/relationships/image" Target="media/image193.emf"/><Relationship Id="rId242" Type="http://schemas.openxmlformats.org/officeDocument/2006/relationships/image" Target="media/image214.png"/><Relationship Id="rId263" Type="http://schemas.openxmlformats.org/officeDocument/2006/relationships/image" Target="media/image235.png"/><Relationship Id="rId284" Type="http://schemas.openxmlformats.org/officeDocument/2006/relationships/image" Target="media/image256.png"/><Relationship Id="rId319" Type="http://schemas.openxmlformats.org/officeDocument/2006/relationships/image" Target="media/image291.png"/><Relationship Id="rId37" Type="http://schemas.openxmlformats.org/officeDocument/2006/relationships/hyperlink" Target="http://CRAN.R-project.org/package=Rcapture" TargetMode="External"/><Relationship Id="rId58" Type="http://schemas.openxmlformats.org/officeDocument/2006/relationships/image" Target="media/image41.wmf"/><Relationship Id="rId79" Type="http://schemas.openxmlformats.org/officeDocument/2006/relationships/chart" Target="charts/chart7.xml"/><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image" Target="media/image183.png"/><Relationship Id="rId232" Type="http://schemas.openxmlformats.org/officeDocument/2006/relationships/image" Target="media/image204.png"/><Relationship Id="rId253" Type="http://schemas.openxmlformats.org/officeDocument/2006/relationships/image" Target="media/image225.png"/><Relationship Id="rId274" Type="http://schemas.openxmlformats.org/officeDocument/2006/relationships/image" Target="media/image246.png"/><Relationship Id="rId295" Type="http://schemas.openxmlformats.org/officeDocument/2006/relationships/image" Target="media/image267.png"/><Relationship Id="rId309" Type="http://schemas.openxmlformats.org/officeDocument/2006/relationships/image" Target="media/image281.png"/><Relationship Id="rId27" Type="http://schemas.openxmlformats.org/officeDocument/2006/relationships/image" Target="media/image18.png"/><Relationship Id="rId48" Type="http://schemas.openxmlformats.org/officeDocument/2006/relationships/image" Target="media/image31.emf"/><Relationship Id="rId69" Type="http://schemas.openxmlformats.org/officeDocument/2006/relationships/image" Target="media/image52.png"/><Relationship Id="rId113" Type="http://schemas.openxmlformats.org/officeDocument/2006/relationships/image" Target="media/image86.png"/><Relationship Id="rId134" Type="http://schemas.openxmlformats.org/officeDocument/2006/relationships/image" Target="media/image107.png"/><Relationship Id="rId320" Type="http://schemas.openxmlformats.org/officeDocument/2006/relationships/image" Target="media/image292.png"/><Relationship Id="rId80" Type="http://schemas.openxmlformats.org/officeDocument/2006/relationships/chart" Target="charts/chart8.xml"/><Relationship Id="rId155" Type="http://schemas.openxmlformats.org/officeDocument/2006/relationships/image" Target="media/image126.emf"/><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222" Type="http://schemas.openxmlformats.org/officeDocument/2006/relationships/image" Target="media/image194.emf"/><Relationship Id="rId243" Type="http://schemas.openxmlformats.org/officeDocument/2006/relationships/image" Target="media/image215.png"/><Relationship Id="rId264" Type="http://schemas.openxmlformats.org/officeDocument/2006/relationships/image" Target="media/image236.png"/><Relationship Id="rId285" Type="http://schemas.openxmlformats.org/officeDocument/2006/relationships/image" Target="media/image257.png"/><Relationship Id="rId17" Type="http://schemas.openxmlformats.org/officeDocument/2006/relationships/image" Target="media/image8.png"/><Relationship Id="rId38" Type="http://schemas.openxmlformats.org/officeDocument/2006/relationships/image" Target="media/image23.emf"/><Relationship Id="rId59" Type="http://schemas.openxmlformats.org/officeDocument/2006/relationships/image" Target="media/image42.png"/><Relationship Id="rId103" Type="http://schemas.openxmlformats.org/officeDocument/2006/relationships/image" Target="media/image76.png"/><Relationship Id="rId124" Type="http://schemas.openxmlformats.org/officeDocument/2006/relationships/image" Target="media/image97.png"/><Relationship Id="rId310" Type="http://schemas.openxmlformats.org/officeDocument/2006/relationships/image" Target="media/image282.png"/><Relationship Id="rId70" Type="http://schemas.openxmlformats.org/officeDocument/2006/relationships/image" Target="media/image53.pn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5.png"/><Relationship Id="rId254" Type="http://schemas.openxmlformats.org/officeDocument/2006/relationships/image" Target="media/image226.png"/><Relationship Id="rId28" Type="http://schemas.openxmlformats.org/officeDocument/2006/relationships/image" Target="media/image19.png"/><Relationship Id="rId49" Type="http://schemas.openxmlformats.org/officeDocument/2006/relationships/image" Target="media/image32.emf"/><Relationship Id="rId114" Type="http://schemas.openxmlformats.org/officeDocument/2006/relationships/image" Target="media/image87.png"/><Relationship Id="rId275" Type="http://schemas.openxmlformats.org/officeDocument/2006/relationships/image" Target="media/image247.png"/><Relationship Id="rId296" Type="http://schemas.openxmlformats.org/officeDocument/2006/relationships/image" Target="media/image268.png"/><Relationship Id="rId300" Type="http://schemas.openxmlformats.org/officeDocument/2006/relationships/image" Target="media/image272.png"/><Relationship Id="rId60" Type="http://schemas.openxmlformats.org/officeDocument/2006/relationships/image" Target="media/image43.png"/><Relationship Id="rId81" Type="http://schemas.openxmlformats.org/officeDocument/2006/relationships/image" Target="media/image54.tiff"/><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49.png"/><Relationship Id="rId198" Type="http://schemas.openxmlformats.org/officeDocument/2006/relationships/image" Target="media/image170.png"/><Relationship Id="rId321" Type="http://schemas.openxmlformats.org/officeDocument/2006/relationships/image" Target="media/image293.png"/><Relationship Id="rId202" Type="http://schemas.openxmlformats.org/officeDocument/2006/relationships/image" Target="media/image174.png"/><Relationship Id="rId223" Type="http://schemas.openxmlformats.org/officeDocument/2006/relationships/image" Target="media/image195.emf"/><Relationship Id="rId244" Type="http://schemas.openxmlformats.org/officeDocument/2006/relationships/image" Target="media/image216.tiff"/><Relationship Id="rId18" Type="http://schemas.openxmlformats.org/officeDocument/2006/relationships/image" Target="media/image9.png"/><Relationship Id="rId39" Type="http://schemas.openxmlformats.org/officeDocument/2006/relationships/image" Target="media/image24.emf"/><Relationship Id="rId265" Type="http://schemas.openxmlformats.org/officeDocument/2006/relationships/image" Target="media/image237.png"/><Relationship Id="rId286" Type="http://schemas.openxmlformats.org/officeDocument/2006/relationships/image" Target="media/image258.png"/><Relationship Id="rId50" Type="http://schemas.openxmlformats.org/officeDocument/2006/relationships/image" Target="media/image33.emf"/><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39.png"/><Relationship Id="rId188" Type="http://schemas.openxmlformats.org/officeDocument/2006/relationships/image" Target="media/image160.png"/><Relationship Id="rId311" Type="http://schemas.openxmlformats.org/officeDocument/2006/relationships/image" Target="media/image283.png"/><Relationship Id="rId71" Type="http://schemas.openxmlformats.org/officeDocument/2006/relationships/chart" Target="charts/chart1.xml"/><Relationship Id="rId92" Type="http://schemas.openxmlformats.org/officeDocument/2006/relationships/image" Target="media/image65.png"/><Relationship Id="rId213" Type="http://schemas.openxmlformats.org/officeDocument/2006/relationships/image" Target="media/image185.pn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27.png"/><Relationship Id="rId276" Type="http://schemas.openxmlformats.org/officeDocument/2006/relationships/image" Target="media/image248.png"/><Relationship Id="rId297" Type="http://schemas.openxmlformats.org/officeDocument/2006/relationships/image" Target="media/image269.png"/><Relationship Id="rId40" Type="http://schemas.openxmlformats.org/officeDocument/2006/relationships/package" Target="embeddings/Microsoft_Excel_Worksheet.xlsx"/><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73.png"/><Relationship Id="rId322" Type="http://schemas.openxmlformats.org/officeDocument/2006/relationships/image" Target="media/image294.png"/><Relationship Id="rId61" Type="http://schemas.openxmlformats.org/officeDocument/2006/relationships/image" Target="media/image44.png"/><Relationship Id="rId82" Type="http://schemas.openxmlformats.org/officeDocument/2006/relationships/image" Target="media/image56.png"/><Relationship Id="rId199" Type="http://schemas.openxmlformats.org/officeDocument/2006/relationships/image" Target="media/image171.png"/><Relationship Id="rId203" Type="http://schemas.openxmlformats.org/officeDocument/2006/relationships/image" Target="media/image175.png"/><Relationship Id="rId19" Type="http://schemas.openxmlformats.org/officeDocument/2006/relationships/image" Target="media/image10.png"/><Relationship Id="rId224" Type="http://schemas.openxmlformats.org/officeDocument/2006/relationships/image" Target="media/image196.emf"/><Relationship Id="rId245" Type="http://schemas.openxmlformats.org/officeDocument/2006/relationships/image" Target="media/image217.png"/><Relationship Id="rId266" Type="http://schemas.openxmlformats.org/officeDocument/2006/relationships/image" Target="media/image238.png"/><Relationship Id="rId287" Type="http://schemas.openxmlformats.org/officeDocument/2006/relationships/image" Target="media/image259.png"/></Relationships>
</file>

<file path=word/charts/_rels/chart1.xml.rels><?xml version="1.0" encoding="UTF-8" standalone="yes"?>
<Relationships xmlns="http://schemas.openxmlformats.org/package/2006/relationships"><Relationship Id="rId1" Type="http://schemas.openxmlformats.org/officeDocument/2006/relationships/oleObject" Target="file:///D:\My%20Documents\1_Stock%20Assessments\2015\Black_RF\Catches\Commercial\COMM_compare_catche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xstephensan:BR_2:moped-up:Andi_ref_mod:Data.table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My%20Documents\1_Stock%20Assessments\2015\Black_RF\Catches\Commercial\COMM_compare_catch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My%20Documents\1_Stock%20Assessments\2015\Black_RF\Comp_data\Commercial\NEW_spcomps_c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My%20Documents\1_Stock%20Assessments\2015\Black_RF\Comp_data\Commercial\NEW_spcomps_c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My%20Documents\1_Stock%20Assessments\2015\Black_RF\Comp_data\Commercial\NEW_spcomps_cts.xlsx" TargetMode="External"/></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7.xml.rels><?xml version="1.0" encoding="UTF-8" standalone="yes"?>
<Relationships xmlns="http://schemas.openxmlformats.org/package/2006/relationships"><Relationship Id="rId1" Type="http://schemas.openxmlformats.org/officeDocument/2006/relationships/oleObject" Target="file:///D:\My%20Documents\1_Stock%20Assessments\2015\Black_RF\Comp_data\Recreational\Debs_90s\CDFW_90s_comp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My%20Documents\1_Stock%20Assessments\2015\Black_RF\Collaboration\CCFRP\CCFRP_Black.xls"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copeja\Downloads\Black_Rockfish_2015_NoCA_MRFSS_Index.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6076422734044"/>
          <c:y val="4.0336129645919601E-2"/>
          <c:w val="0.84231060071401598"/>
          <c:h val="0.83931286518340498"/>
        </c:manualLayout>
      </c:layout>
      <c:lineChart>
        <c:grouping val="standard"/>
        <c:varyColors val="0"/>
        <c:ser>
          <c:idx val="0"/>
          <c:order val="0"/>
          <c:tx>
            <c:strRef>
              <c:f>'2007_commercial'!$J$3</c:f>
              <c:strCache>
                <c:ptCount val="1"/>
                <c:pt idx="0">
                  <c:v>2007_assess</c:v>
                </c:pt>
              </c:strCache>
            </c:strRef>
          </c:tx>
          <c:spPr>
            <a:ln>
              <a:solidFill>
                <a:schemeClr val="tx1">
                  <a:lumMod val="75000"/>
                  <a:lumOff val="25000"/>
                </a:schemeClr>
              </a:solidFill>
            </a:ln>
          </c:spPr>
          <c:marker>
            <c:symbol val="none"/>
          </c:marker>
          <c:cat>
            <c:numRef>
              <c:f>'2007_commercial'!$A$4:$A$57</c:f>
              <c:numCache>
                <c:formatCode>General</c:formatCode>
                <c:ptCount val="54"/>
                <c:pt idx="0">
                  <c:v>1915</c:v>
                </c:pt>
                <c:pt idx="1">
                  <c:v>1916</c:v>
                </c:pt>
                <c:pt idx="2">
                  <c:v>1917</c:v>
                </c:pt>
                <c:pt idx="3">
                  <c:v>1918</c:v>
                </c:pt>
                <c:pt idx="4">
                  <c:v>1919</c:v>
                </c:pt>
                <c:pt idx="5">
                  <c:v>1920</c:v>
                </c:pt>
                <c:pt idx="6">
                  <c:v>1921</c:v>
                </c:pt>
                <c:pt idx="7">
                  <c:v>1922</c:v>
                </c:pt>
                <c:pt idx="8">
                  <c:v>1923</c:v>
                </c:pt>
                <c:pt idx="9">
                  <c:v>1924</c:v>
                </c:pt>
                <c:pt idx="10">
                  <c:v>1925</c:v>
                </c:pt>
                <c:pt idx="11">
                  <c:v>1926</c:v>
                </c:pt>
                <c:pt idx="12">
                  <c:v>1927</c:v>
                </c:pt>
                <c:pt idx="13">
                  <c:v>1928</c:v>
                </c:pt>
                <c:pt idx="14">
                  <c:v>1929</c:v>
                </c:pt>
                <c:pt idx="15">
                  <c:v>1930</c:v>
                </c:pt>
                <c:pt idx="16">
                  <c:v>1931</c:v>
                </c:pt>
                <c:pt idx="17">
                  <c:v>1932</c:v>
                </c:pt>
                <c:pt idx="18">
                  <c:v>1933</c:v>
                </c:pt>
                <c:pt idx="19">
                  <c:v>1934</c:v>
                </c:pt>
                <c:pt idx="20">
                  <c:v>1935</c:v>
                </c:pt>
                <c:pt idx="21">
                  <c:v>1936</c:v>
                </c:pt>
                <c:pt idx="22">
                  <c:v>1937</c:v>
                </c:pt>
                <c:pt idx="23">
                  <c:v>1938</c:v>
                </c:pt>
                <c:pt idx="24">
                  <c:v>1939</c:v>
                </c:pt>
                <c:pt idx="25">
                  <c:v>1940</c:v>
                </c:pt>
                <c:pt idx="26">
                  <c:v>1941</c:v>
                </c:pt>
                <c:pt idx="27">
                  <c:v>1942</c:v>
                </c:pt>
                <c:pt idx="28">
                  <c:v>1943</c:v>
                </c:pt>
                <c:pt idx="29">
                  <c:v>1944</c:v>
                </c:pt>
                <c:pt idx="30">
                  <c:v>1945</c:v>
                </c:pt>
                <c:pt idx="31">
                  <c:v>1946</c:v>
                </c:pt>
                <c:pt idx="32">
                  <c:v>1947</c:v>
                </c:pt>
                <c:pt idx="33">
                  <c:v>1948</c:v>
                </c:pt>
                <c:pt idx="34">
                  <c:v>1949</c:v>
                </c:pt>
                <c:pt idx="35">
                  <c:v>1950</c:v>
                </c:pt>
                <c:pt idx="36">
                  <c:v>1951</c:v>
                </c:pt>
                <c:pt idx="37">
                  <c:v>1952</c:v>
                </c:pt>
                <c:pt idx="38">
                  <c:v>1953</c:v>
                </c:pt>
                <c:pt idx="39">
                  <c:v>1954</c:v>
                </c:pt>
                <c:pt idx="40">
                  <c:v>1955</c:v>
                </c:pt>
                <c:pt idx="41">
                  <c:v>1956</c:v>
                </c:pt>
                <c:pt idx="42">
                  <c:v>1957</c:v>
                </c:pt>
                <c:pt idx="43">
                  <c:v>1958</c:v>
                </c:pt>
                <c:pt idx="44">
                  <c:v>1959</c:v>
                </c:pt>
                <c:pt idx="45">
                  <c:v>1960</c:v>
                </c:pt>
                <c:pt idx="46">
                  <c:v>1961</c:v>
                </c:pt>
                <c:pt idx="47">
                  <c:v>1962</c:v>
                </c:pt>
                <c:pt idx="48">
                  <c:v>1963</c:v>
                </c:pt>
                <c:pt idx="49">
                  <c:v>1964</c:v>
                </c:pt>
                <c:pt idx="50">
                  <c:v>1965</c:v>
                </c:pt>
                <c:pt idx="51">
                  <c:v>1966</c:v>
                </c:pt>
                <c:pt idx="52">
                  <c:v>1967</c:v>
                </c:pt>
                <c:pt idx="53">
                  <c:v>1968</c:v>
                </c:pt>
              </c:numCache>
            </c:numRef>
          </c:cat>
          <c:val>
            <c:numRef>
              <c:f>'2007_commercial'!$J$4:$J$57</c:f>
              <c:numCache>
                <c:formatCode>General</c:formatCode>
                <c:ptCount val="54"/>
                <c:pt idx="0">
                  <c:v>0</c:v>
                </c:pt>
                <c:pt idx="1">
                  <c:v>2.8</c:v>
                </c:pt>
                <c:pt idx="2">
                  <c:v>5.3999999999999986</c:v>
                </c:pt>
                <c:pt idx="3">
                  <c:v>8.2000000000000011</c:v>
                </c:pt>
                <c:pt idx="4">
                  <c:v>10.8</c:v>
                </c:pt>
                <c:pt idx="5">
                  <c:v>13.6</c:v>
                </c:pt>
                <c:pt idx="6">
                  <c:v>16.399999999999999</c:v>
                </c:pt>
                <c:pt idx="7">
                  <c:v>19</c:v>
                </c:pt>
                <c:pt idx="8">
                  <c:v>21.8</c:v>
                </c:pt>
                <c:pt idx="9">
                  <c:v>24.5</c:v>
                </c:pt>
                <c:pt idx="10">
                  <c:v>27.2</c:v>
                </c:pt>
                <c:pt idx="11">
                  <c:v>30</c:v>
                </c:pt>
                <c:pt idx="12">
                  <c:v>32.6</c:v>
                </c:pt>
                <c:pt idx="13">
                  <c:v>31.7</c:v>
                </c:pt>
                <c:pt idx="14">
                  <c:v>55.20000000000001</c:v>
                </c:pt>
                <c:pt idx="15">
                  <c:v>50.8</c:v>
                </c:pt>
                <c:pt idx="16">
                  <c:v>47.3</c:v>
                </c:pt>
                <c:pt idx="17">
                  <c:v>39.5</c:v>
                </c:pt>
                <c:pt idx="18">
                  <c:v>31</c:v>
                </c:pt>
                <c:pt idx="19">
                  <c:v>42.900000000000013</c:v>
                </c:pt>
                <c:pt idx="20">
                  <c:v>51.7</c:v>
                </c:pt>
                <c:pt idx="21">
                  <c:v>52.6</c:v>
                </c:pt>
                <c:pt idx="22">
                  <c:v>48.1</c:v>
                </c:pt>
                <c:pt idx="23">
                  <c:v>52.3</c:v>
                </c:pt>
                <c:pt idx="24">
                  <c:v>64.099999999999994</c:v>
                </c:pt>
                <c:pt idx="25">
                  <c:v>52.7</c:v>
                </c:pt>
                <c:pt idx="26">
                  <c:v>41.6</c:v>
                </c:pt>
                <c:pt idx="27">
                  <c:v>38.200000000000003</c:v>
                </c:pt>
                <c:pt idx="28">
                  <c:v>82.5</c:v>
                </c:pt>
                <c:pt idx="29">
                  <c:v>204.3</c:v>
                </c:pt>
                <c:pt idx="30">
                  <c:v>403.4</c:v>
                </c:pt>
                <c:pt idx="31">
                  <c:v>343.29999999999961</c:v>
                </c:pt>
                <c:pt idx="32">
                  <c:v>242.3</c:v>
                </c:pt>
                <c:pt idx="33">
                  <c:v>155.1</c:v>
                </c:pt>
                <c:pt idx="34">
                  <c:v>129.30000000000001</c:v>
                </c:pt>
                <c:pt idx="35">
                  <c:v>155.1</c:v>
                </c:pt>
                <c:pt idx="36">
                  <c:v>187.1</c:v>
                </c:pt>
                <c:pt idx="37">
                  <c:v>120.5</c:v>
                </c:pt>
                <c:pt idx="38">
                  <c:v>125.8</c:v>
                </c:pt>
                <c:pt idx="39">
                  <c:v>147.69999999999999</c:v>
                </c:pt>
                <c:pt idx="40">
                  <c:v>133.9</c:v>
                </c:pt>
                <c:pt idx="41">
                  <c:v>70.3</c:v>
                </c:pt>
                <c:pt idx="42">
                  <c:v>86.8</c:v>
                </c:pt>
                <c:pt idx="43">
                  <c:v>79.400000000000006</c:v>
                </c:pt>
                <c:pt idx="44">
                  <c:v>81.7</c:v>
                </c:pt>
                <c:pt idx="45">
                  <c:v>87</c:v>
                </c:pt>
                <c:pt idx="46">
                  <c:v>50.5</c:v>
                </c:pt>
                <c:pt idx="47">
                  <c:v>53.7</c:v>
                </c:pt>
                <c:pt idx="48">
                  <c:v>86.6</c:v>
                </c:pt>
                <c:pt idx="49">
                  <c:v>48.1</c:v>
                </c:pt>
                <c:pt idx="50">
                  <c:v>68.5</c:v>
                </c:pt>
                <c:pt idx="51">
                  <c:v>56.6</c:v>
                </c:pt>
                <c:pt idx="52">
                  <c:v>54</c:v>
                </c:pt>
                <c:pt idx="53">
                  <c:v>67.400000000000006</c:v>
                </c:pt>
              </c:numCache>
            </c:numRef>
          </c:val>
          <c:smooth val="0"/>
          <c:extLst>
            <c:ext xmlns:c16="http://schemas.microsoft.com/office/drawing/2014/chart" uri="{C3380CC4-5D6E-409C-BE32-E72D297353CC}">
              <c16:uniqueId val="{00000000-BCEF-4E0B-AC26-B1390B51FD3F}"/>
            </c:ext>
          </c:extLst>
        </c:ser>
        <c:ser>
          <c:idx val="1"/>
          <c:order val="1"/>
          <c:tx>
            <c:strRef>
              <c:f>'2007_commercial'!$K$3</c:f>
              <c:strCache>
                <c:ptCount val="1"/>
                <c:pt idx="0">
                  <c:v>HistComm_TOTAL</c:v>
                </c:pt>
              </c:strCache>
            </c:strRef>
          </c:tx>
          <c:spPr>
            <a:ln>
              <a:solidFill>
                <a:schemeClr val="tx1">
                  <a:lumMod val="65000"/>
                  <a:lumOff val="35000"/>
                </a:schemeClr>
              </a:solidFill>
              <a:prstDash val="sysDash"/>
            </a:ln>
          </c:spPr>
          <c:marker>
            <c:symbol val="none"/>
          </c:marker>
          <c:cat>
            <c:numRef>
              <c:f>'2007_commercial'!$A$4:$A$57</c:f>
              <c:numCache>
                <c:formatCode>General</c:formatCode>
                <c:ptCount val="54"/>
                <c:pt idx="0">
                  <c:v>1915</c:v>
                </c:pt>
                <c:pt idx="1">
                  <c:v>1916</c:v>
                </c:pt>
                <c:pt idx="2">
                  <c:v>1917</c:v>
                </c:pt>
                <c:pt idx="3">
                  <c:v>1918</c:v>
                </c:pt>
                <c:pt idx="4">
                  <c:v>1919</c:v>
                </c:pt>
                <c:pt idx="5">
                  <c:v>1920</c:v>
                </c:pt>
                <c:pt idx="6">
                  <c:v>1921</c:v>
                </c:pt>
                <c:pt idx="7">
                  <c:v>1922</c:v>
                </c:pt>
                <c:pt idx="8">
                  <c:v>1923</c:v>
                </c:pt>
                <c:pt idx="9">
                  <c:v>1924</c:v>
                </c:pt>
                <c:pt idx="10">
                  <c:v>1925</c:v>
                </c:pt>
                <c:pt idx="11">
                  <c:v>1926</c:v>
                </c:pt>
                <c:pt idx="12">
                  <c:v>1927</c:v>
                </c:pt>
                <c:pt idx="13">
                  <c:v>1928</c:v>
                </c:pt>
                <c:pt idx="14">
                  <c:v>1929</c:v>
                </c:pt>
                <c:pt idx="15">
                  <c:v>1930</c:v>
                </c:pt>
                <c:pt idx="16">
                  <c:v>1931</c:v>
                </c:pt>
                <c:pt idx="17">
                  <c:v>1932</c:v>
                </c:pt>
                <c:pt idx="18">
                  <c:v>1933</c:v>
                </c:pt>
                <c:pt idx="19">
                  <c:v>1934</c:v>
                </c:pt>
                <c:pt idx="20">
                  <c:v>1935</c:v>
                </c:pt>
                <c:pt idx="21">
                  <c:v>1936</c:v>
                </c:pt>
                <c:pt idx="22">
                  <c:v>1937</c:v>
                </c:pt>
                <c:pt idx="23">
                  <c:v>1938</c:v>
                </c:pt>
                <c:pt idx="24">
                  <c:v>1939</c:v>
                </c:pt>
                <c:pt idx="25">
                  <c:v>1940</c:v>
                </c:pt>
                <c:pt idx="26">
                  <c:v>1941</c:v>
                </c:pt>
                <c:pt idx="27">
                  <c:v>1942</c:v>
                </c:pt>
                <c:pt idx="28">
                  <c:v>1943</c:v>
                </c:pt>
                <c:pt idx="29">
                  <c:v>1944</c:v>
                </c:pt>
                <c:pt idx="30">
                  <c:v>1945</c:v>
                </c:pt>
                <c:pt idx="31">
                  <c:v>1946</c:v>
                </c:pt>
                <c:pt idx="32">
                  <c:v>1947</c:v>
                </c:pt>
                <c:pt idx="33">
                  <c:v>1948</c:v>
                </c:pt>
                <c:pt idx="34">
                  <c:v>1949</c:v>
                </c:pt>
                <c:pt idx="35">
                  <c:v>1950</c:v>
                </c:pt>
                <c:pt idx="36">
                  <c:v>1951</c:v>
                </c:pt>
                <c:pt idx="37">
                  <c:v>1952</c:v>
                </c:pt>
                <c:pt idx="38">
                  <c:v>1953</c:v>
                </c:pt>
                <c:pt idx="39">
                  <c:v>1954</c:v>
                </c:pt>
                <c:pt idx="40">
                  <c:v>1955</c:v>
                </c:pt>
                <c:pt idx="41">
                  <c:v>1956</c:v>
                </c:pt>
                <c:pt idx="42">
                  <c:v>1957</c:v>
                </c:pt>
                <c:pt idx="43">
                  <c:v>1958</c:v>
                </c:pt>
                <c:pt idx="44">
                  <c:v>1959</c:v>
                </c:pt>
                <c:pt idx="45">
                  <c:v>1960</c:v>
                </c:pt>
                <c:pt idx="46">
                  <c:v>1961</c:v>
                </c:pt>
                <c:pt idx="47">
                  <c:v>1962</c:v>
                </c:pt>
                <c:pt idx="48">
                  <c:v>1963</c:v>
                </c:pt>
                <c:pt idx="49">
                  <c:v>1964</c:v>
                </c:pt>
                <c:pt idx="50">
                  <c:v>1965</c:v>
                </c:pt>
                <c:pt idx="51">
                  <c:v>1966</c:v>
                </c:pt>
                <c:pt idx="52">
                  <c:v>1967</c:v>
                </c:pt>
                <c:pt idx="53">
                  <c:v>1968</c:v>
                </c:pt>
              </c:numCache>
            </c:numRef>
          </c:cat>
          <c:val>
            <c:numRef>
              <c:f>'2007_commercial'!$K$4:$K$57</c:f>
              <c:numCache>
                <c:formatCode>General</c:formatCode>
                <c:ptCount val="54"/>
                <c:pt idx="0">
                  <c:v>0</c:v>
                </c:pt>
                <c:pt idx="1">
                  <c:v>43.695460186840002</c:v>
                </c:pt>
                <c:pt idx="2">
                  <c:v>68.703368322049627</c:v>
                </c:pt>
                <c:pt idx="3">
                  <c:v>84.968737117879314</c:v>
                </c:pt>
                <c:pt idx="4">
                  <c:v>54.838410348260012</c:v>
                </c:pt>
                <c:pt idx="5">
                  <c:v>56.631460986870003</c:v>
                </c:pt>
                <c:pt idx="6">
                  <c:v>48.684069072099973</c:v>
                </c:pt>
                <c:pt idx="7">
                  <c:v>41.374881621919748</c:v>
                </c:pt>
                <c:pt idx="8">
                  <c:v>42.30247801857</c:v>
                </c:pt>
                <c:pt idx="9">
                  <c:v>26.626325711370001</c:v>
                </c:pt>
                <c:pt idx="10">
                  <c:v>39.007583042889998</c:v>
                </c:pt>
                <c:pt idx="11">
                  <c:v>57.230656507639999</c:v>
                </c:pt>
                <c:pt idx="12">
                  <c:v>58.233549237710001</c:v>
                </c:pt>
                <c:pt idx="13">
                  <c:v>64.412384501849999</c:v>
                </c:pt>
                <c:pt idx="14">
                  <c:v>58.967915284740002</c:v>
                </c:pt>
                <c:pt idx="15">
                  <c:v>82.784236263959983</c:v>
                </c:pt>
                <c:pt idx="16">
                  <c:v>88.02096017561</c:v>
                </c:pt>
                <c:pt idx="17">
                  <c:v>65.049228189329995</c:v>
                </c:pt>
                <c:pt idx="18">
                  <c:v>49.019273833530008</c:v>
                </c:pt>
                <c:pt idx="19">
                  <c:v>48.806539012000002</c:v>
                </c:pt>
                <c:pt idx="20">
                  <c:v>73.509633074570004</c:v>
                </c:pt>
                <c:pt idx="21">
                  <c:v>68.302392666969467</c:v>
                </c:pt>
                <c:pt idx="22">
                  <c:v>73.085524208619987</c:v>
                </c:pt>
                <c:pt idx="23">
                  <c:v>70.305910165260002</c:v>
                </c:pt>
                <c:pt idx="24">
                  <c:v>62.565356371210008</c:v>
                </c:pt>
                <c:pt idx="25">
                  <c:v>54.668313209510011</c:v>
                </c:pt>
                <c:pt idx="26">
                  <c:v>64.07128303960998</c:v>
                </c:pt>
                <c:pt idx="27">
                  <c:v>49.612119061119998</c:v>
                </c:pt>
                <c:pt idx="28">
                  <c:v>70.015157456089568</c:v>
                </c:pt>
                <c:pt idx="29">
                  <c:v>184.62252721451</c:v>
                </c:pt>
                <c:pt idx="30">
                  <c:v>403.42142513904002</c:v>
                </c:pt>
                <c:pt idx="31">
                  <c:v>598.32734497382</c:v>
                </c:pt>
                <c:pt idx="32">
                  <c:v>570.14202228675936</c:v>
                </c:pt>
                <c:pt idx="33">
                  <c:v>205.64154404793999</c:v>
                </c:pt>
                <c:pt idx="34">
                  <c:v>140.52972011155001</c:v>
                </c:pt>
                <c:pt idx="35">
                  <c:v>420.28054634719763</c:v>
                </c:pt>
                <c:pt idx="36">
                  <c:v>266.81119669665992</c:v>
                </c:pt>
                <c:pt idx="37">
                  <c:v>123.74680242155</c:v>
                </c:pt>
                <c:pt idx="38">
                  <c:v>199.58336435422001</c:v>
                </c:pt>
                <c:pt idx="39">
                  <c:v>330.24881119538009</c:v>
                </c:pt>
                <c:pt idx="40">
                  <c:v>201.67760032651</c:v>
                </c:pt>
                <c:pt idx="41">
                  <c:v>70.911455979210004</c:v>
                </c:pt>
                <c:pt idx="42">
                  <c:v>118.31639456791</c:v>
                </c:pt>
                <c:pt idx="43">
                  <c:v>128.95041409019001</c:v>
                </c:pt>
                <c:pt idx="44">
                  <c:v>120.42151675708</c:v>
                </c:pt>
                <c:pt idx="45">
                  <c:v>97.28195559389998</c:v>
                </c:pt>
                <c:pt idx="46">
                  <c:v>93.201438633380008</c:v>
                </c:pt>
                <c:pt idx="47">
                  <c:v>97.987291729250003</c:v>
                </c:pt>
                <c:pt idx="48">
                  <c:v>111.78920036360999</c:v>
                </c:pt>
                <c:pt idx="49">
                  <c:v>68.916103143580003</c:v>
                </c:pt>
                <c:pt idx="50">
                  <c:v>57.651590227</c:v>
                </c:pt>
                <c:pt idx="51">
                  <c:v>40.656391307840003</c:v>
                </c:pt>
                <c:pt idx="52">
                  <c:v>57.104104236410009</c:v>
                </c:pt>
                <c:pt idx="53">
                  <c:v>65.368557217809467</c:v>
                </c:pt>
              </c:numCache>
            </c:numRef>
          </c:val>
          <c:smooth val="0"/>
          <c:extLst>
            <c:ext xmlns:c16="http://schemas.microsoft.com/office/drawing/2014/chart" uri="{C3380CC4-5D6E-409C-BE32-E72D297353CC}">
              <c16:uniqueId val="{00000001-BCEF-4E0B-AC26-B1390B51FD3F}"/>
            </c:ext>
          </c:extLst>
        </c:ser>
        <c:dLbls>
          <c:showLegendKey val="0"/>
          <c:showVal val="0"/>
          <c:showCatName val="0"/>
          <c:showSerName val="0"/>
          <c:showPercent val="0"/>
          <c:showBubbleSize val="0"/>
        </c:dLbls>
        <c:smooth val="0"/>
        <c:axId val="85859328"/>
        <c:axId val="129555840"/>
      </c:lineChart>
      <c:catAx>
        <c:axId val="85859328"/>
        <c:scaling>
          <c:orientation val="minMax"/>
        </c:scaling>
        <c:delete val="0"/>
        <c:axPos val="b"/>
        <c:numFmt formatCode="General" sourceLinked="1"/>
        <c:majorTickMark val="none"/>
        <c:minorTickMark val="none"/>
        <c:tickLblPos val="nextTo"/>
        <c:txPr>
          <a:bodyPr rot="-5400000" vert="horz"/>
          <a:lstStyle/>
          <a:p>
            <a:pPr>
              <a:defRPr/>
            </a:pPr>
            <a:endParaRPr lang="en-US"/>
          </a:p>
        </c:txPr>
        <c:crossAx val="129555840"/>
        <c:crosses val="autoZero"/>
        <c:auto val="1"/>
        <c:lblAlgn val="ctr"/>
        <c:lblOffset val="100"/>
        <c:tickMarkSkip val="5"/>
        <c:noMultiLvlLbl val="0"/>
      </c:catAx>
      <c:valAx>
        <c:axId val="129555840"/>
        <c:scaling>
          <c:orientation val="minMax"/>
        </c:scaling>
        <c:delete val="0"/>
        <c:axPos val="l"/>
        <c:title>
          <c:tx>
            <c:rich>
              <a:bodyPr/>
              <a:lstStyle/>
              <a:p>
                <a:pPr>
                  <a:defRPr/>
                </a:pPr>
                <a:r>
                  <a:rPr lang="en-US"/>
                  <a:t>Commercial Landings (mtons)</a:t>
                </a:r>
              </a:p>
            </c:rich>
          </c:tx>
          <c:overlay val="0"/>
        </c:title>
        <c:numFmt formatCode="General" sourceLinked="1"/>
        <c:majorTickMark val="none"/>
        <c:minorTickMark val="none"/>
        <c:tickLblPos val="nextTo"/>
        <c:crossAx val="85859328"/>
        <c:crosses val="autoZero"/>
        <c:crossBetween val="between"/>
      </c:valAx>
    </c:plotArea>
    <c:legend>
      <c:legendPos val="r"/>
      <c:layout>
        <c:manualLayout>
          <c:xMode val="edge"/>
          <c:yMode val="edge"/>
          <c:x val="0.17098518021131701"/>
          <c:y val="0.22721906355711"/>
          <c:w val="0.31690098941800998"/>
          <c:h val="0.14837262265293799"/>
        </c:manualLayout>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5173257136276599"/>
          <c:y val="1.97530864197531E-2"/>
          <c:w val="0.79777238768371495"/>
          <c:h val="0.80987654320987701"/>
        </c:manualLayout>
      </c:layout>
      <c:scatterChart>
        <c:scatterStyle val="lineMarker"/>
        <c:varyColors val="0"/>
        <c:ser>
          <c:idx val="0"/>
          <c:order val="0"/>
          <c:tx>
            <c:strRef>
              <c:f>Indices!$X$12</c:f>
              <c:strCache>
                <c:ptCount val="1"/>
                <c:pt idx="0">
                  <c:v>Logbook</c:v>
                </c:pt>
              </c:strCache>
            </c:strRef>
          </c:tx>
          <c:xVal>
            <c:numRef>
              <c:f>Indices!$R$13:$R$43</c:f>
              <c:numCache>
                <c:formatCode>General</c:formatCode>
                <c:ptCount val="31"/>
                <c:pt idx="0">
                  <c:v>1981</c:v>
                </c:pt>
                <c:pt idx="1">
                  <c:v>1982</c:v>
                </c:pt>
                <c:pt idx="2">
                  <c:v>1983</c:v>
                </c:pt>
                <c:pt idx="3">
                  <c:v>1984</c:v>
                </c:pt>
                <c:pt idx="4">
                  <c:v>1985</c:v>
                </c:pt>
                <c:pt idx="5">
                  <c:v>1986</c:v>
                </c:pt>
                <c:pt idx="6">
                  <c:v>1987</c:v>
                </c:pt>
                <c:pt idx="7">
                  <c:v>1988</c:v>
                </c:pt>
                <c:pt idx="8">
                  <c:v>1989</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numCache>
            </c:numRef>
          </c:xVal>
          <c:yVal>
            <c:numRef>
              <c:f>Indices!$X$13:$X$43</c:f>
              <c:numCache>
                <c:formatCode>General</c:formatCode>
                <c:ptCount val="31"/>
                <c:pt idx="20">
                  <c:v>-0.674353521902054</c:v>
                </c:pt>
                <c:pt idx="21">
                  <c:v>-0.31391427119297899</c:v>
                </c:pt>
                <c:pt idx="22">
                  <c:v>0.32090575176599401</c:v>
                </c:pt>
                <c:pt idx="23">
                  <c:v>1.304547500826913</c:v>
                </c:pt>
                <c:pt idx="24">
                  <c:v>-0.96403008490990405</c:v>
                </c:pt>
                <c:pt idx="25">
                  <c:v>1.4152346381400569</c:v>
                </c:pt>
                <c:pt idx="26">
                  <c:v>1.2613116867171019</c:v>
                </c:pt>
                <c:pt idx="27">
                  <c:v>-0.35921583410501201</c:v>
                </c:pt>
                <c:pt idx="28">
                  <c:v>-0.92937483634723705</c:v>
                </c:pt>
                <c:pt idx="29">
                  <c:v>-1.061111028992884</c:v>
                </c:pt>
              </c:numCache>
            </c:numRef>
          </c:yVal>
          <c:smooth val="0"/>
          <c:extLst>
            <c:ext xmlns:c16="http://schemas.microsoft.com/office/drawing/2014/chart" uri="{C3380CC4-5D6E-409C-BE32-E72D297353CC}">
              <c16:uniqueId val="{00000000-6A0E-4397-9631-B590655B59D9}"/>
            </c:ext>
          </c:extLst>
        </c:ser>
        <c:ser>
          <c:idx val="1"/>
          <c:order val="1"/>
          <c:tx>
            <c:strRef>
              <c:f>Indices!$Y$12</c:f>
              <c:strCache>
                <c:ptCount val="1"/>
                <c:pt idx="0">
                  <c:v>MRFSS</c:v>
                </c:pt>
              </c:strCache>
            </c:strRef>
          </c:tx>
          <c:xVal>
            <c:numRef>
              <c:f>Indices!$R$13:$R$43</c:f>
              <c:numCache>
                <c:formatCode>General</c:formatCode>
                <c:ptCount val="31"/>
                <c:pt idx="0">
                  <c:v>1981</c:v>
                </c:pt>
                <c:pt idx="1">
                  <c:v>1982</c:v>
                </c:pt>
                <c:pt idx="2">
                  <c:v>1983</c:v>
                </c:pt>
                <c:pt idx="3">
                  <c:v>1984</c:v>
                </c:pt>
                <c:pt idx="4">
                  <c:v>1985</c:v>
                </c:pt>
                <c:pt idx="5">
                  <c:v>1986</c:v>
                </c:pt>
                <c:pt idx="6">
                  <c:v>1987</c:v>
                </c:pt>
                <c:pt idx="7">
                  <c:v>1988</c:v>
                </c:pt>
                <c:pt idx="8">
                  <c:v>1989</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numCache>
            </c:numRef>
          </c:xVal>
          <c:yVal>
            <c:numRef>
              <c:f>Indices!$Y$13:$Y$43</c:f>
              <c:numCache>
                <c:formatCode>General</c:formatCode>
                <c:ptCount val="31"/>
                <c:pt idx="0">
                  <c:v>0.80025292289035199</c:v>
                </c:pt>
                <c:pt idx="1">
                  <c:v>0.72866351319165801</c:v>
                </c:pt>
                <c:pt idx="2">
                  <c:v>-1.497194080473552</c:v>
                </c:pt>
                <c:pt idx="3">
                  <c:v>-0.95937372067214299</c:v>
                </c:pt>
                <c:pt idx="4">
                  <c:v>0.126548918881072</c:v>
                </c:pt>
                <c:pt idx="5">
                  <c:v>-0.17012153882592199</c:v>
                </c:pt>
                <c:pt idx="6">
                  <c:v>-1.258120216896812</c:v>
                </c:pt>
                <c:pt idx="7">
                  <c:v>-1.5784537036077551</c:v>
                </c:pt>
                <c:pt idx="8">
                  <c:v>-0.581273347056388</c:v>
                </c:pt>
                <c:pt idx="9">
                  <c:v>-0.29473565792016398</c:v>
                </c:pt>
                <c:pt idx="10">
                  <c:v>-0.58303203232706802</c:v>
                </c:pt>
                <c:pt idx="11">
                  <c:v>0.49900802489541901</c:v>
                </c:pt>
                <c:pt idx="12">
                  <c:v>3.0600208083816E-2</c:v>
                </c:pt>
                <c:pt idx="13">
                  <c:v>1.7804253757038091</c:v>
                </c:pt>
                <c:pt idx="14">
                  <c:v>1.2858105928058341</c:v>
                </c:pt>
                <c:pt idx="15">
                  <c:v>0.43966691719877898</c:v>
                </c:pt>
                <c:pt idx="16">
                  <c:v>1.231327824129071</c:v>
                </c:pt>
              </c:numCache>
            </c:numRef>
          </c:yVal>
          <c:smooth val="0"/>
          <c:extLst>
            <c:ext xmlns:c16="http://schemas.microsoft.com/office/drawing/2014/chart" uri="{C3380CC4-5D6E-409C-BE32-E72D297353CC}">
              <c16:uniqueId val="{00000001-6A0E-4397-9631-B590655B59D9}"/>
            </c:ext>
          </c:extLst>
        </c:ser>
        <c:ser>
          <c:idx val="2"/>
          <c:order val="2"/>
          <c:tx>
            <c:strRef>
              <c:f>Indices!$Z$12</c:f>
              <c:strCache>
                <c:ptCount val="1"/>
                <c:pt idx="0">
                  <c:v>Onboard</c:v>
                </c:pt>
              </c:strCache>
            </c:strRef>
          </c:tx>
          <c:xVal>
            <c:numRef>
              <c:f>Indices!$R$13:$R$43</c:f>
              <c:numCache>
                <c:formatCode>General</c:formatCode>
                <c:ptCount val="31"/>
                <c:pt idx="0">
                  <c:v>1981</c:v>
                </c:pt>
                <c:pt idx="1">
                  <c:v>1982</c:v>
                </c:pt>
                <c:pt idx="2">
                  <c:v>1983</c:v>
                </c:pt>
                <c:pt idx="3">
                  <c:v>1984</c:v>
                </c:pt>
                <c:pt idx="4">
                  <c:v>1985</c:v>
                </c:pt>
                <c:pt idx="5">
                  <c:v>1986</c:v>
                </c:pt>
                <c:pt idx="6">
                  <c:v>1987</c:v>
                </c:pt>
                <c:pt idx="7">
                  <c:v>1988</c:v>
                </c:pt>
                <c:pt idx="8">
                  <c:v>1989</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numCache>
            </c:numRef>
          </c:xVal>
          <c:yVal>
            <c:numRef>
              <c:f>Indices!$Z$13:$Z$43</c:f>
              <c:numCache>
                <c:formatCode>General</c:formatCode>
                <c:ptCount val="31"/>
                <c:pt idx="17">
                  <c:v>-6.2310893534497099E-2</c:v>
                </c:pt>
                <c:pt idx="19">
                  <c:v>1.614604244951013</c:v>
                </c:pt>
                <c:pt idx="20">
                  <c:v>0.57667416146477601</c:v>
                </c:pt>
                <c:pt idx="21">
                  <c:v>1.403354065855291</c:v>
                </c:pt>
                <c:pt idx="22">
                  <c:v>0.97823644880779403</c:v>
                </c:pt>
                <c:pt idx="23">
                  <c:v>-0.15298021819062599</c:v>
                </c:pt>
                <c:pt idx="24">
                  <c:v>-0.60726157677700199</c:v>
                </c:pt>
                <c:pt idx="25">
                  <c:v>-0.15167158876259901</c:v>
                </c:pt>
                <c:pt idx="26">
                  <c:v>0.16632536224786401</c:v>
                </c:pt>
                <c:pt idx="27">
                  <c:v>-1.067338294258924</c:v>
                </c:pt>
                <c:pt idx="28">
                  <c:v>-1.668373095845425</c:v>
                </c:pt>
                <c:pt idx="29">
                  <c:v>-1.3004612795088051</c:v>
                </c:pt>
                <c:pt idx="30">
                  <c:v>0.27120266355113798</c:v>
                </c:pt>
              </c:numCache>
            </c:numRef>
          </c:yVal>
          <c:smooth val="0"/>
          <c:extLst>
            <c:ext xmlns:c16="http://schemas.microsoft.com/office/drawing/2014/chart" uri="{C3380CC4-5D6E-409C-BE32-E72D297353CC}">
              <c16:uniqueId val="{00000002-6A0E-4397-9631-B590655B59D9}"/>
            </c:ext>
          </c:extLst>
        </c:ser>
        <c:ser>
          <c:idx val="3"/>
          <c:order val="3"/>
          <c:tx>
            <c:strRef>
              <c:f>Indices!$AA$12</c:f>
              <c:strCache>
                <c:ptCount val="1"/>
                <c:pt idx="0">
                  <c:v>ORBS</c:v>
                </c:pt>
              </c:strCache>
            </c:strRef>
          </c:tx>
          <c:xVal>
            <c:numRef>
              <c:f>Indices!$R$13:$R$43</c:f>
              <c:numCache>
                <c:formatCode>General</c:formatCode>
                <c:ptCount val="31"/>
                <c:pt idx="0">
                  <c:v>1981</c:v>
                </c:pt>
                <c:pt idx="1">
                  <c:v>1982</c:v>
                </c:pt>
                <c:pt idx="2">
                  <c:v>1983</c:v>
                </c:pt>
                <c:pt idx="3">
                  <c:v>1984</c:v>
                </c:pt>
                <c:pt idx="4">
                  <c:v>1985</c:v>
                </c:pt>
                <c:pt idx="5">
                  <c:v>1986</c:v>
                </c:pt>
                <c:pt idx="6">
                  <c:v>1987</c:v>
                </c:pt>
                <c:pt idx="7">
                  <c:v>1988</c:v>
                </c:pt>
                <c:pt idx="8">
                  <c:v>1989</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numCache>
            </c:numRef>
          </c:xVal>
          <c:yVal>
            <c:numRef>
              <c:f>Indices!$AA$13:$AA$43</c:f>
              <c:numCache>
                <c:formatCode>General</c:formatCode>
                <c:ptCount val="31"/>
                <c:pt idx="17">
                  <c:v>0.61718744624997102</c:v>
                </c:pt>
                <c:pt idx="18">
                  <c:v>0.79078608981718801</c:v>
                </c:pt>
                <c:pt idx="19">
                  <c:v>2.084717660567645</c:v>
                </c:pt>
                <c:pt idx="20">
                  <c:v>1.573438408366397</c:v>
                </c:pt>
                <c:pt idx="21">
                  <c:v>0.54580884710282596</c:v>
                </c:pt>
                <c:pt idx="22">
                  <c:v>-0.37934031550898201</c:v>
                </c:pt>
                <c:pt idx="23">
                  <c:v>-0.22865372192906899</c:v>
                </c:pt>
                <c:pt idx="24">
                  <c:v>-0.347147368494023</c:v>
                </c:pt>
                <c:pt idx="25">
                  <c:v>-0.422352589781331</c:v>
                </c:pt>
                <c:pt idx="26">
                  <c:v>-0.472996460903502</c:v>
                </c:pt>
                <c:pt idx="27">
                  <c:v>-1.3658423916179381</c:v>
                </c:pt>
                <c:pt idx="28">
                  <c:v>-1.184796446892993</c:v>
                </c:pt>
                <c:pt idx="29">
                  <c:v>-0.88196907896267895</c:v>
                </c:pt>
                <c:pt idx="30">
                  <c:v>-0.32884007801350801</c:v>
                </c:pt>
              </c:numCache>
            </c:numRef>
          </c:yVal>
          <c:smooth val="0"/>
          <c:extLst>
            <c:ext xmlns:c16="http://schemas.microsoft.com/office/drawing/2014/chart" uri="{C3380CC4-5D6E-409C-BE32-E72D297353CC}">
              <c16:uniqueId val="{00000003-6A0E-4397-9631-B590655B59D9}"/>
            </c:ext>
          </c:extLst>
        </c:ser>
        <c:ser>
          <c:idx val="4"/>
          <c:order val="4"/>
          <c:tx>
            <c:strRef>
              <c:f>Indices!$AB$12</c:f>
              <c:strCache>
                <c:ptCount val="1"/>
                <c:pt idx="0">
                  <c:v>Tag</c:v>
                </c:pt>
              </c:strCache>
            </c:strRef>
          </c:tx>
          <c:xVal>
            <c:numRef>
              <c:f>Indices!$R$13:$R$43</c:f>
              <c:numCache>
                <c:formatCode>General</c:formatCode>
                <c:ptCount val="31"/>
                <c:pt idx="0">
                  <c:v>1981</c:v>
                </c:pt>
                <c:pt idx="1">
                  <c:v>1982</c:v>
                </c:pt>
                <c:pt idx="2">
                  <c:v>1983</c:v>
                </c:pt>
                <c:pt idx="3">
                  <c:v>1984</c:v>
                </c:pt>
                <c:pt idx="4">
                  <c:v>1985</c:v>
                </c:pt>
                <c:pt idx="5">
                  <c:v>1986</c:v>
                </c:pt>
                <c:pt idx="6">
                  <c:v>1987</c:v>
                </c:pt>
                <c:pt idx="7">
                  <c:v>1988</c:v>
                </c:pt>
                <c:pt idx="8">
                  <c:v>1989</c:v>
                </c:pt>
                <c:pt idx="9">
                  <c:v>1993</c:v>
                </c:pt>
                <c:pt idx="10">
                  <c:v>1994</c:v>
                </c:pt>
                <c:pt idx="11">
                  <c:v>1995</c:v>
                </c:pt>
                <c:pt idx="12">
                  <c:v>1996</c:v>
                </c:pt>
                <c:pt idx="13">
                  <c:v>1997</c:v>
                </c:pt>
                <c:pt idx="14">
                  <c:v>1998</c:v>
                </c:pt>
                <c:pt idx="15">
                  <c:v>1999</c:v>
                </c:pt>
                <c:pt idx="16">
                  <c:v>2000</c:v>
                </c:pt>
                <c:pt idx="17">
                  <c:v>2001</c:v>
                </c:pt>
                <c:pt idx="18">
                  <c:v>2002</c:v>
                </c:pt>
                <c:pt idx="19">
                  <c:v>2003</c:v>
                </c:pt>
                <c:pt idx="20">
                  <c:v>2004</c:v>
                </c:pt>
                <c:pt idx="21">
                  <c:v>2005</c:v>
                </c:pt>
                <c:pt idx="22">
                  <c:v>2006</c:v>
                </c:pt>
                <c:pt idx="23">
                  <c:v>2007</c:v>
                </c:pt>
                <c:pt idx="24">
                  <c:v>2008</c:v>
                </c:pt>
                <c:pt idx="25">
                  <c:v>2009</c:v>
                </c:pt>
                <c:pt idx="26">
                  <c:v>2010</c:v>
                </c:pt>
                <c:pt idx="27">
                  <c:v>2011</c:v>
                </c:pt>
                <c:pt idx="28">
                  <c:v>2012</c:v>
                </c:pt>
                <c:pt idx="29">
                  <c:v>2013</c:v>
                </c:pt>
                <c:pt idx="30">
                  <c:v>2014</c:v>
                </c:pt>
              </c:numCache>
            </c:numRef>
          </c:xVal>
          <c:yVal>
            <c:numRef>
              <c:f>Indices!$AB$13:$AB$43</c:f>
              <c:numCache>
                <c:formatCode>General</c:formatCode>
                <c:ptCount val="31"/>
                <c:pt idx="21">
                  <c:v>1.5659138763211671</c:v>
                </c:pt>
                <c:pt idx="22">
                  <c:v>0.57213152132911604</c:v>
                </c:pt>
                <c:pt idx="23">
                  <c:v>0.92987294974975399</c:v>
                </c:pt>
                <c:pt idx="24">
                  <c:v>-0.121376917131583</c:v>
                </c:pt>
                <c:pt idx="25">
                  <c:v>-2.41095845390145E-2</c:v>
                </c:pt>
                <c:pt idx="26">
                  <c:v>-0.63876649852365996</c:v>
                </c:pt>
                <c:pt idx="27">
                  <c:v>-1.8193637607530171</c:v>
                </c:pt>
                <c:pt idx="28">
                  <c:v>-0.739450905744788</c:v>
                </c:pt>
                <c:pt idx="29">
                  <c:v>0.27514931929202102</c:v>
                </c:pt>
              </c:numCache>
            </c:numRef>
          </c:yVal>
          <c:smooth val="0"/>
          <c:extLst>
            <c:ext xmlns:c16="http://schemas.microsoft.com/office/drawing/2014/chart" uri="{C3380CC4-5D6E-409C-BE32-E72D297353CC}">
              <c16:uniqueId val="{00000004-6A0E-4397-9631-B590655B59D9}"/>
            </c:ext>
          </c:extLst>
        </c:ser>
        <c:dLbls>
          <c:showLegendKey val="0"/>
          <c:showVal val="0"/>
          <c:showCatName val="0"/>
          <c:showSerName val="0"/>
          <c:showPercent val="0"/>
          <c:showBubbleSize val="0"/>
        </c:dLbls>
        <c:axId val="85830656"/>
        <c:axId val="85832832"/>
      </c:scatterChart>
      <c:valAx>
        <c:axId val="85830656"/>
        <c:scaling>
          <c:orientation val="minMax"/>
          <c:max val="2015"/>
          <c:min val="1995"/>
        </c:scaling>
        <c:delete val="0"/>
        <c:axPos val="b"/>
        <c:title>
          <c:tx>
            <c:rich>
              <a:bodyPr/>
              <a:lstStyle/>
              <a:p>
                <a:pPr>
                  <a:defRPr/>
                </a:pPr>
                <a:r>
                  <a:rPr lang="en-US"/>
                  <a:t>Year</a:t>
                </a:r>
              </a:p>
            </c:rich>
          </c:tx>
          <c:layout>
            <c:manualLayout>
              <c:xMode val="edge"/>
              <c:yMode val="edge"/>
              <c:x val="0.512474628971196"/>
              <c:y val="0.92592592592592604"/>
            </c:manualLayout>
          </c:layout>
          <c:overlay val="0"/>
        </c:title>
        <c:numFmt formatCode="General" sourceLinked="1"/>
        <c:majorTickMark val="out"/>
        <c:minorTickMark val="none"/>
        <c:tickLblPos val="nextTo"/>
        <c:crossAx val="85832832"/>
        <c:crossesAt val="-2.5"/>
        <c:crossBetween val="midCat"/>
      </c:valAx>
      <c:valAx>
        <c:axId val="85832832"/>
        <c:scaling>
          <c:orientation val="minMax"/>
        </c:scaling>
        <c:delete val="0"/>
        <c:axPos val="l"/>
        <c:majorGridlines/>
        <c:title>
          <c:tx>
            <c:rich>
              <a:bodyPr rot="-5400000" vert="horz"/>
              <a:lstStyle/>
              <a:p>
                <a:pPr>
                  <a:defRPr/>
                </a:pPr>
                <a:r>
                  <a:rPr lang="en-US"/>
                  <a:t>Normalized CPUE</a:t>
                </a:r>
              </a:p>
            </c:rich>
          </c:tx>
          <c:layout>
            <c:manualLayout>
              <c:xMode val="edge"/>
              <c:yMode val="edge"/>
              <c:x val="2.1206581352833601E-2"/>
              <c:y val="0.34153650238164701"/>
            </c:manualLayout>
          </c:layout>
          <c:overlay val="0"/>
        </c:title>
        <c:numFmt formatCode="General" sourceLinked="1"/>
        <c:majorTickMark val="out"/>
        <c:minorTickMark val="none"/>
        <c:tickLblPos val="nextTo"/>
        <c:crossAx val="85830656"/>
        <c:crosses val="autoZero"/>
        <c:crossBetween val="midCat"/>
      </c:valAx>
      <c:spPr>
        <a:ln>
          <a:solidFill>
            <a:schemeClr val="tx1"/>
          </a:solidFill>
        </a:ln>
      </c:spPr>
    </c:plotArea>
    <c:legend>
      <c:legendPos val="r"/>
      <c:layout>
        <c:manualLayout>
          <c:xMode val="edge"/>
          <c:yMode val="edge"/>
          <c:x val="0.18147919858434"/>
          <c:y val="0.52181491202488595"/>
          <c:w val="0.18226547092947901"/>
          <c:h val="0.26254301545640102"/>
        </c:manualLayout>
      </c:layout>
      <c:overlay val="0"/>
      <c:spPr>
        <a:solidFill>
          <a:schemeClr val="bg1"/>
        </a:solidFill>
      </c:spPr>
    </c:legend>
    <c:plotVisOnly val="1"/>
    <c:dispBlanksAs val="gap"/>
    <c:showDLblsOverMax val="0"/>
  </c:chart>
  <c:spPr>
    <a:solidFill>
      <a:schemeClr val="bg1"/>
    </a:solidFill>
  </c:spPr>
  <c:txPr>
    <a:bodyPr/>
    <a:lstStyle/>
    <a:p>
      <a:pPr>
        <a:defRPr sz="1200">
          <a:latin typeface="Arial"/>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0298027262721"/>
          <c:y val="8.3692403032954193E-2"/>
          <c:w val="0.78871412242824501"/>
          <c:h val="0.80032771945173498"/>
        </c:manualLayout>
      </c:layout>
      <c:lineChart>
        <c:grouping val="standard"/>
        <c:varyColors val="0"/>
        <c:ser>
          <c:idx val="0"/>
          <c:order val="0"/>
          <c:tx>
            <c:strRef>
              <c:f>'2007_recreational'!$J$4</c:f>
              <c:strCache>
                <c:ptCount val="1"/>
                <c:pt idx="0">
                  <c:v>HistRec_TOTAL</c:v>
                </c:pt>
              </c:strCache>
            </c:strRef>
          </c:tx>
          <c:spPr>
            <a:ln>
              <a:solidFill>
                <a:schemeClr val="tx1">
                  <a:lumMod val="75000"/>
                  <a:lumOff val="25000"/>
                </a:schemeClr>
              </a:solidFill>
              <a:prstDash val="sysDot"/>
            </a:ln>
          </c:spPr>
          <c:marker>
            <c:symbol val="none"/>
          </c:marker>
          <c:cat>
            <c:numRef>
              <c:f>'2007_recreational'!$G$5:$G$57</c:f>
              <c:numCache>
                <c:formatCode>General</c:formatCode>
                <c:ptCount val="53"/>
                <c:pt idx="0">
                  <c:v>1928</c:v>
                </c:pt>
                <c:pt idx="1">
                  <c:v>1929</c:v>
                </c:pt>
                <c:pt idx="2">
                  <c:v>1930</c:v>
                </c:pt>
                <c:pt idx="3">
                  <c:v>1931</c:v>
                </c:pt>
                <c:pt idx="4">
                  <c:v>1932</c:v>
                </c:pt>
                <c:pt idx="5">
                  <c:v>1933</c:v>
                </c:pt>
                <c:pt idx="6">
                  <c:v>1934</c:v>
                </c:pt>
                <c:pt idx="7">
                  <c:v>1935</c:v>
                </c:pt>
                <c:pt idx="8">
                  <c:v>1936</c:v>
                </c:pt>
                <c:pt idx="9">
                  <c:v>1937</c:v>
                </c:pt>
                <c:pt idx="10">
                  <c:v>1938</c:v>
                </c:pt>
                <c:pt idx="11">
                  <c:v>1939</c:v>
                </c:pt>
                <c:pt idx="12">
                  <c:v>1940</c:v>
                </c:pt>
                <c:pt idx="13">
                  <c:v>1941</c:v>
                </c:pt>
                <c:pt idx="14">
                  <c:v>1942</c:v>
                </c:pt>
                <c:pt idx="15">
                  <c:v>1943</c:v>
                </c:pt>
                <c:pt idx="16">
                  <c:v>1944</c:v>
                </c:pt>
                <c:pt idx="17">
                  <c:v>1945</c:v>
                </c:pt>
                <c:pt idx="18">
                  <c:v>1946</c:v>
                </c:pt>
                <c:pt idx="19">
                  <c:v>1947</c:v>
                </c:pt>
                <c:pt idx="20">
                  <c:v>1948</c:v>
                </c:pt>
                <c:pt idx="21">
                  <c:v>1949</c:v>
                </c:pt>
                <c:pt idx="22">
                  <c:v>1950</c:v>
                </c:pt>
                <c:pt idx="23">
                  <c:v>1951</c:v>
                </c:pt>
                <c:pt idx="24">
                  <c:v>1952</c:v>
                </c:pt>
                <c:pt idx="25">
                  <c:v>1953</c:v>
                </c:pt>
                <c:pt idx="26">
                  <c:v>1954</c:v>
                </c:pt>
                <c:pt idx="27">
                  <c:v>1955</c:v>
                </c:pt>
                <c:pt idx="28">
                  <c:v>1956</c:v>
                </c:pt>
                <c:pt idx="29">
                  <c:v>1957</c:v>
                </c:pt>
                <c:pt idx="30">
                  <c:v>1958</c:v>
                </c:pt>
                <c:pt idx="31">
                  <c:v>1959</c:v>
                </c:pt>
                <c:pt idx="32">
                  <c:v>1960</c:v>
                </c:pt>
                <c:pt idx="33">
                  <c:v>1961</c:v>
                </c:pt>
                <c:pt idx="34">
                  <c:v>1962</c:v>
                </c:pt>
                <c:pt idx="35">
                  <c:v>1963</c:v>
                </c:pt>
                <c:pt idx="36">
                  <c:v>1964</c:v>
                </c:pt>
                <c:pt idx="37">
                  <c:v>1965</c:v>
                </c:pt>
                <c:pt idx="38">
                  <c:v>1966</c:v>
                </c:pt>
                <c:pt idx="39">
                  <c:v>1967</c:v>
                </c:pt>
                <c:pt idx="40">
                  <c:v>1968</c:v>
                </c:pt>
                <c:pt idx="41">
                  <c:v>1969</c:v>
                </c:pt>
                <c:pt idx="42">
                  <c:v>1970</c:v>
                </c:pt>
                <c:pt idx="43">
                  <c:v>1971</c:v>
                </c:pt>
                <c:pt idx="44">
                  <c:v>1972</c:v>
                </c:pt>
                <c:pt idx="45">
                  <c:v>1973</c:v>
                </c:pt>
                <c:pt idx="46">
                  <c:v>1974</c:v>
                </c:pt>
                <c:pt idx="47">
                  <c:v>1975</c:v>
                </c:pt>
                <c:pt idx="48">
                  <c:v>1976</c:v>
                </c:pt>
                <c:pt idx="49">
                  <c:v>1977</c:v>
                </c:pt>
                <c:pt idx="50">
                  <c:v>1978</c:v>
                </c:pt>
                <c:pt idx="51">
                  <c:v>1979</c:v>
                </c:pt>
                <c:pt idx="52">
                  <c:v>1980</c:v>
                </c:pt>
              </c:numCache>
            </c:numRef>
          </c:cat>
          <c:val>
            <c:numRef>
              <c:f>'2007_recreational'!$J$5:$J$57</c:f>
              <c:numCache>
                <c:formatCode>General</c:formatCode>
                <c:ptCount val="53"/>
                <c:pt idx="0">
                  <c:v>2.6022141117275011</c:v>
                </c:pt>
                <c:pt idx="1">
                  <c:v>5.2042466093224817</c:v>
                </c:pt>
                <c:pt idx="2">
                  <c:v>5.9819308161499656</c:v>
                </c:pt>
                <c:pt idx="3">
                  <c:v>7.9758321562824843</c:v>
                </c:pt>
                <c:pt idx="4">
                  <c:v>9.9697334964149995</c:v>
                </c:pt>
                <c:pt idx="5">
                  <c:v>11.96363483611494</c:v>
                </c:pt>
                <c:pt idx="6">
                  <c:v>13.957536176680049</c:v>
                </c:pt>
                <c:pt idx="7">
                  <c:v>15.95143751637997</c:v>
                </c:pt>
                <c:pt idx="8">
                  <c:v>17.944068797789971</c:v>
                </c:pt>
                <c:pt idx="9">
                  <c:v>21.27370930390008</c:v>
                </c:pt>
                <c:pt idx="10">
                  <c:v>20.922311294515019</c:v>
                </c:pt>
                <c:pt idx="11">
                  <c:v>18.296146487164979</c:v>
                </c:pt>
                <c:pt idx="12">
                  <c:v>26.341196838849921</c:v>
                </c:pt>
                <c:pt idx="13">
                  <c:v>24.345028954430081</c:v>
                </c:pt>
                <c:pt idx="14">
                  <c:v>12.93200936444504</c:v>
                </c:pt>
                <c:pt idx="15">
                  <c:v>12.36787617924745</c:v>
                </c:pt>
                <c:pt idx="16">
                  <c:v>10.154708287629971</c:v>
                </c:pt>
                <c:pt idx="17">
                  <c:v>13.53955116200755</c:v>
                </c:pt>
                <c:pt idx="18">
                  <c:v>23.30353515965011</c:v>
                </c:pt>
                <c:pt idx="19">
                  <c:v>18.458487550064881</c:v>
                </c:pt>
                <c:pt idx="20">
                  <c:v>36.850161652074753</c:v>
                </c:pt>
                <c:pt idx="21">
                  <c:v>47.755203328320583</c:v>
                </c:pt>
                <c:pt idx="22">
                  <c:v>58.196174641129652</c:v>
                </c:pt>
                <c:pt idx="23">
                  <c:v>78.942942504670356</c:v>
                </c:pt>
                <c:pt idx="24">
                  <c:v>68.726317261019702</c:v>
                </c:pt>
                <c:pt idx="25">
                  <c:v>58.564853101989499</c:v>
                </c:pt>
                <c:pt idx="26">
                  <c:v>72.942279743711026</c:v>
                </c:pt>
                <c:pt idx="27">
                  <c:v>87.141311349569378</c:v>
                </c:pt>
                <c:pt idx="28">
                  <c:v>97.319829117170769</c:v>
                </c:pt>
                <c:pt idx="29">
                  <c:v>93.124462590714501</c:v>
                </c:pt>
                <c:pt idx="30">
                  <c:v>160.07428674656859</c:v>
                </c:pt>
                <c:pt idx="31">
                  <c:v>127.00599684829569</c:v>
                </c:pt>
                <c:pt idx="32">
                  <c:v>102.97494665582541</c:v>
                </c:pt>
                <c:pt idx="33">
                  <c:v>75.476634975135866</c:v>
                </c:pt>
                <c:pt idx="34">
                  <c:v>102.6178348004005</c:v>
                </c:pt>
                <c:pt idx="35">
                  <c:v>135.0422049812955</c:v>
                </c:pt>
                <c:pt idx="36">
                  <c:v>127.6274183951957</c:v>
                </c:pt>
                <c:pt idx="37">
                  <c:v>187.40213843399181</c:v>
                </c:pt>
                <c:pt idx="38">
                  <c:v>211.9703851659394</c:v>
                </c:pt>
                <c:pt idx="39">
                  <c:v>229.60582683610599</c:v>
                </c:pt>
                <c:pt idx="40">
                  <c:v>244.35375340939061</c:v>
                </c:pt>
                <c:pt idx="41">
                  <c:v>264.30200875438919</c:v>
                </c:pt>
                <c:pt idx="42">
                  <c:v>316.118694373305</c:v>
                </c:pt>
                <c:pt idx="43">
                  <c:v>295.39082714236872</c:v>
                </c:pt>
                <c:pt idx="44">
                  <c:v>356.05059102665939</c:v>
                </c:pt>
                <c:pt idx="45">
                  <c:v>390.80493498162252</c:v>
                </c:pt>
                <c:pt idx="46">
                  <c:v>414.15003018745881</c:v>
                </c:pt>
                <c:pt idx="47">
                  <c:v>412.82144661873502</c:v>
                </c:pt>
                <c:pt idx="48">
                  <c:v>440.6870659750175</c:v>
                </c:pt>
                <c:pt idx="49">
                  <c:v>437.14321124575059</c:v>
                </c:pt>
                <c:pt idx="50">
                  <c:v>420.22227124464871</c:v>
                </c:pt>
                <c:pt idx="51">
                  <c:v>438.47294562792882</c:v>
                </c:pt>
                <c:pt idx="52">
                  <c:v>435.64955992086379</c:v>
                </c:pt>
              </c:numCache>
            </c:numRef>
          </c:val>
          <c:smooth val="0"/>
          <c:extLst>
            <c:ext xmlns:c16="http://schemas.microsoft.com/office/drawing/2014/chart" uri="{C3380CC4-5D6E-409C-BE32-E72D297353CC}">
              <c16:uniqueId val="{00000000-E22B-4EE6-9F71-748B7AC13735}"/>
            </c:ext>
          </c:extLst>
        </c:ser>
        <c:ser>
          <c:idx val="1"/>
          <c:order val="1"/>
          <c:tx>
            <c:strRef>
              <c:f>'2007_recreational'!$K$4</c:f>
              <c:strCache>
                <c:ptCount val="1"/>
                <c:pt idx="0">
                  <c:v>2007_assess</c:v>
                </c:pt>
              </c:strCache>
            </c:strRef>
          </c:tx>
          <c:spPr>
            <a:ln>
              <a:solidFill>
                <a:schemeClr val="tx1">
                  <a:lumMod val="75000"/>
                  <a:lumOff val="25000"/>
                </a:schemeClr>
              </a:solidFill>
            </a:ln>
          </c:spPr>
          <c:marker>
            <c:symbol val="none"/>
          </c:marker>
          <c:cat>
            <c:numRef>
              <c:f>'2007_recreational'!$G$5:$G$57</c:f>
              <c:numCache>
                <c:formatCode>General</c:formatCode>
                <c:ptCount val="53"/>
                <c:pt idx="0">
                  <c:v>1928</c:v>
                </c:pt>
                <c:pt idx="1">
                  <c:v>1929</c:v>
                </c:pt>
                <c:pt idx="2">
                  <c:v>1930</c:v>
                </c:pt>
                <c:pt idx="3">
                  <c:v>1931</c:v>
                </c:pt>
                <c:pt idx="4">
                  <c:v>1932</c:v>
                </c:pt>
                <c:pt idx="5">
                  <c:v>1933</c:v>
                </c:pt>
                <c:pt idx="6">
                  <c:v>1934</c:v>
                </c:pt>
                <c:pt idx="7">
                  <c:v>1935</c:v>
                </c:pt>
                <c:pt idx="8">
                  <c:v>1936</c:v>
                </c:pt>
                <c:pt idx="9">
                  <c:v>1937</c:v>
                </c:pt>
                <c:pt idx="10">
                  <c:v>1938</c:v>
                </c:pt>
                <c:pt idx="11">
                  <c:v>1939</c:v>
                </c:pt>
                <c:pt idx="12">
                  <c:v>1940</c:v>
                </c:pt>
                <c:pt idx="13">
                  <c:v>1941</c:v>
                </c:pt>
                <c:pt idx="14">
                  <c:v>1942</c:v>
                </c:pt>
                <c:pt idx="15">
                  <c:v>1943</c:v>
                </c:pt>
                <c:pt idx="16">
                  <c:v>1944</c:v>
                </c:pt>
                <c:pt idx="17">
                  <c:v>1945</c:v>
                </c:pt>
                <c:pt idx="18">
                  <c:v>1946</c:v>
                </c:pt>
                <c:pt idx="19">
                  <c:v>1947</c:v>
                </c:pt>
                <c:pt idx="20">
                  <c:v>1948</c:v>
                </c:pt>
                <c:pt idx="21">
                  <c:v>1949</c:v>
                </c:pt>
                <c:pt idx="22">
                  <c:v>1950</c:v>
                </c:pt>
                <c:pt idx="23">
                  <c:v>1951</c:v>
                </c:pt>
                <c:pt idx="24">
                  <c:v>1952</c:v>
                </c:pt>
                <c:pt idx="25">
                  <c:v>1953</c:v>
                </c:pt>
                <c:pt idx="26">
                  <c:v>1954</c:v>
                </c:pt>
                <c:pt idx="27">
                  <c:v>1955</c:v>
                </c:pt>
                <c:pt idx="28">
                  <c:v>1956</c:v>
                </c:pt>
                <c:pt idx="29">
                  <c:v>1957</c:v>
                </c:pt>
                <c:pt idx="30">
                  <c:v>1958</c:v>
                </c:pt>
                <c:pt idx="31">
                  <c:v>1959</c:v>
                </c:pt>
                <c:pt idx="32">
                  <c:v>1960</c:v>
                </c:pt>
                <c:pt idx="33">
                  <c:v>1961</c:v>
                </c:pt>
                <c:pt idx="34">
                  <c:v>1962</c:v>
                </c:pt>
                <c:pt idx="35">
                  <c:v>1963</c:v>
                </c:pt>
                <c:pt idx="36">
                  <c:v>1964</c:v>
                </c:pt>
                <c:pt idx="37">
                  <c:v>1965</c:v>
                </c:pt>
                <c:pt idx="38">
                  <c:v>1966</c:v>
                </c:pt>
                <c:pt idx="39">
                  <c:v>1967</c:v>
                </c:pt>
                <c:pt idx="40">
                  <c:v>1968</c:v>
                </c:pt>
                <c:pt idx="41">
                  <c:v>1969</c:v>
                </c:pt>
                <c:pt idx="42">
                  <c:v>1970</c:v>
                </c:pt>
                <c:pt idx="43">
                  <c:v>1971</c:v>
                </c:pt>
                <c:pt idx="44">
                  <c:v>1972</c:v>
                </c:pt>
                <c:pt idx="45">
                  <c:v>1973</c:v>
                </c:pt>
                <c:pt idx="46">
                  <c:v>1974</c:v>
                </c:pt>
                <c:pt idx="47">
                  <c:v>1975</c:v>
                </c:pt>
                <c:pt idx="48">
                  <c:v>1976</c:v>
                </c:pt>
                <c:pt idx="49">
                  <c:v>1977</c:v>
                </c:pt>
                <c:pt idx="50">
                  <c:v>1978</c:v>
                </c:pt>
                <c:pt idx="51">
                  <c:v>1979</c:v>
                </c:pt>
                <c:pt idx="52">
                  <c:v>1980</c:v>
                </c:pt>
              </c:numCache>
            </c:numRef>
          </c:cat>
          <c:val>
            <c:numRef>
              <c:f>'2007_recreational'!$K$5:$K$57</c:f>
              <c:numCache>
                <c:formatCode>General</c:formatCode>
                <c:ptCount val="53"/>
                <c:pt idx="17">
                  <c:v>0</c:v>
                </c:pt>
                <c:pt idx="18">
                  <c:v>8.1</c:v>
                </c:pt>
                <c:pt idx="19">
                  <c:v>16.100000000000001</c:v>
                </c:pt>
                <c:pt idx="20">
                  <c:v>24.2</c:v>
                </c:pt>
                <c:pt idx="21">
                  <c:v>32.200000000000003</c:v>
                </c:pt>
                <c:pt idx="22">
                  <c:v>40.299999999999997</c:v>
                </c:pt>
                <c:pt idx="23">
                  <c:v>48.4</c:v>
                </c:pt>
                <c:pt idx="24">
                  <c:v>56.4</c:v>
                </c:pt>
                <c:pt idx="25">
                  <c:v>64.5</c:v>
                </c:pt>
                <c:pt idx="26">
                  <c:v>72.599999999999994</c:v>
                </c:pt>
                <c:pt idx="27">
                  <c:v>80.599999999999994</c:v>
                </c:pt>
                <c:pt idx="28">
                  <c:v>88.7</c:v>
                </c:pt>
                <c:pt idx="29">
                  <c:v>96.7</c:v>
                </c:pt>
                <c:pt idx="30">
                  <c:v>179.7</c:v>
                </c:pt>
                <c:pt idx="31">
                  <c:v>146.19999999999999</c:v>
                </c:pt>
                <c:pt idx="32">
                  <c:v>133.19999999999999</c:v>
                </c:pt>
                <c:pt idx="33">
                  <c:v>95.9</c:v>
                </c:pt>
                <c:pt idx="34">
                  <c:v>101.9</c:v>
                </c:pt>
                <c:pt idx="35">
                  <c:v>112.2</c:v>
                </c:pt>
                <c:pt idx="36">
                  <c:v>83.3</c:v>
                </c:pt>
                <c:pt idx="37">
                  <c:v>131.19999999999999</c:v>
                </c:pt>
                <c:pt idx="38">
                  <c:v>154</c:v>
                </c:pt>
                <c:pt idx="39">
                  <c:v>187</c:v>
                </c:pt>
                <c:pt idx="40">
                  <c:v>177.3</c:v>
                </c:pt>
                <c:pt idx="41">
                  <c:v>192.8</c:v>
                </c:pt>
                <c:pt idx="42">
                  <c:v>274.39999999999992</c:v>
                </c:pt>
                <c:pt idx="43">
                  <c:v>193.7</c:v>
                </c:pt>
                <c:pt idx="44">
                  <c:v>246.9</c:v>
                </c:pt>
                <c:pt idx="45">
                  <c:v>311.7</c:v>
                </c:pt>
                <c:pt idx="46">
                  <c:v>353.2</c:v>
                </c:pt>
                <c:pt idx="47">
                  <c:v>334.3</c:v>
                </c:pt>
                <c:pt idx="48">
                  <c:v>403.1</c:v>
                </c:pt>
                <c:pt idx="49">
                  <c:v>361.9</c:v>
                </c:pt>
                <c:pt idx="50">
                  <c:v>327.39999999999992</c:v>
                </c:pt>
                <c:pt idx="51">
                  <c:v>341.3</c:v>
                </c:pt>
                <c:pt idx="52">
                  <c:v>270.2</c:v>
                </c:pt>
              </c:numCache>
            </c:numRef>
          </c:val>
          <c:smooth val="0"/>
          <c:extLst>
            <c:ext xmlns:c16="http://schemas.microsoft.com/office/drawing/2014/chart" uri="{C3380CC4-5D6E-409C-BE32-E72D297353CC}">
              <c16:uniqueId val="{00000001-E22B-4EE6-9F71-748B7AC13735}"/>
            </c:ext>
          </c:extLst>
        </c:ser>
        <c:dLbls>
          <c:showLegendKey val="0"/>
          <c:showVal val="0"/>
          <c:showCatName val="0"/>
          <c:showSerName val="0"/>
          <c:showPercent val="0"/>
          <c:showBubbleSize val="0"/>
        </c:dLbls>
        <c:smooth val="0"/>
        <c:axId val="156166784"/>
        <c:axId val="157405568"/>
      </c:lineChart>
      <c:catAx>
        <c:axId val="156166784"/>
        <c:scaling>
          <c:orientation val="minMax"/>
        </c:scaling>
        <c:delete val="0"/>
        <c:axPos val="b"/>
        <c:numFmt formatCode="General" sourceLinked="1"/>
        <c:majorTickMark val="none"/>
        <c:minorTickMark val="none"/>
        <c:tickLblPos val="nextTo"/>
        <c:crossAx val="157405568"/>
        <c:crosses val="autoZero"/>
        <c:auto val="1"/>
        <c:lblAlgn val="ctr"/>
        <c:lblOffset val="100"/>
        <c:tickLblSkip val="5"/>
        <c:noMultiLvlLbl val="0"/>
      </c:catAx>
      <c:valAx>
        <c:axId val="157405568"/>
        <c:scaling>
          <c:orientation val="minMax"/>
        </c:scaling>
        <c:delete val="0"/>
        <c:axPos val="l"/>
        <c:title>
          <c:tx>
            <c:rich>
              <a:bodyPr/>
              <a:lstStyle/>
              <a:p>
                <a:pPr>
                  <a:defRPr/>
                </a:pPr>
                <a:r>
                  <a:rPr lang="en-US"/>
                  <a:t>Recreational Catch (mtons)</a:t>
                </a:r>
              </a:p>
            </c:rich>
          </c:tx>
          <c:overlay val="0"/>
        </c:title>
        <c:numFmt formatCode="General" sourceLinked="1"/>
        <c:majorTickMark val="none"/>
        <c:minorTickMark val="none"/>
        <c:tickLblPos val="nextTo"/>
        <c:crossAx val="156166784"/>
        <c:crosses val="autoZero"/>
        <c:crossBetween val="between"/>
      </c:valAx>
    </c:plotArea>
    <c:legend>
      <c:legendPos val="r"/>
      <c:layout>
        <c:manualLayout>
          <c:xMode val="edge"/>
          <c:yMode val="edge"/>
          <c:x val="0.196881085428838"/>
          <c:y val="0.15465077282006401"/>
          <c:w val="0.321936118872238"/>
          <c:h val="0.1674343832021"/>
        </c:manualLayout>
      </c:layout>
      <c:overlay val="0"/>
    </c:legend>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3085739282589702E-2"/>
          <c:y val="5.1400554097404502E-2"/>
          <c:w val="0.85613582677165401"/>
          <c:h val="0.83261956838728501"/>
        </c:manualLayout>
      </c:layout>
      <c:lineChart>
        <c:grouping val="standard"/>
        <c:varyColors val="0"/>
        <c:ser>
          <c:idx val="0"/>
          <c:order val="0"/>
          <c:tx>
            <c:strRef>
              <c:f>gear!$A$53</c:f>
              <c:strCache>
                <c:ptCount val="1"/>
                <c:pt idx="0">
                  <c:v>TRAWL</c:v>
                </c:pt>
              </c:strCache>
            </c:strRef>
          </c:tx>
          <c:spPr>
            <a:ln>
              <a:solidFill>
                <a:schemeClr val="tx1"/>
              </a:solidFill>
            </a:ln>
          </c:spPr>
          <c:marker>
            <c:symbol val="none"/>
          </c:marker>
          <c:cat>
            <c:numRef>
              <c:f>gear!$B$52:$X$52</c:f>
              <c:numCache>
                <c:formatCode>General</c:formatCode>
                <c:ptCount val="23"/>
                <c:pt idx="0">
                  <c:v>16</c:v>
                </c:pt>
                <c:pt idx="1">
                  <c:v>18</c:v>
                </c:pt>
                <c:pt idx="2">
                  <c:v>20</c:v>
                </c:pt>
                <c:pt idx="3">
                  <c:v>22</c:v>
                </c:pt>
                <c:pt idx="4">
                  <c:v>24</c:v>
                </c:pt>
                <c:pt idx="5">
                  <c:v>26</c:v>
                </c:pt>
                <c:pt idx="6">
                  <c:v>28</c:v>
                </c:pt>
                <c:pt idx="7">
                  <c:v>30</c:v>
                </c:pt>
                <c:pt idx="8">
                  <c:v>32</c:v>
                </c:pt>
                <c:pt idx="9">
                  <c:v>34</c:v>
                </c:pt>
                <c:pt idx="10">
                  <c:v>36</c:v>
                </c:pt>
                <c:pt idx="11">
                  <c:v>38</c:v>
                </c:pt>
                <c:pt idx="12">
                  <c:v>40</c:v>
                </c:pt>
                <c:pt idx="13">
                  <c:v>42</c:v>
                </c:pt>
                <c:pt idx="14">
                  <c:v>44</c:v>
                </c:pt>
                <c:pt idx="15">
                  <c:v>46</c:v>
                </c:pt>
                <c:pt idx="16">
                  <c:v>48</c:v>
                </c:pt>
                <c:pt idx="17">
                  <c:v>50</c:v>
                </c:pt>
                <c:pt idx="18">
                  <c:v>52</c:v>
                </c:pt>
                <c:pt idx="19">
                  <c:v>54</c:v>
                </c:pt>
                <c:pt idx="20">
                  <c:v>56</c:v>
                </c:pt>
                <c:pt idx="21">
                  <c:v>58</c:v>
                </c:pt>
                <c:pt idx="22">
                  <c:v>60</c:v>
                </c:pt>
              </c:numCache>
            </c:numRef>
          </c:cat>
          <c:val>
            <c:numRef>
              <c:f>gear!$B$53:$X$53</c:f>
              <c:numCache>
                <c:formatCode>General</c:formatCode>
                <c:ptCount val="23"/>
                <c:pt idx="0">
                  <c:v>0</c:v>
                </c:pt>
                <c:pt idx="1">
                  <c:v>0</c:v>
                </c:pt>
                <c:pt idx="2">
                  <c:v>0</c:v>
                </c:pt>
                <c:pt idx="3">
                  <c:v>0</c:v>
                </c:pt>
                <c:pt idx="4">
                  <c:v>0</c:v>
                </c:pt>
                <c:pt idx="5">
                  <c:v>0</c:v>
                </c:pt>
                <c:pt idx="6">
                  <c:v>0</c:v>
                </c:pt>
                <c:pt idx="7">
                  <c:v>2.7310525316054999E-3</c:v>
                </c:pt>
                <c:pt idx="8">
                  <c:v>3.27979569869779E-3</c:v>
                </c:pt>
                <c:pt idx="9">
                  <c:v>5.9939638251619897E-3</c:v>
                </c:pt>
                <c:pt idx="10">
                  <c:v>2.6533842679555102E-2</c:v>
                </c:pt>
                <c:pt idx="11">
                  <c:v>4.5013824106709399E-2</c:v>
                </c:pt>
                <c:pt idx="12">
                  <c:v>0.13115383803634401</c:v>
                </c:pt>
                <c:pt idx="13">
                  <c:v>0.12803022308520301</c:v>
                </c:pt>
                <c:pt idx="14">
                  <c:v>0.18474493995483399</c:v>
                </c:pt>
                <c:pt idx="15">
                  <c:v>0.165374306156476</c:v>
                </c:pt>
                <c:pt idx="16">
                  <c:v>0.14289694181211901</c:v>
                </c:pt>
                <c:pt idx="17">
                  <c:v>8.5764335915240297E-2</c:v>
                </c:pt>
                <c:pt idx="18">
                  <c:v>3.4511724108820002E-2</c:v>
                </c:pt>
                <c:pt idx="19">
                  <c:v>2.19328422785505E-2</c:v>
                </c:pt>
                <c:pt idx="20">
                  <c:v>1.58375720225407E-2</c:v>
                </c:pt>
                <c:pt idx="21">
                  <c:v>5.8208986724636504E-3</c:v>
                </c:pt>
                <c:pt idx="22">
                  <c:v>3.7989911567928099E-4</c:v>
                </c:pt>
              </c:numCache>
            </c:numRef>
          </c:val>
          <c:smooth val="0"/>
          <c:extLst>
            <c:ext xmlns:c16="http://schemas.microsoft.com/office/drawing/2014/chart" uri="{C3380CC4-5D6E-409C-BE32-E72D297353CC}">
              <c16:uniqueId val="{00000000-32E9-482A-9BAF-88AAE81BB14D}"/>
            </c:ext>
          </c:extLst>
        </c:ser>
        <c:ser>
          <c:idx val="1"/>
          <c:order val="1"/>
          <c:tx>
            <c:strRef>
              <c:f>gear!$A$54</c:f>
              <c:strCache>
                <c:ptCount val="1"/>
                <c:pt idx="0">
                  <c:v>NON-TRAWL</c:v>
                </c:pt>
              </c:strCache>
            </c:strRef>
          </c:tx>
          <c:spPr>
            <a:ln>
              <a:solidFill>
                <a:schemeClr val="tx1"/>
              </a:solidFill>
              <a:prstDash val="dash"/>
            </a:ln>
          </c:spPr>
          <c:marker>
            <c:symbol val="none"/>
          </c:marker>
          <c:cat>
            <c:numRef>
              <c:f>gear!$B$52:$X$52</c:f>
              <c:numCache>
                <c:formatCode>General</c:formatCode>
                <c:ptCount val="23"/>
                <c:pt idx="0">
                  <c:v>16</c:v>
                </c:pt>
                <c:pt idx="1">
                  <c:v>18</c:v>
                </c:pt>
                <c:pt idx="2">
                  <c:v>20</c:v>
                </c:pt>
                <c:pt idx="3">
                  <c:v>22</c:v>
                </c:pt>
                <c:pt idx="4">
                  <c:v>24</c:v>
                </c:pt>
                <c:pt idx="5">
                  <c:v>26</c:v>
                </c:pt>
                <c:pt idx="6">
                  <c:v>28</c:v>
                </c:pt>
                <c:pt idx="7">
                  <c:v>30</c:v>
                </c:pt>
                <c:pt idx="8">
                  <c:v>32</c:v>
                </c:pt>
                <c:pt idx="9">
                  <c:v>34</c:v>
                </c:pt>
                <c:pt idx="10">
                  <c:v>36</c:v>
                </c:pt>
                <c:pt idx="11">
                  <c:v>38</c:v>
                </c:pt>
                <c:pt idx="12">
                  <c:v>40</c:v>
                </c:pt>
                <c:pt idx="13">
                  <c:v>42</c:v>
                </c:pt>
                <c:pt idx="14">
                  <c:v>44</c:v>
                </c:pt>
                <c:pt idx="15">
                  <c:v>46</c:v>
                </c:pt>
                <c:pt idx="16">
                  <c:v>48</c:v>
                </c:pt>
                <c:pt idx="17">
                  <c:v>50</c:v>
                </c:pt>
                <c:pt idx="18">
                  <c:v>52</c:v>
                </c:pt>
                <c:pt idx="19">
                  <c:v>54</c:v>
                </c:pt>
                <c:pt idx="20">
                  <c:v>56</c:v>
                </c:pt>
                <c:pt idx="21">
                  <c:v>58</c:v>
                </c:pt>
                <c:pt idx="22">
                  <c:v>60</c:v>
                </c:pt>
              </c:numCache>
            </c:numRef>
          </c:cat>
          <c:val>
            <c:numRef>
              <c:f>gear!$B$54:$X$54</c:f>
              <c:numCache>
                <c:formatCode>General</c:formatCode>
                <c:ptCount val="23"/>
                <c:pt idx="0">
                  <c:v>3.9700157940461703E-5</c:v>
                </c:pt>
                <c:pt idx="1">
                  <c:v>0</c:v>
                </c:pt>
                <c:pt idx="2">
                  <c:v>8.0723654478938702E-4</c:v>
                </c:pt>
                <c:pt idx="3">
                  <c:v>1.52977941930579E-3</c:v>
                </c:pt>
                <c:pt idx="4">
                  <c:v>6.4717874135942601E-3</c:v>
                </c:pt>
                <c:pt idx="5">
                  <c:v>1.6888447187872399E-2</c:v>
                </c:pt>
                <c:pt idx="6">
                  <c:v>2.3337076176001399E-2</c:v>
                </c:pt>
                <c:pt idx="7">
                  <c:v>4.7716943167238901E-2</c:v>
                </c:pt>
                <c:pt idx="8">
                  <c:v>6.4853516342239195E-2</c:v>
                </c:pt>
                <c:pt idx="9">
                  <c:v>9.6525640677840502E-2</c:v>
                </c:pt>
                <c:pt idx="10">
                  <c:v>0.12572576851234901</c:v>
                </c:pt>
                <c:pt idx="11">
                  <c:v>0.130373995337878</c:v>
                </c:pt>
                <c:pt idx="12">
                  <c:v>0.146597464880248</c:v>
                </c:pt>
                <c:pt idx="13">
                  <c:v>0.13053478097753701</c:v>
                </c:pt>
                <c:pt idx="14">
                  <c:v>8.8880051927806597E-2</c:v>
                </c:pt>
                <c:pt idx="15">
                  <c:v>6.4062821529924999E-2</c:v>
                </c:pt>
                <c:pt idx="16">
                  <c:v>3.9002096830008499E-2</c:v>
                </c:pt>
                <c:pt idx="17">
                  <c:v>9.1806615237317608E-3</c:v>
                </c:pt>
                <c:pt idx="18">
                  <c:v>5.8815783988794001E-3</c:v>
                </c:pt>
                <c:pt idx="19">
                  <c:v>1.1135894302299501E-3</c:v>
                </c:pt>
                <c:pt idx="20">
                  <c:v>2.8517946787231602E-4</c:v>
                </c:pt>
                <c:pt idx="21">
                  <c:v>1.8262072652612399E-4</c:v>
                </c:pt>
                <c:pt idx="22">
                  <c:v>9.2633701861077207E-6</c:v>
                </c:pt>
              </c:numCache>
            </c:numRef>
          </c:val>
          <c:smooth val="0"/>
          <c:extLst>
            <c:ext xmlns:c16="http://schemas.microsoft.com/office/drawing/2014/chart" uri="{C3380CC4-5D6E-409C-BE32-E72D297353CC}">
              <c16:uniqueId val="{00000001-32E9-482A-9BAF-88AAE81BB14D}"/>
            </c:ext>
          </c:extLst>
        </c:ser>
        <c:dLbls>
          <c:showLegendKey val="0"/>
          <c:showVal val="0"/>
          <c:showCatName val="0"/>
          <c:showSerName val="0"/>
          <c:showPercent val="0"/>
          <c:showBubbleSize val="0"/>
        </c:dLbls>
        <c:smooth val="0"/>
        <c:axId val="180356992"/>
        <c:axId val="180358528"/>
      </c:lineChart>
      <c:catAx>
        <c:axId val="180356992"/>
        <c:scaling>
          <c:orientation val="minMax"/>
        </c:scaling>
        <c:delete val="0"/>
        <c:axPos val="b"/>
        <c:numFmt formatCode="General" sourceLinked="1"/>
        <c:majorTickMark val="out"/>
        <c:minorTickMark val="none"/>
        <c:tickLblPos val="nextTo"/>
        <c:crossAx val="180358528"/>
        <c:crosses val="autoZero"/>
        <c:auto val="1"/>
        <c:lblAlgn val="ctr"/>
        <c:lblOffset val="100"/>
        <c:noMultiLvlLbl val="0"/>
      </c:catAx>
      <c:valAx>
        <c:axId val="180358528"/>
        <c:scaling>
          <c:orientation val="minMax"/>
        </c:scaling>
        <c:delete val="0"/>
        <c:axPos val="l"/>
        <c:numFmt formatCode="General" sourceLinked="1"/>
        <c:majorTickMark val="out"/>
        <c:minorTickMark val="none"/>
        <c:tickLblPos val="nextTo"/>
        <c:crossAx val="180356992"/>
        <c:crosses val="autoZero"/>
        <c:crossBetween val="between"/>
      </c:valAx>
      <c:spPr>
        <a:ln>
          <a:noFill/>
        </a:ln>
      </c:spPr>
    </c:plotArea>
    <c:legend>
      <c:legendPos val="r"/>
      <c:layout>
        <c:manualLayout>
          <c:xMode val="edge"/>
          <c:yMode val="edge"/>
          <c:x val="0.16033267716535399"/>
          <c:y val="0.147764289880432"/>
          <c:w val="0.24800065616797901"/>
          <c:h val="0.1674343832021"/>
        </c:manualLayout>
      </c:layout>
      <c:overlay val="0"/>
    </c:legend>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depthPercent val="340"/>
      <c:rAngAx val="0"/>
      <c:perspective val="50"/>
    </c:view3D>
    <c:floor>
      <c:thickness val="0"/>
    </c:floor>
    <c:sideWall>
      <c:thickness val="0"/>
    </c:sideWall>
    <c:backWall>
      <c:thickness val="0"/>
    </c:backWall>
    <c:plotArea>
      <c:layout>
        <c:manualLayout>
          <c:layoutTarget val="inner"/>
          <c:xMode val="edge"/>
          <c:yMode val="edge"/>
          <c:x val="0.28276992773163601"/>
          <c:y val="9.7957782702448898E-2"/>
          <c:w val="0.62742746197821098"/>
          <c:h val="0.78233028645420299"/>
        </c:manualLayout>
      </c:layout>
      <c:area3DChart>
        <c:grouping val="standard"/>
        <c:varyColors val="0"/>
        <c:ser>
          <c:idx val="0"/>
          <c:order val="0"/>
          <c:tx>
            <c:strRef>
              <c:f>live_dead!$O$8</c:f>
              <c:strCache>
                <c:ptCount val="1"/>
                <c:pt idx="0">
                  <c:v>1998</c:v>
                </c:pt>
              </c:strCache>
            </c:strRef>
          </c:tx>
          <c:cat>
            <c:numRef>
              <c:f>live_dead!$P$7:$AK$7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live_dead!$P$8:$AK$8</c:f>
              <c:numCache>
                <c:formatCode>General</c:formatCode>
                <c:ptCount val="22"/>
                <c:pt idx="5">
                  <c:v>167</c:v>
                </c:pt>
                <c:pt idx="6">
                  <c:v>3462</c:v>
                </c:pt>
                <c:pt idx="7">
                  <c:v>5819</c:v>
                </c:pt>
                <c:pt idx="8">
                  <c:v>8288</c:v>
                </c:pt>
                <c:pt idx="9">
                  <c:v>6741</c:v>
                </c:pt>
                <c:pt idx="10">
                  <c:v>11690</c:v>
                </c:pt>
                <c:pt idx="11">
                  <c:v>9405</c:v>
                </c:pt>
                <c:pt idx="12">
                  <c:v>7948</c:v>
                </c:pt>
                <c:pt idx="13">
                  <c:v>1900</c:v>
                </c:pt>
                <c:pt idx="14">
                  <c:v>1126</c:v>
                </c:pt>
                <c:pt idx="15">
                  <c:v>505</c:v>
                </c:pt>
                <c:pt idx="16">
                  <c:v>449</c:v>
                </c:pt>
              </c:numCache>
            </c:numRef>
          </c:val>
          <c:extLst>
            <c:ext xmlns:c16="http://schemas.microsoft.com/office/drawing/2014/chart" uri="{C3380CC4-5D6E-409C-BE32-E72D297353CC}">
              <c16:uniqueId val="{00000000-1F7F-4027-AC77-E73ED4F34750}"/>
            </c:ext>
          </c:extLst>
        </c:ser>
        <c:ser>
          <c:idx val="1"/>
          <c:order val="1"/>
          <c:tx>
            <c:strRef>
              <c:f>live_dead!$O$9</c:f>
              <c:strCache>
                <c:ptCount val="1"/>
                <c:pt idx="0">
                  <c:v>1999</c:v>
                </c:pt>
              </c:strCache>
            </c:strRef>
          </c:tx>
          <c:cat>
            <c:numRef>
              <c:f>live_dead!$P$7:$AK$7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live_dead!$P$9:$AK$9</c:f>
              <c:numCache>
                <c:formatCode>General</c:formatCode>
                <c:ptCount val="22"/>
                <c:pt idx="4">
                  <c:v>50</c:v>
                </c:pt>
                <c:pt idx="5">
                  <c:v>253</c:v>
                </c:pt>
                <c:pt idx="6">
                  <c:v>982</c:v>
                </c:pt>
                <c:pt idx="7">
                  <c:v>3058</c:v>
                </c:pt>
                <c:pt idx="8">
                  <c:v>6158</c:v>
                </c:pt>
                <c:pt idx="9">
                  <c:v>7112</c:v>
                </c:pt>
                <c:pt idx="10">
                  <c:v>6992</c:v>
                </c:pt>
                <c:pt idx="11">
                  <c:v>5333</c:v>
                </c:pt>
                <c:pt idx="12">
                  <c:v>4253</c:v>
                </c:pt>
                <c:pt idx="13">
                  <c:v>2402</c:v>
                </c:pt>
                <c:pt idx="14">
                  <c:v>1705</c:v>
                </c:pt>
                <c:pt idx="15">
                  <c:v>1125</c:v>
                </c:pt>
                <c:pt idx="16">
                  <c:v>588</c:v>
                </c:pt>
                <c:pt idx="17">
                  <c:v>169</c:v>
                </c:pt>
                <c:pt idx="18">
                  <c:v>58</c:v>
                </c:pt>
                <c:pt idx="19">
                  <c:v>134</c:v>
                </c:pt>
              </c:numCache>
            </c:numRef>
          </c:val>
          <c:extLst>
            <c:ext xmlns:c16="http://schemas.microsoft.com/office/drawing/2014/chart" uri="{C3380CC4-5D6E-409C-BE32-E72D297353CC}">
              <c16:uniqueId val="{00000001-1F7F-4027-AC77-E73ED4F34750}"/>
            </c:ext>
          </c:extLst>
        </c:ser>
        <c:ser>
          <c:idx val="2"/>
          <c:order val="2"/>
          <c:tx>
            <c:strRef>
              <c:f>live_dead!$O$10</c:f>
              <c:strCache>
                <c:ptCount val="1"/>
                <c:pt idx="0">
                  <c:v>2000</c:v>
                </c:pt>
              </c:strCache>
            </c:strRef>
          </c:tx>
          <c:cat>
            <c:numRef>
              <c:f>live_dead!$P$7:$AK$7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live_dead!$P$10:$AK$10</c:f>
              <c:numCache>
                <c:formatCode>General</c:formatCode>
                <c:ptCount val="22"/>
                <c:pt idx="4">
                  <c:v>33</c:v>
                </c:pt>
                <c:pt idx="5">
                  <c:v>168</c:v>
                </c:pt>
                <c:pt idx="6">
                  <c:v>478</c:v>
                </c:pt>
                <c:pt idx="7">
                  <c:v>2261</c:v>
                </c:pt>
                <c:pt idx="8">
                  <c:v>3858</c:v>
                </c:pt>
                <c:pt idx="9">
                  <c:v>4704</c:v>
                </c:pt>
                <c:pt idx="10">
                  <c:v>5464</c:v>
                </c:pt>
                <c:pt idx="11">
                  <c:v>4511</c:v>
                </c:pt>
                <c:pt idx="12">
                  <c:v>3348</c:v>
                </c:pt>
                <c:pt idx="13">
                  <c:v>2084</c:v>
                </c:pt>
                <c:pt idx="14">
                  <c:v>1356</c:v>
                </c:pt>
                <c:pt idx="15">
                  <c:v>218</c:v>
                </c:pt>
                <c:pt idx="16">
                  <c:v>173</c:v>
                </c:pt>
                <c:pt idx="17">
                  <c:v>60</c:v>
                </c:pt>
                <c:pt idx="18">
                  <c:v>126</c:v>
                </c:pt>
              </c:numCache>
            </c:numRef>
          </c:val>
          <c:extLst>
            <c:ext xmlns:c16="http://schemas.microsoft.com/office/drawing/2014/chart" uri="{C3380CC4-5D6E-409C-BE32-E72D297353CC}">
              <c16:uniqueId val="{00000002-1F7F-4027-AC77-E73ED4F34750}"/>
            </c:ext>
          </c:extLst>
        </c:ser>
        <c:ser>
          <c:idx val="3"/>
          <c:order val="3"/>
          <c:tx>
            <c:strRef>
              <c:f>live_dead!$O$11</c:f>
              <c:strCache>
                <c:ptCount val="1"/>
                <c:pt idx="0">
                  <c:v>2001</c:v>
                </c:pt>
              </c:strCache>
            </c:strRef>
          </c:tx>
          <c:cat>
            <c:numRef>
              <c:f>live_dead!$P$7:$AK$7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live_dead!$P$11:$AK$11</c:f>
              <c:numCache>
                <c:formatCode>General</c:formatCode>
                <c:ptCount val="22"/>
                <c:pt idx="5">
                  <c:v>154</c:v>
                </c:pt>
                <c:pt idx="6">
                  <c:v>40</c:v>
                </c:pt>
                <c:pt idx="7">
                  <c:v>2253</c:v>
                </c:pt>
                <c:pt idx="8">
                  <c:v>4931</c:v>
                </c:pt>
                <c:pt idx="9">
                  <c:v>9445</c:v>
                </c:pt>
                <c:pt idx="10">
                  <c:v>11226</c:v>
                </c:pt>
                <c:pt idx="11">
                  <c:v>15359</c:v>
                </c:pt>
                <c:pt idx="12">
                  <c:v>7171</c:v>
                </c:pt>
                <c:pt idx="13">
                  <c:v>2271</c:v>
                </c:pt>
                <c:pt idx="14">
                  <c:v>1741</c:v>
                </c:pt>
                <c:pt idx="15">
                  <c:v>1067</c:v>
                </c:pt>
                <c:pt idx="16">
                  <c:v>41</c:v>
                </c:pt>
                <c:pt idx="17">
                  <c:v>76</c:v>
                </c:pt>
                <c:pt idx="18">
                  <c:v>5</c:v>
                </c:pt>
                <c:pt idx="19">
                  <c:v>25</c:v>
                </c:pt>
              </c:numCache>
            </c:numRef>
          </c:val>
          <c:extLst>
            <c:ext xmlns:c16="http://schemas.microsoft.com/office/drawing/2014/chart" uri="{C3380CC4-5D6E-409C-BE32-E72D297353CC}">
              <c16:uniqueId val="{00000003-1F7F-4027-AC77-E73ED4F34750}"/>
            </c:ext>
          </c:extLst>
        </c:ser>
        <c:ser>
          <c:idx val="4"/>
          <c:order val="4"/>
          <c:tx>
            <c:strRef>
              <c:f>live_dead!$O$12</c:f>
              <c:strCache>
                <c:ptCount val="1"/>
                <c:pt idx="0">
                  <c:v>2002</c:v>
                </c:pt>
              </c:strCache>
            </c:strRef>
          </c:tx>
          <c:cat>
            <c:numRef>
              <c:f>live_dead!$P$7:$AK$7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live_dead!$P$12:$AK$12</c:f>
              <c:numCache>
                <c:formatCode>General</c:formatCode>
                <c:ptCount val="22"/>
                <c:pt idx="5">
                  <c:v>622</c:v>
                </c:pt>
                <c:pt idx="6">
                  <c:v>1988</c:v>
                </c:pt>
                <c:pt idx="7">
                  <c:v>2582</c:v>
                </c:pt>
                <c:pt idx="8">
                  <c:v>4337</c:v>
                </c:pt>
                <c:pt idx="9">
                  <c:v>5135</c:v>
                </c:pt>
                <c:pt idx="10">
                  <c:v>7004</c:v>
                </c:pt>
                <c:pt idx="11">
                  <c:v>4944</c:v>
                </c:pt>
                <c:pt idx="12">
                  <c:v>3175</c:v>
                </c:pt>
                <c:pt idx="13">
                  <c:v>3473</c:v>
                </c:pt>
                <c:pt idx="14">
                  <c:v>1533</c:v>
                </c:pt>
                <c:pt idx="15">
                  <c:v>1843</c:v>
                </c:pt>
                <c:pt idx="16">
                  <c:v>167</c:v>
                </c:pt>
                <c:pt idx="17">
                  <c:v>508</c:v>
                </c:pt>
              </c:numCache>
            </c:numRef>
          </c:val>
          <c:extLst>
            <c:ext xmlns:c16="http://schemas.microsoft.com/office/drawing/2014/chart" uri="{C3380CC4-5D6E-409C-BE32-E72D297353CC}">
              <c16:uniqueId val="{00000004-1F7F-4027-AC77-E73ED4F34750}"/>
            </c:ext>
          </c:extLst>
        </c:ser>
        <c:ser>
          <c:idx val="5"/>
          <c:order val="5"/>
          <c:tx>
            <c:strRef>
              <c:f>live_dead!$O$13</c:f>
              <c:strCache>
                <c:ptCount val="1"/>
                <c:pt idx="0">
                  <c:v>2003</c:v>
                </c:pt>
              </c:strCache>
            </c:strRef>
          </c:tx>
          <c:cat>
            <c:numRef>
              <c:f>live_dead!$P$7:$AK$7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live_dead!$P$13:$AK$13</c:f>
              <c:numCache>
                <c:formatCode>General</c:formatCode>
                <c:ptCount val="22"/>
                <c:pt idx="4">
                  <c:v>359</c:v>
                </c:pt>
                <c:pt idx="5">
                  <c:v>718</c:v>
                </c:pt>
                <c:pt idx="6">
                  <c:v>718</c:v>
                </c:pt>
                <c:pt idx="7">
                  <c:v>1436</c:v>
                </c:pt>
                <c:pt idx="8">
                  <c:v>1795</c:v>
                </c:pt>
                <c:pt idx="9">
                  <c:v>1795</c:v>
                </c:pt>
                <c:pt idx="10">
                  <c:v>3590</c:v>
                </c:pt>
                <c:pt idx="11">
                  <c:v>2872</c:v>
                </c:pt>
                <c:pt idx="12">
                  <c:v>2513</c:v>
                </c:pt>
                <c:pt idx="13">
                  <c:v>1436</c:v>
                </c:pt>
              </c:numCache>
            </c:numRef>
          </c:val>
          <c:extLst>
            <c:ext xmlns:c16="http://schemas.microsoft.com/office/drawing/2014/chart" uri="{C3380CC4-5D6E-409C-BE32-E72D297353CC}">
              <c16:uniqueId val="{00000005-1F7F-4027-AC77-E73ED4F34750}"/>
            </c:ext>
          </c:extLst>
        </c:ser>
        <c:ser>
          <c:idx val="6"/>
          <c:order val="6"/>
          <c:tx>
            <c:strRef>
              <c:f>live_dead!$O$14</c:f>
              <c:strCache>
                <c:ptCount val="1"/>
                <c:pt idx="0">
                  <c:v>2004</c:v>
                </c:pt>
              </c:strCache>
            </c:strRef>
          </c:tx>
          <c:cat>
            <c:numRef>
              <c:f>live_dead!$P$7:$AK$7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live_dead!$P$14:$AK$14</c:f>
              <c:numCache>
                <c:formatCode>General</c:formatCode>
                <c:ptCount val="22"/>
                <c:pt idx="8">
                  <c:v>19</c:v>
                </c:pt>
                <c:pt idx="9">
                  <c:v>855</c:v>
                </c:pt>
                <c:pt idx="10">
                  <c:v>1995</c:v>
                </c:pt>
                <c:pt idx="11">
                  <c:v>475</c:v>
                </c:pt>
                <c:pt idx="12">
                  <c:v>76</c:v>
                </c:pt>
                <c:pt idx="13">
                  <c:v>3040</c:v>
                </c:pt>
                <c:pt idx="14">
                  <c:v>1919</c:v>
                </c:pt>
                <c:pt idx="15">
                  <c:v>1140</c:v>
                </c:pt>
                <c:pt idx="16">
                  <c:v>760</c:v>
                </c:pt>
                <c:pt idx="17">
                  <c:v>1140</c:v>
                </c:pt>
              </c:numCache>
            </c:numRef>
          </c:val>
          <c:extLst>
            <c:ext xmlns:c16="http://schemas.microsoft.com/office/drawing/2014/chart" uri="{C3380CC4-5D6E-409C-BE32-E72D297353CC}">
              <c16:uniqueId val="{00000006-1F7F-4027-AC77-E73ED4F34750}"/>
            </c:ext>
          </c:extLst>
        </c:ser>
        <c:ser>
          <c:idx val="7"/>
          <c:order val="7"/>
          <c:tx>
            <c:strRef>
              <c:f>live_dead!$O$15</c:f>
              <c:strCache>
                <c:ptCount val="1"/>
                <c:pt idx="0">
                  <c:v>2005</c:v>
                </c:pt>
              </c:strCache>
            </c:strRef>
          </c:tx>
          <c:cat>
            <c:numRef>
              <c:f>live_dead!$P$7:$AK$7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live_dead!$P$15:$AK$15</c:f>
              <c:numCache>
                <c:formatCode>General</c:formatCode>
                <c:ptCount val="22"/>
                <c:pt idx="4">
                  <c:v>548</c:v>
                </c:pt>
                <c:pt idx="5">
                  <c:v>274</c:v>
                </c:pt>
                <c:pt idx="6">
                  <c:v>36</c:v>
                </c:pt>
                <c:pt idx="7">
                  <c:v>1110</c:v>
                </c:pt>
                <c:pt idx="8">
                  <c:v>1572</c:v>
                </c:pt>
                <c:pt idx="9">
                  <c:v>2358</c:v>
                </c:pt>
                <c:pt idx="10">
                  <c:v>916</c:v>
                </c:pt>
                <c:pt idx="11">
                  <c:v>2842</c:v>
                </c:pt>
                <c:pt idx="12">
                  <c:v>1212</c:v>
                </c:pt>
                <c:pt idx="13">
                  <c:v>1652</c:v>
                </c:pt>
                <c:pt idx="14">
                  <c:v>404</c:v>
                </c:pt>
                <c:pt idx="15">
                  <c:v>404</c:v>
                </c:pt>
              </c:numCache>
            </c:numRef>
          </c:val>
          <c:extLst>
            <c:ext xmlns:c16="http://schemas.microsoft.com/office/drawing/2014/chart" uri="{C3380CC4-5D6E-409C-BE32-E72D297353CC}">
              <c16:uniqueId val="{00000007-1F7F-4027-AC77-E73ED4F34750}"/>
            </c:ext>
          </c:extLst>
        </c:ser>
        <c:ser>
          <c:idx val="8"/>
          <c:order val="8"/>
          <c:tx>
            <c:strRef>
              <c:f>live_dead!$O$16</c:f>
              <c:strCache>
                <c:ptCount val="1"/>
                <c:pt idx="0">
                  <c:v>2006</c:v>
                </c:pt>
              </c:strCache>
            </c:strRef>
          </c:tx>
          <c:cat>
            <c:numRef>
              <c:f>live_dead!$P$7:$AK$7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live_dead!$P$16:$AK$16</c:f>
              <c:numCache>
                <c:formatCode>General</c:formatCode>
                <c:ptCount val="22"/>
                <c:pt idx="7">
                  <c:v>1055</c:v>
                </c:pt>
                <c:pt idx="8">
                  <c:v>292</c:v>
                </c:pt>
                <c:pt idx="9">
                  <c:v>1460</c:v>
                </c:pt>
                <c:pt idx="10">
                  <c:v>1752</c:v>
                </c:pt>
                <c:pt idx="11">
                  <c:v>1606</c:v>
                </c:pt>
                <c:pt idx="12">
                  <c:v>146</c:v>
                </c:pt>
                <c:pt idx="13">
                  <c:v>584</c:v>
                </c:pt>
                <c:pt idx="14">
                  <c:v>146</c:v>
                </c:pt>
              </c:numCache>
            </c:numRef>
          </c:val>
          <c:extLst>
            <c:ext xmlns:c16="http://schemas.microsoft.com/office/drawing/2014/chart" uri="{C3380CC4-5D6E-409C-BE32-E72D297353CC}">
              <c16:uniqueId val="{00000008-1F7F-4027-AC77-E73ED4F34750}"/>
            </c:ext>
          </c:extLst>
        </c:ser>
        <c:ser>
          <c:idx val="9"/>
          <c:order val="9"/>
          <c:tx>
            <c:strRef>
              <c:f>live_dead!$O$17</c:f>
              <c:strCache>
                <c:ptCount val="1"/>
                <c:pt idx="0">
                  <c:v>2007</c:v>
                </c:pt>
              </c:strCache>
            </c:strRef>
          </c:tx>
          <c:cat>
            <c:numRef>
              <c:f>live_dead!$P$7:$AK$7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live_dead!$P$17:$AK$17</c:f>
              <c:numCache>
                <c:formatCode>General</c:formatCode>
                <c:ptCount val="22"/>
                <c:pt idx="4">
                  <c:v>198</c:v>
                </c:pt>
                <c:pt idx="5">
                  <c:v>198</c:v>
                </c:pt>
                <c:pt idx="6">
                  <c:v>767</c:v>
                </c:pt>
                <c:pt idx="7">
                  <c:v>1521</c:v>
                </c:pt>
                <c:pt idx="8">
                  <c:v>1896</c:v>
                </c:pt>
                <c:pt idx="9">
                  <c:v>1516</c:v>
                </c:pt>
                <c:pt idx="10">
                  <c:v>1458</c:v>
                </c:pt>
                <c:pt idx="11">
                  <c:v>1030</c:v>
                </c:pt>
                <c:pt idx="12">
                  <c:v>2158</c:v>
                </c:pt>
                <c:pt idx="13">
                  <c:v>700</c:v>
                </c:pt>
                <c:pt idx="14">
                  <c:v>3928</c:v>
                </c:pt>
                <c:pt idx="15">
                  <c:v>2878</c:v>
                </c:pt>
                <c:pt idx="16">
                  <c:v>350</c:v>
                </c:pt>
                <c:pt idx="17">
                  <c:v>78</c:v>
                </c:pt>
                <c:pt idx="19">
                  <c:v>350</c:v>
                </c:pt>
              </c:numCache>
            </c:numRef>
          </c:val>
          <c:extLst>
            <c:ext xmlns:c16="http://schemas.microsoft.com/office/drawing/2014/chart" uri="{C3380CC4-5D6E-409C-BE32-E72D297353CC}">
              <c16:uniqueId val="{00000009-1F7F-4027-AC77-E73ED4F34750}"/>
            </c:ext>
          </c:extLst>
        </c:ser>
        <c:ser>
          <c:idx val="10"/>
          <c:order val="10"/>
          <c:tx>
            <c:strRef>
              <c:f>live_dead!$O$18</c:f>
              <c:strCache>
                <c:ptCount val="1"/>
                <c:pt idx="0">
                  <c:v>2008</c:v>
                </c:pt>
              </c:strCache>
            </c:strRef>
          </c:tx>
          <c:cat>
            <c:numRef>
              <c:f>live_dead!$P$7:$AK$7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live_dead!$P$18:$AK$18</c:f>
              <c:numCache>
                <c:formatCode>General</c:formatCode>
                <c:ptCount val="22"/>
                <c:pt idx="5">
                  <c:v>139</c:v>
                </c:pt>
                <c:pt idx="6">
                  <c:v>56</c:v>
                </c:pt>
                <c:pt idx="7">
                  <c:v>139</c:v>
                </c:pt>
                <c:pt idx="8">
                  <c:v>834</c:v>
                </c:pt>
                <c:pt idx="9">
                  <c:v>112</c:v>
                </c:pt>
                <c:pt idx="10">
                  <c:v>919</c:v>
                </c:pt>
                <c:pt idx="11">
                  <c:v>1116</c:v>
                </c:pt>
                <c:pt idx="12">
                  <c:v>670</c:v>
                </c:pt>
                <c:pt idx="13">
                  <c:v>697</c:v>
                </c:pt>
                <c:pt idx="14">
                  <c:v>56</c:v>
                </c:pt>
                <c:pt idx="15">
                  <c:v>56</c:v>
                </c:pt>
                <c:pt idx="16">
                  <c:v>139</c:v>
                </c:pt>
              </c:numCache>
            </c:numRef>
          </c:val>
          <c:extLst>
            <c:ext xmlns:c16="http://schemas.microsoft.com/office/drawing/2014/chart" uri="{C3380CC4-5D6E-409C-BE32-E72D297353CC}">
              <c16:uniqueId val="{0000000A-1F7F-4027-AC77-E73ED4F34750}"/>
            </c:ext>
          </c:extLst>
        </c:ser>
        <c:ser>
          <c:idx val="11"/>
          <c:order val="11"/>
          <c:tx>
            <c:strRef>
              <c:f>live_dead!$O$19</c:f>
              <c:strCache>
                <c:ptCount val="1"/>
                <c:pt idx="0">
                  <c:v>2009</c:v>
                </c:pt>
              </c:strCache>
            </c:strRef>
          </c:tx>
          <c:cat>
            <c:numRef>
              <c:f>live_dead!$P$7:$AK$7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live_dead!$P$19:$AK$19</c:f>
              <c:numCache>
                <c:formatCode>General</c:formatCode>
                <c:ptCount val="22"/>
                <c:pt idx="3">
                  <c:v>111</c:v>
                </c:pt>
                <c:pt idx="4">
                  <c:v>29</c:v>
                </c:pt>
                <c:pt idx="5">
                  <c:v>798</c:v>
                </c:pt>
                <c:pt idx="6">
                  <c:v>1075</c:v>
                </c:pt>
                <c:pt idx="7">
                  <c:v>1971</c:v>
                </c:pt>
                <c:pt idx="8">
                  <c:v>5328</c:v>
                </c:pt>
                <c:pt idx="9">
                  <c:v>6838</c:v>
                </c:pt>
                <c:pt idx="10">
                  <c:v>6048</c:v>
                </c:pt>
                <c:pt idx="11">
                  <c:v>7658</c:v>
                </c:pt>
                <c:pt idx="12">
                  <c:v>5010</c:v>
                </c:pt>
                <c:pt idx="13">
                  <c:v>3643</c:v>
                </c:pt>
                <c:pt idx="14">
                  <c:v>2070</c:v>
                </c:pt>
                <c:pt idx="15">
                  <c:v>847</c:v>
                </c:pt>
                <c:pt idx="16">
                  <c:v>314</c:v>
                </c:pt>
                <c:pt idx="17">
                  <c:v>46</c:v>
                </c:pt>
              </c:numCache>
            </c:numRef>
          </c:val>
          <c:extLst>
            <c:ext xmlns:c16="http://schemas.microsoft.com/office/drawing/2014/chart" uri="{C3380CC4-5D6E-409C-BE32-E72D297353CC}">
              <c16:uniqueId val="{0000000B-1F7F-4027-AC77-E73ED4F34750}"/>
            </c:ext>
          </c:extLst>
        </c:ser>
        <c:ser>
          <c:idx val="12"/>
          <c:order val="12"/>
          <c:tx>
            <c:strRef>
              <c:f>live_dead!$O$20</c:f>
              <c:strCache>
                <c:ptCount val="1"/>
                <c:pt idx="0">
                  <c:v>2010</c:v>
                </c:pt>
              </c:strCache>
            </c:strRef>
          </c:tx>
          <c:cat>
            <c:numRef>
              <c:f>live_dead!$P$7:$AK$7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live_dead!$P$20:$AK$20</c:f>
              <c:numCache>
                <c:formatCode>General</c:formatCode>
                <c:ptCount val="22"/>
                <c:pt idx="3">
                  <c:v>22</c:v>
                </c:pt>
                <c:pt idx="4">
                  <c:v>176</c:v>
                </c:pt>
                <c:pt idx="5">
                  <c:v>616</c:v>
                </c:pt>
                <c:pt idx="6">
                  <c:v>1697</c:v>
                </c:pt>
                <c:pt idx="7">
                  <c:v>3331</c:v>
                </c:pt>
                <c:pt idx="8">
                  <c:v>2828</c:v>
                </c:pt>
                <c:pt idx="9">
                  <c:v>3645</c:v>
                </c:pt>
                <c:pt idx="10">
                  <c:v>1697</c:v>
                </c:pt>
                <c:pt idx="11">
                  <c:v>817</c:v>
                </c:pt>
                <c:pt idx="13">
                  <c:v>377</c:v>
                </c:pt>
              </c:numCache>
            </c:numRef>
          </c:val>
          <c:extLst>
            <c:ext xmlns:c16="http://schemas.microsoft.com/office/drawing/2014/chart" uri="{C3380CC4-5D6E-409C-BE32-E72D297353CC}">
              <c16:uniqueId val="{0000000C-1F7F-4027-AC77-E73ED4F34750}"/>
            </c:ext>
          </c:extLst>
        </c:ser>
        <c:ser>
          <c:idx val="13"/>
          <c:order val="13"/>
          <c:tx>
            <c:strRef>
              <c:f>live_dead!$O$21</c:f>
              <c:strCache>
                <c:ptCount val="1"/>
                <c:pt idx="0">
                  <c:v>2011</c:v>
                </c:pt>
              </c:strCache>
            </c:strRef>
          </c:tx>
          <c:cat>
            <c:numRef>
              <c:f>live_dead!$P$7:$AK$7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live_dead!$P$21:$AK$21</c:f>
              <c:numCache>
                <c:formatCode>General</c:formatCode>
                <c:ptCount val="22"/>
                <c:pt idx="4">
                  <c:v>15</c:v>
                </c:pt>
                <c:pt idx="5">
                  <c:v>60</c:v>
                </c:pt>
                <c:pt idx="6">
                  <c:v>139</c:v>
                </c:pt>
                <c:pt idx="7">
                  <c:v>399</c:v>
                </c:pt>
                <c:pt idx="8">
                  <c:v>674</c:v>
                </c:pt>
                <c:pt idx="9">
                  <c:v>771</c:v>
                </c:pt>
                <c:pt idx="10">
                  <c:v>1061</c:v>
                </c:pt>
                <c:pt idx="11">
                  <c:v>771</c:v>
                </c:pt>
                <c:pt idx="12">
                  <c:v>781</c:v>
                </c:pt>
                <c:pt idx="13">
                  <c:v>696</c:v>
                </c:pt>
                <c:pt idx="14">
                  <c:v>230</c:v>
                </c:pt>
                <c:pt idx="15">
                  <c:v>42</c:v>
                </c:pt>
                <c:pt idx="16">
                  <c:v>31</c:v>
                </c:pt>
                <c:pt idx="17">
                  <c:v>12</c:v>
                </c:pt>
              </c:numCache>
            </c:numRef>
          </c:val>
          <c:extLst>
            <c:ext xmlns:c16="http://schemas.microsoft.com/office/drawing/2014/chart" uri="{C3380CC4-5D6E-409C-BE32-E72D297353CC}">
              <c16:uniqueId val="{0000000D-1F7F-4027-AC77-E73ED4F34750}"/>
            </c:ext>
          </c:extLst>
        </c:ser>
        <c:ser>
          <c:idx val="14"/>
          <c:order val="14"/>
          <c:tx>
            <c:strRef>
              <c:f>live_dead!$O$22</c:f>
              <c:strCache>
                <c:ptCount val="1"/>
                <c:pt idx="0">
                  <c:v>2012</c:v>
                </c:pt>
              </c:strCache>
            </c:strRef>
          </c:tx>
          <c:cat>
            <c:numRef>
              <c:f>live_dead!$P$7:$AK$7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live_dead!$P$22:$AK$22</c:f>
              <c:numCache>
                <c:formatCode>General</c:formatCode>
                <c:ptCount val="22"/>
                <c:pt idx="3">
                  <c:v>6</c:v>
                </c:pt>
                <c:pt idx="4">
                  <c:v>30</c:v>
                </c:pt>
                <c:pt idx="5">
                  <c:v>139</c:v>
                </c:pt>
                <c:pt idx="6">
                  <c:v>283</c:v>
                </c:pt>
                <c:pt idx="7">
                  <c:v>198</c:v>
                </c:pt>
                <c:pt idx="8">
                  <c:v>472</c:v>
                </c:pt>
                <c:pt idx="9">
                  <c:v>812</c:v>
                </c:pt>
                <c:pt idx="10">
                  <c:v>1103</c:v>
                </c:pt>
                <c:pt idx="11">
                  <c:v>783</c:v>
                </c:pt>
                <c:pt idx="12">
                  <c:v>855</c:v>
                </c:pt>
                <c:pt idx="13">
                  <c:v>643</c:v>
                </c:pt>
                <c:pt idx="14">
                  <c:v>578</c:v>
                </c:pt>
                <c:pt idx="15">
                  <c:v>438</c:v>
                </c:pt>
                <c:pt idx="16">
                  <c:v>143</c:v>
                </c:pt>
                <c:pt idx="17">
                  <c:v>84</c:v>
                </c:pt>
                <c:pt idx="18">
                  <c:v>13</c:v>
                </c:pt>
                <c:pt idx="20">
                  <c:v>9</c:v>
                </c:pt>
              </c:numCache>
            </c:numRef>
          </c:val>
          <c:extLst>
            <c:ext xmlns:c16="http://schemas.microsoft.com/office/drawing/2014/chart" uri="{C3380CC4-5D6E-409C-BE32-E72D297353CC}">
              <c16:uniqueId val="{0000000E-1F7F-4027-AC77-E73ED4F34750}"/>
            </c:ext>
          </c:extLst>
        </c:ser>
        <c:ser>
          <c:idx val="15"/>
          <c:order val="15"/>
          <c:tx>
            <c:strRef>
              <c:f>live_dead!$O$23</c:f>
              <c:strCache>
                <c:ptCount val="1"/>
                <c:pt idx="0">
                  <c:v>2013</c:v>
                </c:pt>
              </c:strCache>
            </c:strRef>
          </c:tx>
          <c:cat>
            <c:numRef>
              <c:f>live_dead!$P$7:$AK$7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live_dead!$P$23:$AK$23</c:f>
              <c:numCache>
                <c:formatCode>General</c:formatCode>
                <c:ptCount val="22"/>
                <c:pt idx="2">
                  <c:v>25</c:v>
                </c:pt>
                <c:pt idx="3">
                  <c:v>50</c:v>
                </c:pt>
                <c:pt idx="4">
                  <c:v>150</c:v>
                </c:pt>
                <c:pt idx="5">
                  <c:v>121</c:v>
                </c:pt>
                <c:pt idx="6">
                  <c:v>293</c:v>
                </c:pt>
                <c:pt idx="7">
                  <c:v>429</c:v>
                </c:pt>
                <c:pt idx="8">
                  <c:v>865</c:v>
                </c:pt>
                <c:pt idx="9">
                  <c:v>1280</c:v>
                </c:pt>
                <c:pt idx="10">
                  <c:v>956</c:v>
                </c:pt>
                <c:pt idx="11">
                  <c:v>1138</c:v>
                </c:pt>
                <c:pt idx="12">
                  <c:v>1152</c:v>
                </c:pt>
                <c:pt idx="13">
                  <c:v>1111</c:v>
                </c:pt>
                <c:pt idx="14">
                  <c:v>804</c:v>
                </c:pt>
                <c:pt idx="15">
                  <c:v>601</c:v>
                </c:pt>
                <c:pt idx="16">
                  <c:v>215</c:v>
                </c:pt>
                <c:pt idx="17">
                  <c:v>74</c:v>
                </c:pt>
                <c:pt idx="18">
                  <c:v>47</c:v>
                </c:pt>
                <c:pt idx="21">
                  <c:v>14</c:v>
                </c:pt>
              </c:numCache>
            </c:numRef>
          </c:val>
          <c:extLst>
            <c:ext xmlns:c16="http://schemas.microsoft.com/office/drawing/2014/chart" uri="{C3380CC4-5D6E-409C-BE32-E72D297353CC}">
              <c16:uniqueId val="{0000000F-1F7F-4027-AC77-E73ED4F34750}"/>
            </c:ext>
          </c:extLst>
        </c:ser>
        <c:ser>
          <c:idx val="16"/>
          <c:order val="16"/>
          <c:tx>
            <c:strRef>
              <c:f>live_dead!$O$24</c:f>
              <c:strCache>
                <c:ptCount val="1"/>
                <c:pt idx="0">
                  <c:v>2014</c:v>
                </c:pt>
              </c:strCache>
            </c:strRef>
          </c:tx>
          <c:cat>
            <c:numRef>
              <c:f>live_dead!$P$7:$AK$7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live_dead!$P$24:$AK$24</c:f>
              <c:numCache>
                <c:formatCode>General</c:formatCode>
                <c:ptCount val="22"/>
                <c:pt idx="4">
                  <c:v>10</c:v>
                </c:pt>
                <c:pt idx="5">
                  <c:v>70</c:v>
                </c:pt>
                <c:pt idx="6">
                  <c:v>332</c:v>
                </c:pt>
                <c:pt idx="7">
                  <c:v>688</c:v>
                </c:pt>
                <c:pt idx="8">
                  <c:v>1692</c:v>
                </c:pt>
                <c:pt idx="9">
                  <c:v>2504</c:v>
                </c:pt>
                <c:pt idx="10">
                  <c:v>2890</c:v>
                </c:pt>
                <c:pt idx="11">
                  <c:v>2486</c:v>
                </c:pt>
                <c:pt idx="12">
                  <c:v>1332</c:v>
                </c:pt>
                <c:pt idx="13">
                  <c:v>1117</c:v>
                </c:pt>
                <c:pt idx="14">
                  <c:v>391</c:v>
                </c:pt>
                <c:pt idx="15">
                  <c:v>216</c:v>
                </c:pt>
                <c:pt idx="16">
                  <c:v>125</c:v>
                </c:pt>
                <c:pt idx="17">
                  <c:v>94</c:v>
                </c:pt>
                <c:pt idx="18">
                  <c:v>36</c:v>
                </c:pt>
                <c:pt idx="19">
                  <c:v>10</c:v>
                </c:pt>
              </c:numCache>
            </c:numRef>
          </c:val>
          <c:extLst>
            <c:ext xmlns:c16="http://schemas.microsoft.com/office/drawing/2014/chart" uri="{C3380CC4-5D6E-409C-BE32-E72D297353CC}">
              <c16:uniqueId val="{00000010-1F7F-4027-AC77-E73ED4F34750}"/>
            </c:ext>
          </c:extLst>
        </c:ser>
        <c:dLbls>
          <c:showLegendKey val="0"/>
          <c:showVal val="0"/>
          <c:showCatName val="0"/>
          <c:showSerName val="0"/>
          <c:showPercent val="0"/>
          <c:showBubbleSize val="0"/>
        </c:dLbls>
        <c:axId val="388408832"/>
        <c:axId val="388410368"/>
        <c:axId val="349270912"/>
      </c:area3DChart>
      <c:catAx>
        <c:axId val="388408832"/>
        <c:scaling>
          <c:orientation val="minMax"/>
        </c:scaling>
        <c:delete val="0"/>
        <c:axPos val="b"/>
        <c:numFmt formatCode="General" sourceLinked="1"/>
        <c:majorTickMark val="out"/>
        <c:minorTickMark val="none"/>
        <c:tickLblPos val="nextTo"/>
        <c:crossAx val="388410368"/>
        <c:crosses val="autoZero"/>
        <c:auto val="1"/>
        <c:lblAlgn val="ctr"/>
        <c:lblOffset val="100"/>
        <c:tickLblSkip val="4"/>
        <c:noMultiLvlLbl val="0"/>
      </c:catAx>
      <c:valAx>
        <c:axId val="388410368"/>
        <c:scaling>
          <c:orientation val="minMax"/>
        </c:scaling>
        <c:delete val="0"/>
        <c:axPos val="l"/>
        <c:majorGridlines/>
        <c:numFmt formatCode="General" sourceLinked="1"/>
        <c:majorTickMark val="out"/>
        <c:minorTickMark val="none"/>
        <c:tickLblPos val="nextTo"/>
        <c:crossAx val="388408832"/>
        <c:crosses val="autoZero"/>
        <c:crossBetween val="midCat"/>
      </c:valAx>
      <c:serAx>
        <c:axId val="349270912"/>
        <c:scaling>
          <c:orientation val="minMax"/>
        </c:scaling>
        <c:delete val="0"/>
        <c:axPos val="b"/>
        <c:majorTickMark val="out"/>
        <c:minorTickMark val="none"/>
        <c:tickLblPos val="nextTo"/>
        <c:crossAx val="388410368"/>
        <c:crosses val="autoZero"/>
      </c:serAx>
    </c:plotArea>
    <c:legend>
      <c:legendPos val="r"/>
      <c:overlay val="0"/>
    </c:legend>
    <c:plotVisOnly val="1"/>
    <c:dispBlanksAs val="zero"/>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depthPercent val="340"/>
      <c:rAngAx val="0"/>
      <c:perspective val="50"/>
    </c:view3D>
    <c:floor>
      <c:thickness val="0"/>
    </c:floor>
    <c:sideWall>
      <c:thickness val="0"/>
    </c:sideWall>
    <c:backWall>
      <c:thickness val="0"/>
    </c:backWall>
    <c:plotArea>
      <c:layout>
        <c:manualLayout>
          <c:layoutTarget val="inner"/>
          <c:xMode val="edge"/>
          <c:yMode val="edge"/>
          <c:x val="0.23501312335958"/>
          <c:y val="5.14003576037559E-2"/>
          <c:w val="0.67424212598425204"/>
          <c:h val="0.83261956838728501"/>
        </c:manualLayout>
      </c:layout>
      <c:area3DChart>
        <c:grouping val="standard"/>
        <c:varyColors val="0"/>
        <c:ser>
          <c:idx val="0"/>
          <c:order val="0"/>
          <c:tx>
            <c:strRef>
              <c:f>live_dead!$O$8</c:f>
              <c:strCache>
                <c:ptCount val="1"/>
                <c:pt idx="0">
                  <c:v>1998</c:v>
                </c:pt>
              </c:strCache>
            </c:strRef>
          </c:tx>
          <c:cat>
            <c:numRef>
              <c:f>live_dead!$AN$7:$BI$7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live_dead!$AN$8:$BI$8</c:f>
              <c:numCache>
                <c:formatCode>General</c:formatCode>
                <c:ptCount val="22"/>
                <c:pt idx="5">
                  <c:v>36</c:v>
                </c:pt>
                <c:pt idx="6">
                  <c:v>198</c:v>
                </c:pt>
                <c:pt idx="7">
                  <c:v>114</c:v>
                </c:pt>
                <c:pt idx="8">
                  <c:v>36</c:v>
                </c:pt>
                <c:pt idx="13">
                  <c:v>36</c:v>
                </c:pt>
                <c:pt idx="14">
                  <c:v>36</c:v>
                </c:pt>
              </c:numCache>
            </c:numRef>
          </c:val>
          <c:extLst>
            <c:ext xmlns:c16="http://schemas.microsoft.com/office/drawing/2014/chart" uri="{C3380CC4-5D6E-409C-BE32-E72D297353CC}">
              <c16:uniqueId val="{00000000-49E9-4CE6-97AF-1A11B3463FAC}"/>
            </c:ext>
          </c:extLst>
        </c:ser>
        <c:ser>
          <c:idx val="1"/>
          <c:order val="1"/>
          <c:tx>
            <c:strRef>
              <c:f>live_dead!$O$9</c:f>
              <c:strCache>
                <c:ptCount val="1"/>
                <c:pt idx="0">
                  <c:v>1999</c:v>
                </c:pt>
              </c:strCache>
            </c:strRef>
          </c:tx>
          <c:cat>
            <c:numRef>
              <c:f>live_dead!$AN$7:$BI$7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live_dead!$AN$9:$BI$9</c:f>
              <c:numCache>
                <c:formatCode>General</c:formatCode>
                <c:ptCount val="22"/>
                <c:pt idx="3">
                  <c:v>41</c:v>
                </c:pt>
                <c:pt idx="4">
                  <c:v>18</c:v>
                </c:pt>
                <c:pt idx="5">
                  <c:v>76</c:v>
                </c:pt>
                <c:pt idx="6">
                  <c:v>336</c:v>
                </c:pt>
                <c:pt idx="7">
                  <c:v>531</c:v>
                </c:pt>
                <c:pt idx="8">
                  <c:v>541</c:v>
                </c:pt>
                <c:pt idx="9">
                  <c:v>548</c:v>
                </c:pt>
                <c:pt idx="10">
                  <c:v>365</c:v>
                </c:pt>
                <c:pt idx="11">
                  <c:v>343</c:v>
                </c:pt>
                <c:pt idx="12">
                  <c:v>93</c:v>
                </c:pt>
                <c:pt idx="13">
                  <c:v>222</c:v>
                </c:pt>
                <c:pt idx="14">
                  <c:v>191</c:v>
                </c:pt>
                <c:pt idx="15">
                  <c:v>74</c:v>
                </c:pt>
                <c:pt idx="16">
                  <c:v>52</c:v>
                </c:pt>
              </c:numCache>
            </c:numRef>
          </c:val>
          <c:extLst>
            <c:ext xmlns:c16="http://schemas.microsoft.com/office/drawing/2014/chart" uri="{C3380CC4-5D6E-409C-BE32-E72D297353CC}">
              <c16:uniqueId val="{00000001-49E9-4CE6-97AF-1A11B3463FAC}"/>
            </c:ext>
          </c:extLst>
        </c:ser>
        <c:ser>
          <c:idx val="2"/>
          <c:order val="2"/>
          <c:tx>
            <c:strRef>
              <c:f>live_dead!$O$10</c:f>
              <c:strCache>
                <c:ptCount val="1"/>
                <c:pt idx="0">
                  <c:v>2000</c:v>
                </c:pt>
              </c:strCache>
            </c:strRef>
          </c:tx>
          <c:cat>
            <c:numRef>
              <c:f>live_dead!$AN$7:$BI$7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live_dead!$AN$10:$BI$10</c:f>
              <c:numCache>
                <c:formatCode>General</c:formatCode>
                <c:ptCount val="22"/>
                <c:pt idx="4">
                  <c:v>48</c:v>
                </c:pt>
                <c:pt idx="5">
                  <c:v>144</c:v>
                </c:pt>
                <c:pt idx="6">
                  <c:v>360</c:v>
                </c:pt>
                <c:pt idx="7">
                  <c:v>672</c:v>
                </c:pt>
                <c:pt idx="8">
                  <c:v>300</c:v>
                </c:pt>
                <c:pt idx="9">
                  <c:v>264</c:v>
                </c:pt>
                <c:pt idx="10">
                  <c:v>120</c:v>
                </c:pt>
                <c:pt idx="11">
                  <c:v>120</c:v>
                </c:pt>
                <c:pt idx="12">
                  <c:v>156</c:v>
                </c:pt>
                <c:pt idx="13">
                  <c:v>180</c:v>
                </c:pt>
                <c:pt idx="14">
                  <c:v>108</c:v>
                </c:pt>
                <c:pt idx="15">
                  <c:v>12</c:v>
                </c:pt>
                <c:pt idx="16">
                  <c:v>36</c:v>
                </c:pt>
              </c:numCache>
            </c:numRef>
          </c:val>
          <c:extLst>
            <c:ext xmlns:c16="http://schemas.microsoft.com/office/drawing/2014/chart" uri="{C3380CC4-5D6E-409C-BE32-E72D297353CC}">
              <c16:uniqueId val="{00000002-49E9-4CE6-97AF-1A11B3463FAC}"/>
            </c:ext>
          </c:extLst>
        </c:ser>
        <c:ser>
          <c:idx val="3"/>
          <c:order val="3"/>
          <c:tx>
            <c:strRef>
              <c:f>live_dead!$O$11</c:f>
              <c:strCache>
                <c:ptCount val="1"/>
                <c:pt idx="0">
                  <c:v>2001</c:v>
                </c:pt>
              </c:strCache>
            </c:strRef>
          </c:tx>
          <c:cat>
            <c:numRef>
              <c:f>live_dead!$AN$7:$BI$7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live_dead!$AN$11:$BI$11</c:f>
              <c:numCache>
                <c:formatCode>General</c:formatCode>
                <c:ptCount val="22"/>
                <c:pt idx="4">
                  <c:v>211</c:v>
                </c:pt>
                <c:pt idx="5">
                  <c:v>221</c:v>
                </c:pt>
                <c:pt idx="6">
                  <c:v>1955</c:v>
                </c:pt>
                <c:pt idx="7">
                  <c:v>4484</c:v>
                </c:pt>
                <c:pt idx="8">
                  <c:v>3537</c:v>
                </c:pt>
                <c:pt idx="9">
                  <c:v>3887</c:v>
                </c:pt>
                <c:pt idx="10">
                  <c:v>4636</c:v>
                </c:pt>
                <c:pt idx="11">
                  <c:v>4222</c:v>
                </c:pt>
                <c:pt idx="12">
                  <c:v>2452</c:v>
                </c:pt>
                <c:pt idx="13">
                  <c:v>1276</c:v>
                </c:pt>
                <c:pt idx="14">
                  <c:v>433</c:v>
                </c:pt>
                <c:pt idx="15">
                  <c:v>163</c:v>
                </c:pt>
                <c:pt idx="16">
                  <c:v>157</c:v>
                </c:pt>
                <c:pt idx="17">
                  <c:v>16</c:v>
                </c:pt>
              </c:numCache>
            </c:numRef>
          </c:val>
          <c:extLst>
            <c:ext xmlns:c16="http://schemas.microsoft.com/office/drawing/2014/chart" uri="{C3380CC4-5D6E-409C-BE32-E72D297353CC}">
              <c16:uniqueId val="{00000003-49E9-4CE6-97AF-1A11B3463FAC}"/>
            </c:ext>
          </c:extLst>
        </c:ser>
        <c:ser>
          <c:idx val="4"/>
          <c:order val="4"/>
          <c:tx>
            <c:strRef>
              <c:f>live_dead!$O$12</c:f>
              <c:strCache>
                <c:ptCount val="1"/>
                <c:pt idx="0">
                  <c:v>2002</c:v>
                </c:pt>
              </c:strCache>
            </c:strRef>
          </c:tx>
          <c:cat>
            <c:numRef>
              <c:f>live_dead!$AN$7:$BI$7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live_dead!$AN$12:$BI$12</c:f>
              <c:numCache>
                <c:formatCode>General</c:formatCode>
                <c:ptCount val="22"/>
                <c:pt idx="4">
                  <c:v>319</c:v>
                </c:pt>
                <c:pt idx="5">
                  <c:v>565</c:v>
                </c:pt>
                <c:pt idx="6">
                  <c:v>1067</c:v>
                </c:pt>
                <c:pt idx="7">
                  <c:v>1308</c:v>
                </c:pt>
                <c:pt idx="8">
                  <c:v>3764</c:v>
                </c:pt>
                <c:pt idx="9">
                  <c:v>7648</c:v>
                </c:pt>
                <c:pt idx="10">
                  <c:v>7164</c:v>
                </c:pt>
                <c:pt idx="11">
                  <c:v>6771</c:v>
                </c:pt>
                <c:pt idx="12">
                  <c:v>5568</c:v>
                </c:pt>
                <c:pt idx="13">
                  <c:v>3152</c:v>
                </c:pt>
                <c:pt idx="14">
                  <c:v>2377</c:v>
                </c:pt>
                <c:pt idx="15">
                  <c:v>533</c:v>
                </c:pt>
                <c:pt idx="16">
                  <c:v>395</c:v>
                </c:pt>
                <c:pt idx="17">
                  <c:v>99</c:v>
                </c:pt>
              </c:numCache>
            </c:numRef>
          </c:val>
          <c:extLst>
            <c:ext xmlns:c16="http://schemas.microsoft.com/office/drawing/2014/chart" uri="{C3380CC4-5D6E-409C-BE32-E72D297353CC}">
              <c16:uniqueId val="{00000004-49E9-4CE6-97AF-1A11B3463FAC}"/>
            </c:ext>
          </c:extLst>
        </c:ser>
        <c:ser>
          <c:idx val="5"/>
          <c:order val="5"/>
          <c:tx>
            <c:strRef>
              <c:f>live_dead!$O$13</c:f>
              <c:strCache>
                <c:ptCount val="1"/>
                <c:pt idx="0">
                  <c:v>2003</c:v>
                </c:pt>
              </c:strCache>
            </c:strRef>
          </c:tx>
          <c:cat>
            <c:numRef>
              <c:f>live_dead!$AN$7:$BI$7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live_dead!$AN$13:$BI$13</c:f>
              <c:numCache>
                <c:formatCode>General</c:formatCode>
                <c:ptCount val="22"/>
                <c:pt idx="4">
                  <c:v>360</c:v>
                </c:pt>
                <c:pt idx="5">
                  <c:v>270</c:v>
                </c:pt>
                <c:pt idx="6">
                  <c:v>270</c:v>
                </c:pt>
                <c:pt idx="7">
                  <c:v>995</c:v>
                </c:pt>
                <c:pt idx="8">
                  <c:v>90</c:v>
                </c:pt>
                <c:pt idx="9">
                  <c:v>1964</c:v>
                </c:pt>
                <c:pt idx="10">
                  <c:v>1419</c:v>
                </c:pt>
                <c:pt idx="11">
                  <c:v>3815</c:v>
                </c:pt>
                <c:pt idx="12">
                  <c:v>5139</c:v>
                </c:pt>
                <c:pt idx="13">
                  <c:v>3558</c:v>
                </c:pt>
                <c:pt idx="14">
                  <c:v>3558</c:v>
                </c:pt>
                <c:pt idx="15">
                  <c:v>1905</c:v>
                </c:pt>
                <c:pt idx="17">
                  <c:v>1270</c:v>
                </c:pt>
              </c:numCache>
            </c:numRef>
          </c:val>
          <c:extLst>
            <c:ext xmlns:c16="http://schemas.microsoft.com/office/drawing/2014/chart" uri="{C3380CC4-5D6E-409C-BE32-E72D297353CC}">
              <c16:uniqueId val="{00000005-49E9-4CE6-97AF-1A11B3463FAC}"/>
            </c:ext>
          </c:extLst>
        </c:ser>
        <c:ser>
          <c:idx val="6"/>
          <c:order val="6"/>
          <c:tx>
            <c:strRef>
              <c:f>live_dead!$O$14</c:f>
              <c:strCache>
                <c:ptCount val="1"/>
                <c:pt idx="0">
                  <c:v>2004</c:v>
                </c:pt>
              </c:strCache>
            </c:strRef>
          </c:tx>
          <c:cat>
            <c:numRef>
              <c:f>live_dead!$AN$7:$BI$7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live_dead!$AN$14:$BI$14</c:f>
              <c:numCache>
                <c:formatCode>General</c:formatCode>
                <c:ptCount val="22"/>
                <c:pt idx="4">
                  <c:v>322</c:v>
                </c:pt>
                <c:pt idx="5">
                  <c:v>2646</c:v>
                </c:pt>
                <c:pt idx="6">
                  <c:v>1778</c:v>
                </c:pt>
                <c:pt idx="7">
                  <c:v>3997</c:v>
                </c:pt>
                <c:pt idx="8">
                  <c:v>6251</c:v>
                </c:pt>
                <c:pt idx="9">
                  <c:v>8183</c:v>
                </c:pt>
                <c:pt idx="10">
                  <c:v>5887</c:v>
                </c:pt>
                <c:pt idx="11">
                  <c:v>5684</c:v>
                </c:pt>
                <c:pt idx="12">
                  <c:v>5047</c:v>
                </c:pt>
                <c:pt idx="13">
                  <c:v>3479</c:v>
                </c:pt>
                <c:pt idx="14">
                  <c:v>2184</c:v>
                </c:pt>
                <c:pt idx="15">
                  <c:v>567</c:v>
                </c:pt>
              </c:numCache>
            </c:numRef>
          </c:val>
          <c:extLst>
            <c:ext xmlns:c16="http://schemas.microsoft.com/office/drawing/2014/chart" uri="{C3380CC4-5D6E-409C-BE32-E72D297353CC}">
              <c16:uniqueId val="{00000006-49E9-4CE6-97AF-1A11B3463FAC}"/>
            </c:ext>
          </c:extLst>
        </c:ser>
        <c:ser>
          <c:idx val="7"/>
          <c:order val="7"/>
          <c:tx>
            <c:strRef>
              <c:f>live_dead!$O$15</c:f>
              <c:strCache>
                <c:ptCount val="1"/>
                <c:pt idx="0">
                  <c:v>2005</c:v>
                </c:pt>
              </c:strCache>
            </c:strRef>
          </c:tx>
          <c:cat>
            <c:numRef>
              <c:f>live_dead!$AN$7:$BI$7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live_dead!$AN$15:$BI$15</c:f>
              <c:numCache>
                <c:formatCode>General</c:formatCode>
                <c:ptCount val="22"/>
                <c:pt idx="4">
                  <c:v>1523</c:v>
                </c:pt>
                <c:pt idx="5">
                  <c:v>4900</c:v>
                </c:pt>
                <c:pt idx="6">
                  <c:v>4240</c:v>
                </c:pt>
                <c:pt idx="7">
                  <c:v>10993</c:v>
                </c:pt>
                <c:pt idx="8">
                  <c:v>14248</c:v>
                </c:pt>
                <c:pt idx="9">
                  <c:v>15843</c:v>
                </c:pt>
                <c:pt idx="10">
                  <c:v>7363</c:v>
                </c:pt>
                <c:pt idx="11">
                  <c:v>3351</c:v>
                </c:pt>
                <c:pt idx="12">
                  <c:v>2018</c:v>
                </c:pt>
                <c:pt idx="13">
                  <c:v>1217</c:v>
                </c:pt>
                <c:pt idx="14">
                  <c:v>738</c:v>
                </c:pt>
                <c:pt idx="15">
                  <c:v>407</c:v>
                </c:pt>
                <c:pt idx="16">
                  <c:v>362</c:v>
                </c:pt>
              </c:numCache>
            </c:numRef>
          </c:val>
          <c:extLst>
            <c:ext xmlns:c16="http://schemas.microsoft.com/office/drawing/2014/chart" uri="{C3380CC4-5D6E-409C-BE32-E72D297353CC}">
              <c16:uniqueId val="{00000007-49E9-4CE6-97AF-1A11B3463FAC}"/>
            </c:ext>
          </c:extLst>
        </c:ser>
        <c:ser>
          <c:idx val="8"/>
          <c:order val="8"/>
          <c:tx>
            <c:strRef>
              <c:f>live_dead!$O$16</c:f>
              <c:strCache>
                <c:ptCount val="1"/>
                <c:pt idx="0">
                  <c:v>2006</c:v>
                </c:pt>
              </c:strCache>
            </c:strRef>
          </c:tx>
          <c:cat>
            <c:numRef>
              <c:f>live_dead!$AN$7:$BI$7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live_dead!$AN$16:$BI$16</c:f>
              <c:numCache>
                <c:formatCode>General</c:formatCode>
                <c:ptCount val="22"/>
                <c:pt idx="4">
                  <c:v>140</c:v>
                </c:pt>
                <c:pt idx="5">
                  <c:v>981</c:v>
                </c:pt>
                <c:pt idx="6">
                  <c:v>1589</c:v>
                </c:pt>
                <c:pt idx="7">
                  <c:v>4607</c:v>
                </c:pt>
                <c:pt idx="8">
                  <c:v>8250</c:v>
                </c:pt>
                <c:pt idx="9">
                  <c:v>2726</c:v>
                </c:pt>
                <c:pt idx="10">
                  <c:v>2407</c:v>
                </c:pt>
                <c:pt idx="11">
                  <c:v>1639</c:v>
                </c:pt>
                <c:pt idx="12">
                  <c:v>1817</c:v>
                </c:pt>
                <c:pt idx="13">
                  <c:v>999</c:v>
                </c:pt>
                <c:pt idx="14">
                  <c:v>514</c:v>
                </c:pt>
                <c:pt idx="15">
                  <c:v>245</c:v>
                </c:pt>
                <c:pt idx="16">
                  <c:v>8</c:v>
                </c:pt>
                <c:pt idx="18">
                  <c:v>96</c:v>
                </c:pt>
              </c:numCache>
            </c:numRef>
          </c:val>
          <c:extLst>
            <c:ext xmlns:c16="http://schemas.microsoft.com/office/drawing/2014/chart" uri="{C3380CC4-5D6E-409C-BE32-E72D297353CC}">
              <c16:uniqueId val="{00000008-49E9-4CE6-97AF-1A11B3463FAC}"/>
            </c:ext>
          </c:extLst>
        </c:ser>
        <c:ser>
          <c:idx val="9"/>
          <c:order val="9"/>
          <c:tx>
            <c:strRef>
              <c:f>live_dead!$O$17</c:f>
              <c:strCache>
                <c:ptCount val="1"/>
                <c:pt idx="0">
                  <c:v>2007</c:v>
                </c:pt>
              </c:strCache>
            </c:strRef>
          </c:tx>
          <c:cat>
            <c:numRef>
              <c:f>live_dead!$AN$7:$BI$7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live_dead!$AN$17:$BI$17</c:f>
              <c:numCache>
                <c:formatCode>General</c:formatCode>
                <c:ptCount val="22"/>
                <c:pt idx="4">
                  <c:v>206</c:v>
                </c:pt>
                <c:pt idx="5">
                  <c:v>449</c:v>
                </c:pt>
                <c:pt idx="6">
                  <c:v>1333</c:v>
                </c:pt>
                <c:pt idx="7">
                  <c:v>2444</c:v>
                </c:pt>
                <c:pt idx="8">
                  <c:v>4033</c:v>
                </c:pt>
                <c:pt idx="9">
                  <c:v>5474</c:v>
                </c:pt>
                <c:pt idx="10">
                  <c:v>3542</c:v>
                </c:pt>
                <c:pt idx="11">
                  <c:v>4135</c:v>
                </c:pt>
                <c:pt idx="12">
                  <c:v>3367</c:v>
                </c:pt>
                <c:pt idx="13">
                  <c:v>1928</c:v>
                </c:pt>
                <c:pt idx="14">
                  <c:v>1852</c:v>
                </c:pt>
                <c:pt idx="15">
                  <c:v>758</c:v>
                </c:pt>
              </c:numCache>
            </c:numRef>
          </c:val>
          <c:extLst>
            <c:ext xmlns:c16="http://schemas.microsoft.com/office/drawing/2014/chart" uri="{C3380CC4-5D6E-409C-BE32-E72D297353CC}">
              <c16:uniqueId val="{00000009-49E9-4CE6-97AF-1A11B3463FAC}"/>
            </c:ext>
          </c:extLst>
        </c:ser>
        <c:ser>
          <c:idx val="10"/>
          <c:order val="10"/>
          <c:tx>
            <c:strRef>
              <c:f>live_dead!$O$18</c:f>
              <c:strCache>
                <c:ptCount val="1"/>
                <c:pt idx="0">
                  <c:v>2008</c:v>
                </c:pt>
              </c:strCache>
            </c:strRef>
          </c:tx>
          <c:cat>
            <c:numRef>
              <c:f>live_dead!$AN$7:$BI$7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live_dead!$AN$18:$BI$18</c:f>
              <c:numCache>
                <c:formatCode>General</c:formatCode>
                <c:ptCount val="22"/>
                <c:pt idx="5">
                  <c:v>121</c:v>
                </c:pt>
                <c:pt idx="6">
                  <c:v>2639</c:v>
                </c:pt>
                <c:pt idx="7">
                  <c:v>6412</c:v>
                </c:pt>
                <c:pt idx="8">
                  <c:v>7232</c:v>
                </c:pt>
                <c:pt idx="9">
                  <c:v>5861</c:v>
                </c:pt>
                <c:pt idx="10">
                  <c:v>7789</c:v>
                </c:pt>
                <c:pt idx="11">
                  <c:v>3077</c:v>
                </c:pt>
                <c:pt idx="12">
                  <c:v>3253</c:v>
                </c:pt>
                <c:pt idx="13">
                  <c:v>3102</c:v>
                </c:pt>
                <c:pt idx="14">
                  <c:v>1100</c:v>
                </c:pt>
                <c:pt idx="15">
                  <c:v>198</c:v>
                </c:pt>
                <c:pt idx="16">
                  <c:v>97</c:v>
                </c:pt>
                <c:pt idx="19">
                  <c:v>99</c:v>
                </c:pt>
              </c:numCache>
            </c:numRef>
          </c:val>
          <c:extLst>
            <c:ext xmlns:c16="http://schemas.microsoft.com/office/drawing/2014/chart" uri="{C3380CC4-5D6E-409C-BE32-E72D297353CC}">
              <c16:uniqueId val="{0000000A-49E9-4CE6-97AF-1A11B3463FAC}"/>
            </c:ext>
          </c:extLst>
        </c:ser>
        <c:ser>
          <c:idx val="11"/>
          <c:order val="11"/>
          <c:tx>
            <c:strRef>
              <c:f>live_dead!$O$19</c:f>
              <c:strCache>
                <c:ptCount val="1"/>
                <c:pt idx="0">
                  <c:v>2009</c:v>
                </c:pt>
              </c:strCache>
            </c:strRef>
          </c:tx>
          <c:cat>
            <c:numRef>
              <c:f>live_dead!$AN$7:$BI$7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live_dead!$AN$19:$BI$19</c:f>
              <c:numCache>
                <c:formatCode>General</c:formatCode>
                <c:ptCount val="22"/>
                <c:pt idx="4">
                  <c:v>427</c:v>
                </c:pt>
                <c:pt idx="5">
                  <c:v>1499</c:v>
                </c:pt>
                <c:pt idx="6">
                  <c:v>4177</c:v>
                </c:pt>
                <c:pt idx="7">
                  <c:v>9736</c:v>
                </c:pt>
                <c:pt idx="8">
                  <c:v>11242</c:v>
                </c:pt>
                <c:pt idx="9">
                  <c:v>29026</c:v>
                </c:pt>
                <c:pt idx="10">
                  <c:v>24339</c:v>
                </c:pt>
                <c:pt idx="11">
                  <c:v>14888</c:v>
                </c:pt>
                <c:pt idx="12">
                  <c:v>13052</c:v>
                </c:pt>
                <c:pt idx="13">
                  <c:v>6050</c:v>
                </c:pt>
                <c:pt idx="14">
                  <c:v>4061</c:v>
                </c:pt>
                <c:pt idx="15">
                  <c:v>3196</c:v>
                </c:pt>
                <c:pt idx="16">
                  <c:v>2181</c:v>
                </c:pt>
                <c:pt idx="17">
                  <c:v>2098</c:v>
                </c:pt>
              </c:numCache>
            </c:numRef>
          </c:val>
          <c:extLst>
            <c:ext xmlns:c16="http://schemas.microsoft.com/office/drawing/2014/chart" uri="{C3380CC4-5D6E-409C-BE32-E72D297353CC}">
              <c16:uniqueId val="{0000000B-49E9-4CE6-97AF-1A11B3463FAC}"/>
            </c:ext>
          </c:extLst>
        </c:ser>
        <c:ser>
          <c:idx val="12"/>
          <c:order val="12"/>
          <c:tx>
            <c:strRef>
              <c:f>live_dead!$O$20</c:f>
              <c:strCache>
                <c:ptCount val="1"/>
                <c:pt idx="0">
                  <c:v>2010</c:v>
                </c:pt>
              </c:strCache>
            </c:strRef>
          </c:tx>
          <c:cat>
            <c:numRef>
              <c:f>live_dead!$AN$7:$BI$7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live_dead!$AN$20:$BI$20</c:f>
              <c:numCache>
                <c:formatCode>General</c:formatCode>
                <c:ptCount val="22"/>
                <c:pt idx="5">
                  <c:v>288</c:v>
                </c:pt>
                <c:pt idx="6">
                  <c:v>2208</c:v>
                </c:pt>
                <c:pt idx="7">
                  <c:v>5062</c:v>
                </c:pt>
                <c:pt idx="8">
                  <c:v>11244</c:v>
                </c:pt>
                <c:pt idx="9">
                  <c:v>3664</c:v>
                </c:pt>
                <c:pt idx="10">
                  <c:v>3168</c:v>
                </c:pt>
                <c:pt idx="11">
                  <c:v>3168</c:v>
                </c:pt>
                <c:pt idx="12">
                  <c:v>2730</c:v>
                </c:pt>
                <c:pt idx="13">
                  <c:v>1408</c:v>
                </c:pt>
                <c:pt idx="14">
                  <c:v>54</c:v>
                </c:pt>
              </c:numCache>
            </c:numRef>
          </c:val>
          <c:extLst>
            <c:ext xmlns:c16="http://schemas.microsoft.com/office/drawing/2014/chart" uri="{C3380CC4-5D6E-409C-BE32-E72D297353CC}">
              <c16:uniqueId val="{0000000C-49E9-4CE6-97AF-1A11B3463FAC}"/>
            </c:ext>
          </c:extLst>
        </c:ser>
        <c:ser>
          <c:idx val="13"/>
          <c:order val="13"/>
          <c:tx>
            <c:strRef>
              <c:f>live_dead!$O$21</c:f>
              <c:strCache>
                <c:ptCount val="1"/>
                <c:pt idx="0">
                  <c:v>2011</c:v>
                </c:pt>
              </c:strCache>
            </c:strRef>
          </c:tx>
          <c:cat>
            <c:numRef>
              <c:f>live_dead!$AN$7:$BI$7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live_dead!$AN$21:$BI$21</c:f>
              <c:numCache>
                <c:formatCode>General</c:formatCode>
                <c:ptCount val="22"/>
                <c:pt idx="7">
                  <c:v>778</c:v>
                </c:pt>
                <c:pt idx="8">
                  <c:v>778</c:v>
                </c:pt>
                <c:pt idx="9">
                  <c:v>1771</c:v>
                </c:pt>
                <c:pt idx="10">
                  <c:v>1498</c:v>
                </c:pt>
                <c:pt idx="11">
                  <c:v>1109</c:v>
                </c:pt>
                <c:pt idx="12">
                  <c:v>2491</c:v>
                </c:pt>
                <c:pt idx="13">
                  <c:v>2276</c:v>
                </c:pt>
                <c:pt idx="14">
                  <c:v>1382</c:v>
                </c:pt>
                <c:pt idx="15">
                  <c:v>993</c:v>
                </c:pt>
              </c:numCache>
            </c:numRef>
          </c:val>
          <c:extLst>
            <c:ext xmlns:c16="http://schemas.microsoft.com/office/drawing/2014/chart" uri="{C3380CC4-5D6E-409C-BE32-E72D297353CC}">
              <c16:uniqueId val="{0000000D-49E9-4CE6-97AF-1A11B3463FAC}"/>
            </c:ext>
          </c:extLst>
        </c:ser>
        <c:ser>
          <c:idx val="14"/>
          <c:order val="14"/>
          <c:tx>
            <c:strRef>
              <c:f>live_dead!$O$22</c:f>
              <c:strCache>
                <c:ptCount val="1"/>
                <c:pt idx="0">
                  <c:v>2012</c:v>
                </c:pt>
              </c:strCache>
            </c:strRef>
          </c:tx>
          <c:cat>
            <c:numRef>
              <c:f>live_dead!$AN$7:$BI$7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live_dead!$AN$22:$BI$22</c:f>
              <c:numCache>
                <c:formatCode>General</c:formatCode>
                <c:ptCount val="22"/>
                <c:pt idx="5">
                  <c:v>32</c:v>
                </c:pt>
                <c:pt idx="6">
                  <c:v>8</c:v>
                </c:pt>
                <c:pt idx="7">
                  <c:v>24</c:v>
                </c:pt>
                <c:pt idx="8">
                  <c:v>24</c:v>
                </c:pt>
                <c:pt idx="9">
                  <c:v>16</c:v>
                </c:pt>
                <c:pt idx="10">
                  <c:v>8</c:v>
                </c:pt>
              </c:numCache>
            </c:numRef>
          </c:val>
          <c:extLst>
            <c:ext xmlns:c16="http://schemas.microsoft.com/office/drawing/2014/chart" uri="{C3380CC4-5D6E-409C-BE32-E72D297353CC}">
              <c16:uniqueId val="{0000000E-49E9-4CE6-97AF-1A11B3463FAC}"/>
            </c:ext>
          </c:extLst>
        </c:ser>
        <c:ser>
          <c:idx val="15"/>
          <c:order val="15"/>
          <c:tx>
            <c:strRef>
              <c:f>live_dead!$O$23</c:f>
              <c:strCache>
                <c:ptCount val="1"/>
                <c:pt idx="0">
                  <c:v>2013</c:v>
                </c:pt>
              </c:strCache>
            </c:strRef>
          </c:tx>
          <c:cat>
            <c:numRef>
              <c:f>live_dead!$AN$7:$BI$7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live_dead!$AN$23:$BI$23</c:f>
              <c:numCache>
                <c:formatCode>General</c:formatCode>
                <c:ptCount val="22"/>
                <c:pt idx="1">
                  <c:v>595</c:v>
                </c:pt>
                <c:pt idx="2">
                  <c:v>595</c:v>
                </c:pt>
                <c:pt idx="4">
                  <c:v>119</c:v>
                </c:pt>
                <c:pt idx="6">
                  <c:v>51</c:v>
                </c:pt>
                <c:pt idx="7">
                  <c:v>204</c:v>
                </c:pt>
                <c:pt idx="8">
                  <c:v>153</c:v>
                </c:pt>
                <c:pt idx="9">
                  <c:v>153</c:v>
                </c:pt>
              </c:numCache>
            </c:numRef>
          </c:val>
          <c:extLst>
            <c:ext xmlns:c16="http://schemas.microsoft.com/office/drawing/2014/chart" uri="{C3380CC4-5D6E-409C-BE32-E72D297353CC}">
              <c16:uniqueId val="{0000000F-49E9-4CE6-97AF-1A11B3463FAC}"/>
            </c:ext>
          </c:extLst>
        </c:ser>
        <c:ser>
          <c:idx val="16"/>
          <c:order val="16"/>
          <c:tx>
            <c:strRef>
              <c:f>live_dead!$O$24</c:f>
              <c:strCache>
                <c:ptCount val="1"/>
                <c:pt idx="0">
                  <c:v>2014</c:v>
                </c:pt>
              </c:strCache>
            </c:strRef>
          </c:tx>
          <c:cat>
            <c:numRef>
              <c:f>live_dead!$AN$7:$BI$7</c:f>
              <c:numCache>
                <c:formatCode>General</c:formatCode>
                <c:ptCount val="22"/>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live_dead!$AN$24:$BI$24</c:f>
              <c:numCache>
                <c:formatCode>General</c:formatCode>
                <c:ptCount val="22"/>
                <c:pt idx="0">
                  <c:v>322</c:v>
                </c:pt>
                <c:pt idx="1">
                  <c:v>2254</c:v>
                </c:pt>
                <c:pt idx="2">
                  <c:v>966</c:v>
                </c:pt>
              </c:numCache>
            </c:numRef>
          </c:val>
          <c:extLst>
            <c:ext xmlns:c16="http://schemas.microsoft.com/office/drawing/2014/chart" uri="{C3380CC4-5D6E-409C-BE32-E72D297353CC}">
              <c16:uniqueId val="{00000010-49E9-4CE6-97AF-1A11B3463FAC}"/>
            </c:ext>
          </c:extLst>
        </c:ser>
        <c:dLbls>
          <c:showLegendKey val="0"/>
          <c:showVal val="0"/>
          <c:showCatName val="0"/>
          <c:showSerName val="0"/>
          <c:showPercent val="0"/>
          <c:showBubbleSize val="0"/>
        </c:dLbls>
        <c:axId val="66801664"/>
        <c:axId val="66803200"/>
        <c:axId val="373440960"/>
      </c:area3DChart>
      <c:catAx>
        <c:axId val="66801664"/>
        <c:scaling>
          <c:orientation val="minMax"/>
        </c:scaling>
        <c:delete val="0"/>
        <c:axPos val="b"/>
        <c:numFmt formatCode="General" sourceLinked="1"/>
        <c:majorTickMark val="out"/>
        <c:minorTickMark val="none"/>
        <c:tickLblPos val="nextTo"/>
        <c:crossAx val="66803200"/>
        <c:crosses val="autoZero"/>
        <c:auto val="1"/>
        <c:lblAlgn val="ctr"/>
        <c:lblOffset val="100"/>
        <c:tickLblSkip val="4"/>
        <c:noMultiLvlLbl val="0"/>
      </c:catAx>
      <c:valAx>
        <c:axId val="66803200"/>
        <c:scaling>
          <c:orientation val="minMax"/>
        </c:scaling>
        <c:delete val="0"/>
        <c:axPos val="l"/>
        <c:majorGridlines/>
        <c:numFmt formatCode="General" sourceLinked="1"/>
        <c:majorTickMark val="out"/>
        <c:minorTickMark val="none"/>
        <c:tickLblPos val="nextTo"/>
        <c:crossAx val="66801664"/>
        <c:crosses val="autoZero"/>
        <c:crossBetween val="midCat"/>
      </c:valAx>
      <c:serAx>
        <c:axId val="373440960"/>
        <c:scaling>
          <c:orientation val="minMax"/>
        </c:scaling>
        <c:delete val="0"/>
        <c:axPos val="b"/>
        <c:majorTickMark val="out"/>
        <c:minorTickMark val="none"/>
        <c:tickLblPos val="nextTo"/>
        <c:crossAx val="66803200"/>
        <c:crosses val="autoZero"/>
      </c:serAx>
    </c:plotArea>
    <c:legend>
      <c:legendPos val="r"/>
      <c:overlay val="0"/>
    </c:legend>
    <c:plotVisOnly val="1"/>
    <c:dispBlanksAs val="zero"/>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3085739282589702E-2"/>
          <c:y val="5.1400554097404502E-2"/>
          <c:w val="0.81627493438320198"/>
          <c:h val="0.83261956838728501"/>
        </c:manualLayout>
      </c:layout>
      <c:lineChart>
        <c:grouping val="standard"/>
        <c:varyColors val="0"/>
        <c:ser>
          <c:idx val="0"/>
          <c:order val="0"/>
          <c:tx>
            <c:strRef>
              <c:f>area!$A$74</c:f>
              <c:strCache>
                <c:ptCount val="1"/>
                <c:pt idx="0">
                  <c:v>MONT/MRO/SFO</c:v>
                </c:pt>
              </c:strCache>
            </c:strRef>
          </c:tx>
          <c:spPr>
            <a:ln>
              <a:solidFill>
                <a:schemeClr val="tx1"/>
              </a:solidFill>
              <a:prstDash val="sysDot"/>
            </a:ln>
          </c:spPr>
          <c:marker>
            <c:symbol val="none"/>
          </c:marker>
          <c:cat>
            <c:numRef>
              <c:f>area!$B$73:$W$73</c:f>
              <c:numCache>
                <c:formatCode>General</c:formatCode>
                <c:ptCount val="22"/>
                <c:pt idx="0">
                  <c:v>16</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area!$B$74:$W$74</c:f>
              <c:numCache>
                <c:formatCode>General</c:formatCode>
                <c:ptCount val="22"/>
                <c:pt idx="0">
                  <c:v>0</c:v>
                </c:pt>
                <c:pt idx="1">
                  <c:v>1.3006197658662301E-2</c:v>
                </c:pt>
                <c:pt idx="2">
                  <c:v>2.1525201590510301E-2</c:v>
                </c:pt>
                <c:pt idx="3">
                  <c:v>8.7244818624075293E-2</c:v>
                </c:pt>
                <c:pt idx="4">
                  <c:v>0.22392651664926599</c:v>
                </c:pt>
                <c:pt idx="5">
                  <c:v>0.17237932336672801</c:v>
                </c:pt>
                <c:pt idx="6">
                  <c:v>0.156407579358909</c:v>
                </c:pt>
                <c:pt idx="7">
                  <c:v>0.11775551458338</c:v>
                </c:pt>
                <c:pt idx="8">
                  <c:v>6.4231290401403907E-2</c:v>
                </c:pt>
                <c:pt idx="9">
                  <c:v>4.5638314414554501E-2</c:v>
                </c:pt>
                <c:pt idx="10">
                  <c:v>3.43203678610303E-2</c:v>
                </c:pt>
                <c:pt idx="11">
                  <c:v>2.38021191994136E-2</c:v>
                </c:pt>
                <c:pt idx="12">
                  <c:v>6.3642623897638704E-3</c:v>
                </c:pt>
                <c:pt idx="13">
                  <c:v>1.32283359619699E-2</c:v>
                </c:pt>
                <c:pt idx="14">
                  <c:v>9.0854566052824496E-3</c:v>
                </c:pt>
                <c:pt idx="15">
                  <c:v>5.2424639580602901E-3</c:v>
                </c:pt>
                <c:pt idx="16">
                  <c:v>1.8326410022880199E-3</c:v>
                </c:pt>
                <c:pt idx="17">
                  <c:v>1.52164737765733E-3</c:v>
                </c:pt>
                <c:pt idx="18">
                  <c:v>0</c:v>
                </c:pt>
                <c:pt idx="19">
                  <c:v>6.6641490992291801E-5</c:v>
                </c:pt>
                <c:pt idx="20">
                  <c:v>2.4213075060532702E-3</c:v>
                </c:pt>
                <c:pt idx="21">
                  <c:v>0</c:v>
                </c:pt>
              </c:numCache>
            </c:numRef>
          </c:val>
          <c:smooth val="0"/>
          <c:extLst>
            <c:ext xmlns:c16="http://schemas.microsoft.com/office/drawing/2014/chart" uri="{C3380CC4-5D6E-409C-BE32-E72D297353CC}">
              <c16:uniqueId val="{00000000-E9E0-4070-8A7F-0B3762A55DC2}"/>
            </c:ext>
          </c:extLst>
        </c:ser>
        <c:ser>
          <c:idx val="1"/>
          <c:order val="1"/>
          <c:tx>
            <c:strRef>
              <c:f>area!$A$75</c:f>
              <c:strCache>
                <c:ptCount val="1"/>
                <c:pt idx="0">
                  <c:v>BRG/CRS/EUR</c:v>
                </c:pt>
              </c:strCache>
            </c:strRef>
          </c:tx>
          <c:spPr>
            <a:ln>
              <a:solidFill>
                <a:schemeClr val="tx1"/>
              </a:solidFill>
              <a:prstDash val="dash"/>
            </a:ln>
          </c:spPr>
          <c:marker>
            <c:symbol val="none"/>
          </c:marker>
          <c:cat>
            <c:numRef>
              <c:f>area!$B$73:$W$73</c:f>
              <c:numCache>
                <c:formatCode>General</c:formatCode>
                <c:ptCount val="22"/>
                <c:pt idx="0">
                  <c:v>16</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area!$B$75:$W$75</c:f>
              <c:numCache>
                <c:formatCode>General</c:formatCode>
                <c:ptCount val="22"/>
                <c:pt idx="0">
                  <c:v>3.6549752131764299E-5</c:v>
                </c:pt>
                <c:pt idx="1">
                  <c:v>2.9848964240940799E-5</c:v>
                </c:pt>
                <c:pt idx="2">
                  <c:v>1.4132570824282201E-4</c:v>
                </c:pt>
                <c:pt idx="3">
                  <c:v>5.6347534536469997E-4</c:v>
                </c:pt>
                <c:pt idx="4">
                  <c:v>2.69676254478867E-3</c:v>
                </c:pt>
                <c:pt idx="5">
                  <c:v>1.12067631661345E-2</c:v>
                </c:pt>
                <c:pt idx="6">
                  <c:v>3.5001260966448497E-2</c:v>
                </c:pt>
                <c:pt idx="7">
                  <c:v>5.2336199240008797E-2</c:v>
                </c:pt>
                <c:pt idx="8">
                  <c:v>8.5308948963144504E-2</c:v>
                </c:pt>
                <c:pt idx="9">
                  <c:v>0.11609967848401399</c:v>
                </c:pt>
                <c:pt idx="10">
                  <c:v>0.124023055583645</c:v>
                </c:pt>
                <c:pt idx="11">
                  <c:v>0.151125915114419</c:v>
                </c:pt>
                <c:pt idx="12">
                  <c:v>0.13802952976307201</c:v>
                </c:pt>
                <c:pt idx="13">
                  <c:v>0.107496475994732</c:v>
                </c:pt>
                <c:pt idx="14">
                  <c:v>8.2078560037232004E-2</c:v>
                </c:pt>
                <c:pt idx="15">
                  <c:v>5.5960107163873299E-2</c:v>
                </c:pt>
                <c:pt idx="16">
                  <c:v>2.02729291824186E-2</c:v>
                </c:pt>
                <c:pt idx="17">
                  <c:v>1.01803242937674E-2</c:v>
                </c:pt>
                <c:pt idx="18">
                  <c:v>4.1904290819067798E-3</c:v>
                </c:pt>
                <c:pt idx="19">
                  <c:v>2.54447191090632E-3</c:v>
                </c:pt>
                <c:pt idx="20">
                  <c:v>6.6033218851387499E-4</c:v>
                </c:pt>
                <c:pt idx="21">
                  <c:v>1.7056550994823298E-5</c:v>
                </c:pt>
              </c:numCache>
            </c:numRef>
          </c:val>
          <c:smooth val="0"/>
          <c:extLst>
            <c:ext xmlns:c16="http://schemas.microsoft.com/office/drawing/2014/chart" uri="{C3380CC4-5D6E-409C-BE32-E72D297353CC}">
              <c16:uniqueId val="{00000001-E9E0-4070-8A7F-0B3762A55DC2}"/>
            </c:ext>
          </c:extLst>
        </c:ser>
        <c:ser>
          <c:idx val="2"/>
          <c:order val="2"/>
          <c:tx>
            <c:strRef>
              <c:f>area!$A$76</c:f>
              <c:strCache>
                <c:ptCount val="1"/>
                <c:pt idx="0">
                  <c:v>BODEGA</c:v>
                </c:pt>
              </c:strCache>
            </c:strRef>
          </c:tx>
          <c:spPr>
            <a:ln>
              <a:solidFill>
                <a:schemeClr val="tx1"/>
              </a:solidFill>
            </a:ln>
          </c:spPr>
          <c:marker>
            <c:symbol val="none"/>
          </c:marker>
          <c:cat>
            <c:numRef>
              <c:f>area!$B$73:$W$73</c:f>
              <c:numCache>
                <c:formatCode>General</c:formatCode>
                <c:ptCount val="22"/>
                <c:pt idx="0">
                  <c:v>16</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pt idx="20">
                  <c:v>58</c:v>
                </c:pt>
                <c:pt idx="21">
                  <c:v>60</c:v>
                </c:pt>
              </c:numCache>
            </c:numRef>
          </c:cat>
          <c:val>
            <c:numRef>
              <c:f>area!$B$76:$W$76</c:f>
              <c:numCache>
                <c:formatCode>General</c:formatCode>
                <c:ptCount val="22"/>
                <c:pt idx="0">
                  <c:v>0</c:v>
                </c:pt>
                <c:pt idx="1">
                  <c:v>0</c:v>
                </c:pt>
                <c:pt idx="2">
                  <c:v>9.9677102344517803E-3</c:v>
                </c:pt>
                <c:pt idx="3">
                  <c:v>7.0265337638635406E-2</c:v>
                </c:pt>
                <c:pt idx="4">
                  <c:v>6.5702653376386394E-2</c:v>
                </c:pt>
                <c:pt idx="5">
                  <c:v>9.49740277972764E-2</c:v>
                </c:pt>
                <c:pt idx="6">
                  <c:v>8.5848659272778294E-2</c:v>
                </c:pt>
                <c:pt idx="7">
                  <c:v>0.15969394917871699</c:v>
                </c:pt>
                <c:pt idx="8">
                  <c:v>0.10360803032430201</c:v>
                </c:pt>
                <c:pt idx="9">
                  <c:v>0.11238242313631901</c:v>
                </c:pt>
                <c:pt idx="10">
                  <c:v>5.5313772286957698E-2</c:v>
                </c:pt>
                <c:pt idx="11">
                  <c:v>0.109574617436473</c:v>
                </c:pt>
                <c:pt idx="12">
                  <c:v>3.1587814123262697E-2</c:v>
                </c:pt>
                <c:pt idx="13">
                  <c:v>3.0675277270812901E-2</c:v>
                </c:pt>
                <c:pt idx="14">
                  <c:v>3.0885862698301299E-2</c:v>
                </c:pt>
                <c:pt idx="15">
                  <c:v>5.7560016846834204E-3</c:v>
                </c:pt>
                <c:pt idx="16">
                  <c:v>1.5162150779166101E-2</c:v>
                </c:pt>
                <c:pt idx="17">
                  <c:v>1.5162150779166101E-2</c:v>
                </c:pt>
                <c:pt idx="18">
                  <c:v>0</c:v>
                </c:pt>
                <c:pt idx="19">
                  <c:v>0</c:v>
                </c:pt>
                <c:pt idx="20">
                  <c:v>3.4395619823108202E-3</c:v>
                </c:pt>
                <c:pt idx="21">
                  <c:v>0</c:v>
                </c:pt>
              </c:numCache>
            </c:numRef>
          </c:val>
          <c:smooth val="0"/>
          <c:extLst>
            <c:ext xmlns:c16="http://schemas.microsoft.com/office/drawing/2014/chart" uri="{C3380CC4-5D6E-409C-BE32-E72D297353CC}">
              <c16:uniqueId val="{00000002-E9E0-4070-8A7F-0B3762A55DC2}"/>
            </c:ext>
          </c:extLst>
        </c:ser>
        <c:dLbls>
          <c:showLegendKey val="0"/>
          <c:showVal val="0"/>
          <c:showCatName val="0"/>
          <c:showSerName val="0"/>
          <c:showPercent val="0"/>
          <c:showBubbleSize val="0"/>
        </c:dLbls>
        <c:smooth val="0"/>
        <c:axId val="201472640"/>
        <c:axId val="231300096"/>
      </c:lineChart>
      <c:catAx>
        <c:axId val="201472640"/>
        <c:scaling>
          <c:orientation val="minMax"/>
        </c:scaling>
        <c:delete val="0"/>
        <c:axPos val="b"/>
        <c:numFmt formatCode="General" sourceLinked="1"/>
        <c:majorTickMark val="out"/>
        <c:minorTickMark val="none"/>
        <c:tickLblPos val="nextTo"/>
        <c:crossAx val="231300096"/>
        <c:crosses val="autoZero"/>
        <c:auto val="1"/>
        <c:lblAlgn val="ctr"/>
        <c:lblOffset val="100"/>
        <c:noMultiLvlLbl val="0"/>
      </c:catAx>
      <c:valAx>
        <c:axId val="231300096"/>
        <c:scaling>
          <c:orientation val="minMax"/>
        </c:scaling>
        <c:delete val="0"/>
        <c:axPos val="l"/>
        <c:numFmt formatCode="General" sourceLinked="1"/>
        <c:majorTickMark val="out"/>
        <c:minorTickMark val="none"/>
        <c:tickLblPos val="nextTo"/>
        <c:crossAx val="201472640"/>
        <c:crosses val="autoZero"/>
        <c:crossBetween val="between"/>
      </c:valAx>
    </c:plotArea>
    <c:legend>
      <c:legendPos val="r"/>
      <c:layout>
        <c:manualLayout>
          <c:xMode val="edge"/>
          <c:yMode val="edge"/>
          <c:x val="0.63158289588801397"/>
          <c:y val="9.6646252551764303E-2"/>
          <c:w val="0.34470753240102198"/>
          <c:h val="0.25115157480314998"/>
        </c:manualLayout>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386169895146799"/>
          <c:y val="0.17732620022670201"/>
          <c:w val="0.81826593407572801"/>
          <c:h val="0.67419358305014898"/>
        </c:manualLayout>
      </c:layout>
      <c:lineChart>
        <c:grouping val="standard"/>
        <c:varyColors val="0"/>
        <c:ser>
          <c:idx val="0"/>
          <c:order val="0"/>
          <c:tx>
            <c:strRef>
              <c:f>portcomplex!$A$16</c:f>
              <c:strCache>
                <c:ptCount val="1"/>
                <c:pt idx="0">
                  <c:v>Eureka</c:v>
                </c:pt>
              </c:strCache>
            </c:strRef>
          </c:tx>
          <c:spPr>
            <a:ln>
              <a:solidFill>
                <a:schemeClr val="tx1"/>
              </a:solidFill>
              <a:prstDash val="dashDot"/>
            </a:ln>
          </c:spPr>
          <c:marker>
            <c:symbol val="none"/>
          </c:marker>
          <c:cat>
            <c:numRef>
              <c:f>portcomplex!$B$3:$U$3</c:f>
              <c:numCache>
                <c:formatCode>General</c:formatCode>
                <c:ptCount val="20"/>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numCache>
            </c:numRef>
          </c:cat>
          <c:val>
            <c:numRef>
              <c:f>portcomplex!$B$16:$U$16</c:f>
              <c:numCache>
                <c:formatCode>General</c:formatCode>
                <c:ptCount val="20"/>
                <c:pt idx="0">
                  <c:v>0</c:v>
                </c:pt>
                <c:pt idx="1">
                  <c:v>0</c:v>
                </c:pt>
                <c:pt idx="2">
                  <c:v>5.5710306406685202E-3</c:v>
                </c:pt>
                <c:pt idx="3">
                  <c:v>5.5710306406685202E-3</c:v>
                </c:pt>
                <c:pt idx="4">
                  <c:v>8.3565459610027894E-3</c:v>
                </c:pt>
                <c:pt idx="5">
                  <c:v>1.1142061281337099E-2</c:v>
                </c:pt>
                <c:pt idx="6">
                  <c:v>3.3426183844011102E-2</c:v>
                </c:pt>
                <c:pt idx="7">
                  <c:v>6.4066852367687999E-2</c:v>
                </c:pt>
                <c:pt idx="8">
                  <c:v>5.5710306406685201E-2</c:v>
                </c:pt>
                <c:pt idx="9">
                  <c:v>7.7994428969359306E-2</c:v>
                </c:pt>
                <c:pt idx="10">
                  <c:v>0.10027855153203299</c:v>
                </c:pt>
                <c:pt idx="11">
                  <c:v>0.18105849582172701</c:v>
                </c:pt>
                <c:pt idx="12">
                  <c:v>0.16434540389972099</c:v>
                </c:pt>
                <c:pt idx="13">
                  <c:v>0.122562674094708</c:v>
                </c:pt>
                <c:pt idx="14">
                  <c:v>8.9136490250696407E-2</c:v>
                </c:pt>
                <c:pt idx="15">
                  <c:v>5.2924791086351002E-2</c:v>
                </c:pt>
                <c:pt idx="16">
                  <c:v>1.1142061281337099E-2</c:v>
                </c:pt>
                <c:pt idx="17">
                  <c:v>1.39275766016713E-2</c:v>
                </c:pt>
                <c:pt idx="18">
                  <c:v>2.7855153203342601E-3</c:v>
                </c:pt>
                <c:pt idx="19">
                  <c:v>0</c:v>
                </c:pt>
              </c:numCache>
            </c:numRef>
          </c:val>
          <c:smooth val="0"/>
          <c:extLst>
            <c:ext xmlns:c16="http://schemas.microsoft.com/office/drawing/2014/chart" uri="{C3380CC4-5D6E-409C-BE32-E72D297353CC}">
              <c16:uniqueId val="{00000000-15A6-4808-9C24-BB2892663DEC}"/>
            </c:ext>
          </c:extLst>
        </c:ser>
        <c:ser>
          <c:idx val="1"/>
          <c:order val="1"/>
          <c:tx>
            <c:strRef>
              <c:f>portcomplex!$A$17</c:f>
              <c:strCache>
                <c:ptCount val="1"/>
                <c:pt idx="0">
                  <c:v>Ft. Bragg</c:v>
                </c:pt>
              </c:strCache>
            </c:strRef>
          </c:tx>
          <c:spPr>
            <a:ln>
              <a:solidFill>
                <a:schemeClr val="tx1"/>
              </a:solidFill>
              <a:prstDash val="sysDot"/>
            </a:ln>
          </c:spPr>
          <c:marker>
            <c:symbol val="none"/>
          </c:marker>
          <c:cat>
            <c:numRef>
              <c:f>portcomplex!$B$3:$U$3</c:f>
              <c:numCache>
                <c:formatCode>General</c:formatCode>
                <c:ptCount val="20"/>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numCache>
            </c:numRef>
          </c:cat>
          <c:val>
            <c:numRef>
              <c:f>portcomplex!$B$17:$U$17</c:f>
              <c:numCache>
                <c:formatCode>General</c:formatCode>
                <c:ptCount val="20"/>
                <c:pt idx="0">
                  <c:v>0</c:v>
                </c:pt>
                <c:pt idx="1">
                  <c:v>0</c:v>
                </c:pt>
                <c:pt idx="2">
                  <c:v>4.2553191489361703E-3</c:v>
                </c:pt>
                <c:pt idx="3">
                  <c:v>4.2553191489361701E-2</c:v>
                </c:pt>
                <c:pt idx="4">
                  <c:v>0.108510638297872</c:v>
                </c:pt>
                <c:pt idx="5">
                  <c:v>0.21276595744680901</c:v>
                </c:pt>
                <c:pt idx="6">
                  <c:v>0.180851063829787</c:v>
                </c:pt>
                <c:pt idx="7">
                  <c:v>0.17872340425531899</c:v>
                </c:pt>
                <c:pt idx="8">
                  <c:v>0.1</c:v>
                </c:pt>
                <c:pt idx="9">
                  <c:v>7.0212765957446799E-2</c:v>
                </c:pt>
                <c:pt idx="10">
                  <c:v>3.4042553191489397E-2</c:v>
                </c:pt>
                <c:pt idx="11">
                  <c:v>2.5531914893616999E-2</c:v>
                </c:pt>
                <c:pt idx="12">
                  <c:v>2.1276595744680799E-2</c:v>
                </c:pt>
                <c:pt idx="13">
                  <c:v>1.48936170212766E-2</c:v>
                </c:pt>
                <c:pt idx="14">
                  <c:v>4.2553191489361703E-3</c:v>
                </c:pt>
                <c:pt idx="15">
                  <c:v>2.1276595744680799E-3</c:v>
                </c:pt>
                <c:pt idx="16">
                  <c:v>0</c:v>
                </c:pt>
                <c:pt idx="17">
                  <c:v>0</c:v>
                </c:pt>
                <c:pt idx="18">
                  <c:v>0</c:v>
                </c:pt>
                <c:pt idx="19">
                  <c:v>0</c:v>
                </c:pt>
              </c:numCache>
            </c:numRef>
          </c:val>
          <c:smooth val="0"/>
          <c:extLst>
            <c:ext xmlns:c16="http://schemas.microsoft.com/office/drawing/2014/chart" uri="{C3380CC4-5D6E-409C-BE32-E72D297353CC}">
              <c16:uniqueId val="{00000001-15A6-4808-9C24-BB2892663DEC}"/>
            </c:ext>
          </c:extLst>
        </c:ser>
        <c:ser>
          <c:idx val="2"/>
          <c:order val="2"/>
          <c:tx>
            <c:strRef>
              <c:f>portcomplex!$A$18</c:f>
              <c:strCache>
                <c:ptCount val="1"/>
                <c:pt idx="0">
                  <c:v>Bodega Bay</c:v>
                </c:pt>
              </c:strCache>
            </c:strRef>
          </c:tx>
          <c:spPr>
            <a:ln>
              <a:solidFill>
                <a:schemeClr val="tx1"/>
              </a:solidFill>
              <a:prstDash val="sysDot"/>
            </a:ln>
          </c:spPr>
          <c:marker>
            <c:symbol val="none"/>
          </c:marker>
          <c:cat>
            <c:numRef>
              <c:f>portcomplex!$B$3:$U$3</c:f>
              <c:numCache>
                <c:formatCode>General</c:formatCode>
                <c:ptCount val="20"/>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numCache>
            </c:numRef>
          </c:cat>
          <c:val>
            <c:numRef>
              <c:f>portcomplex!$B$18:$U$18</c:f>
              <c:numCache>
                <c:formatCode>General</c:formatCode>
                <c:ptCount val="20"/>
                <c:pt idx="0">
                  <c:v>4.4052863436123399E-4</c:v>
                </c:pt>
                <c:pt idx="1">
                  <c:v>5.2863436123347998E-3</c:v>
                </c:pt>
                <c:pt idx="2">
                  <c:v>2.9074889867841399E-2</c:v>
                </c:pt>
                <c:pt idx="3">
                  <c:v>9.4273127753303904E-2</c:v>
                </c:pt>
                <c:pt idx="4">
                  <c:v>0.17709251101321599</c:v>
                </c:pt>
                <c:pt idx="5">
                  <c:v>0.198678414096916</c:v>
                </c:pt>
                <c:pt idx="6">
                  <c:v>0.17885462555066101</c:v>
                </c:pt>
                <c:pt idx="7">
                  <c:v>0.120264317180617</c:v>
                </c:pt>
                <c:pt idx="8">
                  <c:v>7.1365638766519801E-2</c:v>
                </c:pt>
                <c:pt idx="9">
                  <c:v>3.3480176211453702E-2</c:v>
                </c:pt>
                <c:pt idx="10">
                  <c:v>1.6299559471365601E-2</c:v>
                </c:pt>
                <c:pt idx="11">
                  <c:v>1.54185022026432E-2</c:v>
                </c:pt>
                <c:pt idx="12">
                  <c:v>1.14537444933921E-2</c:v>
                </c:pt>
                <c:pt idx="13">
                  <c:v>1.54185022026432E-2</c:v>
                </c:pt>
                <c:pt idx="14">
                  <c:v>1.67400881057269E-2</c:v>
                </c:pt>
                <c:pt idx="15">
                  <c:v>1.01321585903084E-2</c:v>
                </c:pt>
                <c:pt idx="16">
                  <c:v>4.4052863436123404E-3</c:v>
                </c:pt>
                <c:pt idx="17">
                  <c:v>1.3215859030837E-3</c:v>
                </c:pt>
                <c:pt idx="18">
                  <c:v>0</c:v>
                </c:pt>
                <c:pt idx="19">
                  <c:v>0</c:v>
                </c:pt>
              </c:numCache>
            </c:numRef>
          </c:val>
          <c:smooth val="0"/>
          <c:extLst>
            <c:ext xmlns:c16="http://schemas.microsoft.com/office/drawing/2014/chart" uri="{C3380CC4-5D6E-409C-BE32-E72D297353CC}">
              <c16:uniqueId val="{00000002-15A6-4808-9C24-BB2892663DEC}"/>
            </c:ext>
          </c:extLst>
        </c:ser>
        <c:ser>
          <c:idx val="3"/>
          <c:order val="3"/>
          <c:tx>
            <c:strRef>
              <c:f>portcomplex!$A$19</c:f>
              <c:strCache>
                <c:ptCount val="1"/>
                <c:pt idx="0">
                  <c:v>San Francisco</c:v>
                </c:pt>
              </c:strCache>
            </c:strRef>
          </c:tx>
          <c:spPr>
            <a:ln>
              <a:solidFill>
                <a:schemeClr val="tx1"/>
              </a:solidFill>
              <a:prstDash val="sysDot"/>
            </a:ln>
          </c:spPr>
          <c:marker>
            <c:symbol val="none"/>
          </c:marker>
          <c:cat>
            <c:numRef>
              <c:f>portcomplex!$B$3:$U$3</c:f>
              <c:numCache>
                <c:formatCode>General</c:formatCode>
                <c:ptCount val="20"/>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numCache>
            </c:numRef>
          </c:cat>
          <c:val>
            <c:numRef>
              <c:f>portcomplex!$B$19:$U$19</c:f>
              <c:numCache>
                <c:formatCode>General</c:formatCode>
                <c:ptCount val="20"/>
                <c:pt idx="0">
                  <c:v>1.37551581843191E-3</c:v>
                </c:pt>
                <c:pt idx="1">
                  <c:v>8.0238422741861493E-3</c:v>
                </c:pt>
                <c:pt idx="2">
                  <c:v>3.0719853278312701E-2</c:v>
                </c:pt>
                <c:pt idx="3">
                  <c:v>8.0467675378266906E-2</c:v>
                </c:pt>
                <c:pt idx="4">
                  <c:v>0.132966529115085</c:v>
                </c:pt>
                <c:pt idx="5">
                  <c:v>0.15657955066483301</c:v>
                </c:pt>
                <c:pt idx="6">
                  <c:v>0.15749656121045399</c:v>
                </c:pt>
                <c:pt idx="7">
                  <c:v>0.14740944520862001</c:v>
                </c:pt>
                <c:pt idx="8">
                  <c:v>8.9637780834479597E-2</c:v>
                </c:pt>
                <c:pt idx="9">
                  <c:v>4.7226043099495602E-2</c:v>
                </c:pt>
                <c:pt idx="10">
                  <c:v>2.26960110041266E-2</c:v>
                </c:pt>
                <c:pt idx="11">
                  <c:v>2.15497478221E-2</c:v>
                </c:pt>
                <c:pt idx="12">
                  <c:v>2.40715268225585E-2</c:v>
                </c:pt>
                <c:pt idx="13">
                  <c:v>2.5447042640990399E-2</c:v>
                </c:pt>
                <c:pt idx="14">
                  <c:v>2.5676295277395698E-2</c:v>
                </c:pt>
                <c:pt idx="15">
                  <c:v>1.5818431911966999E-2</c:v>
                </c:pt>
                <c:pt idx="16">
                  <c:v>5.5020632737276497E-3</c:v>
                </c:pt>
                <c:pt idx="17">
                  <c:v>5.0435580009170096E-3</c:v>
                </c:pt>
                <c:pt idx="18">
                  <c:v>1.8340210912425501E-3</c:v>
                </c:pt>
                <c:pt idx="19">
                  <c:v>4.5850527281063698E-4</c:v>
                </c:pt>
              </c:numCache>
            </c:numRef>
          </c:val>
          <c:smooth val="0"/>
          <c:extLst>
            <c:ext xmlns:c16="http://schemas.microsoft.com/office/drawing/2014/chart" uri="{C3380CC4-5D6E-409C-BE32-E72D297353CC}">
              <c16:uniqueId val="{00000003-15A6-4808-9C24-BB2892663DEC}"/>
            </c:ext>
          </c:extLst>
        </c:ser>
        <c:ser>
          <c:idx val="4"/>
          <c:order val="4"/>
          <c:tx>
            <c:strRef>
              <c:f>portcomplex!$A$20</c:f>
              <c:strCache>
                <c:ptCount val="1"/>
                <c:pt idx="0">
                  <c:v>Monterey</c:v>
                </c:pt>
              </c:strCache>
            </c:strRef>
          </c:tx>
          <c:spPr>
            <a:ln>
              <a:solidFill>
                <a:schemeClr val="tx1"/>
              </a:solidFill>
            </a:ln>
          </c:spPr>
          <c:marker>
            <c:symbol val="none"/>
          </c:marker>
          <c:cat>
            <c:numRef>
              <c:f>portcomplex!$B$3:$U$3</c:f>
              <c:numCache>
                <c:formatCode>General</c:formatCode>
                <c:ptCount val="20"/>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numCache>
            </c:numRef>
          </c:cat>
          <c:val>
            <c:numRef>
              <c:f>portcomplex!$B$20:$U$20</c:f>
              <c:numCache>
                <c:formatCode>General</c:formatCode>
                <c:ptCount val="20"/>
                <c:pt idx="0">
                  <c:v>1.49253731343284E-3</c:v>
                </c:pt>
                <c:pt idx="1">
                  <c:v>4.4776119402985103E-3</c:v>
                </c:pt>
                <c:pt idx="2">
                  <c:v>1.49253731343284E-2</c:v>
                </c:pt>
                <c:pt idx="3">
                  <c:v>5.6716417910447799E-2</c:v>
                </c:pt>
                <c:pt idx="4">
                  <c:v>0.14029850746268699</c:v>
                </c:pt>
                <c:pt idx="5">
                  <c:v>0.23432835820895501</c:v>
                </c:pt>
                <c:pt idx="6">
                  <c:v>0.23134328358209</c:v>
                </c:pt>
                <c:pt idx="7">
                  <c:v>0.17761194029850699</c:v>
                </c:pt>
                <c:pt idx="8">
                  <c:v>9.2537313432835805E-2</c:v>
                </c:pt>
                <c:pt idx="9">
                  <c:v>4.0298507462686602E-2</c:v>
                </c:pt>
                <c:pt idx="10">
                  <c:v>1.49253731343284E-3</c:v>
                </c:pt>
                <c:pt idx="11">
                  <c:v>0</c:v>
                </c:pt>
                <c:pt idx="12">
                  <c:v>1.49253731343284E-3</c:v>
                </c:pt>
                <c:pt idx="13">
                  <c:v>1.49253731343284E-3</c:v>
                </c:pt>
                <c:pt idx="14">
                  <c:v>0</c:v>
                </c:pt>
                <c:pt idx="15">
                  <c:v>1.49253731343284E-3</c:v>
                </c:pt>
                <c:pt idx="16">
                  <c:v>0</c:v>
                </c:pt>
                <c:pt idx="17">
                  <c:v>0</c:v>
                </c:pt>
                <c:pt idx="18">
                  <c:v>0</c:v>
                </c:pt>
                <c:pt idx="19">
                  <c:v>0</c:v>
                </c:pt>
              </c:numCache>
            </c:numRef>
          </c:val>
          <c:smooth val="0"/>
          <c:extLst>
            <c:ext xmlns:c16="http://schemas.microsoft.com/office/drawing/2014/chart" uri="{C3380CC4-5D6E-409C-BE32-E72D297353CC}">
              <c16:uniqueId val="{00000004-15A6-4808-9C24-BB2892663DEC}"/>
            </c:ext>
          </c:extLst>
        </c:ser>
        <c:ser>
          <c:idx val="5"/>
          <c:order val="5"/>
          <c:tx>
            <c:strRef>
              <c:f>portcomplex!$A$21</c:f>
              <c:strCache>
                <c:ptCount val="1"/>
                <c:pt idx="0">
                  <c:v>Morro Bay</c:v>
                </c:pt>
              </c:strCache>
            </c:strRef>
          </c:tx>
          <c:spPr>
            <a:ln>
              <a:solidFill>
                <a:schemeClr val="tx1"/>
              </a:solidFill>
            </a:ln>
          </c:spPr>
          <c:marker>
            <c:symbol val="none"/>
          </c:marker>
          <c:cat>
            <c:numRef>
              <c:f>portcomplex!$B$3:$U$3</c:f>
              <c:numCache>
                <c:formatCode>General</c:formatCode>
                <c:ptCount val="20"/>
                <c:pt idx="0">
                  <c:v>18</c:v>
                </c:pt>
                <c:pt idx="1">
                  <c:v>20</c:v>
                </c:pt>
                <c:pt idx="2">
                  <c:v>22</c:v>
                </c:pt>
                <c:pt idx="3">
                  <c:v>24</c:v>
                </c:pt>
                <c:pt idx="4">
                  <c:v>26</c:v>
                </c:pt>
                <c:pt idx="5">
                  <c:v>28</c:v>
                </c:pt>
                <c:pt idx="6">
                  <c:v>30</c:v>
                </c:pt>
                <c:pt idx="7">
                  <c:v>32</c:v>
                </c:pt>
                <c:pt idx="8">
                  <c:v>34</c:v>
                </c:pt>
                <c:pt idx="9">
                  <c:v>36</c:v>
                </c:pt>
                <c:pt idx="10">
                  <c:v>38</c:v>
                </c:pt>
                <c:pt idx="11">
                  <c:v>40</c:v>
                </c:pt>
                <c:pt idx="12">
                  <c:v>42</c:v>
                </c:pt>
                <c:pt idx="13">
                  <c:v>44</c:v>
                </c:pt>
                <c:pt idx="14">
                  <c:v>46</c:v>
                </c:pt>
                <c:pt idx="15">
                  <c:v>48</c:v>
                </c:pt>
                <c:pt idx="16">
                  <c:v>50</c:v>
                </c:pt>
                <c:pt idx="17">
                  <c:v>52</c:v>
                </c:pt>
                <c:pt idx="18">
                  <c:v>54</c:v>
                </c:pt>
                <c:pt idx="19">
                  <c:v>56</c:v>
                </c:pt>
              </c:numCache>
            </c:numRef>
          </c:cat>
          <c:val>
            <c:numRef>
              <c:f>portcomplex!$B$21:$U$21</c:f>
              <c:numCache>
                <c:formatCode>General</c:formatCode>
                <c:ptCount val="20"/>
                <c:pt idx="0">
                  <c:v>1.2330456226880399E-3</c:v>
                </c:pt>
                <c:pt idx="1">
                  <c:v>9.8643649815043193E-3</c:v>
                </c:pt>
                <c:pt idx="2">
                  <c:v>3.9457459926017298E-2</c:v>
                </c:pt>
                <c:pt idx="3">
                  <c:v>7.7681874229346498E-2</c:v>
                </c:pt>
                <c:pt idx="4">
                  <c:v>0.161528976572133</c:v>
                </c:pt>
                <c:pt idx="5">
                  <c:v>0.26387176325524098</c:v>
                </c:pt>
                <c:pt idx="6">
                  <c:v>0.20715166461159101</c:v>
                </c:pt>
                <c:pt idx="7">
                  <c:v>0.152897657213317</c:v>
                </c:pt>
                <c:pt idx="8">
                  <c:v>6.4118372379778105E-2</c:v>
                </c:pt>
                <c:pt idx="9">
                  <c:v>1.97287299630086E-2</c:v>
                </c:pt>
                <c:pt idx="10">
                  <c:v>0</c:v>
                </c:pt>
                <c:pt idx="11">
                  <c:v>0</c:v>
                </c:pt>
                <c:pt idx="12">
                  <c:v>0</c:v>
                </c:pt>
                <c:pt idx="13">
                  <c:v>2.4660912453760798E-3</c:v>
                </c:pt>
                <c:pt idx="14">
                  <c:v>0</c:v>
                </c:pt>
                <c:pt idx="15">
                  <c:v>0</c:v>
                </c:pt>
                <c:pt idx="16">
                  <c:v>0</c:v>
                </c:pt>
                <c:pt idx="17">
                  <c:v>0</c:v>
                </c:pt>
                <c:pt idx="18">
                  <c:v>0</c:v>
                </c:pt>
                <c:pt idx="19">
                  <c:v>0</c:v>
                </c:pt>
              </c:numCache>
            </c:numRef>
          </c:val>
          <c:smooth val="0"/>
          <c:extLst>
            <c:ext xmlns:c16="http://schemas.microsoft.com/office/drawing/2014/chart" uri="{C3380CC4-5D6E-409C-BE32-E72D297353CC}">
              <c16:uniqueId val="{00000005-15A6-4808-9C24-BB2892663DEC}"/>
            </c:ext>
          </c:extLst>
        </c:ser>
        <c:dLbls>
          <c:showLegendKey val="0"/>
          <c:showVal val="0"/>
          <c:showCatName val="0"/>
          <c:showSerName val="0"/>
          <c:showPercent val="0"/>
          <c:showBubbleSize val="0"/>
        </c:dLbls>
        <c:smooth val="0"/>
        <c:axId val="66923520"/>
        <c:axId val="79750272"/>
      </c:lineChart>
      <c:catAx>
        <c:axId val="66923520"/>
        <c:scaling>
          <c:orientation val="minMax"/>
        </c:scaling>
        <c:delete val="0"/>
        <c:axPos val="b"/>
        <c:title>
          <c:tx>
            <c:rich>
              <a:bodyPr/>
              <a:lstStyle/>
              <a:p>
                <a:pPr>
                  <a:defRPr/>
                </a:pPr>
                <a:r>
                  <a:rPr lang="en-US"/>
                  <a:t>FL_cm</a:t>
                </a:r>
              </a:p>
            </c:rich>
          </c:tx>
          <c:overlay val="0"/>
        </c:title>
        <c:numFmt formatCode="General" sourceLinked="1"/>
        <c:majorTickMark val="none"/>
        <c:minorTickMark val="none"/>
        <c:tickLblPos val="nextTo"/>
        <c:crossAx val="79750272"/>
        <c:crosses val="autoZero"/>
        <c:auto val="1"/>
        <c:lblAlgn val="ctr"/>
        <c:lblOffset val="100"/>
        <c:noMultiLvlLbl val="0"/>
      </c:catAx>
      <c:valAx>
        <c:axId val="79750272"/>
        <c:scaling>
          <c:orientation val="minMax"/>
        </c:scaling>
        <c:delete val="0"/>
        <c:axPos val="l"/>
        <c:title>
          <c:tx>
            <c:rich>
              <a:bodyPr/>
              <a:lstStyle/>
              <a:p>
                <a:pPr>
                  <a:defRPr/>
                </a:pPr>
                <a:r>
                  <a:rPr lang="en-US"/>
                  <a:t>Frequency</a:t>
                </a:r>
              </a:p>
            </c:rich>
          </c:tx>
          <c:overlay val="0"/>
        </c:title>
        <c:numFmt formatCode="General" sourceLinked="1"/>
        <c:majorTickMark val="out"/>
        <c:minorTickMark val="none"/>
        <c:tickLblPos val="nextTo"/>
        <c:crossAx val="66923520"/>
        <c:crosses val="autoZero"/>
        <c:crossBetween val="between"/>
      </c:valAx>
      <c:spPr>
        <a:noFill/>
        <a:ln w="25400">
          <a:noFill/>
        </a:ln>
      </c:spPr>
    </c:plotArea>
    <c:legend>
      <c:legendPos val="r"/>
      <c:layout>
        <c:manualLayout>
          <c:xMode val="edge"/>
          <c:yMode val="edge"/>
          <c:x val="0.66821705011831101"/>
          <c:y val="6.1968694448066602E-2"/>
          <c:w val="0.32987054886390499"/>
          <c:h val="0.400175181447262"/>
        </c:manualLayout>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depthPercent val="340"/>
      <c:rAngAx val="0"/>
      <c:perspective val="50"/>
    </c:view3D>
    <c:floor>
      <c:thickness val="0"/>
    </c:floor>
    <c:sideWall>
      <c:thickness val="0"/>
    </c:sideWall>
    <c:backWall>
      <c:thickness val="0"/>
    </c:backWall>
    <c:plotArea>
      <c:layout/>
      <c:area3DChart>
        <c:grouping val="standard"/>
        <c:varyColors val="0"/>
        <c:ser>
          <c:idx val="0"/>
          <c:order val="0"/>
          <c:tx>
            <c:strRef>
              <c:f>FL_allyrs!$B$25</c:f>
              <c:strCache>
                <c:ptCount val="1"/>
                <c:pt idx="0">
                  <c:v>2007</c:v>
                </c:pt>
              </c:strCache>
            </c:strRef>
          </c:tx>
          <c:cat>
            <c:numRef>
              <c:f>FL_allyrs!$C$16:$T$16</c:f>
              <c:numCache>
                <c:formatCode>General</c:formatCode>
                <c:ptCount val="18"/>
                <c:pt idx="0">
                  <c:v>12</c:v>
                </c:pt>
                <c:pt idx="1">
                  <c:v>14</c:v>
                </c:pt>
                <c:pt idx="2">
                  <c:v>16</c:v>
                </c:pt>
                <c:pt idx="3">
                  <c:v>18</c:v>
                </c:pt>
                <c:pt idx="4">
                  <c:v>20</c:v>
                </c:pt>
                <c:pt idx="5">
                  <c:v>22</c:v>
                </c:pt>
                <c:pt idx="6">
                  <c:v>24</c:v>
                </c:pt>
                <c:pt idx="7">
                  <c:v>26</c:v>
                </c:pt>
                <c:pt idx="8">
                  <c:v>28</c:v>
                </c:pt>
                <c:pt idx="9">
                  <c:v>30</c:v>
                </c:pt>
                <c:pt idx="10">
                  <c:v>32</c:v>
                </c:pt>
                <c:pt idx="11">
                  <c:v>34</c:v>
                </c:pt>
                <c:pt idx="12">
                  <c:v>36</c:v>
                </c:pt>
                <c:pt idx="13">
                  <c:v>38</c:v>
                </c:pt>
                <c:pt idx="14">
                  <c:v>40</c:v>
                </c:pt>
                <c:pt idx="15">
                  <c:v>42</c:v>
                </c:pt>
                <c:pt idx="16">
                  <c:v>44</c:v>
                </c:pt>
                <c:pt idx="17">
                  <c:v>46</c:v>
                </c:pt>
              </c:numCache>
            </c:numRef>
          </c:cat>
          <c:val>
            <c:numRef>
              <c:f>FL_allyrs!$C$25:$T$25</c:f>
              <c:numCache>
                <c:formatCode>General</c:formatCode>
                <c:ptCount val="18"/>
                <c:pt idx="0">
                  <c:v>1.14155251141553E-3</c:v>
                </c:pt>
                <c:pt idx="1">
                  <c:v>0</c:v>
                </c:pt>
                <c:pt idx="2">
                  <c:v>1.14155251141553E-3</c:v>
                </c:pt>
                <c:pt idx="3">
                  <c:v>1.0273972602739699E-2</c:v>
                </c:pt>
                <c:pt idx="4">
                  <c:v>2.5114155251141499E-2</c:v>
                </c:pt>
                <c:pt idx="5">
                  <c:v>4.3378995433789903E-2</c:v>
                </c:pt>
                <c:pt idx="6">
                  <c:v>7.9908675799086795E-2</c:v>
                </c:pt>
                <c:pt idx="7">
                  <c:v>0.15981735159817401</c:v>
                </c:pt>
                <c:pt idx="8">
                  <c:v>0.21118721461187201</c:v>
                </c:pt>
                <c:pt idx="9">
                  <c:v>0.24657534246575299</c:v>
                </c:pt>
                <c:pt idx="10">
                  <c:v>0.18835616438356201</c:v>
                </c:pt>
                <c:pt idx="11">
                  <c:v>3.0821917808219201E-2</c:v>
                </c:pt>
                <c:pt idx="12">
                  <c:v>2.2831050228310501E-3</c:v>
                </c:pt>
                <c:pt idx="13">
                  <c:v>0</c:v>
                </c:pt>
                <c:pt idx="14">
                  <c:v>0</c:v>
                </c:pt>
                <c:pt idx="15">
                  <c:v>0</c:v>
                </c:pt>
                <c:pt idx="16">
                  <c:v>0</c:v>
                </c:pt>
                <c:pt idx="17">
                  <c:v>0</c:v>
                </c:pt>
              </c:numCache>
            </c:numRef>
          </c:val>
          <c:extLst>
            <c:ext xmlns:c16="http://schemas.microsoft.com/office/drawing/2014/chart" uri="{C3380CC4-5D6E-409C-BE32-E72D297353CC}">
              <c16:uniqueId val="{00000000-F984-4D8D-AF44-E3FC17ED24BA}"/>
            </c:ext>
          </c:extLst>
        </c:ser>
        <c:ser>
          <c:idx val="1"/>
          <c:order val="1"/>
          <c:tx>
            <c:strRef>
              <c:f>FL_allyrs!$B$26</c:f>
              <c:strCache>
                <c:ptCount val="1"/>
                <c:pt idx="0">
                  <c:v>2008</c:v>
                </c:pt>
              </c:strCache>
            </c:strRef>
          </c:tx>
          <c:cat>
            <c:numRef>
              <c:f>FL_allyrs!$C$16:$T$16</c:f>
              <c:numCache>
                <c:formatCode>General</c:formatCode>
                <c:ptCount val="18"/>
                <c:pt idx="0">
                  <c:v>12</c:v>
                </c:pt>
                <c:pt idx="1">
                  <c:v>14</c:v>
                </c:pt>
                <c:pt idx="2">
                  <c:v>16</c:v>
                </c:pt>
                <c:pt idx="3">
                  <c:v>18</c:v>
                </c:pt>
                <c:pt idx="4">
                  <c:v>20</c:v>
                </c:pt>
                <c:pt idx="5">
                  <c:v>22</c:v>
                </c:pt>
                <c:pt idx="6">
                  <c:v>24</c:v>
                </c:pt>
                <c:pt idx="7">
                  <c:v>26</c:v>
                </c:pt>
                <c:pt idx="8">
                  <c:v>28</c:v>
                </c:pt>
                <c:pt idx="9">
                  <c:v>30</c:v>
                </c:pt>
                <c:pt idx="10">
                  <c:v>32</c:v>
                </c:pt>
                <c:pt idx="11">
                  <c:v>34</c:v>
                </c:pt>
                <c:pt idx="12">
                  <c:v>36</c:v>
                </c:pt>
                <c:pt idx="13">
                  <c:v>38</c:v>
                </c:pt>
                <c:pt idx="14">
                  <c:v>40</c:v>
                </c:pt>
                <c:pt idx="15">
                  <c:v>42</c:v>
                </c:pt>
                <c:pt idx="16">
                  <c:v>44</c:v>
                </c:pt>
                <c:pt idx="17">
                  <c:v>46</c:v>
                </c:pt>
              </c:numCache>
            </c:numRef>
          </c:cat>
          <c:val>
            <c:numRef>
              <c:f>FL_allyrs!$C$26:$T$26</c:f>
              <c:numCache>
                <c:formatCode>General</c:formatCode>
                <c:ptCount val="18"/>
                <c:pt idx="0">
                  <c:v>0</c:v>
                </c:pt>
                <c:pt idx="1">
                  <c:v>1.8416206261510099E-3</c:v>
                </c:pt>
                <c:pt idx="2">
                  <c:v>1.8416206261510099E-3</c:v>
                </c:pt>
                <c:pt idx="3">
                  <c:v>9.2081031307550605E-4</c:v>
                </c:pt>
                <c:pt idx="4">
                  <c:v>1.8416206261510099E-3</c:v>
                </c:pt>
                <c:pt idx="5">
                  <c:v>1.19705340699816E-2</c:v>
                </c:pt>
                <c:pt idx="6">
                  <c:v>4.9723756906077402E-2</c:v>
                </c:pt>
                <c:pt idx="7">
                  <c:v>0.112338858195212</c:v>
                </c:pt>
                <c:pt idx="8">
                  <c:v>0.21546961325966801</c:v>
                </c:pt>
                <c:pt idx="9">
                  <c:v>0.25598526703499103</c:v>
                </c:pt>
                <c:pt idx="10">
                  <c:v>0.26611418047882102</c:v>
                </c:pt>
                <c:pt idx="11">
                  <c:v>6.7219152854511993E-2</c:v>
                </c:pt>
                <c:pt idx="12">
                  <c:v>1.0128913443830601E-2</c:v>
                </c:pt>
                <c:pt idx="13">
                  <c:v>9.2081031307550605E-4</c:v>
                </c:pt>
                <c:pt idx="14">
                  <c:v>1.8416206261510099E-3</c:v>
                </c:pt>
                <c:pt idx="15">
                  <c:v>0</c:v>
                </c:pt>
                <c:pt idx="16">
                  <c:v>0</c:v>
                </c:pt>
                <c:pt idx="17">
                  <c:v>1.8416206261510099E-3</c:v>
                </c:pt>
              </c:numCache>
            </c:numRef>
          </c:val>
          <c:extLst>
            <c:ext xmlns:c16="http://schemas.microsoft.com/office/drawing/2014/chart" uri="{C3380CC4-5D6E-409C-BE32-E72D297353CC}">
              <c16:uniqueId val="{00000001-F984-4D8D-AF44-E3FC17ED24BA}"/>
            </c:ext>
          </c:extLst>
        </c:ser>
        <c:ser>
          <c:idx val="2"/>
          <c:order val="2"/>
          <c:tx>
            <c:strRef>
              <c:f>FL_allyrs!$B$27</c:f>
              <c:strCache>
                <c:ptCount val="1"/>
                <c:pt idx="0">
                  <c:v>2009</c:v>
                </c:pt>
              </c:strCache>
            </c:strRef>
          </c:tx>
          <c:cat>
            <c:numRef>
              <c:f>FL_allyrs!$C$16:$T$16</c:f>
              <c:numCache>
                <c:formatCode>General</c:formatCode>
                <c:ptCount val="18"/>
                <c:pt idx="0">
                  <c:v>12</c:v>
                </c:pt>
                <c:pt idx="1">
                  <c:v>14</c:v>
                </c:pt>
                <c:pt idx="2">
                  <c:v>16</c:v>
                </c:pt>
                <c:pt idx="3">
                  <c:v>18</c:v>
                </c:pt>
                <c:pt idx="4">
                  <c:v>20</c:v>
                </c:pt>
                <c:pt idx="5">
                  <c:v>22</c:v>
                </c:pt>
                <c:pt idx="6">
                  <c:v>24</c:v>
                </c:pt>
                <c:pt idx="7">
                  <c:v>26</c:v>
                </c:pt>
                <c:pt idx="8">
                  <c:v>28</c:v>
                </c:pt>
                <c:pt idx="9">
                  <c:v>30</c:v>
                </c:pt>
                <c:pt idx="10">
                  <c:v>32</c:v>
                </c:pt>
                <c:pt idx="11">
                  <c:v>34</c:v>
                </c:pt>
                <c:pt idx="12">
                  <c:v>36</c:v>
                </c:pt>
                <c:pt idx="13">
                  <c:v>38</c:v>
                </c:pt>
                <c:pt idx="14">
                  <c:v>40</c:v>
                </c:pt>
                <c:pt idx="15">
                  <c:v>42</c:v>
                </c:pt>
                <c:pt idx="16">
                  <c:v>44</c:v>
                </c:pt>
                <c:pt idx="17">
                  <c:v>46</c:v>
                </c:pt>
              </c:numCache>
            </c:numRef>
          </c:cat>
          <c:val>
            <c:numRef>
              <c:f>FL_allyrs!$C$27:$T$27</c:f>
              <c:numCache>
                <c:formatCode>General</c:formatCode>
                <c:ptCount val="18"/>
                <c:pt idx="0">
                  <c:v>1.5600624024960999E-3</c:v>
                </c:pt>
                <c:pt idx="1">
                  <c:v>1.0920436817472699E-2</c:v>
                </c:pt>
                <c:pt idx="2">
                  <c:v>1.5600624024960999E-3</c:v>
                </c:pt>
                <c:pt idx="3">
                  <c:v>0</c:v>
                </c:pt>
                <c:pt idx="4">
                  <c:v>1.0920436817472699E-2</c:v>
                </c:pt>
                <c:pt idx="5">
                  <c:v>8.2683307332293302E-2</c:v>
                </c:pt>
                <c:pt idx="6">
                  <c:v>2.8081123244929802E-2</c:v>
                </c:pt>
                <c:pt idx="7">
                  <c:v>2.3400936037441498E-2</c:v>
                </c:pt>
                <c:pt idx="8">
                  <c:v>7.9563182527301102E-2</c:v>
                </c:pt>
                <c:pt idx="9">
                  <c:v>0.25117004680187199</c:v>
                </c:pt>
                <c:pt idx="10">
                  <c:v>0.39001560062402502</c:v>
                </c:pt>
                <c:pt idx="11">
                  <c:v>8.8923556942277701E-2</c:v>
                </c:pt>
                <c:pt idx="12">
                  <c:v>1.8720748829953199E-2</c:v>
                </c:pt>
                <c:pt idx="13">
                  <c:v>7.8003120124805004E-3</c:v>
                </c:pt>
                <c:pt idx="14">
                  <c:v>3.1201248049921998E-3</c:v>
                </c:pt>
                <c:pt idx="15">
                  <c:v>1.5600624024960999E-3</c:v>
                </c:pt>
                <c:pt idx="16">
                  <c:v>0</c:v>
                </c:pt>
                <c:pt idx="17">
                  <c:v>0</c:v>
                </c:pt>
              </c:numCache>
            </c:numRef>
          </c:val>
          <c:extLst>
            <c:ext xmlns:c16="http://schemas.microsoft.com/office/drawing/2014/chart" uri="{C3380CC4-5D6E-409C-BE32-E72D297353CC}">
              <c16:uniqueId val="{00000002-F984-4D8D-AF44-E3FC17ED24BA}"/>
            </c:ext>
          </c:extLst>
        </c:ser>
        <c:ser>
          <c:idx val="3"/>
          <c:order val="3"/>
          <c:tx>
            <c:strRef>
              <c:f>FL_allyrs!$B$28</c:f>
              <c:strCache>
                <c:ptCount val="1"/>
                <c:pt idx="0">
                  <c:v>2010</c:v>
                </c:pt>
              </c:strCache>
            </c:strRef>
          </c:tx>
          <c:cat>
            <c:numRef>
              <c:f>FL_allyrs!$C$16:$T$16</c:f>
              <c:numCache>
                <c:formatCode>General</c:formatCode>
                <c:ptCount val="18"/>
                <c:pt idx="0">
                  <c:v>12</c:v>
                </c:pt>
                <c:pt idx="1">
                  <c:v>14</c:v>
                </c:pt>
                <c:pt idx="2">
                  <c:v>16</c:v>
                </c:pt>
                <c:pt idx="3">
                  <c:v>18</c:v>
                </c:pt>
                <c:pt idx="4">
                  <c:v>20</c:v>
                </c:pt>
                <c:pt idx="5">
                  <c:v>22</c:v>
                </c:pt>
                <c:pt idx="6">
                  <c:v>24</c:v>
                </c:pt>
                <c:pt idx="7">
                  <c:v>26</c:v>
                </c:pt>
                <c:pt idx="8">
                  <c:v>28</c:v>
                </c:pt>
                <c:pt idx="9">
                  <c:v>30</c:v>
                </c:pt>
                <c:pt idx="10">
                  <c:v>32</c:v>
                </c:pt>
                <c:pt idx="11">
                  <c:v>34</c:v>
                </c:pt>
                <c:pt idx="12">
                  <c:v>36</c:v>
                </c:pt>
                <c:pt idx="13">
                  <c:v>38</c:v>
                </c:pt>
                <c:pt idx="14">
                  <c:v>40</c:v>
                </c:pt>
                <c:pt idx="15">
                  <c:v>42</c:v>
                </c:pt>
                <c:pt idx="16">
                  <c:v>44</c:v>
                </c:pt>
                <c:pt idx="17">
                  <c:v>46</c:v>
                </c:pt>
              </c:numCache>
            </c:numRef>
          </c:cat>
          <c:val>
            <c:numRef>
              <c:f>FL_allyrs!$C$28:$T$28</c:f>
              <c:numCache>
                <c:formatCode>General</c:formatCode>
                <c:ptCount val="18"/>
                <c:pt idx="0">
                  <c:v>1.4450867052023099E-3</c:v>
                </c:pt>
                <c:pt idx="1">
                  <c:v>5.78034682080925E-3</c:v>
                </c:pt>
                <c:pt idx="2">
                  <c:v>3.17919075144509E-2</c:v>
                </c:pt>
                <c:pt idx="3">
                  <c:v>0.190751445086705</c:v>
                </c:pt>
                <c:pt idx="4">
                  <c:v>0.31358381502890198</c:v>
                </c:pt>
                <c:pt idx="5">
                  <c:v>6.5028901734104E-2</c:v>
                </c:pt>
                <c:pt idx="6">
                  <c:v>4.19075144508671E-2</c:v>
                </c:pt>
                <c:pt idx="7">
                  <c:v>0.17485549132948</c:v>
                </c:pt>
                <c:pt idx="8">
                  <c:v>0.109826589595376</c:v>
                </c:pt>
                <c:pt idx="9">
                  <c:v>2.8901734104046201E-2</c:v>
                </c:pt>
                <c:pt idx="10">
                  <c:v>3.17919075144509E-2</c:v>
                </c:pt>
                <c:pt idx="11">
                  <c:v>4.3352601156069403E-3</c:v>
                </c:pt>
                <c:pt idx="12">
                  <c:v>0</c:v>
                </c:pt>
                <c:pt idx="13">
                  <c:v>0</c:v>
                </c:pt>
                <c:pt idx="14">
                  <c:v>0</c:v>
                </c:pt>
                <c:pt idx="15">
                  <c:v>0</c:v>
                </c:pt>
                <c:pt idx="16">
                  <c:v>0</c:v>
                </c:pt>
                <c:pt idx="17">
                  <c:v>0</c:v>
                </c:pt>
              </c:numCache>
            </c:numRef>
          </c:val>
          <c:extLst>
            <c:ext xmlns:c16="http://schemas.microsoft.com/office/drawing/2014/chart" uri="{C3380CC4-5D6E-409C-BE32-E72D297353CC}">
              <c16:uniqueId val="{00000003-F984-4D8D-AF44-E3FC17ED24BA}"/>
            </c:ext>
          </c:extLst>
        </c:ser>
        <c:ser>
          <c:idx val="4"/>
          <c:order val="4"/>
          <c:tx>
            <c:strRef>
              <c:f>FL_allyrs!$B$29</c:f>
              <c:strCache>
                <c:ptCount val="1"/>
                <c:pt idx="0">
                  <c:v>2011</c:v>
                </c:pt>
              </c:strCache>
            </c:strRef>
          </c:tx>
          <c:cat>
            <c:numRef>
              <c:f>FL_allyrs!$C$16:$T$16</c:f>
              <c:numCache>
                <c:formatCode>General</c:formatCode>
                <c:ptCount val="18"/>
                <c:pt idx="0">
                  <c:v>12</c:v>
                </c:pt>
                <c:pt idx="1">
                  <c:v>14</c:v>
                </c:pt>
                <c:pt idx="2">
                  <c:v>16</c:v>
                </c:pt>
                <c:pt idx="3">
                  <c:v>18</c:v>
                </c:pt>
                <c:pt idx="4">
                  <c:v>20</c:v>
                </c:pt>
                <c:pt idx="5">
                  <c:v>22</c:v>
                </c:pt>
                <c:pt idx="6">
                  <c:v>24</c:v>
                </c:pt>
                <c:pt idx="7">
                  <c:v>26</c:v>
                </c:pt>
                <c:pt idx="8">
                  <c:v>28</c:v>
                </c:pt>
                <c:pt idx="9">
                  <c:v>30</c:v>
                </c:pt>
                <c:pt idx="10">
                  <c:v>32</c:v>
                </c:pt>
                <c:pt idx="11">
                  <c:v>34</c:v>
                </c:pt>
                <c:pt idx="12">
                  <c:v>36</c:v>
                </c:pt>
                <c:pt idx="13">
                  <c:v>38</c:v>
                </c:pt>
                <c:pt idx="14">
                  <c:v>40</c:v>
                </c:pt>
                <c:pt idx="15">
                  <c:v>42</c:v>
                </c:pt>
                <c:pt idx="16">
                  <c:v>44</c:v>
                </c:pt>
                <c:pt idx="17">
                  <c:v>46</c:v>
                </c:pt>
              </c:numCache>
            </c:numRef>
          </c:cat>
          <c:val>
            <c:numRef>
              <c:f>FL_allyrs!$C$29:$T$29</c:f>
              <c:numCache>
                <c:formatCode>General</c:formatCode>
                <c:ptCount val="18"/>
                <c:pt idx="0">
                  <c:v>0</c:v>
                </c:pt>
                <c:pt idx="1">
                  <c:v>2.2522522522522501E-3</c:v>
                </c:pt>
                <c:pt idx="2">
                  <c:v>1.0135135135135099E-2</c:v>
                </c:pt>
                <c:pt idx="3">
                  <c:v>2.8153153153153199E-2</c:v>
                </c:pt>
                <c:pt idx="4">
                  <c:v>0.12837837837837801</c:v>
                </c:pt>
                <c:pt idx="5">
                  <c:v>0.27815315315315298</c:v>
                </c:pt>
                <c:pt idx="6">
                  <c:v>0.23536036036036001</c:v>
                </c:pt>
                <c:pt idx="7">
                  <c:v>0.11036036036036</c:v>
                </c:pt>
                <c:pt idx="8">
                  <c:v>0.105855855855856</c:v>
                </c:pt>
                <c:pt idx="9">
                  <c:v>5.63063063063063E-2</c:v>
                </c:pt>
                <c:pt idx="10">
                  <c:v>3.7162162162162199E-2</c:v>
                </c:pt>
                <c:pt idx="11">
                  <c:v>5.6306306306306304E-3</c:v>
                </c:pt>
                <c:pt idx="12">
                  <c:v>1.12612612612613E-3</c:v>
                </c:pt>
                <c:pt idx="13">
                  <c:v>1.12612612612613E-3</c:v>
                </c:pt>
                <c:pt idx="14">
                  <c:v>0</c:v>
                </c:pt>
                <c:pt idx="15">
                  <c:v>0</c:v>
                </c:pt>
                <c:pt idx="16">
                  <c:v>0</c:v>
                </c:pt>
                <c:pt idx="17">
                  <c:v>0</c:v>
                </c:pt>
              </c:numCache>
            </c:numRef>
          </c:val>
          <c:extLst>
            <c:ext xmlns:c16="http://schemas.microsoft.com/office/drawing/2014/chart" uri="{C3380CC4-5D6E-409C-BE32-E72D297353CC}">
              <c16:uniqueId val="{00000004-F984-4D8D-AF44-E3FC17ED24BA}"/>
            </c:ext>
          </c:extLst>
        </c:ser>
        <c:ser>
          <c:idx val="5"/>
          <c:order val="5"/>
          <c:tx>
            <c:strRef>
              <c:f>FL_allyrs!$B$30</c:f>
              <c:strCache>
                <c:ptCount val="1"/>
                <c:pt idx="0">
                  <c:v>2012</c:v>
                </c:pt>
              </c:strCache>
            </c:strRef>
          </c:tx>
          <c:cat>
            <c:numRef>
              <c:f>FL_allyrs!$C$16:$T$16</c:f>
              <c:numCache>
                <c:formatCode>General</c:formatCode>
                <c:ptCount val="18"/>
                <c:pt idx="0">
                  <c:v>12</c:v>
                </c:pt>
                <c:pt idx="1">
                  <c:v>14</c:v>
                </c:pt>
                <c:pt idx="2">
                  <c:v>16</c:v>
                </c:pt>
                <c:pt idx="3">
                  <c:v>18</c:v>
                </c:pt>
                <c:pt idx="4">
                  <c:v>20</c:v>
                </c:pt>
                <c:pt idx="5">
                  <c:v>22</c:v>
                </c:pt>
                <c:pt idx="6">
                  <c:v>24</c:v>
                </c:pt>
                <c:pt idx="7">
                  <c:v>26</c:v>
                </c:pt>
                <c:pt idx="8">
                  <c:v>28</c:v>
                </c:pt>
                <c:pt idx="9">
                  <c:v>30</c:v>
                </c:pt>
                <c:pt idx="10">
                  <c:v>32</c:v>
                </c:pt>
                <c:pt idx="11">
                  <c:v>34</c:v>
                </c:pt>
                <c:pt idx="12">
                  <c:v>36</c:v>
                </c:pt>
                <c:pt idx="13">
                  <c:v>38</c:v>
                </c:pt>
                <c:pt idx="14">
                  <c:v>40</c:v>
                </c:pt>
                <c:pt idx="15">
                  <c:v>42</c:v>
                </c:pt>
                <c:pt idx="16">
                  <c:v>44</c:v>
                </c:pt>
                <c:pt idx="17">
                  <c:v>46</c:v>
                </c:pt>
              </c:numCache>
            </c:numRef>
          </c:cat>
          <c:val>
            <c:numRef>
              <c:f>FL_allyrs!$C$30:$T$30</c:f>
              <c:numCache>
                <c:formatCode>General</c:formatCode>
                <c:ptCount val="18"/>
                <c:pt idx="0">
                  <c:v>0</c:v>
                </c:pt>
                <c:pt idx="1">
                  <c:v>0</c:v>
                </c:pt>
                <c:pt idx="2">
                  <c:v>3.90370852309694E-3</c:v>
                </c:pt>
                <c:pt idx="3">
                  <c:v>1.43135979180221E-2</c:v>
                </c:pt>
                <c:pt idx="4">
                  <c:v>2.3422251138581599E-2</c:v>
                </c:pt>
                <c:pt idx="5">
                  <c:v>7.8724788549121696E-2</c:v>
                </c:pt>
                <c:pt idx="6">
                  <c:v>0.15875081327260901</c:v>
                </c:pt>
                <c:pt idx="7">
                  <c:v>0.25309043591411801</c:v>
                </c:pt>
                <c:pt idx="8">
                  <c:v>0.28106701366297998</c:v>
                </c:pt>
                <c:pt idx="9">
                  <c:v>0.129472999349382</c:v>
                </c:pt>
                <c:pt idx="10">
                  <c:v>4.9446974625894598E-2</c:v>
                </c:pt>
                <c:pt idx="11">
                  <c:v>6.5061808718282401E-3</c:v>
                </c:pt>
                <c:pt idx="12">
                  <c:v>1.3012361743656501E-3</c:v>
                </c:pt>
                <c:pt idx="13">
                  <c:v>0</c:v>
                </c:pt>
                <c:pt idx="14">
                  <c:v>0</c:v>
                </c:pt>
                <c:pt idx="15">
                  <c:v>0</c:v>
                </c:pt>
                <c:pt idx="16">
                  <c:v>0</c:v>
                </c:pt>
                <c:pt idx="17">
                  <c:v>0</c:v>
                </c:pt>
              </c:numCache>
            </c:numRef>
          </c:val>
          <c:extLst>
            <c:ext xmlns:c16="http://schemas.microsoft.com/office/drawing/2014/chart" uri="{C3380CC4-5D6E-409C-BE32-E72D297353CC}">
              <c16:uniqueId val="{00000005-F984-4D8D-AF44-E3FC17ED24BA}"/>
            </c:ext>
          </c:extLst>
        </c:ser>
        <c:ser>
          <c:idx val="6"/>
          <c:order val="6"/>
          <c:tx>
            <c:strRef>
              <c:f>FL_allyrs!$B$31</c:f>
              <c:strCache>
                <c:ptCount val="1"/>
                <c:pt idx="0">
                  <c:v>2013</c:v>
                </c:pt>
              </c:strCache>
            </c:strRef>
          </c:tx>
          <c:cat>
            <c:numRef>
              <c:f>FL_allyrs!$C$16:$T$16</c:f>
              <c:numCache>
                <c:formatCode>General</c:formatCode>
                <c:ptCount val="18"/>
                <c:pt idx="0">
                  <c:v>12</c:v>
                </c:pt>
                <c:pt idx="1">
                  <c:v>14</c:v>
                </c:pt>
                <c:pt idx="2">
                  <c:v>16</c:v>
                </c:pt>
                <c:pt idx="3">
                  <c:v>18</c:v>
                </c:pt>
                <c:pt idx="4">
                  <c:v>20</c:v>
                </c:pt>
                <c:pt idx="5">
                  <c:v>22</c:v>
                </c:pt>
                <c:pt idx="6">
                  <c:v>24</c:v>
                </c:pt>
                <c:pt idx="7">
                  <c:v>26</c:v>
                </c:pt>
                <c:pt idx="8">
                  <c:v>28</c:v>
                </c:pt>
                <c:pt idx="9">
                  <c:v>30</c:v>
                </c:pt>
                <c:pt idx="10">
                  <c:v>32</c:v>
                </c:pt>
                <c:pt idx="11">
                  <c:v>34</c:v>
                </c:pt>
                <c:pt idx="12">
                  <c:v>36</c:v>
                </c:pt>
                <c:pt idx="13">
                  <c:v>38</c:v>
                </c:pt>
                <c:pt idx="14">
                  <c:v>40</c:v>
                </c:pt>
                <c:pt idx="15">
                  <c:v>42</c:v>
                </c:pt>
                <c:pt idx="16">
                  <c:v>44</c:v>
                </c:pt>
                <c:pt idx="17">
                  <c:v>46</c:v>
                </c:pt>
              </c:numCache>
            </c:numRef>
          </c:cat>
          <c:val>
            <c:numRef>
              <c:f>FL_allyrs!$C$31:$T$31</c:f>
              <c:numCache>
                <c:formatCode>General</c:formatCode>
                <c:ptCount val="18"/>
                <c:pt idx="0">
                  <c:v>0</c:v>
                </c:pt>
                <c:pt idx="1">
                  <c:v>3.6023054755043198E-4</c:v>
                </c:pt>
                <c:pt idx="2">
                  <c:v>3.60230547550432E-3</c:v>
                </c:pt>
                <c:pt idx="3">
                  <c:v>7.9250720461095103E-3</c:v>
                </c:pt>
                <c:pt idx="4">
                  <c:v>2.4495677233429401E-2</c:v>
                </c:pt>
                <c:pt idx="5">
                  <c:v>4.4668587896253602E-2</c:v>
                </c:pt>
                <c:pt idx="6">
                  <c:v>8.4654178674351599E-2</c:v>
                </c:pt>
                <c:pt idx="7">
                  <c:v>8.8976945244956807E-2</c:v>
                </c:pt>
                <c:pt idx="8">
                  <c:v>0.16138328530259399</c:v>
                </c:pt>
                <c:pt idx="9">
                  <c:v>0.26476945244956801</c:v>
                </c:pt>
                <c:pt idx="10">
                  <c:v>0.27305475504322801</c:v>
                </c:pt>
                <c:pt idx="11">
                  <c:v>3.9625360230547503E-2</c:v>
                </c:pt>
                <c:pt idx="12">
                  <c:v>5.4034582132564801E-3</c:v>
                </c:pt>
                <c:pt idx="13">
                  <c:v>3.6023054755043198E-4</c:v>
                </c:pt>
                <c:pt idx="14">
                  <c:v>3.6023054755043198E-4</c:v>
                </c:pt>
                <c:pt idx="15">
                  <c:v>0</c:v>
                </c:pt>
                <c:pt idx="16">
                  <c:v>3.6023054755043198E-4</c:v>
                </c:pt>
                <c:pt idx="17">
                  <c:v>0</c:v>
                </c:pt>
              </c:numCache>
            </c:numRef>
          </c:val>
          <c:extLst>
            <c:ext xmlns:c16="http://schemas.microsoft.com/office/drawing/2014/chart" uri="{C3380CC4-5D6E-409C-BE32-E72D297353CC}">
              <c16:uniqueId val="{00000006-F984-4D8D-AF44-E3FC17ED24BA}"/>
            </c:ext>
          </c:extLst>
        </c:ser>
        <c:dLbls>
          <c:showLegendKey val="0"/>
          <c:showVal val="0"/>
          <c:showCatName val="0"/>
          <c:showSerName val="0"/>
          <c:showPercent val="0"/>
          <c:showBubbleSize val="0"/>
        </c:dLbls>
        <c:axId val="79856768"/>
        <c:axId val="79858304"/>
        <c:axId val="79748160"/>
      </c:area3DChart>
      <c:catAx>
        <c:axId val="79856768"/>
        <c:scaling>
          <c:orientation val="minMax"/>
        </c:scaling>
        <c:delete val="0"/>
        <c:axPos val="b"/>
        <c:numFmt formatCode="General" sourceLinked="1"/>
        <c:majorTickMark val="out"/>
        <c:minorTickMark val="none"/>
        <c:tickLblPos val="nextTo"/>
        <c:crossAx val="79858304"/>
        <c:crosses val="autoZero"/>
        <c:auto val="1"/>
        <c:lblAlgn val="ctr"/>
        <c:lblOffset val="100"/>
        <c:noMultiLvlLbl val="0"/>
      </c:catAx>
      <c:valAx>
        <c:axId val="79858304"/>
        <c:scaling>
          <c:orientation val="minMax"/>
        </c:scaling>
        <c:delete val="0"/>
        <c:axPos val="l"/>
        <c:majorGridlines/>
        <c:numFmt formatCode="General" sourceLinked="1"/>
        <c:majorTickMark val="out"/>
        <c:minorTickMark val="none"/>
        <c:tickLblPos val="nextTo"/>
        <c:crossAx val="79856768"/>
        <c:crosses val="autoZero"/>
        <c:crossBetween val="midCat"/>
      </c:valAx>
      <c:serAx>
        <c:axId val="79748160"/>
        <c:scaling>
          <c:orientation val="minMax"/>
        </c:scaling>
        <c:delete val="0"/>
        <c:axPos val="b"/>
        <c:majorTickMark val="out"/>
        <c:minorTickMark val="none"/>
        <c:tickLblPos val="nextTo"/>
        <c:crossAx val="79858304"/>
        <c:crosses val="autoZero"/>
      </c:serAx>
    </c:plotArea>
    <c:legend>
      <c:legendPos val="r"/>
      <c:overlay val="0"/>
    </c:legend>
    <c:plotVisOnly val="1"/>
    <c:dispBlanksAs val="zero"/>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CA</a:t>
            </a:r>
            <a:r>
              <a:rPr lang="en-US" baseline="0"/>
              <a:t> d</a:t>
            </a:r>
            <a:r>
              <a:rPr lang="en-US"/>
              <a:t>ockside index</a:t>
            </a:r>
          </a:p>
        </c:rich>
      </c:tx>
      <c:overlay val="0"/>
    </c:title>
    <c:autoTitleDeleted val="0"/>
    <c:plotArea>
      <c:layout/>
      <c:scatterChart>
        <c:scatterStyle val="lineMarker"/>
        <c:varyColors val="0"/>
        <c:ser>
          <c:idx val="0"/>
          <c:order val="0"/>
          <c:tx>
            <c:strRef>
              <c:f>'Index and Figs'!$B$15</c:f>
              <c:strCache>
                <c:ptCount val="1"/>
                <c:pt idx="0">
                  <c:v>index</c:v>
                </c:pt>
              </c:strCache>
            </c:strRef>
          </c:tx>
          <c:xVal>
            <c:numRef>
              <c:f>'Index and Figs'!$A$16:$A$39</c:f>
              <c:numCache>
                <c:formatCode>General</c:formatCode>
                <c:ptCount val="24"/>
                <c:pt idx="0">
                  <c:v>1980</c:v>
                </c:pt>
                <c:pt idx="1">
                  <c:v>1981</c:v>
                </c:pt>
                <c:pt idx="2">
                  <c:v>1982</c:v>
                </c:pt>
                <c:pt idx="3">
                  <c:v>1983</c:v>
                </c:pt>
                <c:pt idx="4">
                  <c:v>1984</c:v>
                </c:pt>
                <c:pt idx="5">
                  <c:v>1985</c:v>
                </c:pt>
                <c:pt idx="6">
                  <c:v>1986</c:v>
                </c:pt>
                <c:pt idx="7">
                  <c:v>1987</c:v>
                </c:pt>
                <c:pt idx="8">
                  <c:v>1988</c:v>
                </c:pt>
                <c:pt idx="9">
                  <c:v>1989</c:v>
                </c:pt>
                <c:pt idx="10">
                  <c:v>1990</c:v>
                </c:pt>
                <c:pt idx="11">
                  <c:v>1991</c:v>
                </c:pt>
                <c:pt idx="12">
                  <c:v>1992</c:v>
                </c:pt>
                <c:pt idx="13">
                  <c:v>1993</c:v>
                </c:pt>
                <c:pt idx="14">
                  <c:v>1994</c:v>
                </c:pt>
                <c:pt idx="15">
                  <c:v>1995</c:v>
                </c:pt>
                <c:pt idx="16">
                  <c:v>1996</c:v>
                </c:pt>
                <c:pt idx="17">
                  <c:v>1997</c:v>
                </c:pt>
                <c:pt idx="18">
                  <c:v>1998</c:v>
                </c:pt>
                <c:pt idx="19">
                  <c:v>1999</c:v>
                </c:pt>
                <c:pt idx="20">
                  <c:v>2000</c:v>
                </c:pt>
                <c:pt idx="21">
                  <c:v>2001</c:v>
                </c:pt>
                <c:pt idx="22">
                  <c:v>2002</c:v>
                </c:pt>
                <c:pt idx="23">
                  <c:v>2003</c:v>
                </c:pt>
              </c:numCache>
            </c:numRef>
          </c:xVal>
          <c:yVal>
            <c:numRef>
              <c:f>'Index and Figs'!$B$16:$B$39</c:f>
              <c:numCache>
                <c:formatCode>General</c:formatCode>
                <c:ptCount val="24"/>
                <c:pt idx="0">
                  <c:v>6.8250690000000003E-2</c:v>
                </c:pt>
                <c:pt idx="1">
                  <c:v>7.6898229999999998E-2</c:v>
                </c:pt>
                <c:pt idx="2">
                  <c:v>0.20416113999999999</c:v>
                </c:pt>
                <c:pt idx="3">
                  <c:v>5.9882320000000003E-2</c:v>
                </c:pt>
                <c:pt idx="4">
                  <c:v>0.18867271999999999</c:v>
                </c:pt>
                <c:pt idx="5">
                  <c:v>0.20323663</c:v>
                </c:pt>
                <c:pt idx="6">
                  <c:v>0.11452555</c:v>
                </c:pt>
                <c:pt idx="7">
                  <c:v>0.14855842</c:v>
                </c:pt>
                <c:pt idx="8">
                  <c:v>0.10060784</c:v>
                </c:pt>
                <c:pt idx="9">
                  <c:v>8.6202699999999993E-2</c:v>
                </c:pt>
                <c:pt idx="15">
                  <c:v>9.8876430000000001E-2</c:v>
                </c:pt>
                <c:pt idx="16">
                  <c:v>0.14703679</c:v>
                </c:pt>
                <c:pt idx="17">
                  <c:v>0.92368737999999995</c:v>
                </c:pt>
                <c:pt idx="18">
                  <c:v>0.22044907999999999</c:v>
                </c:pt>
                <c:pt idx="19">
                  <c:v>0.17518355999999999</c:v>
                </c:pt>
                <c:pt idx="20">
                  <c:v>0.18742110000000001</c:v>
                </c:pt>
                <c:pt idx="21">
                  <c:v>0.14848769000000001</c:v>
                </c:pt>
                <c:pt idx="22">
                  <c:v>0.16745799</c:v>
                </c:pt>
                <c:pt idx="23">
                  <c:v>0.23967527999999999</c:v>
                </c:pt>
              </c:numCache>
            </c:numRef>
          </c:yVal>
          <c:smooth val="0"/>
          <c:extLst>
            <c:ext xmlns:c16="http://schemas.microsoft.com/office/drawing/2014/chart" uri="{C3380CC4-5D6E-409C-BE32-E72D297353CC}">
              <c16:uniqueId val="{00000000-8363-4693-BEAC-ADCD2C6A8E5A}"/>
            </c:ext>
          </c:extLst>
        </c:ser>
        <c:dLbls>
          <c:showLegendKey val="0"/>
          <c:showVal val="0"/>
          <c:showCatName val="0"/>
          <c:showSerName val="0"/>
          <c:showPercent val="0"/>
          <c:showBubbleSize val="0"/>
        </c:dLbls>
        <c:axId val="79872768"/>
        <c:axId val="79874304"/>
      </c:scatterChart>
      <c:valAx>
        <c:axId val="79872768"/>
        <c:scaling>
          <c:orientation val="minMax"/>
        </c:scaling>
        <c:delete val="0"/>
        <c:axPos val="b"/>
        <c:numFmt formatCode="General" sourceLinked="1"/>
        <c:majorTickMark val="out"/>
        <c:minorTickMark val="none"/>
        <c:tickLblPos val="nextTo"/>
        <c:crossAx val="79874304"/>
        <c:crosses val="autoZero"/>
        <c:crossBetween val="midCat"/>
      </c:valAx>
      <c:valAx>
        <c:axId val="79874304"/>
        <c:scaling>
          <c:orientation val="minMax"/>
        </c:scaling>
        <c:delete val="0"/>
        <c:axPos val="l"/>
        <c:majorGridlines/>
        <c:numFmt formatCode="General" sourceLinked="1"/>
        <c:majorTickMark val="out"/>
        <c:minorTickMark val="none"/>
        <c:tickLblPos val="nextTo"/>
        <c:crossAx val="79872768"/>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DE6B49-853F-467C-9EFE-DD476F535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402</Pages>
  <Words>54265</Words>
  <Characters>309312</Characters>
  <Application>Microsoft Office Word</Application>
  <DocSecurity>0</DocSecurity>
  <Lines>2577</Lines>
  <Paragraphs>725</Paragraphs>
  <ScaleCrop>false</ScaleCrop>
  <HeadingPairs>
    <vt:vector size="2" baseType="variant">
      <vt:variant>
        <vt:lpstr>Title</vt:lpstr>
      </vt:variant>
      <vt:variant>
        <vt:i4>1</vt:i4>
      </vt:variant>
    </vt:vector>
  </HeadingPairs>
  <TitlesOfParts>
    <vt:vector size="1" baseType="lpstr">
      <vt:lpstr/>
    </vt:vector>
  </TitlesOfParts>
  <Company>FRAM/NWFSC/NMFS/DOC</Company>
  <LinksUpToDate>false</LinksUpToDate>
  <CharactersWithSpaces>362852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Andi Stephens</dc:creator>
  <cp:lastModifiedBy>Jason Cope</cp:lastModifiedBy>
  <cp:revision>18</cp:revision>
  <cp:lastPrinted>2016-04-20T23:28:00Z</cp:lastPrinted>
  <dcterms:created xsi:type="dcterms:W3CDTF">2016-04-11T21:49:00Z</dcterms:created>
  <dcterms:modified xsi:type="dcterms:W3CDTF">2016-04-20T23:30:00Z</dcterms:modified>
</cp:coreProperties>
</file>